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1E" w:rsidRPr="00EB0F3E" w:rsidRDefault="003D511E" w:rsidP="00C65366">
      <w:pPr>
        <w:pStyle w:val="Default"/>
        <w:jc w:val="center"/>
        <w:rPr>
          <w:rFonts w:ascii="Times New Roman" w:hAnsi="Times New Roman" w:cs="Times New Roman"/>
          <w:lang w:val="ru-RU"/>
        </w:rPr>
      </w:pPr>
    </w:p>
    <w:p w:rsidR="003D511E" w:rsidRPr="00EB0F3E" w:rsidRDefault="003D511E" w:rsidP="00C65366">
      <w:pPr>
        <w:pStyle w:val="Default"/>
        <w:jc w:val="center"/>
        <w:rPr>
          <w:rFonts w:ascii="Times New Roman" w:hAnsi="Times New Roman" w:cs="Times New Roman"/>
          <w:lang w:val="ru-RU"/>
        </w:rPr>
      </w:pPr>
    </w:p>
    <w:p w:rsidR="003D511E" w:rsidRPr="00EB0F3E" w:rsidRDefault="003D511E" w:rsidP="00C65366">
      <w:pPr>
        <w:jc w:val="center"/>
        <w:rPr>
          <w:lang w:val="ru-RU"/>
        </w:rPr>
      </w:pPr>
      <w:r w:rsidRPr="00E57AD7">
        <w:rPr>
          <w:noProof/>
          <w:lang w:val="mk-MK" w:eastAsia="mk-M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2" style="width:45.75pt;height:60.75pt;visibility:visible">
            <v:imagedata r:id="rId7" o:title="" cropleft="31245f"/>
          </v:shape>
        </w:pict>
      </w:r>
      <w:r w:rsidRPr="00EB0F3E">
        <w:rPr>
          <w:noProof/>
          <w:lang w:val="mk-MK" w:eastAsia="mk-MK"/>
        </w:rPr>
        <w:t xml:space="preserve">                                                                                </w:t>
      </w:r>
      <w:r w:rsidRPr="00EB0F3E">
        <w:rPr>
          <w:noProof/>
          <w:lang w:val="ru-RU" w:eastAsia="mk-MK"/>
        </w:rPr>
        <w:tab/>
      </w:r>
      <w:r w:rsidRPr="00EB0F3E">
        <w:rPr>
          <w:noProof/>
          <w:lang w:val="ru-RU" w:eastAsia="mk-MK"/>
        </w:rPr>
        <w:tab/>
      </w:r>
      <w:r w:rsidRPr="00EB0F3E">
        <w:rPr>
          <w:noProof/>
          <w:lang w:val="mk-MK" w:eastAsia="mk-MK"/>
        </w:rPr>
        <w:t xml:space="preserve"> </w:t>
      </w:r>
      <w:r w:rsidRPr="00E57AD7">
        <w:rPr>
          <w:b/>
          <w:noProof/>
          <w:lang w:val="mk-MK" w:eastAsia="mk-MK"/>
        </w:rPr>
        <w:pict>
          <v:shape id="Picture 2" o:spid="_x0000_i1026" type="#_x0000_t75" alt="SNEZE1" style="width:62.25pt;height:62.25pt;visibility:visible">
            <v:imagedata r:id="rId8" o:title=""/>
          </v:shape>
        </w:pict>
      </w:r>
    </w:p>
    <w:p w:rsidR="003D511E" w:rsidRPr="00EB0F3E" w:rsidRDefault="003D511E" w:rsidP="00D70948">
      <w:pPr>
        <w:jc w:val="center"/>
        <w:outlineLvl w:val="0"/>
        <w:rPr>
          <w:b/>
          <w:lang w:val="ru-RU"/>
        </w:rPr>
      </w:pPr>
      <w:r w:rsidRPr="00EB0F3E">
        <w:rPr>
          <w:b/>
          <w:lang w:val="mk-MK"/>
        </w:rPr>
        <w:t>Универзитет „Св. Кирил и Методиј”-Скопје</w:t>
      </w:r>
    </w:p>
    <w:p w:rsidR="003D511E" w:rsidRPr="00EB0F3E" w:rsidRDefault="003D511E" w:rsidP="00D70948">
      <w:pPr>
        <w:jc w:val="center"/>
        <w:outlineLvl w:val="0"/>
        <w:rPr>
          <w:b/>
          <w:lang w:val="mk-MK"/>
        </w:rPr>
      </w:pPr>
      <w:r w:rsidRPr="00EB0F3E">
        <w:rPr>
          <w:b/>
          <w:lang w:val="mk-MK"/>
        </w:rPr>
        <w:t>МЕДИЦИНСКИ ФАКУЛТЕТ</w:t>
      </w:r>
    </w:p>
    <w:p w:rsidR="003D511E" w:rsidRPr="00EB0F3E" w:rsidRDefault="003D511E" w:rsidP="00C65366">
      <w:pPr>
        <w:ind w:left="2880" w:firstLine="720"/>
        <w:jc w:val="center"/>
        <w:rPr>
          <w:lang w:val="ru-RU"/>
        </w:rPr>
      </w:pPr>
    </w:p>
    <w:p w:rsidR="003D511E" w:rsidRPr="00EB0F3E" w:rsidRDefault="003D511E" w:rsidP="00C65366">
      <w:pPr>
        <w:ind w:left="600"/>
        <w:jc w:val="center"/>
        <w:rPr>
          <w:lang w:val="mk-MK"/>
        </w:rPr>
      </w:pPr>
    </w:p>
    <w:p w:rsidR="003D511E" w:rsidRPr="00EB0F3E" w:rsidRDefault="003D511E" w:rsidP="00C65366">
      <w:pPr>
        <w:ind w:left="600"/>
        <w:jc w:val="center"/>
        <w:rPr>
          <w:lang w:val="ru-RU"/>
        </w:rPr>
      </w:pPr>
    </w:p>
    <w:p w:rsidR="003D511E" w:rsidRPr="00EB0F3E" w:rsidRDefault="003D511E" w:rsidP="00C65366">
      <w:pPr>
        <w:ind w:left="600"/>
        <w:jc w:val="center"/>
        <w:rPr>
          <w:lang w:val="ru-RU"/>
        </w:rPr>
      </w:pPr>
    </w:p>
    <w:p w:rsidR="003D511E" w:rsidRPr="00EB0F3E" w:rsidRDefault="003D511E" w:rsidP="00C65366">
      <w:pPr>
        <w:ind w:left="600"/>
        <w:jc w:val="center"/>
        <w:rPr>
          <w:lang w:val="mk-MK"/>
        </w:rPr>
      </w:pPr>
    </w:p>
    <w:p w:rsidR="003D511E" w:rsidRPr="00231E1E" w:rsidRDefault="003D511E" w:rsidP="00326172">
      <w:pPr>
        <w:autoSpaceDE w:val="0"/>
        <w:autoSpaceDN w:val="0"/>
        <w:adjustRightInd w:val="0"/>
        <w:jc w:val="center"/>
        <w:rPr>
          <w:b/>
          <w:sz w:val="28"/>
          <w:szCs w:val="28"/>
          <w:lang w:val="mk-MK"/>
        </w:rPr>
      </w:pPr>
      <w:r w:rsidRPr="00231E1E">
        <w:rPr>
          <w:b/>
          <w:sz w:val="28"/>
          <w:szCs w:val="28"/>
          <w:lang w:val="ru-RU"/>
        </w:rPr>
        <w:t>ЕЛАБОРАТ ЗА ИЗМЕНИ И ДОПОЛНУВАЊА НА</w:t>
      </w:r>
      <w:r w:rsidRPr="00231E1E">
        <w:rPr>
          <w:b/>
          <w:sz w:val="28"/>
          <w:szCs w:val="28"/>
          <w:lang w:val="mk-MK"/>
        </w:rPr>
        <w:t xml:space="preserve"> </w:t>
      </w:r>
      <w:r w:rsidRPr="00231E1E">
        <w:rPr>
          <w:b/>
          <w:sz w:val="28"/>
          <w:szCs w:val="28"/>
          <w:lang w:val="ru-RU"/>
        </w:rPr>
        <w:t xml:space="preserve">СТУДИСКАТА </w:t>
      </w:r>
      <w:r w:rsidRPr="00231E1E">
        <w:rPr>
          <w:b/>
          <w:sz w:val="28"/>
          <w:szCs w:val="28"/>
          <w:lang w:val="mk-MK"/>
        </w:rPr>
        <w:t xml:space="preserve">ПРОГРАМА ДОКТОРСКИ СТУДИИ – </w:t>
      </w:r>
      <w:r w:rsidRPr="00231E1E">
        <w:rPr>
          <w:b/>
          <w:sz w:val="28"/>
          <w:szCs w:val="28"/>
          <w:lang w:val="en-US"/>
        </w:rPr>
        <w:t>III</w:t>
      </w:r>
      <w:r w:rsidRPr="00231E1E">
        <w:rPr>
          <w:b/>
          <w:sz w:val="28"/>
          <w:szCs w:val="28"/>
          <w:lang w:val="ru-RU"/>
        </w:rPr>
        <w:t xml:space="preserve"> ЦИКЛУС</w:t>
      </w:r>
      <w:r w:rsidRPr="00231E1E">
        <w:rPr>
          <w:b/>
          <w:sz w:val="28"/>
          <w:szCs w:val="28"/>
          <w:lang w:val="mk-MK"/>
        </w:rPr>
        <w:t xml:space="preserve"> </w:t>
      </w:r>
    </w:p>
    <w:p w:rsidR="003D511E" w:rsidRPr="00231E1E" w:rsidRDefault="003D511E" w:rsidP="00D70948">
      <w:pPr>
        <w:autoSpaceDE w:val="0"/>
        <w:autoSpaceDN w:val="0"/>
        <w:adjustRightInd w:val="0"/>
        <w:jc w:val="center"/>
        <w:outlineLvl w:val="0"/>
        <w:rPr>
          <w:b/>
          <w:bCs/>
          <w:lang w:val="ru-RU" w:eastAsia="en-US"/>
        </w:rPr>
      </w:pPr>
      <w:r w:rsidRPr="00231E1E">
        <w:rPr>
          <w:b/>
          <w:bCs/>
          <w:sz w:val="28"/>
          <w:szCs w:val="28"/>
          <w:lang w:val="ru-RU" w:eastAsia="en-US"/>
        </w:rPr>
        <w:t xml:space="preserve">ПО ЈАВНО </w:t>
      </w:r>
      <w:r w:rsidRPr="00231E1E">
        <w:rPr>
          <w:b/>
          <w:bCs/>
          <w:sz w:val="28"/>
          <w:szCs w:val="28"/>
          <w:lang w:val="mk-MK" w:eastAsia="en-US"/>
        </w:rPr>
        <w:t>ЗДРАВСТВО</w:t>
      </w:r>
      <w:r w:rsidRPr="00EB0F3E">
        <w:rPr>
          <w:b/>
          <w:bCs/>
          <w:lang w:val="en-US" w:eastAsia="en-US"/>
        </w:rPr>
        <w:t xml:space="preserve"> </w:t>
      </w:r>
    </w:p>
    <w:p w:rsidR="003D511E" w:rsidRPr="00231E1E" w:rsidRDefault="003D511E" w:rsidP="00326172">
      <w:pPr>
        <w:autoSpaceDE w:val="0"/>
        <w:autoSpaceDN w:val="0"/>
        <w:adjustRightInd w:val="0"/>
        <w:jc w:val="center"/>
        <w:rPr>
          <w:b/>
          <w:bCs/>
          <w:lang w:val="mk-MK" w:eastAsia="en-US"/>
        </w:rPr>
      </w:pPr>
    </w:p>
    <w:p w:rsidR="003D511E" w:rsidRPr="00EB0F3E" w:rsidRDefault="003D511E" w:rsidP="00C65366">
      <w:pPr>
        <w:jc w:val="center"/>
        <w:rPr>
          <w:lang w:val="ru-RU"/>
        </w:rPr>
      </w:pPr>
    </w:p>
    <w:p w:rsidR="003D511E" w:rsidRPr="00EB0F3E" w:rsidRDefault="003D511E" w:rsidP="00C65366">
      <w:pPr>
        <w:jc w:val="center"/>
        <w:rPr>
          <w:lang w:val="ru-RU"/>
        </w:rPr>
      </w:pPr>
    </w:p>
    <w:p w:rsidR="003D511E" w:rsidRPr="00EB0F3E" w:rsidRDefault="003D511E" w:rsidP="00C65366">
      <w:pPr>
        <w:jc w:val="center"/>
      </w:pPr>
      <w:r w:rsidRPr="00E57AD7">
        <w:rPr>
          <w:noProof/>
          <w:lang w:val="mk-MK" w:eastAsia="mk-MK"/>
        </w:rPr>
        <w:pict>
          <v:shape id="Picture 3" o:spid="_x0000_i1027" type="#_x0000_t75" alt="Dekanat1" style="width:253.5pt;height:282.75pt;visibility:visible">
            <v:imagedata r:id="rId9" o:title=""/>
          </v:shape>
        </w:pict>
      </w:r>
    </w:p>
    <w:p w:rsidR="003D511E" w:rsidRPr="00EB0F3E" w:rsidRDefault="003D511E" w:rsidP="00C65366">
      <w:pPr>
        <w:jc w:val="center"/>
      </w:pPr>
    </w:p>
    <w:p w:rsidR="003D511E" w:rsidRPr="00EB0F3E" w:rsidRDefault="003D511E" w:rsidP="00C65366">
      <w:pPr>
        <w:jc w:val="center"/>
        <w:rPr>
          <w:lang w:val="en-US"/>
        </w:rPr>
      </w:pPr>
    </w:p>
    <w:p w:rsidR="003D511E" w:rsidRPr="00EB0F3E" w:rsidRDefault="003D511E" w:rsidP="00C65366">
      <w:pPr>
        <w:jc w:val="center"/>
        <w:rPr>
          <w:lang w:val="en-US"/>
        </w:rPr>
      </w:pPr>
    </w:p>
    <w:p w:rsidR="003D511E" w:rsidRPr="00EB0F3E" w:rsidRDefault="003D511E" w:rsidP="00C65366">
      <w:pPr>
        <w:jc w:val="center"/>
        <w:rPr>
          <w:lang w:val="en-US"/>
        </w:rPr>
      </w:pPr>
    </w:p>
    <w:p w:rsidR="003D511E" w:rsidRPr="00EB0F3E" w:rsidRDefault="003D511E" w:rsidP="00D70948">
      <w:pPr>
        <w:jc w:val="center"/>
        <w:outlineLvl w:val="0"/>
        <w:rPr>
          <w:b/>
          <w:lang w:val="en-US"/>
        </w:rPr>
      </w:pPr>
      <w:r w:rsidRPr="00EB0F3E">
        <w:rPr>
          <w:b/>
          <w:lang w:val="mk-MK"/>
        </w:rPr>
        <w:t xml:space="preserve">Скопје, </w:t>
      </w:r>
      <w:r>
        <w:rPr>
          <w:b/>
          <w:lang w:val="mk-MK"/>
        </w:rPr>
        <w:t>Јуни</w:t>
      </w:r>
      <w:r w:rsidRPr="00EB0F3E">
        <w:rPr>
          <w:b/>
          <w:lang w:val="mk-MK"/>
        </w:rPr>
        <w:t xml:space="preserve">  201</w:t>
      </w:r>
      <w:r>
        <w:rPr>
          <w:b/>
          <w:lang w:val="en-US"/>
        </w:rPr>
        <w:t>7</w:t>
      </w:r>
    </w:p>
    <w:p w:rsidR="003D511E" w:rsidRPr="00EB0F3E" w:rsidRDefault="003D511E" w:rsidP="00C65366">
      <w:pPr>
        <w:jc w:val="center"/>
        <w:rPr>
          <w:b/>
          <w:lang w:val="mk-MK"/>
        </w:rPr>
      </w:pPr>
    </w:p>
    <w:p w:rsidR="003D511E" w:rsidRPr="00EB0F3E" w:rsidRDefault="003D511E" w:rsidP="00C65366">
      <w:pPr>
        <w:pStyle w:val="Default"/>
        <w:jc w:val="center"/>
        <w:rPr>
          <w:rFonts w:ascii="Times New Roman" w:hAnsi="Times New Roman" w:cs="Times New Roman"/>
          <w:lang w:val="ru-RU"/>
        </w:rPr>
      </w:pPr>
    </w:p>
    <w:p w:rsidR="003D511E" w:rsidRPr="00EB0F3E" w:rsidRDefault="003D511E" w:rsidP="00C65366">
      <w:pPr>
        <w:pStyle w:val="Default"/>
        <w:jc w:val="center"/>
        <w:rPr>
          <w:rFonts w:ascii="Times New Roman" w:hAnsi="Times New Roman" w:cs="Times New Roman"/>
          <w:lang w:val="ru-RU"/>
        </w:rPr>
      </w:pPr>
    </w:p>
    <w:p w:rsidR="003D511E" w:rsidRPr="00EB0F3E" w:rsidRDefault="003D511E" w:rsidP="009004C3">
      <w:pPr>
        <w:pStyle w:val="Default"/>
        <w:jc w:val="both"/>
        <w:rPr>
          <w:rFonts w:ascii="Times New Roman" w:hAnsi="Times New Roman" w:cs="Times New Roman"/>
          <w:lang w:val="ru-RU"/>
        </w:rPr>
      </w:pPr>
    </w:p>
    <w:p w:rsidR="003D511E" w:rsidRPr="00EB0F3E" w:rsidRDefault="003D511E" w:rsidP="009004C3">
      <w:pPr>
        <w:pStyle w:val="Default"/>
        <w:jc w:val="both"/>
        <w:rPr>
          <w:rFonts w:ascii="Times New Roman" w:hAnsi="Times New Roman" w:cs="Times New Roman"/>
          <w:lang w:val="ru-RU"/>
        </w:rPr>
      </w:pPr>
    </w:p>
    <w:p w:rsidR="003D511E" w:rsidRPr="00EB0F3E" w:rsidRDefault="003D511E" w:rsidP="009004C3">
      <w:pPr>
        <w:pStyle w:val="Default"/>
        <w:ind w:firstLine="720"/>
        <w:jc w:val="both"/>
        <w:rPr>
          <w:rFonts w:ascii="Times New Roman" w:hAnsi="Times New Roman" w:cs="Times New Roman"/>
          <w:lang w:val="mk-MK"/>
        </w:rPr>
      </w:pPr>
    </w:p>
    <w:p w:rsidR="003D511E" w:rsidRDefault="003D511E" w:rsidP="00F728A9">
      <w:pPr>
        <w:autoSpaceDE w:val="0"/>
        <w:autoSpaceDN w:val="0"/>
        <w:adjustRightInd w:val="0"/>
        <w:jc w:val="both"/>
        <w:rPr>
          <w:lang w:val="ru-RU" w:eastAsia="en-US"/>
        </w:rPr>
      </w:pPr>
    </w:p>
    <w:p w:rsidR="003D511E" w:rsidRDefault="003D511E" w:rsidP="00F728A9">
      <w:pPr>
        <w:autoSpaceDE w:val="0"/>
        <w:autoSpaceDN w:val="0"/>
        <w:adjustRightInd w:val="0"/>
        <w:jc w:val="both"/>
        <w:rPr>
          <w:lang w:val="ru-RU" w:eastAsia="en-US"/>
        </w:rPr>
      </w:pPr>
    </w:p>
    <w:p w:rsidR="003D511E" w:rsidRDefault="003D511E" w:rsidP="00F728A9">
      <w:pPr>
        <w:autoSpaceDE w:val="0"/>
        <w:autoSpaceDN w:val="0"/>
        <w:adjustRightInd w:val="0"/>
        <w:jc w:val="both"/>
        <w:rPr>
          <w:lang w:val="ru-RU" w:eastAsia="en-US"/>
        </w:rPr>
      </w:pPr>
    </w:p>
    <w:p w:rsidR="003D511E" w:rsidRDefault="003D511E" w:rsidP="00EC1200">
      <w:pPr>
        <w:pStyle w:val="Default"/>
        <w:jc w:val="both"/>
        <w:rPr>
          <w:rFonts w:ascii="Times New Roman" w:hAnsi="Times New Roman" w:cs="Times New Roman"/>
          <w:sz w:val="22"/>
          <w:szCs w:val="22"/>
          <w:lang w:val="mk-MK"/>
        </w:rPr>
      </w:pPr>
    </w:p>
    <w:p w:rsidR="003D511E" w:rsidRDefault="003D511E" w:rsidP="00EC1200">
      <w:pPr>
        <w:pStyle w:val="Default"/>
        <w:jc w:val="both"/>
        <w:rPr>
          <w:rFonts w:ascii="Times New Roman" w:hAnsi="Times New Roman" w:cs="Times New Roman"/>
          <w:sz w:val="22"/>
          <w:szCs w:val="22"/>
          <w:lang w:val="mk-MK"/>
        </w:rPr>
      </w:pPr>
    </w:p>
    <w:tbl>
      <w:tblPr>
        <w:tblW w:w="9277" w:type="dxa"/>
        <w:jc w:val="center"/>
        <w:tblLayout w:type="fixed"/>
        <w:tblLook w:val="01E0"/>
      </w:tblPr>
      <w:tblGrid>
        <w:gridCol w:w="529"/>
        <w:gridCol w:w="600"/>
        <w:gridCol w:w="6953"/>
        <w:gridCol w:w="658"/>
        <w:gridCol w:w="537"/>
      </w:tblGrid>
      <w:tr w:rsidR="003D511E" w:rsidRPr="004A48F7" w:rsidTr="006740AD">
        <w:trPr>
          <w:jc w:val="center"/>
        </w:trPr>
        <w:tc>
          <w:tcPr>
            <w:tcW w:w="529" w:type="dxa"/>
            <w:shd w:val="clear" w:color="auto" w:fill="FFFFFF"/>
            <w:vAlign w:val="center"/>
          </w:tcPr>
          <w:p w:rsidR="003D511E" w:rsidRPr="004A48F7" w:rsidRDefault="003D511E" w:rsidP="006740AD">
            <w:pPr>
              <w:keepNext/>
              <w:jc w:val="center"/>
              <w:rPr>
                <w:color w:val="000000"/>
              </w:rPr>
            </w:pPr>
          </w:p>
        </w:tc>
        <w:tc>
          <w:tcPr>
            <w:tcW w:w="7553" w:type="dxa"/>
            <w:gridSpan w:val="2"/>
            <w:shd w:val="clear" w:color="auto" w:fill="FFFFFF"/>
          </w:tcPr>
          <w:p w:rsidR="003D511E" w:rsidRPr="000B7ADF" w:rsidRDefault="003D511E" w:rsidP="006740AD">
            <w:pPr>
              <w:rPr>
                <w:b/>
                <w:bCs/>
                <w:sz w:val="28"/>
                <w:szCs w:val="28"/>
                <w:highlight w:val="lightGray"/>
                <w:lang w:val="mk-MK"/>
              </w:rPr>
            </w:pPr>
            <w:r w:rsidRPr="009A5180">
              <w:rPr>
                <w:b/>
                <w:bCs/>
                <w:sz w:val="28"/>
                <w:szCs w:val="28"/>
                <w:lang w:val="mk-MK"/>
              </w:rPr>
              <w:t>Содржина</w:t>
            </w:r>
          </w:p>
        </w:tc>
        <w:tc>
          <w:tcPr>
            <w:tcW w:w="658" w:type="dxa"/>
          </w:tcPr>
          <w:p w:rsidR="003D511E" w:rsidRPr="004A48F7" w:rsidRDefault="003D511E" w:rsidP="006740AD"/>
        </w:tc>
        <w:tc>
          <w:tcPr>
            <w:tcW w:w="537" w:type="dxa"/>
          </w:tcPr>
          <w:p w:rsidR="003D511E" w:rsidRPr="004A48F7" w:rsidRDefault="003D511E" w:rsidP="006740AD">
            <w:pPr>
              <w:jc w:val="center"/>
            </w:pPr>
          </w:p>
        </w:tc>
      </w:tr>
      <w:tr w:rsidR="003D511E" w:rsidRPr="004A48F7" w:rsidTr="006740AD">
        <w:trPr>
          <w:jc w:val="center"/>
        </w:trPr>
        <w:tc>
          <w:tcPr>
            <w:tcW w:w="529" w:type="dxa"/>
            <w:shd w:val="clear" w:color="auto" w:fill="FFFFFF"/>
            <w:vAlign w:val="center"/>
          </w:tcPr>
          <w:p w:rsidR="003D511E" w:rsidRPr="004A48F7" w:rsidRDefault="003D511E" w:rsidP="006740AD">
            <w:pPr>
              <w:keepNext/>
              <w:jc w:val="center"/>
              <w:rPr>
                <w:color w:val="000000"/>
                <w:sz w:val="10"/>
                <w:szCs w:val="10"/>
              </w:rPr>
            </w:pPr>
          </w:p>
        </w:tc>
        <w:tc>
          <w:tcPr>
            <w:tcW w:w="7553" w:type="dxa"/>
            <w:gridSpan w:val="2"/>
            <w:shd w:val="clear" w:color="auto" w:fill="FFFFFF"/>
          </w:tcPr>
          <w:p w:rsidR="003D511E" w:rsidRPr="004A48F7" w:rsidRDefault="003D511E" w:rsidP="006740AD">
            <w:pPr>
              <w:rPr>
                <w:b/>
                <w:bCs/>
                <w:color w:val="FF0000"/>
                <w:sz w:val="10"/>
                <w:szCs w:val="10"/>
                <w:highlight w:val="lightGray"/>
              </w:rPr>
            </w:pPr>
          </w:p>
        </w:tc>
        <w:tc>
          <w:tcPr>
            <w:tcW w:w="658" w:type="dxa"/>
          </w:tcPr>
          <w:p w:rsidR="003D511E" w:rsidRPr="004A48F7" w:rsidRDefault="003D511E" w:rsidP="006740AD">
            <w:pPr>
              <w:rPr>
                <w:sz w:val="10"/>
                <w:szCs w:val="10"/>
              </w:rPr>
            </w:pPr>
          </w:p>
        </w:tc>
        <w:tc>
          <w:tcPr>
            <w:tcW w:w="537" w:type="dxa"/>
          </w:tcPr>
          <w:p w:rsidR="003D511E" w:rsidRPr="004A48F7" w:rsidRDefault="003D511E" w:rsidP="006740AD">
            <w:pPr>
              <w:jc w:val="center"/>
              <w:rPr>
                <w:sz w:val="10"/>
                <w:szCs w:val="10"/>
              </w:rPr>
            </w:pPr>
          </w:p>
        </w:tc>
      </w:tr>
      <w:tr w:rsidR="003D511E" w:rsidRPr="004A48F7" w:rsidTr="006740AD">
        <w:trPr>
          <w:jc w:val="center"/>
        </w:trPr>
        <w:tc>
          <w:tcPr>
            <w:tcW w:w="529" w:type="dxa"/>
            <w:shd w:val="clear" w:color="auto" w:fill="FFFFFF"/>
            <w:vAlign w:val="center"/>
          </w:tcPr>
          <w:p w:rsidR="003D511E" w:rsidRPr="00061C88" w:rsidRDefault="003D511E" w:rsidP="006740AD">
            <w:pPr>
              <w:keepNext/>
              <w:jc w:val="center"/>
              <w:rPr>
                <w:b/>
                <w:color w:val="000000"/>
                <w:sz w:val="21"/>
                <w:szCs w:val="21"/>
                <w:lang w:val="en-US"/>
              </w:rPr>
            </w:pPr>
            <w:r w:rsidRPr="00061C88">
              <w:rPr>
                <w:b/>
                <w:color w:val="000000"/>
                <w:sz w:val="21"/>
                <w:szCs w:val="21"/>
                <w:lang w:val="en-US"/>
              </w:rPr>
              <w:t>I</w:t>
            </w:r>
          </w:p>
        </w:tc>
        <w:tc>
          <w:tcPr>
            <w:tcW w:w="8211" w:type="dxa"/>
            <w:gridSpan w:val="3"/>
            <w:shd w:val="clear" w:color="auto" w:fill="FFFFFF"/>
          </w:tcPr>
          <w:p w:rsidR="003D511E" w:rsidRPr="00857AB6" w:rsidRDefault="003D511E" w:rsidP="006740AD">
            <w:pPr>
              <w:rPr>
                <w:lang w:val="mk-MK"/>
              </w:rPr>
            </w:pPr>
            <w:r w:rsidRPr="00061C88">
              <w:rPr>
                <w:b/>
                <w:bCs/>
                <w:color w:val="000000"/>
                <w:sz w:val="22"/>
                <w:szCs w:val="22"/>
                <w:lang w:val="mk-MK"/>
              </w:rPr>
              <w:t>Вовед</w:t>
            </w:r>
            <w:r w:rsidRPr="00857AB6">
              <w:rPr>
                <w:bCs/>
                <w:color w:val="000000"/>
                <w:sz w:val="22"/>
                <w:szCs w:val="22"/>
                <w:lang w:val="mk-MK"/>
              </w:rPr>
              <w:t>.......................................................................................................</w:t>
            </w:r>
            <w:r>
              <w:rPr>
                <w:bCs/>
                <w:color w:val="000000"/>
                <w:sz w:val="22"/>
                <w:szCs w:val="22"/>
                <w:lang w:val="mk-MK"/>
              </w:rPr>
              <w:t>...............................</w:t>
            </w:r>
          </w:p>
        </w:tc>
        <w:tc>
          <w:tcPr>
            <w:tcW w:w="537" w:type="dxa"/>
            <w:vAlign w:val="center"/>
          </w:tcPr>
          <w:p w:rsidR="003D511E" w:rsidRPr="00857AB6" w:rsidRDefault="003D511E" w:rsidP="006740AD">
            <w:pPr>
              <w:jc w:val="center"/>
              <w:rPr>
                <w:sz w:val="20"/>
                <w:szCs w:val="20"/>
                <w:lang w:val="mk-MK"/>
              </w:rPr>
            </w:pPr>
            <w:r w:rsidRPr="00857AB6">
              <w:rPr>
                <w:sz w:val="20"/>
                <w:szCs w:val="20"/>
                <w:lang w:val="mk-MK"/>
              </w:rPr>
              <w:t>3</w:t>
            </w:r>
          </w:p>
        </w:tc>
      </w:tr>
      <w:tr w:rsidR="003D511E" w:rsidRPr="004A48F7" w:rsidTr="006740AD">
        <w:trPr>
          <w:jc w:val="center"/>
        </w:trPr>
        <w:tc>
          <w:tcPr>
            <w:tcW w:w="529" w:type="dxa"/>
            <w:vAlign w:val="center"/>
          </w:tcPr>
          <w:p w:rsidR="003D511E" w:rsidRPr="00061C88" w:rsidRDefault="003D511E" w:rsidP="006740AD">
            <w:pPr>
              <w:jc w:val="center"/>
              <w:rPr>
                <w:b/>
                <w:sz w:val="10"/>
                <w:szCs w:val="10"/>
              </w:rPr>
            </w:pPr>
          </w:p>
        </w:tc>
        <w:tc>
          <w:tcPr>
            <w:tcW w:w="8211" w:type="dxa"/>
            <w:gridSpan w:val="3"/>
          </w:tcPr>
          <w:p w:rsidR="003D511E" w:rsidRPr="00857AB6" w:rsidRDefault="003D511E" w:rsidP="006740AD">
            <w:pPr>
              <w:rPr>
                <w:sz w:val="10"/>
                <w:szCs w:val="10"/>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061C88" w:rsidRDefault="003D511E" w:rsidP="006740AD">
            <w:pPr>
              <w:jc w:val="center"/>
              <w:rPr>
                <w:b/>
                <w:sz w:val="21"/>
                <w:szCs w:val="21"/>
                <w:lang w:val="sv-SE"/>
              </w:rPr>
            </w:pPr>
            <w:r w:rsidRPr="00061C88">
              <w:rPr>
                <w:b/>
                <w:sz w:val="21"/>
                <w:szCs w:val="21"/>
                <w:lang w:val="sv-SE"/>
              </w:rPr>
              <w:t>II</w:t>
            </w:r>
          </w:p>
        </w:tc>
        <w:tc>
          <w:tcPr>
            <w:tcW w:w="8211" w:type="dxa"/>
            <w:gridSpan w:val="3"/>
          </w:tcPr>
          <w:p w:rsidR="003D511E" w:rsidRPr="006B4149" w:rsidRDefault="003D511E" w:rsidP="006740AD">
            <w:pPr>
              <w:autoSpaceDE w:val="0"/>
              <w:autoSpaceDN w:val="0"/>
              <w:adjustRightInd w:val="0"/>
              <w:jc w:val="both"/>
              <w:rPr>
                <w:color w:val="000000"/>
                <w:lang w:val="mk-MK"/>
              </w:rPr>
            </w:pPr>
            <w:r w:rsidRPr="00061C88">
              <w:rPr>
                <w:b/>
                <w:color w:val="000000"/>
                <w:sz w:val="22"/>
                <w:szCs w:val="22"/>
                <w:lang w:val="mk-MK"/>
              </w:rPr>
              <w:t>Општ дел</w:t>
            </w:r>
            <w:r w:rsidRPr="006B4149">
              <w:rPr>
                <w:color w:val="000000"/>
                <w:sz w:val="22"/>
                <w:szCs w:val="22"/>
                <w:lang w:val="mk-MK"/>
              </w:rPr>
              <w:t>.....................................................................................</w:t>
            </w:r>
            <w:r>
              <w:rPr>
                <w:color w:val="000000"/>
                <w:sz w:val="22"/>
                <w:szCs w:val="22"/>
                <w:lang w:val="mk-MK"/>
              </w:rPr>
              <w:t>......</w:t>
            </w:r>
            <w:r w:rsidRPr="006B4149">
              <w:rPr>
                <w:color w:val="000000"/>
                <w:sz w:val="22"/>
                <w:szCs w:val="22"/>
                <w:lang w:val="mk-MK"/>
              </w:rPr>
              <w:t>.....</w:t>
            </w:r>
            <w:r>
              <w:rPr>
                <w:color w:val="000000"/>
                <w:sz w:val="22"/>
                <w:szCs w:val="22"/>
                <w:lang w:val="mk-MK"/>
              </w:rPr>
              <w:t>...............................</w:t>
            </w:r>
          </w:p>
        </w:tc>
        <w:tc>
          <w:tcPr>
            <w:tcW w:w="537" w:type="dxa"/>
            <w:vAlign w:val="center"/>
          </w:tcPr>
          <w:p w:rsidR="003D511E" w:rsidRPr="00C0084B" w:rsidRDefault="003D511E" w:rsidP="006740AD">
            <w:pPr>
              <w:jc w:val="center"/>
              <w:rPr>
                <w:sz w:val="20"/>
                <w:szCs w:val="20"/>
                <w:lang w:val="en-US"/>
              </w:rPr>
            </w:pPr>
            <w:r>
              <w:rPr>
                <w:sz w:val="20"/>
                <w:szCs w:val="20"/>
                <w:lang w:val="en-US"/>
              </w:rPr>
              <w:t>6</w:t>
            </w:r>
          </w:p>
        </w:tc>
      </w:tr>
      <w:tr w:rsidR="003D511E" w:rsidRPr="004A48F7" w:rsidTr="006740AD">
        <w:trPr>
          <w:jc w:val="center"/>
        </w:trPr>
        <w:tc>
          <w:tcPr>
            <w:tcW w:w="529" w:type="dxa"/>
            <w:vAlign w:val="center"/>
          </w:tcPr>
          <w:p w:rsidR="003D511E" w:rsidRPr="00061C88" w:rsidRDefault="003D511E" w:rsidP="006740AD">
            <w:pPr>
              <w:jc w:val="center"/>
              <w:rPr>
                <w:b/>
                <w:sz w:val="10"/>
                <w:szCs w:val="10"/>
              </w:rPr>
            </w:pPr>
          </w:p>
        </w:tc>
        <w:tc>
          <w:tcPr>
            <w:tcW w:w="8211" w:type="dxa"/>
            <w:gridSpan w:val="3"/>
          </w:tcPr>
          <w:p w:rsidR="003D511E" w:rsidRPr="006B4149" w:rsidRDefault="003D511E" w:rsidP="006740AD">
            <w:pPr>
              <w:rPr>
                <w:sz w:val="10"/>
                <w:szCs w:val="10"/>
              </w:rPr>
            </w:pPr>
          </w:p>
        </w:tc>
        <w:tc>
          <w:tcPr>
            <w:tcW w:w="537" w:type="dxa"/>
            <w:vAlign w:val="center"/>
          </w:tcPr>
          <w:p w:rsidR="003D511E" w:rsidRPr="00857AB6" w:rsidRDefault="003D511E" w:rsidP="006740AD">
            <w:pPr>
              <w:jc w:val="center"/>
              <w:rPr>
                <w:sz w:val="10"/>
                <w:szCs w:val="10"/>
              </w:rPr>
            </w:pPr>
          </w:p>
        </w:tc>
      </w:tr>
      <w:tr w:rsidR="003D511E" w:rsidRPr="00D6168F" w:rsidTr="006740AD">
        <w:trPr>
          <w:jc w:val="center"/>
        </w:trPr>
        <w:tc>
          <w:tcPr>
            <w:tcW w:w="529" w:type="dxa"/>
            <w:vAlign w:val="center"/>
          </w:tcPr>
          <w:p w:rsidR="003D511E" w:rsidRPr="00061C88" w:rsidRDefault="003D511E" w:rsidP="006740AD">
            <w:pPr>
              <w:jc w:val="center"/>
              <w:rPr>
                <w:b/>
                <w:sz w:val="10"/>
                <w:szCs w:val="10"/>
              </w:rPr>
            </w:pPr>
            <w:r w:rsidRPr="00061C88">
              <w:rPr>
                <w:b/>
                <w:sz w:val="21"/>
                <w:szCs w:val="21"/>
                <w:lang w:val="sv-SE"/>
              </w:rPr>
              <w:t>III</w:t>
            </w:r>
          </w:p>
        </w:tc>
        <w:tc>
          <w:tcPr>
            <w:tcW w:w="8211" w:type="dxa"/>
            <w:gridSpan w:val="3"/>
          </w:tcPr>
          <w:p w:rsidR="003D511E" w:rsidRPr="006B4149" w:rsidRDefault="003D511E" w:rsidP="0037480E">
            <w:pPr>
              <w:rPr>
                <w:sz w:val="20"/>
                <w:szCs w:val="20"/>
                <w:vertAlign w:val="superscript"/>
              </w:rPr>
            </w:pPr>
            <w:r w:rsidRPr="00061C88">
              <w:rPr>
                <w:rFonts w:eastAsia="Georgia-Bold"/>
                <w:b/>
                <w:color w:val="000000"/>
                <w:sz w:val="22"/>
                <w:szCs w:val="22"/>
                <w:lang w:val="mk-MK" w:eastAsia="en-US"/>
              </w:rPr>
              <w:t xml:space="preserve">Задолжителни компоненти на </w:t>
            </w:r>
            <w:r w:rsidRPr="0037480E">
              <w:rPr>
                <w:rFonts w:eastAsia="Georgia-Bold"/>
                <w:b/>
                <w:color w:val="000000"/>
                <w:sz w:val="22"/>
                <w:szCs w:val="22"/>
                <w:lang w:val="mk-MK" w:eastAsia="en-US"/>
              </w:rPr>
              <w:t>студиската програма</w:t>
            </w:r>
            <w:r w:rsidRPr="00061C88">
              <w:rPr>
                <w:rFonts w:eastAsia="Georgia-Bold"/>
                <w:color w:val="000000"/>
                <w:sz w:val="22"/>
                <w:szCs w:val="22"/>
                <w:lang w:val="mk-MK" w:eastAsia="en-US"/>
              </w:rPr>
              <w:t>......</w:t>
            </w:r>
            <w:r>
              <w:rPr>
                <w:rFonts w:eastAsia="Georgia-Bold"/>
                <w:color w:val="000000"/>
                <w:sz w:val="22"/>
                <w:szCs w:val="22"/>
                <w:lang w:val="mk-MK" w:eastAsia="en-US"/>
              </w:rPr>
              <w:t>.</w:t>
            </w:r>
            <w:r w:rsidRPr="00061C88">
              <w:rPr>
                <w:rFonts w:eastAsia="Georgia-Bold"/>
                <w:color w:val="000000"/>
                <w:sz w:val="22"/>
                <w:szCs w:val="22"/>
                <w:lang w:val="mk-MK" w:eastAsia="en-US"/>
              </w:rPr>
              <w:t>............................................</w:t>
            </w:r>
          </w:p>
        </w:tc>
        <w:tc>
          <w:tcPr>
            <w:tcW w:w="537" w:type="dxa"/>
            <w:vAlign w:val="center"/>
          </w:tcPr>
          <w:p w:rsidR="003D511E" w:rsidRPr="00CD57FD" w:rsidRDefault="003D511E" w:rsidP="006740AD">
            <w:pPr>
              <w:jc w:val="center"/>
              <w:rPr>
                <w:sz w:val="20"/>
                <w:szCs w:val="20"/>
                <w:lang w:val="en-US"/>
              </w:rPr>
            </w:pPr>
            <w:r>
              <w:rPr>
                <w:sz w:val="20"/>
                <w:szCs w:val="20"/>
                <w:lang w:val="en-US"/>
              </w:rPr>
              <w:t>7</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10"/>
                <w:szCs w:val="10"/>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21"/>
                <w:szCs w:val="21"/>
                <w:lang w:val="sv-SE"/>
              </w:rPr>
            </w:pPr>
            <w:r>
              <w:rPr>
                <w:b/>
                <w:sz w:val="22"/>
                <w:szCs w:val="22"/>
                <w:lang w:val="mk-MK"/>
              </w:rPr>
              <w:t>1.</w:t>
            </w:r>
          </w:p>
        </w:tc>
        <w:tc>
          <w:tcPr>
            <w:tcW w:w="8211" w:type="dxa"/>
            <w:gridSpan w:val="3"/>
          </w:tcPr>
          <w:p w:rsidR="003D511E" w:rsidRPr="00857AB6" w:rsidRDefault="003D511E" w:rsidP="006740AD">
            <w:pPr>
              <w:autoSpaceDE w:val="0"/>
              <w:autoSpaceDN w:val="0"/>
              <w:adjustRightInd w:val="0"/>
              <w:rPr>
                <w:sz w:val="20"/>
                <w:szCs w:val="20"/>
              </w:rPr>
            </w:pPr>
            <w:r w:rsidRPr="00F66681">
              <w:rPr>
                <w:b/>
                <w:sz w:val="22"/>
                <w:szCs w:val="22"/>
                <w:lang w:val="mk-MK"/>
              </w:rPr>
              <w:t>Карта на високообр</w:t>
            </w:r>
            <w:r>
              <w:rPr>
                <w:b/>
                <w:sz w:val="22"/>
                <w:szCs w:val="22"/>
                <w:lang w:val="mk-MK"/>
              </w:rPr>
              <w:t>а</w:t>
            </w:r>
            <w:r w:rsidRPr="00F66681">
              <w:rPr>
                <w:b/>
                <w:sz w:val="22"/>
                <w:szCs w:val="22"/>
                <w:lang w:val="mk-MK"/>
              </w:rPr>
              <w:t>зовната установа</w:t>
            </w: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600" w:type="dxa"/>
          </w:tcPr>
          <w:p w:rsidR="003D511E" w:rsidRPr="003E0FFE" w:rsidRDefault="003D511E" w:rsidP="006740AD">
            <w:pPr>
              <w:rPr>
                <w:i/>
                <w:sz w:val="20"/>
                <w:szCs w:val="20"/>
                <w:lang w:val="mk-MK"/>
              </w:rPr>
            </w:pPr>
            <w:r w:rsidRPr="003E0FFE">
              <w:rPr>
                <w:i/>
                <w:sz w:val="20"/>
                <w:szCs w:val="20"/>
                <w:lang w:val="mk-MK"/>
              </w:rPr>
              <w:t>1а.</w:t>
            </w:r>
          </w:p>
        </w:tc>
        <w:tc>
          <w:tcPr>
            <w:tcW w:w="7611" w:type="dxa"/>
            <w:gridSpan w:val="2"/>
          </w:tcPr>
          <w:p w:rsidR="003D511E" w:rsidRPr="003E0FFE" w:rsidRDefault="003D511E" w:rsidP="006740AD">
            <w:pPr>
              <w:rPr>
                <w:i/>
                <w:lang w:val="mk-MK"/>
              </w:rPr>
            </w:pPr>
            <w:r w:rsidRPr="003E0FFE">
              <w:rPr>
                <w:i/>
                <w:sz w:val="22"/>
                <w:szCs w:val="22"/>
                <w:lang w:val="mk-MK"/>
              </w:rPr>
              <w:t>Општи дескриптори на квалификациите</w:t>
            </w:r>
            <w:r>
              <w:rPr>
                <w:i/>
                <w:sz w:val="22"/>
                <w:szCs w:val="22"/>
                <w:lang w:val="mk-MK"/>
              </w:rPr>
              <w:t>...............................................................</w:t>
            </w:r>
          </w:p>
        </w:tc>
        <w:tc>
          <w:tcPr>
            <w:tcW w:w="537" w:type="dxa"/>
            <w:vAlign w:val="center"/>
          </w:tcPr>
          <w:p w:rsidR="003D511E" w:rsidRPr="002451B7" w:rsidRDefault="003D511E" w:rsidP="006740AD">
            <w:pPr>
              <w:jc w:val="center"/>
              <w:rPr>
                <w:sz w:val="20"/>
                <w:szCs w:val="20"/>
                <w:lang w:val="mk-MK"/>
              </w:rPr>
            </w:pPr>
            <w:r>
              <w:rPr>
                <w:sz w:val="20"/>
                <w:szCs w:val="20"/>
                <w:lang w:val="mk-MK"/>
              </w:rPr>
              <w:t>13</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3E0FFE" w:rsidRDefault="003D511E" w:rsidP="006740AD">
            <w:pPr>
              <w:rPr>
                <w:i/>
                <w:sz w:val="10"/>
                <w:szCs w:val="10"/>
                <w:lang w:val="mk-MK"/>
              </w:rPr>
            </w:pPr>
          </w:p>
        </w:tc>
        <w:tc>
          <w:tcPr>
            <w:tcW w:w="537" w:type="dxa"/>
            <w:vAlign w:val="center"/>
          </w:tcPr>
          <w:p w:rsidR="003D511E" w:rsidRPr="00857AB6" w:rsidRDefault="003D511E" w:rsidP="006740AD">
            <w:pPr>
              <w:jc w:val="center"/>
              <w:rPr>
                <w:sz w:val="10"/>
                <w:szCs w:val="10"/>
                <w:lang w:val="fr-FR"/>
              </w:rPr>
            </w:pPr>
          </w:p>
        </w:tc>
      </w:tr>
      <w:tr w:rsidR="003D511E" w:rsidRPr="004A48F7" w:rsidTr="006740AD">
        <w:trPr>
          <w:jc w:val="center"/>
        </w:trPr>
        <w:tc>
          <w:tcPr>
            <w:tcW w:w="529" w:type="dxa"/>
            <w:vAlign w:val="center"/>
          </w:tcPr>
          <w:p w:rsidR="003D511E" w:rsidRPr="00857AB6" w:rsidRDefault="003D511E" w:rsidP="006740AD">
            <w:pPr>
              <w:jc w:val="center"/>
              <w:rPr>
                <w:sz w:val="21"/>
                <w:szCs w:val="21"/>
                <w:lang w:val="sv-SE"/>
              </w:rPr>
            </w:pPr>
          </w:p>
        </w:tc>
        <w:tc>
          <w:tcPr>
            <w:tcW w:w="600" w:type="dxa"/>
          </w:tcPr>
          <w:p w:rsidR="003D511E" w:rsidRPr="003E0FFE" w:rsidRDefault="003D511E" w:rsidP="006740AD">
            <w:pPr>
              <w:rPr>
                <w:i/>
                <w:sz w:val="20"/>
                <w:szCs w:val="20"/>
                <w:lang w:val="mk-MK"/>
              </w:rPr>
            </w:pPr>
            <w:r w:rsidRPr="003E0FFE">
              <w:rPr>
                <w:i/>
                <w:sz w:val="20"/>
                <w:szCs w:val="20"/>
                <w:lang w:val="mk-MK"/>
              </w:rPr>
              <w:t>1б.</w:t>
            </w:r>
          </w:p>
        </w:tc>
        <w:tc>
          <w:tcPr>
            <w:tcW w:w="7611" w:type="dxa"/>
            <w:gridSpan w:val="2"/>
          </w:tcPr>
          <w:p w:rsidR="003D511E" w:rsidRPr="003E0FFE" w:rsidRDefault="003D511E" w:rsidP="006740AD">
            <w:pPr>
              <w:rPr>
                <w:i/>
                <w:sz w:val="20"/>
                <w:szCs w:val="20"/>
              </w:rPr>
            </w:pPr>
            <w:r w:rsidRPr="003E0FFE">
              <w:rPr>
                <w:i/>
                <w:sz w:val="22"/>
                <w:szCs w:val="22"/>
                <w:lang w:val="mk-MK"/>
              </w:rPr>
              <w:t>Специфични дескриптори на квалификациите</w:t>
            </w:r>
            <w:r>
              <w:rPr>
                <w:i/>
                <w:sz w:val="22"/>
                <w:szCs w:val="22"/>
                <w:lang w:val="mk-MK"/>
              </w:rPr>
              <w:t>.......................................................</w:t>
            </w:r>
          </w:p>
        </w:tc>
        <w:tc>
          <w:tcPr>
            <w:tcW w:w="537" w:type="dxa"/>
            <w:vAlign w:val="center"/>
          </w:tcPr>
          <w:p w:rsidR="003D511E" w:rsidRPr="002451B7" w:rsidRDefault="003D511E" w:rsidP="006740AD">
            <w:pPr>
              <w:jc w:val="center"/>
              <w:rPr>
                <w:sz w:val="20"/>
                <w:szCs w:val="20"/>
                <w:lang w:val="mk-MK"/>
              </w:rPr>
            </w:pPr>
            <w:r>
              <w:rPr>
                <w:sz w:val="20"/>
                <w:szCs w:val="20"/>
                <w:lang w:val="mk-MK"/>
              </w:rPr>
              <w:t>14</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r>
              <w:rPr>
                <w:sz w:val="22"/>
                <w:szCs w:val="22"/>
                <w:lang w:val="mk-MK"/>
              </w:rPr>
              <w:t>2.</w:t>
            </w:r>
          </w:p>
        </w:tc>
        <w:tc>
          <w:tcPr>
            <w:tcW w:w="8211" w:type="dxa"/>
            <w:gridSpan w:val="3"/>
          </w:tcPr>
          <w:p w:rsidR="003D511E" w:rsidRPr="0073149D" w:rsidRDefault="003D511E" w:rsidP="002451B7">
            <w:r w:rsidRPr="0073149D">
              <w:rPr>
                <w:sz w:val="22"/>
                <w:szCs w:val="22"/>
                <w:lang w:val="mk-MK"/>
              </w:rPr>
              <w:t>Прилог бр.1 Одлука за усвојување на студиската програма од Наставно-научниот совет на единицата..............................................................................................................</w:t>
            </w:r>
          </w:p>
        </w:tc>
        <w:tc>
          <w:tcPr>
            <w:tcW w:w="537" w:type="dxa"/>
            <w:vAlign w:val="center"/>
          </w:tcPr>
          <w:p w:rsidR="003D511E" w:rsidRPr="0001223B" w:rsidRDefault="003D511E" w:rsidP="0001223B">
            <w:pPr>
              <w:jc w:val="center"/>
              <w:rPr>
                <w:sz w:val="20"/>
                <w:szCs w:val="20"/>
                <w:lang w:val="mk-MK"/>
              </w:rPr>
            </w:pPr>
            <w:r>
              <w:rPr>
                <w:sz w:val="20"/>
                <w:szCs w:val="20"/>
                <w:lang w:val="en-US"/>
              </w:rPr>
              <w:t>3</w:t>
            </w:r>
            <w:r>
              <w:rPr>
                <w:sz w:val="20"/>
                <w:szCs w:val="20"/>
                <w:lang w:val="mk-MK"/>
              </w:rPr>
              <w:t>2</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73149D" w:rsidRDefault="003D511E" w:rsidP="006740AD">
            <w:pPr>
              <w:rPr>
                <w:vertAlign w:val="superscript"/>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21"/>
                <w:szCs w:val="21"/>
              </w:rPr>
            </w:pPr>
            <w:r>
              <w:rPr>
                <w:sz w:val="22"/>
                <w:szCs w:val="22"/>
                <w:lang w:val="mk-MK"/>
              </w:rPr>
              <w:t>3.</w:t>
            </w:r>
          </w:p>
        </w:tc>
        <w:tc>
          <w:tcPr>
            <w:tcW w:w="8211" w:type="dxa"/>
            <w:gridSpan w:val="3"/>
          </w:tcPr>
          <w:p w:rsidR="003D511E" w:rsidRPr="0073149D" w:rsidRDefault="003D511E" w:rsidP="002451B7">
            <w:pPr>
              <w:rPr>
                <w:lang w:val="mk-MK"/>
              </w:rPr>
            </w:pPr>
            <w:r w:rsidRPr="0073149D">
              <w:rPr>
                <w:sz w:val="22"/>
                <w:szCs w:val="22"/>
                <w:lang w:val="mk-MK"/>
              </w:rPr>
              <w:t>Прилог бр.2 Одлука за усвојување на студиската програма од Ректорската управа или Универзитетскиот сенат односно Советот на научната установа...........................</w:t>
            </w:r>
          </w:p>
        </w:tc>
        <w:tc>
          <w:tcPr>
            <w:tcW w:w="537" w:type="dxa"/>
            <w:vAlign w:val="center"/>
          </w:tcPr>
          <w:p w:rsidR="003D511E" w:rsidRPr="0001223B" w:rsidRDefault="003D511E" w:rsidP="0001223B">
            <w:pPr>
              <w:jc w:val="center"/>
              <w:rPr>
                <w:sz w:val="20"/>
                <w:szCs w:val="20"/>
                <w:lang w:val="mk-MK"/>
              </w:rPr>
            </w:pPr>
            <w:r>
              <w:rPr>
                <w:sz w:val="20"/>
                <w:szCs w:val="20"/>
                <w:lang w:val="en-US"/>
              </w:rPr>
              <w:t>3</w:t>
            </w:r>
            <w:r>
              <w:rPr>
                <w:sz w:val="20"/>
                <w:szCs w:val="20"/>
                <w:lang w:val="mk-MK"/>
              </w:rPr>
              <w:t>4</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73149D" w:rsidRDefault="003D511E" w:rsidP="006740AD"/>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20"/>
                <w:szCs w:val="20"/>
              </w:rPr>
            </w:pPr>
            <w:r>
              <w:rPr>
                <w:sz w:val="22"/>
                <w:szCs w:val="22"/>
                <w:lang w:val="mk-MK"/>
              </w:rPr>
              <w:t>4.</w:t>
            </w:r>
          </w:p>
        </w:tc>
        <w:tc>
          <w:tcPr>
            <w:tcW w:w="8211" w:type="dxa"/>
            <w:gridSpan w:val="3"/>
          </w:tcPr>
          <w:p w:rsidR="003D511E" w:rsidRPr="0073149D" w:rsidRDefault="003D511E" w:rsidP="003B359E">
            <w:pPr>
              <w:autoSpaceDE w:val="0"/>
              <w:autoSpaceDN w:val="0"/>
              <w:adjustRightInd w:val="0"/>
              <w:rPr>
                <w:bCs/>
                <w:lang w:val="ru-RU" w:eastAsia="en-US"/>
              </w:rPr>
            </w:pPr>
            <w:r w:rsidRPr="0073149D">
              <w:rPr>
                <w:sz w:val="22"/>
                <w:szCs w:val="22"/>
                <w:lang w:val="mk-MK"/>
              </w:rPr>
              <w:t>Прилог бр.3</w:t>
            </w:r>
            <w:r w:rsidRPr="0073149D">
              <w:rPr>
                <w:b/>
                <w:bCs/>
                <w:sz w:val="22"/>
                <w:szCs w:val="22"/>
                <w:lang w:val="ru-RU" w:eastAsia="en-US"/>
              </w:rPr>
              <w:t xml:space="preserve"> </w:t>
            </w:r>
            <w:r w:rsidRPr="0073149D">
              <w:rPr>
                <w:bCs/>
                <w:sz w:val="22"/>
                <w:szCs w:val="22"/>
                <w:lang w:val="ru-RU" w:eastAsia="en-US"/>
              </w:rPr>
              <w:t>Структура на студиската програма согласно правилникот за</w:t>
            </w:r>
          </w:p>
          <w:p w:rsidR="003D511E" w:rsidRPr="0073149D" w:rsidRDefault="003D511E" w:rsidP="003B359E">
            <w:pPr>
              <w:autoSpaceDE w:val="0"/>
              <w:autoSpaceDN w:val="0"/>
              <w:adjustRightInd w:val="0"/>
              <w:rPr>
                <w:bCs/>
                <w:lang w:val="ru-RU" w:eastAsia="en-US"/>
              </w:rPr>
            </w:pPr>
            <w:r w:rsidRPr="0073149D">
              <w:rPr>
                <w:bCs/>
                <w:sz w:val="22"/>
                <w:szCs w:val="22"/>
                <w:lang w:val="ru-RU" w:eastAsia="en-US"/>
              </w:rPr>
              <w:t>организирање на докторски студии на единицата, број на предвидени</w:t>
            </w:r>
          </w:p>
          <w:p w:rsidR="003D511E" w:rsidRPr="0073149D" w:rsidRDefault="003D511E" w:rsidP="003B359E">
            <w:pPr>
              <w:autoSpaceDE w:val="0"/>
              <w:autoSpaceDN w:val="0"/>
              <w:adjustRightInd w:val="0"/>
              <w:rPr>
                <w:bCs/>
                <w:lang w:val="ru-RU" w:eastAsia="en-US"/>
              </w:rPr>
            </w:pPr>
            <w:r w:rsidRPr="0073149D">
              <w:rPr>
                <w:bCs/>
                <w:sz w:val="22"/>
                <w:szCs w:val="22"/>
                <w:lang w:val="ru-RU" w:eastAsia="en-US"/>
              </w:rPr>
              <w:t xml:space="preserve">предмети и стекнати кредити, како и број на кредити стекнати со </w:t>
            </w:r>
            <w:r w:rsidRPr="0073149D">
              <w:rPr>
                <w:bCs/>
                <w:sz w:val="22"/>
                <w:szCs w:val="22"/>
                <w:lang w:val="en-US" w:eastAsia="en-US"/>
              </w:rPr>
              <w:t>изработката на докторскиот труд</w:t>
            </w:r>
            <w:r w:rsidRPr="0073149D">
              <w:rPr>
                <w:bCs/>
                <w:sz w:val="22"/>
                <w:szCs w:val="22"/>
                <w:lang w:val="mk-MK" w:eastAsia="en-US"/>
              </w:rPr>
              <w:t>..............................................................................................</w:t>
            </w:r>
            <w:r w:rsidRPr="0073149D">
              <w:rPr>
                <w:sz w:val="22"/>
                <w:szCs w:val="22"/>
                <w:lang w:val="mk-MK"/>
              </w:rPr>
              <w:t>.....................</w:t>
            </w:r>
          </w:p>
        </w:tc>
        <w:tc>
          <w:tcPr>
            <w:tcW w:w="537" w:type="dxa"/>
            <w:vAlign w:val="center"/>
          </w:tcPr>
          <w:p w:rsidR="003D511E" w:rsidRPr="0001223B" w:rsidRDefault="003D511E" w:rsidP="0001223B">
            <w:pPr>
              <w:jc w:val="center"/>
              <w:rPr>
                <w:sz w:val="20"/>
                <w:szCs w:val="20"/>
                <w:lang w:val="mk-MK"/>
              </w:rPr>
            </w:pPr>
            <w:r>
              <w:rPr>
                <w:sz w:val="20"/>
                <w:szCs w:val="20"/>
                <w:lang w:val="mk-MK"/>
              </w:rPr>
              <w:t>36</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73149D" w:rsidRDefault="003D511E" w:rsidP="006740AD"/>
        </w:tc>
        <w:tc>
          <w:tcPr>
            <w:tcW w:w="537" w:type="dxa"/>
            <w:vAlign w:val="center"/>
          </w:tcPr>
          <w:p w:rsidR="003D511E" w:rsidRPr="00857AB6" w:rsidRDefault="003D511E" w:rsidP="006740AD">
            <w:pPr>
              <w:jc w:val="center"/>
              <w:rPr>
                <w:sz w:val="10"/>
                <w:szCs w:val="10"/>
              </w:rPr>
            </w:pPr>
          </w:p>
        </w:tc>
      </w:tr>
      <w:tr w:rsidR="003D511E" w:rsidRPr="00D6168F" w:rsidTr="006740AD">
        <w:trPr>
          <w:jc w:val="center"/>
        </w:trPr>
        <w:tc>
          <w:tcPr>
            <w:tcW w:w="529" w:type="dxa"/>
            <w:vAlign w:val="center"/>
          </w:tcPr>
          <w:p w:rsidR="003D511E" w:rsidRPr="003E0FFE" w:rsidRDefault="003D511E" w:rsidP="006740AD">
            <w:pPr>
              <w:jc w:val="center"/>
              <w:rPr>
                <w:sz w:val="21"/>
                <w:szCs w:val="21"/>
                <w:lang w:val="mk-MK"/>
              </w:rPr>
            </w:pPr>
            <w:r>
              <w:rPr>
                <w:sz w:val="21"/>
                <w:szCs w:val="21"/>
                <w:lang w:val="mk-MK"/>
              </w:rPr>
              <w:t>5.</w:t>
            </w:r>
          </w:p>
        </w:tc>
        <w:tc>
          <w:tcPr>
            <w:tcW w:w="8211" w:type="dxa"/>
            <w:gridSpan w:val="3"/>
          </w:tcPr>
          <w:p w:rsidR="003D511E" w:rsidRPr="0073149D" w:rsidRDefault="003D511E" w:rsidP="0073149D">
            <w:pPr>
              <w:autoSpaceDE w:val="0"/>
              <w:snapToGrid w:val="0"/>
              <w:spacing w:before="92" w:line="100" w:lineRule="atLeast"/>
              <w:rPr>
                <w:bCs/>
                <w:spacing w:val="-1"/>
                <w:lang w:val="mk-MK"/>
              </w:rPr>
            </w:pPr>
            <w:r w:rsidRPr="0073149D">
              <w:rPr>
                <w:sz w:val="22"/>
                <w:szCs w:val="22"/>
                <w:lang w:val="mk-MK"/>
              </w:rPr>
              <w:t>Прилог бр.4 Листа на опрема предвидена за реализација на студиската програма</w:t>
            </w:r>
            <w:r w:rsidRPr="0073149D">
              <w:rPr>
                <w:bCs/>
                <w:spacing w:val="-1"/>
                <w:sz w:val="22"/>
                <w:szCs w:val="22"/>
                <w:lang w:val="mk-MK"/>
              </w:rPr>
              <w:t xml:space="preserve"> </w:t>
            </w:r>
            <w:r w:rsidRPr="0073149D">
              <w:rPr>
                <w:sz w:val="22"/>
                <w:szCs w:val="22"/>
                <w:lang w:val="mk-MK"/>
              </w:rPr>
              <w:t xml:space="preserve"> .....</w:t>
            </w:r>
          </w:p>
        </w:tc>
        <w:tc>
          <w:tcPr>
            <w:tcW w:w="537" w:type="dxa"/>
            <w:vAlign w:val="center"/>
          </w:tcPr>
          <w:p w:rsidR="003D511E" w:rsidRPr="0001223B" w:rsidRDefault="003D511E" w:rsidP="0001223B">
            <w:pPr>
              <w:jc w:val="center"/>
              <w:rPr>
                <w:sz w:val="20"/>
                <w:szCs w:val="20"/>
                <w:lang w:val="mk-MK"/>
              </w:rPr>
            </w:pPr>
            <w:r>
              <w:rPr>
                <w:sz w:val="20"/>
                <w:szCs w:val="20"/>
                <w:lang w:val="en-US"/>
              </w:rPr>
              <w:t>4</w:t>
            </w:r>
            <w:r>
              <w:rPr>
                <w:sz w:val="20"/>
                <w:szCs w:val="20"/>
                <w:lang w:val="mk-MK"/>
              </w:rPr>
              <w:t>1</w:t>
            </w:r>
          </w:p>
        </w:tc>
      </w:tr>
      <w:tr w:rsidR="003D511E" w:rsidRPr="00D6168F" w:rsidTr="006740AD">
        <w:trPr>
          <w:jc w:val="center"/>
        </w:trPr>
        <w:tc>
          <w:tcPr>
            <w:tcW w:w="529" w:type="dxa"/>
            <w:vAlign w:val="center"/>
          </w:tcPr>
          <w:p w:rsidR="003D511E" w:rsidRPr="00D6168F" w:rsidRDefault="003D511E" w:rsidP="006740AD">
            <w:pPr>
              <w:jc w:val="center"/>
              <w:rPr>
                <w:sz w:val="10"/>
                <w:szCs w:val="10"/>
                <w:lang w:val="mk-MK"/>
              </w:rPr>
            </w:pPr>
          </w:p>
        </w:tc>
        <w:tc>
          <w:tcPr>
            <w:tcW w:w="8211" w:type="dxa"/>
            <w:gridSpan w:val="3"/>
          </w:tcPr>
          <w:p w:rsidR="003D511E" w:rsidRPr="00D6168F" w:rsidRDefault="003D511E" w:rsidP="006740AD">
            <w:pPr>
              <w:rPr>
                <w:sz w:val="10"/>
                <w:szCs w:val="10"/>
                <w:lang w:val="mk-MK"/>
              </w:rPr>
            </w:pPr>
          </w:p>
        </w:tc>
        <w:tc>
          <w:tcPr>
            <w:tcW w:w="537" w:type="dxa"/>
            <w:vAlign w:val="center"/>
          </w:tcPr>
          <w:p w:rsidR="003D511E" w:rsidRPr="00D6168F" w:rsidRDefault="003D511E" w:rsidP="006740AD">
            <w:pPr>
              <w:jc w:val="center"/>
              <w:rPr>
                <w:sz w:val="10"/>
                <w:szCs w:val="10"/>
                <w:lang w:val="mk-MK"/>
              </w:rPr>
            </w:pPr>
          </w:p>
        </w:tc>
      </w:tr>
      <w:tr w:rsidR="003D511E" w:rsidRPr="00D6168F" w:rsidTr="00DC1607">
        <w:trPr>
          <w:trHeight w:val="720"/>
          <w:jc w:val="center"/>
        </w:trPr>
        <w:tc>
          <w:tcPr>
            <w:tcW w:w="529" w:type="dxa"/>
            <w:vAlign w:val="center"/>
          </w:tcPr>
          <w:p w:rsidR="003D511E" w:rsidRPr="003E0FFE" w:rsidRDefault="003D511E" w:rsidP="006740AD">
            <w:pPr>
              <w:jc w:val="center"/>
              <w:rPr>
                <w:sz w:val="20"/>
                <w:szCs w:val="20"/>
                <w:lang w:val="mk-MK"/>
              </w:rPr>
            </w:pPr>
            <w:r>
              <w:rPr>
                <w:sz w:val="20"/>
                <w:szCs w:val="20"/>
                <w:lang w:val="mk-MK"/>
              </w:rPr>
              <w:t>6.</w:t>
            </w:r>
          </w:p>
        </w:tc>
        <w:tc>
          <w:tcPr>
            <w:tcW w:w="8211" w:type="dxa"/>
            <w:gridSpan w:val="3"/>
          </w:tcPr>
          <w:p w:rsidR="003D511E" w:rsidRPr="0073149D" w:rsidRDefault="003D511E" w:rsidP="0073149D">
            <w:pPr>
              <w:spacing w:after="200" w:line="276" w:lineRule="auto"/>
              <w:rPr>
                <w:b/>
                <w:spacing w:val="-4"/>
                <w:sz w:val="28"/>
                <w:szCs w:val="28"/>
                <w:lang w:val="mk-MK"/>
              </w:rPr>
            </w:pPr>
            <w:r w:rsidRPr="0073149D">
              <w:rPr>
                <w:sz w:val="22"/>
                <w:szCs w:val="22"/>
                <w:lang w:val="mk-MK"/>
              </w:rPr>
              <w:t>Прилог бр.4</w:t>
            </w:r>
            <w:r>
              <w:rPr>
                <w:sz w:val="22"/>
                <w:szCs w:val="22"/>
                <w:lang w:val="mk-MK"/>
              </w:rPr>
              <w:t>а</w:t>
            </w:r>
            <w:r w:rsidRPr="00EB0F3E">
              <w:rPr>
                <w:b/>
                <w:lang w:val="mk-MK"/>
              </w:rPr>
              <w:t xml:space="preserve"> </w:t>
            </w:r>
            <w:r w:rsidRPr="0073149D">
              <w:rPr>
                <w:sz w:val="22"/>
                <w:szCs w:val="22"/>
                <w:lang w:val="mk-MK"/>
              </w:rPr>
              <w:t>Лаборатории за изведување експериментални (практични) самостојни вежби</w:t>
            </w:r>
            <w:r w:rsidRPr="0073149D">
              <w:rPr>
                <w:spacing w:val="-4"/>
                <w:sz w:val="28"/>
                <w:szCs w:val="28"/>
                <w:lang w:val="mk-MK"/>
              </w:rPr>
              <w:t xml:space="preserve"> ..</w:t>
            </w:r>
            <w:r>
              <w:rPr>
                <w:spacing w:val="-4"/>
                <w:sz w:val="28"/>
                <w:szCs w:val="28"/>
                <w:lang w:val="mk-MK"/>
              </w:rPr>
              <w:t>.....................................................</w:t>
            </w:r>
            <w:r w:rsidRPr="0073149D">
              <w:rPr>
                <w:spacing w:val="-4"/>
                <w:sz w:val="28"/>
                <w:szCs w:val="28"/>
                <w:lang w:val="mk-MK"/>
              </w:rPr>
              <w:t>.................</w:t>
            </w:r>
            <w:r w:rsidRPr="0073149D">
              <w:rPr>
                <w:sz w:val="22"/>
                <w:szCs w:val="22"/>
                <w:lang w:val="mk-MK"/>
              </w:rPr>
              <w:t>..............................................</w:t>
            </w:r>
          </w:p>
        </w:tc>
        <w:tc>
          <w:tcPr>
            <w:tcW w:w="537" w:type="dxa"/>
            <w:vAlign w:val="center"/>
          </w:tcPr>
          <w:p w:rsidR="003D511E" w:rsidRPr="0001223B" w:rsidRDefault="003D511E" w:rsidP="0001223B">
            <w:pPr>
              <w:jc w:val="center"/>
              <w:rPr>
                <w:sz w:val="20"/>
                <w:szCs w:val="20"/>
                <w:lang w:val="mk-MK"/>
              </w:rPr>
            </w:pPr>
            <w:r>
              <w:rPr>
                <w:sz w:val="20"/>
                <w:szCs w:val="20"/>
                <w:lang w:val="en-US"/>
              </w:rPr>
              <w:t>4</w:t>
            </w:r>
            <w:r>
              <w:rPr>
                <w:sz w:val="20"/>
                <w:szCs w:val="20"/>
                <w:lang w:val="mk-MK"/>
              </w:rPr>
              <w:t>3</w:t>
            </w:r>
          </w:p>
        </w:tc>
      </w:tr>
      <w:tr w:rsidR="003D511E" w:rsidRPr="00D6168F" w:rsidTr="006740AD">
        <w:trPr>
          <w:jc w:val="center"/>
        </w:trPr>
        <w:tc>
          <w:tcPr>
            <w:tcW w:w="529" w:type="dxa"/>
            <w:vAlign w:val="center"/>
          </w:tcPr>
          <w:p w:rsidR="003D511E" w:rsidRPr="00D6168F" w:rsidRDefault="003D511E" w:rsidP="006740AD">
            <w:pPr>
              <w:jc w:val="center"/>
              <w:rPr>
                <w:sz w:val="10"/>
                <w:szCs w:val="10"/>
                <w:lang w:val="mk-MK"/>
              </w:rPr>
            </w:pPr>
          </w:p>
        </w:tc>
        <w:tc>
          <w:tcPr>
            <w:tcW w:w="8211" w:type="dxa"/>
            <w:gridSpan w:val="3"/>
          </w:tcPr>
          <w:p w:rsidR="003D511E" w:rsidRPr="00D6168F" w:rsidRDefault="003D511E" w:rsidP="006740AD">
            <w:pPr>
              <w:rPr>
                <w:sz w:val="10"/>
                <w:szCs w:val="10"/>
                <w:lang w:val="mk-MK"/>
              </w:rPr>
            </w:pPr>
          </w:p>
        </w:tc>
        <w:tc>
          <w:tcPr>
            <w:tcW w:w="537" w:type="dxa"/>
            <w:vAlign w:val="center"/>
          </w:tcPr>
          <w:p w:rsidR="003D511E" w:rsidRPr="00D6168F" w:rsidRDefault="003D511E" w:rsidP="006740AD">
            <w:pPr>
              <w:jc w:val="center"/>
              <w:rPr>
                <w:sz w:val="10"/>
                <w:szCs w:val="10"/>
                <w:lang w:val="mk-MK"/>
              </w:rPr>
            </w:pPr>
          </w:p>
        </w:tc>
      </w:tr>
      <w:tr w:rsidR="003D511E" w:rsidRPr="00D6168F" w:rsidTr="006740AD">
        <w:trPr>
          <w:jc w:val="center"/>
        </w:trPr>
        <w:tc>
          <w:tcPr>
            <w:tcW w:w="529" w:type="dxa"/>
            <w:vAlign w:val="center"/>
          </w:tcPr>
          <w:p w:rsidR="003D511E" w:rsidRPr="003E0FFE" w:rsidRDefault="003D511E" w:rsidP="006740AD">
            <w:pPr>
              <w:jc w:val="center"/>
              <w:rPr>
                <w:sz w:val="21"/>
                <w:szCs w:val="21"/>
                <w:lang w:val="mk-MK"/>
              </w:rPr>
            </w:pPr>
            <w:r>
              <w:rPr>
                <w:sz w:val="21"/>
                <w:szCs w:val="21"/>
                <w:lang w:val="mk-MK"/>
              </w:rPr>
              <w:t>7.</w:t>
            </w:r>
          </w:p>
        </w:tc>
        <w:tc>
          <w:tcPr>
            <w:tcW w:w="8211" w:type="dxa"/>
            <w:gridSpan w:val="3"/>
          </w:tcPr>
          <w:p w:rsidR="003D511E" w:rsidRPr="00717A09" w:rsidRDefault="003D511E" w:rsidP="006740AD">
            <w:pPr>
              <w:rPr>
                <w:lang w:val="mk-MK"/>
              </w:rPr>
            </w:pPr>
            <w:r w:rsidRPr="0073149D">
              <w:rPr>
                <w:sz w:val="22"/>
                <w:szCs w:val="22"/>
                <w:lang w:val="mk-MK"/>
              </w:rPr>
              <w:t>Прилог бр.</w:t>
            </w:r>
            <w:r>
              <w:rPr>
                <w:sz w:val="22"/>
                <w:szCs w:val="22"/>
                <w:lang w:val="mk-MK"/>
              </w:rPr>
              <w:t>5</w:t>
            </w:r>
            <w:r w:rsidRPr="00EB0F3E">
              <w:rPr>
                <w:b/>
                <w:bCs/>
                <w:color w:val="000000"/>
                <w:lang w:val="ru-RU"/>
              </w:rPr>
              <w:t xml:space="preserve"> </w:t>
            </w:r>
            <w:r w:rsidRPr="0073149D">
              <w:rPr>
                <w:bCs/>
                <w:color w:val="000000"/>
                <w:sz w:val="22"/>
                <w:szCs w:val="22"/>
                <w:lang w:val="ru-RU"/>
              </w:rPr>
              <w:t>Предметни програми со информации согласно со членот 4 од овој правилник</w:t>
            </w:r>
            <w:r>
              <w:rPr>
                <w:sz w:val="22"/>
                <w:szCs w:val="22"/>
                <w:lang w:val="mk-MK"/>
              </w:rPr>
              <w:t>...............................................................................................................................</w:t>
            </w:r>
          </w:p>
        </w:tc>
        <w:tc>
          <w:tcPr>
            <w:tcW w:w="537" w:type="dxa"/>
            <w:vAlign w:val="center"/>
          </w:tcPr>
          <w:p w:rsidR="003D511E" w:rsidRPr="0001223B" w:rsidRDefault="003D511E" w:rsidP="0001223B">
            <w:pPr>
              <w:jc w:val="center"/>
              <w:rPr>
                <w:sz w:val="20"/>
                <w:szCs w:val="20"/>
                <w:lang w:val="mk-MK"/>
              </w:rPr>
            </w:pPr>
            <w:r>
              <w:rPr>
                <w:sz w:val="20"/>
                <w:szCs w:val="20"/>
                <w:lang w:val="mk-MK"/>
              </w:rPr>
              <w:t>48</w:t>
            </w:r>
          </w:p>
        </w:tc>
      </w:tr>
      <w:tr w:rsidR="003D511E" w:rsidRPr="00D6168F" w:rsidTr="006740AD">
        <w:trPr>
          <w:jc w:val="center"/>
        </w:trPr>
        <w:tc>
          <w:tcPr>
            <w:tcW w:w="529" w:type="dxa"/>
            <w:vAlign w:val="center"/>
          </w:tcPr>
          <w:p w:rsidR="003D511E" w:rsidRPr="00D6168F" w:rsidRDefault="003D511E" w:rsidP="006740AD">
            <w:pPr>
              <w:jc w:val="center"/>
              <w:rPr>
                <w:sz w:val="10"/>
                <w:szCs w:val="10"/>
                <w:lang w:val="mk-MK"/>
              </w:rPr>
            </w:pPr>
          </w:p>
        </w:tc>
        <w:tc>
          <w:tcPr>
            <w:tcW w:w="8211" w:type="dxa"/>
            <w:gridSpan w:val="3"/>
          </w:tcPr>
          <w:p w:rsidR="003D511E" w:rsidRPr="00D6168F" w:rsidRDefault="003D511E" w:rsidP="006740AD">
            <w:pPr>
              <w:rPr>
                <w:sz w:val="10"/>
                <w:szCs w:val="10"/>
                <w:lang w:val="mk-MK"/>
              </w:rPr>
            </w:pPr>
          </w:p>
        </w:tc>
        <w:tc>
          <w:tcPr>
            <w:tcW w:w="537" w:type="dxa"/>
            <w:vAlign w:val="center"/>
          </w:tcPr>
          <w:p w:rsidR="003D511E" w:rsidRPr="00D6168F" w:rsidRDefault="003D511E" w:rsidP="006740AD">
            <w:pPr>
              <w:jc w:val="center"/>
              <w:rPr>
                <w:sz w:val="10"/>
                <w:szCs w:val="10"/>
                <w:lang w:val="mk-MK"/>
              </w:rPr>
            </w:pPr>
          </w:p>
        </w:tc>
      </w:tr>
      <w:tr w:rsidR="003D511E" w:rsidRPr="00D6168F" w:rsidTr="006740AD">
        <w:trPr>
          <w:jc w:val="center"/>
        </w:trPr>
        <w:tc>
          <w:tcPr>
            <w:tcW w:w="529" w:type="dxa"/>
            <w:vAlign w:val="center"/>
          </w:tcPr>
          <w:p w:rsidR="003D511E" w:rsidRPr="003E0FFE" w:rsidRDefault="003D511E" w:rsidP="006740AD">
            <w:pPr>
              <w:jc w:val="center"/>
              <w:rPr>
                <w:sz w:val="20"/>
                <w:szCs w:val="20"/>
                <w:lang w:val="mk-MK"/>
              </w:rPr>
            </w:pPr>
            <w:r>
              <w:rPr>
                <w:sz w:val="20"/>
                <w:szCs w:val="20"/>
                <w:lang w:val="mk-MK"/>
              </w:rPr>
              <w:t>8.</w:t>
            </w:r>
          </w:p>
        </w:tc>
        <w:tc>
          <w:tcPr>
            <w:tcW w:w="8211" w:type="dxa"/>
            <w:gridSpan w:val="3"/>
          </w:tcPr>
          <w:p w:rsidR="003D511E" w:rsidRPr="00D6168F" w:rsidRDefault="003D511E" w:rsidP="006740AD">
            <w:pPr>
              <w:rPr>
                <w:sz w:val="20"/>
                <w:szCs w:val="20"/>
                <w:lang w:val="mk-MK"/>
              </w:rPr>
            </w:pPr>
            <w:r>
              <w:rPr>
                <w:sz w:val="22"/>
                <w:szCs w:val="22"/>
                <w:lang w:val="mk-MK"/>
              </w:rPr>
              <w:t>Изборни предмети.................................................................................................................</w:t>
            </w:r>
          </w:p>
        </w:tc>
        <w:tc>
          <w:tcPr>
            <w:tcW w:w="537" w:type="dxa"/>
            <w:vAlign w:val="center"/>
          </w:tcPr>
          <w:p w:rsidR="003D511E" w:rsidRPr="00CD57FD" w:rsidRDefault="003D511E" w:rsidP="00C0084B">
            <w:pPr>
              <w:jc w:val="center"/>
              <w:rPr>
                <w:sz w:val="20"/>
                <w:szCs w:val="20"/>
                <w:lang w:val="en-US"/>
              </w:rPr>
            </w:pPr>
            <w:r>
              <w:rPr>
                <w:sz w:val="20"/>
                <w:szCs w:val="20"/>
                <w:lang w:val="mk-MK"/>
              </w:rPr>
              <w:t>6</w:t>
            </w:r>
            <w:r>
              <w:rPr>
                <w:sz w:val="20"/>
                <w:szCs w:val="20"/>
                <w:lang w:val="en-US"/>
              </w:rPr>
              <w:t>9</w:t>
            </w:r>
          </w:p>
        </w:tc>
      </w:tr>
      <w:tr w:rsidR="003D511E" w:rsidRPr="00D6168F" w:rsidTr="006740AD">
        <w:trPr>
          <w:jc w:val="center"/>
        </w:trPr>
        <w:tc>
          <w:tcPr>
            <w:tcW w:w="529" w:type="dxa"/>
            <w:vAlign w:val="center"/>
          </w:tcPr>
          <w:p w:rsidR="003D511E" w:rsidRPr="00D6168F" w:rsidRDefault="003D511E" w:rsidP="006740AD">
            <w:pPr>
              <w:jc w:val="center"/>
              <w:rPr>
                <w:sz w:val="10"/>
                <w:szCs w:val="10"/>
                <w:lang w:val="mk-MK"/>
              </w:rPr>
            </w:pPr>
          </w:p>
        </w:tc>
        <w:tc>
          <w:tcPr>
            <w:tcW w:w="8211" w:type="dxa"/>
            <w:gridSpan w:val="3"/>
          </w:tcPr>
          <w:p w:rsidR="003D511E" w:rsidRPr="00D6168F" w:rsidRDefault="003D511E" w:rsidP="006740AD">
            <w:pPr>
              <w:rPr>
                <w:sz w:val="10"/>
                <w:szCs w:val="10"/>
                <w:lang w:val="mk-MK"/>
              </w:rPr>
            </w:pPr>
          </w:p>
        </w:tc>
        <w:tc>
          <w:tcPr>
            <w:tcW w:w="537" w:type="dxa"/>
            <w:vAlign w:val="center"/>
          </w:tcPr>
          <w:p w:rsidR="003D511E" w:rsidRPr="00D6168F" w:rsidRDefault="003D511E" w:rsidP="006740AD">
            <w:pPr>
              <w:jc w:val="center"/>
              <w:rPr>
                <w:sz w:val="10"/>
                <w:szCs w:val="10"/>
                <w:lang w:val="mk-MK"/>
              </w:rPr>
            </w:pPr>
          </w:p>
        </w:tc>
      </w:tr>
      <w:tr w:rsidR="003D511E" w:rsidRPr="004A48F7" w:rsidTr="006740AD">
        <w:trPr>
          <w:jc w:val="center"/>
        </w:trPr>
        <w:tc>
          <w:tcPr>
            <w:tcW w:w="529" w:type="dxa"/>
            <w:vAlign w:val="center"/>
          </w:tcPr>
          <w:p w:rsidR="003D511E" w:rsidRPr="003E0FFE" w:rsidRDefault="003D511E" w:rsidP="006740AD">
            <w:pPr>
              <w:jc w:val="center"/>
              <w:rPr>
                <w:sz w:val="21"/>
                <w:szCs w:val="21"/>
                <w:lang w:val="mk-MK"/>
              </w:rPr>
            </w:pPr>
            <w:r>
              <w:rPr>
                <w:sz w:val="21"/>
                <w:szCs w:val="21"/>
                <w:lang w:val="mk-MK"/>
              </w:rPr>
              <w:t>9.</w:t>
            </w:r>
          </w:p>
        </w:tc>
        <w:tc>
          <w:tcPr>
            <w:tcW w:w="8211" w:type="dxa"/>
            <w:gridSpan w:val="3"/>
          </w:tcPr>
          <w:p w:rsidR="003D511E" w:rsidRPr="00506B9E" w:rsidRDefault="003D511E" w:rsidP="00506B9E">
            <w:pPr>
              <w:autoSpaceDE w:val="0"/>
              <w:snapToGrid w:val="0"/>
              <w:spacing w:before="92" w:line="100" w:lineRule="atLeast"/>
              <w:rPr>
                <w:b/>
                <w:bCs/>
                <w:color w:val="000000"/>
                <w:lang w:val="ru-RU"/>
              </w:rPr>
            </w:pPr>
            <w:r w:rsidRPr="0073149D">
              <w:rPr>
                <w:sz w:val="22"/>
                <w:szCs w:val="22"/>
                <w:lang w:val="mk-MK"/>
              </w:rPr>
              <w:t>Прилог бр.</w:t>
            </w:r>
            <w:r>
              <w:rPr>
                <w:sz w:val="22"/>
                <w:szCs w:val="22"/>
                <w:lang w:val="mk-MK"/>
              </w:rPr>
              <w:t xml:space="preserve">6 </w:t>
            </w:r>
            <w:r w:rsidRPr="00506B9E">
              <w:rPr>
                <w:bCs/>
                <w:color w:val="000000"/>
                <w:sz w:val="22"/>
                <w:szCs w:val="22"/>
                <w:lang w:val="ru-RU"/>
              </w:rPr>
              <w:t>Список на наставен кадар со податоци наведени во членот  5 од овој правилник</w:t>
            </w:r>
            <w:r w:rsidRPr="00506B9E">
              <w:rPr>
                <w:b/>
                <w:bCs/>
                <w:color w:val="000000"/>
                <w:lang w:val="ru-RU"/>
              </w:rPr>
              <w:t xml:space="preserve"> </w:t>
            </w:r>
            <w:r w:rsidRPr="00506B9E">
              <w:rPr>
                <w:bCs/>
                <w:color w:val="000000"/>
                <w:lang w:val="ru-RU"/>
              </w:rPr>
              <w:t>.</w:t>
            </w:r>
            <w:r>
              <w:rPr>
                <w:bCs/>
                <w:color w:val="000000"/>
                <w:lang w:val="ru-RU"/>
              </w:rPr>
              <w:t>...</w:t>
            </w:r>
            <w:r w:rsidRPr="00506B9E">
              <w:rPr>
                <w:bCs/>
                <w:color w:val="000000"/>
                <w:lang w:val="ru-RU"/>
              </w:rPr>
              <w:t>....</w:t>
            </w:r>
            <w:r>
              <w:rPr>
                <w:b/>
                <w:bCs/>
                <w:color w:val="000000"/>
                <w:lang w:val="ru-RU"/>
              </w:rPr>
              <w:t>.</w:t>
            </w:r>
            <w:r>
              <w:rPr>
                <w:sz w:val="22"/>
                <w:szCs w:val="22"/>
                <w:lang w:val="mk-MK"/>
              </w:rPr>
              <w:t>.................................................................................................................</w:t>
            </w:r>
          </w:p>
        </w:tc>
        <w:tc>
          <w:tcPr>
            <w:tcW w:w="537" w:type="dxa"/>
            <w:vAlign w:val="center"/>
          </w:tcPr>
          <w:p w:rsidR="003D511E" w:rsidRPr="0001223B" w:rsidRDefault="003D511E" w:rsidP="007D0AC6">
            <w:pPr>
              <w:jc w:val="center"/>
              <w:rPr>
                <w:sz w:val="20"/>
                <w:szCs w:val="20"/>
                <w:lang w:val="mk-MK"/>
              </w:rPr>
            </w:pPr>
            <w:r>
              <w:rPr>
                <w:sz w:val="20"/>
                <w:szCs w:val="20"/>
                <w:lang w:val="mk-MK"/>
              </w:rPr>
              <w:t>1</w:t>
            </w:r>
            <w:r>
              <w:rPr>
                <w:sz w:val="20"/>
                <w:szCs w:val="20"/>
                <w:lang w:val="en-US"/>
              </w:rPr>
              <w:t>50</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10"/>
                <w:szCs w:val="10"/>
              </w:rPr>
            </w:pPr>
          </w:p>
        </w:tc>
        <w:tc>
          <w:tcPr>
            <w:tcW w:w="537" w:type="dxa"/>
            <w:vAlign w:val="center"/>
          </w:tcPr>
          <w:p w:rsidR="003D511E" w:rsidRPr="00857AB6" w:rsidRDefault="003D511E" w:rsidP="006740AD">
            <w:pPr>
              <w:jc w:val="center"/>
              <w:rPr>
                <w:sz w:val="10"/>
                <w:szCs w:val="10"/>
              </w:rPr>
            </w:pPr>
          </w:p>
        </w:tc>
      </w:tr>
      <w:tr w:rsidR="003D511E" w:rsidRPr="00AA5B38" w:rsidTr="00506B9E">
        <w:trPr>
          <w:trHeight w:val="360"/>
          <w:jc w:val="center"/>
        </w:trPr>
        <w:tc>
          <w:tcPr>
            <w:tcW w:w="529" w:type="dxa"/>
            <w:vAlign w:val="center"/>
          </w:tcPr>
          <w:p w:rsidR="003D511E" w:rsidRPr="00857AB6" w:rsidRDefault="003D511E" w:rsidP="006740AD">
            <w:pPr>
              <w:jc w:val="center"/>
              <w:rPr>
                <w:sz w:val="10"/>
                <w:szCs w:val="10"/>
                <w:lang w:val="it-IT"/>
              </w:rPr>
            </w:pPr>
            <w:r>
              <w:rPr>
                <w:sz w:val="22"/>
                <w:szCs w:val="22"/>
                <w:lang w:val="mk-MK"/>
              </w:rPr>
              <w:t>10.</w:t>
            </w:r>
          </w:p>
        </w:tc>
        <w:tc>
          <w:tcPr>
            <w:tcW w:w="8211" w:type="dxa"/>
            <w:gridSpan w:val="3"/>
          </w:tcPr>
          <w:p w:rsidR="003D511E" w:rsidRPr="00506B9E" w:rsidRDefault="003D511E" w:rsidP="00506B9E">
            <w:pPr>
              <w:rPr>
                <w:b/>
                <w:lang w:val="mk-MK"/>
              </w:rPr>
            </w:pPr>
            <w:r w:rsidRPr="0073149D">
              <w:rPr>
                <w:sz w:val="22"/>
                <w:szCs w:val="22"/>
                <w:lang w:val="mk-MK"/>
              </w:rPr>
              <w:t>Прилог бр.</w:t>
            </w:r>
            <w:r>
              <w:rPr>
                <w:sz w:val="22"/>
                <w:szCs w:val="22"/>
                <w:lang w:val="mk-MK"/>
              </w:rPr>
              <w:t>7</w:t>
            </w:r>
            <w:r w:rsidRPr="00EB0F3E">
              <w:rPr>
                <w:b/>
                <w:lang w:val="mk-MK"/>
              </w:rPr>
              <w:t xml:space="preserve"> </w:t>
            </w:r>
            <w:r w:rsidRPr="00506B9E">
              <w:rPr>
                <w:sz w:val="22"/>
                <w:szCs w:val="22"/>
                <w:lang w:val="mk-MK"/>
              </w:rPr>
              <w:t>Изјави од наставниците за давање согласност за учество во изведување на настава по одредени предмети од студиската програма</w:t>
            </w:r>
            <w:r>
              <w:rPr>
                <w:sz w:val="22"/>
                <w:szCs w:val="22"/>
                <w:lang w:val="mk-MK"/>
              </w:rPr>
              <w:t>..............................................</w:t>
            </w:r>
          </w:p>
        </w:tc>
        <w:tc>
          <w:tcPr>
            <w:tcW w:w="537" w:type="dxa"/>
            <w:vAlign w:val="center"/>
          </w:tcPr>
          <w:p w:rsidR="003D511E" w:rsidRPr="007D0AC6" w:rsidRDefault="003D511E" w:rsidP="007D0AC6">
            <w:pPr>
              <w:jc w:val="center"/>
              <w:rPr>
                <w:sz w:val="20"/>
                <w:szCs w:val="20"/>
                <w:lang w:val="en-US"/>
              </w:rPr>
            </w:pPr>
            <w:r>
              <w:rPr>
                <w:sz w:val="20"/>
                <w:szCs w:val="20"/>
                <w:lang w:val="mk-MK"/>
              </w:rPr>
              <w:t>25</w:t>
            </w:r>
            <w:r>
              <w:rPr>
                <w:sz w:val="20"/>
                <w:szCs w:val="20"/>
                <w:lang w:val="en-US"/>
              </w:rPr>
              <w:t>5</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10"/>
                <w:szCs w:val="10"/>
                <w:vertAlign w:val="superscript"/>
              </w:rPr>
            </w:pPr>
          </w:p>
        </w:tc>
        <w:tc>
          <w:tcPr>
            <w:tcW w:w="537" w:type="dxa"/>
            <w:vAlign w:val="center"/>
          </w:tcPr>
          <w:p w:rsidR="003D511E" w:rsidRPr="00857AB6" w:rsidRDefault="003D511E" w:rsidP="006740AD">
            <w:pPr>
              <w:jc w:val="center"/>
              <w:rPr>
                <w:sz w:val="10"/>
                <w:szCs w:val="10"/>
              </w:rPr>
            </w:pPr>
          </w:p>
        </w:tc>
      </w:tr>
      <w:tr w:rsidR="003D511E" w:rsidRPr="0008302A" w:rsidTr="006740AD">
        <w:trPr>
          <w:jc w:val="center"/>
        </w:trPr>
        <w:tc>
          <w:tcPr>
            <w:tcW w:w="529" w:type="dxa"/>
            <w:vAlign w:val="center"/>
          </w:tcPr>
          <w:p w:rsidR="003D511E" w:rsidRPr="00857AB6" w:rsidRDefault="003D511E" w:rsidP="006740AD">
            <w:pPr>
              <w:jc w:val="center"/>
              <w:rPr>
                <w:sz w:val="20"/>
                <w:szCs w:val="20"/>
              </w:rPr>
            </w:pPr>
            <w:r>
              <w:rPr>
                <w:sz w:val="22"/>
                <w:szCs w:val="22"/>
                <w:lang w:val="mk-MK"/>
              </w:rPr>
              <w:t>11.</w:t>
            </w:r>
          </w:p>
        </w:tc>
        <w:tc>
          <w:tcPr>
            <w:tcW w:w="8211" w:type="dxa"/>
            <w:gridSpan w:val="3"/>
          </w:tcPr>
          <w:p w:rsidR="003D511E" w:rsidRPr="00DC1607" w:rsidRDefault="003D511E" w:rsidP="006740AD">
            <w:pPr>
              <w:rPr>
                <w:b/>
                <w:lang w:val="mk-MK"/>
              </w:rPr>
            </w:pPr>
            <w:r w:rsidRPr="0073149D">
              <w:rPr>
                <w:sz w:val="22"/>
                <w:szCs w:val="22"/>
                <w:lang w:val="mk-MK"/>
              </w:rPr>
              <w:t>Прилог бр.</w:t>
            </w:r>
            <w:r>
              <w:rPr>
                <w:sz w:val="22"/>
                <w:szCs w:val="22"/>
                <w:lang w:val="mk-MK"/>
              </w:rPr>
              <w:t>8</w:t>
            </w:r>
            <w:r w:rsidRPr="00EB0F3E">
              <w:rPr>
                <w:b/>
                <w:lang w:val="mk-MK"/>
              </w:rPr>
              <w:t xml:space="preserve"> </w:t>
            </w:r>
            <w:r w:rsidRPr="00DC1607">
              <w:rPr>
                <w:lang w:val="mk-MK"/>
              </w:rPr>
              <w:t>Список на професори-   Ментори за реакредитација и нивните научни трудови</w:t>
            </w:r>
            <w:r>
              <w:rPr>
                <w:lang w:val="mk-MK"/>
              </w:rPr>
              <w:t>....................................</w:t>
            </w:r>
            <w:r>
              <w:rPr>
                <w:sz w:val="22"/>
                <w:szCs w:val="22"/>
                <w:lang w:val="mk-MK"/>
              </w:rPr>
              <w:t>............................................................................</w:t>
            </w:r>
          </w:p>
        </w:tc>
        <w:tc>
          <w:tcPr>
            <w:tcW w:w="537" w:type="dxa"/>
            <w:vAlign w:val="center"/>
          </w:tcPr>
          <w:p w:rsidR="003D511E" w:rsidRPr="00CD57FD" w:rsidRDefault="003D511E" w:rsidP="007D0AC6">
            <w:pPr>
              <w:jc w:val="center"/>
              <w:rPr>
                <w:sz w:val="20"/>
                <w:szCs w:val="20"/>
                <w:lang w:val="en-US"/>
              </w:rPr>
            </w:pPr>
            <w:r>
              <w:rPr>
                <w:sz w:val="20"/>
                <w:szCs w:val="20"/>
                <w:lang w:val="mk-MK"/>
              </w:rPr>
              <w:t>27</w:t>
            </w:r>
            <w:r>
              <w:rPr>
                <w:sz w:val="20"/>
                <w:szCs w:val="20"/>
                <w:lang w:val="en-US"/>
              </w:rPr>
              <w:t>3</w:t>
            </w: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10"/>
                <w:szCs w:val="10"/>
                <w:vertAlign w:val="superscript"/>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21"/>
                <w:szCs w:val="21"/>
              </w:rPr>
            </w:pPr>
          </w:p>
        </w:tc>
        <w:tc>
          <w:tcPr>
            <w:tcW w:w="8211" w:type="dxa"/>
            <w:gridSpan w:val="3"/>
          </w:tcPr>
          <w:p w:rsidR="003D511E" w:rsidRPr="00857AB6" w:rsidRDefault="003D511E" w:rsidP="006740AD">
            <w:pPr>
              <w:rPr>
                <w:spacing w:val="-4"/>
              </w:rPr>
            </w:pP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7553" w:type="dxa"/>
            <w:gridSpan w:val="2"/>
          </w:tcPr>
          <w:p w:rsidR="003D511E" w:rsidRPr="00857AB6" w:rsidRDefault="003D511E" w:rsidP="006740AD">
            <w:pPr>
              <w:rPr>
                <w:sz w:val="10"/>
                <w:szCs w:val="10"/>
              </w:rPr>
            </w:pPr>
          </w:p>
        </w:tc>
        <w:tc>
          <w:tcPr>
            <w:tcW w:w="658" w:type="dxa"/>
          </w:tcPr>
          <w:p w:rsidR="003D511E" w:rsidRPr="00857AB6" w:rsidRDefault="003D511E" w:rsidP="006740AD">
            <w:pPr>
              <w:rPr>
                <w:sz w:val="10"/>
                <w:szCs w:val="10"/>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3E0FFE" w:rsidRDefault="003D511E" w:rsidP="006740AD">
            <w:pPr>
              <w:rPr>
                <w:lang w:val="mk-MK"/>
              </w:rPr>
            </w:pP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7553" w:type="dxa"/>
            <w:gridSpan w:val="2"/>
          </w:tcPr>
          <w:p w:rsidR="003D511E" w:rsidRPr="00857AB6" w:rsidRDefault="003D511E" w:rsidP="006740AD">
            <w:pPr>
              <w:rPr>
                <w:sz w:val="10"/>
                <w:szCs w:val="10"/>
              </w:rPr>
            </w:pPr>
          </w:p>
        </w:tc>
        <w:tc>
          <w:tcPr>
            <w:tcW w:w="658" w:type="dxa"/>
          </w:tcPr>
          <w:p w:rsidR="003D511E" w:rsidRPr="00857AB6" w:rsidRDefault="003D511E" w:rsidP="006740AD">
            <w:pPr>
              <w:rPr>
                <w:sz w:val="10"/>
                <w:szCs w:val="10"/>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caps/>
                <w:sz w:val="20"/>
                <w:szCs w:val="20"/>
              </w:rPr>
            </w:pP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7553" w:type="dxa"/>
            <w:gridSpan w:val="2"/>
          </w:tcPr>
          <w:p w:rsidR="003D511E" w:rsidRPr="00857AB6" w:rsidRDefault="003D511E" w:rsidP="006740AD">
            <w:pPr>
              <w:rPr>
                <w:sz w:val="10"/>
                <w:szCs w:val="10"/>
              </w:rPr>
            </w:pPr>
          </w:p>
        </w:tc>
        <w:tc>
          <w:tcPr>
            <w:tcW w:w="658" w:type="dxa"/>
          </w:tcPr>
          <w:p w:rsidR="003D511E" w:rsidRPr="00857AB6" w:rsidRDefault="003D511E" w:rsidP="006740AD">
            <w:pPr>
              <w:rPr>
                <w:sz w:val="10"/>
                <w:szCs w:val="10"/>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20"/>
                <w:szCs w:val="20"/>
              </w:rPr>
            </w:pP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10"/>
                <w:szCs w:val="10"/>
                <w:vertAlign w:val="superscript"/>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3E0FFE" w:rsidRDefault="003D511E" w:rsidP="006740AD">
            <w:pPr>
              <w:rPr>
                <w:lang w:val="mk-MK"/>
              </w:rPr>
            </w:pP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10"/>
                <w:szCs w:val="10"/>
                <w:vertAlign w:val="superscript"/>
              </w:rPr>
            </w:pPr>
          </w:p>
        </w:tc>
        <w:tc>
          <w:tcPr>
            <w:tcW w:w="537" w:type="dxa"/>
            <w:vAlign w:val="center"/>
          </w:tcPr>
          <w:p w:rsidR="003D511E" w:rsidRPr="00857AB6"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6740AD">
            <w:pPr>
              <w:widowControl w:val="0"/>
              <w:jc w:val="center"/>
              <w:rPr>
                <w:sz w:val="21"/>
                <w:szCs w:val="21"/>
              </w:rPr>
            </w:pPr>
          </w:p>
        </w:tc>
        <w:tc>
          <w:tcPr>
            <w:tcW w:w="8211" w:type="dxa"/>
            <w:gridSpan w:val="3"/>
          </w:tcPr>
          <w:p w:rsidR="003D511E" w:rsidRPr="00DC1607" w:rsidRDefault="003D511E" w:rsidP="006740AD">
            <w:pPr>
              <w:pStyle w:val="yiv1615410426msonormal"/>
              <w:spacing w:before="0" w:beforeAutospacing="0" w:after="0" w:afterAutospacing="0"/>
              <w:jc w:val="both"/>
              <w:rPr>
                <w:sz w:val="20"/>
                <w:szCs w:val="20"/>
                <w:lang w:val="mk-MK"/>
              </w:rPr>
            </w:pP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Pr="00857AB6" w:rsidRDefault="003D511E" w:rsidP="006740AD">
            <w:pPr>
              <w:rPr>
                <w:sz w:val="10"/>
                <w:szCs w:val="10"/>
                <w:vertAlign w:val="superscript"/>
              </w:rPr>
            </w:pPr>
          </w:p>
        </w:tc>
        <w:tc>
          <w:tcPr>
            <w:tcW w:w="537" w:type="dxa"/>
            <w:vAlign w:val="center"/>
          </w:tcPr>
          <w:p w:rsidR="003D511E" w:rsidRPr="00857AB6" w:rsidRDefault="003D511E" w:rsidP="006740AD">
            <w:pPr>
              <w:jc w:val="center"/>
              <w:rPr>
                <w:sz w:val="10"/>
                <w:szCs w:val="10"/>
              </w:rPr>
            </w:pPr>
          </w:p>
        </w:tc>
      </w:tr>
      <w:tr w:rsidR="003D511E" w:rsidRPr="00D6168F" w:rsidTr="006740AD">
        <w:trPr>
          <w:jc w:val="center"/>
        </w:trPr>
        <w:tc>
          <w:tcPr>
            <w:tcW w:w="529" w:type="dxa"/>
            <w:vAlign w:val="center"/>
          </w:tcPr>
          <w:p w:rsidR="003D511E" w:rsidRPr="00857AB6" w:rsidRDefault="003D511E" w:rsidP="00DC1607">
            <w:pPr>
              <w:rPr>
                <w:sz w:val="21"/>
                <w:szCs w:val="21"/>
              </w:rPr>
            </w:pPr>
          </w:p>
        </w:tc>
        <w:tc>
          <w:tcPr>
            <w:tcW w:w="8211" w:type="dxa"/>
            <w:gridSpan w:val="3"/>
          </w:tcPr>
          <w:p w:rsidR="003D511E" w:rsidRPr="003E0FFE" w:rsidRDefault="003D511E" w:rsidP="006740AD">
            <w:pPr>
              <w:rPr>
                <w:lang w:val="mk-MK"/>
              </w:rPr>
            </w:pPr>
          </w:p>
        </w:tc>
        <w:tc>
          <w:tcPr>
            <w:tcW w:w="537" w:type="dxa"/>
            <w:vAlign w:val="center"/>
          </w:tcPr>
          <w:p w:rsidR="003D511E" w:rsidRPr="00D6168F" w:rsidRDefault="003D511E" w:rsidP="006740AD">
            <w:pPr>
              <w:jc w:val="center"/>
              <w:rPr>
                <w:sz w:val="20"/>
                <w:szCs w:val="20"/>
              </w:rPr>
            </w:pPr>
          </w:p>
        </w:tc>
      </w:tr>
      <w:tr w:rsidR="003D511E" w:rsidRPr="00D6168F" w:rsidTr="006740AD">
        <w:trPr>
          <w:jc w:val="center"/>
        </w:trPr>
        <w:tc>
          <w:tcPr>
            <w:tcW w:w="529" w:type="dxa"/>
            <w:vAlign w:val="center"/>
          </w:tcPr>
          <w:p w:rsidR="003D511E" w:rsidRPr="00D6168F" w:rsidRDefault="003D511E" w:rsidP="006740AD">
            <w:pPr>
              <w:jc w:val="center"/>
              <w:rPr>
                <w:sz w:val="10"/>
                <w:szCs w:val="10"/>
              </w:rPr>
            </w:pPr>
          </w:p>
        </w:tc>
        <w:tc>
          <w:tcPr>
            <w:tcW w:w="7553" w:type="dxa"/>
            <w:gridSpan w:val="2"/>
          </w:tcPr>
          <w:p w:rsidR="003D511E" w:rsidRPr="00D6168F" w:rsidRDefault="003D511E" w:rsidP="006740AD">
            <w:pPr>
              <w:rPr>
                <w:sz w:val="10"/>
                <w:szCs w:val="10"/>
              </w:rPr>
            </w:pPr>
          </w:p>
        </w:tc>
        <w:tc>
          <w:tcPr>
            <w:tcW w:w="658" w:type="dxa"/>
          </w:tcPr>
          <w:p w:rsidR="003D511E" w:rsidRPr="00D6168F" w:rsidRDefault="003D511E" w:rsidP="006740AD">
            <w:pPr>
              <w:rPr>
                <w:sz w:val="10"/>
                <w:szCs w:val="10"/>
              </w:rPr>
            </w:pPr>
          </w:p>
        </w:tc>
        <w:tc>
          <w:tcPr>
            <w:tcW w:w="537" w:type="dxa"/>
            <w:vAlign w:val="center"/>
          </w:tcPr>
          <w:p w:rsidR="003D511E" w:rsidRPr="00D6168F" w:rsidRDefault="003D511E" w:rsidP="006740AD">
            <w:pPr>
              <w:jc w:val="center"/>
              <w:rPr>
                <w:sz w:val="10"/>
                <w:szCs w:val="10"/>
              </w:rPr>
            </w:pPr>
          </w:p>
        </w:tc>
      </w:tr>
      <w:tr w:rsidR="003D511E" w:rsidRPr="004A48F7" w:rsidTr="006740AD">
        <w:trPr>
          <w:jc w:val="center"/>
        </w:trPr>
        <w:tc>
          <w:tcPr>
            <w:tcW w:w="529" w:type="dxa"/>
            <w:vAlign w:val="center"/>
          </w:tcPr>
          <w:p w:rsidR="003D511E" w:rsidRPr="00857AB6" w:rsidRDefault="003D511E" w:rsidP="00DC1607">
            <w:pPr>
              <w:rPr>
                <w:sz w:val="10"/>
                <w:szCs w:val="10"/>
              </w:rPr>
            </w:pPr>
          </w:p>
        </w:tc>
        <w:tc>
          <w:tcPr>
            <w:tcW w:w="8211" w:type="dxa"/>
            <w:gridSpan w:val="3"/>
          </w:tcPr>
          <w:p w:rsidR="003D511E" w:rsidRPr="00857AB6" w:rsidRDefault="003D511E" w:rsidP="006740AD">
            <w:pPr>
              <w:autoSpaceDE w:val="0"/>
              <w:autoSpaceDN w:val="0"/>
              <w:adjustRightInd w:val="0"/>
              <w:rPr>
                <w:bCs/>
                <w:sz w:val="20"/>
                <w:szCs w:val="20"/>
              </w:rPr>
            </w:pPr>
          </w:p>
        </w:tc>
        <w:tc>
          <w:tcPr>
            <w:tcW w:w="537" w:type="dxa"/>
            <w:vAlign w:val="center"/>
          </w:tcPr>
          <w:p w:rsidR="003D511E" w:rsidRPr="00857AB6" w:rsidRDefault="003D511E" w:rsidP="006740AD">
            <w:pPr>
              <w:jc w:val="center"/>
              <w:rPr>
                <w:sz w:val="20"/>
                <w:szCs w:val="20"/>
              </w:rPr>
            </w:pPr>
          </w:p>
        </w:tc>
      </w:tr>
      <w:tr w:rsidR="003D511E" w:rsidRPr="004A48F7" w:rsidTr="006740AD">
        <w:trPr>
          <w:jc w:val="center"/>
        </w:trPr>
        <w:tc>
          <w:tcPr>
            <w:tcW w:w="529" w:type="dxa"/>
            <w:vAlign w:val="center"/>
          </w:tcPr>
          <w:p w:rsidR="003D511E" w:rsidRPr="00857AB6" w:rsidRDefault="003D511E" w:rsidP="006740AD">
            <w:pPr>
              <w:jc w:val="center"/>
              <w:rPr>
                <w:sz w:val="10"/>
                <w:szCs w:val="10"/>
              </w:rPr>
            </w:pPr>
          </w:p>
        </w:tc>
        <w:tc>
          <w:tcPr>
            <w:tcW w:w="8211" w:type="dxa"/>
            <w:gridSpan w:val="3"/>
          </w:tcPr>
          <w:p w:rsidR="003D511E" w:rsidRDefault="003D511E" w:rsidP="006740AD">
            <w:pPr>
              <w:rPr>
                <w:sz w:val="10"/>
                <w:szCs w:val="10"/>
                <w:vertAlign w:val="superscript"/>
              </w:rPr>
            </w:pPr>
          </w:p>
          <w:p w:rsidR="003D511E" w:rsidRPr="00857AB6" w:rsidRDefault="003D511E" w:rsidP="006740AD">
            <w:pPr>
              <w:rPr>
                <w:sz w:val="10"/>
                <w:szCs w:val="10"/>
                <w:vertAlign w:val="superscript"/>
              </w:rPr>
            </w:pPr>
          </w:p>
        </w:tc>
        <w:tc>
          <w:tcPr>
            <w:tcW w:w="537" w:type="dxa"/>
            <w:vAlign w:val="center"/>
          </w:tcPr>
          <w:p w:rsidR="003D511E" w:rsidRPr="00857AB6" w:rsidRDefault="003D511E" w:rsidP="006740AD">
            <w:pPr>
              <w:jc w:val="center"/>
              <w:rPr>
                <w:sz w:val="10"/>
                <w:szCs w:val="10"/>
              </w:rPr>
            </w:pPr>
          </w:p>
        </w:tc>
      </w:tr>
    </w:tbl>
    <w:p w:rsidR="003D511E" w:rsidRPr="00C53CBF" w:rsidRDefault="003D511E" w:rsidP="002A199B">
      <w:pPr>
        <w:autoSpaceDE w:val="0"/>
        <w:autoSpaceDN w:val="0"/>
        <w:adjustRightInd w:val="0"/>
        <w:jc w:val="center"/>
        <w:rPr>
          <w:rFonts w:eastAsia="Georgia-Bold"/>
          <w:b/>
          <w:bCs/>
          <w:lang w:val="mk-MK" w:eastAsia="en-US"/>
        </w:rPr>
      </w:pPr>
      <w:r w:rsidRPr="00C53CBF">
        <w:rPr>
          <w:rFonts w:eastAsia="Georgia-Bold"/>
          <w:b/>
          <w:bCs/>
          <w:lang w:val="mk-MK" w:eastAsia="en-US"/>
        </w:rPr>
        <w:t>ЕЛАБОРАТ ЗА ИЗМЕНИ И ДОПОЛНУВАЊА</w:t>
      </w:r>
    </w:p>
    <w:p w:rsidR="003D511E" w:rsidRPr="00C53CBF" w:rsidRDefault="003D511E" w:rsidP="00D70948">
      <w:pPr>
        <w:autoSpaceDE w:val="0"/>
        <w:autoSpaceDN w:val="0"/>
        <w:adjustRightInd w:val="0"/>
        <w:jc w:val="center"/>
        <w:outlineLvl w:val="0"/>
        <w:rPr>
          <w:rFonts w:eastAsia="Georgia-Bold"/>
          <w:b/>
          <w:bCs/>
          <w:lang w:val="mk-MK" w:eastAsia="en-US"/>
        </w:rPr>
      </w:pPr>
      <w:r w:rsidRPr="00C53CBF">
        <w:rPr>
          <w:rFonts w:eastAsia="Georgia-Bold"/>
          <w:b/>
          <w:bCs/>
          <w:lang w:val="mk-MK" w:eastAsia="en-US"/>
        </w:rPr>
        <w:t>НА СТУДИСКАТА ПРОГРАМА</w:t>
      </w:r>
    </w:p>
    <w:p w:rsidR="003D511E" w:rsidRPr="00C53CBF" w:rsidRDefault="003D511E" w:rsidP="002A199B">
      <w:pPr>
        <w:autoSpaceDE w:val="0"/>
        <w:autoSpaceDN w:val="0"/>
        <w:adjustRightInd w:val="0"/>
        <w:jc w:val="center"/>
        <w:rPr>
          <w:rFonts w:eastAsia="Georgia-Bold"/>
          <w:lang w:val="mk-MK" w:eastAsia="en-US"/>
        </w:rPr>
      </w:pPr>
      <w:r w:rsidRPr="00C53CBF">
        <w:rPr>
          <w:rFonts w:eastAsia="Georgia-Bold"/>
          <w:lang w:val="mk-MK" w:eastAsia="en-US"/>
        </w:rPr>
        <w:t>ЗА ДОКТОРСКИ СТУДИИ - III ЦИКЛУС СТУДИИ ПО ЈАВНО ЗДРАВСТВО</w:t>
      </w:r>
    </w:p>
    <w:p w:rsidR="003D511E" w:rsidRPr="00C53CBF" w:rsidRDefault="003D511E" w:rsidP="002A199B">
      <w:pPr>
        <w:ind w:firstLine="720"/>
        <w:jc w:val="center"/>
        <w:rPr>
          <w:lang w:val="mk-MK"/>
        </w:rPr>
      </w:pPr>
      <w:r w:rsidRPr="00C53CBF">
        <w:rPr>
          <w:rFonts w:eastAsia="Georgia-Bold"/>
          <w:lang w:val="mk-MK" w:eastAsia="en-US"/>
        </w:rPr>
        <w:t>(ПОВТОРНА АКРЕДИТАЦИЈА-РЕАКРЕДИТАЦИЈА)</w:t>
      </w:r>
    </w:p>
    <w:p w:rsidR="003D511E" w:rsidRPr="00C53CBF" w:rsidRDefault="003D511E" w:rsidP="00963D46">
      <w:pPr>
        <w:autoSpaceDE w:val="0"/>
        <w:autoSpaceDN w:val="0"/>
        <w:adjustRightInd w:val="0"/>
        <w:jc w:val="both"/>
        <w:rPr>
          <w:b/>
          <w:lang w:val="ru-RU" w:eastAsia="en-US"/>
        </w:rPr>
      </w:pPr>
    </w:p>
    <w:p w:rsidR="003D511E" w:rsidRPr="00C53CBF" w:rsidRDefault="003D511E" w:rsidP="00963D46">
      <w:pPr>
        <w:autoSpaceDE w:val="0"/>
        <w:autoSpaceDN w:val="0"/>
        <w:adjustRightInd w:val="0"/>
        <w:jc w:val="both"/>
        <w:rPr>
          <w:b/>
          <w:lang w:val="ru-RU" w:eastAsia="en-US"/>
        </w:rPr>
      </w:pPr>
    </w:p>
    <w:p w:rsidR="003D511E" w:rsidRPr="00C53CBF" w:rsidRDefault="003D511E" w:rsidP="00963D46">
      <w:pPr>
        <w:autoSpaceDE w:val="0"/>
        <w:autoSpaceDN w:val="0"/>
        <w:adjustRightInd w:val="0"/>
        <w:jc w:val="both"/>
        <w:rPr>
          <w:b/>
          <w:lang w:val="ru-RU" w:eastAsia="en-US"/>
        </w:rPr>
      </w:pPr>
    </w:p>
    <w:p w:rsidR="003D511E" w:rsidRPr="00C53CBF" w:rsidRDefault="003D511E" w:rsidP="00D70948">
      <w:pPr>
        <w:autoSpaceDE w:val="0"/>
        <w:autoSpaceDN w:val="0"/>
        <w:adjustRightInd w:val="0"/>
        <w:jc w:val="both"/>
        <w:outlineLvl w:val="0"/>
        <w:rPr>
          <w:b/>
          <w:lang w:val="ru-RU" w:eastAsia="en-US"/>
        </w:rPr>
      </w:pPr>
      <w:r w:rsidRPr="00C53CBF">
        <w:rPr>
          <w:b/>
          <w:lang w:val="ru-RU" w:eastAsia="en-US"/>
        </w:rPr>
        <w:t>ВОВЕД</w:t>
      </w:r>
    </w:p>
    <w:p w:rsidR="003D511E" w:rsidRPr="00C53CBF" w:rsidRDefault="003D511E" w:rsidP="00F728A9">
      <w:pPr>
        <w:autoSpaceDE w:val="0"/>
        <w:autoSpaceDN w:val="0"/>
        <w:adjustRightInd w:val="0"/>
        <w:jc w:val="both"/>
        <w:rPr>
          <w:lang w:val="en-US" w:eastAsia="en-US"/>
        </w:rPr>
      </w:pPr>
    </w:p>
    <w:p w:rsidR="003D511E" w:rsidRPr="00C53CBF" w:rsidRDefault="003D511E" w:rsidP="00F728A9">
      <w:pPr>
        <w:autoSpaceDE w:val="0"/>
        <w:autoSpaceDN w:val="0"/>
        <w:adjustRightInd w:val="0"/>
        <w:jc w:val="both"/>
        <w:rPr>
          <w:lang w:val="en-US" w:eastAsia="en-US"/>
        </w:rPr>
      </w:pPr>
    </w:p>
    <w:p w:rsidR="003D511E" w:rsidRPr="00C53CBF" w:rsidRDefault="003D511E" w:rsidP="00F60F7B">
      <w:pPr>
        <w:autoSpaceDE w:val="0"/>
        <w:autoSpaceDN w:val="0"/>
        <w:adjustRightInd w:val="0"/>
        <w:spacing w:line="360" w:lineRule="auto"/>
        <w:ind w:firstLine="720"/>
        <w:jc w:val="both"/>
        <w:rPr>
          <w:lang w:val="ru-RU" w:eastAsia="en-US"/>
        </w:rPr>
      </w:pPr>
      <w:r w:rsidRPr="00C53CBF">
        <w:rPr>
          <w:lang w:val="mk-MK" w:eastAsia="en-US"/>
        </w:rPr>
        <w:t>Новиот концепт на структурирани докторски студии по јавно здравство на Медицинскиот факултет се воведе во учебната 2010/2011 година</w:t>
      </w:r>
      <w:r w:rsidRPr="00C53CBF">
        <w:rPr>
          <w:lang w:val="ru-RU" w:eastAsia="en-US"/>
        </w:rPr>
        <w:t xml:space="preserve"> </w:t>
      </w:r>
      <w:r w:rsidRPr="00C53CBF">
        <w:rPr>
          <w:lang w:val="en-US" w:eastAsia="en-US"/>
        </w:rPr>
        <w:t xml:space="preserve">. </w:t>
      </w:r>
      <w:r w:rsidRPr="00C53CBF">
        <w:rPr>
          <w:lang w:val="ru-RU" w:eastAsia="en-US"/>
        </w:rPr>
        <w:t>Реформите во додипломската настава како резултат на услогласување со новиот Закон за високо образование (Сл. Весник бр. 35/2008 и бр.103/2008), кои се засноваа и на вградувањето на препораките од Болоњската декларација, неминовно условија и потреба од промени во последипломската настава, односно во вториот и третиот циклус на студии.</w:t>
      </w:r>
    </w:p>
    <w:p w:rsidR="003D511E" w:rsidRPr="00C53CBF" w:rsidRDefault="003D511E" w:rsidP="00F60F7B">
      <w:pPr>
        <w:autoSpaceDE w:val="0"/>
        <w:autoSpaceDN w:val="0"/>
        <w:adjustRightInd w:val="0"/>
        <w:spacing w:line="360" w:lineRule="auto"/>
        <w:ind w:firstLine="720"/>
        <w:jc w:val="both"/>
        <w:rPr>
          <w:lang w:val="ru-RU" w:eastAsia="en-US"/>
        </w:rPr>
      </w:pPr>
      <w:r w:rsidRPr="00C53CBF">
        <w:rPr>
          <w:lang w:val="ru-RU"/>
        </w:rPr>
        <w:t>На Медицинскиот факултет, Универзитет “Св. Кирил и Методиј” во Скопје, во рамките на Центарот за јавно здравство, при Медицинскиот факултет, се спроведува</w:t>
      </w:r>
      <w:r w:rsidRPr="00C53CBF">
        <w:rPr>
          <w:lang w:val="ru-RU" w:eastAsia="en-US"/>
        </w:rPr>
        <w:t xml:space="preserve"> Програма за магистерски студии од областа на јавно здравство (</w:t>
      </w:r>
      <w:r w:rsidRPr="00C53CBF">
        <w:rPr>
          <w:lang w:val="en-US" w:eastAsia="en-US"/>
        </w:rPr>
        <w:t>II</w:t>
      </w:r>
      <w:r w:rsidRPr="00C53CBF">
        <w:rPr>
          <w:lang w:val="ru-RU" w:eastAsia="en-US"/>
        </w:rPr>
        <w:t xml:space="preserve"> циклус научни студии) и </w:t>
      </w:r>
      <w:r w:rsidRPr="00C53CBF">
        <w:rPr>
          <w:lang w:val="ru-RU"/>
        </w:rPr>
        <w:t>Програма за докторскиСтудии-</w:t>
      </w:r>
      <w:r w:rsidRPr="00C53CBF">
        <w:t>III</w:t>
      </w:r>
      <w:r w:rsidRPr="00C53CBF">
        <w:rPr>
          <w:lang w:val="ru-RU"/>
        </w:rPr>
        <w:t xml:space="preserve"> циклус од областа на јавното </w:t>
      </w:r>
      <w:r w:rsidRPr="00C53CBF">
        <w:rPr>
          <w:lang w:val="mk-MK"/>
        </w:rPr>
        <w:t>здравство</w:t>
      </w:r>
      <w:r w:rsidRPr="00C53CBF">
        <w:rPr>
          <w:lang w:val="ru-RU"/>
        </w:rPr>
        <w:t xml:space="preserve">. Овие академски студии се мултидисциплинарни и отворени кон различни студиски програми (регулирани професии, сродни програми, со академски и научно-истражувачки интерес за јавното </w:t>
      </w:r>
      <w:r w:rsidRPr="00C53CBF">
        <w:rPr>
          <w:lang w:val="mk-MK"/>
        </w:rPr>
        <w:t>здравство</w:t>
      </w:r>
      <w:r w:rsidRPr="00C53CBF">
        <w:rPr>
          <w:lang w:val="ru-RU"/>
        </w:rPr>
        <w:t xml:space="preserve">) на факултетите во рамки на Универзитетот “Св. Кирил и Методиј”. Организирањето на докторски студии од областа на јавно </w:t>
      </w:r>
      <w:r w:rsidRPr="00C53CBF">
        <w:rPr>
          <w:lang w:val="mk-MK"/>
        </w:rPr>
        <w:t>здравство</w:t>
      </w:r>
      <w:r w:rsidRPr="00C53CBF">
        <w:rPr>
          <w:lang w:val="ru-RU"/>
        </w:rPr>
        <w:t xml:space="preserve"> се во согласност со Европскиот кредит трансфер систем, што претставува континуум на активности во академската едукација во областа на јавното </w:t>
      </w:r>
      <w:r w:rsidRPr="00C53CBF">
        <w:rPr>
          <w:lang w:val="mk-MK"/>
        </w:rPr>
        <w:t>здравство</w:t>
      </w:r>
      <w:r w:rsidRPr="00C53CBF">
        <w:rPr>
          <w:lang w:val="ru-RU"/>
        </w:rPr>
        <w:t xml:space="preserve">, на нашиот Универзитет. </w:t>
      </w:r>
    </w:p>
    <w:p w:rsidR="003D511E" w:rsidRDefault="003D511E" w:rsidP="00571266">
      <w:pPr>
        <w:spacing w:line="360" w:lineRule="auto"/>
        <w:ind w:firstLine="720"/>
        <w:jc w:val="both"/>
        <w:rPr>
          <w:lang w:val="mk-MK"/>
        </w:rPr>
      </w:pPr>
      <w:r w:rsidRPr="00C53CBF">
        <w:rPr>
          <w:lang w:val="ru-RU"/>
        </w:rPr>
        <w:t xml:space="preserve">Студиската програма за докторските студии од областа на јавно здравствените науки им овозможи на студентите, кои го завршиле вториот циклус од високото образование на Медицинскиот и останатите соодветни факултети, </w:t>
      </w:r>
      <w:r w:rsidRPr="00C53CBF">
        <w:rPr>
          <w:lang w:val="mk-MK" w:eastAsia="en-US"/>
        </w:rPr>
        <w:t>студентите кои освоиле 360 кредити да продолжат понатаму на третиот циклус студирање</w:t>
      </w:r>
      <w:r>
        <w:rPr>
          <w:lang w:val="mk-MK" w:eastAsia="en-US"/>
        </w:rPr>
        <w:t>,</w:t>
      </w:r>
      <w:r w:rsidRPr="00C53CBF">
        <w:rPr>
          <w:lang w:val="mk-MK" w:eastAsia="en-US"/>
        </w:rPr>
        <w:t xml:space="preserve">  </w:t>
      </w:r>
      <w:r w:rsidRPr="00C53CBF">
        <w:rPr>
          <w:lang w:val="ru-RU"/>
        </w:rPr>
        <w:t xml:space="preserve">да ги усовршат компетенциите на самостоен истражувач и по освоени 180 кредити, да се стекнат со звањето доктор на науки по јавно </w:t>
      </w:r>
      <w:r w:rsidRPr="00C53CBF">
        <w:rPr>
          <w:lang w:val="mk-MK"/>
        </w:rPr>
        <w:t>здравство</w:t>
      </w:r>
      <w:r w:rsidRPr="00C53CBF">
        <w:rPr>
          <w:lang w:val="ru-RU"/>
        </w:rPr>
        <w:t xml:space="preserve">.             </w:t>
      </w:r>
      <w:r w:rsidRPr="00C53CBF">
        <w:rPr>
          <w:lang w:val="mk-MK"/>
        </w:rPr>
        <w:t xml:space="preserve">Докторските студии од областа на Јавно здравство се конципирани така што во текот на тригодишната едукација му овозможуваат на студентот паралелно да се </w:t>
      </w:r>
    </w:p>
    <w:p w:rsidR="003D511E" w:rsidRDefault="003D511E" w:rsidP="00571266">
      <w:pPr>
        <w:spacing w:line="360" w:lineRule="auto"/>
        <w:jc w:val="both"/>
        <w:rPr>
          <w:lang w:val="mk-MK"/>
        </w:rPr>
      </w:pPr>
    </w:p>
    <w:p w:rsidR="003D511E" w:rsidRDefault="003D511E" w:rsidP="00571266">
      <w:pPr>
        <w:spacing w:line="360" w:lineRule="auto"/>
        <w:jc w:val="both"/>
        <w:rPr>
          <w:lang w:val="mk-MK"/>
        </w:rPr>
      </w:pPr>
    </w:p>
    <w:p w:rsidR="003D511E" w:rsidRPr="00571266" w:rsidRDefault="003D511E" w:rsidP="00571266">
      <w:pPr>
        <w:spacing w:line="360" w:lineRule="auto"/>
        <w:jc w:val="both"/>
        <w:rPr>
          <w:lang w:val="ru-RU"/>
        </w:rPr>
      </w:pPr>
      <w:r w:rsidRPr="00C53CBF">
        <w:rPr>
          <w:lang w:val="mk-MK"/>
        </w:rPr>
        <w:t xml:space="preserve">занимава со истражувачка активност и да посетува активна настава од општите, а потоа од специјалните методолошки предмети. Во вториот семестар врши научна активност која ја потврдува со јавно презентирање на своите резултати. Во тек на III, IV, V и VI семестар ја изработува докторската дисертација и по остварувањето на потребните услови пристапува кон одбрана на тезата. </w:t>
      </w:r>
    </w:p>
    <w:p w:rsidR="003D511E" w:rsidRPr="00C53CBF" w:rsidRDefault="003D511E" w:rsidP="00F60F7B">
      <w:pPr>
        <w:spacing w:line="360" w:lineRule="auto"/>
        <w:ind w:firstLine="720"/>
        <w:jc w:val="both"/>
        <w:rPr>
          <w:lang w:val="mk-MK"/>
        </w:rPr>
      </w:pPr>
      <w:r w:rsidRPr="00C53CBF">
        <w:rPr>
          <w:lang w:val="mk-MK"/>
        </w:rPr>
        <w:t>Поради разновидноста на активностите во тек на студирањето, начините на проверка на знаењето и вештините се континуирани и разновидни, пофлексибилни и поспецифични во однос на системот во додипломската настава. Системот на бодување е константен, со што на студентот му се овозможува увид во резултатите. Со исполнување на предиспитните обврски и со полоагање на испитот студентот може да оствари најмногу 100 поени (нумеричка оценка 10). Во тек на предиспитните обврски се врши континуирана проверка на знаењето. Се оценува присуството и активноста на теоретската и практичната настава, како и резултатите од вежбите, семинарите, тестовите и колоквиумите. Конечна оценка се утврдува на испит. Поените остварени во тек на сите овие активности ја формираат конечната оцена.</w:t>
      </w:r>
    </w:p>
    <w:p w:rsidR="003D511E" w:rsidRPr="00C53CBF" w:rsidRDefault="003D511E" w:rsidP="00F60F7B">
      <w:pPr>
        <w:spacing w:line="360" w:lineRule="auto"/>
        <w:ind w:firstLine="720"/>
        <w:jc w:val="both"/>
        <w:rPr>
          <w:lang w:val="mk-MK"/>
        </w:rPr>
      </w:pPr>
      <w:r w:rsidRPr="00C53CBF">
        <w:rPr>
          <w:lang w:val="mk-MK" w:eastAsia="en-US"/>
        </w:rPr>
        <w:t>Бодовниот систем, односно вреднувањето на докторските студии со кредити им овозможува на студентите на третиот циклус да направат трансфер и се запишат и слушаат предмети и на други школи за докторски студии надвор од Школата за докторски студии при Универзитетот "Св. Кирил и Методиј" во Скопје, како и надвор од земјата, со признавање на кредити за ислушани и положени предмети.</w:t>
      </w:r>
    </w:p>
    <w:p w:rsidR="003D511E" w:rsidRDefault="003D511E" w:rsidP="00571266">
      <w:pPr>
        <w:spacing w:line="360" w:lineRule="auto"/>
        <w:ind w:firstLine="720"/>
        <w:jc w:val="both"/>
        <w:rPr>
          <w:lang w:val="ru-RU"/>
        </w:rPr>
      </w:pPr>
      <w:r w:rsidRPr="00C53CBF">
        <w:rPr>
          <w:lang w:val="ru-RU"/>
        </w:rPr>
        <w:t xml:space="preserve">Докторските студии по јавно </w:t>
      </w:r>
      <w:r w:rsidRPr="00C53CBF">
        <w:rPr>
          <w:lang w:val="mk-MK"/>
        </w:rPr>
        <w:t>здравство</w:t>
      </w:r>
      <w:r w:rsidRPr="00C53CBF">
        <w:rPr>
          <w:lang w:val="ru-RU"/>
        </w:rPr>
        <w:t xml:space="preserve"> се отворени како кон студентите со завршен втор циклус од високото образование на Медицинскиот факултет, Стоматолошкиот и сродните факултети (Ветеринарен, Фармацевтски), така и кон студентите со завршен втор циклус на академски студии од високото образование на факултетите од општествени, технички, природни и биотехничи науки, кои може да имаат академски и научно-истражувачки интерес за различните сегменти од областа на јавното здравје. Со тоа, докторските студии по јавно </w:t>
      </w:r>
      <w:r w:rsidRPr="00C53CBF">
        <w:rPr>
          <w:lang w:val="mk-MK"/>
        </w:rPr>
        <w:t>здравство</w:t>
      </w:r>
      <w:r w:rsidRPr="00C53CBF">
        <w:rPr>
          <w:lang w:val="ru-RU"/>
        </w:rPr>
        <w:t xml:space="preserve"> се мултидисциплинарни, целосно отворени и директно му служат на Универзитетот “Св. Кирил и Методиј“, согласно принципите на интегриран универзитет. Центарот за јавно здравство, при Медицинскиот факултет, кој ја реализира оваа програма, е полноправна членка во Асоцијацијата на Школите за јавно здравје на Европскиот регион (</w:t>
      </w:r>
      <w:r w:rsidRPr="00C53CBF">
        <w:t>ASPHER</w:t>
      </w:r>
      <w:r w:rsidRPr="00C53CBF">
        <w:rPr>
          <w:lang w:val="ru-RU"/>
        </w:rPr>
        <w:t xml:space="preserve">- </w:t>
      </w:r>
      <w:r w:rsidRPr="00C53CBF">
        <w:t>Association</w:t>
      </w:r>
      <w:r w:rsidRPr="00C53CBF">
        <w:rPr>
          <w:lang w:val="ru-RU"/>
        </w:rPr>
        <w:t xml:space="preserve"> </w:t>
      </w:r>
    </w:p>
    <w:p w:rsidR="003D511E" w:rsidRDefault="003D511E" w:rsidP="00571266">
      <w:pPr>
        <w:spacing w:line="360" w:lineRule="auto"/>
        <w:jc w:val="both"/>
        <w:rPr>
          <w:lang w:val="ru-RU"/>
        </w:rPr>
      </w:pPr>
    </w:p>
    <w:p w:rsidR="003D511E" w:rsidRDefault="003D511E" w:rsidP="00571266">
      <w:pPr>
        <w:spacing w:line="360" w:lineRule="auto"/>
        <w:jc w:val="both"/>
        <w:rPr>
          <w:lang w:val="ru-RU"/>
        </w:rPr>
      </w:pPr>
    </w:p>
    <w:p w:rsidR="003D511E" w:rsidRPr="00571266" w:rsidRDefault="003D511E" w:rsidP="00571266">
      <w:pPr>
        <w:spacing w:line="360" w:lineRule="auto"/>
        <w:jc w:val="both"/>
        <w:rPr>
          <w:lang w:val="ru-RU"/>
        </w:rPr>
      </w:pPr>
      <w:r w:rsidRPr="00C53CBF">
        <w:t>of</w:t>
      </w:r>
      <w:r w:rsidRPr="00C53CBF">
        <w:rPr>
          <w:lang w:val="ru-RU"/>
        </w:rPr>
        <w:t xml:space="preserve"> </w:t>
      </w:r>
      <w:r w:rsidRPr="00C53CBF">
        <w:t>Schools</w:t>
      </w:r>
      <w:r w:rsidRPr="00C53CBF">
        <w:rPr>
          <w:lang w:val="ru-RU"/>
        </w:rPr>
        <w:t xml:space="preserve"> </w:t>
      </w:r>
      <w:r w:rsidRPr="00C53CBF">
        <w:t>of</w:t>
      </w:r>
      <w:r w:rsidRPr="00C53CBF">
        <w:rPr>
          <w:lang w:val="ru-RU"/>
        </w:rPr>
        <w:t xml:space="preserve"> </w:t>
      </w:r>
      <w:r w:rsidRPr="00C53CBF">
        <w:t>Public</w:t>
      </w:r>
      <w:r w:rsidRPr="00C53CBF">
        <w:rPr>
          <w:lang w:val="ru-RU"/>
        </w:rPr>
        <w:t xml:space="preserve"> </w:t>
      </w:r>
      <w:r w:rsidRPr="00C53CBF">
        <w:t>Health</w:t>
      </w:r>
      <w:r w:rsidRPr="00C53CBF">
        <w:rPr>
          <w:lang w:val="ru-RU"/>
        </w:rPr>
        <w:t xml:space="preserve"> </w:t>
      </w:r>
      <w:r w:rsidRPr="00C53CBF">
        <w:t>in</w:t>
      </w:r>
      <w:r w:rsidRPr="00C53CBF">
        <w:rPr>
          <w:lang w:val="ru-RU"/>
        </w:rPr>
        <w:t xml:space="preserve"> </w:t>
      </w:r>
      <w:r w:rsidRPr="00C53CBF">
        <w:t>the</w:t>
      </w:r>
      <w:r w:rsidRPr="00C53CBF">
        <w:rPr>
          <w:lang w:val="ru-RU"/>
        </w:rPr>
        <w:t xml:space="preserve"> </w:t>
      </w:r>
      <w:r w:rsidRPr="00C53CBF">
        <w:t>European</w:t>
      </w:r>
      <w:r w:rsidRPr="00C53CBF">
        <w:rPr>
          <w:lang w:val="ru-RU"/>
        </w:rPr>
        <w:t xml:space="preserve"> </w:t>
      </w:r>
      <w:r w:rsidRPr="00C53CBF">
        <w:t>region</w:t>
      </w:r>
      <w:r w:rsidRPr="00C53CBF">
        <w:rPr>
          <w:lang w:val="ru-RU"/>
        </w:rPr>
        <w:t xml:space="preserve">), со што се обезбедува меѓународна соработка со академски институции од областа на јавно здравје од Европа и пошироко, а со тоа и академската размена - мобилноста на студенти и наставен кадар, што претставува еден од темелите на овие студии.             </w:t>
      </w:r>
      <w:r w:rsidRPr="00C53CBF">
        <w:rPr>
          <w:lang w:val="mk-MK"/>
        </w:rPr>
        <w:t xml:space="preserve">За време на изработката на курикулумот беа земени предвид искуствата на </w:t>
      </w:r>
      <w:r w:rsidRPr="00C53CBF">
        <w:rPr>
          <w:lang w:val="ru-RU"/>
        </w:rPr>
        <w:t>Школите за јавно здравје на Европскиот регион (</w:t>
      </w:r>
      <w:r w:rsidRPr="00C53CBF">
        <w:t>ASPHER</w:t>
      </w:r>
      <w:r w:rsidRPr="00C53CBF">
        <w:rPr>
          <w:lang w:val="ru-RU"/>
        </w:rPr>
        <w:t xml:space="preserve">- </w:t>
      </w:r>
      <w:r w:rsidRPr="00C53CBF">
        <w:t>Association</w:t>
      </w:r>
      <w:r w:rsidRPr="00C53CBF">
        <w:rPr>
          <w:lang w:val="ru-RU"/>
        </w:rPr>
        <w:t xml:space="preserve"> </w:t>
      </w:r>
      <w:r w:rsidRPr="00C53CBF">
        <w:t>of</w:t>
      </w:r>
      <w:r w:rsidRPr="00C53CBF">
        <w:rPr>
          <w:lang w:val="ru-RU"/>
        </w:rPr>
        <w:t xml:space="preserve"> </w:t>
      </w:r>
      <w:r w:rsidRPr="00C53CBF">
        <w:t>Schools</w:t>
      </w:r>
      <w:r w:rsidRPr="00C53CBF">
        <w:rPr>
          <w:lang w:val="ru-RU"/>
        </w:rPr>
        <w:t xml:space="preserve"> </w:t>
      </w:r>
      <w:r w:rsidRPr="00C53CBF">
        <w:t>of</w:t>
      </w:r>
      <w:r w:rsidRPr="00C53CBF">
        <w:rPr>
          <w:lang w:val="ru-RU"/>
        </w:rPr>
        <w:t xml:space="preserve"> </w:t>
      </w:r>
      <w:r w:rsidRPr="00C53CBF">
        <w:t>Public</w:t>
      </w:r>
      <w:r w:rsidRPr="00C53CBF">
        <w:rPr>
          <w:lang w:val="ru-RU"/>
        </w:rPr>
        <w:t xml:space="preserve"> </w:t>
      </w:r>
      <w:r w:rsidRPr="00C53CBF">
        <w:t>Health</w:t>
      </w:r>
      <w:r w:rsidRPr="00C53CBF">
        <w:rPr>
          <w:lang w:val="ru-RU"/>
        </w:rPr>
        <w:t xml:space="preserve"> </w:t>
      </w:r>
      <w:r w:rsidRPr="00C53CBF">
        <w:t>in</w:t>
      </w:r>
      <w:r w:rsidRPr="00C53CBF">
        <w:rPr>
          <w:lang w:val="ru-RU"/>
        </w:rPr>
        <w:t xml:space="preserve"> </w:t>
      </w:r>
      <w:r w:rsidRPr="00C53CBF">
        <w:t>the</w:t>
      </w:r>
      <w:r w:rsidRPr="00C53CBF">
        <w:rPr>
          <w:lang w:val="ru-RU"/>
        </w:rPr>
        <w:t xml:space="preserve"> </w:t>
      </w:r>
      <w:r w:rsidRPr="00C53CBF">
        <w:t>European</w:t>
      </w:r>
      <w:r w:rsidRPr="00C53CBF">
        <w:rPr>
          <w:lang w:val="ru-RU"/>
        </w:rPr>
        <w:t xml:space="preserve"> </w:t>
      </w:r>
      <w:r w:rsidRPr="00C53CBF">
        <w:t>region</w:t>
      </w:r>
      <w:r w:rsidRPr="00C53CBF">
        <w:rPr>
          <w:lang w:val="mk-MK"/>
        </w:rPr>
        <w:t xml:space="preserve">), со цел да се направи современа образовна програма која ќе овозможи лесно признавање на дипломата и поширока мобилност на професорите/студентите во рамките на европското образовно подрачје. </w:t>
      </w:r>
    </w:p>
    <w:p w:rsidR="003D511E" w:rsidRPr="00C53CBF" w:rsidRDefault="003D511E" w:rsidP="00F60F7B">
      <w:pPr>
        <w:spacing w:line="360" w:lineRule="auto"/>
        <w:ind w:firstLine="720"/>
        <w:jc w:val="both"/>
        <w:rPr>
          <w:lang w:val="ru-RU"/>
        </w:rPr>
      </w:pPr>
      <w:r w:rsidRPr="00C53CBF">
        <w:rPr>
          <w:lang w:val="mk-MK"/>
        </w:rPr>
        <w:t>Во 2011г. за првапт се акредитираше тригодишната(шест семестри) студиска програма за третиот циклус докторски студии по Јавно здравство на Медицинскиот факултет на УКИМ во Скопје со решение бр. 12-75/8 од 21.02. 2011 година</w:t>
      </w:r>
    </w:p>
    <w:p w:rsidR="003D511E" w:rsidRPr="00C53CBF" w:rsidRDefault="003D511E" w:rsidP="00F60F7B">
      <w:pPr>
        <w:spacing w:line="360" w:lineRule="auto"/>
        <w:ind w:firstLine="720"/>
        <w:jc w:val="both"/>
        <w:rPr>
          <w:lang w:val="en-US"/>
        </w:rPr>
      </w:pPr>
      <w:r w:rsidRPr="00C53CBF">
        <w:rPr>
          <w:lang w:val="mk-MK"/>
        </w:rPr>
        <w:t xml:space="preserve">Во 2012 година, согласно Правилникот  за задолжителните компоненти кои треба да ги поседуваат студиските програми  на Одборот за акредитација, истата беше дополнета со дескриптори на квалификациите и акредитирана </w:t>
      </w:r>
      <w:r w:rsidRPr="00C53CBF">
        <w:rPr>
          <w:lang w:val="ru-RU"/>
        </w:rPr>
        <w:t xml:space="preserve">од </w:t>
      </w:r>
      <w:r w:rsidRPr="00C53CBF">
        <w:rPr>
          <w:lang w:val="mk-MK"/>
        </w:rPr>
        <w:t>О</w:t>
      </w:r>
      <w:r w:rsidRPr="00C53CBF">
        <w:rPr>
          <w:lang w:val="ru-RU"/>
        </w:rPr>
        <w:t xml:space="preserve">дборот за акредитација </w:t>
      </w:r>
      <w:r w:rsidRPr="00C53CBF">
        <w:rPr>
          <w:lang w:val="mk-MK"/>
        </w:rPr>
        <w:t xml:space="preserve">на Р.М </w:t>
      </w:r>
      <w:r w:rsidRPr="00C53CBF">
        <w:rPr>
          <w:lang w:val="ru-RU"/>
        </w:rPr>
        <w:t xml:space="preserve"> </w:t>
      </w:r>
      <w:r w:rsidRPr="00C53CBF">
        <w:rPr>
          <w:lang w:val="mk-MK"/>
        </w:rPr>
        <w:t xml:space="preserve">со </w:t>
      </w:r>
      <w:r w:rsidRPr="00C53CBF">
        <w:rPr>
          <w:lang w:val="ru-RU"/>
        </w:rPr>
        <w:t>решение бр. 12</w:t>
      </w:r>
      <w:r w:rsidRPr="00C53CBF">
        <w:rPr>
          <w:lang w:val="mk-MK"/>
        </w:rPr>
        <w:t>-163/5</w:t>
      </w:r>
      <w:r w:rsidRPr="00C53CBF">
        <w:rPr>
          <w:lang w:val="ru-RU"/>
        </w:rPr>
        <w:t xml:space="preserve"> од</w:t>
      </w:r>
      <w:r w:rsidRPr="00C53CBF">
        <w:rPr>
          <w:lang w:val="mk-MK"/>
        </w:rPr>
        <w:t xml:space="preserve"> 23</w:t>
      </w:r>
      <w:r w:rsidRPr="00C53CBF">
        <w:rPr>
          <w:lang w:val="ru-RU"/>
        </w:rPr>
        <w:t>.</w:t>
      </w:r>
      <w:r w:rsidRPr="00C53CBF">
        <w:rPr>
          <w:lang w:val="mk-MK"/>
        </w:rPr>
        <w:t>05</w:t>
      </w:r>
      <w:r w:rsidRPr="00C53CBF">
        <w:rPr>
          <w:lang w:val="ru-RU"/>
        </w:rPr>
        <w:t>.20</w:t>
      </w:r>
      <w:r w:rsidRPr="00C53CBF">
        <w:rPr>
          <w:lang w:val="mk-MK"/>
        </w:rPr>
        <w:t>12</w:t>
      </w:r>
      <w:r w:rsidRPr="00C53CBF">
        <w:rPr>
          <w:lang w:val="ru-RU"/>
        </w:rPr>
        <w:t xml:space="preserve"> година.</w:t>
      </w:r>
    </w:p>
    <w:p w:rsidR="003D511E" w:rsidRPr="00C53CBF" w:rsidRDefault="003D511E" w:rsidP="00F60F7B">
      <w:pPr>
        <w:spacing w:line="360" w:lineRule="auto"/>
        <w:ind w:firstLine="720"/>
        <w:jc w:val="both"/>
        <w:rPr>
          <w:lang w:val="en-US"/>
        </w:rPr>
      </w:pPr>
      <w:r w:rsidRPr="00C53CBF">
        <w:rPr>
          <w:lang w:val="mk-MK"/>
        </w:rPr>
        <w:t>Во 2014г. се реакредитираше тригодишната(шест семестри) студиска програма за третиот циклус докторски студии по Јавно здравство на Медицинскиот факултет на УКИМ во Скопје со решение бр. 12-112/7 од 23.09. 2014 година</w:t>
      </w:r>
    </w:p>
    <w:p w:rsidR="003D511E" w:rsidRPr="00C53CBF" w:rsidRDefault="003D511E" w:rsidP="00F60F7B">
      <w:pPr>
        <w:autoSpaceDE w:val="0"/>
        <w:autoSpaceDN w:val="0"/>
        <w:adjustRightInd w:val="0"/>
        <w:spacing w:line="360" w:lineRule="auto"/>
        <w:ind w:firstLine="720"/>
        <w:jc w:val="both"/>
        <w:rPr>
          <w:lang w:val="ru-RU" w:eastAsia="en-US"/>
        </w:rPr>
      </w:pPr>
      <w:r w:rsidRPr="00C53CBF">
        <w:rPr>
          <w:lang w:val="ru-RU" w:eastAsia="en-US"/>
        </w:rPr>
        <w:t xml:space="preserve">Програмата за докторски студии од областа на јавно </w:t>
      </w:r>
      <w:r w:rsidRPr="00C53CBF">
        <w:rPr>
          <w:lang w:val="mk-MK"/>
        </w:rPr>
        <w:t>здравство</w:t>
      </w:r>
      <w:r w:rsidRPr="00C53CBF">
        <w:rPr>
          <w:lang w:val="ru-RU" w:eastAsia="en-US"/>
        </w:rPr>
        <w:t xml:space="preserve"> се стреми да им обезбеди на студентите компетенции кои им овозможуваат да се развијат во квалитетни истражувачи, односно научни работници кои се способни да спроведуваат индивидуални истражувања.</w:t>
      </w:r>
    </w:p>
    <w:p w:rsidR="003D511E" w:rsidRDefault="003D511E" w:rsidP="005F173D">
      <w:pPr>
        <w:autoSpaceDE w:val="0"/>
        <w:autoSpaceDN w:val="0"/>
        <w:adjustRightInd w:val="0"/>
        <w:spacing w:line="360" w:lineRule="auto"/>
        <w:ind w:firstLine="720"/>
        <w:jc w:val="both"/>
        <w:rPr>
          <w:lang w:val="mk-MK" w:eastAsia="en-US"/>
        </w:rPr>
      </w:pPr>
      <w:r w:rsidRPr="00C53CBF">
        <w:rPr>
          <w:lang w:val="ru-RU" w:eastAsia="en-US"/>
        </w:rPr>
        <w:t xml:space="preserve">Истражувањата се есенцијални не само за студентите на овие докторски студии туку и за презентирање на капацитетите на Центарот за јавно здравство, при Медицинскиот факултет, за развојна знаење и разбирање а со тоа и поддршка на јавно здравствената пракса. Истражувањата во различни форми се дизајнираат за да се зголеми разбирањето за различни феномени и нивното влијание врз здравјето на населението, како и да се разјаснат посакуваноста и остварливоста на различни мерки, програми и интервенции во јавното здравство, насочени кон подобрување на здравјето. </w:t>
      </w:r>
      <w:r w:rsidRPr="00C53CBF">
        <w:rPr>
          <w:lang w:val="mk-MK" w:eastAsia="en-US"/>
        </w:rPr>
        <w:t xml:space="preserve">Јавното </w:t>
      </w:r>
      <w:r w:rsidRPr="00C53CBF">
        <w:rPr>
          <w:lang w:val="mk-MK"/>
        </w:rPr>
        <w:t>здравство</w:t>
      </w:r>
      <w:r w:rsidRPr="00C53CBF">
        <w:rPr>
          <w:lang w:val="mk-MK" w:eastAsia="en-US"/>
        </w:rPr>
        <w:t xml:space="preserve"> како дел од медицинската наука денеска зазема посебно  и се </w:t>
      </w:r>
    </w:p>
    <w:p w:rsidR="003D511E" w:rsidRDefault="003D511E" w:rsidP="005F173D">
      <w:pPr>
        <w:autoSpaceDE w:val="0"/>
        <w:autoSpaceDN w:val="0"/>
        <w:adjustRightInd w:val="0"/>
        <w:spacing w:line="360" w:lineRule="auto"/>
        <w:jc w:val="both"/>
        <w:rPr>
          <w:lang w:val="mk-MK" w:eastAsia="en-US"/>
        </w:rPr>
      </w:pPr>
    </w:p>
    <w:p w:rsidR="003D511E" w:rsidRDefault="003D511E" w:rsidP="005F173D">
      <w:pPr>
        <w:autoSpaceDE w:val="0"/>
        <w:autoSpaceDN w:val="0"/>
        <w:adjustRightInd w:val="0"/>
        <w:spacing w:line="360" w:lineRule="auto"/>
        <w:jc w:val="both"/>
        <w:rPr>
          <w:lang w:val="mk-MK" w:eastAsia="en-US"/>
        </w:rPr>
      </w:pPr>
    </w:p>
    <w:p w:rsidR="003D511E" w:rsidRPr="005F173D" w:rsidRDefault="003D511E" w:rsidP="005F173D">
      <w:pPr>
        <w:autoSpaceDE w:val="0"/>
        <w:autoSpaceDN w:val="0"/>
        <w:adjustRightInd w:val="0"/>
        <w:spacing w:line="360" w:lineRule="auto"/>
        <w:jc w:val="both"/>
        <w:rPr>
          <w:lang w:val="ru-RU" w:eastAsia="en-US"/>
        </w:rPr>
      </w:pPr>
      <w:r w:rsidRPr="00C53CBF">
        <w:rPr>
          <w:lang w:val="mk-MK" w:eastAsia="en-US"/>
        </w:rPr>
        <w:t>позначајно место помеѓу сите науки(општествени и природни).</w:t>
      </w:r>
    </w:p>
    <w:p w:rsidR="003D511E" w:rsidRPr="00C53CBF" w:rsidRDefault="003D511E" w:rsidP="00F60F7B">
      <w:pPr>
        <w:spacing w:line="360" w:lineRule="auto"/>
        <w:ind w:firstLine="720"/>
        <w:jc w:val="both"/>
        <w:rPr>
          <w:lang w:val="mk-MK" w:eastAsia="en-US"/>
        </w:rPr>
      </w:pPr>
      <w:r w:rsidRPr="00C53CBF">
        <w:rPr>
          <w:lang w:val="mk-MK"/>
        </w:rPr>
        <w:t xml:space="preserve">Приложениот проект за реакредитација на докторските студии по </w:t>
      </w:r>
      <w:r>
        <w:rPr>
          <w:lang w:val="mk-MK"/>
        </w:rPr>
        <w:t>Јавно здравство</w:t>
      </w:r>
      <w:r w:rsidRPr="00C53CBF">
        <w:rPr>
          <w:lang w:val="mk-MK"/>
        </w:rPr>
        <w:t xml:space="preserve"> е во согласност со Законот за високото образование и со Правилникот за условите, критериумите и правилата за запишување и студирање на трет циклус на студии - докторски с</w:t>
      </w:r>
      <w:r>
        <w:rPr>
          <w:lang w:val="mk-MK"/>
        </w:rPr>
        <w:t>ту</w:t>
      </w:r>
      <w:r w:rsidRPr="00C53CBF">
        <w:rPr>
          <w:lang w:val="mk-MK"/>
        </w:rPr>
        <w:t xml:space="preserve">дии на </w:t>
      </w:r>
      <w:r w:rsidRPr="00C53CBF">
        <w:rPr>
          <w:lang w:val="mk-MK" w:eastAsia="en-US"/>
        </w:rPr>
        <w:t>Универзитетот „Св. Кирил и Методиј“ во Скопје (Универзитетски гласник на УКИМ, бр. 245/13).</w:t>
      </w:r>
    </w:p>
    <w:p w:rsidR="003D511E" w:rsidRPr="00C53CBF" w:rsidRDefault="003D511E" w:rsidP="00963D46">
      <w:pPr>
        <w:autoSpaceDE w:val="0"/>
        <w:autoSpaceDN w:val="0"/>
        <w:adjustRightInd w:val="0"/>
        <w:jc w:val="both"/>
        <w:rPr>
          <w:lang w:val="ru-RU" w:eastAsia="en-US"/>
        </w:rPr>
      </w:pPr>
    </w:p>
    <w:p w:rsidR="003D511E" w:rsidRPr="00C53CBF" w:rsidRDefault="003D511E" w:rsidP="009004C3">
      <w:pPr>
        <w:pStyle w:val="Default"/>
        <w:jc w:val="both"/>
        <w:rPr>
          <w:rFonts w:ascii="Times New Roman" w:hAnsi="Times New Roman" w:cs="Times New Roman"/>
          <w:lang w:val="en-US"/>
        </w:rPr>
      </w:pPr>
      <w:r w:rsidRPr="00C53CBF">
        <w:rPr>
          <w:rFonts w:ascii="Times New Roman" w:hAnsi="Times New Roman" w:cs="Times New Roman"/>
          <w:lang w:val="mk-MK"/>
        </w:rPr>
        <w:t xml:space="preserve">  </w:t>
      </w:r>
    </w:p>
    <w:p w:rsidR="003D511E" w:rsidRPr="00C53CBF" w:rsidRDefault="003D511E" w:rsidP="00F60F7B">
      <w:pPr>
        <w:autoSpaceDE w:val="0"/>
        <w:autoSpaceDN w:val="0"/>
        <w:adjustRightInd w:val="0"/>
        <w:spacing w:line="360" w:lineRule="auto"/>
        <w:jc w:val="both"/>
        <w:rPr>
          <w:b/>
          <w:color w:val="000000"/>
          <w:lang w:val="en-US"/>
        </w:rPr>
      </w:pPr>
    </w:p>
    <w:p w:rsidR="003D511E" w:rsidRPr="00C53CBF" w:rsidRDefault="003D511E" w:rsidP="00D70948">
      <w:pPr>
        <w:autoSpaceDE w:val="0"/>
        <w:autoSpaceDN w:val="0"/>
        <w:adjustRightInd w:val="0"/>
        <w:spacing w:line="360" w:lineRule="auto"/>
        <w:jc w:val="both"/>
        <w:outlineLvl w:val="0"/>
        <w:rPr>
          <w:b/>
          <w:color w:val="000000"/>
          <w:lang w:val="mk-MK"/>
        </w:rPr>
      </w:pPr>
      <w:r w:rsidRPr="00C53CBF">
        <w:rPr>
          <w:b/>
          <w:color w:val="000000"/>
          <w:lang w:val="mk-MK"/>
        </w:rPr>
        <w:t>ОПШТ ДЕЛ</w:t>
      </w:r>
    </w:p>
    <w:p w:rsidR="003D511E" w:rsidRPr="00C53CBF" w:rsidRDefault="003D511E" w:rsidP="00F60F7B">
      <w:pPr>
        <w:autoSpaceDE w:val="0"/>
        <w:autoSpaceDN w:val="0"/>
        <w:adjustRightInd w:val="0"/>
        <w:spacing w:line="360" w:lineRule="auto"/>
        <w:jc w:val="both"/>
        <w:rPr>
          <w:b/>
          <w:color w:val="000000"/>
          <w:lang w:val="mk-MK"/>
        </w:rPr>
      </w:pPr>
    </w:p>
    <w:p w:rsidR="003D511E" w:rsidRPr="00C53CBF" w:rsidRDefault="003D511E" w:rsidP="00516C22">
      <w:pPr>
        <w:numPr>
          <w:ilvl w:val="0"/>
          <w:numId w:val="49"/>
        </w:numPr>
        <w:autoSpaceDE w:val="0"/>
        <w:autoSpaceDN w:val="0"/>
        <w:adjustRightInd w:val="0"/>
        <w:spacing w:line="360" w:lineRule="auto"/>
        <w:rPr>
          <w:rFonts w:eastAsia="Georgia-Bold"/>
          <w:b/>
          <w:bCs/>
          <w:color w:val="000000"/>
          <w:lang w:val="mk-MK" w:eastAsia="en-US"/>
        </w:rPr>
      </w:pPr>
      <w:r w:rsidRPr="00C53CBF">
        <w:rPr>
          <w:rFonts w:eastAsia="Georgia-Bold"/>
          <w:b/>
          <w:bCs/>
          <w:color w:val="000000"/>
          <w:lang w:val="mk-MK" w:eastAsia="en-US"/>
        </w:rPr>
        <w:t>Назив на предлагачот на студиската програма</w:t>
      </w:r>
    </w:p>
    <w:p w:rsidR="003D511E" w:rsidRPr="00C53CBF" w:rsidRDefault="003D511E" w:rsidP="00F60F7B">
      <w:pPr>
        <w:autoSpaceDE w:val="0"/>
        <w:autoSpaceDN w:val="0"/>
        <w:adjustRightInd w:val="0"/>
        <w:spacing w:line="360" w:lineRule="auto"/>
        <w:rPr>
          <w:rFonts w:eastAsia="Georgia-Bold"/>
          <w:color w:val="000000"/>
          <w:lang w:val="mk-MK" w:eastAsia="en-US"/>
        </w:rPr>
      </w:pPr>
      <w:r w:rsidRPr="00C53CBF">
        <w:rPr>
          <w:rFonts w:eastAsia="Georgia-Bold"/>
          <w:color w:val="000000"/>
          <w:lang w:val="mk-MK" w:eastAsia="en-US"/>
        </w:rPr>
        <w:t>Универзитет „Св. Кирил и Методиј“ Медицински факултет – Скопје</w:t>
      </w:r>
    </w:p>
    <w:p w:rsidR="003D511E" w:rsidRPr="00DB37D4" w:rsidRDefault="003D511E" w:rsidP="00F60F7B">
      <w:pPr>
        <w:autoSpaceDE w:val="0"/>
        <w:autoSpaceDN w:val="0"/>
        <w:adjustRightInd w:val="0"/>
        <w:spacing w:line="360" w:lineRule="auto"/>
        <w:rPr>
          <w:rFonts w:eastAsia="Georgia-Bold"/>
          <w:color w:val="000000"/>
          <w:lang w:val="mk-MK" w:eastAsia="en-US"/>
        </w:rPr>
      </w:pPr>
    </w:p>
    <w:p w:rsidR="003D511E" w:rsidRPr="00C53CBF" w:rsidRDefault="003D511E" w:rsidP="00F60F7B">
      <w:pPr>
        <w:autoSpaceDE w:val="0"/>
        <w:autoSpaceDN w:val="0"/>
        <w:adjustRightInd w:val="0"/>
        <w:spacing w:line="360" w:lineRule="auto"/>
        <w:rPr>
          <w:rFonts w:eastAsia="Georgia-Bold"/>
          <w:b/>
          <w:bCs/>
          <w:color w:val="000000"/>
          <w:lang w:val="mk-MK" w:eastAsia="en-US"/>
        </w:rPr>
      </w:pPr>
      <w:r w:rsidRPr="00C53CBF">
        <w:rPr>
          <w:rFonts w:eastAsia="Georgia-Bold"/>
          <w:b/>
          <w:bCs/>
          <w:color w:val="000000"/>
          <w:lang w:val="mk-MK" w:eastAsia="en-US"/>
        </w:rPr>
        <w:t>2. Назив на студиската програма</w:t>
      </w:r>
    </w:p>
    <w:p w:rsidR="003D511E" w:rsidRPr="00C53CBF" w:rsidRDefault="003D511E" w:rsidP="00D70948">
      <w:pPr>
        <w:autoSpaceDE w:val="0"/>
        <w:autoSpaceDN w:val="0"/>
        <w:adjustRightInd w:val="0"/>
        <w:spacing w:line="360" w:lineRule="auto"/>
        <w:outlineLvl w:val="0"/>
        <w:rPr>
          <w:rFonts w:eastAsia="Georgia-Bold"/>
          <w:b/>
          <w:i/>
          <w:color w:val="000000"/>
          <w:lang w:val="mk-MK" w:eastAsia="en-US"/>
        </w:rPr>
      </w:pPr>
      <w:r w:rsidRPr="00C53CBF">
        <w:rPr>
          <w:rFonts w:eastAsia="Georgia-Bold"/>
          <w:b/>
          <w:i/>
          <w:color w:val="000000"/>
          <w:lang w:val="mk-MK" w:eastAsia="en-US"/>
        </w:rPr>
        <w:t xml:space="preserve">Докторски студии по Јавно здравство </w:t>
      </w:r>
    </w:p>
    <w:p w:rsidR="003D511E" w:rsidRPr="00C53CBF" w:rsidRDefault="003D511E" w:rsidP="00F60F7B">
      <w:pPr>
        <w:autoSpaceDE w:val="0"/>
        <w:autoSpaceDN w:val="0"/>
        <w:adjustRightInd w:val="0"/>
        <w:spacing w:line="360" w:lineRule="auto"/>
        <w:rPr>
          <w:rFonts w:eastAsia="Georgia-Bold"/>
          <w:b/>
          <w:i/>
          <w:color w:val="000000"/>
          <w:lang w:val="mk-MK" w:eastAsia="en-US"/>
        </w:rPr>
      </w:pPr>
    </w:p>
    <w:p w:rsidR="003D511E" w:rsidRPr="00C53CBF" w:rsidRDefault="003D511E" w:rsidP="00F60F7B">
      <w:pPr>
        <w:autoSpaceDE w:val="0"/>
        <w:autoSpaceDN w:val="0"/>
        <w:adjustRightInd w:val="0"/>
        <w:spacing w:line="360" w:lineRule="auto"/>
        <w:rPr>
          <w:rFonts w:eastAsia="Georgia-Bold"/>
          <w:b/>
          <w:bCs/>
          <w:color w:val="000000"/>
          <w:lang w:val="mk-MK" w:eastAsia="en-US"/>
        </w:rPr>
      </w:pPr>
      <w:r w:rsidRPr="00C53CBF">
        <w:rPr>
          <w:rFonts w:eastAsia="Georgia-Bold"/>
          <w:b/>
          <w:bCs/>
          <w:color w:val="000000"/>
          <w:lang w:val="mk-MK" w:eastAsia="en-US"/>
        </w:rPr>
        <w:t>3. Траење на студиите</w:t>
      </w:r>
    </w:p>
    <w:p w:rsidR="003D511E" w:rsidRPr="00C53CBF" w:rsidRDefault="003D511E" w:rsidP="00F60F7B">
      <w:pPr>
        <w:autoSpaceDE w:val="0"/>
        <w:autoSpaceDN w:val="0"/>
        <w:adjustRightInd w:val="0"/>
        <w:spacing w:line="360" w:lineRule="auto"/>
        <w:ind w:firstLine="720"/>
        <w:jc w:val="both"/>
        <w:rPr>
          <w:rFonts w:eastAsia="Georgia-Bold"/>
          <w:color w:val="000000"/>
          <w:lang w:val="mk-MK" w:eastAsia="en-US"/>
        </w:rPr>
      </w:pPr>
      <w:r w:rsidRPr="00C53CBF">
        <w:rPr>
          <w:rFonts w:eastAsia="Georgia-Bold"/>
          <w:color w:val="000000"/>
          <w:lang w:val="mk-MK" w:eastAsia="en-US"/>
        </w:rPr>
        <w:t xml:space="preserve">Должината или времетраењето на докторските студии по </w:t>
      </w:r>
      <w:r w:rsidRPr="00C53CBF">
        <w:rPr>
          <w:rFonts w:eastAsia="Georgia-Bold"/>
          <w:b/>
          <w:i/>
          <w:color w:val="000000"/>
          <w:lang w:val="mk-MK" w:eastAsia="en-US"/>
        </w:rPr>
        <w:t>Јавно здравство</w:t>
      </w:r>
      <w:r w:rsidRPr="00C53CBF">
        <w:rPr>
          <w:rFonts w:eastAsia="Georgia-Bold"/>
          <w:color w:val="000000"/>
          <w:lang w:val="mk-MK" w:eastAsia="en-US"/>
        </w:rPr>
        <w:t xml:space="preserve"> е 3 (три) години или 6 (шест) семестри.</w:t>
      </w:r>
    </w:p>
    <w:p w:rsidR="003D511E" w:rsidRPr="00C53CBF" w:rsidRDefault="003D511E" w:rsidP="00F60F7B">
      <w:pPr>
        <w:autoSpaceDE w:val="0"/>
        <w:autoSpaceDN w:val="0"/>
        <w:adjustRightInd w:val="0"/>
        <w:spacing w:line="360" w:lineRule="auto"/>
        <w:ind w:firstLine="720"/>
        <w:jc w:val="both"/>
        <w:rPr>
          <w:rFonts w:eastAsia="Georgia-Bold"/>
          <w:color w:val="000000"/>
          <w:lang w:val="mk-MK" w:eastAsia="en-US"/>
        </w:rPr>
      </w:pPr>
      <w:r w:rsidRPr="00C53CBF">
        <w:rPr>
          <w:rFonts w:eastAsia="Georgia-Bold"/>
          <w:color w:val="000000"/>
          <w:lang w:val="mk-MK" w:eastAsia="en-US"/>
        </w:rPr>
        <w:t xml:space="preserve">За студентите со завршени постдипломски студии кои се здобиле со звањето магистер, должината на докторските студии по </w:t>
      </w:r>
      <w:r w:rsidRPr="00C53CBF">
        <w:rPr>
          <w:rFonts w:eastAsia="Georgia-Bold"/>
          <w:b/>
          <w:i/>
          <w:color w:val="000000"/>
          <w:lang w:val="mk-MK" w:eastAsia="en-US"/>
        </w:rPr>
        <w:t>Јавно здравство</w:t>
      </w:r>
      <w:r w:rsidRPr="00C53CBF">
        <w:rPr>
          <w:rFonts w:eastAsia="Georgia-Bold"/>
          <w:color w:val="000000"/>
          <w:lang w:val="mk-MK" w:eastAsia="en-US"/>
        </w:rPr>
        <w:t xml:space="preserve"> е 2 (две) години или 4 (четири) семестри.</w:t>
      </w:r>
    </w:p>
    <w:p w:rsidR="003D511E" w:rsidRPr="00C53CBF" w:rsidRDefault="003D511E" w:rsidP="00F60F7B">
      <w:pPr>
        <w:autoSpaceDE w:val="0"/>
        <w:autoSpaceDN w:val="0"/>
        <w:adjustRightInd w:val="0"/>
        <w:spacing w:line="360" w:lineRule="auto"/>
        <w:rPr>
          <w:rFonts w:eastAsia="Georgia-Bold"/>
          <w:color w:val="000000"/>
          <w:lang w:val="mk-MK" w:eastAsia="en-US"/>
        </w:rPr>
      </w:pPr>
    </w:p>
    <w:p w:rsidR="003D511E" w:rsidRPr="00C53CBF" w:rsidRDefault="003D511E" w:rsidP="00F60F7B">
      <w:pPr>
        <w:autoSpaceDE w:val="0"/>
        <w:autoSpaceDN w:val="0"/>
        <w:adjustRightInd w:val="0"/>
        <w:spacing w:line="360" w:lineRule="auto"/>
        <w:rPr>
          <w:rFonts w:eastAsia="Georgia-Bold"/>
          <w:b/>
          <w:color w:val="000000"/>
          <w:lang w:val="mk-MK" w:eastAsia="en-US"/>
        </w:rPr>
      </w:pPr>
      <w:r w:rsidRPr="00C53CBF">
        <w:rPr>
          <w:rFonts w:eastAsia="Georgia-Bold"/>
          <w:b/>
          <w:color w:val="000000"/>
          <w:lang w:val="mk-MK" w:eastAsia="en-US"/>
        </w:rPr>
        <w:t xml:space="preserve">4. </w:t>
      </w:r>
      <w:r>
        <w:rPr>
          <w:rFonts w:eastAsia="Georgia-Bold"/>
          <w:b/>
          <w:color w:val="000000"/>
          <w:lang w:val="mk-MK" w:eastAsia="en-US"/>
        </w:rPr>
        <w:t>Совет</w:t>
      </w:r>
      <w:r w:rsidRPr="00C53CBF">
        <w:rPr>
          <w:rFonts w:eastAsia="Georgia-Bold"/>
          <w:b/>
          <w:color w:val="000000"/>
          <w:lang w:val="mk-MK" w:eastAsia="en-US"/>
        </w:rPr>
        <w:t xml:space="preserve"> на третиот циклус студии - докторски студии</w:t>
      </w:r>
    </w:p>
    <w:p w:rsidR="003D511E" w:rsidRDefault="003D511E" w:rsidP="00B05D8D">
      <w:pPr>
        <w:autoSpaceDE w:val="0"/>
        <w:autoSpaceDN w:val="0"/>
        <w:adjustRightInd w:val="0"/>
        <w:spacing w:line="360" w:lineRule="auto"/>
        <w:ind w:firstLine="720"/>
        <w:jc w:val="both"/>
        <w:rPr>
          <w:lang w:val="mk-MK"/>
        </w:rPr>
      </w:pPr>
      <w:r w:rsidRPr="00C53CBF">
        <w:rPr>
          <w:lang w:val="mk-MK"/>
        </w:rPr>
        <w:t>Третиот циклус-докторски студии по медицина ги координира Совет на студиска програма за трет циклус-докторски студии составен од лица избрани во наставно-научни и научни звања на Универзитетот, од четирите катедри носители на наставата за докторските студии од областа на јавно здравство,</w:t>
      </w:r>
      <w:r w:rsidRPr="00C53CBF">
        <w:rPr>
          <w:lang w:val="en-US"/>
        </w:rPr>
        <w:t xml:space="preserve"> </w:t>
      </w:r>
      <w:r w:rsidRPr="00C53CBF">
        <w:rPr>
          <w:lang w:val="mk-MK"/>
        </w:rPr>
        <w:t xml:space="preserve">тоа се наставниците од превентивните катедри (Центар за јавно здравство) при Медицинскиот факлултет: Катедра по епидемиологија и биостатистика со медицинска информатика,  Катедра по </w:t>
      </w:r>
    </w:p>
    <w:p w:rsidR="003D511E" w:rsidRDefault="003D511E" w:rsidP="00B05D8D">
      <w:pPr>
        <w:autoSpaceDE w:val="0"/>
        <w:autoSpaceDN w:val="0"/>
        <w:adjustRightInd w:val="0"/>
        <w:spacing w:line="360" w:lineRule="auto"/>
        <w:jc w:val="both"/>
        <w:rPr>
          <w:lang w:val="mk-MK"/>
        </w:rPr>
      </w:pPr>
    </w:p>
    <w:p w:rsidR="003D511E" w:rsidRDefault="003D511E" w:rsidP="00B05D8D">
      <w:pPr>
        <w:autoSpaceDE w:val="0"/>
        <w:autoSpaceDN w:val="0"/>
        <w:adjustRightInd w:val="0"/>
        <w:spacing w:line="360" w:lineRule="auto"/>
        <w:jc w:val="both"/>
        <w:rPr>
          <w:lang w:val="mk-MK"/>
        </w:rPr>
      </w:pPr>
    </w:p>
    <w:p w:rsidR="003D511E" w:rsidRDefault="003D511E" w:rsidP="00B05D8D">
      <w:pPr>
        <w:autoSpaceDE w:val="0"/>
        <w:autoSpaceDN w:val="0"/>
        <w:adjustRightInd w:val="0"/>
        <w:spacing w:line="360" w:lineRule="auto"/>
        <w:jc w:val="both"/>
        <w:rPr>
          <w:lang w:val="mk-MK"/>
        </w:rPr>
      </w:pPr>
    </w:p>
    <w:p w:rsidR="003D511E" w:rsidRDefault="003D511E" w:rsidP="00B05D8D">
      <w:pPr>
        <w:autoSpaceDE w:val="0"/>
        <w:autoSpaceDN w:val="0"/>
        <w:adjustRightInd w:val="0"/>
        <w:spacing w:line="360" w:lineRule="auto"/>
        <w:jc w:val="both"/>
        <w:rPr>
          <w:lang w:val="mk-MK"/>
        </w:rPr>
      </w:pPr>
      <w:r w:rsidRPr="00C53CBF">
        <w:rPr>
          <w:lang w:val="mk-MK"/>
        </w:rPr>
        <w:t xml:space="preserve">социјална медицина, Катедра по хигиена и Катедра по медицина на </w:t>
      </w:r>
      <w:r w:rsidRPr="00C53CBF">
        <w:rPr>
          <w:color w:val="000000"/>
          <w:lang w:val="mk-MK"/>
        </w:rPr>
        <w:t>трудот</w:t>
      </w:r>
      <w:r w:rsidRPr="00C53CBF">
        <w:rPr>
          <w:lang w:val="mk-MK"/>
        </w:rPr>
        <w:t xml:space="preserve">. </w:t>
      </w:r>
    </w:p>
    <w:p w:rsidR="003D511E" w:rsidRDefault="003D511E" w:rsidP="00B05D8D">
      <w:pPr>
        <w:autoSpaceDE w:val="0"/>
        <w:autoSpaceDN w:val="0"/>
        <w:adjustRightInd w:val="0"/>
        <w:spacing w:line="360" w:lineRule="auto"/>
        <w:ind w:firstLine="720"/>
        <w:jc w:val="both"/>
        <w:rPr>
          <w:lang w:val="mk-MK"/>
        </w:rPr>
      </w:pPr>
      <w:r w:rsidRPr="00C53CBF">
        <w:rPr>
          <w:lang w:val="mk-MK"/>
        </w:rPr>
        <w:t xml:space="preserve">Изборот на членовите на Советот на студиската програма се врши на предлог на Деканатската управа, на начин кој обезбедува претставници од секоја превентивна катедра при Медицинскиот факултет, а се утврдува од страна на Наставно-научниот совет заедно со Студиската програма. </w:t>
      </w:r>
    </w:p>
    <w:p w:rsidR="003D511E" w:rsidRDefault="003D511E" w:rsidP="00B05D8D">
      <w:pPr>
        <w:autoSpaceDE w:val="0"/>
        <w:autoSpaceDN w:val="0"/>
        <w:adjustRightInd w:val="0"/>
        <w:spacing w:line="360" w:lineRule="auto"/>
        <w:ind w:firstLine="720"/>
        <w:jc w:val="both"/>
        <w:rPr>
          <w:lang w:val="mk-MK"/>
        </w:rPr>
      </w:pPr>
      <w:r w:rsidRPr="00C53CBF">
        <w:rPr>
          <w:lang w:val="mk-MK"/>
        </w:rPr>
        <w:t xml:space="preserve">Советот на студиската програма се конституира по нејзината акредитација. </w:t>
      </w:r>
    </w:p>
    <w:p w:rsidR="003D511E" w:rsidRDefault="003D511E" w:rsidP="00DB37D4">
      <w:pPr>
        <w:autoSpaceDE w:val="0"/>
        <w:autoSpaceDN w:val="0"/>
        <w:adjustRightInd w:val="0"/>
        <w:spacing w:line="360" w:lineRule="auto"/>
        <w:jc w:val="both"/>
        <w:rPr>
          <w:sz w:val="22"/>
          <w:szCs w:val="22"/>
          <w:highlight w:val="yellow"/>
          <w:lang w:val="mk-MK"/>
        </w:rPr>
      </w:pPr>
      <w:r w:rsidRPr="00DB37D4">
        <w:rPr>
          <w:color w:val="000000"/>
          <w:lang w:val="mk-MK"/>
        </w:rPr>
        <w:t>Надлежноста, како и начинот и постапката на одлучување на Советот</w:t>
      </w:r>
      <w:r w:rsidRPr="00DB37D4">
        <w:rPr>
          <w:rStyle w:val="apple-converted-space"/>
          <w:color w:val="000000"/>
          <w:lang w:val="mk-MK"/>
        </w:rPr>
        <w:t> </w:t>
      </w:r>
      <w:r w:rsidRPr="00DB37D4">
        <w:rPr>
          <w:color w:val="000000"/>
          <w:lang w:val="mk-MK"/>
        </w:rPr>
        <w:t>на студиската програма</w:t>
      </w:r>
      <w:r w:rsidRPr="00DB37D4">
        <w:rPr>
          <w:rStyle w:val="apple-converted-space"/>
          <w:color w:val="000000"/>
          <w:lang w:val="mk-MK"/>
        </w:rPr>
        <w:t> </w:t>
      </w:r>
      <w:r w:rsidRPr="00DB37D4">
        <w:rPr>
          <w:color w:val="000000"/>
          <w:lang w:val="mk-MK"/>
        </w:rPr>
        <w:t>е утврдена со Правилникот за условите, критериумите и правилата за запишување и студирање на трет циклус студии - докторски студии на Универзитетот ,,Св.Кирил и Методиј"</w:t>
      </w:r>
      <w:r w:rsidRPr="00DB37D4">
        <w:rPr>
          <w:rStyle w:val="apple-converted-space"/>
          <w:color w:val="000000"/>
          <w:lang w:val="mk-MK"/>
        </w:rPr>
        <w:t> </w:t>
      </w:r>
      <w:r w:rsidRPr="00DB37D4">
        <w:rPr>
          <w:color w:val="000000"/>
          <w:lang w:val="mk-MK"/>
        </w:rPr>
        <w:t>во Скопје</w:t>
      </w:r>
      <w:r w:rsidRPr="00183095">
        <w:rPr>
          <w:color w:val="000000"/>
          <w:sz w:val="22"/>
          <w:szCs w:val="22"/>
          <w:lang w:val="mk-MK"/>
        </w:rPr>
        <w:t>.</w:t>
      </w:r>
    </w:p>
    <w:p w:rsidR="003D511E" w:rsidRPr="00C53CBF" w:rsidRDefault="003D511E" w:rsidP="00DB37D4">
      <w:pPr>
        <w:autoSpaceDE w:val="0"/>
        <w:autoSpaceDN w:val="0"/>
        <w:adjustRightInd w:val="0"/>
        <w:spacing w:line="360" w:lineRule="auto"/>
        <w:jc w:val="both"/>
        <w:rPr>
          <w:lang w:val="en-US"/>
        </w:rPr>
      </w:pPr>
    </w:p>
    <w:p w:rsidR="003D511E" w:rsidRPr="00C53CBF" w:rsidRDefault="003D511E" w:rsidP="003E4CAE">
      <w:pPr>
        <w:pStyle w:val="Default"/>
        <w:jc w:val="both"/>
        <w:rPr>
          <w:rFonts w:ascii="Times New Roman" w:hAnsi="Times New Roman" w:cs="Times New Roman"/>
          <w:b/>
          <w:lang w:val="mk-MK"/>
        </w:rPr>
      </w:pPr>
    </w:p>
    <w:p w:rsidR="003D511E" w:rsidRPr="00C53CBF" w:rsidRDefault="003D511E" w:rsidP="003E4CAE">
      <w:pPr>
        <w:pStyle w:val="Default"/>
        <w:jc w:val="both"/>
        <w:rPr>
          <w:rFonts w:ascii="Times New Roman" w:hAnsi="Times New Roman" w:cs="Times New Roman"/>
          <w:b/>
          <w:lang w:val="mk-MK"/>
        </w:rPr>
      </w:pPr>
    </w:p>
    <w:p w:rsidR="003D511E" w:rsidRPr="00C53CBF" w:rsidRDefault="003D511E" w:rsidP="003E4CAE">
      <w:pPr>
        <w:pStyle w:val="Default"/>
        <w:jc w:val="both"/>
        <w:rPr>
          <w:rFonts w:ascii="Times New Roman" w:hAnsi="Times New Roman" w:cs="Times New Roman"/>
          <w:b/>
          <w:lang w:val="mk-MK"/>
        </w:rPr>
      </w:pPr>
    </w:p>
    <w:p w:rsidR="003D511E" w:rsidRPr="00C53CBF" w:rsidRDefault="003D511E" w:rsidP="003E4CAE">
      <w:pPr>
        <w:pStyle w:val="Default"/>
        <w:jc w:val="both"/>
        <w:rPr>
          <w:rFonts w:ascii="Times New Roman" w:hAnsi="Times New Roman" w:cs="Times New Roman"/>
          <w:b/>
          <w:lang w:val="ru-RU"/>
        </w:rPr>
      </w:pPr>
      <w:r w:rsidRPr="00C53CBF">
        <w:rPr>
          <w:rFonts w:ascii="Times New Roman" w:hAnsi="Times New Roman" w:cs="Times New Roman"/>
          <w:b/>
          <w:lang w:val="ru-RU"/>
        </w:rPr>
        <w:t>ЗАДОЛЖИТЕЛНИ КОМПОНЕНТИ НА СТУДИСКИТЕ ПРОГРАМИ ОД ТРЕТИОТ ЦИКЛУС НА  СТУДИИТЕ</w:t>
      </w:r>
      <w:r>
        <w:rPr>
          <w:rFonts w:ascii="Times New Roman" w:hAnsi="Times New Roman" w:cs="Times New Roman"/>
          <w:b/>
          <w:lang w:val="ru-RU"/>
        </w:rPr>
        <w:t xml:space="preserve"> ПО ЈАВНО ЗДРАВСТВО</w:t>
      </w:r>
    </w:p>
    <w:p w:rsidR="003D511E" w:rsidRPr="00C53CBF" w:rsidRDefault="003D511E" w:rsidP="009004C3">
      <w:pPr>
        <w:pStyle w:val="Default"/>
        <w:jc w:val="both"/>
        <w:rPr>
          <w:rFonts w:ascii="Times New Roman" w:hAnsi="Times New Roman" w:cs="Times New Roman"/>
          <w:b/>
          <w:lang w:val="ru-RU"/>
        </w:rPr>
      </w:pPr>
    </w:p>
    <w:p w:rsidR="003D511E" w:rsidRPr="00C53CBF" w:rsidRDefault="003D511E" w:rsidP="009004C3">
      <w:pPr>
        <w:pStyle w:val="Default"/>
        <w:jc w:val="both"/>
        <w:rPr>
          <w:rFonts w:ascii="Times New Roman" w:hAnsi="Times New Roman" w:cs="Times New Roman"/>
          <w:b/>
          <w:lang w:val="ru-RU"/>
        </w:rPr>
      </w:pPr>
    </w:p>
    <w:p w:rsidR="003D511E" w:rsidRPr="00C53CBF" w:rsidRDefault="003D511E" w:rsidP="00516C22">
      <w:pPr>
        <w:pStyle w:val="Default"/>
        <w:numPr>
          <w:ilvl w:val="0"/>
          <w:numId w:val="42"/>
        </w:numPr>
        <w:jc w:val="both"/>
        <w:rPr>
          <w:rFonts w:ascii="Times New Roman" w:hAnsi="Times New Roman" w:cs="Times New Roman"/>
          <w:b/>
          <w:lang w:val="ru-RU"/>
        </w:rPr>
      </w:pPr>
      <w:r w:rsidRPr="00C53CBF">
        <w:rPr>
          <w:rFonts w:ascii="Times New Roman" w:hAnsi="Times New Roman" w:cs="Times New Roman"/>
          <w:b/>
          <w:lang w:val="ru-RU"/>
        </w:rPr>
        <w:t>Карта на Медицински Факултет</w:t>
      </w:r>
    </w:p>
    <w:p w:rsidR="003D511E" w:rsidRPr="00C53CBF" w:rsidRDefault="003D511E" w:rsidP="00D70948">
      <w:pPr>
        <w:pStyle w:val="Default"/>
        <w:jc w:val="both"/>
        <w:outlineLvl w:val="0"/>
        <w:rPr>
          <w:rFonts w:ascii="Times New Roman" w:hAnsi="Times New Roman" w:cs="Times New Roman"/>
          <w:b/>
          <w:lang w:val="mk-MK"/>
        </w:rPr>
      </w:pPr>
      <w:r w:rsidRPr="00C53CBF">
        <w:rPr>
          <w:rFonts w:ascii="Times New Roman" w:hAnsi="Times New Roman" w:cs="Times New Roman"/>
          <w:b/>
          <w:lang w:val="mk-MK"/>
        </w:rPr>
        <w:t xml:space="preserve">            Карта на високообразовната установа</w:t>
      </w:r>
    </w:p>
    <w:p w:rsidR="003D511E" w:rsidRPr="00C53CBF" w:rsidRDefault="003D511E" w:rsidP="007234A7">
      <w:pPr>
        <w:pStyle w:val="Default"/>
        <w:jc w:val="both"/>
        <w:rPr>
          <w:rFonts w:ascii="Times New Roman" w:hAnsi="Times New Roman" w:cs="Times New Roman"/>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4500"/>
      </w:tblGrid>
      <w:tr w:rsidR="003D511E" w:rsidRPr="00C53CBF" w:rsidTr="009E2928">
        <w:tc>
          <w:tcPr>
            <w:tcW w:w="4698" w:type="dxa"/>
            <w:vAlign w:val="center"/>
          </w:tcPr>
          <w:p w:rsidR="003D511E" w:rsidRPr="00C53CBF" w:rsidRDefault="003D511E" w:rsidP="007234A7">
            <w:pPr>
              <w:rPr>
                <w:bCs/>
                <w:lang w:val="mk-MK"/>
              </w:rPr>
            </w:pPr>
            <w:r w:rsidRPr="00C53CBF">
              <w:rPr>
                <w:bCs/>
                <w:lang w:val="ru-RU"/>
              </w:rPr>
              <w:t>Назив на високообразовната установа</w:t>
            </w:r>
          </w:p>
        </w:tc>
        <w:tc>
          <w:tcPr>
            <w:tcW w:w="4500" w:type="dxa"/>
            <w:vAlign w:val="center"/>
          </w:tcPr>
          <w:p w:rsidR="003D511E" w:rsidRPr="00C53CBF" w:rsidRDefault="003D511E" w:rsidP="007234A7">
            <w:pPr>
              <w:rPr>
                <w:bCs/>
                <w:lang w:val="mk-MK"/>
              </w:rPr>
            </w:pPr>
            <w:r w:rsidRPr="00C53CBF">
              <w:rPr>
                <w:bCs/>
                <w:lang w:val="ru-RU"/>
              </w:rPr>
              <w:t>Република Македонија, Универзитет “Св. Кирил и Методиј”-Скопје, Медицински факултет-Скопје</w:t>
            </w:r>
          </w:p>
        </w:tc>
      </w:tr>
      <w:tr w:rsidR="003D511E" w:rsidRPr="00C53CBF" w:rsidTr="009E2928">
        <w:tc>
          <w:tcPr>
            <w:tcW w:w="4698" w:type="dxa"/>
            <w:vAlign w:val="center"/>
          </w:tcPr>
          <w:p w:rsidR="003D511E" w:rsidRPr="00C53CBF" w:rsidRDefault="003D511E" w:rsidP="007234A7">
            <w:pPr>
              <w:rPr>
                <w:bCs/>
                <w:lang w:val="mk-MK"/>
              </w:rPr>
            </w:pPr>
            <w:r w:rsidRPr="00C53CBF">
              <w:rPr>
                <w:bCs/>
                <w:lang w:val="en-US"/>
              </w:rPr>
              <w:t>Седиште</w:t>
            </w:r>
          </w:p>
        </w:tc>
        <w:tc>
          <w:tcPr>
            <w:tcW w:w="4500" w:type="dxa"/>
            <w:vAlign w:val="center"/>
          </w:tcPr>
          <w:p w:rsidR="003D511E" w:rsidRPr="00C53CBF" w:rsidRDefault="003D511E" w:rsidP="00C36C21">
            <w:pPr>
              <w:tabs>
                <w:tab w:val="left" w:pos="1769"/>
              </w:tabs>
              <w:rPr>
                <w:bCs/>
                <w:lang w:val="mk-MK"/>
              </w:rPr>
            </w:pPr>
            <w:r w:rsidRPr="00C53CBF">
              <w:rPr>
                <w:bCs/>
                <w:lang w:val="en-US"/>
              </w:rPr>
              <w:t>50 Дивизија бр.6, 1000 Скопје</w:t>
            </w:r>
          </w:p>
        </w:tc>
      </w:tr>
      <w:tr w:rsidR="003D511E" w:rsidRPr="00C53CBF" w:rsidTr="009E2928">
        <w:tc>
          <w:tcPr>
            <w:tcW w:w="4698" w:type="dxa"/>
          </w:tcPr>
          <w:p w:rsidR="003D511E" w:rsidRPr="00C53CBF" w:rsidRDefault="003D511E" w:rsidP="00C36C21">
            <w:pPr>
              <w:jc w:val="both"/>
              <w:rPr>
                <w:lang w:val="mk-MK"/>
              </w:rPr>
            </w:pPr>
            <w:r w:rsidRPr="00C53CBF">
              <w:rPr>
                <w:lang w:val="mk-MK"/>
              </w:rPr>
              <w:t>веб страница</w:t>
            </w:r>
          </w:p>
        </w:tc>
        <w:tc>
          <w:tcPr>
            <w:tcW w:w="4500" w:type="dxa"/>
          </w:tcPr>
          <w:p w:rsidR="003D511E" w:rsidRPr="00C53CBF" w:rsidRDefault="003D511E" w:rsidP="00C36C21">
            <w:pPr>
              <w:jc w:val="both"/>
              <w:rPr>
                <w:lang w:val="mk-MK"/>
              </w:rPr>
            </w:pPr>
            <w:r w:rsidRPr="00C53CBF">
              <w:rPr>
                <w:lang w:val="mk-MK"/>
              </w:rPr>
              <w:t>www.medf.ukim.edu.mк</w:t>
            </w:r>
          </w:p>
        </w:tc>
      </w:tr>
      <w:tr w:rsidR="003D511E" w:rsidRPr="00C53CBF" w:rsidTr="009E2928">
        <w:tc>
          <w:tcPr>
            <w:tcW w:w="4698" w:type="dxa"/>
            <w:vAlign w:val="center"/>
          </w:tcPr>
          <w:p w:rsidR="003D511E" w:rsidRPr="00C53CBF" w:rsidRDefault="003D511E" w:rsidP="007234A7">
            <w:pPr>
              <w:rPr>
                <w:bCs/>
                <w:lang w:val="mk-MK"/>
              </w:rPr>
            </w:pPr>
            <w:r w:rsidRPr="00C53CBF">
              <w:rPr>
                <w:bCs/>
                <w:lang w:val="ru-RU"/>
              </w:rPr>
              <w:t xml:space="preserve">Вид на високообразовната установа </w:t>
            </w:r>
          </w:p>
        </w:tc>
        <w:tc>
          <w:tcPr>
            <w:tcW w:w="4500" w:type="dxa"/>
            <w:vAlign w:val="center"/>
          </w:tcPr>
          <w:p w:rsidR="003D511E" w:rsidRPr="00C53CBF" w:rsidRDefault="003D511E" w:rsidP="007234A7">
            <w:pPr>
              <w:rPr>
                <w:bCs/>
                <w:lang w:val="mk-MK"/>
              </w:rPr>
            </w:pPr>
            <w:r w:rsidRPr="00C53CBF">
              <w:rPr>
                <w:bCs/>
                <w:lang w:val="mk-MK"/>
              </w:rPr>
              <w:t xml:space="preserve">Јавна </w:t>
            </w:r>
            <w:r w:rsidRPr="00C53CBF">
              <w:rPr>
                <w:b/>
                <w:bCs/>
                <w:lang w:val="ru-RU"/>
              </w:rPr>
              <w:t xml:space="preserve"> </w:t>
            </w:r>
            <w:r w:rsidRPr="00C53CBF">
              <w:rPr>
                <w:bCs/>
                <w:lang w:val="ru-RU"/>
              </w:rPr>
              <w:t>високообразовна установа</w:t>
            </w:r>
          </w:p>
        </w:tc>
      </w:tr>
      <w:tr w:rsidR="003D511E" w:rsidRPr="00C53CBF" w:rsidTr="009E2928">
        <w:tc>
          <w:tcPr>
            <w:tcW w:w="4698" w:type="dxa"/>
            <w:vAlign w:val="center"/>
          </w:tcPr>
          <w:p w:rsidR="003D511E" w:rsidRPr="00C53CBF" w:rsidRDefault="003D511E" w:rsidP="007234A7">
            <w:pPr>
              <w:rPr>
                <w:bCs/>
                <w:lang w:val="mk-MK"/>
              </w:rPr>
            </w:pPr>
            <w:r w:rsidRPr="00C53CBF">
              <w:rPr>
                <w:bCs/>
                <w:lang w:val="mk-MK"/>
              </w:rPr>
              <w:t>Податоци за основачот</w:t>
            </w:r>
          </w:p>
        </w:tc>
        <w:tc>
          <w:tcPr>
            <w:tcW w:w="4500" w:type="dxa"/>
            <w:vAlign w:val="center"/>
          </w:tcPr>
          <w:p w:rsidR="003D511E" w:rsidRPr="00C53CBF" w:rsidRDefault="003D511E" w:rsidP="007234A7">
            <w:pPr>
              <w:rPr>
                <w:bCs/>
                <w:lang w:val="mk-MK"/>
              </w:rPr>
            </w:pPr>
            <w:r w:rsidRPr="00C53CBF">
              <w:rPr>
                <w:bCs/>
                <w:lang w:val="mk-MK"/>
              </w:rPr>
              <w:t>Собрание на Република Македонија</w:t>
            </w:r>
          </w:p>
        </w:tc>
      </w:tr>
      <w:tr w:rsidR="003D511E" w:rsidRPr="00C53CBF" w:rsidTr="009E2928">
        <w:tc>
          <w:tcPr>
            <w:tcW w:w="4698" w:type="dxa"/>
            <w:vAlign w:val="center"/>
          </w:tcPr>
          <w:p w:rsidR="003D511E" w:rsidRPr="00C53CBF" w:rsidRDefault="003D511E" w:rsidP="007234A7">
            <w:pPr>
              <w:rPr>
                <w:bCs/>
                <w:lang w:val="mk-MK"/>
              </w:rPr>
            </w:pPr>
            <w:r w:rsidRPr="00C53CBF">
              <w:rPr>
                <w:bCs/>
                <w:lang w:val="en-US"/>
              </w:rPr>
              <w:t>Податоци  за последната акредитација</w:t>
            </w:r>
          </w:p>
        </w:tc>
        <w:tc>
          <w:tcPr>
            <w:tcW w:w="4500" w:type="dxa"/>
            <w:vAlign w:val="center"/>
          </w:tcPr>
          <w:p w:rsidR="003D511E" w:rsidRPr="00C53CBF" w:rsidRDefault="003D511E" w:rsidP="00C36C21">
            <w:pPr>
              <w:numPr>
                <w:ilvl w:val="0"/>
                <w:numId w:val="1"/>
              </w:numPr>
              <w:tabs>
                <w:tab w:val="num" w:pos="432"/>
              </w:tabs>
              <w:ind w:left="432"/>
              <w:rPr>
                <w:bCs/>
                <w:lang w:val="mk-MK"/>
              </w:rPr>
            </w:pPr>
            <w:r w:rsidRPr="00C53CBF">
              <w:rPr>
                <w:bCs/>
                <w:lang w:val="mk-MK"/>
              </w:rPr>
              <w:t xml:space="preserve">Интегрирани студии по општа медицина, решение за акредитација </w:t>
            </w:r>
            <w:r w:rsidRPr="00C53CBF">
              <w:rPr>
                <w:lang w:val="ru-RU"/>
              </w:rPr>
              <w:t xml:space="preserve"> бр. 12-163/4 од 23.05.2012</w:t>
            </w:r>
          </w:p>
          <w:p w:rsidR="003D511E" w:rsidRPr="00C53CBF" w:rsidRDefault="003D511E" w:rsidP="00C36C21">
            <w:pPr>
              <w:numPr>
                <w:ilvl w:val="0"/>
                <w:numId w:val="1"/>
              </w:numPr>
              <w:tabs>
                <w:tab w:val="num" w:pos="432"/>
              </w:tabs>
              <w:ind w:left="432"/>
              <w:rPr>
                <w:bCs/>
                <w:lang w:val="mk-MK"/>
              </w:rPr>
            </w:pPr>
            <w:r w:rsidRPr="00C53CBF">
              <w:rPr>
                <w:bCs/>
                <w:lang w:val="mk-MK"/>
              </w:rPr>
              <w:t xml:space="preserve">Стручни студии за дипломирана медицинска сестра/техничар, решение за акредитација </w:t>
            </w:r>
            <w:r w:rsidRPr="00C53CBF">
              <w:rPr>
                <w:lang w:val="ru-RU"/>
              </w:rPr>
              <w:t xml:space="preserve"> бр. 12-163/7 од 23.05.2012 </w:t>
            </w:r>
          </w:p>
          <w:p w:rsidR="003D511E" w:rsidRPr="00C53CBF" w:rsidRDefault="003D511E" w:rsidP="00C36C21">
            <w:pPr>
              <w:numPr>
                <w:ilvl w:val="0"/>
                <w:numId w:val="1"/>
              </w:numPr>
              <w:tabs>
                <w:tab w:val="num" w:pos="432"/>
              </w:tabs>
              <w:ind w:left="432"/>
              <w:rPr>
                <w:bCs/>
                <w:lang w:val="mk-MK"/>
              </w:rPr>
            </w:pPr>
            <w:r w:rsidRPr="00C53CBF">
              <w:rPr>
                <w:bCs/>
                <w:lang w:val="mk-MK"/>
              </w:rPr>
              <w:t xml:space="preserve">Стручни студии за дипломиран радиолошки технолог решение за акредитација </w:t>
            </w:r>
            <w:r w:rsidRPr="00C53CBF">
              <w:rPr>
                <w:lang w:val="ru-RU"/>
              </w:rPr>
              <w:t xml:space="preserve"> бр. 12-163/6 од 23.05.2012 </w:t>
            </w:r>
          </w:p>
          <w:p w:rsidR="003D511E" w:rsidRPr="00C53CBF" w:rsidRDefault="003D511E" w:rsidP="00C36C21">
            <w:pPr>
              <w:numPr>
                <w:ilvl w:val="0"/>
                <w:numId w:val="1"/>
              </w:numPr>
              <w:tabs>
                <w:tab w:val="num" w:pos="432"/>
              </w:tabs>
              <w:ind w:left="432"/>
              <w:rPr>
                <w:bCs/>
                <w:lang w:val="mk-MK"/>
              </w:rPr>
            </w:pPr>
            <w:r w:rsidRPr="00C53CBF">
              <w:rPr>
                <w:bCs/>
                <w:lang w:val="ru-RU"/>
              </w:rPr>
              <w:t xml:space="preserve">Стручни студии за дипломиран логопед со решение за акредатиција </w:t>
            </w:r>
            <w:r w:rsidRPr="00C53CBF">
              <w:rPr>
                <w:lang w:val="ru-RU"/>
              </w:rPr>
              <w:t xml:space="preserve"> бр. 12-163/2 од 23.05.2012 </w:t>
            </w:r>
          </w:p>
          <w:p w:rsidR="003D511E" w:rsidRPr="00C53CBF" w:rsidRDefault="003D511E" w:rsidP="00C36C21">
            <w:pPr>
              <w:numPr>
                <w:ilvl w:val="0"/>
                <w:numId w:val="1"/>
              </w:numPr>
              <w:tabs>
                <w:tab w:val="num" w:pos="432"/>
              </w:tabs>
              <w:ind w:left="432"/>
              <w:rPr>
                <w:bCs/>
                <w:lang w:val="mk-MK"/>
              </w:rPr>
            </w:pPr>
            <w:r w:rsidRPr="00C53CBF">
              <w:rPr>
                <w:bCs/>
                <w:lang w:val="ru-RU"/>
              </w:rPr>
              <w:t xml:space="preserve">Стручни студии за дипломиран физиотерапевт со решение за акредитација </w:t>
            </w:r>
            <w:r w:rsidRPr="00C53CBF">
              <w:rPr>
                <w:lang w:val="ru-RU"/>
              </w:rPr>
              <w:t xml:space="preserve"> бр. 12-163/3 од 23.05.2012</w:t>
            </w:r>
          </w:p>
          <w:p w:rsidR="003D511E" w:rsidRPr="00C53CBF" w:rsidRDefault="003D511E" w:rsidP="00C36C21">
            <w:pPr>
              <w:numPr>
                <w:ilvl w:val="0"/>
                <w:numId w:val="1"/>
              </w:numPr>
              <w:tabs>
                <w:tab w:val="num" w:pos="432"/>
              </w:tabs>
              <w:ind w:left="432"/>
              <w:rPr>
                <w:lang w:val="mk-MK"/>
              </w:rPr>
            </w:pPr>
            <w:r w:rsidRPr="00C53CBF">
              <w:rPr>
                <w:lang w:val="ru-RU"/>
              </w:rPr>
              <w:t xml:space="preserve">Стручни специјалистички студии по клиничка логопедија </w:t>
            </w:r>
            <w:r w:rsidRPr="00C53CBF">
              <w:rPr>
                <w:bCs/>
                <w:lang w:val="ru-RU"/>
              </w:rPr>
              <w:t>(</w:t>
            </w:r>
            <w:r w:rsidRPr="00C53CBF">
              <w:rPr>
                <w:bCs/>
                <w:lang w:val="en-US"/>
              </w:rPr>
              <w:t>II</w:t>
            </w:r>
            <w:r w:rsidRPr="00C53CBF">
              <w:rPr>
                <w:bCs/>
                <w:lang w:val="ru-RU"/>
              </w:rPr>
              <w:t xml:space="preserve"> циклус), решение за акредитација </w:t>
            </w:r>
            <w:r w:rsidRPr="00C53CBF">
              <w:rPr>
                <w:bCs/>
                <w:lang w:val="mk-MK"/>
              </w:rPr>
              <w:t>б</w:t>
            </w:r>
            <w:r w:rsidRPr="00C53CBF">
              <w:rPr>
                <w:lang w:val="mk-MK"/>
              </w:rPr>
              <w:t>р. 12-46/2 од 1</w:t>
            </w:r>
            <w:r w:rsidRPr="00C53CBF">
              <w:rPr>
                <w:lang w:val="ru-RU"/>
              </w:rPr>
              <w:t>3</w:t>
            </w:r>
            <w:r w:rsidRPr="00C53CBF">
              <w:rPr>
                <w:lang w:val="mk-MK"/>
              </w:rPr>
              <w:t>.0</w:t>
            </w:r>
            <w:r w:rsidRPr="00C53CBF">
              <w:rPr>
                <w:lang w:val="ru-RU"/>
              </w:rPr>
              <w:t>5</w:t>
            </w:r>
            <w:r w:rsidRPr="00C53CBF">
              <w:rPr>
                <w:lang w:val="mk-MK"/>
              </w:rPr>
              <w:t>.2013</w:t>
            </w:r>
          </w:p>
          <w:p w:rsidR="003D511E" w:rsidRPr="00C53CBF" w:rsidRDefault="003D511E" w:rsidP="00C36C21">
            <w:pPr>
              <w:numPr>
                <w:ilvl w:val="0"/>
                <w:numId w:val="1"/>
              </w:numPr>
              <w:tabs>
                <w:tab w:val="num" w:pos="432"/>
              </w:tabs>
              <w:ind w:left="432"/>
              <w:rPr>
                <w:lang w:val="mk-MK"/>
              </w:rPr>
            </w:pPr>
            <w:r w:rsidRPr="00C53CBF">
              <w:rPr>
                <w:bCs/>
                <w:lang w:val="ru-RU"/>
              </w:rPr>
              <w:t>Магистерски студии по јавно здравство (</w:t>
            </w:r>
            <w:r w:rsidRPr="00C53CBF">
              <w:rPr>
                <w:bCs/>
                <w:lang w:val="en-US"/>
              </w:rPr>
              <w:t>II</w:t>
            </w:r>
            <w:r w:rsidRPr="00C53CBF">
              <w:rPr>
                <w:bCs/>
                <w:lang w:val="ru-RU"/>
              </w:rPr>
              <w:t xml:space="preserve"> циклус), решение за акредитација </w:t>
            </w:r>
            <w:r w:rsidRPr="00C53CBF">
              <w:rPr>
                <w:bCs/>
                <w:lang w:val="mk-MK"/>
              </w:rPr>
              <w:t>б</w:t>
            </w:r>
            <w:r w:rsidRPr="00C53CBF">
              <w:rPr>
                <w:lang w:val="mk-MK"/>
              </w:rPr>
              <w:t>р. 12-</w:t>
            </w:r>
            <w:r w:rsidRPr="00C53CBF">
              <w:rPr>
                <w:lang w:val="ru-RU"/>
              </w:rPr>
              <w:t>163</w:t>
            </w:r>
            <w:r w:rsidRPr="00C53CBF">
              <w:rPr>
                <w:lang w:val="mk-MK"/>
              </w:rPr>
              <w:t>/</w:t>
            </w:r>
            <w:r w:rsidRPr="00C53CBF">
              <w:rPr>
                <w:lang w:val="ru-RU"/>
              </w:rPr>
              <w:t>8</w:t>
            </w:r>
            <w:r w:rsidRPr="00C53CBF">
              <w:rPr>
                <w:lang w:val="mk-MK"/>
              </w:rPr>
              <w:t xml:space="preserve"> од 2</w:t>
            </w:r>
            <w:r w:rsidRPr="00C53CBF">
              <w:rPr>
                <w:lang w:val="ru-RU"/>
              </w:rPr>
              <w:t>3</w:t>
            </w:r>
            <w:r w:rsidRPr="00C53CBF">
              <w:rPr>
                <w:lang w:val="mk-MK"/>
              </w:rPr>
              <w:t>.0</w:t>
            </w:r>
            <w:r w:rsidRPr="00C53CBF">
              <w:rPr>
                <w:lang w:val="ru-RU"/>
              </w:rPr>
              <w:t>5</w:t>
            </w:r>
            <w:r w:rsidRPr="00C53CBF">
              <w:rPr>
                <w:lang w:val="mk-MK"/>
              </w:rPr>
              <w:t>.201</w:t>
            </w:r>
            <w:r w:rsidRPr="00C53CBF">
              <w:rPr>
                <w:lang w:val="ru-RU"/>
              </w:rPr>
              <w:t>2</w:t>
            </w:r>
          </w:p>
          <w:p w:rsidR="003D511E" w:rsidRPr="00C53CBF" w:rsidRDefault="003D511E" w:rsidP="00C36C21">
            <w:pPr>
              <w:numPr>
                <w:ilvl w:val="0"/>
                <w:numId w:val="1"/>
              </w:numPr>
              <w:tabs>
                <w:tab w:val="num" w:pos="432"/>
              </w:tabs>
              <w:ind w:left="432"/>
              <w:rPr>
                <w:bCs/>
                <w:lang w:val="mk-MK"/>
              </w:rPr>
            </w:pPr>
            <w:r w:rsidRPr="00C53CBF">
              <w:rPr>
                <w:bCs/>
                <w:lang w:val="ru-RU"/>
              </w:rPr>
              <w:t>Докторски студии по медицина (</w:t>
            </w:r>
            <w:r w:rsidRPr="00C53CBF">
              <w:rPr>
                <w:bCs/>
                <w:lang w:val="pl-PL"/>
              </w:rPr>
              <w:t>III</w:t>
            </w:r>
            <w:r w:rsidRPr="00C53CBF">
              <w:rPr>
                <w:bCs/>
                <w:lang w:val="ru-RU"/>
              </w:rPr>
              <w:t xml:space="preserve"> циклус):</w:t>
            </w:r>
          </w:p>
          <w:p w:rsidR="003D511E" w:rsidRPr="00C53CBF" w:rsidRDefault="003D511E" w:rsidP="00C36C21">
            <w:pPr>
              <w:numPr>
                <w:ilvl w:val="0"/>
                <w:numId w:val="2"/>
              </w:numPr>
              <w:rPr>
                <w:bCs/>
                <w:lang w:val="mk-MK"/>
              </w:rPr>
            </w:pPr>
            <w:r w:rsidRPr="00C53CBF">
              <w:rPr>
                <w:bCs/>
                <w:lang w:val="ru-RU"/>
              </w:rPr>
              <w:t xml:space="preserve">Клиничка медицина, решение за акредитација </w:t>
            </w:r>
            <w:r w:rsidRPr="00C53CBF">
              <w:rPr>
                <w:lang w:val="ru-RU"/>
              </w:rPr>
              <w:t xml:space="preserve"> бр. 12-163/10 од 23.05.2012, реакредитација бр. 12-112/4 од 23.09.2014</w:t>
            </w:r>
          </w:p>
          <w:p w:rsidR="003D511E" w:rsidRPr="00C53CBF" w:rsidRDefault="003D511E" w:rsidP="00C36C21">
            <w:pPr>
              <w:numPr>
                <w:ilvl w:val="0"/>
                <w:numId w:val="2"/>
              </w:numPr>
              <w:rPr>
                <w:bCs/>
                <w:lang w:val="mk-MK"/>
              </w:rPr>
            </w:pPr>
            <w:r w:rsidRPr="00C53CBF">
              <w:rPr>
                <w:bCs/>
                <w:lang w:val="ru-RU"/>
              </w:rPr>
              <w:t xml:space="preserve">Молекуларна медицина, </w:t>
            </w:r>
            <w:r w:rsidRPr="00C53CBF">
              <w:rPr>
                <w:lang w:val="ru-RU"/>
              </w:rPr>
              <w:t xml:space="preserve"> решение за акредитација бр. 12-163/11 од 23.05.2012, реакредитација бр. 12-112/6 од 23.09.2014</w:t>
            </w:r>
          </w:p>
          <w:p w:rsidR="003D511E" w:rsidRPr="00C53CBF" w:rsidRDefault="003D511E" w:rsidP="00C36C21">
            <w:pPr>
              <w:numPr>
                <w:ilvl w:val="0"/>
                <w:numId w:val="2"/>
              </w:numPr>
              <w:rPr>
                <w:bCs/>
                <w:lang w:val="mk-MK"/>
              </w:rPr>
            </w:pPr>
            <w:r w:rsidRPr="00C53CBF">
              <w:rPr>
                <w:lang w:val="ru-RU"/>
              </w:rPr>
              <w:t>Базична медицина,  решение за акредитација бр. 12-163/9 од 23.05.2012, реакредитација бр. 12-112/5 од 23.09.2014</w:t>
            </w:r>
          </w:p>
          <w:p w:rsidR="003D511E" w:rsidRPr="00C53CBF" w:rsidRDefault="003D511E" w:rsidP="00C36C21">
            <w:pPr>
              <w:numPr>
                <w:ilvl w:val="0"/>
                <w:numId w:val="1"/>
              </w:numPr>
              <w:tabs>
                <w:tab w:val="num" w:pos="432"/>
              </w:tabs>
              <w:ind w:left="432"/>
              <w:rPr>
                <w:bCs/>
                <w:lang w:val="mk-MK"/>
              </w:rPr>
            </w:pPr>
            <w:r w:rsidRPr="00C53CBF">
              <w:rPr>
                <w:bCs/>
                <w:lang w:val="ru-RU"/>
              </w:rPr>
              <w:t>Докторски студии по јавно здравство(</w:t>
            </w:r>
            <w:r w:rsidRPr="00C53CBF">
              <w:rPr>
                <w:bCs/>
                <w:lang w:val="pl-PL"/>
              </w:rPr>
              <w:t>III</w:t>
            </w:r>
            <w:r w:rsidRPr="00C53CBF">
              <w:rPr>
                <w:bCs/>
                <w:lang w:val="ru-RU"/>
              </w:rPr>
              <w:t xml:space="preserve"> циклус), решение за акредитација </w:t>
            </w:r>
            <w:r w:rsidRPr="00C53CBF">
              <w:rPr>
                <w:bCs/>
                <w:lang w:val="mk-MK"/>
              </w:rPr>
              <w:t>б</w:t>
            </w:r>
            <w:r w:rsidRPr="00C53CBF">
              <w:rPr>
                <w:lang w:val="mk-MK"/>
              </w:rPr>
              <w:t>р. 12-</w:t>
            </w:r>
            <w:r w:rsidRPr="00C53CBF">
              <w:rPr>
                <w:lang w:val="ru-RU"/>
              </w:rPr>
              <w:t>163</w:t>
            </w:r>
            <w:r w:rsidRPr="00C53CBF">
              <w:rPr>
                <w:lang w:val="mk-MK"/>
              </w:rPr>
              <w:t>/</w:t>
            </w:r>
            <w:r w:rsidRPr="00C53CBF">
              <w:rPr>
                <w:lang w:val="ru-RU"/>
              </w:rPr>
              <w:t>5</w:t>
            </w:r>
            <w:r w:rsidRPr="00C53CBF">
              <w:rPr>
                <w:lang w:val="mk-MK"/>
              </w:rPr>
              <w:t xml:space="preserve"> од 2</w:t>
            </w:r>
            <w:r w:rsidRPr="00C53CBF">
              <w:rPr>
                <w:lang w:val="ru-RU"/>
              </w:rPr>
              <w:t>3</w:t>
            </w:r>
            <w:r w:rsidRPr="00C53CBF">
              <w:rPr>
                <w:lang w:val="mk-MK"/>
              </w:rPr>
              <w:t>.0</w:t>
            </w:r>
            <w:r w:rsidRPr="00C53CBF">
              <w:rPr>
                <w:lang w:val="ru-RU"/>
              </w:rPr>
              <w:t>5</w:t>
            </w:r>
            <w:r w:rsidRPr="00C53CBF">
              <w:rPr>
                <w:lang w:val="mk-MK"/>
              </w:rPr>
              <w:t>.201</w:t>
            </w:r>
            <w:r w:rsidRPr="00C53CBF">
              <w:rPr>
                <w:lang w:val="ru-RU"/>
              </w:rPr>
              <w:t>2,реакредитација бр 12-112/7 од 23.09.2014</w:t>
            </w:r>
          </w:p>
          <w:p w:rsidR="003D511E" w:rsidRPr="00C53CBF" w:rsidRDefault="003D511E" w:rsidP="00825F14">
            <w:pPr>
              <w:numPr>
                <w:ilvl w:val="0"/>
                <w:numId w:val="1"/>
              </w:numPr>
              <w:tabs>
                <w:tab w:val="num" w:pos="432"/>
              </w:tabs>
              <w:ind w:left="432"/>
              <w:rPr>
                <w:bCs/>
                <w:lang w:val="mk-MK"/>
              </w:rPr>
            </w:pPr>
            <w:r w:rsidRPr="00C53CBF">
              <w:rPr>
                <w:lang w:val="ru-RU"/>
              </w:rPr>
              <w:t xml:space="preserve">Решение од МОН за почеток со работа на студиската  програма III циклус –медицина </w:t>
            </w:r>
            <w:r w:rsidRPr="00C53CBF">
              <w:rPr>
                <w:lang w:val="mk-MK"/>
              </w:rPr>
              <w:t>бр. 13-15302/4 од 01.10.2014</w:t>
            </w:r>
          </w:p>
          <w:p w:rsidR="003D511E" w:rsidRPr="00C53CBF" w:rsidRDefault="003D511E" w:rsidP="00C51031">
            <w:pPr>
              <w:numPr>
                <w:ilvl w:val="0"/>
                <w:numId w:val="1"/>
              </w:numPr>
              <w:tabs>
                <w:tab w:val="num" w:pos="432"/>
              </w:tabs>
              <w:ind w:left="432"/>
              <w:rPr>
                <w:bCs/>
                <w:lang w:val="mk-MK"/>
              </w:rPr>
            </w:pPr>
            <w:r w:rsidRPr="00C53CBF">
              <w:rPr>
                <w:lang w:val="ru-RU"/>
              </w:rPr>
              <w:t xml:space="preserve">Решение од МОН за почеток со работа на студиската  програма III циклус –јавно здравство </w:t>
            </w:r>
            <w:r w:rsidRPr="00C53CBF">
              <w:rPr>
                <w:lang w:val="mk-MK"/>
              </w:rPr>
              <w:t>бр. 13-15312/4 од 01.10.2014</w:t>
            </w:r>
          </w:p>
        </w:tc>
      </w:tr>
      <w:tr w:rsidR="003D511E" w:rsidRPr="00C53CBF" w:rsidTr="009E2928">
        <w:tc>
          <w:tcPr>
            <w:tcW w:w="4698" w:type="dxa"/>
            <w:vAlign w:val="center"/>
          </w:tcPr>
          <w:p w:rsidR="003D511E" w:rsidRPr="00C53CBF" w:rsidRDefault="003D511E" w:rsidP="007234A7">
            <w:pPr>
              <w:rPr>
                <w:bCs/>
                <w:lang w:val="ru-RU"/>
              </w:rPr>
            </w:pPr>
            <w:r w:rsidRPr="00C53CBF">
              <w:rPr>
                <w:bCs/>
                <w:lang w:val="ru-RU"/>
              </w:rPr>
              <w:t>Студиски и научноистражувачки подрачја за кои е добиена акредитација</w:t>
            </w:r>
          </w:p>
        </w:tc>
        <w:tc>
          <w:tcPr>
            <w:tcW w:w="4500" w:type="dxa"/>
            <w:vAlign w:val="center"/>
          </w:tcPr>
          <w:p w:rsidR="003D511E" w:rsidRPr="00C53CBF" w:rsidRDefault="003D511E" w:rsidP="00C36C21">
            <w:pPr>
              <w:ind w:left="360"/>
              <w:rPr>
                <w:bCs/>
                <w:lang w:val="ru-RU"/>
              </w:rPr>
            </w:pPr>
            <w:r w:rsidRPr="00C53CBF">
              <w:rPr>
                <w:bCs/>
                <w:lang w:val="ru-RU"/>
              </w:rPr>
              <w:t xml:space="preserve">Медицински науки и </w:t>
            </w:r>
            <w:r w:rsidRPr="00C53CBF">
              <w:rPr>
                <w:bCs/>
                <w:lang w:val="mk-MK"/>
              </w:rPr>
              <w:t xml:space="preserve">Јавно </w:t>
            </w:r>
            <w:r w:rsidRPr="00C53CBF">
              <w:rPr>
                <w:bCs/>
                <w:lang w:val="ru-RU"/>
              </w:rPr>
              <w:t>здравство</w:t>
            </w:r>
          </w:p>
        </w:tc>
      </w:tr>
      <w:tr w:rsidR="003D511E" w:rsidRPr="00C53CBF" w:rsidTr="009E2928">
        <w:tc>
          <w:tcPr>
            <w:tcW w:w="4698" w:type="dxa"/>
            <w:vAlign w:val="center"/>
          </w:tcPr>
          <w:p w:rsidR="003D511E" w:rsidRPr="00C53CBF" w:rsidRDefault="003D511E" w:rsidP="007234A7">
            <w:pPr>
              <w:rPr>
                <w:bCs/>
                <w:lang w:val="mk-MK"/>
              </w:rPr>
            </w:pPr>
            <w:r w:rsidRPr="00C53CBF">
              <w:rPr>
                <w:bCs/>
                <w:lang w:val="ru-RU"/>
              </w:rPr>
              <w:t>Единици во состав на високообразовната установа</w:t>
            </w:r>
          </w:p>
        </w:tc>
        <w:tc>
          <w:tcPr>
            <w:tcW w:w="4500" w:type="dxa"/>
            <w:vAlign w:val="center"/>
          </w:tcPr>
          <w:p w:rsidR="003D511E" w:rsidRPr="00C53CBF" w:rsidRDefault="003D511E" w:rsidP="00B357D5">
            <w:pPr>
              <w:jc w:val="both"/>
              <w:rPr>
                <w:bCs/>
                <w:lang w:val="mk-MK"/>
              </w:rPr>
            </w:pPr>
            <w:r w:rsidRPr="00C53CBF">
              <w:rPr>
                <w:bCs/>
                <w:lang w:val="mk-MK"/>
              </w:rPr>
              <w:t>4 катедри</w:t>
            </w:r>
          </w:p>
          <w:p w:rsidR="003D511E" w:rsidRPr="00C53CBF" w:rsidRDefault="003D511E" w:rsidP="00B357D5">
            <w:pPr>
              <w:jc w:val="both"/>
              <w:rPr>
                <w:lang w:val="mk-MK"/>
              </w:rPr>
            </w:pPr>
            <w:r w:rsidRPr="00C53CBF">
              <w:rPr>
                <w:lang w:val="mk-MK"/>
              </w:rPr>
              <w:t xml:space="preserve">Катедра по епидемиологија и биостатистика со медицинска информатика,  </w:t>
            </w:r>
          </w:p>
          <w:p w:rsidR="003D511E" w:rsidRPr="00C53CBF" w:rsidRDefault="003D511E" w:rsidP="00B357D5">
            <w:pPr>
              <w:jc w:val="both"/>
              <w:rPr>
                <w:lang w:val="mk-MK"/>
              </w:rPr>
            </w:pPr>
            <w:r w:rsidRPr="00C53CBF">
              <w:rPr>
                <w:lang w:val="mk-MK"/>
              </w:rPr>
              <w:t>Катедра по социјална медицина,</w:t>
            </w:r>
          </w:p>
          <w:p w:rsidR="003D511E" w:rsidRPr="00C53CBF" w:rsidRDefault="003D511E" w:rsidP="00B357D5">
            <w:pPr>
              <w:jc w:val="both"/>
              <w:rPr>
                <w:lang w:val="mk-MK"/>
              </w:rPr>
            </w:pPr>
            <w:r w:rsidRPr="00C53CBF">
              <w:rPr>
                <w:lang w:val="mk-MK"/>
              </w:rPr>
              <w:t>Катедра по хигиена и</w:t>
            </w:r>
          </w:p>
          <w:p w:rsidR="003D511E" w:rsidRPr="00C53CBF" w:rsidRDefault="003D511E" w:rsidP="00B357D5">
            <w:pPr>
              <w:jc w:val="both"/>
              <w:rPr>
                <w:bCs/>
                <w:lang w:val="mk-MK"/>
              </w:rPr>
            </w:pPr>
            <w:r w:rsidRPr="00C53CBF">
              <w:rPr>
                <w:lang w:val="mk-MK"/>
              </w:rPr>
              <w:t xml:space="preserve">Катедра по медицина на </w:t>
            </w:r>
            <w:r w:rsidRPr="00C53CBF">
              <w:rPr>
                <w:color w:val="000000"/>
                <w:lang w:val="mk-MK"/>
              </w:rPr>
              <w:t>трудот</w:t>
            </w:r>
          </w:p>
          <w:p w:rsidR="003D511E" w:rsidRPr="00C53CBF" w:rsidRDefault="003D511E" w:rsidP="007234A7">
            <w:pPr>
              <w:rPr>
                <w:bCs/>
                <w:lang w:val="ru-RU"/>
              </w:rPr>
            </w:pPr>
            <w:r w:rsidRPr="00C53CBF">
              <w:rPr>
                <w:bCs/>
                <w:lang w:val="ru-RU"/>
              </w:rPr>
              <w:t>Универзитет “Св. Кирил и Методиј”-Скопје, Медицински факултет-Скопје</w:t>
            </w:r>
          </w:p>
        </w:tc>
      </w:tr>
      <w:tr w:rsidR="003D511E" w:rsidRPr="00C53CBF" w:rsidTr="009E2928">
        <w:tc>
          <w:tcPr>
            <w:tcW w:w="4698" w:type="dxa"/>
            <w:vAlign w:val="center"/>
          </w:tcPr>
          <w:p w:rsidR="003D511E" w:rsidRPr="00C53CBF" w:rsidRDefault="003D511E" w:rsidP="007234A7">
            <w:pPr>
              <w:rPr>
                <w:bCs/>
                <w:lang w:val="ru-RU"/>
              </w:rPr>
            </w:pPr>
            <w:r w:rsidRPr="00C53CBF">
              <w:rPr>
                <w:bCs/>
                <w:lang w:val="ru-RU"/>
              </w:rPr>
              <w:t>Студиски програми што се реализираат во единицата која бара проширување на дејноста со воведување на нова/и, студиска/и програма/и</w:t>
            </w:r>
          </w:p>
        </w:tc>
        <w:tc>
          <w:tcPr>
            <w:tcW w:w="4500" w:type="dxa"/>
            <w:vAlign w:val="center"/>
          </w:tcPr>
          <w:p w:rsidR="003D511E" w:rsidRPr="00C53CBF" w:rsidRDefault="003D511E" w:rsidP="00C36C21">
            <w:pPr>
              <w:numPr>
                <w:ilvl w:val="0"/>
                <w:numId w:val="3"/>
              </w:numPr>
              <w:tabs>
                <w:tab w:val="num" w:pos="432"/>
              </w:tabs>
              <w:ind w:left="432"/>
              <w:rPr>
                <w:bCs/>
                <w:lang w:val="mk-MK"/>
              </w:rPr>
            </w:pPr>
            <w:r w:rsidRPr="00C53CBF">
              <w:rPr>
                <w:bCs/>
                <w:lang w:val="ru-RU"/>
              </w:rPr>
              <w:t xml:space="preserve">Интегрирани студии по општа медицина (интегриран </w:t>
            </w:r>
            <w:r w:rsidRPr="00C53CBF">
              <w:rPr>
                <w:bCs/>
                <w:lang w:val="it-IT"/>
              </w:rPr>
              <w:t>I</w:t>
            </w:r>
            <w:r w:rsidRPr="00C53CBF">
              <w:rPr>
                <w:bCs/>
                <w:lang w:val="ru-RU"/>
              </w:rPr>
              <w:t xml:space="preserve"> и </w:t>
            </w:r>
            <w:r w:rsidRPr="00C53CBF">
              <w:rPr>
                <w:bCs/>
                <w:lang w:val="it-IT"/>
              </w:rPr>
              <w:t>II</w:t>
            </w:r>
            <w:r w:rsidRPr="00C53CBF">
              <w:rPr>
                <w:bCs/>
                <w:lang w:val="ru-RU"/>
              </w:rPr>
              <w:t xml:space="preserve"> циклус)</w:t>
            </w:r>
          </w:p>
          <w:p w:rsidR="003D511E" w:rsidRPr="00C53CBF" w:rsidRDefault="003D511E" w:rsidP="00C36C21">
            <w:pPr>
              <w:numPr>
                <w:ilvl w:val="0"/>
                <w:numId w:val="3"/>
              </w:numPr>
              <w:tabs>
                <w:tab w:val="num" w:pos="432"/>
              </w:tabs>
              <w:ind w:left="432"/>
              <w:rPr>
                <w:bCs/>
                <w:lang w:val="mk-MK"/>
              </w:rPr>
            </w:pPr>
            <w:r w:rsidRPr="00C53CBF">
              <w:rPr>
                <w:bCs/>
                <w:lang w:val="mk-MK"/>
              </w:rPr>
              <w:t>Додипломски стручни студии за дипломирана медицинска сестра/техничар (</w:t>
            </w:r>
            <w:r w:rsidRPr="00C53CBF">
              <w:rPr>
                <w:bCs/>
                <w:lang w:val="en-US"/>
              </w:rPr>
              <w:t>I</w:t>
            </w:r>
            <w:r w:rsidRPr="00C53CBF">
              <w:rPr>
                <w:bCs/>
                <w:lang w:val="mk-MK"/>
              </w:rPr>
              <w:t xml:space="preserve"> циклус)</w:t>
            </w:r>
          </w:p>
          <w:p w:rsidR="003D511E" w:rsidRPr="00C53CBF" w:rsidRDefault="003D511E" w:rsidP="00C36C21">
            <w:pPr>
              <w:numPr>
                <w:ilvl w:val="0"/>
                <w:numId w:val="3"/>
              </w:numPr>
              <w:tabs>
                <w:tab w:val="num" w:pos="432"/>
              </w:tabs>
              <w:ind w:left="432"/>
              <w:rPr>
                <w:bCs/>
                <w:lang w:val="mk-MK"/>
              </w:rPr>
            </w:pPr>
            <w:r w:rsidRPr="00C53CBF">
              <w:rPr>
                <w:bCs/>
                <w:lang w:val="mk-MK"/>
              </w:rPr>
              <w:t>Додипломски стручни студии за дипломиран радиолошки технолог (</w:t>
            </w:r>
            <w:r w:rsidRPr="00C53CBF">
              <w:rPr>
                <w:bCs/>
                <w:lang w:val="en-US"/>
              </w:rPr>
              <w:t>I</w:t>
            </w:r>
            <w:r w:rsidRPr="00C53CBF">
              <w:rPr>
                <w:bCs/>
                <w:lang w:val="mk-MK"/>
              </w:rPr>
              <w:t xml:space="preserve"> циклус)</w:t>
            </w:r>
          </w:p>
          <w:p w:rsidR="003D511E" w:rsidRPr="00C53CBF" w:rsidRDefault="003D511E" w:rsidP="00C36C21">
            <w:pPr>
              <w:numPr>
                <w:ilvl w:val="0"/>
                <w:numId w:val="3"/>
              </w:numPr>
              <w:tabs>
                <w:tab w:val="num" w:pos="432"/>
              </w:tabs>
              <w:ind w:left="432"/>
              <w:rPr>
                <w:bCs/>
                <w:lang w:val="mk-MK"/>
              </w:rPr>
            </w:pPr>
            <w:r w:rsidRPr="00C53CBF">
              <w:rPr>
                <w:bCs/>
                <w:lang w:val="ru-RU"/>
              </w:rPr>
              <w:t>Додипломски стручни студии за дипломиран логопед (</w:t>
            </w:r>
            <w:r w:rsidRPr="00C53CBF">
              <w:rPr>
                <w:bCs/>
                <w:lang w:val="en-US"/>
              </w:rPr>
              <w:t>I</w:t>
            </w:r>
            <w:r w:rsidRPr="00C53CBF">
              <w:rPr>
                <w:bCs/>
                <w:lang w:val="ru-RU"/>
              </w:rPr>
              <w:t xml:space="preserve"> циклус)</w:t>
            </w:r>
          </w:p>
          <w:p w:rsidR="003D511E" w:rsidRPr="00C53CBF" w:rsidRDefault="003D511E" w:rsidP="00C36C21">
            <w:pPr>
              <w:numPr>
                <w:ilvl w:val="0"/>
                <w:numId w:val="3"/>
              </w:numPr>
              <w:tabs>
                <w:tab w:val="num" w:pos="432"/>
              </w:tabs>
              <w:ind w:left="432"/>
              <w:rPr>
                <w:bCs/>
                <w:lang w:val="mk-MK"/>
              </w:rPr>
            </w:pPr>
            <w:r w:rsidRPr="00C53CBF">
              <w:rPr>
                <w:bCs/>
                <w:lang w:val="ru-RU"/>
              </w:rPr>
              <w:t>Додипломски стручни студии за дипломиран физиотерапевт (</w:t>
            </w:r>
            <w:r w:rsidRPr="00C53CBF">
              <w:rPr>
                <w:bCs/>
                <w:lang w:val="en-US"/>
              </w:rPr>
              <w:t>I</w:t>
            </w:r>
            <w:r w:rsidRPr="00C53CBF">
              <w:rPr>
                <w:bCs/>
                <w:lang w:val="ru-RU"/>
              </w:rPr>
              <w:t xml:space="preserve"> циклус)</w:t>
            </w:r>
          </w:p>
          <w:p w:rsidR="003D511E" w:rsidRPr="00C53CBF" w:rsidRDefault="003D511E" w:rsidP="00C36C21">
            <w:pPr>
              <w:numPr>
                <w:ilvl w:val="0"/>
                <w:numId w:val="3"/>
              </w:numPr>
              <w:tabs>
                <w:tab w:val="num" w:pos="432"/>
              </w:tabs>
              <w:ind w:left="432"/>
              <w:rPr>
                <w:bCs/>
                <w:lang w:val="mk-MK"/>
              </w:rPr>
            </w:pPr>
            <w:r w:rsidRPr="00C53CBF">
              <w:rPr>
                <w:bCs/>
                <w:lang w:val="ru-RU"/>
              </w:rPr>
              <w:t>Магистерски студии по јавно здравство (</w:t>
            </w:r>
            <w:r w:rsidRPr="00C53CBF">
              <w:rPr>
                <w:bCs/>
                <w:lang w:val="en-US"/>
              </w:rPr>
              <w:t>II</w:t>
            </w:r>
            <w:r w:rsidRPr="00C53CBF">
              <w:rPr>
                <w:bCs/>
                <w:lang w:val="ru-RU"/>
              </w:rPr>
              <w:t xml:space="preserve"> циклус) </w:t>
            </w:r>
          </w:p>
          <w:p w:rsidR="003D511E" w:rsidRPr="00C53CBF" w:rsidRDefault="003D511E" w:rsidP="00C36C21">
            <w:pPr>
              <w:numPr>
                <w:ilvl w:val="0"/>
                <w:numId w:val="3"/>
              </w:numPr>
              <w:tabs>
                <w:tab w:val="num" w:pos="432"/>
              </w:tabs>
              <w:ind w:left="432"/>
              <w:rPr>
                <w:bCs/>
                <w:lang w:val="mk-MK"/>
              </w:rPr>
            </w:pPr>
            <w:r w:rsidRPr="00C53CBF">
              <w:rPr>
                <w:lang w:val="ru-RU"/>
              </w:rPr>
              <w:t xml:space="preserve">Стручни специјалистички студии по клиничка логопедија </w:t>
            </w:r>
            <w:r w:rsidRPr="00C53CBF">
              <w:rPr>
                <w:bCs/>
                <w:lang w:val="ru-RU"/>
              </w:rPr>
              <w:t>(</w:t>
            </w:r>
            <w:r w:rsidRPr="00C53CBF">
              <w:rPr>
                <w:bCs/>
                <w:lang w:val="en-US"/>
              </w:rPr>
              <w:t>II</w:t>
            </w:r>
            <w:r w:rsidRPr="00C53CBF">
              <w:rPr>
                <w:bCs/>
                <w:lang w:val="ru-RU"/>
              </w:rPr>
              <w:t xml:space="preserve"> циклус)</w:t>
            </w:r>
          </w:p>
          <w:p w:rsidR="003D511E" w:rsidRPr="00C53CBF" w:rsidRDefault="003D511E" w:rsidP="00C36C21">
            <w:pPr>
              <w:numPr>
                <w:ilvl w:val="0"/>
                <w:numId w:val="3"/>
              </w:numPr>
              <w:tabs>
                <w:tab w:val="num" w:pos="432"/>
              </w:tabs>
              <w:ind w:left="432"/>
              <w:rPr>
                <w:bCs/>
                <w:lang w:val="mk-MK"/>
              </w:rPr>
            </w:pPr>
            <w:r w:rsidRPr="00C53CBF">
              <w:rPr>
                <w:bCs/>
                <w:lang w:val="ru-RU"/>
              </w:rPr>
              <w:t>Докторски студии по медицина (</w:t>
            </w:r>
            <w:r w:rsidRPr="00C53CBF">
              <w:rPr>
                <w:bCs/>
                <w:lang w:val="pl-PL"/>
              </w:rPr>
              <w:t>III</w:t>
            </w:r>
            <w:r w:rsidRPr="00C53CBF">
              <w:rPr>
                <w:bCs/>
                <w:lang w:val="ru-RU"/>
              </w:rPr>
              <w:t xml:space="preserve"> циклус)</w:t>
            </w:r>
          </w:p>
          <w:p w:rsidR="003D511E" w:rsidRPr="00C53CBF" w:rsidRDefault="003D511E" w:rsidP="00C36C21">
            <w:pPr>
              <w:numPr>
                <w:ilvl w:val="0"/>
                <w:numId w:val="3"/>
              </w:numPr>
              <w:tabs>
                <w:tab w:val="num" w:pos="432"/>
              </w:tabs>
              <w:ind w:left="432"/>
              <w:rPr>
                <w:bCs/>
                <w:lang w:val="mk-MK"/>
              </w:rPr>
            </w:pPr>
            <w:r w:rsidRPr="00C53CBF">
              <w:rPr>
                <w:bCs/>
                <w:lang w:val="ru-RU"/>
              </w:rPr>
              <w:t>Докторски студии по јавно здравство (</w:t>
            </w:r>
            <w:r w:rsidRPr="00C53CBF">
              <w:rPr>
                <w:bCs/>
                <w:lang w:val="pl-PL"/>
              </w:rPr>
              <w:t>III</w:t>
            </w:r>
            <w:r w:rsidRPr="00C53CBF">
              <w:rPr>
                <w:bCs/>
                <w:lang w:val="ru-RU"/>
              </w:rPr>
              <w:t xml:space="preserve"> циклус)</w:t>
            </w:r>
          </w:p>
        </w:tc>
      </w:tr>
      <w:tr w:rsidR="003D511E" w:rsidRPr="00C53CBF" w:rsidTr="009E2928">
        <w:tc>
          <w:tcPr>
            <w:tcW w:w="4698" w:type="dxa"/>
          </w:tcPr>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p>
          <w:p w:rsidR="003D511E" w:rsidRPr="00C53CBF" w:rsidRDefault="003D511E" w:rsidP="007234A7">
            <w:pPr>
              <w:rPr>
                <w:bCs/>
                <w:lang w:val="ru-RU"/>
              </w:rPr>
            </w:pPr>
            <w:r w:rsidRPr="00C53CBF">
              <w:rPr>
                <w:bCs/>
                <w:lang w:val="ru-RU"/>
              </w:rPr>
              <w:t>Податоци за меѓународна соработка на планот на наставата, истражувањето и мобилноста на студентите</w:t>
            </w:r>
            <w:r w:rsidRPr="00C53CBF">
              <w:rPr>
                <w:b/>
                <w:bCs/>
                <w:lang w:val="ru-RU"/>
              </w:rPr>
              <w:t xml:space="preserve"> </w:t>
            </w:r>
          </w:p>
        </w:tc>
        <w:tc>
          <w:tcPr>
            <w:tcW w:w="4500" w:type="dxa"/>
          </w:tcPr>
          <w:p w:rsidR="003D511E" w:rsidRPr="00C53CBF" w:rsidRDefault="003D511E" w:rsidP="00CA445C">
            <w:pPr>
              <w:jc w:val="both"/>
              <w:rPr>
                <w:color w:val="000000"/>
                <w:lang w:val="mk-MK"/>
              </w:rPr>
            </w:pPr>
            <w:r w:rsidRPr="00C53CBF">
              <w:rPr>
                <w:color w:val="000000"/>
              </w:rPr>
              <w:t xml:space="preserve">Медицинскиот факултет интензивно работи на поттикнување на меѓународната соработка низ повеќе активности, прво преку склучување на договори за меѓусебна соработка во рамките на веќе потпишаните договори на Универзитетот, како и преку сопствени договори со други медицински факултети од странство. Мобилноста на наставниците и студентите се остварува со Еразмус </w:t>
            </w:r>
            <w:r w:rsidRPr="00C53CBF">
              <w:rPr>
                <w:color w:val="000000"/>
                <w:lang w:val="mk-MK"/>
              </w:rPr>
              <w:t xml:space="preserve">интеринституционални </w:t>
            </w:r>
            <w:r w:rsidRPr="00C53CBF">
              <w:rPr>
                <w:color w:val="000000"/>
              </w:rPr>
              <w:t xml:space="preserve">договори, </w:t>
            </w:r>
            <w:r w:rsidRPr="00C53CBF">
              <w:rPr>
                <w:color w:val="000000"/>
                <w:lang w:val="mk-MK"/>
              </w:rPr>
              <w:t xml:space="preserve">во рамките на </w:t>
            </w:r>
            <w:r w:rsidRPr="00C53CBF">
              <w:rPr>
                <w:color w:val="000000"/>
              </w:rPr>
              <w:t xml:space="preserve">проектот ERASMUS PLUS со кој што </w:t>
            </w:r>
            <w:r w:rsidRPr="00C53CBF">
              <w:rPr>
                <w:color w:val="000000"/>
                <w:lang w:val="mk-MK"/>
              </w:rPr>
              <w:t>од</w:t>
            </w:r>
            <w:r w:rsidRPr="00C53CBF">
              <w:rPr>
                <w:color w:val="000000"/>
              </w:rPr>
              <w:t xml:space="preserve"> 2014 </w:t>
            </w:r>
            <w:r w:rsidRPr="00C53CBF">
              <w:rPr>
                <w:color w:val="000000"/>
                <w:lang w:val="mk-MK"/>
              </w:rPr>
              <w:t xml:space="preserve">кога започна оваа проектна активност </w:t>
            </w:r>
            <w:r w:rsidRPr="00C53CBF">
              <w:rPr>
                <w:color w:val="000000"/>
              </w:rPr>
              <w:t xml:space="preserve">престојуваа 16 студенти и </w:t>
            </w:r>
            <w:r w:rsidRPr="00C53CBF">
              <w:rPr>
                <w:color w:val="000000"/>
                <w:lang w:val="mk-MK"/>
              </w:rPr>
              <w:t>5</w:t>
            </w:r>
            <w:r w:rsidRPr="00C53CBF">
              <w:rPr>
                <w:color w:val="000000"/>
              </w:rPr>
              <w:t xml:space="preserve"> наставници. </w:t>
            </w:r>
            <w:r w:rsidRPr="00C53CBF">
              <w:rPr>
                <w:color w:val="000000"/>
                <w:lang w:val="mk-MK"/>
              </w:rPr>
              <w:t xml:space="preserve"> Во изминатиов период од 2011 до 2017 година </w:t>
            </w:r>
            <w:r w:rsidRPr="00C53CBF">
              <w:rPr>
                <w:color w:val="000000"/>
              </w:rPr>
              <w:t xml:space="preserve">најголем број </w:t>
            </w:r>
            <w:r w:rsidRPr="00C53CBF">
              <w:rPr>
                <w:color w:val="000000"/>
                <w:lang w:val="mk-MK"/>
              </w:rPr>
              <w:t>мобилности се реализираа преку</w:t>
            </w:r>
            <w:r w:rsidRPr="00C53CBF">
              <w:rPr>
                <w:color w:val="000000"/>
              </w:rPr>
              <w:t xml:space="preserve"> ERAWEB проектот, којшто претставува</w:t>
            </w:r>
            <w:r w:rsidRPr="00C53CBF">
              <w:rPr>
                <w:color w:val="000000"/>
                <w:lang w:val="mk-MK"/>
              </w:rPr>
              <w:t>ше</w:t>
            </w:r>
            <w:r w:rsidRPr="00C53CBF">
              <w:rPr>
                <w:color w:val="000000"/>
              </w:rPr>
              <w:t xml:space="preserve"> прв проект на мобилност од областа на биомедицинските науки и здравството. Преку </w:t>
            </w:r>
            <w:r w:rsidRPr="00C53CBF">
              <w:rPr>
                <w:color w:val="000000"/>
                <w:lang w:val="mk-MK"/>
              </w:rPr>
              <w:t xml:space="preserve">првиот дел од </w:t>
            </w:r>
            <w:r w:rsidRPr="00C53CBF">
              <w:rPr>
                <w:color w:val="000000"/>
              </w:rPr>
              <w:t xml:space="preserve">овој проект до сега престојуваа на еминентни европски универзитети (Ротердам, Минхен, Торино, Рим, Виена) од Медицинскиот факултет 28 додипломски студенти, добиени се стипендии за 8 магистерски и 2 за докторски студии, а мобилност остварија и 3 наставници. </w:t>
            </w:r>
            <w:r w:rsidRPr="00C53CBF">
              <w:rPr>
                <w:color w:val="000000"/>
                <w:lang w:val="mk-MK"/>
              </w:rPr>
              <w:t xml:space="preserve">Вториот дел од </w:t>
            </w:r>
            <w:r w:rsidRPr="00C53CBF">
              <w:rPr>
                <w:color w:val="000000"/>
              </w:rPr>
              <w:t>ERAWEB</w:t>
            </w:r>
            <w:r w:rsidRPr="00C53CBF">
              <w:rPr>
                <w:color w:val="000000"/>
                <w:lang w:val="mk-MK"/>
              </w:rPr>
              <w:t xml:space="preserve"> проектот е во завршна фаза на сумирање на резултатите</w:t>
            </w:r>
            <w:r w:rsidRPr="00C53CBF">
              <w:rPr>
                <w:color w:val="000000"/>
              </w:rPr>
              <w:t>.</w:t>
            </w:r>
            <w:r w:rsidRPr="00C53CBF">
              <w:rPr>
                <w:color w:val="000000"/>
                <w:lang w:val="mk-MK"/>
              </w:rPr>
              <w:t xml:space="preserve"> </w:t>
            </w:r>
            <w:r w:rsidRPr="00C53CBF">
              <w:rPr>
                <w:color w:val="000000"/>
              </w:rPr>
              <w:t>Комуникацијата со почесни</w:t>
            </w:r>
            <w:r>
              <w:rPr>
                <w:color w:val="000000"/>
                <w:lang w:val="mk-MK"/>
              </w:rPr>
              <w:t>те</w:t>
            </w:r>
            <w:r w:rsidRPr="00C53CBF">
              <w:rPr>
                <w:color w:val="000000"/>
              </w:rPr>
              <w:t xml:space="preserve"> </w:t>
            </w:r>
            <w:r w:rsidRPr="00C53CBF">
              <w:rPr>
                <w:color w:val="000000"/>
                <w:lang w:val="mk-MK"/>
              </w:rPr>
              <w:t>и</w:t>
            </w:r>
            <w:r w:rsidRPr="00C53CBF">
              <w:rPr>
                <w:color w:val="000000"/>
              </w:rPr>
              <w:t xml:space="preserve"> избрани</w:t>
            </w:r>
            <w:r w:rsidRPr="00C53CBF">
              <w:rPr>
                <w:color w:val="000000"/>
                <w:lang w:val="mk-MK"/>
              </w:rPr>
              <w:t>те</w:t>
            </w:r>
            <w:r w:rsidRPr="00C53CBF">
              <w:rPr>
                <w:color w:val="000000"/>
              </w:rPr>
              <w:t xml:space="preserve"> визитинг професори е перманентна и преку неа се остваруваат редовни посети во кои избраните професори учествуваат во додипломската и постдипломската настава. </w:t>
            </w:r>
          </w:p>
          <w:p w:rsidR="003D511E" w:rsidRPr="00C53CBF" w:rsidRDefault="003D511E" w:rsidP="00CA445C">
            <w:pPr>
              <w:jc w:val="both"/>
              <w:rPr>
                <w:color w:val="000000"/>
              </w:rPr>
            </w:pPr>
            <w:r w:rsidRPr="00C53CBF">
              <w:rPr>
                <w:color w:val="000000"/>
              </w:rPr>
              <w:t>На медицинскиот факултет преку различни проекти (Еrasmus, Fulbright, Link Across) престојуваат странски експерти, кои на различни начини (предавања, учество во апликативна здравствена дејност, научно истражувачки проекти, овозможување на едукација во странство) се вклучуваат во факултетските активности. Исто така, голема меѓународна   Комуникацијата со 15те почесни и 14те избрани визитинг професори е перманентна и преку неа се остваруваат редовни посети во кои избраните професори учествуваат во додипломската и постдипломската настава. На медицинскиот факултет преку различни проекти (Еrasmus, Fulbright) престојуваат странски експерти, кои на различни начини (предавања, учество во апликативна здравствена дејност, научно истражувачки проекти, овозможување на едукација во странство) се вклучуваат во факултетските активности.</w:t>
            </w:r>
          </w:p>
          <w:p w:rsidR="003D511E" w:rsidRPr="00C53CBF" w:rsidRDefault="003D511E" w:rsidP="00CA445C">
            <w:pPr>
              <w:jc w:val="both"/>
              <w:rPr>
                <w:color w:val="000000"/>
                <w:lang w:val="mk-MK"/>
              </w:rPr>
            </w:pPr>
            <w:r w:rsidRPr="00C53CBF">
              <w:rPr>
                <w:color w:val="000000"/>
              </w:rPr>
              <w:t xml:space="preserve">Исто така, голема меѓународна </w:t>
            </w:r>
            <w:r w:rsidRPr="00C53CBF">
              <w:rPr>
                <w:color w:val="000000"/>
                <w:lang w:val="mk-MK"/>
              </w:rPr>
              <w:t xml:space="preserve">активност покажуваат студентските организации преку организација на конгреси, летни школи,  твининг проекти и различни видови на студентска и научноистражувачка размена. </w:t>
            </w:r>
          </w:p>
          <w:p w:rsidR="003D511E" w:rsidRPr="00C53CBF" w:rsidRDefault="003D511E" w:rsidP="00C36C21">
            <w:pPr>
              <w:jc w:val="both"/>
              <w:rPr>
                <w:lang w:val="en-US"/>
              </w:rPr>
            </w:pPr>
          </w:p>
        </w:tc>
      </w:tr>
      <w:tr w:rsidR="003D511E" w:rsidRPr="00C53CBF" w:rsidTr="009E2928">
        <w:tc>
          <w:tcPr>
            <w:tcW w:w="4698" w:type="dxa"/>
          </w:tcPr>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p>
          <w:p w:rsidR="003D511E" w:rsidRPr="00C53CBF" w:rsidRDefault="003D511E" w:rsidP="00C36C21">
            <w:pPr>
              <w:jc w:val="both"/>
              <w:rPr>
                <w:lang w:val="mk-MK"/>
              </w:rPr>
            </w:pPr>
            <w:r w:rsidRPr="00C53CBF">
              <w:rPr>
                <w:lang w:val="mk-MK"/>
              </w:rPr>
              <w:t>Податоци за просторот наменет  за изведување на наставната и</w:t>
            </w:r>
          </w:p>
          <w:p w:rsidR="003D511E" w:rsidRPr="00C53CBF" w:rsidRDefault="003D511E" w:rsidP="00C36C21">
            <w:pPr>
              <w:jc w:val="both"/>
              <w:rPr>
                <w:lang w:val="mk-MK"/>
              </w:rPr>
            </w:pPr>
            <w:r w:rsidRPr="00C53CBF">
              <w:rPr>
                <w:lang w:val="mk-MK"/>
              </w:rPr>
              <w:t>истражувачката дејност</w:t>
            </w:r>
          </w:p>
        </w:tc>
        <w:tc>
          <w:tcPr>
            <w:tcW w:w="4500" w:type="dxa"/>
          </w:tcPr>
          <w:p w:rsidR="003D511E" w:rsidRPr="00C53CBF" w:rsidRDefault="003D511E" w:rsidP="00C36C21">
            <w:pPr>
              <w:jc w:val="both"/>
              <w:rPr>
                <w:color w:val="000000"/>
                <w:lang w:val="mk-MK"/>
              </w:rPr>
            </w:pPr>
            <w:r w:rsidRPr="00C53CBF">
              <w:rPr>
                <w:color w:val="000000"/>
                <w:lang w:val="mk-MK"/>
              </w:rPr>
              <w:t xml:space="preserve">За реализација на теоретската и практичната настава за сите  студиски програми  како и  за научноистражувачката дејност, </w:t>
            </w:r>
            <w:r w:rsidRPr="00C53CBF">
              <w:rPr>
                <w:lang w:val="mk-MK"/>
              </w:rPr>
              <w:t>Медицинскиот факултет при Универзитетот “Св. Кирил и Методиј”-Скопје, го користи целокупниот современо опремен простор на 1</w:t>
            </w:r>
            <w:r w:rsidRPr="00C53CBF">
              <w:rPr>
                <w:lang w:val="ru-RU"/>
              </w:rPr>
              <w:t>2</w:t>
            </w:r>
            <w:r w:rsidRPr="00C53CBF">
              <w:rPr>
                <w:lang w:val="mk-MK"/>
              </w:rPr>
              <w:t xml:space="preserve"> Институти при Медицинскиот факултет, 24 Јавно здравствени установи-Универзитетски Клиники во Скопје</w:t>
            </w:r>
            <w:r w:rsidRPr="00C53CBF">
              <w:rPr>
                <w:color w:val="000000"/>
                <w:lang w:val="mk-MK"/>
              </w:rPr>
              <w:t xml:space="preserve"> и 1</w:t>
            </w:r>
            <w:r w:rsidRPr="00C53CBF">
              <w:rPr>
                <w:color w:val="000000"/>
                <w:lang w:val="ru-RU"/>
              </w:rPr>
              <w:t>1</w:t>
            </w:r>
            <w:r w:rsidRPr="00C53CBF">
              <w:rPr>
                <w:color w:val="000000"/>
                <w:lang w:val="mk-MK"/>
              </w:rPr>
              <w:t xml:space="preserve"> наставни бази (ЈЗУ Институт за медицина на трудот на Р.М.; ЈЗУ Институт за белодробни заболувања кај децата “Козле” Скопје; ЈЗУ Универзитетска Клиника за хируршки болести “Св. Наум Охридски”Скопје (Градска хируршка болница); ЈЗУ Завод за физикална медицина и рехабилитација “Пресвета богородица” Скопје; Градска општа болница “8-ми Септември”-Скопје; ЈЗУ Републички завод за трансфузиологија-Скопје; ЈЗУ Специјална болница за гинекологија и акушерство “Чаир” Скопје; ЈЗУ Институт за јавно здравје на РМ;</w:t>
            </w:r>
            <w:r w:rsidRPr="00C53CBF">
              <w:rPr>
                <w:lang w:val="mk-MK"/>
              </w:rPr>
              <w:t xml:space="preserve"> ЈЗУ Психијатриска болница “Скопје”Скопје;</w:t>
            </w:r>
            <w:r w:rsidRPr="00C53CBF">
              <w:rPr>
                <w:color w:val="FF0000"/>
                <w:lang w:val="mk-MK"/>
              </w:rPr>
              <w:t xml:space="preserve"> </w:t>
            </w:r>
            <w:r w:rsidRPr="00C53CBF">
              <w:rPr>
                <w:lang w:val="mk-MK"/>
              </w:rPr>
              <w:t>Градски завод за здравствена заштита-Скопје</w:t>
            </w:r>
            <w:r w:rsidRPr="00C53CBF">
              <w:rPr>
                <w:lang w:val="ru-RU"/>
              </w:rPr>
              <w:t xml:space="preserve">; ЈЗУ </w:t>
            </w:r>
            <w:r w:rsidRPr="00C53CBF">
              <w:rPr>
                <w:color w:val="000000"/>
                <w:lang w:val="ru-RU" w:eastAsia="sl-SI"/>
              </w:rPr>
              <w:t>Завод за рехабилитација на слух, говор и глас</w:t>
            </w:r>
            <w:r w:rsidRPr="00C53CBF">
              <w:rPr>
                <w:color w:val="000000"/>
                <w:lang w:val="mk-MK"/>
              </w:rPr>
              <w:t xml:space="preserve">.    </w:t>
            </w:r>
          </w:p>
          <w:p w:rsidR="003D511E" w:rsidRPr="00C53CBF" w:rsidRDefault="003D511E" w:rsidP="007234A7">
            <w:pPr>
              <w:rPr>
                <w:lang w:val="ru-RU"/>
              </w:rPr>
            </w:pPr>
            <w:r w:rsidRPr="00C53CBF">
              <w:rPr>
                <w:color w:val="000000"/>
                <w:lang w:val="mk-MK"/>
              </w:rPr>
              <w:t>-</w:t>
            </w:r>
            <w:r w:rsidRPr="00C53CBF">
              <w:rPr>
                <w:color w:val="000000"/>
                <w:lang w:val="ru-RU"/>
              </w:rPr>
              <w:t xml:space="preserve"> Вкупната површина на установата-1</w:t>
            </w:r>
            <w:r w:rsidRPr="00C53CBF">
              <w:rPr>
                <w:lang w:val="mk-MK"/>
              </w:rPr>
              <w:t>93.279 м</w:t>
            </w:r>
            <w:r w:rsidRPr="00C53CBF">
              <w:rPr>
                <w:vertAlign w:val="superscript"/>
                <w:lang w:val="mk-MK"/>
              </w:rPr>
              <w:t>2</w:t>
            </w:r>
          </w:p>
          <w:p w:rsidR="003D511E" w:rsidRPr="00C53CBF" w:rsidRDefault="003D511E" w:rsidP="007234A7">
            <w:pPr>
              <w:rPr>
                <w:lang w:val="ru-RU"/>
              </w:rPr>
            </w:pPr>
            <w:r w:rsidRPr="00C53CBF">
              <w:rPr>
                <w:lang w:val="ru-RU"/>
              </w:rPr>
              <w:t>- 9 амфитеатри со 1000 седишта</w:t>
            </w:r>
          </w:p>
          <w:p w:rsidR="003D511E" w:rsidRPr="00C53CBF" w:rsidRDefault="003D511E" w:rsidP="007234A7">
            <w:pPr>
              <w:rPr>
                <w:lang w:val="ru-RU"/>
              </w:rPr>
            </w:pPr>
            <w:r w:rsidRPr="00C53CBF">
              <w:rPr>
                <w:lang w:val="ru-RU"/>
              </w:rPr>
              <w:t>- 8 предавални со 500 седишта</w:t>
            </w:r>
          </w:p>
          <w:p w:rsidR="003D511E" w:rsidRPr="00C53CBF" w:rsidRDefault="003D511E" w:rsidP="007234A7">
            <w:pPr>
              <w:rPr>
                <w:lang w:val="ru-RU"/>
              </w:rPr>
            </w:pPr>
            <w:r w:rsidRPr="00C53CBF">
              <w:rPr>
                <w:lang w:val="ru-RU"/>
              </w:rPr>
              <w:t>- 1 компјутереска училница со 30 работни места</w:t>
            </w:r>
          </w:p>
          <w:p w:rsidR="003D511E" w:rsidRPr="00C53CBF" w:rsidRDefault="003D511E" w:rsidP="007234A7">
            <w:pPr>
              <w:rPr>
                <w:lang w:val="ru-RU"/>
              </w:rPr>
            </w:pPr>
            <w:r w:rsidRPr="00C53CBF">
              <w:rPr>
                <w:lang w:val="ru-RU"/>
              </w:rPr>
              <w:t>- 49 лаборатории со 380 седишта</w:t>
            </w:r>
          </w:p>
          <w:p w:rsidR="003D511E" w:rsidRPr="00C53CBF" w:rsidRDefault="003D511E" w:rsidP="007234A7">
            <w:pPr>
              <w:rPr>
                <w:lang w:val="ru-RU"/>
              </w:rPr>
            </w:pPr>
            <w:r w:rsidRPr="00C53CBF">
              <w:rPr>
                <w:lang w:val="ru-RU"/>
              </w:rPr>
              <w:t>- 82 кабинети за наставно-научниот кадар</w:t>
            </w:r>
          </w:p>
          <w:p w:rsidR="003D511E" w:rsidRPr="00C53CBF" w:rsidRDefault="003D511E" w:rsidP="007234A7">
            <w:pPr>
              <w:rPr>
                <w:lang w:val="ru-RU"/>
              </w:rPr>
            </w:pPr>
            <w:r w:rsidRPr="00C53CBF">
              <w:rPr>
                <w:lang w:val="ru-RU"/>
              </w:rPr>
              <w:t xml:space="preserve">- 1 библиотека со 110 седишта  </w:t>
            </w:r>
          </w:p>
          <w:p w:rsidR="003D511E" w:rsidRPr="00C53CBF" w:rsidRDefault="003D511E" w:rsidP="007234A7">
            <w:pPr>
              <w:rPr>
                <w:lang w:val="ru-RU"/>
              </w:rPr>
            </w:pPr>
            <w:r w:rsidRPr="00C53CBF">
              <w:rPr>
                <w:lang w:val="ru-RU"/>
              </w:rPr>
              <w:t>- 24 универзитетски клиники и болнички одделенија за практични вежби</w:t>
            </w:r>
          </w:p>
          <w:p w:rsidR="003D511E" w:rsidRPr="00C53CBF" w:rsidRDefault="003D511E" w:rsidP="007234A7">
            <w:pPr>
              <w:rPr>
                <w:lang w:val="ru-RU"/>
              </w:rPr>
            </w:pPr>
            <w:r w:rsidRPr="00C53CBF">
              <w:rPr>
                <w:lang w:val="ru-RU"/>
              </w:rPr>
              <w:t>-11 јавно-здравствените установи-наставни бази</w:t>
            </w:r>
          </w:p>
        </w:tc>
      </w:tr>
      <w:tr w:rsidR="003D511E" w:rsidRPr="00C53CBF" w:rsidTr="009E2928">
        <w:tc>
          <w:tcPr>
            <w:tcW w:w="4698" w:type="dxa"/>
          </w:tcPr>
          <w:p w:rsidR="003D511E" w:rsidRPr="00C53CBF" w:rsidRDefault="003D511E" w:rsidP="00C36C21">
            <w:pPr>
              <w:jc w:val="both"/>
              <w:rPr>
                <w:lang w:val="mk-MK"/>
              </w:rPr>
            </w:pPr>
            <w:r w:rsidRPr="00C53CBF">
              <w:rPr>
                <w:lang w:val="mk-MK"/>
              </w:rPr>
              <w:t>Податоци за опремата  за изведување на наставната и истражувачката дејност</w:t>
            </w:r>
          </w:p>
        </w:tc>
        <w:tc>
          <w:tcPr>
            <w:tcW w:w="4500" w:type="dxa"/>
          </w:tcPr>
          <w:p w:rsidR="003D511E" w:rsidRPr="00C53CBF" w:rsidRDefault="003D511E" w:rsidP="007234A7">
            <w:pPr>
              <w:rPr>
                <w:b/>
                <w:lang w:val="ru-RU"/>
              </w:rPr>
            </w:pPr>
            <w:r w:rsidRPr="00C53CBF">
              <w:rPr>
                <w:b/>
                <w:lang w:val="ru-RU"/>
              </w:rPr>
              <w:t>Прилог 4 и 4а</w:t>
            </w:r>
          </w:p>
        </w:tc>
      </w:tr>
      <w:tr w:rsidR="003D511E" w:rsidRPr="00C53CBF" w:rsidTr="009E2928">
        <w:tc>
          <w:tcPr>
            <w:tcW w:w="4698" w:type="dxa"/>
            <w:vAlign w:val="center"/>
          </w:tcPr>
          <w:p w:rsidR="003D511E" w:rsidRPr="00C53CBF" w:rsidRDefault="003D511E" w:rsidP="007234A7">
            <w:pPr>
              <w:rPr>
                <w:bCs/>
                <w:lang w:val="mk-MK"/>
              </w:rPr>
            </w:pPr>
            <w:r w:rsidRPr="00C53CBF">
              <w:rPr>
                <w:bCs/>
                <w:lang w:val="ru-RU"/>
              </w:rPr>
              <w:t>Број на студенти за кои е добиена акредитација</w:t>
            </w:r>
          </w:p>
        </w:tc>
        <w:tc>
          <w:tcPr>
            <w:tcW w:w="4500" w:type="dxa"/>
            <w:vAlign w:val="center"/>
          </w:tcPr>
          <w:p w:rsidR="003D511E" w:rsidRPr="00C53CBF" w:rsidRDefault="003D511E" w:rsidP="007234A7">
            <w:pPr>
              <w:rPr>
                <w:bCs/>
                <w:lang w:val="mk-MK"/>
              </w:rPr>
            </w:pPr>
            <w:r w:rsidRPr="00C53CBF">
              <w:rPr>
                <w:bCs/>
                <w:lang w:val="mk-MK"/>
              </w:rPr>
              <w:t xml:space="preserve">трет циклус докторски студии по јавно </w:t>
            </w:r>
            <w:r w:rsidRPr="00C53CBF">
              <w:rPr>
                <w:lang w:val="mk-MK"/>
              </w:rPr>
              <w:t>здравство</w:t>
            </w:r>
            <w:r w:rsidRPr="00C53CBF">
              <w:rPr>
                <w:bCs/>
                <w:lang w:val="mk-MK"/>
              </w:rPr>
              <w:t xml:space="preserve"> 27 студенти</w:t>
            </w:r>
          </w:p>
        </w:tc>
      </w:tr>
      <w:tr w:rsidR="003D511E" w:rsidRPr="00C53CBF" w:rsidTr="009E2928">
        <w:tc>
          <w:tcPr>
            <w:tcW w:w="4698" w:type="dxa"/>
            <w:vAlign w:val="center"/>
          </w:tcPr>
          <w:p w:rsidR="003D511E" w:rsidRPr="00C53CBF" w:rsidRDefault="003D511E" w:rsidP="00485482">
            <w:pPr>
              <w:rPr>
                <w:bCs/>
                <w:lang w:val="mk-MK"/>
              </w:rPr>
            </w:pPr>
            <w:r w:rsidRPr="00C53CBF">
              <w:rPr>
                <w:bCs/>
                <w:lang w:val="ru-RU"/>
              </w:rPr>
              <w:t>Број на студенти  (прв пат запишани во 201</w:t>
            </w:r>
            <w:r w:rsidRPr="00C53CBF">
              <w:rPr>
                <w:bCs/>
                <w:lang w:val="en-US"/>
              </w:rPr>
              <w:t>6</w:t>
            </w:r>
            <w:r w:rsidRPr="00C53CBF">
              <w:rPr>
                <w:bCs/>
                <w:lang w:val="ru-RU"/>
              </w:rPr>
              <w:t>/1</w:t>
            </w:r>
            <w:r w:rsidRPr="00C53CBF">
              <w:rPr>
                <w:bCs/>
                <w:lang w:val="en-US"/>
              </w:rPr>
              <w:t>7</w:t>
            </w:r>
            <w:r w:rsidRPr="00C53CBF">
              <w:rPr>
                <w:bCs/>
                <w:lang w:val="ru-RU"/>
              </w:rPr>
              <w:t xml:space="preserve"> г.)</w:t>
            </w:r>
          </w:p>
        </w:tc>
        <w:tc>
          <w:tcPr>
            <w:tcW w:w="4500" w:type="dxa"/>
            <w:vAlign w:val="center"/>
          </w:tcPr>
          <w:p w:rsidR="003D511E" w:rsidRPr="00C53CBF" w:rsidRDefault="003D511E" w:rsidP="007234A7">
            <w:pPr>
              <w:rPr>
                <w:bCs/>
                <w:lang w:val="ru-RU"/>
              </w:rPr>
            </w:pPr>
            <w:r w:rsidRPr="00C53CBF">
              <w:rPr>
                <w:bCs/>
                <w:lang w:val="ru-RU"/>
              </w:rPr>
              <w:t>На интегрирани студии по општа медицина 394 студенти</w:t>
            </w:r>
          </w:p>
          <w:p w:rsidR="003D511E" w:rsidRPr="00C53CBF" w:rsidRDefault="003D511E" w:rsidP="007234A7">
            <w:pPr>
              <w:rPr>
                <w:bCs/>
                <w:lang w:val="ru-RU"/>
              </w:rPr>
            </w:pPr>
            <w:r w:rsidRPr="00C53CBF">
              <w:rPr>
                <w:bCs/>
                <w:lang w:val="ru-RU"/>
              </w:rPr>
              <w:t>На сите 4 студиски  програми од прв циклус 382 студенти</w:t>
            </w:r>
          </w:p>
          <w:p w:rsidR="003D511E" w:rsidRPr="00C53CBF" w:rsidRDefault="003D511E" w:rsidP="007234A7">
            <w:pPr>
              <w:rPr>
                <w:bCs/>
                <w:lang w:val="ru-RU"/>
              </w:rPr>
            </w:pPr>
            <w:r w:rsidRPr="00C53CBF">
              <w:rPr>
                <w:bCs/>
                <w:lang w:val="ru-RU"/>
              </w:rPr>
              <w:t xml:space="preserve">На магистерски студии по јавно </w:t>
            </w:r>
            <w:r w:rsidRPr="00C53CBF">
              <w:rPr>
                <w:lang w:val="mk-MK"/>
              </w:rPr>
              <w:t>здравство</w:t>
            </w:r>
            <w:r w:rsidRPr="00C53CBF">
              <w:rPr>
                <w:bCs/>
                <w:lang w:val="ru-RU"/>
              </w:rPr>
              <w:t xml:space="preserve"> </w:t>
            </w:r>
            <w:r w:rsidRPr="00C53CBF">
              <w:rPr>
                <w:bCs/>
                <w:lang w:val="en-US"/>
              </w:rPr>
              <w:t>15</w:t>
            </w:r>
            <w:r w:rsidRPr="00C53CBF">
              <w:rPr>
                <w:bCs/>
                <w:lang w:val="ru-RU"/>
              </w:rPr>
              <w:t xml:space="preserve"> студенти</w:t>
            </w:r>
          </w:p>
          <w:p w:rsidR="003D511E" w:rsidRPr="00C53CBF" w:rsidRDefault="003D511E" w:rsidP="00485482">
            <w:r w:rsidRPr="00C53CBF">
              <w:rPr>
                <w:bCs/>
                <w:lang w:val="ru-RU"/>
              </w:rPr>
              <w:t xml:space="preserve">На докторски студии по медицина </w:t>
            </w:r>
            <w:r w:rsidRPr="00C53CBF">
              <w:rPr>
                <w:bCs/>
              </w:rPr>
              <w:t>58 студенти</w:t>
            </w:r>
            <w:r w:rsidRPr="00C53CBF">
              <w:t> (од кои 2 за базична и 56 за клиничка медицина).</w:t>
            </w:r>
          </w:p>
          <w:p w:rsidR="003D511E" w:rsidRPr="00C53CBF" w:rsidRDefault="003D511E" w:rsidP="004D5158">
            <w:pPr>
              <w:rPr>
                <w:b/>
                <w:bCs/>
                <w:lang w:val="ru-RU"/>
              </w:rPr>
            </w:pPr>
            <w:r w:rsidRPr="00C53CBF">
              <w:t>докторски студии по јавно здравство </w:t>
            </w:r>
            <w:r w:rsidRPr="00C53CBF">
              <w:rPr>
                <w:bCs/>
              </w:rPr>
              <w:t>4 студенти</w:t>
            </w:r>
          </w:p>
        </w:tc>
      </w:tr>
      <w:tr w:rsidR="003D511E" w:rsidRPr="00C53CBF" w:rsidTr="009E2928">
        <w:tc>
          <w:tcPr>
            <w:tcW w:w="4698" w:type="dxa"/>
            <w:vAlign w:val="center"/>
          </w:tcPr>
          <w:p w:rsidR="003D511E" w:rsidRPr="00C53CBF" w:rsidRDefault="003D511E" w:rsidP="007234A7">
            <w:pPr>
              <w:rPr>
                <w:bCs/>
                <w:lang w:val="mk-MK"/>
              </w:rPr>
            </w:pPr>
            <w:r w:rsidRPr="00C53CBF">
              <w:rPr>
                <w:bCs/>
                <w:lang w:val="ru-RU"/>
              </w:rPr>
              <w:t>Број на лица во наставно-научни, научни и наставни звања</w:t>
            </w:r>
          </w:p>
        </w:tc>
        <w:tc>
          <w:tcPr>
            <w:tcW w:w="4500" w:type="dxa"/>
            <w:vAlign w:val="center"/>
          </w:tcPr>
          <w:p w:rsidR="003D511E" w:rsidRPr="00C53CBF" w:rsidRDefault="003D511E" w:rsidP="007234A7">
            <w:pPr>
              <w:rPr>
                <w:lang w:val="mk-MK"/>
              </w:rPr>
            </w:pPr>
            <w:r w:rsidRPr="00C53CBF">
              <w:rPr>
                <w:lang w:val="mk-MK"/>
              </w:rPr>
              <w:t xml:space="preserve">117 редовни професори, </w:t>
            </w:r>
          </w:p>
          <w:p w:rsidR="003D511E" w:rsidRPr="00C53CBF" w:rsidRDefault="003D511E" w:rsidP="007234A7">
            <w:pPr>
              <w:rPr>
                <w:lang w:val="mk-MK"/>
              </w:rPr>
            </w:pPr>
            <w:r w:rsidRPr="00C53CBF">
              <w:rPr>
                <w:lang w:val="mk-MK"/>
              </w:rPr>
              <w:t xml:space="preserve">52 вонредни професори, </w:t>
            </w:r>
          </w:p>
          <w:p w:rsidR="003D511E" w:rsidRPr="00C53CBF" w:rsidRDefault="003D511E" w:rsidP="007234A7">
            <w:pPr>
              <w:rPr>
                <w:lang w:val="mk-MK"/>
              </w:rPr>
            </w:pPr>
            <w:r w:rsidRPr="00C53CBF">
              <w:rPr>
                <w:lang w:val="ru-RU"/>
              </w:rPr>
              <w:t>52</w:t>
            </w:r>
            <w:r w:rsidRPr="00C53CBF">
              <w:rPr>
                <w:lang w:val="mk-MK"/>
              </w:rPr>
              <w:t xml:space="preserve"> доценти,</w:t>
            </w:r>
          </w:p>
          <w:p w:rsidR="003D511E" w:rsidRPr="00C53CBF" w:rsidRDefault="003D511E" w:rsidP="007234A7">
            <w:pPr>
              <w:rPr>
                <w:lang w:val="mk-MK"/>
              </w:rPr>
            </w:pPr>
            <w:r w:rsidRPr="00C53CBF">
              <w:rPr>
                <w:lang w:val="mk-MK"/>
              </w:rPr>
              <w:t xml:space="preserve">7 научни советници, </w:t>
            </w:r>
          </w:p>
          <w:p w:rsidR="003D511E" w:rsidRPr="00C53CBF" w:rsidRDefault="003D511E" w:rsidP="007234A7">
            <w:pPr>
              <w:rPr>
                <w:lang w:val="mk-MK"/>
              </w:rPr>
            </w:pPr>
            <w:r w:rsidRPr="00C53CBF">
              <w:rPr>
                <w:lang w:val="ru-RU"/>
              </w:rPr>
              <w:t>9</w:t>
            </w:r>
            <w:r w:rsidRPr="00C53CBF">
              <w:rPr>
                <w:lang w:val="mk-MK"/>
              </w:rPr>
              <w:t xml:space="preserve"> виши научни соработници, </w:t>
            </w:r>
          </w:p>
          <w:p w:rsidR="003D511E" w:rsidRPr="00C53CBF" w:rsidRDefault="003D511E" w:rsidP="007234A7">
            <w:pPr>
              <w:rPr>
                <w:lang w:val="mk-MK"/>
              </w:rPr>
            </w:pPr>
            <w:r w:rsidRPr="00C53CBF">
              <w:rPr>
                <w:lang w:val="mk-MK"/>
              </w:rPr>
              <w:t xml:space="preserve">45 научни соработаници, </w:t>
            </w:r>
          </w:p>
          <w:p w:rsidR="003D511E" w:rsidRPr="00C53CBF" w:rsidRDefault="003D511E" w:rsidP="007234A7">
            <w:pPr>
              <w:rPr>
                <w:lang w:val="mk-MK"/>
              </w:rPr>
            </w:pPr>
            <w:r w:rsidRPr="00C53CBF">
              <w:rPr>
                <w:lang w:val="mk-MK"/>
              </w:rPr>
              <w:t xml:space="preserve">10 насловни вонредни професори, </w:t>
            </w:r>
          </w:p>
          <w:p w:rsidR="003D511E" w:rsidRPr="00C53CBF" w:rsidRDefault="003D511E" w:rsidP="007234A7">
            <w:pPr>
              <w:rPr>
                <w:lang w:val="ru-RU"/>
              </w:rPr>
            </w:pPr>
            <w:r w:rsidRPr="00C53CBF">
              <w:rPr>
                <w:lang w:val="ru-RU"/>
              </w:rPr>
              <w:t>11 насловни доценти</w:t>
            </w:r>
          </w:p>
        </w:tc>
      </w:tr>
      <w:tr w:rsidR="003D511E" w:rsidRPr="00C53CBF" w:rsidTr="009E2928">
        <w:tc>
          <w:tcPr>
            <w:tcW w:w="4698" w:type="dxa"/>
            <w:vAlign w:val="center"/>
          </w:tcPr>
          <w:p w:rsidR="003D511E" w:rsidRPr="00C53CBF" w:rsidRDefault="003D511E" w:rsidP="007234A7">
            <w:pPr>
              <w:rPr>
                <w:bCs/>
                <w:lang w:val="mk-MK"/>
              </w:rPr>
            </w:pPr>
            <w:r w:rsidRPr="00C53CBF">
              <w:rPr>
                <w:bCs/>
                <w:lang w:val="ru-RU"/>
              </w:rPr>
              <w:t>Број на лица во соработнички звања</w:t>
            </w:r>
            <w:r w:rsidRPr="00C53CBF">
              <w:rPr>
                <w:bCs/>
                <w:lang w:val="mk-MK"/>
              </w:rPr>
              <w:t xml:space="preserve"> </w:t>
            </w:r>
          </w:p>
        </w:tc>
        <w:tc>
          <w:tcPr>
            <w:tcW w:w="4500" w:type="dxa"/>
            <w:vAlign w:val="center"/>
          </w:tcPr>
          <w:p w:rsidR="003D511E" w:rsidRPr="00C53CBF" w:rsidRDefault="003D511E" w:rsidP="00447897">
            <w:pPr>
              <w:rPr>
                <w:b/>
                <w:lang w:val="mk-MK"/>
              </w:rPr>
            </w:pPr>
            <w:r w:rsidRPr="00C53CBF">
              <w:rPr>
                <w:lang w:val="mk-MK"/>
              </w:rPr>
              <w:t>69- асистенти, асистенти докторанти -162, 24 помлади асистенти</w:t>
            </w:r>
            <w:r w:rsidRPr="00C53CBF">
              <w:rPr>
                <w:b/>
                <w:lang w:val="mk-MK"/>
              </w:rPr>
              <w:t xml:space="preserve"> </w:t>
            </w:r>
          </w:p>
        </w:tc>
      </w:tr>
      <w:tr w:rsidR="003D511E" w:rsidRPr="00C53CBF" w:rsidTr="009E2928">
        <w:tc>
          <w:tcPr>
            <w:tcW w:w="4698" w:type="dxa"/>
            <w:vAlign w:val="center"/>
          </w:tcPr>
          <w:p w:rsidR="003D511E" w:rsidRPr="00C53CBF" w:rsidRDefault="003D511E" w:rsidP="007234A7">
            <w:pPr>
              <w:rPr>
                <w:bCs/>
                <w:lang w:val="ru-RU"/>
              </w:rPr>
            </w:pPr>
            <w:r w:rsidRPr="00C53CBF">
              <w:rPr>
                <w:bCs/>
                <w:lang w:val="ru-RU"/>
              </w:rPr>
              <w:t>Однос наставник:</w:t>
            </w:r>
          </w:p>
          <w:p w:rsidR="003D511E" w:rsidRPr="00C53CBF" w:rsidRDefault="003D511E" w:rsidP="007234A7">
            <w:pPr>
              <w:rPr>
                <w:b/>
                <w:bCs/>
                <w:lang w:val="ru-RU"/>
              </w:rPr>
            </w:pPr>
            <w:r w:rsidRPr="00C53CBF">
              <w:rPr>
                <w:bCs/>
                <w:lang w:val="ru-RU"/>
              </w:rPr>
              <w:t>студенти (број на студенти на 1 наставник) за секоја единица одделно</w:t>
            </w:r>
          </w:p>
        </w:tc>
        <w:tc>
          <w:tcPr>
            <w:tcW w:w="4500" w:type="dxa"/>
            <w:vAlign w:val="center"/>
          </w:tcPr>
          <w:p w:rsidR="003D511E" w:rsidRPr="00C53CBF" w:rsidRDefault="003D511E" w:rsidP="000C0785">
            <w:pPr>
              <w:jc w:val="both"/>
              <w:rPr>
                <w:lang w:val="mk-MK"/>
              </w:rPr>
            </w:pPr>
            <w:r w:rsidRPr="00C53CBF">
              <w:rPr>
                <w:lang w:val="mk-MK"/>
              </w:rPr>
              <w:t>7.2 студенти на 1 наставник (за сите студиски програми  и потпрограми заедно)</w:t>
            </w:r>
          </w:p>
        </w:tc>
      </w:tr>
      <w:tr w:rsidR="003D511E" w:rsidRPr="00C53CBF" w:rsidTr="009E2928">
        <w:tc>
          <w:tcPr>
            <w:tcW w:w="4698" w:type="dxa"/>
            <w:vAlign w:val="center"/>
          </w:tcPr>
          <w:p w:rsidR="003D511E" w:rsidRPr="00C53CBF" w:rsidRDefault="003D511E" w:rsidP="007234A7">
            <w:pPr>
              <w:rPr>
                <w:bCs/>
                <w:lang w:val="mk-MK"/>
              </w:rPr>
            </w:pPr>
            <w:r w:rsidRPr="00C53CBF">
              <w:rPr>
                <w:bCs/>
                <w:lang w:val="ru-RU"/>
              </w:rPr>
              <w:t>Внатрешни механизми за обезбедување и контрола на квалитетот на студиите</w:t>
            </w:r>
          </w:p>
        </w:tc>
        <w:tc>
          <w:tcPr>
            <w:tcW w:w="4500" w:type="dxa"/>
            <w:vAlign w:val="center"/>
          </w:tcPr>
          <w:p w:rsidR="003D511E" w:rsidRPr="00C53CBF" w:rsidRDefault="003D511E" w:rsidP="00C36C21">
            <w:pPr>
              <w:ind w:left="72"/>
              <w:jc w:val="both"/>
              <w:rPr>
                <w:lang w:val="mk-MK"/>
              </w:rPr>
            </w:pPr>
            <w:r w:rsidRPr="00C53CBF">
              <w:rPr>
                <w:lang w:val="mk-MK"/>
              </w:rPr>
              <w:t>Докторските студии се координираат од  Советот на студиската програма Јавно здравство</w:t>
            </w:r>
          </w:p>
          <w:p w:rsidR="003D511E" w:rsidRPr="00C53CBF" w:rsidRDefault="003D511E" w:rsidP="00C36C21">
            <w:pPr>
              <w:ind w:left="72"/>
              <w:jc w:val="both"/>
              <w:rPr>
                <w:lang w:val="mk-MK"/>
              </w:rPr>
            </w:pPr>
            <w:r w:rsidRPr="00C53CBF">
              <w:rPr>
                <w:lang w:val="mk-MK"/>
              </w:rPr>
              <w:t>Советот на студиската програма Јавно здравство ги обавува задачите предвидени во член 9 на Правилникот за условите, критериумите и правилата за запишување и струдирање на трет циклус-докторски студии на УКИМ во Скопје.</w:t>
            </w:r>
          </w:p>
          <w:p w:rsidR="003D511E" w:rsidRPr="00C53CBF" w:rsidRDefault="003D511E" w:rsidP="00C36C21">
            <w:pPr>
              <w:ind w:left="72"/>
              <w:jc w:val="both"/>
              <w:rPr>
                <w:lang w:val="mk-MK"/>
              </w:rPr>
            </w:pPr>
            <w:r w:rsidRPr="00C53CBF">
              <w:rPr>
                <w:lang w:val="mk-MK"/>
              </w:rPr>
              <w:t>Советот на студиската програма Јавно здравство се бира по пат на делегатски систем од четирите катедри носители на наставата за докторските студии од областа на јавно здравство,</w:t>
            </w:r>
            <w:r w:rsidRPr="00C53CBF">
              <w:rPr>
                <w:lang w:val="en-US"/>
              </w:rPr>
              <w:t xml:space="preserve"> </w:t>
            </w:r>
            <w:r w:rsidRPr="00C53CBF">
              <w:rPr>
                <w:lang w:val="mk-MK"/>
              </w:rPr>
              <w:t xml:space="preserve">тоа се наставниците од превентивните катедри (Центар за јавно здравство) при Медицинскиот факлултет: Катедра по епидемиологија и биостатистика со медицинска информатика,  Катедра по социјална медицина, Катедра по хигиена и Катедра по медицина на </w:t>
            </w:r>
            <w:r w:rsidRPr="00C53CBF">
              <w:rPr>
                <w:color w:val="000000"/>
                <w:lang w:val="mk-MK"/>
              </w:rPr>
              <w:t xml:space="preserve">трудот.  </w:t>
            </w:r>
          </w:p>
          <w:p w:rsidR="003D511E" w:rsidRPr="00C53CBF" w:rsidRDefault="003D511E" w:rsidP="00C36C21">
            <w:pPr>
              <w:jc w:val="both"/>
              <w:rPr>
                <w:lang w:val="ru-RU"/>
              </w:rPr>
            </w:pPr>
            <w:r w:rsidRPr="00C53CBF">
              <w:rPr>
                <w:lang w:val="ru-RU"/>
              </w:rPr>
              <w:t>Квалитетот на програмата се мониторира преку:</w:t>
            </w:r>
          </w:p>
          <w:p w:rsidR="003D511E" w:rsidRPr="00C53CBF" w:rsidRDefault="003D511E" w:rsidP="00C36C21">
            <w:pPr>
              <w:numPr>
                <w:ilvl w:val="0"/>
                <w:numId w:val="4"/>
              </w:numPr>
              <w:jc w:val="both"/>
              <w:rPr>
                <w:lang w:val="ru-RU"/>
              </w:rPr>
            </w:pPr>
            <w:r w:rsidRPr="00C53CBF">
              <w:rPr>
                <w:lang w:val="ru-RU"/>
              </w:rPr>
              <w:t>Самоевалуација од страна на Комисии за евалуација составена од универзитетски наставници и студенти</w:t>
            </w:r>
          </w:p>
          <w:p w:rsidR="003D511E" w:rsidRPr="00C53CBF" w:rsidRDefault="003D511E" w:rsidP="00C36C21">
            <w:pPr>
              <w:numPr>
                <w:ilvl w:val="0"/>
                <w:numId w:val="4"/>
              </w:numPr>
              <w:jc w:val="both"/>
              <w:rPr>
                <w:lang w:val="ru-RU"/>
              </w:rPr>
            </w:pPr>
            <w:r w:rsidRPr="00C53CBF">
              <w:rPr>
                <w:lang w:val="ru-RU"/>
              </w:rPr>
              <w:t>По завршување на наставната програма по секој предмет се спроведува анонимна студентска евалуација (анкета) за наставните програми и наставниците.</w:t>
            </w:r>
          </w:p>
          <w:p w:rsidR="003D511E" w:rsidRPr="00C53CBF" w:rsidRDefault="003D511E" w:rsidP="00C36C21">
            <w:pPr>
              <w:numPr>
                <w:ilvl w:val="0"/>
                <w:numId w:val="4"/>
              </w:numPr>
              <w:rPr>
                <w:bCs/>
                <w:lang w:val="en-US"/>
              </w:rPr>
            </w:pPr>
            <w:r w:rsidRPr="00C53CBF">
              <w:rPr>
                <w:bCs/>
                <w:lang w:val="en-US"/>
              </w:rPr>
              <w:t>Надворешна евалуација</w:t>
            </w:r>
          </w:p>
        </w:tc>
      </w:tr>
      <w:tr w:rsidR="003D511E" w:rsidRPr="00C53CBF" w:rsidTr="009E2928">
        <w:tc>
          <w:tcPr>
            <w:tcW w:w="4698" w:type="dxa"/>
            <w:vAlign w:val="center"/>
          </w:tcPr>
          <w:p w:rsidR="003D511E" w:rsidRPr="00C53CBF" w:rsidRDefault="003D511E" w:rsidP="007234A7">
            <w:pPr>
              <w:rPr>
                <w:bCs/>
                <w:lang w:val="ru-RU"/>
              </w:rPr>
            </w:pPr>
            <w:r w:rsidRPr="00C53CBF">
              <w:rPr>
                <w:bCs/>
                <w:lang w:val="ru-RU"/>
              </w:rPr>
              <w:t>Фреквенција на самоевалуациониот процес (секоја година, на две години, на три години)</w:t>
            </w:r>
          </w:p>
        </w:tc>
        <w:tc>
          <w:tcPr>
            <w:tcW w:w="4500" w:type="dxa"/>
            <w:vAlign w:val="center"/>
          </w:tcPr>
          <w:p w:rsidR="003D511E" w:rsidRPr="00C53CBF" w:rsidRDefault="003D511E" w:rsidP="00C36C21">
            <w:pPr>
              <w:tabs>
                <w:tab w:val="left" w:pos="2679"/>
                <w:tab w:val="left" w:pos="2849"/>
                <w:tab w:val="left" w:pos="3369"/>
              </w:tabs>
              <w:jc w:val="both"/>
              <w:rPr>
                <w:color w:val="000000"/>
                <w:lang w:val="ru-RU"/>
              </w:rPr>
            </w:pPr>
            <w:r w:rsidRPr="00C53CBF">
              <w:rPr>
                <w:color w:val="000000"/>
                <w:lang w:val="ru-RU"/>
              </w:rPr>
              <w:t>На три години</w:t>
            </w:r>
          </w:p>
        </w:tc>
      </w:tr>
      <w:tr w:rsidR="003D511E" w:rsidRPr="00C53CBF" w:rsidTr="009E2928">
        <w:tc>
          <w:tcPr>
            <w:tcW w:w="4698" w:type="dxa"/>
            <w:vAlign w:val="center"/>
          </w:tcPr>
          <w:p w:rsidR="003D511E" w:rsidRPr="00C53CBF" w:rsidRDefault="003D511E" w:rsidP="007234A7">
            <w:pPr>
              <w:rPr>
                <w:bCs/>
                <w:lang w:val="mk-MK"/>
              </w:rPr>
            </w:pPr>
            <w:r w:rsidRPr="00C53CBF">
              <w:rPr>
                <w:bCs/>
                <w:lang w:val="ru-RU"/>
              </w:rPr>
              <w:t>Податоци за последната спроведена надворешна евалуација на установата</w:t>
            </w:r>
          </w:p>
        </w:tc>
        <w:tc>
          <w:tcPr>
            <w:tcW w:w="4500" w:type="dxa"/>
            <w:vAlign w:val="center"/>
          </w:tcPr>
          <w:p w:rsidR="003D511E" w:rsidRPr="00C53CBF" w:rsidRDefault="003D511E" w:rsidP="00C36C21">
            <w:pPr>
              <w:tabs>
                <w:tab w:val="left" w:pos="2679"/>
                <w:tab w:val="left" w:pos="2849"/>
                <w:tab w:val="left" w:pos="3369"/>
              </w:tabs>
              <w:jc w:val="both"/>
              <w:rPr>
                <w:lang w:val="ru-RU"/>
              </w:rPr>
            </w:pPr>
            <w:r w:rsidRPr="00C53CBF">
              <w:rPr>
                <w:lang w:val="ru-RU"/>
              </w:rPr>
              <w:t>Во рамките на процесот за втора надворешна последователна евалуација на дејноста и работата на Универзитетот „Св. Кирил и Методиј” во Скопје во периодот 2006/07-2009/10 година, од 11 до 14 април 2011 година, по покана на ректорот на Универзитетот „Св. Кирил и Методиј” во Скопје, проф. д-р Велимир Стојковски, на Универзитетот престојуваше експертски тим определен од Европската асоцијација на универзитетите (ЕУА), во состав: проф. Хенрик-Тофт Јансен, Универзитет Роскилд, Данска, проф. Ричард Луис, Отворен универзитет, Велика Британија, Алина Гавра, Романија и Тереза Цанг, од Канцеларијата за обезбедување квалитет при Секретаријатот на ЕУА во Брисел.</w:t>
            </w:r>
          </w:p>
          <w:p w:rsidR="003D511E" w:rsidRPr="00C53CBF" w:rsidRDefault="003D511E" w:rsidP="00C36C21">
            <w:pPr>
              <w:tabs>
                <w:tab w:val="left" w:pos="2679"/>
                <w:tab w:val="left" w:pos="2849"/>
                <w:tab w:val="left" w:pos="3369"/>
              </w:tabs>
              <w:jc w:val="both"/>
              <w:rPr>
                <w:lang w:val="ru-RU"/>
              </w:rPr>
            </w:pPr>
            <w:r w:rsidRPr="00C53CBF">
              <w:rPr>
                <w:lang w:val="ru-RU"/>
              </w:rPr>
              <w:t>Во текот на тридневниот престој на експертскиот тим на нашиот Универзитет, според програмата за надворешна последователна евалуација воспоставена од Европската асоцијација на универзитетите, беа одржани бројни состаноци: со раководството на УКИМ - ректорот, проректорите и генералниот секретар, со неколку декани, со членови на Универзитетскиот сенат, со членовите на Комисијата за евалуација на УКИМ, Стручниот совет за докторски студии, со Еразмус-координатори на неколку факултети, со надворешни партнери на Универзитетот, со раководителите на Одделенијата на Централната служба на Универзитетот. Експертскиот тим оствари посета на Правниот факултет „Јустинијан Први”, каде што во рамките на институционалниот развој му беше претставен новоформираниот Центар на правните факултети на Југоисточна Европа. Исто така, тимот го посети Студентскиот парламент на УКИМ, каде што се водени разговори со студенти и со студентскиот правобранител на нашиот Универзитет.</w:t>
            </w:r>
          </w:p>
          <w:p w:rsidR="003D511E" w:rsidRPr="00C53CBF" w:rsidRDefault="003D511E" w:rsidP="00C36C21">
            <w:pPr>
              <w:tabs>
                <w:tab w:val="left" w:pos="2679"/>
                <w:tab w:val="left" w:pos="2849"/>
                <w:tab w:val="left" w:pos="3369"/>
              </w:tabs>
              <w:jc w:val="both"/>
              <w:rPr>
                <w:lang w:val="ru-RU"/>
              </w:rPr>
            </w:pPr>
            <w:r w:rsidRPr="00C53CBF">
              <w:rPr>
                <w:lang w:val="ru-RU"/>
              </w:rPr>
              <w:t>Главна цел на состаноците и разговорите беше влијанието на ЕУА-извештајот за надворешна евалуација од 2008 и сегашните и идните клучни точки во институционалниот развој, особено во поглед на капацитетот за промени.</w:t>
            </w:r>
          </w:p>
          <w:p w:rsidR="003D511E" w:rsidRPr="00C53CBF" w:rsidRDefault="003D511E" w:rsidP="00C36C21">
            <w:pPr>
              <w:tabs>
                <w:tab w:val="left" w:pos="2679"/>
                <w:tab w:val="left" w:pos="2849"/>
                <w:tab w:val="left" w:pos="3369"/>
              </w:tabs>
              <w:jc w:val="both"/>
              <w:rPr>
                <w:lang w:val="ru-RU"/>
              </w:rPr>
            </w:pPr>
            <w:r w:rsidRPr="00C53CBF">
              <w:rPr>
                <w:lang w:val="ru-RU"/>
              </w:rPr>
              <w:t xml:space="preserve">Врз основа на Извештајот за самоевалуација на Универзитетот за периодот 2006/07-2009/10, изработен од Комисијата за евалуација на УКИМ, кој претходно беше доставен до Европската асоцијација на универзитетите и средбите одржани за време на престојот на Универзитетот „Св. Кирил и Методиј” во Скопје, експертскиот тим ќе го изготви Извештајот за надворешна евалуација, со посебен акцент на трите главни точки кои беа предмет на оваа евалуација - имплементирање на интеграцијата, имплементирање на ЕКТС и првите искуства на програмите за мобилност на студентите и академскиот кадар. </w:t>
            </w:r>
            <w:r w:rsidRPr="00C53CBF">
              <w:rPr>
                <w:lang w:val="ru-RU"/>
              </w:rPr>
              <w:br/>
              <w:t xml:space="preserve">Според воспоставената процедура на ЕУА за надворешна евалуација, на 14 април е одржана форум-дискусија на која беше презентиран прелиминарниот извештај на експертскиот тим. Во рамките на усната презентација, претседавачот проф. Хенрик-Тофт Јансен ги изнесе следниве главни оцени: </w:t>
            </w:r>
            <w:r w:rsidRPr="00C53CBF">
              <w:rPr>
                <w:lang w:val="ru-RU"/>
              </w:rPr>
              <w:br/>
              <w:t>• експертскиот тим го поздравува избраниот модел на интеграција, како и мотивираноста на менаџментот во спроведувањето на реформите неопходни за обезбедување на функционална интеграција;</w:t>
            </w:r>
            <w:r w:rsidRPr="00C53CBF">
              <w:rPr>
                <w:lang w:val="ru-RU"/>
              </w:rPr>
              <w:br/>
              <w:t>• експертскиот тим истакнува дека со промените од првичната надворешна евалуација во 2003 и првата последователна евалуација во 2008, Универзитетот „Св. Кирил и Методиј” денес претставува вистински европски универзитет во многу аспекти од своето дејствување, со особен акцент на прашањето на елиминирање на корупцијата;</w:t>
            </w:r>
          </w:p>
          <w:p w:rsidR="003D511E" w:rsidRPr="00C53CBF" w:rsidRDefault="003D511E" w:rsidP="00C36C21">
            <w:pPr>
              <w:tabs>
                <w:tab w:val="left" w:pos="2679"/>
                <w:tab w:val="left" w:pos="2849"/>
                <w:tab w:val="left" w:pos="3369"/>
              </w:tabs>
              <w:jc w:val="both"/>
              <w:rPr>
                <w:lang w:val="ru-RU"/>
              </w:rPr>
            </w:pPr>
            <w:r w:rsidRPr="00C53CBF">
              <w:rPr>
                <w:lang w:val="ru-RU"/>
              </w:rPr>
              <w:t>• експертскиот тим ја поздравува позитивната оценка на студентите за преземените активности на Универзитетот, како и лојалноста на студентите кон Универзитетот.</w:t>
            </w:r>
            <w:r w:rsidRPr="00C53CBF">
              <w:rPr>
                <w:lang w:val="ru-RU"/>
              </w:rPr>
              <w:br/>
              <w:t>Експертскиот тим изнесе препораки за натамошното дејствување на УКИМ:</w:t>
            </w:r>
          </w:p>
          <w:p w:rsidR="003D511E" w:rsidRPr="00C53CBF" w:rsidRDefault="003D511E" w:rsidP="00C36C21">
            <w:pPr>
              <w:tabs>
                <w:tab w:val="left" w:pos="2679"/>
                <w:tab w:val="left" w:pos="2849"/>
                <w:tab w:val="left" w:pos="3369"/>
              </w:tabs>
              <w:jc w:val="both"/>
              <w:rPr>
                <w:lang w:val="ru-RU"/>
              </w:rPr>
            </w:pPr>
            <w:r w:rsidRPr="00C53CBF">
              <w:rPr>
                <w:lang w:val="ru-RU"/>
              </w:rPr>
              <w:t>• што побрзо практично заживување на докторските студии на Универзитетот;</w:t>
            </w:r>
          </w:p>
          <w:p w:rsidR="003D511E" w:rsidRPr="00C53CBF" w:rsidRDefault="003D511E" w:rsidP="00C36C21">
            <w:pPr>
              <w:tabs>
                <w:tab w:val="left" w:pos="2679"/>
                <w:tab w:val="left" w:pos="2849"/>
                <w:tab w:val="left" w:pos="3369"/>
              </w:tabs>
              <w:jc w:val="both"/>
              <w:rPr>
                <w:lang w:val="ru-RU"/>
              </w:rPr>
            </w:pPr>
            <w:r w:rsidRPr="00C53CBF">
              <w:rPr>
                <w:lang w:val="ru-RU"/>
              </w:rPr>
              <w:t xml:space="preserve">• продолжување на процесот на усогласување на студиските програми со Националната рамка на квалификации и дефинирање на соодветните компетенции; </w:t>
            </w:r>
            <w:r w:rsidRPr="00C53CBF">
              <w:rPr>
                <w:lang w:val="ru-RU"/>
              </w:rPr>
              <w:br/>
              <w:t xml:space="preserve">• со оглед на фактот дека досега се максимално искористени мобилностите овозможени од програмите  </w:t>
            </w:r>
            <w:r w:rsidRPr="00C53CBF">
              <w:t>BASILEUS</w:t>
            </w:r>
            <w:r w:rsidRPr="00C53CBF">
              <w:rPr>
                <w:lang w:val="ru-RU"/>
              </w:rPr>
              <w:t xml:space="preserve"> и  </w:t>
            </w:r>
            <w:r w:rsidRPr="00C53CBF">
              <w:t>JoinEU</w:t>
            </w:r>
            <w:r w:rsidRPr="00C53CBF">
              <w:rPr>
                <w:lang w:val="ru-RU"/>
              </w:rPr>
              <w:t>-</w:t>
            </w:r>
            <w:r w:rsidRPr="00C53CBF">
              <w:t>SEE</w:t>
            </w:r>
            <w:r w:rsidRPr="00C53CBF">
              <w:rPr>
                <w:lang w:val="ru-RU"/>
              </w:rPr>
              <w:t>, а со цел да се зголеми бројот на мобилности на студентите се препорачува обезбедување стипендии за мобилности и од страна на Владата на Република Македонија и од стопанството.</w:t>
            </w:r>
          </w:p>
        </w:tc>
      </w:tr>
    </w:tbl>
    <w:p w:rsidR="003D511E" w:rsidRPr="00C53CBF" w:rsidRDefault="003D511E" w:rsidP="007234A7">
      <w:pPr>
        <w:pStyle w:val="Default"/>
        <w:jc w:val="both"/>
        <w:rPr>
          <w:rFonts w:ascii="Times New Roman" w:hAnsi="Times New Roman" w:cs="Times New Roman"/>
          <w:lang w:val="ru-RU"/>
        </w:rPr>
      </w:pPr>
    </w:p>
    <w:p w:rsidR="003D511E" w:rsidRPr="00C53CBF" w:rsidRDefault="003D511E" w:rsidP="007234A7">
      <w:pPr>
        <w:pStyle w:val="Default"/>
        <w:jc w:val="both"/>
        <w:rPr>
          <w:rFonts w:ascii="Times New Roman" w:hAnsi="Times New Roman" w:cs="Times New Roman"/>
          <w:lang w:val="ru-RU"/>
        </w:rPr>
      </w:pPr>
    </w:p>
    <w:p w:rsidR="003D511E" w:rsidRPr="00C53CBF" w:rsidRDefault="003D511E" w:rsidP="007234A7">
      <w:pPr>
        <w:pStyle w:val="Default"/>
        <w:jc w:val="both"/>
        <w:rPr>
          <w:rFonts w:ascii="Times New Roman" w:hAnsi="Times New Roman" w:cs="Times New Roman"/>
          <w:b/>
          <w:bCs/>
          <w:lang w:val="ru-RU" w:eastAsia="en-US"/>
        </w:rPr>
      </w:pPr>
      <w:r w:rsidRPr="00C53CBF">
        <w:rPr>
          <w:rFonts w:ascii="Times New Roman" w:hAnsi="Times New Roman" w:cs="Times New Roman"/>
          <w:b/>
          <w:bCs/>
          <w:lang w:val="ru-RU" w:eastAsia="en-US"/>
        </w:rPr>
        <w:t>1а. Општ дескриптор на квалификации</w:t>
      </w:r>
    </w:p>
    <w:p w:rsidR="003D511E" w:rsidRPr="00C53CBF" w:rsidRDefault="003D511E" w:rsidP="007234A7">
      <w:pPr>
        <w:pStyle w:val="Default"/>
        <w:jc w:val="both"/>
        <w:rPr>
          <w:rFonts w:ascii="Times New Roman" w:hAnsi="Times New Roman" w:cs="Times New Roman"/>
          <w:b/>
          <w:bCs/>
          <w:lang w:val="ru-RU" w:eastAsia="en-US"/>
        </w:rPr>
      </w:pPr>
    </w:p>
    <w:p w:rsidR="003D511E" w:rsidRPr="00C53CBF" w:rsidRDefault="003D511E" w:rsidP="007234A7">
      <w:pPr>
        <w:pStyle w:val="Default"/>
        <w:jc w:val="both"/>
        <w:rPr>
          <w:rFonts w:ascii="Times New Roman" w:hAnsi="Times New Roman" w:cs="Times New Roman"/>
          <w:b/>
          <w:bCs/>
          <w:lang w:val="ru-RU" w:eastAsia="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4410"/>
      </w:tblGrid>
      <w:tr w:rsidR="003D511E" w:rsidRPr="00C53CBF" w:rsidTr="009E2928">
        <w:tc>
          <w:tcPr>
            <w:tcW w:w="4698" w:type="dxa"/>
          </w:tcPr>
          <w:p w:rsidR="003D511E" w:rsidRPr="00C53CBF" w:rsidRDefault="003D511E" w:rsidP="00C36C21">
            <w:pPr>
              <w:autoSpaceDE w:val="0"/>
              <w:autoSpaceDN w:val="0"/>
              <w:adjustRightInd w:val="0"/>
              <w:rPr>
                <w:lang w:val="mk-MK" w:eastAsia="en-US"/>
              </w:rPr>
            </w:pPr>
          </w:p>
          <w:p w:rsidR="003D511E" w:rsidRPr="00C53CBF" w:rsidRDefault="003D511E" w:rsidP="00C36C21">
            <w:pPr>
              <w:autoSpaceDE w:val="0"/>
              <w:autoSpaceDN w:val="0"/>
              <w:adjustRightInd w:val="0"/>
            </w:pPr>
            <w:r w:rsidRPr="00C53CBF">
              <w:rPr>
                <w:lang w:val="en-US" w:eastAsia="en-US"/>
              </w:rPr>
              <w:t>Тип на дескриптори</w:t>
            </w:r>
          </w:p>
        </w:tc>
        <w:tc>
          <w:tcPr>
            <w:tcW w:w="4410" w:type="dxa"/>
          </w:tcPr>
          <w:p w:rsidR="003D511E" w:rsidRPr="00C53CBF" w:rsidRDefault="003D511E" w:rsidP="00C36C21">
            <w:pPr>
              <w:jc w:val="both"/>
              <w:rPr>
                <w:lang w:val="en-US"/>
              </w:rPr>
            </w:pPr>
            <w:r w:rsidRPr="00C53CBF">
              <w:rPr>
                <w:lang w:val="mk-MK"/>
              </w:rPr>
              <w:t xml:space="preserve">Општи дескриптори на </w:t>
            </w:r>
          </w:p>
          <w:p w:rsidR="003D511E" w:rsidRPr="00C53CBF" w:rsidRDefault="003D511E" w:rsidP="00C36C21">
            <w:pPr>
              <w:jc w:val="both"/>
              <w:rPr>
                <w:lang w:val="ru-RU"/>
              </w:rPr>
            </w:pPr>
            <w:r w:rsidRPr="00C53CBF">
              <w:rPr>
                <w:lang w:val="mk-MK"/>
              </w:rPr>
              <w:t xml:space="preserve">квалификациите </w:t>
            </w:r>
          </w:p>
          <w:p w:rsidR="003D511E" w:rsidRPr="00C53CBF" w:rsidRDefault="003D511E" w:rsidP="005E037A">
            <w:pPr>
              <w:autoSpaceDE w:val="0"/>
              <w:autoSpaceDN w:val="0"/>
              <w:adjustRightInd w:val="0"/>
              <w:rPr>
                <w:lang w:val="ru-RU"/>
              </w:rPr>
            </w:pPr>
            <w:r w:rsidRPr="00C53CBF">
              <w:rPr>
                <w:lang w:val="mk-MK"/>
              </w:rPr>
              <w:t xml:space="preserve">со кои се одредуваат резултатите од учењето за студската програма од докторските студии од трет циклус  по </w:t>
            </w:r>
            <w:r w:rsidRPr="00C53CBF">
              <w:rPr>
                <w:lang w:val="ru-RU"/>
              </w:rPr>
              <w:t xml:space="preserve"> </w:t>
            </w:r>
            <w:r w:rsidRPr="00C53CBF">
              <w:rPr>
                <w:lang w:val="mk-MK"/>
              </w:rPr>
              <w:t>јавно здравство</w:t>
            </w:r>
          </w:p>
        </w:tc>
      </w:tr>
      <w:tr w:rsidR="003D511E" w:rsidRPr="00C53CBF" w:rsidTr="009E2928">
        <w:tc>
          <w:tcPr>
            <w:tcW w:w="4698" w:type="dxa"/>
          </w:tcPr>
          <w:p w:rsidR="003D511E" w:rsidRPr="00C53CBF" w:rsidRDefault="003D511E" w:rsidP="007234A7">
            <w:pPr>
              <w:rPr>
                <w:lang w:val="mk-MK"/>
              </w:rPr>
            </w:pPr>
          </w:p>
          <w:p w:rsidR="003D511E" w:rsidRPr="00C53CBF" w:rsidRDefault="003D511E" w:rsidP="007234A7">
            <w:pPr>
              <w:rPr>
                <w:lang w:val="mk-MK"/>
              </w:rPr>
            </w:pPr>
          </w:p>
          <w:p w:rsidR="003D511E" w:rsidRPr="00C53CBF" w:rsidRDefault="003D511E" w:rsidP="007234A7">
            <w:pPr>
              <w:rPr>
                <w:lang w:val="pl-PL"/>
              </w:rPr>
            </w:pPr>
            <w:r w:rsidRPr="00C53CBF">
              <w:rPr>
                <w:lang w:val="pl-PL"/>
              </w:rPr>
              <w:t>Знаења и разбирање</w:t>
            </w:r>
          </w:p>
        </w:tc>
        <w:tc>
          <w:tcPr>
            <w:tcW w:w="4410" w:type="dxa"/>
          </w:tcPr>
          <w:p w:rsidR="003D511E" w:rsidRPr="00C53CBF" w:rsidRDefault="003D511E" w:rsidP="00C36C21">
            <w:pPr>
              <w:jc w:val="both"/>
              <w:rPr>
                <w:lang w:val="mk-MK"/>
              </w:rPr>
            </w:pPr>
            <w:r w:rsidRPr="00C53CBF">
              <w:rPr>
                <w:lang w:val="mk-MK"/>
              </w:rPr>
              <w:t>Покажува систематско разбирање на полето на истражување на јавното здравство и совршено познавање на методи и вештини  за истражување во рамките на јавното здравство согласно највисоките меѓународни стандарди</w:t>
            </w:r>
          </w:p>
        </w:tc>
      </w:tr>
      <w:tr w:rsidR="003D511E" w:rsidRPr="00C53CBF" w:rsidTr="009E2928">
        <w:tc>
          <w:tcPr>
            <w:tcW w:w="4698" w:type="dxa"/>
          </w:tcPr>
          <w:p w:rsidR="003D511E" w:rsidRPr="00C53CBF" w:rsidRDefault="003D511E" w:rsidP="007234A7">
            <w:pPr>
              <w:rPr>
                <w:lang w:val="mk-MK"/>
              </w:rPr>
            </w:pPr>
          </w:p>
          <w:p w:rsidR="003D511E" w:rsidRPr="00C53CBF" w:rsidRDefault="003D511E" w:rsidP="007234A7">
            <w:pPr>
              <w:rPr>
                <w:lang w:val="mk-MK"/>
              </w:rPr>
            </w:pPr>
          </w:p>
          <w:p w:rsidR="003D511E" w:rsidRPr="00C53CBF" w:rsidRDefault="003D511E" w:rsidP="007234A7">
            <w:pPr>
              <w:rPr>
                <w:lang w:val="mk-MK"/>
              </w:rPr>
            </w:pPr>
            <w:r w:rsidRPr="00C53CBF">
              <w:rPr>
                <w:lang w:val="mk-MK"/>
              </w:rPr>
              <w:t>Примена на знаењето и разбирањето</w:t>
            </w:r>
          </w:p>
        </w:tc>
        <w:tc>
          <w:tcPr>
            <w:tcW w:w="4410" w:type="dxa"/>
          </w:tcPr>
          <w:p w:rsidR="003D511E" w:rsidRPr="00C53CBF" w:rsidRDefault="003D511E" w:rsidP="00C36C21">
            <w:pPr>
              <w:jc w:val="both"/>
              <w:rPr>
                <w:lang w:val="ru-RU"/>
              </w:rPr>
            </w:pPr>
            <w:r w:rsidRPr="00C53CBF">
              <w:rPr>
                <w:lang w:val="ru-RU"/>
              </w:rPr>
              <w:t xml:space="preserve">Покажува способност да толкува,  дизајнира, применува и адаптира суштински предмет на истражување во јавното </w:t>
            </w:r>
            <w:r w:rsidRPr="00C53CBF">
              <w:rPr>
                <w:lang w:val="mk-MK"/>
              </w:rPr>
              <w:t>здравство</w:t>
            </w:r>
            <w:r w:rsidRPr="00C53CBF">
              <w:rPr>
                <w:lang w:val="ru-RU"/>
              </w:rPr>
              <w:t>, со научен интегритет.</w:t>
            </w:r>
          </w:p>
          <w:p w:rsidR="003D511E" w:rsidRPr="00C53CBF" w:rsidRDefault="003D511E" w:rsidP="00C36C21">
            <w:pPr>
              <w:jc w:val="both"/>
              <w:rPr>
                <w:lang w:val="ru-RU"/>
              </w:rPr>
            </w:pPr>
            <w:r w:rsidRPr="00C53CBF">
              <w:rPr>
                <w:lang w:val="ru-RU"/>
              </w:rPr>
              <w:t xml:space="preserve">Има направено придонес преку оригинални истражувања кои ги поместуваат напред постојните граници на знаење во јавното </w:t>
            </w:r>
            <w:r w:rsidRPr="00C53CBF">
              <w:rPr>
                <w:lang w:val="mk-MK"/>
              </w:rPr>
              <w:t>здравство</w:t>
            </w:r>
            <w:r w:rsidRPr="00C53CBF">
              <w:rPr>
                <w:lang w:val="ru-RU"/>
              </w:rPr>
              <w:t>, развивајќи нови знаења,  вреднувани на ниво на национални и интернационални рецензирани публикации.</w:t>
            </w:r>
          </w:p>
        </w:tc>
      </w:tr>
      <w:tr w:rsidR="003D511E" w:rsidRPr="00C53CBF" w:rsidTr="009E2928">
        <w:tc>
          <w:tcPr>
            <w:tcW w:w="4698" w:type="dxa"/>
          </w:tcPr>
          <w:p w:rsidR="003D511E" w:rsidRPr="00C53CBF" w:rsidRDefault="003D511E" w:rsidP="007234A7">
            <w:pPr>
              <w:rPr>
                <w:lang w:val="mk-MK"/>
              </w:rPr>
            </w:pPr>
          </w:p>
          <w:p w:rsidR="003D511E" w:rsidRPr="00C53CBF" w:rsidRDefault="003D511E" w:rsidP="007234A7">
            <w:pPr>
              <w:rPr>
                <w:lang w:val="mk-MK"/>
              </w:rPr>
            </w:pPr>
          </w:p>
          <w:p w:rsidR="003D511E" w:rsidRPr="00C53CBF" w:rsidRDefault="003D511E" w:rsidP="007234A7">
            <w:pPr>
              <w:rPr>
                <w:lang w:val="mk-MK"/>
              </w:rPr>
            </w:pPr>
          </w:p>
          <w:p w:rsidR="003D511E" w:rsidRPr="00C53CBF" w:rsidRDefault="003D511E" w:rsidP="007234A7">
            <w:pPr>
              <w:rPr>
                <w:lang w:val="mk-MK"/>
              </w:rPr>
            </w:pPr>
          </w:p>
          <w:p w:rsidR="003D511E" w:rsidRPr="00C53CBF" w:rsidRDefault="003D511E" w:rsidP="007234A7">
            <w:pPr>
              <w:rPr>
                <w:lang w:val="mk-MK"/>
              </w:rPr>
            </w:pPr>
          </w:p>
          <w:p w:rsidR="003D511E" w:rsidRPr="00C53CBF" w:rsidRDefault="003D511E" w:rsidP="007234A7">
            <w:pPr>
              <w:rPr>
                <w:lang w:val="pl-PL"/>
              </w:rPr>
            </w:pPr>
            <w:r w:rsidRPr="00C53CBF">
              <w:rPr>
                <w:lang w:val="pl-PL"/>
              </w:rPr>
              <w:t xml:space="preserve">Способност за проценка </w:t>
            </w:r>
          </w:p>
        </w:tc>
        <w:tc>
          <w:tcPr>
            <w:tcW w:w="4410" w:type="dxa"/>
          </w:tcPr>
          <w:p w:rsidR="003D511E" w:rsidRPr="00C53CBF" w:rsidRDefault="003D511E" w:rsidP="00C36C21">
            <w:pPr>
              <w:jc w:val="both"/>
              <w:rPr>
                <w:lang w:val="ru-RU"/>
              </w:rPr>
            </w:pPr>
            <w:r w:rsidRPr="00C53CBF">
              <w:rPr>
                <w:lang w:val="ru-RU"/>
              </w:rPr>
              <w:t>Способност за критичка анализа, оценување и синтеза на  нови и сложени идеи, имајќи компетенции за проценка.</w:t>
            </w:r>
          </w:p>
          <w:p w:rsidR="003D511E" w:rsidRPr="00C53CBF" w:rsidRDefault="003D511E" w:rsidP="00C36C21">
            <w:pPr>
              <w:jc w:val="both"/>
              <w:rPr>
                <w:lang w:val="ru-RU"/>
              </w:rPr>
            </w:pPr>
            <w:r w:rsidRPr="00C53CBF">
              <w:rPr>
                <w:lang w:val="ru-RU"/>
              </w:rPr>
              <w:t xml:space="preserve">Способност за независно иницирање и учество во национални и меѓународни истражувачки мрежи во областа на јавното </w:t>
            </w:r>
            <w:r w:rsidRPr="00C53CBF">
              <w:rPr>
                <w:lang w:val="mk-MK"/>
              </w:rPr>
              <w:t>здравство</w:t>
            </w:r>
            <w:r w:rsidRPr="00C53CBF">
              <w:rPr>
                <w:lang w:val="ru-RU"/>
              </w:rPr>
              <w:t xml:space="preserve"> и настани со научен интегритет.</w:t>
            </w:r>
          </w:p>
          <w:p w:rsidR="003D511E" w:rsidRPr="00C53CBF" w:rsidRDefault="003D511E" w:rsidP="00C36C21">
            <w:pPr>
              <w:jc w:val="both"/>
              <w:rPr>
                <w:color w:val="FF0000"/>
                <w:lang w:val="ru-RU"/>
              </w:rPr>
            </w:pPr>
            <w:r w:rsidRPr="00C53CBF">
              <w:rPr>
                <w:lang w:val="ru-RU"/>
              </w:rPr>
              <w:t xml:space="preserve">Способност за независно иницирање на истражувачки и развојни проекти на полето на јавното </w:t>
            </w:r>
            <w:r w:rsidRPr="00C53CBF">
              <w:rPr>
                <w:lang w:val="mk-MK"/>
              </w:rPr>
              <w:t>здравство</w:t>
            </w:r>
            <w:r w:rsidRPr="00C53CBF">
              <w:rPr>
                <w:lang w:val="ru-RU"/>
              </w:rPr>
              <w:t>,  преку кои ќе генерира ново знаење и вештини за развој на истражувачкото поле.</w:t>
            </w:r>
          </w:p>
        </w:tc>
      </w:tr>
      <w:tr w:rsidR="003D511E" w:rsidRPr="00C53CBF" w:rsidTr="009E2928">
        <w:tc>
          <w:tcPr>
            <w:tcW w:w="4698" w:type="dxa"/>
          </w:tcPr>
          <w:p w:rsidR="003D511E" w:rsidRPr="00C53CBF" w:rsidRDefault="003D511E" w:rsidP="007234A7">
            <w:pPr>
              <w:rPr>
                <w:lang w:val="mk-MK"/>
              </w:rPr>
            </w:pPr>
            <w:r w:rsidRPr="00C53CBF">
              <w:rPr>
                <w:lang w:val="pl-PL"/>
              </w:rPr>
              <w:t>Комуникациски вештини</w:t>
            </w:r>
          </w:p>
        </w:tc>
        <w:tc>
          <w:tcPr>
            <w:tcW w:w="4410" w:type="dxa"/>
          </w:tcPr>
          <w:p w:rsidR="003D511E" w:rsidRPr="00C53CBF" w:rsidRDefault="003D511E" w:rsidP="00C36C21">
            <w:pPr>
              <w:jc w:val="both"/>
              <w:rPr>
                <w:lang w:val="ru-RU"/>
              </w:rPr>
            </w:pPr>
            <w:r w:rsidRPr="00C53CBF">
              <w:rPr>
                <w:lang w:val="ru-RU"/>
              </w:rPr>
              <w:t>Може да комуницира со своите колеги, пошироката академска заедница и со општеството во целина во рамките на јавно здравствените области.</w:t>
            </w:r>
          </w:p>
        </w:tc>
      </w:tr>
      <w:tr w:rsidR="003D511E" w:rsidRPr="00C53CBF" w:rsidTr="009E2928">
        <w:tc>
          <w:tcPr>
            <w:tcW w:w="4698" w:type="dxa"/>
          </w:tcPr>
          <w:p w:rsidR="003D511E" w:rsidRPr="00C53CBF" w:rsidRDefault="003D511E" w:rsidP="007234A7">
            <w:pPr>
              <w:rPr>
                <w:lang w:val="pl-PL"/>
              </w:rPr>
            </w:pPr>
            <w:r w:rsidRPr="00C53CBF">
              <w:rPr>
                <w:lang w:val="pl-PL"/>
              </w:rPr>
              <w:t>Вештини на учење</w:t>
            </w:r>
          </w:p>
        </w:tc>
        <w:tc>
          <w:tcPr>
            <w:tcW w:w="4410" w:type="dxa"/>
          </w:tcPr>
          <w:p w:rsidR="003D511E" w:rsidRPr="00C53CBF" w:rsidRDefault="003D511E" w:rsidP="00C36C21">
            <w:pPr>
              <w:jc w:val="both"/>
              <w:rPr>
                <w:lang w:val="ru-RU"/>
              </w:rPr>
            </w:pPr>
            <w:r w:rsidRPr="00C53CBF">
              <w:rPr>
                <w:lang w:val="ru-RU"/>
              </w:rPr>
              <w:t>Се очекува да биде способен да се  промовира во академски и професионални рамки и во технолошкиот, социјалниот или културниот развој во општество базирано на знаење.</w:t>
            </w:r>
          </w:p>
        </w:tc>
      </w:tr>
    </w:tbl>
    <w:p w:rsidR="003D511E" w:rsidRPr="00C53CBF" w:rsidRDefault="003D511E" w:rsidP="007234A7">
      <w:pPr>
        <w:pStyle w:val="Default"/>
        <w:jc w:val="both"/>
        <w:rPr>
          <w:rFonts w:ascii="Times New Roman" w:hAnsi="Times New Roman" w:cs="Times New Roman"/>
          <w:b/>
          <w:bCs/>
          <w:lang w:val="ru-RU" w:eastAsia="en-US"/>
        </w:rPr>
      </w:pPr>
    </w:p>
    <w:p w:rsidR="003D511E" w:rsidRPr="00C53CBF" w:rsidRDefault="003D511E" w:rsidP="007234A7">
      <w:pPr>
        <w:pStyle w:val="Default"/>
        <w:jc w:val="both"/>
        <w:rPr>
          <w:rFonts w:ascii="Times New Roman" w:hAnsi="Times New Roman" w:cs="Times New Roman"/>
          <w:b/>
          <w:bCs/>
          <w:lang w:val="en-US" w:eastAsia="en-US"/>
        </w:rPr>
      </w:pPr>
    </w:p>
    <w:p w:rsidR="003D511E" w:rsidRPr="00C53CBF" w:rsidRDefault="003D511E" w:rsidP="007234A7">
      <w:pPr>
        <w:pStyle w:val="Default"/>
        <w:jc w:val="both"/>
        <w:rPr>
          <w:rFonts w:ascii="Times New Roman" w:hAnsi="Times New Roman" w:cs="Times New Roman"/>
          <w:b/>
          <w:bCs/>
          <w:lang w:val="en-US" w:eastAsia="en-US"/>
        </w:rPr>
      </w:pPr>
    </w:p>
    <w:p w:rsidR="003D511E" w:rsidRPr="00F65A83" w:rsidRDefault="003D511E" w:rsidP="009E264C">
      <w:pPr>
        <w:autoSpaceDE w:val="0"/>
        <w:autoSpaceDN w:val="0"/>
        <w:adjustRightInd w:val="0"/>
        <w:rPr>
          <w:b/>
          <w:bCs/>
          <w:caps/>
          <w:lang w:val="ru-RU" w:eastAsia="en-US"/>
        </w:rPr>
      </w:pPr>
      <w:r w:rsidRPr="00C53CBF">
        <w:rPr>
          <w:b/>
          <w:bCs/>
          <w:lang w:val="ru-RU" w:eastAsia="en-US"/>
        </w:rPr>
        <w:t>1б</w:t>
      </w:r>
      <w:r w:rsidRPr="00F65A83">
        <w:rPr>
          <w:b/>
          <w:bCs/>
          <w:caps/>
          <w:lang w:val="ru-RU" w:eastAsia="en-US"/>
        </w:rPr>
        <w:t>. Специфични дескриптори на квалификации за студиската</w:t>
      </w:r>
    </w:p>
    <w:p w:rsidR="003D511E" w:rsidRPr="00F65A83" w:rsidRDefault="003D511E" w:rsidP="00D70948">
      <w:pPr>
        <w:pStyle w:val="Default"/>
        <w:spacing w:line="360" w:lineRule="auto"/>
        <w:jc w:val="both"/>
        <w:outlineLvl w:val="0"/>
        <w:rPr>
          <w:rFonts w:ascii="Times New Roman" w:hAnsi="Times New Roman" w:cs="Times New Roman"/>
          <w:b/>
          <w:bCs/>
          <w:caps/>
          <w:lang w:val="mk-MK" w:eastAsia="en-US"/>
        </w:rPr>
      </w:pPr>
      <w:r w:rsidRPr="00F65A83">
        <w:rPr>
          <w:rFonts w:ascii="Times New Roman" w:hAnsi="Times New Roman" w:cs="Times New Roman"/>
          <w:b/>
          <w:bCs/>
          <w:caps/>
          <w:lang w:val="en-US" w:eastAsia="en-US"/>
        </w:rPr>
        <w:t>Програм</w:t>
      </w:r>
      <w:r w:rsidRPr="00F65A83">
        <w:rPr>
          <w:rFonts w:ascii="Times New Roman" w:hAnsi="Times New Roman" w:cs="Times New Roman"/>
          <w:b/>
          <w:bCs/>
          <w:caps/>
          <w:lang w:val="mk-MK" w:eastAsia="en-US"/>
        </w:rPr>
        <w:t>а</w:t>
      </w:r>
    </w:p>
    <w:p w:rsidR="003D511E" w:rsidRPr="00C53CBF" w:rsidRDefault="003D511E" w:rsidP="00F60F7B">
      <w:pPr>
        <w:pStyle w:val="Default"/>
        <w:spacing w:line="360" w:lineRule="auto"/>
        <w:jc w:val="both"/>
        <w:rPr>
          <w:rFonts w:ascii="Times New Roman" w:hAnsi="Times New Roman" w:cs="Times New Roman"/>
          <w:b/>
          <w:bCs/>
          <w:lang w:val="mk-MK" w:eastAsia="en-US"/>
        </w:rPr>
      </w:pPr>
    </w:p>
    <w:p w:rsidR="003D511E" w:rsidRPr="00C53CBF" w:rsidRDefault="003D511E" w:rsidP="00D70948">
      <w:pPr>
        <w:spacing w:line="360" w:lineRule="auto"/>
        <w:outlineLvl w:val="0"/>
        <w:rPr>
          <w:lang w:val="mk-MK"/>
        </w:rPr>
      </w:pPr>
      <w:r w:rsidRPr="00C53CBF">
        <w:rPr>
          <w:lang w:val="mk-MK"/>
        </w:rPr>
        <w:t xml:space="preserve">ТРЕТТ ЦИКЛУС СТУДИИ </w:t>
      </w:r>
    </w:p>
    <w:p w:rsidR="003D511E" w:rsidRPr="00C53CBF" w:rsidRDefault="003D511E" w:rsidP="00D70948">
      <w:pPr>
        <w:spacing w:line="360" w:lineRule="auto"/>
        <w:outlineLvl w:val="0"/>
        <w:rPr>
          <w:lang w:val="mk-MK"/>
        </w:rPr>
      </w:pPr>
      <w:r w:rsidRPr="00C53CBF">
        <w:rPr>
          <w:lang w:val="mk-MK"/>
        </w:rPr>
        <w:t>НА МЕДИЦИНСКИОТ ФАКУЛТЕТ ВО СКОПЈЕ</w:t>
      </w:r>
    </w:p>
    <w:p w:rsidR="003D511E" w:rsidRPr="00C53CBF" w:rsidRDefault="003D511E" w:rsidP="00F60F7B">
      <w:pPr>
        <w:spacing w:line="360" w:lineRule="auto"/>
        <w:rPr>
          <w:b/>
          <w:lang w:val="mk-MK"/>
        </w:rPr>
      </w:pPr>
    </w:p>
    <w:p w:rsidR="003D511E" w:rsidRPr="00C53CBF" w:rsidRDefault="003D511E" w:rsidP="00D70948">
      <w:pPr>
        <w:spacing w:line="360" w:lineRule="auto"/>
        <w:outlineLvl w:val="0"/>
        <w:rPr>
          <w:b/>
          <w:lang w:val="mk-MK"/>
        </w:rPr>
      </w:pPr>
      <w:r w:rsidRPr="00C53CBF">
        <w:rPr>
          <w:b/>
          <w:lang w:val="mk-MK"/>
        </w:rPr>
        <w:t xml:space="preserve">Докторски студии – трет циклус на студии </w:t>
      </w:r>
    </w:p>
    <w:p w:rsidR="003D511E" w:rsidRPr="00C53CBF" w:rsidRDefault="003D511E" w:rsidP="00D70948">
      <w:pPr>
        <w:spacing w:line="360" w:lineRule="auto"/>
        <w:outlineLvl w:val="0"/>
        <w:rPr>
          <w:b/>
          <w:lang w:val="mk-MK"/>
        </w:rPr>
      </w:pPr>
      <w:r w:rsidRPr="00C53CBF">
        <w:rPr>
          <w:b/>
          <w:lang w:val="mk-MK"/>
        </w:rPr>
        <w:t>Времетраење – 3 години (6 семестри), 180 ЕКТС – кредити</w:t>
      </w:r>
    </w:p>
    <w:p w:rsidR="003D511E" w:rsidRPr="00C53CBF" w:rsidRDefault="003D511E" w:rsidP="00D70948">
      <w:pPr>
        <w:spacing w:line="360" w:lineRule="auto"/>
        <w:outlineLvl w:val="0"/>
        <w:rPr>
          <w:b/>
          <w:lang w:val="mk-MK"/>
        </w:rPr>
      </w:pPr>
      <w:r w:rsidRPr="00C53CBF">
        <w:rPr>
          <w:b/>
          <w:lang w:val="mk-MK"/>
        </w:rPr>
        <w:t>Пoдрачје:  Јавно здравство</w:t>
      </w:r>
    </w:p>
    <w:p w:rsidR="003D511E" w:rsidRPr="00C53CBF" w:rsidRDefault="003D511E" w:rsidP="00F60F7B">
      <w:pPr>
        <w:spacing w:line="360" w:lineRule="auto"/>
        <w:rPr>
          <w:b/>
          <w:lang w:val="mk-MK"/>
        </w:rPr>
      </w:pPr>
    </w:p>
    <w:p w:rsidR="003D511E" w:rsidRPr="00C53CBF" w:rsidRDefault="003D511E" w:rsidP="00F60F7B">
      <w:pPr>
        <w:spacing w:line="360" w:lineRule="auto"/>
        <w:jc w:val="both"/>
        <w:rPr>
          <w:lang w:val="mk-MK"/>
        </w:rPr>
      </w:pPr>
      <w:r w:rsidRPr="00C53CBF">
        <w:rPr>
          <w:lang w:val="mk-MK"/>
        </w:rPr>
        <w:t xml:space="preserve">Студиската програма  за </w:t>
      </w:r>
      <w:r>
        <w:rPr>
          <w:lang w:val="mk-MK"/>
        </w:rPr>
        <w:t>студентите/</w:t>
      </w:r>
      <w:r w:rsidRPr="00C53CBF">
        <w:rPr>
          <w:lang w:val="mk-MK"/>
        </w:rPr>
        <w:t>докторандите опфаќа временски период од 3 години (6 семестри) и содржи три предмети за стекнување генерички знаења (12 ЕКТС), три специјални методолошки предмети од полето на истражувањето (21 ЕКТС) и еден до три предмети од областа на истражувањето (9</w:t>
      </w:r>
      <w:r>
        <w:rPr>
          <w:lang w:val="mk-MK"/>
        </w:rPr>
        <w:t xml:space="preserve"> </w:t>
      </w:r>
      <w:r w:rsidRPr="00C53CBF">
        <w:rPr>
          <w:lang w:val="mk-MK"/>
        </w:rPr>
        <w:t xml:space="preserve">ЕКТС). Програмата во себе вклучува и годишни и полугодишни конференции со извештаи, презентации, работилници. Секој семестар носи 30 ЕКТС, односно студентот се здобива со 180 ЕКТС по завршувањето на докторските студии и одбраната на докторската теза. </w:t>
      </w:r>
    </w:p>
    <w:p w:rsidR="003D511E" w:rsidRPr="00C53CBF" w:rsidRDefault="003D511E" w:rsidP="00F60F7B">
      <w:pPr>
        <w:spacing w:line="360" w:lineRule="auto"/>
        <w:jc w:val="both"/>
        <w:rPr>
          <w:b/>
          <w:i/>
          <w:lang w:val="mk-MK"/>
        </w:rPr>
      </w:pPr>
      <w:r w:rsidRPr="00C53CBF">
        <w:rPr>
          <w:lang w:val="mk-MK"/>
        </w:rPr>
        <w:t xml:space="preserve">Научната титула по завршувањето на студиите и одбраната на докторската дисертација, е </w:t>
      </w:r>
      <w:r w:rsidRPr="00C53CBF">
        <w:rPr>
          <w:b/>
          <w:i/>
          <w:lang w:val="mk-MK"/>
        </w:rPr>
        <w:t xml:space="preserve">доктор по јавно здравство.  </w:t>
      </w:r>
    </w:p>
    <w:p w:rsidR="003D511E" w:rsidRPr="00C53CBF" w:rsidRDefault="003D511E" w:rsidP="00F60F7B">
      <w:pPr>
        <w:spacing w:line="360" w:lineRule="auto"/>
        <w:jc w:val="both"/>
        <w:rPr>
          <w:lang w:val="mk-MK"/>
        </w:rPr>
      </w:pPr>
      <w:r w:rsidRPr="00C53CBF">
        <w:rPr>
          <w:lang w:val="mk-MK"/>
        </w:rPr>
        <w:t xml:space="preserve">Нивото на високообразовните квалификации во националната рамка кое го достигнува студентот по завршувањето на третиот циклус студии – докторски студии, е VIII. </w:t>
      </w:r>
    </w:p>
    <w:p w:rsidR="003D511E" w:rsidRPr="00C53CBF" w:rsidRDefault="003D511E" w:rsidP="009E264C">
      <w:pPr>
        <w:pStyle w:val="Default"/>
        <w:jc w:val="both"/>
        <w:rPr>
          <w:rFonts w:ascii="Times New Roman" w:hAnsi="Times New Roman" w:cs="Times New Roman"/>
          <w:lang w:val="mk-MK"/>
        </w:rPr>
      </w:pPr>
      <w:r w:rsidRPr="00C53CBF">
        <w:rPr>
          <w:rFonts w:ascii="Times New Roman" w:hAnsi="Times New Roman" w:cs="Times New Roman"/>
          <w:lang w:val="ru-RU"/>
        </w:rPr>
        <w:tab/>
      </w:r>
      <w:r w:rsidRPr="00C53CBF">
        <w:rPr>
          <w:rFonts w:ascii="Times New Roman" w:hAnsi="Times New Roman" w:cs="Times New Roman"/>
          <w:lang w:val="mk-MK"/>
        </w:rPr>
        <w:t xml:space="preserve"> </w:t>
      </w:r>
    </w:p>
    <w:p w:rsidR="003D511E" w:rsidRPr="00C53CBF" w:rsidRDefault="003D511E" w:rsidP="009E264C">
      <w:pPr>
        <w:pStyle w:val="Default"/>
        <w:jc w:val="both"/>
        <w:rPr>
          <w:rFonts w:ascii="Times New Roman" w:hAnsi="Times New Roman" w:cs="Times New Roman"/>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4410"/>
      </w:tblGrid>
      <w:tr w:rsidR="003D511E" w:rsidRPr="00C53CBF" w:rsidTr="009E2928">
        <w:tc>
          <w:tcPr>
            <w:tcW w:w="4698" w:type="dxa"/>
          </w:tcPr>
          <w:p w:rsidR="003D511E" w:rsidRPr="00C53CBF" w:rsidRDefault="003D511E" w:rsidP="00C36C21">
            <w:pPr>
              <w:pStyle w:val="Default"/>
              <w:jc w:val="both"/>
              <w:rPr>
                <w:rFonts w:ascii="Times New Roman" w:hAnsi="Times New Roman" w:cs="Times New Roman"/>
                <w:lang w:val="en-US"/>
              </w:rPr>
            </w:pPr>
          </w:p>
          <w:p w:rsidR="003D511E" w:rsidRPr="00C53CBF" w:rsidRDefault="003D511E" w:rsidP="00C36C21">
            <w:pPr>
              <w:pStyle w:val="Default"/>
              <w:jc w:val="both"/>
              <w:rPr>
                <w:rFonts w:ascii="Times New Roman" w:hAnsi="Times New Roman" w:cs="Times New Roman"/>
                <w:lang w:val="en-US"/>
              </w:rPr>
            </w:pPr>
            <w:r w:rsidRPr="00C53CBF">
              <w:rPr>
                <w:rFonts w:ascii="Times New Roman" w:hAnsi="Times New Roman" w:cs="Times New Roman"/>
                <w:lang w:val="en-US" w:eastAsia="en-US"/>
              </w:rPr>
              <w:t>Тип на дескриптори</w:t>
            </w:r>
          </w:p>
        </w:tc>
        <w:tc>
          <w:tcPr>
            <w:tcW w:w="4410" w:type="dxa"/>
          </w:tcPr>
          <w:p w:rsidR="003D511E" w:rsidRPr="00C53CBF" w:rsidRDefault="003D511E" w:rsidP="00C36C21">
            <w:pPr>
              <w:ind w:left="-108"/>
              <w:rPr>
                <w:lang w:val="mk-MK"/>
              </w:rPr>
            </w:pPr>
            <w:r w:rsidRPr="00C53CBF">
              <w:rPr>
                <w:lang w:val="mk-MK"/>
              </w:rPr>
              <w:t xml:space="preserve">Специфични дескриптори на квалификациите со кои се одредуваат резултатите од учењето од докторските студии од трет циклус по </w:t>
            </w:r>
            <w:r w:rsidRPr="00C53CBF">
              <w:rPr>
                <w:lang w:val="ru-RU"/>
              </w:rPr>
              <w:t xml:space="preserve"> </w:t>
            </w:r>
            <w:r w:rsidRPr="00C53CBF">
              <w:rPr>
                <w:lang w:val="mk-MK"/>
              </w:rPr>
              <w:t>јавно здравство</w:t>
            </w:r>
          </w:p>
        </w:tc>
      </w:tr>
      <w:tr w:rsidR="003D511E" w:rsidRPr="00C53CBF" w:rsidTr="009E2928">
        <w:tc>
          <w:tcPr>
            <w:tcW w:w="4698" w:type="dxa"/>
          </w:tcPr>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mk-MK"/>
              </w:rPr>
            </w:pPr>
            <w:r w:rsidRPr="00C53CBF">
              <w:rPr>
                <w:lang w:val="mk-MK"/>
              </w:rPr>
              <w:t>Знаење и разбирање</w:t>
            </w:r>
          </w:p>
        </w:tc>
        <w:tc>
          <w:tcPr>
            <w:tcW w:w="4410" w:type="dxa"/>
          </w:tcPr>
          <w:p w:rsidR="003D511E" w:rsidRPr="00C53CBF" w:rsidRDefault="003D511E" w:rsidP="00C36C21">
            <w:pPr>
              <w:jc w:val="both"/>
              <w:rPr>
                <w:lang w:val="mk-MK"/>
              </w:rPr>
            </w:pPr>
            <w:r w:rsidRPr="00C53CBF">
              <w:rPr>
                <w:lang w:val="ru-RU"/>
              </w:rPr>
              <w:t>1.</w:t>
            </w:r>
            <w:r w:rsidRPr="00C53CBF">
              <w:rPr>
                <w:lang w:val="mk-MK"/>
              </w:rPr>
              <w:t xml:space="preserve">Студентите по завршување на студиите од третиот циклус треба да покажат високо ниво на систематизирано знаење и разбирање во областа на научното истражување во јавното здравство генерално, но и од потесната област на истражувањето. </w:t>
            </w:r>
          </w:p>
          <w:p w:rsidR="003D511E" w:rsidRPr="00C53CBF" w:rsidRDefault="003D511E" w:rsidP="00C36C21">
            <w:pPr>
              <w:jc w:val="both"/>
              <w:rPr>
                <w:lang w:val="mk-MK"/>
              </w:rPr>
            </w:pPr>
            <w:r w:rsidRPr="00C53CBF">
              <w:rPr>
                <w:lang w:val="ru-RU"/>
              </w:rPr>
              <w:t>2.</w:t>
            </w:r>
            <w:r w:rsidRPr="00C53CBF">
              <w:rPr>
                <w:lang w:val="mk-MK"/>
              </w:rPr>
              <w:t>Исто така,  треба да бидат квалификувани и да имаат совладано вештини на истражување во полето на истражување и потесната област, во доменот на специфичните дисциплини (биостатистика, еколошки детерминанти на здравјето, епидемиологија, здравствен менаџмент, и социјални и бехејвиорални науки) како и во интердисциплинарните-</w:t>
            </w:r>
            <w:r w:rsidRPr="00C53CBF">
              <w:t xml:space="preserve"> </w:t>
            </w:r>
            <w:r w:rsidRPr="00C53CBF">
              <w:rPr>
                <w:lang w:val="mk-MK"/>
              </w:rPr>
              <w:t xml:space="preserve">cross-cutting  домените (комуникации и информатика, диверзитет и култура, лидерство, професионализам и етика, програмско планирање и системско мислење), со кои ќе бидат оспособени за независно и автономно истражување во согласност со принципите на наука базирана на докази, како и добра пракса и раководење. </w:t>
            </w:r>
          </w:p>
          <w:p w:rsidR="003D511E" w:rsidRPr="00C53CBF" w:rsidRDefault="003D511E" w:rsidP="00C36C21">
            <w:pPr>
              <w:jc w:val="both"/>
              <w:rPr>
                <w:lang w:val="mk-MK"/>
              </w:rPr>
            </w:pPr>
            <w:r w:rsidRPr="00C53CBF">
              <w:rPr>
                <w:lang w:val="ru-RU"/>
              </w:rPr>
              <w:t>3.</w:t>
            </w:r>
            <w:r w:rsidRPr="00C53CBF">
              <w:rPr>
                <w:lang w:val="mk-MK"/>
              </w:rPr>
              <w:t>Студентите треба да обезбедат пошироко знаење на научните теории, методологии и алатки кои ја сочинуваат основата за истражување во јавното здравство и здравствените науки, а исто така треба да се развијат способностите кај студентот за индивидуално разбирање и справување со зададените проблеми и теми;</w:t>
            </w:r>
          </w:p>
          <w:p w:rsidR="003D511E" w:rsidRPr="00C53CBF" w:rsidRDefault="003D511E" w:rsidP="00C36C21">
            <w:pPr>
              <w:jc w:val="both"/>
              <w:rPr>
                <w:lang w:val="mk-MK"/>
              </w:rPr>
            </w:pPr>
            <w:r w:rsidRPr="00C53CBF">
              <w:rPr>
                <w:lang w:val="ru-RU"/>
              </w:rPr>
              <w:t>4.</w:t>
            </w:r>
            <w:r w:rsidRPr="00C53CBF">
              <w:rPr>
                <w:lang w:val="mk-MK"/>
              </w:rPr>
              <w:t>Студентите треба да бидат подготвени индивидуално за истражувања и едукација во јавното здравство во академски, приватни и јавни истражувачки и консултациски организации;</w:t>
            </w:r>
          </w:p>
          <w:p w:rsidR="003D511E" w:rsidRPr="00C53CBF" w:rsidRDefault="003D511E" w:rsidP="00C36C21">
            <w:pPr>
              <w:jc w:val="both"/>
              <w:rPr>
                <w:lang w:val="mk-MK"/>
              </w:rPr>
            </w:pPr>
            <w:r w:rsidRPr="00C53CBF">
              <w:rPr>
                <w:lang w:val="ru-RU"/>
              </w:rPr>
              <w:t>5.</w:t>
            </w:r>
            <w:r w:rsidRPr="00C53CBF">
              <w:rPr>
                <w:lang w:val="mk-MK"/>
              </w:rPr>
              <w:t>Студентите треба да развијат експертски вештини при дизајнирање на истражувањата, методите и дисеминацијата, основно познавање на науката за јавно здравство и експертиза во една специјализирана област.</w:t>
            </w:r>
          </w:p>
        </w:tc>
      </w:tr>
      <w:tr w:rsidR="003D511E" w:rsidRPr="00C53CBF" w:rsidTr="009E2928">
        <w:tc>
          <w:tcPr>
            <w:tcW w:w="4698" w:type="dxa"/>
          </w:tcPr>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mk-MK"/>
              </w:rPr>
            </w:pPr>
            <w:r w:rsidRPr="00C53CBF">
              <w:rPr>
                <w:lang w:val="mk-MK"/>
              </w:rPr>
              <w:t>Примена на знаењето и разбирањето</w:t>
            </w:r>
          </w:p>
        </w:tc>
        <w:tc>
          <w:tcPr>
            <w:tcW w:w="4410" w:type="dxa"/>
          </w:tcPr>
          <w:p w:rsidR="003D511E" w:rsidRPr="00C53CBF" w:rsidRDefault="003D511E" w:rsidP="00C36C21">
            <w:pPr>
              <w:jc w:val="both"/>
              <w:rPr>
                <w:lang w:val="ru-RU"/>
              </w:rPr>
            </w:pPr>
            <w:r w:rsidRPr="00C53CBF">
              <w:rPr>
                <w:lang w:val="ru-RU"/>
              </w:rPr>
              <w:t>1.Со помош на стекнатото знаење и совладаните вештини да може да примени оригинално истражување во соодветната потесна област, кое ќе овозможи стекнување на нови знаења кои безусловно ќе треба да бидат вреднувани не само во национални, туку и интернационални публикации од страна на независни стручњаци во научното поле.</w:t>
            </w:r>
          </w:p>
          <w:p w:rsidR="003D511E" w:rsidRPr="00C53CBF" w:rsidRDefault="003D511E" w:rsidP="00C36C21">
            <w:pPr>
              <w:jc w:val="both"/>
              <w:rPr>
                <w:lang w:val="ru-RU"/>
              </w:rPr>
            </w:pPr>
            <w:r w:rsidRPr="00C53CBF">
              <w:rPr>
                <w:lang w:val="ru-RU"/>
              </w:rPr>
              <w:t>2.Демонстрира способност за критичко, независно и креативно решавање  на приоритетни  јавно здравствени проблеми: ризици, стратегии, политики,  со индивидуална оригиналност и научен пристап во нови или непознати ситуации и во мултидисциплинарен контекст, поврзани со јавното здравство.</w:t>
            </w:r>
          </w:p>
          <w:p w:rsidR="003D511E" w:rsidRPr="00C53CBF" w:rsidRDefault="003D511E" w:rsidP="00C36C21">
            <w:pPr>
              <w:jc w:val="both"/>
              <w:rPr>
                <w:lang w:val="ru-RU"/>
              </w:rPr>
            </w:pPr>
            <w:r w:rsidRPr="00C53CBF">
              <w:rPr>
                <w:lang w:val="ru-RU"/>
              </w:rPr>
              <w:t>3.Покажува способност да толкува, дизајнира, применува и адаптира суштински предмет на истражување со научен интегритет.</w:t>
            </w:r>
          </w:p>
        </w:tc>
      </w:tr>
      <w:tr w:rsidR="003D511E" w:rsidRPr="00C53CBF" w:rsidTr="009E2928">
        <w:tc>
          <w:tcPr>
            <w:tcW w:w="4698" w:type="dxa"/>
          </w:tcPr>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mk-MK"/>
              </w:rPr>
            </w:pPr>
            <w:r w:rsidRPr="00C53CBF">
              <w:rPr>
                <w:lang w:val="mk-MK"/>
              </w:rPr>
              <w:t>Способност за проценка</w:t>
            </w:r>
          </w:p>
        </w:tc>
        <w:tc>
          <w:tcPr>
            <w:tcW w:w="4410" w:type="dxa"/>
          </w:tcPr>
          <w:p w:rsidR="003D511E" w:rsidRPr="00C53CBF" w:rsidRDefault="003D511E" w:rsidP="00C36C21">
            <w:pPr>
              <w:jc w:val="both"/>
              <w:rPr>
                <w:lang w:val="ru-RU"/>
              </w:rPr>
            </w:pPr>
            <w:r w:rsidRPr="00C53CBF">
              <w:rPr>
                <w:lang w:val="ru-RU"/>
              </w:rPr>
              <w:t>1.Да покажува способност за критичка анализа на презентирани научни откритија од други автори.</w:t>
            </w:r>
          </w:p>
          <w:p w:rsidR="003D511E" w:rsidRPr="00C53CBF" w:rsidRDefault="003D511E" w:rsidP="00C36C21">
            <w:pPr>
              <w:jc w:val="both"/>
              <w:rPr>
                <w:lang w:val="ru-RU"/>
              </w:rPr>
            </w:pPr>
            <w:r w:rsidRPr="00C53CBF">
              <w:rPr>
                <w:lang w:val="ru-RU"/>
              </w:rPr>
              <w:t>2.Навремено да препознае област во науката каде се потребни дополнителни истражувања и да процени дека со своите оригинални истражувања може да даде значителен придонес во тој правец.</w:t>
            </w:r>
          </w:p>
          <w:p w:rsidR="003D511E" w:rsidRPr="00C53CBF" w:rsidRDefault="003D511E" w:rsidP="00C36C21">
            <w:pPr>
              <w:jc w:val="both"/>
              <w:rPr>
                <w:lang w:val="ru-RU"/>
              </w:rPr>
            </w:pPr>
            <w:r w:rsidRPr="00C53CBF">
              <w:rPr>
                <w:lang w:val="ru-RU"/>
              </w:rPr>
              <w:t xml:space="preserve">3.Да покаже способност за иницирање на истражувачки проекти за нови откритија кои ќе генерираат нови знаења и вештини во полето на јавното </w:t>
            </w:r>
            <w:r w:rsidRPr="00C53CBF">
              <w:rPr>
                <w:lang w:val="mk-MK"/>
              </w:rPr>
              <w:t>здравство</w:t>
            </w:r>
            <w:r w:rsidRPr="00C53CBF">
              <w:rPr>
                <w:lang w:val="ru-RU"/>
              </w:rPr>
              <w:t xml:space="preserve"> и својата потесна област. </w:t>
            </w:r>
          </w:p>
          <w:p w:rsidR="003D511E" w:rsidRPr="00C53CBF" w:rsidRDefault="003D511E" w:rsidP="00C36C21">
            <w:pPr>
              <w:jc w:val="both"/>
              <w:rPr>
                <w:lang w:val="ru-RU"/>
              </w:rPr>
            </w:pPr>
            <w:r w:rsidRPr="00C53CBF">
              <w:rPr>
                <w:lang w:val="ru-RU"/>
              </w:rPr>
              <w:t xml:space="preserve">4.Поседува способност да спроведе процена на потребите за одредена целна група или за некоја специфична услуга од областа на јавното </w:t>
            </w:r>
            <w:r w:rsidRPr="00C53CBF">
              <w:rPr>
                <w:lang w:val="mk-MK"/>
              </w:rPr>
              <w:t>здравство</w:t>
            </w:r>
            <w:r w:rsidRPr="00C53CBF">
              <w:rPr>
                <w:lang w:val="ru-RU"/>
              </w:rPr>
              <w:t xml:space="preserve"> со научно-истражувачка цел  .</w:t>
            </w:r>
          </w:p>
        </w:tc>
      </w:tr>
      <w:tr w:rsidR="003D511E" w:rsidRPr="00C53CBF" w:rsidTr="009E2928">
        <w:tc>
          <w:tcPr>
            <w:tcW w:w="4698" w:type="dxa"/>
          </w:tcPr>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mk-MK"/>
              </w:rPr>
            </w:pPr>
            <w:r w:rsidRPr="00C53CBF">
              <w:rPr>
                <w:lang w:val="mk-MK"/>
              </w:rPr>
              <w:t>Комуникациски вештини</w:t>
            </w:r>
          </w:p>
        </w:tc>
        <w:tc>
          <w:tcPr>
            <w:tcW w:w="4410" w:type="dxa"/>
          </w:tcPr>
          <w:p w:rsidR="003D511E" w:rsidRPr="00C53CBF" w:rsidRDefault="003D511E" w:rsidP="00C36C21">
            <w:pPr>
              <w:jc w:val="both"/>
              <w:rPr>
                <w:lang w:val="ru-RU"/>
              </w:rPr>
            </w:pPr>
            <w:r w:rsidRPr="00C53CBF">
              <w:rPr>
                <w:lang w:val="ru-RU"/>
              </w:rPr>
              <w:t xml:space="preserve">1 Поседува способност за дискусија околу своето и истражувањата на други истражувачи на национално ниво, со своите ментори, но и со истражувачи надвор од земјата. </w:t>
            </w:r>
          </w:p>
          <w:p w:rsidR="003D511E" w:rsidRPr="00C53CBF" w:rsidRDefault="003D511E" w:rsidP="00C36C21">
            <w:pPr>
              <w:jc w:val="both"/>
              <w:rPr>
                <w:lang w:val="ru-RU"/>
              </w:rPr>
            </w:pPr>
            <w:r w:rsidRPr="00C53CBF">
              <w:rPr>
                <w:lang w:val="ru-RU"/>
              </w:rPr>
              <w:t xml:space="preserve">2.Учествува во национални и интернационални истражувачки мрежи и настани, независно и со научен интегритет. </w:t>
            </w:r>
          </w:p>
          <w:p w:rsidR="003D511E" w:rsidRPr="00C53CBF" w:rsidRDefault="003D511E" w:rsidP="00C36C21">
            <w:pPr>
              <w:jc w:val="both"/>
              <w:rPr>
                <w:lang w:val="ru-RU"/>
              </w:rPr>
            </w:pPr>
            <w:r w:rsidRPr="00C53CBF">
              <w:rPr>
                <w:lang w:val="ru-RU"/>
              </w:rPr>
              <w:t>3.Резултатите од своите откритија умее вешто и систематизирано да ги презентира пред пошироката академска заедница во земјата и во странство.</w:t>
            </w:r>
          </w:p>
          <w:p w:rsidR="003D511E" w:rsidRPr="00C53CBF" w:rsidRDefault="003D511E" w:rsidP="00C36C21">
            <w:pPr>
              <w:jc w:val="both"/>
              <w:rPr>
                <w:lang w:val="ru-RU"/>
              </w:rPr>
            </w:pPr>
            <w:r w:rsidRPr="00C53CBF">
              <w:rPr>
                <w:lang w:val="ru-RU"/>
              </w:rPr>
              <w:t>4.Поседува способности за водење на истражувачки тим.</w:t>
            </w:r>
          </w:p>
          <w:p w:rsidR="003D511E" w:rsidRPr="00C53CBF" w:rsidRDefault="003D511E" w:rsidP="00C36C21">
            <w:pPr>
              <w:jc w:val="both"/>
              <w:rPr>
                <w:lang w:val="ru-RU"/>
              </w:rPr>
            </w:pPr>
            <w:r w:rsidRPr="00C53CBF">
              <w:rPr>
                <w:lang w:val="ru-RU"/>
              </w:rPr>
              <w:t>5.Поседува способност за комуникација со колегите од матичната и нематичните установи, како и со општата јавност.</w:t>
            </w:r>
          </w:p>
          <w:p w:rsidR="003D511E" w:rsidRPr="00C53CBF" w:rsidRDefault="003D511E" w:rsidP="00C36C21">
            <w:pPr>
              <w:jc w:val="both"/>
              <w:rPr>
                <w:lang w:val="ru-RU"/>
              </w:rPr>
            </w:pPr>
            <w:r w:rsidRPr="00C53CBF">
              <w:rPr>
                <w:lang w:val="ru-RU"/>
              </w:rPr>
              <w:t>6.Поседува способност за ефективна комуникација, односно умее да ја даде потребната информација на лицата кои ја бараат информацијата со цел да направат правилен избор; умее информацијата да ја даде во достпен формат, вклучително и преку интернет; обезбедува сигурност дека, кога е можно, луѓето разбрале што е предложено.</w:t>
            </w:r>
          </w:p>
          <w:p w:rsidR="003D511E" w:rsidRPr="00C53CBF" w:rsidRDefault="003D511E" w:rsidP="00C36C21">
            <w:pPr>
              <w:jc w:val="both"/>
              <w:rPr>
                <w:lang w:val="ru-RU"/>
              </w:rPr>
            </w:pPr>
            <w:r w:rsidRPr="00C53CBF">
              <w:rPr>
                <w:lang w:val="ru-RU"/>
              </w:rPr>
              <w:t>7.Поседува способност да воспостави и одржи доверба со луѓето преку активно слушање и почитување на нивните ставови, почитување на приватноста и дигнитетот на индивидуите и третирање на информациите за луѓето како доверливи.</w:t>
            </w:r>
          </w:p>
        </w:tc>
      </w:tr>
      <w:tr w:rsidR="003D511E" w:rsidRPr="00C53CBF" w:rsidTr="009E2928">
        <w:tc>
          <w:tcPr>
            <w:tcW w:w="4698" w:type="dxa"/>
          </w:tcPr>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en-US"/>
              </w:rPr>
            </w:pPr>
          </w:p>
          <w:p w:rsidR="003D511E" w:rsidRPr="00C53CBF" w:rsidRDefault="003D511E" w:rsidP="0094431E">
            <w:pPr>
              <w:rPr>
                <w:lang w:val="mk-MK"/>
              </w:rPr>
            </w:pPr>
            <w:r w:rsidRPr="00C53CBF">
              <w:rPr>
                <w:lang w:val="mk-MK"/>
              </w:rPr>
              <w:t>Вештини на учење</w:t>
            </w:r>
          </w:p>
        </w:tc>
        <w:tc>
          <w:tcPr>
            <w:tcW w:w="4410" w:type="dxa"/>
          </w:tcPr>
          <w:p w:rsidR="003D511E" w:rsidRPr="00C53CBF" w:rsidRDefault="003D511E" w:rsidP="00C36C21">
            <w:pPr>
              <w:jc w:val="both"/>
              <w:rPr>
                <w:lang w:val="ru-RU"/>
              </w:rPr>
            </w:pPr>
            <w:r w:rsidRPr="00C53CBF">
              <w:rPr>
                <w:lang w:val="ru-RU"/>
              </w:rPr>
              <w:t>1.Покажува интерес за континуирана едукација и професионален развој на личен план во научното истражување во својата област.</w:t>
            </w:r>
          </w:p>
          <w:p w:rsidR="003D511E" w:rsidRPr="00C53CBF" w:rsidRDefault="003D511E" w:rsidP="00C36C21">
            <w:pPr>
              <w:jc w:val="both"/>
              <w:rPr>
                <w:lang w:val="ru-RU"/>
              </w:rPr>
            </w:pPr>
            <w:r w:rsidRPr="00C53CBF">
              <w:rPr>
                <w:lang w:val="ru-RU"/>
              </w:rPr>
              <w:t xml:space="preserve">2.Покажува способност да организира новитети и напредни активности во процесот на учењето, но и критички да ги анализира методите на учење во однос на нивниот ефект врз знаењето, вештините и праксата. </w:t>
            </w:r>
          </w:p>
          <w:p w:rsidR="003D511E" w:rsidRPr="00C53CBF" w:rsidRDefault="003D511E" w:rsidP="00C36C21">
            <w:pPr>
              <w:jc w:val="both"/>
              <w:rPr>
                <w:lang w:val="ru-RU"/>
              </w:rPr>
            </w:pPr>
            <w:r w:rsidRPr="00C53CBF">
              <w:rPr>
                <w:lang w:val="ru-RU"/>
              </w:rPr>
              <w:t xml:space="preserve">3.Поседува способност и за документирање на активностите за учење. </w:t>
            </w:r>
          </w:p>
          <w:p w:rsidR="003D511E" w:rsidRPr="00C53CBF" w:rsidRDefault="003D511E" w:rsidP="00C36C21">
            <w:pPr>
              <w:jc w:val="both"/>
              <w:rPr>
                <w:lang w:val="ru-RU"/>
              </w:rPr>
            </w:pPr>
            <w:r w:rsidRPr="00C53CBF">
              <w:rPr>
                <w:lang w:val="ru-RU"/>
              </w:rPr>
              <w:t xml:space="preserve">4.Се промовира себеси во академски и професионални рамки во технолошкиот развој на општеството. </w:t>
            </w:r>
          </w:p>
          <w:p w:rsidR="003D511E" w:rsidRPr="00C53CBF" w:rsidRDefault="003D511E" w:rsidP="00C36C21">
            <w:pPr>
              <w:jc w:val="both"/>
              <w:rPr>
                <w:lang w:val="ru-RU"/>
              </w:rPr>
            </w:pPr>
            <w:r w:rsidRPr="00C53CBF">
              <w:rPr>
                <w:lang w:val="ru-RU"/>
              </w:rPr>
              <w:t>5.Покажува континуирано почитување на професионалните етички кодекси на однесување, вклучително и финансиската чесност и професионална доверливост.</w:t>
            </w:r>
          </w:p>
        </w:tc>
      </w:tr>
    </w:tbl>
    <w:tbl>
      <w:tblPr>
        <w:tblpPr w:leftFromText="180" w:rightFromText="180" w:vertAnchor="text" w:horzAnchor="margin" w:tblpY="1"/>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980"/>
        <w:gridCol w:w="6570"/>
      </w:tblGrid>
      <w:tr w:rsidR="003D511E" w:rsidRPr="00C53CBF" w:rsidTr="009E2928">
        <w:tc>
          <w:tcPr>
            <w:tcW w:w="468" w:type="dxa"/>
          </w:tcPr>
          <w:p w:rsidR="003D511E" w:rsidRPr="00C53CBF" w:rsidRDefault="003D511E" w:rsidP="00ED25D6">
            <w:pPr>
              <w:jc w:val="center"/>
              <w:rPr>
                <w:lang w:val="mk-MK"/>
              </w:rPr>
            </w:pPr>
            <w:r w:rsidRPr="00C53CBF">
              <w:rPr>
                <w:lang w:val="mk-MK"/>
              </w:rPr>
              <w:t>2</w:t>
            </w:r>
          </w:p>
        </w:tc>
        <w:tc>
          <w:tcPr>
            <w:tcW w:w="1980" w:type="dxa"/>
          </w:tcPr>
          <w:p w:rsidR="003D511E" w:rsidRPr="00C53CBF" w:rsidRDefault="003D511E" w:rsidP="002C3B66">
            <w:pPr>
              <w:rPr>
                <w:lang w:val="mk-MK"/>
              </w:rPr>
            </w:pPr>
            <w:r w:rsidRPr="00C53CBF">
              <w:rPr>
                <w:lang w:val="mk-MK"/>
              </w:rPr>
              <w:t>Одлука за усвојување на студиската програма од Наставно-научниот совет на единицата</w:t>
            </w:r>
          </w:p>
        </w:tc>
        <w:tc>
          <w:tcPr>
            <w:tcW w:w="6570" w:type="dxa"/>
          </w:tcPr>
          <w:p w:rsidR="003D511E" w:rsidRPr="00C53CBF" w:rsidRDefault="003D511E" w:rsidP="00ED25D6">
            <w:pPr>
              <w:jc w:val="both"/>
              <w:rPr>
                <w:lang w:val="ru-RU"/>
              </w:rPr>
            </w:pPr>
          </w:p>
          <w:p w:rsidR="003D511E" w:rsidRPr="00C53CBF" w:rsidRDefault="003D511E" w:rsidP="00ED25D6">
            <w:pPr>
              <w:jc w:val="both"/>
              <w:rPr>
                <w:lang w:val="ru-RU"/>
              </w:rPr>
            </w:pPr>
            <w:r w:rsidRPr="00C53CBF">
              <w:rPr>
                <w:color w:val="FF0000"/>
                <w:lang w:val="mk-MK"/>
              </w:rPr>
              <w:t>На ?.</w:t>
            </w:r>
            <w:r w:rsidRPr="00C53CBF">
              <w:rPr>
                <w:color w:val="FF0000"/>
                <w:lang w:val="ru-RU"/>
              </w:rPr>
              <w:t>?</w:t>
            </w:r>
            <w:r w:rsidRPr="00C53CBF">
              <w:rPr>
                <w:color w:val="FF0000"/>
                <w:lang w:val="mk-MK"/>
              </w:rPr>
              <w:t>.201</w:t>
            </w:r>
            <w:r w:rsidRPr="00C53CBF">
              <w:rPr>
                <w:color w:val="FF0000"/>
                <w:lang w:val="en-US"/>
              </w:rPr>
              <w:t>7</w:t>
            </w:r>
            <w:r w:rsidRPr="00C53CBF">
              <w:rPr>
                <w:color w:val="FF0000"/>
                <w:lang w:val="mk-MK"/>
              </w:rPr>
              <w:t xml:space="preserve"> год. </w:t>
            </w:r>
            <w:r w:rsidRPr="00C53CBF">
              <w:rPr>
                <w:lang w:val="mk-MK"/>
              </w:rPr>
              <w:t>од страна на Наставно-научниот совет на УКИМ М</w:t>
            </w:r>
            <w:r w:rsidRPr="00C53CBF">
              <w:rPr>
                <w:lang w:val="ru-RU"/>
              </w:rPr>
              <w:t xml:space="preserve">едицинскиот </w:t>
            </w:r>
            <w:r w:rsidRPr="00C53CBF">
              <w:rPr>
                <w:lang w:val="mk-MK"/>
              </w:rPr>
              <w:t xml:space="preserve">факултет - Скопје, е донесена одлука за усвојување на студиска програма </w:t>
            </w:r>
            <w:r w:rsidRPr="00C53CBF">
              <w:rPr>
                <w:lang w:val="ru-RU"/>
              </w:rPr>
              <w:t xml:space="preserve"> </w:t>
            </w:r>
            <w:r w:rsidRPr="00C53CBF">
              <w:rPr>
                <w:lang w:val="mk-MK"/>
              </w:rPr>
              <w:t xml:space="preserve">по Јавно   здравство   докторски студии  - </w:t>
            </w:r>
            <w:r w:rsidRPr="00C53CBF">
              <w:rPr>
                <w:lang w:val="en-US"/>
              </w:rPr>
              <w:t>III</w:t>
            </w:r>
            <w:r w:rsidRPr="00C53CBF">
              <w:rPr>
                <w:lang w:val="mk-MK"/>
              </w:rPr>
              <w:t xml:space="preserve"> циклус </w:t>
            </w:r>
          </w:p>
          <w:p w:rsidR="003D511E" w:rsidRPr="00C53CBF" w:rsidRDefault="003D511E" w:rsidP="00ED25D6">
            <w:pPr>
              <w:jc w:val="both"/>
              <w:rPr>
                <w:lang w:val="mk-MK"/>
              </w:rPr>
            </w:pPr>
            <w:r w:rsidRPr="00C53CBF">
              <w:rPr>
                <w:lang w:val="mk-MK"/>
              </w:rPr>
              <w:t xml:space="preserve">Одлуката е дадена во </w:t>
            </w:r>
            <w:r w:rsidRPr="00C53CBF">
              <w:rPr>
                <w:b/>
                <w:lang w:val="mk-MK"/>
              </w:rPr>
              <w:t>П</w:t>
            </w:r>
            <w:r w:rsidRPr="00C53CBF">
              <w:rPr>
                <w:b/>
                <w:bCs/>
                <w:lang w:val="mk-MK"/>
              </w:rPr>
              <w:t>рилог бр. 1</w:t>
            </w:r>
            <w:r w:rsidRPr="00C53CBF">
              <w:rPr>
                <w:lang w:val="mk-MK"/>
              </w:rPr>
              <w:t xml:space="preserve"> </w:t>
            </w:r>
          </w:p>
        </w:tc>
      </w:tr>
      <w:tr w:rsidR="003D511E" w:rsidRPr="00C53CBF" w:rsidTr="009E2928">
        <w:tc>
          <w:tcPr>
            <w:tcW w:w="468" w:type="dxa"/>
          </w:tcPr>
          <w:p w:rsidR="003D511E" w:rsidRPr="00C53CBF" w:rsidRDefault="003D511E" w:rsidP="00ED25D6">
            <w:pPr>
              <w:jc w:val="center"/>
              <w:rPr>
                <w:lang w:val="mk-MK"/>
              </w:rPr>
            </w:pPr>
            <w:r w:rsidRPr="00C53CBF">
              <w:rPr>
                <w:lang w:val="mk-MK"/>
              </w:rPr>
              <w:t>3</w:t>
            </w:r>
          </w:p>
        </w:tc>
        <w:tc>
          <w:tcPr>
            <w:tcW w:w="1980" w:type="dxa"/>
          </w:tcPr>
          <w:p w:rsidR="003D511E" w:rsidRPr="00C53CBF" w:rsidRDefault="003D511E" w:rsidP="002C3B66">
            <w:pPr>
              <w:rPr>
                <w:lang w:val="mk-MK"/>
              </w:rPr>
            </w:pPr>
            <w:r w:rsidRPr="00C53CBF">
              <w:rPr>
                <w:lang w:val="mk-MK"/>
              </w:rPr>
              <w:t>Одлука за усвојување на студиската програма од Рек</w:t>
            </w:r>
            <w:r>
              <w:rPr>
                <w:lang w:val="mk-MK"/>
              </w:rPr>
              <w:t xml:space="preserve">торската управа или </w:t>
            </w:r>
            <w:r w:rsidRPr="00B26B45">
              <w:rPr>
                <w:sz w:val="22"/>
                <w:szCs w:val="22"/>
                <w:lang w:val="mk-MK"/>
              </w:rPr>
              <w:t>Универзитеткиот</w:t>
            </w:r>
            <w:r w:rsidRPr="00C53CBF">
              <w:rPr>
                <w:lang w:val="mk-MK"/>
              </w:rPr>
              <w:t xml:space="preserve"> сенат односно Советот на научната установа</w:t>
            </w:r>
          </w:p>
        </w:tc>
        <w:tc>
          <w:tcPr>
            <w:tcW w:w="6570" w:type="dxa"/>
          </w:tcPr>
          <w:p w:rsidR="003D511E" w:rsidRPr="00C53CBF" w:rsidRDefault="003D511E" w:rsidP="00ED25D6">
            <w:pPr>
              <w:jc w:val="both"/>
              <w:rPr>
                <w:lang w:val="ru-RU"/>
              </w:rPr>
            </w:pPr>
          </w:p>
          <w:p w:rsidR="003D511E" w:rsidRPr="00C53CBF" w:rsidRDefault="003D511E" w:rsidP="00ED25D6">
            <w:pPr>
              <w:jc w:val="both"/>
              <w:rPr>
                <w:color w:val="FF0000"/>
                <w:lang w:val="ru-RU"/>
              </w:rPr>
            </w:pPr>
            <w:r w:rsidRPr="00C53CBF">
              <w:rPr>
                <w:color w:val="FF0000"/>
                <w:lang w:val="mk-MK"/>
              </w:rPr>
              <w:t>На    ? ?      201</w:t>
            </w:r>
            <w:r w:rsidRPr="00C53CBF">
              <w:rPr>
                <w:color w:val="FF0000"/>
                <w:lang w:val="en-US"/>
              </w:rPr>
              <w:t>7</w:t>
            </w:r>
            <w:r w:rsidRPr="00C53CBF">
              <w:rPr>
                <w:color w:val="FF0000"/>
                <w:lang w:val="mk-MK"/>
              </w:rPr>
              <w:t xml:space="preserve"> год. </w:t>
            </w:r>
            <w:r w:rsidRPr="00C53CBF">
              <w:rPr>
                <w:lang w:val="mk-MK"/>
              </w:rPr>
              <w:t xml:space="preserve">од страна на Универзитетсиот сенат на УКИМ, е донесена одлука за усвојување на студиска програма </w:t>
            </w:r>
            <w:r w:rsidRPr="00C53CBF">
              <w:rPr>
                <w:lang w:val="ru-RU"/>
              </w:rPr>
              <w:t xml:space="preserve"> </w:t>
            </w:r>
            <w:r w:rsidRPr="00C53CBF">
              <w:rPr>
                <w:lang w:val="mk-MK"/>
              </w:rPr>
              <w:t xml:space="preserve">по Јавно  здравство  докторски студии  - </w:t>
            </w:r>
            <w:r w:rsidRPr="00C53CBF">
              <w:rPr>
                <w:lang w:val="en-US"/>
              </w:rPr>
              <w:t>III</w:t>
            </w:r>
            <w:r w:rsidRPr="00C53CBF">
              <w:rPr>
                <w:lang w:val="mk-MK"/>
              </w:rPr>
              <w:t xml:space="preserve"> циклус</w:t>
            </w:r>
            <w:r w:rsidRPr="00C53CBF">
              <w:rPr>
                <w:color w:val="FF0000"/>
                <w:lang w:val="mk-MK"/>
              </w:rPr>
              <w:t xml:space="preserve"> </w:t>
            </w:r>
          </w:p>
          <w:p w:rsidR="003D511E" w:rsidRPr="00C53CBF" w:rsidRDefault="003D511E" w:rsidP="00ED25D6">
            <w:pPr>
              <w:jc w:val="both"/>
              <w:rPr>
                <w:lang w:val="ru-RU"/>
              </w:rPr>
            </w:pPr>
          </w:p>
          <w:p w:rsidR="003D511E" w:rsidRPr="00C53CBF" w:rsidRDefault="003D511E" w:rsidP="00ED25D6">
            <w:pPr>
              <w:jc w:val="both"/>
              <w:rPr>
                <w:lang w:val="mk-MK"/>
              </w:rPr>
            </w:pPr>
          </w:p>
          <w:p w:rsidR="003D511E" w:rsidRPr="00C53CBF" w:rsidRDefault="003D511E" w:rsidP="00ED25D6">
            <w:pPr>
              <w:jc w:val="both"/>
              <w:rPr>
                <w:lang w:val="ru-RU"/>
              </w:rPr>
            </w:pPr>
            <w:r w:rsidRPr="00C53CBF">
              <w:rPr>
                <w:lang w:val="mk-MK"/>
              </w:rPr>
              <w:t xml:space="preserve">Одлуката </w:t>
            </w:r>
            <w:r w:rsidRPr="00C53CBF">
              <w:rPr>
                <w:lang w:val="en-US"/>
              </w:rPr>
              <w:t>e</w:t>
            </w:r>
            <w:r w:rsidRPr="00C53CBF">
              <w:rPr>
                <w:lang w:val="mk-MK"/>
              </w:rPr>
              <w:t xml:space="preserve"> дадена во </w:t>
            </w:r>
            <w:r w:rsidRPr="00C53CBF">
              <w:rPr>
                <w:b/>
                <w:lang w:val="mk-MK"/>
              </w:rPr>
              <w:t>П</w:t>
            </w:r>
            <w:r w:rsidRPr="00C53CBF">
              <w:rPr>
                <w:b/>
                <w:bCs/>
                <w:lang w:val="mk-MK"/>
              </w:rPr>
              <w:t>рилог бр</w:t>
            </w:r>
            <w:r w:rsidRPr="00C53CBF">
              <w:rPr>
                <w:lang w:val="ru-RU"/>
              </w:rPr>
              <w:t xml:space="preserve">. </w:t>
            </w:r>
            <w:r w:rsidRPr="00C53CBF">
              <w:rPr>
                <w:b/>
                <w:lang w:val="ru-RU"/>
              </w:rPr>
              <w:t>2</w:t>
            </w:r>
          </w:p>
        </w:tc>
      </w:tr>
      <w:tr w:rsidR="003D511E" w:rsidRPr="00C53CBF" w:rsidTr="009E2928">
        <w:tc>
          <w:tcPr>
            <w:tcW w:w="468" w:type="dxa"/>
          </w:tcPr>
          <w:p w:rsidR="003D511E" w:rsidRPr="00C53CBF" w:rsidRDefault="003D511E" w:rsidP="00ED25D6">
            <w:pPr>
              <w:jc w:val="center"/>
              <w:rPr>
                <w:lang w:val="mk-MK"/>
              </w:rPr>
            </w:pPr>
            <w:r w:rsidRPr="00C53CBF">
              <w:rPr>
                <w:lang w:val="mk-MK"/>
              </w:rPr>
              <w:t>4</w:t>
            </w:r>
          </w:p>
        </w:tc>
        <w:tc>
          <w:tcPr>
            <w:tcW w:w="1980" w:type="dxa"/>
          </w:tcPr>
          <w:p w:rsidR="003D511E" w:rsidRPr="00C53CBF" w:rsidRDefault="003D511E" w:rsidP="002C3B66">
            <w:pPr>
              <w:rPr>
                <w:lang w:val="mk-MK"/>
              </w:rPr>
            </w:pPr>
            <w:r>
              <w:rPr>
                <w:lang w:val="mk-MK"/>
              </w:rPr>
              <w:t>Научно истражувач</w:t>
            </w:r>
            <w:r w:rsidRPr="00C53CBF">
              <w:rPr>
                <w:lang w:val="mk-MK"/>
              </w:rPr>
              <w:t>ко подрачје,  поле и област, каде припаѓа студиската програма</w:t>
            </w:r>
          </w:p>
        </w:tc>
        <w:tc>
          <w:tcPr>
            <w:tcW w:w="6570" w:type="dxa"/>
          </w:tcPr>
          <w:p w:rsidR="003D511E" w:rsidRPr="00C53CBF" w:rsidRDefault="003D511E" w:rsidP="00ED25D6">
            <w:pPr>
              <w:jc w:val="both"/>
              <w:rPr>
                <w:b/>
                <w:lang w:val="ru-RU"/>
              </w:rPr>
            </w:pPr>
            <w:r w:rsidRPr="00C53CBF">
              <w:rPr>
                <w:lang w:val="ru-RU"/>
              </w:rPr>
              <w:t xml:space="preserve">3. </w:t>
            </w:r>
            <w:r w:rsidRPr="00C53CBF">
              <w:rPr>
                <w:b/>
                <w:lang w:val="ru-RU"/>
              </w:rPr>
              <w:t>Медицински науки и здравство</w:t>
            </w:r>
          </w:p>
          <w:p w:rsidR="003D511E" w:rsidRPr="00C53CBF" w:rsidRDefault="003D511E" w:rsidP="00ED25D6">
            <w:pPr>
              <w:jc w:val="both"/>
              <w:rPr>
                <w:lang w:val="ru-RU"/>
              </w:rPr>
            </w:pPr>
            <w:r w:rsidRPr="00C53CBF">
              <w:rPr>
                <w:lang w:val="mk-MK"/>
              </w:rPr>
              <w:t>308 Јавно здравство и здравствена заштита</w:t>
            </w:r>
          </w:p>
          <w:p w:rsidR="003D511E" w:rsidRPr="00C53CBF" w:rsidRDefault="003D511E" w:rsidP="00ED25D6">
            <w:pPr>
              <w:jc w:val="both"/>
              <w:rPr>
                <w:lang w:val="ru-RU"/>
              </w:rPr>
            </w:pPr>
            <w:r w:rsidRPr="00C53CBF">
              <w:rPr>
                <w:lang w:val="ru-RU"/>
              </w:rPr>
              <w:t>30800 Епидемиологија</w:t>
            </w:r>
          </w:p>
          <w:p w:rsidR="003D511E" w:rsidRPr="00C53CBF" w:rsidRDefault="003D511E" w:rsidP="00ED25D6">
            <w:pPr>
              <w:jc w:val="both"/>
              <w:rPr>
                <w:lang w:val="mk-MK"/>
              </w:rPr>
            </w:pPr>
            <w:r w:rsidRPr="00C53CBF">
              <w:rPr>
                <w:lang w:val="mk-MK"/>
              </w:rPr>
              <w:t>30803 Здравствена статистика и информатика</w:t>
            </w:r>
          </w:p>
          <w:p w:rsidR="003D511E" w:rsidRPr="00C53CBF" w:rsidRDefault="003D511E" w:rsidP="00ED25D6">
            <w:pPr>
              <w:jc w:val="both"/>
              <w:rPr>
                <w:lang w:val="mk-MK"/>
              </w:rPr>
            </w:pPr>
            <w:r w:rsidRPr="00C53CBF">
              <w:rPr>
                <w:lang w:val="mk-MK"/>
              </w:rPr>
              <w:t>30804 Организација на здравствена служба</w:t>
            </w:r>
          </w:p>
          <w:p w:rsidR="003D511E" w:rsidRPr="00C53CBF" w:rsidRDefault="003D511E" w:rsidP="00ED25D6">
            <w:pPr>
              <w:jc w:val="both"/>
              <w:rPr>
                <w:lang w:val="mk-MK"/>
              </w:rPr>
            </w:pPr>
            <w:r w:rsidRPr="00C53CBF">
              <w:rPr>
                <w:lang w:val="mk-MK"/>
              </w:rPr>
              <w:t>30807 Медицина на трудот</w:t>
            </w:r>
          </w:p>
          <w:p w:rsidR="003D511E" w:rsidRPr="00C53CBF" w:rsidRDefault="003D511E" w:rsidP="00ED25D6">
            <w:pPr>
              <w:jc w:val="both"/>
              <w:rPr>
                <w:lang w:val="mk-MK"/>
              </w:rPr>
            </w:pPr>
            <w:r w:rsidRPr="00C53CBF">
              <w:rPr>
                <w:lang w:val="mk-MK"/>
              </w:rPr>
              <w:t>30707 друго</w:t>
            </w:r>
          </w:p>
          <w:p w:rsidR="003D511E" w:rsidRPr="00C53CBF" w:rsidRDefault="003D511E" w:rsidP="00ED25D6">
            <w:pPr>
              <w:jc w:val="both"/>
              <w:rPr>
                <w:lang w:val="mk-MK"/>
              </w:rPr>
            </w:pPr>
            <w:r w:rsidRPr="00C53CBF">
              <w:rPr>
                <w:lang w:val="mk-MK"/>
              </w:rPr>
              <w:t>(Сл.весник на РМ бр.103/2010)</w:t>
            </w:r>
          </w:p>
        </w:tc>
      </w:tr>
      <w:tr w:rsidR="003D511E" w:rsidRPr="00C53CBF" w:rsidTr="009E2928">
        <w:tc>
          <w:tcPr>
            <w:tcW w:w="468" w:type="dxa"/>
          </w:tcPr>
          <w:p w:rsidR="003D511E" w:rsidRPr="00C53CBF" w:rsidRDefault="003D511E" w:rsidP="00ED25D6">
            <w:pPr>
              <w:jc w:val="center"/>
              <w:rPr>
                <w:lang w:val="mk-MK"/>
              </w:rPr>
            </w:pPr>
            <w:r w:rsidRPr="00C53CBF">
              <w:rPr>
                <w:lang w:val="mk-MK"/>
              </w:rPr>
              <w:t>5</w:t>
            </w:r>
          </w:p>
        </w:tc>
        <w:tc>
          <w:tcPr>
            <w:tcW w:w="1980" w:type="dxa"/>
          </w:tcPr>
          <w:p w:rsidR="003D511E" w:rsidRPr="00C53CBF" w:rsidRDefault="003D511E" w:rsidP="002C3B66">
            <w:pPr>
              <w:rPr>
                <w:lang w:val="mk-MK"/>
              </w:rPr>
            </w:pPr>
            <w:r w:rsidRPr="00C53CBF">
              <w:rPr>
                <w:lang w:val="mk-MK"/>
              </w:rPr>
              <w:t>Степен на образование (трет циклус)</w:t>
            </w:r>
          </w:p>
        </w:tc>
        <w:tc>
          <w:tcPr>
            <w:tcW w:w="6570" w:type="dxa"/>
          </w:tcPr>
          <w:p w:rsidR="003D511E" w:rsidRPr="00C53CBF" w:rsidRDefault="003D511E" w:rsidP="00ED25D6">
            <w:pPr>
              <w:jc w:val="both"/>
              <w:rPr>
                <w:lang w:val="mk-MK"/>
              </w:rPr>
            </w:pPr>
            <w:r w:rsidRPr="00C53CBF">
              <w:rPr>
                <w:lang w:val="ru-RU"/>
              </w:rPr>
              <w:t>Трет циклус студии</w:t>
            </w:r>
            <w:r w:rsidRPr="00C53CBF">
              <w:rPr>
                <w:lang w:val="mk-MK"/>
              </w:rPr>
              <w:t xml:space="preserve"> (180 кредити)</w:t>
            </w:r>
          </w:p>
          <w:p w:rsidR="003D511E" w:rsidRPr="00C53CBF" w:rsidRDefault="003D511E" w:rsidP="00ED25D6">
            <w:pPr>
              <w:jc w:val="both"/>
              <w:rPr>
                <w:lang w:val="mk-MK"/>
              </w:rPr>
            </w:pPr>
          </w:p>
          <w:p w:rsidR="003D511E" w:rsidRPr="00C53CBF" w:rsidRDefault="003D511E" w:rsidP="00ED25D6">
            <w:pPr>
              <w:jc w:val="both"/>
              <w:rPr>
                <w:lang w:val="mk-MK"/>
              </w:rPr>
            </w:pPr>
            <w:r w:rsidRPr="00C53CBF">
              <w:rPr>
                <w:lang w:val="en-US"/>
              </w:rPr>
              <w:t>VI</w:t>
            </w:r>
            <w:r w:rsidRPr="00C53CBF">
              <w:rPr>
                <w:lang w:val="mk-MK"/>
              </w:rPr>
              <w:t>I</w:t>
            </w:r>
            <w:r w:rsidRPr="00C53CBF">
              <w:rPr>
                <w:lang w:val="en-US"/>
              </w:rPr>
              <w:t>I</w:t>
            </w:r>
            <w:r w:rsidRPr="00C53CBF">
              <w:rPr>
                <w:lang w:val="mk-MK"/>
              </w:rPr>
              <w:t xml:space="preserve"> ниво на образование според Национална рамка на високообразовни квалификации</w:t>
            </w:r>
          </w:p>
        </w:tc>
      </w:tr>
      <w:tr w:rsidR="003D511E" w:rsidRPr="00C53CBF" w:rsidTr="009E2928">
        <w:tc>
          <w:tcPr>
            <w:tcW w:w="468" w:type="dxa"/>
          </w:tcPr>
          <w:p w:rsidR="003D511E" w:rsidRPr="00C53CBF" w:rsidRDefault="003D511E" w:rsidP="00ED25D6">
            <w:pPr>
              <w:jc w:val="center"/>
              <w:rPr>
                <w:lang w:val="mk-MK"/>
              </w:rPr>
            </w:pPr>
            <w:r w:rsidRPr="00C53CBF">
              <w:rPr>
                <w:lang w:val="mk-MK"/>
              </w:rPr>
              <w:t>6</w:t>
            </w:r>
          </w:p>
        </w:tc>
        <w:tc>
          <w:tcPr>
            <w:tcW w:w="1980" w:type="dxa"/>
          </w:tcPr>
          <w:p w:rsidR="003D511E" w:rsidRPr="00C53CBF" w:rsidRDefault="003D511E" w:rsidP="002C3B66">
            <w:pPr>
              <w:rPr>
                <w:lang w:val="mk-MK"/>
              </w:rPr>
            </w:pPr>
            <w:r w:rsidRPr="00C53CBF">
              <w:rPr>
                <w:lang w:val="mk-MK"/>
              </w:rPr>
              <w:t>Цел и оправданост за воведување на студиската програма</w:t>
            </w:r>
          </w:p>
          <w:p w:rsidR="003D511E" w:rsidRPr="00C53CBF" w:rsidRDefault="003D511E" w:rsidP="00ED25D6">
            <w:pPr>
              <w:jc w:val="both"/>
              <w:rPr>
                <w:lang w:val="mk-MK"/>
              </w:rPr>
            </w:pPr>
          </w:p>
          <w:p w:rsidR="003D511E" w:rsidRPr="00C53CBF" w:rsidRDefault="003D511E" w:rsidP="00ED25D6">
            <w:pPr>
              <w:jc w:val="both"/>
              <w:rPr>
                <w:b/>
                <w:lang w:val="mk-MK"/>
              </w:rPr>
            </w:pPr>
          </w:p>
        </w:tc>
        <w:tc>
          <w:tcPr>
            <w:tcW w:w="6570" w:type="dxa"/>
          </w:tcPr>
          <w:p w:rsidR="003D511E" w:rsidRPr="00C53CBF" w:rsidRDefault="003D511E" w:rsidP="00ED25D6">
            <w:pPr>
              <w:jc w:val="both"/>
              <w:rPr>
                <w:lang w:val="mk-MK"/>
              </w:rPr>
            </w:pPr>
            <w:r w:rsidRPr="00C53CBF">
              <w:rPr>
                <w:lang w:val="ru-RU"/>
              </w:rPr>
              <w:t xml:space="preserve">   </w:t>
            </w:r>
            <w:r w:rsidRPr="00C53CBF">
              <w:rPr>
                <w:lang w:val="sr-Latn-CS"/>
              </w:rPr>
              <w:t>Основна цел на студиск</w:t>
            </w:r>
            <w:r w:rsidRPr="00C53CBF">
              <w:rPr>
                <w:lang w:val="mk-MK"/>
              </w:rPr>
              <w:t>а</w:t>
            </w:r>
            <w:r w:rsidRPr="00C53CBF">
              <w:rPr>
                <w:lang w:val="sr-Latn-CS"/>
              </w:rPr>
              <w:t>та програма е</w:t>
            </w:r>
            <w:r w:rsidRPr="00C53CBF">
              <w:rPr>
                <w:lang w:val="mk-MK"/>
              </w:rPr>
              <w:t xml:space="preserve"> </w:t>
            </w:r>
            <w:r w:rsidRPr="00C53CBF">
              <w:rPr>
                <w:lang w:val="ru-RU"/>
              </w:rPr>
              <w:t>:</w:t>
            </w:r>
            <w:r w:rsidRPr="00C53CBF">
              <w:rPr>
                <w:lang w:val="sr-Latn-CS"/>
              </w:rPr>
              <w:t xml:space="preserve"> </w:t>
            </w:r>
          </w:p>
          <w:p w:rsidR="003D511E" w:rsidRPr="00C02026" w:rsidRDefault="003D511E" w:rsidP="00C02026">
            <w:pPr>
              <w:jc w:val="both"/>
              <w:rPr>
                <w:color w:val="FF0000"/>
                <w:lang w:val="mk-MK"/>
              </w:rPr>
            </w:pPr>
            <w:r w:rsidRPr="00C53CBF">
              <w:rPr>
                <w:rFonts w:eastAsia="SymbolMT"/>
                <w:lang w:val="ru-RU" w:eastAsia="en-US"/>
              </w:rPr>
              <w:t>1.да се обезбеди пошироко знаење на научните теории, методологии и</w:t>
            </w:r>
            <w:r>
              <w:rPr>
                <w:color w:val="FF0000"/>
                <w:lang w:val="mk-MK"/>
              </w:rPr>
              <w:t xml:space="preserve"> </w:t>
            </w:r>
            <w:r w:rsidRPr="00C53CBF">
              <w:rPr>
                <w:rFonts w:eastAsia="SymbolMT"/>
                <w:lang w:val="ru-RU" w:eastAsia="en-US"/>
              </w:rPr>
              <w:t xml:space="preserve">алатки кои ја сочинуваат основата за истражување во јавното </w:t>
            </w:r>
            <w:r w:rsidRPr="00C53CBF">
              <w:rPr>
                <w:lang w:val="mk-MK"/>
              </w:rPr>
              <w:t>здравство</w:t>
            </w:r>
            <w:r w:rsidRPr="00C53CBF">
              <w:rPr>
                <w:rFonts w:eastAsia="SymbolMT"/>
                <w:lang w:val="ru-RU" w:eastAsia="en-US"/>
              </w:rPr>
              <w:t xml:space="preserve"> и здравствените науки, како и да се развијат способностите кај студентот за индивидуално разбирање и справување со зададените проблеми и теми;</w:t>
            </w:r>
          </w:p>
          <w:p w:rsidR="003D511E" w:rsidRPr="00C53CBF" w:rsidRDefault="003D511E" w:rsidP="00ED25D6">
            <w:pPr>
              <w:autoSpaceDE w:val="0"/>
              <w:autoSpaceDN w:val="0"/>
              <w:adjustRightInd w:val="0"/>
              <w:rPr>
                <w:rFonts w:eastAsia="SymbolMT"/>
                <w:lang w:val="ru-RU" w:eastAsia="en-US"/>
              </w:rPr>
            </w:pPr>
            <w:r w:rsidRPr="00C53CBF">
              <w:rPr>
                <w:lang w:val="mk-MK" w:eastAsia="en-US"/>
              </w:rPr>
              <w:t>2.</w:t>
            </w:r>
            <w:r w:rsidRPr="00C53CBF">
              <w:rPr>
                <w:rFonts w:eastAsia="SymbolMT"/>
                <w:lang w:val="ru-RU" w:eastAsia="en-US"/>
              </w:rPr>
              <w:t xml:space="preserve"> да ги подготви студентите индивидуално за истражувања и</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 xml:space="preserve">едукација во јавното </w:t>
            </w:r>
            <w:r w:rsidRPr="00C53CBF">
              <w:rPr>
                <w:lang w:val="mk-MK"/>
              </w:rPr>
              <w:t>здравство</w:t>
            </w:r>
            <w:r w:rsidRPr="00C53CBF">
              <w:rPr>
                <w:rFonts w:eastAsia="SymbolMT"/>
                <w:lang w:val="ru-RU" w:eastAsia="en-US"/>
              </w:rPr>
              <w:t xml:space="preserve"> во академски, приватни и јавни</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истражувачки и консултациски организации;</w:t>
            </w:r>
          </w:p>
          <w:p w:rsidR="003D511E" w:rsidRPr="00C53CBF" w:rsidRDefault="003D511E" w:rsidP="00ED25D6">
            <w:pPr>
              <w:autoSpaceDE w:val="0"/>
              <w:autoSpaceDN w:val="0"/>
              <w:adjustRightInd w:val="0"/>
              <w:rPr>
                <w:rFonts w:eastAsia="SymbolMT"/>
                <w:lang w:val="ru-RU" w:eastAsia="en-US"/>
              </w:rPr>
            </w:pPr>
            <w:r w:rsidRPr="00C53CBF">
              <w:rPr>
                <w:lang w:val="mk-MK" w:eastAsia="en-US"/>
              </w:rPr>
              <w:t>3.</w:t>
            </w:r>
            <w:r w:rsidRPr="00C53CBF">
              <w:rPr>
                <w:rFonts w:eastAsia="SymbolMT"/>
                <w:lang w:val="ru-RU" w:eastAsia="en-US"/>
              </w:rPr>
              <w:t xml:space="preserve"> да им обезбеди на студентите експертски вештини при дизајнирање</w:t>
            </w:r>
            <w:r>
              <w:rPr>
                <w:rFonts w:eastAsia="SymbolMT"/>
                <w:lang w:val="ru-RU" w:eastAsia="en-US"/>
              </w:rPr>
              <w:t xml:space="preserve"> </w:t>
            </w:r>
            <w:r w:rsidRPr="00C53CBF">
              <w:rPr>
                <w:rFonts w:eastAsia="SymbolMT"/>
                <w:lang w:val="ru-RU" w:eastAsia="en-US"/>
              </w:rPr>
              <w:t>на истражувањата, методите и дисеминацијата, основно познавање</w:t>
            </w:r>
            <w:r>
              <w:rPr>
                <w:rFonts w:eastAsia="SymbolMT"/>
                <w:lang w:val="ru-RU" w:eastAsia="en-US"/>
              </w:rPr>
              <w:t xml:space="preserve"> </w:t>
            </w:r>
            <w:r w:rsidRPr="00C53CBF">
              <w:rPr>
                <w:rFonts w:eastAsia="SymbolMT"/>
                <w:lang w:val="ru-RU" w:eastAsia="en-US"/>
              </w:rPr>
              <w:t>на науката за јавно здравство и експертиза во една</w:t>
            </w:r>
            <w:r>
              <w:rPr>
                <w:rFonts w:eastAsia="SymbolMT"/>
                <w:lang w:val="ru-RU" w:eastAsia="en-US"/>
              </w:rPr>
              <w:t xml:space="preserve"> </w:t>
            </w:r>
            <w:r w:rsidRPr="00C53CBF">
              <w:rPr>
                <w:rFonts w:eastAsia="SymbolMT"/>
                <w:lang w:val="ru-RU" w:eastAsia="en-US"/>
              </w:rPr>
              <w:t>специјализирана област.</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 xml:space="preserve">Програмата за докторски студии од областа на јавно </w:t>
            </w:r>
            <w:r w:rsidRPr="00C53CBF">
              <w:rPr>
                <w:lang w:val="mk-MK"/>
              </w:rPr>
              <w:t>здравство</w:t>
            </w:r>
            <w:r w:rsidRPr="00C53CBF">
              <w:rPr>
                <w:rFonts w:eastAsia="SymbolMT"/>
                <w:lang w:val="ru-RU" w:eastAsia="en-US"/>
              </w:rPr>
              <w:t xml:space="preserve"> се</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стреми да им обезбеди на студентите компетенции кои ќе им</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овозможат да се развијат во квалитетни истражувачи, односно научни</w:t>
            </w:r>
            <w:r>
              <w:rPr>
                <w:rFonts w:eastAsia="SymbolMT"/>
                <w:lang w:val="ru-RU" w:eastAsia="en-US"/>
              </w:rPr>
              <w:t xml:space="preserve"> </w:t>
            </w:r>
            <w:r w:rsidRPr="00C53CBF">
              <w:rPr>
                <w:rFonts w:eastAsia="SymbolMT"/>
                <w:lang w:val="ru-RU" w:eastAsia="en-US"/>
              </w:rPr>
              <w:t>работници кои се способни да спроведуваат индивидуални</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истражувања.</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Истражувањата се есенцијални не само за студентите на овие</w:t>
            </w:r>
          </w:p>
          <w:p w:rsidR="003D511E" w:rsidRPr="00C53CBF" w:rsidRDefault="003D511E" w:rsidP="00ED25D6">
            <w:pPr>
              <w:autoSpaceDE w:val="0"/>
              <w:autoSpaceDN w:val="0"/>
              <w:adjustRightInd w:val="0"/>
              <w:rPr>
                <w:rFonts w:eastAsia="SymbolMT"/>
                <w:lang w:val="ru-RU" w:eastAsia="en-US"/>
              </w:rPr>
            </w:pPr>
            <w:r w:rsidRPr="00C53CBF">
              <w:rPr>
                <w:rFonts w:eastAsia="SymbolMT"/>
                <w:lang w:val="ru-RU" w:eastAsia="en-US"/>
              </w:rPr>
              <w:t>докторски студии туку и за презентирање на капацитетите на</w:t>
            </w:r>
          </w:p>
          <w:p w:rsidR="003D511E" w:rsidRPr="00C02026" w:rsidRDefault="003D511E" w:rsidP="00C02026">
            <w:pPr>
              <w:autoSpaceDE w:val="0"/>
              <w:autoSpaceDN w:val="0"/>
              <w:adjustRightInd w:val="0"/>
              <w:rPr>
                <w:rFonts w:eastAsia="SymbolMT"/>
                <w:lang w:val="ru-RU" w:eastAsia="en-US"/>
              </w:rPr>
            </w:pPr>
            <w:r w:rsidRPr="00C53CBF">
              <w:rPr>
                <w:rFonts w:eastAsia="SymbolMT"/>
                <w:lang w:val="ru-RU" w:eastAsia="en-US"/>
              </w:rPr>
              <w:t>Центарот за јавно</w:t>
            </w:r>
            <w:r w:rsidRPr="00C53CBF">
              <w:rPr>
                <w:lang w:val="mk-MK"/>
              </w:rPr>
              <w:t xml:space="preserve"> здравство</w:t>
            </w:r>
            <w:r w:rsidRPr="00C53CBF">
              <w:rPr>
                <w:rFonts w:eastAsia="SymbolMT"/>
                <w:lang w:val="ru-RU" w:eastAsia="en-US"/>
              </w:rPr>
              <w:t>, при Медицинскиот факултет, за развој</w:t>
            </w:r>
            <w:r>
              <w:rPr>
                <w:rFonts w:eastAsia="SymbolMT"/>
                <w:lang w:val="ru-RU" w:eastAsia="en-US"/>
              </w:rPr>
              <w:t xml:space="preserve"> </w:t>
            </w:r>
            <w:r w:rsidRPr="00C53CBF">
              <w:rPr>
                <w:rFonts w:eastAsia="SymbolMT"/>
                <w:lang w:val="ru-RU" w:eastAsia="en-US"/>
              </w:rPr>
              <w:t>на знаење и разбирање а со тоа и поддршка на јавно здравствената</w:t>
            </w:r>
            <w:r>
              <w:rPr>
                <w:rFonts w:eastAsia="SymbolMT"/>
                <w:lang w:val="ru-RU" w:eastAsia="en-US"/>
              </w:rPr>
              <w:t xml:space="preserve"> </w:t>
            </w:r>
            <w:r w:rsidRPr="00C53CBF">
              <w:rPr>
                <w:rFonts w:eastAsia="SymbolMT"/>
                <w:lang w:val="ru-RU" w:eastAsia="en-US"/>
              </w:rPr>
              <w:t>пракса. Истражувањата во различни форми треба така да се</w:t>
            </w:r>
            <w:r>
              <w:rPr>
                <w:rFonts w:eastAsia="SymbolMT"/>
                <w:lang w:val="ru-RU" w:eastAsia="en-US"/>
              </w:rPr>
              <w:t xml:space="preserve"> </w:t>
            </w:r>
            <w:r w:rsidRPr="00C53CBF">
              <w:rPr>
                <w:rFonts w:eastAsia="SymbolMT"/>
                <w:lang w:val="ru-RU" w:eastAsia="en-US"/>
              </w:rPr>
              <w:t>дизајнираат за да се зголеми разбирањето за различни феномени и</w:t>
            </w:r>
            <w:r>
              <w:rPr>
                <w:rFonts w:eastAsia="SymbolMT"/>
                <w:lang w:val="ru-RU" w:eastAsia="en-US"/>
              </w:rPr>
              <w:t xml:space="preserve"> </w:t>
            </w:r>
            <w:r w:rsidRPr="00C53CBF">
              <w:rPr>
                <w:rFonts w:eastAsia="SymbolMT"/>
                <w:lang w:val="ru-RU" w:eastAsia="en-US"/>
              </w:rPr>
              <w:t>нивното влијание врз здравјето на населението, како и да се</w:t>
            </w:r>
            <w:r w:rsidRPr="00C53CBF">
              <w:rPr>
                <w:lang w:val="ru-RU" w:eastAsia="en-US"/>
              </w:rPr>
              <w:t xml:space="preserve"> разјаснат</w:t>
            </w:r>
            <w:r>
              <w:rPr>
                <w:rFonts w:eastAsia="SymbolMT"/>
                <w:lang w:val="ru-RU" w:eastAsia="en-US"/>
              </w:rPr>
              <w:t xml:space="preserve"> </w:t>
            </w:r>
            <w:r w:rsidRPr="00C53CBF">
              <w:rPr>
                <w:lang w:val="ru-RU" w:eastAsia="en-US"/>
              </w:rPr>
              <w:t>посакуваноста и остварливоста на различни мерки, програми и</w:t>
            </w:r>
            <w:r>
              <w:rPr>
                <w:rFonts w:eastAsia="SymbolMT"/>
                <w:lang w:val="ru-RU" w:eastAsia="en-US"/>
              </w:rPr>
              <w:t xml:space="preserve"> </w:t>
            </w:r>
            <w:r w:rsidRPr="00C53CBF">
              <w:rPr>
                <w:lang w:val="ru-RU" w:eastAsia="en-US"/>
              </w:rPr>
              <w:t>интервенции во јавното здравство, насочени кон подобрување на</w:t>
            </w:r>
            <w:r>
              <w:rPr>
                <w:rFonts w:eastAsia="SymbolMT"/>
                <w:lang w:val="ru-RU" w:eastAsia="en-US"/>
              </w:rPr>
              <w:t xml:space="preserve"> </w:t>
            </w:r>
            <w:r w:rsidRPr="00C53CBF">
              <w:rPr>
                <w:lang w:val="en-US" w:eastAsia="en-US"/>
              </w:rPr>
              <w:t>здравјето</w:t>
            </w:r>
            <w:r w:rsidRPr="00C53CBF">
              <w:rPr>
                <w:rStyle w:val="google-src-text1"/>
                <w:color w:val="000000"/>
                <w:lang w:val="mk-MK"/>
              </w:rPr>
              <w:t>Having in mind recognisability and compatibility of programs the European ones, the basic idea in structuring the program was to define educational levels, achievements, and competences the physical therapists would achieve upon completion of study program.</w:t>
            </w:r>
          </w:p>
        </w:tc>
      </w:tr>
      <w:tr w:rsidR="003D511E" w:rsidRPr="00C53CBF" w:rsidTr="009E2928">
        <w:tc>
          <w:tcPr>
            <w:tcW w:w="468" w:type="dxa"/>
          </w:tcPr>
          <w:p w:rsidR="003D511E" w:rsidRPr="00C53CBF" w:rsidRDefault="003D511E" w:rsidP="00ED25D6">
            <w:pPr>
              <w:jc w:val="center"/>
              <w:rPr>
                <w:lang w:val="mk-MK"/>
              </w:rPr>
            </w:pPr>
            <w:r w:rsidRPr="00C53CBF">
              <w:rPr>
                <w:lang w:val="mk-MK"/>
              </w:rPr>
              <w:t>7</w:t>
            </w:r>
          </w:p>
        </w:tc>
        <w:tc>
          <w:tcPr>
            <w:tcW w:w="1980" w:type="dxa"/>
          </w:tcPr>
          <w:p w:rsidR="003D511E" w:rsidRPr="00C53CBF" w:rsidRDefault="003D511E" w:rsidP="00B26B45">
            <w:pPr>
              <w:rPr>
                <w:lang w:val="mk-MK"/>
              </w:rPr>
            </w:pPr>
            <w:r w:rsidRPr="00C53CBF">
              <w:rPr>
                <w:lang w:val="mk-MK"/>
              </w:rPr>
              <w:t>Години и семестри на траење на студиската програма</w:t>
            </w:r>
          </w:p>
        </w:tc>
        <w:tc>
          <w:tcPr>
            <w:tcW w:w="6570" w:type="dxa"/>
          </w:tcPr>
          <w:p w:rsidR="003D511E" w:rsidRPr="00C53CBF" w:rsidRDefault="003D511E" w:rsidP="00ED25D6">
            <w:pPr>
              <w:jc w:val="both"/>
              <w:rPr>
                <w:lang w:val="mk-MK"/>
              </w:rPr>
            </w:pPr>
          </w:p>
          <w:p w:rsidR="003D511E" w:rsidRPr="00C53CBF" w:rsidRDefault="003D511E" w:rsidP="00ED25D6">
            <w:pPr>
              <w:jc w:val="both"/>
              <w:rPr>
                <w:lang w:val="mk-MK"/>
              </w:rPr>
            </w:pPr>
            <w:r w:rsidRPr="00C53CBF">
              <w:rPr>
                <w:lang w:val="mk-MK"/>
              </w:rPr>
              <w:t xml:space="preserve">Студиската програма на трет циклус студии по јавно   здравство   е во траење од </w:t>
            </w:r>
            <w:r w:rsidRPr="00C53CBF">
              <w:rPr>
                <w:lang w:val="ru-RU"/>
              </w:rPr>
              <w:t>3</w:t>
            </w:r>
            <w:r w:rsidRPr="00C53CBF">
              <w:rPr>
                <w:lang w:val="mk-MK"/>
              </w:rPr>
              <w:t xml:space="preserve"> години, </w:t>
            </w:r>
            <w:r w:rsidRPr="00C53CBF">
              <w:rPr>
                <w:lang w:val="ru-RU"/>
              </w:rPr>
              <w:t>6</w:t>
            </w:r>
            <w:r w:rsidRPr="00C53CBF">
              <w:rPr>
                <w:lang w:val="mk-MK"/>
              </w:rPr>
              <w:t xml:space="preserve"> семестри</w:t>
            </w:r>
          </w:p>
        </w:tc>
      </w:tr>
      <w:tr w:rsidR="003D511E" w:rsidRPr="00C53CBF" w:rsidTr="009E2928">
        <w:tc>
          <w:tcPr>
            <w:tcW w:w="468" w:type="dxa"/>
          </w:tcPr>
          <w:p w:rsidR="003D511E" w:rsidRPr="00C53CBF" w:rsidRDefault="003D511E" w:rsidP="00ED25D6">
            <w:pPr>
              <w:jc w:val="center"/>
              <w:rPr>
                <w:lang w:val="mk-MK"/>
              </w:rPr>
            </w:pPr>
            <w:r w:rsidRPr="00C53CBF">
              <w:rPr>
                <w:lang w:val="mk-MK"/>
              </w:rPr>
              <w:t>8</w:t>
            </w:r>
          </w:p>
        </w:tc>
        <w:tc>
          <w:tcPr>
            <w:tcW w:w="1980" w:type="dxa"/>
          </w:tcPr>
          <w:p w:rsidR="003D511E" w:rsidRPr="00C53CBF" w:rsidRDefault="003D511E" w:rsidP="00B26B45">
            <w:pPr>
              <w:rPr>
                <w:lang w:val="mk-MK"/>
              </w:rPr>
            </w:pPr>
            <w:r w:rsidRPr="00C53CBF">
              <w:rPr>
                <w:lang w:val="mk-MK"/>
              </w:rPr>
              <w:t>ЕКТС кредити со кои се стекнува студентот</w:t>
            </w:r>
          </w:p>
        </w:tc>
        <w:tc>
          <w:tcPr>
            <w:tcW w:w="6570" w:type="dxa"/>
          </w:tcPr>
          <w:p w:rsidR="003D511E" w:rsidRPr="00C53CBF" w:rsidRDefault="003D511E" w:rsidP="00ED25D6">
            <w:pPr>
              <w:jc w:val="both"/>
              <w:rPr>
                <w:lang w:val="mk-MK"/>
              </w:rPr>
            </w:pPr>
            <w:r w:rsidRPr="00C53CBF">
              <w:rPr>
                <w:lang w:val="mk-MK"/>
              </w:rPr>
              <w:t xml:space="preserve">Студентите со завршувањето на овие студии се стекнуваат со </w:t>
            </w:r>
            <w:r w:rsidRPr="00C53CBF">
              <w:rPr>
                <w:lang w:val="ru-RU"/>
              </w:rPr>
              <w:t>18</w:t>
            </w:r>
            <w:r w:rsidRPr="00C53CBF">
              <w:rPr>
                <w:lang w:val="mk-MK"/>
              </w:rPr>
              <w:t>0 кредити</w:t>
            </w:r>
          </w:p>
        </w:tc>
      </w:tr>
      <w:tr w:rsidR="003D511E" w:rsidRPr="00C53CBF" w:rsidTr="009E2928">
        <w:tc>
          <w:tcPr>
            <w:tcW w:w="468" w:type="dxa"/>
          </w:tcPr>
          <w:p w:rsidR="003D511E" w:rsidRPr="00C53CBF" w:rsidRDefault="003D511E" w:rsidP="00ED25D6">
            <w:pPr>
              <w:jc w:val="center"/>
              <w:rPr>
                <w:lang w:val="mk-MK"/>
              </w:rPr>
            </w:pPr>
            <w:r w:rsidRPr="00C53CBF">
              <w:rPr>
                <w:lang w:val="mk-MK"/>
              </w:rPr>
              <w:t>9</w:t>
            </w:r>
          </w:p>
        </w:tc>
        <w:tc>
          <w:tcPr>
            <w:tcW w:w="1980" w:type="dxa"/>
          </w:tcPr>
          <w:p w:rsidR="003D511E" w:rsidRPr="00C53CBF" w:rsidRDefault="003D511E" w:rsidP="00B26B45">
            <w:pPr>
              <w:rPr>
                <w:lang w:val="mk-MK"/>
              </w:rPr>
            </w:pPr>
            <w:r w:rsidRPr="00C53CBF">
              <w:rPr>
                <w:lang w:val="mk-MK"/>
              </w:rPr>
              <w:t>Начин на финансирање</w:t>
            </w:r>
          </w:p>
        </w:tc>
        <w:tc>
          <w:tcPr>
            <w:tcW w:w="6570" w:type="dxa"/>
          </w:tcPr>
          <w:p w:rsidR="003D511E" w:rsidRPr="00C53CBF" w:rsidRDefault="003D511E" w:rsidP="00ED25D6">
            <w:pPr>
              <w:autoSpaceDE w:val="0"/>
              <w:autoSpaceDN w:val="0"/>
              <w:adjustRightInd w:val="0"/>
              <w:rPr>
                <w:lang w:val="ru-RU"/>
              </w:rPr>
            </w:pPr>
            <w:r w:rsidRPr="00C53CBF">
              <w:rPr>
                <w:lang w:val="ru-RU"/>
              </w:rPr>
              <w:t>Финансирањето на студиите ќе се одвива согласно законските прописи за студирање на државен универзитет, статутот на Универзитетот „Св. Кирил и Методиј” во Скопје, и Правилникот за утврдување на износот на трошоците за студирање на третиот циклус-докторски студии на  Универзитетот „Св. Кирил и Методиј” во Скопје. Кандидатите се запишуваат како редовни студенти со самофинансирање.</w:t>
            </w:r>
          </w:p>
        </w:tc>
      </w:tr>
      <w:tr w:rsidR="003D511E" w:rsidRPr="00C53CBF" w:rsidTr="009E2928">
        <w:tc>
          <w:tcPr>
            <w:tcW w:w="468" w:type="dxa"/>
          </w:tcPr>
          <w:p w:rsidR="003D511E" w:rsidRPr="00C53CBF" w:rsidRDefault="003D511E" w:rsidP="00ED25D6">
            <w:pPr>
              <w:jc w:val="center"/>
              <w:rPr>
                <w:lang w:val="mk-MK"/>
              </w:rPr>
            </w:pPr>
            <w:r w:rsidRPr="00C53CBF">
              <w:rPr>
                <w:lang w:val="mk-MK"/>
              </w:rPr>
              <w:t>10</w:t>
            </w:r>
          </w:p>
        </w:tc>
        <w:tc>
          <w:tcPr>
            <w:tcW w:w="1980" w:type="dxa"/>
          </w:tcPr>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p>
          <w:p w:rsidR="003D511E" w:rsidRPr="00C53CBF" w:rsidRDefault="003D511E" w:rsidP="00B26B45">
            <w:pPr>
              <w:rPr>
                <w:lang w:val="mk-MK"/>
              </w:rPr>
            </w:pPr>
            <w:r w:rsidRPr="00C53CBF">
              <w:rPr>
                <w:lang w:val="mk-MK"/>
              </w:rPr>
              <w:t>Услови за запишување</w:t>
            </w:r>
          </w:p>
        </w:tc>
        <w:tc>
          <w:tcPr>
            <w:tcW w:w="6570" w:type="dxa"/>
          </w:tcPr>
          <w:p w:rsidR="003D511E" w:rsidRPr="00C53CBF" w:rsidRDefault="003D511E" w:rsidP="00ED25D6">
            <w:pPr>
              <w:autoSpaceDE w:val="0"/>
              <w:autoSpaceDN w:val="0"/>
              <w:adjustRightInd w:val="0"/>
              <w:rPr>
                <w:lang w:val="ru-RU"/>
              </w:rPr>
            </w:pPr>
            <w:r w:rsidRPr="00C53CBF">
              <w:rPr>
                <w:lang w:val="ru-RU"/>
              </w:rPr>
              <w:t xml:space="preserve">На докторски студии од областа на јавно </w:t>
            </w:r>
            <w:r w:rsidRPr="00C53CBF">
              <w:rPr>
                <w:lang w:val="mk-MK"/>
              </w:rPr>
              <w:t>здравство</w:t>
            </w:r>
            <w:r w:rsidRPr="00C53CBF">
              <w:rPr>
                <w:lang w:val="ru-RU"/>
              </w:rPr>
              <w:t xml:space="preserve"> право на</w:t>
            </w:r>
          </w:p>
          <w:p w:rsidR="003D511E" w:rsidRPr="00C53CBF" w:rsidRDefault="003D511E" w:rsidP="00ED25D6">
            <w:pPr>
              <w:autoSpaceDE w:val="0"/>
              <w:autoSpaceDN w:val="0"/>
              <w:adjustRightInd w:val="0"/>
              <w:rPr>
                <w:lang w:val="ru-RU"/>
              </w:rPr>
            </w:pPr>
            <w:r w:rsidRPr="00C53CBF">
              <w:rPr>
                <w:lang w:val="ru-RU"/>
              </w:rPr>
              <w:t>запишување имаат лица кои завршиле соодветни студиски програми и кои ги исполнуваат основните критериуми:</w:t>
            </w:r>
          </w:p>
          <w:p w:rsidR="003D511E" w:rsidRPr="00C53CBF" w:rsidRDefault="003D511E" w:rsidP="00516C22">
            <w:pPr>
              <w:numPr>
                <w:ilvl w:val="0"/>
                <w:numId w:val="43"/>
              </w:numPr>
              <w:autoSpaceDE w:val="0"/>
              <w:autoSpaceDN w:val="0"/>
              <w:adjustRightInd w:val="0"/>
              <w:rPr>
                <w:lang w:val="ru-RU"/>
              </w:rPr>
            </w:pPr>
            <w:r w:rsidRPr="00C53CBF">
              <w:rPr>
                <w:lang w:val="ru-RU"/>
              </w:rPr>
              <w:t xml:space="preserve">Доктори по медицина по завршување на Мед.Факултет који имаат интегриран циклус на студии по општа медицина </w:t>
            </w:r>
          </w:p>
          <w:p w:rsidR="003D511E" w:rsidRPr="00C53CBF" w:rsidRDefault="003D511E" w:rsidP="00516C22">
            <w:pPr>
              <w:numPr>
                <w:ilvl w:val="0"/>
                <w:numId w:val="43"/>
              </w:numPr>
              <w:autoSpaceDE w:val="0"/>
              <w:autoSpaceDN w:val="0"/>
              <w:adjustRightInd w:val="0"/>
              <w:rPr>
                <w:lang w:val="ru-RU"/>
              </w:rPr>
            </w:pPr>
            <w:r w:rsidRPr="00C53CBF">
              <w:rPr>
                <w:lang w:val="ru-RU"/>
              </w:rPr>
              <w:t xml:space="preserve">стоматологија со комплетиран втор циклус на студии (освоени 360 кредити) </w:t>
            </w:r>
          </w:p>
          <w:p w:rsidR="003D511E" w:rsidRPr="002C3B66" w:rsidRDefault="003D511E" w:rsidP="00516C22">
            <w:pPr>
              <w:numPr>
                <w:ilvl w:val="0"/>
                <w:numId w:val="43"/>
              </w:numPr>
              <w:autoSpaceDE w:val="0"/>
              <w:autoSpaceDN w:val="0"/>
              <w:adjustRightInd w:val="0"/>
              <w:rPr>
                <w:lang w:val="ru-RU"/>
              </w:rPr>
            </w:pPr>
            <w:r w:rsidRPr="00C53CBF">
              <w:rPr>
                <w:lang w:val="ru-RU"/>
              </w:rPr>
              <w:t xml:space="preserve">Доктори по медицина или стоматологија, магистри на науки </w:t>
            </w:r>
            <w:r w:rsidRPr="002C3B66">
              <w:rPr>
                <w:lang w:val="ru-RU"/>
              </w:rPr>
              <w:t>и магистри на науки од областа на јавно здравство, како и останати кандидати од области од интерес за јавното здравство со стекнато звање магистри на науки од областа на јавно здравство (на кандидатите од овој став се признаваат 60 кредити);</w:t>
            </w:r>
          </w:p>
          <w:p w:rsidR="003D511E" w:rsidRPr="002C3B66" w:rsidRDefault="003D511E" w:rsidP="00516C22">
            <w:pPr>
              <w:numPr>
                <w:ilvl w:val="0"/>
                <w:numId w:val="43"/>
              </w:numPr>
              <w:autoSpaceDE w:val="0"/>
              <w:autoSpaceDN w:val="0"/>
              <w:adjustRightInd w:val="0"/>
              <w:rPr>
                <w:lang w:val="ru-RU"/>
              </w:rPr>
            </w:pPr>
            <w:r w:rsidRPr="00C53CBF">
              <w:rPr>
                <w:lang w:val="ru-RU"/>
              </w:rPr>
              <w:t>Останати кандидати од области од интерес за јавното</w:t>
            </w:r>
            <w:r>
              <w:rPr>
                <w:lang w:val="ru-RU"/>
              </w:rPr>
              <w:t xml:space="preserve"> </w:t>
            </w:r>
            <w:r w:rsidRPr="002C3B66">
              <w:rPr>
                <w:lang w:val="mk-MK"/>
              </w:rPr>
              <w:t>здравје</w:t>
            </w:r>
            <w:r w:rsidRPr="002C3B66">
              <w:rPr>
                <w:lang w:val="ru-RU"/>
              </w:rPr>
              <w:t xml:space="preserve"> со комплетиран втор циклус на студии со стекнати 300 до 360 кредити на соодветни студии или со звање “магистер на науки“ и со дополнителни услови кои се дефинирани со актите на Медицинскиот факултет и Универзитетот “Св. Кирил и Методиј“;</w:t>
            </w:r>
          </w:p>
          <w:p w:rsidR="003D511E" w:rsidRPr="002C3B66" w:rsidRDefault="003D511E" w:rsidP="00516C22">
            <w:pPr>
              <w:numPr>
                <w:ilvl w:val="0"/>
                <w:numId w:val="43"/>
              </w:numPr>
              <w:autoSpaceDE w:val="0"/>
              <w:autoSpaceDN w:val="0"/>
              <w:adjustRightInd w:val="0"/>
              <w:rPr>
                <w:lang w:val="ru-RU"/>
              </w:rPr>
            </w:pPr>
            <w:r w:rsidRPr="00C53CBF">
              <w:rPr>
                <w:lang w:val="ru-RU"/>
              </w:rPr>
              <w:t xml:space="preserve">Лица со завршен Медицински факултет по старата </w:t>
            </w:r>
            <w:r w:rsidRPr="002C3B66">
              <w:rPr>
                <w:lang w:val="ru-RU"/>
              </w:rPr>
              <w:t xml:space="preserve">програма, кои немаат завршен втор циклус (последипломски студии), а кои се специјалисти, или имаат претходно искуство во научно-истражувачка работа (печатени најмалку 2 труда </w:t>
            </w:r>
            <w:r w:rsidRPr="002C3B66">
              <w:t>in</w:t>
            </w:r>
            <w:r w:rsidRPr="002C3B66">
              <w:rPr>
                <w:lang w:val="ru-RU"/>
              </w:rPr>
              <w:t xml:space="preserve"> </w:t>
            </w:r>
            <w:r w:rsidRPr="002C3B66">
              <w:t>extenso</w:t>
            </w:r>
            <w:r w:rsidRPr="002C3B66">
              <w:rPr>
                <w:lang w:val="ru-RU"/>
              </w:rPr>
              <w:t xml:space="preserve"> и објавени во меѓународни часописи каде се прв автор).</w:t>
            </w:r>
          </w:p>
          <w:p w:rsidR="003D511E" w:rsidRPr="002C3B66" w:rsidRDefault="003D511E" w:rsidP="00516C22">
            <w:pPr>
              <w:numPr>
                <w:ilvl w:val="0"/>
                <w:numId w:val="43"/>
              </w:numPr>
              <w:autoSpaceDE w:val="0"/>
              <w:autoSpaceDN w:val="0"/>
              <w:adjustRightInd w:val="0"/>
              <w:rPr>
                <w:lang w:val="ru-RU"/>
              </w:rPr>
            </w:pPr>
            <w:r w:rsidRPr="00C53CBF">
              <w:rPr>
                <w:lang w:val="ru-RU"/>
              </w:rPr>
              <w:t>Остварен просечен успех од сите предмети од претходно</w:t>
            </w:r>
            <w:r>
              <w:rPr>
                <w:lang w:val="ru-RU"/>
              </w:rPr>
              <w:t xml:space="preserve"> </w:t>
            </w:r>
            <w:r w:rsidRPr="002C3B66">
              <w:rPr>
                <w:lang w:val="ru-RU"/>
              </w:rPr>
              <w:t>завршеното високо образование, од најмалку 8,00;</w:t>
            </w:r>
          </w:p>
          <w:p w:rsidR="003D511E" w:rsidRPr="002C3B66" w:rsidRDefault="003D511E" w:rsidP="00516C22">
            <w:pPr>
              <w:numPr>
                <w:ilvl w:val="0"/>
                <w:numId w:val="43"/>
              </w:numPr>
              <w:autoSpaceDE w:val="0"/>
              <w:autoSpaceDN w:val="0"/>
              <w:adjustRightInd w:val="0"/>
              <w:rPr>
                <w:lang w:val="mk-MK"/>
              </w:rPr>
            </w:pPr>
            <w:r w:rsidRPr="00C53CBF">
              <w:rPr>
                <w:rFonts w:eastAsia="SymbolMT"/>
                <w:lang w:val="ru-RU"/>
              </w:rPr>
              <w:t xml:space="preserve"> </w:t>
            </w:r>
            <w:r w:rsidRPr="00C53CBF">
              <w:rPr>
                <w:lang w:val="mk-MK"/>
              </w:rPr>
              <w:t xml:space="preserve">познавање на еден од светските јазици. Доказ за познавање </w:t>
            </w:r>
            <w:r w:rsidRPr="002C3B66">
              <w:rPr>
                <w:lang w:val="mk-MK"/>
              </w:rPr>
              <w:t>на светски јазик е сертификат од Филолошкиот факултет "Блаже Конески" или меѓународен сертификат или диплома за претходно стекнато образование - додипломски студии (прв циклус) и постдиипломски студии (втор циклус), на еден од светските јазици.</w:t>
            </w:r>
          </w:p>
          <w:p w:rsidR="003D511E" w:rsidRPr="002C3B66" w:rsidRDefault="003D511E" w:rsidP="00516C22">
            <w:pPr>
              <w:numPr>
                <w:ilvl w:val="0"/>
                <w:numId w:val="43"/>
              </w:numPr>
              <w:autoSpaceDE w:val="0"/>
              <w:autoSpaceDN w:val="0"/>
              <w:adjustRightInd w:val="0"/>
              <w:rPr>
                <w:lang w:val="ru-RU"/>
              </w:rPr>
            </w:pPr>
            <w:r w:rsidRPr="00C53CBF">
              <w:rPr>
                <w:lang w:val="ru-RU"/>
              </w:rPr>
              <w:t>За кандидатите кои не ги исполнуваат условите во однос на</w:t>
            </w:r>
            <w:r w:rsidRPr="002C3B66">
              <w:rPr>
                <w:lang w:val="ru-RU"/>
              </w:rPr>
              <w:t>просечниот успех од претходно завршено високо образование, советот на студиската програма ќе утврди дополнителн</w:t>
            </w:r>
            <w:r>
              <w:rPr>
                <w:lang w:val="ru-RU"/>
              </w:rPr>
              <w:t xml:space="preserve">и </w:t>
            </w:r>
            <w:r w:rsidRPr="002C3B66">
              <w:rPr>
                <w:lang w:val="ru-RU"/>
              </w:rPr>
              <w:t>критериуми за запишување кои ќе бидат наведни во конкурсните услови (интервју, препораки, претходно публикувани трудови во национални и часописи со меѓународен уредувачки одбор, учество во проекти итн.)</w:t>
            </w:r>
          </w:p>
          <w:p w:rsidR="003D511E" w:rsidRPr="00C53CBF" w:rsidRDefault="003D511E" w:rsidP="00516C22">
            <w:pPr>
              <w:numPr>
                <w:ilvl w:val="0"/>
                <w:numId w:val="43"/>
              </w:numPr>
              <w:autoSpaceDE w:val="0"/>
              <w:autoSpaceDN w:val="0"/>
              <w:adjustRightInd w:val="0"/>
              <w:rPr>
                <w:lang w:val="ru-RU"/>
              </w:rPr>
            </w:pPr>
            <w:r w:rsidRPr="00C53CBF">
              <w:rPr>
                <w:lang w:val="ru-RU"/>
              </w:rPr>
              <w:t>За кандидат</w:t>
            </w:r>
            <w:r>
              <w:rPr>
                <w:lang w:val="ru-RU"/>
              </w:rPr>
              <w:t xml:space="preserve">ите кои запишале  последипломски       </w:t>
            </w:r>
            <w:r w:rsidRPr="00C53CBF">
              <w:rPr>
                <w:lang w:val="ru-RU"/>
              </w:rPr>
              <w:t xml:space="preserve">магистерски студии, ги положиле испитите предвидени со </w:t>
            </w:r>
            <w:r>
              <w:rPr>
                <w:lang w:val="ru-RU"/>
              </w:rPr>
              <w:t xml:space="preserve">    </w:t>
            </w:r>
            <w:r w:rsidRPr="00C53CBF">
              <w:rPr>
                <w:lang w:val="ru-RU"/>
              </w:rPr>
              <w:t>соодветната програма, но не го одбраниле магистерскиот труд, советот на студиската програма ќе процени колку кредити ќе се признаат, во зависност од соодветноста на ислушаните и положените предмети со предметите на докторските студии.</w:t>
            </w:r>
          </w:p>
        </w:tc>
      </w:tr>
      <w:tr w:rsidR="003D511E" w:rsidRPr="00C53CBF" w:rsidTr="009E2928">
        <w:tc>
          <w:tcPr>
            <w:tcW w:w="468" w:type="dxa"/>
          </w:tcPr>
          <w:p w:rsidR="003D511E" w:rsidRPr="00C53CBF" w:rsidRDefault="003D511E" w:rsidP="00ED25D6">
            <w:pPr>
              <w:jc w:val="center"/>
              <w:rPr>
                <w:lang w:val="mk-MK"/>
              </w:rPr>
            </w:pPr>
            <w:r w:rsidRPr="00C53CBF">
              <w:rPr>
                <w:lang w:val="mk-MK"/>
              </w:rPr>
              <w:t>11</w:t>
            </w:r>
          </w:p>
        </w:tc>
        <w:tc>
          <w:tcPr>
            <w:tcW w:w="1980" w:type="dxa"/>
          </w:tcPr>
          <w:p w:rsidR="003D511E" w:rsidRPr="00C53CBF" w:rsidRDefault="003D511E" w:rsidP="008B4EDB">
            <w:pPr>
              <w:rPr>
                <w:lang w:val="mk-MK"/>
              </w:rPr>
            </w:pPr>
            <w:r w:rsidRPr="00C53CBF">
              <w:rPr>
                <w:bCs/>
                <w:color w:val="000000"/>
                <w:lang w:val="ru-RU"/>
              </w:rPr>
              <w:t>Структура на студиската програма согласно правилникот за организирање на докторски студии на единицата, број на предвидени предмети и стекнати кредити</w:t>
            </w:r>
            <w:r w:rsidRPr="00C53CBF">
              <w:rPr>
                <w:bCs/>
                <w:color w:val="000000"/>
                <w:lang w:val="mk-MK"/>
              </w:rPr>
              <w:t>, како</w:t>
            </w:r>
            <w:r w:rsidRPr="00C53CBF">
              <w:rPr>
                <w:bCs/>
                <w:color w:val="000000"/>
                <w:lang w:val="ru-RU"/>
              </w:rPr>
              <w:t xml:space="preserve"> и број на кредити стекнати со изработката на докторскиот труд</w:t>
            </w:r>
          </w:p>
        </w:tc>
        <w:tc>
          <w:tcPr>
            <w:tcW w:w="6570" w:type="dxa"/>
          </w:tcPr>
          <w:p w:rsidR="003D511E" w:rsidRPr="00C53CBF" w:rsidRDefault="003D511E" w:rsidP="00ED25D6">
            <w:pPr>
              <w:rPr>
                <w:lang w:val="mk-MK"/>
              </w:rPr>
            </w:pPr>
            <w:r w:rsidRPr="00C53CBF">
              <w:rPr>
                <w:lang w:val="mk-MK"/>
              </w:rPr>
              <w:t xml:space="preserve">Докторските студии по Јавно   здравство  траат 3 години, а тоа изнесува 180 ЕКТС-кредити. </w:t>
            </w:r>
          </w:p>
          <w:p w:rsidR="003D511E" w:rsidRPr="00C02026" w:rsidRDefault="003D511E" w:rsidP="00C02026">
            <w:pPr>
              <w:jc w:val="both"/>
              <w:rPr>
                <w:b/>
                <w:lang w:val="mk-MK"/>
              </w:rPr>
            </w:pPr>
            <w:r w:rsidRPr="00C02026">
              <w:rPr>
                <w:b/>
                <w:lang w:val="mk-MK"/>
              </w:rPr>
              <w:t xml:space="preserve">Во првиот и вториот семестар: </w:t>
            </w:r>
          </w:p>
          <w:p w:rsidR="003D511E" w:rsidRPr="00C02026" w:rsidRDefault="003D511E" w:rsidP="00516C22">
            <w:pPr>
              <w:numPr>
                <w:ilvl w:val="0"/>
                <w:numId w:val="64"/>
              </w:numPr>
              <w:jc w:val="both"/>
              <w:rPr>
                <w:lang w:val="mk-MK"/>
              </w:rPr>
            </w:pPr>
            <w:r w:rsidRPr="00C02026">
              <w:rPr>
                <w:lang w:val="mk-MK"/>
              </w:rPr>
              <w:t>Општи методолошки предмети- 3 x 4 кредити</w:t>
            </w:r>
          </w:p>
          <w:p w:rsidR="003D511E" w:rsidRPr="00C02026" w:rsidRDefault="003D511E" w:rsidP="00516C22">
            <w:pPr>
              <w:numPr>
                <w:ilvl w:val="0"/>
                <w:numId w:val="64"/>
              </w:numPr>
              <w:jc w:val="both"/>
              <w:rPr>
                <w:lang w:val="mk-MK"/>
              </w:rPr>
            </w:pPr>
            <w:r w:rsidRPr="00C02026">
              <w:rPr>
                <w:lang w:val="mk-MK"/>
              </w:rPr>
              <w:t>Специјални методолошки предмети - 3 x 7 кредити</w:t>
            </w:r>
          </w:p>
          <w:p w:rsidR="003D511E" w:rsidRPr="00C02026" w:rsidRDefault="003D511E" w:rsidP="00516C22">
            <w:pPr>
              <w:numPr>
                <w:ilvl w:val="0"/>
                <w:numId w:val="64"/>
              </w:numPr>
              <w:jc w:val="both"/>
              <w:rPr>
                <w:lang w:val="mk-MK"/>
              </w:rPr>
            </w:pPr>
            <w:r w:rsidRPr="00C02026">
              <w:rPr>
                <w:lang w:val="mk-MK"/>
              </w:rPr>
              <w:t>изборни предмети - 9 кредити</w:t>
            </w:r>
          </w:p>
          <w:p w:rsidR="003D511E" w:rsidRPr="00C02026" w:rsidRDefault="003D511E" w:rsidP="00516C22">
            <w:pPr>
              <w:numPr>
                <w:ilvl w:val="0"/>
                <w:numId w:val="64"/>
              </w:numPr>
              <w:rPr>
                <w:lang w:val="mk-MK"/>
              </w:rPr>
            </w:pPr>
            <w:r w:rsidRPr="00C02026">
              <w:rPr>
                <w:lang w:val="mk-MK"/>
              </w:rPr>
              <w:t>докторски семинари и годишни конференции со презентација,истражување и објавување на резултати - 4 кредити</w:t>
            </w:r>
          </w:p>
          <w:p w:rsidR="003D511E" w:rsidRPr="00C02026" w:rsidRDefault="003D511E" w:rsidP="00516C22">
            <w:pPr>
              <w:numPr>
                <w:ilvl w:val="0"/>
                <w:numId w:val="64"/>
              </w:numPr>
              <w:rPr>
                <w:lang w:val="mk-MK"/>
              </w:rPr>
            </w:pPr>
            <w:r w:rsidRPr="00C02026">
              <w:rPr>
                <w:bCs/>
                <w:lang w:val="mk-MK"/>
              </w:rPr>
              <w:t>Истражување за подготовка на тема за докторска дисертација - 14 кредити</w:t>
            </w:r>
          </w:p>
          <w:p w:rsidR="003D511E" w:rsidRPr="00C02026" w:rsidRDefault="003D511E" w:rsidP="00C02026">
            <w:pPr>
              <w:rPr>
                <w:b/>
                <w:lang w:val="mk-MK"/>
              </w:rPr>
            </w:pPr>
            <w:r w:rsidRPr="00C02026">
              <w:rPr>
                <w:b/>
                <w:lang w:val="mk-MK"/>
              </w:rPr>
              <w:t>Во третиот и четвртиот семестар:</w:t>
            </w:r>
          </w:p>
          <w:p w:rsidR="003D511E" w:rsidRPr="00C02026" w:rsidRDefault="003D511E" w:rsidP="00516C22">
            <w:pPr>
              <w:numPr>
                <w:ilvl w:val="0"/>
                <w:numId w:val="65"/>
              </w:numPr>
              <w:rPr>
                <w:lang w:val="mk-MK"/>
              </w:rPr>
            </w:pPr>
            <w:r w:rsidRPr="00C02026">
              <w:rPr>
                <w:lang w:val="mk-MK"/>
              </w:rPr>
              <w:t>Подготвување, поднесување на тема за докторска дисертација, истражување и објавување резултати - 53 кредити</w:t>
            </w:r>
          </w:p>
          <w:p w:rsidR="003D511E" w:rsidRPr="00C02026" w:rsidRDefault="003D511E" w:rsidP="00516C22">
            <w:pPr>
              <w:numPr>
                <w:ilvl w:val="0"/>
                <w:numId w:val="65"/>
              </w:numPr>
              <w:rPr>
                <w:lang w:val="mk-MK"/>
              </w:rPr>
            </w:pPr>
            <w:r w:rsidRPr="00C02026">
              <w:rPr>
                <w:lang w:val="mk-MK"/>
              </w:rPr>
              <w:t>Семинар, годишна конференција - 2+2 кредити</w:t>
            </w:r>
          </w:p>
          <w:p w:rsidR="003D511E" w:rsidRPr="00C02026" w:rsidRDefault="003D511E" w:rsidP="00516C22">
            <w:pPr>
              <w:numPr>
                <w:ilvl w:val="0"/>
                <w:numId w:val="65"/>
              </w:numPr>
              <w:rPr>
                <w:lang w:val="mk-MK"/>
              </w:rPr>
            </w:pPr>
            <w:r w:rsidRPr="00C02026">
              <w:rPr>
                <w:lang w:val="mk-MK"/>
              </w:rPr>
              <w:t>Работилница од истражувачката практика - 3 кредити</w:t>
            </w:r>
          </w:p>
          <w:p w:rsidR="003D511E" w:rsidRPr="00C02026" w:rsidRDefault="003D511E" w:rsidP="00C02026">
            <w:pPr>
              <w:rPr>
                <w:b/>
                <w:lang w:val="mk-MK"/>
              </w:rPr>
            </w:pPr>
            <w:r w:rsidRPr="00C02026">
              <w:rPr>
                <w:b/>
                <w:lang w:val="mk-MK"/>
              </w:rPr>
              <w:t>Во петиот и шестиот семестар:</w:t>
            </w:r>
          </w:p>
          <w:p w:rsidR="003D511E" w:rsidRPr="00C02026" w:rsidRDefault="003D511E" w:rsidP="00516C22">
            <w:pPr>
              <w:numPr>
                <w:ilvl w:val="0"/>
                <w:numId w:val="66"/>
              </w:numPr>
              <w:rPr>
                <w:lang w:val="mk-MK"/>
              </w:rPr>
            </w:pPr>
            <w:r w:rsidRPr="00C02026">
              <w:rPr>
                <w:lang w:val="mk-MK"/>
              </w:rPr>
              <w:t>Истражување и објавување резултати, пишување на тезата - 53 кредити</w:t>
            </w:r>
          </w:p>
          <w:p w:rsidR="003D511E" w:rsidRPr="00C02026" w:rsidRDefault="003D511E" w:rsidP="00516C22">
            <w:pPr>
              <w:numPr>
                <w:ilvl w:val="0"/>
                <w:numId w:val="66"/>
              </w:numPr>
              <w:rPr>
                <w:lang w:val="mk-MK"/>
              </w:rPr>
            </w:pPr>
            <w:r w:rsidRPr="00C02026">
              <w:rPr>
                <w:lang w:val="mk-MK"/>
              </w:rPr>
              <w:t>Семинар, годишна конференција - 2+2 кредити</w:t>
            </w:r>
          </w:p>
          <w:p w:rsidR="003D511E" w:rsidRPr="00C02026" w:rsidRDefault="003D511E" w:rsidP="00516C22">
            <w:pPr>
              <w:numPr>
                <w:ilvl w:val="0"/>
                <w:numId w:val="66"/>
              </w:numPr>
              <w:rPr>
                <w:lang w:val="mk-MK"/>
              </w:rPr>
            </w:pPr>
            <w:r w:rsidRPr="00C02026">
              <w:rPr>
                <w:lang w:val="mk-MK"/>
              </w:rPr>
              <w:t>Работилница од истражувачката практика - 3 кредити</w:t>
            </w:r>
          </w:p>
          <w:p w:rsidR="003D511E" w:rsidRPr="00C53CBF" w:rsidRDefault="003D511E" w:rsidP="00ED25D6">
            <w:pPr>
              <w:rPr>
                <w:b/>
                <w:lang w:val="mk-MK"/>
              </w:rPr>
            </w:pPr>
            <w:r w:rsidRPr="00C02026">
              <w:rPr>
                <w:b/>
                <w:lang w:val="mk-MK"/>
              </w:rPr>
              <w:t>прилог бр.3</w:t>
            </w:r>
          </w:p>
        </w:tc>
      </w:tr>
      <w:tr w:rsidR="003D511E" w:rsidRPr="00C53CBF" w:rsidTr="009E2928">
        <w:tc>
          <w:tcPr>
            <w:tcW w:w="468" w:type="dxa"/>
          </w:tcPr>
          <w:p w:rsidR="003D511E" w:rsidRPr="00C53CBF" w:rsidRDefault="003D511E" w:rsidP="00ED25D6">
            <w:pPr>
              <w:jc w:val="center"/>
              <w:rPr>
                <w:lang w:val="mk-MK"/>
              </w:rPr>
            </w:pPr>
            <w:r w:rsidRPr="00C53CBF">
              <w:rPr>
                <w:lang w:val="mk-MK"/>
              </w:rPr>
              <w:t>12</w:t>
            </w:r>
          </w:p>
        </w:tc>
        <w:tc>
          <w:tcPr>
            <w:tcW w:w="1980" w:type="dxa"/>
          </w:tcPr>
          <w:p w:rsidR="003D511E" w:rsidRPr="00C53CBF" w:rsidRDefault="003D511E" w:rsidP="00D90916">
            <w:pPr>
              <w:rPr>
                <w:lang w:val="mk-MK"/>
              </w:rPr>
            </w:pPr>
            <w:r w:rsidRPr="00C53CBF">
              <w:rPr>
                <w:lang w:val="mk-MK"/>
              </w:rPr>
              <w:t>Податоци за просторот предвиден за реализација на студиската програма</w:t>
            </w:r>
          </w:p>
        </w:tc>
        <w:tc>
          <w:tcPr>
            <w:tcW w:w="6570" w:type="dxa"/>
          </w:tcPr>
          <w:p w:rsidR="003D511E" w:rsidRPr="00C53CBF" w:rsidRDefault="003D511E" w:rsidP="00ED25D6">
            <w:pPr>
              <w:jc w:val="both"/>
              <w:rPr>
                <w:color w:val="000000"/>
                <w:lang w:val="mk-MK"/>
              </w:rPr>
            </w:pPr>
            <w:r w:rsidRPr="00C53CBF">
              <w:rPr>
                <w:color w:val="000000"/>
                <w:lang w:val="mk-MK"/>
              </w:rPr>
              <w:t xml:space="preserve">За реализација на теоретската и практичната настава за сите  студиски програми  како и  за научноистражувачката дејност, </w:t>
            </w:r>
            <w:r w:rsidRPr="00C53CBF">
              <w:rPr>
                <w:lang w:val="mk-MK"/>
              </w:rPr>
              <w:t>Медицинскиот факултет при Универзитетот “Св. Кирил и Методиј”-Скопје, го користи целокупниот современо опремен простор на 1</w:t>
            </w:r>
            <w:r w:rsidRPr="00C53CBF">
              <w:rPr>
                <w:lang w:val="ru-RU"/>
              </w:rPr>
              <w:t>2</w:t>
            </w:r>
            <w:r w:rsidRPr="00C53CBF">
              <w:rPr>
                <w:lang w:val="mk-MK"/>
              </w:rPr>
              <w:t xml:space="preserve"> Институти при Медицинскиот факултет, 24 Јавно здравствени установи-Универзитетски Клиники во Скопје</w:t>
            </w:r>
            <w:r w:rsidRPr="00C53CBF">
              <w:rPr>
                <w:color w:val="000000"/>
                <w:lang w:val="mk-MK"/>
              </w:rPr>
              <w:t xml:space="preserve"> и 1</w:t>
            </w:r>
            <w:r w:rsidRPr="00C53CBF">
              <w:rPr>
                <w:color w:val="000000"/>
                <w:lang w:val="ru-RU"/>
              </w:rPr>
              <w:t>1</w:t>
            </w:r>
            <w:r w:rsidRPr="00C53CBF">
              <w:rPr>
                <w:color w:val="000000"/>
                <w:lang w:val="mk-MK"/>
              </w:rPr>
              <w:t xml:space="preserve"> наставни бази (ЈЗУ Институт за медицина на трудот на Р.М.; ЈЗУ Институт за белодробни заболувања кај децата “Козле” Скопје; ЈЗУ Универзитетска Клиника за хируршки болести “Св. Наум Охридски”Скопје (Градска хируршка болница); ЈЗУ Завод за физикална медицина и рехабилитација “Пресвета богородица” Скопје; Градска општа болница “8-ми Септември”-Скопје; ЈЗУ Републички завод за трансфузиологија-Скопје; ЈЗУ Специјална болница за гинекологија и акушерство “Чаир” Скопје; ЈЗУ Институт за јавно здравје на РМ;</w:t>
            </w:r>
            <w:r w:rsidRPr="00C53CBF">
              <w:rPr>
                <w:lang w:val="mk-MK"/>
              </w:rPr>
              <w:t xml:space="preserve"> ЈЗУ Психијатриска болница “Скопје”Скопје;</w:t>
            </w:r>
            <w:r w:rsidRPr="00C53CBF">
              <w:rPr>
                <w:color w:val="FF0000"/>
                <w:lang w:val="mk-MK"/>
              </w:rPr>
              <w:t xml:space="preserve"> </w:t>
            </w:r>
            <w:r w:rsidRPr="00C53CBF">
              <w:rPr>
                <w:lang w:val="mk-MK"/>
              </w:rPr>
              <w:t>Градски завод за здравствена заштита-Скопје)</w:t>
            </w:r>
            <w:r w:rsidRPr="00C53CBF">
              <w:rPr>
                <w:lang w:val="ru-RU"/>
              </w:rPr>
              <w:t xml:space="preserve">; </w:t>
            </w:r>
            <w:r w:rsidRPr="00C53CBF">
              <w:rPr>
                <w:color w:val="000000"/>
                <w:lang w:val="ru-RU" w:eastAsia="sl-SI"/>
              </w:rPr>
              <w:t>Завод за рехабилитација на слух, говор и глас</w:t>
            </w:r>
            <w:r w:rsidRPr="00C53CBF">
              <w:rPr>
                <w:color w:val="000000"/>
                <w:lang w:val="mk-MK"/>
              </w:rPr>
              <w:t xml:space="preserve">.    </w:t>
            </w:r>
          </w:p>
          <w:p w:rsidR="003D511E" w:rsidRPr="00C53CBF" w:rsidRDefault="003D511E" w:rsidP="00ED25D6">
            <w:pPr>
              <w:rPr>
                <w:lang w:val="ru-RU"/>
              </w:rPr>
            </w:pPr>
            <w:r w:rsidRPr="00C53CBF">
              <w:rPr>
                <w:color w:val="000000"/>
                <w:lang w:val="mk-MK"/>
              </w:rPr>
              <w:t>-</w:t>
            </w:r>
            <w:r w:rsidRPr="00C53CBF">
              <w:rPr>
                <w:color w:val="000000"/>
                <w:lang w:val="ru-RU"/>
              </w:rPr>
              <w:t xml:space="preserve"> Вкупната површина на установата-1</w:t>
            </w:r>
            <w:r w:rsidRPr="00C53CBF">
              <w:rPr>
                <w:lang w:val="mk-MK"/>
              </w:rPr>
              <w:t>93.279 м</w:t>
            </w:r>
            <w:r w:rsidRPr="00C53CBF">
              <w:rPr>
                <w:vertAlign w:val="superscript"/>
                <w:lang w:val="mk-MK"/>
              </w:rPr>
              <w:t>2</w:t>
            </w:r>
          </w:p>
          <w:p w:rsidR="003D511E" w:rsidRPr="00C53CBF" w:rsidRDefault="003D511E" w:rsidP="00ED25D6">
            <w:pPr>
              <w:rPr>
                <w:lang w:val="ru-RU"/>
              </w:rPr>
            </w:pPr>
            <w:r w:rsidRPr="00C53CBF">
              <w:rPr>
                <w:lang w:val="ru-RU"/>
              </w:rPr>
              <w:t>- 9 амфитеатри со 1000 седишта</w:t>
            </w:r>
          </w:p>
          <w:p w:rsidR="003D511E" w:rsidRPr="00C53CBF" w:rsidRDefault="003D511E" w:rsidP="00ED25D6">
            <w:pPr>
              <w:rPr>
                <w:lang w:val="ru-RU"/>
              </w:rPr>
            </w:pPr>
            <w:r w:rsidRPr="00C53CBF">
              <w:rPr>
                <w:lang w:val="ru-RU"/>
              </w:rPr>
              <w:t>- 8 предавални со 500 седишта</w:t>
            </w:r>
          </w:p>
          <w:p w:rsidR="003D511E" w:rsidRPr="00C53CBF" w:rsidRDefault="003D511E" w:rsidP="00ED25D6">
            <w:pPr>
              <w:rPr>
                <w:lang w:val="ru-RU"/>
              </w:rPr>
            </w:pPr>
            <w:r w:rsidRPr="00C53CBF">
              <w:rPr>
                <w:lang w:val="ru-RU"/>
              </w:rPr>
              <w:t>- 1 компјутереска училница со 30 работни места</w:t>
            </w:r>
          </w:p>
          <w:p w:rsidR="003D511E" w:rsidRPr="00C53CBF" w:rsidRDefault="003D511E" w:rsidP="00ED25D6">
            <w:pPr>
              <w:rPr>
                <w:lang w:val="ru-RU"/>
              </w:rPr>
            </w:pPr>
            <w:r w:rsidRPr="00C53CBF">
              <w:rPr>
                <w:lang w:val="ru-RU"/>
              </w:rPr>
              <w:t>- 49 лаборатории со 380 седишта</w:t>
            </w:r>
          </w:p>
          <w:p w:rsidR="003D511E" w:rsidRPr="00C53CBF" w:rsidRDefault="003D511E" w:rsidP="00ED25D6">
            <w:pPr>
              <w:rPr>
                <w:lang w:val="ru-RU"/>
              </w:rPr>
            </w:pPr>
            <w:r w:rsidRPr="00C53CBF">
              <w:rPr>
                <w:lang w:val="ru-RU"/>
              </w:rPr>
              <w:t>- 82 кабинети за наставно-научниот кадар</w:t>
            </w:r>
          </w:p>
          <w:p w:rsidR="003D511E" w:rsidRPr="00C53CBF" w:rsidRDefault="003D511E" w:rsidP="00ED25D6">
            <w:pPr>
              <w:rPr>
                <w:lang w:val="ru-RU"/>
              </w:rPr>
            </w:pPr>
            <w:r w:rsidRPr="00C53CBF">
              <w:rPr>
                <w:lang w:val="ru-RU"/>
              </w:rPr>
              <w:t xml:space="preserve">- 1 библиотека со 110 седишта  </w:t>
            </w:r>
          </w:p>
          <w:p w:rsidR="003D511E" w:rsidRPr="00C53CBF" w:rsidRDefault="003D511E" w:rsidP="00ED25D6">
            <w:pPr>
              <w:rPr>
                <w:lang w:val="ru-RU"/>
              </w:rPr>
            </w:pPr>
            <w:r w:rsidRPr="00C53CBF">
              <w:rPr>
                <w:lang w:val="ru-RU"/>
              </w:rPr>
              <w:t>- 24 универзитетски.клиники и болнички одделенија за практични вежби</w:t>
            </w:r>
          </w:p>
          <w:p w:rsidR="003D511E" w:rsidRPr="00C53CBF" w:rsidRDefault="003D511E" w:rsidP="00ED25D6">
            <w:pPr>
              <w:rPr>
                <w:lang w:val="ru-RU"/>
              </w:rPr>
            </w:pPr>
            <w:r w:rsidRPr="00C53CBF">
              <w:rPr>
                <w:lang w:val="ru-RU"/>
              </w:rPr>
              <w:t>-11 јавно-здравствените установи-наставни бази</w:t>
            </w:r>
          </w:p>
        </w:tc>
      </w:tr>
      <w:tr w:rsidR="003D511E" w:rsidRPr="00C53CBF" w:rsidTr="009E2928">
        <w:tc>
          <w:tcPr>
            <w:tcW w:w="468" w:type="dxa"/>
          </w:tcPr>
          <w:p w:rsidR="003D511E" w:rsidRPr="00C53CBF" w:rsidRDefault="003D511E" w:rsidP="00ED25D6">
            <w:pPr>
              <w:jc w:val="center"/>
              <w:rPr>
                <w:lang w:val="mk-MK"/>
              </w:rPr>
            </w:pPr>
            <w:r w:rsidRPr="00C53CBF">
              <w:rPr>
                <w:lang w:val="mk-MK"/>
              </w:rPr>
              <w:t>13</w:t>
            </w:r>
          </w:p>
        </w:tc>
        <w:tc>
          <w:tcPr>
            <w:tcW w:w="1980" w:type="dxa"/>
          </w:tcPr>
          <w:p w:rsidR="003D511E" w:rsidRPr="00C53CBF" w:rsidRDefault="003D511E" w:rsidP="00F32794">
            <w:pPr>
              <w:rPr>
                <w:lang w:val="mk-MK"/>
              </w:rPr>
            </w:pPr>
            <w:r w:rsidRPr="00C53CBF">
              <w:rPr>
                <w:lang w:val="mk-MK"/>
              </w:rPr>
              <w:t>Листа на опрема предвидена за реализација на студиската програма</w:t>
            </w:r>
          </w:p>
        </w:tc>
        <w:tc>
          <w:tcPr>
            <w:tcW w:w="6570" w:type="dxa"/>
          </w:tcPr>
          <w:p w:rsidR="003D511E" w:rsidRPr="00C53CBF" w:rsidRDefault="003D511E" w:rsidP="00ED25D6">
            <w:pPr>
              <w:jc w:val="both"/>
              <w:rPr>
                <w:b/>
                <w:lang w:val="mk-MK"/>
              </w:rPr>
            </w:pPr>
          </w:p>
          <w:p w:rsidR="003D511E" w:rsidRPr="00C53CBF" w:rsidRDefault="003D511E" w:rsidP="00ED25D6">
            <w:pPr>
              <w:jc w:val="both"/>
              <w:rPr>
                <w:b/>
                <w:lang w:val="mk-MK"/>
              </w:rPr>
            </w:pPr>
          </w:p>
          <w:p w:rsidR="003D511E" w:rsidRPr="00C53CBF" w:rsidRDefault="003D511E" w:rsidP="00ED25D6">
            <w:pPr>
              <w:jc w:val="both"/>
              <w:rPr>
                <w:b/>
                <w:lang w:val="mk-MK"/>
              </w:rPr>
            </w:pPr>
            <w:r w:rsidRPr="00C53CBF">
              <w:rPr>
                <w:b/>
                <w:lang w:val="mk-MK"/>
              </w:rPr>
              <w:t>Прилог бр. 4</w:t>
            </w:r>
          </w:p>
        </w:tc>
      </w:tr>
      <w:tr w:rsidR="003D511E" w:rsidRPr="00C53CBF" w:rsidTr="009E2928">
        <w:tc>
          <w:tcPr>
            <w:tcW w:w="468" w:type="dxa"/>
          </w:tcPr>
          <w:p w:rsidR="003D511E" w:rsidRPr="00C53CBF" w:rsidRDefault="003D511E" w:rsidP="00ED25D6">
            <w:pPr>
              <w:jc w:val="center"/>
              <w:rPr>
                <w:lang w:val="mk-MK"/>
              </w:rPr>
            </w:pPr>
            <w:r w:rsidRPr="00C53CBF">
              <w:rPr>
                <w:lang w:val="mk-MK"/>
              </w:rPr>
              <w:t>14</w:t>
            </w:r>
          </w:p>
        </w:tc>
        <w:tc>
          <w:tcPr>
            <w:tcW w:w="1980" w:type="dxa"/>
          </w:tcPr>
          <w:p w:rsidR="003D511E" w:rsidRPr="00C53CBF" w:rsidRDefault="003D511E" w:rsidP="00F32794">
            <w:pPr>
              <w:rPr>
                <w:lang w:val="mk-MK"/>
              </w:rPr>
            </w:pPr>
            <w:r w:rsidRPr="00C53CBF">
              <w:rPr>
                <w:lang w:val="mk-MK"/>
              </w:rPr>
              <w:t xml:space="preserve">Предметни програми со информации согласно со членот 4 од овој правилник </w:t>
            </w:r>
          </w:p>
        </w:tc>
        <w:tc>
          <w:tcPr>
            <w:tcW w:w="6570" w:type="dxa"/>
          </w:tcPr>
          <w:p w:rsidR="003D511E" w:rsidRPr="00C53CBF" w:rsidRDefault="003D511E" w:rsidP="00ED25D6">
            <w:pPr>
              <w:jc w:val="both"/>
              <w:rPr>
                <w:lang w:val="ru-RU"/>
              </w:rPr>
            </w:pPr>
            <w:r w:rsidRPr="00C53CBF">
              <w:rPr>
                <w:lang w:val="mk-MK"/>
              </w:rPr>
              <w:t>Предметните програми се согласно Правилникот за задолжителните</w:t>
            </w:r>
            <w:r w:rsidRPr="00C53CBF">
              <w:rPr>
                <w:lang w:val="ru-RU"/>
              </w:rPr>
              <w:t xml:space="preserve">  компоненти кои треба да ги поседуваат студиските програми(Службен весник бр25/11) се дадени во </w:t>
            </w:r>
            <w:r w:rsidRPr="00C53CBF">
              <w:rPr>
                <w:b/>
                <w:lang w:val="mk-MK"/>
              </w:rPr>
              <w:t xml:space="preserve">Прилог бр. 5, </w:t>
            </w:r>
            <w:r w:rsidRPr="00C53CBF">
              <w:rPr>
                <w:lang w:val="mk-MK"/>
              </w:rPr>
              <w:t>во прилогот се дадени задолжителните предмети, и изборните предмети</w:t>
            </w:r>
          </w:p>
        </w:tc>
      </w:tr>
      <w:tr w:rsidR="003D511E" w:rsidRPr="00C53CBF" w:rsidTr="009E2928">
        <w:tc>
          <w:tcPr>
            <w:tcW w:w="468" w:type="dxa"/>
          </w:tcPr>
          <w:p w:rsidR="003D511E" w:rsidRPr="00C53CBF" w:rsidRDefault="003D511E" w:rsidP="00ED25D6">
            <w:pPr>
              <w:jc w:val="center"/>
              <w:rPr>
                <w:lang w:val="mk-MK"/>
              </w:rPr>
            </w:pPr>
            <w:r w:rsidRPr="00C53CBF">
              <w:rPr>
                <w:lang w:val="mk-MK"/>
              </w:rPr>
              <w:t>15</w:t>
            </w:r>
          </w:p>
        </w:tc>
        <w:tc>
          <w:tcPr>
            <w:tcW w:w="1980" w:type="dxa"/>
          </w:tcPr>
          <w:p w:rsidR="003D511E" w:rsidRPr="00C53CBF" w:rsidRDefault="003D511E" w:rsidP="00F32794">
            <w:pPr>
              <w:rPr>
                <w:lang w:val="mk-MK"/>
              </w:rPr>
            </w:pPr>
            <w:r w:rsidRPr="00C53CBF">
              <w:rPr>
                <w:lang w:val="mk-MK"/>
              </w:rPr>
              <w:t xml:space="preserve">Список на наставен кадар со податоци наведени во членот 5 </w:t>
            </w:r>
          </w:p>
        </w:tc>
        <w:tc>
          <w:tcPr>
            <w:tcW w:w="6570" w:type="dxa"/>
          </w:tcPr>
          <w:p w:rsidR="003D511E" w:rsidRPr="00C53CBF" w:rsidRDefault="003D511E" w:rsidP="00ED25D6">
            <w:pPr>
              <w:jc w:val="both"/>
              <w:rPr>
                <w:lang w:val="mk-MK"/>
              </w:rPr>
            </w:pPr>
            <w:r w:rsidRPr="00C53CBF">
              <w:rPr>
                <w:lang w:val="mk-MK"/>
              </w:rPr>
              <w:t>1</w:t>
            </w:r>
            <w:r>
              <w:rPr>
                <w:lang w:val="mk-MK"/>
              </w:rPr>
              <w:t>4</w:t>
            </w:r>
            <w:r w:rsidRPr="00C53CBF">
              <w:rPr>
                <w:lang w:val="mk-MK"/>
              </w:rPr>
              <w:t xml:space="preserve"> редовни професори</w:t>
            </w:r>
          </w:p>
          <w:p w:rsidR="003D511E" w:rsidRDefault="003D511E" w:rsidP="00ED25D6">
            <w:pPr>
              <w:jc w:val="both"/>
              <w:rPr>
                <w:lang w:val="mk-MK"/>
              </w:rPr>
            </w:pPr>
            <w:r>
              <w:rPr>
                <w:lang w:val="mk-MK"/>
              </w:rPr>
              <w:t>2</w:t>
            </w:r>
            <w:r w:rsidRPr="00C53CBF">
              <w:rPr>
                <w:lang w:val="mk-MK"/>
              </w:rPr>
              <w:t xml:space="preserve"> вонред</w:t>
            </w:r>
            <w:r>
              <w:rPr>
                <w:lang w:val="mk-MK"/>
              </w:rPr>
              <w:t>ни</w:t>
            </w:r>
            <w:r w:rsidRPr="00C53CBF">
              <w:rPr>
                <w:lang w:val="mk-MK"/>
              </w:rPr>
              <w:t xml:space="preserve"> професор</w:t>
            </w:r>
            <w:r>
              <w:rPr>
                <w:lang w:val="mk-MK"/>
              </w:rPr>
              <w:t>и</w:t>
            </w:r>
          </w:p>
          <w:p w:rsidR="003D511E" w:rsidRPr="00C53CBF" w:rsidRDefault="003D511E" w:rsidP="00ED25D6">
            <w:pPr>
              <w:jc w:val="both"/>
              <w:rPr>
                <w:lang w:val="mk-MK"/>
              </w:rPr>
            </w:pPr>
            <w:r>
              <w:rPr>
                <w:lang w:val="mk-MK"/>
              </w:rPr>
              <w:t>1 доцент</w:t>
            </w:r>
          </w:p>
          <w:p w:rsidR="003D511E" w:rsidRPr="00C53CBF" w:rsidRDefault="003D511E" w:rsidP="00790079">
            <w:pPr>
              <w:jc w:val="both"/>
              <w:rPr>
                <w:lang w:val="mk-MK"/>
              </w:rPr>
            </w:pPr>
            <w:r w:rsidRPr="00C53CBF">
              <w:rPr>
                <w:lang w:val="mk-MK"/>
              </w:rPr>
              <w:t>1 виш научен соработник</w:t>
            </w:r>
          </w:p>
          <w:p w:rsidR="003D511E" w:rsidRPr="00C53CBF" w:rsidRDefault="003D511E" w:rsidP="00ED25D6">
            <w:pPr>
              <w:jc w:val="both"/>
              <w:rPr>
                <w:lang w:val="mk-MK"/>
              </w:rPr>
            </w:pPr>
            <w:r w:rsidRPr="00C53CBF">
              <w:rPr>
                <w:lang w:val="mk-MK"/>
              </w:rPr>
              <w:t>4 науч</w:t>
            </w:r>
            <w:r>
              <w:rPr>
                <w:lang w:val="mk-MK"/>
              </w:rPr>
              <w:t>ни</w:t>
            </w:r>
            <w:r w:rsidRPr="00C53CBF">
              <w:rPr>
                <w:lang w:val="mk-MK"/>
              </w:rPr>
              <w:t xml:space="preserve"> соработни</w:t>
            </w:r>
            <w:r>
              <w:rPr>
                <w:lang w:val="mk-MK"/>
              </w:rPr>
              <w:t>ци</w:t>
            </w:r>
          </w:p>
          <w:p w:rsidR="003D511E" w:rsidRPr="00C53CBF" w:rsidRDefault="003D511E" w:rsidP="00ED25D6">
            <w:pPr>
              <w:jc w:val="both"/>
              <w:rPr>
                <w:lang w:val="mk-MK"/>
              </w:rPr>
            </w:pPr>
            <w:r w:rsidRPr="00C53CBF">
              <w:rPr>
                <w:lang w:val="mk-MK"/>
              </w:rPr>
              <w:t>2</w:t>
            </w:r>
            <w:r>
              <w:rPr>
                <w:lang w:val="mk-MK"/>
              </w:rPr>
              <w:t xml:space="preserve"> </w:t>
            </w:r>
            <w:r w:rsidRPr="00C53CBF">
              <w:rPr>
                <w:lang w:val="mk-MK"/>
              </w:rPr>
              <w:t>асистенти</w:t>
            </w:r>
          </w:p>
          <w:p w:rsidR="003D511E" w:rsidRPr="00C53CBF" w:rsidRDefault="003D511E" w:rsidP="00ED25D6">
            <w:pPr>
              <w:jc w:val="both"/>
              <w:rPr>
                <w:b/>
                <w:lang w:val="mk-MK"/>
              </w:rPr>
            </w:pPr>
            <w:r w:rsidRPr="00C53CBF">
              <w:rPr>
                <w:b/>
                <w:lang w:val="mk-MK"/>
              </w:rPr>
              <w:t>Прилог бр. 6</w:t>
            </w:r>
          </w:p>
        </w:tc>
      </w:tr>
      <w:tr w:rsidR="003D511E" w:rsidRPr="00C53CBF" w:rsidTr="009E2928">
        <w:tc>
          <w:tcPr>
            <w:tcW w:w="468" w:type="dxa"/>
          </w:tcPr>
          <w:p w:rsidR="003D511E" w:rsidRPr="00C53CBF" w:rsidRDefault="003D511E" w:rsidP="00ED25D6">
            <w:pPr>
              <w:jc w:val="center"/>
              <w:rPr>
                <w:lang w:val="mk-MK"/>
              </w:rPr>
            </w:pPr>
            <w:r w:rsidRPr="00C53CBF">
              <w:rPr>
                <w:lang w:val="mk-MK"/>
              </w:rPr>
              <w:t>16</w:t>
            </w:r>
          </w:p>
        </w:tc>
        <w:tc>
          <w:tcPr>
            <w:tcW w:w="1980" w:type="dxa"/>
          </w:tcPr>
          <w:p w:rsidR="003D511E" w:rsidRPr="00C53CBF" w:rsidRDefault="003D511E" w:rsidP="00780650">
            <w:pPr>
              <w:rPr>
                <w:lang w:val="mk-MK"/>
              </w:rPr>
            </w:pPr>
            <w:r w:rsidRPr="00C53CBF">
              <w:rPr>
                <w:lang w:val="mk-MK"/>
              </w:rPr>
              <w:t>Изјава од наставникот за давање согласност за учество во изведување на настава по одредени предмети од студиската програма</w:t>
            </w:r>
          </w:p>
        </w:tc>
        <w:tc>
          <w:tcPr>
            <w:tcW w:w="6570" w:type="dxa"/>
          </w:tcPr>
          <w:p w:rsidR="003D511E" w:rsidRPr="00C53CBF" w:rsidRDefault="003D511E" w:rsidP="00ED25D6">
            <w:pPr>
              <w:jc w:val="both"/>
              <w:rPr>
                <w:lang w:val="mk-MK"/>
              </w:rPr>
            </w:pPr>
            <w:r w:rsidRPr="00C53CBF">
              <w:rPr>
                <w:lang w:val="mk-MK"/>
              </w:rPr>
              <w:t xml:space="preserve"> </w:t>
            </w:r>
          </w:p>
          <w:p w:rsidR="003D511E" w:rsidRPr="00C53CBF" w:rsidRDefault="003D511E" w:rsidP="00ED25D6">
            <w:pPr>
              <w:jc w:val="both"/>
              <w:rPr>
                <w:lang w:val="mk-MK"/>
              </w:rPr>
            </w:pPr>
            <w:r w:rsidRPr="00C53CBF">
              <w:rPr>
                <w:lang w:val="mk-MK"/>
              </w:rPr>
              <w:t>Сите наставници коишто се вклучени во реализација на оваа студиска програма имаат потпишана Согласност и се вклучени во реализација на студиската програма по</w:t>
            </w:r>
            <w:r>
              <w:rPr>
                <w:lang w:val="mk-MK"/>
              </w:rPr>
              <w:t xml:space="preserve"> </w:t>
            </w:r>
            <w:r w:rsidRPr="00C53CBF">
              <w:rPr>
                <w:lang w:val="mk-MK"/>
              </w:rPr>
              <w:t xml:space="preserve"> Јавно </w:t>
            </w:r>
            <w:r w:rsidRPr="00C53CBF">
              <w:rPr>
                <w:lang w:val="ru-RU"/>
              </w:rPr>
              <w:t xml:space="preserve"> </w:t>
            </w:r>
            <w:r w:rsidRPr="00C53CBF">
              <w:rPr>
                <w:lang w:val="mk-MK"/>
              </w:rPr>
              <w:t xml:space="preserve"> здравство</w:t>
            </w:r>
          </w:p>
          <w:p w:rsidR="003D511E" w:rsidRPr="00C53CBF" w:rsidRDefault="003D511E" w:rsidP="00ED25D6">
            <w:pPr>
              <w:jc w:val="both"/>
              <w:rPr>
                <w:lang w:val="mk-MK"/>
              </w:rPr>
            </w:pPr>
          </w:p>
          <w:p w:rsidR="003D511E" w:rsidRPr="00C53CBF" w:rsidRDefault="003D511E" w:rsidP="00ED25D6">
            <w:pPr>
              <w:jc w:val="both"/>
              <w:rPr>
                <w:lang w:val="mk-MK"/>
              </w:rPr>
            </w:pPr>
            <w:r w:rsidRPr="00C53CBF">
              <w:rPr>
                <w:b/>
                <w:lang w:val="mk-MK"/>
              </w:rPr>
              <w:t>Прилог бр.7</w:t>
            </w:r>
            <w:r w:rsidRPr="00C53CBF">
              <w:rPr>
                <w:lang w:val="mk-MK"/>
              </w:rPr>
              <w:t xml:space="preserve"> </w:t>
            </w:r>
          </w:p>
          <w:p w:rsidR="003D511E" w:rsidRPr="00C53CBF" w:rsidRDefault="003D511E" w:rsidP="00ED25D6">
            <w:pPr>
              <w:jc w:val="both"/>
              <w:rPr>
                <w:lang w:val="mk-MK"/>
              </w:rPr>
            </w:pPr>
          </w:p>
          <w:p w:rsidR="003D511E" w:rsidRPr="00C53CBF" w:rsidRDefault="003D511E" w:rsidP="00ED25D6">
            <w:pPr>
              <w:jc w:val="both"/>
              <w:rPr>
                <w:lang w:val="mk-MK"/>
              </w:rPr>
            </w:pPr>
          </w:p>
          <w:p w:rsidR="003D511E" w:rsidRPr="00C53CBF" w:rsidRDefault="003D511E" w:rsidP="00ED25D6">
            <w:pPr>
              <w:jc w:val="both"/>
              <w:rPr>
                <w:lang w:val="mk-MK"/>
              </w:rPr>
            </w:pPr>
          </w:p>
        </w:tc>
      </w:tr>
      <w:tr w:rsidR="003D511E" w:rsidRPr="00C53CBF" w:rsidTr="009E2928">
        <w:tc>
          <w:tcPr>
            <w:tcW w:w="468" w:type="dxa"/>
          </w:tcPr>
          <w:p w:rsidR="003D511E" w:rsidRPr="00C53CBF" w:rsidRDefault="003D511E" w:rsidP="00ED25D6">
            <w:pPr>
              <w:jc w:val="center"/>
              <w:rPr>
                <w:lang w:val="mk-MK"/>
              </w:rPr>
            </w:pPr>
            <w:r w:rsidRPr="00C53CBF">
              <w:rPr>
                <w:lang w:val="mk-MK"/>
              </w:rPr>
              <w:t>17</w:t>
            </w:r>
          </w:p>
        </w:tc>
        <w:tc>
          <w:tcPr>
            <w:tcW w:w="1980" w:type="dxa"/>
          </w:tcPr>
          <w:p w:rsidR="003D511E" w:rsidRPr="00C53CBF" w:rsidRDefault="003D511E" w:rsidP="00780650">
            <w:pPr>
              <w:rPr>
                <w:lang w:val="mk-MK"/>
              </w:rPr>
            </w:pPr>
            <w:r w:rsidRPr="00C53CBF">
              <w:rPr>
                <w:lang w:val="mk-MK"/>
              </w:rPr>
              <w:t>Согласност од високо</w:t>
            </w:r>
          </w:p>
          <w:p w:rsidR="003D511E" w:rsidRPr="00C53CBF" w:rsidRDefault="003D511E" w:rsidP="00780650">
            <w:pPr>
              <w:rPr>
                <w:lang w:val="mk-MK"/>
              </w:rPr>
            </w:pPr>
            <w:r w:rsidRPr="00C53CBF">
              <w:rPr>
                <w:lang w:val="mk-MK"/>
              </w:rPr>
              <w:t>образовната установа за учество на наставникот во реализа</w:t>
            </w:r>
          </w:p>
          <w:p w:rsidR="003D511E" w:rsidRPr="00C53CBF" w:rsidRDefault="003D511E" w:rsidP="00780650">
            <w:pPr>
              <w:rPr>
                <w:lang w:val="mk-MK"/>
              </w:rPr>
            </w:pPr>
            <w:r w:rsidRPr="00C53CBF">
              <w:rPr>
                <w:lang w:val="mk-MK"/>
              </w:rPr>
              <w:t>цијата на студиската програма</w:t>
            </w:r>
          </w:p>
        </w:tc>
        <w:tc>
          <w:tcPr>
            <w:tcW w:w="6570" w:type="dxa"/>
          </w:tcPr>
          <w:p w:rsidR="003D511E" w:rsidRPr="00C53CBF" w:rsidRDefault="003D511E" w:rsidP="00ED25D6">
            <w:pPr>
              <w:jc w:val="both"/>
              <w:rPr>
                <w:b/>
                <w:lang w:val="mk-MK"/>
              </w:rPr>
            </w:pPr>
          </w:p>
          <w:p w:rsidR="003D511E" w:rsidRPr="00C53CBF" w:rsidRDefault="003D511E" w:rsidP="00ED25D6">
            <w:pPr>
              <w:jc w:val="both"/>
              <w:rPr>
                <w:b/>
                <w:lang w:val="mk-MK"/>
              </w:rPr>
            </w:pPr>
          </w:p>
          <w:p w:rsidR="003D511E" w:rsidRPr="00C53CBF" w:rsidRDefault="003D511E" w:rsidP="00ED25D6">
            <w:pPr>
              <w:jc w:val="both"/>
              <w:rPr>
                <w:lang w:val="mk-MK"/>
              </w:rPr>
            </w:pPr>
            <w:r w:rsidRPr="00C53CBF">
              <w:rPr>
                <w:lang w:val="mk-MK"/>
              </w:rPr>
              <w:t>Во реализација на Студиската прорама, не е предвидено учество на професори од други институции</w:t>
            </w:r>
          </w:p>
        </w:tc>
      </w:tr>
      <w:tr w:rsidR="003D511E" w:rsidRPr="00C53CBF" w:rsidTr="009E2928">
        <w:tc>
          <w:tcPr>
            <w:tcW w:w="468" w:type="dxa"/>
          </w:tcPr>
          <w:p w:rsidR="003D511E" w:rsidRPr="00C53CBF" w:rsidRDefault="003D511E" w:rsidP="00ED25D6">
            <w:pPr>
              <w:jc w:val="center"/>
              <w:rPr>
                <w:lang w:val="mk-MK"/>
              </w:rPr>
            </w:pPr>
            <w:r w:rsidRPr="00C53CBF">
              <w:rPr>
                <w:lang w:val="mk-MK"/>
              </w:rPr>
              <w:t>18</w:t>
            </w:r>
          </w:p>
        </w:tc>
        <w:tc>
          <w:tcPr>
            <w:tcW w:w="1980" w:type="dxa"/>
          </w:tcPr>
          <w:p w:rsidR="003D511E" w:rsidRPr="00C53CBF" w:rsidRDefault="003D511E" w:rsidP="00780650">
            <w:pPr>
              <w:rPr>
                <w:lang w:val="mk-MK"/>
              </w:rPr>
            </w:pPr>
            <w:r w:rsidRPr="00C53CBF">
              <w:rPr>
                <w:lang w:val="mk-MK"/>
              </w:rPr>
              <w:t>Информација за бројот на ментори</w:t>
            </w:r>
          </w:p>
        </w:tc>
        <w:tc>
          <w:tcPr>
            <w:tcW w:w="6570" w:type="dxa"/>
          </w:tcPr>
          <w:p w:rsidR="003D511E" w:rsidRPr="00C53CBF" w:rsidRDefault="003D511E" w:rsidP="00ED25D6">
            <w:pPr>
              <w:jc w:val="both"/>
              <w:rPr>
                <w:lang w:val="ru-RU"/>
              </w:rPr>
            </w:pPr>
            <w:r w:rsidRPr="00C53CBF">
              <w:rPr>
                <w:lang w:val="ru-RU"/>
              </w:rPr>
              <w:t>Вкупниот број на ментори изнесува 1</w:t>
            </w:r>
            <w:r>
              <w:rPr>
                <w:lang w:val="ru-RU"/>
              </w:rPr>
              <w:t>6</w:t>
            </w:r>
            <w:r w:rsidRPr="00C53CBF">
              <w:rPr>
                <w:lang w:val="ru-RU"/>
              </w:rPr>
              <w:t xml:space="preserve"> ментори акредитирани</w:t>
            </w:r>
          </w:p>
          <w:p w:rsidR="003D511E" w:rsidRPr="00C53CBF" w:rsidRDefault="003D511E" w:rsidP="00ED25D6">
            <w:pPr>
              <w:jc w:val="both"/>
              <w:rPr>
                <w:color w:val="000000"/>
                <w:lang w:val="ru-RU"/>
              </w:rPr>
            </w:pPr>
          </w:p>
          <w:p w:rsidR="003D511E" w:rsidRPr="00C53CBF" w:rsidRDefault="003D511E" w:rsidP="00ED25D6">
            <w:pPr>
              <w:jc w:val="both"/>
              <w:rPr>
                <w:color w:val="000000"/>
                <w:lang w:val="ru-RU"/>
              </w:rPr>
            </w:pPr>
            <w:r w:rsidRPr="00C53CBF">
              <w:rPr>
                <w:b/>
                <w:color w:val="000000"/>
                <w:lang w:val="ru-RU"/>
              </w:rPr>
              <w:t>Прилог бр.8</w:t>
            </w:r>
            <w:r w:rsidRPr="00C53CBF">
              <w:rPr>
                <w:color w:val="000000"/>
                <w:lang w:val="ru-RU"/>
              </w:rPr>
              <w:t xml:space="preserve">  </w:t>
            </w:r>
            <w:r w:rsidRPr="00C53CBF">
              <w:rPr>
                <w:b/>
                <w:color w:val="000000"/>
                <w:lang w:val="ru-RU"/>
              </w:rPr>
              <w:t>податоци за реакредитација за ментори</w:t>
            </w:r>
          </w:p>
        </w:tc>
      </w:tr>
      <w:tr w:rsidR="003D511E" w:rsidRPr="00C53CBF" w:rsidTr="009E2928">
        <w:tc>
          <w:tcPr>
            <w:tcW w:w="468" w:type="dxa"/>
          </w:tcPr>
          <w:p w:rsidR="003D511E" w:rsidRPr="00C53CBF" w:rsidRDefault="003D511E" w:rsidP="00ED25D6">
            <w:pPr>
              <w:jc w:val="center"/>
              <w:rPr>
                <w:lang w:val="mk-MK"/>
              </w:rPr>
            </w:pPr>
            <w:r w:rsidRPr="00C53CBF">
              <w:rPr>
                <w:lang w:val="mk-MK"/>
              </w:rPr>
              <w:t>19</w:t>
            </w:r>
          </w:p>
        </w:tc>
        <w:tc>
          <w:tcPr>
            <w:tcW w:w="1980" w:type="dxa"/>
          </w:tcPr>
          <w:p w:rsidR="003D511E" w:rsidRPr="00C53CBF" w:rsidRDefault="003D511E" w:rsidP="00780650">
            <w:pPr>
              <w:rPr>
                <w:lang w:val="mk-MK"/>
              </w:rPr>
            </w:pPr>
            <w:r w:rsidRPr="00C53CBF">
              <w:rPr>
                <w:lang w:val="mk-MK"/>
              </w:rPr>
              <w:t>Информација за бројот на студенти за запишување во прва година на студиската програма</w:t>
            </w:r>
          </w:p>
        </w:tc>
        <w:tc>
          <w:tcPr>
            <w:tcW w:w="6570" w:type="dxa"/>
          </w:tcPr>
          <w:p w:rsidR="003D511E" w:rsidRPr="00C53CBF" w:rsidRDefault="003D511E" w:rsidP="00ED25D6">
            <w:pPr>
              <w:jc w:val="both"/>
              <w:rPr>
                <w:lang w:val="ru-RU"/>
              </w:rPr>
            </w:pPr>
          </w:p>
          <w:p w:rsidR="003D511E" w:rsidRPr="00C53CBF" w:rsidRDefault="003D511E" w:rsidP="00ED25D6">
            <w:pPr>
              <w:jc w:val="both"/>
              <w:rPr>
                <w:lang w:val="ru-RU"/>
              </w:rPr>
            </w:pPr>
            <w:r w:rsidRPr="00C53CBF">
              <w:rPr>
                <w:lang w:val="ru-RU"/>
              </w:rPr>
              <w:t>Јавен конкурс објавен од Универзитетот “Св. Кирил и Методиј”-Скопје</w:t>
            </w:r>
          </w:p>
          <w:p w:rsidR="003D511E" w:rsidRPr="00C53CBF" w:rsidRDefault="003D511E" w:rsidP="00ED25D6">
            <w:pPr>
              <w:jc w:val="both"/>
              <w:rPr>
                <w:color w:val="FF0000"/>
                <w:lang w:val="ru-RU"/>
              </w:rPr>
            </w:pPr>
          </w:p>
          <w:p w:rsidR="003D511E" w:rsidRPr="00C53CBF" w:rsidRDefault="003D511E" w:rsidP="00ED25D6">
            <w:pPr>
              <w:jc w:val="both"/>
              <w:rPr>
                <w:lang w:val="ru-RU"/>
              </w:rPr>
            </w:pPr>
            <w:r>
              <w:rPr>
                <w:lang w:val="ru-RU"/>
              </w:rPr>
              <w:t>10</w:t>
            </w:r>
            <w:r w:rsidRPr="00C53CBF">
              <w:rPr>
                <w:lang w:val="ru-RU"/>
              </w:rPr>
              <w:t xml:space="preserve"> студенти</w:t>
            </w:r>
          </w:p>
        </w:tc>
      </w:tr>
      <w:tr w:rsidR="003D511E" w:rsidRPr="00C53CBF" w:rsidTr="009E2928">
        <w:tc>
          <w:tcPr>
            <w:tcW w:w="468" w:type="dxa"/>
          </w:tcPr>
          <w:p w:rsidR="003D511E" w:rsidRPr="00C53CBF" w:rsidRDefault="003D511E" w:rsidP="00ED25D6">
            <w:pPr>
              <w:jc w:val="center"/>
              <w:rPr>
                <w:lang w:val="mk-MK"/>
              </w:rPr>
            </w:pPr>
            <w:r w:rsidRPr="00C53CBF">
              <w:rPr>
                <w:lang w:val="mk-MK"/>
              </w:rPr>
              <w:t>20</w:t>
            </w:r>
          </w:p>
        </w:tc>
        <w:tc>
          <w:tcPr>
            <w:tcW w:w="1980" w:type="dxa"/>
          </w:tcPr>
          <w:p w:rsidR="003D511E" w:rsidRPr="00C53CBF" w:rsidRDefault="003D511E" w:rsidP="00780650">
            <w:pPr>
              <w:rPr>
                <w:color w:val="FF0000"/>
                <w:lang w:val="mk-MK"/>
              </w:rPr>
            </w:pPr>
            <w:r w:rsidRPr="00C53CBF">
              <w:rPr>
                <w:bCs/>
                <w:color w:val="000000"/>
                <w:lang w:val="ru-RU"/>
              </w:rPr>
              <w:t>Информација за бројот на наставници во полето односно областа од научноистражувачкото подрачје неопходни за организирање на докторски студии</w:t>
            </w:r>
          </w:p>
        </w:tc>
        <w:tc>
          <w:tcPr>
            <w:tcW w:w="6570" w:type="dxa"/>
          </w:tcPr>
          <w:p w:rsidR="003D511E" w:rsidRPr="00C53CBF" w:rsidRDefault="003D511E" w:rsidP="00ED25D6">
            <w:pPr>
              <w:rPr>
                <w:lang w:val="mk-MK"/>
              </w:rPr>
            </w:pPr>
          </w:p>
          <w:p w:rsidR="003D511E" w:rsidRPr="00C53CBF" w:rsidRDefault="003D511E" w:rsidP="00ED25D6">
            <w:pPr>
              <w:rPr>
                <w:lang w:val="mk-MK"/>
              </w:rPr>
            </w:pPr>
            <w:r w:rsidRPr="00C53CBF">
              <w:rPr>
                <w:lang w:val="mk-MK"/>
              </w:rPr>
              <w:t>На третиот циклус студии по Јавно  здравство</w:t>
            </w:r>
            <w:r w:rsidRPr="00C53CBF">
              <w:rPr>
                <w:lang w:val="en-US"/>
              </w:rPr>
              <w:t xml:space="preserve">  </w:t>
            </w:r>
            <w:r w:rsidRPr="00C53CBF">
              <w:rPr>
                <w:lang w:val="mk-MK"/>
              </w:rPr>
              <w:t>се ангажирани</w:t>
            </w:r>
          </w:p>
          <w:p w:rsidR="003D511E" w:rsidRPr="00C53CBF" w:rsidRDefault="003D511E" w:rsidP="00E863F9">
            <w:pPr>
              <w:jc w:val="both"/>
              <w:rPr>
                <w:lang w:val="mk-MK"/>
              </w:rPr>
            </w:pPr>
            <w:r w:rsidRPr="00C53CBF">
              <w:rPr>
                <w:lang w:val="mk-MK"/>
              </w:rPr>
              <w:t>16 наставници(предмети од едукација, генерички предмети и изборни предмети)</w:t>
            </w:r>
          </w:p>
          <w:p w:rsidR="003D511E" w:rsidRPr="00C53CBF" w:rsidRDefault="003D511E" w:rsidP="00780650">
            <w:pPr>
              <w:jc w:val="both"/>
              <w:rPr>
                <w:color w:val="000000"/>
                <w:lang w:val="ru-RU"/>
              </w:rPr>
            </w:pPr>
            <w:r w:rsidRPr="00C53CBF">
              <w:rPr>
                <w:lang w:val="mk-MK"/>
              </w:rPr>
              <w:t>Од вкупно 1</w:t>
            </w:r>
            <w:r>
              <w:rPr>
                <w:lang w:val="mk-MK"/>
              </w:rPr>
              <w:t>5</w:t>
            </w:r>
            <w:r w:rsidRPr="00C53CBF">
              <w:rPr>
                <w:lang w:val="mk-MK"/>
              </w:rPr>
              <w:t xml:space="preserve"> ментори, во наставата се вклучени 1</w:t>
            </w:r>
            <w:r>
              <w:rPr>
                <w:lang w:val="mk-MK"/>
              </w:rPr>
              <w:t>5</w:t>
            </w:r>
            <w:r w:rsidRPr="00C53CBF">
              <w:rPr>
                <w:lang w:val="mk-MK"/>
              </w:rPr>
              <w:t xml:space="preserve"> ментори</w:t>
            </w:r>
          </w:p>
        </w:tc>
      </w:tr>
      <w:tr w:rsidR="003D511E" w:rsidRPr="00C53CBF" w:rsidTr="009E2928">
        <w:tc>
          <w:tcPr>
            <w:tcW w:w="468" w:type="dxa"/>
          </w:tcPr>
          <w:p w:rsidR="003D511E" w:rsidRPr="00C53CBF" w:rsidRDefault="003D511E" w:rsidP="00ED25D6">
            <w:pPr>
              <w:jc w:val="center"/>
              <w:rPr>
                <w:lang w:val="mk-MK"/>
              </w:rPr>
            </w:pPr>
            <w:r w:rsidRPr="00C53CBF">
              <w:rPr>
                <w:lang w:val="mk-MK"/>
              </w:rPr>
              <w:t>21</w:t>
            </w:r>
          </w:p>
        </w:tc>
        <w:tc>
          <w:tcPr>
            <w:tcW w:w="1980" w:type="dxa"/>
          </w:tcPr>
          <w:p w:rsidR="003D511E" w:rsidRPr="00C53CBF" w:rsidRDefault="003D511E" w:rsidP="00780650">
            <w:pPr>
              <w:rPr>
                <w:lang w:val="mk-MK"/>
              </w:rPr>
            </w:pPr>
            <w:r w:rsidRPr="00C53CBF">
              <w:rPr>
                <w:lang w:val="mk-MK"/>
              </w:rPr>
              <w:t>Информација за обезбедена задолжителна и доплонителна литература</w:t>
            </w:r>
          </w:p>
        </w:tc>
        <w:tc>
          <w:tcPr>
            <w:tcW w:w="6570" w:type="dxa"/>
          </w:tcPr>
          <w:p w:rsidR="003D511E" w:rsidRPr="00C53CBF" w:rsidRDefault="003D511E" w:rsidP="00790079">
            <w:pPr>
              <w:jc w:val="both"/>
              <w:rPr>
                <w:lang w:val="mk-MK"/>
              </w:rPr>
            </w:pPr>
            <w:r w:rsidRPr="00C53CBF">
              <w:rPr>
                <w:lang w:val="mk-MK"/>
              </w:rPr>
              <w:t>Задолжителната и дополнителна литература која што е наведена во формуларот за предметните програми е обезбедена со Проектот за превод на учебници на Владата на Р. Македонија, како и од страна на предметните наставници, и истата им е достапна на студентите во Библиотеката и кни</w:t>
            </w:r>
            <w:r>
              <w:rPr>
                <w:lang w:val="mk-MK"/>
              </w:rPr>
              <w:t xml:space="preserve">жарата на Медициснкиот факултет, </w:t>
            </w:r>
            <w:r w:rsidRPr="004543DA">
              <w:rPr>
                <w:sz w:val="22"/>
                <w:szCs w:val="22"/>
                <w:lang w:val="mk-MK"/>
              </w:rPr>
              <w:t xml:space="preserve"> </w:t>
            </w:r>
            <w:r w:rsidRPr="00790079">
              <w:rPr>
                <w:lang w:val="mk-MK"/>
              </w:rPr>
              <w:t xml:space="preserve">како и електронски доставена литература од страна на предметните наставници до студентите на третиот циклус студии. </w:t>
            </w:r>
          </w:p>
        </w:tc>
      </w:tr>
      <w:tr w:rsidR="003D511E" w:rsidRPr="00C53CBF" w:rsidTr="009E2928">
        <w:tc>
          <w:tcPr>
            <w:tcW w:w="468" w:type="dxa"/>
          </w:tcPr>
          <w:p w:rsidR="003D511E" w:rsidRPr="00C53CBF" w:rsidRDefault="003D511E" w:rsidP="00ED25D6">
            <w:pPr>
              <w:jc w:val="center"/>
              <w:rPr>
                <w:lang w:val="mk-MK"/>
              </w:rPr>
            </w:pPr>
            <w:r w:rsidRPr="00C53CBF">
              <w:rPr>
                <w:lang w:val="mk-MK"/>
              </w:rPr>
              <w:t>22</w:t>
            </w:r>
          </w:p>
        </w:tc>
        <w:tc>
          <w:tcPr>
            <w:tcW w:w="1980" w:type="dxa"/>
          </w:tcPr>
          <w:p w:rsidR="003D511E" w:rsidRPr="00C53CBF" w:rsidRDefault="003D511E" w:rsidP="00780650">
            <w:pPr>
              <w:rPr>
                <w:lang w:val="mk-MK"/>
              </w:rPr>
            </w:pPr>
            <w:r w:rsidRPr="00C53CBF">
              <w:rPr>
                <w:lang w:val="mk-MK"/>
              </w:rPr>
              <w:t>Информација за веб страница</w:t>
            </w:r>
          </w:p>
        </w:tc>
        <w:tc>
          <w:tcPr>
            <w:tcW w:w="6570" w:type="dxa"/>
          </w:tcPr>
          <w:p w:rsidR="003D511E" w:rsidRPr="00C53CBF" w:rsidRDefault="003D511E" w:rsidP="00ED25D6">
            <w:pPr>
              <w:jc w:val="both"/>
              <w:rPr>
                <w:lang w:val="mk-MK"/>
              </w:rPr>
            </w:pPr>
            <w:r w:rsidRPr="00C53CBF">
              <w:rPr>
                <w:lang w:val="mk-MK"/>
              </w:rPr>
              <w:t>Сите информации се достапни во електронска форма на веб страната на медицинскиот факултет</w:t>
            </w:r>
          </w:p>
          <w:p w:rsidR="003D511E" w:rsidRPr="00C53CBF" w:rsidRDefault="003D511E" w:rsidP="00ED25D6">
            <w:pPr>
              <w:jc w:val="both"/>
              <w:rPr>
                <w:lang w:val="mk-MK"/>
              </w:rPr>
            </w:pPr>
            <w:hyperlink r:id="rId10" w:history="1">
              <w:r w:rsidRPr="00C53CBF">
                <w:rPr>
                  <w:rStyle w:val="Hyperlink"/>
                  <w:lang w:val="mk-MK"/>
                </w:rPr>
                <w:t>www.medf.ukim.edu.mк</w:t>
              </w:r>
            </w:hyperlink>
          </w:p>
        </w:tc>
      </w:tr>
      <w:tr w:rsidR="003D511E" w:rsidRPr="00C53CBF" w:rsidTr="009E2928">
        <w:tc>
          <w:tcPr>
            <w:tcW w:w="468" w:type="dxa"/>
          </w:tcPr>
          <w:p w:rsidR="003D511E" w:rsidRPr="00C53CBF" w:rsidRDefault="003D511E" w:rsidP="00ED25D6">
            <w:pPr>
              <w:jc w:val="center"/>
              <w:rPr>
                <w:lang w:val="mk-MK"/>
              </w:rPr>
            </w:pPr>
            <w:r w:rsidRPr="00C53CBF">
              <w:rPr>
                <w:lang w:val="mk-MK"/>
              </w:rPr>
              <w:t>23</w:t>
            </w:r>
          </w:p>
        </w:tc>
        <w:tc>
          <w:tcPr>
            <w:tcW w:w="1980" w:type="dxa"/>
          </w:tcPr>
          <w:p w:rsidR="003D511E" w:rsidRDefault="003D511E" w:rsidP="00780650">
            <w:pPr>
              <w:pStyle w:val="yiv476422843msonormal"/>
              <w:spacing w:before="0" w:beforeAutospacing="0" w:after="0" w:afterAutospacing="0"/>
              <w:ind w:right="91"/>
              <w:rPr>
                <w:bCs/>
                <w:color w:val="000000"/>
                <w:lang w:val="mk-MK"/>
              </w:rPr>
            </w:pPr>
            <w:r w:rsidRPr="00C53CBF">
              <w:rPr>
                <w:bCs/>
                <w:color w:val="000000"/>
                <w:lang w:val="mk-MK"/>
              </w:rPr>
              <w:t>Информација за реализација на научно</w:t>
            </w:r>
            <w:r>
              <w:rPr>
                <w:bCs/>
                <w:color w:val="000000"/>
                <w:lang w:val="mk-MK"/>
              </w:rPr>
              <w:t>-</w:t>
            </w:r>
          </w:p>
          <w:p w:rsidR="003D511E" w:rsidRPr="00C53CBF" w:rsidRDefault="003D511E" w:rsidP="00780650">
            <w:pPr>
              <w:pStyle w:val="yiv476422843msonormal"/>
              <w:spacing w:before="0" w:beforeAutospacing="0" w:after="0" w:afterAutospacing="0"/>
              <w:ind w:right="91"/>
              <w:rPr>
                <w:bCs/>
                <w:color w:val="000000"/>
                <w:lang w:val="mk-MK"/>
              </w:rPr>
            </w:pPr>
            <w:r>
              <w:rPr>
                <w:bCs/>
                <w:color w:val="000000"/>
                <w:lang w:val="mk-MK"/>
              </w:rPr>
              <w:t>истра</w:t>
            </w:r>
            <w:r w:rsidRPr="00C53CBF">
              <w:rPr>
                <w:bCs/>
                <w:color w:val="000000"/>
                <w:lang w:val="mk-MK"/>
              </w:rPr>
              <w:t>жувачки проекти со кои се опфатени најмалку 20% од наставниот кадар</w:t>
            </w:r>
          </w:p>
        </w:tc>
        <w:tc>
          <w:tcPr>
            <w:tcW w:w="6570" w:type="dxa"/>
          </w:tcPr>
          <w:p w:rsidR="003D511E" w:rsidRPr="00C53CBF" w:rsidRDefault="003D511E" w:rsidP="004B3F2B">
            <w:pPr>
              <w:rPr>
                <w:i/>
                <w:lang w:val="mk-MK"/>
              </w:rPr>
            </w:pPr>
            <w:r w:rsidRPr="00C53CBF">
              <w:rPr>
                <w:i/>
                <w:lang w:val="mk-MK"/>
              </w:rPr>
              <w:t>Научни проекти - клинички студии на Институтот за фармакологија и токсикологија во соработка со странски партнери:</w:t>
            </w:r>
          </w:p>
          <w:p w:rsidR="003D511E" w:rsidRPr="00C53CBF" w:rsidRDefault="003D511E" w:rsidP="00516C22">
            <w:pPr>
              <w:numPr>
                <w:ilvl w:val="0"/>
                <w:numId w:val="50"/>
              </w:numPr>
              <w:jc w:val="both"/>
            </w:pPr>
            <w:r w:rsidRPr="00C53CBF">
              <w:rPr>
                <w:bCs/>
              </w:rPr>
              <w:t xml:space="preserve">"Comparative, single-dose, 2-way cross-over bioavailability study of two amlodipine / atorvastatin 5mg / 10mg tablet combinations in healthy volunteers under fasting conditions" (sponsor study code: 12-381; cro study code: lta-3801-12). </w:t>
            </w:r>
          </w:p>
          <w:p w:rsidR="003D511E" w:rsidRPr="00C53CBF" w:rsidRDefault="003D511E" w:rsidP="00516C22">
            <w:pPr>
              <w:numPr>
                <w:ilvl w:val="0"/>
                <w:numId w:val="50"/>
              </w:numPr>
              <w:jc w:val="both"/>
            </w:pPr>
            <w:r w:rsidRPr="00C53CBF">
              <w:t xml:space="preserve">"Comparative, randomised, single-dose, 2-way crossover bioavailability study of atorvastatin 80 mg formulations in healthy adult male volunteers under fasting conditions" (sponsor study code: 13-386 ; cro study code: ota-520-13). </w:t>
            </w:r>
          </w:p>
          <w:p w:rsidR="003D511E" w:rsidRPr="00C53CBF" w:rsidRDefault="003D511E" w:rsidP="00516C22">
            <w:pPr>
              <w:numPr>
                <w:ilvl w:val="0"/>
                <w:numId w:val="50"/>
              </w:numPr>
              <w:jc w:val="both"/>
            </w:pPr>
            <w:r w:rsidRPr="00C53CBF">
              <w:t>"</w:t>
            </w:r>
            <w:r w:rsidRPr="00C53CBF">
              <w:rPr>
                <w:bCs/>
              </w:rPr>
              <w:t>Comparative, single-dose, 2-way cross-over bioavailability study of bisoprolol 10mg film-coated tablet formulations in healthy male volunteers under fasting conditions</w:t>
            </w:r>
            <w:r w:rsidRPr="00C53CBF">
              <w:t xml:space="preserve">" (sponsor study code: 13-387 ; cro study code: sib-596-13). </w:t>
            </w:r>
          </w:p>
          <w:p w:rsidR="003D511E" w:rsidRPr="00C53CBF" w:rsidRDefault="003D511E" w:rsidP="00516C22">
            <w:pPr>
              <w:numPr>
                <w:ilvl w:val="0"/>
                <w:numId w:val="50"/>
              </w:numPr>
              <w:jc w:val="both"/>
            </w:pPr>
            <w:r w:rsidRPr="00C53CBF">
              <w:t>"</w:t>
            </w:r>
            <w:r w:rsidRPr="00C53CBF">
              <w:rPr>
                <w:bCs/>
              </w:rPr>
              <w:t>Comparative, single-dose, 2-way cross-over bioavailability study of bisoprolol 10mg film-coated tablet formulations in healthy male volunteers under fasting conditions</w:t>
            </w:r>
            <w:r w:rsidRPr="00C53CBF">
              <w:t>" (sponsor study code: 13-392 ; cro study code: sib-1261-13).</w:t>
            </w:r>
          </w:p>
          <w:p w:rsidR="003D511E" w:rsidRPr="00C53CBF" w:rsidRDefault="003D511E" w:rsidP="00516C22">
            <w:pPr>
              <w:numPr>
                <w:ilvl w:val="0"/>
                <w:numId w:val="50"/>
              </w:numPr>
              <w:jc w:val="both"/>
            </w:pPr>
            <w:r w:rsidRPr="00C53CBF">
              <w:t>"Comparative, single-dose, 3-way cross-over bioavailability study of three dabigatran etexilate 150 mg formulations in healthy volunteers under fasting conditions" (sponsor study code: 13-390 ; cro study code: bad-3900-13).</w:t>
            </w:r>
          </w:p>
          <w:p w:rsidR="003D511E" w:rsidRPr="00C53CBF" w:rsidRDefault="003D511E" w:rsidP="00516C22">
            <w:pPr>
              <w:numPr>
                <w:ilvl w:val="0"/>
                <w:numId w:val="50"/>
              </w:numPr>
              <w:jc w:val="both"/>
            </w:pPr>
            <w:r w:rsidRPr="00C53CBF">
              <w:rPr>
                <w:bCs/>
              </w:rPr>
              <w:t>"Comparative, randomised, single-dose, 2-way cross-over bioavailability study of two etoricoxib 120 mg film-coated tablet formulations in healthy adult volunteers under fasting conditions" (sponsor study code: 13-389; cro study code: ote-2520-13).</w:t>
            </w:r>
          </w:p>
          <w:p w:rsidR="003D511E" w:rsidRPr="00C53CBF" w:rsidRDefault="003D511E" w:rsidP="00516C22">
            <w:pPr>
              <w:numPr>
                <w:ilvl w:val="0"/>
                <w:numId w:val="50"/>
              </w:numPr>
              <w:jc w:val="both"/>
            </w:pPr>
            <w:r w:rsidRPr="00C53CBF">
              <w:t xml:space="preserve">"Comparative, randomised, single-dose, 4-way crossover bioavailability study of four metoprolol succinate 190 mg  formulations in healthy adult male volunteers under fasting conditions" (sponsor study code: 12-382 ; cro study code: tem-234-13). </w:t>
            </w:r>
          </w:p>
          <w:p w:rsidR="003D511E" w:rsidRPr="00C53CBF" w:rsidRDefault="003D511E" w:rsidP="00516C22">
            <w:pPr>
              <w:numPr>
                <w:ilvl w:val="0"/>
                <w:numId w:val="50"/>
              </w:numPr>
              <w:jc w:val="both"/>
            </w:pPr>
            <w:r w:rsidRPr="00C53CBF">
              <w:t xml:space="preserve">"Comparative, randomised, single-dose, 4-way crossover bioavailability study of four metoprolol succinate 190 mg  formulations in healthy adult male volunteers under fed conditions" (sponsor study code: 12-383 ; cro study code: tem-235-13). </w:t>
            </w:r>
          </w:p>
          <w:p w:rsidR="003D511E" w:rsidRPr="00C53CBF" w:rsidRDefault="003D511E" w:rsidP="00516C22">
            <w:pPr>
              <w:numPr>
                <w:ilvl w:val="0"/>
                <w:numId w:val="50"/>
              </w:numPr>
              <w:jc w:val="both"/>
            </w:pPr>
            <w:r w:rsidRPr="00C53CBF">
              <w:t xml:space="preserve">"Comparative, randomised, single-dose, 2-way crossover bioavailability study of two metoprolol succinate 190 mg products in healthy adult volunteers under fed conditions" (sponsor study code: 13-395 ; cro study code: tem-1410-13). </w:t>
            </w:r>
          </w:p>
          <w:p w:rsidR="003D511E" w:rsidRPr="00C53CBF" w:rsidRDefault="003D511E" w:rsidP="00516C22">
            <w:pPr>
              <w:numPr>
                <w:ilvl w:val="0"/>
                <w:numId w:val="50"/>
              </w:numPr>
              <w:jc w:val="both"/>
            </w:pPr>
            <w:r w:rsidRPr="00C53CBF">
              <w:rPr>
                <w:bCs/>
              </w:rPr>
              <w:t>"</w:t>
            </w:r>
            <w:r w:rsidRPr="00C53CBF">
              <w:t xml:space="preserve">Comparative, randomised, single-dose, 2-way crossover bioavailability study of two metoprolol succinate 190 mg products in healthy adult volunteers under </w:t>
            </w:r>
            <w:r w:rsidRPr="00C53CBF">
              <w:rPr>
                <w:bCs/>
              </w:rPr>
              <w:t>fasting</w:t>
            </w:r>
            <w:r w:rsidRPr="00C53CBF">
              <w:t xml:space="preserve"> conditions</w:t>
            </w:r>
            <w:r w:rsidRPr="00C53CBF">
              <w:rPr>
                <w:bCs/>
              </w:rPr>
              <w:t xml:space="preserve">" (sponsor study code: 13-396; cro study code: tem-1411-13). </w:t>
            </w:r>
          </w:p>
          <w:p w:rsidR="003D511E" w:rsidRPr="00C53CBF" w:rsidRDefault="003D511E" w:rsidP="00516C22">
            <w:pPr>
              <w:numPr>
                <w:ilvl w:val="0"/>
                <w:numId w:val="50"/>
              </w:numPr>
              <w:jc w:val="both"/>
            </w:pPr>
            <w:r w:rsidRPr="00C53CBF">
              <w:t>"</w:t>
            </w:r>
            <w:r w:rsidRPr="00C53CBF">
              <w:rPr>
                <w:bCs/>
              </w:rPr>
              <w:t>Comparative, single-dose, 2-way cross-over bioavailability study of two moxifloxacin 400mg film-coated tablet formulations in healthy male volunteers under fasting conditions</w:t>
            </w:r>
            <w:r w:rsidRPr="00C53CBF">
              <w:t>" (sponsor study code: 13-388; cro study code: xom-990-13).</w:t>
            </w:r>
          </w:p>
          <w:p w:rsidR="003D511E" w:rsidRPr="00C53CBF" w:rsidRDefault="003D511E" w:rsidP="00516C22">
            <w:pPr>
              <w:numPr>
                <w:ilvl w:val="0"/>
                <w:numId w:val="50"/>
              </w:numPr>
              <w:jc w:val="both"/>
            </w:pPr>
            <w:r w:rsidRPr="00C53CBF">
              <w:t>"</w:t>
            </w:r>
            <w:r w:rsidRPr="00C53CBF">
              <w:rPr>
                <w:bCs/>
              </w:rPr>
              <w:t>Comparative, single-dose, 2-way cross-over bioavailability study of two pregabalin 300 mg capsules formulations in healthy male volunteers under fasting conditions</w:t>
            </w:r>
            <w:r w:rsidRPr="00C53CBF">
              <w:t xml:space="preserve"> " (sponsor study code: 13-391 ; cro study code: erp-1270-13). </w:t>
            </w:r>
          </w:p>
          <w:p w:rsidR="003D511E" w:rsidRPr="00C53CBF" w:rsidRDefault="003D511E" w:rsidP="00516C22">
            <w:pPr>
              <w:numPr>
                <w:ilvl w:val="0"/>
                <w:numId w:val="50"/>
              </w:numPr>
              <w:jc w:val="both"/>
            </w:pPr>
            <w:r w:rsidRPr="00C53CBF">
              <w:rPr>
                <w:bCs/>
              </w:rPr>
              <w:t xml:space="preserve">"Comparative, single-dose, 2-way cross-over bioavailability study of two quetiapine prolonged release tablets 150 mg in healthy volunteers under fasting condition" (sponsor study code: 13-404; cro study code: euq-2530-13). </w:t>
            </w:r>
          </w:p>
          <w:p w:rsidR="003D511E" w:rsidRPr="00C53CBF" w:rsidRDefault="003D511E" w:rsidP="00516C22">
            <w:pPr>
              <w:numPr>
                <w:ilvl w:val="0"/>
                <w:numId w:val="50"/>
              </w:numPr>
              <w:jc w:val="both"/>
            </w:pPr>
            <w:r w:rsidRPr="00C53CBF">
              <w:t xml:space="preserve">"Comparative, randomised, single-dose, 2-way crossover bioavailability study of two ivabradine 7.5 mg tablet formulations in healthy adult volunteers under fed conditions" (sponsor study code: 13-395 ; cro study code: tem-1410-13). </w:t>
            </w:r>
          </w:p>
          <w:p w:rsidR="003D511E" w:rsidRPr="00C53CBF" w:rsidRDefault="003D511E" w:rsidP="00516C22">
            <w:pPr>
              <w:numPr>
                <w:ilvl w:val="0"/>
                <w:numId w:val="50"/>
              </w:numPr>
              <w:jc w:val="both"/>
            </w:pPr>
            <w:r w:rsidRPr="00C53CBF">
              <w:rPr>
                <w:lang w:val="mk-MK"/>
              </w:rPr>
              <w:t>“ Рандомизирана, отворена,</w:t>
            </w:r>
            <w:r w:rsidRPr="00C53CBF">
              <w:rPr>
                <w:lang w:val="en-CA"/>
              </w:rPr>
              <w:t xml:space="preserve"> </w:t>
            </w:r>
            <w:r w:rsidRPr="00C53CBF">
              <w:rPr>
                <w:lang w:val="mk-MK"/>
              </w:rPr>
              <w:t>два пати вкрстена студија на</w:t>
            </w:r>
            <w:r w:rsidRPr="00C53CBF">
              <w:rPr>
                <w:lang w:val="en-CA"/>
              </w:rPr>
              <w:t xml:space="preserve"> </w:t>
            </w:r>
            <w:r w:rsidRPr="00C53CBF">
              <w:rPr>
                <w:lang w:val="mk-MK"/>
              </w:rPr>
              <w:t xml:space="preserve">биоеквивалентност на </w:t>
            </w:r>
            <w:r w:rsidRPr="00C53CBF">
              <w:rPr>
                <w:lang w:val="en-CA"/>
              </w:rPr>
              <w:t xml:space="preserve"> </w:t>
            </w:r>
            <w:r w:rsidRPr="00C53CBF">
              <w:t>indapamid</w:t>
            </w:r>
            <w:r w:rsidRPr="00C53CBF">
              <w:rPr>
                <w:lang w:val="en-CA"/>
              </w:rPr>
              <w:t xml:space="preserve">  </w:t>
            </w:r>
            <w:r w:rsidRPr="00C53CBF">
              <w:rPr>
                <w:lang w:val="mk-MK"/>
              </w:rPr>
              <w:t>таблети со продолжено осолободување</w:t>
            </w:r>
            <w:r w:rsidRPr="00C53CBF">
              <w:rPr>
                <w:lang w:val="en-CA"/>
              </w:rPr>
              <w:t xml:space="preserve"> </w:t>
            </w:r>
            <w:r w:rsidRPr="00C53CBF">
              <w:rPr>
                <w:lang w:val="mk-MK"/>
              </w:rPr>
              <w:t>од</w:t>
            </w:r>
            <w:r w:rsidRPr="00C53CBF">
              <w:rPr>
                <w:lang w:val="en-CA"/>
              </w:rPr>
              <w:t xml:space="preserve"> 1.5</w:t>
            </w:r>
            <w:r w:rsidRPr="00C53CBF">
              <w:rPr>
                <w:lang w:val="mk-MK"/>
              </w:rPr>
              <w:t xml:space="preserve">мг. и </w:t>
            </w:r>
            <w:r w:rsidRPr="00C53CBF">
              <w:rPr>
                <w:noProof/>
              </w:rPr>
              <w:t>natrilix</w:t>
            </w:r>
            <w:r w:rsidRPr="00C53CBF">
              <w:rPr>
                <w:noProof/>
                <w:lang w:val="en-CA"/>
              </w:rPr>
              <w:t xml:space="preserve"> </w:t>
            </w:r>
            <w:r w:rsidRPr="00C53CBF">
              <w:rPr>
                <w:noProof/>
              </w:rPr>
              <w:t>sr</w:t>
            </w:r>
            <w:r w:rsidRPr="00C53CBF">
              <w:rPr>
                <w:lang w:val="en-CA"/>
              </w:rPr>
              <w:t xml:space="preserve"> (</w:t>
            </w:r>
            <w:r w:rsidRPr="00C53CBF">
              <w:rPr>
                <w:lang w:val="mk-MK"/>
              </w:rPr>
              <w:t>референтен лек</w:t>
            </w:r>
            <w:r w:rsidRPr="00C53CBF">
              <w:rPr>
                <w:lang w:val="en-CA"/>
              </w:rPr>
              <w:t>)</w:t>
            </w:r>
            <w:r w:rsidRPr="00C53CBF">
              <w:rPr>
                <w:lang w:val="mk-MK"/>
              </w:rPr>
              <w:t xml:space="preserve"> по еднократна администрација</w:t>
            </w:r>
            <w:r w:rsidRPr="00C53CBF">
              <w:rPr>
                <w:lang w:val="en-CA"/>
              </w:rPr>
              <w:t xml:space="preserve"> </w:t>
            </w:r>
            <w:r w:rsidRPr="00C53CBF">
              <w:rPr>
                <w:lang w:val="mk-MK"/>
              </w:rPr>
              <w:t>на доза</w:t>
            </w:r>
            <w:r w:rsidRPr="00C53CBF">
              <w:rPr>
                <w:lang w:val="en-CA"/>
              </w:rPr>
              <w:t xml:space="preserve"> </w:t>
            </w:r>
            <w:r w:rsidRPr="00C53CBF">
              <w:rPr>
                <w:lang w:val="mk-MK"/>
              </w:rPr>
              <w:t>од</w:t>
            </w:r>
            <w:r w:rsidRPr="00C53CBF">
              <w:rPr>
                <w:lang w:val="en-CA"/>
              </w:rPr>
              <w:t xml:space="preserve"> 1.5</w:t>
            </w:r>
            <w:r w:rsidRPr="00C53CBF">
              <w:rPr>
                <w:lang w:val="mk-MK"/>
              </w:rPr>
              <w:t>мг.</w:t>
            </w:r>
            <w:r w:rsidRPr="00C53CBF">
              <w:rPr>
                <w:lang w:val="en-CA"/>
              </w:rPr>
              <w:t xml:space="preserve"> </w:t>
            </w:r>
            <w:r w:rsidRPr="00C53CBF">
              <w:rPr>
                <w:lang w:val="mk-MK"/>
              </w:rPr>
              <w:t xml:space="preserve">кај здрави доброволци на гладно“ ( код на студијата  </w:t>
            </w:r>
            <w:r w:rsidRPr="00C53CBF">
              <w:t>dni</w:t>
            </w:r>
            <w:r w:rsidRPr="00C53CBF">
              <w:rPr>
                <w:lang w:val="mk-MK"/>
              </w:rPr>
              <w:t>-1100-13)</w:t>
            </w:r>
            <w:r w:rsidRPr="00C53CBF">
              <w:rPr>
                <w:lang w:val="hr-HR"/>
              </w:rPr>
              <w:t xml:space="preserve">. </w:t>
            </w:r>
          </w:p>
          <w:p w:rsidR="003D511E" w:rsidRPr="00C53CBF" w:rsidRDefault="003D511E" w:rsidP="00BD0920">
            <w:pPr>
              <w:jc w:val="both"/>
              <w:rPr>
                <w:i/>
                <w:iCs/>
                <w:lang w:val="en-US"/>
              </w:rPr>
            </w:pPr>
            <w:r w:rsidRPr="00C53CBF">
              <w:rPr>
                <w:i/>
                <w:iCs/>
                <w:lang w:val="mk-MK"/>
              </w:rPr>
              <w:t>Домашни проекти чиј носител е Медицинскиот факултет во соработка со МОН</w:t>
            </w:r>
            <w:r w:rsidRPr="00C53CBF">
              <w:rPr>
                <w:i/>
                <w:iCs/>
              </w:rPr>
              <w:t xml:space="preserve"> </w:t>
            </w:r>
            <w:r w:rsidRPr="00C53CBF">
              <w:rPr>
                <w:i/>
                <w:iCs/>
                <w:lang w:val="mk-MK"/>
              </w:rPr>
              <w:t xml:space="preserve"> </w:t>
            </w:r>
          </w:p>
          <w:p w:rsidR="003D511E" w:rsidRPr="00C53CBF" w:rsidRDefault="003D511E" w:rsidP="00516C22">
            <w:pPr>
              <w:numPr>
                <w:ilvl w:val="0"/>
                <w:numId w:val="51"/>
              </w:numPr>
              <w:jc w:val="both"/>
              <w:rPr>
                <w:lang w:val="mk-MK"/>
              </w:rPr>
            </w:pPr>
            <w:r w:rsidRPr="00C53CBF">
              <w:rPr>
                <w:lang w:val="ru-RU"/>
              </w:rPr>
              <w:t>,,Биотоксичност од пестициди во површински води  и вкупни атмос</w:t>
            </w:r>
            <w:r w:rsidRPr="00C53CBF">
              <w:rPr>
                <w:lang w:val="mk-MK"/>
              </w:rPr>
              <w:t>ф</w:t>
            </w:r>
            <w:r w:rsidRPr="00C53CBF">
              <w:rPr>
                <w:lang w:val="ru-RU"/>
              </w:rPr>
              <w:t>ерски п</w:t>
            </w:r>
            <w:r w:rsidRPr="00C53CBF">
              <w:rPr>
                <w:lang w:val="mk-MK"/>
              </w:rPr>
              <w:t>ре</w:t>
            </w:r>
            <w:r w:rsidRPr="00C53CBF">
              <w:rPr>
                <w:lang w:val="ru-RU"/>
              </w:rPr>
              <w:t>ципитати”- главен истражувач</w:t>
            </w:r>
            <w:r w:rsidRPr="00C53CBF">
              <w:rPr>
                <w:lang w:val="mk-MK"/>
              </w:rPr>
              <w:t>:</w:t>
            </w:r>
            <w:r w:rsidRPr="00C53CBF">
              <w:rPr>
                <w:lang w:val="ru-RU"/>
              </w:rPr>
              <w:t xml:space="preserve"> </w:t>
            </w:r>
            <w:r w:rsidRPr="00C53CBF">
              <w:rPr>
                <w:lang w:val="mk-MK"/>
              </w:rPr>
              <w:t>п</w:t>
            </w:r>
            <w:r w:rsidRPr="00C53CBF">
              <w:rPr>
                <w:lang w:val="ru-RU"/>
              </w:rPr>
              <w:t>роф.д-р Снежана Ефремова Аарон, истражувачки период</w:t>
            </w:r>
            <w:r w:rsidRPr="00C53CBF">
              <w:rPr>
                <w:lang w:val="mk-MK"/>
              </w:rPr>
              <w:t>:</w:t>
            </w:r>
            <w:r w:rsidRPr="00C53CBF">
              <w:rPr>
                <w:lang w:val="ru-RU"/>
              </w:rPr>
              <w:t xml:space="preserve"> 2010-2012</w:t>
            </w:r>
            <w:r w:rsidRPr="00C53CBF">
              <w:rPr>
                <w:lang w:val="mk-MK"/>
              </w:rPr>
              <w:t>.</w:t>
            </w:r>
            <w:r w:rsidRPr="00C53CBF">
              <w:rPr>
                <w:lang w:val="en-US"/>
              </w:rPr>
              <w:t>(незавршен)</w:t>
            </w:r>
          </w:p>
          <w:p w:rsidR="003D511E" w:rsidRPr="00C53CBF" w:rsidRDefault="003D511E" w:rsidP="00516C22">
            <w:pPr>
              <w:numPr>
                <w:ilvl w:val="0"/>
                <w:numId w:val="51"/>
              </w:numPr>
              <w:jc w:val="both"/>
              <w:rPr>
                <w:lang w:val="mk-MK"/>
              </w:rPr>
            </w:pPr>
            <w:r w:rsidRPr="00C53CBF">
              <w:rPr>
                <w:lang w:val="ru-RU"/>
              </w:rPr>
              <w:t>Метаболички импликации на дебелеењето кај деца на возраст од 8 години во корелација со родилната тежина и гестациска старост”- главен истражувач</w:t>
            </w:r>
            <w:r w:rsidRPr="00C53CBF">
              <w:rPr>
                <w:lang w:val="mk-MK"/>
              </w:rPr>
              <w:t>:</w:t>
            </w:r>
            <w:r w:rsidRPr="00C53CBF">
              <w:rPr>
                <w:lang w:val="ru-RU"/>
              </w:rPr>
              <w:t xml:space="preserve"> </w:t>
            </w:r>
            <w:r w:rsidRPr="00C53CBF">
              <w:rPr>
                <w:lang w:val="mk-MK"/>
              </w:rPr>
              <w:t>п</w:t>
            </w:r>
            <w:r w:rsidRPr="00C53CBF">
              <w:rPr>
                <w:lang w:val="ru-RU"/>
              </w:rPr>
              <w:t xml:space="preserve">роф. </w:t>
            </w:r>
            <w:r w:rsidRPr="00C53CBF">
              <w:rPr>
                <w:lang w:val="mk-MK"/>
              </w:rPr>
              <w:t>д</w:t>
            </w:r>
            <w:r w:rsidRPr="00C53CBF">
              <w:rPr>
                <w:lang w:val="ru-RU"/>
              </w:rPr>
              <w:t>-р Мирјана Кочова, истражувачки период</w:t>
            </w:r>
            <w:r w:rsidRPr="00C53CBF">
              <w:rPr>
                <w:lang w:val="mk-MK"/>
              </w:rPr>
              <w:t>:</w:t>
            </w:r>
            <w:r w:rsidRPr="00C53CBF">
              <w:rPr>
                <w:lang w:val="ru-RU"/>
              </w:rPr>
              <w:t xml:space="preserve"> 2010-2012</w:t>
            </w:r>
            <w:r w:rsidRPr="00C53CBF">
              <w:rPr>
                <w:lang w:val="mk-MK"/>
              </w:rPr>
              <w:t>.(незавршен)</w:t>
            </w:r>
          </w:p>
          <w:p w:rsidR="003D511E" w:rsidRPr="00C53CBF" w:rsidRDefault="003D511E" w:rsidP="00516C22">
            <w:pPr>
              <w:numPr>
                <w:ilvl w:val="0"/>
                <w:numId w:val="51"/>
              </w:numPr>
              <w:jc w:val="both"/>
              <w:rPr>
                <w:lang w:val="mk-MK"/>
              </w:rPr>
            </w:pPr>
            <w:r w:rsidRPr="00C53CBF">
              <w:rPr>
                <w:lang w:val="ru-RU"/>
              </w:rPr>
              <w:t>,,Биоакумулација  на перфлуорирарни супстанции-последната хемиска афера на минатиот век”- главен истражувач</w:t>
            </w:r>
            <w:r w:rsidRPr="00C53CBF">
              <w:rPr>
                <w:lang w:val="mk-MK"/>
              </w:rPr>
              <w:t>:</w:t>
            </w:r>
            <w:r w:rsidRPr="00C53CBF">
              <w:rPr>
                <w:lang w:val="ru-RU"/>
              </w:rPr>
              <w:t xml:space="preserve"> </w:t>
            </w:r>
            <w:r w:rsidRPr="00C53CBF">
              <w:rPr>
                <w:lang w:val="mk-MK"/>
              </w:rPr>
              <w:t>п</w:t>
            </w:r>
            <w:r w:rsidRPr="00C53CBF">
              <w:rPr>
                <w:lang w:val="ru-RU"/>
              </w:rPr>
              <w:t xml:space="preserve">роф. </w:t>
            </w:r>
            <w:r w:rsidRPr="00C53CBF">
              <w:rPr>
                <w:lang w:val="mk-MK"/>
              </w:rPr>
              <w:t>д</w:t>
            </w:r>
            <w:r w:rsidRPr="00C53CBF">
              <w:rPr>
                <w:lang w:val="ru-RU"/>
              </w:rPr>
              <w:t>-р Јасна Богданска, истражувачки период</w:t>
            </w:r>
            <w:r w:rsidRPr="00C53CBF">
              <w:rPr>
                <w:lang w:val="mk-MK"/>
              </w:rPr>
              <w:t>:</w:t>
            </w:r>
            <w:r w:rsidRPr="00C53CBF">
              <w:rPr>
                <w:lang w:val="ru-RU"/>
              </w:rPr>
              <w:t xml:space="preserve"> 2010-2012</w:t>
            </w:r>
            <w:r w:rsidRPr="00C53CBF">
              <w:rPr>
                <w:lang w:val="mk-MK"/>
              </w:rPr>
              <w:t>.(незавршен)</w:t>
            </w:r>
          </w:p>
          <w:p w:rsidR="003D511E" w:rsidRPr="00C53CBF" w:rsidRDefault="003D511E" w:rsidP="00516C22">
            <w:pPr>
              <w:numPr>
                <w:ilvl w:val="0"/>
                <w:numId w:val="51"/>
              </w:numPr>
              <w:jc w:val="both"/>
              <w:rPr>
                <w:b/>
                <w:bCs/>
                <w:i/>
                <w:iCs/>
                <w:lang w:val="mk-MK"/>
              </w:rPr>
            </w:pPr>
            <w:r w:rsidRPr="00C53CBF">
              <w:rPr>
                <w:lang w:val="ru-RU"/>
              </w:rPr>
              <w:t>“Идентификација и карактеризација на интерстицијалните и матични клетки кај бубрези гломерулонефритични лезии”- главен истражувач</w:t>
            </w:r>
            <w:r w:rsidRPr="00C53CBF">
              <w:rPr>
                <w:lang w:val="mk-MK"/>
              </w:rPr>
              <w:t>:</w:t>
            </w:r>
            <w:r w:rsidRPr="00C53CBF">
              <w:rPr>
                <w:lang w:val="ru-RU"/>
              </w:rPr>
              <w:t xml:space="preserve"> </w:t>
            </w:r>
            <w:r w:rsidRPr="00C53CBF">
              <w:rPr>
                <w:lang w:val="mk-MK"/>
              </w:rPr>
              <w:t>п</w:t>
            </w:r>
            <w:r w:rsidRPr="00C53CBF">
              <w:rPr>
                <w:lang w:val="ru-RU"/>
              </w:rPr>
              <w:t xml:space="preserve">роф. </w:t>
            </w:r>
            <w:r w:rsidRPr="00C53CBF">
              <w:rPr>
                <w:lang w:val="mk-MK"/>
              </w:rPr>
              <w:t>д</w:t>
            </w:r>
            <w:r w:rsidRPr="00C53CBF">
              <w:rPr>
                <w:lang w:val="ru-RU"/>
              </w:rPr>
              <w:t>-р Гордана Петрушевска, истражувачки период</w:t>
            </w:r>
            <w:r w:rsidRPr="00C53CBF">
              <w:rPr>
                <w:lang w:val="mk-MK"/>
              </w:rPr>
              <w:t>:</w:t>
            </w:r>
            <w:r w:rsidRPr="00C53CBF">
              <w:rPr>
                <w:lang w:val="ru-RU"/>
              </w:rPr>
              <w:t xml:space="preserve"> 2010-2012(незавршен)</w:t>
            </w:r>
            <w:r w:rsidRPr="00C53CBF">
              <w:rPr>
                <w:lang w:val="mk-MK"/>
              </w:rPr>
              <w:t>.</w:t>
            </w:r>
          </w:p>
          <w:p w:rsidR="003D511E" w:rsidRPr="00C53CBF" w:rsidRDefault="003D511E" w:rsidP="004B3F2B">
            <w:pPr>
              <w:jc w:val="both"/>
              <w:rPr>
                <w:i/>
                <w:iCs/>
                <w:lang w:val="mk-MK"/>
              </w:rPr>
            </w:pPr>
            <w:r w:rsidRPr="00C53CBF">
              <w:rPr>
                <w:i/>
                <w:iCs/>
                <w:lang w:val="mk-MK"/>
              </w:rPr>
              <w:t xml:space="preserve">Меѓународни проекти чиј носител е Медицинскиот факултет </w:t>
            </w:r>
          </w:p>
          <w:p w:rsidR="003D511E" w:rsidRPr="00C53CBF" w:rsidRDefault="003D511E" w:rsidP="00516C22">
            <w:pPr>
              <w:numPr>
                <w:ilvl w:val="0"/>
                <w:numId w:val="52"/>
              </w:numPr>
              <w:tabs>
                <w:tab w:val="clear" w:pos="720"/>
                <w:tab w:val="num" w:pos="1080"/>
              </w:tabs>
              <w:ind w:left="1080"/>
              <w:jc w:val="both"/>
              <w:rPr>
                <w:lang w:val="ru-RU"/>
              </w:rPr>
            </w:pPr>
            <w:r w:rsidRPr="00C53CBF">
              <w:rPr>
                <w:lang w:val="mk-MK"/>
              </w:rPr>
              <w:t>OSI Academic fellowship program – Higher Education Support Program</w:t>
            </w:r>
            <w:r w:rsidRPr="00C53CBF">
              <w:t xml:space="preserve">, </w:t>
            </w:r>
            <w:r w:rsidRPr="00C53CBF">
              <w:rPr>
                <w:lang w:val="mk-MK"/>
              </w:rPr>
              <w:t xml:space="preserve">главен истражувач: проф. Д-р Фимка Тозија,  2013-2014 </w:t>
            </w:r>
          </w:p>
          <w:p w:rsidR="003D511E" w:rsidRPr="00C53CBF" w:rsidRDefault="003D511E" w:rsidP="00516C22">
            <w:pPr>
              <w:numPr>
                <w:ilvl w:val="0"/>
                <w:numId w:val="52"/>
              </w:numPr>
              <w:tabs>
                <w:tab w:val="clear" w:pos="720"/>
                <w:tab w:val="num" w:pos="1080"/>
              </w:tabs>
              <w:ind w:left="1080"/>
              <w:jc w:val="both"/>
              <w:rPr>
                <w:lang w:val="ru-RU"/>
              </w:rPr>
            </w:pPr>
            <w:r w:rsidRPr="00C53CBF">
              <w:t>COST – Enhancing the Role of Medicine in the Management of European Health Systems – Implications for Control, Innovation and User Voice</w:t>
            </w:r>
            <w:r w:rsidRPr="00C53CBF">
              <w:rPr>
                <w:lang w:val="mk-MK"/>
              </w:rPr>
              <w:t>, главен истражувач: проф. Д-р Фимка Тозија,</w:t>
            </w:r>
            <w:r w:rsidRPr="00C53CBF">
              <w:t xml:space="preserve"> 2010-2013</w:t>
            </w:r>
          </w:p>
          <w:p w:rsidR="003D511E" w:rsidRPr="00C53CBF" w:rsidRDefault="003D511E" w:rsidP="00516C22">
            <w:pPr>
              <w:numPr>
                <w:ilvl w:val="0"/>
                <w:numId w:val="52"/>
              </w:numPr>
              <w:tabs>
                <w:tab w:val="clear" w:pos="720"/>
                <w:tab w:val="num" w:pos="1080"/>
              </w:tabs>
              <w:ind w:left="1080"/>
              <w:jc w:val="both"/>
              <w:rPr>
                <w:lang w:val="ru-RU"/>
              </w:rPr>
            </w:pPr>
            <w:r w:rsidRPr="00C53CBF">
              <w:t>COST ADAPT 2012-</w:t>
            </w:r>
            <w:r w:rsidRPr="00C53CBF">
              <w:rPr>
                <w:lang w:val="mk-MK"/>
              </w:rPr>
              <w:t xml:space="preserve">  , главен истражувач: проф. Д-р Фимка Тозија</w:t>
            </w:r>
          </w:p>
          <w:p w:rsidR="003D511E" w:rsidRPr="00C53CBF" w:rsidRDefault="003D511E" w:rsidP="00516C22">
            <w:pPr>
              <w:numPr>
                <w:ilvl w:val="0"/>
                <w:numId w:val="52"/>
              </w:numPr>
              <w:tabs>
                <w:tab w:val="clear" w:pos="720"/>
                <w:tab w:val="num" w:pos="1080"/>
              </w:tabs>
              <w:ind w:left="1080"/>
              <w:jc w:val="both"/>
              <w:rPr>
                <w:lang w:val="ru-RU"/>
              </w:rPr>
            </w:pPr>
            <w:r w:rsidRPr="00C53CBF">
              <w:rPr>
                <w:lang w:val="mk-MK"/>
              </w:rPr>
              <w:t xml:space="preserve">JAMIE Project. National Administrator. European Commission DG Sanco. главен истражувач: проф. Д-р Фимка Тозија,  2011-2013 </w:t>
            </w:r>
          </w:p>
          <w:p w:rsidR="003D511E" w:rsidRPr="00C53CBF" w:rsidRDefault="003D511E" w:rsidP="00516C22">
            <w:pPr>
              <w:numPr>
                <w:ilvl w:val="0"/>
                <w:numId w:val="52"/>
              </w:numPr>
              <w:tabs>
                <w:tab w:val="clear" w:pos="720"/>
                <w:tab w:val="num" w:pos="1080"/>
              </w:tabs>
              <w:ind w:left="1080"/>
              <w:jc w:val="both"/>
              <w:rPr>
                <w:lang w:val="ru-RU"/>
              </w:rPr>
            </w:pPr>
            <w:r w:rsidRPr="00C53CBF">
              <w:t>Decade for Action for Road Safety 2011-2020. WHO – 2011-</w:t>
            </w:r>
            <w:r w:rsidRPr="00C53CBF">
              <w:rPr>
                <w:lang w:val="mk-MK"/>
              </w:rPr>
              <w:t xml:space="preserve"> National </w:t>
            </w:r>
            <w:r w:rsidRPr="00C53CBF">
              <w:t>focal point and coordinator</w:t>
            </w:r>
            <w:r w:rsidRPr="00C53CBF">
              <w:rPr>
                <w:lang w:val="mk-MK"/>
              </w:rPr>
              <w:t>, главен истражувач: проф. Д-р Фимка Тозија</w:t>
            </w:r>
          </w:p>
          <w:p w:rsidR="003D511E" w:rsidRPr="00C53CBF" w:rsidRDefault="003D511E" w:rsidP="00516C22">
            <w:pPr>
              <w:numPr>
                <w:ilvl w:val="0"/>
                <w:numId w:val="52"/>
              </w:numPr>
              <w:tabs>
                <w:tab w:val="clear" w:pos="720"/>
                <w:tab w:val="num" w:pos="1080"/>
              </w:tabs>
              <w:ind w:left="1080"/>
              <w:jc w:val="both"/>
              <w:rPr>
                <w:lang w:val="ru-RU"/>
              </w:rPr>
            </w:pPr>
            <w:r w:rsidRPr="00C53CBF">
              <w:rPr>
                <w:lang w:val="mk-MK"/>
              </w:rPr>
              <w:t xml:space="preserve"> </w:t>
            </w:r>
            <w:r w:rsidRPr="00C53CBF">
              <w:t>Global Status Report on Violence Prevention. WHO 2012</w:t>
            </w:r>
            <w:r w:rsidRPr="00C53CBF">
              <w:rPr>
                <w:lang w:val="mk-MK"/>
              </w:rPr>
              <w:t>/</w:t>
            </w:r>
            <w:r w:rsidRPr="00C53CBF">
              <w:t>2013 – National Data Coordinator</w:t>
            </w:r>
            <w:r w:rsidRPr="00C53CBF">
              <w:rPr>
                <w:lang w:val="mk-MK"/>
              </w:rPr>
              <w:t>, главен истражувач: проф. Д-р Фимка Тозија</w:t>
            </w:r>
          </w:p>
          <w:p w:rsidR="003D511E" w:rsidRPr="00C53CBF" w:rsidRDefault="003D511E" w:rsidP="00516C22">
            <w:pPr>
              <w:numPr>
                <w:ilvl w:val="0"/>
                <w:numId w:val="52"/>
              </w:numPr>
              <w:tabs>
                <w:tab w:val="clear" w:pos="720"/>
                <w:tab w:val="num" w:pos="1080"/>
              </w:tabs>
              <w:ind w:left="1080"/>
              <w:jc w:val="both"/>
              <w:rPr>
                <w:lang w:val="ru-RU"/>
              </w:rPr>
            </w:pPr>
            <w:r w:rsidRPr="00C53CBF">
              <w:rPr>
                <w:lang w:val="mk-MK"/>
              </w:rPr>
              <w:t>Координатор проф.др Моме Спасовски- Survey on tobacco use among medical professionals in Macedonia, 2013</w:t>
            </w:r>
          </w:p>
          <w:p w:rsidR="003D511E" w:rsidRPr="00C53CBF" w:rsidRDefault="003D511E" w:rsidP="00516C22">
            <w:pPr>
              <w:numPr>
                <w:ilvl w:val="0"/>
                <w:numId w:val="52"/>
              </w:numPr>
              <w:tabs>
                <w:tab w:val="clear" w:pos="720"/>
                <w:tab w:val="num" w:pos="1080"/>
              </w:tabs>
              <w:ind w:left="1080"/>
              <w:jc w:val="both"/>
              <w:rPr>
                <w:lang w:val="ru-RU"/>
              </w:rPr>
            </w:pPr>
            <w:r w:rsidRPr="00C53CBF">
              <w:rPr>
                <w:lang w:val="mk-MK"/>
              </w:rPr>
              <w:t>Координатор проф.др Фимка Тозја- Monitoring the policy response to the financial crisis  Health, health systems  and economic crisis  in Europe. Impact and policy implications, WHO. European Observatory on Health Systems and Policies, 2012-2013</w:t>
            </w:r>
          </w:p>
          <w:p w:rsidR="003D511E" w:rsidRPr="00C53CBF" w:rsidRDefault="003D511E" w:rsidP="00516C22">
            <w:pPr>
              <w:numPr>
                <w:ilvl w:val="0"/>
                <w:numId w:val="52"/>
              </w:numPr>
              <w:tabs>
                <w:tab w:val="clear" w:pos="720"/>
                <w:tab w:val="num" w:pos="1080"/>
              </w:tabs>
              <w:ind w:left="1080"/>
              <w:jc w:val="both"/>
              <w:rPr>
                <w:lang w:val="ru-RU"/>
              </w:rPr>
            </w:pPr>
            <w:r w:rsidRPr="00C53CBF">
              <w:rPr>
                <w:lang w:val="mk-MK"/>
              </w:rPr>
              <w:t>Координатор проф.др Фимка Тозја- JAMIE Project - Joint Action on Monitoring Injuries in Europe, European Commission DG Sanco.  2011-2013</w:t>
            </w:r>
          </w:p>
          <w:p w:rsidR="003D511E" w:rsidRPr="00C53CBF" w:rsidRDefault="003D511E" w:rsidP="00516C22">
            <w:pPr>
              <w:numPr>
                <w:ilvl w:val="0"/>
                <w:numId w:val="52"/>
              </w:numPr>
              <w:tabs>
                <w:tab w:val="clear" w:pos="720"/>
                <w:tab w:val="num" w:pos="1080"/>
              </w:tabs>
              <w:ind w:left="1080"/>
              <w:jc w:val="both"/>
              <w:rPr>
                <w:lang w:val="ru-RU"/>
              </w:rPr>
            </w:pPr>
            <w:r w:rsidRPr="00C53CBF">
              <w:t xml:space="preserve">J.Karadzinska Bislimovska - LEAR - </w:t>
            </w:r>
            <w:r w:rsidRPr="00C53CBF">
              <w:rPr>
                <w:lang w:val="mk-MK"/>
              </w:rPr>
              <w:t xml:space="preserve">национален координатор - </w:t>
            </w:r>
            <w:r w:rsidRPr="00C53CBF">
              <w:t>ORCAB -The link between organizational culture, burnout in healthcare workers and quality of care, FP7 - European Commission, 2009-2014, Health, Cordis, 242084</w:t>
            </w:r>
          </w:p>
          <w:p w:rsidR="003D511E" w:rsidRPr="00C53CBF" w:rsidRDefault="003D511E" w:rsidP="00516C22">
            <w:pPr>
              <w:numPr>
                <w:ilvl w:val="0"/>
                <w:numId w:val="52"/>
              </w:numPr>
              <w:tabs>
                <w:tab w:val="clear" w:pos="720"/>
                <w:tab w:val="num" w:pos="1080"/>
              </w:tabs>
              <w:ind w:left="1080"/>
              <w:jc w:val="both"/>
              <w:rPr>
                <w:color w:val="FF0000"/>
                <w:lang w:val="ru-RU"/>
              </w:rPr>
            </w:pPr>
            <w:r w:rsidRPr="00C53CBF">
              <w:t xml:space="preserve">PRIORITY - FP7 - European Comission, 2014-2017, </w:t>
            </w:r>
            <w:r w:rsidRPr="00C53CBF">
              <w:rPr>
                <w:lang w:val="mk-MK"/>
              </w:rPr>
              <w:t>координатор Г.Спасовски</w:t>
            </w:r>
          </w:p>
          <w:p w:rsidR="003D511E" w:rsidRPr="00C53CBF" w:rsidRDefault="003D511E" w:rsidP="00BB1A79">
            <w:pPr>
              <w:tabs>
                <w:tab w:val="num" w:pos="1080"/>
              </w:tabs>
              <w:jc w:val="both"/>
              <w:rPr>
                <w:i/>
                <w:lang w:val="ru-RU"/>
              </w:rPr>
            </w:pPr>
            <w:r w:rsidRPr="00C53CBF">
              <w:rPr>
                <w:i/>
                <w:lang w:val="ru-RU"/>
              </w:rPr>
              <w:t>Завршени проекти до 2013 година</w:t>
            </w:r>
          </w:p>
          <w:p w:rsidR="003D511E" w:rsidRPr="00C53CBF" w:rsidRDefault="003D511E" w:rsidP="00516C22">
            <w:pPr>
              <w:numPr>
                <w:ilvl w:val="0"/>
                <w:numId w:val="53"/>
              </w:numPr>
              <w:jc w:val="both"/>
              <w:rPr>
                <w:lang w:val="mk-MK"/>
              </w:rPr>
            </w:pPr>
            <w:r w:rsidRPr="00C53CBF">
              <w:rPr>
                <w:bCs/>
                <w:lang w:val="mk-MK" w:eastAsia="mk-MK"/>
              </w:rPr>
              <w:t>,,Невронска електрична активност и неурофидбек</w:t>
            </w:r>
            <w:r w:rsidRPr="00C53CBF">
              <w:rPr>
                <w:bCs/>
                <w:lang w:eastAsia="mk-MK"/>
              </w:rPr>
              <w:t xml:space="preserve">” </w:t>
            </w:r>
            <w:r w:rsidRPr="00C53CBF">
              <w:rPr>
                <w:bCs/>
                <w:lang w:val="mk-MK" w:eastAsia="mk-MK"/>
              </w:rPr>
              <w:t>, проф. Д-р Нада Поп Јорданова, истражувачки период 2009-2012</w:t>
            </w:r>
          </w:p>
          <w:p w:rsidR="003D511E" w:rsidRPr="00C53CBF" w:rsidRDefault="003D511E" w:rsidP="00516C22">
            <w:pPr>
              <w:numPr>
                <w:ilvl w:val="0"/>
                <w:numId w:val="53"/>
              </w:numPr>
              <w:jc w:val="both"/>
              <w:rPr>
                <w:bCs/>
                <w:lang w:val="mk-MK" w:eastAsia="mk-MK"/>
              </w:rPr>
            </w:pPr>
            <w:r w:rsidRPr="00C53CBF">
              <w:rPr>
                <w:lang w:val="mk-MK"/>
              </w:rPr>
              <w:t xml:space="preserve">Проект за модернизација, зголемена ефикасност и подобрување на раководењето со јавно-здравствените програми во РМ – Министерство за здравство, Уницеф, главен истражувач: проф. д-р Фимка Тозија,  2012 /2013 </w:t>
            </w:r>
          </w:p>
          <w:p w:rsidR="003D511E" w:rsidRPr="00C53CBF" w:rsidRDefault="003D511E" w:rsidP="00516C22">
            <w:pPr>
              <w:numPr>
                <w:ilvl w:val="0"/>
                <w:numId w:val="53"/>
              </w:numPr>
              <w:jc w:val="both"/>
              <w:rPr>
                <w:lang w:val="mk-MK"/>
              </w:rPr>
            </w:pPr>
            <w:r w:rsidRPr="00C53CBF">
              <w:rPr>
                <w:bCs/>
                <w:lang w:val="mk-MK" w:eastAsia="mk-MK"/>
              </w:rPr>
              <w:t>СЗО TEACH VIP</w:t>
            </w:r>
            <w:r w:rsidRPr="00C53CBF">
              <w:rPr>
                <w:bCs/>
                <w:lang w:val="ru-RU" w:eastAsia="mk-MK"/>
              </w:rPr>
              <w:t xml:space="preserve"> </w:t>
            </w:r>
            <w:r w:rsidRPr="00C53CBF">
              <w:rPr>
                <w:bCs/>
                <w:lang w:val="mk-MK" w:eastAsia="mk-MK"/>
              </w:rPr>
              <w:t xml:space="preserve">проект за зајакнување на капацитетите на семејно насилство, </w:t>
            </w:r>
            <w:r w:rsidRPr="00C53CBF">
              <w:rPr>
                <w:lang w:val="mk-MK"/>
              </w:rPr>
              <w:t xml:space="preserve">главен истражувач: проф. Д-р Фимка Тозија, </w:t>
            </w:r>
            <w:r w:rsidRPr="00C53CBF">
              <w:rPr>
                <w:bCs/>
                <w:lang w:val="mk-MK" w:eastAsia="mk-MK"/>
              </w:rPr>
              <w:t xml:space="preserve">  2012/2013</w:t>
            </w:r>
          </w:p>
          <w:p w:rsidR="003D511E" w:rsidRPr="00C53CBF" w:rsidRDefault="003D511E" w:rsidP="00516C22">
            <w:pPr>
              <w:numPr>
                <w:ilvl w:val="0"/>
                <w:numId w:val="53"/>
              </w:numPr>
              <w:jc w:val="both"/>
              <w:rPr>
                <w:lang w:val="mk-MK"/>
              </w:rPr>
            </w:pPr>
            <w:r w:rsidRPr="00C53CBF">
              <w:rPr>
                <w:lang w:val="mk-MK"/>
              </w:rPr>
              <w:t>WHO. European Observatory on Health Systems and Policies monitoring the policy response to the financial crisis. главен истражувач: проф. Д-р Фимка Тозија,  2012-2013</w:t>
            </w:r>
          </w:p>
          <w:p w:rsidR="003D511E" w:rsidRPr="00C53CBF" w:rsidRDefault="003D511E" w:rsidP="00516C22">
            <w:pPr>
              <w:numPr>
                <w:ilvl w:val="0"/>
                <w:numId w:val="53"/>
              </w:numPr>
              <w:jc w:val="both"/>
              <w:rPr>
                <w:lang w:val="mk-MK"/>
              </w:rPr>
            </w:pPr>
            <w:r w:rsidRPr="00C53CBF">
              <w:t>UNICEF, MICS4 Study</w:t>
            </w:r>
            <w:r w:rsidRPr="00C53CBF">
              <w:rPr>
                <w:lang w:val="mk-MK"/>
              </w:rPr>
              <w:t xml:space="preserve">, главен истражувач: проф. Д-р Фимка Тозија, </w:t>
            </w:r>
            <w:r w:rsidRPr="00C53CBF">
              <w:t xml:space="preserve">  </w:t>
            </w:r>
            <w:r w:rsidRPr="00C53CBF">
              <w:rPr>
                <w:lang w:val="mk-MK"/>
              </w:rPr>
              <w:t>2012</w:t>
            </w:r>
          </w:p>
          <w:p w:rsidR="003D511E" w:rsidRPr="00C53CBF" w:rsidRDefault="003D511E" w:rsidP="00516C22">
            <w:pPr>
              <w:numPr>
                <w:ilvl w:val="0"/>
                <w:numId w:val="51"/>
              </w:numPr>
              <w:jc w:val="both"/>
              <w:rPr>
                <w:lang w:val="mk-MK"/>
              </w:rPr>
            </w:pPr>
            <w:r w:rsidRPr="00C53CBF">
              <w:rPr>
                <w:lang w:val="ru-RU"/>
              </w:rPr>
              <w:t>,,Генетски мутации асоцирани со болестите на крвни садови во Република Македонија”- главен истражувач</w:t>
            </w:r>
            <w:r w:rsidRPr="00C53CBF">
              <w:rPr>
                <w:lang w:val="mk-MK"/>
              </w:rPr>
              <w:t>:</w:t>
            </w:r>
            <w:r w:rsidRPr="00C53CBF">
              <w:rPr>
                <w:lang w:val="ru-RU"/>
              </w:rPr>
              <w:t xml:space="preserve"> </w:t>
            </w:r>
            <w:r w:rsidRPr="00C53CBF">
              <w:rPr>
                <w:lang w:val="mk-MK"/>
              </w:rPr>
              <w:t>п</w:t>
            </w:r>
            <w:r w:rsidRPr="00C53CBF">
              <w:rPr>
                <w:lang w:val="ru-RU"/>
              </w:rPr>
              <w:t xml:space="preserve">роф. </w:t>
            </w:r>
            <w:r w:rsidRPr="00C53CBF">
              <w:rPr>
                <w:lang w:val="mk-MK"/>
              </w:rPr>
              <w:t>д</w:t>
            </w:r>
            <w:r w:rsidRPr="00C53CBF">
              <w:rPr>
                <w:lang w:val="ru-RU"/>
              </w:rPr>
              <w:t>-р Мирко Спироски, истражувачки период</w:t>
            </w:r>
            <w:r w:rsidRPr="00C53CBF">
              <w:rPr>
                <w:lang w:val="mk-MK"/>
              </w:rPr>
              <w:t>:</w:t>
            </w:r>
            <w:r w:rsidRPr="00C53CBF">
              <w:rPr>
                <w:lang w:val="ru-RU"/>
              </w:rPr>
              <w:t xml:space="preserve"> 2010-2012</w:t>
            </w:r>
            <w:r w:rsidRPr="00C53CBF">
              <w:rPr>
                <w:lang w:val="mk-MK"/>
              </w:rPr>
              <w:t>.</w:t>
            </w:r>
          </w:p>
          <w:p w:rsidR="003D511E" w:rsidRPr="00C53CBF" w:rsidRDefault="003D511E" w:rsidP="00516C22">
            <w:pPr>
              <w:numPr>
                <w:ilvl w:val="0"/>
                <w:numId w:val="51"/>
              </w:numPr>
              <w:jc w:val="both"/>
              <w:rPr>
                <w:lang w:val="mk-MK"/>
              </w:rPr>
            </w:pPr>
            <w:r w:rsidRPr="00C53CBF">
              <w:rPr>
                <w:lang w:val="ru-RU"/>
              </w:rPr>
              <w:t>,,СДС-ПАГ електрофореза на уринарни протеини  во евалуација на деца со инфекции и малформации на уринарниот тракт”- главен истражувач</w:t>
            </w:r>
            <w:r w:rsidRPr="00C53CBF">
              <w:rPr>
                <w:lang w:val="mk-MK"/>
              </w:rPr>
              <w:t>:</w:t>
            </w:r>
            <w:r w:rsidRPr="00C53CBF">
              <w:rPr>
                <w:lang w:val="ru-RU"/>
              </w:rPr>
              <w:t xml:space="preserve"> </w:t>
            </w:r>
            <w:r w:rsidRPr="00C53CBF">
              <w:rPr>
                <w:lang w:val="mk-MK"/>
              </w:rPr>
              <w:t>п</w:t>
            </w:r>
            <w:r w:rsidRPr="00C53CBF">
              <w:rPr>
                <w:lang w:val="ru-RU"/>
              </w:rPr>
              <w:t xml:space="preserve">роф. </w:t>
            </w:r>
            <w:r w:rsidRPr="00C53CBF">
              <w:rPr>
                <w:lang w:val="mk-MK"/>
              </w:rPr>
              <w:t>д</w:t>
            </w:r>
            <w:r w:rsidRPr="00C53CBF">
              <w:rPr>
                <w:lang w:val="ru-RU"/>
              </w:rPr>
              <w:t>-р Петар Корнети, истражувачки период</w:t>
            </w:r>
            <w:r w:rsidRPr="00C53CBF">
              <w:rPr>
                <w:lang w:val="mk-MK"/>
              </w:rPr>
              <w:t>:</w:t>
            </w:r>
            <w:r w:rsidRPr="00C53CBF">
              <w:rPr>
                <w:lang w:val="ru-RU"/>
              </w:rPr>
              <w:t xml:space="preserve"> 2010-2012</w:t>
            </w:r>
            <w:r w:rsidRPr="00C53CBF">
              <w:rPr>
                <w:lang w:val="mk-MK"/>
              </w:rPr>
              <w:t>.</w:t>
            </w:r>
          </w:p>
          <w:p w:rsidR="003D511E" w:rsidRPr="00C53CBF" w:rsidRDefault="003D511E" w:rsidP="00516C22">
            <w:pPr>
              <w:numPr>
                <w:ilvl w:val="0"/>
                <w:numId w:val="51"/>
              </w:numPr>
              <w:jc w:val="both"/>
              <w:rPr>
                <w:lang w:val="mk-MK"/>
              </w:rPr>
            </w:pPr>
            <w:r w:rsidRPr="00C53CBF">
              <w:rPr>
                <w:lang w:val="mk-MK"/>
              </w:rPr>
              <w:t>,,Евалуација на ефектите на бубрежната инсуфициенција врз ендотелијалната функција на корпус кавернозум користејќи аполипопротеин Е-дефицитарен глушец”- главен истражувач: помл. ас. д-р Огнен Ивановски, истражувачки период: 2010-2012.</w:t>
            </w:r>
          </w:p>
          <w:p w:rsidR="003D511E" w:rsidRPr="00C53CBF" w:rsidRDefault="003D511E" w:rsidP="00516C22">
            <w:pPr>
              <w:numPr>
                <w:ilvl w:val="0"/>
                <w:numId w:val="52"/>
              </w:numPr>
              <w:tabs>
                <w:tab w:val="clear" w:pos="720"/>
                <w:tab w:val="num" w:pos="1080"/>
              </w:tabs>
              <w:ind w:left="1080"/>
              <w:jc w:val="both"/>
              <w:rPr>
                <w:lang w:val="mk-MK"/>
              </w:rPr>
            </w:pPr>
            <w:r w:rsidRPr="00C53CBF">
              <w:rPr>
                <w:lang w:val="ru-RU"/>
              </w:rPr>
              <w:t>,,Преваленца, клинички и генетски карактеристики на пациентите со периодични фебрилни синдроми во Словенија и Македонија”- главен истражувач</w:t>
            </w:r>
            <w:r w:rsidRPr="00C53CBF">
              <w:rPr>
                <w:lang w:val="mk-MK"/>
              </w:rPr>
              <w:t>:</w:t>
            </w:r>
            <w:r w:rsidRPr="00C53CBF">
              <w:rPr>
                <w:lang w:val="ru-RU"/>
              </w:rPr>
              <w:t xml:space="preserve"> </w:t>
            </w:r>
            <w:r w:rsidRPr="00C53CBF">
              <w:rPr>
                <w:lang w:val="mk-MK"/>
              </w:rPr>
              <w:t>п</w:t>
            </w:r>
            <w:r w:rsidRPr="00C53CBF">
              <w:rPr>
                <w:lang w:val="ru-RU"/>
              </w:rPr>
              <w:t xml:space="preserve">роф. </w:t>
            </w:r>
            <w:r w:rsidRPr="00C53CBF">
              <w:rPr>
                <w:lang w:val="mk-MK"/>
              </w:rPr>
              <w:t>д</w:t>
            </w:r>
            <w:r w:rsidRPr="00C53CBF">
              <w:rPr>
                <w:lang w:val="ru-RU"/>
              </w:rPr>
              <w:t>-р Дафина Кузмановска, истражувачки период</w:t>
            </w:r>
            <w:r w:rsidRPr="00C53CBF">
              <w:rPr>
                <w:lang w:val="mk-MK"/>
              </w:rPr>
              <w:t>:</w:t>
            </w:r>
            <w:r w:rsidRPr="00C53CBF">
              <w:rPr>
                <w:lang w:val="ru-RU"/>
              </w:rPr>
              <w:t xml:space="preserve"> 2010-2011</w:t>
            </w:r>
            <w:r w:rsidRPr="00C53CBF">
              <w:rPr>
                <w:lang w:val="mk-MK"/>
              </w:rPr>
              <w:t>.</w:t>
            </w:r>
            <w:r w:rsidRPr="00C53CBF">
              <w:rPr>
                <w:lang w:val="ru-RU"/>
              </w:rPr>
              <w:t xml:space="preserve"> </w:t>
            </w:r>
          </w:p>
          <w:p w:rsidR="003D511E" w:rsidRPr="00C53CBF" w:rsidRDefault="003D511E" w:rsidP="00516C22">
            <w:pPr>
              <w:numPr>
                <w:ilvl w:val="0"/>
                <w:numId w:val="52"/>
              </w:numPr>
              <w:tabs>
                <w:tab w:val="clear" w:pos="720"/>
                <w:tab w:val="num" w:pos="1080"/>
              </w:tabs>
              <w:ind w:left="1080"/>
              <w:jc w:val="both"/>
              <w:rPr>
                <w:lang w:val="ru-RU"/>
              </w:rPr>
            </w:pPr>
            <w:r w:rsidRPr="00C53CBF">
              <w:rPr>
                <w:lang w:val="ru-RU"/>
              </w:rPr>
              <w:t>,,Влијание на наследниот дефицит на глукозо-6-фосфат дехидрогенеза на појавата на неонаталната жолтица во Република Македонија и популацијата на хрватското јадранско крајбрежје”, главен истражувач</w:t>
            </w:r>
            <w:r w:rsidRPr="00C53CBF">
              <w:rPr>
                <w:lang w:val="mk-MK"/>
              </w:rPr>
              <w:t>:</w:t>
            </w:r>
            <w:r w:rsidRPr="00C53CBF">
              <w:rPr>
                <w:lang w:val="ru-RU"/>
              </w:rPr>
              <w:t xml:space="preserve"> </w:t>
            </w:r>
            <w:r w:rsidRPr="00C53CBF">
              <w:rPr>
                <w:lang w:val="mk-MK"/>
              </w:rPr>
              <w:t>п</w:t>
            </w:r>
            <w:r w:rsidRPr="00C53CBF">
              <w:rPr>
                <w:lang w:val="ru-RU"/>
              </w:rPr>
              <w:t xml:space="preserve">роф. </w:t>
            </w:r>
            <w:r w:rsidRPr="00C53CBF">
              <w:rPr>
                <w:lang w:val="mk-MK"/>
              </w:rPr>
              <w:t>д</w:t>
            </w:r>
            <w:r w:rsidRPr="00C53CBF">
              <w:rPr>
                <w:lang w:val="ru-RU"/>
              </w:rPr>
              <w:t>-р Катица Пиперкова, истражувачки период</w:t>
            </w:r>
            <w:r w:rsidRPr="00C53CBF">
              <w:rPr>
                <w:lang w:val="mk-MK"/>
              </w:rPr>
              <w:t xml:space="preserve">: </w:t>
            </w:r>
            <w:r w:rsidRPr="00C53CBF">
              <w:rPr>
                <w:lang w:val="ru-RU"/>
              </w:rPr>
              <w:t>2010-2011</w:t>
            </w:r>
            <w:r w:rsidRPr="00C53CBF">
              <w:rPr>
                <w:lang w:val="mk-MK"/>
              </w:rPr>
              <w:t>.</w:t>
            </w:r>
          </w:p>
        </w:tc>
      </w:tr>
      <w:tr w:rsidR="003D511E" w:rsidRPr="00C53CBF" w:rsidTr="009E2928">
        <w:tc>
          <w:tcPr>
            <w:tcW w:w="468" w:type="dxa"/>
          </w:tcPr>
          <w:p w:rsidR="003D511E" w:rsidRPr="00C53CBF" w:rsidRDefault="003D511E" w:rsidP="00ED25D6">
            <w:pPr>
              <w:jc w:val="center"/>
              <w:rPr>
                <w:lang w:val="mk-MK"/>
              </w:rPr>
            </w:pPr>
            <w:r w:rsidRPr="00C53CBF">
              <w:rPr>
                <w:lang w:val="mk-MK"/>
              </w:rPr>
              <w:t>24</w:t>
            </w:r>
          </w:p>
        </w:tc>
        <w:tc>
          <w:tcPr>
            <w:tcW w:w="1980" w:type="dxa"/>
          </w:tcPr>
          <w:p w:rsidR="003D511E" w:rsidRPr="00C53CBF" w:rsidRDefault="003D511E" w:rsidP="00780650">
            <w:pPr>
              <w:pStyle w:val="yiv476422843msonormal"/>
              <w:spacing w:before="0" w:beforeAutospacing="0" w:after="0" w:afterAutospacing="0"/>
              <w:ind w:right="91"/>
              <w:rPr>
                <w:bCs/>
                <w:color w:val="000000"/>
                <w:lang w:val="ru-RU"/>
              </w:rPr>
            </w:pPr>
            <w:r w:rsidRPr="00C53CBF">
              <w:rPr>
                <w:bCs/>
                <w:color w:val="000000"/>
                <w:lang w:val="mk-MK"/>
              </w:rPr>
              <w:t>Н</w:t>
            </w:r>
            <w:r w:rsidRPr="00C53CBF">
              <w:rPr>
                <w:bCs/>
                <w:color w:val="000000"/>
                <w:lang w:val="ru-RU"/>
              </w:rPr>
              <w:t>аучниот назив со кој се стекнува студентот по завршување на студиската програма</w:t>
            </w:r>
          </w:p>
        </w:tc>
        <w:tc>
          <w:tcPr>
            <w:tcW w:w="6570" w:type="dxa"/>
          </w:tcPr>
          <w:p w:rsidR="003D511E" w:rsidRPr="00C53CBF" w:rsidRDefault="003D511E" w:rsidP="00ED25D6">
            <w:pPr>
              <w:jc w:val="both"/>
              <w:rPr>
                <w:lang w:val="ru-RU"/>
              </w:rPr>
            </w:pPr>
          </w:p>
          <w:p w:rsidR="003D511E" w:rsidRPr="00C53CBF" w:rsidRDefault="003D511E" w:rsidP="00ED25D6">
            <w:pPr>
              <w:jc w:val="both"/>
              <w:rPr>
                <w:lang w:val="ru-RU"/>
              </w:rPr>
            </w:pPr>
          </w:p>
          <w:p w:rsidR="003D511E" w:rsidRPr="00C53CBF" w:rsidRDefault="003D511E" w:rsidP="00ED25D6">
            <w:pPr>
              <w:jc w:val="both"/>
              <w:rPr>
                <w:lang w:val="ru-RU"/>
              </w:rPr>
            </w:pPr>
            <w:r w:rsidRPr="00C53CBF">
              <w:rPr>
                <w:lang w:val="ru-RU"/>
              </w:rPr>
              <w:t>доктор на науки по јавно здравство</w:t>
            </w:r>
          </w:p>
          <w:p w:rsidR="003D511E" w:rsidRPr="00C53CBF" w:rsidRDefault="003D511E" w:rsidP="00ED25D6">
            <w:pPr>
              <w:jc w:val="both"/>
              <w:rPr>
                <w:lang w:val="en-US"/>
              </w:rPr>
            </w:pPr>
            <w:r w:rsidRPr="00C53CBF">
              <w:rPr>
                <w:lang w:val="en-US"/>
              </w:rPr>
              <w:t>PhD  in Public Health</w:t>
            </w:r>
          </w:p>
        </w:tc>
      </w:tr>
      <w:tr w:rsidR="003D511E" w:rsidRPr="00C53CBF" w:rsidTr="009E2928">
        <w:tc>
          <w:tcPr>
            <w:tcW w:w="468" w:type="dxa"/>
          </w:tcPr>
          <w:p w:rsidR="003D511E" w:rsidRPr="00C53CBF" w:rsidRDefault="003D511E" w:rsidP="00ED25D6">
            <w:pPr>
              <w:jc w:val="center"/>
              <w:rPr>
                <w:lang w:val="mk-MK"/>
              </w:rPr>
            </w:pPr>
            <w:r w:rsidRPr="00C53CBF">
              <w:rPr>
                <w:lang w:val="mk-MK"/>
              </w:rPr>
              <w:t>25</w:t>
            </w:r>
          </w:p>
        </w:tc>
        <w:tc>
          <w:tcPr>
            <w:tcW w:w="1980" w:type="dxa"/>
            <w:vAlign w:val="center"/>
          </w:tcPr>
          <w:p w:rsidR="003D511E" w:rsidRPr="00C53CBF" w:rsidRDefault="003D511E" w:rsidP="00780650">
            <w:pPr>
              <w:pStyle w:val="yiv476422843msonormal"/>
              <w:spacing w:before="0" w:beforeAutospacing="0" w:after="0" w:afterAutospacing="0"/>
              <w:ind w:right="91"/>
              <w:rPr>
                <w:bCs/>
                <w:color w:val="000000"/>
                <w:lang w:val="ru-RU"/>
              </w:rPr>
            </w:pPr>
            <w:r w:rsidRPr="00C53CBF">
              <w:rPr>
                <w:bCs/>
                <w:color w:val="000000"/>
                <w:lang w:val="ru-RU"/>
              </w:rPr>
              <w:t>Обезбедена</w:t>
            </w:r>
          </w:p>
          <w:p w:rsidR="003D511E" w:rsidRPr="00C53CBF" w:rsidRDefault="003D511E" w:rsidP="00780650">
            <w:pPr>
              <w:pStyle w:val="yiv476422843msonormal"/>
              <w:spacing w:before="0" w:beforeAutospacing="0" w:after="0" w:afterAutospacing="0"/>
              <w:ind w:right="91"/>
              <w:rPr>
                <w:bCs/>
                <w:color w:val="000000"/>
                <w:lang w:val="ru-RU"/>
              </w:rPr>
            </w:pPr>
            <w:r w:rsidRPr="00C53CBF">
              <w:rPr>
                <w:bCs/>
                <w:color w:val="000000"/>
                <w:lang w:val="mk-MK"/>
              </w:rPr>
              <w:t>м</w:t>
            </w:r>
            <w:r w:rsidRPr="00C53CBF">
              <w:rPr>
                <w:bCs/>
                <w:color w:val="000000"/>
                <w:lang w:val="ru-RU"/>
              </w:rPr>
              <w:t>еѓународна мобилност на студентите</w:t>
            </w:r>
          </w:p>
        </w:tc>
        <w:tc>
          <w:tcPr>
            <w:tcW w:w="6570" w:type="dxa"/>
          </w:tcPr>
          <w:p w:rsidR="003D511E" w:rsidRPr="00C53CBF" w:rsidRDefault="003D511E" w:rsidP="00BB1A79">
            <w:pPr>
              <w:autoSpaceDE w:val="0"/>
              <w:autoSpaceDN w:val="0"/>
              <w:adjustRightInd w:val="0"/>
              <w:jc w:val="both"/>
              <w:rPr>
                <w:color w:val="222222"/>
                <w:shd w:val="clear" w:color="auto" w:fill="FFFFFF"/>
                <w:lang w:val="ru-RU"/>
              </w:rPr>
            </w:pPr>
            <w:r w:rsidRPr="00C53CBF">
              <w:rPr>
                <w:lang w:val="mk-MK" w:eastAsia="en-US"/>
              </w:rPr>
              <w:t xml:space="preserve">Центарот за јавно здравство, при Медицинскиот факултет, кој  ја реализира оваа програма, е полноправна членка во Асоцијацијата на Школите за јавно здравство на Европскиот регион (ASPHER- Association of Schools of Public Health in the European region), со што се обезбедува </w:t>
            </w:r>
            <w:r w:rsidRPr="00C53CBF">
              <w:rPr>
                <w:lang w:val="ru-RU" w:eastAsia="en-US"/>
              </w:rPr>
              <w:t>меѓународна соработка со академски институции од областа на јавно</w:t>
            </w:r>
            <w:r w:rsidRPr="00C53CBF">
              <w:rPr>
                <w:lang w:val="mk-MK" w:eastAsia="en-US"/>
              </w:rPr>
              <w:t xml:space="preserve"> </w:t>
            </w:r>
            <w:r w:rsidRPr="00C53CBF">
              <w:rPr>
                <w:lang w:val="ru-RU" w:eastAsia="en-US"/>
              </w:rPr>
              <w:t>здравство од Европа и пошироко, а со тоа и академската размена -мобилноста на студенти.</w:t>
            </w:r>
            <w:r w:rsidRPr="00C53CBF">
              <w:rPr>
                <w:lang w:val="mk-MK" w:eastAsia="en-US"/>
              </w:rPr>
              <w:t xml:space="preserve"> </w:t>
            </w:r>
            <w:r w:rsidRPr="00C53CBF">
              <w:rPr>
                <w:color w:val="222222"/>
                <w:shd w:val="clear" w:color="auto" w:fill="FFFFFF"/>
                <w:lang w:val="mk-MK"/>
              </w:rPr>
              <w:t>Две докторантки беа на студиска размена(2013г) во Браун Школата за јавно здравство(</w:t>
            </w:r>
            <w:r w:rsidRPr="00C53CBF">
              <w:rPr>
                <w:color w:val="222222"/>
                <w:shd w:val="clear" w:color="auto" w:fill="FFFFFF"/>
                <w:lang w:val="en-US"/>
              </w:rPr>
              <w:t>Braun</w:t>
            </w:r>
            <w:r w:rsidRPr="00C53CBF">
              <w:rPr>
                <w:color w:val="222222"/>
                <w:shd w:val="clear" w:color="auto" w:fill="FFFFFF"/>
                <w:lang w:val="ru-RU"/>
              </w:rPr>
              <w:t xml:space="preserve"> </w:t>
            </w:r>
            <w:r w:rsidRPr="00C53CBF">
              <w:rPr>
                <w:color w:val="222222"/>
                <w:shd w:val="clear" w:color="auto" w:fill="FFFFFF"/>
                <w:lang w:val="en-US"/>
              </w:rPr>
              <w:t>School</w:t>
            </w:r>
            <w:r w:rsidRPr="00C53CBF">
              <w:rPr>
                <w:color w:val="222222"/>
                <w:shd w:val="clear" w:color="auto" w:fill="FFFFFF"/>
                <w:lang w:val="ru-RU"/>
              </w:rPr>
              <w:t xml:space="preserve"> </w:t>
            </w:r>
            <w:r w:rsidRPr="00C53CBF">
              <w:rPr>
                <w:color w:val="222222"/>
                <w:shd w:val="clear" w:color="auto" w:fill="FFFFFF"/>
                <w:lang w:val="en-US"/>
              </w:rPr>
              <w:t>of</w:t>
            </w:r>
            <w:r w:rsidRPr="00C53CBF">
              <w:rPr>
                <w:color w:val="222222"/>
                <w:shd w:val="clear" w:color="auto" w:fill="FFFFFF"/>
                <w:lang w:val="ru-RU"/>
              </w:rPr>
              <w:t xml:space="preserve"> </w:t>
            </w:r>
            <w:r w:rsidRPr="00C53CBF">
              <w:rPr>
                <w:color w:val="222222"/>
                <w:shd w:val="clear" w:color="auto" w:fill="FFFFFF"/>
                <w:lang w:val="en-US"/>
              </w:rPr>
              <w:t>Public</w:t>
            </w:r>
            <w:r w:rsidRPr="00C53CBF">
              <w:rPr>
                <w:color w:val="222222"/>
                <w:shd w:val="clear" w:color="auto" w:fill="FFFFFF"/>
                <w:lang w:val="ru-RU"/>
              </w:rPr>
              <w:t xml:space="preserve"> </w:t>
            </w:r>
            <w:r w:rsidRPr="00C53CBF">
              <w:rPr>
                <w:color w:val="222222"/>
                <w:shd w:val="clear" w:color="auto" w:fill="FFFFFF"/>
                <w:lang w:val="en-US"/>
              </w:rPr>
              <w:t>health</w:t>
            </w:r>
            <w:r w:rsidRPr="00C53CBF">
              <w:rPr>
                <w:color w:val="222222"/>
                <w:shd w:val="clear" w:color="auto" w:fill="FFFFFF"/>
                <w:lang w:val="ru-RU"/>
              </w:rPr>
              <w:t xml:space="preserve">) </w:t>
            </w:r>
            <w:r w:rsidRPr="00C53CBF">
              <w:rPr>
                <w:color w:val="222222"/>
                <w:shd w:val="clear" w:color="auto" w:fill="FFFFFF"/>
                <w:lang w:val="mk-MK"/>
              </w:rPr>
              <w:t>при</w:t>
            </w:r>
            <w:r w:rsidRPr="00C53CBF">
              <w:rPr>
                <w:color w:val="222222"/>
                <w:shd w:val="clear" w:color="auto" w:fill="FFFFFF"/>
                <w:lang w:val="ru-RU"/>
              </w:rPr>
              <w:t xml:space="preserve"> </w:t>
            </w:r>
            <w:r w:rsidRPr="00C53CBF">
              <w:rPr>
                <w:color w:val="222222"/>
                <w:shd w:val="clear" w:color="auto" w:fill="FFFFFF"/>
              </w:rPr>
              <w:t>Hadassa</w:t>
            </w:r>
            <w:r w:rsidRPr="00C53CBF">
              <w:rPr>
                <w:color w:val="222222"/>
                <w:shd w:val="clear" w:color="auto" w:fill="FFFFFF"/>
                <w:lang w:val="ru-RU"/>
              </w:rPr>
              <w:t xml:space="preserve"> </w:t>
            </w:r>
            <w:r w:rsidRPr="00C53CBF">
              <w:rPr>
                <w:color w:val="222222"/>
                <w:shd w:val="clear" w:color="auto" w:fill="FFFFFF"/>
                <w:lang w:val="mk-MK"/>
              </w:rPr>
              <w:t xml:space="preserve">Универзитетот во Јерусалим-Израел, каде учествуваат на модул кој е организиран и за доктораните од </w:t>
            </w:r>
            <w:r w:rsidRPr="00C53CBF">
              <w:rPr>
                <w:color w:val="222222"/>
                <w:shd w:val="clear" w:color="auto" w:fill="FFFFFF"/>
                <w:lang w:val="ru-RU"/>
              </w:rPr>
              <w:t xml:space="preserve"> </w:t>
            </w:r>
            <w:r w:rsidRPr="00C53CBF">
              <w:rPr>
                <w:color w:val="222222"/>
                <w:shd w:val="clear" w:color="auto" w:fill="FFFFFF"/>
              </w:rPr>
              <w:t>George</w:t>
            </w:r>
            <w:r w:rsidRPr="00C53CBF">
              <w:rPr>
                <w:color w:val="222222"/>
                <w:shd w:val="clear" w:color="auto" w:fill="FFFFFF"/>
                <w:lang w:val="ru-RU"/>
              </w:rPr>
              <w:t xml:space="preserve"> </w:t>
            </w:r>
            <w:r w:rsidRPr="00C53CBF">
              <w:rPr>
                <w:color w:val="222222"/>
                <w:shd w:val="clear" w:color="auto" w:fill="FFFFFF"/>
              </w:rPr>
              <w:t>Washingthon</w:t>
            </w:r>
            <w:r w:rsidRPr="00C53CBF">
              <w:rPr>
                <w:color w:val="222222"/>
                <w:shd w:val="clear" w:color="auto" w:fill="FFFFFF"/>
                <w:lang w:val="ru-RU"/>
              </w:rPr>
              <w:t xml:space="preserve"> </w:t>
            </w:r>
            <w:r w:rsidRPr="00C53CBF">
              <w:rPr>
                <w:color w:val="222222"/>
                <w:shd w:val="clear" w:color="auto" w:fill="FFFFFF"/>
                <w:lang w:val="mk-MK"/>
              </w:rPr>
              <w:t>Универзитетот во САД</w:t>
            </w:r>
            <w:r w:rsidRPr="00C53CBF">
              <w:rPr>
                <w:color w:val="222222"/>
                <w:shd w:val="clear" w:color="auto" w:fill="FFFFFF"/>
                <w:lang w:val="ru-RU"/>
              </w:rPr>
              <w:t xml:space="preserve"> .</w:t>
            </w:r>
          </w:p>
          <w:p w:rsidR="003D511E" w:rsidRPr="00C53CBF" w:rsidRDefault="003D511E" w:rsidP="00BB1A79">
            <w:pPr>
              <w:rPr>
                <w:b/>
                <w:lang w:val="mk-MK"/>
              </w:rPr>
            </w:pPr>
            <w:r w:rsidRPr="00C53CBF">
              <w:rPr>
                <w:b/>
                <w:lang w:val="mk-MK"/>
              </w:rPr>
              <w:t>Мобилност</w:t>
            </w:r>
          </w:p>
          <w:p w:rsidR="003D511E" w:rsidRPr="00C53CBF" w:rsidRDefault="003D511E" w:rsidP="00BB1A79">
            <w:pPr>
              <w:shd w:val="clear" w:color="auto" w:fill="FFFFFF"/>
              <w:rPr>
                <w:color w:val="000000"/>
                <w:lang w:val="mk-MK"/>
              </w:rPr>
            </w:pPr>
            <w:r w:rsidRPr="00C53CBF">
              <w:rPr>
                <w:color w:val="000000"/>
                <w:lang w:val="mk-MK"/>
              </w:rPr>
              <w:t>Листа на Универзитети надвој од земјата со која Медицинскиот факултет има договори за меѓународна мобилност:</w:t>
            </w:r>
          </w:p>
          <w:p w:rsidR="003D511E" w:rsidRPr="00C53CBF" w:rsidRDefault="003D511E" w:rsidP="00BB1A79">
            <w:pPr>
              <w:shd w:val="clear" w:color="auto" w:fill="FFFFFF"/>
              <w:rPr>
                <w:color w:val="000000"/>
              </w:rPr>
            </w:pPr>
            <w:r w:rsidRPr="00C53CBF">
              <w:rPr>
                <w:color w:val="000000"/>
              </w:rPr>
              <w:t>1. Медицинскиот Унвиерзитет во Варна (дополнително е склу</w:t>
            </w:r>
            <w:r w:rsidRPr="00C53CBF">
              <w:rPr>
                <w:color w:val="000000"/>
                <w:lang w:val="mk-MK"/>
              </w:rPr>
              <w:t>ч</w:t>
            </w:r>
            <w:r w:rsidRPr="00C53CBF">
              <w:rPr>
                <w:color w:val="000000"/>
              </w:rPr>
              <w:t>ен Ера</w:t>
            </w:r>
            <w:r w:rsidRPr="00C53CBF">
              <w:rPr>
                <w:color w:val="000000"/>
                <w:lang w:val="mk-MK"/>
              </w:rPr>
              <w:t>з</w:t>
            </w:r>
            <w:r w:rsidRPr="00C53CBF">
              <w:rPr>
                <w:color w:val="000000"/>
              </w:rPr>
              <w:t>мус договор)</w:t>
            </w:r>
          </w:p>
          <w:p w:rsidR="003D511E" w:rsidRPr="00C53CBF" w:rsidRDefault="003D511E" w:rsidP="00BB1A79">
            <w:pPr>
              <w:shd w:val="clear" w:color="auto" w:fill="FFFFFF"/>
              <w:rPr>
                <w:color w:val="000000"/>
                <w:lang w:val="mk-MK"/>
              </w:rPr>
            </w:pPr>
            <w:r w:rsidRPr="00C53CBF">
              <w:rPr>
                <w:color w:val="000000"/>
              </w:rPr>
              <w:t xml:space="preserve">2. Western Galillee Hospital Nahariya Israel </w:t>
            </w:r>
          </w:p>
          <w:p w:rsidR="003D511E" w:rsidRPr="00C53CBF" w:rsidRDefault="003D511E" w:rsidP="00BB1A79">
            <w:pPr>
              <w:shd w:val="clear" w:color="auto" w:fill="FFFFFF"/>
              <w:rPr>
                <w:color w:val="000000"/>
              </w:rPr>
            </w:pPr>
            <w:r w:rsidRPr="00C53CBF">
              <w:rPr>
                <w:color w:val="000000"/>
              </w:rPr>
              <w:t xml:space="preserve">3. Kaunas Unviersity </w:t>
            </w:r>
            <w:r w:rsidRPr="00C53CBF">
              <w:rPr>
                <w:color w:val="000000"/>
                <w:lang w:val="mk-MK"/>
              </w:rPr>
              <w:t>L</w:t>
            </w:r>
            <w:r w:rsidRPr="00C53CBF">
              <w:rPr>
                <w:color w:val="000000"/>
              </w:rPr>
              <w:t xml:space="preserve">ituania </w:t>
            </w:r>
          </w:p>
          <w:p w:rsidR="003D511E" w:rsidRPr="00C53CBF" w:rsidRDefault="003D511E" w:rsidP="00BB1A79">
            <w:pPr>
              <w:shd w:val="clear" w:color="auto" w:fill="FFFFFF"/>
              <w:rPr>
                <w:color w:val="000000"/>
                <w:lang w:val="mk-MK"/>
              </w:rPr>
            </w:pPr>
            <w:r w:rsidRPr="00C53CBF">
              <w:rPr>
                <w:color w:val="000000"/>
              </w:rPr>
              <w:t xml:space="preserve">4. Charite Faculty of medicine Humboldt University Berlin </w:t>
            </w:r>
          </w:p>
          <w:p w:rsidR="003D511E" w:rsidRPr="00C53CBF" w:rsidRDefault="003D511E" w:rsidP="00BB1A79">
            <w:pPr>
              <w:shd w:val="clear" w:color="auto" w:fill="FFFFFF"/>
              <w:rPr>
                <w:color w:val="000000"/>
                <w:lang w:val="mk-MK"/>
              </w:rPr>
            </w:pPr>
            <w:r w:rsidRPr="00C53CBF">
              <w:rPr>
                <w:color w:val="000000"/>
              </w:rPr>
              <w:t xml:space="preserve">5. Универзитет во Јанина Медицински факултет </w:t>
            </w:r>
          </w:p>
          <w:p w:rsidR="003D511E" w:rsidRPr="00C53CBF" w:rsidRDefault="003D511E" w:rsidP="00CC1EF3">
            <w:pPr>
              <w:shd w:val="clear" w:color="auto" w:fill="FFFFFF"/>
              <w:rPr>
                <w:color w:val="000000"/>
                <w:lang w:val="mk-MK"/>
              </w:rPr>
            </w:pPr>
            <w:r w:rsidRPr="00C53CBF">
              <w:rPr>
                <w:color w:val="000000"/>
              </w:rPr>
              <w:t xml:space="preserve">5. Московски медицинско стоматолошки Универзитет </w:t>
            </w:r>
          </w:p>
          <w:p w:rsidR="003D511E" w:rsidRPr="00C53CBF" w:rsidRDefault="003D511E" w:rsidP="00CC1EF3">
            <w:pPr>
              <w:shd w:val="clear" w:color="auto" w:fill="FFFFFF"/>
              <w:rPr>
                <w:color w:val="000000"/>
                <w:lang w:val="mk-MK"/>
              </w:rPr>
            </w:pPr>
            <w:r w:rsidRPr="00C53CBF">
              <w:rPr>
                <w:color w:val="000000"/>
              </w:rPr>
              <w:t xml:space="preserve">6. Нов Бугарски Универзитет Софија </w:t>
            </w:r>
          </w:p>
          <w:p w:rsidR="003D511E" w:rsidRPr="00C53CBF" w:rsidRDefault="003D511E" w:rsidP="00CC1EF3">
            <w:pPr>
              <w:shd w:val="clear" w:color="auto" w:fill="FFFFFF"/>
              <w:rPr>
                <w:color w:val="000000"/>
                <w:lang w:val="mk-MK"/>
              </w:rPr>
            </w:pPr>
            <w:r w:rsidRPr="00C53CBF">
              <w:rPr>
                <w:color w:val="000000"/>
                <w:lang w:val="mk-MK"/>
              </w:rPr>
              <w:t>7.</w:t>
            </w:r>
            <w:r w:rsidRPr="00C53CBF">
              <w:rPr>
                <w:color w:val="000000"/>
              </w:rPr>
              <w:t xml:space="preserve">Michigan Unviersity Ann Arbore </w:t>
            </w:r>
          </w:p>
          <w:p w:rsidR="003D511E" w:rsidRPr="00C53CBF" w:rsidRDefault="003D511E" w:rsidP="00CC1EF3">
            <w:pPr>
              <w:shd w:val="clear" w:color="auto" w:fill="FFFFFF"/>
              <w:rPr>
                <w:color w:val="000000"/>
                <w:lang w:val="mk-MK"/>
              </w:rPr>
            </w:pPr>
            <w:r w:rsidRPr="00C53CBF">
              <w:rPr>
                <w:color w:val="000000"/>
              </w:rPr>
              <w:t>8. Медицински факултет во Ни</w:t>
            </w:r>
            <w:r w:rsidRPr="00C53CBF">
              <w:rPr>
                <w:color w:val="000000"/>
                <w:lang w:val="mk-MK"/>
              </w:rPr>
              <w:t>ш</w:t>
            </w:r>
            <w:r w:rsidRPr="00C53CBF">
              <w:rPr>
                <w:color w:val="000000"/>
              </w:rPr>
              <w:t xml:space="preserve"> </w:t>
            </w:r>
          </w:p>
          <w:p w:rsidR="003D511E" w:rsidRPr="00C53CBF" w:rsidRDefault="003D511E" w:rsidP="00CC1EF3">
            <w:pPr>
              <w:shd w:val="clear" w:color="auto" w:fill="FFFFFF"/>
              <w:rPr>
                <w:color w:val="000000"/>
                <w:lang w:val="mk-MK"/>
              </w:rPr>
            </w:pPr>
            <w:r w:rsidRPr="00C53CBF">
              <w:rPr>
                <w:color w:val="000000"/>
              </w:rPr>
              <w:t xml:space="preserve">9. Медицински факултет Ријека </w:t>
            </w:r>
          </w:p>
          <w:p w:rsidR="003D511E" w:rsidRPr="00C53CBF" w:rsidRDefault="003D511E" w:rsidP="00CC1EF3">
            <w:pPr>
              <w:shd w:val="clear" w:color="auto" w:fill="FFFFFF"/>
              <w:rPr>
                <w:color w:val="000000"/>
              </w:rPr>
            </w:pPr>
            <w:r w:rsidRPr="00C53CBF">
              <w:rPr>
                <w:color w:val="000000"/>
              </w:rPr>
              <w:t xml:space="preserve">10. Медицински факултет Загреб  </w:t>
            </w:r>
          </w:p>
          <w:p w:rsidR="003D511E" w:rsidRPr="00C53CBF" w:rsidRDefault="003D511E" w:rsidP="00BB1A79">
            <w:pPr>
              <w:shd w:val="clear" w:color="auto" w:fill="FFFFFF"/>
              <w:rPr>
                <w:color w:val="000000"/>
              </w:rPr>
            </w:pPr>
            <w:r w:rsidRPr="00C53CBF">
              <w:rPr>
                <w:color w:val="000000"/>
              </w:rPr>
              <w:t>11. Paul Sabotier unvierzitetot vo Tuluz (</w:t>
            </w:r>
            <w:r w:rsidRPr="00C53CBF">
              <w:rPr>
                <w:color w:val="000000"/>
                <w:lang w:val="mk-MK"/>
              </w:rPr>
              <w:t>во тек е потпишувањето</w:t>
            </w:r>
            <w:r w:rsidRPr="00C53CBF">
              <w:rPr>
                <w:color w:val="000000"/>
              </w:rPr>
              <w:t>)</w:t>
            </w:r>
          </w:p>
          <w:p w:rsidR="003D511E" w:rsidRPr="00C53CBF" w:rsidRDefault="003D511E" w:rsidP="00C66BAD">
            <w:pPr>
              <w:shd w:val="clear" w:color="auto" w:fill="FFFFFF"/>
              <w:rPr>
                <w:color w:val="000000"/>
              </w:rPr>
            </w:pPr>
            <w:r w:rsidRPr="00C53CBF">
              <w:rPr>
                <w:color w:val="000000"/>
              </w:rPr>
              <w:t xml:space="preserve">12. Катедрата по семејна медицина во </w:t>
            </w:r>
            <w:r w:rsidRPr="00C53CBF">
              <w:rPr>
                <w:color w:val="000000"/>
                <w:lang w:val="mk-MK"/>
              </w:rPr>
              <w:t>Љ</w:t>
            </w:r>
            <w:r w:rsidRPr="00C53CBF">
              <w:rPr>
                <w:color w:val="000000"/>
              </w:rPr>
              <w:t>уб</w:t>
            </w:r>
            <w:r w:rsidRPr="00C53CBF">
              <w:rPr>
                <w:color w:val="000000"/>
                <w:lang w:val="mk-MK"/>
              </w:rPr>
              <w:t>љ</w:t>
            </w:r>
            <w:r w:rsidRPr="00C53CBF">
              <w:rPr>
                <w:color w:val="000000"/>
              </w:rPr>
              <w:t>ана</w:t>
            </w:r>
          </w:p>
          <w:p w:rsidR="003D511E" w:rsidRPr="00C53CBF" w:rsidRDefault="003D511E" w:rsidP="00C66BAD">
            <w:pPr>
              <w:autoSpaceDE w:val="0"/>
              <w:autoSpaceDN w:val="0"/>
              <w:adjustRightInd w:val="0"/>
              <w:jc w:val="both"/>
              <w:rPr>
                <w:color w:val="000000"/>
                <w:lang w:val="mk-MK"/>
              </w:rPr>
            </w:pPr>
            <w:r w:rsidRPr="00C53CBF">
              <w:rPr>
                <w:color w:val="000000"/>
              </w:rPr>
              <w:t>13.Американско-австриската Фондација (тука спагаат семинарите во Салзбург и австриските болници).</w:t>
            </w:r>
          </w:p>
          <w:p w:rsidR="003D511E" w:rsidRPr="00C53CBF" w:rsidRDefault="003D511E" w:rsidP="00C66BAD">
            <w:pPr>
              <w:autoSpaceDE w:val="0"/>
              <w:autoSpaceDN w:val="0"/>
              <w:adjustRightInd w:val="0"/>
              <w:jc w:val="both"/>
              <w:rPr>
                <w:lang w:val="mk-MK" w:eastAsia="en-US"/>
              </w:rPr>
            </w:pPr>
            <w:r w:rsidRPr="00C53CBF">
              <w:rPr>
                <w:color w:val="000000"/>
              </w:rPr>
              <w:t xml:space="preserve">14. ERAWEB </w:t>
            </w:r>
            <w:r w:rsidRPr="00C53CBF">
              <w:rPr>
                <w:color w:val="000000"/>
                <w:lang w:val="mk-MK"/>
              </w:rPr>
              <w:t>проектот</w:t>
            </w:r>
            <w:r w:rsidRPr="00C53CBF">
              <w:rPr>
                <w:color w:val="000000"/>
              </w:rPr>
              <w:t>.</w:t>
            </w:r>
          </w:p>
        </w:tc>
      </w:tr>
      <w:tr w:rsidR="003D511E" w:rsidRPr="00C53CBF" w:rsidTr="009E2928">
        <w:tc>
          <w:tcPr>
            <w:tcW w:w="468" w:type="dxa"/>
          </w:tcPr>
          <w:p w:rsidR="003D511E" w:rsidRPr="00C53CBF" w:rsidRDefault="003D511E" w:rsidP="00ED25D6">
            <w:pPr>
              <w:jc w:val="center"/>
              <w:rPr>
                <w:lang w:val="mk-MK"/>
              </w:rPr>
            </w:pPr>
            <w:r w:rsidRPr="00C53CBF">
              <w:rPr>
                <w:lang w:val="mk-MK"/>
              </w:rPr>
              <w:t>26</w:t>
            </w:r>
          </w:p>
        </w:tc>
        <w:tc>
          <w:tcPr>
            <w:tcW w:w="1980" w:type="dxa"/>
          </w:tcPr>
          <w:p w:rsidR="003D511E" w:rsidRPr="00C53CBF" w:rsidRDefault="003D511E" w:rsidP="00780650">
            <w:pPr>
              <w:rPr>
                <w:lang w:val="mk-MK"/>
              </w:rPr>
            </w:pPr>
            <w:r w:rsidRPr="00C53CBF">
              <w:rPr>
                <w:lang w:val="mk-MK"/>
              </w:rPr>
              <w:t>Активности и механизми преку кои се развива и се одржува квалитетот на наставата</w:t>
            </w:r>
          </w:p>
        </w:tc>
        <w:tc>
          <w:tcPr>
            <w:tcW w:w="6570" w:type="dxa"/>
          </w:tcPr>
          <w:p w:rsidR="003D511E" w:rsidRPr="00C53CBF" w:rsidRDefault="003D511E" w:rsidP="00ED25D6">
            <w:pPr>
              <w:ind w:left="72"/>
              <w:jc w:val="both"/>
              <w:rPr>
                <w:lang w:val="mk-MK"/>
              </w:rPr>
            </w:pPr>
            <w:r w:rsidRPr="00C53CBF">
              <w:rPr>
                <w:lang w:val="mk-MK"/>
              </w:rPr>
              <w:t>На Медицинскиот факултет формиран е Совет на студиската програма Јавно здравство составен од делегирани избрани универзитетски наставници од сите катедри учесници во Јавното здравство, а по предлог на Деканската управа. Совет на студиската програма Јавно здравство е составен од делегирани членови од Катедрите учесници во наставниот процес(катедра по хигиена, катедра по епидемиологија со биостатиска и мед. информатика, катедра по социјална медицина, катедра по трудова медицина). Совет на студиската програма Јавно здравје има одговорност да се грижи за квалитетот и начинот на изведување на постоечката студиска програма, да предлага нејзина измена или да предлага нова програма и да прави анализа на проодноста на студентите. Советот на студиската програма Јавно здравство ги обавува задачите предвидени во член 9 на Правилникот за условите, критериумите и правилата за запишување и струдирање на трет циклус-докторски студии на УКИМ во Скопје.</w:t>
            </w:r>
          </w:p>
          <w:p w:rsidR="003D511E" w:rsidRPr="00C53CBF" w:rsidRDefault="003D511E" w:rsidP="00ED25D6">
            <w:pPr>
              <w:jc w:val="both"/>
              <w:rPr>
                <w:lang w:val="ru-RU"/>
              </w:rPr>
            </w:pPr>
            <w:r w:rsidRPr="00C53CBF">
              <w:rPr>
                <w:lang w:val="ru-RU"/>
              </w:rPr>
              <w:t>Квалитетот на програмата се мониторира преку:</w:t>
            </w:r>
          </w:p>
          <w:p w:rsidR="003D511E" w:rsidRPr="00C53CBF" w:rsidRDefault="003D511E" w:rsidP="00ED25D6">
            <w:pPr>
              <w:jc w:val="both"/>
              <w:rPr>
                <w:lang w:val="ru-RU"/>
              </w:rPr>
            </w:pPr>
            <w:r w:rsidRPr="00C53CBF">
              <w:rPr>
                <w:lang w:val="mk-MK"/>
              </w:rPr>
              <w:t xml:space="preserve">- </w:t>
            </w:r>
            <w:r w:rsidRPr="00C53CBF">
              <w:rPr>
                <w:lang w:val="ru-RU"/>
              </w:rPr>
              <w:t>Самоевалуација од страна на Комисија за евалуација составена од универзитетски наставници и студенти</w:t>
            </w:r>
          </w:p>
          <w:p w:rsidR="003D511E" w:rsidRPr="00C53CBF" w:rsidRDefault="003D511E" w:rsidP="00ED25D6">
            <w:pPr>
              <w:jc w:val="both"/>
              <w:rPr>
                <w:lang w:val="ru-RU"/>
              </w:rPr>
            </w:pPr>
            <w:r w:rsidRPr="00C53CBF">
              <w:rPr>
                <w:lang w:val="mk-MK"/>
              </w:rPr>
              <w:t xml:space="preserve">- </w:t>
            </w:r>
            <w:r w:rsidRPr="00C53CBF">
              <w:rPr>
                <w:lang w:val="ru-RU"/>
              </w:rPr>
              <w:t>По завршување на наставната програма по секој предмет се спроведува анонимна студентска евалуација (анкета) за наставните програми,  наставниците и менторите.</w:t>
            </w:r>
          </w:p>
          <w:p w:rsidR="003D511E" w:rsidRPr="00C53CBF" w:rsidRDefault="003D511E" w:rsidP="00ED25D6">
            <w:pPr>
              <w:jc w:val="both"/>
              <w:rPr>
                <w:color w:val="FF0000"/>
                <w:lang w:val="pl-PL"/>
              </w:rPr>
            </w:pPr>
            <w:r w:rsidRPr="00C53CBF">
              <w:rPr>
                <w:bCs/>
                <w:lang w:val="mk-MK"/>
              </w:rPr>
              <w:t xml:space="preserve">- </w:t>
            </w:r>
            <w:r w:rsidRPr="00C53CBF">
              <w:rPr>
                <w:bCs/>
                <w:lang w:val="en-US"/>
              </w:rPr>
              <w:t>Надворешна евалуација</w:t>
            </w:r>
          </w:p>
        </w:tc>
      </w:tr>
      <w:tr w:rsidR="003D511E" w:rsidRPr="00C53CBF" w:rsidTr="009E2928">
        <w:tc>
          <w:tcPr>
            <w:tcW w:w="468" w:type="dxa"/>
          </w:tcPr>
          <w:p w:rsidR="003D511E" w:rsidRPr="00C53CBF" w:rsidRDefault="003D511E" w:rsidP="00ED25D6">
            <w:pPr>
              <w:jc w:val="center"/>
              <w:rPr>
                <w:lang w:val="en-US"/>
              </w:rPr>
            </w:pPr>
            <w:r w:rsidRPr="00C53CBF">
              <w:rPr>
                <w:lang w:val="en-US"/>
              </w:rPr>
              <w:t>2</w:t>
            </w:r>
            <w:r w:rsidRPr="00C53CBF">
              <w:rPr>
                <w:lang w:val="mk-MK"/>
              </w:rPr>
              <w:t>6</w:t>
            </w:r>
            <w:r w:rsidRPr="00C53CBF">
              <w:rPr>
                <w:lang w:val="en-US"/>
              </w:rPr>
              <w:t>а</w:t>
            </w:r>
          </w:p>
        </w:tc>
        <w:tc>
          <w:tcPr>
            <w:tcW w:w="1980" w:type="dxa"/>
          </w:tcPr>
          <w:p w:rsidR="003D511E" w:rsidRPr="00C53CBF" w:rsidRDefault="003D511E" w:rsidP="003C1E28">
            <w:pPr>
              <w:autoSpaceDE w:val="0"/>
              <w:autoSpaceDN w:val="0"/>
              <w:adjustRightInd w:val="0"/>
              <w:rPr>
                <w:lang w:val="ru-RU"/>
              </w:rPr>
            </w:pPr>
            <w:r w:rsidRPr="00C53CBF">
              <w:rPr>
                <w:lang w:val="ru-RU"/>
              </w:rPr>
              <w:t>Резултати од спроведената самоевалуа</w:t>
            </w:r>
            <w:r w:rsidRPr="00C53CBF">
              <w:rPr>
                <w:lang w:val="mk-MK"/>
              </w:rPr>
              <w:t>ц</w:t>
            </w:r>
            <w:r w:rsidRPr="00C53CBF">
              <w:rPr>
                <w:lang w:val="ru-RU"/>
              </w:rPr>
              <w:t>ија</w:t>
            </w:r>
            <w:r w:rsidRPr="00C53CBF">
              <w:rPr>
                <w:lang w:val="en-US"/>
              </w:rPr>
              <w:t xml:space="preserve"> </w:t>
            </w:r>
            <w:r w:rsidRPr="00C53CBF">
              <w:rPr>
                <w:lang w:val="ru-RU"/>
              </w:rPr>
              <w:t>согласно</w:t>
            </w:r>
          </w:p>
          <w:p w:rsidR="003D511E" w:rsidRPr="00C53CBF" w:rsidRDefault="003D511E" w:rsidP="003C1E28">
            <w:pPr>
              <w:autoSpaceDE w:val="0"/>
              <w:autoSpaceDN w:val="0"/>
              <w:adjustRightInd w:val="0"/>
              <w:rPr>
                <w:lang w:val="ru-RU"/>
              </w:rPr>
            </w:pPr>
            <w:r w:rsidRPr="00C53CBF">
              <w:rPr>
                <w:lang w:val="ru-RU"/>
              </w:rPr>
              <w:t>Упатството за единствените основи на евалуацијата и евалуационите постапки на универзитетите донесено од Агенција за евалуација на високото образование во Р. М. и од Интер</w:t>
            </w:r>
            <w:r>
              <w:rPr>
                <w:lang w:val="ru-RU"/>
              </w:rPr>
              <w:t>-универзитетска</w:t>
            </w:r>
          </w:p>
          <w:p w:rsidR="003D511E" w:rsidRPr="00C53CBF" w:rsidRDefault="003D511E" w:rsidP="003C1E28">
            <w:pPr>
              <w:autoSpaceDE w:val="0"/>
              <w:autoSpaceDN w:val="0"/>
              <w:adjustRightInd w:val="0"/>
              <w:rPr>
                <w:lang w:val="ru-RU"/>
              </w:rPr>
            </w:pPr>
            <w:r w:rsidRPr="00C53CBF">
              <w:rPr>
                <w:lang w:val="ru-RU"/>
              </w:rPr>
              <w:t>конференција на Р.М. (Скопје-Битола,</w:t>
            </w:r>
          </w:p>
          <w:p w:rsidR="003D511E" w:rsidRPr="00C53CBF" w:rsidRDefault="003D511E" w:rsidP="003C1E28">
            <w:pPr>
              <w:rPr>
                <w:lang w:val="mk-MK"/>
              </w:rPr>
            </w:pPr>
            <w:r w:rsidRPr="00C53CBF">
              <w:t>септември 2002)</w:t>
            </w:r>
          </w:p>
        </w:tc>
        <w:tc>
          <w:tcPr>
            <w:tcW w:w="6570" w:type="dxa"/>
          </w:tcPr>
          <w:p w:rsidR="003D511E" w:rsidRPr="00C53CBF" w:rsidRDefault="003D511E" w:rsidP="00ED25D6">
            <w:pPr>
              <w:jc w:val="both"/>
              <w:rPr>
                <w:lang w:val="en-US"/>
              </w:rPr>
            </w:pPr>
            <w:r w:rsidRPr="00C53CBF">
              <w:rPr>
                <w:lang w:val="mk-MK"/>
              </w:rPr>
              <w:t xml:space="preserve">Согласно </w:t>
            </w:r>
            <w:r>
              <w:rPr>
                <w:lang w:val="mk-MK"/>
              </w:rPr>
              <w:t>со</w:t>
            </w:r>
            <w:r w:rsidRPr="00C53CBF">
              <w:rPr>
                <w:lang w:val="mk-MK"/>
              </w:rPr>
              <w:t xml:space="preserve"> постоење</w:t>
            </w:r>
            <w:r>
              <w:rPr>
                <w:lang w:val="mk-MK"/>
              </w:rPr>
              <w:t>то</w:t>
            </w:r>
            <w:r w:rsidRPr="00C53CBF">
              <w:rPr>
                <w:lang w:val="mk-MK"/>
              </w:rPr>
              <w:t xml:space="preserve"> на оваа студиска програма, студентите и професорите активно учествуваат во реализација на голем број публикации, трудови во научни списанија со импакт фактор, како и во научни/стручни списанија со меѓународен уредувачки одбор и научно - истражувачки проекти</w:t>
            </w:r>
          </w:p>
          <w:p w:rsidR="003D511E" w:rsidRPr="00C53CBF" w:rsidRDefault="003D511E" w:rsidP="00ED25D6">
            <w:pPr>
              <w:jc w:val="both"/>
              <w:rPr>
                <w:i/>
                <w:lang w:val="ru-RU"/>
              </w:rPr>
            </w:pPr>
            <w:r w:rsidRPr="00C53CBF">
              <w:rPr>
                <w:lang w:val="ru-RU"/>
              </w:rPr>
              <w:t xml:space="preserve">Врз основа на направениот процес на самоевалуација од страна на Комисија за евалуација </w:t>
            </w:r>
            <w:r w:rsidRPr="00C53CBF">
              <w:rPr>
                <w:lang w:val="mk-MK"/>
              </w:rPr>
              <w:t>според</w:t>
            </w:r>
            <w:r w:rsidRPr="00C53CBF">
              <w:rPr>
                <w:b/>
                <w:lang w:val="ru-RU"/>
              </w:rPr>
              <w:t xml:space="preserve"> </w:t>
            </w:r>
            <w:r w:rsidRPr="00C53CBF">
              <w:rPr>
                <w:lang w:val="en-US"/>
              </w:rPr>
              <w:t>SWOT</w:t>
            </w:r>
            <w:r w:rsidRPr="00C53CBF">
              <w:rPr>
                <w:lang w:val="ru-RU"/>
              </w:rPr>
              <w:t xml:space="preserve">- </w:t>
            </w:r>
            <w:r w:rsidRPr="00C53CBF">
              <w:rPr>
                <w:lang w:val="mk-MK"/>
              </w:rPr>
              <w:t>анализа</w:t>
            </w:r>
            <w:r w:rsidRPr="00C53CBF">
              <w:rPr>
                <w:lang w:val="ru-RU"/>
              </w:rPr>
              <w:t xml:space="preserve"> може да се констатира дека </w:t>
            </w:r>
            <w:r w:rsidRPr="00C53CBF">
              <w:rPr>
                <w:lang w:val="mk-MK"/>
              </w:rPr>
              <w:t>се регистрираати предности и слабости, можности и закани</w:t>
            </w:r>
            <w:r w:rsidRPr="00C53CBF">
              <w:rPr>
                <w:lang w:val="ru-RU"/>
              </w:rPr>
              <w:t xml:space="preserve">:  </w:t>
            </w:r>
            <w:r w:rsidRPr="00C53CBF">
              <w:rPr>
                <w:i/>
                <w:lang w:val="mk-MK"/>
              </w:rPr>
              <w:t xml:space="preserve"> </w:t>
            </w:r>
          </w:p>
          <w:p w:rsidR="003D511E" w:rsidRPr="00C53CBF" w:rsidRDefault="003D511E" w:rsidP="00ED25D6">
            <w:pPr>
              <w:jc w:val="both"/>
              <w:rPr>
                <w:i/>
                <w:lang w:val="mk-MK"/>
              </w:rPr>
            </w:pPr>
            <w:r w:rsidRPr="00C53CBF">
              <w:rPr>
                <w:i/>
                <w:lang w:val="mk-MK"/>
              </w:rPr>
              <w:t>Предности</w:t>
            </w:r>
          </w:p>
          <w:p w:rsidR="003D511E" w:rsidRPr="00C53CBF" w:rsidRDefault="003D511E" w:rsidP="00ED25D6">
            <w:pPr>
              <w:jc w:val="both"/>
              <w:rPr>
                <w:lang w:val="mk-MK"/>
              </w:rPr>
            </w:pPr>
            <w:r w:rsidRPr="00C53CBF">
              <w:rPr>
                <w:lang w:val="ru-RU"/>
              </w:rPr>
              <w:t>-</w:t>
            </w:r>
            <w:r w:rsidRPr="00C53CBF">
              <w:rPr>
                <w:lang w:val="mk-MK"/>
              </w:rPr>
              <w:t xml:space="preserve">континуитет од посдипломските студии по јавно здравство </w:t>
            </w:r>
          </w:p>
          <w:p w:rsidR="003D511E" w:rsidRPr="00C53CBF" w:rsidRDefault="003D511E" w:rsidP="00ED25D6">
            <w:pPr>
              <w:jc w:val="both"/>
              <w:rPr>
                <w:lang w:val="mk-MK"/>
              </w:rPr>
            </w:pPr>
            <w:r w:rsidRPr="00C53CBF">
              <w:rPr>
                <w:lang w:val="ru-RU"/>
              </w:rPr>
              <w:t>-</w:t>
            </w:r>
            <w:r w:rsidRPr="00C53CBF">
              <w:rPr>
                <w:lang w:val="mk-MK"/>
              </w:rPr>
              <w:t>тесна соработка помеѓу менторите и кандидатите</w:t>
            </w:r>
          </w:p>
          <w:p w:rsidR="003D511E" w:rsidRPr="00C53CBF" w:rsidRDefault="003D511E" w:rsidP="00ED25D6">
            <w:pPr>
              <w:jc w:val="both"/>
              <w:rPr>
                <w:lang w:val="mk-MK"/>
              </w:rPr>
            </w:pPr>
            <w:r w:rsidRPr="00C53CBF">
              <w:rPr>
                <w:lang w:val="ru-RU"/>
              </w:rPr>
              <w:t>-</w:t>
            </w:r>
            <w:r w:rsidRPr="00C53CBF">
              <w:rPr>
                <w:lang w:val="mk-MK"/>
              </w:rPr>
              <w:t>висока профилираност на наставниот кадар - професорите во ЈЗ,</w:t>
            </w:r>
          </w:p>
          <w:p w:rsidR="003D511E" w:rsidRPr="00C53CBF" w:rsidRDefault="003D511E" w:rsidP="00ED25D6">
            <w:pPr>
              <w:jc w:val="both"/>
              <w:rPr>
                <w:lang w:val="mk-MK"/>
              </w:rPr>
            </w:pPr>
            <w:r w:rsidRPr="00C53CBF">
              <w:rPr>
                <w:lang w:val="ru-RU"/>
              </w:rPr>
              <w:t>-</w:t>
            </w:r>
            <w:r w:rsidRPr="00C53CBF">
              <w:rPr>
                <w:lang w:val="mk-MK"/>
              </w:rPr>
              <w:t>интегрираниот универзитет повлекува соработка со други единици на УКИМ,</w:t>
            </w:r>
          </w:p>
          <w:p w:rsidR="003D511E" w:rsidRPr="00C53CBF" w:rsidRDefault="003D511E" w:rsidP="00ED25D6">
            <w:pPr>
              <w:jc w:val="both"/>
              <w:rPr>
                <w:lang w:val="mk-MK"/>
              </w:rPr>
            </w:pPr>
            <w:r w:rsidRPr="00C53CBF">
              <w:rPr>
                <w:lang w:val="ru-RU"/>
              </w:rPr>
              <w:t>-</w:t>
            </w:r>
            <w:r w:rsidRPr="00C53CBF">
              <w:rPr>
                <w:lang w:val="mk-MK"/>
              </w:rPr>
              <w:t>изведување на настава на македонски и англиски јазик</w:t>
            </w:r>
          </w:p>
          <w:p w:rsidR="003D511E" w:rsidRPr="00C53CBF" w:rsidRDefault="003D511E" w:rsidP="00ED25D6">
            <w:pPr>
              <w:jc w:val="both"/>
              <w:rPr>
                <w:i/>
                <w:lang w:val="en-US"/>
              </w:rPr>
            </w:pPr>
            <w:r w:rsidRPr="00C53CBF">
              <w:rPr>
                <w:i/>
                <w:lang w:val="mk-MK"/>
              </w:rPr>
              <w:t>Слабости</w:t>
            </w:r>
          </w:p>
          <w:p w:rsidR="003D511E" w:rsidRPr="00C53CBF" w:rsidRDefault="003D511E" w:rsidP="00ED25D6">
            <w:pPr>
              <w:jc w:val="both"/>
              <w:rPr>
                <w:lang w:val="mk-MK"/>
              </w:rPr>
            </w:pPr>
            <w:r w:rsidRPr="00C53CBF">
              <w:rPr>
                <w:lang w:val="mk-MK"/>
              </w:rPr>
              <w:t>-ограничен број на менторства</w:t>
            </w:r>
          </w:p>
          <w:p w:rsidR="003D511E" w:rsidRPr="00C53CBF" w:rsidRDefault="003D511E" w:rsidP="00ED25D6">
            <w:pPr>
              <w:jc w:val="both"/>
              <w:rPr>
                <w:lang w:val="mk-MK"/>
              </w:rPr>
            </w:pPr>
            <w:r w:rsidRPr="00C53CBF">
              <w:rPr>
                <w:lang w:val="mk-MK"/>
              </w:rPr>
              <w:t>- незадоволителни просторни услови за работа</w:t>
            </w:r>
          </w:p>
          <w:p w:rsidR="003D511E" w:rsidRPr="00C53CBF" w:rsidRDefault="003D511E" w:rsidP="00ED25D6">
            <w:pPr>
              <w:jc w:val="both"/>
              <w:rPr>
                <w:lang w:val="mk-MK"/>
              </w:rPr>
            </w:pPr>
            <w:r w:rsidRPr="00C53CBF">
              <w:rPr>
                <w:lang w:val="mk-MK"/>
              </w:rPr>
              <w:t>- недоволни технолошко-технички ресурси (</w:t>
            </w:r>
            <w:r w:rsidRPr="00C53CBF">
              <w:rPr>
                <w:lang w:val="en-US"/>
              </w:rPr>
              <w:t>IT</w:t>
            </w:r>
            <w:r w:rsidRPr="00C53CBF">
              <w:rPr>
                <w:lang w:val="ru-RU"/>
              </w:rPr>
              <w:t xml:space="preserve"> </w:t>
            </w:r>
            <w:r w:rsidRPr="00C53CBF">
              <w:rPr>
                <w:lang w:val="mk-MK"/>
              </w:rPr>
              <w:t>опрема)</w:t>
            </w:r>
          </w:p>
          <w:p w:rsidR="003D511E" w:rsidRPr="00C53CBF" w:rsidRDefault="003D511E" w:rsidP="00ED25D6">
            <w:pPr>
              <w:jc w:val="both"/>
              <w:rPr>
                <w:lang w:val="mk-MK"/>
              </w:rPr>
            </w:pPr>
            <w:r w:rsidRPr="00C53CBF">
              <w:rPr>
                <w:lang w:val="ru-RU"/>
              </w:rPr>
              <w:t xml:space="preserve">- </w:t>
            </w:r>
            <w:r w:rsidRPr="00C53CBF">
              <w:rPr>
                <w:lang w:val="mk-MK"/>
              </w:rPr>
              <w:t>неможност кандидатот да има соодветен простор за работа на својот труд (надвор од канцелариите на менторот)</w:t>
            </w:r>
          </w:p>
          <w:p w:rsidR="003D511E" w:rsidRPr="00C53CBF" w:rsidRDefault="003D511E" w:rsidP="00ED25D6">
            <w:pPr>
              <w:jc w:val="both"/>
              <w:rPr>
                <w:i/>
                <w:lang w:val="mk-MK"/>
              </w:rPr>
            </w:pPr>
            <w:r w:rsidRPr="00C53CBF">
              <w:rPr>
                <w:i/>
                <w:lang w:val="mk-MK"/>
              </w:rPr>
              <w:t>Можности</w:t>
            </w:r>
          </w:p>
          <w:p w:rsidR="003D511E" w:rsidRPr="00C53CBF" w:rsidRDefault="003D511E" w:rsidP="00ED25D6">
            <w:pPr>
              <w:jc w:val="both"/>
              <w:rPr>
                <w:lang w:val="mk-MK"/>
              </w:rPr>
            </w:pPr>
            <w:r w:rsidRPr="00C53CBF">
              <w:rPr>
                <w:lang w:val="ru-RU"/>
              </w:rPr>
              <w:t>-</w:t>
            </w:r>
            <w:r w:rsidRPr="00C53CBF">
              <w:rPr>
                <w:lang w:val="mk-MK"/>
              </w:rPr>
              <w:t>зајакнување на интердициплинарната соработка помеѓу стручњаците</w:t>
            </w:r>
          </w:p>
          <w:p w:rsidR="003D511E" w:rsidRPr="00C53CBF" w:rsidRDefault="003D511E" w:rsidP="00ED25D6">
            <w:pPr>
              <w:jc w:val="both"/>
              <w:rPr>
                <w:lang w:val="mk-MK"/>
              </w:rPr>
            </w:pPr>
            <w:r w:rsidRPr="00C53CBF">
              <w:rPr>
                <w:lang w:val="ru-RU"/>
              </w:rPr>
              <w:t>-</w:t>
            </w:r>
            <w:r w:rsidRPr="00C53CBF">
              <w:rPr>
                <w:lang w:val="mk-MK"/>
              </w:rPr>
              <w:t xml:space="preserve">развивање на постоечките и нови партнерски соработки помеѓу институциите надвор од земјава со членките на </w:t>
            </w:r>
            <w:r w:rsidRPr="00C53CBF">
              <w:rPr>
                <w:lang w:val="en-US"/>
              </w:rPr>
              <w:t>ASPHER</w:t>
            </w:r>
          </w:p>
          <w:p w:rsidR="003D511E" w:rsidRPr="00C53CBF" w:rsidRDefault="003D511E" w:rsidP="00ED25D6">
            <w:pPr>
              <w:jc w:val="both"/>
              <w:rPr>
                <w:lang w:val="mk-MK"/>
              </w:rPr>
            </w:pPr>
            <w:r w:rsidRPr="00C53CBF">
              <w:rPr>
                <w:lang w:val="ru-RU"/>
              </w:rPr>
              <w:t>-</w:t>
            </w:r>
            <w:r w:rsidRPr="00C53CBF">
              <w:rPr>
                <w:lang w:val="mk-MK"/>
              </w:rPr>
              <w:t>развивање на научно-истражувачки проекти во земјата и странство</w:t>
            </w:r>
          </w:p>
          <w:p w:rsidR="003D511E" w:rsidRPr="00C53CBF" w:rsidRDefault="003D511E" w:rsidP="00ED25D6">
            <w:pPr>
              <w:jc w:val="both"/>
              <w:rPr>
                <w:lang w:val="mk-MK"/>
              </w:rPr>
            </w:pPr>
            <w:r w:rsidRPr="00C53CBF">
              <w:rPr>
                <w:lang w:val="ru-RU"/>
              </w:rPr>
              <w:t>-</w:t>
            </w:r>
            <w:r w:rsidRPr="00C53CBF">
              <w:rPr>
                <w:lang w:val="mk-MK"/>
              </w:rPr>
              <w:t>акредитација на професори надвор од земјава</w:t>
            </w:r>
          </w:p>
          <w:p w:rsidR="003D511E" w:rsidRPr="00C53CBF" w:rsidRDefault="003D511E" w:rsidP="00ED25D6">
            <w:pPr>
              <w:jc w:val="both"/>
              <w:rPr>
                <w:lang w:val="mk-MK"/>
              </w:rPr>
            </w:pPr>
            <w:r w:rsidRPr="00C53CBF">
              <w:rPr>
                <w:lang w:val="ru-RU"/>
              </w:rPr>
              <w:t>-</w:t>
            </w:r>
            <w:r w:rsidRPr="00C53CBF">
              <w:rPr>
                <w:lang w:val="mk-MK"/>
              </w:rPr>
              <w:t>отвореност за пристап на странски студенти</w:t>
            </w:r>
          </w:p>
          <w:p w:rsidR="003D511E" w:rsidRPr="00C53CBF" w:rsidRDefault="003D511E" w:rsidP="00ED25D6">
            <w:pPr>
              <w:jc w:val="both"/>
              <w:rPr>
                <w:i/>
                <w:lang w:val="en-US"/>
              </w:rPr>
            </w:pPr>
            <w:r w:rsidRPr="00C53CBF">
              <w:rPr>
                <w:i/>
                <w:lang w:val="mk-MK"/>
              </w:rPr>
              <w:t>Закани</w:t>
            </w:r>
          </w:p>
          <w:p w:rsidR="003D511E" w:rsidRPr="00C53CBF" w:rsidRDefault="003D511E" w:rsidP="00ED25D6">
            <w:pPr>
              <w:jc w:val="both"/>
              <w:rPr>
                <w:lang w:val="mk-MK"/>
              </w:rPr>
            </w:pPr>
            <w:r w:rsidRPr="00C53CBF">
              <w:rPr>
                <w:lang w:val="mk-MK"/>
              </w:rPr>
              <w:t>- неможност за оддржливост на студиската програма со лимитиран број на менторства</w:t>
            </w:r>
          </w:p>
          <w:p w:rsidR="003D511E" w:rsidRPr="00C53CBF" w:rsidRDefault="003D511E" w:rsidP="00ED25D6">
            <w:pPr>
              <w:jc w:val="both"/>
              <w:rPr>
                <w:lang w:val="mk-MK"/>
              </w:rPr>
            </w:pPr>
            <w:r w:rsidRPr="00C53CBF">
              <w:rPr>
                <w:lang w:val="mk-MK"/>
              </w:rPr>
              <w:t>- непрепознавање на профилот по ЈЗ при идни вработувања</w:t>
            </w:r>
          </w:p>
          <w:p w:rsidR="003D511E" w:rsidRPr="00C53CBF" w:rsidRDefault="003D511E" w:rsidP="00ED25D6">
            <w:pPr>
              <w:jc w:val="both"/>
              <w:rPr>
                <w:lang w:val="ru-RU"/>
              </w:rPr>
            </w:pPr>
            <w:r w:rsidRPr="00C53CBF">
              <w:rPr>
                <w:lang w:val="mk-MK"/>
              </w:rPr>
              <w:t>- недоволно фондови за подготовка на научно – истражувачки проекти.</w:t>
            </w:r>
          </w:p>
          <w:p w:rsidR="003D511E" w:rsidRPr="00C53CBF" w:rsidRDefault="003D511E" w:rsidP="00ED25D6">
            <w:pPr>
              <w:autoSpaceDE w:val="0"/>
              <w:autoSpaceDN w:val="0"/>
              <w:adjustRightInd w:val="0"/>
              <w:jc w:val="both"/>
              <w:rPr>
                <w:lang w:val="mk-MK"/>
              </w:rPr>
            </w:pPr>
            <w:r w:rsidRPr="00C53CBF">
              <w:rPr>
                <w:lang w:val="ru-RU"/>
              </w:rPr>
              <w:t xml:space="preserve">По завршување на наставната програма по секој предмет се спроведува анонимна студентска евалуација за квалитетот на теоретската и практичната настава и за наставниците. </w:t>
            </w:r>
            <w:r w:rsidRPr="00C53CBF">
              <w:rPr>
                <w:lang w:val="mk-MK"/>
              </w:rPr>
              <w:t xml:space="preserve">Анкетниот прашалник за студентите кој укажува на квалитетот на наставата се состои од 15 прашања и истиот го одговориле вкупно 5 докторанти. Поради малиот одзив добиените податоци се сметаат за нерепрезентативни и поради тоа не се коментираат од страна на комисијата за самоевалуација. </w:t>
            </w:r>
          </w:p>
          <w:p w:rsidR="003D511E" w:rsidRPr="00C53CBF" w:rsidRDefault="003D511E" w:rsidP="00ED25D6">
            <w:pPr>
              <w:jc w:val="both"/>
              <w:rPr>
                <w:lang w:val="ru-RU"/>
              </w:rPr>
            </w:pPr>
            <w:r w:rsidRPr="00C53CBF">
              <w:rPr>
                <w:lang w:val="mk-MK"/>
              </w:rPr>
              <w:t>Анкетниот прашалник за наставниците поврзан со наставно образовната дејност, се состои од 10 прашања и истиот го одговориле вкупно 10 наставници. Во продолжение се наведени добиените средни оцени и најчести одговори по одделни прашања</w:t>
            </w:r>
            <w:r w:rsidRPr="00C53CBF">
              <w:rPr>
                <w:lang w:val="ru-RU"/>
              </w:rPr>
              <w:t>:</w:t>
            </w:r>
          </w:p>
          <w:p w:rsidR="003D511E" w:rsidRPr="00C53CBF" w:rsidRDefault="003D511E" w:rsidP="00ED25D6">
            <w:pPr>
              <w:jc w:val="both"/>
              <w:rPr>
                <w:lang w:val="mk-MK"/>
              </w:rPr>
            </w:pPr>
            <w:r w:rsidRPr="00C53CBF">
              <w:rPr>
                <w:lang w:val="mk-MK"/>
              </w:rPr>
              <w:t>1. Подготвеност за предавањата – средна оцена 9,4</w:t>
            </w:r>
          </w:p>
          <w:p w:rsidR="003D511E" w:rsidRPr="00C53CBF" w:rsidRDefault="003D511E" w:rsidP="00ED25D6">
            <w:pPr>
              <w:jc w:val="both"/>
              <w:rPr>
                <w:lang w:val="mk-MK"/>
              </w:rPr>
            </w:pPr>
            <w:r w:rsidRPr="00C53CBF">
              <w:rPr>
                <w:lang w:val="mk-MK"/>
              </w:rPr>
              <w:t>2. Активно следење на наставата и интеракција – средна оцена 9,56</w:t>
            </w:r>
          </w:p>
          <w:p w:rsidR="003D511E" w:rsidRPr="00C53CBF" w:rsidRDefault="003D511E" w:rsidP="00ED25D6">
            <w:pPr>
              <w:jc w:val="both"/>
              <w:rPr>
                <w:lang w:val="mk-MK"/>
              </w:rPr>
            </w:pPr>
            <w:r w:rsidRPr="00C53CBF">
              <w:rPr>
                <w:lang w:val="mk-MK"/>
              </w:rPr>
              <w:t>3. Редовност на часовите и рационално искористување на времето – средна оцена 9,00</w:t>
            </w:r>
          </w:p>
          <w:p w:rsidR="003D511E" w:rsidRPr="00C53CBF" w:rsidRDefault="003D511E" w:rsidP="00ED25D6">
            <w:pPr>
              <w:jc w:val="both"/>
              <w:rPr>
                <w:lang w:val="mk-MK"/>
              </w:rPr>
            </w:pPr>
            <w:r w:rsidRPr="00C53CBF">
              <w:rPr>
                <w:lang w:val="mk-MK"/>
              </w:rPr>
              <w:t>4. Барање на консултации и комуникација – средна оцена 9,33</w:t>
            </w:r>
          </w:p>
          <w:p w:rsidR="003D511E" w:rsidRPr="00C53CBF" w:rsidRDefault="003D511E" w:rsidP="00ED25D6">
            <w:pPr>
              <w:jc w:val="both"/>
              <w:rPr>
                <w:lang w:val="mk-MK"/>
              </w:rPr>
            </w:pPr>
            <w:r w:rsidRPr="00C53CBF">
              <w:rPr>
                <w:lang w:val="mk-MK"/>
              </w:rPr>
              <w:t>5. Однос кон професорот – средна оцена 9,78</w:t>
            </w:r>
          </w:p>
          <w:p w:rsidR="003D511E" w:rsidRPr="00C53CBF" w:rsidRDefault="003D511E" w:rsidP="00ED25D6">
            <w:pPr>
              <w:jc w:val="both"/>
              <w:rPr>
                <w:lang w:val="mk-MK"/>
              </w:rPr>
            </w:pPr>
            <w:r w:rsidRPr="00C53CBF">
              <w:rPr>
                <w:lang w:val="mk-MK"/>
              </w:rPr>
              <w:t>6. Користење на соодветен посочен  материјал за учење и полагање на предметот – средна оцена 9,50</w:t>
            </w:r>
          </w:p>
          <w:p w:rsidR="003D511E" w:rsidRPr="00C53CBF" w:rsidRDefault="003D511E" w:rsidP="00ED25D6">
            <w:pPr>
              <w:jc w:val="both"/>
              <w:rPr>
                <w:lang w:val="mk-MK"/>
              </w:rPr>
            </w:pPr>
            <w:r w:rsidRPr="00C53CBF">
              <w:rPr>
                <w:lang w:val="mk-MK"/>
              </w:rPr>
              <w:t>7. Однос кон останатите студенти – средна оцена 9,78</w:t>
            </w:r>
          </w:p>
          <w:p w:rsidR="003D511E" w:rsidRPr="00C53CBF" w:rsidRDefault="003D511E" w:rsidP="00ED25D6">
            <w:pPr>
              <w:jc w:val="both"/>
              <w:rPr>
                <w:lang w:val="mk-MK"/>
              </w:rPr>
            </w:pPr>
            <w:r w:rsidRPr="00C53CBF">
              <w:rPr>
                <w:lang w:val="mk-MK"/>
              </w:rPr>
              <w:t>8. Објективност и самокритичност при оценување и во тек на испитот – средна оцена 9,38</w:t>
            </w:r>
          </w:p>
          <w:p w:rsidR="003D511E" w:rsidRPr="00C53CBF" w:rsidRDefault="003D511E" w:rsidP="00ED25D6">
            <w:pPr>
              <w:jc w:val="both"/>
              <w:rPr>
                <w:lang w:val="mk-MK"/>
              </w:rPr>
            </w:pPr>
            <w:r w:rsidRPr="00C53CBF">
              <w:rPr>
                <w:lang w:val="mk-MK"/>
              </w:rPr>
              <w:t>9</w:t>
            </w:r>
            <w:r w:rsidRPr="00C53CBF">
              <w:rPr>
                <w:lang w:val="ru-RU"/>
              </w:rPr>
              <w:t xml:space="preserve">.Редовно извршување на </w:t>
            </w:r>
            <w:r w:rsidRPr="00C53CBF">
              <w:rPr>
                <w:lang w:val="mk-MK"/>
              </w:rPr>
              <w:t>барањата што се поставуваат пред студентите (колоквиуми, програми и друго) и тежина на испитот – 30% од анкетираните одговориле со „многу големи“, 30% со „големи“, 30% со „соодветни“ и 10% со „просечни“.</w:t>
            </w:r>
          </w:p>
          <w:p w:rsidR="003D511E" w:rsidRPr="00C53CBF" w:rsidRDefault="003D511E" w:rsidP="00ED25D6">
            <w:pPr>
              <w:jc w:val="both"/>
              <w:rPr>
                <w:lang w:val="ru-RU"/>
              </w:rPr>
            </w:pPr>
            <w:r w:rsidRPr="00C53CBF">
              <w:rPr>
                <w:lang w:val="mk-MK"/>
              </w:rPr>
              <w:t>10. Присуство на наставата – 50% одговориле со „80-100%,“ 10% од анкетираните одговориле „60-80%“, 30% со „40-60%“ и 10% со „20-40%“</w:t>
            </w:r>
          </w:p>
          <w:p w:rsidR="003D511E" w:rsidRPr="00C53CBF" w:rsidRDefault="003D511E" w:rsidP="00ED25D6">
            <w:pPr>
              <w:autoSpaceDE w:val="0"/>
              <w:autoSpaceDN w:val="0"/>
              <w:adjustRightInd w:val="0"/>
              <w:jc w:val="both"/>
              <w:rPr>
                <w:lang w:val="ru-RU"/>
              </w:rPr>
            </w:pPr>
            <w:r w:rsidRPr="00C53CBF">
              <w:rPr>
                <w:lang w:val="ru-RU"/>
              </w:rPr>
              <w:t xml:space="preserve">Резултатите од евалуацијата се достапни на веб страната на факултетот </w:t>
            </w:r>
            <w:r w:rsidRPr="00C53CBF">
              <w:rPr>
                <w:lang w:val="mk-MK"/>
              </w:rPr>
              <w:t>www.medf.ukim.edu.mк</w:t>
            </w:r>
          </w:p>
        </w:tc>
      </w:tr>
    </w:tbl>
    <w:p w:rsidR="003D511E" w:rsidRPr="00C53CBF" w:rsidRDefault="003D511E" w:rsidP="009E264C">
      <w:pPr>
        <w:pStyle w:val="Default"/>
        <w:jc w:val="both"/>
        <w:rPr>
          <w:rFonts w:ascii="Times New Roman" w:hAnsi="Times New Roman" w:cs="Times New Roman"/>
          <w:b/>
          <w:lang w:val="mk-MK"/>
        </w:rPr>
      </w:pPr>
    </w:p>
    <w:p w:rsidR="003D511E" w:rsidRPr="00C53CBF" w:rsidRDefault="003D511E">
      <w:pPr>
        <w:rPr>
          <w:lang w:val="ru-RU"/>
        </w:rPr>
      </w:pPr>
    </w:p>
    <w:p w:rsidR="003D511E" w:rsidRPr="00C53CBF" w:rsidRDefault="003D511E">
      <w:pPr>
        <w:rPr>
          <w:lang w:val="ru-RU"/>
        </w:rPr>
      </w:pPr>
    </w:p>
    <w:p w:rsidR="003D511E" w:rsidRPr="00C53CBF" w:rsidRDefault="003D511E">
      <w:pPr>
        <w:rPr>
          <w:lang w:val="ru-RU"/>
        </w:rPr>
      </w:pPr>
    </w:p>
    <w:p w:rsidR="003D511E" w:rsidRPr="00C53CBF" w:rsidRDefault="003D511E">
      <w:pPr>
        <w:rPr>
          <w:lang w:val="ru-RU"/>
        </w:rPr>
      </w:pPr>
    </w:p>
    <w:p w:rsidR="003D511E" w:rsidRPr="00C53CBF" w:rsidRDefault="003D511E">
      <w:pPr>
        <w:rPr>
          <w:lang w:val="ru-RU"/>
        </w:rPr>
      </w:pPr>
    </w:p>
    <w:p w:rsidR="003D511E" w:rsidRPr="00EB0F3E" w:rsidRDefault="003D511E">
      <w:pPr>
        <w:rPr>
          <w:lang w:val="ru-RU"/>
        </w:rPr>
      </w:pPr>
    </w:p>
    <w:p w:rsidR="003D511E" w:rsidRDefault="003D511E" w:rsidP="00D523F2">
      <w:pPr>
        <w:spacing w:after="200" w:line="276" w:lineRule="auto"/>
        <w:rPr>
          <w:b/>
          <w:iCs/>
          <w:spacing w:val="-1"/>
          <w:lang w:val="mk-MK"/>
        </w:rPr>
      </w:pPr>
    </w:p>
    <w:p w:rsidR="003D511E" w:rsidRDefault="003D511E" w:rsidP="00D523F2">
      <w:pPr>
        <w:spacing w:after="200" w:line="276" w:lineRule="auto"/>
        <w:rPr>
          <w:b/>
          <w:iCs/>
          <w:spacing w:val="-1"/>
          <w:lang w:val="mk-MK"/>
        </w:rPr>
      </w:pPr>
    </w:p>
    <w:p w:rsidR="003D511E" w:rsidRDefault="003D511E" w:rsidP="00D523F2">
      <w:pPr>
        <w:spacing w:after="200" w:line="276" w:lineRule="auto"/>
        <w:rPr>
          <w:b/>
          <w:iCs/>
          <w:spacing w:val="-1"/>
          <w:lang w:val="mk-MK"/>
        </w:rPr>
      </w:pPr>
    </w:p>
    <w:p w:rsidR="003D511E" w:rsidRPr="003C1E28" w:rsidRDefault="003D511E" w:rsidP="00D523F2">
      <w:pPr>
        <w:spacing w:after="200" w:line="276" w:lineRule="auto"/>
        <w:rPr>
          <w:b/>
          <w:iCs/>
          <w:spacing w:val="-1"/>
          <w:lang w:val="mk-MK"/>
        </w:rPr>
      </w:pPr>
    </w:p>
    <w:p w:rsidR="003D511E" w:rsidRPr="00EB0F3E" w:rsidRDefault="003D511E" w:rsidP="00D70948">
      <w:pPr>
        <w:spacing w:after="200" w:line="276" w:lineRule="auto"/>
        <w:outlineLvl w:val="0"/>
        <w:rPr>
          <w:b/>
          <w:iCs/>
          <w:spacing w:val="-1"/>
          <w:lang w:val="mk-MK"/>
        </w:rPr>
      </w:pPr>
      <w:r w:rsidRPr="00EB0F3E">
        <w:rPr>
          <w:b/>
          <w:iCs/>
          <w:spacing w:val="-1"/>
          <w:lang w:val="mk-MK"/>
        </w:rPr>
        <w:t>Прилог бр. 1</w:t>
      </w:r>
    </w:p>
    <w:p w:rsidR="003D511E" w:rsidRPr="00EB0F3E" w:rsidRDefault="003D511E" w:rsidP="004D3C9D">
      <w:pPr>
        <w:jc w:val="center"/>
        <w:rPr>
          <w:lang w:val="ru-RU"/>
        </w:rPr>
      </w:pPr>
      <w:r w:rsidRPr="00EB0F3E">
        <w:rPr>
          <w:b/>
          <w:lang w:val="mk-MK"/>
        </w:rPr>
        <w:t xml:space="preserve">Одлука за усвојување на студиската програма за докторски студии по Јавно </w:t>
      </w:r>
      <w:r w:rsidRPr="00DC1AA8">
        <w:rPr>
          <w:b/>
          <w:lang w:val="mk-MK"/>
        </w:rPr>
        <w:t xml:space="preserve">здравство </w:t>
      </w:r>
      <w:r w:rsidRPr="00EB0F3E">
        <w:rPr>
          <w:b/>
          <w:lang w:val="mk-MK"/>
        </w:rPr>
        <w:t>од Наставно-научниот совет на Медицинскиот Факултет</w:t>
      </w:r>
    </w:p>
    <w:p w:rsidR="003D511E" w:rsidRPr="00EB0F3E" w:rsidRDefault="003D511E">
      <w:pPr>
        <w:rPr>
          <w:lang w:val="en-US"/>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r w:rsidRPr="008A344F">
        <w:rPr>
          <w:lang w:val="en-US"/>
        </w:rPr>
        <w:pict>
          <v:shape id="_x0000_i1028" type="#_x0000_t75" style="width:458.25pt;height:9in">
            <v:imagedata r:id="rId11" o:title=""/>
          </v:shape>
        </w:pict>
      </w: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Default="003D511E">
      <w:pPr>
        <w:rPr>
          <w:lang w:val="mk-MK"/>
        </w:rPr>
      </w:pPr>
    </w:p>
    <w:p w:rsidR="003D511E" w:rsidRDefault="003D511E">
      <w:pPr>
        <w:rPr>
          <w:lang w:val="mk-MK"/>
        </w:rPr>
      </w:pPr>
    </w:p>
    <w:p w:rsidR="003D511E" w:rsidRDefault="003D511E">
      <w:pPr>
        <w:rPr>
          <w:lang w:val="mk-MK"/>
        </w:rPr>
      </w:pPr>
    </w:p>
    <w:p w:rsidR="003D511E" w:rsidRDefault="003D511E">
      <w:pPr>
        <w:rPr>
          <w:lang w:val="mk-MK"/>
        </w:rPr>
      </w:pPr>
    </w:p>
    <w:p w:rsidR="003D511E" w:rsidRDefault="003D511E">
      <w:pPr>
        <w:rPr>
          <w:lang w:val="mk-MK"/>
        </w:rPr>
      </w:pPr>
    </w:p>
    <w:p w:rsidR="003D511E" w:rsidRDefault="003D511E">
      <w:pPr>
        <w:rPr>
          <w:lang w:val="mk-MK"/>
        </w:rPr>
      </w:pPr>
    </w:p>
    <w:p w:rsidR="003D511E" w:rsidRDefault="003D511E">
      <w:pPr>
        <w:rPr>
          <w:lang w:val="mk-MK"/>
        </w:rPr>
      </w:pPr>
    </w:p>
    <w:p w:rsidR="003D511E" w:rsidRDefault="003D511E">
      <w:pPr>
        <w:rPr>
          <w:lang w:val="mk-MK"/>
        </w:rPr>
      </w:pPr>
    </w:p>
    <w:p w:rsidR="003D511E" w:rsidRDefault="003D511E">
      <w:pPr>
        <w:rPr>
          <w:lang w:val="mk-MK"/>
        </w:rPr>
      </w:pPr>
    </w:p>
    <w:p w:rsidR="003D511E" w:rsidRPr="00956BDE" w:rsidRDefault="003D511E">
      <w:pPr>
        <w:rPr>
          <w:lang w:val="en-US"/>
        </w:rPr>
      </w:pPr>
    </w:p>
    <w:p w:rsidR="003D511E" w:rsidRDefault="003D511E">
      <w:pPr>
        <w:rPr>
          <w:lang w:val="mk-MK"/>
        </w:rPr>
      </w:pPr>
    </w:p>
    <w:p w:rsidR="003D511E" w:rsidRDefault="003D511E">
      <w:pPr>
        <w:rPr>
          <w:lang w:val="mk-MK"/>
        </w:rPr>
      </w:pPr>
    </w:p>
    <w:p w:rsidR="003D511E" w:rsidRPr="00EB0F3E" w:rsidRDefault="003D511E">
      <w:pPr>
        <w:rPr>
          <w:lang w:val="mk-MK"/>
        </w:rPr>
      </w:pPr>
    </w:p>
    <w:p w:rsidR="003D511E" w:rsidRPr="00EB0F3E" w:rsidRDefault="003D511E" w:rsidP="00D70948">
      <w:pPr>
        <w:spacing w:after="200" w:line="276" w:lineRule="auto"/>
        <w:outlineLvl w:val="0"/>
        <w:rPr>
          <w:b/>
          <w:iCs/>
          <w:spacing w:val="-1"/>
          <w:lang w:val="mk-MK"/>
        </w:rPr>
      </w:pPr>
      <w:r w:rsidRPr="00EB0F3E">
        <w:rPr>
          <w:b/>
          <w:iCs/>
          <w:spacing w:val="-1"/>
          <w:lang w:val="mk-MK"/>
        </w:rPr>
        <w:t>Прилог бр. 2</w:t>
      </w:r>
    </w:p>
    <w:p w:rsidR="003D511E" w:rsidRPr="00EB0F3E" w:rsidRDefault="003D511E" w:rsidP="00D523F2">
      <w:pPr>
        <w:rPr>
          <w:lang w:val="mk-MK"/>
        </w:rPr>
      </w:pPr>
    </w:p>
    <w:p w:rsidR="003D511E" w:rsidRPr="00DC1AA8" w:rsidRDefault="003D511E" w:rsidP="00223029">
      <w:pPr>
        <w:jc w:val="center"/>
        <w:rPr>
          <w:b/>
          <w:lang w:val="mk-MK"/>
        </w:rPr>
      </w:pPr>
      <w:r w:rsidRPr="00EB0F3E">
        <w:rPr>
          <w:b/>
          <w:lang w:val="mk-MK"/>
        </w:rPr>
        <w:t xml:space="preserve">Одлука за усвојување на студиската програма за докторски студии по Јавно </w:t>
      </w:r>
      <w:r w:rsidRPr="00DC1AA8">
        <w:rPr>
          <w:b/>
          <w:lang w:val="mk-MK"/>
        </w:rPr>
        <w:t>здравство од Универзитетскиот сенат</w:t>
      </w:r>
    </w:p>
    <w:p w:rsidR="003D511E" w:rsidRPr="00DC1AA8" w:rsidRDefault="003D511E">
      <w:pPr>
        <w:rPr>
          <w:b/>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pPr>
        <w:rPr>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EB0F3E" w:rsidRDefault="003D511E" w:rsidP="00D523F2">
      <w:pPr>
        <w:spacing w:after="200" w:line="276" w:lineRule="auto"/>
        <w:rPr>
          <w:b/>
          <w:iCs/>
          <w:spacing w:val="-1"/>
          <w:lang w:val="mk-MK"/>
        </w:rPr>
      </w:pPr>
    </w:p>
    <w:p w:rsidR="003D511E" w:rsidRPr="009E2928" w:rsidRDefault="003D511E" w:rsidP="00D523F2">
      <w:pPr>
        <w:spacing w:after="200" w:line="276" w:lineRule="auto"/>
        <w:rPr>
          <w:b/>
          <w:iCs/>
          <w:spacing w:val="-1"/>
          <w:lang w:val="en-US"/>
        </w:rPr>
      </w:pPr>
    </w:p>
    <w:p w:rsidR="003D511E" w:rsidRPr="00344D38" w:rsidRDefault="003D511E" w:rsidP="00D70948">
      <w:pPr>
        <w:spacing w:line="360" w:lineRule="auto"/>
        <w:outlineLvl w:val="0"/>
        <w:rPr>
          <w:b/>
          <w:iCs/>
          <w:spacing w:val="-1"/>
          <w:lang w:val="mk-MK"/>
        </w:rPr>
      </w:pPr>
      <w:r w:rsidRPr="00344D38">
        <w:rPr>
          <w:b/>
          <w:iCs/>
          <w:spacing w:val="-1"/>
          <w:lang w:val="mk-MK"/>
        </w:rPr>
        <w:t>Прилог бр. 3</w:t>
      </w:r>
    </w:p>
    <w:p w:rsidR="003D511E" w:rsidRPr="00344D38" w:rsidRDefault="003D511E" w:rsidP="00D70948">
      <w:pPr>
        <w:autoSpaceDE w:val="0"/>
        <w:snapToGrid w:val="0"/>
        <w:spacing w:line="360" w:lineRule="auto"/>
        <w:jc w:val="center"/>
        <w:outlineLvl w:val="0"/>
        <w:rPr>
          <w:b/>
          <w:caps/>
          <w:lang w:val="mk-MK"/>
        </w:rPr>
      </w:pPr>
      <w:r w:rsidRPr="00344D38">
        <w:rPr>
          <w:b/>
          <w:lang w:val="mk-MK"/>
        </w:rPr>
        <w:t xml:space="preserve">СТУДИСКА ПРОГРАМА ПО ЈАВНО </w:t>
      </w:r>
      <w:r w:rsidRPr="00344D38">
        <w:rPr>
          <w:b/>
          <w:caps/>
          <w:lang w:val="mk-MK"/>
        </w:rPr>
        <w:t>ЗДРАВСТВО</w:t>
      </w:r>
    </w:p>
    <w:p w:rsidR="003D511E" w:rsidRPr="00344D38" w:rsidRDefault="003D511E" w:rsidP="00FE6A26">
      <w:pPr>
        <w:autoSpaceDE w:val="0"/>
        <w:snapToGrid w:val="0"/>
        <w:spacing w:line="360" w:lineRule="auto"/>
        <w:jc w:val="center"/>
        <w:rPr>
          <w:b/>
          <w:lang w:val="en-US"/>
        </w:rPr>
      </w:pPr>
    </w:p>
    <w:p w:rsidR="003D511E" w:rsidRPr="00344D38" w:rsidRDefault="003D511E" w:rsidP="00D70948">
      <w:pPr>
        <w:autoSpaceDE w:val="0"/>
        <w:autoSpaceDN w:val="0"/>
        <w:adjustRightInd w:val="0"/>
        <w:spacing w:line="360" w:lineRule="auto"/>
        <w:jc w:val="center"/>
        <w:outlineLvl w:val="0"/>
        <w:rPr>
          <w:b/>
          <w:bCs/>
          <w:lang w:val="ru-RU" w:eastAsia="en-US"/>
        </w:rPr>
      </w:pPr>
      <w:r w:rsidRPr="00344D38">
        <w:rPr>
          <w:b/>
          <w:bCs/>
          <w:lang w:val="ru-RU" w:eastAsia="en-US"/>
        </w:rPr>
        <w:t>Структура на студиската програма согласно правилникот за</w:t>
      </w:r>
    </w:p>
    <w:p w:rsidR="003D511E" w:rsidRPr="00344D38" w:rsidRDefault="003D511E" w:rsidP="00FE6A26">
      <w:pPr>
        <w:autoSpaceDE w:val="0"/>
        <w:autoSpaceDN w:val="0"/>
        <w:adjustRightInd w:val="0"/>
        <w:spacing w:line="360" w:lineRule="auto"/>
        <w:jc w:val="center"/>
        <w:rPr>
          <w:b/>
          <w:bCs/>
          <w:lang w:val="ru-RU" w:eastAsia="en-US"/>
        </w:rPr>
      </w:pPr>
      <w:r w:rsidRPr="00344D38">
        <w:rPr>
          <w:b/>
          <w:bCs/>
          <w:lang w:val="ru-RU" w:eastAsia="en-US"/>
        </w:rPr>
        <w:t>организирање на докторски студии на единицата, број на предвидени</w:t>
      </w:r>
    </w:p>
    <w:p w:rsidR="003D511E" w:rsidRPr="00344D38" w:rsidRDefault="003D511E" w:rsidP="00FE6A26">
      <w:pPr>
        <w:autoSpaceDE w:val="0"/>
        <w:autoSpaceDN w:val="0"/>
        <w:adjustRightInd w:val="0"/>
        <w:spacing w:line="360" w:lineRule="auto"/>
        <w:jc w:val="center"/>
        <w:rPr>
          <w:b/>
          <w:bCs/>
          <w:lang w:val="ru-RU" w:eastAsia="en-US"/>
        </w:rPr>
      </w:pPr>
      <w:r w:rsidRPr="00344D38">
        <w:rPr>
          <w:b/>
          <w:bCs/>
          <w:lang w:val="ru-RU" w:eastAsia="en-US"/>
        </w:rPr>
        <w:t>предмети и стекнати кредити, како и број на кредити стекнати со</w:t>
      </w:r>
    </w:p>
    <w:p w:rsidR="003D511E" w:rsidRPr="00344D38" w:rsidRDefault="003D511E" w:rsidP="00FE6A26">
      <w:pPr>
        <w:autoSpaceDE w:val="0"/>
        <w:snapToGrid w:val="0"/>
        <w:spacing w:line="360" w:lineRule="auto"/>
        <w:jc w:val="center"/>
        <w:rPr>
          <w:b/>
          <w:lang w:val="en-US"/>
        </w:rPr>
      </w:pPr>
      <w:r w:rsidRPr="00344D38">
        <w:rPr>
          <w:b/>
          <w:bCs/>
          <w:lang w:val="en-US" w:eastAsia="en-US"/>
        </w:rPr>
        <w:t>изработката на докторскиот труд</w:t>
      </w:r>
    </w:p>
    <w:p w:rsidR="003D511E" w:rsidRPr="00344D38" w:rsidRDefault="003D511E" w:rsidP="00FE6A26">
      <w:pPr>
        <w:spacing w:line="360" w:lineRule="auto"/>
        <w:jc w:val="both"/>
        <w:rPr>
          <w:color w:val="000000"/>
          <w:lang w:val="mk-MK" w:eastAsia="sl-SI"/>
        </w:rPr>
      </w:pPr>
    </w:p>
    <w:p w:rsidR="003D511E" w:rsidRPr="00344D38" w:rsidRDefault="003D511E" w:rsidP="00FE6A26">
      <w:pPr>
        <w:spacing w:line="360" w:lineRule="auto"/>
        <w:jc w:val="both"/>
        <w:rPr>
          <w:color w:val="000000"/>
          <w:lang w:val="en-US" w:eastAsia="sl-SI"/>
        </w:rPr>
      </w:pPr>
      <w:r w:rsidRPr="00344D38">
        <w:rPr>
          <w:color w:val="000000"/>
          <w:lang w:val="mk-MK" w:eastAsia="sl-SI"/>
        </w:rPr>
        <w:t>С</w:t>
      </w:r>
      <w:r w:rsidRPr="00344D38">
        <w:rPr>
          <w:color w:val="000000"/>
          <w:lang w:val="sl-SI" w:eastAsia="sl-SI"/>
        </w:rPr>
        <w:t>туди</w:t>
      </w:r>
      <w:r w:rsidRPr="00344D38">
        <w:rPr>
          <w:color w:val="000000"/>
          <w:lang w:val="mk-MK" w:eastAsia="sl-SI"/>
        </w:rPr>
        <w:t xml:space="preserve">ската програма </w:t>
      </w:r>
      <w:r w:rsidRPr="00344D38">
        <w:rPr>
          <w:color w:val="000000"/>
          <w:lang w:val="en-US" w:eastAsia="sl-SI"/>
        </w:rPr>
        <w:t>e</w:t>
      </w:r>
      <w:r w:rsidRPr="00344D38">
        <w:rPr>
          <w:color w:val="000000"/>
          <w:lang w:val="ru-RU" w:eastAsia="sl-SI"/>
        </w:rPr>
        <w:t xml:space="preserve"> </w:t>
      </w:r>
      <w:r w:rsidRPr="00344D38">
        <w:rPr>
          <w:color w:val="000000"/>
          <w:lang w:val="sl-SI" w:eastAsia="sl-SI"/>
        </w:rPr>
        <w:t xml:space="preserve">во траење </w:t>
      </w:r>
      <w:r w:rsidRPr="00344D38">
        <w:rPr>
          <w:color w:val="000000"/>
          <w:lang w:val="mk-MK" w:eastAsia="sl-SI"/>
        </w:rPr>
        <w:t>од</w:t>
      </w:r>
      <w:r w:rsidRPr="00344D38">
        <w:rPr>
          <w:color w:val="000000"/>
          <w:lang w:val="sl-SI" w:eastAsia="sl-SI"/>
        </w:rPr>
        <w:t xml:space="preserve"> </w:t>
      </w:r>
      <w:r w:rsidRPr="00344D38">
        <w:rPr>
          <w:color w:val="000000"/>
          <w:lang w:val="mk-MK" w:eastAsia="sl-SI"/>
        </w:rPr>
        <w:t xml:space="preserve">3 </w:t>
      </w:r>
      <w:r w:rsidRPr="00344D38">
        <w:rPr>
          <w:color w:val="000000"/>
          <w:lang w:val="sl-SI" w:eastAsia="sl-SI"/>
        </w:rPr>
        <w:t>годин</w:t>
      </w:r>
      <w:r w:rsidRPr="00344D38">
        <w:rPr>
          <w:color w:val="000000"/>
          <w:lang w:val="mk-MK" w:eastAsia="sl-SI"/>
        </w:rPr>
        <w:t>и</w:t>
      </w:r>
      <w:r w:rsidRPr="00344D38">
        <w:rPr>
          <w:color w:val="000000"/>
          <w:lang w:val="ru-RU" w:eastAsia="sl-SI"/>
        </w:rPr>
        <w:t>,</w:t>
      </w:r>
      <w:r w:rsidRPr="00344D38">
        <w:rPr>
          <w:color w:val="000000"/>
          <w:lang w:val="sl-SI" w:eastAsia="sl-SI"/>
        </w:rPr>
        <w:t xml:space="preserve"> </w:t>
      </w:r>
      <w:r w:rsidRPr="00344D38">
        <w:rPr>
          <w:color w:val="000000"/>
          <w:lang w:val="mk-MK" w:eastAsia="sl-SI"/>
        </w:rPr>
        <w:t>6</w:t>
      </w:r>
      <w:r w:rsidRPr="00344D38">
        <w:rPr>
          <w:color w:val="000000"/>
          <w:lang w:val="sl-SI" w:eastAsia="sl-SI"/>
        </w:rPr>
        <w:t xml:space="preserve"> семестри,</w:t>
      </w:r>
      <w:r w:rsidRPr="00344D38">
        <w:rPr>
          <w:color w:val="000000"/>
          <w:lang w:val="mk-MK" w:eastAsia="sl-SI"/>
        </w:rPr>
        <w:t xml:space="preserve"> со</w:t>
      </w:r>
      <w:r w:rsidRPr="00344D38">
        <w:rPr>
          <w:color w:val="000000"/>
          <w:lang w:val="sl-SI" w:eastAsia="sl-SI"/>
        </w:rPr>
        <w:t xml:space="preserve"> вкупно </w:t>
      </w:r>
      <w:r w:rsidRPr="00344D38">
        <w:rPr>
          <w:color w:val="000000"/>
          <w:lang w:val="mk-MK" w:eastAsia="sl-SI"/>
        </w:rPr>
        <w:t>180</w:t>
      </w:r>
      <w:r w:rsidRPr="00344D38">
        <w:rPr>
          <w:color w:val="000000"/>
          <w:lang w:val="sl-SI" w:eastAsia="sl-SI"/>
        </w:rPr>
        <w:t xml:space="preserve"> кредити</w:t>
      </w:r>
      <w:r w:rsidRPr="00344D38">
        <w:rPr>
          <w:color w:val="000000"/>
          <w:lang w:val="mk-MK" w:eastAsia="sl-SI"/>
        </w:rPr>
        <w:t xml:space="preserve">. </w:t>
      </w:r>
      <w:r w:rsidRPr="00344D38">
        <w:rPr>
          <w:color w:val="000000"/>
          <w:lang w:val="sl-SI" w:eastAsia="sl-SI"/>
        </w:rPr>
        <w:t>Со завршување на студиска програма се добива звање</w:t>
      </w:r>
      <w:r w:rsidRPr="00344D38">
        <w:rPr>
          <w:color w:val="000000"/>
          <w:lang w:val="mk-MK" w:eastAsia="sl-SI"/>
        </w:rPr>
        <w:t>то</w:t>
      </w:r>
      <w:r w:rsidRPr="00344D38">
        <w:rPr>
          <w:color w:val="000000"/>
          <w:lang w:val="sl-SI" w:eastAsia="sl-SI"/>
        </w:rPr>
        <w:t xml:space="preserve">  </w:t>
      </w:r>
      <w:r w:rsidRPr="00344D38">
        <w:rPr>
          <w:lang w:val="ru-RU"/>
        </w:rPr>
        <w:t xml:space="preserve">Доктор на науки по </w:t>
      </w:r>
      <w:r w:rsidRPr="00344D38">
        <w:rPr>
          <w:lang w:val="mk-MK"/>
        </w:rPr>
        <w:t>Јавно здравство</w:t>
      </w:r>
      <w:r w:rsidRPr="00344D38">
        <w:rPr>
          <w:color w:val="000000"/>
          <w:lang w:val="ru-RU"/>
        </w:rPr>
        <w:t xml:space="preserve">. </w:t>
      </w:r>
    </w:p>
    <w:p w:rsidR="003D511E" w:rsidRPr="00344D38" w:rsidRDefault="003D511E" w:rsidP="00FE6A26">
      <w:pPr>
        <w:autoSpaceDE w:val="0"/>
        <w:autoSpaceDN w:val="0"/>
        <w:adjustRightInd w:val="0"/>
        <w:spacing w:line="360" w:lineRule="auto"/>
        <w:jc w:val="both"/>
        <w:rPr>
          <w:color w:val="000000"/>
          <w:lang w:val="en-US"/>
        </w:rPr>
      </w:pPr>
      <w:r w:rsidRPr="00344D38">
        <w:rPr>
          <w:color w:val="000000"/>
          <w:lang w:val="ru-RU"/>
        </w:rPr>
        <w:t xml:space="preserve">Листа на понудени </w:t>
      </w:r>
      <w:r w:rsidRPr="00344D38">
        <w:rPr>
          <w:lang w:val="ru-RU"/>
        </w:rPr>
        <w:t>31</w:t>
      </w:r>
      <w:r w:rsidRPr="00344D38">
        <w:rPr>
          <w:color w:val="000000"/>
          <w:lang w:val="ru-RU"/>
        </w:rPr>
        <w:t xml:space="preserve"> изборен предмет. Студентите самостојно ги избираат изборните предмети од листата на понудени во првата година – втор семестар. </w:t>
      </w:r>
      <w:r w:rsidRPr="00344D38">
        <w:rPr>
          <w:lang w:val="ru-RU"/>
        </w:rPr>
        <w:t xml:space="preserve"> </w:t>
      </w:r>
    </w:p>
    <w:p w:rsidR="003D511E" w:rsidRPr="00344D38" w:rsidRDefault="003D511E" w:rsidP="00FE6A26">
      <w:pPr>
        <w:spacing w:line="360" w:lineRule="auto"/>
        <w:jc w:val="both"/>
        <w:rPr>
          <w:lang w:val="ru-RU"/>
        </w:rPr>
      </w:pPr>
      <w:r w:rsidRPr="00344D38">
        <w:rPr>
          <w:lang w:val="ru-RU"/>
        </w:rPr>
        <w:t xml:space="preserve">Студиската програма се состои од три вида на бодовни активности: </w:t>
      </w:r>
    </w:p>
    <w:p w:rsidR="003D511E" w:rsidRPr="00344D38" w:rsidRDefault="003D511E" w:rsidP="00FE6A26">
      <w:pPr>
        <w:spacing w:line="360" w:lineRule="auto"/>
        <w:jc w:val="both"/>
        <w:rPr>
          <w:lang w:val="ru-RU"/>
        </w:rPr>
      </w:pPr>
    </w:p>
    <w:p w:rsidR="003D511E" w:rsidRDefault="003D511E" w:rsidP="00344D38">
      <w:pPr>
        <w:numPr>
          <w:ilvl w:val="1"/>
          <w:numId w:val="2"/>
        </w:numPr>
        <w:autoSpaceDE w:val="0"/>
        <w:autoSpaceDN w:val="0"/>
        <w:adjustRightInd w:val="0"/>
        <w:spacing w:line="360" w:lineRule="auto"/>
        <w:jc w:val="both"/>
        <w:rPr>
          <w:lang w:val="mk-MK" w:eastAsia="en-US"/>
        </w:rPr>
      </w:pPr>
      <w:r w:rsidRPr="00344D38">
        <w:rPr>
          <w:lang w:val="ru-RU"/>
        </w:rPr>
        <w:t>Обука за истражување, која изнесува 30 ЕКТС-кредити и во себе вклучува три предмети за стекнување генерички знаења и вештини за истражување (секој предмет носи 4 ЕКТС-кредити, вкупно 12 ЕКТС): Методологија на научноистражувачка етика со примена и примери во подрачјето во јавно здравство</w:t>
      </w:r>
      <w:r w:rsidRPr="00344D38">
        <w:rPr>
          <w:lang w:val="mk-MK"/>
        </w:rPr>
        <w:t>(обврзен предмет)</w:t>
      </w:r>
      <w:r w:rsidRPr="00344D38">
        <w:rPr>
          <w:lang w:val="ru-RU"/>
        </w:rPr>
        <w:t>, еден општ предмет од Методологијата на научноистражувачката работа со примена и примери во подрачјето во јавно здравство  и</w:t>
      </w:r>
      <w:r w:rsidRPr="00344D38">
        <w:rPr>
          <w:lang w:val="mk-MK"/>
        </w:rPr>
        <w:t xml:space="preserve"> избор на еден предмет од понудената листа на Универзитетот "Св. Кирил и Методиј" -</w:t>
      </w:r>
      <w:r w:rsidRPr="00344D38">
        <w:rPr>
          <w:lang w:val="ru-RU"/>
        </w:rPr>
        <w:t xml:space="preserve"> Статистика со информатика во јавно здравство . Во обуката на истражување влегуваат и докторските семинари, конференции и работилници од истражувачката практика, што изнесува 18 ЕКТС-кредити. </w:t>
      </w:r>
      <w:r w:rsidRPr="00344D38">
        <w:rPr>
          <w:lang w:val="en-US" w:eastAsia="en-US"/>
        </w:rPr>
        <w:t>Семинарот и годишната конференција се организираат</w:t>
      </w:r>
      <w:r w:rsidRPr="00344D38">
        <w:rPr>
          <w:lang w:val="mk-MK" w:eastAsia="en-US"/>
        </w:rPr>
        <w:t xml:space="preserve"> </w:t>
      </w:r>
      <w:r w:rsidRPr="00344D38">
        <w:rPr>
          <w:lang w:val="en-US" w:eastAsia="en-US"/>
        </w:rPr>
        <w:t>за секоја академска година и се реализираат со јавна презентација. Секоја јавна презентација на семинар и годишна конференција се вреднува по 2 кредити.Работилниците</w:t>
      </w:r>
      <w:r w:rsidRPr="00344D38">
        <w:rPr>
          <w:lang w:val="mk-MK" w:eastAsia="en-US"/>
        </w:rPr>
        <w:t xml:space="preserve"> </w:t>
      </w:r>
      <w:r w:rsidRPr="00344D38">
        <w:rPr>
          <w:lang w:val="en-US" w:eastAsia="en-US"/>
        </w:rPr>
        <w:t>за истражувачката практика се организираат во рамките на</w:t>
      </w:r>
      <w:r w:rsidRPr="00344D38">
        <w:rPr>
          <w:lang w:val="mk-MK" w:eastAsia="en-US"/>
        </w:rPr>
        <w:t xml:space="preserve"> </w:t>
      </w:r>
      <w:r w:rsidRPr="00344D38">
        <w:rPr>
          <w:lang w:val="en-US" w:eastAsia="en-US"/>
        </w:rPr>
        <w:t>студиската програма.</w:t>
      </w:r>
    </w:p>
    <w:p w:rsidR="003D511E" w:rsidRDefault="003D511E" w:rsidP="00344D38">
      <w:pPr>
        <w:autoSpaceDE w:val="0"/>
        <w:autoSpaceDN w:val="0"/>
        <w:adjustRightInd w:val="0"/>
        <w:spacing w:line="360" w:lineRule="auto"/>
        <w:ind w:left="1080"/>
        <w:jc w:val="both"/>
        <w:rPr>
          <w:lang w:val="mk-MK" w:eastAsia="en-US"/>
        </w:rPr>
      </w:pPr>
    </w:p>
    <w:p w:rsidR="003D511E" w:rsidRDefault="003D511E" w:rsidP="00344D38">
      <w:pPr>
        <w:autoSpaceDE w:val="0"/>
        <w:autoSpaceDN w:val="0"/>
        <w:adjustRightInd w:val="0"/>
        <w:spacing w:line="360" w:lineRule="auto"/>
        <w:ind w:left="1080"/>
        <w:jc w:val="both"/>
        <w:rPr>
          <w:lang w:val="mk-MK" w:eastAsia="en-US"/>
        </w:rPr>
      </w:pPr>
    </w:p>
    <w:p w:rsidR="003D511E" w:rsidRPr="00344D38" w:rsidRDefault="003D511E" w:rsidP="00344D38">
      <w:pPr>
        <w:autoSpaceDE w:val="0"/>
        <w:autoSpaceDN w:val="0"/>
        <w:adjustRightInd w:val="0"/>
        <w:spacing w:line="360" w:lineRule="auto"/>
        <w:ind w:left="1080"/>
        <w:jc w:val="both"/>
        <w:rPr>
          <w:lang w:val="mk-MK" w:eastAsia="en-US"/>
        </w:rPr>
      </w:pPr>
    </w:p>
    <w:p w:rsidR="003D511E" w:rsidRPr="00F3148D" w:rsidRDefault="003D511E" w:rsidP="00F3148D">
      <w:pPr>
        <w:numPr>
          <w:ilvl w:val="1"/>
          <w:numId w:val="2"/>
        </w:numPr>
        <w:spacing w:line="360" w:lineRule="auto"/>
        <w:jc w:val="both"/>
        <w:rPr>
          <w:lang w:val="ru-RU"/>
        </w:rPr>
      </w:pPr>
      <w:r w:rsidRPr="00344D38">
        <w:rPr>
          <w:lang w:val="ru-RU"/>
        </w:rPr>
        <w:t xml:space="preserve">Едукација, што изнесува 30 ЕКТС-кредити. Едукацијата опфаќа предмети од полето и областа на истражувањето (специјални методолошки предмети), како и предмети од потесната област на истражувањето (изборни предмети). Секој специјален методолошки </w:t>
      </w:r>
      <w:r w:rsidRPr="00F3148D">
        <w:rPr>
          <w:lang w:val="ru-RU"/>
        </w:rPr>
        <w:t xml:space="preserve">предмет носи 7 ЕКТС-кредити (вкупно 3 предмети, 21 ЕКТС), а изборниот/изборните предмети носат вкупно 9 кредити. </w:t>
      </w:r>
    </w:p>
    <w:p w:rsidR="003D511E" w:rsidRPr="00344D38" w:rsidRDefault="003D511E" w:rsidP="00FE6A26">
      <w:pPr>
        <w:spacing w:line="360" w:lineRule="auto"/>
        <w:jc w:val="both"/>
        <w:rPr>
          <w:lang w:val="mk-MK"/>
        </w:rPr>
      </w:pPr>
    </w:p>
    <w:p w:rsidR="003D511E" w:rsidRPr="00344D38" w:rsidRDefault="003D511E" w:rsidP="00F3148D">
      <w:pPr>
        <w:numPr>
          <w:ilvl w:val="1"/>
          <w:numId w:val="2"/>
        </w:numPr>
        <w:spacing w:line="360" w:lineRule="auto"/>
        <w:jc w:val="both"/>
        <w:rPr>
          <w:lang w:val="ru-RU"/>
        </w:rPr>
      </w:pPr>
      <w:r w:rsidRPr="00344D38">
        <w:rPr>
          <w:lang w:val="ru-RU"/>
        </w:rPr>
        <w:t>Пријава, изработка и одбрана на докторската дисертација, што изнесува 120 ЕКТС-кредити.</w:t>
      </w:r>
    </w:p>
    <w:p w:rsidR="003D511E" w:rsidRPr="00344D38" w:rsidRDefault="003D511E" w:rsidP="00FE6A26">
      <w:pPr>
        <w:autoSpaceDE w:val="0"/>
        <w:autoSpaceDN w:val="0"/>
        <w:adjustRightInd w:val="0"/>
        <w:spacing w:line="360" w:lineRule="auto"/>
        <w:jc w:val="both"/>
        <w:rPr>
          <w:color w:val="000000"/>
          <w:lang w:val="ru-RU"/>
        </w:rPr>
      </w:pPr>
    </w:p>
    <w:p w:rsidR="003D511E" w:rsidRDefault="003D511E" w:rsidP="00FE6A26">
      <w:pPr>
        <w:autoSpaceDE w:val="0"/>
        <w:autoSpaceDN w:val="0"/>
        <w:adjustRightInd w:val="0"/>
        <w:spacing w:line="360" w:lineRule="auto"/>
        <w:jc w:val="both"/>
        <w:rPr>
          <w:lang w:val="mk-MK" w:eastAsia="en-US"/>
        </w:rPr>
      </w:pPr>
      <w:r w:rsidRPr="00344D38">
        <w:rPr>
          <w:lang w:val="en-US" w:eastAsia="en-US"/>
        </w:rPr>
        <w:t>Според член 99 од ЗВО, на оваа студиска програма запазен е пропишаниот сооднос помеѓу бројот на задолжителните и на изборните предмети</w:t>
      </w:r>
      <w:r w:rsidRPr="00344D38">
        <w:rPr>
          <w:lang w:val="mk-MK" w:eastAsia="en-US"/>
        </w:rPr>
        <w:t>(таб.1)</w:t>
      </w:r>
      <w:r w:rsidRPr="00344D38">
        <w:rPr>
          <w:lang w:val="en-US" w:eastAsia="en-US"/>
        </w:rPr>
        <w:t>.</w:t>
      </w:r>
    </w:p>
    <w:p w:rsidR="003D511E" w:rsidRPr="00344D38" w:rsidRDefault="003D511E" w:rsidP="00FE6A26">
      <w:pPr>
        <w:autoSpaceDE w:val="0"/>
        <w:autoSpaceDN w:val="0"/>
        <w:adjustRightInd w:val="0"/>
        <w:spacing w:line="360" w:lineRule="auto"/>
        <w:jc w:val="both"/>
        <w:rPr>
          <w:lang w:val="mk-MK" w:eastAsia="en-US"/>
        </w:rPr>
      </w:pPr>
    </w:p>
    <w:p w:rsidR="003D511E" w:rsidRPr="00344D38" w:rsidRDefault="003D511E" w:rsidP="00F625A4">
      <w:pPr>
        <w:jc w:val="both"/>
        <w:rPr>
          <w:b/>
          <w:lang w:val="en-US"/>
        </w:rPr>
      </w:pPr>
    </w:p>
    <w:p w:rsidR="003D511E" w:rsidRPr="00344D38" w:rsidRDefault="003D511E" w:rsidP="00D70948">
      <w:pPr>
        <w:jc w:val="both"/>
        <w:outlineLvl w:val="0"/>
        <w:rPr>
          <w:lang w:val="mk-MK"/>
        </w:rPr>
      </w:pPr>
      <w:r w:rsidRPr="00344D38">
        <w:rPr>
          <w:b/>
          <w:lang w:val="mk-MK"/>
        </w:rPr>
        <w:t>Табела 1</w:t>
      </w:r>
      <w:r w:rsidRPr="00344D38">
        <w:rPr>
          <w:lang w:val="mk-MK"/>
        </w:rPr>
        <w:t xml:space="preserve"> Сооднос помеѓу задолжителните и изборните предмети</w:t>
      </w:r>
    </w:p>
    <w:p w:rsidR="003D511E" w:rsidRPr="00344D38" w:rsidRDefault="003D511E">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1440"/>
        <w:gridCol w:w="1890"/>
        <w:gridCol w:w="1521"/>
        <w:gridCol w:w="2007"/>
      </w:tblGrid>
      <w:tr w:rsidR="003D511E" w:rsidRPr="00344D38" w:rsidTr="005E0DD8">
        <w:tc>
          <w:tcPr>
            <w:tcW w:w="2538" w:type="dxa"/>
          </w:tcPr>
          <w:p w:rsidR="003D511E" w:rsidRPr="00344D38" w:rsidRDefault="003D511E">
            <w:pPr>
              <w:rPr>
                <w:lang w:val="ru-RU"/>
              </w:rPr>
            </w:pPr>
            <w:r w:rsidRPr="00344D38">
              <w:rPr>
                <w:lang w:val="ru-RU"/>
              </w:rPr>
              <w:t>предмети</w:t>
            </w:r>
          </w:p>
        </w:tc>
        <w:tc>
          <w:tcPr>
            <w:tcW w:w="1440" w:type="dxa"/>
          </w:tcPr>
          <w:p w:rsidR="003D511E" w:rsidRPr="00344D38" w:rsidRDefault="003D511E" w:rsidP="00C36C21">
            <w:pPr>
              <w:jc w:val="center"/>
              <w:rPr>
                <w:lang w:val="ru-RU"/>
              </w:rPr>
            </w:pPr>
            <w:r w:rsidRPr="00344D38">
              <w:rPr>
                <w:lang w:val="ru-RU"/>
              </w:rPr>
              <w:t>вкупно</w:t>
            </w:r>
          </w:p>
        </w:tc>
        <w:tc>
          <w:tcPr>
            <w:tcW w:w="1890" w:type="dxa"/>
          </w:tcPr>
          <w:p w:rsidR="003D511E" w:rsidRPr="00344D38" w:rsidRDefault="003D511E" w:rsidP="00C36C21">
            <w:pPr>
              <w:jc w:val="center"/>
              <w:rPr>
                <w:lang w:val="ru-RU"/>
              </w:rPr>
            </w:pPr>
            <w:r w:rsidRPr="00344D38">
              <w:rPr>
                <w:lang w:val="ru-RU"/>
              </w:rPr>
              <w:t>задолжителни</w:t>
            </w:r>
          </w:p>
        </w:tc>
        <w:tc>
          <w:tcPr>
            <w:tcW w:w="1521" w:type="dxa"/>
          </w:tcPr>
          <w:p w:rsidR="003D511E" w:rsidRPr="00344D38" w:rsidRDefault="003D511E" w:rsidP="00C36C21">
            <w:pPr>
              <w:jc w:val="center"/>
              <w:rPr>
                <w:lang w:val="ru-RU"/>
              </w:rPr>
            </w:pPr>
            <w:r w:rsidRPr="00344D38">
              <w:rPr>
                <w:lang w:val="ru-RU"/>
              </w:rPr>
              <w:t>изборни</w:t>
            </w:r>
          </w:p>
        </w:tc>
        <w:tc>
          <w:tcPr>
            <w:tcW w:w="2007" w:type="dxa"/>
          </w:tcPr>
          <w:p w:rsidR="003D511E" w:rsidRPr="00344D38" w:rsidRDefault="003D511E" w:rsidP="00C36C21">
            <w:pPr>
              <w:jc w:val="center"/>
              <w:rPr>
                <w:lang w:val="ru-RU"/>
              </w:rPr>
            </w:pPr>
            <w:r w:rsidRPr="00344D38">
              <w:rPr>
                <w:lang w:val="ru-RU"/>
              </w:rPr>
              <w:t>Изоборни/УКИМ</w:t>
            </w:r>
          </w:p>
        </w:tc>
      </w:tr>
      <w:tr w:rsidR="003D511E" w:rsidRPr="00344D38" w:rsidTr="005E0DD8">
        <w:tc>
          <w:tcPr>
            <w:tcW w:w="2538" w:type="dxa"/>
          </w:tcPr>
          <w:p w:rsidR="003D511E" w:rsidRPr="00344D38" w:rsidRDefault="003D511E">
            <w:pPr>
              <w:rPr>
                <w:lang w:val="ru-RU"/>
              </w:rPr>
            </w:pPr>
            <w:r w:rsidRPr="00344D38">
              <w:rPr>
                <w:lang w:val="ru-RU"/>
              </w:rPr>
              <w:t>Пропишан процент</w:t>
            </w:r>
          </w:p>
        </w:tc>
        <w:tc>
          <w:tcPr>
            <w:tcW w:w="1440" w:type="dxa"/>
          </w:tcPr>
          <w:p w:rsidR="003D511E" w:rsidRPr="00344D38" w:rsidRDefault="003D511E" w:rsidP="00C36C21">
            <w:pPr>
              <w:jc w:val="center"/>
              <w:rPr>
                <w:lang w:val="ru-RU"/>
              </w:rPr>
            </w:pPr>
            <w:r w:rsidRPr="00344D38">
              <w:rPr>
                <w:lang w:val="ru-RU"/>
              </w:rPr>
              <w:t>100.0</w:t>
            </w:r>
          </w:p>
        </w:tc>
        <w:tc>
          <w:tcPr>
            <w:tcW w:w="1890" w:type="dxa"/>
          </w:tcPr>
          <w:p w:rsidR="003D511E" w:rsidRPr="00344D38" w:rsidRDefault="003D511E" w:rsidP="00C36C21">
            <w:pPr>
              <w:jc w:val="center"/>
              <w:rPr>
                <w:lang w:val="en-US"/>
              </w:rPr>
            </w:pPr>
            <w:r w:rsidRPr="00344D38">
              <w:rPr>
                <w:lang w:val="en-US"/>
              </w:rPr>
              <w:t>&lt;60.0</w:t>
            </w:r>
          </w:p>
        </w:tc>
        <w:tc>
          <w:tcPr>
            <w:tcW w:w="1521" w:type="dxa"/>
          </w:tcPr>
          <w:p w:rsidR="003D511E" w:rsidRPr="00344D38" w:rsidRDefault="003D511E" w:rsidP="00C36C21">
            <w:pPr>
              <w:jc w:val="center"/>
              <w:rPr>
                <w:lang w:val="en-US"/>
              </w:rPr>
            </w:pPr>
            <w:r w:rsidRPr="00344D38">
              <w:rPr>
                <w:lang w:val="en-US"/>
              </w:rPr>
              <w:t>&gt;30.0</w:t>
            </w:r>
          </w:p>
        </w:tc>
        <w:tc>
          <w:tcPr>
            <w:tcW w:w="2007" w:type="dxa"/>
          </w:tcPr>
          <w:p w:rsidR="003D511E" w:rsidRPr="00344D38" w:rsidRDefault="003D511E" w:rsidP="00C36C21">
            <w:pPr>
              <w:jc w:val="center"/>
              <w:rPr>
                <w:lang w:val="en-US"/>
              </w:rPr>
            </w:pPr>
            <w:r w:rsidRPr="00344D38">
              <w:rPr>
                <w:lang w:val="en-US"/>
              </w:rPr>
              <w:t>&gt;10.0</w:t>
            </w:r>
          </w:p>
        </w:tc>
      </w:tr>
      <w:tr w:rsidR="003D511E" w:rsidRPr="00344D38" w:rsidTr="005E0DD8">
        <w:tc>
          <w:tcPr>
            <w:tcW w:w="2538" w:type="dxa"/>
          </w:tcPr>
          <w:p w:rsidR="003D511E" w:rsidRPr="00344D38" w:rsidRDefault="003D511E">
            <w:pPr>
              <w:rPr>
                <w:lang w:val="mk-MK"/>
              </w:rPr>
            </w:pPr>
            <w:r w:rsidRPr="00344D38">
              <w:rPr>
                <w:lang w:val="mk-MK"/>
              </w:rPr>
              <w:t>Процент во студиската програма</w:t>
            </w:r>
          </w:p>
        </w:tc>
        <w:tc>
          <w:tcPr>
            <w:tcW w:w="1440" w:type="dxa"/>
          </w:tcPr>
          <w:p w:rsidR="003D511E" w:rsidRPr="00344D38" w:rsidRDefault="003D511E" w:rsidP="0087688B">
            <w:pPr>
              <w:jc w:val="center"/>
              <w:rPr>
                <w:lang w:val="mk-MK"/>
              </w:rPr>
            </w:pPr>
          </w:p>
          <w:p w:rsidR="003D511E" w:rsidRPr="00344D38" w:rsidRDefault="003D511E" w:rsidP="0087688B">
            <w:pPr>
              <w:jc w:val="center"/>
              <w:rPr>
                <w:lang w:val="mk-MK"/>
              </w:rPr>
            </w:pPr>
            <w:r w:rsidRPr="00344D38">
              <w:rPr>
                <w:lang w:val="mk-MK"/>
              </w:rPr>
              <w:t>100.0</w:t>
            </w:r>
          </w:p>
        </w:tc>
        <w:tc>
          <w:tcPr>
            <w:tcW w:w="1890" w:type="dxa"/>
          </w:tcPr>
          <w:p w:rsidR="003D511E" w:rsidRPr="00344D38" w:rsidRDefault="003D511E" w:rsidP="0087688B">
            <w:pPr>
              <w:jc w:val="center"/>
              <w:rPr>
                <w:lang w:val="mk-MK"/>
              </w:rPr>
            </w:pPr>
          </w:p>
          <w:p w:rsidR="003D511E" w:rsidRPr="00344D38" w:rsidRDefault="003D511E" w:rsidP="0087688B">
            <w:pPr>
              <w:jc w:val="center"/>
              <w:rPr>
                <w:lang w:val="mk-MK"/>
              </w:rPr>
            </w:pPr>
            <w:r w:rsidRPr="00344D38">
              <w:rPr>
                <w:lang w:val="mk-MK"/>
              </w:rPr>
              <w:t>57.1</w:t>
            </w:r>
          </w:p>
        </w:tc>
        <w:tc>
          <w:tcPr>
            <w:tcW w:w="1521" w:type="dxa"/>
          </w:tcPr>
          <w:p w:rsidR="003D511E" w:rsidRPr="00344D38" w:rsidRDefault="003D511E" w:rsidP="0087688B">
            <w:pPr>
              <w:jc w:val="center"/>
              <w:rPr>
                <w:lang w:val="mk-MK"/>
              </w:rPr>
            </w:pPr>
          </w:p>
          <w:p w:rsidR="003D511E" w:rsidRPr="00344D38" w:rsidRDefault="003D511E" w:rsidP="0087688B">
            <w:pPr>
              <w:jc w:val="center"/>
              <w:rPr>
                <w:lang w:val="mk-MK"/>
              </w:rPr>
            </w:pPr>
            <w:r w:rsidRPr="00344D38">
              <w:rPr>
                <w:lang w:val="mk-MK"/>
              </w:rPr>
              <w:t>28.6</w:t>
            </w:r>
          </w:p>
        </w:tc>
        <w:tc>
          <w:tcPr>
            <w:tcW w:w="2007" w:type="dxa"/>
          </w:tcPr>
          <w:p w:rsidR="003D511E" w:rsidRPr="00344D38" w:rsidRDefault="003D511E" w:rsidP="0087688B">
            <w:pPr>
              <w:jc w:val="center"/>
              <w:rPr>
                <w:lang w:val="mk-MK"/>
              </w:rPr>
            </w:pPr>
          </w:p>
          <w:p w:rsidR="003D511E" w:rsidRPr="00344D38" w:rsidRDefault="003D511E" w:rsidP="0087688B">
            <w:pPr>
              <w:jc w:val="center"/>
              <w:rPr>
                <w:lang w:val="mk-MK"/>
              </w:rPr>
            </w:pPr>
            <w:r w:rsidRPr="00344D38">
              <w:rPr>
                <w:lang w:val="mk-MK"/>
              </w:rPr>
              <w:t>14.3</w:t>
            </w:r>
          </w:p>
        </w:tc>
      </w:tr>
      <w:tr w:rsidR="003D511E" w:rsidRPr="00344D38" w:rsidTr="005E0DD8">
        <w:tc>
          <w:tcPr>
            <w:tcW w:w="2538" w:type="dxa"/>
          </w:tcPr>
          <w:p w:rsidR="003D511E" w:rsidRPr="00344D38" w:rsidRDefault="003D511E">
            <w:pPr>
              <w:rPr>
                <w:lang w:val="ru-RU"/>
              </w:rPr>
            </w:pPr>
            <w:r w:rsidRPr="00344D38">
              <w:rPr>
                <w:lang w:val="ru-RU"/>
              </w:rPr>
              <w:t>предмети</w:t>
            </w:r>
          </w:p>
        </w:tc>
        <w:tc>
          <w:tcPr>
            <w:tcW w:w="1440" w:type="dxa"/>
          </w:tcPr>
          <w:p w:rsidR="003D511E" w:rsidRPr="00344D38" w:rsidRDefault="003D511E" w:rsidP="0087688B">
            <w:pPr>
              <w:jc w:val="center"/>
              <w:rPr>
                <w:lang w:val="mk-MK"/>
              </w:rPr>
            </w:pPr>
            <w:r w:rsidRPr="00344D38">
              <w:rPr>
                <w:lang w:val="mk-MK"/>
              </w:rPr>
              <w:t>7</w:t>
            </w:r>
          </w:p>
        </w:tc>
        <w:tc>
          <w:tcPr>
            <w:tcW w:w="1890" w:type="dxa"/>
          </w:tcPr>
          <w:p w:rsidR="003D511E" w:rsidRPr="00344D38" w:rsidRDefault="003D511E" w:rsidP="0087688B">
            <w:pPr>
              <w:jc w:val="center"/>
              <w:rPr>
                <w:lang w:val="mk-MK"/>
              </w:rPr>
            </w:pPr>
            <w:r w:rsidRPr="00344D38">
              <w:rPr>
                <w:lang w:val="mk-MK"/>
              </w:rPr>
              <w:t>4</w:t>
            </w:r>
          </w:p>
        </w:tc>
        <w:tc>
          <w:tcPr>
            <w:tcW w:w="1521" w:type="dxa"/>
          </w:tcPr>
          <w:p w:rsidR="003D511E" w:rsidRPr="00344D38" w:rsidRDefault="003D511E" w:rsidP="0087688B">
            <w:pPr>
              <w:jc w:val="center"/>
              <w:rPr>
                <w:lang w:val="mk-MK"/>
              </w:rPr>
            </w:pPr>
            <w:r w:rsidRPr="00344D38">
              <w:rPr>
                <w:lang w:val="mk-MK"/>
              </w:rPr>
              <w:t>2</w:t>
            </w:r>
          </w:p>
        </w:tc>
        <w:tc>
          <w:tcPr>
            <w:tcW w:w="2007" w:type="dxa"/>
          </w:tcPr>
          <w:p w:rsidR="003D511E" w:rsidRPr="00344D38" w:rsidRDefault="003D511E" w:rsidP="0087688B">
            <w:pPr>
              <w:jc w:val="center"/>
              <w:rPr>
                <w:lang w:val="mk-MK"/>
              </w:rPr>
            </w:pPr>
            <w:r w:rsidRPr="00344D38">
              <w:rPr>
                <w:lang w:val="mk-MK"/>
              </w:rPr>
              <w:t>1</w:t>
            </w:r>
          </w:p>
        </w:tc>
      </w:tr>
    </w:tbl>
    <w:p w:rsidR="003D511E" w:rsidRPr="00344D38" w:rsidRDefault="003D511E" w:rsidP="001F6D47">
      <w:pPr>
        <w:rPr>
          <w:lang w:val="ru-RU"/>
        </w:rPr>
      </w:pPr>
    </w:p>
    <w:p w:rsidR="003D511E" w:rsidRPr="00344D38" w:rsidRDefault="003D511E" w:rsidP="00716326">
      <w:pPr>
        <w:jc w:val="both"/>
        <w:rPr>
          <w:b/>
          <w:lang w:val="mk-MK"/>
        </w:rPr>
      </w:pPr>
    </w:p>
    <w:p w:rsidR="003D511E" w:rsidRPr="00344D38" w:rsidRDefault="003D511E" w:rsidP="00716326">
      <w:pPr>
        <w:jc w:val="both"/>
        <w:rPr>
          <w:b/>
          <w:lang w:val="mk-MK"/>
        </w:rPr>
      </w:pPr>
    </w:p>
    <w:p w:rsidR="003D511E" w:rsidRPr="00344D38" w:rsidRDefault="003D511E" w:rsidP="00716326">
      <w:pPr>
        <w:jc w:val="both"/>
        <w:rPr>
          <w:b/>
          <w:lang w:val="mk-MK"/>
        </w:rPr>
      </w:pPr>
    </w:p>
    <w:p w:rsidR="003D511E" w:rsidRPr="00344D38" w:rsidRDefault="003D511E" w:rsidP="00D70948">
      <w:pPr>
        <w:jc w:val="both"/>
        <w:outlineLvl w:val="0"/>
        <w:rPr>
          <w:lang w:val="mk-MK"/>
        </w:rPr>
      </w:pPr>
      <w:r w:rsidRPr="00344D38">
        <w:rPr>
          <w:b/>
          <w:lang w:val="mk-MK"/>
        </w:rPr>
        <w:t>Табела 2</w:t>
      </w:r>
      <w:r w:rsidRPr="00344D38">
        <w:rPr>
          <w:lang w:val="mk-MK"/>
        </w:rPr>
        <w:t>. Водич низ докторските студии од областа на јавно здравство</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4"/>
        <w:gridCol w:w="1677"/>
        <w:gridCol w:w="3076"/>
        <w:gridCol w:w="2390"/>
      </w:tblGrid>
      <w:tr w:rsidR="003D511E" w:rsidRPr="00344D38">
        <w:trPr>
          <w:trHeight w:val="764"/>
        </w:trPr>
        <w:tc>
          <w:tcPr>
            <w:tcW w:w="1804" w:type="dxa"/>
            <w:vMerge w:val="restart"/>
            <w:tcBorders>
              <w:top w:val="double" w:sz="4" w:space="0" w:color="auto"/>
              <w:left w:val="double" w:sz="4" w:space="0" w:color="auto"/>
              <w:right w:val="double" w:sz="4" w:space="0" w:color="auto"/>
            </w:tcBorders>
            <w:shd w:val="clear" w:color="auto" w:fill="CCCCCC"/>
            <w:vAlign w:val="center"/>
          </w:tcPr>
          <w:p w:rsidR="003D511E" w:rsidRPr="00344D38" w:rsidRDefault="003D511E" w:rsidP="007D0C44">
            <w:pPr>
              <w:rPr>
                <w:lang w:val="pl-PL"/>
              </w:rPr>
            </w:pPr>
            <w:r w:rsidRPr="00344D38">
              <w:rPr>
                <w:bCs/>
                <w:lang w:val="pl-PL"/>
              </w:rPr>
              <w:t xml:space="preserve">I </w:t>
            </w:r>
            <w:r w:rsidRPr="00344D38">
              <w:rPr>
                <w:bCs/>
                <w:lang w:val="en-US"/>
              </w:rPr>
              <w:t>семестар</w:t>
            </w:r>
          </w:p>
          <w:p w:rsidR="003D511E" w:rsidRPr="00344D38" w:rsidRDefault="003D511E" w:rsidP="007D0C44">
            <w:pPr>
              <w:rPr>
                <w:lang w:val="pl-PL"/>
              </w:rPr>
            </w:pPr>
            <w:r w:rsidRPr="00344D38">
              <w:rPr>
                <w:bCs/>
                <w:lang w:val="pl-PL"/>
              </w:rPr>
              <w:t xml:space="preserve">II </w:t>
            </w:r>
            <w:r w:rsidRPr="00344D38">
              <w:rPr>
                <w:bCs/>
                <w:lang w:val="en-US"/>
              </w:rPr>
              <w:t>семестар</w:t>
            </w:r>
          </w:p>
          <w:p w:rsidR="003D511E" w:rsidRPr="00344D38" w:rsidRDefault="003D511E" w:rsidP="007D0C44">
            <w:pPr>
              <w:rPr>
                <w:lang w:val="pl-PL"/>
              </w:rPr>
            </w:pPr>
          </w:p>
        </w:tc>
        <w:tc>
          <w:tcPr>
            <w:tcW w:w="1677" w:type="dxa"/>
            <w:vMerge w:val="restart"/>
            <w:tcBorders>
              <w:top w:val="double" w:sz="4" w:space="0" w:color="auto"/>
              <w:left w:val="double" w:sz="4" w:space="0" w:color="auto"/>
              <w:right w:val="double" w:sz="4" w:space="0" w:color="auto"/>
            </w:tcBorders>
            <w:shd w:val="clear" w:color="auto" w:fill="E0E0E0"/>
            <w:vAlign w:val="center"/>
          </w:tcPr>
          <w:p w:rsidR="003D511E" w:rsidRPr="00344D38" w:rsidRDefault="003D511E" w:rsidP="007D0C44">
            <w:pPr>
              <w:rPr>
                <w:bCs/>
                <w:lang w:val="pl-PL"/>
              </w:rPr>
            </w:pPr>
            <w:r w:rsidRPr="00344D38">
              <w:rPr>
                <w:bCs/>
                <w:lang w:val="pl-PL"/>
              </w:rPr>
              <w:t xml:space="preserve">60 </w:t>
            </w:r>
            <w:r w:rsidRPr="00344D38">
              <w:rPr>
                <w:bCs/>
              </w:rPr>
              <w:t>кредити</w:t>
            </w:r>
          </w:p>
          <w:p w:rsidR="003D511E" w:rsidRPr="00344D38" w:rsidRDefault="003D511E" w:rsidP="007D0C44">
            <w:pPr>
              <w:rPr>
                <w:bCs/>
                <w:lang w:val="pl-PL"/>
              </w:rPr>
            </w:pPr>
          </w:p>
        </w:tc>
        <w:tc>
          <w:tcPr>
            <w:tcW w:w="3076" w:type="dxa"/>
            <w:tcBorders>
              <w:top w:val="double" w:sz="4" w:space="0" w:color="auto"/>
              <w:left w:val="double" w:sz="4" w:space="0" w:color="auto"/>
              <w:bottom w:val="double" w:sz="4" w:space="0" w:color="auto"/>
              <w:right w:val="double" w:sz="4" w:space="0" w:color="auto"/>
            </w:tcBorders>
            <w:shd w:val="clear" w:color="auto" w:fill="F3F3F3"/>
            <w:vAlign w:val="center"/>
          </w:tcPr>
          <w:p w:rsidR="003D511E" w:rsidRPr="00344D38" w:rsidRDefault="003D511E" w:rsidP="007D0C44">
            <w:pPr>
              <w:jc w:val="center"/>
              <w:rPr>
                <w:bCs/>
                <w:lang w:val="ru-RU"/>
              </w:rPr>
            </w:pPr>
            <w:r w:rsidRPr="00344D38">
              <w:rPr>
                <w:bCs/>
                <w:lang w:val="ru-RU"/>
              </w:rPr>
              <w:t>генерички предмети 12 кредити</w:t>
            </w:r>
          </w:p>
          <w:p w:rsidR="003D511E" w:rsidRPr="00344D38" w:rsidRDefault="003D511E" w:rsidP="007D0C44">
            <w:pPr>
              <w:jc w:val="center"/>
              <w:rPr>
                <w:lang w:val="ru-RU"/>
              </w:rPr>
            </w:pPr>
            <w:r w:rsidRPr="00344D38">
              <w:rPr>
                <w:bCs/>
                <w:lang w:val="ru-RU"/>
              </w:rPr>
              <w:t>(3х 4 кредити)</w:t>
            </w:r>
          </w:p>
        </w:tc>
        <w:tc>
          <w:tcPr>
            <w:tcW w:w="2390" w:type="dxa"/>
            <w:vMerge w:val="restart"/>
            <w:tcBorders>
              <w:top w:val="double" w:sz="4" w:space="0" w:color="auto"/>
              <w:left w:val="double" w:sz="4" w:space="0" w:color="auto"/>
              <w:right w:val="double" w:sz="4" w:space="0" w:color="auto"/>
            </w:tcBorders>
            <w:vAlign w:val="center"/>
          </w:tcPr>
          <w:p w:rsidR="003D511E" w:rsidRPr="00344D38" w:rsidRDefault="003D511E" w:rsidP="007D0C44">
            <w:pPr>
              <w:jc w:val="center"/>
              <w:rPr>
                <w:bCs/>
                <w:lang w:val="ru-RU"/>
              </w:rPr>
            </w:pPr>
          </w:p>
          <w:p w:rsidR="003D511E" w:rsidRPr="00344D38" w:rsidRDefault="003D511E" w:rsidP="007D0C44">
            <w:pPr>
              <w:jc w:val="center"/>
              <w:rPr>
                <w:bCs/>
                <w:lang w:val="mk-MK"/>
              </w:rPr>
            </w:pPr>
            <w:r w:rsidRPr="00344D38">
              <w:rPr>
                <w:bCs/>
                <w:lang w:val="mk-MK"/>
              </w:rPr>
              <w:t>Семинари, годишни конференции со извештаи 4 кредити</w:t>
            </w:r>
          </w:p>
          <w:p w:rsidR="003D511E" w:rsidRPr="00344D38" w:rsidRDefault="003D511E" w:rsidP="007D0C44">
            <w:pPr>
              <w:jc w:val="center"/>
              <w:rPr>
                <w:bCs/>
                <w:lang w:val="mk-MK"/>
              </w:rPr>
            </w:pPr>
            <w:r w:rsidRPr="00344D38">
              <w:rPr>
                <w:bCs/>
                <w:lang w:val="mk-MK"/>
              </w:rPr>
              <w:t>Истражување за тема за докторска дисертација 14 кредити</w:t>
            </w:r>
          </w:p>
          <w:p w:rsidR="003D511E" w:rsidRPr="00344D38" w:rsidRDefault="003D511E" w:rsidP="007D0C44">
            <w:pPr>
              <w:jc w:val="center"/>
              <w:rPr>
                <w:bCs/>
                <w:lang w:val="mk-MK"/>
              </w:rPr>
            </w:pPr>
          </w:p>
        </w:tc>
      </w:tr>
      <w:tr w:rsidR="003D511E" w:rsidRPr="00344D38">
        <w:trPr>
          <w:trHeight w:val="764"/>
        </w:trPr>
        <w:tc>
          <w:tcPr>
            <w:tcW w:w="1804" w:type="dxa"/>
            <w:vMerge/>
            <w:tcBorders>
              <w:left w:val="double" w:sz="4" w:space="0" w:color="auto"/>
              <w:right w:val="double" w:sz="4" w:space="0" w:color="auto"/>
            </w:tcBorders>
            <w:shd w:val="clear" w:color="auto" w:fill="CCCCCC"/>
            <w:vAlign w:val="center"/>
          </w:tcPr>
          <w:p w:rsidR="003D511E" w:rsidRPr="00344D38" w:rsidRDefault="003D511E" w:rsidP="007D0C44">
            <w:pPr>
              <w:rPr>
                <w:lang w:val="mk-MK"/>
              </w:rPr>
            </w:pPr>
          </w:p>
        </w:tc>
        <w:tc>
          <w:tcPr>
            <w:tcW w:w="1677" w:type="dxa"/>
            <w:vMerge/>
            <w:tcBorders>
              <w:left w:val="double" w:sz="4" w:space="0" w:color="auto"/>
              <w:right w:val="double" w:sz="4" w:space="0" w:color="auto"/>
            </w:tcBorders>
            <w:shd w:val="clear" w:color="auto" w:fill="E0E0E0"/>
            <w:vAlign w:val="center"/>
          </w:tcPr>
          <w:p w:rsidR="003D511E" w:rsidRPr="00344D38" w:rsidRDefault="003D511E" w:rsidP="007D0C44">
            <w:pPr>
              <w:rPr>
                <w:lang w:val="mk-MK"/>
              </w:rPr>
            </w:pPr>
          </w:p>
        </w:tc>
        <w:tc>
          <w:tcPr>
            <w:tcW w:w="3076" w:type="dxa"/>
            <w:tcBorders>
              <w:top w:val="double" w:sz="4" w:space="0" w:color="auto"/>
              <w:left w:val="double" w:sz="4" w:space="0" w:color="auto"/>
              <w:bottom w:val="double" w:sz="4" w:space="0" w:color="auto"/>
              <w:right w:val="double" w:sz="4" w:space="0" w:color="auto"/>
            </w:tcBorders>
            <w:shd w:val="clear" w:color="auto" w:fill="F3F3F3"/>
            <w:vAlign w:val="center"/>
          </w:tcPr>
          <w:p w:rsidR="003D511E" w:rsidRPr="00344D38" w:rsidRDefault="003D511E" w:rsidP="007D0C44">
            <w:pPr>
              <w:jc w:val="center"/>
              <w:rPr>
                <w:bCs/>
                <w:lang w:val="ru-RU"/>
              </w:rPr>
            </w:pPr>
            <w:r w:rsidRPr="00344D38">
              <w:rPr>
                <w:bCs/>
                <w:lang w:val="ru-RU"/>
              </w:rPr>
              <w:t>Специјални методолошки предмети 21 кредит</w:t>
            </w:r>
          </w:p>
          <w:p w:rsidR="003D511E" w:rsidRPr="00344D38" w:rsidRDefault="003D511E" w:rsidP="007D0C44">
            <w:pPr>
              <w:jc w:val="center"/>
              <w:rPr>
                <w:lang w:val="ru-RU"/>
              </w:rPr>
            </w:pPr>
            <w:r w:rsidRPr="00344D38">
              <w:rPr>
                <w:bCs/>
                <w:lang w:val="ru-RU"/>
              </w:rPr>
              <w:t>(3х 7 кредити)</w:t>
            </w:r>
          </w:p>
        </w:tc>
        <w:tc>
          <w:tcPr>
            <w:tcW w:w="0" w:type="auto"/>
            <w:vMerge/>
            <w:tcBorders>
              <w:left w:val="double" w:sz="4" w:space="0" w:color="auto"/>
              <w:right w:val="double" w:sz="4" w:space="0" w:color="auto"/>
            </w:tcBorders>
            <w:vAlign w:val="center"/>
          </w:tcPr>
          <w:p w:rsidR="003D511E" w:rsidRPr="00344D38" w:rsidRDefault="003D511E" w:rsidP="007D0C44">
            <w:pPr>
              <w:rPr>
                <w:bCs/>
                <w:lang w:val="ru-RU"/>
              </w:rPr>
            </w:pPr>
          </w:p>
        </w:tc>
      </w:tr>
      <w:tr w:rsidR="003D511E" w:rsidRPr="00344D38">
        <w:trPr>
          <w:trHeight w:val="764"/>
        </w:trPr>
        <w:tc>
          <w:tcPr>
            <w:tcW w:w="1804" w:type="dxa"/>
            <w:vMerge/>
            <w:tcBorders>
              <w:left w:val="double" w:sz="4" w:space="0" w:color="auto"/>
              <w:bottom w:val="double" w:sz="4" w:space="0" w:color="auto"/>
              <w:right w:val="double" w:sz="4" w:space="0" w:color="auto"/>
            </w:tcBorders>
            <w:shd w:val="clear" w:color="auto" w:fill="CCCCCC"/>
            <w:vAlign w:val="center"/>
          </w:tcPr>
          <w:p w:rsidR="003D511E" w:rsidRPr="00344D38" w:rsidRDefault="003D511E" w:rsidP="007D0C44">
            <w:pPr>
              <w:rPr>
                <w:lang w:val="ru-RU"/>
              </w:rPr>
            </w:pPr>
          </w:p>
        </w:tc>
        <w:tc>
          <w:tcPr>
            <w:tcW w:w="1677" w:type="dxa"/>
            <w:vMerge/>
            <w:tcBorders>
              <w:left w:val="double" w:sz="4" w:space="0" w:color="auto"/>
              <w:bottom w:val="double" w:sz="4" w:space="0" w:color="auto"/>
              <w:right w:val="double" w:sz="4" w:space="0" w:color="auto"/>
            </w:tcBorders>
            <w:shd w:val="clear" w:color="auto" w:fill="E0E0E0"/>
            <w:vAlign w:val="center"/>
          </w:tcPr>
          <w:p w:rsidR="003D511E" w:rsidRPr="00344D38" w:rsidRDefault="003D511E" w:rsidP="007D0C44">
            <w:pPr>
              <w:rPr>
                <w:lang w:val="ru-RU"/>
              </w:rPr>
            </w:pPr>
          </w:p>
        </w:tc>
        <w:tc>
          <w:tcPr>
            <w:tcW w:w="3076" w:type="dxa"/>
            <w:tcBorders>
              <w:top w:val="double" w:sz="4" w:space="0" w:color="auto"/>
              <w:left w:val="double" w:sz="4" w:space="0" w:color="auto"/>
              <w:bottom w:val="double" w:sz="4" w:space="0" w:color="auto"/>
              <w:right w:val="double" w:sz="4" w:space="0" w:color="auto"/>
            </w:tcBorders>
            <w:shd w:val="clear" w:color="auto" w:fill="F3F3F3"/>
            <w:vAlign w:val="center"/>
          </w:tcPr>
          <w:p w:rsidR="003D511E" w:rsidRPr="00344D38" w:rsidRDefault="003D511E" w:rsidP="007D0C44">
            <w:pPr>
              <w:jc w:val="center"/>
              <w:rPr>
                <w:bCs/>
                <w:lang w:val="en-US"/>
              </w:rPr>
            </w:pPr>
            <w:r w:rsidRPr="00344D38">
              <w:rPr>
                <w:bCs/>
                <w:lang w:val="en-US"/>
              </w:rPr>
              <w:t>Изборни предмети</w:t>
            </w:r>
          </w:p>
          <w:p w:rsidR="003D511E" w:rsidRPr="00344D38" w:rsidRDefault="003D511E" w:rsidP="007D0C44">
            <w:pPr>
              <w:jc w:val="center"/>
            </w:pPr>
            <w:r w:rsidRPr="00344D38">
              <w:rPr>
                <w:bCs/>
                <w:lang w:val="en-US"/>
              </w:rPr>
              <w:t>9 кредити</w:t>
            </w:r>
          </w:p>
        </w:tc>
        <w:tc>
          <w:tcPr>
            <w:tcW w:w="0" w:type="auto"/>
            <w:vMerge/>
            <w:tcBorders>
              <w:left w:val="double" w:sz="4" w:space="0" w:color="auto"/>
              <w:bottom w:val="double" w:sz="4" w:space="0" w:color="auto"/>
              <w:right w:val="double" w:sz="4" w:space="0" w:color="auto"/>
            </w:tcBorders>
            <w:vAlign w:val="center"/>
          </w:tcPr>
          <w:p w:rsidR="003D511E" w:rsidRPr="00344D38" w:rsidRDefault="003D511E" w:rsidP="007D0C44">
            <w:pPr>
              <w:rPr>
                <w:bCs/>
                <w:lang w:val="en-US"/>
              </w:rPr>
            </w:pPr>
          </w:p>
        </w:tc>
      </w:tr>
      <w:tr w:rsidR="003D511E" w:rsidRPr="00344D38">
        <w:trPr>
          <w:trHeight w:val="1355"/>
        </w:trPr>
        <w:tc>
          <w:tcPr>
            <w:tcW w:w="1804" w:type="dxa"/>
            <w:tcBorders>
              <w:top w:val="double" w:sz="4" w:space="0" w:color="auto"/>
              <w:left w:val="double" w:sz="4" w:space="0" w:color="auto"/>
              <w:bottom w:val="double" w:sz="4" w:space="0" w:color="auto"/>
              <w:right w:val="double" w:sz="4" w:space="0" w:color="auto"/>
            </w:tcBorders>
            <w:shd w:val="clear" w:color="auto" w:fill="CCCCCC"/>
            <w:vAlign w:val="center"/>
          </w:tcPr>
          <w:p w:rsidR="003D511E" w:rsidRPr="00344D38" w:rsidRDefault="003D511E" w:rsidP="007D0C44">
            <w:pPr>
              <w:rPr>
                <w:bCs/>
                <w:lang w:val="ru-RU"/>
              </w:rPr>
            </w:pPr>
          </w:p>
          <w:p w:rsidR="003D511E" w:rsidRPr="00344D38" w:rsidRDefault="003D511E" w:rsidP="007D0C44">
            <w:pPr>
              <w:rPr>
                <w:lang w:val="ru-RU"/>
              </w:rPr>
            </w:pPr>
            <w:r w:rsidRPr="00344D38">
              <w:rPr>
                <w:bCs/>
                <w:lang w:val="en-US"/>
              </w:rPr>
              <w:t>III</w:t>
            </w:r>
            <w:r w:rsidRPr="00344D38">
              <w:rPr>
                <w:bCs/>
                <w:lang w:val="ru-RU"/>
              </w:rPr>
              <w:t xml:space="preserve">, </w:t>
            </w:r>
            <w:r w:rsidRPr="00344D38">
              <w:rPr>
                <w:bCs/>
                <w:lang w:val="en-US"/>
              </w:rPr>
              <w:t>IV</w:t>
            </w:r>
            <w:r w:rsidRPr="00344D38">
              <w:rPr>
                <w:bCs/>
                <w:lang w:val="ru-RU"/>
              </w:rPr>
              <w:t xml:space="preserve">, </w:t>
            </w:r>
            <w:r w:rsidRPr="00344D38">
              <w:rPr>
                <w:bCs/>
                <w:lang w:val="en-US"/>
              </w:rPr>
              <w:t>V</w:t>
            </w:r>
            <w:r w:rsidRPr="00344D38">
              <w:rPr>
                <w:bCs/>
                <w:lang w:val="ru-RU"/>
              </w:rPr>
              <w:t xml:space="preserve">, </w:t>
            </w:r>
            <w:r w:rsidRPr="00344D38">
              <w:rPr>
                <w:bCs/>
                <w:lang w:val="en-US"/>
              </w:rPr>
              <w:t>VI</w:t>
            </w:r>
            <w:r w:rsidRPr="00344D38">
              <w:rPr>
                <w:bCs/>
                <w:lang w:val="ru-RU"/>
              </w:rPr>
              <w:t xml:space="preserve"> семестар</w:t>
            </w:r>
          </w:p>
        </w:tc>
        <w:tc>
          <w:tcPr>
            <w:tcW w:w="1677" w:type="dxa"/>
            <w:tcBorders>
              <w:top w:val="double" w:sz="4" w:space="0" w:color="auto"/>
              <w:left w:val="double" w:sz="4" w:space="0" w:color="auto"/>
              <w:bottom w:val="double" w:sz="4" w:space="0" w:color="auto"/>
              <w:right w:val="double" w:sz="4" w:space="0" w:color="auto"/>
            </w:tcBorders>
            <w:shd w:val="clear" w:color="auto" w:fill="E0E0E0"/>
            <w:vAlign w:val="center"/>
          </w:tcPr>
          <w:p w:rsidR="003D511E" w:rsidRPr="00344D38" w:rsidRDefault="003D511E" w:rsidP="007D0C44">
            <w:r w:rsidRPr="00344D38">
              <w:rPr>
                <w:bCs/>
              </w:rPr>
              <w:t>120 кредити</w:t>
            </w:r>
          </w:p>
        </w:tc>
        <w:tc>
          <w:tcPr>
            <w:tcW w:w="5466" w:type="dxa"/>
            <w:gridSpan w:val="2"/>
            <w:tcBorders>
              <w:top w:val="double" w:sz="4" w:space="0" w:color="auto"/>
              <w:left w:val="double" w:sz="4" w:space="0" w:color="auto"/>
              <w:bottom w:val="double" w:sz="4" w:space="0" w:color="auto"/>
              <w:right w:val="double" w:sz="4" w:space="0" w:color="auto"/>
            </w:tcBorders>
            <w:shd w:val="clear" w:color="auto" w:fill="F3F3F3"/>
            <w:vAlign w:val="center"/>
          </w:tcPr>
          <w:p w:rsidR="003D511E" w:rsidRPr="00344D38" w:rsidRDefault="003D511E" w:rsidP="001F6D47">
            <w:pPr>
              <w:autoSpaceDE w:val="0"/>
              <w:autoSpaceDN w:val="0"/>
              <w:adjustRightInd w:val="0"/>
              <w:rPr>
                <w:rFonts w:eastAsia="Arial-BoldMT"/>
                <w:bCs/>
                <w:lang w:val="ru-RU" w:eastAsia="en-US"/>
              </w:rPr>
            </w:pPr>
            <w:r w:rsidRPr="00344D38">
              <w:rPr>
                <w:rFonts w:eastAsia="Arial-BoldMT"/>
                <w:bCs/>
                <w:lang w:val="ru-RU" w:eastAsia="en-US"/>
              </w:rPr>
              <w:t>Изработка на докторска дисертација (публикации), годишни конференции со презентации и извештаи,работилници, и одбрана на докторска дисертација</w:t>
            </w:r>
          </w:p>
        </w:tc>
      </w:tr>
    </w:tbl>
    <w:p w:rsidR="003D511E" w:rsidRPr="00344D38" w:rsidRDefault="003D511E">
      <w:pPr>
        <w:rPr>
          <w:lang w:val="ru-RU"/>
        </w:rPr>
      </w:pPr>
    </w:p>
    <w:p w:rsidR="003D511E" w:rsidRPr="00C828B4" w:rsidRDefault="003D511E">
      <w:pPr>
        <w:rPr>
          <w:lang w:val="en-US"/>
        </w:rPr>
      </w:pPr>
    </w:p>
    <w:p w:rsidR="003D511E" w:rsidRPr="00344D38" w:rsidRDefault="003D511E" w:rsidP="007D0C44">
      <w:pPr>
        <w:tabs>
          <w:tab w:val="left" w:pos="1482"/>
        </w:tabs>
        <w:ind w:left="1080" w:hanging="1137"/>
        <w:rPr>
          <w:lang w:val="mk-MK"/>
        </w:rPr>
      </w:pPr>
      <w:r w:rsidRPr="00344D38">
        <w:rPr>
          <w:b/>
          <w:bCs/>
          <w:lang w:val="mk-MK"/>
        </w:rPr>
        <w:t>Табела 3</w:t>
      </w:r>
      <w:r w:rsidRPr="00344D38">
        <w:rPr>
          <w:lang w:val="mk-MK"/>
        </w:rPr>
        <w:t xml:space="preserve">    Структура на студиската програма за докторски студии од областа на јавно здравство (распределба на кредити и обврски) во сите три  година</w:t>
      </w:r>
    </w:p>
    <w:p w:rsidR="003D511E" w:rsidRPr="00344D38" w:rsidRDefault="003D511E">
      <w:pPr>
        <w:rPr>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3960"/>
      </w:tblGrid>
      <w:tr w:rsidR="003D511E" w:rsidRPr="00344D38" w:rsidTr="009E2928">
        <w:tc>
          <w:tcPr>
            <w:tcW w:w="8658" w:type="dxa"/>
            <w:gridSpan w:val="2"/>
          </w:tcPr>
          <w:p w:rsidR="003D511E" w:rsidRPr="00344D38" w:rsidRDefault="003D511E" w:rsidP="00C36C21">
            <w:pPr>
              <w:autoSpaceDE w:val="0"/>
              <w:autoSpaceDN w:val="0"/>
              <w:adjustRightInd w:val="0"/>
              <w:jc w:val="center"/>
              <w:rPr>
                <w:rFonts w:eastAsia="Arial-BoldMT"/>
                <w:b/>
                <w:bCs/>
              </w:rPr>
            </w:pPr>
            <w:r w:rsidRPr="00344D38">
              <w:rPr>
                <w:rFonts w:eastAsia="Arial-BoldMT"/>
                <w:b/>
                <w:bCs/>
                <w:lang w:val="en-US" w:eastAsia="en-US"/>
              </w:rPr>
              <w:t>I година</w:t>
            </w:r>
          </w:p>
        </w:tc>
      </w:tr>
      <w:tr w:rsidR="003D511E" w:rsidRPr="00344D38" w:rsidTr="009E2928">
        <w:tc>
          <w:tcPr>
            <w:tcW w:w="8658" w:type="dxa"/>
            <w:gridSpan w:val="2"/>
          </w:tcPr>
          <w:p w:rsidR="003D511E" w:rsidRPr="00344D38" w:rsidRDefault="003D511E" w:rsidP="00C36C21">
            <w:pPr>
              <w:jc w:val="center"/>
            </w:pPr>
            <w:r w:rsidRPr="00344D38">
              <w:rPr>
                <w:rFonts w:eastAsia="Arial-BoldMT"/>
                <w:b/>
                <w:bCs/>
                <w:lang w:val="en-US" w:eastAsia="en-US"/>
              </w:rPr>
              <w:t>I семестар</w:t>
            </w:r>
          </w:p>
        </w:tc>
      </w:tr>
      <w:tr w:rsidR="003D511E" w:rsidRPr="00344D38" w:rsidTr="009E2928">
        <w:trPr>
          <w:trHeight w:val="1835"/>
        </w:trPr>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1. предмети за стекнување генерички знаења</w:t>
            </w:r>
          </w:p>
          <w:p w:rsidR="003D511E" w:rsidRPr="00344D38" w:rsidRDefault="003D511E" w:rsidP="00C36C21">
            <w:pPr>
              <w:autoSpaceDE w:val="0"/>
              <w:autoSpaceDN w:val="0"/>
              <w:adjustRightInd w:val="0"/>
              <w:rPr>
                <w:lang w:val="ru-RU" w:eastAsia="en-US"/>
              </w:rPr>
            </w:pPr>
            <w:r w:rsidRPr="00344D38">
              <w:rPr>
                <w:lang w:val="ru-RU" w:eastAsia="en-US"/>
              </w:rPr>
              <w:t>2. предмети од полето и областа на истражувањето</w:t>
            </w:r>
          </w:p>
          <w:p w:rsidR="003D511E" w:rsidRPr="00344D38" w:rsidRDefault="003D511E" w:rsidP="00C36C21">
            <w:pPr>
              <w:autoSpaceDE w:val="0"/>
              <w:autoSpaceDN w:val="0"/>
              <w:adjustRightInd w:val="0"/>
              <w:rPr>
                <w:lang w:val="ru-RU" w:eastAsia="en-US"/>
              </w:rPr>
            </w:pPr>
            <w:r w:rsidRPr="00344D38">
              <w:rPr>
                <w:lang w:val="ru-RU" w:eastAsia="en-US"/>
              </w:rPr>
              <w:t>3. истражување за подготовка за тема за</w:t>
            </w:r>
          </w:p>
          <w:p w:rsidR="003D511E" w:rsidRPr="00344D38" w:rsidRDefault="003D511E" w:rsidP="007D0C44">
            <w:pPr>
              <w:rPr>
                <w:lang w:val="ru-RU"/>
              </w:rPr>
            </w:pPr>
            <w:r w:rsidRPr="00344D38">
              <w:rPr>
                <w:lang w:val="en-US" w:eastAsia="en-US"/>
              </w:rPr>
              <w:t>докторска дисертација</w:t>
            </w:r>
          </w:p>
        </w:tc>
        <w:tc>
          <w:tcPr>
            <w:tcW w:w="3960" w:type="dxa"/>
          </w:tcPr>
          <w:p w:rsidR="003D511E" w:rsidRPr="00344D38" w:rsidRDefault="003D511E" w:rsidP="00C36C21">
            <w:pPr>
              <w:autoSpaceDE w:val="0"/>
              <w:autoSpaceDN w:val="0"/>
              <w:adjustRightInd w:val="0"/>
              <w:rPr>
                <w:lang w:val="ru-RU" w:eastAsia="en-US"/>
              </w:rPr>
            </w:pPr>
            <w:r w:rsidRPr="00344D38">
              <w:rPr>
                <w:lang w:val="ru-RU" w:eastAsia="en-US"/>
              </w:rPr>
              <w:t>3 х 4 ЕКТС = 12 ЕКТС</w:t>
            </w:r>
          </w:p>
          <w:p w:rsidR="003D511E" w:rsidRPr="00344D38" w:rsidRDefault="003D511E" w:rsidP="00C36C21">
            <w:pPr>
              <w:autoSpaceDE w:val="0"/>
              <w:autoSpaceDN w:val="0"/>
              <w:adjustRightInd w:val="0"/>
              <w:rPr>
                <w:lang w:val="ru-RU" w:eastAsia="en-US"/>
              </w:rPr>
            </w:pPr>
            <w:r w:rsidRPr="00344D38">
              <w:rPr>
                <w:lang w:val="ru-RU" w:eastAsia="en-US"/>
              </w:rPr>
              <w:t>2 х 7 ЕКТС = 14 ЕКТС</w:t>
            </w:r>
          </w:p>
          <w:p w:rsidR="003D511E" w:rsidRPr="00344D38" w:rsidRDefault="003D511E" w:rsidP="00C36C21">
            <w:pPr>
              <w:autoSpaceDE w:val="0"/>
              <w:autoSpaceDN w:val="0"/>
              <w:adjustRightInd w:val="0"/>
              <w:rPr>
                <w:lang w:val="en-US" w:eastAsia="en-US"/>
              </w:rPr>
            </w:pPr>
            <w:r w:rsidRPr="00344D38">
              <w:rPr>
                <w:lang w:val="en-US" w:eastAsia="en-US"/>
              </w:rPr>
              <w:t>4</w:t>
            </w:r>
            <w:r w:rsidRPr="00344D38">
              <w:rPr>
                <w:lang w:val="mk-MK" w:eastAsia="en-US"/>
              </w:rPr>
              <w:t xml:space="preserve"> </w:t>
            </w:r>
            <w:r w:rsidRPr="00344D38">
              <w:rPr>
                <w:lang w:val="en-US" w:eastAsia="en-US"/>
              </w:rPr>
              <w:t xml:space="preserve"> ЕКТС</w:t>
            </w:r>
          </w:p>
          <w:p w:rsidR="003D511E" w:rsidRPr="00344D38" w:rsidRDefault="003D511E" w:rsidP="007D0C44">
            <w:pPr>
              <w:rPr>
                <w:lang w:val="ru-RU"/>
              </w:rPr>
            </w:pPr>
          </w:p>
        </w:tc>
      </w:tr>
      <w:tr w:rsidR="003D511E" w:rsidRPr="00344D38" w:rsidTr="009E2928">
        <w:tc>
          <w:tcPr>
            <w:tcW w:w="8658" w:type="dxa"/>
            <w:gridSpan w:val="2"/>
          </w:tcPr>
          <w:p w:rsidR="003D511E" w:rsidRPr="00344D38" w:rsidRDefault="003D511E" w:rsidP="00C36C21">
            <w:pPr>
              <w:autoSpaceDE w:val="0"/>
              <w:autoSpaceDN w:val="0"/>
              <w:adjustRightInd w:val="0"/>
              <w:rPr>
                <w:lang w:val="mk-MK"/>
              </w:rPr>
            </w:pPr>
            <w:r w:rsidRPr="00344D38">
              <w:rPr>
                <w:lang w:val="en-US" w:eastAsia="en-US"/>
              </w:rPr>
              <w:t>Испитна сесија</w:t>
            </w:r>
            <w:r w:rsidRPr="00344D38">
              <w:rPr>
                <w:lang w:val="mk-MK" w:eastAsia="en-US"/>
              </w:rPr>
              <w:t xml:space="preserve">                                                            </w:t>
            </w:r>
            <w:r w:rsidRPr="00344D38">
              <w:rPr>
                <w:lang w:val="en-US" w:eastAsia="en-US"/>
              </w:rPr>
              <w:t>(вкупно 30 ЕКТС)</w:t>
            </w:r>
          </w:p>
        </w:tc>
      </w:tr>
      <w:tr w:rsidR="003D511E" w:rsidRPr="00344D38" w:rsidTr="009E2928">
        <w:tc>
          <w:tcPr>
            <w:tcW w:w="8658" w:type="dxa"/>
            <w:gridSpan w:val="2"/>
          </w:tcPr>
          <w:p w:rsidR="003D511E" w:rsidRPr="00344D38" w:rsidRDefault="003D511E" w:rsidP="00C36C21">
            <w:pPr>
              <w:jc w:val="center"/>
            </w:pPr>
            <w:r w:rsidRPr="00344D38">
              <w:rPr>
                <w:rFonts w:eastAsia="Arial-BoldMT"/>
                <w:b/>
                <w:bCs/>
                <w:lang w:val="en-US" w:eastAsia="en-US"/>
              </w:rPr>
              <w:t>II семестар</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предмети од полето и областа на истражувањето (1 специјален методолошки предмет и 1-3 изборни предмети)</w:t>
            </w:r>
          </w:p>
        </w:tc>
        <w:tc>
          <w:tcPr>
            <w:tcW w:w="3960" w:type="dxa"/>
          </w:tcPr>
          <w:p w:rsidR="003D511E" w:rsidRPr="00344D38" w:rsidRDefault="003D511E">
            <w:pPr>
              <w:rPr>
                <w:lang w:val="ru-RU"/>
              </w:rPr>
            </w:pPr>
            <w:r w:rsidRPr="00344D38">
              <w:rPr>
                <w:lang w:val="en-US" w:eastAsia="en-US"/>
              </w:rPr>
              <w:t>7 + 9 ЕКТС = 16 ЕКТС</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Доктроски семинар</w:t>
            </w:r>
            <w:r w:rsidRPr="00344D38">
              <w:rPr>
                <w:lang w:val="mk-MK" w:eastAsia="en-US"/>
              </w:rPr>
              <w:t>/конференција</w:t>
            </w:r>
            <w:r w:rsidRPr="00344D38">
              <w:rPr>
                <w:lang w:val="ru-RU" w:eastAsia="en-US"/>
              </w:rPr>
              <w:t xml:space="preserve"> со</w:t>
            </w:r>
          </w:p>
          <w:p w:rsidR="003D511E" w:rsidRPr="00344D38" w:rsidRDefault="003D511E" w:rsidP="00A918F6">
            <w:pPr>
              <w:rPr>
                <w:lang w:val="ru-RU"/>
              </w:rPr>
            </w:pPr>
            <w:r w:rsidRPr="00344D38">
              <w:rPr>
                <w:lang w:val="ru-RU" w:eastAsia="en-US"/>
              </w:rPr>
              <w:t xml:space="preserve">презентација </w:t>
            </w:r>
          </w:p>
        </w:tc>
        <w:tc>
          <w:tcPr>
            <w:tcW w:w="3960" w:type="dxa"/>
          </w:tcPr>
          <w:p w:rsidR="003D511E" w:rsidRPr="00344D38" w:rsidRDefault="003D511E">
            <w:pPr>
              <w:rPr>
                <w:lang w:val="ru-RU"/>
              </w:rPr>
            </w:pPr>
            <w:r w:rsidRPr="00344D38">
              <w:rPr>
                <w:lang w:val="mk-MK" w:eastAsia="en-US"/>
              </w:rPr>
              <w:t>2</w:t>
            </w:r>
            <w:r w:rsidRPr="00344D38">
              <w:rPr>
                <w:lang w:val="en-US" w:eastAsia="en-US"/>
              </w:rPr>
              <w:t xml:space="preserve"> ЕКТС</w:t>
            </w:r>
          </w:p>
        </w:tc>
      </w:tr>
      <w:tr w:rsidR="003D511E" w:rsidRPr="00344D38" w:rsidTr="009E2928">
        <w:tc>
          <w:tcPr>
            <w:tcW w:w="4698" w:type="dxa"/>
          </w:tcPr>
          <w:p w:rsidR="003D511E" w:rsidRPr="00344D38" w:rsidRDefault="003D511E" w:rsidP="00C36C21">
            <w:pPr>
              <w:autoSpaceDE w:val="0"/>
              <w:autoSpaceDN w:val="0"/>
              <w:adjustRightInd w:val="0"/>
              <w:rPr>
                <w:lang w:val="en-US" w:eastAsia="en-US"/>
              </w:rPr>
            </w:pPr>
            <w:r w:rsidRPr="00344D38">
              <w:rPr>
                <w:lang w:val="en-US" w:eastAsia="en-US"/>
              </w:rPr>
              <w:t>Истражување (за подготовка за</w:t>
            </w:r>
          </w:p>
          <w:p w:rsidR="003D511E" w:rsidRPr="00344D38" w:rsidRDefault="003D511E" w:rsidP="00A918F6">
            <w:pPr>
              <w:rPr>
                <w:lang w:val="ru-RU"/>
              </w:rPr>
            </w:pPr>
            <w:r w:rsidRPr="00344D38">
              <w:rPr>
                <w:lang w:val="en-US" w:eastAsia="en-US"/>
              </w:rPr>
              <w:t>тема за докторска дисертација)</w:t>
            </w:r>
          </w:p>
        </w:tc>
        <w:tc>
          <w:tcPr>
            <w:tcW w:w="3960" w:type="dxa"/>
          </w:tcPr>
          <w:p w:rsidR="003D511E" w:rsidRPr="00344D38" w:rsidRDefault="003D511E">
            <w:pPr>
              <w:rPr>
                <w:lang w:val="ru-RU"/>
              </w:rPr>
            </w:pPr>
            <w:r w:rsidRPr="00344D38">
              <w:rPr>
                <w:lang w:val="en-US" w:eastAsia="en-US"/>
              </w:rPr>
              <w:t>1</w:t>
            </w:r>
            <w:r w:rsidRPr="00344D38">
              <w:rPr>
                <w:lang w:val="mk-MK" w:eastAsia="en-US"/>
              </w:rPr>
              <w:t>2</w:t>
            </w:r>
            <w:r w:rsidRPr="00344D38">
              <w:rPr>
                <w:lang w:val="en-US" w:eastAsia="en-US"/>
              </w:rPr>
              <w:t xml:space="preserve"> ЕКТС</w:t>
            </w:r>
          </w:p>
        </w:tc>
      </w:tr>
      <w:tr w:rsidR="003D511E" w:rsidRPr="00344D38" w:rsidTr="009E2928">
        <w:tc>
          <w:tcPr>
            <w:tcW w:w="8658" w:type="dxa"/>
            <w:gridSpan w:val="2"/>
          </w:tcPr>
          <w:p w:rsidR="003D511E" w:rsidRPr="00344D38" w:rsidRDefault="003D511E" w:rsidP="00C36C21">
            <w:pPr>
              <w:autoSpaceDE w:val="0"/>
              <w:autoSpaceDN w:val="0"/>
              <w:adjustRightInd w:val="0"/>
              <w:rPr>
                <w:lang w:val="mk-MK"/>
              </w:rPr>
            </w:pPr>
            <w:r w:rsidRPr="00344D38">
              <w:rPr>
                <w:lang w:val="en-US" w:eastAsia="en-US"/>
              </w:rPr>
              <w:t>Испитна сесија</w:t>
            </w:r>
            <w:r w:rsidRPr="00344D38">
              <w:rPr>
                <w:lang w:val="mk-MK" w:eastAsia="en-US"/>
              </w:rPr>
              <w:t xml:space="preserve">                                                              </w:t>
            </w:r>
            <w:r w:rsidRPr="00344D38">
              <w:rPr>
                <w:lang w:val="en-US" w:eastAsia="en-US"/>
              </w:rPr>
              <w:t>(вкупно 30 ЕКТС)</w:t>
            </w:r>
          </w:p>
        </w:tc>
      </w:tr>
      <w:tr w:rsidR="003D511E" w:rsidRPr="00344D38" w:rsidTr="009E2928">
        <w:tc>
          <w:tcPr>
            <w:tcW w:w="8658" w:type="dxa"/>
            <w:gridSpan w:val="2"/>
          </w:tcPr>
          <w:p w:rsidR="003D511E" w:rsidRPr="00344D38" w:rsidRDefault="003D511E" w:rsidP="00C36C21">
            <w:pPr>
              <w:autoSpaceDE w:val="0"/>
              <w:autoSpaceDN w:val="0"/>
              <w:adjustRightInd w:val="0"/>
              <w:jc w:val="center"/>
              <w:rPr>
                <w:rFonts w:eastAsia="Arial-BoldMT"/>
                <w:b/>
                <w:bCs/>
              </w:rPr>
            </w:pPr>
            <w:r w:rsidRPr="00344D38">
              <w:rPr>
                <w:rFonts w:eastAsia="Arial-BoldMT"/>
                <w:b/>
                <w:bCs/>
                <w:lang w:val="en-US" w:eastAsia="en-US"/>
              </w:rPr>
              <w:t>II година</w:t>
            </w:r>
          </w:p>
        </w:tc>
      </w:tr>
      <w:tr w:rsidR="003D511E" w:rsidRPr="00344D38" w:rsidTr="009E2928">
        <w:tc>
          <w:tcPr>
            <w:tcW w:w="8658" w:type="dxa"/>
            <w:gridSpan w:val="2"/>
          </w:tcPr>
          <w:p w:rsidR="003D511E" w:rsidRPr="00344D38" w:rsidRDefault="003D511E" w:rsidP="00C36C21">
            <w:pPr>
              <w:jc w:val="center"/>
            </w:pPr>
            <w:r w:rsidRPr="00344D38">
              <w:rPr>
                <w:rFonts w:eastAsia="Arial-BoldMT"/>
                <w:b/>
                <w:bCs/>
                <w:lang w:val="en-US" w:eastAsia="en-US"/>
              </w:rPr>
              <w:t>III семестар</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Подготвување и поднесување на</w:t>
            </w:r>
          </w:p>
          <w:p w:rsidR="003D511E" w:rsidRPr="00344D38" w:rsidRDefault="003D511E" w:rsidP="00C36C21">
            <w:pPr>
              <w:autoSpaceDE w:val="0"/>
              <w:autoSpaceDN w:val="0"/>
              <w:adjustRightInd w:val="0"/>
              <w:rPr>
                <w:lang w:val="ru-RU" w:eastAsia="en-US"/>
              </w:rPr>
            </w:pPr>
            <w:r w:rsidRPr="00344D38">
              <w:rPr>
                <w:lang w:val="ru-RU" w:eastAsia="en-US"/>
              </w:rPr>
              <w:t>пријавата за темата за</w:t>
            </w:r>
          </w:p>
          <w:p w:rsidR="003D511E" w:rsidRPr="00344D38" w:rsidRDefault="003D511E" w:rsidP="00C36C21">
            <w:pPr>
              <w:autoSpaceDE w:val="0"/>
              <w:autoSpaceDN w:val="0"/>
              <w:adjustRightInd w:val="0"/>
              <w:rPr>
                <w:lang w:val="en-US" w:eastAsia="en-US"/>
              </w:rPr>
            </w:pPr>
            <w:r w:rsidRPr="00344D38">
              <w:rPr>
                <w:lang w:val="en-US" w:eastAsia="en-US"/>
              </w:rPr>
              <w:t>докторскаата дисертација,</w:t>
            </w:r>
          </w:p>
          <w:p w:rsidR="003D511E" w:rsidRPr="00344D38" w:rsidRDefault="003D511E" w:rsidP="00E34ACB">
            <w:pPr>
              <w:rPr>
                <w:lang w:val="ru-RU"/>
              </w:rPr>
            </w:pPr>
            <w:r w:rsidRPr="00344D38">
              <w:rPr>
                <w:lang w:val="en-US" w:eastAsia="en-US"/>
              </w:rPr>
              <w:t>истражување</w:t>
            </w:r>
          </w:p>
        </w:tc>
        <w:tc>
          <w:tcPr>
            <w:tcW w:w="3960" w:type="dxa"/>
          </w:tcPr>
          <w:p w:rsidR="003D511E" w:rsidRPr="00344D38" w:rsidRDefault="003D511E">
            <w:pPr>
              <w:rPr>
                <w:lang w:val="ru-RU"/>
              </w:rPr>
            </w:pPr>
            <w:r w:rsidRPr="00344D38">
              <w:rPr>
                <w:lang w:val="en-US" w:eastAsia="en-US"/>
              </w:rPr>
              <w:t>28 ЕКТС</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Доктроски семинар</w:t>
            </w:r>
            <w:r w:rsidRPr="00344D38">
              <w:rPr>
                <w:lang w:val="mk-MK" w:eastAsia="en-US"/>
              </w:rPr>
              <w:t>/конференција</w:t>
            </w:r>
            <w:r w:rsidRPr="00344D38">
              <w:rPr>
                <w:lang w:val="ru-RU" w:eastAsia="en-US"/>
              </w:rPr>
              <w:t xml:space="preserve"> со</w:t>
            </w:r>
          </w:p>
          <w:p w:rsidR="003D511E" w:rsidRPr="00344D38" w:rsidRDefault="003D511E" w:rsidP="00E34ACB">
            <w:pPr>
              <w:rPr>
                <w:lang w:val="ru-RU"/>
              </w:rPr>
            </w:pPr>
            <w:r w:rsidRPr="00344D38">
              <w:rPr>
                <w:lang w:val="ru-RU" w:eastAsia="en-US"/>
              </w:rPr>
              <w:t>презентација</w:t>
            </w:r>
          </w:p>
        </w:tc>
        <w:tc>
          <w:tcPr>
            <w:tcW w:w="3960" w:type="dxa"/>
          </w:tcPr>
          <w:p w:rsidR="003D511E" w:rsidRPr="00344D38" w:rsidRDefault="003D511E">
            <w:pPr>
              <w:rPr>
                <w:lang w:val="ru-RU"/>
              </w:rPr>
            </w:pPr>
            <w:r w:rsidRPr="00344D38">
              <w:rPr>
                <w:lang w:val="mk-MK" w:eastAsia="en-US"/>
              </w:rPr>
              <w:t>2</w:t>
            </w:r>
            <w:r w:rsidRPr="00344D38">
              <w:rPr>
                <w:lang w:val="en-US" w:eastAsia="en-US"/>
              </w:rPr>
              <w:t xml:space="preserve"> ЕКТС</w:t>
            </w:r>
          </w:p>
        </w:tc>
      </w:tr>
      <w:tr w:rsidR="003D511E" w:rsidRPr="00344D38" w:rsidTr="009E2928">
        <w:tc>
          <w:tcPr>
            <w:tcW w:w="8658" w:type="dxa"/>
            <w:gridSpan w:val="2"/>
          </w:tcPr>
          <w:p w:rsidR="003D511E" w:rsidRPr="00344D38" w:rsidRDefault="003D511E">
            <w:pPr>
              <w:rPr>
                <w:lang w:val="mk-MK"/>
              </w:rPr>
            </w:pPr>
            <w:r w:rsidRPr="00344D38">
              <w:rPr>
                <w:lang w:val="mk-MK" w:eastAsia="en-US"/>
              </w:rPr>
              <w:t xml:space="preserve">                                                                                         </w:t>
            </w:r>
            <w:r w:rsidRPr="00344D38">
              <w:rPr>
                <w:lang w:val="en-US" w:eastAsia="en-US"/>
              </w:rPr>
              <w:t>(вкупно 30 ЕКТС)</w:t>
            </w:r>
          </w:p>
        </w:tc>
      </w:tr>
      <w:tr w:rsidR="003D511E" w:rsidRPr="00344D38" w:rsidTr="009E2928">
        <w:tc>
          <w:tcPr>
            <w:tcW w:w="8658" w:type="dxa"/>
            <w:gridSpan w:val="2"/>
          </w:tcPr>
          <w:p w:rsidR="003D511E" w:rsidRPr="00344D38" w:rsidRDefault="003D511E" w:rsidP="00C36C21">
            <w:pPr>
              <w:jc w:val="center"/>
              <w:rPr>
                <w:lang w:val="ru-RU"/>
              </w:rPr>
            </w:pPr>
            <w:r w:rsidRPr="00344D38">
              <w:rPr>
                <w:rFonts w:eastAsia="Arial-BoldMT"/>
                <w:b/>
                <w:bCs/>
                <w:lang w:val="en-US" w:eastAsia="en-US"/>
              </w:rPr>
              <w:t>IV семестар</w:t>
            </w:r>
          </w:p>
        </w:tc>
      </w:tr>
      <w:tr w:rsidR="003D511E" w:rsidRPr="00344D38" w:rsidTr="009E2928">
        <w:tc>
          <w:tcPr>
            <w:tcW w:w="4698" w:type="dxa"/>
          </w:tcPr>
          <w:p w:rsidR="003D511E" w:rsidRPr="00344D38" w:rsidRDefault="003D511E" w:rsidP="00C36C21">
            <w:pPr>
              <w:autoSpaceDE w:val="0"/>
              <w:autoSpaceDN w:val="0"/>
              <w:adjustRightInd w:val="0"/>
              <w:rPr>
                <w:lang w:val="en-US" w:eastAsia="en-US"/>
              </w:rPr>
            </w:pPr>
            <w:r w:rsidRPr="00344D38">
              <w:rPr>
                <w:lang w:val="en-US" w:eastAsia="en-US"/>
              </w:rPr>
              <w:t>Работилница за истражувачка</w:t>
            </w:r>
          </w:p>
          <w:p w:rsidR="003D511E" w:rsidRPr="00344D38" w:rsidRDefault="003D511E" w:rsidP="00E34ACB">
            <w:pPr>
              <w:rPr>
                <w:lang w:val="ru-RU"/>
              </w:rPr>
            </w:pPr>
            <w:r w:rsidRPr="00344D38">
              <w:rPr>
                <w:lang w:val="en-US" w:eastAsia="en-US"/>
              </w:rPr>
              <w:t>практика</w:t>
            </w:r>
          </w:p>
        </w:tc>
        <w:tc>
          <w:tcPr>
            <w:tcW w:w="3960" w:type="dxa"/>
          </w:tcPr>
          <w:p w:rsidR="003D511E" w:rsidRPr="00344D38" w:rsidRDefault="003D511E">
            <w:pPr>
              <w:rPr>
                <w:lang w:val="ru-RU"/>
              </w:rPr>
            </w:pPr>
            <w:r w:rsidRPr="00344D38">
              <w:rPr>
                <w:lang w:val="en-US" w:eastAsia="en-US"/>
              </w:rPr>
              <w:t>3 ЕКТС</w:t>
            </w:r>
          </w:p>
        </w:tc>
      </w:tr>
      <w:tr w:rsidR="003D511E" w:rsidRPr="00344D38" w:rsidTr="009E2928">
        <w:tc>
          <w:tcPr>
            <w:tcW w:w="4698" w:type="dxa"/>
          </w:tcPr>
          <w:p w:rsidR="003D511E" w:rsidRPr="00344D38" w:rsidRDefault="003D511E" w:rsidP="009C07D0">
            <w:pPr>
              <w:autoSpaceDE w:val="0"/>
              <w:autoSpaceDN w:val="0"/>
              <w:adjustRightInd w:val="0"/>
              <w:rPr>
                <w:lang w:val="ru-RU" w:eastAsia="en-US"/>
              </w:rPr>
            </w:pPr>
            <w:r w:rsidRPr="00344D38">
              <w:rPr>
                <w:lang w:val="ru-RU" w:eastAsia="en-US"/>
              </w:rPr>
              <w:t>Истражување и објавувањерезултати</w:t>
            </w:r>
          </w:p>
        </w:tc>
        <w:tc>
          <w:tcPr>
            <w:tcW w:w="3960" w:type="dxa"/>
          </w:tcPr>
          <w:p w:rsidR="003D511E" w:rsidRPr="00344D38" w:rsidRDefault="003D511E" w:rsidP="00C36C21">
            <w:pPr>
              <w:autoSpaceDE w:val="0"/>
              <w:autoSpaceDN w:val="0"/>
              <w:adjustRightInd w:val="0"/>
              <w:rPr>
                <w:lang w:val="ru-RU" w:eastAsia="en-US"/>
              </w:rPr>
            </w:pPr>
            <w:r w:rsidRPr="00344D38">
              <w:rPr>
                <w:lang w:val="ru-RU" w:eastAsia="en-US"/>
              </w:rPr>
              <w:t xml:space="preserve">25 ЕКТС </w:t>
            </w:r>
          </w:p>
          <w:p w:rsidR="003D511E" w:rsidRPr="00344D38" w:rsidRDefault="003D511E" w:rsidP="00C36C21">
            <w:pPr>
              <w:autoSpaceDE w:val="0"/>
              <w:autoSpaceDN w:val="0"/>
              <w:adjustRightInd w:val="0"/>
              <w:rPr>
                <w:rFonts w:eastAsia="Arial-BoldMT"/>
                <w:bCs/>
                <w:lang w:val="ru-RU" w:eastAsia="en-US"/>
              </w:rPr>
            </w:pP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Доктроски семинар</w:t>
            </w:r>
            <w:r w:rsidRPr="00344D38">
              <w:rPr>
                <w:lang w:val="mk-MK" w:eastAsia="en-US"/>
              </w:rPr>
              <w:t>/конференција</w:t>
            </w:r>
            <w:r w:rsidRPr="00344D38">
              <w:rPr>
                <w:lang w:val="ru-RU" w:eastAsia="en-US"/>
              </w:rPr>
              <w:t xml:space="preserve"> со</w:t>
            </w:r>
          </w:p>
          <w:p w:rsidR="003D511E" w:rsidRPr="00344D38" w:rsidRDefault="003D511E" w:rsidP="00E34ACB">
            <w:pPr>
              <w:rPr>
                <w:lang w:val="ru-RU"/>
              </w:rPr>
            </w:pPr>
            <w:r w:rsidRPr="00344D38">
              <w:rPr>
                <w:lang w:val="ru-RU" w:eastAsia="en-US"/>
              </w:rPr>
              <w:t>презентација</w:t>
            </w:r>
          </w:p>
        </w:tc>
        <w:tc>
          <w:tcPr>
            <w:tcW w:w="3960" w:type="dxa"/>
          </w:tcPr>
          <w:p w:rsidR="003D511E" w:rsidRPr="00344D38" w:rsidRDefault="003D511E">
            <w:pPr>
              <w:rPr>
                <w:lang w:val="ru-RU"/>
              </w:rPr>
            </w:pPr>
            <w:r w:rsidRPr="00344D38">
              <w:rPr>
                <w:lang w:val="mk-MK" w:eastAsia="en-US"/>
              </w:rPr>
              <w:t>2</w:t>
            </w:r>
            <w:r w:rsidRPr="00344D38">
              <w:rPr>
                <w:lang w:val="en-US" w:eastAsia="en-US"/>
              </w:rPr>
              <w:t xml:space="preserve"> ЕКТС</w:t>
            </w:r>
          </w:p>
        </w:tc>
      </w:tr>
      <w:tr w:rsidR="003D511E" w:rsidRPr="00344D38" w:rsidTr="009E2928">
        <w:tc>
          <w:tcPr>
            <w:tcW w:w="8658" w:type="dxa"/>
            <w:gridSpan w:val="2"/>
          </w:tcPr>
          <w:p w:rsidR="003D511E" w:rsidRPr="00344D38" w:rsidRDefault="003D511E">
            <w:pPr>
              <w:rPr>
                <w:lang w:val="mk-MK"/>
              </w:rPr>
            </w:pPr>
            <w:r w:rsidRPr="00344D38">
              <w:rPr>
                <w:lang w:val="mk-MK" w:eastAsia="en-US"/>
              </w:rPr>
              <w:t xml:space="preserve">                                                                                            </w:t>
            </w:r>
            <w:r w:rsidRPr="00344D38">
              <w:rPr>
                <w:lang w:val="en-US" w:eastAsia="en-US"/>
              </w:rPr>
              <w:t>(вкупно 30 ЕКТС)</w:t>
            </w:r>
          </w:p>
        </w:tc>
      </w:tr>
      <w:tr w:rsidR="003D511E" w:rsidRPr="00344D38" w:rsidTr="009E2928">
        <w:tc>
          <w:tcPr>
            <w:tcW w:w="8658" w:type="dxa"/>
            <w:gridSpan w:val="2"/>
          </w:tcPr>
          <w:p w:rsidR="003D511E" w:rsidRPr="00344D38" w:rsidRDefault="003D511E" w:rsidP="00C36C21">
            <w:pPr>
              <w:autoSpaceDE w:val="0"/>
              <w:autoSpaceDN w:val="0"/>
              <w:adjustRightInd w:val="0"/>
              <w:jc w:val="center"/>
              <w:rPr>
                <w:rFonts w:eastAsia="Arial-BoldMT"/>
                <w:b/>
                <w:bCs/>
              </w:rPr>
            </w:pPr>
            <w:r w:rsidRPr="00344D38">
              <w:rPr>
                <w:rFonts w:eastAsia="Arial-BoldMT"/>
                <w:b/>
                <w:bCs/>
                <w:lang w:val="en-US" w:eastAsia="en-US"/>
              </w:rPr>
              <w:t>III година</w:t>
            </w:r>
          </w:p>
        </w:tc>
      </w:tr>
      <w:tr w:rsidR="003D511E" w:rsidRPr="00344D38" w:rsidTr="009E2928">
        <w:tc>
          <w:tcPr>
            <w:tcW w:w="8658" w:type="dxa"/>
            <w:gridSpan w:val="2"/>
          </w:tcPr>
          <w:p w:rsidR="003D511E" w:rsidRPr="00344D38" w:rsidRDefault="003D511E" w:rsidP="00C36C21">
            <w:pPr>
              <w:jc w:val="center"/>
              <w:rPr>
                <w:b/>
              </w:rPr>
            </w:pPr>
            <w:r w:rsidRPr="00344D38">
              <w:rPr>
                <w:rFonts w:eastAsia="Arial-BoldMT"/>
                <w:b/>
                <w:bCs/>
                <w:lang w:val="en-US" w:eastAsia="en-US"/>
              </w:rPr>
              <w:t>V семестар</w:t>
            </w:r>
          </w:p>
        </w:tc>
      </w:tr>
      <w:tr w:rsidR="003D511E" w:rsidRPr="00344D38" w:rsidTr="009E2928">
        <w:tc>
          <w:tcPr>
            <w:tcW w:w="4698" w:type="dxa"/>
          </w:tcPr>
          <w:p w:rsidR="003D511E" w:rsidRPr="00344D38" w:rsidRDefault="003D511E" w:rsidP="00C36C21">
            <w:pPr>
              <w:autoSpaceDE w:val="0"/>
              <w:autoSpaceDN w:val="0"/>
              <w:adjustRightInd w:val="0"/>
              <w:rPr>
                <w:lang w:val="en-US" w:eastAsia="en-US"/>
              </w:rPr>
            </w:pPr>
            <w:r w:rsidRPr="00344D38">
              <w:rPr>
                <w:lang w:val="en-US" w:eastAsia="en-US"/>
              </w:rPr>
              <w:t>Истражување и објавувањ</w:t>
            </w:r>
            <w:r w:rsidRPr="00344D38">
              <w:rPr>
                <w:lang w:val="mk-MK" w:eastAsia="en-US"/>
              </w:rPr>
              <w:t xml:space="preserve"> </w:t>
            </w:r>
            <w:r w:rsidRPr="00344D38">
              <w:rPr>
                <w:lang w:val="en-US" w:eastAsia="en-US"/>
              </w:rPr>
              <w:t>резултати</w:t>
            </w:r>
          </w:p>
        </w:tc>
        <w:tc>
          <w:tcPr>
            <w:tcW w:w="3960" w:type="dxa"/>
          </w:tcPr>
          <w:p w:rsidR="003D511E" w:rsidRPr="00344D38" w:rsidRDefault="003D511E">
            <w:pPr>
              <w:rPr>
                <w:lang w:val="ru-RU"/>
              </w:rPr>
            </w:pPr>
            <w:r w:rsidRPr="00344D38">
              <w:rPr>
                <w:lang w:val="en-US" w:eastAsia="en-US"/>
              </w:rPr>
              <w:t>28 ЕКТС</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Доктроски семинар</w:t>
            </w:r>
            <w:r w:rsidRPr="00344D38">
              <w:rPr>
                <w:lang w:val="mk-MK" w:eastAsia="en-US"/>
              </w:rPr>
              <w:t>/конференција</w:t>
            </w:r>
            <w:r w:rsidRPr="00344D38">
              <w:rPr>
                <w:lang w:val="ru-RU" w:eastAsia="en-US"/>
              </w:rPr>
              <w:t xml:space="preserve"> со</w:t>
            </w:r>
          </w:p>
          <w:p w:rsidR="003D511E" w:rsidRPr="00344D38" w:rsidRDefault="003D511E" w:rsidP="00E34ACB">
            <w:pPr>
              <w:rPr>
                <w:lang w:val="ru-RU"/>
              </w:rPr>
            </w:pPr>
            <w:r w:rsidRPr="00344D38">
              <w:rPr>
                <w:lang w:val="ru-RU" w:eastAsia="en-US"/>
              </w:rPr>
              <w:t>презентација</w:t>
            </w:r>
          </w:p>
        </w:tc>
        <w:tc>
          <w:tcPr>
            <w:tcW w:w="3960" w:type="dxa"/>
          </w:tcPr>
          <w:p w:rsidR="003D511E" w:rsidRPr="00344D38" w:rsidRDefault="003D511E">
            <w:pPr>
              <w:rPr>
                <w:lang w:val="ru-RU"/>
              </w:rPr>
            </w:pPr>
            <w:r w:rsidRPr="00344D38">
              <w:rPr>
                <w:lang w:val="mk-MK" w:eastAsia="en-US"/>
              </w:rPr>
              <w:t>2</w:t>
            </w:r>
            <w:r w:rsidRPr="00344D38">
              <w:rPr>
                <w:lang w:val="en-US" w:eastAsia="en-US"/>
              </w:rPr>
              <w:t xml:space="preserve"> ЕКТС</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p>
        </w:tc>
        <w:tc>
          <w:tcPr>
            <w:tcW w:w="3960" w:type="dxa"/>
          </w:tcPr>
          <w:p w:rsidR="003D511E" w:rsidRPr="00344D38" w:rsidRDefault="003D511E">
            <w:pPr>
              <w:rPr>
                <w:lang w:val="mk-MK" w:eastAsia="en-US"/>
              </w:rPr>
            </w:pPr>
            <w:r w:rsidRPr="00344D38">
              <w:rPr>
                <w:lang w:val="mk-MK" w:eastAsia="en-US"/>
              </w:rPr>
              <w:t xml:space="preserve">                </w:t>
            </w:r>
            <w:r w:rsidRPr="00344D38">
              <w:rPr>
                <w:lang w:val="en-US" w:eastAsia="en-US"/>
              </w:rPr>
              <w:t>(вкупно 30 ЕКТС)</w:t>
            </w:r>
          </w:p>
        </w:tc>
      </w:tr>
      <w:tr w:rsidR="003D511E" w:rsidRPr="00344D38" w:rsidTr="009E2928">
        <w:tc>
          <w:tcPr>
            <w:tcW w:w="8658" w:type="dxa"/>
            <w:gridSpan w:val="2"/>
          </w:tcPr>
          <w:p w:rsidR="003D511E" w:rsidRPr="00344D38" w:rsidRDefault="003D511E" w:rsidP="00C36C21">
            <w:pPr>
              <w:jc w:val="center"/>
              <w:rPr>
                <w:lang w:val="ru-RU"/>
              </w:rPr>
            </w:pPr>
            <w:r w:rsidRPr="00344D38">
              <w:rPr>
                <w:rFonts w:eastAsia="Arial-BoldMT"/>
                <w:b/>
                <w:bCs/>
                <w:lang w:val="en-US" w:eastAsia="en-US"/>
              </w:rPr>
              <w:t>VI семестар</w:t>
            </w:r>
          </w:p>
        </w:tc>
      </w:tr>
      <w:tr w:rsidR="003D511E" w:rsidRPr="00344D38" w:rsidTr="009E2928">
        <w:tc>
          <w:tcPr>
            <w:tcW w:w="4698" w:type="dxa"/>
          </w:tcPr>
          <w:p w:rsidR="003D511E" w:rsidRPr="00344D38" w:rsidRDefault="003D511E" w:rsidP="00C36C21">
            <w:pPr>
              <w:autoSpaceDE w:val="0"/>
              <w:autoSpaceDN w:val="0"/>
              <w:adjustRightInd w:val="0"/>
              <w:rPr>
                <w:lang w:val="en-US" w:eastAsia="en-US"/>
              </w:rPr>
            </w:pPr>
            <w:r w:rsidRPr="00344D38">
              <w:rPr>
                <w:lang w:val="en-US" w:eastAsia="en-US"/>
              </w:rPr>
              <w:t>Работилница за истражувачка</w:t>
            </w:r>
            <w:r w:rsidRPr="00344D38">
              <w:rPr>
                <w:lang w:val="mk-MK" w:eastAsia="en-US"/>
              </w:rPr>
              <w:t xml:space="preserve"> </w:t>
            </w:r>
            <w:r w:rsidRPr="00344D38">
              <w:rPr>
                <w:lang w:val="en-US" w:eastAsia="en-US"/>
              </w:rPr>
              <w:t>практика</w:t>
            </w:r>
          </w:p>
        </w:tc>
        <w:tc>
          <w:tcPr>
            <w:tcW w:w="3960" w:type="dxa"/>
          </w:tcPr>
          <w:p w:rsidR="003D511E" w:rsidRPr="00344D38" w:rsidRDefault="003D511E">
            <w:pPr>
              <w:rPr>
                <w:lang w:val="ru-RU"/>
              </w:rPr>
            </w:pPr>
            <w:r w:rsidRPr="00344D38">
              <w:rPr>
                <w:lang w:val="en-US" w:eastAsia="en-US"/>
              </w:rPr>
              <w:t>3 ЕКТС</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Истражување и пишување на</w:t>
            </w:r>
            <w:r w:rsidRPr="00344D38">
              <w:rPr>
                <w:lang w:val="mk-MK" w:eastAsia="en-US"/>
              </w:rPr>
              <w:t xml:space="preserve"> </w:t>
            </w:r>
            <w:r w:rsidRPr="00344D38">
              <w:rPr>
                <w:lang w:val="ru-RU" w:eastAsia="en-US"/>
              </w:rPr>
              <w:t>тезата</w:t>
            </w:r>
          </w:p>
        </w:tc>
        <w:tc>
          <w:tcPr>
            <w:tcW w:w="3960" w:type="dxa"/>
          </w:tcPr>
          <w:p w:rsidR="003D511E" w:rsidRPr="00344D38" w:rsidRDefault="003D511E">
            <w:pPr>
              <w:rPr>
                <w:lang w:val="ru-RU"/>
              </w:rPr>
            </w:pPr>
            <w:r w:rsidRPr="00344D38">
              <w:rPr>
                <w:lang w:val="en-US" w:eastAsia="en-US"/>
              </w:rPr>
              <w:t>25 ЕКТС</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r w:rsidRPr="00344D38">
              <w:rPr>
                <w:lang w:val="ru-RU" w:eastAsia="en-US"/>
              </w:rPr>
              <w:t>Доктроски семинар</w:t>
            </w:r>
            <w:r w:rsidRPr="00344D38">
              <w:rPr>
                <w:lang w:val="mk-MK" w:eastAsia="en-US"/>
              </w:rPr>
              <w:t>/конференција</w:t>
            </w:r>
            <w:r w:rsidRPr="00344D38">
              <w:rPr>
                <w:lang w:val="ru-RU" w:eastAsia="en-US"/>
              </w:rPr>
              <w:t xml:space="preserve"> со</w:t>
            </w:r>
          </w:p>
          <w:p w:rsidR="003D511E" w:rsidRPr="00344D38" w:rsidRDefault="003D511E" w:rsidP="00725258">
            <w:pPr>
              <w:rPr>
                <w:lang w:val="ru-RU"/>
              </w:rPr>
            </w:pPr>
            <w:r w:rsidRPr="00344D38">
              <w:rPr>
                <w:lang w:val="ru-RU" w:eastAsia="en-US"/>
              </w:rPr>
              <w:t>презентација</w:t>
            </w:r>
          </w:p>
        </w:tc>
        <w:tc>
          <w:tcPr>
            <w:tcW w:w="3960" w:type="dxa"/>
          </w:tcPr>
          <w:p w:rsidR="003D511E" w:rsidRPr="00344D38" w:rsidRDefault="003D511E">
            <w:pPr>
              <w:rPr>
                <w:lang w:val="ru-RU"/>
              </w:rPr>
            </w:pPr>
            <w:r w:rsidRPr="00344D38">
              <w:rPr>
                <w:lang w:val="mk-MK" w:eastAsia="en-US"/>
              </w:rPr>
              <w:t>2</w:t>
            </w:r>
            <w:r w:rsidRPr="00344D38">
              <w:rPr>
                <w:lang w:val="en-US" w:eastAsia="en-US"/>
              </w:rPr>
              <w:t xml:space="preserve"> ЕКТС</w:t>
            </w:r>
          </w:p>
        </w:tc>
      </w:tr>
      <w:tr w:rsidR="003D511E" w:rsidRPr="00344D38" w:rsidTr="009E2928">
        <w:tc>
          <w:tcPr>
            <w:tcW w:w="4698" w:type="dxa"/>
          </w:tcPr>
          <w:p w:rsidR="003D511E" w:rsidRPr="00344D38" w:rsidRDefault="003D511E" w:rsidP="00C36C21">
            <w:pPr>
              <w:autoSpaceDE w:val="0"/>
              <w:autoSpaceDN w:val="0"/>
              <w:adjustRightInd w:val="0"/>
              <w:rPr>
                <w:lang w:val="ru-RU" w:eastAsia="en-US"/>
              </w:rPr>
            </w:pPr>
          </w:p>
        </w:tc>
        <w:tc>
          <w:tcPr>
            <w:tcW w:w="3960" w:type="dxa"/>
          </w:tcPr>
          <w:p w:rsidR="003D511E" w:rsidRPr="00344D38" w:rsidRDefault="003D511E">
            <w:pPr>
              <w:rPr>
                <w:lang w:val="mk-MK" w:eastAsia="en-US"/>
              </w:rPr>
            </w:pPr>
            <w:r w:rsidRPr="00344D38">
              <w:rPr>
                <w:lang w:val="mk-MK" w:eastAsia="en-US"/>
              </w:rPr>
              <w:t xml:space="preserve">                </w:t>
            </w:r>
            <w:r w:rsidRPr="00344D38">
              <w:rPr>
                <w:lang w:val="en-US" w:eastAsia="en-US"/>
              </w:rPr>
              <w:t>(вкупно 30 ЕКТС)</w:t>
            </w:r>
          </w:p>
        </w:tc>
      </w:tr>
      <w:tr w:rsidR="003D511E" w:rsidRPr="00344D38" w:rsidTr="009E2928">
        <w:tc>
          <w:tcPr>
            <w:tcW w:w="8658" w:type="dxa"/>
            <w:gridSpan w:val="2"/>
          </w:tcPr>
          <w:p w:rsidR="003D511E" w:rsidRPr="00344D38" w:rsidRDefault="003D511E" w:rsidP="00C36C21">
            <w:pPr>
              <w:jc w:val="center"/>
              <w:rPr>
                <w:lang w:val="mk-MK" w:eastAsia="en-US"/>
              </w:rPr>
            </w:pPr>
            <w:r w:rsidRPr="00344D38">
              <w:rPr>
                <w:lang w:val="en-US" w:eastAsia="en-US"/>
              </w:rPr>
              <w:t xml:space="preserve">вкупно </w:t>
            </w:r>
            <w:r w:rsidRPr="00344D38">
              <w:rPr>
                <w:lang w:val="mk-MK" w:eastAsia="en-US"/>
              </w:rPr>
              <w:t>180</w:t>
            </w:r>
            <w:r w:rsidRPr="00344D38">
              <w:rPr>
                <w:lang w:val="en-US" w:eastAsia="en-US"/>
              </w:rPr>
              <w:t xml:space="preserve"> ЕКТС</w:t>
            </w:r>
          </w:p>
        </w:tc>
      </w:tr>
    </w:tbl>
    <w:p w:rsidR="003D511E" w:rsidRPr="00344D38" w:rsidRDefault="003D511E" w:rsidP="00D97ECE">
      <w:pPr>
        <w:jc w:val="both"/>
        <w:rPr>
          <w:b/>
          <w:lang w:val="mk-MK"/>
        </w:rPr>
      </w:pPr>
    </w:p>
    <w:p w:rsidR="003D511E" w:rsidRDefault="003D511E" w:rsidP="00D97ECE">
      <w:pPr>
        <w:jc w:val="both"/>
        <w:rPr>
          <w:b/>
          <w:lang w:val="mk-MK"/>
        </w:rPr>
      </w:pPr>
    </w:p>
    <w:p w:rsidR="003D511E" w:rsidRPr="00344D38" w:rsidRDefault="003D511E" w:rsidP="00D97ECE">
      <w:pPr>
        <w:jc w:val="both"/>
        <w:rPr>
          <w:b/>
          <w:lang w:val="mk-MK"/>
        </w:rPr>
      </w:pPr>
    </w:p>
    <w:p w:rsidR="003D511E" w:rsidRPr="00344D38" w:rsidRDefault="003D511E" w:rsidP="00D97ECE">
      <w:pPr>
        <w:jc w:val="both"/>
        <w:rPr>
          <w:lang w:val="ru-RU"/>
        </w:rPr>
      </w:pPr>
      <w:r w:rsidRPr="00344D38">
        <w:rPr>
          <w:b/>
          <w:lang w:val="mk-MK"/>
        </w:rPr>
        <w:t>Табела 4</w:t>
      </w:r>
      <w:r w:rsidRPr="00344D38">
        <w:rPr>
          <w:lang w:val="mk-MK"/>
        </w:rPr>
        <w:t xml:space="preserve"> Распоред на предмети по семестри и години на студии  и рапределба на кредити за докторските студии од областа на јавно здравство</w:t>
      </w:r>
    </w:p>
    <w:p w:rsidR="003D511E" w:rsidRPr="00344D38" w:rsidRDefault="003D511E" w:rsidP="00D97ECE">
      <w:pPr>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
        <w:gridCol w:w="6630"/>
        <w:gridCol w:w="1244"/>
        <w:gridCol w:w="823"/>
      </w:tblGrid>
      <w:tr w:rsidR="003D511E" w:rsidRPr="00344D38" w:rsidTr="009E2928">
        <w:tc>
          <w:tcPr>
            <w:tcW w:w="7041" w:type="dxa"/>
            <w:gridSpan w:val="2"/>
            <w:shd w:val="clear" w:color="auto" w:fill="E6E6E6"/>
            <w:vAlign w:val="center"/>
          </w:tcPr>
          <w:p w:rsidR="003D511E" w:rsidRPr="00344D38" w:rsidRDefault="003D511E" w:rsidP="00D97ECE">
            <w:pPr>
              <w:rPr>
                <w:b/>
                <w:bCs/>
              </w:rPr>
            </w:pPr>
            <w:r w:rsidRPr="00344D38">
              <w:rPr>
                <w:b/>
                <w:bCs/>
              </w:rPr>
              <w:t>Предмет</w:t>
            </w:r>
          </w:p>
        </w:tc>
        <w:tc>
          <w:tcPr>
            <w:tcW w:w="1244" w:type="dxa"/>
            <w:shd w:val="clear" w:color="auto" w:fill="E6E6E6"/>
            <w:vAlign w:val="center"/>
          </w:tcPr>
          <w:p w:rsidR="003D511E" w:rsidRPr="00344D38" w:rsidRDefault="003D511E" w:rsidP="00D97ECE">
            <w:pPr>
              <w:rPr>
                <w:b/>
                <w:bCs/>
              </w:rPr>
            </w:pPr>
            <w:r w:rsidRPr="00344D38">
              <w:rPr>
                <w:b/>
                <w:bCs/>
              </w:rPr>
              <w:t>Семестар</w:t>
            </w:r>
          </w:p>
        </w:tc>
        <w:tc>
          <w:tcPr>
            <w:tcW w:w="823" w:type="dxa"/>
            <w:shd w:val="clear" w:color="auto" w:fill="E6E6E6"/>
            <w:vAlign w:val="center"/>
          </w:tcPr>
          <w:p w:rsidR="003D511E" w:rsidRPr="00344D38" w:rsidRDefault="003D511E" w:rsidP="00D97ECE">
            <w:pPr>
              <w:rPr>
                <w:b/>
                <w:bCs/>
              </w:rPr>
            </w:pPr>
            <w:r w:rsidRPr="00344D38">
              <w:rPr>
                <w:b/>
                <w:bCs/>
              </w:rPr>
              <w:t>кредити</w:t>
            </w:r>
          </w:p>
        </w:tc>
      </w:tr>
      <w:tr w:rsidR="003D511E" w:rsidRPr="00344D38" w:rsidTr="009E2928">
        <w:tc>
          <w:tcPr>
            <w:tcW w:w="9108" w:type="dxa"/>
            <w:gridSpan w:val="4"/>
            <w:shd w:val="clear" w:color="auto" w:fill="E6E6E6"/>
            <w:vAlign w:val="center"/>
          </w:tcPr>
          <w:p w:rsidR="003D511E" w:rsidRPr="00344D38" w:rsidRDefault="003D511E" w:rsidP="00D97ECE">
            <w:pPr>
              <w:rPr>
                <w:b/>
                <w:i/>
                <w:iCs/>
              </w:rPr>
            </w:pPr>
            <w:r w:rsidRPr="00344D38">
              <w:rPr>
                <w:b/>
                <w:i/>
                <w:iCs/>
              </w:rPr>
              <w:t>Прва година</w:t>
            </w:r>
          </w:p>
        </w:tc>
      </w:tr>
      <w:tr w:rsidR="003D511E" w:rsidRPr="00344D38" w:rsidTr="009E2928">
        <w:tc>
          <w:tcPr>
            <w:tcW w:w="411" w:type="dxa"/>
            <w:shd w:val="clear" w:color="auto" w:fill="E6E6E6"/>
            <w:vAlign w:val="center"/>
          </w:tcPr>
          <w:p w:rsidR="003D511E" w:rsidRPr="00344D38" w:rsidRDefault="003D511E" w:rsidP="00D97ECE">
            <w:r w:rsidRPr="00344D38">
              <w:t xml:space="preserve"> 1.</w:t>
            </w:r>
          </w:p>
        </w:tc>
        <w:tc>
          <w:tcPr>
            <w:tcW w:w="6630" w:type="dxa"/>
            <w:vAlign w:val="center"/>
          </w:tcPr>
          <w:p w:rsidR="003D511E" w:rsidRPr="00344D38" w:rsidRDefault="003D511E" w:rsidP="0012422F">
            <w:pPr>
              <w:rPr>
                <w:lang w:val="mk-MK"/>
              </w:rPr>
            </w:pPr>
            <w:r w:rsidRPr="00344D38">
              <w:rPr>
                <w:lang w:val="ru-RU"/>
              </w:rPr>
              <w:t>Методологија на научноистражувачка етика со примена и примери во подрачјето во јавно здравство</w:t>
            </w:r>
          </w:p>
        </w:tc>
        <w:tc>
          <w:tcPr>
            <w:tcW w:w="1244" w:type="dxa"/>
            <w:vAlign w:val="center"/>
          </w:tcPr>
          <w:p w:rsidR="003D511E" w:rsidRPr="00344D38" w:rsidRDefault="003D511E" w:rsidP="00AB0295">
            <w:pPr>
              <w:jc w:val="center"/>
            </w:pPr>
            <w:r w:rsidRPr="00344D38">
              <w:t>1</w:t>
            </w:r>
          </w:p>
        </w:tc>
        <w:tc>
          <w:tcPr>
            <w:tcW w:w="823" w:type="dxa"/>
            <w:vAlign w:val="center"/>
          </w:tcPr>
          <w:p w:rsidR="003D511E" w:rsidRPr="00344D38" w:rsidRDefault="003D511E" w:rsidP="00AB0295">
            <w:pPr>
              <w:jc w:val="center"/>
            </w:pPr>
            <w:r w:rsidRPr="00344D38">
              <w:t>4</w:t>
            </w:r>
          </w:p>
        </w:tc>
      </w:tr>
      <w:tr w:rsidR="003D511E" w:rsidRPr="00344D38" w:rsidTr="009E2928">
        <w:tc>
          <w:tcPr>
            <w:tcW w:w="411" w:type="dxa"/>
            <w:shd w:val="clear" w:color="auto" w:fill="E6E6E6"/>
            <w:vAlign w:val="center"/>
          </w:tcPr>
          <w:p w:rsidR="003D511E" w:rsidRPr="00344D38" w:rsidRDefault="003D511E" w:rsidP="00D97ECE">
            <w:r w:rsidRPr="00344D38">
              <w:t>2.</w:t>
            </w:r>
          </w:p>
        </w:tc>
        <w:tc>
          <w:tcPr>
            <w:tcW w:w="6630" w:type="dxa"/>
            <w:vAlign w:val="center"/>
          </w:tcPr>
          <w:p w:rsidR="003D511E" w:rsidRPr="00344D38" w:rsidRDefault="003D511E" w:rsidP="00D97ECE">
            <w:pPr>
              <w:rPr>
                <w:lang w:val="ru-RU"/>
              </w:rPr>
            </w:pPr>
            <w:r w:rsidRPr="00344D38">
              <w:rPr>
                <w:lang w:val="ru-RU"/>
              </w:rPr>
              <w:t>Методологијата на научноистражувачката работа со примена и примери во подрачјето во јавно здравство</w:t>
            </w:r>
          </w:p>
        </w:tc>
        <w:tc>
          <w:tcPr>
            <w:tcW w:w="1244" w:type="dxa"/>
            <w:vAlign w:val="center"/>
          </w:tcPr>
          <w:p w:rsidR="003D511E" w:rsidRPr="00344D38" w:rsidRDefault="003D511E" w:rsidP="00AB0295">
            <w:pPr>
              <w:jc w:val="center"/>
            </w:pPr>
            <w:r w:rsidRPr="00344D38">
              <w:t>1</w:t>
            </w:r>
          </w:p>
        </w:tc>
        <w:tc>
          <w:tcPr>
            <w:tcW w:w="823" w:type="dxa"/>
            <w:vAlign w:val="center"/>
          </w:tcPr>
          <w:p w:rsidR="003D511E" w:rsidRPr="00344D38" w:rsidRDefault="003D511E" w:rsidP="00AB0295">
            <w:pPr>
              <w:jc w:val="center"/>
            </w:pPr>
            <w:r w:rsidRPr="00344D38">
              <w:t>4</w:t>
            </w:r>
          </w:p>
        </w:tc>
      </w:tr>
      <w:tr w:rsidR="003D511E" w:rsidRPr="00344D38" w:rsidTr="009E2928">
        <w:tc>
          <w:tcPr>
            <w:tcW w:w="411" w:type="dxa"/>
            <w:shd w:val="clear" w:color="auto" w:fill="E6E6E6"/>
            <w:vAlign w:val="center"/>
          </w:tcPr>
          <w:p w:rsidR="003D511E" w:rsidRPr="00344D38" w:rsidRDefault="003D511E" w:rsidP="00D97ECE">
            <w:r w:rsidRPr="00344D38">
              <w:t>3.</w:t>
            </w:r>
          </w:p>
        </w:tc>
        <w:tc>
          <w:tcPr>
            <w:tcW w:w="6630" w:type="dxa"/>
            <w:vAlign w:val="center"/>
          </w:tcPr>
          <w:p w:rsidR="003D511E" w:rsidRPr="00344D38" w:rsidRDefault="003D511E" w:rsidP="0012422F">
            <w:pPr>
              <w:rPr>
                <w:lang w:val="ru-RU"/>
              </w:rPr>
            </w:pPr>
            <w:r w:rsidRPr="00344D38">
              <w:rPr>
                <w:lang w:val="mk-MK"/>
              </w:rPr>
              <w:t>Информатика и статистика во јавното здравство</w:t>
            </w:r>
          </w:p>
        </w:tc>
        <w:tc>
          <w:tcPr>
            <w:tcW w:w="1244" w:type="dxa"/>
            <w:vAlign w:val="center"/>
          </w:tcPr>
          <w:p w:rsidR="003D511E" w:rsidRPr="00344D38" w:rsidRDefault="003D511E" w:rsidP="00AB0295">
            <w:pPr>
              <w:jc w:val="center"/>
            </w:pPr>
            <w:r w:rsidRPr="00344D38">
              <w:t>1</w:t>
            </w:r>
          </w:p>
        </w:tc>
        <w:tc>
          <w:tcPr>
            <w:tcW w:w="823" w:type="dxa"/>
            <w:vAlign w:val="center"/>
          </w:tcPr>
          <w:p w:rsidR="003D511E" w:rsidRPr="00344D38" w:rsidRDefault="003D511E" w:rsidP="00AB0295">
            <w:pPr>
              <w:jc w:val="center"/>
            </w:pPr>
            <w:r w:rsidRPr="00344D38">
              <w:t>4</w:t>
            </w:r>
          </w:p>
        </w:tc>
      </w:tr>
      <w:tr w:rsidR="003D511E" w:rsidRPr="00344D38" w:rsidTr="009E2928">
        <w:tc>
          <w:tcPr>
            <w:tcW w:w="411" w:type="dxa"/>
            <w:shd w:val="clear" w:color="auto" w:fill="E6E6E6"/>
            <w:vAlign w:val="center"/>
          </w:tcPr>
          <w:p w:rsidR="003D511E" w:rsidRPr="00344D38" w:rsidRDefault="003D511E" w:rsidP="00D97ECE">
            <w:r w:rsidRPr="00344D38">
              <w:t>4.</w:t>
            </w:r>
          </w:p>
        </w:tc>
        <w:tc>
          <w:tcPr>
            <w:tcW w:w="6630" w:type="dxa"/>
            <w:vAlign w:val="center"/>
          </w:tcPr>
          <w:p w:rsidR="003D511E" w:rsidRPr="00344D38" w:rsidRDefault="003D511E" w:rsidP="00D97ECE">
            <w:pPr>
              <w:rPr>
                <w:lang w:val="ru-RU"/>
              </w:rPr>
            </w:pPr>
            <w:r w:rsidRPr="00344D38">
              <w:rPr>
                <w:lang w:val="mk-MK"/>
              </w:rPr>
              <w:t>Епидемиолошки принципи и методи во истражувањата во јавното здравство</w:t>
            </w:r>
          </w:p>
        </w:tc>
        <w:tc>
          <w:tcPr>
            <w:tcW w:w="1244" w:type="dxa"/>
            <w:vAlign w:val="center"/>
          </w:tcPr>
          <w:p w:rsidR="003D511E" w:rsidRPr="00344D38" w:rsidRDefault="003D511E" w:rsidP="00AB0295">
            <w:pPr>
              <w:jc w:val="center"/>
            </w:pPr>
            <w:r w:rsidRPr="00344D38">
              <w:t>2</w:t>
            </w:r>
          </w:p>
        </w:tc>
        <w:tc>
          <w:tcPr>
            <w:tcW w:w="823" w:type="dxa"/>
            <w:vAlign w:val="center"/>
          </w:tcPr>
          <w:p w:rsidR="003D511E" w:rsidRPr="00344D38" w:rsidRDefault="003D511E" w:rsidP="00AB0295">
            <w:pPr>
              <w:jc w:val="center"/>
            </w:pPr>
            <w:r w:rsidRPr="00344D38">
              <w:t>7</w:t>
            </w:r>
          </w:p>
        </w:tc>
      </w:tr>
      <w:tr w:rsidR="003D511E" w:rsidRPr="00344D38" w:rsidTr="009E2928">
        <w:tc>
          <w:tcPr>
            <w:tcW w:w="411" w:type="dxa"/>
            <w:shd w:val="clear" w:color="auto" w:fill="E6E6E6"/>
            <w:vAlign w:val="center"/>
          </w:tcPr>
          <w:p w:rsidR="003D511E" w:rsidRPr="00344D38" w:rsidRDefault="003D511E" w:rsidP="00D97ECE">
            <w:r w:rsidRPr="00344D38">
              <w:t>5.</w:t>
            </w:r>
          </w:p>
        </w:tc>
        <w:tc>
          <w:tcPr>
            <w:tcW w:w="6630" w:type="dxa"/>
            <w:vAlign w:val="center"/>
          </w:tcPr>
          <w:p w:rsidR="003D511E" w:rsidRPr="00344D38" w:rsidRDefault="003D511E" w:rsidP="00D97ECE">
            <w:pPr>
              <w:rPr>
                <w:lang w:val="ru-RU"/>
              </w:rPr>
            </w:pPr>
            <w:r w:rsidRPr="00344D38">
              <w:rPr>
                <w:lang w:val="mk-MK"/>
              </w:rPr>
              <w:t>Принципи на добра пракса во јавното здравство</w:t>
            </w:r>
          </w:p>
        </w:tc>
        <w:tc>
          <w:tcPr>
            <w:tcW w:w="1244" w:type="dxa"/>
            <w:vAlign w:val="center"/>
          </w:tcPr>
          <w:p w:rsidR="003D511E" w:rsidRPr="00344D38" w:rsidRDefault="003D511E" w:rsidP="00AB0295">
            <w:pPr>
              <w:jc w:val="center"/>
            </w:pPr>
            <w:r w:rsidRPr="00344D38">
              <w:t>2</w:t>
            </w:r>
          </w:p>
        </w:tc>
        <w:tc>
          <w:tcPr>
            <w:tcW w:w="823" w:type="dxa"/>
            <w:vAlign w:val="center"/>
          </w:tcPr>
          <w:p w:rsidR="003D511E" w:rsidRPr="00344D38" w:rsidRDefault="003D511E" w:rsidP="00AB0295">
            <w:pPr>
              <w:jc w:val="center"/>
            </w:pPr>
            <w:r w:rsidRPr="00344D38">
              <w:t>7</w:t>
            </w:r>
          </w:p>
        </w:tc>
      </w:tr>
      <w:tr w:rsidR="003D511E" w:rsidRPr="00344D38" w:rsidTr="009E2928">
        <w:tc>
          <w:tcPr>
            <w:tcW w:w="411" w:type="dxa"/>
            <w:shd w:val="clear" w:color="auto" w:fill="E6E6E6"/>
            <w:vAlign w:val="center"/>
          </w:tcPr>
          <w:p w:rsidR="003D511E" w:rsidRPr="00344D38" w:rsidRDefault="003D511E" w:rsidP="00D97ECE">
            <w:r w:rsidRPr="00344D38">
              <w:t>6.</w:t>
            </w:r>
          </w:p>
        </w:tc>
        <w:tc>
          <w:tcPr>
            <w:tcW w:w="6630" w:type="dxa"/>
            <w:vAlign w:val="center"/>
          </w:tcPr>
          <w:p w:rsidR="003D511E" w:rsidRPr="00344D38" w:rsidRDefault="003D511E" w:rsidP="00D97ECE">
            <w:pPr>
              <w:rPr>
                <w:lang w:val="ru-RU"/>
              </w:rPr>
            </w:pPr>
            <w:r w:rsidRPr="00344D38">
              <w:rPr>
                <w:lang w:val="mk-MK"/>
              </w:rPr>
              <w:t>Дизајнирање и управување со научно-истражувачките проекти во јавното здравство</w:t>
            </w:r>
          </w:p>
        </w:tc>
        <w:tc>
          <w:tcPr>
            <w:tcW w:w="1244" w:type="dxa"/>
            <w:vAlign w:val="center"/>
          </w:tcPr>
          <w:p w:rsidR="003D511E" w:rsidRPr="00344D38" w:rsidRDefault="003D511E" w:rsidP="00AB0295">
            <w:pPr>
              <w:jc w:val="center"/>
            </w:pPr>
            <w:r w:rsidRPr="00344D38">
              <w:t>2</w:t>
            </w:r>
          </w:p>
        </w:tc>
        <w:tc>
          <w:tcPr>
            <w:tcW w:w="823" w:type="dxa"/>
            <w:vAlign w:val="center"/>
          </w:tcPr>
          <w:p w:rsidR="003D511E" w:rsidRPr="00344D38" w:rsidRDefault="003D511E" w:rsidP="00AB0295">
            <w:pPr>
              <w:jc w:val="center"/>
            </w:pPr>
            <w:r w:rsidRPr="00344D38">
              <w:t>7</w:t>
            </w:r>
          </w:p>
        </w:tc>
      </w:tr>
      <w:tr w:rsidR="003D511E" w:rsidRPr="00344D38" w:rsidTr="009E2928">
        <w:tc>
          <w:tcPr>
            <w:tcW w:w="411" w:type="dxa"/>
            <w:shd w:val="clear" w:color="auto" w:fill="E6E6E6"/>
            <w:vAlign w:val="center"/>
          </w:tcPr>
          <w:p w:rsidR="003D511E" w:rsidRPr="00344D38" w:rsidRDefault="003D511E" w:rsidP="00D97ECE">
            <w:r w:rsidRPr="00344D38">
              <w:t>7.</w:t>
            </w:r>
          </w:p>
        </w:tc>
        <w:tc>
          <w:tcPr>
            <w:tcW w:w="6630" w:type="dxa"/>
            <w:vAlign w:val="center"/>
          </w:tcPr>
          <w:p w:rsidR="003D511E" w:rsidRPr="00344D38" w:rsidRDefault="003D511E" w:rsidP="00D97ECE">
            <w:r w:rsidRPr="00344D38">
              <w:t>Изборни предмети (до три)</w:t>
            </w:r>
          </w:p>
        </w:tc>
        <w:tc>
          <w:tcPr>
            <w:tcW w:w="1244" w:type="dxa"/>
            <w:vAlign w:val="center"/>
          </w:tcPr>
          <w:p w:rsidR="003D511E" w:rsidRPr="00344D38" w:rsidRDefault="003D511E" w:rsidP="00AB0295">
            <w:pPr>
              <w:jc w:val="center"/>
            </w:pPr>
            <w:r w:rsidRPr="00344D38">
              <w:t>2</w:t>
            </w:r>
          </w:p>
        </w:tc>
        <w:tc>
          <w:tcPr>
            <w:tcW w:w="823" w:type="dxa"/>
            <w:vAlign w:val="center"/>
          </w:tcPr>
          <w:p w:rsidR="003D511E" w:rsidRPr="00344D38" w:rsidRDefault="003D511E" w:rsidP="00AB0295">
            <w:pPr>
              <w:jc w:val="center"/>
              <w:rPr>
                <w:color w:val="FF0000"/>
              </w:rPr>
            </w:pPr>
            <w:r w:rsidRPr="00344D38">
              <w:t>9</w:t>
            </w:r>
          </w:p>
        </w:tc>
      </w:tr>
      <w:tr w:rsidR="003D511E" w:rsidRPr="00344D38" w:rsidTr="009E2928">
        <w:tc>
          <w:tcPr>
            <w:tcW w:w="411" w:type="dxa"/>
            <w:shd w:val="clear" w:color="auto" w:fill="E6E6E6"/>
            <w:vAlign w:val="center"/>
          </w:tcPr>
          <w:p w:rsidR="003D511E" w:rsidRPr="00344D38" w:rsidRDefault="003D511E" w:rsidP="00D97ECE"/>
        </w:tc>
        <w:tc>
          <w:tcPr>
            <w:tcW w:w="6630" w:type="dxa"/>
            <w:vAlign w:val="center"/>
          </w:tcPr>
          <w:p w:rsidR="003D511E" w:rsidRPr="00344D38" w:rsidRDefault="003D511E" w:rsidP="00D97ECE">
            <w:pPr>
              <w:rPr>
                <w:lang w:val="mk-MK"/>
              </w:rPr>
            </w:pPr>
            <w:r w:rsidRPr="00344D38">
              <w:rPr>
                <w:lang w:val="mk-MK"/>
              </w:rPr>
              <w:t>Докторски семинар и годишна конференција со презентација</w:t>
            </w:r>
          </w:p>
          <w:p w:rsidR="003D511E" w:rsidRPr="00344D38" w:rsidRDefault="003D511E" w:rsidP="00A15071">
            <w:pPr>
              <w:rPr>
                <w:lang w:val="mk-MK"/>
              </w:rPr>
            </w:pPr>
            <w:r w:rsidRPr="00344D38">
              <w:rPr>
                <w:lang w:val="mk-MK"/>
              </w:rPr>
              <w:t>Истражување за подготовка на тема за докторска дисертација</w:t>
            </w:r>
          </w:p>
        </w:tc>
        <w:tc>
          <w:tcPr>
            <w:tcW w:w="1244" w:type="dxa"/>
            <w:vAlign w:val="center"/>
          </w:tcPr>
          <w:p w:rsidR="003D511E" w:rsidRPr="00344D38" w:rsidRDefault="003D511E" w:rsidP="00AB0295">
            <w:pPr>
              <w:jc w:val="center"/>
              <w:rPr>
                <w:lang w:val="ru-RU"/>
              </w:rPr>
            </w:pPr>
          </w:p>
          <w:p w:rsidR="003D511E" w:rsidRPr="00344D38" w:rsidRDefault="003D511E" w:rsidP="00AB0295">
            <w:pPr>
              <w:jc w:val="center"/>
              <w:rPr>
                <w:lang w:val="ru-RU"/>
              </w:rPr>
            </w:pPr>
          </w:p>
          <w:p w:rsidR="003D511E" w:rsidRPr="00344D38" w:rsidRDefault="003D511E" w:rsidP="00AB0295">
            <w:pPr>
              <w:jc w:val="center"/>
              <w:rPr>
                <w:lang w:val="mk-MK"/>
              </w:rPr>
            </w:pPr>
            <w:r w:rsidRPr="00344D38">
              <w:t>2</w:t>
            </w:r>
          </w:p>
          <w:p w:rsidR="003D511E" w:rsidRPr="00344D38" w:rsidRDefault="003D511E" w:rsidP="00AB0295">
            <w:pPr>
              <w:jc w:val="center"/>
              <w:rPr>
                <w:lang w:val="mk-MK"/>
              </w:rPr>
            </w:pPr>
          </w:p>
        </w:tc>
        <w:tc>
          <w:tcPr>
            <w:tcW w:w="823" w:type="dxa"/>
            <w:vAlign w:val="center"/>
          </w:tcPr>
          <w:p w:rsidR="003D511E" w:rsidRPr="00344D38" w:rsidRDefault="003D511E" w:rsidP="00AB0295">
            <w:pPr>
              <w:jc w:val="center"/>
              <w:rPr>
                <w:lang w:val="mk-MK"/>
              </w:rPr>
            </w:pPr>
            <w:r w:rsidRPr="00344D38">
              <w:rPr>
                <w:lang w:val="mk-MK"/>
              </w:rPr>
              <w:t>4+14</w:t>
            </w:r>
          </w:p>
        </w:tc>
      </w:tr>
      <w:tr w:rsidR="003D511E" w:rsidRPr="00344D38" w:rsidTr="009E2928">
        <w:tc>
          <w:tcPr>
            <w:tcW w:w="9108" w:type="dxa"/>
            <w:gridSpan w:val="4"/>
            <w:shd w:val="clear" w:color="auto" w:fill="E6E6E6"/>
            <w:vAlign w:val="center"/>
          </w:tcPr>
          <w:p w:rsidR="003D511E" w:rsidRPr="00344D38" w:rsidRDefault="003D511E" w:rsidP="00D97ECE">
            <w:pPr>
              <w:rPr>
                <w:b/>
                <w:lang w:val="en-US"/>
              </w:rPr>
            </w:pPr>
            <w:r w:rsidRPr="00344D38">
              <w:rPr>
                <w:b/>
                <w:i/>
                <w:lang w:val="mk-MK"/>
              </w:rPr>
              <w:t xml:space="preserve">Вкупно                                                                                                                                  </w:t>
            </w:r>
            <w:r w:rsidRPr="00344D38">
              <w:rPr>
                <w:b/>
                <w:i/>
                <w:lang w:val="en-US"/>
              </w:rPr>
              <w:t>60</w:t>
            </w:r>
            <w:r w:rsidRPr="00344D38">
              <w:rPr>
                <w:b/>
                <w:i/>
                <w:lang w:val="mk-MK"/>
              </w:rPr>
              <w:t xml:space="preserve">                </w:t>
            </w:r>
            <w:r w:rsidRPr="00344D38">
              <w:rPr>
                <w:b/>
                <w:lang w:val="mk-MK"/>
              </w:rPr>
              <w:t xml:space="preserve">  </w:t>
            </w:r>
          </w:p>
        </w:tc>
      </w:tr>
      <w:tr w:rsidR="003D511E" w:rsidRPr="00344D38" w:rsidTr="009E2928">
        <w:tc>
          <w:tcPr>
            <w:tcW w:w="9108" w:type="dxa"/>
            <w:gridSpan w:val="4"/>
            <w:shd w:val="clear" w:color="auto" w:fill="E6E6E6"/>
            <w:vAlign w:val="center"/>
          </w:tcPr>
          <w:p w:rsidR="003D511E" w:rsidRPr="00344D38" w:rsidRDefault="003D511E" w:rsidP="00D97ECE">
            <w:pPr>
              <w:rPr>
                <w:b/>
                <w:i/>
                <w:iCs/>
              </w:rPr>
            </w:pPr>
            <w:r w:rsidRPr="00344D38">
              <w:rPr>
                <w:b/>
                <w:i/>
                <w:iCs/>
                <w:lang w:val="mk-MK"/>
              </w:rPr>
              <w:t>Втора и т</w:t>
            </w:r>
            <w:r w:rsidRPr="00344D38">
              <w:rPr>
                <w:b/>
                <w:i/>
                <w:iCs/>
              </w:rPr>
              <w:t>рета година</w:t>
            </w:r>
          </w:p>
        </w:tc>
      </w:tr>
      <w:tr w:rsidR="003D511E" w:rsidRPr="00344D38" w:rsidTr="009E2928">
        <w:tc>
          <w:tcPr>
            <w:tcW w:w="411" w:type="dxa"/>
            <w:shd w:val="clear" w:color="auto" w:fill="E6E6E6"/>
            <w:vAlign w:val="center"/>
          </w:tcPr>
          <w:p w:rsidR="003D511E" w:rsidRPr="00344D38" w:rsidRDefault="003D511E" w:rsidP="00D97ECE"/>
        </w:tc>
        <w:tc>
          <w:tcPr>
            <w:tcW w:w="6630" w:type="dxa"/>
            <w:vAlign w:val="center"/>
          </w:tcPr>
          <w:p w:rsidR="003D511E" w:rsidRPr="00344D38" w:rsidRDefault="003D511E" w:rsidP="00D97ECE">
            <w:pPr>
              <w:rPr>
                <w:lang w:val="mk-MK"/>
              </w:rPr>
            </w:pPr>
            <w:r w:rsidRPr="00344D38">
              <w:rPr>
                <w:rFonts w:eastAsia="Arial-BoldMT"/>
                <w:bCs/>
                <w:lang w:val="ru-RU" w:eastAsia="en-US"/>
              </w:rPr>
              <w:t>Изработка на докторска дисертација (публикации), годишни конференции со презентации и извештаи,работилници, меѓународна мобилност и одбрана на докторска дисертација</w:t>
            </w:r>
          </w:p>
        </w:tc>
        <w:tc>
          <w:tcPr>
            <w:tcW w:w="1244" w:type="dxa"/>
            <w:vAlign w:val="center"/>
          </w:tcPr>
          <w:p w:rsidR="003D511E" w:rsidRPr="00344D38" w:rsidRDefault="003D511E" w:rsidP="00AB0295">
            <w:pPr>
              <w:jc w:val="center"/>
            </w:pPr>
            <w:r w:rsidRPr="00344D38">
              <w:rPr>
                <w:lang w:val="mk-MK"/>
              </w:rPr>
              <w:t>3,4,</w:t>
            </w:r>
            <w:r w:rsidRPr="00344D38">
              <w:t>5, 6</w:t>
            </w:r>
          </w:p>
        </w:tc>
        <w:tc>
          <w:tcPr>
            <w:tcW w:w="823" w:type="dxa"/>
            <w:vAlign w:val="center"/>
          </w:tcPr>
          <w:p w:rsidR="003D511E" w:rsidRPr="00344D38" w:rsidRDefault="003D511E" w:rsidP="00AB0295">
            <w:pPr>
              <w:jc w:val="center"/>
              <w:rPr>
                <w:b/>
                <w:lang w:val="mk-MK"/>
              </w:rPr>
            </w:pPr>
            <w:r w:rsidRPr="00344D38">
              <w:rPr>
                <w:b/>
                <w:lang w:val="mk-MK"/>
              </w:rPr>
              <w:t>120</w:t>
            </w:r>
          </w:p>
        </w:tc>
      </w:tr>
    </w:tbl>
    <w:p w:rsidR="003D511E" w:rsidRPr="00344D38" w:rsidRDefault="003D511E" w:rsidP="00D97ECE">
      <w:pPr>
        <w:rPr>
          <w:lang w:val="mk-MK"/>
        </w:rPr>
      </w:pPr>
    </w:p>
    <w:p w:rsidR="003D511E" w:rsidRPr="00344D38" w:rsidRDefault="003D511E" w:rsidP="00FE1832">
      <w:pPr>
        <w:autoSpaceDE w:val="0"/>
        <w:autoSpaceDN w:val="0"/>
        <w:adjustRightInd w:val="0"/>
        <w:jc w:val="both"/>
        <w:rPr>
          <w:lang w:val="mk-MK" w:eastAsia="en-US"/>
        </w:rPr>
      </w:pPr>
    </w:p>
    <w:p w:rsidR="003D511E" w:rsidRPr="00344D38" w:rsidRDefault="003D511E" w:rsidP="00FE6A26">
      <w:pPr>
        <w:autoSpaceDE w:val="0"/>
        <w:autoSpaceDN w:val="0"/>
        <w:adjustRightInd w:val="0"/>
        <w:spacing w:line="360" w:lineRule="auto"/>
        <w:jc w:val="both"/>
        <w:rPr>
          <w:lang w:val="en-US" w:eastAsia="en-US"/>
        </w:rPr>
      </w:pPr>
      <w:r w:rsidRPr="00344D38">
        <w:rPr>
          <w:lang w:val="en-US" w:eastAsia="en-US"/>
        </w:rPr>
        <w:t>Задолжителните предмети кои се дел од наставниот курикулум на оваа студиска</w:t>
      </w:r>
      <w:r w:rsidRPr="00344D38">
        <w:rPr>
          <w:lang w:val="mk-MK" w:eastAsia="en-US"/>
        </w:rPr>
        <w:t xml:space="preserve"> </w:t>
      </w:r>
      <w:r w:rsidRPr="00344D38">
        <w:rPr>
          <w:lang w:val="en-US" w:eastAsia="en-US"/>
        </w:rPr>
        <w:t>про</w:t>
      </w:r>
      <w:r w:rsidRPr="00344D38">
        <w:rPr>
          <w:lang w:val="mk-MK" w:eastAsia="en-US"/>
        </w:rPr>
        <w:t>г</w:t>
      </w:r>
      <w:r w:rsidRPr="00344D38">
        <w:rPr>
          <w:lang w:val="en-US" w:eastAsia="en-US"/>
        </w:rPr>
        <w:t xml:space="preserve">рама ја сочинуваат 3 задолжителни предмети од кои еден од обуката за истражување т.е. </w:t>
      </w:r>
      <w:r w:rsidRPr="00344D38">
        <w:rPr>
          <w:lang w:val="ru-RU"/>
        </w:rPr>
        <w:t>Методологија на научноистражувачка етика со примена и примери во подрачјето на јавно здравство</w:t>
      </w:r>
      <w:r w:rsidRPr="00344D38">
        <w:rPr>
          <w:lang w:val="en-US" w:eastAsia="en-US"/>
        </w:rPr>
        <w:t xml:space="preserve">, и уште два предмети кои се составен дел на </w:t>
      </w:r>
      <w:r w:rsidRPr="00344D38">
        <w:rPr>
          <w:lang w:val="mk-MK" w:eastAsia="en-US"/>
        </w:rPr>
        <w:t xml:space="preserve">програмата, </w:t>
      </w:r>
      <w:r w:rsidRPr="00344D38">
        <w:rPr>
          <w:lang w:val="en-US" w:eastAsia="en-US"/>
        </w:rPr>
        <w:t>го избираат кандидатите-студентите на докторски студии т.е. од обуката за едукација.</w:t>
      </w:r>
    </w:p>
    <w:p w:rsidR="003D511E" w:rsidRPr="00344D38" w:rsidRDefault="003D511E" w:rsidP="00FE6A26">
      <w:pPr>
        <w:autoSpaceDE w:val="0"/>
        <w:autoSpaceDN w:val="0"/>
        <w:adjustRightInd w:val="0"/>
        <w:spacing w:line="360" w:lineRule="auto"/>
        <w:jc w:val="both"/>
        <w:rPr>
          <w:lang w:val="en-US" w:eastAsia="en-US"/>
        </w:rPr>
      </w:pPr>
      <w:r w:rsidRPr="00344D38">
        <w:rPr>
          <w:lang w:val="en-US" w:eastAsia="en-US"/>
        </w:rPr>
        <w:t>Изборните предмети и припаѓаат на предметите од областа за истражување.</w:t>
      </w:r>
    </w:p>
    <w:p w:rsidR="003D511E" w:rsidRDefault="003D511E" w:rsidP="00FE6A26">
      <w:pPr>
        <w:autoSpaceDE w:val="0"/>
        <w:autoSpaceDN w:val="0"/>
        <w:adjustRightInd w:val="0"/>
        <w:spacing w:line="360" w:lineRule="auto"/>
        <w:jc w:val="both"/>
        <w:rPr>
          <w:lang w:val="mk-MK" w:eastAsia="en-US"/>
        </w:rPr>
      </w:pPr>
      <w:r w:rsidRPr="00344D38">
        <w:rPr>
          <w:lang w:val="en-US" w:eastAsia="en-US"/>
        </w:rPr>
        <w:t xml:space="preserve">Имено, студентите може да изберат 2 изборни предмети од обуката за едукација на студиската програма и уште еден изборен предмет т.е. Методологија на научно истражувачката работа со примена и примери во подрачјето </w:t>
      </w:r>
      <w:r w:rsidRPr="00344D38">
        <w:rPr>
          <w:lang w:val="ru-RU"/>
        </w:rPr>
        <w:t>на јавно здравство</w:t>
      </w:r>
      <w:r w:rsidRPr="00344D38">
        <w:rPr>
          <w:lang w:val="en-US" w:eastAsia="en-US"/>
        </w:rPr>
        <w:t>.</w:t>
      </w:r>
    </w:p>
    <w:p w:rsidR="003D511E" w:rsidRDefault="003D511E" w:rsidP="00FE6A26">
      <w:pPr>
        <w:autoSpaceDE w:val="0"/>
        <w:autoSpaceDN w:val="0"/>
        <w:adjustRightInd w:val="0"/>
        <w:spacing w:line="360" w:lineRule="auto"/>
        <w:jc w:val="both"/>
        <w:rPr>
          <w:lang w:val="mk-MK" w:eastAsia="en-US"/>
        </w:rPr>
      </w:pPr>
    </w:p>
    <w:p w:rsidR="003D511E" w:rsidRPr="00344D38" w:rsidRDefault="003D511E" w:rsidP="00FE6A26">
      <w:pPr>
        <w:autoSpaceDE w:val="0"/>
        <w:autoSpaceDN w:val="0"/>
        <w:adjustRightInd w:val="0"/>
        <w:spacing w:line="360" w:lineRule="auto"/>
        <w:jc w:val="both"/>
        <w:rPr>
          <w:lang w:val="en-US" w:eastAsia="en-US"/>
        </w:rPr>
      </w:pPr>
      <w:r w:rsidRPr="00344D38">
        <w:rPr>
          <w:lang w:val="en-US" w:eastAsia="en-US"/>
        </w:rPr>
        <w:t>Предмети кои што студентите самостојно ги избираат од Универзитетската листа</w:t>
      </w:r>
      <w:r w:rsidRPr="00344D38">
        <w:rPr>
          <w:lang w:val="mk-MK" w:eastAsia="en-US"/>
        </w:rPr>
        <w:t xml:space="preserve"> </w:t>
      </w:r>
      <w:r w:rsidRPr="00344D38">
        <w:rPr>
          <w:lang w:val="en-US" w:eastAsia="en-US"/>
        </w:rPr>
        <w:t xml:space="preserve">на слободни изборни предмети ги предлага единицата на Универзитетот. Тие во општата структура изнесуваат 10% од предметите. </w:t>
      </w:r>
      <w:r w:rsidRPr="00344D38">
        <w:rPr>
          <w:lang w:val="mk-MK" w:eastAsia="en-US"/>
        </w:rPr>
        <w:t>З</w:t>
      </w:r>
      <w:r w:rsidRPr="00344D38">
        <w:rPr>
          <w:lang w:val="en-US" w:eastAsia="en-US"/>
        </w:rPr>
        <w:t xml:space="preserve">а таа цел </w:t>
      </w:r>
      <w:r w:rsidRPr="00344D38">
        <w:rPr>
          <w:lang w:val="mk-MK" w:eastAsia="en-US"/>
        </w:rPr>
        <w:t xml:space="preserve">е </w:t>
      </w:r>
      <w:r w:rsidRPr="00344D38">
        <w:rPr>
          <w:lang w:val="en-US" w:eastAsia="en-US"/>
        </w:rPr>
        <w:t>пред</w:t>
      </w:r>
      <w:r w:rsidRPr="00344D38">
        <w:rPr>
          <w:lang w:val="mk-MK" w:eastAsia="en-US"/>
        </w:rPr>
        <w:t>ложен</w:t>
      </w:r>
      <w:r w:rsidRPr="00344D38">
        <w:rPr>
          <w:lang w:val="en-US" w:eastAsia="en-US"/>
        </w:rPr>
        <w:t xml:space="preserve"> предметот </w:t>
      </w:r>
      <w:r w:rsidRPr="00344D38">
        <w:rPr>
          <w:lang w:val="mk-MK"/>
        </w:rPr>
        <w:t>Информатика и статистика во јавното здравство.</w:t>
      </w:r>
      <w:r w:rsidRPr="00344D38">
        <w:rPr>
          <w:lang w:val="en-US" w:eastAsia="en-US"/>
        </w:rPr>
        <w:t xml:space="preserve"> Студентите од Универзитетската листа на изборни</w:t>
      </w:r>
      <w:r w:rsidRPr="00344D38">
        <w:rPr>
          <w:lang w:val="mk-MK" w:eastAsia="en-US"/>
        </w:rPr>
        <w:t xml:space="preserve"> </w:t>
      </w:r>
      <w:r w:rsidRPr="00344D38">
        <w:rPr>
          <w:lang w:val="en-US" w:eastAsia="en-US"/>
        </w:rPr>
        <w:t>предмети, може да изберат било кој предмет што е од нивни интерес.</w:t>
      </w:r>
    </w:p>
    <w:p w:rsidR="003D511E" w:rsidRPr="00344D38" w:rsidRDefault="003D511E" w:rsidP="00FE6A26">
      <w:pPr>
        <w:spacing w:line="360" w:lineRule="auto"/>
        <w:jc w:val="both"/>
        <w:rPr>
          <w:lang w:val="ru-RU" w:eastAsia="en-US"/>
        </w:rPr>
      </w:pPr>
      <w:r w:rsidRPr="00344D38">
        <w:rPr>
          <w:lang w:val="mk-MK"/>
        </w:rPr>
        <w:t xml:space="preserve">Првите три предмети се од групата генерички предмети, согласно правилникот за организирање на докторски студии на </w:t>
      </w:r>
      <w:r w:rsidRPr="00344D38">
        <w:rPr>
          <w:lang w:val="ru-RU" w:eastAsia="en-US"/>
        </w:rPr>
        <w:t>Универзитетот „Св. Кирил и Методиј“.</w:t>
      </w:r>
    </w:p>
    <w:p w:rsidR="003D511E" w:rsidRPr="00344D38" w:rsidRDefault="003D511E" w:rsidP="00FE6A26">
      <w:pPr>
        <w:spacing w:line="360" w:lineRule="auto"/>
        <w:jc w:val="both"/>
        <w:rPr>
          <w:lang w:val="ru-RU"/>
        </w:rPr>
      </w:pPr>
      <w:r w:rsidRPr="00344D38">
        <w:rPr>
          <w:lang w:val="ru-RU" w:eastAsia="en-US"/>
        </w:rPr>
        <w:t>Предлогот на  генерички предмети да бидат изведувани,</w:t>
      </w:r>
      <w:r w:rsidRPr="00344D38">
        <w:rPr>
          <w:lang w:val="ru-RU"/>
        </w:rPr>
        <w:t xml:space="preserve"> Методологија на научноистражувачка етика со примена и примери во подрачјето во јавно </w:t>
      </w:r>
      <w:r w:rsidRPr="00344D38">
        <w:rPr>
          <w:lang w:val="mk-MK"/>
        </w:rPr>
        <w:t>здравје</w:t>
      </w:r>
      <w:r w:rsidRPr="00344D38">
        <w:rPr>
          <w:lang w:val="ru-RU"/>
        </w:rPr>
        <w:t xml:space="preserve">, еден општ предмет Методологијата на научноистражувачката работа со примена и примери во подрачјето во јавно здравство  и Статистика со информатика во јавно </w:t>
      </w:r>
      <w:r w:rsidRPr="00344D38">
        <w:rPr>
          <w:lang w:val="mk-MK"/>
        </w:rPr>
        <w:t>здравје</w:t>
      </w:r>
      <w:r w:rsidRPr="00344D38">
        <w:rPr>
          <w:lang w:val="ru-RU"/>
        </w:rPr>
        <w:t xml:space="preserve"> , а врз основа досегашното искуство од магистерските студии по јавно здравсто и  докторските стуидии регистриравме потреба да наставата ја изведуваат наставници од јавното </w:t>
      </w:r>
      <w:r w:rsidRPr="00344D38">
        <w:rPr>
          <w:lang w:val="mk-MK"/>
        </w:rPr>
        <w:t>здравје</w:t>
      </w:r>
      <w:r w:rsidRPr="00344D38">
        <w:rPr>
          <w:lang w:val="ru-RU"/>
        </w:rPr>
        <w:t xml:space="preserve">. Сметаме дека наставниците од јавното здравство се високо стручни да ја изведуваат наставата  и истовремено овозможат  студенти- докторанти за самостојна изтражувачка работа и изработка на научни трудови  од областа на јавното </w:t>
      </w:r>
      <w:r w:rsidRPr="00344D38">
        <w:rPr>
          <w:lang w:val="mk-MK"/>
        </w:rPr>
        <w:t>здравје</w:t>
      </w:r>
      <w:r w:rsidRPr="00344D38">
        <w:rPr>
          <w:lang w:val="ru-RU"/>
        </w:rPr>
        <w:t>.</w:t>
      </w:r>
    </w:p>
    <w:p w:rsidR="003D511E" w:rsidRPr="00344D38" w:rsidRDefault="003D511E" w:rsidP="00163468">
      <w:pPr>
        <w:jc w:val="both"/>
        <w:rPr>
          <w:lang w:val="mk-MK"/>
        </w:rPr>
      </w:pPr>
    </w:p>
    <w:p w:rsidR="003D511E" w:rsidRPr="003D68E4" w:rsidRDefault="003D511E" w:rsidP="0096583C">
      <w:pPr>
        <w:jc w:val="both"/>
        <w:rPr>
          <w:sz w:val="22"/>
          <w:szCs w:val="22"/>
          <w:lang w:val="ru-RU"/>
        </w:rPr>
      </w:pPr>
    </w:p>
    <w:p w:rsidR="003D511E" w:rsidRPr="003D68E4" w:rsidRDefault="003D511E" w:rsidP="00AB3B4E">
      <w:pPr>
        <w:rPr>
          <w:b/>
          <w:iCs/>
          <w:spacing w:val="-1"/>
          <w:sz w:val="22"/>
          <w:szCs w:val="22"/>
          <w:lang w:val="mk-MK"/>
        </w:rPr>
      </w:pPr>
    </w:p>
    <w:p w:rsidR="003D511E" w:rsidRPr="00EB0F3E" w:rsidRDefault="003D511E" w:rsidP="00AB3B4E">
      <w:pPr>
        <w:rPr>
          <w:b/>
          <w:iCs/>
          <w:spacing w:val="-1"/>
          <w:lang w:val="mk-MK"/>
        </w:rPr>
      </w:pPr>
    </w:p>
    <w:p w:rsidR="003D511E" w:rsidRPr="00EB0F3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mk-MK"/>
        </w:rPr>
      </w:pPr>
    </w:p>
    <w:p w:rsidR="003D511E" w:rsidRDefault="003D511E" w:rsidP="00AB3B4E">
      <w:pPr>
        <w:rPr>
          <w:b/>
          <w:iCs/>
          <w:spacing w:val="-1"/>
          <w:lang w:val="en-US"/>
        </w:rPr>
      </w:pPr>
    </w:p>
    <w:p w:rsidR="003D511E" w:rsidRDefault="003D511E" w:rsidP="00AB3B4E">
      <w:pPr>
        <w:rPr>
          <w:b/>
          <w:iCs/>
          <w:spacing w:val="-1"/>
          <w:lang w:val="en-US"/>
        </w:rPr>
      </w:pPr>
    </w:p>
    <w:p w:rsidR="003D511E" w:rsidRDefault="003D511E" w:rsidP="00AB3B4E">
      <w:pPr>
        <w:rPr>
          <w:b/>
          <w:iCs/>
          <w:spacing w:val="-1"/>
          <w:lang w:val="en-US"/>
        </w:rPr>
      </w:pPr>
    </w:p>
    <w:p w:rsidR="003D511E" w:rsidRDefault="003D511E" w:rsidP="00AB3B4E">
      <w:pPr>
        <w:rPr>
          <w:b/>
          <w:iCs/>
          <w:spacing w:val="-1"/>
          <w:lang w:val="en-US"/>
        </w:rPr>
      </w:pPr>
    </w:p>
    <w:p w:rsidR="003D511E" w:rsidRPr="00C828B4" w:rsidRDefault="003D511E" w:rsidP="00AB3B4E">
      <w:pPr>
        <w:rPr>
          <w:b/>
          <w:iCs/>
          <w:spacing w:val="-1"/>
          <w:lang w:val="en-US"/>
        </w:rPr>
      </w:pPr>
    </w:p>
    <w:p w:rsidR="003D511E" w:rsidRPr="009E2928" w:rsidRDefault="003D511E" w:rsidP="00AB3B4E">
      <w:pPr>
        <w:rPr>
          <w:b/>
          <w:iCs/>
          <w:spacing w:val="-1"/>
          <w:lang w:val="en-US"/>
        </w:rPr>
      </w:pPr>
    </w:p>
    <w:p w:rsidR="003D511E" w:rsidRPr="003D68E4" w:rsidRDefault="003D511E" w:rsidP="00D70948">
      <w:pPr>
        <w:outlineLvl w:val="0"/>
        <w:rPr>
          <w:sz w:val="22"/>
          <w:szCs w:val="22"/>
          <w:lang w:val="ru-RU"/>
        </w:rPr>
      </w:pPr>
      <w:r w:rsidRPr="003D68E4">
        <w:rPr>
          <w:b/>
          <w:iCs/>
          <w:spacing w:val="-1"/>
          <w:sz w:val="22"/>
          <w:szCs w:val="22"/>
          <w:lang w:val="mk-MK"/>
        </w:rPr>
        <w:t>Прилог бр. 4</w:t>
      </w:r>
    </w:p>
    <w:p w:rsidR="003D511E" w:rsidRPr="003D68E4" w:rsidRDefault="003D511E" w:rsidP="00D70948">
      <w:pPr>
        <w:autoSpaceDE w:val="0"/>
        <w:snapToGrid w:val="0"/>
        <w:spacing w:before="92" w:line="100" w:lineRule="atLeast"/>
        <w:outlineLvl w:val="0"/>
        <w:rPr>
          <w:b/>
          <w:bCs/>
          <w:spacing w:val="-1"/>
          <w:sz w:val="22"/>
          <w:szCs w:val="22"/>
          <w:lang w:val="mk-MK"/>
        </w:rPr>
      </w:pPr>
      <w:r w:rsidRPr="003D68E4">
        <w:rPr>
          <w:b/>
          <w:sz w:val="22"/>
          <w:szCs w:val="22"/>
          <w:lang w:val="mk-MK"/>
        </w:rPr>
        <w:t>Листа на опрема предвидена за реализација на студиската програма</w:t>
      </w:r>
      <w:r w:rsidRPr="003D68E4">
        <w:rPr>
          <w:b/>
          <w:bCs/>
          <w:spacing w:val="-1"/>
          <w:sz w:val="22"/>
          <w:szCs w:val="22"/>
          <w:lang w:val="mk-MK"/>
        </w:rPr>
        <w:t xml:space="preserve"> </w:t>
      </w:r>
    </w:p>
    <w:tbl>
      <w:tblPr>
        <w:tblpPr w:leftFromText="180" w:rightFromText="180" w:vertAnchor="text" w:horzAnchor="page" w:tblpX="1068" w:tblpY="594"/>
        <w:tblW w:w="9558" w:type="dxa"/>
        <w:tblLook w:val="0000"/>
      </w:tblPr>
      <w:tblGrid>
        <w:gridCol w:w="2261"/>
        <w:gridCol w:w="780"/>
        <w:gridCol w:w="1385"/>
        <w:gridCol w:w="1352"/>
        <w:gridCol w:w="3780"/>
      </w:tblGrid>
      <w:tr w:rsidR="003D511E" w:rsidRPr="003D68E4" w:rsidTr="008108A3">
        <w:trPr>
          <w:trHeight w:val="885"/>
        </w:trPr>
        <w:tc>
          <w:tcPr>
            <w:tcW w:w="2261" w:type="dxa"/>
            <w:tcBorders>
              <w:top w:val="double" w:sz="6" w:space="0" w:color="auto"/>
              <w:left w:val="double" w:sz="6" w:space="0" w:color="auto"/>
              <w:bottom w:val="double" w:sz="6" w:space="0" w:color="auto"/>
              <w:right w:val="double" w:sz="6" w:space="0" w:color="auto"/>
            </w:tcBorders>
            <w:shd w:val="clear" w:color="auto" w:fill="C0C0C0"/>
            <w:vAlign w:val="center"/>
          </w:tcPr>
          <w:p w:rsidR="003D511E" w:rsidRPr="003D68E4" w:rsidRDefault="003D511E" w:rsidP="004E487F">
            <w:pPr>
              <w:jc w:val="center"/>
              <w:rPr>
                <w:b/>
                <w:bCs/>
                <w:lang w:val="ru-RU"/>
              </w:rPr>
            </w:pPr>
            <w:r w:rsidRPr="003D68E4">
              <w:rPr>
                <w:b/>
                <w:bCs/>
                <w:sz w:val="22"/>
                <w:szCs w:val="22"/>
                <w:lang w:val="ru-RU"/>
              </w:rPr>
              <w:t>Видови на дидактички простор</w:t>
            </w:r>
          </w:p>
        </w:tc>
        <w:tc>
          <w:tcPr>
            <w:tcW w:w="780" w:type="dxa"/>
            <w:tcBorders>
              <w:top w:val="double" w:sz="6" w:space="0" w:color="auto"/>
              <w:left w:val="nil"/>
              <w:bottom w:val="double" w:sz="6" w:space="0" w:color="auto"/>
              <w:right w:val="double" w:sz="6" w:space="0" w:color="auto"/>
            </w:tcBorders>
            <w:shd w:val="clear" w:color="auto" w:fill="C0C0C0"/>
            <w:vAlign w:val="center"/>
          </w:tcPr>
          <w:p w:rsidR="003D511E" w:rsidRPr="003D68E4" w:rsidRDefault="003D511E" w:rsidP="004E487F">
            <w:pPr>
              <w:jc w:val="center"/>
              <w:rPr>
                <w:b/>
                <w:bCs/>
                <w:lang w:val="ru-RU"/>
              </w:rPr>
            </w:pPr>
            <w:r w:rsidRPr="003D68E4">
              <w:rPr>
                <w:b/>
                <w:bCs/>
                <w:sz w:val="22"/>
                <w:szCs w:val="22"/>
                <w:lang w:val="ru-RU"/>
              </w:rPr>
              <w:t>Број</w:t>
            </w:r>
          </w:p>
        </w:tc>
        <w:tc>
          <w:tcPr>
            <w:tcW w:w="1385" w:type="dxa"/>
            <w:tcBorders>
              <w:top w:val="double" w:sz="6" w:space="0" w:color="auto"/>
              <w:left w:val="nil"/>
              <w:bottom w:val="double" w:sz="6" w:space="0" w:color="auto"/>
              <w:right w:val="double" w:sz="6" w:space="0" w:color="auto"/>
            </w:tcBorders>
            <w:shd w:val="clear" w:color="auto" w:fill="C0C0C0"/>
            <w:vAlign w:val="center"/>
          </w:tcPr>
          <w:p w:rsidR="003D511E" w:rsidRPr="003D68E4" w:rsidRDefault="003D511E" w:rsidP="004E487F">
            <w:pPr>
              <w:jc w:val="center"/>
              <w:rPr>
                <w:b/>
                <w:bCs/>
                <w:lang w:val="en-US"/>
              </w:rPr>
            </w:pPr>
            <w:r w:rsidRPr="003D68E4">
              <w:rPr>
                <w:b/>
                <w:bCs/>
                <w:sz w:val="22"/>
                <w:szCs w:val="22"/>
                <w:lang w:val="ru-RU"/>
              </w:rPr>
              <w:t>Површина в</w:t>
            </w:r>
            <w:r w:rsidRPr="003D68E4">
              <w:rPr>
                <w:b/>
                <w:bCs/>
                <w:sz w:val="22"/>
                <w:szCs w:val="22"/>
                <w:lang w:val="en-US"/>
              </w:rPr>
              <w:t>о м</w:t>
            </w:r>
            <w:r w:rsidRPr="003D68E4">
              <w:rPr>
                <w:b/>
                <w:bCs/>
                <w:sz w:val="22"/>
                <w:szCs w:val="22"/>
                <w:vertAlign w:val="superscript"/>
                <w:lang w:val="en-US"/>
              </w:rPr>
              <w:t>2</w:t>
            </w:r>
          </w:p>
        </w:tc>
        <w:tc>
          <w:tcPr>
            <w:tcW w:w="1352" w:type="dxa"/>
            <w:tcBorders>
              <w:top w:val="double" w:sz="6" w:space="0" w:color="auto"/>
              <w:left w:val="nil"/>
              <w:bottom w:val="double" w:sz="6" w:space="0" w:color="auto"/>
              <w:right w:val="double" w:sz="6" w:space="0" w:color="auto"/>
            </w:tcBorders>
            <w:shd w:val="clear" w:color="auto" w:fill="C0C0C0"/>
            <w:vAlign w:val="center"/>
          </w:tcPr>
          <w:p w:rsidR="003D511E" w:rsidRPr="003D68E4" w:rsidRDefault="003D511E" w:rsidP="004E487F">
            <w:pPr>
              <w:jc w:val="center"/>
              <w:rPr>
                <w:b/>
                <w:bCs/>
                <w:lang w:val="sv-SE"/>
              </w:rPr>
            </w:pPr>
            <w:r w:rsidRPr="003D68E4">
              <w:rPr>
                <w:b/>
                <w:bCs/>
                <w:sz w:val="22"/>
                <w:szCs w:val="22"/>
                <w:lang w:val="sv-SE"/>
              </w:rPr>
              <w:t>Вкупен капацитет на седишта</w:t>
            </w:r>
          </w:p>
        </w:tc>
        <w:tc>
          <w:tcPr>
            <w:tcW w:w="3780" w:type="dxa"/>
            <w:tcBorders>
              <w:top w:val="double" w:sz="6" w:space="0" w:color="auto"/>
              <w:left w:val="nil"/>
              <w:bottom w:val="double" w:sz="6" w:space="0" w:color="auto"/>
              <w:right w:val="double" w:sz="6" w:space="0" w:color="auto"/>
            </w:tcBorders>
            <w:shd w:val="clear" w:color="auto" w:fill="C0C0C0"/>
            <w:vAlign w:val="center"/>
          </w:tcPr>
          <w:p w:rsidR="003D511E" w:rsidRPr="003D68E4" w:rsidRDefault="003D511E" w:rsidP="004E487F">
            <w:pPr>
              <w:jc w:val="center"/>
              <w:rPr>
                <w:b/>
                <w:bCs/>
                <w:lang w:val="en-US"/>
              </w:rPr>
            </w:pPr>
            <w:r w:rsidRPr="003D68E4">
              <w:rPr>
                <w:b/>
                <w:bCs/>
                <w:sz w:val="22"/>
                <w:szCs w:val="22"/>
                <w:lang w:val="en-US"/>
              </w:rPr>
              <w:t>Опрема</w:t>
            </w:r>
          </w:p>
        </w:tc>
      </w:tr>
      <w:tr w:rsidR="003D511E" w:rsidRPr="003D68E4" w:rsidTr="008108A3">
        <w:trPr>
          <w:trHeight w:val="345"/>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rPr>
                <w:lang w:val="en-US"/>
              </w:rPr>
            </w:pPr>
            <w:r w:rsidRPr="003D68E4">
              <w:rPr>
                <w:sz w:val="22"/>
                <w:szCs w:val="22"/>
                <w:lang w:val="en-US"/>
              </w:rPr>
              <w:t xml:space="preserve">Амфитеатри </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9</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2.250</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1119</w:t>
            </w:r>
          </w:p>
        </w:tc>
        <w:tc>
          <w:tcPr>
            <w:tcW w:w="3780" w:type="dxa"/>
            <w:tcBorders>
              <w:top w:val="nil"/>
              <w:left w:val="nil"/>
              <w:bottom w:val="single" w:sz="8" w:space="0" w:color="auto"/>
              <w:right w:val="single" w:sz="8" w:space="0" w:color="auto"/>
            </w:tcBorders>
            <w:noWrap/>
            <w:vAlign w:val="bottom"/>
          </w:tcPr>
          <w:p w:rsidR="003D511E" w:rsidRPr="003D68E4" w:rsidRDefault="003D511E" w:rsidP="000C039D">
            <w:pPr>
              <w:rPr>
                <w:lang w:val="ru-RU"/>
              </w:rPr>
            </w:pPr>
            <w:r w:rsidRPr="003D68E4">
              <w:rPr>
                <w:sz w:val="22"/>
                <w:szCs w:val="22"/>
                <w:lang w:val="ru-RU"/>
              </w:rPr>
              <w:t xml:space="preserve"> 9 преносни компјутери, 9 лцд проектори, 9 графоскопи, 9 палтна</w:t>
            </w:r>
          </w:p>
        </w:tc>
      </w:tr>
      <w:tr w:rsidR="003D511E" w:rsidRPr="003D68E4" w:rsidTr="008108A3">
        <w:trPr>
          <w:trHeight w:val="330"/>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rPr>
                <w:lang w:val="en-US"/>
              </w:rPr>
            </w:pPr>
            <w:r w:rsidRPr="003D68E4">
              <w:rPr>
                <w:sz w:val="22"/>
                <w:szCs w:val="22"/>
                <w:lang w:val="en-US"/>
              </w:rPr>
              <w:t>Предавални</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8</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530</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500</w:t>
            </w:r>
          </w:p>
        </w:tc>
        <w:tc>
          <w:tcPr>
            <w:tcW w:w="3780" w:type="dxa"/>
            <w:tcBorders>
              <w:top w:val="nil"/>
              <w:left w:val="nil"/>
              <w:bottom w:val="single" w:sz="8" w:space="0" w:color="auto"/>
              <w:right w:val="single" w:sz="8" w:space="0" w:color="auto"/>
            </w:tcBorders>
            <w:noWrap/>
            <w:vAlign w:val="bottom"/>
          </w:tcPr>
          <w:p w:rsidR="003D511E" w:rsidRPr="003D68E4" w:rsidRDefault="003D511E" w:rsidP="000C039D">
            <w:pPr>
              <w:rPr>
                <w:lang w:val="ru-RU"/>
              </w:rPr>
            </w:pPr>
            <w:r w:rsidRPr="003D68E4">
              <w:rPr>
                <w:sz w:val="22"/>
                <w:szCs w:val="22"/>
                <w:lang w:val="ru-RU"/>
              </w:rPr>
              <w:t>8 преносни компјутери, 8 ЛЦД проектори, 8 графоскопи</w:t>
            </w:r>
          </w:p>
        </w:tc>
      </w:tr>
      <w:tr w:rsidR="003D511E" w:rsidRPr="003D68E4" w:rsidTr="008108A3">
        <w:trPr>
          <w:trHeight w:val="330"/>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rPr>
                <w:lang w:val="ru-RU"/>
              </w:rPr>
            </w:pPr>
            <w:r w:rsidRPr="003D68E4">
              <w:rPr>
                <w:sz w:val="22"/>
                <w:szCs w:val="22"/>
                <w:lang w:val="ru-RU"/>
              </w:rPr>
              <w:t xml:space="preserve">Простории за изведување нумерички вежби </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8</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280</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24</w:t>
            </w:r>
          </w:p>
        </w:tc>
        <w:tc>
          <w:tcPr>
            <w:tcW w:w="3780" w:type="dxa"/>
            <w:tcBorders>
              <w:top w:val="nil"/>
              <w:left w:val="nil"/>
              <w:bottom w:val="single" w:sz="8" w:space="0" w:color="auto"/>
              <w:right w:val="single" w:sz="8" w:space="0" w:color="auto"/>
            </w:tcBorders>
            <w:noWrap/>
            <w:vAlign w:val="bottom"/>
          </w:tcPr>
          <w:p w:rsidR="003D511E" w:rsidRPr="003D68E4" w:rsidRDefault="003D511E" w:rsidP="000C039D">
            <w:pPr>
              <w:rPr>
                <w:lang w:val="en-US"/>
              </w:rPr>
            </w:pPr>
            <w:r w:rsidRPr="003D68E4">
              <w:rPr>
                <w:sz w:val="22"/>
                <w:szCs w:val="22"/>
                <w:lang w:val="en-US"/>
              </w:rPr>
              <w:t xml:space="preserve"> 192 компјутери, 8 лцд проектори</w:t>
            </w:r>
          </w:p>
        </w:tc>
      </w:tr>
      <w:tr w:rsidR="003D511E" w:rsidRPr="003D68E4" w:rsidTr="008108A3">
        <w:trPr>
          <w:trHeight w:val="330"/>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rPr>
                <w:lang w:val="sv-SE"/>
              </w:rPr>
            </w:pPr>
            <w:r w:rsidRPr="003D68E4">
              <w:rPr>
                <w:sz w:val="22"/>
                <w:szCs w:val="22"/>
                <w:lang w:val="sv-SE"/>
              </w:rPr>
              <w:t>Компјутерска училница (Интернет центар)</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40</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30</w:t>
            </w:r>
          </w:p>
        </w:tc>
        <w:tc>
          <w:tcPr>
            <w:tcW w:w="3780" w:type="dxa"/>
            <w:tcBorders>
              <w:top w:val="nil"/>
              <w:left w:val="nil"/>
              <w:bottom w:val="single" w:sz="8" w:space="0" w:color="auto"/>
              <w:right w:val="single" w:sz="8" w:space="0" w:color="auto"/>
            </w:tcBorders>
            <w:noWrap/>
            <w:vAlign w:val="bottom"/>
          </w:tcPr>
          <w:p w:rsidR="003D511E" w:rsidRPr="003D68E4" w:rsidRDefault="003D511E" w:rsidP="000C039D">
            <w:pPr>
              <w:rPr>
                <w:lang w:val="ru-RU"/>
              </w:rPr>
            </w:pPr>
            <w:r w:rsidRPr="003D68E4">
              <w:rPr>
                <w:sz w:val="22"/>
                <w:szCs w:val="22"/>
                <w:lang w:val="ru-RU"/>
              </w:rPr>
              <w:t>30 компјутери со интернет пристап, ЛЦД проектор, графоскоп</w:t>
            </w:r>
          </w:p>
        </w:tc>
      </w:tr>
      <w:tr w:rsidR="003D511E" w:rsidRPr="003D68E4" w:rsidTr="008108A3">
        <w:trPr>
          <w:trHeight w:val="615"/>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jc w:val="both"/>
              <w:rPr>
                <w:lang w:val="ru-RU"/>
              </w:rPr>
            </w:pPr>
            <w:r w:rsidRPr="003D68E4">
              <w:rPr>
                <w:sz w:val="22"/>
                <w:szCs w:val="22"/>
                <w:lang w:val="ru-RU"/>
              </w:rPr>
              <w:t xml:space="preserve">Лаборатории за изведување експериментални (практични) самостојни вежби </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28</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951</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248</w:t>
            </w:r>
          </w:p>
        </w:tc>
        <w:tc>
          <w:tcPr>
            <w:tcW w:w="3780" w:type="dxa"/>
            <w:tcBorders>
              <w:top w:val="nil"/>
              <w:left w:val="nil"/>
              <w:bottom w:val="single" w:sz="8" w:space="0" w:color="auto"/>
              <w:right w:val="single" w:sz="8" w:space="0" w:color="auto"/>
            </w:tcBorders>
            <w:noWrap/>
            <w:vAlign w:val="bottom"/>
          </w:tcPr>
          <w:p w:rsidR="003D511E" w:rsidRPr="003D68E4" w:rsidRDefault="003D511E" w:rsidP="000C039D">
            <w:pPr>
              <w:jc w:val="both"/>
              <w:rPr>
                <w:lang w:val="en-US"/>
              </w:rPr>
            </w:pPr>
            <w:r w:rsidRPr="003D68E4">
              <w:rPr>
                <w:b/>
                <w:sz w:val="22"/>
                <w:szCs w:val="22"/>
                <w:lang w:val="en-US"/>
              </w:rPr>
              <w:t xml:space="preserve"> </w:t>
            </w:r>
          </w:p>
          <w:p w:rsidR="003D511E" w:rsidRPr="003D68E4" w:rsidRDefault="003D511E" w:rsidP="000C039D">
            <w:pPr>
              <w:jc w:val="both"/>
              <w:rPr>
                <w:b/>
                <w:lang w:val="en-US"/>
              </w:rPr>
            </w:pPr>
            <w:r w:rsidRPr="003D68E4">
              <w:rPr>
                <w:b/>
                <w:sz w:val="22"/>
                <w:szCs w:val="22"/>
                <w:lang w:val="en-US"/>
              </w:rPr>
              <w:t>Прило</w:t>
            </w:r>
            <w:r w:rsidRPr="003D68E4">
              <w:rPr>
                <w:b/>
                <w:sz w:val="22"/>
                <w:szCs w:val="22"/>
                <w:lang w:val="mk-MK"/>
              </w:rPr>
              <w:t>г 4 а</w:t>
            </w:r>
          </w:p>
          <w:p w:rsidR="003D511E" w:rsidRPr="003D68E4" w:rsidRDefault="003D511E" w:rsidP="000C039D">
            <w:pPr>
              <w:jc w:val="both"/>
              <w:rPr>
                <w:lang w:val="en-US"/>
              </w:rPr>
            </w:pPr>
          </w:p>
        </w:tc>
      </w:tr>
      <w:tr w:rsidR="003D511E" w:rsidRPr="003D68E4" w:rsidTr="008108A3">
        <w:trPr>
          <w:trHeight w:val="615"/>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jc w:val="both"/>
              <w:rPr>
                <w:lang w:val="ru-RU"/>
              </w:rPr>
            </w:pPr>
            <w:r w:rsidRPr="003D68E4">
              <w:rPr>
                <w:sz w:val="22"/>
                <w:szCs w:val="22"/>
                <w:lang w:val="ru-RU"/>
              </w:rPr>
              <w:t>Лаборатории за изведување аудио-визуелни вежби</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150</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20</w:t>
            </w:r>
          </w:p>
        </w:tc>
        <w:tc>
          <w:tcPr>
            <w:tcW w:w="3780" w:type="dxa"/>
            <w:tcBorders>
              <w:top w:val="nil"/>
              <w:left w:val="nil"/>
              <w:bottom w:val="single" w:sz="8" w:space="0" w:color="auto"/>
              <w:right w:val="single" w:sz="8" w:space="0" w:color="auto"/>
            </w:tcBorders>
            <w:noWrap/>
            <w:vAlign w:val="center"/>
          </w:tcPr>
          <w:p w:rsidR="003D511E" w:rsidRPr="003D68E4" w:rsidRDefault="003D511E" w:rsidP="000C039D">
            <w:pPr>
              <w:jc w:val="both"/>
              <w:rPr>
                <w:lang w:val="ru-RU"/>
              </w:rPr>
            </w:pPr>
            <w:r w:rsidRPr="003D68E4">
              <w:rPr>
                <w:sz w:val="22"/>
                <w:szCs w:val="22"/>
                <w:lang w:val="ru-RU"/>
              </w:rPr>
              <w:t>20 компјутери, 2 лаптопи, 2 ЛЦД проектори, интернет мрежа, софтвер за учење</w:t>
            </w:r>
          </w:p>
        </w:tc>
      </w:tr>
      <w:tr w:rsidR="003D511E" w:rsidRPr="003D68E4" w:rsidTr="008108A3">
        <w:trPr>
          <w:trHeight w:val="330"/>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jc w:val="both"/>
              <w:rPr>
                <w:lang w:val="ru-RU"/>
              </w:rPr>
            </w:pPr>
          </w:p>
          <w:p w:rsidR="003D511E" w:rsidRPr="003D68E4" w:rsidRDefault="003D511E" w:rsidP="000C039D">
            <w:pPr>
              <w:jc w:val="both"/>
              <w:rPr>
                <w:lang w:val="en-US"/>
              </w:rPr>
            </w:pPr>
            <w:r w:rsidRPr="003D68E4">
              <w:rPr>
                <w:sz w:val="22"/>
                <w:szCs w:val="22"/>
                <w:lang w:val="en-US"/>
              </w:rPr>
              <w:t>Демонстрациони лаборатории</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8</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260</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54</w:t>
            </w:r>
          </w:p>
        </w:tc>
        <w:tc>
          <w:tcPr>
            <w:tcW w:w="3780" w:type="dxa"/>
            <w:tcBorders>
              <w:top w:val="nil"/>
              <w:left w:val="nil"/>
              <w:bottom w:val="single" w:sz="8" w:space="0" w:color="auto"/>
              <w:right w:val="single" w:sz="8" w:space="0" w:color="auto"/>
            </w:tcBorders>
            <w:noWrap/>
            <w:vAlign w:val="bottom"/>
          </w:tcPr>
          <w:p w:rsidR="003D511E" w:rsidRPr="003D68E4" w:rsidRDefault="003D511E" w:rsidP="000C039D">
            <w:pPr>
              <w:jc w:val="both"/>
              <w:rPr>
                <w:lang w:val="ru-RU"/>
              </w:rPr>
            </w:pPr>
            <w:r w:rsidRPr="003D68E4">
              <w:rPr>
                <w:sz w:val="22"/>
                <w:szCs w:val="22"/>
                <w:lang w:val="ru-RU"/>
              </w:rPr>
              <w:t xml:space="preserve">Фантоми и модели дигитални или аналогни за различни едукативни цели (анатомија, физиологија, </w:t>
            </w:r>
            <w:r w:rsidRPr="003D68E4">
              <w:rPr>
                <w:sz w:val="22"/>
                <w:szCs w:val="22"/>
                <w:lang w:val="mk-MK"/>
              </w:rPr>
              <w:t>хидтологија, биохемија, педијатрија, оториноларингологија</w:t>
            </w:r>
            <w:r w:rsidRPr="003D68E4">
              <w:rPr>
                <w:sz w:val="22"/>
                <w:szCs w:val="22"/>
                <w:lang w:val="ru-RU"/>
              </w:rPr>
              <w:t>)</w:t>
            </w:r>
          </w:p>
        </w:tc>
      </w:tr>
      <w:tr w:rsidR="003D511E" w:rsidRPr="003D68E4" w:rsidTr="008108A3">
        <w:trPr>
          <w:trHeight w:val="615"/>
        </w:trPr>
        <w:tc>
          <w:tcPr>
            <w:tcW w:w="2261" w:type="dxa"/>
            <w:tcBorders>
              <w:top w:val="nil"/>
              <w:left w:val="single" w:sz="8" w:space="0" w:color="auto"/>
              <w:bottom w:val="single" w:sz="8" w:space="0" w:color="auto"/>
              <w:right w:val="single" w:sz="8" w:space="0" w:color="auto"/>
            </w:tcBorders>
          </w:tcPr>
          <w:p w:rsidR="003D511E" w:rsidRPr="003D68E4" w:rsidRDefault="003D511E" w:rsidP="000C039D">
            <w:pPr>
              <w:jc w:val="both"/>
              <w:rPr>
                <w:lang w:val="ru-RU"/>
              </w:rPr>
            </w:pPr>
          </w:p>
          <w:p w:rsidR="003D511E" w:rsidRPr="003D68E4" w:rsidRDefault="003D511E" w:rsidP="000C039D">
            <w:pPr>
              <w:jc w:val="both"/>
              <w:rPr>
                <w:lang w:val="ru-RU"/>
              </w:rPr>
            </w:pPr>
          </w:p>
          <w:p w:rsidR="003D511E" w:rsidRPr="003D68E4" w:rsidRDefault="003D511E" w:rsidP="000C039D">
            <w:pPr>
              <w:rPr>
                <w:lang w:val="ru-RU"/>
              </w:rPr>
            </w:pPr>
            <w:r w:rsidRPr="003D68E4">
              <w:rPr>
                <w:sz w:val="22"/>
                <w:szCs w:val="22"/>
                <w:lang w:val="ru-RU"/>
              </w:rPr>
              <w:t>Лаборатории за изведување современа научно-истражувачка дејност</w:t>
            </w:r>
          </w:p>
        </w:tc>
        <w:tc>
          <w:tcPr>
            <w:tcW w:w="780"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11</w:t>
            </w:r>
          </w:p>
        </w:tc>
        <w:tc>
          <w:tcPr>
            <w:tcW w:w="1385"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235</w:t>
            </w:r>
          </w:p>
        </w:tc>
        <w:tc>
          <w:tcPr>
            <w:tcW w:w="1352" w:type="dxa"/>
            <w:tcBorders>
              <w:top w:val="nil"/>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58</w:t>
            </w:r>
          </w:p>
        </w:tc>
        <w:tc>
          <w:tcPr>
            <w:tcW w:w="3780" w:type="dxa"/>
            <w:tcBorders>
              <w:top w:val="nil"/>
              <w:left w:val="nil"/>
              <w:bottom w:val="single" w:sz="8" w:space="0" w:color="auto"/>
              <w:right w:val="single" w:sz="8" w:space="0" w:color="auto"/>
            </w:tcBorders>
            <w:noWrap/>
            <w:vAlign w:val="bottom"/>
          </w:tcPr>
          <w:p w:rsidR="003D511E" w:rsidRPr="001D3F09" w:rsidRDefault="003D511E" w:rsidP="000C039D">
            <w:pPr>
              <w:rPr>
                <w:smallCaps/>
                <w:lang w:val="en-US"/>
              </w:rPr>
            </w:pPr>
            <w:r w:rsidRPr="001D3F09">
              <w:rPr>
                <w:smallCaps/>
                <w:sz w:val="22"/>
                <w:szCs w:val="22"/>
                <w:lang w:val="en-US"/>
              </w:rPr>
              <w:t>ЛУМИНОМЕТАР, Eletctrophoresis  SYSTEM  MULTIFOR II, eLECTROPHORESIS  SYSTEM BioRad  MINI PROTAEaN II (4) ХЕФЕР СО ДЕЛОВИ, ЕЛЕКТРОФОРЕЗА КАПИЛАРНА, Систем за теЧна хроматОГРАФИЈА- ХПЛЦ, АНАЛИЗАТОР- ВИКТОР 2 MULTILAGEL-C (2), GENOQUANT PRO RNA/DNA, PCT-100 HB 96V TERMAL CYCLER, LKB-</w:t>
            </w:r>
            <w:r w:rsidRPr="001D3F09">
              <w:rPr>
                <w:smallCaps/>
                <w:sz w:val="22"/>
                <w:szCs w:val="22"/>
                <w:lang w:val="mk-MK"/>
              </w:rPr>
              <w:t>V</w:t>
            </w:r>
            <w:r w:rsidRPr="001D3F09">
              <w:rPr>
                <w:smallCaps/>
                <w:sz w:val="22"/>
                <w:szCs w:val="22"/>
                <w:lang w:val="en-US"/>
              </w:rPr>
              <w:t>ICTOR2-флурометаР, АПАРАТ BEE BLOT, BN ProSpec nefelometar, BIO ROBOT EZ 1  СИСТЕМ, АПАРАТ ЧИТАЧ НА ЕЛИСА (2), АПАРАТ IMULITE кОМПЛЕТ СО АЦЕСОР (2), MULTIPHOR 2 ELEKTROPHOREZIS SYSTEM (2), MULTI TEMP 3 THERMOSTATIK, ЕЛЕКТРОНСКИ МИКРОСКОП</w:t>
            </w:r>
          </w:p>
        </w:tc>
      </w:tr>
      <w:tr w:rsidR="003D511E" w:rsidRPr="003D68E4" w:rsidTr="008108A3">
        <w:trPr>
          <w:trHeight w:val="330"/>
        </w:trPr>
        <w:tc>
          <w:tcPr>
            <w:tcW w:w="2261" w:type="dxa"/>
            <w:tcBorders>
              <w:top w:val="single" w:sz="4" w:space="0" w:color="auto"/>
              <w:left w:val="single" w:sz="8" w:space="0" w:color="auto"/>
              <w:bottom w:val="single" w:sz="8" w:space="0" w:color="auto"/>
              <w:right w:val="single" w:sz="8" w:space="0" w:color="auto"/>
            </w:tcBorders>
          </w:tcPr>
          <w:p w:rsidR="003D511E" w:rsidRPr="003D68E4" w:rsidRDefault="003D511E" w:rsidP="004E487F">
            <w:pPr>
              <w:rPr>
                <w:lang w:val="ru-RU"/>
              </w:rPr>
            </w:pPr>
            <w:r w:rsidRPr="003D68E4">
              <w:rPr>
                <w:sz w:val="22"/>
                <w:szCs w:val="22"/>
                <w:lang w:val="ru-RU"/>
              </w:rPr>
              <w:t>Кабинети за наставно-научен кадар</w:t>
            </w:r>
          </w:p>
        </w:tc>
        <w:tc>
          <w:tcPr>
            <w:tcW w:w="780"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82</w:t>
            </w:r>
          </w:p>
        </w:tc>
        <w:tc>
          <w:tcPr>
            <w:tcW w:w="1385"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1.287</w:t>
            </w:r>
          </w:p>
        </w:tc>
        <w:tc>
          <w:tcPr>
            <w:tcW w:w="1352"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140</w:t>
            </w:r>
          </w:p>
        </w:tc>
        <w:tc>
          <w:tcPr>
            <w:tcW w:w="3780" w:type="dxa"/>
            <w:tcBorders>
              <w:top w:val="single" w:sz="4" w:space="0" w:color="auto"/>
              <w:left w:val="nil"/>
              <w:bottom w:val="single" w:sz="8" w:space="0" w:color="auto"/>
              <w:right w:val="single" w:sz="8" w:space="0" w:color="auto"/>
            </w:tcBorders>
            <w:noWrap/>
            <w:vAlign w:val="bottom"/>
          </w:tcPr>
          <w:p w:rsidR="003D511E" w:rsidRPr="003D68E4" w:rsidRDefault="003D511E" w:rsidP="00ED2FA2">
            <w:pPr>
              <w:rPr>
                <w:lang w:val="en-US"/>
              </w:rPr>
            </w:pPr>
            <w:r w:rsidRPr="003D68E4">
              <w:rPr>
                <w:sz w:val="22"/>
                <w:szCs w:val="22"/>
                <w:lang w:val="en-US"/>
              </w:rPr>
              <w:t xml:space="preserve"> 82 компјутери, 82 принтери</w:t>
            </w:r>
          </w:p>
        </w:tc>
      </w:tr>
      <w:tr w:rsidR="003D511E" w:rsidRPr="003D68E4" w:rsidTr="008108A3">
        <w:trPr>
          <w:trHeight w:val="1234"/>
        </w:trPr>
        <w:tc>
          <w:tcPr>
            <w:tcW w:w="2261" w:type="dxa"/>
            <w:tcBorders>
              <w:top w:val="single" w:sz="4" w:space="0" w:color="auto"/>
              <w:left w:val="single" w:sz="8" w:space="0" w:color="auto"/>
              <w:bottom w:val="single" w:sz="8" w:space="0" w:color="auto"/>
              <w:right w:val="single" w:sz="8" w:space="0" w:color="auto"/>
            </w:tcBorders>
          </w:tcPr>
          <w:p w:rsidR="003D511E" w:rsidRPr="003D68E4" w:rsidRDefault="003D511E" w:rsidP="004E487F">
            <w:pPr>
              <w:rPr>
                <w:lang w:val="ru-RU"/>
              </w:rPr>
            </w:pPr>
            <w:r w:rsidRPr="003D68E4">
              <w:rPr>
                <w:sz w:val="22"/>
                <w:szCs w:val="22"/>
                <w:lang w:val="ru-RU"/>
              </w:rPr>
              <w:t>Библиотека (оддел за монографии и публикации; мала читална за лекари, студентска библиотека и читална за студенти)</w:t>
            </w:r>
          </w:p>
        </w:tc>
        <w:tc>
          <w:tcPr>
            <w:tcW w:w="780"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w:t>
            </w:r>
          </w:p>
        </w:tc>
        <w:tc>
          <w:tcPr>
            <w:tcW w:w="1385"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722</w:t>
            </w:r>
          </w:p>
        </w:tc>
        <w:tc>
          <w:tcPr>
            <w:tcW w:w="1352"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110</w:t>
            </w:r>
          </w:p>
        </w:tc>
        <w:tc>
          <w:tcPr>
            <w:tcW w:w="3780" w:type="dxa"/>
            <w:tcBorders>
              <w:top w:val="single" w:sz="4" w:space="0" w:color="auto"/>
              <w:left w:val="nil"/>
              <w:bottom w:val="single" w:sz="8" w:space="0" w:color="auto"/>
              <w:right w:val="single" w:sz="8" w:space="0" w:color="auto"/>
            </w:tcBorders>
            <w:noWrap/>
            <w:vAlign w:val="bottom"/>
          </w:tcPr>
          <w:p w:rsidR="003D511E" w:rsidRPr="000C039D" w:rsidRDefault="003D511E" w:rsidP="00860A6C">
            <w:pPr>
              <w:jc w:val="both"/>
              <w:rPr>
                <w:color w:val="000000"/>
                <w:lang w:val="mk-MK"/>
              </w:rPr>
            </w:pPr>
            <w:r w:rsidRPr="003D68E4">
              <w:rPr>
                <w:sz w:val="22"/>
                <w:szCs w:val="22"/>
                <w:lang w:val="ru-RU"/>
              </w:rPr>
              <w:t>1</w:t>
            </w:r>
            <w:r>
              <w:rPr>
                <w:sz w:val="22"/>
                <w:szCs w:val="22"/>
                <w:lang w:val="ru-RU"/>
              </w:rPr>
              <w:t>2</w:t>
            </w:r>
            <w:r w:rsidRPr="003D68E4">
              <w:rPr>
                <w:sz w:val="22"/>
                <w:szCs w:val="22"/>
                <w:lang w:val="ru-RU"/>
              </w:rPr>
              <w:t xml:space="preserve"> компјутери со интернет пристап, </w:t>
            </w:r>
            <w:r>
              <w:rPr>
                <w:sz w:val="22"/>
                <w:szCs w:val="22"/>
                <w:lang w:val="ru-RU"/>
              </w:rPr>
              <w:t>4</w:t>
            </w:r>
            <w:r w:rsidRPr="003D68E4">
              <w:rPr>
                <w:sz w:val="22"/>
                <w:szCs w:val="22"/>
                <w:lang w:val="ru-RU"/>
              </w:rPr>
              <w:t xml:space="preserve"> печатари, фотокопир, книжен фонд од</w:t>
            </w:r>
            <w:r w:rsidRPr="003D68E4">
              <w:rPr>
                <w:color w:val="000000"/>
                <w:sz w:val="22"/>
                <w:szCs w:val="22"/>
                <w:lang w:val="mk-MK"/>
              </w:rPr>
              <w:t xml:space="preserve"> </w:t>
            </w:r>
            <w:r>
              <w:rPr>
                <w:color w:val="000000"/>
                <w:sz w:val="22"/>
                <w:szCs w:val="22"/>
                <w:lang w:val="mk-MK"/>
              </w:rPr>
              <w:t>60</w:t>
            </w:r>
            <w:r w:rsidRPr="003D68E4">
              <w:rPr>
                <w:color w:val="000000"/>
                <w:sz w:val="22"/>
                <w:szCs w:val="22"/>
                <w:lang w:val="mk-MK"/>
              </w:rPr>
              <w:t>.000</w:t>
            </w:r>
            <w:r w:rsidRPr="003D68E4">
              <w:rPr>
                <w:color w:val="000000"/>
                <w:sz w:val="22"/>
                <w:szCs w:val="22"/>
                <w:lang w:val="ru-RU"/>
              </w:rPr>
              <w:t xml:space="preserve"> монографски публикации, над 1500 наслови  на списанија (</w:t>
            </w:r>
            <w:r>
              <w:rPr>
                <w:color w:val="000000"/>
                <w:sz w:val="22"/>
                <w:szCs w:val="22"/>
                <w:lang w:val="ru-RU"/>
              </w:rPr>
              <w:t>65</w:t>
            </w:r>
            <w:r w:rsidRPr="003D68E4">
              <w:rPr>
                <w:color w:val="000000"/>
                <w:sz w:val="22"/>
                <w:szCs w:val="22"/>
                <w:lang w:val="ru-RU"/>
              </w:rPr>
              <w:t xml:space="preserve">.000 волумени), </w:t>
            </w:r>
            <w:r>
              <w:rPr>
                <w:color w:val="000000"/>
                <w:sz w:val="22"/>
                <w:szCs w:val="22"/>
                <w:lang w:val="ru-RU"/>
              </w:rPr>
              <w:t>742</w:t>
            </w:r>
            <w:r w:rsidRPr="003D68E4">
              <w:rPr>
                <w:color w:val="000000"/>
                <w:sz w:val="22"/>
                <w:szCs w:val="22"/>
                <w:lang w:val="ru-RU"/>
              </w:rPr>
              <w:t xml:space="preserve"> магистериуми, </w:t>
            </w:r>
            <w:r>
              <w:rPr>
                <w:color w:val="000000"/>
                <w:sz w:val="22"/>
                <w:szCs w:val="22"/>
                <w:lang w:val="ru-RU"/>
              </w:rPr>
              <w:t>2550</w:t>
            </w:r>
            <w:r w:rsidRPr="003D68E4">
              <w:rPr>
                <w:color w:val="000000"/>
                <w:sz w:val="22"/>
                <w:szCs w:val="22"/>
                <w:lang w:val="ru-RU"/>
              </w:rPr>
              <w:t xml:space="preserve"> докторски дисертации и 108 хабилитации.</w:t>
            </w:r>
            <w:r w:rsidRPr="003D68E4">
              <w:rPr>
                <w:color w:val="000000"/>
                <w:sz w:val="22"/>
                <w:szCs w:val="22"/>
                <w:lang w:val="mk-MK"/>
              </w:rPr>
              <w:t xml:space="preserve"> </w:t>
            </w:r>
          </w:p>
        </w:tc>
      </w:tr>
      <w:tr w:rsidR="003D511E" w:rsidRPr="003D68E4" w:rsidTr="008108A3">
        <w:trPr>
          <w:trHeight w:val="630"/>
        </w:trPr>
        <w:tc>
          <w:tcPr>
            <w:tcW w:w="2261" w:type="dxa"/>
            <w:tcBorders>
              <w:top w:val="single" w:sz="4" w:space="0" w:color="auto"/>
              <w:left w:val="single" w:sz="8" w:space="0" w:color="auto"/>
              <w:bottom w:val="single" w:sz="8" w:space="0" w:color="auto"/>
              <w:right w:val="single" w:sz="8" w:space="0" w:color="auto"/>
            </w:tcBorders>
          </w:tcPr>
          <w:p w:rsidR="003D511E" w:rsidRPr="003D68E4" w:rsidRDefault="003D511E" w:rsidP="004E487F">
            <w:pPr>
              <w:jc w:val="both"/>
              <w:rPr>
                <w:lang w:val="ru-RU"/>
              </w:rPr>
            </w:pPr>
          </w:p>
          <w:p w:rsidR="003D511E" w:rsidRPr="003D68E4" w:rsidRDefault="003D511E" w:rsidP="000C039D">
            <w:pPr>
              <w:rPr>
                <w:lang w:val="ru-RU"/>
              </w:rPr>
            </w:pPr>
            <w:r w:rsidRPr="003D68E4">
              <w:rPr>
                <w:sz w:val="22"/>
                <w:szCs w:val="22"/>
                <w:lang w:val="ru-RU"/>
              </w:rPr>
              <w:t>Клиники и болнички одделенија за практични вежби</w:t>
            </w:r>
          </w:p>
        </w:tc>
        <w:tc>
          <w:tcPr>
            <w:tcW w:w="780"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24</w:t>
            </w:r>
          </w:p>
        </w:tc>
        <w:tc>
          <w:tcPr>
            <w:tcW w:w="1385"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175.574</w:t>
            </w:r>
          </w:p>
        </w:tc>
        <w:tc>
          <w:tcPr>
            <w:tcW w:w="1352" w:type="dxa"/>
            <w:tcBorders>
              <w:top w:val="single" w:sz="4" w:space="0" w:color="auto"/>
              <w:left w:val="nil"/>
              <w:bottom w:val="single" w:sz="8"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 xml:space="preserve"> </w:t>
            </w:r>
          </w:p>
        </w:tc>
        <w:tc>
          <w:tcPr>
            <w:tcW w:w="3780" w:type="dxa"/>
            <w:tcBorders>
              <w:top w:val="single" w:sz="4" w:space="0" w:color="auto"/>
              <w:left w:val="nil"/>
              <w:bottom w:val="single" w:sz="8" w:space="0" w:color="auto"/>
              <w:right w:val="single" w:sz="8" w:space="0" w:color="auto"/>
            </w:tcBorders>
            <w:vAlign w:val="bottom"/>
          </w:tcPr>
          <w:p w:rsidR="003D511E" w:rsidRPr="003D68E4" w:rsidRDefault="003D511E" w:rsidP="000C039D">
            <w:pPr>
              <w:jc w:val="both"/>
              <w:rPr>
                <w:lang w:val="ru-RU"/>
              </w:rPr>
            </w:pPr>
            <w:r w:rsidRPr="003D68E4">
              <w:rPr>
                <w:sz w:val="22"/>
                <w:szCs w:val="22"/>
                <w:lang w:val="ru-RU"/>
              </w:rPr>
              <w:t>Медицинскиот факултет при Универзитетот “Св. Кирил и Методиј”-Скопје,  за изведување на наставата  по клиничките предмети од студиската програма го користи целокупниот простор и опрема кој го имаат ЈЗУ Универзитетски</w:t>
            </w:r>
            <w:r>
              <w:rPr>
                <w:sz w:val="22"/>
                <w:szCs w:val="22"/>
                <w:lang w:val="ru-RU"/>
              </w:rPr>
              <w:t xml:space="preserve"> </w:t>
            </w:r>
            <w:r w:rsidRPr="003D68E4">
              <w:rPr>
                <w:sz w:val="22"/>
                <w:szCs w:val="22"/>
                <w:lang w:val="ru-RU"/>
              </w:rPr>
              <w:t>Клиники во Скопје</w:t>
            </w:r>
          </w:p>
        </w:tc>
      </w:tr>
      <w:tr w:rsidR="003D511E" w:rsidRPr="003D68E4" w:rsidTr="008108A3">
        <w:trPr>
          <w:trHeight w:val="330"/>
        </w:trPr>
        <w:tc>
          <w:tcPr>
            <w:tcW w:w="2261" w:type="dxa"/>
            <w:tcBorders>
              <w:top w:val="nil"/>
              <w:left w:val="single" w:sz="8" w:space="0" w:color="auto"/>
              <w:bottom w:val="single" w:sz="4" w:space="0" w:color="auto"/>
              <w:right w:val="single" w:sz="8" w:space="0" w:color="auto"/>
            </w:tcBorders>
          </w:tcPr>
          <w:p w:rsidR="003D511E" w:rsidRPr="003D68E4" w:rsidRDefault="003D511E" w:rsidP="004E487F">
            <w:pPr>
              <w:jc w:val="both"/>
              <w:rPr>
                <w:lang w:val="ru-RU"/>
              </w:rPr>
            </w:pPr>
          </w:p>
          <w:p w:rsidR="003D511E" w:rsidRPr="003D68E4" w:rsidRDefault="003D511E" w:rsidP="004E487F">
            <w:pPr>
              <w:jc w:val="both"/>
              <w:rPr>
                <w:lang w:val="ru-RU"/>
              </w:rPr>
            </w:pPr>
          </w:p>
          <w:p w:rsidR="003D511E" w:rsidRPr="003D68E4" w:rsidRDefault="003D511E" w:rsidP="004E487F">
            <w:pPr>
              <w:jc w:val="both"/>
              <w:rPr>
                <w:lang w:val="ru-RU"/>
              </w:rPr>
            </w:pPr>
          </w:p>
          <w:p w:rsidR="003D511E" w:rsidRPr="003D68E4" w:rsidRDefault="003D511E" w:rsidP="004E487F">
            <w:pPr>
              <w:jc w:val="both"/>
              <w:rPr>
                <w:lang w:val="ru-RU"/>
              </w:rPr>
            </w:pPr>
          </w:p>
          <w:p w:rsidR="003D511E" w:rsidRPr="003D68E4" w:rsidRDefault="003D511E" w:rsidP="004E487F">
            <w:pPr>
              <w:jc w:val="both"/>
              <w:rPr>
                <w:lang w:val="ru-RU"/>
              </w:rPr>
            </w:pPr>
          </w:p>
          <w:p w:rsidR="003D511E" w:rsidRPr="003D68E4" w:rsidRDefault="003D511E" w:rsidP="004E487F">
            <w:pPr>
              <w:jc w:val="both"/>
              <w:rPr>
                <w:lang w:val="ru-RU"/>
              </w:rPr>
            </w:pPr>
          </w:p>
          <w:p w:rsidR="003D511E" w:rsidRPr="003D68E4" w:rsidRDefault="003D511E" w:rsidP="004E487F">
            <w:pPr>
              <w:jc w:val="both"/>
              <w:rPr>
                <w:lang w:val="ru-RU"/>
              </w:rPr>
            </w:pPr>
          </w:p>
          <w:p w:rsidR="003D511E" w:rsidRPr="003D68E4" w:rsidRDefault="003D511E" w:rsidP="004E487F">
            <w:pPr>
              <w:jc w:val="both"/>
              <w:rPr>
                <w:lang w:val="ru-RU"/>
              </w:rPr>
            </w:pPr>
          </w:p>
          <w:p w:rsidR="003D511E" w:rsidRPr="003D68E4" w:rsidRDefault="003D511E" w:rsidP="000C039D">
            <w:pPr>
              <w:rPr>
                <w:lang w:val="ru-RU"/>
              </w:rPr>
            </w:pPr>
            <w:r w:rsidRPr="003D68E4">
              <w:rPr>
                <w:sz w:val="22"/>
                <w:szCs w:val="22"/>
                <w:lang w:val="ru-RU"/>
              </w:rPr>
              <w:t>Здравствени установи за практична настава (наставни бази)</w:t>
            </w:r>
          </w:p>
        </w:tc>
        <w:tc>
          <w:tcPr>
            <w:tcW w:w="780" w:type="dxa"/>
            <w:tcBorders>
              <w:top w:val="nil"/>
              <w:left w:val="nil"/>
              <w:bottom w:val="single" w:sz="4" w:space="0" w:color="auto"/>
              <w:right w:val="single" w:sz="8" w:space="0" w:color="auto"/>
            </w:tcBorders>
            <w:vAlign w:val="center"/>
          </w:tcPr>
          <w:p w:rsidR="003D511E" w:rsidRPr="003D68E4" w:rsidRDefault="003D511E" w:rsidP="004E487F">
            <w:pPr>
              <w:jc w:val="center"/>
              <w:rPr>
                <w:lang w:val="mk-MK"/>
              </w:rPr>
            </w:pPr>
            <w:r w:rsidRPr="003D68E4">
              <w:rPr>
                <w:sz w:val="22"/>
                <w:szCs w:val="22"/>
                <w:lang w:val="en-US"/>
              </w:rPr>
              <w:t>1</w:t>
            </w:r>
          </w:p>
        </w:tc>
        <w:tc>
          <w:tcPr>
            <w:tcW w:w="1385" w:type="dxa"/>
            <w:tcBorders>
              <w:top w:val="nil"/>
              <w:left w:val="nil"/>
              <w:bottom w:val="single" w:sz="4" w:space="0" w:color="auto"/>
              <w:right w:val="single" w:sz="8" w:space="0" w:color="auto"/>
            </w:tcBorders>
            <w:vAlign w:val="center"/>
          </w:tcPr>
          <w:p w:rsidR="003D511E" w:rsidRPr="003D68E4" w:rsidRDefault="003D511E" w:rsidP="004E487F">
            <w:pPr>
              <w:jc w:val="center"/>
              <w:rPr>
                <w:lang w:val="en-US"/>
              </w:rPr>
            </w:pPr>
            <w:r w:rsidRPr="003D68E4">
              <w:rPr>
                <w:sz w:val="22"/>
                <w:szCs w:val="22"/>
                <w:lang w:val="mk-MK"/>
              </w:rPr>
              <w:t>1</w:t>
            </w:r>
            <w:r w:rsidRPr="003D68E4">
              <w:rPr>
                <w:sz w:val="22"/>
                <w:szCs w:val="22"/>
                <w:lang w:val="en-US"/>
              </w:rPr>
              <w:t>1.000</w:t>
            </w:r>
          </w:p>
        </w:tc>
        <w:tc>
          <w:tcPr>
            <w:tcW w:w="1352" w:type="dxa"/>
            <w:tcBorders>
              <w:top w:val="nil"/>
              <w:left w:val="nil"/>
              <w:bottom w:val="single" w:sz="4" w:space="0" w:color="auto"/>
              <w:right w:val="single" w:sz="8" w:space="0" w:color="auto"/>
            </w:tcBorders>
            <w:vAlign w:val="center"/>
          </w:tcPr>
          <w:p w:rsidR="003D511E" w:rsidRPr="003D68E4" w:rsidRDefault="003D511E" w:rsidP="004E487F">
            <w:pPr>
              <w:jc w:val="center"/>
              <w:rPr>
                <w:lang w:val="en-US"/>
              </w:rPr>
            </w:pPr>
            <w:r w:rsidRPr="003D68E4">
              <w:rPr>
                <w:sz w:val="22"/>
                <w:szCs w:val="22"/>
                <w:lang w:val="en-US"/>
              </w:rPr>
              <w:t xml:space="preserve"> </w:t>
            </w:r>
          </w:p>
        </w:tc>
        <w:tc>
          <w:tcPr>
            <w:tcW w:w="3780" w:type="dxa"/>
            <w:tcBorders>
              <w:top w:val="nil"/>
              <w:left w:val="nil"/>
              <w:bottom w:val="single" w:sz="4" w:space="0" w:color="auto"/>
              <w:right w:val="single" w:sz="8" w:space="0" w:color="auto"/>
            </w:tcBorders>
            <w:vAlign w:val="bottom"/>
          </w:tcPr>
          <w:p w:rsidR="003D511E" w:rsidRPr="003D68E4" w:rsidRDefault="003D511E" w:rsidP="00ED2FA2">
            <w:pPr>
              <w:jc w:val="both"/>
              <w:rPr>
                <w:lang w:val="ru-RU"/>
              </w:rPr>
            </w:pPr>
            <w:r w:rsidRPr="003D68E4">
              <w:rPr>
                <w:sz w:val="22"/>
                <w:szCs w:val="22"/>
                <w:lang w:val="ru-RU"/>
              </w:rPr>
              <w:t xml:space="preserve">Медицинскиот факултет при  Универзитетот “Св. Кирил и Методиј”-Скопје за изведување на наставата по клиничките предмети  од студиската програма го користи целокупниот простор и опрема кој го имаат јавно-здравствените установи-наставни бази на Медицинскиот Факултет </w:t>
            </w:r>
            <w:r w:rsidRPr="003D68E4">
              <w:rPr>
                <w:color w:val="000000"/>
                <w:sz w:val="22"/>
                <w:szCs w:val="22"/>
                <w:lang w:val="ru-RU"/>
              </w:rPr>
              <w:t>(ЈЗУ Институт за медицина на трудот на Р.М.; ЈЗУ Институт за белодробни заболувања кај децата “Козле” Скопје; ЈЗУ Универзитетска Клиника за хируршки болести “Св. Наум Охридски”Скопје (Градска хируршка болница); ЈЗУ Завод за физикална медицина и рехабилитација “Пресвета богородица” Скопје; Градска општа болница “8-ми Септември”-Скопје (поранешна Воена волница); ЈЗУ Републички завод за трансфузиологија-Скопје; ЈЗУ Специјална болница за гинекологија и акушерство “Чаир” Скопје; ЈЗУ Институт за јавно здравје на РМ;</w:t>
            </w:r>
            <w:r w:rsidRPr="003D68E4">
              <w:rPr>
                <w:sz w:val="22"/>
                <w:szCs w:val="22"/>
                <w:lang w:val="ru-RU"/>
              </w:rPr>
              <w:t xml:space="preserve"> ЈЗУ Психијатриска болница “Скопје”Скопје;</w:t>
            </w:r>
            <w:r w:rsidRPr="003D68E4">
              <w:rPr>
                <w:color w:val="FF0000"/>
                <w:sz w:val="22"/>
                <w:szCs w:val="22"/>
                <w:lang w:val="ru-RU"/>
              </w:rPr>
              <w:t xml:space="preserve"> </w:t>
            </w:r>
            <w:r w:rsidRPr="003D68E4">
              <w:rPr>
                <w:sz w:val="22"/>
                <w:szCs w:val="22"/>
                <w:lang w:val="ru-RU"/>
              </w:rPr>
              <w:t>Градски завод за здравствена заштита-Скопје</w:t>
            </w:r>
            <w:r w:rsidRPr="003D68E4">
              <w:rPr>
                <w:sz w:val="22"/>
                <w:szCs w:val="22"/>
                <w:lang w:val="mk-MK"/>
              </w:rPr>
              <w:t>;</w:t>
            </w:r>
            <w:r w:rsidRPr="003D68E4">
              <w:rPr>
                <w:color w:val="FF0000"/>
                <w:sz w:val="22"/>
                <w:szCs w:val="22"/>
                <w:lang w:val="mk-MK"/>
              </w:rPr>
              <w:t xml:space="preserve"> </w:t>
            </w:r>
            <w:r w:rsidRPr="003D68E4">
              <w:rPr>
                <w:sz w:val="22"/>
                <w:szCs w:val="22"/>
                <w:lang w:val="mk-MK"/>
              </w:rPr>
              <w:t>ЈЗО-</w:t>
            </w:r>
            <w:r w:rsidRPr="003D68E4">
              <w:rPr>
                <w:sz w:val="22"/>
                <w:szCs w:val="22"/>
                <w:lang w:val="ru-RU"/>
              </w:rPr>
              <w:t>Завод за слух, говор и глас</w:t>
            </w:r>
            <w:r w:rsidRPr="003D68E4">
              <w:rPr>
                <w:color w:val="FF0000"/>
                <w:sz w:val="22"/>
                <w:szCs w:val="22"/>
                <w:lang w:val="mk-MK"/>
              </w:rPr>
              <w:t xml:space="preserve"> </w:t>
            </w:r>
          </w:p>
        </w:tc>
      </w:tr>
      <w:tr w:rsidR="003D511E" w:rsidRPr="003D68E4" w:rsidTr="008108A3">
        <w:trPr>
          <w:trHeight w:val="330"/>
        </w:trPr>
        <w:tc>
          <w:tcPr>
            <w:tcW w:w="2261" w:type="dxa"/>
            <w:tcBorders>
              <w:top w:val="single" w:sz="4" w:space="0" w:color="auto"/>
              <w:left w:val="single" w:sz="4" w:space="0" w:color="auto"/>
              <w:bottom w:val="single" w:sz="4" w:space="0" w:color="auto"/>
              <w:right w:val="single" w:sz="4" w:space="0" w:color="auto"/>
            </w:tcBorders>
          </w:tcPr>
          <w:p w:rsidR="003D511E" w:rsidRPr="003D68E4" w:rsidRDefault="003D511E" w:rsidP="004E487F">
            <w:pPr>
              <w:jc w:val="center"/>
              <w:rPr>
                <w:lang w:val="en-US"/>
              </w:rPr>
            </w:pPr>
            <w:r w:rsidRPr="003D68E4">
              <w:rPr>
                <w:sz w:val="22"/>
                <w:szCs w:val="22"/>
                <w:lang w:val="en-US"/>
              </w:rPr>
              <w:t>Вкупно</w:t>
            </w:r>
          </w:p>
        </w:tc>
        <w:tc>
          <w:tcPr>
            <w:tcW w:w="780" w:type="dxa"/>
            <w:tcBorders>
              <w:top w:val="single" w:sz="4" w:space="0" w:color="auto"/>
              <w:left w:val="single" w:sz="4" w:space="0" w:color="auto"/>
              <w:bottom w:val="single" w:sz="4" w:space="0" w:color="auto"/>
              <w:right w:val="single" w:sz="4" w:space="0" w:color="auto"/>
            </w:tcBorders>
            <w:vAlign w:val="center"/>
          </w:tcPr>
          <w:p w:rsidR="003D511E" w:rsidRPr="003D68E4" w:rsidRDefault="003D511E" w:rsidP="004E487F">
            <w:pPr>
              <w:jc w:val="center"/>
              <w:rPr>
                <w:lang w:val="en-US"/>
              </w:rPr>
            </w:pPr>
            <w:r w:rsidRPr="003D68E4">
              <w:rPr>
                <w:sz w:val="22"/>
                <w:szCs w:val="22"/>
                <w:lang w:val="en-US"/>
              </w:rPr>
              <w:t>193</w:t>
            </w:r>
          </w:p>
        </w:tc>
        <w:tc>
          <w:tcPr>
            <w:tcW w:w="1385" w:type="dxa"/>
            <w:tcBorders>
              <w:top w:val="single" w:sz="4" w:space="0" w:color="auto"/>
              <w:left w:val="single" w:sz="4" w:space="0" w:color="auto"/>
              <w:bottom w:val="single" w:sz="4" w:space="0" w:color="auto"/>
              <w:right w:val="single" w:sz="4" w:space="0" w:color="auto"/>
            </w:tcBorders>
            <w:vAlign w:val="center"/>
          </w:tcPr>
          <w:p w:rsidR="003D511E" w:rsidRPr="003D68E4" w:rsidRDefault="003D511E" w:rsidP="004E487F">
            <w:pPr>
              <w:jc w:val="center"/>
              <w:rPr>
                <w:lang w:val="en-US"/>
              </w:rPr>
            </w:pPr>
            <w:r w:rsidRPr="003D68E4">
              <w:rPr>
                <w:color w:val="000000"/>
                <w:sz w:val="22"/>
                <w:szCs w:val="22"/>
                <w:lang w:val="en-US"/>
              </w:rPr>
              <w:t>1</w:t>
            </w:r>
            <w:r w:rsidRPr="003D68E4">
              <w:rPr>
                <w:color w:val="000000"/>
                <w:sz w:val="22"/>
                <w:szCs w:val="22"/>
                <w:lang w:val="mk-MK"/>
              </w:rPr>
              <w:t>9</w:t>
            </w:r>
            <w:r w:rsidRPr="003D68E4">
              <w:rPr>
                <w:sz w:val="22"/>
                <w:szCs w:val="22"/>
                <w:lang w:val="mk-MK"/>
              </w:rPr>
              <w:t>3.279</w:t>
            </w:r>
            <w:r w:rsidRPr="003D68E4">
              <w:rPr>
                <w:sz w:val="22"/>
                <w:szCs w:val="22"/>
                <w:lang w:val="en-US"/>
              </w:rPr>
              <w:t xml:space="preserve"> </w:t>
            </w:r>
          </w:p>
        </w:tc>
        <w:tc>
          <w:tcPr>
            <w:tcW w:w="1352" w:type="dxa"/>
            <w:tcBorders>
              <w:top w:val="single" w:sz="4" w:space="0" w:color="auto"/>
              <w:left w:val="single" w:sz="4" w:space="0" w:color="auto"/>
              <w:bottom w:val="single" w:sz="4" w:space="0" w:color="auto"/>
              <w:right w:val="single" w:sz="4" w:space="0" w:color="auto"/>
            </w:tcBorders>
            <w:vAlign w:val="center"/>
          </w:tcPr>
          <w:p w:rsidR="003D511E" w:rsidRPr="003D68E4" w:rsidRDefault="003D511E" w:rsidP="004E487F">
            <w:pPr>
              <w:jc w:val="center"/>
              <w:rPr>
                <w:lang w:val="en-US"/>
              </w:rPr>
            </w:pPr>
            <w:r w:rsidRPr="003D68E4">
              <w:rPr>
                <w:sz w:val="22"/>
                <w:szCs w:val="22"/>
                <w:lang w:val="en-US"/>
              </w:rPr>
              <w:t>2.303</w:t>
            </w:r>
          </w:p>
        </w:tc>
        <w:tc>
          <w:tcPr>
            <w:tcW w:w="3780" w:type="dxa"/>
            <w:tcBorders>
              <w:top w:val="single" w:sz="4" w:space="0" w:color="auto"/>
              <w:left w:val="single" w:sz="4" w:space="0" w:color="auto"/>
              <w:bottom w:val="single" w:sz="4" w:space="0" w:color="auto"/>
              <w:right w:val="single" w:sz="4" w:space="0" w:color="auto"/>
            </w:tcBorders>
            <w:noWrap/>
            <w:vAlign w:val="bottom"/>
          </w:tcPr>
          <w:p w:rsidR="003D511E" w:rsidRPr="003D68E4" w:rsidRDefault="003D511E" w:rsidP="004E487F">
            <w:pPr>
              <w:rPr>
                <w:lang w:val="en-US"/>
              </w:rPr>
            </w:pPr>
            <w:r w:rsidRPr="003D68E4">
              <w:rPr>
                <w:sz w:val="22"/>
                <w:szCs w:val="22"/>
                <w:lang w:val="en-US"/>
              </w:rPr>
              <w:t xml:space="preserve"> </w:t>
            </w:r>
          </w:p>
        </w:tc>
      </w:tr>
    </w:tbl>
    <w:p w:rsidR="003D511E" w:rsidRDefault="003D511E" w:rsidP="00AB3B4E">
      <w:pPr>
        <w:spacing w:after="200" w:line="276" w:lineRule="auto"/>
        <w:rPr>
          <w:b/>
          <w:iCs/>
          <w:spacing w:val="-1"/>
          <w:lang w:val="en-US"/>
        </w:rPr>
      </w:pPr>
    </w:p>
    <w:p w:rsidR="003D511E" w:rsidRDefault="003D511E" w:rsidP="00AB3B4E">
      <w:pPr>
        <w:spacing w:after="200" w:line="276" w:lineRule="auto"/>
        <w:rPr>
          <w:b/>
          <w:iCs/>
          <w:spacing w:val="-1"/>
          <w:lang w:val="mk-MK"/>
        </w:rPr>
      </w:pPr>
    </w:p>
    <w:p w:rsidR="003D511E" w:rsidRPr="008108A3" w:rsidRDefault="003D511E" w:rsidP="00AB3B4E">
      <w:pPr>
        <w:spacing w:after="200" w:line="276" w:lineRule="auto"/>
        <w:rPr>
          <w:b/>
          <w:iCs/>
          <w:spacing w:val="-1"/>
          <w:sz w:val="22"/>
          <w:szCs w:val="22"/>
          <w:lang w:val="mk-MK"/>
        </w:rPr>
      </w:pPr>
    </w:p>
    <w:p w:rsidR="003D511E" w:rsidRPr="003D68E4" w:rsidRDefault="003D511E" w:rsidP="00D70948">
      <w:pPr>
        <w:spacing w:after="200" w:line="276" w:lineRule="auto"/>
        <w:outlineLvl w:val="0"/>
        <w:rPr>
          <w:b/>
          <w:iCs/>
          <w:spacing w:val="-1"/>
          <w:sz w:val="22"/>
          <w:szCs w:val="22"/>
          <w:lang w:val="mk-MK"/>
        </w:rPr>
      </w:pPr>
      <w:r w:rsidRPr="003D68E4">
        <w:rPr>
          <w:b/>
          <w:iCs/>
          <w:spacing w:val="-1"/>
          <w:sz w:val="22"/>
          <w:szCs w:val="22"/>
          <w:lang w:val="mk-MK"/>
        </w:rPr>
        <w:t>Прилог 4а</w:t>
      </w:r>
    </w:p>
    <w:p w:rsidR="003D511E" w:rsidRPr="003D68E4" w:rsidRDefault="003D511E" w:rsidP="00D70948">
      <w:pPr>
        <w:spacing w:after="200" w:line="276" w:lineRule="auto"/>
        <w:outlineLvl w:val="0"/>
        <w:rPr>
          <w:b/>
          <w:spacing w:val="-4"/>
          <w:sz w:val="22"/>
          <w:szCs w:val="22"/>
          <w:lang w:val="mk-MK"/>
        </w:rPr>
      </w:pPr>
      <w:r w:rsidRPr="003D68E4">
        <w:rPr>
          <w:b/>
          <w:sz w:val="22"/>
          <w:szCs w:val="22"/>
          <w:lang w:val="mk-MK"/>
        </w:rPr>
        <w:t>Лаборатории за изведување експериментални (практични) самостојни вежби</w:t>
      </w:r>
      <w:r w:rsidRPr="003D68E4">
        <w:rPr>
          <w:b/>
          <w:spacing w:val="-4"/>
          <w:sz w:val="22"/>
          <w:szCs w:val="22"/>
          <w:lang w:val="mk-MK"/>
        </w:rPr>
        <w:t xml:space="preserve"> </w:t>
      </w:r>
    </w:p>
    <w:tbl>
      <w:tblPr>
        <w:tblpPr w:leftFromText="180" w:rightFromText="180" w:vertAnchor="text" w:horzAnchor="page" w:tblpX="1035" w:tblpY="297"/>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8"/>
        <w:gridCol w:w="1800"/>
        <w:gridCol w:w="5400"/>
      </w:tblGrid>
      <w:tr w:rsidR="003D511E" w:rsidRPr="003D68E4" w:rsidTr="008108A3">
        <w:trPr>
          <w:trHeight w:val="843"/>
        </w:trPr>
        <w:tc>
          <w:tcPr>
            <w:tcW w:w="2538" w:type="dxa"/>
            <w:shd w:val="clear" w:color="auto" w:fill="DADADA"/>
            <w:vAlign w:val="center"/>
          </w:tcPr>
          <w:p w:rsidR="003D511E" w:rsidRPr="003D68E4" w:rsidRDefault="003D511E" w:rsidP="00F15E3F">
            <w:pPr>
              <w:jc w:val="center"/>
              <w:rPr>
                <w:b/>
                <w:caps/>
                <w:lang w:val="mk-MK"/>
              </w:rPr>
            </w:pPr>
            <w:r w:rsidRPr="003D68E4">
              <w:rPr>
                <w:b/>
                <w:caps/>
                <w:sz w:val="22"/>
                <w:szCs w:val="22"/>
                <w:lang w:val="mk-MK"/>
              </w:rPr>
              <w:t>ПРЕДМЕТИ</w:t>
            </w:r>
          </w:p>
        </w:tc>
        <w:tc>
          <w:tcPr>
            <w:tcW w:w="1800" w:type="dxa"/>
            <w:shd w:val="clear" w:color="auto" w:fill="DADADA"/>
            <w:vAlign w:val="center"/>
          </w:tcPr>
          <w:p w:rsidR="003D511E" w:rsidRPr="00A27470" w:rsidRDefault="003D511E" w:rsidP="00A27470">
            <w:pPr>
              <w:rPr>
                <w:b/>
                <w:caps/>
                <w:sz w:val="20"/>
                <w:szCs w:val="20"/>
                <w:lang w:val="en-US"/>
              </w:rPr>
            </w:pPr>
            <w:r w:rsidRPr="00A27470">
              <w:rPr>
                <w:b/>
                <w:caps/>
                <w:sz w:val="20"/>
                <w:szCs w:val="20"/>
                <w:lang w:val="mk-MK"/>
              </w:rPr>
              <w:t>Лабора</w:t>
            </w:r>
            <w:r>
              <w:rPr>
                <w:b/>
                <w:caps/>
                <w:sz w:val="20"/>
                <w:szCs w:val="20"/>
                <w:lang w:val="mk-MK"/>
              </w:rPr>
              <w:t>т</w:t>
            </w:r>
            <w:r w:rsidRPr="00A27470">
              <w:rPr>
                <w:b/>
                <w:caps/>
                <w:sz w:val="20"/>
                <w:szCs w:val="20"/>
                <w:lang w:val="mk-MK"/>
              </w:rPr>
              <w:t>ории</w:t>
            </w:r>
          </w:p>
        </w:tc>
        <w:tc>
          <w:tcPr>
            <w:tcW w:w="5400" w:type="dxa"/>
            <w:shd w:val="clear" w:color="auto" w:fill="DADADA"/>
            <w:vAlign w:val="center"/>
          </w:tcPr>
          <w:p w:rsidR="003D511E" w:rsidRPr="003D68E4" w:rsidRDefault="003D511E" w:rsidP="00F15E3F">
            <w:pPr>
              <w:jc w:val="center"/>
              <w:rPr>
                <w:b/>
                <w:caps/>
                <w:lang w:val="mk-MK"/>
              </w:rPr>
            </w:pPr>
            <w:r w:rsidRPr="003D68E4">
              <w:rPr>
                <w:b/>
                <w:caps/>
                <w:sz w:val="22"/>
                <w:szCs w:val="22"/>
                <w:lang w:val="mk-MK"/>
              </w:rPr>
              <w:t>Опрема</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Анатомија</w:t>
            </w:r>
          </w:p>
          <w:p w:rsidR="003D511E" w:rsidRPr="003D68E4" w:rsidRDefault="003D511E" w:rsidP="00F15E3F">
            <w:pPr>
              <w:rPr>
                <w:caps/>
                <w:lang w:val="mk-MK"/>
              </w:rPr>
            </w:pPr>
          </w:p>
        </w:tc>
        <w:tc>
          <w:tcPr>
            <w:tcW w:w="1800" w:type="dxa"/>
            <w:vAlign w:val="center"/>
          </w:tcPr>
          <w:p w:rsidR="003D511E" w:rsidRPr="003D68E4" w:rsidRDefault="003D511E" w:rsidP="00F15E3F">
            <w:pPr>
              <w:jc w:val="center"/>
              <w:rPr>
                <w:lang w:val="mk-MK"/>
              </w:rPr>
            </w:pPr>
            <w:r w:rsidRPr="003D68E4">
              <w:rPr>
                <w:sz w:val="22"/>
                <w:szCs w:val="22"/>
                <w:lang w:val="mk-MK"/>
              </w:rPr>
              <w:t>3</w:t>
            </w:r>
          </w:p>
        </w:tc>
        <w:tc>
          <w:tcPr>
            <w:tcW w:w="5400" w:type="dxa"/>
          </w:tcPr>
          <w:p w:rsidR="003D511E" w:rsidRPr="003D68E4" w:rsidRDefault="003D511E" w:rsidP="00F15E3F">
            <w:pPr>
              <w:rPr>
                <w:lang w:val="mk-MK"/>
              </w:rPr>
            </w:pPr>
            <w:r w:rsidRPr="003D68E4">
              <w:rPr>
                <w:sz w:val="22"/>
                <w:szCs w:val="22"/>
                <w:lang w:val="mk-MK"/>
              </w:rPr>
              <w:t xml:space="preserve">Хромирана нога,  скелет на човек- пластични (11), черепи (20), колекција на вистински коски,  дисекциони маси со опрема за работа., кадавери (лешеви 20),  пластични модели за: мозок, око (2) ларинкс (4), пресек на глава (4), уво (8), рака , нога, торсо,  торсо со пресеци,  срце (5), бубрег, нервен систем,  черепи, </w:t>
            </w:r>
            <w:r w:rsidRPr="003D68E4">
              <w:rPr>
                <w:b/>
                <w:bCs/>
                <w:sz w:val="22"/>
                <w:szCs w:val="22"/>
                <w:lang w:val="mk-MK"/>
              </w:rPr>
              <w:t xml:space="preserve"> </w:t>
            </w:r>
            <w:r w:rsidRPr="003D68E4">
              <w:rPr>
                <w:sz w:val="22"/>
                <w:szCs w:val="22"/>
                <w:lang w:val="mk-MK"/>
              </w:rPr>
              <w:t>стереомикроскоп , фотоапарат, триокуларен тубус, дијапроектор, епидијаскоп, компјутери, лабораториски мебел, вага со висинометар, негатоскоп</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Хемија</w:t>
            </w:r>
          </w:p>
          <w:p w:rsidR="003D511E" w:rsidRPr="003D68E4" w:rsidRDefault="003D511E" w:rsidP="0023383E">
            <w:pPr>
              <w:rPr>
                <w:caps/>
                <w:lang w:val="mk-MK"/>
              </w:rPr>
            </w:pPr>
          </w:p>
          <w:p w:rsidR="003D511E" w:rsidRPr="003D68E4" w:rsidRDefault="003D511E" w:rsidP="0023383E">
            <w:pPr>
              <w:rPr>
                <w:caps/>
                <w:lang w:val="mk-MK"/>
              </w:rPr>
            </w:pPr>
            <w:r w:rsidRPr="003D68E4">
              <w:rPr>
                <w:caps/>
                <w:sz w:val="22"/>
                <w:szCs w:val="22"/>
                <w:lang w:val="mk-MK"/>
              </w:rPr>
              <w:t>Биохемија</w:t>
            </w:r>
          </w:p>
        </w:tc>
        <w:tc>
          <w:tcPr>
            <w:tcW w:w="1800" w:type="dxa"/>
            <w:vAlign w:val="center"/>
          </w:tcPr>
          <w:p w:rsidR="003D511E" w:rsidRPr="003D68E4" w:rsidRDefault="003D511E" w:rsidP="00F15E3F">
            <w:pPr>
              <w:jc w:val="center"/>
              <w:rPr>
                <w:lang w:val="mk-MK"/>
              </w:rPr>
            </w:pPr>
          </w:p>
          <w:p w:rsidR="003D511E" w:rsidRPr="003D68E4" w:rsidRDefault="003D511E" w:rsidP="00F15E3F">
            <w:pPr>
              <w:jc w:val="center"/>
              <w:rPr>
                <w:lang w:val="mk-MK"/>
              </w:rPr>
            </w:pPr>
            <w:r w:rsidRPr="003D68E4">
              <w:rPr>
                <w:sz w:val="22"/>
                <w:szCs w:val="22"/>
                <w:lang w:val="mk-MK"/>
              </w:rPr>
              <w:t>3</w:t>
            </w:r>
          </w:p>
        </w:tc>
        <w:tc>
          <w:tcPr>
            <w:tcW w:w="5400" w:type="dxa"/>
          </w:tcPr>
          <w:p w:rsidR="003D511E" w:rsidRDefault="003D511E" w:rsidP="00F15E3F">
            <w:pPr>
              <w:pStyle w:val="Default"/>
              <w:jc w:val="both"/>
              <w:rPr>
                <w:rFonts w:ascii="Times New Roman" w:hAnsi="Times New Roman" w:cs="Times New Roman"/>
                <w:sz w:val="22"/>
                <w:szCs w:val="22"/>
                <w:lang w:val="mk-MK"/>
              </w:rPr>
            </w:pPr>
            <w:r w:rsidRPr="003D68E4">
              <w:rPr>
                <w:rFonts w:ascii="Times New Roman" w:hAnsi="Times New Roman" w:cs="Times New Roman"/>
                <w:sz w:val="22"/>
                <w:szCs w:val="22"/>
                <w:lang w:val="mk-MK"/>
              </w:rPr>
              <w:t>Технички ваги, електрична вага, техничка вага со микр. плоча, водени купатила со 6 и 24 отвори (4), систем за целогел електро</w:t>
            </w:r>
            <w:r w:rsidRPr="003D68E4">
              <w:rPr>
                <w:rFonts w:ascii="Times New Roman" w:hAnsi="Times New Roman" w:cs="Times New Roman"/>
                <w:sz w:val="22"/>
                <w:szCs w:val="22"/>
                <w:lang w:val="mk-MK"/>
              </w:rPr>
              <w:softHyphen/>
              <w:t xml:space="preserve">фореза (3), колориметар искра 9507 (3), центрифуга </w:t>
            </w:r>
            <w:r w:rsidRPr="003D68E4">
              <w:rPr>
                <w:rFonts w:ascii="Times New Roman" w:hAnsi="Times New Roman" w:cs="Times New Roman"/>
                <w:caps/>
                <w:sz w:val="22"/>
                <w:szCs w:val="22"/>
                <w:lang w:val="mk-MK"/>
              </w:rPr>
              <w:t xml:space="preserve">LC-320 (3), </w:t>
            </w:r>
            <w:r w:rsidRPr="003D68E4">
              <w:rPr>
                <w:rFonts w:ascii="Times New Roman" w:hAnsi="Times New Roman" w:cs="Times New Roman"/>
                <w:spacing w:val="-4"/>
                <w:sz w:val="22"/>
                <w:szCs w:val="22"/>
                <w:lang w:val="mk-MK"/>
              </w:rPr>
              <w:t>цен</w:t>
            </w:r>
            <w:r w:rsidRPr="003D68E4">
              <w:rPr>
                <w:rFonts w:ascii="Times New Roman" w:hAnsi="Times New Roman" w:cs="Times New Roman"/>
                <w:spacing w:val="-4"/>
                <w:sz w:val="22"/>
                <w:szCs w:val="22"/>
                <w:lang w:val="mk-MK"/>
              </w:rPr>
              <w:softHyphen/>
              <w:t xml:space="preserve">трифуга </w:t>
            </w:r>
            <w:r w:rsidRPr="003D68E4">
              <w:rPr>
                <w:rFonts w:ascii="Times New Roman" w:hAnsi="Times New Roman" w:cs="Times New Roman"/>
                <w:caps/>
                <w:spacing w:val="-4"/>
                <w:sz w:val="22"/>
                <w:szCs w:val="22"/>
                <w:lang w:val="mk-MK"/>
              </w:rPr>
              <w:t xml:space="preserve">Т-22 (1), </w:t>
            </w:r>
            <w:r w:rsidRPr="003D68E4">
              <w:rPr>
                <w:rFonts w:ascii="Times New Roman" w:hAnsi="Times New Roman" w:cs="Times New Roman"/>
                <w:spacing w:val="-4"/>
                <w:sz w:val="22"/>
                <w:szCs w:val="22"/>
                <w:lang w:val="mk-MK"/>
              </w:rPr>
              <w:t>полариметар кружен, полариметар Кransleit</w:t>
            </w:r>
            <w:r w:rsidRPr="003D68E4">
              <w:rPr>
                <w:rFonts w:ascii="Times New Roman" w:hAnsi="Times New Roman" w:cs="Times New Roman"/>
                <w:caps/>
                <w:spacing w:val="-4"/>
                <w:sz w:val="22"/>
                <w:szCs w:val="22"/>
                <w:lang w:val="mk-MK"/>
              </w:rPr>
              <w:t>-SI</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хомогенизатор на ткива</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Plitrom</w:t>
            </w:r>
            <w:r w:rsidRPr="003D68E4">
              <w:rPr>
                <w:rFonts w:ascii="Times New Roman" w:hAnsi="Times New Roman" w:cs="Times New Roman"/>
                <w:caps/>
                <w:sz w:val="22"/>
                <w:szCs w:val="22"/>
                <w:lang w:val="mk-MK"/>
              </w:rPr>
              <w:t xml:space="preserve">-10, </w:t>
            </w:r>
            <w:r w:rsidRPr="003D68E4">
              <w:rPr>
                <w:rFonts w:ascii="Times New Roman" w:hAnsi="Times New Roman" w:cs="Times New Roman"/>
                <w:sz w:val="22"/>
                <w:szCs w:val="22"/>
                <w:lang w:val="mk-MK"/>
              </w:rPr>
              <w:t>стерилизатор, електро</w:t>
            </w:r>
            <w:r w:rsidRPr="003D68E4">
              <w:rPr>
                <w:rFonts w:ascii="Times New Roman" w:hAnsi="Times New Roman" w:cs="Times New Roman"/>
                <w:sz w:val="22"/>
                <w:szCs w:val="22"/>
                <w:lang w:val="mk-MK"/>
              </w:rPr>
              <w:softHyphen/>
              <w:t xml:space="preserve">магнетна мешалка </w:t>
            </w:r>
            <w:r w:rsidRPr="003D68E4">
              <w:rPr>
                <w:rFonts w:ascii="Times New Roman" w:hAnsi="Times New Roman" w:cs="Times New Roman"/>
                <w:caps/>
                <w:sz w:val="22"/>
                <w:szCs w:val="22"/>
                <w:lang w:val="mk-MK"/>
              </w:rPr>
              <w:t xml:space="preserve">(3), pH </w:t>
            </w:r>
            <w:r w:rsidRPr="003D68E4">
              <w:rPr>
                <w:rFonts w:ascii="Times New Roman" w:hAnsi="Times New Roman" w:cs="Times New Roman"/>
                <w:sz w:val="22"/>
                <w:szCs w:val="22"/>
                <w:lang w:val="mk-MK"/>
              </w:rPr>
              <w:t xml:space="preserve">метар </w:t>
            </w:r>
            <w:r w:rsidRPr="003D68E4">
              <w:rPr>
                <w:rFonts w:ascii="Times New Roman" w:hAnsi="Times New Roman" w:cs="Times New Roman"/>
                <w:caps/>
                <w:sz w:val="22"/>
                <w:szCs w:val="22"/>
                <w:lang w:val="mk-MK"/>
              </w:rPr>
              <w:t xml:space="preserve">MH 5706, pH </w:t>
            </w:r>
            <w:r w:rsidRPr="003D68E4">
              <w:rPr>
                <w:rFonts w:ascii="Times New Roman" w:hAnsi="Times New Roman" w:cs="Times New Roman"/>
                <w:sz w:val="22"/>
                <w:szCs w:val="22"/>
                <w:lang w:val="mk-MK"/>
              </w:rPr>
              <w:t xml:space="preserve">метар </w:t>
            </w:r>
            <w:r w:rsidRPr="003D68E4">
              <w:rPr>
                <w:rFonts w:ascii="Times New Roman" w:hAnsi="Times New Roman" w:cs="Times New Roman"/>
                <w:caps/>
                <w:sz w:val="22"/>
                <w:szCs w:val="22"/>
                <w:lang w:val="mk-MK"/>
              </w:rPr>
              <w:t xml:space="preserve">МА-5730, </w:t>
            </w:r>
            <w:r w:rsidRPr="003D68E4">
              <w:rPr>
                <w:rFonts w:ascii="Times New Roman" w:hAnsi="Times New Roman" w:cs="Times New Roman"/>
                <w:sz w:val="22"/>
                <w:szCs w:val="22"/>
                <w:lang w:val="mk-MK"/>
              </w:rPr>
              <w:t xml:space="preserve">стерилизатор </w:t>
            </w:r>
            <w:r w:rsidRPr="003D68E4">
              <w:rPr>
                <w:rFonts w:ascii="Times New Roman" w:hAnsi="Times New Roman" w:cs="Times New Roman"/>
                <w:caps/>
                <w:sz w:val="22"/>
                <w:szCs w:val="22"/>
                <w:lang w:val="mk-MK"/>
              </w:rPr>
              <w:t xml:space="preserve">SТ-05, </w:t>
            </w:r>
            <w:r w:rsidRPr="003D68E4">
              <w:rPr>
                <w:rFonts w:ascii="Times New Roman" w:hAnsi="Times New Roman" w:cs="Times New Roman"/>
                <w:sz w:val="22"/>
                <w:szCs w:val="22"/>
                <w:lang w:val="mk-MK"/>
              </w:rPr>
              <w:t>дензитометар</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микроскоп</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дигестори и пот</w:t>
            </w:r>
            <w:r w:rsidRPr="003D68E4">
              <w:rPr>
                <w:rFonts w:ascii="Times New Roman" w:hAnsi="Times New Roman" w:cs="Times New Roman"/>
                <w:sz w:val="22"/>
                <w:szCs w:val="22"/>
                <w:lang w:val="mk-MK"/>
              </w:rPr>
              <w:softHyphen/>
              <w:t>реб</w:t>
            </w:r>
            <w:r w:rsidRPr="003D68E4">
              <w:rPr>
                <w:rFonts w:ascii="Times New Roman" w:hAnsi="Times New Roman" w:cs="Times New Roman"/>
                <w:sz w:val="22"/>
                <w:szCs w:val="22"/>
                <w:lang w:val="mk-MK"/>
              </w:rPr>
              <w:softHyphen/>
              <w:t xml:space="preserve">ната инсталација за работа на инструментална опрема; </w:t>
            </w:r>
          </w:p>
          <w:p w:rsidR="003D511E" w:rsidRDefault="003D511E" w:rsidP="00F15E3F">
            <w:pPr>
              <w:pStyle w:val="Default"/>
              <w:jc w:val="both"/>
              <w:rPr>
                <w:rFonts w:ascii="Times New Roman" w:hAnsi="Times New Roman" w:cs="Times New Roman"/>
                <w:sz w:val="22"/>
                <w:szCs w:val="22"/>
                <w:lang w:val="mk-MK"/>
              </w:rPr>
            </w:pPr>
            <w:r w:rsidRPr="003D68E4">
              <w:rPr>
                <w:rFonts w:ascii="Times New Roman" w:hAnsi="Times New Roman" w:cs="Times New Roman"/>
                <w:sz w:val="22"/>
                <w:szCs w:val="22"/>
                <w:lang w:val="mk-MK"/>
              </w:rPr>
              <w:t>лабо</w:t>
            </w:r>
            <w:r w:rsidRPr="003D68E4">
              <w:rPr>
                <w:rFonts w:ascii="Times New Roman" w:hAnsi="Times New Roman" w:cs="Times New Roman"/>
                <w:sz w:val="22"/>
                <w:szCs w:val="22"/>
                <w:lang w:val="mk-MK"/>
              </w:rPr>
              <w:softHyphen/>
              <w:t>раториски инвентар, лабораториска стакларија, хемикалии, стан</w:t>
            </w:r>
            <w:r w:rsidRPr="003D68E4">
              <w:rPr>
                <w:rFonts w:ascii="Times New Roman" w:hAnsi="Times New Roman" w:cs="Times New Roman"/>
                <w:sz w:val="22"/>
                <w:szCs w:val="22"/>
                <w:lang w:val="mk-MK"/>
              </w:rPr>
              <w:softHyphen/>
              <w:t xml:space="preserve">дарди и друга помошна опрема, фотометар </w:t>
            </w:r>
            <w:r w:rsidRPr="003D68E4">
              <w:rPr>
                <w:rFonts w:ascii="Times New Roman" w:hAnsi="Times New Roman" w:cs="Times New Roman"/>
                <w:caps/>
                <w:sz w:val="22"/>
                <w:szCs w:val="22"/>
                <w:lang w:val="mk-MK"/>
              </w:rPr>
              <w:t xml:space="preserve">(4), UV-VIS </w:t>
            </w:r>
            <w:r w:rsidRPr="003D68E4">
              <w:rPr>
                <w:rFonts w:ascii="Times New Roman" w:hAnsi="Times New Roman" w:cs="Times New Roman"/>
                <w:sz w:val="22"/>
                <w:szCs w:val="22"/>
                <w:lang w:val="mk-MK"/>
              </w:rPr>
              <w:t>спектра</w:t>
            </w:r>
            <w:r w:rsidRPr="003D68E4">
              <w:rPr>
                <w:rFonts w:ascii="Times New Roman" w:hAnsi="Times New Roman" w:cs="Times New Roman"/>
                <w:sz w:val="22"/>
                <w:szCs w:val="22"/>
                <w:lang w:val="mk-MK"/>
              </w:rPr>
              <w:softHyphen/>
              <w:t>фотометар, колориметар</w:t>
            </w:r>
            <w:r w:rsidRPr="003D68E4">
              <w:rPr>
                <w:rFonts w:ascii="Times New Roman" w:hAnsi="Times New Roman" w:cs="Times New Roman"/>
                <w:caps/>
                <w:sz w:val="22"/>
                <w:szCs w:val="22"/>
                <w:lang w:val="mk-MK"/>
              </w:rPr>
              <w:t xml:space="preserve"> МА 9507, </w:t>
            </w:r>
            <w:r w:rsidRPr="003D68E4">
              <w:rPr>
                <w:rFonts w:ascii="Times New Roman" w:hAnsi="Times New Roman" w:cs="Times New Roman"/>
                <w:sz w:val="22"/>
                <w:szCs w:val="22"/>
                <w:lang w:val="mk-MK"/>
              </w:rPr>
              <w:t xml:space="preserve">хематолошки бројач Coulter </w:t>
            </w:r>
            <w:r w:rsidRPr="003D68E4">
              <w:rPr>
                <w:rFonts w:ascii="Times New Roman" w:hAnsi="Times New Roman" w:cs="Times New Roman"/>
                <w:caps/>
                <w:spacing w:val="-4"/>
                <w:sz w:val="22"/>
                <w:szCs w:val="22"/>
                <w:lang w:val="mk-MK"/>
              </w:rPr>
              <w:t xml:space="preserve">MD-18, </w:t>
            </w:r>
            <w:r w:rsidRPr="003D68E4">
              <w:rPr>
                <w:rFonts w:ascii="Times New Roman" w:hAnsi="Times New Roman" w:cs="Times New Roman"/>
                <w:spacing w:val="-4"/>
                <w:sz w:val="22"/>
                <w:szCs w:val="22"/>
                <w:lang w:val="mk-MK"/>
              </w:rPr>
              <w:t>универзална мешалка</w:t>
            </w:r>
            <w:r w:rsidRPr="003D68E4">
              <w:rPr>
                <w:rFonts w:ascii="Times New Roman" w:hAnsi="Times New Roman" w:cs="Times New Roman"/>
                <w:caps/>
                <w:spacing w:val="-4"/>
                <w:sz w:val="22"/>
                <w:szCs w:val="22"/>
                <w:lang w:val="mk-MK"/>
              </w:rPr>
              <w:t xml:space="preserve"> UM 405, </w:t>
            </w:r>
            <w:r w:rsidRPr="003D68E4">
              <w:rPr>
                <w:rFonts w:ascii="Times New Roman" w:hAnsi="Times New Roman" w:cs="Times New Roman"/>
                <w:spacing w:val="-4"/>
                <w:sz w:val="22"/>
                <w:szCs w:val="22"/>
                <w:lang w:val="mk-MK"/>
              </w:rPr>
              <w:t>водено купатило инкубатор</w:t>
            </w:r>
            <w:r w:rsidRPr="003D68E4">
              <w:rPr>
                <w:rFonts w:ascii="Times New Roman" w:hAnsi="Times New Roman" w:cs="Times New Roman"/>
                <w:sz w:val="22"/>
                <w:szCs w:val="22"/>
                <w:lang w:val="mk-MK"/>
              </w:rPr>
              <w:t xml:space="preserve"> 24024, апарат за дестилација на вода од 10l, апарат за </w:t>
            </w:r>
          </w:p>
          <w:p w:rsidR="003D511E" w:rsidRPr="003D68E4" w:rsidRDefault="003D511E" w:rsidP="00F15E3F">
            <w:pPr>
              <w:pStyle w:val="Default"/>
              <w:jc w:val="both"/>
              <w:rPr>
                <w:rFonts w:ascii="Times New Roman" w:hAnsi="Times New Roman" w:cs="Times New Roman"/>
                <w:caps/>
                <w:sz w:val="22"/>
                <w:szCs w:val="22"/>
                <w:lang w:val="mk-MK"/>
              </w:rPr>
            </w:pPr>
            <w:r w:rsidRPr="003D68E4">
              <w:rPr>
                <w:rFonts w:ascii="Times New Roman" w:hAnsi="Times New Roman" w:cs="Times New Roman"/>
                <w:sz w:val="22"/>
                <w:szCs w:val="22"/>
                <w:lang w:val="mk-MK"/>
              </w:rPr>
              <w:t>дес</w:t>
            </w:r>
            <w:r w:rsidRPr="003D68E4">
              <w:rPr>
                <w:rFonts w:ascii="Times New Roman" w:hAnsi="Times New Roman" w:cs="Times New Roman"/>
                <w:sz w:val="22"/>
                <w:szCs w:val="22"/>
                <w:lang w:val="mk-MK"/>
              </w:rPr>
              <w:softHyphen/>
              <w:t>тила</w:t>
            </w:r>
            <w:r w:rsidRPr="003D68E4">
              <w:rPr>
                <w:rFonts w:ascii="Times New Roman" w:hAnsi="Times New Roman" w:cs="Times New Roman"/>
                <w:sz w:val="22"/>
                <w:szCs w:val="22"/>
                <w:lang w:val="mk-MK"/>
              </w:rPr>
              <w:softHyphen/>
              <w:t xml:space="preserve">ција </w:t>
            </w:r>
            <w:r w:rsidRPr="003D68E4">
              <w:rPr>
                <w:rFonts w:ascii="Times New Roman" w:hAnsi="Times New Roman" w:cs="Times New Roman"/>
                <w:spacing w:val="-4"/>
                <w:sz w:val="22"/>
                <w:szCs w:val="22"/>
                <w:lang w:val="mk-MK"/>
              </w:rPr>
              <w:t>и редестилација, графоскоп огледален Beta</w:t>
            </w:r>
            <w:r w:rsidRPr="003D68E4">
              <w:rPr>
                <w:rFonts w:ascii="Times New Roman" w:hAnsi="Times New Roman" w:cs="Times New Roman"/>
                <w:caps/>
                <w:spacing w:val="-4"/>
                <w:sz w:val="22"/>
                <w:szCs w:val="22"/>
                <w:lang w:val="mk-MK"/>
              </w:rPr>
              <w:t xml:space="preserve"> F-44, </w:t>
            </w:r>
            <w:r w:rsidRPr="003D68E4">
              <w:rPr>
                <w:rFonts w:ascii="Times New Roman" w:hAnsi="Times New Roman" w:cs="Times New Roman"/>
                <w:spacing w:val="-4"/>
                <w:sz w:val="22"/>
                <w:szCs w:val="22"/>
                <w:lang w:val="mk-MK"/>
              </w:rPr>
              <w:t>центрифуга</w:t>
            </w:r>
            <w:r w:rsidRPr="003D68E4">
              <w:rPr>
                <w:rFonts w:ascii="Times New Roman" w:hAnsi="Times New Roman" w:cs="Times New Roman"/>
                <w:sz w:val="22"/>
                <w:szCs w:val="22"/>
                <w:lang w:val="mk-MK"/>
              </w:rPr>
              <w:t xml:space="preserve"> </w:t>
            </w:r>
            <w:r w:rsidRPr="003D68E4">
              <w:rPr>
                <w:rFonts w:ascii="Times New Roman" w:hAnsi="Times New Roman" w:cs="Times New Roman"/>
                <w:sz w:val="22"/>
                <w:szCs w:val="22"/>
                <w:lang w:val="en-US"/>
              </w:rPr>
              <w:t>L</w:t>
            </w:r>
            <w:r w:rsidRPr="003D68E4">
              <w:rPr>
                <w:rFonts w:ascii="Times New Roman" w:hAnsi="Times New Roman" w:cs="Times New Roman"/>
                <w:sz w:val="22"/>
                <w:szCs w:val="22"/>
                <w:lang w:val="mk-MK"/>
              </w:rPr>
              <w:t>abofuge,  компјутери со печатачи</w:t>
            </w:r>
            <w:r w:rsidRPr="003D68E4">
              <w:rPr>
                <w:rFonts w:ascii="Times New Roman" w:hAnsi="Times New Roman" w:cs="Times New Roman"/>
                <w:caps/>
                <w:sz w:val="22"/>
                <w:szCs w:val="22"/>
                <w:lang w:val="mk-MK"/>
              </w:rPr>
              <w:t xml:space="preserve"> (8).</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Епидемиологија</w:t>
            </w:r>
          </w:p>
        </w:tc>
        <w:tc>
          <w:tcPr>
            <w:tcW w:w="1800" w:type="dxa"/>
            <w:vAlign w:val="center"/>
          </w:tcPr>
          <w:p w:rsidR="003D511E" w:rsidRPr="003D68E4" w:rsidRDefault="003D511E" w:rsidP="00F15E3F">
            <w:pPr>
              <w:jc w:val="center"/>
              <w:rPr>
                <w:lang w:val="mk-MK"/>
              </w:rPr>
            </w:pPr>
            <w:r w:rsidRPr="003D68E4">
              <w:rPr>
                <w:sz w:val="22"/>
                <w:szCs w:val="22"/>
                <w:lang w:val="mk-MK"/>
              </w:rPr>
              <w:t>2</w:t>
            </w:r>
          </w:p>
        </w:tc>
        <w:tc>
          <w:tcPr>
            <w:tcW w:w="5400" w:type="dxa"/>
            <w:vAlign w:val="center"/>
          </w:tcPr>
          <w:p w:rsidR="003D511E" w:rsidRPr="003D68E4" w:rsidRDefault="003D511E" w:rsidP="00F15E3F">
            <w:pPr>
              <w:jc w:val="both"/>
              <w:rPr>
                <w:caps/>
                <w:color w:val="000000"/>
                <w:lang w:val="mk-MK"/>
              </w:rPr>
            </w:pPr>
            <w:r>
              <w:rPr>
                <w:caps/>
                <w:color w:val="000000"/>
                <w:sz w:val="22"/>
                <w:szCs w:val="22"/>
                <w:lang w:val="mk-MK"/>
              </w:rPr>
              <w:t>2</w:t>
            </w:r>
            <w:r w:rsidRPr="003D68E4">
              <w:rPr>
                <w:caps/>
                <w:color w:val="000000"/>
                <w:sz w:val="22"/>
                <w:szCs w:val="22"/>
                <w:lang w:val="mk-MK"/>
              </w:rPr>
              <w:t xml:space="preserve">0 </w:t>
            </w:r>
            <w:r w:rsidRPr="003D68E4">
              <w:rPr>
                <w:color w:val="000000"/>
                <w:sz w:val="22"/>
                <w:szCs w:val="22"/>
                <w:lang w:val="mk-MK"/>
              </w:rPr>
              <w:t>компјутери со соодветен софтвер за практичната настава на студентите.</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Фармакологија</w:t>
            </w:r>
          </w:p>
        </w:tc>
        <w:tc>
          <w:tcPr>
            <w:tcW w:w="1800" w:type="dxa"/>
            <w:vAlign w:val="center"/>
          </w:tcPr>
          <w:p w:rsidR="003D511E" w:rsidRPr="003D68E4" w:rsidRDefault="003D511E" w:rsidP="00F15E3F">
            <w:pPr>
              <w:jc w:val="center"/>
              <w:rPr>
                <w:lang w:val="mk-MK"/>
              </w:rPr>
            </w:pPr>
            <w:r w:rsidRPr="003D68E4">
              <w:rPr>
                <w:sz w:val="22"/>
                <w:szCs w:val="22"/>
                <w:lang w:val="mk-MK"/>
              </w:rPr>
              <w:t>3</w:t>
            </w:r>
          </w:p>
        </w:tc>
        <w:tc>
          <w:tcPr>
            <w:tcW w:w="5400" w:type="dxa"/>
          </w:tcPr>
          <w:p w:rsidR="003D511E" w:rsidRPr="003D68E4" w:rsidRDefault="003D511E" w:rsidP="00F15E3F">
            <w:pPr>
              <w:pStyle w:val="Default"/>
              <w:jc w:val="both"/>
              <w:rPr>
                <w:rFonts w:ascii="Times New Roman" w:hAnsi="Times New Roman" w:cs="Times New Roman"/>
                <w:caps/>
                <w:sz w:val="22"/>
                <w:szCs w:val="22"/>
                <w:lang w:val="mk-MK"/>
              </w:rPr>
            </w:pPr>
            <w:r w:rsidRPr="003D68E4">
              <w:rPr>
                <w:rFonts w:ascii="Times New Roman" w:hAnsi="Times New Roman" w:cs="Times New Roman"/>
                <w:sz w:val="22"/>
                <w:szCs w:val="22"/>
                <w:lang w:val="mk-MK"/>
              </w:rPr>
              <w:t xml:space="preserve">Лабораториски мебел со дигестори и потребната инсталација за работа на инструменталната опрема; лабораториски инвентар, </w:t>
            </w:r>
            <w:r w:rsidRPr="003D68E4">
              <w:rPr>
                <w:rFonts w:ascii="Times New Roman" w:hAnsi="Times New Roman" w:cs="Times New Roman"/>
                <w:spacing w:val="-4"/>
                <w:sz w:val="22"/>
                <w:szCs w:val="22"/>
                <w:lang w:val="mk-MK"/>
              </w:rPr>
              <w:t>лабораториска стакларија, хемикалии, стандарди и друга помошна</w:t>
            </w:r>
            <w:r w:rsidRPr="003D68E4">
              <w:rPr>
                <w:rFonts w:ascii="Times New Roman" w:hAnsi="Times New Roman" w:cs="Times New Roman"/>
                <w:sz w:val="22"/>
                <w:szCs w:val="22"/>
                <w:lang w:val="mk-MK"/>
              </w:rPr>
              <w:t xml:space="preserve"> опрема, компјутери со печатари (10), фотокопир, термостати, магнетна мешалка, аналгетиметар бета бројач-тип</w:t>
            </w:r>
            <w:r w:rsidRPr="003D68E4">
              <w:rPr>
                <w:rFonts w:ascii="Times New Roman" w:hAnsi="Times New Roman" w:cs="Times New Roman"/>
                <w:caps/>
                <w:sz w:val="22"/>
                <w:szCs w:val="22"/>
                <w:lang w:val="mk-MK"/>
              </w:rPr>
              <w:t xml:space="preserve"> L-1000, </w:t>
            </w:r>
            <w:r w:rsidRPr="003D68E4">
              <w:rPr>
                <w:rFonts w:ascii="Times New Roman" w:hAnsi="Times New Roman" w:cs="Times New Roman"/>
                <w:sz w:val="22"/>
                <w:szCs w:val="22"/>
                <w:lang w:val="mk-MK"/>
              </w:rPr>
              <w:t xml:space="preserve">ултра звучно купатило со инкубатор Heraeurs </w:t>
            </w:r>
            <w:r w:rsidRPr="003D68E4">
              <w:rPr>
                <w:rFonts w:ascii="Times New Roman" w:hAnsi="Times New Roman" w:cs="Times New Roman"/>
                <w:caps/>
                <w:sz w:val="22"/>
                <w:szCs w:val="22"/>
                <w:lang w:val="mk-MK"/>
              </w:rPr>
              <w:t xml:space="preserve">BB 6060, </w:t>
            </w:r>
            <w:r w:rsidRPr="003D68E4">
              <w:rPr>
                <w:rFonts w:ascii="Times New Roman" w:hAnsi="Times New Roman" w:cs="Times New Roman"/>
                <w:sz w:val="22"/>
                <w:szCs w:val="22"/>
                <w:lang w:val="mk-MK"/>
              </w:rPr>
              <w:t>центрифуга тип Megafuga</w:t>
            </w:r>
            <w:r w:rsidRPr="003D68E4">
              <w:rPr>
                <w:rFonts w:ascii="Times New Roman" w:hAnsi="Times New Roman" w:cs="Times New Roman"/>
                <w:caps/>
                <w:sz w:val="22"/>
                <w:szCs w:val="22"/>
                <w:lang w:val="mk-MK"/>
              </w:rPr>
              <w:t xml:space="preserve">-10, </w:t>
            </w:r>
            <w:r w:rsidRPr="003D68E4">
              <w:rPr>
                <w:rFonts w:ascii="Times New Roman" w:hAnsi="Times New Roman" w:cs="Times New Roman"/>
                <w:sz w:val="22"/>
                <w:szCs w:val="22"/>
                <w:lang w:val="mk-MK"/>
              </w:rPr>
              <w:t>тип Labofuge</w:t>
            </w:r>
            <w:r w:rsidRPr="003D68E4">
              <w:rPr>
                <w:rFonts w:ascii="Times New Roman" w:hAnsi="Times New Roman" w:cs="Times New Roman"/>
                <w:caps/>
                <w:sz w:val="22"/>
                <w:szCs w:val="22"/>
                <w:lang w:val="mk-MK"/>
              </w:rPr>
              <w:t xml:space="preserve">-200 </w:t>
            </w:r>
            <w:r w:rsidRPr="003D68E4">
              <w:rPr>
                <w:rFonts w:ascii="Times New Roman" w:hAnsi="Times New Roman" w:cs="Times New Roman"/>
                <w:sz w:val="22"/>
                <w:szCs w:val="22"/>
                <w:lang w:val="mk-MK"/>
              </w:rPr>
              <w:t>и</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 xml:space="preserve">Biofuge' </w:t>
            </w:r>
            <w:r w:rsidRPr="003D68E4">
              <w:rPr>
                <w:rFonts w:ascii="Times New Roman" w:hAnsi="Times New Roman" w:cs="Times New Roman"/>
                <w:caps/>
                <w:sz w:val="22"/>
                <w:szCs w:val="22"/>
                <w:lang w:val="mk-MK"/>
              </w:rPr>
              <w:t xml:space="preserve">28 RS,  </w:t>
            </w:r>
            <w:r w:rsidRPr="003D68E4">
              <w:rPr>
                <w:rFonts w:ascii="Times New Roman" w:hAnsi="Times New Roman" w:cs="Times New Roman"/>
                <w:sz w:val="22"/>
                <w:szCs w:val="22"/>
                <w:lang w:val="mk-MK"/>
              </w:rPr>
              <w:t xml:space="preserve">комбиниран </w:t>
            </w:r>
            <w:r w:rsidRPr="003D68E4">
              <w:rPr>
                <w:rFonts w:ascii="Times New Roman" w:hAnsi="Times New Roman" w:cs="Times New Roman"/>
                <w:caps/>
                <w:sz w:val="22"/>
                <w:szCs w:val="22"/>
                <w:lang w:val="mk-MK"/>
              </w:rPr>
              <w:t xml:space="preserve">PH </w:t>
            </w:r>
            <w:r w:rsidRPr="003D68E4">
              <w:rPr>
                <w:rFonts w:ascii="Times New Roman" w:hAnsi="Times New Roman" w:cs="Times New Roman"/>
                <w:sz w:val="22"/>
                <w:szCs w:val="22"/>
                <w:lang w:val="mk-MK"/>
              </w:rPr>
              <w:t>метар и јонометар</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аналитичка вага, прецизна-електронска вага</w:t>
            </w:r>
            <w:r w:rsidRPr="003D68E4">
              <w:rPr>
                <w:rFonts w:ascii="Times New Roman" w:hAnsi="Times New Roman" w:cs="Times New Roman"/>
                <w:caps/>
                <w:sz w:val="22"/>
                <w:szCs w:val="22"/>
                <w:lang w:val="mk-MK"/>
              </w:rPr>
              <w:t xml:space="preserve">, PH </w:t>
            </w:r>
            <w:r w:rsidRPr="003D68E4">
              <w:rPr>
                <w:rFonts w:ascii="Times New Roman" w:hAnsi="Times New Roman" w:cs="Times New Roman"/>
                <w:sz w:val="22"/>
                <w:szCs w:val="22"/>
                <w:lang w:val="mk-MK"/>
              </w:rPr>
              <w:t>метар лабораториски</w:t>
            </w:r>
            <w:r w:rsidRPr="003D68E4">
              <w:rPr>
                <w:rFonts w:ascii="Times New Roman" w:hAnsi="Times New Roman" w:cs="Times New Roman"/>
                <w:caps/>
                <w:sz w:val="22"/>
                <w:szCs w:val="22"/>
                <w:lang w:val="mk-MK"/>
              </w:rPr>
              <w:t>-H</w:t>
            </w:r>
            <w:r w:rsidRPr="003D68E4">
              <w:rPr>
                <w:rFonts w:ascii="Times New Roman" w:hAnsi="Times New Roman" w:cs="Times New Roman"/>
                <w:sz w:val="22"/>
                <w:szCs w:val="22"/>
                <w:lang w:val="mk-MK"/>
              </w:rPr>
              <w:t>ana</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мешалка за епрувети, систем за прочистување на вода-јонска</w:t>
            </w:r>
            <w:r w:rsidRPr="003D68E4">
              <w:rPr>
                <w:rFonts w:ascii="Times New Roman" w:hAnsi="Times New Roman" w:cs="Times New Roman"/>
                <w:caps/>
                <w:sz w:val="22"/>
                <w:szCs w:val="22"/>
                <w:lang w:val="mk-MK"/>
              </w:rPr>
              <w:t>-С, М</w:t>
            </w:r>
            <w:r w:rsidRPr="003D68E4">
              <w:rPr>
                <w:rFonts w:ascii="Times New Roman" w:hAnsi="Times New Roman" w:cs="Times New Roman"/>
                <w:sz w:val="22"/>
                <w:szCs w:val="22"/>
                <w:lang w:val="mk-MK"/>
              </w:rPr>
              <w:t xml:space="preserve">етаболички кафези со опрема </w:t>
            </w:r>
            <w:r w:rsidRPr="003D68E4">
              <w:rPr>
                <w:rFonts w:ascii="Times New Roman" w:hAnsi="Times New Roman" w:cs="Times New Roman"/>
                <w:caps/>
                <w:sz w:val="22"/>
                <w:szCs w:val="22"/>
                <w:lang w:val="mk-MK"/>
              </w:rPr>
              <w:t xml:space="preserve">STT 200, </w:t>
            </w:r>
            <w:r w:rsidRPr="003D68E4">
              <w:rPr>
                <w:rFonts w:ascii="Times New Roman" w:hAnsi="Times New Roman" w:cs="Times New Roman"/>
                <w:sz w:val="22"/>
                <w:szCs w:val="22"/>
                <w:lang w:val="mk-MK"/>
              </w:rPr>
              <w:t>ламинарна комора</w:t>
            </w:r>
            <w:r w:rsidRPr="003D68E4">
              <w:rPr>
                <w:rFonts w:ascii="Times New Roman" w:hAnsi="Times New Roman" w:cs="Times New Roman"/>
                <w:caps/>
                <w:sz w:val="22"/>
                <w:szCs w:val="22"/>
                <w:lang w:val="mk-MK"/>
              </w:rPr>
              <w:t xml:space="preserve"> H</w:t>
            </w:r>
            <w:r w:rsidRPr="003D68E4">
              <w:rPr>
                <w:rFonts w:ascii="Times New Roman" w:hAnsi="Times New Roman" w:cs="Times New Roman"/>
                <w:sz w:val="22"/>
                <w:szCs w:val="22"/>
                <w:lang w:val="mk-MK"/>
              </w:rPr>
              <w:t>era</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микротом</w:t>
            </w:r>
            <w:r w:rsidRPr="003D68E4">
              <w:rPr>
                <w:rFonts w:ascii="Times New Roman" w:hAnsi="Times New Roman" w:cs="Times New Roman"/>
                <w:caps/>
                <w:sz w:val="22"/>
                <w:szCs w:val="22"/>
                <w:lang w:val="mk-MK"/>
              </w:rPr>
              <w:t xml:space="preserve"> 340 588 T</w:t>
            </w:r>
            <w:r w:rsidRPr="003D68E4">
              <w:rPr>
                <w:rFonts w:ascii="Times New Roman" w:hAnsi="Times New Roman" w:cs="Times New Roman"/>
                <w:sz w:val="22"/>
                <w:szCs w:val="22"/>
                <w:lang w:val="mk-MK"/>
              </w:rPr>
              <w:t>issue</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дес</w:t>
            </w:r>
            <w:r w:rsidRPr="003D68E4">
              <w:rPr>
                <w:rFonts w:ascii="Times New Roman" w:hAnsi="Times New Roman" w:cs="Times New Roman"/>
                <w:sz w:val="22"/>
                <w:szCs w:val="22"/>
                <w:lang w:val="mk-MK"/>
              </w:rPr>
              <w:softHyphen/>
              <w:t>ти</w:t>
            </w:r>
            <w:r w:rsidRPr="003D68E4">
              <w:rPr>
                <w:rFonts w:ascii="Times New Roman" w:hAnsi="Times New Roman" w:cs="Times New Roman"/>
                <w:sz w:val="22"/>
                <w:szCs w:val="22"/>
                <w:lang w:val="mk-MK"/>
              </w:rPr>
              <w:softHyphen/>
              <w:t>латор</w:t>
            </w:r>
            <w:r w:rsidRPr="003D68E4">
              <w:rPr>
                <w:rFonts w:ascii="Times New Roman" w:hAnsi="Times New Roman" w:cs="Times New Roman"/>
                <w:caps/>
                <w:sz w:val="22"/>
                <w:szCs w:val="22"/>
                <w:lang w:val="mk-MK"/>
              </w:rPr>
              <w:t xml:space="preserve"> 10 </w:t>
            </w:r>
            <w:r w:rsidRPr="003D68E4">
              <w:rPr>
                <w:rFonts w:ascii="Times New Roman" w:hAnsi="Times New Roman" w:cs="Times New Roman"/>
                <w:sz w:val="22"/>
                <w:szCs w:val="22"/>
                <w:lang w:val="mk-MK"/>
              </w:rPr>
              <w:t>лит</w:t>
            </w:r>
            <w:r w:rsidRPr="003D68E4">
              <w:rPr>
                <w:rFonts w:ascii="Times New Roman" w:hAnsi="Times New Roman" w:cs="Times New Roman"/>
                <w:caps/>
                <w:sz w:val="22"/>
                <w:szCs w:val="22"/>
                <w:lang w:val="mk-MK"/>
              </w:rPr>
              <w:t xml:space="preserve">. M4-I, </w:t>
            </w:r>
            <w:r w:rsidRPr="003D68E4">
              <w:rPr>
                <w:rFonts w:ascii="Times New Roman" w:hAnsi="Times New Roman" w:cs="Times New Roman"/>
                <w:sz w:val="22"/>
                <w:szCs w:val="22"/>
                <w:lang w:val="mk-MK"/>
              </w:rPr>
              <w:t>мерач на крвен притисок, мат-термометар</w:t>
            </w:r>
            <w:r w:rsidRPr="003D68E4">
              <w:rPr>
                <w:rFonts w:ascii="Times New Roman" w:hAnsi="Times New Roman" w:cs="Times New Roman"/>
                <w:caps/>
                <w:sz w:val="22"/>
                <w:szCs w:val="22"/>
                <w:lang w:val="mk-MK"/>
              </w:rPr>
              <w:t>-</w:t>
            </w:r>
            <w:r w:rsidRPr="003D68E4">
              <w:rPr>
                <w:rFonts w:ascii="Times New Roman" w:hAnsi="Times New Roman" w:cs="Times New Roman"/>
                <w:caps/>
                <w:spacing w:val="-4"/>
                <w:sz w:val="22"/>
                <w:szCs w:val="22"/>
                <w:lang w:val="mk-MK"/>
              </w:rPr>
              <w:t xml:space="preserve">50-70 </w:t>
            </w:r>
            <w:r w:rsidRPr="003D68E4">
              <w:rPr>
                <w:rFonts w:ascii="Times New Roman" w:hAnsi="Times New Roman" w:cs="Times New Roman"/>
                <w:caps/>
                <w:spacing w:val="-4"/>
                <w:sz w:val="22"/>
                <w:szCs w:val="22"/>
                <w:vertAlign w:val="superscript"/>
                <w:lang w:val="mk-MK"/>
              </w:rPr>
              <w:t>0</w:t>
            </w:r>
            <w:r w:rsidRPr="003D68E4">
              <w:rPr>
                <w:rFonts w:ascii="Times New Roman" w:hAnsi="Times New Roman" w:cs="Times New Roman"/>
                <w:caps/>
                <w:spacing w:val="-4"/>
                <w:sz w:val="22"/>
                <w:szCs w:val="22"/>
                <w:lang w:val="mk-MK"/>
              </w:rPr>
              <w:t xml:space="preserve">C, </w:t>
            </w:r>
            <w:r w:rsidRPr="003D68E4">
              <w:rPr>
                <w:rFonts w:ascii="Times New Roman" w:hAnsi="Times New Roman" w:cs="Times New Roman"/>
                <w:spacing w:val="-4"/>
                <w:sz w:val="22"/>
                <w:szCs w:val="22"/>
                <w:lang w:val="mk-MK"/>
              </w:rPr>
              <w:t>мат-термометар</w:t>
            </w:r>
            <w:r w:rsidRPr="003D68E4">
              <w:rPr>
                <w:rFonts w:ascii="Times New Roman" w:hAnsi="Times New Roman" w:cs="Times New Roman"/>
                <w:caps/>
                <w:spacing w:val="-4"/>
                <w:sz w:val="22"/>
                <w:szCs w:val="22"/>
                <w:lang w:val="mk-MK"/>
              </w:rPr>
              <w:t xml:space="preserve">-200-1370 </w:t>
            </w:r>
            <w:r w:rsidRPr="003D68E4">
              <w:rPr>
                <w:rFonts w:ascii="Times New Roman" w:hAnsi="Times New Roman" w:cs="Times New Roman"/>
                <w:caps/>
                <w:spacing w:val="-4"/>
                <w:sz w:val="22"/>
                <w:szCs w:val="22"/>
                <w:vertAlign w:val="superscript"/>
                <w:lang w:val="mk-MK"/>
              </w:rPr>
              <w:t>0</w:t>
            </w:r>
            <w:r w:rsidRPr="003D68E4">
              <w:rPr>
                <w:rFonts w:ascii="Times New Roman" w:hAnsi="Times New Roman" w:cs="Times New Roman"/>
                <w:caps/>
                <w:spacing w:val="-4"/>
                <w:sz w:val="22"/>
                <w:szCs w:val="22"/>
                <w:lang w:val="mk-MK"/>
              </w:rPr>
              <w:t xml:space="preserve">C, </w:t>
            </w:r>
            <w:r w:rsidRPr="003D68E4">
              <w:rPr>
                <w:rFonts w:ascii="Times New Roman" w:hAnsi="Times New Roman" w:cs="Times New Roman"/>
                <w:spacing w:val="-4"/>
                <w:sz w:val="22"/>
                <w:szCs w:val="22"/>
                <w:lang w:val="mk-MK"/>
              </w:rPr>
              <w:t>Varian евапоратор со ротор</w:t>
            </w:r>
            <w:r w:rsidRPr="003D68E4">
              <w:rPr>
                <w:rFonts w:ascii="Times New Roman" w:hAnsi="Times New Roman" w:cs="Times New Roman"/>
                <w:sz w:val="22"/>
                <w:szCs w:val="22"/>
                <w:lang w:val="mk-MK"/>
              </w:rPr>
              <w:t xml:space="preserve"> </w:t>
            </w:r>
            <w:r w:rsidRPr="003D68E4">
              <w:rPr>
                <w:rFonts w:ascii="Times New Roman" w:hAnsi="Times New Roman" w:cs="Times New Roman"/>
                <w:spacing w:val="-4"/>
                <w:sz w:val="22"/>
                <w:szCs w:val="22"/>
                <w:lang w:val="mk-MK"/>
              </w:rPr>
              <w:t>екстрактор</w:t>
            </w:r>
            <w:r w:rsidRPr="003D68E4">
              <w:rPr>
                <w:rFonts w:ascii="Times New Roman" w:hAnsi="Times New Roman" w:cs="Times New Roman"/>
                <w:caps/>
                <w:spacing w:val="-4"/>
                <w:sz w:val="22"/>
                <w:szCs w:val="22"/>
                <w:lang w:val="mk-MK"/>
              </w:rPr>
              <w:t xml:space="preserve"> SPE, LCD </w:t>
            </w:r>
            <w:r w:rsidRPr="003D68E4">
              <w:rPr>
                <w:rFonts w:ascii="Times New Roman" w:hAnsi="Times New Roman" w:cs="Times New Roman"/>
                <w:spacing w:val="-4"/>
                <w:sz w:val="22"/>
                <w:szCs w:val="22"/>
                <w:lang w:val="mk-MK"/>
              </w:rPr>
              <w:t>проектор</w:t>
            </w:r>
            <w:r w:rsidRPr="003D68E4">
              <w:rPr>
                <w:rFonts w:ascii="Times New Roman" w:hAnsi="Times New Roman" w:cs="Times New Roman"/>
                <w:caps/>
                <w:spacing w:val="-4"/>
                <w:sz w:val="22"/>
                <w:szCs w:val="22"/>
                <w:lang w:val="mk-MK"/>
              </w:rPr>
              <w:t xml:space="preserve"> EPSON EMP, HPLC </w:t>
            </w:r>
            <w:r w:rsidRPr="003D68E4">
              <w:rPr>
                <w:rFonts w:ascii="Times New Roman" w:hAnsi="Times New Roman" w:cs="Times New Roman"/>
                <w:spacing w:val="-4"/>
                <w:sz w:val="22"/>
                <w:szCs w:val="22"/>
                <w:lang w:val="mk-MK"/>
              </w:rPr>
              <w:t>препаратив</w:t>
            </w:r>
            <w:r w:rsidRPr="003D68E4">
              <w:rPr>
                <w:rFonts w:ascii="Times New Roman" w:hAnsi="Times New Roman" w:cs="Times New Roman"/>
                <w:spacing w:val="-4"/>
                <w:sz w:val="22"/>
                <w:szCs w:val="22"/>
                <w:lang w:val="mk-MK"/>
              </w:rPr>
              <w:softHyphen/>
              <w:t>но</w:t>
            </w:r>
            <w:r w:rsidRPr="003D68E4">
              <w:rPr>
                <w:rFonts w:ascii="Times New Roman" w:hAnsi="Times New Roman" w:cs="Times New Roman"/>
                <w:sz w:val="22"/>
                <w:szCs w:val="22"/>
                <w:lang w:val="mk-MK"/>
              </w:rPr>
              <w:t>-аналитички систем.</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Физиологија</w:t>
            </w:r>
          </w:p>
        </w:tc>
        <w:tc>
          <w:tcPr>
            <w:tcW w:w="1800" w:type="dxa"/>
            <w:vAlign w:val="center"/>
          </w:tcPr>
          <w:p w:rsidR="003D511E" w:rsidRPr="003D68E4" w:rsidRDefault="003D511E" w:rsidP="00F15E3F">
            <w:pPr>
              <w:jc w:val="center"/>
              <w:rPr>
                <w:lang w:val="mk-MK"/>
              </w:rPr>
            </w:pPr>
            <w:r w:rsidRPr="003D68E4">
              <w:rPr>
                <w:sz w:val="22"/>
                <w:szCs w:val="22"/>
                <w:lang w:val="mk-MK"/>
              </w:rPr>
              <w:t>3</w:t>
            </w:r>
          </w:p>
        </w:tc>
        <w:tc>
          <w:tcPr>
            <w:tcW w:w="5400" w:type="dxa"/>
          </w:tcPr>
          <w:p w:rsidR="003D511E" w:rsidRPr="003D68E4" w:rsidRDefault="003D511E" w:rsidP="00F15E3F">
            <w:pPr>
              <w:pStyle w:val="Default"/>
              <w:jc w:val="both"/>
              <w:rPr>
                <w:rFonts w:ascii="Times New Roman" w:hAnsi="Times New Roman" w:cs="Times New Roman"/>
                <w:caps/>
                <w:sz w:val="22"/>
                <w:szCs w:val="22"/>
                <w:lang w:val="mk-MK"/>
              </w:rPr>
            </w:pPr>
            <w:r w:rsidRPr="003D68E4">
              <w:rPr>
                <w:rFonts w:ascii="Times New Roman" w:hAnsi="Times New Roman" w:cs="Times New Roman"/>
                <w:sz w:val="22"/>
                <w:szCs w:val="22"/>
                <w:lang w:val="mk-MK"/>
              </w:rPr>
              <w:t xml:space="preserve">Апарат за електрофореза, колориметар искра, </w:t>
            </w:r>
            <w:r w:rsidRPr="003D68E4">
              <w:rPr>
                <w:rFonts w:ascii="Times New Roman" w:hAnsi="Times New Roman" w:cs="Times New Roman"/>
                <w:caps/>
                <w:sz w:val="22"/>
                <w:szCs w:val="22"/>
                <w:lang w:val="mk-MK"/>
              </w:rPr>
              <w:t>БТ-</w:t>
            </w:r>
            <w:r w:rsidRPr="003D68E4">
              <w:rPr>
                <w:rFonts w:ascii="Times New Roman" w:hAnsi="Times New Roman" w:cs="Times New Roman"/>
                <w:sz w:val="22"/>
                <w:szCs w:val="22"/>
                <w:lang w:val="mk-MK"/>
              </w:rPr>
              <w:t>бројач</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Reishart</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 xml:space="preserve">вага со висиномер, ергобицкл, апарат за сушење, офталмоскоп, </w:t>
            </w:r>
            <w:r w:rsidRPr="003D68E4">
              <w:rPr>
                <w:rFonts w:ascii="Times New Roman" w:hAnsi="Times New Roman" w:cs="Times New Roman"/>
                <w:spacing w:val="-4"/>
                <w:sz w:val="22"/>
                <w:szCs w:val="22"/>
                <w:lang w:val="mk-MK"/>
              </w:rPr>
              <w:t>вага, микроцентрифуга, гарнитура тегови, бинокуларен микроскоп</w:t>
            </w:r>
            <w:r w:rsidRPr="003D68E4">
              <w:rPr>
                <w:rFonts w:ascii="Times New Roman" w:hAnsi="Times New Roman" w:cs="Times New Roman"/>
                <w:sz w:val="22"/>
                <w:szCs w:val="22"/>
                <w:lang w:val="mk-MK"/>
              </w:rPr>
              <w:t xml:space="preserve"> спенсер, аналитичка вага, нитроген анализатор, хомогенизатор</w:t>
            </w:r>
            <w:r w:rsidRPr="003D68E4">
              <w:rPr>
                <w:rFonts w:ascii="Times New Roman" w:hAnsi="Times New Roman" w:cs="Times New Roman"/>
                <w:caps/>
                <w:sz w:val="22"/>
                <w:szCs w:val="22"/>
                <w:lang w:val="mk-MK"/>
              </w:rPr>
              <w:t xml:space="preserve"> </w:t>
            </w:r>
            <w:r w:rsidRPr="003D68E4">
              <w:rPr>
                <w:rFonts w:ascii="Times New Roman" w:hAnsi="Times New Roman" w:cs="Times New Roman"/>
                <w:spacing w:val="-4"/>
                <w:sz w:val="22"/>
                <w:szCs w:val="22"/>
                <w:lang w:val="mk-MK"/>
              </w:rPr>
              <w:t>Polytrow</w:t>
            </w:r>
            <w:r w:rsidRPr="003D68E4">
              <w:rPr>
                <w:rFonts w:ascii="Times New Roman" w:hAnsi="Times New Roman" w:cs="Times New Roman"/>
                <w:caps/>
                <w:spacing w:val="-4"/>
                <w:sz w:val="22"/>
                <w:szCs w:val="22"/>
                <w:lang w:val="mk-MK"/>
              </w:rPr>
              <w:t xml:space="preserve">, </w:t>
            </w:r>
            <w:r w:rsidRPr="003D68E4">
              <w:rPr>
                <w:rFonts w:ascii="Times New Roman" w:hAnsi="Times New Roman" w:cs="Times New Roman"/>
                <w:spacing w:val="-4"/>
                <w:sz w:val="22"/>
                <w:szCs w:val="22"/>
                <w:lang w:val="mk-MK"/>
              </w:rPr>
              <w:t>аналитичка вага Галилео</w:t>
            </w:r>
            <w:r w:rsidRPr="003D68E4">
              <w:rPr>
                <w:rFonts w:ascii="Times New Roman" w:hAnsi="Times New Roman" w:cs="Times New Roman"/>
                <w:caps/>
                <w:spacing w:val="-4"/>
                <w:sz w:val="22"/>
                <w:szCs w:val="22"/>
                <w:lang w:val="mk-MK"/>
              </w:rPr>
              <w:t xml:space="preserve">, ВОДЕНО </w:t>
            </w:r>
            <w:r w:rsidRPr="003D68E4">
              <w:rPr>
                <w:rFonts w:ascii="Times New Roman" w:hAnsi="Times New Roman" w:cs="Times New Roman"/>
                <w:spacing w:val="-4"/>
                <w:sz w:val="22"/>
                <w:szCs w:val="22"/>
                <w:lang w:val="mk-MK"/>
              </w:rPr>
              <w:t xml:space="preserve">купатило </w:t>
            </w:r>
            <w:r w:rsidRPr="003D68E4">
              <w:rPr>
                <w:rFonts w:ascii="Times New Roman" w:hAnsi="Times New Roman" w:cs="Times New Roman"/>
                <w:caps/>
                <w:spacing w:val="-4"/>
                <w:sz w:val="22"/>
                <w:szCs w:val="22"/>
                <w:lang w:val="mk-MK"/>
              </w:rPr>
              <w:t>SО-72-IB,</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магнетна мешалка техника</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електричен вибратор, лабараториска маса 405, центрифуга 26-320 техника, стерилизатор</w:t>
            </w:r>
            <w:r w:rsidRPr="003D68E4">
              <w:rPr>
                <w:rFonts w:ascii="Times New Roman" w:hAnsi="Times New Roman" w:cs="Times New Roman"/>
                <w:caps/>
                <w:sz w:val="22"/>
                <w:szCs w:val="22"/>
                <w:lang w:val="mk-MK"/>
              </w:rPr>
              <w:t xml:space="preserve"> SТ-01/02,  </w:t>
            </w:r>
            <w:r w:rsidRPr="003D68E4">
              <w:rPr>
                <w:rFonts w:ascii="Times New Roman" w:hAnsi="Times New Roman" w:cs="Times New Roman"/>
                <w:sz w:val="22"/>
                <w:szCs w:val="22"/>
                <w:lang w:val="mk-MK"/>
              </w:rPr>
              <w:t>ин</w:t>
            </w:r>
            <w:r w:rsidRPr="003D68E4">
              <w:rPr>
                <w:rFonts w:ascii="Times New Roman" w:hAnsi="Times New Roman" w:cs="Times New Roman"/>
                <w:sz w:val="22"/>
                <w:szCs w:val="22"/>
                <w:lang w:val="mk-MK"/>
              </w:rPr>
              <w:softHyphen/>
              <w:t>кубатор, водено купатило, електричен вибратор</w:t>
            </w:r>
            <w:r w:rsidRPr="003D68E4">
              <w:rPr>
                <w:rFonts w:ascii="Times New Roman" w:hAnsi="Times New Roman" w:cs="Times New Roman"/>
                <w:caps/>
                <w:sz w:val="22"/>
                <w:szCs w:val="22"/>
                <w:lang w:val="mk-MK"/>
              </w:rPr>
              <w:t xml:space="preserve"> ЕВ-202, </w:t>
            </w:r>
            <w:r w:rsidRPr="003D68E4">
              <w:rPr>
                <w:rFonts w:ascii="Times New Roman" w:hAnsi="Times New Roman" w:cs="Times New Roman"/>
                <w:sz w:val="22"/>
                <w:szCs w:val="22"/>
                <w:lang w:val="mk-MK"/>
              </w:rPr>
              <w:t>спек</w:t>
            </w:r>
            <w:r w:rsidRPr="003D68E4">
              <w:rPr>
                <w:rFonts w:ascii="Times New Roman" w:hAnsi="Times New Roman" w:cs="Times New Roman"/>
                <w:sz w:val="22"/>
                <w:szCs w:val="22"/>
                <w:lang w:val="mk-MK"/>
              </w:rPr>
              <w:softHyphen/>
              <w:t>трафотометар</w:t>
            </w:r>
            <w:r w:rsidRPr="003D68E4">
              <w:rPr>
                <w:rFonts w:ascii="Times New Roman" w:hAnsi="Times New Roman" w:cs="Times New Roman"/>
                <w:caps/>
                <w:sz w:val="22"/>
                <w:szCs w:val="22"/>
                <w:lang w:val="mk-MK"/>
              </w:rPr>
              <w:t xml:space="preserve"> </w:t>
            </w:r>
            <w:r w:rsidRPr="003D68E4">
              <w:rPr>
                <w:rFonts w:ascii="Times New Roman" w:hAnsi="Times New Roman" w:cs="Times New Roman"/>
                <w:spacing w:val="-4"/>
                <w:sz w:val="22"/>
                <w:szCs w:val="22"/>
                <w:lang w:val="mk-MK"/>
              </w:rPr>
              <w:t>Бекман</w:t>
            </w:r>
            <w:r w:rsidRPr="003D68E4">
              <w:rPr>
                <w:rFonts w:ascii="Times New Roman" w:hAnsi="Times New Roman" w:cs="Times New Roman"/>
                <w:caps/>
                <w:spacing w:val="-4"/>
                <w:sz w:val="22"/>
                <w:szCs w:val="22"/>
                <w:lang w:val="mk-MK"/>
              </w:rPr>
              <w:t xml:space="preserve">, </w:t>
            </w:r>
            <w:r w:rsidRPr="003D68E4">
              <w:rPr>
                <w:rFonts w:ascii="Times New Roman" w:hAnsi="Times New Roman" w:cs="Times New Roman"/>
                <w:spacing w:val="-4"/>
                <w:sz w:val="22"/>
                <w:szCs w:val="22"/>
                <w:lang w:val="mk-MK"/>
              </w:rPr>
              <w:t>микроскоп Никон</w:t>
            </w:r>
            <w:r w:rsidRPr="003D68E4">
              <w:rPr>
                <w:rFonts w:ascii="Times New Roman" w:hAnsi="Times New Roman" w:cs="Times New Roman"/>
                <w:caps/>
                <w:spacing w:val="-4"/>
                <w:sz w:val="22"/>
                <w:szCs w:val="22"/>
                <w:lang w:val="mk-MK"/>
              </w:rPr>
              <w:t xml:space="preserve">, </w:t>
            </w:r>
            <w:r w:rsidRPr="003D68E4">
              <w:rPr>
                <w:rFonts w:ascii="Times New Roman" w:hAnsi="Times New Roman" w:cs="Times New Roman"/>
                <w:spacing w:val="-4"/>
                <w:sz w:val="22"/>
                <w:szCs w:val="22"/>
                <w:lang w:val="mk-MK"/>
              </w:rPr>
              <w:t xml:space="preserve">вага </w:t>
            </w:r>
            <w:r w:rsidRPr="003D68E4">
              <w:rPr>
                <w:rFonts w:ascii="Times New Roman" w:hAnsi="Times New Roman" w:cs="Times New Roman"/>
                <w:caps/>
                <w:spacing w:val="-4"/>
                <w:sz w:val="22"/>
                <w:szCs w:val="22"/>
                <w:lang w:val="mk-MK"/>
              </w:rPr>
              <w:t>VMR-150 1X 13580,</w:t>
            </w:r>
            <w:r w:rsidRPr="003D68E4">
              <w:rPr>
                <w:rFonts w:ascii="Times New Roman" w:hAnsi="Times New Roman" w:cs="Times New Roman"/>
                <w:caps/>
                <w:sz w:val="22"/>
                <w:szCs w:val="22"/>
                <w:lang w:val="mk-MK"/>
              </w:rPr>
              <w:t xml:space="preserve"> </w:t>
            </w:r>
            <w:r w:rsidRPr="003D68E4">
              <w:rPr>
                <w:rFonts w:ascii="Times New Roman" w:hAnsi="Times New Roman" w:cs="Times New Roman"/>
                <w:spacing w:val="-4"/>
                <w:sz w:val="22"/>
                <w:szCs w:val="22"/>
                <w:lang w:val="mk-MK"/>
              </w:rPr>
              <w:t xml:space="preserve">преносен проектор </w:t>
            </w:r>
            <w:r w:rsidRPr="003D68E4">
              <w:rPr>
                <w:rFonts w:ascii="Times New Roman" w:hAnsi="Times New Roman" w:cs="Times New Roman"/>
                <w:caps/>
                <w:spacing w:val="-4"/>
                <w:sz w:val="22"/>
                <w:szCs w:val="22"/>
                <w:lang w:val="mk-MK"/>
              </w:rPr>
              <w:t xml:space="preserve">А-К-350, </w:t>
            </w:r>
            <w:r w:rsidRPr="003D68E4">
              <w:rPr>
                <w:rFonts w:ascii="Times New Roman" w:hAnsi="Times New Roman" w:cs="Times New Roman"/>
                <w:spacing w:val="-4"/>
                <w:sz w:val="22"/>
                <w:szCs w:val="22"/>
                <w:lang w:val="mk-MK"/>
              </w:rPr>
              <w:t>антропометар калипер, мини</w:t>
            </w:r>
            <w:r w:rsidRPr="003D68E4">
              <w:rPr>
                <w:rFonts w:ascii="Times New Roman" w:hAnsi="Times New Roman" w:cs="Times New Roman"/>
                <w:spacing w:val="-4"/>
                <w:sz w:val="22"/>
                <w:szCs w:val="22"/>
                <w:lang w:val="mk-MK"/>
              </w:rPr>
              <w:softHyphen/>
              <w:t>фотоме</w:t>
            </w:r>
            <w:r w:rsidRPr="003D68E4">
              <w:rPr>
                <w:rFonts w:ascii="Times New Roman" w:hAnsi="Times New Roman" w:cs="Times New Roman"/>
                <w:spacing w:val="-4"/>
                <w:sz w:val="22"/>
                <w:szCs w:val="22"/>
                <w:lang w:val="mk-MK"/>
              </w:rPr>
              <w:softHyphen/>
              <w:t>тар</w:t>
            </w:r>
            <w:r w:rsidRPr="003D68E4">
              <w:rPr>
                <w:rFonts w:ascii="Times New Roman" w:hAnsi="Times New Roman" w:cs="Times New Roman"/>
                <w:sz w:val="22"/>
                <w:szCs w:val="22"/>
                <w:lang w:val="mk-MK"/>
              </w:rPr>
              <w:t xml:space="preserve"> </w:t>
            </w:r>
            <w:r w:rsidRPr="003D68E4">
              <w:rPr>
                <w:rFonts w:ascii="Times New Roman" w:hAnsi="Times New Roman" w:cs="Times New Roman"/>
                <w:spacing w:val="-4"/>
                <w:sz w:val="22"/>
                <w:szCs w:val="22"/>
                <w:lang w:val="mk-MK"/>
              </w:rPr>
              <w:t xml:space="preserve">плус, штампач, микроскоп </w:t>
            </w:r>
            <w:r w:rsidRPr="003D68E4">
              <w:rPr>
                <w:rFonts w:ascii="Times New Roman" w:hAnsi="Times New Roman" w:cs="Times New Roman"/>
                <w:caps/>
                <w:spacing w:val="-4"/>
                <w:sz w:val="22"/>
                <w:szCs w:val="22"/>
                <w:lang w:val="mk-MK"/>
              </w:rPr>
              <w:t xml:space="preserve">DIAFOT, </w:t>
            </w:r>
            <w:r w:rsidRPr="003D68E4">
              <w:rPr>
                <w:rFonts w:ascii="Times New Roman" w:hAnsi="Times New Roman" w:cs="Times New Roman"/>
                <w:spacing w:val="-4"/>
                <w:sz w:val="22"/>
                <w:szCs w:val="22"/>
                <w:lang w:val="mk-MK"/>
              </w:rPr>
              <w:t xml:space="preserve">инвертен микроскоп </w:t>
            </w:r>
            <w:r w:rsidRPr="003D68E4">
              <w:rPr>
                <w:rFonts w:ascii="Times New Roman" w:hAnsi="Times New Roman" w:cs="Times New Roman"/>
                <w:caps/>
                <w:spacing w:val="-4"/>
                <w:sz w:val="22"/>
                <w:szCs w:val="22"/>
                <w:lang w:val="mk-MK"/>
              </w:rPr>
              <w:t>ТМЅ,</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 xml:space="preserve">транслуминатор </w:t>
            </w:r>
            <w:r w:rsidRPr="003D68E4">
              <w:rPr>
                <w:rFonts w:ascii="Times New Roman" w:hAnsi="Times New Roman" w:cs="Times New Roman"/>
                <w:caps/>
                <w:sz w:val="22"/>
                <w:szCs w:val="22"/>
                <w:lang w:val="mk-MK"/>
              </w:rPr>
              <w:t xml:space="preserve">UV, </w:t>
            </w:r>
            <w:r w:rsidRPr="003D68E4">
              <w:rPr>
                <w:rFonts w:ascii="Times New Roman" w:hAnsi="Times New Roman" w:cs="Times New Roman"/>
                <w:sz w:val="22"/>
                <w:szCs w:val="22"/>
                <w:lang w:val="mk-MK"/>
              </w:rPr>
              <w:t xml:space="preserve">пентиум Koner </w:t>
            </w:r>
            <w:r w:rsidRPr="003D68E4">
              <w:rPr>
                <w:rFonts w:ascii="Times New Roman" w:hAnsi="Times New Roman" w:cs="Times New Roman"/>
                <w:caps/>
                <w:sz w:val="22"/>
                <w:szCs w:val="22"/>
                <w:lang w:val="mk-MK"/>
              </w:rPr>
              <w:t xml:space="preserve">CPV 133, </w:t>
            </w:r>
            <w:r w:rsidRPr="003D68E4">
              <w:rPr>
                <w:rFonts w:ascii="Times New Roman" w:hAnsi="Times New Roman" w:cs="Times New Roman"/>
                <w:sz w:val="22"/>
                <w:szCs w:val="22"/>
                <w:lang w:val="mk-MK"/>
              </w:rPr>
              <w:t>Biopac за неуро</w:t>
            </w:r>
            <w:r w:rsidRPr="003D68E4">
              <w:rPr>
                <w:rFonts w:ascii="Times New Roman" w:hAnsi="Times New Roman" w:cs="Times New Roman"/>
                <w:sz w:val="22"/>
                <w:szCs w:val="22"/>
                <w:lang w:val="mk-MK"/>
              </w:rPr>
              <w:softHyphen/>
              <w:t>фи</w:t>
            </w:r>
            <w:r w:rsidRPr="003D68E4">
              <w:rPr>
                <w:rFonts w:ascii="Times New Roman" w:hAnsi="Times New Roman" w:cs="Times New Roman"/>
                <w:sz w:val="22"/>
                <w:szCs w:val="22"/>
                <w:lang w:val="mk-MK"/>
              </w:rPr>
              <w:softHyphen/>
              <w:t xml:space="preserve">зиологија, </w:t>
            </w:r>
            <w:r w:rsidRPr="003D68E4">
              <w:rPr>
                <w:rFonts w:ascii="Times New Roman" w:hAnsi="Times New Roman" w:cs="Times New Roman"/>
                <w:color w:val="auto"/>
                <w:sz w:val="22"/>
                <w:szCs w:val="22"/>
                <w:lang w:val="mk-MK"/>
              </w:rPr>
              <w:t>персонални компјутери (6),</w:t>
            </w:r>
            <w:r w:rsidRPr="003D68E4">
              <w:rPr>
                <w:rFonts w:ascii="Times New Roman" w:hAnsi="Times New Roman" w:cs="Times New Roman"/>
                <w:sz w:val="22"/>
                <w:szCs w:val="22"/>
                <w:lang w:val="mk-MK"/>
              </w:rPr>
              <w:t xml:space="preserve"> фотокопирен систем</w:t>
            </w:r>
            <w:r w:rsidRPr="003D68E4">
              <w:rPr>
                <w:rFonts w:ascii="Times New Roman" w:hAnsi="Times New Roman" w:cs="Times New Roman"/>
                <w:caps/>
                <w:sz w:val="22"/>
                <w:szCs w:val="22"/>
                <w:lang w:val="mk-MK"/>
              </w:rPr>
              <w:t xml:space="preserve"> </w:t>
            </w:r>
            <w:r w:rsidRPr="003D68E4">
              <w:rPr>
                <w:rFonts w:ascii="Times New Roman" w:hAnsi="Times New Roman" w:cs="Times New Roman"/>
                <w:spacing w:val="-6"/>
                <w:sz w:val="22"/>
                <w:szCs w:val="22"/>
                <w:lang w:val="mk-MK"/>
              </w:rPr>
              <w:t>Ricoh</w:t>
            </w:r>
            <w:r w:rsidRPr="003D68E4">
              <w:rPr>
                <w:rFonts w:ascii="Times New Roman" w:hAnsi="Times New Roman" w:cs="Times New Roman"/>
                <w:caps/>
                <w:spacing w:val="-6"/>
                <w:sz w:val="22"/>
                <w:szCs w:val="22"/>
                <w:lang w:val="mk-MK"/>
              </w:rPr>
              <w:t xml:space="preserve">-2112, </w:t>
            </w:r>
            <w:r w:rsidRPr="003D68E4">
              <w:rPr>
                <w:rFonts w:ascii="Times New Roman" w:hAnsi="Times New Roman" w:cs="Times New Roman"/>
                <w:spacing w:val="-6"/>
                <w:sz w:val="22"/>
                <w:szCs w:val="22"/>
                <w:lang w:val="mk-MK"/>
              </w:rPr>
              <w:t>преносен компјутерски систем</w:t>
            </w:r>
            <w:r w:rsidRPr="003D68E4">
              <w:rPr>
                <w:rFonts w:ascii="Times New Roman" w:hAnsi="Times New Roman" w:cs="Times New Roman"/>
                <w:caps/>
                <w:spacing w:val="-6"/>
                <w:sz w:val="22"/>
                <w:szCs w:val="22"/>
                <w:lang w:val="mk-MK"/>
              </w:rPr>
              <w:t>, 'SONY' 9217 atx oem</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апарат за ласерско скенирање, апарат за дијагностика; држач со фиксир, ласер-fiziotarap, конвертор</w:t>
            </w:r>
            <w:r w:rsidRPr="003D68E4">
              <w:rPr>
                <w:rFonts w:ascii="Times New Roman" w:hAnsi="Times New Roman" w:cs="Times New Roman"/>
                <w:caps/>
                <w:sz w:val="22"/>
                <w:szCs w:val="22"/>
                <w:lang w:val="mk-MK"/>
              </w:rPr>
              <w:t xml:space="preserve"> ЕПС 301, </w:t>
            </w:r>
            <w:r w:rsidRPr="003D68E4">
              <w:rPr>
                <w:rFonts w:ascii="Times New Roman" w:hAnsi="Times New Roman" w:cs="Times New Roman"/>
                <w:sz w:val="22"/>
                <w:szCs w:val="22"/>
                <w:lang w:val="mk-MK"/>
              </w:rPr>
              <w:t xml:space="preserve">лабор. центрифуга </w:t>
            </w:r>
            <w:r w:rsidRPr="003D68E4">
              <w:rPr>
                <w:rFonts w:ascii="Times New Roman" w:hAnsi="Times New Roman" w:cs="Times New Roman"/>
                <w:spacing w:val="-6"/>
                <w:sz w:val="22"/>
                <w:szCs w:val="22"/>
                <w:lang w:val="mk-MK"/>
              </w:rPr>
              <w:t>Haemo</w:t>
            </w:r>
            <w:r w:rsidRPr="003D68E4">
              <w:rPr>
                <w:rFonts w:ascii="Times New Roman" w:hAnsi="Times New Roman" w:cs="Times New Roman"/>
                <w:caps/>
                <w:spacing w:val="-6"/>
                <w:sz w:val="22"/>
                <w:szCs w:val="22"/>
                <w:lang w:val="mk-MK"/>
              </w:rPr>
              <w:t xml:space="preserve">, </w:t>
            </w:r>
            <w:r w:rsidRPr="003D68E4">
              <w:rPr>
                <w:rFonts w:ascii="Times New Roman" w:hAnsi="Times New Roman" w:cs="Times New Roman"/>
                <w:spacing w:val="-6"/>
                <w:sz w:val="22"/>
                <w:szCs w:val="22"/>
                <w:lang w:val="mk-MK"/>
              </w:rPr>
              <w:t xml:space="preserve">фотокопир Canon </w:t>
            </w:r>
            <w:r w:rsidRPr="003D68E4">
              <w:rPr>
                <w:rFonts w:ascii="Times New Roman" w:hAnsi="Times New Roman" w:cs="Times New Roman"/>
                <w:caps/>
                <w:spacing w:val="-6"/>
                <w:sz w:val="22"/>
                <w:szCs w:val="22"/>
                <w:lang w:val="mk-MK"/>
              </w:rPr>
              <w:t xml:space="preserve">NP-6317, </w:t>
            </w:r>
            <w:r w:rsidRPr="003D68E4">
              <w:rPr>
                <w:rFonts w:ascii="Times New Roman" w:hAnsi="Times New Roman" w:cs="Times New Roman"/>
                <w:spacing w:val="-6"/>
                <w:sz w:val="22"/>
                <w:szCs w:val="22"/>
                <w:lang w:val="mk-MK"/>
              </w:rPr>
              <w:t>лаборат. центрифуга</w:t>
            </w:r>
            <w:r w:rsidRPr="003D68E4">
              <w:rPr>
                <w:rFonts w:ascii="Times New Roman" w:hAnsi="Times New Roman" w:cs="Times New Roman"/>
                <w:caps/>
                <w:spacing w:val="-6"/>
                <w:sz w:val="22"/>
                <w:szCs w:val="22"/>
                <w:lang w:val="mk-MK"/>
              </w:rPr>
              <w:t xml:space="preserve">- </w:t>
            </w:r>
            <w:r w:rsidRPr="003D68E4">
              <w:rPr>
                <w:rFonts w:ascii="Times New Roman" w:hAnsi="Times New Roman" w:cs="Times New Roman"/>
                <w:spacing w:val="-6"/>
                <w:sz w:val="22"/>
                <w:szCs w:val="22"/>
                <w:lang w:val="mk-MK"/>
              </w:rPr>
              <w:t>Megafuge2</w:t>
            </w:r>
            <w:r w:rsidRPr="003D68E4">
              <w:rPr>
                <w:rFonts w:ascii="Times New Roman" w:hAnsi="Times New Roman" w:cs="Times New Roman"/>
                <w:sz w:val="22"/>
                <w:szCs w:val="22"/>
                <w:lang w:val="mk-MK"/>
              </w:rPr>
              <w:t xml:space="preserve"> </w:t>
            </w:r>
            <w:r w:rsidRPr="003D68E4">
              <w:rPr>
                <w:rFonts w:ascii="Times New Roman" w:hAnsi="Times New Roman" w:cs="Times New Roman"/>
                <w:caps/>
                <w:sz w:val="22"/>
                <w:szCs w:val="22"/>
                <w:lang w:val="mk-MK"/>
              </w:rPr>
              <w:t xml:space="preserve">OR-SET, </w:t>
            </w:r>
            <w:r w:rsidRPr="003D68E4">
              <w:rPr>
                <w:rFonts w:ascii="Times New Roman" w:hAnsi="Times New Roman" w:cs="Times New Roman"/>
                <w:sz w:val="22"/>
                <w:szCs w:val="22"/>
                <w:lang w:val="mk-MK"/>
              </w:rPr>
              <w:t>прецизна вага</w:t>
            </w:r>
            <w:r w:rsidRPr="003D68E4">
              <w:rPr>
                <w:rFonts w:ascii="Times New Roman" w:hAnsi="Times New Roman" w:cs="Times New Roman"/>
                <w:caps/>
                <w:sz w:val="22"/>
                <w:szCs w:val="22"/>
                <w:lang w:val="mk-MK"/>
              </w:rPr>
              <w:t>-</w:t>
            </w:r>
            <w:r w:rsidRPr="003D68E4">
              <w:rPr>
                <w:rFonts w:ascii="Times New Roman" w:hAnsi="Times New Roman" w:cs="Times New Roman"/>
                <w:sz w:val="22"/>
                <w:szCs w:val="22"/>
                <w:lang w:val="mk-MK"/>
              </w:rPr>
              <w:t xml:space="preserve">Sartorius </w:t>
            </w:r>
            <w:r w:rsidRPr="003D68E4">
              <w:rPr>
                <w:rFonts w:ascii="Times New Roman" w:hAnsi="Times New Roman" w:cs="Times New Roman"/>
                <w:caps/>
                <w:sz w:val="22"/>
                <w:szCs w:val="22"/>
                <w:lang w:val="mk-MK"/>
              </w:rPr>
              <w:t xml:space="preserve">BP-1219, </w:t>
            </w:r>
            <w:r w:rsidRPr="003D68E4">
              <w:rPr>
                <w:rFonts w:ascii="Times New Roman" w:hAnsi="Times New Roman" w:cs="Times New Roman"/>
                <w:sz w:val="22"/>
                <w:szCs w:val="22"/>
                <w:lang w:val="mk-MK"/>
              </w:rPr>
              <w:t>хематолошки бројач-апарат</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 xml:space="preserve">Mikros </w:t>
            </w:r>
            <w:r w:rsidRPr="003D68E4">
              <w:rPr>
                <w:rFonts w:ascii="Times New Roman" w:hAnsi="Times New Roman" w:cs="Times New Roman"/>
                <w:caps/>
                <w:sz w:val="22"/>
                <w:szCs w:val="22"/>
                <w:lang w:val="mk-MK"/>
              </w:rPr>
              <w:t xml:space="preserve">6018, </w:t>
            </w:r>
            <w:r w:rsidRPr="003D68E4">
              <w:rPr>
                <w:rFonts w:ascii="Times New Roman" w:hAnsi="Times New Roman" w:cs="Times New Roman"/>
                <w:sz w:val="22"/>
                <w:szCs w:val="22"/>
                <w:lang w:val="mk-MK"/>
              </w:rPr>
              <w:t>апарат за електротерапија, ротор со опрема за центрифуга</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Хаемо</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стрес тест систем-трака, систем за мерење слободни радикали,  апарат браин</w:t>
            </w:r>
            <w:r w:rsidRPr="003D68E4">
              <w:rPr>
                <w:rFonts w:ascii="Times New Roman" w:hAnsi="Times New Roman" w:cs="Times New Roman"/>
                <w:caps/>
                <w:sz w:val="22"/>
                <w:szCs w:val="22"/>
                <w:lang w:val="mk-MK"/>
              </w:rPr>
              <w:t xml:space="preserve"> </w:t>
            </w:r>
            <w:r w:rsidRPr="003D68E4">
              <w:rPr>
                <w:rFonts w:ascii="Times New Roman" w:hAnsi="Times New Roman" w:cs="Times New Roman"/>
                <w:sz w:val="22"/>
                <w:szCs w:val="22"/>
                <w:lang w:val="mk-MK"/>
              </w:rPr>
              <w:t xml:space="preserve">Amp. System </w:t>
            </w:r>
            <w:r w:rsidRPr="003D68E4">
              <w:rPr>
                <w:rFonts w:ascii="Times New Roman" w:hAnsi="Times New Roman" w:cs="Times New Roman"/>
                <w:caps/>
                <w:sz w:val="22"/>
                <w:szCs w:val="22"/>
                <w:lang w:val="mk-MK"/>
              </w:rPr>
              <w:t xml:space="preserve">DC32, </w:t>
            </w:r>
            <w:r w:rsidRPr="003D68E4">
              <w:rPr>
                <w:rFonts w:ascii="Times New Roman" w:hAnsi="Times New Roman" w:cs="Times New Roman"/>
                <w:sz w:val="22"/>
                <w:szCs w:val="22"/>
                <w:lang w:val="mk-MK"/>
              </w:rPr>
              <w:t xml:space="preserve">дигитален </w:t>
            </w:r>
            <w:r w:rsidRPr="003D68E4">
              <w:rPr>
                <w:rFonts w:ascii="Times New Roman" w:hAnsi="Times New Roman" w:cs="Times New Roman"/>
                <w:spacing w:val="-4"/>
                <w:sz w:val="22"/>
                <w:szCs w:val="22"/>
                <w:lang w:val="mk-MK"/>
              </w:rPr>
              <w:t xml:space="preserve">лаборотаориски </w:t>
            </w:r>
            <w:r w:rsidRPr="003D68E4">
              <w:rPr>
                <w:rFonts w:ascii="Times New Roman" w:hAnsi="Times New Roman" w:cs="Times New Roman"/>
                <w:caps/>
                <w:spacing w:val="-4"/>
                <w:sz w:val="22"/>
                <w:szCs w:val="22"/>
                <w:lang w:val="mk-MK"/>
              </w:rPr>
              <w:t xml:space="preserve">PH </w:t>
            </w:r>
            <w:r w:rsidRPr="003D68E4">
              <w:rPr>
                <w:rFonts w:ascii="Times New Roman" w:hAnsi="Times New Roman" w:cs="Times New Roman"/>
                <w:spacing w:val="-4"/>
                <w:sz w:val="22"/>
                <w:szCs w:val="22"/>
                <w:lang w:val="mk-MK"/>
              </w:rPr>
              <w:t xml:space="preserve">метар </w:t>
            </w:r>
            <w:r w:rsidRPr="003D68E4">
              <w:rPr>
                <w:rFonts w:ascii="Times New Roman" w:hAnsi="Times New Roman" w:cs="Times New Roman"/>
                <w:caps/>
                <w:spacing w:val="-4"/>
                <w:sz w:val="22"/>
                <w:szCs w:val="22"/>
                <w:lang w:val="mk-MK"/>
              </w:rPr>
              <w:t xml:space="preserve">CG 842, ЕКГ </w:t>
            </w:r>
            <w:r w:rsidRPr="003D68E4">
              <w:rPr>
                <w:rFonts w:ascii="Times New Roman" w:hAnsi="Times New Roman" w:cs="Times New Roman"/>
                <w:spacing w:val="-4"/>
                <w:sz w:val="22"/>
                <w:szCs w:val="22"/>
                <w:lang w:val="mk-MK"/>
              </w:rPr>
              <w:t xml:space="preserve">апарат </w:t>
            </w:r>
            <w:r w:rsidRPr="003D68E4">
              <w:rPr>
                <w:rFonts w:ascii="Times New Roman" w:hAnsi="Times New Roman" w:cs="Times New Roman"/>
                <w:caps/>
                <w:spacing w:val="-4"/>
                <w:sz w:val="22"/>
                <w:szCs w:val="22"/>
                <w:lang w:val="mk-MK"/>
              </w:rPr>
              <w:t xml:space="preserve">AP 1200, PH </w:t>
            </w:r>
            <w:r w:rsidRPr="003D68E4">
              <w:rPr>
                <w:rFonts w:ascii="Times New Roman" w:hAnsi="Times New Roman" w:cs="Times New Roman"/>
                <w:spacing w:val="-4"/>
                <w:sz w:val="22"/>
                <w:szCs w:val="22"/>
                <w:lang w:val="mk-MK"/>
              </w:rPr>
              <w:t>метар</w:t>
            </w:r>
            <w:r w:rsidRPr="003D68E4">
              <w:rPr>
                <w:rFonts w:ascii="Times New Roman" w:hAnsi="Times New Roman" w:cs="Times New Roman"/>
                <w:sz w:val="22"/>
                <w:szCs w:val="22"/>
                <w:lang w:val="mk-MK"/>
              </w:rPr>
              <w:t xml:space="preserve"> </w:t>
            </w:r>
            <w:r w:rsidRPr="003D68E4">
              <w:rPr>
                <w:rFonts w:ascii="Times New Roman" w:hAnsi="Times New Roman" w:cs="Times New Roman"/>
                <w:spacing w:val="-4"/>
                <w:sz w:val="22"/>
                <w:szCs w:val="22"/>
                <w:lang w:val="mk-MK"/>
              </w:rPr>
              <w:t>искра, лабораториски мебел, лабораториски инвентар, лабораторис</w:t>
            </w:r>
            <w:r w:rsidRPr="003D68E4">
              <w:rPr>
                <w:rFonts w:ascii="Times New Roman" w:hAnsi="Times New Roman" w:cs="Times New Roman"/>
                <w:spacing w:val="-4"/>
                <w:sz w:val="22"/>
                <w:szCs w:val="22"/>
                <w:lang w:val="mk-MK"/>
              </w:rPr>
              <w:softHyphen/>
              <w:t>ка</w:t>
            </w:r>
            <w:r w:rsidRPr="003D68E4">
              <w:rPr>
                <w:rFonts w:ascii="Times New Roman" w:hAnsi="Times New Roman" w:cs="Times New Roman"/>
                <w:sz w:val="22"/>
                <w:szCs w:val="22"/>
                <w:lang w:val="mk-MK"/>
              </w:rPr>
              <w:t xml:space="preserve"> стакларија, хемикалии и друга помошна опрема.</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Хистологија</w:t>
            </w:r>
          </w:p>
        </w:tc>
        <w:tc>
          <w:tcPr>
            <w:tcW w:w="1800" w:type="dxa"/>
            <w:vAlign w:val="center"/>
          </w:tcPr>
          <w:p w:rsidR="003D511E" w:rsidRPr="003D68E4" w:rsidRDefault="003D511E" w:rsidP="00F15E3F">
            <w:pPr>
              <w:jc w:val="center"/>
              <w:rPr>
                <w:lang w:val="mk-MK"/>
              </w:rPr>
            </w:pPr>
            <w:r w:rsidRPr="003D68E4">
              <w:rPr>
                <w:sz w:val="22"/>
                <w:szCs w:val="22"/>
                <w:lang w:val="mk-MK"/>
              </w:rPr>
              <w:t>2</w:t>
            </w:r>
          </w:p>
        </w:tc>
        <w:tc>
          <w:tcPr>
            <w:tcW w:w="5400" w:type="dxa"/>
          </w:tcPr>
          <w:p w:rsidR="003D511E" w:rsidRPr="003D68E4" w:rsidRDefault="003D511E" w:rsidP="00F15E3F">
            <w:pPr>
              <w:jc w:val="both"/>
              <w:rPr>
                <w:caps/>
                <w:color w:val="000000"/>
                <w:lang w:val="mk-MK"/>
              </w:rPr>
            </w:pPr>
            <w:r w:rsidRPr="003D68E4">
              <w:rPr>
                <w:color w:val="000000"/>
                <w:spacing w:val="-4"/>
                <w:sz w:val="22"/>
                <w:szCs w:val="22"/>
                <w:lang w:val="mk-MK"/>
              </w:rPr>
              <w:t xml:space="preserve">Термостат универзален </w:t>
            </w:r>
            <w:r w:rsidRPr="003D68E4">
              <w:rPr>
                <w:caps/>
                <w:color w:val="000000"/>
                <w:spacing w:val="-4"/>
                <w:sz w:val="22"/>
                <w:szCs w:val="22"/>
                <w:lang w:val="mk-MK"/>
              </w:rPr>
              <w:t xml:space="preserve">КТ 350, </w:t>
            </w:r>
            <w:r w:rsidRPr="003D68E4">
              <w:rPr>
                <w:color w:val="000000"/>
                <w:spacing w:val="-4"/>
                <w:sz w:val="22"/>
                <w:szCs w:val="22"/>
                <w:lang w:val="mk-MK"/>
              </w:rPr>
              <w:t>метлер вага аналитичка, криостат</w:t>
            </w:r>
            <w:r w:rsidRPr="003D68E4">
              <w:rPr>
                <w:color w:val="000000"/>
                <w:sz w:val="22"/>
                <w:szCs w:val="22"/>
                <w:lang w:val="mk-MK"/>
              </w:rPr>
              <w:t xml:space="preserve">, термостат, </w:t>
            </w:r>
            <w:r w:rsidRPr="003D68E4">
              <w:rPr>
                <w:sz w:val="22"/>
                <w:szCs w:val="22"/>
                <w:lang w:val="mk-MK"/>
              </w:rPr>
              <w:t>сушара</w:t>
            </w:r>
            <w:r w:rsidRPr="003D68E4">
              <w:rPr>
                <w:color w:val="000000"/>
                <w:sz w:val="22"/>
                <w:szCs w:val="22"/>
                <w:lang w:val="mk-MK"/>
              </w:rPr>
              <w:t xml:space="preserve"> сутјеска</w:t>
            </w:r>
            <w:r w:rsidRPr="003D68E4">
              <w:rPr>
                <w:caps/>
                <w:color w:val="000000"/>
                <w:sz w:val="22"/>
                <w:szCs w:val="22"/>
                <w:lang w:val="mk-MK"/>
              </w:rPr>
              <w:t xml:space="preserve"> Н 42, </w:t>
            </w:r>
            <w:r w:rsidRPr="003D68E4">
              <w:rPr>
                <w:color w:val="000000"/>
                <w:sz w:val="22"/>
                <w:szCs w:val="22"/>
                <w:lang w:val="mk-MK"/>
              </w:rPr>
              <w:t xml:space="preserve">микроскоп </w:t>
            </w:r>
            <w:r w:rsidRPr="003D68E4">
              <w:rPr>
                <w:color w:val="000000"/>
                <w:sz w:val="22"/>
                <w:szCs w:val="22"/>
                <w:lang w:val="en-US"/>
              </w:rPr>
              <w:t>Riechart</w:t>
            </w:r>
            <w:r w:rsidRPr="003D68E4">
              <w:rPr>
                <w:color w:val="000000"/>
                <w:sz w:val="22"/>
                <w:szCs w:val="22"/>
                <w:lang w:val="mk-MK"/>
              </w:rPr>
              <w:t xml:space="preserve"> за мерење</w:t>
            </w:r>
            <w:r w:rsidRPr="003D68E4">
              <w:rPr>
                <w:caps/>
                <w:color w:val="000000"/>
                <w:sz w:val="22"/>
                <w:szCs w:val="22"/>
                <w:lang w:val="mk-MK"/>
              </w:rPr>
              <w:t xml:space="preserve"> N</w:t>
            </w:r>
            <w:r w:rsidRPr="003D68E4">
              <w:rPr>
                <w:caps/>
                <w:color w:val="000000"/>
                <w:spacing w:val="-4"/>
                <w:sz w:val="22"/>
                <w:szCs w:val="22"/>
                <w:lang w:val="mk-MK"/>
              </w:rPr>
              <w:t xml:space="preserve">-347163 (3), </w:t>
            </w:r>
            <w:r w:rsidRPr="003D68E4">
              <w:rPr>
                <w:color w:val="000000"/>
                <w:spacing w:val="-4"/>
                <w:sz w:val="22"/>
                <w:szCs w:val="22"/>
                <w:lang w:val="mk-MK"/>
              </w:rPr>
              <w:t>микроскоп</w:t>
            </w:r>
            <w:r w:rsidRPr="003D68E4">
              <w:rPr>
                <w:caps/>
                <w:color w:val="000000"/>
                <w:spacing w:val="-4"/>
                <w:sz w:val="22"/>
                <w:szCs w:val="22"/>
                <w:lang w:val="mk-MK"/>
              </w:rPr>
              <w:t xml:space="preserve"> </w:t>
            </w:r>
            <w:r w:rsidRPr="003D68E4">
              <w:rPr>
                <w:color w:val="000000"/>
                <w:spacing w:val="-4"/>
                <w:sz w:val="22"/>
                <w:szCs w:val="22"/>
                <w:lang w:val="mk-MK"/>
              </w:rPr>
              <w:t xml:space="preserve">Wetrler Germani </w:t>
            </w:r>
            <w:r w:rsidRPr="003D68E4">
              <w:rPr>
                <w:caps/>
                <w:color w:val="000000"/>
                <w:spacing w:val="-4"/>
                <w:sz w:val="22"/>
                <w:szCs w:val="22"/>
                <w:lang w:val="mk-MK"/>
              </w:rPr>
              <w:t>N-954691 (16)</w:t>
            </w:r>
            <w:r w:rsidRPr="003D68E4">
              <w:rPr>
                <w:caps/>
                <w:color w:val="FF0000"/>
                <w:spacing w:val="-4"/>
                <w:sz w:val="22"/>
                <w:szCs w:val="22"/>
                <w:lang w:val="mk-MK"/>
              </w:rPr>
              <w:t xml:space="preserve"> </w:t>
            </w:r>
            <w:r w:rsidRPr="003D68E4">
              <w:rPr>
                <w:color w:val="000000"/>
                <w:spacing w:val="-4"/>
                <w:sz w:val="22"/>
                <w:szCs w:val="22"/>
                <w:lang w:val="mk-MK"/>
              </w:rPr>
              <w:t>микроскоп</w:t>
            </w:r>
            <w:r w:rsidRPr="003D68E4">
              <w:rPr>
                <w:color w:val="000000"/>
                <w:sz w:val="22"/>
                <w:szCs w:val="22"/>
                <w:lang w:val="mk-MK"/>
              </w:rPr>
              <w:t xml:space="preserve"> </w:t>
            </w:r>
            <w:r w:rsidRPr="003D68E4">
              <w:rPr>
                <w:color w:val="000000"/>
                <w:spacing w:val="-4"/>
                <w:sz w:val="22"/>
                <w:szCs w:val="22"/>
                <w:lang w:val="mk-MK"/>
              </w:rPr>
              <w:t xml:space="preserve">Reichart бинокуларен </w:t>
            </w:r>
            <w:r w:rsidRPr="003D68E4">
              <w:rPr>
                <w:caps/>
                <w:color w:val="000000"/>
                <w:spacing w:val="-4"/>
                <w:sz w:val="22"/>
                <w:szCs w:val="22"/>
                <w:lang w:val="mk-MK"/>
              </w:rPr>
              <w:t xml:space="preserve">Н-2427, </w:t>
            </w:r>
            <w:r w:rsidRPr="003D68E4">
              <w:rPr>
                <w:color w:val="000000"/>
                <w:spacing w:val="-4"/>
                <w:sz w:val="22"/>
                <w:szCs w:val="22"/>
                <w:lang w:val="mk-MK"/>
              </w:rPr>
              <w:t>микроскоп клизен</w:t>
            </w:r>
            <w:r w:rsidRPr="003D68E4">
              <w:rPr>
                <w:caps/>
                <w:color w:val="000000"/>
                <w:spacing w:val="-4"/>
                <w:sz w:val="22"/>
                <w:szCs w:val="22"/>
                <w:lang w:val="mk-MK"/>
              </w:rPr>
              <w:t xml:space="preserve"> </w:t>
            </w:r>
            <w:r w:rsidRPr="003D68E4">
              <w:rPr>
                <w:color w:val="000000"/>
                <w:spacing w:val="-4"/>
                <w:sz w:val="22"/>
                <w:szCs w:val="22"/>
                <w:lang w:val="mk-MK"/>
              </w:rPr>
              <w:t>Rei</w:t>
            </w:r>
            <w:r w:rsidRPr="003D68E4">
              <w:rPr>
                <w:color w:val="000000"/>
                <w:spacing w:val="-4"/>
                <w:sz w:val="22"/>
                <w:szCs w:val="22"/>
                <w:lang w:val="en-US"/>
              </w:rPr>
              <w:t>c</w:t>
            </w:r>
            <w:r w:rsidRPr="003D68E4">
              <w:rPr>
                <w:color w:val="000000"/>
                <w:spacing w:val="-4"/>
                <w:sz w:val="22"/>
                <w:szCs w:val="22"/>
                <w:lang w:val="mk-MK"/>
              </w:rPr>
              <w:t xml:space="preserve">hart </w:t>
            </w:r>
            <w:r w:rsidRPr="003D68E4">
              <w:rPr>
                <w:caps/>
                <w:color w:val="000000"/>
                <w:spacing w:val="-4"/>
                <w:sz w:val="22"/>
                <w:szCs w:val="22"/>
                <w:lang w:val="mk-MK"/>
              </w:rPr>
              <w:t>N-328896</w:t>
            </w:r>
            <w:r w:rsidRPr="003D68E4">
              <w:rPr>
                <w:caps/>
                <w:color w:val="000000"/>
                <w:sz w:val="22"/>
                <w:szCs w:val="22"/>
                <w:lang w:val="mk-MK"/>
              </w:rPr>
              <w:t xml:space="preserve">, </w:t>
            </w:r>
            <w:r w:rsidRPr="003D68E4">
              <w:rPr>
                <w:spacing w:val="-8"/>
                <w:sz w:val="22"/>
                <w:szCs w:val="22"/>
                <w:lang w:val="mk-MK"/>
              </w:rPr>
              <w:t xml:space="preserve">микроскоп Никон </w:t>
            </w:r>
            <w:r w:rsidRPr="003D68E4">
              <w:rPr>
                <w:caps/>
                <w:spacing w:val="-8"/>
                <w:sz w:val="22"/>
                <w:szCs w:val="22"/>
                <w:lang w:val="mk-MK"/>
              </w:rPr>
              <w:t xml:space="preserve">Н-8940921 (7), </w:t>
            </w:r>
            <w:r w:rsidRPr="003D68E4">
              <w:rPr>
                <w:color w:val="000000"/>
                <w:spacing w:val="-8"/>
                <w:sz w:val="22"/>
                <w:szCs w:val="22"/>
                <w:lang w:val="mk-MK"/>
              </w:rPr>
              <w:t>микроскоп со дијапроектор  712095</w:t>
            </w:r>
            <w:r w:rsidRPr="003D68E4">
              <w:rPr>
                <w:color w:val="000000"/>
                <w:sz w:val="22"/>
                <w:szCs w:val="22"/>
                <w:lang w:val="mk-MK"/>
              </w:rPr>
              <w:t>, микроскоп Wetrler Germani со камера, микротом</w:t>
            </w:r>
            <w:r w:rsidRPr="003D68E4">
              <w:rPr>
                <w:caps/>
                <w:color w:val="000000"/>
                <w:sz w:val="22"/>
                <w:szCs w:val="22"/>
                <w:lang w:val="mk-MK"/>
              </w:rPr>
              <w:t xml:space="preserve"> </w:t>
            </w:r>
            <w:r w:rsidRPr="003D68E4">
              <w:rPr>
                <w:color w:val="000000"/>
                <w:sz w:val="22"/>
                <w:szCs w:val="22"/>
                <w:lang w:val="mk-MK"/>
              </w:rPr>
              <w:t>Reichart Rota</w:t>
            </w:r>
            <w:r w:rsidRPr="003D68E4">
              <w:rPr>
                <w:color w:val="000000"/>
                <w:sz w:val="22"/>
                <w:szCs w:val="22"/>
                <w:lang w:val="mk-MK"/>
              </w:rPr>
              <w:softHyphen/>
              <w:t xml:space="preserve">cionen </w:t>
            </w:r>
            <w:r w:rsidRPr="003D68E4">
              <w:rPr>
                <w:caps/>
                <w:color w:val="000000"/>
                <w:spacing w:val="-4"/>
                <w:sz w:val="22"/>
                <w:szCs w:val="22"/>
                <w:lang w:val="mk-MK"/>
              </w:rPr>
              <w:t xml:space="preserve">N-17271 (2), </w:t>
            </w:r>
            <w:r w:rsidRPr="003D68E4">
              <w:rPr>
                <w:color w:val="000000"/>
                <w:spacing w:val="-4"/>
                <w:sz w:val="22"/>
                <w:szCs w:val="22"/>
                <w:lang w:val="mk-MK"/>
              </w:rPr>
              <w:t xml:space="preserve">микроскоп Carl </w:t>
            </w:r>
            <w:r w:rsidRPr="003D68E4">
              <w:rPr>
                <w:caps/>
                <w:color w:val="000000"/>
                <w:spacing w:val="-4"/>
                <w:sz w:val="22"/>
                <w:szCs w:val="22"/>
                <w:lang w:val="mk-MK"/>
              </w:rPr>
              <w:t>N-733746 (3)</w:t>
            </w:r>
            <w:r w:rsidRPr="003D68E4">
              <w:rPr>
                <w:caps/>
                <w:color w:val="FF0000"/>
                <w:spacing w:val="-4"/>
                <w:sz w:val="22"/>
                <w:szCs w:val="22"/>
                <w:lang w:val="mk-MK"/>
              </w:rPr>
              <w:t>,</w:t>
            </w:r>
            <w:r w:rsidRPr="003D68E4">
              <w:rPr>
                <w:caps/>
                <w:color w:val="000000"/>
                <w:spacing w:val="-4"/>
                <w:sz w:val="22"/>
                <w:szCs w:val="22"/>
                <w:lang w:val="mk-MK"/>
              </w:rPr>
              <w:t xml:space="preserve"> </w:t>
            </w:r>
            <w:r w:rsidRPr="003D68E4">
              <w:rPr>
                <w:spacing w:val="-4"/>
                <w:sz w:val="22"/>
                <w:szCs w:val="22"/>
                <w:lang w:val="mk-MK"/>
              </w:rPr>
              <w:t>монитор за мик</w:t>
            </w:r>
            <w:r w:rsidRPr="003D68E4">
              <w:rPr>
                <w:spacing w:val="-4"/>
                <w:sz w:val="22"/>
                <w:szCs w:val="22"/>
                <w:lang w:val="mk-MK"/>
              </w:rPr>
              <w:softHyphen/>
              <w:t>роскоп</w:t>
            </w:r>
            <w:r w:rsidRPr="003D68E4">
              <w:rPr>
                <w:caps/>
                <w:sz w:val="22"/>
                <w:szCs w:val="22"/>
                <w:lang w:val="mk-MK"/>
              </w:rPr>
              <w:t>-</w:t>
            </w:r>
            <w:r w:rsidRPr="003D68E4">
              <w:rPr>
                <w:sz w:val="22"/>
                <w:szCs w:val="22"/>
                <w:lang w:val="mk-MK"/>
              </w:rPr>
              <w:t>Miro</w:t>
            </w:r>
            <w:r w:rsidRPr="003D68E4">
              <w:rPr>
                <w:caps/>
                <w:sz w:val="22"/>
                <w:szCs w:val="22"/>
                <w:lang w:val="mk-MK"/>
              </w:rPr>
              <w:t xml:space="preserve">, </w:t>
            </w:r>
            <w:r w:rsidRPr="003D68E4">
              <w:rPr>
                <w:sz w:val="22"/>
                <w:szCs w:val="22"/>
                <w:lang w:val="mk-MK"/>
              </w:rPr>
              <w:t xml:space="preserve">микроскоп-истражувачки, </w:t>
            </w:r>
            <w:r w:rsidRPr="003D68E4">
              <w:rPr>
                <w:color w:val="000000"/>
                <w:sz w:val="22"/>
                <w:szCs w:val="22"/>
                <w:lang w:val="mk-MK"/>
              </w:rPr>
              <w:t xml:space="preserve">водено купатило </w:t>
            </w:r>
            <w:r w:rsidRPr="003D68E4">
              <w:rPr>
                <w:caps/>
                <w:color w:val="000000"/>
                <w:sz w:val="22"/>
                <w:szCs w:val="22"/>
                <w:lang w:val="mk-MK"/>
              </w:rPr>
              <w:t xml:space="preserve">X 40, </w:t>
            </w:r>
            <w:r w:rsidRPr="003D68E4">
              <w:rPr>
                <w:color w:val="000000"/>
                <w:spacing w:val="-6"/>
                <w:sz w:val="22"/>
                <w:szCs w:val="22"/>
                <w:lang w:val="mk-MK"/>
              </w:rPr>
              <w:t>центрифуга</w:t>
            </w:r>
            <w:r w:rsidRPr="003D68E4">
              <w:rPr>
                <w:caps/>
                <w:color w:val="000000"/>
                <w:spacing w:val="-6"/>
                <w:sz w:val="22"/>
                <w:szCs w:val="22"/>
                <w:lang w:val="mk-MK"/>
              </w:rPr>
              <w:t xml:space="preserve"> LC-321, </w:t>
            </w:r>
            <w:r w:rsidRPr="003D68E4">
              <w:rPr>
                <w:color w:val="000000"/>
                <w:spacing w:val="-6"/>
                <w:sz w:val="22"/>
                <w:szCs w:val="22"/>
                <w:lang w:val="mk-MK"/>
              </w:rPr>
              <w:t>Maklen Kometne Chamber</w:t>
            </w:r>
            <w:r w:rsidRPr="003D68E4">
              <w:rPr>
                <w:caps/>
                <w:color w:val="000000"/>
                <w:spacing w:val="-6"/>
                <w:sz w:val="22"/>
                <w:szCs w:val="22"/>
                <w:lang w:val="mk-MK"/>
              </w:rPr>
              <w:t xml:space="preserve">, </w:t>
            </w:r>
            <w:r w:rsidRPr="003D68E4">
              <w:rPr>
                <w:color w:val="000000"/>
                <w:spacing w:val="-6"/>
                <w:sz w:val="22"/>
                <w:szCs w:val="22"/>
                <w:lang w:val="mk-MK"/>
              </w:rPr>
              <w:t>лабараториски мебел</w:t>
            </w:r>
            <w:r w:rsidRPr="003D68E4">
              <w:rPr>
                <w:color w:val="000000"/>
                <w:sz w:val="22"/>
                <w:szCs w:val="22"/>
                <w:lang w:val="mk-MK"/>
              </w:rPr>
              <w:t xml:space="preserve">, </w:t>
            </w:r>
            <w:r w:rsidRPr="003D68E4">
              <w:rPr>
                <w:sz w:val="22"/>
                <w:szCs w:val="22"/>
                <w:lang w:val="mk-MK"/>
              </w:rPr>
              <w:t xml:space="preserve">графоскоп портабл </w:t>
            </w:r>
            <w:r w:rsidRPr="003D68E4">
              <w:rPr>
                <w:caps/>
                <w:sz w:val="22"/>
                <w:szCs w:val="22"/>
                <w:lang w:val="mk-MK"/>
              </w:rPr>
              <w:t xml:space="preserve">OXP-600, </w:t>
            </w:r>
            <w:r w:rsidRPr="003D68E4">
              <w:rPr>
                <w:sz w:val="22"/>
                <w:szCs w:val="22"/>
                <w:lang w:val="mk-MK"/>
              </w:rPr>
              <w:t>компјутери</w:t>
            </w:r>
            <w:r w:rsidRPr="003D68E4">
              <w:rPr>
                <w:caps/>
                <w:sz w:val="22"/>
                <w:szCs w:val="22"/>
                <w:lang w:val="mk-MK"/>
              </w:rPr>
              <w:t xml:space="preserve">-(5) </w:t>
            </w:r>
            <w:r w:rsidRPr="003D68E4">
              <w:rPr>
                <w:sz w:val="22"/>
                <w:szCs w:val="22"/>
                <w:lang w:val="mk-MK"/>
              </w:rPr>
              <w:t>миксер Assistent-</w:t>
            </w:r>
            <w:r w:rsidRPr="003D68E4">
              <w:rPr>
                <w:spacing w:val="-4"/>
                <w:sz w:val="22"/>
                <w:szCs w:val="22"/>
                <w:lang w:val="mk-MK"/>
              </w:rPr>
              <w:t>Rotating</w:t>
            </w:r>
            <w:r w:rsidRPr="003D68E4">
              <w:rPr>
                <w:caps/>
                <w:spacing w:val="-4"/>
                <w:sz w:val="22"/>
                <w:szCs w:val="22"/>
                <w:lang w:val="mk-MK"/>
              </w:rPr>
              <w:t xml:space="preserve">, </w:t>
            </w:r>
            <w:r w:rsidRPr="003D68E4">
              <w:rPr>
                <w:spacing w:val="-4"/>
                <w:sz w:val="22"/>
                <w:szCs w:val="22"/>
                <w:lang w:val="mk-MK"/>
              </w:rPr>
              <w:t>Бања-Лабораториска, Ламба-Стерилизациона, Сушница</w:t>
            </w:r>
            <w:r w:rsidRPr="003D68E4">
              <w:rPr>
                <w:sz w:val="22"/>
                <w:szCs w:val="22"/>
                <w:lang w:val="mk-MK"/>
              </w:rPr>
              <w:t xml:space="preserve">- </w:t>
            </w:r>
            <w:r w:rsidRPr="003D68E4">
              <w:rPr>
                <w:spacing w:val="-4"/>
                <w:sz w:val="22"/>
                <w:szCs w:val="22"/>
                <w:lang w:val="mk-MK"/>
              </w:rPr>
              <w:t>Лабораториска 57 Лит., Фотокопир</w:t>
            </w:r>
            <w:r w:rsidRPr="003D68E4">
              <w:rPr>
                <w:caps/>
                <w:spacing w:val="-4"/>
                <w:sz w:val="22"/>
                <w:szCs w:val="22"/>
                <w:lang w:val="mk-MK"/>
              </w:rPr>
              <w:t>-</w:t>
            </w:r>
            <w:r w:rsidRPr="003D68E4">
              <w:rPr>
                <w:spacing w:val="-4"/>
                <w:sz w:val="22"/>
                <w:szCs w:val="22"/>
                <w:lang w:val="mk-MK"/>
              </w:rPr>
              <w:t xml:space="preserve">Canon </w:t>
            </w:r>
            <w:r w:rsidRPr="003D68E4">
              <w:rPr>
                <w:caps/>
                <w:spacing w:val="-4"/>
                <w:sz w:val="22"/>
                <w:szCs w:val="22"/>
                <w:lang w:val="mk-MK"/>
              </w:rPr>
              <w:t xml:space="preserve">NP-6512, </w:t>
            </w:r>
            <w:r w:rsidRPr="003D68E4">
              <w:rPr>
                <w:spacing w:val="-4"/>
                <w:sz w:val="22"/>
                <w:szCs w:val="22"/>
                <w:lang w:val="mk-MK"/>
              </w:rPr>
              <w:t xml:space="preserve">микротом </w:t>
            </w:r>
            <w:r w:rsidRPr="003D68E4">
              <w:rPr>
                <w:caps/>
                <w:spacing w:val="-4"/>
                <w:sz w:val="22"/>
                <w:szCs w:val="22"/>
                <w:lang w:val="mk-MK"/>
              </w:rPr>
              <w:t>CUT</w:t>
            </w:r>
            <w:r w:rsidRPr="003D68E4">
              <w:rPr>
                <w:caps/>
                <w:sz w:val="22"/>
                <w:szCs w:val="22"/>
                <w:lang w:val="mk-MK"/>
              </w:rPr>
              <w:t xml:space="preserve"> 4060, </w:t>
            </w:r>
            <w:r w:rsidRPr="003D68E4">
              <w:rPr>
                <w:sz w:val="22"/>
                <w:szCs w:val="22"/>
                <w:lang w:val="mk-MK"/>
              </w:rPr>
              <w:t>апарат за ембетовање</w:t>
            </w:r>
            <w:r w:rsidRPr="003D68E4">
              <w:rPr>
                <w:caps/>
                <w:sz w:val="22"/>
                <w:szCs w:val="22"/>
                <w:lang w:val="mk-MK"/>
              </w:rPr>
              <w:t xml:space="preserve">- SLEE (3-ДЕЛА), </w:t>
            </w:r>
            <w:r w:rsidRPr="003D68E4">
              <w:rPr>
                <w:sz w:val="22"/>
                <w:szCs w:val="22"/>
                <w:lang w:val="mk-MK"/>
              </w:rPr>
              <w:t>систем за пренос на слика од микроскоп на</w:t>
            </w:r>
            <w:r w:rsidRPr="003D68E4">
              <w:rPr>
                <w:caps/>
                <w:sz w:val="22"/>
                <w:szCs w:val="22"/>
                <w:lang w:val="mk-MK"/>
              </w:rPr>
              <w:t xml:space="preserve"> PC, </w:t>
            </w:r>
            <w:r w:rsidRPr="003D68E4">
              <w:rPr>
                <w:sz w:val="22"/>
                <w:szCs w:val="22"/>
                <w:lang w:val="mk-MK"/>
              </w:rPr>
              <w:t>дигестори и инсталација за работа; лабораториски инвентар, лабораториска стакларија, хемикалии, стандарди.</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Имунологија</w:t>
            </w:r>
          </w:p>
        </w:tc>
        <w:tc>
          <w:tcPr>
            <w:tcW w:w="1800" w:type="dxa"/>
            <w:vAlign w:val="center"/>
          </w:tcPr>
          <w:p w:rsidR="003D511E" w:rsidRPr="003D68E4" w:rsidRDefault="003D511E" w:rsidP="00F15E3F">
            <w:pPr>
              <w:jc w:val="center"/>
              <w:rPr>
                <w:lang w:val="mk-MK"/>
              </w:rPr>
            </w:pPr>
            <w:r w:rsidRPr="003D68E4">
              <w:rPr>
                <w:sz w:val="22"/>
                <w:szCs w:val="22"/>
                <w:lang w:val="mk-MK"/>
              </w:rPr>
              <w:t>3</w:t>
            </w:r>
          </w:p>
        </w:tc>
        <w:tc>
          <w:tcPr>
            <w:tcW w:w="5400" w:type="dxa"/>
          </w:tcPr>
          <w:p w:rsidR="003D511E" w:rsidRPr="003D68E4" w:rsidRDefault="003D511E" w:rsidP="00F15E3F">
            <w:pPr>
              <w:jc w:val="both"/>
              <w:rPr>
                <w:caps/>
                <w:color w:val="000000"/>
                <w:lang w:val="mk-MK"/>
              </w:rPr>
            </w:pPr>
            <w:r w:rsidRPr="003D68E4">
              <w:rPr>
                <w:color w:val="000000"/>
                <w:spacing w:val="-6"/>
                <w:sz w:val="22"/>
                <w:szCs w:val="22"/>
                <w:lang w:val="mk-MK"/>
              </w:rPr>
              <w:t xml:space="preserve">Компјутерски систем </w:t>
            </w:r>
            <w:r w:rsidRPr="003D68E4">
              <w:rPr>
                <w:caps/>
                <w:color w:val="000000"/>
                <w:spacing w:val="-6"/>
                <w:sz w:val="22"/>
                <w:szCs w:val="22"/>
                <w:lang w:val="mk-MK"/>
              </w:rPr>
              <w:t xml:space="preserve">286, </w:t>
            </w:r>
            <w:r w:rsidRPr="003D68E4">
              <w:rPr>
                <w:spacing w:val="-6"/>
                <w:sz w:val="22"/>
                <w:szCs w:val="22"/>
                <w:lang w:val="mk-MK"/>
              </w:rPr>
              <w:t xml:space="preserve">компјутер Nootbook </w:t>
            </w:r>
            <w:r w:rsidRPr="003D68E4">
              <w:rPr>
                <w:caps/>
                <w:spacing w:val="-6"/>
                <w:sz w:val="22"/>
                <w:szCs w:val="22"/>
                <w:lang w:val="mk-MK"/>
              </w:rPr>
              <w:t>FMA 9500,</w:t>
            </w:r>
            <w:r w:rsidRPr="003D68E4">
              <w:rPr>
                <w:caps/>
                <w:color w:val="FF0000"/>
                <w:spacing w:val="-6"/>
                <w:sz w:val="22"/>
                <w:szCs w:val="22"/>
                <w:lang w:val="mk-MK"/>
              </w:rPr>
              <w:t xml:space="preserve"> </w:t>
            </w:r>
            <w:r w:rsidRPr="003D68E4">
              <w:rPr>
                <w:spacing w:val="-6"/>
                <w:sz w:val="22"/>
                <w:szCs w:val="22"/>
                <w:lang w:val="mk-MK"/>
              </w:rPr>
              <w:t>компјутер</w:t>
            </w:r>
            <w:r w:rsidRPr="003D68E4">
              <w:rPr>
                <w:sz w:val="22"/>
                <w:szCs w:val="22"/>
                <w:lang w:val="mk-MK"/>
              </w:rPr>
              <w:t xml:space="preserve"> Compac-Дескпро </w:t>
            </w:r>
            <w:r w:rsidRPr="003D68E4">
              <w:rPr>
                <w:caps/>
                <w:sz w:val="22"/>
                <w:szCs w:val="22"/>
                <w:lang w:val="mk-MK"/>
              </w:rPr>
              <w:t xml:space="preserve">ЕПДТ 6466 (2), </w:t>
            </w:r>
            <w:r w:rsidRPr="003D68E4">
              <w:rPr>
                <w:color w:val="000000"/>
                <w:sz w:val="22"/>
                <w:szCs w:val="22"/>
                <w:lang w:val="mk-MK"/>
              </w:rPr>
              <w:t>компјутер персонален (3), кон</w:t>
            </w:r>
            <w:r w:rsidRPr="003D68E4">
              <w:rPr>
                <w:color w:val="000000"/>
                <w:sz w:val="22"/>
                <w:szCs w:val="22"/>
                <w:lang w:val="mk-MK"/>
              </w:rPr>
              <w:softHyphen/>
              <w:t>тејнер за течен азот</w:t>
            </w:r>
            <w:r w:rsidRPr="003D68E4">
              <w:rPr>
                <w:caps/>
                <w:color w:val="000000"/>
                <w:sz w:val="22"/>
                <w:szCs w:val="22"/>
                <w:lang w:val="mk-MK"/>
              </w:rPr>
              <w:t xml:space="preserve"> 35 VHC, </w:t>
            </w:r>
            <w:r w:rsidRPr="003D68E4">
              <w:rPr>
                <w:color w:val="000000"/>
                <w:sz w:val="22"/>
                <w:szCs w:val="22"/>
                <w:lang w:val="mk-MK"/>
              </w:rPr>
              <w:t>Amerlejt Кодак апарат за биохемија, имуноелектрофореза апарат</w:t>
            </w:r>
            <w:r w:rsidRPr="003D68E4">
              <w:rPr>
                <w:caps/>
                <w:color w:val="000000"/>
                <w:sz w:val="22"/>
                <w:szCs w:val="22"/>
                <w:lang w:val="mk-MK"/>
              </w:rPr>
              <w:t xml:space="preserve">-СИГМА, </w:t>
            </w:r>
            <w:r w:rsidRPr="003D68E4">
              <w:rPr>
                <w:sz w:val="22"/>
                <w:szCs w:val="22"/>
                <w:lang w:val="mk-MK"/>
              </w:rPr>
              <w:t xml:space="preserve">систем за </w:t>
            </w:r>
            <w:r w:rsidRPr="003D68E4">
              <w:rPr>
                <w:caps/>
                <w:sz w:val="22"/>
                <w:szCs w:val="22"/>
                <w:lang w:val="mk-MK"/>
              </w:rPr>
              <w:t xml:space="preserve">P.C.R. </w:t>
            </w:r>
            <w:r w:rsidRPr="003D68E4">
              <w:rPr>
                <w:sz w:val="22"/>
                <w:szCs w:val="22"/>
                <w:lang w:val="mk-MK"/>
              </w:rPr>
              <w:t xml:space="preserve">од повеќе </w:t>
            </w:r>
            <w:r w:rsidRPr="003D68E4">
              <w:rPr>
                <w:spacing w:val="-4"/>
                <w:sz w:val="22"/>
                <w:szCs w:val="22"/>
                <w:lang w:val="mk-MK"/>
              </w:rPr>
              <w:t>делови</w:t>
            </w:r>
            <w:r w:rsidRPr="003D68E4">
              <w:rPr>
                <w:caps/>
                <w:color w:val="000000"/>
                <w:spacing w:val="-4"/>
                <w:sz w:val="22"/>
                <w:szCs w:val="22"/>
                <w:lang w:val="mk-MK"/>
              </w:rPr>
              <w:t xml:space="preserve">, </w:t>
            </w:r>
            <w:r w:rsidRPr="003D68E4">
              <w:rPr>
                <w:color w:val="000000"/>
                <w:spacing w:val="-4"/>
                <w:sz w:val="22"/>
                <w:szCs w:val="22"/>
                <w:lang w:val="mk-MK"/>
              </w:rPr>
              <w:t>Scaner Artec</w:t>
            </w:r>
            <w:r w:rsidRPr="003D68E4">
              <w:rPr>
                <w:caps/>
                <w:color w:val="000000"/>
                <w:spacing w:val="-4"/>
                <w:sz w:val="22"/>
                <w:szCs w:val="22"/>
                <w:lang w:val="mk-MK"/>
              </w:rPr>
              <w:t xml:space="preserve">-ASGE, </w:t>
            </w:r>
            <w:r w:rsidRPr="003D68E4">
              <w:rPr>
                <w:color w:val="000000"/>
                <w:spacing w:val="-4"/>
                <w:sz w:val="22"/>
                <w:szCs w:val="22"/>
                <w:lang w:val="mk-MK"/>
              </w:rPr>
              <w:t xml:space="preserve">факс 7001 Бета-Зирокс, видеобим </w:t>
            </w:r>
            <w:r w:rsidRPr="003D68E4">
              <w:rPr>
                <w:caps/>
                <w:color w:val="000000"/>
                <w:spacing w:val="-4"/>
                <w:sz w:val="22"/>
                <w:szCs w:val="22"/>
                <w:lang w:val="mk-MK"/>
              </w:rPr>
              <w:t>(ЛЦД</w:t>
            </w:r>
            <w:r w:rsidRPr="003D68E4">
              <w:rPr>
                <w:caps/>
                <w:color w:val="000000"/>
                <w:sz w:val="22"/>
                <w:szCs w:val="22"/>
                <w:lang w:val="mk-MK"/>
              </w:rPr>
              <w:t xml:space="preserve"> </w:t>
            </w:r>
            <w:r w:rsidRPr="003D68E4">
              <w:rPr>
                <w:color w:val="000000"/>
                <w:sz w:val="22"/>
                <w:szCs w:val="22"/>
                <w:lang w:val="mk-MK"/>
              </w:rPr>
              <w:t xml:space="preserve">проектор </w:t>
            </w:r>
            <w:r w:rsidRPr="003D68E4">
              <w:rPr>
                <w:caps/>
                <w:color w:val="000000"/>
                <w:sz w:val="22"/>
                <w:szCs w:val="22"/>
                <w:lang w:val="mk-MK"/>
              </w:rPr>
              <w:t xml:space="preserve">БМП-3500), </w:t>
            </w:r>
            <w:r w:rsidRPr="003D68E4">
              <w:rPr>
                <w:color w:val="000000"/>
                <w:sz w:val="22"/>
                <w:szCs w:val="22"/>
                <w:lang w:val="mk-MK"/>
              </w:rPr>
              <w:t>микроцентрифуга</w:t>
            </w:r>
            <w:r w:rsidRPr="003D68E4">
              <w:rPr>
                <w:caps/>
                <w:color w:val="000000"/>
                <w:sz w:val="22"/>
                <w:szCs w:val="22"/>
                <w:lang w:val="mk-MK"/>
              </w:rPr>
              <w:t xml:space="preserve"> МЦ-12 В, </w:t>
            </w:r>
            <w:r w:rsidRPr="003D68E4">
              <w:rPr>
                <w:color w:val="000000"/>
                <w:sz w:val="22"/>
                <w:szCs w:val="22"/>
                <w:lang w:val="mk-MK"/>
              </w:rPr>
              <w:t xml:space="preserve">Alfexpress </w:t>
            </w:r>
            <w:r w:rsidRPr="003D68E4">
              <w:rPr>
                <w:caps/>
                <w:color w:val="000000"/>
                <w:sz w:val="22"/>
                <w:szCs w:val="22"/>
                <w:lang w:val="mk-MK"/>
              </w:rPr>
              <w:t xml:space="preserve">II </w:t>
            </w:r>
            <w:r w:rsidRPr="003D68E4">
              <w:rPr>
                <w:color w:val="000000"/>
                <w:sz w:val="22"/>
                <w:szCs w:val="22"/>
                <w:lang w:val="mk-MK"/>
              </w:rPr>
              <w:t>лаборат. анализатор</w:t>
            </w:r>
            <w:r w:rsidRPr="003D68E4">
              <w:rPr>
                <w:caps/>
                <w:color w:val="000000"/>
                <w:sz w:val="22"/>
                <w:szCs w:val="22"/>
                <w:lang w:val="mk-MK"/>
              </w:rPr>
              <w:t>., UNICAP 100, ПХ-</w:t>
            </w:r>
            <w:r w:rsidRPr="003D68E4">
              <w:rPr>
                <w:color w:val="000000"/>
                <w:sz w:val="22"/>
                <w:szCs w:val="22"/>
                <w:lang w:val="mk-MK"/>
              </w:rPr>
              <w:t xml:space="preserve">метар Inolab </w:t>
            </w:r>
            <w:r w:rsidRPr="003D68E4">
              <w:rPr>
                <w:caps/>
                <w:color w:val="000000"/>
                <w:sz w:val="22"/>
                <w:szCs w:val="22"/>
                <w:lang w:val="mk-MK"/>
              </w:rPr>
              <w:t xml:space="preserve">PH </w:t>
            </w:r>
            <w:r w:rsidRPr="003D68E4">
              <w:rPr>
                <w:color w:val="000000"/>
                <w:sz w:val="22"/>
                <w:szCs w:val="22"/>
                <w:lang w:val="mk-MK"/>
              </w:rPr>
              <w:t>Levell</w:t>
            </w:r>
            <w:r w:rsidRPr="003D68E4">
              <w:rPr>
                <w:caps/>
                <w:color w:val="000000"/>
                <w:sz w:val="22"/>
                <w:szCs w:val="22"/>
                <w:lang w:val="mk-MK"/>
              </w:rPr>
              <w:t xml:space="preserve">, </w:t>
            </w:r>
            <w:r w:rsidRPr="003D68E4">
              <w:rPr>
                <w:color w:val="000000"/>
                <w:sz w:val="22"/>
                <w:szCs w:val="22"/>
                <w:lang w:val="mk-MK"/>
              </w:rPr>
              <w:t>инкубатор</w:t>
            </w:r>
            <w:r w:rsidRPr="003D68E4">
              <w:rPr>
                <w:caps/>
                <w:color w:val="000000"/>
                <w:sz w:val="22"/>
                <w:szCs w:val="22"/>
                <w:lang w:val="mk-MK"/>
              </w:rPr>
              <w:t xml:space="preserve">- </w:t>
            </w:r>
            <w:r w:rsidRPr="003D68E4">
              <w:rPr>
                <w:color w:val="000000"/>
                <w:sz w:val="22"/>
                <w:szCs w:val="22"/>
                <w:lang w:val="mk-MK"/>
              </w:rPr>
              <w:t>Cultura Мини-Merck</w:t>
            </w:r>
            <w:r w:rsidRPr="003D68E4">
              <w:rPr>
                <w:caps/>
                <w:color w:val="000000"/>
                <w:sz w:val="22"/>
                <w:szCs w:val="22"/>
                <w:lang w:val="mk-MK"/>
              </w:rPr>
              <w:t xml:space="preserve">, </w:t>
            </w:r>
            <w:r w:rsidRPr="003D68E4">
              <w:rPr>
                <w:sz w:val="22"/>
                <w:szCs w:val="22"/>
                <w:lang w:val="mk-MK"/>
              </w:rPr>
              <w:t xml:space="preserve">Gemini </w:t>
            </w:r>
            <w:r w:rsidRPr="003D68E4">
              <w:rPr>
                <w:caps/>
                <w:sz w:val="22"/>
                <w:szCs w:val="22"/>
                <w:lang w:val="mk-MK"/>
              </w:rPr>
              <w:t xml:space="preserve">II </w:t>
            </w:r>
            <w:r w:rsidRPr="003D68E4">
              <w:rPr>
                <w:sz w:val="22"/>
                <w:szCs w:val="22"/>
                <w:lang w:val="mk-MK"/>
              </w:rPr>
              <w:t>Twin Water Bath</w:t>
            </w:r>
            <w:r w:rsidRPr="003D68E4">
              <w:rPr>
                <w:color w:val="000000"/>
                <w:sz w:val="22"/>
                <w:szCs w:val="22"/>
                <w:lang w:val="mk-MK"/>
              </w:rPr>
              <w:t xml:space="preserve"> </w:t>
            </w:r>
            <w:r w:rsidRPr="003D68E4">
              <w:rPr>
                <w:caps/>
                <w:color w:val="000000"/>
                <w:sz w:val="22"/>
                <w:szCs w:val="22"/>
                <w:lang w:val="mk-MK"/>
              </w:rPr>
              <w:t xml:space="preserve">220в., </w:t>
            </w:r>
            <w:r w:rsidRPr="003D68E4">
              <w:rPr>
                <w:color w:val="000000"/>
                <w:sz w:val="22"/>
                <w:szCs w:val="22"/>
                <w:lang w:val="mk-MK"/>
              </w:rPr>
              <w:t>Lichoroplate Extraction Manifolo,</w:t>
            </w:r>
            <w:r w:rsidRPr="003D68E4">
              <w:rPr>
                <w:caps/>
                <w:color w:val="000000"/>
                <w:sz w:val="22"/>
                <w:szCs w:val="22"/>
                <w:lang w:val="mk-MK"/>
              </w:rPr>
              <w:t xml:space="preserve"> </w:t>
            </w:r>
            <w:r w:rsidRPr="003D68E4">
              <w:rPr>
                <w:color w:val="000000"/>
                <w:sz w:val="22"/>
                <w:szCs w:val="22"/>
                <w:lang w:val="mk-MK"/>
              </w:rPr>
              <w:t xml:space="preserve">прецизна вага </w:t>
            </w:r>
            <w:r w:rsidRPr="003D68E4">
              <w:rPr>
                <w:caps/>
                <w:color w:val="000000"/>
                <w:sz w:val="22"/>
                <w:szCs w:val="22"/>
                <w:lang w:val="mk-MK"/>
              </w:rPr>
              <w:t>АЦ-121 С-</w:t>
            </w:r>
            <w:r w:rsidRPr="003D68E4">
              <w:rPr>
                <w:color w:val="000000"/>
                <w:sz w:val="22"/>
                <w:szCs w:val="22"/>
                <w:lang w:val="mk-MK"/>
              </w:rPr>
              <w:t>Сарториус</w:t>
            </w:r>
            <w:r w:rsidRPr="003D68E4">
              <w:rPr>
                <w:caps/>
                <w:color w:val="000000"/>
                <w:sz w:val="22"/>
                <w:szCs w:val="22"/>
                <w:lang w:val="mk-MK"/>
              </w:rPr>
              <w:t xml:space="preserve">, </w:t>
            </w:r>
            <w:r w:rsidRPr="003D68E4">
              <w:rPr>
                <w:color w:val="000000"/>
                <w:sz w:val="22"/>
                <w:szCs w:val="22"/>
                <w:lang w:val="mk-MK"/>
              </w:rPr>
              <w:t>Орбитал. Shaker</w:t>
            </w:r>
            <w:r w:rsidRPr="003D68E4">
              <w:rPr>
                <w:caps/>
                <w:color w:val="000000"/>
                <w:sz w:val="22"/>
                <w:szCs w:val="22"/>
                <w:lang w:val="mk-MK"/>
              </w:rPr>
              <w:t xml:space="preserve">(CIS MIX 2), </w:t>
            </w:r>
            <w:r w:rsidRPr="003D68E4">
              <w:rPr>
                <w:color w:val="000000"/>
                <w:sz w:val="22"/>
                <w:szCs w:val="22"/>
                <w:lang w:val="mk-MK"/>
              </w:rPr>
              <w:t xml:space="preserve">ласерски печатар </w:t>
            </w:r>
            <w:r w:rsidRPr="003D68E4">
              <w:rPr>
                <w:caps/>
                <w:color w:val="000000"/>
                <w:sz w:val="22"/>
                <w:szCs w:val="22"/>
                <w:lang w:val="mk-MK"/>
              </w:rPr>
              <w:t xml:space="preserve">ХП 5Л, </w:t>
            </w:r>
            <w:r w:rsidRPr="003D68E4">
              <w:rPr>
                <w:color w:val="000000"/>
                <w:sz w:val="22"/>
                <w:szCs w:val="22"/>
                <w:lang w:val="mk-MK"/>
              </w:rPr>
              <w:t xml:space="preserve">Behring Турбитимер, Behring Терминал </w:t>
            </w:r>
            <w:r w:rsidRPr="003D68E4">
              <w:rPr>
                <w:caps/>
                <w:color w:val="000000"/>
                <w:sz w:val="22"/>
                <w:szCs w:val="22"/>
                <w:lang w:val="mk-MK"/>
              </w:rPr>
              <w:t xml:space="preserve">II, </w:t>
            </w:r>
            <w:r w:rsidRPr="003D68E4">
              <w:rPr>
                <w:color w:val="000000"/>
                <w:sz w:val="22"/>
                <w:szCs w:val="22"/>
                <w:lang w:val="mk-MK"/>
              </w:rPr>
              <w:t>Нефелометар Benring, Omnifuge</w:t>
            </w:r>
            <w:r w:rsidRPr="003D68E4">
              <w:rPr>
                <w:caps/>
                <w:color w:val="000000"/>
                <w:sz w:val="22"/>
                <w:szCs w:val="22"/>
                <w:lang w:val="mk-MK"/>
              </w:rPr>
              <w:t xml:space="preserve"> RS </w:t>
            </w:r>
            <w:r w:rsidRPr="003D68E4">
              <w:rPr>
                <w:color w:val="000000"/>
                <w:sz w:val="22"/>
                <w:szCs w:val="22"/>
                <w:lang w:val="mk-MK"/>
              </w:rPr>
              <w:t>Heraeus Sepatech</w:t>
            </w:r>
            <w:r w:rsidRPr="003D68E4">
              <w:rPr>
                <w:caps/>
                <w:color w:val="000000"/>
                <w:sz w:val="22"/>
                <w:szCs w:val="22"/>
                <w:lang w:val="mk-MK"/>
              </w:rPr>
              <w:t xml:space="preserve">, </w:t>
            </w:r>
            <w:r w:rsidRPr="003D68E4">
              <w:rPr>
                <w:color w:val="000000"/>
                <w:sz w:val="22"/>
                <w:szCs w:val="22"/>
                <w:lang w:val="mk-MK"/>
              </w:rPr>
              <w:t xml:space="preserve">фрижидер </w:t>
            </w:r>
            <w:r w:rsidRPr="003D68E4">
              <w:rPr>
                <w:caps/>
                <w:color w:val="000000"/>
                <w:sz w:val="22"/>
                <w:szCs w:val="22"/>
                <w:lang w:val="mk-MK"/>
              </w:rPr>
              <w:t xml:space="preserve">80-Ц ХВ9 50 </w:t>
            </w:r>
            <w:r w:rsidRPr="003D68E4">
              <w:rPr>
                <w:caps/>
                <w:color w:val="000000"/>
                <w:spacing w:val="-4"/>
                <w:sz w:val="22"/>
                <w:szCs w:val="22"/>
                <w:lang w:val="mk-MK"/>
              </w:rPr>
              <w:t xml:space="preserve">В-Т-А, </w:t>
            </w:r>
            <w:r w:rsidRPr="003D68E4">
              <w:rPr>
                <w:color w:val="000000"/>
                <w:spacing w:val="-4"/>
                <w:sz w:val="22"/>
                <w:szCs w:val="22"/>
                <w:lang w:val="mk-MK"/>
              </w:rPr>
              <w:t xml:space="preserve">контејнер за течен азот </w:t>
            </w:r>
            <w:r w:rsidRPr="003D68E4">
              <w:rPr>
                <w:caps/>
                <w:color w:val="000000"/>
                <w:spacing w:val="-4"/>
                <w:sz w:val="22"/>
                <w:szCs w:val="22"/>
                <w:lang w:val="mk-MK"/>
              </w:rPr>
              <w:t xml:space="preserve">РЦБ 35А, </w:t>
            </w:r>
            <w:r w:rsidRPr="003D68E4">
              <w:rPr>
                <w:color w:val="000000"/>
                <w:spacing w:val="-4"/>
                <w:sz w:val="22"/>
                <w:szCs w:val="22"/>
                <w:lang w:val="mk-MK"/>
              </w:rPr>
              <w:t>ултрацентрифуга Beckman</w:t>
            </w:r>
            <w:r w:rsidRPr="003D68E4">
              <w:rPr>
                <w:color w:val="000000"/>
                <w:sz w:val="22"/>
                <w:szCs w:val="22"/>
                <w:lang w:val="mk-MK"/>
              </w:rPr>
              <w:t xml:space="preserve"> </w:t>
            </w:r>
            <w:r w:rsidRPr="003D68E4">
              <w:rPr>
                <w:caps/>
                <w:color w:val="000000"/>
                <w:sz w:val="22"/>
                <w:szCs w:val="22"/>
                <w:lang w:val="mk-MK"/>
              </w:rPr>
              <w:t xml:space="preserve">L8-80, </w:t>
            </w:r>
            <w:r w:rsidRPr="003D68E4">
              <w:rPr>
                <w:color w:val="000000"/>
                <w:sz w:val="22"/>
                <w:szCs w:val="22"/>
                <w:lang w:val="mk-MK"/>
              </w:rPr>
              <w:t xml:space="preserve">инкубатор </w:t>
            </w:r>
            <w:r w:rsidRPr="003D68E4">
              <w:rPr>
                <w:caps/>
                <w:color w:val="000000"/>
                <w:sz w:val="22"/>
                <w:szCs w:val="22"/>
                <w:lang w:val="mk-MK"/>
              </w:rPr>
              <w:t xml:space="preserve">Б-5060 ЕК-02, </w:t>
            </w:r>
            <w:r w:rsidRPr="003D68E4">
              <w:rPr>
                <w:color w:val="000000"/>
                <w:sz w:val="22"/>
                <w:szCs w:val="22"/>
                <w:lang w:val="mk-MK"/>
              </w:rPr>
              <w:t xml:space="preserve">лаборат, ласер апарат </w:t>
            </w:r>
            <w:r w:rsidRPr="003D68E4">
              <w:rPr>
                <w:caps/>
                <w:color w:val="000000"/>
                <w:sz w:val="22"/>
                <w:szCs w:val="22"/>
                <w:lang w:val="mk-MK"/>
              </w:rPr>
              <w:t xml:space="preserve">БТЛ 5820 СЛ, </w:t>
            </w:r>
            <w:r w:rsidRPr="003D68E4">
              <w:rPr>
                <w:sz w:val="22"/>
                <w:szCs w:val="22"/>
                <w:lang w:val="mk-MK"/>
              </w:rPr>
              <w:t xml:space="preserve">лабораториски мебел со дигестори и потребната инсталација за работа на инструменталната опрема; лабораториски инвентар, </w:t>
            </w:r>
            <w:r w:rsidRPr="003D68E4">
              <w:rPr>
                <w:color w:val="000000"/>
                <w:spacing w:val="-4"/>
                <w:sz w:val="22"/>
                <w:szCs w:val="22"/>
                <w:lang w:val="mk-MK"/>
              </w:rPr>
              <w:t>лабораториска стакларија, хемикалии, стандарди и друга помошна</w:t>
            </w:r>
            <w:r w:rsidRPr="003D68E4">
              <w:rPr>
                <w:sz w:val="22"/>
                <w:szCs w:val="22"/>
                <w:lang w:val="mk-MK"/>
              </w:rPr>
              <w:t xml:space="preserve"> опрема. </w:t>
            </w:r>
          </w:p>
        </w:tc>
      </w:tr>
      <w:tr w:rsidR="003D511E" w:rsidRPr="003D68E4" w:rsidTr="008108A3">
        <w:tc>
          <w:tcPr>
            <w:tcW w:w="2538" w:type="dxa"/>
            <w:vAlign w:val="center"/>
          </w:tcPr>
          <w:p w:rsidR="003D511E" w:rsidRPr="003D68E4" w:rsidRDefault="003D511E" w:rsidP="0023383E">
            <w:pPr>
              <w:rPr>
                <w:caps/>
                <w:lang w:val="en-US"/>
              </w:rPr>
            </w:pPr>
          </w:p>
          <w:p w:rsidR="003D511E" w:rsidRPr="003D68E4" w:rsidRDefault="003D511E" w:rsidP="0023383E">
            <w:pPr>
              <w:rPr>
                <w:caps/>
                <w:lang w:val="en-US"/>
              </w:rPr>
            </w:pPr>
          </w:p>
          <w:p w:rsidR="003D511E" w:rsidRPr="003D68E4" w:rsidRDefault="003D511E" w:rsidP="0023383E">
            <w:pPr>
              <w:rPr>
                <w:caps/>
                <w:lang w:val="en-US"/>
              </w:rPr>
            </w:pPr>
          </w:p>
          <w:p w:rsidR="003D511E" w:rsidRPr="003D68E4" w:rsidRDefault="003D511E" w:rsidP="0023383E">
            <w:pPr>
              <w:rPr>
                <w:caps/>
                <w:lang w:val="en-US"/>
              </w:rPr>
            </w:pPr>
          </w:p>
          <w:p w:rsidR="003D511E" w:rsidRPr="003D68E4" w:rsidRDefault="003D511E" w:rsidP="0023383E">
            <w:pPr>
              <w:rPr>
                <w:caps/>
                <w:lang w:val="mk-MK"/>
              </w:rPr>
            </w:pPr>
            <w:r w:rsidRPr="003D68E4">
              <w:rPr>
                <w:caps/>
                <w:sz w:val="22"/>
                <w:szCs w:val="22"/>
                <w:lang w:val="mk-MK"/>
              </w:rPr>
              <w:t>Микробиологија</w:t>
            </w:r>
          </w:p>
        </w:tc>
        <w:tc>
          <w:tcPr>
            <w:tcW w:w="1800" w:type="dxa"/>
            <w:vAlign w:val="center"/>
          </w:tcPr>
          <w:p w:rsidR="003D511E" w:rsidRPr="003D68E4" w:rsidRDefault="003D511E" w:rsidP="00F15E3F">
            <w:pPr>
              <w:jc w:val="center"/>
              <w:rPr>
                <w:lang w:val="mk-MK"/>
              </w:rPr>
            </w:pPr>
            <w:r w:rsidRPr="003D68E4">
              <w:rPr>
                <w:sz w:val="22"/>
                <w:szCs w:val="22"/>
                <w:lang w:val="mk-MK"/>
              </w:rPr>
              <w:t>3</w:t>
            </w:r>
          </w:p>
        </w:tc>
        <w:tc>
          <w:tcPr>
            <w:tcW w:w="5400" w:type="dxa"/>
          </w:tcPr>
          <w:p w:rsidR="003D511E" w:rsidRPr="003D68E4" w:rsidRDefault="003D511E" w:rsidP="00F15E3F">
            <w:pPr>
              <w:jc w:val="both"/>
              <w:rPr>
                <w:caps/>
                <w:color w:val="000000"/>
                <w:lang w:val="mk-MK"/>
              </w:rPr>
            </w:pPr>
            <w:r w:rsidRPr="003D68E4">
              <w:rPr>
                <w:color w:val="000000"/>
                <w:spacing w:val="-4"/>
                <w:sz w:val="22"/>
                <w:szCs w:val="22"/>
                <w:lang w:val="mk-MK"/>
              </w:rPr>
              <w:t>Микроскопи со имерзија (40), кондензатор со темно поле ерговал</w:t>
            </w:r>
            <w:r w:rsidRPr="003D68E4">
              <w:rPr>
                <w:color w:val="000000"/>
                <w:sz w:val="22"/>
                <w:szCs w:val="22"/>
                <w:lang w:val="mk-MK"/>
              </w:rPr>
              <w:t xml:space="preserve">, </w:t>
            </w:r>
            <w:r w:rsidRPr="003D68E4">
              <w:rPr>
                <w:color w:val="000000"/>
                <w:spacing w:val="-4"/>
                <w:sz w:val="22"/>
                <w:szCs w:val="22"/>
                <w:lang w:val="mk-MK"/>
              </w:rPr>
              <w:t>магнетна мешалка електрична, магнетна мешалка, сушница стерил</w:t>
            </w:r>
            <w:r w:rsidRPr="003D68E4">
              <w:rPr>
                <w:color w:val="000000"/>
                <w:spacing w:val="-4"/>
                <w:sz w:val="22"/>
                <w:szCs w:val="22"/>
                <w:lang w:val="mk-MK"/>
              </w:rPr>
              <w:softHyphen/>
              <w:t>на</w:t>
            </w:r>
            <w:r w:rsidRPr="003D68E4">
              <w:rPr>
                <w:color w:val="000000"/>
                <w:sz w:val="22"/>
                <w:szCs w:val="22"/>
                <w:lang w:val="mk-MK"/>
              </w:rPr>
              <w:t xml:space="preserve"> </w:t>
            </w:r>
            <w:r w:rsidRPr="003D68E4">
              <w:rPr>
                <w:caps/>
                <w:color w:val="000000"/>
                <w:sz w:val="22"/>
                <w:szCs w:val="22"/>
                <w:lang w:val="mk-MK"/>
              </w:rPr>
              <w:t xml:space="preserve">СТ -705, </w:t>
            </w:r>
            <w:r w:rsidRPr="003D68E4">
              <w:rPr>
                <w:color w:val="000000"/>
                <w:sz w:val="22"/>
                <w:szCs w:val="22"/>
                <w:lang w:val="mk-MK"/>
              </w:rPr>
              <w:t>пумпа уљана вакум пумпа, вага аналитичка</w:t>
            </w:r>
            <w:r w:rsidRPr="003D68E4">
              <w:rPr>
                <w:caps/>
                <w:color w:val="000000"/>
                <w:sz w:val="22"/>
                <w:szCs w:val="22"/>
                <w:lang w:val="mk-MK"/>
              </w:rPr>
              <w:t xml:space="preserve"> </w:t>
            </w:r>
            <w:r w:rsidRPr="003D68E4">
              <w:rPr>
                <w:color w:val="000000"/>
                <w:sz w:val="22"/>
                <w:szCs w:val="22"/>
                <w:lang w:val="mk-MK"/>
              </w:rPr>
              <w:t>Carga</w:t>
            </w:r>
            <w:r w:rsidRPr="003D68E4">
              <w:rPr>
                <w:caps/>
                <w:color w:val="000000"/>
                <w:sz w:val="22"/>
                <w:szCs w:val="22"/>
                <w:lang w:val="mk-MK"/>
              </w:rPr>
              <w:t xml:space="preserve">, </w:t>
            </w:r>
            <w:r w:rsidRPr="003D68E4">
              <w:rPr>
                <w:color w:val="000000"/>
                <w:sz w:val="22"/>
                <w:szCs w:val="22"/>
                <w:lang w:val="mk-MK"/>
              </w:rPr>
              <w:t xml:space="preserve">вага аналитичка Valtlartt </w:t>
            </w:r>
            <w:r w:rsidRPr="003D68E4">
              <w:rPr>
                <w:caps/>
                <w:color w:val="000000"/>
                <w:sz w:val="22"/>
                <w:szCs w:val="22"/>
                <w:lang w:val="mk-MK"/>
              </w:rPr>
              <w:t xml:space="preserve">(2), </w:t>
            </w:r>
            <w:r w:rsidRPr="003D68E4">
              <w:rPr>
                <w:color w:val="000000"/>
                <w:sz w:val="22"/>
                <w:szCs w:val="22"/>
                <w:lang w:val="mk-MK"/>
              </w:rPr>
              <w:t xml:space="preserve">лонци анаеробни, фото камера за микроскоп </w:t>
            </w:r>
            <w:r w:rsidRPr="003D68E4">
              <w:rPr>
                <w:caps/>
                <w:color w:val="000000"/>
                <w:sz w:val="22"/>
                <w:szCs w:val="22"/>
                <w:lang w:val="mk-MK"/>
              </w:rPr>
              <w:t xml:space="preserve">WILD, </w:t>
            </w:r>
            <w:r w:rsidRPr="003D68E4">
              <w:rPr>
                <w:color w:val="000000"/>
                <w:sz w:val="22"/>
                <w:szCs w:val="22"/>
                <w:lang w:val="mk-MK"/>
              </w:rPr>
              <w:t>тегови гарнитура 100, сијалица</w:t>
            </w:r>
            <w:r w:rsidRPr="003D68E4">
              <w:rPr>
                <w:caps/>
                <w:color w:val="000000"/>
                <w:sz w:val="22"/>
                <w:szCs w:val="22"/>
                <w:lang w:val="mk-MK"/>
              </w:rPr>
              <w:t xml:space="preserve"> ХБО-200, </w:t>
            </w:r>
            <w:r w:rsidRPr="003D68E4">
              <w:rPr>
                <w:color w:val="000000"/>
                <w:sz w:val="22"/>
                <w:szCs w:val="22"/>
                <w:lang w:val="mk-MK"/>
              </w:rPr>
              <w:t>цен</w:t>
            </w:r>
            <w:r w:rsidRPr="003D68E4">
              <w:rPr>
                <w:color w:val="000000"/>
                <w:sz w:val="22"/>
                <w:szCs w:val="22"/>
                <w:lang w:val="mk-MK"/>
              </w:rPr>
              <w:softHyphen/>
              <w:t xml:space="preserve">трифуга </w:t>
            </w:r>
            <w:r w:rsidRPr="003D68E4">
              <w:rPr>
                <w:caps/>
                <w:color w:val="000000"/>
                <w:sz w:val="22"/>
                <w:szCs w:val="22"/>
                <w:lang w:val="mk-MK"/>
              </w:rPr>
              <w:t xml:space="preserve">JOVETANI 1621, </w:t>
            </w:r>
            <w:r w:rsidRPr="003D68E4">
              <w:rPr>
                <w:color w:val="000000"/>
                <w:sz w:val="22"/>
                <w:szCs w:val="22"/>
                <w:lang w:val="mk-MK"/>
              </w:rPr>
              <w:t>електрична магнетна мешалка</w:t>
            </w:r>
            <w:r w:rsidRPr="003D68E4">
              <w:rPr>
                <w:caps/>
                <w:color w:val="000000"/>
                <w:sz w:val="22"/>
                <w:szCs w:val="22"/>
                <w:lang w:val="mk-MK"/>
              </w:rPr>
              <w:t xml:space="preserve"> RIPUS-</w:t>
            </w:r>
            <w:r w:rsidRPr="003D68E4">
              <w:rPr>
                <w:caps/>
                <w:color w:val="000000"/>
                <w:spacing w:val="-4"/>
                <w:sz w:val="22"/>
                <w:szCs w:val="22"/>
                <w:lang w:val="mk-MK"/>
              </w:rPr>
              <w:t xml:space="preserve">10, </w:t>
            </w:r>
            <w:r w:rsidRPr="003D68E4">
              <w:rPr>
                <w:color w:val="000000"/>
                <w:spacing w:val="-4"/>
                <w:sz w:val="22"/>
                <w:szCs w:val="22"/>
                <w:lang w:val="mk-MK"/>
              </w:rPr>
              <w:t>стерилизатор</w:t>
            </w:r>
            <w:r w:rsidRPr="003D68E4">
              <w:rPr>
                <w:caps/>
                <w:color w:val="000000"/>
                <w:spacing w:val="-4"/>
                <w:sz w:val="22"/>
                <w:szCs w:val="22"/>
                <w:lang w:val="mk-MK"/>
              </w:rPr>
              <w:t xml:space="preserve"> СТ-06, </w:t>
            </w:r>
            <w:r w:rsidRPr="003D68E4">
              <w:rPr>
                <w:color w:val="000000"/>
                <w:spacing w:val="-4"/>
                <w:sz w:val="22"/>
                <w:szCs w:val="22"/>
                <w:lang w:val="mk-MK"/>
              </w:rPr>
              <w:t>ламба со трансфер</w:t>
            </w:r>
            <w:r w:rsidRPr="003D68E4">
              <w:rPr>
                <w:caps/>
                <w:color w:val="000000"/>
                <w:spacing w:val="-4"/>
                <w:sz w:val="22"/>
                <w:szCs w:val="22"/>
                <w:lang w:val="mk-MK"/>
              </w:rPr>
              <w:t xml:space="preserve"> RIF-3630, </w:t>
            </w:r>
            <w:r w:rsidRPr="003D68E4">
              <w:rPr>
                <w:color w:val="000000"/>
                <w:spacing w:val="-4"/>
                <w:sz w:val="22"/>
                <w:szCs w:val="22"/>
                <w:lang w:val="mk-MK"/>
              </w:rPr>
              <w:t>калориметар</w:t>
            </w:r>
            <w:r w:rsidRPr="003D68E4">
              <w:rPr>
                <w:color w:val="000000"/>
                <w:sz w:val="22"/>
                <w:szCs w:val="22"/>
                <w:lang w:val="mk-MK"/>
              </w:rPr>
              <w:t xml:space="preserve"> </w:t>
            </w:r>
            <w:r w:rsidRPr="003D68E4">
              <w:rPr>
                <w:caps/>
                <w:color w:val="000000"/>
                <w:sz w:val="22"/>
                <w:szCs w:val="22"/>
                <w:lang w:val="mk-MK"/>
              </w:rPr>
              <w:t xml:space="preserve">Н 130 </w:t>
            </w:r>
            <w:r w:rsidRPr="003D68E4">
              <w:rPr>
                <w:color w:val="000000"/>
                <w:sz w:val="22"/>
                <w:szCs w:val="22"/>
                <w:lang w:val="mk-MK"/>
              </w:rPr>
              <w:t xml:space="preserve">оксми, исправувач флуоресцентен, графоскоп 300 х 500, </w:t>
            </w:r>
            <w:r w:rsidRPr="003D68E4">
              <w:rPr>
                <w:color w:val="000000"/>
                <w:spacing w:val="-6"/>
                <w:sz w:val="22"/>
                <w:szCs w:val="22"/>
                <w:lang w:val="mk-MK"/>
              </w:rPr>
              <w:t>универзален  термостат, аутодул мини систем, електричен вибратор</w:t>
            </w:r>
            <w:r w:rsidRPr="003D68E4">
              <w:rPr>
                <w:caps/>
                <w:color w:val="000000"/>
                <w:sz w:val="22"/>
                <w:szCs w:val="22"/>
                <w:lang w:val="mk-MK"/>
              </w:rPr>
              <w:t xml:space="preserve">, П.Х </w:t>
            </w:r>
            <w:r w:rsidRPr="003D68E4">
              <w:rPr>
                <w:color w:val="000000"/>
                <w:sz w:val="22"/>
                <w:szCs w:val="22"/>
                <w:lang w:val="mk-MK"/>
              </w:rPr>
              <w:t xml:space="preserve">метар 5740, дијапроектор,  заштитен филтер, калориметар </w:t>
            </w:r>
            <w:r w:rsidRPr="003D68E4">
              <w:rPr>
                <w:color w:val="000000"/>
                <w:spacing w:val="-4"/>
                <w:sz w:val="22"/>
                <w:szCs w:val="22"/>
                <w:lang w:val="mk-MK"/>
              </w:rPr>
              <w:t>дигитрон, маса за анестезија фикс., када за електрофореза</w:t>
            </w:r>
            <w:r w:rsidRPr="003D68E4">
              <w:rPr>
                <w:caps/>
                <w:color w:val="000000"/>
                <w:spacing w:val="-4"/>
                <w:sz w:val="22"/>
                <w:szCs w:val="22"/>
                <w:lang w:val="mk-MK"/>
              </w:rPr>
              <w:t xml:space="preserve"> 267211</w:t>
            </w:r>
            <w:r w:rsidRPr="003D68E4">
              <w:rPr>
                <w:caps/>
                <w:color w:val="000000"/>
                <w:sz w:val="22"/>
                <w:szCs w:val="22"/>
                <w:lang w:val="mk-MK"/>
              </w:rPr>
              <w:t xml:space="preserve">, </w:t>
            </w:r>
            <w:r w:rsidRPr="003D68E4">
              <w:rPr>
                <w:color w:val="000000"/>
                <w:spacing w:val="-4"/>
                <w:sz w:val="22"/>
                <w:szCs w:val="22"/>
                <w:lang w:val="mk-MK"/>
              </w:rPr>
              <w:t>Wascling Heap-Wood</w:t>
            </w:r>
            <w:r w:rsidRPr="003D68E4">
              <w:rPr>
                <w:caps/>
                <w:color w:val="000000"/>
                <w:spacing w:val="-4"/>
                <w:sz w:val="22"/>
                <w:szCs w:val="22"/>
                <w:lang w:val="mk-MK"/>
              </w:rPr>
              <w:t>-OB-</w:t>
            </w:r>
            <w:r w:rsidRPr="003D68E4">
              <w:rPr>
                <w:color w:val="000000"/>
                <w:spacing w:val="-4"/>
                <w:sz w:val="22"/>
                <w:szCs w:val="22"/>
                <w:lang w:val="mk-MK"/>
              </w:rPr>
              <w:t>флуоресцентна ламба, микроскоп Никон</w:t>
            </w:r>
            <w:r w:rsidRPr="003D68E4">
              <w:rPr>
                <w:caps/>
                <w:color w:val="000000"/>
                <w:sz w:val="22"/>
                <w:szCs w:val="22"/>
                <w:lang w:val="mk-MK"/>
              </w:rPr>
              <w:t xml:space="preserve">, </w:t>
            </w:r>
            <w:r w:rsidRPr="003D68E4">
              <w:rPr>
                <w:color w:val="000000"/>
                <w:spacing w:val="-4"/>
                <w:sz w:val="22"/>
                <w:szCs w:val="22"/>
                <w:lang w:val="mk-MK"/>
              </w:rPr>
              <w:t>компјутери персонални (15), спектрофотометар,</w:t>
            </w:r>
            <w:r w:rsidRPr="003D68E4">
              <w:rPr>
                <w:caps/>
                <w:color w:val="000000"/>
                <w:spacing w:val="-4"/>
                <w:sz w:val="22"/>
                <w:szCs w:val="22"/>
                <w:lang w:val="mk-MK"/>
              </w:rPr>
              <w:t xml:space="preserve"> </w:t>
            </w:r>
            <w:r w:rsidRPr="003D68E4">
              <w:rPr>
                <w:color w:val="000000"/>
                <w:spacing w:val="-4"/>
                <w:sz w:val="22"/>
                <w:szCs w:val="22"/>
                <w:lang w:val="mk-MK"/>
              </w:rPr>
              <w:t>Бакт-Алерт (Фарм</w:t>
            </w:r>
            <w:r w:rsidRPr="003D68E4">
              <w:rPr>
                <w:color w:val="000000"/>
                <w:sz w:val="22"/>
                <w:szCs w:val="22"/>
                <w:lang w:val="mk-MK"/>
              </w:rPr>
              <w:t>-Трејд</w:t>
            </w:r>
            <w:r w:rsidRPr="003D68E4">
              <w:rPr>
                <w:caps/>
                <w:color w:val="000000"/>
                <w:sz w:val="22"/>
                <w:szCs w:val="22"/>
                <w:lang w:val="mk-MK"/>
              </w:rPr>
              <w:t xml:space="preserve">), </w:t>
            </w:r>
            <w:r w:rsidRPr="003D68E4">
              <w:rPr>
                <w:color w:val="000000"/>
                <w:spacing w:val="-4"/>
                <w:sz w:val="22"/>
                <w:szCs w:val="22"/>
                <w:lang w:val="mk-MK"/>
              </w:rPr>
              <w:t xml:space="preserve">слајд-проектор Браун </w:t>
            </w:r>
            <w:r w:rsidRPr="003D68E4">
              <w:rPr>
                <w:caps/>
                <w:color w:val="000000"/>
                <w:spacing w:val="-4"/>
                <w:sz w:val="22"/>
                <w:szCs w:val="22"/>
                <w:lang w:val="mk-MK"/>
              </w:rPr>
              <w:t xml:space="preserve">150, </w:t>
            </w:r>
            <w:r w:rsidRPr="003D68E4">
              <w:rPr>
                <w:color w:val="000000"/>
                <w:spacing w:val="-4"/>
                <w:sz w:val="22"/>
                <w:szCs w:val="22"/>
                <w:lang w:val="mk-MK"/>
              </w:rPr>
              <w:t>комора за ладење</w:t>
            </w:r>
            <w:r w:rsidRPr="003D68E4">
              <w:rPr>
                <w:caps/>
                <w:color w:val="000000"/>
                <w:spacing w:val="-4"/>
                <w:sz w:val="22"/>
                <w:szCs w:val="22"/>
                <w:lang w:val="mk-MK"/>
              </w:rPr>
              <w:t>-</w:t>
            </w:r>
            <w:r w:rsidRPr="003D68E4">
              <w:rPr>
                <w:color w:val="000000"/>
                <w:spacing w:val="-4"/>
                <w:sz w:val="22"/>
                <w:szCs w:val="22"/>
                <w:lang w:val="mk-MK"/>
              </w:rPr>
              <w:t>Фонко</w:t>
            </w:r>
            <w:r w:rsidRPr="003D68E4">
              <w:rPr>
                <w:caps/>
                <w:color w:val="000000"/>
                <w:spacing w:val="-4"/>
                <w:sz w:val="22"/>
                <w:szCs w:val="22"/>
                <w:lang w:val="mk-MK"/>
              </w:rPr>
              <w:t xml:space="preserve">, </w:t>
            </w:r>
            <w:r w:rsidRPr="003D68E4">
              <w:rPr>
                <w:color w:val="000000"/>
                <w:spacing w:val="-4"/>
                <w:sz w:val="22"/>
                <w:szCs w:val="22"/>
                <w:lang w:val="mk-MK"/>
              </w:rPr>
              <w:t>мини-</w:t>
            </w:r>
            <w:r w:rsidRPr="003D68E4">
              <w:rPr>
                <w:color w:val="000000"/>
                <w:sz w:val="22"/>
                <w:szCs w:val="22"/>
                <w:lang w:val="mk-MK"/>
              </w:rPr>
              <w:t>видас</w:t>
            </w:r>
            <w:r w:rsidRPr="003D68E4">
              <w:rPr>
                <w:caps/>
                <w:color w:val="000000"/>
                <w:sz w:val="22"/>
                <w:szCs w:val="22"/>
                <w:lang w:val="mk-MK"/>
              </w:rPr>
              <w:t xml:space="preserve">, </w:t>
            </w:r>
            <w:r w:rsidRPr="003D68E4">
              <w:rPr>
                <w:color w:val="000000"/>
                <w:sz w:val="22"/>
                <w:szCs w:val="22"/>
                <w:lang w:val="mk-MK"/>
              </w:rPr>
              <w:t>Gen-Probe Leader</w:t>
            </w:r>
            <w:r w:rsidRPr="003D68E4">
              <w:rPr>
                <w:caps/>
                <w:color w:val="000000"/>
                <w:sz w:val="22"/>
                <w:szCs w:val="22"/>
                <w:lang w:val="mk-MK"/>
              </w:rPr>
              <w:t xml:space="preserve">, </w:t>
            </w:r>
            <w:r w:rsidRPr="003D68E4">
              <w:rPr>
                <w:color w:val="000000"/>
                <w:sz w:val="22"/>
                <w:szCs w:val="22"/>
                <w:lang w:val="mk-MK"/>
              </w:rPr>
              <w:t>фрижидер за длабоко</w:t>
            </w:r>
            <w:r w:rsidRPr="003D68E4">
              <w:rPr>
                <w:caps/>
                <w:color w:val="000000"/>
                <w:sz w:val="22"/>
                <w:szCs w:val="22"/>
                <w:lang w:val="mk-MK"/>
              </w:rPr>
              <w:t>-</w:t>
            </w:r>
            <w:r w:rsidRPr="003D68E4">
              <w:rPr>
                <w:color w:val="000000"/>
                <w:sz w:val="22"/>
                <w:szCs w:val="22"/>
                <w:lang w:val="mk-MK"/>
              </w:rPr>
              <w:t>Горење</w:t>
            </w:r>
            <w:r w:rsidRPr="003D68E4">
              <w:rPr>
                <w:caps/>
                <w:color w:val="000000"/>
                <w:sz w:val="22"/>
                <w:szCs w:val="22"/>
                <w:lang w:val="mk-MK"/>
              </w:rPr>
              <w:t xml:space="preserve">, </w:t>
            </w:r>
            <w:r w:rsidRPr="003D68E4">
              <w:rPr>
                <w:color w:val="000000"/>
                <w:sz w:val="22"/>
                <w:szCs w:val="22"/>
                <w:lang w:val="mk-MK"/>
              </w:rPr>
              <w:t>колица за лаборатор. матријал, фотокопир</w:t>
            </w:r>
            <w:r w:rsidRPr="003D68E4">
              <w:rPr>
                <w:caps/>
                <w:color w:val="000000"/>
                <w:sz w:val="22"/>
                <w:szCs w:val="22"/>
                <w:lang w:val="mk-MK"/>
              </w:rPr>
              <w:t xml:space="preserve"> </w:t>
            </w:r>
            <w:r w:rsidRPr="003D68E4">
              <w:rPr>
                <w:color w:val="000000"/>
                <w:sz w:val="22"/>
                <w:szCs w:val="22"/>
                <w:lang w:val="mk-MK"/>
              </w:rPr>
              <w:t>Canon</w:t>
            </w:r>
            <w:r w:rsidRPr="003D68E4">
              <w:rPr>
                <w:caps/>
                <w:color w:val="000000"/>
                <w:sz w:val="22"/>
                <w:szCs w:val="22"/>
                <w:lang w:val="mk-MK"/>
              </w:rPr>
              <w:t xml:space="preserve">, </w:t>
            </w:r>
            <w:r w:rsidRPr="003D68E4">
              <w:rPr>
                <w:color w:val="000000"/>
                <w:sz w:val="22"/>
                <w:szCs w:val="22"/>
                <w:lang w:val="mk-MK"/>
              </w:rPr>
              <w:t>дестилатор од 10 л</w:t>
            </w:r>
            <w:r w:rsidRPr="003D68E4">
              <w:rPr>
                <w:caps/>
                <w:color w:val="000000"/>
                <w:sz w:val="22"/>
                <w:szCs w:val="22"/>
                <w:lang w:val="mk-MK"/>
              </w:rPr>
              <w:t xml:space="preserve">, </w:t>
            </w:r>
            <w:r w:rsidRPr="003D68E4">
              <w:rPr>
                <w:color w:val="000000"/>
                <w:sz w:val="22"/>
                <w:szCs w:val="22"/>
                <w:lang w:val="mk-MK"/>
              </w:rPr>
              <w:t>лабораториска количка подвизна, центрифуга со ротор, варио</w:t>
            </w:r>
            <w:r w:rsidRPr="003D68E4">
              <w:rPr>
                <w:color w:val="000000"/>
                <w:sz w:val="22"/>
                <w:szCs w:val="22"/>
                <w:lang w:val="mk-MK"/>
              </w:rPr>
              <w:softHyphen/>
              <w:t>клави</w:t>
            </w:r>
            <w:r w:rsidRPr="003D68E4">
              <w:rPr>
                <w:caps/>
                <w:color w:val="000000"/>
                <w:sz w:val="22"/>
                <w:szCs w:val="22"/>
                <w:lang w:val="mk-MK"/>
              </w:rPr>
              <w:t>-</w:t>
            </w:r>
            <w:r w:rsidRPr="003D68E4">
              <w:rPr>
                <w:color w:val="000000"/>
                <w:spacing w:val="-4"/>
                <w:sz w:val="22"/>
                <w:szCs w:val="22"/>
                <w:lang w:val="mk-MK"/>
              </w:rPr>
              <w:t xml:space="preserve">Basic </w:t>
            </w:r>
            <w:r w:rsidRPr="003D68E4">
              <w:rPr>
                <w:caps/>
                <w:color w:val="000000"/>
                <w:spacing w:val="-4"/>
                <w:sz w:val="22"/>
                <w:szCs w:val="22"/>
                <w:lang w:val="mk-MK"/>
              </w:rPr>
              <w:t>500Е-</w:t>
            </w:r>
            <w:r w:rsidRPr="003D68E4">
              <w:rPr>
                <w:color w:val="000000"/>
                <w:spacing w:val="-4"/>
                <w:sz w:val="22"/>
                <w:szCs w:val="22"/>
                <w:lang w:val="mk-MK"/>
              </w:rPr>
              <w:t>за стерилизација, мед. апарат мини апи анализер</w:t>
            </w:r>
            <w:r w:rsidRPr="003D68E4">
              <w:rPr>
                <w:caps/>
                <w:color w:val="000000"/>
                <w:spacing w:val="-4"/>
                <w:sz w:val="22"/>
                <w:szCs w:val="22"/>
                <w:lang w:val="mk-MK"/>
              </w:rPr>
              <w:t>,</w:t>
            </w:r>
            <w:r w:rsidRPr="003D68E4">
              <w:rPr>
                <w:caps/>
                <w:color w:val="000000"/>
                <w:sz w:val="22"/>
                <w:szCs w:val="22"/>
                <w:lang w:val="mk-MK"/>
              </w:rPr>
              <w:t xml:space="preserve"> </w:t>
            </w:r>
            <w:r w:rsidRPr="003D68E4">
              <w:rPr>
                <w:caps/>
                <w:color w:val="000000"/>
                <w:spacing w:val="-4"/>
                <w:sz w:val="22"/>
                <w:szCs w:val="22"/>
                <w:lang w:val="mk-MK"/>
              </w:rPr>
              <w:t xml:space="preserve">UV. </w:t>
            </w:r>
            <w:r w:rsidRPr="003D68E4">
              <w:rPr>
                <w:color w:val="000000"/>
                <w:spacing w:val="-4"/>
                <w:sz w:val="22"/>
                <w:szCs w:val="22"/>
                <w:lang w:val="mk-MK"/>
              </w:rPr>
              <w:t>арма тура фик. (лампа)</w:t>
            </w:r>
            <w:r w:rsidRPr="003D68E4">
              <w:rPr>
                <w:caps/>
                <w:color w:val="000000"/>
                <w:spacing w:val="-4"/>
                <w:sz w:val="22"/>
                <w:szCs w:val="22"/>
                <w:lang w:val="mk-MK"/>
              </w:rPr>
              <w:t xml:space="preserve">, UV </w:t>
            </w:r>
            <w:r w:rsidRPr="003D68E4">
              <w:rPr>
                <w:color w:val="000000"/>
                <w:spacing w:val="-4"/>
                <w:sz w:val="22"/>
                <w:szCs w:val="22"/>
                <w:lang w:val="mk-MK"/>
              </w:rPr>
              <w:t>со сталак (зглобна</w:t>
            </w:r>
            <w:r w:rsidRPr="003D68E4">
              <w:rPr>
                <w:caps/>
                <w:color w:val="000000"/>
                <w:spacing w:val="-4"/>
                <w:sz w:val="22"/>
                <w:szCs w:val="22"/>
                <w:lang w:val="mk-MK"/>
              </w:rPr>
              <w:t xml:space="preserve">), UV </w:t>
            </w:r>
            <w:r w:rsidRPr="003D68E4">
              <w:rPr>
                <w:color w:val="000000"/>
                <w:spacing w:val="-4"/>
                <w:sz w:val="22"/>
                <w:szCs w:val="22"/>
                <w:lang w:val="mk-MK"/>
              </w:rPr>
              <w:t>со сталак</w:t>
            </w:r>
            <w:r w:rsidRPr="003D68E4">
              <w:rPr>
                <w:color w:val="000000"/>
                <w:sz w:val="22"/>
                <w:szCs w:val="22"/>
                <w:lang w:val="mk-MK"/>
              </w:rPr>
              <w:t xml:space="preserve"> (зглобна), витек 2 компакт</w:t>
            </w:r>
            <w:r w:rsidRPr="003D68E4">
              <w:rPr>
                <w:caps/>
                <w:color w:val="000000"/>
                <w:sz w:val="22"/>
                <w:szCs w:val="22"/>
                <w:lang w:val="mk-MK"/>
              </w:rPr>
              <w:t xml:space="preserve">, </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Патофизиологија</w:t>
            </w:r>
          </w:p>
        </w:tc>
        <w:tc>
          <w:tcPr>
            <w:tcW w:w="1800" w:type="dxa"/>
            <w:vAlign w:val="center"/>
          </w:tcPr>
          <w:p w:rsidR="003D511E" w:rsidRPr="003D68E4" w:rsidRDefault="003D511E" w:rsidP="00F15E3F">
            <w:pPr>
              <w:jc w:val="center"/>
              <w:rPr>
                <w:lang w:val="mk-MK"/>
              </w:rPr>
            </w:pPr>
            <w:r w:rsidRPr="003D68E4">
              <w:rPr>
                <w:sz w:val="22"/>
                <w:szCs w:val="22"/>
                <w:lang w:val="mk-MK"/>
              </w:rPr>
              <w:t>3</w:t>
            </w:r>
          </w:p>
        </w:tc>
        <w:tc>
          <w:tcPr>
            <w:tcW w:w="5400" w:type="dxa"/>
          </w:tcPr>
          <w:p w:rsidR="003D511E" w:rsidRPr="003D68E4" w:rsidRDefault="003D511E" w:rsidP="00F15E3F">
            <w:pPr>
              <w:jc w:val="both"/>
              <w:rPr>
                <w:caps/>
                <w:color w:val="000000"/>
                <w:lang w:val="mk-MK"/>
              </w:rPr>
            </w:pPr>
            <w:r w:rsidRPr="003D68E4">
              <w:rPr>
                <w:color w:val="000000"/>
                <w:spacing w:val="-4"/>
                <w:sz w:val="22"/>
                <w:szCs w:val="22"/>
                <w:lang w:val="mk-MK"/>
              </w:rPr>
              <w:t>Сонда сцинтилациона за бројач, двоканален спектофотометар, уред</w:t>
            </w:r>
            <w:r w:rsidRPr="003D68E4">
              <w:rPr>
                <w:color w:val="000000"/>
                <w:sz w:val="22"/>
                <w:szCs w:val="22"/>
                <w:lang w:val="mk-MK"/>
              </w:rPr>
              <w:t xml:space="preserve"> </w:t>
            </w:r>
            <w:r w:rsidRPr="003D68E4">
              <w:rPr>
                <w:caps/>
                <w:color w:val="000000"/>
                <w:spacing w:val="-4"/>
                <w:sz w:val="22"/>
                <w:szCs w:val="22"/>
                <w:lang w:val="mk-MK"/>
              </w:rPr>
              <w:t xml:space="preserve">РМК-10 </w:t>
            </w:r>
            <w:r w:rsidRPr="003D68E4">
              <w:rPr>
                <w:color w:val="000000"/>
                <w:spacing w:val="-4"/>
                <w:sz w:val="22"/>
                <w:szCs w:val="22"/>
                <w:lang w:val="mk-MK"/>
              </w:rPr>
              <w:t>за мерење радијација., ултра сонографија ехо, анали</w:t>
            </w:r>
            <w:r w:rsidRPr="003D68E4">
              <w:rPr>
                <w:color w:val="000000"/>
                <w:spacing w:val="-4"/>
                <w:sz w:val="22"/>
                <w:szCs w:val="22"/>
                <w:lang w:val="mk-MK"/>
              </w:rPr>
              <w:softHyphen/>
              <w:t>тич</w:t>
            </w:r>
            <w:r w:rsidRPr="003D68E4">
              <w:rPr>
                <w:color w:val="000000"/>
                <w:spacing w:val="-4"/>
                <w:sz w:val="22"/>
                <w:szCs w:val="22"/>
                <w:lang w:val="mk-MK"/>
              </w:rPr>
              <w:softHyphen/>
              <w:t>ка</w:t>
            </w:r>
            <w:r w:rsidRPr="003D68E4">
              <w:rPr>
                <w:color w:val="000000"/>
                <w:sz w:val="22"/>
                <w:szCs w:val="22"/>
                <w:lang w:val="mk-MK"/>
              </w:rPr>
              <w:t xml:space="preserve"> вага-торзиона вага до 1 кгр., вага метар</w:t>
            </w:r>
            <w:r w:rsidRPr="003D68E4">
              <w:rPr>
                <w:caps/>
                <w:color w:val="000000"/>
                <w:sz w:val="22"/>
                <w:szCs w:val="22"/>
                <w:lang w:val="mk-MK"/>
              </w:rPr>
              <w:t xml:space="preserve"> П-100, </w:t>
            </w:r>
            <w:r w:rsidRPr="003D68E4">
              <w:rPr>
                <w:color w:val="000000"/>
                <w:sz w:val="22"/>
                <w:szCs w:val="22"/>
                <w:lang w:val="mk-MK"/>
              </w:rPr>
              <w:t xml:space="preserve">центрифуга со </w:t>
            </w:r>
            <w:r w:rsidRPr="003D68E4">
              <w:rPr>
                <w:color w:val="000000"/>
                <w:spacing w:val="-4"/>
                <w:sz w:val="22"/>
                <w:szCs w:val="22"/>
                <w:lang w:val="mk-MK"/>
              </w:rPr>
              <w:t>ладење, мешалки Vibromix</w:t>
            </w:r>
            <w:r w:rsidRPr="003D68E4">
              <w:rPr>
                <w:caps/>
                <w:color w:val="000000"/>
                <w:spacing w:val="-4"/>
                <w:sz w:val="22"/>
                <w:szCs w:val="22"/>
                <w:lang w:val="mk-MK"/>
              </w:rPr>
              <w:t xml:space="preserve">, </w:t>
            </w:r>
            <w:r w:rsidRPr="003D68E4">
              <w:rPr>
                <w:color w:val="000000"/>
                <w:spacing w:val="-4"/>
                <w:sz w:val="22"/>
                <w:szCs w:val="22"/>
                <w:lang w:val="mk-MK"/>
              </w:rPr>
              <w:t xml:space="preserve">фрижидер замрзивач 410 л, </w:t>
            </w:r>
            <w:r w:rsidRPr="003D68E4">
              <w:rPr>
                <w:spacing w:val="-4"/>
                <w:sz w:val="22"/>
                <w:szCs w:val="22"/>
                <w:lang w:val="mk-MK"/>
              </w:rPr>
              <w:t>компјутер</w:t>
            </w:r>
            <w:r w:rsidRPr="003D68E4">
              <w:rPr>
                <w:sz w:val="22"/>
                <w:szCs w:val="22"/>
                <w:lang w:val="mk-MK"/>
              </w:rPr>
              <w:t xml:space="preserve"> персонален (6), штампачи (5),</w:t>
            </w:r>
            <w:r w:rsidRPr="003D68E4">
              <w:rPr>
                <w:color w:val="000000"/>
                <w:sz w:val="22"/>
                <w:szCs w:val="22"/>
                <w:lang w:val="mk-MK"/>
              </w:rPr>
              <w:t xml:space="preserve"> апарат за ултра звук, фотометар</w:t>
            </w:r>
            <w:r w:rsidRPr="003D68E4">
              <w:rPr>
                <w:caps/>
                <w:color w:val="000000"/>
                <w:sz w:val="22"/>
                <w:szCs w:val="22"/>
                <w:lang w:val="mk-MK"/>
              </w:rPr>
              <w:t>-</w:t>
            </w:r>
            <w:r w:rsidRPr="003D68E4">
              <w:rPr>
                <w:color w:val="000000"/>
                <w:spacing w:val="-4"/>
                <w:sz w:val="22"/>
                <w:szCs w:val="22"/>
                <w:lang w:val="mk-MK"/>
              </w:rPr>
              <w:t xml:space="preserve">Unicam </w:t>
            </w:r>
            <w:r w:rsidRPr="003D68E4">
              <w:rPr>
                <w:caps/>
                <w:color w:val="000000"/>
                <w:spacing w:val="-4"/>
                <w:sz w:val="22"/>
                <w:szCs w:val="22"/>
                <w:lang w:val="mk-MK"/>
              </w:rPr>
              <w:t xml:space="preserve">SP-45, </w:t>
            </w:r>
            <w:r w:rsidRPr="003D68E4">
              <w:rPr>
                <w:color w:val="000000"/>
                <w:spacing w:val="-4"/>
                <w:sz w:val="22"/>
                <w:szCs w:val="22"/>
                <w:lang w:val="mk-MK"/>
              </w:rPr>
              <w:t>Термоблок-Сутјеска, скенер Линотип, флуоромет</w:t>
            </w:r>
            <w:r w:rsidRPr="003D68E4">
              <w:rPr>
                <w:color w:val="000000"/>
                <w:spacing w:val="-4"/>
                <w:sz w:val="22"/>
                <w:szCs w:val="22"/>
                <w:lang w:val="mk-MK"/>
              </w:rPr>
              <w:softHyphen/>
              <w:t>а</w:t>
            </w:r>
            <w:r w:rsidRPr="003D68E4">
              <w:rPr>
                <w:color w:val="000000"/>
                <w:spacing w:val="-4"/>
                <w:sz w:val="22"/>
                <w:szCs w:val="22"/>
                <w:lang w:val="mk-MK"/>
              </w:rPr>
              <w:softHyphen/>
              <w:t>рен</w:t>
            </w:r>
            <w:r w:rsidRPr="003D68E4">
              <w:rPr>
                <w:color w:val="000000"/>
                <w:sz w:val="22"/>
                <w:szCs w:val="22"/>
                <w:lang w:val="mk-MK"/>
              </w:rPr>
              <w:t xml:space="preserve"> систем,  апарат за стерилизација, дигестор, гама бројач, с.р.т. </w:t>
            </w:r>
            <w:r w:rsidRPr="003D68E4">
              <w:rPr>
                <w:color w:val="000000"/>
                <w:spacing w:val="-4"/>
                <w:sz w:val="22"/>
                <w:szCs w:val="22"/>
                <w:lang w:val="mk-MK"/>
              </w:rPr>
              <w:t>монитор, пумпа за прочистување.на вода; резерв. д. мп-6а, апарат</w:t>
            </w:r>
            <w:r w:rsidRPr="003D68E4">
              <w:rPr>
                <w:color w:val="000000"/>
                <w:sz w:val="22"/>
                <w:szCs w:val="22"/>
                <w:lang w:val="mk-MK"/>
              </w:rPr>
              <w:t xml:space="preserve"> за контр. анализа</w:t>
            </w:r>
            <w:r w:rsidRPr="003D68E4">
              <w:rPr>
                <w:caps/>
                <w:color w:val="000000"/>
                <w:sz w:val="22"/>
                <w:szCs w:val="22"/>
                <w:lang w:val="mk-MK"/>
              </w:rPr>
              <w:t>-HPLC (</w:t>
            </w:r>
            <w:r w:rsidRPr="003D68E4">
              <w:rPr>
                <w:color w:val="000000"/>
                <w:sz w:val="22"/>
                <w:szCs w:val="22"/>
                <w:lang w:val="mk-MK"/>
              </w:rPr>
              <w:t>Фармак</w:t>
            </w:r>
            <w:r w:rsidRPr="003D68E4">
              <w:rPr>
                <w:caps/>
                <w:color w:val="000000"/>
                <w:sz w:val="22"/>
                <w:szCs w:val="22"/>
                <w:lang w:val="mk-MK"/>
              </w:rPr>
              <w:t>,</w:t>
            </w:r>
            <w:r w:rsidRPr="003D68E4">
              <w:rPr>
                <w:caps/>
                <w:color w:val="FF0000"/>
                <w:sz w:val="22"/>
                <w:szCs w:val="22"/>
                <w:lang w:val="mk-MK"/>
              </w:rPr>
              <w:t xml:space="preserve"> </w:t>
            </w:r>
            <w:r w:rsidRPr="003D68E4">
              <w:rPr>
                <w:color w:val="000000"/>
                <w:sz w:val="22"/>
                <w:szCs w:val="22"/>
                <w:lang w:val="mk-MK"/>
              </w:rPr>
              <w:t>машина за перење лаборат. стакларија, скенер за гама зрачења, гама-камера дигитална-со делови, гама-спектрометар-инструмент за радиоактивнос, печка за сушење за стерилизација, стерилизатор за сушење на стакло, резервни делови за гама камера,  апарат за радиација</w:t>
            </w:r>
            <w:r w:rsidRPr="003D68E4">
              <w:rPr>
                <w:caps/>
                <w:color w:val="000000"/>
                <w:sz w:val="22"/>
                <w:szCs w:val="22"/>
                <w:lang w:val="mk-MK"/>
              </w:rPr>
              <w:t xml:space="preserve">, </w:t>
            </w:r>
            <w:r w:rsidRPr="003D68E4">
              <w:rPr>
                <w:color w:val="000000"/>
                <w:sz w:val="22"/>
                <w:szCs w:val="22"/>
                <w:lang w:val="mk-MK"/>
              </w:rPr>
              <w:t xml:space="preserve">Фантом </w:t>
            </w:r>
            <w:r w:rsidRPr="003D68E4">
              <w:rPr>
                <w:caps/>
                <w:color w:val="000000"/>
                <w:sz w:val="22"/>
                <w:szCs w:val="22"/>
                <w:lang w:val="mk-MK"/>
              </w:rPr>
              <w:t xml:space="preserve">(I-DEL) </w:t>
            </w:r>
            <w:r w:rsidRPr="003D68E4">
              <w:rPr>
                <w:color w:val="000000"/>
                <w:sz w:val="22"/>
                <w:szCs w:val="22"/>
                <w:lang w:val="mk-MK"/>
              </w:rPr>
              <w:t>Wiliams Live, Фантом</w:t>
            </w:r>
            <w:r w:rsidRPr="003D68E4">
              <w:rPr>
                <w:caps/>
                <w:color w:val="000000"/>
                <w:sz w:val="22"/>
                <w:szCs w:val="22"/>
                <w:lang w:val="mk-MK"/>
              </w:rPr>
              <w:t xml:space="preserve"> </w:t>
            </w:r>
            <w:r w:rsidRPr="003D68E4">
              <w:rPr>
                <w:caps/>
                <w:sz w:val="22"/>
                <w:szCs w:val="22"/>
                <w:lang w:val="mk-MK"/>
              </w:rPr>
              <w:t xml:space="preserve">(II-DEL) </w:t>
            </w:r>
            <w:r w:rsidRPr="003D68E4">
              <w:rPr>
                <w:sz w:val="22"/>
                <w:szCs w:val="22"/>
                <w:lang w:val="mk-MK"/>
              </w:rPr>
              <w:t xml:space="preserve">Spekt, Fantom </w:t>
            </w:r>
            <w:r w:rsidRPr="003D68E4">
              <w:rPr>
                <w:caps/>
                <w:sz w:val="22"/>
                <w:szCs w:val="22"/>
                <w:lang w:val="mk-MK"/>
              </w:rPr>
              <w:t xml:space="preserve">(III-DEL) </w:t>
            </w:r>
            <w:r w:rsidRPr="003D68E4">
              <w:rPr>
                <w:sz w:val="22"/>
                <w:szCs w:val="22"/>
                <w:lang w:val="mk-MK"/>
              </w:rPr>
              <w:t>Fillable Blood</w:t>
            </w:r>
            <w:r w:rsidRPr="003D68E4">
              <w:rPr>
                <w:caps/>
                <w:sz w:val="22"/>
                <w:szCs w:val="22"/>
                <w:lang w:val="mk-MK"/>
              </w:rPr>
              <w:t xml:space="preserve">), </w:t>
            </w:r>
            <w:r w:rsidRPr="003D68E4">
              <w:rPr>
                <w:sz w:val="22"/>
                <w:szCs w:val="22"/>
                <w:lang w:val="mk-MK"/>
              </w:rPr>
              <w:t>водено</w:t>
            </w:r>
            <w:r w:rsidRPr="003D68E4">
              <w:rPr>
                <w:color w:val="000000"/>
                <w:sz w:val="22"/>
                <w:szCs w:val="22"/>
                <w:lang w:val="mk-MK"/>
              </w:rPr>
              <w:t xml:space="preserve"> купатило, заштитни прегради од(оловно </w:t>
            </w:r>
            <w:r w:rsidRPr="003D68E4">
              <w:rPr>
                <w:color w:val="000000"/>
                <w:spacing w:val="-4"/>
                <w:sz w:val="22"/>
                <w:szCs w:val="22"/>
                <w:lang w:val="mk-MK"/>
              </w:rPr>
              <w:t>стакло), заштитни прегради од (оловно стакло), циркулацона пумпа</w:t>
            </w:r>
            <w:r w:rsidRPr="003D68E4">
              <w:rPr>
                <w:caps/>
                <w:color w:val="000000"/>
                <w:sz w:val="22"/>
                <w:szCs w:val="22"/>
                <w:lang w:val="mk-MK"/>
              </w:rPr>
              <w:t xml:space="preserve"> VILO/CB, </w:t>
            </w:r>
            <w:r w:rsidRPr="003D68E4">
              <w:rPr>
                <w:color w:val="000000"/>
                <w:sz w:val="22"/>
                <w:szCs w:val="22"/>
                <w:lang w:val="mk-MK"/>
              </w:rPr>
              <w:t>управувачки карт. (центрифуги,мотори</w:t>
            </w:r>
            <w:r w:rsidRPr="003D68E4">
              <w:rPr>
                <w:caps/>
                <w:color w:val="000000"/>
                <w:sz w:val="22"/>
                <w:szCs w:val="22"/>
                <w:lang w:val="mk-MK"/>
              </w:rPr>
              <w:t>-</w:t>
            </w:r>
            <w:r w:rsidRPr="003D68E4">
              <w:rPr>
                <w:color w:val="000000"/>
                <w:sz w:val="22"/>
                <w:szCs w:val="22"/>
                <w:lang w:val="mk-MK"/>
              </w:rPr>
              <w:t>Tahoge</w:t>
            </w:r>
            <w:r w:rsidRPr="003D68E4">
              <w:rPr>
                <w:caps/>
                <w:color w:val="000000"/>
                <w:sz w:val="22"/>
                <w:szCs w:val="22"/>
                <w:lang w:val="mk-MK"/>
              </w:rPr>
              <w:t xml:space="preserve">), </w:t>
            </w:r>
            <w:r w:rsidRPr="003D68E4">
              <w:rPr>
                <w:color w:val="000000"/>
                <w:sz w:val="22"/>
                <w:szCs w:val="22"/>
                <w:lang w:val="mk-MK"/>
              </w:rPr>
              <w:t>упра</w:t>
            </w:r>
            <w:r w:rsidRPr="003D68E4">
              <w:rPr>
                <w:color w:val="000000"/>
                <w:sz w:val="22"/>
                <w:szCs w:val="22"/>
                <w:lang w:val="mk-MK"/>
              </w:rPr>
              <w:softHyphen/>
              <w:t>ву</w:t>
            </w:r>
            <w:r w:rsidRPr="003D68E4">
              <w:rPr>
                <w:color w:val="000000"/>
                <w:sz w:val="22"/>
                <w:szCs w:val="22"/>
                <w:lang w:val="mk-MK"/>
              </w:rPr>
              <w:softHyphen/>
              <w:t>вачки карт. (центриф.мотори</w:t>
            </w:r>
            <w:r w:rsidRPr="003D68E4">
              <w:rPr>
                <w:caps/>
                <w:color w:val="000000"/>
                <w:sz w:val="22"/>
                <w:szCs w:val="22"/>
                <w:lang w:val="mk-MK"/>
              </w:rPr>
              <w:t xml:space="preserve">, </w:t>
            </w:r>
            <w:r w:rsidRPr="003D68E4">
              <w:rPr>
                <w:color w:val="000000"/>
                <w:sz w:val="22"/>
                <w:szCs w:val="22"/>
                <w:lang w:val="mk-MK"/>
              </w:rPr>
              <w:t>Тахоге), Cawo Flex оловна заш</w:t>
            </w:r>
            <w:r w:rsidRPr="003D68E4">
              <w:rPr>
                <w:color w:val="000000"/>
                <w:sz w:val="22"/>
                <w:szCs w:val="22"/>
                <w:lang w:val="mk-MK"/>
              </w:rPr>
              <w:softHyphen/>
              <w:t xml:space="preserve">титна </w:t>
            </w:r>
            <w:r w:rsidRPr="003D68E4">
              <w:rPr>
                <w:color w:val="000000"/>
                <w:spacing w:val="-4"/>
                <w:sz w:val="22"/>
                <w:szCs w:val="22"/>
                <w:lang w:val="mk-MK"/>
              </w:rPr>
              <w:t>кецела (2), систем за прочистување воздух (хепа филт), гама</w:t>
            </w:r>
            <w:r w:rsidRPr="003D68E4">
              <w:rPr>
                <w:color w:val="000000"/>
                <w:sz w:val="22"/>
                <w:szCs w:val="22"/>
                <w:lang w:val="mk-MK"/>
              </w:rPr>
              <w:t xml:space="preserve"> детектор, медицински душек за мамографија, хируршка сонда за </w:t>
            </w:r>
            <w:r w:rsidRPr="003D68E4">
              <w:rPr>
                <w:color w:val="000000"/>
                <w:spacing w:val="-4"/>
                <w:sz w:val="22"/>
                <w:szCs w:val="22"/>
                <w:lang w:val="mk-MK"/>
              </w:rPr>
              <w:t>лоцирање места со радијација, гама камера, микроскопи со имер</w:t>
            </w:r>
            <w:r w:rsidRPr="003D68E4">
              <w:rPr>
                <w:color w:val="000000"/>
                <w:spacing w:val="-4"/>
                <w:sz w:val="22"/>
                <w:szCs w:val="22"/>
                <w:lang w:val="mk-MK"/>
              </w:rPr>
              <w:softHyphen/>
              <w:t>зија</w:t>
            </w:r>
            <w:r w:rsidRPr="003D68E4">
              <w:rPr>
                <w:color w:val="000000"/>
                <w:sz w:val="22"/>
                <w:szCs w:val="22"/>
                <w:lang w:val="mk-MK"/>
              </w:rPr>
              <w:t>, контејнери за радиоакт. отпад, гама камера медисон со пропратни елементи.</w:t>
            </w:r>
          </w:p>
        </w:tc>
      </w:tr>
      <w:tr w:rsidR="003D511E" w:rsidRPr="003D68E4" w:rsidTr="008108A3">
        <w:tc>
          <w:tcPr>
            <w:tcW w:w="2538" w:type="dxa"/>
            <w:vAlign w:val="center"/>
          </w:tcPr>
          <w:p w:rsidR="003D511E" w:rsidRPr="003D68E4" w:rsidRDefault="003D511E" w:rsidP="0023383E">
            <w:pPr>
              <w:rPr>
                <w:caps/>
                <w:lang w:val="mk-MK"/>
              </w:rPr>
            </w:pPr>
            <w:r w:rsidRPr="003D68E4">
              <w:rPr>
                <w:caps/>
                <w:sz w:val="22"/>
                <w:szCs w:val="22"/>
                <w:lang w:val="mk-MK"/>
              </w:rPr>
              <w:t>Патологија</w:t>
            </w:r>
          </w:p>
        </w:tc>
        <w:tc>
          <w:tcPr>
            <w:tcW w:w="1800" w:type="dxa"/>
            <w:vAlign w:val="center"/>
          </w:tcPr>
          <w:p w:rsidR="003D511E" w:rsidRPr="003D68E4" w:rsidRDefault="003D511E" w:rsidP="00F15E3F">
            <w:pPr>
              <w:jc w:val="center"/>
              <w:rPr>
                <w:lang w:val="mk-MK"/>
              </w:rPr>
            </w:pPr>
            <w:r w:rsidRPr="003D68E4">
              <w:rPr>
                <w:sz w:val="22"/>
                <w:szCs w:val="22"/>
                <w:lang w:val="mk-MK"/>
              </w:rPr>
              <w:t>3</w:t>
            </w:r>
          </w:p>
        </w:tc>
        <w:tc>
          <w:tcPr>
            <w:tcW w:w="5400" w:type="dxa"/>
          </w:tcPr>
          <w:p w:rsidR="003D511E" w:rsidRPr="003D68E4" w:rsidRDefault="003D511E" w:rsidP="00F15E3F">
            <w:pPr>
              <w:jc w:val="both"/>
              <w:rPr>
                <w:caps/>
                <w:color w:val="000000"/>
                <w:lang w:val="mk-MK"/>
              </w:rPr>
            </w:pPr>
            <w:r w:rsidRPr="003D68E4">
              <w:rPr>
                <w:sz w:val="22"/>
                <w:szCs w:val="22"/>
                <w:lang w:val="mk-MK"/>
              </w:rPr>
              <w:t xml:space="preserve">Микроскопи Nikon </w:t>
            </w:r>
            <w:r w:rsidRPr="003D68E4">
              <w:rPr>
                <w:caps/>
                <w:sz w:val="22"/>
                <w:szCs w:val="22"/>
                <w:lang w:val="mk-MK"/>
              </w:rPr>
              <w:t xml:space="preserve">WS1000 (40), </w:t>
            </w:r>
            <w:r w:rsidRPr="003D68E4">
              <w:rPr>
                <w:color w:val="000000"/>
                <w:sz w:val="22"/>
                <w:szCs w:val="22"/>
                <w:lang w:val="mk-MK"/>
              </w:rPr>
              <w:t>маса за секцирање-аутопсиона (3), маса за дисекција 356 (2),торзиона вага, вага елемент, ауто клаф вага сортонија 17343, микроскоп фазен со уред за микро сопирачка, сув стерилизатор, термостат-сутјеска (3), стереомик</w:t>
            </w:r>
            <w:r w:rsidRPr="003D68E4">
              <w:rPr>
                <w:color w:val="000000"/>
                <w:sz w:val="22"/>
                <w:szCs w:val="22"/>
                <w:lang w:val="mk-MK"/>
              </w:rPr>
              <w:softHyphen/>
              <w:t>ро</w:t>
            </w:r>
            <w:r w:rsidRPr="003D68E4">
              <w:rPr>
                <w:color w:val="000000"/>
                <w:sz w:val="22"/>
                <w:szCs w:val="22"/>
                <w:lang w:val="mk-MK"/>
              </w:rPr>
              <w:softHyphen/>
              <w:t xml:space="preserve">скоп 143427, ултра микротом со прибор, микротон, резервни делови за електрична мешалица, флуоресцентен микроскоп со </w:t>
            </w:r>
            <w:r w:rsidRPr="003D68E4">
              <w:rPr>
                <w:color w:val="000000"/>
                <w:spacing w:val="-4"/>
                <w:sz w:val="22"/>
                <w:szCs w:val="22"/>
                <w:lang w:val="mk-MK"/>
              </w:rPr>
              <w:t>делови за свет, p.h. метар искра, ортоплан летс светлосен со делови</w:t>
            </w:r>
            <w:r w:rsidRPr="003D68E4">
              <w:rPr>
                <w:color w:val="000000"/>
                <w:sz w:val="22"/>
                <w:szCs w:val="22"/>
                <w:lang w:val="mk-MK"/>
              </w:rPr>
              <w:t>, микротом ротационен, термостат на воден мотор 350x320x200, микротом 329, термостат на воден омотач 300x600x500, мик</w:t>
            </w:r>
            <w:r w:rsidRPr="003D68E4">
              <w:rPr>
                <w:color w:val="000000"/>
                <w:sz w:val="22"/>
                <w:szCs w:val="22"/>
                <w:lang w:val="mk-MK"/>
              </w:rPr>
              <w:softHyphen/>
              <w:t>ро</w:t>
            </w:r>
            <w:r w:rsidRPr="003D68E4">
              <w:rPr>
                <w:color w:val="000000"/>
                <w:sz w:val="22"/>
                <w:szCs w:val="22"/>
                <w:lang w:val="mk-MK"/>
              </w:rPr>
              <w:softHyphen/>
              <w:t>скоп ортоплан, негативоскоп, микротом ротационен, лабарато</w:t>
            </w:r>
            <w:r w:rsidRPr="003D68E4">
              <w:rPr>
                <w:color w:val="000000"/>
                <w:sz w:val="22"/>
                <w:szCs w:val="22"/>
                <w:lang w:val="mk-MK"/>
              </w:rPr>
              <w:softHyphen/>
              <w:t>ри</w:t>
            </w:r>
            <w:r w:rsidRPr="003D68E4">
              <w:rPr>
                <w:color w:val="000000"/>
                <w:sz w:val="22"/>
                <w:szCs w:val="22"/>
                <w:lang w:val="mk-MK"/>
              </w:rPr>
              <w:softHyphen/>
              <w:t>с</w:t>
            </w:r>
            <w:r w:rsidRPr="003D68E4">
              <w:rPr>
                <w:color w:val="000000"/>
                <w:sz w:val="22"/>
                <w:szCs w:val="22"/>
                <w:lang w:val="mk-MK"/>
              </w:rPr>
              <w:softHyphen/>
              <w:t xml:space="preserve">ки </w:t>
            </w:r>
            <w:r w:rsidRPr="003D68E4">
              <w:rPr>
                <w:color w:val="000000"/>
                <w:spacing w:val="-4"/>
                <w:sz w:val="22"/>
                <w:szCs w:val="22"/>
                <w:lang w:val="mk-MK"/>
              </w:rPr>
              <w:t>микроскоп лупа, микроскоп ортоплан комплет, водена копеља</w:t>
            </w:r>
            <w:r w:rsidRPr="003D68E4">
              <w:rPr>
                <w:color w:val="000000"/>
                <w:sz w:val="22"/>
                <w:szCs w:val="22"/>
                <w:lang w:val="mk-MK"/>
              </w:rPr>
              <w:t xml:space="preserve"> за протеински препарати, лупа универзал</w:t>
            </w:r>
            <w:r w:rsidRPr="003D68E4">
              <w:rPr>
                <w:caps/>
                <w:color w:val="000000"/>
                <w:sz w:val="22"/>
                <w:szCs w:val="22"/>
                <w:lang w:val="mk-MK"/>
              </w:rPr>
              <w:t xml:space="preserve"> ЛО2, </w:t>
            </w:r>
            <w:r w:rsidRPr="003D68E4">
              <w:rPr>
                <w:color w:val="000000"/>
                <w:sz w:val="22"/>
                <w:szCs w:val="22"/>
                <w:lang w:val="mk-MK"/>
              </w:rPr>
              <w:t>електронски мик</w:t>
            </w:r>
            <w:r w:rsidRPr="003D68E4">
              <w:rPr>
                <w:color w:val="000000"/>
                <w:sz w:val="22"/>
                <w:szCs w:val="22"/>
                <w:lang w:val="mk-MK"/>
              </w:rPr>
              <w:softHyphen/>
              <w:t xml:space="preserve">роскоп, </w:t>
            </w:r>
            <w:r w:rsidRPr="003D68E4">
              <w:rPr>
                <w:color w:val="000000"/>
                <w:spacing w:val="-4"/>
                <w:sz w:val="22"/>
                <w:szCs w:val="22"/>
                <w:lang w:val="mk-MK"/>
              </w:rPr>
              <w:t>електрична пила со делови, лабараториска центрифуга тип</w:t>
            </w:r>
            <w:r w:rsidRPr="003D68E4">
              <w:rPr>
                <w:color w:val="000000"/>
                <w:sz w:val="22"/>
                <w:szCs w:val="22"/>
                <w:lang w:val="mk-MK"/>
              </w:rPr>
              <w:t xml:space="preserve"> </w:t>
            </w:r>
            <w:r w:rsidRPr="003D68E4">
              <w:rPr>
                <w:caps/>
                <w:color w:val="000000"/>
                <w:sz w:val="22"/>
                <w:szCs w:val="22"/>
                <w:lang w:val="mk-MK"/>
              </w:rPr>
              <w:t xml:space="preserve">ALC 322 </w:t>
            </w:r>
            <w:r w:rsidRPr="003D68E4">
              <w:rPr>
                <w:color w:val="000000"/>
                <w:sz w:val="22"/>
                <w:szCs w:val="22"/>
                <w:lang w:val="mk-MK"/>
              </w:rPr>
              <w:t>ротор, дигесториум, мешалица лабараториска магнетна</w:t>
            </w:r>
            <w:r w:rsidRPr="003D68E4">
              <w:rPr>
                <w:caps/>
                <w:color w:val="000000"/>
                <w:sz w:val="22"/>
                <w:szCs w:val="22"/>
                <w:lang w:val="mk-MK"/>
              </w:rPr>
              <w:t xml:space="preserve">, </w:t>
            </w:r>
            <w:r w:rsidRPr="003D68E4">
              <w:rPr>
                <w:color w:val="000000"/>
                <w:sz w:val="22"/>
                <w:szCs w:val="22"/>
                <w:lang w:val="mk-MK"/>
              </w:rPr>
              <w:t>микроскоп Никон</w:t>
            </w:r>
            <w:r w:rsidRPr="003D68E4">
              <w:rPr>
                <w:caps/>
                <w:color w:val="000000"/>
                <w:sz w:val="22"/>
                <w:szCs w:val="22"/>
                <w:lang w:val="mk-MK"/>
              </w:rPr>
              <w:t xml:space="preserve">, </w:t>
            </w:r>
            <w:r w:rsidRPr="003D68E4">
              <w:rPr>
                <w:color w:val="000000"/>
                <w:sz w:val="22"/>
                <w:szCs w:val="22"/>
                <w:lang w:val="mk-MK"/>
              </w:rPr>
              <w:t xml:space="preserve">микро печка 220w, лабараториски зиден пулт, </w:t>
            </w:r>
            <w:r w:rsidRPr="003D68E4">
              <w:rPr>
                <w:sz w:val="22"/>
                <w:szCs w:val="22"/>
                <w:lang w:val="mk-MK"/>
              </w:rPr>
              <w:t xml:space="preserve">лабораториски мебел со дигестори и потребната инсталација за работа на инструменталната опрема; лабораториски инвентар, </w:t>
            </w:r>
            <w:r w:rsidRPr="003D68E4">
              <w:rPr>
                <w:spacing w:val="-4"/>
                <w:sz w:val="22"/>
                <w:szCs w:val="22"/>
                <w:lang w:val="mk-MK"/>
              </w:rPr>
              <w:t>лабораториска стакларија, хемикалии, стандарди и друга помошна</w:t>
            </w:r>
            <w:r w:rsidRPr="003D68E4">
              <w:rPr>
                <w:sz w:val="22"/>
                <w:szCs w:val="22"/>
                <w:lang w:val="mk-MK"/>
              </w:rPr>
              <w:t xml:space="preserve"> опрема,</w:t>
            </w:r>
            <w:r w:rsidRPr="003D68E4">
              <w:rPr>
                <w:color w:val="000000"/>
                <w:sz w:val="22"/>
                <w:szCs w:val="22"/>
                <w:lang w:val="mk-MK"/>
              </w:rPr>
              <w:t xml:space="preserve"> ласерски штампач, микроскоп лабофот, доградба на </w:t>
            </w:r>
            <w:r w:rsidRPr="003D68E4">
              <w:rPr>
                <w:color w:val="000000"/>
                <w:spacing w:val="-4"/>
                <w:sz w:val="22"/>
                <w:szCs w:val="22"/>
                <w:lang w:val="mk-MK"/>
              </w:rPr>
              <w:t>комп</w:t>
            </w:r>
            <w:r w:rsidRPr="003D68E4">
              <w:rPr>
                <w:color w:val="000000"/>
                <w:spacing w:val="-4"/>
                <w:sz w:val="22"/>
                <w:szCs w:val="22"/>
                <w:lang w:val="mk-MK"/>
              </w:rPr>
              <w:softHyphen/>
              <w:t>јутерски систем, систем за електронска обработка (програм</w:t>
            </w:r>
            <w:r w:rsidRPr="003D68E4">
              <w:rPr>
                <w:color w:val="000000"/>
                <w:sz w:val="22"/>
                <w:szCs w:val="22"/>
                <w:lang w:val="mk-MK"/>
              </w:rPr>
              <w:t>), ладилник за лешеви, сервер</w:t>
            </w:r>
            <w:r w:rsidRPr="003D68E4">
              <w:rPr>
                <w:caps/>
                <w:color w:val="000000"/>
                <w:sz w:val="22"/>
                <w:szCs w:val="22"/>
                <w:lang w:val="mk-MK"/>
              </w:rPr>
              <w:t xml:space="preserve"> </w:t>
            </w:r>
            <w:r w:rsidRPr="003D68E4">
              <w:rPr>
                <w:color w:val="000000"/>
                <w:sz w:val="22"/>
                <w:szCs w:val="22"/>
                <w:lang w:val="mk-MK"/>
              </w:rPr>
              <w:t>Конер Пентиум</w:t>
            </w:r>
            <w:r w:rsidRPr="003D68E4">
              <w:rPr>
                <w:caps/>
                <w:color w:val="000000"/>
                <w:sz w:val="22"/>
                <w:szCs w:val="22"/>
                <w:lang w:val="mk-MK"/>
              </w:rPr>
              <w:t xml:space="preserve"> 91 П 97, </w:t>
            </w:r>
            <w:r w:rsidRPr="003D68E4">
              <w:rPr>
                <w:color w:val="000000"/>
                <w:sz w:val="22"/>
                <w:szCs w:val="22"/>
                <w:lang w:val="mk-MK"/>
              </w:rPr>
              <w:t>комјуер. систем Пентиум 166 Конер</w:t>
            </w:r>
            <w:r w:rsidRPr="003D68E4">
              <w:rPr>
                <w:caps/>
                <w:color w:val="000000"/>
                <w:sz w:val="22"/>
                <w:szCs w:val="22"/>
                <w:lang w:val="mk-MK"/>
              </w:rPr>
              <w:t xml:space="preserve">, </w:t>
            </w:r>
            <w:r w:rsidRPr="003D68E4">
              <w:rPr>
                <w:color w:val="000000"/>
                <w:sz w:val="22"/>
                <w:szCs w:val="22"/>
                <w:lang w:val="mk-MK"/>
              </w:rPr>
              <w:t xml:space="preserve">аналитичка вага, апарат за боење- </w:t>
            </w:r>
            <w:r w:rsidRPr="003D68E4">
              <w:rPr>
                <w:color w:val="000000"/>
                <w:spacing w:val="-4"/>
                <w:sz w:val="22"/>
                <w:szCs w:val="22"/>
                <w:lang w:val="mk-MK"/>
              </w:rPr>
              <w:t>микростеинер, држачи за ножеви-за микротом, држачи за ножеви</w:t>
            </w:r>
            <w:r w:rsidRPr="003D68E4">
              <w:rPr>
                <w:color w:val="000000"/>
                <w:sz w:val="22"/>
                <w:szCs w:val="22"/>
                <w:lang w:val="mk-MK"/>
              </w:rPr>
              <w:t>-</w:t>
            </w:r>
            <w:r w:rsidRPr="003D68E4">
              <w:rPr>
                <w:color w:val="000000"/>
                <w:spacing w:val="-4"/>
                <w:sz w:val="22"/>
                <w:szCs w:val="22"/>
                <w:lang w:val="mk-MK"/>
              </w:rPr>
              <w:t>за микротом, држачи за ножеви-за микротом, компјутер пентиум</w:t>
            </w:r>
            <w:r w:rsidRPr="003D68E4">
              <w:rPr>
                <w:caps/>
                <w:color w:val="000000"/>
                <w:sz w:val="22"/>
                <w:szCs w:val="22"/>
                <w:lang w:val="mk-MK"/>
              </w:rPr>
              <w:t xml:space="preserve">-III, </w:t>
            </w:r>
            <w:r w:rsidRPr="003D68E4">
              <w:rPr>
                <w:color w:val="000000"/>
                <w:spacing w:val="-4"/>
                <w:sz w:val="22"/>
                <w:szCs w:val="22"/>
                <w:lang w:val="mk-MK"/>
              </w:rPr>
              <w:t>ротационен миксер, миксер плоча, магнетна мешалка, фотоко</w:t>
            </w:r>
            <w:r w:rsidRPr="003D68E4">
              <w:rPr>
                <w:color w:val="000000"/>
                <w:spacing w:val="-4"/>
                <w:sz w:val="22"/>
                <w:szCs w:val="22"/>
                <w:lang w:val="mk-MK"/>
              </w:rPr>
              <w:softHyphen/>
              <w:t>пир</w:t>
            </w:r>
            <w:r w:rsidRPr="003D68E4">
              <w:rPr>
                <w:caps/>
                <w:color w:val="000000"/>
                <w:sz w:val="22"/>
                <w:szCs w:val="22"/>
                <w:lang w:val="mk-MK"/>
              </w:rPr>
              <w:t xml:space="preserve"> </w:t>
            </w:r>
            <w:r w:rsidRPr="003D68E4">
              <w:rPr>
                <w:color w:val="000000"/>
                <w:sz w:val="22"/>
                <w:szCs w:val="22"/>
                <w:lang w:val="mk-MK"/>
              </w:rPr>
              <w:t xml:space="preserve">Canon </w:t>
            </w:r>
            <w:r w:rsidRPr="003D68E4">
              <w:rPr>
                <w:caps/>
                <w:color w:val="000000"/>
                <w:sz w:val="22"/>
                <w:szCs w:val="22"/>
                <w:lang w:val="mk-MK"/>
              </w:rPr>
              <w:t xml:space="preserve">HP-6512, </w:t>
            </w:r>
            <w:r w:rsidRPr="003D68E4">
              <w:rPr>
                <w:color w:val="000000"/>
                <w:sz w:val="22"/>
                <w:szCs w:val="22"/>
                <w:lang w:val="mk-MK"/>
              </w:rPr>
              <w:t xml:space="preserve">лизгачки микротом леица, печатач Canon </w:t>
            </w:r>
            <w:r w:rsidRPr="003D68E4">
              <w:rPr>
                <w:caps/>
                <w:color w:val="000000"/>
                <w:sz w:val="22"/>
                <w:szCs w:val="22"/>
                <w:lang w:val="mk-MK"/>
              </w:rPr>
              <w:t xml:space="preserve">LBP-810, </w:t>
            </w:r>
            <w:r w:rsidRPr="003D68E4">
              <w:rPr>
                <w:color w:val="000000"/>
                <w:sz w:val="22"/>
                <w:szCs w:val="22"/>
                <w:lang w:val="mk-MK"/>
              </w:rPr>
              <w:t>аутопсиона пила, Cryotome Thermo Shandon, Mikroplate Reader</w:t>
            </w:r>
            <w:r w:rsidRPr="003D68E4">
              <w:rPr>
                <w:caps/>
                <w:color w:val="000000"/>
                <w:sz w:val="22"/>
                <w:szCs w:val="22"/>
                <w:lang w:val="mk-MK"/>
              </w:rPr>
              <w:t xml:space="preserve"> 990 BC (2), </w:t>
            </w:r>
            <w:r w:rsidRPr="003D68E4">
              <w:rPr>
                <w:color w:val="000000"/>
                <w:sz w:val="22"/>
                <w:szCs w:val="22"/>
                <w:lang w:val="mk-MK"/>
              </w:rPr>
              <w:t>Mikroplate Wash</w:t>
            </w:r>
            <w:r w:rsidRPr="003D68E4">
              <w:rPr>
                <w:caps/>
                <w:color w:val="000000"/>
                <w:sz w:val="22"/>
                <w:szCs w:val="22"/>
                <w:lang w:val="mk-MK"/>
              </w:rPr>
              <w:t xml:space="preserve">, </w:t>
            </w:r>
            <w:r w:rsidRPr="003D68E4">
              <w:rPr>
                <w:color w:val="000000"/>
                <w:sz w:val="22"/>
                <w:szCs w:val="22"/>
                <w:lang w:val="mk-MK"/>
              </w:rPr>
              <w:t xml:space="preserve">микроскопи без имерзија, </w:t>
            </w:r>
            <w:r w:rsidRPr="003D68E4">
              <w:rPr>
                <w:color w:val="000000"/>
                <w:spacing w:val="-8"/>
                <w:sz w:val="22"/>
                <w:szCs w:val="22"/>
                <w:lang w:val="mk-MK"/>
              </w:rPr>
              <w:t>вакум-цитадел 2000, хистоцентар-3, универзален стејнер Mirastainer2</w:t>
            </w:r>
            <w:r w:rsidRPr="003D68E4">
              <w:rPr>
                <w:caps/>
                <w:color w:val="000000"/>
                <w:sz w:val="22"/>
                <w:szCs w:val="22"/>
                <w:lang w:val="mk-MK"/>
              </w:rPr>
              <w:t xml:space="preserve">, </w:t>
            </w:r>
            <w:r w:rsidRPr="003D68E4">
              <w:rPr>
                <w:color w:val="000000"/>
                <w:sz w:val="22"/>
                <w:szCs w:val="22"/>
                <w:lang w:val="mk-MK"/>
              </w:rPr>
              <w:t xml:space="preserve">хибридизер, макро </w:t>
            </w:r>
            <w:r w:rsidRPr="003D68E4">
              <w:rPr>
                <w:caps/>
                <w:color w:val="000000"/>
                <w:sz w:val="22"/>
                <w:szCs w:val="22"/>
                <w:lang w:val="mk-MK"/>
              </w:rPr>
              <w:t xml:space="preserve">VUE UV-20 </w:t>
            </w:r>
            <w:r w:rsidRPr="003D68E4">
              <w:rPr>
                <w:color w:val="000000"/>
                <w:sz w:val="22"/>
                <w:szCs w:val="22"/>
                <w:lang w:val="mk-MK"/>
              </w:rPr>
              <w:t>трансилуминатор</w:t>
            </w:r>
            <w:r w:rsidRPr="003D68E4">
              <w:rPr>
                <w:caps/>
                <w:color w:val="000000"/>
                <w:sz w:val="22"/>
                <w:szCs w:val="22"/>
                <w:lang w:val="mk-MK"/>
              </w:rPr>
              <w:t>.</w:t>
            </w:r>
          </w:p>
        </w:tc>
      </w:tr>
    </w:tbl>
    <w:p w:rsidR="003D511E" w:rsidRPr="00F66681" w:rsidRDefault="003D511E" w:rsidP="0023383E">
      <w:pPr>
        <w:rPr>
          <w:sz w:val="22"/>
          <w:szCs w:val="22"/>
          <w:lang w:val="mk-MK"/>
        </w:rPr>
      </w:pPr>
    </w:p>
    <w:p w:rsidR="003D511E" w:rsidRPr="00F66681" w:rsidRDefault="003D511E" w:rsidP="0023383E">
      <w:pPr>
        <w:spacing w:after="200" w:line="276" w:lineRule="auto"/>
        <w:rPr>
          <w:b/>
          <w:iCs/>
          <w:spacing w:val="-1"/>
          <w:sz w:val="22"/>
          <w:szCs w:val="22"/>
          <w:lang w:val="mk-MK"/>
        </w:rPr>
      </w:pPr>
    </w:p>
    <w:p w:rsidR="003D511E" w:rsidRPr="00F66681" w:rsidRDefault="003D511E" w:rsidP="0023383E">
      <w:pPr>
        <w:spacing w:after="200" w:line="276" w:lineRule="auto"/>
        <w:rPr>
          <w:b/>
          <w:iCs/>
          <w:spacing w:val="-1"/>
          <w:sz w:val="22"/>
          <w:szCs w:val="22"/>
          <w:lang w:val="mk-MK"/>
        </w:rPr>
      </w:pPr>
    </w:p>
    <w:p w:rsidR="003D511E" w:rsidRDefault="003D511E" w:rsidP="002374C3">
      <w:pPr>
        <w:spacing w:after="200" w:line="276" w:lineRule="auto"/>
        <w:rPr>
          <w:b/>
          <w:iCs/>
          <w:color w:val="FF0000"/>
          <w:spacing w:val="-1"/>
          <w:sz w:val="22"/>
          <w:szCs w:val="22"/>
          <w:lang w:val="en-US"/>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mk-MK"/>
        </w:rPr>
      </w:pPr>
    </w:p>
    <w:p w:rsidR="003D511E" w:rsidRDefault="003D511E" w:rsidP="002374C3">
      <w:pPr>
        <w:spacing w:after="200" w:line="276" w:lineRule="auto"/>
        <w:rPr>
          <w:b/>
          <w:iCs/>
          <w:color w:val="FF0000"/>
          <w:spacing w:val="-1"/>
          <w:sz w:val="22"/>
          <w:szCs w:val="22"/>
          <w:lang w:val="en-US"/>
        </w:rPr>
      </w:pPr>
    </w:p>
    <w:p w:rsidR="003D511E" w:rsidRDefault="003D511E" w:rsidP="002374C3">
      <w:pPr>
        <w:spacing w:after="200" w:line="276" w:lineRule="auto"/>
        <w:rPr>
          <w:b/>
          <w:iCs/>
          <w:color w:val="FF0000"/>
          <w:spacing w:val="-1"/>
          <w:sz w:val="22"/>
          <w:szCs w:val="22"/>
          <w:lang w:val="en-US"/>
        </w:rPr>
      </w:pPr>
    </w:p>
    <w:p w:rsidR="003D511E" w:rsidRPr="009E2928" w:rsidRDefault="003D511E" w:rsidP="002374C3">
      <w:pPr>
        <w:spacing w:after="200" w:line="276" w:lineRule="auto"/>
        <w:rPr>
          <w:b/>
          <w:iCs/>
          <w:color w:val="FF0000"/>
          <w:spacing w:val="-1"/>
          <w:sz w:val="22"/>
          <w:szCs w:val="22"/>
          <w:lang w:val="en-US"/>
        </w:rPr>
      </w:pPr>
    </w:p>
    <w:p w:rsidR="003D511E" w:rsidRPr="00EB0F3E" w:rsidRDefault="003D511E" w:rsidP="00D70948">
      <w:pPr>
        <w:outlineLvl w:val="0"/>
        <w:rPr>
          <w:b/>
          <w:lang w:val="mk-MK"/>
        </w:rPr>
      </w:pPr>
      <w:r w:rsidRPr="00EB0F3E">
        <w:rPr>
          <w:b/>
          <w:lang w:val="mk-MK"/>
        </w:rPr>
        <w:t>Прилог бр. 5</w:t>
      </w:r>
    </w:p>
    <w:p w:rsidR="003D511E" w:rsidRPr="00EB0F3E" w:rsidRDefault="003D511E" w:rsidP="00AB3B4E">
      <w:pPr>
        <w:rPr>
          <w:lang w:val="mk-MK"/>
        </w:rPr>
      </w:pPr>
    </w:p>
    <w:p w:rsidR="003D511E" w:rsidRPr="00EB0F3E" w:rsidRDefault="003D511E" w:rsidP="00C057F6">
      <w:pPr>
        <w:rPr>
          <w:b/>
          <w:lang w:val="ru-RU"/>
        </w:rPr>
      </w:pPr>
      <w:r w:rsidRPr="00EB0F3E">
        <w:rPr>
          <w:b/>
          <w:bCs/>
          <w:color w:val="000000"/>
          <w:lang w:val="ru-RU"/>
        </w:rPr>
        <w:t>Предметни програми со информации согласно со членот 4 од овој правилник (Прилог бр. 3)</w:t>
      </w:r>
    </w:p>
    <w:p w:rsidR="003D511E" w:rsidRPr="00EB0F3E" w:rsidRDefault="003D511E" w:rsidP="00AB3B4E">
      <w:pPr>
        <w:ind w:left="2160" w:firstLine="720"/>
        <w:rPr>
          <w:b/>
          <w:lang w:val="ru-RU"/>
        </w:rPr>
      </w:pPr>
    </w:p>
    <w:p w:rsidR="003D511E" w:rsidRPr="00F66681" w:rsidRDefault="003D511E" w:rsidP="00D70948">
      <w:pPr>
        <w:spacing w:after="200" w:line="276" w:lineRule="auto"/>
        <w:jc w:val="center"/>
        <w:outlineLvl w:val="0"/>
        <w:rPr>
          <w:b/>
          <w:sz w:val="22"/>
          <w:szCs w:val="22"/>
          <w:lang w:val="mk-MK"/>
        </w:rPr>
      </w:pPr>
      <w:r w:rsidRPr="00EB0F3E">
        <w:rPr>
          <w:lang w:val="mk-MK"/>
        </w:rPr>
        <w:t xml:space="preserve">  </w:t>
      </w:r>
      <w:r w:rsidRPr="00F66681">
        <w:rPr>
          <w:b/>
          <w:sz w:val="22"/>
          <w:szCs w:val="22"/>
          <w:lang w:val="mk-MK"/>
        </w:rPr>
        <w:t>ГЕНЕРИЧКИ ПРЕДМЕТИ И ПРЕДМЕТИ ОД ПОЛЕТО НА ЕДУКАЦИЈАТА</w:t>
      </w:r>
    </w:p>
    <w:p w:rsidR="003D511E" w:rsidRPr="00EB0F3E" w:rsidRDefault="003D511E" w:rsidP="00835C70">
      <w:pPr>
        <w:jc w:val="both"/>
        <w:rPr>
          <w:lang w:val="mk-MK"/>
        </w:rPr>
      </w:pPr>
    </w:p>
    <w:p w:rsidR="003D511E" w:rsidRPr="00B22FD3" w:rsidRDefault="003D511E" w:rsidP="00835C70">
      <w:pPr>
        <w:jc w:val="both"/>
        <w:rPr>
          <w:sz w:val="22"/>
          <w:szCs w:val="22"/>
          <w:lang w:val="mk-MK"/>
        </w:rPr>
      </w:pPr>
      <w:r w:rsidRPr="00B22FD3">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
        <w:gridCol w:w="693"/>
        <w:gridCol w:w="308"/>
        <w:gridCol w:w="2346"/>
        <w:gridCol w:w="354"/>
        <w:gridCol w:w="112"/>
        <w:gridCol w:w="232"/>
        <w:gridCol w:w="214"/>
        <w:gridCol w:w="1413"/>
        <w:gridCol w:w="434"/>
        <w:gridCol w:w="219"/>
        <w:gridCol w:w="597"/>
        <w:gridCol w:w="1121"/>
        <w:gridCol w:w="461"/>
      </w:tblGrid>
      <w:tr w:rsidR="003D511E" w:rsidRPr="00FE6A26" w:rsidTr="009E2928">
        <w:tc>
          <w:tcPr>
            <w:tcW w:w="1515" w:type="dxa"/>
            <w:gridSpan w:val="3"/>
          </w:tcPr>
          <w:p w:rsidR="003D511E" w:rsidRPr="00FE6A26" w:rsidRDefault="003D511E" w:rsidP="00F15E3F">
            <w:pPr>
              <w:jc w:val="both"/>
              <w:rPr>
                <w:b/>
                <w:lang w:val="en-US"/>
              </w:rPr>
            </w:pPr>
            <w:r w:rsidRPr="00FE6A26">
              <w:rPr>
                <w:b/>
                <w:sz w:val="22"/>
                <w:szCs w:val="22"/>
                <w:lang w:val="mk-MK"/>
              </w:rPr>
              <w:t>Прилог бр.3</w:t>
            </w:r>
          </w:p>
        </w:tc>
        <w:tc>
          <w:tcPr>
            <w:tcW w:w="7503" w:type="dxa"/>
            <w:gridSpan w:val="11"/>
          </w:tcPr>
          <w:p w:rsidR="003D511E" w:rsidRPr="00FE6A26" w:rsidRDefault="003D511E" w:rsidP="00F15E3F">
            <w:pPr>
              <w:jc w:val="center"/>
              <w:rPr>
                <w:b/>
                <w:lang w:val="mk-MK"/>
              </w:rPr>
            </w:pPr>
            <w:r w:rsidRPr="00FE6A26">
              <w:rPr>
                <w:b/>
                <w:sz w:val="22"/>
                <w:szCs w:val="22"/>
                <w:lang w:val="mk-MK"/>
              </w:rPr>
              <w:t>Предметна програма од прв, втор и трет циклус на студии</w:t>
            </w:r>
          </w:p>
          <w:p w:rsidR="003D511E" w:rsidRPr="00FE6A26" w:rsidRDefault="003D511E" w:rsidP="00F15E3F">
            <w:pPr>
              <w:jc w:val="center"/>
              <w:rPr>
                <w:b/>
                <w:lang w:val="ru-RU"/>
              </w:rPr>
            </w:pPr>
          </w:p>
        </w:tc>
      </w:tr>
      <w:tr w:rsidR="003D511E" w:rsidRPr="00FE6A26" w:rsidTr="009E2928">
        <w:tc>
          <w:tcPr>
            <w:tcW w:w="514" w:type="dxa"/>
          </w:tcPr>
          <w:p w:rsidR="003D511E" w:rsidRPr="00FE6A26" w:rsidRDefault="003D511E" w:rsidP="00F15E3F">
            <w:r w:rsidRPr="00FE6A26">
              <w:rPr>
                <w:sz w:val="22"/>
                <w:szCs w:val="22"/>
              </w:rPr>
              <w:t>1.</w:t>
            </w:r>
          </w:p>
        </w:tc>
        <w:tc>
          <w:tcPr>
            <w:tcW w:w="3701" w:type="dxa"/>
            <w:gridSpan w:val="4"/>
          </w:tcPr>
          <w:p w:rsidR="003D511E" w:rsidRPr="00FE6A26" w:rsidRDefault="003D511E" w:rsidP="00F15E3F">
            <w:r w:rsidRPr="00FE6A26">
              <w:rPr>
                <w:bCs/>
                <w:sz w:val="22"/>
                <w:szCs w:val="22"/>
                <w:lang w:val="ru-RU"/>
              </w:rPr>
              <w:t>Наслов на наставниот предмет</w:t>
            </w:r>
          </w:p>
        </w:tc>
        <w:tc>
          <w:tcPr>
            <w:tcW w:w="4803" w:type="dxa"/>
            <w:gridSpan w:val="9"/>
          </w:tcPr>
          <w:p w:rsidR="003D511E" w:rsidRPr="00FE6A26" w:rsidRDefault="003D511E" w:rsidP="00F15E3F">
            <w:pPr>
              <w:rPr>
                <w:b/>
                <w:i/>
                <w:lang w:val="mk-MK"/>
              </w:rPr>
            </w:pPr>
            <w:r w:rsidRPr="00FE6A26">
              <w:rPr>
                <w:b/>
                <w:i/>
                <w:sz w:val="22"/>
                <w:szCs w:val="22"/>
                <w:lang w:val="mk-MK"/>
              </w:rPr>
              <w:t>Методологија на научноистражувачката работа со примена и примери во подрачјето на јавното здравство</w:t>
            </w:r>
            <w:r w:rsidRPr="00FE6A26">
              <w:rPr>
                <w:i/>
                <w:sz w:val="22"/>
                <w:szCs w:val="22"/>
                <w:lang w:val="mk-MK"/>
              </w:rPr>
              <w:t>(генерички знаења и вештини за истражување)</w:t>
            </w:r>
          </w:p>
        </w:tc>
      </w:tr>
      <w:tr w:rsidR="003D511E" w:rsidRPr="00FE6A26" w:rsidTr="009E2928">
        <w:tc>
          <w:tcPr>
            <w:tcW w:w="514" w:type="dxa"/>
          </w:tcPr>
          <w:p w:rsidR="003D511E" w:rsidRPr="00FE6A26" w:rsidRDefault="003D511E" w:rsidP="00F15E3F">
            <w:r w:rsidRPr="00FE6A26">
              <w:rPr>
                <w:sz w:val="22"/>
                <w:szCs w:val="22"/>
              </w:rPr>
              <w:t>2.</w:t>
            </w:r>
          </w:p>
        </w:tc>
        <w:tc>
          <w:tcPr>
            <w:tcW w:w="3701" w:type="dxa"/>
            <w:gridSpan w:val="4"/>
          </w:tcPr>
          <w:p w:rsidR="003D511E" w:rsidRPr="00FE6A26" w:rsidRDefault="003D511E" w:rsidP="00F15E3F">
            <w:r w:rsidRPr="00FE6A26">
              <w:rPr>
                <w:bCs/>
                <w:sz w:val="22"/>
                <w:szCs w:val="22"/>
                <w:lang w:val="ru-RU"/>
              </w:rPr>
              <w:t>Код</w:t>
            </w:r>
          </w:p>
        </w:tc>
        <w:tc>
          <w:tcPr>
            <w:tcW w:w="4803" w:type="dxa"/>
            <w:gridSpan w:val="9"/>
          </w:tcPr>
          <w:p w:rsidR="003D511E" w:rsidRPr="00FE6A26" w:rsidRDefault="003D511E" w:rsidP="00F15E3F"/>
        </w:tc>
      </w:tr>
      <w:tr w:rsidR="003D511E" w:rsidRPr="00FE6A26" w:rsidTr="009E2928">
        <w:tc>
          <w:tcPr>
            <w:tcW w:w="514" w:type="dxa"/>
          </w:tcPr>
          <w:p w:rsidR="003D511E" w:rsidRPr="00FE6A26" w:rsidRDefault="003D511E" w:rsidP="00F15E3F">
            <w:r w:rsidRPr="00FE6A26">
              <w:rPr>
                <w:sz w:val="22"/>
                <w:szCs w:val="22"/>
              </w:rPr>
              <w:t>3.</w:t>
            </w:r>
          </w:p>
        </w:tc>
        <w:tc>
          <w:tcPr>
            <w:tcW w:w="3701" w:type="dxa"/>
            <w:gridSpan w:val="4"/>
          </w:tcPr>
          <w:p w:rsidR="003D511E" w:rsidRPr="00FE6A26" w:rsidRDefault="003D511E" w:rsidP="00F15E3F">
            <w:r w:rsidRPr="00FE6A26">
              <w:rPr>
                <w:bCs/>
                <w:sz w:val="22"/>
                <w:szCs w:val="22"/>
                <w:lang w:val="ru-RU"/>
              </w:rPr>
              <w:t>Студиска програма</w:t>
            </w:r>
          </w:p>
        </w:tc>
        <w:tc>
          <w:tcPr>
            <w:tcW w:w="4803" w:type="dxa"/>
            <w:gridSpan w:val="9"/>
          </w:tcPr>
          <w:p w:rsidR="003D511E" w:rsidRPr="00FE6A26" w:rsidRDefault="003D511E" w:rsidP="00F15E3F">
            <w:pPr>
              <w:rPr>
                <w:lang w:val="mk-MK"/>
              </w:rPr>
            </w:pPr>
            <w:r w:rsidRPr="00FE6A26">
              <w:rPr>
                <w:sz w:val="22"/>
                <w:szCs w:val="22"/>
                <w:lang w:val="mk-MK"/>
              </w:rPr>
              <w:t>Докторски студии по јавно здравство</w:t>
            </w:r>
          </w:p>
        </w:tc>
      </w:tr>
      <w:tr w:rsidR="003D511E" w:rsidRPr="00FE6A26" w:rsidTr="009E2928">
        <w:tc>
          <w:tcPr>
            <w:tcW w:w="514" w:type="dxa"/>
          </w:tcPr>
          <w:p w:rsidR="003D511E" w:rsidRPr="00FE6A26" w:rsidRDefault="003D511E" w:rsidP="00F15E3F">
            <w:pPr>
              <w:rPr>
                <w:lang w:val="en-US"/>
              </w:rPr>
            </w:pPr>
            <w:r w:rsidRPr="00FE6A26">
              <w:rPr>
                <w:sz w:val="22"/>
                <w:szCs w:val="22"/>
                <w:lang w:val="en-US"/>
              </w:rPr>
              <w:t>4.</w:t>
            </w:r>
          </w:p>
        </w:tc>
        <w:tc>
          <w:tcPr>
            <w:tcW w:w="3701" w:type="dxa"/>
            <w:gridSpan w:val="4"/>
          </w:tcPr>
          <w:p w:rsidR="003D511E" w:rsidRPr="00FE6A26" w:rsidRDefault="003D511E" w:rsidP="00F15E3F">
            <w:pPr>
              <w:rPr>
                <w:lang w:val="mk-MK"/>
              </w:rPr>
            </w:pPr>
            <w:r w:rsidRPr="00FE6A26">
              <w:rPr>
                <w:bCs/>
                <w:sz w:val="22"/>
                <w:szCs w:val="22"/>
                <w:lang w:val="ru-RU"/>
              </w:rPr>
              <w:t>Организатор на студиската програма (единица, односно институт, катедра, оддел)</w:t>
            </w:r>
          </w:p>
        </w:tc>
        <w:tc>
          <w:tcPr>
            <w:tcW w:w="4803" w:type="dxa"/>
            <w:gridSpan w:val="9"/>
          </w:tcPr>
          <w:p w:rsidR="003D511E" w:rsidRPr="00FE6A26" w:rsidRDefault="003D511E" w:rsidP="00F15E3F">
            <w:pPr>
              <w:rPr>
                <w:lang w:val="mk-MK"/>
              </w:rPr>
            </w:pPr>
            <w:r w:rsidRPr="00FE6A26">
              <w:rPr>
                <w:sz w:val="22"/>
                <w:szCs w:val="22"/>
                <w:lang w:val="mk-MK"/>
              </w:rPr>
              <w:t>Медицински факултет, Скопје, Катедра по социјална медицина, Катедра за хигиена, Катедра за медицина на труд</w:t>
            </w:r>
          </w:p>
        </w:tc>
      </w:tr>
      <w:tr w:rsidR="003D511E" w:rsidRPr="00FE6A26" w:rsidTr="009E2928">
        <w:tc>
          <w:tcPr>
            <w:tcW w:w="514" w:type="dxa"/>
          </w:tcPr>
          <w:p w:rsidR="003D511E" w:rsidRPr="00FE6A26" w:rsidRDefault="003D511E" w:rsidP="00F15E3F">
            <w:pPr>
              <w:rPr>
                <w:lang w:val="en-US"/>
              </w:rPr>
            </w:pPr>
            <w:r w:rsidRPr="00FE6A26">
              <w:rPr>
                <w:sz w:val="22"/>
                <w:szCs w:val="22"/>
                <w:lang w:val="en-US"/>
              </w:rPr>
              <w:t>5.</w:t>
            </w:r>
          </w:p>
        </w:tc>
        <w:tc>
          <w:tcPr>
            <w:tcW w:w="3701" w:type="dxa"/>
            <w:gridSpan w:val="4"/>
          </w:tcPr>
          <w:p w:rsidR="003D511E" w:rsidRPr="00FE6A26" w:rsidRDefault="003D511E" w:rsidP="00F15E3F">
            <w:pPr>
              <w:rPr>
                <w:lang w:val="mk-MK"/>
              </w:rPr>
            </w:pPr>
            <w:r w:rsidRPr="00FE6A26">
              <w:rPr>
                <w:bCs/>
                <w:sz w:val="22"/>
                <w:szCs w:val="22"/>
                <w:lang w:val="ru-RU"/>
              </w:rPr>
              <w:t>Степен (прв, втор, трет циклус)</w:t>
            </w:r>
          </w:p>
        </w:tc>
        <w:tc>
          <w:tcPr>
            <w:tcW w:w="4803" w:type="dxa"/>
            <w:gridSpan w:val="9"/>
          </w:tcPr>
          <w:p w:rsidR="003D511E" w:rsidRPr="00FE6A26" w:rsidRDefault="003D511E" w:rsidP="00F15E3F">
            <w:pPr>
              <w:rPr>
                <w:lang w:val="mk-MK"/>
              </w:rPr>
            </w:pPr>
            <w:r w:rsidRPr="00FE6A26">
              <w:rPr>
                <w:sz w:val="22"/>
                <w:szCs w:val="22"/>
                <w:lang w:val="mk-MK"/>
              </w:rPr>
              <w:t>Трет циклус</w:t>
            </w:r>
          </w:p>
        </w:tc>
      </w:tr>
      <w:tr w:rsidR="003D511E" w:rsidRPr="00FE6A26" w:rsidTr="009E2928">
        <w:tc>
          <w:tcPr>
            <w:tcW w:w="514" w:type="dxa"/>
          </w:tcPr>
          <w:p w:rsidR="003D511E" w:rsidRPr="00FE6A26" w:rsidRDefault="003D511E" w:rsidP="00F15E3F">
            <w:pPr>
              <w:rPr>
                <w:bCs/>
                <w:lang w:val="en-US"/>
              </w:rPr>
            </w:pPr>
            <w:r w:rsidRPr="00FE6A26">
              <w:rPr>
                <w:bCs/>
                <w:sz w:val="22"/>
                <w:szCs w:val="22"/>
                <w:lang w:val="en-US"/>
              </w:rPr>
              <w:t>6.</w:t>
            </w:r>
          </w:p>
        </w:tc>
        <w:tc>
          <w:tcPr>
            <w:tcW w:w="3701" w:type="dxa"/>
            <w:gridSpan w:val="4"/>
          </w:tcPr>
          <w:p w:rsidR="003D511E" w:rsidRPr="00FE6A26" w:rsidRDefault="003D511E" w:rsidP="00F15E3F">
            <w:pPr>
              <w:rPr>
                <w:bCs/>
                <w:lang w:val="ru-RU"/>
              </w:rPr>
            </w:pPr>
            <w:r w:rsidRPr="00FE6A26">
              <w:rPr>
                <w:bCs/>
                <w:sz w:val="22"/>
                <w:szCs w:val="22"/>
                <w:lang w:val="ru-RU"/>
              </w:rPr>
              <w:t>Академска година / семестар</w:t>
            </w:r>
          </w:p>
        </w:tc>
        <w:tc>
          <w:tcPr>
            <w:tcW w:w="1971" w:type="dxa"/>
            <w:gridSpan w:val="4"/>
          </w:tcPr>
          <w:p w:rsidR="003D511E" w:rsidRPr="00FE6A26" w:rsidRDefault="003D511E" w:rsidP="00F15E3F">
            <w:pPr>
              <w:rPr>
                <w:lang w:val="mk-MK"/>
              </w:rPr>
            </w:pPr>
            <w:r w:rsidRPr="00FE6A26">
              <w:rPr>
                <w:sz w:val="22"/>
                <w:szCs w:val="22"/>
                <w:lang w:val="mk-MK"/>
              </w:rPr>
              <w:t>Прва година</w:t>
            </w:r>
          </w:p>
          <w:p w:rsidR="003D511E" w:rsidRPr="00FE6A26" w:rsidRDefault="003D511E" w:rsidP="00F15E3F">
            <w:pPr>
              <w:rPr>
                <w:lang w:val="mk-MK"/>
              </w:rPr>
            </w:pPr>
            <w:r w:rsidRPr="00FE6A26">
              <w:rPr>
                <w:sz w:val="22"/>
                <w:szCs w:val="22"/>
                <w:lang w:val="mk-MK"/>
              </w:rPr>
              <w:t>Втор семестар</w:t>
            </w:r>
          </w:p>
        </w:tc>
        <w:tc>
          <w:tcPr>
            <w:tcW w:w="434" w:type="dxa"/>
          </w:tcPr>
          <w:p w:rsidR="003D511E" w:rsidRPr="00FE6A26" w:rsidRDefault="003D511E" w:rsidP="00F15E3F">
            <w:pPr>
              <w:rPr>
                <w:bCs/>
                <w:lang w:val="en-US"/>
              </w:rPr>
            </w:pPr>
            <w:r w:rsidRPr="00FE6A26">
              <w:rPr>
                <w:bCs/>
                <w:sz w:val="22"/>
                <w:szCs w:val="22"/>
                <w:lang w:val="en-US"/>
              </w:rPr>
              <w:t>7.</w:t>
            </w:r>
          </w:p>
        </w:tc>
        <w:tc>
          <w:tcPr>
            <w:tcW w:w="1937" w:type="dxa"/>
            <w:gridSpan w:val="3"/>
          </w:tcPr>
          <w:p w:rsidR="003D511E" w:rsidRPr="00FE6A26" w:rsidRDefault="003D511E" w:rsidP="00F15E3F">
            <w:pPr>
              <w:rPr>
                <w:bCs/>
                <w:lang w:val="ru-RU"/>
              </w:rPr>
            </w:pPr>
            <w:r w:rsidRPr="00FE6A26">
              <w:rPr>
                <w:bCs/>
                <w:sz w:val="22"/>
                <w:szCs w:val="22"/>
                <w:lang w:val="ru-RU"/>
              </w:rPr>
              <w:t>Број на ЕКТС кредити</w:t>
            </w:r>
          </w:p>
        </w:tc>
        <w:tc>
          <w:tcPr>
            <w:tcW w:w="461" w:type="dxa"/>
          </w:tcPr>
          <w:p w:rsidR="003D511E" w:rsidRPr="00FE6A26" w:rsidRDefault="003D511E" w:rsidP="00F15E3F">
            <w:pPr>
              <w:rPr>
                <w:b/>
                <w:lang w:val="mk-MK"/>
              </w:rPr>
            </w:pPr>
            <w:r w:rsidRPr="00FE6A26">
              <w:rPr>
                <w:b/>
                <w:sz w:val="22"/>
                <w:szCs w:val="22"/>
                <w:lang w:val="mk-MK"/>
              </w:rPr>
              <w:t>4</w:t>
            </w:r>
          </w:p>
        </w:tc>
      </w:tr>
      <w:tr w:rsidR="003D511E" w:rsidRPr="00FE6A26" w:rsidTr="009E2928">
        <w:tc>
          <w:tcPr>
            <w:tcW w:w="514" w:type="dxa"/>
          </w:tcPr>
          <w:p w:rsidR="003D511E" w:rsidRPr="00FE6A26" w:rsidRDefault="003D511E" w:rsidP="00F15E3F">
            <w:pPr>
              <w:rPr>
                <w:bCs/>
                <w:lang w:val="en-US"/>
              </w:rPr>
            </w:pPr>
            <w:r w:rsidRPr="00FE6A26">
              <w:rPr>
                <w:bCs/>
                <w:sz w:val="22"/>
                <w:szCs w:val="22"/>
                <w:lang w:val="en-US"/>
              </w:rPr>
              <w:t>8.</w:t>
            </w:r>
          </w:p>
        </w:tc>
        <w:tc>
          <w:tcPr>
            <w:tcW w:w="3701" w:type="dxa"/>
            <w:gridSpan w:val="4"/>
          </w:tcPr>
          <w:p w:rsidR="003D511E" w:rsidRPr="00FE6A26" w:rsidRDefault="003D511E" w:rsidP="00F15E3F">
            <w:pPr>
              <w:rPr>
                <w:bCs/>
                <w:lang w:val="ru-RU"/>
              </w:rPr>
            </w:pPr>
            <w:r w:rsidRPr="00FE6A26">
              <w:rPr>
                <w:bCs/>
                <w:sz w:val="22"/>
                <w:szCs w:val="22"/>
                <w:lang w:val="ru-RU"/>
              </w:rPr>
              <w:t>Наставник</w:t>
            </w:r>
          </w:p>
        </w:tc>
        <w:tc>
          <w:tcPr>
            <w:tcW w:w="4803" w:type="dxa"/>
            <w:gridSpan w:val="9"/>
          </w:tcPr>
          <w:p w:rsidR="003D511E" w:rsidRPr="00FE6A26" w:rsidRDefault="003D511E" w:rsidP="00F15E3F">
            <w:pPr>
              <w:rPr>
                <w:b/>
                <w:i/>
                <w:lang w:val="mk-MK"/>
              </w:rPr>
            </w:pPr>
            <w:r w:rsidRPr="00FE6A26">
              <w:rPr>
                <w:b/>
                <w:i/>
                <w:sz w:val="22"/>
                <w:szCs w:val="22"/>
                <w:lang w:val="mk-MK"/>
              </w:rPr>
              <w:t>Проф. Д-р. Моме Спасовски-координатор</w:t>
            </w:r>
          </w:p>
        </w:tc>
      </w:tr>
      <w:tr w:rsidR="003D511E" w:rsidRPr="00FE6A26" w:rsidTr="009E2928">
        <w:tc>
          <w:tcPr>
            <w:tcW w:w="514" w:type="dxa"/>
          </w:tcPr>
          <w:p w:rsidR="003D511E" w:rsidRPr="00FE6A26" w:rsidRDefault="003D511E" w:rsidP="00F15E3F">
            <w:pPr>
              <w:rPr>
                <w:bCs/>
                <w:lang w:val="en-US"/>
              </w:rPr>
            </w:pPr>
            <w:r w:rsidRPr="00FE6A26">
              <w:rPr>
                <w:bCs/>
                <w:sz w:val="22"/>
                <w:szCs w:val="22"/>
                <w:lang w:val="en-US"/>
              </w:rPr>
              <w:t>9.</w:t>
            </w:r>
          </w:p>
        </w:tc>
        <w:tc>
          <w:tcPr>
            <w:tcW w:w="3701" w:type="dxa"/>
            <w:gridSpan w:val="4"/>
          </w:tcPr>
          <w:p w:rsidR="003D511E" w:rsidRPr="00FE6A26" w:rsidRDefault="003D511E" w:rsidP="00F15E3F">
            <w:pPr>
              <w:rPr>
                <w:bCs/>
                <w:lang w:val="ru-RU"/>
              </w:rPr>
            </w:pPr>
            <w:r w:rsidRPr="00FE6A26">
              <w:rPr>
                <w:bCs/>
                <w:sz w:val="22"/>
                <w:szCs w:val="22"/>
                <w:lang w:val="ru-RU"/>
              </w:rPr>
              <w:t>Предуслови за запишување на предметот</w:t>
            </w:r>
          </w:p>
        </w:tc>
        <w:tc>
          <w:tcPr>
            <w:tcW w:w="4803" w:type="dxa"/>
            <w:gridSpan w:val="9"/>
          </w:tcPr>
          <w:p w:rsidR="003D511E" w:rsidRPr="00FE6A26" w:rsidRDefault="003D511E" w:rsidP="00F15E3F">
            <w:pPr>
              <w:rPr>
                <w:lang w:val="mk-MK"/>
              </w:rPr>
            </w:pPr>
          </w:p>
        </w:tc>
      </w:tr>
      <w:tr w:rsidR="003D511E" w:rsidRPr="00FE6A26" w:rsidTr="009E2928">
        <w:tc>
          <w:tcPr>
            <w:tcW w:w="514" w:type="dxa"/>
          </w:tcPr>
          <w:p w:rsidR="003D511E" w:rsidRPr="00FE6A26" w:rsidRDefault="003D511E" w:rsidP="00F15E3F">
            <w:pPr>
              <w:rPr>
                <w:bCs/>
                <w:lang w:val="en-US"/>
              </w:rPr>
            </w:pPr>
            <w:r w:rsidRPr="00FE6A26">
              <w:rPr>
                <w:bCs/>
                <w:sz w:val="22"/>
                <w:szCs w:val="22"/>
                <w:lang w:val="en-US"/>
              </w:rPr>
              <w:t>10.</w:t>
            </w:r>
          </w:p>
        </w:tc>
        <w:tc>
          <w:tcPr>
            <w:tcW w:w="8504" w:type="dxa"/>
            <w:gridSpan w:val="13"/>
          </w:tcPr>
          <w:p w:rsidR="003D511E" w:rsidRPr="00FE6A26" w:rsidRDefault="003D511E" w:rsidP="00F15E3F">
            <w:pPr>
              <w:rPr>
                <w:bCs/>
                <w:lang w:val="mk-MK"/>
              </w:rPr>
            </w:pPr>
            <w:r w:rsidRPr="00FE6A26">
              <w:rPr>
                <w:bCs/>
                <w:sz w:val="22"/>
                <w:szCs w:val="22"/>
                <w:lang w:val="mk-MK"/>
              </w:rPr>
              <w:t>Ц</w:t>
            </w:r>
            <w:r w:rsidRPr="00FE6A26">
              <w:rPr>
                <w:bCs/>
                <w:sz w:val="22"/>
                <w:szCs w:val="22"/>
                <w:lang w:val="ru-RU"/>
              </w:rPr>
              <w:t>ели на предметната програма (компетенции)</w:t>
            </w:r>
            <w:r w:rsidRPr="00FE6A26">
              <w:rPr>
                <w:bCs/>
                <w:sz w:val="22"/>
                <w:szCs w:val="22"/>
                <w:lang w:val="mk-MK"/>
              </w:rPr>
              <w:t xml:space="preserve">: </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ru-RU"/>
              </w:rPr>
              <w:t>По завршување на истражувањето, докторантот треба да</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mk-MK"/>
              </w:rPr>
              <w:t>знае</w:t>
            </w:r>
            <w:r w:rsidRPr="00FE6A26">
              <w:rPr>
                <w:rFonts w:eastAsia="ArialMT"/>
                <w:sz w:val="22"/>
                <w:szCs w:val="22"/>
                <w:lang w:val="ru-RU"/>
              </w:rPr>
              <w:t>:</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mk-MK"/>
              </w:rPr>
              <w:t>1. К</w:t>
            </w:r>
            <w:r w:rsidRPr="00FE6A26">
              <w:rPr>
                <w:rFonts w:eastAsia="ArialMT"/>
                <w:sz w:val="22"/>
                <w:szCs w:val="22"/>
                <w:lang w:val="ru-RU"/>
              </w:rPr>
              <w:t xml:space="preserve">ако да пристапи до референтни списанија и веб страни од областа на јавното здравство  </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mk-MK"/>
              </w:rPr>
              <w:t xml:space="preserve">2. </w:t>
            </w:r>
            <w:r w:rsidRPr="00FE6A26">
              <w:rPr>
                <w:rFonts w:eastAsia="ArialMT"/>
                <w:sz w:val="22"/>
                <w:szCs w:val="22"/>
                <w:lang w:val="ru-RU"/>
              </w:rPr>
              <w:t>Како да напише научен труд со сите обврзни составни</w:t>
            </w:r>
            <w:r w:rsidRPr="00FE6A26">
              <w:rPr>
                <w:rFonts w:eastAsia="ArialMT"/>
                <w:sz w:val="22"/>
                <w:szCs w:val="22"/>
                <w:lang w:val="mk-MK"/>
              </w:rPr>
              <w:t xml:space="preserve"> </w:t>
            </w:r>
            <w:r w:rsidRPr="00FE6A26">
              <w:rPr>
                <w:rFonts w:eastAsia="ArialMT"/>
                <w:sz w:val="22"/>
                <w:szCs w:val="22"/>
                <w:lang w:val="ru-RU"/>
              </w:rPr>
              <w:t>елементи притоа користејќи различни извори на информации;</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mk-MK"/>
              </w:rPr>
              <w:t xml:space="preserve">3. </w:t>
            </w:r>
            <w:r w:rsidRPr="00FE6A26">
              <w:rPr>
                <w:rFonts w:eastAsia="ArialMT"/>
                <w:sz w:val="22"/>
                <w:szCs w:val="22"/>
                <w:lang w:val="ru-RU"/>
              </w:rPr>
              <w:t>Како да го пријави за печатење, користејќи ги препораките за пишување од соодветното списание;</w:t>
            </w:r>
          </w:p>
          <w:p w:rsidR="003D511E" w:rsidRPr="00FE6A26" w:rsidRDefault="003D511E" w:rsidP="00F15E3F">
            <w:pPr>
              <w:rPr>
                <w:lang w:val="mk-MK"/>
              </w:rPr>
            </w:pPr>
            <w:r w:rsidRPr="00FE6A26">
              <w:rPr>
                <w:rFonts w:eastAsia="ArialMT"/>
                <w:sz w:val="22"/>
                <w:szCs w:val="22"/>
                <w:lang w:val="mk-MK"/>
              </w:rPr>
              <w:t xml:space="preserve">4. </w:t>
            </w:r>
            <w:r w:rsidRPr="00FE6A26">
              <w:rPr>
                <w:rFonts w:eastAsia="ArialMT"/>
                <w:sz w:val="22"/>
                <w:szCs w:val="22"/>
                <w:lang w:val="ru-RU"/>
              </w:rPr>
              <w:t>Како научниот труд јавно да го презентира.</w:t>
            </w:r>
          </w:p>
        </w:tc>
      </w:tr>
      <w:tr w:rsidR="003D511E" w:rsidRPr="00FE6A26" w:rsidTr="009E2928">
        <w:tc>
          <w:tcPr>
            <w:tcW w:w="514" w:type="dxa"/>
          </w:tcPr>
          <w:p w:rsidR="003D511E" w:rsidRPr="00FE6A26" w:rsidRDefault="003D511E" w:rsidP="00F15E3F">
            <w:pPr>
              <w:rPr>
                <w:bCs/>
                <w:lang w:val="en-US"/>
              </w:rPr>
            </w:pPr>
            <w:r w:rsidRPr="00FE6A26">
              <w:rPr>
                <w:bCs/>
                <w:sz w:val="22"/>
                <w:szCs w:val="22"/>
                <w:lang w:val="en-US"/>
              </w:rPr>
              <w:t>11.</w:t>
            </w:r>
          </w:p>
        </w:tc>
        <w:tc>
          <w:tcPr>
            <w:tcW w:w="8504" w:type="dxa"/>
            <w:gridSpan w:val="13"/>
          </w:tcPr>
          <w:p w:rsidR="003D511E" w:rsidRPr="00FE6A26" w:rsidRDefault="003D511E" w:rsidP="00F15E3F">
            <w:pPr>
              <w:rPr>
                <w:bCs/>
                <w:lang w:val="mk-MK"/>
              </w:rPr>
            </w:pPr>
            <w:r w:rsidRPr="00FE6A26">
              <w:rPr>
                <w:bCs/>
                <w:sz w:val="22"/>
                <w:szCs w:val="22"/>
                <w:lang w:val="ru-RU"/>
              </w:rPr>
              <w:t xml:space="preserve">Содржина на предметната програма: </w:t>
            </w:r>
          </w:p>
          <w:p w:rsidR="003D511E" w:rsidRPr="00FE6A26" w:rsidRDefault="003D511E" w:rsidP="00F15E3F">
            <w:pPr>
              <w:autoSpaceDE w:val="0"/>
              <w:autoSpaceDN w:val="0"/>
              <w:adjustRightInd w:val="0"/>
              <w:rPr>
                <w:rFonts w:eastAsia="Arial-BoldMT"/>
                <w:b/>
                <w:bCs/>
                <w:lang w:val="ru-RU"/>
              </w:rPr>
            </w:pPr>
            <w:r w:rsidRPr="00FE6A26">
              <w:rPr>
                <w:rFonts w:eastAsia="Arial-BoldMT"/>
                <w:b/>
                <w:bCs/>
                <w:sz w:val="22"/>
                <w:szCs w:val="22"/>
                <w:lang w:val="ru-RU"/>
              </w:rPr>
              <w:t>1. Теоретска настава</w:t>
            </w:r>
          </w:p>
          <w:p w:rsidR="003D511E" w:rsidRPr="00FE6A26" w:rsidRDefault="003D511E" w:rsidP="00F15E3F">
            <w:pPr>
              <w:autoSpaceDE w:val="0"/>
              <w:autoSpaceDN w:val="0"/>
              <w:adjustRightInd w:val="0"/>
              <w:rPr>
                <w:rFonts w:eastAsia="ArialMT"/>
                <w:lang w:val="ru-RU"/>
              </w:rPr>
            </w:pPr>
            <w:r w:rsidRPr="00FE6A26">
              <w:rPr>
                <w:rFonts w:eastAsia="Arial-BoldMT"/>
                <w:b/>
                <w:bCs/>
                <w:sz w:val="22"/>
                <w:szCs w:val="22"/>
                <w:lang w:val="ru-RU"/>
              </w:rPr>
              <w:t>-</w:t>
            </w:r>
            <w:r w:rsidRPr="00FE6A26">
              <w:rPr>
                <w:rFonts w:eastAsia="ArialMT"/>
                <w:sz w:val="22"/>
                <w:szCs w:val="22"/>
                <w:lang w:val="ru-RU"/>
              </w:rPr>
              <w:t>јавно здравствени научни информации од областа на социјалната медицина, медицина на трудот, хигиена и здравствена екологија,  начинот на нивното користење во планирање, подготовка, изведба за научното</w:t>
            </w:r>
            <w:r w:rsidRPr="00FE6A26">
              <w:rPr>
                <w:rFonts w:eastAsia="ArialMT"/>
                <w:sz w:val="22"/>
                <w:szCs w:val="22"/>
                <w:lang w:val="mk-MK"/>
              </w:rPr>
              <w:t xml:space="preserve"> </w:t>
            </w:r>
            <w:r w:rsidRPr="00FE6A26">
              <w:rPr>
                <w:rFonts w:eastAsia="ArialMT"/>
                <w:sz w:val="22"/>
                <w:szCs w:val="22"/>
                <w:lang w:val="ru-RU"/>
              </w:rPr>
              <w:t>истражување и пишување на научниот труд</w:t>
            </w:r>
          </w:p>
          <w:p w:rsidR="003D511E" w:rsidRPr="00FE6A26" w:rsidRDefault="003D511E" w:rsidP="00F15E3F">
            <w:pPr>
              <w:autoSpaceDE w:val="0"/>
              <w:autoSpaceDN w:val="0"/>
              <w:adjustRightInd w:val="0"/>
              <w:rPr>
                <w:rFonts w:eastAsia="ArialMT"/>
                <w:lang w:val="ru-RU"/>
              </w:rPr>
            </w:pPr>
            <w:r w:rsidRPr="00FE6A26">
              <w:rPr>
                <w:rFonts w:eastAsia="Arial-BoldMT"/>
                <w:b/>
                <w:bCs/>
                <w:sz w:val="22"/>
                <w:szCs w:val="22"/>
                <w:lang w:val="ru-RU"/>
              </w:rPr>
              <w:t xml:space="preserve">- </w:t>
            </w:r>
            <w:r w:rsidRPr="00FE6A26">
              <w:rPr>
                <w:rFonts w:eastAsia="ArialMT"/>
                <w:sz w:val="22"/>
                <w:szCs w:val="22"/>
                <w:lang w:val="ru-RU"/>
              </w:rPr>
              <w:t>литературно оформување на научен труд: наслов,</w:t>
            </w:r>
            <w:r w:rsidRPr="00FE6A26">
              <w:rPr>
                <w:rFonts w:eastAsia="ArialMT"/>
                <w:sz w:val="22"/>
                <w:szCs w:val="22"/>
                <w:lang w:val="mk-MK"/>
              </w:rPr>
              <w:t xml:space="preserve"> </w:t>
            </w:r>
            <w:r w:rsidRPr="00FE6A26">
              <w:rPr>
                <w:rFonts w:eastAsia="ArialMT"/>
                <w:sz w:val="22"/>
                <w:szCs w:val="22"/>
                <w:lang w:val="ru-RU"/>
              </w:rPr>
              <w:t>благодарница, епиграф, резиме, предговор и вовед, досегашни испитувања, материјал и методи, резултати, дискусија, заклучоци, библиографија- цитирање на литература, прилози, стил, јазик, кратенки;</w:t>
            </w:r>
          </w:p>
          <w:p w:rsidR="003D511E" w:rsidRPr="00FE6A26" w:rsidRDefault="003D511E" w:rsidP="00F15E3F">
            <w:pPr>
              <w:autoSpaceDE w:val="0"/>
              <w:autoSpaceDN w:val="0"/>
              <w:adjustRightInd w:val="0"/>
              <w:rPr>
                <w:rFonts w:eastAsia="ArialMT"/>
                <w:lang w:val="ru-RU"/>
              </w:rPr>
            </w:pPr>
            <w:r w:rsidRPr="00FE6A26">
              <w:rPr>
                <w:rFonts w:eastAsia="Arial-BoldMT"/>
                <w:b/>
                <w:bCs/>
                <w:sz w:val="22"/>
                <w:szCs w:val="22"/>
                <w:lang w:val="ru-RU"/>
              </w:rPr>
              <w:t xml:space="preserve">- </w:t>
            </w:r>
            <w:r w:rsidRPr="00FE6A26">
              <w:rPr>
                <w:rFonts w:eastAsia="ArialMT"/>
                <w:sz w:val="22"/>
                <w:szCs w:val="22"/>
                <w:lang w:val="ru-RU"/>
              </w:rPr>
              <w:t>техничко оформување: рецензирање, печатење, корекции;</w:t>
            </w:r>
          </w:p>
          <w:p w:rsidR="003D511E" w:rsidRPr="00FE6A26" w:rsidRDefault="003D511E" w:rsidP="00F15E3F">
            <w:pPr>
              <w:autoSpaceDE w:val="0"/>
              <w:autoSpaceDN w:val="0"/>
              <w:adjustRightInd w:val="0"/>
              <w:rPr>
                <w:rFonts w:eastAsia="ArialMT"/>
                <w:lang w:val="ru-RU"/>
              </w:rPr>
            </w:pPr>
            <w:r w:rsidRPr="00FE6A26">
              <w:rPr>
                <w:rFonts w:eastAsia="Arial-BoldMT"/>
                <w:b/>
                <w:bCs/>
                <w:sz w:val="22"/>
                <w:szCs w:val="22"/>
                <w:lang w:val="ru-RU"/>
              </w:rPr>
              <w:t xml:space="preserve">- </w:t>
            </w:r>
            <w:r w:rsidRPr="00FE6A26">
              <w:rPr>
                <w:rFonts w:eastAsia="ArialMT"/>
                <w:sz w:val="22"/>
                <w:szCs w:val="22"/>
                <w:lang w:val="ru-RU"/>
              </w:rPr>
              <w:t>усмена презентација на трудот- разлика меѓу пишана и</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ru-RU"/>
              </w:rPr>
              <w:t>говорна верзија;</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ru-RU"/>
              </w:rPr>
              <w:t>- градење вештини за презентација на научен труд во јавното  здравство</w:t>
            </w:r>
          </w:p>
          <w:p w:rsidR="003D511E" w:rsidRPr="00FE6A26" w:rsidRDefault="003D511E" w:rsidP="00F15E3F">
            <w:pPr>
              <w:autoSpaceDE w:val="0"/>
              <w:autoSpaceDN w:val="0"/>
              <w:adjustRightInd w:val="0"/>
              <w:rPr>
                <w:rFonts w:eastAsia="ArialMT"/>
                <w:lang w:val="ru-RU"/>
              </w:rPr>
            </w:pPr>
            <w:r w:rsidRPr="00FE6A26">
              <w:rPr>
                <w:rFonts w:eastAsia="Arial-BoldMT"/>
                <w:b/>
                <w:bCs/>
                <w:sz w:val="22"/>
                <w:szCs w:val="22"/>
                <w:lang w:val="ru-RU"/>
              </w:rPr>
              <w:t xml:space="preserve">- </w:t>
            </w:r>
            <w:r w:rsidRPr="00FE6A26">
              <w:rPr>
                <w:rFonts w:eastAsia="ArialMT"/>
                <w:sz w:val="22"/>
                <w:szCs w:val="22"/>
                <w:lang w:val="ru-RU"/>
              </w:rPr>
              <w:t>подготовка на плакати, постери.</w:t>
            </w:r>
          </w:p>
          <w:p w:rsidR="003D511E" w:rsidRPr="00FE6A26" w:rsidRDefault="003D511E" w:rsidP="00F15E3F">
            <w:pPr>
              <w:autoSpaceDE w:val="0"/>
              <w:autoSpaceDN w:val="0"/>
              <w:adjustRightInd w:val="0"/>
              <w:rPr>
                <w:rFonts w:eastAsia="ArialMT"/>
                <w:lang w:val="ru-RU"/>
              </w:rPr>
            </w:pPr>
            <w:r w:rsidRPr="00FE6A26">
              <w:rPr>
                <w:rFonts w:eastAsia="Arial-BoldMT"/>
                <w:b/>
                <w:bCs/>
                <w:sz w:val="22"/>
                <w:szCs w:val="22"/>
                <w:lang w:val="ru-RU"/>
              </w:rPr>
              <w:t xml:space="preserve">2. Вежби </w:t>
            </w:r>
            <w:r w:rsidRPr="00FE6A26">
              <w:rPr>
                <w:rFonts w:eastAsia="Arial-BoldMT"/>
                <w:bCs/>
                <w:sz w:val="22"/>
                <w:szCs w:val="22"/>
                <w:lang w:val="ru-RU"/>
              </w:rPr>
              <w:t>(</w:t>
            </w:r>
            <w:r w:rsidRPr="00FE6A26">
              <w:rPr>
                <w:rFonts w:eastAsia="ArialMT"/>
                <w:sz w:val="22"/>
                <w:szCs w:val="22"/>
                <w:lang w:val="ru-RU"/>
              </w:rPr>
              <w:t>практична настава, индивидуална работа,</w:t>
            </w:r>
          </w:p>
          <w:p w:rsidR="003D511E" w:rsidRPr="00FE6A26" w:rsidRDefault="003D511E" w:rsidP="00F15E3F">
            <w:pPr>
              <w:autoSpaceDE w:val="0"/>
              <w:autoSpaceDN w:val="0"/>
              <w:adjustRightInd w:val="0"/>
              <w:rPr>
                <w:rFonts w:eastAsia="ArialMT"/>
                <w:lang w:val="ru-RU"/>
              </w:rPr>
            </w:pPr>
            <w:r w:rsidRPr="00FE6A26">
              <w:rPr>
                <w:rFonts w:eastAsia="ArialMT"/>
                <w:sz w:val="22"/>
                <w:szCs w:val="22"/>
                <w:lang w:val="ru-RU"/>
              </w:rPr>
              <w:t>труд за публикување)</w:t>
            </w:r>
          </w:p>
          <w:p w:rsidR="003D511E" w:rsidRPr="00FE6A26" w:rsidRDefault="003D511E" w:rsidP="00F15E3F">
            <w:pPr>
              <w:rPr>
                <w:lang w:val="ru-RU"/>
              </w:rPr>
            </w:pPr>
            <w:r w:rsidRPr="00FE6A26">
              <w:rPr>
                <w:rFonts w:eastAsia="Arial-BoldMT"/>
                <w:b/>
                <w:bCs/>
                <w:sz w:val="22"/>
                <w:szCs w:val="22"/>
                <w:lang w:val="ru-RU"/>
              </w:rPr>
              <w:t xml:space="preserve">- </w:t>
            </w:r>
            <w:r w:rsidRPr="00FE6A26">
              <w:rPr>
                <w:rFonts w:eastAsia="ArialMT"/>
                <w:sz w:val="22"/>
                <w:szCs w:val="22"/>
                <w:lang w:val="mk-MK"/>
              </w:rPr>
              <w:t>п</w:t>
            </w:r>
            <w:r w:rsidRPr="00FE6A26">
              <w:rPr>
                <w:rFonts w:eastAsia="ArialMT"/>
                <w:sz w:val="22"/>
                <w:szCs w:val="22"/>
                <w:lang w:val="ru-RU"/>
              </w:rPr>
              <w:t>одготовка на труд за публикување  со сите составни делови според меѓународни стандарди за публикување;</w:t>
            </w:r>
          </w:p>
          <w:p w:rsidR="003D511E" w:rsidRPr="00FE6A26" w:rsidRDefault="003D511E" w:rsidP="00F15E3F">
            <w:pPr>
              <w:autoSpaceDE w:val="0"/>
              <w:autoSpaceDN w:val="0"/>
              <w:adjustRightInd w:val="0"/>
              <w:rPr>
                <w:rFonts w:eastAsia="ArialMT"/>
                <w:lang w:val="ru-RU" w:eastAsia="mk-MK"/>
              </w:rPr>
            </w:pPr>
            <w:r w:rsidRPr="00FE6A26">
              <w:rPr>
                <w:rFonts w:eastAsia="ArialMT"/>
                <w:sz w:val="22"/>
                <w:szCs w:val="22"/>
                <w:lang w:val="ru-RU" w:eastAsia="mk-MK"/>
              </w:rPr>
              <w:t xml:space="preserve">- </w:t>
            </w:r>
            <w:r w:rsidRPr="00FE6A26">
              <w:rPr>
                <w:rFonts w:eastAsia="ArialMT"/>
                <w:sz w:val="22"/>
                <w:szCs w:val="22"/>
                <w:lang w:val="mk-MK" w:eastAsia="mk-MK"/>
              </w:rPr>
              <w:t>п</w:t>
            </w:r>
            <w:r w:rsidRPr="00FE6A26">
              <w:rPr>
                <w:rFonts w:eastAsia="ArialMT"/>
                <w:sz w:val="22"/>
                <w:szCs w:val="22"/>
                <w:lang w:val="ru-RU" w:eastAsia="mk-MK"/>
              </w:rPr>
              <w:t>одготовка на прилози: табели, графикони, слики;</w:t>
            </w:r>
          </w:p>
          <w:p w:rsidR="003D511E" w:rsidRPr="00FE6A26" w:rsidRDefault="003D511E" w:rsidP="00F15E3F">
            <w:pPr>
              <w:autoSpaceDE w:val="0"/>
              <w:autoSpaceDN w:val="0"/>
              <w:adjustRightInd w:val="0"/>
              <w:rPr>
                <w:rFonts w:eastAsia="ArialMT"/>
                <w:lang w:val="ru-RU" w:eastAsia="mk-MK"/>
              </w:rPr>
            </w:pPr>
            <w:r w:rsidRPr="00FE6A26">
              <w:rPr>
                <w:rFonts w:eastAsia="ArialMT"/>
                <w:sz w:val="22"/>
                <w:szCs w:val="22"/>
                <w:lang w:val="ru-RU" w:eastAsia="mk-MK"/>
              </w:rPr>
              <w:t>- употреба на кратенки, симболи, броеви, индекси;</w:t>
            </w:r>
          </w:p>
          <w:p w:rsidR="003D511E" w:rsidRPr="00FE6A26" w:rsidRDefault="003D511E" w:rsidP="00F15E3F">
            <w:pPr>
              <w:autoSpaceDE w:val="0"/>
              <w:autoSpaceDN w:val="0"/>
              <w:adjustRightInd w:val="0"/>
              <w:rPr>
                <w:rFonts w:eastAsia="ArialMT"/>
                <w:lang w:val="ru-RU" w:eastAsia="mk-MK"/>
              </w:rPr>
            </w:pPr>
            <w:r w:rsidRPr="00FE6A26">
              <w:rPr>
                <w:rFonts w:eastAsia="ArialMT"/>
                <w:sz w:val="22"/>
                <w:szCs w:val="22"/>
                <w:lang w:val="ru-RU" w:eastAsia="mk-MK"/>
              </w:rPr>
              <w:t>- лекторирање на напишан труд;</w:t>
            </w:r>
          </w:p>
          <w:p w:rsidR="003D511E" w:rsidRPr="00FE6A26" w:rsidRDefault="003D511E" w:rsidP="00F15E3F">
            <w:pPr>
              <w:autoSpaceDE w:val="0"/>
              <w:autoSpaceDN w:val="0"/>
              <w:adjustRightInd w:val="0"/>
              <w:rPr>
                <w:rFonts w:eastAsia="ArialMT"/>
                <w:lang w:val="ru-RU" w:eastAsia="mk-MK"/>
              </w:rPr>
            </w:pPr>
            <w:r w:rsidRPr="00FE6A26">
              <w:rPr>
                <w:rFonts w:eastAsia="ArialMT"/>
                <w:sz w:val="22"/>
                <w:szCs w:val="22"/>
                <w:lang w:val="ru-RU" w:eastAsia="mk-MK"/>
              </w:rPr>
              <w:t>- цитирање на користена литература;</w:t>
            </w:r>
          </w:p>
          <w:p w:rsidR="003D511E" w:rsidRPr="00FE6A26" w:rsidRDefault="003D511E" w:rsidP="00F15E3F">
            <w:pPr>
              <w:autoSpaceDE w:val="0"/>
              <w:autoSpaceDN w:val="0"/>
              <w:adjustRightInd w:val="0"/>
              <w:rPr>
                <w:rFonts w:eastAsia="ArialMT"/>
                <w:lang w:val="ru-RU" w:eastAsia="mk-MK"/>
              </w:rPr>
            </w:pPr>
            <w:r w:rsidRPr="00FE6A26">
              <w:rPr>
                <w:rFonts w:eastAsia="ArialMT"/>
                <w:sz w:val="22"/>
                <w:szCs w:val="22"/>
                <w:lang w:val="ru-RU" w:eastAsia="mk-MK"/>
              </w:rPr>
              <w:t>- самостојна подготовка на постер за некој научен собир;</w:t>
            </w:r>
          </w:p>
          <w:p w:rsidR="003D511E" w:rsidRPr="00FE6A26" w:rsidRDefault="003D511E" w:rsidP="00F15E3F">
            <w:pPr>
              <w:autoSpaceDE w:val="0"/>
              <w:autoSpaceDN w:val="0"/>
              <w:adjustRightInd w:val="0"/>
              <w:rPr>
                <w:rFonts w:eastAsia="ArialMT"/>
                <w:lang w:val="ru-RU" w:eastAsia="mk-MK"/>
              </w:rPr>
            </w:pPr>
            <w:r w:rsidRPr="00FE6A26">
              <w:rPr>
                <w:rFonts w:eastAsia="ArialMT"/>
                <w:sz w:val="22"/>
                <w:szCs w:val="22"/>
                <w:lang w:val="ru-RU" w:eastAsia="mk-MK"/>
              </w:rPr>
              <w:t>- поднесување труд во електронско списание.</w:t>
            </w:r>
          </w:p>
          <w:p w:rsidR="003D511E" w:rsidRPr="00FE6A26" w:rsidRDefault="003D511E" w:rsidP="00F15E3F">
            <w:pPr>
              <w:autoSpaceDE w:val="0"/>
              <w:autoSpaceDN w:val="0"/>
              <w:adjustRightInd w:val="0"/>
              <w:rPr>
                <w:rFonts w:eastAsia="ArialMT"/>
                <w:lang w:val="ru-RU" w:eastAsia="mk-MK"/>
              </w:rPr>
            </w:pPr>
            <w:r w:rsidRPr="00FE6A26">
              <w:rPr>
                <w:rFonts w:eastAsia="ArialMT"/>
                <w:sz w:val="22"/>
                <w:szCs w:val="22"/>
                <w:lang w:val="ru-RU" w:eastAsia="mk-MK"/>
              </w:rPr>
              <w:t xml:space="preserve">- усмена презентација на семинарска работа подготвена во </w:t>
            </w:r>
            <w:r w:rsidRPr="00FE6A26">
              <w:rPr>
                <w:rFonts w:eastAsia="ArialMT"/>
                <w:sz w:val="22"/>
                <w:szCs w:val="22"/>
                <w:lang w:eastAsia="mk-MK"/>
              </w:rPr>
              <w:t>power</w:t>
            </w:r>
            <w:r w:rsidRPr="00FE6A26">
              <w:rPr>
                <w:rFonts w:eastAsia="ArialMT"/>
                <w:sz w:val="22"/>
                <w:szCs w:val="22"/>
                <w:lang w:val="ru-RU" w:eastAsia="mk-MK"/>
              </w:rPr>
              <w:t xml:space="preserve"> </w:t>
            </w:r>
            <w:r w:rsidRPr="00FE6A26">
              <w:rPr>
                <w:rFonts w:eastAsia="ArialMT"/>
                <w:sz w:val="22"/>
                <w:szCs w:val="22"/>
                <w:lang w:eastAsia="mk-MK"/>
              </w:rPr>
              <w:t>point</w:t>
            </w:r>
            <w:r w:rsidRPr="00FE6A26">
              <w:rPr>
                <w:rFonts w:eastAsia="ArialMT"/>
                <w:sz w:val="22"/>
                <w:szCs w:val="22"/>
                <w:lang w:val="ru-RU" w:eastAsia="mk-MK"/>
              </w:rPr>
              <w:t>.</w:t>
            </w:r>
          </w:p>
        </w:tc>
      </w:tr>
      <w:tr w:rsidR="003D511E" w:rsidRPr="00FE6A26" w:rsidTr="009E2928">
        <w:tc>
          <w:tcPr>
            <w:tcW w:w="514" w:type="dxa"/>
          </w:tcPr>
          <w:p w:rsidR="003D511E" w:rsidRPr="00FE6A26" w:rsidRDefault="003D511E" w:rsidP="00F15E3F">
            <w:pPr>
              <w:rPr>
                <w:bCs/>
                <w:lang w:val="en-US"/>
              </w:rPr>
            </w:pPr>
            <w:r w:rsidRPr="00FE6A26">
              <w:rPr>
                <w:bCs/>
                <w:sz w:val="22"/>
                <w:szCs w:val="22"/>
                <w:lang w:val="en-US"/>
              </w:rPr>
              <w:t>12.</w:t>
            </w:r>
          </w:p>
        </w:tc>
        <w:tc>
          <w:tcPr>
            <w:tcW w:w="8504" w:type="dxa"/>
            <w:gridSpan w:val="13"/>
          </w:tcPr>
          <w:p w:rsidR="003D511E" w:rsidRPr="00FE6A26" w:rsidRDefault="003D511E" w:rsidP="00F15E3F">
            <w:pPr>
              <w:rPr>
                <w:bCs/>
                <w:lang w:val="mk-MK"/>
              </w:rPr>
            </w:pPr>
            <w:r w:rsidRPr="00FE6A26">
              <w:rPr>
                <w:bCs/>
                <w:sz w:val="22"/>
                <w:szCs w:val="22"/>
                <w:lang w:val="ru-RU"/>
              </w:rPr>
              <w:t>Методи на учење:</w:t>
            </w:r>
          </w:p>
          <w:p w:rsidR="003D511E" w:rsidRPr="00FE6A26" w:rsidRDefault="003D511E" w:rsidP="00F15E3F">
            <w:pPr>
              <w:rPr>
                <w:bCs/>
                <w:lang w:val="mk-MK"/>
              </w:rPr>
            </w:pPr>
            <w:r w:rsidRPr="00FE6A26">
              <w:rPr>
                <w:bCs/>
                <w:sz w:val="22"/>
                <w:szCs w:val="22"/>
                <w:lang w:val="mk-MK"/>
              </w:rPr>
              <w:t>Теоретска настава: предавања, интерактивна настава, групна работа, прикажување на филмови од соодветната област</w:t>
            </w:r>
          </w:p>
          <w:p w:rsidR="003D511E" w:rsidRPr="00FE6A26" w:rsidRDefault="003D511E" w:rsidP="00F15E3F">
            <w:pPr>
              <w:rPr>
                <w:bCs/>
                <w:lang w:val="mk-MK"/>
              </w:rPr>
            </w:pPr>
            <w:r w:rsidRPr="00FE6A26">
              <w:rPr>
                <w:bCs/>
                <w:sz w:val="22"/>
                <w:szCs w:val="22"/>
                <w:lang w:val="mk-MK"/>
              </w:rPr>
              <w:t>Практична настава: семинари, вежби со калкулации и анализа на податоци, демонстрација, компјутерска симулација</w:t>
            </w:r>
          </w:p>
          <w:p w:rsidR="003D511E" w:rsidRPr="00FE6A26" w:rsidRDefault="003D511E" w:rsidP="00F15E3F">
            <w:pPr>
              <w:rPr>
                <w:lang w:val="mk-MK"/>
              </w:rPr>
            </w:pPr>
            <w:r w:rsidRPr="00FE6A26">
              <w:rPr>
                <w:bCs/>
                <w:sz w:val="22"/>
                <w:szCs w:val="22"/>
                <w:lang w:val="mk-MK"/>
              </w:rPr>
              <w:t>Индивидуална работа: дискусии, евалуација на научна литература, консултации, консултации по сегменти од интерес, есеи, семинарска работа</w:t>
            </w:r>
          </w:p>
        </w:tc>
      </w:tr>
      <w:tr w:rsidR="003D511E" w:rsidRPr="00FE6A26" w:rsidTr="009E2928">
        <w:tc>
          <w:tcPr>
            <w:tcW w:w="514" w:type="dxa"/>
          </w:tcPr>
          <w:p w:rsidR="003D511E" w:rsidRPr="00FE6A26" w:rsidRDefault="003D511E" w:rsidP="00F15E3F">
            <w:pPr>
              <w:rPr>
                <w:lang w:val="en-US"/>
              </w:rPr>
            </w:pPr>
            <w:r w:rsidRPr="00FE6A26">
              <w:rPr>
                <w:sz w:val="22"/>
                <w:szCs w:val="22"/>
                <w:lang w:val="en-US"/>
              </w:rPr>
              <w:t>13.</w:t>
            </w:r>
          </w:p>
        </w:tc>
        <w:tc>
          <w:tcPr>
            <w:tcW w:w="4259" w:type="dxa"/>
            <w:gridSpan w:val="7"/>
          </w:tcPr>
          <w:p w:rsidR="003D511E" w:rsidRPr="00FE6A26" w:rsidRDefault="003D511E" w:rsidP="00F15E3F">
            <w:pPr>
              <w:rPr>
                <w:lang w:val="mk-MK"/>
              </w:rPr>
            </w:pPr>
            <w:r w:rsidRPr="00FE6A26">
              <w:rPr>
                <w:bCs/>
                <w:sz w:val="22"/>
                <w:szCs w:val="22"/>
                <w:lang w:val="mk-MK"/>
              </w:rPr>
              <w:t>В</w:t>
            </w:r>
            <w:r w:rsidRPr="00FE6A26">
              <w:rPr>
                <w:bCs/>
                <w:sz w:val="22"/>
                <w:szCs w:val="22"/>
                <w:lang w:val="ru-RU"/>
              </w:rPr>
              <w:t>купен расположив фонд на време</w:t>
            </w:r>
          </w:p>
        </w:tc>
        <w:tc>
          <w:tcPr>
            <w:tcW w:w="4245" w:type="dxa"/>
            <w:gridSpan w:val="6"/>
          </w:tcPr>
          <w:p w:rsidR="003D511E" w:rsidRPr="00FE6A26" w:rsidRDefault="003D511E" w:rsidP="00F15E3F">
            <w:pPr>
              <w:rPr>
                <w:lang w:val="mk-MK"/>
              </w:rPr>
            </w:pPr>
            <w:r w:rsidRPr="00FE6A26">
              <w:rPr>
                <w:sz w:val="22"/>
                <w:szCs w:val="22"/>
                <w:lang w:val="mk-MK"/>
              </w:rPr>
              <w:t xml:space="preserve">60 часови </w:t>
            </w:r>
          </w:p>
        </w:tc>
      </w:tr>
      <w:tr w:rsidR="003D511E" w:rsidRPr="00FE6A26" w:rsidTr="009E2928">
        <w:tc>
          <w:tcPr>
            <w:tcW w:w="514" w:type="dxa"/>
          </w:tcPr>
          <w:p w:rsidR="003D511E" w:rsidRPr="00FE6A26" w:rsidRDefault="003D511E" w:rsidP="00F15E3F">
            <w:pPr>
              <w:rPr>
                <w:lang w:val="en-US"/>
              </w:rPr>
            </w:pPr>
            <w:r w:rsidRPr="00FE6A26">
              <w:rPr>
                <w:sz w:val="22"/>
                <w:szCs w:val="22"/>
                <w:lang w:val="en-US"/>
              </w:rPr>
              <w:t>14.</w:t>
            </w:r>
          </w:p>
        </w:tc>
        <w:tc>
          <w:tcPr>
            <w:tcW w:w="4259" w:type="dxa"/>
            <w:gridSpan w:val="7"/>
          </w:tcPr>
          <w:p w:rsidR="003D511E" w:rsidRPr="00FE6A26" w:rsidRDefault="003D511E" w:rsidP="00F15E3F">
            <w:pPr>
              <w:rPr>
                <w:lang w:val="mk-MK"/>
              </w:rPr>
            </w:pPr>
            <w:r w:rsidRPr="00FE6A26">
              <w:rPr>
                <w:bCs/>
                <w:sz w:val="22"/>
                <w:szCs w:val="22"/>
                <w:lang w:val="ru-RU"/>
              </w:rPr>
              <w:t>Распределба на расположивото време</w:t>
            </w:r>
          </w:p>
        </w:tc>
        <w:tc>
          <w:tcPr>
            <w:tcW w:w="4245" w:type="dxa"/>
            <w:gridSpan w:val="6"/>
          </w:tcPr>
          <w:p w:rsidR="003D511E" w:rsidRPr="00FE6A26" w:rsidRDefault="003D511E" w:rsidP="00F15E3F">
            <w:pPr>
              <w:rPr>
                <w:lang w:val="mk-MK"/>
              </w:rPr>
            </w:pPr>
            <w:r w:rsidRPr="00FE6A26">
              <w:rPr>
                <w:sz w:val="22"/>
                <w:szCs w:val="22"/>
                <w:lang w:val="mk-MK"/>
              </w:rPr>
              <w:t>Теоретска настава: мин 9-макс 15</w:t>
            </w:r>
          </w:p>
          <w:p w:rsidR="003D511E" w:rsidRPr="00FE6A26" w:rsidRDefault="003D511E" w:rsidP="00F15E3F">
            <w:pPr>
              <w:rPr>
                <w:lang w:val="mk-MK"/>
              </w:rPr>
            </w:pPr>
            <w:r w:rsidRPr="00FE6A26">
              <w:rPr>
                <w:sz w:val="22"/>
                <w:szCs w:val="22"/>
                <w:lang w:val="mk-MK"/>
              </w:rPr>
              <w:t>Семинари: мин 3-макс 5</w:t>
            </w:r>
          </w:p>
          <w:p w:rsidR="003D511E" w:rsidRPr="00FE6A26" w:rsidRDefault="003D511E" w:rsidP="00F15E3F">
            <w:pPr>
              <w:rPr>
                <w:lang w:val="mk-MK"/>
              </w:rPr>
            </w:pPr>
            <w:r w:rsidRPr="00FE6A26">
              <w:rPr>
                <w:sz w:val="22"/>
                <w:szCs w:val="22"/>
                <w:lang w:val="mk-MK"/>
              </w:rPr>
              <w:t>Континуирани проверки: мин 24-макс 40</w:t>
            </w:r>
          </w:p>
          <w:p w:rsidR="003D511E" w:rsidRPr="00FE6A26" w:rsidRDefault="003D511E" w:rsidP="00F15E3F">
            <w:pPr>
              <w:rPr>
                <w:lang w:val="mk-MK"/>
              </w:rPr>
            </w:pPr>
            <w:r w:rsidRPr="00FE6A26">
              <w:rPr>
                <w:sz w:val="22"/>
                <w:szCs w:val="22"/>
                <w:lang w:val="mk-MK"/>
              </w:rPr>
              <w:t>Завршен испит: мин 24-макс 40</w:t>
            </w:r>
          </w:p>
        </w:tc>
      </w:tr>
      <w:tr w:rsidR="003D511E" w:rsidRPr="00FE6A26" w:rsidTr="009E2928">
        <w:tc>
          <w:tcPr>
            <w:tcW w:w="514" w:type="dxa"/>
            <w:vMerge w:val="restart"/>
          </w:tcPr>
          <w:p w:rsidR="003D511E" w:rsidRPr="00FE6A26" w:rsidRDefault="003D511E" w:rsidP="00F15E3F">
            <w:pPr>
              <w:rPr>
                <w:lang w:val="en-US"/>
              </w:rPr>
            </w:pPr>
            <w:r w:rsidRPr="00FE6A26">
              <w:rPr>
                <w:sz w:val="22"/>
                <w:szCs w:val="22"/>
                <w:lang w:val="en-US"/>
              </w:rPr>
              <w:t>15.</w:t>
            </w:r>
          </w:p>
        </w:tc>
        <w:tc>
          <w:tcPr>
            <w:tcW w:w="3347" w:type="dxa"/>
            <w:gridSpan w:val="3"/>
            <w:vMerge w:val="restart"/>
          </w:tcPr>
          <w:p w:rsidR="003D511E" w:rsidRPr="00FE6A26" w:rsidRDefault="003D511E" w:rsidP="00F15E3F">
            <w:pPr>
              <w:rPr>
                <w:lang w:val="mk-MK"/>
              </w:rPr>
            </w:pPr>
            <w:r w:rsidRPr="00FE6A26">
              <w:rPr>
                <w:bCs/>
                <w:sz w:val="22"/>
                <w:szCs w:val="22"/>
                <w:lang w:val="ru-RU"/>
              </w:rPr>
              <w:t>Форми на наставните активности</w:t>
            </w:r>
          </w:p>
        </w:tc>
        <w:tc>
          <w:tcPr>
            <w:tcW w:w="698" w:type="dxa"/>
            <w:gridSpan w:val="3"/>
          </w:tcPr>
          <w:p w:rsidR="003D511E" w:rsidRPr="00FE6A26" w:rsidRDefault="003D511E" w:rsidP="00F15E3F">
            <w:pPr>
              <w:rPr>
                <w:lang w:val="en-US"/>
              </w:rPr>
            </w:pPr>
            <w:r w:rsidRPr="00FE6A26">
              <w:rPr>
                <w:sz w:val="22"/>
                <w:szCs w:val="22"/>
                <w:lang w:val="en-US"/>
              </w:rPr>
              <w:t>15.1.</w:t>
            </w:r>
          </w:p>
        </w:tc>
        <w:tc>
          <w:tcPr>
            <w:tcW w:w="2877" w:type="dxa"/>
            <w:gridSpan w:val="5"/>
          </w:tcPr>
          <w:p w:rsidR="003D511E" w:rsidRPr="00FE6A26" w:rsidRDefault="003D511E" w:rsidP="00F15E3F">
            <w:pPr>
              <w:rPr>
                <w:lang w:val="mk-MK"/>
              </w:rPr>
            </w:pPr>
            <w:r w:rsidRPr="00FE6A26">
              <w:rPr>
                <w:bCs/>
                <w:sz w:val="22"/>
                <w:szCs w:val="22"/>
                <w:lang w:val="ru-RU"/>
              </w:rPr>
              <w:t>Предавања- теоретска настава</w:t>
            </w:r>
          </w:p>
        </w:tc>
        <w:tc>
          <w:tcPr>
            <w:tcW w:w="1582" w:type="dxa"/>
            <w:gridSpan w:val="2"/>
          </w:tcPr>
          <w:p w:rsidR="003D511E" w:rsidRPr="00FE6A26" w:rsidRDefault="003D511E" w:rsidP="00F15E3F">
            <w:pPr>
              <w:jc w:val="right"/>
              <w:rPr>
                <w:lang w:val="mk-MK"/>
              </w:rPr>
            </w:pPr>
            <w:r w:rsidRPr="00FE6A26">
              <w:rPr>
                <w:sz w:val="22"/>
                <w:szCs w:val="22"/>
                <w:lang w:val="mk-MK"/>
              </w:rPr>
              <w:t>1 кредити</w:t>
            </w:r>
          </w:p>
        </w:tc>
      </w:tr>
      <w:tr w:rsidR="003D511E" w:rsidRPr="00FE6A26" w:rsidTr="009E2928">
        <w:tc>
          <w:tcPr>
            <w:tcW w:w="514" w:type="dxa"/>
            <w:vMerge/>
          </w:tcPr>
          <w:p w:rsidR="003D511E" w:rsidRPr="00FE6A26" w:rsidRDefault="003D511E" w:rsidP="00F15E3F">
            <w:pPr>
              <w:rPr>
                <w:lang w:val="mk-MK"/>
              </w:rPr>
            </w:pPr>
          </w:p>
        </w:tc>
        <w:tc>
          <w:tcPr>
            <w:tcW w:w="3347" w:type="dxa"/>
            <w:gridSpan w:val="3"/>
            <w:vMerge/>
          </w:tcPr>
          <w:p w:rsidR="003D511E" w:rsidRPr="00FE6A26" w:rsidRDefault="003D511E" w:rsidP="00F15E3F">
            <w:pPr>
              <w:rPr>
                <w:lang w:val="mk-MK"/>
              </w:rPr>
            </w:pPr>
          </w:p>
        </w:tc>
        <w:tc>
          <w:tcPr>
            <w:tcW w:w="698" w:type="dxa"/>
            <w:gridSpan w:val="3"/>
          </w:tcPr>
          <w:p w:rsidR="003D511E" w:rsidRPr="00FE6A26" w:rsidRDefault="003D511E" w:rsidP="00F15E3F">
            <w:pPr>
              <w:rPr>
                <w:lang w:val="en-US"/>
              </w:rPr>
            </w:pPr>
            <w:r w:rsidRPr="00FE6A26">
              <w:rPr>
                <w:sz w:val="22"/>
                <w:szCs w:val="22"/>
                <w:lang w:val="en-US"/>
              </w:rPr>
              <w:t>15.2.</w:t>
            </w:r>
          </w:p>
        </w:tc>
        <w:tc>
          <w:tcPr>
            <w:tcW w:w="2877" w:type="dxa"/>
            <w:gridSpan w:val="5"/>
          </w:tcPr>
          <w:p w:rsidR="003D511E" w:rsidRPr="00FE6A26" w:rsidRDefault="003D511E" w:rsidP="00F15E3F">
            <w:pPr>
              <w:rPr>
                <w:lang w:val="mk-MK"/>
              </w:rPr>
            </w:pPr>
            <w:r w:rsidRPr="00FE6A26">
              <w:rPr>
                <w:bCs/>
                <w:sz w:val="22"/>
                <w:szCs w:val="22"/>
                <w:lang w:val="ru-RU"/>
              </w:rPr>
              <w:t>Вежби (лабораториски, аудиториски), семинари, тимска работа</w:t>
            </w:r>
          </w:p>
        </w:tc>
        <w:tc>
          <w:tcPr>
            <w:tcW w:w="1582" w:type="dxa"/>
            <w:gridSpan w:val="2"/>
          </w:tcPr>
          <w:p w:rsidR="003D511E" w:rsidRPr="00FE6A26" w:rsidRDefault="003D511E" w:rsidP="00F15E3F">
            <w:pPr>
              <w:jc w:val="right"/>
              <w:rPr>
                <w:lang w:val="mk-MK"/>
              </w:rPr>
            </w:pPr>
            <w:r w:rsidRPr="00FE6A26">
              <w:rPr>
                <w:sz w:val="22"/>
                <w:szCs w:val="22"/>
                <w:lang w:val="mk-MK"/>
              </w:rPr>
              <w:t>1 кредити</w:t>
            </w:r>
          </w:p>
        </w:tc>
      </w:tr>
      <w:tr w:rsidR="003D511E" w:rsidRPr="00FE6A26" w:rsidTr="009E2928">
        <w:trPr>
          <w:trHeight w:val="459"/>
        </w:trPr>
        <w:tc>
          <w:tcPr>
            <w:tcW w:w="514" w:type="dxa"/>
            <w:vMerge w:val="restart"/>
          </w:tcPr>
          <w:p w:rsidR="003D511E" w:rsidRPr="00FE6A26" w:rsidRDefault="003D511E" w:rsidP="00F15E3F">
            <w:pPr>
              <w:rPr>
                <w:lang w:val="en-US"/>
              </w:rPr>
            </w:pPr>
            <w:r w:rsidRPr="00FE6A26">
              <w:rPr>
                <w:sz w:val="22"/>
                <w:szCs w:val="22"/>
                <w:lang w:val="en-US"/>
              </w:rPr>
              <w:t>16.</w:t>
            </w:r>
          </w:p>
        </w:tc>
        <w:tc>
          <w:tcPr>
            <w:tcW w:w="3347" w:type="dxa"/>
            <w:gridSpan w:val="3"/>
            <w:vMerge w:val="restart"/>
          </w:tcPr>
          <w:p w:rsidR="003D511E" w:rsidRPr="00FE6A26" w:rsidRDefault="003D511E" w:rsidP="00F15E3F">
            <w:pPr>
              <w:rPr>
                <w:lang w:val="mk-MK"/>
              </w:rPr>
            </w:pPr>
            <w:r w:rsidRPr="00FE6A26">
              <w:rPr>
                <w:bCs/>
                <w:sz w:val="22"/>
                <w:szCs w:val="22"/>
                <w:lang w:val="ru-RU"/>
              </w:rPr>
              <w:t>Други форми на активности</w:t>
            </w:r>
          </w:p>
        </w:tc>
        <w:tc>
          <w:tcPr>
            <w:tcW w:w="698" w:type="dxa"/>
            <w:gridSpan w:val="3"/>
          </w:tcPr>
          <w:p w:rsidR="003D511E" w:rsidRPr="00FE6A26" w:rsidRDefault="003D511E" w:rsidP="00F15E3F">
            <w:pPr>
              <w:rPr>
                <w:lang w:val="en-US"/>
              </w:rPr>
            </w:pPr>
            <w:r w:rsidRPr="00FE6A26">
              <w:rPr>
                <w:sz w:val="22"/>
                <w:szCs w:val="22"/>
                <w:lang w:val="en-US"/>
              </w:rPr>
              <w:t>16.1.</w:t>
            </w:r>
          </w:p>
        </w:tc>
        <w:tc>
          <w:tcPr>
            <w:tcW w:w="2877" w:type="dxa"/>
            <w:gridSpan w:val="5"/>
          </w:tcPr>
          <w:p w:rsidR="003D511E" w:rsidRPr="00FE6A26" w:rsidRDefault="003D511E" w:rsidP="00F15E3F">
            <w:pPr>
              <w:rPr>
                <w:lang w:val="mk-MK"/>
              </w:rPr>
            </w:pPr>
            <w:r w:rsidRPr="00FE6A26">
              <w:rPr>
                <w:bCs/>
                <w:sz w:val="22"/>
                <w:szCs w:val="22"/>
                <w:lang w:val="ru-RU"/>
              </w:rPr>
              <w:t xml:space="preserve">Проектни задачи </w:t>
            </w:r>
          </w:p>
        </w:tc>
        <w:tc>
          <w:tcPr>
            <w:tcW w:w="1582" w:type="dxa"/>
            <w:gridSpan w:val="2"/>
          </w:tcPr>
          <w:p w:rsidR="003D511E" w:rsidRPr="00FE6A26" w:rsidRDefault="003D511E" w:rsidP="00F15E3F">
            <w:pPr>
              <w:jc w:val="right"/>
              <w:rPr>
                <w:lang w:val="mk-MK"/>
              </w:rPr>
            </w:pPr>
            <w:r w:rsidRPr="00FE6A26">
              <w:rPr>
                <w:sz w:val="22"/>
                <w:szCs w:val="22"/>
                <w:lang w:val="mk-MK"/>
              </w:rPr>
              <w:t>1 кредит</w:t>
            </w:r>
          </w:p>
        </w:tc>
      </w:tr>
      <w:tr w:rsidR="003D511E" w:rsidRPr="00FE6A26" w:rsidTr="009E2928">
        <w:trPr>
          <w:trHeight w:val="625"/>
        </w:trPr>
        <w:tc>
          <w:tcPr>
            <w:tcW w:w="514" w:type="dxa"/>
            <w:vMerge/>
          </w:tcPr>
          <w:p w:rsidR="003D511E" w:rsidRPr="00FE6A26" w:rsidRDefault="003D511E" w:rsidP="00F15E3F">
            <w:pPr>
              <w:rPr>
                <w:lang w:val="en-US"/>
              </w:rPr>
            </w:pPr>
          </w:p>
        </w:tc>
        <w:tc>
          <w:tcPr>
            <w:tcW w:w="3347" w:type="dxa"/>
            <w:gridSpan w:val="3"/>
            <w:vMerge/>
          </w:tcPr>
          <w:p w:rsidR="003D511E" w:rsidRPr="00FE6A26" w:rsidRDefault="003D511E" w:rsidP="00F15E3F">
            <w:pPr>
              <w:rPr>
                <w:bCs/>
                <w:lang w:val="ru-RU"/>
              </w:rPr>
            </w:pPr>
          </w:p>
        </w:tc>
        <w:tc>
          <w:tcPr>
            <w:tcW w:w="698" w:type="dxa"/>
            <w:gridSpan w:val="3"/>
          </w:tcPr>
          <w:p w:rsidR="003D511E" w:rsidRPr="00FE6A26" w:rsidRDefault="003D511E" w:rsidP="00F15E3F">
            <w:pPr>
              <w:rPr>
                <w:lang w:val="en-US"/>
              </w:rPr>
            </w:pPr>
            <w:r w:rsidRPr="00FE6A26">
              <w:rPr>
                <w:sz w:val="22"/>
                <w:szCs w:val="22"/>
                <w:lang w:val="en-US"/>
              </w:rPr>
              <w:t>16.2.</w:t>
            </w:r>
          </w:p>
        </w:tc>
        <w:tc>
          <w:tcPr>
            <w:tcW w:w="2877" w:type="dxa"/>
            <w:gridSpan w:val="5"/>
          </w:tcPr>
          <w:p w:rsidR="003D511E" w:rsidRPr="00FE6A26" w:rsidRDefault="003D511E" w:rsidP="00F15E3F">
            <w:pPr>
              <w:rPr>
                <w:bCs/>
                <w:lang w:val="ru-RU"/>
              </w:rPr>
            </w:pPr>
            <w:r w:rsidRPr="00FE6A26">
              <w:rPr>
                <w:bCs/>
                <w:sz w:val="22"/>
                <w:szCs w:val="22"/>
                <w:lang w:val="ru-RU"/>
              </w:rPr>
              <w:t>Самостојни задачи</w:t>
            </w:r>
          </w:p>
        </w:tc>
        <w:tc>
          <w:tcPr>
            <w:tcW w:w="1582" w:type="dxa"/>
            <w:gridSpan w:val="2"/>
          </w:tcPr>
          <w:p w:rsidR="003D511E" w:rsidRPr="00FE6A26" w:rsidRDefault="003D511E" w:rsidP="00F15E3F">
            <w:pPr>
              <w:jc w:val="right"/>
              <w:rPr>
                <w:lang w:val="mk-MK"/>
              </w:rPr>
            </w:pPr>
            <w:r w:rsidRPr="00FE6A26">
              <w:rPr>
                <w:sz w:val="22"/>
                <w:szCs w:val="22"/>
                <w:lang w:val="mk-MK"/>
              </w:rPr>
              <w:t>0,5 кредит</w:t>
            </w:r>
          </w:p>
        </w:tc>
      </w:tr>
      <w:tr w:rsidR="003D511E" w:rsidRPr="00FE6A26" w:rsidTr="009E2928">
        <w:trPr>
          <w:trHeight w:val="457"/>
        </w:trPr>
        <w:tc>
          <w:tcPr>
            <w:tcW w:w="514" w:type="dxa"/>
            <w:vMerge/>
          </w:tcPr>
          <w:p w:rsidR="003D511E" w:rsidRPr="00FE6A26" w:rsidRDefault="003D511E" w:rsidP="00F15E3F">
            <w:pPr>
              <w:rPr>
                <w:lang w:val="en-US"/>
              </w:rPr>
            </w:pPr>
          </w:p>
        </w:tc>
        <w:tc>
          <w:tcPr>
            <w:tcW w:w="3347" w:type="dxa"/>
            <w:gridSpan w:val="3"/>
            <w:vMerge/>
          </w:tcPr>
          <w:p w:rsidR="003D511E" w:rsidRPr="00FE6A26" w:rsidRDefault="003D511E" w:rsidP="00F15E3F">
            <w:pPr>
              <w:rPr>
                <w:bCs/>
                <w:lang w:val="ru-RU"/>
              </w:rPr>
            </w:pPr>
          </w:p>
        </w:tc>
        <w:tc>
          <w:tcPr>
            <w:tcW w:w="698" w:type="dxa"/>
            <w:gridSpan w:val="3"/>
          </w:tcPr>
          <w:p w:rsidR="003D511E" w:rsidRPr="00FE6A26" w:rsidRDefault="003D511E" w:rsidP="00F15E3F">
            <w:pPr>
              <w:rPr>
                <w:lang w:val="en-US"/>
              </w:rPr>
            </w:pPr>
            <w:r w:rsidRPr="00FE6A26">
              <w:rPr>
                <w:sz w:val="22"/>
                <w:szCs w:val="22"/>
                <w:lang w:val="en-US"/>
              </w:rPr>
              <w:t>16.3.</w:t>
            </w:r>
          </w:p>
        </w:tc>
        <w:tc>
          <w:tcPr>
            <w:tcW w:w="2877" w:type="dxa"/>
            <w:gridSpan w:val="5"/>
          </w:tcPr>
          <w:p w:rsidR="003D511E" w:rsidRPr="00FE6A26" w:rsidRDefault="003D511E" w:rsidP="00F15E3F">
            <w:pPr>
              <w:rPr>
                <w:bCs/>
                <w:lang w:val="ru-RU"/>
              </w:rPr>
            </w:pPr>
            <w:r w:rsidRPr="00FE6A26">
              <w:rPr>
                <w:bCs/>
                <w:sz w:val="22"/>
                <w:szCs w:val="22"/>
                <w:lang w:val="ru-RU"/>
              </w:rPr>
              <w:t>Домашно учење</w:t>
            </w:r>
          </w:p>
        </w:tc>
        <w:tc>
          <w:tcPr>
            <w:tcW w:w="1582" w:type="dxa"/>
            <w:gridSpan w:val="2"/>
          </w:tcPr>
          <w:p w:rsidR="003D511E" w:rsidRPr="00FE6A26" w:rsidRDefault="003D511E" w:rsidP="00F15E3F">
            <w:pPr>
              <w:jc w:val="right"/>
              <w:rPr>
                <w:lang w:val="mk-MK"/>
              </w:rPr>
            </w:pPr>
            <w:r w:rsidRPr="00FE6A26">
              <w:rPr>
                <w:sz w:val="22"/>
                <w:szCs w:val="22"/>
                <w:lang w:val="mk-MK"/>
              </w:rPr>
              <w:t>0,5 кредит</w:t>
            </w:r>
          </w:p>
        </w:tc>
      </w:tr>
      <w:tr w:rsidR="003D511E" w:rsidRPr="00FE6A26" w:rsidTr="009E2928">
        <w:tc>
          <w:tcPr>
            <w:tcW w:w="514" w:type="dxa"/>
            <w:vMerge w:val="restart"/>
          </w:tcPr>
          <w:p w:rsidR="003D511E" w:rsidRPr="00FE6A26" w:rsidRDefault="003D511E" w:rsidP="00F15E3F">
            <w:pPr>
              <w:rPr>
                <w:lang w:val="en-US"/>
              </w:rPr>
            </w:pPr>
            <w:r w:rsidRPr="00FE6A26">
              <w:rPr>
                <w:sz w:val="22"/>
                <w:szCs w:val="22"/>
                <w:lang w:val="en-US"/>
              </w:rPr>
              <w:t>17.</w:t>
            </w:r>
          </w:p>
        </w:tc>
        <w:tc>
          <w:tcPr>
            <w:tcW w:w="8504" w:type="dxa"/>
            <w:gridSpan w:val="13"/>
          </w:tcPr>
          <w:p w:rsidR="003D511E" w:rsidRPr="00FE6A26" w:rsidRDefault="003D511E" w:rsidP="00F15E3F">
            <w:pPr>
              <w:rPr>
                <w:lang w:val="mk-MK"/>
              </w:rPr>
            </w:pPr>
            <w:r w:rsidRPr="00FE6A26">
              <w:rPr>
                <w:bCs/>
                <w:sz w:val="22"/>
                <w:szCs w:val="22"/>
                <w:lang w:val="ru-RU"/>
              </w:rPr>
              <w:t>Начин на оценување</w:t>
            </w:r>
          </w:p>
        </w:tc>
      </w:tr>
      <w:tr w:rsidR="003D511E" w:rsidRPr="00FE6A26" w:rsidTr="009E2928">
        <w:trPr>
          <w:trHeight w:val="334"/>
        </w:trPr>
        <w:tc>
          <w:tcPr>
            <w:tcW w:w="514" w:type="dxa"/>
            <w:vMerge/>
          </w:tcPr>
          <w:p w:rsidR="003D511E" w:rsidRPr="00FE6A26" w:rsidRDefault="003D511E" w:rsidP="00F15E3F">
            <w:pPr>
              <w:rPr>
                <w:lang w:val="mk-MK"/>
              </w:rPr>
            </w:pPr>
          </w:p>
        </w:tc>
        <w:tc>
          <w:tcPr>
            <w:tcW w:w="693" w:type="dxa"/>
          </w:tcPr>
          <w:p w:rsidR="003D511E" w:rsidRPr="00FE6A26" w:rsidRDefault="003D511E" w:rsidP="00F15E3F">
            <w:pPr>
              <w:rPr>
                <w:lang w:val="en-US"/>
              </w:rPr>
            </w:pPr>
            <w:r w:rsidRPr="00FE6A26">
              <w:rPr>
                <w:sz w:val="22"/>
                <w:szCs w:val="22"/>
                <w:lang w:val="en-US"/>
              </w:rPr>
              <w:t>17.1.</w:t>
            </w:r>
          </w:p>
        </w:tc>
        <w:tc>
          <w:tcPr>
            <w:tcW w:w="5632" w:type="dxa"/>
            <w:gridSpan w:val="9"/>
          </w:tcPr>
          <w:p w:rsidR="003D511E" w:rsidRPr="00FE6A26" w:rsidRDefault="003D511E" w:rsidP="00F15E3F">
            <w:pPr>
              <w:rPr>
                <w:lang w:val="mk-MK"/>
              </w:rPr>
            </w:pPr>
            <w:r w:rsidRPr="00FE6A26">
              <w:rPr>
                <w:bCs/>
                <w:sz w:val="22"/>
                <w:szCs w:val="22"/>
                <w:lang w:val="ru-RU"/>
              </w:rPr>
              <w:t>Тестови</w:t>
            </w:r>
          </w:p>
        </w:tc>
        <w:tc>
          <w:tcPr>
            <w:tcW w:w="2179" w:type="dxa"/>
            <w:gridSpan w:val="3"/>
          </w:tcPr>
          <w:p w:rsidR="003D511E" w:rsidRPr="00FE6A26" w:rsidRDefault="003D511E" w:rsidP="00F15E3F">
            <w:pPr>
              <w:jc w:val="right"/>
              <w:rPr>
                <w:lang w:val="mk-MK"/>
              </w:rPr>
            </w:pPr>
            <w:r w:rsidRPr="00FE6A26">
              <w:rPr>
                <w:sz w:val="22"/>
                <w:szCs w:val="22"/>
                <w:lang w:val="mk-MK"/>
              </w:rPr>
              <w:t>60 бодови</w:t>
            </w:r>
          </w:p>
        </w:tc>
      </w:tr>
      <w:tr w:rsidR="003D511E" w:rsidRPr="00FE6A26" w:rsidTr="009E2928">
        <w:trPr>
          <w:trHeight w:val="334"/>
        </w:trPr>
        <w:tc>
          <w:tcPr>
            <w:tcW w:w="514" w:type="dxa"/>
            <w:vMerge/>
          </w:tcPr>
          <w:p w:rsidR="003D511E" w:rsidRPr="00FE6A26" w:rsidRDefault="003D511E" w:rsidP="00F15E3F">
            <w:pPr>
              <w:rPr>
                <w:lang w:val="mk-MK"/>
              </w:rPr>
            </w:pPr>
          </w:p>
        </w:tc>
        <w:tc>
          <w:tcPr>
            <w:tcW w:w="693" w:type="dxa"/>
          </w:tcPr>
          <w:p w:rsidR="003D511E" w:rsidRPr="00FE6A26" w:rsidRDefault="003D511E" w:rsidP="00F15E3F">
            <w:pPr>
              <w:rPr>
                <w:lang w:val="en-US"/>
              </w:rPr>
            </w:pPr>
            <w:r w:rsidRPr="00FE6A26">
              <w:rPr>
                <w:sz w:val="22"/>
                <w:szCs w:val="22"/>
                <w:lang w:val="en-US"/>
              </w:rPr>
              <w:t>17.2.</w:t>
            </w:r>
          </w:p>
        </w:tc>
        <w:tc>
          <w:tcPr>
            <w:tcW w:w="5632" w:type="dxa"/>
            <w:gridSpan w:val="9"/>
          </w:tcPr>
          <w:p w:rsidR="003D511E" w:rsidRPr="00FE6A26" w:rsidRDefault="003D511E" w:rsidP="00F15E3F">
            <w:pPr>
              <w:rPr>
                <w:lang w:val="mk-MK"/>
              </w:rPr>
            </w:pPr>
            <w:r w:rsidRPr="00FE6A26">
              <w:rPr>
                <w:bCs/>
                <w:sz w:val="22"/>
                <w:szCs w:val="22"/>
                <w:lang w:val="ru-RU"/>
              </w:rPr>
              <w:t>Семинарска работа/ проект ( презентација</w:t>
            </w:r>
            <w:r w:rsidRPr="00FE6A26">
              <w:rPr>
                <w:bCs/>
                <w:sz w:val="22"/>
                <w:szCs w:val="22"/>
                <w:lang w:val="mk-MK"/>
              </w:rPr>
              <w:t>:</w:t>
            </w:r>
            <w:r w:rsidRPr="00FE6A26">
              <w:rPr>
                <w:bCs/>
                <w:sz w:val="22"/>
                <w:szCs w:val="22"/>
                <w:lang w:val="ru-RU"/>
              </w:rPr>
              <w:t xml:space="preserve"> писмена и усна)</w:t>
            </w:r>
          </w:p>
        </w:tc>
        <w:tc>
          <w:tcPr>
            <w:tcW w:w="2179" w:type="dxa"/>
            <w:gridSpan w:val="3"/>
          </w:tcPr>
          <w:p w:rsidR="003D511E" w:rsidRPr="00FE6A26" w:rsidRDefault="003D511E" w:rsidP="00F15E3F">
            <w:pPr>
              <w:jc w:val="right"/>
              <w:rPr>
                <w:lang w:val="mk-MK"/>
              </w:rPr>
            </w:pPr>
            <w:r w:rsidRPr="00FE6A26">
              <w:rPr>
                <w:sz w:val="22"/>
                <w:szCs w:val="22"/>
                <w:lang w:val="mk-MK"/>
              </w:rPr>
              <w:t>30 бодови</w:t>
            </w:r>
          </w:p>
        </w:tc>
      </w:tr>
      <w:tr w:rsidR="003D511E" w:rsidRPr="00FE6A26" w:rsidTr="009E2928">
        <w:trPr>
          <w:trHeight w:val="334"/>
        </w:trPr>
        <w:tc>
          <w:tcPr>
            <w:tcW w:w="514" w:type="dxa"/>
            <w:vMerge/>
          </w:tcPr>
          <w:p w:rsidR="003D511E" w:rsidRPr="00FE6A26" w:rsidRDefault="003D511E" w:rsidP="00F15E3F">
            <w:pPr>
              <w:rPr>
                <w:lang w:val="mk-MK"/>
              </w:rPr>
            </w:pPr>
          </w:p>
        </w:tc>
        <w:tc>
          <w:tcPr>
            <w:tcW w:w="693" w:type="dxa"/>
          </w:tcPr>
          <w:p w:rsidR="003D511E" w:rsidRPr="00FE6A26" w:rsidRDefault="003D511E" w:rsidP="00F15E3F">
            <w:pPr>
              <w:rPr>
                <w:lang w:val="en-US"/>
              </w:rPr>
            </w:pPr>
            <w:r w:rsidRPr="00FE6A26">
              <w:rPr>
                <w:sz w:val="22"/>
                <w:szCs w:val="22"/>
                <w:lang w:val="en-US"/>
              </w:rPr>
              <w:t>17.3.</w:t>
            </w:r>
          </w:p>
        </w:tc>
        <w:tc>
          <w:tcPr>
            <w:tcW w:w="5632" w:type="dxa"/>
            <w:gridSpan w:val="9"/>
          </w:tcPr>
          <w:p w:rsidR="003D511E" w:rsidRPr="00FE6A26" w:rsidRDefault="003D511E" w:rsidP="00F15E3F">
            <w:pPr>
              <w:rPr>
                <w:lang w:val="mk-MK"/>
              </w:rPr>
            </w:pPr>
            <w:r w:rsidRPr="00FE6A26">
              <w:rPr>
                <w:sz w:val="22"/>
                <w:szCs w:val="22"/>
                <w:lang w:val="mk-MK"/>
              </w:rPr>
              <w:t>Активност и учество</w:t>
            </w:r>
          </w:p>
        </w:tc>
        <w:tc>
          <w:tcPr>
            <w:tcW w:w="2179" w:type="dxa"/>
            <w:gridSpan w:val="3"/>
          </w:tcPr>
          <w:p w:rsidR="003D511E" w:rsidRPr="00FE6A26" w:rsidRDefault="003D511E" w:rsidP="00F15E3F">
            <w:pPr>
              <w:jc w:val="right"/>
              <w:rPr>
                <w:lang w:val="mk-MK"/>
              </w:rPr>
            </w:pPr>
            <w:r w:rsidRPr="00FE6A26">
              <w:rPr>
                <w:sz w:val="22"/>
                <w:szCs w:val="22"/>
                <w:lang w:val="mk-MK"/>
              </w:rPr>
              <w:t>10 бодови</w:t>
            </w:r>
          </w:p>
        </w:tc>
      </w:tr>
      <w:tr w:rsidR="003D511E" w:rsidRPr="00FE6A26" w:rsidTr="009E2928">
        <w:trPr>
          <w:trHeight w:val="93"/>
        </w:trPr>
        <w:tc>
          <w:tcPr>
            <w:tcW w:w="514" w:type="dxa"/>
            <w:vMerge w:val="restart"/>
          </w:tcPr>
          <w:p w:rsidR="003D511E" w:rsidRPr="00FE6A26" w:rsidRDefault="003D511E" w:rsidP="00F15E3F">
            <w:pPr>
              <w:rPr>
                <w:lang w:val="en-US"/>
              </w:rPr>
            </w:pPr>
            <w:r w:rsidRPr="00FE6A26">
              <w:rPr>
                <w:sz w:val="22"/>
                <w:szCs w:val="22"/>
                <w:lang w:val="en-US"/>
              </w:rPr>
              <w:t>18.</w:t>
            </w:r>
          </w:p>
        </w:tc>
        <w:tc>
          <w:tcPr>
            <w:tcW w:w="3813" w:type="dxa"/>
            <w:gridSpan w:val="5"/>
            <w:vMerge w:val="restart"/>
          </w:tcPr>
          <w:p w:rsidR="003D511E" w:rsidRPr="00FE6A26" w:rsidRDefault="003D511E" w:rsidP="00F15E3F">
            <w:pPr>
              <w:rPr>
                <w:lang w:val="mk-MK"/>
              </w:rPr>
            </w:pPr>
            <w:r w:rsidRPr="00FE6A26">
              <w:rPr>
                <w:bCs/>
                <w:sz w:val="22"/>
                <w:szCs w:val="22"/>
                <w:lang w:val="en-US"/>
              </w:rPr>
              <w:t>K</w:t>
            </w:r>
            <w:r w:rsidRPr="00FE6A26">
              <w:rPr>
                <w:bCs/>
                <w:sz w:val="22"/>
                <w:szCs w:val="22"/>
                <w:lang w:val="ru-RU"/>
              </w:rPr>
              <w:t>ритериуми за оценување (</w:t>
            </w:r>
            <w:r w:rsidRPr="00FE6A26">
              <w:rPr>
                <w:bCs/>
                <w:sz w:val="22"/>
                <w:szCs w:val="22"/>
                <w:lang w:val="mk-MK"/>
              </w:rPr>
              <w:t>бодови/ оценка)</w:t>
            </w:r>
          </w:p>
        </w:tc>
        <w:tc>
          <w:tcPr>
            <w:tcW w:w="2512" w:type="dxa"/>
            <w:gridSpan w:val="5"/>
          </w:tcPr>
          <w:p w:rsidR="003D511E" w:rsidRPr="00FE6A26" w:rsidRDefault="003D511E" w:rsidP="00F15E3F">
            <w:pPr>
              <w:jc w:val="right"/>
              <w:rPr>
                <w:lang w:val="mk-MK"/>
              </w:rPr>
            </w:pPr>
            <w:r w:rsidRPr="00FE6A26">
              <w:rPr>
                <w:sz w:val="22"/>
                <w:szCs w:val="22"/>
                <w:lang w:val="mk-MK"/>
              </w:rPr>
              <w:t>до 59 бода</w:t>
            </w:r>
          </w:p>
        </w:tc>
        <w:tc>
          <w:tcPr>
            <w:tcW w:w="2179" w:type="dxa"/>
            <w:gridSpan w:val="3"/>
          </w:tcPr>
          <w:p w:rsidR="003D511E" w:rsidRPr="00FE6A26" w:rsidRDefault="003D511E" w:rsidP="00F15E3F">
            <w:pPr>
              <w:jc w:val="right"/>
              <w:rPr>
                <w:lang w:val="mk-MK"/>
              </w:rPr>
            </w:pPr>
            <w:r w:rsidRPr="00FE6A26">
              <w:rPr>
                <w:sz w:val="22"/>
                <w:szCs w:val="22"/>
                <w:lang w:val="mk-MK"/>
              </w:rPr>
              <w:t>5 (пет) (</w:t>
            </w:r>
            <w:r w:rsidRPr="00FE6A26">
              <w:rPr>
                <w:sz w:val="22"/>
                <w:szCs w:val="22"/>
                <w:lang w:val="en-US"/>
              </w:rPr>
              <w:t>F</w:t>
            </w:r>
            <w:r w:rsidRPr="00FE6A26">
              <w:rPr>
                <w:sz w:val="22"/>
                <w:szCs w:val="22"/>
                <w:lang w:val="mk-MK"/>
              </w:rPr>
              <w:t>)</w:t>
            </w:r>
          </w:p>
        </w:tc>
      </w:tr>
      <w:tr w:rsidR="003D511E" w:rsidRPr="00FE6A26" w:rsidTr="009E2928">
        <w:trPr>
          <w:trHeight w:val="92"/>
        </w:trPr>
        <w:tc>
          <w:tcPr>
            <w:tcW w:w="514" w:type="dxa"/>
            <w:vMerge/>
          </w:tcPr>
          <w:p w:rsidR="003D511E" w:rsidRPr="00FE6A26" w:rsidRDefault="003D511E" w:rsidP="00F15E3F">
            <w:pPr>
              <w:rPr>
                <w:bCs/>
                <w:lang w:val="en-US"/>
              </w:rPr>
            </w:pPr>
          </w:p>
        </w:tc>
        <w:tc>
          <w:tcPr>
            <w:tcW w:w="3813" w:type="dxa"/>
            <w:gridSpan w:val="5"/>
            <w:vMerge/>
          </w:tcPr>
          <w:p w:rsidR="003D511E" w:rsidRPr="00FE6A26" w:rsidRDefault="003D511E" w:rsidP="00F15E3F">
            <w:pPr>
              <w:rPr>
                <w:bCs/>
                <w:lang w:val="en-US"/>
              </w:rPr>
            </w:pPr>
          </w:p>
        </w:tc>
        <w:tc>
          <w:tcPr>
            <w:tcW w:w="2512" w:type="dxa"/>
            <w:gridSpan w:val="5"/>
          </w:tcPr>
          <w:p w:rsidR="003D511E" w:rsidRPr="00FE6A26" w:rsidRDefault="003D511E" w:rsidP="00F15E3F">
            <w:pPr>
              <w:jc w:val="right"/>
              <w:rPr>
                <w:lang w:val="mk-MK"/>
              </w:rPr>
            </w:pPr>
            <w:r w:rsidRPr="00FE6A26">
              <w:rPr>
                <w:sz w:val="22"/>
                <w:szCs w:val="22"/>
                <w:lang w:val="mk-MK"/>
              </w:rPr>
              <w:t>од 60 до 68 бода</w:t>
            </w:r>
          </w:p>
        </w:tc>
        <w:tc>
          <w:tcPr>
            <w:tcW w:w="2179" w:type="dxa"/>
            <w:gridSpan w:val="3"/>
          </w:tcPr>
          <w:p w:rsidR="003D511E" w:rsidRPr="00FE6A26" w:rsidRDefault="003D511E" w:rsidP="00F15E3F">
            <w:pPr>
              <w:jc w:val="right"/>
              <w:rPr>
                <w:lang w:val="mk-MK"/>
              </w:rPr>
            </w:pPr>
            <w:r w:rsidRPr="00FE6A26">
              <w:rPr>
                <w:sz w:val="22"/>
                <w:szCs w:val="22"/>
                <w:lang w:val="mk-MK"/>
              </w:rPr>
              <w:t>6 (шест) (</w:t>
            </w:r>
            <w:r w:rsidRPr="00FE6A26">
              <w:rPr>
                <w:sz w:val="22"/>
                <w:szCs w:val="22"/>
                <w:lang w:val="en-US"/>
              </w:rPr>
              <w:t>E</w:t>
            </w:r>
            <w:r w:rsidRPr="00FE6A26">
              <w:rPr>
                <w:sz w:val="22"/>
                <w:szCs w:val="22"/>
                <w:lang w:val="mk-MK"/>
              </w:rPr>
              <w:t>)</w:t>
            </w:r>
          </w:p>
        </w:tc>
      </w:tr>
      <w:tr w:rsidR="003D511E" w:rsidRPr="00FE6A26" w:rsidTr="009E2928">
        <w:trPr>
          <w:trHeight w:val="92"/>
        </w:trPr>
        <w:tc>
          <w:tcPr>
            <w:tcW w:w="514" w:type="dxa"/>
            <w:vMerge/>
          </w:tcPr>
          <w:p w:rsidR="003D511E" w:rsidRPr="00FE6A26" w:rsidRDefault="003D511E" w:rsidP="00F15E3F">
            <w:pPr>
              <w:rPr>
                <w:bCs/>
                <w:lang w:val="en-US"/>
              </w:rPr>
            </w:pPr>
          </w:p>
        </w:tc>
        <w:tc>
          <w:tcPr>
            <w:tcW w:w="3813" w:type="dxa"/>
            <w:gridSpan w:val="5"/>
            <w:vMerge/>
          </w:tcPr>
          <w:p w:rsidR="003D511E" w:rsidRPr="00FE6A26" w:rsidRDefault="003D511E" w:rsidP="00F15E3F">
            <w:pPr>
              <w:rPr>
                <w:bCs/>
                <w:lang w:val="en-US"/>
              </w:rPr>
            </w:pPr>
          </w:p>
        </w:tc>
        <w:tc>
          <w:tcPr>
            <w:tcW w:w="2512" w:type="dxa"/>
            <w:gridSpan w:val="5"/>
          </w:tcPr>
          <w:p w:rsidR="003D511E" w:rsidRPr="00FE6A26" w:rsidRDefault="003D511E" w:rsidP="00F15E3F">
            <w:pPr>
              <w:jc w:val="right"/>
              <w:rPr>
                <w:lang w:val="mk-MK"/>
              </w:rPr>
            </w:pPr>
            <w:r w:rsidRPr="00FE6A26">
              <w:rPr>
                <w:sz w:val="22"/>
                <w:szCs w:val="22"/>
                <w:lang w:val="mk-MK"/>
              </w:rPr>
              <w:t>од 69 до 76 бода</w:t>
            </w:r>
          </w:p>
        </w:tc>
        <w:tc>
          <w:tcPr>
            <w:tcW w:w="2179" w:type="dxa"/>
            <w:gridSpan w:val="3"/>
          </w:tcPr>
          <w:p w:rsidR="003D511E" w:rsidRPr="00FE6A26" w:rsidRDefault="003D511E" w:rsidP="00F15E3F">
            <w:pPr>
              <w:jc w:val="right"/>
              <w:rPr>
                <w:lang w:val="mk-MK"/>
              </w:rPr>
            </w:pPr>
            <w:r w:rsidRPr="00FE6A26">
              <w:rPr>
                <w:sz w:val="22"/>
                <w:szCs w:val="22"/>
                <w:lang w:val="mk-MK"/>
              </w:rPr>
              <w:t>7 (седум) (</w:t>
            </w:r>
            <w:r w:rsidRPr="00FE6A26">
              <w:rPr>
                <w:sz w:val="22"/>
                <w:szCs w:val="22"/>
                <w:lang w:val="en-US"/>
              </w:rPr>
              <w:t>D</w:t>
            </w:r>
            <w:r w:rsidRPr="00FE6A26">
              <w:rPr>
                <w:sz w:val="22"/>
                <w:szCs w:val="22"/>
                <w:lang w:val="mk-MK"/>
              </w:rPr>
              <w:t>)</w:t>
            </w:r>
          </w:p>
        </w:tc>
      </w:tr>
      <w:tr w:rsidR="003D511E" w:rsidRPr="00FE6A26" w:rsidTr="009E2928">
        <w:trPr>
          <w:trHeight w:val="92"/>
        </w:trPr>
        <w:tc>
          <w:tcPr>
            <w:tcW w:w="514" w:type="dxa"/>
            <w:vMerge/>
          </w:tcPr>
          <w:p w:rsidR="003D511E" w:rsidRPr="00FE6A26" w:rsidRDefault="003D511E" w:rsidP="00F15E3F">
            <w:pPr>
              <w:rPr>
                <w:bCs/>
                <w:lang w:val="en-US"/>
              </w:rPr>
            </w:pPr>
          </w:p>
        </w:tc>
        <w:tc>
          <w:tcPr>
            <w:tcW w:w="3813" w:type="dxa"/>
            <w:gridSpan w:val="5"/>
            <w:vMerge/>
          </w:tcPr>
          <w:p w:rsidR="003D511E" w:rsidRPr="00FE6A26" w:rsidRDefault="003D511E" w:rsidP="00F15E3F">
            <w:pPr>
              <w:rPr>
                <w:bCs/>
                <w:lang w:val="en-US"/>
              </w:rPr>
            </w:pPr>
          </w:p>
        </w:tc>
        <w:tc>
          <w:tcPr>
            <w:tcW w:w="2512" w:type="dxa"/>
            <w:gridSpan w:val="5"/>
          </w:tcPr>
          <w:p w:rsidR="003D511E" w:rsidRPr="00FE6A26" w:rsidRDefault="003D511E" w:rsidP="00F15E3F">
            <w:pPr>
              <w:jc w:val="right"/>
              <w:rPr>
                <w:lang w:val="mk-MK"/>
              </w:rPr>
            </w:pPr>
            <w:r w:rsidRPr="00FE6A26">
              <w:rPr>
                <w:sz w:val="22"/>
                <w:szCs w:val="22"/>
                <w:lang w:val="mk-MK"/>
              </w:rPr>
              <w:t>од 77 до 84 бода</w:t>
            </w:r>
          </w:p>
        </w:tc>
        <w:tc>
          <w:tcPr>
            <w:tcW w:w="2179" w:type="dxa"/>
            <w:gridSpan w:val="3"/>
          </w:tcPr>
          <w:p w:rsidR="003D511E" w:rsidRPr="00FE6A26" w:rsidRDefault="003D511E" w:rsidP="00F15E3F">
            <w:pPr>
              <w:jc w:val="right"/>
              <w:rPr>
                <w:lang w:val="mk-MK"/>
              </w:rPr>
            </w:pPr>
            <w:r w:rsidRPr="00FE6A26">
              <w:rPr>
                <w:sz w:val="22"/>
                <w:szCs w:val="22"/>
                <w:lang w:val="mk-MK"/>
              </w:rPr>
              <w:t>8 (осум) (</w:t>
            </w:r>
            <w:r w:rsidRPr="00FE6A26">
              <w:rPr>
                <w:sz w:val="22"/>
                <w:szCs w:val="22"/>
                <w:lang w:val="en-US"/>
              </w:rPr>
              <w:t>C</w:t>
            </w:r>
            <w:r w:rsidRPr="00FE6A26">
              <w:rPr>
                <w:sz w:val="22"/>
                <w:szCs w:val="22"/>
                <w:lang w:val="mk-MK"/>
              </w:rPr>
              <w:t>)</w:t>
            </w:r>
          </w:p>
        </w:tc>
      </w:tr>
      <w:tr w:rsidR="003D511E" w:rsidRPr="00FE6A26" w:rsidTr="009E2928">
        <w:trPr>
          <w:trHeight w:val="92"/>
        </w:trPr>
        <w:tc>
          <w:tcPr>
            <w:tcW w:w="514" w:type="dxa"/>
            <w:vMerge/>
          </w:tcPr>
          <w:p w:rsidR="003D511E" w:rsidRPr="00FE6A26" w:rsidRDefault="003D511E" w:rsidP="00F15E3F">
            <w:pPr>
              <w:rPr>
                <w:bCs/>
                <w:lang w:val="en-US"/>
              </w:rPr>
            </w:pPr>
          </w:p>
        </w:tc>
        <w:tc>
          <w:tcPr>
            <w:tcW w:w="3813" w:type="dxa"/>
            <w:gridSpan w:val="5"/>
            <w:vMerge/>
          </w:tcPr>
          <w:p w:rsidR="003D511E" w:rsidRPr="00FE6A26" w:rsidRDefault="003D511E" w:rsidP="00F15E3F">
            <w:pPr>
              <w:rPr>
                <w:bCs/>
                <w:lang w:val="en-US"/>
              </w:rPr>
            </w:pPr>
          </w:p>
        </w:tc>
        <w:tc>
          <w:tcPr>
            <w:tcW w:w="2512" w:type="dxa"/>
            <w:gridSpan w:val="5"/>
          </w:tcPr>
          <w:p w:rsidR="003D511E" w:rsidRPr="00FE6A26" w:rsidRDefault="003D511E" w:rsidP="00F15E3F">
            <w:pPr>
              <w:jc w:val="right"/>
              <w:rPr>
                <w:lang w:val="mk-MK"/>
              </w:rPr>
            </w:pPr>
            <w:r w:rsidRPr="00FE6A26">
              <w:rPr>
                <w:sz w:val="22"/>
                <w:szCs w:val="22"/>
                <w:lang w:val="mk-MK"/>
              </w:rPr>
              <w:t>од 85 до 92 бода</w:t>
            </w:r>
          </w:p>
        </w:tc>
        <w:tc>
          <w:tcPr>
            <w:tcW w:w="2179" w:type="dxa"/>
            <w:gridSpan w:val="3"/>
          </w:tcPr>
          <w:p w:rsidR="003D511E" w:rsidRPr="00FE6A26" w:rsidRDefault="003D511E" w:rsidP="00F15E3F">
            <w:pPr>
              <w:jc w:val="right"/>
              <w:rPr>
                <w:lang w:val="mk-MK"/>
              </w:rPr>
            </w:pPr>
            <w:r w:rsidRPr="00FE6A26">
              <w:rPr>
                <w:sz w:val="22"/>
                <w:szCs w:val="22"/>
                <w:lang w:val="mk-MK"/>
              </w:rPr>
              <w:t>9 (девет) (</w:t>
            </w:r>
            <w:r w:rsidRPr="00FE6A26">
              <w:rPr>
                <w:sz w:val="22"/>
                <w:szCs w:val="22"/>
                <w:lang w:val="en-US"/>
              </w:rPr>
              <w:t>B</w:t>
            </w:r>
            <w:r w:rsidRPr="00FE6A26">
              <w:rPr>
                <w:sz w:val="22"/>
                <w:szCs w:val="22"/>
                <w:lang w:val="mk-MK"/>
              </w:rPr>
              <w:t>)</w:t>
            </w:r>
          </w:p>
        </w:tc>
      </w:tr>
      <w:tr w:rsidR="003D511E" w:rsidRPr="00FE6A26" w:rsidTr="009E2928">
        <w:trPr>
          <w:trHeight w:val="92"/>
        </w:trPr>
        <w:tc>
          <w:tcPr>
            <w:tcW w:w="514" w:type="dxa"/>
            <w:vMerge/>
          </w:tcPr>
          <w:p w:rsidR="003D511E" w:rsidRPr="00FE6A26" w:rsidRDefault="003D511E" w:rsidP="00F15E3F">
            <w:pPr>
              <w:rPr>
                <w:bCs/>
                <w:lang w:val="en-US"/>
              </w:rPr>
            </w:pPr>
          </w:p>
        </w:tc>
        <w:tc>
          <w:tcPr>
            <w:tcW w:w="3813" w:type="dxa"/>
            <w:gridSpan w:val="5"/>
            <w:vMerge/>
          </w:tcPr>
          <w:p w:rsidR="003D511E" w:rsidRPr="00FE6A26" w:rsidRDefault="003D511E" w:rsidP="00F15E3F">
            <w:pPr>
              <w:rPr>
                <w:bCs/>
                <w:lang w:val="en-US"/>
              </w:rPr>
            </w:pPr>
          </w:p>
        </w:tc>
        <w:tc>
          <w:tcPr>
            <w:tcW w:w="2512" w:type="dxa"/>
            <w:gridSpan w:val="5"/>
          </w:tcPr>
          <w:p w:rsidR="003D511E" w:rsidRPr="00FE6A26" w:rsidRDefault="003D511E" w:rsidP="00F15E3F">
            <w:pPr>
              <w:jc w:val="right"/>
              <w:rPr>
                <w:lang w:val="mk-MK"/>
              </w:rPr>
            </w:pPr>
            <w:r w:rsidRPr="00FE6A26">
              <w:rPr>
                <w:sz w:val="22"/>
                <w:szCs w:val="22"/>
                <w:lang w:val="mk-MK"/>
              </w:rPr>
              <w:t>од 93 до 100 бода</w:t>
            </w:r>
          </w:p>
        </w:tc>
        <w:tc>
          <w:tcPr>
            <w:tcW w:w="2179" w:type="dxa"/>
            <w:gridSpan w:val="3"/>
          </w:tcPr>
          <w:p w:rsidR="003D511E" w:rsidRPr="00FE6A26" w:rsidRDefault="003D511E" w:rsidP="00F15E3F">
            <w:pPr>
              <w:jc w:val="right"/>
              <w:rPr>
                <w:lang w:val="mk-MK"/>
              </w:rPr>
            </w:pPr>
            <w:r w:rsidRPr="00FE6A26">
              <w:rPr>
                <w:sz w:val="22"/>
                <w:szCs w:val="22"/>
                <w:lang w:val="mk-MK"/>
              </w:rPr>
              <w:t>10 (десет) (</w:t>
            </w:r>
            <w:r w:rsidRPr="00FE6A26">
              <w:rPr>
                <w:sz w:val="22"/>
                <w:szCs w:val="22"/>
                <w:lang w:val="en-US"/>
              </w:rPr>
              <w:t>A</w:t>
            </w:r>
            <w:r w:rsidRPr="00FE6A26">
              <w:rPr>
                <w:sz w:val="22"/>
                <w:szCs w:val="22"/>
                <w:lang w:val="mk-MK"/>
              </w:rPr>
              <w:t>)</w:t>
            </w:r>
          </w:p>
        </w:tc>
      </w:tr>
      <w:tr w:rsidR="003D511E" w:rsidRPr="00FE6A26" w:rsidTr="009E2928">
        <w:trPr>
          <w:trHeight w:val="334"/>
        </w:trPr>
        <w:tc>
          <w:tcPr>
            <w:tcW w:w="514" w:type="dxa"/>
          </w:tcPr>
          <w:p w:rsidR="003D511E" w:rsidRPr="00FE6A26" w:rsidRDefault="003D511E" w:rsidP="00F15E3F">
            <w:pPr>
              <w:rPr>
                <w:lang w:val="mk-MK"/>
              </w:rPr>
            </w:pPr>
            <w:r w:rsidRPr="00FE6A26">
              <w:rPr>
                <w:sz w:val="22"/>
                <w:szCs w:val="22"/>
                <w:lang w:val="mk-MK"/>
              </w:rPr>
              <w:t>19.</w:t>
            </w:r>
          </w:p>
        </w:tc>
        <w:tc>
          <w:tcPr>
            <w:tcW w:w="3813" w:type="dxa"/>
            <w:gridSpan w:val="5"/>
          </w:tcPr>
          <w:p w:rsidR="003D511E" w:rsidRPr="00FE6A26" w:rsidRDefault="003D511E" w:rsidP="00F15E3F">
            <w:pPr>
              <w:rPr>
                <w:lang w:val="mk-MK"/>
              </w:rPr>
            </w:pPr>
            <w:r w:rsidRPr="00FE6A26">
              <w:rPr>
                <w:bCs/>
                <w:sz w:val="22"/>
                <w:szCs w:val="22"/>
                <w:lang w:val="ru-RU"/>
              </w:rPr>
              <w:t>Услов за потпис и полагање на завршен испит</w:t>
            </w:r>
          </w:p>
        </w:tc>
        <w:tc>
          <w:tcPr>
            <w:tcW w:w="4691" w:type="dxa"/>
            <w:gridSpan w:val="8"/>
          </w:tcPr>
          <w:p w:rsidR="003D511E" w:rsidRPr="00FE6A26" w:rsidRDefault="003D511E" w:rsidP="00F15E3F">
            <w:pPr>
              <w:rPr>
                <w:lang w:val="mk-MK"/>
              </w:rPr>
            </w:pPr>
            <w:r w:rsidRPr="00FE6A26">
              <w:rPr>
                <w:sz w:val="22"/>
                <w:szCs w:val="22"/>
                <w:lang w:val="mk-MK"/>
              </w:rPr>
              <w:t>Студентот може да полага откако ќе ги оствари потребните бодови од континуирано оценување</w:t>
            </w:r>
          </w:p>
        </w:tc>
      </w:tr>
      <w:tr w:rsidR="003D511E" w:rsidRPr="00FE6A26" w:rsidTr="009E2928">
        <w:trPr>
          <w:trHeight w:val="334"/>
        </w:trPr>
        <w:tc>
          <w:tcPr>
            <w:tcW w:w="514" w:type="dxa"/>
          </w:tcPr>
          <w:p w:rsidR="003D511E" w:rsidRPr="00FE6A26" w:rsidRDefault="003D511E" w:rsidP="00F15E3F">
            <w:pPr>
              <w:rPr>
                <w:bCs/>
                <w:lang w:val="ru-RU"/>
              </w:rPr>
            </w:pPr>
            <w:r w:rsidRPr="00FE6A26">
              <w:rPr>
                <w:bCs/>
                <w:sz w:val="22"/>
                <w:szCs w:val="22"/>
                <w:lang w:val="ru-RU"/>
              </w:rPr>
              <w:t>20.</w:t>
            </w:r>
          </w:p>
        </w:tc>
        <w:tc>
          <w:tcPr>
            <w:tcW w:w="3813" w:type="dxa"/>
            <w:gridSpan w:val="5"/>
          </w:tcPr>
          <w:p w:rsidR="003D511E" w:rsidRPr="00FE6A26" w:rsidRDefault="003D511E" w:rsidP="00F15E3F">
            <w:pPr>
              <w:rPr>
                <w:bCs/>
                <w:lang w:val="ru-RU"/>
              </w:rPr>
            </w:pPr>
            <w:r w:rsidRPr="00FE6A26">
              <w:rPr>
                <w:bCs/>
                <w:sz w:val="22"/>
                <w:szCs w:val="22"/>
                <w:lang w:val="ru-RU"/>
              </w:rPr>
              <w:t>Јазик на кој се изведува наставата</w:t>
            </w:r>
          </w:p>
        </w:tc>
        <w:tc>
          <w:tcPr>
            <w:tcW w:w="4691" w:type="dxa"/>
            <w:gridSpan w:val="8"/>
          </w:tcPr>
          <w:p w:rsidR="003D511E" w:rsidRPr="00FE6A26" w:rsidRDefault="003D511E" w:rsidP="00F15E3F">
            <w:pPr>
              <w:rPr>
                <w:lang w:val="mk-MK"/>
              </w:rPr>
            </w:pPr>
            <w:r w:rsidRPr="00FE6A26">
              <w:rPr>
                <w:sz w:val="22"/>
                <w:szCs w:val="22"/>
                <w:lang w:val="mk-MK"/>
              </w:rPr>
              <w:t>Македонски јазик</w:t>
            </w:r>
          </w:p>
        </w:tc>
      </w:tr>
      <w:tr w:rsidR="003D511E" w:rsidRPr="00FE6A26" w:rsidTr="009E2928">
        <w:trPr>
          <w:trHeight w:val="334"/>
        </w:trPr>
        <w:tc>
          <w:tcPr>
            <w:tcW w:w="514" w:type="dxa"/>
          </w:tcPr>
          <w:p w:rsidR="003D511E" w:rsidRPr="00FE6A26" w:rsidRDefault="003D511E" w:rsidP="00F15E3F">
            <w:pPr>
              <w:rPr>
                <w:bCs/>
                <w:lang w:val="ru-RU"/>
              </w:rPr>
            </w:pPr>
            <w:r w:rsidRPr="00FE6A26">
              <w:rPr>
                <w:bCs/>
                <w:sz w:val="22"/>
                <w:szCs w:val="22"/>
                <w:lang w:val="ru-RU"/>
              </w:rPr>
              <w:t>21.</w:t>
            </w:r>
          </w:p>
        </w:tc>
        <w:tc>
          <w:tcPr>
            <w:tcW w:w="3813" w:type="dxa"/>
            <w:gridSpan w:val="5"/>
          </w:tcPr>
          <w:p w:rsidR="003D511E" w:rsidRPr="00FE6A26" w:rsidRDefault="003D511E" w:rsidP="00F15E3F">
            <w:pPr>
              <w:rPr>
                <w:bCs/>
                <w:lang w:val="ru-RU"/>
              </w:rPr>
            </w:pPr>
            <w:r w:rsidRPr="00FE6A26">
              <w:rPr>
                <w:bCs/>
                <w:sz w:val="22"/>
                <w:szCs w:val="22"/>
                <w:lang w:val="ru-RU"/>
              </w:rPr>
              <w:t>Метод на следење на квалитетот на наставата</w:t>
            </w:r>
          </w:p>
        </w:tc>
        <w:tc>
          <w:tcPr>
            <w:tcW w:w="4691" w:type="dxa"/>
            <w:gridSpan w:val="8"/>
          </w:tcPr>
          <w:p w:rsidR="003D511E" w:rsidRPr="00FE6A26" w:rsidRDefault="003D511E" w:rsidP="00F15E3F">
            <w:pPr>
              <w:rPr>
                <w:lang w:val="mk-MK"/>
              </w:rPr>
            </w:pPr>
            <w:r w:rsidRPr="00FE6A26">
              <w:rPr>
                <w:sz w:val="22"/>
                <w:szCs w:val="22"/>
                <w:lang w:val="mk-MK"/>
              </w:rPr>
              <w:t>Евалуација</w:t>
            </w:r>
          </w:p>
        </w:tc>
      </w:tr>
    </w:tbl>
    <w:p w:rsidR="003D511E" w:rsidRPr="00FE6A26" w:rsidRDefault="003D511E" w:rsidP="00835C70">
      <w:pPr>
        <w:rPr>
          <w:sz w:val="22"/>
          <w:szCs w:val="22"/>
          <w:lang w:val="mk-MK"/>
        </w:rPr>
      </w:pPr>
    </w:p>
    <w:tbl>
      <w:tblPr>
        <w:tblpPr w:leftFromText="180" w:rightFromText="180" w:vertAnchor="text" w:horzAnchor="margin" w:tblpY="110"/>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02"/>
        <w:gridCol w:w="720"/>
        <w:gridCol w:w="90"/>
        <w:gridCol w:w="2250"/>
        <w:gridCol w:w="2520"/>
        <w:gridCol w:w="90"/>
        <w:gridCol w:w="1530"/>
        <w:gridCol w:w="810"/>
      </w:tblGrid>
      <w:tr w:rsidR="003D511E" w:rsidRPr="00FE6A26" w:rsidTr="008108A3">
        <w:trPr>
          <w:trHeight w:val="334"/>
        </w:trPr>
        <w:tc>
          <w:tcPr>
            <w:tcW w:w="586" w:type="dxa"/>
            <w:vMerge w:val="restart"/>
          </w:tcPr>
          <w:p w:rsidR="003D511E" w:rsidRPr="00FE6A26" w:rsidRDefault="003D511E" w:rsidP="00F15E3F">
            <w:pPr>
              <w:rPr>
                <w:lang w:val="mk-MK"/>
              </w:rPr>
            </w:pPr>
            <w:r w:rsidRPr="00FE6A26">
              <w:rPr>
                <w:sz w:val="22"/>
                <w:szCs w:val="22"/>
                <w:lang w:val="mk-MK"/>
              </w:rPr>
              <w:t>22.</w:t>
            </w:r>
          </w:p>
          <w:p w:rsidR="003D511E" w:rsidRPr="00FE6A26" w:rsidRDefault="003D511E" w:rsidP="00F15E3F">
            <w:pPr>
              <w:rPr>
                <w:lang w:val="mk-MK"/>
              </w:rPr>
            </w:pPr>
            <w:r w:rsidRPr="00FE6A26">
              <w:rPr>
                <w:bCs/>
                <w:sz w:val="22"/>
                <w:szCs w:val="22"/>
                <w:lang w:val="mk-MK"/>
              </w:rPr>
              <w:t>    </w:t>
            </w:r>
            <w:r w:rsidRPr="00FE6A26">
              <w:rPr>
                <w:bCs/>
                <w:sz w:val="22"/>
                <w:szCs w:val="22"/>
                <w:lang w:val="ru-RU"/>
              </w:rPr>
              <w:t xml:space="preserve"> </w:t>
            </w:r>
          </w:p>
        </w:tc>
        <w:tc>
          <w:tcPr>
            <w:tcW w:w="8612" w:type="dxa"/>
            <w:gridSpan w:val="8"/>
          </w:tcPr>
          <w:p w:rsidR="003D511E" w:rsidRPr="00FE6A26" w:rsidRDefault="003D511E" w:rsidP="00F15E3F">
            <w:pPr>
              <w:rPr>
                <w:lang w:val="mk-MK"/>
              </w:rPr>
            </w:pPr>
            <w:r w:rsidRPr="00FE6A26">
              <w:rPr>
                <w:bCs/>
                <w:sz w:val="22"/>
                <w:szCs w:val="22"/>
                <w:lang w:val="ru-RU"/>
              </w:rPr>
              <w:t>Литература</w:t>
            </w:r>
          </w:p>
        </w:tc>
      </w:tr>
      <w:tr w:rsidR="003D511E" w:rsidRPr="00FE6A26" w:rsidTr="008108A3">
        <w:trPr>
          <w:trHeight w:val="334"/>
        </w:trPr>
        <w:tc>
          <w:tcPr>
            <w:tcW w:w="586" w:type="dxa"/>
            <w:vMerge/>
          </w:tcPr>
          <w:p w:rsidR="003D511E" w:rsidRPr="00FE6A26" w:rsidRDefault="003D511E" w:rsidP="00F15E3F">
            <w:pPr>
              <w:rPr>
                <w:lang w:val="mk-MK"/>
              </w:rPr>
            </w:pPr>
          </w:p>
        </w:tc>
        <w:tc>
          <w:tcPr>
            <w:tcW w:w="602" w:type="dxa"/>
            <w:vMerge w:val="restart"/>
            <w:vAlign w:val="center"/>
          </w:tcPr>
          <w:p w:rsidR="003D511E" w:rsidRPr="00FE6A26" w:rsidRDefault="003D511E" w:rsidP="00F15E3F">
            <w:pPr>
              <w:jc w:val="center"/>
              <w:rPr>
                <w:lang w:val="mk-MK"/>
              </w:rPr>
            </w:pPr>
            <w:r w:rsidRPr="00FE6A26">
              <w:rPr>
                <w:sz w:val="22"/>
                <w:szCs w:val="22"/>
                <w:lang w:val="mk-MK"/>
              </w:rPr>
              <w:t>22.1.</w:t>
            </w:r>
          </w:p>
        </w:tc>
        <w:tc>
          <w:tcPr>
            <w:tcW w:w="8010" w:type="dxa"/>
            <w:gridSpan w:val="7"/>
          </w:tcPr>
          <w:p w:rsidR="003D511E" w:rsidRPr="00FE6A26" w:rsidRDefault="003D511E" w:rsidP="00F15E3F">
            <w:pPr>
              <w:rPr>
                <w:lang w:val="mk-MK"/>
              </w:rPr>
            </w:pPr>
            <w:r w:rsidRPr="00FE6A26">
              <w:rPr>
                <w:bCs/>
                <w:sz w:val="22"/>
                <w:szCs w:val="22"/>
                <w:lang w:val="ru-RU"/>
              </w:rPr>
              <w:t>Задолжителна литература</w:t>
            </w:r>
          </w:p>
        </w:tc>
      </w:tr>
      <w:tr w:rsidR="003D511E" w:rsidRPr="00FE6A26" w:rsidTr="008108A3">
        <w:trPr>
          <w:trHeight w:val="334"/>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810" w:type="dxa"/>
            <w:gridSpan w:val="2"/>
          </w:tcPr>
          <w:p w:rsidR="003D511E" w:rsidRPr="00FE6A26" w:rsidRDefault="003D511E" w:rsidP="00F15E3F">
            <w:pPr>
              <w:jc w:val="center"/>
              <w:rPr>
                <w:bCs/>
                <w:lang w:val="ru-RU"/>
              </w:rPr>
            </w:pPr>
            <w:r w:rsidRPr="00FE6A26">
              <w:rPr>
                <w:bCs/>
                <w:sz w:val="22"/>
                <w:szCs w:val="22"/>
                <w:lang w:val="ru-RU"/>
              </w:rPr>
              <w:t>Ред. број</w:t>
            </w:r>
          </w:p>
        </w:tc>
        <w:tc>
          <w:tcPr>
            <w:tcW w:w="2250" w:type="dxa"/>
          </w:tcPr>
          <w:p w:rsidR="003D511E" w:rsidRPr="00FE6A26" w:rsidRDefault="003D511E" w:rsidP="00F15E3F">
            <w:pPr>
              <w:jc w:val="center"/>
              <w:rPr>
                <w:bCs/>
                <w:lang w:val="ru-RU"/>
              </w:rPr>
            </w:pPr>
            <w:r w:rsidRPr="00FE6A26">
              <w:rPr>
                <w:bCs/>
                <w:sz w:val="22"/>
                <w:szCs w:val="22"/>
                <w:lang w:val="ru-RU"/>
              </w:rPr>
              <w:t>Автор</w:t>
            </w:r>
          </w:p>
        </w:tc>
        <w:tc>
          <w:tcPr>
            <w:tcW w:w="2610" w:type="dxa"/>
            <w:gridSpan w:val="2"/>
          </w:tcPr>
          <w:p w:rsidR="003D511E" w:rsidRPr="00FE6A26" w:rsidRDefault="003D511E" w:rsidP="00F15E3F">
            <w:pPr>
              <w:jc w:val="center"/>
              <w:rPr>
                <w:bCs/>
                <w:lang w:val="ru-RU"/>
              </w:rPr>
            </w:pPr>
            <w:r w:rsidRPr="00FE6A26">
              <w:rPr>
                <w:bCs/>
                <w:sz w:val="22"/>
                <w:szCs w:val="22"/>
                <w:lang w:val="ru-RU"/>
              </w:rPr>
              <w:t>Наслов</w:t>
            </w:r>
          </w:p>
        </w:tc>
        <w:tc>
          <w:tcPr>
            <w:tcW w:w="1530" w:type="dxa"/>
          </w:tcPr>
          <w:p w:rsidR="003D511E" w:rsidRPr="00FE6A26" w:rsidRDefault="003D511E" w:rsidP="00F15E3F">
            <w:pPr>
              <w:jc w:val="center"/>
              <w:rPr>
                <w:lang w:val="mk-MK"/>
              </w:rPr>
            </w:pPr>
            <w:r w:rsidRPr="00FE6A26">
              <w:rPr>
                <w:sz w:val="22"/>
                <w:szCs w:val="22"/>
                <w:lang w:val="mk-MK"/>
              </w:rPr>
              <w:t>Издавач</w:t>
            </w:r>
          </w:p>
        </w:tc>
        <w:tc>
          <w:tcPr>
            <w:tcW w:w="810" w:type="dxa"/>
          </w:tcPr>
          <w:p w:rsidR="003D511E" w:rsidRPr="00FE6A26" w:rsidRDefault="003D511E" w:rsidP="00F15E3F">
            <w:pPr>
              <w:jc w:val="center"/>
              <w:rPr>
                <w:lang w:val="mk-MK"/>
              </w:rPr>
            </w:pPr>
            <w:r>
              <w:rPr>
                <w:sz w:val="22"/>
                <w:szCs w:val="22"/>
                <w:lang w:val="mk-MK"/>
              </w:rPr>
              <w:t>Год.</w:t>
            </w:r>
          </w:p>
        </w:tc>
      </w:tr>
      <w:tr w:rsidR="003D511E" w:rsidRPr="00FE6A26" w:rsidTr="008108A3">
        <w:trPr>
          <w:trHeight w:val="334"/>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810" w:type="dxa"/>
            <w:gridSpan w:val="2"/>
          </w:tcPr>
          <w:p w:rsidR="003D511E" w:rsidRPr="00FE6A26" w:rsidRDefault="003D511E" w:rsidP="00F15E3F">
            <w:pPr>
              <w:jc w:val="center"/>
              <w:rPr>
                <w:bCs/>
                <w:lang w:val="ru-RU"/>
              </w:rPr>
            </w:pPr>
            <w:r w:rsidRPr="00FE6A26">
              <w:rPr>
                <w:bCs/>
                <w:sz w:val="22"/>
                <w:szCs w:val="22"/>
                <w:lang w:val="ru-RU"/>
              </w:rPr>
              <w:t>1.</w:t>
            </w:r>
          </w:p>
        </w:tc>
        <w:tc>
          <w:tcPr>
            <w:tcW w:w="2250" w:type="dxa"/>
          </w:tcPr>
          <w:p w:rsidR="003D511E" w:rsidRPr="00FE6A26" w:rsidRDefault="003D511E" w:rsidP="00F15E3F">
            <w:pPr>
              <w:rPr>
                <w:bCs/>
                <w:lang w:val="ru-RU"/>
              </w:rPr>
            </w:pPr>
            <w:r w:rsidRPr="00FE6A26">
              <w:rPr>
                <w:sz w:val="22"/>
                <w:szCs w:val="22"/>
                <w:lang w:val="ru-RU" w:eastAsia="mk-MK"/>
              </w:rPr>
              <w:t>Донев Д, Спасовски М, Тозија Ф, Ќосевска Е и сор</w:t>
            </w:r>
          </w:p>
        </w:tc>
        <w:tc>
          <w:tcPr>
            <w:tcW w:w="2610" w:type="dxa"/>
            <w:gridSpan w:val="2"/>
          </w:tcPr>
          <w:p w:rsidR="003D511E" w:rsidRPr="00FE6A26" w:rsidRDefault="003D511E" w:rsidP="00F15E3F">
            <w:pPr>
              <w:rPr>
                <w:bCs/>
                <w:lang w:val="ru-RU"/>
              </w:rPr>
            </w:pPr>
            <w:r w:rsidRPr="00FE6A26">
              <w:rPr>
                <w:sz w:val="22"/>
                <w:szCs w:val="22"/>
                <w:lang w:eastAsia="mk-MK"/>
              </w:rPr>
              <w:t>Социјална медицина</w:t>
            </w:r>
          </w:p>
        </w:tc>
        <w:tc>
          <w:tcPr>
            <w:tcW w:w="1530" w:type="dxa"/>
          </w:tcPr>
          <w:p w:rsidR="003D511E" w:rsidRPr="00FE6A26" w:rsidRDefault="003D511E" w:rsidP="00F15E3F">
            <w:pPr>
              <w:rPr>
                <w:lang w:val="mk-MK"/>
              </w:rPr>
            </w:pPr>
            <w:r w:rsidRPr="00FE6A26">
              <w:rPr>
                <w:bCs/>
                <w:sz w:val="22"/>
                <w:szCs w:val="22"/>
                <w:lang w:val="mk-MK"/>
              </w:rPr>
              <w:t>Медицински факултет, Скопје</w:t>
            </w:r>
          </w:p>
        </w:tc>
        <w:tc>
          <w:tcPr>
            <w:tcW w:w="810" w:type="dxa"/>
          </w:tcPr>
          <w:p w:rsidR="003D511E" w:rsidRPr="00FE6A26" w:rsidRDefault="003D511E" w:rsidP="00F15E3F">
            <w:pPr>
              <w:rPr>
                <w:lang w:val="mk-MK"/>
              </w:rPr>
            </w:pPr>
            <w:r w:rsidRPr="00FE6A26">
              <w:rPr>
                <w:sz w:val="22"/>
                <w:szCs w:val="22"/>
                <w:lang w:val="en-US"/>
              </w:rPr>
              <w:t>20</w:t>
            </w:r>
            <w:r w:rsidRPr="00FE6A26">
              <w:rPr>
                <w:sz w:val="22"/>
                <w:szCs w:val="22"/>
                <w:lang w:val="mk-MK"/>
              </w:rPr>
              <w:t>12</w:t>
            </w:r>
          </w:p>
        </w:tc>
      </w:tr>
      <w:tr w:rsidR="003D511E" w:rsidRPr="00FE6A26" w:rsidTr="008108A3">
        <w:trPr>
          <w:trHeight w:val="334"/>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810" w:type="dxa"/>
            <w:gridSpan w:val="2"/>
          </w:tcPr>
          <w:p w:rsidR="003D511E" w:rsidRPr="00FE6A26" w:rsidRDefault="003D511E" w:rsidP="00F15E3F">
            <w:pPr>
              <w:jc w:val="center"/>
              <w:rPr>
                <w:bCs/>
                <w:lang w:val="ru-RU"/>
              </w:rPr>
            </w:pPr>
            <w:r w:rsidRPr="00FE6A26">
              <w:rPr>
                <w:bCs/>
                <w:sz w:val="22"/>
                <w:szCs w:val="22"/>
                <w:lang w:val="ru-RU"/>
              </w:rPr>
              <w:t>2.</w:t>
            </w:r>
          </w:p>
        </w:tc>
        <w:tc>
          <w:tcPr>
            <w:tcW w:w="2250" w:type="dxa"/>
          </w:tcPr>
          <w:p w:rsidR="003D511E" w:rsidRPr="00FE6A26" w:rsidRDefault="003D511E" w:rsidP="00F15E3F">
            <w:pPr>
              <w:rPr>
                <w:bCs/>
                <w:lang w:val="mk-MK"/>
              </w:rPr>
            </w:pPr>
            <w:r w:rsidRPr="00FE6A26">
              <w:rPr>
                <w:sz w:val="22"/>
                <w:szCs w:val="22"/>
                <w:lang w:val="ru-RU" w:eastAsia="mk-MK"/>
              </w:rPr>
              <w:t>Ѓорѓев Д, Кочубовски М, Кендровски В, Ристовска Г.</w:t>
            </w:r>
          </w:p>
        </w:tc>
        <w:tc>
          <w:tcPr>
            <w:tcW w:w="2610" w:type="dxa"/>
            <w:gridSpan w:val="2"/>
          </w:tcPr>
          <w:p w:rsidR="003D511E" w:rsidRPr="00FE6A26" w:rsidRDefault="003D511E" w:rsidP="00F15E3F">
            <w:pPr>
              <w:rPr>
                <w:bCs/>
                <w:lang w:val="ru-RU"/>
              </w:rPr>
            </w:pPr>
            <w:r w:rsidRPr="00FE6A26">
              <w:rPr>
                <w:sz w:val="22"/>
                <w:szCs w:val="22"/>
                <w:lang w:eastAsia="mk-MK"/>
              </w:rPr>
              <w:t>Хигиена и здравствена екологија</w:t>
            </w:r>
          </w:p>
        </w:tc>
        <w:tc>
          <w:tcPr>
            <w:tcW w:w="1530" w:type="dxa"/>
          </w:tcPr>
          <w:p w:rsidR="003D511E" w:rsidRPr="00FE6A26" w:rsidRDefault="003D511E" w:rsidP="00F15E3F">
            <w:pPr>
              <w:rPr>
                <w:lang w:val="mk-MK"/>
              </w:rPr>
            </w:pPr>
            <w:r w:rsidRPr="00FE6A26">
              <w:rPr>
                <w:bCs/>
                <w:sz w:val="22"/>
                <w:szCs w:val="22"/>
                <w:lang w:val="mk-MK"/>
              </w:rPr>
              <w:t>Медицински факултет</w:t>
            </w:r>
            <w:r w:rsidRPr="00FE6A26">
              <w:rPr>
                <w:sz w:val="22"/>
                <w:szCs w:val="22"/>
                <w:lang w:val="mk-MK"/>
              </w:rPr>
              <w:t>, Скопје</w:t>
            </w:r>
          </w:p>
        </w:tc>
        <w:tc>
          <w:tcPr>
            <w:tcW w:w="810" w:type="dxa"/>
          </w:tcPr>
          <w:p w:rsidR="003D511E" w:rsidRPr="00FE6A26" w:rsidRDefault="003D511E" w:rsidP="00F15E3F">
            <w:pPr>
              <w:rPr>
                <w:lang w:val="mk-MK"/>
              </w:rPr>
            </w:pPr>
            <w:r w:rsidRPr="00FE6A26">
              <w:rPr>
                <w:sz w:val="22"/>
                <w:szCs w:val="22"/>
                <w:lang w:val="mk-MK"/>
              </w:rPr>
              <w:t>2008</w:t>
            </w:r>
          </w:p>
        </w:tc>
      </w:tr>
      <w:tr w:rsidR="003D511E" w:rsidRPr="00FE6A26" w:rsidTr="008108A3">
        <w:trPr>
          <w:trHeight w:val="459"/>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810" w:type="dxa"/>
            <w:gridSpan w:val="2"/>
          </w:tcPr>
          <w:p w:rsidR="003D511E" w:rsidRPr="00FE6A26" w:rsidRDefault="003D511E" w:rsidP="00F15E3F">
            <w:pPr>
              <w:jc w:val="center"/>
              <w:rPr>
                <w:bCs/>
                <w:lang w:val="ru-RU"/>
              </w:rPr>
            </w:pPr>
            <w:r w:rsidRPr="00FE6A26">
              <w:rPr>
                <w:bCs/>
                <w:sz w:val="22"/>
                <w:szCs w:val="22"/>
                <w:lang w:val="ru-RU"/>
              </w:rPr>
              <w:t>3.</w:t>
            </w:r>
          </w:p>
        </w:tc>
        <w:tc>
          <w:tcPr>
            <w:tcW w:w="2250" w:type="dxa"/>
          </w:tcPr>
          <w:p w:rsidR="003D511E" w:rsidRPr="00FE6A26" w:rsidRDefault="003D511E" w:rsidP="00F15E3F">
            <w:pPr>
              <w:rPr>
                <w:bCs/>
                <w:lang w:val="ru-RU"/>
              </w:rPr>
            </w:pPr>
            <w:r w:rsidRPr="00FE6A26">
              <w:rPr>
                <w:sz w:val="22"/>
                <w:szCs w:val="22"/>
                <w:lang w:val="ru-RU"/>
              </w:rPr>
              <w:t>Караџинска-Бислимовска Ј, Минов Ј, Ристеска- Куч С, Мијакоски Д, Столески  С</w:t>
            </w:r>
          </w:p>
        </w:tc>
        <w:tc>
          <w:tcPr>
            <w:tcW w:w="2610" w:type="dxa"/>
            <w:gridSpan w:val="2"/>
          </w:tcPr>
          <w:p w:rsidR="003D511E" w:rsidRPr="00FE6A26" w:rsidRDefault="003D511E" w:rsidP="00F15E3F">
            <w:pPr>
              <w:rPr>
                <w:bCs/>
                <w:lang w:val="ru-RU"/>
              </w:rPr>
            </w:pPr>
            <w:r w:rsidRPr="00FE6A26">
              <w:rPr>
                <w:sz w:val="22"/>
                <w:szCs w:val="22"/>
              </w:rPr>
              <w:t>Медицина на трудот</w:t>
            </w:r>
          </w:p>
        </w:tc>
        <w:tc>
          <w:tcPr>
            <w:tcW w:w="1530" w:type="dxa"/>
          </w:tcPr>
          <w:p w:rsidR="003D511E" w:rsidRPr="00FE6A26" w:rsidRDefault="003D511E" w:rsidP="00F15E3F">
            <w:pPr>
              <w:rPr>
                <w:lang w:val="mk-MK"/>
              </w:rPr>
            </w:pPr>
            <w:r w:rsidRPr="00FE6A26">
              <w:rPr>
                <w:bCs/>
                <w:sz w:val="22"/>
                <w:szCs w:val="22"/>
                <w:lang w:val="mk-MK"/>
              </w:rPr>
              <w:t>Медицински факултет</w:t>
            </w:r>
            <w:r w:rsidRPr="00FE6A26">
              <w:rPr>
                <w:sz w:val="22"/>
                <w:szCs w:val="22"/>
                <w:lang w:val="mk-MK"/>
              </w:rPr>
              <w:t>, Скопје</w:t>
            </w:r>
          </w:p>
        </w:tc>
        <w:tc>
          <w:tcPr>
            <w:tcW w:w="810" w:type="dxa"/>
          </w:tcPr>
          <w:p w:rsidR="003D511E" w:rsidRPr="00FE6A26" w:rsidRDefault="003D511E" w:rsidP="00F15E3F">
            <w:pPr>
              <w:rPr>
                <w:lang w:val="mk-MK"/>
              </w:rPr>
            </w:pPr>
            <w:r w:rsidRPr="00FE6A26">
              <w:rPr>
                <w:sz w:val="22"/>
                <w:szCs w:val="22"/>
              </w:rPr>
              <w:t>2012; стр 1-635</w:t>
            </w:r>
          </w:p>
        </w:tc>
      </w:tr>
      <w:tr w:rsidR="003D511E" w:rsidRPr="00FE6A26" w:rsidTr="008108A3">
        <w:trPr>
          <w:trHeight w:val="459"/>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810" w:type="dxa"/>
            <w:gridSpan w:val="2"/>
          </w:tcPr>
          <w:p w:rsidR="003D511E" w:rsidRPr="00FE6A26" w:rsidRDefault="003D511E" w:rsidP="00F15E3F">
            <w:pPr>
              <w:jc w:val="center"/>
              <w:rPr>
                <w:bCs/>
                <w:lang w:val="ru-RU"/>
              </w:rPr>
            </w:pPr>
            <w:r w:rsidRPr="00FE6A26">
              <w:rPr>
                <w:bCs/>
                <w:sz w:val="22"/>
                <w:szCs w:val="22"/>
                <w:lang w:val="ru-RU"/>
              </w:rPr>
              <w:t>4.</w:t>
            </w:r>
          </w:p>
        </w:tc>
        <w:tc>
          <w:tcPr>
            <w:tcW w:w="2250" w:type="dxa"/>
          </w:tcPr>
          <w:p w:rsidR="003D511E" w:rsidRPr="00FE6A26" w:rsidRDefault="003D511E" w:rsidP="00F15E3F">
            <w:pPr>
              <w:rPr>
                <w:lang w:val="mk-MK"/>
              </w:rPr>
            </w:pPr>
            <w:r w:rsidRPr="00FE6A26">
              <w:rPr>
                <w:rFonts w:eastAsia="ArialMT"/>
                <w:sz w:val="22"/>
                <w:szCs w:val="22"/>
                <w:lang w:eastAsia="mk-MK"/>
              </w:rPr>
              <w:t>Спироски МЖ</w:t>
            </w:r>
            <w:r w:rsidRPr="00FE6A26">
              <w:rPr>
                <w:rFonts w:eastAsia="ArialMT"/>
                <w:sz w:val="22"/>
                <w:szCs w:val="22"/>
                <w:lang w:val="mk-MK" w:eastAsia="mk-MK"/>
              </w:rPr>
              <w:t>.</w:t>
            </w:r>
          </w:p>
        </w:tc>
        <w:tc>
          <w:tcPr>
            <w:tcW w:w="2610" w:type="dxa"/>
            <w:gridSpan w:val="2"/>
          </w:tcPr>
          <w:p w:rsidR="003D511E" w:rsidRPr="00FE6A26" w:rsidRDefault="003D511E" w:rsidP="00F15E3F">
            <w:pPr>
              <w:rPr>
                <w:lang w:val="ru-RU"/>
              </w:rPr>
            </w:pPr>
            <w:r w:rsidRPr="00FE6A26">
              <w:rPr>
                <w:rFonts w:eastAsia="ArialMT"/>
                <w:sz w:val="22"/>
                <w:szCs w:val="22"/>
                <w:lang w:val="ru-RU" w:eastAsia="mk-MK"/>
              </w:rPr>
              <w:t>Научниот труд- Да се напише и објави</w:t>
            </w:r>
          </w:p>
        </w:tc>
        <w:tc>
          <w:tcPr>
            <w:tcW w:w="1530" w:type="dxa"/>
          </w:tcPr>
          <w:p w:rsidR="003D511E" w:rsidRPr="00FE6A26" w:rsidRDefault="003D511E" w:rsidP="00F15E3F">
            <w:pPr>
              <w:rPr>
                <w:bCs/>
                <w:lang w:val="mk-MK"/>
              </w:rPr>
            </w:pPr>
            <w:r w:rsidRPr="00FE6A26">
              <w:rPr>
                <w:rFonts w:eastAsia="ArialMT"/>
                <w:sz w:val="22"/>
                <w:szCs w:val="22"/>
                <w:lang w:val="ru-RU" w:eastAsia="mk-MK"/>
              </w:rPr>
              <w:t>Институт за имунобиологија и хумана генетика, Скопје</w:t>
            </w:r>
          </w:p>
        </w:tc>
        <w:tc>
          <w:tcPr>
            <w:tcW w:w="810" w:type="dxa"/>
          </w:tcPr>
          <w:p w:rsidR="003D511E" w:rsidRPr="00FE6A26" w:rsidRDefault="003D511E" w:rsidP="00F15E3F">
            <w:pPr>
              <w:rPr>
                <w:lang w:val="mk-MK"/>
              </w:rPr>
            </w:pPr>
            <w:r w:rsidRPr="00FE6A26">
              <w:rPr>
                <w:sz w:val="22"/>
                <w:szCs w:val="22"/>
                <w:lang w:val="mk-MK"/>
              </w:rPr>
              <w:t>2002</w:t>
            </w:r>
          </w:p>
        </w:tc>
      </w:tr>
      <w:tr w:rsidR="003D511E" w:rsidRPr="00FE6A26" w:rsidTr="008108A3">
        <w:trPr>
          <w:trHeight w:val="459"/>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810" w:type="dxa"/>
            <w:gridSpan w:val="2"/>
          </w:tcPr>
          <w:p w:rsidR="003D511E" w:rsidRPr="00FE6A26" w:rsidRDefault="003D511E" w:rsidP="00F15E3F">
            <w:pPr>
              <w:jc w:val="center"/>
              <w:rPr>
                <w:bCs/>
                <w:lang w:val="ru-RU"/>
              </w:rPr>
            </w:pPr>
            <w:r w:rsidRPr="00FE6A26">
              <w:rPr>
                <w:bCs/>
                <w:sz w:val="22"/>
                <w:szCs w:val="22"/>
                <w:lang w:val="ru-RU"/>
              </w:rPr>
              <w:t>5.</w:t>
            </w:r>
          </w:p>
        </w:tc>
        <w:tc>
          <w:tcPr>
            <w:tcW w:w="2250" w:type="dxa"/>
          </w:tcPr>
          <w:p w:rsidR="003D511E" w:rsidRPr="00FE6A26" w:rsidRDefault="003D511E" w:rsidP="00F15E3F">
            <w:r w:rsidRPr="00FE6A26">
              <w:rPr>
                <w:bCs/>
                <w:sz w:val="22"/>
                <w:szCs w:val="22"/>
                <w:lang w:val="sr-Latn-CS"/>
              </w:rPr>
              <w:t>Tulchinsk</w:t>
            </w:r>
            <w:r w:rsidRPr="00FE6A26">
              <w:rPr>
                <w:bCs/>
                <w:sz w:val="22"/>
                <w:szCs w:val="22"/>
                <w:lang w:val="en-US"/>
              </w:rPr>
              <w:t xml:space="preserve">y TH, </w:t>
            </w:r>
            <w:r w:rsidRPr="00FE6A26">
              <w:rPr>
                <w:bCs/>
                <w:sz w:val="22"/>
                <w:szCs w:val="22"/>
                <w:lang w:val="sr-Latn-CS"/>
              </w:rPr>
              <w:t>V</w:t>
            </w:r>
            <w:r w:rsidRPr="00FE6A26">
              <w:rPr>
                <w:bCs/>
                <w:sz w:val="22"/>
                <w:szCs w:val="22"/>
                <w:lang w:val="en-US"/>
              </w:rPr>
              <w:t>aravnikova EA. The New Public Health</w:t>
            </w:r>
          </w:p>
        </w:tc>
        <w:tc>
          <w:tcPr>
            <w:tcW w:w="2610" w:type="dxa"/>
            <w:gridSpan w:val="2"/>
          </w:tcPr>
          <w:p w:rsidR="003D511E" w:rsidRPr="00FE6A26" w:rsidRDefault="003D511E" w:rsidP="00F15E3F">
            <w:r w:rsidRPr="00FE6A26">
              <w:rPr>
                <w:bCs/>
                <w:sz w:val="22"/>
                <w:szCs w:val="22"/>
                <w:lang w:val="en-US"/>
              </w:rPr>
              <w:t>The New Public Health: An introduction for the 21</w:t>
            </w:r>
            <w:r w:rsidRPr="00FE6A26">
              <w:rPr>
                <w:bCs/>
                <w:sz w:val="22"/>
                <w:szCs w:val="22"/>
                <w:vertAlign w:val="superscript"/>
                <w:lang w:val="en-US"/>
              </w:rPr>
              <w:t>st</w:t>
            </w:r>
            <w:r w:rsidRPr="00FE6A26">
              <w:rPr>
                <w:bCs/>
                <w:sz w:val="22"/>
                <w:szCs w:val="22"/>
                <w:lang w:val="en-US"/>
              </w:rPr>
              <w:t xml:space="preserve"> century.</w:t>
            </w:r>
          </w:p>
        </w:tc>
        <w:tc>
          <w:tcPr>
            <w:tcW w:w="1530" w:type="dxa"/>
          </w:tcPr>
          <w:p w:rsidR="003D511E" w:rsidRPr="00FE6A26" w:rsidRDefault="003D511E" w:rsidP="00F15E3F">
            <w:pPr>
              <w:rPr>
                <w:bCs/>
                <w:lang w:val="mk-MK"/>
              </w:rPr>
            </w:pPr>
            <w:r w:rsidRPr="00FE6A26">
              <w:rPr>
                <w:bCs/>
                <w:sz w:val="22"/>
                <w:szCs w:val="22"/>
                <w:lang w:val="en-US"/>
              </w:rPr>
              <w:t>San Diego: Academic press</w:t>
            </w:r>
          </w:p>
        </w:tc>
        <w:tc>
          <w:tcPr>
            <w:tcW w:w="810" w:type="dxa"/>
          </w:tcPr>
          <w:p w:rsidR="003D511E" w:rsidRPr="00FE6A26" w:rsidRDefault="003D511E" w:rsidP="00F15E3F">
            <w:pPr>
              <w:rPr>
                <w:lang w:val="mk-MK"/>
              </w:rPr>
            </w:pPr>
            <w:r w:rsidRPr="00FE6A26">
              <w:rPr>
                <w:sz w:val="22"/>
                <w:szCs w:val="22"/>
                <w:lang w:val="mk-MK"/>
              </w:rPr>
              <w:t>2001</w:t>
            </w:r>
          </w:p>
        </w:tc>
      </w:tr>
      <w:tr w:rsidR="003D511E" w:rsidRPr="00FE6A26" w:rsidTr="008108A3">
        <w:trPr>
          <w:trHeight w:val="334"/>
        </w:trPr>
        <w:tc>
          <w:tcPr>
            <w:tcW w:w="586" w:type="dxa"/>
            <w:vMerge/>
          </w:tcPr>
          <w:p w:rsidR="003D511E" w:rsidRPr="00FE6A26" w:rsidRDefault="003D511E" w:rsidP="00F15E3F">
            <w:pPr>
              <w:rPr>
                <w:lang w:val="mk-MK"/>
              </w:rPr>
            </w:pPr>
          </w:p>
        </w:tc>
        <w:tc>
          <w:tcPr>
            <w:tcW w:w="602" w:type="dxa"/>
            <w:vMerge w:val="restart"/>
            <w:vAlign w:val="center"/>
          </w:tcPr>
          <w:p w:rsidR="003D511E" w:rsidRPr="00FE6A26" w:rsidRDefault="003D511E" w:rsidP="00F15E3F">
            <w:pPr>
              <w:jc w:val="center"/>
              <w:rPr>
                <w:lang w:val="mk-MK"/>
              </w:rPr>
            </w:pPr>
            <w:r w:rsidRPr="00FE6A26">
              <w:rPr>
                <w:sz w:val="22"/>
                <w:szCs w:val="22"/>
                <w:lang w:val="mk-MK"/>
              </w:rPr>
              <w:t>22.2.</w:t>
            </w:r>
          </w:p>
        </w:tc>
        <w:tc>
          <w:tcPr>
            <w:tcW w:w="8010" w:type="dxa"/>
            <w:gridSpan w:val="7"/>
          </w:tcPr>
          <w:p w:rsidR="003D511E" w:rsidRPr="00FE6A26" w:rsidRDefault="003D511E" w:rsidP="00F15E3F">
            <w:pPr>
              <w:rPr>
                <w:lang w:val="mk-MK"/>
              </w:rPr>
            </w:pPr>
            <w:r w:rsidRPr="00FE6A26">
              <w:rPr>
                <w:bCs/>
                <w:sz w:val="22"/>
                <w:szCs w:val="22"/>
                <w:lang w:val="ru-RU"/>
              </w:rPr>
              <w:t>Дополнителна литература</w:t>
            </w:r>
          </w:p>
        </w:tc>
      </w:tr>
      <w:tr w:rsidR="003D511E" w:rsidRPr="00FE6A26" w:rsidTr="000B3B2C">
        <w:trPr>
          <w:trHeight w:val="334"/>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720" w:type="dxa"/>
          </w:tcPr>
          <w:p w:rsidR="003D511E" w:rsidRPr="00FE6A26" w:rsidRDefault="003D511E" w:rsidP="00F15E3F">
            <w:pPr>
              <w:rPr>
                <w:bCs/>
                <w:lang w:val="ru-RU"/>
              </w:rPr>
            </w:pPr>
            <w:r w:rsidRPr="00FE6A26">
              <w:rPr>
                <w:bCs/>
                <w:sz w:val="22"/>
                <w:szCs w:val="22"/>
                <w:lang w:val="ru-RU"/>
              </w:rPr>
              <w:t>Ред. број</w:t>
            </w:r>
          </w:p>
        </w:tc>
        <w:tc>
          <w:tcPr>
            <w:tcW w:w="2340" w:type="dxa"/>
            <w:gridSpan w:val="2"/>
          </w:tcPr>
          <w:p w:rsidR="003D511E" w:rsidRPr="00FE6A26" w:rsidRDefault="003D511E" w:rsidP="00F15E3F">
            <w:pPr>
              <w:jc w:val="center"/>
              <w:rPr>
                <w:bCs/>
                <w:lang w:val="ru-RU"/>
              </w:rPr>
            </w:pPr>
            <w:r w:rsidRPr="00FE6A26">
              <w:rPr>
                <w:bCs/>
                <w:sz w:val="22"/>
                <w:szCs w:val="22"/>
                <w:lang w:val="ru-RU"/>
              </w:rPr>
              <w:t>Автор</w:t>
            </w:r>
          </w:p>
        </w:tc>
        <w:tc>
          <w:tcPr>
            <w:tcW w:w="2520" w:type="dxa"/>
          </w:tcPr>
          <w:p w:rsidR="003D511E" w:rsidRPr="00FE6A26" w:rsidRDefault="003D511E" w:rsidP="00F15E3F">
            <w:pPr>
              <w:jc w:val="center"/>
              <w:rPr>
                <w:bCs/>
                <w:lang w:val="ru-RU"/>
              </w:rPr>
            </w:pPr>
            <w:r w:rsidRPr="00FE6A26">
              <w:rPr>
                <w:bCs/>
                <w:sz w:val="22"/>
                <w:szCs w:val="22"/>
                <w:lang w:val="ru-RU"/>
              </w:rPr>
              <w:t>Наслов</w:t>
            </w:r>
          </w:p>
        </w:tc>
        <w:tc>
          <w:tcPr>
            <w:tcW w:w="1620" w:type="dxa"/>
            <w:gridSpan w:val="2"/>
          </w:tcPr>
          <w:p w:rsidR="003D511E" w:rsidRPr="00FE6A26" w:rsidRDefault="003D511E" w:rsidP="00F15E3F">
            <w:pPr>
              <w:jc w:val="center"/>
              <w:rPr>
                <w:lang w:val="mk-MK"/>
              </w:rPr>
            </w:pPr>
            <w:r w:rsidRPr="00FE6A26">
              <w:rPr>
                <w:sz w:val="22"/>
                <w:szCs w:val="22"/>
                <w:lang w:val="mk-MK"/>
              </w:rPr>
              <w:t>Издавач</w:t>
            </w:r>
          </w:p>
        </w:tc>
        <w:tc>
          <w:tcPr>
            <w:tcW w:w="810" w:type="dxa"/>
          </w:tcPr>
          <w:p w:rsidR="003D511E" w:rsidRPr="00FE6A26" w:rsidRDefault="003D511E" w:rsidP="00F15E3F">
            <w:pPr>
              <w:jc w:val="center"/>
              <w:rPr>
                <w:lang w:val="mk-MK"/>
              </w:rPr>
            </w:pPr>
            <w:r>
              <w:rPr>
                <w:sz w:val="22"/>
                <w:szCs w:val="22"/>
                <w:lang w:val="mk-MK"/>
              </w:rPr>
              <w:t>Год.</w:t>
            </w:r>
          </w:p>
        </w:tc>
      </w:tr>
      <w:tr w:rsidR="003D511E" w:rsidRPr="00FE6A26" w:rsidTr="000B3B2C">
        <w:trPr>
          <w:trHeight w:val="334"/>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720" w:type="dxa"/>
          </w:tcPr>
          <w:p w:rsidR="003D511E" w:rsidRPr="00FE6A26" w:rsidRDefault="003D511E" w:rsidP="00F15E3F">
            <w:pPr>
              <w:rPr>
                <w:bCs/>
                <w:lang w:val="ru-RU"/>
              </w:rPr>
            </w:pPr>
            <w:r w:rsidRPr="00FE6A26">
              <w:rPr>
                <w:bCs/>
                <w:sz w:val="22"/>
                <w:szCs w:val="22"/>
                <w:lang w:val="ru-RU"/>
              </w:rPr>
              <w:t>1.</w:t>
            </w:r>
          </w:p>
        </w:tc>
        <w:tc>
          <w:tcPr>
            <w:tcW w:w="2340" w:type="dxa"/>
            <w:gridSpan w:val="2"/>
          </w:tcPr>
          <w:p w:rsidR="003D511E" w:rsidRPr="00FE6A26" w:rsidRDefault="003D511E" w:rsidP="00F15E3F">
            <w:pPr>
              <w:rPr>
                <w:bCs/>
                <w:lang w:val="ru-RU"/>
              </w:rPr>
            </w:pPr>
            <w:r w:rsidRPr="00FE6A26">
              <w:rPr>
                <w:bCs/>
                <w:sz w:val="22"/>
                <w:szCs w:val="22"/>
                <w:lang w:val="ru-RU"/>
              </w:rPr>
              <w:t>/</w:t>
            </w:r>
          </w:p>
        </w:tc>
        <w:tc>
          <w:tcPr>
            <w:tcW w:w="2520" w:type="dxa"/>
          </w:tcPr>
          <w:p w:rsidR="003D511E" w:rsidRPr="00FE6A26" w:rsidRDefault="003D511E" w:rsidP="00F15E3F">
            <w:pPr>
              <w:rPr>
                <w:bCs/>
                <w:lang w:val="ru-RU"/>
              </w:rPr>
            </w:pPr>
          </w:p>
        </w:tc>
        <w:tc>
          <w:tcPr>
            <w:tcW w:w="1620" w:type="dxa"/>
            <w:gridSpan w:val="2"/>
          </w:tcPr>
          <w:p w:rsidR="003D511E" w:rsidRPr="00FE6A26" w:rsidRDefault="003D511E" w:rsidP="00F15E3F">
            <w:pPr>
              <w:rPr>
                <w:lang w:val="mk-MK"/>
              </w:rPr>
            </w:pPr>
          </w:p>
        </w:tc>
        <w:tc>
          <w:tcPr>
            <w:tcW w:w="810" w:type="dxa"/>
          </w:tcPr>
          <w:p w:rsidR="003D511E" w:rsidRPr="00FE6A26" w:rsidRDefault="003D511E" w:rsidP="00F15E3F">
            <w:pPr>
              <w:rPr>
                <w:lang w:val="mk-MK"/>
              </w:rPr>
            </w:pPr>
          </w:p>
        </w:tc>
      </w:tr>
      <w:tr w:rsidR="003D511E" w:rsidRPr="00FE6A26" w:rsidTr="000B3B2C">
        <w:trPr>
          <w:trHeight w:val="334"/>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720" w:type="dxa"/>
          </w:tcPr>
          <w:p w:rsidR="003D511E" w:rsidRPr="00FE6A26" w:rsidRDefault="003D511E" w:rsidP="00F15E3F">
            <w:pPr>
              <w:rPr>
                <w:bCs/>
                <w:lang w:val="ru-RU"/>
              </w:rPr>
            </w:pPr>
            <w:r w:rsidRPr="00FE6A26">
              <w:rPr>
                <w:bCs/>
                <w:sz w:val="22"/>
                <w:szCs w:val="22"/>
                <w:lang w:val="ru-RU"/>
              </w:rPr>
              <w:t>2.</w:t>
            </w:r>
          </w:p>
        </w:tc>
        <w:tc>
          <w:tcPr>
            <w:tcW w:w="2340" w:type="dxa"/>
            <w:gridSpan w:val="2"/>
          </w:tcPr>
          <w:p w:rsidR="003D511E" w:rsidRPr="00FE6A26" w:rsidRDefault="003D511E" w:rsidP="00F15E3F">
            <w:pPr>
              <w:rPr>
                <w:bCs/>
                <w:lang w:val="ru-RU"/>
              </w:rPr>
            </w:pPr>
            <w:r w:rsidRPr="00FE6A26">
              <w:rPr>
                <w:bCs/>
                <w:sz w:val="22"/>
                <w:szCs w:val="22"/>
                <w:lang w:val="ru-RU"/>
              </w:rPr>
              <w:t>/</w:t>
            </w:r>
          </w:p>
        </w:tc>
        <w:tc>
          <w:tcPr>
            <w:tcW w:w="2520" w:type="dxa"/>
          </w:tcPr>
          <w:p w:rsidR="003D511E" w:rsidRPr="00FE6A26" w:rsidRDefault="003D511E" w:rsidP="00F15E3F">
            <w:pPr>
              <w:rPr>
                <w:bCs/>
                <w:lang w:val="ru-RU"/>
              </w:rPr>
            </w:pPr>
          </w:p>
        </w:tc>
        <w:tc>
          <w:tcPr>
            <w:tcW w:w="1620" w:type="dxa"/>
            <w:gridSpan w:val="2"/>
          </w:tcPr>
          <w:p w:rsidR="003D511E" w:rsidRPr="00FE6A26" w:rsidRDefault="003D511E" w:rsidP="00F15E3F">
            <w:pPr>
              <w:rPr>
                <w:lang w:val="mk-MK"/>
              </w:rPr>
            </w:pPr>
          </w:p>
        </w:tc>
        <w:tc>
          <w:tcPr>
            <w:tcW w:w="810" w:type="dxa"/>
          </w:tcPr>
          <w:p w:rsidR="003D511E" w:rsidRPr="00FE6A26" w:rsidRDefault="003D511E" w:rsidP="00F15E3F">
            <w:pPr>
              <w:rPr>
                <w:lang w:val="mk-MK"/>
              </w:rPr>
            </w:pPr>
          </w:p>
        </w:tc>
      </w:tr>
      <w:tr w:rsidR="003D511E" w:rsidRPr="00FE6A26" w:rsidTr="000B3B2C">
        <w:trPr>
          <w:trHeight w:val="334"/>
        </w:trPr>
        <w:tc>
          <w:tcPr>
            <w:tcW w:w="586" w:type="dxa"/>
            <w:vMerge/>
          </w:tcPr>
          <w:p w:rsidR="003D511E" w:rsidRPr="00FE6A26" w:rsidRDefault="003D511E" w:rsidP="00F15E3F">
            <w:pPr>
              <w:rPr>
                <w:bCs/>
                <w:lang w:val="ru-RU"/>
              </w:rPr>
            </w:pPr>
          </w:p>
        </w:tc>
        <w:tc>
          <w:tcPr>
            <w:tcW w:w="602" w:type="dxa"/>
            <w:vMerge/>
          </w:tcPr>
          <w:p w:rsidR="003D511E" w:rsidRPr="00FE6A26" w:rsidRDefault="003D511E" w:rsidP="00F15E3F">
            <w:pPr>
              <w:rPr>
                <w:bCs/>
                <w:lang w:val="ru-RU"/>
              </w:rPr>
            </w:pPr>
          </w:p>
        </w:tc>
        <w:tc>
          <w:tcPr>
            <w:tcW w:w="720" w:type="dxa"/>
          </w:tcPr>
          <w:p w:rsidR="003D511E" w:rsidRPr="00FE6A26" w:rsidRDefault="003D511E" w:rsidP="00F15E3F">
            <w:pPr>
              <w:rPr>
                <w:bCs/>
                <w:lang w:val="ru-RU"/>
              </w:rPr>
            </w:pPr>
            <w:r w:rsidRPr="00FE6A26">
              <w:rPr>
                <w:bCs/>
                <w:sz w:val="22"/>
                <w:szCs w:val="22"/>
                <w:lang w:val="ru-RU"/>
              </w:rPr>
              <w:t>3.</w:t>
            </w:r>
          </w:p>
        </w:tc>
        <w:tc>
          <w:tcPr>
            <w:tcW w:w="2340" w:type="dxa"/>
            <w:gridSpan w:val="2"/>
          </w:tcPr>
          <w:p w:rsidR="003D511E" w:rsidRPr="00FE6A26" w:rsidRDefault="003D511E" w:rsidP="00F15E3F">
            <w:pPr>
              <w:rPr>
                <w:bCs/>
                <w:lang w:val="ru-RU"/>
              </w:rPr>
            </w:pPr>
            <w:r w:rsidRPr="00FE6A26">
              <w:rPr>
                <w:bCs/>
                <w:sz w:val="22"/>
                <w:szCs w:val="22"/>
                <w:lang w:val="ru-RU"/>
              </w:rPr>
              <w:t>/</w:t>
            </w:r>
          </w:p>
        </w:tc>
        <w:tc>
          <w:tcPr>
            <w:tcW w:w="2520" w:type="dxa"/>
          </w:tcPr>
          <w:p w:rsidR="003D511E" w:rsidRPr="00FE6A26" w:rsidRDefault="003D511E" w:rsidP="00F15E3F">
            <w:pPr>
              <w:rPr>
                <w:bCs/>
                <w:lang w:val="ru-RU"/>
              </w:rPr>
            </w:pPr>
          </w:p>
        </w:tc>
        <w:tc>
          <w:tcPr>
            <w:tcW w:w="1620" w:type="dxa"/>
            <w:gridSpan w:val="2"/>
          </w:tcPr>
          <w:p w:rsidR="003D511E" w:rsidRPr="00FE6A26" w:rsidRDefault="003D511E" w:rsidP="00F15E3F">
            <w:pPr>
              <w:rPr>
                <w:lang w:val="mk-MK"/>
              </w:rPr>
            </w:pPr>
          </w:p>
        </w:tc>
        <w:tc>
          <w:tcPr>
            <w:tcW w:w="810" w:type="dxa"/>
          </w:tcPr>
          <w:p w:rsidR="003D511E" w:rsidRPr="00FE6A26" w:rsidRDefault="003D511E" w:rsidP="00F15E3F">
            <w:pPr>
              <w:rPr>
                <w:lang w:val="mk-MK"/>
              </w:rPr>
            </w:pPr>
          </w:p>
        </w:tc>
      </w:tr>
    </w:tbl>
    <w:p w:rsidR="003D511E" w:rsidRPr="00FE6A26" w:rsidRDefault="003D511E" w:rsidP="00835C70">
      <w:pPr>
        <w:rPr>
          <w:sz w:val="22"/>
          <w:szCs w:val="22"/>
          <w:lang w:val="mk-MK"/>
        </w:rPr>
      </w:pPr>
    </w:p>
    <w:p w:rsidR="003D511E" w:rsidRPr="00FE6A26" w:rsidRDefault="003D511E" w:rsidP="00835C70">
      <w:pPr>
        <w:rPr>
          <w:sz w:val="22"/>
          <w:szCs w:val="22"/>
          <w:lang w:val="mk-MK"/>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en-US"/>
        </w:rPr>
      </w:pPr>
    </w:p>
    <w:p w:rsidR="003D511E" w:rsidRDefault="003D511E" w:rsidP="00AB6FFD">
      <w:pPr>
        <w:rPr>
          <w:b/>
          <w:sz w:val="22"/>
          <w:szCs w:val="22"/>
          <w:lang w:val="mk-MK"/>
        </w:rPr>
      </w:pPr>
    </w:p>
    <w:p w:rsidR="003D511E" w:rsidRDefault="003D511E" w:rsidP="00AB6FFD">
      <w:pPr>
        <w:rPr>
          <w:b/>
          <w:sz w:val="22"/>
          <w:szCs w:val="22"/>
          <w:lang w:val="mk-MK"/>
        </w:rPr>
      </w:pPr>
    </w:p>
    <w:p w:rsidR="003D511E" w:rsidRPr="000B3B2C" w:rsidRDefault="003D511E" w:rsidP="00AB6FFD">
      <w:pPr>
        <w:rPr>
          <w:b/>
          <w:sz w:val="22"/>
          <w:szCs w:val="22"/>
          <w:lang w:val="mk-MK"/>
        </w:rPr>
      </w:pPr>
    </w:p>
    <w:p w:rsidR="003D511E" w:rsidRPr="00D56936" w:rsidRDefault="003D511E" w:rsidP="00AB6FFD">
      <w:pPr>
        <w:rPr>
          <w:b/>
          <w:sz w:val="22"/>
          <w:szCs w:val="22"/>
          <w:lang w:val="en-US"/>
        </w:rPr>
      </w:pPr>
    </w:p>
    <w:p w:rsidR="003D511E" w:rsidRPr="00FE6A26" w:rsidRDefault="003D511E" w:rsidP="00AB6FFD">
      <w:pPr>
        <w:jc w:val="both"/>
        <w:rPr>
          <w:sz w:val="22"/>
          <w:szCs w:val="22"/>
          <w:lang w:val="mk-MK"/>
        </w:rPr>
      </w:pPr>
      <w:r w:rsidRPr="00FE6A26">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3"/>
        <w:gridCol w:w="308"/>
        <w:gridCol w:w="2346"/>
        <w:gridCol w:w="354"/>
        <w:gridCol w:w="112"/>
        <w:gridCol w:w="232"/>
        <w:gridCol w:w="214"/>
        <w:gridCol w:w="1413"/>
        <w:gridCol w:w="434"/>
        <w:gridCol w:w="219"/>
        <w:gridCol w:w="597"/>
        <w:gridCol w:w="1121"/>
        <w:gridCol w:w="641"/>
      </w:tblGrid>
      <w:tr w:rsidR="003D511E" w:rsidRPr="00FE6A26" w:rsidTr="000B3B2C">
        <w:tc>
          <w:tcPr>
            <w:tcW w:w="1515" w:type="dxa"/>
            <w:gridSpan w:val="3"/>
          </w:tcPr>
          <w:p w:rsidR="003D511E" w:rsidRPr="00FE6A26" w:rsidRDefault="003D511E" w:rsidP="00A06F29">
            <w:pPr>
              <w:jc w:val="both"/>
              <w:rPr>
                <w:b/>
                <w:lang w:val="en-US"/>
              </w:rPr>
            </w:pPr>
            <w:r w:rsidRPr="00FE6A26">
              <w:rPr>
                <w:b/>
                <w:sz w:val="22"/>
                <w:szCs w:val="22"/>
                <w:lang w:val="mk-MK"/>
              </w:rPr>
              <w:t>Прилог бр.3</w:t>
            </w:r>
          </w:p>
        </w:tc>
        <w:tc>
          <w:tcPr>
            <w:tcW w:w="7683" w:type="dxa"/>
            <w:gridSpan w:val="11"/>
          </w:tcPr>
          <w:p w:rsidR="003D511E" w:rsidRPr="00FE6A26" w:rsidRDefault="003D511E" w:rsidP="00A06F29">
            <w:pPr>
              <w:jc w:val="center"/>
              <w:rPr>
                <w:b/>
                <w:lang w:val="mk-MK"/>
              </w:rPr>
            </w:pPr>
            <w:r w:rsidRPr="00FE6A26">
              <w:rPr>
                <w:b/>
                <w:sz w:val="22"/>
                <w:szCs w:val="22"/>
                <w:lang w:val="mk-MK"/>
              </w:rPr>
              <w:t>Предметна програма од прв, втор и трет циклус на студии</w:t>
            </w:r>
          </w:p>
          <w:p w:rsidR="003D511E" w:rsidRPr="00FE6A26" w:rsidRDefault="003D511E" w:rsidP="00A06F29">
            <w:pPr>
              <w:jc w:val="center"/>
              <w:rPr>
                <w:b/>
                <w:lang w:val="ru-RU"/>
              </w:rPr>
            </w:pPr>
          </w:p>
        </w:tc>
      </w:tr>
      <w:tr w:rsidR="003D511E" w:rsidRPr="00FE6A26" w:rsidTr="000B3B2C">
        <w:tc>
          <w:tcPr>
            <w:tcW w:w="514" w:type="dxa"/>
          </w:tcPr>
          <w:p w:rsidR="003D511E" w:rsidRPr="00FE6A26" w:rsidRDefault="003D511E" w:rsidP="00A06F29">
            <w:r w:rsidRPr="00FE6A26">
              <w:rPr>
                <w:sz w:val="22"/>
                <w:szCs w:val="22"/>
              </w:rPr>
              <w:t>1.</w:t>
            </w:r>
          </w:p>
        </w:tc>
        <w:tc>
          <w:tcPr>
            <w:tcW w:w="3701" w:type="dxa"/>
            <w:gridSpan w:val="4"/>
          </w:tcPr>
          <w:p w:rsidR="003D511E" w:rsidRPr="00FE6A26" w:rsidRDefault="003D511E" w:rsidP="00A06F29">
            <w:r w:rsidRPr="00FE6A26">
              <w:rPr>
                <w:bCs/>
                <w:color w:val="000000"/>
                <w:sz w:val="22"/>
                <w:szCs w:val="22"/>
                <w:lang w:val="ru-RU"/>
              </w:rPr>
              <w:t>Наслов на наставниот предмет</w:t>
            </w:r>
          </w:p>
        </w:tc>
        <w:tc>
          <w:tcPr>
            <w:tcW w:w="4983" w:type="dxa"/>
            <w:gridSpan w:val="9"/>
          </w:tcPr>
          <w:p w:rsidR="003D511E" w:rsidRPr="00B05398" w:rsidRDefault="003D511E" w:rsidP="00A06F29">
            <w:pPr>
              <w:rPr>
                <w:b/>
                <w:i/>
                <w:lang w:val="ru-RU"/>
              </w:rPr>
            </w:pPr>
            <w:r w:rsidRPr="00B05398">
              <w:rPr>
                <w:b/>
                <w:i/>
                <w:sz w:val="22"/>
                <w:szCs w:val="22"/>
                <w:lang w:val="mk-MK"/>
              </w:rPr>
              <w:t>Методологија на научноистражувачката етика со примена и примери во подрачјето на јавното здравство(генерички знаења и вештини за истражување)</w:t>
            </w:r>
          </w:p>
        </w:tc>
      </w:tr>
      <w:tr w:rsidR="003D511E" w:rsidRPr="00FE6A26" w:rsidTr="000B3B2C">
        <w:tc>
          <w:tcPr>
            <w:tcW w:w="514" w:type="dxa"/>
          </w:tcPr>
          <w:p w:rsidR="003D511E" w:rsidRPr="00FE6A26" w:rsidRDefault="003D511E" w:rsidP="00A06F29">
            <w:r w:rsidRPr="00FE6A26">
              <w:rPr>
                <w:sz w:val="22"/>
                <w:szCs w:val="22"/>
              </w:rPr>
              <w:t>2.</w:t>
            </w:r>
          </w:p>
        </w:tc>
        <w:tc>
          <w:tcPr>
            <w:tcW w:w="3701" w:type="dxa"/>
            <w:gridSpan w:val="4"/>
          </w:tcPr>
          <w:p w:rsidR="003D511E" w:rsidRPr="00FE6A26" w:rsidRDefault="003D511E" w:rsidP="00A06F29">
            <w:r w:rsidRPr="00FE6A26">
              <w:rPr>
                <w:bCs/>
                <w:color w:val="000000"/>
                <w:sz w:val="22"/>
                <w:szCs w:val="22"/>
                <w:lang w:val="ru-RU"/>
              </w:rPr>
              <w:t>Код</w:t>
            </w:r>
          </w:p>
        </w:tc>
        <w:tc>
          <w:tcPr>
            <w:tcW w:w="4983" w:type="dxa"/>
            <w:gridSpan w:val="9"/>
          </w:tcPr>
          <w:p w:rsidR="003D511E" w:rsidRPr="00FE6A26" w:rsidRDefault="003D511E" w:rsidP="00A06F29"/>
        </w:tc>
      </w:tr>
      <w:tr w:rsidR="003D511E" w:rsidRPr="00FE6A26" w:rsidTr="000B3B2C">
        <w:tc>
          <w:tcPr>
            <w:tcW w:w="514" w:type="dxa"/>
          </w:tcPr>
          <w:p w:rsidR="003D511E" w:rsidRPr="00FE6A26" w:rsidRDefault="003D511E" w:rsidP="00A06F29">
            <w:r w:rsidRPr="00FE6A26">
              <w:rPr>
                <w:sz w:val="22"/>
                <w:szCs w:val="22"/>
              </w:rPr>
              <w:t>3.</w:t>
            </w:r>
          </w:p>
        </w:tc>
        <w:tc>
          <w:tcPr>
            <w:tcW w:w="3701" w:type="dxa"/>
            <w:gridSpan w:val="4"/>
          </w:tcPr>
          <w:p w:rsidR="003D511E" w:rsidRPr="00FE6A26" w:rsidRDefault="003D511E" w:rsidP="00A06F29">
            <w:r w:rsidRPr="00FE6A26">
              <w:rPr>
                <w:bCs/>
                <w:color w:val="000000"/>
                <w:sz w:val="22"/>
                <w:szCs w:val="22"/>
                <w:lang w:val="ru-RU"/>
              </w:rPr>
              <w:t>Студиска програма</w:t>
            </w:r>
          </w:p>
        </w:tc>
        <w:tc>
          <w:tcPr>
            <w:tcW w:w="4983" w:type="dxa"/>
            <w:gridSpan w:val="9"/>
          </w:tcPr>
          <w:p w:rsidR="003D511E" w:rsidRPr="00FE6A26" w:rsidRDefault="003D511E" w:rsidP="00A06F29">
            <w:pPr>
              <w:rPr>
                <w:lang w:val="mk-MK"/>
              </w:rPr>
            </w:pPr>
            <w:r w:rsidRPr="00FE6A26">
              <w:rPr>
                <w:sz w:val="22"/>
                <w:szCs w:val="22"/>
                <w:lang w:val="mk-MK"/>
              </w:rPr>
              <w:t>Докторски студии по јавно здравје</w:t>
            </w:r>
          </w:p>
        </w:tc>
      </w:tr>
      <w:tr w:rsidR="003D511E" w:rsidRPr="00FE6A26" w:rsidTr="000B3B2C">
        <w:tc>
          <w:tcPr>
            <w:tcW w:w="514" w:type="dxa"/>
          </w:tcPr>
          <w:p w:rsidR="003D511E" w:rsidRPr="00FE6A26" w:rsidRDefault="003D511E" w:rsidP="00A06F29">
            <w:pPr>
              <w:rPr>
                <w:lang w:val="en-US"/>
              </w:rPr>
            </w:pPr>
            <w:r w:rsidRPr="00FE6A26">
              <w:rPr>
                <w:sz w:val="22"/>
                <w:szCs w:val="22"/>
                <w:lang w:val="en-US"/>
              </w:rPr>
              <w:t>4.</w:t>
            </w:r>
          </w:p>
        </w:tc>
        <w:tc>
          <w:tcPr>
            <w:tcW w:w="3701" w:type="dxa"/>
            <w:gridSpan w:val="4"/>
          </w:tcPr>
          <w:p w:rsidR="003D511E" w:rsidRPr="00FE6A26" w:rsidRDefault="003D511E" w:rsidP="00A06F29">
            <w:pPr>
              <w:rPr>
                <w:lang w:val="mk-MK"/>
              </w:rPr>
            </w:pPr>
            <w:r w:rsidRPr="00FE6A26">
              <w:rPr>
                <w:bCs/>
                <w:color w:val="000000"/>
                <w:sz w:val="22"/>
                <w:szCs w:val="22"/>
                <w:lang w:val="ru-RU"/>
              </w:rPr>
              <w:t>Организатор на студиската програма (единица, односно институт, катедра, оддел)</w:t>
            </w:r>
          </w:p>
        </w:tc>
        <w:tc>
          <w:tcPr>
            <w:tcW w:w="4983" w:type="dxa"/>
            <w:gridSpan w:val="9"/>
          </w:tcPr>
          <w:p w:rsidR="003D511E" w:rsidRPr="00FE6A26" w:rsidRDefault="003D511E" w:rsidP="00A06F29">
            <w:pPr>
              <w:rPr>
                <w:lang w:val="ru-RU"/>
              </w:rPr>
            </w:pPr>
            <w:r w:rsidRPr="00FE6A26">
              <w:rPr>
                <w:sz w:val="22"/>
                <w:szCs w:val="22"/>
                <w:lang w:val="mk-MK"/>
              </w:rPr>
              <w:t>Медицински факултет, Скопје, Катедра по социјална медицина, Катедра за хигиена, Катедра за медицина на труд, Катедра по епидемиологија со биостатистика и мед.информатика</w:t>
            </w:r>
          </w:p>
        </w:tc>
      </w:tr>
      <w:tr w:rsidR="003D511E" w:rsidRPr="00FE6A26" w:rsidTr="000B3B2C">
        <w:tc>
          <w:tcPr>
            <w:tcW w:w="514" w:type="dxa"/>
          </w:tcPr>
          <w:p w:rsidR="003D511E" w:rsidRPr="00FE6A26" w:rsidRDefault="003D511E" w:rsidP="00A06F29">
            <w:pPr>
              <w:rPr>
                <w:lang w:val="en-US"/>
              </w:rPr>
            </w:pPr>
            <w:r w:rsidRPr="00FE6A26">
              <w:rPr>
                <w:sz w:val="22"/>
                <w:szCs w:val="22"/>
                <w:lang w:val="en-US"/>
              </w:rPr>
              <w:t>5.</w:t>
            </w:r>
          </w:p>
        </w:tc>
        <w:tc>
          <w:tcPr>
            <w:tcW w:w="3701" w:type="dxa"/>
            <w:gridSpan w:val="4"/>
          </w:tcPr>
          <w:p w:rsidR="003D511E" w:rsidRPr="00FE6A26" w:rsidRDefault="003D511E" w:rsidP="00A06F29">
            <w:pPr>
              <w:rPr>
                <w:lang w:val="mk-MK"/>
              </w:rPr>
            </w:pPr>
            <w:r w:rsidRPr="00FE6A26">
              <w:rPr>
                <w:bCs/>
                <w:color w:val="000000"/>
                <w:sz w:val="22"/>
                <w:szCs w:val="22"/>
                <w:lang w:val="ru-RU"/>
              </w:rPr>
              <w:t>Степен (прв, втор, трет циклус)</w:t>
            </w:r>
          </w:p>
        </w:tc>
        <w:tc>
          <w:tcPr>
            <w:tcW w:w="4983" w:type="dxa"/>
            <w:gridSpan w:val="9"/>
          </w:tcPr>
          <w:p w:rsidR="003D511E" w:rsidRPr="00FE6A26" w:rsidRDefault="003D511E" w:rsidP="00A06F29">
            <w:pPr>
              <w:rPr>
                <w:lang w:val="mk-MK"/>
              </w:rPr>
            </w:pPr>
            <w:r w:rsidRPr="00FE6A26">
              <w:rPr>
                <w:sz w:val="22"/>
                <w:szCs w:val="22"/>
                <w:lang w:val="mk-MK"/>
              </w:rPr>
              <w:t>Трет циклус</w:t>
            </w:r>
          </w:p>
        </w:tc>
      </w:tr>
      <w:tr w:rsidR="003D511E" w:rsidRPr="00FE6A26" w:rsidTr="000B3B2C">
        <w:tc>
          <w:tcPr>
            <w:tcW w:w="514" w:type="dxa"/>
          </w:tcPr>
          <w:p w:rsidR="003D511E" w:rsidRPr="00FE6A26" w:rsidRDefault="003D511E" w:rsidP="00A06F29">
            <w:pPr>
              <w:rPr>
                <w:bCs/>
                <w:color w:val="000000"/>
                <w:lang w:val="en-US"/>
              </w:rPr>
            </w:pPr>
            <w:r w:rsidRPr="00FE6A26">
              <w:rPr>
                <w:bCs/>
                <w:color w:val="000000"/>
                <w:sz w:val="22"/>
                <w:szCs w:val="22"/>
                <w:lang w:val="en-US"/>
              </w:rPr>
              <w:t>6.</w:t>
            </w:r>
          </w:p>
        </w:tc>
        <w:tc>
          <w:tcPr>
            <w:tcW w:w="3701" w:type="dxa"/>
            <w:gridSpan w:val="4"/>
          </w:tcPr>
          <w:p w:rsidR="003D511E" w:rsidRPr="00FE6A26" w:rsidRDefault="003D511E" w:rsidP="00A06F29">
            <w:pPr>
              <w:rPr>
                <w:bCs/>
                <w:color w:val="000000"/>
                <w:lang w:val="ru-RU"/>
              </w:rPr>
            </w:pPr>
            <w:r w:rsidRPr="00FE6A26">
              <w:rPr>
                <w:bCs/>
                <w:color w:val="000000"/>
                <w:sz w:val="22"/>
                <w:szCs w:val="22"/>
                <w:lang w:val="ru-RU"/>
              </w:rPr>
              <w:t>Академска година / семестар</w:t>
            </w:r>
          </w:p>
        </w:tc>
        <w:tc>
          <w:tcPr>
            <w:tcW w:w="1971" w:type="dxa"/>
            <w:gridSpan w:val="4"/>
          </w:tcPr>
          <w:p w:rsidR="003D511E" w:rsidRPr="00FE6A26" w:rsidRDefault="003D511E" w:rsidP="00A06F29">
            <w:pPr>
              <w:rPr>
                <w:lang w:val="mk-MK"/>
              </w:rPr>
            </w:pPr>
            <w:r w:rsidRPr="00FE6A26">
              <w:rPr>
                <w:sz w:val="22"/>
                <w:szCs w:val="22"/>
                <w:lang w:val="mk-MK"/>
              </w:rPr>
              <w:t>Прва година</w:t>
            </w:r>
          </w:p>
          <w:p w:rsidR="003D511E" w:rsidRPr="00FE6A26" w:rsidRDefault="003D511E" w:rsidP="00A06F29">
            <w:pPr>
              <w:rPr>
                <w:lang w:val="mk-MK"/>
              </w:rPr>
            </w:pPr>
            <w:r w:rsidRPr="00FE6A26">
              <w:rPr>
                <w:sz w:val="22"/>
                <w:szCs w:val="22"/>
                <w:lang w:val="mk-MK"/>
              </w:rPr>
              <w:t>Втор семестар</w:t>
            </w:r>
          </w:p>
        </w:tc>
        <w:tc>
          <w:tcPr>
            <w:tcW w:w="434" w:type="dxa"/>
          </w:tcPr>
          <w:p w:rsidR="003D511E" w:rsidRPr="00FE6A26" w:rsidRDefault="003D511E" w:rsidP="00A06F29">
            <w:pPr>
              <w:rPr>
                <w:bCs/>
                <w:color w:val="000000"/>
                <w:lang w:val="en-US"/>
              </w:rPr>
            </w:pPr>
            <w:r w:rsidRPr="00FE6A26">
              <w:rPr>
                <w:bCs/>
                <w:color w:val="000000"/>
                <w:sz w:val="22"/>
                <w:szCs w:val="22"/>
                <w:lang w:val="en-US"/>
              </w:rPr>
              <w:t>7.</w:t>
            </w:r>
          </w:p>
        </w:tc>
        <w:tc>
          <w:tcPr>
            <w:tcW w:w="1937" w:type="dxa"/>
            <w:gridSpan w:val="3"/>
          </w:tcPr>
          <w:p w:rsidR="003D511E" w:rsidRPr="00FE6A26" w:rsidRDefault="003D511E" w:rsidP="00A06F29">
            <w:pPr>
              <w:rPr>
                <w:bCs/>
                <w:color w:val="000000"/>
                <w:lang w:val="ru-RU"/>
              </w:rPr>
            </w:pPr>
            <w:r w:rsidRPr="00FE6A26">
              <w:rPr>
                <w:bCs/>
                <w:color w:val="000000"/>
                <w:sz w:val="22"/>
                <w:szCs w:val="22"/>
                <w:lang w:val="ru-RU"/>
              </w:rPr>
              <w:t>Број на ЕКТС кредити</w:t>
            </w:r>
          </w:p>
        </w:tc>
        <w:tc>
          <w:tcPr>
            <w:tcW w:w="641" w:type="dxa"/>
          </w:tcPr>
          <w:p w:rsidR="003D511E" w:rsidRPr="00FE6A26" w:rsidRDefault="003D511E" w:rsidP="00A06F29">
            <w:pPr>
              <w:rPr>
                <w:lang w:val="mk-MK"/>
              </w:rPr>
            </w:pPr>
            <w:r w:rsidRPr="00FE6A26">
              <w:rPr>
                <w:sz w:val="22"/>
                <w:szCs w:val="22"/>
                <w:lang w:val="mk-MK"/>
              </w:rPr>
              <w:t>4</w:t>
            </w:r>
          </w:p>
        </w:tc>
      </w:tr>
      <w:tr w:rsidR="003D511E" w:rsidRPr="00FE6A26" w:rsidTr="000B3B2C">
        <w:tc>
          <w:tcPr>
            <w:tcW w:w="514" w:type="dxa"/>
          </w:tcPr>
          <w:p w:rsidR="003D511E" w:rsidRPr="00FE6A26" w:rsidRDefault="003D511E" w:rsidP="00A06F29">
            <w:pPr>
              <w:rPr>
                <w:bCs/>
                <w:color w:val="000000"/>
                <w:lang w:val="en-US"/>
              </w:rPr>
            </w:pPr>
            <w:r w:rsidRPr="00FE6A26">
              <w:rPr>
                <w:bCs/>
                <w:color w:val="000000"/>
                <w:sz w:val="22"/>
                <w:szCs w:val="22"/>
                <w:lang w:val="en-US"/>
              </w:rPr>
              <w:t>8.</w:t>
            </w:r>
          </w:p>
        </w:tc>
        <w:tc>
          <w:tcPr>
            <w:tcW w:w="3701" w:type="dxa"/>
            <w:gridSpan w:val="4"/>
          </w:tcPr>
          <w:p w:rsidR="003D511E" w:rsidRPr="00FE6A26" w:rsidRDefault="003D511E" w:rsidP="00A06F29">
            <w:pPr>
              <w:rPr>
                <w:bCs/>
                <w:color w:val="000000"/>
                <w:lang w:val="ru-RU"/>
              </w:rPr>
            </w:pPr>
            <w:r w:rsidRPr="00FE6A26">
              <w:rPr>
                <w:bCs/>
                <w:color w:val="000000"/>
                <w:sz w:val="22"/>
                <w:szCs w:val="22"/>
                <w:lang w:val="ru-RU"/>
              </w:rPr>
              <w:t>Наставник</w:t>
            </w:r>
          </w:p>
        </w:tc>
        <w:tc>
          <w:tcPr>
            <w:tcW w:w="4983" w:type="dxa"/>
            <w:gridSpan w:val="9"/>
          </w:tcPr>
          <w:p w:rsidR="003D511E" w:rsidRPr="003B159B" w:rsidRDefault="003D511E" w:rsidP="00A06F29">
            <w:pPr>
              <w:rPr>
                <w:b/>
                <w:i/>
                <w:lang w:val="mk-MK"/>
              </w:rPr>
            </w:pPr>
            <w:r w:rsidRPr="003B159B">
              <w:rPr>
                <w:b/>
                <w:bCs/>
                <w:i/>
                <w:sz w:val="22"/>
                <w:szCs w:val="22"/>
                <w:lang w:val="ru-RU"/>
              </w:rPr>
              <w:t xml:space="preserve">Проф. д-р </w:t>
            </w:r>
            <w:r>
              <w:rPr>
                <w:b/>
                <w:bCs/>
                <w:i/>
                <w:sz w:val="22"/>
                <w:szCs w:val="22"/>
                <w:lang w:val="mk-MK"/>
              </w:rPr>
              <w:t xml:space="preserve">Моме Спасовски, </w:t>
            </w:r>
            <w:r w:rsidRPr="003B159B">
              <w:rPr>
                <w:b/>
                <w:bCs/>
                <w:i/>
                <w:sz w:val="22"/>
                <w:szCs w:val="22"/>
                <w:lang w:val="ru-RU"/>
              </w:rPr>
              <w:t xml:space="preserve">Проф. д-р </w:t>
            </w:r>
            <w:r>
              <w:rPr>
                <w:b/>
                <w:bCs/>
                <w:i/>
                <w:sz w:val="22"/>
                <w:szCs w:val="22"/>
                <w:lang w:val="mk-MK"/>
              </w:rPr>
              <w:t xml:space="preserve">Фимка Тозја, </w:t>
            </w:r>
            <w:r w:rsidRPr="003B159B">
              <w:rPr>
                <w:b/>
                <w:bCs/>
                <w:i/>
                <w:sz w:val="22"/>
                <w:szCs w:val="22"/>
                <w:lang w:val="ru-RU"/>
              </w:rPr>
              <w:t xml:space="preserve"> Проф. д-р </w:t>
            </w:r>
            <w:r>
              <w:rPr>
                <w:b/>
                <w:bCs/>
                <w:i/>
                <w:sz w:val="22"/>
                <w:szCs w:val="22"/>
                <w:lang w:val="mk-MK"/>
              </w:rPr>
              <w:t>Елена Ќосева,</w:t>
            </w:r>
            <w:r w:rsidRPr="003B159B">
              <w:rPr>
                <w:b/>
                <w:bCs/>
                <w:i/>
                <w:sz w:val="22"/>
                <w:szCs w:val="22"/>
                <w:lang w:val="ru-RU"/>
              </w:rPr>
              <w:t xml:space="preserve"> Проф. д-р </w:t>
            </w:r>
            <w:r>
              <w:rPr>
                <w:b/>
                <w:bCs/>
                <w:i/>
                <w:sz w:val="22"/>
                <w:szCs w:val="22"/>
                <w:lang w:val="mk-MK"/>
              </w:rPr>
              <w:t xml:space="preserve">Јованка Караџинска Бислимовска, </w:t>
            </w:r>
            <w:r w:rsidRPr="003B159B">
              <w:rPr>
                <w:b/>
                <w:bCs/>
                <w:i/>
                <w:sz w:val="22"/>
                <w:szCs w:val="22"/>
                <w:lang w:val="ru-RU"/>
              </w:rPr>
              <w:t xml:space="preserve"> Проф. д-р </w:t>
            </w:r>
            <w:r>
              <w:rPr>
                <w:b/>
                <w:bCs/>
                <w:i/>
                <w:sz w:val="22"/>
                <w:szCs w:val="22"/>
                <w:lang w:val="mk-MK"/>
              </w:rPr>
              <w:t>Јордан Минов,</w:t>
            </w:r>
            <w:r w:rsidRPr="003B159B">
              <w:rPr>
                <w:b/>
                <w:bCs/>
                <w:i/>
                <w:sz w:val="22"/>
                <w:szCs w:val="22"/>
                <w:lang w:val="ru-RU"/>
              </w:rPr>
              <w:t xml:space="preserve"> Проф. д-р </w:t>
            </w:r>
            <w:r>
              <w:rPr>
                <w:b/>
                <w:bCs/>
                <w:i/>
                <w:sz w:val="22"/>
                <w:szCs w:val="22"/>
                <w:lang w:val="mk-MK"/>
              </w:rPr>
              <w:t xml:space="preserve">Драган Ѓоѓев, </w:t>
            </w:r>
            <w:r w:rsidRPr="003B159B">
              <w:rPr>
                <w:b/>
                <w:bCs/>
                <w:i/>
                <w:sz w:val="22"/>
                <w:szCs w:val="22"/>
                <w:lang w:val="ru-RU"/>
              </w:rPr>
              <w:t xml:space="preserve"> Проф. д-р </w:t>
            </w:r>
            <w:r>
              <w:rPr>
                <w:b/>
                <w:bCs/>
                <w:i/>
                <w:sz w:val="22"/>
                <w:szCs w:val="22"/>
                <w:lang w:val="mk-MK"/>
              </w:rPr>
              <w:t xml:space="preserve">Михаил Кочубовски, </w:t>
            </w:r>
            <w:r w:rsidRPr="003B159B">
              <w:rPr>
                <w:b/>
                <w:bCs/>
                <w:i/>
                <w:sz w:val="22"/>
                <w:szCs w:val="22"/>
                <w:lang w:val="ru-RU"/>
              </w:rPr>
              <w:t xml:space="preserve">Проф. д-р </w:t>
            </w:r>
            <w:r>
              <w:rPr>
                <w:b/>
                <w:bCs/>
                <w:i/>
                <w:sz w:val="22"/>
                <w:szCs w:val="22"/>
                <w:lang w:val="mk-MK"/>
              </w:rPr>
              <w:t>Гордана Ристовска,</w:t>
            </w:r>
            <w:r w:rsidRPr="00FE6A26">
              <w:rPr>
                <w:b/>
                <w:bCs/>
                <w:i/>
                <w:sz w:val="22"/>
                <w:szCs w:val="22"/>
                <w:lang w:val="mk-MK"/>
              </w:rPr>
              <w:t xml:space="preserve"> проф. д-р Драган Даниловски, проф.д-р Кристин Васиелвска, проф. д-р Билјана Таушанова, проф. д-р Весна Велиќ Стефановска, проф. д-р Розалинда Исјановска, проф. д-р Бети Зафирова Ивановска</w:t>
            </w:r>
          </w:p>
        </w:tc>
      </w:tr>
      <w:tr w:rsidR="003D511E" w:rsidRPr="00FE6A26" w:rsidTr="000B3B2C">
        <w:tc>
          <w:tcPr>
            <w:tcW w:w="514" w:type="dxa"/>
          </w:tcPr>
          <w:p w:rsidR="003D511E" w:rsidRPr="00FE6A26" w:rsidRDefault="003D511E" w:rsidP="00A06F29">
            <w:pPr>
              <w:rPr>
                <w:bCs/>
                <w:color w:val="000000"/>
                <w:lang w:val="en-US"/>
              </w:rPr>
            </w:pPr>
            <w:r w:rsidRPr="00FE6A26">
              <w:rPr>
                <w:bCs/>
                <w:color w:val="000000"/>
                <w:sz w:val="22"/>
                <w:szCs w:val="22"/>
                <w:lang w:val="en-US"/>
              </w:rPr>
              <w:t>9.</w:t>
            </w:r>
          </w:p>
        </w:tc>
        <w:tc>
          <w:tcPr>
            <w:tcW w:w="3701" w:type="dxa"/>
            <w:gridSpan w:val="4"/>
          </w:tcPr>
          <w:p w:rsidR="003D511E" w:rsidRPr="00FE6A26" w:rsidRDefault="003D511E" w:rsidP="00A06F29">
            <w:pPr>
              <w:rPr>
                <w:bCs/>
                <w:color w:val="000000"/>
                <w:lang w:val="ru-RU"/>
              </w:rPr>
            </w:pPr>
            <w:r w:rsidRPr="00FE6A26">
              <w:rPr>
                <w:bCs/>
                <w:color w:val="000000"/>
                <w:sz w:val="22"/>
                <w:szCs w:val="22"/>
                <w:lang w:val="ru-RU"/>
              </w:rPr>
              <w:t>Предуслови за запишување на предметот</w:t>
            </w:r>
          </w:p>
        </w:tc>
        <w:tc>
          <w:tcPr>
            <w:tcW w:w="4983" w:type="dxa"/>
            <w:gridSpan w:val="9"/>
          </w:tcPr>
          <w:p w:rsidR="003D511E" w:rsidRPr="00FE6A26" w:rsidRDefault="003D511E" w:rsidP="00A06F29">
            <w:pPr>
              <w:rPr>
                <w:lang w:val="mk-MK"/>
              </w:rPr>
            </w:pPr>
          </w:p>
        </w:tc>
      </w:tr>
      <w:tr w:rsidR="003D511E" w:rsidRPr="00FE6A26" w:rsidTr="000B3B2C">
        <w:tc>
          <w:tcPr>
            <w:tcW w:w="514" w:type="dxa"/>
          </w:tcPr>
          <w:p w:rsidR="003D511E" w:rsidRPr="00FE6A26" w:rsidRDefault="003D511E" w:rsidP="00A06F29">
            <w:pPr>
              <w:rPr>
                <w:bCs/>
                <w:color w:val="000000"/>
                <w:lang w:val="en-US"/>
              </w:rPr>
            </w:pPr>
            <w:r w:rsidRPr="00FE6A26">
              <w:rPr>
                <w:bCs/>
                <w:color w:val="000000"/>
                <w:sz w:val="22"/>
                <w:szCs w:val="22"/>
                <w:lang w:val="en-US"/>
              </w:rPr>
              <w:t>10.</w:t>
            </w:r>
          </w:p>
        </w:tc>
        <w:tc>
          <w:tcPr>
            <w:tcW w:w="8684" w:type="dxa"/>
            <w:gridSpan w:val="13"/>
          </w:tcPr>
          <w:p w:rsidR="003D511E" w:rsidRPr="00FE6A26" w:rsidRDefault="003D511E" w:rsidP="00A06F29">
            <w:pPr>
              <w:rPr>
                <w:bCs/>
                <w:color w:val="000000"/>
                <w:lang w:val="mk-MK"/>
              </w:rPr>
            </w:pPr>
            <w:r w:rsidRPr="00FE6A26">
              <w:rPr>
                <w:bCs/>
                <w:color w:val="000000"/>
                <w:sz w:val="22"/>
                <w:szCs w:val="22"/>
                <w:lang w:val="mk-MK"/>
              </w:rPr>
              <w:t>Ц</w:t>
            </w:r>
            <w:r w:rsidRPr="00FE6A26">
              <w:rPr>
                <w:bCs/>
                <w:color w:val="000000"/>
                <w:sz w:val="22"/>
                <w:szCs w:val="22"/>
                <w:lang w:val="ru-RU"/>
              </w:rPr>
              <w:t>ели на предметната програма (компетенции)</w:t>
            </w:r>
            <w:r w:rsidRPr="00FE6A26">
              <w:rPr>
                <w:bCs/>
                <w:color w:val="000000"/>
                <w:sz w:val="22"/>
                <w:szCs w:val="22"/>
                <w:lang w:val="mk-MK"/>
              </w:rPr>
              <w:t xml:space="preserve">: </w:t>
            </w:r>
          </w:p>
          <w:p w:rsidR="003D511E" w:rsidRPr="00FE6A26" w:rsidRDefault="003D511E" w:rsidP="00A06F29">
            <w:pPr>
              <w:rPr>
                <w:lang w:val="mk-MK"/>
              </w:rPr>
            </w:pPr>
            <w:r w:rsidRPr="00FE6A26">
              <w:rPr>
                <w:sz w:val="22"/>
                <w:szCs w:val="22"/>
                <w:lang w:val="mk-MK"/>
              </w:rPr>
              <w:t xml:space="preserve">Усвојување на методологијата за научно-истражувачка работа во јавното здравје, со принципите на научна информација и комуникација </w:t>
            </w:r>
          </w:p>
          <w:p w:rsidR="003D511E" w:rsidRPr="00FE6A26" w:rsidRDefault="003D511E" w:rsidP="00A06F29">
            <w:pPr>
              <w:rPr>
                <w:lang w:val="mk-MK"/>
              </w:rPr>
            </w:pPr>
            <w:r w:rsidRPr="00FE6A26">
              <w:rPr>
                <w:sz w:val="22"/>
                <w:szCs w:val="22"/>
                <w:lang w:val="mk-MK"/>
              </w:rPr>
              <w:t>Квантитативни и квалитативни методи во биомедицината и јавното здравје</w:t>
            </w:r>
          </w:p>
          <w:p w:rsidR="003D511E" w:rsidRPr="00FE6A26" w:rsidRDefault="003D511E" w:rsidP="00A06F29">
            <w:pPr>
              <w:rPr>
                <w:lang w:val="mk-MK"/>
              </w:rPr>
            </w:pPr>
            <w:r w:rsidRPr="00FE6A26">
              <w:rPr>
                <w:sz w:val="22"/>
                <w:szCs w:val="22"/>
                <w:lang w:val="mk-MK"/>
              </w:rPr>
              <w:t>Со истражувачката етика во биомедицината и јавното здравје</w:t>
            </w:r>
          </w:p>
          <w:p w:rsidR="003D511E" w:rsidRPr="00FE6A26" w:rsidRDefault="003D511E" w:rsidP="00A06F29">
            <w:pPr>
              <w:rPr>
                <w:bCs/>
                <w:color w:val="000000"/>
                <w:lang w:val="mk-MK"/>
              </w:rPr>
            </w:pPr>
            <w:r w:rsidRPr="00FE6A26">
              <w:rPr>
                <w:sz w:val="22"/>
                <w:szCs w:val="22"/>
                <w:lang w:val="mk-MK"/>
              </w:rPr>
              <w:t>Научна информација и комуникација и подготовка на презентација за стручно-научен собир (орална, постер)</w:t>
            </w:r>
          </w:p>
        </w:tc>
      </w:tr>
      <w:tr w:rsidR="003D511E" w:rsidRPr="00FE6A26" w:rsidTr="000B3B2C">
        <w:tc>
          <w:tcPr>
            <w:tcW w:w="514" w:type="dxa"/>
          </w:tcPr>
          <w:p w:rsidR="003D511E" w:rsidRPr="00FE6A26" w:rsidRDefault="003D511E" w:rsidP="00A06F29">
            <w:pPr>
              <w:rPr>
                <w:bCs/>
                <w:color w:val="000000"/>
                <w:lang w:val="en-US"/>
              </w:rPr>
            </w:pPr>
            <w:r w:rsidRPr="00FE6A26">
              <w:rPr>
                <w:bCs/>
                <w:color w:val="000000"/>
                <w:sz w:val="22"/>
                <w:szCs w:val="22"/>
                <w:lang w:val="en-US"/>
              </w:rPr>
              <w:t>11.</w:t>
            </w:r>
          </w:p>
        </w:tc>
        <w:tc>
          <w:tcPr>
            <w:tcW w:w="8684" w:type="dxa"/>
            <w:gridSpan w:val="13"/>
          </w:tcPr>
          <w:p w:rsidR="003D511E" w:rsidRPr="00FE6A26" w:rsidRDefault="003D511E" w:rsidP="00A06F29">
            <w:pPr>
              <w:rPr>
                <w:bCs/>
                <w:color w:val="000000"/>
                <w:lang w:val="mk-MK"/>
              </w:rPr>
            </w:pPr>
            <w:r w:rsidRPr="00FE6A26">
              <w:rPr>
                <w:bCs/>
                <w:color w:val="000000"/>
                <w:sz w:val="22"/>
                <w:szCs w:val="22"/>
                <w:lang w:val="ru-RU"/>
              </w:rPr>
              <w:t xml:space="preserve">Содржина на предметната програма: </w:t>
            </w:r>
          </w:p>
          <w:p w:rsidR="003D511E" w:rsidRPr="00FE6A26" w:rsidRDefault="003D511E" w:rsidP="00A06F29">
            <w:pPr>
              <w:jc w:val="both"/>
              <w:rPr>
                <w:bCs/>
                <w:lang w:val="mk-MK"/>
              </w:rPr>
            </w:pPr>
            <w:r w:rsidRPr="00FE6A26">
              <w:rPr>
                <w:bCs/>
                <w:sz w:val="22"/>
                <w:szCs w:val="22"/>
                <w:lang w:val="mk-MK"/>
              </w:rPr>
              <w:t>Вовед во научно-истражувачката работа во јавното здравје;</w:t>
            </w:r>
          </w:p>
          <w:p w:rsidR="003D511E" w:rsidRPr="00FE6A26" w:rsidRDefault="003D511E" w:rsidP="00A06F29">
            <w:pPr>
              <w:jc w:val="both"/>
              <w:rPr>
                <w:lang w:val="mk-MK"/>
              </w:rPr>
            </w:pPr>
            <w:r w:rsidRPr="00FE6A26">
              <w:rPr>
                <w:sz w:val="22"/>
                <w:szCs w:val="22"/>
                <w:lang w:val="mk-MK"/>
              </w:rPr>
              <w:t>Принципи на научна информација и комуникација и пристап на „логична рамка“;</w:t>
            </w:r>
          </w:p>
          <w:p w:rsidR="003D511E" w:rsidRPr="00FE6A26" w:rsidRDefault="003D511E" w:rsidP="00A06F29">
            <w:pPr>
              <w:jc w:val="both"/>
              <w:rPr>
                <w:bCs/>
                <w:lang w:val="mk-MK"/>
              </w:rPr>
            </w:pPr>
            <w:r w:rsidRPr="00FE6A26">
              <w:rPr>
                <w:bCs/>
                <w:sz w:val="22"/>
                <w:szCs w:val="22"/>
                <w:lang w:val="mk-MK"/>
              </w:rPr>
              <w:t>Идентификација и анализа на јавно здравствени проблем (состојба, релевантни фактори, кои се вовлечени или засегнати од проблемот, ниво на интерес, потреби и моќ на факторите со кои треба да се воспостави комуникација и соработка за успех во истражувањето, проблемска хиерархија и дефинирање цели што треба да се постигнат, и хипотези на истражувањето);</w:t>
            </w:r>
          </w:p>
          <w:p w:rsidR="003D511E" w:rsidRPr="00FE6A26" w:rsidRDefault="003D511E" w:rsidP="00A06F29">
            <w:pPr>
              <w:jc w:val="both"/>
              <w:rPr>
                <w:bCs/>
                <w:lang w:val="mk-MK"/>
              </w:rPr>
            </w:pPr>
            <w:r w:rsidRPr="00FE6A26">
              <w:rPr>
                <w:bCs/>
                <w:sz w:val="22"/>
                <w:szCs w:val="22"/>
                <w:lang w:val="mk-MK"/>
              </w:rPr>
              <w:t>Насоки за дефинирање и разграничување на јавно-здравствени стручни и јавно-здравствени научни истражувања</w:t>
            </w:r>
          </w:p>
          <w:p w:rsidR="003D511E" w:rsidRPr="00FE6A26" w:rsidRDefault="003D511E" w:rsidP="00A06F29">
            <w:pPr>
              <w:jc w:val="both"/>
              <w:rPr>
                <w:bCs/>
                <w:lang w:val="mk-MK"/>
              </w:rPr>
            </w:pPr>
            <w:r w:rsidRPr="00FE6A26">
              <w:rPr>
                <w:bCs/>
                <w:sz w:val="22"/>
                <w:szCs w:val="22"/>
                <w:lang w:val="mk-MK"/>
              </w:rPr>
              <w:t xml:space="preserve">Вовед во </w:t>
            </w:r>
            <w:r w:rsidRPr="00FE6A26">
              <w:rPr>
                <w:bCs/>
                <w:sz w:val="22"/>
                <w:szCs w:val="22"/>
                <w:lang w:val="en-US"/>
              </w:rPr>
              <w:t>DALY</w:t>
            </w:r>
            <w:r w:rsidRPr="00FE6A26">
              <w:rPr>
                <w:bCs/>
                <w:sz w:val="22"/>
                <w:szCs w:val="22"/>
                <w:lang w:val="ru-RU"/>
              </w:rPr>
              <w:t xml:space="preserve"> </w:t>
            </w:r>
            <w:r w:rsidRPr="00FE6A26">
              <w:rPr>
                <w:bCs/>
                <w:sz w:val="22"/>
                <w:szCs w:val="22"/>
                <w:lang w:val="mk-MK"/>
              </w:rPr>
              <w:t>методологијата и мерење на товарот на болестите;</w:t>
            </w:r>
          </w:p>
          <w:p w:rsidR="003D511E" w:rsidRPr="00FE6A26" w:rsidRDefault="003D511E" w:rsidP="00A06F29">
            <w:pPr>
              <w:jc w:val="both"/>
              <w:rPr>
                <w:bCs/>
                <w:lang w:val="mk-MK"/>
              </w:rPr>
            </w:pPr>
            <w:r w:rsidRPr="00FE6A26">
              <w:rPr>
                <w:bCs/>
                <w:sz w:val="22"/>
                <w:szCs w:val="22"/>
                <w:lang w:val="mk-MK"/>
              </w:rPr>
              <w:t xml:space="preserve">Формулирање и дефинирање на јавно здравствениот проблем, негови причини, димензии и тежина-последици (дијаграм на дрво); </w:t>
            </w:r>
          </w:p>
          <w:p w:rsidR="003D511E" w:rsidRPr="00FE6A26" w:rsidRDefault="003D511E" w:rsidP="00A06F29">
            <w:pPr>
              <w:jc w:val="both"/>
              <w:rPr>
                <w:bCs/>
                <w:lang w:val="mk-MK"/>
              </w:rPr>
            </w:pPr>
            <w:r w:rsidRPr="00FE6A26">
              <w:rPr>
                <w:bCs/>
                <w:sz w:val="22"/>
                <w:szCs w:val="22"/>
                <w:lang w:val="mk-MK"/>
              </w:rPr>
              <w:t xml:space="preserve">Можности за решавање на проблемот, </w:t>
            </w:r>
            <w:r w:rsidRPr="00FE6A26">
              <w:rPr>
                <w:bCs/>
                <w:sz w:val="22"/>
                <w:szCs w:val="22"/>
                <w:lang w:val="en-US"/>
              </w:rPr>
              <w:t>SWOT</w:t>
            </w:r>
            <w:r w:rsidRPr="00FE6A26">
              <w:rPr>
                <w:bCs/>
                <w:sz w:val="22"/>
                <w:szCs w:val="22"/>
                <w:lang w:val="mk-MK"/>
              </w:rPr>
              <w:t xml:space="preserve"> анализа за согледување на стратешките алтернативи; </w:t>
            </w:r>
          </w:p>
          <w:p w:rsidR="003D511E" w:rsidRPr="00FE6A26" w:rsidRDefault="003D511E" w:rsidP="00A06F29">
            <w:pPr>
              <w:jc w:val="both"/>
              <w:rPr>
                <w:bCs/>
                <w:lang w:val="mk-MK"/>
              </w:rPr>
            </w:pPr>
            <w:r w:rsidRPr="00FE6A26">
              <w:rPr>
                <w:bCs/>
                <w:sz w:val="22"/>
                <w:szCs w:val="22"/>
                <w:lang w:val="mk-MK"/>
              </w:rPr>
              <w:t xml:space="preserve">Избор на најсоодветниот пристап, со предуслови, за постигнување на можните решенија; </w:t>
            </w:r>
          </w:p>
          <w:p w:rsidR="003D511E" w:rsidRPr="00FE6A26" w:rsidRDefault="003D511E" w:rsidP="00A06F29">
            <w:pPr>
              <w:jc w:val="both"/>
              <w:rPr>
                <w:bCs/>
                <w:lang w:val="mk-MK"/>
              </w:rPr>
            </w:pPr>
            <w:r w:rsidRPr="00FE6A26">
              <w:rPr>
                <w:bCs/>
                <w:sz w:val="22"/>
                <w:szCs w:val="22"/>
                <w:lang w:val="mk-MK"/>
              </w:rPr>
              <w:t>Објективно мерливи индикатори за состојбата, мониторинг и евалуација, прогресот и постигнувањата на целите;</w:t>
            </w:r>
          </w:p>
          <w:p w:rsidR="003D511E" w:rsidRPr="00FE6A26" w:rsidRDefault="003D511E" w:rsidP="00A06F29">
            <w:pPr>
              <w:jc w:val="both"/>
              <w:rPr>
                <w:bCs/>
                <w:lang w:val="mk-MK"/>
              </w:rPr>
            </w:pPr>
            <w:r w:rsidRPr="00FE6A26">
              <w:rPr>
                <w:bCs/>
                <w:sz w:val="22"/>
                <w:szCs w:val="22"/>
                <w:lang w:val="mk-MK"/>
              </w:rPr>
              <w:t>Инструменти на истражувањето, креирање анкетни прашалници, извори на податоци;</w:t>
            </w:r>
          </w:p>
          <w:p w:rsidR="003D511E" w:rsidRPr="00FE6A26" w:rsidRDefault="003D511E" w:rsidP="00A06F29">
            <w:pPr>
              <w:jc w:val="both"/>
              <w:rPr>
                <w:bCs/>
                <w:lang w:val="mk-MK"/>
              </w:rPr>
            </w:pPr>
            <w:r w:rsidRPr="00FE6A26">
              <w:rPr>
                <w:bCs/>
                <w:sz w:val="22"/>
                <w:szCs w:val="22"/>
                <w:lang w:val="mk-MK"/>
              </w:rPr>
              <w:t>Проценка за можни надворешни фактори кои може да дејствуваат (позитивно или негативно - ризици и препреки и нивна превенција) на реализацијата на истражувањето и остварувањето на целите;</w:t>
            </w:r>
          </w:p>
          <w:p w:rsidR="003D511E" w:rsidRPr="00FE6A26" w:rsidRDefault="003D511E" w:rsidP="00A06F29">
            <w:pPr>
              <w:jc w:val="both"/>
              <w:rPr>
                <w:bCs/>
                <w:lang w:val="mk-MK"/>
              </w:rPr>
            </w:pPr>
            <w:r w:rsidRPr="00FE6A26">
              <w:rPr>
                <w:bCs/>
                <w:sz w:val="22"/>
                <w:szCs w:val="22"/>
                <w:lang w:val="mk-MK"/>
              </w:rPr>
              <w:t>Потребни ресурси за истражувањето (финансиски средства, опрема, истражувачки тим и логистичка поддршка, инфраструктура-канцеларија на проектот, возила, компјутери и др.);</w:t>
            </w:r>
          </w:p>
          <w:p w:rsidR="003D511E" w:rsidRPr="00FE6A26" w:rsidRDefault="003D511E" w:rsidP="00A06F29">
            <w:pPr>
              <w:jc w:val="both"/>
              <w:rPr>
                <w:bCs/>
                <w:lang w:val="mk-MK"/>
              </w:rPr>
            </w:pPr>
            <w:r w:rsidRPr="00FE6A26">
              <w:rPr>
                <w:bCs/>
                <w:sz w:val="22"/>
                <w:szCs w:val="22"/>
                <w:lang w:val="mk-MK"/>
              </w:rPr>
              <w:t>Избор на дизајн на студија според истражувачките задачи и цели;</w:t>
            </w:r>
          </w:p>
          <w:p w:rsidR="003D511E" w:rsidRPr="00FE6A26" w:rsidRDefault="003D511E" w:rsidP="00A06F29">
            <w:pPr>
              <w:jc w:val="both"/>
              <w:rPr>
                <w:bCs/>
                <w:lang w:val="mk-MK"/>
              </w:rPr>
            </w:pPr>
            <w:r w:rsidRPr="00FE6A26">
              <w:rPr>
                <w:bCs/>
                <w:sz w:val="22"/>
                <w:szCs w:val="22"/>
                <w:lang w:val="mk-MK"/>
              </w:rPr>
              <w:t>Определување примерок на истражувањето;</w:t>
            </w:r>
          </w:p>
          <w:p w:rsidR="003D511E" w:rsidRPr="00FE6A26" w:rsidRDefault="003D511E" w:rsidP="00A06F29">
            <w:pPr>
              <w:rPr>
                <w:lang w:val="mk-MK"/>
              </w:rPr>
            </w:pPr>
            <w:r w:rsidRPr="00FE6A26">
              <w:rPr>
                <w:sz w:val="22"/>
                <w:szCs w:val="22"/>
                <w:lang w:val="mk-MK"/>
              </w:rPr>
              <w:t>Основи на епидемиолошките методи и студии во јавното здравје - популациони и јавноздравствени етички принципи, предтестирање, контрола на квалитет и ревизија на протокол, скали на мерење и грешки на мерење;</w:t>
            </w:r>
          </w:p>
          <w:p w:rsidR="003D511E" w:rsidRPr="00FE6A26" w:rsidRDefault="003D511E" w:rsidP="00A06F29">
            <w:pPr>
              <w:rPr>
                <w:lang w:val="mk-MK"/>
              </w:rPr>
            </w:pPr>
            <w:r w:rsidRPr="00FE6A26">
              <w:rPr>
                <w:sz w:val="22"/>
                <w:szCs w:val="22"/>
                <w:lang w:val="mk-MK"/>
              </w:rPr>
              <w:t>Студии на пресек</w:t>
            </w:r>
            <w:r w:rsidRPr="00FE6A26">
              <w:rPr>
                <w:sz w:val="22"/>
                <w:szCs w:val="22"/>
                <w:lang w:val="ru-RU"/>
              </w:rPr>
              <w:t xml:space="preserve"> </w:t>
            </w:r>
            <w:r w:rsidRPr="00FE6A26">
              <w:rPr>
                <w:i/>
                <w:sz w:val="22"/>
                <w:szCs w:val="22"/>
                <w:lang w:val="ru-RU"/>
              </w:rPr>
              <w:t>(</w:t>
            </w:r>
            <w:r w:rsidRPr="00FE6A26">
              <w:rPr>
                <w:i/>
                <w:sz w:val="22"/>
                <w:szCs w:val="22"/>
                <w:lang w:val="en-US"/>
              </w:rPr>
              <w:t>cross</w:t>
            </w:r>
            <w:r w:rsidRPr="00FE6A26">
              <w:rPr>
                <w:i/>
                <w:sz w:val="22"/>
                <w:szCs w:val="22"/>
                <w:lang w:val="ru-RU"/>
              </w:rPr>
              <w:t>-</w:t>
            </w:r>
            <w:r w:rsidRPr="00FE6A26">
              <w:rPr>
                <w:i/>
                <w:sz w:val="22"/>
                <w:szCs w:val="22"/>
                <w:lang w:val="en-US"/>
              </w:rPr>
              <w:t>sectional</w:t>
            </w:r>
            <w:r w:rsidRPr="00FE6A26">
              <w:rPr>
                <w:i/>
                <w:sz w:val="22"/>
                <w:szCs w:val="22"/>
                <w:lang w:val="ru-RU"/>
              </w:rPr>
              <w:t>)</w:t>
            </w:r>
            <w:r w:rsidRPr="00FE6A26">
              <w:rPr>
                <w:sz w:val="22"/>
                <w:szCs w:val="22"/>
                <w:lang w:val="mk-MK"/>
              </w:rPr>
              <w:t xml:space="preserve">, истражување на парови </w:t>
            </w:r>
            <w:r w:rsidRPr="00FE6A26">
              <w:rPr>
                <w:i/>
                <w:sz w:val="22"/>
                <w:szCs w:val="22"/>
                <w:lang w:val="mk-MK"/>
              </w:rPr>
              <w:t>(</w:t>
            </w:r>
            <w:r w:rsidRPr="00FE6A26">
              <w:rPr>
                <w:i/>
                <w:sz w:val="22"/>
                <w:szCs w:val="22"/>
                <w:lang w:val="en-US"/>
              </w:rPr>
              <w:t>case</w:t>
            </w:r>
            <w:r w:rsidRPr="00FE6A26">
              <w:rPr>
                <w:i/>
                <w:sz w:val="22"/>
                <w:szCs w:val="22"/>
                <w:lang w:val="ru-RU"/>
              </w:rPr>
              <w:t>-</w:t>
            </w:r>
            <w:r w:rsidRPr="00FE6A26">
              <w:rPr>
                <w:i/>
                <w:sz w:val="22"/>
                <w:szCs w:val="22"/>
                <w:lang w:val="en-US"/>
              </w:rPr>
              <w:t>control</w:t>
            </w:r>
            <w:r w:rsidRPr="00FE6A26">
              <w:rPr>
                <w:i/>
                <w:sz w:val="22"/>
                <w:szCs w:val="22"/>
                <w:lang w:val="mk-MK"/>
              </w:rPr>
              <w:t>)</w:t>
            </w:r>
            <w:r w:rsidRPr="00FE6A26">
              <w:rPr>
                <w:sz w:val="22"/>
                <w:szCs w:val="22"/>
                <w:lang w:val="mk-MK"/>
              </w:rPr>
              <w:t xml:space="preserve"> и кохортни студии во јавното здравје;</w:t>
            </w:r>
          </w:p>
          <w:p w:rsidR="003D511E" w:rsidRPr="00FE6A26" w:rsidRDefault="003D511E" w:rsidP="00A06F29">
            <w:pPr>
              <w:rPr>
                <w:lang w:val="mk-MK"/>
              </w:rPr>
            </w:pPr>
            <w:r w:rsidRPr="00FE6A26">
              <w:rPr>
                <w:sz w:val="22"/>
                <w:szCs w:val="22"/>
                <w:lang w:val="mk-MK"/>
              </w:rPr>
              <w:t>Интервентни (експериментални) студии во јавното здравје;</w:t>
            </w:r>
          </w:p>
          <w:p w:rsidR="003D511E" w:rsidRPr="00FE6A26" w:rsidRDefault="003D511E" w:rsidP="00A06F29">
            <w:pPr>
              <w:rPr>
                <w:lang w:val="mk-MK"/>
              </w:rPr>
            </w:pPr>
            <w:r w:rsidRPr="00FE6A26">
              <w:rPr>
                <w:sz w:val="22"/>
                <w:szCs w:val="22"/>
                <w:lang w:val="mk-MK"/>
              </w:rPr>
              <w:t>Квалитативни методи и студии во јавното здравје (фокус групи, Делфи анализа);</w:t>
            </w:r>
          </w:p>
          <w:p w:rsidR="003D511E" w:rsidRPr="00FE6A26" w:rsidRDefault="003D511E" w:rsidP="00A06F29">
            <w:pPr>
              <w:rPr>
                <w:lang w:val="mk-MK"/>
              </w:rPr>
            </w:pPr>
            <w:r w:rsidRPr="00FE6A26">
              <w:rPr>
                <w:sz w:val="22"/>
                <w:szCs w:val="22"/>
                <w:lang w:val="mk-MK"/>
              </w:rPr>
              <w:t>КАП методологија и КАП студии во јавното здравје;</w:t>
            </w:r>
          </w:p>
          <w:p w:rsidR="003D511E" w:rsidRPr="00FE6A26" w:rsidRDefault="003D511E" w:rsidP="00A06F29">
            <w:pPr>
              <w:jc w:val="both"/>
              <w:rPr>
                <w:bCs/>
                <w:lang w:val="mk-MK"/>
              </w:rPr>
            </w:pPr>
            <w:r w:rsidRPr="00FE6A26">
              <w:rPr>
                <w:sz w:val="22"/>
                <w:szCs w:val="22"/>
                <w:lang w:val="mk-MK"/>
              </w:rPr>
              <w:t>Основи на с</w:t>
            </w:r>
            <w:r w:rsidRPr="00FE6A26">
              <w:rPr>
                <w:bCs/>
                <w:sz w:val="22"/>
                <w:szCs w:val="22"/>
                <w:lang w:val="mk-MK"/>
              </w:rPr>
              <w:t>татистичките методи во биомедицинските и јавноздравствени истражувања (прибирање, процесирање, анализа и прикажување податоци; веројатност, нормална дистрибуција и мерења; тестови на статистичка значајност и споредување средни вредности на мали примероци; регресиона анализа и корелација; кростабулација; морталитетна статистика и популациска структура);</w:t>
            </w:r>
          </w:p>
          <w:p w:rsidR="003D511E" w:rsidRPr="00FE6A26" w:rsidRDefault="003D511E" w:rsidP="00A06F29">
            <w:pPr>
              <w:jc w:val="both"/>
              <w:rPr>
                <w:lang w:val="mk-MK"/>
              </w:rPr>
            </w:pPr>
            <w:r w:rsidRPr="00FE6A26">
              <w:rPr>
                <w:bCs/>
                <w:sz w:val="22"/>
                <w:szCs w:val="22"/>
                <w:lang w:val="mk-MK"/>
              </w:rPr>
              <w:t xml:space="preserve">Информатички методи </w:t>
            </w:r>
            <w:r w:rsidRPr="00FE6A26">
              <w:rPr>
                <w:sz w:val="22"/>
                <w:szCs w:val="22"/>
                <w:lang w:val="mk-MK"/>
              </w:rPr>
              <w:t>во биомедицината и јавното здравје, интернет и медицински дата-бази;</w:t>
            </w:r>
          </w:p>
          <w:p w:rsidR="003D511E" w:rsidRPr="00FE6A26" w:rsidRDefault="003D511E" w:rsidP="00A06F29">
            <w:pPr>
              <w:rPr>
                <w:lang w:val="mk-MK"/>
              </w:rPr>
            </w:pPr>
            <w:r w:rsidRPr="00FE6A26">
              <w:rPr>
                <w:sz w:val="22"/>
                <w:szCs w:val="22"/>
                <w:lang w:val="mk-MK"/>
              </w:rPr>
              <w:t>Проценка на здравствено-еколошкиот ризик и еколошки-епидемиолошки студии;</w:t>
            </w:r>
          </w:p>
          <w:p w:rsidR="003D511E" w:rsidRPr="00FE6A26" w:rsidRDefault="003D511E" w:rsidP="00A06F29">
            <w:pPr>
              <w:rPr>
                <w:lang w:val="mk-MK"/>
              </w:rPr>
            </w:pPr>
            <w:r w:rsidRPr="00FE6A26">
              <w:rPr>
                <w:sz w:val="22"/>
                <w:szCs w:val="22"/>
                <w:lang w:val="mk-MK"/>
              </w:rPr>
              <w:t>Проценка на ризик на работното место и студии од област на медицина на трудот;</w:t>
            </w:r>
          </w:p>
          <w:p w:rsidR="003D511E" w:rsidRPr="00FE6A26" w:rsidRDefault="003D511E" w:rsidP="00A06F29">
            <w:pPr>
              <w:rPr>
                <w:lang w:val="mk-MK"/>
              </w:rPr>
            </w:pPr>
            <w:r w:rsidRPr="00FE6A26">
              <w:rPr>
                <w:sz w:val="22"/>
                <w:szCs w:val="22"/>
                <w:lang w:val="mk-MK"/>
              </w:rPr>
              <w:t>Истражувачката етика во биомедицината и јавното здравје, етички и легислативни аспекти на истражувањето;</w:t>
            </w:r>
          </w:p>
          <w:p w:rsidR="003D511E" w:rsidRPr="00FE6A26" w:rsidRDefault="003D511E" w:rsidP="00A06F29">
            <w:pPr>
              <w:jc w:val="both"/>
              <w:rPr>
                <w:lang w:val="mk-MK"/>
              </w:rPr>
            </w:pPr>
            <w:r w:rsidRPr="00FE6A26">
              <w:rPr>
                <w:bCs/>
                <w:sz w:val="22"/>
                <w:szCs w:val="22"/>
                <w:lang w:val="mk-MK"/>
              </w:rPr>
              <w:t>Извештај и мета-анализа од обсервациски студии во јавното здравје;</w:t>
            </w:r>
          </w:p>
          <w:p w:rsidR="003D511E" w:rsidRPr="00FE6A26" w:rsidRDefault="003D511E" w:rsidP="00A06F29">
            <w:pPr>
              <w:jc w:val="both"/>
              <w:rPr>
                <w:lang w:val="mk-MK"/>
              </w:rPr>
            </w:pPr>
            <w:r w:rsidRPr="00FE6A26">
              <w:rPr>
                <w:sz w:val="22"/>
                <w:szCs w:val="22"/>
                <w:lang w:val="mk-MK"/>
              </w:rPr>
              <w:t>Научна информација и комуникација, дисеминација на резултатите до спонзорите и креаторите на здравствената политика;</w:t>
            </w:r>
          </w:p>
          <w:p w:rsidR="003D511E" w:rsidRPr="00FE6A26" w:rsidRDefault="003D511E" w:rsidP="00A06F29">
            <w:pPr>
              <w:jc w:val="both"/>
              <w:rPr>
                <w:lang w:val="mk-MK"/>
              </w:rPr>
            </w:pPr>
            <w:r w:rsidRPr="00FE6A26">
              <w:rPr>
                <w:sz w:val="22"/>
                <w:szCs w:val="22"/>
                <w:lang w:val="mk-MK"/>
              </w:rPr>
              <w:t>Подготовка на презентација за стручно-научен собир (орална, постер).</w:t>
            </w:r>
          </w:p>
          <w:p w:rsidR="003D511E" w:rsidRPr="00FE6A26" w:rsidRDefault="003D511E" w:rsidP="00A06F29">
            <w:pPr>
              <w:jc w:val="both"/>
              <w:rPr>
                <w:lang w:val="mk-MK"/>
              </w:rPr>
            </w:pPr>
            <w:r w:rsidRPr="00FE6A26">
              <w:rPr>
                <w:b/>
                <w:i/>
                <w:sz w:val="22"/>
                <w:szCs w:val="22"/>
                <w:lang w:val="mk-MK"/>
              </w:rPr>
              <w:t>Индивидуална работа</w:t>
            </w:r>
            <w:r w:rsidRPr="00FE6A26">
              <w:rPr>
                <w:b/>
                <w:i/>
                <w:sz w:val="22"/>
                <w:szCs w:val="22"/>
                <w:lang w:val="ru-RU"/>
              </w:rPr>
              <w:t>:</w:t>
            </w:r>
            <w:r w:rsidRPr="00FE6A26">
              <w:rPr>
                <w:bCs/>
                <w:sz w:val="22"/>
                <w:szCs w:val="22"/>
                <w:lang w:val="ru-RU"/>
              </w:rPr>
              <w:t xml:space="preserve"> </w:t>
            </w:r>
            <w:r w:rsidRPr="00FE6A26">
              <w:rPr>
                <w:bCs/>
                <w:sz w:val="22"/>
                <w:szCs w:val="22"/>
                <w:lang w:val="mk-MK"/>
              </w:rPr>
              <w:t>Дискусии, евалуација на научна литература, семинари, консултации по сегменти од интерес, подготовка на предлог проект</w:t>
            </w:r>
          </w:p>
        </w:tc>
      </w:tr>
      <w:tr w:rsidR="003D511E" w:rsidRPr="00FE6A26" w:rsidTr="000B3B2C">
        <w:tc>
          <w:tcPr>
            <w:tcW w:w="514" w:type="dxa"/>
          </w:tcPr>
          <w:p w:rsidR="003D511E" w:rsidRPr="00FE6A26" w:rsidRDefault="003D511E" w:rsidP="00A06F29">
            <w:pPr>
              <w:rPr>
                <w:bCs/>
                <w:color w:val="000000"/>
                <w:lang w:val="en-US"/>
              </w:rPr>
            </w:pPr>
            <w:r w:rsidRPr="00FE6A26">
              <w:rPr>
                <w:bCs/>
                <w:color w:val="000000"/>
                <w:sz w:val="22"/>
                <w:szCs w:val="22"/>
                <w:lang w:val="en-US"/>
              </w:rPr>
              <w:t>12.</w:t>
            </w:r>
          </w:p>
        </w:tc>
        <w:tc>
          <w:tcPr>
            <w:tcW w:w="8684" w:type="dxa"/>
            <w:gridSpan w:val="13"/>
          </w:tcPr>
          <w:p w:rsidR="003D511E" w:rsidRPr="00FE6A26" w:rsidRDefault="003D511E" w:rsidP="00A06F29">
            <w:pPr>
              <w:rPr>
                <w:lang w:val="mk-MK"/>
              </w:rPr>
            </w:pPr>
            <w:r w:rsidRPr="00FE6A26">
              <w:rPr>
                <w:bCs/>
                <w:color w:val="000000"/>
                <w:sz w:val="22"/>
                <w:szCs w:val="22"/>
                <w:lang w:val="ru-RU"/>
              </w:rPr>
              <w:t>Методи на учење:</w:t>
            </w:r>
            <w:r w:rsidRPr="00FE6A26">
              <w:rPr>
                <w:bCs/>
                <w:color w:val="000000"/>
                <w:sz w:val="22"/>
                <w:szCs w:val="22"/>
                <w:lang w:val="mk-MK"/>
              </w:rPr>
              <w:t xml:space="preserve"> </w:t>
            </w:r>
            <w:r w:rsidRPr="00FE6A26">
              <w:rPr>
                <w:sz w:val="22"/>
                <w:szCs w:val="22"/>
                <w:lang w:val="ru-RU"/>
              </w:rPr>
              <w:t xml:space="preserve">Предавања, интерактивна настава, демонстрација, </w:t>
            </w:r>
            <w:r w:rsidRPr="00FE6A26">
              <w:rPr>
                <w:sz w:val="22"/>
                <w:szCs w:val="22"/>
                <w:lang w:val="mk-MK"/>
              </w:rPr>
              <w:t>презентација на изведени проекти, систематски преглед на литература (</w:t>
            </w:r>
            <w:r w:rsidRPr="00FE6A26">
              <w:rPr>
                <w:sz w:val="22"/>
                <w:szCs w:val="22"/>
              </w:rPr>
              <w:t>Cohraine</w:t>
            </w:r>
            <w:r w:rsidRPr="00FE6A26">
              <w:rPr>
                <w:sz w:val="22"/>
                <w:szCs w:val="22"/>
                <w:lang w:val="ru-RU"/>
              </w:rPr>
              <w:t xml:space="preserve"> </w:t>
            </w:r>
            <w:r w:rsidRPr="00FE6A26">
              <w:rPr>
                <w:sz w:val="22"/>
                <w:szCs w:val="22"/>
              </w:rPr>
              <w:t>Library</w:t>
            </w:r>
            <w:r w:rsidRPr="00FE6A26">
              <w:rPr>
                <w:sz w:val="22"/>
                <w:szCs w:val="22"/>
                <w:lang w:val="ru-RU"/>
              </w:rPr>
              <w:t>)</w:t>
            </w:r>
            <w:r w:rsidRPr="00FE6A26">
              <w:rPr>
                <w:sz w:val="22"/>
                <w:szCs w:val="22"/>
                <w:lang w:val="mk-MK"/>
              </w:rPr>
              <w:t xml:space="preserve">, критичко читање, </w:t>
            </w:r>
            <w:r w:rsidRPr="00FE6A26">
              <w:rPr>
                <w:sz w:val="22"/>
                <w:szCs w:val="22"/>
                <w:lang w:val="ru-RU"/>
              </w:rPr>
              <w:t>компјуте</w:t>
            </w:r>
            <w:r w:rsidRPr="00FE6A26">
              <w:rPr>
                <w:sz w:val="22"/>
                <w:szCs w:val="22"/>
                <w:lang w:val="mk-MK"/>
              </w:rPr>
              <w:t>р</w:t>
            </w:r>
            <w:r w:rsidRPr="00FE6A26">
              <w:rPr>
                <w:sz w:val="22"/>
                <w:szCs w:val="22"/>
                <w:lang w:val="ru-RU"/>
              </w:rPr>
              <w:t>ска симулација, прика</w:t>
            </w:r>
            <w:r w:rsidRPr="00FE6A26">
              <w:rPr>
                <w:sz w:val="22"/>
                <w:szCs w:val="22"/>
                <w:lang w:val="mk-MK"/>
              </w:rPr>
              <w:t>ж</w:t>
            </w:r>
            <w:r w:rsidRPr="00FE6A26">
              <w:rPr>
                <w:sz w:val="22"/>
                <w:szCs w:val="22"/>
                <w:lang w:val="ru-RU"/>
              </w:rPr>
              <w:t xml:space="preserve">ување на </w:t>
            </w:r>
            <w:r w:rsidRPr="00FE6A26">
              <w:rPr>
                <w:sz w:val="22"/>
                <w:szCs w:val="22"/>
                <w:lang w:val="mk-MK"/>
              </w:rPr>
              <w:t xml:space="preserve">видео </w:t>
            </w:r>
            <w:r w:rsidRPr="00FE6A26">
              <w:rPr>
                <w:sz w:val="22"/>
                <w:szCs w:val="22"/>
                <w:lang w:val="ru-RU"/>
              </w:rPr>
              <w:t>филмови од областа, семинарска работа</w:t>
            </w:r>
            <w:r w:rsidRPr="00FE6A26">
              <w:rPr>
                <w:sz w:val="22"/>
                <w:szCs w:val="22"/>
                <w:lang w:val="mk-MK"/>
              </w:rPr>
              <w:t xml:space="preserve"> – предлог проект</w:t>
            </w:r>
          </w:p>
        </w:tc>
      </w:tr>
      <w:tr w:rsidR="003D511E" w:rsidRPr="00FE6A26" w:rsidTr="000B3B2C">
        <w:tc>
          <w:tcPr>
            <w:tcW w:w="514" w:type="dxa"/>
          </w:tcPr>
          <w:p w:rsidR="003D511E" w:rsidRPr="00FE6A26" w:rsidRDefault="003D511E" w:rsidP="00A06F29">
            <w:pPr>
              <w:rPr>
                <w:lang w:val="en-US"/>
              </w:rPr>
            </w:pPr>
            <w:r w:rsidRPr="00FE6A26">
              <w:rPr>
                <w:sz w:val="22"/>
                <w:szCs w:val="22"/>
                <w:lang w:val="en-US"/>
              </w:rPr>
              <w:t>13.</w:t>
            </w:r>
          </w:p>
        </w:tc>
        <w:tc>
          <w:tcPr>
            <w:tcW w:w="4259" w:type="dxa"/>
            <w:gridSpan w:val="7"/>
          </w:tcPr>
          <w:p w:rsidR="003D511E" w:rsidRPr="00FE6A26" w:rsidRDefault="003D511E" w:rsidP="00A06F29">
            <w:pPr>
              <w:rPr>
                <w:lang w:val="mk-MK"/>
              </w:rPr>
            </w:pPr>
            <w:r w:rsidRPr="00FE6A26">
              <w:rPr>
                <w:bCs/>
                <w:color w:val="000000"/>
                <w:sz w:val="22"/>
                <w:szCs w:val="22"/>
                <w:lang w:val="mk-MK"/>
              </w:rPr>
              <w:t>В</w:t>
            </w:r>
            <w:r w:rsidRPr="00FE6A26">
              <w:rPr>
                <w:bCs/>
                <w:color w:val="000000"/>
                <w:sz w:val="22"/>
                <w:szCs w:val="22"/>
                <w:lang w:val="ru-RU"/>
              </w:rPr>
              <w:t>купен расположив фонд на време</w:t>
            </w:r>
          </w:p>
        </w:tc>
        <w:tc>
          <w:tcPr>
            <w:tcW w:w="4425" w:type="dxa"/>
            <w:gridSpan w:val="6"/>
          </w:tcPr>
          <w:p w:rsidR="003D511E" w:rsidRPr="00FE6A26" w:rsidRDefault="003D511E" w:rsidP="00A06F29">
            <w:pPr>
              <w:jc w:val="right"/>
              <w:rPr>
                <w:lang w:val="mk-MK"/>
              </w:rPr>
            </w:pPr>
            <w:r w:rsidRPr="00FE6A26">
              <w:rPr>
                <w:sz w:val="22"/>
                <w:szCs w:val="22"/>
                <w:lang w:val="en-US"/>
              </w:rPr>
              <w:t xml:space="preserve">120 </w:t>
            </w:r>
            <w:r w:rsidRPr="00FE6A26">
              <w:rPr>
                <w:sz w:val="22"/>
                <w:szCs w:val="22"/>
                <w:lang w:val="mk-MK"/>
              </w:rPr>
              <w:t>часови</w:t>
            </w:r>
          </w:p>
        </w:tc>
      </w:tr>
      <w:tr w:rsidR="003D511E" w:rsidRPr="00FE6A26" w:rsidTr="000B3B2C">
        <w:tc>
          <w:tcPr>
            <w:tcW w:w="514" w:type="dxa"/>
          </w:tcPr>
          <w:p w:rsidR="003D511E" w:rsidRPr="00FE6A26" w:rsidRDefault="003D511E" w:rsidP="00A06F29">
            <w:pPr>
              <w:rPr>
                <w:lang w:val="en-US"/>
              </w:rPr>
            </w:pPr>
            <w:r w:rsidRPr="00FE6A26">
              <w:rPr>
                <w:sz w:val="22"/>
                <w:szCs w:val="22"/>
                <w:lang w:val="en-US"/>
              </w:rPr>
              <w:t>14.</w:t>
            </w:r>
          </w:p>
        </w:tc>
        <w:tc>
          <w:tcPr>
            <w:tcW w:w="4259" w:type="dxa"/>
            <w:gridSpan w:val="7"/>
          </w:tcPr>
          <w:p w:rsidR="003D511E" w:rsidRPr="00FE6A26" w:rsidRDefault="003D511E" w:rsidP="00A06F29">
            <w:pPr>
              <w:rPr>
                <w:lang w:val="mk-MK"/>
              </w:rPr>
            </w:pPr>
            <w:r w:rsidRPr="00FE6A26">
              <w:rPr>
                <w:bCs/>
                <w:color w:val="000000"/>
                <w:sz w:val="22"/>
                <w:szCs w:val="22"/>
                <w:lang w:val="ru-RU"/>
              </w:rPr>
              <w:t>Распределба на расположивото време</w:t>
            </w:r>
          </w:p>
        </w:tc>
        <w:tc>
          <w:tcPr>
            <w:tcW w:w="4425" w:type="dxa"/>
            <w:gridSpan w:val="6"/>
          </w:tcPr>
          <w:p w:rsidR="003D511E" w:rsidRPr="00FE6A26" w:rsidRDefault="003D511E" w:rsidP="00A06F29">
            <w:pPr>
              <w:rPr>
                <w:lang w:val="mk-MK"/>
              </w:rPr>
            </w:pPr>
          </w:p>
        </w:tc>
      </w:tr>
      <w:tr w:rsidR="003D511E" w:rsidRPr="00FE6A26" w:rsidTr="000B3B2C">
        <w:tc>
          <w:tcPr>
            <w:tcW w:w="514" w:type="dxa"/>
            <w:vMerge w:val="restart"/>
          </w:tcPr>
          <w:p w:rsidR="003D511E" w:rsidRPr="00FE6A26" w:rsidRDefault="003D511E" w:rsidP="00A06F29">
            <w:pPr>
              <w:rPr>
                <w:lang w:val="en-US"/>
              </w:rPr>
            </w:pPr>
            <w:r w:rsidRPr="00FE6A26">
              <w:rPr>
                <w:sz w:val="22"/>
                <w:szCs w:val="22"/>
                <w:lang w:val="en-US"/>
              </w:rPr>
              <w:t>15.</w:t>
            </w:r>
          </w:p>
        </w:tc>
        <w:tc>
          <w:tcPr>
            <w:tcW w:w="3347" w:type="dxa"/>
            <w:gridSpan w:val="3"/>
            <w:vMerge w:val="restart"/>
          </w:tcPr>
          <w:p w:rsidR="003D511E" w:rsidRPr="00FE6A26" w:rsidRDefault="003D511E" w:rsidP="00A06F29">
            <w:pPr>
              <w:rPr>
                <w:lang w:val="mk-MK"/>
              </w:rPr>
            </w:pPr>
            <w:r w:rsidRPr="00FE6A26">
              <w:rPr>
                <w:bCs/>
                <w:color w:val="000000"/>
                <w:sz w:val="22"/>
                <w:szCs w:val="22"/>
                <w:lang w:val="ru-RU"/>
              </w:rPr>
              <w:t>Форми на наставните активности</w:t>
            </w:r>
          </w:p>
        </w:tc>
        <w:tc>
          <w:tcPr>
            <w:tcW w:w="698" w:type="dxa"/>
            <w:gridSpan w:val="3"/>
          </w:tcPr>
          <w:p w:rsidR="003D511E" w:rsidRPr="00FE6A26" w:rsidRDefault="003D511E" w:rsidP="00A06F29">
            <w:pPr>
              <w:rPr>
                <w:lang w:val="en-US"/>
              </w:rPr>
            </w:pPr>
            <w:r w:rsidRPr="00FE6A26">
              <w:rPr>
                <w:sz w:val="22"/>
                <w:szCs w:val="22"/>
                <w:lang w:val="en-US"/>
              </w:rPr>
              <w:t>15.1.</w:t>
            </w:r>
          </w:p>
        </w:tc>
        <w:tc>
          <w:tcPr>
            <w:tcW w:w="2877" w:type="dxa"/>
            <w:gridSpan w:val="5"/>
          </w:tcPr>
          <w:p w:rsidR="003D511E" w:rsidRPr="00FE6A26" w:rsidRDefault="003D511E" w:rsidP="00A06F29">
            <w:pPr>
              <w:rPr>
                <w:lang w:val="mk-MK"/>
              </w:rPr>
            </w:pPr>
            <w:r w:rsidRPr="00FE6A26">
              <w:rPr>
                <w:bCs/>
                <w:color w:val="000000"/>
                <w:sz w:val="22"/>
                <w:szCs w:val="22"/>
                <w:lang w:val="ru-RU"/>
              </w:rPr>
              <w:t>Предавања- теоретска настава</w:t>
            </w:r>
          </w:p>
        </w:tc>
        <w:tc>
          <w:tcPr>
            <w:tcW w:w="1762" w:type="dxa"/>
            <w:gridSpan w:val="2"/>
          </w:tcPr>
          <w:p w:rsidR="003D511E" w:rsidRPr="00FE6A26" w:rsidRDefault="003D511E" w:rsidP="00A06F29">
            <w:pPr>
              <w:jc w:val="right"/>
              <w:rPr>
                <w:lang w:val="mk-MK"/>
              </w:rPr>
            </w:pPr>
            <w:r w:rsidRPr="00FE6A26">
              <w:rPr>
                <w:sz w:val="22"/>
                <w:szCs w:val="22"/>
                <w:lang w:val="mk-MK"/>
              </w:rPr>
              <w:t>40 часови</w:t>
            </w:r>
          </w:p>
        </w:tc>
      </w:tr>
      <w:tr w:rsidR="003D511E" w:rsidRPr="00FE6A26" w:rsidTr="000B3B2C">
        <w:tc>
          <w:tcPr>
            <w:tcW w:w="514" w:type="dxa"/>
            <w:vMerge/>
          </w:tcPr>
          <w:p w:rsidR="003D511E" w:rsidRPr="00FE6A26" w:rsidRDefault="003D511E" w:rsidP="00A06F29">
            <w:pPr>
              <w:rPr>
                <w:lang w:val="mk-MK"/>
              </w:rPr>
            </w:pPr>
          </w:p>
        </w:tc>
        <w:tc>
          <w:tcPr>
            <w:tcW w:w="3347" w:type="dxa"/>
            <w:gridSpan w:val="3"/>
            <w:vMerge/>
          </w:tcPr>
          <w:p w:rsidR="003D511E" w:rsidRPr="00FE6A26" w:rsidRDefault="003D511E" w:rsidP="00A06F29">
            <w:pPr>
              <w:rPr>
                <w:lang w:val="mk-MK"/>
              </w:rPr>
            </w:pPr>
          </w:p>
        </w:tc>
        <w:tc>
          <w:tcPr>
            <w:tcW w:w="698" w:type="dxa"/>
            <w:gridSpan w:val="3"/>
          </w:tcPr>
          <w:p w:rsidR="003D511E" w:rsidRPr="00FE6A26" w:rsidRDefault="003D511E" w:rsidP="00A06F29">
            <w:pPr>
              <w:rPr>
                <w:lang w:val="en-US"/>
              </w:rPr>
            </w:pPr>
            <w:r w:rsidRPr="00FE6A26">
              <w:rPr>
                <w:sz w:val="22"/>
                <w:szCs w:val="22"/>
                <w:lang w:val="en-US"/>
              </w:rPr>
              <w:t>15.2.</w:t>
            </w:r>
          </w:p>
        </w:tc>
        <w:tc>
          <w:tcPr>
            <w:tcW w:w="2877" w:type="dxa"/>
            <w:gridSpan w:val="5"/>
          </w:tcPr>
          <w:p w:rsidR="003D511E" w:rsidRPr="00FE6A26" w:rsidRDefault="003D511E" w:rsidP="00A06F29">
            <w:pPr>
              <w:rPr>
                <w:lang w:val="mk-MK"/>
              </w:rPr>
            </w:pPr>
            <w:r w:rsidRPr="00FE6A26">
              <w:rPr>
                <w:bCs/>
                <w:color w:val="000000"/>
                <w:sz w:val="22"/>
                <w:szCs w:val="22"/>
                <w:lang w:val="ru-RU"/>
              </w:rPr>
              <w:t>Вежби (лабораториски, аудиториски), семинари, тимска работа</w:t>
            </w:r>
          </w:p>
        </w:tc>
        <w:tc>
          <w:tcPr>
            <w:tcW w:w="1762" w:type="dxa"/>
            <w:gridSpan w:val="2"/>
          </w:tcPr>
          <w:p w:rsidR="003D511E" w:rsidRPr="00FE6A26" w:rsidRDefault="003D511E" w:rsidP="00A06F29">
            <w:pPr>
              <w:jc w:val="right"/>
              <w:rPr>
                <w:lang w:val="mk-MK"/>
              </w:rPr>
            </w:pPr>
            <w:r w:rsidRPr="00FE6A26">
              <w:rPr>
                <w:sz w:val="22"/>
                <w:szCs w:val="22"/>
                <w:lang w:val="mk-MK"/>
              </w:rPr>
              <w:t>20 часови</w:t>
            </w:r>
          </w:p>
        </w:tc>
      </w:tr>
      <w:tr w:rsidR="003D511E" w:rsidRPr="00FE6A26" w:rsidTr="000B3B2C">
        <w:trPr>
          <w:trHeight w:val="459"/>
        </w:trPr>
        <w:tc>
          <w:tcPr>
            <w:tcW w:w="514" w:type="dxa"/>
            <w:vMerge w:val="restart"/>
          </w:tcPr>
          <w:p w:rsidR="003D511E" w:rsidRPr="00FE6A26" w:rsidRDefault="003D511E" w:rsidP="00A06F29">
            <w:pPr>
              <w:rPr>
                <w:lang w:val="en-US"/>
              </w:rPr>
            </w:pPr>
            <w:r w:rsidRPr="00FE6A26">
              <w:rPr>
                <w:sz w:val="22"/>
                <w:szCs w:val="22"/>
                <w:lang w:val="en-US"/>
              </w:rPr>
              <w:t>16.</w:t>
            </w:r>
          </w:p>
        </w:tc>
        <w:tc>
          <w:tcPr>
            <w:tcW w:w="3347" w:type="dxa"/>
            <w:gridSpan w:val="3"/>
            <w:vMerge w:val="restart"/>
          </w:tcPr>
          <w:p w:rsidR="003D511E" w:rsidRPr="00FE6A26" w:rsidRDefault="003D511E" w:rsidP="00A06F29">
            <w:pPr>
              <w:rPr>
                <w:lang w:val="mk-MK"/>
              </w:rPr>
            </w:pPr>
            <w:r w:rsidRPr="00FE6A26">
              <w:rPr>
                <w:bCs/>
                <w:color w:val="000000"/>
                <w:sz w:val="22"/>
                <w:szCs w:val="22"/>
                <w:lang w:val="ru-RU"/>
              </w:rPr>
              <w:t>Други форми на активности</w:t>
            </w:r>
          </w:p>
        </w:tc>
        <w:tc>
          <w:tcPr>
            <w:tcW w:w="698" w:type="dxa"/>
            <w:gridSpan w:val="3"/>
          </w:tcPr>
          <w:p w:rsidR="003D511E" w:rsidRPr="00FE6A26" w:rsidRDefault="003D511E" w:rsidP="00A06F29">
            <w:pPr>
              <w:rPr>
                <w:lang w:val="en-US"/>
              </w:rPr>
            </w:pPr>
            <w:r w:rsidRPr="00FE6A26">
              <w:rPr>
                <w:sz w:val="22"/>
                <w:szCs w:val="22"/>
                <w:lang w:val="en-US"/>
              </w:rPr>
              <w:t>16.1.</w:t>
            </w:r>
          </w:p>
        </w:tc>
        <w:tc>
          <w:tcPr>
            <w:tcW w:w="2877" w:type="dxa"/>
            <w:gridSpan w:val="5"/>
          </w:tcPr>
          <w:p w:rsidR="003D511E" w:rsidRPr="00FE6A26" w:rsidRDefault="003D511E" w:rsidP="00A06F29">
            <w:pPr>
              <w:rPr>
                <w:lang w:val="mk-MK"/>
              </w:rPr>
            </w:pPr>
            <w:r w:rsidRPr="00FE6A26">
              <w:rPr>
                <w:bCs/>
                <w:color w:val="000000"/>
                <w:sz w:val="22"/>
                <w:szCs w:val="22"/>
                <w:lang w:val="ru-RU"/>
              </w:rPr>
              <w:t xml:space="preserve">Проектни задачи </w:t>
            </w:r>
          </w:p>
        </w:tc>
        <w:tc>
          <w:tcPr>
            <w:tcW w:w="1762" w:type="dxa"/>
            <w:gridSpan w:val="2"/>
          </w:tcPr>
          <w:p w:rsidR="003D511E" w:rsidRPr="00FE6A26" w:rsidRDefault="003D511E" w:rsidP="00A06F29">
            <w:pPr>
              <w:jc w:val="right"/>
              <w:rPr>
                <w:lang w:val="mk-MK"/>
              </w:rPr>
            </w:pPr>
            <w:r w:rsidRPr="00FE6A26">
              <w:rPr>
                <w:sz w:val="22"/>
                <w:szCs w:val="22"/>
                <w:lang w:val="mk-MK"/>
              </w:rPr>
              <w:t>20 часови</w:t>
            </w:r>
          </w:p>
        </w:tc>
      </w:tr>
      <w:tr w:rsidR="003D511E" w:rsidRPr="00FE6A26" w:rsidTr="000B3B2C">
        <w:trPr>
          <w:trHeight w:val="457"/>
        </w:trPr>
        <w:tc>
          <w:tcPr>
            <w:tcW w:w="514" w:type="dxa"/>
            <w:vMerge/>
          </w:tcPr>
          <w:p w:rsidR="003D511E" w:rsidRPr="00FE6A26" w:rsidRDefault="003D511E" w:rsidP="00A06F29">
            <w:pPr>
              <w:rPr>
                <w:lang w:val="en-US"/>
              </w:rPr>
            </w:pPr>
          </w:p>
        </w:tc>
        <w:tc>
          <w:tcPr>
            <w:tcW w:w="3347" w:type="dxa"/>
            <w:gridSpan w:val="3"/>
            <w:vMerge/>
          </w:tcPr>
          <w:p w:rsidR="003D511E" w:rsidRPr="00FE6A26" w:rsidRDefault="003D511E" w:rsidP="00A06F29">
            <w:pPr>
              <w:rPr>
                <w:bCs/>
                <w:color w:val="000000"/>
                <w:lang w:val="ru-RU"/>
              </w:rPr>
            </w:pPr>
          </w:p>
        </w:tc>
        <w:tc>
          <w:tcPr>
            <w:tcW w:w="698" w:type="dxa"/>
            <w:gridSpan w:val="3"/>
          </w:tcPr>
          <w:p w:rsidR="003D511E" w:rsidRPr="00FE6A26" w:rsidRDefault="003D511E" w:rsidP="00A06F29">
            <w:pPr>
              <w:rPr>
                <w:lang w:val="en-US"/>
              </w:rPr>
            </w:pPr>
            <w:r w:rsidRPr="00FE6A26">
              <w:rPr>
                <w:sz w:val="22"/>
                <w:szCs w:val="22"/>
                <w:lang w:val="en-US"/>
              </w:rPr>
              <w:t>16.2.</w:t>
            </w:r>
          </w:p>
        </w:tc>
        <w:tc>
          <w:tcPr>
            <w:tcW w:w="2877" w:type="dxa"/>
            <w:gridSpan w:val="5"/>
          </w:tcPr>
          <w:p w:rsidR="003D511E" w:rsidRPr="00FE6A26" w:rsidRDefault="003D511E" w:rsidP="00A06F29">
            <w:pPr>
              <w:rPr>
                <w:bCs/>
                <w:color w:val="000000"/>
                <w:lang w:val="ru-RU"/>
              </w:rPr>
            </w:pPr>
            <w:r w:rsidRPr="00FE6A26">
              <w:rPr>
                <w:bCs/>
                <w:color w:val="000000"/>
                <w:sz w:val="22"/>
                <w:szCs w:val="22"/>
                <w:lang w:val="ru-RU"/>
              </w:rPr>
              <w:t>Самостојни задачи</w:t>
            </w:r>
          </w:p>
        </w:tc>
        <w:tc>
          <w:tcPr>
            <w:tcW w:w="1762" w:type="dxa"/>
            <w:gridSpan w:val="2"/>
          </w:tcPr>
          <w:p w:rsidR="003D511E" w:rsidRPr="00FE6A26" w:rsidRDefault="003D511E" w:rsidP="00A06F29">
            <w:pPr>
              <w:jc w:val="right"/>
              <w:rPr>
                <w:lang w:val="mk-MK"/>
              </w:rPr>
            </w:pPr>
            <w:r w:rsidRPr="00FE6A26">
              <w:rPr>
                <w:sz w:val="22"/>
                <w:szCs w:val="22"/>
                <w:lang w:val="mk-MK"/>
              </w:rPr>
              <w:t>20 часови</w:t>
            </w:r>
          </w:p>
        </w:tc>
      </w:tr>
      <w:tr w:rsidR="003D511E" w:rsidRPr="00FE6A26" w:rsidTr="000B3B2C">
        <w:trPr>
          <w:trHeight w:val="457"/>
        </w:trPr>
        <w:tc>
          <w:tcPr>
            <w:tcW w:w="514" w:type="dxa"/>
            <w:vMerge/>
          </w:tcPr>
          <w:p w:rsidR="003D511E" w:rsidRPr="00FE6A26" w:rsidRDefault="003D511E" w:rsidP="00A06F29">
            <w:pPr>
              <w:rPr>
                <w:lang w:val="en-US"/>
              </w:rPr>
            </w:pPr>
          </w:p>
        </w:tc>
        <w:tc>
          <w:tcPr>
            <w:tcW w:w="3347" w:type="dxa"/>
            <w:gridSpan w:val="3"/>
            <w:vMerge/>
          </w:tcPr>
          <w:p w:rsidR="003D511E" w:rsidRPr="00FE6A26" w:rsidRDefault="003D511E" w:rsidP="00A06F29">
            <w:pPr>
              <w:rPr>
                <w:bCs/>
                <w:color w:val="000000"/>
                <w:lang w:val="ru-RU"/>
              </w:rPr>
            </w:pPr>
          </w:p>
        </w:tc>
        <w:tc>
          <w:tcPr>
            <w:tcW w:w="698" w:type="dxa"/>
            <w:gridSpan w:val="3"/>
          </w:tcPr>
          <w:p w:rsidR="003D511E" w:rsidRPr="00FE6A26" w:rsidRDefault="003D511E" w:rsidP="00A06F29">
            <w:pPr>
              <w:rPr>
                <w:lang w:val="en-US"/>
              </w:rPr>
            </w:pPr>
            <w:r w:rsidRPr="00FE6A26">
              <w:rPr>
                <w:sz w:val="22"/>
                <w:szCs w:val="22"/>
                <w:lang w:val="en-US"/>
              </w:rPr>
              <w:t>16.3.</w:t>
            </w:r>
          </w:p>
        </w:tc>
        <w:tc>
          <w:tcPr>
            <w:tcW w:w="2877" w:type="dxa"/>
            <w:gridSpan w:val="5"/>
          </w:tcPr>
          <w:p w:rsidR="003D511E" w:rsidRPr="00FE6A26" w:rsidRDefault="003D511E" w:rsidP="00A06F29">
            <w:pPr>
              <w:rPr>
                <w:bCs/>
                <w:color w:val="000000"/>
                <w:lang w:val="ru-RU"/>
              </w:rPr>
            </w:pPr>
            <w:r w:rsidRPr="00FE6A26">
              <w:rPr>
                <w:bCs/>
                <w:color w:val="000000"/>
                <w:sz w:val="22"/>
                <w:szCs w:val="22"/>
                <w:lang w:val="ru-RU"/>
              </w:rPr>
              <w:t>Домашно учење</w:t>
            </w:r>
          </w:p>
        </w:tc>
        <w:tc>
          <w:tcPr>
            <w:tcW w:w="1762" w:type="dxa"/>
            <w:gridSpan w:val="2"/>
          </w:tcPr>
          <w:p w:rsidR="003D511E" w:rsidRPr="00FE6A26" w:rsidRDefault="003D511E" w:rsidP="00A06F29">
            <w:pPr>
              <w:jc w:val="right"/>
              <w:rPr>
                <w:lang w:val="mk-MK"/>
              </w:rPr>
            </w:pPr>
            <w:r w:rsidRPr="00FE6A26">
              <w:rPr>
                <w:sz w:val="22"/>
                <w:szCs w:val="22"/>
                <w:lang w:val="mk-MK"/>
              </w:rPr>
              <w:t>20 часови</w:t>
            </w:r>
          </w:p>
        </w:tc>
      </w:tr>
      <w:tr w:rsidR="003D511E" w:rsidRPr="00FE6A26" w:rsidTr="000B3B2C">
        <w:tc>
          <w:tcPr>
            <w:tcW w:w="514" w:type="dxa"/>
            <w:vMerge w:val="restart"/>
          </w:tcPr>
          <w:p w:rsidR="003D511E" w:rsidRPr="00FE6A26" w:rsidRDefault="003D511E" w:rsidP="00A06F29">
            <w:pPr>
              <w:rPr>
                <w:lang w:val="en-US"/>
              </w:rPr>
            </w:pPr>
            <w:r w:rsidRPr="00FE6A26">
              <w:rPr>
                <w:sz w:val="22"/>
                <w:szCs w:val="22"/>
                <w:lang w:val="en-US"/>
              </w:rPr>
              <w:t>17.</w:t>
            </w:r>
          </w:p>
        </w:tc>
        <w:tc>
          <w:tcPr>
            <w:tcW w:w="8684" w:type="dxa"/>
            <w:gridSpan w:val="13"/>
          </w:tcPr>
          <w:p w:rsidR="003D511E" w:rsidRPr="00FE6A26" w:rsidRDefault="003D511E" w:rsidP="00A06F29">
            <w:pPr>
              <w:rPr>
                <w:lang w:val="mk-MK"/>
              </w:rPr>
            </w:pPr>
            <w:r w:rsidRPr="00FE6A26">
              <w:rPr>
                <w:bCs/>
                <w:color w:val="000000"/>
                <w:sz w:val="22"/>
                <w:szCs w:val="22"/>
                <w:lang w:val="ru-RU"/>
              </w:rPr>
              <w:t>Начин на оценување</w:t>
            </w:r>
          </w:p>
        </w:tc>
      </w:tr>
      <w:tr w:rsidR="003D511E" w:rsidRPr="00FE6A26" w:rsidTr="000B3B2C">
        <w:trPr>
          <w:trHeight w:val="334"/>
        </w:trPr>
        <w:tc>
          <w:tcPr>
            <w:tcW w:w="514" w:type="dxa"/>
            <w:vMerge/>
          </w:tcPr>
          <w:p w:rsidR="003D511E" w:rsidRPr="00FE6A26" w:rsidRDefault="003D511E" w:rsidP="00A06F29">
            <w:pPr>
              <w:rPr>
                <w:lang w:val="mk-MK"/>
              </w:rPr>
            </w:pPr>
          </w:p>
        </w:tc>
        <w:tc>
          <w:tcPr>
            <w:tcW w:w="693" w:type="dxa"/>
          </w:tcPr>
          <w:p w:rsidR="003D511E" w:rsidRPr="00FE6A26" w:rsidRDefault="003D511E" w:rsidP="00A06F29">
            <w:pPr>
              <w:rPr>
                <w:lang w:val="en-US"/>
              </w:rPr>
            </w:pPr>
            <w:r w:rsidRPr="00FE6A26">
              <w:rPr>
                <w:sz w:val="22"/>
                <w:szCs w:val="22"/>
                <w:lang w:val="en-US"/>
              </w:rPr>
              <w:t>17.1.</w:t>
            </w:r>
          </w:p>
        </w:tc>
        <w:tc>
          <w:tcPr>
            <w:tcW w:w="5632" w:type="dxa"/>
            <w:gridSpan w:val="9"/>
          </w:tcPr>
          <w:p w:rsidR="003D511E" w:rsidRPr="00FE6A26" w:rsidRDefault="003D511E" w:rsidP="00A06F29">
            <w:pPr>
              <w:rPr>
                <w:lang w:val="mk-MK"/>
              </w:rPr>
            </w:pPr>
            <w:r w:rsidRPr="00FE6A26">
              <w:rPr>
                <w:bCs/>
                <w:color w:val="000000"/>
                <w:sz w:val="22"/>
                <w:szCs w:val="22"/>
                <w:lang w:val="ru-RU"/>
              </w:rPr>
              <w:t>Тестови</w:t>
            </w:r>
          </w:p>
        </w:tc>
        <w:tc>
          <w:tcPr>
            <w:tcW w:w="2359" w:type="dxa"/>
            <w:gridSpan w:val="3"/>
          </w:tcPr>
          <w:p w:rsidR="003D511E" w:rsidRPr="00FE6A26" w:rsidRDefault="003D511E" w:rsidP="00A06F29">
            <w:pPr>
              <w:jc w:val="right"/>
              <w:rPr>
                <w:lang w:val="mk-MK"/>
              </w:rPr>
            </w:pPr>
            <w:r w:rsidRPr="00FE6A26">
              <w:rPr>
                <w:sz w:val="22"/>
                <w:szCs w:val="22"/>
                <w:lang w:val="mk-MK"/>
              </w:rPr>
              <w:t>2 х 40 бодови</w:t>
            </w:r>
          </w:p>
        </w:tc>
      </w:tr>
      <w:tr w:rsidR="003D511E" w:rsidRPr="00FE6A26" w:rsidTr="000B3B2C">
        <w:trPr>
          <w:trHeight w:val="334"/>
        </w:trPr>
        <w:tc>
          <w:tcPr>
            <w:tcW w:w="514" w:type="dxa"/>
            <w:vMerge/>
          </w:tcPr>
          <w:p w:rsidR="003D511E" w:rsidRPr="00FE6A26" w:rsidRDefault="003D511E" w:rsidP="00A06F29">
            <w:pPr>
              <w:rPr>
                <w:lang w:val="mk-MK"/>
              </w:rPr>
            </w:pPr>
          </w:p>
        </w:tc>
        <w:tc>
          <w:tcPr>
            <w:tcW w:w="693" w:type="dxa"/>
          </w:tcPr>
          <w:p w:rsidR="003D511E" w:rsidRPr="00FE6A26" w:rsidRDefault="003D511E" w:rsidP="00A06F29">
            <w:pPr>
              <w:rPr>
                <w:lang w:val="en-US"/>
              </w:rPr>
            </w:pPr>
            <w:r w:rsidRPr="00FE6A26">
              <w:rPr>
                <w:sz w:val="22"/>
                <w:szCs w:val="22"/>
                <w:lang w:val="en-US"/>
              </w:rPr>
              <w:t>17.2.</w:t>
            </w:r>
          </w:p>
        </w:tc>
        <w:tc>
          <w:tcPr>
            <w:tcW w:w="5632" w:type="dxa"/>
            <w:gridSpan w:val="9"/>
          </w:tcPr>
          <w:p w:rsidR="003D511E" w:rsidRPr="00FE6A26" w:rsidRDefault="003D511E" w:rsidP="00A06F29">
            <w:pPr>
              <w:rPr>
                <w:lang w:val="mk-MK"/>
              </w:rPr>
            </w:pPr>
            <w:r w:rsidRPr="00FE6A26">
              <w:rPr>
                <w:bCs/>
                <w:color w:val="000000"/>
                <w:sz w:val="22"/>
                <w:szCs w:val="22"/>
                <w:lang w:val="ru-RU"/>
              </w:rPr>
              <w:t>Семинарска работа/ проект ( презентација</w:t>
            </w:r>
            <w:r w:rsidRPr="00FE6A26">
              <w:rPr>
                <w:bCs/>
                <w:color w:val="000000"/>
                <w:sz w:val="22"/>
                <w:szCs w:val="22"/>
                <w:lang w:val="mk-MK"/>
              </w:rPr>
              <w:t>:</w:t>
            </w:r>
            <w:r w:rsidRPr="00FE6A26">
              <w:rPr>
                <w:bCs/>
                <w:color w:val="000000"/>
                <w:sz w:val="22"/>
                <w:szCs w:val="22"/>
                <w:lang w:val="ru-RU"/>
              </w:rPr>
              <w:t xml:space="preserve"> писмена и усна)</w:t>
            </w:r>
          </w:p>
        </w:tc>
        <w:tc>
          <w:tcPr>
            <w:tcW w:w="2359" w:type="dxa"/>
            <w:gridSpan w:val="3"/>
          </w:tcPr>
          <w:p w:rsidR="003D511E" w:rsidRPr="00FE6A26" w:rsidRDefault="003D511E" w:rsidP="00A06F29">
            <w:pPr>
              <w:jc w:val="right"/>
              <w:rPr>
                <w:lang w:val="mk-MK"/>
              </w:rPr>
            </w:pPr>
            <w:r w:rsidRPr="00FE6A26">
              <w:rPr>
                <w:sz w:val="22"/>
                <w:szCs w:val="22"/>
                <w:lang w:val="mk-MK"/>
              </w:rPr>
              <w:t>10 бодови</w:t>
            </w:r>
          </w:p>
        </w:tc>
      </w:tr>
      <w:tr w:rsidR="003D511E" w:rsidRPr="00FE6A26" w:rsidTr="000B3B2C">
        <w:trPr>
          <w:trHeight w:val="334"/>
        </w:trPr>
        <w:tc>
          <w:tcPr>
            <w:tcW w:w="514" w:type="dxa"/>
            <w:vMerge/>
          </w:tcPr>
          <w:p w:rsidR="003D511E" w:rsidRPr="00FE6A26" w:rsidRDefault="003D511E" w:rsidP="00A06F29">
            <w:pPr>
              <w:rPr>
                <w:lang w:val="mk-MK"/>
              </w:rPr>
            </w:pPr>
          </w:p>
        </w:tc>
        <w:tc>
          <w:tcPr>
            <w:tcW w:w="693" w:type="dxa"/>
          </w:tcPr>
          <w:p w:rsidR="003D511E" w:rsidRPr="00FE6A26" w:rsidRDefault="003D511E" w:rsidP="00A06F29">
            <w:pPr>
              <w:rPr>
                <w:lang w:val="en-US"/>
              </w:rPr>
            </w:pPr>
            <w:r w:rsidRPr="00FE6A26">
              <w:rPr>
                <w:sz w:val="22"/>
                <w:szCs w:val="22"/>
                <w:lang w:val="en-US"/>
              </w:rPr>
              <w:t>17.3.</w:t>
            </w:r>
          </w:p>
        </w:tc>
        <w:tc>
          <w:tcPr>
            <w:tcW w:w="5632" w:type="dxa"/>
            <w:gridSpan w:val="9"/>
          </w:tcPr>
          <w:p w:rsidR="003D511E" w:rsidRPr="00FE6A26" w:rsidRDefault="003D511E" w:rsidP="00A06F29">
            <w:pPr>
              <w:rPr>
                <w:lang w:val="mk-MK"/>
              </w:rPr>
            </w:pPr>
            <w:r w:rsidRPr="00FE6A26">
              <w:rPr>
                <w:sz w:val="22"/>
                <w:szCs w:val="22"/>
                <w:lang w:val="mk-MK"/>
              </w:rPr>
              <w:t>Активност и учество</w:t>
            </w:r>
          </w:p>
        </w:tc>
        <w:tc>
          <w:tcPr>
            <w:tcW w:w="2359" w:type="dxa"/>
            <w:gridSpan w:val="3"/>
          </w:tcPr>
          <w:p w:rsidR="003D511E" w:rsidRPr="00FE6A26" w:rsidRDefault="003D511E" w:rsidP="00A06F29">
            <w:pPr>
              <w:jc w:val="right"/>
              <w:rPr>
                <w:lang w:val="mk-MK"/>
              </w:rPr>
            </w:pPr>
            <w:r w:rsidRPr="00FE6A26">
              <w:rPr>
                <w:sz w:val="22"/>
                <w:szCs w:val="22"/>
                <w:lang w:val="mk-MK"/>
              </w:rPr>
              <w:t>10 бодови</w:t>
            </w:r>
          </w:p>
        </w:tc>
      </w:tr>
      <w:tr w:rsidR="003D511E" w:rsidRPr="00FE6A26" w:rsidTr="000B3B2C">
        <w:trPr>
          <w:trHeight w:val="93"/>
        </w:trPr>
        <w:tc>
          <w:tcPr>
            <w:tcW w:w="514" w:type="dxa"/>
            <w:vMerge w:val="restart"/>
          </w:tcPr>
          <w:p w:rsidR="003D511E" w:rsidRPr="00FE6A26" w:rsidRDefault="003D511E" w:rsidP="00A06F29">
            <w:pPr>
              <w:rPr>
                <w:lang w:val="en-US"/>
              </w:rPr>
            </w:pPr>
            <w:r w:rsidRPr="00FE6A26">
              <w:rPr>
                <w:sz w:val="22"/>
                <w:szCs w:val="22"/>
                <w:lang w:val="en-US"/>
              </w:rPr>
              <w:t>18.</w:t>
            </w:r>
          </w:p>
        </w:tc>
        <w:tc>
          <w:tcPr>
            <w:tcW w:w="3813" w:type="dxa"/>
            <w:gridSpan w:val="5"/>
            <w:vMerge w:val="restart"/>
          </w:tcPr>
          <w:p w:rsidR="003D511E" w:rsidRPr="00FE6A26" w:rsidRDefault="003D511E" w:rsidP="00A06F29">
            <w:pPr>
              <w:rPr>
                <w:lang w:val="mk-MK"/>
              </w:rPr>
            </w:pPr>
            <w:r w:rsidRPr="00FE6A26">
              <w:rPr>
                <w:bCs/>
                <w:color w:val="000000"/>
                <w:sz w:val="22"/>
                <w:szCs w:val="22"/>
                <w:lang w:val="en-US"/>
              </w:rPr>
              <w:t>K</w:t>
            </w:r>
            <w:r w:rsidRPr="00FE6A26">
              <w:rPr>
                <w:bCs/>
                <w:color w:val="000000"/>
                <w:sz w:val="22"/>
                <w:szCs w:val="22"/>
                <w:lang w:val="ru-RU"/>
              </w:rPr>
              <w:t>ритериуми за оценување (</w:t>
            </w:r>
            <w:r w:rsidRPr="00FE6A26">
              <w:rPr>
                <w:bCs/>
                <w:color w:val="000000"/>
                <w:sz w:val="22"/>
                <w:szCs w:val="22"/>
                <w:lang w:val="mk-MK"/>
              </w:rPr>
              <w:t>бодови/ оценка)</w:t>
            </w:r>
          </w:p>
        </w:tc>
        <w:tc>
          <w:tcPr>
            <w:tcW w:w="2512" w:type="dxa"/>
            <w:gridSpan w:val="5"/>
          </w:tcPr>
          <w:p w:rsidR="003D511E" w:rsidRPr="00FE6A26" w:rsidRDefault="003D511E" w:rsidP="00A06F29">
            <w:pPr>
              <w:jc w:val="right"/>
              <w:rPr>
                <w:lang w:val="mk-MK"/>
              </w:rPr>
            </w:pPr>
            <w:r w:rsidRPr="00FE6A26">
              <w:rPr>
                <w:sz w:val="22"/>
                <w:szCs w:val="22"/>
                <w:lang w:val="mk-MK"/>
              </w:rPr>
              <w:t>до 59 бода</w:t>
            </w:r>
          </w:p>
        </w:tc>
        <w:tc>
          <w:tcPr>
            <w:tcW w:w="2359" w:type="dxa"/>
            <w:gridSpan w:val="3"/>
          </w:tcPr>
          <w:p w:rsidR="003D511E" w:rsidRPr="00FE6A26" w:rsidRDefault="003D511E" w:rsidP="00A06F29">
            <w:pPr>
              <w:jc w:val="right"/>
              <w:rPr>
                <w:lang w:val="mk-MK"/>
              </w:rPr>
            </w:pPr>
            <w:r w:rsidRPr="00FE6A26">
              <w:rPr>
                <w:sz w:val="22"/>
                <w:szCs w:val="22"/>
                <w:lang w:val="mk-MK"/>
              </w:rPr>
              <w:t>5 (пет) (</w:t>
            </w:r>
            <w:r w:rsidRPr="00FE6A26">
              <w:rPr>
                <w:sz w:val="22"/>
                <w:szCs w:val="22"/>
                <w:lang w:val="en-US"/>
              </w:rPr>
              <w:t>F</w:t>
            </w:r>
            <w:r w:rsidRPr="00FE6A26">
              <w:rPr>
                <w:sz w:val="22"/>
                <w:szCs w:val="22"/>
                <w:lang w:val="mk-MK"/>
              </w:rPr>
              <w:t>)</w:t>
            </w:r>
          </w:p>
        </w:tc>
      </w:tr>
      <w:tr w:rsidR="003D511E" w:rsidRPr="00FE6A26" w:rsidTr="000B3B2C">
        <w:trPr>
          <w:trHeight w:val="92"/>
        </w:trPr>
        <w:tc>
          <w:tcPr>
            <w:tcW w:w="514" w:type="dxa"/>
            <w:vMerge/>
          </w:tcPr>
          <w:p w:rsidR="003D511E" w:rsidRPr="00FE6A26" w:rsidRDefault="003D511E" w:rsidP="00A06F29">
            <w:pPr>
              <w:rPr>
                <w:bCs/>
                <w:color w:val="000000"/>
                <w:lang w:val="en-US"/>
              </w:rPr>
            </w:pPr>
          </w:p>
        </w:tc>
        <w:tc>
          <w:tcPr>
            <w:tcW w:w="3813" w:type="dxa"/>
            <w:gridSpan w:val="5"/>
            <w:vMerge/>
          </w:tcPr>
          <w:p w:rsidR="003D511E" w:rsidRPr="00FE6A26" w:rsidRDefault="003D511E" w:rsidP="00A06F29">
            <w:pPr>
              <w:rPr>
                <w:bCs/>
                <w:color w:val="000000"/>
                <w:lang w:val="en-US"/>
              </w:rPr>
            </w:pPr>
          </w:p>
        </w:tc>
        <w:tc>
          <w:tcPr>
            <w:tcW w:w="2512" w:type="dxa"/>
            <w:gridSpan w:val="5"/>
          </w:tcPr>
          <w:p w:rsidR="003D511E" w:rsidRPr="00FE6A26" w:rsidRDefault="003D511E" w:rsidP="00A06F29">
            <w:pPr>
              <w:jc w:val="right"/>
              <w:rPr>
                <w:lang w:val="mk-MK"/>
              </w:rPr>
            </w:pPr>
            <w:r w:rsidRPr="00FE6A26">
              <w:rPr>
                <w:sz w:val="22"/>
                <w:szCs w:val="22"/>
                <w:lang w:val="mk-MK"/>
              </w:rPr>
              <w:t>60-68 бода</w:t>
            </w:r>
          </w:p>
        </w:tc>
        <w:tc>
          <w:tcPr>
            <w:tcW w:w="2359" w:type="dxa"/>
            <w:gridSpan w:val="3"/>
          </w:tcPr>
          <w:p w:rsidR="003D511E" w:rsidRPr="00FE6A26" w:rsidRDefault="003D511E" w:rsidP="00A06F29">
            <w:pPr>
              <w:jc w:val="right"/>
              <w:rPr>
                <w:lang w:val="mk-MK"/>
              </w:rPr>
            </w:pPr>
            <w:r w:rsidRPr="00FE6A26">
              <w:rPr>
                <w:sz w:val="22"/>
                <w:szCs w:val="22"/>
                <w:lang w:val="mk-MK"/>
              </w:rPr>
              <w:t>6 (шест) (</w:t>
            </w:r>
            <w:r w:rsidRPr="00FE6A26">
              <w:rPr>
                <w:sz w:val="22"/>
                <w:szCs w:val="22"/>
                <w:lang w:val="en-US"/>
              </w:rPr>
              <w:t>E</w:t>
            </w:r>
            <w:r w:rsidRPr="00FE6A26">
              <w:rPr>
                <w:sz w:val="22"/>
                <w:szCs w:val="22"/>
                <w:lang w:val="mk-MK"/>
              </w:rPr>
              <w:t>)</w:t>
            </w:r>
          </w:p>
        </w:tc>
      </w:tr>
      <w:tr w:rsidR="003D511E" w:rsidRPr="00FE6A26" w:rsidTr="000B3B2C">
        <w:trPr>
          <w:trHeight w:val="92"/>
        </w:trPr>
        <w:tc>
          <w:tcPr>
            <w:tcW w:w="514" w:type="dxa"/>
            <w:vMerge/>
          </w:tcPr>
          <w:p w:rsidR="003D511E" w:rsidRPr="00FE6A26" w:rsidRDefault="003D511E" w:rsidP="00A06F29">
            <w:pPr>
              <w:rPr>
                <w:bCs/>
                <w:color w:val="000000"/>
                <w:lang w:val="en-US"/>
              </w:rPr>
            </w:pPr>
          </w:p>
        </w:tc>
        <w:tc>
          <w:tcPr>
            <w:tcW w:w="3813" w:type="dxa"/>
            <w:gridSpan w:val="5"/>
            <w:vMerge/>
          </w:tcPr>
          <w:p w:rsidR="003D511E" w:rsidRPr="00FE6A26" w:rsidRDefault="003D511E" w:rsidP="00A06F29">
            <w:pPr>
              <w:rPr>
                <w:bCs/>
                <w:color w:val="000000"/>
                <w:lang w:val="en-US"/>
              </w:rPr>
            </w:pPr>
          </w:p>
        </w:tc>
        <w:tc>
          <w:tcPr>
            <w:tcW w:w="2512" w:type="dxa"/>
            <w:gridSpan w:val="5"/>
          </w:tcPr>
          <w:p w:rsidR="003D511E" w:rsidRPr="00FE6A26" w:rsidRDefault="003D511E" w:rsidP="00A06F29">
            <w:pPr>
              <w:jc w:val="right"/>
              <w:rPr>
                <w:lang w:val="mk-MK"/>
              </w:rPr>
            </w:pPr>
            <w:r w:rsidRPr="00FE6A26">
              <w:rPr>
                <w:sz w:val="22"/>
                <w:szCs w:val="22"/>
                <w:lang w:val="mk-MK"/>
              </w:rPr>
              <w:t>69-76 бода</w:t>
            </w:r>
          </w:p>
        </w:tc>
        <w:tc>
          <w:tcPr>
            <w:tcW w:w="2359" w:type="dxa"/>
            <w:gridSpan w:val="3"/>
          </w:tcPr>
          <w:p w:rsidR="003D511E" w:rsidRPr="00FE6A26" w:rsidRDefault="003D511E" w:rsidP="00A06F29">
            <w:pPr>
              <w:jc w:val="right"/>
              <w:rPr>
                <w:lang w:val="mk-MK"/>
              </w:rPr>
            </w:pPr>
            <w:r w:rsidRPr="00FE6A26">
              <w:rPr>
                <w:sz w:val="22"/>
                <w:szCs w:val="22"/>
                <w:lang w:val="mk-MK"/>
              </w:rPr>
              <w:t>7 (седум) (</w:t>
            </w:r>
            <w:r w:rsidRPr="00FE6A26">
              <w:rPr>
                <w:sz w:val="22"/>
                <w:szCs w:val="22"/>
                <w:lang w:val="en-US"/>
              </w:rPr>
              <w:t>D</w:t>
            </w:r>
            <w:r w:rsidRPr="00FE6A26">
              <w:rPr>
                <w:sz w:val="22"/>
                <w:szCs w:val="22"/>
                <w:lang w:val="mk-MK"/>
              </w:rPr>
              <w:t>)</w:t>
            </w:r>
          </w:p>
        </w:tc>
      </w:tr>
      <w:tr w:rsidR="003D511E" w:rsidRPr="00FE6A26" w:rsidTr="000B3B2C">
        <w:trPr>
          <w:trHeight w:val="92"/>
        </w:trPr>
        <w:tc>
          <w:tcPr>
            <w:tcW w:w="514" w:type="dxa"/>
            <w:vMerge/>
          </w:tcPr>
          <w:p w:rsidR="003D511E" w:rsidRPr="00FE6A26" w:rsidRDefault="003D511E" w:rsidP="00A06F29">
            <w:pPr>
              <w:rPr>
                <w:bCs/>
                <w:color w:val="000000"/>
                <w:lang w:val="en-US"/>
              </w:rPr>
            </w:pPr>
          </w:p>
        </w:tc>
        <w:tc>
          <w:tcPr>
            <w:tcW w:w="3813" w:type="dxa"/>
            <w:gridSpan w:val="5"/>
            <w:vMerge/>
          </w:tcPr>
          <w:p w:rsidR="003D511E" w:rsidRPr="00FE6A26" w:rsidRDefault="003D511E" w:rsidP="00A06F29">
            <w:pPr>
              <w:rPr>
                <w:bCs/>
                <w:color w:val="000000"/>
                <w:lang w:val="en-US"/>
              </w:rPr>
            </w:pPr>
          </w:p>
        </w:tc>
        <w:tc>
          <w:tcPr>
            <w:tcW w:w="2512" w:type="dxa"/>
            <w:gridSpan w:val="5"/>
          </w:tcPr>
          <w:p w:rsidR="003D511E" w:rsidRPr="00FE6A26" w:rsidRDefault="003D511E" w:rsidP="00A06F29">
            <w:pPr>
              <w:jc w:val="right"/>
              <w:rPr>
                <w:lang w:val="mk-MK"/>
              </w:rPr>
            </w:pPr>
            <w:r w:rsidRPr="00FE6A26">
              <w:rPr>
                <w:sz w:val="22"/>
                <w:szCs w:val="22"/>
                <w:lang w:val="mk-MK"/>
              </w:rPr>
              <w:t>77-84 бода</w:t>
            </w:r>
          </w:p>
        </w:tc>
        <w:tc>
          <w:tcPr>
            <w:tcW w:w="2359" w:type="dxa"/>
            <w:gridSpan w:val="3"/>
          </w:tcPr>
          <w:p w:rsidR="003D511E" w:rsidRPr="00FE6A26" w:rsidRDefault="003D511E" w:rsidP="00A06F29">
            <w:pPr>
              <w:jc w:val="right"/>
              <w:rPr>
                <w:lang w:val="mk-MK"/>
              </w:rPr>
            </w:pPr>
            <w:r w:rsidRPr="00FE6A26">
              <w:rPr>
                <w:sz w:val="22"/>
                <w:szCs w:val="22"/>
                <w:lang w:val="mk-MK"/>
              </w:rPr>
              <w:t>8 (осум) (</w:t>
            </w:r>
            <w:r w:rsidRPr="00FE6A26">
              <w:rPr>
                <w:sz w:val="22"/>
                <w:szCs w:val="22"/>
                <w:lang w:val="en-US"/>
              </w:rPr>
              <w:t>C</w:t>
            </w:r>
            <w:r w:rsidRPr="00FE6A26">
              <w:rPr>
                <w:sz w:val="22"/>
                <w:szCs w:val="22"/>
                <w:lang w:val="mk-MK"/>
              </w:rPr>
              <w:t>)</w:t>
            </w:r>
          </w:p>
        </w:tc>
      </w:tr>
      <w:tr w:rsidR="003D511E" w:rsidRPr="00FE6A26" w:rsidTr="000B3B2C">
        <w:trPr>
          <w:trHeight w:val="92"/>
        </w:trPr>
        <w:tc>
          <w:tcPr>
            <w:tcW w:w="514" w:type="dxa"/>
            <w:vMerge/>
          </w:tcPr>
          <w:p w:rsidR="003D511E" w:rsidRPr="00FE6A26" w:rsidRDefault="003D511E" w:rsidP="00A06F29">
            <w:pPr>
              <w:rPr>
                <w:bCs/>
                <w:color w:val="000000"/>
                <w:lang w:val="en-US"/>
              </w:rPr>
            </w:pPr>
          </w:p>
        </w:tc>
        <w:tc>
          <w:tcPr>
            <w:tcW w:w="3813" w:type="dxa"/>
            <w:gridSpan w:val="5"/>
            <w:vMerge/>
          </w:tcPr>
          <w:p w:rsidR="003D511E" w:rsidRPr="00FE6A26" w:rsidRDefault="003D511E" w:rsidP="00A06F29">
            <w:pPr>
              <w:rPr>
                <w:bCs/>
                <w:color w:val="000000"/>
                <w:lang w:val="en-US"/>
              </w:rPr>
            </w:pPr>
          </w:p>
        </w:tc>
        <w:tc>
          <w:tcPr>
            <w:tcW w:w="2512" w:type="dxa"/>
            <w:gridSpan w:val="5"/>
          </w:tcPr>
          <w:p w:rsidR="003D511E" w:rsidRPr="00FE6A26" w:rsidRDefault="003D511E" w:rsidP="00A06F29">
            <w:pPr>
              <w:jc w:val="right"/>
              <w:rPr>
                <w:lang w:val="mk-MK"/>
              </w:rPr>
            </w:pPr>
            <w:r w:rsidRPr="00FE6A26">
              <w:rPr>
                <w:sz w:val="22"/>
                <w:szCs w:val="22"/>
                <w:lang w:val="mk-MK"/>
              </w:rPr>
              <w:t>85-92 бода</w:t>
            </w:r>
          </w:p>
        </w:tc>
        <w:tc>
          <w:tcPr>
            <w:tcW w:w="2359" w:type="dxa"/>
            <w:gridSpan w:val="3"/>
          </w:tcPr>
          <w:p w:rsidR="003D511E" w:rsidRPr="00FE6A26" w:rsidRDefault="003D511E" w:rsidP="00A06F29">
            <w:pPr>
              <w:jc w:val="right"/>
              <w:rPr>
                <w:lang w:val="mk-MK"/>
              </w:rPr>
            </w:pPr>
            <w:r w:rsidRPr="00FE6A26">
              <w:rPr>
                <w:sz w:val="22"/>
                <w:szCs w:val="22"/>
                <w:lang w:val="mk-MK"/>
              </w:rPr>
              <w:t>9 (девет) (</w:t>
            </w:r>
            <w:r w:rsidRPr="00FE6A26">
              <w:rPr>
                <w:sz w:val="22"/>
                <w:szCs w:val="22"/>
                <w:lang w:val="en-US"/>
              </w:rPr>
              <w:t>B</w:t>
            </w:r>
            <w:r w:rsidRPr="00FE6A26">
              <w:rPr>
                <w:sz w:val="22"/>
                <w:szCs w:val="22"/>
                <w:lang w:val="mk-MK"/>
              </w:rPr>
              <w:t>)</w:t>
            </w:r>
          </w:p>
        </w:tc>
      </w:tr>
      <w:tr w:rsidR="003D511E" w:rsidRPr="00FE6A26" w:rsidTr="000B3B2C">
        <w:trPr>
          <w:trHeight w:val="92"/>
        </w:trPr>
        <w:tc>
          <w:tcPr>
            <w:tcW w:w="514" w:type="dxa"/>
            <w:vMerge/>
          </w:tcPr>
          <w:p w:rsidR="003D511E" w:rsidRPr="00FE6A26" w:rsidRDefault="003D511E" w:rsidP="00A06F29">
            <w:pPr>
              <w:rPr>
                <w:bCs/>
                <w:color w:val="000000"/>
                <w:lang w:val="en-US"/>
              </w:rPr>
            </w:pPr>
          </w:p>
        </w:tc>
        <w:tc>
          <w:tcPr>
            <w:tcW w:w="3813" w:type="dxa"/>
            <w:gridSpan w:val="5"/>
            <w:vMerge/>
          </w:tcPr>
          <w:p w:rsidR="003D511E" w:rsidRPr="00FE6A26" w:rsidRDefault="003D511E" w:rsidP="00A06F29">
            <w:pPr>
              <w:rPr>
                <w:bCs/>
                <w:color w:val="000000"/>
                <w:lang w:val="en-US"/>
              </w:rPr>
            </w:pPr>
          </w:p>
        </w:tc>
        <w:tc>
          <w:tcPr>
            <w:tcW w:w="2512" w:type="dxa"/>
            <w:gridSpan w:val="5"/>
          </w:tcPr>
          <w:p w:rsidR="003D511E" w:rsidRPr="00FE6A26" w:rsidRDefault="003D511E" w:rsidP="00A06F29">
            <w:pPr>
              <w:jc w:val="right"/>
              <w:rPr>
                <w:lang w:val="mk-MK"/>
              </w:rPr>
            </w:pPr>
            <w:r w:rsidRPr="00FE6A26">
              <w:rPr>
                <w:sz w:val="22"/>
                <w:szCs w:val="22"/>
                <w:lang w:val="mk-MK"/>
              </w:rPr>
              <w:t>93-100 бода</w:t>
            </w:r>
          </w:p>
        </w:tc>
        <w:tc>
          <w:tcPr>
            <w:tcW w:w="2359" w:type="dxa"/>
            <w:gridSpan w:val="3"/>
          </w:tcPr>
          <w:p w:rsidR="003D511E" w:rsidRPr="00FE6A26" w:rsidRDefault="003D511E" w:rsidP="00A06F29">
            <w:pPr>
              <w:jc w:val="right"/>
              <w:rPr>
                <w:lang w:val="mk-MK"/>
              </w:rPr>
            </w:pPr>
            <w:r w:rsidRPr="00FE6A26">
              <w:rPr>
                <w:sz w:val="22"/>
                <w:szCs w:val="22"/>
                <w:lang w:val="mk-MK"/>
              </w:rPr>
              <w:t>10 (десет) (</w:t>
            </w:r>
            <w:r w:rsidRPr="00FE6A26">
              <w:rPr>
                <w:sz w:val="22"/>
                <w:szCs w:val="22"/>
                <w:lang w:val="en-US"/>
              </w:rPr>
              <w:t>A</w:t>
            </w:r>
            <w:r w:rsidRPr="00FE6A26">
              <w:rPr>
                <w:sz w:val="22"/>
                <w:szCs w:val="22"/>
                <w:lang w:val="mk-MK"/>
              </w:rPr>
              <w:t>)</w:t>
            </w:r>
          </w:p>
        </w:tc>
      </w:tr>
      <w:tr w:rsidR="003D511E" w:rsidRPr="00FE6A26" w:rsidTr="000B3B2C">
        <w:trPr>
          <w:trHeight w:val="334"/>
        </w:trPr>
        <w:tc>
          <w:tcPr>
            <w:tcW w:w="514" w:type="dxa"/>
          </w:tcPr>
          <w:p w:rsidR="003D511E" w:rsidRPr="00FE6A26" w:rsidRDefault="003D511E" w:rsidP="00A06F29">
            <w:pPr>
              <w:rPr>
                <w:lang w:val="mk-MK"/>
              </w:rPr>
            </w:pPr>
            <w:r w:rsidRPr="00FE6A26">
              <w:rPr>
                <w:sz w:val="22"/>
                <w:szCs w:val="22"/>
                <w:lang w:val="mk-MK"/>
              </w:rPr>
              <w:t>19.</w:t>
            </w:r>
          </w:p>
        </w:tc>
        <w:tc>
          <w:tcPr>
            <w:tcW w:w="3813" w:type="dxa"/>
            <w:gridSpan w:val="5"/>
          </w:tcPr>
          <w:p w:rsidR="003D511E" w:rsidRPr="00FE6A26" w:rsidRDefault="003D511E" w:rsidP="00A06F29">
            <w:pPr>
              <w:rPr>
                <w:lang w:val="mk-MK"/>
              </w:rPr>
            </w:pPr>
            <w:r w:rsidRPr="00FE6A26">
              <w:rPr>
                <w:bCs/>
                <w:color w:val="000000"/>
                <w:sz w:val="22"/>
                <w:szCs w:val="22"/>
                <w:lang w:val="ru-RU"/>
              </w:rPr>
              <w:t>Услов за потпис и полагање на завршен испит</w:t>
            </w:r>
          </w:p>
        </w:tc>
        <w:tc>
          <w:tcPr>
            <w:tcW w:w="4871" w:type="dxa"/>
            <w:gridSpan w:val="8"/>
          </w:tcPr>
          <w:p w:rsidR="003D511E" w:rsidRPr="00FE6A26" w:rsidRDefault="003D511E" w:rsidP="00A06F29">
            <w:pPr>
              <w:rPr>
                <w:lang w:val="mk-MK"/>
              </w:rPr>
            </w:pPr>
            <w:r w:rsidRPr="00FE6A26">
              <w:rPr>
                <w:sz w:val="22"/>
                <w:szCs w:val="22"/>
                <w:lang w:val="mk-MK"/>
              </w:rPr>
              <w:t xml:space="preserve">Положен тест (колоквиум) за континуирана проверка </w:t>
            </w:r>
          </w:p>
        </w:tc>
      </w:tr>
      <w:tr w:rsidR="003D511E" w:rsidRPr="00FE6A26" w:rsidTr="000B3B2C">
        <w:trPr>
          <w:trHeight w:val="334"/>
        </w:trPr>
        <w:tc>
          <w:tcPr>
            <w:tcW w:w="514" w:type="dxa"/>
          </w:tcPr>
          <w:p w:rsidR="003D511E" w:rsidRPr="00FE6A26" w:rsidRDefault="003D511E" w:rsidP="00A06F29">
            <w:pPr>
              <w:rPr>
                <w:bCs/>
                <w:color w:val="000000"/>
                <w:lang w:val="ru-RU"/>
              </w:rPr>
            </w:pPr>
            <w:r w:rsidRPr="00FE6A26">
              <w:rPr>
                <w:bCs/>
                <w:color w:val="000000"/>
                <w:sz w:val="22"/>
                <w:szCs w:val="22"/>
                <w:lang w:val="ru-RU"/>
              </w:rPr>
              <w:t>20.</w:t>
            </w:r>
          </w:p>
        </w:tc>
        <w:tc>
          <w:tcPr>
            <w:tcW w:w="3813" w:type="dxa"/>
            <w:gridSpan w:val="5"/>
          </w:tcPr>
          <w:p w:rsidR="003D511E" w:rsidRPr="00FE6A26" w:rsidRDefault="003D511E" w:rsidP="00A06F29">
            <w:pPr>
              <w:rPr>
                <w:bCs/>
                <w:color w:val="000000"/>
                <w:lang w:val="ru-RU"/>
              </w:rPr>
            </w:pPr>
            <w:r w:rsidRPr="00FE6A26">
              <w:rPr>
                <w:bCs/>
                <w:color w:val="000000"/>
                <w:sz w:val="22"/>
                <w:szCs w:val="22"/>
                <w:lang w:val="ru-RU"/>
              </w:rPr>
              <w:t>Јазик на кој се изведува наставата</w:t>
            </w:r>
          </w:p>
        </w:tc>
        <w:tc>
          <w:tcPr>
            <w:tcW w:w="4871" w:type="dxa"/>
            <w:gridSpan w:val="8"/>
          </w:tcPr>
          <w:p w:rsidR="003D511E" w:rsidRPr="00FE6A26" w:rsidRDefault="003D511E" w:rsidP="00A06F29">
            <w:pPr>
              <w:rPr>
                <w:lang w:val="mk-MK"/>
              </w:rPr>
            </w:pPr>
            <w:r w:rsidRPr="00FE6A26">
              <w:rPr>
                <w:sz w:val="22"/>
                <w:szCs w:val="22"/>
                <w:lang w:val="mk-MK"/>
              </w:rPr>
              <w:t>Македонски</w:t>
            </w:r>
          </w:p>
        </w:tc>
      </w:tr>
      <w:tr w:rsidR="003D511E" w:rsidRPr="00FE6A26" w:rsidTr="000B3B2C">
        <w:trPr>
          <w:trHeight w:val="334"/>
        </w:trPr>
        <w:tc>
          <w:tcPr>
            <w:tcW w:w="514" w:type="dxa"/>
          </w:tcPr>
          <w:p w:rsidR="003D511E" w:rsidRPr="00FE6A26" w:rsidRDefault="003D511E" w:rsidP="00A06F29">
            <w:pPr>
              <w:rPr>
                <w:bCs/>
                <w:color w:val="000000"/>
                <w:lang w:val="ru-RU"/>
              </w:rPr>
            </w:pPr>
            <w:r w:rsidRPr="00FE6A26">
              <w:rPr>
                <w:bCs/>
                <w:color w:val="000000"/>
                <w:sz w:val="22"/>
                <w:szCs w:val="22"/>
                <w:lang w:val="ru-RU"/>
              </w:rPr>
              <w:t>21.</w:t>
            </w:r>
          </w:p>
        </w:tc>
        <w:tc>
          <w:tcPr>
            <w:tcW w:w="3813" w:type="dxa"/>
            <w:gridSpan w:val="5"/>
          </w:tcPr>
          <w:p w:rsidR="003D511E" w:rsidRPr="00FE6A26" w:rsidRDefault="003D511E" w:rsidP="00A06F29">
            <w:pPr>
              <w:rPr>
                <w:bCs/>
                <w:color w:val="000000"/>
                <w:lang w:val="ru-RU"/>
              </w:rPr>
            </w:pPr>
            <w:r w:rsidRPr="00FE6A26">
              <w:rPr>
                <w:bCs/>
                <w:color w:val="000000"/>
                <w:sz w:val="22"/>
                <w:szCs w:val="22"/>
                <w:lang w:val="ru-RU"/>
              </w:rPr>
              <w:t>Метод на следење на квалитетот на наставата</w:t>
            </w:r>
          </w:p>
        </w:tc>
        <w:tc>
          <w:tcPr>
            <w:tcW w:w="4871" w:type="dxa"/>
            <w:gridSpan w:val="8"/>
          </w:tcPr>
          <w:p w:rsidR="003D511E" w:rsidRPr="00FE6A26" w:rsidRDefault="003D511E" w:rsidP="00A06F29">
            <w:pPr>
              <w:rPr>
                <w:lang w:val="mk-MK"/>
              </w:rPr>
            </w:pPr>
            <w:r w:rsidRPr="00FE6A26">
              <w:rPr>
                <w:sz w:val="22"/>
                <w:szCs w:val="22"/>
                <w:lang w:val="mk-MK"/>
              </w:rPr>
              <w:t>Пополнување прашалник за евалуација од студентите</w:t>
            </w:r>
          </w:p>
        </w:tc>
      </w:tr>
    </w:tbl>
    <w:p w:rsidR="003D511E" w:rsidRPr="00FE6A26" w:rsidRDefault="003D511E" w:rsidP="00AB6FFD">
      <w:pPr>
        <w:rPr>
          <w:sz w:val="22"/>
          <w:szCs w:val="22"/>
          <w:lang w:val="mk-MK"/>
        </w:rPr>
      </w:pPr>
    </w:p>
    <w:tbl>
      <w:tblPr>
        <w:tblpPr w:leftFromText="180" w:rightFromText="180" w:vertAnchor="text" w:horzAnchor="margin" w:tblpY="110"/>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450"/>
        <w:gridCol w:w="90"/>
        <w:gridCol w:w="1782"/>
        <w:gridCol w:w="738"/>
        <w:gridCol w:w="1710"/>
        <w:gridCol w:w="990"/>
        <w:gridCol w:w="540"/>
        <w:gridCol w:w="990"/>
        <w:gridCol w:w="720"/>
      </w:tblGrid>
      <w:tr w:rsidR="003D511E" w:rsidRPr="00FE6A26" w:rsidTr="000B3B2C">
        <w:trPr>
          <w:trHeight w:val="334"/>
        </w:trPr>
        <w:tc>
          <w:tcPr>
            <w:tcW w:w="468" w:type="dxa"/>
            <w:vMerge w:val="restart"/>
          </w:tcPr>
          <w:p w:rsidR="003D511E" w:rsidRPr="00FE6A26" w:rsidRDefault="003D511E" w:rsidP="00A06F29">
            <w:pPr>
              <w:rPr>
                <w:lang w:val="mk-MK"/>
              </w:rPr>
            </w:pPr>
            <w:r w:rsidRPr="00FE6A26">
              <w:rPr>
                <w:sz w:val="22"/>
                <w:szCs w:val="22"/>
                <w:lang w:val="mk-MK"/>
              </w:rPr>
              <w:t>22.</w:t>
            </w:r>
          </w:p>
          <w:p w:rsidR="003D511E" w:rsidRPr="00FE6A26" w:rsidRDefault="003D511E" w:rsidP="00A06F29">
            <w:pPr>
              <w:rPr>
                <w:lang w:val="mk-MK"/>
              </w:rPr>
            </w:pPr>
            <w:r w:rsidRPr="00FE6A26">
              <w:rPr>
                <w:bCs/>
                <w:color w:val="000000"/>
                <w:sz w:val="22"/>
                <w:szCs w:val="22"/>
                <w:lang w:val="mk-MK"/>
              </w:rPr>
              <w:t>    </w:t>
            </w:r>
            <w:r w:rsidRPr="00FE6A26">
              <w:rPr>
                <w:bCs/>
                <w:color w:val="000000"/>
                <w:sz w:val="22"/>
                <w:szCs w:val="22"/>
                <w:lang w:val="ru-RU"/>
              </w:rPr>
              <w:t xml:space="preserve"> </w:t>
            </w:r>
          </w:p>
        </w:tc>
        <w:tc>
          <w:tcPr>
            <w:tcW w:w="8730" w:type="dxa"/>
            <w:gridSpan w:val="10"/>
          </w:tcPr>
          <w:p w:rsidR="003D511E" w:rsidRPr="00FE6A26" w:rsidRDefault="003D511E" w:rsidP="00A06F29">
            <w:pPr>
              <w:rPr>
                <w:lang w:val="mk-MK"/>
              </w:rPr>
            </w:pPr>
            <w:r w:rsidRPr="00FE6A26">
              <w:rPr>
                <w:bCs/>
                <w:color w:val="000000"/>
                <w:sz w:val="22"/>
                <w:szCs w:val="22"/>
                <w:lang w:val="ru-RU"/>
              </w:rPr>
              <w:t>Литература</w:t>
            </w:r>
          </w:p>
        </w:tc>
      </w:tr>
      <w:tr w:rsidR="003D511E" w:rsidRPr="00FE6A26" w:rsidTr="000B3B2C">
        <w:trPr>
          <w:trHeight w:val="334"/>
        </w:trPr>
        <w:tc>
          <w:tcPr>
            <w:tcW w:w="468" w:type="dxa"/>
            <w:vMerge/>
          </w:tcPr>
          <w:p w:rsidR="003D511E" w:rsidRPr="00FE6A26" w:rsidRDefault="003D511E" w:rsidP="00A06F29">
            <w:pPr>
              <w:rPr>
                <w:lang w:val="mk-MK"/>
              </w:rPr>
            </w:pPr>
          </w:p>
        </w:tc>
        <w:tc>
          <w:tcPr>
            <w:tcW w:w="720" w:type="dxa"/>
            <w:vMerge w:val="restart"/>
            <w:vAlign w:val="center"/>
          </w:tcPr>
          <w:p w:rsidR="003D511E" w:rsidRPr="00FE6A26" w:rsidRDefault="003D511E" w:rsidP="00A06F29">
            <w:pPr>
              <w:jc w:val="center"/>
              <w:rPr>
                <w:lang w:val="mk-MK"/>
              </w:rPr>
            </w:pPr>
            <w:r w:rsidRPr="00FE6A26">
              <w:rPr>
                <w:sz w:val="22"/>
                <w:szCs w:val="22"/>
                <w:lang w:val="mk-MK"/>
              </w:rPr>
              <w:t>22.1.</w:t>
            </w:r>
          </w:p>
        </w:tc>
        <w:tc>
          <w:tcPr>
            <w:tcW w:w="8010" w:type="dxa"/>
            <w:gridSpan w:val="9"/>
          </w:tcPr>
          <w:p w:rsidR="003D511E" w:rsidRPr="00FE6A26" w:rsidRDefault="003D511E" w:rsidP="00A06F29">
            <w:pPr>
              <w:rPr>
                <w:lang w:val="mk-MK"/>
              </w:rPr>
            </w:pPr>
            <w:r w:rsidRPr="00FE6A26">
              <w:rPr>
                <w:bCs/>
                <w:color w:val="000000"/>
                <w:sz w:val="22"/>
                <w:szCs w:val="22"/>
                <w:lang w:val="ru-RU"/>
              </w:rPr>
              <w:t>Задолжителна литература</w:t>
            </w:r>
          </w:p>
        </w:tc>
      </w:tr>
      <w:tr w:rsidR="003D511E" w:rsidRPr="00FE6A26" w:rsidTr="000B3B2C">
        <w:trPr>
          <w:trHeight w:val="334"/>
        </w:trPr>
        <w:tc>
          <w:tcPr>
            <w:tcW w:w="468" w:type="dxa"/>
            <w:vMerge/>
          </w:tcPr>
          <w:p w:rsidR="003D511E" w:rsidRPr="00FE6A26" w:rsidRDefault="003D511E" w:rsidP="00A06F29">
            <w:pPr>
              <w:rPr>
                <w:bCs/>
                <w:color w:val="000000"/>
                <w:lang w:val="ru-RU"/>
              </w:rPr>
            </w:pPr>
          </w:p>
        </w:tc>
        <w:tc>
          <w:tcPr>
            <w:tcW w:w="720" w:type="dxa"/>
            <w:vMerge/>
          </w:tcPr>
          <w:p w:rsidR="003D511E" w:rsidRPr="00FE6A26" w:rsidRDefault="003D511E" w:rsidP="00A06F29">
            <w:pPr>
              <w:rPr>
                <w:bCs/>
                <w:color w:val="000000"/>
                <w:lang w:val="ru-RU"/>
              </w:rPr>
            </w:pPr>
          </w:p>
        </w:tc>
        <w:tc>
          <w:tcPr>
            <w:tcW w:w="540" w:type="dxa"/>
            <w:gridSpan w:val="2"/>
          </w:tcPr>
          <w:p w:rsidR="003D511E" w:rsidRPr="00FE6A26" w:rsidRDefault="003D511E" w:rsidP="00A06F29">
            <w:pPr>
              <w:jc w:val="center"/>
              <w:rPr>
                <w:bCs/>
                <w:color w:val="000000"/>
                <w:lang w:val="ru-RU"/>
              </w:rPr>
            </w:pPr>
            <w:r w:rsidRPr="00FE6A26">
              <w:rPr>
                <w:bCs/>
                <w:color w:val="000000"/>
                <w:sz w:val="22"/>
                <w:szCs w:val="22"/>
                <w:lang w:val="ru-RU"/>
              </w:rPr>
              <w:t>Ред. број</w:t>
            </w:r>
          </w:p>
        </w:tc>
        <w:tc>
          <w:tcPr>
            <w:tcW w:w="2520" w:type="dxa"/>
            <w:gridSpan w:val="2"/>
          </w:tcPr>
          <w:p w:rsidR="003D511E" w:rsidRPr="00FE6A26" w:rsidRDefault="003D511E" w:rsidP="00A06F29">
            <w:pPr>
              <w:jc w:val="center"/>
              <w:rPr>
                <w:bCs/>
                <w:color w:val="000000"/>
                <w:lang w:val="ru-RU"/>
              </w:rPr>
            </w:pPr>
            <w:r w:rsidRPr="00FE6A26">
              <w:rPr>
                <w:bCs/>
                <w:color w:val="000000"/>
                <w:sz w:val="22"/>
                <w:szCs w:val="22"/>
                <w:lang w:val="ru-RU"/>
              </w:rPr>
              <w:t>Автор</w:t>
            </w:r>
          </w:p>
        </w:tc>
        <w:tc>
          <w:tcPr>
            <w:tcW w:w="2700" w:type="dxa"/>
            <w:gridSpan w:val="2"/>
          </w:tcPr>
          <w:p w:rsidR="003D511E" w:rsidRPr="00FE6A26" w:rsidRDefault="003D511E" w:rsidP="00A06F29">
            <w:pPr>
              <w:jc w:val="center"/>
              <w:rPr>
                <w:bCs/>
                <w:color w:val="000000"/>
                <w:lang w:val="ru-RU"/>
              </w:rPr>
            </w:pPr>
            <w:r w:rsidRPr="00FE6A26">
              <w:rPr>
                <w:bCs/>
                <w:color w:val="000000"/>
                <w:sz w:val="22"/>
                <w:szCs w:val="22"/>
                <w:lang w:val="ru-RU"/>
              </w:rPr>
              <w:t>Наслов</w:t>
            </w:r>
          </w:p>
        </w:tc>
        <w:tc>
          <w:tcPr>
            <w:tcW w:w="1530" w:type="dxa"/>
            <w:gridSpan w:val="2"/>
          </w:tcPr>
          <w:p w:rsidR="003D511E" w:rsidRPr="00FE6A26" w:rsidRDefault="003D511E" w:rsidP="00A06F29">
            <w:pPr>
              <w:jc w:val="center"/>
              <w:rPr>
                <w:lang w:val="mk-MK"/>
              </w:rPr>
            </w:pPr>
            <w:r w:rsidRPr="00FE6A26">
              <w:rPr>
                <w:sz w:val="22"/>
                <w:szCs w:val="22"/>
                <w:lang w:val="mk-MK"/>
              </w:rPr>
              <w:t>Издавач</w:t>
            </w:r>
          </w:p>
        </w:tc>
        <w:tc>
          <w:tcPr>
            <w:tcW w:w="720" w:type="dxa"/>
          </w:tcPr>
          <w:p w:rsidR="003D511E" w:rsidRPr="00FE6A26" w:rsidRDefault="003D511E" w:rsidP="00A06F29">
            <w:pPr>
              <w:jc w:val="center"/>
              <w:rPr>
                <w:lang w:val="mk-MK"/>
              </w:rPr>
            </w:pPr>
            <w:r>
              <w:rPr>
                <w:sz w:val="22"/>
                <w:szCs w:val="22"/>
                <w:lang w:val="mk-MK"/>
              </w:rPr>
              <w:t>Год.</w:t>
            </w:r>
          </w:p>
        </w:tc>
      </w:tr>
      <w:tr w:rsidR="003D511E" w:rsidRPr="00FE6A26" w:rsidTr="000B3B2C">
        <w:trPr>
          <w:trHeight w:val="334"/>
        </w:trPr>
        <w:tc>
          <w:tcPr>
            <w:tcW w:w="468" w:type="dxa"/>
            <w:vMerge/>
          </w:tcPr>
          <w:p w:rsidR="003D511E" w:rsidRPr="00FE6A26" w:rsidRDefault="003D511E" w:rsidP="00A06F29">
            <w:pPr>
              <w:rPr>
                <w:bCs/>
                <w:color w:val="000000"/>
                <w:lang w:val="ru-RU"/>
              </w:rPr>
            </w:pPr>
          </w:p>
        </w:tc>
        <w:tc>
          <w:tcPr>
            <w:tcW w:w="720" w:type="dxa"/>
            <w:vMerge/>
          </w:tcPr>
          <w:p w:rsidR="003D511E" w:rsidRPr="00FE6A26" w:rsidRDefault="003D511E" w:rsidP="00A06F29">
            <w:pPr>
              <w:rPr>
                <w:bCs/>
                <w:color w:val="000000"/>
                <w:lang w:val="ru-RU"/>
              </w:rPr>
            </w:pPr>
          </w:p>
        </w:tc>
        <w:tc>
          <w:tcPr>
            <w:tcW w:w="540" w:type="dxa"/>
            <w:gridSpan w:val="2"/>
          </w:tcPr>
          <w:p w:rsidR="003D511E" w:rsidRPr="00FE6A26" w:rsidRDefault="003D511E" w:rsidP="00A06F29">
            <w:pPr>
              <w:jc w:val="center"/>
              <w:rPr>
                <w:bCs/>
                <w:color w:val="000000"/>
                <w:lang w:val="ru-RU"/>
              </w:rPr>
            </w:pPr>
            <w:r w:rsidRPr="00FE6A26">
              <w:rPr>
                <w:bCs/>
                <w:color w:val="000000"/>
                <w:sz w:val="22"/>
                <w:szCs w:val="22"/>
                <w:lang w:val="ru-RU"/>
              </w:rPr>
              <w:t>1.</w:t>
            </w:r>
          </w:p>
        </w:tc>
        <w:tc>
          <w:tcPr>
            <w:tcW w:w="2520" w:type="dxa"/>
            <w:gridSpan w:val="2"/>
          </w:tcPr>
          <w:p w:rsidR="003D511E" w:rsidRPr="00FE6A26" w:rsidRDefault="003D511E" w:rsidP="00A06F29">
            <w:pPr>
              <w:rPr>
                <w:bCs/>
                <w:color w:val="000000"/>
                <w:lang w:val="ru-RU"/>
              </w:rPr>
            </w:pPr>
            <w:r w:rsidRPr="00FE6A26">
              <w:rPr>
                <w:sz w:val="22"/>
                <w:szCs w:val="22"/>
                <w:lang w:val="mk-MK"/>
              </w:rPr>
              <w:t>Тулчински Т, Варавикова Е.</w:t>
            </w:r>
          </w:p>
        </w:tc>
        <w:tc>
          <w:tcPr>
            <w:tcW w:w="2700" w:type="dxa"/>
            <w:gridSpan w:val="2"/>
          </w:tcPr>
          <w:p w:rsidR="003D511E" w:rsidRPr="00FE6A26" w:rsidRDefault="003D511E" w:rsidP="00A06F29">
            <w:pPr>
              <w:rPr>
                <w:bCs/>
                <w:color w:val="000000"/>
                <w:lang w:val="ru-RU"/>
              </w:rPr>
            </w:pPr>
            <w:r w:rsidRPr="00FE6A26">
              <w:rPr>
                <w:sz w:val="22"/>
                <w:szCs w:val="22"/>
                <w:lang w:val="mk-MK"/>
              </w:rPr>
              <w:t>Новото јавно здравство</w:t>
            </w:r>
          </w:p>
        </w:tc>
        <w:tc>
          <w:tcPr>
            <w:tcW w:w="1530" w:type="dxa"/>
            <w:gridSpan w:val="2"/>
          </w:tcPr>
          <w:p w:rsidR="003D511E" w:rsidRPr="00FE6A26" w:rsidRDefault="003D511E" w:rsidP="00A06F29">
            <w:pPr>
              <w:rPr>
                <w:lang w:val="mk-MK"/>
              </w:rPr>
            </w:pPr>
            <w:r w:rsidRPr="00FE6A26">
              <w:rPr>
                <w:sz w:val="22"/>
                <w:szCs w:val="22"/>
                <w:lang w:val="mk-MK"/>
              </w:rPr>
              <w:t>НИП Студентски збор, Скопје,</w:t>
            </w:r>
          </w:p>
        </w:tc>
        <w:tc>
          <w:tcPr>
            <w:tcW w:w="720" w:type="dxa"/>
          </w:tcPr>
          <w:p w:rsidR="003D511E" w:rsidRPr="00FE6A26" w:rsidRDefault="003D511E" w:rsidP="00A06F29">
            <w:pPr>
              <w:rPr>
                <w:lang w:val="mk-MK"/>
              </w:rPr>
            </w:pPr>
            <w:r w:rsidRPr="00FE6A26">
              <w:rPr>
                <w:sz w:val="22"/>
                <w:szCs w:val="22"/>
                <w:lang w:val="mk-MK"/>
              </w:rPr>
              <w:t>2003</w:t>
            </w:r>
          </w:p>
        </w:tc>
      </w:tr>
      <w:tr w:rsidR="003D511E" w:rsidRPr="00FE6A26" w:rsidTr="000B3B2C">
        <w:trPr>
          <w:trHeight w:val="334"/>
        </w:trPr>
        <w:tc>
          <w:tcPr>
            <w:tcW w:w="468" w:type="dxa"/>
            <w:vMerge/>
          </w:tcPr>
          <w:p w:rsidR="003D511E" w:rsidRPr="00FE6A26" w:rsidRDefault="003D511E" w:rsidP="00A06F29">
            <w:pPr>
              <w:rPr>
                <w:bCs/>
                <w:color w:val="000000"/>
                <w:lang w:val="ru-RU"/>
              </w:rPr>
            </w:pPr>
          </w:p>
        </w:tc>
        <w:tc>
          <w:tcPr>
            <w:tcW w:w="720" w:type="dxa"/>
            <w:vMerge/>
          </w:tcPr>
          <w:p w:rsidR="003D511E" w:rsidRPr="00FE6A26" w:rsidRDefault="003D511E" w:rsidP="00A06F29">
            <w:pPr>
              <w:rPr>
                <w:bCs/>
                <w:color w:val="000000"/>
                <w:lang w:val="ru-RU"/>
              </w:rPr>
            </w:pPr>
          </w:p>
        </w:tc>
        <w:tc>
          <w:tcPr>
            <w:tcW w:w="540" w:type="dxa"/>
            <w:gridSpan w:val="2"/>
          </w:tcPr>
          <w:p w:rsidR="003D511E" w:rsidRPr="00FE6A26" w:rsidRDefault="003D511E" w:rsidP="00A06F29">
            <w:pPr>
              <w:jc w:val="center"/>
              <w:rPr>
                <w:bCs/>
                <w:color w:val="000000"/>
                <w:lang w:val="ru-RU"/>
              </w:rPr>
            </w:pPr>
            <w:r w:rsidRPr="00FE6A26">
              <w:rPr>
                <w:bCs/>
                <w:color w:val="000000"/>
                <w:sz w:val="22"/>
                <w:szCs w:val="22"/>
                <w:lang w:val="ru-RU"/>
              </w:rPr>
              <w:t>2.</w:t>
            </w:r>
          </w:p>
        </w:tc>
        <w:tc>
          <w:tcPr>
            <w:tcW w:w="2520" w:type="dxa"/>
            <w:gridSpan w:val="2"/>
          </w:tcPr>
          <w:p w:rsidR="003D511E" w:rsidRPr="00FE6A26" w:rsidRDefault="003D511E" w:rsidP="00A06F29">
            <w:pPr>
              <w:rPr>
                <w:bCs/>
                <w:color w:val="000000"/>
                <w:lang w:val="en-US"/>
              </w:rPr>
            </w:pPr>
            <w:r w:rsidRPr="00FE6A26">
              <w:rPr>
                <w:rStyle w:val="Strong"/>
                <w:b w:val="0"/>
                <w:bCs w:val="0"/>
                <w:sz w:val="22"/>
                <w:szCs w:val="22"/>
              </w:rPr>
              <w:t>Detels R, McEwen J, Beaglehole R, Tanaka H. Eds</w:t>
            </w:r>
          </w:p>
        </w:tc>
        <w:tc>
          <w:tcPr>
            <w:tcW w:w="2700" w:type="dxa"/>
            <w:gridSpan w:val="2"/>
          </w:tcPr>
          <w:p w:rsidR="003D511E" w:rsidRPr="00FE6A26" w:rsidRDefault="003D511E" w:rsidP="00A06F29">
            <w:pPr>
              <w:rPr>
                <w:bCs/>
                <w:color w:val="000000"/>
                <w:lang w:val="en-US"/>
              </w:rPr>
            </w:pPr>
            <w:r w:rsidRPr="00FE6A26">
              <w:rPr>
                <w:rStyle w:val="Strong"/>
                <w:b w:val="0"/>
                <w:bCs w:val="0"/>
                <w:sz w:val="22"/>
                <w:szCs w:val="22"/>
              </w:rPr>
              <w:t>Ohford Textbook of Public Health - Fourth edition</w:t>
            </w:r>
          </w:p>
        </w:tc>
        <w:tc>
          <w:tcPr>
            <w:tcW w:w="1530" w:type="dxa"/>
            <w:gridSpan w:val="2"/>
          </w:tcPr>
          <w:p w:rsidR="003D511E" w:rsidRPr="00FE6A26" w:rsidRDefault="003D511E" w:rsidP="00A06F29">
            <w:pPr>
              <w:rPr>
                <w:lang w:val="mk-MK"/>
              </w:rPr>
            </w:pPr>
            <w:r w:rsidRPr="00FE6A26">
              <w:rPr>
                <w:rStyle w:val="Strong"/>
                <w:b w:val="0"/>
                <w:bCs w:val="0"/>
                <w:sz w:val="22"/>
                <w:szCs w:val="22"/>
              </w:rPr>
              <w:t>Oxford University Press Inc., New York,</w:t>
            </w:r>
          </w:p>
        </w:tc>
        <w:tc>
          <w:tcPr>
            <w:tcW w:w="720" w:type="dxa"/>
          </w:tcPr>
          <w:p w:rsidR="003D511E" w:rsidRPr="00FE6A26" w:rsidRDefault="003D511E" w:rsidP="00A06F29">
            <w:pPr>
              <w:rPr>
                <w:lang w:val="mk-MK"/>
              </w:rPr>
            </w:pPr>
            <w:r w:rsidRPr="00FE6A26">
              <w:rPr>
                <w:sz w:val="22"/>
                <w:szCs w:val="22"/>
                <w:lang w:val="mk-MK"/>
              </w:rPr>
              <w:t>2004</w:t>
            </w:r>
          </w:p>
        </w:tc>
      </w:tr>
      <w:tr w:rsidR="003D511E" w:rsidRPr="00FE6A26" w:rsidTr="000B3B2C">
        <w:trPr>
          <w:trHeight w:val="334"/>
        </w:trPr>
        <w:tc>
          <w:tcPr>
            <w:tcW w:w="468" w:type="dxa"/>
            <w:vMerge/>
          </w:tcPr>
          <w:p w:rsidR="003D511E" w:rsidRPr="00FE6A26" w:rsidRDefault="003D511E" w:rsidP="00A06F29">
            <w:pPr>
              <w:rPr>
                <w:bCs/>
                <w:color w:val="000000"/>
                <w:lang w:val="ru-RU"/>
              </w:rPr>
            </w:pPr>
          </w:p>
        </w:tc>
        <w:tc>
          <w:tcPr>
            <w:tcW w:w="720" w:type="dxa"/>
            <w:vMerge/>
          </w:tcPr>
          <w:p w:rsidR="003D511E" w:rsidRPr="00FE6A26" w:rsidRDefault="003D511E" w:rsidP="00A06F29">
            <w:pPr>
              <w:rPr>
                <w:bCs/>
                <w:color w:val="000000"/>
                <w:lang w:val="ru-RU"/>
              </w:rPr>
            </w:pPr>
          </w:p>
        </w:tc>
        <w:tc>
          <w:tcPr>
            <w:tcW w:w="540" w:type="dxa"/>
            <w:gridSpan w:val="2"/>
          </w:tcPr>
          <w:p w:rsidR="003D511E" w:rsidRPr="00FE6A26" w:rsidRDefault="003D511E" w:rsidP="00A06F29">
            <w:pPr>
              <w:jc w:val="center"/>
              <w:rPr>
                <w:bCs/>
                <w:color w:val="000000"/>
                <w:lang w:val="ru-RU"/>
              </w:rPr>
            </w:pPr>
            <w:r w:rsidRPr="00FE6A26">
              <w:rPr>
                <w:bCs/>
                <w:color w:val="000000"/>
                <w:sz w:val="22"/>
                <w:szCs w:val="22"/>
                <w:lang w:val="ru-RU"/>
              </w:rPr>
              <w:t>3.</w:t>
            </w:r>
          </w:p>
        </w:tc>
        <w:tc>
          <w:tcPr>
            <w:tcW w:w="2520" w:type="dxa"/>
            <w:gridSpan w:val="2"/>
          </w:tcPr>
          <w:p w:rsidR="003D511E" w:rsidRPr="00FE6A26" w:rsidRDefault="003D511E" w:rsidP="00A06F29">
            <w:pPr>
              <w:rPr>
                <w:bCs/>
                <w:color w:val="000000"/>
                <w:lang w:val="ru-RU"/>
              </w:rPr>
            </w:pPr>
            <w:r w:rsidRPr="00FE6A26">
              <w:rPr>
                <w:sz w:val="22"/>
                <w:szCs w:val="22"/>
                <w:lang w:val="mk-MK"/>
              </w:rPr>
              <w:t>Zaletel-Kragelj L, Božikov J. Еds.</w:t>
            </w:r>
          </w:p>
        </w:tc>
        <w:tc>
          <w:tcPr>
            <w:tcW w:w="2700" w:type="dxa"/>
            <w:gridSpan w:val="2"/>
          </w:tcPr>
          <w:p w:rsidR="003D511E" w:rsidRPr="00FE6A26" w:rsidRDefault="003D511E" w:rsidP="00A06F29">
            <w:pPr>
              <w:rPr>
                <w:bCs/>
                <w:color w:val="000000"/>
                <w:lang w:val="en-US"/>
              </w:rPr>
            </w:pPr>
            <w:r w:rsidRPr="00FE6A26">
              <w:rPr>
                <w:sz w:val="22"/>
                <w:szCs w:val="22"/>
              </w:rPr>
              <w:t>Methods and Tools in Public Health</w:t>
            </w:r>
          </w:p>
        </w:tc>
        <w:tc>
          <w:tcPr>
            <w:tcW w:w="1530" w:type="dxa"/>
            <w:gridSpan w:val="2"/>
          </w:tcPr>
          <w:p w:rsidR="003D511E" w:rsidRPr="00FE6A26" w:rsidRDefault="003D511E" w:rsidP="00A06F29">
            <w:pPr>
              <w:rPr>
                <w:lang w:val="mk-MK"/>
              </w:rPr>
            </w:pPr>
            <w:r w:rsidRPr="00FE6A26">
              <w:rPr>
                <w:sz w:val="22"/>
                <w:szCs w:val="22"/>
              </w:rPr>
              <w:t>Lage</w:t>
            </w:r>
            <w:r w:rsidRPr="00FE6A26">
              <w:rPr>
                <w:sz w:val="22"/>
                <w:szCs w:val="22"/>
                <w:lang w:val="mk-MK"/>
              </w:rPr>
              <w:t xml:space="preserve">, </w:t>
            </w:r>
            <w:r w:rsidRPr="00FE6A26">
              <w:rPr>
                <w:sz w:val="22"/>
                <w:szCs w:val="22"/>
                <w:lang w:val="en-US"/>
              </w:rPr>
              <w:t>Germany</w:t>
            </w:r>
            <w:r w:rsidRPr="00FE6A26">
              <w:rPr>
                <w:sz w:val="22"/>
                <w:szCs w:val="22"/>
              </w:rPr>
              <w:t>: Hans Jacobs</w:t>
            </w:r>
          </w:p>
        </w:tc>
        <w:tc>
          <w:tcPr>
            <w:tcW w:w="720" w:type="dxa"/>
          </w:tcPr>
          <w:p w:rsidR="003D511E" w:rsidRPr="00FE6A26" w:rsidRDefault="003D511E" w:rsidP="00A06F29">
            <w:pPr>
              <w:rPr>
                <w:lang w:val="en-US"/>
              </w:rPr>
            </w:pPr>
            <w:r w:rsidRPr="00FE6A26">
              <w:rPr>
                <w:sz w:val="22"/>
                <w:szCs w:val="22"/>
                <w:lang w:val="en-US"/>
              </w:rPr>
              <w:t>2010</w:t>
            </w:r>
          </w:p>
        </w:tc>
      </w:tr>
      <w:tr w:rsidR="003D511E" w:rsidRPr="00FE6A26" w:rsidTr="000B3B2C">
        <w:trPr>
          <w:trHeight w:val="334"/>
        </w:trPr>
        <w:tc>
          <w:tcPr>
            <w:tcW w:w="468" w:type="dxa"/>
            <w:vMerge/>
          </w:tcPr>
          <w:p w:rsidR="003D511E" w:rsidRPr="00FE6A26" w:rsidRDefault="003D511E" w:rsidP="00A06F29">
            <w:pPr>
              <w:rPr>
                <w:lang w:val="mk-MK"/>
              </w:rPr>
            </w:pPr>
          </w:p>
        </w:tc>
        <w:tc>
          <w:tcPr>
            <w:tcW w:w="720" w:type="dxa"/>
            <w:vMerge w:val="restart"/>
            <w:vAlign w:val="center"/>
          </w:tcPr>
          <w:p w:rsidR="003D511E" w:rsidRPr="00FE6A26" w:rsidRDefault="003D511E" w:rsidP="00A06F29">
            <w:pPr>
              <w:jc w:val="center"/>
              <w:rPr>
                <w:lang w:val="mk-MK"/>
              </w:rPr>
            </w:pPr>
            <w:r w:rsidRPr="00FE6A26">
              <w:rPr>
                <w:sz w:val="22"/>
                <w:szCs w:val="22"/>
                <w:lang w:val="mk-MK"/>
              </w:rPr>
              <w:t>22.2.</w:t>
            </w:r>
          </w:p>
        </w:tc>
        <w:tc>
          <w:tcPr>
            <w:tcW w:w="8010" w:type="dxa"/>
            <w:gridSpan w:val="9"/>
          </w:tcPr>
          <w:p w:rsidR="003D511E" w:rsidRPr="00FE6A26" w:rsidRDefault="003D511E" w:rsidP="00A06F29">
            <w:pPr>
              <w:rPr>
                <w:lang w:val="mk-MK"/>
              </w:rPr>
            </w:pPr>
            <w:r w:rsidRPr="00FE6A26">
              <w:rPr>
                <w:bCs/>
                <w:color w:val="000000"/>
                <w:sz w:val="22"/>
                <w:szCs w:val="22"/>
                <w:lang w:val="ru-RU"/>
              </w:rPr>
              <w:t>Дополнителна литература</w:t>
            </w:r>
          </w:p>
        </w:tc>
      </w:tr>
      <w:tr w:rsidR="003D511E" w:rsidRPr="00FE6A26" w:rsidTr="000B3B2C">
        <w:trPr>
          <w:trHeight w:val="334"/>
        </w:trPr>
        <w:tc>
          <w:tcPr>
            <w:tcW w:w="468" w:type="dxa"/>
            <w:vMerge/>
          </w:tcPr>
          <w:p w:rsidR="003D511E" w:rsidRPr="00FE6A26" w:rsidRDefault="003D511E" w:rsidP="00A06F29">
            <w:pPr>
              <w:rPr>
                <w:bCs/>
                <w:color w:val="000000"/>
                <w:lang w:val="ru-RU"/>
              </w:rPr>
            </w:pPr>
          </w:p>
        </w:tc>
        <w:tc>
          <w:tcPr>
            <w:tcW w:w="720" w:type="dxa"/>
            <w:vMerge/>
          </w:tcPr>
          <w:p w:rsidR="003D511E" w:rsidRPr="00FE6A26" w:rsidRDefault="003D511E" w:rsidP="00A06F29">
            <w:pPr>
              <w:rPr>
                <w:bCs/>
                <w:color w:val="000000"/>
                <w:lang w:val="ru-RU"/>
              </w:rPr>
            </w:pPr>
          </w:p>
        </w:tc>
        <w:tc>
          <w:tcPr>
            <w:tcW w:w="450" w:type="dxa"/>
          </w:tcPr>
          <w:p w:rsidR="003D511E" w:rsidRPr="00FE6A26" w:rsidRDefault="003D511E" w:rsidP="00A06F29">
            <w:pPr>
              <w:rPr>
                <w:bCs/>
                <w:color w:val="000000"/>
                <w:lang w:val="ru-RU"/>
              </w:rPr>
            </w:pPr>
            <w:r w:rsidRPr="00FE6A26">
              <w:rPr>
                <w:bCs/>
                <w:color w:val="000000"/>
                <w:sz w:val="22"/>
                <w:szCs w:val="22"/>
                <w:lang w:val="ru-RU"/>
              </w:rPr>
              <w:t>Ред. број</w:t>
            </w:r>
          </w:p>
        </w:tc>
        <w:tc>
          <w:tcPr>
            <w:tcW w:w="1872" w:type="dxa"/>
            <w:gridSpan w:val="2"/>
          </w:tcPr>
          <w:p w:rsidR="003D511E" w:rsidRPr="00FE6A26" w:rsidRDefault="003D511E" w:rsidP="00A06F29">
            <w:pPr>
              <w:jc w:val="center"/>
              <w:rPr>
                <w:bCs/>
                <w:color w:val="000000"/>
                <w:lang w:val="ru-RU"/>
              </w:rPr>
            </w:pPr>
            <w:r w:rsidRPr="00FE6A26">
              <w:rPr>
                <w:bCs/>
                <w:color w:val="000000"/>
                <w:sz w:val="22"/>
                <w:szCs w:val="22"/>
                <w:lang w:val="ru-RU"/>
              </w:rPr>
              <w:t>Автор</w:t>
            </w:r>
          </w:p>
        </w:tc>
        <w:tc>
          <w:tcPr>
            <w:tcW w:w="2448" w:type="dxa"/>
            <w:gridSpan w:val="2"/>
          </w:tcPr>
          <w:p w:rsidR="003D511E" w:rsidRPr="00FE6A26" w:rsidRDefault="003D511E" w:rsidP="00A06F29">
            <w:pPr>
              <w:jc w:val="center"/>
              <w:rPr>
                <w:bCs/>
                <w:color w:val="000000"/>
                <w:lang w:val="ru-RU"/>
              </w:rPr>
            </w:pPr>
            <w:r w:rsidRPr="00FE6A26">
              <w:rPr>
                <w:bCs/>
                <w:color w:val="000000"/>
                <w:sz w:val="22"/>
                <w:szCs w:val="22"/>
                <w:lang w:val="ru-RU"/>
              </w:rPr>
              <w:t>Наслов</w:t>
            </w:r>
          </w:p>
        </w:tc>
        <w:tc>
          <w:tcPr>
            <w:tcW w:w="1530" w:type="dxa"/>
            <w:gridSpan w:val="2"/>
          </w:tcPr>
          <w:p w:rsidR="003D511E" w:rsidRPr="00FE6A26" w:rsidRDefault="003D511E" w:rsidP="00A06F29">
            <w:pPr>
              <w:jc w:val="center"/>
              <w:rPr>
                <w:lang w:val="mk-MK"/>
              </w:rPr>
            </w:pPr>
            <w:r w:rsidRPr="00FE6A26">
              <w:rPr>
                <w:sz w:val="22"/>
                <w:szCs w:val="22"/>
                <w:lang w:val="mk-MK"/>
              </w:rPr>
              <w:t>Издавач</w:t>
            </w:r>
          </w:p>
        </w:tc>
        <w:tc>
          <w:tcPr>
            <w:tcW w:w="1710" w:type="dxa"/>
            <w:gridSpan w:val="2"/>
          </w:tcPr>
          <w:p w:rsidR="003D511E" w:rsidRPr="00FE6A26" w:rsidRDefault="003D511E" w:rsidP="00A06F29">
            <w:pPr>
              <w:jc w:val="center"/>
              <w:rPr>
                <w:lang w:val="mk-MK"/>
              </w:rPr>
            </w:pPr>
            <w:r>
              <w:rPr>
                <w:sz w:val="22"/>
                <w:szCs w:val="22"/>
                <w:lang w:val="mk-MK"/>
              </w:rPr>
              <w:t>Год.</w:t>
            </w:r>
          </w:p>
        </w:tc>
      </w:tr>
    </w:tbl>
    <w:p w:rsidR="003D511E" w:rsidRPr="0031364C" w:rsidRDefault="003D511E" w:rsidP="00255143">
      <w:pPr>
        <w:jc w:val="both"/>
        <w:rPr>
          <w:sz w:val="22"/>
          <w:szCs w:val="22"/>
          <w:lang w:val="mk-MK"/>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Default="003D511E" w:rsidP="00255143">
      <w:pPr>
        <w:jc w:val="both"/>
        <w:rPr>
          <w:sz w:val="22"/>
          <w:szCs w:val="22"/>
          <w:lang w:val="en-US"/>
        </w:rPr>
      </w:pPr>
    </w:p>
    <w:p w:rsidR="003D511E" w:rsidRPr="00D56936" w:rsidRDefault="003D511E" w:rsidP="00255143">
      <w:pPr>
        <w:jc w:val="both"/>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7"/>
        <w:gridCol w:w="1651"/>
        <w:gridCol w:w="698"/>
        <w:gridCol w:w="367"/>
        <w:gridCol w:w="109"/>
        <w:gridCol w:w="441"/>
        <w:gridCol w:w="1429"/>
        <w:gridCol w:w="204"/>
        <w:gridCol w:w="228"/>
        <w:gridCol w:w="217"/>
        <w:gridCol w:w="1708"/>
        <w:gridCol w:w="831"/>
      </w:tblGrid>
      <w:tr w:rsidR="003D511E" w:rsidRPr="00FE6A26" w:rsidTr="003D41CB">
        <w:tc>
          <w:tcPr>
            <w:tcW w:w="1548" w:type="dxa"/>
            <w:gridSpan w:val="3"/>
            <w:vAlign w:val="center"/>
          </w:tcPr>
          <w:p w:rsidR="003D511E" w:rsidRPr="00FE6A26" w:rsidRDefault="003D511E" w:rsidP="003D41CB">
            <w:pPr>
              <w:jc w:val="both"/>
              <w:rPr>
                <w:b/>
                <w:lang w:val="en-US"/>
              </w:rPr>
            </w:pPr>
            <w:r w:rsidRPr="00FE6A26">
              <w:rPr>
                <w:b/>
                <w:sz w:val="22"/>
                <w:szCs w:val="22"/>
                <w:lang w:val="mk-MK"/>
              </w:rPr>
              <w:t>Прилог бр.3</w:t>
            </w:r>
          </w:p>
        </w:tc>
        <w:tc>
          <w:tcPr>
            <w:tcW w:w="8306" w:type="dxa"/>
            <w:gridSpan w:val="11"/>
            <w:vAlign w:val="center"/>
          </w:tcPr>
          <w:p w:rsidR="003D511E" w:rsidRPr="00FE6A26" w:rsidRDefault="003D511E" w:rsidP="003D41CB">
            <w:pPr>
              <w:jc w:val="center"/>
              <w:rPr>
                <w:b/>
                <w:lang w:val="mk-MK"/>
              </w:rPr>
            </w:pPr>
            <w:r w:rsidRPr="00FE6A26">
              <w:rPr>
                <w:b/>
                <w:sz w:val="22"/>
                <w:szCs w:val="22"/>
                <w:lang w:val="mk-MK"/>
              </w:rPr>
              <w:t>Предметна програма од прв, втор и трет циклус на студии</w:t>
            </w:r>
          </w:p>
        </w:tc>
      </w:tr>
      <w:tr w:rsidR="003D511E" w:rsidRPr="00FE6A26" w:rsidTr="003D41CB">
        <w:tc>
          <w:tcPr>
            <w:tcW w:w="516" w:type="dxa"/>
          </w:tcPr>
          <w:p w:rsidR="003D511E" w:rsidRPr="00FE6A26" w:rsidRDefault="003D511E" w:rsidP="003D41CB">
            <w:r w:rsidRPr="00FE6A26">
              <w:rPr>
                <w:sz w:val="22"/>
                <w:szCs w:val="22"/>
              </w:rPr>
              <w:t>1.</w:t>
            </w:r>
          </w:p>
        </w:tc>
        <w:tc>
          <w:tcPr>
            <w:tcW w:w="3931" w:type="dxa"/>
            <w:gridSpan w:val="5"/>
          </w:tcPr>
          <w:p w:rsidR="003D511E" w:rsidRPr="00FE6A26" w:rsidRDefault="003D511E" w:rsidP="003D41CB">
            <w:r w:rsidRPr="00FE6A26">
              <w:rPr>
                <w:bCs/>
                <w:sz w:val="22"/>
                <w:szCs w:val="22"/>
                <w:lang w:val="ru-RU"/>
              </w:rPr>
              <w:t>Наслов на наставниот предмет</w:t>
            </w:r>
          </w:p>
        </w:tc>
        <w:tc>
          <w:tcPr>
            <w:tcW w:w="5407" w:type="dxa"/>
            <w:gridSpan w:val="8"/>
          </w:tcPr>
          <w:p w:rsidR="003D511E" w:rsidRPr="00FE6A26" w:rsidRDefault="003D511E" w:rsidP="003D41CB">
            <w:pPr>
              <w:pStyle w:val="Default"/>
              <w:jc w:val="center"/>
              <w:rPr>
                <w:rFonts w:ascii="Times New Roman" w:hAnsi="Times New Roman" w:cs="Times New Roman"/>
                <w:b/>
                <w:i/>
                <w:color w:val="auto"/>
                <w:sz w:val="22"/>
                <w:szCs w:val="22"/>
                <w:lang w:val="mk-MK"/>
              </w:rPr>
            </w:pPr>
            <w:r w:rsidRPr="00FE6A26">
              <w:rPr>
                <w:rFonts w:ascii="Times New Roman" w:hAnsi="Times New Roman" w:cs="Times New Roman"/>
                <w:b/>
                <w:i/>
                <w:color w:val="auto"/>
                <w:sz w:val="22"/>
                <w:szCs w:val="22"/>
                <w:lang w:val="ru-RU"/>
              </w:rPr>
              <w:t xml:space="preserve">ИНФОРМАТИКА </w:t>
            </w:r>
            <w:r w:rsidRPr="00FE6A26">
              <w:rPr>
                <w:rFonts w:ascii="Times New Roman" w:hAnsi="Times New Roman" w:cs="Times New Roman"/>
                <w:b/>
                <w:i/>
                <w:color w:val="auto"/>
                <w:sz w:val="22"/>
                <w:szCs w:val="22"/>
                <w:lang w:val="mk-MK"/>
              </w:rPr>
              <w:t>И</w:t>
            </w:r>
            <w:r w:rsidRPr="00FE6A26">
              <w:rPr>
                <w:rFonts w:ascii="Times New Roman" w:hAnsi="Times New Roman" w:cs="Times New Roman"/>
                <w:b/>
                <w:i/>
                <w:color w:val="auto"/>
                <w:sz w:val="22"/>
                <w:szCs w:val="22"/>
                <w:lang w:val="ru-RU"/>
              </w:rPr>
              <w:t xml:space="preserve"> СТАТИСТИКА</w:t>
            </w:r>
            <w:r w:rsidRPr="00FE6A26">
              <w:rPr>
                <w:rFonts w:ascii="Times New Roman" w:hAnsi="Times New Roman" w:cs="Times New Roman"/>
                <w:b/>
                <w:i/>
                <w:color w:val="auto"/>
                <w:sz w:val="22"/>
                <w:szCs w:val="22"/>
                <w:lang w:val="mk-MK"/>
              </w:rPr>
              <w:t xml:space="preserve"> ВО ЈАВНОТО ЗДРАВСТВО</w:t>
            </w:r>
          </w:p>
        </w:tc>
      </w:tr>
      <w:tr w:rsidR="003D511E" w:rsidRPr="00FE6A26" w:rsidTr="003D41CB">
        <w:tc>
          <w:tcPr>
            <w:tcW w:w="516" w:type="dxa"/>
          </w:tcPr>
          <w:p w:rsidR="003D511E" w:rsidRPr="00FE6A26" w:rsidRDefault="003D511E" w:rsidP="003D41CB">
            <w:r w:rsidRPr="00FE6A26">
              <w:rPr>
                <w:sz w:val="22"/>
                <w:szCs w:val="22"/>
              </w:rPr>
              <w:t>2.</w:t>
            </w:r>
          </w:p>
        </w:tc>
        <w:tc>
          <w:tcPr>
            <w:tcW w:w="3931" w:type="dxa"/>
            <w:gridSpan w:val="5"/>
          </w:tcPr>
          <w:p w:rsidR="003D511E" w:rsidRPr="00FE6A26" w:rsidRDefault="003D511E" w:rsidP="003D41CB">
            <w:r w:rsidRPr="00FE6A26">
              <w:rPr>
                <w:bCs/>
                <w:sz w:val="22"/>
                <w:szCs w:val="22"/>
                <w:lang w:val="ru-RU"/>
              </w:rPr>
              <w:t>Код</w:t>
            </w:r>
          </w:p>
        </w:tc>
        <w:tc>
          <w:tcPr>
            <w:tcW w:w="5407" w:type="dxa"/>
            <w:gridSpan w:val="8"/>
          </w:tcPr>
          <w:p w:rsidR="003D511E" w:rsidRPr="00FE6A26" w:rsidRDefault="003D511E" w:rsidP="003D41CB"/>
        </w:tc>
      </w:tr>
      <w:tr w:rsidR="003D511E" w:rsidRPr="00FE6A26" w:rsidTr="003D41CB">
        <w:tc>
          <w:tcPr>
            <w:tcW w:w="516" w:type="dxa"/>
          </w:tcPr>
          <w:p w:rsidR="003D511E" w:rsidRPr="00FE6A26" w:rsidRDefault="003D511E" w:rsidP="003D41CB">
            <w:r w:rsidRPr="00FE6A26">
              <w:rPr>
                <w:sz w:val="22"/>
                <w:szCs w:val="22"/>
              </w:rPr>
              <w:t>3.</w:t>
            </w:r>
          </w:p>
        </w:tc>
        <w:tc>
          <w:tcPr>
            <w:tcW w:w="3931" w:type="dxa"/>
            <w:gridSpan w:val="5"/>
          </w:tcPr>
          <w:p w:rsidR="003D511E" w:rsidRPr="00FE6A26" w:rsidRDefault="003D511E" w:rsidP="003D41CB">
            <w:r w:rsidRPr="00FE6A26">
              <w:rPr>
                <w:bCs/>
                <w:sz w:val="22"/>
                <w:szCs w:val="22"/>
                <w:lang w:val="ru-RU"/>
              </w:rPr>
              <w:t>Студиска програма</w:t>
            </w:r>
          </w:p>
        </w:tc>
        <w:tc>
          <w:tcPr>
            <w:tcW w:w="5407" w:type="dxa"/>
            <w:gridSpan w:val="8"/>
          </w:tcPr>
          <w:p w:rsidR="003D511E" w:rsidRPr="00FE6A26" w:rsidRDefault="003D511E" w:rsidP="003D41CB">
            <w:pPr>
              <w:rPr>
                <w:lang w:val="ru-RU"/>
              </w:rPr>
            </w:pPr>
            <w:r w:rsidRPr="00FE6A26">
              <w:rPr>
                <w:sz w:val="22"/>
                <w:szCs w:val="22"/>
                <w:lang w:val="mk-MK"/>
              </w:rPr>
              <w:t>Докторски студии по јавно здравство, УКИМ Медицински факултет-Скопје</w:t>
            </w:r>
          </w:p>
        </w:tc>
      </w:tr>
      <w:tr w:rsidR="003D511E" w:rsidRPr="00FE6A26" w:rsidTr="003D41CB">
        <w:tc>
          <w:tcPr>
            <w:tcW w:w="516" w:type="dxa"/>
          </w:tcPr>
          <w:p w:rsidR="003D511E" w:rsidRPr="00FE6A26" w:rsidRDefault="003D511E" w:rsidP="003D41CB">
            <w:pPr>
              <w:rPr>
                <w:lang w:val="en-US"/>
              </w:rPr>
            </w:pPr>
            <w:r w:rsidRPr="00FE6A26">
              <w:rPr>
                <w:sz w:val="22"/>
                <w:szCs w:val="22"/>
                <w:lang w:val="en-US"/>
              </w:rPr>
              <w:t>4.</w:t>
            </w:r>
          </w:p>
        </w:tc>
        <w:tc>
          <w:tcPr>
            <w:tcW w:w="3931" w:type="dxa"/>
            <w:gridSpan w:val="5"/>
          </w:tcPr>
          <w:p w:rsidR="003D511E" w:rsidRPr="00FE6A26" w:rsidRDefault="003D511E" w:rsidP="003D41CB">
            <w:pPr>
              <w:rPr>
                <w:lang w:val="mk-MK"/>
              </w:rPr>
            </w:pPr>
            <w:r w:rsidRPr="00FE6A26">
              <w:rPr>
                <w:bCs/>
                <w:sz w:val="22"/>
                <w:szCs w:val="22"/>
                <w:lang w:val="ru-RU"/>
              </w:rPr>
              <w:t>Организатор на студиската програма (единица, односно институт, катедра, оддел)</w:t>
            </w:r>
          </w:p>
        </w:tc>
        <w:tc>
          <w:tcPr>
            <w:tcW w:w="5407" w:type="dxa"/>
            <w:gridSpan w:val="8"/>
          </w:tcPr>
          <w:p w:rsidR="003D511E" w:rsidRPr="00FE6A26" w:rsidRDefault="003D511E" w:rsidP="003D41CB">
            <w:pPr>
              <w:spacing w:after="120"/>
              <w:rPr>
                <w:bCs/>
                <w:lang w:val="mk-MK"/>
              </w:rPr>
            </w:pPr>
            <w:r w:rsidRPr="00FE6A26">
              <w:rPr>
                <w:bCs/>
                <w:sz w:val="22"/>
                <w:szCs w:val="22"/>
                <w:lang w:val="mk-MK"/>
              </w:rPr>
              <w:t>Институт за eпидемиологија и биостатистика со медицинска информатика</w:t>
            </w:r>
            <w:r w:rsidRPr="00FE6A26">
              <w:rPr>
                <w:bCs/>
                <w:sz w:val="22"/>
                <w:szCs w:val="22"/>
                <w:lang w:val="ru-RU"/>
              </w:rPr>
              <w:t>,</w:t>
            </w:r>
            <w:r w:rsidRPr="00FE6A26">
              <w:rPr>
                <w:bCs/>
                <w:sz w:val="22"/>
                <w:szCs w:val="22"/>
                <w:lang w:val="mk-MK"/>
              </w:rPr>
              <w:t xml:space="preserve"> Медицински факултет, Универзитет “Св. Кирил и Методиј“</w:t>
            </w:r>
            <w:r w:rsidRPr="00FE6A26">
              <w:rPr>
                <w:bCs/>
                <w:sz w:val="22"/>
                <w:szCs w:val="22"/>
                <w:lang w:val="en-US"/>
              </w:rPr>
              <w:t xml:space="preserve">, </w:t>
            </w:r>
            <w:r w:rsidRPr="00FE6A26">
              <w:rPr>
                <w:bCs/>
                <w:sz w:val="22"/>
                <w:szCs w:val="22"/>
                <w:lang w:val="mk-MK"/>
              </w:rPr>
              <w:t>Скопје</w:t>
            </w:r>
          </w:p>
        </w:tc>
      </w:tr>
      <w:tr w:rsidR="003D511E" w:rsidRPr="00FE6A26" w:rsidTr="003D41CB">
        <w:tc>
          <w:tcPr>
            <w:tcW w:w="516" w:type="dxa"/>
          </w:tcPr>
          <w:p w:rsidR="003D511E" w:rsidRPr="00FE6A26" w:rsidRDefault="003D511E" w:rsidP="003D41CB">
            <w:pPr>
              <w:rPr>
                <w:lang w:val="en-US"/>
              </w:rPr>
            </w:pPr>
            <w:r w:rsidRPr="00FE6A26">
              <w:rPr>
                <w:sz w:val="22"/>
                <w:szCs w:val="22"/>
                <w:lang w:val="en-US"/>
              </w:rPr>
              <w:t>5.</w:t>
            </w:r>
          </w:p>
        </w:tc>
        <w:tc>
          <w:tcPr>
            <w:tcW w:w="3931" w:type="dxa"/>
            <w:gridSpan w:val="5"/>
          </w:tcPr>
          <w:p w:rsidR="003D511E" w:rsidRPr="00FE6A26" w:rsidRDefault="003D511E" w:rsidP="003D41CB">
            <w:pPr>
              <w:rPr>
                <w:lang w:val="mk-MK"/>
              </w:rPr>
            </w:pPr>
            <w:r w:rsidRPr="00FE6A26">
              <w:rPr>
                <w:bCs/>
                <w:sz w:val="22"/>
                <w:szCs w:val="22"/>
                <w:lang w:val="ru-RU"/>
              </w:rPr>
              <w:t>Степен (прв, втор, трет циклус)</w:t>
            </w:r>
          </w:p>
        </w:tc>
        <w:tc>
          <w:tcPr>
            <w:tcW w:w="5407" w:type="dxa"/>
            <w:gridSpan w:val="8"/>
          </w:tcPr>
          <w:p w:rsidR="003D511E" w:rsidRPr="00FE6A26" w:rsidRDefault="003D511E" w:rsidP="003D41CB">
            <w:pPr>
              <w:rPr>
                <w:lang w:val="mk-MK"/>
              </w:rPr>
            </w:pPr>
            <w:r w:rsidRPr="00FE6A26">
              <w:rPr>
                <w:sz w:val="22"/>
                <w:szCs w:val="22"/>
                <w:lang w:val="mk-MK"/>
              </w:rPr>
              <w:t>трет циклус</w:t>
            </w:r>
          </w:p>
        </w:tc>
      </w:tr>
      <w:tr w:rsidR="003D511E" w:rsidRPr="00FE6A26" w:rsidTr="003D41CB">
        <w:tc>
          <w:tcPr>
            <w:tcW w:w="516" w:type="dxa"/>
          </w:tcPr>
          <w:p w:rsidR="003D511E" w:rsidRPr="00FE6A26" w:rsidRDefault="003D511E" w:rsidP="003D41CB">
            <w:pPr>
              <w:rPr>
                <w:bCs/>
                <w:lang w:val="en-US"/>
              </w:rPr>
            </w:pPr>
            <w:r w:rsidRPr="00FE6A26">
              <w:rPr>
                <w:bCs/>
                <w:sz w:val="22"/>
                <w:szCs w:val="22"/>
                <w:lang w:val="en-US"/>
              </w:rPr>
              <w:t>6.</w:t>
            </w:r>
          </w:p>
        </w:tc>
        <w:tc>
          <w:tcPr>
            <w:tcW w:w="3931" w:type="dxa"/>
            <w:gridSpan w:val="5"/>
            <w:vAlign w:val="center"/>
          </w:tcPr>
          <w:p w:rsidR="003D511E" w:rsidRPr="00FE6A26" w:rsidRDefault="003D511E" w:rsidP="003D41CB">
            <w:pPr>
              <w:rPr>
                <w:bCs/>
                <w:lang w:val="ru-RU"/>
              </w:rPr>
            </w:pPr>
            <w:r w:rsidRPr="00FE6A26">
              <w:rPr>
                <w:bCs/>
                <w:sz w:val="22"/>
                <w:szCs w:val="22"/>
                <w:lang w:val="ru-RU"/>
              </w:rPr>
              <w:t>Академска година / семестар</w:t>
            </w:r>
          </w:p>
        </w:tc>
        <w:tc>
          <w:tcPr>
            <w:tcW w:w="2055" w:type="dxa"/>
            <w:gridSpan w:val="3"/>
            <w:vAlign w:val="center"/>
          </w:tcPr>
          <w:p w:rsidR="003D511E" w:rsidRPr="00FE6A26" w:rsidRDefault="003D511E" w:rsidP="003D41CB">
            <w:pPr>
              <w:rPr>
                <w:lang w:val="mk-MK"/>
              </w:rPr>
            </w:pPr>
            <w:r w:rsidRPr="00FE6A26">
              <w:rPr>
                <w:sz w:val="22"/>
                <w:szCs w:val="22"/>
                <w:lang w:val="en-US"/>
              </w:rPr>
              <w:t xml:space="preserve">I </w:t>
            </w:r>
            <w:r w:rsidRPr="00FE6A26">
              <w:rPr>
                <w:sz w:val="22"/>
                <w:szCs w:val="22"/>
                <w:lang w:val="mk-MK"/>
              </w:rPr>
              <w:t xml:space="preserve">година / </w:t>
            </w:r>
          </w:p>
          <w:p w:rsidR="003D511E" w:rsidRPr="00FE6A26" w:rsidRDefault="003D511E" w:rsidP="003D41CB">
            <w:pPr>
              <w:rPr>
                <w:lang w:val="mk-MK"/>
              </w:rPr>
            </w:pPr>
            <w:r w:rsidRPr="00FE6A26">
              <w:rPr>
                <w:sz w:val="22"/>
                <w:szCs w:val="22"/>
                <w:lang w:val="en-US"/>
              </w:rPr>
              <w:t xml:space="preserve">I </w:t>
            </w:r>
            <w:r w:rsidRPr="00FE6A26">
              <w:rPr>
                <w:sz w:val="22"/>
                <w:szCs w:val="22"/>
                <w:lang w:val="mk-MK"/>
              </w:rPr>
              <w:t>семестар</w:t>
            </w:r>
          </w:p>
        </w:tc>
        <w:tc>
          <w:tcPr>
            <w:tcW w:w="437" w:type="dxa"/>
            <w:gridSpan w:val="2"/>
          </w:tcPr>
          <w:p w:rsidR="003D511E" w:rsidRPr="00FE6A26" w:rsidRDefault="003D511E" w:rsidP="003D41CB">
            <w:pPr>
              <w:rPr>
                <w:bCs/>
                <w:lang w:val="en-US"/>
              </w:rPr>
            </w:pPr>
            <w:r w:rsidRPr="00FE6A26">
              <w:rPr>
                <w:bCs/>
                <w:sz w:val="22"/>
                <w:szCs w:val="22"/>
                <w:lang w:val="en-US"/>
              </w:rPr>
              <w:t>7.</w:t>
            </w:r>
          </w:p>
        </w:tc>
        <w:tc>
          <w:tcPr>
            <w:tcW w:w="2043" w:type="dxa"/>
            <w:gridSpan w:val="2"/>
          </w:tcPr>
          <w:p w:rsidR="003D511E" w:rsidRPr="00FE6A26" w:rsidRDefault="003D511E" w:rsidP="003D41CB">
            <w:pPr>
              <w:rPr>
                <w:bCs/>
                <w:lang w:val="ru-RU"/>
              </w:rPr>
            </w:pPr>
            <w:r w:rsidRPr="00FE6A26">
              <w:rPr>
                <w:bCs/>
                <w:sz w:val="22"/>
                <w:szCs w:val="22"/>
                <w:lang w:val="ru-RU"/>
              </w:rPr>
              <w:t>Број на ЕКТС кредити</w:t>
            </w:r>
          </w:p>
        </w:tc>
        <w:tc>
          <w:tcPr>
            <w:tcW w:w="872" w:type="dxa"/>
            <w:vAlign w:val="center"/>
          </w:tcPr>
          <w:p w:rsidR="003D511E" w:rsidRPr="00FE6A26" w:rsidRDefault="003D511E" w:rsidP="003D41CB">
            <w:pPr>
              <w:jc w:val="center"/>
              <w:rPr>
                <w:lang w:val="mk-MK"/>
              </w:rPr>
            </w:pPr>
            <w:r w:rsidRPr="00FE6A26">
              <w:rPr>
                <w:sz w:val="22"/>
                <w:szCs w:val="22"/>
                <w:lang w:val="mk-MK"/>
              </w:rPr>
              <w:t>4</w:t>
            </w:r>
          </w:p>
        </w:tc>
      </w:tr>
      <w:tr w:rsidR="003D511E" w:rsidRPr="00FE6A26" w:rsidTr="003D41CB">
        <w:tc>
          <w:tcPr>
            <w:tcW w:w="516" w:type="dxa"/>
          </w:tcPr>
          <w:p w:rsidR="003D511E" w:rsidRPr="00FE6A26" w:rsidRDefault="003D511E" w:rsidP="003D41CB">
            <w:pPr>
              <w:rPr>
                <w:bCs/>
                <w:lang w:val="en-US"/>
              </w:rPr>
            </w:pPr>
            <w:r w:rsidRPr="00FE6A26">
              <w:rPr>
                <w:bCs/>
                <w:sz w:val="22"/>
                <w:szCs w:val="22"/>
                <w:lang w:val="en-US"/>
              </w:rPr>
              <w:t>8.</w:t>
            </w:r>
          </w:p>
        </w:tc>
        <w:tc>
          <w:tcPr>
            <w:tcW w:w="3931" w:type="dxa"/>
            <w:gridSpan w:val="5"/>
          </w:tcPr>
          <w:p w:rsidR="003D511E" w:rsidRPr="00FE6A26" w:rsidRDefault="003D511E" w:rsidP="003D41CB">
            <w:pPr>
              <w:rPr>
                <w:bCs/>
                <w:lang w:val="ru-RU"/>
              </w:rPr>
            </w:pPr>
            <w:r w:rsidRPr="00FE6A26">
              <w:rPr>
                <w:bCs/>
                <w:sz w:val="22"/>
                <w:szCs w:val="22"/>
                <w:lang w:val="ru-RU"/>
              </w:rPr>
              <w:t>Наставник</w:t>
            </w:r>
          </w:p>
        </w:tc>
        <w:tc>
          <w:tcPr>
            <w:tcW w:w="5407" w:type="dxa"/>
            <w:gridSpan w:val="8"/>
          </w:tcPr>
          <w:p w:rsidR="003D511E" w:rsidRPr="00FE6A26" w:rsidRDefault="003D511E" w:rsidP="003D41CB">
            <w:pPr>
              <w:rPr>
                <w:b/>
                <w:i/>
                <w:lang w:val="mk-MK"/>
              </w:rPr>
            </w:pPr>
            <w:r w:rsidRPr="00FE6A26">
              <w:rPr>
                <w:b/>
                <w:bCs/>
                <w:i/>
                <w:sz w:val="22"/>
                <w:szCs w:val="22"/>
                <w:lang w:val="mk-MK"/>
              </w:rPr>
              <w:t>проф. д-р Драган Даниловски, проф.д-р Кристин Васиелвска, проф. д-р Билјана Таушанова, проф. д-р Весна Велиќ Стефановска, проф. д-р Розалинда Исјановска, проф. д-р Бети Зафирова Ивановска</w:t>
            </w:r>
          </w:p>
        </w:tc>
      </w:tr>
      <w:tr w:rsidR="003D511E" w:rsidRPr="00FE6A26" w:rsidTr="003D41CB">
        <w:tc>
          <w:tcPr>
            <w:tcW w:w="516" w:type="dxa"/>
          </w:tcPr>
          <w:p w:rsidR="003D511E" w:rsidRPr="00FE6A26" w:rsidRDefault="003D511E" w:rsidP="003D41CB">
            <w:pPr>
              <w:rPr>
                <w:bCs/>
                <w:lang w:val="en-US"/>
              </w:rPr>
            </w:pPr>
            <w:r w:rsidRPr="00FE6A26">
              <w:rPr>
                <w:bCs/>
                <w:sz w:val="22"/>
                <w:szCs w:val="22"/>
                <w:lang w:val="en-US"/>
              </w:rPr>
              <w:t>9.</w:t>
            </w:r>
          </w:p>
        </w:tc>
        <w:tc>
          <w:tcPr>
            <w:tcW w:w="3931" w:type="dxa"/>
            <w:gridSpan w:val="5"/>
          </w:tcPr>
          <w:p w:rsidR="003D511E" w:rsidRPr="00FE6A26" w:rsidRDefault="003D511E" w:rsidP="003D41CB">
            <w:pPr>
              <w:rPr>
                <w:bCs/>
                <w:lang w:val="ru-RU"/>
              </w:rPr>
            </w:pPr>
            <w:r w:rsidRPr="00FE6A26">
              <w:rPr>
                <w:bCs/>
                <w:sz w:val="22"/>
                <w:szCs w:val="22"/>
                <w:lang w:val="ru-RU"/>
              </w:rPr>
              <w:t>Предуслови за запишување на предметот</w:t>
            </w:r>
          </w:p>
        </w:tc>
        <w:tc>
          <w:tcPr>
            <w:tcW w:w="5407" w:type="dxa"/>
            <w:gridSpan w:val="8"/>
            <w:vAlign w:val="center"/>
          </w:tcPr>
          <w:p w:rsidR="003D511E" w:rsidRPr="00FE6A26" w:rsidRDefault="003D511E" w:rsidP="003D41CB">
            <w:pPr>
              <w:rPr>
                <w:lang w:val="mk-MK"/>
              </w:rPr>
            </w:pPr>
            <w:r w:rsidRPr="00FE6A26">
              <w:rPr>
                <w:sz w:val="22"/>
                <w:szCs w:val="22"/>
                <w:lang w:val="mk-MK"/>
              </w:rPr>
              <w:t>нема</w:t>
            </w:r>
          </w:p>
        </w:tc>
      </w:tr>
      <w:tr w:rsidR="003D511E" w:rsidRPr="00FE6A26" w:rsidTr="003D41CB">
        <w:tc>
          <w:tcPr>
            <w:tcW w:w="516" w:type="dxa"/>
          </w:tcPr>
          <w:p w:rsidR="003D511E" w:rsidRPr="00FE6A26" w:rsidRDefault="003D511E" w:rsidP="003D41CB">
            <w:pPr>
              <w:rPr>
                <w:bCs/>
                <w:lang w:val="en-US"/>
              </w:rPr>
            </w:pPr>
            <w:r w:rsidRPr="00FE6A26">
              <w:rPr>
                <w:bCs/>
                <w:sz w:val="22"/>
                <w:szCs w:val="22"/>
                <w:lang w:val="en-US"/>
              </w:rPr>
              <w:t>10.</w:t>
            </w:r>
          </w:p>
        </w:tc>
        <w:tc>
          <w:tcPr>
            <w:tcW w:w="9338" w:type="dxa"/>
            <w:gridSpan w:val="13"/>
          </w:tcPr>
          <w:p w:rsidR="003D511E" w:rsidRPr="00FE6A26" w:rsidRDefault="003D511E" w:rsidP="003D41CB">
            <w:pPr>
              <w:rPr>
                <w:bCs/>
                <w:lang w:val="en-US"/>
              </w:rPr>
            </w:pPr>
            <w:r w:rsidRPr="00FE6A26">
              <w:rPr>
                <w:bCs/>
                <w:sz w:val="22"/>
                <w:szCs w:val="22"/>
                <w:lang w:val="mk-MK"/>
              </w:rPr>
              <w:t>Ц</w:t>
            </w:r>
            <w:r w:rsidRPr="00FE6A26">
              <w:rPr>
                <w:bCs/>
                <w:sz w:val="22"/>
                <w:szCs w:val="22"/>
                <w:lang w:val="ru-RU"/>
              </w:rPr>
              <w:t>ели на предметната програма (компетенции)</w:t>
            </w:r>
            <w:r w:rsidRPr="00FE6A26">
              <w:rPr>
                <w:bCs/>
                <w:sz w:val="22"/>
                <w:szCs w:val="22"/>
                <w:lang w:val="mk-MK"/>
              </w:rPr>
              <w:t xml:space="preserve">: </w:t>
            </w:r>
          </w:p>
          <w:p w:rsidR="003D511E" w:rsidRPr="00FE6A26" w:rsidRDefault="003D511E" w:rsidP="003D41CB">
            <w:pPr>
              <w:jc w:val="both"/>
              <w:rPr>
                <w:b/>
                <w:lang w:val="en-US"/>
              </w:rPr>
            </w:pPr>
            <w:r w:rsidRPr="00FE6A26">
              <w:rPr>
                <w:b/>
                <w:sz w:val="22"/>
                <w:szCs w:val="22"/>
                <w:lang w:val="mk-MK"/>
              </w:rPr>
              <w:t>Специфичните цели планирано да бидат исполенети по завршувањето на програмата на задолжителниот предмет се однесуваат на две целини и тоа за:</w:t>
            </w:r>
          </w:p>
          <w:p w:rsidR="003D511E" w:rsidRPr="00FE6A26" w:rsidRDefault="003D511E" w:rsidP="003D41CB">
            <w:pPr>
              <w:jc w:val="both"/>
              <w:rPr>
                <w:b/>
                <w:lang w:val="en-US"/>
              </w:rPr>
            </w:pPr>
            <w:r w:rsidRPr="00FE6A26">
              <w:rPr>
                <w:b/>
                <w:sz w:val="22"/>
                <w:szCs w:val="22"/>
                <w:lang w:val="mk-MK"/>
              </w:rPr>
              <w:t>Медицинска информатика</w:t>
            </w:r>
          </w:p>
          <w:p w:rsidR="003D511E" w:rsidRPr="00FE6A26" w:rsidRDefault="003D511E" w:rsidP="00516C22">
            <w:pPr>
              <w:numPr>
                <w:ilvl w:val="0"/>
                <w:numId w:val="25"/>
              </w:numPr>
              <w:tabs>
                <w:tab w:val="clear" w:pos="720"/>
                <w:tab w:val="num" w:pos="324"/>
              </w:tabs>
              <w:spacing w:after="120"/>
              <w:ind w:left="323" w:hanging="238"/>
              <w:jc w:val="both"/>
              <w:rPr>
                <w:lang w:val="mk-MK"/>
              </w:rPr>
            </w:pPr>
            <w:r w:rsidRPr="00FE6A26">
              <w:rPr>
                <w:sz w:val="22"/>
                <w:szCs w:val="22"/>
                <w:lang w:val="mk-MK"/>
              </w:rPr>
              <w:t xml:space="preserve">Да се укаже на историскиот развој, базичните концепти, местото и улогата на медицинската информатика во современата здравствена заштита и решавањето на јавно здравстевните проблеми. </w:t>
            </w:r>
          </w:p>
          <w:p w:rsidR="003D511E" w:rsidRPr="00FE6A26" w:rsidRDefault="003D511E" w:rsidP="00516C22">
            <w:pPr>
              <w:numPr>
                <w:ilvl w:val="0"/>
                <w:numId w:val="25"/>
              </w:numPr>
              <w:tabs>
                <w:tab w:val="clear" w:pos="720"/>
                <w:tab w:val="num" w:pos="324"/>
              </w:tabs>
              <w:spacing w:after="120"/>
              <w:ind w:left="323" w:hanging="238"/>
              <w:rPr>
                <w:lang w:val="mk-MK"/>
              </w:rPr>
            </w:pPr>
            <w:r w:rsidRPr="00FE6A26">
              <w:rPr>
                <w:sz w:val="22"/>
                <w:szCs w:val="22"/>
                <w:lang w:val="mk-MK"/>
              </w:rPr>
              <w:t xml:space="preserve">Да се стекнат знаења за функционалните карактеристики и намената на повеќе типови на компјутери (меинфреим, суперкомпјутер, миникомпјутер, микрокомпјутер, персонален компјутер и лаптоп и ноутбук компјутер) </w:t>
            </w:r>
          </w:p>
          <w:p w:rsidR="003D511E" w:rsidRPr="00FE6A26" w:rsidRDefault="003D511E" w:rsidP="00516C22">
            <w:pPr>
              <w:numPr>
                <w:ilvl w:val="0"/>
                <w:numId w:val="25"/>
              </w:numPr>
              <w:tabs>
                <w:tab w:val="clear" w:pos="720"/>
                <w:tab w:val="num" w:pos="324"/>
              </w:tabs>
              <w:spacing w:after="120"/>
              <w:ind w:left="323" w:hanging="238"/>
              <w:rPr>
                <w:lang w:val="mk-MK"/>
              </w:rPr>
            </w:pPr>
            <w:r w:rsidRPr="00FE6A26">
              <w:rPr>
                <w:sz w:val="22"/>
                <w:szCs w:val="22"/>
                <w:lang w:val="mk-MK"/>
              </w:rPr>
              <w:t>Да се стекнат знаења за препознавање, карактеристиките и намената на компјутерскиот хардвер со посебен осврт на влезни и излезни склопки, централна единица, монитор/видео дисплеј, тастатура, диск драјв, меморија, секундарно складирање, модем итн.</w:t>
            </w:r>
          </w:p>
          <w:p w:rsidR="003D511E" w:rsidRPr="00FE6A26" w:rsidRDefault="003D511E" w:rsidP="00516C22">
            <w:pPr>
              <w:numPr>
                <w:ilvl w:val="0"/>
                <w:numId w:val="25"/>
              </w:numPr>
              <w:tabs>
                <w:tab w:val="clear" w:pos="720"/>
                <w:tab w:val="num" w:pos="324"/>
              </w:tabs>
              <w:spacing w:after="120"/>
              <w:ind w:left="323" w:hanging="238"/>
              <w:rPr>
                <w:lang w:val="mk-MK"/>
              </w:rPr>
            </w:pPr>
            <w:r w:rsidRPr="00FE6A26">
              <w:rPr>
                <w:sz w:val="22"/>
                <w:szCs w:val="22"/>
                <w:lang w:val="mk-MK"/>
              </w:rPr>
              <w:t>Да се укаже на комуникациските (мрежа, интернет, е-маил) и едукациските (LUMEN, веб извори, специфичен-апликативен софтвер итн.) аспекти на медицинската информатика.</w:t>
            </w:r>
          </w:p>
          <w:p w:rsidR="003D511E" w:rsidRPr="00FE6A26" w:rsidRDefault="003D511E" w:rsidP="00516C22">
            <w:pPr>
              <w:numPr>
                <w:ilvl w:val="0"/>
                <w:numId w:val="25"/>
              </w:numPr>
              <w:tabs>
                <w:tab w:val="clear" w:pos="720"/>
                <w:tab w:val="num" w:pos="324"/>
              </w:tabs>
              <w:spacing w:after="120"/>
              <w:ind w:left="323" w:hanging="238"/>
              <w:rPr>
                <w:lang w:val="mk-MK"/>
              </w:rPr>
            </w:pPr>
            <w:r w:rsidRPr="00FE6A26">
              <w:rPr>
                <w:sz w:val="22"/>
                <w:szCs w:val="22"/>
                <w:lang w:val="mk-MK"/>
              </w:rPr>
              <w:t>Да се стекнат знаења и вештини за презентација (Word, конструирање на слајдови - Power Point, конструирање на бази на податоци, Web страни), пребарување на литература (Medline, EBM - Медицина базирана на докази и бази за грижа за пациенти (EMR, HIS, PDR и PDA)</w:t>
            </w:r>
          </w:p>
          <w:p w:rsidR="003D511E" w:rsidRPr="00FE6A26" w:rsidRDefault="003D511E" w:rsidP="003D41CB">
            <w:pPr>
              <w:rPr>
                <w:b/>
                <w:lang w:val="en-US"/>
              </w:rPr>
            </w:pPr>
            <w:r w:rsidRPr="00FE6A26">
              <w:rPr>
                <w:b/>
                <w:sz w:val="22"/>
                <w:szCs w:val="22"/>
                <w:lang w:val="mk-MK"/>
              </w:rPr>
              <w:t>Медицинска статистика</w:t>
            </w:r>
          </w:p>
          <w:p w:rsidR="003D511E" w:rsidRPr="00FE6A26" w:rsidRDefault="003D511E" w:rsidP="00516C22">
            <w:pPr>
              <w:numPr>
                <w:ilvl w:val="0"/>
                <w:numId w:val="26"/>
              </w:numPr>
              <w:tabs>
                <w:tab w:val="clear" w:pos="720"/>
                <w:tab w:val="num" w:pos="324"/>
              </w:tabs>
              <w:spacing w:after="60"/>
              <w:ind w:left="323" w:hanging="323"/>
              <w:rPr>
                <w:lang w:val="mk-MK"/>
              </w:rPr>
            </w:pPr>
            <w:r w:rsidRPr="00FE6A26">
              <w:rPr>
                <w:sz w:val="22"/>
                <w:szCs w:val="22"/>
                <w:lang w:val="mk-MK"/>
              </w:rPr>
              <w:t>Да се стекнат знаења за поимот, значењето и развојот на медицинската статистика како и да се објаснат и совладаат основните термини и концепти за нејзина примена во јавно здравстевната пракса.</w:t>
            </w:r>
          </w:p>
          <w:p w:rsidR="003D511E" w:rsidRPr="00FE6A26" w:rsidRDefault="003D511E" w:rsidP="00516C22">
            <w:pPr>
              <w:numPr>
                <w:ilvl w:val="0"/>
                <w:numId w:val="26"/>
              </w:numPr>
              <w:tabs>
                <w:tab w:val="clear" w:pos="720"/>
                <w:tab w:val="num" w:pos="324"/>
              </w:tabs>
              <w:spacing w:after="60"/>
              <w:ind w:left="323" w:hanging="323"/>
              <w:rPr>
                <w:lang w:val="mk-MK"/>
              </w:rPr>
            </w:pPr>
            <w:r w:rsidRPr="00FE6A26">
              <w:rPr>
                <w:sz w:val="22"/>
                <w:szCs w:val="22"/>
                <w:lang w:val="mk-MK"/>
              </w:rPr>
              <w:t xml:space="preserve">Да се стекнат теоретски знаења и совладаат вештини за препознавање и разбирање на сите аспекти поврзани со податоците од интерес за истражувањата во јавното здравство, формирање на база на податоци, поставување на хипотези и нивно тестирање. </w:t>
            </w:r>
          </w:p>
          <w:p w:rsidR="003D511E" w:rsidRPr="00FE6A26" w:rsidRDefault="003D511E" w:rsidP="00516C22">
            <w:pPr>
              <w:numPr>
                <w:ilvl w:val="0"/>
                <w:numId w:val="26"/>
              </w:numPr>
              <w:tabs>
                <w:tab w:val="clear" w:pos="720"/>
                <w:tab w:val="num" w:pos="324"/>
              </w:tabs>
              <w:spacing w:after="60"/>
              <w:ind w:left="323" w:hanging="323"/>
              <w:rPr>
                <w:lang w:val="mk-MK"/>
              </w:rPr>
            </w:pPr>
            <w:r w:rsidRPr="00FE6A26">
              <w:rPr>
                <w:sz w:val="22"/>
                <w:szCs w:val="22"/>
                <w:lang w:val="mk-MK"/>
              </w:rPr>
              <w:t>Да се стекнат знаења и вештини за комплетна статистичка обработка на податоците и табеларно и графичко прикажување на истите со примена на STATISTICA</w:t>
            </w:r>
            <w:r w:rsidRPr="00FE6A26">
              <w:rPr>
                <w:sz w:val="22"/>
                <w:szCs w:val="22"/>
                <w:lang w:val="ru-RU"/>
              </w:rPr>
              <w:t xml:space="preserve"> </w:t>
            </w:r>
            <w:r w:rsidRPr="00FE6A26">
              <w:rPr>
                <w:sz w:val="22"/>
                <w:szCs w:val="22"/>
                <w:lang w:val="mk-MK"/>
              </w:rPr>
              <w:t>for Windows и SPSS for Windows како и стручно толкување на добиените резултати.</w:t>
            </w:r>
          </w:p>
        </w:tc>
      </w:tr>
      <w:tr w:rsidR="003D511E" w:rsidRPr="00FE6A26" w:rsidTr="003D41CB">
        <w:tc>
          <w:tcPr>
            <w:tcW w:w="516" w:type="dxa"/>
          </w:tcPr>
          <w:p w:rsidR="003D511E" w:rsidRPr="00FE6A26" w:rsidRDefault="003D511E" w:rsidP="003D41CB">
            <w:pPr>
              <w:rPr>
                <w:bCs/>
                <w:lang w:val="en-US"/>
              </w:rPr>
            </w:pPr>
            <w:r w:rsidRPr="00FE6A26">
              <w:rPr>
                <w:bCs/>
                <w:sz w:val="22"/>
                <w:szCs w:val="22"/>
                <w:lang w:val="en-US"/>
              </w:rPr>
              <w:t>11.</w:t>
            </w:r>
          </w:p>
        </w:tc>
        <w:tc>
          <w:tcPr>
            <w:tcW w:w="9338" w:type="dxa"/>
            <w:gridSpan w:val="13"/>
          </w:tcPr>
          <w:p w:rsidR="003D511E" w:rsidRPr="00FE6A26" w:rsidRDefault="003D511E" w:rsidP="003D41CB">
            <w:pPr>
              <w:rPr>
                <w:bCs/>
                <w:lang w:val="en-US"/>
              </w:rPr>
            </w:pPr>
            <w:r w:rsidRPr="00FE6A26">
              <w:rPr>
                <w:bCs/>
                <w:sz w:val="22"/>
                <w:szCs w:val="22"/>
                <w:lang w:val="ru-RU"/>
              </w:rPr>
              <w:t>Содржина на предметната програма</w:t>
            </w:r>
            <w:r w:rsidRPr="00FE6A26">
              <w:rPr>
                <w:bCs/>
                <w:sz w:val="22"/>
                <w:szCs w:val="22"/>
                <w:lang w:val="en-US"/>
              </w:rPr>
              <w:t xml:space="preserve">: </w:t>
            </w:r>
          </w:p>
          <w:p w:rsidR="003D511E" w:rsidRPr="00FE6A26" w:rsidRDefault="003D511E" w:rsidP="003D41CB">
            <w:pPr>
              <w:rPr>
                <w:b/>
                <w:bCs/>
                <w:lang w:val="en-US"/>
              </w:rPr>
            </w:pPr>
            <w:r w:rsidRPr="00FE6A26">
              <w:rPr>
                <w:b/>
                <w:bCs/>
                <w:sz w:val="22"/>
                <w:szCs w:val="22"/>
                <w:lang w:val="nb-NO"/>
              </w:rPr>
              <w:t>Теоретска настава</w:t>
            </w:r>
            <w:r w:rsidRPr="00FE6A26">
              <w:rPr>
                <w:b/>
                <w:bCs/>
                <w:sz w:val="22"/>
                <w:szCs w:val="22"/>
                <w:lang w:val="mk-MK"/>
              </w:rPr>
              <w:t xml:space="preserve"> медицинска информатика</w:t>
            </w:r>
            <w:r w:rsidRPr="00FE6A26">
              <w:rPr>
                <w:b/>
                <w:bCs/>
                <w:sz w:val="22"/>
                <w:szCs w:val="22"/>
                <w:lang w:val="nb-NO"/>
              </w:rPr>
              <w:t>:</w:t>
            </w:r>
          </w:p>
          <w:p w:rsidR="003D511E" w:rsidRPr="00FE6A26" w:rsidRDefault="003D511E" w:rsidP="00516C22">
            <w:pPr>
              <w:numPr>
                <w:ilvl w:val="0"/>
                <w:numId w:val="27"/>
              </w:numPr>
              <w:tabs>
                <w:tab w:val="clear" w:pos="720"/>
                <w:tab w:val="num" w:pos="360"/>
              </w:tabs>
              <w:spacing w:after="60"/>
              <w:ind w:left="357" w:hanging="357"/>
              <w:rPr>
                <w:lang w:val="mk-MK"/>
              </w:rPr>
            </w:pPr>
            <w:r w:rsidRPr="00FE6A26">
              <w:rPr>
                <w:sz w:val="22"/>
                <w:szCs w:val="22"/>
                <w:lang w:val="mk-MK"/>
              </w:rPr>
              <w:t xml:space="preserve">Вовед, историскиот развој, базичните концепти, местото и улогата на медицинската информатика во современата здравствена заштита </w:t>
            </w:r>
          </w:p>
          <w:p w:rsidR="003D511E" w:rsidRPr="00FE6A26" w:rsidRDefault="003D511E" w:rsidP="00516C22">
            <w:pPr>
              <w:numPr>
                <w:ilvl w:val="0"/>
                <w:numId w:val="27"/>
              </w:numPr>
              <w:tabs>
                <w:tab w:val="clear" w:pos="720"/>
                <w:tab w:val="num" w:pos="360"/>
              </w:tabs>
              <w:spacing w:after="60"/>
              <w:ind w:left="357" w:hanging="357"/>
              <w:rPr>
                <w:lang w:val="mk-MK"/>
              </w:rPr>
            </w:pPr>
            <w:r w:rsidRPr="00FE6A26">
              <w:rPr>
                <w:sz w:val="22"/>
                <w:szCs w:val="22"/>
                <w:lang w:val="mk-MK"/>
              </w:rPr>
              <w:t xml:space="preserve">Типови на компјутери (меинфреим, суперкомпјутер, миникомпјутер, микрокомпјутер, персонален компјутер и лаптоп и ноутбук компјутер) </w:t>
            </w:r>
          </w:p>
          <w:p w:rsidR="003D511E" w:rsidRPr="00FE6A26" w:rsidRDefault="003D511E" w:rsidP="00516C22">
            <w:pPr>
              <w:numPr>
                <w:ilvl w:val="0"/>
                <w:numId w:val="27"/>
              </w:numPr>
              <w:tabs>
                <w:tab w:val="clear" w:pos="720"/>
                <w:tab w:val="num" w:pos="360"/>
              </w:tabs>
              <w:spacing w:after="60"/>
              <w:ind w:left="357" w:hanging="357"/>
              <w:rPr>
                <w:lang w:val="mk-MK"/>
              </w:rPr>
            </w:pPr>
            <w:r w:rsidRPr="00FE6A26">
              <w:rPr>
                <w:sz w:val="22"/>
                <w:szCs w:val="22"/>
                <w:lang w:val="mk-MK"/>
              </w:rPr>
              <w:t>Компјутерски хардвер (влезни и излезни склопки, централна единица, монитор/видео дисплеј, тастатура, диск драјв, меморија, секундарно складирање, модем итн.)</w:t>
            </w:r>
          </w:p>
          <w:p w:rsidR="003D511E" w:rsidRPr="00FE6A26" w:rsidRDefault="003D511E" w:rsidP="00516C22">
            <w:pPr>
              <w:numPr>
                <w:ilvl w:val="0"/>
                <w:numId w:val="27"/>
              </w:numPr>
              <w:tabs>
                <w:tab w:val="clear" w:pos="720"/>
                <w:tab w:val="num" w:pos="360"/>
              </w:tabs>
              <w:spacing w:after="60"/>
              <w:ind w:left="357" w:hanging="357"/>
              <w:rPr>
                <w:lang w:val="mk-MK"/>
              </w:rPr>
            </w:pPr>
            <w:r w:rsidRPr="00FE6A26">
              <w:rPr>
                <w:sz w:val="22"/>
                <w:szCs w:val="22"/>
                <w:lang w:val="mk-MK"/>
              </w:rPr>
              <w:t xml:space="preserve">Комуникациски аспекти на медицинската информатика (мрежа, интернет, е-маил) </w:t>
            </w:r>
          </w:p>
          <w:p w:rsidR="003D511E" w:rsidRPr="00FE6A26" w:rsidRDefault="003D511E" w:rsidP="00516C22">
            <w:pPr>
              <w:numPr>
                <w:ilvl w:val="0"/>
                <w:numId w:val="27"/>
              </w:numPr>
              <w:tabs>
                <w:tab w:val="clear" w:pos="720"/>
                <w:tab w:val="num" w:pos="360"/>
              </w:tabs>
              <w:spacing w:after="60"/>
              <w:ind w:left="357" w:hanging="357"/>
              <w:rPr>
                <w:lang w:val="mk-MK"/>
              </w:rPr>
            </w:pPr>
            <w:r w:rsidRPr="00FE6A26">
              <w:rPr>
                <w:sz w:val="22"/>
                <w:szCs w:val="22"/>
                <w:lang w:val="mk-MK"/>
              </w:rPr>
              <w:t xml:space="preserve">Едукациски аспекти на медицинската информатика (LUMEN, веб извори, специфичен-апликативен софтвер итн.) </w:t>
            </w:r>
          </w:p>
          <w:p w:rsidR="003D511E" w:rsidRPr="00FE6A26" w:rsidRDefault="003D511E" w:rsidP="00516C22">
            <w:pPr>
              <w:numPr>
                <w:ilvl w:val="0"/>
                <w:numId w:val="27"/>
              </w:numPr>
              <w:tabs>
                <w:tab w:val="clear" w:pos="720"/>
                <w:tab w:val="num" w:pos="360"/>
              </w:tabs>
              <w:spacing w:after="60"/>
              <w:ind w:left="357" w:hanging="357"/>
              <w:rPr>
                <w:lang w:val="mk-MK"/>
              </w:rPr>
            </w:pPr>
            <w:r w:rsidRPr="00FE6A26">
              <w:rPr>
                <w:sz w:val="22"/>
                <w:szCs w:val="22"/>
                <w:lang w:val="mk-MK"/>
              </w:rPr>
              <w:t xml:space="preserve">Презентација (Word, конструирање на слајдови - Power Point, конструирање на бази на податоци, Web страни), </w:t>
            </w:r>
          </w:p>
          <w:p w:rsidR="003D511E" w:rsidRPr="00FE6A26" w:rsidRDefault="003D511E" w:rsidP="00516C22">
            <w:pPr>
              <w:numPr>
                <w:ilvl w:val="0"/>
                <w:numId w:val="27"/>
              </w:numPr>
              <w:tabs>
                <w:tab w:val="clear" w:pos="720"/>
                <w:tab w:val="num" w:pos="360"/>
              </w:tabs>
              <w:spacing w:after="60"/>
              <w:ind w:left="357" w:hanging="357"/>
              <w:rPr>
                <w:lang w:val="mk-MK"/>
              </w:rPr>
            </w:pPr>
            <w:r w:rsidRPr="00FE6A26">
              <w:rPr>
                <w:sz w:val="22"/>
                <w:szCs w:val="22"/>
                <w:lang w:val="mk-MK"/>
              </w:rPr>
              <w:t>Пребарување на литература (Medline, EBM - Медицина базирана на докази и други бази) и бази за грижа за пациенти (EMR, HIS, PDR и PDA)</w:t>
            </w:r>
          </w:p>
          <w:p w:rsidR="003D511E" w:rsidRPr="00FE6A26" w:rsidRDefault="003D511E" w:rsidP="003D41CB">
            <w:pPr>
              <w:rPr>
                <w:b/>
                <w:bCs/>
                <w:lang w:val="en-US"/>
              </w:rPr>
            </w:pPr>
            <w:r w:rsidRPr="00FE6A26">
              <w:rPr>
                <w:b/>
                <w:bCs/>
                <w:sz w:val="22"/>
                <w:szCs w:val="22"/>
                <w:lang w:val="nb-NO"/>
              </w:rPr>
              <w:t>Теоретска настава</w:t>
            </w:r>
            <w:r w:rsidRPr="00FE6A26">
              <w:rPr>
                <w:b/>
                <w:bCs/>
                <w:sz w:val="22"/>
                <w:szCs w:val="22"/>
                <w:lang w:val="mk-MK"/>
              </w:rPr>
              <w:t xml:space="preserve"> медицинска статистика</w:t>
            </w:r>
            <w:r w:rsidRPr="00FE6A26">
              <w:rPr>
                <w:b/>
                <w:bCs/>
                <w:sz w:val="22"/>
                <w:szCs w:val="22"/>
                <w:lang w:val="nb-NO"/>
              </w:rPr>
              <w:t>:</w:t>
            </w:r>
          </w:p>
          <w:p w:rsidR="003D511E" w:rsidRPr="00FE6A26" w:rsidRDefault="003D511E" w:rsidP="003D41CB">
            <w:pPr>
              <w:spacing w:after="60"/>
              <w:rPr>
                <w:b/>
                <w:lang w:val="mk-MK"/>
              </w:rPr>
            </w:pPr>
            <w:r w:rsidRPr="00FE6A26">
              <w:rPr>
                <w:b/>
                <w:sz w:val="22"/>
                <w:szCs w:val="22"/>
                <w:lang w:val="mk-MK"/>
              </w:rPr>
              <w:t>1. П</w:t>
            </w:r>
            <w:r w:rsidRPr="00FE6A26">
              <w:rPr>
                <w:b/>
                <w:sz w:val="22"/>
                <w:szCs w:val="22"/>
                <w:lang w:val="ru-RU"/>
              </w:rPr>
              <w:t>ОИМ И РАЗВОЈ НА СТАТИСТИКАТА</w:t>
            </w:r>
          </w:p>
          <w:p w:rsidR="003D511E" w:rsidRPr="00FE6A26" w:rsidRDefault="003D511E" w:rsidP="003D41CB">
            <w:pPr>
              <w:spacing w:after="60"/>
              <w:rPr>
                <w:b/>
                <w:lang w:val="mk-MK"/>
              </w:rPr>
            </w:pPr>
            <w:r w:rsidRPr="00FE6A26">
              <w:rPr>
                <w:b/>
                <w:sz w:val="22"/>
                <w:szCs w:val="22"/>
                <w:lang w:val="mk-MK"/>
              </w:rPr>
              <w:t xml:space="preserve">2. </w:t>
            </w:r>
            <w:r w:rsidRPr="00FE6A26">
              <w:rPr>
                <w:b/>
                <w:sz w:val="22"/>
                <w:szCs w:val="22"/>
                <w:lang w:val="pt-BR"/>
              </w:rPr>
              <w:t>ДЕСКРИПТИВНА АНАЛИЗА</w:t>
            </w:r>
          </w:p>
          <w:p w:rsidR="003D511E" w:rsidRPr="00FE6A26" w:rsidRDefault="003D511E" w:rsidP="003D41CB">
            <w:pPr>
              <w:spacing w:after="60"/>
              <w:rPr>
                <w:lang w:val="mk-MK"/>
              </w:rPr>
            </w:pPr>
            <w:r w:rsidRPr="00FE6A26">
              <w:rPr>
                <w:sz w:val="22"/>
                <w:szCs w:val="22"/>
                <w:lang w:val="mk-MK"/>
              </w:rPr>
              <w:t xml:space="preserve">2.1. </w:t>
            </w:r>
            <w:r w:rsidRPr="00FE6A26">
              <w:rPr>
                <w:sz w:val="22"/>
                <w:szCs w:val="22"/>
                <w:lang w:val="ru-RU"/>
              </w:rPr>
              <w:t>План на статистич</w:t>
            </w:r>
            <w:r w:rsidRPr="00FE6A26">
              <w:rPr>
                <w:sz w:val="22"/>
                <w:szCs w:val="22"/>
                <w:lang w:val="mk-MK"/>
              </w:rPr>
              <w:t>кото</w:t>
            </w:r>
            <w:r w:rsidRPr="00FE6A26">
              <w:rPr>
                <w:sz w:val="22"/>
                <w:szCs w:val="22"/>
                <w:lang w:val="ru-RU"/>
              </w:rPr>
              <w:t xml:space="preserve"> истражување</w:t>
            </w:r>
          </w:p>
          <w:p w:rsidR="003D511E" w:rsidRPr="00FE6A26" w:rsidRDefault="003D511E" w:rsidP="003D41CB">
            <w:pPr>
              <w:spacing w:after="60"/>
              <w:rPr>
                <w:iCs/>
                <w:lang w:val="ru-RU"/>
              </w:rPr>
            </w:pPr>
            <w:r w:rsidRPr="00FE6A26">
              <w:rPr>
                <w:sz w:val="22"/>
                <w:szCs w:val="22"/>
                <w:lang w:val="ru-RU"/>
              </w:rPr>
              <w:t>2.2. Методи за собирање податоци (</w:t>
            </w:r>
            <w:r w:rsidRPr="00FE6A26">
              <w:rPr>
                <w:iCs/>
                <w:sz w:val="22"/>
                <w:szCs w:val="22"/>
                <w:lang w:val="ru-RU"/>
              </w:rPr>
              <w:t xml:space="preserve">попис, </w:t>
            </w:r>
            <w:r w:rsidRPr="00FE6A26">
              <w:rPr>
                <w:iCs/>
                <w:sz w:val="22"/>
                <w:szCs w:val="22"/>
                <w:lang w:val="pt-BR"/>
              </w:rPr>
              <w:t>регистрација, a</w:t>
            </w:r>
            <w:r w:rsidRPr="00FE6A26">
              <w:rPr>
                <w:iCs/>
                <w:sz w:val="22"/>
                <w:szCs w:val="22"/>
                <w:lang w:val="ru-RU"/>
              </w:rPr>
              <w:t>нкета)</w:t>
            </w:r>
            <w:r w:rsidRPr="00FE6A26">
              <w:rPr>
                <w:iCs/>
                <w:sz w:val="22"/>
                <w:szCs w:val="22"/>
                <w:lang w:val="ru-RU"/>
              </w:rPr>
              <w:tab/>
            </w:r>
            <w:r w:rsidRPr="00FE6A26">
              <w:rPr>
                <w:iCs/>
                <w:sz w:val="22"/>
                <w:szCs w:val="22"/>
                <w:lang w:val="ru-RU"/>
              </w:rPr>
              <w:tab/>
            </w:r>
            <w:r w:rsidRPr="00FE6A26">
              <w:rPr>
                <w:iCs/>
                <w:sz w:val="22"/>
                <w:szCs w:val="22"/>
                <w:lang w:val="ru-RU"/>
              </w:rPr>
              <w:tab/>
            </w:r>
          </w:p>
          <w:p w:rsidR="003D511E" w:rsidRPr="00FE6A26" w:rsidRDefault="003D511E" w:rsidP="003D41CB">
            <w:pPr>
              <w:spacing w:after="60"/>
              <w:rPr>
                <w:bCs/>
                <w:lang w:val="ru-RU"/>
              </w:rPr>
            </w:pPr>
            <w:r w:rsidRPr="00FE6A26">
              <w:rPr>
                <w:bCs/>
                <w:sz w:val="22"/>
                <w:szCs w:val="22"/>
                <w:lang w:val="ru-RU"/>
              </w:rPr>
              <w:t>2.3. Групирање на податоците</w:t>
            </w:r>
            <w:r w:rsidRPr="00FE6A26">
              <w:rPr>
                <w:bCs/>
                <w:sz w:val="22"/>
                <w:szCs w:val="22"/>
                <w:lang w:val="ru-RU"/>
              </w:rPr>
              <w:tab/>
            </w:r>
          </w:p>
          <w:p w:rsidR="003D511E" w:rsidRPr="00FE6A26" w:rsidRDefault="003D511E" w:rsidP="003D41CB">
            <w:pPr>
              <w:spacing w:after="60"/>
              <w:rPr>
                <w:lang w:val="pl-PL"/>
              </w:rPr>
            </w:pPr>
            <w:r w:rsidRPr="00FE6A26">
              <w:rPr>
                <w:sz w:val="22"/>
                <w:szCs w:val="22"/>
                <w:lang w:val="ru-RU"/>
              </w:rPr>
              <w:t>2.4. Употреба на релативни броеви (</w:t>
            </w:r>
            <w:r w:rsidRPr="00FE6A26">
              <w:rPr>
                <w:sz w:val="22"/>
                <w:szCs w:val="22"/>
                <w:lang w:val="mk-MK"/>
              </w:rPr>
              <w:t>и</w:t>
            </w:r>
            <w:r w:rsidRPr="00FE6A26">
              <w:rPr>
                <w:sz w:val="22"/>
                <w:szCs w:val="22"/>
                <w:lang w:val="pl-PL"/>
              </w:rPr>
              <w:t xml:space="preserve">ндекси на структурата, </w:t>
            </w:r>
            <w:r w:rsidRPr="00FE6A26">
              <w:rPr>
                <w:sz w:val="22"/>
                <w:szCs w:val="22"/>
                <w:lang w:val="mk-MK"/>
              </w:rPr>
              <w:t>ко</w:t>
            </w:r>
            <w:r w:rsidRPr="00FE6A26">
              <w:rPr>
                <w:sz w:val="22"/>
                <w:szCs w:val="22"/>
                <w:lang w:val="pl-PL"/>
              </w:rPr>
              <w:t xml:space="preserve">ефициенти на интензитетот </w:t>
            </w:r>
            <w:r w:rsidRPr="00FE6A26">
              <w:rPr>
                <w:sz w:val="22"/>
                <w:szCs w:val="22"/>
                <w:lang w:val="mk-MK"/>
              </w:rPr>
              <w:t xml:space="preserve">и </w:t>
            </w:r>
            <w:r w:rsidRPr="00FE6A26">
              <w:rPr>
                <w:sz w:val="22"/>
                <w:szCs w:val="22"/>
                <w:lang w:val="pl-PL"/>
              </w:rPr>
              <w:t>ндекси на динамиката</w:t>
            </w:r>
            <w:r w:rsidRPr="00FE6A26">
              <w:rPr>
                <w:sz w:val="22"/>
                <w:szCs w:val="22"/>
                <w:lang w:val="mk-MK"/>
              </w:rPr>
              <w:t>)</w:t>
            </w:r>
            <w:r w:rsidRPr="00FE6A26">
              <w:rPr>
                <w:sz w:val="22"/>
                <w:szCs w:val="22"/>
                <w:lang w:val="pl-PL"/>
              </w:rPr>
              <w:tab/>
            </w:r>
            <w:r w:rsidRPr="00FE6A26">
              <w:rPr>
                <w:sz w:val="22"/>
                <w:szCs w:val="22"/>
                <w:lang w:val="pl-PL"/>
              </w:rPr>
              <w:tab/>
            </w:r>
            <w:r w:rsidRPr="00FE6A26">
              <w:rPr>
                <w:sz w:val="22"/>
                <w:szCs w:val="22"/>
                <w:lang w:val="pl-PL"/>
              </w:rPr>
              <w:tab/>
            </w:r>
            <w:r w:rsidRPr="00FE6A26">
              <w:rPr>
                <w:sz w:val="22"/>
                <w:szCs w:val="22"/>
                <w:lang w:val="pl-PL"/>
              </w:rPr>
              <w:tab/>
            </w:r>
          </w:p>
          <w:p w:rsidR="003D511E" w:rsidRPr="00FE6A26" w:rsidRDefault="003D511E" w:rsidP="003D41CB">
            <w:pPr>
              <w:spacing w:after="60"/>
              <w:rPr>
                <w:bCs/>
                <w:lang w:val="ru-RU"/>
              </w:rPr>
            </w:pPr>
            <w:r w:rsidRPr="00FE6A26">
              <w:rPr>
                <w:sz w:val="22"/>
                <w:szCs w:val="22"/>
                <w:lang w:val="pl-PL"/>
              </w:rPr>
              <w:t>2.5. Графичко прикажување</w:t>
            </w:r>
            <w:r w:rsidRPr="00FE6A26">
              <w:rPr>
                <w:sz w:val="22"/>
                <w:szCs w:val="22"/>
                <w:lang w:val="mk-MK"/>
              </w:rPr>
              <w:t xml:space="preserve"> </w:t>
            </w:r>
            <w:r w:rsidRPr="00FE6A26">
              <w:rPr>
                <w:bCs/>
                <w:sz w:val="22"/>
                <w:szCs w:val="22"/>
                <w:lang w:val="ru-RU"/>
              </w:rPr>
              <w:t>на податоците</w:t>
            </w:r>
            <w:r w:rsidRPr="00FE6A26">
              <w:rPr>
                <w:bCs/>
                <w:sz w:val="22"/>
                <w:szCs w:val="22"/>
                <w:lang w:val="ru-RU"/>
              </w:rPr>
              <w:tab/>
            </w:r>
          </w:p>
          <w:p w:rsidR="003D511E" w:rsidRPr="00FE6A26" w:rsidRDefault="003D511E" w:rsidP="003D41CB">
            <w:pPr>
              <w:tabs>
                <w:tab w:val="left" w:pos="450"/>
                <w:tab w:val="left" w:pos="525"/>
              </w:tabs>
              <w:spacing w:after="60"/>
              <w:rPr>
                <w:lang w:val="mk-MK"/>
              </w:rPr>
            </w:pPr>
            <w:r w:rsidRPr="00FE6A26">
              <w:rPr>
                <w:sz w:val="22"/>
                <w:szCs w:val="22"/>
                <w:lang w:val="ru-RU"/>
              </w:rPr>
              <w:t>2.6. Анализа на структурата на статистичката маса според нумеричките белези (аритметичка средина, медијана, модус, мерки на дисперзија, варијанса, стандардна девијација, к</w:t>
            </w:r>
            <w:r w:rsidRPr="00FE6A26">
              <w:rPr>
                <w:sz w:val="22"/>
                <w:szCs w:val="22"/>
                <w:lang w:val="pt-BR"/>
              </w:rPr>
              <w:t>оефициент на варијација</w:t>
            </w:r>
            <w:r w:rsidRPr="00FE6A26">
              <w:rPr>
                <w:sz w:val="22"/>
                <w:szCs w:val="22"/>
                <w:lang w:val="mk-MK"/>
              </w:rPr>
              <w:t>)</w:t>
            </w:r>
          </w:p>
          <w:p w:rsidR="003D511E" w:rsidRPr="00FE6A26" w:rsidRDefault="003D511E" w:rsidP="003D41CB">
            <w:pPr>
              <w:tabs>
                <w:tab w:val="left" w:pos="450"/>
                <w:tab w:val="left" w:pos="525"/>
              </w:tabs>
              <w:spacing w:after="60"/>
              <w:rPr>
                <w:lang w:val="ru-RU"/>
              </w:rPr>
            </w:pPr>
            <w:r w:rsidRPr="00FE6A26">
              <w:rPr>
                <w:bCs/>
                <w:sz w:val="22"/>
                <w:szCs w:val="22"/>
                <w:lang w:val="pt-BR"/>
              </w:rPr>
              <w:t>2.7. Метод на примерок</w:t>
            </w:r>
            <w:r w:rsidRPr="00FE6A26">
              <w:rPr>
                <w:bCs/>
                <w:sz w:val="22"/>
                <w:szCs w:val="22"/>
                <w:lang w:val="pt-BR"/>
              </w:rPr>
              <w:tab/>
            </w:r>
            <w:r w:rsidRPr="00FE6A26">
              <w:rPr>
                <w:bCs/>
                <w:sz w:val="22"/>
                <w:szCs w:val="22"/>
                <w:lang w:val="pt-BR"/>
              </w:rPr>
              <w:tab/>
            </w:r>
            <w:r w:rsidRPr="00FE6A26">
              <w:rPr>
                <w:bCs/>
                <w:sz w:val="22"/>
                <w:szCs w:val="22"/>
                <w:lang w:val="pt-BR"/>
              </w:rPr>
              <w:tab/>
            </w:r>
            <w:r w:rsidRPr="00FE6A26">
              <w:rPr>
                <w:bCs/>
                <w:sz w:val="22"/>
                <w:szCs w:val="22"/>
                <w:lang w:val="pt-BR"/>
              </w:rPr>
              <w:tab/>
            </w:r>
            <w:r w:rsidRPr="00FE6A26">
              <w:rPr>
                <w:bCs/>
                <w:sz w:val="22"/>
                <w:szCs w:val="22"/>
                <w:lang w:val="pt-BR"/>
              </w:rPr>
              <w:tab/>
            </w:r>
            <w:r w:rsidRPr="00FE6A26">
              <w:rPr>
                <w:bCs/>
                <w:sz w:val="22"/>
                <w:szCs w:val="22"/>
                <w:lang w:val="pt-BR"/>
              </w:rPr>
              <w:tab/>
            </w:r>
          </w:p>
          <w:p w:rsidR="003D511E" w:rsidRPr="00FE6A26" w:rsidRDefault="003D511E" w:rsidP="003D41CB">
            <w:pPr>
              <w:tabs>
                <w:tab w:val="left" w:pos="540"/>
              </w:tabs>
              <w:spacing w:after="60"/>
              <w:rPr>
                <w:b/>
                <w:lang w:val="ru-RU"/>
              </w:rPr>
            </w:pPr>
            <w:r w:rsidRPr="00FE6A26">
              <w:rPr>
                <w:b/>
                <w:sz w:val="22"/>
                <w:szCs w:val="22"/>
                <w:lang w:val="ru-RU"/>
              </w:rPr>
              <w:t>3. РАСПРЕДЕЛБА НА ФРЕКВЕНЦИИТЕ И ВЕРОЈАТНОСТА</w:t>
            </w:r>
            <w:r w:rsidRPr="00FE6A26">
              <w:rPr>
                <w:b/>
                <w:sz w:val="22"/>
                <w:szCs w:val="22"/>
                <w:lang w:val="ru-RU"/>
              </w:rPr>
              <w:tab/>
            </w:r>
            <w:r w:rsidRPr="00FE6A26">
              <w:rPr>
                <w:b/>
                <w:sz w:val="22"/>
                <w:szCs w:val="22"/>
                <w:lang w:val="ru-RU"/>
              </w:rPr>
              <w:tab/>
            </w:r>
            <w:r w:rsidRPr="00FE6A26">
              <w:rPr>
                <w:b/>
                <w:sz w:val="22"/>
                <w:szCs w:val="22"/>
                <w:lang w:val="ru-RU"/>
              </w:rPr>
              <w:tab/>
            </w:r>
            <w:r w:rsidRPr="00FE6A26">
              <w:rPr>
                <w:b/>
                <w:sz w:val="22"/>
                <w:szCs w:val="22"/>
                <w:lang w:val="ru-RU"/>
              </w:rPr>
              <w:tab/>
            </w:r>
          </w:p>
          <w:p w:rsidR="003D511E" w:rsidRPr="00FE6A26" w:rsidRDefault="003D511E" w:rsidP="003D41CB">
            <w:pPr>
              <w:tabs>
                <w:tab w:val="left" w:pos="540"/>
              </w:tabs>
              <w:spacing w:after="60"/>
              <w:rPr>
                <w:lang w:val="ru-RU"/>
              </w:rPr>
            </w:pPr>
            <w:r w:rsidRPr="00FE6A26">
              <w:rPr>
                <w:sz w:val="22"/>
                <w:szCs w:val="22"/>
                <w:lang w:val="ru-RU"/>
              </w:rPr>
              <w:t>3.1. Процена на параметри од примерокот</w:t>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tabs>
                <w:tab w:val="left" w:pos="540"/>
              </w:tabs>
              <w:spacing w:after="60"/>
              <w:rPr>
                <w:lang w:val="ru-RU"/>
              </w:rPr>
            </w:pPr>
            <w:r w:rsidRPr="00FE6A26">
              <w:rPr>
                <w:sz w:val="22"/>
                <w:szCs w:val="22"/>
                <w:lang w:val="ru-RU"/>
              </w:rPr>
              <w:t>3.2. Стандардна грешка на просек</w:t>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tabs>
                <w:tab w:val="left" w:pos="540"/>
              </w:tabs>
              <w:spacing w:after="60"/>
              <w:rPr>
                <w:lang w:val="pt-BR"/>
              </w:rPr>
            </w:pPr>
            <w:r w:rsidRPr="00FE6A26">
              <w:rPr>
                <w:sz w:val="22"/>
                <w:szCs w:val="22"/>
                <w:lang w:val="pt-BR"/>
              </w:rPr>
              <w:t>3.3. Стандардна грешка на пропорција</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tabs>
                <w:tab w:val="left" w:pos="540"/>
              </w:tabs>
              <w:spacing w:after="60"/>
              <w:rPr>
                <w:b/>
                <w:lang w:val="pt-BR"/>
              </w:rPr>
            </w:pPr>
            <w:r w:rsidRPr="00FE6A26">
              <w:rPr>
                <w:b/>
                <w:sz w:val="22"/>
                <w:szCs w:val="22"/>
                <w:lang w:val="pt-BR"/>
              </w:rPr>
              <w:t>4.   ХИПОТЕЗИ</w:t>
            </w:r>
            <w:r w:rsidRPr="00FE6A26">
              <w:rPr>
                <w:b/>
                <w:sz w:val="22"/>
                <w:szCs w:val="22"/>
                <w:lang w:val="pt-BR"/>
              </w:rPr>
              <w:tab/>
            </w:r>
            <w:r w:rsidRPr="00FE6A26">
              <w:rPr>
                <w:b/>
                <w:sz w:val="22"/>
                <w:szCs w:val="22"/>
                <w:lang w:val="pt-BR"/>
              </w:rPr>
              <w:tab/>
            </w:r>
            <w:r w:rsidRPr="00FE6A26">
              <w:rPr>
                <w:b/>
                <w:sz w:val="22"/>
                <w:szCs w:val="22"/>
                <w:lang w:val="pt-BR"/>
              </w:rPr>
              <w:tab/>
            </w:r>
            <w:r w:rsidRPr="00FE6A26">
              <w:rPr>
                <w:b/>
                <w:sz w:val="22"/>
                <w:szCs w:val="22"/>
                <w:lang w:val="pt-BR"/>
              </w:rPr>
              <w:tab/>
            </w:r>
            <w:r w:rsidRPr="00FE6A26">
              <w:rPr>
                <w:b/>
                <w:sz w:val="22"/>
                <w:szCs w:val="22"/>
                <w:lang w:val="pt-BR"/>
              </w:rPr>
              <w:tab/>
            </w:r>
            <w:r w:rsidRPr="00FE6A26">
              <w:rPr>
                <w:b/>
                <w:sz w:val="22"/>
                <w:szCs w:val="22"/>
                <w:lang w:val="pt-BR"/>
              </w:rPr>
              <w:tab/>
            </w:r>
            <w:r w:rsidRPr="00FE6A26">
              <w:rPr>
                <w:b/>
                <w:sz w:val="22"/>
                <w:szCs w:val="22"/>
                <w:lang w:val="pt-BR"/>
              </w:rPr>
              <w:tab/>
            </w:r>
            <w:r w:rsidRPr="00FE6A26">
              <w:rPr>
                <w:b/>
                <w:sz w:val="22"/>
                <w:szCs w:val="22"/>
                <w:lang w:val="pt-BR"/>
              </w:rPr>
              <w:tab/>
            </w:r>
          </w:p>
          <w:p w:rsidR="003D511E" w:rsidRPr="00FE6A26" w:rsidRDefault="003D511E" w:rsidP="003D41CB">
            <w:pPr>
              <w:spacing w:after="60"/>
              <w:rPr>
                <w:lang w:val="pt-BR"/>
              </w:rPr>
            </w:pPr>
            <w:r w:rsidRPr="00FE6A26">
              <w:rPr>
                <w:sz w:val="22"/>
                <w:szCs w:val="22"/>
                <w:lang w:val="pt-BR"/>
              </w:rPr>
              <w:t>4.1. t - те</w:t>
            </w:r>
            <w:r w:rsidRPr="00FE6A26">
              <w:rPr>
                <w:sz w:val="22"/>
                <w:szCs w:val="22"/>
                <w:lang w:val="mk-MK"/>
              </w:rPr>
              <w:t>ст</w:t>
            </w:r>
            <w:r w:rsidRPr="00FE6A26">
              <w:rPr>
                <w:sz w:val="22"/>
                <w:szCs w:val="22"/>
                <w:lang w:val="pt-BR"/>
              </w:rPr>
              <w:t xml:space="preserve"> на разликата меѓу аритметички средини </w:t>
            </w:r>
          </w:p>
          <w:p w:rsidR="003D511E" w:rsidRPr="00FE6A26" w:rsidRDefault="003D511E" w:rsidP="003D41CB">
            <w:pPr>
              <w:spacing w:after="60"/>
              <w:rPr>
                <w:lang w:val="mk-MK"/>
              </w:rPr>
            </w:pPr>
            <w:r w:rsidRPr="00FE6A26">
              <w:rPr>
                <w:sz w:val="22"/>
                <w:szCs w:val="22"/>
                <w:lang w:val="pt-BR"/>
              </w:rPr>
              <w:t>4.</w:t>
            </w:r>
            <w:r w:rsidRPr="00FE6A26">
              <w:rPr>
                <w:sz w:val="22"/>
                <w:szCs w:val="22"/>
                <w:lang w:val="mk-MK"/>
              </w:rPr>
              <w:t>2</w:t>
            </w:r>
            <w:r w:rsidRPr="00FE6A26">
              <w:rPr>
                <w:sz w:val="22"/>
                <w:szCs w:val="22"/>
                <w:lang w:val="pt-BR"/>
              </w:rPr>
              <w:t>. t -</w:t>
            </w:r>
            <w:r w:rsidRPr="00FE6A26">
              <w:rPr>
                <w:sz w:val="22"/>
                <w:szCs w:val="22"/>
                <w:lang w:val="mk-MK"/>
              </w:rPr>
              <w:t xml:space="preserve"> </w:t>
            </w:r>
            <w:r w:rsidRPr="00FE6A26">
              <w:rPr>
                <w:sz w:val="22"/>
                <w:szCs w:val="22"/>
                <w:lang w:val="pt-BR"/>
              </w:rPr>
              <w:t>тест за разликата меѓу пропорци</w:t>
            </w:r>
            <w:r w:rsidRPr="00FE6A26">
              <w:rPr>
                <w:sz w:val="22"/>
                <w:szCs w:val="22"/>
                <w:lang w:val="mk-MK"/>
              </w:rPr>
              <w:t>и</w:t>
            </w:r>
            <w:r w:rsidRPr="00FE6A26">
              <w:rPr>
                <w:sz w:val="22"/>
                <w:szCs w:val="22"/>
                <w:lang w:val="pt-BR"/>
              </w:rPr>
              <w:tab/>
            </w:r>
            <w:r w:rsidRPr="00FE6A26">
              <w:rPr>
                <w:sz w:val="22"/>
                <w:szCs w:val="22"/>
                <w:lang w:val="pt-BR"/>
              </w:rPr>
              <w:tab/>
            </w:r>
          </w:p>
          <w:p w:rsidR="003D511E" w:rsidRPr="00FE6A26" w:rsidRDefault="003D511E" w:rsidP="003D41CB">
            <w:pPr>
              <w:spacing w:after="60"/>
              <w:rPr>
                <w:b/>
                <w:lang w:val="pt-BR"/>
              </w:rPr>
            </w:pPr>
            <w:r w:rsidRPr="00FE6A26">
              <w:rPr>
                <w:b/>
                <w:sz w:val="22"/>
                <w:szCs w:val="22"/>
                <w:lang w:val="ru-RU"/>
              </w:rPr>
              <w:t>5. АНАЛИЗА НА ВАРИЈАНСА</w:t>
            </w:r>
            <w:r w:rsidRPr="00FE6A26">
              <w:rPr>
                <w:b/>
                <w:sz w:val="22"/>
                <w:szCs w:val="22"/>
                <w:lang w:val="ru-RU"/>
              </w:rPr>
              <w:tab/>
            </w:r>
            <w:r w:rsidRPr="00FE6A26">
              <w:rPr>
                <w:b/>
                <w:sz w:val="22"/>
                <w:szCs w:val="22"/>
                <w:lang w:val="ru-RU"/>
              </w:rPr>
              <w:tab/>
            </w:r>
            <w:r w:rsidRPr="00FE6A26">
              <w:rPr>
                <w:b/>
                <w:sz w:val="22"/>
                <w:szCs w:val="22"/>
                <w:lang w:val="ru-RU"/>
              </w:rPr>
              <w:tab/>
            </w:r>
            <w:r w:rsidRPr="00FE6A26">
              <w:rPr>
                <w:b/>
                <w:sz w:val="22"/>
                <w:szCs w:val="22"/>
                <w:lang w:val="ru-RU"/>
              </w:rPr>
              <w:tab/>
            </w:r>
            <w:r w:rsidRPr="00FE6A26">
              <w:rPr>
                <w:b/>
                <w:sz w:val="22"/>
                <w:szCs w:val="22"/>
                <w:lang w:val="ru-RU"/>
              </w:rPr>
              <w:tab/>
            </w:r>
            <w:r w:rsidRPr="00FE6A26">
              <w:rPr>
                <w:sz w:val="22"/>
                <w:szCs w:val="22"/>
                <w:lang w:val="ru-RU"/>
              </w:rPr>
              <w:tab/>
            </w:r>
            <w:r w:rsidRPr="00FE6A26">
              <w:rPr>
                <w:sz w:val="22"/>
                <w:szCs w:val="22"/>
                <w:lang w:val="pt-BR"/>
              </w:rPr>
              <w:tab/>
            </w:r>
            <w:r w:rsidRPr="00FE6A26">
              <w:rPr>
                <w:sz w:val="22"/>
                <w:szCs w:val="22"/>
                <w:lang w:val="pt-BR"/>
              </w:rPr>
              <w:tab/>
            </w:r>
          </w:p>
          <w:p w:rsidR="003D511E" w:rsidRPr="00FE6A26" w:rsidRDefault="003D511E" w:rsidP="003D41CB">
            <w:pPr>
              <w:widowControl w:val="0"/>
              <w:suppressAutoHyphens/>
              <w:spacing w:after="60"/>
              <w:rPr>
                <w:b/>
                <w:lang w:val="mk-MK"/>
              </w:rPr>
            </w:pPr>
            <w:r w:rsidRPr="00FE6A26">
              <w:rPr>
                <w:b/>
                <w:sz w:val="22"/>
                <w:szCs w:val="22"/>
                <w:lang w:val="mk-MK"/>
              </w:rPr>
              <w:t>6. PEARSON-ОВ ИЛИ Х</w:t>
            </w:r>
            <w:r w:rsidRPr="00FE6A26">
              <w:rPr>
                <w:b/>
                <w:sz w:val="22"/>
                <w:szCs w:val="22"/>
                <w:vertAlign w:val="superscript"/>
                <w:lang w:val="mk-MK"/>
              </w:rPr>
              <w:t>2</w:t>
            </w:r>
            <w:r w:rsidRPr="00FE6A26">
              <w:rPr>
                <w:b/>
                <w:sz w:val="22"/>
                <w:szCs w:val="22"/>
                <w:lang w:val="mk-MK"/>
              </w:rPr>
              <w:t xml:space="preserve"> (ХИ-КВАДРАТ) ТЕСТ</w:t>
            </w:r>
            <w:r w:rsidRPr="00FE6A26">
              <w:rPr>
                <w:b/>
                <w:sz w:val="22"/>
                <w:szCs w:val="22"/>
                <w:lang w:val="mk-MK"/>
              </w:rPr>
              <w:tab/>
            </w:r>
            <w:r w:rsidRPr="00FE6A26">
              <w:rPr>
                <w:b/>
                <w:sz w:val="22"/>
                <w:szCs w:val="22"/>
                <w:lang w:val="mk-MK"/>
              </w:rPr>
              <w:tab/>
            </w:r>
            <w:r w:rsidRPr="00FE6A26">
              <w:rPr>
                <w:b/>
                <w:sz w:val="22"/>
                <w:szCs w:val="22"/>
                <w:lang w:val="mk-MK"/>
              </w:rPr>
              <w:tab/>
            </w:r>
          </w:p>
          <w:p w:rsidR="003D511E" w:rsidRPr="00FE6A26" w:rsidRDefault="003D511E" w:rsidP="003D41CB">
            <w:pPr>
              <w:spacing w:after="60"/>
              <w:rPr>
                <w:lang w:val="ru-RU"/>
              </w:rPr>
            </w:pPr>
            <w:r w:rsidRPr="00FE6A26">
              <w:rPr>
                <w:sz w:val="22"/>
                <w:szCs w:val="22"/>
                <w:lang w:val="ru-RU"/>
              </w:rPr>
              <w:t>6.1. Х</w:t>
            </w:r>
            <w:r w:rsidRPr="00FE6A26">
              <w:rPr>
                <w:sz w:val="22"/>
                <w:szCs w:val="22"/>
                <w:vertAlign w:val="superscript"/>
                <w:lang w:val="ru-RU"/>
              </w:rPr>
              <w:t>2</w:t>
            </w:r>
            <w:r w:rsidRPr="00FE6A26">
              <w:rPr>
                <w:sz w:val="22"/>
                <w:szCs w:val="22"/>
                <w:lang w:val="ru-RU"/>
              </w:rPr>
              <w:t xml:space="preserve"> -тест за  еден примерок</w:t>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spacing w:after="60"/>
              <w:rPr>
                <w:lang w:val="ru-RU"/>
              </w:rPr>
            </w:pPr>
            <w:r w:rsidRPr="00FE6A26">
              <w:rPr>
                <w:sz w:val="22"/>
                <w:szCs w:val="22"/>
                <w:lang w:val="ru-RU"/>
              </w:rPr>
              <w:t>6.2. Х</w:t>
            </w:r>
            <w:r w:rsidRPr="00FE6A26">
              <w:rPr>
                <w:sz w:val="22"/>
                <w:szCs w:val="22"/>
                <w:vertAlign w:val="superscript"/>
                <w:lang w:val="ru-RU"/>
              </w:rPr>
              <w:t>2</w:t>
            </w:r>
            <w:r w:rsidRPr="00FE6A26">
              <w:rPr>
                <w:sz w:val="22"/>
                <w:szCs w:val="22"/>
                <w:lang w:val="ru-RU"/>
              </w:rPr>
              <w:t xml:space="preserve"> -тест за  два или повеќе независни примероци</w:t>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spacing w:after="60"/>
              <w:rPr>
                <w:lang w:val="ru-RU"/>
              </w:rPr>
            </w:pPr>
            <w:r w:rsidRPr="00FE6A26">
              <w:rPr>
                <w:sz w:val="22"/>
                <w:szCs w:val="22"/>
                <w:lang w:val="ru-RU"/>
              </w:rPr>
              <w:t>6.3. Х</w:t>
            </w:r>
            <w:r w:rsidRPr="00FE6A26">
              <w:rPr>
                <w:sz w:val="22"/>
                <w:szCs w:val="22"/>
                <w:vertAlign w:val="superscript"/>
                <w:lang w:val="ru-RU"/>
              </w:rPr>
              <w:t>2</w:t>
            </w:r>
            <w:r w:rsidRPr="00FE6A26">
              <w:rPr>
                <w:sz w:val="22"/>
                <w:szCs w:val="22"/>
                <w:lang w:val="ru-RU"/>
              </w:rPr>
              <w:t xml:space="preserve"> -тест за  два или повеќе зависни примероци</w:t>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spacing w:after="60"/>
              <w:rPr>
                <w:lang w:val="pt-BR"/>
              </w:rPr>
            </w:pPr>
            <w:r w:rsidRPr="00FE6A26">
              <w:rPr>
                <w:sz w:val="22"/>
                <w:szCs w:val="22"/>
                <w:lang w:val="pt-BR"/>
              </w:rPr>
              <w:t>6.4. Х</w:t>
            </w:r>
            <w:r w:rsidRPr="00FE6A26">
              <w:rPr>
                <w:sz w:val="22"/>
                <w:szCs w:val="22"/>
                <w:vertAlign w:val="superscript"/>
                <w:lang w:val="pt-BR"/>
              </w:rPr>
              <w:t>2</w:t>
            </w:r>
            <w:r w:rsidRPr="00FE6A26">
              <w:rPr>
                <w:sz w:val="22"/>
                <w:szCs w:val="22"/>
                <w:lang w:val="pt-BR"/>
              </w:rPr>
              <w:t xml:space="preserve"> - тест на хомогеност</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rPr>
                <w:lang w:val="pt-BR"/>
              </w:rPr>
            </w:pPr>
            <w:r w:rsidRPr="00FE6A26">
              <w:rPr>
                <w:sz w:val="22"/>
                <w:szCs w:val="22"/>
                <w:lang w:val="pt-BR"/>
              </w:rPr>
              <w:t>6.5. Адитивно дејство на х</w:t>
            </w:r>
            <w:r w:rsidRPr="00FE6A26">
              <w:rPr>
                <w:sz w:val="22"/>
                <w:szCs w:val="22"/>
                <w:vertAlign w:val="superscript"/>
                <w:lang w:val="pt-BR"/>
              </w:rPr>
              <w:t>2</w:t>
            </w:r>
            <w:r w:rsidRPr="00FE6A26">
              <w:rPr>
                <w:sz w:val="22"/>
                <w:szCs w:val="22"/>
                <w:lang w:val="pt-BR"/>
              </w:rPr>
              <w:t xml:space="preserve"> -тестот</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rPr>
                <w:b/>
                <w:lang w:val="mk-MK"/>
              </w:rPr>
            </w:pPr>
            <w:r w:rsidRPr="00FE6A26">
              <w:rPr>
                <w:b/>
                <w:sz w:val="22"/>
                <w:szCs w:val="22"/>
                <w:lang w:val="pt-BR"/>
              </w:rPr>
              <w:t>7. РЕГРЕСИОНА АНАЛИЗА И  ЛИНЕАРНА КОРЕЛАЦИЈА</w:t>
            </w:r>
            <w:r w:rsidRPr="00FE6A26">
              <w:rPr>
                <w:b/>
                <w:sz w:val="22"/>
                <w:szCs w:val="22"/>
                <w:lang w:val="pt-BR"/>
              </w:rPr>
              <w:tab/>
            </w:r>
            <w:r w:rsidRPr="00FE6A26">
              <w:rPr>
                <w:b/>
                <w:sz w:val="22"/>
                <w:szCs w:val="22"/>
                <w:lang w:val="pt-BR"/>
              </w:rPr>
              <w:tab/>
            </w:r>
            <w:r w:rsidRPr="00FE6A26">
              <w:rPr>
                <w:b/>
                <w:sz w:val="22"/>
                <w:szCs w:val="22"/>
                <w:lang w:val="pt-BR"/>
              </w:rPr>
              <w:tab/>
            </w:r>
          </w:p>
          <w:p w:rsidR="003D511E" w:rsidRPr="00FE6A26" w:rsidRDefault="003D511E" w:rsidP="003D41CB">
            <w:pPr>
              <w:spacing w:after="60"/>
              <w:outlineLvl w:val="0"/>
              <w:rPr>
                <w:lang w:val="mk-MK"/>
              </w:rPr>
            </w:pPr>
            <w:r w:rsidRPr="00FE6A26">
              <w:rPr>
                <w:sz w:val="22"/>
                <w:szCs w:val="22"/>
                <w:lang w:val="ru-RU"/>
              </w:rPr>
              <w:t>7.1. Мерки на корелацијата (точкест дијаграм, л</w:t>
            </w:r>
            <w:r w:rsidRPr="00FE6A26">
              <w:rPr>
                <w:sz w:val="22"/>
                <w:szCs w:val="22"/>
                <w:lang w:val="pt-BR"/>
              </w:rPr>
              <w:t>инија на регресија</w:t>
            </w:r>
            <w:r w:rsidRPr="00FE6A26">
              <w:rPr>
                <w:sz w:val="22"/>
                <w:szCs w:val="22"/>
                <w:lang w:val="mk-MK"/>
              </w:rPr>
              <w:t>, с</w:t>
            </w:r>
            <w:r w:rsidRPr="00FE6A26">
              <w:rPr>
                <w:sz w:val="22"/>
                <w:szCs w:val="22"/>
                <w:lang w:val="pt-BR"/>
              </w:rPr>
              <w:t>тандардна грешка на регресијата</w:t>
            </w:r>
            <w:r w:rsidRPr="00FE6A26">
              <w:rPr>
                <w:sz w:val="22"/>
                <w:szCs w:val="22"/>
                <w:lang w:val="mk-MK"/>
              </w:rPr>
              <w:t>, к</w:t>
            </w:r>
            <w:r w:rsidRPr="00FE6A26">
              <w:rPr>
                <w:sz w:val="22"/>
                <w:szCs w:val="22"/>
                <w:lang w:val="pt-BR"/>
              </w:rPr>
              <w:t>оефициент на корелација</w:t>
            </w:r>
            <w:r w:rsidRPr="00FE6A26">
              <w:rPr>
                <w:sz w:val="22"/>
                <w:szCs w:val="22"/>
                <w:lang w:val="mk-MK"/>
              </w:rPr>
              <w:t>, п</w:t>
            </w:r>
            <w:r w:rsidRPr="00FE6A26">
              <w:rPr>
                <w:sz w:val="22"/>
                <w:szCs w:val="22"/>
                <w:lang w:val="pt-BR"/>
              </w:rPr>
              <w:t>ресметување на коефициентот на корелација</w:t>
            </w:r>
            <w:r w:rsidRPr="00FE6A26">
              <w:rPr>
                <w:sz w:val="22"/>
                <w:szCs w:val="22"/>
                <w:lang w:val="mk-MK"/>
              </w:rPr>
              <w:t xml:space="preserve"> </w:t>
            </w:r>
            <w:r w:rsidRPr="00FE6A26">
              <w:rPr>
                <w:sz w:val="22"/>
                <w:szCs w:val="22"/>
                <w:lang w:val="pt-BR"/>
              </w:rPr>
              <w:t>со помош на коваријанса</w:t>
            </w:r>
            <w:r w:rsidRPr="00FE6A26">
              <w:rPr>
                <w:sz w:val="22"/>
                <w:szCs w:val="22"/>
                <w:lang w:val="mk-MK"/>
              </w:rPr>
              <w:t>)</w:t>
            </w:r>
            <w:r w:rsidRPr="00FE6A26">
              <w:rPr>
                <w:sz w:val="22"/>
                <w:szCs w:val="22"/>
                <w:lang w:val="pt-BR"/>
              </w:rPr>
              <w:tab/>
            </w:r>
          </w:p>
          <w:p w:rsidR="003D511E" w:rsidRPr="00FE6A26" w:rsidRDefault="003D511E" w:rsidP="003D41CB">
            <w:pPr>
              <w:spacing w:after="60"/>
              <w:outlineLvl w:val="0"/>
              <w:rPr>
                <w:lang w:val="pt-BR"/>
              </w:rPr>
            </w:pPr>
            <w:r w:rsidRPr="00FE6A26">
              <w:rPr>
                <w:sz w:val="22"/>
                <w:szCs w:val="22"/>
                <w:lang w:val="pt-BR"/>
              </w:rPr>
              <w:t>7.2. Корелација на групирани податоци</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outlineLvl w:val="0"/>
              <w:rPr>
                <w:lang w:val="pt-BR"/>
              </w:rPr>
            </w:pPr>
            <w:r w:rsidRPr="00FE6A26">
              <w:rPr>
                <w:sz w:val="22"/>
                <w:szCs w:val="22"/>
                <w:lang w:val="pt-BR"/>
              </w:rPr>
              <w:t>7.3. Повеќекратна корелација</w:t>
            </w:r>
            <w:r w:rsidRPr="00FE6A26">
              <w:rPr>
                <w:sz w:val="22"/>
                <w:szCs w:val="22"/>
                <w:lang w:val="mk-MK"/>
              </w:rPr>
              <w:t xml:space="preserve"> (р</w:t>
            </w:r>
            <w:r w:rsidRPr="00FE6A26">
              <w:rPr>
                <w:sz w:val="22"/>
                <w:szCs w:val="22"/>
                <w:lang w:val="pt-BR"/>
              </w:rPr>
              <w:t>авенка на регресијата</w:t>
            </w:r>
            <w:r w:rsidRPr="00FE6A26">
              <w:rPr>
                <w:sz w:val="22"/>
                <w:szCs w:val="22"/>
                <w:lang w:val="mk-MK"/>
              </w:rPr>
              <w:t>)</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outlineLvl w:val="0"/>
              <w:rPr>
                <w:lang w:val="pt-BR"/>
              </w:rPr>
            </w:pPr>
            <w:r w:rsidRPr="00FE6A26">
              <w:rPr>
                <w:sz w:val="22"/>
                <w:szCs w:val="22"/>
                <w:lang w:val="pt-BR"/>
              </w:rPr>
              <w:t>7.4. Парцијална корелација</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outlineLvl w:val="0"/>
              <w:rPr>
                <w:lang w:val="mk-MK"/>
              </w:rPr>
            </w:pPr>
            <w:r w:rsidRPr="00FE6A26">
              <w:rPr>
                <w:sz w:val="22"/>
                <w:szCs w:val="22"/>
                <w:lang w:val="pt-BR"/>
              </w:rPr>
              <w:t>7.5. Процена на корелацијата</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outlineLvl w:val="0"/>
              <w:rPr>
                <w:b/>
                <w:lang w:val="mk-MK"/>
              </w:rPr>
            </w:pPr>
            <w:r w:rsidRPr="00FE6A26">
              <w:rPr>
                <w:b/>
                <w:sz w:val="22"/>
                <w:szCs w:val="22"/>
                <w:lang w:val="ru-RU"/>
              </w:rPr>
              <w:t>8. МЕРКИ НА КОРЕЛАЦИЈА БАЗИРАНИ</w:t>
            </w:r>
            <w:r w:rsidRPr="00FE6A26">
              <w:rPr>
                <w:b/>
                <w:sz w:val="22"/>
                <w:szCs w:val="22"/>
                <w:lang w:val="pt-BR"/>
              </w:rPr>
              <w:t xml:space="preserve"> НА РАНГИРАНИ ПОДАТОЦИ</w:t>
            </w:r>
            <w:r w:rsidRPr="00FE6A26">
              <w:rPr>
                <w:b/>
                <w:sz w:val="22"/>
                <w:szCs w:val="22"/>
                <w:lang w:val="pt-BR"/>
              </w:rPr>
              <w:tab/>
            </w:r>
          </w:p>
          <w:p w:rsidR="003D511E" w:rsidRPr="00FE6A26" w:rsidRDefault="003D511E" w:rsidP="003D41CB">
            <w:pPr>
              <w:spacing w:after="60"/>
              <w:outlineLvl w:val="0"/>
              <w:rPr>
                <w:lang w:val="mk-MK"/>
              </w:rPr>
            </w:pPr>
            <w:r w:rsidRPr="00FE6A26">
              <w:rPr>
                <w:sz w:val="22"/>
                <w:szCs w:val="22"/>
                <w:lang w:val="ru-RU"/>
              </w:rPr>
              <w:t>8.1.Спеарман-ов коефициент на ранг-корелација (</w:t>
            </w:r>
            <w:r w:rsidRPr="00FE6A26">
              <w:rPr>
                <w:sz w:val="22"/>
                <w:szCs w:val="22"/>
                <w:lang w:val="mk-MK"/>
              </w:rPr>
              <w:t>Spearman Rank Order Correlation)</w:t>
            </w:r>
            <w:r w:rsidRPr="00FE6A26">
              <w:rPr>
                <w:sz w:val="22"/>
                <w:szCs w:val="22"/>
                <w:lang w:val="ru-RU"/>
              </w:rPr>
              <w:tab/>
            </w:r>
            <w:r w:rsidRPr="00FE6A26">
              <w:rPr>
                <w:sz w:val="22"/>
                <w:szCs w:val="22"/>
                <w:lang w:val="ru-RU"/>
              </w:rPr>
              <w:tab/>
            </w:r>
          </w:p>
          <w:p w:rsidR="003D511E" w:rsidRPr="00FE6A26" w:rsidRDefault="003D511E" w:rsidP="003D41CB">
            <w:pPr>
              <w:spacing w:after="60"/>
              <w:outlineLvl w:val="0"/>
              <w:rPr>
                <w:b/>
                <w:lang w:val="ru-RU"/>
              </w:rPr>
            </w:pPr>
            <w:r w:rsidRPr="00FE6A26">
              <w:rPr>
                <w:b/>
                <w:sz w:val="22"/>
                <w:szCs w:val="22"/>
                <w:lang w:val="ru-RU"/>
              </w:rPr>
              <w:t>9. НЕПАРАМЕТАРСКИ ТЕСТОВИ-НЕ</w:t>
            </w:r>
            <w:r w:rsidRPr="00FE6A26">
              <w:rPr>
                <w:b/>
                <w:sz w:val="22"/>
                <w:szCs w:val="22"/>
                <w:lang w:val="mk-MK"/>
              </w:rPr>
              <w:t>ЗАВИСНИ  ПРИМЕРОЦИ</w:t>
            </w:r>
            <w:r w:rsidRPr="00FE6A26">
              <w:rPr>
                <w:b/>
                <w:sz w:val="22"/>
                <w:szCs w:val="22"/>
                <w:lang w:val="ru-RU"/>
              </w:rPr>
              <w:tab/>
            </w:r>
            <w:r w:rsidRPr="00FE6A26">
              <w:rPr>
                <w:b/>
                <w:sz w:val="22"/>
                <w:szCs w:val="22"/>
                <w:lang w:val="ru-RU"/>
              </w:rPr>
              <w:tab/>
            </w:r>
            <w:r w:rsidRPr="00FE6A26">
              <w:rPr>
                <w:b/>
                <w:sz w:val="22"/>
                <w:szCs w:val="22"/>
                <w:lang w:val="ru-RU"/>
              </w:rPr>
              <w:tab/>
            </w:r>
          </w:p>
          <w:p w:rsidR="003D511E" w:rsidRPr="00FE6A26" w:rsidRDefault="003D511E" w:rsidP="003D41CB">
            <w:pPr>
              <w:spacing w:after="60"/>
              <w:outlineLvl w:val="0"/>
              <w:rPr>
                <w:lang w:val="ru-RU"/>
              </w:rPr>
            </w:pPr>
            <w:r w:rsidRPr="00FE6A26">
              <w:rPr>
                <w:sz w:val="22"/>
                <w:szCs w:val="22"/>
                <w:lang w:val="ru-RU"/>
              </w:rPr>
              <w:t>9.1. Медијана-тест (</w:t>
            </w:r>
            <w:r w:rsidRPr="00FE6A26">
              <w:rPr>
                <w:sz w:val="22"/>
                <w:szCs w:val="22"/>
                <w:lang w:val="mk-MK"/>
              </w:rPr>
              <w:t>Mediana</w:t>
            </w:r>
            <w:r w:rsidRPr="00FE6A26">
              <w:rPr>
                <w:sz w:val="22"/>
                <w:szCs w:val="22"/>
                <w:lang w:val="ru-RU"/>
              </w:rPr>
              <w:t xml:space="preserve"> </w:t>
            </w:r>
            <w:r w:rsidRPr="00FE6A26">
              <w:rPr>
                <w:sz w:val="22"/>
                <w:szCs w:val="22"/>
                <w:lang w:val="mk-MK"/>
              </w:rPr>
              <w:t>test</w:t>
            </w:r>
            <w:r w:rsidRPr="00FE6A26">
              <w:rPr>
                <w:sz w:val="22"/>
                <w:szCs w:val="22"/>
                <w:lang w:val="ru-RU"/>
              </w:rPr>
              <w:t>)</w:t>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spacing w:after="60"/>
              <w:outlineLvl w:val="0"/>
              <w:rPr>
                <w:lang w:val="ru-RU"/>
              </w:rPr>
            </w:pPr>
            <w:r w:rsidRPr="00FE6A26">
              <w:rPr>
                <w:sz w:val="22"/>
                <w:szCs w:val="22"/>
                <w:lang w:val="ru-RU"/>
              </w:rPr>
              <w:t>9.2. Тест на сума на рангови (</w:t>
            </w:r>
            <w:r w:rsidRPr="00FE6A26">
              <w:rPr>
                <w:sz w:val="22"/>
                <w:szCs w:val="22"/>
                <w:lang w:val="en-US"/>
              </w:rPr>
              <w:t>M</w:t>
            </w:r>
            <w:r w:rsidRPr="00FE6A26">
              <w:rPr>
                <w:sz w:val="22"/>
                <w:szCs w:val="22"/>
                <w:lang w:val="mk-MK"/>
              </w:rPr>
              <w:t>а</w:t>
            </w:r>
            <w:r w:rsidRPr="00FE6A26">
              <w:rPr>
                <w:sz w:val="22"/>
                <w:szCs w:val="22"/>
                <w:lang w:val="en-US"/>
              </w:rPr>
              <w:t>nn</w:t>
            </w:r>
            <w:r w:rsidRPr="00FE6A26">
              <w:rPr>
                <w:sz w:val="22"/>
                <w:szCs w:val="22"/>
                <w:lang w:val="ru-RU"/>
              </w:rPr>
              <w:t>-</w:t>
            </w:r>
            <w:r w:rsidRPr="00FE6A26">
              <w:rPr>
                <w:sz w:val="22"/>
                <w:szCs w:val="22"/>
                <w:lang w:val="en-US"/>
              </w:rPr>
              <w:t>Whitney</w:t>
            </w:r>
            <w:r w:rsidRPr="00FE6A26">
              <w:rPr>
                <w:sz w:val="22"/>
                <w:szCs w:val="22"/>
                <w:lang w:val="ru-RU"/>
              </w:rPr>
              <w:t xml:space="preserve"> </w:t>
            </w:r>
            <w:r w:rsidRPr="00FE6A26">
              <w:rPr>
                <w:sz w:val="22"/>
                <w:szCs w:val="22"/>
                <w:lang w:val="en-US"/>
              </w:rPr>
              <w:t>U</w:t>
            </w:r>
            <w:r w:rsidRPr="00FE6A26">
              <w:rPr>
                <w:sz w:val="22"/>
                <w:szCs w:val="22"/>
                <w:lang w:val="ru-RU"/>
              </w:rPr>
              <w:t xml:space="preserve"> </w:t>
            </w:r>
            <w:r w:rsidRPr="00FE6A26">
              <w:rPr>
                <w:sz w:val="22"/>
                <w:szCs w:val="22"/>
                <w:lang w:val="en-US"/>
              </w:rPr>
              <w:t>test</w:t>
            </w:r>
            <w:r w:rsidRPr="00FE6A26">
              <w:rPr>
                <w:sz w:val="22"/>
                <w:szCs w:val="22"/>
                <w:lang w:val="ru-RU"/>
              </w:rPr>
              <w:t>)</w:t>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spacing w:after="60"/>
              <w:outlineLvl w:val="0"/>
              <w:rPr>
                <w:lang w:val="ru-RU"/>
              </w:rPr>
            </w:pPr>
            <w:r w:rsidRPr="00FE6A26">
              <w:rPr>
                <w:sz w:val="22"/>
                <w:szCs w:val="22"/>
                <w:lang w:val="ru-RU"/>
              </w:rPr>
              <w:t>9.3. Тест на хомогена низа (</w:t>
            </w:r>
            <w:r w:rsidRPr="00FE6A26">
              <w:rPr>
                <w:sz w:val="22"/>
                <w:szCs w:val="22"/>
              </w:rPr>
              <w:t>Run</w:t>
            </w:r>
            <w:r w:rsidRPr="00FE6A26">
              <w:rPr>
                <w:sz w:val="22"/>
                <w:szCs w:val="22"/>
                <w:lang w:val="ru-RU"/>
              </w:rPr>
              <w:t xml:space="preserve"> тест, </w:t>
            </w:r>
            <w:r w:rsidRPr="00FE6A26">
              <w:rPr>
                <w:sz w:val="22"/>
                <w:szCs w:val="22"/>
              </w:rPr>
              <w:t>Wald</w:t>
            </w:r>
            <w:r w:rsidRPr="00FE6A26">
              <w:rPr>
                <w:sz w:val="22"/>
                <w:szCs w:val="22"/>
                <w:lang w:val="ru-RU"/>
              </w:rPr>
              <w:t>-</w:t>
            </w:r>
            <w:r w:rsidRPr="00FE6A26">
              <w:rPr>
                <w:sz w:val="22"/>
                <w:szCs w:val="22"/>
              </w:rPr>
              <w:t>Wolfowitz</w:t>
            </w:r>
            <w:r w:rsidRPr="00FE6A26">
              <w:rPr>
                <w:sz w:val="22"/>
                <w:szCs w:val="22"/>
                <w:lang w:val="ru-RU"/>
              </w:rPr>
              <w:t>-ов тест)</w:t>
            </w:r>
            <w:r w:rsidRPr="00FE6A26">
              <w:rPr>
                <w:sz w:val="22"/>
                <w:szCs w:val="22"/>
                <w:lang w:val="ru-RU"/>
              </w:rPr>
              <w:tab/>
            </w:r>
          </w:p>
          <w:p w:rsidR="003D511E" w:rsidRPr="00FE6A26" w:rsidRDefault="003D511E" w:rsidP="003D41CB">
            <w:pPr>
              <w:spacing w:after="60"/>
              <w:outlineLvl w:val="0"/>
              <w:rPr>
                <w:lang w:val="pt-BR"/>
              </w:rPr>
            </w:pPr>
            <w:r w:rsidRPr="00FE6A26">
              <w:rPr>
                <w:sz w:val="22"/>
                <w:szCs w:val="22"/>
                <w:lang w:val="ru-RU"/>
              </w:rPr>
              <w:t>9.4. Колмогоров-Смирнов тест на согласност (</w:t>
            </w:r>
            <w:r w:rsidRPr="00FE6A26">
              <w:rPr>
                <w:sz w:val="22"/>
                <w:szCs w:val="22"/>
                <w:lang w:val="en-US"/>
              </w:rPr>
              <w:t>Kolmogorov</w:t>
            </w:r>
            <w:r w:rsidRPr="00FE6A26">
              <w:rPr>
                <w:sz w:val="22"/>
                <w:szCs w:val="22"/>
                <w:lang w:val="ru-RU"/>
              </w:rPr>
              <w:t>-</w:t>
            </w:r>
            <w:r w:rsidRPr="00FE6A26">
              <w:rPr>
                <w:sz w:val="22"/>
                <w:szCs w:val="22"/>
                <w:lang w:val="en-US"/>
              </w:rPr>
              <w:t>Smirnov</w:t>
            </w:r>
            <w:r w:rsidRPr="00FE6A26">
              <w:rPr>
                <w:sz w:val="22"/>
                <w:szCs w:val="22"/>
                <w:lang w:val="ru-RU"/>
              </w:rPr>
              <w:t xml:space="preserve"> </w:t>
            </w:r>
            <w:r w:rsidRPr="00FE6A26">
              <w:rPr>
                <w:sz w:val="22"/>
                <w:szCs w:val="22"/>
                <w:lang w:val="en-US"/>
              </w:rPr>
              <w:t>test</w:t>
            </w:r>
            <w:r w:rsidRPr="00FE6A26">
              <w:rPr>
                <w:sz w:val="22"/>
                <w:szCs w:val="22"/>
                <w:lang w:val="ru-RU"/>
              </w:rPr>
              <w:t>)</w:t>
            </w:r>
            <w:r w:rsidRPr="00FE6A26">
              <w:rPr>
                <w:sz w:val="22"/>
                <w:szCs w:val="22"/>
                <w:lang w:val="pt-BR"/>
              </w:rPr>
              <w:tab/>
            </w:r>
            <w:r w:rsidRPr="00FE6A26">
              <w:rPr>
                <w:sz w:val="22"/>
                <w:szCs w:val="22"/>
                <w:lang w:val="pt-BR"/>
              </w:rPr>
              <w:tab/>
            </w:r>
          </w:p>
          <w:p w:rsidR="003D511E" w:rsidRPr="00FE6A26" w:rsidRDefault="003D511E" w:rsidP="003D41CB">
            <w:pPr>
              <w:spacing w:after="60"/>
              <w:outlineLvl w:val="0"/>
              <w:rPr>
                <w:lang w:val="pt-BR"/>
              </w:rPr>
            </w:pPr>
            <w:r w:rsidRPr="00FE6A26">
              <w:rPr>
                <w:sz w:val="22"/>
                <w:szCs w:val="22"/>
                <w:lang w:val="pt-BR"/>
              </w:rPr>
              <w:t>9.5. Kruskal-Wallis-ов тест</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ind w:right="-514"/>
              <w:rPr>
                <w:b/>
                <w:lang w:val="mk-MK"/>
              </w:rPr>
            </w:pPr>
            <w:r w:rsidRPr="00FE6A26">
              <w:rPr>
                <w:b/>
                <w:sz w:val="22"/>
                <w:szCs w:val="22"/>
                <w:lang w:val="mk-MK"/>
              </w:rPr>
              <w:t>10. НЕПАРАМЕТРИСКИ ТЕСТОВИ-ЗАВИСНИ  ПРИМЕРОЦИ</w:t>
            </w:r>
            <w:r w:rsidRPr="00FE6A26">
              <w:rPr>
                <w:b/>
                <w:sz w:val="22"/>
                <w:szCs w:val="22"/>
                <w:lang w:val="pt-BR"/>
              </w:rPr>
              <w:tab/>
            </w:r>
            <w:r w:rsidRPr="00FE6A26">
              <w:rPr>
                <w:b/>
                <w:sz w:val="22"/>
                <w:szCs w:val="22"/>
                <w:lang w:val="pt-BR"/>
              </w:rPr>
              <w:tab/>
            </w:r>
            <w:r w:rsidRPr="00FE6A26">
              <w:rPr>
                <w:b/>
                <w:sz w:val="22"/>
                <w:szCs w:val="22"/>
                <w:lang w:val="pt-BR"/>
              </w:rPr>
              <w:tab/>
            </w:r>
            <w:r w:rsidRPr="00FE6A26">
              <w:rPr>
                <w:b/>
                <w:sz w:val="22"/>
                <w:szCs w:val="22"/>
                <w:lang w:val="pt-BR"/>
              </w:rPr>
              <w:tab/>
            </w:r>
          </w:p>
          <w:p w:rsidR="003D511E" w:rsidRPr="00FE6A26" w:rsidRDefault="003D511E" w:rsidP="003D41CB">
            <w:pPr>
              <w:spacing w:after="60"/>
              <w:ind w:right="-514"/>
              <w:rPr>
                <w:lang w:val="mk-MK"/>
              </w:rPr>
            </w:pPr>
            <w:r w:rsidRPr="00FE6A26">
              <w:rPr>
                <w:sz w:val="22"/>
                <w:szCs w:val="22"/>
                <w:lang w:val="mk-MK"/>
              </w:rPr>
              <w:t>10.1. Тест на предзнак или Sign- тест</w:t>
            </w:r>
            <w:r w:rsidRPr="00FE6A26">
              <w:rPr>
                <w:sz w:val="22"/>
                <w:szCs w:val="22"/>
                <w:lang w:val="mk-MK"/>
              </w:rPr>
              <w:tab/>
            </w:r>
            <w:r w:rsidRPr="00FE6A26">
              <w:rPr>
                <w:sz w:val="22"/>
                <w:szCs w:val="22"/>
                <w:lang w:val="mk-MK"/>
              </w:rPr>
              <w:tab/>
            </w:r>
            <w:r w:rsidRPr="00FE6A26">
              <w:rPr>
                <w:sz w:val="22"/>
                <w:szCs w:val="22"/>
                <w:lang w:val="mk-MK"/>
              </w:rPr>
              <w:tab/>
            </w:r>
            <w:r w:rsidRPr="00FE6A26">
              <w:rPr>
                <w:sz w:val="22"/>
                <w:szCs w:val="22"/>
                <w:lang w:val="mk-MK"/>
              </w:rPr>
              <w:tab/>
            </w:r>
            <w:r w:rsidRPr="00FE6A26">
              <w:rPr>
                <w:sz w:val="22"/>
                <w:szCs w:val="22"/>
                <w:lang w:val="mk-MK"/>
              </w:rPr>
              <w:tab/>
            </w:r>
          </w:p>
          <w:p w:rsidR="003D511E" w:rsidRPr="00FE6A26" w:rsidRDefault="003D511E" w:rsidP="003D41CB">
            <w:pPr>
              <w:spacing w:after="60"/>
              <w:ind w:right="-514"/>
              <w:rPr>
                <w:lang w:val="mk-MK"/>
              </w:rPr>
            </w:pPr>
            <w:r w:rsidRPr="00FE6A26">
              <w:rPr>
                <w:sz w:val="22"/>
                <w:szCs w:val="22"/>
                <w:lang w:val="mk-MK"/>
              </w:rPr>
              <w:t>10.2. Wilcoxon</w:t>
            </w:r>
            <w:r w:rsidRPr="00FE6A26">
              <w:rPr>
                <w:sz w:val="22"/>
                <w:szCs w:val="22"/>
                <w:lang w:val="en-US"/>
              </w:rPr>
              <w:t xml:space="preserve"> matched pairs test</w:t>
            </w:r>
            <w:r w:rsidRPr="00FE6A26">
              <w:rPr>
                <w:sz w:val="22"/>
                <w:szCs w:val="22"/>
                <w:lang w:val="mk-MK"/>
              </w:rPr>
              <w:t xml:space="preserve"> на еквивалентни парови</w:t>
            </w:r>
            <w:r w:rsidRPr="00FE6A26">
              <w:rPr>
                <w:sz w:val="22"/>
                <w:szCs w:val="22"/>
                <w:lang w:val="mk-MK"/>
              </w:rPr>
              <w:tab/>
            </w:r>
            <w:r w:rsidRPr="00FE6A26">
              <w:rPr>
                <w:sz w:val="22"/>
                <w:szCs w:val="22"/>
                <w:lang w:val="mk-MK"/>
              </w:rPr>
              <w:tab/>
            </w:r>
            <w:r w:rsidRPr="00FE6A26">
              <w:rPr>
                <w:sz w:val="22"/>
                <w:szCs w:val="22"/>
                <w:lang w:val="mk-MK"/>
              </w:rPr>
              <w:tab/>
            </w:r>
          </w:p>
          <w:p w:rsidR="003D511E" w:rsidRPr="00FE6A26" w:rsidRDefault="003D511E" w:rsidP="003D41CB">
            <w:pPr>
              <w:spacing w:after="60"/>
              <w:ind w:right="-514"/>
              <w:rPr>
                <w:lang w:val="mk-MK"/>
              </w:rPr>
            </w:pPr>
            <w:r w:rsidRPr="00FE6A26">
              <w:rPr>
                <w:sz w:val="22"/>
                <w:szCs w:val="22"/>
                <w:lang w:val="pt-BR"/>
              </w:rPr>
              <w:t>10.3. Фридманова насочна анализа на варијанса со рангови (Friedman-Anova &amp; Kendalls concordance)</w:t>
            </w:r>
            <w:r w:rsidRPr="00FE6A26">
              <w:rPr>
                <w:sz w:val="22"/>
                <w:szCs w:val="22"/>
                <w:lang w:val="pt-BR"/>
              </w:rPr>
              <w:tab/>
            </w:r>
            <w:r w:rsidRPr="00FE6A26">
              <w:rPr>
                <w:sz w:val="22"/>
                <w:szCs w:val="22"/>
                <w:lang w:val="pt-BR"/>
              </w:rPr>
              <w:tab/>
            </w:r>
          </w:p>
          <w:p w:rsidR="003D511E" w:rsidRPr="00FE6A26" w:rsidRDefault="003D511E" w:rsidP="003D41CB">
            <w:pPr>
              <w:spacing w:after="60"/>
              <w:ind w:right="-514"/>
              <w:rPr>
                <w:lang w:val="pt-BR"/>
              </w:rPr>
            </w:pPr>
            <w:r w:rsidRPr="00FE6A26">
              <w:rPr>
                <w:sz w:val="22"/>
                <w:szCs w:val="22"/>
                <w:lang w:val="pt-BR"/>
              </w:rPr>
              <w:t xml:space="preserve"> </w:t>
            </w:r>
            <w:r w:rsidRPr="00FE6A26">
              <w:rPr>
                <w:b/>
                <w:sz w:val="22"/>
                <w:szCs w:val="22"/>
                <w:lang w:val="ru-RU"/>
              </w:rPr>
              <w:t>11. ИСПИТУВАЊЕ НА ДИНАМИКАТА НА ПОЈАВИТЕ</w:t>
            </w:r>
            <w:r w:rsidRPr="00FE6A26">
              <w:rPr>
                <w:b/>
                <w:sz w:val="22"/>
                <w:szCs w:val="22"/>
                <w:lang w:val="ru-RU"/>
              </w:rPr>
              <w:tab/>
              <w:t xml:space="preserve">     </w:t>
            </w:r>
            <w:r w:rsidRPr="00FE6A26">
              <w:rPr>
                <w:b/>
                <w:sz w:val="22"/>
                <w:szCs w:val="22"/>
                <w:lang w:val="ru-RU"/>
              </w:rPr>
              <w:tab/>
            </w:r>
            <w:r w:rsidRPr="00FE6A26">
              <w:rPr>
                <w:b/>
                <w:sz w:val="22"/>
                <w:szCs w:val="22"/>
                <w:lang w:val="ru-RU"/>
              </w:rPr>
              <w:tab/>
            </w:r>
            <w:r w:rsidRPr="00FE6A26">
              <w:rPr>
                <w:b/>
                <w:sz w:val="22"/>
                <w:szCs w:val="22"/>
                <w:lang w:val="ru-RU"/>
              </w:rPr>
              <w:tab/>
            </w:r>
          </w:p>
          <w:p w:rsidR="003D511E" w:rsidRPr="00FE6A26" w:rsidRDefault="003D511E" w:rsidP="003D41CB">
            <w:pPr>
              <w:tabs>
                <w:tab w:val="left" w:pos="450"/>
              </w:tabs>
              <w:spacing w:after="60"/>
              <w:rPr>
                <w:lang w:val="pt-BR"/>
              </w:rPr>
            </w:pPr>
            <w:r w:rsidRPr="00FE6A26">
              <w:rPr>
                <w:sz w:val="22"/>
                <w:szCs w:val="22"/>
                <w:lang w:val="pt-BR"/>
              </w:rPr>
              <w:t>11.1. Секуларни варијации / тренд</w:t>
            </w:r>
            <w:r w:rsidRPr="00FE6A26">
              <w:rPr>
                <w:sz w:val="22"/>
                <w:szCs w:val="22"/>
                <w:lang w:val="mk-MK"/>
              </w:rPr>
              <w:t xml:space="preserve"> (о</w:t>
            </w:r>
            <w:r w:rsidRPr="00FE6A26">
              <w:rPr>
                <w:sz w:val="22"/>
                <w:szCs w:val="22"/>
                <w:lang w:val="pt-BR"/>
              </w:rPr>
              <w:t>дредување на трендот</w:t>
            </w:r>
            <w:r w:rsidRPr="00FE6A26">
              <w:rPr>
                <w:sz w:val="22"/>
                <w:szCs w:val="22"/>
                <w:lang w:val="mk-MK"/>
              </w:rPr>
              <w:t>)</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spacing w:after="60"/>
              <w:rPr>
                <w:lang w:val="mk-MK"/>
              </w:rPr>
            </w:pPr>
            <w:r w:rsidRPr="00FE6A26">
              <w:rPr>
                <w:sz w:val="22"/>
                <w:szCs w:val="22"/>
                <w:lang w:val="pt-BR"/>
              </w:rPr>
              <w:t>11.2. Сезонски варијации</w:t>
            </w:r>
            <w:r w:rsidRPr="00FE6A26">
              <w:rPr>
                <w:sz w:val="22"/>
                <w:szCs w:val="22"/>
                <w:lang w:val="mk-MK"/>
              </w:rPr>
              <w:t xml:space="preserve"> (с</w:t>
            </w:r>
            <w:r w:rsidRPr="00FE6A26">
              <w:rPr>
                <w:sz w:val="22"/>
                <w:szCs w:val="22"/>
                <w:lang w:val="pt-BR"/>
              </w:rPr>
              <w:t>езонски индекс</w:t>
            </w:r>
            <w:r w:rsidRPr="00FE6A26">
              <w:rPr>
                <w:sz w:val="22"/>
                <w:szCs w:val="22"/>
                <w:lang w:val="mk-MK"/>
              </w:rPr>
              <w:t>)</w:t>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r w:rsidRPr="00FE6A26">
              <w:rPr>
                <w:sz w:val="22"/>
                <w:szCs w:val="22"/>
                <w:lang w:val="pt-BR"/>
              </w:rPr>
              <w:tab/>
            </w:r>
          </w:p>
          <w:p w:rsidR="003D511E" w:rsidRPr="00FE6A26" w:rsidRDefault="003D511E" w:rsidP="003D41CB">
            <w:pPr>
              <w:tabs>
                <w:tab w:val="left" w:pos="300"/>
              </w:tabs>
              <w:spacing w:after="60"/>
              <w:rPr>
                <w:b/>
                <w:lang w:val="mk-MK"/>
              </w:rPr>
            </w:pPr>
            <w:r w:rsidRPr="00FE6A26">
              <w:rPr>
                <w:b/>
                <w:sz w:val="22"/>
                <w:szCs w:val="22"/>
                <w:lang w:val="pt-BR"/>
              </w:rPr>
              <w:t>12. АНАЛИЗА НА ВРЕМЕТО НА ПРЕЖИВУВАЊЕ</w:t>
            </w:r>
            <w:r w:rsidRPr="00FE6A26">
              <w:rPr>
                <w:b/>
                <w:sz w:val="22"/>
                <w:szCs w:val="22"/>
                <w:lang w:val="pt-BR"/>
              </w:rPr>
              <w:tab/>
            </w:r>
          </w:p>
          <w:p w:rsidR="003D511E" w:rsidRPr="00FE6A26" w:rsidRDefault="003D511E" w:rsidP="003D41CB">
            <w:pPr>
              <w:tabs>
                <w:tab w:val="left" w:pos="450"/>
              </w:tabs>
              <w:spacing w:after="60"/>
              <w:rPr>
                <w:lang w:val="ru-RU"/>
              </w:rPr>
            </w:pPr>
            <w:r w:rsidRPr="00FE6A26">
              <w:rPr>
                <w:sz w:val="22"/>
                <w:szCs w:val="22"/>
                <w:lang w:val="pt-BR"/>
              </w:rPr>
              <w:t>12.1. Вовед и општи информации</w:t>
            </w:r>
            <w:r w:rsidRPr="00FE6A26">
              <w:rPr>
                <w:sz w:val="22"/>
                <w:szCs w:val="22"/>
                <w:lang w:val="ru-RU"/>
              </w:rPr>
              <w:t xml:space="preserve"> (цензорирани опсервации)</w:t>
            </w:r>
            <w:r w:rsidRPr="00FE6A26">
              <w:rPr>
                <w:sz w:val="22"/>
                <w:szCs w:val="22"/>
                <w:lang w:val="ru-RU"/>
              </w:rPr>
              <w:tab/>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spacing w:after="60"/>
              <w:rPr>
                <w:lang w:val="ru-RU"/>
              </w:rPr>
            </w:pPr>
            <w:r w:rsidRPr="00FE6A26">
              <w:rPr>
                <w:sz w:val="22"/>
                <w:szCs w:val="22"/>
                <w:lang w:val="ru-RU"/>
              </w:rPr>
              <w:t xml:space="preserve">12.2. Аналитички техники и методи  за преживување (животна табела или таблица на преживување, </w:t>
            </w:r>
            <w:r w:rsidRPr="00FE6A26">
              <w:rPr>
                <w:sz w:val="22"/>
                <w:szCs w:val="22"/>
                <w:lang w:val="it-IT"/>
              </w:rPr>
              <w:t>Kaplan</w:t>
            </w:r>
            <w:r w:rsidRPr="00FE6A26">
              <w:rPr>
                <w:sz w:val="22"/>
                <w:szCs w:val="22"/>
                <w:lang w:val="ru-RU"/>
              </w:rPr>
              <w:t>-</w:t>
            </w:r>
            <w:r w:rsidRPr="00FE6A26">
              <w:rPr>
                <w:sz w:val="22"/>
                <w:szCs w:val="22"/>
                <w:lang w:val="it-IT"/>
              </w:rPr>
              <w:t>Meier</w:t>
            </w:r>
            <w:r w:rsidRPr="00FE6A26">
              <w:rPr>
                <w:sz w:val="22"/>
                <w:szCs w:val="22"/>
                <w:lang w:val="ru-RU"/>
              </w:rPr>
              <w:t>-ова метод, ризик во преживувачката анализа</w:t>
            </w:r>
            <w:r w:rsidRPr="00FE6A26">
              <w:rPr>
                <w:sz w:val="22"/>
                <w:szCs w:val="22"/>
                <w:lang w:val="ru-RU"/>
              </w:rPr>
              <w:tab/>
            </w:r>
            <w:r w:rsidRPr="00FE6A26">
              <w:rPr>
                <w:sz w:val="22"/>
                <w:szCs w:val="22"/>
                <w:lang w:val="ru-RU"/>
              </w:rPr>
              <w:tab/>
            </w:r>
            <w:r w:rsidRPr="00FE6A26">
              <w:rPr>
                <w:sz w:val="22"/>
                <w:szCs w:val="22"/>
                <w:lang w:val="ru-RU"/>
              </w:rPr>
              <w:tab/>
            </w:r>
          </w:p>
          <w:p w:rsidR="003D511E" w:rsidRPr="00FE6A26" w:rsidRDefault="003D511E" w:rsidP="003D41CB">
            <w:pPr>
              <w:spacing w:after="60"/>
              <w:rPr>
                <w:lang w:val="pt-BR"/>
              </w:rPr>
            </w:pPr>
            <w:r w:rsidRPr="00FE6A26">
              <w:rPr>
                <w:sz w:val="22"/>
                <w:szCs w:val="22"/>
                <w:lang w:val="pt-BR"/>
              </w:rPr>
              <w:t>12.3. Компарирање на две преживувачки криви</w:t>
            </w:r>
            <w:r w:rsidRPr="00FE6A26">
              <w:rPr>
                <w:sz w:val="22"/>
                <w:szCs w:val="22"/>
                <w:lang w:val="mk-MK"/>
              </w:rPr>
              <w:t xml:space="preserve"> (Geham или генерализиран Wilcoxon – тест, Logrank – тест); Регресионен модел - Proportional hazard models (Cox-модел, Коксов соодносен модел)</w:t>
            </w:r>
            <w:r w:rsidRPr="00FE6A26">
              <w:rPr>
                <w:sz w:val="22"/>
                <w:szCs w:val="22"/>
                <w:lang w:val="mk-MK"/>
              </w:rPr>
              <w:tab/>
            </w:r>
          </w:p>
          <w:p w:rsidR="003D511E" w:rsidRPr="00FE6A26" w:rsidRDefault="003D511E" w:rsidP="003D41CB">
            <w:pPr>
              <w:rPr>
                <w:b/>
                <w:bCs/>
                <w:lang w:val="it-IT"/>
              </w:rPr>
            </w:pPr>
            <w:r w:rsidRPr="00FE6A26">
              <w:rPr>
                <w:b/>
                <w:bCs/>
                <w:sz w:val="22"/>
                <w:szCs w:val="22"/>
                <w:lang w:val="it-IT"/>
              </w:rPr>
              <w:t>Практична настава:</w:t>
            </w:r>
          </w:p>
          <w:p w:rsidR="003D511E" w:rsidRPr="00FE6A26" w:rsidRDefault="003D511E" w:rsidP="00516C22">
            <w:pPr>
              <w:numPr>
                <w:ilvl w:val="0"/>
                <w:numId w:val="28"/>
              </w:numPr>
              <w:tabs>
                <w:tab w:val="clear" w:pos="720"/>
                <w:tab w:val="num" w:pos="204"/>
              </w:tabs>
              <w:ind w:left="204" w:hanging="204"/>
              <w:rPr>
                <w:lang w:val="mk-MK"/>
              </w:rPr>
            </w:pPr>
            <w:r w:rsidRPr="00FE6A26">
              <w:rPr>
                <w:sz w:val="22"/>
                <w:szCs w:val="22"/>
                <w:lang w:val="mk-MK"/>
              </w:rPr>
              <w:t>Формирање на бази на податоци во EXSEL, STATISTICA for Windows и SPSS for Windows</w:t>
            </w:r>
          </w:p>
          <w:p w:rsidR="003D511E" w:rsidRPr="00FE6A26" w:rsidRDefault="003D511E" w:rsidP="00516C22">
            <w:pPr>
              <w:numPr>
                <w:ilvl w:val="0"/>
                <w:numId w:val="28"/>
              </w:numPr>
              <w:tabs>
                <w:tab w:val="clear" w:pos="720"/>
                <w:tab w:val="num" w:pos="204"/>
              </w:tabs>
              <w:ind w:left="204" w:hanging="204"/>
              <w:rPr>
                <w:lang w:val="mk-MK"/>
              </w:rPr>
            </w:pPr>
            <w:r w:rsidRPr="00FE6A26">
              <w:rPr>
                <w:sz w:val="22"/>
                <w:szCs w:val="22"/>
                <w:lang w:val="mk-MK"/>
              </w:rPr>
              <w:t>Дискутирање за примери од пракса, поставување на хипотези и избор на начини за нивно тестирање</w:t>
            </w:r>
          </w:p>
          <w:p w:rsidR="003D511E" w:rsidRPr="00FE6A26" w:rsidRDefault="003D511E" w:rsidP="00516C22">
            <w:pPr>
              <w:numPr>
                <w:ilvl w:val="0"/>
                <w:numId w:val="28"/>
              </w:numPr>
              <w:tabs>
                <w:tab w:val="clear" w:pos="720"/>
                <w:tab w:val="num" w:pos="204"/>
              </w:tabs>
              <w:ind w:left="204" w:hanging="204"/>
              <w:rPr>
                <w:lang w:val="mk-MK"/>
              </w:rPr>
            </w:pPr>
            <w:r w:rsidRPr="00FE6A26">
              <w:rPr>
                <w:sz w:val="22"/>
                <w:szCs w:val="22"/>
                <w:lang w:val="mk-MK"/>
              </w:rPr>
              <w:t>Статистичка обработка на податоците од примери од пракса со примена на STATISTICA</w:t>
            </w:r>
            <w:r w:rsidRPr="00FE6A26">
              <w:rPr>
                <w:sz w:val="22"/>
                <w:szCs w:val="22"/>
                <w:lang w:val="ru-RU"/>
              </w:rPr>
              <w:t xml:space="preserve"> </w:t>
            </w:r>
            <w:r w:rsidRPr="00FE6A26">
              <w:rPr>
                <w:sz w:val="22"/>
                <w:szCs w:val="22"/>
                <w:lang w:val="mk-MK"/>
              </w:rPr>
              <w:t>for Windows и SPSS for Windows и стручно толкување на добиените резултати.</w:t>
            </w:r>
          </w:p>
          <w:p w:rsidR="003D511E" w:rsidRPr="00FE6A26" w:rsidRDefault="003D511E" w:rsidP="00516C22">
            <w:pPr>
              <w:numPr>
                <w:ilvl w:val="0"/>
                <w:numId w:val="28"/>
              </w:numPr>
              <w:tabs>
                <w:tab w:val="clear" w:pos="720"/>
                <w:tab w:val="num" w:pos="204"/>
              </w:tabs>
              <w:ind w:left="204" w:hanging="204"/>
              <w:rPr>
                <w:lang w:val="mk-MK"/>
              </w:rPr>
            </w:pPr>
            <w:r w:rsidRPr="00FE6A26">
              <w:rPr>
                <w:sz w:val="22"/>
                <w:szCs w:val="22"/>
                <w:lang w:val="mk-MK"/>
              </w:rPr>
              <w:t>Табеларно и графичко прикажување на добиените резултати со примена на STATISTICA</w:t>
            </w:r>
            <w:r w:rsidRPr="00FE6A26">
              <w:rPr>
                <w:sz w:val="22"/>
                <w:szCs w:val="22"/>
                <w:lang w:val="ru-RU"/>
              </w:rPr>
              <w:t xml:space="preserve"> </w:t>
            </w:r>
            <w:r w:rsidRPr="00FE6A26">
              <w:rPr>
                <w:sz w:val="22"/>
                <w:szCs w:val="22"/>
                <w:lang w:val="mk-MK"/>
              </w:rPr>
              <w:t>for Windows и SPSS for Windows.</w:t>
            </w:r>
          </w:p>
        </w:tc>
      </w:tr>
      <w:tr w:rsidR="003D511E" w:rsidRPr="00FE6A26" w:rsidTr="003D41CB">
        <w:tc>
          <w:tcPr>
            <w:tcW w:w="516" w:type="dxa"/>
          </w:tcPr>
          <w:p w:rsidR="003D511E" w:rsidRPr="00FE6A26" w:rsidRDefault="003D511E" w:rsidP="003D41CB">
            <w:pPr>
              <w:rPr>
                <w:bCs/>
                <w:lang w:val="en-US"/>
              </w:rPr>
            </w:pPr>
            <w:r w:rsidRPr="00FE6A26">
              <w:rPr>
                <w:bCs/>
                <w:sz w:val="22"/>
                <w:szCs w:val="22"/>
                <w:lang w:val="en-US"/>
              </w:rPr>
              <w:t>12.</w:t>
            </w:r>
          </w:p>
        </w:tc>
        <w:tc>
          <w:tcPr>
            <w:tcW w:w="9338" w:type="dxa"/>
            <w:gridSpan w:val="13"/>
          </w:tcPr>
          <w:p w:rsidR="003D511E" w:rsidRPr="00FE6A26" w:rsidRDefault="003D511E" w:rsidP="003D41CB">
            <w:pPr>
              <w:rPr>
                <w:bCs/>
                <w:lang w:val="en-US"/>
              </w:rPr>
            </w:pPr>
            <w:r w:rsidRPr="00FE6A26">
              <w:rPr>
                <w:bCs/>
                <w:sz w:val="22"/>
                <w:szCs w:val="22"/>
                <w:lang w:val="ru-RU"/>
              </w:rPr>
              <w:t>Методи на учење</w:t>
            </w:r>
            <w:r w:rsidRPr="00FE6A26">
              <w:rPr>
                <w:bCs/>
                <w:sz w:val="22"/>
                <w:szCs w:val="22"/>
                <w:lang w:val="en-US"/>
              </w:rPr>
              <w:t>:</w:t>
            </w:r>
          </w:p>
          <w:p w:rsidR="003D511E" w:rsidRPr="00FE6A26" w:rsidRDefault="003D511E" w:rsidP="003D41CB">
            <w:pPr>
              <w:rPr>
                <w:lang w:val="mk-MK"/>
              </w:rPr>
            </w:pPr>
            <w:r w:rsidRPr="00FE6A26">
              <w:rPr>
                <w:b/>
                <w:sz w:val="22"/>
                <w:szCs w:val="22"/>
                <w:lang w:val="mk-MK"/>
              </w:rPr>
              <w:t>Теоретска настава:</w:t>
            </w:r>
            <w:r w:rsidRPr="00FE6A26">
              <w:rPr>
                <w:sz w:val="22"/>
                <w:szCs w:val="22"/>
                <w:lang w:val="mk-MK"/>
              </w:rPr>
              <w:t xml:space="preserve"> и</w:t>
            </w:r>
            <w:r w:rsidRPr="00FE6A26">
              <w:rPr>
                <w:sz w:val="22"/>
                <w:szCs w:val="22"/>
                <w:lang w:val="pl-PL"/>
              </w:rPr>
              <w:t xml:space="preserve">нтерактивни предавања, </w:t>
            </w:r>
          </w:p>
          <w:p w:rsidR="003D511E" w:rsidRPr="00FE6A26" w:rsidRDefault="003D511E" w:rsidP="003D41CB">
            <w:pPr>
              <w:rPr>
                <w:lang w:val="mk-MK"/>
              </w:rPr>
            </w:pPr>
            <w:r w:rsidRPr="00FE6A26">
              <w:rPr>
                <w:b/>
                <w:sz w:val="22"/>
                <w:szCs w:val="22"/>
                <w:lang w:val="mk-MK"/>
              </w:rPr>
              <w:t>Практична настава:</w:t>
            </w:r>
            <w:r w:rsidRPr="00FE6A26">
              <w:rPr>
                <w:sz w:val="22"/>
                <w:szCs w:val="22"/>
                <w:lang w:val="mk-MK"/>
              </w:rPr>
              <w:t xml:space="preserve"> </w:t>
            </w:r>
            <w:r w:rsidRPr="00FE6A26">
              <w:rPr>
                <w:sz w:val="22"/>
                <w:szCs w:val="22"/>
                <w:lang w:val="pl-PL"/>
              </w:rPr>
              <w:t>вежби/работилници</w:t>
            </w:r>
            <w:r w:rsidRPr="00FE6A26">
              <w:rPr>
                <w:sz w:val="22"/>
                <w:szCs w:val="22"/>
                <w:lang w:val="mk-MK"/>
              </w:rPr>
              <w:t xml:space="preserve"> за обработка на примери од пракса со примена на компјутер и соодветен статистички софтвер, презентација и толкување на резултати и дебатирање.</w:t>
            </w:r>
          </w:p>
          <w:p w:rsidR="003D511E" w:rsidRPr="00FE6A26" w:rsidRDefault="003D511E" w:rsidP="003D41CB">
            <w:pPr>
              <w:rPr>
                <w:lang w:val="en-US"/>
              </w:rPr>
            </w:pPr>
            <w:r w:rsidRPr="00FE6A26">
              <w:rPr>
                <w:b/>
                <w:sz w:val="22"/>
                <w:szCs w:val="22"/>
                <w:lang w:val="mk-MK"/>
              </w:rPr>
              <w:t>Индивидуална работа:</w:t>
            </w:r>
            <w:r w:rsidRPr="00FE6A26">
              <w:rPr>
                <w:sz w:val="22"/>
                <w:szCs w:val="22"/>
                <w:lang w:val="mk-MK"/>
              </w:rPr>
              <w:t xml:space="preserve"> евалуација на научна литература, консултации, дискусии по теми од интерес и подготвување на есеи на зададени теми.</w:t>
            </w:r>
          </w:p>
        </w:tc>
      </w:tr>
      <w:tr w:rsidR="003D511E" w:rsidRPr="00FE6A26" w:rsidTr="003D41CB">
        <w:tc>
          <w:tcPr>
            <w:tcW w:w="516" w:type="dxa"/>
          </w:tcPr>
          <w:p w:rsidR="003D511E" w:rsidRPr="00FE6A26" w:rsidRDefault="003D511E" w:rsidP="003D41CB">
            <w:pPr>
              <w:rPr>
                <w:lang w:val="en-US"/>
              </w:rPr>
            </w:pPr>
            <w:r w:rsidRPr="00FE6A26">
              <w:rPr>
                <w:sz w:val="22"/>
                <w:szCs w:val="22"/>
                <w:lang w:val="en-US"/>
              </w:rPr>
              <w:t>13.</w:t>
            </w:r>
          </w:p>
        </w:tc>
        <w:tc>
          <w:tcPr>
            <w:tcW w:w="4502" w:type="dxa"/>
            <w:gridSpan w:val="7"/>
          </w:tcPr>
          <w:p w:rsidR="003D511E" w:rsidRPr="00FE6A26" w:rsidRDefault="003D511E" w:rsidP="003D41CB">
            <w:pPr>
              <w:rPr>
                <w:lang w:val="mk-MK"/>
              </w:rPr>
            </w:pPr>
            <w:r w:rsidRPr="00FE6A26">
              <w:rPr>
                <w:bCs/>
                <w:sz w:val="22"/>
                <w:szCs w:val="22"/>
                <w:lang w:val="mk-MK"/>
              </w:rPr>
              <w:t>В</w:t>
            </w:r>
            <w:r w:rsidRPr="00FE6A26">
              <w:rPr>
                <w:bCs/>
                <w:sz w:val="22"/>
                <w:szCs w:val="22"/>
                <w:lang w:val="ru-RU"/>
              </w:rPr>
              <w:t>купен расположив фонд на време</w:t>
            </w:r>
          </w:p>
        </w:tc>
        <w:tc>
          <w:tcPr>
            <w:tcW w:w="4836" w:type="dxa"/>
            <w:gridSpan w:val="6"/>
          </w:tcPr>
          <w:p w:rsidR="003D511E" w:rsidRPr="00FE6A26" w:rsidRDefault="003D511E" w:rsidP="003D41CB">
            <w:pPr>
              <w:rPr>
                <w:lang w:val="ru-RU"/>
              </w:rPr>
            </w:pPr>
            <w:r w:rsidRPr="00FE6A26">
              <w:rPr>
                <w:sz w:val="22"/>
                <w:szCs w:val="22"/>
                <w:lang w:val="ru-RU"/>
              </w:rPr>
              <w:t>120 часови</w:t>
            </w:r>
          </w:p>
          <w:p w:rsidR="003D511E" w:rsidRPr="00FE6A26" w:rsidRDefault="003D511E" w:rsidP="003D41CB">
            <w:pPr>
              <w:rPr>
                <w:lang w:val="ru-RU"/>
              </w:rPr>
            </w:pPr>
            <w:r w:rsidRPr="00FE6A26">
              <w:rPr>
                <w:sz w:val="22"/>
                <w:szCs w:val="22"/>
                <w:lang w:val="ru-RU"/>
              </w:rPr>
              <w:t>Кредити 4 х 30 часа за 1 кредит = 120</w:t>
            </w:r>
          </w:p>
          <w:p w:rsidR="003D511E" w:rsidRPr="00FE6A26" w:rsidRDefault="003D511E" w:rsidP="003D41CB">
            <w:pPr>
              <w:rPr>
                <w:lang w:val="mk-MK"/>
              </w:rPr>
            </w:pPr>
            <w:r w:rsidRPr="00FE6A26">
              <w:rPr>
                <w:sz w:val="22"/>
                <w:szCs w:val="22"/>
                <w:lang w:val="ru-RU"/>
              </w:rPr>
              <w:t>120 – 60 часови предавања, вежби и семинари = 60 часови домашно учење</w:t>
            </w:r>
          </w:p>
        </w:tc>
      </w:tr>
      <w:tr w:rsidR="003D511E" w:rsidRPr="00FE6A26" w:rsidTr="003D41CB">
        <w:tc>
          <w:tcPr>
            <w:tcW w:w="516" w:type="dxa"/>
          </w:tcPr>
          <w:p w:rsidR="003D511E" w:rsidRPr="00FE6A26" w:rsidRDefault="003D511E" w:rsidP="003D41CB">
            <w:pPr>
              <w:rPr>
                <w:lang w:val="en-US"/>
              </w:rPr>
            </w:pPr>
            <w:r w:rsidRPr="00FE6A26">
              <w:rPr>
                <w:sz w:val="22"/>
                <w:szCs w:val="22"/>
                <w:lang w:val="en-US"/>
              </w:rPr>
              <w:t>14.</w:t>
            </w:r>
          </w:p>
        </w:tc>
        <w:tc>
          <w:tcPr>
            <w:tcW w:w="4502" w:type="dxa"/>
            <w:gridSpan w:val="7"/>
          </w:tcPr>
          <w:p w:rsidR="003D511E" w:rsidRPr="00FE6A26" w:rsidRDefault="003D511E" w:rsidP="003D41CB">
            <w:pPr>
              <w:rPr>
                <w:lang w:val="mk-MK"/>
              </w:rPr>
            </w:pPr>
            <w:r w:rsidRPr="00FE6A26">
              <w:rPr>
                <w:bCs/>
                <w:sz w:val="22"/>
                <w:szCs w:val="22"/>
                <w:lang w:val="ru-RU"/>
              </w:rPr>
              <w:t>Распределба на расположивото време</w:t>
            </w:r>
          </w:p>
        </w:tc>
        <w:tc>
          <w:tcPr>
            <w:tcW w:w="4836" w:type="dxa"/>
            <w:gridSpan w:val="6"/>
          </w:tcPr>
          <w:p w:rsidR="003D511E" w:rsidRPr="00FE6A26" w:rsidRDefault="003D511E" w:rsidP="003D41CB">
            <w:pPr>
              <w:rPr>
                <w:lang w:val="mk-MK"/>
              </w:rPr>
            </w:pPr>
          </w:p>
        </w:tc>
      </w:tr>
      <w:tr w:rsidR="003D511E" w:rsidRPr="00FE6A26" w:rsidTr="003D41CB">
        <w:tc>
          <w:tcPr>
            <w:tcW w:w="516" w:type="dxa"/>
            <w:vMerge w:val="restart"/>
          </w:tcPr>
          <w:p w:rsidR="003D511E" w:rsidRPr="00FE6A26" w:rsidRDefault="003D511E" w:rsidP="003D41CB">
            <w:pPr>
              <w:rPr>
                <w:lang w:val="en-US"/>
              </w:rPr>
            </w:pPr>
            <w:r w:rsidRPr="00FE6A26">
              <w:rPr>
                <w:sz w:val="22"/>
                <w:szCs w:val="22"/>
                <w:lang w:val="en-US"/>
              </w:rPr>
              <w:t>15.</w:t>
            </w:r>
          </w:p>
        </w:tc>
        <w:tc>
          <w:tcPr>
            <w:tcW w:w="2832" w:type="dxa"/>
            <w:gridSpan w:val="3"/>
            <w:vMerge w:val="restart"/>
          </w:tcPr>
          <w:p w:rsidR="003D511E" w:rsidRPr="00FE6A26" w:rsidRDefault="003D511E" w:rsidP="003D41CB">
            <w:pPr>
              <w:rPr>
                <w:lang w:val="mk-MK"/>
              </w:rPr>
            </w:pPr>
            <w:r w:rsidRPr="00FE6A26">
              <w:rPr>
                <w:bCs/>
                <w:sz w:val="22"/>
                <w:szCs w:val="22"/>
                <w:lang w:val="ru-RU"/>
              </w:rPr>
              <w:t>Форми на наставните активности</w:t>
            </w:r>
          </w:p>
        </w:tc>
        <w:tc>
          <w:tcPr>
            <w:tcW w:w="703" w:type="dxa"/>
          </w:tcPr>
          <w:p w:rsidR="003D511E" w:rsidRPr="00FE6A26" w:rsidRDefault="003D511E" w:rsidP="003D41CB">
            <w:pPr>
              <w:rPr>
                <w:lang w:val="en-US"/>
              </w:rPr>
            </w:pPr>
            <w:r w:rsidRPr="00FE6A26">
              <w:rPr>
                <w:sz w:val="22"/>
                <w:szCs w:val="22"/>
                <w:lang w:val="en-US"/>
              </w:rPr>
              <w:t>15.1.</w:t>
            </w:r>
          </w:p>
        </w:tc>
        <w:tc>
          <w:tcPr>
            <w:tcW w:w="2657" w:type="dxa"/>
            <w:gridSpan w:val="5"/>
          </w:tcPr>
          <w:p w:rsidR="003D511E" w:rsidRPr="00FE6A26" w:rsidRDefault="003D511E" w:rsidP="003D41CB">
            <w:pPr>
              <w:rPr>
                <w:lang w:val="mk-MK"/>
              </w:rPr>
            </w:pPr>
            <w:r w:rsidRPr="00FE6A26">
              <w:rPr>
                <w:bCs/>
                <w:sz w:val="22"/>
                <w:szCs w:val="22"/>
                <w:lang w:val="ru-RU"/>
              </w:rPr>
              <w:t>Предавања- теоретска настава</w:t>
            </w:r>
          </w:p>
        </w:tc>
        <w:tc>
          <w:tcPr>
            <w:tcW w:w="3146" w:type="dxa"/>
            <w:gridSpan w:val="4"/>
            <w:vAlign w:val="center"/>
          </w:tcPr>
          <w:p w:rsidR="003D511E" w:rsidRPr="00FE6A26" w:rsidRDefault="003D511E" w:rsidP="003D41CB">
            <w:pPr>
              <w:rPr>
                <w:lang w:val="mk-MK"/>
              </w:rPr>
            </w:pPr>
            <w:r w:rsidRPr="00FE6A26">
              <w:rPr>
                <w:sz w:val="22"/>
                <w:szCs w:val="22"/>
                <w:lang w:val="mk-MK"/>
              </w:rPr>
              <w:t>30 ч</w:t>
            </w:r>
            <w:r w:rsidRPr="00FE6A26">
              <w:rPr>
                <w:sz w:val="22"/>
                <w:szCs w:val="22"/>
              </w:rPr>
              <w:t>асови</w:t>
            </w:r>
            <w:r w:rsidRPr="00FE6A26">
              <w:rPr>
                <w:sz w:val="22"/>
                <w:szCs w:val="22"/>
                <w:lang w:val="mk-MK"/>
              </w:rPr>
              <w:t xml:space="preserve"> предавања </w:t>
            </w:r>
          </w:p>
          <w:p w:rsidR="003D511E" w:rsidRPr="00FE6A26" w:rsidRDefault="003D511E" w:rsidP="003D41CB">
            <w:pPr>
              <w:rPr>
                <w:lang w:val="mk-MK"/>
              </w:rPr>
            </w:pPr>
            <w:r w:rsidRPr="00FE6A26">
              <w:rPr>
                <w:sz w:val="22"/>
                <w:szCs w:val="22"/>
                <w:lang w:val="mk-MK"/>
              </w:rPr>
              <w:t>(1 кредит)</w:t>
            </w:r>
          </w:p>
        </w:tc>
      </w:tr>
      <w:tr w:rsidR="003D511E" w:rsidRPr="00FE6A26" w:rsidTr="003D41CB">
        <w:tc>
          <w:tcPr>
            <w:tcW w:w="516" w:type="dxa"/>
            <w:vMerge/>
          </w:tcPr>
          <w:p w:rsidR="003D511E" w:rsidRPr="00FE6A26" w:rsidRDefault="003D511E" w:rsidP="003D41CB">
            <w:pPr>
              <w:rPr>
                <w:lang w:val="mk-MK"/>
              </w:rPr>
            </w:pPr>
          </w:p>
        </w:tc>
        <w:tc>
          <w:tcPr>
            <w:tcW w:w="2832" w:type="dxa"/>
            <w:gridSpan w:val="3"/>
            <w:vMerge/>
          </w:tcPr>
          <w:p w:rsidR="003D511E" w:rsidRPr="00FE6A26" w:rsidRDefault="003D511E" w:rsidP="003D41CB">
            <w:pPr>
              <w:rPr>
                <w:lang w:val="mk-MK"/>
              </w:rPr>
            </w:pPr>
          </w:p>
        </w:tc>
        <w:tc>
          <w:tcPr>
            <w:tcW w:w="703" w:type="dxa"/>
          </w:tcPr>
          <w:p w:rsidR="003D511E" w:rsidRPr="00FE6A26" w:rsidRDefault="003D511E" w:rsidP="003D41CB">
            <w:pPr>
              <w:rPr>
                <w:lang w:val="en-US"/>
              </w:rPr>
            </w:pPr>
            <w:r w:rsidRPr="00FE6A26">
              <w:rPr>
                <w:sz w:val="22"/>
                <w:szCs w:val="22"/>
                <w:lang w:val="en-US"/>
              </w:rPr>
              <w:t>15.2.</w:t>
            </w:r>
          </w:p>
        </w:tc>
        <w:tc>
          <w:tcPr>
            <w:tcW w:w="2657" w:type="dxa"/>
            <w:gridSpan w:val="5"/>
          </w:tcPr>
          <w:p w:rsidR="003D511E" w:rsidRPr="00FE6A26" w:rsidRDefault="003D511E" w:rsidP="003D41CB">
            <w:pPr>
              <w:rPr>
                <w:lang w:val="mk-MK"/>
              </w:rPr>
            </w:pPr>
            <w:r w:rsidRPr="00FE6A26">
              <w:rPr>
                <w:bCs/>
                <w:sz w:val="22"/>
                <w:szCs w:val="22"/>
                <w:lang w:val="ru-RU"/>
              </w:rPr>
              <w:t>Вежби (лабораториски, аудиториски), семинари, тимска работа</w:t>
            </w:r>
          </w:p>
        </w:tc>
        <w:tc>
          <w:tcPr>
            <w:tcW w:w="3146" w:type="dxa"/>
            <w:gridSpan w:val="4"/>
            <w:vAlign w:val="center"/>
          </w:tcPr>
          <w:p w:rsidR="003D511E" w:rsidRPr="00FE6A26" w:rsidRDefault="003D511E" w:rsidP="003D41CB">
            <w:pPr>
              <w:rPr>
                <w:lang w:val="mk-MK"/>
              </w:rPr>
            </w:pPr>
            <w:r w:rsidRPr="00FE6A26">
              <w:rPr>
                <w:sz w:val="22"/>
                <w:szCs w:val="22"/>
                <w:lang w:val="mk-MK"/>
              </w:rPr>
              <w:t xml:space="preserve">30 </w:t>
            </w:r>
            <w:r w:rsidRPr="00FE6A26">
              <w:rPr>
                <w:sz w:val="22"/>
                <w:szCs w:val="22"/>
              </w:rPr>
              <w:t xml:space="preserve">часови </w:t>
            </w:r>
            <w:r w:rsidRPr="00FE6A26">
              <w:rPr>
                <w:sz w:val="22"/>
                <w:szCs w:val="22"/>
                <w:lang w:val="mk-MK"/>
              </w:rPr>
              <w:t>вежби/семинари</w:t>
            </w:r>
          </w:p>
          <w:p w:rsidR="003D511E" w:rsidRPr="00FE6A26" w:rsidRDefault="003D511E" w:rsidP="003D41CB">
            <w:r w:rsidRPr="00FE6A26">
              <w:rPr>
                <w:sz w:val="22"/>
                <w:szCs w:val="22"/>
                <w:lang w:val="mk-MK"/>
              </w:rPr>
              <w:t>(1 кредит)</w:t>
            </w:r>
          </w:p>
        </w:tc>
      </w:tr>
      <w:tr w:rsidR="003D511E" w:rsidRPr="00FE6A26" w:rsidTr="003D41CB">
        <w:trPr>
          <w:trHeight w:val="459"/>
        </w:trPr>
        <w:tc>
          <w:tcPr>
            <w:tcW w:w="516" w:type="dxa"/>
          </w:tcPr>
          <w:p w:rsidR="003D511E" w:rsidRPr="00FE6A26" w:rsidRDefault="003D511E" w:rsidP="003D41CB">
            <w:pPr>
              <w:rPr>
                <w:lang w:val="en-US"/>
              </w:rPr>
            </w:pPr>
            <w:r w:rsidRPr="00FE6A26">
              <w:rPr>
                <w:sz w:val="22"/>
                <w:szCs w:val="22"/>
                <w:lang w:val="en-US"/>
              </w:rPr>
              <w:t>16.</w:t>
            </w:r>
          </w:p>
        </w:tc>
        <w:tc>
          <w:tcPr>
            <w:tcW w:w="2832" w:type="dxa"/>
            <w:gridSpan w:val="3"/>
          </w:tcPr>
          <w:p w:rsidR="003D511E" w:rsidRPr="00FE6A26" w:rsidRDefault="003D511E" w:rsidP="003D41CB">
            <w:pPr>
              <w:rPr>
                <w:lang w:val="mk-MK"/>
              </w:rPr>
            </w:pPr>
            <w:r w:rsidRPr="00FE6A26">
              <w:rPr>
                <w:bCs/>
                <w:sz w:val="22"/>
                <w:szCs w:val="22"/>
                <w:lang w:val="ru-RU"/>
              </w:rPr>
              <w:t>Други форми на активности</w:t>
            </w:r>
          </w:p>
        </w:tc>
        <w:tc>
          <w:tcPr>
            <w:tcW w:w="703" w:type="dxa"/>
          </w:tcPr>
          <w:p w:rsidR="003D511E" w:rsidRPr="00FE6A26" w:rsidRDefault="003D511E" w:rsidP="003D41CB">
            <w:pPr>
              <w:rPr>
                <w:lang w:val="en-US"/>
              </w:rPr>
            </w:pPr>
            <w:r w:rsidRPr="00FE6A26">
              <w:rPr>
                <w:sz w:val="22"/>
                <w:szCs w:val="22"/>
                <w:lang w:val="en-US"/>
              </w:rPr>
              <w:t>16.1.</w:t>
            </w:r>
          </w:p>
        </w:tc>
        <w:tc>
          <w:tcPr>
            <w:tcW w:w="2657" w:type="dxa"/>
            <w:gridSpan w:val="5"/>
            <w:vAlign w:val="center"/>
          </w:tcPr>
          <w:p w:rsidR="003D511E" w:rsidRPr="00FE6A26" w:rsidRDefault="003D511E" w:rsidP="003D41CB">
            <w:pPr>
              <w:rPr>
                <w:lang w:val="mk-MK"/>
              </w:rPr>
            </w:pPr>
            <w:r w:rsidRPr="00FE6A26">
              <w:rPr>
                <w:bCs/>
                <w:sz w:val="22"/>
                <w:szCs w:val="22"/>
                <w:lang w:val="ru-RU"/>
              </w:rPr>
              <w:t xml:space="preserve">Домашно учење </w:t>
            </w:r>
          </w:p>
        </w:tc>
        <w:tc>
          <w:tcPr>
            <w:tcW w:w="3146" w:type="dxa"/>
            <w:gridSpan w:val="4"/>
            <w:vAlign w:val="center"/>
          </w:tcPr>
          <w:p w:rsidR="003D511E" w:rsidRPr="00FE6A26" w:rsidRDefault="003D511E" w:rsidP="003D41CB">
            <w:pPr>
              <w:rPr>
                <w:lang w:val="mk-MK"/>
              </w:rPr>
            </w:pPr>
            <w:r w:rsidRPr="00FE6A26">
              <w:rPr>
                <w:sz w:val="22"/>
                <w:szCs w:val="22"/>
                <w:lang w:val="mk-MK"/>
              </w:rPr>
              <w:t xml:space="preserve">60 </w:t>
            </w:r>
            <w:r w:rsidRPr="00FE6A26">
              <w:rPr>
                <w:sz w:val="22"/>
                <w:szCs w:val="22"/>
              </w:rPr>
              <w:t>часови</w:t>
            </w:r>
          </w:p>
          <w:p w:rsidR="003D511E" w:rsidRPr="00FE6A26" w:rsidRDefault="003D511E" w:rsidP="003D41CB">
            <w:pPr>
              <w:rPr>
                <w:lang w:val="mk-MK"/>
              </w:rPr>
            </w:pPr>
            <w:r w:rsidRPr="00FE6A26">
              <w:rPr>
                <w:sz w:val="22"/>
                <w:szCs w:val="22"/>
                <w:lang w:val="mk-MK"/>
              </w:rPr>
              <w:t>(2 кредити)</w:t>
            </w:r>
          </w:p>
        </w:tc>
      </w:tr>
      <w:tr w:rsidR="003D511E" w:rsidRPr="00FE6A26" w:rsidTr="003D41CB">
        <w:tc>
          <w:tcPr>
            <w:tcW w:w="516" w:type="dxa"/>
            <w:vMerge w:val="restart"/>
          </w:tcPr>
          <w:p w:rsidR="003D511E" w:rsidRPr="00FE6A26" w:rsidRDefault="003D511E" w:rsidP="003D41CB">
            <w:pPr>
              <w:rPr>
                <w:lang w:val="en-US"/>
              </w:rPr>
            </w:pPr>
            <w:r w:rsidRPr="00FE6A26">
              <w:rPr>
                <w:sz w:val="22"/>
                <w:szCs w:val="22"/>
                <w:lang w:val="en-US"/>
              </w:rPr>
              <w:t>17.</w:t>
            </w:r>
          </w:p>
        </w:tc>
        <w:tc>
          <w:tcPr>
            <w:tcW w:w="9338" w:type="dxa"/>
            <w:gridSpan w:val="13"/>
          </w:tcPr>
          <w:p w:rsidR="003D511E" w:rsidRPr="00FE6A26" w:rsidRDefault="003D511E" w:rsidP="003D41CB">
            <w:pPr>
              <w:rPr>
                <w:lang w:val="mk-MK"/>
              </w:rPr>
            </w:pPr>
            <w:r w:rsidRPr="00FE6A26">
              <w:rPr>
                <w:bCs/>
                <w:sz w:val="22"/>
                <w:szCs w:val="22"/>
                <w:lang w:val="ru-RU"/>
              </w:rPr>
              <w:t>Начин на оценување</w:t>
            </w:r>
          </w:p>
        </w:tc>
      </w:tr>
      <w:tr w:rsidR="003D511E" w:rsidRPr="00FE6A26" w:rsidTr="003D41CB">
        <w:trPr>
          <w:trHeight w:val="334"/>
        </w:trPr>
        <w:tc>
          <w:tcPr>
            <w:tcW w:w="516" w:type="dxa"/>
            <w:vMerge/>
          </w:tcPr>
          <w:p w:rsidR="003D511E" w:rsidRPr="00FE6A26" w:rsidRDefault="003D511E" w:rsidP="003D41CB">
            <w:pPr>
              <w:rPr>
                <w:lang w:val="mk-MK"/>
              </w:rPr>
            </w:pPr>
          </w:p>
        </w:tc>
        <w:tc>
          <w:tcPr>
            <w:tcW w:w="696" w:type="dxa"/>
          </w:tcPr>
          <w:p w:rsidR="003D511E" w:rsidRPr="00FE6A26" w:rsidRDefault="003D511E" w:rsidP="003D41CB">
            <w:pPr>
              <w:rPr>
                <w:lang w:val="en-US"/>
              </w:rPr>
            </w:pPr>
            <w:r w:rsidRPr="00FE6A26">
              <w:rPr>
                <w:sz w:val="22"/>
                <w:szCs w:val="22"/>
                <w:lang w:val="en-US"/>
              </w:rPr>
              <w:t>17.1.</w:t>
            </w:r>
          </w:p>
        </w:tc>
        <w:tc>
          <w:tcPr>
            <w:tcW w:w="3348" w:type="dxa"/>
            <w:gridSpan w:val="5"/>
            <w:vAlign w:val="center"/>
          </w:tcPr>
          <w:p w:rsidR="003D511E" w:rsidRPr="00FE6A26" w:rsidRDefault="003D511E" w:rsidP="003D41CB">
            <w:pPr>
              <w:rPr>
                <w:lang w:val="mk-MK"/>
              </w:rPr>
            </w:pPr>
            <w:r w:rsidRPr="00FE6A26">
              <w:rPr>
                <w:bCs/>
                <w:sz w:val="22"/>
                <w:szCs w:val="22"/>
                <w:lang w:val="ru-RU"/>
              </w:rPr>
              <w:t>Тестови</w:t>
            </w:r>
          </w:p>
        </w:tc>
        <w:tc>
          <w:tcPr>
            <w:tcW w:w="5294" w:type="dxa"/>
            <w:gridSpan w:val="7"/>
          </w:tcPr>
          <w:p w:rsidR="003D511E" w:rsidRPr="00FE6A26" w:rsidRDefault="003D511E" w:rsidP="003D41CB">
            <w:pPr>
              <w:tabs>
                <w:tab w:val="left" w:pos="3720"/>
              </w:tabs>
              <w:autoSpaceDE w:val="0"/>
              <w:autoSpaceDN w:val="0"/>
              <w:adjustRightInd w:val="0"/>
              <w:rPr>
                <w:lang w:val="mk-MK"/>
              </w:rPr>
            </w:pPr>
            <w:r w:rsidRPr="00FE6A26">
              <w:rPr>
                <w:sz w:val="22"/>
                <w:szCs w:val="22"/>
                <w:lang w:val="mk-MK"/>
              </w:rPr>
              <w:t xml:space="preserve">                                                                   мин.-макс.</w:t>
            </w:r>
          </w:p>
          <w:p w:rsidR="003D511E" w:rsidRPr="00FE6A26" w:rsidRDefault="003D511E" w:rsidP="003D41CB">
            <w:pPr>
              <w:autoSpaceDE w:val="0"/>
              <w:autoSpaceDN w:val="0"/>
              <w:adjustRightInd w:val="0"/>
              <w:rPr>
                <w:lang w:val="en-US"/>
              </w:rPr>
            </w:pPr>
            <w:r w:rsidRPr="00FE6A26">
              <w:rPr>
                <w:sz w:val="22"/>
                <w:szCs w:val="22"/>
                <w:lang w:val="mk-MK"/>
              </w:rPr>
              <w:t xml:space="preserve">Континуирана проверка бодови              24  -  40 </w:t>
            </w:r>
          </w:p>
          <w:p w:rsidR="003D511E" w:rsidRPr="00FE6A26" w:rsidRDefault="003D511E" w:rsidP="003D41CB">
            <w:pPr>
              <w:autoSpaceDE w:val="0"/>
              <w:autoSpaceDN w:val="0"/>
              <w:adjustRightInd w:val="0"/>
              <w:rPr>
                <w:lang w:val="en-US"/>
              </w:rPr>
            </w:pPr>
            <w:r w:rsidRPr="00FE6A26">
              <w:rPr>
                <w:sz w:val="22"/>
                <w:szCs w:val="22"/>
                <w:lang w:val="mk-MK"/>
              </w:rPr>
              <w:t>Континуираната проверка на знаење (колоквиум) се состои од 1 писмен тест и се однесуваат на материјалот опфатен со теоретската настава</w:t>
            </w:r>
          </w:p>
        </w:tc>
      </w:tr>
      <w:tr w:rsidR="003D511E" w:rsidRPr="00FE6A26" w:rsidTr="003D41CB">
        <w:trPr>
          <w:trHeight w:val="334"/>
        </w:trPr>
        <w:tc>
          <w:tcPr>
            <w:tcW w:w="516" w:type="dxa"/>
            <w:vMerge/>
          </w:tcPr>
          <w:p w:rsidR="003D511E" w:rsidRPr="00FE6A26" w:rsidRDefault="003D511E" w:rsidP="003D41CB">
            <w:pPr>
              <w:rPr>
                <w:lang w:val="mk-MK"/>
              </w:rPr>
            </w:pPr>
          </w:p>
        </w:tc>
        <w:tc>
          <w:tcPr>
            <w:tcW w:w="696" w:type="dxa"/>
          </w:tcPr>
          <w:p w:rsidR="003D511E" w:rsidRPr="00FE6A26" w:rsidRDefault="003D511E" w:rsidP="003D41CB">
            <w:pPr>
              <w:rPr>
                <w:lang w:val="en-US"/>
              </w:rPr>
            </w:pPr>
            <w:r w:rsidRPr="00FE6A26">
              <w:rPr>
                <w:sz w:val="22"/>
                <w:szCs w:val="22"/>
                <w:lang w:val="en-US"/>
              </w:rPr>
              <w:t>17.2.</w:t>
            </w:r>
          </w:p>
        </w:tc>
        <w:tc>
          <w:tcPr>
            <w:tcW w:w="3348" w:type="dxa"/>
            <w:gridSpan w:val="5"/>
            <w:vAlign w:val="center"/>
          </w:tcPr>
          <w:p w:rsidR="003D511E" w:rsidRPr="00FE6A26" w:rsidRDefault="003D511E" w:rsidP="003D41CB">
            <w:pPr>
              <w:rPr>
                <w:bCs/>
                <w:lang w:val="ru-RU"/>
              </w:rPr>
            </w:pPr>
            <w:r w:rsidRPr="00FE6A26">
              <w:rPr>
                <w:bCs/>
                <w:sz w:val="22"/>
                <w:szCs w:val="22"/>
                <w:lang w:val="ru-RU"/>
              </w:rPr>
              <w:t>Завршен испит</w:t>
            </w:r>
          </w:p>
        </w:tc>
        <w:tc>
          <w:tcPr>
            <w:tcW w:w="5294" w:type="dxa"/>
            <w:gridSpan w:val="7"/>
          </w:tcPr>
          <w:p w:rsidR="003D511E" w:rsidRPr="00FE6A26" w:rsidRDefault="003D511E" w:rsidP="003D41CB">
            <w:pPr>
              <w:tabs>
                <w:tab w:val="left" w:pos="3720"/>
              </w:tabs>
              <w:autoSpaceDE w:val="0"/>
              <w:autoSpaceDN w:val="0"/>
              <w:adjustRightInd w:val="0"/>
              <w:rPr>
                <w:lang w:val="mk-MK"/>
              </w:rPr>
            </w:pPr>
            <w:r w:rsidRPr="00FE6A26">
              <w:rPr>
                <w:sz w:val="22"/>
                <w:szCs w:val="22"/>
                <w:lang w:val="mk-MK"/>
              </w:rPr>
              <w:t xml:space="preserve">                                                                   мин.- макс.</w:t>
            </w:r>
          </w:p>
          <w:p w:rsidR="003D511E" w:rsidRPr="00FE6A26" w:rsidRDefault="003D511E" w:rsidP="003D41CB">
            <w:pPr>
              <w:autoSpaceDE w:val="0"/>
              <w:autoSpaceDN w:val="0"/>
              <w:adjustRightInd w:val="0"/>
              <w:rPr>
                <w:lang w:val="en-US"/>
              </w:rPr>
            </w:pPr>
            <w:r w:rsidRPr="00FE6A26">
              <w:rPr>
                <w:sz w:val="22"/>
                <w:szCs w:val="22"/>
                <w:lang w:val="mk-MK"/>
              </w:rPr>
              <w:t xml:space="preserve">Завршен испит          бодови                     24  -  40 </w:t>
            </w:r>
          </w:p>
          <w:p w:rsidR="003D511E" w:rsidRPr="00FE6A26" w:rsidRDefault="003D511E" w:rsidP="003D41CB">
            <w:pPr>
              <w:rPr>
                <w:lang w:val="en-US"/>
              </w:rPr>
            </w:pPr>
            <w:r w:rsidRPr="00FE6A26">
              <w:rPr>
                <w:sz w:val="22"/>
                <w:szCs w:val="22"/>
                <w:lang w:val="mk-MK"/>
              </w:rPr>
              <w:t>Завршниот испит се состои од решавање на зададен проблем (случај од пракса) со примене на соодветен компјутерски статистички пограм како и токување на обиените резултати</w:t>
            </w:r>
          </w:p>
        </w:tc>
      </w:tr>
      <w:tr w:rsidR="003D511E" w:rsidRPr="00FE6A26" w:rsidTr="003D41CB">
        <w:trPr>
          <w:trHeight w:val="334"/>
        </w:trPr>
        <w:tc>
          <w:tcPr>
            <w:tcW w:w="516" w:type="dxa"/>
            <w:vMerge/>
          </w:tcPr>
          <w:p w:rsidR="003D511E" w:rsidRPr="00FE6A26" w:rsidRDefault="003D511E" w:rsidP="003D41CB">
            <w:pPr>
              <w:rPr>
                <w:lang w:val="mk-MK"/>
              </w:rPr>
            </w:pPr>
          </w:p>
        </w:tc>
        <w:tc>
          <w:tcPr>
            <w:tcW w:w="696" w:type="dxa"/>
          </w:tcPr>
          <w:p w:rsidR="003D511E" w:rsidRPr="00FE6A26" w:rsidRDefault="003D511E" w:rsidP="003D41CB">
            <w:pPr>
              <w:rPr>
                <w:lang w:val="mk-MK"/>
              </w:rPr>
            </w:pPr>
            <w:r w:rsidRPr="00FE6A26">
              <w:rPr>
                <w:sz w:val="22"/>
                <w:szCs w:val="22"/>
                <w:lang w:val="mk-MK"/>
              </w:rPr>
              <w:t>17.3.</w:t>
            </w:r>
          </w:p>
        </w:tc>
        <w:tc>
          <w:tcPr>
            <w:tcW w:w="3348" w:type="dxa"/>
            <w:gridSpan w:val="5"/>
            <w:vAlign w:val="center"/>
          </w:tcPr>
          <w:p w:rsidR="003D511E" w:rsidRPr="00FE6A26" w:rsidRDefault="003D511E" w:rsidP="003D41CB">
            <w:pPr>
              <w:rPr>
                <w:lang w:val="mk-MK"/>
              </w:rPr>
            </w:pPr>
            <w:r w:rsidRPr="00FE6A26">
              <w:rPr>
                <w:sz w:val="22"/>
                <w:szCs w:val="22"/>
                <w:lang w:val="mk-MK"/>
              </w:rPr>
              <w:t>Активност и учество</w:t>
            </w:r>
          </w:p>
        </w:tc>
        <w:tc>
          <w:tcPr>
            <w:tcW w:w="5294" w:type="dxa"/>
            <w:gridSpan w:val="7"/>
          </w:tcPr>
          <w:p w:rsidR="003D511E" w:rsidRPr="00FE6A26" w:rsidRDefault="003D511E" w:rsidP="003D41CB">
            <w:pPr>
              <w:autoSpaceDE w:val="0"/>
              <w:autoSpaceDN w:val="0"/>
              <w:adjustRightInd w:val="0"/>
              <w:rPr>
                <w:lang w:val="mk-MK"/>
              </w:rPr>
            </w:pPr>
            <w:r w:rsidRPr="00FE6A26">
              <w:rPr>
                <w:sz w:val="22"/>
                <w:szCs w:val="22"/>
                <w:lang w:val="mk-MK"/>
              </w:rPr>
              <w:t xml:space="preserve">                                                                   мин.-макс.</w:t>
            </w:r>
          </w:p>
          <w:p w:rsidR="003D511E" w:rsidRPr="00FE6A26" w:rsidRDefault="003D511E" w:rsidP="003D41CB">
            <w:pPr>
              <w:autoSpaceDE w:val="0"/>
              <w:autoSpaceDN w:val="0"/>
              <w:adjustRightInd w:val="0"/>
              <w:rPr>
                <w:lang w:val="mk-MK"/>
              </w:rPr>
            </w:pPr>
            <w:r w:rsidRPr="00FE6A26">
              <w:rPr>
                <w:sz w:val="22"/>
                <w:szCs w:val="22"/>
                <w:lang w:val="mk-MK"/>
              </w:rPr>
              <w:t xml:space="preserve">Теоретска настава             бодови              5  -   9 </w:t>
            </w:r>
          </w:p>
          <w:p w:rsidR="003D511E" w:rsidRPr="00FE6A26" w:rsidRDefault="003D511E" w:rsidP="003D41CB">
            <w:pPr>
              <w:autoSpaceDE w:val="0"/>
              <w:autoSpaceDN w:val="0"/>
              <w:adjustRightInd w:val="0"/>
              <w:rPr>
                <w:lang w:val="en-US"/>
              </w:rPr>
            </w:pPr>
            <w:r w:rsidRPr="00FE6A26">
              <w:rPr>
                <w:sz w:val="22"/>
                <w:szCs w:val="22"/>
                <w:lang w:val="mk-MK"/>
              </w:rPr>
              <w:t>Практична настава            бодови              7  -  11</w:t>
            </w:r>
          </w:p>
        </w:tc>
      </w:tr>
      <w:tr w:rsidR="003D511E" w:rsidRPr="00FE6A26" w:rsidTr="003D41CB">
        <w:trPr>
          <w:trHeight w:val="93"/>
        </w:trPr>
        <w:tc>
          <w:tcPr>
            <w:tcW w:w="516" w:type="dxa"/>
            <w:vMerge w:val="restart"/>
          </w:tcPr>
          <w:p w:rsidR="003D511E" w:rsidRPr="00FE6A26" w:rsidRDefault="003D511E" w:rsidP="003D41CB">
            <w:pPr>
              <w:rPr>
                <w:lang w:val="en-US"/>
              </w:rPr>
            </w:pPr>
            <w:r w:rsidRPr="00FE6A26">
              <w:rPr>
                <w:sz w:val="22"/>
                <w:szCs w:val="22"/>
                <w:lang w:val="en-US"/>
              </w:rPr>
              <w:t>18.</w:t>
            </w:r>
          </w:p>
        </w:tc>
        <w:tc>
          <w:tcPr>
            <w:tcW w:w="4044" w:type="dxa"/>
            <w:gridSpan w:val="6"/>
            <w:vMerge w:val="restart"/>
          </w:tcPr>
          <w:p w:rsidR="003D511E" w:rsidRPr="00FE6A26" w:rsidRDefault="003D511E" w:rsidP="003D41CB">
            <w:pPr>
              <w:rPr>
                <w:lang w:val="mk-MK"/>
              </w:rPr>
            </w:pPr>
            <w:r w:rsidRPr="00FE6A26">
              <w:rPr>
                <w:bCs/>
                <w:sz w:val="22"/>
                <w:szCs w:val="22"/>
                <w:lang w:val="en-US"/>
              </w:rPr>
              <w:t>K</w:t>
            </w:r>
            <w:r w:rsidRPr="00FE6A26">
              <w:rPr>
                <w:bCs/>
                <w:sz w:val="22"/>
                <w:szCs w:val="22"/>
                <w:lang w:val="ru-RU"/>
              </w:rPr>
              <w:t>ритериуми за оценување (</w:t>
            </w:r>
            <w:r w:rsidRPr="00FE6A26">
              <w:rPr>
                <w:bCs/>
                <w:sz w:val="22"/>
                <w:szCs w:val="22"/>
                <w:lang w:val="mk-MK"/>
              </w:rPr>
              <w:t>бодови/ оценка)</w:t>
            </w:r>
          </w:p>
        </w:tc>
        <w:tc>
          <w:tcPr>
            <w:tcW w:w="2609" w:type="dxa"/>
            <w:gridSpan w:val="5"/>
          </w:tcPr>
          <w:p w:rsidR="003D511E" w:rsidRPr="00FE6A26" w:rsidRDefault="003D511E" w:rsidP="003D41CB">
            <w:pPr>
              <w:jc w:val="right"/>
              <w:rPr>
                <w:lang w:val="mk-MK"/>
              </w:rPr>
            </w:pPr>
            <w:r w:rsidRPr="00FE6A26">
              <w:rPr>
                <w:sz w:val="22"/>
                <w:szCs w:val="22"/>
                <w:lang w:val="mk-MK"/>
              </w:rPr>
              <w:t xml:space="preserve">до </w:t>
            </w:r>
            <w:r w:rsidRPr="00FE6A26">
              <w:rPr>
                <w:sz w:val="22"/>
                <w:szCs w:val="22"/>
              </w:rPr>
              <w:t>59</w:t>
            </w:r>
            <w:r w:rsidRPr="00FE6A26">
              <w:rPr>
                <w:sz w:val="22"/>
                <w:szCs w:val="22"/>
                <w:lang w:val="mk-MK"/>
              </w:rPr>
              <w:t xml:space="preserve"> бода</w:t>
            </w:r>
          </w:p>
        </w:tc>
        <w:tc>
          <w:tcPr>
            <w:tcW w:w="2685" w:type="dxa"/>
            <w:gridSpan w:val="2"/>
          </w:tcPr>
          <w:p w:rsidR="003D511E" w:rsidRPr="00FE6A26" w:rsidRDefault="003D511E" w:rsidP="003D41CB">
            <w:pPr>
              <w:jc w:val="right"/>
              <w:rPr>
                <w:lang w:val="mk-MK"/>
              </w:rPr>
            </w:pPr>
            <w:r w:rsidRPr="00FE6A26">
              <w:rPr>
                <w:sz w:val="22"/>
                <w:szCs w:val="22"/>
                <w:lang w:val="mk-MK"/>
              </w:rPr>
              <w:t>5 (пет) (</w:t>
            </w:r>
            <w:r w:rsidRPr="00FE6A26">
              <w:rPr>
                <w:sz w:val="22"/>
                <w:szCs w:val="22"/>
                <w:lang w:val="en-US"/>
              </w:rPr>
              <w:t>F</w:t>
            </w:r>
            <w:r w:rsidRPr="00FE6A26">
              <w:rPr>
                <w:sz w:val="22"/>
                <w:szCs w:val="22"/>
                <w:lang w:val="mk-MK"/>
              </w:rPr>
              <w:t>)</w:t>
            </w:r>
          </w:p>
        </w:tc>
      </w:tr>
      <w:tr w:rsidR="003D511E" w:rsidRPr="00FE6A26" w:rsidTr="003D41CB">
        <w:trPr>
          <w:trHeight w:val="92"/>
        </w:trPr>
        <w:tc>
          <w:tcPr>
            <w:tcW w:w="516" w:type="dxa"/>
            <w:vMerge/>
          </w:tcPr>
          <w:p w:rsidR="003D511E" w:rsidRPr="00FE6A26" w:rsidRDefault="003D511E" w:rsidP="003D41CB">
            <w:pPr>
              <w:rPr>
                <w:bCs/>
                <w:lang w:val="en-US"/>
              </w:rPr>
            </w:pPr>
          </w:p>
        </w:tc>
        <w:tc>
          <w:tcPr>
            <w:tcW w:w="4044" w:type="dxa"/>
            <w:gridSpan w:val="6"/>
            <w:vMerge/>
          </w:tcPr>
          <w:p w:rsidR="003D511E" w:rsidRPr="00FE6A26" w:rsidRDefault="003D511E" w:rsidP="003D41CB">
            <w:pPr>
              <w:rPr>
                <w:bCs/>
                <w:lang w:val="en-US"/>
              </w:rPr>
            </w:pPr>
          </w:p>
        </w:tc>
        <w:tc>
          <w:tcPr>
            <w:tcW w:w="2609" w:type="dxa"/>
            <w:gridSpan w:val="5"/>
          </w:tcPr>
          <w:p w:rsidR="003D511E" w:rsidRPr="00FE6A26" w:rsidRDefault="003D511E" w:rsidP="003D41CB">
            <w:pPr>
              <w:jc w:val="right"/>
              <w:rPr>
                <w:lang w:val="mk-MK"/>
              </w:rPr>
            </w:pPr>
            <w:r w:rsidRPr="00FE6A26">
              <w:rPr>
                <w:sz w:val="22"/>
                <w:szCs w:val="22"/>
                <w:lang w:val="mk-MK"/>
              </w:rPr>
              <w:t xml:space="preserve">од </w:t>
            </w:r>
            <w:r w:rsidRPr="00FE6A26">
              <w:rPr>
                <w:sz w:val="22"/>
                <w:szCs w:val="22"/>
              </w:rPr>
              <w:t>60</w:t>
            </w:r>
            <w:r w:rsidRPr="00FE6A26">
              <w:rPr>
                <w:sz w:val="22"/>
                <w:szCs w:val="22"/>
                <w:lang w:val="mk-MK"/>
              </w:rPr>
              <w:t xml:space="preserve"> до </w:t>
            </w:r>
            <w:r w:rsidRPr="00FE6A26">
              <w:rPr>
                <w:sz w:val="22"/>
                <w:szCs w:val="22"/>
              </w:rPr>
              <w:t>68</w:t>
            </w:r>
            <w:r w:rsidRPr="00FE6A26">
              <w:rPr>
                <w:sz w:val="22"/>
                <w:szCs w:val="22"/>
                <w:lang w:val="mk-MK"/>
              </w:rPr>
              <w:t xml:space="preserve"> бода</w:t>
            </w:r>
          </w:p>
        </w:tc>
        <w:tc>
          <w:tcPr>
            <w:tcW w:w="2685" w:type="dxa"/>
            <w:gridSpan w:val="2"/>
          </w:tcPr>
          <w:p w:rsidR="003D511E" w:rsidRPr="00FE6A26" w:rsidRDefault="003D511E" w:rsidP="003D41CB">
            <w:pPr>
              <w:jc w:val="right"/>
              <w:rPr>
                <w:lang w:val="mk-MK"/>
              </w:rPr>
            </w:pPr>
            <w:r w:rsidRPr="00FE6A26">
              <w:rPr>
                <w:sz w:val="22"/>
                <w:szCs w:val="22"/>
                <w:lang w:val="mk-MK"/>
              </w:rPr>
              <w:t>6 (шест) (</w:t>
            </w:r>
            <w:r w:rsidRPr="00FE6A26">
              <w:rPr>
                <w:sz w:val="22"/>
                <w:szCs w:val="22"/>
                <w:lang w:val="en-US"/>
              </w:rPr>
              <w:t>E</w:t>
            </w:r>
            <w:r w:rsidRPr="00FE6A26">
              <w:rPr>
                <w:sz w:val="22"/>
                <w:szCs w:val="22"/>
                <w:lang w:val="mk-MK"/>
              </w:rPr>
              <w:t>)</w:t>
            </w:r>
          </w:p>
        </w:tc>
      </w:tr>
      <w:tr w:rsidR="003D511E" w:rsidRPr="00FE6A26" w:rsidTr="003D41CB">
        <w:trPr>
          <w:trHeight w:val="92"/>
        </w:trPr>
        <w:tc>
          <w:tcPr>
            <w:tcW w:w="516" w:type="dxa"/>
            <w:vMerge/>
          </w:tcPr>
          <w:p w:rsidR="003D511E" w:rsidRPr="00FE6A26" w:rsidRDefault="003D511E" w:rsidP="003D41CB">
            <w:pPr>
              <w:rPr>
                <w:bCs/>
                <w:lang w:val="en-US"/>
              </w:rPr>
            </w:pPr>
          </w:p>
        </w:tc>
        <w:tc>
          <w:tcPr>
            <w:tcW w:w="4044" w:type="dxa"/>
            <w:gridSpan w:val="6"/>
            <w:vMerge/>
          </w:tcPr>
          <w:p w:rsidR="003D511E" w:rsidRPr="00FE6A26" w:rsidRDefault="003D511E" w:rsidP="003D41CB">
            <w:pPr>
              <w:rPr>
                <w:bCs/>
                <w:lang w:val="en-US"/>
              </w:rPr>
            </w:pPr>
          </w:p>
        </w:tc>
        <w:tc>
          <w:tcPr>
            <w:tcW w:w="260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69</w:t>
            </w:r>
            <w:r w:rsidRPr="00FE6A26">
              <w:rPr>
                <w:sz w:val="22"/>
                <w:szCs w:val="22"/>
                <w:lang w:val="mk-MK"/>
              </w:rPr>
              <w:t xml:space="preserve"> до </w:t>
            </w:r>
            <w:r w:rsidRPr="00FE6A26">
              <w:rPr>
                <w:sz w:val="22"/>
                <w:szCs w:val="22"/>
              </w:rPr>
              <w:t>76</w:t>
            </w:r>
            <w:r w:rsidRPr="00FE6A26">
              <w:rPr>
                <w:sz w:val="22"/>
                <w:szCs w:val="22"/>
                <w:lang w:val="mk-MK"/>
              </w:rPr>
              <w:t xml:space="preserve"> бода</w:t>
            </w:r>
          </w:p>
        </w:tc>
        <w:tc>
          <w:tcPr>
            <w:tcW w:w="2685" w:type="dxa"/>
            <w:gridSpan w:val="2"/>
          </w:tcPr>
          <w:p w:rsidR="003D511E" w:rsidRPr="00FE6A26" w:rsidRDefault="003D511E" w:rsidP="003D41CB">
            <w:pPr>
              <w:jc w:val="right"/>
              <w:rPr>
                <w:lang w:val="mk-MK"/>
              </w:rPr>
            </w:pPr>
            <w:r w:rsidRPr="00FE6A26">
              <w:rPr>
                <w:sz w:val="22"/>
                <w:szCs w:val="22"/>
                <w:lang w:val="mk-MK"/>
              </w:rPr>
              <w:t>7 (седум) (</w:t>
            </w:r>
            <w:r w:rsidRPr="00FE6A26">
              <w:rPr>
                <w:sz w:val="22"/>
                <w:szCs w:val="22"/>
                <w:lang w:val="en-US"/>
              </w:rPr>
              <w:t>D</w:t>
            </w:r>
            <w:r w:rsidRPr="00FE6A26">
              <w:rPr>
                <w:sz w:val="22"/>
                <w:szCs w:val="22"/>
                <w:lang w:val="mk-MK"/>
              </w:rPr>
              <w:t>)</w:t>
            </w:r>
          </w:p>
        </w:tc>
      </w:tr>
      <w:tr w:rsidR="003D511E" w:rsidRPr="00FE6A26" w:rsidTr="003D41CB">
        <w:trPr>
          <w:trHeight w:val="92"/>
        </w:trPr>
        <w:tc>
          <w:tcPr>
            <w:tcW w:w="516" w:type="dxa"/>
            <w:vMerge/>
          </w:tcPr>
          <w:p w:rsidR="003D511E" w:rsidRPr="00FE6A26" w:rsidRDefault="003D511E" w:rsidP="003D41CB">
            <w:pPr>
              <w:rPr>
                <w:bCs/>
                <w:lang w:val="en-US"/>
              </w:rPr>
            </w:pPr>
          </w:p>
        </w:tc>
        <w:tc>
          <w:tcPr>
            <w:tcW w:w="4044" w:type="dxa"/>
            <w:gridSpan w:val="6"/>
            <w:vMerge/>
          </w:tcPr>
          <w:p w:rsidR="003D511E" w:rsidRPr="00FE6A26" w:rsidRDefault="003D511E" w:rsidP="003D41CB">
            <w:pPr>
              <w:rPr>
                <w:bCs/>
                <w:lang w:val="en-US"/>
              </w:rPr>
            </w:pPr>
          </w:p>
        </w:tc>
        <w:tc>
          <w:tcPr>
            <w:tcW w:w="260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77</w:t>
            </w:r>
            <w:r w:rsidRPr="00FE6A26">
              <w:rPr>
                <w:sz w:val="22"/>
                <w:szCs w:val="22"/>
                <w:lang w:val="mk-MK"/>
              </w:rPr>
              <w:t xml:space="preserve"> до </w:t>
            </w:r>
            <w:r w:rsidRPr="00FE6A26">
              <w:rPr>
                <w:sz w:val="22"/>
                <w:szCs w:val="22"/>
              </w:rPr>
              <w:t>84</w:t>
            </w:r>
            <w:r w:rsidRPr="00FE6A26">
              <w:rPr>
                <w:sz w:val="22"/>
                <w:szCs w:val="22"/>
                <w:lang w:val="mk-MK"/>
              </w:rPr>
              <w:t xml:space="preserve"> бода</w:t>
            </w:r>
          </w:p>
        </w:tc>
        <w:tc>
          <w:tcPr>
            <w:tcW w:w="2685" w:type="dxa"/>
            <w:gridSpan w:val="2"/>
          </w:tcPr>
          <w:p w:rsidR="003D511E" w:rsidRPr="00FE6A26" w:rsidRDefault="003D511E" w:rsidP="003D41CB">
            <w:pPr>
              <w:jc w:val="right"/>
              <w:rPr>
                <w:lang w:val="mk-MK"/>
              </w:rPr>
            </w:pPr>
            <w:r w:rsidRPr="00FE6A26">
              <w:rPr>
                <w:sz w:val="22"/>
                <w:szCs w:val="22"/>
                <w:lang w:val="mk-MK"/>
              </w:rPr>
              <w:t>8 (осум) (</w:t>
            </w:r>
            <w:r w:rsidRPr="00FE6A26">
              <w:rPr>
                <w:sz w:val="22"/>
                <w:szCs w:val="22"/>
                <w:lang w:val="en-US"/>
              </w:rPr>
              <w:t>C</w:t>
            </w:r>
            <w:r w:rsidRPr="00FE6A26">
              <w:rPr>
                <w:sz w:val="22"/>
                <w:szCs w:val="22"/>
                <w:lang w:val="mk-MK"/>
              </w:rPr>
              <w:t>)</w:t>
            </w:r>
          </w:p>
        </w:tc>
      </w:tr>
      <w:tr w:rsidR="003D511E" w:rsidRPr="00FE6A26" w:rsidTr="003D41CB">
        <w:trPr>
          <w:trHeight w:val="92"/>
        </w:trPr>
        <w:tc>
          <w:tcPr>
            <w:tcW w:w="516" w:type="dxa"/>
            <w:vMerge/>
          </w:tcPr>
          <w:p w:rsidR="003D511E" w:rsidRPr="00FE6A26" w:rsidRDefault="003D511E" w:rsidP="003D41CB">
            <w:pPr>
              <w:rPr>
                <w:bCs/>
                <w:lang w:val="en-US"/>
              </w:rPr>
            </w:pPr>
          </w:p>
        </w:tc>
        <w:tc>
          <w:tcPr>
            <w:tcW w:w="4044" w:type="dxa"/>
            <w:gridSpan w:val="6"/>
            <w:vMerge/>
          </w:tcPr>
          <w:p w:rsidR="003D511E" w:rsidRPr="00FE6A26" w:rsidRDefault="003D511E" w:rsidP="003D41CB">
            <w:pPr>
              <w:rPr>
                <w:bCs/>
                <w:lang w:val="en-US"/>
              </w:rPr>
            </w:pPr>
          </w:p>
        </w:tc>
        <w:tc>
          <w:tcPr>
            <w:tcW w:w="260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85</w:t>
            </w:r>
            <w:r w:rsidRPr="00FE6A26">
              <w:rPr>
                <w:sz w:val="22"/>
                <w:szCs w:val="22"/>
                <w:lang w:val="mk-MK"/>
              </w:rPr>
              <w:t xml:space="preserve"> до </w:t>
            </w:r>
            <w:r w:rsidRPr="00FE6A26">
              <w:rPr>
                <w:sz w:val="22"/>
                <w:szCs w:val="22"/>
              </w:rPr>
              <w:t>92</w:t>
            </w:r>
            <w:r w:rsidRPr="00FE6A26">
              <w:rPr>
                <w:sz w:val="22"/>
                <w:szCs w:val="22"/>
                <w:lang w:val="mk-MK"/>
              </w:rPr>
              <w:t xml:space="preserve"> бода</w:t>
            </w:r>
          </w:p>
        </w:tc>
        <w:tc>
          <w:tcPr>
            <w:tcW w:w="2685" w:type="dxa"/>
            <w:gridSpan w:val="2"/>
          </w:tcPr>
          <w:p w:rsidR="003D511E" w:rsidRPr="00FE6A26" w:rsidRDefault="003D511E" w:rsidP="003D41CB">
            <w:pPr>
              <w:jc w:val="right"/>
              <w:rPr>
                <w:lang w:val="mk-MK"/>
              </w:rPr>
            </w:pPr>
            <w:r w:rsidRPr="00FE6A26">
              <w:rPr>
                <w:sz w:val="22"/>
                <w:szCs w:val="22"/>
                <w:lang w:val="mk-MK"/>
              </w:rPr>
              <w:t>9 (девет) (</w:t>
            </w:r>
            <w:r w:rsidRPr="00FE6A26">
              <w:rPr>
                <w:sz w:val="22"/>
                <w:szCs w:val="22"/>
                <w:lang w:val="en-US"/>
              </w:rPr>
              <w:t>B</w:t>
            </w:r>
            <w:r w:rsidRPr="00FE6A26">
              <w:rPr>
                <w:sz w:val="22"/>
                <w:szCs w:val="22"/>
                <w:lang w:val="mk-MK"/>
              </w:rPr>
              <w:t>)</w:t>
            </w:r>
          </w:p>
        </w:tc>
      </w:tr>
      <w:tr w:rsidR="003D511E" w:rsidRPr="00FE6A26" w:rsidTr="003D41CB">
        <w:trPr>
          <w:trHeight w:val="92"/>
        </w:trPr>
        <w:tc>
          <w:tcPr>
            <w:tcW w:w="516" w:type="dxa"/>
            <w:vMerge/>
          </w:tcPr>
          <w:p w:rsidR="003D511E" w:rsidRPr="00FE6A26" w:rsidRDefault="003D511E" w:rsidP="003D41CB">
            <w:pPr>
              <w:rPr>
                <w:bCs/>
                <w:lang w:val="en-US"/>
              </w:rPr>
            </w:pPr>
          </w:p>
        </w:tc>
        <w:tc>
          <w:tcPr>
            <w:tcW w:w="4044" w:type="dxa"/>
            <w:gridSpan w:val="6"/>
            <w:vMerge/>
          </w:tcPr>
          <w:p w:rsidR="003D511E" w:rsidRPr="00FE6A26" w:rsidRDefault="003D511E" w:rsidP="003D41CB">
            <w:pPr>
              <w:rPr>
                <w:bCs/>
                <w:lang w:val="en-US"/>
              </w:rPr>
            </w:pPr>
          </w:p>
        </w:tc>
        <w:tc>
          <w:tcPr>
            <w:tcW w:w="260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93</w:t>
            </w:r>
            <w:r w:rsidRPr="00FE6A26">
              <w:rPr>
                <w:sz w:val="22"/>
                <w:szCs w:val="22"/>
                <w:lang w:val="mk-MK"/>
              </w:rPr>
              <w:t xml:space="preserve"> до</w:t>
            </w:r>
            <w:r w:rsidRPr="00FE6A26">
              <w:rPr>
                <w:sz w:val="22"/>
                <w:szCs w:val="22"/>
              </w:rPr>
              <w:t>100</w:t>
            </w:r>
            <w:r w:rsidRPr="00FE6A26">
              <w:rPr>
                <w:sz w:val="22"/>
                <w:szCs w:val="22"/>
                <w:lang w:val="mk-MK"/>
              </w:rPr>
              <w:t xml:space="preserve"> бода</w:t>
            </w:r>
          </w:p>
        </w:tc>
        <w:tc>
          <w:tcPr>
            <w:tcW w:w="2685" w:type="dxa"/>
            <w:gridSpan w:val="2"/>
          </w:tcPr>
          <w:p w:rsidR="003D511E" w:rsidRPr="00FE6A26" w:rsidRDefault="003D511E" w:rsidP="003D41CB">
            <w:pPr>
              <w:jc w:val="right"/>
              <w:rPr>
                <w:lang w:val="mk-MK"/>
              </w:rPr>
            </w:pPr>
            <w:r w:rsidRPr="00FE6A26">
              <w:rPr>
                <w:sz w:val="22"/>
                <w:szCs w:val="22"/>
                <w:lang w:val="mk-MK"/>
              </w:rPr>
              <w:t>10 (десет) (</w:t>
            </w:r>
            <w:r w:rsidRPr="00FE6A26">
              <w:rPr>
                <w:sz w:val="22"/>
                <w:szCs w:val="22"/>
                <w:lang w:val="en-US"/>
              </w:rPr>
              <w:t>A</w:t>
            </w:r>
            <w:r w:rsidRPr="00FE6A26">
              <w:rPr>
                <w:sz w:val="22"/>
                <w:szCs w:val="22"/>
                <w:lang w:val="mk-MK"/>
              </w:rPr>
              <w:t>)</w:t>
            </w:r>
          </w:p>
        </w:tc>
      </w:tr>
      <w:tr w:rsidR="003D511E" w:rsidRPr="00FE6A26" w:rsidTr="003D41CB">
        <w:trPr>
          <w:trHeight w:val="334"/>
        </w:trPr>
        <w:tc>
          <w:tcPr>
            <w:tcW w:w="516" w:type="dxa"/>
          </w:tcPr>
          <w:p w:rsidR="003D511E" w:rsidRPr="00FE6A26" w:rsidRDefault="003D511E" w:rsidP="003D41CB">
            <w:pPr>
              <w:rPr>
                <w:lang w:val="mk-MK"/>
              </w:rPr>
            </w:pPr>
            <w:r w:rsidRPr="00FE6A26">
              <w:rPr>
                <w:sz w:val="22"/>
                <w:szCs w:val="22"/>
                <w:lang w:val="mk-MK"/>
              </w:rPr>
              <w:t>19.</w:t>
            </w:r>
          </w:p>
        </w:tc>
        <w:tc>
          <w:tcPr>
            <w:tcW w:w="4044" w:type="dxa"/>
            <w:gridSpan w:val="6"/>
          </w:tcPr>
          <w:p w:rsidR="003D511E" w:rsidRPr="00FE6A26" w:rsidRDefault="003D511E" w:rsidP="003D41CB">
            <w:pPr>
              <w:rPr>
                <w:lang w:val="mk-MK"/>
              </w:rPr>
            </w:pPr>
            <w:r w:rsidRPr="00FE6A26">
              <w:rPr>
                <w:bCs/>
                <w:sz w:val="22"/>
                <w:szCs w:val="22"/>
                <w:lang w:val="ru-RU"/>
              </w:rPr>
              <w:t>Услов за потпис и полагање на завршен испит</w:t>
            </w:r>
          </w:p>
        </w:tc>
        <w:tc>
          <w:tcPr>
            <w:tcW w:w="5294" w:type="dxa"/>
            <w:gridSpan w:val="7"/>
          </w:tcPr>
          <w:p w:rsidR="003D511E" w:rsidRPr="00FE6A26" w:rsidRDefault="003D511E" w:rsidP="003D41CB">
            <w:pPr>
              <w:rPr>
                <w:lang w:val="en-US" w:eastAsia="sl-SI"/>
              </w:rPr>
            </w:pPr>
            <w:r w:rsidRPr="00FE6A26">
              <w:rPr>
                <w:b/>
                <w:sz w:val="22"/>
                <w:szCs w:val="22"/>
                <w:lang w:val="ru-RU" w:eastAsia="sl-SI"/>
              </w:rPr>
              <w:t>Условувачки критериуми</w:t>
            </w:r>
            <w:r w:rsidRPr="00FE6A26">
              <w:rPr>
                <w:sz w:val="22"/>
                <w:szCs w:val="22"/>
                <w:lang w:val="ru-RU" w:eastAsia="sl-SI"/>
              </w:rPr>
              <w:t xml:space="preserve">: </w:t>
            </w:r>
          </w:p>
          <w:p w:rsidR="003D511E" w:rsidRPr="00FE6A26" w:rsidRDefault="003D511E" w:rsidP="003D41CB">
            <w:pPr>
              <w:widowControl w:val="0"/>
              <w:tabs>
                <w:tab w:val="left" w:pos="400"/>
              </w:tabs>
              <w:autoSpaceDE w:val="0"/>
              <w:autoSpaceDN w:val="0"/>
              <w:adjustRightInd w:val="0"/>
              <w:spacing w:line="226" w:lineRule="exact"/>
              <w:rPr>
                <w:lang w:val="en-US" w:eastAsia="sl-SI"/>
              </w:rPr>
            </w:pPr>
            <w:r w:rsidRPr="00FE6A26">
              <w:rPr>
                <w:sz w:val="22"/>
                <w:szCs w:val="22"/>
                <w:lang w:val="mk-MK" w:eastAsia="sl-SI"/>
              </w:rPr>
              <w:t>З</w:t>
            </w:r>
            <w:r w:rsidRPr="00FE6A26">
              <w:rPr>
                <w:sz w:val="22"/>
                <w:szCs w:val="22"/>
                <w:lang w:val="ru-RU" w:eastAsia="sl-SI"/>
              </w:rPr>
              <w:t>а да добие потпис</w:t>
            </w:r>
            <w:r w:rsidRPr="00FE6A26">
              <w:rPr>
                <w:sz w:val="22"/>
                <w:szCs w:val="22"/>
                <w:lang w:val="mk-MK" w:eastAsia="sl-SI"/>
              </w:rPr>
              <w:t>, с</w:t>
            </w:r>
            <w:r w:rsidRPr="00FE6A26">
              <w:rPr>
                <w:sz w:val="22"/>
                <w:szCs w:val="22"/>
                <w:lang w:val="ru-RU" w:eastAsia="sl-SI"/>
              </w:rPr>
              <w:t xml:space="preserve">тудентот е потребно да </w:t>
            </w:r>
            <w:r w:rsidRPr="00FE6A26">
              <w:rPr>
                <w:sz w:val="22"/>
                <w:szCs w:val="22"/>
                <w:lang w:val="mk-MK" w:eastAsia="sl-SI"/>
              </w:rPr>
              <w:t>освои минимум бодови</w:t>
            </w:r>
            <w:r w:rsidRPr="00FE6A26">
              <w:rPr>
                <w:sz w:val="22"/>
                <w:szCs w:val="22"/>
                <w:lang w:val="ru-RU" w:eastAsia="sl-SI"/>
              </w:rPr>
              <w:t xml:space="preserve"> од</w:t>
            </w:r>
            <w:r w:rsidRPr="00FE6A26">
              <w:rPr>
                <w:sz w:val="22"/>
                <w:szCs w:val="22"/>
                <w:lang w:val="mk-MK"/>
              </w:rPr>
              <w:t xml:space="preserve"> посета на </w:t>
            </w:r>
            <w:r w:rsidRPr="00FE6A26">
              <w:rPr>
                <w:sz w:val="22"/>
                <w:szCs w:val="22"/>
                <w:lang w:val="mk-MK" w:eastAsia="sl-SI"/>
              </w:rPr>
              <w:t>семинари,</w:t>
            </w:r>
            <w:r w:rsidRPr="00FE6A26">
              <w:rPr>
                <w:sz w:val="22"/>
                <w:szCs w:val="22"/>
                <w:lang w:val="ru-RU" w:eastAsia="sl-SI"/>
              </w:rPr>
              <w:t xml:space="preserve"> теоретска и практична настава.</w:t>
            </w:r>
          </w:p>
          <w:p w:rsidR="003D511E" w:rsidRPr="00FE6A26" w:rsidRDefault="003D511E" w:rsidP="003D41CB">
            <w:pPr>
              <w:widowControl w:val="0"/>
              <w:tabs>
                <w:tab w:val="left" w:pos="400"/>
              </w:tabs>
              <w:autoSpaceDE w:val="0"/>
              <w:autoSpaceDN w:val="0"/>
              <w:adjustRightInd w:val="0"/>
              <w:spacing w:line="226" w:lineRule="exact"/>
              <w:rPr>
                <w:lang w:val="en-US"/>
              </w:rPr>
            </w:pPr>
            <w:r w:rsidRPr="00FE6A26">
              <w:rPr>
                <w:sz w:val="22"/>
                <w:szCs w:val="22"/>
                <w:lang w:val="mk-MK"/>
              </w:rPr>
              <w:t>За да пристапи на завршен испит студентот треба да</w:t>
            </w:r>
            <w:r w:rsidRPr="00FE6A26">
              <w:rPr>
                <w:sz w:val="22"/>
                <w:szCs w:val="22"/>
                <w:lang w:val="ru-RU"/>
              </w:rPr>
              <w:t xml:space="preserve"> </w:t>
            </w:r>
            <w:r w:rsidRPr="00FE6A26">
              <w:rPr>
                <w:sz w:val="22"/>
                <w:szCs w:val="22"/>
                <w:lang w:val="mk-MK"/>
              </w:rPr>
              <w:t>ја положи предвидената континуирана проверка или да освои минимум 30% од вкупниот број бодови предвидени за</w:t>
            </w:r>
            <w:r w:rsidRPr="00FE6A26">
              <w:rPr>
                <w:sz w:val="22"/>
                <w:szCs w:val="22"/>
                <w:lang w:val="ru-RU"/>
              </w:rPr>
              <w:t xml:space="preserve"> </w:t>
            </w:r>
            <w:r w:rsidRPr="00FE6A26">
              <w:rPr>
                <w:sz w:val="22"/>
                <w:szCs w:val="22"/>
                <w:lang w:val="mk-MK"/>
              </w:rPr>
              <w:t>континуираната проверка.</w:t>
            </w:r>
          </w:p>
          <w:p w:rsidR="003D511E" w:rsidRPr="00FE6A26" w:rsidRDefault="003D511E" w:rsidP="003D41CB">
            <w:pPr>
              <w:widowControl w:val="0"/>
              <w:tabs>
                <w:tab w:val="left" w:pos="400"/>
              </w:tabs>
              <w:autoSpaceDE w:val="0"/>
              <w:autoSpaceDN w:val="0"/>
              <w:adjustRightInd w:val="0"/>
              <w:spacing w:line="226" w:lineRule="exact"/>
              <w:rPr>
                <w:lang w:val="mk-MK"/>
              </w:rPr>
            </w:pPr>
            <w:r w:rsidRPr="00FE6A26">
              <w:rPr>
                <w:sz w:val="22"/>
                <w:szCs w:val="22"/>
                <w:lang w:val="ru-RU" w:eastAsia="sl-SI"/>
              </w:rPr>
              <w:t xml:space="preserve">Оценката </w:t>
            </w:r>
            <w:r w:rsidRPr="00FE6A26">
              <w:rPr>
                <w:sz w:val="22"/>
                <w:szCs w:val="22"/>
                <w:lang w:val="mk-MK" w:eastAsia="sl-SI"/>
              </w:rPr>
              <w:t>за предметот</w:t>
            </w:r>
            <w:r w:rsidRPr="00FE6A26">
              <w:rPr>
                <w:sz w:val="22"/>
                <w:szCs w:val="22"/>
                <w:lang w:val="ru-RU" w:eastAsia="sl-SI"/>
              </w:rPr>
              <w:t xml:space="preserve"> се </w:t>
            </w:r>
            <w:r w:rsidRPr="00FE6A26">
              <w:rPr>
                <w:sz w:val="22"/>
                <w:szCs w:val="22"/>
                <w:lang w:val="mk-MK" w:eastAsia="sl-SI"/>
              </w:rPr>
              <w:t>формира</w:t>
            </w:r>
            <w:r w:rsidRPr="00FE6A26">
              <w:rPr>
                <w:sz w:val="22"/>
                <w:szCs w:val="22"/>
                <w:lang w:val="ru-RU" w:eastAsia="sl-SI"/>
              </w:rPr>
              <w:t xml:space="preserve"> според табелата на оценки,</w:t>
            </w:r>
            <w:r w:rsidRPr="00FE6A26">
              <w:rPr>
                <w:sz w:val="22"/>
                <w:szCs w:val="22"/>
                <w:lang w:val="mk-MK" w:eastAsia="sl-SI"/>
              </w:rPr>
              <w:t xml:space="preserve"> </w:t>
            </w:r>
            <w:r w:rsidRPr="00FE6A26">
              <w:rPr>
                <w:sz w:val="22"/>
                <w:szCs w:val="22"/>
                <w:lang w:val="ru-RU" w:eastAsia="sl-SI"/>
              </w:rPr>
              <w:t>а врз основа на збирот на бодовите од сите активности</w:t>
            </w:r>
            <w:r w:rsidRPr="00FE6A26">
              <w:rPr>
                <w:sz w:val="22"/>
                <w:szCs w:val="22"/>
                <w:lang w:val="mk-MK" w:eastAsia="sl-SI"/>
              </w:rPr>
              <w:t>, континуираната проверка и завршниот испит.</w:t>
            </w:r>
          </w:p>
        </w:tc>
      </w:tr>
      <w:tr w:rsidR="003D511E" w:rsidRPr="00FE6A26" w:rsidTr="003D41CB">
        <w:trPr>
          <w:trHeight w:val="334"/>
        </w:trPr>
        <w:tc>
          <w:tcPr>
            <w:tcW w:w="516" w:type="dxa"/>
          </w:tcPr>
          <w:p w:rsidR="003D511E" w:rsidRPr="00FE6A26" w:rsidRDefault="003D511E" w:rsidP="003D41CB">
            <w:pPr>
              <w:rPr>
                <w:bCs/>
                <w:lang w:val="ru-RU"/>
              </w:rPr>
            </w:pPr>
            <w:r w:rsidRPr="00FE6A26">
              <w:rPr>
                <w:bCs/>
                <w:sz w:val="22"/>
                <w:szCs w:val="22"/>
                <w:lang w:val="ru-RU"/>
              </w:rPr>
              <w:t>20.</w:t>
            </w:r>
          </w:p>
        </w:tc>
        <w:tc>
          <w:tcPr>
            <w:tcW w:w="4044" w:type="dxa"/>
            <w:gridSpan w:val="6"/>
          </w:tcPr>
          <w:p w:rsidR="003D511E" w:rsidRPr="00FE6A26" w:rsidRDefault="003D511E" w:rsidP="003D41CB">
            <w:pPr>
              <w:rPr>
                <w:bCs/>
                <w:lang w:val="ru-RU"/>
              </w:rPr>
            </w:pPr>
            <w:r w:rsidRPr="00FE6A26">
              <w:rPr>
                <w:bCs/>
                <w:sz w:val="22"/>
                <w:szCs w:val="22"/>
                <w:lang w:val="ru-RU"/>
              </w:rPr>
              <w:t>Јазик на кој се изведува наставата</w:t>
            </w:r>
          </w:p>
        </w:tc>
        <w:tc>
          <w:tcPr>
            <w:tcW w:w="5294" w:type="dxa"/>
            <w:gridSpan w:val="7"/>
            <w:vAlign w:val="center"/>
          </w:tcPr>
          <w:p w:rsidR="003D511E" w:rsidRPr="00FE6A26" w:rsidRDefault="003D511E" w:rsidP="003D41CB">
            <w:pPr>
              <w:rPr>
                <w:lang w:val="mk-MK"/>
              </w:rPr>
            </w:pPr>
            <w:r w:rsidRPr="00FE6A26">
              <w:rPr>
                <w:sz w:val="22"/>
                <w:szCs w:val="22"/>
                <w:lang w:val="mk-MK"/>
              </w:rPr>
              <w:t>Македонски</w:t>
            </w:r>
          </w:p>
        </w:tc>
      </w:tr>
      <w:tr w:rsidR="003D511E" w:rsidRPr="00FE6A26" w:rsidTr="003D41CB">
        <w:trPr>
          <w:trHeight w:val="334"/>
        </w:trPr>
        <w:tc>
          <w:tcPr>
            <w:tcW w:w="516" w:type="dxa"/>
          </w:tcPr>
          <w:p w:rsidR="003D511E" w:rsidRPr="00FE6A26" w:rsidRDefault="003D511E" w:rsidP="003D41CB">
            <w:pPr>
              <w:rPr>
                <w:bCs/>
                <w:lang w:val="ru-RU"/>
              </w:rPr>
            </w:pPr>
            <w:r w:rsidRPr="00FE6A26">
              <w:rPr>
                <w:bCs/>
                <w:sz w:val="22"/>
                <w:szCs w:val="22"/>
                <w:lang w:val="ru-RU"/>
              </w:rPr>
              <w:t>21.</w:t>
            </w:r>
          </w:p>
        </w:tc>
        <w:tc>
          <w:tcPr>
            <w:tcW w:w="4044" w:type="dxa"/>
            <w:gridSpan w:val="6"/>
          </w:tcPr>
          <w:p w:rsidR="003D511E" w:rsidRPr="00FE6A26" w:rsidRDefault="003D511E" w:rsidP="003D41CB">
            <w:pPr>
              <w:rPr>
                <w:bCs/>
                <w:lang w:val="ru-RU"/>
              </w:rPr>
            </w:pPr>
            <w:r w:rsidRPr="00FE6A26">
              <w:rPr>
                <w:bCs/>
                <w:sz w:val="22"/>
                <w:szCs w:val="22"/>
                <w:lang w:val="ru-RU"/>
              </w:rPr>
              <w:t>Метод на следење на квалитетот на наставата</w:t>
            </w:r>
          </w:p>
        </w:tc>
        <w:tc>
          <w:tcPr>
            <w:tcW w:w="5294" w:type="dxa"/>
            <w:gridSpan w:val="7"/>
          </w:tcPr>
          <w:p w:rsidR="003D511E" w:rsidRPr="00FE6A26" w:rsidRDefault="003D511E" w:rsidP="003D41CB">
            <w:pPr>
              <w:rPr>
                <w:lang w:val="mk-MK"/>
              </w:rPr>
            </w:pPr>
            <w:r w:rsidRPr="00FE6A26">
              <w:rPr>
                <w:sz w:val="22"/>
                <w:szCs w:val="22"/>
                <w:lang w:val="mk-MK"/>
              </w:rPr>
              <w:t xml:space="preserve">Студенска анонимна евалуација за предметот, наставниците и соработниците кои учествуваат во изведувањето на наставата </w:t>
            </w:r>
          </w:p>
        </w:tc>
      </w:tr>
    </w:tbl>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720"/>
        <w:gridCol w:w="2430"/>
        <w:gridCol w:w="2430"/>
        <w:gridCol w:w="1710"/>
        <w:gridCol w:w="900"/>
      </w:tblGrid>
      <w:tr w:rsidR="003D511E" w:rsidRPr="00FE6A26" w:rsidTr="0031364C">
        <w:trPr>
          <w:trHeight w:val="334"/>
        </w:trPr>
        <w:tc>
          <w:tcPr>
            <w:tcW w:w="468" w:type="dxa"/>
            <w:vMerge w:val="restart"/>
          </w:tcPr>
          <w:p w:rsidR="003D511E" w:rsidRPr="00FE6A26" w:rsidRDefault="003D511E" w:rsidP="003D41CB">
            <w:pPr>
              <w:rPr>
                <w:lang w:val="mk-MK"/>
              </w:rPr>
            </w:pPr>
            <w:r w:rsidRPr="00FE6A26">
              <w:rPr>
                <w:sz w:val="22"/>
                <w:szCs w:val="22"/>
                <w:lang w:val="mk-MK"/>
              </w:rPr>
              <w:t>22.</w:t>
            </w:r>
          </w:p>
          <w:p w:rsidR="003D511E" w:rsidRPr="00FE6A26" w:rsidRDefault="003D511E" w:rsidP="003D41CB">
            <w:pPr>
              <w:rPr>
                <w:lang w:val="mk-MK"/>
              </w:rPr>
            </w:pPr>
            <w:r w:rsidRPr="00FE6A26">
              <w:rPr>
                <w:bCs/>
                <w:sz w:val="22"/>
                <w:szCs w:val="22"/>
                <w:lang w:val="mk-MK"/>
              </w:rPr>
              <w:t>    </w:t>
            </w:r>
            <w:r w:rsidRPr="00FE6A26">
              <w:rPr>
                <w:bCs/>
                <w:sz w:val="22"/>
                <w:szCs w:val="22"/>
                <w:lang w:val="ru-RU"/>
              </w:rPr>
              <w:t xml:space="preserve"> </w:t>
            </w:r>
          </w:p>
        </w:tc>
        <w:tc>
          <w:tcPr>
            <w:tcW w:w="8910" w:type="dxa"/>
            <w:gridSpan w:val="6"/>
          </w:tcPr>
          <w:p w:rsidR="003D511E" w:rsidRPr="00FE6A26" w:rsidRDefault="003D511E" w:rsidP="003D41CB">
            <w:pPr>
              <w:rPr>
                <w:lang w:val="mk-MK"/>
              </w:rPr>
            </w:pPr>
            <w:r w:rsidRPr="00FE6A26">
              <w:rPr>
                <w:bCs/>
                <w:sz w:val="22"/>
                <w:szCs w:val="22"/>
                <w:lang w:val="ru-RU"/>
              </w:rPr>
              <w:t>Литература</w:t>
            </w:r>
          </w:p>
        </w:tc>
      </w:tr>
      <w:tr w:rsidR="003D511E" w:rsidRPr="00FE6A26" w:rsidTr="0031364C">
        <w:trPr>
          <w:trHeight w:val="334"/>
        </w:trPr>
        <w:tc>
          <w:tcPr>
            <w:tcW w:w="468" w:type="dxa"/>
            <w:vMerge/>
          </w:tcPr>
          <w:p w:rsidR="003D511E" w:rsidRPr="00FE6A26" w:rsidRDefault="003D511E" w:rsidP="003D41CB">
            <w:pPr>
              <w:rPr>
                <w:lang w:val="mk-MK"/>
              </w:rPr>
            </w:pPr>
          </w:p>
        </w:tc>
        <w:tc>
          <w:tcPr>
            <w:tcW w:w="720" w:type="dxa"/>
            <w:vMerge w:val="restart"/>
            <w:vAlign w:val="center"/>
          </w:tcPr>
          <w:p w:rsidR="003D511E" w:rsidRPr="00FE6A26" w:rsidRDefault="003D511E" w:rsidP="003D41CB">
            <w:pPr>
              <w:jc w:val="center"/>
              <w:rPr>
                <w:lang w:val="mk-MK"/>
              </w:rPr>
            </w:pPr>
            <w:r w:rsidRPr="00FE6A26">
              <w:rPr>
                <w:sz w:val="22"/>
                <w:szCs w:val="22"/>
                <w:lang w:val="mk-MK"/>
              </w:rPr>
              <w:t>22.1.</w:t>
            </w:r>
          </w:p>
        </w:tc>
        <w:tc>
          <w:tcPr>
            <w:tcW w:w="8190" w:type="dxa"/>
            <w:gridSpan w:val="5"/>
          </w:tcPr>
          <w:p w:rsidR="003D511E" w:rsidRPr="00FE6A26" w:rsidRDefault="003D511E" w:rsidP="003D41CB">
            <w:pPr>
              <w:rPr>
                <w:lang w:val="mk-MK"/>
              </w:rPr>
            </w:pPr>
            <w:r w:rsidRPr="00FE6A26">
              <w:rPr>
                <w:bCs/>
                <w:sz w:val="22"/>
                <w:szCs w:val="22"/>
                <w:lang w:val="ru-RU"/>
              </w:rPr>
              <w:t>Задолжителна литература</w:t>
            </w:r>
          </w:p>
        </w:tc>
      </w:tr>
      <w:tr w:rsidR="003D511E" w:rsidRPr="00FE6A26" w:rsidTr="0031364C">
        <w:trPr>
          <w:trHeight w:val="334"/>
        </w:trPr>
        <w:tc>
          <w:tcPr>
            <w:tcW w:w="468" w:type="dxa"/>
            <w:vMerge/>
          </w:tcPr>
          <w:p w:rsidR="003D511E" w:rsidRPr="00FE6A26" w:rsidRDefault="003D511E" w:rsidP="003D41CB">
            <w:pPr>
              <w:rPr>
                <w:bCs/>
                <w:lang w:val="ru-RU"/>
              </w:rPr>
            </w:pPr>
          </w:p>
        </w:tc>
        <w:tc>
          <w:tcPr>
            <w:tcW w:w="720" w:type="dxa"/>
            <w:vMerge/>
          </w:tcPr>
          <w:p w:rsidR="003D511E" w:rsidRPr="00FE6A26" w:rsidRDefault="003D511E" w:rsidP="003D41CB">
            <w:pPr>
              <w:rPr>
                <w:bCs/>
                <w:lang w:val="ru-RU"/>
              </w:rPr>
            </w:pPr>
          </w:p>
        </w:tc>
        <w:tc>
          <w:tcPr>
            <w:tcW w:w="720" w:type="dxa"/>
          </w:tcPr>
          <w:p w:rsidR="003D511E" w:rsidRPr="00FE6A26" w:rsidRDefault="003D511E" w:rsidP="003D41CB">
            <w:pPr>
              <w:jc w:val="center"/>
              <w:rPr>
                <w:bCs/>
                <w:lang w:val="ru-RU"/>
              </w:rPr>
            </w:pPr>
            <w:r w:rsidRPr="00FE6A26">
              <w:rPr>
                <w:bCs/>
                <w:sz w:val="22"/>
                <w:szCs w:val="22"/>
                <w:lang w:val="ru-RU"/>
              </w:rPr>
              <w:t>Ред. број</w:t>
            </w:r>
          </w:p>
        </w:tc>
        <w:tc>
          <w:tcPr>
            <w:tcW w:w="2430" w:type="dxa"/>
            <w:vAlign w:val="center"/>
          </w:tcPr>
          <w:p w:rsidR="003D511E" w:rsidRPr="00FE6A26" w:rsidRDefault="003D511E" w:rsidP="003D41CB">
            <w:pPr>
              <w:jc w:val="center"/>
              <w:rPr>
                <w:bCs/>
                <w:lang w:val="ru-RU"/>
              </w:rPr>
            </w:pPr>
            <w:r w:rsidRPr="00FE6A26">
              <w:rPr>
                <w:bCs/>
                <w:sz w:val="22"/>
                <w:szCs w:val="22"/>
                <w:lang w:val="ru-RU"/>
              </w:rPr>
              <w:t>Автор</w:t>
            </w:r>
          </w:p>
        </w:tc>
        <w:tc>
          <w:tcPr>
            <w:tcW w:w="2430" w:type="dxa"/>
            <w:vAlign w:val="center"/>
          </w:tcPr>
          <w:p w:rsidR="003D511E" w:rsidRPr="00FE6A26" w:rsidRDefault="003D511E" w:rsidP="003D41CB">
            <w:pPr>
              <w:jc w:val="center"/>
              <w:rPr>
                <w:bCs/>
                <w:lang w:val="ru-RU"/>
              </w:rPr>
            </w:pPr>
            <w:r w:rsidRPr="00FE6A26">
              <w:rPr>
                <w:bCs/>
                <w:sz w:val="22"/>
                <w:szCs w:val="22"/>
                <w:lang w:val="ru-RU"/>
              </w:rPr>
              <w:t>Наслов</w:t>
            </w:r>
          </w:p>
        </w:tc>
        <w:tc>
          <w:tcPr>
            <w:tcW w:w="1710" w:type="dxa"/>
            <w:vAlign w:val="center"/>
          </w:tcPr>
          <w:p w:rsidR="003D511E" w:rsidRPr="00FE6A26" w:rsidRDefault="003D511E" w:rsidP="003D41CB">
            <w:pPr>
              <w:jc w:val="center"/>
              <w:rPr>
                <w:lang w:val="mk-MK"/>
              </w:rPr>
            </w:pPr>
            <w:r w:rsidRPr="00FE6A26">
              <w:rPr>
                <w:sz w:val="22"/>
                <w:szCs w:val="22"/>
                <w:lang w:val="mk-MK"/>
              </w:rPr>
              <w:t>Издавач</w:t>
            </w:r>
          </w:p>
        </w:tc>
        <w:tc>
          <w:tcPr>
            <w:tcW w:w="900" w:type="dxa"/>
            <w:vAlign w:val="center"/>
          </w:tcPr>
          <w:p w:rsidR="003D511E" w:rsidRPr="00FE6A26" w:rsidRDefault="003D511E" w:rsidP="0031364C">
            <w:pPr>
              <w:jc w:val="center"/>
              <w:rPr>
                <w:lang w:val="mk-MK"/>
              </w:rPr>
            </w:pPr>
            <w:r w:rsidRPr="00FE6A26">
              <w:rPr>
                <w:sz w:val="22"/>
                <w:szCs w:val="22"/>
                <w:lang w:val="mk-MK"/>
              </w:rPr>
              <w:t>Год</w:t>
            </w:r>
            <w:r>
              <w:rPr>
                <w:sz w:val="22"/>
                <w:szCs w:val="22"/>
                <w:lang w:val="mk-MK"/>
              </w:rPr>
              <w:t>.</w:t>
            </w:r>
          </w:p>
        </w:tc>
      </w:tr>
      <w:tr w:rsidR="003D511E" w:rsidRPr="00FE6A26" w:rsidTr="0031364C">
        <w:trPr>
          <w:trHeight w:val="334"/>
        </w:trPr>
        <w:tc>
          <w:tcPr>
            <w:tcW w:w="468" w:type="dxa"/>
            <w:vMerge/>
          </w:tcPr>
          <w:p w:rsidR="003D511E" w:rsidRPr="00FE6A26" w:rsidRDefault="003D511E" w:rsidP="003D41CB">
            <w:pPr>
              <w:rPr>
                <w:bCs/>
                <w:lang w:val="ru-RU"/>
              </w:rPr>
            </w:pPr>
          </w:p>
        </w:tc>
        <w:tc>
          <w:tcPr>
            <w:tcW w:w="720" w:type="dxa"/>
            <w:vMerge/>
          </w:tcPr>
          <w:p w:rsidR="003D511E" w:rsidRPr="00FE6A26" w:rsidRDefault="003D511E" w:rsidP="003D41CB">
            <w:pPr>
              <w:rPr>
                <w:bCs/>
                <w:lang w:val="ru-RU"/>
              </w:rPr>
            </w:pPr>
          </w:p>
        </w:tc>
        <w:tc>
          <w:tcPr>
            <w:tcW w:w="720" w:type="dxa"/>
          </w:tcPr>
          <w:p w:rsidR="003D511E" w:rsidRPr="00FE6A26" w:rsidRDefault="003D511E" w:rsidP="003D41CB">
            <w:pPr>
              <w:jc w:val="center"/>
              <w:rPr>
                <w:bCs/>
                <w:lang w:val="ru-RU"/>
              </w:rPr>
            </w:pPr>
            <w:r w:rsidRPr="00FE6A26">
              <w:rPr>
                <w:bCs/>
                <w:sz w:val="22"/>
                <w:szCs w:val="22"/>
                <w:lang w:val="ru-RU"/>
              </w:rPr>
              <w:t>1.</w:t>
            </w:r>
          </w:p>
        </w:tc>
        <w:tc>
          <w:tcPr>
            <w:tcW w:w="2430" w:type="dxa"/>
          </w:tcPr>
          <w:p w:rsidR="003D511E" w:rsidRPr="00FE6A26" w:rsidRDefault="003D511E" w:rsidP="003D41CB">
            <w:pPr>
              <w:rPr>
                <w:bCs/>
                <w:lang w:val="ru-RU"/>
              </w:rPr>
            </w:pPr>
            <w:r w:rsidRPr="00FE6A26">
              <w:rPr>
                <w:sz w:val="22"/>
                <w:szCs w:val="22"/>
                <w:lang w:val="ru-RU"/>
              </w:rPr>
              <w:t>Даниловски</w:t>
            </w:r>
            <w:r w:rsidRPr="00FE6A26">
              <w:rPr>
                <w:sz w:val="22"/>
                <w:szCs w:val="22"/>
                <w:lang w:val="mk-MK"/>
              </w:rPr>
              <w:t xml:space="preserve"> Д</w:t>
            </w:r>
            <w:r w:rsidRPr="00FE6A26">
              <w:rPr>
                <w:sz w:val="22"/>
                <w:szCs w:val="22"/>
                <w:lang w:val="ru-RU"/>
              </w:rPr>
              <w:t>, Оровчанец</w:t>
            </w:r>
            <w:r w:rsidRPr="00FE6A26">
              <w:rPr>
                <w:sz w:val="22"/>
                <w:szCs w:val="22"/>
                <w:lang w:val="mk-MK"/>
              </w:rPr>
              <w:t xml:space="preserve"> Н</w:t>
            </w:r>
            <w:r w:rsidRPr="00FE6A26">
              <w:rPr>
                <w:sz w:val="22"/>
                <w:szCs w:val="22"/>
                <w:lang w:val="ru-RU"/>
              </w:rPr>
              <w:t>, Василевска</w:t>
            </w:r>
            <w:r w:rsidRPr="00FE6A26">
              <w:rPr>
                <w:sz w:val="22"/>
                <w:szCs w:val="22"/>
                <w:lang w:val="mk-MK"/>
              </w:rPr>
              <w:t xml:space="preserve"> К</w:t>
            </w:r>
            <w:r w:rsidRPr="00FE6A26">
              <w:rPr>
                <w:sz w:val="22"/>
                <w:szCs w:val="22"/>
                <w:lang w:val="ru-RU"/>
              </w:rPr>
              <w:t>, Таушанова</w:t>
            </w:r>
            <w:r w:rsidRPr="00FE6A26">
              <w:rPr>
                <w:sz w:val="22"/>
                <w:szCs w:val="22"/>
                <w:lang w:val="mk-MK"/>
              </w:rPr>
              <w:t xml:space="preserve"> Б</w:t>
            </w:r>
            <w:r w:rsidRPr="00FE6A26">
              <w:rPr>
                <w:sz w:val="22"/>
                <w:szCs w:val="22"/>
                <w:lang w:val="ru-RU"/>
              </w:rPr>
              <w:t>, Велиќ</w:t>
            </w:r>
            <w:r w:rsidRPr="00FE6A26">
              <w:rPr>
                <w:sz w:val="22"/>
                <w:szCs w:val="22"/>
                <w:lang w:val="mk-MK"/>
              </w:rPr>
              <w:t xml:space="preserve"> </w:t>
            </w:r>
            <w:r w:rsidRPr="00FE6A26">
              <w:rPr>
                <w:sz w:val="22"/>
                <w:szCs w:val="22"/>
                <w:lang w:val="ru-RU"/>
              </w:rPr>
              <w:t>Стефановска</w:t>
            </w:r>
            <w:r w:rsidRPr="00FE6A26">
              <w:rPr>
                <w:sz w:val="22"/>
                <w:szCs w:val="22"/>
                <w:lang w:val="mk-MK"/>
              </w:rPr>
              <w:t xml:space="preserve"> В</w:t>
            </w:r>
            <w:r w:rsidRPr="00FE6A26">
              <w:rPr>
                <w:sz w:val="22"/>
                <w:szCs w:val="22"/>
                <w:lang w:val="ru-RU"/>
              </w:rPr>
              <w:t>, Исјановска</w:t>
            </w:r>
            <w:r w:rsidRPr="00FE6A26">
              <w:rPr>
                <w:sz w:val="22"/>
                <w:szCs w:val="22"/>
                <w:lang w:val="mk-MK"/>
              </w:rPr>
              <w:t xml:space="preserve"> Р</w:t>
            </w:r>
            <w:r w:rsidRPr="00FE6A26">
              <w:rPr>
                <w:sz w:val="22"/>
                <w:szCs w:val="22"/>
                <w:lang w:val="ru-RU"/>
              </w:rPr>
              <w:t>, Зафирова Ивановска</w:t>
            </w:r>
            <w:r w:rsidRPr="00FE6A26">
              <w:rPr>
                <w:sz w:val="22"/>
                <w:szCs w:val="22"/>
                <w:lang w:val="mk-MK"/>
              </w:rPr>
              <w:t xml:space="preserve"> Б</w:t>
            </w:r>
            <w:r w:rsidRPr="00FE6A26">
              <w:rPr>
                <w:sz w:val="22"/>
                <w:szCs w:val="22"/>
                <w:lang w:val="ru-RU"/>
              </w:rPr>
              <w:t>, Здравковска</w:t>
            </w:r>
            <w:r w:rsidRPr="00FE6A26">
              <w:rPr>
                <w:sz w:val="22"/>
                <w:szCs w:val="22"/>
                <w:lang w:val="mk-MK"/>
              </w:rPr>
              <w:t xml:space="preserve"> М</w:t>
            </w:r>
            <w:r w:rsidRPr="00FE6A26">
              <w:rPr>
                <w:sz w:val="22"/>
                <w:szCs w:val="22"/>
                <w:lang w:val="ru-RU"/>
              </w:rPr>
              <w:t>, Павловска</w:t>
            </w:r>
            <w:r w:rsidRPr="00FE6A26">
              <w:rPr>
                <w:sz w:val="22"/>
                <w:szCs w:val="22"/>
                <w:lang w:val="mk-MK"/>
              </w:rPr>
              <w:t xml:space="preserve"> И.</w:t>
            </w:r>
          </w:p>
        </w:tc>
        <w:tc>
          <w:tcPr>
            <w:tcW w:w="2430" w:type="dxa"/>
            <w:vAlign w:val="center"/>
          </w:tcPr>
          <w:p w:rsidR="003D511E" w:rsidRPr="00FE6A26" w:rsidRDefault="003D511E" w:rsidP="003D41CB">
            <w:pPr>
              <w:jc w:val="center"/>
              <w:rPr>
                <w:lang w:val="mk-MK"/>
              </w:rPr>
            </w:pPr>
            <w:r w:rsidRPr="00FE6A26">
              <w:rPr>
                <w:sz w:val="22"/>
                <w:szCs w:val="22"/>
                <w:lang w:val="mk-MK"/>
              </w:rPr>
              <w:t>Биостатистика</w:t>
            </w:r>
          </w:p>
        </w:tc>
        <w:tc>
          <w:tcPr>
            <w:tcW w:w="1710" w:type="dxa"/>
            <w:vAlign w:val="center"/>
          </w:tcPr>
          <w:p w:rsidR="003D511E" w:rsidRPr="00FE6A26" w:rsidRDefault="003D511E" w:rsidP="003D41CB">
            <w:pPr>
              <w:jc w:val="center"/>
              <w:rPr>
                <w:lang w:val="ru-RU"/>
              </w:rPr>
            </w:pPr>
            <w:r w:rsidRPr="00FE6A26">
              <w:rPr>
                <w:sz w:val="22"/>
                <w:szCs w:val="22"/>
                <w:lang w:val="mk-MK"/>
              </w:rPr>
              <w:t xml:space="preserve">Универзитет "Св. Кирил </w:t>
            </w:r>
            <w:r w:rsidRPr="00FE6A26">
              <w:rPr>
                <w:sz w:val="22"/>
                <w:szCs w:val="22"/>
                <w:lang w:val="ru-RU"/>
              </w:rPr>
              <w:t xml:space="preserve">и </w:t>
            </w:r>
            <w:r w:rsidRPr="00FE6A26">
              <w:rPr>
                <w:sz w:val="22"/>
                <w:szCs w:val="22"/>
                <w:lang w:val="mk-MK"/>
              </w:rPr>
              <w:t>Методиј", Медицински факултет</w:t>
            </w:r>
          </w:p>
        </w:tc>
        <w:tc>
          <w:tcPr>
            <w:tcW w:w="900" w:type="dxa"/>
            <w:vAlign w:val="center"/>
          </w:tcPr>
          <w:p w:rsidR="003D511E" w:rsidRPr="00FE6A26" w:rsidRDefault="003D511E" w:rsidP="003D41CB">
            <w:pPr>
              <w:jc w:val="center"/>
              <w:rPr>
                <w:lang w:val="mk-MK"/>
              </w:rPr>
            </w:pPr>
            <w:r w:rsidRPr="00FE6A26">
              <w:rPr>
                <w:sz w:val="22"/>
                <w:szCs w:val="22"/>
                <w:lang w:val="mk-MK"/>
              </w:rPr>
              <w:t>2012</w:t>
            </w:r>
          </w:p>
        </w:tc>
      </w:tr>
      <w:tr w:rsidR="003D511E" w:rsidRPr="00FE6A26" w:rsidTr="0031364C">
        <w:trPr>
          <w:trHeight w:val="334"/>
        </w:trPr>
        <w:tc>
          <w:tcPr>
            <w:tcW w:w="468" w:type="dxa"/>
            <w:vMerge/>
          </w:tcPr>
          <w:p w:rsidR="003D511E" w:rsidRPr="00FE6A26" w:rsidRDefault="003D511E" w:rsidP="003D41CB">
            <w:pPr>
              <w:rPr>
                <w:bCs/>
                <w:lang w:val="ru-RU"/>
              </w:rPr>
            </w:pPr>
          </w:p>
        </w:tc>
        <w:tc>
          <w:tcPr>
            <w:tcW w:w="720" w:type="dxa"/>
            <w:vMerge/>
          </w:tcPr>
          <w:p w:rsidR="003D511E" w:rsidRPr="00FE6A26" w:rsidRDefault="003D511E" w:rsidP="003D41CB">
            <w:pPr>
              <w:rPr>
                <w:bCs/>
                <w:lang w:val="ru-RU"/>
              </w:rPr>
            </w:pPr>
          </w:p>
        </w:tc>
        <w:tc>
          <w:tcPr>
            <w:tcW w:w="720" w:type="dxa"/>
          </w:tcPr>
          <w:p w:rsidR="003D511E" w:rsidRPr="00FE6A26" w:rsidRDefault="003D511E" w:rsidP="003D41CB">
            <w:pPr>
              <w:jc w:val="center"/>
              <w:rPr>
                <w:bCs/>
                <w:lang w:val="ru-RU"/>
              </w:rPr>
            </w:pPr>
            <w:r w:rsidRPr="00FE6A26">
              <w:rPr>
                <w:bCs/>
                <w:sz w:val="22"/>
                <w:szCs w:val="22"/>
                <w:lang w:val="ru-RU"/>
              </w:rPr>
              <w:t>2.</w:t>
            </w:r>
          </w:p>
        </w:tc>
        <w:tc>
          <w:tcPr>
            <w:tcW w:w="2430" w:type="dxa"/>
          </w:tcPr>
          <w:p w:rsidR="003D511E" w:rsidRPr="00FE6A26" w:rsidRDefault="003D511E" w:rsidP="003D41CB">
            <w:pPr>
              <w:rPr>
                <w:lang w:val="mk-MK"/>
              </w:rPr>
            </w:pPr>
            <w:r w:rsidRPr="00FE6A26">
              <w:rPr>
                <w:sz w:val="22"/>
                <w:szCs w:val="22"/>
                <w:lang w:val="mk-MK"/>
              </w:rPr>
              <w:t>Џејмс Ф. Џекел, Дејвид Л. Кац, Џоан Џ. Елмор, Доротеа М. Џ.Вајлд</w:t>
            </w:r>
          </w:p>
        </w:tc>
        <w:tc>
          <w:tcPr>
            <w:tcW w:w="2430" w:type="dxa"/>
            <w:vAlign w:val="center"/>
          </w:tcPr>
          <w:p w:rsidR="003D511E" w:rsidRPr="00FE6A26" w:rsidRDefault="003D511E" w:rsidP="003D41CB">
            <w:pPr>
              <w:jc w:val="center"/>
              <w:rPr>
                <w:lang w:val="ru-RU"/>
              </w:rPr>
            </w:pPr>
            <w:r w:rsidRPr="00FE6A26">
              <w:rPr>
                <w:sz w:val="22"/>
                <w:szCs w:val="22"/>
                <w:lang w:val="ru-RU"/>
              </w:rPr>
              <w:t>Епидемиологија,  биостатистика и превентивна медицина</w:t>
            </w:r>
          </w:p>
        </w:tc>
        <w:tc>
          <w:tcPr>
            <w:tcW w:w="1710" w:type="dxa"/>
            <w:vAlign w:val="center"/>
          </w:tcPr>
          <w:p w:rsidR="003D511E" w:rsidRPr="00FE6A26" w:rsidRDefault="003D511E" w:rsidP="003D41CB">
            <w:pPr>
              <w:jc w:val="center"/>
              <w:rPr>
                <w:lang w:val="ru-RU"/>
              </w:rPr>
            </w:pPr>
            <w:r w:rsidRPr="00FE6A26">
              <w:rPr>
                <w:sz w:val="22"/>
                <w:szCs w:val="22"/>
                <w:lang w:val="ru-RU"/>
              </w:rPr>
              <w:t>Табернакул</w:t>
            </w:r>
          </w:p>
        </w:tc>
        <w:tc>
          <w:tcPr>
            <w:tcW w:w="900" w:type="dxa"/>
            <w:vAlign w:val="center"/>
          </w:tcPr>
          <w:p w:rsidR="003D511E" w:rsidRPr="00FE6A26" w:rsidRDefault="003D511E" w:rsidP="003D41CB">
            <w:pPr>
              <w:jc w:val="center"/>
              <w:rPr>
                <w:lang w:val="mk-MK"/>
              </w:rPr>
            </w:pPr>
            <w:r w:rsidRPr="00FE6A26">
              <w:rPr>
                <w:sz w:val="22"/>
                <w:szCs w:val="22"/>
                <w:lang w:val="mk-MK"/>
              </w:rPr>
              <w:t>2010</w:t>
            </w:r>
          </w:p>
        </w:tc>
      </w:tr>
      <w:tr w:rsidR="003D511E" w:rsidRPr="00FE6A26" w:rsidTr="0031364C">
        <w:trPr>
          <w:trHeight w:val="334"/>
        </w:trPr>
        <w:tc>
          <w:tcPr>
            <w:tcW w:w="468" w:type="dxa"/>
            <w:vMerge/>
          </w:tcPr>
          <w:p w:rsidR="003D511E" w:rsidRPr="00FE6A26" w:rsidRDefault="003D511E" w:rsidP="003D41CB">
            <w:pPr>
              <w:rPr>
                <w:bCs/>
                <w:lang w:val="ru-RU"/>
              </w:rPr>
            </w:pPr>
          </w:p>
        </w:tc>
        <w:tc>
          <w:tcPr>
            <w:tcW w:w="720" w:type="dxa"/>
            <w:vMerge/>
          </w:tcPr>
          <w:p w:rsidR="003D511E" w:rsidRPr="00FE6A26" w:rsidRDefault="003D511E" w:rsidP="003D41CB">
            <w:pPr>
              <w:rPr>
                <w:bCs/>
                <w:lang w:val="ru-RU"/>
              </w:rPr>
            </w:pPr>
          </w:p>
        </w:tc>
        <w:tc>
          <w:tcPr>
            <w:tcW w:w="720" w:type="dxa"/>
          </w:tcPr>
          <w:p w:rsidR="003D511E" w:rsidRPr="00FE6A26" w:rsidRDefault="003D511E" w:rsidP="003D41CB">
            <w:pPr>
              <w:jc w:val="center"/>
              <w:rPr>
                <w:bCs/>
                <w:lang w:val="ru-RU"/>
              </w:rPr>
            </w:pPr>
            <w:r w:rsidRPr="00FE6A26">
              <w:rPr>
                <w:bCs/>
                <w:sz w:val="22"/>
                <w:szCs w:val="22"/>
                <w:lang w:val="ru-RU"/>
              </w:rPr>
              <w:t>3.</w:t>
            </w:r>
          </w:p>
        </w:tc>
        <w:tc>
          <w:tcPr>
            <w:tcW w:w="2430" w:type="dxa"/>
            <w:vAlign w:val="center"/>
          </w:tcPr>
          <w:p w:rsidR="003D511E" w:rsidRPr="00FE6A26" w:rsidRDefault="003D511E" w:rsidP="003D41CB">
            <w:pPr>
              <w:pStyle w:val="Heading1"/>
              <w:spacing w:before="0"/>
              <w:rPr>
                <w:rFonts w:ascii="Times New Roman" w:hAnsi="Times New Roman" w:cs="Times New Roman"/>
                <w:b w:val="0"/>
                <w:sz w:val="22"/>
                <w:szCs w:val="22"/>
                <w:lang w:val="mk-MK"/>
              </w:rPr>
            </w:pPr>
            <w:r w:rsidRPr="00FE6A26">
              <w:rPr>
                <w:rStyle w:val="addmd"/>
                <w:rFonts w:ascii="Times New Roman" w:hAnsi="Times New Roman" w:cs="Times New Roman"/>
                <w:b w:val="0"/>
                <w:sz w:val="22"/>
                <w:szCs w:val="22"/>
              </w:rPr>
              <w:t xml:space="preserve">Christos P. Carvounis. </w:t>
            </w:r>
            <w:r w:rsidRPr="00FE6A26">
              <w:rPr>
                <w:rFonts w:ascii="Times New Roman" w:hAnsi="Times New Roman" w:cs="Times New Roman"/>
                <w:sz w:val="22"/>
                <w:szCs w:val="22"/>
              </w:rPr>
              <w:t xml:space="preserve"> </w:t>
            </w:r>
          </w:p>
        </w:tc>
        <w:tc>
          <w:tcPr>
            <w:tcW w:w="2430" w:type="dxa"/>
            <w:vAlign w:val="center"/>
          </w:tcPr>
          <w:p w:rsidR="003D511E" w:rsidRPr="00FE6A26" w:rsidRDefault="003D511E" w:rsidP="003D41CB">
            <w:pPr>
              <w:jc w:val="center"/>
              <w:rPr>
                <w:bCs/>
                <w:lang w:val="en-US"/>
              </w:rPr>
            </w:pPr>
            <w:r w:rsidRPr="00FE6A26">
              <w:rPr>
                <w:sz w:val="22"/>
                <w:szCs w:val="22"/>
              </w:rPr>
              <w:t>Handbook of biostatistics: a review and text</w:t>
            </w:r>
            <w:r w:rsidRPr="00FE6A26">
              <w:rPr>
                <w:rStyle w:val="addmd"/>
                <w:b/>
                <w:sz w:val="22"/>
                <w:szCs w:val="22"/>
                <w:lang w:val="en-US"/>
              </w:rPr>
              <w:t>.</w:t>
            </w:r>
          </w:p>
        </w:tc>
        <w:tc>
          <w:tcPr>
            <w:tcW w:w="1710" w:type="dxa"/>
            <w:vAlign w:val="center"/>
          </w:tcPr>
          <w:p w:rsidR="003D511E" w:rsidRPr="00FE6A26" w:rsidRDefault="003D511E" w:rsidP="003D41CB">
            <w:pPr>
              <w:jc w:val="center"/>
              <w:rPr>
                <w:lang w:val="mk-MK"/>
              </w:rPr>
            </w:pPr>
            <w:r w:rsidRPr="00FE6A26">
              <w:rPr>
                <w:rStyle w:val="addmd"/>
                <w:sz w:val="22"/>
                <w:szCs w:val="22"/>
                <w:lang w:val="en-US"/>
              </w:rPr>
              <w:t>Parthenon Publishing</w:t>
            </w:r>
          </w:p>
        </w:tc>
        <w:tc>
          <w:tcPr>
            <w:tcW w:w="900" w:type="dxa"/>
            <w:vAlign w:val="center"/>
          </w:tcPr>
          <w:p w:rsidR="003D511E" w:rsidRPr="00FE6A26" w:rsidRDefault="003D511E" w:rsidP="003D41CB">
            <w:pPr>
              <w:jc w:val="center"/>
              <w:rPr>
                <w:lang w:val="mk-MK"/>
              </w:rPr>
            </w:pPr>
            <w:r w:rsidRPr="00FE6A26">
              <w:rPr>
                <w:rStyle w:val="addmd"/>
                <w:sz w:val="22"/>
                <w:szCs w:val="22"/>
                <w:lang w:val="en-US"/>
              </w:rPr>
              <w:t>2000</w:t>
            </w:r>
          </w:p>
        </w:tc>
      </w:tr>
      <w:tr w:rsidR="003D511E" w:rsidRPr="00FE6A26" w:rsidTr="0031364C">
        <w:trPr>
          <w:trHeight w:val="334"/>
        </w:trPr>
        <w:tc>
          <w:tcPr>
            <w:tcW w:w="468" w:type="dxa"/>
            <w:vMerge/>
          </w:tcPr>
          <w:p w:rsidR="003D511E" w:rsidRPr="00FE6A26" w:rsidRDefault="003D511E" w:rsidP="003D41CB">
            <w:pPr>
              <w:rPr>
                <w:lang w:val="mk-MK"/>
              </w:rPr>
            </w:pPr>
          </w:p>
        </w:tc>
        <w:tc>
          <w:tcPr>
            <w:tcW w:w="720" w:type="dxa"/>
            <w:vMerge w:val="restart"/>
            <w:vAlign w:val="center"/>
          </w:tcPr>
          <w:p w:rsidR="003D511E" w:rsidRPr="00FE6A26" w:rsidRDefault="003D511E" w:rsidP="003D41CB">
            <w:pPr>
              <w:jc w:val="center"/>
              <w:rPr>
                <w:lang w:val="mk-MK"/>
              </w:rPr>
            </w:pPr>
            <w:r w:rsidRPr="00FE6A26">
              <w:rPr>
                <w:sz w:val="22"/>
                <w:szCs w:val="22"/>
                <w:lang w:val="mk-MK"/>
              </w:rPr>
              <w:t>22.2.</w:t>
            </w:r>
          </w:p>
        </w:tc>
        <w:tc>
          <w:tcPr>
            <w:tcW w:w="8190" w:type="dxa"/>
            <w:gridSpan w:val="5"/>
          </w:tcPr>
          <w:p w:rsidR="003D511E" w:rsidRPr="00FE6A26" w:rsidRDefault="003D511E" w:rsidP="003D41CB">
            <w:pPr>
              <w:rPr>
                <w:lang w:val="mk-MK"/>
              </w:rPr>
            </w:pPr>
            <w:r w:rsidRPr="00FE6A26">
              <w:rPr>
                <w:bCs/>
                <w:sz w:val="22"/>
                <w:szCs w:val="22"/>
                <w:lang w:val="ru-RU"/>
              </w:rPr>
              <w:t>Дополнителна литература</w:t>
            </w:r>
          </w:p>
        </w:tc>
      </w:tr>
      <w:tr w:rsidR="003D511E" w:rsidRPr="00FE6A26" w:rsidTr="0031364C">
        <w:trPr>
          <w:trHeight w:val="334"/>
        </w:trPr>
        <w:tc>
          <w:tcPr>
            <w:tcW w:w="468" w:type="dxa"/>
            <w:vMerge/>
          </w:tcPr>
          <w:p w:rsidR="003D511E" w:rsidRPr="00FE6A26" w:rsidRDefault="003D511E" w:rsidP="003D41CB">
            <w:pPr>
              <w:rPr>
                <w:bCs/>
                <w:lang w:val="ru-RU"/>
              </w:rPr>
            </w:pPr>
          </w:p>
        </w:tc>
        <w:tc>
          <w:tcPr>
            <w:tcW w:w="720" w:type="dxa"/>
            <w:vMerge/>
          </w:tcPr>
          <w:p w:rsidR="003D511E" w:rsidRPr="00FE6A26" w:rsidRDefault="003D511E" w:rsidP="003D41CB">
            <w:pPr>
              <w:rPr>
                <w:bCs/>
                <w:lang w:val="ru-RU"/>
              </w:rPr>
            </w:pPr>
          </w:p>
        </w:tc>
        <w:tc>
          <w:tcPr>
            <w:tcW w:w="720" w:type="dxa"/>
          </w:tcPr>
          <w:p w:rsidR="003D511E" w:rsidRPr="00FE6A26" w:rsidRDefault="003D511E" w:rsidP="003D41CB">
            <w:pPr>
              <w:rPr>
                <w:bCs/>
                <w:lang w:val="ru-RU"/>
              </w:rPr>
            </w:pPr>
            <w:r w:rsidRPr="00FE6A26">
              <w:rPr>
                <w:bCs/>
                <w:sz w:val="22"/>
                <w:szCs w:val="22"/>
                <w:lang w:val="ru-RU"/>
              </w:rPr>
              <w:t>Ред. број</w:t>
            </w:r>
          </w:p>
        </w:tc>
        <w:tc>
          <w:tcPr>
            <w:tcW w:w="2430" w:type="dxa"/>
            <w:vAlign w:val="center"/>
          </w:tcPr>
          <w:p w:rsidR="003D511E" w:rsidRPr="00FE6A26" w:rsidRDefault="003D511E" w:rsidP="003D41CB">
            <w:pPr>
              <w:jc w:val="center"/>
              <w:rPr>
                <w:bCs/>
                <w:lang w:val="ru-RU"/>
              </w:rPr>
            </w:pPr>
            <w:r w:rsidRPr="00FE6A26">
              <w:rPr>
                <w:bCs/>
                <w:sz w:val="22"/>
                <w:szCs w:val="22"/>
                <w:lang w:val="ru-RU"/>
              </w:rPr>
              <w:t>Автор</w:t>
            </w:r>
          </w:p>
        </w:tc>
        <w:tc>
          <w:tcPr>
            <w:tcW w:w="2430" w:type="dxa"/>
            <w:vAlign w:val="center"/>
          </w:tcPr>
          <w:p w:rsidR="003D511E" w:rsidRPr="00FE6A26" w:rsidRDefault="003D511E" w:rsidP="003D41CB">
            <w:pPr>
              <w:jc w:val="center"/>
              <w:rPr>
                <w:bCs/>
                <w:lang w:val="ru-RU"/>
              </w:rPr>
            </w:pPr>
            <w:r w:rsidRPr="00FE6A26">
              <w:rPr>
                <w:bCs/>
                <w:sz w:val="22"/>
                <w:szCs w:val="22"/>
                <w:lang w:val="ru-RU"/>
              </w:rPr>
              <w:t>Наслов</w:t>
            </w:r>
          </w:p>
        </w:tc>
        <w:tc>
          <w:tcPr>
            <w:tcW w:w="1710" w:type="dxa"/>
            <w:vAlign w:val="center"/>
          </w:tcPr>
          <w:p w:rsidR="003D511E" w:rsidRPr="00FE6A26" w:rsidRDefault="003D511E" w:rsidP="003D41CB">
            <w:pPr>
              <w:jc w:val="center"/>
              <w:rPr>
                <w:lang w:val="mk-MK"/>
              </w:rPr>
            </w:pPr>
            <w:r w:rsidRPr="00FE6A26">
              <w:rPr>
                <w:sz w:val="22"/>
                <w:szCs w:val="22"/>
                <w:lang w:val="mk-MK"/>
              </w:rPr>
              <w:t>Издавач</w:t>
            </w:r>
          </w:p>
        </w:tc>
        <w:tc>
          <w:tcPr>
            <w:tcW w:w="900" w:type="dxa"/>
            <w:vAlign w:val="center"/>
          </w:tcPr>
          <w:p w:rsidR="003D511E" w:rsidRPr="00FE6A26" w:rsidRDefault="003D511E" w:rsidP="0031364C">
            <w:pPr>
              <w:jc w:val="center"/>
              <w:rPr>
                <w:lang w:val="mk-MK"/>
              </w:rPr>
            </w:pPr>
            <w:r w:rsidRPr="00FE6A26">
              <w:rPr>
                <w:sz w:val="22"/>
                <w:szCs w:val="22"/>
                <w:lang w:val="mk-MK"/>
              </w:rPr>
              <w:t>Год</w:t>
            </w:r>
            <w:r>
              <w:rPr>
                <w:sz w:val="22"/>
                <w:szCs w:val="22"/>
                <w:lang w:val="mk-MK"/>
              </w:rPr>
              <w:t>.</w:t>
            </w:r>
          </w:p>
        </w:tc>
      </w:tr>
      <w:tr w:rsidR="003D511E" w:rsidRPr="00FE6A26" w:rsidTr="0031364C">
        <w:trPr>
          <w:trHeight w:val="334"/>
        </w:trPr>
        <w:tc>
          <w:tcPr>
            <w:tcW w:w="468" w:type="dxa"/>
            <w:vMerge/>
          </w:tcPr>
          <w:p w:rsidR="003D511E" w:rsidRPr="00FE6A26" w:rsidRDefault="003D511E" w:rsidP="003D41CB">
            <w:pPr>
              <w:rPr>
                <w:bCs/>
                <w:lang w:val="ru-RU"/>
              </w:rPr>
            </w:pPr>
          </w:p>
        </w:tc>
        <w:tc>
          <w:tcPr>
            <w:tcW w:w="720" w:type="dxa"/>
            <w:vMerge/>
          </w:tcPr>
          <w:p w:rsidR="003D511E" w:rsidRPr="00FE6A26" w:rsidRDefault="003D511E" w:rsidP="003D41CB">
            <w:pPr>
              <w:rPr>
                <w:bCs/>
                <w:lang w:val="ru-RU"/>
              </w:rPr>
            </w:pPr>
          </w:p>
        </w:tc>
        <w:tc>
          <w:tcPr>
            <w:tcW w:w="720" w:type="dxa"/>
          </w:tcPr>
          <w:p w:rsidR="003D511E" w:rsidRPr="00FE6A26" w:rsidRDefault="003D511E" w:rsidP="003D41CB">
            <w:pPr>
              <w:rPr>
                <w:bCs/>
                <w:lang w:val="ru-RU"/>
              </w:rPr>
            </w:pPr>
            <w:r w:rsidRPr="00FE6A26">
              <w:rPr>
                <w:bCs/>
                <w:sz w:val="22"/>
                <w:szCs w:val="22"/>
                <w:lang w:val="ru-RU"/>
              </w:rPr>
              <w:t>1.</w:t>
            </w:r>
          </w:p>
        </w:tc>
        <w:tc>
          <w:tcPr>
            <w:tcW w:w="2430" w:type="dxa"/>
            <w:vAlign w:val="center"/>
          </w:tcPr>
          <w:p w:rsidR="003D511E" w:rsidRPr="00FE6A26" w:rsidRDefault="003D511E" w:rsidP="003D41CB">
            <w:pPr>
              <w:pStyle w:val="Heading1"/>
              <w:spacing w:before="0"/>
              <w:ind w:left="2"/>
              <w:rPr>
                <w:rFonts w:ascii="Times New Roman" w:hAnsi="Times New Roman" w:cs="Times New Roman"/>
                <w:b w:val="0"/>
                <w:sz w:val="22"/>
                <w:szCs w:val="22"/>
                <w:lang w:val="mk-MK"/>
              </w:rPr>
            </w:pPr>
            <w:r w:rsidRPr="00FE6A26">
              <w:rPr>
                <w:rStyle w:val="addmd"/>
                <w:rFonts w:ascii="Times New Roman" w:hAnsi="Times New Roman" w:cs="Times New Roman"/>
                <w:b w:val="0"/>
                <w:sz w:val="22"/>
                <w:szCs w:val="22"/>
              </w:rPr>
              <w:t>Stanton A. Glantz.</w:t>
            </w:r>
          </w:p>
        </w:tc>
        <w:tc>
          <w:tcPr>
            <w:tcW w:w="2430" w:type="dxa"/>
            <w:vAlign w:val="center"/>
          </w:tcPr>
          <w:p w:rsidR="003D511E" w:rsidRPr="00FE6A26" w:rsidRDefault="003D511E" w:rsidP="003D41CB">
            <w:pPr>
              <w:jc w:val="center"/>
              <w:rPr>
                <w:bCs/>
                <w:lang w:val="mk-MK"/>
              </w:rPr>
            </w:pPr>
            <w:r w:rsidRPr="00FE6A26">
              <w:rPr>
                <w:rStyle w:val="addmd"/>
                <w:sz w:val="22"/>
                <w:szCs w:val="22"/>
              </w:rPr>
              <w:t>The</w:t>
            </w:r>
            <w:r w:rsidRPr="00FE6A26">
              <w:rPr>
                <w:rStyle w:val="addmd"/>
                <w:sz w:val="22"/>
                <w:szCs w:val="22"/>
                <w:lang w:val="mk-MK"/>
              </w:rPr>
              <w:t xml:space="preserve"> </w:t>
            </w:r>
            <w:r w:rsidRPr="00FE6A26">
              <w:rPr>
                <w:sz w:val="22"/>
                <w:szCs w:val="22"/>
              </w:rPr>
              <w:t>Primer of biostatistics</w:t>
            </w:r>
          </w:p>
        </w:tc>
        <w:tc>
          <w:tcPr>
            <w:tcW w:w="1710" w:type="dxa"/>
            <w:vAlign w:val="center"/>
          </w:tcPr>
          <w:p w:rsidR="003D511E" w:rsidRPr="00FE6A26" w:rsidRDefault="003D511E" w:rsidP="003D41CB">
            <w:pPr>
              <w:jc w:val="center"/>
              <w:rPr>
                <w:lang w:val="mk-MK"/>
              </w:rPr>
            </w:pPr>
            <w:r w:rsidRPr="00FE6A26">
              <w:rPr>
                <w:rStyle w:val="addmd"/>
                <w:sz w:val="22"/>
                <w:szCs w:val="22"/>
              </w:rPr>
              <w:t>McGraw-Hill</w:t>
            </w:r>
          </w:p>
        </w:tc>
        <w:tc>
          <w:tcPr>
            <w:tcW w:w="900" w:type="dxa"/>
            <w:vAlign w:val="center"/>
          </w:tcPr>
          <w:p w:rsidR="003D511E" w:rsidRPr="00FE6A26" w:rsidRDefault="003D511E" w:rsidP="003D41CB">
            <w:pPr>
              <w:jc w:val="center"/>
              <w:rPr>
                <w:lang w:val="mk-MK"/>
              </w:rPr>
            </w:pPr>
            <w:r w:rsidRPr="00FE6A26">
              <w:rPr>
                <w:rStyle w:val="addmd"/>
                <w:sz w:val="22"/>
                <w:szCs w:val="22"/>
              </w:rPr>
              <w:t>2005</w:t>
            </w:r>
          </w:p>
        </w:tc>
      </w:tr>
      <w:tr w:rsidR="003D511E" w:rsidRPr="00FE6A26" w:rsidTr="0031364C">
        <w:trPr>
          <w:trHeight w:val="334"/>
        </w:trPr>
        <w:tc>
          <w:tcPr>
            <w:tcW w:w="468" w:type="dxa"/>
            <w:vMerge/>
          </w:tcPr>
          <w:p w:rsidR="003D511E" w:rsidRPr="00FE6A26" w:rsidRDefault="003D511E" w:rsidP="003D41CB">
            <w:pPr>
              <w:rPr>
                <w:bCs/>
                <w:lang w:val="ru-RU"/>
              </w:rPr>
            </w:pPr>
          </w:p>
        </w:tc>
        <w:tc>
          <w:tcPr>
            <w:tcW w:w="720" w:type="dxa"/>
            <w:vMerge/>
          </w:tcPr>
          <w:p w:rsidR="003D511E" w:rsidRPr="00FE6A26" w:rsidRDefault="003D511E" w:rsidP="003D41CB">
            <w:pPr>
              <w:rPr>
                <w:bCs/>
                <w:lang w:val="ru-RU"/>
              </w:rPr>
            </w:pPr>
          </w:p>
        </w:tc>
        <w:tc>
          <w:tcPr>
            <w:tcW w:w="720" w:type="dxa"/>
          </w:tcPr>
          <w:p w:rsidR="003D511E" w:rsidRPr="00FE6A26" w:rsidRDefault="003D511E" w:rsidP="003D41CB">
            <w:pPr>
              <w:rPr>
                <w:bCs/>
                <w:lang w:val="ru-RU"/>
              </w:rPr>
            </w:pPr>
            <w:r w:rsidRPr="00FE6A26">
              <w:rPr>
                <w:bCs/>
                <w:sz w:val="22"/>
                <w:szCs w:val="22"/>
                <w:lang w:val="ru-RU"/>
              </w:rPr>
              <w:t>2.</w:t>
            </w:r>
          </w:p>
        </w:tc>
        <w:tc>
          <w:tcPr>
            <w:tcW w:w="2430" w:type="dxa"/>
            <w:vAlign w:val="center"/>
          </w:tcPr>
          <w:p w:rsidR="003D511E" w:rsidRPr="00FE6A26" w:rsidRDefault="003D511E" w:rsidP="003D41CB">
            <w:pPr>
              <w:rPr>
                <w:bCs/>
                <w:lang w:val="en-US"/>
              </w:rPr>
            </w:pPr>
            <w:r w:rsidRPr="00FE6A26">
              <w:rPr>
                <w:bCs/>
                <w:sz w:val="22"/>
                <w:szCs w:val="22"/>
                <w:lang w:val="en-US"/>
              </w:rPr>
              <w:t>Douglas G.Alman</w:t>
            </w:r>
          </w:p>
        </w:tc>
        <w:tc>
          <w:tcPr>
            <w:tcW w:w="2430" w:type="dxa"/>
            <w:vAlign w:val="center"/>
          </w:tcPr>
          <w:p w:rsidR="003D511E" w:rsidRPr="00FE6A26" w:rsidRDefault="003D511E" w:rsidP="003D41CB">
            <w:pPr>
              <w:jc w:val="center"/>
              <w:rPr>
                <w:bCs/>
                <w:lang w:val="en-US"/>
              </w:rPr>
            </w:pPr>
            <w:r w:rsidRPr="00FE6A26">
              <w:rPr>
                <w:bCs/>
                <w:sz w:val="22"/>
                <w:szCs w:val="22"/>
                <w:lang w:val="en-US"/>
              </w:rPr>
              <w:t>Practical Statistics for medical research</w:t>
            </w:r>
          </w:p>
        </w:tc>
        <w:tc>
          <w:tcPr>
            <w:tcW w:w="1710" w:type="dxa"/>
            <w:vAlign w:val="center"/>
          </w:tcPr>
          <w:p w:rsidR="003D511E" w:rsidRPr="00FE6A26" w:rsidRDefault="003D511E" w:rsidP="003D41CB">
            <w:pPr>
              <w:jc w:val="center"/>
              <w:rPr>
                <w:lang w:val="en-US"/>
              </w:rPr>
            </w:pPr>
            <w:r w:rsidRPr="00FE6A26">
              <w:rPr>
                <w:sz w:val="22"/>
                <w:szCs w:val="22"/>
                <w:lang w:val="en-US"/>
              </w:rPr>
              <w:t>Chapman &amp; Hall/CRC</w:t>
            </w:r>
          </w:p>
        </w:tc>
        <w:tc>
          <w:tcPr>
            <w:tcW w:w="900" w:type="dxa"/>
            <w:vAlign w:val="center"/>
          </w:tcPr>
          <w:p w:rsidR="003D511E" w:rsidRPr="00FE6A26" w:rsidRDefault="003D511E" w:rsidP="003D41CB">
            <w:pPr>
              <w:jc w:val="center"/>
              <w:rPr>
                <w:lang w:val="en-US"/>
              </w:rPr>
            </w:pPr>
            <w:r w:rsidRPr="00FE6A26">
              <w:rPr>
                <w:sz w:val="22"/>
                <w:szCs w:val="22"/>
                <w:lang w:val="en-US"/>
              </w:rPr>
              <w:t>1999</w:t>
            </w:r>
          </w:p>
        </w:tc>
      </w:tr>
      <w:tr w:rsidR="003D511E" w:rsidRPr="00FE6A26" w:rsidTr="0031364C">
        <w:trPr>
          <w:trHeight w:val="334"/>
        </w:trPr>
        <w:tc>
          <w:tcPr>
            <w:tcW w:w="468" w:type="dxa"/>
            <w:vMerge/>
          </w:tcPr>
          <w:p w:rsidR="003D511E" w:rsidRPr="00FE6A26" w:rsidRDefault="003D511E" w:rsidP="003D41CB">
            <w:pPr>
              <w:rPr>
                <w:bCs/>
                <w:lang w:val="en-US"/>
              </w:rPr>
            </w:pPr>
          </w:p>
        </w:tc>
        <w:tc>
          <w:tcPr>
            <w:tcW w:w="720" w:type="dxa"/>
            <w:vMerge/>
          </w:tcPr>
          <w:p w:rsidR="003D511E" w:rsidRPr="00FE6A26" w:rsidRDefault="003D511E" w:rsidP="003D41CB">
            <w:pPr>
              <w:rPr>
                <w:bCs/>
                <w:lang w:val="en-US"/>
              </w:rPr>
            </w:pPr>
          </w:p>
        </w:tc>
        <w:tc>
          <w:tcPr>
            <w:tcW w:w="720" w:type="dxa"/>
          </w:tcPr>
          <w:p w:rsidR="003D511E" w:rsidRPr="00FE6A26" w:rsidRDefault="003D511E" w:rsidP="003D41CB">
            <w:pPr>
              <w:rPr>
                <w:bCs/>
                <w:lang w:val="ru-RU"/>
              </w:rPr>
            </w:pPr>
            <w:r w:rsidRPr="00FE6A26">
              <w:rPr>
                <w:bCs/>
                <w:sz w:val="22"/>
                <w:szCs w:val="22"/>
                <w:lang w:val="ru-RU"/>
              </w:rPr>
              <w:t>3.</w:t>
            </w:r>
          </w:p>
        </w:tc>
        <w:tc>
          <w:tcPr>
            <w:tcW w:w="2430" w:type="dxa"/>
          </w:tcPr>
          <w:p w:rsidR="003D511E" w:rsidRPr="00FE6A26" w:rsidRDefault="003D511E" w:rsidP="003D41CB">
            <w:pPr>
              <w:rPr>
                <w:bCs/>
                <w:lang w:val="en-US"/>
              </w:rPr>
            </w:pPr>
            <w:r w:rsidRPr="00FE6A26">
              <w:rPr>
                <w:bCs/>
                <w:sz w:val="22"/>
                <w:szCs w:val="22"/>
                <w:lang w:val="en-US"/>
              </w:rPr>
              <w:t>Betty A.C. Kirkwood &amp; Jonathan A.C. Sterne</w:t>
            </w:r>
          </w:p>
        </w:tc>
        <w:tc>
          <w:tcPr>
            <w:tcW w:w="2430" w:type="dxa"/>
            <w:vAlign w:val="center"/>
          </w:tcPr>
          <w:p w:rsidR="003D511E" w:rsidRPr="00FE6A26" w:rsidRDefault="003D511E" w:rsidP="003D41CB">
            <w:pPr>
              <w:jc w:val="center"/>
              <w:rPr>
                <w:bCs/>
                <w:lang w:val="en-US"/>
              </w:rPr>
            </w:pPr>
            <w:r w:rsidRPr="00FE6A26">
              <w:rPr>
                <w:bCs/>
                <w:sz w:val="22"/>
                <w:szCs w:val="22"/>
                <w:lang w:val="en-US"/>
              </w:rPr>
              <w:t>Essential Medical Statistics</w:t>
            </w:r>
          </w:p>
        </w:tc>
        <w:tc>
          <w:tcPr>
            <w:tcW w:w="1710" w:type="dxa"/>
          </w:tcPr>
          <w:p w:rsidR="003D511E" w:rsidRPr="00FE6A26" w:rsidRDefault="003D511E" w:rsidP="003D41CB">
            <w:pPr>
              <w:jc w:val="center"/>
              <w:rPr>
                <w:lang w:val="en-US"/>
              </w:rPr>
            </w:pPr>
            <w:r w:rsidRPr="00FE6A26">
              <w:rPr>
                <w:sz w:val="22"/>
                <w:szCs w:val="22"/>
                <w:lang w:val="en-US"/>
              </w:rPr>
              <w:t>Blackwell Science</w:t>
            </w:r>
          </w:p>
        </w:tc>
        <w:tc>
          <w:tcPr>
            <w:tcW w:w="900" w:type="dxa"/>
            <w:vAlign w:val="center"/>
          </w:tcPr>
          <w:p w:rsidR="003D511E" w:rsidRPr="00FE6A26" w:rsidRDefault="003D511E" w:rsidP="003D41CB">
            <w:pPr>
              <w:jc w:val="center"/>
              <w:rPr>
                <w:lang w:val="en-US"/>
              </w:rPr>
            </w:pPr>
            <w:r w:rsidRPr="00FE6A26">
              <w:rPr>
                <w:sz w:val="22"/>
                <w:szCs w:val="22"/>
                <w:lang w:val="en-US"/>
              </w:rPr>
              <w:t>2007</w:t>
            </w:r>
          </w:p>
        </w:tc>
      </w:tr>
    </w:tbl>
    <w:p w:rsidR="003D511E" w:rsidRPr="00FE6A26" w:rsidRDefault="003D511E" w:rsidP="00234195">
      <w:pPr>
        <w:rPr>
          <w:sz w:val="22"/>
          <w:szCs w:val="22"/>
          <w:lang w:val="mk-MK"/>
        </w:rPr>
      </w:pPr>
    </w:p>
    <w:p w:rsidR="003D511E" w:rsidRPr="00FE6A26" w:rsidRDefault="003D511E" w:rsidP="00234195">
      <w:pPr>
        <w:rPr>
          <w:sz w:val="22"/>
          <w:szCs w:val="22"/>
          <w:lang w:val="mk-MK"/>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Default="003D511E" w:rsidP="00AB265E">
      <w:pPr>
        <w:rPr>
          <w:sz w:val="22"/>
          <w:szCs w:val="22"/>
          <w:lang w:val="en-US"/>
        </w:rPr>
      </w:pPr>
    </w:p>
    <w:p w:rsidR="003D511E" w:rsidRPr="00D64CE1" w:rsidRDefault="003D511E" w:rsidP="00AB265E">
      <w:pPr>
        <w:rPr>
          <w:sz w:val="22"/>
          <w:szCs w:val="22"/>
          <w:lang w:val="mk-MK"/>
        </w:rPr>
      </w:pPr>
    </w:p>
    <w:p w:rsidR="003D511E" w:rsidRPr="00FE6A26" w:rsidRDefault="003D511E" w:rsidP="00EB7324">
      <w:pPr>
        <w:rPr>
          <w:sz w:val="22"/>
          <w:szCs w:val="22"/>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
        <w:gridCol w:w="693"/>
        <w:gridCol w:w="307"/>
        <w:gridCol w:w="1651"/>
        <w:gridCol w:w="698"/>
        <w:gridCol w:w="367"/>
        <w:gridCol w:w="109"/>
        <w:gridCol w:w="441"/>
        <w:gridCol w:w="1429"/>
        <w:gridCol w:w="204"/>
        <w:gridCol w:w="228"/>
        <w:gridCol w:w="217"/>
        <w:gridCol w:w="1705"/>
        <w:gridCol w:w="727"/>
      </w:tblGrid>
      <w:tr w:rsidR="003D511E" w:rsidRPr="00FE6A26" w:rsidTr="00D64CE1">
        <w:tc>
          <w:tcPr>
            <w:tcW w:w="1512" w:type="dxa"/>
            <w:gridSpan w:val="3"/>
          </w:tcPr>
          <w:p w:rsidR="003D511E" w:rsidRPr="00FE6A26" w:rsidRDefault="003D511E" w:rsidP="003D41CB">
            <w:pPr>
              <w:jc w:val="both"/>
              <w:rPr>
                <w:b/>
                <w:lang w:val="en-US"/>
              </w:rPr>
            </w:pPr>
            <w:r w:rsidRPr="00FE6A26">
              <w:rPr>
                <w:b/>
                <w:sz w:val="22"/>
                <w:szCs w:val="22"/>
                <w:lang w:val="mk-MK"/>
              </w:rPr>
              <w:t>Прилог бр.3</w:t>
            </w:r>
          </w:p>
        </w:tc>
        <w:tc>
          <w:tcPr>
            <w:tcW w:w="7776" w:type="dxa"/>
            <w:gridSpan w:val="11"/>
          </w:tcPr>
          <w:p w:rsidR="003D511E" w:rsidRPr="00FE6A26" w:rsidRDefault="003D511E" w:rsidP="003D41CB">
            <w:pPr>
              <w:jc w:val="center"/>
              <w:rPr>
                <w:b/>
                <w:lang w:val="mk-MK"/>
              </w:rPr>
            </w:pPr>
            <w:r w:rsidRPr="00FE6A26">
              <w:rPr>
                <w:b/>
                <w:sz w:val="22"/>
                <w:szCs w:val="22"/>
                <w:lang w:val="mk-MK"/>
              </w:rPr>
              <w:t>Предметна програма од прв, втор и трет циклус на студии</w:t>
            </w:r>
          </w:p>
          <w:p w:rsidR="003D511E" w:rsidRPr="00FE6A26" w:rsidRDefault="003D511E" w:rsidP="003D41CB">
            <w:pPr>
              <w:jc w:val="center"/>
              <w:rPr>
                <w:b/>
                <w:lang w:val="en-US"/>
              </w:rPr>
            </w:pPr>
          </w:p>
        </w:tc>
      </w:tr>
      <w:tr w:rsidR="003D511E" w:rsidRPr="00FE6A26" w:rsidTr="00D64CE1">
        <w:tc>
          <w:tcPr>
            <w:tcW w:w="512" w:type="dxa"/>
          </w:tcPr>
          <w:p w:rsidR="003D511E" w:rsidRPr="00FE6A26" w:rsidRDefault="003D511E" w:rsidP="003D41CB">
            <w:r w:rsidRPr="00FE6A26">
              <w:rPr>
                <w:sz w:val="22"/>
                <w:szCs w:val="22"/>
              </w:rPr>
              <w:t>1.</w:t>
            </w:r>
          </w:p>
        </w:tc>
        <w:tc>
          <w:tcPr>
            <w:tcW w:w="3716" w:type="dxa"/>
            <w:gridSpan w:val="5"/>
          </w:tcPr>
          <w:p w:rsidR="003D511E" w:rsidRPr="00FE6A26" w:rsidRDefault="003D511E" w:rsidP="003D41CB">
            <w:r w:rsidRPr="00FE6A26">
              <w:rPr>
                <w:bCs/>
                <w:sz w:val="22"/>
                <w:szCs w:val="22"/>
                <w:lang w:val="ru-RU"/>
              </w:rPr>
              <w:t>Наслов на наставниот предмет</w:t>
            </w:r>
          </w:p>
        </w:tc>
        <w:tc>
          <w:tcPr>
            <w:tcW w:w="5060" w:type="dxa"/>
            <w:gridSpan w:val="8"/>
          </w:tcPr>
          <w:p w:rsidR="003D511E" w:rsidRPr="00FE6A26" w:rsidRDefault="003D511E" w:rsidP="003D41CB">
            <w:pPr>
              <w:pStyle w:val="Default"/>
              <w:jc w:val="center"/>
              <w:rPr>
                <w:rFonts w:ascii="Times New Roman" w:hAnsi="Times New Roman" w:cs="Times New Roman"/>
                <w:b/>
                <w:i/>
                <w:color w:val="auto"/>
                <w:sz w:val="22"/>
                <w:szCs w:val="22"/>
                <w:lang w:val="mk-MK"/>
              </w:rPr>
            </w:pPr>
            <w:r w:rsidRPr="00FE6A26">
              <w:rPr>
                <w:rFonts w:ascii="Times New Roman" w:hAnsi="Times New Roman" w:cs="Times New Roman"/>
                <w:b/>
                <w:i/>
                <w:color w:val="auto"/>
                <w:sz w:val="22"/>
                <w:szCs w:val="22"/>
                <w:lang w:val="mk-MK"/>
              </w:rPr>
              <w:t>ЕПИДЕМИОЛОШКИ ПРИНЦИПИ И МЕТОДИ ВО ИСТРАЖУВАЊАТА ВО ЈАВНОТО ЗДРАВСТВО</w:t>
            </w:r>
          </w:p>
        </w:tc>
      </w:tr>
      <w:tr w:rsidR="003D511E" w:rsidRPr="00FE6A26" w:rsidTr="00D64CE1">
        <w:tc>
          <w:tcPr>
            <w:tcW w:w="512" w:type="dxa"/>
          </w:tcPr>
          <w:p w:rsidR="003D511E" w:rsidRPr="00FE6A26" w:rsidRDefault="003D511E" w:rsidP="003D41CB">
            <w:r w:rsidRPr="00FE6A26">
              <w:rPr>
                <w:sz w:val="22"/>
                <w:szCs w:val="22"/>
              </w:rPr>
              <w:t>2.</w:t>
            </w:r>
          </w:p>
        </w:tc>
        <w:tc>
          <w:tcPr>
            <w:tcW w:w="3716" w:type="dxa"/>
            <w:gridSpan w:val="5"/>
          </w:tcPr>
          <w:p w:rsidR="003D511E" w:rsidRPr="00FE6A26" w:rsidRDefault="003D511E" w:rsidP="003D41CB">
            <w:r w:rsidRPr="00FE6A26">
              <w:rPr>
                <w:bCs/>
                <w:sz w:val="22"/>
                <w:szCs w:val="22"/>
                <w:lang w:val="ru-RU"/>
              </w:rPr>
              <w:t>Код</w:t>
            </w:r>
          </w:p>
        </w:tc>
        <w:tc>
          <w:tcPr>
            <w:tcW w:w="5060" w:type="dxa"/>
            <w:gridSpan w:val="8"/>
          </w:tcPr>
          <w:p w:rsidR="003D511E" w:rsidRPr="00FE6A26" w:rsidRDefault="003D511E" w:rsidP="003D41CB"/>
        </w:tc>
      </w:tr>
      <w:tr w:rsidR="003D511E" w:rsidRPr="00FE6A26" w:rsidTr="00D64CE1">
        <w:tc>
          <w:tcPr>
            <w:tcW w:w="512" w:type="dxa"/>
          </w:tcPr>
          <w:p w:rsidR="003D511E" w:rsidRPr="00FE6A26" w:rsidRDefault="003D511E" w:rsidP="003D41CB">
            <w:r w:rsidRPr="00FE6A26">
              <w:rPr>
                <w:sz w:val="22"/>
                <w:szCs w:val="22"/>
              </w:rPr>
              <w:t>3.</w:t>
            </w:r>
          </w:p>
        </w:tc>
        <w:tc>
          <w:tcPr>
            <w:tcW w:w="3716" w:type="dxa"/>
            <w:gridSpan w:val="5"/>
          </w:tcPr>
          <w:p w:rsidR="003D511E" w:rsidRPr="00FE6A26" w:rsidRDefault="003D511E" w:rsidP="003D41CB">
            <w:r w:rsidRPr="00FE6A26">
              <w:rPr>
                <w:bCs/>
                <w:sz w:val="22"/>
                <w:szCs w:val="22"/>
                <w:lang w:val="ru-RU"/>
              </w:rPr>
              <w:t>Студиска програма</w:t>
            </w:r>
          </w:p>
        </w:tc>
        <w:tc>
          <w:tcPr>
            <w:tcW w:w="5060" w:type="dxa"/>
            <w:gridSpan w:val="8"/>
          </w:tcPr>
          <w:p w:rsidR="003D511E" w:rsidRPr="00FE6A26" w:rsidRDefault="003D511E" w:rsidP="003D41CB">
            <w:pPr>
              <w:rPr>
                <w:lang w:val="ru-RU"/>
              </w:rPr>
            </w:pPr>
            <w:r w:rsidRPr="00FE6A26">
              <w:rPr>
                <w:sz w:val="22"/>
                <w:szCs w:val="22"/>
                <w:lang w:val="mk-MK"/>
              </w:rPr>
              <w:t>Докторски студии по јавно здравство, УКИМ Медицински факултет-Скопје</w:t>
            </w:r>
          </w:p>
        </w:tc>
      </w:tr>
      <w:tr w:rsidR="003D511E" w:rsidRPr="00FE6A26" w:rsidTr="00D64CE1">
        <w:tc>
          <w:tcPr>
            <w:tcW w:w="512" w:type="dxa"/>
          </w:tcPr>
          <w:p w:rsidR="003D511E" w:rsidRPr="00FE6A26" w:rsidRDefault="003D511E" w:rsidP="003D41CB">
            <w:pPr>
              <w:rPr>
                <w:lang w:val="en-US"/>
              </w:rPr>
            </w:pPr>
            <w:r w:rsidRPr="00FE6A26">
              <w:rPr>
                <w:sz w:val="22"/>
                <w:szCs w:val="22"/>
                <w:lang w:val="en-US"/>
              </w:rPr>
              <w:t>4.</w:t>
            </w:r>
          </w:p>
        </w:tc>
        <w:tc>
          <w:tcPr>
            <w:tcW w:w="3716" w:type="dxa"/>
            <w:gridSpan w:val="5"/>
          </w:tcPr>
          <w:p w:rsidR="003D511E" w:rsidRPr="00FE6A26" w:rsidRDefault="003D511E" w:rsidP="003D41CB">
            <w:pPr>
              <w:rPr>
                <w:lang w:val="mk-MK"/>
              </w:rPr>
            </w:pPr>
            <w:r w:rsidRPr="00FE6A26">
              <w:rPr>
                <w:bCs/>
                <w:sz w:val="22"/>
                <w:szCs w:val="22"/>
                <w:lang w:val="ru-RU"/>
              </w:rPr>
              <w:t>Организатор на студиската програма (единица, односно институт, катедра, оддел)</w:t>
            </w:r>
          </w:p>
        </w:tc>
        <w:tc>
          <w:tcPr>
            <w:tcW w:w="5060" w:type="dxa"/>
            <w:gridSpan w:val="8"/>
          </w:tcPr>
          <w:p w:rsidR="003D511E" w:rsidRPr="00FE6A26" w:rsidRDefault="003D511E" w:rsidP="003D41CB">
            <w:pPr>
              <w:rPr>
                <w:bCs/>
                <w:lang w:val="mk-MK"/>
              </w:rPr>
            </w:pPr>
            <w:r w:rsidRPr="00FE6A26">
              <w:rPr>
                <w:bCs/>
                <w:sz w:val="22"/>
                <w:szCs w:val="22"/>
                <w:lang w:val="mk-MK"/>
              </w:rPr>
              <w:t>Институт за eпидемиологија и биостатистика со медицинска информатика</w:t>
            </w:r>
            <w:r w:rsidRPr="00FE6A26">
              <w:rPr>
                <w:bCs/>
                <w:sz w:val="22"/>
                <w:szCs w:val="22"/>
                <w:lang w:val="ru-RU"/>
              </w:rPr>
              <w:t>,</w:t>
            </w:r>
            <w:r w:rsidRPr="00FE6A26">
              <w:rPr>
                <w:bCs/>
                <w:sz w:val="22"/>
                <w:szCs w:val="22"/>
                <w:lang w:val="mk-MK"/>
              </w:rPr>
              <w:t xml:space="preserve"> Медицински факултет, Универзитет “Св. Кирил и Методиј“</w:t>
            </w:r>
            <w:r w:rsidRPr="00FE6A26">
              <w:rPr>
                <w:bCs/>
                <w:sz w:val="22"/>
                <w:szCs w:val="22"/>
                <w:lang w:val="en-US"/>
              </w:rPr>
              <w:t xml:space="preserve">, </w:t>
            </w:r>
            <w:r w:rsidRPr="00FE6A26">
              <w:rPr>
                <w:bCs/>
                <w:sz w:val="22"/>
                <w:szCs w:val="22"/>
                <w:lang w:val="mk-MK"/>
              </w:rPr>
              <w:t>Скопје</w:t>
            </w:r>
          </w:p>
        </w:tc>
      </w:tr>
      <w:tr w:rsidR="003D511E" w:rsidRPr="00FE6A26" w:rsidTr="00D64CE1">
        <w:tc>
          <w:tcPr>
            <w:tcW w:w="512" w:type="dxa"/>
          </w:tcPr>
          <w:p w:rsidR="003D511E" w:rsidRPr="00FE6A26" w:rsidRDefault="003D511E" w:rsidP="003D41CB">
            <w:pPr>
              <w:rPr>
                <w:lang w:val="en-US"/>
              </w:rPr>
            </w:pPr>
            <w:r w:rsidRPr="00FE6A26">
              <w:rPr>
                <w:sz w:val="22"/>
                <w:szCs w:val="22"/>
                <w:lang w:val="en-US"/>
              </w:rPr>
              <w:t>5.</w:t>
            </w:r>
          </w:p>
        </w:tc>
        <w:tc>
          <w:tcPr>
            <w:tcW w:w="3716" w:type="dxa"/>
            <w:gridSpan w:val="5"/>
          </w:tcPr>
          <w:p w:rsidR="003D511E" w:rsidRPr="00FE6A26" w:rsidRDefault="003D511E" w:rsidP="003D41CB">
            <w:pPr>
              <w:rPr>
                <w:lang w:val="mk-MK"/>
              </w:rPr>
            </w:pPr>
            <w:r w:rsidRPr="00FE6A26">
              <w:rPr>
                <w:bCs/>
                <w:sz w:val="22"/>
                <w:szCs w:val="22"/>
                <w:lang w:val="ru-RU"/>
              </w:rPr>
              <w:t>Степен (прв, втор, трет циклус)</w:t>
            </w:r>
          </w:p>
        </w:tc>
        <w:tc>
          <w:tcPr>
            <w:tcW w:w="5060" w:type="dxa"/>
            <w:gridSpan w:val="8"/>
          </w:tcPr>
          <w:p w:rsidR="003D511E" w:rsidRPr="00FE6A26" w:rsidRDefault="003D511E" w:rsidP="003D41CB">
            <w:pPr>
              <w:rPr>
                <w:lang w:val="mk-MK"/>
              </w:rPr>
            </w:pPr>
            <w:r w:rsidRPr="00FE6A26">
              <w:rPr>
                <w:sz w:val="22"/>
                <w:szCs w:val="22"/>
                <w:lang w:val="mk-MK"/>
              </w:rPr>
              <w:t>трет циклус</w:t>
            </w:r>
          </w:p>
        </w:tc>
      </w:tr>
      <w:tr w:rsidR="003D511E" w:rsidRPr="00FE6A26" w:rsidTr="00D64CE1">
        <w:tc>
          <w:tcPr>
            <w:tcW w:w="512" w:type="dxa"/>
          </w:tcPr>
          <w:p w:rsidR="003D511E" w:rsidRPr="00FE6A26" w:rsidRDefault="003D511E" w:rsidP="003D41CB">
            <w:pPr>
              <w:rPr>
                <w:bCs/>
                <w:lang w:val="en-US"/>
              </w:rPr>
            </w:pPr>
            <w:r w:rsidRPr="00FE6A26">
              <w:rPr>
                <w:bCs/>
                <w:sz w:val="22"/>
                <w:szCs w:val="22"/>
                <w:lang w:val="en-US"/>
              </w:rPr>
              <w:t>6.</w:t>
            </w:r>
          </w:p>
        </w:tc>
        <w:tc>
          <w:tcPr>
            <w:tcW w:w="3716" w:type="dxa"/>
            <w:gridSpan w:val="5"/>
            <w:vAlign w:val="center"/>
          </w:tcPr>
          <w:p w:rsidR="003D511E" w:rsidRPr="00FE6A26" w:rsidRDefault="003D511E" w:rsidP="003D41CB">
            <w:pPr>
              <w:rPr>
                <w:bCs/>
                <w:lang w:val="ru-RU"/>
              </w:rPr>
            </w:pPr>
            <w:r w:rsidRPr="00FE6A26">
              <w:rPr>
                <w:bCs/>
                <w:sz w:val="22"/>
                <w:szCs w:val="22"/>
                <w:lang w:val="ru-RU"/>
              </w:rPr>
              <w:t>Академска година / семестар</w:t>
            </w:r>
          </w:p>
        </w:tc>
        <w:tc>
          <w:tcPr>
            <w:tcW w:w="1979" w:type="dxa"/>
            <w:gridSpan w:val="3"/>
          </w:tcPr>
          <w:p w:rsidR="003D511E" w:rsidRPr="00FE6A26" w:rsidRDefault="003D511E" w:rsidP="003D41CB">
            <w:pPr>
              <w:rPr>
                <w:lang w:val="mk-MK"/>
              </w:rPr>
            </w:pPr>
            <w:r w:rsidRPr="00FE6A26">
              <w:rPr>
                <w:sz w:val="22"/>
                <w:szCs w:val="22"/>
                <w:lang w:val="en-US"/>
              </w:rPr>
              <w:t xml:space="preserve">I </w:t>
            </w:r>
            <w:r w:rsidRPr="00FE6A26">
              <w:rPr>
                <w:sz w:val="22"/>
                <w:szCs w:val="22"/>
                <w:lang w:val="mk-MK"/>
              </w:rPr>
              <w:t xml:space="preserve">година / </w:t>
            </w:r>
          </w:p>
          <w:p w:rsidR="003D511E" w:rsidRPr="00FE6A26" w:rsidRDefault="003D511E" w:rsidP="003D41CB">
            <w:pPr>
              <w:rPr>
                <w:lang w:val="mk-MK"/>
              </w:rPr>
            </w:pPr>
            <w:r w:rsidRPr="00FE6A26">
              <w:rPr>
                <w:sz w:val="22"/>
                <w:szCs w:val="22"/>
                <w:lang w:val="en-US"/>
              </w:rPr>
              <w:t xml:space="preserve">II </w:t>
            </w:r>
            <w:r w:rsidRPr="00FE6A26">
              <w:rPr>
                <w:sz w:val="22"/>
                <w:szCs w:val="22"/>
                <w:lang w:val="mk-MK"/>
              </w:rPr>
              <w:t>семестар</w:t>
            </w:r>
          </w:p>
        </w:tc>
        <w:tc>
          <w:tcPr>
            <w:tcW w:w="432" w:type="dxa"/>
            <w:gridSpan w:val="2"/>
          </w:tcPr>
          <w:p w:rsidR="003D511E" w:rsidRPr="00FE6A26" w:rsidRDefault="003D511E" w:rsidP="003D41CB">
            <w:pPr>
              <w:rPr>
                <w:bCs/>
                <w:lang w:val="en-US"/>
              </w:rPr>
            </w:pPr>
            <w:r w:rsidRPr="00FE6A26">
              <w:rPr>
                <w:bCs/>
                <w:sz w:val="22"/>
                <w:szCs w:val="22"/>
                <w:lang w:val="en-US"/>
              </w:rPr>
              <w:t>7.</w:t>
            </w:r>
          </w:p>
        </w:tc>
        <w:tc>
          <w:tcPr>
            <w:tcW w:w="1922" w:type="dxa"/>
            <w:gridSpan w:val="2"/>
          </w:tcPr>
          <w:p w:rsidR="003D511E" w:rsidRPr="00FE6A26" w:rsidRDefault="003D511E" w:rsidP="003D41CB">
            <w:pPr>
              <w:rPr>
                <w:bCs/>
                <w:lang w:val="ru-RU"/>
              </w:rPr>
            </w:pPr>
            <w:r w:rsidRPr="00FE6A26">
              <w:rPr>
                <w:bCs/>
                <w:sz w:val="22"/>
                <w:szCs w:val="22"/>
                <w:lang w:val="ru-RU"/>
              </w:rPr>
              <w:t>Број на ЕКТС кредити</w:t>
            </w:r>
          </w:p>
        </w:tc>
        <w:tc>
          <w:tcPr>
            <w:tcW w:w="727" w:type="dxa"/>
            <w:vAlign w:val="center"/>
          </w:tcPr>
          <w:p w:rsidR="003D511E" w:rsidRPr="00FE6A26" w:rsidRDefault="003D511E" w:rsidP="003D41CB">
            <w:pPr>
              <w:jc w:val="center"/>
              <w:rPr>
                <w:lang w:val="mk-MK"/>
              </w:rPr>
            </w:pPr>
            <w:r w:rsidRPr="00FE6A26">
              <w:rPr>
                <w:sz w:val="22"/>
                <w:szCs w:val="22"/>
                <w:lang w:val="mk-MK"/>
              </w:rPr>
              <w:t>7</w:t>
            </w:r>
          </w:p>
        </w:tc>
      </w:tr>
      <w:tr w:rsidR="003D511E" w:rsidRPr="00FE6A26" w:rsidTr="00D64CE1">
        <w:tc>
          <w:tcPr>
            <w:tcW w:w="512" w:type="dxa"/>
          </w:tcPr>
          <w:p w:rsidR="003D511E" w:rsidRPr="00FE6A26" w:rsidRDefault="003D511E" w:rsidP="003D41CB">
            <w:pPr>
              <w:rPr>
                <w:bCs/>
                <w:lang w:val="en-US"/>
              </w:rPr>
            </w:pPr>
            <w:r w:rsidRPr="00FE6A26">
              <w:rPr>
                <w:bCs/>
                <w:sz w:val="22"/>
                <w:szCs w:val="22"/>
                <w:lang w:val="en-US"/>
              </w:rPr>
              <w:t>8.</w:t>
            </w:r>
          </w:p>
        </w:tc>
        <w:tc>
          <w:tcPr>
            <w:tcW w:w="3716" w:type="dxa"/>
            <w:gridSpan w:val="5"/>
          </w:tcPr>
          <w:p w:rsidR="003D511E" w:rsidRPr="00FE6A26" w:rsidRDefault="003D511E" w:rsidP="003D41CB">
            <w:pPr>
              <w:rPr>
                <w:bCs/>
                <w:lang w:val="ru-RU"/>
              </w:rPr>
            </w:pPr>
            <w:r w:rsidRPr="00FE6A26">
              <w:rPr>
                <w:bCs/>
                <w:sz w:val="22"/>
                <w:szCs w:val="22"/>
                <w:lang w:val="ru-RU"/>
              </w:rPr>
              <w:t>Наставник</w:t>
            </w:r>
          </w:p>
        </w:tc>
        <w:tc>
          <w:tcPr>
            <w:tcW w:w="5060" w:type="dxa"/>
            <w:gridSpan w:val="8"/>
          </w:tcPr>
          <w:p w:rsidR="003D511E" w:rsidRPr="00FE6A26" w:rsidRDefault="003D511E" w:rsidP="003D41CB">
            <w:pPr>
              <w:rPr>
                <w:b/>
                <w:i/>
                <w:lang w:val="mk-MK"/>
              </w:rPr>
            </w:pPr>
            <w:r w:rsidRPr="00FE6A26">
              <w:rPr>
                <w:b/>
                <w:bCs/>
                <w:i/>
                <w:sz w:val="22"/>
                <w:szCs w:val="22"/>
                <w:lang w:val="mk-MK"/>
              </w:rPr>
              <w:t>проф. д-р Драган Даниловски, проф.д-р Кристин Васиелвска, проф. д-р Билјана Таушанова, проф. д-р Весна Велиќ Стефановска, проф. д-р Розалинда Исјановска, проф. д-р Бети Зафирова Ивановска</w:t>
            </w:r>
          </w:p>
        </w:tc>
      </w:tr>
      <w:tr w:rsidR="003D511E" w:rsidRPr="00FE6A26" w:rsidTr="00D64CE1">
        <w:tc>
          <w:tcPr>
            <w:tcW w:w="512" w:type="dxa"/>
          </w:tcPr>
          <w:p w:rsidR="003D511E" w:rsidRPr="00FE6A26" w:rsidRDefault="003D511E" w:rsidP="003D41CB">
            <w:pPr>
              <w:rPr>
                <w:bCs/>
                <w:lang w:val="en-US"/>
              </w:rPr>
            </w:pPr>
            <w:r w:rsidRPr="00FE6A26">
              <w:rPr>
                <w:bCs/>
                <w:sz w:val="22"/>
                <w:szCs w:val="22"/>
                <w:lang w:val="en-US"/>
              </w:rPr>
              <w:t>9.</w:t>
            </w:r>
          </w:p>
        </w:tc>
        <w:tc>
          <w:tcPr>
            <w:tcW w:w="3716" w:type="dxa"/>
            <w:gridSpan w:val="5"/>
          </w:tcPr>
          <w:p w:rsidR="003D511E" w:rsidRPr="00FE6A26" w:rsidRDefault="003D511E" w:rsidP="003D41CB">
            <w:pPr>
              <w:rPr>
                <w:bCs/>
                <w:lang w:val="ru-RU"/>
              </w:rPr>
            </w:pPr>
            <w:r w:rsidRPr="00FE6A26">
              <w:rPr>
                <w:bCs/>
                <w:sz w:val="22"/>
                <w:szCs w:val="22"/>
                <w:lang w:val="ru-RU"/>
              </w:rPr>
              <w:t>Предуслови за запишување на предметот</w:t>
            </w:r>
          </w:p>
        </w:tc>
        <w:tc>
          <w:tcPr>
            <w:tcW w:w="5060" w:type="dxa"/>
            <w:gridSpan w:val="8"/>
            <w:vAlign w:val="center"/>
          </w:tcPr>
          <w:p w:rsidR="003D511E" w:rsidRPr="00FE6A26" w:rsidRDefault="003D511E" w:rsidP="003D41CB">
            <w:pPr>
              <w:rPr>
                <w:lang w:val="mk-MK"/>
              </w:rPr>
            </w:pPr>
            <w:r w:rsidRPr="00FE6A26">
              <w:rPr>
                <w:sz w:val="22"/>
                <w:szCs w:val="22"/>
                <w:lang w:val="mk-MK"/>
              </w:rPr>
              <w:t>нема</w:t>
            </w:r>
          </w:p>
        </w:tc>
      </w:tr>
      <w:tr w:rsidR="003D511E" w:rsidRPr="00FE6A26" w:rsidTr="00D64CE1">
        <w:tc>
          <w:tcPr>
            <w:tcW w:w="512" w:type="dxa"/>
          </w:tcPr>
          <w:p w:rsidR="003D511E" w:rsidRPr="00FE6A26" w:rsidRDefault="003D511E" w:rsidP="003D41CB">
            <w:pPr>
              <w:rPr>
                <w:bCs/>
                <w:lang w:val="en-US"/>
              </w:rPr>
            </w:pPr>
            <w:r w:rsidRPr="00FE6A26">
              <w:rPr>
                <w:bCs/>
                <w:sz w:val="22"/>
                <w:szCs w:val="22"/>
                <w:lang w:val="en-US"/>
              </w:rPr>
              <w:t>10.</w:t>
            </w:r>
          </w:p>
        </w:tc>
        <w:tc>
          <w:tcPr>
            <w:tcW w:w="8776" w:type="dxa"/>
            <w:gridSpan w:val="13"/>
          </w:tcPr>
          <w:p w:rsidR="003D511E" w:rsidRPr="00FE6A26" w:rsidRDefault="003D511E" w:rsidP="003D41CB">
            <w:pPr>
              <w:rPr>
                <w:bCs/>
                <w:lang w:val="en-US"/>
              </w:rPr>
            </w:pPr>
            <w:r w:rsidRPr="00FE6A26">
              <w:rPr>
                <w:bCs/>
                <w:sz w:val="22"/>
                <w:szCs w:val="22"/>
                <w:lang w:val="mk-MK"/>
              </w:rPr>
              <w:t>Ц</w:t>
            </w:r>
            <w:r w:rsidRPr="00FE6A26">
              <w:rPr>
                <w:bCs/>
                <w:sz w:val="22"/>
                <w:szCs w:val="22"/>
                <w:lang w:val="ru-RU"/>
              </w:rPr>
              <w:t>ели на предметната програма (компетенции)</w:t>
            </w:r>
            <w:r w:rsidRPr="00FE6A26">
              <w:rPr>
                <w:bCs/>
                <w:sz w:val="22"/>
                <w:szCs w:val="22"/>
                <w:lang w:val="mk-MK"/>
              </w:rPr>
              <w:t xml:space="preserve">: </w:t>
            </w:r>
          </w:p>
          <w:p w:rsidR="003D511E" w:rsidRPr="00FE6A26" w:rsidRDefault="003D511E" w:rsidP="003D41CB">
            <w:pPr>
              <w:jc w:val="both"/>
              <w:rPr>
                <w:b/>
                <w:lang w:val="en-US"/>
              </w:rPr>
            </w:pPr>
            <w:r w:rsidRPr="00FE6A26">
              <w:rPr>
                <w:b/>
                <w:sz w:val="22"/>
                <w:szCs w:val="22"/>
                <w:lang w:val="mk-MK"/>
              </w:rPr>
              <w:t>Учебните цели кои е планирано да бидат исполенети по завршувањето на програмата на задолжителниот предмет се:</w:t>
            </w:r>
          </w:p>
          <w:p w:rsidR="003D511E" w:rsidRPr="00FE6A26" w:rsidRDefault="003D511E" w:rsidP="003D41CB">
            <w:pPr>
              <w:autoSpaceDE w:val="0"/>
              <w:autoSpaceDN w:val="0"/>
              <w:adjustRightInd w:val="0"/>
              <w:rPr>
                <w:b/>
                <w:lang w:val="mk-MK"/>
              </w:rPr>
            </w:pPr>
            <w:r w:rsidRPr="00FE6A26">
              <w:rPr>
                <w:b/>
                <w:sz w:val="22"/>
                <w:szCs w:val="22"/>
                <w:lang w:val="mk-MK"/>
              </w:rPr>
              <w:t>Генерална цел:</w:t>
            </w:r>
          </w:p>
          <w:p w:rsidR="003D511E" w:rsidRPr="00FE6A26" w:rsidRDefault="003D511E" w:rsidP="00516C22">
            <w:pPr>
              <w:numPr>
                <w:ilvl w:val="0"/>
                <w:numId w:val="29"/>
              </w:numPr>
              <w:tabs>
                <w:tab w:val="clear" w:pos="720"/>
                <w:tab w:val="num" w:pos="324"/>
                <w:tab w:val="num" w:pos="1440"/>
              </w:tabs>
              <w:ind w:left="323" w:hanging="323"/>
              <w:rPr>
                <w:lang w:val="mk-MK"/>
              </w:rPr>
            </w:pPr>
            <w:r w:rsidRPr="00FE6A26">
              <w:rPr>
                <w:sz w:val="22"/>
                <w:szCs w:val="22"/>
                <w:lang w:val="mk-MK"/>
              </w:rPr>
              <w:t>Стекнување на теоретски и практични знаења и вештини од областа на епидемиологијата кое ќе овозможат препознавање и решавање на јавно здравствените проблеми и предизвици како и нивно идно превенирање.</w:t>
            </w:r>
          </w:p>
          <w:p w:rsidR="003D511E" w:rsidRPr="00FE6A26" w:rsidRDefault="003D511E" w:rsidP="003D41CB">
            <w:pPr>
              <w:tabs>
                <w:tab w:val="num" w:pos="1440"/>
              </w:tabs>
              <w:rPr>
                <w:b/>
                <w:lang w:val="mk-MK"/>
              </w:rPr>
            </w:pPr>
            <w:r w:rsidRPr="00FE6A26">
              <w:rPr>
                <w:b/>
                <w:sz w:val="22"/>
                <w:szCs w:val="22"/>
                <w:lang w:val="mk-MK"/>
              </w:rPr>
              <w:t>Специфични цели:</w:t>
            </w:r>
          </w:p>
          <w:p w:rsidR="003D511E" w:rsidRPr="00FE6A26" w:rsidRDefault="003D511E" w:rsidP="00516C22">
            <w:pPr>
              <w:numPr>
                <w:ilvl w:val="0"/>
                <w:numId w:val="31"/>
              </w:numPr>
              <w:tabs>
                <w:tab w:val="clear" w:pos="720"/>
                <w:tab w:val="num" w:pos="324"/>
              </w:tabs>
              <w:ind w:left="324" w:hanging="324"/>
              <w:rPr>
                <w:lang w:val="mk-MK"/>
              </w:rPr>
            </w:pPr>
            <w:r w:rsidRPr="00FE6A26">
              <w:rPr>
                <w:sz w:val="22"/>
                <w:szCs w:val="22"/>
                <w:lang w:val="mk-MK"/>
              </w:rPr>
              <w:t xml:space="preserve">Стекнување на знаења и вештини за утврдување и анализа на показателите на </w:t>
            </w:r>
            <w:r w:rsidRPr="00FE6A26">
              <w:rPr>
                <w:sz w:val="22"/>
                <w:szCs w:val="22"/>
                <w:lang w:val="ru-RU"/>
              </w:rPr>
              <w:t>заболувањата, нарушувањето на здравјето и смртноста</w:t>
            </w:r>
            <w:r w:rsidRPr="00FE6A26">
              <w:rPr>
                <w:sz w:val="22"/>
                <w:szCs w:val="22"/>
                <w:lang w:val="mk-MK"/>
              </w:rPr>
              <w:t xml:space="preserve"> и толкување на состојбите со поедините болести или групи на заболувања, како и етиолошките фактори за нивното настанување.</w:t>
            </w:r>
          </w:p>
          <w:p w:rsidR="003D511E" w:rsidRPr="00FE6A26" w:rsidRDefault="003D511E" w:rsidP="00516C22">
            <w:pPr>
              <w:numPr>
                <w:ilvl w:val="0"/>
                <w:numId w:val="31"/>
              </w:numPr>
              <w:tabs>
                <w:tab w:val="clear" w:pos="720"/>
                <w:tab w:val="num" w:pos="324"/>
              </w:tabs>
              <w:ind w:left="324" w:hanging="324"/>
              <w:rPr>
                <w:lang w:val="mk-MK"/>
              </w:rPr>
            </w:pPr>
            <w:r w:rsidRPr="00FE6A26">
              <w:rPr>
                <w:sz w:val="22"/>
                <w:szCs w:val="22"/>
                <w:lang w:val="mk-MK"/>
              </w:rPr>
              <w:t>Стекнување на знаења и вештини за примена на епидемиолошките методи во истражувањата во јавното здравство, толкување на добиените резултати и утврдување на местата каде има потреба од интервенција.</w:t>
            </w:r>
          </w:p>
        </w:tc>
      </w:tr>
      <w:tr w:rsidR="003D511E" w:rsidRPr="00FE6A26" w:rsidTr="00D64CE1">
        <w:tc>
          <w:tcPr>
            <w:tcW w:w="512" w:type="dxa"/>
          </w:tcPr>
          <w:p w:rsidR="003D511E" w:rsidRPr="00FE6A26" w:rsidRDefault="003D511E" w:rsidP="003D41CB">
            <w:pPr>
              <w:rPr>
                <w:bCs/>
                <w:lang w:val="en-US"/>
              </w:rPr>
            </w:pPr>
            <w:r w:rsidRPr="00FE6A26">
              <w:rPr>
                <w:bCs/>
                <w:sz w:val="22"/>
                <w:szCs w:val="22"/>
                <w:lang w:val="en-US"/>
              </w:rPr>
              <w:t>11.</w:t>
            </w:r>
          </w:p>
        </w:tc>
        <w:tc>
          <w:tcPr>
            <w:tcW w:w="8776" w:type="dxa"/>
            <w:gridSpan w:val="13"/>
          </w:tcPr>
          <w:p w:rsidR="003D511E" w:rsidRPr="00FE6A26" w:rsidRDefault="003D511E" w:rsidP="003D41CB">
            <w:pPr>
              <w:rPr>
                <w:bCs/>
                <w:lang w:val="en-US"/>
              </w:rPr>
            </w:pPr>
            <w:r w:rsidRPr="00FE6A26">
              <w:rPr>
                <w:bCs/>
                <w:sz w:val="22"/>
                <w:szCs w:val="22"/>
                <w:lang w:val="ru-RU"/>
              </w:rPr>
              <w:t>Содржина на предметната програма</w:t>
            </w:r>
            <w:r w:rsidRPr="00FE6A26">
              <w:rPr>
                <w:bCs/>
                <w:sz w:val="22"/>
                <w:szCs w:val="22"/>
                <w:lang w:val="en-US"/>
              </w:rPr>
              <w:t xml:space="preserve">: </w:t>
            </w:r>
          </w:p>
          <w:p w:rsidR="003D511E" w:rsidRPr="00FE6A26" w:rsidRDefault="003D511E" w:rsidP="003D41CB">
            <w:pPr>
              <w:rPr>
                <w:b/>
                <w:bCs/>
                <w:lang w:val="en-US"/>
              </w:rPr>
            </w:pPr>
            <w:r w:rsidRPr="00FE6A26">
              <w:rPr>
                <w:b/>
                <w:bCs/>
                <w:sz w:val="22"/>
                <w:szCs w:val="22"/>
                <w:lang w:val="nb-NO"/>
              </w:rPr>
              <w:t>Теоретска настава:</w:t>
            </w:r>
          </w:p>
          <w:p w:rsidR="003D511E" w:rsidRPr="00FE6A26" w:rsidRDefault="003D511E" w:rsidP="00516C22">
            <w:pPr>
              <w:numPr>
                <w:ilvl w:val="0"/>
                <w:numId w:val="32"/>
              </w:numPr>
              <w:tabs>
                <w:tab w:val="clear" w:pos="720"/>
                <w:tab w:val="num" w:pos="360"/>
              </w:tabs>
              <w:ind w:left="357" w:hanging="357"/>
              <w:jc w:val="both"/>
              <w:rPr>
                <w:b/>
                <w:lang w:val="ru-RU"/>
              </w:rPr>
            </w:pPr>
            <w:r w:rsidRPr="00FE6A26">
              <w:rPr>
                <w:b/>
                <w:sz w:val="22"/>
                <w:szCs w:val="22"/>
                <w:lang w:val="mk-MK"/>
              </w:rPr>
              <w:t>Современи аспекти на фундаменталната улога на епидемиологијата во темелот и развојот на јавното здравство</w:t>
            </w:r>
          </w:p>
          <w:p w:rsidR="003D511E" w:rsidRPr="00FE6A26" w:rsidRDefault="003D511E" w:rsidP="00516C22">
            <w:pPr>
              <w:numPr>
                <w:ilvl w:val="1"/>
                <w:numId w:val="32"/>
              </w:numPr>
              <w:tabs>
                <w:tab w:val="num" w:pos="360"/>
              </w:tabs>
              <w:ind w:left="357" w:hanging="357"/>
              <w:jc w:val="both"/>
              <w:rPr>
                <w:lang w:val="ru-RU"/>
              </w:rPr>
            </w:pPr>
            <w:r w:rsidRPr="00FE6A26">
              <w:rPr>
                <w:sz w:val="22"/>
                <w:szCs w:val="22"/>
                <w:lang w:val="mk-MK"/>
              </w:rPr>
              <w:t xml:space="preserve">Историски вовед во епидемиологијата, дефиниција, цели, модернизација, </w:t>
            </w:r>
          </w:p>
          <w:p w:rsidR="003D511E" w:rsidRPr="00FE6A26" w:rsidRDefault="003D511E" w:rsidP="00516C22">
            <w:pPr>
              <w:numPr>
                <w:ilvl w:val="1"/>
                <w:numId w:val="32"/>
              </w:numPr>
              <w:tabs>
                <w:tab w:val="num" w:pos="360"/>
              </w:tabs>
              <w:ind w:left="357" w:hanging="357"/>
              <w:jc w:val="both"/>
              <w:rPr>
                <w:lang w:val="ru-RU"/>
              </w:rPr>
            </w:pPr>
            <w:r w:rsidRPr="00FE6A26">
              <w:rPr>
                <w:sz w:val="22"/>
                <w:szCs w:val="22"/>
                <w:lang w:val="mk-MK"/>
              </w:rPr>
              <w:t>Епидемиски процеси, епидемиолошки модели и настанување на болестите</w:t>
            </w:r>
          </w:p>
          <w:p w:rsidR="003D511E" w:rsidRPr="00FE6A26" w:rsidRDefault="003D511E" w:rsidP="00516C22">
            <w:pPr>
              <w:numPr>
                <w:ilvl w:val="0"/>
                <w:numId w:val="32"/>
              </w:numPr>
              <w:tabs>
                <w:tab w:val="clear" w:pos="720"/>
                <w:tab w:val="num" w:pos="360"/>
              </w:tabs>
              <w:ind w:left="360"/>
              <w:jc w:val="both"/>
              <w:rPr>
                <w:b/>
                <w:lang w:val="ru-RU"/>
              </w:rPr>
            </w:pPr>
            <w:r w:rsidRPr="00FE6A26">
              <w:rPr>
                <w:b/>
                <w:sz w:val="22"/>
                <w:szCs w:val="22"/>
                <w:lang w:val="mk-MK"/>
              </w:rPr>
              <w:t xml:space="preserve">Епидемиолошки поместувања </w:t>
            </w:r>
          </w:p>
          <w:p w:rsidR="003D511E" w:rsidRPr="00FE6A26" w:rsidRDefault="003D511E" w:rsidP="00516C22">
            <w:pPr>
              <w:numPr>
                <w:ilvl w:val="1"/>
                <w:numId w:val="32"/>
              </w:numPr>
              <w:tabs>
                <w:tab w:val="clear" w:pos="540"/>
                <w:tab w:val="num" w:pos="360"/>
              </w:tabs>
              <w:ind w:left="360"/>
              <w:jc w:val="both"/>
              <w:rPr>
                <w:lang w:val="ru-RU"/>
              </w:rPr>
            </w:pPr>
            <w:r w:rsidRPr="00FE6A26">
              <w:rPr>
                <w:sz w:val="22"/>
                <w:szCs w:val="22"/>
                <w:lang w:val="mk-MK"/>
              </w:rPr>
              <w:t xml:space="preserve">Демографија, популациска пирамида </w:t>
            </w:r>
          </w:p>
          <w:p w:rsidR="003D511E" w:rsidRPr="00FE6A26" w:rsidRDefault="003D511E" w:rsidP="00516C22">
            <w:pPr>
              <w:numPr>
                <w:ilvl w:val="1"/>
                <w:numId w:val="32"/>
              </w:numPr>
              <w:tabs>
                <w:tab w:val="clear" w:pos="540"/>
                <w:tab w:val="num" w:pos="360"/>
              </w:tabs>
              <w:ind w:left="360"/>
              <w:jc w:val="both"/>
              <w:rPr>
                <w:lang w:val="ru-RU"/>
              </w:rPr>
            </w:pPr>
            <w:r w:rsidRPr="00FE6A26">
              <w:rPr>
                <w:sz w:val="22"/>
                <w:szCs w:val="22"/>
                <w:lang w:val="mk-MK"/>
              </w:rPr>
              <w:t xml:space="preserve">Промени во очекуваните години живот </w:t>
            </w:r>
          </w:p>
          <w:p w:rsidR="003D511E" w:rsidRPr="00FE6A26" w:rsidRDefault="003D511E" w:rsidP="00516C22">
            <w:pPr>
              <w:numPr>
                <w:ilvl w:val="1"/>
                <w:numId w:val="32"/>
              </w:numPr>
              <w:tabs>
                <w:tab w:val="clear" w:pos="540"/>
                <w:tab w:val="num" w:pos="360"/>
              </w:tabs>
              <w:ind w:left="360"/>
              <w:jc w:val="both"/>
              <w:rPr>
                <w:lang w:val="ru-RU"/>
              </w:rPr>
            </w:pPr>
            <w:r w:rsidRPr="00FE6A26">
              <w:rPr>
                <w:sz w:val="22"/>
                <w:szCs w:val="22"/>
                <w:lang w:val="mk-MK"/>
              </w:rPr>
              <w:t xml:space="preserve">Промени во основните причини за смрт </w:t>
            </w:r>
          </w:p>
          <w:p w:rsidR="003D511E" w:rsidRPr="00FE6A26" w:rsidRDefault="003D511E" w:rsidP="00516C22">
            <w:pPr>
              <w:numPr>
                <w:ilvl w:val="1"/>
                <w:numId w:val="32"/>
              </w:numPr>
              <w:tabs>
                <w:tab w:val="clear" w:pos="540"/>
                <w:tab w:val="num" w:pos="360"/>
              </w:tabs>
              <w:ind w:left="360"/>
              <w:jc w:val="both"/>
              <w:rPr>
                <w:lang w:val="ru-RU"/>
              </w:rPr>
            </w:pPr>
            <w:r w:rsidRPr="00FE6A26">
              <w:rPr>
                <w:sz w:val="22"/>
                <w:szCs w:val="22"/>
                <w:lang w:val="mk-MK"/>
              </w:rPr>
              <w:t>Социјална епидемиологија - диспаритети (нееднаквости) во здравствената заштита што резултираат со разлики во морталитетот и морбидитетот од заболувањата, расположливост и достапност на лекови.</w:t>
            </w:r>
          </w:p>
          <w:p w:rsidR="003D511E" w:rsidRPr="00FE6A26" w:rsidRDefault="003D511E" w:rsidP="00516C22">
            <w:pPr>
              <w:numPr>
                <w:ilvl w:val="0"/>
                <w:numId w:val="33"/>
              </w:numPr>
              <w:tabs>
                <w:tab w:val="clear" w:pos="720"/>
                <w:tab w:val="num" w:pos="360"/>
              </w:tabs>
              <w:ind w:left="360"/>
              <w:jc w:val="both"/>
              <w:rPr>
                <w:b/>
                <w:lang w:val="ru-RU"/>
              </w:rPr>
            </w:pPr>
            <w:r w:rsidRPr="00FE6A26">
              <w:rPr>
                <w:b/>
                <w:sz w:val="22"/>
                <w:szCs w:val="22"/>
                <w:lang w:val="ru-RU"/>
              </w:rPr>
              <w:t>Мерење на негативни ефекти и тежината на болеста</w:t>
            </w:r>
          </w:p>
          <w:p w:rsidR="003D511E" w:rsidRPr="00FE6A26" w:rsidRDefault="003D511E" w:rsidP="00516C22">
            <w:pPr>
              <w:numPr>
                <w:ilvl w:val="1"/>
                <w:numId w:val="30"/>
              </w:numPr>
              <w:jc w:val="both"/>
              <w:rPr>
                <w:lang w:val="ru-RU"/>
              </w:rPr>
            </w:pPr>
            <w:r w:rsidRPr="00FE6A26">
              <w:rPr>
                <w:sz w:val="22"/>
                <w:szCs w:val="22"/>
                <w:lang w:val="ru-RU"/>
              </w:rPr>
              <w:t>Показатели на фреквенцијата на заболувањата, нарушувањето на здравјето и смртноста</w:t>
            </w:r>
          </w:p>
          <w:p w:rsidR="003D511E" w:rsidRPr="00FE6A26" w:rsidRDefault="003D511E" w:rsidP="00516C22">
            <w:pPr>
              <w:numPr>
                <w:ilvl w:val="1"/>
                <w:numId w:val="30"/>
              </w:numPr>
              <w:jc w:val="both"/>
              <w:rPr>
                <w:lang w:val="ru-RU"/>
              </w:rPr>
            </w:pPr>
            <w:r w:rsidRPr="00FE6A26">
              <w:rPr>
                <w:sz w:val="22"/>
                <w:szCs w:val="22"/>
                <w:lang w:val="ru-RU"/>
              </w:rPr>
              <w:t>Мерење на асоцијацијата (поврзаноста) на болестите</w:t>
            </w:r>
          </w:p>
          <w:p w:rsidR="003D511E" w:rsidRPr="00FE6A26" w:rsidRDefault="003D511E" w:rsidP="00516C22">
            <w:pPr>
              <w:numPr>
                <w:ilvl w:val="1"/>
                <w:numId w:val="30"/>
              </w:numPr>
              <w:jc w:val="both"/>
              <w:rPr>
                <w:lang w:val="ru-RU"/>
              </w:rPr>
            </w:pPr>
            <w:r w:rsidRPr="00FE6A26">
              <w:rPr>
                <w:sz w:val="22"/>
                <w:szCs w:val="22"/>
                <w:lang w:val="ru-RU"/>
              </w:rPr>
              <w:t>Стандардизација на стапки - директен и индиректен метод на стандардизација</w:t>
            </w:r>
          </w:p>
          <w:p w:rsidR="003D511E" w:rsidRPr="00FE6A26" w:rsidRDefault="003D511E" w:rsidP="00516C22">
            <w:pPr>
              <w:numPr>
                <w:ilvl w:val="1"/>
                <w:numId w:val="30"/>
              </w:numPr>
              <w:jc w:val="both"/>
              <w:rPr>
                <w:lang w:val="ru-RU"/>
              </w:rPr>
            </w:pPr>
            <w:r w:rsidRPr="00FE6A26">
              <w:rPr>
                <w:sz w:val="22"/>
                <w:szCs w:val="22"/>
                <w:lang w:val="nl-NL"/>
              </w:rPr>
              <w:t>SDRs</w:t>
            </w:r>
            <w:r w:rsidRPr="00FE6A26">
              <w:rPr>
                <w:sz w:val="22"/>
                <w:szCs w:val="22"/>
                <w:lang w:val="ru-RU"/>
              </w:rPr>
              <w:t xml:space="preserve"> (евиденција на статистички податоци), </w:t>
            </w:r>
            <w:r w:rsidRPr="00FE6A26">
              <w:rPr>
                <w:sz w:val="22"/>
                <w:szCs w:val="22"/>
                <w:lang w:val="nl-NL"/>
              </w:rPr>
              <w:t>SMRs</w:t>
            </w:r>
            <w:r w:rsidRPr="00FE6A26">
              <w:rPr>
                <w:sz w:val="22"/>
                <w:szCs w:val="22"/>
                <w:lang w:val="ru-RU"/>
              </w:rPr>
              <w:t xml:space="preserve"> (стандардизирана стапка на смртност), </w:t>
            </w:r>
            <w:r w:rsidRPr="00FE6A26">
              <w:rPr>
                <w:sz w:val="22"/>
                <w:szCs w:val="22"/>
                <w:lang w:val="nl-NL"/>
              </w:rPr>
              <w:t>DALYs</w:t>
            </w:r>
            <w:r w:rsidRPr="00FE6A26">
              <w:rPr>
                <w:sz w:val="22"/>
                <w:szCs w:val="22"/>
                <w:lang w:val="ru-RU"/>
              </w:rPr>
              <w:t xml:space="preserve"> (години животот изгубени поради инвалидитет), </w:t>
            </w:r>
            <w:r w:rsidRPr="00FE6A26">
              <w:rPr>
                <w:sz w:val="22"/>
                <w:szCs w:val="22"/>
                <w:lang w:val="nl-NL"/>
              </w:rPr>
              <w:t>QALYs</w:t>
            </w:r>
            <w:r w:rsidRPr="00FE6A26">
              <w:rPr>
                <w:sz w:val="22"/>
                <w:szCs w:val="22"/>
                <w:lang w:val="ru-RU"/>
              </w:rPr>
              <w:t xml:space="preserve"> (години животот според неговиот квалитет), морталитет што може да се избегне.</w:t>
            </w:r>
          </w:p>
          <w:p w:rsidR="003D511E" w:rsidRPr="00FE6A26" w:rsidRDefault="003D511E" w:rsidP="00516C22">
            <w:pPr>
              <w:numPr>
                <w:ilvl w:val="0"/>
                <w:numId w:val="33"/>
              </w:numPr>
              <w:tabs>
                <w:tab w:val="clear" w:pos="720"/>
                <w:tab w:val="num" w:pos="360"/>
              </w:tabs>
              <w:ind w:left="357" w:hanging="357"/>
              <w:jc w:val="both"/>
              <w:rPr>
                <w:b/>
                <w:lang w:val="ru-RU"/>
              </w:rPr>
            </w:pPr>
            <w:r w:rsidRPr="00FE6A26">
              <w:rPr>
                <w:b/>
                <w:sz w:val="22"/>
                <w:szCs w:val="22"/>
                <w:lang w:val="ru-RU"/>
              </w:rPr>
              <w:t>Епидемиолошки методи во јавното здравство</w:t>
            </w:r>
          </w:p>
          <w:p w:rsidR="003D511E" w:rsidRPr="00FE6A26" w:rsidRDefault="003D511E" w:rsidP="00516C22">
            <w:pPr>
              <w:numPr>
                <w:ilvl w:val="1"/>
                <w:numId w:val="34"/>
              </w:numPr>
              <w:jc w:val="both"/>
              <w:rPr>
                <w:lang w:val="ru-RU"/>
              </w:rPr>
            </w:pPr>
            <w:r w:rsidRPr="00FE6A26">
              <w:rPr>
                <w:sz w:val="22"/>
                <w:szCs w:val="22"/>
                <w:lang w:val="ru-RU"/>
              </w:rPr>
              <w:t>Дескриптивни методи (корелациони еколошки студии, студии на индивидуален случај, студии на серија на случаи)</w:t>
            </w:r>
          </w:p>
          <w:p w:rsidR="003D511E" w:rsidRPr="00FE6A26" w:rsidRDefault="003D511E" w:rsidP="00516C22">
            <w:pPr>
              <w:numPr>
                <w:ilvl w:val="1"/>
                <w:numId w:val="34"/>
              </w:numPr>
              <w:jc w:val="both"/>
              <w:rPr>
                <w:lang w:val="ru-RU"/>
              </w:rPr>
            </w:pPr>
            <w:r w:rsidRPr="00FE6A26">
              <w:rPr>
                <w:sz w:val="22"/>
                <w:szCs w:val="22"/>
                <w:lang w:val="ru-RU"/>
              </w:rPr>
              <w:t>Опсервациони аналитички методи (</w:t>
            </w:r>
            <w:r w:rsidRPr="00FE6A26">
              <w:rPr>
                <w:sz w:val="22"/>
                <w:szCs w:val="22"/>
                <w:lang w:val="mk-MK"/>
              </w:rPr>
              <w:t xml:space="preserve">анамнестички </w:t>
            </w:r>
            <w:r w:rsidRPr="00FE6A26">
              <w:rPr>
                <w:sz w:val="22"/>
                <w:szCs w:val="22"/>
                <w:lang w:val="fr-FR"/>
              </w:rPr>
              <w:t>истражувања</w:t>
            </w:r>
            <w:r w:rsidRPr="00FE6A26">
              <w:rPr>
                <w:sz w:val="22"/>
                <w:szCs w:val="22"/>
                <w:lang w:val="mk-MK"/>
              </w:rPr>
              <w:t xml:space="preserve">, кохортни </w:t>
            </w:r>
            <w:r w:rsidRPr="00FE6A26">
              <w:rPr>
                <w:sz w:val="22"/>
                <w:szCs w:val="22"/>
                <w:lang w:val="fr-FR"/>
              </w:rPr>
              <w:t>истражувања</w:t>
            </w:r>
            <w:r w:rsidRPr="00FE6A26">
              <w:rPr>
                <w:sz w:val="22"/>
                <w:szCs w:val="22"/>
                <w:lang w:val="mk-MK"/>
              </w:rPr>
              <w:t xml:space="preserve"> - ретроспективни и проспективни, </w:t>
            </w:r>
            <w:r w:rsidRPr="00FE6A26">
              <w:rPr>
                <w:sz w:val="22"/>
                <w:szCs w:val="22"/>
                <w:lang w:val="ru-RU"/>
              </w:rPr>
              <w:t>п</w:t>
            </w:r>
            <w:r w:rsidRPr="00FE6A26">
              <w:rPr>
                <w:sz w:val="22"/>
                <w:szCs w:val="22"/>
                <w:lang w:val="mk-MK"/>
              </w:rPr>
              <w:t xml:space="preserve">ресечни студии на преваленца, клинички </w:t>
            </w:r>
            <w:r w:rsidRPr="00FE6A26">
              <w:rPr>
                <w:sz w:val="22"/>
                <w:szCs w:val="22"/>
                <w:lang w:val="fr-FR"/>
              </w:rPr>
              <w:t>истражувања</w:t>
            </w:r>
            <w:r w:rsidRPr="00FE6A26">
              <w:rPr>
                <w:sz w:val="22"/>
                <w:szCs w:val="22"/>
                <w:lang w:val="mk-MK"/>
              </w:rPr>
              <w:t xml:space="preserve"> и интервентни студии)</w:t>
            </w:r>
          </w:p>
          <w:p w:rsidR="003D511E" w:rsidRPr="00FE6A26" w:rsidRDefault="003D511E" w:rsidP="00516C22">
            <w:pPr>
              <w:numPr>
                <w:ilvl w:val="1"/>
                <w:numId w:val="34"/>
              </w:numPr>
              <w:jc w:val="both"/>
              <w:rPr>
                <w:lang w:val="ru-RU"/>
              </w:rPr>
            </w:pPr>
            <w:r w:rsidRPr="00FE6A26">
              <w:rPr>
                <w:sz w:val="22"/>
                <w:szCs w:val="22"/>
                <w:lang w:val="ru-RU"/>
              </w:rPr>
              <w:t xml:space="preserve">Експерименталени методи (начини на изведување, предности и недостатоци, мерење на ефикасност на интервенција, контролирани и неконтролирани експериментални студии). </w:t>
            </w:r>
          </w:p>
          <w:p w:rsidR="003D511E" w:rsidRPr="00FE6A26" w:rsidRDefault="003D511E" w:rsidP="00516C22">
            <w:pPr>
              <w:numPr>
                <w:ilvl w:val="1"/>
                <w:numId w:val="34"/>
              </w:numPr>
              <w:jc w:val="both"/>
              <w:rPr>
                <w:lang w:val="ru-RU"/>
              </w:rPr>
            </w:pPr>
            <w:r w:rsidRPr="00FE6A26">
              <w:rPr>
                <w:sz w:val="22"/>
                <w:szCs w:val="22"/>
                <w:lang w:val="ru-RU"/>
              </w:rPr>
              <w:t>ЕКО епидемиологија - Еколошки студии, цели, локација и временски шеми</w:t>
            </w:r>
          </w:p>
          <w:p w:rsidR="003D511E" w:rsidRPr="00FE6A26" w:rsidRDefault="003D511E" w:rsidP="00516C22">
            <w:pPr>
              <w:numPr>
                <w:ilvl w:val="0"/>
                <w:numId w:val="34"/>
              </w:numPr>
              <w:jc w:val="both"/>
              <w:rPr>
                <w:b/>
                <w:lang w:val="ru-RU"/>
              </w:rPr>
            </w:pPr>
            <w:r w:rsidRPr="00FE6A26">
              <w:rPr>
                <w:b/>
                <w:sz w:val="22"/>
                <w:szCs w:val="22"/>
                <w:lang w:val="ru-RU"/>
              </w:rPr>
              <w:t>Следење на болестите од голем предизвик на јавното здравство</w:t>
            </w:r>
          </w:p>
          <w:p w:rsidR="003D511E" w:rsidRPr="00FE6A26" w:rsidRDefault="003D511E" w:rsidP="00516C22">
            <w:pPr>
              <w:numPr>
                <w:ilvl w:val="1"/>
                <w:numId w:val="34"/>
              </w:numPr>
              <w:jc w:val="both"/>
              <w:rPr>
                <w:lang w:val="ru-RU"/>
              </w:rPr>
            </w:pPr>
            <w:r w:rsidRPr="00FE6A26">
              <w:rPr>
                <w:sz w:val="22"/>
                <w:szCs w:val="22"/>
                <w:lang w:val="ru-RU"/>
              </w:rPr>
              <w:t>Прва генерација епидемиолошко следење - серолошко следење</w:t>
            </w:r>
          </w:p>
          <w:p w:rsidR="003D511E" w:rsidRPr="00FE6A26" w:rsidRDefault="003D511E" w:rsidP="00516C22">
            <w:pPr>
              <w:numPr>
                <w:ilvl w:val="1"/>
                <w:numId w:val="34"/>
              </w:numPr>
              <w:jc w:val="both"/>
              <w:rPr>
                <w:lang w:val="ru-RU"/>
              </w:rPr>
            </w:pPr>
            <w:r w:rsidRPr="00FE6A26">
              <w:rPr>
                <w:sz w:val="22"/>
                <w:szCs w:val="22"/>
                <w:lang w:val="ru-RU"/>
              </w:rPr>
              <w:t>Втора генерација епидемиолошко следење - серобихевиорално следење</w:t>
            </w:r>
          </w:p>
          <w:p w:rsidR="003D511E" w:rsidRPr="00FE6A26" w:rsidRDefault="003D511E" w:rsidP="00516C22">
            <w:pPr>
              <w:numPr>
                <w:ilvl w:val="1"/>
                <w:numId w:val="34"/>
              </w:numPr>
              <w:jc w:val="both"/>
              <w:rPr>
                <w:lang w:val="ru-RU"/>
              </w:rPr>
            </w:pPr>
            <w:r w:rsidRPr="00FE6A26">
              <w:rPr>
                <w:sz w:val="22"/>
                <w:szCs w:val="22"/>
                <w:lang w:val="ru-RU"/>
              </w:rPr>
              <w:t xml:space="preserve">Трета генерација на епидемиолошко следење - етички аспекти во следењето </w:t>
            </w:r>
          </w:p>
          <w:p w:rsidR="003D511E" w:rsidRPr="00FE6A26" w:rsidRDefault="003D511E" w:rsidP="00516C22">
            <w:pPr>
              <w:numPr>
                <w:ilvl w:val="0"/>
                <w:numId w:val="34"/>
              </w:numPr>
              <w:rPr>
                <w:b/>
                <w:lang w:val="ru-RU"/>
              </w:rPr>
            </w:pPr>
            <w:r w:rsidRPr="00FE6A26">
              <w:rPr>
                <w:b/>
                <w:sz w:val="22"/>
                <w:szCs w:val="22"/>
                <w:lang w:val="ru-RU"/>
              </w:rPr>
              <w:t>Анализа на епидемиолошките истражувања во јавното здравство</w:t>
            </w:r>
          </w:p>
          <w:p w:rsidR="003D511E" w:rsidRPr="00FE6A26" w:rsidRDefault="003D511E" w:rsidP="00516C22">
            <w:pPr>
              <w:numPr>
                <w:ilvl w:val="1"/>
                <w:numId w:val="34"/>
              </w:numPr>
              <w:jc w:val="both"/>
              <w:rPr>
                <w:lang w:val="ru-RU"/>
              </w:rPr>
            </w:pPr>
            <w:r w:rsidRPr="00FE6A26">
              <w:rPr>
                <w:sz w:val="22"/>
                <w:szCs w:val="22"/>
                <w:lang w:val="ru-RU"/>
              </w:rPr>
              <w:t xml:space="preserve">Улогата на грешката/ </w:t>
            </w:r>
            <w:r w:rsidRPr="00FE6A26">
              <w:rPr>
                <w:sz w:val="22"/>
                <w:szCs w:val="22"/>
                <w:lang w:val="en-US"/>
              </w:rPr>
              <w:t>bias</w:t>
            </w:r>
            <w:r w:rsidRPr="00FE6A26">
              <w:rPr>
                <w:sz w:val="22"/>
                <w:szCs w:val="22"/>
                <w:lang w:val="ru-RU"/>
              </w:rPr>
              <w:t xml:space="preserve"> (варијабилност на појавите, видови на грешките, евалуација и контрола на грешките, валидност, веродостојност/сигурност)</w:t>
            </w:r>
          </w:p>
          <w:p w:rsidR="003D511E" w:rsidRPr="00FE6A26" w:rsidRDefault="003D511E" w:rsidP="00516C22">
            <w:pPr>
              <w:numPr>
                <w:ilvl w:val="1"/>
                <w:numId w:val="34"/>
              </w:numPr>
              <w:jc w:val="both"/>
              <w:rPr>
                <w:lang w:val="ru-RU"/>
              </w:rPr>
            </w:pPr>
            <w:r w:rsidRPr="00FE6A26">
              <w:rPr>
                <w:sz w:val="22"/>
                <w:szCs w:val="22"/>
                <w:lang w:val="ru-RU"/>
              </w:rPr>
              <w:t>Улогата на придружност/</w:t>
            </w:r>
            <w:r w:rsidRPr="00FE6A26">
              <w:rPr>
                <w:sz w:val="22"/>
                <w:szCs w:val="22"/>
                <w:lang w:val="en-US"/>
              </w:rPr>
              <w:t>confounding</w:t>
            </w:r>
            <w:r w:rsidRPr="00FE6A26">
              <w:rPr>
                <w:sz w:val="22"/>
                <w:szCs w:val="22"/>
                <w:lang w:val="ru-RU"/>
              </w:rPr>
              <w:t xml:space="preserve"> (</w:t>
            </w:r>
            <w:r w:rsidRPr="00FE6A26">
              <w:rPr>
                <w:sz w:val="22"/>
                <w:szCs w:val="22"/>
                <w:lang w:val="mk-MK"/>
              </w:rPr>
              <w:t>толкување, контрола при дизајн и анализа)</w:t>
            </w:r>
            <w:r w:rsidRPr="00FE6A26">
              <w:rPr>
                <w:sz w:val="22"/>
                <w:szCs w:val="22"/>
                <w:lang w:val="ru-RU"/>
              </w:rPr>
              <w:t xml:space="preserve">  </w:t>
            </w:r>
          </w:p>
          <w:p w:rsidR="003D511E" w:rsidRPr="00FE6A26" w:rsidRDefault="003D511E" w:rsidP="00516C22">
            <w:pPr>
              <w:numPr>
                <w:ilvl w:val="0"/>
                <w:numId w:val="34"/>
              </w:numPr>
              <w:jc w:val="both"/>
              <w:rPr>
                <w:b/>
                <w:lang w:val="ru-RU"/>
              </w:rPr>
            </w:pPr>
            <w:r w:rsidRPr="00FE6A26">
              <w:rPr>
                <w:b/>
                <w:sz w:val="22"/>
                <w:szCs w:val="22"/>
                <w:lang w:val="ru-RU"/>
              </w:rPr>
              <w:t>Епидемиологијата во контрола на болестите</w:t>
            </w:r>
          </w:p>
          <w:p w:rsidR="003D511E" w:rsidRPr="00FE6A26" w:rsidRDefault="003D511E" w:rsidP="00516C22">
            <w:pPr>
              <w:numPr>
                <w:ilvl w:val="1"/>
                <w:numId w:val="34"/>
              </w:numPr>
              <w:jc w:val="both"/>
              <w:rPr>
                <w:lang w:val="ru-RU"/>
              </w:rPr>
            </w:pPr>
            <w:r w:rsidRPr="00FE6A26">
              <w:rPr>
                <w:sz w:val="22"/>
                <w:szCs w:val="22"/>
                <w:lang w:val="ru-RU"/>
              </w:rPr>
              <w:t xml:space="preserve">Болести кои подлежат на скрининг </w:t>
            </w:r>
          </w:p>
          <w:p w:rsidR="003D511E" w:rsidRPr="00FE6A26" w:rsidRDefault="003D511E" w:rsidP="00516C22">
            <w:pPr>
              <w:numPr>
                <w:ilvl w:val="1"/>
                <w:numId w:val="34"/>
              </w:numPr>
              <w:jc w:val="both"/>
              <w:rPr>
                <w:lang w:val="ru-RU"/>
              </w:rPr>
            </w:pPr>
            <w:r w:rsidRPr="00FE6A26">
              <w:rPr>
                <w:sz w:val="22"/>
                <w:szCs w:val="22"/>
                <w:lang w:val="ru-RU"/>
              </w:rPr>
              <w:t>Скрининг тестови</w:t>
            </w:r>
          </w:p>
          <w:p w:rsidR="003D511E" w:rsidRPr="00FE6A26" w:rsidRDefault="003D511E" w:rsidP="00516C22">
            <w:pPr>
              <w:numPr>
                <w:ilvl w:val="1"/>
                <w:numId w:val="34"/>
              </w:numPr>
              <w:jc w:val="both"/>
              <w:rPr>
                <w:lang w:val="ru-RU"/>
              </w:rPr>
            </w:pPr>
            <w:r w:rsidRPr="00FE6A26">
              <w:rPr>
                <w:sz w:val="22"/>
                <w:szCs w:val="22"/>
                <w:lang w:val="ru-RU"/>
              </w:rPr>
              <w:t>Евалуација на скрининг програмите: изводливост и ефикасност</w:t>
            </w:r>
          </w:p>
          <w:p w:rsidR="003D511E" w:rsidRPr="00FE6A26" w:rsidRDefault="003D511E" w:rsidP="00516C22">
            <w:pPr>
              <w:numPr>
                <w:ilvl w:val="0"/>
                <w:numId w:val="34"/>
              </w:numPr>
              <w:rPr>
                <w:b/>
                <w:lang w:val="ru-RU"/>
              </w:rPr>
            </w:pPr>
            <w:r w:rsidRPr="00FE6A26">
              <w:rPr>
                <w:b/>
                <w:sz w:val="22"/>
                <w:szCs w:val="22"/>
                <w:lang w:val="ru-RU"/>
              </w:rPr>
              <w:t xml:space="preserve">Епидемиологија на </w:t>
            </w:r>
            <w:r w:rsidRPr="00FE6A26">
              <w:rPr>
                <w:b/>
                <w:color w:val="000000"/>
                <w:sz w:val="22"/>
                <w:szCs w:val="22"/>
                <w:lang w:val="mk-MK"/>
              </w:rPr>
              <w:t>инфекции поврзани со здравствената заштита</w:t>
            </w:r>
          </w:p>
          <w:p w:rsidR="003D511E" w:rsidRPr="00FE6A26" w:rsidRDefault="003D511E" w:rsidP="00516C22">
            <w:pPr>
              <w:numPr>
                <w:ilvl w:val="1"/>
                <w:numId w:val="34"/>
              </w:numPr>
              <w:jc w:val="both"/>
              <w:rPr>
                <w:color w:val="000000"/>
                <w:lang w:val="mk-MK"/>
              </w:rPr>
            </w:pPr>
            <w:r w:rsidRPr="00FE6A26">
              <w:rPr>
                <w:color w:val="000000"/>
                <w:sz w:val="22"/>
                <w:szCs w:val="22"/>
                <w:lang w:val="mk-MK"/>
              </w:rPr>
              <w:t>Одредување и значење на моменталната преваленца, вкупната преваленца и дистрибуцијата во однос на патогенот, одделот и локализцијата</w:t>
            </w:r>
          </w:p>
          <w:p w:rsidR="003D511E" w:rsidRPr="00FE6A26" w:rsidRDefault="003D511E" w:rsidP="00516C22">
            <w:pPr>
              <w:numPr>
                <w:ilvl w:val="1"/>
                <w:numId w:val="34"/>
              </w:numPr>
              <w:jc w:val="both"/>
              <w:rPr>
                <w:lang w:val="ru-RU"/>
              </w:rPr>
            </w:pPr>
            <w:r w:rsidRPr="00FE6A26">
              <w:rPr>
                <w:sz w:val="22"/>
                <w:szCs w:val="22"/>
                <w:lang w:val="mk-MK"/>
              </w:rPr>
              <w:t xml:space="preserve">Ризик фактори (докажани, веројатни и потенцијални) според пациентот и интервенцијата. </w:t>
            </w:r>
          </w:p>
          <w:p w:rsidR="003D511E" w:rsidRPr="00FE6A26" w:rsidRDefault="003D511E" w:rsidP="00516C22">
            <w:pPr>
              <w:numPr>
                <w:ilvl w:val="1"/>
                <w:numId w:val="34"/>
              </w:numPr>
              <w:jc w:val="both"/>
              <w:rPr>
                <w:lang w:val="ru-RU"/>
              </w:rPr>
            </w:pPr>
            <w:r w:rsidRPr="00FE6A26">
              <w:rPr>
                <w:sz w:val="22"/>
                <w:szCs w:val="22"/>
                <w:lang w:val="mk-MK"/>
              </w:rPr>
              <w:t>Системи на следење на резистентност</w:t>
            </w:r>
          </w:p>
          <w:p w:rsidR="003D511E" w:rsidRPr="00FE6A26" w:rsidRDefault="003D511E" w:rsidP="003D41CB">
            <w:pPr>
              <w:rPr>
                <w:b/>
                <w:bCs/>
                <w:lang w:val="ru-RU"/>
              </w:rPr>
            </w:pPr>
            <w:r w:rsidRPr="00FE6A26">
              <w:rPr>
                <w:b/>
                <w:bCs/>
                <w:sz w:val="22"/>
                <w:szCs w:val="22"/>
                <w:lang w:val="ru-RU"/>
              </w:rPr>
              <w:t>Практична настава:</w:t>
            </w:r>
          </w:p>
          <w:p w:rsidR="003D511E" w:rsidRPr="00FE6A26" w:rsidRDefault="003D511E" w:rsidP="00516C22">
            <w:pPr>
              <w:numPr>
                <w:ilvl w:val="0"/>
                <w:numId w:val="35"/>
              </w:numPr>
              <w:tabs>
                <w:tab w:val="clear" w:pos="720"/>
                <w:tab w:val="num" w:pos="324"/>
              </w:tabs>
              <w:ind w:left="324" w:hanging="324"/>
              <w:rPr>
                <w:lang w:val="mk-MK"/>
              </w:rPr>
            </w:pPr>
            <w:r w:rsidRPr="00FE6A26">
              <w:rPr>
                <w:sz w:val="22"/>
                <w:szCs w:val="22"/>
                <w:lang w:val="mk-MK"/>
              </w:rPr>
              <w:t>Примена на епидемиолошките методи преку примери од пракса</w:t>
            </w:r>
          </w:p>
          <w:p w:rsidR="003D511E" w:rsidRPr="00FE6A26" w:rsidRDefault="003D511E" w:rsidP="00516C22">
            <w:pPr>
              <w:numPr>
                <w:ilvl w:val="0"/>
                <w:numId w:val="35"/>
              </w:numPr>
              <w:tabs>
                <w:tab w:val="clear" w:pos="720"/>
                <w:tab w:val="num" w:pos="324"/>
              </w:tabs>
              <w:ind w:left="324" w:hanging="324"/>
              <w:rPr>
                <w:lang w:val="mk-MK"/>
              </w:rPr>
            </w:pPr>
            <w:r w:rsidRPr="00FE6A26">
              <w:rPr>
                <w:sz w:val="22"/>
                <w:szCs w:val="22"/>
                <w:lang w:val="ru-RU"/>
              </w:rPr>
              <w:t xml:space="preserve">Меѓународна споредби на индикатори за здравје, миграција, регионални варијации со користење на </w:t>
            </w:r>
            <w:r w:rsidRPr="00FE6A26">
              <w:rPr>
                <w:sz w:val="22"/>
                <w:szCs w:val="22"/>
              </w:rPr>
              <w:t>HFA</w:t>
            </w:r>
            <w:r w:rsidRPr="00FE6A26">
              <w:rPr>
                <w:sz w:val="22"/>
                <w:szCs w:val="22"/>
                <w:lang w:val="ru-RU"/>
              </w:rPr>
              <w:t xml:space="preserve"> база </w:t>
            </w:r>
          </w:p>
          <w:p w:rsidR="003D511E" w:rsidRPr="00FE6A26" w:rsidRDefault="003D511E" w:rsidP="00516C22">
            <w:pPr>
              <w:numPr>
                <w:ilvl w:val="0"/>
                <w:numId w:val="35"/>
              </w:numPr>
              <w:tabs>
                <w:tab w:val="clear" w:pos="720"/>
                <w:tab w:val="num" w:pos="324"/>
              </w:tabs>
              <w:ind w:left="324" w:hanging="324"/>
              <w:rPr>
                <w:lang w:val="mk-MK"/>
              </w:rPr>
            </w:pPr>
            <w:r w:rsidRPr="00FE6A26">
              <w:rPr>
                <w:sz w:val="22"/>
                <w:szCs w:val="22"/>
                <w:lang w:val="pl-PL"/>
              </w:rPr>
              <w:t xml:space="preserve">Обработка на примери од </w:t>
            </w:r>
            <w:r w:rsidRPr="00FE6A26">
              <w:rPr>
                <w:sz w:val="22"/>
                <w:szCs w:val="22"/>
                <w:lang w:val="mk-MK"/>
              </w:rPr>
              <w:t xml:space="preserve">пракса за </w:t>
            </w:r>
            <w:r w:rsidRPr="00FE6A26">
              <w:rPr>
                <w:sz w:val="22"/>
                <w:szCs w:val="22"/>
                <w:lang w:val="pl-PL"/>
              </w:rPr>
              <w:t>различни видови на епидемии</w:t>
            </w:r>
            <w:r w:rsidRPr="00FE6A26">
              <w:rPr>
                <w:sz w:val="22"/>
                <w:szCs w:val="22"/>
                <w:lang w:val="mk-MK"/>
              </w:rPr>
              <w:t xml:space="preserve"> како и решавање на креиран случај на епидемија </w:t>
            </w:r>
          </w:p>
        </w:tc>
      </w:tr>
      <w:tr w:rsidR="003D511E" w:rsidRPr="00FE6A26" w:rsidTr="00D64CE1">
        <w:tc>
          <w:tcPr>
            <w:tcW w:w="512" w:type="dxa"/>
          </w:tcPr>
          <w:p w:rsidR="003D511E" w:rsidRPr="00FE6A26" w:rsidRDefault="003D511E" w:rsidP="003D41CB">
            <w:pPr>
              <w:rPr>
                <w:bCs/>
                <w:lang w:val="en-US"/>
              </w:rPr>
            </w:pPr>
            <w:r w:rsidRPr="00FE6A26">
              <w:rPr>
                <w:bCs/>
                <w:sz w:val="22"/>
                <w:szCs w:val="22"/>
                <w:lang w:val="en-US"/>
              </w:rPr>
              <w:t>12.</w:t>
            </w:r>
          </w:p>
        </w:tc>
        <w:tc>
          <w:tcPr>
            <w:tcW w:w="8776" w:type="dxa"/>
            <w:gridSpan w:val="13"/>
          </w:tcPr>
          <w:p w:rsidR="003D511E" w:rsidRPr="00FE6A26" w:rsidRDefault="003D511E" w:rsidP="003D41CB">
            <w:pPr>
              <w:rPr>
                <w:bCs/>
                <w:lang w:val="en-US"/>
              </w:rPr>
            </w:pPr>
            <w:r w:rsidRPr="00FE6A26">
              <w:rPr>
                <w:bCs/>
                <w:sz w:val="22"/>
                <w:szCs w:val="22"/>
                <w:lang w:val="ru-RU"/>
              </w:rPr>
              <w:t>Методи на учење</w:t>
            </w:r>
            <w:r w:rsidRPr="00FE6A26">
              <w:rPr>
                <w:bCs/>
                <w:sz w:val="22"/>
                <w:szCs w:val="22"/>
                <w:lang w:val="en-US"/>
              </w:rPr>
              <w:t>:</w:t>
            </w:r>
          </w:p>
          <w:p w:rsidR="003D511E" w:rsidRPr="00FE6A26" w:rsidRDefault="003D511E" w:rsidP="003D41CB">
            <w:pPr>
              <w:rPr>
                <w:lang w:val="mk-MK"/>
              </w:rPr>
            </w:pPr>
            <w:r w:rsidRPr="00FE6A26">
              <w:rPr>
                <w:b/>
                <w:sz w:val="22"/>
                <w:szCs w:val="22"/>
                <w:lang w:val="mk-MK"/>
              </w:rPr>
              <w:t>Теоретска настава:</w:t>
            </w:r>
            <w:r w:rsidRPr="00FE6A26">
              <w:rPr>
                <w:sz w:val="22"/>
                <w:szCs w:val="22"/>
                <w:lang w:val="mk-MK"/>
              </w:rPr>
              <w:t xml:space="preserve"> и</w:t>
            </w:r>
            <w:r w:rsidRPr="00FE6A26">
              <w:rPr>
                <w:sz w:val="22"/>
                <w:szCs w:val="22"/>
                <w:lang w:val="pl-PL"/>
              </w:rPr>
              <w:t xml:space="preserve">нтерактивни предавања, </w:t>
            </w:r>
          </w:p>
          <w:p w:rsidR="003D511E" w:rsidRPr="00FE6A26" w:rsidRDefault="003D511E" w:rsidP="003D41CB">
            <w:pPr>
              <w:rPr>
                <w:lang w:val="mk-MK"/>
              </w:rPr>
            </w:pPr>
            <w:r w:rsidRPr="00FE6A26">
              <w:rPr>
                <w:b/>
                <w:sz w:val="22"/>
                <w:szCs w:val="22"/>
                <w:lang w:val="mk-MK"/>
              </w:rPr>
              <w:t>Практична настава:</w:t>
            </w:r>
            <w:r w:rsidRPr="00FE6A26">
              <w:rPr>
                <w:sz w:val="22"/>
                <w:szCs w:val="22"/>
                <w:lang w:val="mk-MK"/>
              </w:rPr>
              <w:t xml:space="preserve"> </w:t>
            </w:r>
            <w:r w:rsidRPr="00FE6A26">
              <w:rPr>
                <w:sz w:val="22"/>
                <w:szCs w:val="22"/>
                <w:lang w:val="pl-PL"/>
              </w:rPr>
              <w:t>вежби/работилници</w:t>
            </w:r>
            <w:r w:rsidRPr="00FE6A26">
              <w:rPr>
                <w:sz w:val="22"/>
                <w:szCs w:val="22"/>
                <w:lang w:val="mk-MK"/>
              </w:rPr>
              <w:t xml:space="preserve"> за обработка на примери од пракса со примена на компјутер и соодветен статистички софтвер, презентација и толкување на резултати и дебатирање.</w:t>
            </w:r>
          </w:p>
          <w:p w:rsidR="003D511E" w:rsidRPr="00FE6A26" w:rsidRDefault="003D511E" w:rsidP="003D41CB">
            <w:pPr>
              <w:rPr>
                <w:lang w:val="en-US"/>
              </w:rPr>
            </w:pPr>
            <w:r w:rsidRPr="00FE6A26">
              <w:rPr>
                <w:b/>
                <w:sz w:val="22"/>
                <w:szCs w:val="22"/>
                <w:lang w:val="mk-MK"/>
              </w:rPr>
              <w:t>Индивидуална работа:</w:t>
            </w:r>
            <w:r w:rsidRPr="00FE6A26">
              <w:rPr>
                <w:sz w:val="22"/>
                <w:szCs w:val="22"/>
                <w:lang w:val="mk-MK"/>
              </w:rPr>
              <w:t xml:space="preserve"> евалуација на научна литература, консултации, дискусии по теми од интерес и подготвување на есеи на зададени теми.</w:t>
            </w:r>
          </w:p>
        </w:tc>
      </w:tr>
      <w:tr w:rsidR="003D511E" w:rsidRPr="00FE6A26" w:rsidTr="00D64CE1">
        <w:tc>
          <w:tcPr>
            <w:tcW w:w="512" w:type="dxa"/>
          </w:tcPr>
          <w:p w:rsidR="003D511E" w:rsidRPr="00FE6A26" w:rsidRDefault="003D511E" w:rsidP="003D41CB">
            <w:pPr>
              <w:rPr>
                <w:lang w:val="en-US"/>
              </w:rPr>
            </w:pPr>
            <w:r w:rsidRPr="00FE6A26">
              <w:rPr>
                <w:sz w:val="22"/>
                <w:szCs w:val="22"/>
                <w:lang w:val="en-US"/>
              </w:rPr>
              <w:t>13.</w:t>
            </w:r>
          </w:p>
        </w:tc>
        <w:tc>
          <w:tcPr>
            <w:tcW w:w="4266" w:type="dxa"/>
            <w:gridSpan w:val="7"/>
          </w:tcPr>
          <w:p w:rsidR="003D511E" w:rsidRPr="00FE6A26" w:rsidRDefault="003D511E" w:rsidP="003D41CB">
            <w:pPr>
              <w:rPr>
                <w:lang w:val="mk-MK"/>
              </w:rPr>
            </w:pPr>
            <w:r w:rsidRPr="00FE6A26">
              <w:rPr>
                <w:bCs/>
                <w:sz w:val="22"/>
                <w:szCs w:val="22"/>
                <w:lang w:val="mk-MK"/>
              </w:rPr>
              <w:t>В</w:t>
            </w:r>
            <w:r w:rsidRPr="00FE6A26">
              <w:rPr>
                <w:bCs/>
                <w:sz w:val="22"/>
                <w:szCs w:val="22"/>
                <w:lang w:val="ru-RU"/>
              </w:rPr>
              <w:t>купен расположив фонд на време</w:t>
            </w:r>
          </w:p>
        </w:tc>
        <w:tc>
          <w:tcPr>
            <w:tcW w:w="4510" w:type="dxa"/>
            <w:gridSpan w:val="6"/>
          </w:tcPr>
          <w:p w:rsidR="003D511E" w:rsidRPr="00FE6A26" w:rsidRDefault="003D511E" w:rsidP="003D41CB">
            <w:pPr>
              <w:rPr>
                <w:lang w:val="ru-RU"/>
              </w:rPr>
            </w:pPr>
            <w:r w:rsidRPr="00FE6A26">
              <w:rPr>
                <w:sz w:val="22"/>
                <w:szCs w:val="22"/>
                <w:lang w:val="ru-RU"/>
              </w:rPr>
              <w:t>210 часови</w:t>
            </w:r>
          </w:p>
          <w:p w:rsidR="003D511E" w:rsidRPr="00FE6A26" w:rsidRDefault="003D511E" w:rsidP="003D41CB">
            <w:pPr>
              <w:rPr>
                <w:lang w:val="ru-RU"/>
              </w:rPr>
            </w:pPr>
            <w:r w:rsidRPr="00FE6A26">
              <w:rPr>
                <w:sz w:val="22"/>
                <w:szCs w:val="22"/>
                <w:lang w:val="ru-RU"/>
              </w:rPr>
              <w:t>Кредити 7 х 30 часа за 1 кредит = 210</w:t>
            </w:r>
          </w:p>
          <w:p w:rsidR="003D511E" w:rsidRPr="00FE6A26" w:rsidRDefault="003D511E" w:rsidP="003D41CB">
            <w:pPr>
              <w:rPr>
                <w:lang w:val="mk-MK"/>
              </w:rPr>
            </w:pPr>
            <w:r w:rsidRPr="00FE6A26">
              <w:rPr>
                <w:sz w:val="22"/>
                <w:szCs w:val="22"/>
                <w:lang w:val="ru-RU"/>
              </w:rPr>
              <w:t>210 – 105 часови предавања, вежби и семинари = 105 часови домашно учење</w:t>
            </w:r>
          </w:p>
        </w:tc>
      </w:tr>
      <w:tr w:rsidR="003D511E" w:rsidRPr="00FE6A26" w:rsidTr="00D64CE1">
        <w:tc>
          <w:tcPr>
            <w:tcW w:w="512" w:type="dxa"/>
          </w:tcPr>
          <w:p w:rsidR="003D511E" w:rsidRPr="00FE6A26" w:rsidRDefault="003D511E" w:rsidP="003D41CB">
            <w:pPr>
              <w:rPr>
                <w:lang w:val="en-US"/>
              </w:rPr>
            </w:pPr>
            <w:r w:rsidRPr="00FE6A26">
              <w:rPr>
                <w:sz w:val="22"/>
                <w:szCs w:val="22"/>
                <w:lang w:val="en-US"/>
              </w:rPr>
              <w:t>14.</w:t>
            </w:r>
          </w:p>
        </w:tc>
        <w:tc>
          <w:tcPr>
            <w:tcW w:w="4266" w:type="dxa"/>
            <w:gridSpan w:val="7"/>
          </w:tcPr>
          <w:p w:rsidR="003D511E" w:rsidRPr="00FE6A26" w:rsidRDefault="003D511E" w:rsidP="003D41CB">
            <w:pPr>
              <w:rPr>
                <w:lang w:val="mk-MK"/>
              </w:rPr>
            </w:pPr>
            <w:r w:rsidRPr="00FE6A26">
              <w:rPr>
                <w:bCs/>
                <w:sz w:val="22"/>
                <w:szCs w:val="22"/>
                <w:lang w:val="ru-RU"/>
              </w:rPr>
              <w:t>Распределба на расположивото време</w:t>
            </w:r>
          </w:p>
        </w:tc>
        <w:tc>
          <w:tcPr>
            <w:tcW w:w="4510" w:type="dxa"/>
            <w:gridSpan w:val="6"/>
          </w:tcPr>
          <w:p w:rsidR="003D511E" w:rsidRPr="00FE6A26" w:rsidRDefault="003D511E" w:rsidP="003D41CB">
            <w:pPr>
              <w:rPr>
                <w:lang w:val="mk-MK"/>
              </w:rPr>
            </w:pPr>
          </w:p>
        </w:tc>
      </w:tr>
      <w:tr w:rsidR="003D511E" w:rsidRPr="00FE6A26" w:rsidTr="00D64CE1">
        <w:tc>
          <w:tcPr>
            <w:tcW w:w="512" w:type="dxa"/>
            <w:vMerge w:val="restart"/>
          </w:tcPr>
          <w:p w:rsidR="003D511E" w:rsidRPr="00FE6A26" w:rsidRDefault="003D511E" w:rsidP="003D41CB">
            <w:pPr>
              <w:rPr>
                <w:lang w:val="en-US"/>
              </w:rPr>
            </w:pPr>
            <w:r w:rsidRPr="00FE6A26">
              <w:rPr>
                <w:sz w:val="22"/>
                <w:szCs w:val="22"/>
                <w:lang w:val="en-US"/>
              </w:rPr>
              <w:t>15.</w:t>
            </w:r>
          </w:p>
        </w:tc>
        <w:tc>
          <w:tcPr>
            <w:tcW w:w="2651" w:type="dxa"/>
            <w:gridSpan w:val="3"/>
            <w:vMerge w:val="restart"/>
          </w:tcPr>
          <w:p w:rsidR="003D511E" w:rsidRPr="00FE6A26" w:rsidRDefault="003D511E" w:rsidP="003D41CB">
            <w:pPr>
              <w:rPr>
                <w:lang w:val="mk-MK"/>
              </w:rPr>
            </w:pPr>
            <w:r w:rsidRPr="00FE6A26">
              <w:rPr>
                <w:bCs/>
                <w:sz w:val="22"/>
                <w:szCs w:val="22"/>
                <w:lang w:val="ru-RU"/>
              </w:rPr>
              <w:t>Форми на наставните активности</w:t>
            </w:r>
          </w:p>
        </w:tc>
        <w:tc>
          <w:tcPr>
            <w:tcW w:w="698" w:type="dxa"/>
          </w:tcPr>
          <w:p w:rsidR="003D511E" w:rsidRPr="00FE6A26" w:rsidRDefault="003D511E" w:rsidP="003D41CB">
            <w:pPr>
              <w:rPr>
                <w:lang w:val="en-US"/>
              </w:rPr>
            </w:pPr>
            <w:r w:rsidRPr="00FE6A26">
              <w:rPr>
                <w:sz w:val="22"/>
                <w:szCs w:val="22"/>
                <w:lang w:val="en-US"/>
              </w:rPr>
              <w:t>15.1.</w:t>
            </w:r>
          </w:p>
        </w:tc>
        <w:tc>
          <w:tcPr>
            <w:tcW w:w="2550" w:type="dxa"/>
            <w:gridSpan w:val="5"/>
          </w:tcPr>
          <w:p w:rsidR="003D511E" w:rsidRPr="00FE6A26" w:rsidRDefault="003D511E" w:rsidP="003D41CB">
            <w:pPr>
              <w:rPr>
                <w:lang w:val="mk-MK"/>
              </w:rPr>
            </w:pPr>
            <w:r w:rsidRPr="00FE6A26">
              <w:rPr>
                <w:bCs/>
                <w:sz w:val="22"/>
                <w:szCs w:val="22"/>
                <w:lang w:val="ru-RU"/>
              </w:rPr>
              <w:t>Предавања- теоретска настава</w:t>
            </w:r>
          </w:p>
        </w:tc>
        <w:tc>
          <w:tcPr>
            <w:tcW w:w="2877" w:type="dxa"/>
            <w:gridSpan w:val="4"/>
            <w:vAlign w:val="center"/>
          </w:tcPr>
          <w:p w:rsidR="003D511E" w:rsidRPr="00FE6A26" w:rsidRDefault="003D511E" w:rsidP="003D41CB">
            <w:pPr>
              <w:rPr>
                <w:lang w:val="mk-MK"/>
              </w:rPr>
            </w:pPr>
            <w:r w:rsidRPr="00FE6A26">
              <w:rPr>
                <w:sz w:val="22"/>
                <w:szCs w:val="22"/>
                <w:lang w:val="mk-MK"/>
              </w:rPr>
              <w:t>45 ч</w:t>
            </w:r>
            <w:r w:rsidRPr="00FE6A26">
              <w:rPr>
                <w:sz w:val="22"/>
                <w:szCs w:val="22"/>
              </w:rPr>
              <w:t>асови</w:t>
            </w:r>
            <w:r w:rsidRPr="00FE6A26">
              <w:rPr>
                <w:sz w:val="22"/>
                <w:szCs w:val="22"/>
                <w:lang w:val="mk-MK"/>
              </w:rPr>
              <w:t xml:space="preserve"> предавања </w:t>
            </w:r>
          </w:p>
          <w:p w:rsidR="003D511E" w:rsidRPr="00FE6A26" w:rsidRDefault="003D511E" w:rsidP="003D41CB">
            <w:pPr>
              <w:rPr>
                <w:lang w:val="mk-MK"/>
              </w:rPr>
            </w:pPr>
            <w:r w:rsidRPr="00FE6A26">
              <w:rPr>
                <w:sz w:val="22"/>
                <w:szCs w:val="22"/>
                <w:lang w:val="mk-MK"/>
              </w:rPr>
              <w:t>(1,5 кредит)</w:t>
            </w:r>
          </w:p>
        </w:tc>
      </w:tr>
      <w:tr w:rsidR="003D511E" w:rsidRPr="00FE6A26" w:rsidTr="00D64CE1">
        <w:tc>
          <w:tcPr>
            <w:tcW w:w="512" w:type="dxa"/>
            <w:vMerge/>
          </w:tcPr>
          <w:p w:rsidR="003D511E" w:rsidRPr="00FE6A26" w:rsidRDefault="003D511E" w:rsidP="003D41CB">
            <w:pPr>
              <w:rPr>
                <w:lang w:val="mk-MK"/>
              </w:rPr>
            </w:pPr>
          </w:p>
        </w:tc>
        <w:tc>
          <w:tcPr>
            <w:tcW w:w="2651" w:type="dxa"/>
            <w:gridSpan w:val="3"/>
            <w:vMerge/>
          </w:tcPr>
          <w:p w:rsidR="003D511E" w:rsidRPr="00FE6A26" w:rsidRDefault="003D511E" w:rsidP="003D41CB">
            <w:pPr>
              <w:rPr>
                <w:lang w:val="mk-MK"/>
              </w:rPr>
            </w:pPr>
          </w:p>
        </w:tc>
        <w:tc>
          <w:tcPr>
            <w:tcW w:w="698" w:type="dxa"/>
          </w:tcPr>
          <w:p w:rsidR="003D511E" w:rsidRPr="00FE6A26" w:rsidRDefault="003D511E" w:rsidP="003D41CB">
            <w:pPr>
              <w:rPr>
                <w:lang w:val="en-US"/>
              </w:rPr>
            </w:pPr>
            <w:r w:rsidRPr="00FE6A26">
              <w:rPr>
                <w:sz w:val="22"/>
                <w:szCs w:val="22"/>
                <w:lang w:val="en-US"/>
              </w:rPr>
              <w:t>15.2.</w:t>
            </w:r>
          </w:p>
        </w:tc>
        <w:tc>
          <w:tcPr>
            <w:tcW w:w="2550" w:type="dxa"/>
            <w:gridSpan w:val="5"/>
          </w:tcPr>
          <w:p w:rsidR="003D511E" w:rsidRPr="00FE6A26" w:rsidRDefault="003D511E" w:rsidP="003D41CB">
            <w:pPr>
              <w:rPr>
                <w:lang w:val="mk-MK"/>
              </w:rPr>
            </w:pPr>
            <w:r w:rsidRPr="00FE6A26">
              <w:rPr>
                <w:bCs/>
                <w:sz w:val="22"/>
                <w:szCs w:val="22"/>
                <w:lang w:val="ru-RU"/>
              </w:rPr>
              <w:t>Вежби (лабораториски, аудиториски), семинари, тимска работа</w:t>
            </w:r>
          </w:p>
        </w:tc>
        <w:tc>
          <w:tcPr>
            <w:tcW w:w="2877" w:type="dxa"/>
            <w:gridSpan w:val="4"/>
            <w:vAlign w:val="center"/>
          </w:tcPr>
          <w:p w:rsidR="003D511E" w:rsidRPr="00FE6A26" w:rsidRDefault="003D511E" w:rsidP="003D41CB">
            <w:pPr>
              <w:rPr>
                <w:lang w:val="mk-MK"/>
              </w:rPr>
            </w:pPr>
            <w:r w:rsidRPr="00FE6A26">
              <w:rPr>
                <w:sz w:val="22"/>
                <w:szCs w:val="22"/>
                <w:lang w:val="mk-MK"/>
              </w:rPr>
              <w:t xml:space="preserve">60 </w:t>
            </w:r>
            <w:r w:rsidRPr="00FE6A26">
              <w:rPr>
                <w:sz w:val="22"/>
                <w:szCs w:val="22"/>
              </w:rPr>
              <w:t xml:space="preserve">часови </w:t>
            </w:r>
            <w:r w:rsidRPr="00FE6A26">
              <w:rPr>
                <w:sz w:val="22"/>
                <w:szCs w:val="22"/>
                <w:lang w:val="mk-MK"/>
              </w:rPr>
              <w:t>вежби/семинари</w:t>
            </w:r>
          </w:p>
          <w:p w:rsidR="003D511E" w:rsidRPr="00FE6A26" w:rsidRDefault="003D511E" w:rsidP="003D41CB">
            <w:r w:rsidRPr="00FE6A26">
              <w:rPr>
                <w:sz w:val="22"/>
                <w:szCs w:val="22"/>
                <w:lang w:val="mk-MK"/>
              </w:rPr>
              <w:t>(2 кредит)</w:t>
            </w:r>
          </w:p>
        </w:tc>
      </w:tr>
      <w:tr w:rsidR="003D511E" w:rsidRPr="00FE6A26" w:rsidTr="00D64CE1">
        <w:trPr>
          <w:trHeight w:val="459"/>
        </w:trPr>
        <w:tc>
          <w:tcPr>
            <w:tcW w:w="512" w:type="dxa"/>
          </w:tcPr>
          <w:p w:rsidR="003D511E" w:rsidRPr="00FE6A26" w:rsidRDefault="003D511E" w:rsidP="003D41CB">
            <w:pPr>
              <w:rPr>
                <w:lang w:val="en-US"/>
              </w:rPr>
            </w:pPr>
            <w:r w:rsidRPr="00FE6A26">
              <w:rPr>
                <w:sz w:val="22"/>
                <w:szCs w:val="22"/>
                <w:lang w:val="en-US"/>
              </w:rPr>
              <w:t>16.</w:t>
            </w:r>
          </w:p>
        </w:tc>
        <w:tc>
          <w:tcPr>
            <w:tcW w:w="2651" w:type="dxa"/>
            <w:gridSpan w:val="3"/>
          </w:tcPr>
          <w:p w:rsidR="003D511E" w:rsidRPr="00FE6A26" w:rsidRDefault="003D511E" w:rsidP="003D41CB">
            <w:pPr>
              <w:rPr>
                <w:lang w:val="mk-MK"/>
              </w:rPr>
            </w:pPr>
            <w:r w:rsidRPr="00FE6A26">
              <w:rPr>
                <w:bCs/>
                <w:sz w:val="22"/>
                <w:szCs w:val="22"/>
                <w:lang w:val="ru-RU"/>
              </w:rPr>
              <w:t>Други форми на активности</w:t>
            </w:r>
          </w:p>
        </w:tc>
        <w:tc>
          <w:tcPr>
            <w:tcW w:w="698" w:type="dxa"/>
          </w:tcPr>
          <w:p w:rsidR="003D511E" w:rsidRPr="00FE6A26" w:rsidRDefault="003D511E" w:rsidP="003D41CB">
            <w:pPr>
              <w:rPr>
                <w:lang w:val="en-US"/>
              </w:rPr>
            </w:pPr>
            <w:r w:rsidRPr="00FE6A26">
              <w:rPr>
                <w:sz w:val="22"/>
                <w:szCs w:val="22"/>
                <w:lang w:val="en-US"/>
              </w:rPr>
              <w:t>16.1.</w:t>
            </w:r>
          </w:p>
        </w:tc>
        <w:tc>
          <w:tcPr>
            <w:tcW w:w="2550" w:type="dxa"/>
            <w:gridSpan w:val="5"/>
            <w:vAlign w:val="center"/>
          </w:tcPr>
          <w:p w:rsidR="003D511E" w:rsidRPr="00FE6A26" w:rsidRDefault="003D511E" w:rsidP="003D41CB">
            <w:pPr>
              <w:rPr>
                <w:lang w:val="mk-MK"/>
              </w:rPr>
            </w:pPr>
            <w:r w:rsidRPr="00FE6A26">
              <w:rPr>
                <w:bCs/>
                <w:sz w:val="22"/>
                <w:szCs w:val="22"/>
                <w:lang w:val="ru-RU"/>
              </w:rPr>
              <w:t xml:space="preserve">Домашно учење </w:t>
            </w:r>
          </w:p>
        </w:tc>
        <w:tc>
          <w:tcPr>
            <w:tcW w:w="2877" w:type="dxa"/>
            <w:gridSpan w:val="4"/>
            <w:vAlign w:val="center"/>
          </w:tcPr>
          <w:p w:rsidR="003D511E" w:rsidRPr="00FE6A26" w:rsidRDefault="003D511E" w:rsidP="003D41CB">
            <w:pPr>
              <w:rPr>
                <w:lang w:val="mk-MK"/>
              </w:rPr>
            </w:pPr>
            <w:r w:rsidRPr="00FE6A26">
              <w:rPr>
                <w:sz w:val="22"/>
                <w:szCs w:val="22"/>
                <w:lang w:val="mk-MK"/>
              </w:rPr>
              <w:t xml:space="preserve">105 </w:t>
            </w:r>
            <w:r w:rsidRPr="00FE6A26">
              <w:rPr>
                <w:sz w:val="22"/>
                <w:szCs w:val="22"/>
              </w:rPr>
              <w:t>часови</w:t>
            </w:r>
          </w:p>
          <w:p w:rsidR="003D511E" w:rsidRPr="00FE6A26" w:rsidRDefault="003D511E" w:rsidP="003D41CB">
            <w:pPr>
              <w:rPr>
                <w:lang w:val="mk-MK"/>
              </w:rPr>
            </w:pPr>
            <w:r w:rsidRPr="00FE6A26">
              <w:rPr>
                <w:sz w:val="22"/>
                <w:szCs w:val="22"/>
                <w:lang w:val="mk-MK"/>
              </w:rPr>
              <w:t>(3,5 кредити)</w:t>
            </w:r>
          </w:p>
        </w:tc>
      </w:tr>
      <w:tr w:rsidR="003D511E" w:rsidRPr="00FE6A26" w:rsidTr="00D64CE1">
        <w:tc>
          <w:tcPr>
            <w:tcW w:w="512" w:type="dxa"/>
            <w:vMerge w:val="restart"/>
          </w:tcPr>
          <w:p w:rsidR="003D511E" w:rsidRPr="00FE6A26" w:rsidRDefault="003D511E" w:rsidP="003D41CB">
            <w:pPr>
              <w:rPr>
                <w:lang w:val="en-US"/>
              </w:rPr>
            </w:pPr>
            <w:r w:rsidRPr="00FE6A26">
              <w:rPr>
                <w:sz w:val="22"/>
                <w:szCs w:val="22"/>
                <w:lang w:val="en-US"/>
              </w:rPr>
              <w:t>17.</w:t>
            </w:r>
          </w:p>
        </w:tc>
        <w:tc>
          <w:tcPr>
            <w:tcW w:w="8776" w:type="dxa"/>
            <w:gridSpan w:val="13"/>
          </w:tcPr>
          <w:p w:rsidR="003D511E" w:rsidRPr="00FE6A26" w:rsidRDefault="003D511E" w:rsidP="003D41CB">
            <w:pPr>
              <w:rPr>
                <w:lang w:val="mk-MK"/>
              </w:rPr>
            </w:pPr>
            <w:r w:rsidRPr="00FE6A26">
              <w:rPr>
                <w:bCs/>
                <w:sz w:val="22"/>
                <w:szCs w:val="22"/>
                <w:lang w:val="ru-RU"/>
              </w:rPr>
              <w:t>Начин на оценување</w:t>
            </w:r>
          </w:p>
        </w:tc>
      </w:tr>
      <w:tr w:rsidR="003D511E" w:rsidRPr="00FE6A26" w:rsidTr="00D64CE1">
        <w:trPr>
          <w:trHeight w:val="334"/>
        </w:trPr>
        <w:tc>
          <w:tcPr>
            <w:tcW w:w="512" w:type="dxa"/>
            <w:vMerge/>
          </w:tcPr>
          <w:p w:rsidR="003D511E" w:rsidRPr="00FE6A26" w:rsidRDefault="003D511E" w:rsidP="003D41CB">
            <w:pPr>
              <w:rPr>
                <w:lang w:val="mk-MK"/>
              </w:rPr>
            </w:pPr>
          </w:p>
        </w:tc>
        <w:tc>
          <w:tcPr>
            <w:tcW w:w="693" w:type="dxa"/>
          </w:tcPr>
          <w:p w:rsidR="003D511E" w:rsidRPr="00FE6A26" w:rsidRDefault="003D511E" w:rsidP="003D41CB">
            <w:pPr>
              <w:rPr>
                <w:lang w:val="en-US"/>
              </w:rPr>
            </w:pPr>
            <w:r w:rsidRPr="00FE6A26">
              <w:rPr>
                <w:sz w:val="22"/>
                <w:szCs w:val="22"/>
                <w:lang w:val="en-US"/>
              </w:rPr>
              <w:t>17.1.</w:t>
            </w:r>
          </w:p>
        </w:tc>
        <w:tc>
          <w:tcPr>
            <w:tcW w:w="3132" w:type="dxa"/>
            <w:gridSpan w:val="5"/>
            <w:vAlign w:val="center"/>
          </w:tcPr>
          <w:p w:rsidR="003D511E" w:rsidRPr="00FE6A26" w:rsidRDefault="003D511E" w:rsidP="003D41CB">
            <w:pPr>
              <w:rPr>
                <w:lang w:val="mk-MK"/>
              </w:rPr>
            </w:pPr>
            <w:r w:rsidRPr="00FE6A26">
              <w:rPr>
                <w:bCs/>
                <w:sz w:val="22"/>
                <w:szCs w:val="22"/>
                <w:lang w:val="ru-RU"/>
              </w:rPr>
              <w:t>Тестови</w:t>
            </w:r>
          </w:p>
        </w:tc>
        <w:tc>
          <w:tcPr>
            <w:tcW w:w="4951" w:type="dxa"/>
            <w:gridSpan w:val="7"/>
          </w:tcPr>
          <w:p w:rsidR="003D511E" w:rsidRPr="00FE6A26" w:rsidRDefault="003D511E" w:rsidP="003D41CB">
            <w:pPr>
              <w:tabs>
                <w:tab w:val="left" w:pos="3720"/>
              </w:tabs>
              <w:autoSpaceDE w:val="0"/>
              <w:autoSpaceDN w:val="0"/>
              <w:adjustRightInd w:val="0"/>
              <w:rPr>
                <w:lang w:val="mk-MK"/>
              </w:rPr>
            </w:pPr>
            <w:r w:rsidRPr="00FE6A26">
              <w:rPr>
                <w:sz w:val="22"/>
                <w:szCs w:val="22"/>
                <w:lang w:val="mk-MK"/>
              </w:rPr>
              <w:t xml:space="preserve">                                                                   мин.-макс.</w:t>
            </w:r>
          </w:p>
          <w:p w:rsidR="003D511E" w:rsidRPr="00FE6A26" w:rsidRDefault="003D511E" w:rsidP="003D41CB">
            <w:pPr>
              <w:autoSpaceDE w:val="0"/>
              <w:autoSpaceDN w:val="0"/>
              <w:adjustRightInd w:val="0"/>
              <w:rPr>
                <w:lang w:val="en-US"/>
              </w:rPr>
            </w:pPr>
            <w:r w:rsidRPr="00FE6A26">
              <w:rPr>
                <w:sz w:val="22"/>
                <w:szCs w:val="22"/>
                <w:lang w:val="mk-MK"/>
              </w:rPr>
              <w:t xml:space="preserve">Континуирана проверка бодови              24  -  40 </w:t>
            </w:r>
          </w:p>
          <w:p w:rsidR="003D511E" w:rsidRPr="00FE6A26" w:rsidRDefault="003D511E" w:rsidP="003D41CB">
            <w:pPr>
              <w:autoSpaceDE w:val="0"/>
              <w:autoSpaceDN w:val="0"/>
              <w:adjustRightInd w:val="0"/>
              <w:rPr>
                <w:lang w:val="en-US"/>
              </w:rPr>
            </w:pPr>
            <w:r w:rsidRPr="00FE6A26">
              <w:rPr>
                <w:sz w:val="22"/>
                <w:szCs w:val="22"/>
                <w:lang w:val="mk-MK"/>
              </w:rPr>
              <w:t>Континуираната проверка на знаење (колоквиум) се состои од 1 писмен тест и се однесуваат на материјалот опфатен со теоретската настава.</w:t>
            </w:r>
          </w:p>
        </w:tc>
      </w:tr>
      <w:tr w:rsidR="003D511E" w:rsidRPr="00FE6A26" w:rsidTr="00D64CE1">
        <w:trPr>
          <w:trHeight w:val="334"/>
        </w:trPr>
        <w:tc>
          <w:tcPr>
            <w:tcW w:w="512" w:type="dxa"/>
            <w:vMerge/>
          </w:tcPr>
          <w:p w:rsidR="003D511E" w:rsidRPr="00FE6A26" w:rsidRDefault="003D511E" w:rsidP="003D41CB">
            <w:pPr>
              <w:rPr>
                <w:lang w:val="mk-MK"/>
              </w:rPr>
            </w:pPr>
          </w:p>
        </w:tc>
        <w:tc>
          <w:tcPr>
            <w:tcW w:w="693" w:type="dxa"/>
          </w:tcPr>
          <w:p w:rsidR="003D511E" w:rsidRPr="00FE6A26" w:rsidRDefault="003D511E" w:rsidP="003D41CB">
            <w:pPr>
              <w:rPr>
                <w:lang w:val="en-US"/>
              </w:rPr>
            </w:pPr>
            <w:r w:rsidRPr="00FE6A26">
              <w:rPr>
                <w:sz w:val="22"/>
                <w:szCs w:val="22"/>
                <w:lang w:val="en-US"/>
              </w:rPr>
              <w:t>17.2.</w:t>
            </w:r>
          </w:p>
        </w:tc>
        <w:tc>
          <w:tcPr>
            <w:tcW w:w="3132" w:type="dxa"/>
            <w:gridSpan w:val="5"/>
            <w:vAlign w:val="center"/>
          </w:tcPr>
          <w:p w:rsidR="003D511E" w:rsidRPr="00FE6A26" w:rsidRDefault="003D511E" w:rsidP="003D41CB">
            <w:pPr>
              <w:rPr>
                <w:bCs/>
                <w:lang w:val="ru-RU"/>
              </w:rPr>
            </w:pPr>
            <w:r w:rsidRPr="00FE6A26">
              <w:rPr>
                <w:bCs/>
                <w:sz w:val="22"/>
                <w:szCs w:val="22"/>
                <w:lang w:val="ru-RU"/>
              </w:rPr>
              <w:t>Завршен испит</w:t>
            </w:r>
          </w:p>
        </w:tc>
        <w:tc>
          <w:tcPr>
            <w:tcW w:w="4951" w:type="dxa"/>
            <w:gridSpan w:val="7"/>
          </w:tcPr>
          <w:p w:rsidR="003D511E" w:rsidRPr="00FE6A26" w:rsidRDefault="003D511E" w:rsidP="003D41CB">
            <w:pPr>
              <w:tabs>
                <w:tab w:val="left" w:pos="3720"/>
              </w:tabs>
              <w:autoSpaceDE w:val="0"/>
              <w:autoSpaceDN w:val="0"/>
              <w:adjustRightInd w:val="0"/>
              <w:rPr>
                <w:lang w:val="mk-MK"/>
              </w:rPr>
            </w:pPr>
            <w:r w:rsidRPr="00FE6A26">
              <w:rPr>
                <w:sz w:val="22"/>
                <w:szCs w:val="22"/>
                <w:lang w:val="mk-MK"/>
              </w:rPr>
              <w:t xml:space="preserve">                                                                   мин.- макс.</w:t>
            </w:r>
          </w:p>
          <w:p w:rsidR="003D511E" w:rsidRPr="00FE6A26" w:rsidRDefault="003D511E" w:rsidP="003D41CB">
            <w:pPr>
              <w:autoSpaceDE w:val="0"/>
              <w:autoSpaceDN w:val="0"/>
              <w:adjustRightInd w:val="0"/>
              <w:rPr>
                <w:lang w:val="en-US"/>
              </w:rPr>
            </w:pPr>
            <w:r w:rsidRPr="00FE6A26">
              <w:rPr>
                <w:sz w:val="22"/>
                <w:szCs w:val="22"/>
                <w:lang w:val="mk-MK"/>
              </w:rPr>
              <w:t xml:space="preserve">Завршен испит          бодови                     24  -  40 </w:t>
            </w:r>
          </w:p>
          <w:p w:rsidR="003D511E" w:rsidRPr="00FE6A26" w:rsidRDefault="003D511E" w:rsidP="003D41CB">
            <w:pPr>
              <w:rPr>
                <w:lang w:val="en-US"/>
              </w:rPr>
            </w:pPr>
            <w:r w:rsidRPr="00FE6A26">
              <w:rPr>
                <w:sz w:val="22"/>
                <w:szCs w:val="22"/>
                <w:lang w:val="mk-MK"/>
              </w:rPr>
              <w:t>Завршниот испит се состои од решавање на зададен проблем (случај од пракса) со примене на соодветен компјутерски статистички пограм како и токување на обиените резултати</w:t>
            </w:r>
          </w:p>
        </w:tc>
      </w:tr>
      <w:tr w:rsidR="003D511E" w:rsidRPr="00FE6A26" w:rsidTr="00D64CE1">
        <w:trPr>
          <w:trHeight w:val="334"/>
        </w:trPr>
        <w:tc>
          <w:tcPr>
            <w:tcW w:w="512" w:type="dxa"/>
            <w:vMerge/>
          </w:tcPr>
          <w:p w:rsidR="003D511E" w:rsidRPr="00FE6A26" w:rsidRDefault="003D511E" w:rsidP="003D41CB">
            <w:pPr>
              <w:rPr>
                <w:lang w:val="mk-MK"/>
              </w:rPr>
            </w:pPr>
          </w:p>
        </w:tc>
        <w:tc>
          <w:tcPr>
            <w:tcW w:w="693" w:type="dxa"/>
          </w:tcPr>
          <w:p w:rsidR="003D511E" w:rsidRPr="00FE6A26" w:rsidRDefault="003D511E" w:rsidP="003D41CB">
            <w:pPr>
              <w:rPr>
                <w:lang w:val="mk-MK"/>
              </w:rPr>
            </w:pPr>
            <w:r w:rsidRPr="00FE6A26">
              <w:rPr>
                <w:sz w:val="22"/>
                <w:szCs w:val="22"/>
                <w:lang w:val="mk-MK"/>
              </w:rPr>
              <w:t>17.3.</w:t>
            </w:r>
          </w:p>
        </w:tc>
        <w:tc>
          <w:tcPr>
            <w:tcW w:w="3132" w:type="dxa"/>
            <w:gridSpan w:val="5"/>
            <w:vAlign w:val="center"/>
          </w:tcPr>
          <w:p w:rsidR="003D511E" w:rsidRPr="00FE6A26" w:rsidRDefault="003D511E" w:rsidP="003D41CB">
            <w:pPr>
              <w:rPr>
                <w:lang w:val="mk-MK"/>
              </w:rPr>
            </w:pPr>
            <w:r w:rsidRPr="00FE6A26">
              <w:rPr>
                <w:sz w:val="22"/>
                <w:szCs w:val="22"/>
                <w:lang w:val="mk-MK"/>
              </w:rPr>
              <w:t>Активност и учество</w:t>
            </w:r>
          </w:p>
        </w:tc>
        <w:tc>
          <w:tcPr>
            <w:tcW w:w="4951" w:type="dxa"/>
            <w:gridSpan w:val="7"/>
          </w:tcPr>
          <w:p w:rsidR="003D511E" w:rsidRPr="00FE6A26" w:rsidRDefault="003D511E" w:rsidP="003D41CB">
            <w:pPr>
              <w:autoSpaceDE w:val="0"/>
              <w:autoSpaceDN w:val="0"/>
              <w:adjustRightInd w:val="0"/>
              <w:rPr>
                <w:lang w:val="mk-MK"/>
              </w:rPr>
            </w:pPr>
            <w:r w:rsidRPr="00FE6A26">
              <w:rPr>
                <w:sz w:val="22"/>
                <w:szCs w:val="22"/>
                <w:lang w:val="mk-MK"/>
              </w:rPr>
              <w:t xml:space="preserve">                                                                   мин.-макс.</w:t>
            </w:r>
          </w:p>
          <w:p w:rsidR="003D511E" w:rsidRPr="00FE6A26" w:rsidRDefault="003D511E" w:rsidP="003D41CB">
            <w:pPr>
              <w:autoSpaceDE w:val="0"/>
              <w:autoSpaceDN w:val="0"/>
              <w:adjustRightInd w:val="0"/>
              <w:rPr>
                <w:lang w:val="mk-MK"/>
              </w:rPr>
            </w:pPr>
            <w:r w:rsidRPr="00FE6A26">
              <w:rPr>
                <w:sz w:val="22"/>
                <w:szCs w:val="22"/>
                <w:lang w:val="mk-MK"/>
              </w:rPr>
              <w:t xml:space="preserve">Теоретска настава             бодови              5  -   9 </w:t>
            </w:r>
          </w:p>
          <w:p w:rsidR="003D511E" w:rsidRPr="00FE6A26" w:rsidRDefault="003D511E" w:rsidP="003D41CB">
            <w:pPr>
              <w:autoSpaceDE w:val="0"/>
              <w:autoSpaceDN w:val="0"/>
              <w:adjustRightInd w:val="0"/>
              <w:rPr>
                <w:lang w:val="mk-MK"/>
              </w:rPr>
            </w:pPr>
            <w:r w:rsidRPr="00FE6A26">
              <w:rPr>
                <w:sz w:val="22"/>
                <w:szCs w:val="22"/>
                <w:lang w:val="mk-MK"/>
              </w:rPr>
              <w:t>Практична настава            бодови              7  -  11</w:t>
            </w:r>
          </w:p>
          <w:p w:rsidR="003D511E" w:rsidRPr="00FE6A26" w:rsidRDefault="003D511E" w:rsidP="003D41CB">
            <w:pPr>
              <w:jc w:val="right"/>
              <w:rPr>
                <w:lang w:val="mk-MK"/>
              </w:rPr>
            </w:pPr>
          </w:p>
        </w:tc>
      </w:tr>
      <w:tr w:rsidR="003D511E" w:rsidRPr="00FE6A26" w:rsidTr="00D64CE1">
        <w:trPr>
          <w:trHeight w:val="93"/>
        </w:trPr>
        <w:tc>
          <w:tcPr>
            <w:tcW w:w="512" w:type="dxa"/>
            <w:vMerge w:val="restart"/>
          </w:tcPr>
          <w:p w:rsidR="003D511E" w:rsidRPr="00FE6A26" w:rsidRDefault="003D511E" w:rsidP="003D41CB">
            <w:pPr>
              <w:rPr>
                <w:lang w:val="en-US"/>
              </w:rPr>
            </w:pPr>
            <w:r w:rsidRPr="00FE6A26">
              <w:rPr>
                <w:sz w:val="22"/>
                <w:szCs w:val="22"/>
                <w:lang w:val="en-US"/>
              </w:rPr>
              <w:t>18.</w:t>
            </w:r>
          </w:p>
        </w:tc>
        <w:tc>
          <w:tcPr>
            <w:tcW w:w="3825" w:type="dxa"/>
            <w:gridSpan w:val="6"/>
            <w:vMerge w:val="restart"/>
          </w:tcPr>
          <w:p w:rsidR="003D511E" w:rsidRPr="00FE6A26" w:rsidRDefault="003D511E" w:rsidP="003D41CB">
            <w:pPr>
              <w:rPr>
                <w:lang w:val="mk-MK"/>
              </w:rPr>
            </w:pPr>
            <w:r w:rsidRPr="00FE6A26">
              <w:rPr>
                <w:bCs/>
                <w:sz w:val="22"/>
                <w:szCs w:val="22"/>
                <w:lang w:val="en-US"/>
              </w:rPr>
              <w:t>K</w:t>
            </w:r>
            <w:r w:rsidRPr="00FE6A26">
              <w:rPr>
                <w:bCs/>
                <w:sz w:val="22"/>
                <w:szCs w:val="22"/>
                <w:lang w:val="ru-RU"/>
              </w:rPr>
              <w:t>ритериуми за оценување (</w:t>
            </w:r>
            <w:r w:rsidRPr="00FE6A26">
              <w:rPr>
                <w:bCs/>
                <w:sz w:val="22"/>
                <w:szCs w:val="22"/>
                <w:lang w:val="mk-MK"/>
              </w:rPr>
              <w:t>бодови/ оценка)</w:t>
            </w:r>
          </w:p>
        </w:tc>
        <w:tc>
          <w:tcPr>
            <w:tcW w:w="2519" w:type="dxa"/>
            <w:gridSpan w:val="5"/>
          </w:tcPr>
          <w:p w:rsidR="003D511E" w:rsidRPr="00FE6A26" w:rsidRDefault="003D511E" w:rsidP="003D41CB">
            <w:pPr>
              <w:jc w:val="right"/>
              <w:rPr>
                <w:lang w:val="mk-MK"/>
              </w:rPr>
            </w:pPr>
            <w:r w:rsidRPr="00FE6A26">
              <w:rPr>
                <w:sz w:val="22"/>
                <w:szCs w:val="22"/>
                <w:lang w:val="mk-MK"/>
              </w:rPr>
              <w:t xml:space="preserve">до </w:t>
            </w:r>
            <w:r w:rsidRPr="00FE6A26">
              <w:rPr>
                <w:sz w:val="22"/>
                <w:szCs w:val="22"/>
              </w:rPr>
              <w:t>59</w:t>
            </w:r>
            <w:r w:rsidRPr="00FE6A26">
              <w:rPr>
                <w:sz w:val="22"/>
                <w:szCs w:val="22"/>
                <w:lang w:val="mk-MK"/>
              </w:rPr>
              <w:t xml:space="preserve"> бода</w:t>
            </w:r>
          </w:p>
        </w:tc>
        <w:tc>
          <w:tcPr>
            <w:tcW w:w="2432" w:type="dxa"/>
            <w:gridSpan w:val="2"/>
          </w:tcPr>
          <w:p w:rsidR="003D511E" w:rsidRPr="00FE6A26" w:rsidRDefault="003D511E" w:rsidP="003D41CB">
            <w:pPr>
              <w:jc w:val="right"/>
              <w:rPr>
                <w:lang w:val="mk-MK"/>
              </w:rPr>
            </w:pPr>
            <w:r w:rsidRPr="00FE6A26">
              <w:rPr>
                <w:sz w:val="22"/>
                <w:szCs w:val="22"/>
                <w:lang w:val="mk-MK"/>
              </w:rPr>
              <w:t>5 (пет) (</w:t>
            </w:r>
            <w:r w:rsidRPr="00FE6A26">
              <w:rPr>
                <w:sz w:val="22"/>
                <w:szCs w:val="22"/>
                <w:lang w:val="en-US"/>
              </w:rPr>
              <w:t>F</w:t>
            </w:r>
            <w:r w:rsidRPr="00FE6A26">
              <w:rPr>
                <w:sz w:val="22"/>
                <w:szCs w:val="22"/>
                <w:lang w:val="mk-MK"/>
              </w:rPr>
              <w:t>)</w:t>
            </w:r>
          </w:p>
        </w:tc>
      </w:tr>
      <w:tr w:rsidR="003D511E" w:rsidRPr="00FE6A26" w:rsidTr="00D64CE1">
        <w:trPr>
          <w:trHeight w:val="92"/>
        </w:trPr>
        <w:tc>
          <w:tcPr>
            <w:tcW w:w="512" w:type="dxa"/>
            <w:vMerge/>
          </w:tcPr>
          <w:p w:rsidR="003D511E" w:rsidRPr="00FE6A26" w:rsidRDefault="003D511E" w:rsidP="003D41CB">
            <w:pPr>
              <w:rPr>
                <w:bCs/>
                <w:lang w:val="en-US"/>
              </w:rPr>
            </w:pPr>
          </w:p>
        </w:tc>
        <w:tc>
          <w:tcPr>
            <w:tcW w:w="3825" w:type="dxa"/>
            <w:gridSpan w:val="6"/>
            <w:vMerge/>
          </w:tcPr>
          <w:p w:rsidR="003D511E" w:rsidRPr="00FE6A26" w:rsidRDefault="003D511E" w:rsidP="003D41CB">
            <w:pPr>
              <w:rPr>
                <w:bCs/>
                <w:lang w:val="en-US"/>
              </w:rPr>
            </w:pPr>
          </w:p>
        </w:tc>
        <w:tc>
          <w:tcPr>
            <w:tcW w:w="2519" w:type="dxa"/>
            <w:gridSpan w:val="5"/>
          </w:tcPr>
          <w:p w:rsidR="003D511E" w:rsidRPr="00FE6A26" w:rsidRDefault="003D511E" w:rsidP="003D41CB">
            <w:pPr>
              <w:jc w:val="right"/>
              <w:rPr>
                <w:lang w:val="mk-MK"/>
              </w:rPr>
            </w:pPr>
            <w:r w:rsidRPr="00FE6A26">
              <w:rPr>
                <w:sz w:val="22"/>
                <w:szCs w:val="22"/>
                <w:lang w:val="mk-MK"/>
              </w:rPr>
              <w:t xml:space="preserve">од </w:t>
            </w:r>
            <w:r w:rsidRPr="00FE6A26">
              <w:rPr>
                <w:sz w:val="22"/>
                <w:szCs w:val="22"/>
              </w:rPr>
              <w:t>60</w:t>
            </w:r>
            <w:r w:rsidRPr="00FE6A26">
              <w:rPr>
                <w:sz w:val="22"/>
                <w:szCs w:val="22"/>
                <w:lang w:val="mk-MK"/>
              </w:rPr>
              <w:t xml:space="preserve"> до </w:t>
            </w:r>
            <w:r w:rsidRPr="00FE6A26">
              <w:rPr>
                <w:sz w:val="22"/>
                <w:szCs w:val="22"/>
              </w:rPr>
              <w:t>68</w:t>
            </w:r>
            <w:r w:rsidRPr="00FE6A26">
              <w:rPr>
                <w:sz w:val="22"/>
                <w:szCs w:val="22"/>
                <w:lang w:val="mk-MK"/>
              </w:rPr>
              <w:t xml:space="preserve"> бода</w:t>
            </w:r>
          </w:p>
        </w:tc>
        <w:tc>
          <w:tcPr>
            <w:tcW w:w="2432" w:type="dxa"/>
            <w:gridSpan w:val="2"/>
          </w:tcPr>
          <w:p w:rsidR="003D511E" w:rsidRPr="00FE6A26" w:rsidRDefault="003D511E" w:rsidP="003D41CB">
            <w:pPr>
              <w:jc w:val="right"/>
              <w:rPr>
                <w:lang w:val="mk-MK"/>
              </w:rPr>
            </w:pPr>
            <w:r w:rsidRPr="00FE6A26">
              <w:rPr>
                <w:sz w:val="22"/>
                <w:szCs w:val="22"/>
                <w:lang w:val="mk-MK"/>
              </w:rPr>
              <w:t>6 (шест) (</w:t>
            </w:r>
            <w:r w:rsidRPr="00FE6A26">
              <w:rPr>
                <w:sz w:val="22"/>
                <w:szCs w:val="22"/>
                <w:lang w:val="en-US"/>
              </w:rPr>
              <w:t>E</w:t>
            </w:r>
            <w:r w:rsidRPr="00FE6A26">
              <w:rPr>
                <w:sz w:val="22"/>
                <w:szCs w:val="22"/>
                <w:lang w:val="mk-MK"/>
              </w:rPr>
              <w:t>)</w:t>
            </w:r>
          </w:p>
        </w:tc>
      </w:tr>
      <w:tr w:rsidR="003D511E" w:rsidRPr="00FE6A26" w:rsidTr="00D64CE1">
        <w:trPr>
          <w:trHeight w:val="92"/>
        </w:trPr>
        <w:tc>
          <w:tcPr>
            <w:tcW w:w="512" w:type="dxa"/>
            <w:vMerge/>
          </w:tcPr>
          <w:p w:rsidR="003D511E" w:rsidRPr="00FE6A26" w:rsidRDefault="003D511E" w:rsidP="003D41CB">
            <w:pPr>
              <w:rPr>
                <w:bCs/>
                <w:lang w:val="en-US"/>
              </w:rPr>
            </w:pPr>
          </w:p>
        </w:tc>
        <w:tc>
          <w:tcPr>
            <w:tcW w:w="3825" w:type="dxa"/>
            <w:gridSpan w:val="6"/>
            <w:vMerge/>
          </w:tcPr>
          <w:p w:rsidR="003D511E" w:rsidRPr="00FE6A26" w:rsidRDefault="003D511E" w:rsidP="003D41CB">
            <w:pPr>
              <w:rPr>
                <w:bCs/>
                <w:lang w:val="en-US"/>
              </w:rPr>
            </w:pPr>
          </w:p>
        </w:tc>
        <w:tc>
          <w:tcPr>
            <w:tcW w:w="251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69</w:t>
            </w:r>
            <w:r w:rsidRPr="00FE6A26">
              <w:rPr>
                <w:sz w:val="22"/>
                <w:szCs w:val="22"/>
                <w:lang w:val="mk-MK"/>
              </w:rPr>
              <w:t xml:space="preserve"> до </w:t>
            </w:r>
            <w:r w:rsidRPr="00FE6A26">
              <w:rPr>
                <w:sz w:val="22"/>
                <w:szCs w:val="22"/>
              </w:rPr>
              <w:t>76</w:t>
            </w:r>
            <w:r w:rsidRPr="00FE6A26">
              <w:rPr>
                <w:sz w:val="22"/>
                <w:szCs w:val="22"/>
                <w:lang w:val="mk-MK"/>
              </w:rPr>
              <w:t xml:space="preserve"> бода</w:t>
            </w:r>
          </w:p>
        </w:tc>
        <w:tc>
          <w:tcPr>
            <w:tcW w:w="2432" w:type="dxa"/>
            <w:gridSpan w:val="2"/>
          </w:tcPr>
          <w:p w:rsidR="003D511E" w:rsidRPr="00FE6A26" w:rsidRDefault="003D511E" w:rsidP="003D41CB">
            <w:pPr>
              <w:jc w:val="right"/>
              <w:rPr>
                <w:lang w:val="mk-MK"/>
              </w:rPr>
            </w:pPr>
            <w:r w:rsidRPr="00FE6A26">
              <w:rPr>
                <w:sz w:val="22"/>
                <w:szCs w:val="22"/>
                <w:lang w:val="mk-MK"/>
              </w:rPr>
              <w:t>7 (седум) (</w:t>
            </w:r>
            <w:r w:rsidRPr="00FE6A26">
              <w:rPr>
                <w:sz w:val="22"/>
                <w:szCs w:val="22"/>
                <w:lang w:val="en-US"/>
              </w:rPr>
              <w:t>D</w:t>
            </w:r>
            <w:r w:rsidRPr="00FE6A26">
              <w:rPr>
                <w:sz w:val="22"/>
                <w:szCs w:val="22"/>
                <w:lang w:val="mk-MK"/>
              </w:rPr>
              <w:t>)</w:t>
            </w:r>
          </w:p>
        </w:tc>
      </w:tr>
      <w:tr w:rsidR="003D511E" w:rsidRPr="00FE6A26" w:rsidTr="00D64CE1">
        <w:trPr>
          <w:trHeight w:val="92"/>
        </w:trPr>
        <w:tc>
          <w:tcPr>
            <w:tcW w:w="512" w:type="dxa"/>
            <w:vMerge/>
          </w:tcPr>
          <w:p w:rsidR="003D511E" w:rsidRPr="00FE6A26" w:rsidRDefault="003D511E" w:rsidP="003D41CB">
            <w:pPr>
              <w:rPr>
                <w:bCs/>
                <w:lang w:val="en-US"/>
              </w:rPr>
            </w:pPr>
          </w:p>
        </w:tc>
        <w:tc>
          <w:tcPr>
            <w:tcW w:w="3825" w:type="dxa"/>
            <w:gridSpan w:val="6"/>
            <w:vMerge/>
          </w:tcPr>
          <w:p w:rsidR="003D511E" w:rsidRPr="00FE6A26" w:rsidRDefault="003D511E" w:rsidP="003D41CB">
            <w:pPr>
              <w:rPr>
                <w:bCs/>
                <w:lang w:val="en-US"/>
              </w:rPr>
            </w:pPr>
          </w:p>
        </w:tc>
        <w:tc>
          <w:tcPr>
            <w:tcW w:w="251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77</w:t>
            </w:r>
            <w:r w:rsidRPr="00FE6A26">
              <w:rPr>
                <w:sz w:val="22"/>
                <w:szCs w:val="22"/>
                <w:lang w:val="mk-MK"/>
              </w:rPr>
              <w:t xml:space="preserve"> до </w:t>
            </w:r>
            <w:r w:rsidRPr="00FE6A26">
              <w:rPr>
                <w:sz w:val="22"/>
                <w:szCs w:val="22"/>
              </w:rPr>
              <w:t>84</w:t>
            </w:r>
            <w:r w:rsidRPr="00FE6A26">
              <w:rPr>
                <w:sz w:val="22"/>
                <w:szCs w:val="22"/>
                <w:lang w:val="mk-MK"/>
              </w:rPr>
              <w:t xml:space="preserve"> бода</w:t>
            </w:r>
          </w:p>
        </w:tc>
        <w:tc>
          <w:tcPr>
            <w:tcW w:w="2432" w:type="dxa"/>
            <w:gridSpan w:val="2"/>
          </w:tcPr>
          <w:p w:rsidR="003D511E" w:rsidRPr="00FE6A26" w:rsidRDefault="003D511E" w:rsidP="003D41CB">
            <w:pPr>
              <w:jc w:val="right"/>
              <w:rPr>
                <w:lang w:val="mk-MK"/>
              </w:rPr>
            </w:pPr>
            <w:r w:rsidRPr="00FE6A26">
              <w:rPr>
                <w:sz w:val="22"/>
                <w:szCs w:val="22"/>
                <w:lang w:val="mk-MK"/>
              </w:rPr>
              <w:t>8 (осум) (</w:t>
            </w:r>
            <w:r w:rsidRPr="00FE6A26">
              <w:rPr>
                <w:sz w:val="22"/>
                <w:szCs w:val="22"/>
                <w:lang w:val="en-US"/>
              </w:rPr>
              <w:t>C</w:t>
            </w:r>
            <w:r w:rsidRPr="00FE6A26">
              <w:rPr>
                <w:sz w:val="22"/>
                <w:szCs w:val="22"/>
                <w:lang w:val="mk-MK"/>
              </w:rPr>
              <w:t>)</w:t>
            </w:r>
          </w:p>
        </w:tc>
      </w:tr>
      <w:tr w:rsidR="003D511E" w:rsidRPr="00FE6A26" w:rsidTr="00D64CE1">
        <w:trPr>
          <w:trHeight w:val="92"/>
        </w:trPr>
        <w:tc>
          <w:tcPr>
            <w:tcW w:w="512" w:type="dxa"/>
            <w:vMerge/>
          </w:tcPr>
          <w:p w:rsidR="003D511E" w:rsidRPr="00FE6A26" w:rsidRDefault="003D511E" w:rsidP="003D41CB">
            <w:pPr>
              <w:rPr>
                <w:bCs/>
                <w:lang w:val="en-US"/>
              </w:rPr>
            </w:pPr>
          </w:p>
        </w:tc>
        <w:tc>
          <w:tcPr>
            <w:tcW w:w="3825" w:type="dxa"/>
            <w:gridSpan w:val="6"/>
            <w:vMerge/>
          </w:tcPr>
          <w:p w:rsidR="003D511E" w:rsidRPr="00FE6A26" w:rsidRDefault="003D511E" w:rsidP="003D41CB">
            <w:pPr>
              <w:rPr>
                <w:bCs/>
                <w:lang w:val="en-US"/>
              </w:rPr>
            </w:pPr>
          </w:p>
        </w:tc>
        <w:tc>
          <w:tcPr>
            <w:tcW w:w="251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85</w:t>
            </w:r>
            <w:r w:rsidRPr="00FE6A26">
              <w:rPr>
                <w:sz w:val="22"/>
                <w:szCs w:val="22"/>
                <w:lang w:val="mk-MK"/>
              </w:rPr>
              <w:t xml:space="preserve"> до </w:t>
            </w:r>
            <w:r w:rsidRPr="00FE6A26">
              <w:rPr>
                <w:sz w:val="22"/>
                <w:szCs w:val="22"/>
              </w:rPr>
              <w:t>92</w:t>
            </w:r>
            <w:r w:rsidRPr="00FE6A26">
              <w:rPr>
                <w:sz w:val="22"/>
                <w:szCs w:val="22"/>
                <w:lang w:val="mk-MK"/>
              </w:rPr>
              <w:t xml:space="preserve"> бода</w:t>
            </w:r>
          </w:p>
        </w:tc>
        <w:tc>
          <w:tcPr>
            <w:tcW w:w="2432" w:type="dxa"/>
            <w:gridSpan w:val="2"/>
          </w:tcPr>
          <w:p w:rsidR="003D511E" w:rsidRPr="00FE6A26" w:rsidRDefault="003D511E" w:rsidP="003D41CB">
            <w:pPr>
              <w:jc w:val="right"/>
              <w:rPr>
                <w:lang w:val="mk-MK"/>
              </w:rPr>
            </w:pPr>
            <w:r w:rsidRPr="00FE6A26">
              <w:rPr>
                <w:sz w:val="22"/>
                <w:szCs w:val="22"/>
                <w:lang w:val="mk-MK"/>
              </w:rPr>
              <w:t>9 (девет) (</w:t>
            </w:r>
            <w:r w:rsidRPr="00FE6A26">
              <w:rPr>
                <w:sz w:val="22"/>
                <w:szCs w:val="22"/>
                <w:lang w:val="en-US"/>
              </w:rPr>
              <w:t>B</w:t>
            </w:r>
            <w:r w:rsidRPr="00FE6A26">
              <w:rPr>
                <w:sz w:val="22"/>
                <w:szCs w:val="22"/>
                <w:lang w:val="mk-MK"/>
              </w:rPr>
              <w:t>)</w:t>
            </w:r>
          </w:p>
        </w:tc>
      </w:tr>
      <w:tr w:rsidR="003D511E" w:rsidRPr="00FE6A26" w:rsidTr="00D64CE1">
        <w:trPr>
          <w:trHeight w:val="92"/>
        </w:trPr>
        <w:tc>
          <w:tcPr>
            <w:tcW w:w="512" w:type="dxa"/>
            <w:vMerge/>
          </w:tcPr>
          <w:p w:rsidR="003D511E" w:rsidRPr="00FE6A26" w:rsidRDefault="003D511E" w:rsidP="003D41CB">
            <w:pPr>
              <w:rPr>
                <w:bCs/>
                <w:lang w:val="en-US"/>
              </w:rPr>
            </w:pPr>
          </w:p>
        </w:tc>
        <w:tc>
          <w:tcPr>
            <w:tcW w:w="3825" w:type="dxa"/>
            <w:gridSpan w:val="6"/>
            <w:vMerge/>
          </w:tcPr>
          <w:p w:rsidR="003D511E" w:rsidRPr="00FE6A26" w:rsidRDefault="003D511E" w:rsidP="003D41CB">
            <w:pPr>
              <w:rPr>
                <w:bCs/>
                <w:lang w:val="en-US"/>
              </w:rPr>
            </w:pPr>
          </w:p>
        </w:tc>
        <w:tc>
          <w:tcPr>
            <w:tcW w:w="2519" w:type="dxa"/>
            <w:gridSpan w:val="5"/>
          </w:tcPr>
          <w:p w:rsidR="003D511E" w:rsidRPr="00FE6A26" w:rsidRDefault="003D511E" w:rsidP="003D41CB">
            <w:pPr>
              <w:jc w:val="right"/>
            </w:pPr>
            <w:r w:rsidRPr="00FE6A26">
              <w:rPr>
                <w:sz w:val="22"/>
                <w:szCs w:val="22"/>
                <w:lang w:val="mk-MK"/>
              </w:rPr>
              <w:t xml:space="preserve">од </w:t>
            </w:r>
            <w:r w:rsidRPr="00FE6A26">
              <w:rPr>
                <w:sz w:val="22"/>
                <w:szCs w:val="22"/>
              </w:rPr>
              <w:t>93</w:t>
            </w:r>
            <w:r w:rsidRPr="00FE6A26">
              <w:rPr>
                <w:sz w:val="22"/>
                <w:szCs w:val="22"/>
                <w:lang w:val="mk-MK"/>
              </w:rPr>
              <w:t xml:space="preserve"> до</w:t>
            </w:r>
            <w:r w:rsidRPr="00FE6A26">
              <w:rPr>
                <w:sz w:val="22"/>
                <w:szCs w:val="22"/>
              </w:rPr>
              <w:t>100</w:t>
            </w:r>
            <w:r w:rsidRPr="00FE6A26">
              <w:rPr>
                <w:sz w:val="22"/>
                <w:szCs w:val="22"/>
                <w:lang w:val="mk-MK"/>
              </w:rPr>
              <w:t xml:space="preserve"> бода</w:t>
            </w:r>
          </w:p>
        </w:tc>
        <w:tc>
          <w:tcPr>
            <w:tcW w:w="2432" w:type="dxa"/>
            <w:gridSpan w:val="2"/>
          </w:tcPr>
          <w:p w:rsidR="003D511E" w:rsidRPr="00FE6A26" w:rsidRDefault="003D511E" w:rsidP="003D41CB">
            <w:pPr>
              <w:jc w:val="right"/>
              <w:rPr>
                <w:lang w:val="mk-MK"/>
              </w:rPr>
            </w:pPr>
            <w:r w:rsidRPr="00FE6A26">
              <w:rPr>
                <w:sz w:val="22"/>
                <w:szCs w:val="22"/>
                <w:lang w:val="mk-MK"/>
              </w:rPr>
              <w:t>10 (десет) (</w:t>
            </w:r>
            <w:r w:rsidRPr="00FE6A26">
              <w:rPr>
                <w:sz w:val="22"/>
                <w:szCs w:val="22"/>
                <w:lang w:val="en-US"/>
              </w:rPr>
              <w:t>A</w:t>
            </w:r>
            <w:r w:rsidRPr="00FE6A26">
              <w:rPr>
                <w:sz w:val="22"/>
                <w:szCs w:val="22"/>
                <w:lang w:val="mk-MK"/>
              </w:rPr>
              <w:t>)</w:t>
            </w:r>
          </w:p>
        </w:tc>
      </w:tr>
      <w:tr w:rsidR="003D511E" w:rsidRPr="00FE6A26" w:rsidTr="00D64CE1">
        <w:trPr>
          <w:trHeight w:val="334"/>
        </w:trPr>
        <w:tc>
          <w:tcPr>
            <w:tcW w:w="512" w:type="dxa"/>
          </w:tcPr>
          <w:p w:rsidR="003D511E" w:rsidRPr="00FE6A26" w:rsidRDefault="003D511E" w:rsidP="003D41CB">
            <w:pPr>
              <w:rPr>
                <w:lang w:val="mk-MK"/>
              </w:rPr>
            </w:pPr>
            <w:r w:rsidRPr="00FE6A26">
              <w:rPr>
                <w:sz w:val="22"/>
                <w:szCs w:val="22"/>
                <w:lang w:val="mk-MK"/>
              </w:rPr>
              <w:t>19.</w:t>
            </w:r>
          </w:p>
        </w:tc>
        <w:tc>
          <w:tcPr>
            <w:tcW w:w="3825" w:type="dxa"/>
            <w:gridSpan w:val="6"/>
          </w:tcPr>
          <w:p w:rsidR="003D511E" w:rsidRPr="00FE6A26" w:rsidRDefault="003D511E" w:rsidP="003D41CB">
            <w:pPr>
              <w:rPr>
                <w:lang w:val="mk-MK"/>
              </w:rPr>
            </w:pPr>
            <w:r w:rsidRPr="00FE6A26">
              <w:rPr>
                <w:bCs/>
                <w:sz w:val="22"/>
                <w:szCs w:val="22"/>
                <w:lang w:val="ru-RU"/>
              </w:rPr>
              <w:t>Услов за потпис и полагање на завршен испит</w:t>
            </w:r>
          </w:p>
        </w:tc>
        <w:tc>
          <w:tcPr>
            <w:tcW w:w="4951" w:type="dxa"/>
            <w:gridSpan w:val="7"/>
          </w:tcPr>
          <w:p w:rsidR="003D511E" w:rsidRPr="00FE6A26" w:rsidRDefault="003D511E" w:rsidP="003D41CB">
            <w:pPr>
              <w:rPr>
                <w:lang w:val="en-US" w:eastAsia="sl-SI"/>
              </w:rPr>
            </w:pPr>
            <w:r w:rsidRPr="00FE6A26">
              <w:rPr>
                <w:b/>
                <w:sz w:val="22"/>
                <w:szCs w:val="22"/>
                <w:lang w:val="ru-RU" w:eastAsia="sl-SI"/>
              </w:rPr>
              <w:t>Условувачки критериуми</w:t>
            </w:r>
            <w:r w:rsidRPr="00FE6A26">
              <w:rPr>
                <w:sz w:val="22"/>
                <w:szCs w:val="22"/>
                <w:lang w:val="ru-RU" w:eastAsia="sl-SI"/>
              </w:rPr>
              <w:t xml:space="preserve">: </w:t>
            </w:r>
          </w:p>
          <w:p w:rsidR="003D511E" w:rsidRPr="00FE6A26" w:rsidRDefault="003D511E" w:rsidP="003D41CB">
            <w:pPr>
              <w:widowControl w:val="0"/>
              <w:tabs>
                <w:tab w:val="left" w:pos="400"/>
              </w:tabs>
              <w:autoSpaceDE w:val="0"/>
              <w:autoSpaceDN w:val="0"/>
              <w:adjustRightInd w:val="0"/>
              <w:rPr>
                <w:lang w:val="en-US" w:eastAsia="sl-SI"/>
              </w:rPr>
            </w:pPr>
            <w:r w:rsidRPr="00FE6A26">
              <w:rPr>
                <w:sz w:val="22"/>
                <w:szCs w:val="22"/>
                <w:lang w:val="mk-MK" w:eastAsia="sl-SI"/>
              </w:rPr>
              <w:t>З</w:t>
            </w:r>
            <w:r w:rsidRPr="00FE6A26">
              <w:rPr>
                <w:sz w:val="22"/>
                <w:szCs w:val="22"/>
                <w:lang w:val="ru-RU" w:eastAsia="sl-SI"/>
              </w:rPr>
              <w:t>а да добие потпис</w:t>
            </w:r>
            <w:r w:rsidRPr="00FE6A26">
              <w:rPr>
                <w:sz w:val="22"/>
                <w:szCs w:val="22"/>
                <w:lang w:val="mk-MK" w:eastAsia="sl-SI"/>
              </w:rPr>
              <w:t>, с</w:t>
            </w:r>
            <w:r w:rsidRPr="00FE6A26">
              <w:rPr>
                <w:sz w:val="22"/>
                <w:szCs w:val="22"/>
                <w:lang w:val="ru-RU" w:eastAsia="sl-SI"/>
              </w:rPr>
              <w:t xml:space="preserve">тудентот е потребно да </w:t>
            </w:r>
            <w:r w:rsidRPr="00FE6A26">
              <w:rPr>
                <w:sz w:val="22"/>
                <w:szCs w:val="22"/>
                <w:lang w:val="mk-MK" w:eastAsia="sl-SI"/>
              </w:rPr>
              <w:t>освои минимум бодови</w:t>
            </w:r>
            <w:r w:rsidRPr="00FE6A26">
              <w:rPr>
                <w:sz w:val="22"/>
                <w:szCs w:val="22"/>
                <w:lang w:val="ru-RU" w:eastAsia="sl-SI"/>
              </w:rPr>
              <w:t xml:space="preserve"> од</w:t>
            </w:r>
            <w:r w:rsidRPr="00FE6A26">
              <w:rPr>
                <w:sz w:val="22"/>
                <w:szCs w:val="22"/>
                <w:lang w:val="mk-MK"/>
              </w:rPr>
              <w:t xml:space="preserve"> посета на </w:t>
            </w:r>
            <w:r w:rsidRPr="00FE6A26">
              <w:rPr>
                <w:sz w:val="22"/>
                <w:szCs w:val="22"/>
                <w:lang w:val="mk-MK" w:eastAsia="sl-SI"/>
              </w:rPr>
              <w:t>семинари,</w:t>
            </w:r>
            <w:r w:rsidRPr="00FE6A26">
              <w:rPr>
                <w:sz w:val="22"/>
                <w:szCs w:val="22"/>
                <w:lang w:val="ru-RU" w:eastAsia="sl-SI"/>
              </w:rPr>
              <w:t xml:space="preserve"> теоретска и практична настава.</w:t>
            </w:r>
          </w:p>
          <w:p w:rsidR="003D511E" w:rsidRPr="00FE6A26" w:rsidRDefault="003D511E" w:rsidP="003D41CB">
            <w:pPr>
              <w:widowControl w:val="0"/>
              <w:tabs>
                <w:tab w:val="left" w:pos="400"/>
              </w:tabs>
              <w:autoSpaceDE w:val="0"/>
              <w:autoSpaceDN w:val="0"/>
              <w:adjustRightInd w:val="0"/>
              <w:rPr>
                <w:lang w:val="en-US"/>
              </w:rPr>
            </w:pPr>
            <w:r w:rsidRPr="00FE6A26">
              <w:rPr>
                <w:sz w:val="22"/>
                <w:szCs w:val="22"/>
                <w:lang w:val="mk-MK"/>
              </w:rPr>
              <w:t>За да пристапи на завршен испит студентот треба да</w:t>
            </w:r>
            <w:r w:rsidRPr="00FE6A26">
              <w:rPr>
                <w:sz w:val="22"/>
                <w:szCs w:val="22"/>
                <w:lang w:val="ru-RU"/>
              </w:rPr>
              <w:t xml:space="preserve"> </w:t>
            </w:r>
            <w:r w:rsidRPr="00FE6A26">
              <w:rPr>
                <w:sz w:val="22"/>
                <w:szCs w:val="22"/>
                <w:lang w:val="mk-MK"/>
              </w:rPr>
              <w:t>ја положи предвидената континуирана проверка или да освои минимум 30% од вкупниот број бодови предвидени за</w:t>
            </w:r>
            <w:r w:rsidRPr="00FE6A26">
              <w:rPr>
                <w:sz w:val="22"/>
                <w:szCs w:val="22"/>
                <w:lang w:val="ru-RU"/>
              </w:rPr>
              <w:t xml:space="preserve"> </w:t>
            </w:r>
            <w:r w:rsidRPr="00FE6A26">
              <w:rPr>
                <w:sz w:val="22"/>
                <w:szCs w:val="22"/>
                <w:lang w:val="mk-MK"/>
              </w:rPr>
              <w:t>континуираната проверка.</w:t>
            </w:r>
          </w:p>
          <w:p w:rsidR="003D511E" w:rsidRPr="00FE6A26" w:rsidRDefault="003D511E" w:rsidP="003D41CB">
            <w:pPr>
              <w:widowControl w:val="0"/>
              <w:tabs>
                <w:tab w:val="left" w:pos="400"/>
              </w:tabs>
              <w:autoSpaceDE w:val="0"/>
              <w:autoSpaceDN w:val="0"/>
              <w:adjustRightInd w:val="0"/>
              <w:rPr>
                <w:lang w:val="mk-MK"/>
              </w:rPr>
            </w:pPr>
            <w:r w:rsidRPr="00FE6A26">
              <w:rPr>
                <w:sz w:val="22"/>
                <w:szCs w:val="22"/>
                <w:lang w:val="ru-RU" w:eastAsia="sl-SI"/>
              </w:rPr>
              <w:t xml:space="preserve">Оценката </w:t>
            </w:r>
            <w:r w:rsidRPr="00FE6A26">
              <w:rPr>
                <w:sz w:val="22"/>
                <w:szCs w:val="22"/>
                <w:lang w:val="mk-MK" w:eastAsia="sl-SI"/>
              </w:rPr>
              <w:t>за предметот</w:t>
            </w:r>
            <w:r w:rsidRPr="00FE6A26">
              <w:rPr>
                <w:sz w:val="22"/>
                <w:szCs w:val="22"/>
                <w:lang w:val="ru-RU" w:eastAsia="sl-SI"/>
              </w:rPr>
              <w:t xml:space="preserve"> се </w:t>
            </w:r>
            <w:r w:rsidRPr="00FE6A26">
              <w:rPr>
                <w:sz w:val="22"/>
                <w:szCs w:val="22"/>
                <w:lang w:val="mk-MK" w:eastAsia="sl-SI"/>
              </w:rPr>
              <w:t>формира</w:t>
            </w:r>
            <w:r w:rsidRPr="00FE6A26">
              <w:rPr>
                <w:sz w:val="22"/>
                <w:szCs w:val="22"/>
                <w:lang w:val="ru-RU" w:eastAsia="sl-SI"/>
              </w:rPr>
              <w:t xml:space="preserve"> според табелата на оценки,</w:t>
            </w:r>
            <w:r w:rsidRPr="00FE6A26">
              <w:rPr>
                <w:sz w:val="22"/>
                <w:szCs w:val="22"/>
                <w:lang w:val="mk-MK" w:eastAsia="sl-SI"/>
              </w:rPr>
              <w:t xml:space="preserve"> </w:t>
            </w:r>
            <w:r w:rsidRPr="00FE6A26">
              <w:rPr>
                <w:sz w:val="22"/>
                <w:szCs w:val="22"/>
                <w:lang w:val="ru-RU" w:eastAsia="sl-SI"/>
              </w:rPr>
              <w:t>а врз основа на збирот на бодовите од сите активности</w:t>
            </w:r>
            <w:r w:rsidRPr="00FE6A26">
              <w:rPr>
                <w:sz w:val="22"/>
                <w:szCs w:val="22"/>
                <w:lang w:val="mk-MK" w:eastAsia="sl-SI"/>
              </w:rPr>
              <w:t>, континуираната проверка и завршниот испит.</w:t>
            </w:r>
          </w:p>
        </w:tc>
      </w:tr>
      <w:tr w:rsidR="003D511E" w:rsidRPr="00FE6A26" w:rsidTr="00D64CE1">
        <w:trPr>
          <w:trHeight w:val="334"/>
        </w:trPr>
        <w:tc>
          <w:tcPr>
            <w:tcW w:w="512" w:type="dxa"/>
          </w:tcPr>
          <w:p w:rsidR="003D511E" w:rsidRPr="00FE6A26" w:rsidRDefault="003D511E" w:rsidP="003D41CB">
            <w:pPr>
              <w:rPr>
                <w:bCs/>
                <w:lang w:val="ru-RU"/>
              </w:rPr>
            </w:pPr>
            <w:r w:rsidRPr="00FE6A26">
              <w:rPr>
                <w:bCs/>
                <w:sz w:val="22"/>
                <w:szCs w:val="22"/>
                <w:lang w:val="ru-RU"/>
              </w:rPr>
              <w:t>20.</w:t>
            </w:r>
          </w:p>
        </w:tc>
        <w:tc>
          <w:tcPr>
            <w:tcW w:w="3825" w:type="dxa"/>
            <w:gridSpan w:val="6"/>
            <w:vAlign w:val="center"/>
          </w:tcPr>
          <w:p w:rsidR="003D511E" w:rsidRPr="00FE6A26" w:rsidRDefault="003D511E" w:rsidP="003D41CB">
            <w:pPr>
              <w:rPr>
                <w:bCs/>
                <w:lang w:val="ru-RU"/>
              </w:rPr>
            </w:pPr>
            <w:r w:rsidRPr="00FE6A26">
              <w:rPr>
                <w:bCs/>
                <w:sz w:val="22"/>
                <w:szCs w:val="22"/>
                <w:lang w:val="ru-RU"/>
              </w:rPr>
              <w:t>Јазик на кој се изведува наставата</w:t>
            </w:r>
          </w:p>
        </w:tc>
        <w:tc>
          <w:tcPr>
            <w:tcW w:w="4951" w:type="dxa"/>
            <w:gridSpan w:val="7"/>
            <w:vAlign w:val="center"/>
          </w:tcPr>
          <w:p w:rsidR="003D511E" w:rsidRPr="00FE6A26" w:rsidRDefault="003D511E" w:rsidP="003D41CB">
            <w:pPr>
              <w:rPr>
                <w:lang w:val="mk-MK"/>
              </w:rPr>
            </w:pPr>
            <w:r w:rsidRPr="00FE6A26">
              <w:rPr>
                <w:sz w:val="22"/>
                <w:szCs w:val="22"/>
                <w:lang w:val="mk-MK"/>
              </w:rPr>
              <w:t>Македонски</w:t>
            </w:r>
          </w:p>
        </w:tc>
      </w:tr>
      <w:tr w:rsidR="003D511E" w:rsidRPr="00FE6A26" w:rsidTr="00D64CE1">
        <w:trPr>
          <w:trHeight w:val="334"/>
        </w:trPr>
        <w:tc>
          <w:tcPr>
            <w:tcW w:w="512" w:type="dxa"/>
          </w:tcPr>
          <w:p w:rsidR="003D511E" w:rsidRPr="00FE6A26" w:rsidRDefault="003D511E" w:rsidP="003D41CB">
            <w:pPr>
              <w:rPr>
                <w:bCs/>
                <w:lang w:val="ru-RU"/>
              </w:rPr>
            </w:pPr>
            <w:r w:rsidRPr="00FE6A26">
              <w:rPr>
                <w:bCs/>
                <w:sz w:val="22"/>
                <w:szCs w:val="22"/>
                <w:lang w:val="ru-RU"/>
              </w:rPr>
              <w:t>21.</w:t>
            </w:r>
          </w:p>
        </w:tc>
        <w:tc>
          <w:tcPr>
            <w:tcW w:w="3825" w:type="dxa"/>
            <w:gridSpan w:val="6"/>
            <w:vAlign w:val="center"/>
          </w:tcPr>
          <w:p w:rsidR="003D511E" w:rsidRPr="00FE6A26" w:rsidRDefault="003D511E" w:rsidP="003D41CB">
            <w:pPr>
              <w:rPr>
                <w:bCs/>
                <w:lang w:val="ru-RU"/>
              </w:rPr>
            </w:pPr>
            <w:r w:rsidRPr="00FE6A26">
              <w:rPr>
                <w:bCs/>
                <w:sz w:val="22"/>
                <w:szCs w:val="22"/>
                <w:lang w:val="ru-RU"/>
              </w:rPr>
              <w:t>Метод на следење на квалитетот на наставата</w:t>
            </w:r>
          </w:p>
        </w:tc>
        <w:tc>
          <w:tcPr>
            <w:tcW w:w="4951" w:type="dxa"/>
            <w:gridSpan w:val="7"/>
          </w:tcPr>
          <w:p w:rsidR="003D511E" w:rsidRPr="00FE6A26" w:rsidRDefault="003D511E" w:rsidP="003D41CB">
            <w:pPr>
              <w:rPr>
                <w:lang w:val="mk-MK"/>
              </w:rPr>
            </w:pPr>
            <w:r w:rsidRPr="00FE6A26">
              <w:rPr>
                <w:sz w:val="22"/>
                <w:szCs w:val="22"/>
                <w:lang w:val="mk-MK"/>
              </w:rPr>
              <w:t xml:space="preserve">Студенска анонимна евалуација за предметот, наставниците и соработниците кои учествуваат во изведувањето на наставата </w:t>
            </w:r>
          </w:p>
        </w:tc>
      </w:tr>
    </w:tbl>
    <w:p w:rsidR="003D511E" w:rsidRPr="00FE6A26" w:rsidRDefault="003D511E" w:rsidP="004642FA">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250"/>
        <w:gridCol w:w="90"/>
        <w:gridCol w:w="2520"/>
        <w:gridCol w:w="90"/>
        <w:gridCol w:w="1800"/>
        <w:gridCol w:w="720"/>
      </w:tblGrid>
      <w:tr w:rsidR="003D511E" w:rsidRPr="00FE6A26" w:rsidTr="00D64CE1">
        <w:trPr>
          <w:trHeight w:val="334"/>
        </w:trPr>
        <w:tc>
          <w:tcPr>
            <w:tcW w:w="586" w:type="dxa"/>
            <w:vMerge w:val="restart"/>
          </w:tcPr>
          <w:p w:rsidR="003D511E" w:rsidRPr="00FE6A26" w:rsidRDefault="003D511E" w:rsidP="003D41CB">
            <w:pPr>
              <w:rPr>
                <w:lang w:val="mk-MK"/>
              </w:rPr>
            </w:pPr>
            <w:r w:rsidRPr="00FE6A26">
              <w:rPr>
                <w:sz w:val="22"/>
                <w:szCs w:val="22"/>
                <w:lang w:val="mk-MK"/>
              </w:rPr>
              <w:t>22.</w:t>
            </w:r>
          </w:p>
          <w:p w:rsidR="003D511E" w:rsidRPr="00FE6A26" w:rsidRDefault="003D511E" w:rsidP="003D41CB">
            <w:pPr>
              <w:rPr>
                <w:lang w:val="mk-MK"/>
              </w:rPr>
            </w:pPr>
            <w:r w:rsidRPr="00FE6A26">
              <w:rPr>
                <w:bCs/>
                <w:sz w:val="22"/>
                <w:szCs w:val="22"/>
                <w:lang w:val="mk-MK"/>
              </w:rPr>
              <w:t>    </w:t>
            </w:r>
            <w:r w:rsidRPr="00FE6A26">
              <w:rPr>
                <w:bCs/>
                <w:sz w:val="22"/>
                <w:szCs w:val="22"/>
                <w:lang w:val="ru-RU"/>
              </w:rPr>
              <w:t xml:space="preserve"> </w:t>
            </w:r>
          </w:p>
        </w:tc>
        <w:tc>
          <w:tcPr>
            <w:tcW w:w="8792" w:type="dxa"/>
            <w:gridSpan w:val="8"/>
          </w:tcPr>
          <w:p w:rsidR="003D511E" w:rsidRPr="00FE6A26" w:rsidRDefault="003D511E" w:rsidP="003D41CB">
            <w:pPr>
              <w:rPr>
                <w:lang w:val="mk-MK"/>
              </w:rPr>
            </w:pPr>
            <w:r w:rsidRPr="00FE6A26">
              <w:rPr>
                <w:bCs/>
                <w:sz w:val="22"/>
                <w:szCs w:val="22"/>
                <w:lang w:val="ru-RU"/>
              </w:rPr>
              <w:t>Литература</w:t>
            </w:r>
          </w:p>
        </w:tc>
      </w:tr>
      <w:tr w:rsidR="003D511E" w:rsidRPr="00FE6A26" w:rsidTr="00D64CE1">
        <w:trPr>
          <w:trHeight w:val="334"/>
        </w:trPr>
        <w:tc>
          <w:tcPr>
            <w:tcW w:w="586" w:type="dxa"/>
            <w:vMerge/>
          </w:tcPr>
          <w:p w:rsidR="003D511E" w:rsidRPr="00FE6A26" w:rsidRDefault="003D511E" w:rsidP="003D41CB">
            <w:pPr>
              <w:rPr>
                <w:lang w:val="mk-MK"/>
              </w:rPr>
            </w:pPr>
          </w:p>
        </w:tc>
        <w:tc>
          <w:tcPr>
            <w:tcW w:w="692" w:type="dxa"/>
            <w:vMerge w:val="restart"/>
            <w:vAlign w:val="center"/>
          </w:tcPr>
          <w:p w:rsidR="003D511E" w:rsidRPr="00FE6A26" w:rsidRDefault="003D511E" w:rsidP="003D41CB">
            <w:pPr>
              <w:jc w:val="center"/>
              <w:rPr>
                <w:lang w:val="mk-MK"/>
              </w:rPr>
            </w:pPr>
            <w:r w:rsidRPr="00FE6A26">
              <w:rPr>
                <w:sz w:val="22"/>
                <w:szCs w:val="22"/>
                <w:lang w:val="mk-MK"/>
              </w:rPr>
              <w:t>22.1.</w:t>
            </w:r>
          </w:p>
        </w:tc>
        <w:tc>
          <w:tcPr>
            <w:tcW w:w="8100" w:type="dxa"/>
            <w:gridSpan w:val="7"/>
          </w:tcPr>
          <w:p w:rsidR="003D511E" w:rsidRPr="00FE6A26" w:rsidRDefault="003D511E" w:rsidP="003D41CB">
            <w:pPr>
              <w:rPr>
                <w:lang w:val="mk-MK"/>
              </w:rPr>
            </w:pPr>
            <w:r w:rsidRPr="00FE6A26">
              <w:rPr>
                <w:bCs/>
                <w:sz w:val="22"/>
                <w:szCs w:val="22"/>
                <w:lang w:val="ru-RU"/>
              </w:rPr>
              <w:t>Задолжителна литература</w:t>
            </w:r>
          </w:p>
        </w:tc>
      </w:tr>
      <w:tr w:rsidR="003D511E" w:rsidRPr="00FE6A26" w:rsidTr="00D64CE1">
        <w:trPr>
          <w:trHeight w:val="334"/>
        </w:trPr>
        <w:tc>
          <w:tcPr>
            <w:tcW w:w="586" w:type="dxa"/>
            <w:vMerge/>
          </w:tcPr>
          <w:p w:rsidR="003D511E" w:rsidRPr="00FE6A26" w:rsidRDefault="003D511E" w:rsidP="003D41CB">
            <w:pPr>
              <w:rPr>
                <w:bCs/>
                <w:lang w:val="ru-RU"/>
              </w:rPr>
            </w:pPr>
          </w:p>
        </w:tc>
        <w:tc>
          <w:tcPr>
            <w:tcW w:w="692" w:type="dxa"/>
            <w:vMerge/>
          </w:tcPr>
          <w:p w:rsidR="003D511E" w:rsidRPr="00FE6A26" w:rsidRDefault="003D511E" w:rsidP="003D41CB">
            <w:pPr>
              <w:rPr>
                <w:bCs/>
                <w:lang w:val="ru-RU"/>
              </w:rPr>
            </w:pPr>
          </w:p>
        </w:tc>
        <w:tc>
          <w:tcPr>
            <w:tcW w:w="630" w:type="dxa"/>
          </w:tcPr>
          <w:p w:rsidR="003D511E" w:rsidRPr="00FE6A26" w:rsidRDefault="003D511E" w:rsidP="003D41CB">
            <w:pPr>
              <w:jc w:val="center"/>
              <w:rPr>
                <w:bCs/>
                <w:lang w:val="ru-RU"/>
              </w:rPr>
            </w:pPr>
            <w:r w:rsidRPr="00FE6A26">
              <w:rPr>
                <w:bCs/>
                <w:sz w:val="22"/>
                <w:szCs w:val="22"/>
                <w:lang w:val="ru-RU"/>
              </w:rPr>
              <w:t>Ред. број</w:t>
            </w:r>
          </w:p>
        </w:tc>
        <w:tc>
          <w:tcPr>
            <w:tcW w:w="2340" w:type="dxa"/>
            <w:gridSpan w:val="2"/>
            <w:vAlign w:val="center"/>
          </w:tcPr>
          <w:p w:rsidR="003D511E" w:rsidRPr="00FE6A26" w:rsidRDefault="003D511E" w:rsidP="003D41CB">
            <w:pPr>
              <w:jc w:val="center"/>
              <w:rPr>
                <w:bCs/>
                <w:lang w:val="ru-RU"/>
              </w:rPr>
            </w:pPr>
            <w:r w:rsidRPr="00FE6A26">
              <w:rPr>
                <w:bCs/>
                <w:sz w:val="22"/>
                <w:szCs w:val="22"/>
                <w:lang w:val="ru-RU"/>
              </w:rPr>
              <w:t>Автор</w:t>
            </w:r>
          </w:p>
        </w:tc>
        <w:tc>
          <w:tcPr>
            <w:tcW w:w="2520" w:type="dxa"/>
            <w:vAlign w:val="center"/>
          </w:tcPr>
          <w:p w:rsidR="003D511E" w:rsidRPr="00FE6A26" w:rsidRDefault="003D511E" w:rsidP="003D41CB">
            <w:pPr>
              <w:jc w:val="center"/>
              <w:rPr>
                <w:bCs/>
                <w:lang w:val="ru-RU"/>
              </w:rPr>
            </w:pPr>
            <w:r w:rsidRPr="00FE6A26">
              <w:rPr>
                <w:bCs/>
                <w:sz w:val="22"/>
                <w:szCs w:val="22"/>
                <w:lang w:val="ru-RU"/>
              </w:rPr>
              <w:t>Наслов</w:t>
            </w:r>
          </w:p>
        </w:tc>
        <w:tc>
          <w:tcPr>
            <w:tcW w:w="1890" w:type="dxa"/>
            <w:gridSpan w:val="2"/>
            <w:vAlign w:val="center"/>
          </w:tcPr>
          <w:p w:rsidR="003D511E" w:rsidRPr="00FE6A26" w:rsidRDefault="003D511E" w:rsidP="003D41CB">
            <w:pPr>
              <w:jc w:val="center"/>
              <w:rPr>
                <w:lang w:val="mk-MK"/>
              </w:rPr>
            </w:pPr>
            <w:r w:rsidRPr="00FE6A26">
              <w:rPr>
                <w:sz w:val="22"/>
                <w:szCs w:val="22"/>
                <w:lang w:val="mk-MK"/>
              </w:rPr>
              <w:t>Издавач</w:t>
            </w:r>
          </w:p>
        </w:tc>
        <w:tc>
          <w:tcPr>
            <w:tcW w:w="720" w:type="dxa"/>
            <w:vAlign w:val="center"/>
          </w:tcPr>
          <w:p w:rsidR="003D511E" w:rsidRPr="00FE6A26" w:rsidRDefault="003D511E" w:rsidP="003D41CB">
            <w:pPr>
              <w:jc w:val="center"/>
              <w:rPr>
                <w:lang w:val="mk-MK"/>
              </w:rPr>
            </w:pPr>
            <w:r>
              <w:rPr>
                <w:sz w:val="22"/>
                <w:szCs w:val="22"/>
                <w:lang w:val="mk-MK"/>
              </w:rPr>
              <w:t>Год.</w:t>
            </w:r>
          </w:p>
        </w:tc>
      </w:tr>
      <w:tr w:rsidR="003D511E" w:rsidRPr="00FE6A26" w:rsidTr="00D64CE1">
        <w:trPr>
          <w:trHeight w:val="334"/>
        </w:trPr>
        <w:tc>
          <w:tcPr>
            <w:tcW w:w="586" w:type="dxa"/>
            <w:vMerge/>
          </w:tcPr>
          <w:p w:rsidR="003D511E" w:rsidRPr="00FE6A26" w:rsidRDefault="003D511E" w:rsidP="003D41CB">
            <w:pPr>
              <w:rPr>
                <w:bCs/>
                <w:lang w:val="ru-RU"/>
              </w:rPr>
            </w:pPr>
          </w:p>
        </w:tc>
        <w:tc>
          <w:tcPr>
            <w:tcW w:w="692" w:type="dxa"/>
            <w:vMerge/>
          </w:tcPr>
          <w:p w:rsidR="003D511E" w:rsidRPr="00FE6A26" w:rsidRDefault="003D511E" w:rsidP="003D41CB">
            <w:pPr>
              <w:rPr>
                <w:bCs/>
                <w:lang w:val="ru-RU"/>
              </w:rPr>
            </w:pPr>
          </w:p>
        </w:tc>
        <w:tc>
          <w:tcPr>
            <w:tcW w:w="630" w:type="dxa"/>
          </w:tcPr>
          <w:p w:rsidR="003D511E" w:rsidRPr="00FE6A26" w:rsidRDefault="003D511E" w:rsidP="003D41CB">
            <w:pPr>
              <w:jc w:val="center"/>
              <w:rPr>
                <w:bCs/>
                <w:lang w:val="ru-RU"/>
              </w:rPr>
            </w:pPr>
            <w:r w:rsidRPr="00FE6A26">
              <w:rPr>
                <w:bCs/>
                <w:sz w:val="22"/>
                <w:szCs w:val="22"/>
                <w:lang w:val="ru-RU"/>
              </w:rPr>
              <w:t>1.</w:t>
            </w:r>
          </w:p>
        </w:tc>
        <w:tc>
          <w:tcPr>
            <w:tcW w:w="2340" w:type="dxa"/>
            <w:gridSpan w:val="2"/>
            <w:vAlign w:val="center"/>
          </w:tcPr>
          <w:p w:rsidR="003D511E" w:rsidRPr="00FE6A26" w:rsidRDefault="003D511E" w:rsidP="003D41CB">
            <w:pPr>
              <w:ind w:left="76"/>
              <w:rPr>
                <w:lang w:val="mk-MK"/>
              </w:rPr>
            </w:pPr>
            <w:r w:rsidRPr="00FE6A26">
              <w:rPr>
                <w:sz w:val="22"/>
                <w:szCs w:val="22"/>
                <w:lang w:val="pl-PL"/>
              </w:rPr>
              <w:t>James F. Jekel,  David L. Katz, Joann G. Elmore, Dorothea Wild,</w:t>
            </w:r>
          </w:p>
        </w:tc>
        <w:tc>
          <w:tcPr>
            <w:tcW w:w="2520" w:type="dxa"/>
            <w:vAlign w:val="center"/>
          </w:tcPr>
          <w:p w:rsidR="003D511E" w:rsidRPr="00FE6A26" w:rsidRDefault="003D511E" w:rsidP="003D41CB">
            <w:pPr>
              <w:jc w:val="center"/>
              <w:rPr>
                <w:bCs/>
                <w:lang w:val="mk-MK"/>
              </w:rPr>
            </w:pPr>
            <w:r w:rsidRPr="00FE6A26">
              <w:rPr>
                <w:sz w:val="22"/>
                <w:szCs w:val="22"/>
                <w:lang w:val="mk-MK"/>
              </w:rPr>
              <w:t xml:space="preserve">     </w:t>
            </w:r>
            <w:r w:rsidRPr="00FE6A26">
              <w:rPr>
                <w:sz w:val="22"/>
                <w:szCs w:val="22"/>
                <w:lang w:val="pl-PL"/>
              </w:rPr>
              <w:t>Epidemiology, Biostatistics and Preventive Medicine</w:t>
            </w:r>
          </w:p>
        </w:tc>
        <w:tc>
          <w:tcPr>
            <w:tcW w:w="1890" w:type="dxa"/>
            <w:gridSpan w:val="2"/>
            <w:vAlign w:val="center"/>
          </w:tcPr>
          <w:p w:rsidR="003D511E" w:rsidRPr="00FE6A26" w:rsidRDefault="003D511E" w:rsidP="003D41CB">
            <w:pPr>
              <w:jc w:val="center"/>
              <w:rPr>
                <w:lang w:val="en-US"/>
              </w:rPr>
            </w:pPr>
            <w:r w:rsidRPr="00FE6A26">
              <w:rPr>
                <w:sz w:val="22"/>
                <w:szCs w:val="22"/>
                <w:lang w:val="en-US"/>
              </w:rPr>
              <w:t>Elsevier Inc.</w:t>
            </w:r>
          </w:p>
          <w:p w:rsidR="003D511E" w:rsidRPr="00FE6A26" w:rsidRDefault="003D511E" w:rsidP="003D41CB">
            <w:pPr>
              <w:jc w:val="center"/>
              <w:rPr>
                <w:lang w:val="en-US"/>
              </w:rPr>
            </w:pPr>
            <w:r w:rsidRPr="00FE6A26">
              <w:rPr>
                <w:sz w:val="22"/>
                <w:szCs w:val="22"/>
                <w:lang w:val="pl-PL"/>
              </w:rPr>
              <w:t>3rd Edition</w:t>
            </w:r>
          </w:p>
        </w:tc>
        <w:tc>
          <w:tcPr>
            <w:tcW w:w="720" w:type="dxa"/>
            <w:vAlign w:val="center"/>
          </w:tcPr>
          <w:p w:rsidR="003D511E" w:rsidRPr="00FE6A26" w:rsidRDefault="003D511E" w:rsidP="003D41CB">
            <w:pPr>
              <w:rPr>
                <w:lang w:val="en-US"/>
              </w:rPr>
            </w:pPr>
            <w:r w:rsidRPr="00FE6A26">
              <w:rPr>
                <w:sz w:val="22"/>
                <w:szCs w:val="22"/>
                <w:lang w:val="mk-MK"/>
              </w:rPr>
              <w:t xml:space="preserve">     </w:t>
            </w:r>
            <w:r w:rsidRPr="00FE6A26">
              <w:rPr>
                <w:sz w:val="22"/>
                <w:szCs w:val="22"/>
                <w:lang w:val="en-US"/>
              </w:rPr>
              <w:t>2001</w:t>
            </w:r>
          </w:p>
        </w:tc>
      </w:tr>
      <w:tr w:rsidR="003D511E" w:rsidRPr="00FE6A26" w:rsidTr="00D64CE1">
        <w:trPr>
          <w:trHeight w:val="334"/>
        </w:trPr>
        <w:tc>
          <w:tcPr>
            <w:tcW w:w="586" w:type="dxa"/>
            <w:vMerge/>
          </w:tcPr>
          <w:p w:rsidR="003D511E" w:rsidRPr="00FE6A26" w:rsidRDefault="003D511E" w:rsidP="003D41CB">
            <w:pPr>
              <w:rPr>
                <w:bCs/>
                <w:lang w:val="ru-RU"/>
              </w:rPr>
            </w:pPr>
          </w:p>
        </w:tc>
        <w:tc>
          <w:tcPr>
            <w:tcW w:w="692" w:type="dxa"/>
            <w:vMerge/>
          </w:tcPr>
          <w:p w:rsidR="003D511E" w:rsidRPr="00FE6A26" w:rsidRDefault="003D511E" w:rsidP="003D41CB">
            <w:pPr>
              <w:rPr>
                <w:bCs/>
                <w:lang w:val="ru-RU"/>
              </w:rPr>
            </w:pPr>
          </w:p>
        </w:tc>
        <w:tc>
          <w:tcPr>
            <w:tcW w:w="630" w:type="dxa"/>
          </w:tcPr>
          <w:p w:rsidR="003D511E" w:rsidRPr="00FE6A26" w:rsidRDefault="003D511E" w:rsidP="003D41CB">
            <w:pPr>
              <w:jc w:val="center"/>
              <w:rPr>
                <w:bCs/>
                <w:lang w:val="ru-RU"/>
              </w:rPr>
            </w:pPr>
            <w:r w:rsidRPr="00FE6A26">
              <w:rPr>
                <w:bCs/>
                <w:sz w:val="22"/>
                <w:szCs w:val="22"/>
                <w:lang w:val="ru-RU"/>
              </w:rPr>
              <w:t>2.</w:t>
            </w:r>
          </w:p>
        </w:tc>
        <w:tc>
          <w:tcPr>
            <w:tcW w:w="2340" w:type="dxa"/>
            <w:gridSpan w:val="2"/>
            <w:vAlign w:val="center"/>
          </w:tcPr>
          <w:p w:rsidR="003D511E" w:rsidRPr="00FE6A26" w:rsidRDefault="003D511E" w:rsidP="003D41CB">
            <w:pPr>
              <w:rPr>
                <w:lang w:val="mk-MK"/>
              </w:rPr>
            </w:pPr>
            <w:r w:rsidRPr="00FE6A26">
              <w:rPr>
                <w:sz w:val="22"/>
                <w:szCs w:val="22"/>
                <w:lang w:val="ru-RU"/>
              </w:rPr>
              <w:t>Даниловски</w:t>
            </w:r>
            <w:r w:rsidRPr="00FE6A26">
              <w:rPr>
                <w:sz w:val="22"/>
                <w:szCs w:val="22"/>
                <w:lang w:val="mk-MK"/>
              </w:rPr>
              <w:t xml:space="preserve"> Д</w:t>
            </w:r>
            <w:r w:rsidRPr="00FE6A26">
              <w:rPr>
                <w:sz w:val="22"/>
                <w:szCs w:val="22"/>
                <w:lang w:val="ru-RU"/>
              </w:rPr>
              <w:t>, Оровчанец</w:t>
            </w:r>
            <w:r w:rsidRPr="00FE6A26">
              <w:rPr>
                <w:sz w:val="22"/>
                <w:szCs w:val="22"/>
                <w:lang w:val="mk-MK"/>
              </w:rPr>
              <w:t xml:space="preserve"> Н</w:t>
            </w:r>
            <w:r w:rsidRPr="00FE6A26">
              <w:rPr>
                <w:sz w:val="22"/>
                <w:szCs w:val="22"/>
                <w:lang w:val="ru-RU"/>
              </w:rPr>
              <w:t>, Василевска</w:t>
            </w:r>
            <w:r w:rsidRPr="00FE6A26">
              <w:rPr>
                <w:sz w:val="22"/>
                <w:szCs w:val="22"/>
                <w:lang w:val="mk-MK"/>
              </w:rPr>
              <w:t xml:space="preserve"> К</w:t>
            </w:r>
            <w:r w:rsidRPr="00FE6A26">
              <w:rPr>
                <w:sz w:val="22"/>
                <w:szCs w:val="22"/>
                <w:lang w:val="ru-RU"/>
              </w:rPr>
              <w:t>, Таушанова</w:t>
            </w:r>
            <w:r w:rsidRPr="00FE6A26">
              <w:rPr>
                <w:sz w:val="22"/>
                <w:szCs w:val="22"/>
                <w:lang w:val="mk-MK"/>
              </w:rPr>
              <w:t xml:space="preserve"> Б</w:t>
            </w:r>
            <w:r w:rsidRPr="00FE6A26">
              <w:rPr>
                <w:sz w:val="22"/>
                <w:szCs w:val="22"/>
                <w:lang w:val="ru-RU"/>
              </w:rPr>
              <w:t>, Велиќ</w:t>
            </w:r>
            <w:r w:rsidRPr="00FE6A26">
              <w:rPr>
                <w:sz w:val="22"/>
                <w:szCs w:val="22"/>
                <w:lang w:val="mk-MK"/>
              </w:rPr>
              <w:t xml:space="preserve"> </w:t>
            </w:r>
            <w:r w:rsidRPr="00FE6A26">
              <w:rPr>
                <w:sz w:val="22"/>
                <w:szCs w:val="22"/>
                <w:lang w:val="ru-RU"/>
              </w:rPr>
              <w:t>Стефановска</w:t>
            </w:r>
            <w:r w:rsidRPr="00FE6A26">
              <w:rPr>
                <w:sz w:val="22"/>
                <w:szCs w:val="22"/>
                <w:lang w:val="mk-MK"/>
              </w:rPr>
              <w:t xml:space="preserve"> В</w:t>
            </w:r>
            <w:r w:rsidRPr="00FE6A26">
              <w:rPr>
                <w:sz w:val="22"/>
                <w:szCs w:val="22"/>
                <w:lang w:val="ru-RU"/>
              </w:rPr>
              <w:t>, Исјановска</w:t>
            </w:r>
            <w:r w:rsidRPr="00FE6A26">
              <w:rPr>
                <w:sz w:val="22"/>
                <w:szCs w:val="22"/>
                <w:lang w:val="mk-MK"/>
              </w:rPr>
              <w:t xml:space="preserve"> Р</w:t>
            </w:r>
            <w:r w:rsidRPr="00FE6A26">
              <w:rPr>
                <w:sz w:val="22"/>
                <w:szCs w:val="22"/>
                <w:lang w:val="ru-RU"/>
              </w:rPr>
              <w:t>, Зафирова Ивановска</w:t>
            </w:r>
            <w:r w:rsidRPr="00FE6A26">
              <w:rPr>
                <w:sz w:val="22"/>
                <w:szCs w:val="22"/>
                <w:lang w:val="mk-MK"/>
              </w:rPr>
              <w:t xml:space="preserve"> Б</w:t>
            </w:r>
            <w:r w:rsidRPr="00FE6A26">
              <w:rPr>
                <w:sz w:val="22"/>
                <w:szCs w:val="22"/>
                <w:lang w:val="ru-RU"/>
              </w:rPr>
              <w:t>, Здравковска</w:t>
            </w:r>
            <w:r w:rsidRPr="00FE6A26">
              <w:rPr>
                <w:sz w:val="22"/>
                <w:szCs w:val="22"/>
                <w:lang w:val="mk-MK"/>
              </w:rPr>
              <w:t xml:space="preserve"> М</w:t>
            </w:r>
            <w:r w:rsidRPr="00FE6A26">
              <w:rPr>
                <w:sz w:val="22"/>
                <w:szCs w:val="22"/>
                <w:lang w:val="ru-RU"/>
              </w:rPr>
              <w:t>, Павловска</w:t>
            </w:r>
            <w:r w:rsidRPr="00FE6A26">
              <w:rPr>
                <w:sz w:val="22"/>
                <w:szCs w:val="22"/>
                <w:lang w:val="mk-MK"/>
              </w:rPr>
              <w:t xml:space="preserve"> И </w:t>
            </w:r>
          </w:p>
        </w:tc>
        <w:tc>
          <w:tcPr>
            <w:tcW w:w="2520" w:type="dxa"/>
            <w:vAlign w:val="center"/>
          </w:tcPr>
          <w:p w:rsidR="003D511E" w:rsidRPr="00FE6A26" w:rsidRDefault="003D511E" w:rsidP="003D41CB">
            <w:pPr>
              <w:rPr>
                <w:lang w:val="mk-MK"/>
              </w:rPr>
            </w:pPr>
          </w:p>
          <w:p w:rsidR="003D511E" w:rsidRPr="00FE6A26" w:rsidRDefault="003D511E" w:rsidP="003D41CB">
            <w:pPr>
              <w:jc w:val="center"/>
            </w:pPr>
            <w:r w:rsidRPr="00FE6A26">
              <w:rPr>
                <w:sz w:val="22"/>
                <w:szCs w:val="22"/>
                <w:lang w:val="mk-MK"/>
              </w:rPr>
              <w:t>Општа</w:t>
            </w:r>
          </w:p>
          <w:p w:rsidR="003D511E" w:rsidRPr="00FE6A26" w:rsidRDefault="003D511E" w:rsidP="003D41CB">
            <w:pPr>
              <w:jc w:val="center"/>
              <w:rPr>
                <w:lang w:val="mk-MK"/>
              </w:rPr>
            </w:pPr>
            <w:r w:rsidRPr="00FE6A26">
              <w:rPr>
                <w:sz w:val="22"/>
                <w:szCs w:val="22"/>
              </w:rPr>
              <w:t>E</w:t>
            </w:r>
            <w:r w:rsidRPr="00FE6A26">
              <w:rPr>
                <w:sz w:val="22"/>
                <w:szCs w:val="22"/>
                <w:lang w:val="mk-MK"/>
              </w:rPr>
              <w:t>пидемиологија</w:t>
            </w:r>
          </w:p>
        </w:tc>
        <w:tc>
          <w:tcPr>
            <w:tcW w:w="1890" w:type="dxa"/>
            <w:gridSpan w:val="2"/>
            <w:vAlign w:val="center"/>
          </w:tcPr>
          <w:p w:rsidR="003D511E" w:rsidRPr="00FE6A26" w:rsidRDefault="003D511E" w:rsidP="003D41CB">
            <w:pPr>
              <w:rPr>
                <w:lang w:val="ru-RU"/>
              </w:rPr>
            </w:pPr>
            <w:r w:rsidRPr="00FE6A26">
              <w:rPr>
                <w:sz w:val="22"/>
                <w:szCs w:val="22"/>
                <w:lang w:val="mk-MK"/>
              </w:rPr>
              <w:t xml:space="preserve">Универзитет "Св. Кирил </w:t>
            </w:r>
            <w:r w:rsidRPr="00FE6A26">
              <w:rPr>
                <w:sz w:val="22"/>
                <w:szCs w:val="22"/>
                <w:lang w:val="ru-RU"/>
              </w:rPr>
              <w:t xml:space="preserve">и </w:t>
            </w:r>
            <w:r w:rsidRPr="00FE6A26">
              <w:rPr>
                <w:sz w:val="22"/>
                <w:szCs w:val="22"/>
                <w:lang w:val="mk-MK"/>
              </w:rPr>
              <w:t>Методиј", Медицински факултет</w:t>
            </w:r>
          </w:p>
        </w:tc>
        <w:tc>
          <w:tcPr>
            <w:tcW w:w="720" w:type="dxa"/>
            <w:vAlign w:val="center"/>
          </w:tcPr>
          <w:p w:rsidR="003D511E" w:rsidRPr="00FE6A26" w:rsidRDefault="003D511E" w:rsidP="003D41CB">
            <w:pPr>
              <w:jc w:val="center"/>
              <w:rPr>
                <w:lang w:val="mk-MK"/>
              </w:rPr>
            </w:pPr>
            <w:r w:rsidRPr="00FE6A26">
              <w:rPr>
                <w:sz w:val="22"/>
                <w:szCs w:val="22"/>
                <w:lang w:val="mk-MK"/>
              </w:rPr>
              <w:t>2007</w:t>
            </w:r>
          </w:p>
        </w:tc>
      </w:tr>
      <w:tr w:rsidR="003D511E" w:rsidRPr="00FE6A26" w:rsidTr="00D64CE1">
        <w:trPr>
          <w:trHeight w:val="334"/>
        </w:trPr>
        <w:tc>
          <w:tcPr>
            <w:tcW w:w="586" w:type="dxa"/>
            <w:vMerge/>
          </w:tcPr>
          <w:p w:rsidR="003D511E" w:rsidRPr="00FE6A26" w:rsidRDefault="003D511E" w:rsidP="003D41CB">
            <w:pPr>
              <w:rPr>
                <w:bCs/>
                <w:lang w:val="ru-RU"/>
              </w:rPr>
            </w:pPr>
          </w:p>
        </w:tc>
        <w:tc>
          <w:tcPr>
            <w:tcW w:w="692" w:type="dxa"/>
            <w:vMerge/>
          </w:tcPr>
          <w:p w:rsidR="003D511E" w:rsidRPr="00FE6A26" w:rsidRDefault="003D511E" w:rsidP="003D41CB">
            <w:pPr>
              <w:rPr>
                <w:bCs/>
                <w:lang w:val="ru-RU"/>
              </w:rPr>
            </w:pPr>
          </w:p>
        </w:tc>
        <w:tc>
          <w:tcPr>
            <w:tcW w:w="630" w:type="dxa"/>
          </w:tcPr>
          <w:p w:rsidR="003D511E" w:rsidRPr="00FE6A26" w:rsidRDefault="003D511E" w:rsidP="003D41CB">
            <w:pPr>
              <w:jc w:val="center"/>
              <w:rPr>
                <w:bCs/>
                <w:lang w:val="ru-RU"/>
              </w:rPr>
            </w:pPr>
            <w:r w:rsidRPr="00FE6A26">
              <w:rPr>
                <w:bCs/>
                <w:sz w:val="22"/>
                <w:szCs w:val="22"/>
                <w:lang w:val="ru-RU"/>
              </w:rPr>
              <w:t>3.</w:t>
            </w:r>
          </w:p>
        </w:tc>
        <w:tc>
          <w:tcPr>
            <w:tcW w:w="2340" w:type="dxa"/>
            <w:gridSpan w:val="2"/>
            <w:vAlign w:val="center"/>
          </w:tcPr>
          <w:p w:rsidR="003D511E" w:rsidRPr="00FE6A26" w:rsidRDefault="003D511E" w:rsidP="003D41CB">
            <w:pPr>
              <w:ind w:left="76"/>
              <w:rPr>
                <w:lang w:val="mk-MK"/>
              </w:rPr>
            </w:pPr>
            <w:r w:rsidRPr="00FE6A26">
              <w:rPr>
                <w:sz w:val="22"/>
                <w:szCs w:val="22"/>
                <w:lang w:val="en-US"/>
              </w:rPr>
              <w:t>Gordis Leon</w:t>
            </w:r>
          </w:p>
          <w:p w:rsidR="003D511E" w:rsidRPr="00FE6A26" w:rsidRDefault="003D511E" w:rsidP="003D41CB">
            <w:pPr>
              <w:rPr>
                <w:lang w:val="mk-MK"/>
              </w:rPr>
            </w:pPr>
          </w:p>
        </w:tc>
        <w:tc>
          <w:tcPr>
            <w:tcW w:w="2520" w:type="dxa"/>
            <w:vAlign w:val="center"/>
          </w:tcPr>
          <w:p w:rsidR="003D511E" w:rsidRPr="00FE6A26" w:rsidRDefault="003D511E" w:rsidP="003D41CB">
            <w:pPr>
              <w:jc w:val="center"/>
              <w:rPr>
                <w:lang w:val="ru-RU"/>
              </w:rPr>
            </w:pPr>
            <w:r w:rsidRPr="00FE6A26">
              <w:rPr>
                <w:sz w:val="22"/>
                <w:szCs w:val="22"/>
                <w:lang w:val="en-US"/>
              </w:rPr>
              <w:t>Epidemiology</w:t>
            </w:r>
          </w:p>
        </w:tc>
        <w:tc>
          <w:tcPr>
            <w:tcW w:w="1890" w:type="dxa"/>
            <w:gridSpan w:val="2"/>
            <w:vAlign w:val="center"/>
          </w:tcPr>
          <w:p w:rsidR="003D511E" w:rsidRPr="00FE6A26" w:rsidRDefault="003D511E" w:rsidP="003D41CB">
            <w:pPr>
              <w:jc w:val="center"/>
              <w:rPr>
                <w:lang w:val="mk-MK"/>
              </w:rPr>
            </w:pPr>
            <w:r w:rsidRPr="00FE6A26">
              <w:rPr>
                <w:sz w:val="22"/>
                <w:szCs w:val="22"/>
                <w:lang w:val="en-US"/>
              </w:rPr>
              <w:t>Second Edition. New York: WB Saunders</w:t>
            </w:r>
          </w:p>
        </w:tc>
        <w:tc>
          <w:tcPr>
            <w:tcW w:w="720" w:type="dxa"/>
            <w:vAlign w:val="center"/>
          </w:tcPr>
          <w:p w:rsidR="003D511E" w:rsidRPr="00FE6A26" w:rsidRDefault="003D511E" w:rsidP="003D41CB">
            <w:pPr>
              <w:jc w:val="center"/>
              <w:rPr>
                <w:lang w:val="mk-MK"/>
              </w:rPr>
            </w:pPr>
            <w:r w:rsidRPr="00FE6A26">
              <w:rPr>
                <w:sz w:val="22"/>
                <w:szCs w:val="22"/>
                <w:lang w:val="en-US"/>
              </w:rPr>
              <w:t>2001</w:t>
            </w:r>
          </w:p>
        </w:tc>
      </w:tr>
      <w:tr w:rsidR="003D511E" w:rsidRPr="00FE6A26" w:rsidTr="00D64CE1">
        <w:trPr>
          <w:trHeight w:val="334"/>
        </w:trPr>
        <w:tc>
          <w:tcPr>
            <w:tcW w:w="586" w:type="dxa"/>
            <w:vMerge/>
          </w:tcPr>
          <w:p w:rsidR="003D511E" w:rsidRPr="00FE6A26" w:rsidRDefault="003D511E" w:rsidP="003D41CB">
            <w:pPr>
              <w:rPr>
                <w:lang w:val="mk-MK"/>
              </w:rPr>
            </w:pPr>
          </w:p>
        </w:tc>
        <w:tc>
          <w:tcPr>
            <w:tcW w:w="692" w:type="dxa"/>
            <w:vMerge w:val="restart"/>
            <w:vAlign w:val="center"/>
          </w:tcPr>
          <w:p w:rsidR="003D511E" w:rsidRPr="00FE6A26" w:rsidRDefault="003D511E" w:rsidP="003D41CB">
            <w:pPr>
              <w:jc w:val="center"/>
              <w:rPr>
                <w:lang w:val="mk-MK"/>
              </w:rPr>
            </w:pPr>
            <w:r w:rsidRPr="00FE6A26">
              <w:rPr>
                <w:sz w:val="22"/>
                <w:szCs w:val="22"/>
                <w:lang w:val="mk-MK"/>
              </w:rPr>
              <w:t>22.2.</w:t>
            </w:r>
          </w:p>
        </w:tc>
        <w:tc>
          <w:tcPr>
            <w:tcW w:w="8100" w:type="dxa"/>
            <w:gridSpan w:val="7"/>
            <w:vAlign w:val="center"/>
          </w:tcPr>
          <w:p w:rsidR="003D511E" w:rsidRPr="00FE6A26" w:rsidRDefault="003D511E" w:rsidP="003D41CB">
            <w:pPr>
              <w:rPr>
                <w:lang w:val="mk-MK"/>
              </w:rPr>
            </w:pPr>
            <w:r w:rsidRPr="00FE6A26">
              <w:rPr>
                <w:bCs/>
                <w:sz w:val="22"/>
                <w:szCs w:val="22"/>
                <w:lang w:val="ru-RU"/>
              </w:rPr>
              <w:t>Дополнителна литература</w:t>
            </w:r>
          </w:p>
        </w:tc>
      </w:tr>
      <w:tr w:rsidR="003D511E" w:rsidRPr="00FE6A26" w:rsidTr="006F0BE3">
        <w:trPr>
          <w:trHeight w:val="334"/>
        </w:trPr>
        <w:tc>
          <w:tcPr>
            <w:tcW w:w="586" w:type="dxa"/>
            <w:vMerge/>
          </w:tcPr>
          <w:p w:rsidR="003D511E" w:rsidRPr="00FE6A26" w:rsidRDefault="003D511E" w:rsidP="003D41CB">
            <w:pPr>
              <w:rPr>
                <w:bCs/>
                <w:lang w:val="ru-RU"/>
              </w:rPr>
            </w:pPr>
          </w:p>
        </w:tc>
        <w:tc>
          <w:tcPr>
            <w:tcW w:w="692" w:type="dxa"/>
            <w:vMerge/>
          </w:tcPr>
          <w:p w:rsidR="003D511E" w:rsidRPr="00FE6A26" w:rsidRDefault="003D511E" w:rsidP="003D41CB">
            <w:pPr>
              <w:rPr>
                <w:bCs/>
                <w:lang w:val="ru-RU"/>
              </w:rPr>
            </w:pPr>
          </w:p>
        </w:tc>
        <w:tc>
          <w:tcPr>
            <w:tcW w:w="630" w:type="dxa"/>
          </w:tcPr>
          <w:p w:rsidR="003D511E" w:rsidRPr="00FE6A26" w:rsidRDefault="003D511E" w:rsidP="003D41CB">
            <w:pPr>
              <w:rPr>
                <w:bCs/>
                <w:lang w:val="ru-RU"/>
              </w:rPr>
            </w:pPr>
            <w:r w:rsidRPr="00FE6A26">
              <w:rPr>
                <w:bCs/>
                <w:sz w:val="22"/>
                <w:szCs w:val="22"/>
                <w:lang w:val="ru-RU"/>
              </w:rPr>
              <w:t>Ред. број</w:t>
            </w:r>
          </w:p>
        </w:tc>
        <w:tc>
          <w:tcPr>
            <w:tcW w:w="2250" w:type="dxa"/>
            <w:vAlign w:val="center"/>
          </w:tcPr>
          <w:p w:rsidR="003D511E" w:rsidRPr="00FE6A26" w:rsidRDefault="003D511E" w:rsidP="003D41CB">
            <w:pPr>
              <w:jc w:val="center"/>
              <w:rPr>
                <w:bCs/>
                <w:lang w:val="ru-RU"/>
              </w:rPr>
            </w:pPr>
            <w:r w:rsidRPr="00FE6A26">
              <w:rPr>
                <w:bCs/>
                <w:sz w:val="22"/>
                <w:szCs w:val="22"/>
                <w:lang w:val="ru-RU"/>
              </w:rPr>
              <w:t>Автор</w:t>
            </w:r>
          </w:p>
        </w:tc>
        <w:tc>
          <w:tcPr>
            <w:tcW w:w="2700" w:type="dxa"/>
            <w:gridSpan w:val="3"/>
            <w:vAlign w:val="center"/>
          </w:tcPr>
          <w:p w:rsidR="003D511E" w:rsidRPr="00FE6A26" w:rsidRDefault="003D511E" w:rsidP="003D41CB">
            <w:pPr>
              <w:jc w:val="center"/>
              <w:rPr>
                <w:bCs/>
                <w:lang w:val="ru-RU"/>
              </w:rPr>
            </w:pPr>
            <w:r w:rsidRPr="00FE6A26">
              <w:rPr>
                <w:bCs/>
                <w:sz w:val="22"/>
                <w:szCs w:val="22"/>
                <w:lang w:val="ru-RU"/>
              </w:rPr>
              <w:t>Наслов</w:t>
            </w:r>
          </w:p>
        </w:tc>
        <w:tc>
          <w:tcPr>
            <w:tcW w:w="1800" w:type="dxa"/>
            <w:vAlign w:val="center"/>
          </w:tcPr>
          <w:p w:rsidR="003D511E" w:rsidRPr="00FE6A26" w:rsidRDefault="003D511E" w:rsidP="003D41CB">
            <w:pPr>
              <w:jc w:val="center"/>
              <w:rPr>
                <w:lang w:val="mk-MK"/>
              </w:rPr>
            </w:pPr>
            <w:r w:rsidRPr="00FE6A26">
              <w:rPr>
                <w:sz w:val="22"/>
                <w:szCs w:val="22"/>
                <w:lang w:val="mk-MK"/>
              </w:rPr>
              <w:t>Издавач</w:t>
            </w:r>
          </w:p>
        </w:tc>
        <w:tc>
          <w:tcPr>
            <w:tcW w:w="720" w:type="dxa"/>
            <w:vAlign w:val="center"/>
          </w:tcPr>
          <w:p w:rsidR="003D511E" w:rsidRPr="00FE6A26" w:rsidRDefault="003D511E" w:rsidP="006F0BE3">
            <w:pPr>
              <w:jc w:val="center"/>
              <w:rPr>
                <w:lang w:val="mk-MK"/>
              </w:rPr>
            </w:pPr>
            <w:r w:rsidRPr="00FE6A26">
              <w:rPr>
                <w:sz w:val="22"/>
                <w:szCs w:val="22"/>
                <w:lang w:val="mk-MK"/>
              </w:rPr>
              <w:t>Год</w:t>
            </w:r>
            <w:r>
              <w:rPr>
                <w:sz w:val="22"/>
                <w:szCs w:val="22"/>
                <w:lang w:val="mk-MK"/>
              </w:rPr>
              <w:t>.</w:t>
            </w:r>
          </w:p>
        </w:tc>
      </w:tr>
      <w:tr w:rsidR="003D511E" w:rsidRPr="00FE6A26" w:rsidTr="006F0BE3">
        <w:trPr>
          <w:trHeight w:val="334"/>
        </w:trPr>
        <w:tc>
          <w:tcPr>
            <w:tcW w:w="586" w:type="dxa"/>
            <w:vMerge/>
          </w:tcPr>
          <w:p w:rsidR="003D511E" w:rsidRPr="00FE6A26" w:rsidRDefault="003D511E" w:rsidP="003D41CB">
            <w:pPr>
              <w:rPr>
                <w:bCs/>
                <w:lang w:val="ru-RU"/>
              </w:rPr>
            </w:pPr>
          </w:p>
        </w:tc>
        <w:tc>
          <w:tcPr>
            <w:tcW w:w="692" w:type="dxa"/>
            <w:vMerge/>
          </w:tcPr>
          <w:p w:rsidR="003D511E" w:rsidRPr="00FE6A26" w:rsidRDefault="003D511E" w:rsidP="003D41CB">
            <w:pPr>
              <w:rPr>
                <w:bCs/>
                <w:lang w:val="ru-RU"/>
              </w:rPr>
            </w:pPr>
          </w:p>
        </w:tc>
        <w:tc>
          <w:tcPr>
            <w:tcW w:w="630" w:type="dxa"/>
          </w:tcPr>
          <w:p w:rsidR="003D511E" w:rsidRPr="00FE6A26" w:rsidRDefault="003D511E" w:rsidP="003D41CB">
            <w:pPr>
              <w:rPr>
                <w:bCs/>
                <w:lang w:val="ru-RU"/>
              </w:rPr>
            </w:pPr>
            <w:r w:rsidRPr="00FE6A26">
              <w:rPr>
                <w:bCs/>
                <w:sz w:val="22"/>
                <w:szCs w:val="22"/>
                <w:lang w:val="ru-RU"/>
              </w:rPr>
              <w:t>1.</w:t>
            </w:r>
          </w:p>
        </w:tc>
        <w:tc>
          <w:tcPr>
            <w:tcW w:w="2250" w:type="dxa"/>
            <w:vAlign w:val="center"/>
          </w:tcPr>
          <w:p w:rsidR="003D511E" w:rsidRPr="00FE6A26" w:rsidRDefault="003D511E" w:rsidP="003D41CB">
            <w:pPr>
              <w:ind w:left="2"/>
              <w:rPr>
                <w:lang w:val="en-US"/>
              </w:rPr>
            </w:pPr>
            <w:r w:rsidRPr="00FE6A26">
              <w:rPr>
                <w:sz w:val="22"/>
                <w:szCs w:val="22"/>
                <w:lang w:val="en-US"/>
              </w:rPr>
              <w:t>Charles H. Hennekens &amp; Sherry L. Mayrent</w:t>
            </w:r>
          </w:p>
        </w:tc>
        <w:tc>
          <w:tcPr>
            <w:tcW w:w="2700" w:type="dxa"/>
            <w:gridSpan w:val="3"/>
            <w:vAlign w:val="center"/>
          </w:tcPr>
          <w:p w:rsidR="003D511E" w:rsidRPr="00FE6A26" w:rsidRDefault="003D511E" w:rsidP="003D41CB">
            <w:pPr>
              <w:jc w:val="center"/>
              <w:rPr>
                <w:bCs/>
                <w:lang w:val="en-US"/>
              </w:rPr>
            </w:pPr>
            <w:r w:rsidRPr="00FE6A26">
              <w:rPr>
                <w:bCs/>
                <w:sz w:val="22"/>
                <w:szCs w:val="22"/>
                <w:lang w:val="en-US"/>
              </w:rPr>
              <w:t>Epidemiology in Medicine</w:t>
            </w:r>
          </w:p>
        </w:tc>
        <w:tc>
          <w:tcPr>
            <w:tcW w:w="1800" w:type="dxa"/>
            <w:vAlign w:val="center"/>
          </w:tcPr>
          <w:p w:rsidR="003D511E" w:rsidRPr="00FE6A26" w:rsidRDefault="003D511E" w:rsidP="003D41CB">
            <w:pPr>
              <w:jc w:val="center"/>
              <w:rPr>
                <w:lang w:val="en-US"/>
              </w:rPr>
            </w:pPr>
            <w:r w:rsidRPr="00FE6A26">
              <w:rPr>
                <w:sz w:val="22"/>
                <w:szCs w:val="22"/>
                <w:lang w:val="en-US"/>
              </w:rPr>
              <w:t>Little Brown</w:t>
            </w:r>
          </w:p>
          <w:p w:rsidR="003D511E" w:rsidRPr="00FE6A26" w:rsidRDefault="003D511E" w:rsidP="003D41CB">
            <w:pPr>
              <w:jc w:val="center"/>
              <w:rPr>
                <w:lang w:val="en-US"/>
              </w:rPr>
            </w:pPr>
            <w:r w:rsidRPr="00FE6A26">
              <w:rPr>
                <w:sz w:val="22"/>
                <w:szCs w:val="22"/>
                <w:lang w:val="en-US"/>
              </w:rPr>
              <w:t>USA</w:t>
            </w:r>
          </w:p>
        </w:tc>
        <w:tc>
          <w:tcPr>
            <w:tcW w:w="720" w:type="dxa"/>
            <w:vAlign w:val="center"/>
          </w:tcPr>
          <w:p w:rsidR="003D511E" w:rsidRPr="00FE6A26" w:rsidRDefault="003D511E" w:rsidP="003D41CB">
            <w:pPr>
              <w:jc w:val="center"/>
              <w:rPr>
                <w:lang w:val="en-US"/>
              </w:rPr>
            </w:pPr>
            <w:r w:rsidRPr="00FE6A26">
              <w:rPr>
                <w:sz w:val="22"/>
                <w:szCs w:val="22"/>
                <w:lang w:val="en-US"/>
              </w:rPr>
              <w:t>1987</w:t>
            </w:r>
          </w:p>
        </w:tc>
      </w:tr>
      <w:tr w:rsidR="003D511E" w:rsidRPr="00FE6A26" w:rsidTr="006F0BE3">
        <w:trPr>
          <w:trHeight w:val="334"/>
        </w:trPr>
        <w:tc>
          <w:tcPr>
            <w:tcW w:w="586" w:type="dxa"/>
            <w:vMerge/>
          </w:tcPr>
          <w:p w:rsidR="003D511E" w:rsidRPr="00FE6A26" w:rsidRDefault="003D511E" w:rsidP="003D41CB">
            <w:pPr>
              <w:rPr>
                <w:bCs/>
                <w:lang w:val="en-US"/>
              </w:rPr>
            </w:pPr>
          </w:p>
        </w:tc>
        <w:tc>
          <w:tcPr>
            <w:tcW w:w="692" w:type="dxa"/>
            <w:vMerge/>
          </w:tcPr>
          <w:p w:rsidR="003D511E" w:rsidRPr="00FE6A26" w:rsidRDefault="003D511E" w:rsidP="003D41CB">
            <w:pPr>
              <w:rPr>
                <w:bCs/>
                <w:lang w:val="en-US"/>
              </w:rPr>
            </w:pPr>
          </w:p>
        </w:tc>
        <w:tc>
          <w:tcPr>
            <w:tcW w:w="630" w:type="dxa"/>
          </w:tcPr>
          <w:p w:rsidR="003D511E" w:rsidRPr="00FE6A26" w:rsidRDefault="003D511E" w:rsidP="003D41CB">
            <w:pPr>
              <w:rPr>
                <w:bCs/>
                <w:lang w:val="en-US"/>
              </w:rPr>
            </w:pPr>
            <w:r w:rsidRPr="00FE6A26">
              <w:rPr>
                <w:bCs/>
                <w:sz w:val="22"/>
                <w:szCs w:val="22"/>
                <w:lang w:val="en-US"/>
              </w:rPr>
              <w:t>2.</w:t>
            </w:r>
          </w:p>
        </w:tc>
        <w:tc>
          <w:tcPr>
            <w:tcW w:w="2250" w:type="dxa"/>
            <w:vAlign w:val="center"/>
          </w:tcPr>
          <w:p w:rsidR="003D511E" w:rsidRPr="00FE6A26" w:rsidRDefault="003D511E" w:rsidP="003D41CB">
            <w:pPr>
              <w:rPr>
                <w:bCs/>
                <w:lang w:val="it-IT"/>
              </w:rPr>
            </w:pPr>
            <w:r w:rsidRPr="00FE6A26">
              <w:rPr>
                <w:bCs/>
                <w:sz w:val="22"/>
                <w:szCs w:val="22"/>
                <w:lang w:val="it-IT"/>
              </w:rPr>
              <w:t>Teodor H. Tulcinski &amp; Elena A. Varanikova</w:t>
            </w:r>
          </w:p>
        </w:tc>
        <w:tc>
          <w:tcPr>
            <w:tcW w:w="2700" w:type="dxa"/>
            <w:gridSpan w:val="3"/>
            <w:vAlign w:val="center"/>
          </w:tcPr>
          <w:p w:rsidR="003D511E" w:rsidRPr="00FE6A26" w:rsidRDefault="003D511E" w:rsidP="003D41CB">
            <w:pPr>
              <w:jc w:val="center"/>
              <w:rPr>
                <w:bCs/>
                <w:lang w:val="en-US"/>
              </w:rPr>
            </w:pPr>
            <w:r w:rsidRPr="00FE6A26">
              <w:rPr>
                <w:bCs/>
                <w:sz w:val="22"/>
                <w:szCs w:val="22"/>
                <w:lang w:val="en-US"/>
              </w:rPr>
              <w:t>New Public Health</w:t>
            </w:r>
          </w:p>
          <w:p w:rsidR="003D511E" w:rsidRPr="00FE6A26" w:rsidRDefault="003D511E" w:rsidP="003D41CB">
            <w:pPr>
              <w:jc w:val="center"/>
              <w:rPr>
                <w:bCs/>
                <w:lang w:val="en-US"/>
              </w:rPr>
            </w:pPr>
            <w:r w:rsidRPr="00FE6A26">
              <w:rPr>
                <w:bCs/>
                <w:sz w:val="22"/>
                <w:szCs w:val="22"/>
                <w:lang w:val="en-US"/>
              </w:rPr>
              <w:t>an introduction for 21</w:t>
            </w:r>
            <w:r w:rsidRPr="00FE6A26">
              <w:rPr>
                <w:bCs/>
                <w:sz w:val="22"/>
                <w:szCs w:val="22"/>
                <w:vertAlign w:val="superscript"/>
                <w:lang w:val="en-US"/>
              </w:rPr>
              <w:t>st</w:t>
            </w:r>
            <w:r w:rsidRPr="00FE6A26">
              <w:rPr>
                <w:bCs/>
                <w:sz w:val="22"/>
                <w:szCs w:val="22"/>
                <w:lang w:val="en-US"/>
              </w:rPr>
              <w:t xml:space="preserve"> century</w:t>
            </w:r>
          </w:p>
        </w:tc>
        <w:tc>
          <w:tcPr>
            <w:tcW w:w="1800" w:type="dxa"/>
            <w:vAlign w:val="center"/>
          </w:tcPr>
          <w:p w:rsidR="003D511E" w:rsidRPr="00FE6A26" w:rsidRDefault="003D511E" w:rsidP="003D41CB">
            <w:pPr>
              <w:jc w:val="center"/>
              <w:rPr>
                <w:lang w:val="en-US"/>
              </w:rPr>
            </w:pPr>
            <w:r w:rsidRPr="00FE6A26">
              <w:rPr>
                <w:sz w:val="22"/>
                <w:szCs w:val="22"/>
                <w:lang w:val="en-US"/>
              </w:rPr>
              <w:t>Academic Press</w:t>
            </w:r>
          </w:p>
          <w:p w:rsidR="003D511E" w:rsidRPr="00FE6A26" w:rsidRDefault="003D511E" w:rsidP="003D41CB">
            <w:pPr>
              <w:jc w:val="center"/>
              <w:rPr>
                <w:lang w:val="en-US"/>
              </w:rPr>
            </w:pPr>
            <w:r w:rsidRPr="00FE6A26">
              <w:rPr>
                <w:sz w:val="22"/>
                <w:szCs w:val="22"/>
                <w:lang w:val="en-US"/>
              </w:rPr>
              <w:t>USA</w:t>
            </w:r>
          </w:p>
        </w:tc>
        <w:tc>
          <w:tcPr>
            <w:tcW w:w="720" w:type="dxa"/>
            <w:vAlign w:val="center"/>
          </w:tcPr>
          <w:p w:rsidR="003D511E" w:rsidRPr="00FE6A26" w:rsidRDefault="003D511E" w:rsidP="003D41CB">
            <w:pPr>
              <w:jc w:val="center"/>
              <w:rPr>
                <w:lang w:val="en-US"/>
              </w:rPr>
            </w:pPr>
            <w:r w:rsidRPr="00FE6A26">
              <w:rPr>
                <w:sz w:val="22"/>
                <w:szCs w:val="22"/>
                <w:lang w:val="en-US"/>
              </w:rPr>
              <w:t>2003</w:t>
            </w:r>
          </w:p>
        </w:tc>
      </w:tr>
    </w:tbl>
    <w:p w:rsidR="003D511E" w:rsidRPr="00FE6A26" w:rsidRDefault="003D511E" w:rsidP="004642FA">
      <w:pPr>
        <w:rPr>
          <w:sz w:val="22"/>
          <w:szCs w:val="22"/>
          <w:lang w:val="mk-MK"/>
        </w:rPr>
      </w:pPr>
    </w:p>
    <w:p w:rsidR="003D511E" w:rsidRPr="00FE6A26" w:rsidRDefault="003D511E" w:rsidP="004642FA">
      <w:pPr>
        <w:rPr>
          <w:sz w:val="22"/>
          <w:szCs w:val="22"/>
          <w:lang w:val="mk-MK"/>
        </w:rPr>
      </w:pPr>
    </w:p>
    <w:p w:rsidR="003D511E" w:rsidRPr="00FE6A26" w:rsidRDefault="003D511E" w:rsidP="0010752F">
      <w:pPr>
        <w:rPr>
          <w:sz w:val="22"/>
          <w:szCs w:val="22"/>
          <w:lang w:val="mk-MK"/>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Default="003D511E" w:rsidP="0010752F">
      <w:pPr>
        <w:rPr>
          <w:sz w:val="22"/>
          <w:szCs w:val="22"/>
          <w:lang w:val="en-US"/>
        </w:rPr>
      </w:pPr>
    </w:p>
    <w:p w:rsidR="003D511E" w:rsidRPr="006F0BE3" w:rsidRDefault="003D511E" w:rsidP="0010752F">
      <w:pPr>
        <w:rPr>
          <w:sz w:val="22"/>
          <w:szCs w:val="22"/>
          <w:lang w:val="mk-MK"/>
        </w:rPr>
      </w:pPr>
    </w:p>
    <w:p w:rsidR="003D511E" w:rsidRPr="00FE6A26" w:rsidRDefault="003D511E" w:rsidP="00C057F6">
      <w:pPr>
        <w:jc w:val="both"/>
        <w:rPr>
          <w:sz w:val="22"/>
          <w:szCs w:val="22"/>
          <w:lang w:val="mk-MK"/>
        </w:rPr>
      </w:pPr>
      <w:r w:rsidRPr="00FE6A26">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8"/>
        <w:gridCol w:w="2340"/>
        <w:gridCol w:w="354"/>
        <w:gridCol w:w="112"/>
        <w:gridCol w:w="232"/>
        <w:gridCol w:w="215"/>
        <w:gridCol w:w="1417"/>
        <w:gridCol w:w="434"/>
        <w:gridCol w:w="218"/>
        <w:gridCol w:w="596"/>
        <w:gridCol w:w="1121"/>
        <w:gridCol w:w="555"/>
      </w:tblGrid>
      <w:tr w:rsidR="003D511E" w:rsidRPr="00FE6A26" w:rsidTr="006F0BE3">
        <w:tc>
          <w:tcPr>
            <w:tcW w:w="1514" w:type="dxa"/>
            <w:gridSpan w:val="3"/>
          </w:tcPr>
          <w:p w:rsidR="003D511E" w:rsidRPr="00FE6A26" w:rsidRDefault="003D511E" w:rsidP="00C057F6">
            <w:pPr>
              <w:jc w:val="both"/>
              <w:rPr>
                <w:b/>
                <w:lang w:val="en-US"/>
              </w:rPr>
            </w:pPr>
            <w:r w:rsidRPr="00FE6A26">
              <w:rPr>
                <w:b/>
                <w:sz w:val="22"/>
                <w:szCs w:val="22"/>
                <w:lang w:val="mk-MK"/>
              </w:rPr>
              <w:t>Прилог бр.3</w:t>
            </w:r>
          </w:p>
        </w:tc>
        <w:tc>
          <w:tcPr>
            <w:tcW w:w="7594" w:type="dxa"/>
            <w:gridSpan w:val="11"/>
          </w:tcPr>
          <w:p w:rsidR="003D511E" w:rsidRPr="00FE6A26" w:rsidRDefault="003D511E" w:rsidP="00C057F6">
            <w:pPr>
              <w:jc w:val="center"/>
              <w:rPr>
                <w:b/>
                <w:lang w:val="mk-MK"/>
              </w:rPr>
            </w:pPr>
            <w:r w:rsidRPr="00FE6A26">
              <w:rPr>
                <w:b/>
                <w:sz w:val="22"/>
                <w:szCs w:val="22"/>
                <w:lang w:val="mk-MK"/>
              </w:rPr>
              <w:t>Предметна програма од трет циклус на студии</w:t>
            </w:r>
          </w:p>
          <w:p w:rsidR="003D511E" w:rsidRPr="00FE6A26" w:rsidRDefault="003D511E" w:rsidP="00C057F6">
            <w:pPr>
              <w:jc w:val="center"/>
              <w:rPr>
                <w:b/>
                <w:lang w:val="ru-RU"/>
              </w:rPr>
            </w:pPr>
          </w:p>
        </w:tc>
      </w:tr>
      <w:tr w:rsidR="003D511E" w:rsidRPr="00FE6A26" w:rsidTr="006F0BE3">
        <w:tc>
          <w:tcPr>
            <w:tcW w:w="513" w:type="dxa"/>
          </w:tcPr>
          <w:p w:rsidR="003D511E" w:rsidRPr="00FE6A26" w:rsidRDefault="003D511E" w:rsidP="00C057F6">
            <w:r w:rsidRPr="00FE6A26">
              <w:rPr>
                <w:sz w:val="22"/>
                <w:szCs w:val="22"/>
              </w:rPr>
              <w:t>1.</w:t>
            </w:r>
          </w:p>
        </w:tc>
        <w:tc>
          <w:tcPr>
            <w:tcW w:w="3695" w:type="dxa"/>
            <w:gridSpan w:val="4"/>
          </w:tcPr>
          <w:p w:rsidR="003D511E" w:rsidRPr="00FE6A26" w:rsidRDefault="003D511E" w:rsidP="00C057F6">
            <w:r w:rsidRPr="00FE6A26">
              <w:rPr>
                <w:bCs/>
                <w:color w:val="000000"/>
                <w:sz w:val="22"/>
                <w:szCs w:val="22"/>
                <w:lang w:val="ru-RU"/>
              </w:rPr>
              <w:t>Наслов на наставниот предмет</w:t>
            </w:r>
          </w:p>
        </w:tc>
        <w:tc>
          <w:tcPr>
            <w:tcW w:w="4900" w:type="dxa"/>
            <w:gridSpan w:val="9"/>
          </w:tcPr>
          <w:p w:rsidR="003D511E" w:rsidRPr="00FE6A26" w:rsidRDefault="003D511E" w:rsidP="00C057F6">
            <w:pPr>
              <w:rPr>
                <w:b/>
                <w:i/>
                <w:lang w:val="ru-RU"/>
              </w:rPr>
            </w:pPr>
            <w:r w:rsidRPr="00FE6A26">
              <w:rPr>
                <w:b/>
                <w:i/>
                <w:caps/>
                <w:sz w:val="22"/>
                <w:szCs w:val="22"/>
                <w:lang w:val="mk-MK"/>
              </w:rPr>
              <w:t>Дизајнирање и управување со научно-истражувачки проекти во јавното здравство</w:t>
            </w:r>
            <w:r w:rsidRPr="00FE6A26">
              <w:rPr>
                <w:i/>
                <w:caps/>
                <w:sz w:val="22"/>
                <w:szCs w:val="22"/>
                <w:lang w:val="mk-MK"/>
              </w:rPr>
              <w:t>(</w:t>
            </w:r>
            <w:r w:rsidRPr="00FE6A26">
              <w:rPr>
                <w:i/>
                <w:sz w:val="22"/>
                <w:szCs w:val="22"/>
                <w:lang w:val="mk-MK"/>
              </w:rPr>
              <w:t>задолжителен)</w:t>
            </w:r>
          </w:p>
        </w:tc>
      </w:tr>
      <w:tr w:rsidR="003D511E" w:rsidRPr="00FE6A26" w:rsidTr="006F0BE3">
        <w:tc>
          <w:tcPr>
            <w:tcW w:w="513" w:type="dxa"/>
          </w:tcPr>
          <w:p w:rsidR="003D511E" w:rsidRPr="00FE6A26" w:rsidRDefault="003D511E" w:rsidP="00C057F6">
            <w:r w:rsidRPr="00FE6A26">
              <w:rPr>
                <w:sz w:val="22"/>
                <w:szCs w:val="22"/>
              </w:rPr>
              <w:t>2.</w:t>
            </w:r>
          </w:p>
        </w:tc>
        <w:tc>
          <w:tcPr>
            <w:tcW w:w="3695" w:type="dxa"/>
            <w:gridSpan w:val="4"/>
          </w:tcPr>
          <w:p w:rsidR="003D511E" w:rsidRPr="00FE6A26" w:rsidRDefault="003D511E" w:rsidP="00C057F6">
            <w:r w:rsidRPr="00FE6A26">
              <w:rPr>
                <w:bCs/>
                <w:color w:val="000000"/>
                <w:sz w:val="22"/>
                <w:szCs w:val="22"/>
                <w:lang w:val="ru-RU"/>
              </w:rPr>
              <w:t>Код</w:t>
            </w:r>
          </w:p>
        </w:tc>
        <w:tc>
          <w:tcPr>
            <w:tcW w:w="4900" w:type="dxa"/>
            <w:gridSpan w:val="9"/>
          </w:tcPr>
          <w:p w:rsidR="003D511E" w:rsidRPr="00FE6A26" w:rsidRDefault="003D511E" w:rsidP="00C057F6"/>
        </w:tc>
      </w:tr>
      <w:tr w:rsidR="003D511E" w:rsidRPr="00FE6A26" w:rsidTr="006F0BE3">
        <w:tc>
          <w:tcPr>
            <w:tcW w:w="513" w:type="dxa"/>
          </w:tcPr>
          <w:p w:rsidR="003D511E" w:rsidRPr="00FE6A26" w:rsidRDefault="003D511E" w:rsidP="00C057F6">
            <w:r w:rsidRPr="00FE6A26">
              <w:rPr>
                <w:sz w:val="22"/>
                <w:szCs w:val="22"/>
              </w:rPr>
              <w:t>3.</w:t>
            </w:r>
          </w:p>
        </w:tc>
        <w:tc>
          <w:tcPr>
            <w:tcW w:w="3695" w:type="dxa"/>
            <w:gridSpan w:val="4"/>
          </w:tcPr>
          <w:p w:rsidR="003D511E" w:rsidRPr="00FE6A26" w:rsidRDefault="003D511E" w:rsidP="00C057F6">
            <w:r w:rsidRPr="00FE6A26">
              <w:rPr>
                <w:bCs/>
                <w:color w:val="000000"/>
                <w:sz w:val="22"/>
                <w:szCs w:val="22"/>
                <w:lang w:val="ru-RU"/>
              </w:rPr>
              <w:t>Студиска програма</w:t>
            </w:r>
          </w:p>
        </w:tc>
        <w:tc>
          <w:tcPr>
            <w:tcW w:w="4900" w:type="dxa"/>
            <w:gridSpan w:val="9"/>
          </w:tcPr>
          <w:p w:rsidR="003D511E" w:rsidRPr="00FE6A26" w:rsidRDefault="003D511E" w:rsidP="00C057F6">
            <w:pPr>
              <w:rPr>
                <w:lang w:val="mk-MK"/>
              </w:rPr>
            </w:pPr>
            <w:r w:rsidRPr="00FE6A26">
              <w:rPr>
                <w:sz w:val="22"/>
                <w:szCs w:val="22"/>
                <w:lang w:val="mk-MK"/>
              </w:rPr>
              <w:t>Докторски студии по јавно здравство</w:t>
            </w:r>
          </w:p>
        </w:tc>
      </w:tr>
      <w:tr w:rsidR="003D511E" w:rsidRPr="00FE6A26" w:rsidTr="006F0BE3">
        <w:tc>
          <w:tcPr>
            <w:tcW w:w="513" w:type="dxa"/>
          </w:tcPr>
          <w:p w:rsidR="003D511E" w:rsidRPr="00FE6A26" w:rsidRDefault="003D511E" w:rsidP="00C057F6">
            <w:pPr>
              <w:rPr>
                <w:lang w:val="en-US"/>
              </w:rPr>
            </w:pPr>
            <w:r w:rsidRPr="00FE6A26">
              <w:rPr>
                <w:sz w:val="22"/>
                <w:szCs w:val="22"/>
                <w:lang w:val="en-US"/>
              </w:rPr>
              <w:t>4.</w:t>
            </w:r>
          </w:p>
        </w:tc>
        <w:tc>
          <w:tcPr>
            <w:tcW w:w="3695" w:type="dxa"/>
            <w:gridSpan w:val="4"/>
          </w:tcPr>
          <w:p w:rsidR="003D511E" w:rsidRPr="00FE6A26" w:rsidRDefault="003D511E" w:rsidP="00C057F6">
            <w:pPr>
              <w:rPr>
                <w:lang w:val="mk-MK"/>
              </w:rPr>
            </w:pPr>
            <w:r w:rsidRPr="00FE6A26">
              <w:rPr>
                <w:bCs/>
                <w:color w:val="000000"/>
                <w:sz w:val="22"/>
                <w:szCs w:val="22"/>
                <w:lang w:val="ru-RU"/>
              </w:rPr>
              <w:t>Организатор на студиската програма (единица, односно институт, катедра, оддел)</w:t>
            </w:r>
          </w:p>
        </w:tc>
        <w:tc>
          <w:tcPr>
            <w:tcW w:w="4900" w:type="dxa"/>
            <w:gridSpan w:val="9"/>
          </w:tcPr>
          <w:p w:rsidR="003D511E" w:rsidRPr="00FE6A26" w:rsidRDefault="003D511E" w:rsidP="00C057F6">
            <w:pPr>
              <w:rPr>
                <w:lang w:val="mk-MK"/>
              </w:rPr>
            </w:pPr>
            <w:r w:rsidRPr="00FE6A26">
              <w:rPr>
                <w:sz w:val="22"/>
                <w:szCs w:val="22"/>
                <w:lang w:val="mk-MK"/>
              </w:rPr>
              <w:t>Медицински факултет, Скопје, Катедра за хигиена, Катедра за социјална медицина,  Катедра за медицина на труд</w:t>
            </w:r>
          </w:p>
        </w:tc>
      </w:tr>
      <w:tr w:rsidR="003D511E" w:rsidRPr="00FE6A26" w:rsidTr="006F0BE3">
        <w:tc>
          <w:tcPr>
            <w:tcW w:w="513" w:type="dxa"/>
          </w:tcPr>
          <w:p w:rsidR="003D511E" w:rsidRPr="00FE6A26" w:rsidRDefault="003D511E" w:rsidP="00C057F6">
            <w:pPr>
              <w:rPr>
                <w:lang w:val="en-US"/>
              </w:rPr>
            </w:pPr>
            <w:r w:rsidRPr="00FE6A26">
              <w:rPr>
                <w:sz w:val="22"/>
                <w:szCs w:val="22"/>
                <w:lang w:val="en-US"/>
              </w:rPr>
              <w:t>5.</w:t>
            </w:r>
          </w:p>
        </w:tc>
        <w:tc>
          <w:tcPr>
            <w:tcW w:w="3695" w:type="dxa"/>
            <w:gridSpan w:val="4"/>
          </w:tcPr>
          <w:p w:rsidR="003D511E" w:rsidRPr="00FE6A26" w:rsidRDefault="003D511E" w:rsidP="00C057F6">
            <w:pPr>
              <w:rPr>
                <w:lang w:val="mk-MK"/>
              </w:rPr>
            </w:pPr>
            <w:r w:rsidRPr="00FE6A26">
              <w:rPr>
                <w:bCs/>
                <w:color w:val="000000"/>
                <w:sz w:val="22"/>
                <w:szCs w:val="22"/>
                <w:lang w:val="ru-RU"/>
              </w:rPr>
              <w:t>Степен (прв, втор, трет циклус)</w:t>
            </w:r>
          </w:p>
        </w:tc>
        <w:tc>
          <w:tcPr>
            <w:tcW w:w="4900" w:type="dxa"/>
            <w:gridSpan w:val="9"/>
          </w:tcPr>
          <w:p w:rsidR="003D511E" w:rsidRPr="00FE6A26" w:rsidRDefault="003D511E" w:rsidP="00C057F6">
            <w:pPr>
              <w:rPr>
                <w:lang w:val="mk-MK"/>
              </w:rPr>
            </w:pPr>
            <w:r w:rsidRPr="00FE6A26">
              <w:rPr>
                <w:sz w:val="22"/>
                <w:szCs w:val="22"/>
                <w:lang w:val="mk-MK"/>
              </w:rPr>
              <w:t>Трет циклус</w:t>
            </w:r>
          </w:p>
        </w:tc>
      </w:tr>
      <w:tr w:rsidR="003D511E" w:rsidRPr="00FE6A26" w:rsidTr="006F0BE3">
        <w:tc>
          <w:tcPr>
            <w:tcW w:w="513" w:type="dxa"/>
          </w:tcPr>
          <w:p w:rsidR="003D511E" w:rsidRPr="00FE6A26" w:rsidRDefault="003D511E" w:rsidP="00C057F6">
            <w:pPr>
              <w:rPr>
                <w:bCs/>
                <w:color w:val="000000"/>
                <w:lang w:val="en-US"/>
              </w:rPr>
            </w:pPr>
            <w:r w:rsidRPr="00FE6A26">
              <w:rPr>
                <w:bCs/>
                <w:color w:val="000000"/>
                <w:sz w:val="22"/>
                <w:szCs w:val="22"/>
                <w:lang w:val="en-US"/>
              </w:rPr>
              <w:t>6.</w:t>
            </w:r>
          </w:p>
        </w:tc>
        <w:tc>
          <w:tcPr>
            <w:tcW w:w="3695" w:type="dxa"/>
            <w:gridSpan w:val="4"/>
          </w:tcPr>
          <w:p w:rsidR="003D511E" w:rsidRPr="00FE6A26" w:rsidRDefault="003D511E" w:rsidP="00C057F6">
            <w:pPr>
              <w:rPr>
                <w:bCs/>
                <w:color w:val="000000"/>
                <w:lang w:val="ru-RU"/>
              </w:rPr>
            </w:pPr>
            <w:r w:rsidRPr="00FE6A26">
              <w:rPr>
                <w:bCs/>
                <w:color w:val="000000"/>
                <w:sz w:val="22"/>
                <w:szCs w:val="22"/>
                <w:lang w:val="ru-RU"/>
              </w:rPr>
              <w:t>Академска година / семестар</w:t>
            </w:r>
          </w:p>
        </w:tc>
        <w:tc>
          <w:tcPr>
            <w:tcW w:w="1976" w:type="dxa"/>
            <w:gridSpan w:val="4"/>
          </w:tcPr>
          <w:p w:rsidR="003D511E" w:rsidRPr="00FE6A26" w:rsidRDefault="003D511E" w:rsidP="00C057F6">
            <w:pPr>
              <w:rPr>
                <w:highlight w:val="green"/>
                <w:lang w:val="mk-MK"/>
              </w:rPr>
            </w:pPr>
            <w:r w:rsidRPr="00FE6A26">
              <w:rPr>
                <w:sz w:val="22"/>
                <w:szCs w:val="22"/>
                <w:lang w:val="mk-MK"/>
              </w:rPr>
              <w:t>Прва/втор</w:t>
            </w:r>
          </w:p>
        </w:tc>
        <w:tc>
          <w:tcPr>
            <w:tcW w:w="434" w:type="dxa"/>
          </w:tcPr>
          <w:p w:rsidR="003D511E" w:rsidRPr="00FE6A26" w:rsidRDefault="003D511E" w:rsidP="00C057F6">
            <w:pPr>
              <w:rPr>
                <w:bCs/>
                <w:color w:val="000000"/>
                <w:lang w:val="en-US"/>
              </w:rPr>
            </w:pPr>
            <w:r w:rsidRPr="00FE6A26">
              <w:rPr>
                <w:bCs/>
                <w:color w:val="000000"/>
                <w:sz w:val="22"/>
                <w:szCs w:val="22"/>
                <w:lang w:val="en-US"/>
              </w:rPr>
              <w:t>7.</w:t>
            </w:r>
          </w:p>
        </w:tc>
        <w:tc>
          <w:tcPr>
            <w:tcW w:w="1935" w:type="dxa"/>
            <w:gridSpan w:val="3"/>
          </w:tcPr>
          <w:p w:rsidR="003D511E" w:rsidRPr="00FE6A26" w:rsidRDefault="003D511E" w:rsidP="00C057F6">
            <w:pPr>
              <w:rPr>
                <w:bCs/>
                <w:color w:val="000000"/>
                <w:lang w:val="ru-RU"/>
              </w:rPr>
            </w:pPr>
            <w:r w:rsidRPr="00FE6A26">
              <w:rPr>
                <w:bCs/>
                <w:color w:val="000000"/>
                <w:sz w:val="22"/>
                <w:szCs w:val="22"/>
                <w:lang w:val="ru-RU"/>
              </w:rPr>
              <w:t>Број на ЕКТС кредити</w:t>
            </w:r>
          </w:p>
        </w:tc>
        <w:tc>
          <w:tcPr>
            <w:tcW w:w="555" w:type="dxa"/>
          </w:tcPr>
          <w:p w:rsidR="003D511E" w:rsidRPr="00FE6A26" w:rsidRDefault="003D511E" w:rsidP="00C057F6">
            <w:pPr>
              <w:spacing w:after="120"/>
              <w:rPr>
                <w:b/>
                <w:lang w:val="mk-MK"/>
              </w:rPr>
            </w:pPr>
            <w:r w:rsidRPr="00FE6A26">
              <w:rPr>
                <w:b/>
                <w:sz w:val="22"/>
                <w:szCs w:val="22"/>
                <w:lang w:val="mk-MK"/>
              </w:rPr>
              <w:t>7</w:t>
            </w:r>
          </w:p>
          <w:p w:rsidR="003D511E" w:rsidRPr="00FE6A26" w:rsidRDefault="003D511E" w:rsidP="00C057F6">
            <w:pPr>
              <w:rPr>
                <w:lang w:val="mk-MK"/>
              </w:rPr>
            </w:pPr>
          </w:p>
        </w:tc>
      </w:tr>
      <w:tr w:rsidR="003D511E" w:rsidRPr="00FE6A26" w:rsidTr="006F0BE3">
        <w:tc>
          <w:tcPr>
            <w:tcW w:w="513" w:type="dxa"/>
          </w:tcPr>
          <w:p w:rsidR="003D511E" w:rsidRPr="00FE6A26" w:rsidRDefault="003D511E" w:rsidP="00C057F6">
            <w:pPr>
              <w:rPr>
                <w:bCs/>
                <w:color w:val="000000"/>
                <w:lang w:val="en-US"/>
              </w:rPr>
            </w:pPr>
            <w:r w:rsidRPr="00FE6A26">
              <w:rPr>
                <w:bCs/>
                <w:color w:val="000000"/>
                <w:sz w:val="22"/>
                <w:szCs w:val="22"/>
                <w:lang w:val="en-US"/>
              </w:rPr>
              <w:t>8.</w:t>
            </w:r>
          </w:p>
        </w:tc>
        <w:tc>
          <w:tcPr>
            <w:tcW w:w="3695" w:type="dxa"/>
            <w:gridSpan w:val="4"/>
          </w:tcPr>
          <w:p w:rsidR="003D511E" w:rsidRPr="00FE6A26" w:rsidRDefault="003D511E" w:rsidP="00C057F6">
            <w:pPr>
              <w:rPr>
                <w:bCs/>
                <w:color w:val="000000"/>
                <w:lang w:val="ru-RU"/>
              </w:rPr>
            </w:pPr>
            <w:r w:rsidRPr="00FE6A26">
              <w:rPr>
                <w:bCs/>
                <w:color w:val="000000"/>
                <w:sz w:val="22"/>
                <w:szCs w:val="22"/>
                <w:lang w:val="ru-RU"/>
              </w:rPr>
              <w:t>Наставник</w:t>
            </w:r>
          </w:p>
        </w:tc>
        <w:tc>
          <w:tcPr>
            <w:tcW w:w="4900" w:type="dxa"/>
            <w:gridSpan w:val="9"/>
          </w:tcPr>
          <w:p w:rsidR="003D511E" w:rsidRPr="00FE6A26" w:rsidRDefault="003D511E" w:rsidP="00C057F6">
            <w:pPr>
              <w:rPr>
                <w:b/>
                <w:i/>
                <w:lang w:val="mk-MK"/>
              </w:rPr>
            </w:pPr>
            <w:r w:rsidRPr="00FE6A26">
              <w:rPr>
                <w:b/>
                <w:i/>
                <w:sz w:val="22"/>
                <w:szCs w:val="22"/>
                <w:lang w:val="mk-MK"/>
              </w:rPr>
              <w:t>Проф. Д-р Драган Ѓорѓев</w:t>
            </w:r>
            <w:r w:rsidRPr="00FE6A26">
              <w:rPr>
                <w:b/>
                <w:i/>
                <w:sz w:val="22"/>
                <w:szCs w:val="22"/>
                <w:lang w:val="ru-RU"/>
              </w:rPr>
              <w:t xml:space="preserve">, </w:t>
            </w:r>
            <w:r w:rsidRPr="00FE6A26">
              <w:rPr>
                <w:b/>
                <w:bCs/>
                <w:i/>
                <w:sz w:val="22"/>
                <w:szCs w:val="22"/>
                <w:lang w:val="ru-RU"/>
              </w:rPr>
              <w:t>координатор</w:t>
            </w:r>
          </w:p>
        </w:tc>
      </w:tr>
      <w:tr w:rsidR="003D511E" w:rsidRPr="00FE6A26" w:rsidTr="006F0BE3">
        <w:tc>
          <w:tcPr>
            <w:tcW w:w="513" w:type="dxa"/>
          </w:tcPr>
          <w:p w:rsidR="003D511E" w:rsidRPr="00FE6A26" w:rsidRDefault="003D511E" w:rsidP="00C057F6">
            <w:pPr>
              <w:rPr>
                <w:bCs/>
                <w:color w:val="000000"/>
                <w:lang w:val="en-US"/>
              </w:rPr>
            </w:pPr>
            <w:r w:rsidRPr="00FE6A26">
              <w:rPr>
                <w:bCs/>
                <w:color w:val="000000"/>
                <w:sz w:val="22"/>
                <w:szCs w:val="22"/>
                <w:lang w:val="en-US"/>
              </w:rPr>
              <w:t>9.</w:t>
            </w:r>
          </w:p>
        </w:tc>
        <w:tc>
          <w:tcPr>
            <w:tcW w:w="3695" w:type="dxa"/>
            <w:gridSpan w:val="4"/>
          </w:tcPr>
          <w:p w:rsidR="003D511E" w:rsidRPr="00FE6A26" w:rsidRDefault="003D511E" w:rsidP="00C057F6">
            <w:pPr>
              <w:rPr>
                <w:bCs/>
                <w:color w:val="000000"/>
                <w:lang w:val="ru-RU"/>
              </w:rPr>
            </w:pPr>
            <w:r w:rsidRPr="00FE6A26">
              <w:rPr>
                <w:bCs/>
                <w:color w:val="000000"/>
                <w:sz w:val="22"/>
                <w:szCs w:val="22"/>
                <w:lang w:val="ru-RU"/>
              </w:rPr>
              <w:t>Предуслови за запишување на предметот</w:t>
            </w:r>
          </w:p>
        </w:tc>
        <w:tc>
          <w:tcPr>
            <w:tcW w:w="4900" w:type="dxa"/>
            <w:gridSpan w:val="9"/>
          </w:tcPr>
          <w:p w:rsidR="003D511E" w:rsidRPr="00FE6A26" w:rsidRDefault="003D511E" w:rsidP="00C057F6">
            <w:pPr>
              <w:rPr>
                <w:lang w:val="mk-MK"/>
              </w:rPr>
            </w:pPr>
            <w:r w:rsidRPr="00FE6A26">
              <w:rPr>
                <w:sz w:val="22"/>
                <w:szCs w:val="22"/>
                <w:lang w:val="mk-MK"/>
              </w:rPr>
              <w:t>-</w:t>
            </w:r>
          </w:p>
        </w:tc>
      </w:tr>
      <w:tr w:rsidR="003D511E" w:rsidRPr="00FE6A26" w:rsidTr="006F0BE3">
        <w:tc>
          <w:tcPr>
            <w:tcW w:w="513" w:type="dxa"/>
          </w:tcPr>
          <w:p w:rsidR="003D511E" w:rsidRPr="00FE6A26" w:rsidRDefault="003D511E" w:rsidP="00C057F6">
            <w:pPr>
              <w:rPr>
                <w:bCs/>
                <w:color w:val="000000"/>
                <w:lang w:val="en-US"/>
              </w:rPr>
            </w:pPr>
            <w:r w:rsidRPr="00FE6A26">
              <w:rPr>
                <w:bCs/>
                <w:color w:val="000000"/>
                <w:sz w:val="22"/>
                <w:szCs w:val="22"/>
                <w:lang w:val="en-US"/>
              </w:rPr>
              <w:t>10.</w:t>
            </w:r>
          </w:p>
        </w:tc>
        <w:tc>
          <w:tcPr>
            <w:tcW w:w="8595" w:type="dxa"/>
            <w:gridSpan w:val="13"/>
          </w:tcPr>
          <w:p w:rsidR="003D511E" w:rsidRPr="00FE6A26" w:rsidRDefault="003D511E" w:rsidP="00C057F6">
            <w:pPr>
              <w:rPr>
                <w:bCs/>
                <w:color w:val="000000"/>
                <w:lang w:val="mk-MK"/>
              </w:rPr>
            </w:pPr>
            <w:r w:rsidRPr="00FE6A26">
              <w:rPr>
                <w:bCs/>
                <w:color w:val="000000"/>
                <w:sz w:val="22"/>
                <w:szCs w:val="22"/>
                <w:lang w:val="mk-MK"/>
              </w:rPr>
              <w:t>Ц</w:t>
            </w:r>
            <w:r w:rsidRPr="00FE6A26">
              <w:rPr>
                <w:bCs/>
                <w:color w:val="000000"/>
                <w:sz w:val="22"/>
                <w:szCs w:val="22"/>
                <w:lang w:val="ru-RU"/>
              </w:rPr>
              <w:t>ели на предметната програма (компетенции)</w:t>
            </w:r>
            <w:r w:rsidRPr="00FE6A26">
              <w:rPr>
                <w:bCs/>
                <w:color w:val="000000"/>
                <w:sz w:val="22"/>
                <w:szCs w:val="22"/>
                <w:lang w:val="mk-MK"/>
              </w:rPr>
              <w:t xml:space="preserve">: </w:t>
            </w:r>
          </w:p>
          <w:p w:rsidR="003D511E" w:rsidRPr="00FE6A26" w:rsidRDefault="003D511E" w:rsidP="00C057F6">
            <w:pPr>
              <w:rPr>
                <w:bCs/>
                <w:color w:val="000000"/>
                <w:lang w:val="mk-MK"/>
              </w:rPr>
            </w:pPr>
            <w:r w:rsidRPr="00FE6A26">
              <w:rPr>
                <w:sz w:val="22"/>
                <w:szCs w:val="22"/>
                <w:lang w:val="mk-MK"/>
              </w:rPr>
              <w:t>Усвојување на методологија за дефинирање и селектирање на јавно здравствен проблем, Утврдување критериуми за развивање на јавно здравствен проект</w:t>
            </w:r>
            <w:r w:rsidRPr="00FE6A26">
              <w:rPr>
                <w:sz w:val="22"/>
                <w:szCs w:val="22"/>
                <w:lang w:val="ru-RU"/>
              </w:rPr>
              <w:t xml:space="preserve"> </w:t>
            </w:r>
            <w:r w:rsidRPr="00FE6A26">
              <w:rPr>
                <w:sz w:val="22"/>
                <w:szCs w:val="22"/>
                <w:lang w:val="mk-MK"/>
              </w:rPr>
              <w:t>, усвојување на методолигија за апликација, планирање, изведба и мониторирање на проекти во јавно здавство, оцена и управување со податоци и информации, усвојување на методологија за буџетирање на проекти, методологија за дисеминација на наодите</w:t>
            </w:r>
          </w:p>
        </w:tc>
      </w:tr>
      <w:tr w:rsidR="003D511E" w:rsidRPr="00FE6A26" w:rsidTr="006F0BE3">
        <w:tc>
          <w:tcPr>
            <w:tcW w:w="513" w:type="dxa"/>
          </w:tcPr>
          <w:p w:rsidR="003D511E" w:rsidRPr="00FE6A26" w:rsidRDefault="003D511E" w:rsidP="00C057F6">
            <w:pPr>
              <w:rPr>
                <w:bCs/>
                <w:color w:val="000000"/>
                <w:lang w:val="en-US"/>
              </w:rPr>
            </w:pPr>
            <w:r w:rsidRPr="00FE6A26">
              <w:rPr>
                <w:bCs/>
                <w:color w:val="000000"/>
                <w:sz w:val="22"/>
                <w:szCs w:val="22"/>
                <w:lang w:val="en-US"/>
              </w:rPr>
              <w:t>11.</w:t>
            </w:r>
          </w:p>
        </w:tc>
        <w:tc>
          <w:tcPr>
            <w:tcW w:w="8595" w:type="dxa"/>
            <w:gridSpan w:val="13"/>
          </w:tcPr>
          <w:p w:rsidR="003D511E" w:rsidRPr="00FE6A26" w:rsidRDefault="003D511E" w:rsidP="00C057F6">
            <w:pPr>
              <w:rPr>
                <w:bCs/>
                <w:color w:val="000000"/>
                <w:lang w:val="mk-MK"/>
              </w:rPr>
            </w:pPr>
            <w:r w:rsidRPr="00FE6A26">
              <w:rPr>
                <w:bCs/>
                <w:color w:val="000000"/>
                <w:sz w:val="22"/>
                <w:szCs w:val="22"/>
                <w:lang w:val="ru-RU"/>
              </w:rPr>
              <w:t xml:space="preserve">Содржина на предметната програма: </w:t>
            </w:r>
          </w:p>
          <w:p w:rsidR="003D511E" w:rsidRPr="00FE6A26" w:rsidRDefault="003D511E" w:rsidP="00C057F6">
            <w:pPr>
              <w:jc w:val="both"/>
              <w:rPr>
                <w:bCs/>
                <w:lang w:val="mk-MK"/>
              </w:rPr>
            </w:pPr>
            <w:r w:rsidRPr="00FE6A26">
              <w:rPr>
                <w:bCs/>
                <w:sz w:val="22"/>
                <w:szCs w:val="22"/>
                <w:lang w:val="mk-MK"/>
              </w:rPr>
              <w:t>Вовед во научно-истражување во јавно здравство</w:t>
            </w:r>
          </w:p>
          <w:p w:rsidR="003D511E" w:rsidRPr="00FE6A26" w:rsidRDefault="003D511E" w:rsidP="00C057F6">
            <w:pPr>
              <w:jc w:val="both"/>
              <w:rPr>
                <w:bCs/>
                <w:lang w:val="mk-MK"/>
              </w:rPr>
            </w:pPr>
            <w:r w:rsidRPr="00FE6A26">
              <w:rPr>
                <w:bCs/>
                <w:sz w:val="22"/>
                <w:szCs w:val="22"/>
                <w:lang w:val="mk-MK"/>
              </w:rPr>
              <w:t xml:space="preserve">Дефинирање на јавно здравствен проблем </w:t>
            </w:r>
          </w:p>
          <w:p w:rsidR="003D511E" w:rsidRPr="00FE6A26" w:rsidRDefault="003D511E" w:rsidP="00C057F6">
            <w:pPr>
              <w:jc w:val="both"/>
              <w:rPr>
                <w:bCs/>
                <w:lang w:val="mk-MK"/>
              </w:rPr>
            </w:pPr>
            <w:r w:rsidRPr="00FE6A26">
              <w:rPr>
                <w:bCs/>
                <w:sz w:val="22"/>
                <w:szCs w:val="22"/>
                <w:lang w:val="mk-MK"/>
              </w:rPr>
              <w:t>Оцена на здравје и здравствени потреби, мерење на социјални детерминанти и здравствени нееднаквости</w:t>
            </w:r>
          </w:p>
          <w:p w:rsidR="003D511E" w:rsidRPr="00FE6A26" w:rsidRDefault="003D511E" w:rsidP="00C057F6">
            <w:pPr>
              <w:jc w:val="both"/>
              <w:rPr>
                <w:bCs/>
                <w:lang w:val="mk-MK"/>
              </w:rPr>
            </w:pPr>
            <w:r w:rsidRPr="00FE6A26">
              <w:rPr>
                <w:bCs/>
                <w:sz w:val="22"/>
                <w:szCs w:val="22"/>
                <w:lang w:val="mk-MK"/>
              </w:rPr>
              <w:t>Оценка на влијанието на политиките врз здравјето на населението (ХИАП)</w:t>
            </w:r>
          </w:p>
          <w:p w:rsidR="003D511E" w:rsidRPr="00FE6A26" w:rsidRDefault="003D511E" w:rsidP="00C057F6">
            <w:pPr>
              <w:jc w:val="both"/>
              <w:rPr>
                <w:bCs/>
                <w:lang w:val="mk-MK"/>
              </w:rPr>
            </w:pPr>
            <w:r w:rsidRPr="00FE6A26">
              <w:rPr>
                <w:bCs/>
                <w:sz w:val="22"/>
                <w:szCs w:val="22"/>
                <w:lang w:val="mk-MK"/>
              </w:rPr>
              <w:t>Одредување вредности и етика во јавно здравје</w:t>
            </w:r>
          </w:p>
          <w:p w:rsidR="003D511E" w:rsidRPr="00FE6A26" w:rsidRDefault="003D511E" w:rsidP="00C057F6">
            <w:pPr>
              <w:jc w:val="both"/>
              <w:rPr>
                <w:bCs/>
                <w:lang w:val="mk-MK"/>
              </w:rPr>
            </w:pPr>
            <w:r w:rsidRPr="00FE6A26">
              <w:rPr>
                <w:bCs/>
                <w:sz w:val="22"/>
                <w:szCs w:val="22"/>
                <w:lang w:val="mk-MK"/>
              </w:rPr>
              <w:t>Утврдување иновативни методи за решавање јавно-здравствени проблеми</w:t>
            </w:r>
          </w:p>
          <w:p w:rsidR="003D511E" w:rsidRPr="00FE6A26" w:rsidRDefault="003D511E" w:rsidP="00C057F6">
            <w:pPr>
              <w:jc w:val="both"/>
              <w:rPr>
                <w:bCs/>
                <w:lang w:val="mk-MK"/>
              </w:rPr>
            </w:pPr>
            <w:r w:rsidRPr="00FE6A26">
              <w:rPr>
                <w:bCs/>
                <w:sz w:val="22"/>
                <w:szCs w:val="22"/>
                <w:lang w:val="mk-MK"/>
              </w:rPr>
              <w:t xml:space="preserve">Развивање оформување и апликација на проект </w:t>
            </w:r>
          </w:p>
          <w:p w:rsidR="003D511E" w:rsidRPr="00FE6A26" w:rsidRDefault="003D511E" w:rsidP="00C057F6">
            <w:pPr>
              <w:jc w:val="both"/>
              <w:rPr>
                <w:bCs/>
                <w:lang w:val="mk-MK"/>
              </w:rPr>
            </w:pPr>
            <w:r w:rsidRPr="00FE6A26">
              <w:rPr>
                <w:bCs/>
                <w:sz w:val="22"/>
                <w:szCs w:val="22"/>
                <w:lang w:val="mk-MK"/>
              </w:rPr>
              <w:t>Модели и организација на јавно здравствени истражувања, оцена на расположиви податоци и наоди во други истражувања, стратегија, планирање и методологија на истражувањето, водење на истражувачкиот проект, локација и времетраење, формирање на истражувачки тим, целни групи и методологија за одредување на истражувачки примерок, развивање цели и поставување хипотези, карактеристики на  истражувачки протоколи</w:t>
            </w:r>
          </w:p>
          <w:p w:rsidR="003D511E" w:rsidRPr="00FE6A26" w:rsidRDefault="003D511E" w:rsidP="00C057F6">
            <w:pPr>
              <w:jc w:val="both"/>
              <w:rPr>
                <w:bCs/>
                <w:lang w:val="mk-MK"/>
              </w:rPr>
            </w:pPr>
            <w:r w:rsidRPr="00FE6A26">
              <w:rPr>
                <w:bCs/>
                <w:sz w:val="22"/>
                <w:szCs w:val="22"/>
                <w:lang w:val="mk-MK"/>
              </w:rPr>
              <w:t xml:space="preserve">Користење податоци и докази за истражување во јавно здравство, интервенции базирани на докази и информации </w:t>
            </w:r>
          </w:p>
          <w:p w:rsidR="003D511E" w:rsidRPr="00FE6A26" w:rsidRDefault="003D511E" w:rsidP="00C057F6">
            <w:pPr>
              <w:jc w:val="both"/>
              <w:rPr>
                <w:bCs/>
                <w:lang w:val="mk-MK"/>
              </w:rPr>
            </w:pPr>
            <w:r w:rsidRPr="00FE6A26">
              <w:rPr>
                <w:bCs/>
                <w:sz w:val="22"/>
                <w:szCs w:val="22"/>
                <w:lang w:val="mk-MK"/>
              </w:rPr>
              <w:t>Квантитативни и квалитативни методи</w:t>
            </w:r>
          </w:p>
          <w:p w:rsidR="003D511E" w:rsidRPr="00FE6A26" w:rsidRDefault="003D511E" w:rsidP="00C057F6">
            <w:pPr>
              <w:jc w:val="both"/>
              <w:rPr>
                <w:bCs/>
                <w:lang w:val="mk-MK"/>
              </w:rPr>
            </w:pPr>
            <w:r w:rsidRPr="00FE6A26">
              <w:rPr>
                <w:bCs/>
                <w:sz w:val="22"/>
                <w:szCs w:val="22"/>
                <w:lang w:val="mk-MK"/>
              </w:rPr>
              <w:t>Основи на КАП методологијата, изготвување на истражувачки Прашалници</w:t>
            </w:r>
          </w:p>
          <w:p w:rsidR="003D511E" w:rsidRPr="00FE6A26" w:rsidRDefault="003D511E" w:rsidP="00C057F6">
            <w:pPr>
              <w:jc w:val="both"/>
              <w:rPr>
                <w:bCs/>
                <w:lang w:val="mk-MK"/>
              </w:rPr>
            </w:pPr>
            <w:r w:rsidRPr="00FE6A26">
              <w:rPr>
                <w:bCs/>
                <w:sz w:val="22"/>
                <w:szCs w:val="22"/>
                <w:lang w:val="mk-MK"/>
              </w:rPr>
              <w:t xml:space="preserve">Индикатори за следење и евалуација  на успешноста на проектот, правни и етички аспекти на истражувањето, управување со податоците од истражувањето,  </w:t>
            </w:r>
          </w:p>
          <w:p w:rsidR="003D511E" w:rsidRPr="00FE6A26" w:rsidRDefault="003D511E" w:rsidP="00C057F6">
            <w:pPr>
              <w:jc w:val="both"/>
              <w:rPr>
                <w:bCs/>
                <w:lang w:val="mk-MK"/>
              </w:rPr>
            </w:pPr>
            <w:r w:rsidRPr="00FE6A26">
              <w:rPr>
                <w:bCs/>
                <w:sz w:val="22"/>
                <w:szCs w:val="22"/>
                <w:lang w:val="mk-MK"/>
              </w:rPr>
              <w:t xml:space="preserve">Методологија и структура на буџетирање и обезбедување други ресурси за изведба на здравствени истражувачки проекти од јавно здравство </w:t>
            </w:r>
          </w:p>
          <w:p w:rsidR="003D511E" w:rsidRPr="00FE6A26" w:rsidRDefault="003D511E" w:rsidP="00C057F6">
            <w:pPr>
              <w:jc w:val="both"/>
              <w:rPr>
                <w:bCs/>
                <w:lang w:val="mk-MK"/>
              </w:rPr>
            </w:pPr>
            <w:r w:rsidRPr="00FE6A26">
              <w:rPr>
                <w:bCs/>
                <w:sz w:val="22"/>
                <w:szCs w:val="22"/>
                <w:lang w:val="mk-MK"/>
              </w:rPr>
              <w:t>Партнерство во истражувањето, Известување и дисеминација и комуникација  на наодите и меѓународна димензија на проектите,</w:t>
            </w:r>
          </w:p>
          <w:p w:rsidR="003D511E" w:rsidRPr="00FE6A26" w:rsidRDefault="003D511E" w:rsidP="00C057F6">
            <w:pPr>
              <w:jc w:val="both"/>
              <w:rPr>
                <w:bCs/>
                <w:lang w:val="mk-MK"/>
              </w:rPr>
            </w:pPr>
            <w:r w:rsidRPr="00FE6A26">
              <w:rPr>
                <w:bCs/>
                <w:sz w:val="22"/>
                <w:szCs w:val="22"/>
                <w:lang w:val="mk-MK"/>
              </w:rPr>
              <w:t>Одржливост на проектот и резултатите од истиот</w:t>
            </w:r>
          </w:p>
          <w:p w:rsidR="003D511E" w:rsidRPr="00FE6A26" w:rsidRDefault="003D511E" w:rsidP="00C057F6">
            <w:pPr>
              <w:jc w:val="both"/>
              <w:rPr>
                <w:bCs/>
                <w:lang w:val="mk-MK"/>
              </w:rPr>
            </w:pPr>
            <w:r w:rsidRPr="00FE6A26">
              <w:rPr>
                <w:bCs/>
                <w:sz w:val="22"/>
                <w:szCs w:val="22"/>
                <w:lang w:val="mk-MK"/>
              </w:rPr>
              <w:t xml:space="preserve">Примена на резултатите од јавно-здравственте научно-истражувачки проекти во пракса, обезбедување податоци за креаторите на политика  </w:t>
            </w:r>
          </w:p>
          <w:p w:rsidR="003D511E" w:rsidRPr="00FE6A26" w:rsidRDefault="003D511E" w:rsidP="00C057F6">
            <w:pPr>
              <w:jc w:val="both"/>
              <w:rPr>
                <w:bCs/>
                <w:lang w:val="mk-MK"/>
              </w:rPr>
            </w:pPr>
            <w:r w:rsidRPr="00FE6A26">
              <w:rPr>
                <w:bCs/>
                <w:sz w:val="22"/>
                <w:szCs w:val="22"/>
                <w:lang w:val="mk-MK"/>
              </w:rPr>
              <w:t>Влијание на меѓународната јавно-здравствена политика, интервенции базирани на докази - добра пракса</w:t>
            </w:r>
          </w:p>
        </w:tc>
      </w:tr>
      <w:tr w:rsidR="003D511E" w:rsidRPr="00FE6A26" w:rsidTr="006F0BE3">
        <w:tc>
          <w:tcPr>
            <w:tcW w:w="513" w:type="dxa"/>
          </w:tcPr>
          <w:p w:rsidR="003D511E" w:rsidRPr="00FE6A26" w:rsidRDefault="003D511E" w:rsidP="00C057F6">
            <w:pPr>
              <w:rPr>
                <w:bCs/>
                <w:color w:val="000000"/>
                <w:lang w:val="en-US"/>
              </w:rPr>
            </w:pPr>
            <w:r w:rsidRPr="00FE6A26">
              <w:rPr>
                <w:bCs/>
                <w:color w:val="000000"/>
                <w:sz w:val="22"/>
                <w:szCs w:val="22"/>
                <w:lang w:val="en-US"/>
              </w:rPr>
              <w:t>12.</w:t>
            </w:r>
          </w:p>
        </w:tc>
        <w:tc>
          <w:tcPr>
            <w:tcW w:w="8595" w:type="dxa"/>
            <w:gridSpan w:val="13"/>
          </w:tcPr>
          <w:p w:rsidR="003D511E" w:rsidRPr="00FE6A26" w:rsidRDefault="003D511E" w:rsidP="00C057F6">
            <w:pPr>
              <w:rPr>
                <w:lang w:val="mk-MK"/>
              </w:rPr>
            </w:pPr>
            <w:r w:rsidRPr="00FE6A26">
              <w:rPr>
                <w:bCs/>
                <w:color w:val="000000"/>
                <w:sz w:val="22"/>
                <w:szCs w:val="22"/>
                <w:lang w:val="ru-RU"/>
              </w:rPr>
              <w:t>Методи на учење:</w:t>
            </w:r>
            <w:r w:rsidRPr="00FE6A26">
              <w:rPr>
                <w:i/>
                <w:sz w:val="22"/>
                <w:szCs w:val="22"/>
                <w:lang w:val="mk-MK"/>
              </w:rPr>
              <w:t xml:space="preserve"> </w:t>
            </w:r>
            <w:r w:rsidRPr="00FE6A26">
              <w:rPr>
                <w:sz w:val="22"/>
                <w:szCs w:val="22"/>
                <w:lang w:val="mk-MK"/>
              </w:rPr>
              <w:t xml:space="preserve"> предавања</w:t>
            </w:r>
            <w:r w:rsidRPr="00FE6A26">
              <w:rPr>
                <w:sz w:val="22"/>
                <w:szCs w:val="22"/>
                <w:lang w:val="ru-RU"/>
              </w:rPr>
              <w:t xml:space="preserve">, </w:t>
            </w:r>
            <w:r w:rsidRPr="00FE6A26">
              <w:rPr>
                <w:sz w:val="22"/>
                <w:szCs w:val="22"/>
                <w:lang w:val="mk-MK"/>
              </w:rPr>
              <w:t>интерактивна настава</w:t>
            </w:r>
            <w:r w:rsidRPr="00FE6A26">
              <w:rPr>
                <w:sz w:val="22"/>
                <w:szCs w:val="22"/>
                <w:lang w:val="ru-RU"/>
              </w:rPr>
              <w:t xml:space="preserve">, демонстрација, </w:t>
            </w:r>
            <w:r w:rsidRPr="00FE6A26">
              <w:rPr>
                <w:sz w:val="22"/>
                <w:szCs w:val="22"/>
                <w:lang w:val="mk-MK"/>
              </w:rPr>
              <w:t>презентација на изведени проекти, систематски преглед на литература (</w:t>
            </w:r>
            <w:r w:rsidRPr="00FE6A26">
              <w:rPr>
                <w:sz w:val="22"/>
                <w:szCs w:val="22"/>
              </w:rPr>
              <w:t>Cohraine</w:t>
            </w:r>
            <w:r w:rsidRPr="00FE6A26">
              <w:rPr>
                <w:sz w:val="22"/>
                <w:szCs w:val="22"/>
                <w:lang w:val="ru-RU"/>
              </w:rPr>
              <w:t xml:space="preserve"> </w:t>
            </w:r>
            <w:r w:rsidRPr="00FE6A26">
              <w:rPr>
                <w:sz w:val="22"/>
                <w:szCs w:val="22"/>
              </w:rPr>
              <w:t>Libary</w:t>
            </w:r>
            <w:r w:rsidRPr="00FE6A26">
              <w:rPr>
                <w:sz w:val="22"/>
                <w:szCs w:val="22"/>
                <w:lang w:val="ru-RU"/>
              </w:rPr>
              <w:t>)</w:t>
            </w:r>
            <w:r w:rsidRPr="00FE6A26">
              <w:rPr>
                <w:sz w:val="22"/>
                <w:szCs w:val="22"/>
                <w:lang w:val="mk-MK"/>
              </w:rPr>
              <w:t>, критичко читање, компјутрска симулаија</w:t>
            </w:r>
            <w:r w:rsidRPr="00FE6A26">
              <w:rPr>
                <w:sz w:val="22"/>
                <w:szCs w:val="22"/>
                <w:lang w:val="ru-RU"/>
              </w:rPr>
              <w:t xml:space="preserve">, </w:t>
            </w:r>
            <w:r w:rsidRPr="00FE6A26">
              <w:rPr>
                <w:sz w:val="22"/>
                <w:szCs w:val="22"/>
                <w:lang w:val="mk-MK"/>
              </w:rPr>
              <w:t>прикажување</w:t>
            </w:r>
            <w:r w:rsidRPr="00FE6A26">
              <w:rPr>
                <w:sz w:val="22"/>
                <w:szCs w:val="22"/>
                <w:lang w:val="ru-RU"/>
              </w:rPr>
              <w:t xml:space="preserve"> </w:t>
            </w:r>
            <w:r w:rsidRPr="00FE6A26">
              <w:rPr>
                <w:sz w:val="22"/>
                <w:szCs w:val="22"/>
              </w:rPr>
              <w:t>na</w:t>
            </w:r>
            <w:r w:rsidRPr="00FE6A26">
              <w:rPr>
                <w:sz w:val="22"/>
                <w:szCs w:val="22"/>
                <w:lang w:val="ru-RU"/>
              </w:rPr>
              <w:t xml:space="preserve"> </w:t>
            </w:r>
            <w:r w:rsidRPr="00FE6A26">
              <w:rPr>
                <w:sz w:val="22"/>
                <w:szCs w:val="22"/>
                <w:lang w:val="mk-MK"/>
              </w:rPr>
              <w:t>видео филмови</w:t>
            </w:r>
            <w:r w:rsidRPr="00FE6A26">
              <w:rPr>
                <w:sz w:val="22"/>
                <w:szCs w:val="22"/>
                <w:lang w:val="ru-RU"/>
              </w:rPr>
              <w:t xml:space="preserve">,  </w:t>
            </w:r>
            <w:r w:rsidRPr="00FE6A26">
              <w:rPr>
                <w:sz w:val="22"/>
                <w:szCs w:val="22"/>
                <w:lang w:val="mk-MK"/>
              </w:rPr>
              <w:t>семинарска работа – предлог проект</w:t>
            </w:r>
          </w:p>
        </w:tc>
      </w:tr>
      <w:tr w:rsidR="003D511E" w:rsidRPr="00FE6A26" w:rsidTr="006F0BE3">
        <w:tc>
          <w:tcPr>
            <w:tcW w:w="513" w:type="dxa"/>
          </w:tcPr>
          <w:p w:rsidR="003D511E" w:rsidRPr="00FE6A26" w:rsidRDefault="003D511E" w:rsidP="00C057F6">
            <w:pPr>
              <w:rPr>
                <w:lang w:val="en-US"/>
              </w:rPr>
            </w:pPr>
            <w:r w:rsidRPr="00FE6A26">
              <w:rPr>
                <w:sz w:val="22"/>
                <w:szCs w:val="22"/>
                <w:lang w:val="en-US"/>
              </w:rPr>
              <w:t>13.</w:t>
            </w:r>
          </w:p>
        </w:tc>
        <w:tc>
          <w:tcPr>
            <w:tcW w:w="4254" w:type="dxa"/>
            <w:gridSpan w:val="7"/>
          </w:tcPr>
          <w:p w:rsidR="003D511E" w:rsidRPr="00FE6A26" w:rsidRDefault="003D511E" w:rsidP="00C057F6">
            <w:pPr>
              <w:rPr>
                <w:lang w:val="mk-MK"/>
              </w:rPr>
            </w:pPr>
            <w:r w:rsidRPr="00FE6A26">
              <w:rPr>
                <w:bCs/>
                <w:color w:val="000000"/>
                <w:sz w:val="22"/>
                <w:szCs w:val="22"/>
                <w:lang w:val="mk-MK"/>
              </w:rPr>
              <w:t>В</w:t>
            </w:r>
            <w:r w:rsidRPr="00FE6A26">
              <w:rPr>
                <w:bCs/>
                <w:color w:val="000000"/>
                <w:sz w:val="22"/>
                <w:szCs w:val="22"/>
                <w:lang w:val="ru-RU"/>
              </w:rPr>
              <w:t>купен расположив фонд на време</w:t>
            </w:r>
          </w:p>
        </w:tc>
        <w:tc>
          <w:tcPr>
            <w:tcW w:w="4341" w:type="dxa"/>
            <w:gridSpan w:val="6"/>
          </w:tcPr>
          <w:p w:rsidR="003D511E" w:rsidRPr="00FE6A26" w:rsidRDefault="003D511E" w:rsidP="00C057F6">
            <w:pPr>
              <w:rPr>
                <w:lang w:val="mk-MK"/>
              </w:rPr>
            </w:pPr>
            <w:r w:rsidRPr="00FE6A26">
              <w:rPr>
                <w:sz w:val="22"/>
                <w:szCs w:val="22"/>
                <w:lang w:val="mk-MK"/>
              </w:rPr>
              <w:t>210</w:t>
            </w:r>
          </w:p>
        </w:tc>
      </w:tr>
      <w:tr w:rsidR="003D511E" w:rsidRPr="00FE6A26" w:rsidTr="006F0BE3">
        <w:tc>
          <w:tcPr>
            <w:tcW w:w="513" w:type="dxa"/>
          </w:tcPr>
          <w:p w:rsidR="003D511E" w:rsidRPr="00FE6A26" w:rsidRDefault="003D511E" w:rsidP="00C057F6">
            <w:pPr>
              <w:rPr>
                <w:lang w:val="en-US"/>
              </w:rPr>
            </w:pPr>
            <w:r w:rsidRPr="00FE6A26">
              <w:rPr>
                <w:sz w:val="22"/>
                <w:szCs w:val="22"/>
                <w:lang w:val="en-US"/>
              </w:rPr>
              <w:t>14.</w:t>
            </w:r>
          </w:p>
        </w:tc>
        <w:tc>
          <w:tcPr>
            <w:tcW w:w="4254" w:type="dxa"/>
            <w:gridSpan w:val="7"/>
          </w:tcPr>
          <w:p w:rsidR="003D511E" w:rsidRPr="00FE6A26" w:rsidRDefault="003D511E" w:rsidP="00C057F6">
            <w:pPr>
              <w:rPr>
                <w:lang w:val="mk-MK"/>
              </w:rPr>
            </w:pPr>
            <w:r w:rsidRPr="00FE6A26">
              <w:rPr>
                <w:bCs/>
                <w:color w:val="000000"/>
                <w:sz w:val="22"/>
                <w:szCs w:val="22"/>
                <w:lang w:val="ru-RU"/>
              </w:rPr>
              <w:t>Распределба на расположивото време</w:t>
            </w:r>
          </w:p>
        </w:tc>
        <w:tc>
          <w:tcPr>
            <w:tcW w:w="4341" w:type="dxa"/>
            <w:gridSpan w:val="6"/>
          </w:tcPr>
          <w:p w:rsidR="003D511E" w:rsidRPr="00FE6A26" w:rsidRDefault="003D511E" w:rsidP="00C057F6">
            <w:pPr>
              <w:rPr>
                <w:lang w:val="mk-MK"/>
              </w:rPr>
            </w:pPr>
          </w:p>
        </w:tc>
      </w:tr>
      <w:tr w:rsidR="003D511E" w:rsidRPr="00FE6A26" w:rsidTr="006F0BE3">
        <w:tc>
          <w:tcPr>
            <w:tcW w:w="513" w:type="dxa"/>
            <w:vMerge w:val="restart"/>
          </w:tcPr>
          <w:p w:rsidR="003D511E" w:rsidRPr="00FE6A26" w:rsidRDefault="003D511E" w:rsidP="00C057F6">
            <w:pPr>
              <w:rPr>
                <w:lang w:val="en-US"/>
              </w:rPr>
            </w:pPr>
            <w:r w:rsidRPr="00FE6A26">
              <w:rPr>
                <w:sz w:val="22"/>
                <w:szCs w:val="22"/>
                <w:lang w:val="en-US"/>
              </w:rPr>
              <w:t>15.</w:t>
            </w:r>
          </w:p>
        </w:tc>
        <w:tc>
          <w:tcPr>
            <w:tcW w:w="3341" w:type="dxa"/>
            <w:gridSpan w:val="3"/>
            <w:vMerge w:val="restart"/>
          </w:tcPr>
          <w:p w:rsidR="003D511E" w:rsidRPr="00FE6A26" w:rsidRDefault="003D511E" w:rsidP="00C057F6">
            <w:pPr>
              <w:rPr>
                <w:lang w:val="mk-MK"/>
              </w:rPr>
            </w:pPr>
            <w:r w:rsidRPr="00FE6A26">
              <w:rPr>
                <w:bCs/>
                <w:color w:val="000000"/>
                <w:sz w:val="22"/>
                <w:szCs w:val="22"/>
                <w:lang w:val="ru-RU"/>
              </w:rPr>
              <w:t>Форми на наставните активности</w:t>
            </w:r>
          </w:p>
        </w:tc>
        <w:tc>
          <w:tcPr>
            <w:tcW w:w="698" w:type="dxa"/>
            <w:gridSpan w:val="3"/>
          </w:tcPr>
          <w:p w:rsidR="003D511E" w:rsidRPr="00FE6A26" w:rsidRDefault="003D511E" w:rsidP="00C057F6">
            <w:pPr>
              <w:rPr>
                <w:lang w:val="en-US"/>
              </w:rPr>
            </w:pPr>
            <w:r w:rsidRPr="00FE6A26">
              <w:rPr>
                <w:sz w:val="22"/>
                <w:szCs w:val="22"/>
                <w:lang w:val="en-US"/>
              </w:rPr>
              <w:t>15.1.</w:t>
            </w:r>
          </w:p>
        </w:tc>
        <w:tc>
          <w:tcPr>
            <w:tcW w:w="2880" w:type="dxa"/>
            <w:gridSpan w:val="5"/>
          </w:tcPr>
          <w:p w:rsidR="003D511E" w:rsidRPr="00FE6A26" w:rsidRDefault="003D511E" w:rsidP="00C057F6">
            <w:pPr>
              <w:rPr>
                <w:lang w:val="mk-MK"/>
              </w:rPr>
            </w:pPr>
            <w:r w:rsidRPr="00FE6A26">
              <w:rPr>
                <w:bCs/>
                <w:color w:val="000000"/>
                <w:sz w:val="22"/>
                <w:szCs w:val="22"/>
                <w:lang w:val="ru-RU"/>
              </w:rPr>
              <w:t>Предавања - теоретска настава</w:t>
            </w:r>
          </w:p>
        </w:tc>
        <w:tc>
          <w:tcPr>
            <w:tcW w:w="1676" w:type="dxa"/>
            <w:gridSpan w:val="2"/>
          </w:tcPr>
          <w:p w:rsidR="003D511E" w:rsidRPr="00FE6A26" w:rsidRDefault="003D511E" w:rsidP="00C057F6">
            <w:pPr>
              <w:jc w:val="right"/>
              <w:rPr>
                <w:lang w:val="mk-MK"/>
              </w:rPr>
            </w:pPr>
            <w:r w:rsidRPr="00FE6A26">
              <w:rPr>
                <w:sz w:val="22"/>
                <w:szCs w:val="22"/>
                <w:lang w:val="mk-MK"/>
              </w:rPr>
              <w:t>40 часови</w:t>
            </w:r>
          </w:p>
        </w:tc>
      </w:tr>
      <w:tr w:rsidR="003D511E" w:rsidRPr="00FE6A26" w:rsidTr="006F0BE3">
        <w:tc>
          <w:tcPr>
            <w:tcW w:w="513" w:type="dxa"/>
            <w:vMerge/>
          </w:tcPr>
          <w:p w:rsidR="003D511E" w:rsidRPr="00FE6A26" w:rsidRDefault="003D511E" w:rsidP="00C057F6">
            <w:pPr>
              <w:rPr>
                <w:lang w:val="mk-MK"/>
              </w:rPr>
            </w:pPr>
          </w:p>
        </w:tc>
        <w:tc>
          <w:tcPr>
            <w:tcW w:w="3341" w:type="dxa"/>
            <w:gridSpan w:val="3"/>
            <w:vMerge/>
          </w:tcPr>
          <w:p w:rsidR="003D511E" w:rsidRPr="00FE6A26" w:rsidRDefault="003D511E" w:rsidP="00C057F6">
            <w:pPr>
              <w:rPr>
                <w:lang w:val="mk-MK"/>
              </w:rPr>
            </w:pPr>
          </w:p>
        </w:tc>
        <w:tc>
          <w:tcPr>
            <w:tcW w:w="698" w:type="dxa"/>
            <w:gridSpan w:val="3"/>
          </w:tcPr>
          <w:p w:rsidR="003D511E" w:rsidRPr="00FE6A26" w:rsidRDefault="003D511E" w:rsidP="00C057F6">
            <w:pPr>
              <w:rPr>
                <w:lang w:val="en-US"/>
              </w:rPr>
            </w:pPr>
            <w:r w:rsidRPr="00FE6A26">
              <w:rPr>
                <w:sz w:val="22"/>
                <w:szCs w:val="22"/>
                <w:lang w:val="en-US"/>
              </w:rPr>
              <w:t>15.2.</w:t>
            </w:r>
          </w:p>
        </w:tc>
        <w:tc>
          <w:tcPr>
            <w:tcW w:w="2880" w:type="dxa"/>
            <w:gridSpan w:val="5"/>
          </w:tcPr>
          <w:p w:rsidR="003D511E" w:rsidRPr="00FE6A26" w:rsidRDefault="003D511E" w:rsidP="00C057F6">
            <w:pPr>
              <w:rPr>
                <w:lang w:val="mk-MK"/>
              </w:rPr>
            </w:pPr>
            <w:r w:rsidRPr="00FE6A26">
              <w:rPr>
                <w:bCs/>
                <w:color w:val="000000"/>
                <w:sz w:val="22"/>
                <w:szCs w:val="22"/>
                <w:lang w:val="ru-RU"/>
              </w:rPr>
              <w:t>Вежби , семинари, тимска работа</w:t>
            </w:r>
          </w:p>
        </w:tc>
        <w:tc>
          <w:tcPr>
            <w:tcW w:w="1676" w:type="dxa"/>
            <w:gridSpan w:val="2"/>
          </w:tcPr>
          <w:p w:rsidR="003D511E" w:rsidRPr="00FE6A26" w:rsidRDefault="003D511E" w:rsidP="00C057F6">
            <w:pPr>
              <w:jc w:val="right"/>
              <w:rPr>
                <w:lang w:val="mk-MK"/>
              </w:rPr>
            </w:pPr>
            <w:r w:rsidRPr="00FE6A26">
              <w:rPr>
                <w:sz w:val="22"/>
                <w:szCs w:val="22"/>
                <w:lang w:val="mk-MK"/>
              </w:rPr>
              <w:t>30 часови</w:t>
            </w:r>
          </w:p>
        </w:tc>
      </w:tr>
      <w:tr w:rsidR="003D511E" w:rsidRPr="00FE6A26" w:rsidTr="006F0BE3">
        <w:trPr>
          <w:trHeight w:val="459"/>
        </w:trPr>
        <w:tc>
          <w:tcPr>
            <w:tcW w:w="513" w:type="dxa"/>
            <w:vMerge w:val="restart"/>
          </w:tcPr>
          <w:p w:rsidR="003D511E" w:rsidRPr="00FE6A26" w:rsidRDefault="003D511E" w:rsidP="00C057F6">
            <w:pPr>
              <w:rPr>
                <w:lang w:val="en-US"/>
              </w:rPr>
            </w:pPr>
            <w:r w:rsidRPr="00FE6A26">
              <w:rPr>
                <w:sz w:val="22"/>
                <w:szCs w:val="22"/>
                <w:lang w:val="en-US"/>
              </w:rPr>
              <w:t>16.</w:t>
            </w:r>
          </w:p>
        </w:tc>
        <w:tc>
          <w:tcPr>
            <w:tcW w:w="3341" w:type="dxa"/>
            <w:gridSpan w:val="3"/>
            <w:vMerge w:val="restart"/>
          </w:tcPr>
          <w:p w:rsidR="003D511E" w:rsidRPr="00FE6A26" w:rsidRDefault="003D511E" w:rsidP="00C057F6">
            <w:pPr>
              <w:rPr>
                <w:lang w:val="mk-MK"/>
              </w:rPr>
            </w:pPr>
            <w:r w:rsidRPr="00FE6A26">
              <w:rPr>
                <w:bCs/>
                <w:color w:val="000000"/>
                <w:sz w:val="22"/>
                <w:szCs w:val="22"/>
                <w:lang w:val="ru-RU"/>
              </w:rPr>
              <w:t>Други форми на активности</w:t>
            </w:r>
          </w:p>
        </w:tc>
        <w:tc>
          <w:tcPr>
            <w:tcW w:w="698" w:type="dxa"/>
            <w:gridSpan w:val="3"/>
          </w:tcPr>
          <w:p w:rsidR="003D511E" w:rsidRPr="00FE6A26" w:rsidRDefault="003D511E" w:rsidP="00C057F6">
            <w:pPr>
              <w:rPr>
                <w:lang w:val="en-US"/>
              </w:rPr>
            </w:pPr>
            <w:r w:rsidRPr="00FE6A26">
              <w:rPr>
                <w:sz w:val="22"/>
                <w:szCs w:val="22"/>
                <w:lang w:val="en-US"/>
              </w:rPr>
              <w:t>16.1.</w:t>
            </w:r>
          </w:p>
        </w:tc>
        <w:tc>
          <w:tcPr>
            <w:tcW w:w="2880" w:type="dxa"/>
            <w:gridSpan w:val="5"/>
          </w:tcPr>
          <w:p w:rsidR="003D511E" w:rsidRPr="00FE6A26" w:rsidRDefault="003D511E" w:rsidP="00C057F6">
            <w:pPr>
              <w:rPr>
                <w:lang w:val="mk-MK"/>
              </w:rPr>
            </w:pPr>
            <w:r w:rsidRPr="00FE6A26">
              <w:rPr>
                <w:bCs/>
                <w:color w:val="000000"/>
                <w:sz w:val="22"/>
                <w:szCs w:val="22"/>
                <w:lang w:val="ru-RU"/>
              </w:rPr>
              <w:t xml:space="preserve">Проектни задачи </w:t>
            </w:r>
          </w:p>
        </w:tc>
        <w:tc>
          <w:tcPr>
            <w:tcW w:w="1676" w:type="dxa"/>
            <w:gridSpan w:val="2"/>
          </w:tcPr>
          <w:p w:rsidR="003D511E" w:rsidRPr="00FE6A26" w:rsidRDefault="003D511E" w:rsidP="00C057F6">
            <w:pPr>
              <w:jc w:val="right"/>
              <w:rPr>
                <w:lang w:val="mk-MK"/>
              </w:rPr>
            </w:pPr>
            <w:r w:rsidRPr="00FE6A26">
              <w:rPr>
                <w:sz w:val="22"/>
                <w:szCs w:val="22"/>
                <w:lang w:val="mk-MK"/>
              </w:rPr>
              <w:t>30 часови</w:t>
            </w:r>
          </w:p>
        </w:tc>
      </w:tr>
      <w:tr w:rsidR="003D511E" w:rsidRPr="00FE6A26" w:rsidTr="006F0BE3">
        <w:trPr>
          <w:trHeight w:val="457"/>
        </w:trPr>
        <w:tc>
          <w:tcPr>
            <w:tcW w:w="513" w:type="dxa"/>
            <w:vMerge/>
          </w:tcPr>
          <w:p w:rsidR="003D511E" w:rsidRPr="00FE6A26" w:rsidRDefault="003D511E" w:rsidP="00C057F6">
            <w:pPr>
              <w:rPr>
                <w:lang w:val="en-US"/>
              </w:rPr>
            </w:pPr>
          </w:p>
        </w:tc>
        <w:tc>
          <w:tcPr>
            <w:tcW w:w="3341" w:type="dxa"/>
            <w:gridSpan w:val="3"/>
            <w:vMerge/>
          </w:tcPr>
          <w:p w:rsidR="003D511E" w:rsidRPr="00FE6A26" w:rsidRDefault="003D511E" w:rsidP="00C057F6">
            <w:pPr>
              <w:rPr>
                <w:bCs/>
                <w:color w:val="000000"/>
                <w:lang w:val="ru-RU"/>
              </w:rPr>
            </w:pPr>
          </w:p>
        </w:tc>
        <w:tc>
          <w:tcPr>
            <w:tcW w:w="698" w:type="dxa"/>
            <w:gridSpan w:val="3"/>
          </w:tcPr>
          <w:p w:rsidR="003D511E" w:rsidRPr="00FE6A26" w:rsidRDefault="003D511E" w:rsidP="00C057F6">
            <w:pPr>
              <w:rPr>
                <w:lang w:val="en-US"/>
              </w:rPr>
            </w:pPr>
            <w:r w:rsidRPr="00FE6A26">
              <w:rPr>
                <w:sz w:val="22"/>
                <w:szCs w:val="22"/>
                <w:lang w:val="en-US"/>
              </w:rPr>
              <w:t>16.2.</w:t>
            </w:r>
          </w:p>
        </w:tc>
        <w:tc>
          <w:tcPr>
            <w:tcW w:w="2880" w:type="dxa"/>
            <w:gridSpan w:val="5"/>
          </w:tcPr>
          <w:p w:rsidR="003D511E" w:rsidRPr="00FE6A26" w:rsidRDefault="003D511E" w:rsidP="00C057F6">
            <w:pPr>
              <w:rPr>
                <w:bCs/>
                <w:color w:val="000000"/>
                <w:lang w:val="ru-RU"/>
              </w:rPr>
            </w:pPr>
            <w:r w:rsidRPr="00FE6A26">
              <w:rPr>
                <w:bCs/>
                <w:color w:val="000000"/>
                <w:sz w:val="22"/>
                <w:szCs w:val="22"/>
                <w:lang w:val="ru-RU"/>
              </w:rPr>
              <w:t>Самостојни задачи</w:t>
            </w:r>
          </w:p>
        </w:tc>
        <w:tc>
          <w:tcPr>
            <w:tcW w:w="1676" w:type="dxa"/>
            <w:gridSpan w:val="2"/>
          </w:tcPr>
          <w:p w:rsidR="003D511E" w:rsidRPr="00FE6A26" w:rsidRDefault="003D511E" w:rsidP="00C057F6">
            <w:pPr>
              <w:jc w:val="right"/>
              <w:rPr>
                <w:lang w:val="mk-MK"/>
              </w:rPr>
            </w:pPr>
            <w:r w:rsidRPr="00FE6A26">
              <w:rPr>
                <w:sz w:val="22"/>
                <w:szCs w:val="22"/>
                <w:lang w:val="mk-MK"/>
              </w:rPr>
              <w:t>50 часови</w:t>
            </w:r>
          </w:p>
        </w:tc>
      </w:tr>
      <w:tr w:rsidR="003D511E" w:rsidRPr="00FE6A26" w:rsidTr="006F0BE3">
        <w:trPr>
          <w:trHeight w:val="457"/>
        </w:trPr>
        <w:tc>
          <w:tcPr>
            <w:tcW w:w="513" w:type="dxa"/>
            <w:vMerge/>
          </w:tcPr>
          <w:p w:rsidR="003D511E" w:rsidRPr="00FE6A26" w:rsidRDefault="003D511E" w:rsidP="00C057F6">
            <w:pPr>
              <w:rPr>
                <w:lang w:val="en-US"/>
              </w:rPr>
            </w:pPr>
          </w:p>
        </w:tc>
        <w:tc>
          <w:tcPr>
            <w:tcW w:w="3341" w:type="dxa"/>
            <w:gridSpan w:val="3"/>
            <w:vMerge/>
          </w:tcPr>
          <w:p w:rsidR="003D511E" w:rsidRPr="00FE6A26" w:rsidRDefault="003D511E" w:rsidP="00C057F6">
            <w:pPr>
              <w:rPr>
                <w:bCs/>
                <w:color w:val="000000"/>
                <w:lang w:val="ru-RU"/>
              </w:rPr>
            </w:pPr>
          </w:p>
        </w:tc>
        <w:tc>
          <w:tcPr>
            <w:tcW w:w="698" w:type="dxa"/>
            <w:gridSpan w:val="3"/>
          </w:tcPr>
          <w:p w:rsidR="003D511E" w:rsidRPr="00FE6A26" w:rsidRDefault="003D511E" w:rsidP="00C057F6">
            <w:pPr>
              <w:rPr>
                <w:lang w:val="en-US"/>
              </w:rPr>
            </w:pPr>
            <w:r w:rsidRPr="00FE6A26">
              <w:rPr>
                <w:sz w:val="22"/>
                <w:szCs w:val="22"/>
                <w:lang w:val="en-US"/>
              </w:rPr>
              <w:t>16.3.</w:t>
            </w:r>
          </w:p>
        </w:tc>
        <w:tc>
          <w:tcPr>
            <w:tcW w:w="2880" w:type="dxa"/>
            <w:gridSpan w:val="5"/>
          </w:tcPr>
          <w:p w:rsidR="003D511E" w:rsidRPr="00FE6A26" w:rsidRDefault="003D511E" w:rsidP="00C057F6">
            <w:pPr>
              <w:rPr>
                <w:bCs/>
                <w:color w:val="000000"/>
                <w:lang w:val="ru-RU"/>
              </w:rPr>
            </w:pPr>
            <w:r w:rsidRPr="00FE6A26">
              <w:rPr>
                <w:bCs/>
                <w:color w:val="000000"/>
                <w:sz w:val="22"/>
                <w:szCs w:val="22"/>
                <w:lang w:val="ru-RU"/>
              </w:rPr>
              <w:t>Домашно учење</w:t>
            </w:r>
          </w:p>
        </w:tc>
        <w:tc>
          <w:tcPr>
            <w:tcW w:w="1676" w:type="dxa"/>
            <w:gridSpan w:val="2"/>
          </w:tcPr>
          <w:p w:rsidR="003D511E" w:rsidRPr="00FE6A26" w:rsidRDefault="003D511E" w:rsidP="00C057F6">
            <w:pPr>
              <w:jc w:val="right"/>
              <w:rPr>
                <w:lang w:val="mk-MK"/>
              </w:rPr>
            </w:pPr>
            <w:r w:rsidRPr="00FE6A26">
              <w:rPr>
                <w:sz w:val="22"/>
                <w:szCs w:val="22"/>
                <w:lang w:val="mk-MK"/>
              </w:rPr>
              <w:t>60 часови</w:t>
            </w:r>
          </w:p>
        </w:tc>
      </w:tr>
      <w:tr w:rsidR="003D511E" w:rsidRPr="00FE6A26" w:rsidTr="006F0BE3">
        <w:tc>
          <w:tcPr>
            <w:tcW w:w="513" w:type="dxa"/>
            <w:vMerge w:val="restart"/>
          </w:tcPr>
          <w:p w:rsidR="003D511E" w:rsidRPr="00FE6A26" w:rsidRDefault="003D511E" w:rsidP="00C057F6">
            <w:pPr>
              <w:rPr>
                <w:lang w:val="en-US"/>
              </w:rPr>
            </w:pPr>
            <w:r w:rsidRPr="00FE6A26">
              <w:rPr>
                <w:sz w:val="22"/>
                <w:szCs w:val="22"/>
                <w:lang w:val="en-US"/>
              </w:rPr>
              <w:t>17.</w:t>
            </w:r>
          </w:p>
        </w:tc>
        <w:tc>
          <w:tcPr>
            <w:tcW w:w="8595" w:type="dxa"/>
            <w:gridSpan w:val="13"/>
          </w:tcPr>
          <w:p w:rsidR="003D511E" w:rsidRPr="00FE6A26" w:rsidRDefault="003D511E" w:rsidP="00C057F6">
            <w:pPr>
              <w:rPr>
                <w:lang w:val="mk-MK"/>
              </w:rPr>
            </w:pPr>
            <w:r w:rsidRPr="00FE6A26">
              <w:rPr>
                <w:bCs/>
                <w:color w:val="000000"/>
                <w:sz w:val="22"/>
                <w:szCs w:val="22"/>
                <w:lang w:val="ru-RU"/>
              </w:rPr>
              <w:t>Начин на оценување</w:t>
            </w:r>
          </w:p>
        </w:tc>
      </w:tr>
      <w:tr w:rsidR="003D511E" w:rsidRPr="00FE6A26" w:rsidTr="006F0BE3">
        <w:trPr>
          <w:trHeight w:val="334"/>
        </w:trPr>
        <w:tc>
          <w:tcPr>
            <w:tcW w:w="513" w:type="dxa"/>
            <w:vMerge/>
          </w:tcPr>
          <w:p w:rsidR="003D511E" w:rsidRPr="00FE6A26" w:rsidRDefault="003D511E" w:rsidP="00C057F6">
            <w:pPr>
              <w:rPr>
                <w:lang w:val="mk-MK"/>
              </w:rPr>
            </w:pPr>
          </w:p>
        </w:tc>
        <w:tc>
          <w:tcPr>
            <w:tcW w:w="693" w:type="dxa"/>
          </w:tcPr>
          <w:p w:rsidR="003D511E" w:rsidRPr="00FE6A26" w:rsidRDefault="003D511E" w:rsidP="00C057F6">
            <w:pPr>
              <w:rPr>
                <w:lang w:val="en-US"/>
              </w:rPr>
            </w:pPr>
            <w:r w:rsidRPr="00FE6A26">
              <w:rPr>
                <w:sz w:val="22"/>
                <w:szCs w:val="22"/>
                <w:lang w:val="en-US"/>
              </w:rPr>
              <w:t>17.1.</w:t>
            </w:r>
          </w:p>
        </w:tc>
        <w:tc>
          <w:tcPr>
            <w:tcW w:w="5630" w:type="dxa"/>
            <w:gridSpan w:val="9"/>
          </w:tcPr>
          <w:p w:rsidR="003D511E" w:rsidRPr="00FE6A26" w:rsidRDefault="003D511E" w:rsidP="00C057F6">
            <w:pPr>
              <w:rPr>
                <w:lang w:val="mk-MK"/>
              </w:rPr>
            </w:pPr>
            <w:r w:rsidRPr="00FE6A26">
              <w:rPr>
                <w:bCs/>
                <w:color w:val="000000"/>
                <w:sz w:val="22"/>
                <w:szCs w:val="22"/>
                <w:lang w:val="ru-RU"/>
              </w:rPr>
              <w:t>Тестови</w:t>
            </w:r>
          </w:p>
        </w:tc>
        <w:tc>
          <w:tcPr>
            <w:tcW w:w="2272" w:type="dxa"/>
            <w:gridSpan w:val="3"/>
          </w:tcPr>
          <w:p w:rsidR="003D511E" w:rsidRPr="00FE6A26" w:rsidRDefault="003D511E" w:rsidP="00C057F6">
            <w:pPr>
              <w:jc w:val="right"/>
              <w:rPr>
                <w:lang w:val="mk-MK"/>
              </w:rPr>
            </w:pPr>
            <w:r w:rsidRPr="00FE6A26">
              <w:rPr>
                <w:sz w:val="22"/>
                <w:szCs w:val="22"/>
                <w:lang w:val="mk-MK"/>
              </w:rPr>
              <w:t xml:space="preserve"> 40 бодови</w:t>
            </w:r>
          </w:p>
        </w:tc>
      </w:tr>
      <w:tr w:rsidR="003D511E" w:rsidRPr="00FE6A26" w:rsidTr="006F0BE3">
        <w:trPr>
          <w:trHeight w:val="334"/>
        </w:trPr>
        <w:tc>
          <w:tcPr>
            <w:tcW w:w="513" w:type="dxa"/>
            <w:vMerge/>
          </w:tcPr>
          <w:p w:rsidR="003D511E" w:rsidRPr="00FE6A26" w:rsidRDefault="003D511E" w:rsidP="00C057F6">
            <w:pPr>
              <w:rPr>
                <w:lang w:val="mk-MK"/>
              </w:rPr>
            </w:pPr>
          </w:p>
        </w:tc>
        <w:tc>
          <w:tcPr>
            <w:tcW w:w="693" w:type="dxa"/>
          </w:tcPr>
          <w:p w:rsidR="003D511E" w:rsidRPr="00FE6A26" w:rsidRDefault="003D511E" w:rsidP="00C057F6">
            <w:pPr>
              <w:rPr>
                <w:lang w:val="en-US"/>
              </w:rPr>
            </w:pPr>
            <w:r w:rsidRPr="00FE6A26">
              <w:rPr>
                <w:sz w:val="22"/>
                <w:szCs w:val="22"/>
                <w:lang w:val="en-US"/>
              </w:rPr>
              <w:t>17.2.</w:t>
            </w:r>
          </w:p>
        </w:tc>
        <w:tc>
          <w:tcPr>
            <w:tcW w:w="5630" w:type="dxa"/>
            <w:gridSpan w:val="9"/>
          </w:tcPr>
          <w:p w:rsidR="003D511E" w:rsidRPr="00FE6A26" w:rsidRDefault="003D511E" w:rsidP="00C057F6">
            <w:pPr>
              <w:rPr>
                <w:lang w:val="mk-MK"/>
              </w:rPr>
            </w:pPr>
            <w:r w:rsidRPr="00FE6A26">
              <w:rPr>
                <w:bCs/>
                <w:color w:val="000000"/>
                <w:sz w:val="22"/>
                <w:szCs w:val="22"/>
                <w:lang w:val="ru-RU"/>
              </w:rPr>
              <w:t>Семинарска работа/ проект ( презентација</w:t>
            </w:r>
            <w:r w:rsidRPr="00FE6A26">
              <w:rPr>
                <w:bCs/>
                <w:color w:val="000000"/>
                <w:sz w:val="22"/>
                <w:szCs w:val="22"/>
                <w:lang w:val="mk-MK"/>
              </w:rPr>
              <w:t>:</w:t>
            </w:r>
            <w:r w:rsidRPr="00FE6A26">
              <w:rPr>
                <w:bCs/>
                <w:color w:val="000000"/>
                <w:sz w:val="22"/>
                <w:szCs w:val="22"/>
                <w:lang w:val="ru-RU"/>
              </w:rPr>
              <w:t xml:space="preserve"> писмена и усна)</w:t>
            </w:r>
          </w:p>
        </w:tc>
        <w:tc>
          <w:tcPr>
            <w:tcW w:w="2272" w:type="dxa"/>
            <w:gridSpan w:val="3"/>
          </w:tcPr>
          <w:p w:rsidR="003D511E" w:rsidRPr="00FE6A26" w:rsidRDefault="003D511E" w:rsidP="00C057F6">
            <w:pPr>
              <w:jc w:val="right"/>
              <w:rPr>
                <w:lang w:val="mk-MK"/>
              </w:rPr>
            </w:pPr>
            <w:r w:rsidRPr="00FE6A26">
              <w:rPr>
                <w:sz w:val="22"/>
                <w:szCs w:val="22"/>
                <w:lang w:val="mk-MK"/>
              </w:rPr>
              <w:t>40 бодови</w:t>
            </w:r>
          </w:p>
        </w:tc>
      </w:tr>
      <w:tr w:rsidR="003D511E" w:rsidRPr="00FE6A26" w:rsidTr="006F0BE3">
        <w:trPr>
          <w:trHeight w:val="334"/>
        </w:trPr>
        <w:tc>
          <w:tcPr>
            <w:tcW w:w="513" w:type="dxa"/>
            <w:vMerge/>
          </w:tcPr>
          <w:p w:rsidR="003D511E" w:rsidRPr="00FE6A26" w:rsidRDefault="003D511E" w:rsidP="00C057F6">
            <w:pPr>
              <w:rPr>
                <w:lang w:val="mk-MK"/>
              </w:rPr>
            </w:pPr>
          </w:p>
        </w:tc>
        <w:tc>
          <w:tcPr>
            <w:tcW w:w="693" w:type="dxa"/>
          </w:tcPr>
          <w:p w:rsidR="003D511E" w:rsidRPr="00FE6A26" w:rsidRDefault="003D511E" w:rsidP="00C057F6">
            <w:pPr>
              <w:rPr>
                <w:lang w:val="en-US"/>
              </w:rPr>
            </w:pPr>
            <w:r w:rsidRPr="00FE6A26">
              <w:rPr>
                <w:sz w:val="22"/>
                <w:szCs w:val="22"/>
                <w:lang w:val="en-US"/>
              </w:rPr>
              <w:t>17.3.</w:t>
            </w:r>
          </w:p>
        </w:tc>
        <w:tc>
          <w:tcPr>
            <w:tcW w:w="5630" w:type="dxa"/>
            <w:gridSpan w:val="9"/>
          </w:tcPr>
          <w:p w:rsidR="003D511E" w:rsidRPr="00FE6A26" w:rsidRDefault="003D511E" w:rsidP="00C057F6">
            <w:pPr>
              <w:rPr>
                <w:lang w:val="mk-MK"/>
              </w:rPr>
            </w:pPr>
            <w:r w:rsidRPr="00FE6A26">
              <w:rPr>
                <w:sz w:val="22"/>
                <w:szCs w:val="22"/>
                <w:lang w:val="mk-MK"/>
              </w:rPr>
              <w:t>Активност и учество</w:t>
            </w:r>
          </w:p>
        </w:tc>
        <w:tc>
          <w:tcPr>
            <w:tcW w:w="2272" w:type="dxa"/>
            <w:gridSpan w:val="3"/>
          </w:tcPr>
          <w:p w:rsidR="003D511E" w:rsidRPr="00FE6A26" w:rsidRDefault="003D511E" w:rsidP="00C057F6">
            <w:pPr>
              <w:jc w:val="right"/>
              <w:rPr>
                <w:lang w:val="mk-MK"/>
              </w:rPr>
            </w:pPr>
            <w:r w:rsidRPr="00FE6A26">
              <w:rPr>
                <w:sz w:val="22"/>
                <w:szCs w:val="22"/>
                <w:lang w:val="mk-MK"/>
              </w:rPr>
              <w:t>20 бодови</w:t>
            </w:r>
          </w:p>
        </w:tc>
      </w:tr>
      <w:tr w:rsidR="003D511E" w:rsidRPr="00FE6A26" w:rsidTr="006F0BE3">
        <w:trPr>
          <w:trHeight w:val="93"/>
        </w:trPr>
        <w:tc>
          <w:tcPr>
            <w:tcW w:w="513" w:type="dxa"/>
            <w:vMerge w:val="restart"/>
          </w:tcPr>
          <w:p w:rsidR="003D511E" w:rsidRPr="00FE6A26" w:rsidRDefault="003D511E" w:rsidP="00C057F6">
            <w:pPr>
              <w:rPr>
                <w:lang w:val="en-US"/>
              </w:rPr>
            </w:pPr>
            <w:r w:rsidRPr="00FE6A26">
              <w:rPr>
                <w:sz w:val="22"/>
                <w:szCs w:val="22"/>
                <w:lang w:val="en-US"/>
              </w:rPr>
              <w:t>18.</w:t>
            </w:r>
          </w:p>
        </w:tc>
        <w:tc>
          <w:tcPr>
            <w:tcW w:w="3807" w:type="dxa"/>
            <w:gridSpan w:val="5"/>
            <w:vMerge w:val="restart"/>
          </w:tcPr>
          <w:p w:rsidR="003D511E" w:rsidRPr="00FE6A26" w:rsidRDefault="003D511E" w:rsidP="00C057F6">
            <w:pPr>
              <w:rPr>
                <w:lang w:val="mk-MK"/>
              </w:rPr>
            </w:pPr>
            <w:r w:rsidRPr="00FE6A26">
              <w:rPr>
                <w:bCs/>
                <w:color w:val="000000"/>
                <w:sz w:val="22"/>
                <w:szCs w:val="22"/>
                <w:lang w:val="en-US"/>
              </w:rPr>
              <w:t>K</w:t>
            </w:r>
            <w:r w:rsidRPr="00FE6A26">
              <w:rPr>
                <w:bCs/>
                <w:color w:val="000000"/>
                <w:sz w:val="22"/>
                <w:szCs w:val="22"/>
                <w:lang w:val="ru-RU"/>
              </w:rPr>
              <w:t>ритериуми за оценување (</w:t>
            </w:r>
            <w:r w:rsidRPr="00FE6A26">
              <w:rPr>
                <w:bCs/>
                <w:color w:val="000000"/>
                <w:sz w:val="22"/>
                <w:szCs w:val="22"/>
                <w:lang w:val="mk-MK"/>
              </w:rPr>
              <w:t>бодови/ оценка)</w:t>
            </w:r>
          </w:p>
        </w:tc>
        <w:tc>
          <w:tcPr>
            <w:tcW w:w="2516" w:type="dxa"/>
            <w:gridSpan w:val="5"/>
          </w:tcPr>
          <w:p w:rsidR="003D511E" w:rsidRPr="00FE6A26" w:rsidRDefault="003D511E" w:rsidP="00C057F6">
            <w:pPr>
              <w:jc w:val="right"/>
              <w:rPr>
                <w:lang w:val="mk-MK"/>
              </w:rPr>
            </w:pPr>
            <w:r w:rsidRPr="00FE6A26">
              <w:rPr>
                <w:sz w:val="22"/>
                <w:szCs w:val="22"/>
                <w:lang w:val="mk-MK"/>
              </w:rPr>
              <w:t>до 59 бода</w:t>
            </w:r>
          </w:p>
        </w:tc>
        <w:tc>
          <w:tcPr>
            <w:tcW w:w="2272" w:type="dxa"/>
            <w:gridSpan w:val="3"/>
          </w:tcPr>
          <w:p w:rsidR="003D511E" w:rsidRPr="00FE6A26" w:rsidRDefault="003D511E" w:rsidP="00C057F6">
            <w:pPr>
              <w:jc w:val="right"/>
              <w:rPr>
                <w:lang w:val="mk-MK"/>
              </w:rPr>
            </w:pPr>
            <w:r w:rsidRPr="00FE6A26">
              <w:rPr>
                <w:sz w:val="22"/>
                <w:szCs w:val="22"/>
                <w:lang w:val="mk-MK"/>
              </w:rPr>
              <w:t>5 (пет) (</w:t>
            </w:r>
            <w:r w:rsidRPr="00FE6A26">
              <w:rPr>
                <w:sz w:val="22"/>
                <w:szCs w:val="22"/>
                <w:lang w:val="en-US"/>
              </w:rPr>
              <w:t>F</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C057F6">
            <w:pPr>
              <w:rPr>
                <w:bCs/>
                <w:color w:val="000000"/>
                <w:lang w:val="en-US"/>
              </w:rPr>
            </w:pPr>
          </w:p>
        </w:tc>
        <w:tc>
          <w:tcPr>
            <w:tcW w:w="3807" w:type="dxa"/>
            <w:gridSpan w:val="5"/>
            <w:vMerge/>
          </w:tcPr>
          <w:p w:rsidR="003D511E" w:rsidRPr="00FE6A26" w:rsidRDefault="003D511E" w:rsidP="00C057F6">
            <w:pPr>
              <w:rPr>
                <w:bCs/>
                <w:color w:val="000000"/>
                <w:lang w:val="en-US"/>
              </w:rPr>
            </w:pPr>
          </w:p>
        </w:tc>
        <w:tc>
          <w:tcPr>
            <w:tcW w:w="2516" w:type="dxa"/>
            <w:gridSpan w:val="5"/>
          </w:tcPr>
          <w:p w:rsidR="003D511E" w:rsidRPr="00FE6A26" w:rsidRDefault="003D511E" w:rsidP="00C057F6">
            <w:pPr>
              <w:jc w:val="right"/>
              <w:rPr>
                <w:lang w:val="mk-MK"/>
              </w:rPr>
            </w:pPr>
            <w:r w:rsidRPr="00FE6A26">
              <w:rPr>
                <w:sz w:val="22"/>
                <w:szCs w:val="22"/>
                <w:lang w:val="mk-MK"/>
              </w:rPr>
              <w:t>од 60 до 68 бода</w:t>
            </w:r>
          </w:p>
        </w:tc>
        <w:tc>
          <w:tcPr>
            <w:tcW w:w="2272" w:type="dxa"/>
            <w:gridSpan w:val="3"/>
          </w:tcPr>
          <w:p w:rsidR="003D511E" w:rsidRPr="00FE6A26" w:rsidRDefault="003D511E" w:rsidP="00C057F6">
            <w:pPr>
              <w:jc w:val="right"/>
              <w:rPr>
                <w:lang w:val="mk-MK"/>
              </w:rPr>
            </w:pPr>
            <w:r w:rsidRPr="00FE6A26">
              <w:rPr>
                <w:sz w:val="22"/>
                <w:szCs w:val="22"/>
                <w:lang w:val="mk-MK"/>
              </w:rPr>
              <w:t>6 (шест) (</w:t>
            </w:r>
            <w:r w:rsidRPr="00FE6A26">
              <w:rPr>
                <w:sz w:val="22"/>
                <w:szCs w:val="22"/>
                <w:lang w:val="en-US"/>
              </w:rPr>
              <w:t>E</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C057F6">
            <w:pPr>
              <w:rPr>
                <w:bCs/>
                <w:color w:val="000000"/>
                <w:lang w:val="en-US"/>
              </w:rPr>
            </w:pPr>
          </w:p>
        </w:tc>
        <w:tc>
          <w:tcPr>
            <w:tcW w:w="3807" w:type="dxa"/>
            <w:gridSpan w:val="5"/>
            <w:vMerge/>
          </w:tcPr>
          <w:p w:rsidR="003D511E" w:rsidRPr="00FE6A26" w:rsidRDefault="003D511E" w:rsidP="00C057F6">
            <w:pPr>
              <w:rPr>
                <w:bCs/>
                <w:color w:val="000000"/>
                <w:lang w:val="en-US"/>
              </w:rPr>
            </w:pPr>
          </w:p>
        </w:tc>
        <w:tc>
          <w:tcPr>
            <w:tcW w:w="2516" w:type="dxa"/>
            <w:gridSpan w:val="5"/>
          </w:tcPr>
          <w:p w:rsidR="003D511E" w:rsidRPr="00FE6A26" w:rsidRDefault="003D511E" w:rsidP="00C057F6">
            <w:pPr>
              <w:jc w:val="right"/>
              <w:rPr>
                <w:lang w:val="mk-MK"/>
              </w:rPr>
            </w:pPr>
            <w:r w:rsidRPr="00FE6A26">
              <w:rPr>
                <w:sz w:val="22"/>
                <w:szCs w:val="22"/>
                <w:lang w:val="mk-MK"/>
              </w:rPr>
              <w:t>од 69 до 76 бода</w:t>
            </w:r>
          </w:p>
        </w:tc>
        <w:tc>
          <w:tcPr>
            <w:tcW w:w="2272" w:type="dxa"/>
            <w:gridSpan w:val="3"/>
          </w:tcPr>
          <w:p w:rsidR="003D511E" w:rsidRPr="00FE6A26" w:rsidRDefault="003D511E" w:rsidP="00C057F6">
            <w:pPr>
              <w:jc w:val="right"/>
              <w:rPr>
                <w:lang w:val="mk-MK"/>
              </w:rPr>
            </w:pPr>
            <w:r w:rsidRPr="00FE6A26">
              <w:rPr>
                <w:sz w:val="22"/>
                <w:szCs w:val="22"/>
                <w:lang w:val="mk-MK"/>
              </w:rPr>
              <w:t>7 (седум) (</w:t>
            </w:r>
            <w:r w:rsidRPr="00FE6A26">
              <w:rPr>
                <w:sz w:val="22"/>
                <w:szCs w:val="22"/>
                <w:lang w:val="en-US"/>
              </w:rPr>
              <w:t>D</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C057F6">
            <w:pPr>
              <w:rPr>
                <w:bCs/>
                <w:color w:val="000000"/>
                <w:lang w:val="en-US"/>
              </w:rPr>
            </w:pPr>
          </w:p>
        </w:tc>
        <w:tc>
          <w:tcPr>
            <w:tcW w:w="3807" w:type="dxa"/>
            <w:gridSpan w:val="5"/>
            <w:vMerge/>
          </w:tcPr>
          <w:p w:rsidR="003D511E" w:rsidRPr="00FE6A26" w:rsidRDefault="003D511E" w:rsidP="00C057F6">
            <w:pPr>
              <w:rPr>
                <w:bCs/>
                <w:color w:val="000000"/>
                <w:lang w:val="en-US"/>
              </w:rPr>
            </w:pPr>
          </w:p>
        </w:tc>
        <w:tc>
          <w:tcPr>
            <w:tcW w:w="2516" w:type="dxa"/>
            <w:gridSpan w:val="5"/>
          </w:tcPr>
          <w:p w:rsidR="003D511E" w:rsidRPr="00FE6A26" w:rsidRDefault="003D511E" w:rsidP="00C057F6">
            <w:pPr>
              <w:jc w:val="right"/>
              <w:rPr>
                <w:lang w:val="mk-MK"/>
              </w:rPr>
            </w:pPr>
            <w:r w:rsidRPr="00FE6A26">
              <w:rPr>
                <w:sz w:val="22"/>
                <w:szCs w:val="22"/>
                <w:lang w:val="mk-MK"/>
              </w:rPr>
              <w:t>од 77 до 84 бода</w:t>
            </w:r>
          </w:p>
        </w:tc>
        <w:tc>
          <w:tcPr>
            <w:tcW w:w="2272" w:type="dxa"/>
            <w:gridSpan w:val="3"/>
          </w:tcPr>
          <w:p w:rsidR="003D511E" w:rsidRPr="00FE6A26" w:rsidRDefault="003D511E" w:rsidP="00C057F6">
            <w:pPr>
              <w:jc w:val="right"/>
              <w:rPr>
                <w:lang w:val="mk-MK"/>
              </w:rPr>
            </w:pPr>
            <w:r w:rsidRPr="00FE6A26">
              <w:rPr>
                <w:sz w:val="22"/>
                <w:szCs w:val="22"/>
                <w:lang w:val="mk-MK"/>
              </w:rPr>
              <w:t>8 (осум) (</w:t>
            </w:r>
            <w:r w:rsidRPr="00FE6A26">
              <w:rPr>
                <w:sz w:val="22"/>
                <w:szCs w:val="22"/>
                <w:lang w:val="en-US"/>
              </w:rPr>
              <w:t>C</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C057F6">
            <w:pPr>
              <w:rPr>
                <w:bCs/>
                <w:color w:val="000000"/>
                <w:lang w:val="en-US"/>
              </w:rPr>
            </w:pPr>
          </w:p>
        </w:tc>
        <w:tc>
          <w:tcPr>
            <w:tcW w:w="3807" w:type="dxa"/>
            <w:gridSpan w:val="5"/>
            <w:vMerge/>
          </w:tcPr>
          <w:p w:rsidR="003D511E" w:rsidRPr="00FE6A26" w:rsidRDefault="003D511E" w:rsidP="00C057F6">
            <w:pPr>
              <w:rPr>
                <w:bCs/>
                <w:color w:val="000000"/>
                <w:lang w:val="en-US"/>
              </w:rPr>
            </w:pPr>
          </w:p>
        </w:tc>
        <w:tc>
          <w:tcPr>
            <w:tcW w:w="2516" w:type="dxa"/>
            <w:gridSpan w:val="5"/>
          </w:tcPr>
          <w:p w:rsidR="003D511E" w:rsidRPr="00FE6A26" w:rsidRDefault="003D511E" w:rsidP="00C057F6">
            <w:pPr>
              <w:jc w:val="right"/>
              <w:rPr>
                <w:lang w:val="mk-MK"/>
              </w:rPr>
            </w:pPr>
            <w:r w:rsidRPr="00FE6A26">
              <w:rPr>
                <w:sz w:val="22"/>
                <w:szCs w:val="22"/>
                <w:lang w:val="mk-MK"/>
              </w:rPr>
              <w:t>од 85 до 92 бода</w:t>
            </w:r>
          </w:p>
        </w:tc>
        <w:tc>
          <w:tcPr>
            <w:tcW w:w="2272" w:type="dxa"/>
            <w:gridSpan w:val="3"/>
          </w:tcPr>
          <w:p w:rsidR="003D511E" w:rsidRPr="00FE6A26" w:rsidRDefault="003D511E" w:rsidP="00C057F6">
            <w:pPr>
              <w:jc w:val="right"/>
              <w:rPr>
                <w:lang w:val="mk-MK"/>
              </w:rPr>
            </w:pPr>
            <w:r w:rsidRPr="00FE6A26">
              <w:rPr>
                <w:sz w:val="22"/>
                <w:szCs w:val="22"/>
                <w:lang w:val="mk-MK"/>
              </w:rPr>
              <w:t>9 (девет) (</w:t>
            </w:r>
            <w:r w:rsidRPr="00FE6A26">
              <w:rPr>
                <w:sz w:val="22"/>
                <w:szCs w:val="22"/>
                <w:lang w:val="en-US"/>
              </w:rPr>
              <w:t>B</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C057F6">
            <w:pPr>
              <w:rPr>
                <w:bCs/>
                <w:color w:val="000000"/>
                <w:lang w:val="en-US"/>
              </w:rPr>
            </w:pPr>
          </w:p>
        </w:tc>
        <w:tc>
          <w:tcPr>
            <w:tcW w:w="3807" w:type="dxa"/>
            <w:gridSpan w:val="5"/>
            <w:vMerge/>
          </w:tcPr>
          <w:p w:rsidR="003D511E" w:rsidRPr="00FE6A26" w:rsidRDefault="003D511E" w:rsidP="00C057F6">
            <w:pPr>
              <w:rPr>
                <w:bCs/>
                <w:color w:val="000000"/>
                <w:lang w:val="en-US"/>
              </w:rPr>
            </w:pPr>
          </w:p>
        </w:tc>
        <w:tc>
          <w:tcPr>
            <w:tcW w:w="2516" w:type="dxa"/>
            <w:gridSpan w:val="5"/>
          </w:tcPr>
          <w:p w:rsidR="003D511E" w:rsidRPr="00FE6A26" w:rsidRDefault="003D511E" w:rsidP="00C057F6">
            <w:pPr>
              <w:jc w:val="right"/>
              <w:rPr>
                <w:lang w:val="mk-MK"/>
              </w:rPr>
            </w:pPr>
            <w:r w:rsidRPr="00FE6A26">
              <w:rPr>
                <w:sz w:val="22"/>
                <w:szCs w:val="22"/>
                <w:lang w:val="mk-MK"/>
              </w:rPr>
              <w:t>од 93 до 100 бода</w:t>
            </w:r>
          </w:p>
        </w:tc>
        <w:tc>
          <w:tcPr>
            <w:tcW w:w="2272" w:type="dxa"/>
            <w:gridSpan w:val="3"/>
          </w:tcPr>
          <w:p w:rsidR="003D511E" w:rsidRPr="00FE6A26" w:rsidRDefault="003D511E" w:rsidP="00C057F6">
            <w:pPr>
              <w:jc w:val="right"/>
              <w:rPr>
                <w:lang w:val="mk-MK"/>
              </w:rPr>
            </w:pPr>
            <w:r w:rsidRPr="00FE6A26">
              <w:rPr>
                <w:sz w:val="22"/>
                <w:szCs w:val="22"/>
                <w:lang w:val="mk-MK"/>
              </w:rPr>
              <w:t>10 (десет) (</w:t>
            </w:r>
            <w:r w:rsidRPr="00FE6A26">
              <w:rPr>
                <w:sz w:val="22"/>
                <w:szCs w:val="22"/>
                <w:lang w:val="en-US"/>
              </w:rPr>
              <w:t>A</w:t>
            </w:r>
            <w:r w:rsidRPr="00FE6A26">
              <w:rPr>
                <w:sz w:val="22"/>
                <w:szCs w:val="22"/>
                <w:lang w:val="mk-MK"/>
              </w:rPr>
              <w:t>)</w:t>
            </w:r>
          </w:p>
        </w:tc>
      </w:tr>
      <w:tr w:rsidR="003D511E" w:rsidRPr="00FE6A26" w:rsidTr="006F0BE3">
        <w:trPr>
          <w:trHeight w:val="334"/>
        </w:trPr>
        <w:tc>
          <w:tcPr>
            <w:tcW w:w="513" w:type="dxa"/>
          </w:tcPr>
          <w:p w:rsidR="003D511E" w:rsidRPr="00FE6A26" w:rsidRDefault="003D511E" w:rsidP="00C057F6">
            <w:pPr>
              <w:rPr>
                <w:lang w:val="mk-MK"/>
              </w:rPr>
            </w:pPr>
            <w:r w:rsidRPr="00FE6A26">
              <w:rPr>
                <w:sz w:val="22"/>
                <w:szCs w:val="22"/>
                <w:lang w:val="mk-MK"/>
              </w:rPr>
              <w:t>19.</w:t>
            </w:r>
          </w:p>
        </w:tc>
        <w:tc>
          <w:tcPr>
            <w:tcW w:w="3807" w:type="dxa"/>
            <w:gridSpan w:val="5"/>
          </w:tcPr>
          <w:p w:rsidR="003D511E" w:rsidRPr="00FE6A26" w:rsidRDefault="003D511E" w:rsidP="00C057F6">
            <w:pPr>
              <w:rPr>
                <w:lang w:val="mk-MK"/>
              </w:rPr>
            </w:pPr>
            <w:r w:rsidRPr="00FE6A26">
              <w:rPr>
                <w:bCs/>
                <w:color w:val="000000"/>
                <w:sz w:val="22"/>
                <w:szCs w:val="22"/>
                <w:lang w:val="ru-RU"/>
              </w:rPr>
              <w:t>Услов за потпис и полагање на завршен испит</w:t>
            </w:r>
          </w:p>
        </w:tc>
        <w:tc>
          <w:tcPr>
            <w:tcW w:w="4788" w:type="dxa"/>
            <w:gridSpan w:val="8"/>
          </w:tcPr>
          <w:p w:rsidR="003D511E" w:rsidRPr="00FE6A26" w:rsidRDefault="003D511E" w:rsidP="00234195">
            <w:pPr>
              <w:rPr>
                <w:lang w:val="mk-MK"/>
              </w:rPr>
            </w:pPr>
            <w:r w:rsidRPr="00FE6A26">
              <w:rPr>
                <w:sz w:val="22"/>
                <w:szCs w:val="22"/>
                <w:lang w:val="mk-MK"/>
              </w:rPr>
              <w:t>Студентот е задолжен активно да ги следи сите предвидени активности со коишто освојува бодови како дел од завршното оценување.</w:t>
            </w:r>
          </w:p>
          <w:p w:rsidR="003D511E" w:rsidRPr="00FE6A26" w:rsidRDefault="003D511E" w:rsidP="00234195">
            <w:pPr>
              <w:rPr>
                <w:lang w:val="mk-MK"/>
              </w:rPr>
            </w:pPr>
            <w:r w:rsidRPr="00FE6A26">
              <w:rPr>
                <w:sz w:val="22"/>
                <w:szCs w:val="22"/>
                <w:lang w:val="mk-MK"/>
              </w:rPr>
              <w:t>Следењето на наставата е задолжително</w:t>
            </w:r>
          </w:p>
          <w:p w:rsidR="003D511E" w:rsidRPr="00FE6A26" w:rsidRDefault="003D511E" w:rsidP="00234195">
            <w:pPr>
              <w:rPr>
                <w:lang w:val="mk-MK"/>
              </w:rPr>
            </w:pPr>
            <w:r w:rsidRPr="00FE6A26">
              <w:rPr>
                <w:sz w:val="22"/>
                <w:szCs w:val="22"/>
                <w:lang w:val="mk-MK"/>
              </w:rPr>
              <w:t>Самостојно изготвување на семинарски теми и предлог-проект, нивно прзентирање и дебатирање е задолжително.</w:t>
            </w:r>
          </w:p>
        </w:tc>
      </w:tr>
      <w:tr w:rsidR="003D511E" w:rsidRPr="00FE6A26" w:rsidTr="006F0BE3">
        <w:trPr>
          <w:trHeight w:val="334"/>
        </w:trPr>
        <w:tc>
          <w:tcPr>
            <w:tcW w:w="513" w:type="dxa"/>
          </w:tcPr>
          <w:p w:rsidR="003D511E" w:rsidRPr="00FE6A26" w:rsidRDefault="003D511E" w:rsidP="00C057F6">
            <w:pPr>
              <w:rPr>
                <w:bCs/>
                <w:color w:val="000000"/>
                <w:lang w:val="ru-RU"/>
              </w:rPr>
            </w:pPr>
            <w:r w:rsidRPr="00FE6A26">
              <w:rPr>
                <w:bCs/>
                <w:color w:val="000000"/>
                <w:sz w:val="22"/>
                <w:szCs w:val="22"/>
                <w:lang w:val="ru-RU"/>
              </w:rPr>
              <w:t>20.</w:t>
            </w:r>
          </w:p>
        </w:tc>
        <w:tc>
          <w:tcPr>
            <w:tcW w:w="3807" w:type="dxa"/>
            <w:gridSpan w:val="5"/>
          </w:tcPr>
          <w:p w:rsidR="003D511E" w:rsidRPr="00FE6A26" w:rsidRDefault="003D511E" w:rsidP="00C057F6">
            <w:pPr>
              <w:rPr>
                <w:bCs/>
                <w:color w:val="000000"/>
                <w:lang w:val="ru-RU"/>
              </w:rPr>
            </w:pPr>
            <w:r w:rsidRPr="00FE6A26">
              <w:rPr>
                <w:bCs/>
                <w:color w:val="000000"/>
                <w:sz w:val="22"/>
                <w:szCs w:val="22"/>
                <w:lang w:val="ru-RU"/>
              </w:rPr>
              <w:t>Јазик на кој се изведува наставата</w:t>
            </w:r>
          </w:p>
        </w:tc>
        <w:tc>
          <w:tcPr>
            <w:tcW w:w="4788" w:type="dxa"/>
            <w:gridSpan w:val="8"/>
          </w:tcPr>
          <w:p w:rsidR="003D511E" w:rsidRPr="00FE6A26" w:rsidRDefault="003D511E" w:rsidP="00C057F6">
            <w:pPr>
              <w:rPr>
                <w:lang w:val="mk-MK"/>
              </w:rPr>
            </w:pPr>
            <w:r w:rsidRPr="00FE6A26">
              <w:rPr>
                <w:sz w:val="22"/>
                <w:szCs w:val="22"/>
                <w:lang w:val="mk-MK"/>
              </w:rPr>
              <w:t>македонски</w:t>
            </w:r>
          </w:p>
        </w:tc>
      </w:tr>
      <w:tr w:rsidR="003D511E" w:rsidRPr="00FE6A26" w:rsidTr="006F0BE3">
        <w:trPr>
          <w:trHeight w:val="334"/>
        </w:trPr>
        <w:tc>
          <w:tcPr>
            <w:tcW w:w="513" w:type="dxa"/>
          </w:tcPr>
          <w:p w:rsidR="003D511E" w:rsidRPr="00FE6A26" w:rsidRDefault="003D511E" w:rsidP="00C057F6">
            <w:pPr>
              <w:rPr>
                <w:bCs/>
                <w:color w:val="000000"/>
                <w:lang w:val="ru-RU"/>
              </w:rPr>
            </w:pPr>
            <w:r w:rsidRPr="00FE6A26">
              <w:rPr>
                <w:bCs/>
                <w:color w:val="000000"/>
                <w:sz w:val="22"/>
                <w:szCs w:val="22"/>
                <w:lang w:val="ru-RU"/>
              </w:rPr>
              <w:t>21.</w:t>
            </w:r>
          </w:p>
        </w:tc>
        <w:tc>
          <w:tcPr>
            <w:tcW w:w="3807" w:type="dxa"/>
            <w:gridSpan w:val="5"/>
          </w:tcPr>
          <w:p w:rsidR="003D511E" w:rsidRPr="00FE6A26" w:rsidRDefault="003D511E" w:rsidP="00C057F6">
            <w:pPr>
              <w:rPr>
                <w:bCs/>
                <w:color w:val="000000"/>
                <w:lang w:val="ru-RU"/>
              </w:rPr>
            </w:pPr>
            <w:r w:rsidRPr="00FE6A26">
              <w:rPr>
                <w:bCs/>
                <w:color w:val="000000"/>
                <w:sz w:val="22"/>
                <w:szCs w:val="22"/>
                <w:lang w:val="ru-RU"/>
              </w:rPr>
              <w:t>Метод на следење на квалитетот на наставата</w:t>
            </w:r>
          </w:p>
        </w:tc>
        <w:tc>
          <w:tcPr>
            <w:tcW w:w="4788" w:type="dxa"/>
            <w:gridSpan w:val="8"/>
          </w:tcPr>
          <w:p w:rsidR="003D511E" w:rsidRPr="00FE6A26" w:rsidRDefault="003D511E" w:rsidP="00C057F6">
            <w:pPr>
              <w:rPr>
                <w:lang w:val="mk-MK"/>
              </w:rPr>
            </w:pPr>
            <w:r w:rsidRPr="00FE6A26">
              <w:rPr>
                <w:sz w:val="22"/>
                <w:szCs w:val="22"/>
                <w:lang w:val="mk-MK"/>
              </w:rPr>
              <w:t xml:space="preserve">Прашалник за евалуација на наставата </w:t>
            </w:r>
          </w:p>
        </w:tc>
      </w:tr>
    </w:tbl>
    <w:p w:rsidR="003D511E" w:rsidRPr="00FE6A26" w:rsidRDefault="003D511E" w:rsidP="00C057F6">
      <w:pPr>
        <w:rPr>
          <w:sz w:val="22"/>
          <w:szCs w:val="22"/>
          <w:lang w:val="mk-MK"/>
        </w:rPr>
      </w:pPr>
    </w:p>
    <w:tbl>
      <w:tblPr>
        <w:tblpPr w:leftFromText="180" w:rightFromText="180" w:vertAnchor="text" w:horzAnchor="margin" w:tblpY="110"/>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340"/>
        <w:gridCol w:w="2610"/>
        <w:gridCol w:w="1530"/>
        <w:gridCol w:w="720"/>
        <w:gridCol w:w="24"/>
      </w:tblGrid>
      <w:tr w:rsidR="003D511E" w:rsidRPr="00FE6A26" w:rsidTr="006F0BE3">
        <w:trPr>
          <w:gridAfter w:val="1"/>
          <w:wAfter w:w="24" w:type="dxa"/>
          <w:trHeight w:val="334"/>
        </w:trPr>
        <w:tc>
          <w:tcPr>
            <w:tcW w:w="586" w:type="dxa"/>
            <w:vMerge w:val="restart"/>
          </w:tcPr>
          <w:p w:rsidR="003D511E" w:rsidRPr="00FE6A26" w:rsidRDefault="003D511E" w:rsidP="00C057F6">
            <w:pPr>
              <w:rPr>
                <w:lang w:val="mk-MK"/>
              </w:rPr>
            </w:pPr>
            <w:r w:rsidRPr="00FE6A26">
              <w:rPr>
                <w:sz w:val="22"/>
                <w:szCs w:val="22"/>
                <w:lang w:val="mk-MK"/>
              </w:rPr>
              <w:t>22.</w:t>
            </w:r>
          </w:p>
          <w:p w:rsidR="003D511E" w:rsidRPr="00FE6A26" w:rsidRDefault="003D511E" w:rsidP="00C057F6">
            <w:pPr>
              <w:rPr>
                <w:lang w:val="mk-MK"/>
              </w:rPr>
            </w:pPr>
            <w:r w:rsidRPr="00FE6A26">
              <w:rPr>
                <w:bCs/>
                <w:color w:val="000000"/>
                <w:sz w:val="22"/>
                <w:szCs w:val="22"/>
                <w:lang w:val="mk-MK"/>
              </w:rPr>
              <w:t>    </w:t>
            </w:r>
            <w:r w:rsidRPr="00FE6A26">
              <w:rPr>
                <w:bCs/>
                <w:color w:val="000000"/>
                <w:sz w:val="22"/>
                <w:szCs w:val="22"/>
                <w:lang w:val="ru-RU"/>
              </w:rPr>
              <w:t xml:space="preserve"> </w:t>
            </w:r>
          </w:p>
        </w:tc>
        <w:tc>
          <w:tcPr>
            <w:tcW w:w="8522" w:type="dxa"/>
            <w:gridSpan w:val="6"/>
          </w:tcPr>
          <w:p w:rsidR="003D511E" w:rsidRPr="00FE6A26" w:rsidRDefault="003D511E" w:rsidP="00C057F6">
            <w:pPr>
              <w:rPr>
                <w:lang w:val="mk-MK"/>
              </w:rPr>
            </w:pPr>
            <w:r w:rsidRPr="00FE6A26">
              <w:rPr>
                <w:bCs/>
                <w:color w:val="000000"/>
                <w:sz w:val="22"/>
                <w:szCs w:val="22"/>
                <w:lang w:val="ru-RU"/>
              </w:rPr>
              <w:t>Литература</w:t>
            </w:r>
          </w:p>
        </w:tc>
      </w:tr>
      <w:tr w:rsidR="003D511E" w:rsidRPr="00FE6A26" w:rsidTr="006F0BE3">
        <w:trPr>
          <w:gridAfter w:val="1"/>
          <w:wAfter w:w="24" w:type="dxa"/>
          <w:trHeight w:val="334"/>
        </w:trPr>
        <w:tc>
          <w:tcPr>
            <w:tcW w:w="586" w:type="dxa"/>
            <w:vMerge/>
          </w:tcPr>
          <w:p w:rsidR="003D511E" w:rsidRPr="00FE6A26" w:rsidRDefault="003D511E" w:rsidP="00C057F6">
            <w:pPr>
              <w:rPr>
                <w:lang w:val="mk-MK"/>
              </w:rPr>
            </w:pPr>
          </w:p>
        </w:tc>
        <w:tc>
          <w:tcPr>
            <w:tcW w:w="692" w:type="dxa"/>
            <w:vMerge w:val="restart"/>
            <w:vAlign w:val="center"/>
          </w:tcPr>
          <w:p w:rsidR="003D511E" w:rsidRPr="00FE6A26" w:rsidRDefault="003D511E" w:rsidP="00C057F6">
            <w:pPr>
              <w:jc w:val="center"/>
              <w:rPr>
                <w:lang w:val="mk-MK"/>
              </w:rPr>
            </w:pPr>
            <w:r w:rsidRPr="00FE6A26">
              <w:rPr>
                <w:sz w:val="22"/>
                <w:szCs w:val="22"/>
                <w:lang w:val="mk-MK"/>
              </w:rPr>
              <w:t>22.1.</w:t>
            </w:r>
          </w:p>
        </w:tc>
        <w:tc>
          <w:tcPr>
            <w:tcW w:w="7830" w:type="dxa"/>
            <w:gridSpan w:val="5"/>
          </w:tcPr>
          <w:p w:rsidR="003D511E" w:rsidRPr="00FE6A26" w:rsidRDefault="003D511E" w:rsidP="00C057F6">
            <w:pPr>
              <w:rPr>
                <w:lang w:val="mk-MK"/>
              </w:rPr>
            </w:pPr>
            <w:r w:rsidRPr="00FE6A26">
              <w:rPr>
                <w:bCs/>
                <w:color w:val="000000"/>
                <w:sz w:val="22"/>
                <w:szCs w:val="22"/>
                <w:lang w:val="ru-RU"/>
              </w:rPr>
              <w:t>Задолжителна литература</w:t>
            </w:r>
          </w:p>
        </w:tc>
      </w:tr>
      <w:tr w:rsidR="003D511E" w:rsidRPr="00FE6A26" w:rsidTr="006F0BE3">
        <w:trPr>
          <w:trHeight w:val="334"/>
        </w:trPr>
        <w:tc>
          <w:tcPr>
            <w:tcW w:w="586" w:type="dxa"/>
            <w:vMerge/>
          </w:tcPr>
          <w:p w:rsidR="003D511E" w:rsidRPr="00FE6A26" w:rsidRDefault="003D511E" w:rsidP="00C057F6">
            <w:pPr>
              <w:rPr>
                <w:bCs/>
                <w:color w:val="000000"/>
                <w:lang w:val="ru-RU"/>
              </w:rPr>
            </w:pPr>
          </w:p>
        </w:tc>
        <w:tc>
          <w:tcPr>
            <w:tcW w:w="692" w:type="dxa"/>
            <w:vMerge/>
          </w:tcPr>
          <w:p w:rsidR="003D511E" w:rsidRPr="00FE6A26" w:rsidRDefault="003D511E" w:rsidP="00C057F6">
            <w:pPr>
              <w:rPr>
                <w:bCs/>
                <w:color w:val="000000"/>
                <w:lang w:val="ru-RU"/>
              </w:rPr>
            </w:pPr>
          </w:p>
        </w:tc>
        <w:tc>
          <w:tcPr>
            <w:tcW w:w="630" w:type="dxa"/>
          </w:tcPr>
          <w:p w:rsidR="003D511E" w:rsidRPr="00FE6A26" w:rsidRDefault="003D511E" w:rsidP="00C057F6">
            <w:pPr>
              <w:jc w:val="center"/>
              <w:rPr>
                <w:bCs/>
                <w:color w:val="000000"/>
                <w:lang w:val="ru-RU"/>
              </w:rPr>
            </w:pPr>
            <w:r w:rsidRPr="00FE6A26">
              <w:rPr>
                <w:bCs/>
                <w:color w:val="000000"/>
                <w:sz w:val="22"/>
                <w:szCs w:val="22"/>
                <w:lang w:val="ru-RU"/>
              </w:rPr>
              <w:t>Ред. број</w:t>
            </w:r>
          </w:p>
        </w:tc>
        <w:tc>
          <w:tcPr>
            <w:tcW w:w="2340" w:type="dxa"/>
          </w:tcPr>
          <w:p w:rsidR="003D511E" w:rsidRPr="00FE6A26" w:rsidRDefault="003D511E" w:rsidP="00C057F6">
            <w:pPr>
              <w:jc w:val="center"/>
              <w:rPr>
                <w:bCs/>
                <w:color w:val="000000"/>
                <w:lang w:val="ru-RU"/>
              </w:rPr>
            </w:pPr>
            <w:r w:rsidRPr="00FE6A26">
              <w:rPr>
                <w:bCs/>
                <w:color w:val="000000"/>
                <w:sz w:val="22"/>
                <w:szCs w:val="22"/>
                <w:lang w:val="ru-RU"/>
              </w:rPr>
              <w:t>Автор</w:t>
            </w:r>
          </w:p>
        </w:tc>
        <w:tc>
          <w:tcPr>
            <w:tcW w:w="2610" w:type="dxa"/>
          </w:tcPr>
          <w:p w:rsidR="003D511E" w:rsidRPr="00FE6A26" w:rsidRDefault="003D511E" w:rsidP="00C057F6">
            <w:pPr>
              <w:jc w:val="center"/>
              <w:rPr>
                <w:bCs/>
                <w:color w:val="000000"/>
                <w:lang w:val="ru-RU"/>
              </w:rPr>
            </w:pPr>
            <w:r w:rsidRPr="00FE6A26">
              <w:rPr>
                <w:bCs/>
                <w:color w:val="000000"/>
                <w:sz w:val="22"/>
                <w:szCs w:val="22"/>
                <w:lang w:val="ru-RU"/>
              </w:rPr>
              <w:t>Наслов</w:t>
            </w:r>
          </w:p>
        </w:tc>
        <w:tc>
          <w:tcPr>
            <w:tcW w:w="1530" w:type="dxa"/>
          </w:tcPr>
          <w:p w:rsidR="003D511E" w:rsidRPr="00FE6A26" w:rsidRDefault="003D511E" w:rsidP="00C057F6">
            <w:pPr>
              <w:jc w:val="center"/>
              <w:rPr>
                <w:lang w:val="mk-MK"/>
              </w:rPr>
            </w:pPr>
            <w:r w:rsidRPr="00FE6A26">
              <w:rPr>
                <w:sz w:val="22"/>
                <w:szCs w:val="22"/>
                <w:lang w:val="mk-MK"/>
              </w:rPr>
              <w:t>Издавач</w:t>
            </w:r>
          </w:p>
        </w:tc>
        <w:tc>
          <w:tcPr>
            <w:tcW w:w="744" w:type="dxa"/>
            <w:gridSpan w:val="2"/>
          </w:tcPr>
          <w:p w:rsidR="003D511E" w:rsidRPr="00FE6A26" w:rsidRDefault="003D511E" w:rsidP="00C057F6">
            <w:pPr>
              <w:jc w:val="center"/>
              <w:rPr>
                <w:lang w:val="mk-MK"/>
              </w:rPr>
            </w:pPr>
            <w:r>
              <w:rPr>
                <w:sz w:val="22"/>
                <w:szCs w:val="22"/>
                <w:lang w:val="mk-MK"/>
              </w:rPr>
              <w:t>Год.</w:t>
            </w:r>
          </w:p>
        </w:tc>
      </w:tr>
      <w:tr w:rsidR="003D511E" w:rsidRPr="00FE6A26" w:rsidTr="006F0BE3">
        <w:trPr>
          <w:trHeight w:val="334"/>
        </w:trPr>
        <w:tc>
          <w:tcPr>
            <w:tcW w:w="586" w:type="dxa"/>
            <w:vMerge/>
          </w:tcPr>
          <w:p w:rsidR="003D511E" w:rsidRPr="00FE6A26" w:rsidRDefault="003D511E" w:rsidP="00C057F6">
            <w:pPr>
              <w:rPr>
                <w:bCs/>
                <w:color w:val="000000"/>
                <w:lang w:val="ru-RU"/>
              </w:rPr>
            </w:pPr>
          </w:p>
        </w:tc>
        <w:tc>
          <w:tcPr>
            <w:tcW w:w="692" w:type="dxa"/>
            <w:vMerge/>
          </w:tcPr>
          <w:p w:rsidR="003D511E" w:rsidRPr="00FE6A26" w:rsidRDefault="003D511E" w:rsidP="00C057F6">
            <w:pPr>
              <w:rPr>
                <w:bCs/>
                <w:color w:val="000000"/>
                <w:lang w:val="ru-RU"/>
              </w:rPr>
            </w:pPr>
          </w:p>
        </w:tc>
        <w:tc>
          <w:tcPr>
            <w:tcW w:w="630" w:type="dxa"/>
          </w:tcPr>
          <w:p w:rsidR="003D511E" w:rsidRPr="00FE6A26" w:rsidRDefault="003D511E" w:rsidP="00C057F6">
            <w:pPr>
              <w:jc w:val="center"/>
              <w:rPr>
                <w:color w:val="000000"/>
              </w:rPr>
            </w:pPr>
            <w:r w:rsidRPr="00FE6A26">
              <w:rPr>
                <w:color w:val="000000"/>
                <w:sz w:val="22"/>
                <w:szCs w:val="22"/>
              </w:rPr>
              <w:t>1</w:t>
            </w:r>
          </w:p>
        </w:tc>
        <w:tc>
          <w:tcPr>
            <w:tcW w:w="2340" w:type="dxa"/>
          </w:tcPr>
          <w:p w:rsidR="003D511E" w:rsidRPr="00FE6A26" w:rsidRDefault="003D511E" w:rsidP="00C057F6">
            <w:pPr>
              <w:spacing w:after="120"/>
              <w:rPr>
                <w:color w:val="000000"/>
                <w:lang w:val="ru-RU"/>
              </w:rPr>
            </w:pPr>
            <w:r w:rsidRPr="00FE6A26">
              <w:rPr>
                <w:sz w:val="22"/>
                <w:szCs w:val="22"/>
                <w:lang w:val="mk-MK"/>
              </w:rPr>
              <w:t>Макси Розено Власт, Волас РБ и сор.</w:t>
            </w:r>
          </w:p>
        </w:tc>
        <w:tc>
          <w:tcPr>
            <w:tcW w:w="2610" w:type="dxa"/>
          </w:tcPr>
          <w:p w:rsidR="003D511E" w:rsidRPr="00FE6A26" w:rsidRDefault="003D511E" w:rsidP="00C057F6">
            <w:pPr>
              <w:rPr>
                <w:color w:val="000000"/>
                <w:lang w:val="ru-RU"/>
              </w:rPr>
            </w:pPr>
            <w:r w:rsidRPr="00FE6A26">
              <w:rPr>
                <w:sz w:val="22"/>
                <w:szCs w:val="22"/>
                <w:lang w:val="mk-MK"/>
              </w:rPr>
              <w:t>Јавно здравство и превентивна медицина.</w:t>
            </w:r>
          </w:p>
        </w:tc>
        <w:tc>
          <w:tcPr>
            <w:tcW w:w="1530" w:type="dxa"/>
          </w:tcPr>
          <w:p w:rsidR="003D511E" w:rsidRPr="00FE6A26" w:rsidRDefault="003D511E" w:rsidP="00C057F6">
            <w:pPr>
              <w:jc w:val="both"/>
              <w:rPr>
                <w:color w:val="000000"/>
                <w:lang w:val="mk-MK"/>
              </w:rPr>
            </w:pPr>
            <w:r w:rsidRPr="00FE6A26">
              <w:rPr>
                <w:sz w:val="22"/>
                <w:szCs w:val="22"/>
                <w:lang w:val="mk-MK"/>
              </w:rPr>
              <w:t>Табернакул, Скопје</w:t>
            </w:r>
          </w:p>
        </w:tc>
        <w:tc>
          <w:tcPr>
            <w:tcW w:w="744" w:type="dxa"/>
            <w:gridSpan w:val="2"/>
          </w:tcPr>
          <w:p w:rsidR="003D511E" w:rsidRPr="00FE6A26" w:rsidRDefault="003D511E" w:rsidP="00C057F6">
            <w:pPr>
              <w:jc w:val="both"/>
              <w:rPr>
                <w:color w:val="000000"/>
                <w:lang w:val="mk-MK"/>
              </w:rPr>
            </w:pPr>
            <w:r w:rsidRPr="00FE6A26">
              <w:rPr>
                <w:color w:val="000000"/>
                <w:sz w:val="22"/>
                <w:szCs w:val="22"/>
                <w:lang w:val="mk-MK"/>
              </w:rPr>
              <w:t>2010</w:t>
            </w:r>
          </w:p>
        </w:tc>
      </w:tr>
      <w:tr w:rsidR="003D511E" w:rsidRPr="00FE6A26" w:rsidTr="006F0BE3">
        <w:trPr>
          <w:trHeight w:val="334"/>
        </w:trPr>
        <w:tc>
          <w:tcPr>
            <w:tcW w:w="586" w:type="dxa"/>
            <w:vMerge/>
          </w:tcPr>
          <w:p w:rsidR="003D511E" w:rsidRPr="00FE6A26" w:rsidRDefault="003D511E" w:rsidP="00C057F6">
            <w:pPr>
              <w:rPr>
                <w:bCs/>
                <w:color w:val="000000"/>
                <w:lang w:val="ru-RU"/>
              </w:rPr>
            </w:pPr>
          </w:p>
        </w:tc>
        <w:tc>
          <w:tcPr>
            <w:tcW w:w="692" w:type="dxa"/>
            <w:vMerge/>
          </w:tcPr>
          <w:p w:rsidR="003D511E" w:rsidRPr="00FE6A26" w:rsidRDefault="003D511E" w:rsidP="00C057F6">
            <w:pPr>
              <w:rPr>
                <w:bCs/>
                <w:color w:val="000000"/>
                <w:lang w:val="ru-RU"/>
              </w:rPr>
            </w:pPr>
          </w:p>
        </w:tc>
        <w:tc>
          <w:tcPr>
            <w:tcW w:w="630" w:type="dxa"/>
          </w:tcPr>
          <w:p w:rsidR="003D511E" w:rsidRPr="00FE6A26" w:rsidRDefault="003D511E" w:rsidP="00C057F6">
            <w:pPr>
              <w:jc w:val="center"/>
              <w:rPr>
                <w:bCs/>
                <w:color w:val="000000"/>
                <w:lang w:val="ru-RU"/>
              </w:rPr>
            </w:pPr>
            <w:r w:rsidRPr="00FE6A26">
              <w:rPr>
                <w:bCs/>
                <w:color w:val="000000"/>
                <w:sz w:val="22"/>
                <w:szCs w:val="22"/>
                <w:lang w:val="ru-RU"/>
              </w:rPr>
              <w:t>2.</w:t>
            </w:r>
          </w:p>
        </w:tc>
        <w:tc>
          <w:tcPr>
            <w:tcW w:w="2340" w:type="dxa"/>
          </w:tcPr>
          <w:p w:rsidR="003D511E" w:rsidRPr="00FE6A26" w:rsidRDefault="003D511E" w:rsidP="00C057F6">
            <w:pPr>
              <w:rPr>
                <w:bCs/>
                <w:lang w:val="mk-MK"/>
              </w:rPr>
            </w:pPr>
            <w:r w:rsidRPr="00FE6A26">
              <w:rPr>
                <w:sz w:val="22"/>
                <w:szCs w:val="22"/>
                <w:lang w:val="mk-MK"/>
              </w:rPr>
              <w:t>Џејмс Ф., Џекел и сор.</w:t>
            </w:r>
          </w:p>
        </w:tc>
        <w:tc>
          <w:tcPr>
            <w:tcW w:w="2610" w:type="dxa"/>
          </w:tcPr>
          <w:p w:rsidR="003D511E" w:rsidRPr="00FE6A26" w:rsidRDefault="003D511E" w:rsidP="00C057F6">
            <w:pPr>
              <w:rPr>
                <w:bCs/>
                <w:lang w:val="mk-MK"/>
              </w:rPr>
            </w:pPr>
            <w:r w:rsidRPr="00FE6A26">
              <w:rPr>
                <w:sz w:val="22"/>
                <w:szCs w:val="22"/>
                <w:lang w:val="mk-MK"/>
              </w:rPr>
              <w:t>Епидемиологија, биостатистика и превентивна медицина</w:t>
            </w:r>
            <w:r w:rsidRPr="00FE6A26">
              <w:rPr>
                <w:sz w:val="22"/>
                <w:szCs w:val="22"/>
                <w:lang w:val="ru-RU"/>
              </w:rPr>
              <w:t>, 3-то издание</w:t>
            </w:r>
          </w:p>
        </w:tc>
        <w:tc>
          <w:tcPr>
            <w:tcW w:w="1530" w:type="dxa"/>
          </w:tcPr>
          <w:p w:rsidR="003D511E" w:rsidRPr="00FE6A26" w:rsidRDefault="003D511E" w:rsidP="00C057F6">
            <w:pPr>
              <w:jc w:val="both"/>
              <w:rPr>
                <w:color w:val="000000"/>
                <w:lang w:val="mk-MK"/>
              </w:rPr>
            </w:pPr>
            <w:r w:rsidRPr="00FE6A26">
              <w:rPr>
                <w:sz w:val="22"/>
                <w:szCs w:val="22"/>
                <w:lang w:val="mk-MK"/>
              </w:rPr>
              <w:t>Табернакул, Скопје</w:t>
            </w:r>
          </w:p>
        </w:tc>
        <w:tc>
          <w:tcPr>
            <w:tcW w:w="744" w:type="dxa"/>
            <w:gridSpan w:val="2"/>
          </w:tcPr>
          <w:p w:rsidR="003D511E" w:rsidRPr="00FE6A26" w:rsidRDefault="003D511E" w:rsidP="00C057F6">
            <w:pPr>
              <w:jc w:val="both"/>
              <w:rPr>
                <w:color w:val="000000"/>
                <w:lang w:val="mk-MK"/>
              </w:rPr>
            </w:pPr>
            <w:r w:rsidRPr="00FE6A26">
              <w:rPr>
                <w:color w:val="000000"/>
                <w:sz w:val="22"/>
                <w:szCs w:val="22"/>
                <w:lang w:val="mk-MK"/>
              </w:rPr>
              <w:t>2010</w:t>
            </w:r>
          </w:p>
        </w:tc>
      </w:tr>
      <w:tr w:rsidR="003D511E" w:rsidRPr="00FE6A26" w:rsidTr="006F0BE3">
        <w:trPr>
          <w:trHeight w:val="334"/>
        </w:trPr>
        <w:tc>
          <w:tcPr>
            <w:tcW w:w="586" w:type="dxa"/>
            <w:vMerge/>
          </w:tcPr>
          <w:p w:rsidR="003D511E" w:rsidRPr="00FE6A26" w:rsidRDefault="003D511E" w:rsidP="00C057F6">
            <w:pPr>
              <w:rPr>
                <w:bCs/>
                <w:color w:val="000000"/>
                <w:lang w:val="ru-RU"/>
              </w:rPr>
            </w:pPr>
          </w:p>
        </w:tc>
        <w:tc>
          <w:tcPr>
            <w:tcW w:w="692" w:type="dxa"/>
            <w:vMerge/>
          </w:tcPr>
          <w:p w:rsidR="003D511E" w:rsidRPr="00FE6A26" w:rsidRDefault="003D511E" w:rsidP="00C057F6">
            <w:pPr>
              <w:rPr>
                <w:bCs/>
                <w:color w:val="000000"/>
                <w:lang w:val="ru-RU"/>
              </w:rPr>
            </w:pPr>
          </w:p>
        </w:tc>
        <w:tc>
          <w:tcPr>
            <w:tcW w:w="630" w:type="dxa"/>
          </w:tcPr>
          <w:p w:rsidR="003D511E" w:rsidRPr="00FE6A26" w:rsidRDefault="003D511E" w:rsidP="00C057F6">
            <w:pPr>
              <w:jc w:val="center"/>
              <w:rPr>
                <w:bCs/>
                <w:color w:val="000000"/>
                <w:lang w:val="ru-RU"/>
              </w:rPr>
            </w:pPr>
            <w:r w:rsidRPr="00FE6A26">
              <w:rPr>
                <w:bCs/>
                <w:color w:val="000000"/>
                <w:sz w:val="22"/>
                <w:szCs w:val="22"/>
                <w:lang w:val="ru-RU"/>
              </w:rPr>
              <w:t>3.</w:t>
            </w:r>
          </w:p>
        </w:tc>
        <w:tc>
          <w:tcPr>
            <w:tcW w:w="2340" w:type="dxa"/>
          </w:tcPr>
          <w:p w:rsidR="003D511E" w:rsidRPr="00FE6A26" w:rsidRDefault="003D511E" w:rsidP="00C057F6">
            <w:pPr>
              <w:rPr>
                <w:bCs/>
                <w:color w:val="000000"/>
                <w:lang w:val="ru-RU"/>
              </w:rPr>
            </w:pPr>
            <w:r w:rsidRPr="00FE6A26">
              <w:rPr>
                <w:sz w:val="22"/>
                <w:szCs w:val="22"/>
                <w:lang w:val="mk-MK"/>
              </w:rPr>
              <w:t>Editors: Zaletel Kragelj Lj, Bozikov J., Bardehle D., Kovacic L.</w:t>
            </w:r>
            <w:r w:rsidRPr="00FE6A26">
              <w:rPr>
                <w:b/>
                <w:sz w:val="22"/>
                <w:szCs w:val="22"/>
                <w:lang w:val="ru-RU"/>
              </w:rPr>
              <w:t xml:space="preserve"> </w:t>
            </w:r>
          </w:p>
        </w:tc>
        <w:tc>
          <w:tcPr>
            <w:tcW w:w="2610" w:type="dxa"/>
          </w:tcPr>
          <w:p w:rsidR="003D511E" w:rsidRPr="00FE6A26" w:rsidRDefault="003D511E" w:rsidP="00C057F6">
            <w:pPr>
              <w:rPr>
                <w:bCs/>
                <w:color w:val="000000"/>
              </w:rPr>
            </w:pPr>
            <w:r w:rsidRPr="00FE6A26">
              <w:rPr>
                <w:sz w:val="22"/>
                <w:szCs w:val="22"/>
                <w:lang w:val="mk-MK"/>
              </w:rPr>
              <w:t>Methods and Tools in Public health</w:t>
            </w:r>
          </w:p>
        </w:tc>
        <w:tc>
          <w:tcPr>
            <w:tcW w:w="1530" w:type="dxa"/>
          </w:tcPr>
          <w:p w:rsidR="003D511E" w:rsidRPr="00FE6A26" w:rsidRDefault="003D511E" w:rsidP="00C057F6">
            <w:pPr>
              <w:spacing w:after="200" w:line="276" w:lineRule="auto"/>
              <w:jc w:val="both"/>
              <w:rPr>
                <w:lang w:val="mk-MK"/>
              </w:rPr>
            </w:pPr>
            <w:r w:rsidRPr="00FE6A26">
              <w:rPr>
                <w:sz w:val="22"/>
                <w:szCs w:val="22"/>
                <w:lang w:val="mk-MK"/>
              </w:rPr>
              <w:t>Hans Jacob Publishing Company, Germany</w:t>
            </w:r>
          </w:p>
        </w:tc>
        <w:tc>
          <w:tcPr>
            <w:tcW w:w="744" w:type="dxa"/>
            <w:gridSpan w:val="2"/>
          </w:tcPr>
          <w:p w:rsidR="003D511E" w:rsidRPr="00FE6A26" w:rsidRDefault="003D511E" w:rsidP="00C057F6">
            <w:pPr>
              <w:rPr>
                <w:lang w:val="mk-MK"/>
              </w:rPr>
            </w:pPr>
            <w:r w:rsidRPr="00FE6A26">
              <w:rPr>
                <w:sz w:val="22"/>
                <w:szCs w:val="22"/>
                <w:lang w:val="mk-MK"/>
              </w:rPr>
              <w:t>2010</w:t>
            </w:r>
          </w:p>
        </w:tc>
      </w:tr>
      <w:tr w:rsidR="003D511E" w:rsidRPr="00FE6A26" w:rsidTr="006F0BE3">
        <w:trPr>
          <w:gridAfter w:val="1"/>
          <w:wAfter w:w="24" w:type="dxa"/>
          <w:trHeight w:val="334"/>
        </w:trPr>
        <w:tc>
          <w:tcPr>
            <w:tcW w:w="586" w:type="dxa"/>
            <w:vMerge/>
          </w:tcPr>
          <w:p w:rsidR="003D511E" w:rsidRPr="00FE6A26" w:rsidRDefault="003D511E" w:rsidP="00C057F6">
            <w:pPr>
              <w:rPr>
                <w:lang w:val="mk-MK"/>
              </w:rPr>
            </w:pPr>
          </w:p>
        </w:tc>
        <w:tc>
          <w:tcPr>
            <w:tcW w:w="692" w:type="dxa"/>
            <w:vMerge w:val="restart"/>
            <w:vAlign w:val="center"/>
          </w:tcPr>
          <w:p w:rsidR="003D511E" w:rsidRPr="00FE6A26" w:rsidRDefault="003D511E" w:rsidP="00C057F6">
            <w:pPr>
              <w:jc w:val="center"/>
              <w:rPr>
                <w:lang w:val="mk-MK"/>
              </w:rPr>
            </w:pPr>
            <w:r w:rsidRPr="00FE6A26">
              <w:rPr>
                <w:sz w:val="22"/>
                <w:szCs w:val="22"/>
                <w:lang w:val="mk-MK"/>
              </w:rPr>
              <w:t>22.2.</w:t>
            </w:r>
          </w:p>
        </w:tc>
        <w:tc>
          <w:tcPr>
            <w:tcW w:w="7830" w:type="dxa"/>
            <w:gridSpan w:val="5"/>
          </w:tcPr>
          <w:p w:rsidR="003D511E" w:rsidRPr="00FE6A26" w:rsidRDefault="003D511E" w:rsidP="00C057F6">
            <w:pPr>
              <w:rPr>
                <w:lang w:val="mk-MK"/>
              </w:rPr>
            </w:pPr>
            <w:r w:rsidRPr="00FE6A26">
              <w:rPr>
                <w:bCs/>
                <w:color w:val="000000"/>
                <w:sz w:val="22"/>
                <w:szCs w:val="22"/>
                <w:lang w:val="ru-RU"/>
              </w:rPr>
              <w:t>Дополнителна литература</w:t>
            </w:r>
          </w:p>
        </w:tc>
      </w:tr>
      <w:tr w:rsidR="003D511E" w:rsidRPr="00FE6A26" w:rsidTr="006F0BE3">
        <w:trPr>
          <w:trHeight w:val="334"/>
        </w:trPr>
        <w:tc>
          <w:tcPr>
            <w:tcW w:w="586" w:type="dxa"/>
            <w:vMerge/>
          </w:tcPr>
          <w:p w:rsidR="003D511E" w:rsidRPr="00FE6A26" w:rsidRDefault="003D511E" w:rsidP="00C057F6">
            <w:pPr>
              <w:rPr>
                <w:bCs/>
                <w:color w:val="000000"/>
                <w:lang w:val="ru-RU"/>
              </w:rPr>
            </w:pPr>
          </w:p>
        </w:tc>
        <w:tc>
          <w:tcPr>
            <w:tcW w:w="692" w:type="dxa"/>
            <w:vMerge/>
          </w:tcPr>
          <w:p w:rsidR="003D511E" w:rsidRPr="00FE6A26" w:rsidRDefault="003D511E" w:rsidP="00C057F6">
            <w:pPr>
              <w:rPr>
                <w:bCs/>
                <w:color w:val="000000"/>
                <w:lang w:val="ru-RU"/>
              </w:rPr>
            </w:pPr>
          </w:p>
        </w:tc>
        <w:tc>
          <w:tcPr>
            <w:tcW w:w="630" w:type="dxa"/>
          </w:tcPr>
          <w:p w:rsidR="003D511E" w:rsidRPr="00FE6A26" w:rsidRDefault="003D511E" w:rsidP="00C057F6">
            <w:pPr>
              <w:rPr>
                <w:bCs/>
                <w:color w:val="000000"/>
                <w:lang w:val="ru-RU"/>
              </w:rPr>
            </w:pPr>
            <w:r w:rsidRPr="00FE6A26">
              <w:rPr>
                <w:bCs/>
                <w:color w:val="000000"/>
                <w:sz w:val="22"/>
                <w:szCs w:val="22"/>
                <w:lang w:val="ru-RU"/>
              </w:rPr>
              <w:t>Ред. број</w:t>
            </w:r>
          </w:p>
        </w:tc>
        <w:tc>
          <w:tcPr>
            <w:tcW w:w="2340" w:type="dxa"/>
          </w:tcPr>
          <w:p w:rsidR="003D511E" w:rsidRPr="00FE6A26" w:rsidRDefault="003D511E" w:rsidP="00C057F6">
            <w:pPr>
              <w:jc w:val="center"/>
              <w:rPr>
                <w:bCs/>
                <w:color w:val="000000"/>
                <w:lang w:val="ru-RU"/>
              </w:rPr>
            </w:pPr>
            <w:r w:rsidRPr="00FE6A26">
              <w:rPr>
                <w:bCs/>
                <w:color w:val="000000"/>
                <w:sz w:val="22"/>
                <w:szCs w:val="22"/>
                <w:lang w:val="ru-RU"/>
              </w:rPr>
              <w:t>Автор</w:t>
            </w:r>
          </w:p>
        </w:tc>
        <w:tc>
          <w:tcPr>
            <w:tcW w:w="2610" w:type="dxa"/>
          </w:tcPr>
          <w:p w:rsidR="003D511E" w:rsidRPr="00FE6A26" w:rsidRDefault="003D511E" w:rsidP="00C057F6">
            <w:pPr>
              <w:jc w:val="center"/>
              <w:rPr>
                <w:bCs/>
                <w:color w:val="000000"/>
                <w:lang w:val="ru-RU"/>
              </w:rPr>
            </w:pPr>
            <w:r w:rsidRPr="00FE6A26">
              <w:rPr>
                <w:bCs/>
                <w:color w:val="000000"/>
                <w:sz w:val="22"/>
                <w:szCs w:val="22"/>
                <w:lang w:val="ru-RU"/>
              </w:rPr>
              <w:t>Наслов</w:t>
            </w:r>
          </w:p>
        </w:tc>
        <w:tc>
          <w:tcPr>
            <w:tcW w:w="1530" w:type="dxa"/>
          </w:tcPr>
          <w:p w:rsidR="003D511E" w:rsidRPr="00FE6A26" w:rsidRDefault="003D511E" w:rsidP="00C057F6">
            <w:pPr>
              <w:jc w:val="center"/>
              <w:rPr>
                <w:lang w:val="mk-MK"/>
              </w:rPr>
            </w:pPr>
            <w:r w:rsidRPr="00FE6A26">
              <w:rPr>
                <w:sz w:val="22"/>
                <w:szCs w:val="22"/>
                <w:lang w:val="mk-MK"/>
              </w:rPr>
              <w:t>Издавач</w:t>
            </w:r>
          </w:p>
        </w:tc>
        <w:tc>
          <w:tcPr>
            <w:tcW w:w="744" w:type="dxa"/>
            <w:gridSpan w:val="2"/>
          </w:tcPr>
          <w:p w:rsidR="003D511E" w:rsidRPr="00FE6A26" w:rsidRDefault="003D511E" w:rsidP="00C057F6">
            <w:pPr>
              <w:jc w:val="center"/>
              <w:rPr>
                <w:lang w:val="mk-MK"/>
              </w:rPr>
            </w:pPr>
            <w:r>
              <w:rPr>
                <w:sz w:val="22"/>
                <w:szCs w:val="22"/>
                <w:lang w:val="mk-MK"/>
              </w:rPr>
              <w:t>Год.</w:t>
            </w:r>
          </w:p>
        </w:tc>
      </w:tr>
      <w:tr w:rsidR="003D511E" w:rsidRPr="00FE6A26" w:rsidTr="006F0BE3">
        <w:trPr>
          <w:trHeight w:val="334"/>
        </w:trPr>
        <w:tc>
          <w:tcPr>
            <w:tcW w:w="586" w:type="dxa"/>
            <w:vMerge/>
          </w:tcPr>
          <w:p w:rsidR="003D511E" w:rsidRPr="00FE6A26" w:rsidRDefault="003D511E" w:rsidP="00C057F6">
            <w:pPr>
              <w:rPr>
                <w:bCs/>
                <w:color w:val="000000"/>
                <w:lang w:val="ru-RU"/>
              </w:rPr>
            </w:pPr>
          </w:p>
        </w:tc>
        <w:tc>
          <w:tcPr>
            <w:tcW w:w="692" w:type="dxa"/>
            <w:vMerge/>
          </w:tcPr>
          <w:p w:rsidR="003D511E" w:rsidRPr="00FE6A26" w:rsidRDefault="003D511E" w:rsidP="00C057F6">
            <w:pPr>
              <w:rPr>
                <w:bCs/>
                <w:color w:val="000000"/>
                <w:lang w:val="ru-RU"/>
              </w:rPr>
            </w:pPr>
          </w:p>
        </w:tc>
        <w:tc>
          <w:tcPr>
            <w:tcW w:w="630" w:type="dxa"/>
          </w:tcPr>
          <w:p w:rsidR="003D511E" w:rsidRPr="00FE6A26" w:rsidRDefault="003D511E" w:rsidP="00C057F6">
            <w:pPr>
              <w:rPr>
                <w:bCs/>
                <w:color w:val="000000"/>
                <w:lang w:val="ru-RU"/>
              </w:rPr>
            </w:pPr>
            <w:r w:rsidRPr="00FE6A26">
              <w:rPr>
                <w:bCs/>
                <w:color w:val="000000"/>
                <w:sz w:val="22"/>
                <w:szCs w:val="22"/>
                <w:lang w:val="ru-RU"/>
              </w:rPr>
              <w:t>1.</w:t>
            </w:r>
          </w:p>
        </w:tc>
        <w:tc>
          <w:tcPr>
            <w:tcW w:w="2340" w:type="dxa"/>
          </w:tcPr>
          <w:p w:rsidR="003D511E" w:rsidRPr="00FE6A26" w:rsidRDefault="003D511E" w:rsidP="00C057F6">
            <w:pPr>
              <w:rPr>
                <w:bCs/>
                <w:color w:val="000000"/>
                <w:lang w:val="ru-RU"/>
              </w:rPr>
            </w:pPr>
            <w:r w:rsidRPr="00FE6A26">
              <w:rPr>
                <w:sz w:val="22"/>
                <w:szCs w:val="22"/>
                <w:lang w:val="en-US"/>
              </w:rPr>
              <w:t>Talonen H. et al.</w:t>
            </w:r>
          </w:p>
        </w:tc>
        <w:tc>
          <w:tcPr>
            <w:tcW w:w="2610" w:type="dxa"/>
          </w:tcPr>
          <w:p w:rsidR="003D511E" w:rsidRPr="00FE6A26" w:rsidRDefault="003D511E" w:rsidP="00C057F6">
            <w:pPr>
              <w:rPr>
                <w:bCs/>
                <w:color w:val="000000"/>
              </w:rPr>
            </w:pPr>
            <w:r w:rsidRPr="00FE6A26">
              <w:rPr>
                <w:sz w:val="22"/>
                <w:szCs w:val="22"/>
                <w:lang w:val="en-US"/>
              </w:rPr>
              <w:t>Recommendations for Health Examination Surveys in Europe,</w:t>
            </w:r>
          </w:p>
        </w:tc>
        <w:tc>
          <w:tcPr>
            <w:tcW w:w="1530" w:type="dxa"/>
          </w:tcPr>
          <w:p w:rsidR="003D511E" w:rsidRPr="00FE6A26" w:rsidRDefault="003D511E" w:rsidP="00C057F6">
            <w:pPr>
              <w:rPr>
                <w:lang w:val="mk-MK"/>
              </w:rPr>
            </w:pPr>
            <w:r w:rsidRPr="00FE6A26">
              <w:rPr>
                <w:sz w:val="22"/>
                <w:szCs w:val="22"/>
                <w:lang w:val="en-US"/>
              </w:rPr>
              <w:t>National Public Health Institute, Helsinki</w:t>
            </w:r>
          </w:p>
        </w:tc>
        <w:tc>
          <w:tcPr>
            <w:tcW w:w="744" w:type="dxa"/>
            <w:gridSpan w:val="2"/>
          </w:tcPr>
          <w:p w:rsidR="003D511E" w:rsidRPr="00FE6A26" w:rsidRDefault="003D511E" w:rsidP="00C057F6">
            <w:pPr>
              <w:rPr>
                <w:lang w:val="mk-MK"/>
              </w:rPr>
            </w:pPr>
            <w:r w:rsidRPr="00FE6A26">
              <w:rPr>
                <w:sz w:val="22"/>
                <w:szCs w:val="22"/>
                <w:lang w:val="mk-MK"/>
              </w:rPr>
              <w:t>2008</w:t>
            </w:r>
          </w:p>
        </w:tc>
      </w:tr>
      <w:tr w:rsidR="003D511E" w:rsidRPr="00FE6A26" w:rsidTr="006F0BE3">
        <w:trPr>
          <w:trHeight w:val="334"/>
        </w:trPr>
        <w:tc>
          <w:tcPr>
            <w:tcW w:w="586" w:type="dxa"/>
            <w:vMerge/>
          </w:tcPr>
          <w:p w:rsidR="003D511E" w:rsidRPr="00FE6A26" w:rsidRDefault="003D511E" w:rsidP="00C057F6">
            <w:pPr>
              <w:rPr>
                <w:bCs/>
                <w:color w:val="000000"/>
              </w:rPr>
            </w:pPr>
          </w:p>
        </w:tc>
        <w:tc>
          <w:tcPr>
            <w:tcW w:w="692" w:type="dxa"/>
            <w:vMerge/>
          </w:tcPr>
          <w:p w:rsidR="003D511E" w:rsidRPr="00FE6A26" w:rsidRDefault="003D511E" w:rsidP="00C057F6">
            <w:pPr>
              <w:rPr>
                <w:bCs/>
                <w:color w:val="000000"/>
              </w:rPr>
            </w:pPr>
          </w:p>
        </w:tc>
        <w:tc>
          <w:tcPr>
            <w:tcW w:w="630" w:type="dxa"/>
          </w:tcPr>
          <w:p w:rsidR="003D511E" w:rsidRPr="00FE6A26" w:rsidRDefault="003D511E" w:rsidP="00C057F6">
            <w:pPr>
              <w:rPr>
                <w:bCs/>
                <w:color w:val="000000"/>
                <w:lang w:val="ru-RU"/>
              </w:rPr>
            </w:pPr>
            <w:r w:rsidRPr="00FE6A26">
              <w:rPr>
                <w:bCs/>
                <w:color w:val="000000"/>
                <w:sz w:val="22"/>
                <w:szCs w:val="22"/>
                <w:lang w:val="ru-RU"/>
              </w:rPr>
              <w:t>2.</w:t>
            </w:r>
          </w:p>
        </w:tc>
        <w:tc>
          <w:tcPr>
            <w:tcW w:w="2340" w:type="dxa"/>
          </w:tcPr>
          <w:p w:rsidR="003D511E" w:rsidRPr="00FE6A26" w:rsidRDefault="003D511E" w:rsidP="00C057F6">
            <w:pPr>
              <w:rPr>
                <w:bCs/>
                <w:color w:val="000000"/>
              </w:rPr>
            </w:pPr>
            <w:r w:rsidRPr="00FE6A26">
              <w:rPr>
                <w:sz w:val="22"/>
                <w:szCs w:val="22"/>
                <w:lang w:val="en-US"/>
              </w:rPr>
              <w:t xml:space="preserve">Talonen H. et al. </w:t>
            </w:r>
          </w:p>
        </w:tc>
        <w:tc>
          <w:tcPr>
            <w:tcW w:w="2610" w:type="dxa"/>
          </w:tcPr>
          <w:p w:rsidR="003D511E" w:rsidRPr="00FE6A26" w:rsidRDefault="003D511E" w:rsidP="00C057F6">
            <w:pPr>
              <w:rPr>
                <w:bCs/>
                <w:color w:val="000000"/>
              </w:rPr>
            </w:pPr>
            <w:r w:rsidRPr="00FE6A26">
              <w:rPr>
                <w:sz w:val="22"/>
                <w:szCs w:val="22"/>
                <w:lang w:val="en-US"/>
              </w:rPr>
              <w:t xml:space="preserve">Review of  Health Examination Surveys in Europe, </w:t>
            </w:r>
          </w:p>
        </w:tc>
        <w:tc>
          <w:tcPr>
            <w:tcW w:w="1530" w:type="dxa"/>
          </w:tcPr>
          <w:p w:rsidR="003D511E" w:rsidRPr="00FE6A26" w:rsidRDefault="003D511E" w:rsidP="00C057F6">
            <w:pPr>
              <w:rPr>
                <w:lang w:val="mk-MK"/>
              </w:rPr>
            </w:pPr>
            <w:r w:rsidRPr="00FE6A26">
              <w:rPr>
                <w:sz w:val="22"/>
                <w:szCs w:val="22"/>
                <w:lang w:val="en-US"/>
              </w:rPr>
              <w:t>National Public Health Institute, Helsinki</w:t>
            </w:r>
          </w:p>
        </w:tc>
        <w:tc>
          <w:tcPr>
            <w:tcW w:w="744" w:type="dxa"/>
            <w:gridSpan w:val="2"/>
          </w:tcPr>
          <w:p w:rsidR="003D511E" w:rsidRPr="00FE6A26" w:rsidRDefault="003D511E" w:rsidP="00C057F6">
            <w:pPr>
              <w:rPr>
                <w:lang w:val="mk-MK"/>
              </w:rPr>
            </w:pPr>
            <w:r w:rsidRPr="00FE6A26">
              <w:rPr>
                <w:sz w:val="22"/>
                <w:szCs w:val="22"/>
                <w:lang w:val="mk-MK"/>
              </w:rPr>
              <w:t>2008</w:t>
            </w:r>
          </w:p>
        </w:tc>
      </w:tr>
      <w:tr w:rsidR="003D511E" w:rsidRPr="00FE6A26" w:rsidTr="006F0BE3">
        <w:trPr>
          <w:trHeight w:val="334"/>
        </w:trPr>
        <w:tc>
          <w:tcPr>
            <w:tcW w:w="586" w:type="dxa"/>
            <w:vMerge/>
          </w:tcPr>
          <w:p w:rsidR="003D511E" w:rsidRPr="00FE6A26" w:rsidRDefault="003D511E" w:rsidP="00C057F6">
            <w:pPr>
              <w:rPr>
                <w:bCs/>
                <w:color w:val="000000"/>
              </w:rPr>
            </w:pPr>
          </w:p>
        </w:tc>
        <w:tc>
          <w:tcPr>
            <w:tcW w:w="692" w:type="dxa"/>
            <w:vMerge/>
          </w:tcPr>
          <w:p w:rsidR="003D511E" w:rsidRPr="00FE6A26" w:rsidRDefault="003D511E" w:rsidP="00C057F6">
            <w:pPr>
              <w:rPr>
                <w:bCs/>
                <w:color w:val="000000"/>
              </w:rPr>
            </w:pPr>
          </w:p>
        </w:tc>
        <w:tc>
          <w:tcPr>
            <w:tcW w:w="630" w:type="dxa"/>
          </w:tcPr>
          <w:p w:rsidR="003D511E" w:rsidRPr="00FE6A26" w:rsidRDefault="003D511E" w:rsidP="00C057F6">
            <w:pPr>
              <w:rPr>
                <w:bCs/>
                <w:color w:val="000000"/>
                <w:lang w:val="ru-RU"/>
              </w:rPr>
            </w:pPr>
            <w:r w:rsidRPr="00FE6A26">
              <w:rPr>
                <w:bCs/>
                <w:color w:val="000000"/>
                <w:sz w:val="22"/>
                <w:szCs w:val="22"/>
                <w:lang w:val="ru-RU"/>
              </w:rPr>
              <w:t>3.</w:t>
            </w:r>
          </w:p>
        </w:tc>
        <w:tc>
          <w:tcPr>
            <w:tcW w:w="2340" w:type="dxa"/>
          </w:tcPr>
          <w:p w:rsidR="003D511E" w:rsidRPr="00FE6A26" w:rsidRDefault="003D511E" w:rsidP="00C057F6">
            <w:pPr>
              <w:rPr>
                <w:bCs/>
                <w:color w:val="000000"/>
                <w:lang w:val="ru-RU"/>
              </w:rPr>
            </w:pPr>
          </w:p>
        </w:tc>
        <w:tc>
          <w:tcPr>
            <w:tcW w:w="2610" w:type="dxa"/>
          </w:tcPr>
          <w:p w:rsidR="003D511E" w:rsidRPr="00FE6A26" w:rsidRDefault="003D511E" w:rsidP="00C057F6">
            <w:pPr>
              <w:rPr>
                <w:bCs/>
                <w:color w:val="000000"/>
              </w:rPr>
            </w:pPr>
            <w:r w:rsidRPr="00FE6A26">
              <w:rPr>
                <w:sz w:val="22"/>
                <w:szCs w:val="22"/>
                <w:lang w:val="en-US"/>
              </w:rPr>
              <w:t>Oxford Handbook of Public Health Practice</w:t>
            </w:r>
          </w:p>
        </w:tc>
        <w:tc>
          <w:tcPr>
            <w:tcW w:w="1530" w:type="dxa"/>
          </w:tcPr>
          <w:p w:rsidR="003D511E" w:rsidRPr="00FE6A26" w:rsidRDefault="003D511E" w:rsidP="00C057F6">
            <w:pPr>
              <w:rPr>
                <w:lang w:val="mk-MK"/>
              </w:rPr>
            </w:pPr>
            <w:r w:rsidRPr="00FE6A26">
              <w:rPr>
                <w:sz w:val="22"/>
                <w:szCs w:val="22"/>
                <w:lang w:val="en-US"/>
              </w:rPr>
              <w:t>Oxford University Press</w:t>
            </w:r>
          </w:p>
        </w:tc>
        <w:tc>
          <w:tcPr>
            <w:tcW w:w="744" w:type="dxa"/>
            <w:gridSpan w:val="2"/>
          </w:tcPr>
          <w:p w:rsidR="003D511E" w:rsidRPr="00FE6A26" w:rsidRDefault="003D511E" w:rsidP="00C057F6">
            <w:pPr>
              <w:rPr>
                <w:lang w:val="mk-MK"/>
              </w:rPr>
            </w:pPr>
            <w:r w:rsidRPr="00FE6A26">
              <w:rPr>
                <w:sz w:val="22"/>
                <w:szCs w:val="22"/>
                <w:lang w:val="mk-MK"/>
              </w:rPr>
              <w:t>2006</w:t>
            </w:r>
          </w:p>
        </w:tc>
      </w:tr>
    </w:tbl>
    <w:p w:rsidR="003D511E" w:rsidRPr="00FE6A26" w:rsidRDefault="003D511E" w:rsidP="00C057F6">
      <w:pPr>
        <w:rPr>
          <w:sz w:val="22"/>
          <w:szCs w:val="22"/>
          <w:lang w:val="en-US"/>
        </w:rPr>
      </w:pPr>
    </w:p>
    <w:p w:rsidR="003D511E" w:rsidRPr="00FE6A26" w:rsidRDefault="003D511E" w:rsidP="002809EE">
      <w:pPr>
        <w:jc w:val="both"/>
        <w:rPr>
          <w:sz w:val="22"/>
          <w:szCs w:val="22"/>
          <w:lang w:val="en-US"/>
        </w:rPr>
      </w:pPr>
      <w:r w:rsidRPr="00FE6A26">
        <w:rPr>
          <w:sz w:val="22"/>
          <w:szCs w:val="22"/>
          <w:lang w:val="mk-MK"/>
        </w:rPr>
        <w:t xml:space="preserve"> </w:t>
      </w: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Default="003D511E" w:rsidP="002809EE">
      <w:pPr>
        <w:jc w:val="both"/>
        <w:rPr>
          <w:sz w:val="22"/>
          <w:szCs w:val="22"/>
          <w:lang w:val="en-US"/>
        </w:rPr>
      </w:pPr>
    </w:p>
    <w:p w:rsidR="003D511E" w:rsidRPr="006F0BE3" w:rsidRDefault="003D511E" w:rsidP="008D7C0F">
      <w:pPr>
        <w:jc w:val="both"/>
        <w:rPr>
          <w:sz w:val="22"/>
          <w:szCs w:val="22"/>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9"/>
        <w:gridCol w:w="2350"/>
        <w:gridCol w:w="354"/>
        <w:gridCol w:w="112"/>
        <w:gridCol w:w="232"/>
        <w:gridCol w:w="215"/>
        <w:gridCol w:w="1416"/>
        <w:gridCol w:w="433"/>
        <w:gridCol w:w="219"/>
        <w:gridCol w:w="598"/>
        <w:gridCol w:w="1123"/>
        <w:gridCol w:w="631"/>
      </w:tblGrid>
      <w:tr w:rsidR="003D511E" w:rsidRPr="00FE6A26" w:rsidTr="006F0BE3">
        <w:tc>
          <w:tcPr>
            <w:tcW w:w="1515" w:type="dxa"/>
            <w:gridSpan w:val="3"/>
          </w:tcPr>
          <w:p w:rsidR="003D511E" w:rsidRPr="00FE6A26" w:rsidRDefault="003D511E" w:rsidP="00573F7D">
            <w:pPr>
              <w:jc w:val="both"/>
              <w:rPr>
                <w:b/>
                <w:lang w:val="en-US"/>
              </w:rPr>
            </w:pPr>
            <w:r w:rsidRPr="00FE6A26">
              <w:rPr>
                <w:b/>
                <w:sz w:val="22"/>
                <w:szCs w:val="22"/>
                <w:lang w:val="mk-MK"/>
              </w:rPr>
              <w:t>Прилог бр.3</w:t>
            </w:r>
          </w:p>
        </w:tc>
        <w:tc>
          <w:tcPr>
            <w:tcW w:w="7683" w:type="dxa"/>
            <w:gridSpan w:val="11"/>
          </w:tcPr>
          <w:p w:rsidR="003D511E" w:rsidRPr="00FE6A26" w:rsidRDefault="003D511E" w:rsidP="00573F7D">
            <w:pPr>
              <w:jc w:val="center"/>
              <w:rPr>
                <w:b/>
                <w:lang w:val="mk-MK"/>
              </w:rPr>
            </w:pPr>
            <w:r w:rsidRPr="00FE6A26">
              <w:rPr>
                <w:b/>
                <w:sz w:val="22"/>
                <w:szCs w:val="22"/>
                <w:lang w:val="mk-MK"/>
              </w:rPr>
              <w:t>Предметна програма од прв, втор и трет циклус на студии</w:t>
            </w:r>
          </w:p>
          <w:p w:rsidR="003D511E" w:rsidRPr="00FE6A26" w:rsidRDefault="003D511E" w:rsidP="00573F7D">
            <w:pPr>
              <w:jc w:val="center"/>
              <w:rPr>
                <w:b/>
                <w:lang w:val="ru-RU"/>
              </w:rPr>
            </w:pPr>
          </w:p>
        </w:tc>
      </w:tr>
      <w:tr w:rsidR="003D511E" w:rsidRPr="00FE6A26" w:rsidTr="006F0BE3">
        <w:tc>
          <w:tcPr>
            <w:tcW w:w="513" w:type="dxa"/>
          </w:tcPr>
          <w:p w:rsidR="003D511E" w:rsidRPr="00FE6A26" w:rsidRDefault="003D511E" w:rsidP="00573F7D">
            <w:r w:rsidRPr="00FE6A26">
              <w:rPr>
                <w:sz w:val="22"/>
                <w:szCs w:val="22"/>
              </w:rPr>
              <w:t>1.</w:t>
            </w:r>
          </w:p>
        </w:tc>
        <w:tc>
          <w:tcPr>
            <w:tcW w:w="3706" w:type="dxa"/>
            <w:gridSpan w:val="4"/>
          </w:tcPr>
          <w:p w:rsidR="003D511E" w:rsidRPr="00FE6A26" w:rsidRDefault="003D511E" w:rsidP="00573F7D">
            <w:r w:rsidRPr="00FE6A26">
              <w:rPr>
                <w:bCs/>
                <w:color w:val="000000"/>
                <w:sz w:val="22"/>
                <w:szCs w:val="22"/>
                <w:lang w:val="ru-RU"/>
              </w:rPr>
              <w:t>Наслов на наставниот предмет</w:t>
            </w:r>
          </w:p>
        </w:tc>
        <w:tc>
          <w:tcPr>
            <w:tcW w:w="4979" w:type="dxa"/>
            <w:gridSpan w:val="9"/>
          </w:tcPr>
          <w:p w:rsidR="003D511E" w:rsidRPr="00FE6A26" w:rsidRDefault="003D511E" w:rsidP="00573F7D">
            <w:pPr>
              <w:rPr>
                <w:b/>
                <w:i/>
                <w:lang w:val="mk-MK"/>
              </w:rPr>
            </w:pPr>
            <w:r w:rsidRPr="00FE6A26">
              <w:rPr>
                <w:b/>
                <w:bCs/>
                <w:i/>
                <w:sz w:val="22"/>
                <w:szCs w:val="22"/>
                <w:lang w:val="mk-MK"/>
              </w:rPr>
              <w:t xml:space="preserve">Принципи на добра пракса во јавното здравство </w:t>
            </w:r>
            <w:r w:rsidRPr="00FE6A26">
              <w:rPr>
                <w:bCs/>
                <w:i/>
                <w:sz w:val="22"/>
                <w:szCs w:val="22"/>
                <w:lang w:val="mk-MK"/>
              </w:rPr>
              <w:t>(задолжителен предмет)</w:t>
            </w:r>
          </w:p>
        </w:tc>
      </w:tr>
      <w:tr w:rsidR="003D511E" w:rsidRPr="00FE6A26" w:rsidTr="006F0BE3">
        <w:tc>
          <w:tcPr>
            <w:tcW w:w="513" w:type="dxa"/>
          </w:tcPr>
          <w:p w:rsidR="003D511E" w:rsidRPr="00FE6A26" w:rsidRDefault="003D511E" w:rsidP="00573F7D">
            <w:r w:rsidRPr="00FE6A26">
              <w:rPr>
                <w:sz w:val="22"/>
                <w:szCs w:val="22"/>
              </w:rPr>
              <w:t>2.</w:t>
            </w:r>
          </w:p>
        </w:tc>
        <w:tc>
          <w:tcPr>
            <w:tcW w:w="3706" w:type="dxa"/>
            <w:gridSpan w:val="4"/>
          </w:tcPr>
          <w:p w:rsidR="003D511E" w:rsidRPr="00FE6A26" w:rsidRDefault="003D511E" w:rsidP="00573F7D">
            <w:r w:rsidRPr="00FE6A26">
              <w:rPr>
                <w:bCs/>
                <w:color w:val="000000"/>
                <w:sz w:val="22"/>
                <w:szCs w:val="22"/>
                <w:lang w:val="ru-RU"/>
              </w:rPr>
              <w:t>Код</w:t>
            </w:r>
          </w:p>
        </w:tc>
        <w:tc>
          <w:tcPr>
            <w:tcW w:w="4979" w:type="dxa"/>
            <w:gridSpan w:val="9"/>
          </w:tcPr>
          <w:p w:rsidR="003D511E" w:rsidRPr="00FE6A26" w:rsidRDefault="003D511E" w:rsidP="00573F7D"/>
        </w:tc>
      </w:tr>
      <w:tr w:rsidR="003D511E" w:rsidRPr="00FE6A26" w:rsidTr="006F0BE3">
        <w:tc>
          <w:tcPr>
            <w:tcW w:w="513" w:type="dxa"/>
          </w:tcPr>
          <w:p w:rsidR="003D511E" w:rsidRPr="00FE6A26" w:rsidRDefault="003D511E" w:rsidP="00573F7D">
            <w:r w:rsidRPr="00FE6A26">
              <w:rPr>
                <w:sz w:val="22"/>
                <w:szCs w:val="22"/>
              </w:rPr>
              <w:t>3.</w:t>
            </w:r>
          </w:p>
        </w:tc>
        <w:tc>
          <w:tcPr>
            <w:tcW w:w="3706" w:type="dxa"/>
            <w:gridSpan w:val="4"/>
          </w:tcPr>
          <w:p w:rsidR="003D511E" w:rsidRPr="00FE6A26" w:rsidRDefault="003D511E" w:rsidP="00573F7D">
            <w:r w:rsidRPr="00FE6A26">
              <w:rPr>
                <w:bCs/>
                <w:color w:val="000000"/>
                <w:sz w:val="22"/>
                <w:szCs w:val="22"/>
                <w:lang w:val="ru-RU"/>
              </w:rPr>
              <w:t>Студиска програма</w:t>
            </w:r>
          </w:p>
        </w:tc>
        <w:tc>
          <w:tcPr>
            <w:tcW w:w="4979" w:type="dxa"/>
            <w:gridSpan w:val="9"/>
          </w:tcPr>
          <w:p w:rsidR="003D511E" w:rsidRPr="00FE6A26" w:rsidRDefault="003D511E" w:rsidP="00573F7D">
            <w:pPr>
              <w:rPr>
                <w:lang w:val="ru-RU"/>
              </w:rPr>
            </w:pPr>
            <w:r w:rsidRPr="00FE6A26">
              <w:rPr>
                <w:b/>
                <w:sz w:val="22"/>
                <w:szCs w:val="22"/>
                <w:lang w:val="ru-RU"/>
              </w:rPr>
              <w:t>Докторски студии</w:t>
            </w:r>
            <w:r w:rsidRPr="00FE6A26">
              <w:rPr>
                <w:b/>
                <w:sz w:val="22"/>
                <w:szCs w:val="22"/>
                <w:lang w:val="mk-MK"/>
              </w:rPr>
              <w:t xml:space="preserve"> по јавно здравство</w:t>
            </w:r>
          </w:p>
        </w:tc>
      </w:tr>
      <w:tr w:rsidR="003D511E" w:rsidRPr="00FE6A26" w:rsidTr="006F0BE3">
        <w:tc>
          <w:tcPr>
            <w:tcW w:w="513" w:type="dxa"/>
          </w:tcPr>
          <w:p w:rsidR="003D511E" w:rsidRPr="00FE6A26" w:rsidRDefault="003D511E" w:rsidP="00573F7D">
            <w:pPr>
              <w:rPr>
                <w:lang w:val="en-US"/>
              </w:rPr>
            </w:pPr>
            <w:r w:rsidRPr="00FE6A26">
              <w:rPr>
                <w:sz w:val="22"/>
                <w:szCs w:val="22"/>
                <w:lang w:val="en-US"/>
              </w:rPr>
              <w:t>4.</w:t>
            </w:r>
          </w:p>
        </w:tc>
        <w:tc>
          <w:tcPr>
            <w:tcW w:w="3706" w:type="dxa"/>
            <w:gridSpan w:val="4"/>
          </w:tcPr>
          <w:p w:rsidR="003D511E" w:rsidRPr="00FE6A26" w:rsidRDefault="003D511E" w:rsidP="00573F7D">
            <w:pPr>
              <w:rPr>
                <w:lang w:val="mk-MK"/>
              </w:rPr>
            </w:pPr>
            <w:r w:rsidRPr="00FE6A26">
              <w:rPr>
                <w:bCs/>
                <w:color w:val="000000"/>
                <w:sz w:val="22"/>
                <w:szCs w:val="22"/>
                <w:lang w:val="ru-RU"/>
              </w:rPr>
              <w:t>Организатор на студиската програма (единица, односно институт, катедра, оддел)</w:t>
            </w:r>
          </w:p>
        </w:tc>
        <w:tc>
          <w:tcPr>
            <w:tcW w:w="4979" w:type="dxa"/>
            <w:gridSpan w:val="9"/>
            <w:vAlign w:val="center"/>
          </w:tcPr>
          <w:p w:rsidR="003D511E" w:rsidRPr="00FE6A26" w:rsidRDefault="003D511E" w:rsidP="00573F7D">
            <w:pPr>
              <w:rPr>
                <w:lang w:val="ru-RU"/>
              </w:rPr>
            </w:pPr>
            <w:r w:rsidRPr="00FE6A26">
              <w:rPr>
                <w:sz w:val="22"/>
                <w:szCs w:val="22"/>
                <w:lang w:val="mk-MK"/>
              </w:rPr>
              <w:t>Катедра по медицина на трудот, Катедра по социјална медицина, Катедра по хигиена</w:t>
            </w:r>
            <w:r w:rsidRPr="00FE6A26">
              <w:rPr>
                <w:sz w:val="22"/>
                <w:szCs w:val="22"/>
                <w:lang w:val="ru-RU"/>
              </w:rPr>
              <w:t>,</w:t>
            </w:r>
          </w:p>
        </w:tc>
      </w:tr>
      <w:tr w:rsidR="003D511E" w:rsidRPr="00FE6A26" w:rsidTr="006F0BE3">
        <w:tc>
          <w:tcPr>
            <w:tcW w:w="513" w:type="dxa"/>
          </w:tcPr>
          <w:p w:rsidR="003D511E" w:rsidRPr="00FE6A26" w:rsidRDefault="003D511E" w:rsidP="00573F7D">
            <w:pPr>
              <w:rPr>
                <w:lang w:val="en-US"/>
              </w:rPr>
            </w:pPr>
            <w:r w:rsidRPr="00FE6A26">
              <w:rPr>
                <w:sz w:val="22"/>
                <w:szCs w:val="22"/>
                <w:lang w:val="en-US"/>
              </w:rPr>
              <w:t>5.</w:t>
            </w:r>
          </w:p>
        </w:tc>
        <w:tc>
          <w:tcPr>
            <w:tcW w:w="3706" w:type="dxa"/>
            <w:gridSpan w:val="4"/>
          </w:tcPr>
          <w:p w:rsidR="003D511E" w:rsidRPr="00FE6A26" w:rsidRDefault="003D511E" w:rsidP="00573F7D">
            <w:pPr>
              <w:rPr>
                <w:lang w:val="mk-MK"/>
              </w:rPr>
            </w:pPr>
            <w:r w:rsidRPr="00FE6A26">
              <w:rPr>
                <w:bCs/>
                <w:color w:val="000000"/>
                <w:sz w:val="22"/>
                <w:szCs w:val="22"/>
                <w:lang w:val="ru-RU"/>
              </w:rPr>
              <w:t>Степен (прв, втор, трет циклус)</w:t>
            </w:r>
          </w:p>
        </w:tc>
        <w:tc>
          <w:tcPr>
            <w:tcW w:w="4979" w:type="dxa"/>
            <w:gridSpan w:val="9"/>
          </w:tcPr>
          <w:p w:rsidR="003D511E" w:rsidRPr="00FE6A26" w:rsidRDefault="003D511E" w:rsidP="00573F7D">
            <w:pPr>
              <w:rPr>
                <w:lang w:val="mk-MK"/>
              </w:rPr>
            </w:pPr>
            <w:r w:rsidRPr="00FE6A26">
              <w:rPr>
                <w:sz w:val="22"/>
                <w:szCs w:val="22"/>
                <w:lang w:val="mk-MK"/>
              </w:rPr>
              <w:t>Трет циклус</w:t>
            </w:r>
          </w:p>
        </w:tc>
      </w:tr>
      <w:tr w:rsidR="003D511E" w:rsidRPr="00FE6A26" w:rsidTr="006F0BE3">
        <w:tc>
          <w:tcPr>
            <w:tcW w:w="513" w:type="dxa"/>
          </w:tcPr>
          <w:p w:rsidR="003D511E" w:rsidRPr="00FE6A26" w:rsidRDefault="003D511E" w:rsidP="00573F7D">
            <w:pPr>
              <w:rPr>
                <w:bCs/>
                <w:color w:val="000000"/>
                <w:lang w:val="en-US"/>
              </w:rPr>
            </w:pPr>
            <w:r w:rsidRPr="00FE6A26">
              <w:rPr>
                <w:bCs/>
                <w:color w:val="000000"/>
                <w:sz w:val="22"/>
                <w:szCs w:val="22"/>
                <w:lang w:val="en-US"/>
              </w:rPr>
              <w:t>6.</w:t>
            </w:r>
          </w:p>
        </w:tc>
        <w:tc>
          <w:tcPr>
            <w:tcW w:w="3706" w:type="dxa"/>
            <w:gridSpan w:val="4"/>
          </w:tcPr>
          <w:p w:rsidR="003D511E" w:rsidRPr="00FE6A26" w:rsidRDefault="003D511E" w:rsidP="00573F7D">
            <w:pPr>
              <w:rPr>
                <w:bCs/>
                <w:color w:val="000000"/>
                <w:lang w:val="ru-RU"/>
              </w:rPr>
            </w:pPr>
            <w:r w:rsidRPr="00FE6A26">
              <w:rPr>
                <w:bCs/>
                <w:color w:val="000000"/>
                <w:sz w:val="22"/>
                <w:szCs w:val="22"/>
                <w:lang w:val="ru-RU"/>
              </w:rPr>
              <w:t>Академска година / семестар</w:t>
            </w:r>
          </w:p>
        </w:tc>
        <w:tc>
          <w:tcPr>
            <w:tcW w:w="1975" w:type="dxa"/>
            <w:gridSpan w:val="4"/>
          </w:tcPr>
          <w:p w:rsidR="003D511E" w:rsidRPr="00FE6A26" w:rsidRDefault="003D511E" w:rsidP="00573F7D">
            <w:pPr>
              <w:rPr>
                <w:lang w:val="mk-MK"/>
              </w:rPr>
            </w:pPr>
            <w:r w:rsidRPr="00FE6A26">
              <w:rPr>
                <w:sz w:val="22"/>
                <w:szCs w:val="22"/>
                <w:lang w:val="mk-MK"/>
              </w:rPr>
              <w:t>Втор семестар</w:t>
            </w:r>
          </w:p>
        </w:tc>
        <w:tc>
          <w:tcPr>
            <w:tcW w:w="433" w:type="dxa"/>
          </w:tcPr>
          <w:p w:rsidR="003D511E" w:rsidRPr="00FE6A26" w:rsidRDefault="003D511E" w:rsidP="00573F7D">
            <w:pPr>
              <w:rPr>
                <w:bCs/>
                <w:color w:val="000000"/>
                <w:lang w:val="en-US"/>
              </w:rPr>
            </w:pPr>
            <w:r w:rsidRPr="00FE6A26">
              <w:rPr>
                <w:bCs/>
                <w:color w:val="000000"/>
                <w:sz w:val="22"/>
                <w:szCs w:val="22"/>
                <w:lang w:val="en-US"/>
              </w:rPr>
              <w:t>7.</w:t>
            </w:r>
          </w:p>
        </w:tc>
        <w:tc>
          <w:tcPr>
            <w:tcW w:w="1940" w:type="dxa"/>
            <w:gridSpan w:val="3"/>
          </w:tcPr>
          <w:p w:rsidR="003D511E" w:rsidRPr="00FE6A26" w:rsidRDefault="003D511E" w:rsidP="00573F7D">
            <w:pPr>
              <w:rPr>
                <w:bCs/>
                <w:color w:val="000000"/>
                <w:lang w:val="ru-RU"/>
              </w:rPr>
            </w:pPr>
            <w:r w:rsidRPr="00FE6A26">
              <w:rPr>
                <w:bCs/>
                <w:color w:val="000000"/>
                <w:sz w:val="22"/>
                <w:szCs w:val="22"/>
                <w:lang w:val="ru-RU"/>
              </w:rPr>
              <w:t>Број на ЕКТС кредити</w:t>
            </w:r>
          </w:p>
        </w:tc>
        <w:tc>
          <w:tcPr>
            <w:tcW w:w="631" w:type="dxa"/>
          </w:tcPr>
          <w:p w:rsidR="003D511E" w:rsidRPr="00FE6A26" w:rsidRDefault="003D511E" w:rsidP="00573F7D">
            <w:pPr>
              <w:rPr>
                <w:lang w:val="mk-MK"/>
              </w:rPr>
            </w:pPr>
            <w:r w:rsidRPr="00FE6A26">
              <w:rPr>
                <w:sz w:val="22"/>
                <w:szCs w:val="22"/>
                <w:lang w:val="mk-MK"/>
              </w:rPr>
              <w:t>7</w:t>
            </w:r>
          </w:p>
        </w:tc>
      </w:tr>
      <w:tr w:rsidR="003D511E" w:rsidRPr="00FE6A26" w:rsidTr="006F0BE3">
        <w:tc>
          <w:tcPr>
            <w:tcW w:w="513" w:type="dxa"/>
          </w:tcPr>
          <w:p w:rsidR="003D511E" w:rsidRPr="00FE6A26" w:rsidRDefault="003D511E" w:rsidP="00573F7D">
            <w:pPr>
              <w:rPr>
                <w:bCs/>
                <w:color w:val="000000"/>
                <w:lang w:val="en-US"/>
              </w:rPr>
            </w:pPr>
            <w:r w:rsidRPr="00FE6A26">
              <w:rPr>
                <w:bCs/>
                <w:color w:val="000000"/>
                <w:sz w:val="22"/>
                <w:szCs w:val="22"/>
                <w:lang w:val="en-US"/>
              </w:rPr>
              <w:t>8.</w:t>
            </w:r>
          </w:p>
        </w:tc>
        <w:tc>
          <w:tcPr>
            <w:tcW w:w="3706" w:type="dxa"/>
            <w:gridSpan w:val="4"/>
          </w:tcPr>
          <w:p w:rsidR="003D511E" w:rsidRPr="00FE6A26" w:rsidRDefault="003D511E" w:rsidP="00573F7D">
            <w:pPr>
              <w:rPr>
                <w:bCs/>
                <w:color w:val="000000"/>
                <w:lang w:val="ru-RU"/>
              </w:rPr>
            </w:pPr>
            <w:r w:rsidRPr="00FE6A26">
              <w:rPr>
                <w:bCs/>
                <w:color w:val="000000"/>
                <w:sz w:val="22"/>
                <w:szCs w:val="22"/>
                <w:lang w:val="ru-RU"/>
              </w:rPr>
              <w:t>Наставник</w:t>
            </w:r>
          </w:p>
        </w:tc>
        <w:tc>
          <w:tcPr>
            <w:tcW w:w="4979" w:type="dxa"/>
            <w:gridSpan w:val="9"/>
          </w:tcPr>
          <w:p w:rsidR="003D511E" w:rsidRPr="00FE6A26" w:rsidRDefault="003D511E" w:rsidP="00573F7D">
            <w:pPr>
              <w:rPr>
                <w:lang w:val="mk-MK"/>
              </w:rPr>
            </w:pPr>
            <w:r w:rsidRPr="00FE6A26">
              <w:rPr>
                <w:b/>
                <w:bCs/>
                <w:i/>
                <w:sz w:val="22"/>
                <w:szCs w:val="22"/>
                <w:lang w:val="ru-RU"/>
              </w:rPr>
              <w:t>Проф. Д-р Јованка Караџинска Бислимовска-координатор</w:t>
            </w:r>
            <w:r w:rsidRPr="00FE6A26">
              <w:rPr>
                <w:bCs/>
                <w:sz w:val="22"/>
                <w:szCs w:val="22"/>
                <w:lang w:val="ru-RU"/>
              </w:rPr>
              <w:t xml:space="preserve">, Проф. Д-р Фимка Тозија, Проф.д-р </w:t>
            </w:r>
            <w:r w:rsidRPr="00FE6A26">
              <w:rPr>
                <w:bCs/>
                <w:sz w:val="22"/>
                <w:szCs w:val="22"/>
                <w:lang w:val="mk-MK"/>
              </w:rPr>
              <w:t>Д</w:t>
            </w:r>
            <w:r w:rsidRPr="00FE6A26">
              <w:rPr>
                <w:bCs/>
                <w:sz w:val="22"/>
                <w:szCs w:val="22"/>
                <w:lang w:val="ru-RU"/>
              </w:rPr>
              <w:t>раган Ѓорѓев</w:t>
            </w:r>
          </w:p>
        </w:tc>
      </w:tr>
      <w:tr w:rsidR="003D511E" w:rsidRPr="00FE6A26" w:rsidTr="006F0BE3">
        <w:tc>
          <w:tcPr>
            <w:tcW w:w="513" w:type="dxa"/>
          </w:tcPr>
          <w:p w:rsidR="003D511E" w:rsidRPr="00FE6A26" w:rsidRDefault="003D511E" w:rsidP="00573F7D">
            <w:pPr>
              <w:rPr>
                <w:bCs/>
                <w:color w:val="000000"/>
                <w:lang w:val="en-US"/>
              </w:rPr>
            </w:pPr>
            <w:r w:rsidRPr="00FE6A26">
              <w:rPr>
                <w:bCs/>
                <w:color w:val="000000"/>
                <w:sz w:val="22"/>
                <w:szCs w:val="22"/>
                <w:lang w:val="en-US"/>
              </w:rPr>
              <w:t>9.</w:t>
            </w:r>
          </w:p>
        </w:tc>
        <w:tc>
          <w:tcPr>
            <w:tcW w:w="3706" w:type="dxa"/>
            <w:gridSpan w:val="4"/>
          </w:tcPr>
          <w:p w:rsidR="003D511E" w:rsidRPr="00FE6A26" w:rsidRDefault="003D511E" w:rsidP="00573F7D">
            <w:pPr>
              <w:rPr>
                <w:bCs/>
                <w:color w:val="000000"/>
                <w:lang w:val="ru-RU"/>
              </w:rPr>
            </w:pPr>
            <w:r w:rsidRPr="00FE6A26">
              <w:rPr>
                <w:bCs/>
                <w:color w:val="000000"/>
                <w:sz w:val="22"/>
                <w:szCs w:val="22"/>
                <w:lang w:val="ru-RU"/>
              </w:rPr>
              <w:t>Предуслови за запишување на предметот</w:t>
            </w:r>
          </w:p>
        </w:tc>
        <w:tc>
          <w:tcPr>
            <w:tcW w:w="4979" w:type="dxa"/>
            <w:gridSpan w:val="9"/>
          </w:tcPr>
          <w:p w:rsidR="003D511E" w:rsidRPr="00FE6A26" w:rsidRDefault="003D511E" w:rsidP="00573F7D">
            <w:pPr>
              <w:rPr>
                <w:lang w:val="mk-MK"/>
              </w:rPr>
            </w:pPr>
            <w:r w:rsidRPr="00FE6A26">
              <w:rPr>
                <w:sz w:val="22"/>
                <w:szCs w:val="22"/>
                <w:lang w:val="mk-MK"/>
              </w:rPr>
              <w:t>нема</w:t>
            </w:r>
          </w:p>
        </w:tc>
      </w:tr>
      <w:tr w:rsidR="003D511E" w:rsidRPr="00FE6A26" w:rsidTr="006F0BE3">
        <w:tc>
          <w:tcPr>
            <w:tcW w:w="513" w:type="dxa"/>
          </w:tcPr>
          <w:p w:rsidR="003D511E" w:rsidRPr="00FE6A26" w:rsidRDefault="003D511E" w:rsidP="00573F7D">
            <w:pPr>
              <w:rPr>
                <w:bCs/>
                <w:color w:val="000000"/>
                <w:lang w:val="en-US"/>
              </w:rPr>
            </w:pPr>
            <w:r w:rsidRPr="00FE6A26">
              <w:rPr>
                <w:bCs/>
                <w:color w:val="000000"/>
                <w:sz w:val="22"/>
                <w:szCs w:val="22"/>
                <w:lang w:val="en-US"/>
              </w:rPr>
              <w:t>10.</w:t>
            </w:r>
          </w:p>
        </w:tc>
        <w:tc>
          <w:tcPr>
            <w:tcW w:w="8685" w:type="dxa"/>
            <w:gridSpan w:val="13"/>
          </w:tcPr>
          <w:p w:rsidR="003D511E" w:rsidRPr="00FE6A26" w:rsidRDefault="003D511E" w:rsidP="00573F7D">
            <w:pPr>
              <w:rPr>
                <w:bCs/>
                <w:color w:val="000000"/>
                <w:lang w:val="mk-MK"/>
              </w:rPr>
            </w:pPr>
            <w:r w:rsidRPr="00FE6A26">
              <w:rPr>
                <w:bCs/>
                <w:color w:val="000000"/>
                <w:sz w:val="22"/>
                <w:szCs w:val="22"/>
                <w:lang w:val="mk-MK"/>
              </w:rPr>
              <w:t>Ц</w:t>
            </w:r>
            <w:r w:rsidRPr="00FE6A26">
              <w:rPr>
                <w:bCs/>
                <w:color w:val="000000"/>
                <w:sz w:val="22"/>
                <w:szCs w:val="22"/>
                <w:lang w:val="ru-RU"/>
              </w:rPr>
              <w:t>ели на предметната програма (компетенции)</w:t>
            </w:r>
            <w:r w:rsidRPr="00FE6A26">
              <w:rPr>
                <w:bCs/>
                <w:color w:val="000000"/>
                <w:sz w:val="22"/>
                <w:szCs w:val="22"/>
                <w:lang w:val="mk-MK"/>
              </w:rPr>
              <w:t xml:space="preserve">: </w:t>
            </w:r>
          </w:p>
          <w:p w:rsidR="003D511E" w:rsidRPr="00FE6A26" w:rsidRDefault="003D511E" w:rsidP="00573F7D">
            <w:pPr>
              <w:jc w:val="both"/>
              <w:rPr>
                <w:lang w:val="mk-MK"/>
              </w:rPr>
            </w:pPr>
            <w:r w:rsidRPr="00FE6A26">
              <w:rPr>
                <w:sz w:val="22"/>
                <w:szCs w:val="22"/>
                <w:lang w:val="mk-MK"/>
              </w:rPr>
              <w:t>Предметот Добра пракса во јавното здравство (ДПЈЗ) претставува основа за примена на меѓународни научни, професионални и етички стандарди на квалитетот во работата во јавното здравство.</w:t>
            </w:r>
          </w:p>
          <w:p w:rsidR="003D511E" w:rsidRPr="00FE6A26" w:rsidRDefault="003D511E" w:rsidP="00573F7D">
            <w:pPr>
              <w:jc w:val="both"/>
              <w:rPr>
                <w:lang w:val="ru-RU"/>
              </w:rPr>
            </w:pPr>
            <w:r w:rsidRPr="00FE6A26">
              <w:rPr>
                <w:sz w:val="22"/>
                <w:szCs w:val="22"/>
                <w:lang w:val="ru-RU"/>
              </w:rPr>
              <w:t>Усвојување на принципите на ДПЈЗ  дава критериуми за развој и одржување на професионалните компетенции и вредности  во клучните подрачја во</w:t>
            </w:r>
            <w:r w:rsidRPr="00FE6A26">
              <w:rPr>
                <w:color w:val="FF0000"/>
                <w:sz w:val="22"/>
                <w:szCs w:val="22"/>
                <w:lang w:val="ru-RU"/>
              </w:rPr>
              <w:t xml:space="preserve"> </w:t>
            </w:r>
            <w:r w:rsidRPr="00FE6A26">
              <w:rPr>
                <w:sz w:val="22"/>
                <w:szCs w:val="22"/>
                <w:lang w:val="ru-RU"/>
              </w:rPr>
              <w:t xml:space="preserve">јавноздравствената пракса.ДПЈЗ обезбедува воспоставување и одржување на добри односи со заедницата, јавноста и колегите со обврска за почитување на етичките принципи во ЈЗ пракса и истражување. </w:t>
            </w:r>
          </w:p>
          <w:p w:rsidR="003D511E" w:rsidRPr="00FE6A26" w:rsidRDefault="003D511E" w:rsidP="00573F7D">
            <w:pPr>
              <w:rPr>
                <w:lang w:val="mk-MK"/>
              </w:rPr>
            </w:pPr>
            <w:r w:rsidRPr="00FE6A26">
              <w:rPr>
                <w:sz w:val="22"/>
                <w:szCs w:val="22"/>
                <w:lang w:val="ru-RU"/>
              </w:rPr>
              <w:t xml:space="preserve">ДПЈЗ </w:t>
            </w:r>
            <w:r w:rsidRPr="00FE6A26">
              <w:rPr>
                <w:sz w:val="22"/>
                <w:szCs w:val="22"/>
                <w:lang w:val="mk-MK"/>
              </w:rPr>
              <w:t>промовира апликација на научните сознанија и разбирањето за социјални детерминанти на здравјето, во развојот на јавноздравствената политика, легислатива и здравствениот систем во заедницата, со цел за ефикасен одговор  на јавноздравствените предизвици</w:t>
            </w:r>
          </w:p>
        </w:tc>
      </w:tr>
      <w:tr w:rsidR="003D511E" w:rsidRPr="00FE6A26" w:rsidTr="006F0BE3">
        <w:tc>
          <w:tcPr>
            <w:tcW w:w="513" w:type="dxa"/>
          </w:tcPr>
          <w:p w:rsidR="003D511E" w:rsidRPr="00FE6A26" w:rsidRDefault="003D511E" w:rsidP="00573F7D">
            <w:pPr>
              <w:rPr>
                <w:bCs/>
                <w:color w:val="000000"/>
                <w:lang w:val="en-US"/>
              </w:rPr>
            </w:pPr>
            <w:r w:rsidRPr="00FE6A26">
              <w:rPr>
                <w:bCs/>
                <w:color w:val="000000"/>
                <w:sz w:val="22"/>
                <w:szCs w:val="22"/>
                <w:lang w:val="en-US"/>
              </w:rPr>
              <w:t>11.</w:t>
            </w:r>
          </w:p>
        </w:tc>
        <w:tc>
          <w:tcPr>
            <w:tcW w:w="8685" w:type="dxa"/>
            <w:gridSpan w:val="13"/>
          </w:tcPr>
          <w:p w:rsidR="003D511E" w:rsidRPr="00FE6A26" w:rsidRDefault="003D511E" w:rsidP="00573F7D">
            <w:pPr>
              <w:rPr>
                <w:bCs/>
                <w:color w:val="000000"/>
                <w:lang w:val="mk-MK"/>
              </w:rPr>
            </w:pPr>
            <w:r w:rsidRPr="00FE6A26">
              <w:rPr>
                <w:bCs/>
                <w:color w:val="000000"/>
                <w:sz w:val="22"/>
                <w:szCs w:val="22"/>
                <w:lang w:val="ru-RU"/>
              </w:rPr>
              <w:t>Содржина на предметната програма</w:t>
            </w:r>
            <w:r w:rsidRPr="00FE6A26">
              <w:rPr>
                <w:bCs/>
                <w:color w:val="000000"/>
                <w:sz w:val="22"/>
                <w:szCs w:val="22"/>
                <w:lang w:val="en-US"/>
              </w:rPr>
              <w:t xml:space="preserve">: </w:t>
            </w:r>
          </w:p>
          <w:p w:rsidR="003D511E" w:rsidRPr="00FE6A26" w:rsidRDefault="003D511E" w:rsidP="00516C22">
            <w:pPr>
              <w:numPr>
                <w:ilvl w:val="0"/>
                <w:numId w:val="39"/>
              </w:numPr>
              <w:jc w:val="both"/>
              <w:rPr>
                <w:lang w:val="ru-RU"/>
              </w:rPr>
            </w:pPr>
            <w:r w:rsidRPr="00FE6A26">
              <w:rPr>
                <w:sz w:val="22"/>
                <w:szCs w:val="22"/>
                <w:lang w:val="ru-RU"/>
              </w:rPr>
              <w:t xml:space="preserve">Запознавање на студентите со терминот добра пракса </w:t>
            </w:r>
            <w:r w:rsidRPr="00FE6A26">
              <w:rPr>
                <w:sz w:val="22"/>
                <w:szCs w:val="22"/>
                <w:lang w:val="mk-MK"/>
              </w:rPr>
              <w:t xml:space="preserve">во </w:t>
            </w:r>
          </w:p>
          <w:p w:rsidR="003D511E" w:rsidRPr="00FE6A26" w:rsidRDefault="003D511E" w:rsidP="00573F7D">
            <w:pPr>
              <w:ind w:left="432"/>
              <w:jc w:val="both"/>
              <w:rPr>
                <w:lang w:val="ru-RU"/>
              </w:rPr>
            </w:pPr>
            <w:r w:rsidRPr="00FE6A26">
              <w:rPr>
                <w:sz w:val="22"/>
                <w:szCs w:val="22"/>
                <w:lang w:val="mk-MK"/>
              </w:rPr>
              <w:t xml:space="preserve">     јавно здравство</w:t>
            </w:r>
          </w:p>
          <w:p w:rsidR="003D511E" w:rsidRPr="00FE6A26" w:rsidRDefault="003D511E" w:rsidP="00516C22">
            <w:pPr>
              <w:numPr>
                <w:ilvl w:val="0"/>
                <w:numId w:val="38"/>
              </w:numPr>
              <w:tabs>
                <w:tab w:val="clear" w:pos="873"/>
                <w:tab w:val="num" w:pos="630"/>
              </w:tabs>
              <w:ind w:left="630" w:hanging="270"/>
              <w:jc w:val="both"/>
              <w:rPr>
                <w:lang w:val="ru-RU"/>
              </w:rPr>
            </w:pPr>
            <w:r w:rsidRPr="00FE6A26">
              <w:rPr>
                <w:sz w:val="22"/>
                <w:szCs w:val="22"/>
                <w:lang w:val="ru-RU"/>
              </w:rPr>
              <w:t xml:space="preserve"> Запознавање со основните принципи и методи на добра   </w:t>
            </w:r>
          </w:p>
          <w:p w:rsidR="003D511E" w:rsidRPr="00FE6A26" w:rsidRDefault="003D511E" w:rsidP="00573F7D">
            <w:pPr>
              <w:ind w:left="360"/>
              <w:jc w:val="both"/>
              <w:rPr>
                <w:lang w:val="ru-RU"/>
              </w:rPr>
            </w:pPr>
            <w:r w:rsidRPr="00FE6A26">
              <w:rPr>
                <w:sz w:val="22"/>
                <w:szCs w:val="22"/>
                <w:lang w:val="ru-RU"/>
              </w:rPr>
              <w:t xml:space="preserve">      пракса во јавното здравство</w:t>
            </w:r>
          </w:p>
          <w:p w:rsidR="003D511E" w:rsidRPr="00FE6A26" w:rsidRDefault="003D511E" w:rsidP="00516C22">
            <w:pPr>
              <w:numPr>
                <w:ilvl w:val="0"/>
                <w:numId w:val="39"/>
              </w:numPr>
              <w:jc w:val="both"/>
              <w:rPr>
                <w:color w:val="000000"/>
                <w:lang w:val="ru-RU"/>
              </w:rPr>
            </w:pPr>
            <w:r w:rsidRPr="00FE6A26">
              <w:rPr>
                <w:sz w:val="22"/>
                <w:szCs w:val="22"/>
                <w:lang w:val="ru-RU"/>
              </w:rPr>
              <w:t>Усвојување на добри стандарди и основни компетенции во клучните подрачја на јавноздравствената пракса како што се  следење и проценка на популационото здравје, проценка на ефикасноста и ефективноста на интервенции, програми и услуги во ЈЗ, развој и имплементации на стратегии и политики, стратешко лидерство и работа во тим, подобрување  и заштита на здравјето итн</w:t>
            </w:r>
          </w:p>
          <w:p w:rsidR="003D511E" w:rsidRPr="00FE6A26" w:rsidRDefault="003D511E" w:rsidP="00516C22">
            <w:pPr>
              <w:numPr>
                <w:ilvl w:val="0"/>
                <w:numId w:val="37"/>
              </w:numPr>
              <w:jc w:val="both"/>
              <w:rPr>
                <w:color w:val="000000"/>
                <w:lang w:val="ru-RU"/>
              </w:rPr>
            </w:pPr>
            <w:r w:rsidRPr="00FE6A26">
              <w:rPr>
                <w:sz w:val="22"/>
                <w:szCs w:val="22"/>
                <w:lang w:val="ru-RU"/>
              </w:rPr>
              <w:t>Развивање на ставови, знаења и вештини  за спроведување тренинг и обука во ЈЗ</w:t>
            </w:r>
          </w:p>
          <w:p w:rsidR="003D511E" w:rsidRPr="00FE6A26" w:rsidRDefault="003D511E" w:rsidP="00516C22">
            <w:pPr>
              <w:numPr>
                <w:ilvl w:val="0"/>
                <w:numId w:val="37"/>
              </w:numPr>
              <w:jc w:val="both"/>
              <w:rPr>
                <w:color w:val="000000"/>
                <w:lang w:val="ru-RU"/>
              </w:rPr>
            </w:pPr>
            <w:r w:rsidRPr="00FE6A26">
              <w:rPr>
                <w:sz w:val="22"/>
                <w:szCs w:val="22"/>
                <w:lang w:val="ru-RU"/>
              </w:rPr>
              <w:t xml:space="preserve">Запознавање со односите во заедница и на индивидуално ниво, почит  кон пациентите-нивните права, дигнитетот и приватноста, работа со вулнерабилните групи </w:t>
            </w:r>
          </w:p>
          <w:p w:rsidR="003D511E" w:rsidRPr="00FE6A26" w:rsidRDefault="003D511E" w:rsidP="00516C22">
            <w:pPr>
              <w:numPr>
                <w:ilvl w:val="0"/>
                <w:numId w:val="37"/>
              </w:numPr>
              <w:jc w:val="both"/>
              <w:rPr>
                <w:lang w:val="ru-RU"/>
              </w:rPr>
            </w:pPr>
            <w:r w:rsidRPr="00FE6A26">
              <w:rPr>
                <w:sz w:val="22"/>
                <w:szCs w:val="22"/>
                <w:lang w:val="ru-RU"/>
              </w:rPr>
              <w:t>Усвојување принципи на работа во тимот и лидерство  со тимот-почит,доверба и флексибилност, професионалност, доверливост, почитување на етички норми, ЈЗ истражување со почит и дигнитет, чесност во финансиско работење, конфликт на интереси</w:t>
            </w:r>
          </w:p>
          <w:p w:rsidR="003D511E" w:rsidRPr="00FE6A26" w:rsidRDefault="003D511E" w:rsidP="00516C22">
            <w:pPr>
              <w:numPr>
                <w:ilvl w:val="0"/>
                <w:numId w:val="37"/>
              </w:numPr>
              <w:rPr>
                <w:lang w:val="mk-MK"/>
              </w:rPr>
            </w:pPr>
            <w:r w:rsidRPr="00FE6A26">
              <w:rPr>
                <w:sz w:val="22"/>
                <w:szCs w:val="22"/>
                <w:lang w:val="ru-RU"/>
              </w:rPr>
              <w:t>Усвојување на принципите на комуникација во заедница</w:t>
            </w:r>
          </w:p>
        </w:tc>
      </w:tr>
      <w:tr w:rsidR="003D511E" w:rsidRPr="00FE6A26" w:rsidTr="006F0BE3">
        <w:tc>
          <w:tcPr>
            <w:tcW w:w="513" w:type="dxa"/>
          </w:tcPr>
          <w:p w:rsidR="003D511E" w:rsidRPr="00FE6A26" w:rsidRDefault="003D511E" w:rsidP="00573F7D">
            <w:pPr>
              <w:rPr>
                <w:bCs/>
                <w:color w:val="000000"/>
                <w:lang w:val="en-US"/>
              </w:rPr>
            </w:pPr>
            <w:r w:rsidRPr="00FE6A26">
              <w:rPr>
                <w:bCs/>
                <w:color w:val="000000"/>
                <w:sz w:val="22"/>
                <w:szCs w:val="22"/>
                <w:lang w:val="en-US"/>
              </w:rPr>
              <w:t>12.</w:t>
            </w:r>
          </w:p>
        </w:tc>
        <w:tc>
          <w:tcPr>
            <w:tcW w:w="8685" w:type="dxa"/>
            <w:gridSpan w:val="13"/>
          </w:tcPr>
          <w:p w:rsidR="003D511E" w:rsidRPr="00FE6A26" w:rsidRDefault="003D511E" w:rsidP="00573F7D">
            <w:pPr>
              <w:rPr>
                <w:lang w:val="ru-RU"/>
              </w:rPr>
            </w:pPr>
            <w:r w:rsidRPr="00FE6A26">
              <w:rPr>
                <w:bCs/>
                <w:color w:val="000000"/>
                <w:sz w:val="22"/>
                <w:szCs w:val="22"/>
                <w:lang w:val="ru-RU"/>
              </w:rPr>
              <w:t>Методи на учење:</w:t>
            </w:r>
            <w:r w:rsidRPr="00FE6A26">
              <w:rPr>
                <w:b/>
                <w:bCs/>
                <w:sz w:val="22"/>
                <w:szCs w:val="22"/>
                <w:lang w:val="mk-MK"/>
              </w:rPr>
              <w:t xml:space="preserve">        </w:t>
            </w:r>
            <w:r w:rsidRPr="00FE6A26">
              <w:rPr>
                <w:b/>
                <w:bCs/>
                <w:sz w:val="22"/>
                <w:szCs w:val="22"/>
                <w:lang w:val="ru-RU"/>
              </w:rPr>
              <w:t>Теоретска настава</w:t>
            </w:r>
          </w:p>
          <w:p w:rsidR="003D511E" w:rsidRPr="00FE6A26" w:rsidRDefault="003D511E" w:rsidP="00573F7D">
            <w:pPr>
              <w:ind w:left="567"/>
              <w:rPr>
                <w:lang w:val="ru-RU"/>
              </w:rPr>
            </w:pPr>
            <w:r w:rsidRPr="00FE6A26">
              <w:rPr>
                <w:sz w:val="22"/>
                <w:szCs w:val="22"/>
                <w:lang w:val="ru-RU"/>
              </w:rPr>
              <w:t>Предавања , интерактивна настава</w:t>
            </w:r>
          </w:p>
          <w:p w:rsidR="003D511E" w:rsidRPr="00FE6A26" w:rsidRDefault="003D511E" w:rsidP="00573F7D">
            <w:pPr>
              <w:rPr>
                <w:b/>
                <w:bCs/>
                <w:lang w:val="ru-RU"/>
              </w:rPr>
            </w:pPr>
            <w:r w:rsidRPr="00FE6A26">
              <w:rPr>
                <w:b/>
                <w:bCs/>
                <w:sz w:val="22"/>
                <w:szCs w:val="22"/>
                <w:lang w:val="ru-RU"/>
              </w:rPr>
              <w:t xml:space="preserve">         Практична настава</w:t>
            </w:r>
          </w:p>
          <w:p w:rsidR="003D511E" w:rsidRPr="00FE6A26" w:rsidRDefault="003D511E" w:rsidP="00573F7D">
            <w:pPr>
              <w:ind w:left="567"/>
              <w:rPr>
                <w:lang w:val="ru-RU"/>
              </w:rPr>
            </w:pPr>
            <w:r w:rsidRPr="00FE6A26">
              <w:rPr>
                <w:sz w:val="22"/>
                <w:szCs w:val="22"/>
                <w:lang w:val="ru-RU"/>
              </w:rPr>
              <w:t>Работа во мали групи, дискусија врз однапред изготвено</w:t>
            </w:r>
          </w:p>
          <w:p w:rsidR="003D511E" w:rsidRPr="00FE6A26" w:rsidRDefault="003D511E" w:rsidP="00573F7D">
            <w:pPr>
              <w:ind w:left="567"/>
              <w:rPr>
                <w:lang w:val="ru-RU"/>
              </w:rPr>
            </w:pPr>
            <w:r w:rsidRPr="00FE6A26">
              <w:rPr>
                <w:sz w:val="22"/>
                <w:szCs w:val="22"/>
                <w:lang w:val="ru-RU"/>
              </w:rPr>
              <w:t>сценарио и др.</w:t>
            </w:r>
          </w:p>
          <w:p w:rsidR="003D511E" w:rsidRPr="00FE6A26" w:rsidRDefault="003D511E" w:rsidP="00573F7D">
            <w:pPr>
              <w:ind w:left="567"/>
              <w:rPr>
                <w:b/>
                <w:lang w:val="ru-RU"/>
              </w:rPr>
            </w:pPr>
            <w:r w:rsidRPr="00FE6A26">
              <w:rPr>
                <w:b/>
                <w:sz w:val="22"/>
                <w:szCs w:val="22"/>
                <w:lang w:val="ru-RU"/>
              </w:rPr>
              <w:t>Семинар</w:t>
            </w:r>
          </w:p>
          <w:p w:rsidR="003D511E" w:rsidRPr="00FE6A26" w:rsidRDefault="003D511E" w:rsidP="00573F7D">
            <w:pPr>
              <w:rPr>
                <w:lang w:val="mk-MK"/>
              </w:rPr>
            </w:pPr>
            <w:r w:rsidRPr="00FE6A26">
              <w:rPr>
                <w:sz w:val="22"/>
                <w:szCs w:val="22"/>
                <w:lang w:val="ru-RU"/>
              </w:rPr>
              <w:t xml:space="preserve">          Изработка  и одбрана на семинарски труд</w:t>
            </w:r>
          </w:p>
        </w:tc>
      </w:tr>
      <w:tr w:rsidR="003D511E" w:rsidRPr="00FE6A26" w:rsidTr="006F0BE3">
        <w:tc>
          <w:tcPr>
            <w:tcW w:w="513" w:type="dxa"/>
          </w:tcPr>
          <w:p w:rsidR="003D511E" w:rsidRPr="00FE6A26" w:rsidRDefault="003D511E" w:rsidP="00573F7D">
            <w:pPr>
              <w:rPr>
                <w:lang w:val="en-US"/>
              </w:rPr>
            </w:pPr>
            <w:r w:rsidRPr="00FE6A26">
              <w:rPr>
                <w:sz w:val="22"/>
                <w:szCs w:val="22"/>
                <w:lang w:val="en-US"/>
              </w:rPr>
              <w:t>13.</w:t>
            </w:r>
          </w:p>
        </w:tc>
        <w:tc>
          <w:tcPr>
            <w:tcW w:w="4265" w:type="dxa"/>
            <w:gridSpan w:val="7"/>
          </w:tcPr>
          <w:p w:rsidR="003D511E" w:rsidRPr="00FE6A26" w:rsidRDefault="003D511E" w:rsidP="00573F7D">
            <w:pPr>
              <w:rPr>
                <w:lang w:val="mk-MK"/>
              </w:rPr>
            </w:pPr>
            <w:r w:rsidRPr="00FE6A26">
              <w:rPr>
                <w:bCs/>
                <w:color w:val="000000"/>
                <w:sz w:val="22"/>
                <w:szCs w:val="22"/>
                <w:lang w:val="mk-MK"/>
              </w:rPr>
              <w:t>В</w:t>
            </w:r>
            <w:r w:rsidRPr="00FE6A26">
              <w:rPr>
                <w:bCs/>
                <w:color w:val="000000"/>
                <w:sz w:val="22"/>
                <w:szCs w:val="22"/>
                <w:lang w:val="ru-RU"/>
              </w:rPr>
              <w:t>купен расположив фонд на време</w:t>
            </w:r>
          </w:p>
        </w:tc>
        <w:tc>
          <w:tcPr>
            <w:tcW w:w="4420" w:type="dxa"/>
            <w:gridSpan w:val="6"/>
          </w:tcPr>
          <w:p w:rsidR="003D511E" w:rsidRPr="00FE6A26" w:rsidRDefault="003D511E" w:rsidP="00573F7D">
            <w:pPr>
              <w:rPr>
                <w:lang w:val="mk-MK"/>
              </w:rPr>
            </w:pPr>
            <w:r w:rsidRPr="00FE6A26">
              <w:rPr>
                <w:sz w:val="22"/>
                <w:szCs w:val="22"/>
                <w:lang w:val="mk-MK"/>
              </w:rPr>
              <w:t>210</w:t>
            </w:r>
          </w:p>
        </w:tc>
      </w:tr>
      <w:tr w:rsidR="003D511E" w:rsidRPr="00FE6A26" w:rsidTr="006F0BE3">
        <w:tc>
          <w:tcPr>
            <w:tcW w:w="513" w:type="dxa"/>
          </w:tcPr>
          <w:p w:rsidR="003D511E" w:rsidRPr="00FE6A26" w:rsidRDefault="003D511E" w:rsidP="00573F7D">
            <w:pPr>
              <w:rPr>
                <w:lang w:val="en-US"/>
              </w:rPr>
            </w:pPr>
            <w:r w:rsidRPr="00FE6A26">
              <w:rPr>
                <w:sz w:val="22"/>
                <w:szCs w:val="22"/>
                <w:lang w:val="en-US"/>
              </w:rPr>
              <w:t>14.</w:t>
            </w:r>
          </w:p>
        </w:tc>
        <w:tc>
          <w:tcPr>
            <w:tcW w:w="4265" w:type="dxa"/>
            <w:gridSpan w:val="7"/>
          </w:tcPr>
          <w:p w:rsidR="003D511E" w:rsidRPr="00FE6A26" w:rsidRDefault="003D511E" w:rsidP="00573F7D">
            <w:pPr>
              <w:rPr>
                <w:lang w:val="mk-MK"/>
              </w:rPr>
            </w:pPr>
            <w:r w:rsidRPr="00FE6A26">
              <w:rPr>
                <w:bCs/>
                <w:color w:val="000000"/>
                <w:sz w:val="22"/>
                <w:szCs w:val="22"/>
                <w:lang w:val="ru-RU"/>
              </w:rPr>
              <w:t>Распределба на расположивото време</w:t>
            </w:r>
          </w:p>
        </w:tc>
        <w:tc>
          <w:tcPr>
            <w:tcW w:w="4420" w:type="dxa"/>
            <w:gridSpan w:val="6"/>
          </w:tcPr>
          <w:p w:rsidR="003D511E" w:rsidRPr="00FE6A26" w:rsidRDefault="003D511E" w:rsidP="00573F7D">
            <w:pPr>
              <w:rPr>
                <w:lang w:val="mk-MK"/>
              </w:rPr>
            </w:pPr>
          </w:p>
        </w:tc>
      </w:tr>
      <w:tr w:rsidR="003D511E" w:rsidRPr="00FE6A26" w:rsidTr="006F0BE3">
        <w:tc>
          <w:tcPr>
            <w:tcW w:w="513" w:type="dxa"/>
            <w:vMerge w:val="restart"/>
          </w:tcPr>
          <w:p w:rsidR="003D511E" w:rsidRPr="00FE6A26" w:rsidRDefault="003D511E" w:rsidP="00573F7D">
            <w:pPr>
              <w:rPr>
                <w:lang w:val="en-US"/>
              </w:rPr>
            </w:pPr>
            <w:r w:rsidRPr="00FE6A26">
              <w:rPr>
                <w:sz w:val="22"/>
                <w:szCs w:val="22"/>
                <w:lang w:val="en-US"/>
              </w:rPr>
              <w:t>15.</w:t>
            </w:r>
          </w:p>
        </w:tc>
        <w:tc>
          <w:tcPr>
            <w:tcW w:w="3352" w:type="dxa"/>
            <w:gridSpan w:val="3"/>
            <w:vMerge w:val="restart"/>
          </w:tcPr>
          <w:p w:rsidR="003D511E" w:rsidRPr="00FE6A26" w:rsidRDefault="003D511E" w:rsidP="00573F7D">
            <w:pPr>
              <w:rPr>
                <w:lang w:val="mk-MK"/>
              </w:rPr>
            </w:pPr>
            <w:r w:rsidRPr="00FE6A26">
              <w:rPr>
                <w:bCs/>
                <w:color w:val="000000"/>
                <w:sz w:val="22"/>
                <w:szCs w:val="22"/>
                <w:lang w:val="ru-RU"/>
              </w:rPr>
              <w:t>Форми на наставните активности</w:t>
            </w:r>
          </w:p>
        </w:tc>
        <w:tc>
          <w:tcPr>
            <w:tcW w:w="698" w:type="dxa"/>
            <w:gridSpan w:val="3"/>
          </w:tcPr>
          <w:p w:rsidR="003D511E" w:rsidRPr="00FE6A26" w:rsidRDefault="003D511E" w:rsidP="00573F7D">
            <w:pPr>
              <w:rPr>
                <w:lang w:val="en-US"/>
              </w:rPr>
            </w:pPr>
            <w:r w:rsidRPr="00FE6A26">
              <w:rPr>
                <w:sz w:val="22"/>
                <w:szCs w:val="22"/>
                <w:lang w:val="en-US"/>
              </w:rPr>
              <w:t>15.1.</w:t>
            </w:r>
          </w:p>
        </w:tc>
        <w:tc>
          <w:tcPr>
            <w:tcW w:w="2881" w:type="dxa"/>
            <w:gridSpan w:val="5"/>
          </w:tcPr>
          <w:p w:rsidR="003D511E" w:rsidRPr="00FE6A26" w:rsidRDefault="003D511E" w:rsidP="00573F7D">
            <w:pPr>
              <w:rPr>
                <w:lang w:val="mk-MK"/>
              </w:rPr>
            </w:pPr>
            <w:r w:rsidRPr="00FE6A26">
              <w:rPr>
                <w:bCs/>
                <w:color w:val="000000"/>
                <w:sz w:val="22"/>
                <w:szCs w:val="22"/>
                <w:lang w:val="ru-RU"/>
              </w:rPr>
              <w:t>Предавања- теоретска настава</w:t>
            </w:r>
          </w:p>
        </w:tc>
        <w:tc>
          <w:tcPr>
            <w:tcW w:w="1754" w:type="dxa"/>
            <w:gridSpan w:val="2"/>
          </w:tcPr>
          <w:p w:rsidR="003D511E" w:rsidRPr="00FE6A26" w:rsidRDefault="003D511E" w:rsidP="00573F7D">
            <w:pPr>
              <w:jc w:val="right"/>
              <w:rPr>
                <w:lang w:val="mk-MK"/>
              </w:rPr>
            </w:pPr>
            <w:r w:rsidRPr="00FE6A26">
              <w:rPr>
                <w:sz w:val="22"/>
                <w:szCs w:val="22"/>
                <w:lang w:val="mk-MK"/>
              </w:rPr>
              <w:t>50 часови</w:t>
            </w:r>
          </w:p>
        </w:tc>
      </w:tr>
      <w:tr w:rsidR="003D511E" w:rsidRPr="00FE6A26" w:rsidTr="006F0BE3">
        <w:tc>
          <w:tcPr>
            <w:tcW w:w="513" w:type="dxa"/>
            <w:vMerge/>
          </w:tcPr>
          <w:p w:rsidR="003D511E" w:rsidRPr="00FE6A26" w:rsidRDefault="003D511E" w:rsidP="00573F7D">
            <w:pPr>
              <w:rPr>
                <w:lang w:val="mk-MK"/>
              </w:rPr>
            </w:pPr>
          </w:p>
        </w:tc>
        <w:tc>
          <w:tcPr>
            <w:tcW w:w="3352" w:type="dxa"/>
            <w:gridSpan w:val="3"/>
            <w:vMerge/>
          </w:tcPr>
          <w:p w:rsidR="003D511E" w:rsidRPr="00FE6A26" w:rsidRDefault="003D511E" w:rsidP="00573F7D">
            <w:pPr>
              <w:rPr>
                <w:lang w:val="mk-MK"/>
              </w:rPr>
            </w:pPr>
          </w:p>
        </w:tc>
        <w:tc>
          <w:tcPr>
            <w:tcW w:w="698" w:type="dxa"/>
            <w:gridSpan w:val="3"/>
          </w:tcPr>
          <w:p w:rsidR="003D511E" w:rsidRPr="00FE6A26" w:rsidRDefault="003D511E" w:rsidP="00573F7D">
            <w:pPr>
              <w:rPr>
                <w:lang w:val="en-US"/>
              </w:rPr>
            </w:pPr>
            <w:r w:rsidRPr="00FE6A26">
              <w:rPr>
                <w:sz w:val="22"/>
                <w:szCs w:val="22"/>
                <w:lang w:val="en-US"/>
              </w:rPr>
              <w:t>15.2.</w:t>
            </w:r>
          </w:p>
        </w:tc>
        <w:tc>
          <w:tcPr>
            <w:tcW w:w="2881" w:type="dxa"/>
            <w:gridSpan w:val="5"/>
          </w:tcPr>
          <w:p w:rsidR="003D511E" w:rsidRPr="00FE6A26" w:rsidRDefault="003D511E" w:rsidP="00573F7D">
            <w:pPr>
              <w:rPr>
                <w:lang w:val="mk-MK"/>
              </w:rPr>
            </w:pPr>
            <w:r w:rsidRPr="00FE6A26">
              <w:rPr>
                <w:bCs/>
                <w:color w:val="000000"/>
                <w:sz w:val="22"/>
                <w:szCs w:val="22"/>
                <w:lang w:val="ru-RU"/>
              </w:rPr>
              <w:t>Вежби (лабораториски, аудиториски), семинари, тимска работа</w:t>
            </w:r>
          </w:p>
        </w:tc>
        <w:tc>
          <w:tcPr>
            <w:tcW w:w="1754" w:type="dxa"/>
            <w:gridSpan w:val="2"/>
          </w:tcPr>
          <w:p w:rsidR="003D511E" w:rsidRPr="00FE6A26" w:rsidRDefault="003D511E" w:rsidP="00573F7D">
            <w:pPr>
              <w:jc w:val="right"/>
              <w:rPr>
                <w:lang w:val="mk-MK"/>
              </w:rPr>
            </w:pPr>
            <w:r w:rsidRPr="00FE6A26">
              <w:rPr>
                <w:sz w:val="22"/>
                <w:szCs w:val="22"/>
                <w:lang w:val="mk-MK"/>
              </w:rPr>
              <w:t>50 часови</w:t>
            </w:r>
          </w:p>
        </w:tc>
      </w:tr>
      <w:tr w:rsidR="003D511E" w:rsidRPr="00FE6A26" w:rsidTr="006F0BE3">
        <w:trPr>
          <w:trHeight w:val="459"/>
        </w:trPr>
        <w:tc>
          <w:tcPr>
            <w:tcW w:w="513" w:type="dxa"/>
            <w:vMerge w:val="restart"/>
          </w:tcPr>
          <w:p w:rsidR="003D511E" w:rsidRPr="00FE6A26" w:rsidRDefault="003D511E" w:rsidP="00573F7D">
            <w:pPr>
              <w:rPr>
                <w:lang w:val="en-US"/>
              </w:rPr>
            </w:pPr>
            <w:r w:rsidRPr="00FE6A26">
              <w:rPr>
                <w:sz w:val="22"/>
                <w:szCs w:val="22"/>
                <w:lang w:val="en-US"/>
              </w:rPr>
              <w:t>16.</w:t>
            </w:r>
          </w:p>
        </w:tc>
        <w:tc>
          <w:tcPr>
            <w:tcW w:w="3352" w:type="dxa"/>
            <w:gridSpan w:val="3"/>
            <w:vMerge w:val="restart"/>
          </w:tcPr>
          <w:p w:rsidR="003D511E" w:rsidRPr="00FE6A26" w:rsidRDefault="003D511E" w:rsidP="00573F7D">
            <w:pPr>
              <w:rPr>
                <w:lang w:val="mk-MK"/>
              </w:rPr>
            </w:pPr>
            <w:r w:rsidRPr="00FE6A26">
              <w:rPr>
                <w:bCs/>
                <w:color w:val="000000"/>
                <w:sz w:val="22"/>
                <w:szCs w:val="22"/>
                <w:lang w:val="ru-RU"/>
              </w:rPr>
              <w:t>Други форми на активности</w:t>
            </w:r>
          </w:p>
        </w:tc>
        <w:tc>
          <w:tcPr>
            <w:tcW w:w="698" w:type="dxa"/>
            <w:gridSpan w:val="3"/>
          </w:tcPr>
          <w:p w:rsidR="003D511E" w:rsidRPr="00FE6A26" w:rsidRDefault="003D511E" w:rsidP="00573F7D">
            <w:pPr>
              <w:rPr>
                <w:lang w:val="en-US"/>
              </w:rPr>
            </w:pPr>
            <w:r w:rsidRPr="00FE6A26">
              <w:rPr>
                <w:sz w:val="22"/>
                <w:szCs w:val="22"/>
                <w:lang w:val="en-US"/>
              </w:rPr>
              <w:t>16.1.</w:t>
            </w:r>
          </w:p>
        </w:tc>
        <w:tc>
          <w:tcPr>
            <w:tcW w:w="2881" w:type="dxa"/>
            <w:gridSpan w:val="5"/>
          </w:tcPr>
          <w:p w:rsidR="003D511E" w:rsidRPr="00FE6A26" w:rsidRDefault="003D511E" w:rsidP="00573F7D">
            <w:pPr>
              <w:rPr>
                <w:lang w:val="mk-MK"/>
              </w:rPr>
            </w:pPr>
            <w:r w:rsidRPr="00FE6A26">
              <w:rPr>
                <w:bCs/>
                <w:color w:val="000000"/>
                <w:sz w:val="22"/>
                <w:szCs w:val="22"/>
                <w:lang w:val="ru-RU"/>
              </w:rPr>
              <w:t xml:space="preserve">Проектни задачи </w:t>
            </w:r>
          </w:p>
        </w:tc>
        <w:tc>
          <w:tcPr>
            <w:tcW w:w="1754" w:type="dxa"/>
            <w:gridSpan w:val="2"/>
          </w:tcPr>
          <w:p w:rsidR="003D511E" w:rsidRPr="00FE6A26" w:rsidRDefault="003D511E" w:rsidP="00573F7D">
            <w:pPr>
              <w:jc w:val="right"/>
              <w:rPr>
                <w:lang w:val="mk-MK"/>
              </w:rPr>
            </w:pPr>
            <w:r w:rsidRPr="00FE6A26">
              <w:rPr>
                <w:sz w:val="22"/>
                <w:szCs w:val="22"/>
                <w:lang w:val="mk-MK"/>
              </w:rPr>
              <w:t>40 часови</w:t>
            </w:r>
          </w:p>
        </w:tc>
      </w:tr>
      <w:tr w:rsidR="003D511E" w:rsidRPr="00FE6A26" w:rsidTr="006F0BE3">
        <w:trPr>
          <w:trHeight w:val="457"/>
        </w:trPr>
        <w:tc>
          <w:tcPr>
            <w:tcW w:w="513" w:type="dxa"/>
            <w:vMerge/>
          </w:tcPr>
          <w:p w:rsidR="003D511E" w:rsidRPr="00FE6A26" w:rsidRDefault="003D511E" w:rsidP="00573F7D">
            <w:pPr>
              <w:rPr>
                <w:lang w:val="en-US"/>
              </w:rPr>
            </w:pPr>
          </w:p>
        </w:tc>
        <w:tc>
          <w:tcPr>
            <w:tcW w:w="3352" w:type="dxa"/>
            <w:gridSpan w:val="3"/>
            <w:vMerge/>
          </w:tcPr>
          <w:p w:rsidR="003D511E" w:rsidRPr="00FE6A26" w:rsidRDefault="003D511E" w:rsidP="00573F7D">
            <w:pPr>
              <w:rPr>
                <w:bCs/>
                <w:color w:val="000000"/>
                <w:lang w:val="ru-RU"/>
              </w:rPr>
            </w:pPr>
          </w:p>
        </w:tc>
        <w:tc>
          <w:tcPr>
            <w:tcW w:w="698" w:type="dxa"/>
            <w:gridSpan w:val="3"/>
          </w:tcPr>
          <w:p w:rsidR="003D511E" w:rsidRPr="00FE6A26" w:rsidRDefault="003D511E" w:rsidP="00573F7D">
            <w:pPr>
              <w:rPr>
                <w:lang w:val="en-US"/>
              </w:rPr>
            </w:pPr>
            <w:r w:rsidRPr="00FE6A26">
              <w:rPr>
                <w:sz w:val="22"/>
                <w:szCs w:val="22"/>
                <w:lang w:val="en-US"/>
              </w:rPr>
              <w:t>16.2.</w:t>
            </w:r>
          </w:p>
        </w:tc>
        <w:tc>
          <w:tcPr>
            <w:tcW w:w="2881" w:type="dxa"/>
            <w:gridSpan w:val="5"/>
          </w:tcPr>
          <w:p w:rsidR="003D511E" w:rsidRPr="00FE6A26" w:rsidRDefault="003D511E" w:rsidP="00573F7D">
            <w:pPr>
              <w:rPr>
                <w:bCs/>
                <w:color w:val="000000"/>
                <w:lang w:val="ru-RU"/>
              </w:rPr>
            </w:pPr>
            <w:r w:rsidRPr="00FE6A26">
              <w:rPr>
                <w:bCs/>
                <w:color w:val="000000"/>
                <w:sz w:val="22"/>
                <w:szCs w:val="22"/>
                <w:lang w:val="ru-RU"/>
              </w:rPr>
              <w:t>Самостојни задачи</w:t>
            </w:r>
          </w:p>
        </w:tc>
        <w:tc>
          <w:tcPr>
            <w:tcW w:w="1754" w:type="dxa"/>
            <w:gridSpan w:val="2"/>
          </w:tcPr>
          <w:p w:rsidR="003D511E" w:rsidRPr="00FE6A26" w:rsidRDefault="003D511E" w:rsidP="00573F7D">
            <w:pPr>
              <w:jc w:val="right"/>
              <w:rPr>
                <w:lang w:val="mk-MK"/>
              </w:rPr>
            </w:pPr>
            <w:r w:rsidRPr="00FE6A26">
              <w:rPr>
                <w:sz w:val="22"/>
                <w:szCs w:val="22"/>
                <w:lang w:val="mk-MK"/>
              </w:rPr>
              <w:t>40 часови</w:t>
            </w:r>
          </w:p>
        </w:tc>
      </w:tr>
      <w:tr w:rsidR="003D511E" w:rsidRPr="00FE6A26" w:rsidTr="006F0BE3">
        <w:trPr>
          <w:trHeight w:val="457"/>
        </w:trPr>
        <w:tc>
          <w:tcPr>
            <w:tcW w:w="513" w:type="dxa"/>
            <w:vMerge/>
          </w:tcPr>
          <w:p w:rsidR="003D511E" w:rsidRPr="00FE6A26" w:rsidRDefault="003D511E" w:rsidP="00573F7D">
            <w:pPr>
              <w:rPr>
                <w:lang w:val="en-US"/>
              </w:rPr>
            </w:pPr>
          </w:p>
        </w:tc>
        <w:tc>
          <w:tcPr>
            <w:tcW w:w="3352" w:type="dxa"/>
            <w:gridSpan w:val="3"/>
            <w:vMerge/>
          </w:tcPr>
          <w:p w:rsidR="003D511E" w:rsidRPr="00FE6A26" w:rsidRDefault="003D511E" w:rsidP="00573F7D">
            <w:pPr>
              <w:rPr>
                <w:bCs/>
                <w:color w:val="000000"/>
                <w:lang w:val="ru-RU"/>
              </w:rPr>
            </w:pPr>
          </w:p>
        </w:tc>
        <w:tc>
          <w:tcPr>
            <w:tcW w:w="698" w:type="dxa"/>
            <w:gridSpan w:val="3"/>
          </w:tcPr>
          <w:p w:rsidR="003D511E" w:rsidRPr="00FE6A26" w:rsidRDefault="003D511E" w:rsidP="00573F7D">
            <w:pPr>
              <w:rPr>
                <w:lang w:val="en-US"/>
              </w:rPr>
            </w:pPr>
            <w:r w:rsidRPr="00FE6A26">
              <w:rPr>
                <w:sz w:val="22"/>
                <w:szCs w:val="22"/>
                <w:lang w:val="en-US"/>
              </w:rPr>
              <w:t>16.3.</w:t>
            </w:r>
          </w:p>
        </w:tc>
        <w:tc>
          <w:tcPr>
            <w:tcW w:w="2881" w:type="dxa"/>
            <w:gridSpan w:val="5"/>
          </w:tcPr>
          <w:p w:rsidR="003D511E" w:rsidRPr="00FE6A26" w:rsidRDefault="003D511E" w:rsidP="00573F7D">
            <w:pPr>
              <w:rPr>
                <w:bCs/>
                <w:color w:val="000000"/>
                <w:lang w:val="ru-RU"/>
              </w:rPr>
            </w:pPr>
            <w:r w:rsidRPr="00FE6A26">
              <w:rPr>
                <w:bCs/>
                <w:color w:val="000000"/>
                <w:sz w:val="22"/>
                <w:szCs w:val="22"/>
                <w:lang w:val="ru-RU"/>
              </w:rPr>
              <w:t>Домашно учење</w:t>
            </w:r>
          </w:p>
        </w:tc>
        <w:tc>
          <w:tcPr>
            <w:tcW w:w="1754" w:type="dxa"/>
            <w:gridSpan w:val="2"/>
          </w:tcPr>
          <w:p w:rsidR="003D511E" w:rsidRPr="00FE6A26" w:rsidRDefault="003D511E" w:rsidP="00573F7D">
            <w:pPr>
              <w:jc w:val="right"/>
              <w:rPr>
                <w:lang w:val="mk-MK"/>
              </w:rPr>
            </w:pPr>
            <w:r w:rsidRPr="00FE6A26">
              <w:rPr>
                <w:sz w:val="22"/>
                <w:szCs w:val="22"/>
                <w:lang w:val="mk-MK"/>
              </w:rPr>
              <w:t>30 часови</w:t>
            </w:r>
          </w:p>
        </w:tc>
      </w:tr>
      <w:tr w:rsidR="003D511E" w:rsidRPr="00FE6A26" w:rsidTr="006F0BE3">
        <w:tc>
          <w:tcPr>
            <w:tcW w:w="513" w:type="dxa"/>
            <w:vMerge w:val="restart"/>
          </w:tcPr>
          <w:p w:rsidR="003D511E" w:rsidRPr="00FE6A26" w:rsidRDefault="003D511E" w:rsidP="00573F7D">
            <w:pPr>
              <w:rPr>
                <w:lang w:val="en-US"/>
              </w:rPr>
            </w:pPr>
            <w:r w:rsidRPr="00FE6A26">
              <w:rPr>
                <w:sz w:val="22"/>
                <w:szCs w:val="22"/>
                <w:lang w:val="en-US"/>
              </w:rPr>
              <w:t>17.</w:t>
            </w:r>
          </w:p>
        </w:tc>
        <w:tc>
          <w:tcPr>
            <w:tcW w:w="8685" w:type="dxa"/>
            <w:gridSpan w:val="13"/>
          </w:tcPr>
          <w:p w:rsidR="003D511E" w:rsidRPr="00FE6A26" w:rsidRDefault="003D511E" w:rsidP="00573F7D">
            <w:pPr>
              <w:rPr>
                <w:lang w:val="mk-MK"/>
              </w:rPr>
            </w:pPr>
            <w:r w:rsidRPr="00FE6A26">
              <w:rPr>
                <w:bCs/>
                <w:color w:val="000000"/>
                <w:sz w:val="22"/>
                <w:szCs w:val="22"/>
                <w:lang w:val="ru-RU"/>
              </w:rPr>
              <w:t>Начин на оценување</w:t>
            </w:r>
          </w:p>
        </w:tc>
      </w:tr>
      <w:tr w:rsidR="003D511E" w:rsidRPr="00FE6A26" w:rsidTr="006F0BE3">
        <w:trPr>
          <w:trHeight w:val="334"/>
        </w:trPr>
        <w:tc>
          <w:tcPr>
            <w:tcW w:w="513" w:type="dxa"/>
            <w:vMerge/>
          </w:tcPr>
          <w:p w:rsidR="003D511E" w:rsidRPr="00FE6A26" w:rsidRDefault="003D511E" w:rsidP="00573F7D">
            <w:pPr>
              <w:rPr>
                <w:lang w:val="mk-MK"/>
              </w:rPr>
            </w:pPr>
          </w:p>
        </w:tc>
        <w:tc>
          <w:tcPr>
            <w:tcW w:w="693" w:type="dxa"/>
          </w:tcPr>
          <w:p w:rsidR="003D511E" w:rsidRPr="00FE6A26" w:rsidRDefault="003D511E" w:rsidP="00573F7D">
            <w:pPr>
              <w:rPr>
                <w:lang w:val="en-US"/>
              </w:rPr>
            </w:pPr>
            <w:r w:rsidRPr="00FE6A26">
              <w:rPr>
                <w:sz w:val="22"/>
                <w:szCs w:val="22"/>
                <w:lang w:val="en-US"/>
              </w:rPr>
              <w:t>17.1.</w:t>
            </w:r>
          </w:p>
        </w:tc>
        <w:tc>
          <w:tcPr>
            <w:tcW w:w="5640" w:type="dxa"/>
            <w:gridSpan w:val="9"/>
          </w:tcPr>
          <w:p w:rsidR="003D511E" w:rsidRPr="00FE6A26" w:rsidRDefault="003D511E" w:rsidP="00573F7D">
            <w:pPr>
              <w:rPr>
                <w:lang w:val="mk-MK"/>
              </w:rPr>
            </w:pPr>
            <w:r w:rsidRPr="00FE6A26">
              <w:rPr>
                <w:bCs/>
                <w:color w:val="000000"/>
                <w:sz w:val="22"/>
                <w:szCs w:val="22"/>
                <w:lang w:val="ru-RU"/>
              </w:rPr>
              <w:t>Тестови</w:t>
            </w:r>
          </w:p>
        </w:tc>
        <w:tc>
          <w:tcPr>
            <w:tcW w:w="2352" w:type="dxa"/>
            <w:gridSpan w:val="3"/>
          </w:tcPr>
          <w:p w:rsidR="003D511E" w:rsidRPr="00FE6A26" w:rsidRDefault="003D511E" w:rsidP="00573F7D">
            <w:pPr>
              <w:jc w:val="right"/>
              <w:rPr>
                <w:lang w:val="mk-MK"/>
              </w:rPr>
            </w:pPr>
            <w:r w:rsidRPr="00FE6A26">
              <w:rPr>
                <w:sz w:val="22"/>
                <w:szCs w:val="22"/>
                <w:lang w:val="mk-MK"/>
              </w:rPr>
              <w:t>30 бодови</w:t>
            </w:r>
          </w:p>
        </w:tc>
      </w:tr>
      <w:tr w:rsidR="003D511E" w:rsidRPr="00FE6A26" w:rsidTr="006F0BE3">
        <w:trPr>
          <w:trHeight w:val="334"/>
        </w:trPr>
        <w:tc>
          <w:tcPr>
            <w:tcW w:w="513" w:type="dxa"/>
            <w:vMerge/>
          </w:tcPr>
          <w:p w:rsidR="003D511E" w:rsidRPr="00FE6A26" w:rsidRDefault="003D511E" w:rsidP="00573F7D">
            <w:pPr>
              <w:rPr>
                <w:lang w:val="mk-MK"/>
              </w:rPr>
            </w:pPr>
          </w:p>
        </w:tc>
        <w:tc>
          <w:tcPr>
            <w:tcW w:w="693" w:type="dxa"/>
          </w:tcPr>
          <w:p w:rsidR="003D511E" w:rsidRPr="00FE6A26" w:rsidRDefault="003D511E" w:rsidP="00573F7D">
            <w:pPr>
              <w:rPr>
                <w:lang w:val="en-US"/>
              </w:rPr>
            </w:pPr>
            <w:r w:rsidRPr="00FE6A26">
              <w:rPr>
                <w:sz w:val="22"/>
                <w:szCs w:val="22"/>
                <w:lang w:val="en-US"/>
              </w:rPr>
              <w:t>17.2.</w:t>
            </w:r>
          </w:p>
        </w:tc>
        <w:tc>
          <w:tcPr>
            <w:tcW w:w="5640" w:type="dxa"/>
            <w:gridSpan w:val="9"/>
          </w:tcPr>
          <w:p w:rsidR="003D511E" w:rsidRPr="00FE6A26" w:rsidRDefault="003D511E" w:rsidP="00573F7D">
            <w:pPr>
              <w:rPr>
                <w:lang w:val="mk-MK"/>
              </w:rPr>
            </w:pPr>
            <w:r w:rsidRPr="00FE6A26">
              <w:rPr>
                <w:bCs/>
                <w:color w:val="000000"/>
                <w:sz w:val="22"/>
                <w:szCs w:val="22"/>
                <w:lang w:val="ru-RU"/>
              </w:rPr>
              <w:t>Семинарска работа/ проект ( презентација</w:t>
            </w:r>
            <w:r w:rsidRPr="00FE6A26">
              <w:rPr>
                <w:bCs/>
                <w:color w:val="000000"/>
                <w:sz w:val="22"/>
                <w:szCs w:val="22"/>
                <w:lang w:val="mk-MK"/>
              </w:rPr>
              <w:t>:</w:t>
            </w:r>
            <w:r w:rsidRPr="00FE6A26">
              <w:rPr>
                <w:bCs/>
                <w:color w:val="000000"/>
                <w:sz w:val="22"/>
                <w:szCs w:val="22"/>
                <w:lang w:val="ru-RU"/>
              </w:rPr>
              <w:t xml:space="preserve"> писмена и усна)</w:t>
            </w:r>
          </w:p>
        </w:tc>
        <w:tc>
          <w:tcPr>
            <w:tcW w:w="2352" w:type="dxa"/>
            <w:gridSpan w:val="3"/>
          </w:tcPr>
          <w:p w:rsidR="003D511E" w:rsidRPr="00FE6A26" w:rsidRDefault="003D511E" w:rsidP="00573F7D">
            <w:pPr>
              <w:jc w:val="right"/>
              <w:rPr>
                <w:lang w:val="mk-MK"/>
              </w:rPr>
            </w:pPr>
            <w:r w:rsidRPr="00FE6A26">
              <w:rPr>
                <w:sz w:val="22"/>
                <w:szCs w:val="22"/>
                <w:lang w:val="mk-MK"/>
              </w:rPr>
              <w:t>50 бодови</w:t>
            </w:r>
          </w:p>
        </w:tc>
      </w:tr>
      <w:tr w:rsidR="003D511E" w:rsidRPr="00FE6A26" w:rsidTr="006F0BE3">
        <w:trPr>
          <w:trHeight w:val="334"/>
        </w:trPr>
        <w:tc>
          <w:tcPr>
            <w:tcW w:w="513" w:type="dxa"/>
            <w:vMerge/>
          </w:tcPr>
          <w:p w:rsidR="003D511E" w:rsidRPr="00FE6A26" w:rsidRDefault="003D511E" w:rsidP="00573F7D">
            <w:pPr>
              <w:rPr>
                <w:lang w:val="mk-MK"/>
              </w:rPr>
            </w:pPr>
          </w:p>
        </w:tc>
        <w:tc>
          <w:tcPr>
            <w:tcW w:w="693" w:type="dxa"/>
          </w:tcPr>
          <w:p w:rsidR="003D511E" w:rsidRPr="00FE6A26" w:rsidRDefault="003D511E" w:rsidP="00573F7D">
            <w:pPr>
              <w:rPr>
                <w:lang w:val="en-US"/>
              </w:rPr>
            </w:pPr>
            <w:r w:rsidRPr="00FE6A26">
              <w:rPr>
                <w:sz w:val="22"/>
                <w:szCs w:val="22"/>
                <w:lang w:val="en-US"/>
              </w:rPr>
              <w:t>17.3.</w:t>
            </w:r>
          </w:p>
        </w:tc>
        <w:tc>
          <w:tcPr>
            <w:tcW w:w="5640" w:type="dxa"/>
            <w:gridSpan w:val="9"/>
          </w:tcPr>
          <w:p w:rsidR="003D511E" w:rsidRPr="00FE6A26" w:rsidRDefault="003D511E" w:rsidP="00573F7D">
            <w:pPr>
              <w:rPr>
                <w:lang w:val="mk-MK"/>
              </w:rPr>
            </w:pPr>
            <w:r w:rsidRPr="00FE6A26">
              <w:rPr>
                <w:sz w:val="22"/>
                <w:szCs w:val="22"/>
                <w:lang w:val="mk-MK"/>
              </w:rPr>
              <w:t>Активност и учество</w:t>
            </w:r>
          </w:p>
        </w:tc>
        <w:tc>
          <w:tcPr>
            <w:tcW w:w="2352" w:type="dxa"/>
            <w:gridSpan w:val="3"/>
          </w:tcPr>
          <w:p w:rsidR="003D511E" w:rsidRPr="00FE6A26" w:rsidRDefault="003D511E" w:rsidP="00573F7D">
            <w:pPr>
              <w:jc w:val="right"/>
              <w:rPr>
                <w:lang w:val="mk-MK"/>
              </w:rPr>
            </w:pPr>
            <w:r w:rsidRPr="00FE6A26">
              <w:rPr>
                <w:sz w:val="22"/>
                <w:szCs w:val="22"/>
                <w:lang w:val="mk-MK"/>
              </w:rPr>
              <w:t>20 бодови</w:t>
            </w:r>
          </w:p>
        </w:tc>
      </w:tr>
      <w:tr w:rsidR="003D511E" w:rsidRPr="00FE6A26" w:rsidTr="006F0BE3">
        <w:trPr>
          <w:trHeight w:val="93"/>
        </w:trPr>
        <w:tc>
          <w:tcPr>
            <w:tcW w:w="513" w:type="dxa"/>
            <w:vMerge w:val="restart"/>
          </w:tcPr>
          <w:p w:rsidR="003D511E" w:rsidRPr="00FE6A26" w:rsidRDefault="003D511E" w:rsidP="00573F7D">
            <w:pPr>
              <w:rPr>
                <w:lang w:val="en-US"/>
              </w:rPr>
            </w:pPr>
            <w:r w:rsidRPr="00FE6A26">
              <w:rPr>
                <w:sz w:val="22"/>
                <w:szCs w:val="22"/>
                <w:lang w:val="en-US"/>
              </w:rPr>
              <w:t>18.</w:t>
            </w:r>
          </w:p>
        </w:tc>
        <w:tc>
          <w:tcPr>
            <w:tcW w:w="3818" w:type="dxa"/>
            <w:gridSpan w:val="5"/>
            <w:vMerge w:val="restart"/>
          </w:tcPr>
          <w:p w:rsidR="003D511E" w:rsidRPr="00FE6A26" w:rsidRDefault="003D511E" w:rsidP="00573F7D">
            <w:pPr>
              <w:rPr>
                <w:lang w:val="mk-MK"/>
              </w:rPr>
            </w:pPr>
            <w:r w:rsidRPr="00FE6A26">
              <w:rPr>
                <w:bCs/>
                <w:color w:val="000000"/>
                <w:sz w:val="22"/>
                <w:szCs w:val="22"/>
                <w:lang w:val="en-US"/>
              </w:rPr>
              <w:t>K</w:t>
            </w:r>
            <w:r w:rsidRPr="00FE6A26">
              <w:rPr>
                <w:bCs/>
                <w:color w:val="000000"/>
                <w:sz w:val="22"/>
                <w:szCs w:val="22"/>
                <w:lang w:val="ru-RU"/>
              </w:rPr>
              <w:t>ритериуми за оценување (</w:t>
            </w:r>
            <w:r w:rsidRPr="00FE6A26">
              <w:rPr>
                <w:bCs/>
                <w:color w:val="000000"/>
                <w:sz w:val="22"/>
                <w:szCs w:val="22"/>
                <w:lang w:val="mk-MK"/>
              </w:rPr>
              <w:t>бодови/ оценка)</w:t>
            </w:r>
          </w:p>
        </w:tc>
        <w:tc>
          <w:tcPr>
            <w:tcW w:w="2515" w:type="dxa"/>
            <w:gridSpan w:val="5"/>
          </w:tcPr>
          <w:p w:rsidR="003D511E" w:rsidRPr="00FE6A26" w:rsidRDefault="003D511E" w:rsidP="00573F7D">
            <w:pPr>
              <w:jc w:val="right"/>
              <w:rPr>
                <w:lang w:val="mk-MK"/>
              </w:rPr>
            </w:pPr>
            <w:r w:rsidRPr="00FE6A26">
              <w:rPr>
                <w:sz w:val="22"/>
                <w:szCs w:val="22"/>
                <w:lang w:val="mk-MK"/>
              </w:rPr>
              <w:t>до 59 бода</w:t>
            </w:r>
          </w:p>
        </w:tc>
        <w:tc>
          <w:tcPr>
            <w:tcW w:w="2352" w:type="dxa"/>
            <w:gridSpan w:val="3"/>
          </w:tcPr>
          <w:p w:rsidR="003D511E" w:rsidRPr="00FE6A26" w:rsidRDefault="003D511E" w:rsidP="00573F7D">
            <w:pPr>
              <w:jc w:val="right"/>
              <w:rPr>
                <w:lang w:val="mk-MK"/>
              </w:rPr>
            </w:pPr>
            <w:r w:rsidRPr="00FE6A26">
              <w:rPr>
                <w:sz w:val="22"/>
                <w:szCs w:val="22"/>
                <w:lang w:val="mk-MK"/>
              </w:rPr>
              <w:t>5 (пет) (</w:t>
            </w:r>
            <w:r w:rsidRPr="00FE6A26">
              <w:rPr>
                <w:sz w:val="22"/>
                <w:szCs w:val="22"/>
                <w:lang w:val="en-US"/>
              </w:rPr>
              <w:t>F</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573F7D">
            <w:pPr>
              <w:rPr>
                <w:bCs/>
                <w:color w:val="000000"/>
                <w:lang w:val="en-US"/>
              </w:rPr>
            </w:pPr>
          </w:p>
        </w:tc>
        <w:tc>
          <w:tcPr>
            <w:tcW w:w="3818" w:type="dxa"/>
            <w:gridSpan w:val="5"/>
            <w:vMerge/>
          </w:tcPr>
          <w:p w:rsidR="003D511E" w:rsidRPr="00FE6A26" w:rsidRDefault="003D511E" w:rsidP="00573F7D">
            <w:pPr>
              <w:rPr>
                <w:bCs/>
                <w:color w:val="000000"/>
                <w:lang w:val="en-US"/>
              </w:rPr>
            </w:pPr>
          </w:p>
        </w:tc>
        <w:tc>
          <w:tcPr>
            <w:tcW w:w="2515" w:type="dxa"/>
            <w:gridSpan w:val="5"/>
          </w:tcPr>
          <w:p w:rsidR="003D511E" w:rsidRPr="00FE6A26" w:rsidRDefault="003D511E" w:rsidP="00573F7D">
            <w:pPr>
              <w:jc w:val="right"/>
              <w:rPr>
                <w:lang w:val="mk-MK"/>
              </w:rPr>
            </w:pPr>
            <w:r w:rsidRPr="00FE6A26">
              <w:rPr>
                <w:sz w:val="22"/>
                <w:szCs w:val="22"/>
                <w:lang w:val="mk-MK"/>
              </w:rPr>
              <w:t xml:space="preserve">       од 60 до 68 бода</w:t>
            </w:r>
          </w:p>
        </w:tc>
        <w:tc>
          <w:tcPr>
            <w:tcW w:w="2352" w:type="dxa"/>
            <w:gridSpan w:val="3"/>
          </w:tcPr>
          <w:p w:rsidR="003D511E" w:rsidRPr="00FE6A26" w:rsidRDefault="003D511E" w:rsidP="00573F7D">
            <w:pPr>
              <w:jc w:val="right"/>
              <w:rPr>
                <w:lang w:val="mk-MK"/>
              </w:rPr>
            </w:pPr>
            <w:r w:rsidRPr="00FE6A26">
              <w:rPr>
                <w:sz w:val="22"/>
                <w:szCs w:val="22"/>
                <w:lang w:val="mk-MK"/>
              </w:rPr>
              <w:t>6 (шест) (</w:t>
            </w:r>
            <w:r w:rsidRPr="00FE6A26">
              <w:rPr>
                <w:sz w:val="22"/>
                <w:szCs w:val="22"/>
                <w:lang w:val="en-US"/>
              </w:rPr>
              <w:t>E</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573F7D">
            <w:pPr>
              <w:rPr>
                <w:bCs/>
                <w:color w:val="000000"/>
                <w:lang w:val="en-US"/>
              </w:rPr>
            </w:pPr>
          </w:p>
        </w:tc>
        <w:tc>
          <w:tcPr>
            <w:tcW w:w="3818" w:type="dxa"/>
            <w:gridSpan w:val="5"/>
            <w:vMerge/>
          </w:tcPr>
          <w:p w:rsidR="003D511E" w:rsidRPr="00FE6A26" w:rsidRDefault="003D511E" w:rsidP="00573F7D">
            <w:pPr>
              <w:rPr>
                <w:bCs/>
                <w:color w:val="000000"/>
                <w:lang w:val="en-US"/>
              </w:rPr>
            </w:pPr>
          </w:p>
        </w:tc>
        <w:tc>
          <w:tcPr>
            <w:tcW w:w="2515" w:type="dxa"/>
            <w:gridSpan w:val="5"/>
          </w:tcPr>
          <w:p w:rsidR="003D511E" w:rsidRPr="00FE6A26" w:rsidRDefault="003D511E" w:rsidP="00573F7D">
            <w:pPr>
              <w:jc w:val="right"/>
              <w:rPr>
                <w:lang w:val="mk-MK"/>
              </w:rPr>
            </w:pPr>
            <w:r w:rsidRPr="00FE6A26">
              <w:rPr>
                <w:sz w:val="22"/>
                <w:szCs w:val="22"/>
                <w:lang w:val="mk-MK"/>
              </w:rPr>
              <w:t>од 69 до 76 бода</w:t>
            </w:r>
          </w:p>
        </w:tc>
        <w:tc>
          <w:tcPr>
            <w:tcW w:w="2352" w:type="dxa"/>
            <w:gridSpan w:val="3"/>
          </w:tcPr>
          <w:p w:rsidR="003D511E" w:rsidRPr="00FE6A26" w:rsidRDefault="003D511E" w:rsidP="00573F7D">
            <w:pPr>
              <w:jc w:val="right"/>
              <w:rPr>
                <w:lang w:val="mk-MK"/>
              </w:rPr>
            </w:pPr>
            <w:r w:rsidRPr="00FE6A26">
              <w:rPr>
                <w:sz w:val="22"/>
                <w:szCs w:val="22"/>
                <w:lang w:val="mk-MK"/>
              </w:rPr>
              <w:t>7 (седум) (</w:t>
            </w:r>
            <w:r w:rsidRPr="00FE6A26">
              <w:rPr>
                <w:sz w:val="22"/>
                <w:szCs w:val="22"/>
                <w:lang w:val="en-US"/>
              </w:rPr>
              <w:t>D</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573F7D">
            <w:pPr>
              <w:rPr>
                <w:bCs/>
                <w:color w:val="000000"/>
                <w:lang w:val="en-US"/>
              </w:rPr>
            </w:pPr>
          </w:p>
        </w:tc>
        <w:tc>
          <w:tcPr>
            <w:tcW w:w="3818" w:type="dxa"/>
            <w:gridSpan w:val="5"/>
            <w:vMerge/>
          </w:tcPr>
          <w:p w:rsidR="003D511E" w:rsidRPr="00FE6A26" w:rsidRDefault="003D511E" w:rsidP="00573F7D">
            <w:pPr>
              <w:rPr>
                <w:bCs/>
                <w:color w:val="000000"/>
                <w:lang w:val="en-US"/>
              </w:rPr>
            </w:pPr>
          </w:p>
        </w:tc>
        <w:tc>
          <w:tcPr>
            <w:tcW w:w="2515" w:type="dxa"/>
            <w:gridSpan w:val="5"/>
          </w:tcPr>
          <w:p w:rsidR="003D511E" w:rsidRPr="00FE6A26" w:rsidRDefault="003D511E" w:rsidP="00573F7D">
            <w:pPr>
              <w:jc w:val="right"/>
              <w:rPr>
                <w:lang w:val="mk-MK"/>
              </w:rPr>
            </w:pPr>
            <w:r w:rsidRPr="00FE6A26">
              <w:rPr>
                <w:sz w:val="22"/>
                <w:szCs w:val="22"/>
                <w:lang w:val="mk-MK"/>
              </w:rPr>
              <w:t>од 77 до 84 бода</w:t>
            </w:r>
          </w:p>
        </w:tc>
        <w:tc>
          <w:tcPr>
            <w:tcW w:w="2352" w:type="dxa"/>
            <w:gridSpan w:val="3"/>
          </w:tcPr>
          <w:p w:rsidR="003D511E" w:rsidRPr="00FE6A26" w:rsidRDefault="003D511E" w:rsidP="00573F7D">
            <w:pPr>
              <w:jc w:val="right"/>
              <w:rPr>
                <w:lang w:val="mk-MK"/>
              </w:rPr>
            </w:pPr>
            <w:r w:rsidRPr="00FE6A26">
              <w:rPr>
                <w:sz w:val="22"/>
                <w:szCs w:val="22"/>
                <w:lang w:val="mk-MK"/>
              </w:rPr>
              <w:t>8 (осум) (</w:t>
            </w:r>
            <w:r w:rsidRPr="00FE6A26">
              <w:rPr>
                <w:sz w:val="22"/>
                <w:szCs w:val="22"/>
                <w:lang w:val="en-US"/>
              </w:rPr>
              <w:t>C</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573F7D">
            <w:pPr>
              <w:rPr>
                <w:bCs/>
                <w:color w:val="000000"/>
                <w:lang w:val="en-US"/>
              </w:rPr>
            </w:pPr>
          </w:p>
        </w:tc>
        <w:tc>
          <w:tcPr>
            <w:tcW w:w="3818" w:type="dxa"/>
            <w:gridSpan w:val="5"/>
            <w:vMerge/>
          </w:tcPr>
          <w:p w:rsidR="003D511E" w:rsidRPr="00FE6A26" w:rsidRDefault="003D511E" w:rsidP="00573F7D">
            <w:pPr>
              <w:rPr>
                <w:bCs/>
                <w:color w:val="000000"/>
                <w:lang w:val="en-US"/>
              </w:rPr>
            </w:pPr>
          </w:p>
        </w:tc>
        <w:tc>
          <w:tcPr>
            <w:tcW w:w="2515" w:type="dxa"/>
            <w:gridSpan w:val="5"/>
          </w:tcPr>
          <w:p w:rsidR="003D511E" w:rsidRPr="00FE6A26" w:rsidRDefault="003D511E" w:rsidP="00573F7D">
            <w:pPr>
              <w:jc w:val="center"/>
              <w:rPr>
                <w:lang w:val="mk-MK"/>
              </w:rPr>
            </w:pPr>
            <w:r w:rsidRPr="00FE6A26">
              <w:rPr>
                <w:sz w:val="22"/>
                <w:szCs w:val="22"/>
                <w:lang w:val="en-US"/>
              </w:rPr>
              <w:t xml:space="preserve">          </w:t>
            </w:r>
            <w:r w:rsidRPr="00FE6A26">
              <w:rPr>
                <w:sz w:val="22"/>
                <w:szCs w:val="22"/>
                <w:lang w:val="mk-MK"/>
              </w:rPr>
              <w:t>од 85 до 92 бода</w:t>
            </w:r>
          </w:p>
        </w:tc>
        <w:tc>
          <w:tcPr>
            <w:tcW w:w="2352" w:type="dxa"/>
            <w:gridSpan w:val="3"/>
          </w:tcPr>
          <w:p w:rsidR="003D511E" w:rsidRPr="00FE6A26" w:rsidRDefault="003D511E" w:rsidP="00573F7D">
            <w:pPr>
              <w:jc w:val="right"/>
              <w:rPr>
                <w:lang w:val="mk-MK"/>
              </w:rPr>
            </w:pPr>
            <w:r w:rsidRPr="00FE6A26">
              <w:rPr>
                <w:sz w:val="22"/>
                <w:szCs w:val="22"/>
                <w:lang w:val="mk-MK"/>
              </w:rPr>
              <w:t>9 (девет) (</w:t>
            </w:r>
            <w:r w:rsidRPr="00FE6A26">
              <w:rPr>
                <w:sz w:val="22"/>
                <w:szCs w:val="22"/>
                <w:lang w:val="en-US"/>
              </w:rPr>
              <w:t>B</w:t>
            </w:r>
            <w:r w:rsidRPr="00FE6A26">
              <w:rPr>
                <w:sz w:val="22"/>
                <w:szCs w:val="22"/>
                <w:lang w:val="mk-MK"/>
              </w:rPr>
              <w:t>)</w:t>
            </w:r>
          </w:p>
        </w:tc>
      </w:tr>
      <w:tr w:rsidR="003D511E" w:rsidRPr="00FE6A26" w:rsidTr="006F0BE3">
        <w:trPr>
          <w:trHeight w:val="92"/>
        </w:trPr>
        <w:tc>
          <w:tcPr>
            <w:tcW w:w="513" w:type="dxa"/>
            <w:vMerge/>
          </w:tcPr>
          <w:p w:rsidR="003D511E" w:rsidRPr="00FE6A26" w:rsidRDefault="003D511E" w:rsidP="00573F7D">
            <w:pPr>
              <w:rPr>
                <w:bCs/>
                <w:color w:val="000000"/>
                <w:lang w:val="en-US"/>
              </w:rPr>
            </w:pPr>
          </w:p>
        </w:tc>
        <w:tc>
          <w:tcPr>
            <w:tcW w:w="3818" w:type="dxa"/>
            <w:gridSpan w:val="5"/>
            <w:vMerge/>
          </w:tcPr>
          <w:p w:rsidR="003D511E" w:rsidRPr="00FE6A26" w:rsidRDefault="003D511E" w:rsidP="00573F7D">
            <w:pPr>
              <w:rPr>
                <w:bCs/>
                <w:color w:val="000000"/>
                <w:lang w:val="en-US"/>
              </w:rPr>
            </w:pPr>
          </w:p>
        </w:tc>
        <w:tc>
          <w:tcPr>
            <w:tcW w:w="2515" w:type="dxa"/>
            <w:gridSpan w:val="5"/>
          </w:tcPr>
          <w:p w:rsidR="003D511E" w:rsidRPr="00FE6A26" w:rsidRDefault="003D511E" w:rsidP="00573F7D">
            <w:pPr>
              <w:jc w:val="right"/>
              <w:rPr>
                <w:lang w:val="mk-MK"/>
              </w:rPr>
            </w:pPr>
            <w:r w:rsidRPr="00FE6A26">
              <w:rPr>
                <w:sz w:val="22"/>
                <w:szCs w:val="22"/>
                <w:lang w:val="en-US"/>
              </w:rPr>
              <w:t xml:space="preserve"> </w:t>
            </w:r>
            <w:r w:rsidRPr="00FE6A26">
              <w:rPr>
                <w:sz w:val="22"/>
                <w:szCs w:val="22"/>
                <w:lang w:val="mk-MK"/>
              </w:rPr>
              <w:t>од 93 до 100 бода</w:t>
            </w:r>
          </w:p>
        </w:tc>
        <w:tc>
          <w:tcPr>
            <w:tcW w:w="2352" w:type="dxa"/>
            <w:gridSpan w:val="3"/>
          </w:tcPr>
          <w:p w:rsidR="003D511E" w:rsidRPr="00FE6A26" w:rsidRDefault="003D511E" w:rsidP="00573F7D">
            <w:pPr>
              <w:jc w:val="right"/>
              <w:rPr>
                <w:lang w:val="mk-MK"/>
              </w:rPr>
            </w:pPr>
            <w:r w:rsidRPr="00FE6A26">
              <w:rPr>
                <w:sz w:val="22"/>
                <w:szCs w:val="22"/>
                <w:lang w:val="mk-MK"/>
              </w:rPr>
              <w:t>10 (десет) (</w:t>
            </w:r>
            <w:r w:rsidRPr="00FE6A26">
              <w:rPr>
                <w:sz w:val="22"/>
                <w:szCs w:val="22"/>
                <w:lang w:val="en-US"/>
              </w:rPr>
              <w:t>A</w:t>
            </w:r>
            <w:r w:rsidRPr="00FE6A26">
              <w:rPr>
                <w:sz w:val="22"/>
                <w:szCs w:val="22"/>
                <w:lang w:val="mk-MK"/>
              </w:rPr>
              <w:t>)</w:t>
            </w:r>
          </w:p>
        </w:tc>
      </w:tr>
      <w:tr w:rsidR="003D511E" w:rsidRPr="00FE6A26" w:rsidTr="006F0BE3">
        <w:trPr>
          <w:trHeight w:val="334"/>
        </w:trPr>
        <w:tc>
          <w:tcPr>
            <w:tcW w:w="513" w:type="dxa"/>
          </w:tcPr>
          <w:p w:rsidR="003D511E" w:rsidRPr="00FE6A26" w:rsidRDefault="003D511E" w:rsidP="00573F7D">
            <w:pPr>
              <w:rPr>
                <w:lang w:val="mk-MK"/>
              </w:rPr>
            </w:pPr>
            <w:r w:rsidRPr="00FE6A26">
              <w:rPr>
                <w:sz w:val="22"/>
                <w:szCs w:val="22"/>
                <w:lang w:val="mk-MK"/>
              </w:rPr>
              <w:t>19.</w:t>
            </w:r>
          </w:p>
        </w:tc>
        <w:tc>
          <w:tcPr>
            <w:tcW w:w="3818" w:type="dxa"/>
            <w:gridSpan w:val="5"/>
          </w:tcPr>
          <w:p w:rsidR="003D511E" w:rsidRPr="00FE6A26" w:rsidRDefault="003D511E" w:rsidP="00573F7D">
            <w:pPr>
              <w:rPr>
                <w:lang w:val="mk-MK"/>
              </w:rPr>
            </w:pPr>
            <w:r w:rsidRPr="00FE6A26">
              <w:rPr>
                <w:bCs/>
                <w:color w:val="000000"/>
                <w:sz w:val="22"/>
                <w:szCs w:val="22"/>
                <w:lang w:val="ru-RU"/>
              </w:rPr>
              <w:t>Услов за потпис и полагање на завршен испит</w:t>
            </w:r>
          </w:p>
        </w:tc>
        <w:tc>
          <w:tcPr>
            <w:tcW w:w="4867" w:type="dxa"/>
            <w:gridSpan w:val="8"/>
          </w:tcPr>
          <w:p w:rsidR="003D511E" w:rsidRPr="00FE6A26" w:rsidRDefault="003D511E" w:rsidP="00573F7D">
            <w:pPr>
              <w:rPr>
                <w:lang w:val="mk-MK"/>
              </w:rPr>
            </w:pPr>
          </w:p>
        </w:tc>
      </w:tr>
      <w:tr w:rsidR="003D511E" w:rsidRPr="00FE6A26" w:rsidTr="006F0BE3">
        <w:trPr>
          <w:trHeight w:val="334"/>
        </w:trPr>
        <w:tc>
          <w:tcPr>
            <w:tcW w:w="513" w:type="dxa"/>
          </w:tcPr>
          <w:p w:rsidR="003D511E" w:rsidRPr="00FE6A26" w:rsidRDefault="003D511E" w:rsidP="00573F7D">
            <w:pPr>
              <w:rPr>
                <w:bCs/>
                <w:color w:val="000000"/>
                <w:lang w:val="ru-RU"/>
              </w:rPr>
            </w:pPr>
            <w:r w:rsidRPr="00FE6A26">
              <w:rPr>
                <w:bCs/>
                <w:color w:val="000000"/>
                <w:sz w:val="22"/>
                <w:szCs w:val="22"/>
                <w:lang w:val="ru-RU"/>
              </w:rPr>
              <w:t>20.</w:t>
            </w:r>
          </w:p>
        </w:tc>
        <w:tc>
          <w:tcPr>
            <w:tcW w:w="3818" w:type="dxa"/>
            <w:gridSpan w:val="5"/>
          </w:tcPr>
          <w:p w:rsidR="003D511E" w:rsidRPr="00FE6A26" w:rsidRDefault="003D511E" w:rsidP="00573F7D">
            <w:pPr>
              <w:rPr>
                <w:bCs/>
                <w:color w:val="000000"/>
                <w:lang w:val="ru-RU"/>
              </w:rPr>
            </w:pPr>
            <w:r w:rsidRPr="00FE6A26">
              <w:rPr>
                <w:bCs/>
                <w:color w:val="000000"/>
                <w:sz w:val="22"/>
                <w:szCs w:val="22"/>
                <w:lang w:val="ru-RU"/>
              </w:rPr>
              <w:t>Јазик на кој се изведува наставата</w:t>
            </w:r>
          </w:p>
        </w:tc>
        <w:tc>
          <w:tcPr>
            <w:tcW w:w="4867" w:type="dxa"/>
            <w:gridSpan w:val="8"/>
          </w:tcPr>
          <w:p w:rsidR="003D511E" w:rsidRPr="00FE6A26" w:rsidRDefault="003D511E" w:rsidP="00573F7D">
            <w:pPr>
              <w:rPr>
                <w:lang w:val="mk-MK"/>
              </w:rPr>
            </w:pPr>
            <w:r w:rsidRPr="00FE6A26">
              <w:rPr>
                <w:sz w:val="22"/>
                <w:szCs w:val="22"/>
                <w:lang w:val="mk-MK"/>
              </w:rPr>
              <w:t>Македонски</w:t>
            </w:r>
          </w:p>
        </w:tc>
      </w:tr>
      <w:tr w:rsidR="003D511E" w:rsidRPr="00FE6A26" w:rsidTr="006F0BE3">
        <w:trPr>
          <w:trHeight w:val="334"/>
        </w:trPr>
        <w:tc>
          <w:tcPr>
            <w:tcW w:w="513" w:type="dxa"/>
          </w:tcPr>
          <w:p w:rsidR="003D511E" w:rsidRPr="00FE6A26" w:rsidRDefault="003D511E" w:rsidP="00573F7D">
            <w:pPr>
              <w:rPr>
                <w:bCs/>
                <w:color w:val="000000"/>
                <w:lang w:val="ru-RU"/>
              </w:rPr>
            </w:pPr>
            <w:r w:rsidRPr="00FE6A26">
              <w:rPr>
                <w:bCs/>
                <w:color w:val="000000"/>
                <w:sz w:val="22"/>
                <w:szCs w:val="22"/>
                <w:lang w:val="ru-RU"/>
              </w:rPr>
              <w:t>21.</w:t>
            </w:r>
          </w:p>
        </w:tc>
        <w:tc>
          <w:tcPr>
            <w:tcW w:w="3818" w:type="dxa"/>
            <w:gridSpan w:val="5"/>
          </w:tcPr>
          <w:p w:rsidR="003D511E" w:rsidRPr="00FE6A26" w:rsidRDefault="003D511E" w:rsidP="00573F7D">
            <w:pPr>
              <w:rPr>
                <w:bCs/>
                <w:color w:val="000000"/>
                <w:lang w:val="ru-RU"/>
              </w:rPr>
            </w:pPr>
            <w:r w:rsidRPr="00FE6A26">
              <w:rPr>
                <w:bCs/>
                <w:color w:val="000000"/>
                <w:sz w:val="22"/>
                <w:szCs w:val="22"/>
                <w:lang w:val="ru-RU"/>
              </w:rPr>
              <w:t>Метод на следење на квалитетот на наставата</w:t>
            </w:r>
          </w:p>
        </w:tc>
        <w:tc>
          <w:tcPr>
            <w:tcW w:w="4867" w:type="dxa"/>
            <w:gridSpan w:val="8"/>
          </w:tcPr>
          <w:p w:rsidR="003D511E" w:rsidRPr="00FE6A26" w:rsidRDefault="003D511E" w:rsidP="00573F7D">
            <w:pPr>
              <w:rPr>
                <w:lang w:val="mk-MK"/>
              </w:rPr>
            </w:pPr>
            <w:r w:rsidRPr="00FE6A26">
              <w:rPr>
                <w:color w:val="000000"/>
                <w:sz w:val="22"/>
                <w:szCs w:val="22"/>
                <w:lang w:val="mk-MK"/>
              </w:rPr>
              <w:t>Студентска анонимна евалуација за предметот и наставниците и соработниците кои учествуваат во изведувањето на наставата</w:t>
            </w:r>
          </w:p>
        </w:tc>
      </w:tr>
    </w:tbl>
    <w:p w:rsidR="003D511E" w:rsidRPr="00FE6A26" w:rsidRDefault="003D511E" w:rsidP="008D7C0F">
      <w:pPr>
        <w:rPr>
          <w:sz w:val="22"/>
          <w:szCs w:val="22"/>
          <w:lang w:val="mk-MK"/>
        </w:rPr>
      </w:pPr>
    </w:p>
    <w:tbl>
      <w:tblPr>
        <w:tblpPr w:leftFromText="180" w:rightFromText="180" w:vertAnchor="text" w:horzAnchor="margin" w:tblpY="110"/>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340"/>
        <w:gridCol w:w="2520"/>
        <w:gridCol w:w="1710"/>
        <w:gridCol w:w="720"/>
      </w:tblGrid>
      <w:tr w:rsidR="003D511E" w:rsidRPr="00FE6A26" w:rsidTr="006F0BE3">
        <w:trPr>
          <w:trHeight w:val="334"/>
        </w:trPr>
        <w:tc>
          <w:tcPr>
            <w:tcW w:w="586" w:type="dxa"/>
            <w:vMerge w:val="restart"/>
          </w:tcPr>
          <w:p w:rsidR="003D511E" w:rsidRPr="00FE6A26" w:rsidRDefault="003D511E" w:rsidP="00573F7D">
            <w:pPr>
              <w:rPr>
                <w:lang w:val="mk-MK"/>
              </w:rPr>
            </w:pPr>
            <w:r w:rsidRPr="00FE6A26">
              <w:rPr>
                <w:sz w:val="22"/>
                <w:szCs w:val="22"/>
                <w:lang w:val="mk-MK"/>
              </w:rPr>
              <w:t>22.</w:t>
            </w:r>
          </w:p>
          <w:p w:rsidR="003D511E" w:rsidRPr="00FE6A26" w:rsidRDefault="003D511E" w:rsidP="00573F7D">
            <w:pPr>
              <w:rPr>
                <w:lang w:val="mk-MK"/>
              </w:rPr>
            </w:pPr>
            <w:r w:rsidRPr="00FE6A26">
              <w:rPr>
                <w:bCs/>
                <w:color w:val="000000"/>
                <w:sz w:val="22"/>
                <w:szCs w:val="22"/>
                <w:lang w:val="mk-MK"/>
              </w:rPr>
              <w:t>    </w:t>
            </w:r>
            <w:r w:rsidRPr="00FE6A26">
              <w:rPr>
                <w:bCs/>
                <w:color w:val="000000"/>
                <w:sz w:val="22"/>
                <w:szCs w:val="22"/>
                <w:lang w:val="ru-RU"/>
              </w:rPr>
              <w:t xml:space="preserve"> </w:t>
            </w:r>
          </w:p>
        </w:tc>
        <w:tc>
          <w:tcPr>
            <w:tcW w:w="8612" w:type="dxa"/>
            <w:gridSpan w:val="6"/>
          </w:tcPr>
          <w:p w:rsidR="003D511E" w:rsidRPr="00FE6A26" w:rsidRDefault="003D511E" w:rsidP="00573F7D">
            <w:pPr>
              <w:rPr>
                <w:lang w:val="mk-MK"/>
              </w:rPr>
            </w:pPr>
            <w:r w:rsidRPr="00FE6A26">
              <w:rPr>
                <w:bCs/>
                <w:color w:val="000000"/>
                <w:sz w:val="22"/>
                <w:szCs w:val="22"/>
                <w:lang w:val="ru-RU"/>
              </w:rPr>
              <w:t>Литература</w:t>
            </w:r>
          </w:p>
        </w:tc>
      </w:tr>
      <w:tr w:rsidR="003D511E" w:rsidRPr="00FE6A26" w:rsidTr="006F0BE3">
        <w:trPr>
          <w:trHeight w:val="334"/>
        </w:trPr>
        <w:tc>
          <w:tcPr>
            <w:tcW w:w="586" w:type="dxa"/>
            <w:vMerge/>
          </w:tcPr>
          <w:p w:rsidR="003D511E" w:rsidRPr="00FE6A26" w:rsidRDefault="003D511E" w:rsidP="00573F7D">
            <w:pPr>
              <w:rPr>
                <w:lang w:val="mk-MK"/>
              </w:rPr>
            </w:pPr>
          </w:p>
        </w:tc>
        <w:tc>
          <w:tcPr>
            <w:tcW w:w="692" w:type="dxa"/>
            <w:vMerge w:val="restart"/>
            <w:vAlign w:val="center"/>
          </w:tcPr>
          <w:p w:rsidR="003D511E" w:rsidRPr="00FE6A26" w:rsidRDefault="003D511E" w:rsidP="00573F7D">
            <w:pPr>
              <w:jc w:val="center"/>
              <w:rPr>
                <w:lang w:val="mk-MK"/>
              </w:rPr>
            </w:pPr>
            <w:r w:rsidRPr="00FE6A26">
              <w:rPr>
                <w:sz w:val="22"/>
                <w:szCs w:val="22"/>
                <w:lang w:val="mk-MK"/>
              </w:rPr>
              <w:t>22.1.</w:t>
            </w:r>
          </w:p>
        </w:tc>
        <w:tc>
          <w:tcPr>
            <w:tcW w:w="7920" w:type="dxa"/>
            <w:gridSpan w:val="5"/>
          </w:tcPr>
          <w:p w:rsidR="003D511E" w:rsidRPr="00FE6A26" w:rsidRDefault="003D511E" w:rsidP="00573F7D">
            <w:pPr>
              <w:rPr>
                <w:lang w:val="mk-MK"/>
              </w:rPr>
            </w:pPr>
            <w:r w:rsidRPr="00FE6A26">
              <w:rPr>
                <w:bCs/>
                <w:color w:val="000000"/>
                <w:sz w:val="22"/>
                <w:szCs w:val="22"/>
                <w:lang w:val="ru-RU"/>
              </w:rPr>
              <w:t>Задолжителна литература</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jc w:val="center"/>
              <w:rPr>
                <w:bCs/>
                <w:color w:val="000000"/>
                <w:lang w:val="ru-RU"/>
              </w:rPr>
            </w:pPr>
            <w:r w:rsidRPr="00FE6A26">
              <w:rPr>
                <w:bCs/>
                <w:color w:val="000000"/>
                <w:sz w:val="22"/>
                <w:szCs w:val="22"/>
                <w:lang w:val="ru-RU"/>
              </w:rPr>
              <w:t>Ред. број</w:t>
            </w:r>
          </w:p>
        </w:tc>
        <w:tc>
          <w:tcPr>
            <w:tcW w:w="2340" w:type="dxa"/>
          </w:tcPr>
          <w:p w:rsidR="003D511E" w:rsidRPr="00FE6A26" w:rsidRDefault="003D511E" w:rsidP="00573F7D">
            <w:pPr>
              <w:jc w:val="center"/>
              <w:rPr>
                <w:bCs/>
                <w:color w:val="000000"/>
                <w:lang w:val="ru-RU"/>
              </w:rPr>
            </w:pPr>
            <w:r w:rsidRPr="00FE6A26">
              <w:rPr>
                <w:bCs/>
                <w:color w:val="000000"/>
                <w:sz w:val="22"/>
                <w:szCs w:val="22"/>
                <w:lang w:val="ru-RU"/>
              </w:rPr>
              <w:t>Автор</w:t>
            </w:r>
          </w:p>
        </w:tc>
        <w:tc>
          <w:tcPr>
            <w:tcW w:w="2520" w:type="dxa"/>
          </w:tcPr>
          <w:p w:rsidR="003D511E" w:rsidRPr="00FE6A26" w:rsidRDefault="003D511E" w:rsidP="00573F7D">
            <w:pPr>
              <w:jc w:val="center"/>
              <w:rPr>
                <w:bCs/>
                <w:color w:val="000000"/>
                <w:lang w:val="ru-RU"/>
              </w:rPr>
            </w:pPr>
            <w:r w:rsidRPr="00FE6A26">
              <w:rPr>
                <w:bCs/>
                <w:color w:val="000000"/>
                <w:sz w:val="22"/>
                <w:szCs w:val="22"/>
                <w:lang w:val="ru-RU"/>
              </w:rPr>
              <w:t>Наслов</w:t>
            </w:r>
          </w:p>
        </w:tc>
        <w:tc>
          <w:tcPr>
            <w:tcW w:w="1710" w:type="dxa"/>
          </w:tcPr>
          <w:p w:rsidR="003D511E" w:rsidRPr="00FE6A26" w:rsidRDefault="003D511E" w:rsidP="00573F7D">
            <w:pPr>
              <w:jc w:val="center"/>
              <w:rPr>
                <w:lang w:val="mk-MK"/>
              </w:rPr>
            </w:pPr>
            <w:r w:rsidRPr="00FE6A26">
              <w:rPr>
                <w:sz w:val="22"/>
                <w:szCs w:val="22"/>
                <w:lang w:val="mk-MK"/>
              </w:rPr>
              <w:t>Издавач</w:t>
            </w:r>
          </w:p>
        </w:tc>
        <w:tc>
          <w:tcPr>
            <w:tcW w:w="720" w:type="dxa"/>
          </w:tcPr>
          <w:p w:rsidR="003D511E" w:rsidRPr="00FE6A26" w:rsidRDefault="003D511E" w:rsidP="00573F7D">
            <w:pPr>
              <w:jc w:val="center"/>
              <w:rPr>
                <w:lang w:val="mk-MK"/>
              </w:rPr>
            </w:pPr>
            <w:r>
              <w:rPr>
                <w:sz w:val="22"/>
                <w:szCs w:val="22"/>
                <w:lang w:val="mk-MK"/>
              </w:rPr>
              <w:t>Год.</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jc w:val="center"/>
              <w:rPr>
                <w:bCs/>
                <w:color w:val="000000"/>
                <w:lang w:val="ru-RU"/>
              </w:rPr>
            </w:pPr>
            <w:r w:rsidRPr="00FE6A26">
              <w:rPr>
                <w:bCs/>
                <w:color w:val="000000"/>
                <w:sz w:val="22"/>
                <w:szCs w:val="22"/>
                <w:lang w:val="ru-RU"/>
              </w:rPr>
              <w:t>1.</w:t>
            </w:r>
          </w:p>
        </w:tc>
        <w:tc>
          <w:tcPr>
            <w:tcW w:w="2340" w:type="dxa"/>
          </w:tcPr>
          <w:p w:rsidR="003D511E" w:rsidRPr="00FE6A26" w:rsidRDefault="003D511E" w:rsidP="001F0FD0">
            <w:pPr>
              <w:pStyle w:val="Heading2"/>
              <w:shd w:val="clear" w:color="auto" w:fill="F0F0F0"/>
              <w:spacing w:before="120" w:after="240"/>
              <w:rPr>
                <w:color w:val="000000"/>
                <w:sz w:val="22"/>
                <w:szCs w:val="22"/>
                <w:lang w:val="mk-MK"/>
              </w:rPr>
            </w:pPr>
            <w:r w:rsidRPr="00FE6A26">
              <w:rPr>
                <w:rFonts w:eastAsia="Times New Roman"/>
                <w:sz w:val="22"/>
                <w:szCs w:val="22"/>
                <w:lang w:eastAsia="en-US"/>
              </w:rPr>
              <w:t xml:space="preserve">Detels R, Beaglehole R, </w:t>
            </w:r>
            <w:r w:rsidRPr="00FE6A26">
              <w:rPr>
                <w:bCs/>
                <w:color w:val="000000"/>
                <w:sz w:val="22"/>
                <w:szCs w:val="22"/>
              </w:rPr>
              <w:t>Lansang MA, and Gulliford M.editors</w:t>
            </w:r>
          </w:p>
        </w:tc>
        <w:tc>
          <w:tcPr>
            <w:tcW w:w="2520" w:type="dxa"/>
          </w:tcPr>
          <w:p w:rsidR="003D511E" w:rsidRPr="00FE6A26" w:rsidRDefault="003D511E" w:rsidP="00573F7D">
            <w:pPr>
              <w:autoSpaceDE w:val="0"/>
              <w:autoSpaceDN w:val="0"/>
              <w:adjustRightInd w:val="0"/>
              <w:rPr>
                <w:lang w:val="en-US" w:eastAsia="en-US"/>
              </w:rPr>
            </w:pPr>
            <w:r w:rsidRPr="00FE6A26">
              <w:rPr>
                <w:sz w:val="22"/>
                <w:szCs w:val="22"/>
                <w:lang w:val="en-US" w:eastAsia="en-US"/>
              </w:rPr>
              <w:t>Oxford</w:t>
            </w:r>
          </w:p>
          <w:p w:rsidR="003D511E" w:rsidRPr="00FE6A26" w:rsidRDefault="003D511E" w:rsidP="00573F7D">
            <w:pPr>
              <w:rPr>
                <w:bCs/>
                <w:color w:val="000000"/>
                <w:lang w:val="en-US"/>
              </w:rPr>
            </w:pPr>
            <w:r w:rsidRPr="00FE6A26">
              <w:rPr>
                <w:sz w:val="22"/>
                <w:szCs w:val="22"/>
                <w:lang w:val="en-US" w:eastAsia="en-US"/>
              </w:rPr>
              <w:t>Textbook of Public Health.6th edition,</w:t>
            </w:r>
          </w:p>
        </w:tc>
        <w:tc>
          <w:tcPr>
            <w:tcW w:w="1710" w:type="dxa"/>
          </w:tcPr>
          <w:p w:rsidR="003D511E" w:rsidRPr="00FE6A26" w:rsidRDefault="003D511E" w:rsidP="00573F7D">
            <w:pPr>
              <w:autoSpaceDE w:val="0"/>
              <w:autoSpaceDN w:val="0"/>
              <w:adjustRightInd w:val="0"/>
              <w:rPr>
                <w:lang w:val="en-US" w:eastAsia="en-US"/>
              </w:rPr>
            </w:pPr>
            <w:r w:rsidRPr="00FE6A26">
              <w:rPr>
                <w:sz w:val="22"/>
                <w:szCs w:val="22"/>
                <w:lang w:val="en-US" w:eastAsia="en-US"/>
              </w:rPr>
              <w:t>Oxford:Oxford University</w:t>
            </w:r>
          </w:p>
          <w:p w:rsidR="003D511E" w:rsidRPr="00FE6A26" w:rsidRDefault="003D511E" w:rsidP="00573F7D">
            <w:pPr>
              <w:rPr>
                <w:lang w:val="mk-MK"/>
              </w:rPr>
            </w:pPr>
            <w:r w:rsidRPr="00FE6A26">
              <w:rPr>
                <w:sz w:val="22"/>
                <w:szCs w:val="22"/>
                <w:lang w:val="en-US" w:eastAsia="en-US"/>
              </w:rPr>
              <w:t>Press.</w:t>
            </w:r>
          </w:p>
        </w:tc>
        <w:tc>
          <w:tcPr>
            <w:tcW w:w="720" w:type="dxa"/>
          </w:tcPr>
          <w:p w:rsidR="003D511E" w:rsidRPr="00FE6A26" w:rsidRDefault="003D511E" w:rsidP="00573F7D">
            <w:pPr>
              <w:rPr>
                <w:lang w:val="en-US"/>
              </w:rPr>
            </w:pPr>
            <w:r w:rsidRPr="00FE6A26">
              <w:rPr>
                <w:sz w:val="22"/>
                <w:szCs w:val="22"/>
                <w:lang w:val="mk-MK"/>
              </w:rPr>
              <w:t>20</w:t>
            </w:r>
            <w:r w:rsidRPr="00FE6A26">
              <w:rPr>
                <w:sz w:val="22"/>
                <w:szCs w:val="22"/>
                <w:lang w:val="en-US"/>
              </w:rPr>
              <w:t>11</w:t>
            </w:r>
          </w:p>
        </w:tc>
      </w:tr>
      <w:tr w:rsidR="003D511E" w:rsidRPr="00FE6A26" w:rsidTr="006F0BE3">
        <w:trPr>
          <w:trHeight w:val="878"/>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jc w:val="center"/>
              <w:rPr>
                <w:bCs/>
                <w:color w:val="000000"/>
                <w:lang w:val="en-US"/>
              </w:rPr>
            </w:pPr>
            <w:r w:rsidRPr="00FE6A26">
              <w:rPr>
                <w:bCs/>
                <w:color w:val="000000"/>
                <w:sz w:val="22"/>
                <w:szCs w:val="22"/>
                <w:lang w:val="en-US"/>
              </w:rPr>
              <w:t>2.</w:t>
            </w:r>
          </w:p>
        </w:tc>
        <w:tc>
          <w:tcPr>
            <w:tcW w:w="2340" w:type="dxa"/>
          </w:tcPr>
          <w:p w:rsidR="003D511E" w:rsidRPr="00FE6A26" w:rsidRDefault="003D511E" w:rsidP="00573F7D">
            <w:pPr>
              <w:pStyle w:val="Heading2"/>
              <w:shd w:val="clear" w:color="auto" w:fill="F0F0F0"/>
              <w:spacing w:before="120" w:after="240"/>
              <w:rPr>
                <w:rFonts w:eastAsia="Times New Roman"/>
                <w:sz w:val="22"/>
                <w:szCs w:val="22"/>
                <w:lang w:eastAsia="en-US"/>
              </w:rPr>
            </w:pPr>
            <w:r w:rsidRPr="00FE6A26">
              <w:rPr>
                <w:rFonts w:eastAsia="Times New Roman"/>
                <w:sz w:val="22"/>
                <w:szCs w:val="22"/>
                <w:lang w:eastAsia="en-US"/>
              </w:rPr>
              <w:t xml:space="preserve">Detels R, </w:t>
            </w:r>
            <w:r w:rsidRPr="00FE6A26">
              <w:rPr>
                <w:bCs/>
                <w:color w:val="000000"/>
                <w:sz w:val="22"/>
                <w:szCs w:val="22"/>
              </w:rPr>
              <w:t>Gulliford M, Karim</w:t>
            </w:r>
            <w:r w:rsidRPr="00FE6A26">
              <w:rPr>
                <w:color w:val="000000"/>
                <w:sz w:val="22"/>
                <w:szCs w:val="22"/>
                <w:shd w:val="clear" w:color="auto" w:fill="F0F0F0"/>
              </w:rPr>
              <w:t xml:space="preserve"> QA,</w:t>
            </w:r>
            <w:r w:rsidRPr="00FE6A26">
              <w:rPr>
                <w:bCs/>
                <w:color w:val="000000"/>
                <w:sz w:val="22"/>
                <w:szCs w:val="22"/>
              </w:rPr>
              <w:t xml:space="preserve"> Tan CC.</w:t>
            </w:r>
          </w:p>
        </w:tc>
        <w:tc>
          <w:tcPr>
            <w:tcW w:w="2520" w:type="dxa"/>
          </w:tcPr>
          <w:p w:rsidR="003D511E" w:rsidRPr="00FE6A26" w:rsidRDefault="003D511E" w:rsidP="001F0FD0">
            <w:pPr>
              <w:pStyle w:val="Heading1"/>
              <w:spacing w:before="0" w:after="0"/>
              <w:rPr>
                <w:rFonts w:ascii="Times New Roman" w:hAnsi="Times New Roman" w:cs="Times New Roman"/>
                <w:b w:val="0"/>
                <w:bCs w:val="0"/>
                <w:kern w:val="0"/>
                <w:sz w:val="22"/>
                <w:szCs w:val="22"/>
                <w:lang w:val="mk-MK" w:eastAsia="en-US"/>
              </w:rPr>
            </w:pPr>
            <w:r w:rsidRPr="00FE6A26">
              <w:rPr>
                <w:rFonts w:ascii="Times New Roman" w:hAnsi="Times New Roman" w:cs="Times New Roman"/>
                <w:b w:val="0"/>
                <w:bCs w:val="0"/>
                <w:kern w:val="0"/>
                <w:sz w:val="22"/>
                <w:szCs w:val="22"/>
                <w:lang w:val="en-US" w:eastAsia="en-US"/>
              </w:rPr>
              <w:t>Oxford Textbook of Global Public Health (6th ed.)  </w:t>
            </w:r>
          </w:p>
        </w:tc>
        <w:tc>
          <w:tcPr>
            <w:tcW w:w="1710" w:type="dxa"/>
          </w:tcPr>
          <w:p w:rsidR="003D511E" w:rsidRPr="00FE6A26" w:rsidRDefault="003D511E" w:rsidP="00573F7D">
            <w:pPr>
              <w:autoSpaceDE w:val="0"/>
              <w:autoSpaceDN w:val="0"/>
              <w:adjustRightInd w:val="0"/>
              <w:rPr>
                <w:lang w:val="en-US" w:eastAsia="en-US"/>
              </w:rPr>
            </w:pPr>
            <w:r w:rsidRPr="00FE6A26">
              <w:rPr>
                <w:sz w:val="22"/>
                <w:szCs w:val="22"/>
                <w:lang w:val="en-US" w:eastAsia="en-US"/>
              </w:rPr>
              <w:t>Oxford:Oxford University</w:t>
            </w:r>
          </w:p>
          <w:p w:rsidR="003D511E" w:rsidRPr="00FE6A26" w:rsidRDefault="003D511E" w:rsidP="00573F7D">
            <w:pPr>
              <w:autoSpaceDE w:val="0"/>
              <w:autoSpaceDN w:val="0"/>
              <w:adjustRightInd w:val="0"/>
              <w:rPr>
                <w:lang w:val="en-US" w:eastAsia="en-US"/>
              </w:rPr>
            </w:pPr>
            <w:r w:rsidRPr="00FE6A26">
              <w:rPr>
                <w:sz w:val="22"/>
                <w:szCs w:val="22"/>
                <w:lang w:val="en-US" w:eastAsia="en-US"/>
              </w:rPr>
              <w:t>Press.</w:t>
            </w:r>
          </w:p>
        </w:tc>
        <w:tc>
          <w:tcPr>
            <w:tcW w:w="720" w:type="dxa"/>
          </w:tcPr>
          <w:p w:rsidR="003D511E" w:rsidRPr="00FE6A26" w:rsidRDefault="003D511E" w:rsidP="00573F7D">
            <w:pPr>
              <w:rPr>
                <w:lang w:val="en-US"/>
              </w:rPr>
            </w:pPr>
            <w:r w:rsidRPr="00FE6A26">
              <w:rPr>
                <w:sz w:val="22"/>
                <w:szCs w:val="22"/>
                <w:lang w:val="en-US"/>
              </w:rPr>
              <w:t>2015</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jc w:val="center"/>
              <w:rPr>
                <w:bCs/>
                <w:color w:val="000000"/>
                <w:lang w:val="ru-RU"/>
              </w:rPr>
            </w:pPr>
            <w:r w:rsidRPr="00FE6A26">
              <w:rPr>
                <w:bCs/>
                <w:color w:val="000000"/>
                <w:sz w:val="22"/>
                <w:szCs w:val="22"/>
                <w:lang w:val="en-US"/>
              </w:rPr>
              <w:t>3</w:t>
            </w:r>
            <w:r w:rsidRPr="00FE6A26">
              <w:rPr>
                <w:bCs/>
                <w:color w:val="000000"/>
                <w:sz w:val="22"/>
                <w:szCs w:val="22"/>
                <w:lang w:val="ru-RU"/>
              </w:rPr>
              <w:t>.</w:t>
            </w:r>
          </w:p>
        </w:tc>
        <w:tc>
          <w:tcPr>
            <w:tcW w:w="2340" w:type="dxa"/>
          </w:tcPr>
          <w:p w:rsidR="003D511E" w:rsidRPr="00FE6A26" w:rsidRDefault="003D511E" w:rsidP="00573F7D">
            <w:pPr>
              <w:rPr>
                <w:color w:val="000000"/>
                <w:lang w:val="en-US"/>
              </w:rPr>
            </w:pPr>
            <w:r w:rsidRPr="00FE6A26">
              <w:rPr>
                <w:color w:val="000000"/>
                <w:sz w:val="22"/>
                <w:szCs w:val="22"/>
                <w:lang w:val="ru-RU"/>
              </w:rPr>
              <w:t>Валас</w:t>
            </w:r>
            <w:r w:rsidRPr="00FE6A26">
              <w:rPr>
                <w:color w:val="000000"/>
                <w:sz w:val="22"/>
                <w:szCs w:val="22"/>
                <w:lang w:val="en-US"/>
              </w:rPr>
              <w:t xml:space="preserve"> </w:t>
            </w:r>
            <w:r w:rsidRPr="00FE6A26">
              <w:rPr>
                <w:color w:val="000000"/>
                <w:sz w:val="22"/>
                <w:szCs w:val="22"/>
                <w:lang w:val="ru-RU"/>
              </w:rPr>
              <w:t>Р</w:t>
            </w:r>
            <w:r w:rsidRPr="00FE6A26">
              <w:rPr>
                <w:color w:val="000000"/>
                <w:sz w:val="22"/>
                <w:szCs w:val="22"/>
                <w:lang w:val="en-US"/>
              </w:rPr>
              <w:t xml:space="preserve">. </w:t>
            </w:r>
            <w:r w:rsidRPr="00FE6A26">
              <w:rPr>
                <w:color w:val="000000"/>
                <w:sz w:val="22"/>
                <w:szCs w:val="22"/>
                <w:lang w:val="ru-RU"/>
              </w:rPr>
              <w:t>ур</w:t>
            </w:r>
            <w:r w:rsidRPr="00FE6A26">
              <w:rPr>
                <w:color w:val="000000"/>
                <w:sz w:val="22"/>
                <w:szCs w:val="22"/>
                <w:lang w:val="en-US"/>
              </w:rPr>
              <w:t>.</w:t>
            </w:r>
          </w:p>
          <w:p w:rsidR="003D511E" w:rsidRPr="00FE6A26" w:rsidRDefault="003D511E" w:rsidP="00573F7D">
            <w:pPr>
              <w:rPr>
                <w:bCs/>
                <w:color w:val="000000"/>
                <w:lang w:val="en-US"/>
              </w:rPr>
            </w:pPr>
            <w:r w:rsidRPr="00FE6A26">
              <w:rPr>
                <w:color w:val="333333"/>
                <w:sz w:val="22"/>
                <w:szCs w:val="22"/>
                <w:shd w:val="clear" w:color="auto" w:fill="FFFFFF"/>
              </w:rPr>
              <w:t>(Robert B. Wallace</w:t>
            </w:r>
            <w:r w:rsidRPr="00FE6A26">
              <w:rPr>
                <w:color w:val="333333"/>
                <w:sz w:val="22"/>
                <w:szCs w:val="22"/>
                <w:shd w:val="clear" w:color="auto" w:fill="FFFFFF"/>
                <w:lang w:val="mk-MK"/>
              </w:rPr>
              <w:t xml:space="preserve"> </w:t>
            </w:r>
            <w:r w:rsidRPr="00FE6A26">
              <w:rPr>
                <w:color w:val="333333"/>
                <w:sz w:val="22"/>
                <w:szCs w:val="22"/>
                <w:shd w:val="clear" w:color="auto" w:fill="FFFFFF"/>
              </w:rPr>
              <w:t xml:space="preserve"> ed.)</w:t>
            </w:r>
          </w:p>
        </w:tc>
        <w:tc>
          <w:tcPr>
            <w:tcW w:w="2520" w:type="dxa"/>
          </w:tcPr>
          <w:p w:rsidR="003D511E" w:rsidRPr="00FE6A26" w:rsidRDefault="003D511E" w:rsidP="00573F7D">
            <w:pPr>
              <w:rPr>
                <w:color w:val="000000"/>
                <w:lang w:val="mk-MK"/>
              </w:rPr>
            </w:pPr>
            <w:r w:rsidRPr="00FE6A26">
              <w:rPr>
                <w:color w:val="000000"/>
                <w:sz w:val="22"/>
                <w:szCs w:val="22"/>
                <w:lang w:val="mk-MK"/>
              </w:rPr>
              <w:t>Јавно здравство и превентивна медицина(превод)</w:t>
            </w:r>
          </w:p>
          <w:p w:rsidR="003D511E" w:rsidRPr="00FE6A26" w:rsidRDefault="003D511E" w:rsidP="00573F7D">
            <w:pPr>
              <w:rPr>
                <w:bCs/>
                <w:color w:val="000000"/>
                <w:lang w:val="en-US"/>
              </w:rPr>
            </w:pPr>
            <w:r w:rsidRPr="00FE6A26">
              <w:rPr>
                <w:b/>
                <w:bCs/>
                <w:color w:val="333333"/>
                <w:sz w:val="22"/>
                <w:szCs w:val="22"/>
                <w:bdr w:val="none" w:sz="0" w:space="0" w:color="auto" w:frame="1"/>
                <w:shd w:val="clear" w:color="auto" w:fill="FFFFFF"/>
              </w:rPr>
              <w:t>(Public Health and Preventive Medicine</w:t>
            </w:r>
          </w:p>
        </w:tc>
        <w:tc>
          <w:tcPr>
            <w:tcW w:w="1710" w:type="dxa"/>
          </w:tcPr>
          <w:p w:rsidR="003D511E" w:rsidRPr="00FE6A26" w:rsidRDefault="003D511E" w:rsidP="00573F7D">
            <w:pPr>
              <w:rPr>
                <w:lang w:val="mk-MK"/>
              </w:rPr>
            </w:pPr>
            <w:r w:rsidRPr="00FE6A26">
              <w:rPr>
                <w:sz w:val="22"/>
                <w:szCs w:val="22"/>
                <w:lang w:val="mk-MK"/>
              </w:rPr>
              <w:t>Табернакул, Скопје</w:t>
            </w:r>
          </w:p>
        </w:tc>
        <w:tc>
          <w:tcPr>
            <w:tcW w:w="720" w:type="dxa"/>
          </w:tcPr>
          <w:p w:rsidR="003D511E" w:rsidRPr="00FE6A26" w:rsidRDefault="003D511E" w:rsidP="00573F7D">
            <w:pPr>
              <w:rPr>
                <w:lang w:val="mk-MK"/>
              </w:rPr>
            </w:pPr>
            <w:r w:rsidRPr="00FE6A26">
              <w:rPr>
                <w:sz w:val="22"/>
                <w:szCs w:val="22"/>
                <w:lang w:val="mk-MK"/>
              </w:rPr>
              <w:t>2011</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jc w:val="center"/>
              <w:rPr>
                <w:bCs/>
                <w:color w:val="000000"/>
                <w:lang w:val="ru-RU"/>
              </w:rPr>
            </w:pPr>
            <w:r w:rsidRPr="00FE6A26">
              <w:rPr>
                <w:bCs/>
                <w:color w:val="000000"/>
                <w:sz w:val="22"/>
                <w:szCs w:val="22"/>
                <w:lang w:val="en-US"/>
              </w:rPr>
              <w:t>4</w:t>
            </w:r>
            <w:r w:rsidRPr="00FE6A26">
              <w:rPr>
                <w:bCs/>
                <w:color w:val="000000"/>
                <w:sz w:val="22"/>
                <w:szCs w:val="22"/>
                <w:lang w:val="ru-RU"/>
              </w:rPr>
              <w:t>.</w:t>
            </w:r>
          </w:p>
        </w:tc>
        <w:tc>
          <w:tcPr>
            <w:tcW w:w="2340" w:type="dxa"/>
          </w:tcPr>
          <w:p w:rsidR="003D511E" w:rsidRPr="00FE6A26" w:rsidRDefault="003D511E" w:rsidP="00573F7D">
            <w:pPr>
              <w:rPr>
                <w:bCs/>
                <w:color w:val="000000"/>
                <w:lang w:val="ru-RU"/>
              </w:rPr>
            </w:pPr>
            <w:r w:rsidRPr="00FE6A26">
              <w:rPr>
                <w:sz w:val="22"/>
                <w:szCs w:val="22"/>
              </w:rPr>
              <w:t>Tulchinsky TH, Varavikova EA</w:t>
            </w:r>
          </w:p>
        </w:tc>
        <w:tc>
          <w:tcPr>
            <w:tcW w:w="2520" w:type="dxa"/>
          </w:tcPr>
          <w:p w:rsidR="003D511E" w:rsidRPr="00FE6A26" w:rsidRDefault="003D511E" w:rsidP="001F0FD0">
            <w:pPr>
              <w:tabs>
                <w:tab w:val="num" w:pos="612"/>
              </w:tabs>
            </w:pPr>
            <w:r w:rsidRPr="00FE6A26">
              <w:rPr>
                <w:sz w:val="22"/>
                <w:szCs w:val="22"/>
              </w:rPr>
              <w:t>The New Public Health: An  Introduction   for the 21</w:t>
            </w:r>
            <w:r w:rsidRPr="00FE6A26">
              <w:rPr>
                <w:sz w:val="22"/>
                <w:szCs w:val="22"/>
                <w:vertAlign w:val="superscript"/>
              </w:rPr>
              <w:t>st</w:t>
            </w:r>
            <w:r w:rsidRPr="00FE6A26">
              <w:rPr>
                <w:sz w:val="22"/>
                <w:szCs w:val="22"/>
              </w:rPr>
              <w:t xml:space="preserve"> Century.</w:t>
            </w:r>
          </w:p>
        </w:tc>
        <w:tc>
          <w:tcPr>
            <w:tcW w:w="1710" w:type="dxa"/>
          </w:tcPr>
          <w:p w:rsidR="003D511E" w:rsidRPr="00FE6A26" w:rsidRDefault="003D511E" w:rsidP="00573F7D">
            <w:pPr>
              <w:rPr>
                <w:lang w:val="mk-MK"/>
              </w:rPr>
            </w:pPr>
            <w:r w:rsidRPr="00FE6A26">
              <w:rPr>
                <w:sz w:val="22"/>
                <w:szCs w:val="22"/>
              </w:rPr>
              <w:t>San Diego: Academic Press</w:t>
            </w:r>
          </w:p>
        </w:tc>
        <w:tc>
          <w:tcPr>
            <w:tcW w:w="720" w:type="dxa"/>
          </w:tcPr>
          <w:p w:rsidR="003D511E" w:rsidRPr="00FE6A26" w:rsidRDefault="003D511E" w:rsidP="00573F7D">
            <w:pPr>
              <w:rPr>
                <w:lang w:val="mk-MK"/>
              </w:rPr>
            </w:pPr>
            <w:r w:rsidRPr="00FE6A26">
              <w:rPr>
                <w:sz w:val="22"/>
                <w:szCs w:val="22"/>
                <w:lang w:val="mk-MK"/>
              </w:rPr>
              <w:t>2001</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tcPr>
          <w:p w:rsidR="003D511E" w:rsidRPr="00FE6A26" w:rsidRDefault="003D511E" w:rsidP="00573F7D">
            <w:pPr>
              <w:rPr>
                <w:bCs/>
                <w:color w:val="000000"/>
                <w:lang w:val="ru-RU"/>
              </w:rPr>
            </w:pPr>
          </w:p>
        </w:tc>
        <w:tc>
          <w:tcPr>
            <w:tcW w:w="630" w:type="dxa"/>
          </w:tcPr>
          <w:p w:rsidR="003D511E" w:rsidRPr="00FE6A26" w:rsidRDefault="003D511E" w:rsidP="00573F7D">
            <w:pPr>
              <w:jc w:val="center"/>
              <w:rPr>
                <w:bCs/>
                <w:color w:val="000000"/>
                <w:lang w:val="en-US"/>
              </w:rPr>
            </w:pPr>
            <w:r w:rsidRPr="00FE6A26">
              <w:rPr>
                <w:bCs/>
                <w:color w:val="000000"/>
                <w:sz w:val="22"/>
                <w:szCs w:val="22"/>
                <w:lang w:val="en-US"/>
              </w:rPr>
              <w:t>5.</w:t>
            </w:r>
          </w:p>
        </w:tc>
        <w:tc>
          <w:tcPr>
            <w:tcW w:w="2340" w:type="dxa"/>
          </w:tcPr>
          <w:p w:rsidR="003D511E" w:rsidRPr="00FE6A26" w:rsidRDefault="003D511E" w:rsidP="00573F7D">
            <w:pPr>
              <w:rPr>
                <w:lang w:val="mk-MK"/>
              </w:rPr>
            </w:pPr>
            <w:r w:rsidRPr="00FE6A26">
              <w:rPr>
                <w:sz w:val="22"/>
                <w:szCs w:val="22"/>
              </w:rPr>
              <w:t xml:space="preserve">UK Faculty of </w:t>
            </w:r>
            <w:r w:rsidRPr="00FE6A26">
              <w:rPr>
                <w:sz w:val="22"/>
                <w:szCs w:val="22"/>
                <w:lang w:val="en-US"/>
              </w:rPr>
              <w:t>P</w:t>
            </w:r>
            <w:r w:rsidRPr="00FE6A26">
              <w:rPr>
                <w:sz w:val="22"/>
                <w:szCs w:val="22"/>
              </w:rPr>
              <w:t>ublic Health</w:t>
            </w:r>
          </w:p>
        </w:tc>
        <w:tc>
          <w:tcPr>
            <w:tcW w:w="2520" w:type="dxa"/>
          </w:tcPr>
          <w:p w:rsidR="003D511E" w:rsidRPr="00FE6A26" w:rsidRDefault="003D511E" w:rsidP="00573F7D">
            <w:pPr>
              <w:ind w:left="-108"/>
            </w:pPr>
            <w:r w:rsidRPr="00FE6A26">
              <w:rPr>
                <w:sz w:val="22"/>
                <w:szCs w:val="22"/>
              </w:rPr>
              <w:t xml:space="preserve">Good Public Health Practice for public health professionals-Draft     </w:t>
            </w:r>
          </w:p>
          <w:p w:rsidR="003D511E" w:rsidRPr="00FE6A26" w:rsidRDefault="003D511E" w:rsidP="00573F7D">
            <w:pPr>
              <w:tabs>
                <w:tab w:val="num" w:pos="612"/>
              </w:tabs>
            </w:pPr>
            <w:r w:rsidRPr="00FE6A26">
              <w:rPr>
                <w:sz w:val="22"/>
                <w:szCs w:val="22"/>
              </w:rPr>
              <w:t>document,</w:t>
            </w:r>
          </w:p>
        </w:tc>
        <w:tc>
          <w:tcPr>
            <w:tcW w:w="1710" w:type="dxa"/>
          </w:tcPr>
          <w:p w:rsidR="003D511E" w:rsidRPr="00FE6A26" w:rsidRDefault="003D511E" w:rsidP="00573F7D">
            <w:pPr>
              <w:ind w:left="-108"/>
              <w:rPr>
                <w:rStyle w:val="HTMLCite"/>
              </w:rPr>
            </w:pPr>
            <w:hyperlink r:id="rId12" w:history="1">
              <w:r w:rsidRPr="00FE6A26">
                <w:rPr>
                  <w:rStyle w:val="Hyperlink"/>
                  <w:sz w:val="22"/>
                  <w:szCs w:val="22"/>
                </w:rPr>
                <w:t>www.fph.org.uk/</w:t>
              </w:r>
              <w:r w:rsidRPr="00FE6A26">
                <w:rPr>
                  <w:rStyle w:val="Hyperlink"/>
                  <w:bCs/>
                  <w:sz w:val="22"/>
                  <w:szCs w:val="22"/>
                </w:rPr>
                <w:t>good</w:t>
              </w:r>
              <w:r w:rsidRPr="00FE6A26">
                <w:rPr>
                  <w:rStyle w:val="Hyperlink"/>
                  <w:sz w:val="22"/>
                  <w:szCs w:val="22"/>
                </w:rPr>
                <w:t>_</w:t>
              </w:r>
              <w:r w:rsidRPr="00FE6A26">
                <w:rPr>
                  <w:rStyle w:val="Hyperlink"/>
                  <w:bCs/>
                  <w:sz w:val="22"/>
                  <w:szCs w:val="22"/>
                </w:rPr>
                <w:t>practice</w:t>
              </w:r>
            </w:hyperlink>
          </w:p>
          <w:p w:rsidR="003D511E" w:rsidRPr="00FE6A26" w:rsidRDefault="003D511E" w:rsidP="00573F7D"/>
        </w:tc>
        <w:tc>
          <w:tcPr>
            <w:tcW w:w="720" w:type="dxa"/>
          </w:tcPr>
          <w:p w:rsidR="003D511E" w:rsidRPr="00FE6A26" w:rsidRDefault="003D511E" w:rsidP="00573F7D">
            <w:pPr>
              <w:rPr>
                <w:lang w:val="mk-MK"/>
              </w:rPr>
            </w:pPr>
            <w:r w:rsidRPr="00FE6A26">
              <w:rPr>
                <w:sz w:val="22"/>
                <w:szCs w:val="22"/>
                <w:lang w:val="mk-MK"/>
              </w:rPr>
              <w:t>2012</w:t>
            </w:r>
          </w:p>
        </w:tc>
      </w:tr>
      <w:tr w:rsidR="003D511E" w:rsidRPr="00FE6A26" w:rsidTr="006F0BE3">
        <w:trPr>
          <w:trHeight w:val="334"/>
        </w:trPr>
        <w:tc>
          <w:tcPr>
            <w:tcW w:w="586" w:type="dxa"/>
            <w:vMerge/>
          </w:tcPr>
          <w:p w:rsidR="003D511E" w:rsidRPr="00FE6A26" w:rsidRDefault="003D511E" w:rsidP="00573F7D">
            <w:pPr>
              <w:rPr>
                <w:lang w:val="mk-MK"/>
              </w:rPr>
            </w:pPr>
          </w:p>
        </w:tc>
        <w:tc>
          <w:tcPr>
            <w:tcW w:w="692" w:type="dxa"/>
            <w:vMerge w:val="restart"/>
            <w:vAlign w:val="center"/>
          </w:tcPr>
          <w:p w:rsidR="003D511E" w:rsidRPr="00FE6A26" w:rsidRDefault="003D511E" w:rsidP="00573F7D">
            <w:pPr>
              <w:jc w:val="center"/>
              <w:rPr>
                <w:lang w:val="mk-MK"/>
              </w:rPr>
            </w:pPr>
            <w:r w:rsidRPr="00FE6A26">
              <w:rPr>
                <w:sz w:val="22"/>
                <w:szCs w:val="22"/>
                <w:lang w:val="mk-MK"/>
              </w:rPr>
              <w:t>22.2.</w:t>
            </w:r>
          </w:p>
        </w:tc>
        <w:tc>
          <w:tcPr>
            <w:tcW w:w="7920" w:type="dxa"/>
            <w:gridSpan w:val="5"/>
          </w:tcPr>
          <w:p w:rsidR="003D511E" w:rsidRPr="00FE6A26" w:rsidRDefault="003D511E" w:rsidP="00573F7D">
            <w:pPr>
              <w:rPr>
                <w:lang w:val="mk-MK"/>
              </w:rPr>
            </w:pPr>
            <w:r w:rsidRPr="00FE6A26">
              <w:rPr>
                <w:bCs/>
                <w:color w:val="000000"/>
                <w:sz w:val="22"/>
                <w:szCs w:val="22"/>
                <w:lang w:val="ru-RU"/>
              </w:rPr>
              <w:t>Дополнителна литература</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rPr>
                <w:bCs/>
                <w:color w:val="000000"/>
                <w:lang w:val="ru-RU"/>
              </w:rPr>
            </w:pPr>
            <w:r w:rsidRPr="00FE6A26">
              <w:rPr>
                <w:bCs/>
                <w:color w:val="000000"/>
                <w:sz w:val="22"/>
                <w:szCs w:val="22"/>
                <w:lang w:val="ru-RU"/>
              </w:rPr>
              <w:t>Ред. број</w:t>
            </w:r>
          </w:p>
        </w:tc>
        <w:tc>
          <w:tcPr>
            <w:tcW w:w="2340" w:type="dxa"/>
          </w:tcPr>
          <w:p w:rsidR="003D511E" w:rsidRPr="00FE6A26" w:rsidRDefault="003D511E" w:rsidP="00573F7D">
            <w:pPr>
              <w:jc w:val="center"/>
              <w:rPr>
                <w:bCs/>
                <w:color w:val="000000"/>
                <w:lang w:val="ru-RU"/>
              </w:rPr>
            </w:pPr>
            <w:r w:rsidRPr="00FE6A26">
              <w:rPr>
                <w:bCs/>
                <w:color w:val="000000"/>
                <w:sz w:val="22"/>
                <w:szCs w:val="22"/>
                <w:lang w:val="ru-RU"/>
              </w:rPr>
              <w:t>Автор</w:t>
            </w:r>
          </w:p>
        </w:tc>
        <w:tc>
          <w:tcPr>
            <w:tcW w:w="2520" w:type="dxa"/>
          </w:tcPr>
          <w:p w:rsidR="003D511E" w:rsidRPr="00FE6A26" w:rsidRDefault="003D511E" w:rsidP="00573F7D">
            <w:pPr>
              <w:jc w:val="center"/>
              <w:rPr>
                <w:bCs/>
                <w:color w:val="000000"/>
                <w:lang w:val="ru-RU"/>
              </w:rPr>
            </w:pPr>
            <w:r w:rsidRPr="00FE6A26">
              <w:rPr>
                <w:bCs/>
                <w:color w:val="000000"/>
                <w:sz w:val="22"/>
                <w:szCs w:val="22"/>
                <w:lang w:val="ru-RU"/>
              </w:rPr>
              <w:t>Наслов</w:t>
            </w:r>
          </w:p>
        </w:tc>
        <w:tc>
          <w:tcPr>
            <w:tcW w:w="1710" w:type="dxa"/>
          </w:tcPr>
          <w:p w:rsidR="003D511E" w:rsidRPr="00FE6A26" w:rsidRDefault="003D511E" w:rsidP="00573F7D">
            <w:pPr>
              <w:jc w:val="center"/>
              <w:rPr>
                <w:lang w:val="mk-MK"/>
              </w:rPr>
            </w:pPr>
            <w:r w:rsidRPr="00FE6A26">
              <w:rPr>
                <w:sz w:val="22"/>
                <w:szCs w:val="22"/>
                <w:lang w:val="mk-MK"/>
              </w:rPr>
              <w:t>Издавач</w:t>
            </w:r>
          </w:p>
        </w:tc>
        <w:tc>
          <w:tcPr>
            <w:tcW w:w="720" w:type="dxa"/>
          </w:tcPr>
          <w:p w:rsidR="003D511E" w:rsidRPr="00FE6A26" w:rsidRDefault="003D511E" w:rsidP="00573F7D">
            <w:pPr>
              <w:jc w:val="center"/>
              <w:rPr>
                <w:lang w:val="mk-MK"/>
              </w:rPr>
            </w:pPr>
            <w:r>
              <w:rPr>
                <w:sz w:val="22"/>
                <w:szCs w:val="22"/>
                <w:lang w:val="mk-MK"/>
              </w:rPr>
              <w:t>Год.</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rPr>
                <w:bCs/>
                <w:color w:val="000000"/>
                <w:lang w:val="ru-RU"/>
              </w:rPr>
            </w:pPr>
            <w:r w:rsidRPr="00FE6A26">
              <w:rPr>
                <w:bCs/>
                <w:color w:val="000000"/>
                <w:sz w:val="22"/>
                <w:szCs w:val="22"/>
                <w:lang w:val="ru-RU"/>
              </w:rPr>
              <w:t>1.</w:t>
            </w:r>
          </w:p>
        </w:tc>
        <w:tc>
          <w:tcPr>
            <w:tcW w:w="2340" w:type="dxa"/>
          </w:tcPr>
          <w:p w:rsidR="003D511E" w:rsidRPr="00FE6A26" w:rsidRDefault="003D511E" w:rsidP="00573F7D">
            <w:pPr>
              <w:rPr>
                <w:bCs/>
                <w:color w:val="000000"/>
                <w:lang w:val="en-US"/>
              </w:rPr>
            </w:pPr>
            <w:r w:rsidRPr="00FE6A26">
              <w:rPr>
                <w:sz w:val="22"/>
                <w:szCs w:val="22"/>
              </w:rPr>
              <w:t>Pencheon D., Guest C., Melzer D., Gray Muir JA</w:t>
            </w:r>
          </w:p>
        </w:tc>
        <w:tc>
          <w:tcPr>
            <w:tcW w:w="2520" w:type="dxa"/>
          </w:tcPr>
          <w:p w:rsidR="003D511E" w:rsidRPr="00FE6A26" w:rsidRDefault="003D511E" w:rsidP="00573F7D">
            <w:r w:rsidRPr="00FE6A26">
              <w:rPr>
                <w:sz w:val="22"/>
                <w:szCs w:val="22"/>
              </w:rPr>
              <w:t xml:space="preserve">Oxford Handbook of Public    </w:t>
            </w:r>
          </w:p>
          <w:p w:rsidR="003D511E" w:rsidRPr="00FE6A26" w:rsidRDefault="003D511E" w:rsidP="00573F7D">
            <w:pPr>
              <w:rPr>
                <w:bCs/>
                <w:color w:val="000000"/>
                <w:lang w:val="en-US"/>
              </w:rPr>
            </w:pPr>
            <w:r w:rsidRPr="00FE6A26">
              <w:rPr>
                <w:sz w:val="22"/>
                <w:szCs w:val="22"/>
              </w:rPr>
              <w:t>Health Practice</w:t>
            </w:r>
          </w:p>
        </w:tc>
        <w:tc>
          <w:tcPr>
            <w:tcW w:w="1710" w:type="dxa"/>
          </w:tcPr>
          <w:p w:rsidR="003D511E" w:rsidRPr="00FE6A26" w:rsidRDefault="003D511E" w:rsidP="00573F7D">
            <w:pPr>
              <w:jc w:val="center"/>
              <w:rPr>
                <w:lang w:val="mk-MK"/>
              </w:rPr>
            </w:pPr>
            <w:r w:rsidRPr="00FE6A26">
              <w:rPr>
                <w:sz w:val="22"/>
                <w:szCs w:val="22"/>
              </w:rPr>
              <w:t>Oxford University Press</w:t>
            </w:r>
          </w:p>
        </w:tc>
        <w:tc>
          <w:tcPr>
            <w:tcW w:w="720" w:type="dxa"/>
          </w:tcPr>
          <w:p w:rsidR="003D511E" w:rsidRPr="00FE6A26" w:rsidRDefault="003D511E" w:rsidP="00573F7D">
            <w:pPr>
              <w:rPr>
                <w:lang w:val="mk-MK"/>
              </w:rPr>
            </w:pPr>
            <w:r w:rsidRPr="00FE6A26">
              <w:rPr>
                <w:sz w:val="22"/>
                <w:szCs w:val="22"/>
                <w:lang w:val="mk-MK"/>
              </w:rPr>
              <w:t>2002</w:t>
            </w:r>
          </w:p>
        </w:tc>
      </w:tr>
      <w:tr w:rsidR="003D511E" w:rsidRPr="00FE6A26" w:rsidTr="006F0BE3">
        <w:trPr>
          <w:trHeight w:val="334"/>
        </w:trPr>
        <w:tc>
          <w:tcPr>
            <w:tcW w:w="586" w:type="dxa"/>
            <w:vMerge/>
          </w:tcPr>
          <w:p w:rsidR="003D511E" w:rsidRPr="00FE6A26" w:rsidRDefault="003D511E" w:rsidP="00573F7D">
            <w:pPr>
              <w:rPr>
                <w:bCs/>
                <w:color w:val="000000"/>
                <w:lang w:val="ru-RU"/>
              </w:rPr>
            </w:pPr>
          </w:p>
        </w:tc>
        <w:tc>
          <w:tcPr>
            <w:tcW w:w="692" w:type="dxa"/>
            <w:vMerge/>
          </w:tcPr>
          <w:p w:rsidR="003D511E" w:rsidRPr="00FE6A26" w:rsidRDefault="003D511E" w:rsidP="00573F7D">
            <w:pPr>
              <w:rPr>
                <w:bCs/>
                <w:color w:val="000000"/>
                <w:lang w:val="ru-RU"/>
              </w:rPr>
            </w:pPr>
          </w:p>
        </w:tc>
        <w:tc>
          <w:tcPr>
            <w:tcW w:w="630" w:type="dxa"/>
          </w:tcPr>
          <w:p w:rsidR="003D511E" w:rsidRPr="00FE6A26" w:rsidRDefault="003D511E" w:rsidP="00573F7D">
            <w:pPr>
              <w:rPr>
                <w:bCs/>
                <w:color w:val="000000"/>
                <w:lang w:val="ru-RU"/>
              </w:rPr>
            </w:pPr>
            <w:r w:rsidRPr="00FE6A26">
              <w:rPr>
                <w:bCs/>
                <w:color w:val="000000"/>
                <w:sz w:val="22"/>
                <w:szCs w:val="22"/>
                <w:lang w:val="ru-RU"/>
              </w:rPr>
              <w:t>2.</w:t>
            </w:r>
          </w:p>
        </w:tc>
        <w:tc>
          <w:tcPr>
            <w:tcW w:w="2340" w:type="dxa"/>
          </w:tcPr>
          <w:p w:rsidR="003D511E" w:rsidRPr="00FE6A26" w:rsidRDefault="003D511E" w:rsidP="00573F7D">
            <w:pPr>
              <w:rPr>
                <w:bCs/>
                <w:color w:val="000000"/>
                <w:lang w:val="ru-RU"/>
              </w:rPr>
            </w:pPr>
          </w:p>
        </w:tc>
        <w:tc>
          <w:tcPr>
            <w:tcW w:w="2520" w:type="dxa"/>
          </w:tcPr>
          <w:p w:rsidR="003D511E" w:rsidRPr="00FE6A26" w:rsidRDefault="003D511E" w:rsidP="00573F7D">
            <w:pPr>
              <w:rPr>
                <w:bCs/>
                <w:i/>
                <w:color w:val="000000"/>
                <w:lang w:val="en-US"/>
              </w:rPr>
            </w:pPr>
            <w:r w:rsidRPr="00FE6A26">
              <w:rPr>
                <w:rStyle w:val="Emphasis"/>
                <w:i w:val="0"/>
                <w:iCs/>
                <w:sz w:val="22"/>
                <w:szCs w:val="22"/>
              </w:rPr>
              <w:t>Good Public Health Practice: General Professional Expections of Public Health Professionals</w:t>
            </w:r>
          </w:p>
        </w:tc>
        <w:tc>
          <w:tcPr>
            <w:tcW w:w="1710" w:type="dxa"/>
          </w:tcPr>
          <w:p w:rsidR="003D511E" w:rsidRPr="00FE6A26" w:rsidRDefault="003D511E" w:rsidP="001F0FD0">
            <w:pPr>
              <w:rPr>
                <w:lang w:val="mk-MK"/>
              </w:rPr>
            </w:pPr>
            <w:hyperlink r:id="rId13" w:history="1">
              <w:r w:rsidRPr="00FE6A26">
                <w:rPr>
                  <w:rStyle w:val="Hyperlink"/>
                  <w:sz w:val="22"/>
                  <w:szCs w:val="22"/>
                </w:rPr>
                <w:t>http://www.gmc-uk.org/guidance/good_public</w:t>
              </w:r>
            </w:hyperlink>
            <w:r w:rsidRPr="00FE6A26">
              <w:rPr>
                <w:rStyle w:val="Emphasis"/>
                <w:iCs/>
                <w:sz w:val="22"/>
                <w:szCs w:val="22"/>
              </w:rPr>
              <w:t xml:space="preserve"> </w:t>
            </w:r>
            <w:r w:rsidRPr="00FE6A26">
              <w:rPr>
                <w:rStyle w:val="Emphasis"/>
                <w:iCs/>
                <w:color w:val="0000FF"/>
                <w:sz w:val="22"/>
                <w:szCs w:val="22"/>
              </w:rPr>
              <w:t>health_practice</w:t>
            </w:r>
          </w:p>
        </w:tc>
        <w:tc>
          <w:tcPr>
            <w:tcW w:w="720" w:type="dxa"/>
          </w:tcPr>
          <w:p w:rsidR="003D511E" w:rsidRPr="00FE6A26" w:rsidRDefault="003D511E" w:rsidP="00573F7D">
            <w:pPr>
              <w:rPr>
                <w:lang w:val="en-US"/>
              </w:rPr>
            </w:pPr>
            <w:r w:rsidRPr="00FE6A26">
              <w:rPr>
                <w:sz w:val="22"/>
                <w:szCs w:val="22"/>
                <w:lang w:val="en-US"/>
              </w:rPr>
              <w:t>2012</w:t>
            </w:r>
          </w:p>
        </w:tc>
      </w:tr>
    </w:tbl>
    <w:p w:rsidR="003D511E" w:rsidRPr="00FE6A26" w:rsidRDefault="003D511E" w:rsidP="008D7C0F">
      <w:pPr>
        <w:rPr>
          <w:sz w:val="22"/>
          <w:szCs w:val="22"/>
          <w:lang w:val="mk-MK"/>
        </w:rPr>
      </w:pPr>
    </w:p>
    <w:p w:rsidR="003D511E" w:rsidRDefault="003D511E" w:rsidP="008D7C0F">
      <w:pPr>
        <w:rPr>
          <w:lang w:val="mk-MK"/>
        </w:rPr>
      </w:pPr>
    </w:p>
    <w:p w:rsidR="003D511E" w:rsidRDefault="003D511E" w:rsidP="008D7C0F">
      <w:pPr>
        <w:rPr>
          <w:lang w:val="mk-MK"/>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en-US"/>
        </w:rPr>
      </w:pPr>
    </w:p>
    <w:p w:rsidR="003D511E" w:rsidRDefault="003D511E" w:rsidP="002809EE">
      <w:pPr>
        <w:rPr>
          <w:lang w:val="mk-MK"/>
        </w:rPr>
      </w:pPr>
    </w:p>
    <w:p w:rsidR="003D511E" w:rsidRDefault="003D511E" w:rsidP="002809EE">
      <w:pPr>
        <w:rPr>
          <w:lang w:val="mk-MK"/>
        </w:rPr>
      </w:pPr>
    </w:p>
    <w:p w:rsidR="003D511E" w:rsidRDefault="003D511E" w:rsidP="002809EE">
      <w:pPr>
        <w:rPr>
          <w:lang w:val="mk-MK"/>
        </w:rPr>
      </w:pPr>
    </w:p>
    <w:p w:rsidR="003D511E" w:rsidRPr="00B51912" w:rsidRDefault="003D511E" w:rsidP="002809EE">
      <w:pPr>
        <w:rPr>
          <w:lang w:val="mk-MK"/>
        </w:rPr>
      </w:pPr>
    </w:p>
    <w:p w:rsidR="003D511E" w:rsidRDefault="003D511E" w:rsidP="00537AB2">
      <w:pPr>
        <w:jc w:val="both"/>
        <w:rPr>
          <w:b/>
          <w:sz w:val="28"/>
          <w:szCs w:val="28"/>
          <w:lang w:val="en-US"/>
        </w:rPr>
      </w:pPr>
    </w:p>
    <w:p w:rsidR="003D511E" w:rsidRDefault="003D511E" w:rsidP="00537AB2">
      <w:pPr>
        <w:jc w:val="both"/>
        <w:rPr>
          <w:b/>
          <w:sz w:val="28"/>
          <w:szCs w:val="28"/>
          <w:lang w:val="mk-MK"/>
        </w:rPr>
      </w:pPr>
    </w:p>
    <w:p w:rsidR="003D511E" w:rsidRDefault="003D511E" w:rsidP="00D70948">
      <w:pPr>
        <w:jc w:val="both"/>
        <w:outlineLvl w:val="0"/>
        <w:rPr>
          <w:b/>
          <w:sz w:val="28"/>
          <w:szCs w:val="28"/>
          <w:lang w:val="en-US"/>
        </w:rPr>
      </w:pPr>
      <w:r w:rsidRPr="00537AB2">
        <w:rPr>
          <w:b/>
          <w:sz w:val="28"/>
          <w:szCs w:val="28"/>
          <w:lang w:val="mk-MK"/>
        </w:rPr>
        <w:t xml:space="preserve">Изборни предмети   </w:t>
      </w:r>
    </w:p>
    <w:p w:rsidR="003D511E" w:rsidRPr="004E52D9" w:rsidRDefault="003D511E" w:rsidP="006C4F4E">
      <w:pPr>
        <w:jc w:val="both"/>
        <w:rPr>
          <w:b/>
          <w:sz w:val="28"/>
          <w:szCs w:val="28"/>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3420"/>
        <w:gridCol w:w="1036"/>
      </w:tblGrid>
      <w:tr w:rsidR="003D511E" w:rsidRPr="00F66681" w:rsidTr="00F15E3F">
        <w:trPr>
          <w:jc w:val="center"/>
        </w:trPr>
        <w:tc>
          <w:tcPr>
            <w:tcW w:w="4428" w:type="dxa"/>
          </w:tcPr>
          <w:p w:rsidR="003D511E" w:rsidRPr="000C530B" w:rsidRDefault="003D511E" w:rsidP="00F15E3F">
            <w:pPr>
              <w:rPr>
                <w:b/>
                <w:lang w:val="mk-MK"/>
              </w:rPr>
            </w:pPr>
            <w:r w:rsidRPr="000C530B">
              <w:rPr>
                <w:b/>
                <w:sz w:val="22"/>
                <w:szCs w:val="22"/>
                <w:lang w:val="mk-MK"/>
              </w:rPr>
              <w:t xml:space="preserve">Предмет </w:t>
            </w:r>
          </w:p>
        </w:tc>
        <w:tc>
          <w:tcPr>
            <w:tcW w:w="3420" w:type="dxa"/>
          </w:tcPr>
          <w:p w:rsidR="003D511E" w:rsidRPr="000C530B" w:rsidRDefault="003D511E" w:rsidP="00F15E3F">
            <w:pPr>
              <w:rPr>
                <w:b/>
                <w:lang w:val="mk-MK"/>
              </w:rPr>
            </w:pPr>
            <w:r w:rsidRPr="000C530B">
              <w:rPr>
                <w:b/>
                <w:sz w:val="22"/>
                <w:szCs w:val="22"/>
                <w:lang w:val="mk-MK"/>
              </w:rPr>
              <w:t>Одговорен наставник</w:t>
            </w:r>
          </w:p>
        </w:tc>
        <w:tc>
          <w:tcPr>
            <w:tcW w:w="1036" w:type="dxa"/>
          </w:tcPr>
          <w:p w:rsidR="003D511E" w:rsidRPr="000C530B" w:rsidRDefault="003D511E" w:rsidP="00F15E3F">
            <w:pPr>
              <w:rPr>
                <w:b/>
                <w:lang w:val="mk-MK"/>
              </w:rPr>
            </w:pPr>
            <w:r w:rsidRPr="000C530B">
              <w:rPr>
                <w:b/>
                <w:sz w:val="22"/>
                <w:szCs w:val="22"/>
                <w:lang w:val="mk-MK"/>
              </w:rPr>
              <w:t>ЕКТС кредити</w:t>
            </w:r>
          </w:p>
        </w:tc>
      </w:tr>
      <w:tr w:rsidR="003D511E" w:rsidRPr="00F66681" w:rsidTr="00F15E3F">
        <w:trPr>
          <w:jc w:val="center"/>
        </w:trPr>
        <w:tc>
          <w:tcPr>
            <w:tcW w:w="8884" w:type="dxa"/>
            <w:gridSpan w:val="3"/>
          </w:tcPr>
          <w:p w:rsidR="003D511E" w:rsidRPr="000C530B" w:rsidRDefault="003D511E" w:rsidP="000C530B">
            <w:pPr>
              <w:rPr>
                <w:b/>
                <w:i/>
                <w:lang w:val="mk-MK"/>
              </w:rPr>
            </w:pPr>
            <w:r w:rsidRPr="000C530B">
              <w:rPr>
                <w:b/>
                <w:bCs/>
                <w:i/>
                <w:color w:val="000000"/>
                <w:sz w:val="22"/>
                <w:szCs w:val="22"/>
                <w:lang w:val="mk-MK" w:eastAsia="sl-SI"/>
              </w:rPr>
              <w:t>Катедра за епидемиологија</w:t>
            </w:r>
            <w:r>
              <w:rPr>
                <w:b/>
                <w:bCs/>
                <w:i/>
                <w:color w:val="000000"/>
                <w:sz w:val="22"/>
                <w:szCs w:val="22"/>
                <w:lang w:val="mk-MK" w:eastAsia="sl-SI"/>
              </w:rPr>
              <w:t xml:space="preserve"> и биостатистика со мед.информатика</w:t>
            </w:r>
            <w:r>
              <w:rPr>
                <w:b/>
                <w:bCs/>
                <w:i/>
                <w:color w:val="000000"/>
                <w:sz w:val="22"/>
                <w:szCs w:val="22"/>
                <w:lang w:val="en-US" w:eastAsia="sl-SI"/>
              </w:rPr>
              <w:t xml:space="preserve"> </w:t>
            </w:r>
          </w:p>
        </w:tc>
      </w:tr>
      <w:tr w:rsidR="003D511E" w:rsidRPr="00F66681" w:rsidTr="00F15E3F">
        <w:trPr>
          <w:jc w:val="center"/>
        </w:trPr>
        <w:tc>
          <w:tcPr>
            <w:tcW w:w="4428" w:type="dxa"/>
          </w:tcPr>
          <w:p w:rsidR="003D511E" w:rsidRPr="000C530B" w:rsidRDefault="003D511E" w:rsidP="00F15E3F">
            <w:pPr>
              <w:rPr>
                <w:lang w:val="mk-MK"/>
              </w:rPr>
            </w:pPr>
            <w:r>
              <w:rPr>
                <w:bCs/>
                <w:sz w:val="22"/>
                <w:szCs w:val="22"/>
                <w:lang w:val="mk-MK"/>
              </w:rPr>
              <w:t>1.</w:t>
            </w:r>
            <w:r w:rsidRPr="000C530B">
              <w:rPr>
                <w:bCs/>
                <w:sz w:val="22"/>
                <w:szCs w:val="22"/>
                <w:lang w:val="mk-MK"/>
              </w:rPr>
              <w:t>Епидемиолошкиот метод во процена на ефикасноста на превенирање на заразни и незаразни болести</w:t>
            </w:r>
          </w:p>
        </w:tc>
        <w:tc>
          <w:tcPr>
            <w:tcW w:w="3420" w:type="dxa"/>
          </w:tcPr>
          <w:p w:rsidR="003D511E" w:rsidRPr="000C530B" w:rsidRDefault="003D511E" w:rsidP="00F15E3F">
            <w:pPr>
              <w:rPr>
                <w:lang w:val="mk-MK"/>
              </w:rPr>
            </w:pPr>
            <w:r w:rsidRPr="000C530B">
              <w:rPr>
                <w:color w:val="000000"/>
                <w:sz w:val="22"/>
                <w:szCs w:val="22"/>
                <w:lang w:val="mk-MK"/>
              </w:rPr>
              <w:t>Проф. д-р Бети Зафирова-Ивановска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bCs/>
                <w:color w:val="000000"/>
                <w:lang w:val="mk-MK"/>
              </w:rPr>
            </w:pPr>
            <w:r>
              <w:rPr>
                <w:bCs/>
                <w:color w:val="000000"/>
                <w:sz w:val="22"/>
                <w:szCs w:val="22"/>
                <w:lang w:val="mk-MK"/>
              </w:rPr>
              <w:t>2.</w:t>
            </w:r>
            <w:r w:rsidRPr="000C530B">
              <w:rPr>
                <w:bCs/>
                <w:color w:val="000000"/>
                <w:sz w:val="22"/>
                <w:szCs w:val="22"/>
                <w:lang w:val="mk-MK"/>
              </w:rPr>
              <w:t>Примена на Епидемиолошките и статистичките методи во решавање на проблемите со кои се соочува Јавното здравство</w:t>
            </w:r>
          </w:p>
        </w:tc>
        <w:tc>
          <w:tcPr>
            <w:tcW w:w="3420" w:type="dxa"/>
          </w:tcPr>
          <w:p w:rsidR="003D511E" w:rsidRPr="000C530B" w:rsidRDefault="003D511E" w:rsidP="00F15E3F">
            <w:pPr>
              <w:rPr>
                <w:lang w:val="mk-MK"/>
              </w:rPr>
            </w:pPr>
            <w:r w:rsidRPr="000C530B">
              <w:rPr>
                <w:color w:val="000000"/>
                <w:sz w:val="22"/>
                <w:szCs w:val="22"/>
                <w:lang w:val="mk-MK"/>
              </w:rPr>
              <w:t>Проф. д-р Бети Зафирова-Ивановска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b/>
                <w:lang w:val="ru-RU"/>
              </w:rPr>
            </w:pPr>
            <w:r>
              <w:rPr>
                <w:sz w:val="22"/>
                <w:szCs w:val="22"/>
                <w:lang w:val="mk-MK"/>
              </w:rPr>
              <w:t>3.</w:t>
            </w:r>
            <w:r w:rsidRPr="000C530B">
              <w:rPr>
                <w:sz w:val="22"/>
                <w:szCs w:val="22"/>
                <w:lang w:val="mk-MK"/>
              </w:rPr>
              <w:t xml:space="preserve">Медицинските грешки </w:t>
            </w:r>
          </w:p>
          <w:p w:rsidR="003D511E" w:rsidRPr="000C530B" w:rsidRDefault="003D511E" w:rsidP="00F15E3F">
            <w:pPr>
              <w:rPr>
                <w:lang w:val="mk-MK"/>
              </w:rPr>
            </w:pPr>
            <w:r w:rsidRPr="000C530B">
              <w:rPr>
                <w:sz w:val="22"/>
                <w:szCs w:val="22"/>
                <w:lang w:val="ru-RU"/>
              </w:rPr>
              <w:t xml:space="preserve">како </w:t>
            </w:r>
            <w:r w:rsidRPr="000C530B">
              <w:rPr>
                <w:sz w:val="22"/>
                <w:szCs w:val="22"/>
                <w:lang w:val="mk-MK"/>
              </w:rPr>
              <w:t>јавно здравствен проблем</w:t>
            </w:r>
          </w:p>
        </w:tc>
        <w:tc>
          <w:tcPr>
            <w:tcW w:w="3420" w:type="dxa"/>
          </w:tcPr>
          <w:p w:rsidR="003D511E" w:rsidRPr="000C530B" w:rsidRDefault="003D511E" w:rsidP="00F15E3F">
            <w:pPr>
              <w:rPr>
                <w:lang w:val="mk-MK"/>
              </w:rPr>
            </w:pPr>
            <w:r w:rsidRPr="000C530B">
              <w:rPr>
                <w:bCs/>
                <w:sz w:val="22"/>
                <w:szCs w:val="22"/>
                <w:lang w:val="mk-MK"/>
              </w:rPr>
              <w:t>Проф. д-р Весна Велиќ Стефановска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mk-MK"/>
              </w:rPr>
              <w:t>4.</w:t>
            </w:r>
            <w:r w:rsidRPr="000C530B">
              <w:rPr>
                <w:sz w:val="22"/>
                <w:szCs w:val="22"/>
                <w:lang w:val="mk-MK"/>
              </w:rPr>
              <w:t>Палијативно згрижување - предизвик за јавното здраватво</w:t>
            </w:r>
          </w:p>
        </w:tc>
        <w:tc>
          <w:tcPr>
            <w:tcW w:w="3420" w:type="dxa"/>
          </w:tcPr>
          <w:p w:rsidR="003D511E" w:rsidRPr="000C530B" w:rsidRDefault="003D511E" w:rsidP="00F15E3F">
            <w:pPr>
              <w:rPr>
                <w:lang w:val="mk-MK"/>
              </w:rPr>
            </w:pPr>
            <w:r w:rsidRPr="000C530B">
              <w:rPr>
                <w:bCs/>
                <w:sz w:val="22"/>
                <w:szCs w:val="22"/>
                <w:lang w:val="mk-MK"/>
              </w:rPr>
              <w:t>Проф. д-р Весна Велиќ Стефановска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2516AC" w:rsidRDefault="003D511E" w:rsidP="00F15E3F">
            <w:pPr>
              <w:rPr>
                <w:lang w:val="mk-MK"/>
              </w:rPr>
            </w:pPr>
            <w:r>
              <w:rPr>
                <w:sz w:val="22"/>
                <w:szCs w:val="22"/>
                <w:lang w:val="ru-RU"/>
              </w:rPr>
              <w:t>5.</w:t>
            </w:r>
            <w:r w:rsidRPr="002516AC">
              <w:rPr>
                <w:sz w:val="22"/>
                <w:szCs w:val="22"/>
                <w:lang w:val="ru-RU"/>
              </w:rPr>
              <w:t>Епидемиологија</w:t>
            </w:r>
            <w:r w:rsidRPr="002516AC">
              <w:rPr>
                <w:sz w:val="22"/>
                <w:szCs w:val="22"/>
                <w:lang w:val="en-US"/>
              </w:rPr>
              <w:t xml:space="preserve"> </w:t>
            </w:r>
            <w:r w:rsidRPr="002516AC">
              <w:rPr>
                <w:sz w:val="22"/>
                <w:szCs w:val="22"/>
                <w:lang w:val="mk-MK"/>
              </w:rPr>
              <w:t>на животна средина</w:t>
            </w:r>
          </w:p>
        </w:tc>
        <w:tc>
          <w:tcPr>
            <w:tcW w:w="3420" w:type="dxa"/>
          </w:tcPr>
          <w:p w:rsidR="003D511E" w:rsidRPr="000C530B" w:rsidRDefault="003D511E" w:rsidP="00F15E3F">
            <w:pPr>
              <w:rPr>
                <w:lang w:val="mk-MK"/>
              </w:rPr>
            </w:pPr>
            <w:r w:rsidRPr="000C530B">
              <w:rPr>
                <w:sz w:val="22"/>
                <w:szCs w:val="22"/>
                <w:lang w:val="mk-MK"/>
              </w:rPr>
              <w:t>Проф. д-р Розалинда Исјановска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2516AC" w:rsidRDefault="003D511E" w:rsidP="00374D72">
            <w:pPr>
              <w:rPr>
                <w:b/>
                <w:lang w:val="mk-MK"/>
              </w:rPr>
            </w:pPr>
            <w:r>
              <w:rPr>
                <w:rStyle w:val="Bodytext2Bold"/>
                <w:rFonts w:ascii="Times New Roman" w:hAnsi="Times New Roman"/>
                <w:b w:val="0"/>
                <w:bCs/>
                <w:sz w:val="22"/>
                <w:szCs w:val="22"/>
              </w:rPr>
              <w:t>6.</w:t>
            </w:r>
            <w:r w:rsidRPr="002516AC">
              <w:rPr>
                <w:rStyle w:val="Bodytext2Bold"/>
                <w:rFonts w:ascii="Times New Roman" w:hAnsi="Times New Roman"/>
                <w:b w:val="0"/>
                <w:bCs/>
                <w:sz w:val="22"/>
                <w:szCs w:val="22"/>
              </w:rPr>
              <w:t>Е</w:t>
            </w:r>
            <w:r w:rsidRPr="002516AC">
              <w:rPr>
                <w:rStyle w:val="Bodytext2Bold"/>
                <w:rFonts w:ascii="Times New Roman" w:hAnsi="Times New Roman"/>
                <w:b w:val="0"/>
                <w:bCs/>
                <w:sz w:val="22"/>
                <w:szCs w:val="22"/>
                <w:lang w:val="en-US"/>
              </w:rPr>
              <w:t xml:space="preserve">пидемиолошкиот придонес во улогата на </w:t>
            </w:r>
            <w:r w:rsidRPr="002516AC">
              <w:rPr>
                <w:rStyle w:val="Bodytext2Bold"/>
                <w:rFonts w:ascii="Times New Roman" w:hAnsi="Times New Roman"/>
                <w:b w:val="0"/>
                <w:bCs/>
                <w:sz w:val="22"/>
                <w:szCs w:val="22"/>
              </w:rPr>
              <w:t xml:space="preserve"> школите за јавно здравство во едукацијата за заразната жолтица</w:t>
            </w:r>
          </w:p>
        </w:tc>
        <w:tc>
          <w:tcPr>
            <w:tcW w:w="3420" w:type="dxa"/>
          </w:tcPr>
          <w:p w:rsidR="003D511E" w:rsidRPr="000C530B" w:rsidRDefault="003D511E" w:rsidP="00F15E3F">
            <w:pPr>
              <w:rPr>
                <w:lang w:val="mk-MK"/>
              </w:rPr>
            </w:pPr>
            <w:r w:rsidRPr="000C530B">
              <w:rPr>
                <w:sz w:val="22"/>
                <w:szCs w:val="22"/>
                <w:lang w:val="mk-MK"/>
              </w:rPr>
              <w:t>Проф. д-р Розалинда Исјановска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mk-MK"/>
              </w:rPr>
              <w:t>7.</w:t>
            </w:r>
            <w:r w:rsidRPr="000C530B">
              <w:rPr>
                <w:sz w:val="22"/>
                <w:szCs w:val="22"/>
                <w:lang w:val="en-US"/>
              </w:rPr>
              <w:t>E</w:t>
            </w:r>
            <w:r w:rsidRPr="000C530B">
              <w:rPr>
                <w:sz w:val="22"/>
                <w:szCs w:val="22"/>
                <w:lang w:val="mk-MK"/>
              </w:rPr>
              <w:t>пидемиологија (превентивна медицина) базирана на докази</w:t>
            </w:r>
          </w:p>
        </w:tc>
        <w:tc>
          <w:tcPr>
            <w:tcW w:w="3420" w:type="dxa"/>
          </w:tcPr>
          <w:p w:rsidR="003D511E" w:rsidRPr="000C530B" w:rsidRDefault="003D511E" w:rsidP="00F15E3F">
            <w:pPr>
              <w:rPr>
                <w:lang w:val="mk-MK"/>
              </w:rPr>
            </w:pPr>
            <w:r w:rsidRPr="000C530B">
              <w:rPr>
                <w:color w:val="000000"/>
                <w:sz w:val="22"/>
                <w:szCs w:val="22"/>
                <w:lang w:val="ru-RU"/>
              </w:rPr>
              <w:t>Проф. д-р Драган Даниловски</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ru-RU"/>
              </w:rPr>
              <w:t>8.</w:t>
            </w:r>
            <w:r w:rsidRPr="000C530B">
              <w:rPr>
                <w:sz w:val="22"/>
                <w:szCs w:val="22"/>
                <w:lang w:val="ru-RU"/>
              </w:rPr>
              <w:t>Епидемиологијата и здравствениот менаџмент (менаџерска епидемиологија)</w:t>
            </w:r>
          </w:p>
        </w:tc>
        <w:tc>
          <w:tcPr>
            <w:tcW w:w="3420" w:type="dxa"/>
          </w:tcPr>
          <w:p w:rsidR="003D511E" w:rsidRPr="000C530B" w:rsidRDefault="003D511E" w:rsidP="00F15E3F">
            <w:pPr>
              <w:rPr>
                <w:lang w:val="mk-MK"/>
              </w:rPr>
            </w:pPr>
            <w:r w:rsidRPr="000C530B">
              <w:rPr>
                <w:color w:val="000000"/>
                <w:sz w:val="22"/>
                <w:szCs w:val="22"/>
                <w:lang w:val="ru-RU"/>
              </w:rPr>
              <w:t>Проф. д-р Драган Даниловски</w:t>
            </w:r>
          </w:p>
        </w:tc>
        <w:tc>
          <w:tcPr>
            <w:tcW w:w="1036" w:type="dxa"/>
          </w:tcPr>
          <w:p w:rsidR="003D511E" w:rsidRPr="000C530B" w:rsidRDefault="003D511E" w:rsidP="00F15E3F">
            <w:pPr>
              <w:rPr>
                <w:lang w:val="en-US"/>
              </w:rPr>
            </w:pPr>
            <w:r w:rsidRPr="000C530B">
              <w:rPr>
                <w:sz w:val="22"/>
                <w:szCs w:val="22"/>
                <w:lang w:val="en-US"/>
              </w:rPr>
              <w:t>9</w:t>
            </w:r>
          </w:p>
        </w:tc>
      </w:tr>
      <w:tr w:rsidR="003D511E" w:rsidRPr="00F66681" w:rsidTr="00F15E3F">
        <w:trPr>
          <w:jc w:val="center"/>
        </w:trPr>
        <w:tc>
          <w:tcPr>
            <w:tcW w:w="4428" w:type="dxa"/>
          </w:tcPr>
          <w:p w:rsidR="003D511E" w:rsidRPr="000C530B" w:rsidRDefault="003D511E" w:rsidP="00F15E3F">
            <w:pPr>
              <w:rPr>
                <w:lang w:val="ru-RU"/>
              </w:rPr>
            </w:pPr>
            <w:r>
              <w:rPr>
                <w:bCs/>
                <w:sz w:val="22"/>
                <w:szCs w:val="22"/>
                <w:lang w:val="mk-MK"/>
              </w:rPr>
              <w:t>9.</w:t>
            </w:r>
            <w:r w:rsidRPr="000C530B">
              <w:rPr>
                <w:bCs/>
                <w:sz w:val="22"/>
                <w:szCs w:val="22"/>
                <w:lang w:val="it-IT"/>
              </w:rPr>
              <w:t>Животна филозофија во епидемиологијата на хроничните незаразни болести- интердисциплинарен приод</w:t>
            </w:r>
          </w:p>
        </w:tc>
        <w:tc>
          <w:tcPr>
            <w:tcW w:w="3420" w:type="dxa"/>
          </w:tcPr>
          <w:p w:rsidR="003D511E" w:rsidRPr="000C530B" w:rsidRDefault="003D511E" w:rsidP="00F15E3F">
            <w:pPr>
              <w:rPr>
                <w:color w:val="000000"/>
                <w:lang w:val="ru-RU"/>
              </w:rPr>
            </w:pPr>
            <w:r w:rsidRPr="000C530B">
              <w:rPr>
                <w:bCs/>
                <w:sz w:val="22"/>
                <w:szCs w:val="22"/>
                <w:lang w:val="pt-BR"/>
              </w:rPr>
              <w:t xml:space="preserve">Проф. д-р Билјана Таушанова </w:t>
            </w:r>
            <w:r w:rsidRPr="000C530B">
              <w:rPr>
                <w:bCs/>
                <w:sz w:val="22"/>
                <w:szCs w:val="22"/>
                <w:lang w:val="ru-RU"/>
              </w:rPr>
              <w:t xml:space="preserve"> </w:t>
            </w:r>
          </w:p>
        </w:tc>
        <w:tc>
          <w:tcPr>
            <w:tcW w:w="1036" w:type="dxa"/>
          </w:tcPr>
          <w:p w:rsidR="003D511E" w:rsidRPr="000C530B" w:rsidRDefault="003D511E" w:rsidP="00F15E3F">
            <w:pPr>
              <w:rPr>
                <w:lang w:val="en-US"/>
              </w:rPr>
            </w:pPr>
            <w:r w:rsidRPr="000C530B">
              <w:rPr>
                <w:sz w:val="22"/>
                <w:szCs w:val="22"/>
                <w:lang w:val="en-US"/>
              </w:rPr>
              <w:t>9</w:t>
            </w:r>
          </w:p>
        </w:tc>
      </w:tr>
      <w:tr w:rsidR="003D511E" w:rsidRPr="00F66681" w:rsidTr="00F15E3F">
        <w:trPr>
          <w:jc w:val="center"/>
        </w:trPr>
        <w:tc>
          <w:tcPr>
            <w:tcW w:w="4428" w:type="dxa"/>
          </w:tcPr>
          <w:p w:rsidR="003D511E" w:rsidRPr="000C530B" w:rsidRDefault="003D511E" w:rsidP="00F15E3F">
            <w:pPr>
              <w:rPr>
                <w:lang w:val="ru-RU"/>
              </w:rPr>
            </w:pPr>
            <w:r>
              <w:rPr>
                <w:sz w:val="22"/>
                <w:szCs w:val="22"/>
                <w:lang w:val="ru-RU"/>
              </w:rPr>
              <w:t>10.</w:t>
            </w:r>
            <w:r w:rsidRPr="000C530B">
              <w:rPr>
                <w:sz w:val="22"/>
                <w:szCs w:val="22"/>
                <w:lang w:val="ru-RU"/>
              </w:rPr>
              <w:t>Евалуација на информациите и податоците од областа на демографската и виталната статистика аплицирани во епидемиолошки испитувања (студии)</w:t>
            </w:r>
          </w:p>
        </w:tc>
        <w:tc>
          <w:tcPr>
            <w:tcW w:w="3420" w:type="dxa"/>
          </w:tcPr>
          <w:p w:rsidR="003D511E" w:rsidRPr="000C530B" w:rsidRDefault="003D511E" w:rsidP="00F15E3F">
            <w:pPr>
              <w:rPr>
                <w:color w:val="000000"/>
                <w:lang w:val="ru-RU"/>
              </w:rPr>
            </w:pPr>
            <w:r w:rsidRPr="000C530B">
              <w:rPr>
                <w:bCs/>
                <w:sz w:val="22"/>
                <w:szCs w:val="22"/>
                <w:lang w:val="pt-BR"/>
              </w:rPr>
              <w:t xml:space="preserve">Проф. д-р Билјана Таушанова </w:t>
            </w:r>
            <w:r w:rsidRPr="000C530B">
              <w:rPr>
                <w:bCs/>
                <w:sz w:val="22"/>
                <w:szCs w:val="22"/>
                <w:lang w:val="ru-RU"/>
              </w:rPr>
              <w:t xml:space="preserve"> </w:t>
            </w:r>
          </w:p>
        </w:tc>
        <w:tc>
          <w:tcPr>
            <w:tcW w:w="1036" w:type="dxa"/>
          </w:tcPr>
          <w:p w:rsidR="003D511E" w:rsidRPr="000C530B" w:rsidRDefault="003D511E" w:rsidP="00F15E3F">
            <w:pPr>
              <w:rPr>
                <w:lang w:val="en-US"/>
              </w:rPr>
            </w:pPr>
            <w:r w:rsidRPr="000C530B">
              <w:rPr>
                <w:sz w:val="22"/>
                <w:szCs w:val="22"/>
                <w:lang w:val="en-US"/>
              </w:rPr>
              <w:t>9</w:t>
            </w:r>
          </w:p>
        </w:tc>
      </w:tr>
      <w:tr w:rsidR="003D511E" w:rsidRPr="00F66681" w:rsidTr="00F15E3F">
        <w:trPr>
          <w:jc w:val="center"/>
        </w:trPr>
        <w:tc>
          <w:tcPr>
            <w:tcW w:w="4428" w:type="dxa"/>
          </w:tcPr>
          <w:p w:rsidR="003D511E" w:rsidRPr="000C530B" w:rsidRDefault="003D511E" w:rsidP="00F15E3F">
            <w:pPr>
              <w:rPr>
                <w:lang w:val="ru-RU"/>
              </w:rPr>
            </w:pPr>
            <w:r>
              <w:rPr>
                <w:sz w:val="22"/>
                <w:szCs w:val="22"/>
                <w:lang w:val="mk-MK"/>
              </w:rPr>
              <w:t>11.</w:t>
            </w:r>
            <w:r w:rsidRPr="000C530B">
              <w:rPr>
                <w:sz w:val="22"/>
                <w:szCs w:val="22"/>
                <w:lang w:val="mk-MK"/>
              </w:rPr>
              <w:t>Значење, превенција и контрола на малигните</w:t>
            </w:r>
            <w:r w:rsidRPr="000C530B">
              <w:rPr>
                <w:b/>
                <w:sz w:val="22"/>
                <w:szCs w:val="22"/>
                <w:lang w:val="mk-MK"/>
              </w:rPr>
              <w:t xml:space="preserve"> </w:t>
            </w:r>
            <w:r w:rsidRPr="000C530B">
              <w:rPr>
                <w:sz w:val="22"/>
                <w:szCs w:val="22"/>
                <w:lang w:val="mk-MK"/>
              </w:rPr>
              <w:t>болести</w:t>
            </w:r>
          </w:p>
        </w:tc>
        <w:tc>
          <w:tcPr>
            <w:tcW w:w="3420" w:type="dxa"/>
          </w:tcPr>
          <w:p w:rsidR="003D511E" w:rsidRPr="000C530B" w:rsidRDefault="003D511E" w:rsidP="00F15E3F">
            <w:pPr>
              <w:rPr>
                <w:bCs/>
                <w:lang w:val="pt-BR"/>
              </w:rPr>
            </w:pPr>
            <w:r w:rsidRPr="000C530B">
              <w:rPr>
                <w:sz w:val="22"/>
                <w:szCs w:val="22"/>
                <w:lang w:val="mk-MK"/>
              </w:rPr>
              <w:t>Проф.  д-р Кристин Василевска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mk-MK"/>
              </w:rPr>
              <w:t>12.</w:t>
            </w:r>
            <w:r w:rsidRPr="000C530B">
              <w:rPr>
                <w:sz w:val="22"/>
                <w:szCs w:val="22"/>
                <w:lang w:val="mk-MK"/>
              </w:rPr>
              <w:t xml:space="preserve">Преку анализа морталитетот </w:t>
            </w:r>
          </w:p>
          <w:p w:rsidR="003D511E" w:rsidRPr="000C530B" w:rsidRDefault="003D511E" w:rsidP="00F15E3F">
            <w:pPr>
              <w:rPr>
                <w:lang w:val="ru-RU"/>
              </w:rPr>
            </w:pPr>
            <w:r w:rsidRPr="000C530B">
              <w:rPr>
                <w:sz w:val="22"/>
                <w:szCs w:val="22"/>
                <w:lang w:val="mk-MK"/>
              </w:rPr>
              <w:t>до стратегија за превенција</w:t>
            </w:r>
            <w:r w:rsidRPr="000C530B">
              <w:rPr>
                <w:sz w:val="22"/>
                <w:szCs w:val="22"/>
                <w:lang w:val="ru-RU"/>
              </w:rPr>
              <w:t xml:space="preserve"> на болестите</w:t>
            </w:r>
          </w:p>
        </w:tc>
        <w:tc>
          <w:tcPr>
            <w:tcW w:w="3420" w:type="dxa"/>
          </w:tcPr>
          <w:p w:rsidR="003D511E" w:rsidRPr="000C530B" w:rsidRDefault="003D511E" w:rsidP="00F15E3F">
            <w:pPr>
              <w:rPr>
                <w:bCs/>
                <w:lang w:val="pt-BR"/>
              </w:rPr>
            </w:pPr>
            <w:r w:rsidRPr="000C530B">
              <w:rPr>
                <w:sz w:val="22"/>
                <w:szCs w:val="22"/>
                <w:lang w:val="mk-MK"/>
              </w:rPr>
              <w:t>Проф.  д-р Кристин Василевска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8884" w:type="dxa"/>
            <w:gridSpan w:val="3"/>
          </w:tcPr>
          <w:p w:rsidR="003D511E" w:rsidRPr="000C530B" w:rsidRDefault="003D511E" w:rsidP="00F15E3F">
            <w:pPr>
              <w:rPr>
                <w:b/>
                <w:bCs/>
                <w:i/>
                <w:lang w:val="mk-MK"/>
              </w:rPr>
            </w:pPr>
            <w:r w:rsidRPr="000C530B">
              <w:rPr>
                <w:b/>
                <w:bCs/>
                <w:i/>
                <w:sz w:val="22"/>
                <w:szCs w:val="22"/>
                <w:lang w:val="mk-MK"/>
              </w:rPr>
              <w:t xml:space="preserve">Катедра за микробиологија и паразитологија </w:t>
            </w:r>
          </w:p>
        </w:tc>
      </w:tr>
      <w:tr w:rsidR="003D511E" w:rsidRPr="00F66681" w:rsidTr="00F15E3F">
        <w:trPr>
          <w:jc w:val="center"/>
        </w:trPr>
        <w:tc>
          <w:tcPr>
            <w:tcW w:w="4428" w:type="dxa"/>
          </w:tcPr>
          <w:p w:rsidR="003D511E" w:rsidRPr="000C530B" w:rsidRDefault="003D511E" w:rsidP="00F15E3F">
            <w:pPr>
              <w:jc w:val="both"/>
              <w:rPr>
                <w:lang w:val="mk-MK"/>
              </w:rPr>
            </w:pPr>
            <w:r>
              <w:rPr>
                <w:sz w:val="22"/>
                <w:szCs w:val="22"/>
                <w:lang w:val="mk-MK"/>
              </w:rPr>
              <w:t>13.</w:t>
            </w:r>
            <w:r w:rsidRPr="000C530B">
              <w:rPr>
                <w:sz w:val="22"/>
                <w:szCs w:val="22"/>
                <w:lang w:val="en-US"/>
              </w:rPr>
              <w:t>Менџирање на интрахоспитални инфекции</w:t>
            </w:r>
          </w:p>
        </w:tc>
        <w:tc>
          <w:tcPr>
            <w:tcW w:w="3420" w:type="dxa"/>
          </w:tcPr>
          <w:p w:rsidR="003D511E" w:rsidRPr="000C530B" w:rsidRDefault="003D511E" w:rsidP="00F15E3F">
            <w:pPr>
              <w:rPr>
                <w:lang w:val="mk-MK"/>
              </w:rPr>
            </w:pPr>
            <w:r w:rsidRPr="000C530B">
              <w:rPr>
                <w:sz w:val="22"/>
                <w:szCs w:val="22"/>
                <w:lang w:val="mk-MK"/>
              </w:rPr>
              <w:t>Проф. д-р Каќа Поповска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8884" w:type="dxa"/>
            <w:gridSpan w:val="3"/>
          </w:tcPr>
          <w:p w:rsidR="003D511E" w:rsidRPr="000C530B" w:rsidRDefault="003D511E" w:rsidP="00F15E3F">
            <w:pPr>
              <w:rPr>
                <w:b/>
                <w:i/>
                <w:lang w:val="mk-MK"/>
              </w:rPr>
            </w:pPr>
            <w:r w:rsidRPr="000C530B">
              <w:rPr>
                <w:b/>
                <w:i/>
                <w:sz w:val="22"/>
                <w:szCs w:val="22"/>
                <w:lang w:val="mk-MK"/>
              </w:rPr>
              <w:t>Катедра по медицина на трудот</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mk-MK"/>
              </w:rPr>
              <w:t>14.</w:t>
            </w:r>
            <w:r w:rsidRPr="000C530B">
              <w:rPr>
                <w:sz w:val="22"/>
                <w:szCs w:val="22"/>
                <w:lang w:val="mk-MK"/>
              </w:rPr>
              <w:t>Професионални болести и болести во врска со работата-јавноздравствени аспекти</w:t>
            </w:r>
          </w:p>
        </w:tc>
        <w:tc>
          <w:tcPr>
            <w:tcW w:w="3420" w:type="dxa"/>
          </w:tcPr>
          <w:p w:rsidR="003D511E" w:rsidRPr="000C530B" w:rsidRDefault="003D511E" w:rsidP="00F15E3F">
            <w:pPr>
              <w:rPr>
                <w:lang w:val="mk-MK"/>
              </w:rPr>
            </w:pPr>
            <w:r w:rsidRPr="000C530B">
              <w:rPr>
                <w:sz w:val="22"/>
                <w:szCs w:val="22"/>
                <w:lang w:val="mk-MK"/>
              </w:rPr>
              <w:t>Проф. д-р Јордан Минов</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mk-MK"/>
              </w:rPr>
              <w:t>15.</w:t>
            </w:r>
            <w:r w:rsidRPr="000C530B">
              <w:rPr>
                <w:sz w:val="22"/>
                <w:szCs w:val="22"/>
                <w:lang w:val="mk-MK"/>
              </w:rPr>
              <w:t>Респираторно здравје и аерополутанти во животната и работната средина - јавноздравствени аспекти</w:t>
            </w:r>
          </w:p>
        </w:tc>
        <w:tc>
          <w:tcPr>
            <w:tcW w:w="3420" w:type="dxa"/>
          </w:tcPr>
          <w:p w:rsidR="003D511E" w:rsidRPr="000C530B" w:rsidRDefault="003D511E" w:rsidP="00F15E3F">
            <w:pPr>
              <w:rPr>
                <w:lang w:val="mk-MK"/>
              </w:rPr>
            </w:pPr>
            <w:r w:rsidRPr="000C530B">
              <w:rPr>
                <w:sz w:val="22"/>
                <w:szCs w:val="22"/>
                <w:lang w:val="mk-MK"/>
              </w:rPr>
              <w:t>Проф. д-р Јордан Минов</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mk-MK"/>
              </w:rPr>
              <w:t xml:space="preserve">16. </w:t>
            </w:r>
            <w:r w:rsidRPr="000C530B">
              <w:rPr>
                <w:sz w:val="22"/>
                <w:szCs w:val="22"/>
                <w:lang w:val="mk-MK"/>
              </w:rPr>
              <w:t>Јавноздравствени интервенции кај вулнерабилните групи работници</w:t>
            </w:r>
          </w:p>
        </w:tc>
        <w:tc>
          <w:tcPr>
            <w:tcW w:w="3420" w:type="dxa"/>
          </w:tcPr>
          <w:p w:rsidR="003D511E" w:rsidRPr="000C530B" w:rsidRDefault="003D511E" w:rsidP="00F15E3F">
            <w:pPr>
              <w:rPr>
                <w:lang w:val="mk-MK"/>
              </w:rPr>
            </w:pPr>
            <w:r w:rsidRPr="000C530B">
              <w:rPr>
                <w:sz w:val="22"/>
                <w:szCs w:val="22"/>
                <w:lang w:val="mk-MK"/>
              </w:rPr>
              <w:t>Проф. д-р Јованка Караџинска Бислимовска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4428" w:type="dxa"/>
          </w:tcPr>
          <w:p w:rsidR="003D511E" w:rsidRPr="000C530B" w:rsidRDefault="003D511E" w:rsidP="00F15E3F">
            <w:pPr>
              <w:rPr>
                <w:lang w:val="mk-MK"/>
              </w:rPr>
            </w:pPr>
            <w:r>
              <w:rPr>
                <w:sz w:val="22"/>
                <w:szCs w:val="22"/>
                <w:lang w:val="mk-MK"/>
              </w:rPr>
              <w:t>17.</w:t>
            </w:r>
            <w:r w:rsidRPr="000C530B">
              <w:rPr>
                <w:sz w:val="22"/>
                <w:szCs w:val="22"/>
                <w:lang w:val="mk-MK"/>
              </w:rPr>
              <w:t>Глобализација и ефектите врз здравјето на работниците</w:t>
            </w:r>
          </w:p>
        </w:tc>
        <w:tc>
          <w:tcPr>
            <w:tcW w:w="3420" w:type="dxa"/>
          </w:tcPr>
          <w:p w:rsidR="003D511E" w:rsidRPr="000C530B" w:rsidRDefault="003D511E" w:rsidP="00F15E3F">
            <w:pPr>
              <w:rPr>
                <w:lang w:val="mk-MK"/>
              </w:rPr>
            </w:pPr>
            <w:r w:rsidRPr="000C530B">
              <w:rPr>
                <w:sz w:val="22"/>
                <w:szCs w:val="22"/>
                <w:lang w:val="mk-MK"/>
              </w:rPr>
              <w:t>Проф. д-р Јованка Караџинска Бислимовска</w:t>
            </w:r>
          </w:p>
        </w:tc>
        <w:tc>
          <w:tcPr>
            <w:tcW w:w="1036" w:type="dxa"/>
          </w:tcPr>
          <w:p w:rsidR="003D511E" w:rsidRPr="000C530B" w:rsidRDefault="003D511E" w:rsidP="00F15E3F">
            <w:pPr>
              <w:rPr>
                <w:lang w:val="mk-MK"/>
              </w:rPr>
            </w:pPr>
            <w:r w:rsidRPr="000C530B">
              <w:rPr>
                <w:sz w:val="22"/>
                <w:szCs w:val="22"/>
                <w:lang w:val="mk-MK"/>
              </w:rPr>
              <w:t>9</w:t>
            </w:r>
          </w:p>
        </w:tc>
      </w:tr>
      <w:tr w:rsidR="003D511E" w:rsidRPr="00F66681" w:rsidTr="00F15E3F">
        <w:trPr>
          <w:jc w:val="center"/>
        </w:trPr>
        <w:tc>
          <w:tcPr>
            <w:tcW w:w="8884" w:type="dxa"/>
            <w:gridSpan w:val="3"/>
          </w:tcPr>
          <w:p w:rsidR="003D511E" w:rsidRPr="000C530B" w:rsidRDefault="003D511E" w:rsidP="00F15E3F">
            <w:pPr>
              <w:rPr>
                <w:i/>
                <w:lang w:val="mk-MK"/>
              </w:rPr>
            </w:pPr>
            <w:r w:rsidRPr="000C530B">
              <w:rPr>
                <w:b/>
                <w:i/>
                <w:sz w:val="22"/>
                <w:szCs w:val="22"/>
                <w:lang w:val="mk-MK"/>
              </w:rPr>
              <w:t>Катедра по хигиена</w:t>
            </w:r>
          </w:p>
        </w:tc>
      </w:tr>
      <w:tr w:rsidR="003D511E" w:rsidRPr="00E13DF1" w:rsidTr="00F15E3F">
        <w:trPr>
          <w:jc w:val="center"/>
        </w:trPr>
        <w:tc>
          <w:tcPr>
            <w:tcW w:w="4428" w:type="dxa"/>
          </w:tcPr>
          <w:p w:rsidR="003D511E" w:rsidRPr="000C530B" w:rsidRDefault="003D511E" w:rsidP="00F15E3F">
            <w:pPr>
              <w:rPr>
                <w:lang w:val="mk-MK"/>
              </w:rPr>
            </w:pPr>
            <w:r>
              <w:rPr>
                <w:sz w:val="22"/>
                <w:szCs w:val="22"/>
                <w:lang w:val="mk-MK"/>
              </w:rPr>
              <w:t>18.</w:t>
            </w:r>
            <w:r w:rsidRPr="000C530B">
              <w:rPr>
                <w:sz w:val="22"/>
                <w:szCs w:val="22"/>
                <w:lang w:val="mk-MK"/>
              </w:rPr>
              <w:t>Јавно здравство во услови на итности и катастрофи</w:t>
            </w:r>
          </w:p>
        </w:tc>
        <w:tc>
          <w:tcPr>
            <w:tcW w:w="3420" w:type="dxa"/>
          </w:tcPr>
          <w:p w:rsidR="003D511E" w:rsidRPr="000C530B" w:rsidRDefault="003D511E" w:rsidP="00F15E3F">
            <w:pPr>
              <w:rPr>
                <w:lang w:val="mk-MK"/>
              </w:rPr>
            </w:pPr>
            <w:r w:rsidRPr="000C530B">
              <w:rPr>
                <w:sz w:val="22"/>
                <w:szCs w:val="22"/>
                <w:lang w:val="mk-MK"/>
              </w:rPr>
              <w:t>Проф. д-р Михаил Кочубовски</w:t>
            </w:r>
          </w:p>
        </w:tc>
        <w:tc>
          <w:tcPr>
            <w:tcW w:w="1036" w:type="dxa"/>
          </w:tcPr>
          <w:p w:rsidR="003D511E" w:rsidRPr="000C530B" w:rsidRDefault="003D511E" w:rsidP="00F15E3F">
            <w:pPr>
              <w:rPr>
                <w:lang w:val="en-US"/>
              </w:rPr>
            </w:pPr>
            <w:r w:rsidRPr="000C530B">
              <w:rPr>
                <w:sz w:val="22"/>
                <w:szCs w:val="22"/>
                <w:lang w:val="en-US"/>
              </w:rPr>
              <w:t>9</w:t>
            </w:r>
          </w:p>
        </w:tc>
      </w:tr>
      <w:tr w:rsidR="003D511E" w:rsidRPr="00E13DF1" w:rsidTr="00F15E3F">
        <w:trPr>
          <w:jc w:val="center"/>
        </w:trPr>
        <w:tc>
          <w:tcPr>
            <w:tcW w:w="4428" w:type="dxa"/>
          </w:tcPr>
          <w:p w:rsidR="003D511E" w:rsidRPr="000C530B" w:rsidRDefault="003D511E" w:rsidP="00F15E3F">
            <w:pPr>
              <w:rPr>
                <w:lang w:val="mk-MK"/>
              </w:rPr>
            </w:pPr>
            <w:r>
              <w:rPr>
                <w:sz w:val="22"/>
                <w:szCs w:val="22"/>
                <w:lang w:val="mk-MK"/>
              </w:rPr>
              <w:t>19.</w:t>
            </w:r>
            <w:r w:rsidRPr="000C530B">
              <w:rPr>
                <w:sz w:val="22"/>
                <w:szCs w:val="22"/>
                <w:lang w:val="mk-MK"/>
              </w:rPr>
              <w:t>Исхрана и глобално здравје</w:t>
            </w:r>
          </w:p>
        </w:tc>
        <w:tc>
          <w:tcPr>
            <w:tcW w:w="3420" w:type="dxa"/>
          </w:tcPr>
          <w:p w:rsidR="003D511E" w:rsidRPr="000C530B" w:rsidRDefault="003D511E" w:rsidP="00F15E3F">
            <w:pPr>
              <w:rPr>
                <w:lang w:val="mk-MK"/>
              </w:rPr>
            </w:pPr>
            <w:r w:rsidRPr="000C530B">
              <w:rPr>
                <w:sz w:val="22"/>
                <w:szCs w:val="22"/>
                <w:lang w:val="mk-MK"/>
              </w:rPr>
              <w:t>Проф. Д-р Драган Ѓорѓев</w:t>
            </w:r>
          </w:p>
        </w:tc>
        <w:tc>
          <w:tcPr>
            <w:tcW w:w="1036" w:type="dxa"/>
          </w:tcPr>
          <w:p w:rsidR="003D511E" w:rsidRPr="000C530B" w:rsidRDefault="003D511E" w:rsidP="00F15E3F">
            <w:pPr>
              <w:rPr>
                <w:lang w:val="en-US"/>
              </w:rPr>
            </w:pPr>
            <w:r w:rsidRPr="000C530B">
              <w:rPr>
                <w:sz w:val="22"/>
                <w:szCs w:val="22"/>
                <w:lang w:val="en-US"/>
              </w:rPr>
              <w:t>9</w:t>
            </w:r>
          </w:p>
        </w:tc>
      </w:tr>
      <w:tr w:rsidR="003D511E" w:rsidRPr="00E13DF1" w:rsidTr="00F15E3F">
        <w:trPr>
          <w:jc w:val="center"/>
        </w:trPr>
        <w:tc>
          <w:tcPr>
            <w:tcW w:w="4428" w:type="dxa"/>
          </w:tcPr>
          <w:p w:rsidR="003D511E" w:rsidRPr="000C530B" w:rsidRDefault="003D511E" w:rsidP="00F15E3F">
            <w:pPr>
              <w:rPr>
                <w:lang w:val="mk-MK"/>
              </w:rPr>
            </w:pPr>
            <w:r>
              <w:rPr>
                <w:sz w:val="22"/>
                <w:szCs w:val="22"/>
                <w:lang w:val="mk-MK"/>
              </w:rPr>
              <w:t>20.</w:t>
            </w:r>
            <w:r w:rsidRPr="000C530B">
              <w:rPr>
                <w:sz w:val="22"/>
                <w:szCs w:val="22"/>
                <w:lang w:val="mk-MK"/>
              </w:rPr>
              <w:t>Животна средина и глобално здравје</w:t>
            </w:r>
          </w:p>
        </w:tc>
        <w:tc>
          <w:tcPr>
            <w:tcW w:w="3420" w:type="dxa"/>
          </w:tcPr>
          <w:p w:rsidR="003D511E" w:rsidRPr="000C530B" w:rsidRDefault="003D511E" w:rsidP="00F15E3F">
            <w:pPr>
              <w:rPr>
                <w:lang w:val="mk-MK"/>
              </w:rPr>
            </w:pPr>
            <w:r w:rsidRPr="000C530B">
              <w:rPr>
                <w:sz w:val="22"/>
                <w:szCs w:val="22"/>
                <w:lang w:val="mk-MK"/>
              </w:rPr>
              <w:t>Проф. Д-р Драган Ѓорѓев</w:t>
            </w:r>
          </w:p>
        </w:tc>
        <w:tc>
          <w:tcPr>
            <w:tcW w:w="1036" w:type="dxa"/>
          </w:tcPr>
          <w:p w:rsidR="003D511E" w:rsidRPr="000C530B" w:rsidRDefault="003D511E" w:rsidP="00F15E3F">
            <w:pPr>
              <w:rPr>
                <w:lang w:val="en-US"/>
              </w:rPr>
            </w:pPr>
            <w:r w:rsidRPr="000C530B">
              <w:rPr>
                <w:sz w:val="22"/>
                <w:szCs w:val="22"/>
                <w:lang w:val="en-US"/>
              </w:rPr>
              <w:t>9</w:t>
            </w:r>
          </w:p>
        </w:tc>
      </w:tr>
      <w:tr w:rsidR="003D511E" w:rsidRPr="00E13DF1" w:rsidTr="00F15E3F">
        <w:trPr>
          <w:jc w:val="center"/>
        </w:trPr>
        <w:tc>
          <w:tcPr>
            <w:tcW w:w="4428" w:type="dxa"/>
          </w:tcPr>
          <w:p w:rsidR="003D511E" w:rsidRPr="00374692" w:rsidRDefault="003D511E" w:rsidP="00F15E3F">
            <w:pPr>
              <w:rPr>
                <w:lang w:val="mk-MK"/>
              </w:rPr>
            </w:pPr>
            <w:r>
              <w:rPr>
                <w:sz w:val="22"/>
                <w:szCs w:val="22"/>
                <w:lang w:val="mk-MK"/>
              </w:rPr>
              <w:t>21.</w:t>
            </w:r>
            <w:r w:rsidRPr="00374692">
              <w:rPr>
                <w:sz w:val="22"/>
                <w:szCs w:val="22"/>
                <w:lang w:val="mk-MK"/>
              </w:rPr>
              <w:t>Системи за храна и јавно здравје</w:t>
            </w:r>
          </w:p>
        </w:tc>
        <w:tc>
          <w:tcPr>
            <w:tcW w:w="3420" w:type="dxa"/>
          </w:tcPr>
          <w:p w:rsidR="003D511E" w:rsidRPr="0016530F" w:rsidRDefault="003D511E" w:rsidP="00F15E3F">
            <w:pPr>
              <w:rPr>
                <w:lang w:val="mk-MK"/>
              </w:rPr>
            </w:pPr>
            <w:r>
              <w:rPr>
                <w:sz w:val="22"/>
                <w:szCs w:val="22"/>
                <w:lang w:val="mk-MK"/>
              </w:rPr>
              <w:t>проф</w:t>
            </w:r>
            <w:r w:rsidRPr="0016530F">
              <w:rPr>
                <w:sz w:val="22"/>
                <w:szCs w:val="22"/>
                <w:lang w:val="mk-MK"/>
              </w:rPr>
              <w:t xml:space="preserve">. </w:t>
            </w:r>
            <w:r>
              <w:rPr>
                <w:sz w:val="22"/>
                <w:szCs w:val="22"/>
                <w:lang w:val="mk-MK"/>
              </w:rPr>
              <w:t xml:space="preserve"> </w:t>
            </w:r>
            <w:r w:rsidRPr="0016530F">
              <w:rPr>
                <w:sz w:val="22"/>
                <w:szCs w:val="22"/>
                <w:lang w:val="mk-MK"/>
              </w:rPr>
              <w:t>д-р Гордана Ристовска</w:t>
            </w:r>
          </w:p>
        </w:tc>
        <w:tc>
          <w:tcPr>
            <w:tcW w:w="1036" w:type="dxa"/>
          </w:tcPr>
          <w:p w:rsidR="003D511E" w:rsidRPr="00374692" w:rsidRDefault="003D511E" w:rsidP="00F15E3F">
            <w:pPr>
              <w:rPr>
                <w:lang w:val="mk-MK"/>
              </w:rPr>
            </w:pPr>
            <w:r>
              <w:rPr>
                <w:sz w:val="22"/>
                <w:szCs w:val="22"/>
                <w:lang w:val="mk-MK"/>
              </w:rPr>
              <w:t>9</w:t>
            </w:r>
          </w:p>
        </w:tc>
      </w:tr>
      <w:tr w:rsidR="003D511E" w:rsidRPr="00F66681" w:rsidTr="00F15E3F">
        <w:trPr>
          <w:jc w:val="center"/>
        </w:trPr>
        <w:tc>
          <w:tcPr>
            <w:tcW w:w="8884" w:type="dxa"/>
            <w:gridSpan w:val="3"/>
          </w:tcPr>
          <w:p w:rsidR="003D511E" w:rsidRPr="000C530B" w:rsidRDefault="003D511E" w:rsidP="00F15E3F">
            <w:pPr>
              <w:rPr>
                <w:b/>
                <w:i/>
                <w:lang w:val="mk-MK"/>
              </w:rPr>
            </w:pPr>
            <w:r w:rsidRPr="000C530B">
              <w:rPr>
                <w:b/>
                <w:i/>
                <w:sz w:val="22"/>
                <w:szCs w:val="22"/>
                <w:lang w:val="mk-MK"/>
              </w:rPr>
              <w:t>Катедра за социјална медицина</w:t>
            </w:r>
          </w:p>
        </w:tc>
      </w:tr>
      <w:tr w:rsidR="003D511E" w:rsidRPr="00F66681" w:rsidTr="00F15E3F">
        <w:trPr>
          <w:jc w:val="center"/>
        </w:trPr>
        <w:tc>
          <w:tcPr>
            <w:tcW w:w="4428" w:type="dxa"/>
          </w:tcPr>
          <w:p w:rsidR="003D511E" w:rsidRPr="000C530B" w:rsidRDefault="003D511E" w:rsidP="00F15E3F">
            <w:pPr>
              <w:rPr>
                <w:color w:val="FF0000"/>
                <w:lang w:val="mk-MK"/>
              </w:rPr>
            </w:pPr>
            <w:r>
              <w:rPr>
                <w:sz w:val="22"/>
                <w:szCs w:val="22"/>
                <w:lang w:val="mk-MK"/>
              </w:rPr>
              <w:t>22.</w:t>
            </w:r>
            <w:r w:rsidRPr="000C530B">
              <w:rPr>
                <w:sz w:val="22"/>
                <w:szCs w:val="22"/>
                <w:lang w:val="mk-MK"/>
              </w:rPr>
              <w:t>Промоција на здравје и превенција на болести</w:t>
            </w:r>
          </w:p>
        </w:tc>
        <w:tc>
          <w:tcPr>
            <w:tcW w:w="3420" w:type="dxa"/>
          </w:tcPr>
          <w:p w:rsidR="003D511E" w:rsidRPr="000C530B" w:rsidRDefault="003D511E" w:rsidP="00F15E3F">
            <w:pPr>
              <w:rPr>
                <w:color w:val="FF0000"/>
                <w:lang w:val="mk-MK"/>
              </w:rPr>
            </w:pPr>
            <w:r w:rsidRPr="000C530B">
              <w:rPr>
                <w:sz w:val="22"/>
                <w:szCs w:val="22"/>
                <w:lang w:val="mk-MK"/>
              </w:rPr>
              <w:t>Проф. д-р Елена Ќосевска</w:t>
            </w:r>
          </w:p>
        </w:tc>
        <w:tc>
          <w:tcPr>
            <w:tcW w:w="1036" w:type="dxa"/>
          </w:tcPr>
          <w:p w:rsidR="003D511E" w:rsidRPr="000C530B" w:rsidRDefault="003D511E" w:rsidP="00F15E3F">
            <w:pPr>
              <w:rPr>
                <w:color w:val="000000"/>
                <w:lang w:val="mk-MK"/>
              </w:rPr>
            </w:pPr>
            <w:r w:rsidRPr="000C530B">
              <w:rPr>
                <w:color w:val="000000"/>
                <w:sz w:val="22"/>
                <w:szCs w:val="22"/>
                <w:lang w:val="mk-MK"/>
              </w:rPr>
              <w:t>9</w:t>
            </w:r>
          </w:p>
        </w:tc>
      </w:tr>
      <w:tr w:rsidR="003D511E" w:rsidRPr="00F66681" w:rsidTr="00F15E3F">
        <w:trPr>
          <w:jc w:val="center"/>
        </w:trPr>
        <w:tc>
          <w:tcPr>
            <w:tcW w:w="4428" w:type="dxa"/>
          </w:tcPr>
          <w:p w:rsidR="003D511E" w:rsidRPr="000C530B" w:rsidRDefault="003D511E" w:rsidP="00FC246C">
            <w:pPr>
              <w:rPr>
                <w:lang w:val="mk-MK"/>
              </w:rPr>
            </w:pPr>
            <w:r>
              <w:rPr>
                <w:sz w:val="22"/>
                <w:szCs w:val="22"/>
                <w:lang w:val="mk-MK"/>
              </w:rPr>
              <w:t>23.</w:t>
            </w:r>
            <w:r w:rsidRPr="000C530B">
              <w:rPr>
                <w:sz w:val="22"/>
                <w:szCs w:val="22"/>
                <w:lang w:val="mk-MK"/>
              </w:rPr>
              <w:t xml:space="preserve">Кролошки  и структурни компетенциии на  здравствените професионалци </w:t>
            </w:r>
          </w:p>
        </w:tc>
        <w:tc>
          <w:tcPr>
            <w:tcW w:w="3420" w:type="dxa"/>
          </w:tcPr>
          <w:p w:rsidR="003D511E" w:rsidRPr="000C530B" w:rsidRDefault="003D511E" w:rsidP="00F61162">
            <w:pPr>
              <w:rPr>
                <w:color w:val="FF0000"/>
                <w:lang w:val="mk-MK"/>
              </w:rPr>
            </w:pPr>
            <w:r w:rsidRPr="000C530B">
              <w:rPr>
                <w:sz w:val="22"/>
                <w:szCs w:val="22"/>
                <w:lang w:val="mk-MK"/>
              </w:rPr>
              <w:t>Проф. д-р Елена Ќосевска</w:t>
            </w:r>
          </w:p>
        </w:tc>
        <w:tc>
          <w:tcPr>
            <w:tcW w:w="1036" w:type="dxa"/>
          </w:tcPr>
          <w:p w:rsidR="003D511E" w:rsidRPr="000C530B" w:rsidRDefault="003D511E" w:rsidP="00F61162">
            <w:pPr>
              <w:rPr>
                <w:color w:val="000000"/>
                <w:lang w:val="mk-MK"/>
              </w:rPr>
            </w:pPr>
            <w:r w:rsidRPr="000C530B">
              <w:rPr>
                <w:color w:val="000000"/>
                <w:sz w:val="22"/>
                <w:szCs w:val="22"/>
                <w:lang w:val="mk-MK"/>
              </w:rPr>
              <w:t>9</w:t>
            </w:r>
          </w:p>
        </w:tc>
      </w:tr>
      <w:tr w:rsidR="003D511E" w:rsidRPr="00F66681" w:rsidTr="00F15E3F">
        <w:trPr>
          <w:jc w:val="center"/>
        </w:trPr>
        <w:tc>
          <w:tcPr>
            <w:tcW w:w="4428" w:type="dxa"/>
          </w:tcPr>
          <w:p w:rsidR="003D511E" w:rsidRPr="000C530B" w:rsidRDefault="003D511E" w:rsidP="00F15E3F">
            <w:pPr>
              <w:rPr>
                <w:color w:val="000000"/>
                <w:lang w:val="mk-MK"/>
              </w:rPr>
            </w:pPr>
            <w:r>
              <w:rPr>
                <w:bCs/>
                <w:sz w:val="22"/>
                <w:szCs w:val="22"/>
                <w:lang w:val="mk-MK"/>
              </w:rPr>
              <w:t>24.</w:t>
            </w:r>
            <w:r w:rsidRPr="000C530B">
              <w:rPr>
                <w:bCs/>
                <w:sz w:val="22"/>
                <w:szCs w:val="22"/>
                <w:lang w:val="en-US"/>
              </w:rPr>
              <w:t>K</w:t>
            </w:r>
            <w:r w:rsidRPr="000C530B">
              <w:rPr>
                <w:bCs/>
                <w:sz w:val="22"/>
                <w:szCs w:val="22"/>
                <w:lang w:val="mk-MK"/>
              </w:rPr>
              <w:t>онтрола и превенција на повреди и насилство</w:t>
            </w:r>
            <w:r w:rsidRPr="000C530B">
              <w:rPr>
                <w:bCs/>
                <w:sz w:val="22"/>
                <w:szCs w:val="22"/>
                <w:lang w:val="ru-RU"/>
              </w:rPr>
              <w:t xml:space="preserve"> - </w:t>
            </w:r>
            <w:r w:rsidRPr="000C530B">
              <w:rPr>
                <w:bCs/>
                <w:sz w:val="22"/>
                <w:szCs w:val="22"/>
                <w:lang w:val="mk-MK"/>
              </w:rPr>
              <w:t>истражување и промоција на безбедност</w:t>
            </w:r>
          </w:p>
        </w:tc>
        <w:tc>
          <w:tcPr>
            <w:tcW w:w="3420" w:type="dxa"/>
          </w:tcPr>
          <w:p w:rsidR="003D511E" w:rsidRPr="000C530B" w:rsidRDefault="003D511E" w:rsidP="00F15E3F">
            <w:pPr>
              <w:rPr>
                <w:color w:val="000000"/>
                <w:lang w:val="mk-MK"/>
              </w:rPr>
            </w:pPr>
            <w:r w:rsidRPr="000C530B">
              <w:rPr>
                <w:color w:val="000000"/>
                <w:sz w:val="22"/>
                <w:szCs w:val="22"/>
                <w:lang w:val="mk-MK"/>
              </w:rPr>
              <w:t>Проф. д-р Фимка Тозија</w:t>
            </w:r>
          </w:p>
          <w:p w:rsidR="003D511E" w:rsidRPr="000C530B" w:rsidRDefault="003D511E" w:rsidP="00F15E3F">
            <w:pPr>
              <w:rPr>
                <w:b/>
                <w:color w:val="000000"/>
                <w:lang w:val="mk-MK"/>
              </w:rPr>
            </w:pPr>
          </w:p>
        </w:tc>
        <w:tc>
          <w:tcPr>
            <w:tcW w:w="1036" w:type="dxa"/>
          </w:tcPr>
          <w:p w:rsidR="003D511E" w:rsidRPr="000C530B" w:rsidRDefault="003D511E" w:rsidP="00F15E3F">
            <w:pPr>
              <w:rPr>
                <w:color w:val="000000"/>
                <w:lang w:val="mk-MK"/>
              </w:rPr>
            </w:pPr>
            <w:r w:rsidRPr="000C530B">
              <w:rPr>
                <w:color w:val="000000"/>
                <w:sz w:val="22"/>
                <w:szCs w:val="22"/>
                <w:lang w:val="mk-MK"/>
              </w:rPr>
              <w:t>9</w:t>
            </w:r>
          </w:p>
        </w:tc>
      </w:tr>
      <w:tr w:rsidR="003D511E" w:rsidRPr="00F66681" w:rsidTr="00F15E3F">
        <w:trPr>
          <w:jc w:val="center"/>
        </w:trPr>
        <w:tc>
          <w:tcPr>
            <w:tcW w:w="4428" w:type="dxa"/>
          </w:tcPr>
          <w:p w:rsidR="003D511E" w:rsidRPr="000C530B" w:rsidRDefault="003D511E" w:rsidP="00F15E3F">
            <w:pPr>
              <w:rPr>
                <w:color w:val="000000"/>
                <w:lang w:val="mk-MK"/>
              </w:rPr>
            </w:pPr>
            <w:r>
              <w:rPr>
                <w:color w:val="000000"/>
                <w:sz w:val="22"/>
                <w:szCs w:val="22"/>
                <w:lang w:val="mk-MK"/>
              </w:rPr>
              <w:t>25.</w:t>
            </w:r>
            <w:r w:rsidRPr="000C530B">
              <w:rPr>
                <w:color w:val="000000"/>
                <w:sz w:val="22"/>
                <w:szCs w:val="22"/>
                <w:lang w:val="mk-MK"/>
              </w:rPr>
              <w:t>Здравствена политика и стратешко планирање</w:t>
            </w:r>
          </w:p>
        </w:tc>
        <w:tc>
          <w:tcPr>
            <w:tcW w:w="3420" w:type="dxa"/>
          </w:tcPr>
          <w:p w:rsidR="003D511E" w:rsidRPr="000C530B" w:rsidRDefault="003D511E" w:rsidP="00F15E3F">
            <w:pPr>
              <w:rPr>
                <w:color w:val="000000"/>
                <w:lang w:val="mk-MK"/>
              </w:rPr>
            </w:pPr>
            <w:r w:rsidRPr="000C530B">
              <w:rPr>
                <w:color w:val="000000"/>
                <w:sz w:val="22"/>
                <w:szCs w:val="22"/>
                <w:lang w:val="mk-MK"/>
              </w:rPr>
              <w:t>Проф. д-р Фимка Тозија</w:t>
            </w:r>
          </w:p>
          <w:p w:rsidR="003D511E" w:rsidRPr="000C530B" w:rsidRDefault="003D511E" w:rsidP="00F15E3F">
            <w:pPr>
              <w:rPr>
                <w:b/>
                <w:color w:val="000000"/>
                <w:lang w:val="mk-MK"/>
              </w:rPr>
            </w:pPr>
          </w:p>
        </w:tc>
        <w:tc>
          <w:tcPr>
            <w:tcW w:w="1036" w:type="dxa"/>
          </w:tcPr>
          <w:p w:rsidR="003D511E" w:rsidRPr="000C530B" w:rsidRDefault="003D511E" w:rsidP="00F15E3F">
            <w:pPr>
              <w:rPr>
                <w:color w:val="000000"/>
                <w:lang w:val="mk-MK"/>
              </w:rPr>
            </w:pPr>
            <w:r w:rsidRPr="000C530B">
              <w:rPr>
                <w:color w:val="000000"/>
                <w:sz w:val="22"/>
                <w:szCs w:val="22"/>
                <w:lang w:val="mk-MK"/>
              </w:rPr>
              <w:t>9</w:t>
            </w:r>
          </w:p>
        </w:tc>
      </w:tr>
      <w:tr w:rsidR="003D511E" w:rsidRPr="00F66681" w:rsidTr="00F15E3F">
        <w:trPr>
          <w:jc w:val="center"/>
        </w:trPr>
        <w:tc>
          <w:tcPr>
            <w:tcW w:w="4428" w:type="dxa"/>
          </w:tcPr>
          <w:p w:rsidR="003D511E" w:rsidRPr="000C530B" w:rsidRDefault="003D511E" w:rsidP="00F15E3F">
            <w:pPr>
              <w:rPr>
                <w:color w:val="000000"/>
                <w:lang w:val="mk-MK"/>
              </w:rPr>
            </w:pPr>
            <w:r>
              <w:rPr>
                <w:sz w:val="22"/>
                <w:szCs w:val="22"/>
                <w:lang w:val="mk-MK"/>
              </w:rPr>
              <w:t>26.</w:t>
            </w:r>
            <w:r w:rsidRPr="000C530B">
              <w:rPr>
                <w:sz w:val="22"/>
                <w:szCs w:val="22"/>
                <w:lang w:val="mk-MK"/>
              </w:rPr>
              <w:t>Право и јавно здравство</w:t>
            </w:r>
          </w:p>
        </w:tc>
        <w:tc>
          <w:tcPr>
            <w:tcW w:w="3420" w:type="dxa"/>
          </w:tcPr>
          <w:p w:rsidR="003D511E" w:rsidRPr="000C530B" w:rsidRDefault="003D511E" w:rsidP="00F15E3F">
            <w:pPr>
              <w:rPr>
                <w:color w:val="000000"/>
                <w:lang w:val="mk-MK"/>
              </w:rPr>
            </w:pPr>
            <w:r w:rsidRPr="000C530B">
              <w:rPr>
                <w:sz w:val="22"/>
                <w:szCs w:val="22"/>
                <w:lang w:val="mk-MK"/>
              </w:rPr>
              <w:t>Проф. Д-р. Моме Спасовски</w:t>
            </w:r>
          </w:p>
        </w:tc>
        <w:tc>
          <w:tcPr>
            <w:tcW w:w="1036" w:type="dxa"/>
          </w:tcPr>
          <w:p w:rsidR="003D511E" w:rsidRPr="000C530B" w:rsidRDefault="003D511E" w:rsidP="00F15E3F">
            <w:pPr>
              <w:rPr>
                <w:color w:val="000000"/>
                <w:lang w:val="en-US"/>
              </w:rPr>
            </w:pPr>
            <w:r w:rsidRPr="000C530B">
              <w:rPr>
                <w:color w:val="000000"/>
                <w:sz w:val="22"/>
                <w:szCs w:val="22"/>
                <w:lang w:val="en-US"/>
              </w:rPr>
              <w:t>9</w:t>
            </w:r>
          </w:p>
        </w:tc>
      </w:tr>
      <w:tr w:rsidR="003D511E" w:rsidRPr="00F66681" w:rsidTr="00F15E3F">
        <w:trPr>
          <w:jc w:val="center"/>
        </w:trPr>
        <w:tc>
          <w:tcPr>
            <w:tcW w:w="4428" w:type="dxa"/>
          </w:tcPr>
          <w:p w:rsidR="003D511E" w:rsidRPr="000C530B" w:rsidRDefault="003D511E" w:rsidP="00F15E3F">
            <w:pPr>
              <w:rPr>
                <w:color w:val="000000"/>
                <w:lang w:val="mk-MK"/>
              </w:rPr>
            </w:pPr>
            <w:r>
              <w:rPr>
                <w:sz w:val="22"/>
                <w:szCs w:val="22"/>
                <w:lang w:val="mk-MK"/>
              </w:rPr>
              <w:t>27.</w:t>
            </w:r>
            <w:r w:rsidRPr="000C530B">
              <w:rPr>
                <w:sz w:val="22"/>
                <w:szCs w:val="22"/>
                <w:lang w:val="mk-MK"/>
              </w:rPr>
              <w:t>Здравствен менаџмент</w:t>
            </w:r>
          </w:p>
        </w:tc>
        <w:tc>
          <w:tcPr>
            <w:tcW w:w="3420" w:type="dxa"/>
          </w:tcPr>
          <w:p w:rsidR="003D511E" w:rsidRPr="000C530B" w:rsidRDefault="003D511E" w:rsidP="00F15E3F">
            <w:pPr>
              <w:rPr>
                <w:color w:val="000000"/>
                <w:lang w:val="mk-MK"/>
              </w:rPr>
            </w:pPr>
            <w:r w:rsidRPr="000C530B">
              <w:rPr>
                <w:sz w:val="22"/>
                <w:szCs w:val="22"/>
                <w:lang w:val="mk-MK"/>
              </w:rPr>
              <w:t>Проф. Д-р. Моме Спасовски</w:t>
            </w:r>
          </w:p>
        </w:tc>
        <w:tc>
          <w:tcPr>
            <w:tcW w:w="1036" w:type="dxa"/>
          </w:tcPr>
          <w:p w:rsidR="003D511E" w:rsidRPr="000C530B" w:rsidRDefault="003D511E" w:rsidP="00F15E3F">
            <w:pPr>
              <w:rPr>
                <w:color w:val="000000"/>
                <w:lang w:val="en-US"/>
              </w:rPr>
            </w:pPr>
            <w:r w:rsidRPr="000C530B">
              <w:rPr>
                <w:color w:val="000000"/>
                <w:sz w:val="22"/>
                <w:szCs w:val="22"/>
                <w:lang w:val="en-US"/>
              </w:rPr>
              <w:t>9</w:t>
            </w:r>
          </w:p>
        </w:tc>
      </w:tr>
      <w:tr w:rsidR="003D511E" w:rsidRPr="00F66681" w:rsidTr="00F15E3F">
        <w:trPr>
          <w:jc w:val="center"/>
        </w:trPr>
        <w:tc>
          <w:tcPr>
            <w:tcW w:w="4428" w:type="dxa"/>
          </w:tcPr>
          <w:p w:rsidR="003D511E" w:rsidRPr="000C530B" w:rsidRDefault="003D511E" w:rsidP="00F15E3F">
            <w:pPr>
              <w:rPr>
                <w:b/>
                <w:i/>
                <w:lang w:val="mk-MK"/>
              </w:rPr>
            </w:pPr>
            <w:r>
              <w:rPr>
                <w:b/>
                <w:i/>
                <w:sz w:val="22"/>
                <w:szCs w:val="22"/>
                <w:lang w:val="mk-MK"/>
              </w:rPr>
              <w:t>Катедра по медицинска физика</w:t>
            </w:r>
          </w:p>
        </w:tc>
        <w:tc>
          <w:tcPr>
            <w:tcW w:w="3420" w:type="dxa"/>
          </w:tcPr>
          <w:p w:rsidR="003D511E" w:rsidRPr="000C530B" w:rsidRDefault="003D511E" w:rsidP="00F15E3F">
            <w:pPr>
              <w:rPr>
                <w:lang w:val="mk-MK"/>
              </w:rPr>
            </w:pPr>
          </w:p>
        </w:tc>
        <w:tc>
          <w:tcPr>
            <w:tcW w:w="1036" w:type="dxa"/>
          </w:tcPr>
          <w:p w:rsidR="003D511E" w:rsidRPr="000C530B" w:rsidRDefault="003D511E" w:rsidP="00F15E3F">
            <w:pPr>
              <w:rPr>
                <w:color w:val="000000"/>
                <w:lang w:val="mk-MK"/>
              </w:rPr>
            </w:pPr>
          </w:p>
        </w:tc>
      </w:tr>
      <w:tr w:rsidR="003D511E" w:rsidRPr="00F66681" w:rsidTr="00F15E3F">
        <w:trPr>
          <w:jc w:val="center"/>
        </w:trPr>
        <w:tc>
          <w:tcPr>
            <w:tcW w:w="4428" w:type="dxa"/>
          </w:tcPr>
          <w:p w:rsidR="003D511E" w:rsidRPr="000C530B" w:rsidRDefault="003D511E" w:rsidP="00F15E3F">
            <w:pPr>
              <w:rPr>
                <w:lang w:val="ru-RU"/>
              </w:rPr>
            </w:pPr>
            <w:r>
              <w:rPr>
                <w:sz w:val="22"/>
                <w:szCs w:val="22"/>
                <w:lang w:val="en-US"/>
              </w:rPr>
              <w:t>28</w:t>
            </w:r>
            <w:r>
              <w:rPr>
                <w:sz w:val="22"/>
                <w:szCs w:val="22"/>
                <w:lang w:val="mk-MK"/>
              </w:rPr>
              <w:t>.</w:t>
            </w:r>
            <w:r w:rsidRPr="000C530B">
              <w:rPr>
                <w:sz w:val="22"/>
                <w:szCs w:val="22"/>
                <w:lang w:val="mk-MK"/>
              </w:rPr>
              <w:t>Анализа на сигнали и слики во јавно здравство</w:t>
            </w:r>
          </w:p>
        </w:tc>
        <w:tc>
          <w:tcPr>
            <w:tcW w:w="3420" w:type="dxa"/>
          </w:tcPr>
          <w:p w:rsidR="003D511E" w:rsidRPr="000C530B" w:rsidRDefault="003D511E" w:rsidP="00F15E3F">
            <w:pPr>
              <w:rPr>
                <w:lang w:val="pt-BR"/>
              </w:rPr>
            </w:pPr>
            <w:r w:rsidRPr="000C530B">
              <w:rPr>
                <w:sz w:val="22"/>
                <w:szCs w:val="22"/>
                <w:lang w:val="mk-MK"/>
              </w:rPr>
              <w:t>Доц. д-р Томислав Станковски</w:t>
            </w:r>
          </w:p>
        </w:tc>
        <w:tc>
          <w:tcPr>
            <w:tcW w:w="1036" w:type="dxa"/>
          </w:tcPr>
          <w:p w:rsidR="003D511E" w:rsidRPr="000C530B" w:rsidRDefault="003D511E" w:rsidP="00F15E3F">
            <w:pPr>
              <w:rPr>
                <w:color w:val="000000"/>
                <w:lang w:val="mk-MK"/>
              </w:rPr>
            </w:pPr>
            <w:r w:rsidRPr="000C530B">
              <w:rPr>
                <w:color w:val="000000"/>
                <w:sz w:val="22"/>
                <w:szCs w:val="22"/>
                <w:lang w:val="mk-MK"/>
              </w:rPr>
              <w:t>9</w:t>
            </w:r>
          </w:p>
        </w:tc>
      </w:tr>
      <w:tr w:rsidR="003D511E" w:rsidRPr="00F66681" w:rsidTr="00F15E3F">
        <w:trPr>
          <w:jc w:val="center"/>
        </w:trPr>
        <w:tc>
          <w:tcPr>
            <w:tcW w:w="4428" w:type="dxa"/>
          </w:tcPr>
          <w:p w:rsidR="003D511E" w:rsidRPr="00B70357" w:rsidRDefault="003D511E" w:rsidP="00F15E3F">
            <w:pPr>
              <w:rPr>
                <w:lang w:val="ru-RU"/>
              </w:rPr>
            </w:pPr>
            <w:r>
              <w:rPr>
                <w:sz w:val="22"/>
                <w:szCs w:val="22"/>
                <w:lang w:val="en-US"/>
              </w:rPr>
              <w:t>29</w:t>
            </w:r>
            <w:r>
              <w:rPr>
                <w:sz w:val="22"/>
                <w:szCs w:val="22"/>
                <w:lang w:val="mk-MK"/>
              </w:rPr>
              <w:t>.</w:t>
            </w:r>
            <w:r w:rsidRPr="00B70357">
              <w:rPr>
                <w:sz w:val="22"/>
                <w:szCs w:val="22"/>
                <w:lang w:val="mk-MK"/>
              </w:rPr>
              <w:t>Биолошки осцилации и интеракции во јавно здравство</w:t>
            </w:r>
          </w:p>
        </w:tc>
        <w:tc>
          <w:tcPr>
            <w:tcW w:w="3420" w:type="dxa"/>
          </w:tcPr>
          <w:p w:rsidR="003D511E" w:rsidRPr="000C530B" w:rsidRDefault="003D511E" w:rsidP="00A06F29">
            <w:pPr>
              <w:rPr>
                <w:lang w:val="pt-BR"/>
              </w:rPr>
            </w:pPr>
            <w:r w:rsidRPr="000C530B">
              <w:rPr>
                <w:sz w:val="22"/>
                <w:szCs w:val="22"/>
                <w:lang w:val="mk-MK"/>
              </w:rPr>
              <w:t>Доц. д-р Томислав Станковски</w:t>
            </w:r>
          </w:p>
        </w:tc>
        <w:tc>
          <w:tcPr>
            <w:tcW w:w="1036" w:type="dxa"/>
          </w:tcPr>
          <w:p w:rsidR="003D511E" w:rsidRPr="000C530B" w:rsidRDefault="003D511E" w:rsidP="00A06F29">
            <w:pPr>
              <w:rPr>
                <w:color w:val="000000"/>
                <w:lang w:val="mk-MK"/>
              </w:rPr>
            </w:pPr>
            <w:r w:rsidRPr="000C530B">
              <w:rPr>
                <w:color w:val="000000"/>
                <w:sz w:val="22"/>
                <w:szCs w:val="22"/>
                <w:lang w:val="mk-MK"/>
              </w:rPr>
              <w:t>9</w:t>
            </w:r>
          </w:p>
        </w:tc>
      </w:tr>
    </w:tbl>
    <w:p w:rsidR="003D511E" w:rsidRPr="00537AB2" w:rsidRDefault="003D511E" w:rsidP="006C4F4E">
      <w:pPr>
        <w:jc w:val="both"/>
        <w:rPr>
          <w:b/>
          <w:sz w:val="28"/>
          <w:szCs w:val="28"/>
          <w:lang w:val="en-US"/>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mk-MK"/>
        </w:rPr>
      </w:pPr>
    </w:p>
    <w:p w:rsidR="003D511E" w:rsidRDefault="003D511E" w:rsidP="00FB7026">
      <w:pPr>
        <w:jc w:val="both"/>
        <w:rPr>
          <w:b/>
          <w:sz w:val="28"/>
          <w:szCs w:val="28"/>
          <w:lang w:val="en-US"/>
        </w:rPr>
      </w:pPr>
    </w:p>
    <w:p w:rsidR="003D511E" w:rsidRDefault="003D511E" w:rsidP="00FB7026">
      <w:pPr>
        <w:jc w:val="both"/>
        <w:rPr>
          <w:b/>
          <w:sz w:val="28"/>
          <w:szCs w:val="28"/>
          <w:lang w:val="en-US"/>
        </w:rPr>
      </w:pPr>
    </w:p>
    <w:p w:rsidR="003D511E" w:rsidRDefault="003D511E" w:rsidP="00FB7026">
      <w:pPr>
        <w:jc w:val="both"/>
        <w:rPr>
          <w:b/>
          <w:sz w:val="28"/>
          <w:szCs w:val="28"/>
          <w:lang w:val="en-US"/>
        </w:rPr>
      </w:pPr>
    </w:p>
    <w:p w:rsidR="003D511E" w:rsidRPr="00FB3A33" w:rsidRDefault="003D511E" w:rsidP="00FB7026">
      <w:pPr>
        <w:jc w:val="both"/>
        <w:rPr>
          <w:b/>
          <w:sz w:val="28"/>
          <w:szCs w:val="28"/>
          <w:lang w:val="en-US"/>
        </w:rPr>
      </w:pPr>
    </w:p>
    <w:p w:rsidR="003D511E" w:rsidRDefault="003D511E" w:rsidP="00FB7026">
      <w:pPr>
        <w:jc w:val="both"/>
        <w:rPr>
          <w:b/>
          <w:sz w:val="28"/>
          <w:szCs w:val="28"/>
          <w:lang w:val="mk-MK"/>
        </w:rPr>
      </w:pPr>
    </w:p>
    <w:p w:rsidR="003D511E" w:rsidRDefault="003D511E" w:rsidP="00FB7026">
      <w:pPr>
        <w:jc w:val="both"/>
        <w:rPr>
          <w:b/>
          <w:sz w:val="28"/>
          <w:szCs w:val="28"/>
          <w:lang w:val="en-US"/>
        </w:rPr>
      </w:pPr>
    </w:p>
    <w:p w:rsidR="003D511E" w:rsidRDefault="003D511E" w:rsidP="00FB7026">
      <w:pPr>
        <w:jc w:val="both"/>
        <w:rPr>
          <w:b/>
          <w:sz w:val="28"/>
          <w:szCs w:val="28"/>
          <w:lang w:val="en-US"/>
        </w:rPr>
      </w:pPr>
    </w:p>
    <w:p w:rsidR="003D511E" w:rsidRDefault="003D511E" w:rsidP="00FB7026">
      <w:pPr>
        <w:jc w:val="both"/>
        <w:rPr>
          <w:b/>
          <w:sz w:val="28"/>
          <w:szCs w:val="28"/>
          <w:lang w:val="en-US"/>
        </w:rPr>
      </w:pPr>
    </w:p>
    <w:p w:rsidR="003D511E" w:rsidRPr="00106FC3" w:rsidRDefault="003D511E" w:rsidP="00FB7026">
      <w:pPr>
        <w:jc w:val="both"/>
        <w:rPr>
          <w:b/>
          <w:sz w:val="28"/>
          <w:szCs w:val="28"/>
          <w:lang w:val="en-US"/>
        </w:rPr>
      </w:pPr>
    </w:p>
    <w:p w:rsidR="003D511E" w:rsidRDefault="003D511E" w:rsidP="00FB7026">
      <w:pPr>
        <w:jc w:val="both"/>
        <w:rPr>
          <w:b/>
          <w:sz w:val="28"/>
          <w:szCs w:val="28"/>
          <w:lang w:val="mk-MK"/>
        </w:rPr>
      </w:pPr>
    </w:p>
    <w:p w:rsidR="003D511E" w:rsidRPr="00B9069D" w:rsidRDefault="003D511E" w:rsidP="00FB7026">
      <w:pPr>
        <w:jc w:val="both"/>
        <w:rPr>
          <w:b/>
          <w:sz w:val="28"/>
          <w:szCs w:val="28"/>
          <w:lang w:val="en-US"/>
        </w:rPr>
      </w:pPr>
      <w:r w:rsidRPr="00537AB2">
        <w:rPr>
          <w:b/>
          <w:sz w:val="28"/>
          <w:szCs w:val="28"/>
          <w:lang w:val="mk-MK"/>
        </w:rPr>
        <w:t xml:space="preserve"> </w:t>
      </w:r>
    </w:p>
    <w:p w:rsidR="003D511E" w:rsidRPr="00EB0F3E" w:rsidRDefault="003D511E" w:rsidP="00FB7026">
      <w:pPr>
        <w:jc w:val="both"/>
        <w:rPr>
          <w:b/>
          <w:lang w:val="mk-MK"/>
        </w:rPr>
      </w:pPr>
      <w:r w:rsidRPr="00EB0F3E">
        <w:rPr>
          <w:b/>
          <w:lang w:val="mk-MK"/>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307"/>
        <w:gridCol w:w="2336"/>
        <w:gridCol w:w="357"/>
        <w:gridCol w:w="113"/>
        <w:gridCol w:w="233"/>
        <w:gridCol w:w="215"/>
        <w:gridCol w:w="1416"/>
        <w:gridCol w:w="433"/>
        <w:gridCol w:w="219"/>
        <w:gridCol w:w="598"/>
        <w:gridCol w:w="1129"/>
        <w:gridCol w:w="828"/>
      </w:tblGrid>
      <w:tr w:rsidR="003D511E" w:rsidRPr="00907DDF">
        <w:tc>
          <w:tcPr>
            <w:tcW w:w="1519" w:type="dxa"/>
            <w:gridSpan w:val="3"/>
          </w:tcPr>
          <w:p w:rsidR="003D511E" w:rsidRPr="00907DDF" w:rsidRDefault="003D511E" w:rsidP="00907DDF">
            <w:pPr>
              <w:jc w:val="both"/>
              <w:rPr>
                <w:b/>
                <w:lang w:val="ru-RU"/>
              </w:rPr>
            </w:pPr>
            <w:r w:rsidRPr="00907DDF">
              <w:rPr>
                <w:b/>
                <w:sz w:val="22"/>
                <w:szCs w:val="22"/>
                <w:lang w:val="mk-MK"/>
              </w:rPr>
              <w:t>Прилог бр.3</w:t>
            </w:r>
          </w:p>
        </w:tc>
        <w:tc>
          <w:tcPr>
            <w:tcW w:w="7877" w:type="dxa"/>
            <w:gridSpan w:val="11"/>
          </w:tcPr>
          <w:p w:rsidR="003D511E" w:rsidRPr="00907DDF" w:rsidRDefault="003D511E" w:rsidP="00907DDF">
            <w:pPr>
              <w:jc w:val="center"/>
              <w:rPr>
                <w:b/>
                <w:lang w:val="mk-MK"/>
              </w:rPr>
            </w:pPr>
            <w:r w:rsidRPr="00907DDF">
              <w:rPr>
                <w:b/>
                <w:sz w:val="22"/>
                <w:szCs w:val="22"/>
                <w:lang w:val="mk-MK"/>
              </w:rPr>
              <w:t>Предметна програма од прв, втор и трет циклус на студии</w:t>
            </w:r>
          </w:p>
          <w:p w:rsidR="003D511E" w:rsidRPr="00907DDF" w:rsidRDefault="003D511E" w:rsidP="00907DDF">
            <w:pPr>
              <w:jc w:val="center"/>
              <w:rPr>
                <w:b/>
                <w:lang w:val="ru-RU"/>
              </w:rPr>
            </w:pPr>
          </w:p>
        </w:tc>
      </w:tr>
      <w:tr w:rsidR="003D511E" w:rsidRPr="00907DDF">
        <w:tc>
          <w:tcPr>
            <w:tcW w:w="516" w:type="dxa"/>
          </w:tcPr>
          <w:p w:rsidR="003D511E" w:rsidRPr="00907DDF" w:rsidRDefault="003D511E" w:rsidP="00907DDF">
            <w:pPr>
              <w:rPr>
                <w:lang w:val="ru-RU"/>
              </w:rPr>
            </w:pPr>
            <w:r w:rsidRPr="00907DDF">
              <w:rPr>
                <w:sz w:val="22"/>
                <w:szCs w:val="22"/>
                <w:lang w:val="ru-RU"/>
              </w:rPr>
              <w:t>1.</w:t>
            </w:r>
          </w:p>
        </w:tc>
        <w:tc>
          <w:tcPr>
            <w:tcW w:w="3696" w:type="dxa"/>
            <w:gridSpan w:val="4"/>
          </w:tcPr>
          <w:p w:rsidR="003D511E" w:rsidRPr="00907DDF" w:rsidRDefault="003D511E" w:rsidP="00907DDF">
            <w:pPr>
              <w:rPr>
                <w:lang w:val="ru-RU"/>
              </w:rPr>
            </w:pPr>
            <w:r w:rsidRPr="00907DDF">
              <w:rPr>
                <w:bCs/>
                <w:color w:val="000000"/>
                <w:sz w:val="22"/>
                <w:szCs w:val="22"/>
                <w:lang w:val="ru-RU"/>
              </w:rPr>
              <w:t>Наслов на наставниот предмет</w:t>
            </w:r>
          </w:p>
        </w:tc>
        <w:tc>
          <w:tcPr>
            <w:tcW w:w="5184" w:type="dxa"/>
            <w:gridSpan w:val="9"/>
          </w:tcPr>
          <w:p w:rsidR="003D511E" w:rsidRPr="001F0FD0" w:rsidRDefault="003D511E" w:rsidP="00907DDF">
            <w:pPr>
              <w:rPr>
                <w:b/>
                <w:i/>
                <w:lang w:val="ru-RU"/>
              </w:rPr>
            </w:pPr>
            <w:r w:rsidRPr="001F0FD0">
              <w:rPr>
                <w:b/>
                <w:i/>
                <w:sz w:val="22"/>
                <w:szCs w:val="22"/>
                <w:lang w:val="mk-MK"/>
              </w:rPr>
              <w:t>Јавно здравство во услови на итности и катастрофи</w:t>
            </w:r>
          </w:p>
        </w:tc>
      </w:tr>
      <w:tr w:rsidR="003D511E" w:rsidRPr="00907DDF">
        <w:tc>
          <w:tcPr>
            <w:tcW w:w="516" w:type="dxa"/>
          </w:tcPr>
          <w:p w:rsidR="003D511E" w:rsidRPr="00907DDF" w:rsidRDefault="003D511E" w:rsidP="00907DDF">
            <w:r w:rsidRPr="00907DDF">
              <w:rPr>
                <w:sz w:val="22"/>
                <w:szCs w:val="22"/>
              </w:rPr>
              <w:t>2.</w:t>
            </w:r>
          </w:p>
        </w:tc>
        <w:tc>
          <w:tcPr>
            <w:tcW w:w="3696" w:type="dxa"/>
            <w:gridSpan w:val="4"/>
          </w:tcPr>
          <w:p w:rsidR="003D511E" w:rsidRPr="00907DDF" w:rsidRDefault="003D511E" w:rsidP="00907DDF">
            <w:r w:rsidRPr="00907DDF">
              <w:rPr>
                <w:bCs/>
                <w:color w:val="000000"/>
                <w:sz w:val="22"/>
                <w:szCs w:val="22"/>
                <w:lang w:val="ru-RU"/>
              </w:rPr>
              <w:t>Код</w:t>
            </w:r>
          </w:p>
        </w:tc>
        <w:tc>
          <w:tcPr>
            <w:tcW w:w="5184" w:type="dxa"/>
            <w:gridSpan w:val="9"/>
          </w:tcPr>
          <w:p w:rsidR="003D511E" w:rsidRPr="00907DDF" w:rsidRDefault="003D511E" w:rsidP="00907DDF">
            <w:r w:rsidRPr="00907DDF">
              <w:rPr>
                <w:bCs/>
                <w:sz w:val="22"/>
                <w:szCs w:val="22"/>
              </w:rPr>
              <w:t>SM-I-38</w:t>
            </w:r>
          </w:p>
        </w:tc>
      </w:tr>
      <w:tr w:rsidR="003D511E" w:rsidRPr="00907DDF">
        <w:tc>
          <w:tcPr>
            <w:tcW w:w="516" w:type="dxa"/>
          </w:tcPr>
          <w:p w:rsidR="003D511E" w:rsidRPr="00907DDF" w:rsidRDefault="003D511E" w:rsidP="00907DDF">
            <w:r w:rsidRPr="00907DDF">
              <w:rPr>
                <w:sz w:val="22"/>
                <w:szCs w:val="22"/>
              </w:rPr>
              <w:t>3.</w:t>
            </w:r>
          </w:p>
        </w:tc>
        <w:tc>
          <w:tcPr>
            <w:tcW w:w="3696" w:type="dxa"/>
            <w:gridSpan w:val="4"/>
          </w:tcPr>
          <w:p w:rsidR="003D511E" w:rsidRPr="00907DDF" w:rsidRDefault="003D511E" w:rsidP="00907DDF">
            <w:r w:rsidRPr="00907DDF">
              <w:rPr>
                <w:bCs/>
                <w:color w:val="000000"/>
                <w:sz w:val="22"/>
                <w:szCs w:val="22"/>
                <w:lang w:val="ru-RU"/>
              </w:rPr>
              <w:t>Студиска програма</w:t>
            </w:r>
          </w:p>
        </w:tc>
        <w:tc>
          <w:tcPr>
            <w:tcW w:w="5184" w:type="dxa"/>
            <w:gridSpan w:val="9"/>
          </w:tcPr>
          <w:p w:rsidR="003D511E" w:rsidRPr="00907DDF" w:rsidRDefault="003D511E" w:rsidP="00907DDF">
            <w:pPr>
              <w:rPr>
                <w:lang w:val="mk-MK"/>
              </w:rPr>
            </w:pPr>
            <w:r w:rsidRPr="00907DDF">
              <w:rPr>
                <w:sz w:val="22"/>
                <w:szCs w:val="22"/>
                <w:lang w:val="mk-MK"/>
              </w:rPr>
              <w:t>Јавно здравство</w:t>
            </w:r>
          </w:p>
        </w:tc>
      </w:tr>
      <w:tr w:rsidR="003D511E" w:rsidRPr="00907DDF">
        <w:tc>
          <w:tcPr>
            <w:tcW w:w="516" w:type="dxa"/>
          </w:tcPr>
          <w:p w:rsidR="003D511E" w:rsidRPr="00907DDF" w:rsidRDefault="003D511E" w:rsidP="00907DDF">
            <w:pPr>
              <w:rPr>
                <w:lang w:val="en-US"/>
              </w:rPr>
            </w:pPr>
            <w:r w:rsidRPr="00907DDF">
              <w:rPr>
                <w:sz w:val="22"/>
                <w:szCs w:val="22"/>
                <w:lang w:val="en-US"/>
              </w:rPr>
              <w:t>4.</w:t>
            </w:r>
          </w:p>
        </w:tc>
        <w:tc>
          <w:tcPr>
            <w:tcW w:w="3696" w:type="dxa"/>
            <w:gridSpan w:val="4"/>
          </w:tcPr>
          <w:p w:rsidR="003D511E" w:rsidRPr="00907DDF" w:rsidRDefault="003D511E" w:rsidP="00907DDF">
            <w:pPr>
              <w:rPr>
                <w:lang w:val="mk-MK"/>
              </w:rPr>
            </w:pPr>
            <w:r w:rsidRPr="00907DDF">
              <w:rPr>
                <w:bCs/>
                <w:color w:val="000000"/>
                <w:sz w:val="22"/>
                <w:szCs w:val="22"/>
                <w:lang w:val="ru-RU"/>
              </w:rPr>
              <w:t>Организатор на студиската програма (единица, односно институт, катедра, оддел)</w:t>
            </w:r>
          </w:p>
        </w:tc>
        <w:tc>
          <w:tcPr>
            <w:tcW w:w="5184" w:type="dxa"/>
            <w:gridSpan w:val="9"/>
          </w:tcPr>
          <w:p w:rsidR="003D511E" w:rsidRPr="00907DDF" w:rsidRDefault="003D511E" w:rsidP="00907DDF">
            <w:pPr>
              <w:rPr>
                <w:lang w:val="mk-MK"/>
              </w:rPr>
            </w:pPr>
            <w:r w:rsidRPr="00907DDF">
              <w:rPr>
                <w:sz w:val="22"/>
                <w:szCs w:val="22"/>
                <w:lang w:val="mk-MK"/>
              </w:rPr>
              <w:t>Катедра по хигиена</w:t>
            </w:r>
          </w:p>
        </w:tc>
      </w:tr>
      <w:tr w:rsidR="003D511E" w:rsidRPr="00907DDF">
        <w:tc>
          <w:tcPr>
            <w:tcW w:w="516" w:type="dxa"/>
          </w:tcPr>
          <w:p w:rsidR="003D511E" w:rsidRPr="00907DDF" w:rsidRDefault="003D511E" w:rsidP="00907DDF">
            <w:pPr>
              <w:rPr>
                <w:lang w:val="en-US"/>
              </w:rPr>
            </w:pPr>
            <w:r w:rsidRPr="00907DDF">
              <w:rPr>
                <w:sz w:val="22"/>
                <w:szCs w:val="22"/>
                <w:lang w:val="en-US"/>
              </w:rPr>
              <w:t>5.</w:t>
            </w:r>
          </w:p>
        </w:tc>
        <w:tc>
          <w:tcPr>
            <w:tcW w:w="3696" w:type="dxa"/>
            <w:gridSpan w:val="4"/>
          </w:tcPr>
          <w:p w:rsidR="003D511E" w:rsidRPr="00907DDF" w:rsidRDefault="003D511E" w:rsidP="00907DDF">
            <w:pPr>
              <w:rPr>
                <w:lang w:val="mk-MK"/>
              </w:rPr>
            </w:pPr>
            <w:r w:rsidRPr="00907DDF">
              <w:rPr>
                <w:bCs/>
                <w:color w:val="000000"/>
                <w:sz w:val="22"/>
                <w:szCs w:val="22"/>
                <w:lang w:val="ru-RU"/>
              </w:rPr>
              <w:t>Степен (прв, втор, трет циклус)</w:t>
            </w:r>
          </w:p>
        </w:tc>
        <w:tc>
          <w:tcPr>
            <w:tcW w:w="5184" w:type="dxa"/>
            <w:gridSpan w:val="9"/>
          </w:tcPr>
          <w:p w:rsidR="003D511E" w:rsidRPr="00907DDF" w:rsidRDefault="003D511E" w:rsidP="00907DDF">
            <w:pPr>
              <w:rPr>
                <w:lang w:val="mk-MK"/>
              </w:rPr>
            </w:pPr>
            <w:r w:rsidRPr="00907DDF">
              <w:rPr>
                <w:sz w:val="22"/>
                <w:szCs w:val="22"/>
                <w:lang w:val="mk-MK"/>
              </w:rPr>
              <w:t>Трет циклус</w:t>
            </w:r>
          </w:p>
        </w:tc>
      </w:tr>
      <w:tr w:rsidR="003D511E" w:rsidRPr="00907DDF">
        <w:tc>
          <w:tcPr>
            <w:tcW w:w="516" w:type="dxa"/>
          </w:tcPr>
          <w:p w:rsidR="003D511E" w:rsidRPr="00907DDF" w:rsidRDefault="003D511E" w:rsidP="00907DDF">
            <w:pPr>
              <w:rPr>
                <w:bCs/>
                <w:color w:val="000000"/>
                <w:lang w:val="en-US"/>
              </w:rPr>
            </w:pPr>
            <w:r w:rsidRPr="00907DDF">
              <w:rPr>
                <w:bCs/>
                <w:color w:val="000000"/>
                <w:sz w:val="22"/>
                <w:szCs w:val="22"/>
                <w:lang w:val="en-US"/>
              </w:rPr>
              <w:t>6.</w:t>
            </w:r>
          </w:p>
        </w:tc>
        <w:tc>
          <w:tcPr>
            <w:tcW w:w="3696" w:type="dxa"/>
            <w:gridSpan w:val="4"/>
          </w:tcPr>
          <w:p w:rsidR="003D511E" w:rsidRPr="00907DDF" w:rsidRDefault="003D511E" w:rsidP="00907DDF">
            <w:pPr>
              <w:rPr>
                <w:bCs/>
                <w:color w:val="000000"/>
                <w:lang w:val="ru-RU"/>
              </w:rPr>
            </w:pPr>
            <w:r w:rsidRPr="00907DDF">
              <w:rPr>
                <w:bCs/>
                <w:color w:val="000000"/>
                <w:sz w:val="22"/>
                <w:szCs w:val="22"/>
                <w:lang w:val="ru-RU"/>
              </w:rPr>
              <w:t>Академска година / семестар</w:t>
            </w:r>
          </w:p>
        </w:tc>
        <w:tc>
          <w:tcPr>
            <w:tcW w:w="1977" w:type="dxa"/>
            <w:gridSpan w:val="4"/>
          </w:tcPr>
          <w:p w:rsidR="003D511E" w:rsidRPr="00907DDF" w:rsidRDefault="003D511E" w:rsidP="00907DDF">
            <w:pPr>
              <w:rPr>
                <w:lang w:val="mk-MK"/>
              </w:rPr>
            </w:pPr>
            <w:r w:rsidRPr="00907DDF">
              <w:rPr>
                <w:sz w:val="22"/>
                <w:szCs w:val="22"/>
                <w:lang w:val="mk-MK"/>
              </w:rPr>
              <w:t xml:space="preserve">Прва/ втор семестар </w:t>
            </w:r>
            <w:r w:rsidRPr="00907DDF">
              <w:rPr>
                <w:sz w:val="22"/>
                <w:szCs w:val="22"/>
              </w:rPr>
              <w:t>(II)</w:t>
            </w:r>
          </w:p>
        </w:tc>
        <w:tc>
          <w:tcPr>
            <w:tcW w:w="433" w:type="dxa"/>
          </w:tcPr>
          <w:p w:rsidR="003D511E" w:rsidRPr="00907DDF" w:rsidRDefault="003D511E" w:rsidP="00907DDF">
            <w:pPr>
              <w:rPr>
                <w:bCs/>
                <w:color w:val="000000"/>
                <w:lang w:val="en-US"/>
              </w:rPr>
            </w:pPr>
            <w:r w:rsidRPr="00907DDF">
              <w:rPr>
                <w:bCs/>
                <w:color w:val="000000"/>
                <w:sz w:val="22"/>
                <w:szCs w:val="22"/>
                <w:lang w:val="en-US"/>
              </w:rPr>
              <w:t>7.</w:t>
            </w:r>
          </w:p>
        </w:tc>
        <w:tc>
          <w:tcPr>
            <w:tcW w:w="1946" w:type="dxa"/>
            <w:gridSpan w:val="3"/>
          </w:tcPr>
          <w:p w:rsidR="003D511E" w:rsidRPr="00907DDF" w:rsidRDefault="003D511E" w:rsidP="00907DDF">
            <w:pPr>
              <w:rPr>
                <w:bCs/>
                <w:color w:val="000000"/>
                <w:lang w:val="ru-RU"/>
              </w:rPr>
            </w:pPr>
            <w:r w:rsidRPr="00907DDF">
              <w:rPr>
                <w:bCs/>
                <w:color w:val="000000"/>
                <w:sz w:val="22"/>
                <w:szCs w:val="22"/>
                <w:lang w:val="ru-RU"/>
              </w:rPr>
              <w:t>Број на ЕКТС кредити</w:t>
            </w:r>
          </w:p>
        </w:tc>
        <w:tc>
          <w:tcPr>
            <w:tcW w:w="828" w:type="dxa"/>
          </w:tcPr>
          <w:p w:rsidR="003D511E" w:rsidRPr="00907DDF" w:rsidRDefault="003D511E" w:rsidP="00907DDF">
            <w:pPr>
              <w:rPr>
                <w:lang w:val="mk-MK"/>
              </w:rPr>
            </w:pPr>
            <w:r w:rsidRPr="00907DDF">
              <w:rPr>
                <w:sz w:val="22"/>
                <w:szCs w:val="22"/>
                <w:lang w:val="mk-MK"/>
              </w:rPr>
              <w:t>9</w:t>
            </w:r>
          </w:p>
        </w:tc>
      </w:tr>
      <w:tr w:rsidR="003D511E" w:rsidRPr="00907DDF">
        <w:tc>
          <w:tcPr>
            <w:tcW w:w="516" w:type="dxa"/>
          </w:tcPr>
          <w:p w:rsidR="003D511E" w:rsidRPr="00907DDF" w:rsidRDefault="003D511E" w:rsidP="00907DDF">
            <w:pPr>
              <w:rPr>
                <w:bCs/>
                <w:color w:val="000000"/>
                <w:lang w:val="en-US"/>
              </w:rPr>
            </w:pPr>
            <w:r w:rsidRPr="00907DDF">
              <w:rPr>
                <w:bCs/>
                <w:color w:val="000000"/>
                <w:sz w:val="22"/>
                <w:szCs w:val="22"/>
                <w:lang w:val="en-US"/>
              </w:rPr>
              <w:t>8.</w:t>
            </w:r>
          </w:p>
        </w:tc>
        <w:tc>
          <w:tcPr>
            <w:tcW w:w="3696" w:type="dxa"/>
            <w:gridSpan w:val="4"/>
          </w:tcPr>
          <w:p w:rsidR="003D511E" w:rsidRPr="00907DDF" w:rsidRDefault="003D511E" w:rsidP="00907DDF">
            <w:pPr>
              <w:rPr>
                <w:bCs/>
                <w:color w:val="000000"/>
                <w:lang w:val="ru-RU"/>
              </w:rPr>
            </w:pPr>
            <w:r w:rsidRPr="00907DDF">
              <w:rPr>
                <w:bCs/>
                <w:color w:val="000000"/>
                <w:sz w:val="22"/>
                <w:szCs w:val="22"/>
                <w:lang w:val="ru-RU"/>
              </w:rPr>
              <w:t>Наставник</w:t>
            </w:r>
          </w:p>
        </w:tc>
        <w:tc>
          <w:tcPr>
            <w:tcW w:w="5184" w:type="dxa"/>
            <w:gridSpan w:val="9"/>
          </w:tcPr>
          <w:p w:rsidR="003D511E" w:rsidRPr="001F0FD0" w:rsidRDefault="003D511E" w:rsidP="00907DDF">
            <w:pPr>
              <w:rPr>
                <w:b/>
                <w:i/>
                <w:lang w:val="mk-MK"/>
              </w:rPr>
            </w:pPr>
            <w:r w:rsidRPr="001F0FD0">
              <w:rPr>
                <w:b/>
                <w:i/>
                <w:sz w:val="22"/>
                <w:szCs w:val="22"/>
                <w:lang w:val="mk-MK"/>
              </w:rPr>
              <w:t>Проф. д-р Михаил Кочубовски</w:t>
            </w:r>
          </w:p>
        </w:tc>
      </w:tr>
      <w:tr w:rsidR="003D511E" w:rsidRPr="00907DDF">
        <w:tc>
          <w:tcPr>
            <w:tcW w:w="516" w:type="dxa"/>
          </w:tcPr>
          <w:p w:rsidR="003D511E" w:rsidRPr="00907DDF" w:rsidRDefault="003D511E" w:rsidP="00907DDF">
            <w:pPr>
              <w:rPr>
                <w:bCs/>
                <w:color w:val="000000"/>
                <w:lang w:val="en-US"/>
              </w:rPr>
            </w:pPr>
            <w:r w:rsidRPr="00907DDF">
              <w:rPr>
                <w:bCs/>
                <w:color w:val="000000"/>
                <w:sz w:val="22"/>
                <w:szCs w:val="22"/>
                <w:lang w:val="en-US"/>
              </w:rPr>
              <w:t>9.</w:t>
            </w:r>
          </w:p>
        </w:tc>
        <w:tc>
          <w:tcPr>
            <w:tcW w:w="3696" w:type="dxa"/>
            <w:gridSpan w:val="4"/>
          </w:tcPr>
          <w:p w:rsidR="003D511E" w:rsidRPr="00907DDF" w:rsidRDefault="003D511E" w:rsidP="00907DDF">
            <w:pPr>
              <w:rPr>
                <w:bCs/>
                <w:color w:val="000000"/>
                <w:lang w:val="ru-RU"/>
              </w:rPr>
            </w:pPr>
            <w:r w:rsidRPr="00907DDF">
              <w:rPr>
                <w:bCs/>
                <w:color w:val="000000"/>
                <w:sz w:val="22"/>
                <w:szCs w:val="22"/>
                <w:lang w:val="ru-RU"/>
              </w:rPr>
              <w:t>Предуслови за запишување на предметот</w:t>
            </w:r>
          </w:p>
        </w:tc>
        <w:tc>
          <w:tcPr>
            <w:tcW w:w="5184" w:type="dxa"/>
            <w:gridSpan w:val="9"/>
          </w:tcPr>
          <w:p w:rsidR="003D511E" w:rsidRPr="00907DDF" w:rsidRDefault="003D511E" w:rsidP="00907DDF">
            <w:pPr>
              <w:rPr>
                <w:lang w:val="mk-MK"/>
              </w:rPr>
            </w:pPr>
            <w:r w:rsidRPr="00907DDF">
              <w:rPr>
                <w:sz w:val="22"/>
                <w:szCs w:val="22"/>
                <w:lang w:val="mk-MK"/>
              </w:rPr>
              <w:t>/</w:t>
            </w:r>
          </w:p>
        </w:tc>
      </w:tr>
      <w:tr w:rsidR="003D511E" w:rsidRPr="00907DDF">
        <w:tc>
          <w:tcPr>
            <w:tcW w:w="516" w:type="dxa"/>
          </w:tcPr>
          <w:p w:rsidR="003D511E" w:rsidRPr="00907DDF" w:rsidRDefault="003D511E" w:rsidP="00907DDF">
            <w:pPr>
              <w:rPr>
                <w:bCs/>
                <w:color w:val="000000"/>
                <w:lang w:val="en-US"/>
              </w:rPr>
            </w:pPr>
            <w:r w:rsidRPr="00907DDF">
              <w:rPr>
                <w:bCs/>
                <w:color w:val="000000"/>
                <w:sz w:val="22"/>
                <w:szCs w:val="22"/>
                <w:lang w:val="en-US"/>
              </w:rPr>
              <w:t>10.</w:t>
            </w:r>
          </w:p>
        </w:tc>
        <w:tc>
          <w:tcPr>
            <w:tcW w:w="8880" w:type="dxa"/>
            <w:gridSpan w:val="13"/>
          </w:tcPr>
          <w:p w:rsidR="003D511E" w:rsidRPr="00907DDF" w:rsidRDefault="003D511E" w:rsidP="00907DDF">
            <w:pPr>
              <w:rPr>
                <w:bCs/>
                <w:color w:val="000000"/>
                <w:lang w:val="mk-MK"/>
              </w:rPr>
            </w:pPr>
            <w:r w:rsidRPr="00907DDF">
              <w:rPr>
                <w:bCs/>
                <w:color w:val="000000"/>
                <w:sz w:val="22"/>
                <w:szCs w:val="22"/>
                <w:lang w:val="mk-MK"/>
              </w:rPr>
              <w:t>Ц</w:t>
            </w:r>
            <w:r w:rsidRPr="00907DDF">
              <w:rPr>
                <w:bCs/>
                <w:color w:val="000000"/>
                <w:sz w:val="22"/>
                <w:szCs w:val="22"/>
                <w:lang w:val="ru-RU"/>
              </w:rPr>
              <w:t>ели на предметната програма (компетенции)</w:t>
            </w:r>
            <w:r w:rsidRPr="00907DDF">
              <w:rPr>
                <w:bCs/>
                <w:color w:val="000000"/>
                <w:sz w:val="22"/>
                <w:szCs w:val="22"/>
                <w:lang w:val="mk-MK"/>
              </w:rPr>
              <w:t xml:space="preserve">: </w:t>
            </w:r>
          </w:p>
          <w:p w:rsidR="003D511E" w:rsidRPr="00907DDF" w:rsidRDefault="003D511E" w:rsidP="00907DDF">
            <w:pPr>
              <w:rPr>
                <w:lang w:val="mk-MK"/>
              </w:rPr>
            </w:pPr>
            <w:r w:rsidRPr="00907DDF">
              <w:rPr>
                <w:sz w:val="22"/>
                <w:szCs w:val="22"/>
                <w:lang w:val="mk-MK"/>
              </w:rPr>
              <w:t>Предизвици и улоги на здравствениот систем за подготовка и одговор при вонредни/кризни состојби</w:t>
            </w:r>
          </w:p>
        </w:tc>
      </w:tr>
      <w:tr w:rsidR="003D511E" w:rsidRPr="00907DDF">
        <w:tc>
          <w:tcPr>
            <w:tcW w:w="516" w:type="dxa"/>
          </w:tcPr>
          <w:p w:rsidR="003D511E" w:rsidRPr="00907DDF" w:rsidRDefault="003D511E" w:rsidP="00907DDF">
            <w:pPr>
              <w:rPr>
                <w:bCs/>
                <w:color w:val="000000"/>
                <w:lang w:val="en-US"/>
              </w:rPr>
            </w:pPr>
            <w:r w:rsidRPr="00907DDF">
              <w:rPr>
                <w:bCs/>
                <w:color w:val="000000"/>
                <w:sz w:val="22"/>
                <w:szCs w:val="22"/>
                <w:lang w:val="en-US"/>
              </w:rPr>
              <w:t>11.</w:t>
            </w:r>
          </w:p>
        </w:tc>
        <w:tc>
          <w:tcPr>
            <w:tcW w:w="8880" w:type="dxa"/>
            <w:gridSpan w:val="13"/>
          </w:tcPr>
          <w:p w:rsidR="003D511E" w:rsidRPr="00907DDF" w:rsidRDefault="003D511E" w:rsidP="00907DDF">
            <w:pPr>
              <w:rPr>
                <w:bCs/>
                <w:color w:val="000000"/>
                <w:lang w:val="mk-MK"/>
              </w:rPr>
            </w:pPr>
            <w:r w:rsidRPr="00907DDF">
              <w:rPr>
                <w:bCs/>
                <w:color w:val="000000"/>
                <w:sz w:val="22"/>
                <w:szCs w:val="22"/>
                <w:lang w:val="ru-RU"/>
              </w:rPr>
              <w:t xml:space="preserve">Содржина на предметната програма: </w:t>
            </w:r>
          </w:p>
          <w:p w:rsidR="003D511E" w:rsidRPr="00907DDF" w:rsidRDefault="003D511E" w:rsidP="00907DDF">
            <w:pPr>
              <w:jc w:val="both"/>
              <w:rPr>
                <w:bCs/>
                <w:lang w:val="mk-MK"/>
              </w:rPr>
            </w:pPr>
            <w:r w:rsidRPr="00907DDF">
              <w:rPr>
                <w:i/>
                <w:sz w:val="22"/>
                <w:szCs w:val="22"/>
                <w:lang w:val="ru-RU"/>
              </w:rPr>
              <w:t>Теоретска работа:</w:t>
            </w:r>
            <w:r w:rsidRPr="00907DDF">
              <w:rPr>
                <w:b/>
                <w:sz w:val="22"/>
                <w:szCs w:val="22"/>
                <w:lang w:val="ru-RU"/>
              </w:rPr>
              <w:t xml:space="preserve"> </w:t>
            </w:r>
            <w:r w:rsidRPr="00907DDF">
              <w:rPr>
                <w:sz w:val="22"/>
                <w:szCs w:val="22"/>
                <w:lang w:val="mk-MK"/>
              </w:rPr>
              <w:t xml:space="preserve">Вовед, </w:t>
            </w:r>
            <w:r w:rsidRPr="00907DDF">
              <w:rPr>
                <w:sz w:val="22"/>
                <w:szCs w:val="22"/>
                <w:lang w:val="ru-RU"/>
              </w:rPr>
              <w:t>дефиниција:здравствена екологија-здравје-болест-околина, промени во животната средина-релација со здравјето на човекот</w:t>
            </w:r>
            <w:r w:rsidRPr="00907DDF">
              <w:rPr>
                <w:bCs/>
                <w:sz w:val="22"/>
                <w:szCs w:val="22"/>
                <w:lang w:val="mk-MK"/>
              </w:rPr>
              <w:t>;</w:t>
            </w:r>
            <w:r w:rsidRPr="00907DDF">
              <w:rPr>
                <w:bCs/>
                <w:sz w:val="22"/>
                <w:szCs w:val="22"/>
                <w:lang w:val="ru-RU"/>
              </w:rPr>
              <w:t xml:space="preserve"> </w:t>
            </w:r>
            <w:r w:rsidRPr="00907DDF">
              <w:rPr>
                <w:bCs/>
                <w:sz w:val="22"/>
                <w:szCs w:val="22"/>
              </w:rPr>
              <w:t>DPSEEA</w:t>
            </w:r>
            <w:r w:rsidRPr="00907DDF">
              <w:rPr>
                <w:bCs/>
                <w:sz w:val="22"/>
                <w:szCs w:val="22"/>
                <w:lang w:val="ru-RU"/>
              </w:rPr>
              <w:t xml:space="preserve"> </w:t>
            </w:r>
            <w:r w:rsidRPr="00907DDF">
              <w:rPr>
                <w:bCs/>
                <w:sz w:val="22"/>
                <w:szCs w:val="22"/>
                <w:lang w:val="mk-MK"/>
              </w:rPr>
              <w:t>методологија во процена на здравствено еколошките ризици. Глобални еколошки движења и притисоци и здравствено еколошки предизвици.</w:t>
            </w:r>
            <w:r w:rsidRPr="00907DDF">
              <w:rPr>
                <w:sz w:val="22"/>
                <w:szCs w:val="22"/>
                <w:lang w:val="ru-RU"/>
              </w:rPr>
              <w:t xml:space="preserve"> Здравствена екологија при катастрофи (водоснабдување, отпад, санитација, сместување, фактори на животната средина, стандарди на </w:t>
            </w:r>
            <w:r w:rsidRPr="00907DDF">
              <w:rPr>
                <w:sz w:val="22"/>
                <w:szCs w:val="22"/>
                <w:lang w:val="en-US"/>
              </w:rPr>
              <w:t>SPHERE</w:t>
            </w:r>
            <w:r w:rsidRPr="00907DDF">
              <w:rPr>
                <w:sz w:val="22"/>
                <w:szCs w:val="22"/>
                <w:lang w:val="mk-MK"/>
              </w:rPr>
              <w:t>).</w:t>
            </w:r>
            <w:r w:rsidRPr="00907DDF">
              <w:rPr>
                <w:bCs/>
                <w:sz w:val="22"/>
                <w:szCs w:val="22"/>
                <w:lang w:val="ru-RU"/>
              </w:rPr>
              <w:t xml:space="preserve"> З</w:t>
            </w:r>
            <w:r w:rsidRPr="00907DDF">
              <w:rPr>
                <w:bCs/>
                <w:sz w:val="22"/>
                <w:szCs w:val="22"/>
                <w:lang w:val="mk-MK"/>
              </w:rPr>
              <w:t xml:space="preserve">аконска регулатива во областа на вонредни/кризни состојби. Меѓународен здравствен правилник и конвенциии и протоколи во функција на глобалната заштита на животната средина и здравјето. Анализа на хазард и ризик за интерсекторско планирање при вонредни/кризни состојби. Комуникација при ризик. Процена на штетите и анализа на потребите, брза проценка на здравствените потреби. Процес на опоравување и реконструкција – закани по животната средина и здравјето  </w:t>
            </w:r>
          </w:p>
          <w:p w:rsidR="003D511E" w:rsidRPr="00907DDF" w:rsidRDefault="003D511E" w:rsidP="00907DDF">
            <w:pPr>
              <w:rPr>
                <w:lang w:val="mk-MK"/>
              </w:rPr>
            </w:pPr>
            <w:r w:rsidRPr="00907DDF">
              <w:rPr>
                <w:i/>
                <w:sz w:val="22"/>
                <w:szCs w:val="22"/>
                <w:lang w:val="mk-MK"/>
              </w:rPr>
              <w:t>Индивидуална работа</w:t>
            </w:r>
            <w:r w:rsidRPr="00907DDF">
              <w:rPr>
                <w:i/>
                <w:sz w:val="22"/>
                <w:szCs w:val="22"/>
                <w:lang w:val="ru-RU"/>
              </w:rPr>
              <w:t>:</w:t>
            </w:r>
            <w:r w:rsidRPr="00907DDF">
              <w:rPr>
                <w:bCs/>
                <w:sz w:val="22"/>
                <w:szCs w:val="22"/>
                <w:lang w:val="ru-RU"/>
              </w:rPr>
              <w:t xml:space="preserve"> </w:t>
            </w:r>
            <w:r w:rsidRPr="00907DDF">
              <w:rPr>
                <w:bCs/>
                <w:sz w:val="22"/>
                <w:szCs w:val="22"/>
                <w:lang w:val="mk-MK"/>
              </w:rPr>
              <w:t>Дискусии, евалуација на научна литература, семинари, консултации по сегменти од интерес</w:t>
            </w:r>
          </w:p>
        </w:tc>
      </w:tr>
      <w:tr w:rsidR="003D511E" w:rsidRPr="00907DDF">
        <w:tc>
          <w:tcPr>
            <w:tcW w:w="516" w:type="dxa"/>
          </w:tcPr>
          <w:p w:rsidR="003D511E" w:rsidRPr="00907DDF" w:rsidRDefault="003D511E" w:rsidP="00907DDF">
            <w:pPr>
              <w:rPr>
                <w:bCs/>
                <w:color w:val="000000"/>
                <w:lang w:val="en-US"/>
              </w:rPr>
            </w:pPr>
            <w:r w:rsidRPr="00907DDF">
              <w:rPr>
                <w:bCs/>
                <w:color w:val="000000"/>
                <w:sz w:val="22"/>
                <w:szCs w:val="22"/>
                <w:lang w:val="en-US"/>
              </w:rPr>
              <w:t>12.</w:t>
            </w:r>
          </w:p>
        </w:tc>
        <w:tc>
          <w:tcPr>
            <w:tcW w:w="8880" w:type="dxa"/>
            <w:gridSpan w:val="13"/>
          </w:tcPr>
          <w:p w:rsidR="003D511E" w:rsidRPr="00907DDF" w:rsidRDefault="003D511E" w:rsidP="00907DDF">
            <w:pPr>
              <w:rPr>
                <w:lang w:val="mk-MK"/>
              </w:rPr>
            </w:pPr>
            <w:r w:rsidRPr="00907DDF">
              <w:rPr>
                <w:bCs/>
                <w:color w:val="000000"/>
                <w:sz w:val="22"/>
                <w:szCs w:val="22"/>
                <w:lang w:val="ru-RU"/>
              </w:rPr>
              <w:t>Методи на учење:</w:t>
            </w:r>
            <w:r w:rsidRPr="00907DDF">
              <w:rPr>
                <w:bCs/>
                <w:color w:val="000000"/>
                <w:sz w:val="22"/>
                <w:szCs w:val="22"/>
                <w:lang w:val="mk-MK"/>
              </w:rPr>
              <w:t xml:space="preserve"> </w:t>
            </w:r>
            <w:r w:rsidRPr="00907DDF">
              <w:rPr>
                <w:sz w:val="22"/>
                <w:szCs w:val="22"/>
                <w:lang w:val="mk-MK"/>
              </w:rPr>
              <w:t>Предавања, интерактивна настава, демонстрација, комјутерска симулација, прикажување на филмови од областа, семинарска работа, учество на симулациона вежба, евалуација на симулациона вежба</w:t>
            </w:r>
          </w:p>
        </w:tc>
      </w:tr>
      <w:tr w:rsidR="003D511E" w:rsidRPr="00907DDF">
        <w:tc>
          <w:tcPr>
            <w:tcW w:w="516" w:type="dxa"/>
          </w:tcPr>
          <w:p w:rsidR="003D511E" w:rsidRPr="00907DDF" w:rsidRDefault="003D511E" w:rsidP="00907DDF">
            <w:pPr>
              <w:rPr>
                <w:lang w:val="en-US"/>
              </w:rPr>
            </w:pPr>
            <w:r w:rsidRPr="00907DDF">
              <w:rPr>
                <w:sz w:val="22"/>
                <w:szCs w:val="22"/>
                <w:lang w:val="en-US"/>
              </w:rPr>
              <w:t>13.</w:t>
            </w:r>
          </w:p>
        </w:tc>
        <w:tc>
          <w:tcPr>
            <w:tcW w:w="4257" w:type="dxa"/>
            <w:gridSpan w:val="7"/>
          </w:tcPr>
          <w:p w:rsidR="003D511E" w:rsidRPr="00907DDF" w:rsidRDefault="003D511E" w:rsidP="00907DDF">
            <w:pPr>
              <w:rPr>
                <w:lang w:val="mk-MK"/>
              </w:rPr>
            </w:pPr>
            <w:r w:rsidRPr="00907DDF">
              <w:rPr>
                <w:bCs/>
                <w:color w:val="000000"/>
                <w:sz w:val="22"/>
                <w:szCs w:val="22"/>
                <w:lang w:val="mk-MK"/>
              </w:rPr>
              <w:t>В</w:t>
            </w:r>
            <w:r w:rsidRPr="00907DDF">
              <w:rPr>
                <w:bCs/>
                <w:color w:val="000000"/>
                <w:sz w:val="22"/>
                <w:szCs w:val="22"/>
                <w:lang w:val="ru-RU"/>
              </w:rPr>
              <w:t>купен расположив фонд на време</w:t>
            </w:r>
          </w:p>
        </w:tc>
        <w:tc>
          <w:tcPr>
            <w:tcW w:w="4623" w:type="dxa"/>
            <w:gridSpan w:val="6"/>
          </w:tcPr>
          <w:p w:rsidR="003D511E" w:rsidRPr="00907DDF" w:rsidRDefault="003D511E" w:rsidP="00907DDF">
            <w:pPr>
              <w:rPr>
                <w:lang w:val="mk-MK"/>
              </w:rPr>
            </w:pPr>
            <w:r w:rsidRPr="00907DDF">
              <w:rPr>
                <w:sz w:val="22"/>
                <w:szCs w:val="22"/>
                <w:lang w:val="mk-MK"/>
              </w:rPr>
              <w:t xml:space="preserve">270 часа </w:t>
            </w:r>
          </w:p>
        </w:tc>
      </w:tr>
      <w:tr w:rsidR="003D511E" w:rsidRPr="00907DDF">
        <w:tc>
          <w:tcPr>
            <w:tcW w:w="516" w:type="dxa"/>
          </w:tcPr>
          <w:p w:rsidR="003D511E" w:rsidRPr="00907DDF" w:rsidRDefault="003D511E" w:rsidP="00907DDF">
            <w:pPr>
              <w:rPr>
                <w:lang w:val="en-US"/>
              </w:rPr>
            </w:pPr>
            <w:r w:rsidRPr="00907DDF">
              <w:rPr>
                <w:sz w:val="22"/>
                <w:szCs w:val="22"/>
                <w:lang w:val="en-US"/>
              </w:rPr>
              <w:t>14.</w:t>
            </w:r>
          </w:p>
        </w:tc>
        <w:tc>
          <w:tcPr>
            <w:tcW w:w="4257" w:type="dxa"/>
            <w:gridSpan w:val="7"/>
          </w:tcPr>
          <w:p w:rsidR="003D511E" w:rsidRPr="00907DDF" w:rsidRDefault="003D511E" w:rsidP="00907DDF">
            <w:pPr>
              <w:rPr>
                <w:lang w:val="mk-MK"/>
              </w:rPr>
            </w:pPr>
            <w:r w:rsidRPr="00907DDF">
              <w:rPr>
                <w:bCs/>
                <w:color w:val="000000"/>
                <w:sz w:val="22"/>
                <w:szCs w:val="22"/>
                <w:lang w:val="ru-RU"/>
              </w:rPr>
              <w:t>Распределба на расположивото време</w:t>
            </w:r>
          </w:p>
        </w:tc>
        <w:tc>
          <w:tcPr>
            <w:tcW w:w="4623" w:type="dxa"/>
            <w:gridSpan w:val="6"/>
          </w:tcPr>
          <w:p w:rsidR="003D511E" w:rsidRPr="00907DDF" w:rsidRDefault="003D511E" w:rsidP="00907DDF">
            <w:pPr>
              <w:rPr>
                <w:lang w:val="mk-MK"/>
              </w:rPr>
            </w:pPr>
            <w:r w:rsidRPr="00907DDF">
              <w:rPr>
                <w:sz w:val="22"/>
                <w:szCs w:val="22"/>
                <w:lang w:val="mk-MK"/>
              </w:rPr>
              <w:t>9 кредити х 30 часа: 3 кредити настава, 6 кредити индивидуална работа</w:t>
            </w:r>
          </w:p>
        </w:tc>
      </w:tr>
      <w:tr w:rsidR="003D511E" w:rsidRPr="00907DDF">
        <w:tc>
          <w:tcPr>
            <w:tcW w:w="516" w:type="dxa"/>
            <w:vMerge w:val="restart"/>
          </w:tcPr>
          <w:p w:rsidR="003D511E" w:rsidRPr="00907DDF" w:rsidRDefault="003D511E" w:rsidP="00907DDF">
            <w:pPr>
              <w:rPr>
                <w:lang w:val="en-US"/>
              </w:rPr>
            </w:pPr>
            <w:r w:rsidRPr="00907DDF">
              <w:rPr>
                <w:sz w:val="22"/>
                <w:szCs w:val="22"/>
                <w:lang w:val="en-US"/>
              </w:rPr>
              <w:t>15.</w:t>
            </w:r>
          </w:p>
        </w:tc>
        <w:tc>
          <w:tcPr>
            <w:tcW w:w="3339" w:type="dxa"/>
            <w:gridSpan w:val="3"/>
            <w:vMerge w:val="restart"/>
          </w:tcPr>
          <w:p w:rsidR="003D511E" w:rsidRPr="00907DDF" w:rsidRDefault="003D511E" w:rsidP="00907DDF">
            <w:pPr>
              <w:rPr>
                <w:lang w:val="mk-MK"/>
              </w:rPr>
            </w:pPr>
            <w:r w:rsidRPr="00907DDF">
              <w:rPr>
                <w:bCs/>
                <w:color w:val="000000"/>
                <w:sz w:val="22"/>
                <w:szCs w:val="22"/>
                <w:lang w:val="ru-RU"/>
              </w:rPr>
              <w:t>Форми на наставните активности</w:t>
            </w:r>
          </w:p>
        </w:tc>
        <w:tc>
          <w:tcPr>
            <w:tcW w:w="703" w:type="dxa"/>
            <w:gridSpan w:val="3"/>
          </w:tcPr>
          <w:p w:rsidR="003D511E" w:rsidRPr="00907DDF" w:rsidRDefault="003D511E" w:rsidP="00907DDF">
            <w:pPr>
              <w:rPr>
                <w:lang w:val="en-US"/>
              </w:rPr>
            </w:pPr>
            <w:r w:rsidRPr="00907DDF">
              <w:rPr>
                <w:sz w:val="22"/>
                <w:szCs w:val="22"/>
                <w:lang w:val="en-US"/>
              </w:rPr>
              <w:t>15.1.</w:t>
            </w:r>
          </w:p>
        </w:tc>
        <w:tc>
          <w:tcPr>
            <w:tcW w:w="2881" w:type="dxa"/>
            <w:gridSpan w:val="5"/>
          </w:tcPr>
          <w:p w:rsidR="003D511E" w:rsidRPr="00907DDF" w:rsidRDefault="003D511E" w:rsidP="00907DDF">
            <w:pPr>
              <w:rPr>
                <w:lang w:val="mk-MK"/>
              </w:rPr>
            </w:pPr>
            <w:r w:rsidRPr="00907DDF">
              <w:rPr>
                <w:bCs/>
                <w:color w:val="000000"/>
                <w:sz w:val="22"/>
                <w:szCs w:val="22"/>
                <w:lang w:val="ru-RU"/>
              </w:rPr>
              <w:t>Предавања- теоретска настава</w:t>
            </w:r>
          </w:p>
        </w:tc>
        <w:tc>
          <w:tcPr>
            <w:tcW w:w="1957" w:type="dxa"/>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tc>
          <w:tcPr>
            <w:tcW w:w="516" w:type="dxa"/>
            <w:vMerge/>
          </w:tcPr>
          <w:p w:rsidR="003D511E" w:rsidRPr="00907DDF" w:rsidRDefault="003D511E" w:rsidP="00907DDF">
            <w:pPr>
              <w:rPr>
                <w:lang w:val="mk-MK"/>
              </w:rPr>
            </w:pPr>
          </w:p>
        </w:tc>
        <w:tc>
          <w:tcPr>
            <w:tcW w:w="3339" w:type="dxa"/>
            <w:gridSpan w:val="3"/>
            <w:vMerge/>
          </w:tcPr>
          <w:p w:rsidR="003D511E" w:rsidRPr="00907DDF" w:rsidRDefault="003D511E" w:rsidP="00907DDF">
            <w:pPr>
              <w:rPr>
                <w:lang w:val="mk-MK"/>
              </w:rPr>
            </w:pPr>
          </w:p>
        </w:tc>
        <w:tc>
          <w:tcPr>
            <w:tcW w:w="703" w:type="dxa"/>
            <w:gridSpan w:val="3"/>
          </w:tcPr>
          <w:p w:rsidR="003D511E" w:rsidRPr="00907DDF" w:rsidRDefault="003D511E" w:rsidP="00907DDF">
            <w:pPr>
              <w:rPr>
                <w:lang w:val="en-US"/>
              </w:rPr>
            </w:pPr>
            <w:r w:rsidRPr="00907DDF">
              <w:rPr>
                <w:sz w:val="22"/>
                <w:szCs w:val="22"/>
                <w:lang w:val="en-US"/>
              </w:rPr>
              <w:t>15.2.</w:t>
            </w:r>
          </w:p>
        </w:tc>
        <w:tc>
          <w:tcPr>
            <w:tcW w:w="2881" w:type="dxa"/>
            <w:gridSpan w:val="5"/>
          </w:tcPr>
          <w:p w:rsidR="003D511E" w:rsidRPr="00907DDF" w:rsidRDefault="003D511E" w:rsidP="00907DDF">
            <w:pPr>
              <w:rPr>
                <w:lang w:val="mk-MK"/>
              </w:rPr>
            </w:pPr>
            <w:r w:rsidRPr="00907DDF">
              <w:rPr>
                <w:bCs/>
                <w:color w:val="000000"/>
                <w:sz w:val="22"/>
                <w:szCs w:val="22"/>
                <w:lang w:val="ru-RU"/>
              </w:rPr>
              <w:t>Вежби (лабораториски, аудиториски), семинари, тимска работа</w:t>
            </w:r>
          </w:p>
        </w:tc>
        <w:tc>
          <w:tcPr>
            <w:tcW w:w="1957" w:type="dxa"/>
            <w:gridSpan w:val="2"/>
          </w:tcPr>
          <w:p w:rsidR="003D511E" w:rsidRPr="00907DDF" w:rsidRDefault="003D511E" w:rsidP="00907DDF">
            <w:pPr>
              <w:jc w:val="right"/>
              <w:rPr>
                <w:lang w:val="mk-MK"/>
              </w:rPr>
            </w:pPr>
            <w:r w:rsidRPr="00907DDF">
              <w:rPr>
                <w:sz w:val="22"/>
                <w:szCs w:val="22"/>
                <w:lang w:val="mk-MK"/>
              </w:rPr>
              <w:t>30 часови</w:t>
            </w:r>
          </w:p>
        </w:tc>
      </w:tr>
      <w:tr w:rsidR="003D511E" w:rsidRPr="00907DDF">
        <w:trPr>
          <w:trHeight w:val="459"/>
        </w:trPr>
        <w:tc>
          <w:tcPr>
            <w:tcW w:w="516" w:type="dxa"/>
            <w:vMerge w:val="restart"/>
          </w:tcPr>
          <w:p w:rsidR="003D511E" w:rsidRPr="00907DDF" w:rsidRDefault="003D511E" w:rsidP="00907DDF">
            <w:pPr>
              <w:rPr>
                <w:lang w:val="en-US"/>
              </w:rPr>
            </w:pPr>
            <w:r w:rsidRPr="00907DDF">
              <w:rPr>
                <w:sz w:val="22"/>
                <w:szCs w:val="22"/>
                <w:lang w:val="en-US"/>
              </w:rPr>
              <w:t>16.</w:t>
            </w:r>
          </w:p>
        </w:tc>
        <w:tc>
          <w:tcPr>
            <w:tcW w:w="3339" w:type="dxa"/>
            <w:gridSpan w:val="3"/>
            <w:vMerge w:val="restart"/>
          </w:tcPr>
          <w:p w:rsidR="003D511E" w:rsidRPr="00907DDF" w:rsidRDefault="003D511E" w:rsidP="00907DDF">
            <w:pPr>
              <w:rPr>
                <w:lang w:val="mk-MK"/>
              </w:rPr>
            </w:pPr>
            <w:r w:rsidRPr="00907DDF">
              <w:rPr>
                <w:bCs/>
                <w:color w:val="000000"/>
                <w:sz w:val="22"/>
                <w:szCs w:val="22"/>
                <w:lang w:val="ru-RU"/>
              </w:rPr>
              <w:t>Други форми на активности</w:t>
            </w:r>
          </w:p>
        </w:tc>
        <w:tc>
          <w:tcPr>
            <w:tcW w:w="703" w:type="dxa"/>
            <w:gridSpan w:val="3"/>
          </w:tcPr>
          <w:p w:rsidR="003D511E" w:rsidRPr="00907DDF" w:rsidRDefault="003D511E" w:rsidP="00907DDF">
            <w:pPr>
              <w:rPr>
                <w:lang w:val="en-US"/>
              </w:rPr>
            </w:pPr>
            <w:r w:rsidRPr="00907DDF">
              <w:rPr>
                <w:sz w:val="22"/>
                <w:szCs w:val="22"/>
                <w:lang w:val="en-US"/>
              </w:rPr>
              <w:t>16.1.</w:t>
            </w:r>
          </w:p>
        </w:tc>
        <w:tc>
          <w:tcPr>
            <w:tcW w:w="2881" w:type="dxa"/>
            <w:gridSpan w:val="5"/>
          </w:tcPr>
          <w:p w:rsidR="003D511E" w:rsidRPr="00907DDF" w:rsidRDefault="003D511E" w:rsidP="00907DDF">
            <w:pPr>
              <w:rPr>
                <w:lang w:val="mk-MK"/>
              </w:rPr>
            </w:pPr>
            <w:r w:rsidRPr="00907DDF">
              <w:rPr>
                <w:bCs/>
                <w:color w:val="000000"/>
                <w:sz w:val="22"/>
                <w:szCs w:val="22"/>
                <w:lang w:val="ru-RU"/>
              </w:rPr>
              <w:t xml:space="preserve">Проектни задачи </w:t>
            </w:r>
          </w:p>
        </w:tc>
        <w:tc>
          <w:tcPr>
            <w:tcW w:w="1957" w:type="dxa"/>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trPr>
          <w:trHeight w:val="457"/>
        </w:trPr>
        <w:tc>
          <w:tcPr>
            <w:tcW w:w="516" w:type="dxa"/>
            <w:vMerge/>
          </w:tcPr>
          <w:p w:rsidR="003D511E" w:rsidRPr="00907DDF" w:rsidRDefault="003D511E" w:rsidP="00907DDF">
            <w:pPr>
              <w:rPr>
                <w:lang w:val="en-US"/>
              </w:rPr>
            </w:pPr>
          </w:p>
        </w:tc>
        <w:tc>
          <w:tcPr>
            <w:tcW w:w="3339" w:type="dxa"/>
            <w:gridSpan w:val="3"/>
            <w:vMerge/>
          </w:tcPr>
          <w:p w:rsidR="003D511E" w:rsidRPr="00907DDF" w:rsidRDefault="003D511E" w:rsidP="00907DDF">
            <w:pPr>
              <w:rPr>
                <w:bCs/>
                <w:color w:val="000000"/>
                <w:lang w:val="ru-RU"/>
              </w:rPr>
            </w:pPr>
          </w:p>
        </w:tc>
        <w:tc>
          <w:tcPr>
            <w:tcW w:w="703" w:type="dxa"/>
            <w:gridSpan w:val="3"/>
          </w:tcPr>
          <w:p w:rsidR="003D511E" w:rsidRPr="00907DDF" w:rsidRDefault="003D511E" w:rsidP="00907DDF">
            <w:pPr>
              <w:rPr>
                <w:lang w:val="en-US"/>
              </w:rPr>
            </w:pPr>
            <w:r w:rsidRPr="00907DDF">
              <w:rPr>
                <w:sz w:val="22"/>
                <w:szCs w:val="22"/>
                <w:lang w:val="en-US"/>
              </w:rPr>
              <w:t>16.2.</w:t>
            </w:r>
          </w:p>
        </w:tc>
        <w:tc>
          <w:tcPr>
            <w:tcW w:w="2881" w:type="dxa"/>
            <w:gridSpan w:val="5"/>
          </w:tcPr>
          <w:p w:rsidR="003D511E" w:rsidRPr="00907DDF" w:rsidRDefault="003D511E" w:rsidP="00907DDF">
            <w:pPr>
              <w:rPr>
                <w:bCs/>
                <w:color w:val="000000"/>
                <w:lang w:val="ru-RU"/>
              </w:rPr>
            </w:pPr>
            <w:r w:rsidRPr="00907DDF">
              <w:rPr>
                <w:bCs/>
                <w:color w:val="000000"/>
                <w:sz w:val="22"/>
                <w:szCs w:val="22"/>
                <w:lang w:val="ru-RU"/>
              </w:rPr>
              <w:t>Самостојни задачи</w:t>
            </w:r>
          </w:p>
        </w:tc>
        <w:tc>
          <w:tcPr>
            <w:tcW w:w="1957" w:type="dxa"/>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trPr>
          <w:trHeight w:val="457"/>
        </w:trPr>
        <w:tc>
          <w:tcPr>
            <w:tcW w:w="516" w:type="dxa"/>
            <w:vMerge/>
          </w:tcPr>
          <w:p w:rsidR="003D511E" w:rsidRPr="00907DDF" w:rsidRDefault="003D511E" w:rsidP="00907DDF">
            <w:pPr>
              <w:rPr>
                <w:lang w:val="en-US"/>
              </w:rPr>
            </w:pPr>
          </w:p>
        </w:tc>
        <w:tc>
          <w:tcPr>
            <w:tcW w:w="3339" w:type="dxa"/>
            <w:gridSpan w:val="3"/>
            <w:vMerge/>
          </w:tcPr>
          <w:p w:rsidR="003D511E" w:rsidRPr="00907DDF" w:rsidRDefault="003D511E" w:rsidP="00907DDF">
            <w:pPr>
              <w:rPr>
                <w:bCs/>
                <w:color w:val="000000"/>
                <w:lang w:val="ru-RU"/>
              </w:rPr>
            </w:pPr>
          </w:p>
        </w:tc>
        <w:tc>
          <w:tcPr>
            <w:tcW w:w="703" w:type="dxa"/>
            <w:gridSpan w:val="3"/>
          </w:tcPr>
          <w:p w:rsidR="003D511E" w:rsidRPr="00907DDF" w:rsidRDefault="003D511E" w:rsidP="00907DDF">
            <w:pPr>
              <w:rPr>
                <w:lang w:val="en-US"/>
              </w:rPr>
            </w:pPr>
            <w:r w:rsidRPr="00907DDF">
              <w:rPr>
                <w:sz w:val="22"/>
                <w:szCs w:val="22"/>
                <w:lang w:val="en-US"/>
              </w:rPr>
              <w:t>16.3.</w:t>
            </w:r>
          </w:p>
        </w:tc>
        <w:tc>
          <w:tcPr>
            <w:tcW w:w="2881" w:type="dxa"/>
            <w:gridSpan w:val="5"/>
          </w:tcPr>
          <w:p w:rsidR="003D511E" w:rsidRPr="00907DDF" w:rsidRDefault="003D511E" w:rsidP="00907DDF">
            <w:pPr>
              <w:rPr>
                <w:bCs/>
                <w:color w:val="000000"/>
                <w:lang w:val="ru-RU"/>
              </w:rPr>
            </w:pPr>
            <w:r w:rsidRPr="00907DDF">
              <w:rPr>
                <w:bCs/>
                <w:color w:val="000000"/>
                <w:sz w:val="22"/>
                <w:szCs w:val="22"/>
                <w:lang w:val="ru-RU"/>
              </w:rPr>
              <w:t>Домашно учење</w:t>
            </w:r>
          </w:p>
        </w:tc>
        <w:tc>
          <w:tcPr>
            <w:tcW w:w="1957" w:type="dxa"/>
            <w:gridSpan w:val="2"/>
          </w:tcPr>
          <w:p w:rsidR="003D511E" w:rsidRPr="00907DDF" w:rsidRDefault="003D511E" w:rsidP="00907DDF">
            <w:pPr>
              <w:jc w:val="right"/>
              <w:rPr>
                <w:lang w:val="mk-MK"/>
              </w:rPr>
            </w:pPr>
            <w:r w:rsidRPr="00907DDF">
              <w:rPr>
                <w:sz w:val="22"/>
                <w:szCs w:val="22"/>
                <w:lang w:val="mk-MK"/>
              </w:rPr>
              <w:t xml:space="preserve"> 60 часови</w:t>
            </w:r>
          </w:p>
        </w:tc>
      </w:tr>
      <w:tr w:rsidR="003D511E" w:rsidRPr="00907DDF">
        <w:tc>
          <w:tcPr>
            <w:tcW w:w="516" w:type="dxa"/>
            <w:vMerge w:val="restart"/>
          </w:tcPr>
          <w:p w:rsidR="003D511E" w:rsidRPr="00907DDF" w:rsidRDefault="003D511E" w:rsidP="00907DDF">
            <w:pPr>
              <w:rPr>
                <w:lang w:val="en-US"/>
              </w:rPr>
            </w:pPr>
            <w:r w:rsidRPr="00907DDF">
              <w:rPr>
                <w:sz w:val="22"/>
                <w:szCs w:val="22"/>
                <w:lang w:val="en-US"/>
              </w:rPr>
              <w:t>17.</w:t>
            </w:r>
          </w:p>
        </w:tc>
        <w:tc>
          <w:tcPr>
            <w:tcW w:w="8880" w:type="dxa"/>
            <w:gridSpan w:val="13"/>
          </w:tcPr>
          <w:p w:rsidR="003D511E" w:rsidRPr="00907DDF" w:rsidRDefault="003D511E" w:rsidP="00907DDF">
            <w:pPr>
              <w:rPr>
                <w:lang w:val="mk-MK"/>
              </w:rPr>
            </w:pPr>
            <w:r w:rsidRPr="00907DDF">
              <w:rPr>
                <w:bCs/>
                <w:color w:val="000000"/>
                <w:sz w:val="22"/>
                <w:szCs w:val="22"/>
                <w:lang w:val="ru-RU"/>
              </w:rPr>
              <w:t>Начин на оценување</w:t>
            </w:r>
          </w:p>
        </w:tc>
      </w:tr>
      <w:tr w:rsidR="003D511E" w:rsidRPr="00907DDF">
        <w:trPr>
          <w:trHeight w:val="334"/>
        </w:trPr>
        <w:tc>
          <w:tcPr>
            <w:tcW w:w="516" w:type="dxa"/>
            <w:vMerge/>
          </w:tcPr>
          <w:p w:rsidR="003D511E" w:rsidRPr="00907DDF" w:rsidRDefault="003D511E" w:rsidP="00907DDF">
            <w:pPr>
              <w:rPr>
                <w:lang w:val="mk-MK"/>
              </w:rPr>
            </w:pPr>
          </w:p>
        </w:tc>
        <w:tc>
          <w:tcPr>
            <w:tcW w:w="696" w:type="dxa"/>
          </w:tcPr>
          <w:p w:rsidR="003D511E" w:rsidRPr="00907DDF" w:rsidRDefault="003D511E" w:rsidP="00907DDF">
            <w:pPr>
              <w:rPr>
                <w:lang w:val="en-US"/>
              </w:rPr>
            </w:pPr>
            <w:r w:rsidRPr="00907DDF">
              <w:rPr>
                <w:sz w:val="22"/>
                <w:szCs w:val="22"/>
                <w:lang w:val="en-US"/>
              </w:rPr>
              <w:t>17.1.</w:t>
            </w:r>
          </w:p>
        </w:tc>
        <w:tc>
          <w:tcPr>
            <w:tcW w:w="5629" w:type="dxa"/>
            <w:gridSpan w:val="9"/>
          </w:tcPr>
          <w:p w:rsidR="003D511E" w:rsidRPr="00907DDF" w:rsidRDefault="003D511E" w:rsidP="00907DDF">
            <w:pPr>
              <w:rPr>
                <w:lang w:val="mk-MK"/>
              </w:rPr>
            </w:pPr>
            <w:r w:rsidRPr="00907DDF">
              <w:rPr>
                <w:bCs/>
                <w:color w:val="000000"/>
                <w:sz w:val="22"/>
                <w:szCs w:val="22"/>
                <w:lang w:val="ru-RU"/>
              </w:rPr>
              <w:t>Тестови</w:t>
            </w:r>
          </w:p>
        </w:tc>
        <w:tc>
          <w:tcPr>
            <w:tcW w:w="2555" w:type="dxa"/>
            <w:gridSpan w:val="3"/>
          </w:tcPr>
          <w:p w:rsidR="003D511E" w:rsidRPr="00907DDF" w:rsidRDefault="003D511E" w:rsidP="00907DDF">
            <w:pPr>
              <w:jc w:val="right"/>
              <w:rPr>
                <w:lang w:val="mk-MK"/>
              </w:rPr>
            </w:pPr>
            <w:r w:rsidRPr="00907DDF">
              <w:rPr>
                <w:sz w:val="22"/>
                <w:szCs w:val="22"/>
                <w:lang w:val="mk-MK"/>
              </w:rPr>
              <w:t>60 Бодови</w:t>
            </w:r>
          </w:p>
        </w:tc>
      </w:tr>
      <w:tr w:rsidR="003D511E" w:rsidRPr="00907DDF">
        <w:trPr>
          <w:trHeight w:val="334"/>
        </w:trPr>
        <w:tc>
          <w:tcPr>
            <w:tcW w:w="516" w:type="dxa"/>
            <w:vMerge/>
          </w:tcPr>
          <w:p w:rsidR="003D511E" w:rsidRPr="00907DDF" w:rsidRDefault="003D511E" w:rsidP="00907DDF">
            <w:pPr>
              <w:rPr>
                <w:lang w:val="mk-MK"/>
              </w:rPr>
            </w:pPr>
          </w:p>
        </w:tc>
        <w:tc>
          <w:tcPr>
            <w:tcW w:w="696" w:type="dxa"/>
          </w:tcPr>
          <w:p w:rsidR="003D511E" w:rsidRPr="00907DDF" w:rsidRDefault="003D511E" w:rsidP="00907DDF">
            <w:pPr>
              <w:rPr>
                <w:lang w:val="en-US"/>
              </w:rPr>
            </w:pPr>
            <w:r w:rsidRPr="00907DDF">
              <w:rPr>
                <w:sz w:val="22"/>
                <w:szCs w:val="22"/>
                <w:lang w:val="en-US"/>
              </w:rPr>
              <w:t>17.2.</w:t>
            </w:r>
          </w:p>
        </w:tc>
        <w:tc>
          <w:tcPr>
            <w:tcW w:w="5629" w:type="dxa"/>
            <w:gridSpan w:val="9"/>
          </w:tcPr>
          <w:p w:rsidR="003D511E" w:rsidRPr="00907DDF" w:rsidRDefault="003D511E" w:rsidP="00907DDF">
            <w:pPr>
              <w:rPr>
                <w:lang w:val="mk-MK"/>
              </w:rPr>
            </w:pPr>
            <w:r w:rsidRPr="00907DDF">
              <w:rPr>
                <w:bCs/>
                <w:color w:val="000000"/>
                <w:sz w:val="22"/>
                <w:szCs w:val="22"/>
                <w:lang w:val="ru-RU"/>
              </w:rPr>
              <w:t>Семинарска работа/ проект ( презентација</w:t>
            </w:r>
            <w:r w:rsidRPr="00907DDF">
              <w:rPr>
                <w:bCs/>
                <w:color w:val="000000"/>
                <w:sz w:val="22"/>
                <w:szCs w:val="22"/>
                <w:lang w:val="mk-MK"/>
              </w:rPr>
              <w:t>:</w:t>
            </w:r>
            <w:r w:rsidRPr="00907DDF">
              <w:rPr>
                <w:bCs/>
                <w:color w:val="000000"/>
                <w:sz w:val="22"/>
                <w:szCs w:val="22"/>
                <w:lang w:val="ru-RU"/>
              </w:rPr>
              <w:t xml:space="preserve"> писмена и усна)</w:t>
            </w:r>
          </w:p>
        </w:tc>
        <w:tc>
          <w:tcPr>
            <w:tcW w:w="2555" w:type="dxa"/>
            <w:gridSpan w:val="3"/>
          </w:tcPr>
          <w:p w:rsidR="003D511E" w:rsidRPr="00907DDF" w:rsidRDefault="003D511E" w:rsidP="00907DDF">
            <w:pPr>
              <w:jc w:val="right"/>
              <w:rPr>
                <w:lang w:val="mk-MK"/>
              </w:rPr>
            </w:pPr>
            <w:r w:rsidRPr="00907DDF">
              <w:rPr>
                <w:sz w:val="22"/>
                <w:szCs w:val="22"/>
                <w:lang w:val="mk-MK"/>
              </w:rPr>
              <w:t xml:space="preserve"> 20 Бодови</w:t>
            </w:r>
          </w:p>
        </w:tc>
      </w:tr>
      <w:tr w:rsidR="003D511E" w:rsidRPr="00907DDF">
        <w:trPr>
          <w:trHeight w:val="334"/>
        </w:trPr>
        <w:tc>
          <w:tcPr>
            <w:tcW w:w="516" w:type="dxa"/>
            <w:vMerge/>
          </w:tcPr>
          <w:p w:rsidR="003D511E" w:rsidRPr="00907DDF" w:rsidRDefault="003D511E" w:rsidP="00907DDF">
            <w:pPr>
              <w:rPr>
                <w:lang w:val="mk-MK"/>
              </w:rPr>
            </w:pPr>
          </w:p>
        </w:tc>
        <w:tc>
          <w:tcPr>
            <w:tcW w:w="696" w:type="dxa"/>
          </w:tcPr>
          <w:p w:rsidR="003D511E" w:rsidRPr="00907DDF" w:rsidRDefault="003D511E" w:rsidP="00907DDF">
            <w:pPr>
              <w:rPr>
                <w:lang w:val="en-US"/>
              </w:rPr>
            </w:pPr>
            <w:r w:rsidRPr="00907DDF">
              <w:rPr>
                <w:sz w:val="22"/>
                <w:szCs w:val="22"/>
                <w:lang w:val="en-US"/>
              </w:rPr>
              <w:t>17.3.</w:t>
            </w:r>
          </w:p>
        </w:tc>
        <w:tc>
          <w:tcPr>
            <w:tcW w:w="5629" w:type="dxa"/>
            <w:gridSpan w:val="9"/>
          </w:tcPr>
          <w:p w:rsidR="003D511E" w:rsidRPr="00907DDF" w:rsidRDefault="003D511E" w:rsidP="00907DDF">
            <w:pPr>
              <w:rPr>
                <w:lang w:val="mk-MK"/>
              </w:rPr>
            </w:pPr>
            <w:r w:rsidRPr="00907DDF">
              <w:rPr>
                <w:sz w:val="22"/>
                <w:szCs w:val="22"/>
                <w:lang w:val="mk-MK"/>
              </w:rPr>
              <w:t>Активност и учество</w:t>
            </w:r>
          </w:p>
        </w:tc>
        <w:tc>
          <w:tcPr>
            <w:tcW w:w="2555" w:type="dxa"/>
            <w:gridSpan w:val="3"/>
          </w:tcPr>
          <w:p w:rsidR="003D511E" w:rsidRPr="00907DDF" w:rsidRDefault="003D511E" w:rsidP="00907DDF">
            <w:pPr>
              <w:jc w:val="right"/>
              <w:rPr>
                <w:lang w:val="mk-MK"/>
              </w:rPr>
            </w:pPr>
            <w:r w:rsidRPr="00907DDF">
              <w:rPr>
                <w:sz w:val="22"/>
                <w:szCs w:val="22"/>
                <w:lang w:val="mk-MK"/>
              </w:rPr>
              <w:t>20 Бодови</w:t>
            </w:r>
          </w:p>
        </w:tc>
      </w:tr>
      <w:tr w:rsidR="003D511E" w:rsidRPr="00907DDF">
        <w:trPr>
          <w:trHeight w:val="93"/>
        </w:trPr>
        <w:tc>
          <w:tcPr>
            <w:tcW w:w="516" w:type="dxa"/>
            <w:vMerge w:val="restart"/>
          </w:tcPr>
          <w:p w:rsidR="003D511E" w:rsidRPr="00907DDF" w:rsidRDefault="003D511E" w:rsidP="00907DDF">
            <w:pPr>
              <w:rPr>
                <w:lang w:val="en-US"/>
              </w:rPr>
            </w:pPr>
            <w:r w:rsidRPr="00907DDF">
              <w:rPr>
                <w:sz w:val="22"/>
                <w:szCs w:val="22"/>
                <w:lang w:val="en-US"/>
              </w:rPr>
              <w:t>18.</w:t>
            </w:r>
          </w:p>
        </w:tc>
        <w:tc>
          <w:tcPr>
            <w:tcW w:w="3809" w:type="dxa"/>
            <w:gridSpan w:val="5"/>
            <w:vMerge w:val="restart"/>
          </w:tcPr>
          <w:p w:rsidR="003D511E" w:rsidRPr="00907DDF" w:rsidRDefault="003D511E" w:rsidP="00907DDF">
            <w:pPr>
              <w:rPr>
                <w:lang w:val="mk-MK"/>
              </w:rPr>
            </w:pPr>
            <w:r w:rsidRPr="00907DDF">
              <w:rPr>
                <w:bCs/>
                <w:color w:val="000000"/>
                <w:sz w:val="22"/>
                <w:szCs w:val="22"/>
                <w:lang w:val="en-US"/>
              </w:rPr>
              <w:t>K</w:t>
            </w:r>
            <w:r w:rsidRPr="00907DDF">
              <w:rPr>
                <w:bCs/>
                <w:color w:val="000000"/>
                <w:sz w:val="22"/>
                <w:szCs w:val="22"/>
                <w:lang w:val="ru-RU"/>
              </w:rPr>
              <w:t>ритериуми за оценување (</w:t>
            </w:r>
            <w:r w:rsidRPr="00907DDF">
              <w:rPr>
                <w:bCs/>
                <w:color w:val="000000"/>
                <w:sz w:val="22"/>
                <w:szCs w:val="22"/>
                <w:lang w:val="mk-MK"/>
              </w:rPr>
              <w:t>бодови/ оценка)</w:t>
            </w:r>
          </w:p>
        </w:tc>
        <w:tc>
          <w:tcPr>
            <w:tcW w:w="2516" w:type="dxa"/>
            <w:gridSpan w:val="5"/>
          </w:tcPr>
          <w:p w:rsidR="003D511E" w:rsidRPr="00907DDF" w:rsidRDefault="003D511E" w:rsidP="00907DDF">
            <w:pPr>
              <w:jc w:val="right"/>
              <w:rPr>
                <w:lang w:val="mk-MK"/>
              </w:rPr>
            </w:pPr>
            <w:r w:rsidRPr="00907DDF">
              <w:rPr>
                <w:sz w:val="22"/>
                <w:szCs w:val="22"/>
                <w:lang w:val="mk-MK"/>
              </w:rPr>
              <w:t>до 59 бода</w:t>
            </w:r>
          </w:p>
        </w:tc>
        <w:tc>
          <w:tcPr>
            <w:tcW w:w="2555" w:type="dxa"/>
            <w:gridSpan w:val="3"/>
          </w:tcPr>
          <w:p w:rsidR="003D511E" w:rsidRPr="00907DDF" w:rsidRDefault="003D511E" w:rsidP="00907DDF">
            <w:pPr>
              <w:jc w:val="right"/>
              <w:rPr>
                <w:lang w:val="mk-MK"/>
              </w:rPr>
            </w:pPr>
            <w:r w:rsidRPr="00907DDF">
              <w:rPr>
                <w:sz w:val="22"/>
                <w:szCs w:val="22"/>
                <w:lang w:val="mk-MK"/>
              </w:rPr>
              <w:t>5 (пет) (</w:t>
            </w:r>
            <w:r w:rsidRPr="00907DDF">
              <w:rPr>
                <w:sz w:val="22"/>
                <w:szCs w:val="22"/>
                <w:lang w:val="en-US"/>
              </w:rPr>
              <w:t>F</w:t>
            </w:r>
            <w:r w:rsidRPr="00907DDF">
              <w:rPr>
                <w:sz w:val="22"/>
                <w:szCs w:val="22"/>
                <w:lang w:val="mk-MK"/>
              </w:rPr>
              <w:t>)</w:t>
            </w:r>
          </w:p>
        </w:tc>
      </w:tr>
      <w:tr w:rsidR="003D511E" w:rsidRPr="00907DDF">
        <w:trPr>
          <w:trHeight w:val="92"/>
        </w:trPr>
        <w:tc>
          <w:tcPr>
            <w:tcW w:w="516" w:type="dxa"/>
            <w:vMerge/>
          </w:tcPr>
          <w:p w:rsidR="003D511E" w:rsidRPr="00907DDF" w:rsidRDefault="003D511E" w:rsidP="00907DDF">
            <w:pPr>
              <w:rPr>
                <w:bCs/>
                <w:color w:val="000000"/>
                <w:lang w:val="en-US"/>
              </w:rPr>
            </w:pPr>
          </w:p>
        </w:tc>
        <w:tc>
          <w:tcPr>
            <w:tcW w:w="3809" w:type="dxa"/>
            <w:gridSpan w:val="5"/>
            <w:vMerge/>
          </w:tcPr>
          <w:p w:rsidR="003D511E" w:rsidRPr="00907DDF" w:rsidRDefault="003D511E" w:rsidP="00907DDF">
            <w:pPr>
              <w:rPr>
                <w:bCs/>
                <w:color w:val="000000"/>
                <w:lang w:val="en-US"/>
              </w:rPr>
            </w:pPr>
          </w:p>
        </w:tc>
        <w:tc>
          <w:tcPr>
            <w:tcW w:w="2516" w:type="dxa"/>
            <w:gridSpan w:val="5"/>
          </w:tcPr>
          <w:p w:rsidR="003D511E" w:rsidRPr="00907DDF" w:rsidRDefault="003D511E" w:rsidP="00907DDF">
            <w:pPr>
              <w:jc w:val="right"/>
              <w:rPr>
                <w:lang w:val="mk-MK"/>
              </w:rPr>
            </w:pPr>
            <w:r w:rsidRPr="00907DDF">
              <w:rPr>
                <w:sz w:val="22"/>
                <w:szCs w:val="22"/>
                <w:lang w:val="mk-MK"/>
              </w:rPr>
              <w:t>од 60 до 68 бода</w:t>
            </w:r>
          </w:p>
        </w:tc>
        <w:tc>
          <w:tcPr>
            <w:tcW w:w="2555" w:type="dxa"/>
            <w:gridSpan w:val="3"/>
          </w:tcPr>
          <w:p w:rsidR="003D511E" w:rsidRPr="00907DDF" w:rsidRDefault="003D511E" w:rsidP="00907DDF">
            <w:pPr>
              <w:jc w:val="right"/>
              <w:rPr>
                <w:lang w:val="mk-MK"/>
              </w:rPr>
            </w:pPr>
            <w:r w:rsidRPr="00907DDF">
              <w:rPr>
                <w:sz w:val="22"/>
                <w:szCs w:val="22"/>
                <w:lang w:val="mk-MK"/>
              </w:rPr>
              <w:t>6 (шест) (</w:t>
            </w:r>
            <w:r w:rsidRPr="00907DDF">
              <w:rPr>
                <w:sz w:val="22"/>
                <w:szCs w:val="22"/>
                <w:lang w:val="en-US"/>
              </w:rPr>
              <w:t>E</w:t>
            </w:r>
            <w:r w:rsidRPr="00907DDF">
              <w:rPr>
                <w:sz w:val="22"/>
                <w:szCs w:val="22"/>
                <w:lang w:val="mk-MK"/>
              </w:rPr>
              <w:t>)</w:t>
            </w:r>
          </w:p>
        </w:tc>
      </w:tr>
      <w:tr w:rsidR="003D511E" w:rsidRPr="00907DDF">
        <w:trPr>
          <w:trHeight w:val="92"/>
        </w:trPr>
        <w:tc>
          <w:tcPr>
            <w:tcW w:w="516" w:type="dxa"/>
            <w:vMerge/>
          </w:tcPr>
          <w:p w:rsidR="003D511E" w:rsidRPr="00907DDF" w:rsidRDefault="003D511E" w:rsidP="00907DDF">
            <w:pPr>
              <w:rPr>
                <w:bCs/>
                <w:color w:val="000000"/>
                <w:lang w:val="en-US"/>
              </w:rPr>
            </w:pPr>
          </w:p>
        </w:tc>
        <w:tc>
          <w:tcPr>
            <w:tcW w:w="3809" w:type="dxa"/>
            <w:gridSpan w:val="5"/>
            <w:vMerge/>
          </w:tcPr>
          <w:p w:rsidR="003D511E" w:rsidRPr="00907DDF" w:rsidRDefault="003D511E" w:rsidP="00907DDF">
            <w:pPr>
              <w:rPr>
                <w:bCs/>
                <w:color w:val="000000"/>
                <w:lang w:val="en-US"/>
              </w:rPr>
            </w:pPr>
          </w:p>
        </w:tc>
        <w:tc>
          <w:tcPr>
            <w:tcW w:w="2516" w:type="dxa"/>
            <w:gridSpan w:val="5"/>
          </w:tcPr>
          <w:p w:rsidR="003D511E" w:rsidRPr="00907DDF" w:rsidRDefault="003D511E" w:rsidP="00907DDF">
            <w:pPr>
              <w:jc w:val="right"/>
              <w:rPr>
                <w:lang w:val="mk-MK"/>
              </w:rPr>
            </w:pPr>
            <w:r w:rsidRPr="00907DDF">
              <w:rPr>
                <w:sz w:val="22"/>
                <w:szCs w:val="22"/>
                <w:lang w:val="mk-MK"/>
              </w:rPr>
              <w:t>од 69 до 76 бода</w:t>
            </w:r>
          </w:p>
        </w:tc>
        <w:tc>
          <w:tcPr>
            <w:tcW w:w="2555" w:type="dxa"/>
            <w:gridSpan w:val="3"/>
          </w:tcPr>
          <w:p w:rsidR="003D511E" w:rsidRPr="00907DDF" w:rsidRDefault="003D511E" w:rsidP="00907DDF">
            <w:pPr>
              <w:jc w:val="right"/>
              <w:rPr>
                <w:lang w:val="mk-MK"/>
              </w:rPr>
            </w:pPr>
            <w:r w:rsidRPr="00907DDF">
              <w:rPr>
                <w:sz w:val="22"/>
                <w:szCs w:val="22"/>
                <w:lang w:val="mk-MK"/>
              </w:rPr>
              <w:t>7 (седум) (</w:t>
            </w:r>
            <w:r w:rsidRPr="00907DDF">
              <w:rPr>
                <w:sz w:val="22"/>
                <w:szCs w:val="22"/>
                <w:lang w:val="en-US"/>
              </w:rPr>
              <w:t>D</w:t>
            </w:r>
            <w:r w:rsidRPr="00907DDF">
              <w:rPr>
                <w:sz w:val="22"/>
                <w:szCs w:val="22"/>
                <w:lang w:val="mk-MK"/>
              </w:rPr>
              <w:t>)</w:t>
            </w:r>
          </w:p>
        </w:tc>
      </w:tr>
      <w:tr w:rsidR="003D511E" w:rsidRPr="00907DDF">
        <w:trPr>
          <w:trHeight w:val="92"/>
        </w:trPr>
        <w:tc>
          <w:tcPr>
            <w:tcW w:w="516" w:type="dxa"/>
            <w:vMerge/>
          </w:tcPr>
          <w:p w:rsidR="003D511E" w:rsidRPr="00907DDF" w:rsidRDefault="003D511E" w:rsidP="00907DDF">
            <w:pPr>
              <w:rPr>
                <w:bCs/>
                <w:color w:val="000000"/>
                <w:lang w:val="en-US"/>
              </w:rPr>
            </w:pPr>
          </w:p>
        </w:tc>
        <w:tc>
          <w:tcPr>
            <w:tcW w:w="3809" w:type="dxa"/>
            <w:gridSpan w:val="5"/>
            <w:vMerge/>
          </w:tcPr>
          <w:p w:rsidR="003D511E" w:rsidRPr="00907DDF" w:rsidRDefault="003D511E" w:rsidP="00907DDF">
            <w:pPr>
              <w:rPr>
                <w:bCs/>
                <w:color w:val="000000"/>
                <w:lang w:val="en-US"/>
              </w:rPr>
            </w:pPr>
          </w:p>
        </w:tc>
        <w:tc>
          <w:tcPr>
            <w:tcW w:w="2516" w:type="dxa"/>
            <w:gridSpan w:val="5"/>
          </w:tcPr>
          <w:p w:rsidR="003D511E" w:rsidRPr="00907DDF" w:rsidRDefault="003D511E" w:rsidP="00907DDF">
            <w:pPr>
              <w:jc w:val="right"/>
              <w:rPr>
                <w:lang w:val="mk-MK"/>
              </w:rPr>
            </w:pPr>
            <w:r w:rsidRPr="00907DDF">
              <w:rPr>
                <w:sz w:val="22"/>
                <w:szCs w:val="22"/>
                <w:lang w:val="mk-MK"/>
              </w:rPr>
              <w:t>од77 до 84 бода</w:t>
            </w:r>
          </w:p>
        </w:tc>
        <w:tc>
          <w:tcPr>
            <w:tcW w:w="2555" w:type="dxa"/>
            <w:gridSpan w:val="3"/>
          </w:tcPr>
          <w:p w:rsidR="003D511E" w:rsidRPr="00907DDF" w:rsidRDefault="003D511E" w:rsidP="00907DDF">
            <w:pPr>
              <w:jc w:val="right"/>
              <w:rPr>
                <w:lang w:val="mk-MK"/>
              </w:rPr>
            </w:pPr>
            <w:r w:rsidRPr="00907DDF">
              <w:rPr>
                <w:sz w:val="22"/>
                <w:szCs w:val="22"/>
                <w:lang w:val="mk-MK"/>
              </w:rPr>
              <w:t>8 (осум) (</w:t>
            </w:r>
            <w:r w:rsidRPr="00907DDF">
              <w:rPr>
                <w:sz w:val="22"/>
                <w:szCs w:val="22"/>
                <w:lang w:val="en-US"/>
              </w:rPr>
              <w:t>C</w:t>
            </w:r>
            <w:r w:rsidRPr="00907DDF">
              <w:rPr>
                <w:sz w:val="22"/>
                <w:szCs w:val="22"/>
                <w:lang w:val="mk-MK"/>
              </w:rPr>
              <w:t>)</w:t>
            </w:r>
          </w:p>
        </w:tc>
      </w:tr>
      <w:tr w:rsidR="003D511E" w:rsidRPr="00907DDF">
        <w:trPr>
          <w:trHeight w:val="92"/>
        </w:trPr>
        <w:tc>
          <w:tcPr>
            <w:tcW w:w="516" w:type="dxa"/>
            <w:vMerge/>
          </w:tcPr>
          <w:p w:rsidR="003D511E" w:rsidRPr="00907DDF" w:rsidRDefault="003D511E" w:rsidP="00907DDF">
            <w:pPr>
              <w:rPr>
                <w:bCs/>
                <w:color w:val="000000"/>
                <w:lang w:val="en-US"/>
              </w:rPr>
            </w:pPr>
          </w:p>
        </w:tc>
        <w:tc>
          <w:tcPr>
            <w:tcW w:w="3809" w:type="dxa"/>
            <w:gridSpan w:val="5"/>
            <w:vMerge/>
          </w:tcPr>
          <w:p w:rsidR="003D511E" w:rsidRPr="00907DDF" w:rsidRDefault="003D511E" w:rsidP="00907DDF">
            <w:pPr>
              <w:rPr>
                <w:bCs/>
                <w:color w:val="000000"/>
                <w:lang w:val="en-US"/>
              </w:rPr>
            </w:pPr>
          </w:p>
        </w:tc>
        <w:tc>
          <w:tcPr>
            <w:tcW w:w="2516" w:type="dxa"/>
            <w:gridSpan w:val="5"/>
          </w:tcPr>
          <w:p w:rsidR="003D511E" w:rsidRPr="00907DDF" w:rsidRDefault="003D511E" w:rsidP="00907DDF">
            <w:pPr>
              <w:jc w:val="right"/>
              <w:rPr>
                <w:lang w:val="mk-MK"/>
              </w:rPr>
            </w:pPr>
            <w:r w:rsidRPr="00907DDF">
              <w:rPr>
                <w:sz w:val="22"/>
                <w:szCs w:val="22"/>
                <w:lang w:val="mk-MK"/>
              </w:rPr>
              <w:t>од 85 до 92 бода</w:t>
            </w:r>
          </w:p>
        </w:tc>
        <w:tc>
          <w:tcPr>
            <w:tcW w:w="2555" w:type="dxa"/>
            <w:gridSpan w:val="3"/>
          </w:tcPr>
          <w:p w:rsidR="003D511E" w:rsidRPr="00907DDF" w:rsidRDefault="003D511E" w:rsidP="00907DDF">
            <w:pPr>
              <w:jc w:val="right"/>
              <w:rPr>
                <w:lang w:val="mk-MK"/>
              </w:rPr>
            </w:pPr>
            <w:r w:rsidRPr="00907DDF">
              <w:rPr>
                <w:sz w:val="22"/>
                <w:szCs w:val="22"/>
                <w:lang w:val="mk-MK"/>
              </w:rPr>
              <w:t>9 (девет) (</w:t>
            </w:r>
            <w:r w:rsidRPr="00907DDF">
              <w:rPr>
                <w:sz w:val="22"/>
                <w:szCs w:val="22"/>
                <w:lang w:val="en-US"/>
              </w:rPr>
              <w:t>B</w:t>
            </w:r>
            <w:r w:rsidRPr="00907DDF">
              <w:rPr>
                <w:sz w:val="22"/>
                <w:szCs w:val="22"/>
                <w:lang w:val="mk-MK"/>
              </w:rPr>
              <w:t>)</w:t>
            </w:r>
          </w:p>
        </w:tc>
      </w:tr>
      <w:tr w:rsidR="003D511E" w:rsidRPr="00907DDF">
        <w:trPr>
          <w:trHeight w:val="92"/>
        </w:trPr>
        <w:tc>
          <w:tcPr>
            <w:tcW w:w="516" w:type="dxa"/>
            <w:vMerge/>
          </w:tcPr>
          <w:p w:rsidR="003D511E" w:rsidRPr="00907DDF" w:rsidRDefault="003D511E" w:rsidP="00907DDF">
            <w:pPr>
              <w:rPr>
                <w:bCs/>
                <w:color w:val="000000"/>
                <w:lang w:val="en-US"/>
              </w:rPr>
            </w:pPr>
          </w:p>
        </w:tc>
        <w:tc>
          <w:tcPr>
            <w:tcW w:w="3809" w:type="dxa"/>
            <w:gridSpan w:val="5"/>
            <w:vMerge/>
          </w:tcPr>
          <w:p w:rsidR="003D511E" w:rsidRPr="00907DDF" w:rsidRDefault="003D511E" w:rsidP="00907DDF">
            <w:pPr>
              <w:rPr>
                <w:bCs/>
                <w:color w:val="000000"/>
                <w:lang w:val="en-US"/>
              </w:rPr>
            </w:pPr>
          </w:p>
        </w:tc>
        <w:tc>
          <w:tcPr>
            <w:tcW w:w="2516" w:type="dxa"/>
            <w:gridSpan w:val="5"/>
          </w:tcPr>
          <w:p w:rsidR="003D511E" w:rsidRPr="00907DDF" w:rsidRDefault="003D511E" w:rsidP="00907DDF">
            <w:pPr>
              <w:jc w:val="right"/>
              <w:rPr>
                <w:lang w:val="mk-MK"/>
              </w:rPr>
            </w:pPr>
            <w:r w:rsidRPr="00907DDF">
              <w:rPr>
                <w:sz w:val="22"/>
                <w:szCs w:val="22"/>
                <w:lang w:val="mk-MK"/>
              </w:rPr>
              <w:t>од 93 до 100 бода</w:t>
            </w:r>
          </w:p>
        </w:tc>
        <w:tc>
          <w:tcPr>
            <w:tcW w:w="2555" w:type="dxa"/>
            <w:gridSpan w:val="3"/>
          </w:tcPr>
          <w:p w:rsidR="003D511E" w:rsidRPr="00907DDF" w:rsidRDefault="003D511E" w:rsidP="00907DDF">
            <w:pPr>
              <w:jc w:val="right"/>
              <w:rPr>
                <w:lang w:val="mk-MK"/>
              </w:rPr>
            </w:pPr>
            <w:r w:rsidRPr="00907DDF">
              <w:rPr>
                <w:sz w:val="22"/>
                <w:szCs w:val="22"/>
                <w:lang w:val="mk-MK"/>
              </w:rPr>
              <w:t>10 (десет) (</w:t>
            </w:r>
            <w:r w:rsidRPr="00907DDF">
              <w:rPr>
                <w:sz w:val="22"/>
                <w:szCs w:val="22"/>
                <w:lang w:val="en-US"/>
              </w:rPr>
              <w:t>A</w:t>
            </w:r>
            <w:r w:rsidRPr="00907DDF">
              <w:rPr>
                <w:sz w:val="22"/>
                <w:szCs w:val="22"/>
                <w:lang w:val="mk-MK"/>
              </w:rPr>
              <w:t>)</w:t>
            </w:r>
          </w:p>
        </w:tc>
      </w:tr>
      <w:tr w:rsidR="003D511E" w:rsidRPr="00907DDF">
        <w:trPr>
          <w:trHeight w:val="334"/>
        </w:trPr>
        <w:tc>
          <w:tcPr>
            <w:tcW w:w="516" w:type="dxa"/>
          </w:tcPr>
          <w:p w:rsidR="003D511E" w:rsidRPr="00907DDF" w:rsidRDefault="003D511E" w:rsidP="00907DDF">
            <w:pPr>
              <w:rPr>
                <w:lang w:val="mk-MK"/>
              </w:rPr>
            </w:pPr>
            <w:r w:rsidRPr="00907DDF">
              <w:rPr>
                <w:sz w:val="22"/>
                <w:szCs w:val="22"/>
                <w:lang w:val="mk-MK"/>
              </w:rPr>
              <w:t>19.</w:t>
            </w:r>
          </w:p>
        </w:tc>
        <w:tc>
          <w:tcPr>
            <w:tcW w:w="3809" w:type="dxa"/>
            <w:gridSpan w:val="5"/>
          </w:tcPr>
          <w:p w:rsidR="003D511E" w:rsidRPr="00907DDF" w:rsidRDefault="003D511E" w:rsidP="00907DDF">
            <w:pPr>
              <w:rPr>
                <w:lang w:val="mk-MK"/>
              </w:rPr>
            </w:pPr>
            <w:r w:rsidRPr="00907DDF">
              <w:rPr>
                <w:bCs/>
                <w:color w:val="000000"/>
                <w:sz w:val="22"/>
                <w:szCs w:val="22"/>
                <w:lang w:val="ru-RU"/>
              </w:rPr>
              <w:t>Услов за потпис и полагање на завршен испит</w:t>
            </w:r>
          </w:p>
        </w:tc>
        <w:tc>
          <w:tcPr>
            <w:tcW w:w="5071" w:type="dxa"/>
            <w:gridSpan w:val="8"/>
          </w:tcPr>
          <w:p w:rsidR="003D511E" w:rsidRPr="00907DDF" w:rsidRDefault="003D511E" w:rsidP="00907DDF">
            <w:pPr>
              <w:rPr>
                <w:color w:val="000000"/>
                <w:lang w:val="ru-RU" w:eastAsia="sl-SI"/>
              </w:rPr>
            </w:pPr>
            <w:r w:rsidRPr="00907DDF">
              <w:rPr>
                <w:color w:val="000000"/>
                <w:sz w:val="22"/>
                <w:szCs w:val="22"/>
                <w:lang w:val="ru-RU" w:eastAsia="sl-SI"/>
              </w:rPr>
              <w:t xml:space="preserve">Условувачки критериуми: </w:t>
            </w:r>
          </w:p>
          <w:p w:rsidR="003D511E" w:rsidRPr="00907DDF" w:rsidRDefault="003D511E" w:rsidP="00907DDF">
            <w:pPr>
              <w:widowControl w:val="0"/>
              <w:tabs>
                <w:tab w:val="left" w:pos="400"/>
              </w:tabs>
              <w:autoSpaceDE w:val="0"/>
              <w:autoSpaceDN w:val="0"/>
              <w:adjustRightInd w:val="0"/>
              <w:rPr>
                <w:color w:val="000000"/>
                <w:lang w:val="mk-MK" w:eastAsia="sl-SI"/>
              </w:rPr>
            </w:pPr>
            <w:r w:rsidRPr="00907DDF">
              <w:rPr>
                <w:color w:val="000000"/>
                <w:sz w:val="22"/>
                <w:szCs w:val="22"/>
                <w:lang w:val="mk-MK" w:eastAsia="sl-SI"/>
              </w:rPr>
              <w:t>З</w:t>
            </w:r>
            <w:r w:rsidRPr="00907DDF">
              <w:rPr>
                <w:color w:val="000000"/>
                <w:sz w:val="22"/>
                <w:szCs w:val="22"/>
                <w:lang w:val="ru-RU" w:eastAsia="sl-SI"/>
              </w:rPr>
              <w:t>а да добие потпис</w:t>
            </w:r>
            <w:r w:rsidRPr="00907DDF">
              <w:rPr>
                <w:color w:val="000000"/>
                <w:sz w:val="22"/>
                <w:szCs w:val="22"/>
                <w:lang w:val="mk-MK" w:eastAsia="sl-SI"/>
              </w:rPr>
              <w:t xml:space="preserve"> с</w:t>
            </w:r>
            <w:r w:rsidRPr="00907DDF">
              <w:rPr>
                <w:color w:val="000000"/>
                <w:sz w:val="22"/>
                <w:szCs w:val="22"/>
                <w:lang w:val="ru-RU" w:eastAsia="sl-SI"/>
              </w:rPr>
              <w:t>тудентот е потребно да ја</w:t>
            </w:r>
            <w:r w:rsidRPr="00907DDF">
              <w:rPr>
                <w:color w:val="000000"/>
                <w:sz w:val="22"/>
                <w:szCs w:val="22"/>
                <w:lang w:val="mk-MK"/>
              </w:rPr>
              <w:t xml:space="preserve"> </w:t>
            </w:r>
            <w:r w:rsidRPr="00907DDF">
              <w:rPr>
                <w:color w:val="000000"/>
                <w:sz w:val="22"/>
                <w:szCs w:val="22"/>
                <w:lang w:val="ru-RU" w:eastAsia="sl-SI"/>
              </w:rPr>
              <w:t>посетува теоретската</w:t>
            </w:r>
            <w:r w:rsidRPr="00907DDF">
              <w:rPr>
                <w:color w:val="000000"/>
                <w:sz w:val="22"/>
                <w:szCs w:val="22"/>
                <w:lang w:val="mk-MK" w:eastAsia="sl-SI"/>
              </w:rPr>
              <w:t>,</w:t>
            </w:r>
            <w:r w:rsidRPr="00907DDF">
              <w:rPr>
                <w:color w:val="000000"/>
                <w:sz w:val="22"/>
                <w:szCs w:val="22"/>
                <w:lang w:val="ru-RU" w:eastAsia="sl-SI"/>
              </w:rPr>
              <w:t xml:space="preserve"> практичната настава </w:t>
            </w:r>
            <w:r w:rsidRPr="00907DDF">
              <w:rPr>
                <w:color w:val="000000"/>
                <w:sz w:val="22"/>
                <w:szCs w:val="22"/>
                <w:lang w:val="mk-MK" w:eastAsia="sl-SI"/>
              </w:rPr>
              <w:t>и да освои минимум бодови</w:t>
            </w:r>
          </w:p>
          <w:p w:rsidR="003D511E" w:rsidRPr="00907DDF" w:rsidRDefault="003D511E" w:rsidP="00907DDF">
            <w:pPr>
              <w:widowControl w:val="0"/>
              <w:tabs>
                <w:tab w:val="left" w:pos="400"/>
              </w:tabs>
              <w:autoSpaceDE w:val="0"/>
              <w:autoSpaceDN w:val="0"/>
              <w:adjustRightInd w:val="0"/>
              <w:rPr>
                <w:color w:val="000000"/>
                <w:lang w:val="mk-MK"/>
              </w:rPr>
            </w:pPr>
            <w:r w:rsidRPr="00907DDF">
              <w:rPr>
                <w:color w:val="000000"/>
                <w:sz w:val="22"/>
                <w:szCs w:val="22"/>
                <w:lang w:val="mk-MK"/>
              </w:rPr>
              <w:t>За да пристапи на завршен испит студентот треба да подготви семинарски труд, а потоа пристапува на завршен испит.</w:t>
            </w:r>
          </w:p>
          <w:p w:rsidR="003D511E" w:rsidRPr="00907DDF" w:rsidRDefault="003D511E" w:rsidP="00907DDF">
            <w:pPr>
              <w:widowControl w:val="0"/>
              <w:tabs>
                <w:tab w:val="left" w:pos="400"/>
              </w:tabs>
              <w:autoSpaceDE w:val="0"/>
              <w:autoSpaceDN w:val="0"/>
              <w:adjustRightInd w:val="0"/>
              <w:rPr>
                <w:color w:val="000000"/>
                <w:lang w:val="mk-MK"/>
              </w:rPr>
            </w:pPr>
            <w:r w:rsidRPr="00907DDF">
              <w:rPr>
                <w:color w:val="000000"/>
                <w:sz w:val="22"/>
                <w:szCs w:val="22"/>
                <w:lang w:val="ru-RU" w:eastAsia="sl-SI"/>
              </w:rPr>
              <w:t xml:space="preserve">Оценката </w:t>
            </w:r>
            <w:r w:rsidRPr="00907DDF">
              <w:rPr>
                <w:color w:val="000000"/>
                <w:sz w:val="22"/>
                <w:szCs w:val="22"/>
                <w:lang w:val="mk-MK" w:eastAsia="sl-SI"/>
              </w:rPr>
              <w:t>за предметот</w:t>
            </w:r>
            <w:r w:rsidRPr="00907DDF">
              <w:rPr>
                <w:color w:val="000000"/>
                <w:sz w:val="22"/>
                <w:szCs w:val="22"/>
                <w:lang w:val="ru-RU" w:eastAsia="sl-SI"/>
              </w:rPr>
              <w:t xml:space="preserve"> се </w:t>
            </w:r>
            <w:r w:rsidRPr="00907DDF">
              <w:rPr>
                <w:color w:val="000000"/>
                <w:sz w:val="22"/>
                <w:szCs w:val="22"/>
                <w:lang w:val="mk-MK" w:eastAsia="sl-SI"/>
              </w:rPr>
              <w:t>формира</w:t>
            </w:r>
            <w:r w:rsidRPr="00907DDF">
              <w:rPr>
                <w:color w:val="000000"/>
                <w:sz w:val="22"/>
                <w:szCs w:val="22"/>
                <w:lang w:val="ru-RU" w:eastAsia="sl-SI"/>
              </w:rPr>
              <w:t xml:space="preserve"> според  сите активности</w:t>
            </w:r>
            <w:r w:rsidRPr="00907DDF">
              <w:rPr>
                <w:color w:val="000000"/>
                <w:sz w:val="22"/>
                <w:szCs w:val="22"/>
                <w:lang w:val="mk-MK" w:eastAsia="sl-SI"/>
              </w:rPr>
              <w:t xml:space="preserve"> учество на наставата, семинарската тема и завршниот испит.</w:t>
            </w:r>
          </w:p>
        </w:tc>
      </w:tr>
      <w:tr w:rsidR="003D511E" w:rsidRPr="00907DDF">
        <w:trPr>
          <w:trHeight w:val="334"/>
        </w:trPr>
        <w:tc>
          <w:tcPr>
            <w:tcW w:w="516" w:type="dxa"/>
          </w:tcPr>
          <w:p w:rsidR="003D511E" w:rsidRPr="00907DDF" w:rsidRDefault="003D511E" w:rsidP="00907DDF">
            <w:pPr>
              <w:rPr>
                <w:bCs/>
                <w:color w:val="000000"/>
                <w:lang w:val="ru-RU"/>
              </w:rPr>
            </w:pPr>
            <w:r w:rsidRPr="00907DDF">
              <w:rPr>
                <w:bCs/>
                <w:color w:val="000000"/>
                <w:sz w:val="22"/>
                <w:szCs w:val="22"/>
                <w:lang w:val="ru-RU"/>
              </w:rPr>
              <w:t>20.</w:t>
            </w:r>
          </w:p>
        </w:tc>
        <w:tc>
          <w:tcPr>
            <w:tcW w:w="3809" w:type="dxa"/>
            <w:gridSpan w:val="5"/>
          </w:tcPr>
          <w:p w:rsidR="003D511E" w:rsidRPr="00907DDF" w:rsidRDefault="003D511E" w:rsidP="00907DDF">
            <w:pPr>
              <w:rPr>
                <w:bCs/>
                <w:color w:val="000000"/>
                <w:lang w:val="ru-RU"/>
              </w:rPr>
            </w:pPr>
            <w:r w:rsidRPr="00907DDF">
              <w:rPr>
                <w:bCs/>
                <w:color w:val="000000"/>
                <w:sz w:val="22"/>
                <w:szCs w:val="22"/>
                <w:lang w:val="ru-RU"/>
              </w:rPr>
              <w:t>Јазик на кој се изведува наставата</w:t>
            </w:r>
          </w:p>
        </w:tc>
        <w:tc>
          <w:tcPr>
            <w:tcW w:w="5071" w:type="dxa"/>
            <w:gridSpan w:val="8"/>
          </w:tcPr>
          <w:p w:rsidR="003D511E" w:rsidRPr="00907DDF" w:rsidRDefault="003D511E" w:rsidP="00907DDF">
            <w:pPr>
              <w:rPr>
                <w:lang w:val="mk-MK"/>
              </w:rPr>
            </w:pPr>
            <w:r w:rsidRPr="00907DDF">
              <w:rPr>
                <w:sz w:val="22"/>
                <w:szCs w:val="22"/>
                <w:lang w:val="mk-MK"/>
              </w:rPr>
              <w:t>Македонски, а по можност и англиски за странски студенти</w:t>
            </w:r>
          </w:p>
        </w:tc>
      </w:tr>
      <w:tr w:rsidR="003D511E" w:rsidRPr="00907DDF">
        <w:trPr>
          <w:trHeight w:val="334"/>
        </w:trPr>
        <w:tc>
          <w:tcPr>
            <w:tcW w:w="516" w:type="dxa"/>
          </w:tcPr>
          <w:p w:rsidR="003D511E" w:rsidRPr="00907DDF" w:rsidRDefault="003D511E" w:rsidP="00907DDF">
            <w:pPr>
              <w:rPr>
                <w:bCs/>
                <w:color w:val="000000"/>
                <w:lang w:val="ru-RU"/>
              </w:rPr>
            </w:pPr>
            <w:r w:rsidRPr="00907DDF">
              <w:rPr>
                <w:bCs/>
                <w:color w:val="000000"/>
                <w:sz w:val="22"/>
                <w:szCs w:val="22"/>
                <w:lang w:val="ru-RU"/>
              </w:rPr>
              <w:t>21.</w:t>
            </w:r>
          </w:p>
        </w:tc>
        <w:tc>
          <w:tcPr>
            <w:tcW w:w="3809" w:type="dxa"/>
            <w:gridSpan w:val="5"/>
          </w:tcPr>
          <w:p w:rsidR="003D511E" w:rsidRPr="00907DDF" w:rsidRDefault="003D511E" w:rsidP="00907DDF">
            <w:pPr>
              <w:rPr>
                <w:bCs/>
                <w:color w:val="000000"/>
                <w:lang w:val="ru-RU"/>
              </w:rPr>
            </w:pPr>
            <w:r w:rsidRPr="00907DDF">
              <w:rPr>
                <w:bCs/>
                <w:color w:val="000000"/>
                <w:sz w:val="22"/>
                <w:szCs w:val="22"/>
                <w:lang w:val="ru-RU"/>
              </w:rPr>
              <w:t>Метод на следење на квалитетот на наставата</w:t>
            </w:r>
          </w:p>
        </w:tc>
        <w:tc>
          <w:tcPr>
            <w:tcW w:w="5071" w:type="dxa"/>
            <w:gridSpan w:val="8"/>
          </w:tcPr>
          <w:p w:rsidR="003D511E" w:rsidRPr="00907DDF" w:rsidRDefault="003D511E" w:rsidP="00907DDF">
            <w:pPr>
              <w:rPr>
                <w:lang w:val="ru-RU"/>
              </w:rPr>
            </w:pPr>
            <w:r w:rsidRPr="00907DDF">
              <w:rPr>
                <w:sz w:val="22"/>
                <w:szCs w:val="22"/>
                <w:lang w:val="mk-MK"/>
              </w:rPr>
              <w:t>Студентот е задолжен активно да ги следи сите предвидени активности со коишто освојува бодови како дел од завршното оценување.</w:t>
            </w:r>
          </w:p>
          <w:p w:rsidR="003D511E" w:rsidRPr="00907DDF" w:rsidRDefault="003D511E" w:rsidP="00907DDF">
            <w:pPr>
              <w:rPr>
                <w:lang w:val="ru-RU"/>
              </w:rPr>
            </w:pPr>
            <w:r w:rsidRPr="00907DDF">
              <w:rPr>
                <w:sz w:val="22"/>
                <w:szCs w:val="22"/>
                <w:lang w:val="mk-MK"/>
              </w:rPr>
              <w:t>Следењето на наставата е задолжително.</w:t>
            </w:r>
          </w:p>
          <w:p w:rsidR="003D511E" w:rsidRPr="00907DDF" w:rsidRDefault="003D511E" w:rsidP="00907DDF">
            <w:pPr>
              <w:rPr>
                <w:lang w:val="mk-MK"/>
              </w:rPr>
            </w:pPr>
            <w:r w:rsidRPr="00907DDF">
              <w:rPr>
                <w:sz w:val="22"/>
                <w:szCs w:val="22"/>
                <w:lang w:val="mk-MK"/>
              </w:rPr>
              <w:t>Самостојно изготвување на семинарски теми, нивно презентирање и дебатирање е задолжително.</w:t>
            </w:r>
          </w:p>
        </w:tc>
      </w:tr>
    </w:tbl>
    <w:p w:rsidR="003D511E" w:rsidRPr="00907DDF" w:rsidRDefault="003D511E" w:rsidP="00907DDF">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851"/>
        <w:gridCol w:w="721"/>
        <w:gridCol w:w="2450"/>
        <w:gridCol w:w="180"/>
        <w:gridCol w:w="2250"/>
        <w:gridCol w:w="281"/>
        <w:gridCol w:w="1429"/>
        <w:gridCol w:w="720"/>
      </w:tblGrid>
      <w:tr w:rsidR="003D511E" w:rsidRPr="00907DDF" w:rsidTr="009654B3">
        <w:trPr>
          <w:trHeight w:val="334"/>
        </w:trPr>
        <w:tc>
          <w:tcPr>
            <w:tcW w:w="586" w:type="dxa"/>
            <w:vMerge w:val="restart"/>
          </w:tcPr>
          <w:p w:rsidR="003D511E" w:rsidRPr="00907DDF" w:rsidRDefault="003D511E" w:rsidP="00907DDF">
            <w:pPr>
              <w:rPr>
                <w:lang w:val="mk-MK"/>
              </w:rPr>
            </w:pPr>
            <w:r w:rsidRPr="00907DDF">
              <w:rPr>
                <w:sz w:val="22"/>
                <w:szCs w:val="22"/>
                <w:lang w:val="mk-MK"/>
              </w:rPr>
              <w:t>22.</w:t>
            </w:r>
          </w:p>
          <w:p w:rsidR="003D511E" w:rsidRPr="00907DDF" w:rsidRDefault="003D511E" w:rsidP="00907DDF">
            <w:pPr>
              <w:rPr>
                <w:lang w:val="mk-MK"/>
              </w:rPr>
            </w:pPr>
            <w:r w:rsidRPr="00907DDF">
              <w:rPr>
                <w:bCs/>
                <w:color w:val="000000"/>
                <w:sz w:val="22"/>
                <w:szCs w:val="22"/>
                <w:lang w:val="mk-MK"/>
              </w:rPr>
              <w:t>    </w:t>
            </w:r>
            <w:r w:rsidRPr="00907DDF">
              <w:rPr>
                <w:bCs/>
                <w:color w:val="000000"/>
                <w:sz w:val="22"/>
                <w:szCs w:val="22"/>
                <w:lang w:val="ru-RU"/>
              </w:rPr>
              <w:t xml:space="preserve"> </w:t>
            </w:r>
          </w:p>
        </w:tc>
        <w:tc>
          <w:tcPr>
            <w:tcW w:w="8882" w:type="dxa"/>
            <w:gridSpan w:val="8"/>
          </w:tcPr>
          <w:p w:rsidR="003D511E" w:rsidRPr="00907DDF" w:rsidRDefault="003D511E" w:rsidP="00907DDF">
            <w:pPr>
              <w:rPr>
                <w:lang w:val="mk-MK"/>
              </w:rPr>
            </w:pPr>
            <w:r w:rsidRPr="00907DDF">
              <w:rPr>
                <w:bCs/>
                <w:color w:val="000000"/>
                <w:sz w:val="22"/>
                <w:szCs w:val="22"/>
                <w:lang w:val="ru-RU"/>
              </w:rPr>
              <w:t>Литература</w:t>
            </w:r>
          </w:p>
        </w:tc>
      </w:tr>
      <w:tr w:rsidR="003D511E" w:rsidRPr="00907DDF" w:rsidTr="009654B3">
        <w:trPr>
          <w:trHeight w:val="334"/>
        </w:trPr>
        <w:tc>
          <w:tcPr>
            <w:tcW w:w="586" w:type="dxa"/>
            <w:vMerge/>
          </w:tcPr>
          <w:p w:rsidR="003D511E" w:rsidRPr="00907DDF" w:rsidRDefault="003D511E" w:rsidP="00907DDF">
            <w:pPr>
              <w:rPr>
                <w:lang w:val="mk-MK"/>
              </w:rPr>
            </w:pPr>
          </w:p>
        </w:tc>
        <w:tc>
          <w:tcPr>
            <w:tcW w:w="851" w:type="dxa"/>
            <w:vMerge w:val="restart"/>
            <w:vAlign w:val="center"/>
          </w:tcPr>
          <w:p w:rsidR="003D511E" w:rsidRPr="00907DDF" w:rsidRDefault="003D511E" w:rsidP="00907DDF">
            <w:pPr>
              <w:jc w:val="center"/>
              <w:rPr>
                <w:lang w:val="mk-MK"/>
              </w:rPr>
            </w:pPr>
            <w:r w:rsidRPr="00907DDF">
              <w:rPr>
                <w:sz w:val="22"/>
                <w:szCs w:val="22"/>
                <w:lang w:val="mk-MK"/>
              </w:rPr>
              <w:t>22.1.</w:t>
            </w:r>
          </w:p>
        </w:tc>
        <w:tc>
          <w:tcPr>
            <w:tcW w:w="8031" w:type="dxa"/>
            <w:gridSpan w:val="7"/>
          </w:tcPr>
          <w:p w:rsidR="003D511E" w:rsidRPr="00907DDF" w:rsidRDefault="003D511E" w:rsidP="00907DDF">
            <w:pPr>
              <w:rPr>
                <w:lang w:val="mk-MK"/>
              </w:rPr>
            </w:pPr>
            <w:r w:rsidRPr="00907DDF">
              <w:rPr>
                <w:bCs/>
                <w:color w:val="000000"/>
                <w:sz w:val="22"/>
                <w:szCs w:val="22"/>
                <w:lang w:val="ru-RU"/>
              </w:rPr>
              <w:t>Задолжителна литература</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jc w:val="center"/>
              <w:rPr>
                <w:bCs/>
                <w:color w:val="000000"/>
                <w:lang w:val="ru-RU"/>
              </w:rPr>
            </w:pPr>
            <w:r w:rsidRPr="00907DDF">
              <w:rPr>
                <w:bCs/>
                <w:color w:val="000000"/>
                <w:sz w:val="22"/>
                <w:szCs w:val="22"/>
                <w:lang w:val="ru-RU"/>
              </w:rPr>
              <w:t>Ред. број</w:t>
            </w:r>
          </w:p>
        </w:tc>
        <w:tc>
          <w:tcPr>
            <w:tcW w:w="2450" w:type="dxa"/>
          </w:tcPr>
          <w:p w:rsidR="003D511E" w:rsidRPr="00907DDF" w:rsidRDefault="003D511E" w:rsidP="00907DDF">
            <w:pPr>
              <w:jc w:val="center"/>
              <w:rPr>
                <w:bCs/>
                <w:color w:val="000000"/>
                <w:lang w:val="ru-RU"/>
              </w:rPr>
            </w:pPr>
            <w:r w:rsidRPr="00907DDF">
              <w:rPr>
                <w:bCs/>
                <w:color w:val="000000"/>
                <w:sz w:val="22"/>
                <w:szCs w:val="22"/>
                <w:lang w:val="ru-RU"/>
              </w:rPr>
              <w:t>Автор</w:t>
            </w:r>
          </w:p>
        </w:tc>
        <w:tc>
          <w:tcPr>
            <w:tcW w:w="2430" w:type="dxa"/>
            <w:gridSpan w:val="2"/>
          </w:tcPr>
          <w:p w:rsidR="003D511E" w:rsidRPr="00907DDF" w:rsidRDefault="003D511E" w:rsidP="00907DDF">
            <w:pPr>
              <w:jc w:val="center"/>
              <w:rPr>
                <w:bCs/>
                <w:color w:val="000000"/>
                <w:lang w:val="ru-RU"/>
              </w:rPr>
            </w:pPr>
            <w:r w:rsidRPr="00907DDF">
              <w:rPr>
                <w:bCs/>
                <w:color w:val="000000"/>
                <w:sz w:val="22"/>
                <w:szCs w:val="22"/>
                <w:lang w:val="ru-RU"/>
              </w:rPr>
              <w:t>Наслов</w:t>
            </w:r>
          </w:p>
        </w:tc>
        <w:tc>
          <w:tcPr>
            <w:tcW w:w="1710" w:type="dxa"/>
            <w:gridSpan w:val="2"/>
          </w:tcPr>
          <w:p w:rsidR="003D511E" w:rsidRPr="00907DDF" w:rsidRDefault="003D511E" w:rsidP="00907DDF">
            <w:pPr>
              <w:jc w:val="center"/>
              <w:rPr>
                <w:lang w:val="mk-MK"/>
              </w:rPr>
            </w:pPr>
            <w:r w:rsidRPr="00907DDF">
              <w:rPr>
                <w:sz w:val="22"/>
                <w:szCs w:val="22"/>
                <w:lang w:val="mk-MK"/>
              </w:rPr>
              <w:t>Издавач</w:t>
            </w:r>
          </w:p>
        </w:tc>
        <w:tc>
          <w:tcPr>
            <w:tcW w:w="720" w:type="dxa"/>
          </w:tcPr>
          <w:p w:rsidR="003D511E" w:rsidRPr="00907DDF" w:rsidRDefault="003D511E" w:rsidP="00907DDF">
            <w:pPr>
              <w:jc w:val="center"/>
              <w:rPr>
                <w:lang w:val="mk-MK"/>
              </w:rPr>
            </w:pPr>
            <w:r>
              <w:rPr>
                <w:sz w:val="22"/>
                <w:szCs w:val="22"/>
                <w:lang w:val="mk-MK"/>
              </w:rPr>
              <w:t>Год.</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jc w:val="center"/>
              <w:rPr>
                <w:bCs/>
                <w:color w:val="000000"/>
                <w:lang w:val="ru-RU"/>
              </w:rPr>
            </w:pPr>
            <w:r w:rsidRPr="00907DDF">
              <w:rPr>
                <w:bCs/>
                <w:color w:val="000000"/>
                <w:sz w:val="22"/>
                <w:szCs w:val="22"/>
                <w:lang w:val="ru-RU"/>
              </w:rPr>
              <w:t>1.</w:t>
            </w:r>
          </w:p>
        </w:tc>
        <w:tc>
          <w:tcPr>
            <w:tcW w:w="2450" w:type="dxa"/>
          </w:tcPr>
          <w:p w:rsidR="003D511E" w:rsidRPr="00907DDF" w:rsidRDefault="003D511E" w:rsidP="00907DDF">
            <w:pPr>
              <w:rPr>
                <w:color w:val="000000"/>
                <w:lang w:val="ru-RU"/>
              </w:rPr>
            </w:pPr>
            <w:r w:rsidRPr="00907DDF">
              <w:rPr>
                <w:sz w:val="22"/>
                <w:szCs w:val="22"/>
                <w:lang w:val="mk-MK"/>
              </w:rPr>
              <w:t>Кочубовски М, Ѓорѓев Д., Кендровски В, Ристовска Г.</w:t>
            </w:r>
          </w:p>
        </w:tc>
        <w:tc>
          <w:tcPr>
            <w:tcW w:w="2430" w:type="dxa"/>
            <w:gridSpan w:val="2"/>
          </w:tcPr>
          <w:p w:rsidR="003D511E" w:rsidRPr="00907DDF" w:rsidRDefault="003D511E" w:rsidP="00907DDF">
            <w:pPr>
              <w:rPr>
                <w:lang w:val="mk-MK"/>
              </w:rPr>
            </w:pPr>
            <w:r w:rsidRPr="00907DDF">
              <w:rPr>
                <w:sz w:val="22"/>
                <w:szCs w:val="22"/>
                <w:lang w:val="mk-MK"/>
              </w:rPr>
              <w:t>Хигиена и здравствена екологија</w:t>
            </w:r>
          </w:p>
        </w:tc>
        <w:tc>
          <w:tcPr>
            <w:tcW w:w="1710" w:type="dxa"/>
            <w:gridSpan w:val="2"/>
          </w:tcPr>
          <w:p w:rsidR="003D511E" w:rsidRPr="00907DDF" w:rsidRDefault="003D511E" w:rsidP="009654B3">
            <w:pPr>
              <w:rPr>
                <w:color w:val="000000"/>
                <w:lang w:val="mk-MK"/>
              </w:rPr>
            </w:pPr>
            <w:r w:rsidRPr="00907DDF">
              <w:rPr>
                <w:sz w:val="22"/>
                <w:szCs w:val="22"/>
                <w:lang w:val="mk-MK"/>
              </w:rPr>
              <w:t>Медицински факултет, Републички завод за здравствена заштита</w:t>
            </w:r>
          </w:p>
        </w:tc>
        <w:tc>
          <w:tcPr>
            <w:tcW w:w="720" w:type="dxa"/>
          </w:tcPr>
          <w:p w:rsidR="003D511E" w:rsidRPr="00907DDF" w:rsidRDefault="003D511E" w:rsidP="00907DDF">
            <w:pPr>
              <w:jc w:val="both"/>
              <w:rPr>
                <w:color w:val="000000"/>
                <w:lang w:val="mk-MK"/>
              </w:rPr>
            </w:pPr>
            <w:r w:rsidRPr="00907DDF">
              <w:rPr>
                <w:color w:val="000000"/>
                <w:sz w:val="22"/>
                <w:szCs w:val="22"/>
                <w:lang w:val="mk-MK"/>
              </w:rPr>
              <w:t>2008</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jc w:val="center"/>
              <w:rPr>
                <w:bCs/>
                <w:color w:val="000000"/>
                <w:lang w:val="ru-RU"/>
              </w:rPr>
            </w:pPr>
            <w:r w:rsidRPr="00907DDF">
              <w:rPr>
                <w:bCs/>
                <w:color w:val="000000"/>
                <w:sz w:val="22"/>
                <w:szCs w:val="22"/>
                <w:lang w:val="ru-RU"/>
              </w:rPr>
              <w:t>2.</w:t>
            </w:r>
          </w:p>
        </w:tc>
        <w:tc>
          <w:tcPr>
            <w:tcW w:w="2450" w:type="dxa"/>
          </w:tcPr>
          <w:p w:rsidR="003D511E" w:rsidRPr="00907DDF" w:rsidRDefault="003D511E" w:rsidP="00907DDF">
            <w:pPr>
              <w:jc w:val="both"/>
              <w:rPr>
                <w:color w:val="000000"/>
                <w:lang w:val="mk-MK"/>
              </w:rPr>
            </w:pPr>
            <w:r w:rsidRPr="00907DDF">
              <w:rPr>
                <w:color w:val="000000"/>
                <w:sz w:val="22"/>
                <w:szCs w:val="22"/>
                <w:lang w:val="mk-MK"/>
              </w:rPr>
              <w:t xml:space="preserve">Кочубовски М. </w:t>
            </w:r>
          </w:p>
        </w:tc>
        <w:tc>
          <w:tcPr>
            <w:tcW w:w="2430" w:type="dxa"/>
            <w:gridSpan w:val="2"/>
          </w:tcPr>
          <w:p w:rsidR="003D511E" w:rsidRPr="00907DDF" w:rsidRDefault="003D511E" w:rsidP="00907DDF">
            <w:pPr>
              <w:rPr>
                <w:color w:val="000000"/>
                <w:lang w:val="mk-MK"/>
              </w:rPr>
            </w:pPr>
            <w:r w:rsidRPr="00907DDF">
              <w:rPr>
                <w:color w:val="000000"/>
                <w:sz w:val="22"/>
                <w:szCs w:val="22"/>
                <w:lang w:val="mk-MK"/>
              </w:rPr>
              <w:t>План за подготовка и одговор на здравствениот систем при вонредни/кризни остојби во РМ</w:t>
            </w:r>
          </w:p>
        </w:tc>
        <w:tc>
          <w:tcPr>
            <w:tcW w:w="1710" w:type="dxa"/>
            <w:gridSpan w:val="2"/>
          </w:tcPr>
          <w:p w:rsidR="003D511E" w:rsidRPr="00907DDF" w:rsidRDefault="003D511E" w:rsidP="009654B3">
            <w:pPr>
              <w:rPr>
                <w:color w:val="000000"/>
                <w:lang w:val="mk-MK"/>
              </w:rPr>
            </w:pPr>
            <w:r w:rsidRPr="00907DDF">
              <w:rPr>
                <w:color w:val="000000"/>
                <w:sz w:val="22"/>
                <w:szCs w:val="22"/>
                <w:lang w:val="mk-MK"/>
              </w:rPr>
              <w:t xml:space="preserve">Министерство за здравство, </w:t>
            </w:r>
            <w:r w:rsidRPr="00907DDF">
              <w:rPr>
                <w:sz w:val="22"/>
                <w:szCs w:val="22"/>
              </w:rPr>
              <w:t>ISBN</w:t>
            </w:r>
            <w:r w:rsidRPr="00907DDF">
              <w:rPr>
                <w:sz w:val="22"/>
                <w:szCs w:val="22"/>
                <w:lang w:val="ru-RU"/>
              </w:rPr>
              <w:t xml:space="preserve"> 978-608-4531-04-3</w:t>
            </w:r>
            <w:r w:rsidRPr="00907DDF">
              <w:rPr>
                <w:sz w:val="22"/>
                <w:szCs w:val="22"/>
                <w:lang w:val="mk-MK"/>
              </w:rPr>
              <w:t>; Медиа Конект; Скопје,</w:t>
            </w:r>
          </w:p>
        </w:tc>
        <w:tc>
          <w:tcPr>
            <w:tcW w:w="720" w:type="dxa"/>
          </w:tcPr>
          <w:p w:rsidR="003D511E" w:rsidRPr="00907DDF" w:rsidRDefault="003D511E" w:rsidP="00907DDF">
            <w:pPr>
              <w:jc w:val="both"/>
              <w:rPr>
                <w:color w:val="000000"/>
                <w:lang w:val="mk-MK"/>
              </w:rPr>
            </w:pPr>
            <w:r w:rsidRPr="00907DDF">
              <w:rPr>
                <w:color w:val="000000"/>
                <w:sz w:val="22"/>
                <w:szCs w:val="22"/>
                <w:lang w:val="mk-MK"/>
              </w:rPr>
              <w:t>2009</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jc w:val="center"/>
              <w:rPr>
                <w:bCs/>
                <w:color w:val="000000"/>
                <w:lang w:val="ru-RU"/>
              </w:rPr>
            </w:pPr>
            <w:r w:rsidRPr="00907DDF">
              <w:rPr>
                <w:bCs/>
                <w:color w:val="000000"/>
                <w:sz w:val="22"/>
                <w:szCs w:val="22"/>
                <w:lang w:val="ru-RU"/>
              </w:rPr>
              <w:t>3.</w:t>
            </w:r>
          </w:p>
        </w:tc>
        <w:tc>
          <w:tcPr>
            <w:tcW w:w="2450" w:type="dxa"/>
          </w:tcPr>
          <w:p w:rsidR="003D511E" w:rsidRPr="00907DDF" w:rsidRDefault="003D511E" w:rsidP="00907DDF">
            <w:pPr>
              <w:jc w:val="both"/>
              <w:rPr>
                <w:color w:val="000000"/>
                <w:lang w:val="mk-MK"/>
              </w:rPr>
            </w:pPr>
            <w:r w:rsidRPr="00907DDF">
              <w:rPr>
                <w:color w:val="000000"/>
                <w:sz w:val="22"/>
                <w:szCs w:val="22"/>
                <w:lang w:val="mk-MK"/>
              </w:rPr>
              <w:t>Кочубовски М.</w:t>
            </w:r>
          </w:p>
        </w:tc>
        <w:tc>
          <w:tcPr>
            <w:tcW w:w="2430" w:type="dxa"/>
            <w:gridSpan w:val="2"/>
          </w:tcPr>
          <w:p w:rsidR="003D511E" w:rsidRPr="00907DDF" w:rsidRDefault="003D511E" w:rsidP="00907DDF">
            <w:pPr>
              <w:rPr>
                <w:color w:val="000000"/>
                <w:lang w:val="ru-RU"/>
              </w:rPr>
            </w:pPr>
            <w:r w:rsidRPr="00907DDF">
              <w:rPr>
                <w:color w:val="000000"/>
                <w:sz w:val="22"/>
                <w:szCs w:val="22"/>
                <w:lang w:val="mk-MK"/>
              </w:rPr>
              <w:t>План за одговор при вонредни/кризни остојби на ниво на ЈЗУ Универзитетска Клиника по хируршки болести „Св.Наум Охридски“-Скопје</w:t>
            </w:r>
          </w:p>
        </w:tc>
        <w:tc>
          <w:tcPr>
            <w:tcW w:w="1710" w:type="dxa"/>
            <w:gridSpan w:val="2"/>
          </w:tcPr>
          <w:p w:rsidR="003D511E" w:rsidRPr="00907DDF" w:rsidRDefault="003D511E" w:rsidP="009654B3">
            <w:pPr>
              <w:rPr>
                <w:color w:val="000000"/>
                <w:lang w:val="mk-MK"/>
              </w:rPr>
            </w:pPr>
            <w:r w:rsidRPr="00907DDF">
              <w:rPr>
                <w:color w:val="000000"/>
                <w:sz w:val="22"/>
                <w:szCs w:val="22"/>
                <w:lang w:val="mk-MK"/>
              </w:rPr>
              <w:t>Министерство за здравство</w:t>
            </w:r>
          </w:p>
        </w:tc>
        <w:tc>
          <w:tcPr>
            <w:tcW w:w="720" w:type="dxa"/>
          </w:tcPr>
          <w:p w:rsidR="003D511E" w:rsidRPr="00907DDF" w:rsidRDefault="003D511E" w:rsidP="00907DDF">
            <w:pPr>
              <w:jc w:val="both"/>
              <w:rPr>
                <w:color w:val="000000"/>
                <w:lang w:val="mk-MK"/>
              </w:rPr>
            </w:pPr>
            <w:r w:rsidRPr="00907DDF">
              <w:rPr>
                <w:color w:val="000000"/>
                <w:sz w:val="22"/>
                <w:szCs w:val="22"/>
                <w:lang w:val="mk-MK"/>
              </w:rPr>
              <w:t>2013</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jc w:val="center"/>
              <w:rPr>
                <w:bCs/>
                <w:color w:val="000000"/>
                <w:lang w:val="ru-RU"/>
              </w:rPr>
            </w:pPr>
          </w:p>
        </w:tc>
        <w:tc>
          <w:tcPr>
            <w:tcW w:w="2450" w:type="dxa"/>
          </w:tcPr>
          <w:p w:rsidR="003D511E" w:rsidRPr="00907DDF" w:rsidRDefault="003D511E" w:rsidP="00907DDF">
            <w:pPr>
              <w:jc w:val="both"/>
              <w:rPr>
                <w:color w:val="000000"/>
              </w:rPr>
            </w:pPr>
            <w:r w:rsidRPr="00907DDF">
              <w:rPr>
                <w:color w:val="000000"/>
                <w:sz w:val="22"/>
                <w:szCs w:val="22"/>
              </w:rPr>
              <w:t>IASC</w:t>
            </w:r>
          </w:p>
        </w:tc>
        <w:tc>
          <w:tcPr>
            <w:tcW w:w="2430" w:type="dxa"/>
            <w:gridSpan w:val="2"/>
          </w:tcPr>
          <w:p w:rsidR="003D511E" w:rsidRPr="00907DDF" w:rsidRDefault="003D511E" w:rsidP="00907DDF">
            <w:pPr>
              <w:rPr>
                <w:color w:val="000000"/>
              </w:rPr>
            </w:pPr>
            <w:r w:rsidRPr="00907DDF">
              <w:rPr>
                <w:color w:val="000000"/>
                <w:sz w:val="22"/>
                <w:szCs w:val="22"/>
              </w:rPr>
              <w:t>Inter-Agency Contingency planning guidelines for humanitarian assistance</w:t>
            </w:r>
          </w:p>
        </w:tc>
        <w:tc>
          <w:tcPr>
            <w:tcW w:w="1710" w:type="dxa"/>
            <w:gridSpan w:val="2"/>
          </w:tcPr>
          <w:p w:rsidR="003D511E" w:rsidRPr="00907DDF" w:rsidRDefault="003D511E" w:rsidP="009654B3">
            <w:pPr>
              <w:rPr>
                <w:color w:val="000000"/>
              </w:rPr>
            </w:pPr>
            <w:r w:rsidRPr="00907DDF">
              <w:rPr>
                <w:color w:val="000000"/>
                <w:sz w:val="22"/>
                <w:szCs w:val="22"/>
              </w:rPr>
              <w:t>Inter-Agency Standing Committee – IASC</w:t>
            </w:r>
          </w:p>
        </w:tc>
        <w:tc>
          <w:tcPr>
            <w:tcW w:w="720" w:type="dxa"/>
          </w:tcPr>
          <w:p w:rsidR="003D511E" w:rsidRPr="00907DDF" w:rsidRDefault="003D511E" w:rsidP="00907DDF">
            <w:pPr>
              <w:jc w:val="both"/>
              <w:rPr>
                <w:color w:val="000000"/>
              </w:rPr>
            </w:pPr>
            <w:r w:rsidRPr="00907DDF">
              <w:rPr>
                <w:color w:val="000000"/>
                <w:sz w:val="22"/>
                <w:szCs w:val="22"/>
              </w:rPr>
              <w:t>2007</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jc w:val="center"/>
              <w:rPr>
                <w:bCs/>
                <w:color w:val="000000"/>
                <w:lang w:val="ru-RU"/>
              </w:rPr>
            </w:pPr>
          </w:p>
        </w:tc>
        <w:tc>
          <w:tcPr>
            <w:tcW w:w="2450" w:type="dxa"/>
          </w:tcPr>
          <w:p w:rsidR="003D511E" w:rsidRPr="00907DDF" w:rsidRDefault="003D511E" w:rsidP="00907DDF">
            <w:pPr>
              <w:jc w:val="both"/>
              <w:rPr>
                <w:color w:val="000000"/>
              </w:rPr>
            </w:pPr>
            <w:r w:rsidRPr="00907DDF">
              <w:rPr>
                <w:color w:val="000000"/>
                <w:sz w:val="22"/>
                <w:szCs w:val="22"/>
              </w:rPr>
              <w:t>WHO</w:t>
            </w:r>
          </w:p>
        </w:tc>
        <w:tc>
          <w:tcPr>
            <w:tcW w:w="2430" w:type="dxa"/>
            <w:gridSpan w:val="2"/>
          </w:tcPr>
          <w:p w:rsidR="003D511E" w:rsidRPr="00907DDF" w:rsidRDefault="003D511E" w:rsidP="00907DDF">
            <w:pPr>
              <w:rPr>
                <w:color w:val="000000"/>
              </w:rPr>
            </w:pPr>
            <w:r w:rsidRPr="00907DDF">
              <w:rPr>
                <w:color w:val="000000"/>
                <w:sz w:val="22"/>
                <w:szCs w:val="22"/>
              </w:rPr>
              <w:t>Manual for the health care of children in humanitarian emergencies</w:t>
            </w:r>
          </w:p>
        </w:tc>
        <w:tc>
          <w:tcPr>
            <w:tcW w:w="1710" w:type="dxa"/>
            <w:gridSpan w:val="2"/>
          </w:tcPr>
          <w:p w:rsidR="003D511E" w:rsidRPr="00907DDF" w:rsidRDefault="003D511E" w:rsidP="00907DDF">
            <w:pPr>
              <w:jc w:val="both"/>
              <w:rPr>
                <w:color w:val="000000"/>
              </w:rPr>
            </w:pPr>
            <w:r w:rsidRPr="00907DDF">
              <w:rPr>
                <w:color w:val="000000"/>
                <w:sz w:val="22"/>
                <w:szCs w:val="22"/>
              </w:rPr>
              <w:t>WHO</w:t>
            </w:r>
          </w:p>
        </w:tc>
        <w:tc>
          <w:tcPr>
            <w:tcW w:w="720" w:type="dxa"/>
          </w:tcPr>
          <w:p w:rsidR="003D511E" w:rsidRPr="00907DDF" w:rsidRDefault="003D511E" w:rsidP="00907DDF">
            <w:pPr>
              <w:jc w:val="both"/>
              <w:rPr>
                <w:color w:val="000000"/>
              </w:rPr>
            </w:pPr>
            <w:r w:rsidRPr="00907DDF">
              <w:rPr>
                <w:color w:val="000000"/>
                <w:sz w:val="22"/>
                <w:szCs w:val="22"/>
              </w:rPr>
              <w:t>2008</w:t>
            </w:r>
          </w:p>
        </w:tc>
      </w:tr>
      <w:tr w:rsidR="003D511E" w:rsidRPr="00907DDF" w:rsidTr="009654B3">
        <w:trPr>
          <w:trHeight w:val="334"/>
        </w:trPr>
        <w:tc>
          <w:tcPr>
            <w:tcW w:w="586" w:type="dxa"/>
            <w:vMerge/>
          </w:tcPr>
          <w:p w:rsidR="003D511E" w:rsidRPr="00907DDF" w:rsidRDefault="003D511E" w:rsidP="00907DDF">
            <w:pPr>
              <w:rPr>
                <w:lang w:val="mk-MK"/>
              </w:rPr>
            </w:pPr>
          </w:p>
        </w:tc>
        <w:tc>
          <w:tcPr>
            <w:tcW w:w="851" w:type="dxa"/>
            <w:vMerge w:val="restart"/>
            <w:vAlign w:val="center"/>
          </w:tcPr>
          <w:p w:rsidR="003D511E" w:rsidRPr="00907DDF" w:rsidRDefault="003D511E" w:rsidP="00907DDF">
            <w:pPr>
              <w:jc w:val="center"/>
              <w:rPr>
                <w:lang w:val="mk-MK"/>
              </w:rPr>
            </w:pPr>
            <w:r w:rsidRPr="00907DDF">
              <w:rPr>
                <w:sz w:val="22"/>
                <w:szCs w:val="22"/>
                <w:lang w:val="mk-MK"/>
              </w:rPr>
              <w:t>22.2.</w:t>
            </w:r>
          </w:p>
        </w:tc>
        <w:tc>
          <w:tcPr>
            <w:tcW w:w="8031" w:type="dxa"/>
            <w:gridSpan w:val="7"/>
          </w:tcPr>
          <w:p w:rsidR="003D511E" w:rsidRPr="00907DDF" w:rsidRDefault="003D511E" w:rsidP="00907DDF">
            <w:pPr>
              <w:rPr>
                <w:lang w:val="mk-MK"/>
              </w:rPr>
            </w:pPr>
            <w:r w:rsidRPr="00907DDF">
              <w:rPr>
                <w:bCs/>
                <w:color w:val="000000"/>
                <w:sz w:val="22"/>
                <w:szCs w:val="22"/>
                <w:lang w:val="ru-RU"/>
              </w:rPr>
              <w:t>Дополнителна литература</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rPr>
                <w:bCs/>
                <w:color w:val="000000"/>
                <w:lang w:val="ru-RU"/>
              </w:rPr>
            </w:pPr>
            <w:r w:rsidRPr="00907DDF">
              <w:rPr>
                <w:bCs/>
                <w:color w:val="000000"/>
                <w:sz w:val="22"/>
                <w:szCs w:val="22"/>
                <w:lang w:val="ru-RU"/>
              </w:rPr>
              <w:t>Ред. број</w:t>
            </w:r>
          </w:p>
        </w:tc>
        <w:tc>
          <w:tcPr>
            <w:tcW w:w="2630" w:type="dxa"/>
            <w:gridSpan w:val="2"/>
          </w:tcPr>
          <w:p w:rsidR="003D511E" w:rsidRPr="00907DDF" w:rsidRDefault="003D511E" w:rsidP="00907DDF">
            <w:pPr>
              <w:jc w:val="center"/>
              <w:rPr>
                <w:bCs/>
                <w:color w:val="000000"/>
                <w:lang w:val="ru-RU"/>
              </w:rPr>
            </w:pPr>
            <w:r w:rsidRPr="00907DDF">
              <w:rPr>
                <w:bCs/>
                <w:color w:val="000000"/>
                <w:sz w:val="22"/>
                <w:szCs w:val="22"/>
                <w:lang w:val="ru-RU"/>
              </w:rPr>
              <w:t>Автор</w:t>
            </w:r>
          </w:p>
        </w:tc>
        <w:tc>
          <w:tcPr>
            <w:tcW w:w="2531" w:type="dxa"/>
            <w:gridSpan w:val="2"/>
          </w:tcPr>
          <w:p w:rsidR="003D511E" w:rsidRPr="00907DDF" w:rsidRDefault="003D511E" w:rsidP="00907DDF">
            <w:pPr>
              <w:jc w:val="center"/>
              <w:rPr>
                <w:bCs/>
                <w:color w:val="000000"/>
                <w:lang w:val="ru-RU"/>
              </w:rPr>
            </w:pPr>
            <w:r w:rsidRPr="00907DDF">
              <w:rPr>
                <w:bCs/>
                <w:color w:val="000000"/>
                <w:sz w:val="22"/>
                <w:szCs w:val="22"/>
                <w:lang w:val="ru-RU"/>
              </w:rPr>
              <w:t>Наслов</w:t>
            </w:r>
          </w:p>
        </w:tc>
        <w:tc>
          <w:tcPr>
            <w:tcW w:w="1429" w:type="dxa"/>
          </w:tcPr>
          <w:p w:rsidR="003D511E" w:rsidRPr="00907DDF" w:rsidRDefault="003D511E" w:rsidP="00907DDF">
            <w:pPr>
              <w:jc w:val="center"/>
              <w:rPr>
                <w:lang w:val="mk-MK"/>
              </w:rPr>
            </w:pPr>
            <w:r w:rsidRPr="00907DDF">
              <w:rPr>
                <w:sz w:val="22"/>
                <w:szCs w:val="22"/>
                <w:lang w:val="mk-MK"/>
              </w:rPr>
              <w:t>Издавач</w:t>
            </w:r>
          </w:p>
        </w:tc>
        <w:tc>
          <w:tcPr>
            <w:tcW w:w="720" w:type="dxa"/>
          </w:tcPr>
          <w:p w:rsidR="003D511E" w:rsidRPr="00907DDF" w:rsidRDefault="003D511E" w:rsidP="00907DDF">
            <w:pPr>
              <w:jc w:val="center"/>
              <w:rPr>
                <w:lang w:val="mk-MK"/>
              </w:rPr>
            </w:pPr>
            <w:r>
              <w:rPr>
                <w:sz w:val="22"/>
                <w:szCs w:val="22"/>
                <w:lang w:val="mk-MK"/>
              </w:rPr>
              <w:t>Год.</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rPr>
                <w:bCs/>
                <w:color w:val="000000"/>
                <w:lang w:val="ru-RU"/>
              </w:rPr>
            </w:pPr>
            <w:r w:rsidRPr="00907DDF">
              <w:rPr>
                <w:bCs/>
                <w:color w:val="000000"/>
                <w:sz w:val="22"/>
                <w:szCs w:val="22"/>
                <w:lang w:val="ru-RU"/>
              </w:rPr>
              <w:t>1.</w:t>
            </w:r>
          </w:p>
        </w:tc>
        <w:tc>
          <w:tcPr>
            <w:tcW w:w="2630" w:type="dxa"/>
            <w:gridSpan w:val="2"/>
          </w:tcPr>
          <w:p w:rsidR="003D511E" w:rsidRPr="00907DDF" w:rsidRDefault="003D511E" w:rsidP="00907DDF">
            <w:pPr>
              <w:rPr>
                <w:color w:val="000000"/>
                <w:lang w:val="mk-MK"/>
              </w:rPr>
            </w:pPr>
            <w:r w:rsidRPr="00907DDF">
              <w:rPr>
                <w:color w:val="000000"/>
                <w:sz w:val="22"/>
                <w:szCs w:val="22"/>
                <w:lang w:val="mk-MK"/>
              </w:rPr>
              <w:t>Кочубовски М.</w:t>
            </w:r>
          </w:p>
        </w:tc>
        <w:tc>
          <w:tcPr>
            <w:tcW w:w="2531" w:type="dxa"/>
            <w:gridSpan w:val="2"/>
          </w:tcPr>
          <w:p w:rsidR="003D511E" w:rsidRPr="00907DDF" w:rsidRDefault="003D511E" w:rsidP="00907DDF">
            <w:pPr>
              <w:rPr>
                <w:color w:val="000000"/>
                <w:lang w:val="ru-RU"/>
              </w:rPr>
            </w:pPr>
            <w:r w:rsidRPr="00907DDF">
              <w:rPr>
                <w:sz w:val="22"/>
                <w:szCs w:val="22"/>
                <w:lang w:val="mk-MK"/>
              </w:rPr>
              <w:t xml:space="preserve">Интерен сет од презентации во </w:t>
            </w:r>
            <w:r w:rsidRPr="00907DDF">
              <w:rPr>
                <w:sz w:val="22"/>
                <w:szCs w:val="22"/>
              </w:rPr>
              <w:t>Power</w:t>
            </w:r>
            <w:r w:rsidRPr="00907DDF">
              <w:rPr>
                <w:sz w:val="22"/>
                <w:szCs w:val="22"/>
                <w:lang w:val="ru-RU"/>
              </w:rPr>
              <w:t xml:space="preserve"> </w:t>
            </w:r>
            <w:r w:rsidRPr="00907DDF">
              <w:rPr>
                <w:sz w:val="22"/>
                <w:szCs w:val="22"/>
              </w:rPr>
              <w:t>Point</w:t>
            </w:r>
            <w:r w:rsidRPr="00907DDF">
              <w:rPr>
                <w:sz w:val="22"/>
                <w:szCs w:val="22"/>
                <w:lang w:val="ru-RU"/>
              </w:rPr>
              <w:t xml:space="preserve"> </w:t>
            </w:r>
            <w:r w:rsidRPr="00907DDF">
              <w:rPr>
                <w:sz w:val="22"/>
                <w:szCs w:val="22"/>
                <w:lang w:val="mk-MK"/>
              </w:rPr>
              <w:t xml:space="preserve">и видео клипови  </w:t>
            </w:r>
          </w:p>
        </w:tc>
        <w:tc>
          <w:tcPr>
            <w:tcW w:w="1429" w:type="dxa"/>
          </w:tcPr>
          <w:p w:rsidR="003D511E" w:rsidRPr="00907DDF" w:rsidRDefault="003D511E" w:rsidP="00907DDF">
            <w:pPr>
              <w:rPr>
                <w:color w:val="000000"/>
              </w:rPr>
            </w:pPr>
            <w:r w:rsidRPr="00907DDF">
              <w:rPr>
                <w:sz w:val="22"/>
                <w:szCs w:val="22"/>
                <w:lang w:val="mk-MK"/>
              </w:rPr>
              <w:t>Интерно</w:t>
            </w:r>
          </w:p>
        </w:tc>
        <w:tc>
          <w:tcPr>
            <w:tcW w:w="720" w:type="dxa"/>
          </w:tcPr>
          <w:p w:rsidR="003D511E" w:rsidRPr="00907DDF" w:rsidRDefault="003D511E" w:rsidP="00907DDF">
            <w:pPr>
              <w:rPr>
                <w:color w:val="000000"/>
                <w:lang w:val="mk-MK"/>
              </w:rPr>
            </w:pPr>
            <w:r w:rsidRPr="00907DDF">
              <w:rPr>
                <w:color w:val="000000"/>
                <w:sz w:val="22"/>
                <w:szCs w:val="22"/>
                <w:lang w:val="mk-MK"/>
              </w:rPr>
              <w:t>2013</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rPr>
                <w:bCs/>
                <w:color w:val="000000"/>
                <w:lang w:val="ru-RU"/>
              </w:rPr>
            </w:pPr>
            <w:r w:rsidRPr="00907DDF">
              <w:rPr>
                <w:bCs/>
                <w:color w:val="000000"/>
                <w:sz w:val="22"/>
                <w:szCs w:val="22"/>
                <w:lang w:val="ru-RU"/>
              </w:rPr>
              <w:t>2.</w:t>
            </w:r>
          </w:p>
        </w:tc>
        <w:tc>
          <w:tcPr>
            <w:tcW w:w="2630" w:type="dxa"/>
            <w:gridSpan w:val="2"/>
          </w:tcPr>
          <w:p w:rsidR="003D511E" w:rsidRPr="00907DDF" w:rsidRDefault="003D511E" w:rsidP="00907DDF">
            <w:pPr>
              <w:rPr>
                <w:lang w:val="ru-RU"/>
              </w:rPr>
            </w:pPr>
            <w:r w:rsidRPr="00907DDF">
              <w:rPr>
                <w:sz w:val="22"/>
                <w:szCs w:val="22"/>
                <w:lang w:val="mk-MK"/>
              </w:rPr>
              <w:t xml:space="preserve">Тулчински Т. </w:t>
            </w:r>
          </w:p>
          <w:p w:rsidR="003D511E" w:rsidRPr="00907DDF" w:rsidRDefault="003D511E" w:rsidP="00907DDF">
            <w:pPr>
              <w:rPr>
                <w:bCs/>
                <w:color w:val="000000"/>
                <w:lang w:val="ru-RU"/>
              </w:rPr>
            </w:pPr>
          </w:p>
        </w:tc>
        <w:tc>
          <w:tcPr>
            <w:tcW w:w="2531" w:type="dxa"/>
            <w:gridSpan w:val="2"/>
          </w:tcPr>
          <w:p w:rsidR="003D511E" w:rsidRPr="00907DDF" w:rsidRDefault="003D511E" w:rsidP="00907DDF">
            <w:pPr>
              <w:rPr>
                <w:bCs/>
                <w:color w:val="000000"/>
                <w:lang w:val="ru-RU"/>
              </w:rPr>
            </w:pPr>
            <w:r w:rsidRPr="00907DDF">
              <w:rPr>
                <w:sz w:val="22"/>
                <w:szCs w:val="22"/>
                <w:lang w:val="mk-MK"/>
              </w:rPr>
              <w:t>Новото јавно здравство</w:t>
            </w:r>
          </w:p>
        </w:tc>
        <w:tc>
          <w:tcPr>
            <w:tcW w:w="1429" w:type="dxa"/>
          </w:tcPr>
          <w:p w:rsidR="003D511E" w:rsidRPr="00907DDF" w:rsidRDefault="003D511E" w:rsidP="00907DDF">
            <w:pPr>
              <w:rPr>
                <w:lang w:val="mk-MK"/>
              </w:rPr>
            </w:pPr>
            <w:r w:rsidRPr="00907DDF">
              <w:rPr>
                <w:sz w:val="22"/>
                <w:szCs w:val="22"/>
                <w:lang w:val="mk-MK"/>
              </w:rPr>
              <w:t>НИП Студентски збор</w:t>
            </w:r>
          </w:p>
        </w:tc>
        <w:tc>
          <w:tcPr>
            <w:tcW w:w="720" w:type="dxa"/>
          </w:tcPr>
          <w:p w:rsidR="003D511E" w:rsidRPr="00907DDF" w:rsidRDefault="003D511E" w:rsidP="00907DDF">
            <w:pPr>
              <w:rPr>
                <w:lang w:val="mk-MK"/>
              </w:rPr>
            </w:pPr>
            <w:r w:rsidRPr="00907DDF">
              <w:rPr>
                <w:sz w:val="22"/>
                <w:szCs w:val="22"/>
                <w:lang w:val="mk-MK"/>
              </w:rPr>
              <w:t>2003</w:t>
            </w:r>
          </w:p>
        </w:tc>
      </w:tr>
      <w:tr w:rsidR="003D511E" w:rsidRPr="00907DDF" w:rsidTr="009654B3">
        <w:trPr>
          <w:trHeight w:val="334"/>
        </w:trPr>
        <w:tc>
          <w:tcPr>
            <w:tcW w:w="586" w:type="dxa"/>
            <w:vMerge/>
          </w:tcPr>
          <w:p w:rsidR="003D511E" w:rsidRPr="00907DDF" w:rsidRDefault="003D511E" w:rsidP="00907DDF">
            <w:pPr>
              <w:rPr>
                <w:bCs/>
                <w:color w:val="000000"/>
                <w:lang w:val="ru-RU"/>
              </w:rPr>
            </w:pPr>
          </w:p>
        </w:tc>
        <w:tc>
          <w:tcPr>
            <w:tcW w:w="851" w:type="dxa"/>
            <w:vMerge/>
          </w:tcPr>
          <w:p w:rsidR="003D511E" w:rsidRPr="00907DDF" w:rsidRDefault="003D511E" w:rsidP="00907DDF">
            <w:pPr>
              <w:rPr>
                <w:bCs/>
                <w:color w:val="000000"/>
                <w:lang w:val="ru-RU"/>
              </w:rPr>
            </w:pPr>
          </w:p>
        </w:tc>
        <w:tc>
          <w:tcPr>
            <w:tcW w:w="721" w:type="dxa"/>
          </w:tcPr>
          <w:p w:rsidR="003D511E" w:rsidRPr="00907DDF" w:rsidRDefault="003D511E" w:rsidP="00907DDF">
            <w:pPr>
              <w:rPr>
                <w:bCs/>
                <w:color w:val="000000"/>
                <w:lang w:val="ru-RU"/>
              </w:rPr>
            </w:pPr>
            <w:r w:rsidRPr="00907DDF">
              <w:rPr>
                <w:bCs/>
                <w:color w:val="000000"/>
                <w:sz w:val="22"/>
                <w:szCs w:val="22"/>
                <w:lang w:val="ru-RU"/>
              </w:rPr>
              <w:t>3.</w:t>
            </w:r>
          </w:p>
        </w:tc>
        <w:tc>
          <w:tcPr>
            <w:tcW w:w="7310" w:type="dxa"/>
            <w:gridSpan w:val="6"/>
          </w:tcPr>
          <w:p w:rsidR="003D511E" w:rsidRPr="00907DDF" w:rsidRDefault="003D511E" w:rsidP="00907DDF">
            <w:pPr>
              <w:rPr>
                <w:lang w:val="ru-RU"/>
              </w:rPr>
            </w:pPr>
            <w:hyperlink r:id="rId14" w:history="1">
              <w:r w:rsidRPr="00907DDF">
                <w:rPr>
                  <w:rStyle w:val="Hyperlink"/>
                  <w:sz w:val="22"/>
                  <w:szCs w:val="22"/>
                  <w:lang w:val="en-US"/>
                </w:rPr>
                <w:t>www</w:t>
              </w:r>
              <w:r w:rsidRPr="00907DDF">
                <w:rPr>
                  <w:rStyle w:val="Hyperlink"/>
                  <w:sz w:val="22"/>
                  <w:szCs w:val="22"/>
                  <w:lang w:val="ru-RU"/>
                </w:rPr>
                <w:t>.</w:t>
              </w:r>
              <w:r w:rsidRPr="00907DDF">
                <w:rPr>
                  <w:rStyle w:val="Hyperlink"/>
                  <w:sz w:val="22"/>
                  <w:szCs w:val="22"/>
                  <w:lang w:val="en-US"/>
                </w:rPr>
                <w:t>who</w:t>
              </w:r>
              <w:r w:rsidRPr="00907DDF">
                <w:rPr>
                  <w:rStyle w:val="Hyperlink"/>
                  <w:sz w:val="22"/>
                  <w:szCs w:val="22"/>
                  <w:lang w:val="ru-RU"/>
                </w:rPr>
                <w:t>.</w:t>
              </w:r>
              <w:r w:rsidRPr="00907DDF">
                <w:rPr>
                  <w:rStyle w:val="Hyperlink"/>
                  <w:sz w:val="22"/>
                  <w:szCs w:val="22"/>
                  <w:lang w:val="en-US"/>
                </w:rPr>
                <w:t>euro</w:t>
              </w:r>
              <w:r w:rsidRPr="00907DDF">
                <w:rPr>
                  <w:rStyle w:val="Hyperlink"/>
                  <w:sz w:val="22"/>
                  <w:szCs w:val="22"/>
                  <w:lang w:val="ru-RU"/>
                </w:rPr>
                <w:t>.</w:t>
              </w:r>
              <w:r w:rsidRPr="00907DDF">
                <w:rPr>
                  <w:rStyle w:val="Hyperlink"/>
                  <w:sz w:val="22"/>
                  <w:szCs w:val="22"/>
                  <w:lang w:val="en-US"/>
                </w:rPr>
                <w:t>int</w:t>
              </w:r>
            </w:hyperlink>
          </w:p>
          <w:p w:rsidR="003D511E" w:rsidRPr="00907DDF" w:rsidRDefault="003D511E" w:rsidP="00907DDF">
            <w:pPr>
              <w:rPr>
                <w:lang w:val="ru-RU"/>
              </w:rPr>
            </w:pPr>
            <w:r w:rsidRPr="00907DDF">
              <w:rPr>
                <w:sz w:val="22"/>
                <w:szCs w:val="22"/>
                <w:lang w:val="en-US"/>
              </w:rPr>
              <w:t>http</w:t>
            </w:r>
            <w:r w:rsidRPr="00907DDF">
              <w:rPr>
                <w:sz w:val="22"/>
                <w:szCs w:val="22"/>
                <w:lang w:val="ru-RU"/>
              </w:rPr>
              <w:t>://</w:t>
            </w:r>
            <w:r w:rsidRPr="00907DDF">
              <w:rPr>
                <w:sz w:val="22"/>
                <w:szCs w:val="22"/>
                <w:lang w:val="en-US"/>
              </w:rPr>
              <w:t>www</w:t>
            </w:r>
            <w:r w:rsidRPr="00907DDF">
              <w:rPr>
                <w:sz w:val="22"/>
                <w:szCs w:val="22"/>
                <w:lang w:val="ru-RU"/>
              </w:rPr>
              <w:t>.</w:t>
            </w:r>
            <w:r w:rsidRPr="00907DDF">
              <w:rPr>
                <w:sz w:val="22"/>
                <w:szCs w:val="22"/>
                <w:lang w:val="en-US"/>
              </w:rPr>
              <w:t>safehospitals</w:t>
            </w:r>
            <w:r w:rsidRPr="00907DDF">
              <w:rPr>
                <w:sz w:val="22"/>
                <w:szCs w:val="22"/>
                <w:lang w:val="ru-RU"/>
              </w:rPr>
              <w:t>.</w:t>
            </w:r>
            <w:r w:rsidRPr="00907DDF">
              <w:rPr>
                <w:sz w:val="22"/>
                <w:szCs w:val="22"/>
                <w:lang w:val="en-US"/>
              </w:rPr>
              <w:t>info</w:t>
            </w:r>
            <w:r w:rsidRPr="00907DDF">
              <w:rPr>
                <w:sz w:val="22"/>
                <w:szCs w:val="22"/>
                <w:lang w:val="ru-RU"/>
              </w:rPr>
              <w:t>/</w:t>
            </w:r>
          </w:p>
          <w:p w:rsidR="003D511E" w:rsidRPr="00907DDF" w:rsidRDefault="003D511E" w:rsidP="00907DDF">
            <w:pPr>
              <w:rPr>
                <w:lang w:val="mk-MK"/>
              </w:rPr>
            </w:pPr>
            <w:hyperlink r:id="rId15" w:history="1">
              <w:r w:rsidRPr="00907DDF">
                <w:rPr>
                  <w:rStyle w:val="Hyperlink"/>
                  <w:sz w:val="22"/>
                  <w:szCs w:val="22"/>
                  <w:lang w:val="en-US"/>
                </w:rPr>
                <w:t>http</w:t>
              </w:r>
              <w:r w:rsidRPr="00907DDF">
                <w:rPr>
                  <w:rStyle w:val="Hyperlink"/>
                  <w:sz w:val="22"/>
                  <w:szCs w:val="22"/>
                  <w:lang w:val="ru-RU"/>
                </w:rPr>
                <w:t>://</w:t>
              </w:r>
              <w:r w:rsidRPr="00907DDF">
                <w:rPr>
                  <w:rStyle w:val="Hyperlink"/>
                  <w:sz w:val="22"/>
                  <w:szCs w:val="22"/>
                  <w:lang w:val="en-US"/>
                </w:rPr>
                <w:t>www</w:t>
              </w:r>
              <w:r w:rsidRPr="00907DDF">
                <w:rPr>
                  <w:rStyle w:val="Hyperlink"/>
                  <w:sz w:val="22"/>
                  <w:szCs w:val="22"/>
                  <w:lang w:val="ru-RU"/>
                </w:rPr>
                <w:t>.</w:t>
              </w:r>
              <w:r w:rsidRPr="00907DDF">
                <w:rPr>
                  <w:rStyle w:val="Hyperlink"/>
                  <w:sz w:val="22"/>
                  <w:szCs w:val="22"/>
                  <w:lang w:val="en-US"/>
                </w:rPr>
                <w:t>euro</w:t>
              </w:r>
              <w:r w:rsidRPr="00907DDF">
                <w:rPr>
                  <w:rStyle w:val="Hyperlink"/>
                  <w:sz w:val="22"/>
                  <w:szCs w:val="22"/>
                  <w:lang w:val="ru-RU"/>
                </w:rPr>
                <w:t>.</w:t>
              </w:r>
              <w:r w:rsidRPr="00907DDF">
                <w:rPr>
                  <w:rStyle w:val="Hyperlink"/>
                  <w:sz w:val="22"/>
                  <w:szCs w:val="22"/>
                  <w:lang w:val="en-US"/>
                </w:rPr>
                <w:t>who</w:t>
              </w:r>
              <w:r w:rsidRPr="00907DDF">
                <w:rPr>
                  <w:rStyle w:val="Hyperlink"/>
                  <w:sz w:val="22"/>
                  <w:szCs w:val="22"/>
                  <w:lang w:val="ru-RU"/>
                </w:rPr>
                <w:t>.</w:t>
              </w:r>
              <w:r w:rsidRPr="00907DDF">
                <w:rPr>
                  <w:rStyle w:val="Hyperlink"/>
                  <w:sz w:val="22"/>
                  <w:szCs w:val="22"/>
                  <w:lang w:val="en-US"/>
                </w:rPr>
                <w:t>int</w:t>
              </w:r>
              <w:r w:rsidRPr="00907DDF">
                <w:rPr>
                  <w:rStyle w:val="Hyperlink"/>
                  <w:sz w:val="22"/>
                  <w:szCs w:val="22"/>
                  <w:lang w:val="ru-RU"/>
                </w:rPr>
                <w:t>/</w:t>
              </w:r>
              <w:r w:rsidRPr="00907DDF">
                <w:rPr>
                  <w:rStyle w:val="Hyperlink"/>
                  <w:sz w:val="22"/>
                  <w:szCs w:val="22"/>
                  <w:lang w:val="en-US"/>
                </w:rPr>
                <w:t>chemsafety</w:t>
              </w:r>
            </w:hyperlink>
          </w:p>
          <w:p w:rsidR="003D511E" w:rsidRPr="00907DDF" w:rsidRDefault="003D511E" w:rsidP="00907DDF">
            <w:pPr>
              <w:rPr>
                <w:lang w:val="mk-MK"/>
              </w:rPr>
            </w:pPr>
            <w:hyperlink r:id="rId16" w:history="1">
              <w:r w:rsidRPr="00907DDF">
                <w:rPr>
                  <w:rStyle w:val="Hyperlink"/>
                  <w:sz w:val="22"/>
                  <w:szCs w:val="22"/>
                  <w:lang w:val="mk-MK"/>
                </w:rPr>
                <w:t>http://www.who.int/hac/en/</w:t>
              </w:r>
            </w:hyperlink>
          </w:p>
          <w:p w:rsidR="003D511E" w:rsidRPr="00907DDF" w:rsidRDefault="003D511E" w:rsidP="00907DDF">
            <w:pPr>
              <w:rPr>
                <w:lang w:val="mk-MK"/>
              </w:rPr>
            </w:pPr>
            <w:hyperlink r:id="rId17" w:history="1">
              <w:r w:rsidRPr="00907DDF">
                <w:rPr>
                  <w:rStyle w:val="Hyperlink"/>
                  <w:sz w:val="22"/>
                  <w:szCs w:val="22"/>
                  <w:lang w:val="mk-MK"/>
                </w:rPr>
                <w:t>http://www.epa.gov/</w:t>
              </w:r>
            </w:hyperlink>
          </w:p>
          <w:p w:rsidR="003D511E" w:rsidRPr="00907DDF" w:rsidRDefault="003D511E" w:rsidP="00907DDF">
            <w:pPr>
              <w:rPr>
                <w:lang w:val="mk-MK"/>
              </w:rPr>
            </w:pPr>
            <w:hyperlink r:id="rId18" w:history="1">
              <w:r w:rsidRPr="00907DDF">
                <w:rPr>
                  <w:rStyle w:val="Hyperlink"/>
                  <w:sz w:val="22"/>
                  <w:szCs w:val="22"/>
                  <w:lang w:val="mk-MK"/>
                </w:rPr>
                <w:t>http://www.cdc.gov/</w:t>
              </w:r>
            </w:hyperlink>
          </w:p>
          <w:p w:rsidR="003D511E" w:rsidRPr="00907DDF" w:rsidRDefault="003D511E" w:rsidP="00907DDF">
            <w:pPr>
              <w:rPr>
                <w:lang w:val="mk-MK"/>
              </w:rPr>
            </w:pPr>
            <w:hyperlink r:id="rId19" w:history="1">
              <w:r w:rsidRPr="00907DDF">
                <w:rPr>
                  <w:rStyle w:val="Hyperlink"/>
                  <w:sz w:val="22"/>
                  <w:szCs w:val="22"/>
                  <w:lang w:val="mk-MK"/>
                </w:rPr>
                <w:t>http://new.paho.org/</w:t>
              </w:r>
            </w:hyperlink>
          </w:p>
          <w:p w:rsidR="003D511E" w:rsidRPr="00907DDF" w:rsidRDefault="003D511E" w:rsidP="00907DDF">
            <w:pPr>
              <w:rPr>
                <w:lang w:val="mk-MK"/>
              </w:rPr>
            </w:pPr>
            <w:hyperlink r:id="rId20" w:tgtFrame="_parent" w:history="1">
              <w:r w:rsidRPr="00907DDF">
                <w:rPr>
                  <w:rStyle w:val="Hyperlink"/>
                  <w:bCs/>
                  <w:iCs/>
                  <w:sz w:val="22"/>
                  <w:szCs w:val="22"/>
                  <w:lang w:val="mk-MK"/>
                </w:rPr>
                <w:t>www.unisdr.org/wdrc-2008-2009</w:t>
              </w:r>
            </w:hyperlink>
          </w:p>
        </w:tc>
      </w:tr>
    </w:tbl>
    <w:p w:rsidR="003D511E" w:rsidRPr="00D644FF"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mk-MK"/>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Pr="00C01E5A" w:rsidRDefault="003D511E" w:rsidP="00FB7026">
      <w:pPr>
        <w:rPr>
          <w:lang w:val="mk-MK"/>
        </w:rPr>
      </w:pPr>
    </w:p>
    <w:p w:rsidR="003D511E" w:rsidRPr="00EB0F3E" w:rsidRDefault="003D511E" w:rsidP="00FB7026">
      <w:pPr>
        <w:jc w:val="both"/>
        <w:rPr>
          <w:lang w:val="mk-MK"/>
        </w:rPr>
      </w:pPr>
      <w:r w:rsidRPr="00EB0F3E">
        <w:rPr>
          <w:lang w:val="mk-MK"/>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
        <w:gridCol w:w="2643"/>
        <w:gridCol w:w="363"/>
        <w:gridCol w:w="363"/>
        <w:gridCol w:w="358"/>
        <w:gridCol w:w="358"/>
        <w:gridCol w:w="1910"/>
        <w:gridCol w:w="425"/>
        <w:gridCol w:w="425"/>
        <w:gridCol w:w="426"/>
        <w:gridCol w:w="1634"/>
      </w:tblGrid>
      <w:tr w:rsidR="003D511E" w:rsidRPr="00907DDF" w:rsidTr="00C36C21">
        <w:tc>
          <w:tcPr>
            <w:tcW w:w="0" w:type="auto"/>
            <w:gridSpan w:val="2"/>
          </w:tcPr>
          <w:p w:rsidR="003D511E" w:rsidRPr="00907DDF" w:rsidRDefault="003D511E" w:rsidP="00907DDF">
            <w:pPr>
              <w:jc w:val="both"/>
              <w:rPr>
                <w:b/>
                <w:lang w:val="ru-RU"/>
              </w:rPr>
            </w:pPr>
            <w:r w:rsidRPr="00907DDF">
              <w:rPr>
                <w:b/>
                <w:sz w:val="22"/>
                <w:szCs w:val="22"/>
                <w:lang w:val="mk-MK"/>
              </w:rPr>
              <w:t>Прилог бр.3</w:t>
            </w:r>
          </w:p>
        </w:tc>
        <w:tc>
          <w:tcPr>
            <w:tcW w:w="0" w:type="auto"/>
            <w:gridSpan w:val="9"/>
          </w:tcPr>
          <w:p w:rsidR="003D511E" w:rsidRPr="00907DDF" w:rsidRDefault="003D511E" w:rsidP="00907DDF">
            <w:pPr>
              <w:jc w:val="center"/>
              <w:rPr>
                <w:b/>
                <w:lang w:val="mk-MK"/>
              </w:rPr>
            </w:pPr>
            <w:r w:rsidRPr="00907DDF">
              <w:rPr>
                <w:b/>
                <w:sz w:val="22"/>
                <w:szCs w:val="22"/>
                <w:lang w:val="mk-MK"/>
              </w:rPr>
              <w:t>Предметна програма од прв, втор и трет циклус на студии</w:t>
            </w:r>
          </w:p>
          <w:p w:rsidR="003D511E" w:rsidRPr="00907DDF" w:rsidRDefault="003D511E" w:rsidP="00907DDF">
            <w:pPr>
              <w:jc w:val="center"/>
              <w:rPr>
                <w:b/>
                <w:lang w:val="ru-RU"/>
              </w:rPr>
            </w:pPr>
          </w:p>
        </w:tc>
      </w:tr>
      <w:tr w:rsidR="003D511E" w:rsidRPr="00907DDF" w:rsidTr="00C36C21">
        <w:tc>
          <w:tcPr>
            <w:tcW w:w="0" w:type="auto"/>
          </w:tcPr>
          <w:p w:rsidR="003D511E" w:rsidRPr="00907DDF" w:rsidRDefault="003D511E" w:rsidP="00907DDF">
            <w:pPr>
              <w:rPr>
                <w:lang w:val="ru-RU"/>
              </w:rPr>
            </w:pPr>
            <w:r w:rsidRPr="00907DDF">
              <w:rPr>
                <w:sz w:val="22"/>
                <w:szCs w:val="22"/>
                <w:lang w:val="ru-RU"/>
              </w:rPr>
              <w:t>1.</w:t>
            </w:r>
          </w:p>
        </w:tc>
        <w:tc>
          <w:tcPr>
            <w:tcW w:w="0" w:type="auto"/>
          </w:tcPr>
          <w:p w:rsidR="003D511E" w:rsidRPr="00907DDF" w:rsidRDefault="003D511E" w:rsidP="00907DDF">
            <w:pPr>
              <w:rPr>
                <w:b/>
                <w:lang w:val="ru-RU"/>
              </w:rPr>
            </w:pPr>
            <w:r w:rsidRPr="00907DDF">
              <w:rPr>
                <w:b/>
                <w:bCs/>
                <w:color w:val="000000"/>
                <w:sz w:val="22"/>
                <w:szCs w:val="22"/>
                <w:lang w:val="ru-RU"/>
              </w:rPr>
              <w:t>Наслов на наставниот предмет</w:t>
            </w:r>
          </w:p>
        </w:tc>
        <w:tc>
          <w:tcPr>
            <w:tcW w:w="0" w:type="auto"/>
            <w:gridSpan w:val="9"/>
          </w:tcPr>
          <w:p w:rsidR="003D511E" w:rsidRPr="001F4769" w:rsidRDefault="003D511E" w:rsidP="00907DDF">
            <w:pPr>
              <w:rPr>
                <w:b/>
                <w:i/>
                <w:caps/>
                <w:lang w:val="ru-RU"/>
              </w:rPr>
            </w:pPr>
            <w:r w:rsidRPr="001F4769">
              <w:rPr>
                <w:b/>
                <w:bCs/>
                <w:i/>
                <w:caps/>
                <w:sz w:val="22"/>
                <w:szCs w:val="22"/>
                <w:lang w:val="en-US"/>
              </w:rPr>
              <w:t>K</w:t>
            </w:r>
            <w:r w:rsidRPr="001F4769">
              <w:rPr>
                <w:b/>
                <w:bCs/>
                <w:i/>
                <w:caps/>
                <w:sz w:val="22"/>
                <w:szCs w:val="22"/>
                <w:lang w:val="mk-MK"/>
              </w:rPr>
              <w:t>онтрола и превенција на повреди и насилство</w:t>
            </w:r>
            <w:r w:rsidRPr="001F4769">
              <w:rPr>
                <w:b/>
                <w:bCs/>
                <w:i/>
                <w:caps/>
                <w:sz w:val="22"/>
                <w:szCs w:val="22"/>
                <w:lang w:val="ru-RU"/>
              </w:rPr>
              <w:t xml:space="preserve"> - </w:t>
            </w:r>
            <w:r w:rsidRPr="001F4769">
              <w:rPr>
                <w:b/>
                <w:bCs/>
                <w:i/>
                <w:caps/>
                <w:sz w:val="22"/>
                <w:szCs w:val="22"/>
                <w:lang w:val="mk-MK"/>
              </w:rPr>
              <w:t>истражување и промоција на безбедност</w:t>
            </w:r>
          </w:p>
        </w:tc>
      </w:tr>
      <w:tr w:rsidR="003D511E" w:rsidRPr="00907DDF" w:rsidTr="00C36C21">
        <w:tc>
          <w:tcPr>
            <w:tcW w:w="0" w:type="auto"/>
          </w:tcPr>
          <w:p w:rsidR="003D511E" w:rsidRPr="00907DDF" w:rsidRDefault="003D511E" w:rsidP="00907DDF">
            <w:r w:rsidRPr="00907DDF">
              <w:rPr>
                <w:sz w:val="22"/>
                <w:szCs w:val="22"/>
              </w:rPr>
              <w:t>2.</w:t>
            </w:r>
          </w:p>
        </w:tc>
        <w:tc>
          <w:tcPr>
            <w:tcW w:w="0" w:type="auto"/>
          </w:tcPr>
          <w:p w:rsidR="003D511E" w:rsidRPr="00907DDF" w:rsidRDefault="003D511E" w:rsidP="00907DDF">
            <w:pPr>
              <w:rPr>
                <w:b/>
              </w:rPr>
            </w:pPr>
            <w:r w:rsidRPr="00907DDF">
              <w:rPr>
                <w:b/>
                <w:bCs/>
                <w:color w:val="000000"/>
                <w:sz w:val="22"/>
                <w:szCs w:val="22"/>
                <w:lang w:val="ru-RU"/>
              </w:rPr>
              <w:t>Код</w:t>
            </w:r>
          </w:p>
        </w:tc>
        <w:tc>
          <w:tcPr>
            <w:tcW w:w="0" w:type="auto"/>
            <w:gridSpan w:val="9"/>
          </w:tcPr>
          <w:p w:rsidR="003D511E" w:rsidRPr="00907DDF" w:rsidRDefault="003D511E" w:rsidP="00907DDF">
            <w:pPr>
              <w:rPr>
                <w:lang w:val="en-US"/>
              </w:rPr>
            </w:pPr>
            <w:r w:rsidRPr="00907DDF">
              <w:rPr>
                <w:bCs/>
                <w:sz w:val="22"/>
                <w:szCs w:val="22"/>
              </w:rPr>
              <w:t>SM-I-38</w:t>
            </w:r>
          </w:p>
        </w:tc>
      </w:tr>
      <w:tr w:rsidR="003D511E" w:rsidRPr="00907DDF" w:rsidTr="00C36C21">
        <w:tc>
          <w:tcPr>
            <w:tcW w:w="0" w:type="auto"/>
          </w:tcPr>
          <w:p w:rsidR="003D511E" w:rsidRPr="00907DDF" w:rsidRDefault="003D511E" w:rsidP="00907DDF">
            <w:r w:rsidRPr="00907DDF">
              <w:rPr>
                <w:sz w:val="22"/>
                <w:szCs w:val="22"/>
              </w:rPr>
              <w:t>3.</w:t>
            </w:r>
          </w:p>
        </w:tc>
        <w:tc>
          <w:tcPr>
            <w:tcW w:w="0" w:type="auto"/>
          </w:tcPr>
          <w:p w:rsidR="003D511E" w:rsidRPr="00907DDF" w:rsidRDefault="003D511E" w:rsidP="00907DDF">
            <w:pPr>
              <w:rPr>
                <w:b/>
              </w:rPr>
            </w:pPr>
            <w:r w:rsidRPr="00907DDF">
              <w:rPr>
                <w:b/>
                <w:bCs/>
                <w:color w:val="000000"/>
                <w:sz w:val="22"/>
                <w:szCs w:val="22"/>
                <w:lang w:val="ru-RU"/>
              </w:rPr>
              <w:t>Студиска програма</w:t>
            </w:r>
          </w:p>
        </w:tc>
        <w:tc>
          <w:tcPr>
            <w:tcW w:w="0" w:type="auto"/>
            <w:gridSpan w:val="9"/>
          </w:tcPr>
          <w:p w:rsidR="003D511E" w:rsidRPr="00907DDF" w:rsidRDefault="003D511E" w:rsidP="00907DDF">
            <w:pPr>
              <w:rPr>
                <w:lang w:val="mk-MK"/>
              </w:rPr>
            </w:pPr>
            <w:r w:rsidRPr="00907DDF">
              <w:rPr>
                <w:sz w:val="22"/>
                <w:szCs w:val="22"/>
                <w:lang w:val="mk-MK"/>
              </w:rPr>
              <w:t>Докторски студии по јавно здравство</w:t>
            </w:r>
          </w:p>
        </w:tc>
      </w:tr>
      <w:tr w:rsidR="003D511E" w:rsidRPr="00907DDF" w:rsidTr="00C36C21">
        <w:tc>
          <w:tcPr>
            <w:tcW w:w="0" w:type="auto"/>
          </w:tcPr>
          <w:p w:rsidR="003D511E" w:rsidRPr="00907DDF" w:rsidRDefault="003D511E" w:rsidP="00907DDF">
            <w:pPr>
              <w:rPr>
                <w:lang w:val="en-US"/>
              </w:rPr>
            </w:pPr>
            <w:r w:rsidRPr="00907DDF">
              <w:rPr>
                <w:sz w:val="22"/>
                <w:szCs w:val="22"/>
                <w:lang w:val="en-US"/>
              </w:rPr>
              <w:t>4.</w:t>
            </w:r>
          </w:p>
        </w:tc>
        <w:tc>
          <w:tcPr>
            <w:tcW w:w="0" w:type="auto"/>
          </w:tcPr>
          <w:p w:rsidR="003D511E" w:rsidRPr="00907DDF" w:rsidRDefault="003D511E" w:rsidP="00907DDF">
            <w:pPr>
              <w:rPr>
                <w:b/>
                <w:lang w:val="mk-MK"/>
              </w:rPr>
            </w:pPr>
            <w:r w:rsidRPr="00907DDF">
              <w:rPr>
                <w:b/>
                <w:bCs/>
                <w:color w:val="000000"/>
                <w:sz w:val="22"/>
                <w:szCs w:val="22"/>
                <w:lang w:val="ru-RU"/>
              </w:rPr>
              <w:t>Организатор на студиската програма (единица, односно институт, катедра, оддел)</w:t>
            </w:r>
          </w:p>
        </w:tc>
        <w:tc>
          <w:tcPr>
            <w:tcW w:w="0" w:type="auto"/>
            <w:gridSpan w:val="9"/>
          </w:tcPr>
          <w:p w:rsidR="003D511E" w:rsidRPr="00907DDF" w:rsidRDefault="003D511E" w:rsidP="00907DDF">
            <w:pPr>
              <w:rPr>
                <w:lang w:val="mk-MK"/>
              </w:rPr>
            </w:pPr>
            <w:r w:rsidRPr="00907DDF">
              <w:rPr>
                <w:sz w:val="22"/>
                <w:szCs w:val="22"/>
                <w:lang w:val="mk-MK"/>
              </w:rPr>
              <w:t>УКИМ Медициски факултет – Скопје</w:t>
            </w:r>
          </w:p>
          <w:p w:rsidR="003D511E" w:rsidRPr="00907DDF" w:rsidRDefault="003D511E" w:rsidP="00907DDF">
            <w:pPr>
              <w:rPr>
                <w:lang w:val="mk-MK"/>
              </w:rPr>
            </w:pPr>
            <w:r w:rsidRPr="00907DDF">
              <w:rPr>
                <w:sz w:val="22"/>
                <w:szCs w:val="22"/>
                <w:lang w:val="mk-MK"/>
              </w:rPr>
              <w:t>Катедра за Социјална медицина</w:t>
            </w:r>
          </w:p>
        </w:tc>
      </w:tr>
      <w:tr w:rsidR="003D511E" w:rsidRPr="00907DDF" w:rsidTr="00C36C21">
        <w:tc>
          <w:tcPr>
            <w:tcW w:w="0" w:type="auto"/>
          </w:tcPr>
          <w:p w:rsidR="003D511E" w:rsidRPr="00907DDF" w:rsidRDefault="003D511E" w:rsidP="00907DDF">
            <w:pPr>
              <w:rPr>
                <w:lang w:val="en-US"/>
              </w:rPr>
            </w:pPr>
            <w:r w:rsidRPr="00907DDF">
              <w:rPr>
                <w:sz w:val="22"/>
                <w:szCs w:val="22"/>
                <w:lang w:val="en-US"/>
              </w:rPr>
              <w:t>5.</w:t>
            </w:r>
          </w:p>
        </w:tc>
        <w:tc>
          <w:tcPr>
            <w:tcW w:w="0" w:type="auto"/>
          </w:tcPr>
          <w:p w:rsidR="003D511E" w:rsidRPr="00907DDF" w:rsidRDefault="003D511E" w:rsidP="00907DDF">
            <w:pPr>
              <w:rPr>
                <w:b/>
                <w:lang w:val="mk-MK"/>
              </w:rPr>
            </w:pPr>
            <w:r w:rsidRPr="00907DDF">
              <w:rPr>
                <w:b/>
                <w:bCs/>
                <w:color w:val="000000"/>
                <w:sz w:val="22"/>
                <w:szCs w:val="22"/>
                <w:lang w:val="ru-RU"/>
              </w:rPr>
              <w:t>Степен (прв, втор, трет циклус)</w:t>
            </w:r>
          </w:p>
        </w:tc>
        <w:tc>
          <w:tcPr>
            <w:tcW w:w="0" w:type="auto"/>
            <w:gridSpan w:val="9"/>
          </w:tcPr>
          <w:p w:rsidR="003D511E" w:rsidRPr="00907DDF" w:rsidRDefault="003D511E" w:rsidP="00907DDF">
            <w:pPr>
              <w:rPr>
                <w:lang w:val="mk-MK"/>
              </w:rPr>
            </w:pPr>
            <w:r w:rsidRPr="00907DDF">
              <w:rPr>
                <w:sz w:val="22"/>
                <w:szCs w:val="22"/>
                <w:lang w:val="mk-MK"/>
              </w:rPr>
              <w:t>Трет циклус</w:t>
            </w:r>
          </w:p>
        </w:tc>
      </w:tr>
      <w:tr w:rsidR="003D511E" w:rsidRPr="00907DDF" w:rsidTr="00C36C21">
        <w:tc>
          <w:tcPr>
            <w:tcW w:w="0" w:type="auto"/>
          </w:tcPr>
          <w:p w:rsidR="003D511E" w:rsidRPr="00907DDF" w:rsidRDefault="003D511E" w:rsidP="00907DDF">
            <w:pPr>
              <w:rPr>
                <w:bCs/>
                <w:color w:val="000000"/>
                <w:lang w:val="en-US"/>
              </w:rPr>
            </w:pPr>
            <w:r w:rsidRPr="00907DDF">
              <w:rPr>
                <w:bCs/>
                <w:color w:val="000000"/>
                <w:sz w:val="22"/>
                <w:szCs w:val="22"/>
                <w:lang w:val="en-US"/>
              </w:rPr>
              <w:t>6.</w:t>
            </w:r>
          </w:p>
        </w:tc>
        <w:tc>
          <w:tcPr>
            <w:tcW w:w="0" w:type="auto"/>
          </w:tcPr>
          <w:p w:rsidR="003D511E" w:rsidRPr="00907DDF" w:rsidRDefault="003D511E" w:rsidP="00907DDF">
            <w:pPr>
              <w:rPr>
                <w:b/>
                <w:bCs/>
                <w:color w:val="000000"/>
                <w:lang w:val="ru-RU"/>
              </w:rPr>
            </w:pPr>
            <w:r w:rsidRPr="00907DDF">
              <w:rPr>
                <w:b/>
                <w:bCs/>
                <w:color w:val="000000"/>
                <w:sz w:val="22"/>
                <w:szCs w:val="22"/>
                <w:lang w:val="ru-RU"/>
              </w:rPr>
              <w:t>Академска година / семестар</w:t>
            </w:r>
          </w:p>
        </w:tc>
        <w:tc>
          <w:tcPr>
            <w:tcW w:w="0" w:type="auto"/>
            <w:gridSpan w:val="4"/>
          </w:tcPr>
          <w:p w:rsidR="003D511E" w:rsidRPr="00907DDF" w:rsidRDefault="003D511E" w:rsidP="00907DDF">
            <w:pPr>
              <w:rPr>
                <w:lang w:val="mk-MK"/>
              </w:rPr>
            </w:pPr>
            <w:r w:rsidRPr="00907DDF">
              <w:rPr>
                <w:sz w:val="22"/>
                <w:szCs w:val="22"/>
                <w:lang w:val="mk-MK"/>
              </w:rPr>
              <w:t>Прва/втори семестар</w:t>
            </w:r>
          </w:p>
        </w:tc>
        <w:tc>
          <w:tcPr>
            <w:tcW w:w="0" w:type="auto"/>
          </w:tcPr>
          <w:p w:rsidR="003D511E" w:rsidRPr="00907DDF" w:rsidRDefault="003D511E" w:rsidP="00907DDF">
            <w:pPr>
              <w:rPr>
                <w:bCs/>
                <w:color w:val="000000"/>
                <w:lang w:val="en-US"/>
              </w:rPr>
            </w:pPr>
            <w:r w:rsidRPr="00907DDF">
              <w:rPr>
                <w:bCs/>
                <w:color w:val="000000"/>
                <w:sz w:val="22"/>
                <w:szCs w:val="22"/>
                <w:lang w:val="en-US"/>
              </w:rPr>
              <w:t>7.</w:t>
            </w:r>
          </w:p>
        </w:tc>
        <w:tc>
          <w:tcPr>
            <w:tcW w:w="0" w:type="auto"/>
            <w:gridSpan w:val="3"/>
          </w:tcPr>
          <w:p w:rsidR="003D511E" w:rsidRPr="00907DDF" w:rsidRDefault="003D511E" w:rsidP="00907DDF">
            <w:pPr>
              <w:rPr>
                <w:b/>
                <w:bCs/>
                <w:color w:val="000000"/>
                <w:lang w:val="ru-RU"/>
              </w:rPr>
            </w:pPr>
            <w:r w:rsidRPr="00907DDF">
              <w:rPr>
                <w:b/>
                <w:bCs/>
                <w:color w:val="000000"/>
                <w:sz w:val="22"/>
                <w:szCs w:val="22"/>
                <w:lang w:val="ru-RU"/>
              </w:rPr>
              <w:t>Број на ЕКТС кредити</w:t>
            </w:r>
          </w:p>
        </w:tc>
        <w:tc>
          <w:tcPr>
            <w:tcW w:w="0" w:type="auto"/>
          </w:tcPr>
          <w:p w:rsidR="003D511E" w:rsidRPr="00907DDF" w:rsidRDefault="003D511E" w:rsidP="00907DDF">
            <w:pPr>
              <w:rPr>
                <w:lang w:val="mk-MK"/>
              </w:rPr>
            </w:pPr>
            <w:r w:rsidRPr="00907DDF">
              <w:rPr>
                <w:sz w:val="22"/>
                <w:szCs w:val="22"/>
                <w:lang w:val="mk-MK"/>
              </w:rPr>
              <w:t>9</w:t>
            </w:r>
          </w:p>
        </w:tc>
      </w:tr>
      <w:tr w:rsidR="003D511E" w:rsidRPr="00907DDF" w:rsidTr="00C36C21">
        <w:tc>
          <w:tcPr>
            <w:tcW w:w="0" w:type="auto"/>
          </w:tcPr>
          <w:p w:rsidR="003D511E" w:rsidRPr="00907DDF" w:rsidRDefault="003D511E" w:rsidP="00907DDF">
            <w:pPr>
              <w:rPr>
                <w:bCs/>
                <w:color w:val="000000"/>
                <w:lang w:val="en-US"/>
              </w:rPr>
            </w:pPr>
            <w:r w:rsidRPr="00907DDF">
              <w:rPr>
                <w:bCs/>
                <w:color w:val="000000"/>
                <w:sz w:val="22"/>
                <w:szCs w:val="22"/>
                <w:lang w:val="en-US"/>
              </w:rPr>
              <w:t>8.</w:t>
            </w:r>
          </w:p>
        </w:tc>
        <w:tc>
          <w:tcPr>
            <w:tcW w:w="0" w:type="auto"/>
          </w:tcPr>
          <w:p w:rsidR="003D511E" w:rsidRPr="00907DDF" w:rsidRDefault="003D511E" w:rsidP="00907DDF">
            <w:pPr>
              <w:rPr>
                <w:b/>
                <w:bCs/>
                <w:color w:val="000000"/>
                <w:lang w:val="ru-RU"/>
              </w:rPr>
            </w:pPr>
            <w:r w:rsidRPr="00907DDF">
              <w:rPr>
                <w:b/>
                <w:bCs/>
                <w:color w:val="000000"/>
                <w:sz w:val="22"/>
                <w:szCs w:val="22"/>
                <w:lang w:val="ru-RU"/>
              </w:rPr>
              <w:t>Наставник</w:t>
            </w:r>
          </w:p>
        </w:tc>
        <w:tc>
          <w:tcPr>
            <w:tcW w:w="0" w:type="auto"/>
            <w:gridSpan w:val="9"/>
          </w:tcPr>
          <w:p w:rsidR="003D511E" w:rsidRPr="001F4769" w:rsidRDefault="003D511E" w:rsidP="00907DDF">
            <w:pPr>
              <w:rPr>
                <w:b/>
                <w:i/>
                <w:lang w:val="mk-MK"/>
              </w:rPr>
            </w:pPr>
            <w:r w:rsidRPr="001F4769">
              <w:rPr>
                <w:b/>
                <w:i/>
                <w:sz w:val="22"/>
                <w:szCs w:val="22"/>
                <w:lang w:val="mk-MK"/>
              </w:rPr>
              <w:t xml:space="preserve"> Проф. д-р Фимка Тозија </w:t>
            </w:r>
          </w:p>
        </w:tc>
      </w:tr>
      <w:tr w:rsidR="003D511E" w:rsidRPr="00907DDF" w:rsidTr="00C36C21">
        <w:tc>
          <w:tcPr>
            <w:tcW w:w="0" w:type="auto"/>
          </w:tcPr>
          <w:p w:rsidR="003D511E" w:rsidRPr="00907DDF" w:rsidRDefault="003D511E" w:rsidP="00907DDF">
            <w:pPr>
              <w:rPr>
                <w:bCs/>
                <w:color w:val="000000"/>
                <w:lang w:val="en-US"/>
              </w:rPr>
            </w:pPr>
            <w:r w:rsidRPr="00907DDF">
              <w:rPr>
                <w:bCs/>
                <w:color w:val="000000"/>
                <w:sz w:val="22"/>
                <w:szCs w:val="22"/>
                <w:lang w:val="en-US"/>
              </w:rPr>
              <w:t>9.</w:t>
            </w:r>
          </w:p>
        </w:tc>
        <w:tc>
          <w:tcPr>
            <w:tcW w:w="0" w:type="auto"/>
          </w:tcPr>
          <w:p w:rsidR="003D511E" w:rsidRPr="00907DDF" w:rsidRDefault="003D511E" w:rsidP="00907DDF">
            <w:pPr>
              <w:rPr>
                <w:b/>
                <w:bCs/>
                <w:color w:val="000000"/>
                <w:lang w:val="ru-RU"/>
              </w:rPr>
            </w:pPr>
            <w:r w:rsidRPr="00907DDF">
              <w:rPr>
                <w:b/>
                <w:bCs/>
                <w:color w:val="000000"/>
                <w:sz w:val="22"/>
                <w:szCs w:val="22"/>
                <w:lang w:val="ru-RU"/>
              </w:rPr>
              <w:t>Предуслови за запишување на предметот</w:t>
            </w:r>
          </w:p>
        </w:tc>
        <w:tc>
          <w:tcPr>
            <w:tcW w:w="0" w:type="auto"/>
            <w:gridSpan w:val="9"/>
          </w:tcPr>
          <w:p w:rsidR="003D511E" w:rsidRPr="00907DDF" w:rsidRDefault="003D511E" w:rsidP="00907DDF">
            <w:pPr>
              <w:rPr>
                <w:lang w:val="mk-MK"/>
              </w:rPr>
            </w:pPr>
            <w:r w:rsidRPr="00907DDF">
              <w:rPr>
                <w:sz w:val="22"/>
                <w:szCs w:val="22"/>
                <w:lang w:val="mk-MK"/>
              </w:rPr>
              <w:t>-</w:t>
            </w:r>
          </w:p>
        </w:tc>
      </w:tr>
      <w:tr w:rsidR="003D511E" w:rsidRPr="00907DDF" w:rsidTr="00C36C21">
        <w:tc>
          <w:tcPr>
            <w:tcW w:w="0" w:type="auto"/>
          </w:tcPr>
          <w:p w:rsidR="003D511E" w:rsidRPr="00907DDF" w:rsidRDefault="003D511E" w:rsidP="00907DDF">
            <w:pPr>
              <w:rPr>
                <w:bCs/>
                <w:color w:val="000000"/>
                <w:lang w:val="en-US"/>
              </w:rPr>
            </w:pPr>
            <w:r w:rsidRPr="00907DDF">
              <w:rPr>
                <w:bCs/>
                <w:color w:val="000000"/>
                <w:sz w:val="22"/>
                <w:szCs w:val="22"/>
                <w:lang w:val="en-US"/>
              </w:rPr>
              <w:t>10.</w:t>
            </w:r>
          </w:p>
        </w:tc>
        <w:tc>
          <w:tcPr>
            <w:tcW w:w="0" w:type="auto"/>
            <w:gridSpan w:val="10"/>
          </w:tcPr>
          <w:p w:rsidR="003D511E" w:rsidRPr="00907DDF" w:rsidRDefault="003D511E" w:rsidP="00907DDF">
            <w:pPr>
              <w:rPr>
                <w:b/>
                <w:bCs/>
                <w:color w:val="000000"/>
                <w:lang w:val="mk-MK"/>
              </w:rPr>
            </w:pPr>
            <w:r w:rsidRPr="00907DDF">
              <w:rPr>
                <w:b/>
                <w:bCs/>
                <w:color w:val="000000"/>
                <w:sz w:val="22"/>
                <w:szCs w:val="22"/>
                <w:lang w:val="mk-MK"/>
              </w:rPr>
              <w:t>Ц</w:t>
            </w:r>
            <w:r w:rsidRPr="00907DDF">
              <w:rPr>
                <w:b/>
                <w:bCs/>
                <w:color w:val="000000"/>
                <w:sz w:val="22"/>
                <w:szCs w:val="22"/>
                <w:lang w:val="ru-RU"/>
              </w:rPr>
              <w:t>ели на предметната програма (компетенции)</w:t>
            </w:r>
            <w:r w:rsidRPr="00907DDF">
              <w:rPr>
                <w:b/>
                <w:bCs/>
                <w:color w:val="000000"/>
                <w:sz w:val="22"/>
                <w:szCs w:val="22"/>
                <w:lang w:val="mk-MK"/>
              </w:rPr>
              <w:t xml:space="preserve">: </w:t>
            </w:r>
          </w:p>
          <w:p w:rsidR="003D511E" w:rsidRPr="00907DDF" w:rsidRDefault="003D511E" w:rsidP="00907DDF">
            <w:pPr>
              <w:rPr>
                <w:lang w:val="mk-MK"/>
              </w:rPr>
            </w:pPr>
            <w:r w:rsidRPr="00907DDF">
              <w:rPr>
                <w:sz w:val="22"/>
                <w:szCs w:val="22"/>
                <w:lang w:val="mk-MK"/>
              </w:rPr>
              <w:t>По завршувањето на овој предмет студентот ќе го продлабочи знаењето за повредите како јавно здравствен проблем и ќе може подобро да:</w:t>
            </w:r>
          </w:p>
          <w:p w:rsidR="003D511E" w:rsidRPr="00907DDF" w:rsidRDefault="003D511E" w:rsidP="00907DDF">
            <w:pPr>
              <w:numPr>
                <w:ilvl w:val="0"/>
                <w:numId w:val="5"/>
              </w:numPr>
              <w:rPr>
                <w:lang w:val="mk-MK"/>
              </w:rPr>
            </w:pPr>
            <w:r w:rsidRPr="00907DDF">
              <w:rPr>
                <w:sz w:val="22"/>
                <w:szCs w:val="22"/>
                <w:lang w:val="mk-MK"/>
              </w:rPr>
              <w:t>примени основни принципи за превенција на повредите</w:t>
            </w:r>
          </w:p>
          <w:p w:rsidR="003D511E" w:rsidRPr="00907DDF" w:rsidRDefault="003D511E" w:rsidP="00907DDF">
            <w:pPr>
              <w:numPr>
                <w:ilvl w:val="0"/>
                <w:numId w:val="5"/>
              </w:numPr>
              <w:rPr>
                <w:lang w:val="mk-MK"/>
              </w:rPr>
            </w:pPr>
            <w:r w:rsidRPr="00907DDF">
              <w:rPr>
                <w:sz w:val="22"/>
                <w:szCs w:val="22"/>
                <w:lang w:val="mk-MK"/>
              </w:rPr>
              <w:t xml:space="preserve">ги оцени предностите и слабостите на расположивите податоци за повредите и да придонесе за дизајнирање ефективен систем за следење повреди </w:t>
            </w:r>
          </w:p>
          <w:p w:rsidR="003D511E" w:rsidRPr="00907DDF" w:rsidRDefault="003D511E" w:rsidP="00907DDF">
            <w:pPr>
              <w:numPr>
                <w:ilvl w:val="0"/>
                <w:numId w:val="5"/>
              </w:numPr>
              <w:rPr>
                <w:lang w:val="mk-MK"/>
              </w:rPr>
            </w:pPr>
            <w:r w:rsidRPr="00907DDF">
              <w:rPr>
                <w:sz w:val="22"/>
                <w:szCs w:val="22"/>
                <w:lang w:val="mk-MK"/>
              </w:rPr>
              <w:t>врши етиолошко истражување на повредите особено на социо-економските и родовите разлики</w:t>
            </w:r>
          </w:p>
          <w:p w:rsidR="003D511E" w:rsidRPr="00907DDF" w:rsidRDefault="003D511E" w:rsidP="00907DDF">
            <w:pPr>
              <w:numPr>
                <w:ilvl w:val="0"/>
                <w:numId w:val="5"/>
              </w:numPr>
              <w:rPr>
                <w:lang w:val="mk-MK"/>
              </w:rPr>
            </w:pPr>
            <w:r w:rsidRPr="00907DDF">
              <w:rPr>
                <w:sz w:val="22"/>
                <w:szCs w:val="22"/>
                <w:lang w:val="mk-MK"/>
              </w:rPr>
              <w:t xml:space="preserve">придонесе за развој на интервенции за промоција на безбедност особено за превенција на насилство и сообраќаен трауматизам </w:t>
            </w:r>
          </w:p>
          <w:p w:rsidR="003D511E" w:rsidRPr="00907DDF" w:rsidRDefault="003D511E" w:rsidP="00907DDF">
            <w:pPr>
              <w:numPr>
                <w:ilvl w:val="0"/>
                <w:numId w:val="5"/>
              </w:numPr>
              <w:rPr>
                <w:lang w:val="mk-MK"/>
              </w:rPr>
            </w:pPr>
            <w:r w:rsidRPr="00907DDF">
              <w:rPr>
                <w:bCs/>
                <w:sz w:val="22"/>
                <w:szCs w:val="22"/>
                <w:lang w:val="mk-MK"/>
              </w:rPr>
              <w:t>5. евалуира интервентни програми</w:t>
            </w:r>
          </w:p>
        </w:tc>
      </w:tr>
      <w:tr w:rsidR="003D511E" w:rsidRPr="00907DDF" w:rsidTr="00C36C21">
        <w:tc>
          <w:tcPr>
            <w:tcW w:w="0" w:type="auto"/>
          </w:tcPr>
          <w:p w:rsidR="003D511E" w:rsidRPr="00907DDF" w:rsidRDefault="003D511E" w:rsidP="00907DDF">
            <w:pPr>
              <w:rPr>
                <w:bCs/>
                <w:color w:val="000000"/>
                <w:lang w:val="en-US"/>
              </w:rPr>
            </w:pPr>
            <w:r w:rsidRPr="00907DDF">
              <w:rPr>
                <w:bCs/>
                <w:color w:val="000000"/>
                <w:sz w:val="22"/>
                <w:szCs w:val="22"/>
                <w:lang w:val="en-US"/>
              </w:rPr>
              <w:t>11.</w:t>
            </w:r>
          </w:p>
        </w:tc>
        <w:tc>
          <w:tcPr>
            <w:tcW w:w="0" w:type="auto"/>
            <w:gridSpan w:val="10"/>
          </w:tcPr>
          <w:p w:rsidR="003D511E" w:rsidRPr="00907DDF" w:rsidRDefault="003D511E" w:rsidP="00907DDF">
            <w:pPr>
              <w:rPr>
                <w:b/>
                <w:bCs/>
                <w:color w:val="000000"/>
                <w:lang w:val="mk-MK"/>
              </w:rPr>
            </w:pPr>
            <w:r w:rsidRPr="00907DDF">
              <w:rPr>
                <w:b/>
                <w:bCs/>
                <w:color w:val="000000"/>
                <w:sz w:val="22"/>
                <w:szCs w:val="22"/>
                <w:lang w:val="ru-RU"/>
              </w:rPr>
              <w:t>Содржина на предметната програма</w:t>
            </w:r>
            <w:r w:rsidRPr="00907DDF">
              <w:rPr>
                <w:b/>
                <w:bCs/>
                <w:color w:val="000000"/>
                <w:sz w:val="22"/>
                <w:szCs w:val="22"/>
                <w:lang w:val="en-US"/>
              </w:rPr>
              <w:t xml:space="preserve">: </w:t>
            </w:r>
          </w:p>
          <w:p w:rsidR="003D511E" w:rsidRPr="00907DDF" w:rsidRDefault="003D511E" w:rsidP="00907DDF">
            <w:pPr>
              <w:numPr>
                <w:ilvl w:val="0"/>
                <w:numId w:val="6"/>
              </w:numPr>
              <w:jc w:val="both"/>
              <w:rPr>
                <w:lang w:val="mk-MK"/>
              </w:rPr>
            </w:pPr>
            <w:r w:rsidRPr="00907DDF">
              <w:rPr>
                <w:sz w:val="22"/>
                <w:szCs w:val="22"/>
                <w:lang w:val="mk-MK"/>
              </w:rPr>
              <w:t>Вовед во причинин за повредите, превенција на повреди и промоција на безбедност-дефиниции и концепти во анализата на ризици, историски преглед, принципи на превенција и системи за класификација на повреди</w:t>
            </w:r>
          </w:p>
          <w:p w:rsidR="003D511E" w:rsidRPr="00907DDF" w:rsidRDefault="003D511E" w:rsidP="00907DDF">
            <w:pPr>
              <w:numPr>
                <w:ilvl w:val="0"/>
                <w:numId w:val="6"/>
              </w:numPr>
              <w:jc w:val="both"/>
              <w:rPr>
                <w:lang w:val="mk-MK"/>
              </w:rPr>
            </w:pPr>
            <w:r w:rsidRPr="00907DDF">
              <w:rPr>
                <w:sz w:val="22"/>
                <w:szCs w:val="22"/>
                <w:lang w:val="mk-MK"/>
              </w:rPr>
              <w:t>Основни принципи за истражување на превенција на повреди и промоција на безбедност</w:t>
            </w:r>
          </w:p>
          <w:p w:rsidR="003D511E" w:rsidRPr="00907DDF" w:rsidRDefault="003D511E" w:rsidP="00907DDF">
            <w:pPr>
              <w:numPr>
                <w:ilvl w:val="0"/>
                <w:numId w:val="6"/>
              </w:numPr>
              <w:jc w:val="both"/>
              <w:rPr>
                <w:lang w:val="mk-MK"/>
              </w:rPr>
            </w:pPr>
            <w:r w:rsidRPr="00907DDF">
              <w:rPr>
                <w:sz w:val="22"/>
                <w:szCs w:val="22"/>
                <w:lang w:val="mk-MK"/>
              </w:rPr>
              <w:t>Повредите како јавно здравствен проблем - детерминанти на регионалните разлики во оптовареноста со повреди</w:t>
            </w:r>
          </w:p>
          <w:p w:rsidR="003D511E" w:rsidRPr="00907DDF" w:rsidRDefault="003D511E" w:rsidP="00907DDF">
            <w:pPr>
              <w:numPr>
                <w:ilvl w:val="0"/>
                <w:numId w:val="6"/>
              </w:numPr>
              <w:jc w:val="both"/>
              <w:rPr>
                <w:lang w:val="mk-MK"/>
              </w:rPr>
            </w:pPr>
            <w:r w:rsidRPr="00907DDF">
              <w:rPr>
                <w:sz w:val="22"/>
                <w:szCs w:val="22"/>
                <w:lang w:val="mk-MK"/>
              </w:rPr>
              <w:t>Оптовареност со повреди - како да се дефинира и  измери оптовареноста со повреди</w:t>
            </w:r>
          </w:p>
          <w:p w:rsidR="003D511E" w:rsidRPr="00907DDF" w:rsidRDefault="003D511E" w:rsidP="00907DDF">
            <w:pPr>
              <w:numPr>
                <w:ilvl w:val="0"/>
                <w:numId w:val="6"/>
              </w:numPr>
              <w:jc w:val="both"/>
              <w:rPr>
                <w:lang w:val="mk-MK"/>
              </w:rPr>
            </w:pPr>
            <w:r w:rsidRPr="00907DDF">
              <w:rPr>
                <w:sz w:val="22"/>
                <w:szCs w:val="22"/>
                <w:lang w:val="mk-MK"/>
              </w:rPr>
              <w:t>Оптовареност со не-намерни повреди: историски и меѓународно</w:t>
            </w:r>
          </w:p>
          <w:p w:rsidR="003D511E" w:rsidRPr="00907DDF" w:rsidRDefault="003D511E" w:rsidP="00907DDF">
            <w:pPr>
              <w:numPr>
                <w:ilvl w:val="0"/>
                <w:numId w:val="6"/>
              </w:numPr>
              <w:jc w:val="both"/>
              <w:rPr>
                <w:lang w:val="mk-MK"/>
              </w:rPr>
            </w:pPr>
            <w:r w:rsidRPr="00907DDF">
              <w:rPr>
                <w:sz w:val="22"/>
                <w:szCs w:val="22"/>
                <w:lang w:val="mk-MK"/>
              </w:rPr>
              <w:t>Оптовареност со повреди поврзани со насилство: историјат и на меѓународно ниво</w:t>
            </w:r>
          </w:p>
          <w:p w:rsidR="003D511E" w:rsidRPr="00907DDF" w:rsidRDefault="003D511E" w:rsidP="00907DDF">
            <w:pPr>
              <w:numPr>
                <w:ilvl w:val="0"/>
                <w:numId w:val="6"/>
              </w:numPr>
              <w:jc w:val="both"/>
              <w:rPr>
                <w:lang w:val="mk-MK"/>
              </w:rPr>
            </w:pPr>
            <w:r w:rsidRPr="00907DDF">
              <w:rPr>
                <w:sz w:val="22"/>
                <w:szCs w:val="22"/>
                <w:lang w:val="mk-MK"/>
              </w:rPr>
              <w:t>Следење повреди—дефиниции, методи на собирање податоци и анализа на податоците, класификација на повреди, различни видови регистри за повреди, и инструменти на истражување</w:t>
            </w:r>
          </w:p>
          <w:p w:rsidR="003D511E" w:rsidRPr="00907DDF" w:rsidRDefault="003D511E" w:rsidP="00907DDF">
            <w:pPr>
              <w:numPr>
                <w:ilvl w:val="0"/>
                <w:numId w:val="6"/>
              </w:numPr>
              <w:jc w:val="both"/>
              <w:rPr>
                <w:lang w:val="mk-MK"/>
              </w:rPr>
            </w:pPr>
            <w:r w:rsidRPr="00907DDF">
              <w:rPr>
                <w:sz w:val="22"/>
                <w:szCs w:val="22"/>
                <w:lang w:val="mk-MK"/>
              </w:rPr>
              <w:t>Следење и бодирање на повредите</w:t>
            </w:r>
          </w:p>
          <w:p w:rsidR="003D511E" w:rsidRPr="00907DDF" w:rsidRDefault="003D511E" w:rsidP="00907DDF">
            <w:pPr>
              <w:numPr>
                <w:ilvl w:val="0"/>
                <w:numId w:val="6"/>
              </w:numPr>
              <w:jc w:val="both"/>
              <w:rPr>
                <w:lang w:val="mk-MK"/>
              </w:rPr>
            </w:pPr>
            <w:r w:rsidRPr="00907DDF">
              <w:rPr>
                <w:sz w:val="22"/>
                <w:szCs w:val="22"/>
                <w:lang w:val="mk-MK"/>
              </w:rPr>
              <w:t>Методи за евалуција на интервенции за контрола и превенција на повреди и промоција на безбедност. Креирање политика базирана на проценка на оптовареност со повреди</w:t>
            </w:r>
          </w:p>
          <w:p w:rsidR="003D511E" w:rsidRPr="00907DDF" w:rsidRDefault="003D511E" w:rsidP="00907DDF">
            <w:pPr>
              <w:numPr>
                <w:ilvl w:val="0"/>
                <w:numId w:val="6"/>
              </w:numPr>
              <w:jc w:val="both"/>
              <w:rPr>
                <w:lang w:val="mk-MK"/>
              </w:rPr>
            </w:pPr>
            <w:r w:rsidRPr="00907DDF">
              <w:rPr>
                <w:sz w:val="22"/>
                <w:szCs w:val="22"/>
                <w:lang w:val="mk-MK"/>
              </w:rPr>
              <w:t>Стратегии интервенции за безбедност -  креирање политика на локално, секторско и крос-секторско ниво - избор на дизајн, анализа на таргет групи</w:t>
            </w:r>
          </w:p>
          <w:p w:rsidR="003D511E" w:rsidRPr="00907DDF" w:rsidRDefault="003D511E" w:rsidP="00907DDF">
            <w:pPr>
              <w:numPr>
                <w:ilvl w:val="0"/>
                <w:numId w:val="6"/>
              </w:numPr>
              <w:jc w:val="both"/>
              <w:rPr>
                <w:lang w:val="mk-MK"/>
              </w:rPr>
            </w:pPr>
            <w:r w:rsidRPr="00907DDF">
              <w:rPr>
                <w:snapToGrid w:val="0"/>
                <w:color w:val="000000"/>
                <w:sz w:val="22"/>
                <w:szCs w:val="22"/>
                <w:lang w:val="mk-MK"/>
              </w:rPr>
              <w:t>Сообраќајни повреди - дефиниции, големина на проблемот, детерминанти</w:t>
            </w:r>
          </w:p>
          <w:p w:rsidR="003D511E" w:rsidRPr="00907DDF" w:rsidRDefault="003D511E" w:rsidP="00907DDF">
            <w:pPr>
              <w:numPr>
                <w:ilvl w:val="0"/>
                <w:numId w:val="6"/>
              </w:numPr>
              <w:jc w:val="both"/>
              <w:rPr>
                <w:lang w:val="mk-MK"/>
              </w:rPr>
            </w:pPr>
            <w:r w:rsidRPr="00907DDF">
              <w:rPr>
                <w:sz w:val="22"/>
                <w:szCs w:val="22"/>
                <w:lang w:val="mk-MK"/>
              </w:rPr>
              <w:t>Стратегии за контрола и превенција на повреди од пад, изгореници, труење и повреди од `ивотни</w:t>
            </w:r>
          </w:p>
          <w:p w:rsidR="003D511E" w:rsidRPr="00907DDF" w:rsidRDefault="003D511E" w:rsidP="00907DDF">
            <w:pPr>
              <w:numPr>
                <w:ilvl w:val="0"/>
                <w:numId w:val="7"/>
              </w:numPr>
              <w:jc w:val="both"/>
              <w:rPr>
                <w:lang w:val="mk-MK"/>
              </w:rPr>
            </w:pPr>
            <w:r w:rsidRPr="00907DDF">
              <w:rPr>
                <w:sz w:val="22"/>
                <w:szCs w:val="22"/>
                <w:lang w:val="mk-MK"/>
              </w:rPr>
              <w:t>Стратегии за контрола и превенција на насилство: родово насилство, насислтво од интимен партнер, насилство врз дете, насилство кај млади, насилство врз стари</w:t>
            </w:r>
          </w:p>
          <w:p w:rsidR="003D511E" w:rsidRPr="00907DDF" w:rsidRDefault="003D511E" w:rsidP="00907DDF">
            <w:pPr>
              <w:numPr>
                <w:ilvl w:val="0"/>
                <w:numId w:val="7"/>
              </w:numPr>
              <w:jc w:val="both"/>
              <w:rPr>
                <w:lang w:val="mk-MK"/>
              </w:rPr>
            </w:pPr>
            <w:r w:rsidRPr="00907DDF">
              <w:rPr>
                <w:sz w:val="22"/>
                <w:szCs w:val="22"/>
                <w:lang w:val="mk-MK"/>
              </w:rPr>
              <w:t>Превенција на повреди и промоција на безбедност</w:t>
            </w:r>
          </w:p>
          <w:p w:rsidR="003D511E" w:rsidRPr="00907DDF" w:rsidRDefault="003D511E" w:rsidP="00907DDF">
            <w:pPr>
              <w:numPr>
                <w:ilvl w:val="0"/>
                <w:numId w:val="7"/>
              </w:numPr>
              <w:jc w:val="both"/>
              <w:rPr>
                <w:lang w:val="mk-MK"/>
              </w:rPr>
            </w:pPr>
            <w:r w:rsidRPr="00907DDF">
              <w:rPr>
                <w:sz w:val="22"/>
                <w:szCs w:val="22"/>
                <w:lang w:val="mk-MK"/>
              </w:rPr>
              <w:t>Истражување на евалуација - пристапи, модели, дизајн и методи за евалуација на промоција на безбедност</w:t>
            </w:r>
          </w:p>
          <w:p w:rsidR="003D511E" w:rsidRPr="00907DDF" w:rsidRDefault="003D511E" w:rsidP="00907DDF">
            <w:pPr>
              <w:numPr>
                <w:ilvl w:val="0"/>
                <w:numId w:val="7"/>
              </w:numPr>
              <w:jc w:val="both"/>
              <w:rPr>
                <w:lang w:val="mk-MK"/>
              </w:rPr>
            </w:pPr>
            <w:r w:rsidRPr="00907DDF">
              <w:rPr>
                <w:sz w:val="22"/>
                <w:szCs w:val="22"/>
                <w:lang w:val="mk-MK"/>
              </w:rPr>
              <w:t>Евалуација  на интервенциите за безебдност - тешкотии и можни решенија</w:t>
            </w:r>
          </w:p>
          <w:p w:rsidR="003D511E" w:rsidRPr="00907DDF" w:rsidRDefault="003D511E" w:rsidP="00907DDF">
            <w:pPr>
              <w:numPr>
                <w:ilvl w:val="0"/>
                <w:numId w:val="7"/>
              </w:numPr>
              <w:jc w:val="both"/>
              <w:rPr>
                <w:lang w:val="mk-MK"/>
              </w:rPr>
            </w:pPr>
            <w:r w:rsidRPr="00907DDF">
              <w:rPr>
                <w:sz w:val="22"/>
                <w:szCs w:val="22"/>
                <w:lang w:val="mk-MK"/>
              </w:rPr>
              <w:t xml:space="preserve">Методи за економска евалуација во промоцијата на безбедност - теории и концепти, вежби за калкулација базирани на case studies од Safe Community program </w:t>
            </w:r>
          </w:p>
          <w:p w:rsidR="003D511E" w:rsidRPr="00907DDF" w:rsidRDefault="003D511E" w:rsidP="00907DDF">
            <w:pPr>
              <w:numPr>
                <w:ilvl w:val="0"/>
                <w:numId w:val="7"/>
              </w:numPr>
              <w:jc w:val="both"/>
              <w:rPr>
                <w:lang w:val="mk-MK"/>
              </w:rPr>
            </w:pPr>
            <w:r w:rsidRPr="00907DDF">
              <w:rPr>
                <w:sz w:val="22"/>
                <w:szCs w:val="22"/>
                <w:lang w:val="mk-MK"/>
              </w:rPr>
              <w:t>Нееднаквост и повреди - етиолошко истражување на повредите фокусирано на социо-економските и родови разлики - анализа на трудови</w:t>
            </w:r>
          </w:p>
          <w:p w:rsidR="003D511E" w:rsidRPr="00907DDF" w:rsidRDefault="003D511E" w:rsidP="00907DDF">
            <w:pPr>
              <w:numPr>
                <w:ilvl w:val="0"/>
                <w:numId w:val="7"/>
              </w:numPr>
              <w:jc w:val="both"/>
              <w:rPr>
                <w:lang w:val="mk-MK"/>
              </w:rPr>
            </w:pPr>
            <w:r w:rsidRPr="00907DDF">
              <w:rPr>
                <w:sz w:val="22"/>
                <w:szCs w:val="22"/>
                <w:lang w:val="mk-MK"/>
              </w:rPr>
              <w:t>Етички прашања поврзани со повредите: следење, истражување, достапност на услуги и пошироки социјални етички импликации</w:t>
            </w:r>
          </w:p>
          <w:p w:rsidR="003D511E" w:rsidRPr="00907DDF" w:rsidRDefault="003D511E" w:rsidP="00907DDF">
            <w:pPr>
              <w:numPr>
                <w:ilvl w:val="0"/>
                <w:numId w:val="8"/>
              </w:numPr>
              <w:jc w:val="both"/>
              <w:rPr>
                <w:lang w:val="mk-MK"/>
              </w:rPr>
            </w:pPr>
            <w:r w:rsidRPr="00907DDF">
              <w:rPr>
                <w:sz w:val="22"/>
                <w:szCs w:val="22"/>
                <w:lang w:val="mk-MK"/>
              </w:rPr>
              <w:t xml:space="preserve">Принципи на истражување во превенцијата на повреди и промоцијата на безбедност аплицирани во областа на сообраќајните несреши </w:t>
            </w:r>
          </w:p>
          <w:p w:rsidR="003D511E" w:rsidRPr="00907DDF" w:rsidRDefault="003D511E" w:rsidP="00907DDF">
            <w:pPr>
              <w:numPr>
                <w:ilvl w:val="0"/>
                <w:numId w:val="8"/>
              </w:numPr>
              <w:jc w:val="both"/>
              <w:rPr>
                <w:lang w:val="mk-MK"/>
              </w:rPr>
            </w:pPr>
            <w:r w:rsidRPr="00907DDF">
              <w:rPr>
                <w:sz w:val="22"/>
                <w:szCs w:val="22"/>
                <w:lang w:val="mk-MK"/>
              </w:rPr>
              <w:t>Принципи на истражување во превенцијата на повреди и промоцијата на безбедност аплицирани во областа на насилството</w:t>
            </w:r>
          </w:p>
          <w:p w:rsidR="003D511E" w:rsidRPr="00907DDF" w:rsidRDefault="003D511E" w:rsidP="00907DDF">
            <w:pPr>
              <w:numPr>
                <w:ilvl w:val="0"/>
                <w:numId w:val="8"/>
              </w:numPr>
              <w:jc w:val="both"/>
              <w:rPr>
                <w:lang w:val="mk-MK"/>
              </w:rPr>
            </w:pPr>
            <w:r w:rsidRPr="00907DDF">
              <w:rPr>
                <w:sz w:val="22"/>
                <w:szCs w:val="22"/>
                <w:lang w:val="mk-MK"/>
              </w:rPr>
              <w:t>Легислатива и регулатива која ја управува безбедноста општо и во здравствениот сектор</w:t>
            </w:r>
          </w:p>
          <w:p w:rsidR="003D511E" w:rsidRPr="00907DDF" w:rsidRDefault="003D511E" w:rsidP="00907DDF">
            <w:pPr>
              <w:numPr>
                <w:ilvl w:val="0"/>
                <w:numId w:val="8"/>
              </w:numPr>
              <w:jc w:val="both"/>
              <w:rPr>
                <w:lang w:val="mk-MK"/>
              </w:rPr>
            </w:pPr>
            <w:r w:rsidRPr="00907DDF">
              <w:rPr>
                <w:sz w:val="22"/>
                <w:szCs w:val="22"/>
                <w:lang w:val="mk-MK"/>
              </w:rPr>
              <w:t>Континуитет на заштита: пре-хоспитална, служби за итна медицинкска помош и ургентна медицина, долгорочна заштита на повредениот пациент</w:t>
            </w:r>
          </w:p>
          <w:p w:rsidR="003D511E" w:rsidRPr="00907DDF" w:rsidRDefault="003D511E" w:rsidP="00907DDF">
            <w:pPr>
              <w:numPr>
                <w:ilvl w:val="0"/>
                <w:numId w:val="9"/>
              </w:numPr>
              <w:jc w:val="both"/>
              <w:rPr>
                <w:lang w:val="mk-MK"/>
              </w:rPr>
            </w:pPr>
            <w:r w:rsidRPr="00907DDF">
              <w:rPr>
                <w:sz w:val="22"/>
                <w:szCs w:val="22"/>
                <w:lang w:val="mk-MK"/>
              </w:rPr>
              <w:t>Стратегии за контрола и превенција на повреди, онеспособеност и рехабилитација</w:t>
            </w:r>
          </w:p>
          <w:p w:rsidR="003D511E" w:rsidRPr="00907DDF" w:rsidRDefault="003D511E" w:rsidP="00907DDF">
            <w:pPr>
              <w:numPr>
                <w:ilvl w:val="0"/>
                <w:numId w:val="9"/>
              </w:numPr>
              <w:jc w:val="both"/>
              <w:rPr>
                <w:lang w:val="mk-MK"/>
              </w:rPr>
            </w:pPr>
            <w:r w:rsidRPr="00907DDF">
              <w:rPr>
                <w:sz w:val="22"/>
                <w:szCs w:val="22"/>
                <w:lang w:val="mk-MK"/>
              </w:rPr>
              <w:t>Интернет ресурси за повреди: Улогата на светски веб страници во облста на превцнија, контрола и промоција на безбедност</w:t>
            </w:r>
          </w:p>
        </w:tc>
      </w:tr>
      <w:tr w:rsidR="003D511E" w:rsidRPr="00907DDF" w:rsidTr="00C36C21">
        <w:tc>
          <w:tcPr>
            <w:tcW w:w="0" w:type="auto"/>
          </w:tcPr>
          <w:p w:rsidR="003D511E" w:rsidRPr="00907DDF" w:rsidRDefault="003D511E" w:rsidP="00907DDF">
            <w:pPr>
              <w:rPr>
                <w:bCs/>
                <w:color w:val="000000"/>
                <w:lang w:val="en-US"/>
              </w:rPr>
            </w:pPr>
            <w:r w:rsidRPr="00907DDF">
              <w:rPr>
                <w:bCs/>
                <w:color w:val="000000"/>
                <w:sz w:val="22"/>
                <w:szCs w:val="22"/>
                <w:lang w:val="en-US"/>
              </w:rPr>
              <w:t>12.</w:t>
            </w:r>
          </w:p>
        </w:tc>
        <w:tc>
          <w:tcPr>
            <w:tcW w:w="0" w:type="auto"/>
            <w:gridSpan w:val="10"/>
          </w:tcPr>
          <w:p w:rsidR="003D511E" w:rsidRPr="00907DDF" w:rsidRDefault="003D511E" w:rsidP="00907DDF">
            <w:pPr>
              <w:rPr>
                <w:b/>
                <w:bCs/>
                <w:color w:val="000000"/>
                <w:lang w:val="mk-MK"/>
              </w:rPr>
            </w:pPr>
            <w:r w:rsidRPr="00907DDF">
              <w:rPr>
                <w:b/>
                <w:bCs/>
                <w:color w:val="000000"/>
                <w:sz w:val="22"/>
                <w:szCs w:val="22"/>
                <w:lang w:val="ru-RU"/>
              </w:rPr>
              <w:t>Методи на учење:</w:t>
            </w:r>
          </w:p>
          <w:p w:rsidR="003D511E" w:rsidRPr="00907DDF" w:rsidRDefault="003D511E" w:rsidP="00907DDF">
            <w:pPr>
              <w:rPr>
                <w:lang w:val="mk-MK"/>
              </w:rPr>
            </w:pPr>
            <w:r w:rsidRPr="00907DDF">
              <w:rPr>
                <w:sz w:val="22"/>
                <w:szCs w:val="22"/>
                <w:lang w:val="mk-MK"/>
              </w:rPr>
              <w:t>Теоретска настава: предавања, интерактивна настава, групна работа, прикажување на филмови од областа</w:t>
            </w:r>
          </w:p>
          <w:p w:rsidR="003D511E" w:rsidRPr="00907DDF" w:rsidRDefault="003D511E" w:rsidP="00907DDF">
            <w:pPr>
              <w:rPr>
                <w:lang w:val="mk-MK"/>
              </w:rPr>
            </w:pPr>
            <w:r w:rsidRPr="00907DDF">
              <w:rPr>
                <w:sz w:val="22"/>
                <w:szCs w:val="22"/>
                <w:lang w:val="mk-MK"/>
              </w:rPr>
              <w:t>Практична настава: семинари, вежби со калкулации и анализа на податоци, демонстрација, компјутерска симулација и интернет</w:t>
            </w:r>
          </w:p>
          <w:p w:rsidR="003D511E" w:rsidRPr="00907DDF" w:rsidRDefault="003D511E" w:rsidP="00907DDF">
            <w:pPr>
              <w:rPr>
                <w:lang w:val="mk-MK"/>
              </w:rPr>
            </w:pPr>
            <w:r w:rsidRPr="00907DDF">
              <w:rPr>
                <w:sz w:val="22"/>
                <w:szCs w:val="22"/>
                <w:lang w:val="mk-MK"/>
              </w:rPr>
              <w:t xml:space="preserve">Индивидуална работа: дискусии, евалуација на научна литература, консултации, </w:t>
            </w:r>
            <w:r w:rsidRPr="00907DDF">
              <w:rPr>
                <w:bCs/>
                <w:sz w:val="22"/>
                <w:szCs w:val="22"/>
                <w:lang w:val="mk-MK"/>
              </w:rPr>
              <w:t>консултации по сегменти од интерес,</w:t>
            </w:r>
            <w:r w:rsidRPr="00907DDF">
              <w:rPr>
                <w:sz w:val="22"/>
                <w:szCs w:val="22"/>
                <w:lang w:val="mk-MK"/>
              </w:rPr>
              <w:t xml:space="preserve"> есеи, семинарска работа, проектна задача</w:t>
            </w:r>
          </w:p>
        </w:tc>
      </w:tr>
      <w:tr w:rsidR="003D511E" w:rsidRPr="00907DDF" w:rsidTr="00C36C21">
        <w:tc>
          <w:tcPr>
            <w:tcW w:w="0" w:type="auto"/>
          </w:tcPr>
          <w:p w:rsidR="003D511E" w:rsidRPr="00907DDF" w:rsidRDefault="003D511E" w:rsidP="00907DDF">
            <w:pPr>
              <w:rPr>
                <w:lang w:val="en-US"/>
              </w:rPr>
            </w:pPr>
            <w:r w:rsidRPr="00907DDF">
              <w:rPr>
                <w:sz w:val="22"/>
                <w:szCs w:val="22"/>
                <w:lang w:val="en-US"/>
              </w:rPr>
              <w:t>13.</w:t>
            </w:r>
          </w:p>
        </w:tc>
        <w:tc>
          <w:tcPr>
            <w:tcW w:w="0" w:type="auto"/>
            <w:gridSpan w:val="4"/>
          </w:tcPr>
          <w:p w:rsidR="003D511E" w:rsidRPr="00907DDF" w:rsidRDefault="003D511E" w:rsidP="00907DDF">
            <w:pPr>
              <w:rPr>
                <w:b/>
                <w:lang w:val="mk-MK"/>
              </w:rPr>
            </w:pPr>
            <w:r w:rsidRPr="00907DDF">
              <w:rPr>
                <w:b/>
                <w:bCs/>
                <w:color w:val="000000"/>
                <w:sz w:val="22"/>
                <w:szCs w:val="22"/>
                <w:lang w:val="mk-MK"/>
              </w:rPr>
              <w:t>В</w:t>
            </w:r>
            <w:r w:rsidRPr="00907DDF">
              <w:rPr>
                <w:b/>
                <w:bCs/>
                <w:color w:val="000000"/>
                <w:sz w:val="22"/>
                <w:szCs w:val="22"/>
                <w:lang w:val="ru-RU"/>
              </w:rPr>
              <w:t>купен расположив фонд на време</w:t>
            </w:r>
          </w:p>
        </w:tc>
        <w:tc>
          <w:tcPr>
            <w:tcW w:w="0" w:type="auto"/>
            <w:gridSpan w:val="6"/>
          </w:tcPr>
          <w:p w:rsidR="003D511E" w:rsidRPr="00907DDF" w:rsidRDefault="003D511E" w:rsidP="00907DDF">
            <w:pPr>
              <w:rPr>
                <w:lang w:val="mk-MK"/>
              </w:rPr>
            </w:pPr>
            <w:r w:rsidRPr="00907DDF">
              <w:rPr>
                <w:sz w:val="22"/>
                <w:szCs w:val="22"/>
                <w:lang w:val="mk-MK"/>
              </w:rPr>
              <w:t xml:space="preserve">270 часа </w:t>
            </w:r>
          </w:p>
        </w:tc>
      </w:tr>
      <w:tr w:rsidR="003D511E" w:rsidRPr="00907DDF" w:rsidTr="00C36C21">
        <w:tc>
          <w:tcPr>
            <w:tcW w:w="0" w:type="auto"/>
          </w:tcPr>
          <w:p w:rsidR="003D511E" w:rsidRPr="00907DDF" w:rsidRDefault="003D511E" w:rsidP="00907DDF">
            <w:pPr>
              <w:rPr>
                <w:lang w:val="en-US"/>
              </w:rPr>
            </w:pPr>
            <w:r w:rsidRPr="00907DDF">
              <w:rPr>
                <w:sz w:val="22"/>
                <w:szCs w:val="22"/>
                <w:lang w:val="en-US"/>
              </w:rPr>
              <w:t>14.</w:t>
            </w:r>
          </w:p>
        </w:tc>
        <w:tc>
          <w:tcPr>
            <w:tcW w:w="0" w:type="auto"/>
            <w:gridSpan w:val="4"/>
          </w:tcPr>
          <w:p w:rsidR="003D511E" w:rsidRPr="00907DDF" w:rsidRDefault="003D511E" w:rsidP="00907DDF">
            <w:pPr>
              <w:rPr>
                <w:b/>
                <w:lang w:val="mk-MK"/>
              </w:rPr>
            </w:pPr>
            <w:r w:rsidRPr="00907DDF">
              <w:rPr>
                <w:b/>
                <w:bCs/>
                <w:color w:val="000000"/>
                <w:sz w:val="22"/>
                <w:szCs w:val="22"/>
                <w:lang w:val="ru-RU"/>
              </w:rPr>
              <w:t>Распределба на расположивото време</w:t>
            </w:r>
          </w:p>
        </w:tc>
        <w:tc>
          <w:tcPr>
            <w:tcW w:w="0" w:type="auto"/>
            <w:gridSpan w:val="6"/>
          </w:tcPr>
          <w:p w:rsidR="003D511E" w:rsidRPr="00907DDF" w:rsidRDefault="003D511E" w:rsidP="00907DDF">
            <w:pPr>
              <w:rPr>
                <w:lang w:val="mk-MK"/>
              </w:rPr>
            </w:pPr>
            <w:r w:rsidRPr="00907DDF">
              <w:rPr>
                <w:sz w:val="22"/>
                <w:szCs w:val="22"/>
                <w:lang w:val="mk-MK"/>
              </w:rPr>
              <w:t>9 кредити х 30 часа: 3 кредити настава, 6 кредити индивидуална работа</w:t>
            </w:r>
          </w:p>
        </w:tc>
      </w:tr>
      <w:tr w:rsidR="003D511E" w:rsidRPr="00907DDF" w:rsidTr="00C36C21">
        <w:tc>
          <w:tcPr>
            <w:tcW w:w="0" w:type="auto"/>
            <w:vMerge w:val="restart"/>
          </w:tcPr>
          <w:p w:rsidR="003D511E" w:rsidRPr="00907DDF" w:rsidRDefault="003D511E" w:rsidP="00907DDF">
            <w:pPr>
              <w:rPr>
                <w:lang w:val="en-US"/>
              </w:rPr>
            </w:pPr>
            <w:r w:rsidRPr="00907DDF">
              <w:rPr>
                <w:sz w:val="22"/>
                <w:szCs w:val="22"/>
                <w:lang w:val="en-US"/>
              </w:rPr>
              <w:t>15.</w:t>
            </w:r>
          </w:p>
        </w:tc>
        <w:tc>
          <w:tcPr>
            <w:tcW w:w="0" w:type="auto"/>
            <w:vMerge w:val="restart"/>
          </w:tcPr>
          <w:p w:rsidR="003D511E" w:rsidRPr="00907DDF" w:rsidRDefault="003D511E" w:rsidP="00907DDF">
            <w:pPr>
              <w:rPr>
                <w:b/>
                <w:lang w:val="mk-MK"/>
              </w:rPr>
            </w:pPr>
            <w:r w:rsidRPr="00907DDF">
              <w:rPr>
                <w:b/>
                <w:bCs/>
                <w:color w:val="000000"/>
                <w:sz w:val="22"/>
                <w:szCs w:val="22"/>
                <w:lang w:val="ru-RU"/>
              </w:rPr>
              <w:t>Форми на наставните активности</w:t>
            </w:r>
          </w:p>
        </w:tc>
        <w:tc>
          <w:tcPr>
            <w:tcW w:w="0" w:type="auto"/>
            <w:gridSpan w:val="2"/>
          </w:tcPr>
          <w:p w:rsidR="003D511E" w:rsidRPr="00907DDF" w:rsidRDefault="003D511E" w:rsidP="00907DDF">
            <w:pPr>
              <w:rPr>
                <w:lang w:val="en-US"/>
              </w:rPr>
            </w:pPr>
            <w:r w:rsidRPr="00907DDF">
              <w:rPr>
                <w:sz w:val="22"/>
                <w:szCs w:val="22"/>
                <w:lang w:val="en-US"/>
              </w:rPr>
              <w:t>15.1.</w:t>
            </w:r>
          </w:p>
        </w:tc>
        <w:tc>
          <w:tcPr>
            <w:tcW w:w="0" w:type="auto"/>
            <w:gridSpan w:val="5"/>
          </w:tcPr>
          <w:p w:rsidR="003D511E" w:rsidRPr="00907DDF" w:rsidRDefault="003D511E" w:rsidP="00907DDF">
            <w:pPr>
              <w:rPr>
                <w:lang w:val="mk-MK"/>
              </w:rPr>
            </w:pPr>
            <w:r w:rsidRPr="00907DDF">
              <w:rPr>
                <w:bCs/>
                <w:color w:val="000000"/>
                <w:sz w:val="22"/>
                <w:szCs w:val="22"/>
                <w:lang w:val="ru-RU"/>
              </w:rPr>
              <w:t>Предавања- теоретска настава</w:t>
            </w:r>
          </w:p>
        </w:tc>
        <w:tc>
          <w:tcPr>
            <w:tcW w:w="0" w:type="auto"/>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rsidTr="00C36C21">
        <w:tc>
          <w:tcPr>
            <w:tcW w:w="0" w:type="auto"/>
            <w:vMerge/>
          </w:tcPr>
          <w:p w:rsidR="003D511E" w:rsidRPr="00907DDF" w:rsidRDefault="003D511E" w:rsidP="00907DDF">
            <w:pPr>
              <w:rPr>
                <w:lang w:val="mk-MK"/>
              </w:rPr>
            </w:pPr>
          </w:p>
        </w:tc>
        <w:tc>
          <w:tcPr>
            <w:tcW w:w="0" w:type="auto"/>
            <w:vMerge/>
          </w:tcPr>
          <w:p w:rsidR="003D511E" w:rsidRPr="00907DDF" w:rsidRDefault="003D511E" w:rsidP="00907DDF">
            <w:pPr>
              <w:rPr>
                <w:b/>
                <w:lang w:val="mk-MK"/>
              </w:rPr>
            </w:pPr>
          </w:p>
        </w:tc>
        <w:tc>
          <w:tcPr>
            <w:tcW w:w="0" w:type="auto"/>
            <w:gridSpan w:val="2"/>
          </w:tcPr>
          <w:p w:rsidR="003D511E" w:rsidRPr="00907DDF" w:rsidRDefault="003D511E" w:rsidP="00907DDF">
            <w:pPr>
              <w:rPr>
                <w:lang w:val="en-US"/>
              </w:rPr>
            </w:pPr>
            <w:r w:rsidRPr="00907DDF">
              <w:rPr>
                <w:sz w:val="22"/>
                <w:szCs w:val="22"/>
                <w:lang w:val="en-US"/>
              </w:rPr>
              <w:t>15.2.</w:t>
            </w:r>
          </w:p>
        </w:tc>
        <w:tc>
          <w:tcPr>
            <w:tcW w:w="0" w:type="auto"/>
            <w:gridSpan w:val="5"/>
          </w:tcPr>
          <w:p w:rsidR="003D511E" w:rsidRPr="00907DDF" w:rsidRDefault="003D511E" w:rsidP="00907DDF">
            <w:pPr>
              <w:rPr>
                <w:lang w:val="mk-MK"/>
              </w:rPr>
            </w:pPr>
            <w:r w:rsidRPr="00907DDF">
              <w:rPr>
                <w:bCs/>
                <w:color w:val="000000"/>
                <w:sz w:val="22"/>
                <w:szCs w:val="22"/>
                <w:lang w:val="ru-RU"/>
              </w:rPr>
              <w:t>Семинари, вежби, групна - тимска работа</w:t>
            </w:r>
          </w:p>
        </w:tc>
        <w:tc>
          <w:tcPr>
            <w:tcW w:w="0" w:type="auto"/>
            <w:gridSpan w:val="2"/>
          </w:tcPr>
          <w:p w:rsidR="003D511E" w:rsidRPr="00907DDF" w:rsidRDefault="003D511E" w:rsidP="00907DDF">
            <w:pPr>
              <w:jc w:val="right"/>
              <w:rPr>
                <w:lang w:val="mk-MK"/>
              </w:rPr>
            </w:pPr>
            <w:r w:rsidRPr="00907DDF">
              <w:rPr>
                <w:sz w:val="22"/>
                <w:szCs w:val="22"/>
                <w:lang w:val="mk-MK"/>
              </w:rPr>
              <w:t>30 часови</w:t>
            </w:r>
          </w:p>
        </w:tc>
      </w:tr>
      <w:tr w:rsidR="003D511E" w:rsidRPr="00907DDF" w:rsidTr="00C36C21">
        <w:trPr>
          <w:trHeight w:val="459"/>
        </w:trPr>
        <w:tc>
          <w:tcPr>
            <w:tcW w:w="0" w:type="auto"/>
            <w:vMerge w:val="restart"/>
          </w:tcPr>
          <w:p w:rsidR="003D511E" w:rsidRPr="00907DDF" w:rsidRDefault="003D511E" w:rsidP="00907DDF">
            <w:pPr>
              <w:rPr>
                <w:lang w:val="en-US"/>
              </w:rPr>
            </w:pPr>
            <w:r w:rsidRPr="00907DDF">
              <w:rPr>
                <w:sz w:val="22"/>
                <w:szCs w:val="22"/>
                <w:lang w:val="en-US"/>
              </w:rPr>
              <w:t>16.</w:t>
            </w:r>
          </w:p>
        </w:tc>
        <w:tc>
          <w:tcPr>
            <w:tcW w:w="0" w:type="auto"/>
            <w:vMerge w:val="restart"/>
          </w:tcPr>
          <w:p w:rsidR="003D511E" w:rsidRPr="00907DDF" w:rsidRDefault="003D511E" w:rsidP="00907DDF">
            <w:pPr>
              <w:rPr>
                <w:b/>
                <w:lang w:val="mk-MK"/>
              </w:rPr>
            </w:pPr>
            <w:r w:rsidRPr="00907DDF">
              <w:rPr>
                <w:b/>
                <w:bCs/>
                <w:color w:val="000000"/>
                <w:sz w:val="22"/>
                <w:szCs w:val="22"/>
                <w:lang w:val="ru-RU"/>
              </w:rPr>
              <w:t>Други форми на активности</w:t>
            </w:r>
          </w:p>
        </w:tc>
        <w:tc>
          <w:tcPr>
            <w:tcW w:w="0" w:type="auto"/>
            <w:gridSpan w:val="2"/>
          </w:tcPr>
          <w:p w:rsidR="003D511E" w:rsidRPr="00907DDF" w:rsidRDefault="003D511E" w:rsidP="00907DDF">
            <w:pPr>
              <w:rPr>
                <w:lang w:val="en-US"/>
              </w:rPr>
            </w:pPr>
            <w:r w:rsidRPr="00907DDF">
              <w:rPr>
                <w:sz w:val="22"/>
                <w:szCs w:val="22"/>
                <w:lang w:val="en-US"/>
              </w:rPr>
              <w:t>16.1.</w:t>
            </w:r>
          </w:p>
        </w:tc>
        <w:tc>
          <w:tcPr>
            <w:tcW w:w="0" w:type="auto"/>
            <w:gridSpan w:val="5"/>
          </w:tcPr>
          <w:p w:rsidR="003D511E" w:rsidRPr="00907DDF" w:rsidRDefault="003D511E" w:rsidP="00907DDF">
            <w:pPr>
              <w:rPr>
                <w:lang w:val="mk-MK"/>
              </w:rPr>
            </w:pPr>
            <w:r w:rsidRPr="00907DDF">
              <w:rPr>
                <w:bCs/>
                <w:color w:val="000000"/>
                <w:sz w:val="22"/>
                <w:szCs w:val="22"/>
                <w:lang w:val="ru-RU"/>
              </w:rPr>
              <w:t xml:space="preserve">Проектни задачи </w:t>
            </w:r>
          </w:p>
        </w:tc>
        <w:tc>
          <w:tcPr>
            <w:tcW w:w="0" w:type="auto"/>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rsidTr="00C36C21">
        <w:trPr>
          <w:trHeight w:val="457"/>
        </w:trPr>
        <w:tc>
          <w:tcPr>
            <w:tcW w:w="0" w:type="auto"/>
            <w:vMerge/>
          </w:tcPr>
          <w:p w:rsidR="003D511E" w:rsidRPr="00907DDF" w:rsidRDefault="003D511E" w:rsidP="00907DDF">
            <w:pPr>
              <w:rPr>
                <w:lang w:val="en-US"/>
              </w:rPr>
            </w:pPr>
          </w:p>
        </w:tc>
        <w:tc>
          <w:tcPr>
            <w:tcW w:w="0" w:type="auto"/>
            <w:vMerge/>
          </w:tcPr>
          <w:p w:rsidR="003D511E" w:rsidRPr="00907DDF" w:rsidRDefault="003D511E" w:rsidP="00907DDF">
            <w:pPr>
              <w:rPr>
                <w:bCs/>
                <w:color w:val="000000"/>
                <w:lang w:val="ru-RU"/>
              </w:rPr>
            </w:pPr>
          </w:p>
        </w:tc>
        <w:tc>
          <w:tcPr>
            <w:tcW w:w="0" w:type="auto"/>
            <w:gridSpan w:val="2"/>
          </w:tcPr>
          <w:p w:rsidR="003D511E" w:rsidRPr="00907DDF" w:rsidRDefault="003D511E" w:rsidP="00907DDF">
            <w:pPr>
              <w:rPr>
                <w:lang w:val="en-US"/>
              </w:rPr>
            </w:pPr>
            <w:r w:rsidRPr="00907DDF">
              <w:rPr>
                <w:sz w:val="22"/>
                <w:szCs w:val="22"/>
                <w:lang w:val="en-US"/>
              </w:rPr>
              <w:t>16.2.</w:t>
            </w:r>
          </w:p>
        </w:tc>
        <w:tc>
          <w:tcPr>
            <w:tcW w:w="0" w:type="auto"/>
            <w:gridSpan w:val="5"/>
          </w:tcPr>
          <w:p w:rsidR="003D511E" w:rsidRPr="00907DDF" w:rsidRDefault="003D511E" w:rsidP="00907DDF">
            <w:pPr>
              <w:rPr>
                <w:bCs/>
                <w:color w:val="000000"/>
                <w:lang w:val="ru-RU"/>
              </w:rPr>
            </w:pPr>
            <w:r w:rsidRPr="00907DDF">
              <w:rPr>
                <w:bCs/>
                <w:color w:val="000000"/>
                <w:sz w:val="22"/>
                <w:szCs w:val="22"/>
                <w:lang w:val="ru-RU"/>
              </w:rPr>
              <w:t>Самостојни задачи</w:t>
            </w:r>
          </w:p>
        </w:tc>
        <w:tc>
          <w:tcPr>
            <w:tcW w:w="0" w:type="auto"/>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rsidTr="00C36C21">
        <w:trPr>
          <w:trHeight w:val="457"/>
        </w:trPr>
        <w:tc>
          <w:tcPr>
            <w:tcW w:w="0" w:type="auto"/>
            <w:vMerge/>
          </w:tcPr>
          <w:p w:rsidR="003D511E" w:rsidRPr="00907DDF" w:rsidRDefault="003D511E" w:rsidP="00907DDF">
            <w:pPr>
              <w:rPr>
                <w:lang w:val="en-US"/>
              </w:rPr>
            </w:pPr>
          </w:p>
        </w:tc>
        <w:tc>
          <w:tcPr>
            <w:tcW w:w="0" w:type="auto"/>
            <w:vMerge/>
          </w:tcPr>
          <w:p w:rsidR="003D511E" w:rsidRPr="00907DDF" w:rsidRDefault="003D511E" w:rsidP="00907DDF">
            <w:pPr>
              <w:rPr>
                <w:bCs/>
                <w:color w:val="000000"/>
                <w:lang w:val="ru-RU"/>
              </w:rPr>
            </w:pPr>
          </w:p>
        </w:tc>
        <w:tc>
          <w:tcPr>
            <w:tcW w:w="0" w:type="auto"/>
            <w:gridSpan w:val="2"/>
          </w:tcPr>
          <w:p w:rsidR="003D511E" w:rsidRPr="00907DDF" w:rsidRDefault="003D511E" w:rsidP="00907DDF">
            <w:pPr>
              <w:rPr>
                <w:lang w:val="en-US"/>
              </w:rPr>
            </w:pPr>
            <w:r w:rsidRPr="00907DDF">
              <w:rPr>
                <w:sz w:val="22"/>
                <w:szCs w:val="22"/>
                <w:lang w:val="en-US"/>
              </w:rPr>
              <w:t>16.3.</w:t>
            </w:r>
          </w:p>
        </w:tc>
        <w:tc>
          <w:tcPr>
            <w:tcW w:w="0" w:type="auto"/>
            <w:gridSpan w:val="5"/>
          </w:tcPr>
          <w:p w:rsidR="003D511E" w:rsidRPr="00907DDF" w:rsidRDefault="003D511E" w:rsidP="00907DDF">
            <w:pPr>
              <w:rPr>
                <w:bCs/>
                <w:color w:val="000000"/>
                <w:lang w:val="ru-RU"/>
              </w:rPr>
            </w:pPr>
            <w:r w:rsidRPr="00907DDF">
              <w:rPr>
                <w:bCs/>
                <w:color w:val="000000"/>
                <w:sz w:val="22"/>
                <w:szCs w:val="22"/>
                <w:lang w:val="ru-RU"/>
              </w:rPr>
              <w:t>Домашно учење</w:t>
            </w:r>
          </w:p>
        </w:tc>
        <w:tc>
          <w:tcPr>
            <w:tcW w:w="0" w:type="auto"/>
            <w:gridSpan w:val="2"/>
          </w:tcPr>
          <w:p w:rsidR="003D511E" w:rsidRPr="00907DDF" w:rsidRDefault="003D511E" w:rsidP="00907DDF">
            <w:pPr>
              <w:jc w:val="right"/>
              <w:rPr>
                <w:lang w:val="mk-MK"/>
              </w:rPr>
            </w:pPr>
            <w:r w:rsidRPr="00907DDF">
              <w:rPr>
                <w:sz w:val="22"/>
                <w:szCs w:val="22"/>
                <w:lang w:val="mk-MK"/>
              </w:rPr>
              <w:t xml:space="preserve"> 60 часови</w:t>
            </w:r>
          </w:p>
        </w:tc>
      </w:tr>
      <w:tr w:rsidR="003D511E" w:rsidRPr="00907DDF" w:rsidTr="00C36C21">
        <w:tc>
          <w:tcPr>
            <w:tcW w:w="0" w:type="auto"/>
            <w:vMerge w:val="restart"/>
          </w:tcPr>
          <w:p w:rsidR="003D511E" w:rsidRPr="00907DDF" w:rsidRDefault="003D511E" w:rsidP="00907DDF">
            <w:pPr>
              <w:rPr>
                <w:lang w:val="en-US"/>
              </w:rPr>
            </w:pPr>
            <w:r w:rsidRPr="00907DDF">
              <w:rPr>
                <w:sz w:val="22"/>
                <w:szCs w:val="22"/>
                <w:lang w:val="en-US"/>
              </w:rPr>
              <w:t>17.</w:t>
            </w:r>
          </w:p>
        </w:tc>
        <w:tc>
          <w:tcPr>
            <w:tcW w:w="0" w:type="auto"/>
            <w:gridSpan w:val="10"/>
          </w:tcPr>
          <w:p w:rsidR="003D511E" w:rsidRPr="00907DDF" w:rsidRDefault="003D511E" w:rsidP="00907DDF">
            <w:pPr>
              <w:rPr>
                <w:b/>
                <w:lang w:val="mk-MK"/>
              </w:rPr>
            </w:pPr>
            <w:r w:rsidRPr="00907DDF">
              <w:rPr>
                <w:b/>
                <w:bCs/>
                <w:color w:val="000000"/>
                <w:sz w:val="22"/>
                <w:szCs w:val="22"/>
                <w:lang w:val="ru-RU"/>
              </w:rPr>
              <w:t>Начин на оценување</w:t>
            </w:r>
          </w:p>
        </w:tc>
      </w:tr>
      <w:tr w:rsidR="003D511E" w:rsidRPr="00907DDF" w:rsidTr="00C36C21">
        <w:trPr>
          <w:trHeight w:val="334"/>
        </w:trPr>
        <w:tc>
          <w:tcPr>
            <w:tcW w:w="0" w:type="auto"/>
            <w:vMerge/>
          </w:tcPr>
          <w:p w:rsidR="003D511E" w:rsidRPr="00907DDF" w:rsidRDefault="003D511E" w:rsidP="00907DDF">
            <w:pPr>
              <w:rPr>
                <w:lang w:val="mk-MK"/>
              </w:rPr>
            </w:pPr>
          </w:p>
        </w:tc>
        <w:tc>
          <w:tcPr>
            <w:tcW w:w="0" w:type="auto"/>
          </w:tcPr>
          <w:p w:rsidR="003D511E" w:rsidRPr="00907DDF" w:rsidRDefault="003D511E" w:rsidP="00907DDF">
            <w:pPr>
              <w:rPr>
                <w:lang w:val="en-US"/>
              </w:rPr>
            </w:pPr>
            <w:r w:rsidRPr="00907DDF">
              <w:rPr>
                <w:sz w:val="22"/>
                <w:szCs w:val="22"/>
                <w:lang w:val="en-US"/>
              </w:rPr>
              <w:t>17.1.</w:t>
            </w:r>
          </w:p>
        </w:tc>
        <w:tc>
          <w:tcPr>
            <w:tcW w:w="0" w:type="auto"/>
            <w:gridSpan w:val="6"/>
          </w:tcPr>
          <w:p w:rsidR="003D511E" w:rsidRPr="00907DDF" w:rsidRDefault="003D511E" w:rsidP="00907DDF">
            <w:pPr>
              <w:rPr>
                <w:lang w:val="mk-MK"/>
              </w:rPr>
            </w:pPr>
            <w:r w:rsidRPr="00907DDF">
              <w:rPr>
                <w:bCs/>
                <w:color w:val="000000"/>
                <w:sz w:val="22"/>
                <w:szCs w:val="22"/>
                <w:lang w:val="ru-RU"/>
              </w:rPr>
              <w:t>Тестови</w:t>
            </w:r>
          </w:p>
        </w:tc>
        <w:tc>
          <w:tcPr>
            <w:tcW w:w="0" w:type="auto"/>
            <w:gridSpan w:val="3"/>
          </w:tcPr>
          <w:p w:rsidR="003D511E" w:rsidRPr="00907DDF" w:rsidRDefault="003D511E" w:rsidP="00907DDF">
            <w:pPr>
              <w:jc w:val="right"/>
              <w:rPr>
                <w:lang w:val="mk-MK"/>
              </w:rPr>
            </w:pPr>
            <w:r w:rsidRPr="00907DDF">
              <w:rPr>
                <w:sz w:val="22"/>
                <w:szCs w:val="22"/>
                <w:lang w:val="mk-MK"/>
              </w:rPr>
              <w:t>40 бодови</w:t>
            </w:r>
          </w:p>
        </w:tc>
      </w:tr>
      <w:tr w:rsidR="003D511E" w:rsidRPr="00907DDF" w:rsidTr="00C36C21">
        <w:trPr>
          <w:trHeight w:val="334"/>
        </w:trPr>
        <w:tc>
          <w:tcPr>
            <w:tcW w:w="0" w:type="auto"/>
            <w:vMerge/>
          </w:tcPr>
          <w:p w:rsidR="003D511E" w:rsidRPr="00907DDF" w:rsidRDefault="003D511E" w:rsidP="00907DDF">
            <w:pPr>
              <w:rPr>
                <w:lang w:val="mk-MK"/>
              </w:rPr>
            </w:pPr>
          </w:p>
        </w:tc>
        <w:tc>
          <w:tcPr>
            <w:tcW w:w="0" w:type="auto"/>
          </w:tcPr>
          <w:p w:rsidR="003D511E" w:rsidRPr="00907DDF" w:rsidRDefault="003D511E" w:rsidP="00907DDF">
            <w:pPr>
              <w:rPr>
                <w:lang w:val="en-US"/>
              </w:rPr>
            </w:pPr>
            <w:r w:rsidRPr="00907DDF">
              <w:rPr>
                <w:sz w:val="22"/>
                <w:szCs w:val="22"/>
                <w:lang w:val="en-US"/>
              </w:rPr>
              <w:t>17.2.</w:t>
            </w:r>
          </w:p>
        </w:tc>
        <w:tc>
          <w:tcPr>
            <w:tcW w:w="0" w:type="auto"/>
            <w:gridSpan w:val="6"/>
          </w:tcPr>
          <w:p w:rsidR="003D511E" w:rsidRPr="00907DDF" w:rsidRDefault="003D511E" w:rsidP="00907DDF">
            <w:pPr>
              <w:rPr>
                <w:lang w:val="mk-MK"/>
              </w:rPr>
            </w:pPr>
            <w:r w:rsidRPr="00907DDF">
              <w:rPr>
                <w:bCs/>
                <w:color w:val="000000"/>
                <w:sz w:val="22"/>
                <w:szCs w:val="22"/>
                <w:lang w:val="ru-RU"/>
              </w:rPr>
              <w:t>Семинарска работа/ проект ( презентација</w:t>
            </w:r>
            <w:r w:rsidRPr="00907DDF">
              <w:rPr>
                <w:bCs/>
                <w:color w:val="000000"/>
                <w:sz w:val="22"/>
                <w:szCs w:val="22"/>
                <w:lang w:val="mk-MK"/>
              </w:rPr>
              <w:t>:</w:t>
            </w:r>
            <w:r w:rsidRPr="00907DDF">
              <w:rPr>
                <w:bCs/>
                <w:color w:val="000000"/>
                <w:sz w:val="22"/>
                <w:szCs w:val="22"/>
                <w:lang w:val="ru-RU"/>
              </w:rPr>
              <w:t xml:space="preserve"> писмена и усна)</w:t>
            </w:r>
          </w:p>
        </w:tc>
        <w:tc>
          <w:tcPr>
            <w:tcW w:w="0" w:type="auto"/>
            <w:gridSpan w:val="3"/>
          </w:tcPr>
          <w:p w:rsidR="003D511E" w:rsidRPr="00907DDF" w:rsidRDefault="003D511E" w:rsidP="00907DDF">
            <w:pPr>
              <w:jc w:val="right"/>
              <w:rPr>
                <w:lang w:val="mk-MK"/>
              </w:rPr>
            </w:pPr>
            <w:r w:rsidRPr="00907DDF">
              <w:rPr>
                <w:sz w:val="22"/>
                <w:szCs w:val="22"/>
                <w:lang w:val="mk-MK"/>
              </w:rPr>
              <w:t>40 бодови</w:t>
            </w:r>
          </w:p>
        </w:tc>
      </w:tr>
      <w:tr w:rsidR="003D511E" w:rsidRPr="00907DDF" w:rsidTr="00C36C21">
        <w:trPr>
          <w:trHeight w:val="334"/>
        </w:trPr>
        <w:tc>
          <w:tcPr>
            <w:tcW w:w="0" w:type="auto"/>
            <w:vMerge/>
          </w:tcPr>
          <w:p w:rsidR="003D511E" w:rsidRPr="00907DDF" w:rsidRDefault="003D511E" w:rsidP="00907DDF">
            <w:pPr>
              <w:rPr>
                <w:lang w:val="mk-MK"/>
              </w:rPr>
            </w:pPr>
          </w:p>
        </w:tc>
        <w:tc>
          <w:tcPr>
            <w:tcW w:w="0" w:type="auto"/>
          </w:tcPr>
          <w:p w:rsidR="003D511E" w:rsidRPr="00907DDF" w:rsidRDefault="003D511E" w:rsidP="00907DDF">
            <w:pPr>
              <w:rPr>
                <w:lang w:val="en-US"/>
              </w:rPr>
            </w:pPr>
            <w:r w:rsidRPr="00907DDF">
              <w:rPr>
                <w:sz w:val="22"/>
                <w:szCs w:val="22"/>
                <w:lang w:val="en-US"/>
              </w:rPr>
              <w:t>17.3.</w:t>
            </w:r>
          </w:p>
        </w:tc>
        <w:tc>
          <w:tcPr>
            <w:tcW w:w="0" w:type="auto"/>
            <w:gridSpan w:val="6"/>
          </w:tcPr>
          <w:p w:rsidR="003D511E" w:rsidRPr="00907DDF" w:rsidRDefault="003D511E" w:rsidP="00907DDF">
            <w:pPr>
              <w:rPr>
                <w:lang w:val="mk-MK"/>
              </w:rPr>
            </w:pPr>
            <w:r w:rsidRPr="00907DDF">
              <w:rPr>
                <w:sz w:val="22"/>
                <w:szCs w:val="22"/>
                <w:lang w:val="mk-MK"/>
              </w:rPr>
              <w:t>Активност и учество</w:t>
            </w:r>
          </w:p>
        </w:tc>
        <w:tc>
          <w:tcPr>
            <w:tcW w:w="0" w:type="auto"/>
            <w:gridSpan w:val="3"/>
          </w:tcPr>
          <w:p w:rsidR="003D511E" w:rsidRPr="00907DDF" w:rsidRDefault="003D511E" w:rsidP="00907DDF">
            <w:pPr>
              <w:jc w:val="right"/>
              <w:rPr>
                <w:lang w:val="mk-MK"/>
              </w:rPr>
            </w:pPr>
            <w:r w:rsidRPr="00907DDF">
              <w:rPr>
                <w:sz w:val="22"/>
                <w:szCs w:val="22"/>
                <w:lang w:val="mk-MK"/>
              </w:rPr>
              <w:t>20 бодови</w:t>
            </w:r>
          </w:p>
        </w:tc>
      </w:tr>
      <w:tr w:rsidR="003D511E" w:rsidRPr="00907DDF" w:rsidTr="00C36C21">
        <w:trPr>
          <w:trHeight w:val="93"/>
        </w:trPr>
        <w:tc>
          <w:tcPr>
            <w:tcW w:w="0" w:type="auto"/>
            <w:vMerge w:val="restart"/>
          </w:tcPr>
          <w:p w:rsidR="003D511E" w:rsidRPr="00907DDF" w:rsidRDefault="003D511E" w:rsidP="00907DDF">
            <w:pPr>
              <w:rPr>
                <w:lang w:val="en-US"/>
              </w:rPr>
            </w:pPr>
            <w:r w:rsidRPr="00907DDF">
              <w:rPr>
                <w:sz w:val="22"/>
                <w:szCs w:val="22"/>
                <w:lang w:val="en-US"/>
              </w:rPr>
              <w:t>18.</w:t>
            </w:r>
          </w:p>
        </w:tc>
        <w:tc>
          <w:tcPr>
            <w:tcW w:w="0" w:type="auto"/>
            <w:gridSpan w:val="2"/>
            <w:vMerge w:val="restart"/>
          </w:tcPr>
          <w:p w:rsidR="003D511E" w:rsidRPr="00907DDF" w:rsidRDefault="003D511E" w:rsidP="00907DDF">
            <w:pPr>
              <w:rPr>
                <w:b/>
                <w:lang w:val="mk-MK"/>
              </w:rPr>
            </w:pPr>
            <w:r w:rsidRPr="00907DDF">
              <w:rPr>
                <w:b/>
                <w:bCs/>
                <w:color w:val="000000"/>
                <w:sz w:val="22"/>
                <w:szCs w:val="22"/>
                <w:lang w:val="en-US"/>
              </w:rPr>
              <w:t>K</w:t>
            </w:r>
            <w:r w:rsidRPr="00907DDF">
              <w:rPr>
                <w:b/>
                <w:bCs/>
                <w:color w:val="000000"/>
                <w:sz w:val="22"/>
                <w:szCs w:val="22"/>
                <w:lang w:val="ru-RU"/>
              </w:rPr>
              <w:t>ритериуми за оценување (</w:t>
            </w:r>
            <w:r w:rsidRPr="00907DDF">
              <w:rPr>
                <w:b/>
                <w:bCs/>
                <w:color w:val="000000"/>
                <w:sz w:val="22"/>
                <w:szCs w:val="22"/>
                <w:lang w:val="mk-MK"/>
              </w:rPr>
              <w:t>бодови/ оценка)</w:t>
            </w:r>
          </w:p>
        </w:tc>
        <w:tc>
          <w:tcPr>
            <w:tcW w:w="0" w:type="auto"/>
            <w:gridSpan w:val="5"/>
          </w:tcPr>
          <w:p w:rsidR="003D511E" w:rsidRPr="00907DDF" w:rsidRDefault="003D511E" w:rsidP="00907DDF">
            <w:pPr>
              <w:jc w:val="right"/>
              <w:rPr>
                <w:lang w:val="mk-MK"/>
              </w:rPr>
            </w:pPr>
            <w:r w:rsidRPr="00907DDF">
              <w:rPr>
                <w:sz w:val="22"/>
                <w:szCs w:val="22"/>
                <w:lang w:val="mk-MK"/>
              </w:rPr>
              <w:t>до 59 бода</w:t>
            </w:r>
          </w:p>
        </w:tc>
        <w:tc>
          <w:tcPr>
            <w:tcW w:w="0" w:type="auto"/>
            <w:gridSpan w:val="3"/>
          </w:tcPr>
          <w:p w:rsidR="003D511E" w:rsidRPr="00907DDF" w:rsidRDefault="003D511E" w:rsidP="00907DDF">
            <w:pPr>
              <w:jc w:val="right"/>
              <w:rPr>
                <w:lang w:val="mk-MK"/>
              </w:rPr>
            </w:pPr>
            <w:r w:rsidRPr="00907DDF">
              <w:rPr>
                <w:sz w:val="22"/>
                <w:szCs w:val="22"/>
                <w:lang w:val="mk-MK"/>
              </w:rPr>
              <w:t>5 (пет) (</w:t>
            </w:r>
            <w:r w:rsidRPr="00907DDF">
              <w:rPr>
                <w:sz w:val="22"/>
                <w:szCs w:val="22"/>
                <w:lang w:val="en-US"/>
              </w:rPr>
              <w:t>F</w:t>
            </w:r>
            <w:r w:rsidRPr="00907DDF">
              <w:rPr>
                <w:sz w:val="22"/>
                <w:szCs w:val="22"/>
                <w:lang w:val="mk-MK"/>
              </w:rPr>
              <w:t>)</w:t>
            </w:r>
          </w:p>
        </w:tc>
      </w:tr>
      <w:tr w:rsidR="003D511E" w:rsidRPr="00907DDF" w:rsidTr="00C36C21">
        <w:trPr>
          <w:trHeight w:val="92"/>
        </w:trPr>
        <w:tc>
          <w:tcPr>
            <w:tcW w:w="0" w:type="auto"/>
            <w:vMerge/>
          </w:tcPr>
          <w:p w:rsidR="003D511E" w:rsidRPr="00907DDF" w:rsidRDefault="003D511E" w:rsidP="00907DDF">
            <w:pPr>
              <w:rPr>
                <w:bCs/>
                <w:color w:val="000000"/>
                <w:lang w:val="en-US"/>
              </w:rPr>
            </w:pPr>
          </w:p>
        </w:tc>
        <w:tc>
          <w:tcPr>
            <w:tcW w:w="0" w:type="auto"/>
            <w:gridSpan w:val="2"/>
            <w:vMerge/>
          </w:tcPr>
          <w:p w:rsidR="003D511E" w:rsidRPr="00907DDF" w:rsidRDefault="003D511E" w:rsidP="00907DDF">
            <w:pPr>
              <w:rPr>
                <w:bCs/>
                <w:color w:val="000000"/>
                <w:lang w:val="en-US"/>
              </w:rPr>
            </w:pPr>
          </w:p>
        </w:tc>
        <w:tc>
          <w:tcPr>
            <w:tcW w:w="0" w:type="auto"/>
            <w:gridSpan w:val="5"/>
          </w:tcPr>
          <w:p w:rsidR="003D511E" w:rsidRPr="00907DDF" w:rsidRDefault="003D511E" w:rsidP="00907DDF">
            <w:pPr>
              <w:jc w:val="right"/>
              <w:rPr>
                <w:lang w:val="mk-MK"/>
              </w:rPr>
            </w:pPr>
            <w:r w:rsidRPr="00907DDF">
              <w:rPr>
                <w:sz w:val="22"/>
                <w:szCs w:val="22"/>
                <w:lang w:val="mk-MK"/>
              </w:rPr>
              <w:t>од 60 до 68 бода</w:t>
            </w:r>
          </w:p>
        </w:tc>
        <w:tc>
          <w:tcPr>
            <w:tcW w:w="0" w:type="auto"/>
            <w:gridSpan w:val="3"/>
          </w:tcPr>
          <w:p w:rsidR="003D511E" w:rsidRPr="00907DDF" w:rsidRDefault="003D511E" w:rsidP="00907DDF">
            <w:pPr>
              <w:jc w:val="right"/>
              <w:rPr>
                <w:lang w:val="mk-MK"/>
              </w:rPr>
            </w:pPr>
            <w:r w:rsidRPr="00907DDF">
              <w:rPr>
                <w:sz w:val="22"/>
                <w:szCs w:val="22"/>
                <w:lang w:val="mk-MK"/>
              </w:rPr>
              <w:t>6 (шест) (</w:t>
            </w:r>
            <w:r w:rsidRPr="00907DDF">
              <w:rPr>
                <w:sz w:val="22"/>
                <w:szCs w:val="22"/>
                <w:lang w:val="en-US"/>
              </w:rPr>
              <w:t>E</w:t>
            </w:r>
            <w:r w:rsidRPr="00907DDF">
              <w:rPr>
                <w:sz w:val="22"/>
                <w:szCs w:val="22"/>
                <w:lang w:val="mk-MK"/>
              </w:rPr>
              <w:t>)</w:t>
            </w:r>
          </w:p>
        </w:tc>
      </w:tr>
      <w:tr w:rsidR="003D511E" w:rsidRPr="00907DDF" w:rsidTr="00C36C21">
        <w:trPr>
          <w:trHeight w:val="92"/>
        </w:trPr>
        <w:tc>
          <w:tcPr>
            <w:tcW w:w="0" w:type="auto"/>
            <w:vMerge/>
          </w:tcPr>
          <w:p w:rsidR="003D511E" w:rsidRPr="00907DDF" w:rsidRDefault="003D511E" w:rsidP="00907DDF">
            <w:pPr>
              <w:rPr>
                <w:bCs/>
                <w:color w:val="000000"/>
                <w:lang w:val="en-US"/>
              </w:rPr>
            </w:pPr>
          </w:p>
        </w:tc>
        <w:tc>
          <w:tcPr>
            <w:tcW w:w="0" w:type="auto"/>
            <w:gridSpan w:val="2"/>
            <w:vMerge/>
          </w:tcPr>
          <w:p w:rsidR="003D511E" w:rsidRPr="00907DDF" w:rsidRDefault="003D511E" w:rsidP="00907DDF">
            <w:pPr>
              <w:rPr>
                <w:bCs/>
                <w:color w:val="000000"/>
                <w:lang w:val="en-US"/>
              </w:rPr>
            </w:pPr>
          </w:p>
        </w:tc>
        <w:tc>
          <w:tcPr>
            <w:tcW w:w="0" w:type="auto"/>
            <w:gridSpan w:val="5"/>
          </w:tcPr>
          <w:p w:rsidR="003D511E" w:rsidRPr="00907DDF" w:rsidRDefault="003D511E" w:rsidP="00907DDF">
            <w:pPr>
              <w:jc w:val="right"/>
              <w:rPr>
                <w:lang w:val="mk-MK"/>
              </w:rPr>
            </w:pPr>
            <w:r w:rsidRPr="00907DDF">
              <w:rPr>
                <w:sz w:val="22"/>
                <w:szCs w:val="22"/>
                <w:lang w:val="mk-MK"/>
              </w:rPr>
              <w:t>од 69 до76 бода</w:t>
            </w:r>
          </w:p>
        </w:tc>
        <w:tc>
          <w:tcPr>
            <w:tcW w:w="0" w:type="auto"/>
            <w:gridSpan w:val="3"/>
          </w:tcPr>
          <w:p w:rsidR="003D511E" w:rsidRPr="00907DDF" w:rsidRDefault="003D511E" w:rsidP="00907DDF">
            <w:pPr>
              <w:jc w:val="right"/>
              <w:rPr>
                <w:lang w:val="mk-MK"/>
              </w:rPr>
            </w:pPr>
            <w:r w:rsidRPr="00907DDF">
              <w:rPr>
                <w:sz w:val="22"/>
                <w:szCs w:val="22"/>
                <w:lang w:val="mk-MK"/>
              </w:rPr>
              <w:t>7 (седум) (</w:t>
            </w:r>
            <w:r w:rsidRPr="00907DDF">
              <w:rPr>
                <w:sz w:val="22"/>
                <w:szCs w:val="22"/>
                <w:lang w:val="en-US"/>
              </w:rPr>
              <w:t>D</w:t>
            </w:r>
            <w:r w:rsidRPr="00907DDF">
              <w:rPr>
                <w:sz w:val="22"/>
                <w:szCs w:val="22"/>
                <w:lang w:val="mk-MK"/>
              </w:rPr>
              <w:t>)</w:t>
            </w:r>
          </w:p>
        </w:tc>
      </w:tr>
      <w:tr w:rsidR="003D511E" w:rsidRPr="00907DDF" w:rsidTr="00C36C21">
        <w:trPr>
          <w:trHeight w:val="92"/>
        </w:trPr>
        <w:tc>
          <w:tcPr>
            <w:tcW w:w="0" w:type="auto"/>
            <w:vMerge/>
          </w:tcPr>
          <w:p w:rsidR="003D511E" w:rsidRPr="00907DDF" w:rsidRDefault="003D511E" w:rsidP="00907DDF">
            <w:pPr>
              <w:rPr>
                <w:bCs/>
                <w:color w:val="000000"/>
                <w:lang w:val="en-US"/>
              </w:rPr>
            </w:pPr>
          </w:p>
        </w:tc>
        <w:tc>
          <w:tcPr>
            <w:tcW w:w="0" w:type="auto"/>
            <w:gridSpan w:val="2"/>
            <w:vMerge/>
          </w:tcPr>
          <w:p w:rsidR="003D511E" w:rsidRPr="00907DDF" w:rsidRDefault="003D511E" w:rsidP="00907DDF">
            <w:pPr>
              <w:rPr>
                <w:bCs/>
                <w:color w:val="000000"/>
                <w:lang w:val="en-US"/>
              </w:rPr>
            </w:pPr>
          </w:p>
        </w:tc>
        <w:tc>
          <w:tcPr>
            <w:tcW w:w="0" w:type="auto"/>
            <w:gridSpan w:val="5"/>
          </w:tcPr>
          <w:p w:rsidR="003D511E" w:rsidRPr="00907DDF" w:rsidRDefault="003D511E" w:rsidP="00907DDF">
            <w:pPr>
              <w:jc w:val="right"/>
              <w:rPr>
                <w:lang w:val="mk-MK"/>
              </w:rPr>
            </w:pPr>
            <w:r w:rsidRPr="00907DDF">
              <w:rPr>
                <w:sz w:val="22"/>
                <w:szCs w:val="22"/>
                <w:lang w:val="mk-MK"/>
              </w:rPr>
              <w:t>од 77 до 84 бода</w:t>
            </w:r>
          </w:p>
        </w:tc>
        <w:tc>
          <w:tcPr>
            <w:tcW w:w="0" w:type="auto"/>
            <w:gridSpan w:val="3"/>
          </w:tcPr>
          <w:p w:rsidR="003D511E" w:rsidRPr="00907DDF" w:rsidRDefault="003D511E" w:rsidP="00907DDF">
            <w:pPr>
              <w:jc w:val="right"/>
              <w:rPr>
                <w:lang w:val="mk-MK"/>
              </w:rPr>
            </w:pPr>
            <w:r w:rsidRPr="00907DDF">
              <w:rPr>
                <w:sz w:val="22"/>
                <w:szCs w:val="22"/>
                <w:lang w:val="mk-MK"/>
              </w:rPr>
              <w:t>8 (осум) (</w:t>
            </w:r>
            <w:r w:rsidRPr="00907DDF">
              <w:rPr>
                <w:sz w:val="22"/>
                <w:szCs w:val="22"/>
                <w:lang w:val="en-US"/>
              </w:rPr>
              <w:t>C</w:t>
            </w:r>
            <w:r w:rsidRPr="00907DDF">
              <w:rPr>
                <w:sz w:val="22"/>
                <w:szCs w:val="22"/>
                <w:lang w:val="mk-MK"/>
              </w:rPr>
              <w:t>)</w:t>
            </w:r>
          </w:p>
        </w:tc>
      </w:tr>
      <w:tr w:rsidR="003D511E" w:rsidRPr="00907DDF" w:rsidTr="00C36C21">
        <w:trPr>
          <w:trHeight w:val="92"/>
        </w:trPr>
        <w:tc>
          <w:tcPr>
            <w:tcW w:w="0" w:type="auto"/>
            <w:vMerge/>
          </w:tcPr>
          <w:p w:rsidR="003D511E" w:rsidRPr="00907DDF" w:rsidRDefault="003D511E" w:rsidP="00907DDF">
            <w:pPr>
              <w:rPr>
                <w:bCs/>
                <w:color w:val="000000"/>
                <w:lang w:val="en-US"/>
              </w:rPr>
            </w:pPr>
          </w:p>
        </w:tc>
        <w:tc>
          <w:tcPr>
            <w:tcW w:w="0" w:type="auto"/>
            <w:gridSpan w:val="2"/>
            <w:vMerge/>
          </w:tcPr>
          <w:p w:rsidR="003D511E" w:rsidRPr="00907DDF" w:rsidRDefault="003D511E" w:rsidP="00907DDF">
            <w:pPr>
              <w:rPr>
                <w:bCs/>
                <w:color w:val="000000"/>
                <w:lang w:val="en-US"/>
              </w:rPr>
            </w:pPr>
          </w:p>
        </w:tc>
        <w:tc>
          <w:tcPr>
            <w:tcW w:w="0" w:type="auto"/>
            <w:gridSpan w:val="5"/>
          </w:tcPr>
          <w:p w:rsidR="003D511E" w:rsidRPr="00907DDF" w:rsidRDefault="003D511E" w:rsidP="00907DDF">
            <w:pPr>
              <w:jc w:val="right"/>
              <w:rPr>
                <w:lang w:val="mk-MK"/>
              </w:rPr>
            </w:pPr>
            <w:r w:rsidRPr="00907DDF">
              <w:rPr>
                <w:sz w:val="22"/>
                <w:szCs w:val="22"/>
                <w:lang w:val="mk-MK"/>
              </w:rPr>
              <w:t>од 85 до 92 бода</w:t>
            </w:r>
          </w:p>
        </w:tc>
        <w:tc>
          <w:tcPr>
            <w:tcW w:w="0" w:type="auto"/>
            <w:gridSpan w:val="3"/>
          </w:tcPr>
          <w:p w:rsidR="003D511E" w:rsidRPr="00907DDF" w:rsidRDefault="003D511E" w:rsidP="00907DDF">
            <w:pPr>
              <w:jc w:val="right"/>
              <w:rPr>
                <w:lang w:val="mk-MK"/>
              </w:rPr>
            </w:pPr>
            <w:r w:rsidRPr="00907DDF">
              <w:rPr>
                <w:sz w:val="22"/>
                <w:szCs w:val="22"/>
                <w:lang w:val="mk-MK"/>
              </w:rPr>
              <w:t>9 (девет) (</w:t>
            </w:r>
            <w:r w:rsidRPr="00907DDF">
              <w:rPr>
                <w:sz w:val="22"/>
                <w:szCs w:val="22"/>
                <w:lang w:val="en-US"/>
              </w:rPr>
              <w:t>B</w:t>
            </w:r>
            <w:r w:rsidRPr="00907DDF">
              <w:rPr>
                <w:sz w:val="22"/>
                <w:szCs w:val="22"/>
                <w:lang w:val="mk-MK"/>
              </w:rPr>
              <w:t>)</w:t>
            </w:r>
          </w:p>
        </w:tc>
      </w:tr>
      <w:tr w:rsidR="003D511E" w:rsidRPr="00907DDF" w:rsidTr="00C36C21">
        <w:trPr>
          <w:trHeight w:val="92"/>
        </w:trPr>
        <w:tc>
          <w:tcPr>
            <w:tcW w:w="0" w:type="auto"/>
            <w:vMerge/>
          </w:tcPr>
          <w:p w:rsidR="003D511E" w:rsidRPr="00907DDF" w:rsidRDefault="003D511E" w:rsidP="00907DDF">
            <w:pPr>
              <w:rPr>
                <w:bCs/>
                <w:color w:val="000000"/>
                <w:lang w:val="en-US"/>
              </w:rPr>
            </w:pPr>
          </w:p>
        </w:tc>
        <w:tc>
          <w:tcPr>
            <w:tcW w:w="0" w:type="auto"/>
            <w:gridSpan w:val="2"/>
            <w:vMerge/>
          </w:tcPr>
          <w:p w:rsidR="003D511E" w:rsidRPr="00907DDF" w:rsidRDefault="003D511E" w:rsidP="00907DDF">
            <w:pPr>
              <w:rPr>
                <w:bCs/>
                <w:color w:val="000000"/>
                <w:lang w:val="en-US"/>
              </w:rPr>
            </w:pPr>
          </w:p>
        </w:tc>
        <w:tc>
          <w:tcPr>
            <w:tcW w:w="0" w:type="auto"/>
            <w:gridSpan w:val="5"/>
          </w:tcPr>
          <w:p w:rsidR="003D511E" w:rsidRPr="00907DDF" w:rsidRDefault="003D511E" w:rsidP="00907DDF">
            <w:pPr>
              <w:jc w:val="right"/>
              <w:rPr>
                <w:lang w:val="mk-MK"/>
              </w:rPr>
            </w:pPr>
            <w:r w:rsidRPr="00907DDF">
              <w:rPr>
                <w:sz w:val="22"/>
                <w:szCs w:val="22"/>
                <w:lang w:val="mk-MK"/>
              </w:rPr>
              <w:t>од 93 х 100 бода</w:t>
            </w:r>
          </w:p>
        </w:tc>
        <w:tc>
          <w:tcPr>
            <w:tcW w:w="0" w:type="auto"/>
            <w:gridSpan w:val="3"/>
          </w:tcPr>
          <w:p w:rsidR="003D511E" w:rsidRPr="00907DDF" w:rsidRDefault="003D511E" w:rsidP="00907DDF">
            <w:pPr>
              <w:jc w:val="right"/>
              <w:rPr>
                <w:lang w:val="mk-MK"/>
              </w:rPr>
            </w:pPr>
            <w:r w:rsidRPr="00907DDF">
              <w:rPr>
                <w:sz w:val="22"/>
                <w:szCs w:val="22"/>
                <w:lang w:val="mk-MK"/>
              </w:rPr>
              <w:t>10 (десет) (</w:t>
            </w:r>
            <w:r w:rsidRPr="00907DDF">
              <w:rPr>
                <w:sz w:val="22"/>
                <w:szCs w:val="22"/>
                <w:lang w:val="en-US"/>
              </w:rPr>
              <w:t>A</w:t>
            </w:r>
            <w:r w:rsidRPr="00907DDF">
              <w:rPr>
                <w:sz w:val="22"/>
                <w:szCs w:val="22"/>
                <w:lang w:val="mk-MK"/>
              </w:rPr>
              <w:t>)</w:t>
            </w:r>
          </w:p>
        </w:tc>
      </w:tr>
      <w:tr w:rsidR="003D511E" w:rsidRPr="00907DDF" w:rsidTr="00C36C21">
        <w:trPr>
          <w:trHeight w:val="334"/>
        </w:trPr>
        <w:tc>
          <w:tcPr>
            <w:tcW w:w="0" w:type="auto"/>
          </w:tcPr>
          <w:p w:rsidR="003D511E" w:rsidRPr="00907DDF" w:rsidRDefault="003D511E" w:rsidP="00907DDF">
            <w:pPr>
              <w:rPr>
                <w:lang w:val="mk-MK"/>
              </w:rPr>
            </w:pPr>
            <w:r w:rsidRPr="00907DDF">
              <w:rPr>
                <w:sz w:val="22"/>
                <w:szCs w:val="22"/>
                <w:lang w:val="mk-MK"/>
              </w:rPr>
              <w:t>19.</w:t>
            </w:r>
          </w:p>
        </w:tc>
        <w:tc>
          <w:tcPr>
            <w:tcW w:w="0" w:type="auto"/>
            <w:gridSpan w:val="2"/>
          </w:tcPr>
          <w:p w:rsidR="003D511E" w:rsidRPr="00907DDF" w:rsidRDefault="003D511E" w:rsidP="00907DDF">
            <w:pPr>
              <w:rPr>
                <w:b/>
                <w:lang w:val="mk-MK"/>
              </w:rPr>
            </w:pPr>
            <w:r w:rsidRPr="00907DDF">
              <w:rPr>
                <w:b/>
                <w:bCs/>
                <w:color w:val="000000"/>
                <w:sz w:val="22"/>
                <w:szCs w:val="22"/>
                <w:lang w:val="ru-RU"/>
              </w:rPr>
              <w:t>Услов за потпис и полагање на завршен испит</w:t>
            </w:r>
          </w:p>
        </w:tc>
        <w:tc>
          <w:tcPr>
            <w:tcW w:w="0" w:type="auto"/>
            <w:gridSpan w:val="8"/>
          </w:tcPr>
          <w:p w:rsidR="003D511E" w:rsidRPr="00907DDF" w:rsidRDefault="003D511E" w:rsidP="00907DDF">
            <w:pPr>
              <w:rPr>
                <w:lang w:val="mk-MK"/>
              </w:rPr>
            </w:pPr>
            <w:r w:rsidRPr="00907DDF">
              <w:rPr>
                <w:sz w:val="22"/>
                <w:szCs w:val="22"/>
                <w:lang w:val="mk-MK"/>
              </w:rPr>
              <w:t>Студентот е задолжен активно да ги следи сите предвидени активности со коишто освојува бодови како дел од завршното оценување.</w:t>
            </w:r>
          </w:p>
          <w:p w:rsidR="003D511E" w:rsidRPr="00907DDF" w:rsidRDefault="003D511E" w:rsidP="00907DDF">
            <w:pPr>
              <w:rPr>
                <w:lang w:val="mk-MK"/>
              </w:rPr>
            </w:pPr>
            <w:r w:rsidRPr="00907DDF">
              <w:rPr>
                <w:sz w:val="22"/>
                <w:szCs w:val="22"/>
                <w:lang w:val="mk-MK"/>
              </w:rPr>
              <w:t>Студентот ќе учествува во изготвување план на истражување, анализа на податоци, пишување извештај и презентација на проект во јавен семинар.</w:t>
            </w:r>
          </w:p>
          <w:p w:rsidR="003D511E" w:rsidRPr="00907DDF" w:rsidRDefault="003D511E" w:rsidP="00907DDF">
            <w:pPr>
              <w:rPr>
                <w:lang w:val="mk-MK"/>
              </w:rPr>
            </w:pPr>
            <w:r w:rsidRPr="00907DDF">
              <w:rPr>
                <w:sz w:val="22"/>
                <w:szCs w:val="22"/>
                <w:lang w:val="mk-MK"/>
              </w:rPr>
              <w:t>Следењето и активното учество во наставата е задолжително</w:t>
            </w:r>
          </w:p>
          <w:p w:rsidR="003D511E" w:rsidRPr="00907DDF" w:rsidRDefault="003D511E" w:rsidP="00907DDF">
            <w:pPr>
              <w:rPr>
                <w:lang w:val="mk-MK"/>
              </w:rPr>
            </w:pPr>
            <w:r w:rsidRPr="00907DDF">
              <w:rPr>
                <w:sz w:val="22"/>
                <w:szCs w:val="22"/>
                <w:lang w:val="mk-MK"/>
              </w:rPr>
              <w:t>Самостојно изготвување на семинарски теми нивно презентирање и дебатирање е задолжително.</w:t>
            </w:r>
          </w:p>
        </w:tc>
      </w:tr>
      <w:tr w:rsidR="003D511E" w:rsidRPr="00907DDF" w:rsidTr="00C36C21">
        <w:trPr>
          <w:trHeight w:val="334"/>
        </w:trPr>
        <w:tc>
          <w:tcPr>
            <w:tcW w:w="0" w:type="auto"/>
          </w:tcPr>
          <w:p w:rsidR="003D511E" w:rsidRPr="00907DDF" w:rsidRDefault="003D511E" w:rsidP="00907DDF">
            <w:pPr>
              <w:rPr>
                <w:bCs/>
                <w:color w:val="000000"/>
                <w:lang w:val="ru-RU"/>
              </w:rPr>
            </w:pPr>
            <w:r w:rsidRPr="00907DDF">
              <w:rPr>
                <w:bCs/>
                <w:color w:val="000000"/>
                <w:sz w:val="22"/>
                <w:szCs w:val="22"/>
                <w:lang w:val="ru-RU"/>
              </w:rPr>
              <w:t>20.</w:t>
            </w:r>
          </w:p>
        </w:tc>
        <w:tc>
          <w:tcPr>
            <w:tcW w:w="0" w:type="auto"/>
            <w:gridSpan w:val="2"/>
          </w:tcPr>
          <w:p w:rsidR="003D511E" w:rsidRPr="00907DDF" w:rsidRDefault="003D511E" w:rsidP="00907DDF">
            <w:pPr>
              <w:rPr>
                <w:b/>
                <w:bCs/>
                <w:color w:val="000000"/>
                <w:lang w:val="ru-RU"/>
              </w:rPr>
            </w:pPr>
            <w:r w:rsidRPr="00907DDF">
              <w:rPr>
                <w:b/>
                <w:bCs/>
                <w:color w:val="000000"/>
                <w:sz w:val="22"/>
                <w:szCs w:val="22"/>
                <w:lang w:val="ru-RU"/>
              </w:rPr>
              <w:t>Јазик на кој се изведува наставата</w:t>
            </w:r>
          </w:p>
        </w:tc>
        <w:tc>
          <w:tcPr>
            <w:tcW w:w="0" w:type="auto"/>
            <w:gridSpan w:val="8"/>
          </w:tcPr>
          <w:p w:rsidR="003D511E" w:rsidRPr="00907DDF" w:rsidRDefault="003D511E" w:rsidP="00907DDF">
            <w:pPr>
              <w:rPr>
                <w:lang w:val="mk-MK"/>
              </w:rPr>
            </w:pPr>
            <w:r w:rsidRPr="00907DDF">
              <w:rPr>
                <w:sz w:val="22"/>
                <w:szCs w:val="22"/>
                <w:lang w:val="mk-MK"/>
              </w:rPr>
              <w:t>Македонски</w:t>
            </w:r>
          </w:p>
        </w:tc>
      </w:tr>
      <w:tr w:rsidR="003D511E" w:rsidRPr="00907DDF" w:rsidTr="00C36C21">
        <w:trPr>
          <w:trHeight w:val="334"/>
        </w:trPr>
        <w:tc>
          <w:tcPr>
            <w:tcW w:w="0" w:type="auto"/>
          </w:tcPr>
          <w:p w:rsidR="003D511E" w:rsidRPr="00907DDF" w:rsidRDefault="003D511E" w:rsidP="00907DDF">
            <w:pPr>
              <w:rPr>
                <w:bCs/>
                <w:color w:val="000000"/>
                <w:lang w:val="ru-RU"/>
              </w:rPr>
            </w:pPr>
            <w:r w:rsidRPr="00907DDF">
              <w:rPr>
                <w:bCs/>
                <w:color w:val="000000"/>
                <w:sz w:val="22"/>
                <w:szCs w:val="22"/>
                <w:lang w:val="ru-RU"/>
              </w:rPr>
              <w:t>21.</w:t>
            </w:r>
          </w:p>
        </w:tc>
        <w:tc>
          <w:tcPr>
            <w:tcW w:w="0" w:type="auto"/>
            <w:gridSpan w:val="2"/>
          </w:tcPr>
          <w:p w:rsidR="003D511E" w:rsidRPr="00907DDF" w:rsidRDefault="003D511E" w:rsidP="00907DDF">
            <w:pPr>
              <w:rPr>
                <w:b/>
                <w:bCs/>
                <w:color w:val="000000"/>
                <w:lang w:val="ru-RU"/>
              </w:rPr>
            </w:pPr>
            <w:r w:rsidRPr="00907DDF">
              <w:rPr>
                <w:b/>
                <w:bCs/>
                <w:color w:val="000000"/>
                <w:sz w:val="22"/>
                <w:szCs w:val="22"/>
                <w:lang w:val="ru-RU"/>
              </w:rPr>
              <w:t>Метод на следење на квалитетот на наставата</w:t>
            </w:r>
          </w:p>
        </w:tc>
        <w:tc>
          <w:tcPr>
            <w:tcW w:w="0" w:type="auto"/>
            <w:gridSpan w:val="8"/>
          </w:tcPr>
          <w:p w:rsidR="003D511E" w:rsidRPr="00907DDF" w:rsidRDefault="003D511E" w:rsidP="00907DDF">
            <w:pPr>
              <w:rPr>
                <w:lang w:val="mk-MK"/>
              </w:rPr>
            </w:pPr>
            <w:r w:rsidRPr="00907DDF">
              <w:rPr>
                <w:color w:val="000000"/>
                <w:sz w:val="22"/>
                <w:szCs w:val="22"/>
                <w:lang w:val="ru-RU"/>
              </w:rPr>
              <w:t xml:space="preserve">Континуирана </w:t>
            </w:r>
            <w:r w:rsidRPr="00907DDF">
              <w:rPr>
                <w:color w:val="000000"/>
                <w:sz w:val="22"/>
                <w:szCs w:val="22"/>
                <w:lang w:val="mk-MK"/>
              </w:rPr>
              <w:t>евалуација за предметот и изведувањето на наставата</w:t>
            </w:r>
          </w:p>
        </w:tc>
      </w:tr>
    </w:tbl>
    <w:p w:rsidR="003D511E" w:rsidRPr="00907DDF" w:rsidRDefault="003D511E" w:rsidP="00907DDF">
      <w:pPr>
        <w:rPr>
          <w:sz w:val="22"/>
          <w:szCs w:val="22"/>
          <w:lang w:val="mk-MK"/>
        </w:rPr>
      </w:pP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
        <w:gridCol w:w="656"/>
        <w:gridCol w:w="646"/>
        <w:gridCol w:w="2237"/>
        <w:gridCol w:w="2876"/>
        <w:gridCol w:w="1591"/>
        <w:gridCol w:w="899"/>
      </w:tblGrid>
      <w:tr w:rsidR="003D511E" w:rsidRPr="00907DDF" w:rsidTr="00C36C21">
        <w:trPr>
          <w:trHeight w:val="334"/>
        </w:trPr>
        <w:tc>
          <w:tcPr>
            <w:tcW w:w="0" w:type="auto"/>
            <w:vMerge w:val="restart"/>
          </w:tcPr>
          <w:p w:rsidR="003D511E" w:rsidRPr="00907DDF" w:rsidRDefault="003D511E" w:rsidP="00907DDF">
            <w:pPr>
              <w:rPr>
                <w:lang w:val="mk-MK"/>
              </w:rPr>
            </w:pPr>
            <w:r w:rsidRPr="00907DDF">
              <w:rPr>
                <w:sz w:val="22"/>
                <w:szCs w:val="22"/>
                <w:lang w:val="mk-MK"/>
              </w:rPr>
              <w:t>22.</w:t>
            </w:r>
          </w:p>
          <w:p w:rsidR="003D511E" w:rsidRPr="00907DDF" w:rsidRDefault="003D511E" w:rsidP="00907DDF">
            <w:pPr>
              <w:rPr>
                <w:lang w:val="mk-MK"/>
              </w:rPr>
            </w:pPr>
            <w:r w:rsidRPr="00907DDF">
              <w:rPr>
                <w:bCs/>
                <w:color w:val="000000"/>
                <w:sz w:val="22"/>
                <w:szCs w:val="22"/>
                <w:lang w:val="mk-MK"/>
              </w:rPr>
              <w:t>    </w:t>
            </w:r>
            <w:r w:rsidRPr="00907DDF">
              <w:rPr>
                <w:bCs/>
                <w:color w:val="000000"/>
                <w:sz w:val="22"/>
                <w:szCs w:val="22"/>
                <w:lang w:val="ru-RU"/>
              </w:rPr>
              <w:t xml:space="preserve"> </w:t>
            </w:r>
          </w:p>
        </w:tc>
        <w:tc>
          <w:tcPr>
            <w:tcW w:w="0" w:type="auto"/>
            <w:gridSpan w:val="6"/>
          </w:tcPr>
          <w:p w:rsidR="003D511E" w:rsidRPr="00907DDF" w:rsidRDefault="003D511E" w:rsidP="00907DDF">
            <w:pPr>
              <w:rPr>
                <w:b/>
                <w:lang w:val="mk-MK"/>
              </w:rPr>
            </w:pPr>
            <w:r w:rsidRPr="00907DDF">
              <w:rPr>
                <w:b/>
                <w:bCs/>
                <w:color w:val="000000"/>
                <w:sz w:val="22"/>
                <w:szCs w:val="22"/>
                <w:lang w:val="ru-RU"/>
              </w:rPr>
              <w:t>Литература</w:t>
            </w:r>
          </w:p>
        </w:tc>
      </w:tr>
      <w:tr w:rsidR="003D511E" w:rsidRPr="00907DDF" w:rsidTr="00C36C21">
        <w:trPr>
          <w:trHeight w:val="334"/>
        </w:trPr>
        <w:tc>
          <w:tcPr>
            <w:tcW w:w="0" w:type="auto"/>
            <w:vMerge/>
          </w:tcPr>
          <w:p w:rsidR="003D511E" w:rsidRPr="00907DDF" w:rsidRDefault="003D511E" w:rsidP="00907DDF">
            <w:pPr>
              <w:rPr>
                <w:lang w:val="mk-MK"/>
              </w:rPr>
            </w:pPr>
          </w:p>
        </w:tc>
        <w:tc>
          <w:tcPr>
            <w:tcW w:w="0" w:type="auto"/>
            <w:vMerge w:val="restart"/>
            <w:vAlign w:val="center"/>
          </w:tcPr>
          <w:p w:rsidR="003D511E" w:rsidRPr="00907DDF" w:rsidRDefault="003D511E" w:rsidP="00907DDF">
            <w:pPr>
              <w:jc w:val="center"/>
              <w:rPr>
                <w:lang w:val="mk-MK"/>
              </w:rPr>
            </w:pPr>
            <w:r w:rsidRPr="00907DDF">
              <w:rPr>
                <w:sz w:val="22"/>
                <w:szCs w:val="22"/>
                <w:lang w:val="mk-MK"/>
              </w:rPr>
              <w:t>22.1.</w:t>
            </w:r>
          </w:p>
        </w:tc>
        <w:tc>
          <w:tcPr>
            <w:tcW w:w="0" w:type="auto"/>
            <w:gridSpan w:val="5"/>
          </w:tcPr>
          <w:p w:rsidR="003D511E" w:rsidRPr="00907DDF" w:rsidRDefault="003D511E" w:rsidP="00907DDF">
            <w:pPr>
              <w:rPr>
                <w:lang w:val="mk-MK"/>
              </w:rPr>
            </w:pPr>
            <w:r w:rsidRPr="00907DDF">
              <w:rPr>
                <w:bCs/>
                <w:color w:val="000000"/>
                <w:sz w:val="22"/>
                <w:szCs w:val="22"/>
                <w:lang w:val="ru-RU"/>
              </w:rPr>
              <w:t>Задолжителна литература</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jc w:val="center"/>
              <w:rPr>
                <w:bCs/>
                <w:color w:val="000000"/>
                <w:lang w:val="ru-RU"/>
              </w:rPr>
            </w:pPr>
            <w:r w:rsidRPr="00907DDF">
              <w:rPr>
                <w:bCs/>
                <w:color w:val="000000"/>
                <w:sz w:val="22"/>
                <w:szCs w:val="22"/>
                <w:lang w:val="ru-RU"/>
              </w:rPr>
              <w:t>Ред. број</w:t>
            </w:r>
          </w:p>
        </w:tc>
        <w:tc>
          <w:tcPr>
            <w:tcW w:w="0" w:type="auto"/>
          </w:tcPr>
          <w:p w:rsidR="003D511E" w:rsidRPr="00907DDF" w:rsidRDefault="003D511E" w:rsidP="00907DDF">
            <w:pPr>
              <w:jc w:val="center"/>
              <w:rPr>
                <w:bCs/>
                <w:color w:val="000000"/>
                <w:lang w:val="ru-RU"/>
              </w:rPr>
            </w:pPr>
            <w:r w:rsidRPr="00907DDF">
              <w:rPr>
                <w:bCs/>
                <w:color w:val="000000"/>
                <w:sz w:val="22"/>
                <w:szCs w:val="22"/>
                <w:lang w:val="ru-RU"/>
              </w:rPr>
              <w:t>Автор</w:t>
            </w:r>
          </w:p>
        </w:tc>
        <w:tc>
          <w:tcPr>
            <w:tcW w:w="0" w:type="auto"/>
          </w:tcPr>
          <w:p w:rsidR="003D511E" w:rsidRPr="00907DDF" w:rsidRDefault="003D511E" w:rsidP="00907DDF">
            <w:pPr>
              <w:jc w:val="center"/>
              <w:rPr>
                <w:bCs/>
                <w:color w:val="000000"/>
                <w:lang w:val="ru-RU"/>
              </w:rPr>
            </w:pPr>
            <w:r w:rsidRPr="00907DDF">
              <w:rPr>
                <w:bCs/>
                <w:color w:val="000000"/>
                <w:sz w:val="22"/>
                <w:szCs w:val="22"/>
                <w:lang w:val="ru-RU"/>
              </w:rPr>
              <w:t>Наслов</w:t>
            </w:r>
          </w:p>
        </w:tc>
        <w:tc>
          <w:tcPr>
            <w:tcW w:w="0" w:type="auto"/>
          </w:tcPr>
          <w:p w:rsidR="003D511E" w:rsidRPr="00907DDF" w:rsidRDefault="003D511E" w:rsidP="00907DDF">
            <w:pPr>
              <w:jc w:val="center"/>
              <w:rPr>
                <w:lang w:val="mk-MK"/>
              </w:rPr>
            </w:pPr>
            <w:r w:rsidRPr="00907DDF">
              <w:rPr>
                <w:sz w:val="22"/>
                <w:szCs w:val="22"/>
                <w:lang w:val="mk-MK"/>
              </w:rPr>
              <w:t>Издавач</w:t>
            </w:r>
          </w:p>
        </w:tc>
        <w:tc>
          <w:tcPr>
            <w:tcW w:w="0" w:type="auto"/>
          </w:tcPr>
          <w:p w:rsidR="003D511E" w:rsidRPr="00907DDF" w:rsidRDefault="003D511E" w:rsidP="00907DDF">
            <w:pPr>
              <w:jc w:val="center"/>
              <w:rPr>
                <w:lang w:val="mk-MK"/>
              </w:rPr>
            </w:pPr>
            <w:r w:rsidRPr="00907DDF">
              <w:rPr>
                <w:sz w:val="22"/>
                <w:szCs w:val="22"/>
                <w:lang w:val="mk-MK"/>
              </w:rPr>
              <w:t>Година</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jc w:val="center"/>
              <w:rPr>
                <w:bCs/>
                <w:color w:val="000000"/>
                <w:lang w:val="ru-RU"/>
              </w:rPr>
            </w:pPr>
            <w:r w:rsidRPr="00907DDF">
              <w:rPr>
                <w:bCs/>
                <w:color w:val="000000"/>
                <w:sz w:val="22"/>
                <w:szCs w:val="22"/>
                <w:lang w:val="ru-RU"/>
              </w:rPr>
              <w:t>1.</w:t>
            </w:r>
          </w:p>
        </w:tc>
        <w:tc>
          <w:tcPr>
            <w:tcW w:w="0" w:type="auto"/>
          </w:tcPr>
          <w:p w:rsidR="003D511E" w:rsidRPr="00907DDF" w:rsidRDefault="003D511E" w:rsidP="00907DDF">
            <w:pPr>
              <w:rPr>
                <w:bCs/>
                <w:color w:val="000000"/>
                <w:lang w:val="de-DE"/>
              </w:rPr>
            </w:pPr>
            <w:r w:rsidRPr="00907DDF">
              <w:rPr>
                <w:bCs/>
                <w:color w:val="000000"/>
                <w:sz w:val="22"/>
                <w:szCs w:val="22"/>
                <w:lang w:val="mk-MK"/>
              </w:rPr>
              <w:t xml:space="preserve">Laflamme L, Svanstrom L., Schelp L. </w:t>
            </w:r>
          </w:p>
        </w:tc>
        <w:tc>
          <w:tcPr>
            <w:tcW w:w="0" w:type="auto"/>
          </w:tcPr>
          <w:p w:rsidR="003D511E" w:rsidRPr="00907DDF" w:rsidRDefault="003D511E" w:rsidP="00907DDF">
            <w:pPr>
              <w:rPr>
                <w:bCs/>
                <w:color w:val="000000"/>
              </w:rPr>
            </w:pPr>
            <w:r w:rsidRPr="00907DDF">
              <w:rPr>
                <w:bCs/>
                <w:color w:val="000000"/>
                <w:sz w:val="22"/>
                <w:szCs w:val="22"/>
                <w:lang w:val="mk-MK"/>
              </w:rPr>
              <w:t xml:space="preserve">Safety promotion research – A Public Health Approach to Accident and Injury Prevention. </w:t>
            </w:r>
          </w:p>
        </w:tc>
        <w:tc>
          <w:tcPr>
            <w:tcW w:w="0" w:type="auto"/>
          </w:tcPr>
          <w:p w:rsidR="003D511E" w:rsidRPr="00907DDF" w:rsidRDefault="003D511E" w:rsidP="00907DDF">
            <w:pPr>
              <w:rPr>
                <w:lang w:val="mk-MK"/>
              </w:rPr>
            </w:pPr>
            <w:r w:rsidRPr="00907DDF">
              <w:rPr>
                <w:bCs/>
                <w:color w:val="000000"/>
                <w:sz w:val="22"/>
                <w:szCs w:val="22"/>
                <w:lang w:val="mk-MK"/>
              </w:rPr>
              <w:t>Karolinska Institutet</w:t>
            </w:r>
          </w:p>
        </w:tc>
        <w:tc>
          <w:tcPr>
            <w:tcW w:w="0" w:type="auto"/>
          </w:tcPr>
          <w:p w:rsidR="003D511E" w:rsidRPr="00907DDF" w:rsidRDefault="003D511E" w:rsidP="00907DDF">
            <w:pPr>
              <w:rPr>
                <w:lang w:val="mk-MK"/>
              </w:rPr>
            </w:pPr>
            <w:r w:rsidRPr="00907DDF">
              <w:rPr>
                <w:bCs/>
                <w:color w:val="000000"/>
                <w:sz w:val="22"/>
                <w:szCs w:val="22"/>
                <w:lang w:val="mk-MK"/>
              </w:rPr>
              <w:t>2000</w:t>
            </w:r>
          </w:p>
        </w:tc>
      </w:tr>
      <w:tr w:rsidR="003D511E" w:rsidRPr="00907DDF" w:rsidTr="00C36C21">
        <w:trPr>
          <w:trHeight w:val="334"/>
        </w:trPr>
        <w:tc>
          <w:tcPr>
            <w:tcW w:w="0" w:type="auto"/>
            <w:vMerge/>
          </w:tcPr>
          <w:p w:rsidR="003D511E" w:rsidRPr="00907DDF" w:rsidRDefault="003D511E" w:rsidP="00907DDF">
            <w:pPr>
              <w:rPr>
                <w:bCs/>
                <w:color w:val="000000"/>
              </w:rPr>
            </w:pPr>
          </w:p>
        </w:tc>
        <w:tc>
          <w:tcPr>
            <w:tcW w:w="0" w:type="auto"/>
            <w:vMerge/>
          </w:tcPr>
          <w:p w:rsidR="003D511E" w:rsidRPr="00907DDF" w:rsidRDefault="003D511E" w:rsidP="00907DDF">
            <w:pPr>
              <w:rPr>
                <w:bCs/>
                <w:color w:val="000000"/>
              </w:rPr>
            </w:pPr>
          </w:p>
        </w:tc>
        <w:tc>
          <w:tcPr>
            <w:tcW w:w="0" w:type="auto"/>
          </w:tcPr>
          <w:p w:rsidR="003D511E" w:rsidRPr="00907DDF" w:rsidRDefault="003D511E" w:rsidP="00907DDF">
            <w:pPr>
              <w:jc w:val="center"/>
              <w:rPr>
                <w:bCs/>
                <w:color w:val="000000"/>
                <w:lang w:val="ru-RU"/>
              </w:rPr>
            </w:pPr>
            <w:r w:rsidRPr="00907DDF">
              <w:rPr>
                <w:bCs/>
                <w:color w:val="000000"/>
                <w:sz w:val="22"/>
                <w:szCs w:val="22"/>
                <w:lang w:val="ru-RU"/>
              </w:rPr>
              <w:t>2.</w:t>
            </w:r>
          </w:p>
        </w:tc>
        <w:tc>
          <w:tcPr>
            <w:tcW w:w="0" w:type="auto"/>
          </w:tcPr>
          <w:p w:rsidR="003D511E" w:rsidRPr="00907DDF" w:rsidRDefault="003D511E" w:rsidP="00907DDF">
            <w:pPr>
              <w:rPr>
                <w:bCs/>
                <w:color w:val="000000"/>
                <w:lang w:val="ru-RU"/>
              </w:rPr>
            </w:pPr>
            <w:r w:rsidRPr="00907DDF">
              <w:rPr>
                <w:bCs/>
                <w:sz w:val="22"/>
                <w:szCs w:val="22"/>
                <w:lang w:val="mk-MK"/>
              </w:rPr>
              <w:t xml:space="preserve">Peden M, Scurfield R, Sleet D, Mohan D, Hyder AA, Jarawan E, Mather C. </w:t>
            </w:r>
          </w:p>
        </w:tc>
        <w:tc>
          <w:tcPr>
            <w:tcW w:w="0" w:type="auto"/>
          </w:tcPr>
          <w:p w:rsidR="003D511E" w:rsidRPr="00907DDF" w:rsidRDefault="003D511E" w:rsidP="00907DDF">
            <w:pPr>
              <w:rPr>
                <w:bCs/>
                <w:color w:val="000000"/>
              </w:rPr>
            </w:pPr>
            <w:r w:rsidRPr="00907DDF">
              <w:rPr>
                <w:bCs/>
                <w:sz w:val="22"/>
                <w:szCs w:val="22"/>
                <w:lang w:val="mk-MK"/>
              </w:rPr>
              <w:t>World Report on road traffic injury prevention.</w:t>
            </w:r>
          </w:p>
        </w:tc>
        <w:tc>
          <w:tcPr>
            <w:tcW w:w="0" w:type="auto"/>
          </w:tcPr>
          <w:p w:rsidR="003D511E" w:rsidRPr="00907DDF" w:rsidRDefault="003D511E" w:rsidP="00907DDF">
            <w:pPr>
              <w:rPr>
                <w:lang w:val="ru-RU"/>
              </w:rPr>
            </w:pPr>
            <w:r w:rsidRPr="00907DDF">
              <w:rPr>
                <w:bCs/>
                <w:sz w:val="22"/>
                <w:szCs w:val="22"/>
                <w:lang w:val="mk-MK"/>
              </w:rPr>
              <w:t xml:space="preserve">WHO, Geneva </w:t>
            </w:r>
          </w:p>
        </w:tc>
        <w:tc>
          <w:tcPr>
            <w:tcW w:w="0" w:type="auto"/>
          </w:tcPr>
          <w:p w:rsidR="003D511E" w:rsidRPr="00907DDF" w:rsidRDefault="003D511E" w:rsidP="00907DDF">
            <w:pPr>
              <w:rPr>
                <w:lang w:val="mk-MK"/>
              </w:rPr>
            </w:pPr>
            <w:r w:rsidRPr="00907DDF">
              <w:rPr>
                <w:bCs/>
                <w:sz w:val="22"/>
                <w:szCs w:val="22"/>
                <w:lang w:val="mk-MK"/>
              </w:rPr>
              <w:t>2004</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jc w:val="center"/>
              <w:rPr>
                <w:bCs/>
                <w:color w:val="000000"/>
                <w:lang w:val="en-US"/>
              </w:rPr>
            </w:pPr>
            <w:r w:rsidRPr="00907DDF">
              <w:rPr>
                <w:bCs/>
                <w:color w:val="000000"/>
                <w:sz w:val="22"/>
                <w:szCs w:val="22"/>
                <w:lang w:val="en-US"/>
              </w:rPr>
              <w:t>3.</w:t>
            </w:r>
          </w:p>
        </w:tc>
        <w:tc>
          <w:tcPr>
            <w:tcW w:w="0" w:type="auto"/>
          </w:tcPr>
          <w:p w:rsidR="003D511E" w:rsidRPr="00907DDF" w:rsidRDefault="003D511E" w:rsidP="00907DDF">
            <w:pPr>
              <w:rPr>
                <w:bCs/>
                <w:color w:val="000000"/>
                <w:lang w:val="en-US"/>
              </w:rPr>
            </w:pPr>
            <w:r w:rsidRPr="00907DDF">
              <w:rPr>
                <w:bCs/>
                <w:sz w:val="22"/>
                <w:szCs w:val="22"/>
                <w:lang w:val="mk-MK"/>
              </w:rPr>
              <w:t xml:space="preserve">Racioppi F, Erikson L, Tingvall C, Villaveces A. </w:t>
            </w:r>
          </w:p>
        </w:tc>
        <w:tc>
          <w:tcPr>
            <w:tcW w:w="0" w:type="auto"/>
          </w:tcPr>
          <w:p w:rsidR="003D511E" w:rsidRPr="00907DDF" w:rsidRDefault="003D511E" w:rsidP="00907DDF">
            <w:pPr>
              <w:rPr>
                <w:bCs/>
                <w:color w:val="000000"/>
                <w:lang w:val="en-US"/>
              </w:rPr>
            </w:pPr>
            <w:r w:rsidRPr="00907DDF">
              <w:rPr>
                <w:bCs/>
                <w:sz w:val="22"/>
                <w:szCs w:val="22"/>
                <w:lang w:val="mk-MK"/>
              </w:rPr>
              <w:t xml:space="preserve">Preventing Road Traffic Injury a Public health Perspective for Europe. </w:t>
            </w:r>
          </w:p>
        </w:tc>
        <w:tc>
          <w:tcPr>
            <w:tcW w:w="0" w:type="auto"/>
          </w:tcPr>
          <w:p w:rsidR="003D511E" w:rsidRPr="00907DDF" w:rsidRDefault="003D511E" w:rsidP="00907DDF">
            <w:pPr>
              <w:rPr>
                <w:lang w:val="mk-MK"/>
              </w:rPr>
            </w:pPr>
            <w:r w:rsidRPr="00907DDF">
              <w:rPr>
                <w:bCs/>
                <w:sz w:val="22"/>
                <w:szCs w:val="22"/>
                <w:lang w:val="mk-MK"/>
              </w:rPr>
              <w:t>WHO, Geneva</w:t>
            </w:r>
          </w:p>
        </w:tc>
        <w:tc>
          <w:tcPr>
            <w:tcW w:w="0" w:type="auto"/>
          </w:tcPr>
          <w:p w:rsidR="003D511E" w:rsidRPr="00907DDF" w:rsidRDefault="003D511E" w:rsidP="00907DDF">
            <w:pPr>
              <w:rPr>
                <w:lang w:val="mk-MK"/>
              </w:rPr>
            </w:pPr>
            <w:r w:rsidRPr="00907DDF">
              <w:rPr>
                <w:sz w:val="22"/>
                <w:szCs w:val="22"/>
                <w:lang w:val="mk-MK"/>
              </w:rPr>
              <w:t>2004</w:t>
            </w:r>
          </w:p>
        </w:tc>
      </w:tr>
      <w:tr w:rsidR="003D511E" w:rsidRPr="00907DDF" w:rsidTr="00C36C21">
        <w:trPr>
          <w:trHeight w:val="334"/>
        </w:trPr>
        <w:tc>
          <w:tcPr>
            <w:tcW w:w="0" w:type="auto"/>
            <w:vMerge/>
          </w:tcPr>
          <w:p w:rsidR="003D511E" w:rsidRPr="00907DDF" w:rsidRDefault="003D511E" w:rsidP="00907DDF">
            <w:pPr>
              <w:rPr>
                <w:bCs/>
                <w:color w:val="000000"/>
                <w:lang w:val="en-US"/>
              </w:rPr>
            </w:pPr>
          </w:p>
        </w:tc>
        <w:tc>
          <w:tcPr>
            <w:tcW w:w="0" w:type="auto"/>
            <w:vMerge/>
          </w:tcPr>
          <w:p w:rsidR="003D511E" w:rsidRPr="00907DDF" w:rsidRDefault="003D511E" w:rsidP="00907DDF">
            <w:pPr>
              <w:rPr>
                <w:bCs/>
                <w:color w:val="000000"/>
                <w:lang w:val="en-US"/>
              </w:rPr>
            </w:pPr>
          </w:p>
        </w:tc>
        <w:tc>
          <w:tcPr>
            <w:tcW w:w="0" w:type="auto"/>
          </w:tcPr>
          <w:p w:rsidR="003D511E" w:rsidRPr="00907DDF" w:rsidRDefault="003D511E" w:rsidP="00907DDF">
            <w:pPr>
              <w:jc w:val="center"/>
              <w:rPr>
                <w:bCs/>
                <w:color w:val="000000"/>
                <w:lang w:val="en-US"/>
              </w:rPr>
            </w:pPr>
            <w:r w:rsidRPr="00907DDF">
              <w:rPr>
                <w:bCs/>
                <w:color w:val="000000"/>
                <w:sz w:val="22"/>
                <w:szCs w:val="22"/>
                <w:lang w:val="en-US"/>
              </w:rPr>
              <w:t>4.</w:t>
            </w:r>
          </w:p>
        </w:tc>
        <w:tc>
          <w:tcPr>
            <w:tcW w:w="0" w:type="auto"/>
          </w:tcPr>
          <w:p w:rsidR="003D511E" w:rsidRPr="00907DDF" w:rsidRDefault="003D511E" w:rsidP="00907DDF">
            <w:pPr>
              <w:rPr>
                <w:lang w:val="mk-MK"/>
              </w:rPr>
            </w:pPr>
            <w:r w:rsidRPr="00907DDF">
              <w:rPr>
                <w:bCs/>
                <w:sz w:val="22"/>
                <w:szCs w:val="22"/>
                <w:lang w:val="mk-MK"/>
              </w:rPr>
              <w:t xml:space="preserve">Krug EG, Daniberg LI, Mercy JA, Zwi AB, Lozano R. </w:t>
            </w:r>
          </w:p>
        </w:tc>
        <w:tc>
          <w:tcPr>
            <w:tcW w:w="0" w:type="auto"/>
          </w:tcPr>
          <w:p w:rsidR="003D511E" w:rsidRPr="00907DDF" w:rsidRDefault="003D511E" w:rsidP="00907DDF">
            <w:pPr>
              <w:rPr>
                <w:lang w:val="mk-MK"/>
              </w:rPr>
            </w:pPr>
            <w:r w:rsidRPr="00907DDF">
              <w:rPr>
                <w:bCs/>
                <w:sz w:val="22"/>
                <w:szCs w:val="22"/>
                <w:lang w:val="mk-MK"/>
              </w:rPr>
              <w:t xml:space="preserve">World Report on Violence and health. </w:t>
            </w:r>
          </w:p>
        </w:tc>
        <w:tc>
          <w:tcPr>
            <w:tcW w:w="0" w:type="auto"/>
          </w:tcPr>
          <w:p w:rsidR="003D511E" w:rsidRPr="00907DDF" w:rsidRDefault="003D511E" w:rsidP="00907DDF">
            <w:pPr>
              <w:rPr>
                <w:lang w:val="mk-MK"/>
              </w:rPr>
            </w:pPr>
            <w:r w:rsidRPr="00907DDF">
              <w:rPr>
                <w:bCs/>
                <w:sz w:val="22"/>
                <w:szCs w:val="22"/>
                <w:lang w:val="mk-MK"/>
              </w:rPr>
              <w:t>WHO, Geneva</w:t>
            </w:r>
          </w:p>
        </w:tc>
        <w:tc>
          <w:tcPr>
            <w:tcW w:w="0" w:type="auto"/>
          </w:tcPr>
          <w:p w:rsidR="003D511E" w:rsidRPr="00907DDF" w:rsidRDefault="003D511E" w:rsidP="00907DDF">
            <w:pPr>
              <w:rPr>
                <w:lang w:val="mk-MK"/>
              </w:rPr>
            </w:pPr>
            <w:r w:rsidRPr="00907DDF">
              <w:rPr>
                <w:bCs/>
                <w:sz w:val="22"/>
                <w:szCs w:val="22"/>
                <w:lang w:val="mk-MK"/>
              </w:rPr>
              <w:t>2002</w:t>
            </w:r>
          </w:p>
        </w:tc>
      </w:tr>
      <w:tr w:rsidR="003D511E" w:rsidRPr="00907DDF" w:rsidTr="00C36C21">
        <w:trPr>
          <w:trHeight w:val="334"/>
        </w:trPr>
        <w:tc>
          <w:tcPr>
            <w:tcW w:w="0" w:type="auto"/>
            <w:vMerge/>
          </w:tcPr>
          <w:p w:rsidR="003D511E" w:rsidRPr="00907DDF" w:rsidRDefault="003D511E" w:rsidP="00907DDF">
            <w:pPr>
              <w:rPr>
                <w:bCs/>
                <w:color w:val="000000"/>
                <w:lang w:val="en-US"/>
              </w:rPr>
            </w:pPr>
          </w:p>
        </w:tc>
        <w:tc>
          <w:tcPr>
            <w:tcW w:w="0" w:type="auto"/>
            <w:vMerge/>
          </w:tcPr>
          <w:p w:rsidR="003D511E" w:rsidRPr="00907DDF" w:rsidRDefault="003D511E" w:rsidP="00907DDF">
            <w:pPr>
              <w:rPr>
                <w:bCs/>
                <w:color w:val="000000"/>
                <w:lang w:val="en-US"/>
              </w:rPr>
            </w:pPr>
          </w:p>
        </w:tc>
        <w:tc>
          <w:tcPr>
            <w:tcW w:w="0" w:type="auto"/>
          </w:tcPr>
          <w:p w:rsidR="003D511E" w:rsidRPr="00907DDF" w:rsidRDefault="003D511E" w:rsidP="00907DDF">
            <w:pPr>
              <w:jc w:val="center"/>
              <w:rPr>
                <w:bCs/>
                <w:color w:val="000000"/>
                <w:lang w:val="mk-MK"/>
              </w:rPr>
            </w:pPr>
            <w:r w:rsidRPr="00907DDF">
              <w:rPr>
                <w:bCs/>
                <w:color w:val="000000"/>
                <w:sz w:val="22"/>
                <w:szCs w:val="22"/>
                <w:lang w:val="mk-MK"/>
              </w:rPr>
              <w:t>5.</w:t>
            </w:r>
          </w:p>
        </w:tc>
        <w:tc>
          <w:tcPr>
            <w:tcW w:w="0" w:type="auto"/>
          </w:tcPr>
          <w:p w:rsidR="003D511E" w:rsidRPr="00907DDF" w:rsidRDefault="003D511E" w:rsidP="00907DDF">
            <w:pPr>
              <w:rPr>
                <w:bCs/>
                <w:lang w:val="mk-MK"/>
              </w:rPr>
            </w:pPr>
            <w:r w:rsidRPr="00907DDF">
              <w:rPr>
                <w:sz w:val="22"/>
                <w:szCs w:val="22"/>
              </w:rPr>
              <w:t>Tozija F. Butchart A.</w:t>
            </w:r>
          </w:p>
        </w:tc>
        <w:tc>
          <w:tcPr>
            <w:tcW w:w="0" w:type="auto"/>
          </w:tcPr>
          <w:p w:rsidR="003D511E" w:rsidRPr="00907DDF" w:rsidRDefault="003D511E" w:rsidP="00907DDF">
            <w:pPr>
              <w:rPr>
                <w:bCs/>
                <w:lang w:val="mk-MK"/>
              </w:rPr>
            </w:pPr>
            <w:r w:rsidRPr="00907DDF">
              <w:rPr>
                <w:sz w:val="22"/>
                <w:szCs w:val="22"/>
              </w:rPr>
              <w:t>Violence a global public health problem and universal challenge. In: Forum for Public Health in Southeastern Europe. A Handbook for Teachers, Researchers and Health Professionals (2nd edition).</w:t>
            </w:r>
            <w:r w:rsidRPr="00907DDF">
              <w:rPr>
                <w:color w:val="000000"/>
                <w:sz w:val="22"/>
                <w:szCs w:val="22"/>
              </w:rPr>
              <w:t xml:space="preserve"> Volume I</w:t>
            </w:r>
            <w:r w:rsidRPr="00907DDF">
              <w:rPr>
                <w:color w:val="000000"/>
                <w:sz w:val="22"/>
                <w:szCs w:val="22"/>
              </w:rPr>
              <w:br/>
              <w:t>Health: Systems – Lifestyle – Policies</w:t>
            </w:r>
            <w:r w:rsidRPr="00907DDF">
              <w:rPr>
                <w:sz w:val="22"/>
                <w:szCs w:val="22"/>
              </w:rPr>
              <w:t xml:space="preserve">. Editors: Burazeri G., </w:t>
            </w:r>
            <w:r w:rsidRPr="00907DDF">
              <w:rPr>
                <w:sz w:val="22"/>
                <w:szCs w:val="22"/>
                <w:lang w:val="mk-MK"/>
              </w:rPr>
              <w:t xml:space="preserve">Zaletel </w:t>
            </w:r>
            <w:r w:rsidRPr="00907DDF">
              <w:rPr>
                <w:sz w:val="22"/>
                <w:szCs w:val="22"/>
              </w:rPr>
              <w:t xml:space="preserve">Kragelj Lj </w:t>
            </w:r>
          </w:p>
        </w:tc>
        <w:tc>
          <w:tcPr>
            <w:tcW w:w="0" w:type="auto"/>
          </w:tcPr>
          <w:p w:rsidR="003D511E" w:rsidRPr="00907DDF" w:rsidRDefault="003D511E" w:rsidP="00907DDF">
            <w:pPr>
              <w:rPr>
                <w:bCs/>
                <w:lang w:val="mk-MK"/>
              </w:rPr>
            </w:pPr>
            <w:r w:rsidRPr="00907DDF">
              <w:rPr>
                <w:sz w:val="22"/>
                <w:szCs w:val="22"/>
                <w:lang w:val="da-DK"/>
              </w:rPr>
              <w:t>Jacobs  Verlag</w:t>
            </w:r>
          </w:p>
        </w:tc>
        <w:tc>
          <w:tcPr>
            <w:tcW w:w="0" w:type="auto"/>
          </w:tcPr>
          <w:p w:rsidR="003D511E" w:rsidRPr="00907DDF" w:rsidRDefault="003D511E" w:rsidP="00907DDF">
            <w:pPr>
              <w:rPr>
                <w:bCs/>
                <w:lang w:val="mk-MK"/>
              </w:rPr>
            </w:pPr>
            <w:r w:rsidRPr="00907DDF">
              <w:rPr>
                <w:bCs/>
                <w:sz w:val="22"/>
                <w:szCs w:val="22"/>
                <w:lang w:val="mk-MK"/>
              </w:rPr>
              <w:t>2013</w:t>
            </w:r>
          </w:p>
        </w:tc>
      </w:tr>
      <w:tr w:rsidR="003D511E" w:rsidRPr="00907DDF" w:rsidTr="00C36C21">
        <w:trPr>
          <w:trHeight w:val="334"/>
        </w:trPr>
        <w:tc>
          <w:tcPr>
            <w:tcW w:w="0" w:type="auto"/>
            <w:vMerge/>
          </w:tcPr>
          <w:p w:rsidR="003D511E" w:rsidRPr="00907DDF" w:rsidRDefault="003D511E" w:rsidP="00907DDF">
            <w:pPr>
              <w:rPr>
                <w:bCs/>
                <w:color w:val="000000"/>
                <w:lang w:val="en-US"/>
              </w:rPr>
            </w:pPr>
          </w:p>
        </w:tc>
        <w:tc>
          <w:tcPr>
            <w:tcW w:w="0" w:type="auto"/>
            <w:vMerge/>
          </w:tcPr>
          <w:p w:rsidR="003D511E" w:rsidRPr="00907DDF" w:rsidRDefault="003D511E" w:rsidP="00907DDF">
            <w:pPr>
              <w:rPr>
                <w:bCs/>
                <w:color w:val="000000"/>
                <w:lang w:val="en-US"/>
              </w:rPr>
            </w:pPr>
          </w:p>
        </w:tc>
        <w:tc>
          <w:tcPr>
            <w:tcW w:w="0" w:type="auto"/>
          </w:tcPr>
          <w:p w:rsidR="003D511E" w:rsidRPr="00907DDF" w:rsidRDefault="003D511E" w:rsidP="00907DDF">
            <w:pPr>
              <w:jc w:val="center"/>
              <w:rPr>
                <w:bCs/>
                <w:color w:val="000000"/>
                <w:lang w:val="en-US"/>
              </w:rPr>
            </w:pPr>
            <w:r w:rsidRPr="00907DDF">
              <w:rPr>
                <w:bCs/>
                <w:color w:val="000000"/>
                <w:sz w:val="22"/>
                <w:szCs w:val="22"/>
                <w:lang w:val="mk-MK"/>
              </w:rPr>
              <w:t>6</w:t>
            </w:r>
            <w:r w:rsidRPr="00907DDF">
              <w:rPr>
                <w:bCs/>
                <w:color w:val="000000"/>
                <w:sz w:val="22"/>
                <w:szCs w:val="22"/>
                <w:lang w:val="en-US"/>
              </w:rPr>
              <w:t>.</w:t>
            </w:r>
          </w:p>
        </w:tc>
        <w:tc>
          <w:tcPr>
            <w:tcW w:w="0" w:type="auto"/>
          </w:tcPr>
          <w:p w:rsidR="003D511E" w:rsidRPr="00907DDF" w:rsidRDefault="003D511E" w:rsidP="00907DDF">
            <w:pPr>
              <w:rPr>
                <w:lang w:val="mk-MK"/>
              </w:rPr>
            </w:pPr>
            <w:r w:rsidRPr="00907DDF">
              <w:rPr>
                <w:bCs/>
                <w:sz w:val="22"/>
                <w:szCs w:val="22"/>
                <w:lang w:val="mk-MK"/>
              </w:rPr>
              <w:t>WHO</w:t>
            </w:r>
          </w:p>
        </w:tc>
        <w:tc>
          <w:tcPr>
            <w:tcW w:w="0" w:type="auto"/>
          </w:tcPr>
          <w:p w:rsidR="003D511E" w:rsidRPr="00907DDF" w:rsidRDefault="003D511E" w:rsidP="00907DDF">
            <w:pPr>
              <w:rPr>
                <w:lang w:val="mk-MK"/>
              </w:rPr>
            </w:pPr>
            <w:r w:rsidRPr="00907DDF">
              <w:rPr>
                <w:bCs/>
                <w:sz w:val="22"/>
                <w:szCs w:val="22"/>
                <w:lang w:val="mk-MK"/>
              </w:rPr>
              <w:t>TEACH VIP 2</w:t>
            </w:r>
          </w:p>
        </w:tc>
        <w:tc>
          <w:tcPr>
            <w:tcW w:w="0" w:type="auto"/>
          </w:tcPr>
          <w:p w:rsidR="003D511E" w:rsidRPr="00907DDF" w:rsidRDefault="003D511E" w:rsidP="00907DDF">
            <w:pPr>
              <w:rPr>
                <w:lang w:val="en-US"/>
              </w:rPr>
            </w:pPr>
            <w:r w:rsidRPr="00907DDF">
              <w:rPr>
                <w:bCs/>
                <w:sz w:val="22"/>
                <w:szCs w:val="22"/>
                <w:lang w:val="mk-MK"/>
              </w:rPr>
              <w:t xml:space="preserve">WHO, Geneva </w:t>
            </w:r>
          </w:p>
        </w:tc>
        <w:tc>
          <w:tcPr>
            <w:tcW w:w="0" w:type="auto"/>
          </w:tcPr>
          <w:p w:rsidR="003D511E" w:rsidRPr="00907DDF" w:rsidRDefault="003D511E" w:rsidP="00907DDF">
            <w:pPr>
              <w:rPr>
                <w:lang w:val="mk-MK"/>
              </w:rPr>
            </w:pPr>
            <w:r w:rsidRPr="00907DDF">
              <w:rPr>
                <w:bCs/>
                <w:sz w:val="22"/>
                <w:szCs w:val="22"/>
                <w:lang w:val="mk-MK"/>
              </w:rPr>
              <w:t>2012</w:t>
            </w:r>
          </w:p>
        </w:tc>
      </w:tr>
      <w:tr w:rsidR="003D511E" w:rsidRPr="00907DDF" w:rsidTr="00C36C21">
        <w:trPr>
          <w:trHeight w:val="334"/>
        </w:trPr>
        <w:tc>
          <w:tcPr>
            <w:tcW w:w="0" w:type="auto"/>
            <w:vMerge/>
          </w:tcPr>
          <w:p w:rsidR="003D511E" w:rsidRPr="00907DDF" w:rsidRDefault="003D511E" w:rsidP="00907DDF">
            <w:pPr>
              <w:rPr>
                <w:bCs/>
                <w:color w:val="000000"/>
                <w:lang w:val="en-US"/>
              </w:rPr>
            </w:pPr>
          </w:p>
        </w:tc>
        <w:tc>
          <w:tcPr>
            <w:tcW w:w="0" w:type="auto"/>
            <w:vMerge/>
          </w:tcPr>
          <w:p w:rsidR="003D511E" w:rsidRPr="00907DDF" w:rsidRDefault="003D511E" w:rsidP="00907DDF">
            <w:pPr>
              <w:rPr>
                <w:bCs/>
                <w:color w:val="000000"/>
                <w:lang w:val="en-US"/>
              </w:rPr>
            </w:pPr>
          </w:p>
        </w:tc>
        <w:tc>
          <w:tcPr>
            <w:tcW w:w="0" w:type="auto"/>
          </w:tcPr>
          <w:p w:rsidR="003D511E" w:rsidRPr="00907DDF" w:rsidRDefault="003D511E" w:rsidP="00907DDF">
            <w:pPr>
              <w:jc w:val="center"/>
              <w:rPr>
                <w:bCs/>
                <w:color w:val="000000"/>
                <w:lang w:val="en-US"/>
              </w:rPr>
            </w:pPr>
            <w:r w:rsidRPr="00907DDF">
              <w:rPr>
                <w:bCs/>
                <w:color w:val="000000"/>
                <w:sz w:val="22"/>
                <w:szCs w:val="22"/>
                <w:lang w:val="mk-MK"/>
              </w:rPr>
              <w:t>7</w:t>
            </w:r>
            <w:r w:rsidRPr="00907DDF">
              <w:rPr>
                <w:bCs/>
                <w:color w:val="000000"/>
                <w:sz w:val="22"/>
                <w:szCs w:val="22"/>
                <w:lang w:val="en-US"/>
              </w:rPr>
              <w:t>.</w:t>
            </w:r>
          </w:p>
        </w:tc>
        <w:tc>
          <w:tcPr>
            <w:tcW w:w="0" w:type="auto"/>
          </w:tcPr>
          <w:p w:rsidR="003D511E" w:rsidRPr="00907DDF" w:rsidRDefault="003D511E" w:rsidP="00907DDF">
            <w:pPr>
              <w:rPr>
                <w:lang w:val="en-US"/>
              </w:rPr>
            </w:pPr>
            <w:r w:rsidRPr="00907DDF">
              <w:rPr>
                <w:sz w:val="22"/>
                <w:szCs w:val="22"/>
                <w:lang w:val="en-US"/>
              </w:rPr>
              <w:t>WHO</w:t>
            </w:r>
          </w:p>
        </w:tc>
        <w:tc>
          <w:tcPr>
            <w:tcW w:w="0" w:type="auto"/>
          </w:tcPr>
          <w:p w:rsidR="003D511E" w:rsidRPr="00907DDF" w:rsidRDefault="003D511E" w:rsidP="00907DDF">
            <w:pPr>
              <w:rPr>
                <w:lang w:val="en-US"/>
              </w:rPr>
            </w:pPr>
            <w:r w:rsidRPr="00907DDF">
              <w:rPr>
                <w:sz w:val="22"/>
                <w:szCs w:val="22"/>
                <w:lang w:val="en-US"/>
              </w:rPr>
              <w:t>Global status report on road safety 2013: Supporting a decade of action</w:t>
            </w:r>
          </w:p>
        </w:tc>
        <w:tc>
          <w:tcPr>
            <w:tcW w:w="0" w:type="auto"/>
          </w:tcPr>
          <w:p w:rsidR="003D511E" w:rsidRPr="00907DDF" w:rsidRDefault="003D511E" w:rsidP="00907DDF">
            <w:pPr>
              <w:rPr>
                <w:lang w:val="en-US"/>
              </w:rPr>
            </w:pPr>
            <w:r w:rsidRPr="00907DDF">
              <w:rPr>
                <w:sz w:val="22"/>
                <w:szCs w:val="22"/>
                <w:lang w:val="en-US"/>
              </w:rPr>
              <w:t>WHO, Geneva</w:t>
            </w:r>
          </w:p>
        </w:tc>
        <w:tc>
          <w:tcPr>
            <w:tcW w:w="0" w:type="auto"/>
          </w:tcPr>
          <w:p w:rsidR="003D511E" w:rsidRPr="00907DDF" w:rsidRDefault="003D511E" w:rsidP="00907DDF">
            <w:pPr>
              <w:rPr>
                <w:lang w:val="en-US"/>
              </w:rPr>
            </w:pPr>
            <w:r w:rsidRPr="00907DDF">
              <w:rPr>
                <w:sz w:val="22"/>
                <w:szCs w:val="22"/>
                <w:lang w:val="en-US"/>
              </w:rPr>
              <w:t>2013</w:t>
            </w:r>
          </w:p>
        </w:tc>
      </w:tr>
      <w:tr w:rsidR="003D511E" w:rsidRPr="00907DDF" w:rsidTr="00C36C21">
        <w:trPr>
          <w:trHeight w:val="334"/>
        </w:trPr>
        <w:tc>
          <w:tcPr>
            <w:tcW w:w="0" w:type="auto"/>
            <w:vMerge/>
          </w:tcPr>
          <w:p w:rsidR="003D511E" w:rsidRPr="00907DDF" w:rsidRDefault="003D511E" w:rsidP="00907DDF">
            <w:pPr>
              <w:rPr>
                <w:lang w:val="mk-MK"/>
              </w:rPr>
            </w:pPr>
          </w:p>
        </w:tc>
        <w:tc>
          <w:tcPr>
            <w:tcW w:w="0" w:type="auto"/>
            <w:vMerge w:val="restart"/>
            <w:vAlign w:val="center"/>
          </w:tcPr>
          <w:p w:rsidR="003D511E" w:rsidRPr="00907DDF" w:rsidRDefault="003D511E" w:rsidP="00907DDF">
            <w:pPr>
              <w:jc w:val="center"/>
              <w:rPr>
                <w:lang w:val="mk-MK"/>
              </w:rPr>
            </w:pPr>
            <w:r w:rsidRPr="00907DDF">
              <w:rPr>
                <w:sz w:val="22"/>
                <w:szCs w:val="22"/>
                <w:lang w:val="mk-MK"/>
              </w:rPr>
              <w:t>22.2.</w:t>
            </w:r>
          </w:p>
        </w:tc>
        <w:tc>
          <w:tcPr>
            <w:tcW w:w="0" w:type="auto"/>
            <w:gridSpan w:val="5"/>
          </w:tcPr>
          <w:p w:rsidR="003D511E" w:rsidRPr="00907DDF" w:rsidRDefault="003D511E" w:rsidP="00907DDF">
            <w:pPr>
              <w:rPr>
                <w:lang w:val="mk-MK"/>
              </w:rPr>
            </w:pPr>
            <w:r w:rsidRPr="00907DDF">
              <w:rPr>
                <w:bCs/>
                <w:color w:val="000000"/>
                <w:sz w:val="22"/>
                <w:szCs w:val="22"/>
                <w:lang w:val="ru-RU"/>
              </w:rPr>
              <w:t>Дополнителна</w:t>
            </w:r>
            <w:r w:rsidRPr="00907DDF">
              <w:rPr>
                <w:bCs/>
                <w:color w:val="000000"/>
                <w:sz w:val="22"/>
                <w:szCs w:val="22"/>
                <w:lang w:val="en-US"/>
              </w:rPr>
              <w:t xml:space="preserve"> </w:t>
            </w:r>
            <w:r w:rsidRPr="00907DDF">
              <w:rPr>
                <w:bCs/>
                <w:color w:val="000000"/>
                <w:sz w:val="22"/>
                <w:szCs w:val="22"/>
                <w:lang w:val="ru-RU"/>
              </w:rPr>
              <w:t>литература</w:t>
            </w:r>
          </w:p>
        </w:tc>
      </w:tr>
      <w:tr w:rsidR="003D511E" w:rsidRPr="00907DDF" w:rsidTr="00C36C21">
        <w:trPr>
          <w:trHeight w:val="334"/>
        </w:trPr>
        <w:tc>
          <w:tcPr>
            <w:tcW w:w="0" w:type="auto"/>
            <w:vMerge/>
          </w:tcPr>
          <w:p w:rsidR="003D511E" w:rsidRPr="00907DDF" w:rsidRDefault="003D511E" w:rsidP="00907DDF">
            <w:pPr>
              <w:rPr>
                <w:bCs/>
                <w:color w:val="000000"/>
                <w:lang w:val="en-US"/>
              </w:rPr>
            </w:pPr>
          </w:p>
        </w:tc>
        <w:tc>
          <w:tcPr>
            <w:tcW w:w="0" w:type="auto"/>
            <w:vMerge/>
          </w:tcPr>
          <w:p w:rsidR="003D511E" w:rsidRPr="00907DDF" w:rsidRDefault="003D511E" w:rsidP="00907DDF">
            <w:pPr>
              <w:rPr>
                <w:bCs/>
                <w:color w:val="000000"/>
                <w:lang w:val="en-US"/>
              </w:rPr>
            </w:pPr>
          </w:p>
        </w:tc>
        <w:tc>
          <w:tcPr>
            <w:tcW w:w="0" w:type="auto"/>
          </w:tcPr>
          <w:p w:rsidR="003D511E" w:rsidRPr="00907DDF" w:rsidRDefault="003D511E" w:rsidP="00907DDF">
            <w:pPr>
              <w:rPr>
                <w:bCs/>
                <w:color w:val="000000"/>
                <w:lang w:val="en-US"/>
              </w:rPr>
            </w:pPr>
            <w:r w:rsidRPr="00907DDF">
              <w:rPr>
                <w:bCs/>
                <w:color w:val="000000"/>
                <w:sz w:val="22"/>
                <w:szCs w:val="22"/>
                <w:lang w:val="ru-RU"/>
              </w:rPr>
              <w:t>Ред</w:t>
            </w:r>
            <w:r w:rsidRPr="00907DDF">
              <w:rPr>
                <w:bCs/>
                <w:color w:val="000000"/>
                <w:sz w:val="22"/>
                <w:szCs w:val="22"/>
                <w:lang w:val="en-US"/>
              </w:rPr>
              <w:t xml:space="preserve">. </w:t>
            </w:r>
            <w:r w:rsidRPr="00907DDF">
              <w:rPr>
                <w:bCs/>
                <w:color w:val="000000"/>
                <w:sz w:val="22"/>
                <w:szCs w:val="22"/>
                <w:lang w:val="ru-RU"/>
              </w:rPr>
              <w:t>број</w:t>
            </w:r>
          </w:p>
        </w:tc>
        <w:tc>
          <w:tcPr>
            <w:tcW w:w="0" w:type="auto"/>
          </w:tcPr>
          <w:p w:rsidR="003D511E" w:rsidRPr="00907DDF" w:rsidRDefault="003D511E" w:rsidP="00907DDF">
            <w:pPr>
              <w:jc w:val="center"/>
              <w:rPr>
                <w:bCs/>
                <w:color w:val="000000"/>
                <w:lang w:val="en-US"/>
              </w:rPr>
            </w:pPr>
            <w:r w:rsidRPr="00907DDF">
              <w:rPr>
                <w:bCs/>
                <w:color w:val="000000"/>
                <w:sz w:val="22"/>
                <w:szCs w:val="22"/>
                <w:lang w:val="ru-RU"/>
              </w:rPr>
              <w:t>Автор</w:t>
            </w:r>
          </w:p>
        </w:tc>
        <w:tc>
          <w:tcPr>
            <w:tcW w:w="0" w:type="auto"/>
          </w:tcPr>
          <w:p w:rsidR="003D511E" w:rsidRPr="00907DDF" w:rsidRDefault="003D511E" w:rsidP="00907DDF">
            <w:pPr>
              <w:jc w:val="center"/>
              <w:rPr>
                <w:bCs/>
                <w:color w:val="000000"/>
                <w:lang w:val="en-US"/>
              </w:rPr>
            </w:pPr>
            <w:r w:rsidRPr="00907DDF">
              <w:rPr>
                <w:bCs/>
                <w:color w:val="000000"/>
                <w:sz w:val="22"/>
                <w:szCs w:val="22"/>
                <w:lang w:val="ru-RU"/>
              </w:rPr>
              <w:t>Наслов</w:t>
            </w:r>
          </w:p>
        </w:tc>
        <w:tc>
          <w:tcPr>
            <w:tcW w:w="0" w:type="auto"/>
          </w:tcPr>
          <w:p w:rsidR="003D511E" w:rsidRPr="00907DDF" w:rsidRDefault="003D511E" w:rsidP="00907DDF">
            <w:pPr>
              <w:jc w:val="center"/>
              <w:rPr>
                <w:lang w:val="mk-MK"/>
              </w:rPr>
            </w:pPr>
            <w:r w:rsidRPr="00907DDF">
              <w:rPr>
                <w:sz w:val="22"/>
                <w:szCs w:val="22"/>
                <w:lang w:val="mk-MK"/>
              </w:rPr>
              <w:t>Издавач</w:t>
            </w:r>
          </w:p>
        </w:tc>
        <w:tc>
          <w:tcPr>
            <w:tcW w:w="0" w:type="auto"/>
          </w:tcPr>
          <w:p w:rsidR="003D511E" w:rsidRPr="00907DDF" w:rsidRDefault="003D511E" w:rsidP="00907DDF">
            <w:pPr>
              <w:jc w:val="center"/>
              <w:rPr>
                <w:lang w:val="mk-MK"/>
              </w:rPr>
            </w:pPr>
            <w:r w:rsidRPr="00907DDF">
              <w:rPr>
                <w:sz w:val="22"/>
                <w:szCs w:val="22"/>
                <w:lang w:val="mk-MK"/>
              </w:rPr>
              <w:t>Година</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ru-RU"/>
              </w:rPr>
            </w:pPr>
            <w:r w:rsidRPr="00907DDF">
              <w:rPr>
                <w:bCs/>
                <w:color w:val="000000"/>
                <w:sz w:val="22"/>
                <w:szCs w:val="22"/>
                <w:lang w:val="ru-RU"/>
              </w:rPr>
              <w:t>1.</w:t>
            </w:r>
          </w:p>
        </w:tc>
        <w:tc>
          <w:tcPr>
            <w:tcW w:w="0" w:type="auto"/>
          </w:tcPr>
          <w:p w:rsidR="003D511E" w:rsidRPr="00907DDF" w:rsidRDefault="003D511E" w:rsidP="00907DDF">
            <w:pPr>
              <w:rPr>
                <w:bCs/>
                <w:color w:val="000000"/>
                <w:lang w:val="ru-RU"/>
              </w:rPr>
            </w:pPr>
            <w:r w:rsidRPr="00907DDF">
              <w:rPr>
                <w:sz w:val="22"/>
                <w:szCs w:val="22"/>
                <w:lang w:val="mk-MK"/>
              </w:rPr>
              <w:t xml:space="preserve">Tozija F., Gjorgjev D, Cichevalieva S. </w:t>
            </w:r>
          </w:p>
        </w:tc>
        <w:tc>
          <w:tcPr>
            <w:tcW w:w="0" w:type="auto"/>
          </w:tcPr>
          <w:p w:rsidR="003D511E" w:rsidRPr="00907DDF" w:rsidRDefault="003D511E" w:rsidP="00907DDF">
            <w:pPr>
              <w:rPr>
                <w:bCs/>
                <w:color w:val="000000"/>
              </w:rPr>
            </w:pPr>
            <w:r w:rsidRPr="00907DDF">
              <w:rPr>
                <w:sz w:val="22"/>
                <w:szCs w:val="22"/>
                <w:lang w:val="mk-MK"/>
              </w:rPr>
              <w:t xml:space="preserve">Report Violence and health in Macedonia and guide for prevention. </w:t>
            </w:r>
          </w:p>
        </w:tc>
        <w:tc>
          <w:tcPr>
            <w:tcW w:w="0" w:type="auto"/>
          </w:tcPr>
          <w:p w:rsidR="003D511E" w:rsidRPr="00907DDF" w:rsidRDefault="003D511E" w:rsidP="00907DDF">
            <w:pPr>
              <w:rPr>
                <w:lang w:val="mk-MK"/>
              </w:rPr>
            </w:pPr>
            <w:r w:rsidRPr="00907DDF">
              <w:rPr>
                <w:sz w:val="22"/>
                <w:szCs w:val="22"/>
                <w:lang w:val="mk-MK"/>
              </w:rPr>
              <w:t xml:space="preserve">Ministry of Health. Skopje </w:t>
            </w:r>
          </w:p>
        </w:tc>
        <w:tc>
          <w:tcPr>
            <w:tcW w:w="0" w:type="auto"/>
          </w:tcPr>
          <w:p w:rsidR="003D511E" w:rsidRPr="00907DDF" w:rsidRDefault="003D511E" w:rsidP="00907DDF">
            <w:pPr>
              <w:rPr>
                <w:lang w:val="mk-MK"/>
              </w:rPr>
            </w:pPr>
            <w:r w:rsidRPr="00907DDF">
              <w:rPr>
                <w:sz w:val="22"/>
                <w:szCs w:val="22"/>
                <w:lang w:val="mk-MK"/>
              </w:rPr>
              <w:t>2006</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ru-RU"/>
              </w:rPr>
            </w:pPr>
            <w:r w:rsidRPr="00907DDF">
              <w:rPr>
                <w:bCs/>
                <w:color w:val="000000"/>
                <w:sz w:val="22"/>
                <w:szCs w:val="22"/>
                <w:lang w:val="ru-RU"/>
              </w:rPr>
              <w:t>2.</w:t>
            </w:r>
          </w:p>
        </w:tc>
        <w:tc>
          <w:tcPr>
            <w:tcW w:w="0" w:type="auto"/>
          </w:tcPr>
          <w:p w:rsidR="003D511E" w:rsidRPr="00907DDF" w:rsidRDefault="003D511E" w:rsidP="00907DDF">
            <w:pPr>
              <w:rPr>
                <w:bCs/>
                <w:color w:val="000000"/>
                <w:lang w:val="ru-RU"/>
              </w:rPr>
            </w:pPr>
            <w:r w:rsidRPr="00907DDF">
              <w:rPr>
                <w:sz w:val="22"/>
                <w:szCs w:val="22"/>
                <w:lang w:val="mk-MK"/>
              </w:rPr>
              <w:t>Tozija F., Butchart A.</w:t>
            </w:r>
          </w:p>
        </w:tc>
        <w:tc>
          <w:tcPr>
            <w:tcW w:w="0" w:type="auto"/>
          </w:tcPr>
          <w:p w:rsidR="003D511E" w:rsidRPr="00907DDF" w:rsidRDefault="003D511E" w:rsidP="00907DDF">
            <w:pPr>
              <w:rPr>
                <w:bCs/>
                <w:color w:val="000000"/>
                <w:lang w:val="ru-RU"/>
              </w:rPr>
            </w:pPr>
            <w:r w:rsidRPr="00907DDF">
              <w:rPr>
                <w:sz w:val="22"/>
                <w:szCs w:val="22"/>
                <w:lang w:val="mk-MK"/>
              </w:rPr>
              <w:t>Interpersonal Violence and Public Health. In: Georgieva L, Burazeri G. Eds. Health Determinants in the Scope of New Public Health</w:t>
            </w:r>
          </w:p>
        </w:tc>
        <w:tc>
          <w:tcPr>
            <w:tcW w:w="0" w:type="auto"/>
          </w:tcPr>
          <w:p w:rsidR="003D511E" w:rsidRPr="00907DDF" w:rsidRDefault="003D511E" w:rsidP="00907DDF">
            <w:pPr>
              <w:rPr>
                <w:lang w:val="mk-MK"/>
              </w:rPr>
            </w:pPr>
            <w:r w:rsidRPr="00907DDF">
              <w:rPr>
                <w:sz w:val="22"/>
                <w:szCs w:val="22"/>
              </w:rPr>
              <w:t>Hans Jacobs Publishing Company</w:t>
            </w:r>
          </w:p>
        </w:tc>
        <w:tc>
          <w:tcPr>
            <w:tcW w:w="0" w:type="auto"/>
          </w:tcPr>
          <w:p w:rsidR="003D511E" w:rsidRPr="00907DDF" w:rsidRDefault="003D511E" w:rsidP="00907DDF">
            <w:pPr>
              <w:rPr>
                <w:lang w:val="en-US"/>
              </w:rPr>
            </w:pPr>
            <w:r w:rsidRPr="00907DDF">
              <w:rPr>
                <w:sz w:val="22"/>
                <w:szCs w:val="22"/>
                <w:lang w:val="en-US"/>
              </w:rPr>
              <w:t>2005</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ru-RU"/>
              </w:rPr>
            </w:pPr>
            <w:r w:rsidRPr="00907DDF">
              <w:rPr>
                <w:bCs/>
                <w:color w:val="000000"/>
                <w:sz w:val="22"/>
                <w:szCs w:val="22"/>
                <w:lang w:val="ru-RU"/>
              </w:rPr>
              <w:t>3.</w:t>
            </w:r>
          </w:p>
        </w:tc>
        <w:tc>
          <w:tcPr>
            <w:tcW w:w="0" w:type="auto"/>
          </w:tcPr>
          <w:p w:rsidR="003D511E" w:rsidRPr="00907DDF" w:rsidRDefault="003D511E" w:rsidP="00907DDF">
            <w:pPr>
              <w:rPr>
                <w:bCs/>
                <w:color w:val="000000"/>
                <w:lang w:val="ru-RU"/>
              </w:rPr>
            </w:pPr>
            <w:r w:rsidRPr="00907DDF">
              <w:rPr>
                <w:bCs/>
                <w:sz w:val="22"/>
                <w:szCs w:val="22"/>
                <w:lang w:val="mk-MK"/>
              </w:rPr>
              <w:t xml:space="preserve">Tozija F., Nikovska’Gudeva D., GjorgjevD. </w:t>
            </w:r>
          </w:p>
        </w:tc>
        <w:tc>
          <w:tcPr>
            <w:tcW w:w="0" w:type="auto"/>
          </w:tcPr>
          <w:p w:rsidR="003D511E" w:rsidRPr="00907DDF" w:rsidRDefault="003D511E" w:rsidP="00907DDF">
            <w:pPr>
              <w:rPr>
                <w:bCs/>
                <w:color w:val="000000"/>
                <w:lang w:val="ru-RU"/>
              </w:rPr>
            </w:pPr>
            <w:r w:rsidRPr="00907DDF">
              <w:rPr>
                <w:bCs/>
                <w:sz w:val="22"/>
                <w:szCs w:val="22"/>
                <w:lang w:val="mk-MK"/>
              </w:rPr>
              <w:t xml:space="preserve">Community Injury Survey. </w:t>
            </w:r>
          </w:p>
        </w:tc>
        <w:tc>
          <w:tcPr>
            <w:tcW w:w="0" w:type="auto"/>
          </w:tcPr>
          <w:p w:rsidR="003D511E" w:rsidRPr="00907DDF" w:rsidRDefault="003D511E" w:rsidP="00907DDF">
            <w:pPr>
              <w:rPr>
                <w:lang w:val="en-US"/>
              </w:rPr>
            </w:pPr>
            <w:r w:rsidRPr="00907DDF">
              <w:rPr>
                <w:bCs/>
                <w:sz w:val="22"/>
                <w:szCs w:val="22"/>
                <w:lang w:val="mk-MK"/>
              </w:rPr>
              <w:t>Republic Institute for Health Protection. Skopje</w:t>
            </w:r>
          </w:p>
        </w:tc>
        <w:tc>
          <w:tcPr>
            <w:tcW w:w="0" w:type="auto"/>
          </w:tcPr>
          <w:p w:rsidR="003D511E" w:rsidRPr="00907DDF" w:rsidRDefault="003D511E" w:rsidP="00907DDF">
            <w:pPr>
              <w:rPr>
                <w:lang w:val="mk-MK"/>
              </w:rPr>
            </w:pPr>
            <w:r w:rsidRPr="00907DDF">
              <w:rPr>
                <w:bCs/>
                <w:sz w:val="22"/>
                <w:szCs w:val="22"/>
                <w:lang w:val="mk-MK"/>
              </w:rPr>
              <w:t>2008</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en-US"/>
              </w:rPr>
            </w:pPr>
            <w:r w:rsidRPr="00907DDF">
              <w:rPr>
                <w:bCs/>
                <w:color w:val="000000"/>
                <w:sz w:val="22"/>
                <w:szCs w:val="22"/>
                <w:lang w:val="mk-MK"/>
              </w:rPr>
              <w:t>4</w:t>
            </w:r>
            <w:r w:rsidRPr="00907DDF">
              <w:rPr>
                <w:bCs/>
                <w:color w:val="000000"/>
                <w:sz w:val="22"/>
                <w:szCs w:val="22"/>
                <w:lang w:val="en-US"/>
              </w:rPr>
              <w:t>.</w:t>
            </w:r>
          </w:p>
        </w:tc>
        <w:tc>
          <w:tcPr>
            <w:tcW w:w="0" w:type="auto"/>
          </w:tcPr>
          <w:p w:rsidR="003D511E" w:rsidRPr="00907DDF" w:rsidRDefault="003D511E" w:rsidP="00907DDF">
            <w:pPr>
              <w:rPr>
                <w:bCs/>
                <w:lang w:val="en-US"/>
              </w:rPr>
            </w:pPr>
            <w:r w:rsidRPr="00907DDF">
              <w:rPr>
                <w:sz w:val="22"/>
                <w:szCs w:val="22"/>
                <w:lang w:val="mk-MK"/>
              </w:rPr>
              <w:t>Krug, E.E.</w:t>
            </w:r>
          </w:p>
        </w:tc>
        <w:tc>
          <w:tcPr>
            <w:tcW w:w="0" w:type="auto"/>
          </w:tcPr>
          <w:p w:rsidR="003D511E" w:rsidRPr="00907DDF" w:rsidRDefault="003D511E" w:rsidP="00907DDF">
            <w:pPr>
              <w:rPr>
                <w:bCs/>
                <w:lang w:val="mk-MK"/>
              </w:rPr>
            </w:pPr>
            <w:r w:rsidRPr="00907DDF">
              <w:rPr>
                <w:sz w:val="22"/>
                <w:szCs w:val="22"/>
                <w:lang w:val="mk-MK"/>
              </w:rPr>
              <w:t xml:space="preserve">Injury: a leading cause of the global burden of disease. </w:t>
            </w:r>
          </w:p>
        </w:tc>
        <w:tc>
          <w:tcPr>
            <w:tcW w:w="0" w:type="auto"/>
          </w:tcPr>
          <w:p w:rsidR="003D511E" w:rsidRPr="00907DDF" w:rsidRDefault="003D511E" w:rsidP="00907DDF">
            <w:pPr>
              <w:rPr>
                <w:bCs/>
                <w:lang w:val="mk-MK"/>
              </w:rPr>
            </w:pPr>
            <w:r w:rsidRPr="00907DDF">
              <w:rPr>
                <w:sz w:val="22"/>
                <w:szCs w:val="22"/>
                <w:lang w:val="en-US"/>
              </w:rPr>
              <w:t>WHO, Geneva</w:t>
            </w:r>
          </w:p>
        </w:tc>
        <w:tc>
          <w:tcPr>
            <w:tcW w:w="0" w:type="auto"/>
          </w:tcPr>
          <w:p w:rsidR="003D511E" w:rsidRPr="00907DDF" w:rsidRDefault="003D511E" w:rsidP="00907DDF">
            <w:pPr>
              <w:rPr>
                <w:bCs/>
                <w:lang w:val="en-US"/>
              </w:rPr>
            </w:pPr>
            <w:r w:rsidRPr="00907DDF">
              <w:rPr>
                <w:sz w:val="22"/>
                <w:szCs w:val="22"/>
                <w:lang w:val="mk-MK"/>
              </w:rPr>
              <w:t>1999</w:t>
            </w:r>
          </w:p>
        </w:tc>
      </w:tr>
      <w:tr w:rsidR="003D511E" w:rsidRPr="00907DDF" w:rsidTr="00C36C21">
        <w:trPr>
          <w:trHeight w:val="334"/>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en-US"/>
              </w:rPr>
            </w:pPr>
            <w:r w:rsidRPr="00907DDF">
              <w:rPr>
                <w:bCs/>
                <w:color w:val="000000"/>
                <w:sz w:val="22"/>
                <w:szCs w:val="22"/>
                <w:lang w:val="mk-MK"/>
              </w:rPr>
              <w:t>5</w:t>
            </w:r>
            <w:r w:rsidRPr="00907DDF">
              <w:rPr>
                <w:bCs/>
                <w:color w:val="000000"/>
                <w:sz w:val="22"/>
                <w:szCs w:val="22"/>
                <w:lang w:val="en-US"/>
              </w:rPr>
              <w:t>.</w:t>
            </w:r>
          </w:p>
        </w:tc>
        <w:tc>
          <w:tcPr>
            <w:tcW w:w="0" w:type="auto"/>
          </w:tcPr>
          <w:p w:rsidR="003D511E" w:rsidRPr="00907DDF" w:rsidRDefault="003D511E" w:rsidP="00907DDF">
            <w:pPr>
              <w:rPr>
                <w:bCs/>
                <w:lang w:val="mk-MK"/>
              </w:rPr>
            </w:pPr>
            <w:r w:rsidRPr="00907DDF">
              <w:rPr>
                <w:bCs/>
                <w:sz w:val="22"/>
                <w:szCs w:val="22"/>
                <w:lang w:val="mk-MK"/>
              </w:rPr>
              <w:t xml:space="preserve">Schelp L. Community </w:t>
            </w:r>
          </w:p>
        </w:tc>
        <w:tc>
          <w:tcPr>
            <w:tcW w:w="0" w:type="auto"/>
          </w:tcPr>
          <w:p w:rsidR="003D511E" w:rsidRPr="00907DDF" w:rsidRDefault="003D511E" w:rsidP="00907DDF">
            <w:pPr>
              <w:rPr>
                <w:bCs/>
                <w:lang w:val="mk-MK"/>
              </w:rPr>
            </w:pPr>
            <w:r w:rsidRPr="00907DDF">
              <w:rPr>
                <w:bCs/>
                <w:sz w:val="22"/>
                <w:szCs w:val="22"/>
                <w:lang w:val="mk-MK"/>
              </w:rPr>
              <w:t>Intervention and Accidents- Epidemiology as a basis for evaluation of a community intervention program on accidents</w:t>
            </w:r>
          </w:p>
        </w:tc>
        <w:tc>
          <w:tcPr>
            <w:tcW w:w="0" w:type="auto"/>
          </w:tcPr>
          <w:p w:rsidR="003D511E" w:rsidRPr="00907DDF" w:rsidRDefault="003D511E" w:rsidP="00907DDF">
            <w:pPr>
              <w:rPr>
                <w:bCs/>
                <w:lang w:val="mk-MK"/>
              </w:rPr>
            </w:pPr>
            <w:r w:rsidRPr="00907DDF">
              <w:rPr>
                <w:bCs/>
                <w:sz w:val="22"/>
                <w:szCs w:val="22"/>
                <w:lang w:val="mk-MK"/>
              </w:rPr>
              <w:t xml:space="preserve">Karolinska Insitutet, Sundbyberg, </w:t>
            </w:r>
          </w:p>
        </w:tc>
        <w:tc>
          <w:tcPr>
            <w:tcW w:w="0" w:type="auto"/>
          </w:tcPr>
          <w:p w:rsidR="003D511E" w:rsidRPr="00907DDF" w:rsidRDefault="003D511E" w:rsidP="00907DDF">
            <w:pPr>
              <w:rPr>
                <w:bCs/>
                <w:lang w:val="mk-MK"/>
              </w:rPr>
            </w:pPr>
            <w:r w:rsidRPr="00907DDF">
              <w:rPr>
                <w:bCs/>
                <w:sz w:val="22"/>
                <w:szCs w:val="22"/>
                <w:lang w:val="mk-MK"/>
              </w:rPr>
              <w:t>1987</w:t>
            </w:r>
          </w:p>
        </w:tc>
      </w:tr>
      <w:tr w:rsidR="003D511E" w:rsidRPr="00907DDF" w:rsidTr="00C36C21">
        <w:trPr>
          <w:trHeight w:val="1341"/>
        </w:trPr>
        <w:tc>
          <w:tcPr>
            <w:tcW w:w="0" w:type="auto"/>
            <w:vMerge/>
          </w:tcPr>
          <w:p w:rsidR="003D511E" w:rsidRPr="00907DDF" w:rsidRDefault="003D511E" w:rsidP="00907DDF">
            <w:pPr>
              <w:rPr>
                <w:bCs/>
                <w:color w:val="000000"/>
                <w:lang w:val="ru-RU"/>
              </w:rPr>
            </w:pPr>
          </w:p>
        </w:tc>
        <w:tc>
          <w:tcPr>
            <w:tcW w:w="0" w:type="auto"/>
            <w:vMerge/>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en-US"/>
              </w:rPr>
            </w:pPr>
            <w:r w:rsidRPr="00907DDF">
              <w:rPr>
                <w:bCs/>
                <w:color w:val="000000"/>
                <w:sz w:val="22"/>
                <w:szCs w:val="22"/>
                <w:lang w:val="mk-MK"/>
              </w:rPr>
              <w:t>6</w:t>
            </w:r>
            <w:r w:rsidRPr="00907DDF">
              <w:rPr>
                <w:bCs/>
                <w:color w:val="000000"/>
                <w:sz w:val="22"/>
                <w:szCs w:val="22"/>
                <w:lang w:val="en-US"/>
              </w:rPr>
              <w:t>.</w:t>
            </w:r>
          </w:p>
        </w:tc>
        <w:tc>
          <w:tcPr>
            <w:tcW w:w="0" w:type="auto"/>
          </w:tcPr>
          <w:p w:rsidR="003D511E" w:rsidRPr="00907DDF" w:rsidRDefault="003D511E" w:rsidP="00907DDF">
            <w:pPr>
              <w:rPr>
                <w:bCs/>
                <w:lang w:val="en-US"/>
              </w:rPr>
            </w:pPr>
            <w:r w:rsidRPr="00907DDF">
              <w:rPr>
                <w:sz w:val="22"/>
                <w:szCs w:val="22"/>
                <w:lang w:val="mk-MK"/>
              </w:rPr>
              <w:t>WHO</w:t>
            </w:r>
          </w:p>
        </w:tc>
        <w:tc>
          <w:tcPr>
            <w:tcW w:w="0" w:type="auto"/>
          </w:tcPr>
          <w:p w:rsidR="003D511E" w:rsidRPr="00907DDF" w:rsidRDefault="003D511E" w:rsidP="00907DDF">
            <w:pPr>
              <w:rPr>
                <w:lang w:val="en-US"/>
              </w:rPr>
            </w:pPr>
            <w:r w:rsidRPr="00907DDF">
              <w:rPr>
                <w:sz w:val="22"/>
                <w:szCs w:val="22"/>
                <w:lang w:val="mk-MK"/>
              </w:rPr>
              <w:t xml:space="preserve">Global burden of disease attributable to injuries, 2000 estimates, in World Health Report. </w:t>
            </w:r>
          </w:p>
        </w:tc>
        <w:tc>
          <w:tcPr>
            <w:tcW w:w="0" w:type="auto"/>
          </w:tcPr>
          <w:p w:rsidR="003D511E" w:rsidRPr="00907DDF" w:rsidRDefault="003D511E" w:rsidP="00907DDF">
            <w:pPr>
              <w:rPr>
                <w:bCs/>
                <w:lang w:val="mk-MK"/>
              </w:rPr>
            </w:pPr>
            <w:r w:rsidRPr="00907DDF">
              <w:rPr>
                <w:sz w:val="22"/>
                <w:szCs w:val="22"/>
                <w:lang w:val="en-US"/>
              </w:rPr>
              <w:t>WHO, Geneva</w:t>
            </w:r>
          </w:p>
        </w:tc>
        <w:tc>
          <w:tcPr>
            <w:tcW w:w="0" w:type="auto"/>
          </w:tcPr>
          <w:p w:rsidR="003D511E" w:rsidRPr="00907DDF" w:rsidRDefault="003D511E" w:rsidP="00907DDF">
            <w:pPr>
              <w:rPr>
                <w:bCs/>
                <w:lang w:val="mk-MK"/>
              </w:rPr>
            </w:pPr>
            <w:r w:rsidRPr="00907DDF">
              <w:rPr>
                <w:sz w:val="22"/>
                <w:szCs w:val="22"/>
                <w:lang w:val="mk-MK"/>
              </w:rPr>
              <w:t>2001</w:t>
            </w:r>
          </w:p>
        </w:tc>
      </w:tr>
      <w:tr w:rsidR="003D511E" w:rsidRPr="00907DDF" w:rsidTr="00C36C21">
        <w:trPr>
          <w:trHeight w:val="334"/>
        </w:trPr>
        <w:tc>
          <w:tcPr>
            <w:tcW w:w="0" w:type="auto"/>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en-US"/>
              </w:rPr>
            </w:pPr>
            <w:r w:rsidRPr="00907DDF">
              <w:rPr>
                <w:bCs/>
                <w:color w:val="000000"/>
                <w:sz w:val="22"/>
                <w:szCs w:val="22"/>
                <w:lang w:val="mk-MK"/>
              </w:rPr>
              <w:t>7</w:t>
            </w:r>
            <w:r w:rsidRPr="00907DDF">
              <w:rPr>
                <w:bCs/>
                <w:color w:val="000000"/>
                <w:sz w:val="22"/>
                <w:szCs w:val="22"/>
                <w:lang w:val="en-US"/>
              </w:rPr>
              <w:t>.</w:t>
            </w:r>
          </w:p>
        </w:tc>
        <w:tc>
          <w:tcPr>
            <w:tcW w:w="0" w:type="auto"/>
          </w:tcPr>
          <w:p w:rsidR="003D511E" w:rsidRPr="00907DDF" w:rsidRDefault="003D511E" w:rsidP="00907DDF">
            <w:pPr>
              <w:rPr>
                <w:bCs/>
                <w:lang w:val="mk-MK"/>
              </w:rPr>
            </w:pPr>
            <w:r w:rsidRPr="00907DDF">
              <w:rPr>
                <w:bCs/>
                <w:sz w:val="22"/>
                <w:szCs w:val="22"/>
                <w:lang w:val="mk-MK"/>
              </w:rPr>
              <w:t xml:space="preserve">Holder Y, Peden M, Krug E, Lund J, Gururaj G, Kobusingye O. </w:t>
            </w:r>
          </w:p>
        </w:tc>
        <w:tc>
          <w:tcPr>
            <w:tcW w:w="0" w:type="auto"/>
          </w:tcPr>
          <w:p w:rsidR="003D511E" w:rsidRPr="00907DDF" w:rsidRDefault="003D511E" w:rsidP="00907DDF">
            <w:pPr>
              <w:rPr>
                <w:bCs/>
                <w:lang w:val="mk-MK"/>
              </w:rPr>
            </w:pPr>
            <w:r w:rsidRPr="00907DDF">
              <w:rPr>
                <w:bCs/>
                <w:sz w:val="22"/>
                <w:szCs w:val="22"/>
                <w:lang w:val="mk-MK"/>
              </w:rPr>
              <w:t xml:space="preserve">Injury Surveillance Guidelines. </w:t>
            </w:r>
          </w:p>
        </w:tc>
        <w:tc>
          <w:tcPr>
            <w:tcW w:w="0" w:type="auto"/>
          </w:tcPr>
          <w:p w:rsidR="003D511E" w:rsidRPr="00907DDF" w:rsidRDefault="003D511E" w:rsidP="00907DDF">
            <w:pPr>
              <w:rPr>
                <w:bCs/>
                <w:lang w:val="mk-MK"/>
              </w:rPr>
            </w:pPr>
            <w:r w:rsidRPr="00907DDF">
              <w:rPr>
                <w:bCs/>
                <w:sz w:val="22"/>
                <w:szCs w:val="22"/>
                <w:lang w:val="mk-MK"/>
              </w:rPr>
              <w:t xml:space="preserve">WHO/CDC, Geneva, </w:t>
            </w:r>
          </w:p>
        </w:tc>
        <w:tc>
          <w:tcPr>
            <w:tcW w:w="0" w:type="auto"/>
          </w:tcPr>
          <w:p w:rsidR="003D511E" w:rsidRPr="00907DDF" w:rsidRDefault="003D511E" w:rsidP="00907DDF">
            <w:pPr>
              <w:rPr>
                <w:bCs/>
                <w:lang w:val="mk-MK"/>
              </w:rPr>
            </w:pPr>
            <w:r w:rsidRPr="00907DDF">
              <w:rPr>
                <w:bCs/>
                <w:sz w:val="22"/>
                <w:szCs w:val="22"/>
                <w:lang w:val="mk-MK"/>
              </w:rPr>
              <w:t>2001</w:t>
            </w:r>
          </w:p>
        </w:tc>
      </w:tr>
      <w:tr w:rsidR="003D511E" w:rsidRPr="00907DDF" w:rsidTr="00C36C21">
        <w:trPr>
          <w:trHeight w:val="334"/>
        </w:trPr>
        <w:tc>
          <w:tcPr>
            <w:tcW w:w="0" w:type="auto"/>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ru-RU"/>
              </w:rPr>
            </w:pPr>
          </w:p>
        </w:tc>
        <w:tc>
          <w:tcPr>
            <w:tcW w:w="0" w:type="auto"/>
          </w:tcPr>
          <w:p w:rsidR="003D511E" w:rsidRPr="00907DDF" w:rsidRDefault="003D511E" w:rsidP="00907DDF">
            <w:pPr>
              <w:rPr>
                <w:bCs/>
                <w:color w:val="000000"/>
                <w:lang w:val="en-US"/>
              </w:rPr>
            </w:pPr>
            <w:r w:rsidRPr="00907DDF">
              <w:rPr>
                <w:bCs/>
                <w:color w:val="000000"/>
                <w:sz w:val="22"/>
                <w:szCs w:val="22"/>
                <w:lang w:val="en-US"/>
              </w:rPr>
              <w:t>8.</w:t>
            </w:r>
          </w:p>
        </w:tc>
        <w:tc>
          <w:tcPr>
            <w:tcW w:w="0" w:type="auto"/>
          </w:tcPr>
          <w:p w:rsidR="003D511E" w:rsidRPr="00907DDF" w:rsidRDefault="003D511E" w:rsidP="00907DDF">
            <w:pPr>
              <w:rPr>
                <w:bCs/>
                <w:lang w:val="en-US"/>
              </w:rPr>
            </w:pPr>
            <w:r w:rsidRPr="00907DDF">
              <w:rPr>
                <w:bCs/>
                <w:sz w:val="22"/>
                <w:szCs w:val="22"/>
                <w:lang w:val="en-US"/>
              </w:rPr>
              <w:t>WHO</w:t>
            </w:r>
          </w:p>
        </w:tc>
        <w:tc>
          <w:tcPr>
            <w:tcW w:w="0" w:type="auto"/>
          </w:tcPr>
          <w:p w:rsidR="003D511E" w:rsidRPr="00907DDF" w:rsidRDefault="003D511E" w:rsidP="00907DDF">
            <w:pPr>
              <w:rPr>
                <w:bCs/>
                <w:lang w:val="mk-MK"/>
              </w:rPr>
            </w:pPr>
            <w:r w:rsidRPr="00907DDF">
              <w:rPr>
                <w:sz w:val="22"/>
                <w:szCs w:val="22"/>
              </w:rPr>
              <w:t>Health 2020: the European policy for health and well-being</w:t>
            </w:r>
          </w:p>
        </w:tc>
        <w:tc>
          <w:tcPr>
            <w:tcW w:w="0" w:type="auto"/>
          </w:tcPr>
          <w:p w:rsidR="003D511E" w:rsidRPr="00907DDF" w:rsidRDefault="003D511E" w:rsidP="00907DDF">
            <w:pPr>
              <w:rPr>
                <w:bCs/>
                <w:lang w:val="en-US"/>
              </w:rPr>
            </w:pPr>
            <w:r w:rsidRPr="00907DDF">
              <w:rPr>
                <w:bCs/>
                <w:sz w:val="22"/>
                <w:szCs w:val="22"/>
                <w:lang w:val="en-US"/>
              </w:rPr>
              <w:t>WHO</w:t>
            </w:r>
          </w:p>
        </w:tc>
        <w:tc>
          <w:tcPr>
            <w:tcW w:w="0" w:type="auto"/>
          </w:tcPr>
          <w:p w:rsidR="003D511E" w:rsidRPr="00907DDF" w:rsidRDefault="003D511E" w:rsidP="00907DDF">
            <w:pPr>
              <w:rPr>
                <w:bCs/>
                <w:lang w:val="en-US"/>
              </w:rPr>
            </w:pPr>
            <w:r w:rsidRPr="00907DDF">
              <w:rPr>
                <w:bCs/>
                <w:sz w:val="22"/>
                <w:szCs w:val="22"/>
                <w:lang w:val="en-US"/>
              </w:rPr>
              <w:t>2012</w:t>
            </w:r>
          </w:p>
        </w:tc>
      </w:tr>
    </w:tbl>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Default="003D511E" w:rsidP="00FB7026">
      <w:pPr>
        <w:jc w:val="both"/>
        <w:rPr>
          <w:lang w:val="en-US"/>
        </w:rPr>
      </w:pPr>
    </w:p>
    <w:p w:rsidR="003D511E" w:rsidRPr="00956BDE" w:rsidRDefault="003D511E" w:rsidP="00FB7026">
      <w:pPr>
        <w:jc w:val="both"/>
        <w:rPr>
          <w:lang w:val="en-US"/>
        </w:rPr>
      </w:pPr>
    </w:p>
    <w:p w:rsidR="003D511E" w:rsidRPr="00EB0F3E" w:rsidRDefault="003D511E" w:rsidP="00FB7026">
      <w:pPr>
        <w:jc w:val="both"/>
        <w:rPr>
          <w:lang w:val="mk-MK"/>
        </w:rPr>
      </w:pPr>
      <w:r w:rsidRPr="00EB0F3E">
        <w:rPr>
          <w:lang w:val="mk-MK"/>
        </w:rPr>
        <w:t xml:space="preserve">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
        <w:gridCol w:w="693"/>
        <w:gridCol w:w="309"/>
        <w:gridCol w:w="2350"/>
        <w:gridCol w:w="354"/>
        <w:gridCol w:w="112"/>
        <w:gridCol w:w="232"/>
        <w:gridCol w:w="215"/>
        <w:gridCol w:w="1418"/>
        <w:gridCol w:w="433"/>
        <w:gridCol w:w="218"/>
        <w:gridCol w:w="597"/>
        <w:gridCol w:w="1124"/>
        <w:gridCol w:w="829"/>
      </w:tblGrid>
      <w:tr w:rsidR="003D511E" w:rsidRPr="00907DDF" w:rsidTr="00C36C21">
        <w:tc>
          <w:tcPr>
            <w:tcW w:w="1548" w:type="dxa"/>
            <w:gridSpan w:val="3"/>
          </w:tcPr>
          <w:p w:rsidR="003D511E" w:rsidRPr="00907DDF" w:rsidRDefault="003D511E" w:rsidP="00907DDF">
            <w:pPr>
              <w:jc w:val="both"/>
              <w:rPr>
                <w:b/>
                <w:lang w:val="ru-RU"/>
              </w:rPr>
            </w:pPr>
            <w:r w:rsidRPr="00907DDF">
              <w:rPr>
                <w:b/>
                <w:sz w:val="22"/>
                <w:szCs w:val="22"/>
                <w:lang w:val="mk-MK"/>
              </w:rPr>
              <w:t>Прилог бр.3</w:t>
            </w:r>
          </w:p>
        </w:tc>
        <w:tc>
          <w:tcPr>
            <w:tcW w:w="8306" w:type="dxa"/>
            <w:gridSpan w:val="11"/>
          </w:tcPr>
          <w:p w:rsidR="003D511E" w:rsidRPr="00907DDF" w:rsidRDefault="003D511E" w:rsidP="00907DDF">
            <w:pPr>
              <w:jc w:val="center"/>
              <w:rPr>
                <w:b/>
                <w:lang w:val="mk-MK"/>
              </w:rPr>
            </w:pPr>
            <w:r w:rsidRPr="00907DDF">
              <w:rPr>
                <w:b/>
                <w:sz w:val="22"/>
                <w:szCs w:val="22"/>
                <w:lang w:val="mk-MK"/>
              </w:rPr>
              <w:t>Предметна програма од прв, втор и трет циклус на студии</w:t>
            </w:r>
          </w:p>
          <w:p w:rsidR="003D511E" w:rsidRPr="00907DDF" w:rsidRDefault="003D511E" w:rsidP="00907DDF">
            <w:pPr>
              <w:jc w:val="center"/>
              <w:rPr>
                <w:b/>
                <w:lang w:val="ru-RU"/>
              </w:rPr>
            </w:pPr>
          </w:p>
        </w:tc>
      </w:tr>
      <w:tr w:rsidR="003D511E" w:rsidRPr="00907DDF" w:rsidTr="00C36C21">
        <w:tc>
          <w:tcPr>
            <w:tcW w:w="516" w:type="dxa"/>
          </w:tcPr>
          <w:p w:rsidR="003D511E" w:rsidRPr="00907DDF" w:rsidRDefault="003D511E" w:rsidP="00907DDF">
            <w:pPr>
              <w:rPr>
                <w:lang w:val="ru-RU"/>
              </w:rPr>
            </w:pPr>
            <w:r w:rsidRPr="00907DDF">
              <w:rPr>
                <w:sz w:val="22"/>
                <w:szCs w:val="22"/>
                <w:lang w:val="ru-RU"/>
              </w:rPr>
              <w:t>1.</w:t>
            </w:r>
          </w:p>
        </w:tc>
        <w:tc>
          <w:tcPr>
            <w:tcW w:w="3931" w:type="dxa"/>
            <w:gridSpan w:val="4"/>
          </w:tcPr>
          <w:p w:rsidR="003D511E" w:rsidRPr="00907DDF" w:rsidRDefault="003D511E" w:rsidP="00907DDF">
            <w:pPr>
              <w:rPr>
                <w:b/>
                <w:lang w:val="ru-RU"/>
              </w:rPr>
            </w:pPr>
            <w:r w:rsidRPr="00907DDF">
              <w:rPr>
                <w:b/>
                <w:bCs/>
                <w:color w:val="000000"/>
                <w:sz w:val="22"/>
                <w:szCs w:val="22"/>
                <w:lang w:val="ru-RU"/>
              </w:rPr>
              <w:t>Наслов на наставниот предмет</w:t>
            </w:r>
          </w:p>
        </w:tc>
        <w:tc>
          <w:tcPr>
            <w:tcW w:w="5407" w:type="dxa"/>
            <w:gridSpan w:val="9"/>
          </w:tcPr>
          <w:p w:rsidR="003D511E" w:rsidRPr="001F4769" w:rsidRDefault="003D511E" w:rsidP="00907DDF">
            <w:pPr>
              <w:rPr>
                <w:b/>
                <w:i/>
                <w:caps/>
                <w:lang w:val="ru-RU"/>
              </w:rPr>
            </w:pPr>
            <w:r w:rsidRPr="001F4769">
              <w:rPr>
                <w:b/>
                <w:i/>
                <w:caps/>
                <w:sz w:val="22"/>
                <w:szCs w:val="22"/>
                <w:lang w:val="mk-MK"/>
              </w:rPr>
              <w:t>Здравствена политика и стратешко планирање</w:t>
            </w:r>
          </w:p>
        </w:tc>
      </w:tr>
      <w:tr w:rsidR="003D511E" w:rsidRPr="00907DDF" w:rsidTr="00C36C21">
        <w:tc>
          <w:tcPr>
            <w:tcW w:w="516" w:type="dxa"/>
          </w:tcPr>
          <w:p w:rsidR="003D511E" w:rsidRPr="00907DDF" w:rsidRDefault="003D511E" w:rsidP="00907DDF">
            <w:r w:rsidRPr="00907DDF">
              <w:rPr>
                <w:sz w:val="22"/>
                <w:szCs w:val="22"/>
              </w:rPr>
              <w:t>2.</w:t>
            </w:r>
          </w:p>
        </w:tc>
        <w:tc>
          <w:tcPr>
            <w:tcW w:w="3931" w:type="dxa"/>
            <w:gridSpan w:val="4"/>
          </w:tcPr>
          <w:p w:rsidR="003D511E" w:rsidRPr="00907DDF" w:rsidRDefault="003D511E" w:rsidP="00907DDF">
            <w:pPr>
              <w:rPr>
                <w:b/>
              </w:rPr>
            </w:pPr>
            <w:r w:rsidRPr="00907DDF">
              <w:rPr>
                <w:b/>
                <w:bCs/>
                <w:color w:val="000000"/>
                <w:sz w:val="22"/>
                <w:szCs w:val="22"/>
                <w:lang w:val="ru-RU"/>
              </w:rPr>
              <w:t>Код</w:t>
            </w:r>
          </w:p>
        </w:tc>
        <w:tc>
          <w:tcPr>
            <w:tcW w:w="5407" w:type="dxa"/>
            <w:gridSpan w:val="9"/>
          </w:tcPr>
          <w:p w:rsidR="003D511E" w:rsidRPr="00907DDF" w:rsidRDefault="003D511E" w:rsidP="00907DDF">
            <w:pPr>
              <w:rPr>
                <w:lang w:val="mk-MK"/>
              </w:rPr>
            </w:pPr>
            <w:r w:rsidRPr="00907DDF">
              <w:rPr>
                <w:bCs/>
                <w:sz w:val="22"/>
                <w:szCs w:val="22"/>
              </w:rPr>
              <w:t>SM-I-38</w:t>
            </w:r>
          </w:p>
        </w:tc>
      </w:tr>
      <w:tr w:rsidR="003D511E" w:rsidRPr="00907DDF" w:rsidTr="00C36C21">
        <w:tc>
          <w:tcPr>
            <w:tcW w:w="516" w:type="dxa"/>
          </w:tcPr>
          <w:p w:rsidR="003D511E" w:rsidRPr="00907DDF" w:rsidRDefault="003D511E" w:rsidP="00907DDF">
            <w:r w:rsidRPr="00907DDF">
              <w:rPr>
                <w:sz w:val="22"/>
                <w:szCs w:val="22"/>
              </w:rPr>
              <w:t>3.</w:t>
            </w:r>
          </w:p>
        </w:tc>
        <w:tc>
          <w:tcPr>
            <w:tcW w:w="3931" w:type="dxa"/>
            <w:gridSpan w:val="4"/>
          </w:tcPr>
          <w:p w:rsidR="003D511E" w:rsidRPr="00907DDF" w:rsidRDefault="003D511E" w:rsidP="00907DDF">
            <w:pPr>
              <w:rPr>
                <w:b/>
              </w:rPr>
            </w:pPr>
            <w:r w:rsidRPr="00907DDF">
              <w:rPr>
                <w:b/>
                <w:bCs/>
                <w:color w:val="000000"/>
                <w:sz w:val="22"/>
                <w:szCs w:val="22"/>
                <w:lang w:val="ru-RU"/>
              </w:rPr>
              <w:t>Студиска програма</w:t>
            </w:r>
          </w:p>
        </w:tc>
        <w:tc>
          <w:tcPr>
            <w:tcW w:w="5407" w:type="dxa"/>
            <w:gridSpan w:val="9"/>
          </w:tcPr>
          <w:p w:rsidR="003D511E" w:rsidRPr="00907DDF" w:rsidRDefault="003D511E" w:rsidP="00907DDF">
            <w:pPr>
              <w:rPr>
                <w:lang w:val="mk-MK"/>
              </w:rPr>
            </w:pPr>
            <w:r w:rsidRPr="00907DDF">
              <w:rPr>
                <w:sz w:val="22"/>
                <w:szCs w:val="22"/>
                <w:lang w:val="mk-MK"/>
              </w:rPr>
              <w:t>Докторски студии по јавно здравство</w:t>
            </w:r>
          </w:p>
        </w:tc>
      </w:tr>
      <w:tr w:rsidR="003D511E" w:rsidRPr="00907DDF" w:rsidTr="00C36C21">
        <w:tc>
          <w:tcPr>
            <w:tcW w:w="516" w:type="dxa"/>
          </w:tcPr>
          <w:p w:rsidR="003D511E" w:rsidRPr="00907DDF" w:rsidRDefault="003D511E" w:rsidP="00907DDF">
            <w:pPr>
              <w:rPr>
                <w:lang w:val="en-US"/>
              </w:rPr>
            </w:pPr>
            <w:r w:rsidRPr="00907DDF">
              <w:rPr>
                <w:sz w:val="22"/>
                <w:szCs w:val="22"/>
                <w:lang w:val="en-US"/>
              </w:rPr>
              <w:t>4.</w:t>
            </w:r>
          </w:p>
        </w:tc>
        <w:tc>
          <w:tcPr>
            <w:tcW w:w="3931" w:type="dxa"/>
            <w:gridSpan w:val="4"/>
          </w:tcPr>
          <w:p w:rsidR="003D511E" w:rsidRPr="00907DDF" w:rsidRDefault="003D511E" w:rsidP="00907DDF">
            <w:pPr>
              <w:rPr>
                <w:b/>
                <w:lang w:val="mk-MK"/>
              </w:rPr>
            </w:pPr>
            <w:r w:rsidRPr="00907DDF">
              <w:rPr>
                <w:b/>
                <w:bCs/>
                <w:color w:val="000000"/>
                <w:sz w:val="22"/>
                <w:szCs w:val="22"/>
                <w:lang w:val="ru-RU"/>
              </w:rPr>
              <w:t>Организатор на студиската програма (единица, односно институт, катедра, оддел)</w:t>
            </w:r>
          </w:p>
        </w:tc>
        <w:tc>
          <w:tcPr>
            <w:tcW w:w="5407" w:type="dxa"/>
            <w:gridSpan w:val="9"/>
          </w:tcPr>
          <w:p w:rsidR="003D511E" w:rsidRPr="00907DDF" w:rsidRDefault="003D511E" w:rsidP="00907DDF">
            <w:pPr>
              <w:rPr>
                <w:lang w:val="mk-MK"/>
              </w:rPr>
            </w:pPr>
            <w:r w:rsidRPr="00907DDF">
              <w:rPr>
                <w:sz w:val="22"/>
                <w:szCs w:val="22"/>
                <w:lang w:val="mk-MK"/>
              </w:rPr>
              <w:t>УКИМ Медициски факултет – Скопје</w:t>
            </w:r>
          </w:p>
          <w:p w:rsidR="003D511E" w:rsidRPr="00907DDF" w:rsidRDefault="003D511E" w:rsidP="00907DDF">
            <w:pPr>
              <w:rPr>
                <w:lang w:val="mk-MK"/>
              </w:rPr>
            </w:pPr>
            <w:r w:rsidRPr="00907DDF">
              <w:rPr>
                <w:sz w:val="22"/>
                <w:szCs w:val="22"/>
                <w:lang w:val="mk-MK"/>
              </w:rPr>
              <w:t>Катедра за Социјална медицина</w:t>
            </w:r>
          </w:p>
        </w:tc>
      </w:tr>
      <w:tr w:rsidR="003D511E" w:rsidRPr="00907DDF" w:rsidTr="00C36C21">
        <w:tc>
          <w:tcPr>
            <w:tcW w:w="516" w:type="dxa"/>
          </w:tcPr>
          <w:p w:rsidR="003D511E" w:rsidRPr="00907DDF" w:rsidRDefault="003D511E" w:rsidP="00907DDF">
            <w:pPr>
              <w:rPr>
                <w:lang w:val="en-US"/>
              </w:rPr>
            </w:pPr>
            <w:r w:rsidRPr="00907DDF">
              <w:rPr>
                <w:sz w:val="22"/>
                <w:szCs w:val="22"/>
                <w:lang w:val="en-US"/>
              </w:rPr>
              <w:t>5.</w:t>
            </w:r>
          </w:p>
        </w:tc>
        <w:tc>
          <w:tcPr>
            <w:tcW w:w="3931" w:type="dxa"/>
            <w:gridSpan w:val="4"/>
          </w:tcPr>
          <w:p w:rsidR="003D511E" w:rsidRPr="00907DDF" w:rsidRDefault="003D511E" w:rsidP="00907DDF">
            <w:pPr>
              <w:rPr>
                <w:b/>
                <w:lang w:val="mk-MK"/>
              </w:rPr>
            </w:pPr>
            <w:r w:rsidRPr="00907DDF">
              <w:rPr>
                <w:b/>
                <w:bCs/>
                <w:color w:val="000000"/>
                <w:sz w:val="22"/>
                <w:szCs w:val="22"/>
                <w:lang w:val="ru-RU"/>
              </w:rPr>
              <w:t>Степен (прв, втор, трет циклус)</w:t>
            </w:r>
          </w:p>
        </w:tc>
        <w:tc>
          <w:tcPr>
            <w:tcW w:w="5407" w:type="dxa"/>
            <w:gridSpan w:val="9"/>
          </w:tcPr>
          <w:p w:rsidR="003D511E" w:rsidRPr="00907DDF" w:rsidRDefault="003D511E" w:rsidP="00907DDF">
            <w:pPr>
              <w:rPr>
                <w:lang w:val="mk-MK"/>
              </w:rPr>
            </w:pPr>
            <w:r w:rsidRPr="00907DDF">
              <w:rPr>
                <w:sz w:val="22"/>
                <w:szCs w:val="22"/>
                <w:lang w:val="mk-MK"/>
              </w:rPr>
              <w:t>Трет циклус</w:t>
            </w:r>
          </w:p>
        </w:tc>
      </w:tr>
      <w:tr w:rsidR="003D511E" w:rsidRPr="00907DDF" w:rsidTr="00C36C21">
        <w:tc>
          <w:tcPr>
            <w:tcW w:w="516" w:type="dxa"/>
          </w:tcPr>
          <w:p w:rsidR="003D511E" w:rsidRPr="00907DDF" w:rsidRDefault="003D511E" w:rsidP="00907DDF">
            <w:pPr>
              <w:rPr>
                <w:bCs/>
                <w:color w:val="000000"/>
                <w:lang w:val="en-US"/>
              </w:rPr>
            </w:pPr>
            <w:r w:rsidRPr="00907DDF">
              <w:rPr>
                <w:bCs/>
                <w:color w:val="000000"/>
                <w:sz w:val="22"/>
                <w:szCs w:val="22"/>
                <w:lang w:val="en-US"/>
              </w:rPr>
              <w:t>6.</w:t>
            </w:r>
          </w:p>
        </w:tc>
        <w:tc>
          <w:tcPr>
            <w:tcW w:w="3931" w:type="dxa"/>
            <w:gridSpan w:val="4"/>
          </w:tcPr>
          <w:p w:rsidR="003D511E" w:rsidRPr="00907DDF" w:rsidRDefault="003D511E" w:rsidP="00907DDF">
            <w:pPr>
              <w:rPr>
                <w:b/>
                <w:bCs/>
                <w:color w:val="000000"/>
                <w:lang w:val="ru-RU"/>
              </w:rPr>
            </w:pPr>
            <w:r w:rsidRPr="00907DDF">
              <w:rPr>
                <w:b/>
                <w:bCs/>
                <w:color w:val="000000"/>
                <w:sz w:val="22"/>
                <w:szCs w:val="22"/>
                <w:lang w:val="ru-RU"/>
              </w:rPr>
              <w:t>Академска година / семестар</w:t>
            </w:r>
          </w:p>
        </w:tc>
        <w:tc>
          <w:tcPr>
            <w:tcW w:w="2055" w:type="dxa"/>
            <w:gridSpan w:val="4"/>
          </w:tcPr>
          <w:p w:rsidR="003D511E" w:rsidRPr="00907DDF" w:rsidRDefault="003D511E" w:rsidP="00907DDF">
            <w:pPr>
              <w:rPr>
                <w:lang w:val="mk-MK"/>
              </w:rPr>
            </w:pPr>
            <w:r w:rsidRPr="00907DDF">
              <w:rPr>
                <w:sz w:val="22"/>
                <w:szCs w:val="22"/>
                <w:lang w:val="mk-MK"/>
              </w:rPr>
              <w:t>Прва/втор семестар</w:t>
            </w:r>
          </w:p>
        </w:tc>
        <w:tc>
          <w:tcPr>
            <w:tcW w:w="437" w:type="dxa"/>
          </w:tcPr>
          <w:p w:rsidR="003D511E" w:rsidRPr="00907DDF" w:rsidRDefault="003D511E" w:rsidP="00907DDF">
            <w:pPr>
              <w:rPr>
                <w:bCs/>
                <w:color w:val="000000"/>
                <w:lang w:val="en-US"/>
              </w:rPr>
            </w:pPr>
            <w:r w:rsidRPr="00907DDF">
              <w:rPr>
                <w:bCs/>
                <w:color w:val="000000"/>
                <w:sz w:val="22"/>
                <w:szCs w:val="22"/>
                <w:lang w:val="en-US"/>
              </w:rPr>
              <w:t>7.</w:t>
            </w:r>
          </w:p>
        </w:tc>
        <w:tc>
          <w:tcPr>
            <w:tcW w:w="2043" w:type="dxa"/>
            <w:gridSpan w:val="3"/>
          </w:tcPr>
          <w:p w:rsidR="003D511E" w:rsidRPr="00907DDF" w:rsidRDefault="003D511E" w:rsidP="00907DDF">
            <w:pPr>
              <w:rPr>
                <w:b/>
                <w:bCs/>
                <w:color w:val="000000"/>
                <w:lang w:val="ru-RU"/>
              </w:rPr>
            </w:pPr>
            <w:r w:rsidRPr="00907DDF">
              <w:rPr>
                <w:b/>
                <w:bCs/>
                <w:color w:val="000000"/>
                <w:sz w:val="22"/>
                <w:szCs w:val="22"/>
                <w:lang w:val="ru-RU"/>
              </w:rPr>
              <w:t>Број на ЕКТС кредити</w:t>
            </w:r>
          </w:p>
        </w:tc>
        <w:tc>
          <w:tcPr>
            <w:tcW w:w="872" w:type="dxa"/>
          </w:tcPr>
          <w:p w:rsidR="003D511E" w:rsidRPr="00907DDF" w:rsidRDefault="003D511E" w:rsidP="00907DDF">
            <w:pPr>
              <w:rPr>
                <w:lang w:val="mk-MK"/>
              </w:rPr>
            </w:pPr>
            <w:r w:rsidRPr="00907DDF">
              <w:rPr>
                <w:sz w:val="22"/>
                <w:szCs w:val="22"/>
                <w:lang w:val="mk-MK"/>
              </w:rPr>
              <w:t>9</w:t>
            </w:r>
          </w:p>
        </w:tc>
      </w:tr>
      <w:tr w:rsidR="003D511E" w:rsidRPr="00907DDF" w:rsidTr="00C36C21">
        <w:tc>
          <w:tcPr>
            <w:tcW w:w="516" w:type="dxa"/>
          </w:tcPr>
          <w:p w:rsidR="003D511E" w:rsidRPr="00907DDF" w:rsidRDefault="003D511E" w:rsidP="00907DDF">
            <w:pPr>
              <w:rPr>
                <w:bCs/>
                <w:color w:val="000000"/>
                <w:lang w:val="en-US"/>
              </w:rPr>
            </w:pPr>
            <w:r w:rsidRPr="00907DDF">
              <w:rPr>
                <w:bCs/>
                <w:color w:val="000000"/>
                <w:sz w:val="22"/>
                <w:szCs w:val="22"/>
                <w:lang w:val="en-US"/>
              </w:rPr>
              <w:t>8.</w:t>
            </w:r>
          </w:p>
        </w:tc>
        <w:tc>
          <w:tcPr>
            <w:tcW w:w="3931" w:type="dxa"/>
            <w:gridSpan w:val="4"/>
          </w:tcPr>
          <w:p w:rsidR="003D511E" w:rsidRPr="00907DDF" w:rsidRDefault="003D511E" w:rsidP="00907DDF">
            <w:pPr>
              <w:rPr>
                <w:b/>
                <w:bCs/>
                <w:color w:val="000000"/>
                <w:lang w:val="ru-RU"/>
              </w:rPr>
            </w:pPr>
            <w:r w:rsidRPr="00907DDF">
              <w:rPr>
                <w:b/>
                <w:bCs/>
                <w:color w:val="000000"/>
                <w:sz w:val="22"/>
                <w:szCs w:val="22"/>
                <w:lang w:val="ru-RU"/>
              </w:rPr>
              <w:t>Наставник</w:t>
            </w:r>
          </w:p>
        </w:tc>
        <w:tc>
          <w:tcPr>
            <w:tcW w:w="5407" w:type="dxa"/>
            <w:gridSpan w:val="9"/>
          </w:tcPr>
          <w:p w:rsidR="003D511E" w:rsidRPr="001F4769" w:rsidRDefault="003D511E" w:rsidP="00907DDF">
            <w:pPr>
              <w:rPr>
                <w:b/>
                <w:i/>
                <w:lang w:val="mk-MK"/>
              </w:rPr>
            </w:pPr>
            <w:r w:rsidRPr="00907DDF">
              <w:rPr>
                <w:sz w:val="22"/>
                <w:szCs w:val="22"/>
                <w:lang w:val="mk-MK"/>
              </w:rPr>
              <w:t xml:space="preserve"> </w:t>
            </w:r>
            <w:r w:rsidRPr="001F4769">
              <w:rPr>
                <w:b/>
                <w:i/>
                <w:sz w:val="22"/>
                <w:szCs w:val="22"/>
                <w:lang w:val="mk-MK"/>
              </w:rPr>
              <w:t xml:space="preserve">Проф. д-р Фимка Тозија </w:t>
            </w:r>
          </w:p>
        </w:tc>
      </w:tr>
      <w:tr w:rsidR="003D511E" w:rsidRPr="00907DDF" w:rsidTr="00C36C21">
        <w:tc>
          <w:tcPr>
            <w:tcW w:w="516" w:type="dxa"/>
          </w:tcPr>
          <w:p w:rsidR="003D511E" w:rsidRPr="00907DDF" w:rsidRDefault="003D511E" w:rsidP="00907DDF">
            <w:pPr>
              <w:rPr>
                <w:bCs/>
                <w:color w:val="000000"/>
                <w:lang w:val="en-US"/>
              </w:rPr>
            </w:pPr>
            <w:r w:rsidRPr="00907DDF">
              <w:rPr>
                <w:bCs/>
                <w:color w:val="000000"/>
                <w:sz w:val="22"/>
                <w:szCs w:val="22"/>
                <w:lang w:val="en-US"/>
              </w:rPr>
              <w:t>9.</w:t>
            </w:r>
          </w:p>
        </w:tc>
        <w:tc>
          <w:tcPr>
            <w:tcW w:w="3931" w:type="dxa"/>
            <w:gridSpan w:val="4"/>
          </w:tcPr>
          <w:p w:rsidR="003D511E" w:rsidRPr="00907DDF" w:rsidRDefault="003D511E" w:rsidP="00907DDF">
            <w:pPr>
              <w:rPr>
                <w:b/>
                <w:bCs/>
                <w:color w:val="000000"/>
                <w:lang w:val="ru-RU"/>
              </w:rPr>
            </w:pPr>
            <w:r w:rsidRPr="00907DDF">
              <w:rPr>
                <w:b/>
                <w:bCs/>
                <w:color w:val="000000"/>
                <w:sz w:val="22"/>
                <w:szCs w:val="22"/>
                <w:lang w:val="ru-RU"/>
              </w:rPr>
              <w:t>Предуслови за запишување на предметот</w:t>
            </w:r>
          </w:p>
        </w:tc>
        <w:tc>
          <w:tcPr>
            <w:tcW w:w="5407" w:type="dxa"/>
            <w:gridSpan w:val="9"/>
          </w:tcPr>
          <w:p w:rsidR="003D511E" w:rsidRPr="00907DDF" w:rsidRDefault="003D511E" w:rsidP="00907DDF">
            <w:pPr>
              <w:rPr>
                <w:lang w:val="mk-MK"/>
              </w:rPr>
            </w:pPr>
            <w:r w:rsidRPr="00907DDF">
              <w:rPr>
                <w:sz w:val="22"/>
                <w:szCs w:val="22"/>
                <w:lang w:val="mk-MK"/>
              </w:rPr>
              <w:t>-</w:t>
            </w:r>
          </w:p>
        </w:tc>
      </w:tr>
      <w:tr w:rsidR="003D511E" w:rsidRPr="00907DDF" w:rsidTr="00C36C21">
        <w:tc>
          <w:tcPr>
            <w:tcW w:w="516" w:type="dxa"/>
          </w:tcPr>
          <w:p w:rsidR="003D511E" w:rsidRPr="00907DDF" w:rsidRDefault="003D511E" w:rsidP="00907DDF">
            <w:pPr>
              <w:rPr>
                <w:bCs/>
                <w:color w:val="000000"/>
                <w:lang w:val="en-US"/>
              </w:rPr>
            </w:pPr>
            <w:r w:rsidRPr="00907DDF">
              <w:rPr>
                <w:bCs/>
                <w:color w:val="000000"/>
                <w:sz w:val="22"/>
                <w:szCs w:val="22"/>
                <w:lang w:val="en-US"/>
              </w:rPr>
              <w:t>10.</w:t>
            </w:r>
          </w:p>
        </w:tc>
        <w:tc>
          <w:tcPr>
            <w:tcW w:w="9338" w:type="dxa"/>
            <w:gridSpan w:val="13"/>
          </w:tcPr>
          <w:p w:rsidR="003D511E" w:rsidRPr="00907DDF" w:rsidRDefault="003D511E" w:rsidP="00907DDF">
            <w:pPr>
              <w:rPr>
                <w:b/>
                <w:bCs/>
                <w:color w:val="000000"/>
                <w:lang w:val="mk-MK"/>
              </w:rPr>
            </w:pPr>
            <w:r w:rsidRPr="00907DDF">
              <w:rPr>
                <w:b/>
                <w:bCs/>
                <w:color w:val="000000"/>
                <w:sz w:val="22"/>
                <w:szCs w:val="22"/>
                <w:lang w:val="mk-MK"/>
              </w:rPr>
              <w:t>Ц</w:t>
            </w:r>
            <w:r w:rsidRPr="00907DDF">
              <w:rPr>
                <w:b/>
                <w:bCs/>
                <w:color w:val="000000"/>
                <w:sz w:val="22"/>
                <w:szCs w:val="22"/>
                <w:lang w:val="ru-RU"/>
              </w:rPr>
              <w:t>ели на предметната програма (компетенции)</w:t>
            </w:r>
            <w:r w:rsidRPr="00907DDF">
              <w:rPr>
                <w:b/>
                <w:bCs/>
                <w:color w:val="000000"/>
                <w:sz w:val="22"/>
                <w:szCs w:val="22"/>
                <w:lang w:val="mk-MK"/>
              </w:rPr>
              <w:t xml:space="preserve">: </w:t>
            </w:r>
          </w:p>
          <w:p w:rsidR="003D511E" w:rsidRPr="00907DDF" w:rsidRDefault="003D511E" w:rsidP="00907DDF">
            <w:pPr>
              <w:rPr>
                <w:lang w:val="mk-MK"/>
              </w:rPr>
            </w:pPr>
            <w:r w:rsidRPr="00907DDF">
              <w:rPr>
                <w:sz w:val="22"/>
                <w:szCs w:val="22"/>
                <w:lang w:val="mk-MK"/>
              </w:rPr>
              <w:t>По завршувањето на овој предмет, студентот ќе го продлабочи знаењето од областа на здравствена политика, стратешко планирање во здравството, економика во здравството, реформи во здравството, и би требало да биде способен да:</w:t>
            </w:r>
          </w:p>
          <w:p w:rsidR="003D511E" w:rsidRPr="00907DDF" w:rsidRDefault="003D511E" w:rsidP="00907DDF">
            <w:pPr>
              <w:numPr>
                <w:ilvl w:val="0"/>
                <w:numId w:val="10"/>
              </w:numPr>
              <w:rPr>
                <w:lang w:val="mk-MK"/>
              </w:rPr>
            </w:pPr>
            <w:r w:rsidRPr="00907DDF">
              <w:rPr>
                <w:sz w:val="22"/>
                <w:szCs w:val="22"/>
                <w:lang w:val="mk-MK"/>
              </w:rPr>
              <w:t>Да врши анализа на политиките – политичко мапирање и развива стратегии</w:t>
            </w:r>
          </w:p>
          <w:p w:rsidR="003D511E" w:rsidRPr="00907DDF" w:rsidRDefault="003D511E" w:rsidP="00907DDF">
            <w:pPr>
              <w:numPr>
                <w:ilvl w:val="0"/>
                <w:numId w:val="10"/>
              </w:numPr>
              <w:rPr>
                <w:lang w:val="mk-MK"/>
              </w:rPr>
            </w:pPr>
            <w:r w:rsidRPr="00907DDF">
              <w:rPr>
                <w:sz w:val="22"/>
                <w:szCs w:val="22"/>
                <w:lang w:val="mk-MK"/>
              </w:rPr>
              <w:t>Да го објасни сеопфатниот пристап на евалуацијата на здравјето на населението</w:t>
            </w:r>
          </w:p>
          <w:p w:rsidR="003D511E" w:rsidRPr="00907DDF" w:rsidRDefault="003D511E" w:rsidP="00907DDF">
            <w:pPr>
              <w:numPr>
                <w:ilvl w:val="0"/>
                <w:numId w:val="10"/>
              </w:numPr>
              <w:rPr>
                <w:lang w:val="mk-MK"/>
              </w:rPr>
            </w:pPr>
            <w:r w:rsidRPr="00907DDF">
              <w:rPr>
                <w:sz w:val="22"/>
                <w:szCs w:val="22"/>
                <w:lang w:val="mk-MK"/>
              </w:rPr>
              <w:t>Да примени економски евалуации за одредување приоритети во здравството и креирање здравствена политика</w:t>
            </w:r>
          </w:p>
          <w:p w:rsidR="003D511E" w:rsidRPr="00907DDF" w:rsidRDefault="003D511E" w:rsidP="00907DDF">
            <w:pPr>
              <w:numPr>
                <w:ilvl w:val="0"/>
                <w:numId w:val="10"/>
              </w:numPr>
              <w:rPr>
                <w:lang w:val="mk-MK"/>
              </w:rPr>
            </w:pPr>
            <w:r w:rsidRPr="00907DDF">
              <w:rPr>
                <w:sz w:val="22"/>
                <w:szCs w:val="22"/>
                <w:lang w:val="mk-MK"/>
              </w:rPr>
              <w:t>Да дефинира јавно-здравствен проблем, развие стратегија</w:t>
            </w:r>
          </w:p>
        </w:tc>
      </w:tr>
      <w:tr w:rsidR="003D511E" w:rsidRPr="00907DDF" w:rsidTr="00C36C21">
        <w:tc>
          <w:tcPr>
            <w:tcW w:w="516" w:type="dxa"/>
          </w:tcPr>
          <w:p w:rsidR="003D511E" w:rsidRPr="00907DDF" w:rsidRDefault="003D511E" w:rsidP="00907DDF">
            <w:pPr>
              <w:rPr>
                <w:bCs/>
                <w:color w:val="000000"/>
                <w:lang w:val="en-US"/>
              </w:rPr>
            </w:pPr>
            <w:r w:rsidRPr="00907DDF">
              <w:rPr>
                <w:bCs/>
                <w:color w:val="000000"/>
                <w:sz w:val="22"/>
                <w:szCs w:val="22"/>
                <w:lang w:val="en-US"/>
              </w:rPr>
              <w:t>11.</w:t>
            </w:r>
          </w:p>
        </w:tc>
        <w:tc>
          <w:tcPr>
            <w:tcW w:w="9338" w:type="dxa"/>
            <w:gridSpan w:val="13"/>
          </w:tcPr>
          <w:p w:rsidR="003D511E" w:rsidRPr="00907DDF" w:rsidRDefault="003D511E" w:rsidP="00907DDF">
            <w:pPr>
              <w:rPr>
                <w:b/>
                <w:bCs/>
                <w:color w:val="000000"/>
                <w:lang w:val="mk-MK"/>
              </w:rPr>
            </w:pPr>
            <w:r w:rsidRPr="00907DDF">
              <w:rPr>
                <w:b/>
                <w:bCs/>
                <w:color w:val="000000"/>
                <w:sz w:val="22"/>
                <w:szCs w:val="22"/>
                <w:lang w:val="ru-RU"/>
              </w:rPr>
              <w:t>Содржина на предметната програма</w:t>
            </w:r>
            <w:r w:rsidRPr="00907DDF">
              <w:rPr>
                <w:b/>
                <w:bCs/>
                <w:color w:val="000000"/>
                <w:sz w:val="22"/>
                <w:szCs w:val="22"/>
                <w:lang w:val="en-US"/>
              </w:rPr>
              <w:t xml:space="preserve">: </w:t>
            </w:r>
          </w:p>
          <w:p w:rsidR="003D511E" w:rsidRPr="00907DDF" w:rsidRDefault="003D511E" w:rsidP="00907DDF">
            <w:pPr>
              <w:numPr>
                <w:ilvl w:val="0"/>
                <w:numId w:val="11"/>
              </w:numPr>
              <w:rPr>
                <w:b/>
                <w:bCs/>
                <w:color w:val="000000"/>
                <w:lang w:val="mk-MK"/>
              </w:rPr>
            </w:pPr>
            <w:r w:rsidRPr="00907DDF">
              <w:rPr>
                <w:sz w:val="22"/>
                <w:szCs w:val="22"/>
                <w:lang w:val="mk-MK"/>
              </w:rPr>
              <w:t>Здравствена политика, евалуација и одредување приоритети, контрола на трошоците</w:t>
            </w:r>
          </w:p>
          <w:p w:rsidR="003D511E" w:rsidRPr="00907DDF" w:rsidRDefault="003D511E" w:rsidP="00907DDF">
            <w:pPr>
              <w:numPr>
                <w:ilvl w:val="0"/>
                <w:numId w:val="11"/>
              </w:numPr>
              <w:rPr>
                <w:b/>
                <w:bCs/>
                <w:color w:val="000000"/>
                <w:lang w:val="mk-MK"/>
              </w:rPr>
            </w:pPr>
            <w:r w:rsidRPr="00907DDF">
              <w:rPr>
                <w:sz w:val="22"/>
                <w:szCs w:val="22"/>
                <w:lang w:val="mk-MK"/>
              </w:rPr>
              <w:t>Етика и здравствена политика</w:t>
            </w:r>
          </w:p>
          <w:p w:rsidR="003D511E" w:rsidRPr="00907DDF" w:rsidRDefault="003D511E" w:rsidP="00907DDF">
            <w:pPr>
              <w:numPr>
                <w:ilvl w:val="0"/>
                <w:numId w:val="11"/>
              </w:numPr>
              <w:rPr>
                <w:b/>
                <w:bCs/>
                <w:color w:val="000000"/>
                <w:lang w:val="mk-MK"/>
              </w:rPr>
            </w:pPr>
            <w:r w:rsidRPr="00907DDF">
              <w:rPr>
                <w:sz w:val="22"/>
                <w:szCs w:val="22"/>
                <w:lang w:val="mk-MK"/>
              </w:rPr>
              <w:t>Политичка анализа, анализа на силите - политичко мапирање и стратегија за здравствена политика</w:t>
            </w:r>
          </w:p>
          <w:p w:rsidR="003D511E" w:rsidRPr="00907DDF" w:rsidRDefault="003D511E" w:rsidP="00907DDF">
            <w:pPr>
              <w:numPr>
                <w:ilvl w:val="0"/>
                <w:numId w:val="11"/>
              </w:numPr>
              <w:rPr>
                <w:b/>
                <w:bCs/>
                <w:color w:val="000000"/>
                <w:lang w:val="mk-MK"/>
              </w:rPr>
            </w:pPr>
            <w:r w:rsidRPr="00907DDF">
              <w:rPr>
                <w:sz w:val="22"/>
                <w:szCs w:val="22"/>
                <w:lang w:val="mk-MK"/>
              </w:rPr>
              <w:t>Евалуација на перформансите на здравствени систем</w:t>
            </w:r>
          </w:p>
          <w:p w:rsidR="003D511E" w:rsidRPr="00907DDF" w:rsidRDefault="003D511E" w:rsidP="00907DDF">
            <w:pPr>
              <w:numPr>
                <w:ilvl w:val="0"/>
                <w:numId w:val="11"/>
              </w:numPr>
              <w:rPr>
                <w:b/>
                <w:bCs/>
                <w:color w:val="000000"/>
                <w:lang w:val="mk-MK"/>
              </w:rPr>
            </w:pPr>
            <w:r w:rsidRPr="00907DDF">
              <w:rPr>
                <w:sz w:val="22"/>
                <w:szCs w:val="22"/>
                <w:lang w:val="mk-MK"/>
              </w:rPr>
              <w:t xml:space="preserve">Евалуација на здравствената состојба </w:t>
            </w:r>
          </w:p>
          <w:p w:rsidR="003D511E" w:rsidRPr="00907DDF" w:rsidRDefault="003D511E" w:rsidP="00907DDF">
            <w:pPr>
              <w:numPr>
                <w:ilvl w:val="0"/>
                <w:numId w:val="11"/>
              </w:numPr>
              <w:rPr>
                <w:b/>
                <w:bCs/>
                <w:color w:val="000000"/>
                <w:lang w:val="mk-MK"/>
              </w:rPr>
            </w:pPr>
            <w:r w:rsidRPr="00907DDF">
              <w:rPr>
                <w:sz w:val="22"/>
                <w:szCs w:val="22"/>
                <w:lang w:val="mk-MK"/>
              </w:rPr>
              <w:t xml:space="preserve">Потреба за здравствени услуги и </w:t>
            </w:r>
            <w:r w:rsidRPr="00907DDF">
              <w:rPr>
                <w:spacing w:val="-3"/>
                <w:sz w:val="22"/>
                <w:szCs w:val="22"/>
                <w:lang w:val="mk-MK"/>
              </w:rPr>
              <w:t>побарувачка за здравје и здравствени услуги</w:t>
            </w:r>
          </w:p>
          <w:p w:rsidR="003D511E" w:rsidRPr="00907DDF" w:rsidRDefault="003D511E" w:rsidP="00907DDF">
            <w:pPr>
              <w:numPr>
                <w:ilvl w:val="0"/>
                <w:numId w:val="11"/>
              </w:numPr>
              <w:rPr>
                <w:b/>
                <w:bCs/>
                <w:color w:val="000000"/>
                <w:lang w:val="mk-MK"/>
              </w:rPr>
            </w:pPr>
            <w:r w:rsidRPr="00907DDF">
              <w:rPr>
                <w:spacing w:val="-3"/>
                <w:sz w:val="22"/>
                <w:szCs w:val="22"/>
                <w:lang w:val="mk-MK"/>
              </w:rPr>
              <w:t>Користење на економски податоци за: стратешко планирање во здравството, буџетирањето, епидемиолошките цели и за контрола на квалитетот.</w:t>
            </w:r>
          </w:p>
          <w:p w:rsidR="003D511E" w:rsidRPr="00907DDF" w:rsidRDefault="003D511E" w:rsidP="00907DDF">
            <w:pPr>
              <w:numPr>
                <w:ilvl w:val="0"/>
                <w:numId w:val="11"/>
              </w:numPr>
              <w:rPr>
                <w:b/>
                <w:bCs/>
                <w:color w:val="000000"/>
                <w:lang w:val="mk-MK"/>
              </w:rPr>
            </w:pPr>
            <w:r w:rsidRPr="00907DDF">
              <w:rPr>
                <w:sz w:val="22"/>
                <w:szCs w:val="22"/>
                <w:lang w:val="mk-MK"/>
              </w:rPr>
              <w:t>Економски евалуации и одредување приоритети за здравствена политика</w:t>
            </w:r>
          </w:p>
          <w:p w:rsidR="003D511E" w:rsidRPr="00907DDF" w:rsidRDefault="003D511E" w:rsidP="00907DDF">
            <w:pPr>
              <w:numPr>
                <w:ilvl w:val="0"/>
                <w:numId w:val="11"/>
              </w:numPr>
              <w:rPr>
                <w:b/>
                <w:bCs/>
                <w:color w:val="000000"/>
                <w:lang w:val="mk-MK"/>
              </w:rPr>
            </w:pPr>
            <w:r w:rsidRPr="00907DDF">
              <w:rPr>
                <w:sz w:val="22"/>
                <w:szCs w:val="22"/>
                <w:lang w:val="mk-MK"/>
              </w:rPr>
              <w:t xml:space="preserve">Анализа на здравствен проблем, </w:t>
            </w:r>
          </w:p>
          <w:p w:rsidR="003D511E" w:rsidRPr="00907DDF" w:rsidRDefault="003D511E" w:rsidP="00907DDF">
            <w:pPr>
              <w:numPr>
                <w:ilvl w:val="0"/>
                <w:numId w:val="11"/>
              </w:numPr>
              <w:rPr>
                <w:b/>
                <w:bCs/>
                <w:color w:val="000000"/>
                <w:lang w:val="mk-MK"/>
              </w:rPr>
            </w:pPr>
            <w:r w:rsidRPr="00907DDF">
              <w:rPr>
                <w:sz w:val="22"/>
                <w:szCs w:val="22"/>
                <w:lang w:val="mk-MK"/>
              </w:rPr>
              <w:t>Одбирање интервенција и дизајн на стратегија за интервенција</w:t>
            </w:r>
          </w:p>
          <w:p w:rsidR="003D511E" w:rsidRPr="00907DDF" w:rsidRDefault="003D511E" w:rsidP="00907DDF">
            <w:pPr>
              <w:numPr>
                <w:ilvl w:val="0"/>
                <w:numId w:val="11"/>
              </w:numPr>
              <w:rPr>
                <w:b/>
                <w:bCs/>
                <w:color w:val="000000"/>
                <w:lang w:val="mk-MK"/>
              </w:rPr>
            </w:pPr>
            <w:r w:rsidRPr="00907DDF">
              <w:rPr>
                <w:sz w:val="22"/>
                <w:szCs w:val="22"/>
                <w:lang w:val="mk-MK"/>
              </w:rPr>
              <w:t>Планирање на мониторинг и евалуација</w:t>
            </w:r>
          </w:p>
          <w:p w:rsidR="003D511E" w:rsidRPr="00907DDF" w:rsidRDefault="003D511E" w:rsidP="00907DDF">
            <w:pPr>
              <w:numPr>
                <w:ilvl w:val="0"/>
                <w:numId w:val="11"/>
              </w:numPr>
              <w:rPr>
                <w:b/>
                <w:bCs/>
                <w:color w:val="000000"/>
                <w:lang w:val="mk-MK"/>
              </w:rPr>
            </w:pPr>
            <w:r w:rsidRPr="00907DDF">
              <w:rPr>
                <w:sz w:val="22"/>
                <w:szCs w:val="22"/>
                <w:lang w:val="mk-MK"/>
              </w:rPr>
              <w:t>Организација, лидерство и водење промена кон резултати</w:t>
            </w:r>
          </w:p>
          <w:p w:rsidR="003D511E" w:rsidRPr="00907DDF" w:rsidRDefault="003D511E" w:rsidP="00907DDF">
            <w:pPr>
              <w:numPr>
                <w:ilvl w:val="0"/>
                <w:numId w:val="11"/>
              </w:numPr>
              <w:rPr>
                <w:b/>
                <w:bCs/>
                <w:color w:val="000000"/>
                <w:lang w:val="mk-MK"/>
              </w:rPr>
            </w:pPr>
            <w:r w:rsidRPr="00907DDF">
              <w:rPr>
                <w:sz w:val="22"/>
                <w:szCs w:val="22"/>
                <w:lang w:val="mk-MK"/>
              </w:rPr>
              <w:t>Промоција и комуникации</w:t>
            </w:r>
          </w:p>
          <w:p w:rsidR="003D511E" w:rsidRPr="00907DDF" w:rsidRDefault="003D511E" w:rsidP="00907DDF">
            <w:pPr>
              <w:numPr>
                <w:ilvl w:val="0"/>
                <w:numId w:val="11"/>
              </w:numPr>
              <w:rPr>
                <w:b/>
                <w:bCs/>
                <w:color w:val="000000"/>
                <w:lang w:val="mk-MK"/>
              </w:rPr>
            </w:pPr>
            <w:r w:rsidRPr="00907DDF">
              <w:rPr>
                <w:sz w:val="22"/>
                <w:szCs w:val="22"/>
                <w:lang w:val="mk-MK"/>
              </w:rPr>
              <w:t>Реформи во здравството</w:t>
            </w:r>
          </w:p>
        </w:tc>
      </w:tr>
      <w:tr w:rsidR="003D511E" w:rsidRPr="00907DDF" w:rsidTr="00C36C21">
        <w:tc>
          <w:tcPr>
            <w:tcW w:w="516" w:type="dxa"/>
          </w:tcPr>
          <w:p w:rsidR="003D511E" w:rsidRPr="00907DDF" w:rsidRDefault="003D511E" w:rsidP="00907DDF">
            <w:pPr>
              <w:rPr>
                <w:bCs/>
                <w:color w:val="000000"/>
                <w:lang w:val="en-US"/>
              </w:rPr>
            </w:pPr>
            <w:r w:rsidRPr="00907DDF">
              <w:rPr>
                <w:bCs/>
                <w:color w:val="000000"/>
                <w:sz w:val="22"/>
                <w:szCs w:val="22"/>
                <w:lang w:val="en-US"/>
              </w:rPr>
              <w:t>12.</w:t>
            </w:r>
          </w:p>
        </w:tc>
        <w:tc>
          <w:tcPr>
            <w:tcW w:w="9338" w:type="dxa"/>
            <w:gridSpan w:val="13"/>
          </w:tcPr>
          <w:p w:rsidR="003D511E" w:rsidRPr="00907DDF" w:rsidRDefault="003D511E" w:rsidP="00907DDF">
            <w:pPr>
              <w:rPr>
                <w:b/>
                <w:bCs/>
                <w:color w:val="000000"/>
                <w:lang w:val="mk-MK"/>
              </w:rPr>
            </w:pPr>
            <w:r w:rsidRPr="00907DDF">
              <w:rPr>
                <w:b/>
                <w:bCs/>
                <w:color w:val="000000"/>
                <w:sz w:val="22"/>
                <w:szCs w:val="22"/>
                <w:lang w:val="ru-RU"/>
              </w:rPr>
              <w:t>Методи на учење</w:t>
            </w:r>
            <w:r w:rsidRPr="00907DDF">
              <w:rPr>
                <w:b/>
                <w:bCs/>
                <w:color w:val="000000"/>
                <w:sz w:val="22"/>
                <w:szCs w:val="22"/>
                <w:lang w:val="en-US"/>
              </w:rPr>
              <w:t>:</w:t>
            </w:r>
          </w:p>
          <w:p w:rsidR="003D511E" w:rsidRPr="00907DDF" w:rsidRDefault="003D511E" w:rsidP="00907DDF">
            <w:pPr>
              <w:rPr>
                <w:lang w:val="mk-MK"/>
              </w:rPr>
            </w:pPr>
            <w:r w:rsidRPr="00907DDF">
              <w:rPr>
                <w:sz w:val="22"/>
                <w:szCs w:val="22"/>
                <w:lang w:val="mk-MK"/>
              </w:rPr>
              <w:t>Теоретска настава: предавања, интерактивна настава, групна работа, прикажување на филмови од областа</w:t>
            </w:r>
          </w:p>
          <w:p w:rsidR="003D511E" w:rsidRPr="00907DDF" w:rsidRDefault="003D511E" w:rsidP="00907DDF">
            <w:pPr>
              <w:rPr>
                <w:lang w:val="mk-MK"/>
              </w:rPr>
            </w:pPr>
            <w:r w:rsidRPr="00907DDF">
              <w:rPr>
                <w:sz w:val="22"/>
                <w:szCs w:val="22"/>
                <w:lang w:val="mk-MK"/>
              </w:rPr>
              <w:t>Практична настава: семинари, вежби со калкулации и анализа на податоци, демонстрација, компјутерска симулација и интернет</w:t>
            </w:r>
          </w:p>
          <w:p w:rsidR="003D511E" w:rsidRPr="00907DDF" w:rsidRDefault="003D511E" w:rsidP="00907DDF">
            <w:pPr>
              <w:rPr>
                <w:lang w:val="mk-MK"/>
              </w:rPr>
            </w:pPr>
            <w:r w:rsidRPr="00907DDF">
              <w:rPr>
                <w:sz w:val="22"/>
                <w:szCs w:val="22"/>
                <w:lang w:val="mk-MK"/>
              </w:rPr>
              <w:t xml:space="preserve">Индивидуална работа: дискусии, евалуација на научна литература, консултации, </w:t>
            </w:r>
            <w:r w:rsidRPr="00907DDF">
              <w:rPr>
                <w:bCs/>
                <w:sz w:val="22"/>
                <w:szCs w:val="22"/>
                <w:lang w:val="mk-MK"/>
              </w:rPr>
              <w:t>консултации по сегменти од интерес,</w:t>
            </w:r>
            <w:r w:rsidRPr="00907DDF">
              <w:rPr>
                <w:sz w:val="22"/>
                <w:szCs w:val="22"/>
                <w:lang w:val="mk-MK"/>
              </w:rPr>
              <w:t xml:space="preserve"> есеи, семинарска работа, проектна задача</w:t>
            </w:r>
          </w:p>
        </w:tc>
      </w:tr>
      <w:tr w:rsidR="003D511E" w:rsidRPr="00907DDF" w:rsidTr="00C36C21">
        <w:tc>
          <w:tcPr>
            <w:tcW w:w="516" w:type="dxa"/>
          </w:tcPr>
          <w:p w:rsidR="003D511E" w:rsidRPr="00907DDF" w:rsidRDefault="003D511E" w:rsidP="00907DDF">
            <w:pPr>
              <w:rPr>
                <w:lang w:val="en-US"/>
              </w:rPr>
            </w:pPr>
            <w:r w:rsidRPr="00907DDF">
              <w:rPr>
                <w:sz w:val="22"/>
                <w:szCs w:val="22"/>
                <w:lang w:val="en-US"/>
              </w:rPr>
              <w:t>13.</w:t>
            </w:r>
          </w:p>
        </w:tc>
        <w:tc>
          <w:tcPr>
            <w:tcW w:w="4502" w:type="dxa"/>
            <w:gridSpan w:val="7"/>
          </w:tcPr>
          <w:p w:rsidR="003D511E" w:rsidRPr="00907DDF" w:rsidRDefault="003D511E" w:rsidP="00907DDF">
            <w:pPr>
              <w:rPr>
                <w:b/>
                <w:lang w:val="mk-MK"/>
              </w:rPr>
            </w:pPr>
            <w:r w:rsidRPr="00907DDF">
              <w:rPr>
                <w:b/>
                <w:bCs/>
                <w:color w:val="000000"/>
                <w:sz w:val="22"/>
                <w:szCs w:val="22"/>
                <w:lang w:val="mk-MK"/>
              </w:rPr>
              <w:t>В</w:t>
            </w:r>
            <w:r w:rsidRPr="00907DDF">
              <w:rPr>
                <w:b/>
                <w:bCs/>
                <w:color w:val="000000"/>
                <w:sz w:val="22"/>
                <w:szCs w:val="22"/>
                <w:lang w:val="ru-RU"/>
              </w:rPr>
              <w:t>купен расположив фонд на време</w:t>
            </w:r>
          </w:p>
        </w:tc>
        <w:tc>
          <w:tcPr>
            <w:tcW w:w="4836" w:type="dxa"/>
            <w:gridSpan w:val="6"/>
          </w:tcPr>
          <w:p w:rsidR="003D511E" w:rsidRPr="00907DDF" w:rsidRDefault="003D511E" w:rsidP="00907DDF">
            <w:pPr>
              <w:rPr>
                <w:lang w:val="mk-MK"/>
              </w:rPr>
            </w:pPr>
            <w:r w:rsidRPr="00907DDF">
              <w:rPr>
                <w:sz w:val="22"/>
                <w:szCs w:val="22"/>
                <w:lang w:val="mk-MK"/>
              </w:rPr>
              <w:t xml:space="preserve">270 часа </w:t>
            </w:r>
          </w:p>
        </w:tc>
      </w:tr>
      <w:tr w:rsidR="003D511E" w:rsidRPr="00907DDF" w:rsidTr="00C36C21">
        <w:tc>
          <w:tcPr>
            <w:tcW w:w="516" w:type="dxa"/>
          </w:tcPr>
          <w:p w:rsidR="003D511E" w:rsidRPr="00907DDF" w:rsidRDefault="003D511E" w:rsidP="00907DDF">
            <w:pPr>
              <w:rPr>
                <w:lang w:val="en-US"/>
              </w:rPr>
            </w:pPr>
            <w:r w:rsidRPr="00907DDF">
              <w:rPr>
                <w:sz w:val="22"/>
                <w:szCs w:val="22"/>
                <w:lang w:val="en-US"/>
              </w:rPr>
              <w:t>14.</w:t>
            </w:r>
          </w:p>
        </w:tc>
        <w:tc>
          <w:tcPr>
            <w:tcW w:w="4502" w:type="dxa"/>
            <w:gridSpan w:val="7"/>
          </w:tcPr>
          <w:p w:rsidR="003D511E" w:rsidRPr="00907DDF" w:rsidRDefault="003D511E" w:rsidP="00907DDF">
            <w:pPr>
              <w:rPr>
                <w:b/>
                <w:lang w:val="mk-MK"/>
              </w:rPr>
            </w:pPr>
            <w:r w:rsidRPr="00907DDF">
              <w:rPr>
                <w:b/>
                <w:bCs/>
                <w:color w:val="000000"/>
                <w:sz w:val="22"/>
                <w:szCs w:val="22"/>
                <w:lang w:val="ru-RU"/>
              </w:rPr>
              <w:t>Распределба на расположивото време</w:t>
            </w:r>
          </w:p>
        </w:tc>
        <w:tc>
          <w:tcPr>
            <w:tcW w:w="4836" w:type="dxa"/>
            <w:gridSpan w:val="6"/>
          </w:tcPr>
          <w:p w:rsidR="003D511E" w:rsidRPr="00907DDF" w:rsidRDefault="003D511E" w:rsidP="00907DDF">
            <w:pPr>
              <w:jc w:val="both"/>
              <w:rPr>
                <w:color w:val="000000"/>
                <w:lang w:val="ru-RU"/>
              </w:rPr>
            </w:pPr>
            <w:r w:rsidRPr="00907DDF">
              <w:rPr>
                <w:color w:val="000000"/>
                <w:sz w:val="22"/>
                <w:szCs w:val="22"/>
                <w:lang w:val="ru-RU"/>
              </w:rPr>
              <w:t xml:space="preserve">9 </w:t>
            </w:r>
            <w:r w:rsidRPr="00907DDF">
              <w:rPr>
                <w:sz w:val="22"/>
                <w:szCs w:val="22"/>
                <w:lang w:val="ru-RU"/>
              </w:rPr>
              <w:t>Кредити х 30 часа, 3 кредити настава, 6 кредити индивидуална работа</w:t>
            </w:r>
          </w:p>
        </w:tc>
      </w:tr>
      <w:tr w:rsidR="003D511E" w:rsidRPr="00907DDF" w:rsidTr="00C36C21">
        <w:tc>
          <w:tcPr>
            <w:tcW w:w="516" w:type="dxa"/>
            <w:vMerge w:val="restart"/>
          </w:tcPr>
          <w:p w:rsidR="003D511E" w:rsidRPr="00907DDF" w:rsidRDefault="003D511E" w:rsidP="00907DDF">
            <w:pPr>
              <w:rPr>
                <w:lang w:val="en-US"/>
              </w:rPr>
            </w:pPr>
            <w:r w:rsidRPr="00907DDF">
              <w:rPr>
                <w:sz w:val="22"/>
                <w:szCs w:val="22"/>
                <w:lang w:val="en-US"/>
              </w:rPr>
              <w:t>15.</w:t>
            </w:r>
          </w:p>
        </w:tc>
        <w:tc>
          <w:tcPr>
            <w:tcW w:w="3574" w:type="dxa"/>
            <w:gridSpan w:val="3"/>
            <w:vMerge w:val="restart"/>
          </w:tcPr>
          <w:p w:rsidR="003D511E" w:rsidRPr="00907DDF" w:rsidRDefault="003D511E" w:rsidP="00907DDF">
            <w:pPr>
              <w:rPr>
                <w:b/>
                <w:lang w:val="mk-MK"/>
              </w:rPr>
            </w:pPr>
            <w:r w:rsidRPr="00907DDF">
              <w:rPr>
                <w:b/>
                <w:bCs/>
                <w:color w:val="000000"/>
                <w:sz w:val="22"/>
                <w:szCs w:val="22"/>
                <w:lang w:val="ru-RU"/>
              </w:rPr>
              <w:t>Форми на наставните активности</w:t>
            </w:r>
          </w:p>
        </w:tc>
        <w:tc>
          <w:tcPr>
            <w:tcW w:w="703" w:type="dxa"/>
            <w:gridSpan w:val="3"/>
          </w:tcPr>
          <w:p w:rsidR="003D511E" w:rsidRPr="00907DDF" w:rsidRDefault="003D511E" w:rsidP="00907DDF">
            <w:pPr>
              <w:rPr>
                <w:lang w:val="en-US"/>
              </w:rPr>
            </w:pPr>
            <w:r w:rsidRPr="00907DDF">
              <w:rPr>
                <w:sz w:val="22"/>
                <w:szCs w:val="22"/>
                <w:lang w:val="en-US"/>
              </w:rPr>
              <w:t>15.1.</w:t>
            </w:r>
          </w:p>
        </w:tc>
        <w:tc>
          <w:tcPr>
            <w:tcW w:w="3005" w:type="dxa"/>
            <w:gridSpan w:val="5"/>
          </w:tcPr>
          <w:p w:rsidR="003D511E" w:rsidRPr="00907DDF" w:rsidRDefault="003D511E" w:rsidP="00907DDF">
            <w:pPr>
              <w:rPr>
                <w:lang w:val="mk-MK"/>
              </w:rPr>
            </w:pPr>
            <w:r w:rsidRPr="00907DDF">
              <w:rPr>
                <w:bCs/>
                <w:color w:val="000000"/>
                <w:sz w:val="22"/>
                <w:szCs w:val="22"/>
                <w:lang w:val="ru-RU"/>
              </w:rPr>
              <w:t>Предавања- теоретска настава</w:t>
            </w:r>
          </w:p>
        </w:tc>
        <w:tc>
          <w:tcPr>
            <w:tcW w:w="2056" w:type="dxa"/>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rsidTr="00C36C21">
        <w:tc>
          <w:tcPr>
            <w:tcW w:w="516" w:type="dxa"/>
            <w:vMerge/>
          </w:tcPr>
          <w:p w:rsidR="003D511E" w:rsidRPr="00907DDF" w:rsidRDefault="003D511E" w:rsidP="00907DDF">
            <w:pPr>
              <w:rPr>
                <w:lang w:val="mk-MK"/>
              </w:rPr>
            </w:pPr>
          </w:p>
        </w:tc>
        <w:tc>
          <w:tcPr>
            <w:tcW w:w="3574" w:type="dxa"/>
            <w:gridSpan w:val="3"/>
            <w:vMerge/>
          </w:tcPr>
          <w:p w:rsidR="003D511E" w:rsidRPr="00907DDF" w:rsidRDefault="003D511E" w:rsidP="00907DDF">
            <w:pPr>
              <w:rPr>
                <w:b/>
                <w:lang w:val="mk-MK"/>
              </w:rPr>
            </w:pPr>
          </w:p>
        </w:tc>
        <w:tc>
          <w:tcPr>
            <w:tcW w:w="703" w:type="dxa"/>
            <w:gridSpan w:val="3"/>
          </w:tcPr>
          <w:p w:rsidR="003D511E" w:rsidRPr="00907DDF" w:rsidRDefault="003D511E" w:rsidP="00907DDF">
            <w:pPr>
              <w:rPr>
                <w:lang w:val="en-US"/>
              </w:rPr>
            </w:pPr>
            <w:r w:rsidRPr="00907DDF">
              <w:rPr>
                <w:sz w:val="22"/>
                <w:szCs w:val="22"/>
                <w:lang w:val="en-US"/>
              </w:rPr>
              <w:t>15.2.</w:t>
            </w:r>
          </w:p>
        </w:tc>
        <w:tc>
          <w:tcPr>
            <w:tcW w:w="3005" w:type="dxa"/>
            <w:gridSpan w:val="5"/>
          </w:tcPr>
          <w:p w:rsidR="003D511E" w:rsidRPr="00907DDF" w:rsidRDefault="003D511E" w:rsidP="00907DDF">
            <w:pPr>
              <w:rPr>
                <w:lang w:val="mk-MK"/>
              </w:rPr>
            </w:pPr>
            <w:r w:rsidRPr="00907DDF">
              <w:rPr>
                <w:bCs/>
                <w:color w:val="000000"/>
                <w:sz w:val="22"/>
                <w:szCs w:val="22"/>
                <w:lang w:val="ru-RU"/>
              </w:rPr>
              <w:t>Семинари, вежби, групна-тимска работа</w:t>
            </w:r>
          </w:p>
        </w:tc>
        <w:tc>
          <w:tcPr>
            <w:tcW w:w="2056" w:type="dxa"/>
            <w:gridSpan w:val="2"/>
          </w:tcPr>
          <w:p w:rsidR="003D511E" w:rsidRPr="00907DDF" w:rsidRDefault="003D511E" w:rsidP="00907DDF">
            <w:pPr>
              <w:jc w:val="right"/>
              <w:rPr>
                <w:lang w:val="mk-MK"/>
              </w:rPr>
            </w:pPr>
            <w:r w:rsidRPr="00907DDF">
              <w:rPr>
                <w:sz w:val="22"/>
                <w:szCs w:val="22"/>
                <w:lang w:val="mk-MK"/>
              </w:rPr>
              <w:t>30 часови</w:t>
            </w:r>
          </w:p>
        </w:tc>
      </w:tr>
      <w:tr w:rsidR="003D511E" w:rsidRPr="00907DDF" w:rsidTr="00C36C21">
        <w:trPr>
          <w:trHeight w:val="459"/>
        </w:trPr>
        <w:tc>
          <w:tcPr>
            <w:tcW w:w="516" w:type="dxa"/>
            <w:vMerge w:val="restart"/>
          </w:tcPr>
          <w:p w:rsidR="003D511E" w:rsidRPr="00907DDF" w:rsidRDefault="003D511E" w:rsidP="00907DDF">
            <w:pPr>
              <w:rPr>
                <w:lang w:val="en-US"/>
              </w:rPr>
            </w:pPr>
            <w:r w:rsidRPr="00907DDF">
              <w:rPr>
                <w:sz w:val="22"/>
                <w:szCs w:val="22"/>
                <w:lang w:val="en-US"/>
              </w:rPr>
              <w:t>16.</w:t>
            </w:r>
          </w:p>
        </w:tc>
        <w:tc>
          <w:tcPr>
            <w:tcW w:w="3574" w:type="dxa"/>
            <w:gridSpan w:val="3"/>
            <w:vMerge w:val="restart"/>
          </w:tcPr>
          <w:p w:rsidR="003D511E" w:rsidRPr="00907DDF" w:rsidRDefault="003D511E" w:rsidP="00907DDF">
            <w:pPr>
              <w:rPr>
                <w:b/>
                <w:lang w:val="mk-MK"/>
              </w:rPr>
            </w:pPr>
            <w:r w:rsidRPr="00907DDF">
              <w:rPr>
                <w:b/>
                <w:bCs/>
                <w:color w:val="000000"/>
                <w:sz w:val="22"/>
                <w:szCs w:val="22"/>
                <w:lang w:val="ru-RU"/>
              </w:rPr>
              <w:t>Други форми на активности</w:t>
            </w:r>
          </w:p>
        </w:tc>
        <w:tc>
          <w:tcPr>
            <w:tcW w:w="703" w:type="dxa"/>
            <w:gridSpan w:val="3"/>
          </w:tcPr>
          <w:p w:rsidR="003D511E" w:rsidRPr="00907DDF" w:rsidRDefault="003D511E" w:rsidP="00907DDF">
            <w:pPr>
              <w:rPr>
                <w:lang w:val="en-US"/>
              </w:rPr>
            </w:pPr>
            <w:r w:rsidRPr="00907DDF">
              <w:rPr>
                <w:sz w:val="22"/>
                <w:szCs w:val="22"/>
                <w:lang w:val="en-US"/>
              </w:rPr>
              <w:t>16.1.</w:t>
            </w:r>
          </w:p>
        </w:tc>
        <w:tc>
          <w:tcPr>
            <w:tcW w:w="3005" w:type="dxa"/>
            <w:gridSpan w:val="5"/>
          </w:tcPr>
          <w:p w:rsidR="003D511E" w:rsidRPr="00907DDF" w:rsidRDefault="003D511E" w:rsidP="00907DDF">
            <w:pPr>
              <w:rPr>
                <w:lang w:val="mk-MK"/>
              </w:rPr>
            </w:pPr>
            <w:r w:rsidRPr="00907DDF">
              <w:rPr>
                <w:bCs/>
                <w:color w:val="000000"/>
                <w:sz w:val="22"/>
                <w:szCs w:val="22"/>
                <w:lang w:val="ru-RU"/>
              </w:rPr>
              <w:t xml:space="preserve">Проектни задачи </w:t>
            </w:r>
          </w:p>
        </w:tc>
        <w:tc>
          <w:tcPr>
            <w:tcW w:w="2056" w:type="dxa"/>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rsidTr="00C36C21">
        <w:trPr>
          <w:trHeight w:val="457"/>
        </w:trPr>
        <w:tc>
          <w:tcPr>
            <w:tcW w:w="516" w:type="dxa"/>
            <w:vMerge/>
          </w:tcPr>
          <w:p w:rsidR="003D511E" w:rsidRPr="00907DDF" w:rsidRDefault="003D511E" w:rsidP="00907DDF">
            <w:pPr>
              <w:rPr>
                <w:lang w:val="en-US"/>
              </w:rPr>
            </w:pPr>
          </w:p>
        </w:tc>
        <w:tc>
          <w:tcPr>
            <w:tcW w:w="3574" w:type="dxa"/>
            <w:gridSpan w:val="3"/>
            <w:vMerge/>
          </w:tcPr>
          <w:p w:rsidR="003D511E" w:rsidRPr="00907DDF" w:rsidRDefault="003D511E" w:rsidP="00907DDF">
            <w:pPr>
              <w:rPr>
                <w:bCs/>
                <w:color w:val="000000"/>
                <w:lang w:val="ru-RU"/>
              </w:rPr>
            </w:pPr>
          </w:p>
        </w:tc>
        <w:tc>
          <w:tcPr>
            <w:tcW w:w="703" w:type="dxa"/>
            <w:gridSpan w:val="3"/>
          </w:tcPr>
          <w:p w:rsidR="003D511E" w:rsidRPr="00907DDF" w:rsidRDefault="003D511E" w:rsidP="00907DDF">
            <w:pPr>
              <w:rPr>
                <w:lang w:val="en-US"/>
              </w:rPr>
            </w:pPr>
            <w:r w:rsidRPr="00907DDF">
              <w:rPr>
                <w:sz w:val="22"/>
                <w:szCs w:val="22"/>
                <w:lang w:val="en-US"/>
              </w:rPr>
              <w:t>16.2.</w:t>
            </w:r>
          </w:p>
        </w:tc>
        <w:tc>
          <w:tcPr>
            <w:tcW w:w="3005" w:type="dxa"/>
            <w:gridSpan w:val="5"/>
          </w:tcPr>
          <w:p w:rsidR="003D511E" w:rsidRPr="00907DDF" w:rsidRDefault="003D511E" w:rsidP="00907DDF">
            <w:pPr>
              <w:rPr>
                <w:bCs/>
                <w:color w:val="000000"/>
                <w:lang w:val="ru-RU"/>
              </w:rPr>
            </w:pPr>
            <w:r w:rsidRPr="00907DDF">
              <w:rPr>
                <w:bCs/>
                <w:color w:val="000000"/>
                <w:sz w:val="22"/>
                <w:szCs w:val="22"/>
                <w:lang w:val="ru-RU"/>
              </w:rPr>
              <w:t>Самостојни задачи</w:t>
            </w:r>
          </w:p>
        </w:tc>
        <w:tc>
          <w:tcPr>
            <w:tcW w:w="2056" w:type="dxa"/>
            <w:gridSpan w:val="2"/>
          </w:tcPr>
          <w:p w:rsidR="003D511E" w:rsidRPr="00907DDF" w:rsidRDefault="003D511E" w:rsidP="00907DDF">
            <w:pPr>
              <w:jc w:val="right"/>
              <w:rPr>
                <w:lang w:val="mk-MK"/>
              </w:rPr>
            </w:pPr>
            <w:r w:rsidRPr="00907DDF">
              <w:rPr>
                <w:sz w:val="22"/>
                <w:szCs w:val="22"/>
                <w:lang w:val="mk-MK"/>
              </w:rPr>
              <w:t>60 часови</w:t>
            </w:r>
          </w:p>
        </w:tc>
      </w:tr>
      <w:tr w:rsidR="003D511E" w:rsidRPr="00907DDF" w:rsidTr="00C36C21">
        <w:trPr>
          <w:trHeight w:val="457"/>
        </w:trPr>
        <w:tc>
          <w:tcPr>
            <w:tcW w:w="516" w:type="dxa"/>
            <w:vMerge/>
          </w:tcPr>
          <w:p w:rsidR="003D511E" w:rsidRPr="00907DDF" w:rsidRDefault="003D511E" w:rsidP="00907DDF">
            <w:pPr>
              <w:rPr>
                <w:lang w:val="en-US"/>
              </w:rPr>
            </w:pPr>
          </w:p>
        </w:tc>
        <w:tc>
          <w:tcPr>
            <w:tcW w:w="3574" w:type="dxa"/>
            <w:gridSpan w:val="3"/>
            <w:vMerge/>
          </w:tcPr>
          <w:p w:rsidR="003D511E" w:rsidRPr="00907DDF" w:rsidRDefault="003D511E" w:rsidP="00907DDF">
            <w:pPr>
              <w:rPr>
                <w:bCs/>
                <w:color w:val="000000"/>
                <w:lang w:val="ru-RU"/>
              </w:rPr>
            </w:pPr>
          </w:p>
        </w:tc>
        <w:tc>
          <w:tcPr>
            <w:tcW w:w="703" w:type="dxa"/>
            <w:gridSpan w:val="3"/>
          </w:tcPr>
          <w:p w:rsidR="003D511E" w:rsidRPr="00907DDF" w:rsidRDefault="003D511E" w:rsidP="00907DDF">
            <w:pPr>
              <w:rPr>
                <w:lang w:val="en-US"/>
              </w:rPr>
            </w:pPr>
            <w:r w:rsidRPr="00907DDF">
              <w:rPr>
                <w:sz w:val="22"/>
                <w:szCs w:val="22"/>
                <w:lang w:val="en-US"/>
              </w:rPr>
              <w:t>16.3.</w:t>
            </w:r>
          </w:p>
        </w:tc>
        <w:tc>
          <w:tcPr>
            <w:tcW w:w="3005" w:type="dxa"/>
            <w:gridSpan w:val="5"/>
          </w:tcPr>
          <w:p w:rsidR="003D511E" w:rsidRPr="00907DDF" w:rsidRDefault="003D511E" w:rsidP="00907DDF">
            <w:pPr>
              <w:rPr>
                <w:bCs/>
                <w:color w:val="000000"/>
                <w:lang w:val="ru-RU"/>
              </w:rPr>
            </w:pPr>
            <w:r w:rsidRPr="00907DDF">
              <w:rPr>
                <w:bCs/>
                <w:color w:val="000000"/>
                <w:sz w:val="22"/>
                <w:szCs w:val="22"/>
                <w:lang w:val="ru-RU"/>
              </w:rPr>
              <w:t>Домашно учење</w:t>
            </w:r>
          </w:p>
        </w:tc>
        <w:tc>
          <w:tcPr>
            <w:tcW w:w="2056" w:type="dxa"/>
            <w:gridSpan w:val="2"/>
          </w:tcPr>
          <w:p w:rsidR="003D511E" w:rsidRPr="00907DDF" w:rsidRDefault="003D511E" w:rsidP="00907DDF">
            <w:pPr>
              <w:jc w:val="right"/>
              <w:rPr>
                <w:lang w:val="mk-MK"/>
              </w:rPr>
            </w:pPr>
            <w:r w:rsidRPr="00907DDF">
              <w:rPr>
                <w:sz w:val="22"/>
                <w:szCs w:val="22"/>
                <w:lang w:val="mk-MK"/>
              </w:rPr>
              <w:t xml:space="preserve"> 60 часови</w:t>
            </w:r>
          </w:p>
        </w:tc>
      </w:tr>
      <w:tr w:rsidR="003D511E" w:rsidRPr="00907DDF" w:rsidTr="00C36C21">
        <w:tc>
          <w:tcPr>
            <w:tcW w:w="516" w:type="dxa"/>
            <w:vMerge w:val="restart"/>
          </w:tcPr>
          <w:p w:rsidR="003D511E" w:rsidRPr="00907DDF" w:rsidRDefault="003D511E" w:rsidP="00907DDF">
            <w:pPr>
              <w:rPr>
                <w:lang w:val="en-US"/>
              </w:rPr>
            </w:pPr>
            <w:r w:rsidRPr="00907DDF">
              <w:rPr>
                <w:sz w:val="22"/>
                <w:szCs w:val="22"/>
                <w:lang w:val="en-US"/>
              </w:rPr>
              <w:t>17.</w:t>
            </w:r>
          </w:p>
        </w:tc>
        <w:tc>
          <w:tcPr>
            <w:tcW w:w="9338" w:type="dxa"/>
            <w:gridSpan w:val="13"/>
          </w:tcPr>
          <w:p w:rsidR="003D511E" w:rsidRPr="00907DDF" w:rsidRDefault="003D511E" w:rsidP="00907DDF">
            <w:pPr>
              <w:rPr>
                <w:b/>
                <w:lang w:val="mk-MK"/>
              </w:rPr>
            </w:pPr>
            <w:r w:rsidRPr="00907DDF">
              <w:rPr>
                <w:b/>
                <w:bCs/>
                <w:color w:val="000000"/>
                <w:sz w:val="22"/>
                <w:szCs w:val="22"/>
                <w:lang w:val="ru-RU"/>
              </w:rPr>
              <w:t>Начин на оценување</w:t>
            </w:r>
          </w:p>
        </w:tc>
      </w:tr>
      <w:tr w:rsidR="003D511E" w:rsidRPr="00907DDF" w:rsidTr="00C36C21">
        <w:trPr>
          <w:trHeight w:val="334"/>
        </w:trPr>
        <w:tc>
          <w:tcPr>
            <w:tcW w:w="516" w:type="dxa"/>
            <w:vMerge/>
          </w:tcPr>
          <w:p w:rsidR="003D511E" w:rsidRPr="00907DDF" w:rsidRDefault="003D511E" w:rsidP="00907DDF">
            <w:pPr>
              <w:rPr>
                <w:lang w:val="mk-MK"/>
              </w:rPr>
            </w:pPr>
          </w:p>
        </w:tc>
        <w:tc>
          <w:tcPr>
            <w:tcW w:w="696" w:type="dxa"/>
          </w:tcPr>
          <w:p w:rsidR="003D511E" w:rsidRPr="00907DDF" w:rsidRDefault="003D511E" w:rsidP="00907DDF">
            <w:pPr>
              <w:rPr>
                <w:lang w:val="en-US"/>
              </w:rPr>
            </w:pPr>
            <w:r w:rsidRPr="00907DDF">
              <w:rPr>
                <w:sz w:val="22"/>
                <w:szCs w:val="22"/>
                <w:lang w:val="en-US"/>
              </w:rPr>
              <w:t>17.1.</w:t>
            </w:r>
          </w:p>
        </w:tc>
        <w:tc>
          <w:tcPr>
            <w:tcW w:w="5957" w:type="dxa"/>
            <w:gridSpan w:val="9"/>
          </w:tcPr>
          <w:p w:rsidR="003D511E" w:rsidRPr="00907DDF" w:rsidRDefault="003D511E" w:rsidP="00907DDF">
            <w:pPr>
              <w:rPr>
                <w:lang w:val="mk-MK"/>
              </w:rPr>
            </w:pPr>
            <w:r w:rsidRPr="00907DDF">
              <w:rPr>
                <w:bCs/>
                <w:color w:val="000000"/>
                <w:sz w:val="22"/>
                <w:szCs w:val="22"/>
                <w:lang w:val="ru-RU"/>
              </w:rPr>
              <w:t>Тестови</w:t>
            </w:r>
          </w:p>
        </w:tc>
        <w:tc>
          <w:tcPr>
            <w:tcW w:w="2685" w:type="dxa"/>
            <w:gridSpan w:val="3"/>
          </w:tcPr>
          <w:p w:rsidR="003D511E" w:rsidRPr="00907DDF" w:rsidRDefault="003D511E" w:rsidP="00907DDF">
            <w:pPr>
              <w:jc w:val="right"/>
              <w:rPr>
                <w:lang w:val="mk-MK"/>
              </w:rPr>
            </w:pPr>
            <w:r w:rsidRPr="00907DDF">
              <w:rPr>
                <w:sz w:val="22"/>
                <w:szCs w:val="22"/>
                <w:lang w:val="mk-MK"/>
              </w:rPr>
              <w:t>40 бодови</w:t>
            </w:r>
          </w:p>
        </w:tc>
      </w:tr>
      <w:tr w:rsidR="003D511E" w:rsidRPr="00907DDF" w:rsidTr="00C36C21">
        <w:trPr>
          <w:trHeight w:val="334"/>
        </w:trPr>
        <w:tc>
          <w:tcPr>
            <w:tcW w:w="516" w:type="dxa"/>
            <w:vMerge/>
          </w:tcPr>
          <w:p w:rsidR="003D511E" w:rsidRPr="00907DDF" w:rsidRDefault="003D511E" w:rsidP="00907DDF">
            <w:pPr>
              <w:rPr>
                <w:lang w:val="mk-MK"/>
              </w:rPr>
            </w:pPr>
          </w:p>
        </w:tc>
        <w:tc>
          <w:tcPr>
            <w:tcW w:w="696" w:type="dxa"/>
          </w:tcPr>
          <w:p w:rsidR="003D511E" w:rsidRPr="00907DDF" w:rsidRDefault="003D511E" w:rsidP="00907DDF">
            <w:pPr>
              <w:rPr>
                <w:lang w:val="en-US"/>
              </w:rPr>
            </w:pPr>
            <w:r w:rsidRPr="00907DDF">
              <w:rPr>
                <w:sz w:val="22"/>
                <w:szCs w:val="22"/>
                <w:lang w:val="en-US"/>
              </w:rPr>
              <w:t>17.2.</w:t>
            </w:r>
          </w:p>
        </w:tc>
        <w:tc>
          <w:tcPr>
            <w:tcW w:w="5957" w:type="dxa"/>
            <w:gridSpan w:val="9"/>
          </w:tcPr>
          <w:p w:rsidR="003D511E" w:rsidRPr="00907DDF" w:rsidRDefault="003D511E" w:rsidP="00907DDF">
            <w:pPr>
              <w:rPr>
                <w:lang w:val="mk-MK"/>
              </w:rPr>
            </w:pPr>
            <w:r w:rsidRPr="00907DDF">
              <w:rPr>
                <w:bCs/>
                <w:color w:val="000000"/>
                <w:sz w:val="22"/>
                <w:szCs w:val="22"/>
                <w:lang w:val="ru-RU"/>
              </w:rPr>
              <w:t>Семинарска работа/ проект ( презентација</w:t>
            </w:r>
            <w:r w:rsidRPr="00907DDF">
              <w:rPr>
                <w:bCs/>
                <w:color w:val="000000"/>
                <w:sz w:val="22"/>
                <w:szCs w:val="22"/>
                <w:lang w:val="mk-MK"/>
              </w:rPr>
              <w:t>:</w:t>
            </w:r>
            <w:r w:rsidRPr="00907DDF">
              <w:rPr>
                <w:bCs/>
                <w:color w:val="000000"/>
                <w:sz w:val="22"/>
                <w:szCs w:val="22"/>
                <w:lang w:val="ru-RU"/>
              </w:rPr>
              <w:t xml:space="preserve"> писмена и усна)</w:t>
            </w:r>
          </w:p>
        </w:tc>
        <w:tc>
          <w:tcPr>
            <w:tcW w:w="2685" w:type="dxa"/>
            <w:gridSpan w:val="3"/>
          </w:tcPr>
          <w:p w:rsidR="003D511E" w:rsidRPr="00907DDF" w:rsidRDefault="003D511E" w:rsidP="00907DDF">
            <w:pPr>
              <w:jc w:val="right"/>
              <w:rPr>
                <w:lang w:val="mk-MK"/>
              </w:rPr>
            </w:pPr>
            <w:r w:rsidRPr="00907DDF">
              <w:rPr>
                <w:sz w:val="22"/>
                <w:szCs w:val="22"/>
                <w:lang w:val="mk-MK"/>
              </w:rPr>
              <w:t>40 бодови</w:t>
            </w:r>
          </w:p>
        </w:tc>
      </w:tr>
      <w:tr w:rsidR="003D511E" w:rsidRPr="00907DDF" w:rsidTr="00C36C21">
        <w:trPr>
          <w:trHeight w:val="334"/>
        </w:trPr>
        <w:tc>
          <w:tcPr>
            <w:tcW w:w="516" w:type="dxa"/>
            <w:vMerge/>
          </w:tcPr>
          <w:p w:rsidR="003D511E" w:rsidRPr="00907DDF" w:rsidRDefault="003D511E" w:rsidP="00907DDF">
            <w:pPr>
              <w:rPr>
                <w:lang w:val="mk-MK"/>
              </w:rPr>
            </w:pPr>
          </w:p>
        </w:tc>
        <w:tc>
          <w:tcPr>
            <w:tcW w:w="696" w:type="dxa"/>
          </w:tcPr>
          <w:p w:rsidR="003D511E" w:rsidRPr="00907DDF" w:rsidRDefault="003D511E" w:rsidP="00907DDF">
            <w:pPr>
              <w:rPr>
                <w:lang w:val="en-US"/>
              </w:rPr>
            </w:pPr>
            <w:r w:rsidRPr="00907DDF">
              <w:rPr>
                <w:sz w:val="22"/>
                <w:szCs w:val="22"/>
                <w:lang w:val="en-US"/>
              </w:rPr>
              <w:t>17.3.</w:t>
            </w:r>
          </w:p>
        </w:tc>
        <w:tc>
          <w:tcPr>
            <w:tcW w:w="5957" w:type="dxa"/>
            <w:gridSpan w:val="9"/>
          </w:tcPr>
          <w:p w:rsidR="003D511E" w:rsidRPr="00907DDF" w:rsidRDefault="003D511E" w:rsidP="00907DDF">
            <w:pPr>
              <w:rPr>
                <w:lang w:val="mk-MK"/>
              </w:rPr>
            </w:pPr>
            <w:r w:rsidRPr="00907DDF">
              <w:rPr>
                <w:sz w:val="22"/>
                <w:szCs w:val="22"/>
                <w:lang w:val="mk-MK"/>
              </w:rPr>
              <w:t>Активност и учество</w:t>
            </w:r>
          </w:p>
        </w:tc>
        <w:tc>
          <w:tcPr>
            <w:tcW w:w="2685" w:type="dxa"/>
            <w:gridSpan w:val="3"/>
          </w:tcPr>
          <w:p w:rsidR="003D511E" w:rsidRPr="00907DDF" w:rsidRDefault="003D511E" w:rsidP="00907DDF">
            <w:pPr>
              <w:jc w:val="right"/>
              <w:rPr>
                <w:lang w:val="mk-MK"/>
              </w:rPr>
            </w:pPr>
            <w:r w:rsidRPr="00907DDF">
              <w:rPr>
                <w:sz w:val="22"/>
                <w:szCs w:val="22"/>
                <w:lang w:val="mk-MK"/>
              </w:rPr>
              <w:t>20 бодови</w:t>
            </w:r>
          </w:p>
        </w:tc>
      </w:tr>
      <w:tr w:rsidR="003D511E" w:rsidRPr="00907DDF" w:rsidTr="00C36C21">
        <w:trPr>
          <w:trHeight w:val="93"/>
        </w:trPr>
        <w:tc>
          <w:tcPr>
            <w:tcW w:w="516" w:type="dxa"/>
            <w:vMerge w:val="restart"/>
          </w:tcPr>
          <w:p w:rsidR="003D511E" w:rsidRPr="00907DDF" w:rsidRDefault="003D511E" w:rsidP="00907DDF">
            <w:pPr>
              <w:rPr>
                <w:lang w:val="en-US"/>
              </w:rPr>
            </w:pPr>
            <w:r w:rsidRPr="00907DDF">
              <w:rPr>
                <w:sz w:val="22"/>
                <w:szCs w:val="22"/>
                <w:lang w:val="en-US"/>
              </w:rPr>
              <w:t>18.</w:t>
            </w:r>
          </w:p>
        </w:tc>
        <w:tc>
          <w:tcPr>
            <w:tcW w:w="4044" w:type="dxa"/>
            <w:gridSpan w:val="5"/>
            <w:vMerge w:val="restart"/>
          </w:tcPr>
          <w:p w:rsidR="003D511E" w:rsidRPr="00907DDF" w:rsidRDefault="003D511E" w:rsidP="00907DDF">
            <w:pPr>
              <w:rPr>
                <w:b/>
                <w:lang w:val="mk-MK"/>
              </w:rPr>
            </w:pPr>
            <w:r w:rsidRPr="00907DDF">
              <w:rPr>
                <w:b/>
                <w:bCs/>
                <w:color w:val="000000"/>
                <w:sz w:val="22"/>
                <w:szCs w:val="22"/>
                <w:lang w:val="en-US"/>
              </w:rPr>
              <w:t>K</w:t>
            </w:r>
            <w:r w:rsidRPr="00907DDF">
              <w:rPr>
                <w:b/>
                <w:bCs/>
                <w:color w:val="000000"/>
                <w:sz w:val="22"/>
                <w:szCs w:val="22"/>
                <w:lang w:val="ru-RU"/>
              </w:rPr>
              <w:t>ритериуми за оценување (</w:t>
            </w:r>
            <w:r w:rsidRPr="00907DDF">
              <w:rPr>
                <w:b/>
                <w:bCs/>
                <w:color w:val="000000"/>
                <w:sz w:val="22"/>
                <w:szCs w:val="22"/>
                <w:lang w:val="mk-MK"/>
              </w:rPr>
              <w:t>бодови/ оценка)</w:t>
            </w:r>
          </w:p>
        </w:tc>
        <w:tc>
          <w:tcPr>
            <w:tcW w:w="2609" w:type="dxa"/>
            <w:gridSpan w:val="5"/>
          </w:tcPr>
          <w:p w:rsidR="003D511E" w:rsidRPr="00907DDF" w:rsidRDefault="003D511E" w:rsidP="00907DDF">
            <w:pPr>
              <w:jc w:val="right"/>
              <w:rPr>
                <w:lang w:val="mk-MK"/>
              </w:rPr>
            </w:pPr>
            <w:r w:rsidRPr="00907DDF">
              <w:rPr>
                <w:sz w:val="22"/>
                <w:szCs w:val="22"/>
                <w:lang w:val="mk-MK"/>
              </w:rPr>
              <w:t>до 59 бода</w:t>
            </w:r>
          </w:p>
        </w:tc>
        <w:tc>
          <w:tcPr>
            <w:tcW w:w="2685" w:type="dxa"/>
            <w:gridSpan w:val="3"/>
          </w:tcPr>
          <w:p w:rsidR="003D511E" w:rsidRPr="00907DDF" w:rsidRDefault="003D511E" w:rsidP="00907DDF">
            <w:pPr>
              <w:jc w:val="right"/>
              <w:rPr>
                <w:lang w:val="mk-MK"/>
              </w:rPr>
            </w:pPr>
            <w:r w:rsidRPr="00907DDF">
              <w:rPr>
                <w:sz w:val="22"/>
                <w:szCs w:val="22"/>
                <w:lang w:val="mk-MK"/>
              </w:rPr>
              <w:t>5 (пет) (</w:t>
            </w:r>
            <w:r w:rsidRPr="00907DDF">
              <w:rPr>
                <w:sz w:val="22"/>
                <w:szCs w:val="22"/>
                <w:lang w:val="en-US"/>
              </w:rPr>
              <w:t>F</w:t>
            </w:r>
            <w:r w:rsidRPr="00907DDF">
              <w:rPr>
                <w:sz w:val="22"/>
                <w:szCs w:val="22"/>
                <w:lang w:val="mk-MK"/>
              </w:rPr>
              <w:t>)</w:t>
            </w:r>
          </w:p>
        </w:tc>
      </w:tr>
      <w:tr w:rsidR="003D511E" w:rsidRPr="00907DDF" w:rsidTr="00C36C21">
        <w:trPr>
          <w:trHeight w:val="92"/>
        </w:trPr>
        <w:tc>
          <w:tcPr>
            <w:tcW w:w="516" w:type="dxa"/>
            <w:vMerge/>
          </w:tcPr>
          <w:p w:rsidR="003D511E" w:rsidRPr="00907DDF" w:rsidRDefault="003D511E" w:rsidP="00907DDF">
            <w:pPr>
              <w:rPr>
                <w:bCs/>
                <w:color w:val="000000"/>
                <w:lang w:val="en-US"/>
              </w:rPr>
            </w:pPr>
          </w:p>
        </w:tc>
        <w:tc>
          <w:tcPr>
            <w:tcW w:w="4044" w:type="dxa"/>
            <w:gridSpan w:val="5"/>
            <w:vMerge/>
          </w:tcPr>
          <w:p w:rsidR="003D511E" w:rsidRPr="00907DDF" w:rsidRDefault="003D511E" w:rsidP="00907DDF">
            <w:pPr>
              <w:rPr>
                <w:bCs/>
                <w:color w:val="000000"/>
                <w:lang w:val="en-US"/>
              </w:rPr>
            </w:pPr>
          </w:p>
        </w:tc>
        <w:tc>
          <w:tcPr>
            <w:tcW w:w="2609" w:type="dxa"/>
            <w:gridSpan w:val="5"/>
          </w:tcPr>
          <w:p w:rsidR="003D511E" w:rsidRPr="00907DDF" w:rsidRDefault="003D511E" w:rsidP="00907DDF">
            <w:pPr>
              <w:jc w:val="right"/>
              <w:rPr>
                <w:lang w:val="mk-MK"/>
              </w:rPr>
            </w:pPr>
            <w:r w:rsidRPr="00907DDF">
              <w:rPr>
                <w:sz w:val="22"/>
                <w:szCs w:val="22"/>
                <w:lang w:val="mk-MK"/>
              </w:rPr>
              <w:t>од 60 до 68 бода</w:t>
            </w:r>
          </w:p>
        </w:tc>
        <w:tc>
          <w:tcPr>
            <w:tcW w:w="2685" w:type="dxa"/>
            <w:gridSpan w:val="3"/>
          </w:tcPr>
          <w:p w:rsidR="003D511E" w:rsidRPr="00907DDF" w:rsidRDefault="003D511E" w:rsidP="00907DDF">
            <w:pPr>
              <w:jc w:val="right"/>
              <w:rPr>
                <w:lang w:val="mk-MK"/>
              </w:rPr>
            </w:pPr>
            <w:r w:rsidRPr="00907DDF">
              <w:rPr>
                <w:sz w:val="22"/>
                <w:szCs w:val="22"/>
                <w:lang w:val="mk-MK"/>
              </w:rPr>
              <w:t>6 (шест) (</w:t>
            </w:r>
            <w:r w:rsidRPr="00907DDF">
              <w:rPr>
                <w:sz w:val="22"/>
                <w:szCs w:val="22"/>
                <w:lang w:val="en-US"/>
              </w:rPr>
              <w:t>E</w:t>
            </w:r>
            <w:r w:rsidRPr="00907DDF">
              <w:rPr>
                <w:sz w:val="22"/>
                <w:szCs w:val="22"/>
                <w:lang w:val="mk-MK"/>
              </w:rPr>
              <w:t>)</w:t>
            </w:r>
          </w:p>
        </w:tc>
      </w:tr>
      <w:tr w:rsidR="003D511E" w:rsidRPr="00907DDF" w:rsidTr="00C36C21">
        <w:trPr>
          <w:trHeight w:val="92"/>
        </w:trPr>
        <w:tc>
          <w:tcPr>
            <w:tcW w:w="516" w:type="dxa"/>
            <w:vMerge/>
          </w:tcPr>
          <w:p w:rsidR="003D511E" w:rsidRPr="00907DDF" w:rsidRDefault="003D511E" w:rsidP="00907DDF">
            <w:pPr>
              <w:rPr>
                <w:bCs/>
                <w:color w:val="000000"/>
                <w:lang w:val="en-US"/>
              </w:rPr>
            </w:pPr>
          </w:p>
        </w:tc>
        <w:tc>
          <w:tcPr>
            <w:tcW w:w="4044" w:type="dxa"/>
            <w:gridSpan w:val="5"/>
            <w:vMerge/>
          </w:tcPr>
          <w:p w:rsidR="003D511E" w:rsidRPr="00907DDF" w:rsidRDefault="003D511E" w:rsidP="00907DDF">
            <w:pPr>
              <w:rPr>
                <w:bCs/>
                <w:color w:val="000000"/>
                <w:lang w:val="en-US"/>
              </w:rPr>
            </w:pPr>
          </w:p>
        </w:tc>
        <w:tc>
          <w:tcPr>
            <w:tcW w:w="2609" w:type="dxa"/>
            <w:gridSpan w:val="5"/>
          </w:tcPr>
          <w:p w:rsidR="003D511E" w:rsidRPr="00907DDF" w:rsidRDefault="003D511E" w:rsidP="00907DDF">
            <w:pPr>
              <w:jc w:val="right"/>
              <w:rPr>
                <w:lang w:val="mk-MK"/>
              </w:rPr>
            </w:pPr>
            <w:r w:rsidRPr="00907DDF">
              <w:rPr>
                <w:sz w:val="22"/>
                <w:szCs w:val="22"/>
                <w:lang w:val="mk-MK"/>
              </w:rPr>
              <w:t>од 69 до76 бода</w:t>
            </w:r>
          </w:p>
        </w:tc>
        <w:tc>
          <w:tcPr>
            <w:tcW w:w="2685" w:type="dxa"/>
            <w:gridSpan w:val="3"/>
          </w:tcPr>
          <w:p w:rsidR="003D511E" w:rsidRPr="00907DDF" w:rsidRDefault="003D511E" w:rsidP="00907DDF">
            <w:pPr>
              <w:jc w:val="right"/>
              <w:rPr>
                <w:lang w:val="mk-MK"/>
              </w:rPr>
            </w:pPr>
            <w:r w:rsidRPr="00907DDF">
              <w:rPr>
                <w:sz w:val="22"/>
                <w:szCs w:val="22"/>
                <w:lang w:val="mk-MK"/>
              </w:rPr>
              <w:t>7 (седум) (</w:t>
            </w:r>
            <w:r w:rsidRPr="00907DDF">
              <w:rPr>
                <w:sz w:val="22"/>
                <w:szCs w:val="22"/>
                <w:lang w:val="en-US"/>
              </w:rPr>
              <w:t>D</w:t>
            </w:r>
            <w:r w:rsidRPr="00907DDF">
              <w:rPr>
                <w:sz w:val="22"/>
                <w:szCs w:val="22"/>
                <w:lang w:val="mk-MK"/>
              </w:rPr>
              <w:t>)</w:t>
            </w:r>
          </w:p>
        </w:tc>
      </w:tr>
      <w:tr w:rsidR="003D511E" w:rsidRPr="00907DDF" w:rsidTr="00C36C21">
        <w:trPr>
          <w:trHeight w:val="92"/>
        </w:trPr>
        <w:tc>
          <w:tcPr>
            <w:tcW w:w="516" w:type="dxa"/>
            <w:vMerge/>
          </w:tcPr>
          <w:p w:rsidR="003D511E" w:rsidRPr="00907DDF" w:rsidRDefault="003D511E" w:rsidP="00907DDF">
            <w:pPr>
              <w:rPr>
                <w:bCs/>
                <w:color w:val="000000"/>
                <w:lang w:val="en-US"/>
              </w:rPr>
            </w:pPr>
          </w:p>
        </w:tc>
        <w:tc>
          <w:tcPr>
            <w:tcW w:w="4044" w:type="dxa"/>
            <w:gridSpan w:val="5"/>
            <w:vMerge/>
          </w:tcPr>
          <w:p w:rsidR="003D511E" w:rsidRPr="00907DDF" w:rsidRDefault="003D511E" w:rsidP="00907DDF">
            <w:pPr>
              <w:rPr>
                <w:bCs/>
                <w:color w:val="000000"/>
                <w:lang w:val="en-US"/>
              </w:rPr>
            </w:pPr>
          </w:p>
        </w:tc>
        <w:tc>
          <w:tcPr>
            <w:tcW w:w="2609" w:type="dxa"/>
            <w:gridSpan w:val="5"/>
          </w:tcPr>
          <w:p w:rsidR="003D511E" w:rsidRPr="00907DDF" w:rsidRDefault="003D511E" w:rsidP="00907DDF">
            <w:pPr>
              <w:jc w:val="right"/>
              <w:rPr>
                <w:lang w:val="mk-MK"/>
              </w:rPr>
            </w:pPr>
            <w:r w:rsidRPr="00907DDF">
              <w:rPr>
                <w:sz w:val="22"/>
                <w:szCs w:val="22"/>
                <w:lang w:val="mk-MK"/>
              </w:rPr>
              <w:t>од 77 до 84 бода</w:t>
            </w:r>
          </w:p>
        </w:tc>
        <w:tc>
          <w:tcPr>
            <w:tcW w:w="2685" w:type="dxa"/>
            <w:gridSpan w:val="3"/>
          </w:tcPr>
          <w:p w:rsidR="003D511E" w:rsidRPr="00907DDF" w:rsidRDefault="003D511E" w:rsidP="00907DDF">
            <w:pPr>
              <w:jc w:val="right"/>
              <w:rPr>
                <w:lang w:val="mk-MK"/>
              </w:rPr>
            </w:pPr>
            <w:r w:rsidRPr="00907DDF">
              <w:rPr>
                <w:sz w:val="22"/>
                <w:szCs w:val="22"/>
                <w:lang w:val="mk-MK"/>
              </w:rPr>
              <w:t>8 (осум) (</w:t>
            </w:r>
            <w:r w:rsidRPr="00907DDF">
              <w:rPr>
                <w:sz w:val="22"/>
                <w:szCs w:val="22"/>
                <w:lang w:val="en-US"/>
              </w:rPr>
              <w:t>C</w:t>
            </w:r>
            <w:r w:rsidRPr="00907DDF">
              <w:rPr>
                <w:sz w:val="22"/>
                <w:szCs w:val="22"/>
                <w:lang w:val="mk-MK"/>
              </w:rPr>
              <w:t>)</w:t>
            </w:r>
          </w:p>
        </w:tc>
      </w:tr>
      <w:tr w:rsidR="003D511E" w:rsidRPr="00907DDF" w:rsidTr="00C36C21">
        <w:trPr>
          <w:trHeight w:val="92"/>
        </w:trPr>
        <w:tc>
          <w:tcPr>
            <w:tcW w:w="516" w:type="dxa"/>
            <w:vMerge/>
          </w:tcPr>
          <w:p w:rsidR="003D511E" w:rsidRPr="00907DDF" w:rsidRDefault="003D511E" w:rsidP="00907DDF">
            <w:pPr>
              <w:rPr>
                <w:bCs/>
                <w:color w:val="000000"/>
                <w:lang w:val="en-US"/>
              </w:rPr>
            </w:pPr>
          </w:p>
        </w:tc>
        <w:tc>
          <w:tcPr>
            <w:tcW w:w="4044" w:type="dxa"/>
            <w:gridSpan w:val="5"/>
            <w:vMerge/>
          </w:tcPr>
          <w:p w:rsidR="003D511E" w:rsidRPr="00907DDF" w:rsidRDefault="003D511E" w:rsidP="00907DDF">
            <w:pPr>
              <w:rPr>
                <w:bCs/>
                <w:color w:val="000000"/>
                <w:lang w:val="en-US"/>
              </w:rPr>
            </w:pPr>
          </w:p>
        </w:tc>
        <w:tc>
          <w:tcPr>
            <w:tcW w:w="2609" w:type="dxa"/>
            <w:gridSpan w:val="5"/>
          </w:tcPr>
          <w:p w:rsidR="003D511E" w:rsidRPr="00907DDF" w:rsidRDefault="003D511E" w:rsidP="00907DDF">
            <w:pPr>
              <w:jc w:val="right"/>
              <w:rPr>
                <w:lang w:val="mk-MK"/>
              </w:rPr>
            </w:pPr>
            <w:r w:rsidRPr="00907DDF">
              <w:rPr>
                <w:sz w:val="22"/>
                <w:szCs w:val="22"/>
                <w:lang w:val="mk-MK"/>
              </w:rPr>
              <w:t>од 85 до 92 бода</w:t>
            </w:r>
          </w:p>
        </w:tc>
        <w:tc>
          <w:tcPr>
            <w:tcW w:w="2685" w:type="dxa"/>
            <w:gridSpan w:val="3"/>
          </w:tcPr>
          <w:p w:rsidR="003D511E" w:rsidRPr="00907DDF" w:rsidRDefault="003D511E" w:rsidP="00907DDF">
            <w:pPr>
              <w:jc w:val="right"/>
              <w:rPr>
                <w:lang w:val="mk-MK"/>
              </w:rPr>
            </w:pPr>
            <w:r w:rsidRPr="00907DDF">
              <w:rPr>
                <w:sz w:val="22"/>
                <w:szCs w:val="22"/>
                <w:lang w:val="mk-MK"/>
              </w:rPr>
              <w:t>9 (девет) (</w:t>
            </w:r>
            <w:r w:rsidRPr="00907DDF">
              <w:rPr>
                <w:sz w:val="22"/>
                <w:szCs w:val="22"/>
                <w:lang w:val="en-US"/>
              </w:rPr>
              <w:t>B</w:t>
            </w:r>
            <w:r w:rsidRPr="00907DDF">
              <w:rPr>
                <w:sz w:val="22"/>
                <w:szCs w:val="22"/>
                <w:lang w:val="mk-MK"/>
              </w:rPr>
              <w:t>)</w:t>
            </w:r>
          </w:p>
        </w:tc>
      </w:tr>
      <w:tr w:rsidR="003D511E" w:rsidRPr="00907DDF" w:rsidTr="00C36C21">
        <w:trPr>
          <w:trHeight w:val="92"/>
        </w:trPr>
        <w:tc>
          <w:tcPr>
            <w:tcW w:w="516" w:type="dxa"/>
            <w:vMerge/>
          </w:tcPr>
          <w:p w:rsidR="003D511E" w:rsidRPr="00907DDF" w:rsidRDefault="003D511E" w:rsidP="00907DDF">
            <w:pPr>
              <w:rPr>
                <w:bCs/>
                <w:color w:val="000000"/>
                <w:lang w:val="en-US"/>
              </w:rPr>
            </w:pPr>
          </w:p>
        </w:tc>
        <w:tc>
          <w:tcPr>
            <w:tcW w:w="4044" w:type="dxa"/>
            <w:gridSpan w:val="5"/>
            <w:vMerge/>
          </w:tcPr>
          <w:p w:rsidR="003D511E" w:rsidRPr="00907DDF" w:rsidRDefault="003D511E" w:rsidP="00907DDF">
            <w:pPr>
              <w:rPr>
                <w:bCs/>
                <w:color w:val="000000"/>
                <w:lang w:val="en-US"/>
              </w:rPr>
            </w:pPr>
          </w:p>
        </w:tc>
        <w:tc>
          <w:tcPr>
            <w:tcW w:w="2609" w:type="dxa"/>
            <w:gridSpan w:val="5"/>
          </w:tcPr>
          <w:p w:rsidR="003D511E" w:rsidRPr="00907DDF" w:rsidRDefault="003D511E" w:rsidP="00907DDF">
            <w:pPr>
              <w:jc w:val="right"/>
              <w:rPr>
                <w:lang w:val="mk-MK"/>
              </w:rPr>
            </w:pPr>
            <w:r w:rsidRPr="00907DDF">
              <w:rPr>
                <w:sz w:val="22"/>
                <w:szCs w:val="22"/>
                <w:lang w:val="mk-MK"/>
              </w:rPr>
              <w:t>од 93 х 100 бода</w:t>
            </w:r>
          </w:p>
        </w:tc>
        <w:tc>
          <w:tcPr>
            <w:tcW w:w="2685" w:type="dxa"/>
            <w:gridSpan w:val="3"/>
          </w:tcPr>
          <w:p w:rsidR="003D511E" w:rsidRPr="00907DDF" w:rsidRDefault="003D511E" w:rsidP="00907DDF">
            <w:pPr>
              <w:jc w:val="right"/>
              <w:rPr>
                <w:lang w:val="mk-MK"/>
              </w:rPr>
            </w:pPr>
            <w:r w:rsidRPr="00907DDF">
              <w:rPr>
                <w:sz w:val="22"/>
                <w:szCs w:val="22"/>
                <w:lang w:val="mk-MK"/>
              </w:rPr>
              <w:t>10 (десет) (</w:t>
            </w:r>
            <w:r w:rsidRPr="00907DDF">
              <w:rPr>
                <w:sz w:val="22"/>
                <w:szCs w:val="22"/>
                <w:lang w:val="en-US"/>
              </w:rPr>
              <w:t>A</w:t>
            </w:r>
            <w:r w:rsidRPr="00907DDF">
              <w:rPr>
                <w:sz w:val="22"/>
                <w:szCs w:val="22"/>
                <w:lang w:val="mk-MK"/>
              </w:rPr>
              <w:t>)</w:t>
            </w:r>
          </w:p>
        </w:tc>
      </w:tr>
      <w:tr w:rsidR="003D511E" w:rsidRPr="00907DDF" w:rsidTr="00C36C21">
        <w:trPr>
          <w:trHeight w:val="334"/>
        </w:trPr>
        <w:tc>
          <w:tcPr>
            <w:tcW w:w="516" w:type="dxa"/>
          </w:tcPr>
          <w:p w:rsidR="003D511E" w:rsidRPr="00907DDF" w:rsidRDefault="003D511E" w:rsidP="00907DDF">
            <w:pPr>
              <w:rPr>
                <w:lang w:val="mk-MK"/>
              </w:rPr>
            </w:pPr>
            <w:r w:rsidRPr="00907DDF">
              <w:rPr>
                <w:sz w:val="22"/>
                <w:szCs w:val="22"/>
                <w:lang w:val="mk-MK"/>
              </w:rPr>
              <w:t>19.</w:t>
            </w:r>
          </w:p>
        </w:tc>
        <w:tc>
          <w:tcPr>
            <w:tcW w:w="4044" w:type="dxa"/>
            <w:gridSpan w:val="5"/>
          </w:tcPr>
          <w:p w:rsidR="003D511E" w:rsidRPr="00907DDF" w:rsidRDefault="003D511E" w:rsidP="00907DDF">
            <w:pPr>
              <w:rPr>
                <w:b/>
                <w:lang w:val="mk-MK"/>
              </w:rPr>
            </w:pPr>
            <w:r w:rsidRPr="00907DDF">
              <w:rPr>
                <w:b/>
                <w:bCs/>
                <w:color w:val="000000"/>
                <w:sz w:val="22"/>
                <w:szCs w:val="22"/>
                <w:lang w:val="ru-RU"/>
              </w:rPr>
              <w:t>Услов за потпис и полагање на завршен испит</w:t>
            </w:r>
          </w:p>
        </w:tc>
        <w:tc>
          <w:tcPr>
            <w:tcW w:w="5294" w:type="dxa"/>
            <w:gridSpan w:val="8"/>
          </w:tcPr>
          <w:p w:rsidR="003D511E" w:rsidRPr="00907DDF" w:rsidRDefault="003D511E" w:rsidP="00907DDF">
            <w:pPr>
              <w:rPr>
                <w:lang w:val="mk-MK"/>
              </w:rPr>
            </w:pPr>
            <w:r w:rsidRPr="00907DDF">
              <w:rPr>
                <w:sz w:val="22"/>
                <w:szCs w:val="22"/>
                <w:lang w:val="mk-MK"/>
              </w:rPr>
              <w:t>Студентот е задолжен активно да ги следи и заврши сите предвидени активности со коишто освојува бодови како дел од завршното оценување.</w:t>
            </w:r>
          </w:p>
          <w:p w:rsidR="003D511E" w:rsidRPr="00907DDF" w:rsidRDefault="003D511E" w:rsidP="00907DDF">
            <w:pPr>
              <w:rPr>
                <w:lang w:val="mk-MK"/>
              </w:rPr>
            </w:pPr>
            <w:r w:rsidRPr="00907DDF">
              <w:rPr>
                <w:sz w:val="22"/>
                <w:szCs w:val="22"/>
                <w:lang w:val="mk-MK"/>
              </w:rPr>
              <w:t>Студентот ќе учествува во изготвување план на истражување, анализа на податоци, пишување извештај и презентација на проект во јавен семинар.</w:t>
            </w:r>
          </w:p>
          <w:p w:rsidR="003D511E" w:rsidRPr="00907DDF" w:rsidRDefault="003D511E" w:rsidP="00907DDF">
            <w:pPr>
              <w:rPr>
                <w:lang w:val="mk-MK"/>
              </w:rPr>
            </w:pPr>
            <w:r w:rsidRPr="00907DDF">
              <w:rPr>
                <w:sz w:val="22"/>
                <w:szCs w:val="22"/>
                <w:lang w:val="mk-MK"/>
              </w:rPr>
              <w:t>Следењето и активното учество во наставата е задолжително</w:t>
            </w:r>
          </w:p>
          <w:p w:rsidR="003D511E" w:rsidRPr="00907DDF" w:rsidRDefault="003D511E" w:rsidP="00907DDF">
            <w:pPr>
              <w:rPr>
                <w:lang w:val="mk-MK"/>
              </w:rPr>
            </w:pPr>
            <w:r w:rsidRPr="00907DDF">
              <w:rPr>
                <w:sz w:val="22"/>
                <w:szCs w:val="22"/>
                <w:lang w:val="mk-MK"/>
              </w:rPr>
              <w:t>Самостојно изготвување на семинарски теми нивно презентирање и дебатирање е задолжително.</w:t>
            </w:r>
          </w:p>
        </w:tc>
      </w:tr>
      <w:tr w:rsidR="003D511E" w:rsidRPr="00907DDF" w:rsidTr="00C36C21">
        <w:trPr>
          <w:trHeight w:val="334"/>
        </w:trPr>
        <w:tc>
          <w:tcPr>
            <w:tcW w:w="516" w:type="dxa"/>
          </w:tcPr>
          <w:p w:rsidR="003D511E" w:rsidRPr="00907DDF" w:rsidRDefault="003D511E" w:rsidP="00907DDF">
            <w:pPr>
              <w:rPr>
                <w:bCs/>
                <w:color w:val="000000"/>
                <w:lang w:val="ru-RU"/>
              </w:rPr>
            </w:pPr>
            <w:r w:rsidRPr="00907DDF">
              <w:rPr>
                <w:bCs/>
                <w:color w:val="000000"/>
                <w:sz w:val="22"/>
                <w:szCs w:val="22"/>
                <w:lang w:val="ru-RU"/>
              </w:rPr>
              <w:t>20.</w:t>
            </w:r>
          </w:p>
        </w:tc>
        <w:tc>
          <w:tcPr>
            <w:tcW w:w="4044" w:type="dxa"/>
            <w:gridSpan w:val="5"/>
          </w:tcPr>
          <w:p w:rsidR="003D511E" w:rsidRPr="00907DDF" w:rsidRDefault="003D511E" w:rsidP="00907DDF">
            <w:pPr>
              <w:rPr>
                <w:b/>
                <w:bCs/>
                <w:color w:val="000000"/>
                <w:lang w:val="ru-RU"/>
              </w:rPr>
            </w:pPr>
            <w:r w:rsidRPr="00907DDF">
              <w:rPr>
                <w:b/>
                <w:bCs/>
                <w:color w:val="000000"/>
                <w:sz w:val="22"/>
                <w:szCs w:val="22"/>
                <w:lang w:val="ru-RU"/>
              </w:rPr>
              <w:t>Јазик на кој се изведува наставата</w:t>
            </w:r>
          </w:p>
        </w:tc>
        <w:tc>
          <w:tcPr>
            <w:tcW w:w="5294" w:type="dxa"/>
            <w:gridSpan w:val="8"/>
          </w:tcPr>
          <w:p w:rsidR="003D511E" w:rsidRPr="00907DDF" w:rsidRDefault="003D511E" w:rsidP="00907DDF">
            <w:pPr>
              <w:rPr>
                <w:lang w:val="mk-MK"/>
              </w:rPr>
            </w:pPr>
            <w:r w:rsidRPr="00907DDF">
              <w:rPr>
                <w:sz w:val="22"/>
                <w:szCs w:val="22"/>
                <w:lang w:val="mk-MK"/>
              </w:rPr>
              <w:t>Македонски</w:t>
            </w:r>
          </w:p>
        </w:tc>
      </w:tr>
      <w:tr w:rsidR="003D511E" w:rsidRPr="00907DDF" w:rsidTr="00C36C21">
        <w:trPr>
          <w:trHeight w:val="334"/>
        </w:trPr>
        <w:tc>
          <w:tcPr>
            <w:tcW w:w="516" w:type="dxa"/>
          </w:tcPr>
          <w:p w:rsidR="003D511E" w:rsidRPr="00907DDF" w:rsidRDefault="003D511E" w:rsidP="00907DDF">
            <w:pPr>
              <w:rPr>
                <w:bCs/>
                <w:color w:val="000000"/>
                <w:lang w:val="ru-RU"/>
              </w:rPr>
            </w:pPr>
            <w:r w:rsidRPr="00907DDF">
              <w:rPr>
                <w:bCs/>
                <w:color w:val="000000"/>
                <w:sz w:val="22"/>
                <w:szCs w:val="22"/>
                <w:lang w:val="ru-RU"/>
              </w:rPr>
              <w:t>21.</w:t>
            </w:r>
          </w:p>
        </w:tc>
        <w:tc>
          <w:tcPr>
            <w:tcW w:w="4044" w:type="dxa"/>
            <w:gridSpan w:val="5"/>
          </w:tcPr>
          <w:p w:rsidR="003D511E" w:rsidRPr="00907DDF" w:rsidRDefault="003D511E" w:rsidP="00907DDF">
            <w:pPr>
              <w:rPr>
                <w:b/>
                <w:bCs/>
                <w:color w:val="000000"/>
                <w:lang w:val="ru-RU"/>
              </w:rPr>
            </w:pPr>
            <w:r w:rsidRPr="00907DDF">
              <w:rPr>
                <w:b/>
                <w:bCs/>
                <w:color w:val="000000"/>
                <w:sz w:val="22"/>
                <w:szCs w:val="22"/>
                <w:lang w:val="ru-RU"/>
              </w:rPr>
              <w:t>Метод на следење на квалитетот на наставата</w:t>
            </w:r>
          </w:p>
        </w:tc>
        <w:tc>
          <w:tcPr>
            <w:tcW w:w="5294" w:type="dxa"/>
            <w:gridSpan w:val="8"/>
          </w:tcPr>
          <w:p w:rsidR="003D511E" w:rsidRPr="00907DDF" w:rsidRDefault="003D511E" w:rsidP="00907DDF">
            <w:pPr>
              <w:rPr>
                <w:lang w:val="mk-MK"/>
              </w:rPr>
            </w:pPr>
            <w:r w:rsidRPr="00907DDF">
              <w:rPr>
                <w:color w:val="000000"/>
                <w:sz w:val="22"/>
                <w:szCs w:val="22"/>
                <w:lang w:val="mk-MK"/>
              </w:rPr>
              <w:t>Континуирана евалуација за предметот и  изведувањето на наставата</w:t>
            </w:r>
          </w:p>
        </w:tc>
      </w:tr>
    </w:tbl>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720"/>
        <w:gridCol w:w="2700"/>
        <w:gridCol w:w="2520"/>
        <w:gridCol w:w="1530"/>
        <w:gridCol w:w="720"/>
      </w:tblGrid>
      <w:tr w:rsidR="003D511E" w:rsidRPr="00907DDF" w:rsidTr="002E7F8E">
        <w:trPr>
          <w:trHeight w:val="334"/>
        </w:trPr>
        <w:tc>
          <w:tcPr>
            <w:tcW w:w="468" w:type="dxa"/>
            <w:vMerge w:val="restart"/>
          </w:tcPr>
          <w:p w:rsidR="003D511E" w:rsidRPr="00907DDF" w:rsidRDefault="003D511E" w:rsidP="00907DDF">
            <w:pPr>
              <w:rPr>
                <w:lang w:val="mk-MK"/>
              </w:rPr>
            </w:pPr>
            <w:r w:rsidRPr="00907DDF">
              <w:rPr>
                <w:sz w:val="22"/>
                <w:szCs w:val="22"/>
                <w:lang w:val="mk-MK"/>
              </w:rPr>
              <w:t>22.</w:t>
            </w:r>
          </w:p>
          <w:p w:rsidR="003D511E" w:rsidRPr="00907DDF" w:rsidRDefault="003D511E" w:rsidP="00907DDF">
            <w:pPr>
              <w:rPr>
                <w:lang w:val="mk-MK"/>
              </w:rPr>
            </w:pPr>
            <w:r w:rsidRPr="00907DDF">
              <w:rPr>
                <w:bCs/>
                <w:color w:val="000000"/>
                <w:sz w:val="22"/>
                <w:szCs w:val="22"/>
                <w:lang w:val="mk-MK"/>
              </w:rPr>
              <w:t>    </w:t>
            </w:r>
            <w:r w:rsidRPr="00907DDF">
              <w:rPr>
                <w:bCs/>
                <w:color w:val="000000"/>
                <w:sz w:val="22"/>
                <w:szCs w:val="22"/>
                <w:lang w:val="ru-RU"/>
              </w:rPr>
              <w:t xml:space="preserve"> </w:t>
            </w:r>
          </w:p>
        </w:tc>
        <w:tc>
          <w:tcPr>
            <w:tcW w:w="8910" w:type="dxa"/>
            <w:gridSpan w:val="6"/>
          </w:tcPr>
          <w:p w:rsidR="003D511E" w:rsidRPr="00907DDF" w:rsidRDefault="003D511E" w:rsidP="00907DDF">
            <w:pPr>
              <w:rPr>
                <w:lang w:val="mk-MK"/>
              </w:rPr>
            </w:pPr>
            <w:r w:rsidRPr="00907DDF">
              <w:rPr>
                <w:bCs/>
                <w:color w:val="000000"/>
                <w:sz w:val="22"/>
                <w:szCs w:val="22"/>
                <w:lang w:val="ru-RU"/>
              </w:rPr>
              <w:t>Литература</w:t>
            </w:r>
          </w:p>
        </w:tc>
      </w:tr>
      <w:tr w:rsidR="003D511E" w:rsidRPr="00907DDF" w:rsidTr="002E7F8E">
        <w:trPr>
          <w:trHeight w:val="334"/>
        </w:trPr>
        <w:tc>
          <w:tcPr>
            <w:tcW w:w="468" w:type="dxa"/>
            <w:vMerge/>
          </w:tcPr>
          <w:p w:rsidR="003D511E" w:rsidRPr="00907DDF" w:rsidRDefault="003D511E" w:rsidP="00907DDF">
            <w:pPr>
              <w:rPr>
                <w:lang w:val="mk-MK"/>
              </w:rPr>
            </w:pPr>
          </w:p>
        </w:tc>
        <w:tc>
          <w:tcPr>
            <w:tcW w:w="720" w:type="dxa"/>
            <w:vMerge w:val="restart"/>
            <w:vAlign w:val="center"/>
          </w:tcPr>
          <w:p w:rsidR="003D511E" w:rsidRPr="00907DDF" w:rsidRDefault="003D511E" w:rsidP="00907DDF">
            <w:pPr>
              <w:jc w:val="center"/>
              <w:rPr>
                <w:lang w:val="mk-MK"/>
              </w:rPr>
            </w:pPr>
            <w:r w:rsidRPr="00907DDF">
              <w:rPr>
                <w:sz w:val="22"/>
                <w:szCs w:val="22"/>
                <w:lang w:val="mk-MK"/>
              </w:rPr>
              <w:t>22.1.</w:t>
            </w:r>
          </w:p>
        </w:tc>
        <w:tc>
          <w:tcPr>
            <w:tcW w:w="8190" w:type="dxa"/>
            <w:gridSpan w:val="5"/>
          </w:tcPr>
          <w:p w:rsidR="003D511E" w:rsidRPr="00907DDF" w:rsidRDefault="003D511E" w:rsidP="00907DDF">
            <w:pPr>
              <w:rPr>
                <w:lang w:val="mk-MK"/>
              </w:rPr>
            </w:pPr>
            <w:r w:rsidRPr="00907DDF">
              <w:rPr>
                <w:bCs/>
                <w:color w:val="000000"/>
                <w:sz w:val="22"/>
                <w:szCs w:val="22"/>
                <w:lang w:val="ru-RU"/>
              </w:rPr>
              <w:t>Задолжителна литература</w:t>
            </w:r>
          </w:p>
        </w:tc>
      </w:tr>
      <w:tr w:rsidR="003D511E" w:rsidRPr="00907DDF" w:rsidTr="002E7F8E">
        <w:trPr>
          <w:trHeight w:val="334"/>
        </w:trPr>
        <w:tc>
          <w:tcPr>
            <w:tcW w:w="468" w:type="dxa"/>
            <w:vMerge/>
          </w:tcPr>
          <w:p w:rsidR="003D511E" w:rsidRPr="00907DDF" w:rsidRDefault="003D511E" w:rsidP="00907DDF">
            <w:pPr>
              <w:rPr>
                <w:bCs/>
                <w:color w:val="000000"/>
                <w:lang w:val="ru-RU"/>
              </w:rPr>
            </w:pPr>
          </w:p>
        </w:tc>
        <w:tc>
          <w:tcPr>
            <w:tcW w:w="720" w:type="dxa"/>
            <w:vMerge/>
          </w:tcPr>
          <w:p w:rsidR="003D511E" w:rsidRPr="00907DDF" w:rsidRDefault="003D511E" w:rsidP="00907DDF">
            <w:pPr>
              <w:rPr>
                <w:bCs/>
                <w:color w:val="000000"/>
                <w:lang w:val="ru-RU"/>
              </w:rPr>
            </w:pPr>
          </w:p>
        </w:tc>
        <w:tc>
          <w:tcPr>
            <w:tcW w:w="720" w:type="dxa"/>
          </w:tcPr>
          <w:p w:rsidR="003D511E" w:rsidRPr="00907DDF" w:rsidRDefault="003D511E" w:rsidP="00907DDF">
            <w:pPr>
              <w:jc w:val="center"/>
              <w:rPr>
                <w:bCs/>
                <w:color w:val="000000"/>
                <w:lang w:val="ru-RU"/>
              </w:rPr>
            </w:pPr>
            <w:r w:rsidRPr="00907DDF">
              <w:rPr>
                <w:bCs/>
                <w:color w:val="000000"/>
                <w:sz w:val="22"/>
                <w:szCs w:val="22"/>
                <w:lang w:val="ru-RU"/>
              </w:rPr>
              <w:t>Ред. број</w:t>
            </w:r>
          </w:p>
        </w:tc>
        <w:tc>
          <w:tcPr>
            <w:tcW w:w="2700" w:type="dxa"/>
          </w:tcPr>
          <w:p w:rsidR="003D511E" w:rsidRPr="00907DDF" w:rsidRDefault="003D511E" w:rsidP="00907DDF">
            <w:pPr>
              <w:jc w:val="center"/>
              <w:rPr>
                <w:bCs/>
                <w:color w:val="000000"/>
                <w:lang w:val="ru-RU"/>
              </w:rPr>
            </w:pPr>
            <w:r w:rsidRPr="00907DDF">
              <w:rPr>
                <w:bCs/>
                <w:color w:val="000000"/>
                <w:sz w:val="22"/>
                <w:szCs w:val="22"/>
                <w:lang w:val="ru-RU"/>
              </w:rPr>
              <w:t>Автор</w:t>
            </w:r>
          </w:p>
        </w:tc>
        <w:tc>
          <w:tcPr>
            <w:tcW w:w="2520" w:type="dxa"/>
          </w:tcPr>
          <w:p w:rsidR="003D511E" w:rsidRPr="00907DDF" w:rsidRDefault="003D511E" w:rsidP="00907DDF">
            <w:pPr>
              <w:jc w:val="center"/>
              <w:rPr>
                <w:bCs/>
                <w:color w:val="000000"/>
                <w:lang w:val="ru-RU"/>
              </w:rPr>
            </w:pPr>
            <w:r w:rsidRPr="00907DDF">
              <w:rPr>
                <w:bCs/>
                <w:color w:val="000000"/>
                <w:sz w:val="22"/>
                <w:szCs w:val="22"/>
                <w:lang w:val="ru-RU"/>
              </w:rPr>
              <w:t>Наслов</w:t>
            </w:r>
          </w:p>
        </w:tc>
        <w:tc>
          <w:tcPr>
            <w:tcW w:w="1530" w:type="dxa"/>
          </w:tcPr>
          <w:p w:rsidR="003D511E" w:rsidRPr="00907DDF" w:rsidRDefault="003D511E" w:rsidP="00907DDF">
            <w:pPr>
              <w:jc w:val="center"/>
              <w:rPr>
                <w:lang w:val="mk-MK"/>
              </w:rPr>
            </w:pPr>
            <w:r w:rsidRPr="00907DDF">
              <w:rPr>
                <w:sz w:val="22"/>
                <w:szCs w:val="22"/>
                <w:lang w:val="mk-MK"/>
              </w:rPr>
              <w:t>Издавач</w:t>
            </w:r>
          </w:p>
        </w:tc>
        <w:tc>
          <w:tcPr>
            <w:tcW w:w="720" w:type="dxa"/>
          </w:tcPr>
          <w:p w:rsidR="003D511E" w:rsidRPr="00907DDF" w:rsidRDefault="003D511E" w:rsidP="00907DDF">
            <w:pPr>
              <w:jc w:val="center"/>
              <w:rPr>
                <w:lang w:val="mk-MK"/>
              </w:rPr>
            </w:pPr>
            <w:r>
              <w:rPr>
                <w:sz w:val="22"/>
                <w:szCs w:val="22"/>
                <w:lang w:val="mk-MK"/>
              </w:rPr>
              <w:t>Год</w:t>
            </w:r>
          </w:p>
        </w:tc>
      </w:tr>
      <w:tr w:rsidR="003D511E" w:rsidRPr="00907DDF" w:rsidTr="002E7F8E">
        <w:trPr>
          <w:trHeight w:val="334"/>
        </w:trPr>
        <w:tc>
          <w:tcPr>
            <w:tcW w:w="468" w:type="dxa"/>
            <w:vMerge/>
          </w:tcPr>
          <w:p w:rsidR="003D511E" w:rsidRPr="00907DDF" w:rsidRDefault="003D511E" w:rsidP="00907DDF">
            <w:pPr>
              <w:rPr>
                <w:bCs/>
                <w:color w:val="000000"/>
                <w:lang w:val="ru-RU"/>
              </w:rPr>
            </w:pPr>
          </w:p>
        </w:tc>
        <w:tc>
          <w:tcPr>
            <w:tcW w:w="720" w:type="dxa"/>
            <w:vMerge/>
          </w:tcPr>
          <w:p w:rsidR="003D511E" w:rsidRPr="00907DDF" w:rsidRDefault="003D511E" w:rsidP="00907DDF">
            <w:pPr>
              <w:rPr>
                <w:bCs/>
                <w:color w:val="000000"/>
                <w:lang w:val="ru-RU"/>
              </w:rPr>
            </w:pPr>
          </w:p>
        </w:tc>
        <w:tc>
          <w:tcPr>
            <w:tcW w:w="720" w:type="dxa"/>
          </w:tcPr>
          <w:p w:rsidR="003D511E" w:rsidRPr="00907DDF" w:rsidRDefault="003D511E" w:rsidP="00907DDF">
            <w:pPr>
              <w:jc w:val="center"/>
              <w:rPr>
                <w:bCs/>
                <w:color w:val="000000"/>
                <w:lang w:val="ru-RU"/>
              </w:rPr>
            </w:pPr>
            <w:r w:rsidRPr="00907DDF">
              <w:rPr>
                <w:bCs/>
                <w:color w:val="000000"/>
                <w:sz w:val="22"/>
                <w:szCs w:val="22"/>
                <w:lang w:val="ru-RU"/>
              </w:rPr>
              <w:t>1.</w:t>
            </w:r>
          </w:p>
        </w:tc>
        <w:tc>
          <w:tcPr>
            <w:tcW w:w="2700" w:type="dxa"/>
          </w:tcPr>
          <w:p w:rsidR="003D511E" w:rsidRPr="00907DDF" w:rsidRDefault="003D511E" w:rsidP="00907DDF">
            <w:pPr>
              <w:rPr>
                <w:bCs/>
                <w:color w:val="000000"/>
                <w:lang w:val="de-DE"/>
              </w:rPr>
            </w:pPr>
            <w:r w:rsidRPr="00907DDF">
              <w:rPr>
                <w:bCs/>
                <w:sz w:val="22"/>
                <w:szCs w:val="22"/>
                <w:lang w:val="mk-MK"/>
              </w:rPr>
              <w:t>Roberts М</w:t>
            </w:r>
            <w:r w:rsidRPr="00907DDF">
              <w:rPr>
                <w:sz w:val="22"/>
                <w:szCs w:val="22"/>
                <w:lang w:val="mk-MK"/>
              </w:rPr>
              <w:t xml:space="preserve">, </w:t>
            </w:r>
            <w:r w:rsidRPr="00907DDF">
              <w:rPr>
                <w:bCs/>
                <w:sz w:val="22"/>
                <w:szCs w:val="22"/>
                <w:lang w:val="mk-MK"/>
              </w:rPr>
              <w:t>Hsiao W</w:t>
            </w:r>
            <w:r w:rsidRPr="00907DDF">
              <w:rPr>
                <w:sz w:val="22"/>
                <w:szCs w:val="22"/>
                <w:lang w:val="mk-MK"/>
              </w:rPr>
              <w:t xml:space="preserve">, </w:t>
            </w:r>
            <w:r w:rsidRPr="00907DDF">
              <w:rPr>
                <w:bCs/>
                <w:sz w:val="22"/>
                <w:szCs w:val="22"/>
                <w:lang w:val="mk-MK"/>
              </w:rPr>
              <w:t>Berman P</w:t>
            </w:r>
            <w:r w:rsidRPr="00907DDF">
              <w:rPr>
                <w:sz w:val="22"/>
                <w:szCs w:val="22"/>
                <w:lang w:val="mk-MK"/>
              </w:rPr>
              <w:t xml:space="preserve">, </w:t>
            </w:r>
            <w:r w:rsidRPr="00907DDF">
              <w:rPr>
                <w:bCs/>
                <w:sz w:val="22"/>
                <w:szCs w:val="22"/>
                <w:lang w:val="mk-MK"/>
              </w:rPr>
              <w:t>Reich</w:t>
            </w:r>
            <w:r w:rsidRPr="00907DDF">
              <w:rPr>
                <w:sz w:val="22"/>
                <w:szCs w:val="22"/>
                <w:lang w:val="mk-MK"/>
              </w:rPr>
              <w:t xml:space="preserve"> M.</w:t>
            </w:r>
          </w:p>
        </w:tc>
        <w:tc>
          <w:tcPr>
            <w:tcW w:w="2520" w:type="dxa"/>
          </w:tcPr>
          <w:p w:rsidR="003D511E" w:rsidRPr="00907DDF" w:rsidRDefault="003D511E" w:rsidP="00907DDF">
            <w:pPr>
              <w:rPr>
                <w:bCs/>
                <w:color w:val="000000"/>
              </w:rPr>
            </w:pPr>
            <w:r w:rsidRPr="00907DDF">
              <w:rPr>
                <w:sz w:val="22"/>
                <w:szCs w:val="22"/>
                <w:lang w:val="mk-MK"/>
              </w:rPr>
              <w:t>Getting Health Reform Right. A Guide to Improving Performance and Equity</w:t>
            </w:r>
          </w:p>
        </w:tc>
        <w:tc>
          <w:tcPr>
            <w:tcW w:w="1530" w:type="dxa"/>
          </w:tcPr>
          <w:p w:rsidR="003D511E" w:rsidRPr="00907DDF" w:rsidRDefault="003D511E" w:rsidP="00907DDF">
            <w:pPr>
              <w:ind w:left="1"/>
              <w:rPr>
                <w:lang w:val="mk-MK"/>
              </w:rPr>
            </w:pPr>
            <w:r w:rsidRPr="00907DDF">
              <w:rPr>
                <w:sz w:val="22"/>
                <w:szCs w:val="22"/>
                <w:lang w:val="mk-MK"/>
              </w:rPr>
              <w:t>Oxford University Press</w:t>
            </w:r>
            <w:hyperlink r:id="rId21" w:history="1">
              <w:r w:rsidRPr="00D70948">
                <w:rPr>
                  <w:rStyle w:val="Hyperlink"/>
                </w:rPr>
                <w:t>http://ukcatalogue.oup.com/product/9780195371505.do</w:t>
              </w:r>
            </w:hyperlink>
          </w:p>
          <w:p w:rsidR="003D511E" w:rsidRPr="00907DDF" w:rsidRDefault="003D511E" w:rsidP="00907DDF">
            <w:pPr>
              <w:rPr>
                <w:lang w:val="mk-MK"/>
              </w:rPr>
            </w:pPr>
          </w:p>
        </w:tc>
        <w:tc>
          <w:tcPr>
            <w:tcW w:w="720" w:type="dxa"/>
          </w:tcPr>
          <w:p w:rsidR="003D511E" w:rsidRPr="00907DDF" w:rsidRDefault="003D511E" w:rsidP="00907DDF">
            <w:pPr>
              <w:rPr>
                <w:lang w:val="mk-MK"/>
              </w:rPr>
            </w:pPr>
            <w:r w:rsidRPr="00907DDF">
              <w:rPr>
                <w:sz w:val="22"/>
                <w:szCs w:val="22"/>
                <w:lang w:val="mk-MK"/>
              </w:rPr>
              <w:t>2009</w:t>
            </w:r>
          </w:p>
        </w:tc>
      </w:tr>
      <w:tr w:rsidR="003D511E" w:rsidRPr="00907DDF" w:rsidTr="002E7F8E">
        <w:trPr>
          <w:trHeight w:val="334"/>
        </w:trPr>
        <w:tc>
          <w:tcPr>
            <w:tcW w:w="468" w:type="dxa"/>
            <w:vMerge/>
          </w:tcPr>
          <w:p w:rsidR="003D511E" w:rsidRPr="00907DDF" w:rsidRDefault="003D511E" w:rsidP="00907DDF">
            <w:pPr>
              <w:rPr>
                <w:bCs/>
                <w:color w:val="000000"/>
                <w:lang w:val="en-US"/>
              </w:rPr>
            </w:pPr>
          </w:p>
        </w:tc>
        <w:tc>
          <w:tcPr>
            <w:tcW w:w="720" w:type="dxa"/>
            <w:vMerge/>
          </w:tcPr>
          <w:p w:rsidR="003D511E" w:rsidRPr="00907DDF" w:rsidRDefault="003D511E" w:rsidP="00907DDF">
            <w:pPr>
              <w:rPr>
                <w:bCs/>
                <w:color w:val="000000"/>
                <w:lang w:val="en-US"/>
              </w:rPr>
            </w:pPr>
          </w:p>
        </w:tc>
        <w:tc>
          <w:tcPr>
            <w:tcW w:w="720" w:type="dxa"/>
          </w:tcPr>
          <w:p w:rsidR="003D511E" w:rsidRPr="00907DDF" w:rsidRDefault="003D511E" w:rsidP="00907DDF">
            <w:pPr>
              <w:jc w:val="center"/>
              <w:rPr>
                <w:bCs/>
                <w:color w:val="000000"/>
                <w:lang w:val="en-US"/>
              </w:rPr>
            </w:pPr>
            <w:r w:rsidRPr="00907DDF">
              <w:rPr>
                <w:bCs/>
                <w:color w:val="000000"/>
                <w:sz w:val="22"/>
                <w:szCs w:val="22"/>
                <w:lang w:val="en-US"/>
              </w:rPr>
              <w:t>2.</w:t>
            </w:r>
          </w:p>
        </w:tc>
        <w:tc>
          <w:tcPr>
            <w:tcW w:w="2700" w:type="dxa"/>
          </w:tcPr>
          <w:p w:rsidR="003D511E" w:rsidRPr="00907DDF" w:rsidRDefault="003D511E" w:rsidP="00907DDF">
            <w:pPr>
              <w:rPr>
                <w:color w:val="000000"/>
              </w:rPr>
            </w:pPr>
            <w:r w:rsidRPr="00907DDF">
              <w:rPr>
                <w:color w:val="000000"/>
                <w:sz w:val="22"/>
                <w:szCs w:val="22"/>
              </w:rPr>
              <w:t>Detels R., Beaglehole R., Lansang MA., Gulliford M.</w:t>
            </w:r>
          </w:p>
        </w:tc>
        <w:tc>
          <w:tcPr>
            <w:tcW w:w="2520" w:type="dxa"/>
          </w:tcPr>
          <w:p w:rsidR="003D511E" w:rsidRPr="00907DDF" w:rsidRDefault="003D511E" w:rsidP="00907DDF">
            <w:pPr>
              <w:rPr>
                <w:color w:val="000000"/>
              </w:rPr>
            </w:pPr>
            <w:r w:rsidRPr="00907DDF">
              <w:rPr>
                <w:color w:val="000000"/>
                <w:sz w:val="22"/>
                <w:szCs w:val="22"/>
              </w:rPr>
              <w:t>Oxford Textbook of public health (5</w:t>
            </w:r>
            <w:r w:rsidRPr="00907DDF">
              <w:rPr>
                <w:color w:val="000000"/>
                <w:sz w:val="22"/>
                <w:szCs w:val="22"/>
                <w:vertAlign w:val="superscript"/>
              </w:rPr>
              <w:t>th</w:t>
            </w:r>
            <w:r w:rsidRPr="00907DDF">
              <w:rPr>
                <w:color w:val="000000"/>
                <w:sz w:val="22"/>
                <w:szCs w:val="22"/>
              </w:rPr>
              <w:t xml:space="preserve"> edition)</w:t>
            </w:r>
          </w:p>
        </w:tc>
        <w:tc>
          <w:tcPr>
            <w:tcW w:w="1530" w:type="dxa"/>
          </w:tcPr>
          <w:p w:rsidR="003D511E" w:rsidRPr="00907DDF" w:rsidRDefault="003D511E" w:rsidP="00907DDF">
            <w:pPr>
              <w:rPr>
                <w:color w:val="000000"/>
              </w:rPr>
            </w:pPr>
            <w:r w:rsidRPr="00907DDF">
              <w:rPr>
                <w:color w:val="000000"/>
                <w:sz w:val="22"/>
                <w:szCs w:val="22"/>
              </w:rPr>
              <w:t>Oxford University Press</w:t>
            </w:r>
          </w:p>
        </w:tc>
        <w:tc>
          <w:tcPr>
            <w:tcW w:w="720" w:type="dxa"/>
          </w:tcPr>
          <w:p w:rsidR="003D511E" w:rsidRPr="00907DDF" w:rsidRDefault="003D511E" w:rsidP="00907DDF">
            <w:pPr>
              <w:rPr>
                <w:color w:val="000000"/>
              </w:rPr>
            </w:pPr>
            <w:r w:rsidRPr="00907DDF">
              <w:rPr>
                <w:color w:val="000000"/>
                <w:sz w:val="22"/>
                <w:szCs w:val="22"/>
              </w:rPr>
              <w:t>2009</w:t>
            </w:r>
          </w:p>
        </w:tc>
      </w:tr>
      <w:tr w:rsidR="003D511E" w:rsidRPr="00907DDF" w:rsidTr="002E7F8E">
        <w:trPr>
          <w:trHeight w:val="334"/>
        </w:trPr>
        <w:tc>
          <w:tcPr>
            <w:tcW w:w="468" w:type="dxa"/>
            <w:vMerge/>
          </w:tcPr>
          <w:p w:rsidR="003D511E" w:rsidRPr="00907DDF" w:rsidRDefault="003D511E" w:rsidP="00907DDF">
            <w:pPr>
              <w:rPr>
                <w:bCs/>
                <w:color w:val="000000"/>
                <w:lang w:val="en-US"/>
              </w:rPr>
            </w:pPr>
          </w:p>
        </w:tc>
        <w:tc>
          <w:tcPr>
            <w:tcW w:w="720" w:type="dxa"/>
            <w:vMerge/>
          </w:tcPr>
          <w:p w:rsidR="003D511E" w:rsidRPr="00907DDF" w:rsidRDefault="003D511E" w:rsidP="00907DDF">
            <w:pPr>
              <w:rPr>
                <w:bCs/>
                <w:color w:val="000000"/>
                <w:lang w:val="en-US"/>
              </w:rPr>
            </w:pPr>
          </w:p>
        </w:tc>
        <w:tc>
          <w:tcPr>
            <w:tcW w:w="720" w:type="dxa"/>
          </w:tcPr>
          <w:p w:rsidR="003D511E" w:rsidRPr="00907DDF" w:rsidRDefault="003D511E" w:rsidP="00907DDF">
            <w:pPr>
              <w:jc w:val="center"/>
              <w:rPr>
                <w:bCs/>
                <w:color w:val="000000"/>
                <w:lang w:val="en-US"/>
              </w:rPr>
            </w:pPr>
            <w:r w:rsidRPr="00907DDF">
              <w:rPr>
                <w:bCs/>
                <w:color w:val="000000"/>
                <w:sz w:val="22"/>
                <w:szCs w:val="22"/>
                <w:lang w:val="en-US"/>
              </w:rPr>
              <w:t>3.</w:t>
            </w:r>
          </w:p>
        </w:tc>
        <w:tc>
          <w:tcPr>
            <w:tcW w:w="2700" w:type="dxa"/>
          </w:tcPr>
          <w:p w:rsidR="003D511E" w:rsidRPr="00907DDF" w:rsidRDefault="003D511E" w:rsidP="00907DDF">
            <w:pPr>
              <w:rPr>
                <w:bCs/>
                <w:color w:val="000000"/>
                <w:lang w:val="en-US"/>
              </w:rPr>
            </w:pPr>
            <w:r w:rsidRPr="00907DDF">
              <w:rPr>
                <w:bCs/>
                <w:color w:val="000000"/>
                <w:sz w:val="22"/>
                <w:szCs w:val="22"/>
                <w:lang w:val="en-US"/>
              </w:rPr>
              <w:t>CDC</w:t>
            </w:r>
          </w:p>
        </w:tc>
        <w:tc>
          <w:tcPr>
            <w:tcW w:w="2520" w:type="dxa"/>
          </w:tcPr>
          <w:p w:rsidR="003D511E" w:rsidRPr="00907DDF" w:rsidRDefault="003D511E" w:rsidP="00907DDF">
            <w:pPr>
              <w:rPr>
                <w:bCs/>
                <w:color w:val="000000"/>
                <w:lang w:val="en-US"/>
              </w:rPr>
            </w:pPr>
            <w:r w:rsidRPr="00907DDF">
              <w:rPr>
                <w:bCs/>
                <w:sz w:val="22"/>
                <w:szCs w:val="22"/>
                <w:lang w:val="en-US"/>
              </w:rPr>
              <w:t xml:space="preserve">SMDP. </w:t>
            </w:r>
            <w:r w:rsidRPr="00907DDF">
              <w:rPr>
                <w:bCs/>
                <w:sz w:val="22"/>
                <w:szCs w:val="22"/>
                <w:lang w:val="mk-MK"/>
              </w:rPr>
              <w:t>Healthy Plan – it</w:t>
            </w:r>
            <w:r w:rsidRPr="00907DDF">
              <w:rPr>
                <w:bCs/>
                <w:sz w:val="22"/>
                <w:szCs w:val="22"/>
                <w:vertAlign w:val="superscript"/>
                <w:lang w:val="mk-MK"/>
              </w:rPr>
              <w:t>TM</w:t>
            </w:r>
            <w:r w:rsidRPr="00907DDF">
              <w:rPr>
                <w:bCs/>
                <w:sz w:val="22"/>
                <w:szCs w:val="22"/>
                <w:lang w:val="mk-MK"/>
              </w:rPr>
              <w:t xml:space="preserve"> a tool for planning and managing public health programs. </w:t>
            </w:r>
          </w:p>
        </w:tc>
        <w:tc>
          <w:tcPr>
            <w:tcW w:w="1530" w:type="dxa"/>
          </w:tcPr>
          <w:p w:rsidR="003D511E" w:rsidRPr="00907DDF" w:rsidRDefault="003D511E" w:rsidP="00907DDF">
            <w:pPr>
              <w:rPr>
                <w:lang w:val="en-US"/>
              </w:rPr>
            </w:pPr>
            <w:r w:rsidRPr="00907DDF">
              <w:rPr>
                <w:bCs/>
                <w:sz w:val="22"/>
                <w:szCs w:val="22"/>
                <w:lang w:val="mk-MK"/>
              </w:rPr>
              <w:t>Centers for Disease Control</w:t>
            </w:r>
          </w:p>
        </w:tc>
        <w:tc>
          <w:tcPr>
            <w:tcW w:w="720" w:type="dxa"/>
          </w:tcPr>
          <w:p w:rsidR="003D511E" w:rsidRPr="00907DDF" w:rsidRDefault="003D511E" w:rsidP="00907DDF">
            <w:pPr>
              <w:rPr>
                <w:lang w:val="mk-MK"/>
              </w:rPr>
            </w:pPr>
            <w:r w:rsidRPr="00907DDF">
              <w:rPr>
                <w:bCs/>
                <w:sz w:val="22"/>
                <w:szCs w:val="22"/>
                <w:lang w:val="mk-MK"/>
              </w:rPr>
              <w:t>2004</w:t>
            </w:r>
          </w:p>
        </w:tc>
      </w:tr>
      <w:tr w:rsidR="003D511E" w:rsidRPr="00907DDF" w:rsidTr="002E7F8E">
        <w:trPr>
          <w:trHeight w:val="334"/>
        </w:trPr>
        <w:tc>
          <w:tcPr>
            <w:tcW w:w="468" w:type="dxa"/>
            <w:vMerge/>
          </w:tcPr>
          <w:p w:rsidR="003D511E" w:rsidRPr="00907DDF" w:rsidRDefault="003D511E" w:rsidP="00907DDF">
            <w:pPr>
              <w:rPr>
                <w:bCs/>
                <w:color w:val="000000"/>
                <w:lang w:val="en-US"/>
              </w:rPr>
            </w:pPr>
          </w:p>
        </w:tc>
        <w:tc>
          <w:tcPr>
            <w:tcW w:w="720" w:type="dxa"/>
          </w:tcPr>
          <w:p w:rsidR="003D511E" w:rsidRPr="00907DDF" w:rsidRDefault="003D511E" w:rsidP="00907DDF">
            <w:pPr>
              <w:rPr>
                <w:bCs/>
                <w:color w:val="000000"/>
                <w:lang w:val="en-US"/>
              </w:rPr>
            </w:pPr>
          </w:p>
        </w:tc>
        <w:tc>
          <w:tcPr>
            <w:tcW w:w="720" w:type="dxa"/>
          </w:tcPr>
          <w:p w:rsidR="003D511E" w:rsidRPr="00907DDF" w:rsidRDefault="003D511E" w:rsidP="00907DDF">
            <w:pPr>
              <w:jc w:val="center"/>
              <w:rPr>
                <w:bCs/>
                <w:color w:val="000000"/>
                <w:lang w:val="en-US"/>
              </w:rPr>
            </w:pPr>
            <w:r w:rsidRPr="00907DDF">
              <w:rPr>
                <w:bCs/>
                <w:color w:val="000000"/>
                <w:sz w:val="22"/>
                <w:szCs w:val="22"/>
                <w:lang w:val="en-US"/>
              </w:rPr>
              <w:t>4.</w:t>
            </w:r>
          </w:p>
        </w:tc>
        <w:tc>
          <w:tcPr>
            <w:tcW w:w="2700" w:type="dxa"/>
          </w:tcPr>
          <w:p w:rsidR="003D511E" w:rsidRPr="00907DDF" w:rsidRDefault="003D511E" w:rsidP="00907DDF">
            <w:pPr>
              <w:rPr>
                <w:lang w:val="en-US"/>
              </w:rPr>
            </w:pPr>
            <w:r w:rsidRPr="00907DDF">
              <w:rPr>
                <w:sz w:val="22"/>
                <w:szCs w:val="22"/>
                <w:lang w:val="mk-MK"/>
              </w:rPr>
              <w:t>Sachs DJ</w:t>
            </w:r>
          </w:p>
        </w:tc>
        <w:tc>
          <w:tcPr>
            <w:tcW w:w="2520" w:type="dxa"/>
          </w:tcPr>
          <w:p w:rsidR="003D511E" w:rsidRPr="00907DDF" w:rsidRDefault="003D511E" w:rsidP="00907DDF">
            <w:pPr>
              <w:rPr>
                <w:lang w:val="mk-MK"/>
              </w:rPr>
            </w:pPr>
            <w:r w:rsidRPr="00907DDF">
              <w:rPr>
                <w:sz w:val="22"/>
                <w:szCs w:val="22"/>
                <w:lang w:val="mk-MK"/>
              </w:rPr>
              <w:t xml:space="preserve">Macroeconomics and health: Investing in health for economic development. </w:t>
            </w:r>
          </w:p>
        </w:tc>
        <w:tc>
          <w:tcPr>
            <w:tcW w:w="1530" w:type="dxa"/>
          </w:tcPr>
          <w:p w:rsidR="003D511E" w:rsidRPr="00907DDF" w:rsidRDefault="003D511E" w:rsidP="00907DDF">
            <w:pPr>
              <w:rPr>
                <w:lang w:val="en-US"/>
              </w:rPr>
            </w:pPr>
            <w:r w:rsidRPr="00907DDF">
              <w:rPr>
                <w:sz w:val="22"/>
                <w:szCs w:val="22"/>
                <w:lang w:val="mk-MK"/>
              </w:rPr>
              <w:t>WHO</w:t>
            </w:r>
          </w:p>
        </w:tc>
        <w:tc>
          <w:tcPr>
            <w:tcW w:w="720" w:type="dxa"/>
          </w:tcPr>
          <w:p w:rsidR="003D511E" w:rsidRPr="00907DDF" w:rsidRDefault="003D511E" w:rsidP="00907DDF">
            <w:pPr>
              <w:rPr>
                <w:lang w:val="mk-MK"/>
              </w:rPr>
            </w:pPr>
            <w:r w:rsidRPr="00907DDF">
              <w:rPr>
                <w:sz w:val="22"/>
                <w:szCs w:val="22"/>
                <w:lang w:val="mk-MK"/>
              </w:rPr>
              <w:t>2001</w:t>
            </w:r>
          </w:p>
        </w:tc>
      </w:tr>
      <w:tr w:rsidR="003D511E" w:rsidRPr="00907DDF" w:rsidTr="002E7F8E">
        <w:trPr>
          <w:trHeight w:val="334"/>
        </w:trPr>
        <w:tc>
          <w:tcPr>
            <w:tcW w:w="468" w:type="dxa"/>
            <w:vMerge/>
          </w:tcPr>
          <w:p w:rsidR="003D511E" w:rsidRPr="00907DDF" w:rsidRDefault="003D511E" w:rsidP="00907DDF">
            <w:pPr>
              <w:rPr>
                <w:bCs/>
                <w:color w:val="000000"/>
                <w:lang w:val="en-US"/>
              </w:rPr>
            </w:pPr>
          </w:p>
        </w:tc>
        <w:tc>
          <w:tcPr>
            <w:tcW w:w="720" w:type="dxa"/>
          </w:tcPr>
          <w:p w:rsidR="003D511E" w:rsidRPr="00907DDF" w:rsidRDefault="003D511E" w:rsidP="00907DDF">
            <w:pPr>
              <w:rPr>
                <w:bCs/>
                <w:color w:val="000000"/>
                <w:lang w:val="en-US"/>
              </w:rPr>
            </w:pPr>
          </w:p>
        </w:tc>
        <w:tc>
          <w:tcPr>
            <w:tcW w:w="720" w:type="dxa"/>
          </w:tcPr>
          <w:p w:rsidR="003D511E" w:rsidRPr="00907DDF" w:rsidRDefault="003D511E" w:rsidP="00907DDF">
            <w:pPr>
              <w:jc w:val="center"/>
              <w:rPr>
                <w:bCs/>
                <w:color w:val="000000"/>
                <w:lang w:val="ru-RU"/>
              </w:rPr>
            </w:pPr>
            <w:r w:rsidRPr="00907DDF">
              <w:rPr>
                <w:bCs/>
                <w:color w:val="000000"/>
                <w:sz w:val="22"/>
                <w:szCs w:val="22"/>
                <w:lang w:val="en-US"/>
              </w:rPr>
              <w:t>5</w:t>
            </w:r>
            <w:r w:rsidRPr="00907DDF">
              <w:rPr>
                <w:bCs/>
                <w:color w:val="000000"/>
                <w:sz w:val="22"/>
                <w:szCs w:val="22"/>
                <w:lang w:val="ru-RU"/>
              </w:rPr>
              <w:t>.</w:t>
            </w:r>
          </w:p>
        </w:tc>
        <w:tc>
          <w:tcPr>
            <w:tcW w:w="2700" w:type="dxa"/>
          </w:tcPr>
          <w:p w:rsidR="003D511E" w:rsidRPr="00907DDF" w:rsidRDefault="003D511E" w:rsidP="00907DDF">
            <w:pPr>
              <w:rPr>
                <w:color w:val="000000"/>
                <w:lang w:val="ru-RU"/>
              </w:rPr>
            </w:pPr>
            <w:r w:rsidRPr="00907DDF">
              <w:rPr>
                <w:color w:val="000000"/>
                <w:sz w:val="22"/>
                <w:szCs w:val="22"/>
                <w:lang w:val="ru-RU"/>
              </w:rPr>
              <w:t>Донев Д., Спасовски М., Тозија Ф., Ќосевска Е.</w:t>
            </w:r>
          </w:p>
        </w:tc>
        <w:tc>
          <w:tcPr>
            <w:tcW w:w="2520" w:type="dxa"/>
          </w:tcPr>
          <w:p w:rsidR="003D511E" w:rsidRPr="00907DDF" w:rsidRDefault="003D511E" w:rsidP="00907DDF">
            <w:pPr>
              <w:rPr>
                <w:color w:val="000000"/>
                <w:lang w:val="ru-RU"/>
              </w:rPr>
            </w:pPr>
            <w:r w:rsidRPr="00907DDF">
              <w:rPr>
                <w:color w:val="000000"/>
                <w:sz w:val="22"/>
                <w:szCs w:val="22"/>
                <w:lang w:val="ru-RU"/>
              </w:rPr>
              <w:t>Социјална</w:t>
            </w:r>
            <w:r w:rsidRPr="00907DDF">
              <w:rPr>
                <w:color w:val="000000"/>
                <w:sz w:val="22"/>
                <w:szCs w:val="22"/>
              </w:rPr>
              <w:t xml:space="preserve"> </w:t>
            </w:r>
            <w:r w:rsidRPr="00907DDF">
              <w:rPr>
                <w:color w:val="000000"/>
                <w:sz w:val="22"/>
                <w:szCs w:val="22"/>
                <w:lang w:val="ru-RU"/>
              </w:rPr>
              <w:t>медицина</w:t>
            </w:r>
          </w:p>
        </w:tc>
        <w:tc>
          <w:tcPr>
            <w:tcW w:w="1530" w:type="dxa"/>
          </w:tcPr>
          <w:p w:rsidR="003D511E" w:rsidRPr="00907DDF" w:rsidRDefault="003D511E" w:rsidP="00907DDF">
            <w:pPr>
              <w:jc w:val="both"/>
              <w:rPr>
                <w:color w:val="000000"/>
                <w:lang w:val="en-US"/>
              </w:rPr>
            </w:pPr>
            <w:r w:rsidRPr="00907DDF">
              <w:rPr>
                <w:color w:val="000000"/>
                <w:sz w:val="22"/>
                <w:szCs w:val="22"/>
                <w:lang w:val="mk-MK"/>
              </w:rPr>
              <w:t>УКИМ Медицински факултет Скопје</w:t>
            </w:r>
          </w:p>
        </w:tc>
        <w:tc>
          <w:tcPr>
            <w:tcW w:w="720" w:type="dxa"/>
          </w:tcPr>
          <w:p w:rsidR="003D511E" w:rsidRPr="00907DDF" w:rsidRDefault="003D511E" w:rsidP="00907DDF">
            <w:pPr>
              <w:jc w:val="both"/>
              <w:rPr>
                <w:color w:val="000000"/>
                <w:lang w:val="mk-MK"/>
              </w:rPr>
            </w:pPr>
            <w:r w:rsidRPr="00907DDF">
              <w:rPr>
                <w:color w:val="000000"/>
                <w:sz w:val="22"/>
                <w:szCs w:val="22"/>
                <w:lang w:val="mk-MK"/>
              </w:rPr>
              <w:t>2013</w:t>
            </w:r>
          </w:p>
        </w:tc>
      </w:tr>
      <w:tr w:rsidR="003D511E" w:rsidRPr="00907DDF" w:rsidTr="002E7F8E">
        <w:trPr>
          <w:trHeight w:val="334"/>
        </w:trPr>
        <w:tc>
          <w:tcPr>
            <w:tcW w:w="468" w:type="dxa"/>
            <w:vMerge/>
          </w:tcPr>
          <w:p w:rsidR="003D511E" w:rsidRPr="00907DDF" w:rsidRDefault="003D511E" w:rsidP="00907DDF">
            <w:pPr>
              <w:rPr>
                <w:bCs/>
                <w:color w:val="000000"/>
                <w:lang w:val="en-US"/>
              </w:rPr>
            </w:pPr>
          </w:p>
        </w:tc>
        <w:tc>
          <w:tcPr>
            <w:tcW w:w="720" w:type="dxa"/>
          </w:tcPr>
          <w:p w:rsidR="003D511E" w:rsidRPr="00907DDF" w:rsidRDefault="003D511E" w:rsidP="00907DDF">
            <w:pPr>
              <w:rPr>
                <w:bCs/>
                <w:color w:val="000000"/>
                <w:lang w:val="en-US"/>
              </w:rPr>
            </w:pPr>
          </w:p>
        </w:tc>
        <w:tc>
          <w:tcPr>
            <w:tcW w:w="720" w:type="dxa"/>
          </w:tcPr>
          <w:p w:rsidR="003D511E" w:rsidRPr="00907DDF" w:rsidRDefault="003D511E" w:rsidP="00907DDF">
            <w:pPr>
              <w:jc w:val="center"/>
              <w:rPr>
                <w:bCs/>
                <w:color w:val="000000"/>
                <w:lang w:val="en-US"/>
              </w:rPr>
            </w:pPr>
          </w:p>
        </w:tc>
        <w:tc>
          <w:tcPr>
            <w:tcW w:w="2700" w:type="dxa"/>
          </w:tcPr>
          <w:p w:rsidR="003D511E" w:rsidRPr="00907DDF" w:rsidRDefault="003D511E" w:rsidP="00907DDF">
            <w:pPr>
              <w:rPr>
                <w:color w:val="000000"/>
                <w:lang w:val="en-US"/>
              </w:rPr>
            </w:pPr>
            <w:r w:rsidRPr="00907DDF">
              <w:rPr>
                <w:sz w:val="22"/>
                <w:szCs w:val="22"/>
                <w:lang w:val="mk-MK"/>
              </w:rPr>
              <w:t xml:space="preserve">Tozija F. , Gjorgjev D., Gudeva Nikovska D. </w:t>
            </w:r>
          </w:p>
        </w:tc>
        <w:tc>
          <w:tcPr>
            <w:tcW w:w="2520" w:type="dxa"/>
          </w:tcPr>
          <w:p w:rsidR="003D511E" w:rsidRPr="00907DDF" w:rsidRDefault="003D511E" w:rsidP="00907DDF">
            <w:pPr>
              <w:rPr>
                <w:color w:val="000000"/>
                <w:lang w:val="mk-MK"/>
              </w:rPr>
            </w:pPr>
            <w:r w:rsidRPr="00907DDF">
              <w:rPr>
                <w:sz w:val="22"/>
                <w:szCs w:val="22"/>
                <w:lang w:val="mk-MK"/>
              </w:rPr>
              <w:t>Measurement, Monitoring and Evaluation o</w:t>
            </w:r>
            <w:r w:rsidRPr="00907DDF">
              <w:rPr>
                <w:sz w:val="22"/>
                <w:szCs w:val="22"/>
              </w:rPr>
              <w:t>f</w:t>
            </w:r>
            <w:r w:rsidRPr="00907DDF">
              <w:rPr>
                <w:sz w:val="22"/>
                <w:szCs w:val="22"/>
                <w:lang w:val="mk-MK"/>
              </w:rPr>
              <w:t xml:space="preserve"> Public Health Systems.</w:t>
            </w:r>
            <w:r w:rsidRPr="00907DDF">
              <w:rPr>
                <w:sz w:val="22"/>
                <w:szCs w:val="22"/>
              </w:rPr>
              <w:t xml:space="preserve"> Assessment of Essential Public Health Functions. </w:t>
            </w:r>
            <w:r w:rsidRPr="00907DDF">
              <w:rPr>
                <w:sz w:val="22"/>
                <w:szCs w:val="22"/>
                <w:lang w:val="mk-MK"/>
              </w:rPr>
              <w:t xml:space="preserve"> In: Methods and Tools in Public health. Editors: Zaletel Kragelj Lj, Bozikov J., Bardehle D., Kovacic L. </w:t>
            </w:r>
          </w:p>
        </w:tc>
        <w:tc>
          <w:tcPr>
            <w:tcW w:w="1530" w:type="dxa"/>
          </w:tcPr>
          <w:p w:rsidR="003D511E" w:rsidRPr="00907DDF" w:rsidRDefault="003D511E" w:rsidP="00907DDF">
            <w:pPr>
              <w:jc w:val="both"/>
              <w:rPr>
                <w:color w:val="000000"/>
                <w:lang w:val="mk-MK"/>
              </w:rPr>
            </w:pPr>
            <w:r w:rsidRPr="00907DDF">
              <w:rPr>
                <w:sz w:val="22"/>
                <w:szCs w:val="22"/>
                <w:lang w:val="mk-MK"/>
              </w:rPr>
              <w:t>Hans Jacob Publishing Company</w:t>
            </w:r>
          </w:p>
        </w:tc>
        <w:tc>
          <w:tcPr>
            <w:tcW w:w="720" w:type="dxa"/>
          </w:tcPr>
          <w:p w:rsidR="003D511E" w:rsidRPr="00907DDF" w:rsidRDefault="003D511E" w:rsidP="00907DDF">
            <w:pPr>
              <w:jc w:val="both"/>
              <w:rPr>
                <w:color w:val="000000"/>
                <w:lang w:val="mk-MK"/>
              </w:rPr>
            </w:pPr>
            <w:r w:rsidRPr="00907DDF">
              <w:rPr>
                <w:color w:val="000000"/>
                <w:sz w:val="22"/>
                <w:szCs w:val="22"/>
                <w:lang w:val="mk-MK"/>
              </w:rPr>
              <w:t>2010</w:t>
            </w:r>
          </w:p>
        </w:tc>
      </w:tr>
      <w:tr w:rsidR="003D511E" w:rsidRPr="00907DDF" w:rsidTr="002E7F8E">
        <w:trPr>
          <w:trHeight w:val="334"/>
        </w:trPr>
        <w:tc>
          <w:tcPr>
            <w:tcW w:w="468" w:type="dxa"/>
            <w:vMerge/>
          </w:tcPr>
          <w:p w:rsidR="003D511E" w:rsidRPr="00907DDF" w:rsidRDefault="003D511E" w:rsidP="00907DDF">
            <w:pPr>
              <w:rPr>
                <w:lang w:val="mk-MK"/>
              </w:rPr>
            </w:pPr>
          </w:p>
        </w:tc>
        <w:tc>
          <w:tcPr>
            <w:tcW w:w="720" w:type="dxa"/>
            <w:vMerge w:val="restart"/>
            <w:vAlign w:val="center"/>
          </w:tcPr>
          <w:p w:rsidR="003D511E" w:rsidRPr="00907DDF" w:rsidRDefault="003D511E" w:rsidP="00907DDF">
            <w:pPr>
              <w:jc w:val="center"/>
              <w:rPr>
                <w:lang w:val="mk-MK"/>
              </w:rPr>
            </w:pPr>
            <w:r w:rsidRPr="00907DDF">
              <w:rPr>
                <w:sz w:val="22"/>
                <w:szCs w:val="22"/>
                <w:lang w:val="mk-MK"/>
              </w:rPr>
              <w:t>22.2.</w:t>
            </w:r>
          </w:p>
        </w:tc>
        <w:tc>
          <w:tcPr>
            <w:tcW w:w="8190" w:type="dxa"/>
            <w:gridSpan w:val="5"/>
          </w:tcPr>
          <w:p w:rsidR="003D511E" w:rsidRPr="00907DDF" w:rsidRDefault="003D511E" w:rsidP="00907DDF">
            <w:pPr>
              <w:rPr>
                <w:lang w:val="mk-MK"/>
              </w:rPr>
            </w:pPr>
            <w:r w:rsidRPr="00907DDF">
              <w:rPr>
                <w:bCs/>
                <w:color w:val="000000"/>
                <w:sz w:val="22"/>
                <w:szCs w:val="22"/>
                <w:lang w:val="ru-RU"/>
              </w:rPr>
              <w:t>Дополнителна</w:t>
            </w:r>
            <w:r w:rsidRPr="00907DDF">
              <w:rPr>
                <w:bCs/>
                <w:color w:val="000000"/>
                <w:sz w:val="22"/>
                <w:szCs w:val="22"/>
                <w:lang w:val="en-US"/>
              </w:rPr>
              <w:t xml:space="preserve"> </w:t>
            </w:r>
            <w:r w:rsidRPr="00907DDF">
              <w:rPr>
                <w:bCs/>
                <w:color w:val="000000"/>
                <w:sz w:val="22"/>
                <w:szCs w:val="22"/>
                <w:lang w:val="ru-RU"/>
              </w:rPr>
              <w:t>литература</w:t>
            </w:r>
          </w:p>
        </w:tc>
      </w:tr>
      <w:tr w:rsidR="003D511E" w:rsidRPr="00907DDF" w:rsidTr="00670064">
        <w:trPr>
          <w:trHeight w:val="334"/>
        </w:trPr>
        <w:tc>
          <w:tcPr>
            <w:tcW w:w="468" w:type="dxa"/>
            <w:vMerge/>
          </w:tcPr>
          <w:p w:rsidR="003D511E" w:rsidRPr="00907DDF" w:rsidRDefault="003D511E" w:rsidP="00907DDF">
            <w:pPr>
              <w:rPr>
                <w:bCs/>
                <w:color w:val="000000"/>
                <w:lang w:val="en-US"/>
              </w:rPr>
            </w:pPr>
          </w:p>
        </w:tc>
        <w:tc>
          <w:tcPr>
            <w:tcW w:w="720" w:type="dxa"/>
            <w:vMerge/>
          </w:tcPr>
          <w:p w:rsidR="003D511E" w:rsidRPr="00907DDF" w:rsidRDefault="003D511E" w:rsidP="00907DDF">
            <w:pPr>
              <w:rPr>
                <w:bCs/>
                <w:color w:val="000000"/>
                <w:lang w:val="en-US"/>
              </w:rPr>
            </w:pPr>
          </w:p>
        </w:tc>
        <w:tc>
          <w:tcPr>
            <w:tcW w:w="720" w:type="dxa"/>
          </w:tcPr>
          <w:p w:rsidR="003D511E" w:rsidRPr="00907DDF" w:rsidRDefault="003D511E" w:rsidP="00907DDF">
            <w:pPr>
              <w:rPr>
                <w:bCs/>
                <w:color w:val="000000"/>
                <w:lang w:val="en-US"/>
              </w:rPr>
            </w:pPr>
            <w:r w:rsidRPr="00907DDF">
              <w:rPr>
                <w:bCs/>
                <w:color w:val="000000"/>
                <w:sz w:val="22"/>
                <w:szCs w:val="22"/>
                <w:lang w:val="ru-RU"/>
              </w:rPr>
              <w:t>Ред</w:t>
            </w:r>
            <w:r w:rsidRPr="00907DDF">
              <w:rPr>
                <w:bCs/>
                <w:color w:val="000000"/>
                <w:sz w:val="22"/>
                <w:szCs w:val="22"/>
                <w:lang w:val="en-US"/>
              </w:rPr>
              <w:t xml:space="preserve">. </w:t>
            </w:r>
            <w:r w:rsidRPr="00907DDF">
              <w:rPr>
                <w:bCs/>
                <w:color w:val="000000"/>
                <w:sz w:val="22"/>
                <w:szCs w:val="22"/>
                <w:lang w:val="ru-RU"/>
              </w:rPr>
              <w:t>број</w:t>
            </w:r>
          </w:p>
        </w:tc>
        <w:tc>
          <w:tcPr>
            <w:tcW w:w="2700" w:type="dxa"/>
          </w:tcPr>
          <w:p w:rsidR="003D511E" w:rsidRPr="00907DDF" w:rsidRDefault="003D511E" w:rsidP="00907DDF">
            <w:pPr>
              <w:jc w:val="center"/>
              <w:rPr>
                <w:bCs/>
                <w:color w:val="000000"/>
                <w:lang w:val="en-US"/>
              </w:rPr>
            </w:pPr>
            <w:r w:rsidRPr="00907DDF">
              <w:rPr>
                <w:bCs/>
                <w:color w:val="000000"/>
                <w:sz w:val="22"/>
                <w:szCs w:val="22"/>
                <w:lang w:val="ru-RU"/>
              </w:rPr>
              <w:t>Автор</w:t>
            </w:r>
          </w:p>
        </w:tc>
        <w:tc>
          <w:tcPr>
            <w:tcW w:w="2520" w:type="dxa"/>
          </w:tcPr>
          <w:p w:rsidR="003D511E" w:rsidRPr="00907DDF" w:rsidRDefault="003D511E" w:rsidP="00907DDF">
            <w:pPr>
              <w:jc w:val="center"/>
              <w:rPr>
                <w:bCs/>
                <w:color w:val="000000"/>
                <w:lang w:val="en-US"/>
              </w:rPr>
            </w:pPr>
            <w:r w:rsidRPr="00907DDF">
              <w:rPr>
                <w:bCs/>
                <w:color w:val="000000"/>
                <w:sz w:val="22"/>
                <w:szCs w:val="22"/>
                <w:lang w:val="ru-RU"/>
              </w:rPr>
              <w:t>Наслов</w:t>
            </w:r>
          </w:p>
        </w:tc>
        <w:tc>
          <w:tcPr>
            <w:tcW w:w="1530" w:type="dxa"/>
          </w:tcPr>
          <w:p w:rsidR="003D511E" w:rsidRPr="00907DDF" w:rsidRDefault="003D511E" w:rsidP="00907DDF">
            <w:pPr>
              <w:jc w:val="center"/>
              <w:rPr>
                <w:lang w:val="mk-MK"/>
              </w:rPr>
            </w:pPr>
            <w:r w:rsidRPr="00907DDF">
              <w:rPr>
                <w:sz w:val="22"/>
                <w:szCs w:val="22"/>
                <w:lang w:val="mk-MK"/>
              </w:rPr>
              <w:t>Издавач</w:t>
            </w:r>
          </w:p>
        </w:tc>
        <w:tc>
          <w:tcPr>
            <w:tcW w:w="720" w:type="dxa"/>
          </w:tcPr>
          <w:p w:rsidR="003D511E" w:rsidRPr="00907DDF" w:rsidRDefault="003D511E" w:rsidP="00907DDF">
            <w:pPr>
              <w:jc w:val="center"/>
              <w:rPr>
                <w:lang w:val="mk-MK"/>
              </w:rPr>
            </w:pPr>
            <w:r>
              <w:rPr>
                <w:sz w:val="22"/>
                <w:szCs w:val="22"/>
                <w:lang w:val="mk-MK"/>
              </w:rPr>
              <w:t>Год.</w:t>
            </w:r>
          </w:p>
        </w:tc>
      </w:tr>
      <w:tr w:rsidR="003D511E" w:rsidRPr="00907DDF" w:rsidTr="00670064">
        <w:trPr>
          <w:trHeight w:val="334"/>
        </w:trPr>
        <w:tc>
          <w:tcPr>
            <w:tcW w:w="468" w:type="dxa"/>
            <w:vMerge/>
          </w:tcPr>
          <w:p w:rsidR="003D511E" w:rsidRPr="00907DDF" w:rsidRDefault="003D511E" w:rsidP="00907DDF">
            <w:pPr>
              <w:rPr>
                <w:bCs/>
                <w:color w:val="000000"/>
                <w:lang w:val="ru-RU"/>
              </w:rPr>
            </w:pPr>
          </w:p>
        </w:tc>
        <w:tc>
          <w:tcPr>
            <w:tcW w:w="720" w:type="dxa"/>
            <w:vMerge/>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en-US"/>
              </w:rPr>
            </w:pPr>
            <w:r w:rsidRPr="00907DDF">
              <w:rPr>
                <w:bCs/>
                <w:color w:val="000000"/>
                <w:sz w:val="22"/>
                <w:szCs w:val="22"/>
                <w:lang w:val="en-US"/>
              </w:rPr>
              <w:t>1.</w:t>
            </w:r>
          </w:p>
        </w:tc>
        <w:tc>
          <w:tcPr>
            <w:tcW w:w="2700" w:type="dxa"/>
          </w:tcPr>
          <w:p w:rsidR="003D511E" w:rsidRPr="00907DDF" w:rsidRDefault="003D511E" w:rsidP="00907DDF">
            <w:pPr>
              <w:rPr>
                <w:lang w:val="mk-MK"/>
              </w:rPr>
            </w:pPr>
            <w:r w:rsidRPr="00907DDF">
              <w:rPr>
                <w:sz w:val="22"/>
                <w:szCs w:val="22"/>
                <w:lang w:val="mk-MK"/>
              </w:rPr>
              <w:t xml:space="preserve">Tulchinsky TH, Varavikova EA. </w:t>
            </w:r>
          </w:p>
        </w:tc>
        <w:tc>
          <w:tcPr>
            <w:tcW w:w="2520" w:type="dxa"/>
          </w:tcPr>
          <w:p w:rsidR="003D511E" w:rsidRPr="00907DDF" w:rsidRDefault="003D511E" w:rsidP="00907DDF">
            <w:pPr>
              <w:rPr>
                <w:lang w:val="en-US"/>
              </w:rPr>
            </w:pPr>
            <w:r w:rsidRPr="00907DDF">
              <w:rPr>
                <w:sz w:val="22"/>
                <w:szCs w:val="22"/>
                <w:lang w:val="mk-MK"/>
              </w:rPr>
              <w:t xml:space="preserve">The New Public Health. </w:t>
            </w:r>
            <w:r w:rsidRPr="00907DDF">
              <w:rPr>
                <w:sz w:val="22"/>
                <w:szCs w:val="22"/>
                <w:lang w:val="en-US"/>
              </w:rPr>
              <w:t>Second Edition</w:t>
            </w:r>
          </w:p>
        </w:tc>
        <w:tc>
          <w:tcPr>
            <w:tcW w:w="1530" w:type="dxa"/>
          </w:tcPr>
          <w:p w:rsidR="003D511E" w:rsidRPr="00907DDF" w:rsidRDefault="003D511E" w:rsidP="00907DDF">
            <w:pPr>
              <w:rPr>
                <w:lang w:val="en-US"/>
              </w:rPr>
            </w:pPr>
            <w:r w:rsidRPr="00907DDF">
              <w:rPr>
                <w:sz w:val="22"/>
                <w:szCs w:val="22"/>
                <w:lang w:val="en-US"/>
              </w:rPr>
              <w:t>Elsevier</w:t>
            </w:r>
            <w:r w:rsidRPr="00907DDF">
              <w:rPr>
                <w:sz w:val="22"/>
                <w:szCs w:val="22"/>
                <w:lang w:val="mk-MK"/>
              </w:rPr>
              <w:t xml:space="preserve"> </w:t>
            </w:r>
            <w:r w:rsidRPr="00907DDF">
              <w:rPr>
                <w:sz w:val="22"/>
                <w:szCs w:val="22"/>
                <w:lang w:val="en-US"/>
              </w:rPr>
              <w:t>Academic Press</w:t>
            </w:r>
          </w:p>
        </w:tc>
        <w:tc>
          <w:tcPr>
            <w:tcW w:w="720" w:type="dxa"/>
          </w:tcPr>
          <w:p w:rsidR="003D511E" w:rsidRPr="00907DDF" w:rsidRDefault="003D511E" w:rsidP="00907DDF">
            <w:pPr>
              <w:rPr>
                <w:lang w:val="mk-MK"/>
              </w:rPr>
            </w:pPr>
            <w:r w:rsidRPr="00907DDF">
              <w:rPr>
                <w:sz w:val="22"/>
                <w:szCs w:val="22"/>
                <w:lang w:val="mk-MK"/>
              </w:rPr>
              <w:t>2009</w:t>
            </w:r>
          </w:p>
        </w:tc>
      </w:tr>
      <w:tr w:rsidR="003D511E" w:rsidRPr="00907DDF" w:rsidTr="00670064">
        <w:trPr>
          <w:trHeight w:val="334"/>
        </w:trPr>
        <w:tc>
          <w:tcPr>
            <w:tcW w:w="468" w:type="dxa"/>
            <w:vMerge/>
          </w:tcPr>
          <w:p w:rsidR="003D511E" w:rsidRPr="00907DDF" w:rsidRDefault="003D511E" w:rsidP="00907DDF">
            <w:pPr>
              <w:rPr>
                <w:bCs/>
                <w:color w:val="000000"/>
                <w:lang w:val="ru-RU"/>
              </w:rPr>
            </w:pPr>
          </w:p>
        </w:tc>
        <w:tc>
          <w:tcPr>
            <w:tcW w:w="720" w:type="dxa"/>
            <w:vMerge/>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en-US"/>
              </w:rPr>
            </w:pPr>
            <w:r w:rsidRPr="00907DDF">
              <w:rPr>
                <w:bCs/>
                <w:color w:val="000000"/>
                <w:sz w:val="22"/>
                <w:szCs w:val="22"/>
                <w:lang w:val="en-US"/>
              </w:rPr>
              <w:t>2.</w:t>
            </w:r>
          </w:p>
        </w:tc>
        <w:tc>
          <w:tcPr>
            <w:tcW w:w="2700" w:type="dxa"/>
          </w:tcPr>
          <w:p w:rsidR="003D511E" w:rsidRPr="00907DDF" w:rsidRDefault="003D511E" w:rsidP="00907DDF">
            <w:pPr>
              <w:rPr>
                <w:lang w:val="mk-MK"/>
              </w:rPr>
            </w:pPr>
            <w:r w:rsidRPr="00907DDF">
              <w:rPr>
                <w:sz w:val="22"/>
                <w:szCs w:val="22"/>
                <w:lang w:val="mk-MK"/>
              </w:rPr>
              <w:t xml:space="preserve">Pencheon D., Guest C., Melzer D., Gray Muir JA. </w:t>
            </w:r>
          </w:p>
        </w:tc>
        <w:tc>
          <w:tcPr>
            <w:tcW w:w="2520" w:type="dxa"/>
          </w:tcPr>
          <w:p w:rsidR="003D511E" w:rsidRPr="00907DDF" w:rsidRDefault="003D511E" w:rsidP="00907DDF">
            <w:pPr>
              <w:rPr>
                <w:lang w:val="mk-MK"/>
              </w:rPr>
            </w:pPr>
            <w:r w:rsidRPr="00907DDF">
              <w:rPr>
                <w:sz w:val="22"/>
                <w:szCs w:val="22"/>
                <w:lang w:val="mk-MK"/>
              </w:rPr>
              <w:t>Oxford Handbook of Public Health Practice..</w:t>
            </w:r>
          </w:p>
        </w:tc>
        <w:tc>
          <w:tcPr>
            <w:tcW w:w="1530" w:type="dxa"/>
          </w:tcPr>
          <w:p w:rsidR="003D511E" w:rsidRPr="00907DDF" w:rsidRDefault="003D511E" w:rsidP="00907DDF">
            <w:pPr>
              <w:rPr>
                <w:lang w:val="mk-MK"/>
              </w:rPr>
            </w:pPr>
            <w:r w:rsidRPr="00907DDF">
              <w:rPr>
                <w:sz w:val="22"/>
                <w:szCs w:val="22"/>
                <w:lang w:val="mk-MK"/>
              </w:rPr>
              <w:t>Oxford University Press</w:t>
            </w:r>
          </w:p>
        </w:tc>
        <w:tc>
          <w:tcPr>
            <w:tcW w:w="720" w:type="dxa"/>
          </w:tcPr>
          <w:p w:rsidR="003D511E" w:rsidRPr="00907DDF" w:rsidRDefault="003D511E" w:rsidP="00907DDF">
            <w:pPr>
              <w:rPr>
                <w:lang w:val="en-US"/>
              </w:rPr>
            </w:pPr>
            <w:r w:rsidRPr="00907DDF">
              <w:rPr>
                <w:sz w:val="22"/>
                <w:szCs w:val="22"/>
                <w:lang w:val="mk-MK"/>
              </w:rPr>
              <w:t>200</w:t>
            </w:r>
            <w:r w:rsidRPr="00907DDF">
              <w:rPr>
                <w:sz w:val="22"/>
                <w:szCs w:val="22"/>
                <w:lang w:val="en-US"/>
              </w:rPr>
              <w:t>9</w:t>
            </w:r>
          </w:p>
        </w:tc>
      </w:tr>
      <w:tr w:rsidR="003D511E" w:rsidRPr="00907DDF" w:rsidTr="00670064">
        <w:trPr>
          <w:trHeight w:val="334"/>
        </w:trPr>
        <w:tc>
          <w:tcPr>
            <w:tcW w:w="468" w:type="dxa"/>
            <w:vMerge/>
          </w:tcPr>
          <w:p w:rsidR="003D511E" w:rsidRPr="00907DDF" w:rsidRDefault="003D511E" w:rsidP="00907DDF">
            <w:pPr>
              <w:rPr>
                <w:bCs/>
                <w:color w:val="000000"/>
                <w:lang w:val="ru-RU"/>
              </w:rPr>
            </w:pPr>
          </w:p>
        </w:tc>
        <w:tc>
          <w:tcPr>
            <w:tcW w:w="720" w:type="dxa"/>
            <w:vMerge/>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en-US"/>
              </w:rPr>
            </w:pPr>
            <w:r w:rsidRPr="00907DDF">
              <w:rPr>
                <w:bCs/>
                <w:color w:val="000000"/>
                <w:sz w:val="22"/>
                <w:szCs w:val="22"/>
                <w:lang w:val="en-US"/>
              </w:rPr>
              <w:t>3.</w:t>
            </w:r>
          </w:p>
        </w:tc>
        <w:tc>
          <w:tcPr>
            <w:tcW w:w="2700" w:type="dxa"/>
          </w:tcPr>
          <w:p w:rsidR="003D511E" w:rsidRPr="00907DDF" w:rsidRDefault="003D511E" w:rsidP="00907DDF">
            <w:pPr>
              <w:rPr>
                <w:bCs/>
                <w:color w:val="000000"/>
                <w:lang w:val="en-US"/>
              </w:rPr>
            </w:pPr>
            <w:r w:rsidRPr="00907DDF">
              <w:rPr>
                <w:sz w:val="22"/>
                <w:szCs w:val="22"/>
                <w:lang w:val="mk-MK"/>
              </w:rPr>
              <w:t>Kindig AD</w:t>
            </w:r>
          </w:p>
        </w:tc>
        <w:tc>
          <w:tcPr>
            <w:tcW w:w="2520" w:type="dxa"/>
          </w:tcPr>
          <w:p w:rsidR="003D511E" w:rsidRPr="00907DDF" w:rsidRDefault="003D511E" w:rsidP="00907DDF">
            <w:pPr>
              <w:rPr>
                <w:bCs/>
                <w:color w:val="000000"/>
                <w:lang w:val="en-US"/>
              </w:rPr>
            </w:pPr>
            <w:r w:rsidRPr="00907DDF">
              <w:rPr>
                <w:sz w:val="22"/>
                <w:szCs w:val="22"/>
                <w:lang w:val="mk-MK"/>
              </w:rPr>
              <w:t>Purchasing Population Health. Paying for results</w:t>
            </w:r>
          </w:p>
        </w:tc>
        <w:tc>
          <w:tcPr>
            <w:tcW w:w="1530" w:type="dxa"/>
          </w:tcPr>
          <w:p w:rsidR="003D511E" w:rsidRPr="00907DDF" w:rsidRDefault="003D511E" w:rsidP="00907DDF">
            <w:pPr>
              <w:rPr>
                <w:lang w:val="mk-MK"/>
              </w:rPr>
            </w:pPr>
            <w:r w:rsidRPr="00907DDF">
              <w:rPr>
                <w:sz w:val="22"/>
                <w:szCs w:val="22"/>
                <w:lang w:val="mk-MK"/>
              </w:rPr>
              <w:t xml:space="preserve">University of Michigan Press </w:t>
            </w:r>
          </w:p>
        </w:tc>
        <w:tc>
          <w:tcPr>
            <w:tcW w:w="720" w:type="dxa"/>
          </w:tcPr>
          <w:p w:rsidR="003D511E" w:rsidRPr="00907DDF" w:rsidRDefault="003D511E" w:rsidP="00907DDF">
            <w:pPr>
              <w:rPr>
                <w:lang w:val="mk-MK"/>
              </w:rPr>
            </w:pPr>
            <w:r w:rsidRPr="00907DDF">
              <w:rPr>
                <w:sz w:val="22"/>
                <w:szCs w:val="22"/>
                <w:lang w:val="mk-MK"/>
              </w:rPr>
              <w:t>2000</w:t>
            </w:r>
          </w:p>
        </w:tc>
      </w:tr>
      <w:tr w:rsidR="003D511E" w:rsidRPr="00907DDF" w:rsidTr="00670064">
        <w:trPr>
          <w:trHeight w:val="334"/>
        </w:trPr>
        <w:tc>
          <w:tcPr>
            <w:tcW w:w="468" w:type="dxa"/>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ru-RU"/>
              </w:rPr>
            </w:pPr>
            <w:r w:rsidRPr="00907DDF">
              <w:rPr>
                <w:bCs/>
                <w:color w:val="000000"/>
                <w:sz w:val="22"/>
                <w:szCs w:val="22"/>
                <w:lang w:val="en-US"/>
              </w:rPr>
              <w:t>4</w:t>
            </w:r>
            <w:r w:rsidRPr="00907DDF">
              <w:rPr>
                <w:bCs/>
                <w:color w:val="000000"/>
                <w:sz w:val="22"/>
                <w:szCs w:val="22"/>
                <w:lang w:val="ru-RU"/>
              </w:rPr>
              <w:t>.</w:t>
            </w:r>
          </w:p>
        </w:tc>
        <w:tc>
          <w:tcPr>
            <w:tcW w:w="2700" w:type="dxa"/>
          </w:tcPr>
          <w:p w:rsidR="003D511E" w:rsidRPr="00907DDF" w:rsidRDefault="003D511E" w:rsidP="00907DDF">
            <w:pPr>
              <w:rPr>
                <w:lang w:val="mk-MK"/>
              </w:rPr>
            </w:pPr>
            <w:r w:rsidRPr="00907DDF">
              <w:rPr>
                <w:color w:val="000000"/>
                <w:sz w:val="22"/>
                <w:szCs w:val="22"/>
                <w:lang w:val="mk-MK"/>
              </w:rPr>
              <w:t>Макси-Розено-Ласт</w:t>
            </w:r>
            <w:r w:rsidRPr="00907DDF">
              <w:rPr>
                <w:sz w:val="22"/>
                <w:szCs w:val="22"/>
                <w:lang w:val="mk-MK"/>
              </w:rPr>
              <w:t>, Роберт В. Волас и др.</w:t>
            </w:r>
          </w:p>
        </w:tc>
        <w:tc>
          <w:tcPr>
            <w:tcW w:w="2520" w:type="dxa"/>
          </w:tcPr>
          <w:p w:rsidR="003D511E" w:rsidRPr="00907DDF" w:rsidRDefault="003D511E" w:rsidP="00907DDF">
            <w:pPr>
              <w:jc w:val="both"/>
              <w:rPr>
                <w:color w:val="000000"/>
                <w:lang w:val="mk-MK"/>
              </w:rPr>
            </w:pPr>
            <w:r w:rsidRPr="00907DDF">
              <w:rPr>
                <w:color w:val="000000"/>
                <w:sz w:val="22"/>
                <w:szCs w:val="22"/>
                <w:lang w:val="mk-MK"/>
              </w:rPr>
              <w:t>Јавно здравство и превентивна медицина</w:t>
            </w:r>
          </w:p>
        </w:tc>
        <w:tc>
          <w:tcPr>
            <w:tcW w:w="1530" w:type="dxa"/>
          </w:tcPr>
          <w:p w:rsidR="003D511E" w:rsidRPr="00907DDF" w:rsidRDefault="003D511E" w:rsidP="00907DDF">
            <w:pPr>
              <w:jc w:val="both"/>
              <w:rPr>
                <w:color w:val="000000"/>
                <w:lang w:val="mk-MK"/>
              </w:rPr>
            </w:pPr>
            <w:r w:rsidRPr="00907DDF">
              <w:rPr>
                <w:color w:val="000000"/>
                <w:sz w:val="22"/>
                <w:szCs w:val="22"/>
                <w:lang w:val="mk-MK"/>
              </w:rPr>
              <w:t>Табернакул</w:t>
            </w:r>
          </w:p>
        </w:tc>
        <w:tc>
          <w:tcPr>
            <w:tcW w:w="720" w:type="dxa"/>
          </w:tcPr>
          <w:p w:rsidR="003D511E" w:rsidRPr="00907DDF" w:rsidRDefault="003D511E" w:rsidP="00907DDF">
            <w:pPr>
              <w:jc w:val="both"/>
              <w:rPr>
                <w:color w:val="000000"/>
              </w:rPr>
            </w:pPr>
            <w:r w:rsidRPr="00907DDF">
              <w:rPr>
                <w:color w:val="000000"/>
                <w:sz w:val="22"/>
                <w:szCs w:val="22"/>
              </w:rPr>
              <w:t>2011</w:t>
            </w:r>
          </w:p>
        </w:tc>
      </w:tr>
      <w:tr w:rsidR="003D511E" w:rsidRPr="00907DDF" w:rsidTr="00670064">
        <w:trPr>
          <w:trHeight w:val="334"/>
        </w:trPr>
        <w:tc>
          <w:tcPr>
            <w:tcW w:w="468" w:type="dxa"/>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en-US"/>
              </w:rPr>
            </w:pPr>
            <w:r w:rsidRPr="00907DDF">
              <w:rPr>
                <w:bCs/>
                <w:color w:val="000000"/>
                <w:sz w:val="22"/>
                <w:szCs w:val="22"/>
                <w:lang w:val="en-US"/>
              </w:rPr>
              <w:t>5.</w:t>
            </w:r>
          </w:p>
        </w:tc>
        <w:tc>
          <w:tcPr>
            <w:tcW w:w="2700" w:type="dxa"/>
          </w:tcPr>
          <w:p w:rsidR="003D511E" w:rsidRPr="00907DDF" w:rsidRDefault="003D511E" w:rsidP="00907DDF">
            <w:pPr>
              <w:rPr>
                <w:bCs/>
                <w:color w:val="000000"/>
                <w:lang w:val="en-US"/>
              </w:rPr>
            </w:pPr>
            <w:r w:rsidRPr="00907DDF">
              <w:rPr>
                <w:bCs/>
                <w:color w:val="000000"/>
                <w:sz w:val="22"/>
                <w:szCs w:val="22"/>
                <w:lang w:val="en-US"/>
              </w:rPr>
              <w:t xml:space="preserve">Bjegovic. V., Donev D. </w:t>
            </w:r>
          </w:p>
        </w:tc>
        <w:tc>
          <w:tcPr>
            <w:tcW w:w="2520" w:type="dxa"/>
          </w:tcPr>
          <w:p w:rsidR="003D511E" w:rsidRPr="00907DDF" w:rsidRDefault="003D511E" w:rsidP="00907DDF">
            <w:pPr>
              <w:rPr>
                <w:bCs/>
                <w:color w:val="000000"/>
                <w:lang w:val="en-US"/>
              </w:rPr>
            </w:pPr>
            <w:r w:rsidRPr="00907DDF">
              <w:rPr>
                <w:bCs/>
                <w:color w:val="000000"/>
                <w:sz w:val="22"/>
                <w:szCs w:val="22"/>
                <w:lang w:val="en-US"/>
              </w:rPr>
              <w:t>Health systems and their evidence based development. A handbook for teachers, researchers and health professionals.</w:t>
            </w:r>
          </w:p>
        </w:tc>
        <w:tc>
          <w:tcPr>
            <w:tcW w:w="1530" w:type="dxa"/>
          </w:tcPr>
          <w:p w:rsidR="003D511E" w:rsidRPr="00907DDF" w:rsidRDefault="003D511E" w:rsidP="00907DDF">
            <w:pPr>
              <w:rPr>
                <w:lang w:val="en-US"/>
              </w:rPr>
            </w:pPr>
            <w:r w:rsidRPr="00907DDF">
              <w:rPr>
                <w:sz w:val="22"/>
                <w:szCs w:val="22"/>
                <w:lang w:val="en-US"/>
              </w:rPr>
              <w:t>Stability Pact for SEE. Belgrade</w:t>
            </w:r>
          </w:p>
        </w:tc>
        <w:tc>
          <w:tcPr>
            <w:tcW w:w="720" w:type="dxa"/>
          </w:tcPr>
          <w:p w:rsidR="003D511E" w:rsidRPr="00907DDF" w:rsidRDefault="003D511E" w:rsidP="00907DDF">
            <w:pPr>
              <w:rPr>
                <w:lang w:val="en-US"/>
              </w:rPr>
            </w:pPr>
            <w:r w:rsidRPr="00907DDF">
              <w:rPr>
                <w:sz w:val="22"/>
                <w:szCs w:val="22"/>
                <w:lang w:val="en-US"/>
              </w:rPr>
              <w:t>2004</w:t>
            </w:r>
          </w:p>
        </w:tc>
      </w:tr>
      <w:tr w:rsidR="003D511E" w:rsidRPr="00907DDF" w:rsidTr="00670064">
        <w:trPr>
          <w:trHeight w:val="334"/>
        </w:trPr>
        <w:tc>
          <w:tcPr>
            <w:tcW w:w="468" w:type="dxa"/>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ru-RU"/>
              </w:rPr>
            </w:pPr>
          </w:p>
        </w:tc>
        <w:tc>
          <w:tcPr>
            <w:tcW w:w="720" w:type="dxa"/>
          </w:tcPr>
          <w:p w:rsidR="003D511E" w:rsidRPr="00907DDF" w:rsidRDefault="003D511E" w:rsidP="00907DDF">
            <w:pPr>
              <w:rPr>
                <w:bCs/>
                <w:color w:val="000000"/>
                <w:lang w:val="mk-MK"/>
              </w:rPr>
            </w:pPr>
            <w:r w:rsidRPr="00907DDF">
              <w:rPr>
                <w:bCs/>
                <w:color w:val="000000"/>
                <w:sz w:val="22"/>
                <w:szCs w:val="22"/>
                <w:lang w:val="mk-MK"/>
              </w:rPr>
              <w:t>6.</w:t>
            </w:r>
          </w:p>
        </w:tc>
        <w:tc>
          <w:tcPr>
            <w:tcW w:w="2700" w:type="dxa"/>
          </w:tcPr>
          <w:p w:rsidR="003D511E" w:rsidRPr="00907DDF" w:rsidRDefault="003D511E" w:rsidP="00907DDF">
            <w:pPr>
              <w:rPr>
                <w:bCs/>
                <w:color w:val="000000"/>
                <w:lang w:val="en-US"/>
              </w:rPr>
            </w:pPr>
            <w:r w:rsidRPr="00907DDF">
              <w:rPr>
                <w:bCs/>
                <w:color w:val="000000"/>
                <w:sz w:val="22"/>
                <w:szCs w:val="22"/>
                <w:lang w:val="en-US"/>
              </w:rPr>
              <w:t>WHO</w:t>
            </w:r>
          </w:p>
        </w:tc>
        <w:tc>
          <w:tcPr>
            <w:tcW w:w="2520" w:type="dxa"/>
          </w:tcPr>
          <w:p w:rsidR="003D511E" w:rsidRPr="00907DDF" w:rsidRDefault="003D511E" w:rsidP="00907DDF">
            <w:pPr>
              <w:pStyle w:val="Heading2"/>
              <w:shd w:val="clear" w:color="auto" w:fill="FFFFFF"/>
              <w:spacing w:line="240" w:lineRule="auto"/>
              <w:rPr>
                <w:color w:val="333333"/>
                <w:sz w:val="22"/>
                <w:szCs w:val="22"/>
              </w:rPr>
            </w:pPr>
            <w:r w:rsidRPr="00907DDF">
              <w:rPr>
                <w:sz w:val="22"/>
                <w:szCs w:val="22"/>
              </w:rPr>
              <w:t>Health 2020: the European policy for health and well-being</w:t>
            </w:r>
          </w:p>
        </w:tc>
        <w:tc>
          <w:tcPr>
            <w:tcW w:w="1530" w:type="dxa"/>
          </w:tcPr>
          <w:p w:rsidR="003D511E" w:rsidRPr="00907DDF" w:rsidRDefault="003D511E" w:rsidP="00907DDF">
            <w:pPr>
              <w:rPr>
                <w:lang w:val="en-US"/>
              </w:rPr>
            </w:pPr>
            <w:r w:rsidRPr="00907DDF">
              <w:rPr>
                <w:sz w:val="22"/>
                <w:szCs w:val="22"/>
                <w:lang w:val="en-US"/>
              </w:rPr>
              <w:t>WHO</w:t>
            </w:r>
          </w:p>
        </w:tc>
        <w:tc>
          <w:tcPr>
            <w:tcW w:w="720" w:type="dxa"/>
          </w:tcPr>
          <w:p w:rsidR="003D511E" w:rsidRPr="00907DDF" w:rsidRDefault="003D511E" w:rsidP="00907DDF">
            <w:pPr>
              <w:rPr>
                <w:lang w:val="en-US"/>
              </w:rPr>
            </w:pPr>
            <w:r w:rsidRPr="00907DDF">
              <w:rPr>
                <w:sz w:val="22"/>
                <w:szCs w:val="22"/>
                <w:lang w:val="en-US"/>
              </w:rPr>
              <w:t>2012</w:t>
            </w:r>
          </w:p>
        </w:tc>
      </w:tr>
    </w:tbl>
    <w:p w:rsidR="003D511E" w:rsidRDefault="003D511E" w:rsidP="007802CD">
      <w:pPr>
        <w:rPr>
          <w:lang w:val="en-US"/>
        </w:rPr>
      </w:pPr>
    </w:p>
    <w:p w:rsidR="003D511E" w:rsidRDefault="003D511E" w:rsidP="007802CD">
      <w:pPr>
        <w:rPr>
          <w:lang w:val="mk-MK"/>
        </w:rPr>
      </w:pPr>
    </w:p>
    <w:p w:rsidR="003D511E" w:rsidRDefault="003D511E" w:rsidP="007802CD">
      <w:pPr>
        <w:rPr>
          <w:lang w:val="mk-MK"/>
        </w:rPr>
      </w:pPr>
    </w:p>
    <w:p w:rsidR="003D511E" w:rsidRDefault="003D511E" w:rsidP="007802CD">
      <w:pPr>
        <w:rPr>
          <w:lang w:val="mk-MK"/>
        </w:rPr>
      </w:pPr>
    </w:p>
    <w:p w:rsidR="003D511E" w:rsidRDefault="003D511E" w:rsidP="007802CD">
      <w:pPr>
        <w:rPr>
          <w:lang w:val="mk-MK"/>
        </w:rPr>
      </w:pPr>
    </w:p>
    <w:p w:rsidR="003D511E" w:rsidRDefault="003D511E" w:rsidP="007802CD">
      <w:pPr>
        <w:rPr>
          <w:lang w:val="mk-MK"/>
        </w:rPr>
      </w:pPr>
    </w:p>
    <w:p w:rsidR="003D511E" w:rsidRDefault="003D511E" w:rsidP="007802CD">
      <w:pPr>
        <w:rPr>
          <w:lang w:val="mk-MK"/>
        </w:rPr>
      </w:pPr>
    </w:p>
    <w:p w:rsidR="003D511E" w:rsidRDefault="003D511E" w:rsidP="007802CD">
      <w:pPr>
        <w:rPr>
          <w:lang w:val="en-US"/>
        </w:rPr>
      </w:pPr>
    </w:p>
    <w:p w:rsidR="003D511E" w:rsidRDefault="003D511E" w:rsidP="007802CD">
      <w:pPr>
        <w:rPr>
          <w:lang w:val="en-US"/>
        </w:rPr>
      </w:pPr>
    </w:p>
    <w:p w:rsidR="003D511E" w:rsidRPr="00B9069D" w:rsidRDefault="003D511E" w:rsidP="007802CD">
      <w:pPr>
        <w:rPr>
          <w:lang w:val="en-US"/>
        </w:rPr>
      </w:pPr>
    </w:p>
    <w:p w:rsidR="003D511E" w:rsidRDefault="003D511E" w:rsidP="007802CD">
      <w:pPr>
        <w:rPr>
          <w:lang w:val="mk-MK"/>
        </w:rPr>
      </w:pPr>
    </w:p>
    <w:p w:rsidR="003D511E" w:rsidRDefault="003D511E" w:rsidP="007802CD">
      <w:pPr>
        <w:rPr>
          <w:lang w:val="mk-MK"/>
        </w:rPr>
      </w:pPr>
    </w:p>
    <w:p w:rsidR="003D511E" w:rsidRPr="00B51912" w:rsidRDefault="003D511E" w:rsidP="007802CD">
      <w:pPr>
        <w:rPr>
          <w:lang w:val="mk-MK"/>
        </w:rPr>
      </w:pPr>
    </w:p>
    <w:p w:rsidR="003D511E" w:rsidRPr="00EB0F3E" w:rsidRDefault="003D511E" w:rsidP="007802CD">
      <w:pPr>
        <w:rPr>
          <w:lang w:val="mk-MK"/>
        </w:rPr>
      </w:pPr>
      <w:r w:rsidRPr="00EB0F3E">
        <w:rPr>
          <w:lang w:val="mk-MK"/>
        </w:rPr>
        <w:t xml:space="preserve">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9"/>
        <w:gridCol w:w="2350"/>
        <w:gridCol w:w="354"/>
        <w:gridCol w:w="112"/>
        <w:gridCol w:w="232"/>
        <w:gridCol w:w="215"/>
        <w:gridCol w:w="1415"/>
        <w:gridCol w:w="433"/>
        <w:gridCol w:w="219"/>
        <w:gridCol w:w="598"/>
        <w:gridCol w:w="1123"/>
        <w:gridCol w:w="830"/>
      </w:tblGrid>
      <w:tr w:rsidR="003D511E" w:rsidRPr="00227539">
        <w:tc>
          <w:tcPr>
            <w:tcW w:w="1548" w:type="dxa"/>
            <w:gridSpan w:val="3"/>
          </w:tcPr>
          <w:p w:rsidR="003D511E" w:rsidRPr="00227539" w:rsidRDefault="003D511E" w:rsidP="00227539">
            <w:pPr>
              <w:jc w:val="both"/>
              <w:rPr>
                <w:b/>
                <w:lang w:val="ru-RU"/>
              </w:rPr>
            </w:pPr>
            <w:r w:rsidRPr="00227539">
              <w:rPr>
                <w:b/>
                <w:sz w:val="22"/>
                <w:szCs w:val="22"/>
                <w:lang w:val="mk-MK"/>
              </w:rPr>
              <w:t>Прилог бр.3</w:t>
            </w:r>
          </w:p>
        </w:tc>
        <w:tc>
          <w:tcPr>
            <w:tcW w:w="8306" w:type="dxa"/>
            <w:gridSpan w:val="11"/>
          </w:tcPr>
          <w:p w:rsidR="003D511E" w:rsidRPr="00227539" w:rsidRDefault="003D511E" w:rsidP="00227539">
            <w:pPr>
              <w:jc w:val="center"/>
              <w:rPr>
                <w:b/>
                <w:lang w:val="mk-MK"/>
              </w:rPr>
            </w:pPr>
            <w:r w:rsidRPr="00227539">
              <w:rPr>
                <w:b/>
                <w:sz w:val="22"/>
                <w:szCs w:val="22"/>
                <w:lang w:val="mk-MK"/>
              </w:rPr>
              <w:t>Предметна програма од прв, втор и трет циклус на студии</w:t>
            </w:r>
          </w:p>
          <w:p w:rsidR="003D511E" w:rsidRPr="00227539" w:rsidRDefault="003D511E" w:rsidP="00227539">
            <w:pPr>
              <w:jc w:val="center"/>
              <w:rPr>
                <w:b/>
                <w:lang w:val="ru-RU"/>
              </w:rPr>
            </w:pPr>
          </w:p>
        </w:tc>
      </w:tr>
      <w:tr w:rsidR="003D511E" w:rsidRPr="00227539">
        <w:tc>
          <w:tcPr>
            <w:tcW w:w="516" w:type="dxa"/>
          </w:tcPr>
          <w:p w:rsidR="003D511E" w:rsidRPr="00227539" w:rsidRDefault="003D511E" w:rsidP="00227539">
            <w:pPr>
              <w:rPr>
                <w:lang w:val="ru-RU"/>
              </w:rPr>
            </w:pPr>
            <w:r w:rsidRPr="00227539">
              <w:rPr>
                <w:sz w:val="22"/>
                <w:szCs w:val="22"/>
                <w:lang w:val="ru-RU"/>
              </w:rPr>
              <w:t>1.</w:t>
            </w:r>
          </w:p>
        </w:tc>
        <w:tc>
          <w:tcPr>
            <w:tcW w:w="3931" w:type="dxa"/>
            <w:gridSpan w:val="4"/>
          </w:tcPr>
          <w:p w:rsidR="003D511E" w:rsidRPr="00227539" w:rsidRDefault="003D511E" w:rsidP="00227539">
            <w:pPr>
              <w:rPr>
                <w:lang w:val="ru-RU"/>
              </w:rPr>
            </w:pPr>
            <w:r w:rsidRPr="00227539">
              <w:rPr>
                <w:bCs/>
                <w:sz w:val="22"/>
                <w:szCs w:val="22"/>
                <w:lang w:val="ru-RU"/>
              </w:rPr>
              <w:t>Наслов на наставниот предмет</w:t>
            </w:r>
          </w:p>
        </w:tc>
        <w:tc>
          <w:tcPr>
            <w:tcW w:w="5407" w:type="dxa"/>
            <w:gridSpan w:val="9"/>
          </w:tcPr>
          <w:p w:rsidR="003D511E" w:rsidRPr="00227539" w:rsidRDefault="003D511E" w:rsidP="00227539">
            <w:pPr>
              <w:rPr>
                <w:b/>
                <w:i/>
                <w:lang w:val="ru-RU"/>
              </w:rPr>
            </w:pPr>
            <w:r w:rsidRPr="00227539">
              <w:rPr>
                <w:b/>
                <w:i/>
                <w:sz w:val="22"/>
                <w:szCs w:val="22"/>
                <w:lang w:val="mk-MK"/>
              </w:rPr>
              <w:t>ПРОМОЦИЈА НА ЗДРАВЈЕ И ПРЕВЕНЦИЈА НА БОЛЕСТИ</w:t>
            </w:r>
          </w:p>
        </w:tc>
      </w:tr>
      <w:tr w:rsidR="003D511E" w:rsidRPr="00227539">
        <w:tc>
          <w:tcPr>
            <w:tcW w:w="516" w:type="dxa"/>
          </w:tcPr>
          <w:p w:rsidR="003D511E" w:rsidRPr="00227539" w:rsidRDefault="003D511E" w:rsidP="00227539">
            <w:r w:rsidRPr="00227539">
              <w:rPr>
                <w:sz w:val="22"/>
                <w:szCs w:val="22"/>
              </w:rPr>
              <w:t>2.</w:t>
            </w:r>
          </w:p>
        </w:tc>
        <w:tc>
          <w:tcPr>
            <w:tcW w:w="3931" w:type="dxa"/>
            <w:gridSpan w:val="4"/>
          </w:tcPr>
          <w:p w:rsidR="003D511E" w:rsidRPr="00227539" w:rsidRDefault="003D511E" w:rsidP="00227539">
            <w:r w:rsidRPr="00227539">
              <w:rPr>
                <w:bCs/>
                <w:sz w:val="22"/>
                <w:szCs w:val="22"/>
                <w:lang w:val="ru-RU"/>
              </w:rPr>
              <w:t>Код</w:t>
            </w:r>
          </w:p>
        </w:tc>
        <w:tc>
          <w:tcPr>
            <w:tcW w:w="5407" w:type="dxa"/>
            <w:gridSpan w:val="9"/>
          </w:tcPr>
          <w:p w:rsidR="003D511E" w:rsidRPr="00227539" w:rsidRDefault="003D511E" w:rsidP="00227539">
            <w:r w:rsidRPr="00227539">
              <w:rPr>
                <w:bCs/>
                <w:sz w:val="22"/>
                <w:szCs w:val="22"/>
              </w:rPr>
              <w:t>SM-I-38</w:t>
            </w:r>
          </w:p>
        </w:tc>
      </w:tr>
      <w:tr w:rsidR="003D511E" w:rsidRPr="00227539">
        <w:tc>
          <w:tcPr>
            <w:tcW w:w="516" w:type="dxa"/>
          </w:tcPr>
          <w:p w:rsidR="003D511E" w:rsidRPr="00227539" w:rsidRDefault="003D511E" w:rsidP="00227539">
            <w:r w:rsidRPr="00227539">
              <w:rPr>
                <w:sz w:val="22"/>
                <w:szCs w:val="22"/>
              </w:rPr>
              <w:t>3.</w:t>
            </w:r>
          </w:p>
        </w:tc>
        <w:tc>
          <w:tcPr>
            <w:tcW w:w="3931" w:type="dxa"/>
            <w:gridSpan w:val="4"/>
          </w:tcPr>
          <w:p w:rsidR="003D511E" w:rsidRPr="00227539" w:rsidRDefault="003D511E" w:rsidP="00227539">
            <w:r w:rsidRPr="00227539">
              <w:rPr>
                <w:bCs/>
                <w:sz w:val="22"/>
                <w:szCs w:val="22"/>
                <w:lang w:val="ru-RU"/>
              </w:rPr>
              <w:t>Студиска програма</w:t>
            </w:r>
          </w:p>
        </w:tc>
        <w:tc>
          <w:tcPr>
            <w:tcW w:w="5407" w:type="dxa"/>
            <w:gridSpan w:val="9"/>
          </w:tcPr>
          <w:p w:rsidR="003D511E" w:rsidRPr="00227539" w:rsidRDefault="003D511E" w:rsidP="00227539">
            <w:pPr>
              <w:rPr>
                <w:lang w:val="mk-MK"/>
              </w:rPr>
            </w:pPr>
            <w:r w:rsidRPr="00227539">
              <w:rPr>
                <w:sz w:val="22"/>
                <w:szCs w:val="22"/>
                <w:lang w:val="mk-MK"/>
              </w:rPr>
              <w:t>Докторски студии по јавно здравство</w:t>
            </w:r>
          </w:p>
        </w:tc>
      </w:tr>
      <w:tr w:rsidR="003D511E" w:rsidRPr="00227539">
        <w:tc>
          <w:tcPr>
            <w:tcW w:w="516" w:type="dxa"/>
          </w:tcPr>
          <w:p w:rsidR="003D511E" w:rsidRPr="00227539" w:rsidRDefault="003D511E" w:rsidP="00227539">
            <w:pPr>
              <w:rPr>
                <w:lang w:val="en-US"/>
              </w:rPr>
            </w:pPr>
            <w:r w:rsidRPr="00227539">
              <w:rPr>
                <w:sz w:val="22"/>
                <w:szCs w:val="22"/>
                <w:lang w:val="en-US"/>
              </w:rPr>
              <w:t>4.</w:t>
            </w:r>
          </w:p>
        </w:tc>
        <w:tc>
          <w:tcPr>
            <w:tcW w:w="3931" w:type="dxa"/>
            <w:gridSpan w:val="4"/>
          </w:tcPr>
          <w:p w:rsidR="003D511E" w:rsidRPr="00227539" w:rsidRDefault="003D511E" w:rsidP="00227539">
            <w:pPr>
              <w:rPr>
                <w:lang w:val="mk-MK"/>
              </w:rPr>
            </w:pPr>
            <w:r w:rsidRPr="00227539">
              <w:rPr>
                <w:bCs/>
                <w:sz w:val="22"/>
                <w:szCs w:val="22"/>
                <w:lang w:val="ru-RU"/>
              </w:rPr>
              <w:t>Организатор на студиската програма (единица, односно институт, катедра, оддел)</w:t>
            </w:r>
          </w:p>
        </w:tc>
        <w:tc>
          <w:tcPr>
            <w:tcW w:w="5407" w:type="dxa"/>
            <w:gridSpan w:val="9"/>
          </w:tcPr>
          <w:p w:rsidR="003D511E" w:rsidRPr="00227539" w:rsidRDefault="003D511E" w:rsidP="00227539">
            <w:pPr>
              <w:rPr>
                <w:lang w:val="mk-MK"/>
              </w:rPr>
            </w:pPr>
            <w:r w:rsidRPr="00227539">
              <w:rPr>
                <w:sz w:val="22"/>
                <w:szCs w:val="22"/>
                <w:lang w:val="ru-RU"/>
              </w:rPr>
              <w:t xml:space="preserve"> </w:t>
            </w:r>
            <w:r w:rsidRPr="00227539">
              <w:rPr>
                <w:sz w:val="22"/>
                <w:szCs w:val="22"/>
                <w:lang w:val="mk-MK"/>
              </w:rPr>
              <w:t>Катедра по социјална медицина, Медицински факултет УКИМ</w:t>
            </w:r>
          </w:p>
        </w:tc>
      </w:tr>
      <w:tr w:rsidR="003D511E" w:rsidRPr="00227539">
        <w:tc>
          <w:tcPr>
            <w:tcW w:w="516" w:type="dxa"/>
          </w:tcPr>
          <w:p w:rsidR="003D511E" w:rsidRPr="00227539" w:rsidRDefault="003D511E" w:rsidP="00227539">
            <w:pPr>
              <w:rPr>
                <w:lang w:val="en-US"/>
              </w:rPr>
            </w:pPr>
            <w:r w:rsidRPr="00227539">
              <w:rPr>
                <w:sz w:val="22"/>
                <w:szCs w:val="22"/>
                <w:lang w:val="en-US"/>
              </w:rPr>
              <w:t>5.</w:t>
            </w:r>
          </w:p>
        </w:tc>
        <w:tc>
          <w:tcPr>
            <w:tcW w:w="3931" w:type="dxa"/>
            <w:gridSpan w:val="4"/>
          </w:tcPr>
          <w:p w:rsidR="003D511E" w:rsidRPr="00227539" w:rsidRDefault="003D511E" w:rsidP="00227539">
            <w:pPr>
              <w:rPr>
                <w:lang w:val="mk-MK"/>
              </w:rPr>
            </w:pPr>
            <w:r w:rsidRPr="00227539">
              <w:rPr>
                <w:bCs/>
                <w:sz w:val="22"/>
                <w:szCs w:val="22"/>
                <w:lang w:val="ru-RU"/>
              </w:rPr>
              <w:t>Степен (прв, втор, трет циклус)</w:t>
            </w:r>
          </w:p>
        </w:tc>
        <w:tc>
          <w:tcPr>
            <w:tcW w:w="5407" w:type="dxa"/>
            <w:gridSpan w:val="9"/>
          </w:tcPr>
          <w:p w:rsidR="003D511E" w:rsidRPr="00227539" w:rsidRDefault="003D511E" w:rsidP="00227539">
            <w:pPr>
              <w:rPr>
                <w:lang w:val="mk-MK"/>
              </w:rPr>
            </w:pPr>
            <w:r w:rsidRPr="00227539">
              <w:rPr>
                <w:sz w:val="22"/>
                <w:szCs w:val="22"/>
                <w:lang w:val="mk-MK"/>
              </w:rPr>
              <w:t>Трет циклус</w:t>
            </w:r>
          </w:p>
        </w:tc>
      </w:tr>
      <w:tr w:rsidR="003D511E" w:rsidRPr="00227539">
        <w:tc>
          <w:tcPr>
            <w:tcW w:w="516" w:type="dxa"/>
          </w:tcPr>
          <w:p w:rsidR="003D511E" w:rsidRPr="00227539" w:rsidRDefault="003D511E" w:rsidP="00227539">
            <w:pPr>
              <w:rPr>
                <w:bCs/>
                <w:lang w:val="en-US"/>
              </w:rPr>
            </w:pPr>
            <w:r w:rsidRPr="00227539">
              <w:rPr>
                <w:bCs/>
                <w:sz w:val="22"/>
                <w:szCs w:val="22"/>
                <w:lang w:val="en-US"/>
              </w:rPr>
              <w:t>6.</w:t>
            </w:r>
          </w:p>
        </w:tc>
        <w:tc>
          <w:tcPr>
            <w:tcW w:w="3931" w:type="dxa"/>
            <w:gridSpan w:val="4"/>
          </w:tcPr>
          <w:p w:rsidR="003D511E" w:rsidRPr="00227539" w:rsidRDefault="003D511E" w:rsidP="00227539">
            <w:pPr>
              <w:rPr>
                <w:bCs/>
                <w:lang w:val="ru-RU"/>
              </w:rPr>
            </w:pPr>
            <w:r w:rsidRPr="00227539">
              <w:rPr>
                <w:bCs/>
                <w:sz w:val="22"/>
                <w:szCs w:val="22"/>
                <w:lang w:val="ru-RU"/>
              </w:rPr>
              <w:t>Академска година / семестар</w:t>
            </w:r>
          </w:p>
        </w:tc>
        <w:tc>
          <w:tcPr>
            <w:tcW w:w="2055" w:type="dxa"/>
            <w:gridSpan w:val="4"/>
          </w:tcPr>
          <w:p w:rsidR="003D511E" w:rsidRPr="00227539" w:rsidRDefault="003D511E" w:rsidP="00227539">
            <w:pPr>
              <w:rPr>
                <w:lang w:val="ru-RU"/>
              </w:rPr>
            </w:pPr>
            <w:r w:rsidRPr="00227539">
              <w:rPr>
                <w:sz w:val="22"/>
                <w:szCs w:val="22"/>
                <w:lang w:val="mk-MK"/>
              </w:rPr>
              <w:t>Изборен предмет</w:t>
            </w:r>
          </w:p>
          <w:p w:rsidR="003D511E" w:rsidRPr="00227539" w:rsidRDefault="003D511E" w:rsidP="00227539">
            <w:pPr>
              <w:rPr>
                <w:lang w:val="mk-MK"/>
              </w:rPr>
            </w:pPr>
            <w:r w:rsidRPr="00227539">
              <w:rPr>
                <w:sz w:val="22"/>
                <w:szCs w:val="22"/>
                <w:lang w:val="en-US"/>
              </w:rPr>
              <w:t>I</w:t>
            </w:r>
            <w:r w:rsidRPr="00227539">
              <w:rPr>
                <w:sz w:val="22"/>
                <w:szCs w:val="22"/>
                <w:lang w:val="ru-RU"/>
              </w:rPr>
              <w:t xml:space="preserve"> </w:t>
            </w:r>
            <w:r w:rsidRPr="00227539">
              <w:rPr>
                <w:sz w:val="22"/>
                <w:szCs w:val="22"/>
                <w:lang w:val="mk-MK"/>
              </w:rPr>
              <w:t xml:space="preserve">година, </w:t>
            </w:r>
            <w:r w:rsidRPr="00227539">
              <w:rPr>
                <w:sz w:val="22"/>
                <w:szCs w:val="22"/>
                <w:lang w:val="en-US"/>
              </w:rPr>
              <w:t>II</w:t>
            </w:r>
            <w:r w:rsidRPr="00227539">
              <w:rPr>
                <w:sz w:val="22"/>
                <w:szCs w:val="22"/>
                <w:lang w:val="mk-MK"/>
              </w:rPr>
              <w:t xml:space="preserve"> семестар</w:t>
            </w:r>
          </w:p>
        </w:tc>
        <w:tc>
          <w:tcPr>
            <w:tcW w:w="437" w:type="dxa"/>
          </w:tcPr>
          <w:p w:rsidR="003D511E" w:rsidRPr="00227539" w:rsidRDefault="003D511E" w:rsidP="00227539">
            <w:pPr>
              <w:rPr>
                <w:bCs/>
                <w:lang w:val="en-US"/>
              </w:rPr>
            </w:pPr>
            <w:r w:rsidRPr="00227539">
              <w:rPr>
                <w:bCs/>
                <w:sz w:val="22"/>
                <w:szCs w:val="22"/>
                <w:lang w:val="en-US"/>
              </w:rPr>
              <w:t>7.</w:t>
            </w:r>
          </w:p>
        </w:tc>
        <w:tc>
          <w:tcPr>
            <w:tcW w:w="2043" w:type="dxa"/>
            <w:gridSpan w:val="3"/>
          </w:tcPr>
          <w:p w:rsidR="003D511E" w:rsidRPr="00227539" w:rsidRDefault="003D511E" w:rsidP="00227539">
            <w:pPr>
              <w:rPr>
                <w:bCs/>
                <w:lang w:val="ru-RU"/>
              </w:rPr>
            </w:pPr>
            <w:r w:rsidRPr="00227539">
              <w:rPr>
                <w:bCs/>
                <w:sz w:val="22"/>
                <w:szCs w:val="22"/>
                <w:lang w:val="ru-RU"/>
              </w:rPr>
              <w:t>Број на ЕКТС кредити</w:t>
            </w:r>
          </w:p>
        </w:tc>
        <w:tc>
          <w:tcPr>
            <w:tcW w:w="872" w:type="dxa"/>
          </w:tcPr>
          <w:p w:rsidR="003D511E" w:rsidRPr="00227539" w:rsidRDefault="003D511E" w:rsidP="00227539">
            <w:pPr>
              <w:rPr>
                <w:lang w:val="mk-MK"/>
              </w:rPr>
            </w:pPr>
            <w:r w:rsidRPr="00227539">
              <w:rPr>
                <w:sz w:val="22"/>
                <w:szCs w:val="22"/>
                <w:lang w:val="mk-MK"/>
              </w:rPr>
              <w:t>9</w:t>
            </w:r>
          </w:p>
        </w:tc>
      </w:tr>
      <w:tr w:rsidR="003D511E" w:rsidRPr="00227539">
        <w:tc>
          <w:tcPr>
            <w:tcW w:w="516" w:type="dxa"/>
          </w:tcPr>
          <w:p w:rsidR="003D511E" w:rsidRPr="00227539" w:rsidRDefault="003D511E" w:rsidP="00227539">
            <w:pPr>
              <w:rPr>
                <w:bCs/>
                <w:lang w:val="en-US"/>
              </w:rPr>
            </w:pPr>
            <w:r w:rsidRPr="00227539">
              <w:rPr>
                <w:bCs/>
                <w:sz w:val="22"/>
                <w:szCs w:val="22"/>
                <w:lang w:val="en-US"/>
              </w:rPr>
              <w:t>8.</w:t>
            </w:r>
          </w:p>
        </w:tc>
        <w:tc>
          <w:tcPr>
            <w:tcW w:w="3931" w:type="dxa"/>
            <w:gridSpan w:val="4"/>
          </w:tcPr>
          <w:p w:rsidR="003D511E" w:rsidRPr="00227539" w:rsidRDefault="003D511E" w:rsidP="00227539">
            <w:pPr>
              <w:rPr>
                <w:bCs/>
                <w:lang w:val="ru-RU"/>
              </w:rPr>
            </w:pPr>
            <w:r w:rsidRPr="00227539">
              <w:rPr>
                <w:bCs/>
                <w:sz w:val="22"/>
                <w:szCs w:val="22"/>
                <w:lang w:val="ru-RU"/>
              </w:rPr>
              <w:t>Наставник</w:t>
            </w:r>
          </w:p>
        </w:tc>
        <w:tc>
          <w:tcPr>
            <w:tcW w:w="5407" w:type="dxa"/>
            <w:gridSpan w:val="9"/>
          </w:tcPr>
          <w:p w:rsidR="003D511E" w:rsidRPr="00227539" w:rsidRDefault="003D511E" w:rsidP="00227539">
            <w:pPr>
              <w:rPr>
                <w:b/>
                <w:i/>
                <w:lang w:val="mk-MK"/>
              </w:rPr>
            </w:pPr>
            <w:r w:rsidRPr="00227539">
              <w:rPr>
                <w:b/>
                <w:i/>
                <w:sz w:val="22"/>
                <w:szCs w:val="22"/>
                <w:lang w:val="mk-MK"/>
              </w:rPr>
              <w:t>Проф. д-р Елена Ќосевска</w:t>
            </w:r>
          </w:p>
        </w:tc>
      </w:tr>
      <w:tr w:rsidR="003D511E" w:rsidRPr="00227539">
        <w:tc>
          <w:tcPr>
            <w:tcW w:w="516" w:type="dxa"/>
          </w:tcPr>
          <w:p w:rsidR="003D511E" w:rsidRPr="00227539" w:rsidRDefault="003D511E" w:rsidP="00227539">
            <w:pPr>
              <w:rPr>
                <w:bCs/>
                <w:lang w:val="ru-RU"/>
              </w:rPr>
            </w:pPr>
            <w:r w:rsidRPr="00227539">
              <w:rPr>
                <w:bCs/>
                <w:sz w:val="22"/>
                <w:szCs w:val="22"/>
                <w:lang w:val="ru-RU"/>
              </w:rPr>
              <w:t>9.</w:t>
            </w:r>
          </w:p>
        </w:tc>
        <w:tc>
          <w:tcPr>
            <w:tcW w:w="3931" w:type="dxa"/>
            <w:gridSpan w:val="4"/>
          </w:tcPr>
          <w:p w:rsidR="003D511E" w:rsidRPr="00227539" w:rsidRDefault="003D511E" w:rsidP="00227539">
            <w:pPr>
              <w:rPr>
                <w:bCs/>
                <w:lang w:val="ru-RU"/>
              </w:rPr>
            </w:pPr>
            <w:r w:rsidRPr="00227539">
              <w:rPr>
                <w:bCs/>
                <w:sz w:val="22"/>
                <w:szCs w:val="22"/>
                <w:lang w:val="ru-RU"/>
              </w:rPr>
              <w:t>Предуслови за запишување на предметот</w:t>
            </w:r>
          </w:p>
        </w:tc>
        <w:tc>
          <w:tcPr>
            <w:tcW w:w="5407" w:type="dxa"/>
            <w:gridSpan w:val="9"/>
          </w:tcPr>
          <w:p w:rsidR="003D511E" w:rsidRPr="00227539" w:rsidRDefault="003D511E" w:rsidP="00227539">
            <w:pPr>
              <w:rPr>
                <w:lang w:val="mk-MK"/>
              </w:rPr>
            </w:pPr>
            <w:r w:rsidRPr="00227539">
              <w:rPr>
                <w:sz w:val="22"/>
                <w:szCs w:val="22"/>
                <w:lang w:val="mk-MK"/>
              </w:rPr>
              <w:t>/</w:t>
            </w:r>
          </w:p>
        </w:tc>
      </w:tr>
      <w:tr w:rsidR="003D511E" w:rsidRPr="00227539">
        <w:tc>
          <w:tcPr>
            <w:tcW w:w="516" w:type="dxa"/>
          </w:tcPr>
          <w:p w:rsidR="003D511E" w:rsidRPr="00227539" w:rsidRDefault="003D511E" w:rsidP="00227539">
            <w:pPr>
              <w:rPr>
                <w:bCs/>
                <w:lang w:val="ru-RU"/>
              </w:rPr>
            </w:pPr>
            <w:r w:rsidRPr="00227539">
              <w:rPr>
                <w:bCs/>
                <w:sz w:val="22"/>
                <w:szCs w:val="22"/>
                <w:lang w:val="ru-RU"/>
              </w:rPr>
              <w:t>10.</w:t>
            </w:r>
          </w:p>
        </w:tc>
        <w:tc>
          <w:tcPr>
            <w:tcW w:w="9338" w:type="dxa"/>
            <w:gridSpan w:val="13"/>
          </w:tcPr>
          <w:p w:rsidR="003D511E" w:rsidRPr="00227539" w:rsidRDefault="003D511E" w:rsidP="00227539">
            <w:pPr>
              <w:rPr>
                <w:bCs/>
                <w:lang w:val="mk-MK"/>
              </w:rPr>
            </w:pPr>
            <w:r w:rsidRPr="00227539">
              <w:rPr>
                <w:bCs/>
                <w:sz w:val="22"/>
                <w:szCs w:val="22"/>
                <w:lang w:val="mk-MK"/>
              </w:rPr>
              <w:t>Ц</w:t>
            </w:r>
            <w:r w:rsidRPr="00227539">
              <w:rPr>
                <w:bCs/>
                <w:sz w:val="22"/>
                <w:szCs w:val="22"/>
                <w:lang w:val="ru-RU"/>
              </w:rPr>
              <w:t>ели на предметната програма (компетенции)</w:t>
            </w:r>
            <w:r w:rsidRPr="00227539">
              <w:rPr>
                <w:bCs/>
                <w:sz w:val="22"/>
                <w:szCs w:val="22"/>
                <w:lang w:val="mk-MK"/>
              </w:rPr>
              <w:t xml:space="preserve">: </w:t>
            </w:r>
          </w:p>
          <w:p w:rsidR="003D511E" w:rsidRPr="00227539" w:rsidRDefault="003D511E" w:rsidP="00227539">
            <w:pPr>
              <w:rPr>
                <w:lang w:val="ru-RU"/>
              </w:rPr>
            </w:pPr>
            <w:r w:rsidRPr="00227539">
              <w:rPr>
                <w:sz w:val="22"/>
                <w:szCs w:val="22"/>
                <w:lang w:val="mk-MK"/>
              </w:rPr>
              <w:t>По завршувањето на овој предмет, студентот ќе го продлабочи знаењето од областа на промоцијата на здравје и превенција на болести и ќе биде способен, врз основа на проценка на здравствената состојба на населението,  да ги дефинира здравствените приоритети за унапредување на здравјето и превенцијата на болести, како основни елементи за подготовка на законската регулатива во здравствениот сектор, да ги применува современите едукативни методи и средства, да изготвува превентивни програми за промоција на здравје на национално, регионално и локално ниво, применувајќи ги основните концепти, принципи и стратегии.</w:t>
            </w:r>
            <w:r w:rsidRPr="00227539">
              <w:rPr>
                <w:sz w:val="22"/>
                <w:szCs w:val="22"/>
                <w:lang w:val="ru-RU"/>
              </w:rPr>
              <w:t xml:space="preserve"> </w:t>
            </w:r>
          </w:p>
        </w:tc>
      </w:tr>
      <w:tr w:rsidR="003D511E" w:rsidRPr="00227539">
        <w:tc>
          <w:tcPr>
            <w:tcW w:w="516" w:type="dxa"/>
          </w:tcPr>
          <w:p w:rsidR="003D511E" w:rsidRPr="00227539" w:rsidRDefault="003D511E" w:rsidP="00227539">
            <w:pPr>
              <w:rPr>
                <w:bCs/>
                <w:lang w:val="ru-RU"/>
              </w:rPr>
            </w:pPr>
            <w:r w:rsidRPr="00227539">
              <w:rPr>
                <w:bCs/>
                <w:sz w:val="22"/>
                <w:szCs w:val="22"/>
                <w:lang w:val="ru-RU"/>
              </w:rPr>
              <w:t>11.</w:t>
            </w:r>
          </w:p>
        </w:tc>
        <w:tc>
          <w:tcPr>
            <w:tcW w:w="9338" w:type="dxa"/>
            <w:gridSpan w:val="13"/>
          </w:tcPr>
          <w:p w:rsidR="003D511E" w:rsidRPr="00227539" w:rsidRDefault="003D511E" w:rsidP="00227539">
            <w:pPr>
              <w:rPr>
                <w:bCs/>
                <w:lang w:val="mk-MK"/>
              </w:rPr>
            </w:pPr>
            <w:r w:rsidRPr="00227539">
              <w:rPr>
                <w:bCs/>
                <w:sz w:val="22"/>
                <w:szCs w:val="22"/>
                <w:lang w:val="ru-RU"/>
              </w:rPr>
              <w:t xml:space="preserve">Содржина на предметната програма: </w:t>
            </w:r>
          </w:p>
          <w:p w:rsidR="003D511E" w:rsidRPr="00227539" w:rsidRDefault="003D511E" w:rsidP="00227539">
            <w:pPr>
              <w:rPr>
                <w:bCs/>
                <w:lang w:val="mk-MK"/>
              </w:rPr>
            </w:pPr>
            <w:r w:rsidRPr="00227539">
              <w:rPr>
                <w:bCs/>
                <w:sz w:val="22"/>
                <w:szCs w:val="22"/>
                <w:lang w:val="mk-MK"/>
              </w:rPr>
              <w:t>1. Дефинирање на значењето на поимите за: здравствена промоција, здравствена едукација, превенција на болести – концепти, стратегии</w:t>
            </w:r>
          </w:p>
          <w:p w:rsidR="003D511E" w:rsidRPr="00227539" w:rsidRDefault="003D511E" w:rsidP="00227539">
            <w:pPr>
              <w:rPr>
                <w:bCs/>
                <w:lang w:val="mk-MK"/>
              </w:rPr>
            </w:pPr>
            <w:r w:rsidRPr="00227539">
              <w:rPr>
                <w:bCs/>
                <w:sz w:val="22"/>
                <w:szCs w:val="22"/>
                <w:lang w:val="mk-MK"/>
              </w:rPr>
              <w:t xml:space="preserve">2. Одредување на здравствени приоритети:промоција на социјалната одговорност за здравје, консолидација на партнерството и соработката за здравје, обезбедување на инфраструктура за здравствена промоција </w:t>
            </w:r>
          </w:p>
          <w:p w:rsidR="003D511E" w:rsidRPr="00227539" w:rsidRDefault="003D511E" w:rsidP="00227539">
            <w:pPr>
              <w:rPr>
                <w:bCs/>
                <w:lang w:val="mk-MK"/>
              </w:rPr>
            </w:pPr>
            <w:r w:rsidRPr="00227539">
              <w:rPr>
                <w:bCs/>
                <w:sz w:val="22"/>
                <w:szCs w:val="22"/>
                <w:lang w:val="mk-MK"/>
              </w:rPr>
              <w:t>3. Спроведување на принципите за здравствена промоција – научност, активност, мултидисциплинарност, континуираност и др.</w:t>
            </w:r>
          </w:p>
          <w:p w:rsidR="003D511E" w:rsidRPr="00227539" w:rsidRDefault="003D511E" w:rsidP="00227539">
            <w:pPr>
              <w:rPr>
                <w:bCs/>
                <w:lang w:val="mk-MK"/>
              </w:rPr>
            </w:pPr>
            <w:r w:rsidRPr="00227539">
              <w:rPr>
                <w:bCs/>
                <w:sz w:val="22"/>
                <w:szCs w:val="22"/>
                <w:lang w:val="mk-MK"/>
              </w:rPr>
              <w:t xml:space="preserve">4. Научно-истражувачката работа во функција на проценка на состојби и одредување на ризик </w:t>
            </w:r>
          </w:p>
          <w:p w:rsidR="003D511E" w:rsidRPr="00227539" w:rsidRDefault="003D511E" w:rsidP="00227539">
            <w:pPr>
              <w:rPr>
                <w:bCs/>
                <w:lang w:val="mk-MK"/>
              </w:rPr>
            </w:pPr>
            <w:r w:rsidRPr="00227539">
              <w:rPr>
                <w:bCs/>
                <w:sz w:val="22"/>
                <w:szCs w:val="22"/>
                <w:lang w:val="mk-MK"/>
              </w:rPr>
              <w:t>5. Подрачја и содржини на промотивни и превентивни активности –здрави градови, здрави училишта, здрава работна средина и др.</w:t>
            </w:r>
          </w:p>
          <w:p w:rsidR="003D511E" w:rsidRPr="00227539" w:rsidRDefault="003D511E" w:rsidP="00227539">
            <w:pPr>
              <w:rPr>
                <w:bCs/>
                <w:lang w:val="mk-MK"/>
              </w:rPr>
            </w:pPr>
            <w:r w:rsidRPr="00227539">
              <w:rPr>
                <w:bCs/>
                <w:sz w:val="22"/>
                <w:szCs w:val="22"/>
                <w:lang w:val="mk-MK"/>
              </w:rPr>
              <w:t xml:space="preserve">6. Изработка на здравствени индикатори за мерење на квалитет на услуги од област на промоција на здравје и превенција на болести </w:t>
            </w:r>
          </w:p>
          <w:p w:rsidR="003D511E" w:rsidRPr="00227539" w:rsidRDefault="003D511E" w:rsidP="00227539">
            <w:pPr>
              <w:rPr>
                <w:bCs/>
                <w:lang w:val="mk-MK"/>
              </w:rPr>
            </w:pPr>
            <w:r w:rsidRPr="00227539">
              <w:rPr>
                <w:bCs/>
                <w:sz w:val="22"/>
                <w:szCs w:val="22"/>
                <w:lang w:val="mk-MK"/>
              </w:rPr>
              <w:t>7. Методи и средства за здравствена едукација</w:t>
            </w:r>
          </w:p>
          <w:p w:rsidR="003D511E" w:rsidRPr="00227539" w:rsidRDefault="003D511E" w:rsidP="00227539">
            <w:pPr>
              <w:rPr>
                <w:bCs/>
                <w:lang w:val="mk-MK"/>
              </w:rPr>
            </w:pPr>
            <w:r w:rsidRPr="00227539">
              <w:rPr>
                <w:bCs/>
                <w:sz w:val="22"/>
                <w:szCs w:val="22"/>
                <w:lang w:val="mk-MK"/>
              </w:rPr>
              <w:t>8.  Изработка на национални стратешко-развојни документи – здравствено промотивни програми на  национално, регионално и локално ниво</w:t>
            </w:r>
          </w:p>
          <w:p w:rsidR="003D511E" w:rsidRPr="00227539" w:rsidRDefault="003D511E" w:rsidP="00227539">
            <w:pPr>
              <w:rPr>
                <w:bCs/>
                <w:lang w:val="mk-MK"/>
              </w:rPr>
            </w:pPr>
            <w:r w:rsidRPr="00227539">
              <w:rPr>
                <w:bCs/>
                <w:sz w:val="22"/>
                <w:szCs w:val="22"/>
                <w:lang w:val="mk-MK"/>
              </w:rPr>
              <w:t xml:space="preserve">9. Евалуација на социо-економските нееднаквости и вулнерабилност на ризични групи </w:t>
            </w:r>
          </w:p>
          <w:p w:rsidR="003D511E" w:rsidRPr="00227539" w:rsidRDefault="003D511E" w:rsidP="00227539">
            <w:pPr>
              <w:rPr>
                <w:lang w:val="mk-MK"/>
              </w:rPr>
            </w:pPr>
            <w:r w:rsidRPr="00227539">
              <w:rPr>
                <w:bCs/>
                <w:sz w:val="22"/>
                <w:szCs w:val="22"/>
                <w:lang w:val="mk-MK"/>
              </w:rPr>
              <w:t xml:space="preserve">10. Застапување и ефективни комуникациски вештини во функција на здравствениот  и социјален маркетинг  </w:t>
            </w:r>
          </w:p>
        </w:tc>
      </w:tr>
      <w:tr w:rsidR="003D511E" w:rsidRPr="00227539">
        <w:tc>
          <w:tcPr>
            <w:tcW w:w="516" w:type="dxa"/>
          </w:tcPr>
          <w:p w:rsidR="003D511E" w:rsidRPr="00227539" w:rsidRDefault="003D511E" w:rsidP="00227539">
            <w:pPr>
              <w:rPr>
                <w:bCs/>
                <w:lang w:val="en-US"/>
              </w:rPr>
            </w:pPr>
            <w:r w:rsidRPr="00227539">
              <w:rPr>
                <w:bCs/>
                <w:sz w:val="22"/>
                <w:szCs w:val="22"/>
                <w:lang w:val="en-US"/>
              </w:rPr>
              <w:t>12.</w:t>
            </w:r>
          </w:p>
        </w:tc>
        <w:tc>
          <w:tcPr>
            <w:tcW w:w="9338" w:type="dxa"/>
            <w:gridSpan w:val="13"/>
          </w:tcPr>
          <w:p w:rsidR="003D511E" w:rsidRPr="00227539" w:rsidRDefault="003D511E" w:rsidP="00227539">
            <w:pPr>
              <w:jc w:val="both"/>
              <w:rPr>
                <w:lang w:val="mk-MK"/>
              </w:rPr>
            </w:pPr>
            <w:r w:rsidRPr="00227539">
              <w:rPr>
                <w:bCs/>
                <w:sz w:val="22"/>
                <w:szCs w:val="22"/>
                <w:lang w:val="ru-RU"/>
              </w:rPr>
              <w:t>Методи на учење:</w:t>
            </w:r>
            <w:r w:rsidRPr="00227539">
              <w:rPr>
                <w:sz w:val="22"/>
                <w:szCs w:val="22"/>
                <w:lang w:val="mk-MK"/>
              </w:rPr>
              <w:t xml:space="preserve"> Теоретска настава: предавања, интерактивна настава, групна работа, </w:t>
            </w:r>
          </w:p>
          <w:p w:rsidR="003D511E" w:rsidRPr="00227539" w:rsidRDefault="003D511E" w:rsidP="00227539">
            <w:pPr>
              <w:jc w:val="both"/>
              <w:rPr>
                <w:lang w:val="mk-MK"/>
              </w:rPr>
            </w:pPr>
            <w:r w:rsidRPr="00227539">
              <w:rPr>
                <w:sz w:val="22"/>
                <w:szCs w:val="22"/>
                <w:lang w:val="mk-MK"/>
              </w:rPr>
              <w:t>Практична настава: семинари, вежби со калкулации и анализа на податоци, демонстрација, компјутерска симулација, прикажување на филмови од областа, подготовка на проекти</w:t>
            </w:r>
          </w:p>
          <w:p w:rsidR="003D511E" w:rsidRPr="00227539" w:rsidRDefault="003D511E" w:rsidP="00227539">
            <w:pPr>
              <w:jc w:val="both"/>
              <w:rPr>
                <w:lang w:val="mk-MK"/>
              </w:rPr>
            </w:pPr>
            <w:r w:rsidRPr="00227539">
              <w:rPr>
                <w:sz w:val="22"/>
                <w:szCs w:val="22"/>
                <w:lang w:val="mk-MK"/>
              </w:rPr>
              <w:t>Индивидуална работа: евалуација на научна литература, консултации, консултации по сегменти од интерес, есеи, семинарска работа</w:t>
            </w:r>
          </w:p>
        </w:tc>
      </w:tr>
      <w:tr w:rsidR="003D511E" w:rsidRPr="00227539">
        <w:tc>
          <w:tcPr>
            <w:tcW w:w="516" w:type="dxa"/>
          </w:tcPr>
          <w:p w:rsidR="003D511E" w:rsidRPr="00227539" w:rsidRDefault="003D511E" w:rsidP="00227539">
            <w:pPr>
              <w:rPr>
                <w:lang w:val="en-US"/>
              </w:rPr>
            </w:pPr>
            <w:r w:rsidRPr="00227539">
              <w:rPr>
                <w:sz w:val="22"/>
                <w:szCs w:val="22"/>
                <w:lang w:val="en-US"/>
              </w:rPr>
              <w:t>13.</w:t>
            </w:r>
          </w:p>
        </w:tc>
        <w:tc>
          <w:tcPr>
            <w:tcW w:w="4502" w:type="dxa"/>
            <w:gridSpan w:val="7"/>
          </w:tcPr>
          <w:p w:rsidR="003D511E" w:rsidRPr="00227539" w:rsidRDefault="003D511E" w:rsidP="00227539">
            <w:pPr>
              <w:rPr>
                <w:lang w:val="mk-MK"/>
              </w:rPr>
            </w:pPr>
            <w:r w:rsidRPr="00227539">
              <w:rPr>
                <w:bCs/>
                <w:sz w:val="22"/>
                <w:szCs w:val="22"/>
                <w:lang w:val="mk-MK"/>
              </w:rPr>
              <w:t>В</w:t>
            </w:r>
            <w:r w:rsidRPr="00227539">
              <w:rPr>
                <w:bCs/>
                <w:sz w:val="22"/>
                <w:szCs w:val="22"/>
                <w:lang w:val="ru-RU"/>
              </w:rPr>
              <w:t>купен расположив фонд на време</w:t>
            </w:r>
          </w:p>
        </w:tc>
        <w:tc>
          <w:tcPr>
            <w:tcW w:w="4836" w:type="dxa"/>
            <w:gridSpan w:val="6"/>
          </w:tcPr>
          <w:p w:rsidR="003D511E" w:rsidRPr="00227539" w:rsidRDefault="003D511E" w:rsidP="00227539">
            <w:pPr>
              <w:rPr>
                <w:lang w:val="mk-MK"/>
              </w:rPr>
            </w:pPr>
            <w:r w:rsidRPr="00227539">
              <w:rPr>
                <w:sz w:val="22"/>
                <w:szCs w:val="22"/>
                <w:lang w:val="mk-MK"/>
              </w:rPr>
              <w:t xml:space="preserve"> 270</w:t>
            </w:r>
          </w:p>
        </w:tc>
      </w:tr>
      <w:tr w:rsidR="003D511E" w:rsidRPr="00227539">
        <w:tc>
          <w:tcPr>
            <w:tcW w:w="516" w:type="dxa"/>
          </w:tcPr>
          <w:p w:rsidR="003D511E" w:rsidRPr="00227539" w:rsidRDefault="003D511E" w:rsidP="00227539">
            <w:pPr>
              <w:rPr>
                <w:lang w:val="en-US"/>
              </w:rPr>
            </w:pPr>
            <w:r w:rsidRPr="00227539">
              <w:rPr>
                <w:sz w:val="22"/>
                <w:szCs w:val="22"/>
                <w:lang w:val="en-US"/>
              </w:rPr>
              <w:t>14.</w:t>
            </w:r>
          </w:p>
        </w:tc>
        <w:tc>
          <w:tcPr>
            <w:tcW w:w="4502" w:type="dxa"/>
            <w:gridSpan w:val="7"/>
          </w:tcPr>
          <w:p w:rsidR="003D511E" w:rsidRPr="00227539" w:rsidRDefault="003D511E" w:rsidP="00227539">
            <w:pPr>
              <w:rPr>
                <w:lang w:val="mk-MK"/>
              </w:rPr>
            </w:pPr>
            <w:r w:rsidRPr="00227539">
              <w:rPr>
                <w:bCs/>
                <w:sz w:val="22"/>
                <w:szCs w:val="22"/>
                <w:lang w:val="ru-RU"/>
              </w:rPr>
              <w:t>Распределба на расположивото време</w:t>
            </w:r>
          </w:p>
        </w:tc>
        <w:tc>
          <w:tcPr>
            <w:tcW w:w="4836" w:type="dxa"/>
            <w:gridSpan w:val="6"/>
          </w:tcPr>
          <w:p w:rsidR="003D511E" w:rsidRPr="00227539" w:rsidRDefault="003D511E" w:rsidP="00227539">
            <w:pPr>
              <w:rPr>
                <w:lang w:val="mk-MK"/>
              </w:rPr>
            </w:pPr>
          </w:p>
        </w:tc>
      </w:tr>
      <w:tr w:rsidR="003D511E" w:rsidRPr="00227539">
        <w:tc>
          <w:tcPr>
            <w:tcW w:w="516" w:type="dxa"/>
            <w:vMerge w:val="restart"/>
          </w:tcPr>
          <w:p w:rsidR="003D511E" w:rsidRPr="00227539" w:rsidRDefault="003D511E" w:rsidP="00227539">
            <w:pPr>
              <w:rPr>
                <w:lang w:val="en-US"/>
              </w:rPr>
            </w:pPr>
            <w:r w:rsidRPr="00227539">
              <w:rPr>
                <w:sz w:val="22"/>
                <w:szCs w:val="22"/>
                <w:lang w:val="en-US"/>
              </w:rPr>
              <w:t>15.</w:t>
            </w:r>
          </w:p>
        </w:tc>
        <w:tc>
          <w:tcPr>
            <w:tcW w:w="3574" w:type="dxa"/>
            <w:gridSpan w:val="3"/>
            <w:vMerge w:val="restart"/>
          </w:tcPr>
          <w:p w:rsidR="003D511E" w:rsidRPr="00227539" w:rsidRDefault="003D511E" w:rsidP="00227539">
            <w:pPr>
              <w:rPr>
                <w:lang w:val="mk-MK"/>
              </w:rPr>
            </w:pPr>
            <w:r w:rsidRPr="00227539">
              <w:rPr>
                <w:bCs/>
                <w:sz w:val="22"/>
                <w:szCs w:val="22"/>
                <w:lang w:val="ru-RU"/>
              </w:rPr>
              <w:t>Форми на наставните активности</w:t>
            </w:r>
          </w:p>
        </w:tc>
        <w:tc>
          <w:tcPr>
            <w:tcW w:w="703" w:type="dxa"/>
            <w:gridSpan w:val="3"/>
          </w:tcPr>
          <w:p w:rsidR="003D511E" w:rsidRPr="00227539" w:rsidRDefault="003D511E" w:rsidP="00227539">
            <w:pPr>
              <w:rPr>
                <w:lang w:val="en-US"/>
              </w:rPr>
            </w:pPr>
            <w:r w:rsidRPr="00227539">
              <w:rPr>
                <w:sz w:val="22"/>
                <w:szCs w:val="22"/>
                <w:lang w:val="en-US"/>
              </w:rPr>
              <w:t>15.1.</w:t>
            </w:r>
          </w:p>
        </w:tc>
        <w:tc>
          <w:tcPr>
            <w:tcW w:w="3005" w:type="dxa"/>
            <w:gridSpan w:val="5"/>
          </w:tcPr>
          <w:p w:rsidR="003D511E" w:rsidRPr="00227539" w:rsidRDefault="003D511E" w:rsidP="00227539">
            <w:pPr>
              <w:rPr>
                <w:lang w:val="mk-MK"/>
              </w:rPr>
            </w:pPr>
            <w:r w:rsidRPr="00227539">
              <w:rPr>
                <w:bCs/>
                <w:sz w:val="22"/>
                <w:szCs w:val="22"/>
                <w:lang w:val="ru-RU"/>
              </w:rPr>
              <w:t>Предавања- теоретска настава</w:t>
            </w:r>
          </w:p>
        </w:tc>
        <w:tc>
          <w:tcPr>
            <w:tcW w:w="2056" w:type="dxa"/>
            <w:gridSpan w:val="2"/>
          </w:tcPr>
          <w:p w:rsidR="003D511E" w:rsidRPr="00227539" w:rsidRDefault="003D511E" w:rsidP="00227539">
            <w:pPr>
              <w:jc w:val="right"/>
              <w:rPr>
                <w:lang w:val="mk-MK"/>
              </w:rPr>
            </w:pPr>
            <w:r w:rsidRPr="00227539">
              <w:rPr>
                <w:sz w:val="22"/>
                <w:szCs w:val="22"/>
                <w:lang w:val="mk-MK"/>
              </w:rPr>
              <w:t>30 часови</w:t>
            </w:r>
          </w:p>
        </w:tc>
      </w:tr>
      <w:tr w:rsidR="003D511E" w:rsidRPr="00227539">
        <w:tc>
          <w:tcPr>
            <w:tcW w:w="516" w:type="dxa"/>
            <w:vMerge/>
          </w:tcPr>
          <w:p w:rsidR="003D511E" w:rsidRPr="00227539" w:rsidRDefault="003D511E" w:rsidP="00227539">
            <w:pPr>
              <w:rPr>
                <w:lang w:val="mk-MK"/>
              </w:rPr>
            </w:pPr>
          </w:p>
        </w:tc>
        <w:tc>
          <w:tcPr>
            <w:tcW w:w="3574" w:type="dxa"/>
            <w:gridSpan w:val="3"/>
            <w:vMerge/>
          </w:tcPr>
          <w:p w:rsidR="003D511E" w:rsidRPr="00227539" w:rsidRDefault="003D511E" w:rsidP="00227539">
            <w:pPr>
              <w:rPr>
                <w:lang w:val="mk-MK"/>
              </w:rPr>
            </w:pPr>
          </w:p>
        </w:tc>
        <w:tc>
          <w:tcPr>
            <w:tcW w:w="703" w:type="dxa"/>
            <w:gridSpan w:val="3"/>
          </w:tcPr>
          <w:p w:rsidR="003D511E" w:rsidRPr="00227539" w:rsidRDefault="003D511E" w:rsidP="00227539">
            <w:pPr>
              <w:rPr>
                <w:lang w:val="en-US"/>
              </w:rPr>
            </w:pPr>
            <w:r w:rsidRPr="00227539">
              <w:rPr>
                <w:sz w:val="22"/>
                <w:szCs w:val="22"/>
                <w:lang w:val="en-US"/>
              </w:rPr>
              <w:t>15.2.</w:t>
            </w:r>
          </w:p>
        </w:tc>
        <w:tc>
          <w:tcPr>
            <w:tcW w:w="3005" w:type="dxa"/>
            <w:gridSpan w:val="5"/>
          </w:tcPr>
          <w:p w:rsidR="003D511E" w:rsidRPr="00227539" w:rsidRDefault="003D511E" w:rsidP="00227539">
            <w:pPr>
              <w:rPr>
                <w:lang w:val="mk-MK"/>
              </w:rPr>
            </w:pPr>
            <w:r w:rsidRPr="00227539">
              <w:rPr>
                <w:bCs/>
                <w:sz w:val="22"/>
                <w:szCs w:val="22"/>
                <w:lang w:val="ru-RU"/>
              </w:rPr>
              <w:t>Вежби (лабораториски, аудиториски), семинари, тимска работа</w:t>
            </w:r>
          </w:p>
        </w:tc>
        <w:tc>
          <w:tcPr>
            <w:tcW w:w="2056" w:type="dxa"/>
            <w:gridSpan w:val="2"/>
          </w:tcPr>
          <w:p w:rsidR="003D511E" w:rsidRPr="00227539" w:rsidRDefault="003D511E" w:rsidP="00227539">
            <w:pPr>
              <w:jc w:val="right"/>
              <w:rPr>
                <w:lang w:val="mk-MK"/>
              </w:rPr>
            </w:pPr>
            <w:r w:rsidRPr="00227539">
              <w:rPr>
                <w:sz w:val="22"/>
                <w:szCs w:val="22"/>
                <w:lang w:val="mk-MK"/>
              </w:rPr>
              <w:t>60 часови</w:t>
            </w:r>
          </w:p>
        </w:tc>
      </w:tr>
      <w:tr w:rsidR="003D511E" w:rsidRPr="00227539">
        <w:trPr>
          <w:trHeight w:val="459"/>
        </w:trPr>
        <w:tc>
          <w:tcPr>
            <w:tcW w:w="516" w:type="dxa"/>
            <w:vMerge w:val="restart"/>
          </w:tcPr>
          <w:p w:rsidR="003D511E" w:rsidRPr="00227539" w:rsidRDefault="003D511E" w:rsidP="00227539">
            <w:pPr>
              <w:rPr>
                <w:lang w:val="en-US"/>
              </w:rPr>
            </w:pPr>
            <w:r w:rsidRPr="00227539">
              <w:rPr>
                <w:sz w:val="22"/>
                <w:szCs w:val="22"/>
                <w:lang w:val="en-US"/>
              </w:rPr>
              <w:t>16.</w:t>
            </w:r>
          </w:p>
        </w:tc>
        <w:tc>
          <w:tcPr>
            <w:tcW w:w="3574" w:type="dxa"/>
            <w:gridSpan w:val="3"/>
            <w:vMerge w:val="restart"/>
          </w:tcPr>
          <w:p w:rsidR="003D511E" w:rsidRPr="00227539" w:rsidRDefault="003D511E" w:rsidP="00227539">
            <w:pPr>
              <w:rPr>
                <w:lang w:val="mk-MK"/>
              </w:rPr>
            </w:pPr>
            <w:r w:rsidRPr="00227539">
              <w:rPr>
                <w:bCs/>
                <w:sz w:val="22"/>
                <w:szCs w:val="22"/>
                <w:lang w:val="ru-RU"/>
              </w:rPr>
              <w:t>Други форми на активности</w:t>
            </w:r>
          </w:p>
        </w:tc>
        <w:tc>
          <w:tcPr>
            <w:tcW w:w="703" w:type="dxa"/>
            <w:gridSpan w:val="3"/>
          </w:tcPr>
          <w:p w:rsidR="003D511E" w:rsidRPr="00227539" w:rsidRDefault="003D511E" w:rsidP="00227539">
            <w:pPr>
              <w:rPr>
                <w:lang w:val="en-US"/>
              </w:rPr>
            </w:pPr>
            <w:r w:rsidRPr="00227539">
              <w:rPr>
                <w:sz w:val="22"/>
                <w:szCs w:val="22"/>
                <w:lang w:val="en-US"/>
              </w:rPr>
              <w:t>16.1.</w:t>
            </w:r>
          </w:p>
        </w:tc>
        <w:tc>
          <w:tcPr>
            <w:tcW w:w="3005" w:type="dxa"/>
            <w:gridSpan w:val="5"/>
          </w:tcPr>
          <w:p w:rsidR="003D511E" w:rsidRPr="00227539" w:rsidRDefault="003D511E" w:rsidP="00227539">
            <w:pPr>
              <w:rPr>
                <w:lang w:val="mk-MK"/>
              </w:rPr>
            </w:pPr>
            <w:r w:rsidRPr="00227539">
              <w:rPr>
                <w:bCs/>
                <w:sz w:val="22"/>
                <w:szCs w:val="22"/>
                <w:lang w:val="ru-RU"/>
              </w:rPr>
              <w:t xml:space="preserve">Проектни задачи </w:t>
            </w:r>
          </w:p>
        </w:tc>
        <w:tc>
          <w:tcPr>
            <w:tcW w:w="2056" w:type="dxa"/>
            <w:gridSpan w:val="2"/>
          </w:tcPr>
          <w:p w:rsidR="003D511E" w:rsidRPr="00227539" w:rsidRDefault="003D511E" w:rsidP="00227539">
            <w:pPr>
              <w:jc w:val="right"/>
              <w:rPr>
                <w:lang w:val="mk-MK"/>
              </w:rPr>
            </w:pPr>
            <w:r w:rsidRPr="00227539">
              <w:rPr>
                <w:sz w:val="22"/>
                <w:szCs w:val="22"/>
                <w:lang w:val="mk-MK"/>
              </w:rPr>
              <w:t>60 часови</w:t>
            </w:r>
          </w:p>
        </w:tc>
      </w:tr>
      <w:tr w:rsidR="003D511E" w:rsidRPr="00227539">
        <w:trPr>
          <w:trHeight w:val="457"/>
        </w:trPr>
        <w:tc>
          <w:tcPr>
            <w:tcW w:w="516" w:type="dxa"/>
            <w:vMerge/>
          </w:tcPr>
          <w:p w:rsidR="003D511E" w:rsidRPr="00227539" w:rsidRDefault="003D511E" w:rsidP="00227539">
            <w:pPr>
              <w:rPr>
                <w:lang w:val="en-US"/>
              </w:rPr>
            </w:pPr>
          </w:p>
        </w:tc>
        <w:tc>
          <w:tcPr>
            <w:tcW w:w="3574" w:type="dxa"/>
            <w:gridSpan w:val="3"/>
            <w:vMerge/>
          </w:tcPr>
          <w:p w:rsidR="003D511E" w:rsidRPr="00227539" w:rsidRDefault="003D511E" w:rsidP="00227539">
            <w:pPr>
              <w:rPr>
                <w:bCs/>
                <w:lang w:val="ru-RU"/>
              </w:rPr>
            </w:pPr>
          </w:p>
        </w:tc>
        <w:tc>
          <w:tcPr>
            <w:tcW w:w="703" w:type="dxa"/>
            <w:gridSpan w:val="3"/>
          </w:tcPr>
          <w:p w:rsidR="003D511E" w:rsidRPr="00227539" w:rsidRDefault="003D511E" w:rsidP="00227539">
            <w:pPr>
              <w:rPr>
                <w:lang w:val="en-US"/>
              </w:rPr>
            </w:pPr>
            <w:r w:rsidRPr="00227539">
              <w:rPr>
                <w:sz w:val="22"/>
                <w:szCs w:val="22"/>
                <w:lang w:val="en-US"/>
              </w:rPr>
              <w:t>16.2.</w:t>
            </w:r>
          </w:p>
        </w:tc>
        <w:tc>
          <w:tcPr>
            <w:tcW w:w="3005" w:type="dxa"/>
            <w:gridSpan w:val="5"/>
          </w:tcPr>
          <w:p w:rsidR="003D511E" w:rsidRPr="00227539" w:rsidRDefault="003D511E" w:rsidP="00227539">
            <w:pPr>
              <w:rPr>
                <w:bCs/>
                <w:lang w:val="ru-RU"/>
              </w:rPr>
            </w:pPr>
            <w:r w:rsidRPr="00227539">
              <w:rPr>
                <w:bCs/>
                <w:sz w:val="22"/>
                <w:szCs w:val="22"/>
                <w:lang w:val="ru-RU"/>
              </w:rPr>
              <w:t>Самостојни задачи</w:t>
            </w:r>
          </w:p>
        </w:tc>
        <w:tc>
          <w:tcPr>
            <w:tcW w:w="2056" w:type="dxa"/>
            <w:gridSpan w:val="2"/>
          </w:tcPr>
          <w:p w:rsidR="003D511E" w:rsidRPr="00227539" w:rsidRDefault="003D511E" w:rsidP="00227539">
            <w:pPr>
              <w:jc w:val="right"/>
              <w:rPr>
                <w:lang w:val="mk-MK"/>
              </w:rPr>
            </w:pPr>
            <w:r w:rsidRPr="00227539">
              <w:rPr>
                <w:sz w:val="22"/>
                <w:szCs w:val="22"/>
                <w:lang w:val="mk-MK"/>
              </w:rPr>
              <w:t>60 часови</w:t>
            </w:r>
          </w:p>
        </w:tc>
      </w:tr>
      <w:tr w:rsidR="003D511E" w:rsidRPr="00227539">
        <w:trPr>
          <w:trHeight w:val="457"/>
        </w:trPr>
        <w:tc>
          <w:tcPr>
            <w:tcW w:w="516" w:type="dxa"/>
            <w:vMerge/>
          </w:tcPr>
          <w:p w:rsidR="003D511E" w:rsidRPr="00227539" w:rsidRDefault="003D511E" w:rsidP="00227539">
            <w:pPr>
              <w:rPr>
                <w:lang w:val="en-US"/>
              </w:rPr>
            </w:pPr>
          </w:p>
        </w:tc>
        <w:tc>
          <w:tcPr>
            <w:tcW w:w="3574" w:type="dxa"/>
            <w:gridSpan w:val="3"/>
            <w:vMerge/>
          </w:tcPr>
          <w:p w:rsidR="003D511E" w:rsidRPr="00227539" w:rsidRDefault="003D511E" w:rsidP="00227539">
            <w:pPr>
              <w:rPr>
                <w:bCs/>
                <w:lang w:val="ru-RU"/>
              </w:rPr>
            </w:pPr>
          </w:p>
        </w:tc>
        <w:tc>
          <w:tcPr>
            <w:tcW w:w="703" w:type="dxa"/>
            <w:gridSpan w:val="3"/>
          </w:tcPr>
          <w:p w:rsidR="003D511E" w:rsidRPr="00227539" w:rsidRDefault="003D511E" w:rsidP="00227539">
            <w:pPr>
              <w:rPr>
                <w:lang w:val="en-US"/>
              </w:rPr>
            </w:pPr>
            <w:r w:rsidRPr="00227539">
              <w:rPr>
                <w:sz w:val="22"/>
                <w:szCs w:val="22"/>
                <w:lang w:val="en-US"/>
              </w:rPr>
              <w:t>16.3.</w:t>
            </w:r>
          </w:p>
        </w:tc>
        <w:tc>
          <w:tcPr>
            <w:tcW w:w="3005" w:type="dxa"/>
            <w:gridSpan w:val="5"/>
          </w:tcPr>
          <w:p w:rsidR="003D511E" w:rsidRPr="00227539" w:rsidRDefault="003D511E" w:rsidP="00227539">
            <w:pPr>
              <w:rPr>
                <w:bCs/>
                <w:lang w:val="ru-RU"/>
              </w:rPr>
            </w:pPr>
            <w:r w:rsidRPr="00227539">
              <w:rPr>
                <w:bCs/>
                <w:sz w:val="22"/>
                <w:szCs w:val="22"/>
                <w:lang w:val="ru-RU"/>
              </w:rPr>
              <w:t>Домашно учење</w:t>
            </w:r>
          </w:p>
        </w:tc>
        <w:tc>
          <w:tcPr>
            <w:tcW w:w="2056" w:type="dxa"/>
            <w:gridSpan w:val="2"/>
          </w:tcPr>
          <w:p w:rsidR="003D511E" w:rsidRPr="00227539" w:rsidRDefault="003D511E" w:rsidP="00227539">
            <w:pPr>
              <w:jc w:val="right"/>
              <w:rPr>
                <w:lang w:val="mk-MK"/>
              </w:rPr>
            </w:pPr>
            <w:r w:rsidRPr="00227539">
              <w:rPr>
                <w:sz w:val="22"/>
                <w:szCs w:val="22"/>
                <w:lang w:val="mk-MK"/>
              </w:rPr>
              <w:t>60 часови</w:t>
            </w:r>
          </w:p>
        </w:tc>
      </w:tr>
      <w:tr w:rsidR="003D511E" w:rsidRPr="00227539">
        <w:tc>
          <w:tcPr>
            <w:tcW w:w="516" w:type="dxa"/>
            <w:vMerge w:val="restart"/>
          </w:tcPr>
          <w:p w:rsidR="003D511E" w:rsidRPr="00227539" w:rsidRDefault="003D511E" w:rsidP="00227539">
            <w:pPr>
              <w:rPr>
                <w:lang w:val="en-US"/>
              </w:rPr>
            </w:pPr>
            <w:r w:rsidRPr="00227539">
              <w:rPr>
                <w:sz w:val="22"/>
                <w:szCs w:val="22"/>
                <w:lang w:val="en-US"/>
              </w:rPr>
              <w:t>17.</w:t>
            </w:r>
          </w:p>
        </w:tc>
        <w:tc>
          <w:tcPr>
            <w:tcW w:w="9338" w:type="dxa"/>
            <w:gridSpan w:val="13"/>
          </w:tcPr>
          <w:p w:rsidR="003D511E" w:rsidRPr="00227539" w:rsidRDefault="003D511E" w:rsidP="00227539">
            <w:pPr>
              <w:rPr>
                <w:lang w:val="mk-MK"/>
              </w:rPr>
            </w:pPr>
            <w:r w:rsidRPr="00227539">
              <w:rPr>
                <w:bCs/>
                <w:sz w:val="22"/>
                <w:szCs w:val="22"/>
                <w:lang w:val="ru-RU"/>
              </w:rPr>
              <w:t>Начин на оценување</w:t>
            </w:r>
          </w:p>
        </w:tc>
      </w:tr>
      <w:tr w:rsidR="003D511E" w:rsidRPr="00227539">
        <w:trPr>
          <w:trHeight w:val="334"/>
        </w:trPr>
        <w:tc>
          <w:tcPr>
            <w:tcW w:w="516" w:type="dxa"/>
            <w:vMerge/>
          </w:tcPr>
          <w:p w:rsidR="003D511E" w:rsidRPr="00227539" w:rsidRDefault="003D511E" w:rsidP="00227539">
            <w:pPr>
              <w:rPr>
                <w:lang w:val="mk-MK"/>
              </w:rPr>
            </w:pPr>
          </w:p>
        </w:tc>
        <w:tc>
          <w:tcPr>
            <w:tcW w:w="696" w:type="dxa"/>
          </w:tcPr>
          <w:p w:rsidR="003D511E" w:rsidRPr="00227539" w:rsidRDefault="003D511E" w:rsidP="00227539">
            <w:pPr>
              <w:rPr>
                <w:lang w:val="en-US"/>
              </w:rPr>
            </w:pPr>
            <w:r w:rsidRPr="00227539">
              <w:rPr>
                <w:sz w:val="22"/>
                <w:szCs w:val="22"/>
                <w:lang w:val="en-US"/>
              </w:rPr>
              <w:t>17.1.</w:t>
            </w:r>
          </w:p>
        </w:tc>
        <w:tc>
          <w:tcPr>
            <w:tcW w:w="5957" w:type="dxa"/>
            <w:gridSpan w:val="9"/>
          </w:tcPr>
          <w:p w:rsidR="003D511E" w:rsidRPr="00227539" w:rsidRDefault="003D511E" w:rsidP="00227539">
            <w:pPr>
              <w:rPr>
                <w:lang w:val="mk-MK"/>
              </w:rPr>
            </w:pPr>
            <w:r w:rsidRPr="00227539">
              <w:rPr>
                <w:bCs/>
                <w:sz w:val="22"/>
                <w:szCs w:val="22"/>
                <w:lang w:val="ru-RU"/>
              </w:rPr>
              <w:t>Тестови</w:t>
            </w:r>
          </w:p>
        </w:tc>
        <w:tc>
          <w:tcPr>
            <w:tcW w:w="2685" w:type="dxa"/>
            <w:gridSpan w:val="3"/>
          </w:tcPr>
          <w:p w:rsidR="003D511E" w:rsidRPr="00227539" w:rsidRDefault="003D511E" w:rsidP="00227539">
            <w:pPr>
              <w:jc w:val="right"/>
              <w:rPr>
                <w:lang w:val="mk-MK"/>
              </w:rPr>
            </w:pPr>
            <w:r w:rsidRPr="00227539">
              <w:rPr>
                <w:sz w:val="22"/>
                <w:szCs w:val="22"/>
                <w:lang w:val="mk-MK"/>
              </w:rPr>
              <w:t>9-15 бодови</w:t>
            </w:r>
          </w:p>
        </w:tc>
      </w:tr>
      <w:tr w:rsidR="003D511E" w:rsidRPr="00227539">
        <w:trPr>
          <w:trHeight w:val="334"/>
        </w:trPr>
        <w:tc>
          <w:tcPr>
            <w:tcW w:w="516" w:type="dxa"/>
            <w:vMerge/>
          </w:tcPr>
          <w:p w:rsidR="003D511E" w:rsidRPr="00227539" w:rsidRDefault="003D511E" w:rsidP="00227539">
            <w:pPr>
              <w:rPr>
                <w:lang w:val="mk-MK"/>
              </w:rPr>
            </w:pPr>
          </w:p>
        </w:tc>
        <w:tc>
          <w:tcPr>
            <w:tcW w:w="696" w:type="dxa"/>
          </w:tcPr>
          <w:p w:rsidR="003D511E" w:rsidRPr="00227539" w:rsidRDefault="003D511E" w:rsidP="00227539">
            <w:pPr>
              <w:rPr>
                <w:lang w:val="en-US"/>
              </w:rPr>
            </w:pPr>
            <w:r w:rsidRPr="00227539">
              <w:rPr>
                <w:sz w:val="22"/>
                <w:szCs w:val="22"/>
                <w:lang w:val="en-US"/>
              </w:rPr>
              <w:t>17.2.</w:t>
            </w:r>
          </w:p>
        </w:tc>
        <w:tc>
          <w:tcPr>
            <w:tcW w:w="5957" w:type="dxa"/>
            <w:gridSpan w:val="9"/>
          </w:tcPr>
          <w:p w:rsidR="003D511E" w:rsidRPr="00227539" w:rsidRDefault="003D511E" w:rsidP="00227539">
            <w:pPr>
              <w:rPr>
                <w:lang w:val="mk-MK"/>
              </w:rPr>
            </w:pPr>
            <w:r w:rsidRPr="00227539">
              <w:rPr>
                <w:bCs/>
                <w:sz w:val="22"/>
                <w:szCs w:val="22"/>
                <w:lang w:val="ru-RU"/>
              </w:rPr>
              <w:t>Семинарска работа/ проект ( презентација</w:t>
            </w:r>
            <w:r w:rsidRPr="00227539">
              <w:rPr>
                <w:bCs/>
                <w:sz w:val="22"/>
                <w:szCs w:val="22"/>
                <w:lang w:val="mk-MK"/>
              </w:rPr>
              <w:t>:</w:t>
            </w:r>
            <w:r w:rsidRPr="00227539">
              <w:rPr>
                <w:bCs/>
                <w:sz w:val="22"/>
                <w:szCs w:val="22"/>
                <w:lang w:val="ru-RU"/>
              </w:rPr>
              <w:t xml:space="preserve"> писмена и усна)</w:t>
            </w:r>
          </w:p>
        </w:tc>
        <w:tc>
          <w:tcPr>
            <w:tcW w:w="2685" w:type="dxa"/>
            <w:gridSpan w:val="3"/>
          </w:tcPr>
          <w:p w:rsidR="003D511E" w:rsidRPr="00227539" w:rsidRDefault="003D511E" w:rsidP="00227539">
            <w:pPr>
              <w:jc w:val="right"/>
              <w:rPr>
                <w:lang w:val="mk-MK"/>
              </w:rPr>
            </w:pPr>
            <w:r w:rsidRPr="00227539">
              <w:rPr>
                <w:sz w:val="22"/>
                <w:szCs w:val="22"/>
                <w:lang w:val="mk-MK"/>
              </w:rPr>
              <w:t>3-5 бодови</w:t>
            </w:r>
          </w:p>
        </w:tc>
      </w:tr>
      <w:tr w:rsidR="003D511E" w:rsidRPr="00227539">
        <w:trPr>
          <w:trHeight w:val="334"/>
        </w:trPr>
        <w:tc>
          <w:tcPr>
            <w:tcW w:w="516" w:type="dxa"/>
            <w:vMerge/>
          </w:tcPr>
          <w:p w:rsidR="003D511E" w:rsidRPr="00227539" w:rsidRDefault="003D511E" w:rsidP="00227539">
            <w:pPr>
              <w:rPr>
                <w:lang w:val="mk-MK"/>
              </w:rPr>
            </w:pPr>
          </w:p>
        </w:tc>
        <w:tc>
          <w:tcPr>
            <w:tcW w:w="696" w:type="dxa"/>
          </w:tcPr>
          <w:p w:rsidR="003D511E" w:rsidRPr="00227539" w:rsidRDefault="003D511E" w:rsidP="00227539">
            <w:pPr>
              <w:rPr>
                <w:lang w:val="en-US"/>
              </w:rPr>
            </w:pPr>
            <w:r w:rsidRPr="00227539">
              <w:rPr>
                <w:sz w:val="22"/>
                <w:szCs w:val="22"/>
                <w:lang w:val="en-US"/>
              </w:rPr>
              <w:t>17.3.</w:t>
            </w:r>
          </w:p>
        </w:tc>
        <w:tc>
          <w:tcPr>
            <w:tcW w:w="5957" w:type="dxa"/>
            <w:gridSpan w:val="9"/>
          </w:tcPr>
          <w:p w:rsidR="003D511E" w:rsidRPr="00227539" w:rsidRDefault="003D511E" w:rsidP="00227539">
            <w:pPr>
              <w:rPr>
                <w:lang w:val="mk-MK"/>
              </w:rPr>
            </w:pPr>
            <w:r w:rsidRPr="00227539">
              <w:rPr>
                <w:sz w:val="22"/>
                <w:szCs w:val="22"/>
                <w:lang w:val="mk-MK"/>
              </w:rPr>
              <w:t>Активност и учество</w:t>
            </w:r>
          </w:p>
        </w:tc>
        <w:tc>
          <w:tcPr>
            <w:tcW w:w="2685" w:type="dxa"/>
            <w:gridSpan w:val="3"/>
          </w:tcPr>
          <w:p w:rsidR="003D511E" w:rsidRPr="00227539" w:rsidRDefault="003D511E" w:rsidP="00227539">
            <w:pPr>
              <w:jc w:val="right"/>
              <w:rPr>
                <w:lang w:val="mk-MK"/>
              </w:rPr>
            </w:pPr>
            <w:r w:rsidRPr="00227539">
              <w:rPr>
                <w:sz w:val="22"/>
                <w:szCs w:val="22"/>
                <w:lang w:val="mk-MK"/>
              </w:rPr>
              <w:t>48-80 бодови</w:t>
            </w:r>
          </w:p>
        </w:tc>
      </w:tr>
      <w:tr w:rsidR="003D511E" w:rsidRPr="00227539">
        <w:trPr>
          <w:trHeight w:val="93"/>
        </w:trPr>
        <w:tc>
          <w:tcPr>
            <w:tcW w:w="516" w:type="dxa"/>
            <w:vMerge w:val="restart"/>
          </w:tcPr>
          <w:p w:rsidR="003D511E" w:rsidRPr="00227539" w:rsidRDefault="003D511E" w:rsidP="00227539">
            <w:pPr>
              <w:rPr>
                <w:lang w:val="en-US"/>
              </w:rPr>
            </w:pPr>
            <w:r w:rsidRPr="00227539">
              <w:rPr>
                <w:sz w:val="22"/>
                <w:szCs w:val="22"/>
                <w:lang w:val="en-US"/>
              </w:rPr>
              <w:t>18.</w:t>
            </w:r>
          </w:p>
        </w:tc>
        <w:tc>
          <w:tcPr>
            <w:tcW w:w="4044" w:type="dxa"/>
            <w:gridSpan w:val="5"/>
            <w:vMerge w:val="restart"/>
          </w:tcPr>
          <w:p w:rsidR="003D511E" w:rsidRPr="00227539" w:rsidRDefault="003D511E" w:rsidP="00227539">
            <w:pPr>
              <w:rPr>
                <w:lang w:val="mk-MK"/>
              </w:rPr>
            </w:pPr>
            <w:r w:rsidRPr="00227539">
              <w:rPr>
                <w:bCs/>
                <w:sz w:val="22"/>
                <w:szCs w:val="22"/>
                <w:lang w:val="en-US"/>
              </w:rPr>
              <w:t>K</w:t>
            </w:r>
            <w:r w:rsidRPr="00227539">
              <w:rPr>
                <w:bCs/>
                <w:sz w:val="22"/>
                <w:szCs w:val="22"/>
                <w:lang w:val="ru-RU"/>
              </w:rPr>
              <w:t>ритериуми за оценување (</w:t>
            </w:r>
            <w:r w:rsidRPr="00227539">
              <w:rPr>
                <w:bCs/>
                <w:sz w:val="22"/>
                <w:szCs w:val="22"/>
                <w:lang w:val="mk-MK"/>
              </w:rPr>
              <w:t>бодови/ оценка)</w:t>
            </w:r>
          </w:p>
        </w:tc>
        <w:tc>
          <w:tcPr>
            <w:tcW w:w="2609" w:type="dxa"/>
            <w:gridSpan w:val="5"/>
          </w:tcPr>
          <w:p w:rsidR="003D511E" w:rsidRPr="00227539" w:rsidRDefault="003D511E" w:rsidP="00227539">
            <w:pPr>
              <w:jc w:val="center"/>
              <w:rPr>
                <w:lang w:val="pl-PL"/>
              </w:rPr>
            </w:pPr>
            <w:r w:rsidRPr="00227539">
              <w:rPr>
                <w:sz w:val="22"/>
                <w:szCs w:val="22"/>
                <w:lang w:val="pl-PL"/>
              </w:rPr>
              <w:t>Do 59</w:t>
            </w:r>
          </w:p>
        </w:tc>
        <w:tc>
          <w:tcPr>
            <w:tcW w:w="2685" w:type="dxa"/>
            <w:gridSpan w:val="3"/>
          </w:tcPr>
          <w:p w:rsidR="003D511E" w:rsidRPr="00227539" w:rsidRDefault="003D511E" w:rsidP="00227539">
            <w:pPr>
              <w:jc w:val="right"/>
              <w:rPr>
                <w:lang w:val="mk-MK"/>
              </w:rPr>
            </w:pPr>
            <w:r w:rsidRPr="00227539">
              <w:rPr>
                <w:sz w:val="22"/>
                <w:szCs w:val="22"/>
                <w:lang w:val="mk-MK"/>
              </w:rPr>
              <w:t>5 (пет) (</w:t>
            </w:r>
            <w:r w:rsidRPr="00227539">
              <w:rPr>
                <w:sz w:val="22"/>
                <w:szCs w:val="22"/>
                <w:lang w:val="en-US"/>
              </w:rPr>
              <w:t>F</w:t>
            </w:r>
            <w:r w:rsidRPr="00227539">
              <w:rPr>
                <w:sz w:val="22"/>
                <w:szCs w:val="22"/>
                <w:lang w:val="mk-MK"/>
              </w:rPr>
              <w:t>)</w:t>
            </w:r>
          </w:p>
        </w:tc>
      </w:tr>
      <w:tr w:rsidR="003D511E" w:rsidRPr="00227539">
        <w:trPr>
          <w:trHeight w:val="92"/>
        </w:trPr>
        <w:tc>
          <w:tcPr>
            <w:tcW w:w="516" w:type="dxa"/>
            <w:vMerge/>
          </w:tcPr>
          <w:p w:rsidR="003D511E" w:rsidRPr="00227539" w:rsidRDefault="003D511E" w:rsidP="00227539">
            <w:pPr>
              <w:rPr>
                <w:bCs/>
                <w:lang w:val="en-US"/>
              </w:rPr>
            </w:pPr>
          </w:p>
        </w:tc>
        <w:tc>
          <w:tcPr>
            <w:tcW w:w="4044" w:type="dxa"/>
            <w:gridSpan w:val="5"/>
            <w:vMerge/>
          </w:tcPr>
          <w:p w:rsidR="003D511E" w:rsidRPr="00227539" w:rsidRDefault="003D511E" w:rsidP="00227539">
            <w:pPr>
              <w:rPr>
                <w:bCs/>
                <w:lang w:val="en-US"/>
              </w:rPr>
            </w:pPr>
          </w:p>
        </w:tc>
        <w:tc>
          <w:tcPr>
            <w:tcW w:w="2609" w:type="dxa"/>
            <w:gridSpan w:val="5"/>
          </w:tcPr>
          <w:p w:rsidR="003D511E" w:rsidRPr="00227539" w:rsidRDefault="003D511E" w:rsidP="00227539">
            <w:pPr>
              <w:jc w:val="center"/>
              <w:rPr>
                <w:lang w:val="pl-PL"/>
              </w:rPr>
            </w:pPr>
            <w:r w:rsidRPr="00227539">
              <w:rPr>
                <w:sz w:val="22"/>
                <w:szCs w:val="22"/>
                <w:lang w:val="pl-PL"/>
              </w:rPr>
              <w:t>60-68</w:t>
            </w:r>
          </w:p>
        </w:tc>
        <w:tc>
          <w:tcPr>
            <w:tcW w:w="2685" w:type="dxa"/>
            <w:gridSpan w:val="3"/>
          </w:tcPr>
          <w:p w:rsidR="003D511E" w:rsidRPr="00227539" w:rsidRDefault="003D511E" w:rsidP="00227539">
            <w:pPr>
              <w:jc w:val="right"/>
              <w:rPr>
                <w:lang w:val="mk-MK"/>
              </w:rPr>
            </w:pPr>
            <w:r w:rsidRPr="00227539">
              <w:rPr>
                <w:sz w:val="22"/>
                <w:szCs w:val="22"/>
                <w:lang w:val="mk-MK"/>
              </w:rPr>
              <w:t>6 (шест) (</w:t>
            </w:r>
            <w:r w:rsidRPr="00227539">
              <w:rPr>
                <w:sz w:val="22"/>
                <w:szCs w:val="22"/>
                <w:lang w:val="en-US"/>
              </w:rPr>
              <w:t>E</w:t>
            </w:r>
            <w:r w:rsidRPr="00227539">
              <w:rPr>
                <w:sz w:val="22"/>
                <w:szCs w:val="22"/>
                <w:lang w:val="mk-MK"/>
              </w:rPr>
              <w:t>)</w:t>
            </w:r>
          </w:p>
        </w:tc>
      </w:tr>
      <w:tr w:rsidR="003D511E" w:rsidRPr="00227539">
        <w:trPr>
          <w:trHeight w:val="92"/>
        </w:trPr>
        <w:tc>
          <w:tcPr>
            <w:tcW w:w="516" w:type="dxa"/>
            <w:vMerge/>
          </w:tcPr>
          <w:p w:rsidR="003D511E" w:rsidRPr="00227539" w:rsidRDefault="003D511E" w:rsidP="00227539">
            <w:pPr>
              <w:rPr>
                <w:bCs/>
                <w:lang w:val="en-US"/>
              </w:rPr>
            </w:pPr>
          </w:p>
        </w:tc>
        <w:tc>
          <w:tcPr>
            <w:tcW w:w="4044" w:type="dxa"/>
            <w:gridSpan w:val="5"/>
            <w:vMerge/>
          </w:tcPr>
          <w:p w:rsidR="003D511E" w:rsidRPr="00227539" w:rsidRDefault="003D511E" w:rsidP="00227539">
            <w:pPr>
              <w:rPr>
                <w:bCs/>
                <w:lang w:val="en-US"/>
              </w:rPr>
            </w:pPr>
          </w:p>
        </w:tc>
        <w:tc>
          <w:tcPr>
            <w:tcW w:w="2609" w:type="dxa"/>
            <w:gridSpan w:val="5"/>
          </w:tcPr>
          <w:p w:rsidR="003D511E" w:rsidRPr="00227539" w:rsidRDefault="003D511E" w:rsidP="00227539">
            <w:pPr>
              <w:jc w:val="center"/>
              <w:rPr>
                <w:lang w:val="pl-PL"/>
              </w:rPr>
            </w:pPr>
            <w:r w:rsidRPr="00227539">
              <w:rPr>
                <w:sz w:val="22"/>
                <w:szCs w:val="22"/>
                <w:lang w:val="pl-PL"/>
              </w:rPr>
              <w:t>69-76</w:t>
            </w:r>
          </w:p>
        </w:tc>
        <w:tc>
          <w:tcPr>
            <w:tcW w:w="2685" w:type="dxa"/>
            <w:gridSpan w:val="3"/>
          </w:tcPr>
          <w:p w:rsidR="003D511E" w:rsidRPr="00227539" w:rsidRDefault="003D511E" w:rsidP="00227539">
            <w:pPr>
              <w:jc w:val="right"/>
              <w:rPr>
                <w:lang w:val="mk-MK"/>
              </w:rPr>
            </w:pPr>
            <w:r w:rsidRPr="00227539">
              <w:rPr>
                <w:sz w:val="22"/>
                <w:szCs w:val="22"/>
                <w:lang w:val="mk-MK"/>
              </w:rPr>
              <w:t>7 (седум) (</w:t>
            </w:r>
            <w:r w:rsidRPr="00227539">
              <w:rPr>
                <w:sz w:val="22"/>
                <w:szCs w:val="22"/>
                <w:lang w:val="en-US"/>
              </w:rPr>
              <w:t>D</w:t>
            </w:r>
            <w:r w:rsidRPr="00227539">
              <w:rPr>
                <w:sz w:val="22"/>
                <w:szCs w:val="22"/>
                <w:lang w:val="mk-MK"/>
              </w:rPr>
              <w:t>)</w:t>
            </w:r>
          </w:p>
        </w:tc>
      </w:tr>
      <w:tr w:rsidR="003D511E" w:rsidRPr="00227539">
        <w:trPr>
          <w:trHeight w:val="92"/>
        </w:trPr>
        <w:tc>
          <w:tcPr>
            <w:tcW w:w="516" w:type="dxa"/>
            <w:vMerge/>
          </w:tcPr>
          <w:p w:rsidR="003D511E" w:rsidRPr="00227539" w:rsidRDefault="003D511E" w:rsidP="00227539">
            <w:pPr>
              <w:rPr>
                <w:bCs/>
                <w:lang w:val="en-US"/>
              </w:rPr>
            </w:pPr>
          </w:p>
        </w:tc>
        <w:tc>
          <w:tcPr>
            <w:tcW w:w="4044" w:type="dxa"/>
            <w:gridSpan w:val="5"/>
            <w:vMerge/>
          </w:tcPr>
          <w:p w:rsidR="003D511E" w:rsidRPr="00227539" w:rsidRDefault="003D511E" w:rsidP="00227539">
            <w:pPr>
              <w:rPr>
                <w:bCs/>
                <w:lang w:val="en-US"/>
              </w:rPr>
            </w:pPr>
          </w:p>
        </w:tc>
        <w:tc>
          <w:tcPr>
            <w:tcW w:w="2609" w:type="dxa"/>
            <w:gridSpan w:val="5"/>
          </w:tcPr>
          <w:p w:rsidR="003D511E" w:rsidRPr="00227539" w:rsidRDefault="003D511E" w:rsidP="00227539">
            <w:pPr>
              <w:jc w:val="center"/>
              <w:rPr>
                <w:lang w:val="pl-PL"/>
              </w:rPr>
            </w:pPr>
            <w:r w:rsidRPr="00227539">
              <w:rPr>
                <w:sz w:val="22"/>
                <w:szCs w:val="22"/>
                <w:lang w:val="pl-PL"/>
              </w:rPr>
              <w:t>77-84</w:t>
            </w:r>
          </w:p>
        </w:tc>
        <w:tc>
          <w:tcPr>
            <w:tcW w:w="2685" w:type="dxa"/>
            <w:gridSpan w:val="3"/>
          </w:tcPr>
          <w:p w:rsidR="003D511E" w:rsidRPr="00227539" w:rsidRDefault="003D511E" w:rsidP="00227539">
            <w:pPr>
              <w:jc w:val="right"/>
              <w:rPr>
                <w:lang w:val="mk-MK"/>
              </w:rPr>
            </w:pPr>
            <w:r w:rsidRPr="00227539">
              <w:rPr>
                <w:sz w:val="22"/>
                <w:szCs w:val="22"/>
                <w:lang w:val="mk-MK"/>
              </w:rPr>
              <w:t>8 (осум) (</w:t>
            </w:r>
            <w:r w:rsidRPr="00227539">
              <w:rPr>
                <w:sz w:val="22"/>
                <w:szCs w:val="22"/>
                <w:lang w:val="en-US"/>
              </w:rPr>
              <w:t>C</w:t>
            </w:r>
            <w:r w:rsidRPr="00227539">
              <w:rPr>
                <w:sz w:val="22"/>
                <w:szCs w:val="22"/>
                <w:lang w:val="mk-MK"/>
              </w:rPr>
              <w:t>)</w:t>
            </w:r>
          </w:p>
        </w:tc>
      </w:tr>
      <w:tr w:rsidR="003D511E" w:rsidRPr="00227539">
        <w:trPr>
          <w:trHeight w:val="92"/>
        </w:trPr>
        <w:tc>
          <w:tcPr>
            <w:tcW w:w="516" w:type="dxa"/>
            <w:vMerge/>
          </w:tcPr>
          <w:p w:rsidR="003D511E" w:rsidRPr="00227539" w:rsidRDefault="003D511E" w:rsidP="00227539">
            <w:pPr>
              <w:rPr>
                <w:bCs/>
                <w:lang w:val="en-US"/>
              </w:rPr>
            </w:pPr>
          </w:p>
        </w:tc>
        <w:tc>
          <w:tcPr>
            <w:tcW w:w="4044" w:type="dxa"/>
            <w:gridSpan w:val="5"/>
            <w:vMerge/>
          </w:tcPr>
          <w:p w:rsidR="003D511E" w:rsidRPr="00227539" w:rsidRDefault="003D511E" w:rsidP="00227539">
            <w:pPr>
              <w:rPr>
                <w:bCs/>
                <w:lang w:val="en-US"/>
              </w:rPr>
            </w:pPr>
          </w:p>
        </w:tc>
        <w:tc>
          <w:tcPr>
            <w:tcW w:w="2609" w:type="dxa"/>
            <w:gridSpan w:val="5"/>
          </w:tcPr>
          <w:p w:rsidR="003D511E" w:rsidRPr="00227539" w:rsidRDefault="003D511E" w:rsidP="00227539">
            <w:pPr>
              <w:jc w:val="center"/>
              <w:rPr>
                <w:lang w:val="pl-PL"/>
              </w:rPr>
            </w:pPr>
            <w:r w:rsidRPr="00227539">
              <w:rPr>
                <w:sz w:val="22"/>
                <w:szCs w:val="22"/>
                <w:lang w:val="pl-PL"/>
              </w:rPr>
              <w:t>85-92</w:t>
            </w:r>
          </w:p>
        </w:tc>
        <w:tc>
          <w:tcPr>
            <w:tcW w:w="2685" w:type="dxa"/>
            <w:gridSpan w:val="3"/>
          </w:tcPr>
          <w:p w:rsidR="003D511E" w:rsidRPr="00227539" w:rsidRDefault="003D511E" w:rsidP="00227539">
            <w:pPr>
              <w:jc w:val="right"/>
              <w:rPr>
                <w:lang w:val="mk-MK"/>
              </w:rPr>
            </w:pPr>
            <w:r w:rsidRPr="00227539">
              <w:rPr>
                <w:sz w:val="22"/>
                <w:szCs w:val="22"/>
                <w:lang w:val="mk-MK"/>
              </w:rPr>
              <w:t>9 (девет) (</w:t>
            </w:r>
            <w:r w:rsidRPr="00227539">
              <w:rPr>
                <w:sz w:val="22"/>
                <w:szCs w:val="22"/>
                <w:lang w:val="en-US"/>
              </w:rPr>
              <w:t>B</w:t>
            </w:r>
            <w:r w:rsidRPr="00227539">
              <w:rPr>
                <w:sz w:val="22"/>
                <w:szCs w:val="22"/>
                <w:lang w:val="mk-MK"/>
              </w:rPr>
              <w:t>)</w:t>
            </w:r>
          </w:p>
        </w:tc>
      </w:tr>
      <w:tr w:rsidR="003D511E" w:rsidRPr="00227539">
        <w:trPr>
          <w:trHeight w:val="92"/>
        </w:trPr>
        <w:tc>
          <w:tcPr>
            <w:tcW w:w="516" w:type="dxa"/>
            <w:vMerge/>
          </w:tcPr>
          <w:p w:rsidR="003D511E" w:rsidRPr="00227539" w:rsidRDefault="003D511E" w:rsidP="00227539">
            <w:pPr>
              <w:rPr>
                <w:bCs/>
                <w:lang w:val="en-US"/>
              </w:rPr>
            </w:pPr>
          </w:p>
        </w:tc>
        <w:tc>
          <w:tcPr>
            <w:tcW w:w="4044" w:type="dxa"/>
            <w:gridSpan w:val="5"/>
            <w:vMerge/>
          </w:tcPr>
          <w:p w:rsidR="003D511E" w:rsidRPr="00227539" w:rsidRDefault="003D511E" w:rsidP="00227539">
            <w:pPr>
              <w:rPr>
                <w:bCs/>
                <w:lang w:val="en-US"/>
              </w:rPr>
            </w:pPr>
          </w:p>
        </w:tc>
        <w:tc>
          <w:tcPr>
            <w:tcW w:w="2609" w:type="dxa"/>
            <w:gridSpan w:val="5"/>
          </w:tcPr>
          <w:p w:rsidR="003D511E" w:rsidRPr="00227539" w:rsidRDefault="003D511E" w:rsidP="00227539">
            <w:pPr>
              <w:jc w:val="center"/>
              <w:rPr>
                <w:lang w:val="pl-PL"/>
              </w:rPr>
            </w:pPr>
            <w:r w:rsidRPr="00227539">
              <w:rPr>
                <w:sz w:val="22"/>
                <w:szCs w:val="22"/>
                <w:lang w:val="pl-PL"/>
              </w:rPr>
              <w:t>93-100</w:t>
            </w:r>
          </w:p>
        </w:tc>
        <w:tc>
          <w:tcPr>
            <w:tcW w:w="2685" w:type="dxa"/>
            <w:gridSpan w:val="3"/>
          </w:tcPr>
          <w:p w:rsidR="003D511E" w:rsidRPr="00227539" w:rsidRDefault="003D511E" w:rsidP="00227539">
            <w:pPr>
              <w:jc w:val="right"/>
              <w:rPr>
                <w:lang w:val="mk-MK"/>
              </w:rPr>
            </w:pPr>
            <w:r w:rsidRPr="00227539">
              <w:rPr>
                <w:sz w:val="22"/>
                <w:szCs w:val="22"/>
                <w:lang w:val="mk-MK"/>
              </w:rPr>
              <w:t>10 (десет) (</w:t>
            </w:r>
            <w:r w:rsidRPr="00227539">
              <w:rPr>
                <w:sz w:val="22"/>
                <w:szCs w:val="22"/>
                <w:lang w:val="en-US"/>
              </w:rPr>
              <w:t>A</w:t>
            </w:r>
            <w:r w:rsidRPr="00227539">
              <w:rPr>
                <w:sz w:val="22"/>
                <w:szCs w:val="22"/>
                <w:lang w:val="mk-MK"/>
              </w:rPr>
              <w:t>)</w:t>
            </w:r>
          </w:p>
        </w:tc>
      </w:tr>
      <w:tr w:rsidR="003D511E" w:rsidRPr="00227539">
        <w:trPr>
          <w:trHeight w:val="334"/>
        </w:trPr>
        <w:tc>
          <w:tcPr>
            <w:tcW w:w="516" w:type="dxa"/>
          </w:tcPr>
          <w:p w:rsidR="003D511E" w:rsidRPr="00227539" w:rsidRDefault="003D511E" w:rsidP="00227539">
            <w:pPr>
              <w:rPr>
                <w:lang w:val="mk-MK"/>
              </w:rPr>
            </w:pPr>
            <w:r w:rsidRPr="00227539">
              <w:rPr>
                <w:sz w:val="22"/>
                <w:szCs w:val="22"/>
                <w:lang w:val="mk-MK"/>
              </w:rPr>
              <w:t>19.</w:t>
            </w:r>
          </w:p>
        </w:tc>
        <w:tc>
          <w:tcPr>
            <w:tcW w:w="4044" w:type="dxa"/>
            <w:gridSpan w:val="5"/>
          </w:tcPr>
          <w:p w:rsidR="003D511E" w:rsidRPr="00227539" w:rsidRDefault="003D511E" w:rsidP="00227539">
            <w:pPr>
              <w:rPr>
                <w:lang w:val="mk-MK"/>
              </w:rPr>
            </w:pPr>
            <w:r w:rsidRPr="00227539">
              <w:rPr>
                <w:bCs/>
                <w:sz w:val="22"/>
                <w:szCs w:val="22"/>
                <w:lang w:val="ru-RU"/>
              </w:rPr>
              <w:t>Услов за потпис и полагање на завршен испит</w:t>
            </w:r>
          </w:p>
        </w:tc>
        <w:tc>
          <w:tcPr>
            <w:tcW w:w="5294" w:type="dxa"/>
            <w:gridSpan w:val="8"/>
          </w:tcPr>
          <w:p w:rsidR="003D511E" w:rsidRPr="00227539" w:rsidRDefault="003D511E" w:rsidP="00227539">
            <w:pPr>
              <w:rPr>
                <w:lang w:val="mk-MK"/>
              </w:rPr>
            </w:pPr>
            <w:r w:rsidRPr="00227539">
              <w:rPr>
                <w:sz w:val="22"/>
                <w:szCs w:val="22"/>
                <w:lang w:val="mk-MK"/>
              </w:rPr>
              <w:t>Положени тестови и изготвен проект</w:t>
            </w:r>
          </w:p>
        </w:tc>
      </w:tr>
      <w:tr w:rsidR="003D511E" w:rsidRPr="00227539">
        <w:trPr>
          <w:trHeight w:val="334"/>
        </w:trPr>
        <w:tc>
          <w:tcPr>
            <w:tcW w:w="516" w:type="dxa"/>
          </w:tcPr>
          <w:p w:rsidR="003D511E" w:rsidRPr="00227539" w:rsidRDefault="003D511E" w:rsidP="00227539">
            <w:pPr>
              <w:rPr>
                <w:bCs/>
                <w:lang w:val="ru-RU"/>
              </w:rPr>
            </w:pPr>
            <w:r w:rsidRPr="00227539">
              <w:rPr>
                <w:bCs/>
                <w:sz w:val="22"/>
                <w:szCs w:val="22"/>
                <w:lang w:val="ru-RU"/>
              </w:rPr>
              <w:t>20.</w:t>
            </w:r>
          </w:p>
        </w:tc>
        <w:tc>
          <w:tcPr>
            <w:tcW w:w="4044" w:type="dxa"/>
            <w:gridSpan w:val="5"/>
          </w:tcPr>
          <w:p w:rsidR="003D511E" w:rsidRPr="00227539" w:rsidRDefault="003D511E" w:rsidP="00227539">
            <w:pPr>
              <w:rPr>
                <w:bCs/>
                <w:lang w:val="ru-RU"/>
              </w:rPr>
            </w:pPr>
            <w:r w:rsidRPr="00227539">
              <w:rPr>
                <w:bCs/>
                <w:sz w:val="22"/>
                <w:szCs w:val="22"/>
                <w:lang w:val="ru-RU"/>
              </w:rPr>
              <w:t>Јазик на кој се изведува наставата</w:t>
            </w:r>
          </w:p>
        </w:tc>
        <w:tc>
          <w:tcPr>
            <w:tcW w:w="5294" w:type="dxa"/>
            <w:gridSpan w:val="8"/>
          </w:tcPr>
          <w:p w:rsidR="003D511E" w:rsidRPr="00227539" w:rsidRDefault="003D511E" w:rsidP="00227539">
            <w:pPr>
              <w:rPr>
                <w:lang w:val="mk-MK"/>
              </w:rPr>
            </w:pPr>
            <w:r w:rsidRPr="00227539">
              <w:rPr>
                <w:sz w:val="22"/>
                <w:szCs w:val="22"/>
                <w:lang w:val="mk-MK"/>
              </w:rPr>
              <w:t>Македонски јазик , Англиски јазик</w:t>
            </w:r>
          </w:p>
        </w:tc>
      </w:tr>
      <w:tr w:rsidR="003D511E" w:rsidRPr="00227539">
        <w:trPr>
          <w:trHeight w:val="334"/>
        </w:trPr>
        <w:tc>
          <w:tcPr>
            <w:tcW w:w="516" w:type="dxa"/>
          </w:tcPr>
          <w:p w:rsidR="003D511E" w:rsidRPr="00227539" w:rsidRDefault="003D511E" w:rsidP="00227539">
            <w:pPr>
              <w:rPr>
                <w:bCs/>
                <w:lang w:val="ru-RU"/>
              </w:rPr>
            </w:pPr>
            <w:r w:rsidRPr="00227539">
              <w:rPr>
                <w:bCs/>
                <w:sz w:val="22"/>
                <w:szCs w:val="22"/>
                <w:lang w:val="ru-RU"/>
              </w:rPr>
              <w:t>21.</w:t>
            </w:r>
          </w:p>
        </w:tc>
        <w:tc>
          <w:tcPr>
            <w:tcW w:w="4044" w:type="dxa"/>
            <w:gridSpan w:val="5"/>
          </w:tcPr>
          <w:p w:rsidR="003D511E" w:rsidRPr="00227539" w:rsidRDefault="003D511E" w:rsidP="00227539">
            <w:pPr>
              <w:rPr>
                <w:bCs/>
                <w:lang w:val="ru-RU"/>
              </w:rPr>
            </w:pPr>
            <w:r w:rsidRPr="00227539">
              <w:rPr>
                <w:bCs/>
                <w:sz w:val="22"/>
                <w:szCs w:val="22"/>
                <w:lang w:val="ru-RU"/>
              </w:rPr>
              <w:t>Метод на следење на квалитетот на наставата</w:t>
            </w:r>
          </w:p>
        </w:tc>
        <w:tc>
          <w:tcPr>
            <w:tcW w:w="5294" w:type="dxa"/>
            <w:gridSpan w:val="8"/>
          </w:tcPr>
          <w:p w:rsidR="003D511E" w:rsidRPr="00227539" w:rsidRDefault="003D511E" w:rsidP="00227539">
            <w:pPr>
              <w:rPr>
                <w:lang w:val="mk-MK"/>
              </w:rPr>
            </w:pPr>
            <w:r w:rsidRPr="00227539">
              <w:rPr>
                <w:sz w:val="22"/>
                <w:szCs w:val="22"/>
                <w:lang w:val="mk-MK"/>
              </w:rPr>
              <w:t xml:space="preserve">Евалуација </w:t>
            </w:r>
          </w:p>
        </w:tc>
      </w:tr>
    </w:tbl>
    <w:p w:rsidR="003D511E" w:rsidRPr="00227539" w:rsidRDefault="003D511E" w:rsidP="00227539">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30"/>
        <w:gridCol w:w="810"/>
        <w:gridCol w:w="2430"/>
        <w:gridCol w:w="270"/>
        <w:gridCol w:w="2430"/>
        <w:gridCol w:w="1530"/>
        <w:gridCol w:w="90"/>
        <w:gridCol w:w="720"/>
      </w:tblGrid>
      <w:tr w:rsidR="003D511E" w:rsidRPr="00227539" w:rsidTr="003B395F">
        <w:trPr>
          <w:trHeight w:val="334"/>
        </w:trPr>
        <w:tc>
          <w:tcPr>
            <w:tcW w:w="468" w:type="dxa"/>
            <w:vMerge w:val="restart"/>
          </w:tcPr>
          <w:p w:rsidR="003D511E" w:rsidRPr="00227539" w:rsidRDefault="003D511E" w:rsidP="00227539">
            <w:pPr>
              <w:rPr>
                <w:lang w:val="mk-MK"/>
              </w:rPr>
            </w:pPr>
            <w:r w:rsidRPr="00227539">
              <w:rPr>
                <w:sz w:val="22"/>
                <w:szCs w:val="22"/>
                <w:lang w:val="mk-MK"/>
              </w:rPr>
              <w:t>22.</w:t>
            </w:r>
          </w:p>
          <w:p w:rsidR="003D511E" w:rsidRPr="00227539" w:rsidRDefault="003D511E" w:rsidP="00227539">
            <w:pPr>
              <w:rPr>
                <w:lang w:val="mk-MK"/>
              </w:rPr>
            </w:pPr>
            <w:r w:rsidRPr="00227539">
              <w:rPr>
                <w:bCs/>
                <w:sz w:val="22"/>
                <w:szCs w:val="22"/>
                <w:lang w:val="mk-MK"/>
              </w:rPr>
              <w:t>    </w:t>
            </w:r>
            <w:r w:rsidRPr="00227539">
              <w:rPr>
                <w:bCs/>
                <w:sz w:val="22"/>
                <w:szCs w:val="22"/>
                <w:lang w:val="ru-RU"/>
              </w:rPr>
              <w:t xml:space="preserve"> </w:t>
            </w:r>
          </w:p>
        </w:tc>
        <w:tc>
          <w:tcPr>
            <w:tcW w:w="8910" w:type="dxa"/>
            <w:gridSpan w:val="8"/>
          </w:tcPr>
          <w:p w:rsidR="003D511E" w:rsidRPr="00227539" w:rsidRDefault="003D511E" w:rsidP="00227539">
            <w:pPr>
              <w:rPr>
                <w:lang w:val="mk-MK"/>
              </w:rPr>
            </w:pPr>
            <w:r w:rsidRPr="00227539">
              <w:rPr>
                <w:bCs/>
                <w:sz w:val="22"/>
                <w:szCs w:val="22"/>
                <w:lang w:val="ru-RU"/>
              </w:rPr>
              <w:t>Литература</w:t>
            </w:r>
          </w:p>
        </w:tc>
      </w:tr>
      <w:tr w:rsidR="003D511E" w:rsidRPr="00227539" w:rsidTr="003B395F">
        <w:trPr>
          <w:trHeight w:val="334"/>
        </w:trPr>
        <w:tc>
          <w:tcPr>
            <w:tcW w:w="468" w:type="dxa"/>
            <w:vMerge/>
          </w:tcPr>
          <w:p w:rsidR="003D511E" w:rsidRPr="00227539" w:rsidRDefault="003D511E" w:rsidP="00227539">
            <w:pPr>
              <w:rPr>
                <w:lang w:val="mk-MK"/>
              </w:rPr>
            </w:pPr>
          </w:p>
        </w:tc>
        <w:tc>
          <w:tcPr>
            <w:tcW w:w="630" w:type="dxa"/>
            <w:vMerge w:val="restart"/>
            <w:vAlign w:val="center"/>
          </w:tcPr>
          <w:p w:rsidR="003D511E" w:rsidRPr="00227539" w:rsidRDefault="003D511E" w:rsidP="00227539">
            <w:pPr>
              <w:jc w:val="center"/>
              <w:rPr>
                <w:lang w:val="mk-MK"/>
              </w:rPr>
            </w:pPr>
            <w:r w:rsidRPr="00227539">
              <w:rPr>
                <w:sz w:val="22"/>
                <w:szCs w:val="22"/>
                <w:lang w:val="mk-MK"/>
              </w:rPr>
              <w:t>22.1.</w:t>
            </w:r>
          </w:p>
        </w:tc>
        <w:tc>
          <w:tcPr>
            <w:tcW w:w="8280" w:type="dxa"/>
            <w:gridSpan w:val="7"/>
          </w:tcPr>
          <w:p w:rsidR="003D511E" w:rsidRPr="00227539" w:rsidRDefault="003D511E" w:rsidP="00227539">
            <w:pPr>
              <w:rPr>
                <w:lang w:val="mk-MK"/>
              </w:rPr>
            </w:pPr>
            <w:r w:rsidRPr="00227539">
              <w:rPr>
                <w:bCs/>
                <w:sz w:val="22"/>
                <w:szCs w:val="22"/>
                <w:lang w:val="ru-RU"/>
              </w:rPr>
              <w:t>Задолжителна литература</w:t>
            </w:r>
          </w:p>
        </w:tc>
      </w:tr>
      <w:tr w:rsidR="003D511E" w:rsidRPr="00227539" w:rsidTr="003B395F">
        <w:trPr>
          <w:trHeight w:val="334"/>
        </w:trPr>
        <w:tc>
          <w:tcPr>
            <w:tcW w:w="468" w:type="dxa"/>
            <w:vMerge/>
          </w:tcPr>
          <w:p w:rsidR="003D511E" w:rsidRPr="00227539" w:rsidRDefault="003D511E" w:rsidP="00227539">
            <w:pPr>
              <w:rPr>
                <w:bCs/>
                <w:lang w:val="ru-RU"/>
              </w:rPr>
            </w:pPr>
          </w:p>
        </w:tc>
        <w:tc>
          <w:tcPr>
            <w:tcW w:w="630" w:type="dxa"/>
            <w:vMerge/>
          </w:tcPr>
          <w:p w:rsidR="003D511E" w:rsidRPr="00227539" w:rsidRDefault="003D511E" w:rsidP="00227539">
            <w:pPr>
              <w:rPr>
                <w:bCs/>
                <w:lang w:val="ru-RU"/>
              </w:rPr>
            </w:pPr>
          </w:p>
        </w:tc>
        <w:tc>
          <w:tcPr>
            <w:tcW w:w="810" w:type="dxa"/>
          </w:tcPr>
          <w:p w:rsidR="003D511E" w:rsidRPr="00227539" w:rsidRDefault="003D511E" w:rsidP="00227539">
            <w:pPr>
              <w:jc w:val="center"/>
              <w:rPr>
                <w:bCs/>
                <w:lang w:val="ru-RU"/>
              </w:rPr>
            </w:pPr>
            <w:r w:rsidRPr="00227539">
              <w:rPr>
                <w:bCs/>
                <w:sz w:val="22"/>
                <w:szCs w:val="22"/>
                <w:lang w:val="ru-RU"/>
              </w:rPr>
              <w:t>Ред. број</w:t>
            </w:r>
          </w:p>
        </w:tc>
        <w:tc>
          <w:tcPr>
            <w:tcW w:w="2430" w:type="dxa"/>
          </w:tcPr>
          <w:p w:rsidR="003D511E" w:rsidRPr="00227539" w:rsidRDefault="003D511E" w:rsidP="00227539">
            <w:pPr>
              <w:jc w:val="center"/>
              <w:rPr>
                <w:bCs/>
                <w:lang w:val="ru-RU"/>
              </w:rPr>
            </w:pPr>
            <w:r w:rsidRPr="00227539">
              <w:rPr>
                <w:bCs/>
                <w:sz w:val="22"/>
                <w:szCs w:val="22"/>
                <w:lang w:val="ru-RU"/>
              </w:rPr>
              <w:t>Автор</w:t>
            </w:r>
          </w:p>
        </w:tc>
        <w:tc>
          <w:tcPr>
            <w:tcW w:w="2700" w:type="dxa"/>
            <w:gridSpan w:val="2"/>
          </w:tcPr>
          <w:p w:rsidR="003D511E" w:rsidRPr="00227539" w:rsidRDefault="003D511E" w:rsidP="00227539">
            <w:pPr>
              <w:jc w:val="center"/>
              <w:rPr>
                <w:bCs/>
                <w:lang w:val="ru-RU"/>
              </w:rPr>
            </w:pPr>
            <w:r w:rsidRPr="00227539">
              <w:rPr>
                <w:bCs/>
                <w:sz w:val="22"/>
                <w:szCs w:val="22"/>
                <w:lang w:val="ru-RU"/>
              </w:rPr>
              <w:t>Наслов</w:t>
            </w:r>
          </w:p>
        </w:tc>
        <w:tc>
          <w:tcPr>
            <w:tcW w:w="1530" w:type="dxa"/>
          </w:tcPr>
          <w:p w:rsidR="003D511E" w:rsidRPr="00227539" w:rsidRDefault="003D511E" w:rsidP="00227539">
            <w:pPr>
              <w:jc w:val="center"/>
              <w:rPr>
                <w:lang w:val="mk-MK"/>
              </w:rPr>
            </w:pPr>
            <w:r w:rsidRPr="00227539">
              <w:rPr>
                <w:sz w:val="22"/>
                <w:szCs w:val="22"/>
                <w:lang w:val="mk-MK"/>
              </w:rPr>
              <w:t>Издавач</w:t>
            </w:r>
          </w:p>
        </w:tc>
        <w:tc>
          <w:tcPr>
            <w:tcW w:w="810" w:type="dxa"/>
            <w:gridSpan w:val="2"/>
          </w:tcPr>
          <w:p w:rsidR="003D511E" w:rsidRPr="00227539" w:rsidRDefault="003D511E" w:rsidP="00227539">
            <w:pPr>
              <w:jc w:val="center"/>
              <w:rPr>
                <w:lang w:val="mk-MK"/>
              </w:rPr>
            </w:pPr>
            <w:r>
              <w:rPr>
                <w:sz w:val="22"/>
                <w:szCs w:val="22"/>
                <w:lang w:val="mk-MK"/>
              </w:rPr>
              <w:t>Год.</w:t>
            </w:r>
          </w:p>
        </w:tc>
      </w:tr>
      <w:tr w:rsidR="003D511E" w:rsidRPr="00227539" w:rsidTr="003B395F">
        <w:trPr>
          <w:trHeight w:val="334"/>
        </w:trPr>
        <w:tc>
          <w:tcPr>
            <w:tcW w:w="468" w:type="dxa"/>
            <w:vMerge/>
          </w:tcPr>
          <w:p w:rsidR="003D511E" w:rsidRPr="00227539" w:rsidRDefault="003D511E" w:rsidP="00227539">
            <w:pPr>
              <w:rPr>
                <w:bCs/>
                <w:lang w:val="ru-RU"/>
              </w:rPr>
            </w:pPr>
          </w:p>
        </w:tc>
        <w:tc>
          <w:tcPr>
            <w:tcW w:w="630" w:type="dxa"/>
            <w:vMerge/>
          </w:tcPr>
          <w:p w:rsidR="003D511E" w:rsidRPr="00227539" w:rsidRDefault="003D511E" w:rsidP="00227539">
            <w:pPr>
              <w:rPr>
                <w:bCs/>
                <w:lang w:val="ru-RU"/>
              </w:rPr>
            </w:pPr>
          </w:p>
        </w:tc>
        <w:tc>
          <w:tcPr>
            <w:tcW w:w="810" w:type="dxa"/>
          </w:tcPr>
          <w:p w:rsidR="003D511E" w:rsidRPr="00227539" w:rsidRDefault="003D511E" w:rsidP="00227539">
            <w:pPr>
              <w:jc w:val="center"/>
              <w:rPr>
                <w:bCs/>
                <w:lang w:val="ru-RU"/>
              </w:rPr>
            </w:pPr>
            <w:r w:rsidRPr="00227539">
              <w:rPr>
                <w:bCs/>
                <w:sz w:val="22"/>
                <w:szCs w:val="22"/>
                <w:lang w:val="ru-RU"/>
              </w:rPr>
              <w:t>1.</w:t>
            </w:r>
          </w:p>
        </w:tc>
        <w:tc>
          <w:tcPr>
            <w:tcW w:w="2430" w:type="dxa"/>
          </w:tcPr>
          <w:p w:rsidR="003D511E" w:rsidRPr="00227539" w:rsidRDefault="003D511E" w:rsidP="00227539">
            <w:pPr>
              <w:rPr>
                <w:bCs/>
                <w:lang w:val="ru-RU"/>
              </w:rPr>
            </w:pPr>
            <w:r w:rsidRPr="00227539">
              <w:rPr>
                <w:sz w:val="22"/>
                <w:szCs w:val="22"/>
                <w:lang w:val="mk-MK"/>
              </w:rPr>
              <w:t>Donev D., Pavlekovic G., Kragelj Zaletel Lj.:</w:t>
            </w:r>
          </w:p>
        </w:tc>
        <w:tc>
          <w:tcPr>
            <w:tcW w:w="2700" w:type="dxa"/>
            <w:gridSpan w:val="2"/>
          </w:tcPr>
          <w:p w:rsidR="003D511E" w:rsidRPr="00227539" w:rsidRDefault="003D511E" w:rsidP="00227539">
            <w:pPr>
              <w:rPr>
                <w:bCs/>
                <w:lang w:val="en-US"/>
              </w:rPr>
            </w:pPr>
            <w:r w:rsidRPr="00227539">
              <w:rPr>
                <w:sz w:val="22"/>
                <w:szCs w:val="22"/>
              </w:rPr>
              <w:t>HEALTH PROMOTION AND DISEASE PREVENTION. A Handbook for Teachers, Researchers,</w:t>
            </w:r>
            <w:r w:rsidRPr="00227539">
              <w:rPr>
                <w:sz w:val="22"/>
                <w:szCs w:val="22"/>
                <w:lang w:val="mk-MK"/>
              </w:rPr>
              <w:t xml:space="preserve"> </w:t>
            </w:r>
            <w:r w:rsidRPr="00227539">
              <w:rPr>
                <w:sz w:val="22"/>
                <w:szCs w:val="22"/>
              </w:rPr>
              <w:t>Health professionals and Decision Makers</w:t>
            </w:r>
          </w:p>
        </w:tc>
        <w:tc>
          <w:tcPr>
            <w:tcW w:w="1530" w:type="dxa"/>
          </w:tcPr>
          <w:p w:rsidR="003D511E" w:rsidRPr="00227539" w:rsidRDefault="003D511E" w:rsidP="00227539">
            <w:pPr>
              <w:rPr>
                <w:lang w:val="mk-MK"/>
              </w:rPr>
            </w:pPr>
            <w:r w:rsidRPr="00227539">
              <w:rPr>
                <w:sz w:val="22"/>
                <w:szCs w:val="22"/>
              </w:rPr>
              <w:t>FPH-SEE, Programmes for training and Research in Public Health,</w:t>
            </w:r>
          </w:p>
        </w:tc>
        <w:tc>
          <w:tcPr>
            <w:tcW w:w="810" w:type="dxa"/>
            <w:gridSpan w:val="2"/>
          </w:tcPr>
          <w:p w:rsidR="003D511E" w:rsidRPr="00227539" w:rsidRDefault="003D511E" w:rsidP="00227539">
            <w:r w:rsidRPr="00227539">
              <w:rPr>
                <w:sz w:val="22"/>
                <w:szCs w:val="22"/>
              </w:rPr>
              <w:t>2007</w:t>
            </w:r>
          </w:p>
          <w:p w:rsidR="003D511E" w:rsidRPr="00227539" w:rsidRDefault="003D511E" w:rsidP="00227539">
            <w:pPr>
              <w:rPr>
                <w:lang w:val="mk-MK"/>
              </w:rPr>
            </w:pPr>
          </w:p>
        </w:tc>
      </w:tr>
      <w:tr w:rsidR="003D511E" w:rsidRPr="00227539" w:rsidTr="003B395F">
        <w:trPr>
          <w:trHeight w:val="334"/>
        </w:trPr>
        <w:tc>
          <w:tcPr>
            <w:tcW w:w="468" w:type="dxa"/>
            <w:vMerge/>
          </w:tcPr>
          <w:p w:rsidR="003D511E" w:rsidRPr="00227539" w:rsidRDefault="003D511E" w:rsidP="00227539">
            <w:pPr>
              <w:rPr>
                <w:bCs/>
                <w:lang w:val="en-US"/>
              </w:rPr>
            </w:pPr>
          </w:p>
        </w:tc>
        <w:tc>
          <w:tcPr>
            <w:tcW w:w="630" w:type="dxa"/>
            <w:vMerge/>
          </w:tcPr>
          <w:p w:rsidR="003D511E" w:rsidRPr="00227539" w:rsidRDefault="003D511E" w:rsidP="00227539">
            <w:pPr>
              <w:rPr>
                <w:bCs/>
                <w:lang w:val="en-US"/>
              </w:rPr>
            </w:pPr>
          </w:p>
        </w:tc>
        <w:tc>
          <w:tcPr>
            <w:tcW w:w="810" w:type="dxa"/>
          </w:tcPr>
          <w:p w:rsidR="003D511E" w:rsidRPr="00227539" w:rsidRDefault="003D511E" w:rsidP="00227539">
            <w:pPr>
              <w:jc w:val="center"/>
              <w:rPr>
                <w:bCs/>
                <w:lang w:val="ru-RU"/>
              </w:rPr>
            </w:pPr>
            <w:r w:rsidRPr="00227539">
              <w:rPr>
                <w:bCs/>
                <w:sz w:val="22"/>
                <w:szCs w:val="22"/>
                <w:lang w:val="ru-RU"/>
              </w:rPr>
              <w:t>2.</w:t>
            </w:r>
          </w:p>
        </w:tc>
        <w:tc>
          <w:tcPr>
            <w:tcW w:w="2430" w:type="dxa"/>
          </w:tcPr>
          <w:p w:rsidR="003D511E" w:rsidRPr="00227539" w:rsidRDefault="003D511E" w:rsidP="00227539">
            <w:pPr>
              <w:rPr>
                <w:bCs/>
                <w:lang w:val="en-US"/>
              </w:rPr>
            </w:pPr>
            <w:r w:rsidRPr="00227539">
              <w:rPr>
                <w:bCs/>
                <w:sz w:val="22"/>
                <w:szCs w:val="22"/>
                <w:lang w:val="en-US"/>
              </w:rPr>
              <w:t>Wallace/Maxcy-Rosenay-Last</w:t>
            </w:r>
          </w:p>
        </w:tc>
        <w:tc>
          <w:tcPr>
            <w:tcW w:w="2700" w:type="dxa"/>
            <w:gridSpan w:val="2"/>
          </w:tcPr>
          <w:p w:rsidR="003D511E" w:rsidRPr="00227539" w:rsidRDefault="003D511E" w:rsidP="00227539">
            <w:pPr>
              <w:rPr>
                <w:bCs/>
                <w:lang w:val="en-US"/>
              </w:rPr>
            </w:pPr>
            <w:r w:rsidRPr="00227539">
              <w:rPr>
                <w:bCs/>
                <w:sz w:val="22"/>
                <w:szCs w:val="22"/>
                <w:lang w:val="en-US"/>
              </w:rPr>
              <w:t>Public Health&amp;Preventive Medicine</w:t>
            </w:r>
          </w:p>
        </w:tc>
        <w:tc>
          <w:tcPr>
            <w:tcW w:w="1530" w:type="dxa"/>
          </w:tcPr>
          <w:p w:rsidR="003D511E" w:rsidRPr="00227539" w:rsidRDefault="003D511E" w:rsidP="00227539">
            <w:pPr>
              <w:rPr>
                <w:lang w:val="en-US"/>
              </w:rPr>
            </w:pPr>
            <w:r w:rsidRPr="00227539">
              <w:rPr>
                <w:sz w:val="22"/>
                <w:szCs w:val="22"/>
                <w:lang w:val="en-US"/>
              </w:rPr>
              <w:t>The McGraw-Hill Companies,2008</w:t>
            </w:r>
          </w:p>
          <w:p w:rsidR="003D511E" w:rsidRPr="00227539" w:rsidRDefault="003D511E" w:rsidP="00227539">
            <w:pPr>
              <w:rPr>
                <w:lang w:val="en-US"/>
              </w:rPr>
            </w:pPr>
            <w:r w:rsidRPr="00227539">
              <w:rPr>
                <w:sz w:val="22"/>
                <w:szCs w:val="22"/>
                <w:lang w:val="en-US"/>
              </w:rPr>
              <w:t>Tabernakul Skopje</w:t>
            </w:r>
          </w:p>
        </w:tc>
        <w:tc>
          <w:tcPr>
            <w:tcW w:w="810" w:type="dxa"/>
            <w:gridSpan w:val="2"/>
          </w:tcPr>
          <w:p w:rsidR="003D511E" w:rsidRPr="00227539" w:rsidRDefault="003D511E" w:rsidP="00227539">
            <w:pPr>
              <w:rPr>
                <w:lang w:val="en-US"/>
              </w:rPr>
            </w:pPr>
            <w:r w:rsidRPr="00227539">
              <w:rPr>
                <w:sz w:val="22"/>
                <w:szCs w:val="22"/>
                <w:lang w:val="en-US"/>
              </w:rPr>
              <w:t>2010</w:t>
            </w:r>
          </w:p>
        </w:tc>
      </w:tr>
      <w:tr w:rsidR="003D511E" w:rsidRPr="00227539" w:rsidTr="003B395F">
        <w:trPr>
          <w:trHeight w:val="334"/>
        </w:trPr>
        <w:tc>
          <w:tcPr>
            <w:tcW w:w="468" w:type="dxa"/>
            <w:vMerge/>
          </w:tcPr>
          <w:p w:rsidR="003D511E" w:rsidRPr="00227539" w:rsidRDefault="003D511E" w:rsidP="00227539">
            <w:pPr>
              <w:rPr>
                <w:bCs/>
                <w:lang w:val="ru-RU"/>
              </w:rPr>
            </w:pPr>
          </w:p>
        </w:tc>
        <w:tc>
          <w:tcPr>
            <w:tcW w:w="630" w:type="dxa"/>
            <w:vMerge/>
          </w:tcPr>
          <w:p w:rsidR="003D511E" w:rsidRPr="00227539" w:rsidRDefault="003D511E" w:rsidP="00227539">
            <w:pPr>
              <w:rPr>
                <w:bCs/>
                <w:lang w:val="ru-RU"/>
              </w:rPr>
            </w:pPr>
          </w:p>
        </w:tc>
        <w:tc>
          <w:tcPr>
            <w:tcW w:w="810" w:type="dxa"/>
          </w:tcPr>
          <w:p w:rsidR="003D511E" w:rsidRPr="00227539" w:rsidRDefault="003D511E" w:rsidP="00227539">
            <w:pPr>
              <w:jc w:val="center"/>
              <w:rPr>
                <w:bCs/>
                <w:lang w:val="ru-RU"/>
              </w:rPr>
            </w:pPr>
            <w:r w:rsidRPr="00227539">
              <w:rPr>
                <w:bCs/>
                <w:sz w:val="22"/>
                <w:szCs w:val="22"/>
                <w:lang w:val="ru-RU"/>
              </w:rPr>
              <w:t>3.</w:t>
            </w:r>
          </w:p>
        </w:tc>
        <w:tc>
          <w:tcPr>
            <w:tcW w:w="2430" w:type="dxa"/>
          </w:tcPr>
          <w:p w:rsidR="003D511E" w:rsidRPr="00227539" w:rsidRDefault="003D511E" w:rsidP="00227539">
            <w:pPr>
              <w:rPr>
                <w:bCs/>
                <w:lang w:val="en-US"/>
              </w:rPr>
            </w:pPr>
            <w:r w:rsidRPr="00227539">
              <w:rPr>
                <w:bCs/>
                <w:sz w:val="22"/>
                <w:szCs w:val="22"/>
                <w:lang w:val="en-US"/>
              </w:rPr>
              <w:t xml:space="preserve">LLoyd F. Novick, Cynthia B. Morrow, Glen P. Mays </w:t>
            </w:r>
          </w:p>
        </w:tc>
        <w:tc>
          <w:tcPr>
            <w:tcW w:w="2700" w:type="dxa"/>
            <w:gridSpan w:val="2"/>
          </w:tcPr>
          <w:p w:rsidR="003D511E" w:rsidRPr="00227539" w:rsidRDefault="003D511E" w:rsidP="00227539">
            <w:pPr>
              <w:rPr>
                <w:bCs/>
                <w:lang w:val="en-US"/>
              </w:rPr>
            </w:pPr>
            <w:r w:rsidRPr="00227539">
              <w:rPr>
                <w:bCs/>
                <w:sz w:val="22"/>
                <w:szCs w:val="22"/>
                <w:lang w:val="en-US"/>
              </w:rPr>
              <w:t>Public Health Administration. Principles for Population-based Managament</w:t>
            </w:r>
          </w:p>
        </w:tc>
        <w:tc>
          <w:tcPr>
            <w:tcW w:w="1530" w:type="dxa"/>
          </w:tcPr>
          <w:p w:rsidR="003D511E" w:rsidRPr="00227539" w:rsidRDefault="003D511E" w:rsidP="00227539">
            <w:pPr>
              <w:rPr>
                <w:lang w:val="en-US"/>
              </w:rPr>
            </w:pPr>
            <w:r w:rsidRPr="00227539">
              <w:rPr>
                <w:sz w:val="22"/>
                <w:szCs w:val="22"/>
                <w:lang w:val="en-US"/>
              </w:rPr>
              <w:t>Jones and Bartlett Publishers,2008</w:t>
            </w:r>
          </w:p>
          <w:p w:rsidR="003D511E" w:rsidRPr="00227539" w:rsidRDefault="003D511E" w:rsidP="00227539">
            <w:pPr>
              <w:rPr>
                <w:lang w:val="en-US"/>
              </w:rPr>
            </w:pPr>
            <w:r w:rsidRPr="00227539">
              <w:rPr>
                <w:sz w:val="22"/>
                <w:szCs w:val="22"/>
                <w:lang w:val="en-US"/>
              </w:rPr>
              <w:t>Akademski pecat,Skopje</w:t>
            </w:r>
          </w:p>
        </w:tc>
        <w:tc>
          <w:tcPr>
            <w:tcW w:w="810" w:type="dxa"/>
            <w:gridSpan w:val="2"/>
          </w:tcPr>
          <w:p w:rsidR="003D511E" w:rsidRPr="00227539" w:rsidRDefault="003D511E" w:rsidP="00227539">
            <w:pPr>
              <w:rPr>
                <w:lang w:val="en-US"/>
              </w:rPr>
            </w:pPr>
            <w:r w:rsidRPr="00227539">
              <w:rPr>
                <w:sz w:val="22"/>
                <w:szCs w:val="22"/>
                <w:lang w:val="en-US"/>
              </w:rPr>
              <w:t>2011</w:t>
            </w:r>
          </w:p>
        </w:tc>
      </w:tr>
      <w:tr w:rsidR="003D511E" w:rsidRPr="00227539" w:rsidTr="003B395F">
        <w:trPr>
          <w:trHeight w:val="334"/>
        </w:trPr>
        <w:tc>
          <w:tcPr>
            <w:tcW w:w="468" w:type="dxa"/>
            <w:vMerge/>
          </w:tcPr>
          <w:p w:rsidR="003D511E" w:rsidRPr="00227539" w:rsidRDefault="003D511E" w:rsidP="00227539">
            <w:pPr>
              <w:rPr>
                <w:lang w:val="mk-MK"/>
              </w:rPr>
            </w:pPr>
          </w:p>
        </w:tc>
        <w:tc>
          <w:tcPr>
            <w:tcW w:w="630" w:type="dxa"/>
            <w:vMerge w:val="restart"/>
            <w:vAlign w:val="center"/>
          </w:tcPr>
          <w:p w:rsidR="003D511E" w:rsidRPr="00227539" w:rsidRDefault="003D511E" w:rsidP="00227539">
            <w:pPr>
              <w:jc w:val="center"/>
              <w:rPr>
                <w:lang w:val="mk-MK"/>
              </w:rPr>
            </w:pPr>
            <w:r w:rsidRPr="00227539">
              <w:rPr>
                <w:sz w:val="22"/>
                <w:szCs w:val="22"/>
                <w:lang w:val="mk-MK"/>
              </w:rPr>
              <w:t>22.2.</w:t>
            </w:r>
          </w:p>
        </w:tc>
        <w:tc>
          <w:tcPr>
            <w:tcW w:w="8280" w:type="dxa"/>
            <w:gridSpan w:val="7"/>
          </w:tcPr>
          <w:p w:rsidR="003D511E" w:rsidRPr="00227539" w:rsidRDefault="003D511E" w:rsidP="00227539">
            <w:pPr>
              <w:rPr>
                <w:lang w:val="mk-MK"/>
              </w:rPr>
            </w:pPr>
            <w:r w:rsidRPr="00227539">
              <w:rPr>
                <w:bCs/>
                <w:sz w:val="22"/>
                <w:szCs w:val="22"/>
                <w:lang w:val="ru-RU"/>
              </w:rPr>
              <w:t>Дополнителна литература</w:t>
            </w:r>
          </w:p>
        </w:tc>
      </w:tr>
      <w:tr w:rsidR="003D511E" w:rsidRPr="00227539" w:rsidTr="003B395F">
        <w:trPr>
          <w:trHeight w:val="334"/>
        </w:trPr>
        <w:tc>
          <w:tcPr>
            <w:tcW w:w="468" w:type="dxa"/>
            <w:vMerge/>
          </w:tcPr>
          <w:p w:rsidR="003D511E" w:rsidRPr="00227539" w:rsidRDefault="003D511E" w:rsidP="00227539">
            <w:pPr>
              <w:rPr>
                <w:bCs/>
                <w:lang w:val="ru-RU"/>
              </w:rPr>
            </w:pPr>
          </w:p>
        </w:tc>
        <w:tc>
          <w:tcPr>
            <w:tcW w:w="630" w:type="dxa"/>
            <w:vMerge/>
          </w:tcPr>
          <w:p w:rsidR="003D511E" w:rsidRPr="00227539" w:rsidRDefault="003D511E" w:rsidP="00227539">
            <w:pPr>
              <w:rPr>
                <w:bCs/>
                <w:lang w:val="ru-RU"/>
              </w:rPr>
            </w:pPr>
          </w:p>
        </w:tc>
        <w:tc>
          <w:tcPr>
            <w:tcW w:w="810" w:type="dxa"/>
          </w:tcPr>
          <w:p w:rsidR="003D511E" w:rsidRPr="00227539" w:rsidRDefault="003D511E" w:rsidP="00227539">
            <w:pPr>
              <w:rPr>
                <w:bCs/>
                <w:lang w:val="ru-RU"/>
              </w:rPr>
            </w:pPr>
            <w:r w:rsidRPr="00227539">
              <w:rPr>
                <w:bCs/>
                <w:sz w:val="22"/>
                <w:szCs w:val="22"/>
                <w:lang w:val="ru-RU"/>
              </w:rPr>
              <w:t>Ред. број</w:t>
            </w:r>
          </w:p>
        </w:tc>
        <w:tc>
          <w:tcPr>
            <w:tcW w:w="2700" w:type="dxa"/>
            <w:gridSpan w:val="2"/>
          </w:tcPr>
          <w:p w:rsidR="003D511E" w:rsidRPr="00227539" w:rsidRDefault="003D511E" w:rsidP="00227539">
            <w:pPr>
              <w:jc w:val="center"/>
              <w:rPr>
                <w:bCs/>
                <w:lang w:val="ru-RU"/>
              </w:rPr>
            </w:pPr>
            <w:r w:rsidRPr="00227539">
              <w:rPr>
                <w:bCs/>
                <w:sz w:val="22"/>
                <w:szCs w:val="22"/>
                <w:lang w:val="ru-RU"/>
              </w:rPr>
              <w:t>Автор</w:t>
            </w:r>
          </w:p>
        </w:tc>
        <w:tc>
          <w:tcPr>
            <w:tcW w:w="2430" w:type="dxa"/>
          </w:tcPr>
          <w:p w:rsidR="003D511E" w:rsidRPr="00227539" w:rsidRDefault="003D511E" w:rsidP="00227539">
            <w:pPr>
              <w:jc w:val="center"/>
              <w:rPr>
                <w:bCs/>
                <w:lang w:val="ru-RU"/>
              </w:rPr>
            </w:pPr>
            <w:r w:rsidRPr="00227539">
              <w:rPr>
                <w:bCs/>
                <w:sz w:val="22"/>
                <w:szCs w:val="22"/>
                <w:lang w:val="ru-RU"/>
              </w:rPr>
              <w:t>Наслов</w:t>
            </w:r>
          </w:p>
        </w:tc>
        <w:tc>
          <w:tcPr>
            <w:tcW w:w="1620" w:type="dxa"/>
            <w:gridSpan w:val="2"/>
          </w:tcPr>
          <w:p w:rsidR="003D511E" w:rsidRPr="00227539" w:rsidRDefault="003D511E" w:rsidP="00227539">
            <w:pPr>
              <w:jc w:val="center"/>
              <w:rPr>
                <w:lang w:val="mk-MK"/>
              </w:rPr>
            </w:pPr>
            <w:r w:rsidRPr="00227539">
              <w:rPr>
                <w:sz w:val="22"/>
                <w:szCs w:val="22"/>
                <w:lang w:val="mk-MK"/>
              </w:rPr>
              <w:t>Издавач</w:t>
            </w:r>
          </w:p>
        </w:tc>
        <w:tc>
          <w:tcPr>
            <w:tcW w:w="720" w:type="dxa"/>
          </w:tcPr>
          <w:p w:rsidR="003D511E" w:rsidRPr="00227539" w:rsidRDefault="003D511E" w:rsidP="00227539">
            <w:pPr>
              <w:jc w:val="center"/>
              <w:rPr>
                <w:lang w:val="mk-MK"/>
              </w:rPr>
            </w:pPr>
            <w:r>
              <w:rPr>
                <w:sz w:val="22"/>
                <w:szCs w:val="22"/>
                <w:lang w:val="mk-MK"/>
              </w:rPr>
              <w:t>Год.</w:t>
            </w:r>
          </w:p>
        </w:tc>
      </w:tr>
      <w:tr w:rsidR="003D511E" w:rsidRPr="00227539" w:rsidTr="003B395F">
        <w:trPr>
          <w:trHeight w:val="334"/>
        </w:trPr>
        <w:tc>
          <w:tcPr>
            <w:tcW w:w="468" w:type="dxa"/>
            <w:vMerge/>
          </w:tcPr>
          <w:p w:rsidR="003D511E" w:rsidRPr="00227539" w:rsidRDefault="003D511E" w:rsidP="00227539">
            <w:pPr>
              <w:rPr>
                <w:bCs/>
                <w:lang w:val="ru-RU"/>
              </w:rPr>
            </w:pPr>
          </w:p>
        </w:tc>
        <w:tc>
          <w:tcPr>
            <w:tcW w:w="630" w:type="dxa"/>
            <w:vMerge/>
          </w:tcPr>
          <w:p w:rsidR="003D511E" w:rsidRPr="00227539" w:rsidRDefault="003D511E" w:rsidP="00227539">
            <w:pPr>
              <w:rPr>
                <w:bCs/>
                <w:lang w:val="ru-RU"/>
              </w:rPr>
            </w:pPr>
          </w:p>
        </w:tc>
        <w:tc>
          <w:tcPr>
            <w:tcW w:w="810" w:type="dxa"/>
          </w:tcPr>
          <w:p w:rsidR="003D511E" w:rsidRPr="00227539" w:rsidRDefault="003D511E" w:rsidP="00227539">
            <w:pPr>
              <w:rPr>
                <w:bCs/>
                <w:lang w:val="ru-RU"/>
              </w:rPr>
            </w:pPr>
            <w:r w:rsidRPr="00227539">
              <w:rPr>
                <w:bCs/>
                <w:sz w:val="22"/>
                <w:szCs w:val="22"/>
                <w:lang w:val="ru-RU"/>
              </w:rPr>
              <w:t>1.</w:t>
            </w:r>
          </w:p>
        </w:tc>
        <w:tc>
          <w:tcPr>
            <w:tcW w:w="2700" w:type="dxa"/>
            <w:gridSpan w:val="2"/>
          </w:tcPr>
          <w:p w:rsidR="003D511E" w:rsidRPr="00227539" w:rsidRDefault="003D511E" w:rsidP="00227539">
            <w:pPr>
              <w:rPr>
                <w:bCs/>
                <w:lang w:val="ru-RU"/>
              </w:rPr>
            </w:pPr>
            <w:r w:rsidRPr="00227539">
              <w:rPr>
                <w:sz w:val="22"/>
                <w:szCs w:val="22"/>
                <w:lang w:val="mk-MK"/>
              </w:rPr>
              <w:t>Давитковски Б., Тупанчевски Н., Павловска-Данева А., Бислимовска Ј., Спасовски М., Чакар З., Ќосевска Е.</w:t>
            </w:r>
          </w:p>
        </w:tc>
        <w:tc>
          <w:tcPr>
            <w:tcW w:w="2430" w:type="dxa"/>
          </w:tcPr>
          <w:p w:rsidR="003D511E" w:rsidRPr="00227539" w:rsidRDefault="003D511E" w:rsidP="00227539">
            <w:pPr>
              <w:rPr>
                <w:bCs/>
                <w:lang w:val="ru-RU"/>
              </w:rPr>
            </w:pPr>
            <w:r w:rsidRPr="00227539">
              <w:rPr>
                <w:sz w:val="22"/>
                <w:szCs w:val="22"/>
                <w:lang w:val="mk-MK"/>
              </w:rPr>
              <w:t>Унапредување на здравјето и превенција на болестите. Во Право и јавно здравство.</w:t>
            </w:r>
          </w:p>
        </w:tc>
        <w:tc>
          <w:tcPr>
            <w:tcW w:w="1620" w:type="dxa"/>
            <w:gridSpan w:val="2"/>
          </w:tcPr>
          <w:p w:rsidR="003D511E" w:rsidRPr="00227539" w:rsidRDefault="003D511E" w:rsidP="00227539">
            <w:pPr>
              <w:rPr>
                <w:lang w:val="mk-MK"/>
              </w:rPr>
            </w:pPr>
            <w:r w:rsidRPr="00227539">
              <w:rPr>
                <w:sz w:val="22"/>
                <w:szCs w:val="22"/>
                <w:lang w:val="mk-MK"/>
              </w:rPr>
              <w:t>Правен факултет,УКИМ, Скопје</w:t>
            </w:r>
          </w:p>
        </w:tc>
        <w:tc>
          <w:tcPr>
            <w:tcW w:w="720" w:type="dxa"/>
          </w:tcPr>
          <w:p w:rsidR="003D511E" w:rsidRPr="00227539" w:rsidRDefault="003D511E" w:rsidP="00227539">
            <w:pPr>
              <w:rPr>
                <w:lang w:val="mk-MK"/>
              </w:rPr>
            </w:pPr>
            <w:r w:rsidRPr="00227539">
              <w:rPr>
                <w:sz w:val="22"/>
                <w:szCs w:val="22"/>
                <w:lang w:val="mk-MK"/>
              </w:rPr>
              <w:t>2009</w:t>
            </w:r>
          </w:p>
        </w:tc>
      </w:tr>
      <w:tr w:rsidR="003D511E" w:rsidRPr="00227539" w:rsidTr="003B395F">
        <w:trPr>
          <w:trHeight w:val="334"/>
        </w:trPr>
        <w:tc>
          <w:tcPr>
            <w:tcW w:w="468" w:type="dxa"/>
            <w:vMerge/>
          </w:tcPr>
          <w:p w:rsidR="003D511E" w:rsidRPr="00227539" w:rsidRDefault="003D511E" w:rsidP="00227539">
            <w:pPr>
              <w:rPr>
                <w:bCs/>
                <w:lang w:val="ru-RU"/>
              </w:rPr>
            </w:pPr>
          </w:p>
        </w:tc>
        <w:tc>
          <w:tcPr>
            <w:tcW w:w="630" w:type="dxa"/>
            <w:vMerge/>
          </w:tcPr>
          <w:p w:rsidR="003D511E" w:rsidRPr="00227539" w:rsidRDefault="003D511E" w:rsidP="00227539">
            <w:pPr>
              <w:rPr>
                <w:bCs/>
                <w:lang w:val="ru-RU"/>
              </w:rPr>
            </w:pPr>
          </w:p>
        </w:tc>
        <w:tc>
          <w:tcPr>
            <w:tcW w:w="810" w:type="dxa"/>
          </w:tcPr>
          <w:p w:rsidR="003D511E" w:rsidRPr="00227539" w:rsidRDefault="003D511E" w:rsidP="00227539">
            <w:pPr>
              <w:rPr>
                <w:bCs/>
                <w:lang w:val="ru-RU"/>
              </w:rPr>
            </w:pPr>
            <w:r w:rsidRPr="00227539">
              <w:rPr>
                <w:bCs/>
                <w:sz w:val="22"/>
                <w:szCs w:val="22"/>
                <w:lang w:val="ru-RU"/>
              </w:rPr>
              <w:t>2.</w:t>
            </w:r>
          </w:p>
        </w:tc>
        <w:tc>
          <w:tcPr>
            <w:tcW w:w="2700" w:type="dxa"/>
            <w:gridSpan w:val="2"/>
          </w:tcPr>
          <w:p w:rsidR="003D511E" w:rsidRPr="00227539" w:rsidRDefault="003D511E" w:rsidP="00227539">
            <w:pPr>
              <w:rPr>
                <w:bCs/>
                <w:lang w:val="en-US"/>
              </w:rPr>
            </w:pPr>
            <w:r w:rsidRPr="00227539">
              <w:rPr>
                <w:bCs/>
                <w:sz w:val="22"/>
                <w:szCs w:val="22"/>
                <w:lang w:val="en-US"/>
              </w:rPr>
              <w:t>GP Westert, MJvan den Berg, SLN Zwakhals, JD de Jong,H Verkleij</w:t>
            </w:r>
          </w:p>
        </w:tc>
        <w:tc>
          <w:tcPr>
            <w:tcW w:w="2430" w:type="dxa"/>
          </w:tcPr>
          <w:p w:rsidR="003D511E" w:rsidRPr="00227539" w:rsidRDefault="003D511E" w:rsidP="00227539">
            <w:pPr>
              <w:rPr>
                <w:bCs/>
                <w:lang w:val="en-US"/>
              </w:rPr>
            </w:pPr>
            <w:r w:rsidRPr="00227539">
              <w:rPr>
                <w:bCs/>
                <w:sz w:val="22"/>
                <w:szCs w:val="22"/>
                <w:lang w:val="en-US"/>
              </w:rPr>
              <w:t>Dutch Health Care Performance Report 2010</w:t>
            </w:r>
          </w:p>
        </w:tc>
        <w:tc>
          <w:tcPr>
            <w:tcW w:w="1620" w:type="dxa"/>
            <w:gridSpan w:val="2"/>
          </w:tcPr>
          <w:p w:rsidR="003D511E" w:rsidRPr="00227539" w:rsidRDefault="003D511E" w:rsidP="00227539">
            <w:pPr>
              <w:rPr>
                <w:lang w:val="en-US"/>
              </w:rPr>
            </w:pPr>
            <w:r w:rsidRPr="00227539">
              <w:rPr>
                <w:sz w:val="22"/>
                <w:szCs w:val="22"/>
                <w:lang w:val="en-US"/>
              </w:rPr>
              <w:t>National Institute for Public Health and the Environment, Bilthoven, The Netherlands</w:t>
            </w:r>
          </w:p>
        </w:tc>
        <w:tc>
          <w:tcPr>
            <w:tcW w:w="720" w:type="dxa"/>
          </w:tcPr>
          <w:p w:rsidR="003D511E" w:rsidRPr="00227539" w:rsidRDefault="003D511E" w:rsidP="00227539">
            <w:pPr>
              <w:rPr>
                <w:lang w:val="en-US"/>
              </w:rPr>
            </w:pPr>
            <w:r w:rsidRPr="00227539">
              <w:rPr>
                <w:sz w:val="22"/>
                <w:szCs w:val="22"/>
                <w:lang w:val="en-US"/>
              </w:rPr>
              <w:t>2010</w:t>
            </w:r>
          </w:p>
        </w:tc>
      </w:tr>
      <w:tr w:rsidR="003D511E" w:rsidRPr="00227539" w:rsidTr="003B395F">
        <w:trPr>
          <w:trHeight w:val="334"/>
        </w:trPr>
        <w:tc>
          <w:tcPr>
            <w:tcW w:w="468" w:type="dxa"/>
            <w:vMerge/>
          </w:tcPr>
          <w:p w:rsidR="003D511E" w:rsidRPr="00227539" w:rsidRDefault="003D511E" w:rsidP="00227539">
            <w:pPr>
              <w:rPr>
                <w:bCs/>
                <w:lang w:val="ru-RU"/>
              </w:rPr>
            </w:pPr>
          </w:p>
        </w:tc>
        <w:tc>
          <w:tcPr>
            <w:tcW w:w="630" w:type="dxa"/>
            <w:vMerge/>
          </w:tcPr>
          <w:p w:rsidR="003D511E" w:rsidRPr="00227539" w:rsidRDefault="003D511E" w:rsidP="00227539">
            <w:pPr>
              <w:rPr>
                <w:bCs/>
                <w:lang w:val="ru-RU"/>
              </w:rPr>
            </w:pPr>
          </w:p>
        </w:tc>
        <w:tc>
          <w:tcPr>
            <w:tcW w:w="810" w:type="dxa"/>
          </w:tcPr>
          <w:p w:rsidR="003D511E" w:rsidRPr="00227539" w:rsidRDefault="003D511E" w:rsidP="00227539">
            <w:pPr>
              <w:rPr>
                <w:bCs/>
                <w:lang w:val="ru-RU"/>
              </w:rPr>
            </w:pPr>
            <w:r w:rsidRPr="00227539">
              <w:rPr>
                <w:bCs/>
                <w:sz w:val="22"/>
                <w:szCs w:val="22"/>
                <w:lang w:val="ru-RU"/>
              </w:rPr>
              <w:t>3.</w:t>
            </w:r>
          </w:p>
        </w:tc>
        <w:tc>
          <w:tcPr>
            <w:tcW w:w="2700" w:type="dxa"/>
            <w:gridSpan w:val="2"/>
          </w:tcPr>
          <w:p w:rsidR="003D511E" w:rsidRPr="00227539" w:rsidRDefault="003D511E" w:rsidP="00227539">
            <w:pPr>
              <w:rPr>
                <w:bCs/>
                <w:lang w:val="mk-MK"/>
              </w:rPr>
            </w:pPr>
            <w:r w:rsidRPr="00227539">
              <w:rPr>
                <w:bCs/>
                <w:sz w:val="22"/>
                <w:szCs w:val="22"/>
                <w:lang w:val="mk-MK"/>
              </w:rPr>
              <w:t>К.Р. Сетураман</w:t>
            </w:r>
          </w:p>
        </w:tc>
        <w:tc>
          <w:tcPr>
            <w:tcW w:w="2430" w:type="dxa"/>
          </w:tcPr>
          <w:p w:rsidR="003D511E" w:rsidRPr="00227539" w:rsidRDefault="003D511E" w:rsidP="00227539">
            <w:pPr>
              <w:rPr>
                <w:bCs/>
                <w:lang w:val="mk-MK"/>
              </w:rPr>
            </w:pPr>
            <w:r w:rsidRPr="00227539">
              <w:rPr>
                <w:bCs/>
                <w:sz w:val="22"/>
                <w:szCs w:val="22"/>
                <w:lang w:val="mk-MK"/>
              </w:rPr>
              <w:t>Коминикациски вештини во клиничка практика(Комуникација помеѓу пациент и доктор)</w:t>
            </w:r>
          </w:p>
        </w:tc>
        <w:tc>
          <w:tcPr>
            <w:tcW w:w="1620" w:type="dxa"/>
            <w:gridSpan w:val="2"/>
          </w:tcPr>
          <w:p w:rsidR="003D511E" w:rsidRPr="00227539" w:rsidRDefault="003D511E" w:rsidP="00227539">
            <w:pPr>
              <w:rPr>
                <w:lang w:val="mk-MK"/>
              </w:rPr>
            </w:pPr>
            <w:r w:rsidRPr="00227539">
              <w:rPr>
                <w:sz w:val="22"/>
                <w:szCs w:val="22"/>
                <w:lang w:val="mk-MK"/>
              </w:rPr>
              <w:t>Џавалахар институт, Пондишери,</w:t>
            </w:r>
          </w:p>
          <w:p w:rsidR="003D511E" w:rsidRPr="00227539" w:rsidRDefault="003D511E" w:rsidP="00227539">
            <w:pPr>
              <w:rPr>
                <w:lang w:val="mk-MK"/>
              </w:rPr>
            </w:pPr>
            <w:r w:rsidRPr="00227539">
              <w:rPr>
                <w:sz w:val="22"/>
                <w:szCs w:val="22"/>
                <w:lang w:val="mk-MK"/>
              </w:rPr>
              <w:t>Табернакул,Скопје</w:t>
            </w:r>
          </w:p>
        </w:tc>
        <w:tc>
          <w:tcPr>
            <w:tcW w:w="720" w:type="dxa"/>
          </w:tcPr>
          <w:p w:rsidR="003D511E" w:rsidRPr="00227539" w:rsidRDefault="003D511E" w:rsidP="00227539">
            <w:pPr>
              <w:rPr>
                <w:lang w:val="mk-MK"/>
              </w:rPr>
            </w:pPr>
            <w:r w:rsidRPr="00227539">
              <w:rPr>
                <w:sz w:val="22"/>
                <w:szCs w:val="22"/>
                <w:lang w:val="mk-MK"/>
              </w:rPr>
              <w:t>2010</w:t>
            </w:r>
          </w:p>
        </w:tc>
      </w:tr>
      <w:tr w:rsidR="003D511E" w:rsidRPr="00227539" w:rsidTr="003B395F">
        <w:trPr>
          <w:trHeight w:val="334"/>
        </w:trPr>
        <w:tc>
          <w:tcPr>
            <w:tcW w:w="468" w:type="dxa"/>
          </w:tcPr>
          <w:p w:rsidR="003D511E" w:rsidRPr="00227539" w:rsidRDefault="003D511E" w:rsidP="00227539">
            <w:pPr>
              <w:rPr>
                <w:bCs/>
                <w:lang w:val="ru-RU"/>
              </w:rPr>
            </w:pPr>
          </w:p>
        </w:tc>
        <w:tc>
          <w:tcPr>
            <w:tcW w:w="630" w:type="dxa"/>
          </w:tcPr>
          <w:p w:rsidR="003D511E" w:rsidRPr="00227539" w:rsidRDefault="003D511E" w:rsidP="00227539">
            <w:pPr>
              <w:rPr>
                <w:bCs/>
                <w:lang w:val="ru-RU"/>
              </w:rPr>
            </w:pPr>
          </w:p>
        </w:tc>
        <w:tc>
          <w:tcPr>
            <w:tcW w:w="810" w:type="dxa"/>
          </w:tcPr>
          <w:p w:rsidR="003D511E" w:rsidRPr="00227539" w:rsidRDefault="003D511E" w:rsidP="00227539">
            <w:pPr>
              <w:rPr>
                <w:bCs/>
                <w:lang w:val="ru-RU"/>
              </w:rPr>
            </w:pPr>
            <w:r w:rsidRPr="00227539">
              <w:rPr>
                <w:bCs/>
                <w:sz w:val="22"/>
                <w:szCs w:val="22"/>
                <w:lang w:val="ru-RU"/>
              </w:rPr>
              <w:t xml:space="preserve">4. </w:t>
            </w:r>
          </w:p>
        </w:tc>
        <w:tc>
          <w:tcPr>
            <w:tcW w:w="2700" w:type="dxa"/>
            <w:gridSpan w:val="2"/>
          </w:tcPr>
          <w:p w:rsidR="003D511E" w:rsidRPr="00227539" w:rsidRDefault="003D511E" w:rsidP="00227539">
            <w:pPr>
              <w:rPr>
                <w:bCs/>
                <w:lang w:val="en-US"/>
              </w:rPr>
            </w:pPr>
            <w:r w:rsidRPr="00227539">
              <w:rPr>
                <w:bCs/>
                <w:sz w:val="22"/>
                <w:szCs w:val="22"/>
                <w:lang w:val="en-US"/>
              </w:rPr>
              <w:t>Robert H.Friis,Thomas A Sellers</w:t>
            </w:r>
          </w:p>
        </w:tc>
        <w:tc>
          <w:tcPr>
            <w:tcW w:w="2430" w:type="dxa"/>
          </w:tcPr>
          <w:p w:rsidR="003D511E" w:rsidRPr="00227539" w:rsidRDefault="003D511E" w:rsidP="00227539">
            <w:pPr>
              <w:rPr>
                <w:bCs/>
                <w:lang w:val="en-US"/>
              </w:rPr>
            </w:pPr>
            <w:r w:rsidRPr="00227539">
              <w:rPr>
                <w:bCs/>
                <w:sz w:val="22"/>
                <w:szCs w:val="22"/>
                <w:lang w:val="en-US"/>
              </w:rPr>
              <w:t>Epidemiology for Public Health Practice</w:t>
            </w:r>
          </w:p>
        </w:tc>
        <w:tc>
          <w:tcPr>
            <w:tcW w:w="1620" w:type="dxa"/>
            <w:gridSpan w:val="2"/>
          </w:tcPr>
          <w:p w:rsidR="003D511E" w:rsidRPr="00227539" w:rsidRDefault="003D511E" w:rsidP="00227539">
            <w:pPr>
              <w:rPr>
                <w:lang w:val="mk-MK"/>
              </w:rPr>
            </w:pPr>
            <w:r w:rsidRPr="00227539">
              <w:rPr>
                <w:sz w:val="22"/>
                <w:szCs w:val="22"/>
                <w:lang w:val="en-US"/>
              </w:rPr>
              <w:t>Jones and Bartlett Publishers</w:t>
            </w:r>
            <w:r w:rsidRPr="00227539">
              <w:rPr>
                <w:sz w:val="22"/>
                <w:szCs w:val="22"/>
                <w:lang w:val="mk-MK"/>
              </w:rPr>
              <w:t>,2008</w:t>
            </w:r>
          </w:p>
          <w:p w:rsidR="003D511E" w:rsidRPr="00227539" w:rsidRDefault="003D511E" w:rsidP="00227539">
            <w:pPr>
              <w:rPr>
                <w:lang w:val="en-US"/>
              </w:rPr>
            </w:pPr>
            <w:r w:rsidRPr="00227539">
              <w:rPr>
                <w:sz w:val="22"/>
                <w:szCs w:val="22"/>
                <w:lang w:val="mk-MK"/>
              </w:rPr>
              <w:t>Академски печат, Скопје</w:t>
            </w:r>
          </w:p>
        </w:tc>
        <w:tc>
          <w:tcPr>
            <w:tcW w:w="720" w:type="dxa"/>
          </w:tcPr>
          <w:p w:rsidR="003D511E" w:rsidRPr="00227539" w:rsidRDefault="003D511E" w:rsidP="00227539">
            <w:pPr>
              <w:rPr>
                <w:lang w:val="mk-MK"/>
              </w:rPr>
            </w:pPr>
            <w:r w:rsidRPr="00227539">
              <w:rPr>
                <w:sz w:val="22"/>
                <w:szCs w:val="22"/>
                <w:lang w:val="mk-MK"/>
              </w:rPr>
              <w:t>2011</w:t>
            </w:r>
          </w:p>
        </w:tc>
      </w:tr>
      <w:tr w:rsidR="003D511E" w:rsidRPr="00227539" w:rsidTr="003B395F">
        <w:trPr>
          <w:trHeight w:val="334"/>
        </w:trPr>
        <w:tc>
          <w:tcPr>
            <w:tcW w:w="468" w:type="dxa"/>
          </w:tcPr>
          <w:p w:rsidR="003D511E" w:rsidRPr="00227539" w:rsidRDefault="003D511E" w:rsidP="00227539">
            <w:pPr>
              <w:rPr>
                <w:bCs/>
                <w:lang w:val="ru-RU"/>
              </w:rPr>
            </w:pPr>
          </w:p>
        </w:tc>
        <w:tc>
          <w:tcPr>
            <w:tcW w:w="630" w:type="dxa"/>
          </w:tcPr>
          <w:p w:rsidR="003D511E" w:rsidRPr="00227539" w:rsidRDefault="003D511E" w:rsidP="00227539">
            <w:pPr>
              <w:rPr>
                <w:bCs/>
                <w:lang w:val="ru-RU"/>
              </w:rPr>
            </w:pPr>
          </w:p>
        </w:tc>
        <w:tc>
          <w:tcPr>
            <w:tcW w:w="810" w:type="dxa"/>
          </w:tcPr>
          <w:p w:rsidR="003D511E" w:rsidRPr="00227539" w:rsidRDefault="003D511E" w:rsidP="00227539">
            <w:pPr>
              <w:rPr>
                <w:bCs/>
                <w:lang w:val="ru-RU"/>
              </w:rPr>
            </w:pPr>
            <w:r w:rsidRPr="00227539">
              <w:rPr>
                <w:bCs/>
                <w:sz w:val="22"/>
                <w:szCs w:val="22"/>
                <w:lang w:val="ru-RU"/>
              </w:rPr>
              <w:t>5.</w:t>
            </w:r>
          </w:p>
        </w:tc>
        <w:tc>
          <w:tcPr>
            <w:tcW w:w="2700" w:type="dxa"/>
            <w:gridSpan w:val="2"/>
          </w:tcPr>
          <w:p w:rsidR="003D511E" w:rsidRPr="00227539" w:rsidRDefault="003D511E" w:rsidP="00227539">
            <w:pPr>
              <w:rPr>
                <w:bCs/>
                <w:lang w:val="en-US"/>
              </w:rPr>
            </w:pPr>
            <w:r w:rsidRPr="00227539">
              <w:rPr>
                <w:bCs/>
                <w:sz w:val="22"/>
                <w:szCs w:val="22"/>
                <w:lang w:val="en-US"/>
              </w:rPr>
              <w:t>WHO The Regional Office for Europe</w:t>
            </w:r>
          </w:p>
        </w:tc>
        <w:tc>
          <w:tcPr>
            <w:tcW w:w="2430" w:type="dxa"/>
          </w:tcPr>
          <w:p w:rsidR="003D511E" w:rsidRPr="00227539" w:rsidRDefault="003D511E" w:rsidP="00227539">
            <w:pPr>
              <w:rPr>
                <w:bCs/>
                <w:lang w:val="en-US"/>
              </w:rPr>
            </w:pPr>
            <w:r w:rsidRPr="00227539">
              <w:rPr>
                <w:bCs/>
                <w:sz w:val="22"/>
                <w:szCs w:val="22"/>
                <w:lang w:val="en-US"/>
              </w:rPr>
              <w:t>Health 2020 A European Policy Framework and strategy for the 21</w:t>
            </w:r>
            <w:r w:rsidRPr="00227539">
              <w:rPr>
                <w:bCs/>
                <w:sz w:val="22"/>
                <w:szCs w:val="22"/>
                <w:vertAlign w:val="superscript"/>
                <w:lang w:val="en-US"/>
              </w:rPr>
              <w:t>st</w:t>
            </w:r>
            <w:r w:rsidRPr="00227539">
              <w:rPr>
                <w:bCs/>
                <w:sz w:val="22"/>
                <w:szCs w:val="22"/>
                <w:lang w:val="en-US"/>
              </w:rPr>
              <w:t xml:space="preserve"> century  </w:t>
            </w:r>
          </w:p>
        </w:tc>
        <w:tc>
          <w:tcPr>
            <w:tcW w:w="1620" w:type="dxa"/>
            <w:gridSpan w:val="2"/>
          </w:tcPr>
          <w:p w:rsidR="003D511E" w:rsidRPr="00227539" w:rsidRDefault="003D511E" w:rsidP="00227539">
            <w:pPr>
              <w:rPr>
                <w:lang w:val="en-US"/>
              </w:rPr>
            </w:pPr>
            <w:r w:rsidRPr="00227539">
              <w:rPr>
                <w:sz w:val="22"/>
                <w:szCs w:val="22"/>
                <w:lang w:val="en-US"/>
              </w:rPr>
              <w:t xml:space="preserve">World Health Organization, </w:t>
            </w:r>
            <w:r w:rsidRPr="00227539">
              <w:rPr>
                <w:bCs/>
                <w:sz w:val="22"/>
                <w:szCs w:val="22"/>
                <w:lang w:val="en-US"/>
              </w:rPr>
              <w:t xml:space="preserve"> The Regional Office for Europe</w:t>
            </w:r>
            <w:r w:rsidRPr="00227539">
              <w:rPr>
                <w:sz w:val="22"/>
                <w:szCs w:val="22"/>
                <w:lang w:val="en-US"/>
              </w:rPr>
              <w:t xml:space="preserve"> Copenhagen</w:t>
            </w:r>
          </w:p>
        </w:tc>
        <w:tc>
          <w:tcPr>
            <w:tcW w:w="720" w:type="dxa"/>
          </w:tcPr>
          <w:p w:rsidR="003D511E" w:rsidRPr="00227539" w:rsidRDefault="003D511E" w:rsidP="00227539">
            <w:pPr>
              <w:rPr>
                <w:lang w:val="en-US"/>
              </w:rPr>
            </w:pPr>
            <w:r w:rsidRPr="00227539">
              <w:rPr>
                <w:sz w:val="22"/>
                <w:szCs w:val="22"/>
                <w:lang w:val="en-US"/>
              </w:rPr>
              <w:t>2013</w:t>
            </w:r>
          </w:p>
        </w:tc>
      </w:tr>
    </w:tbl>
    <w:p w:rsidR="003D511E" w:rsidRDefault="003D511E" w:rsidP="00F527F8">
      <w:pPr>
        <w:jc w:val="both"/>
        <w:rPr>
          <w:lang w:val="mk-MK"/>
        </w:rPr>
      </w:pPr>
      <w:r w:rsidRPr="00EB0F3E">
        <w:rPr>
          <w:lang w:val="mk-MK"/>
        </w:rPr>
        <w:t xml:space="preserve">  </w:t>
      </w: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Default="003D511E" w:rsidP="00F527F8">
      <w:pPr>
        <w:jc w:val="both"/>
        <w:rPr>
          <w:lang w:val="en-US"/>
        </w:rPr>
      </w:pPr>
    </w:p>
    <w:p w:rsidR="003D511E" w:rsidRPr="00F25B3C" w:rsidRDefault="003D511E" w:rsidP="00F527F8">
      <w:pPr>
        <w:jc w:val="both"/>
        <w:rPr>
          <w:lang w:val="en-US"/>
        </w:rPr>
      </w:pPr>
    </w:p>
    <w:p w:rsidR="003D511E" w:rsidRPr="00227539" w:rsidRDefault="003D511E" w:rsidP="00227539">
      <w:pPr>
        <w:jc w:val="both"/>
        <w:rPr>
          <w:sz w:val="22"/>
          <w:szCs w:val="22"/>
          <w:lang w:val="en-US"/>
        </w:rPr>
      </w:pPr>
      <w:r w:rsidRPr="00227539">
        <w:rPr>
          <w:lang w:val="mk-MK"/>
        </w:rPr>
        <w:t xml:space="preserve"> </w:t>
      </w:r>
      <w:r w:rsidRPr="00227539">
        <w:rPr>
          <w:sz w:val="22"/>
          <w:szCs w:val="22"/>
          <w:lang w:val="mk-MK"/>
        </w:rPr>
        <w:t xml:space="preserve">5. </w:t>
      </w:r>
      <w:r w:rsidRPr="006B0225">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2"/>
        <w:gridCol w:w="310"/>
        <w:gridCol w:w="2361"/>
        <w:gridCol w:w="355"/>
        <w:gridCol w:w="112"/>
        <w:gridCol w:w="232"/>
        <w:gridCol w:w="212"/>
        <w:gridCol w:w="1395"/>
        <w:gridCol w:w="434"/>
        <w:gridCol w:w="219"/>
        <w:gridCol w:w="598"/>
        <w:gridCol w:w="1125"/>
        <w:gridCol w:w="838"/>
      </w:tblGrid>
      <w:tr w:rsidR="003D511E" w:rsidRPr="00227539" w:rsidTr="00F61162">
        <w:tc>
          <w:tcPr>
            <w:tcW w:w="1548" w:type="dxa"/>
            <w:gridSpan w:val="3"/>
          </w:tcPr>
          <w:p w:rsidR="003D511E" w:rsidRPr="00227539" w:rsidRDefault="003D511E" w:rsidP="00F61162">
            <w:pPr>
              <w:jc w:val="both"/>
              <w:rPr>
                <w:b/>
                <w:lang w:val="en-US"/>
              </w:rPr>
            </w:pPr>
            <w:r w:rsidRPr="00227539">
              <w:rPr>
                <w:b/>
                <w:sz w:val="22"/>
                <w:szCs w:val="22"/>
                <w:lang w:val="mk-MK"/>
              </w:rPr>
              <w:t>Прилог бр.3</w:t>
            </w:r>
          </w:p>
        </w:tc>
        <w:tc>
          <w:tcPr>
            <w:tcW w:w="8306" w:type="dxa"/>
            <w:gridSpan w:val="11"/>
          </w:tcPr>
          <w:p w:rsidR="003D511E" w:rsidRPr="00227539" w:rsidRDefault="003D511E" w:rsidP="00F61162">
            <w:pPr>
              <w:jc w:val="center"/>
              <w:rPr>
                <w:b/>
                <w:lang w:val="mk-MK"/>
              </w:rPr>
            </w:pPr>
            <w:r w:rsidRPr="00227539">
              <w:rPr>
                <w:b/>
                <w:sz w:val="22"/>
                <w:szCs w:val="22"/>
                <w:lang w:val="mk-MK"/>
              </w:rPr>
              <w:t>Предметна програма од трет циклус на студии</w:t>
            </w:r>
          </w:p>
          <w:p w:rsidR="003D511E" w:rsidRPr="00227539" w:rsidRDefault="003D511E" w:rsidP="00F61162">
            <w:pPr>
              <w:jc w:val="center"/>
              <w:rPr>
                <w:b/>
                <w:lang w:val="en-US"/>
              </w:rPr>
            </w:pPr>
          </w:p>
        </w:tc>
      </w:tr>
      <w:tr w:rsidR="003D511E" w:rsidRPr="00227539" w:rsidTr="00F61162">
        <w:tc>
          <w:tcPr>
            <w:tcW w:w="516" w:type="dxa"/>
          </w:tcPr>
          <w:p w:rsidR="003D511E" w:rsidRPr="00227539" w:rsidRDefault="003D511E" w:rsidP="00F61162">
            <w:r w:rsidRPr="00227539">
              <w:rPr>
                <w:sz w:val="22"/>
                <w:szCs w:val="22"/>
              </w:rPr>
              <w:t>1.</w:t>
            </w:r>
          </w:p>
        </w:tc>
        <w:tc>
          <w:tcPr>
            <w:tcW w:w="3931" w:type="dxa"/>
            <w:gridSpan w:val="4"/>
          </w:tcPr>
          <w:p w:rsidR="003D511E" w:rsidRPr="00227539" w:rsidRDefault="003D511E" w:rsidP="00F61162">
            <w:r w:rsidRPr="00227539">
              <w:rPr>
                <w:bCs/>
                <w:color w:val="000000"/>
                <w:sz w:val="22"/>
                <w:szCs w:val="22"/>
                <w:lang w:val="ru-RU"/>
              </w:rPr>
              <w:t>Наслов на наставниот предмет</w:t>
            </w:r>
          </w:p>
        </w:tc>
        <w:tc>
          <w:tcPr>
            <w:tcW w:w="5407" w:type="dxa"/>
            <w:gridSpan w:val="9"/>
          </w:tcPr>
          <w:p w:rsidR="003D511E" w:rsidRPr="00227539" w:rsidRDefault="003D511E" w:rsidP="00F61162">
            <w:pPr>
              <w:rPr>
                <w:b/>
                <w:i/>
                <w:color w:val="000000"/>
                <w:lang w:val="mk-MK"/>
              </w:rPr>
            </w:pPr>
            <w:r w:rsidRPr="00227539">
              <w:rPr>
                <w:b/>
                <w:i/>
                <w:sz w:val="22"/>
                <w:szCs w:val="22"/>
                <w:lang w:val="mk-MK"/>
              </w:rPr>
              <w:t>КУЛТУРОЛОШКИ И СТРУКТУРНИ КОМПЕТЕНЦИИ НА ЗДРАВСТВЕНИТЕ ПРОФЕСИОНАЛЦИ</w:t>
            </w:r>
          </w:p>
        </w:tc>
      </w:tr>
      <w:tr w:rsidR="003D511E" w:rsidRPr="00227539" w:rsidTr="00F61162">
        <w:tc>
          <w:tcPr>
            <w:tcW w:w="516" w:type="dxa"/>
          </w:tcPr>
          <w:p w:rsidR="003D511E" w:rsidRPr="00227539" w:rsidRDefault="003D511E" w:rsidP="00F61162">
            <w:r w:rsidRPr="00227539">
              <w:rPr>
                <w:sz w:val="22"/>
                <w:szCs w:val="22"/>
              </w:rPr>
              <w:t>2.</w:t>
            </w:r>
          </w:p>
        </w:tc>
        <w:tc>
          <w:tcPr>
            <w:tcW w:w="3931" w:type="dxa"/>
            <w:gridSpan w:val="4"/>
          </w:tcPr>
          <w:p w:rsidR="003D511E" w:rsidRPr="00227539" w:rsidRDefault="003D511E" w:rsidP="00F61162">
            <w:r w:rsidRPr="00227539">
              <w:rPr>
                <w:bCs/>
                <w:color w:val="000000"/>
                <w:sz w:val="22"/>
                <w:szCs w:val="22"/>
                <w:lang w:val="ru-RU"/>
              </w:rPr>
              <w:t>Код</w:t>
            </w:r>
          </w:p>
        </w:tc>
        <w:tc>
          <w:tcPr>
            <w:tcW w:w="5407" w:type="dxa"/>
            <w:gridSpan w:val="9"/>
          </w:tcPr>
          <w:p w:rsidR="003D511E" w:rsidRPr="00227539" w:rsidRDefault="003D511E" w:rsidP="00F61162">
            <w:pPr>
              <w:rPr>
                <w:lang w:val="mk-MK"/>
              </w:rPr>
            </w:pPr>
            <w:r w:rsidRPr="00227539">
              <w:rPr>
                <w:sz w:val="22"/>
                <w:szCs w:val="22"/>
                <w:lang w:val="mk-MK"/>
              </w:rPr>
              <w:t>ИП</w:t>
            </w:r>
          </w:p>
        </w:tc>
      </w:tr>
      <w:tr w:rsidR="003D511E" w:rsidRPr="00227539" w:rsidTr="00F61162">
        <w:tc>
          <w:tcPr>
            <w:tcW w:w="516" w:type="dxa"/>
          </w:tcPr>
          <w:p w:rsidR="003D511E" w:rsidRPr="00227539" w:rsidRDefault="003D511E" w:rsidP="00F61162">
            <w:r w:rsidRPr="00227539">
              <w:rPr>
                <w:sz w:val="22"/>
                <w:szCs w:val="22"/>
              </w:rPr>
              <w:t>3.</w:t>
            </w:r>
          </w:p>
        </w:tc>
        <w:tc>
          <w:tcPr>
            <w:tcW w:w="3931" w:type="dxa"/>
            <w:gridSpan w:val="4"/>
          </w:tcPr>
          <w:p w:rsidR="003D511E" w:rsidRPr="00227539" w:rsidRDefault="003D511E" w:rsidP="00F61162">
            <w:r w:rsidRPr="00227539">
              <w:rPr>
                <w:bCs/>
                <w:color w:val="000000"/>
                <w:sz w:val="22"/>
                <w:szCs w:val="22"/>
                <w:lang w:val="ru-RU"/>
              </w:rPr>
              <w:t>Студиска програма</w:t>
            </w:r>
          </w:p>
        </w:tc>
        <w:tc>
          <w:tcPr>
            <w:tcW w:w="5407" w:type="dxa"/>
            <w:gridSpan w:val="9"/>
            <w:vAlign w:val="center"/>
          </w:tcPr>
          <w:p w:rsidR="003D511E" w:rsidRPr="00227539" w:rsidRDefault="003D511E" w:rsidP="00F61162">
            <w:pPr>
              <w:rPr>
                <w:bCs/>
                <w:color w:val="000000"/>
                <w:lang w:val="mk-MK" w:eastAsia="sl-SI"/>
              </w:rPr>
            </w:pPr>
            <w:r w:rsidRPr="00227539">
              <w:rPr>
                <w:bCs/>
                <w:color w:val="000000"/>
                <w:sz w:val="22"/>
                <w:szCs w:val="22"/>
                <w:lang w:val="mk-MK" w:eastAsia="sl-SI"/>
              </w:rPr>
              <w:t>Јавно здравство</w:t>
            </w:r>
          </w:p>
        </w:tc>
      </w:tr>
      <w:tr w:rsidR="003D511E" w:rsidRPr="00227539" w:rsidTr="00F61162">
        <w:tc>
          <w:tcPr>
            <w:tcW w:w="516" w:type="dxa"/>
          </w:tcPr>
          <w:p w:rsidR="003D511E" w:rsidRPr="00227539" w:rsidRDefault="003D511E" w:rsidP="00F61162">
            <w:pPr>
              <w:rPr>
                <w:lang w:val="en-US"/>
              </w:rPr>
            </w:pPr>
            <w:r w:rsidRPr="00227539">
              <w:rPr>
                <w:sz w:val="22"/>
                <w:szCs w:val="22"/>
                <w:lang w:val="en-US"/>
              </w:rPr>
              <w:t>4.</w:t>
            </w:r>
          </w:p>
        </w:tc>
        <w:tc>
          <w:tcPr>
            <w:tcW w:w="3931" w:type="dxa"/>
            <w:gridSpan w:val="4"/>
          </w:tcPr>
          <w:p w:rsidR="003D511E" w:rsidRPr="00227539" w:rsidRDefault="003D511E" w:rsidP="00F61162">
            <w:pPr>
              <w:rPr>
                <w:lang w:val="mk-MK"/>
              </w:rPr>
            </w:pPr>
            <w:r w:rsidRPr="00227539">
              <w:rPr>
                <w:bCs/>
                <w:color w:val="000000"/>
                <w:sz w:val="22"/>
                <w:szCs w:val="22"/>
                <w:lang w:val="ru-RU"/>
              </w:rPr>
              <w:t>Организатор на студиската програма (единица, односно институт, катедра, оддел)</w:t>
            </w:r>
          </w:p>
        </w:tc>
        <w:tc>
          <w:tcPr>
            <w:tcW w:w="5407" w:type="dxa"/>
            <w:gridSpan w:val="9"/>
          </w:tcPr>
          <w:p w:rsidR="003D511E" w:rsidRPr="00227539" w:rsidRDefault="003D511E" w:rsidP="00F61162">
            <w:pPr>
              <w:rPr>
                <w:lang w:val="mk-MK"/>
              </w:rPr>
            </w:pPr>
          </w:p>
          <w:p w:rsidR="003D511E" w:rsidRPr="00227539" w:rsidRDefault="003D511E" w:rsidP="00F61162">
            <w:pPr>
              <w:rPr>
                <w:lang w:val="mk-MK"/>
              </w:rPr>
            </w:pPr>
            <w:r w:rsidRPr="00227539">
              <w:rPr>
                <w:sz w:val="22"/>
                <w:szCs w:val="22"/>
                <w:lang w:val="mk-MK"/>
              </w:rPr>
              <w:t xml:space="preserve">Катедра по социјална медицина </w:t>
            </w:r>
          </w:p>
        </w:tc>
      </w:tr>
      <w:tr w:rsidR="003D511E" w:rsidRPr="00227539" w:rsidTr="00F61162">
        <w:tc>
          <w:tcPr>
            <w:tcW w:w="516" w:type="dxa"/>
          </w:tcPr>
          <w:p w:rsidR="003D511E" w:rsidRPr="00227539" w:rsidRDefault="003D511E" w:rsidP="00F61162">
            <w:pPr>
              <w:rPr>
                <w:lang w:val="en-US"/>
              </w:rPr>
            </w:pPr>
            <w:r w:rsidRPr="00227539">
              <w:rPr>
                <w:sz w:val="22"/>
                <w:szCs w:val="22"/>
                <w:lang w:val="en-US"/>
              </w:rPr>
              <w:t>5.</w:t>
            </w:r>
          </w:p>
        </w:tc>
        <w:tc>
          <w:tcPr>
            <w:tcW w:w="3931" w:type="dxa"/>
            <w:gridSpan w:val="4"/>
          </w:tcPr>
          <w:p w:rsidR="003D511E" w:rsidRPr="00227539" w:rsidRDefault="003D511E" w:rsidP="00F61162">
            <w:pPr>
              <w:rPr>
                <w:lang w:val="mk-MK"/>
              </w:rPr>
            </w:pPr>
            <w:r w:rsidRPr="00227539">
              <w:rPr>
                <w:bCs/>
                <w:color w:val="000000"/>
                <w:sz w:val="22"/>
                <w:szCs w:val="22"/>
                <w:lang w:val="ru-RU"/>
              </w:rPr>
              <w:t>Степен (прв, втор, трет циклус)</w:t>
            </w:r>
          </w:p>
        </w:tc>
        <w:tc>
          <w:tcPr>
            <w:tcW w:w="5407" w:type="dxa"/>
            <w:gridSpan w:val="9"/>
          </w:tcPr>
          <w:p w:rsidR="003D511E" w:rsidRPr="00227539" w:rsidRDefault="003D511E" w:rsidP="00F61162">
            <w:pPr>
              <w:rPr>
                <w:lang w:val="mk-MK"/>
              </w:rPr>
            </w:pPr>
            <w:r w:rsidRPr="00227539">
              <w:rPr>
                <w:sz w:val="22"/>
                <w:szCs w:val="22"/>
                <w:lang w:val="mk-MK"/>
              </w:rPr>
              <w:t>Трет циклус</w:t>
            </w:r>
          </w:p>
        </w:tc>
      </w:tr>
      <w:tr w:rsidR="003D511E" w:rsidRPr="00227539" w:rsidTr="00F61162">
        <w:tc>
          <w:tcPr>
            <w:tcW w:w="516" w:type="dxa"/>
          </w:tcPr>
          <w:p w:rsidR="003D511E" w:rsidRPr="00227539" w:rsidRDefault="003D511E" w:rsidP="00F61162">
            <w:pPr>
              <w:rPr>
                <w:bCs/>
                <w:color w:val="000000"/>
                <w:lang w:val="en-US"/>
              </w:rPr>
            </w:pPr>
            <w:r w:rsidRPr="00227539">
              <w:rPr>
                <w:bCs/>
                <w:color w:val="000000"/>
                <w:sz w:val="22"/>
                <w:szCs w:val="22"/>
                <w:lang w:val="en-US"/>
              </w:rPr>
              <w:t>6.</w:t>
            </w:r>
          </w:p>
        </w:tc>
        <w:tc>
          <w:tcPr>
            <w:tcW w:w="3931" w:type="dxa"/>
            <w:gridSpan w:val="4"/>
          </w:tcPr>
          <w:p w:rsidR="003D511E" w:rsidRPr="00227539" w:rsidRDefault="003D511E" w:rsidP="00F61162">
            <w:pPr>
              <w:rPr>
                <w:bCs/>
                <w:color w:val="000000"/>
                <w:lang w:val="ru-RU"/>
              </w:rPr>
            </w:pPr>
            <w:r w:rsidRPr="00227539">
              <w:rPr>
                <w:bCs/>
                <w:color w:val="000000"/>
                <w:sz w:val="22"/>
                <w:szCs w:val="22"/>
                <w:lang w:val="ru-RU"/>
              </w:rPr>
              <w:t>Академска година / семестар</w:t>
            </w:r>
          </w:p>
        </w:tc>
        <w:tc>
          <w:tcPr>
            <w:tcW w:w="2055" w:type="dxa"/>
            <w:gridSpan w:val="4"/>
          </w:tcPr>
          <w:p w:rsidR="003D511E" w:rsidRPr="00227539" w:rsidRDefault="003D511E" w:rsidP="00F61162">
            <w:pPr>
              <w:rPr>
                <w:lang w:val="mk-MK"/>
              </w:rPr>
            </w:pPr>
            <w:r w:rsidRPr="00227539">
              <w:rPr>
                <w:sz w:val="22"/>
                <w:szCs w:val="22"/>
                <w:lang w:val="mk-MK"/>
              </w:rPr>
              <w:t>По избор</w:t>
            </w:r>
          </w:p>
        </w:tc>
        <w:tc>
          <w:tcPr>
            <w:tcW w:w="437" w:type="dxa"/>
          </w:tcPr>
          <w:p w:rsidR="003D511E" w:rsidRPr="00227539" w:rsidRDefault="003D511E" w:rsidP="00F61162">
            <w:pPr>
              <w:rPr>
                <w:bCs/>
                <w:color w:val="000000"/>
                <w:lang w:val="en-US"/>
              </w:rPr>
            </w:pPr>
            <w:r w:rsidRPr="00227539">
              <w:rPr>
                <w:bCs/>
                <w:color w:val="000000"/>
                <w:sz w:val="22"/>
                <w:szCs w:val="22"/>
                <w:lang w:val="en-US"/>
              </w:rPr>
              <w:t>7.</w:t>
            </w:r>
          </w:p>
        </w:tc>
        <w:tc>
          <w:tcPr>
            <w:tcW w:w="2043" w:type="dxa"/>
            <w:gridSpan w:val="3"/>
          </w:tcPr>
          <w:p w:rsidR="003D511E" w:rsidRPr="00227539" w:rsidRDefault="003D511E" w:rsidP="00F61162">
            <w:pPr>
              <w:rPr>
                <w:bCs/>
                <w:color w:val="000000"/>
                <w:lang w:val="ru-RU"/>
              </w:rPr>
            </w:pPr>
            <w:r w:rsidRPr="00227539">
              <w:rPr>
                <w:bCs/>
                <w:color w:val="000000"/>
                <w:sz w:val="22"/>
                <w:szCs w:val="22"/>
                <w:lang w:val="ru-RU"/>
              </w:rPr>
              <w:t>Број на ЕКТС кредити</w:t>
            </w:r>
          </w:p>
        </w:tc>
        <w:tc>
          <w:tcPr>
            <w:tcW w:w="872" w:type="dxa"/>
          </w:tcPr>
          <w:p w:rsidR="003D511E" w:rsidRPr="00227539" w:rsidRDefault="003D511E" w:rsidP="00F61162">
            <w:pPr>
              <w:rPr>
                <w:lang w:val="mk-MK"/>
              </w:rPr>
            </w:pPr>
            <w:r w:rsidRPr="00227539">
              <w:rPr>
                <w:sz w:val="22"/>
                <w:szCs w:val="22"/>
                <w:lang w:val="mk-MK"/>
              </w:rPr>
              <w:t>9</w:t>
            </w:r>
          </w:p>
        </w:tc>
      </w:tr>
      <w:tr w:rsidR="003D511E" w:rsidRPr="00227539" w:rsidTr="00F61162">
        <w:tc>
          <w:tcPr>
            <w:tcW w:w="516" w:type="dxa"/>
          </w:tcPr>
          <w:p w:rsidR="003D511E" w:rsidRPr="00227539" w:rsidRDefault="003D511E" w:rsidP="00F61162">
            <w:pPr>
              <w:rPr>
                <w:bCs/>
                <w:color w:val="000000"/>
                <w:lang w:val="en-US"/>
              </w:rPr>
            </w:pPr>
            <w:r w:rsidRPr="00227539">
              <w:rPr>
                <w:bCs/>
                <w:color w:val="000000"/>
                <w:sz w:val="22"/>
                <w:szCs w:val="22"/>
                <w:lang w:val="en-US"/>
              </w:rPr>
              <w:t>8.</w:t>
            </w:r>
          </w:p>
        </w:tc>
        <w:tc>
          <w:tcPr>
            <w:tcW w:w="3931" w:type="dxa"/>
            <w:gridSpan w:val="4"/>
          </w:tcPr>
          <w:p w:rsidR="003D511E" w:rsidRPr="00227539" w:rsidRDefault="003D511E" w:rsidP="00F61162">
            <w:pPr>
              <w:rPr>
                <w:bCs/>
                <w:color w:val="000000"/>
                <w:lang w:val="ru-RU"/>
              </w:rPr>
            </w:pPr>
            <w:r w:rsidRPr="00227539">
              <w:rPr>
                <w:bCs/>
                <w:color w:val="000000"/>
                <w:sz w:val="22"/>
                <w:szCs w:val="22"/>
                <w:lang w:val="ru-RU"/>
              </w:rPr>
              <w:t>Наставник</w:t>
            </w:r>
          </w:p>
        </w:tc>
        <w:tc>
          <w:tcPr>
            <w:tcW w:w="5407" w:type="dxa"/>
            <w:gridSpan w:val="9"/>
          </w:tcPr>
          <w:p w:rsidR="003D511E" w:rsidRPr="00227539" w:rsidRDefault="003D511E" w:rsidP="00F61162">
            <w:pPr>
              <w:rPr>
                <w:b/>
                <w:i/>
                <w:color w:val="000000"/>
                <w:lang w:val="en-US"/>
              </w:rPr>
            </w:pPr>
            <w:r w:rsidRPr="00227539">
              <w:rPr>
                <w:b/>
                <w:i/>
                <w:color w:val="000000"/>
                <w:sz w:val="22"/>
                <w:szCs w:val="22"/>
                <w:lang w:val="ru-RU"/>
              </w:rPr>
              <w:t>Проф.д-р Елена Ќосевска</w:t>
            </w:r>
          </w:p>
        </w:tc>
      </w:tr>
      <w:tr w:rsidR="003D511E" w:rsidRPr="00227539" w:rsidTr="00F61162">
        <w:tc>
          <w:tcPr>
            <w:tcW w:w="516" w:type="dxa"/>
          </w:tcPr>
          <w:p w:rsidR="003D511E" w:rsidRPr="00227539" w:rsidRDefault="003D511E" w:rsidP="00F61162">
            <w:pPr>
              <w:rPr>
                <w:bCs/>
                <w:color w:val="000000"/>
                <w:lang w:val="en-US"/>
              </w:rPr>
            </w:pPr>
            <w:r w:rsidRPr="00227539">
              <w:rPr>
                <w:bCs/>
                <w:color w:val="000000"/>
                <w:sz w:val="22"/>
                <w:szCs w:val="22"/>
                <w:lang w:val="en-US"/>
              </w:rPr>
              <w:t>9.</w:t>
            </w:r>
          </w:p>
        </w:tc>
        <w:tc>
          <w:tcPr>
            <w:tcW w:w="3931" w:type="dxa"/>
            <w:gridSpan w:val="4"/>
          </w:tcPr>
          <w:p w:rsidR="003D511E" w:rsidRPr="00227539" w:rsidRDefault="003D511E" w:rsidP="00F61162">
            <w:pPr>
              <w:rPr>
                <w:bCs/>
                <w:color w:val="000000"/>
                <w:lang w:val="ru-RU"/>
              </w:rPr>
            </w:pPr>
            <w:r w:rsidRPr="00227539">
              <w:rPr>
                <w:bCs/>
                <w:color w:val="000000"/>
                <w:sz w:val="22"/>
                <w:szCs w:val="22"/>
                <w:lang w:val="ru-RU"/>
              </w:rPr>
              <w:t>Предуслови за запишување на предметот</w:t>
            </w:r>
          </w:p>
        </w:tc>
        <w:tc>
          <w:tcPr>
            <w:tcW w:w="5407" w:type="dxa"/>
            <w:gridSpan w:val="9"/>
          </w:tcPr>
          <w:p w:rsidR="003D511E" w:rsidRPr="00227539" w:rsidRDefault="003D511E" w:rsidP="00F61162">
            <w:pPr>
              <w:rPr>
                <w:lang w:val="mk-MK"/>
              </w:rPr>
            </w:pPr>
            <w:r w:rsidRPr="00227539">
              <w:rPr>
                <w:sz w:val="22"/>
                <w:szCs w:val="22"/>
                <w:lang w:val="mk-MK"/>
              </w:rPr>
              <w:t>/</w:t>
            </w:r>
          </w:p>
        </w:tc>
      </w:tr>
      <w:tr w:rsidR="003D511E" w:rsidRPr="00227539" w:rsidTr="00F61162">
        <w:tc>
          <w:tcPr>
            <w:tcW w:w="516" w:type="dxa"/>
          </w:tcPr>
          <w:p w:rsidR="003D511E" w:rsidRPr="00227539" w:rsidRDefault="003D511E" w:rsidP="00F61162">
            <w:pPr>
              <w:rPr>
                <w:bCs/>
                <w:color w:val="000000"/>
                <w:lang w:val="en-US"/>
              </w:rPr>
            </w:pPr>
            <w:r w:rsidRPr="00227539">
              <w:rPr>
                <w:bCs/>
                <w:color w:val="000000"/>
                <w:sz w:val="22"/>
                <w:szCs w:val="22"/>
                <w:lang w:val="en-US"/>
              </w:rPr>
              <w:t>10.</w:t>
            </w:r>
          </w:p>
        </w:tc>
        <w:tc>
          <w:tcPr>
            <w:tcW w:w="9338" w:type="dxa"/>
            <w:gridSpan w:val="13"/>
          </w:tcPr>
          <w:p w:rsidR="003D511E" w:rsidRPr="00227539" w:rsidRDefault="003D511E" w:rsidP="00F61162">
            <w:pPr>
              <w:rPr>
                <w:bCs/>
                <w:color w:val="000000"/>
                <w:lang w:val="en-US"/>
              </w:rPr>
            </w:pPr>
            <w:r w:rsidRPr="00227539">
              <w:rPr>
                <w:bCs/>
                <w:color w:val="000000"/>
                <w:sz w:val="22"/>
                <w:szCs w:val="22"/>
                <w:lang w:val="mk-MK"/>
              </w:rPr>
              <w:t>Ц</w:t>
            </w:r>
            <w:r w:rsidRPr="00227539">
              <w:rPr>
                <w:bCs/>
                <w:color w:val="000000"/>
                <w:sz w:val="22"/>
                <w:szCs w:val="22"/>
                <w:lang w:val="ru-RU"/>
              </w:rPr>
              <w:t>ели на предметната програма (компетенции)</w:t>
            </w:r>
            <w:r w:rsidRPr="00227539">
              <w:rPr>
                <w:bCs/>
                <w:color w:val="000000"/>
                <w:sz w:val="22"/>
                <w:szCs w:val="22"/>
                <w:lang w:val="mk-MK"/>
              </w:rPr>
              <w:t xml:space="preserve">: </w:t>
            </w:r>
          </w:p>
          <w:p w:rsidR="003D511E" w:rsidRPr="00227539" w:rsidRDefault="003D511E" w:rsidP="00F61162">
            <w:pPr>
              <w:rPr>
                <w:lang w:val="en-US" w:eastAsia="en-US"/>
              </w:rPr>
            </w:pPr>
            <w:r w:rsidRPr="00227539">
              <w:rPr>
                <w:sz w:val="22"/>
                <w:szCs w:val="22"/>
                <w:lang w:val="mk-MK" w:eastAsia="en-US"/>
              </w:rPr>
              <w:t xml:space="preserve">Да се зајакнат културолошките и структурните компетенции на здравствените професионалци за надминување на влијанието на </w:t>
            </w:r>
            <w:r w:rsidRPr="00227539">
              <w:rPr>
                <w:sz w:val="22"/>
                <w:szCs w:val="22"/>
                <w:lang w:val="en-US" w:eastAsia="en-US"/>
              </w:rPr>
              <w:t>социо</w:t>
            </w:r>
            <w:r w:rsidRPr="00227539">
              <w:rPr>
                <w:sz w:val="22"/>
                <w:szCs w:val="22"/>
                <w:lang w:val="mk-MK" w:eastAsia="en-US"/>
              </w:rPr>
              <w:t>-</w:t>
            </w:r>
            <w:r w:rsidRPr="00227539">
              <w:rPr>
                <w:sz w:val="22"/>
                <w:szCs w:val="22"/>
                <w:lang w:val="en-US" w:eastAsia="en-US"/>
              </w:rPr>
              <w:t xml:space="preserve">економските </w:t>
            </w:r>
            <w:r w:rsidRPr="00227539">
              <w:rPr>
                <w:sz w:val="22"/>
                <w:szCs w:val="22"/>
                <w:lang w:val="mk-MK" w:eastAsia="en-US"/>
              </w:rPr>
              <w:t xml:space="preserve">фактори при здравствената заштита на пациентите со посебен фокус на маргинализираните групи. </w:t>
            </w:r>
          </w:p>
        </w:tc>
      </w:tr>
      <w:tr w:rsidR="003D511E" w:rsidRPr="00227539" w:rsidTr="00F61162">
        <w:tc>
          <w:tcPr>
            <w:tcW w:w="516" w:type="dxa"/>
          </w:tcPr>
          <w:p w:rsidR="003D511E" w:rsidRPr="00227539" w:rsidRDefault="003D511E" w:rsidP="00F61162">
            <w:pPr>
              <w:rPr>
                <w:bCs/>
                <w:color w:val="000000"/>
                <w:lang w:val="en-US"/>
              </w:rPr>
            </w:pPr>
            <w:r w:rsidRPr="00227539">
              <w:rPr>
                <w:bCs/>
                <w:color w:val="000000"/>
                <w:sz w:val="22"/>
                <w:szCs w:val="22"/>
                <w:lang w:val="en-US"/>
              </w:rPr>
              <w:t>11.</w:t>
            </w:r>
          </w:p>
        </w:tc>
        <w:tc>
          <w:tcPr>
            <w:tcW w:w="9338" w:type="dxa"/>
            <w:gridSpan w:val="13"/>
          </w:tcPr>
          <w:p w:rsidR="003D511E" w:rsidRPr="00227539" w:rsidRDefault="003D511E" w:rsidP="00F61162">
            <w:pPr>
              <w:rPr>
                <w:bCs/>
                <w:color w:val="000000"/>
                <w:lang w:val="en-US"/>
              </w:rPr>
            </w:pPr>
            <w:r w:rsidRPr="00227539">
              <w:rPr>
                <w:bCs/>
                <w:color w:val="000000"/>
                <w:sz w:val="22"/>
                <w:szCs w:val="22"/>
                <w:lang w:val="ru-RU"/>
              </w:rPr>
              <w:t>Содржина на предметната програма</w:t>
            </w:r>
            <w:r w:rsidRPr="00227539">
              <w:rPr>
                <w:bCs/>
                <w:color w:val="000000"/>
                <w:sz w:val="22"/>
                <w:szCs w:val="22"/>
                <w:lang w:val="en-US"/>
              </w:rPr>
              <w:t xml:space="preserve">: </w:t>
            </w:r>
          </w:p>
          <w:p w:rsidR="003D511E" w:rsidRPr="00227539" w:rsidRDefault="003D511E" w:rsidP="00F61162">
            <w:pPr>
              <w:widowControl w:val="0"/>
              <w:tabs>
                <w:tab w:val="num" w:pos="250"/>
              </w:tabs>
              <w:autoSpaceDE w:val="0"/>
              <w:autoSpaceDN w:val="0"/>
              <w:adjustRightInd w:val="0"/>
              <w:rPr>
                <w:b/>
                <w:color w:val="000000"/>
                <w:lang w:val="en-US" w:eastAsia="en-US"/>
              </w:rPr>
            </w:pPr>
            <w:r w:rsidRPr="00227539">
              <w:rPr>
                <w:b/>
                <w:bCs/>
                <w:color w:val="000000"/>
                <w:sz w:val="22"/>
                <w:szCs w:val="22"/>
                <w:lang w:val="mk-MK"/>
              </w:rPr>
              <w:t>Теоретска</w:t>
            </w:r>
            <w:r w:rsidRPr="00227539">
              <w:rPr>
                <w:b/>
                <w:bCs/>
                <w:color w:val="000000"/>
                <w:sz w:val="22"/>
                <w:szCs w:val="22"/>
                <w:lang w:val="ru-RU"/>
              </w:rPr>
              <w:t xml:space="preserve"> </w:t>
            </w:r>
            <w:r w:rsidRPr="00227539">
              <w:rPr>
                <w:b/>
                <w:bCs/>
                <w:color w:val="000000"/>
                <w:sz w:val="22"/>
                <w:szCs w:val="22"/>
                <w:lang w:val="mk-MK"/>
              </w:rPr>
              <w:t>настава</w:t>
            </w:r>
            <w:r w:rsidRPr="00227539">
              <w:rPr>
                <w:b/>
                <w:bCs/>
                <w:color w:val="000000"/>
                <w:sz w:val="22"/>
                <w:szCs w:val="22"/>
                <w:lang w:val="ru-RU"/>
              </w:rPr>
              <w:t>:</w:t>
            </w:r>
            <w:r w:rsidRPr="00227539">
              <w:rPr>
                <w:b/>
                <w:color w:val="000000"/>
                <w:sz w:val="22"/>
                <w:szCs w:val="22"/>
                <w:lang w:val="ru-RU" w:eastAsia="en-US"/>
              </w:rPr>
              <w:t xml:space="preserve"> </w:t>
            </w:r>
          </w:p>
          <w:p w:rsidR="003D511E" w:rsidRPr="00227539" w:rsidRDefault="003D511E" w:rsidP="00516C22">
            <w:pPr>
              <w:numPr>
                <w:ilvl w:val="0"/>
                <w:numId w:val="55"/>
              </w:numPr>
              <w:ind w:left="204" w:hanging="142"/>
              <w:contextualSpacing/>
              <w:rPr>
                <w:i/>
                <w:lang w:val="mk-MK" w:eastAsia="en-US"/>
              </w:rPr>
            </w:pPr>
            <w:r w:rsidRPr="00227539">
              <w:rPr>
                <w:sz w:val="22"/>
                <w:szCs w:val="22"/>
                <w:lang w:val="mk-MK" w:eastAsia="en-US"/>
              </w:rPr>
              <w:t>Наративна медицина, наративна етика и техника-поими (односите здравствен работник-пациент, во секојдневната клиничка пракса);</w:t>
            </w:r>
          </w:p>
          <w:p w:rsidR="003D511E" w:rsidRPr="00227539" w:rsidRDefault="003D511E" w:rsidP="00516C22">
            <w:pPr>
              <w:numPr>
                <w:ilvl w:val="0"/>
                <w:numId w:val="55"/>
              </w:numPr>
              <w:ind w:left="204" w:hanging="142"/>
              <w:contextualSpacing/>
              <w:rPr>
                <w:i/>
                <w:lang w:val="mk-MK" w:eastAsia="en-US"/>
              </w:rPr>
            </w:pPr>
            <w:r w:rsidRPr="00227539">
              <w:rPr>
                <w:sz w:val="22"/>
                <w:szCs w:val="22"/>
                <w:lang w:val="mk-MK" w:eastAsia="en-US"/>
              </w:rPr>
              <w:t>Културолошки компетенции -дефиниција, важноста на културолошките разлики во медицински контекст</w:t>
            </w:r>
            <w:r w:rsidRPr="00227539">
              <w:rPr>
                <w:sz w:val="22"/>
                <w:szCs w:val="22"/>
                <w:lang w:val="en-US" w:eastAsia="en-US"/>
              </w:rPr>
              <w:t xml:space="preserve"> </w:t>
            </w:r>
            <w:r w:rsidRPr="00227539">
              <w:rPr>
                <w:sz w:val="22"/>
                <w:szCs w:val="22"/>
                <w:lang w:val="mk-MK" w:eastAsia="en-US"/>
              </w:rPr>
              <w:t>(културна идентификација,</w:t>
            </w:r>
            <w:r w:rsidRPr="00227539">
              <w:rPr>
                <w:sz w:val="22"/>
                <w:szCs w:val="22"/>
                <w:lang w:val="en-US" w:eastAsia="en-US"/>
              </w:rPr>
              <w:t xml:space="preserve"> </w:t>
            </w:r>
            <w:r w:rsidRPr="00227539">
              <w:rPr>
                <w:sz w:val="22"/>
                <w:szCs w:val="22"/>
                <w:lang w:val="mk-MK" w:eastAsia="en-US"/>
              </w:rPr>
              <w:t>јазични бариери, метод на комуникација итн.), интеркултурно образование;</w:t>
            </w:r>
          </w:p>
          <w:p w:rsidR="003D511E" w:rsidRPr="00227539" w:rsidRDefault="003D511E" w:rsidP="00516C22">
            <w:pPr>
              <w:pStyle w:val="ListParagraph"/>
              <w:numPr>
                <w:ilvl w:val="0"/>
                <w:numId w:val="55"/>
              </w:numPr>
              <w:suppressAutoHyphens w:val="0"/>
              <w:ind w:left="204" w:hanging="142"/>
              <w:contextualSpacing/>
              <w:rPr>
                <w:rFonts w:ascii="Times New Roman" w:hAnsi="Times New Roman"/>
                <w:i/>
                <w:sz w:val="22"/>
                <w:szCs w:val="22"/>
                <w:lang w:val="mk-MK"/>
              </w:rPr>
            </w:pPr>
            <w:r w:rsidRPr="00227539">
              <w:rPr>
                <w:rFonts w:ascii="Times New Roman" w:hAnsi="Times New Roman"/>
                <w:sz w:val="22"/>
                <w:szCs w:val="22"/>
                <w:lang w:val="mk-MK"/>
              </w:rPr>
              <w:t>Структурни компетенции (поим  за “с</w:t>
            </w:r>
            <w:r w:rsidRPr="00227539">
              <w:rPr>
                <w:rFonts w:ascii="Times New Roman" w:hAnsi="Times New Roman"/>
                <w:sz w:val="22"/>
                <w:szCs w:val="22"/>
              </w:rPr>
              <w:t>труктурна ранливост</w:t>
            </w:r>
            <w:r w:rsidRPr="00227539">
              <w:rPr>
                <w:rFonts w:ascii="Times New Roman" w:hAnsi="Times New Roman"/>
                <w:sz w:val="22"/>
                <w:szCs w:val="22"/>
                <w:lang w:val="mk-MK"/>
              </w:rPr>
              <w:t xml:space="preserve">“, </w:t>
            </w:r>
            <w:r w:rsidRPr="00227539">
              <w:rPr>
                <w:rFonts w:ascii="Times New Roman" w:hAnsi="Times New Roman"/>
                <w:sz w:val="22"/>
                <w:szCs w:val="22"/>
              </w:rPr>
              <w:t>извори и ефекти од соци</w:t>
            </w:r>
            <w:r w:rsidRPr="00227539">
              <w:rPr>
                <w:rFonts w:ascii="Times New Roman" w:hAnsi="Times New Roman"/>
                <w:sz w:val="22"/>
                <w:szCs w:val="22"/>
                <w:lang w:val="mk-MK"/>
              </w:rPr>
              <w:t>о-економската</w:t>
            </w:r>
            <w:r w:rsidRPr="00227539">
              <w:rPr>
                <w:rFonts w:ascii="Times New Roman" w:hAnsi="Times New Roman"/>
                <w:sz w:val="22"/>
                <w:szCs w:val="22"/>
              </w:rPr>
              <w:t xml:space="preserve"> нееднаквост</w:t>
            </w:r>
            <w:r w:rsidRPr="00227539">
              <w:rPr>
                <w:rFonts w:ascii="Times New Roman" w:hAnsi="Times New Roman"/>
                <w:sz w:val="22"/>
                <w:szCs w:val="22"/>
                <w:lang w:val="mk-MK"/>
              </w:rPr>
              <w:t>);</w:t>
            </w:r>
          </w:p>
          <w:p w:rsidR="003D511E" w:rsidRPr="00227539" w:rsidRDefault="003D511E" w:rsidP="00516C22">
            <w:pPr>
              <w:pStyle w:val="ListParagraph"/>
              <w:numPr>
                <w:ilvl w:val="0"/>
                <w:numId w:val="55"/>
              </w:numPr>
              <w:suppressAutoHyphens w:val="0"/>
              <w:ind w:left="204" w:hanging="142"/>
              <w:contextualSpacing/>
              <w:rPr>
                <w:rFonts w:ascii="Times New Roman" w:hAnsi="Times New Roman"/>
                <w:i/>
                <w:sz w:val="22"/>
                <w:szCs w:val="22"/>
                <w:lang w:val="mk-MK"/>
              </w:rPr>
            </w:pPr>
            <w:r w:rsidRPr="00227539">
              <w:rPr>
                <w:rFonts w:ascii="Times New Roman" w:hAnsi="Times New Roman"/>
                <w:sz w:val="22"/>
                <w:szCs w:val="22"/>
                <w:lang w:val="mk-MK"/>
              </w:rPr>
              <w:t>Медицинска одговорност за недискриминација (во релација со пациентите..), ставови, знаење, вештини;</w:t>
            </w:r>
          </w:p>
          <w:p w:rsidR="003D511E" w:rsidRPr="00227539" w:rsidRDefault="003D511E" w:rsidP="00516C22">
            <w:pPr>
              <w:pStyle w:val="ListParagraph"/>
              <w:numPr>
                <w:ilvl w:val="0"/>
                <w:numId w:val="55"/>
              </w:numPr>
              <w:suppressAutoHyphens w:val="0"/>
              <w:ind w:left="204" w:hanging="142"/>
              <w:contextualSpacing/>
              <w:rPr>
                <w:rFonts w:ascii="Times New Roman" w:hAnsi="Times New Roman"/>
                <w:i/>
                <w:sz w:val="22"/>
                <w:szCs w:val="22"/>
                <w:lang w:val="mk-MK"/>
              </w:rPr>
            </w:pPr>
            <w:r w:rsidRPr="00227539">
              <w:rPr>
                <w:rFonts w:ascii="Times New Roman" w:hAnsi="Times New Roman"/>
                <w:sz w:val="22"/>
                <w:szCs w:val="22"/>
                <w:lang w:val="mk-MK"/>
              </w:rPr>
              <w:t>Поимот еднаквост и неговите претпоставки: формална и суштинска равноправност меѓу различните социјални групи и намалување на здравствените разлики;</w:t>
            </w:r>
          </w:p>
          <w:p w:rsidR="003D511E" w:rsidRPr="00227539" w:rsidRDefault="003D511E" w:rsidP="00516C22">
            <w:pPr>
              <w:pStyle w:val="ListParagraph"/>
              <w:numPr>
                <w:ilvl w:val="0"/>
                <w:numId w:val="55"/>
              </w:numPr>
              <w:suppressAutoHyphens w:val="0"/>
              <w:ind w:left="204" w:hanging="142"/>
              <w:contextualSpacing/>
              <w:rPr>
                <w:rFonts w:ascii="Times New Roman" w:hAnsi="Times New Roman"/>
                <w:i/>
                <w:sz w:val="22"/>
                <w:szCs w:val="22"/>
                <w:lang w:val="mk-MK"/>
              </w:rPr>
            </w:pPr>
            <w:r w:rsidRPr="00227539">
              <w:rPr>
                <w:rFonts w:ascii="Times New Roman" w:hAnsi="Times New Roman"/>
                <w:sz w:val="22"/>
                <w:szCs w:val="22"/>
                <w:lang w:val="mk-MK"/>
              </w:rPr>
              <w:t>Респектирање на човековите права за живот, здравје, приватност, фамилијарен живот и рамноправност</w:t>
            </w:r>
            <w:r w:rsidRPr="00227539">
              <w:rPr>
                <w:rFonts w:ascii="Times New Roman" w:hAnsi="Times New Roman"/>
                <w:sz w:val="22"/>
                <w:szCs w:val="22"/>
              </w:rPr>
              <w:t>.</w:t>
            </w:r>
          </w:p>
          <w:p w:rsidR="003D511E" w:rsidRPr="00227539" w:rsidRDefault="003D511E" w:rsidP="00F61162">
            <w:pPr>
              <w:pStyle w:val="ListParagraph"/>
              <w:ind w:left="18"/>
              <w:rPr>
                <w:rFonts w:ascii="Times New Roman" w:hAnsi="Times New Roman"/>
                <w:b/>
                <w:sz w:val="22"/>
                <w:szCs w:val="22"/>
                <w:lang w:val="mk-MK"/>
              </w:rPr>
            </w:pPr>
            <w:r w:rsidRPr="00227539">
              <w:rPr>
                <w:rFonts w:ascii="Times New Roman" w:hAnsi="Times New Roman"/>
                <w:b/>
                <w:bCs/>
                <w:sz w:val="22"/>
                <w:szCs w:val="22"/>
                <w:lang w:val="mk-MK"/>
              </w:rPr>
              <w:t>Практична</w:t>
            </w:r>
            <w:r w:rsidRPr="00227539">
              <w:rPr>
                <w:rFonts w:ascii="Times New Roman" w:hAnsi="Times New Roman"/>
                <w:b/>
                <w:bCs/>
                <w:sz w:val="22"/>
                <w:szCs w:val="22"/>
                <w:lang w:val="ru-RU"/>
              </w:rPr>
              <w:t xml:space="preserve"> </w:t>
            </w:r>
            <w:r w:rsidRPr="00227539">
              <w:rPr>
                <w:rFonts w:ascii="Times New Roman" w:hAnsi="Times New Roman"/>
                <w:b/>
                <w:bCs/>
                <w:sz w:val="22"/>
                <w:szCs w:val="22"/>
                <w:lang w:val="mk-MK"/>
              </w:rPr>
              <w:t>настава</w:t>
            </w:r>
            <w:r w:rsidRPr="00227539">
              <w:rPr>
                <w:rFonts w:ascii="Times New Roman" w:hAnsi="Times New Roman"/>
                <w:b/>
                <w:bCs/>
                <w:sz w:val="22"/>
                <w:szCs w:val="22"/>
                <w:lang w:val="ru-RU"/>
              </w:rPr>
              <w:t>:</w:t>
            </w:r>
            <w:r w:rsidRPr="00227539">
              <w:rPr>
                <w:rFonts w:ascii="Times New Roman" w:hAnsi="Times New Roman"/>
                <w:b/>
                <w:sz w:val="22"/>
                <w:szCs w:val="22"/>
                <w:lang w:val="ru-RU"/>
              </w:rPr>
              <w:t xml:space="preserve"> </w:t>
            </w:r>
          </w:p>
          <w:p w:rsidR="003D511E" w:rsidRPr="00227539" w:rsidRDefault="003D511E" w:rsidP="00516C22">
            <w:pPr>
              <w:pStyle w:val="ListParagraph"/>
              <w:numPr>
                <w:ilvl w:val="0"/>
                <w:numId w:val="56"/>
              </w:numPr>
              <w:suppressAutoHyphens w:val="0"/>
              <w:ind w:left="203" w:hanging="142"/>
              <w:contextualSpacing/>
              <w:rPr>
                <w:rFonts w:ascii="Times New Roman" w:hAnsi="Times New Roman"/>
                <w:sz w:val="22"/>
                <w:szCs w:val="22"/>
                <w:lang w:val="mk-MK"/>
              </w:rPr>
            </w:pPr>
            <w:r w:rsidRPr="00227539">
              <w:rPr>
                <w:rFonts w:ascii="Times New Roman" w:hAnsi="Times New Roman"/>
                <w:sz w:val="22"/>
                <w:szCs w:val="22"/>
                <w:lang w:val="mk-MK"/>
              </w:rPr>
              <w:t>презентација на случаи од клиничката пракса;</w:t>
            </w:r>
          </w:p>
          <w:p w:rsidR="003D511E" w:rsidRPr="00227539" w:rsidRDefault="003D511E" w:rsidP="00516C22">
            <w:pPr>
              <w:pStyle w:val="ListParagraph"/>
              <w:numPr>
                <w:ilvl w:val="0"/>
                <w:numId w:val="56"/>
              </w:numPr>
              <w:suppressAutoHyphens w:val="0"/>
              <w:ind w:left="203" w:hanging="142"/>
              <w:contextualSpacing/>
              <w:rPr>
                <w:rFonts w:ascii="Times New Roman" w:hAnsi="Times New Roman"/>
                <w:sz w:val="22"/>
                <w:szCs w:val="22"/>
                <w:lang w:val="mk-MK"/>
              </w:rPr>
            </w:pPr>
            <w:r w:rsidRPr="00227539">
              <w:rPr>
                <w:rFonts w:ascii="Times New Roman" w:hAnsi="Times New Roman"/>
                <w:sz w:val="22"/>
                <w:szCs w:val="22"/>
                <w:lang w:val="mk-MK"/>
              </w:rPr>
              <w:t xml:space="preserve">организирање на отворена дискусија во мали групи на зададена тема; </w:t>
            </w:r>
          </w:p>
          <w:p w:rsidR="003D511E" w:rsidRPr="00227539" w:rsidRDefault="003D511E" w:rsidP="00516C22">
            <w:pPr>
              <w:pStyle w:val="ListParagraph"/>
              <w:numPr>
                <w:ilvl w:val="0"/>
                <w:numId w:val="56"/>
              </w:numPr>
              <w:suppressAutoHyphens w:val="0"/>
              <w:ind w:left="203" w:hanging="142"/>
              <w:contextualSpacing/>
              <w:rPr>
                <w:rFonts w:ascii="Times New Roman" w:hAnsi="Times New Roman"/>
                <w:sz w:val="22"/>
                <w:szCs w:val="22"/>
                <w:lang w:val="mk-MK"/>
              </w:rPr>
            </w:pPr>
            <w:r w:rsidRPr="00227539">
              <w:rPr>
                <w:rFonts w:ascii="Times New Roman" w:hAnsi="Times New Roman"/>
                <w:sz w:val="22"/>
                <w:szCs w:val="22"/>
                <w:lang w:val="mk-MK"/>
              </w:rPr>
              <w:t>игра на улога според зададено сценарио;</w:t>
            </w:r>
          </w:p>
          <w:p w:rsidR="003D511E" w:rsidRPr="00227539" w:rsidRDefault="003D511E" w:rsidP="00516C22">
            <w:pPr>
              <w:pStyle w:val="ListParagraph"/>
              <w:numPr>
                <w:ilvl w:val="0"/>
                <w:numId w:val="56"/>
              </w:numPr>
              <w:suppressAutoHyphens w:val="0"/>
              <w:ind w:left="203" w:hanging="142"/>
              <w:contextualSpacing/>
              <w:rPr>
                <w:rFonts w:ascii="Times New Roman" w:hAnsi="Times New Roman"/>
                <w:b/>
                <w:bCs/>
                <w:sz w:val="22"/>
                <w:szCs w:val="22"/>
                <w:lang w:val="mk-MK"/>
              </w:rPr>
            </w:pPr>
            <w:r w:rsidRPr="00227539">
              <w:rPr>
                <w:rFonts w:ascii="Times New Roman" w:hAnsi="Times New Roman"/>
                <w:sz w:val="22"/>
                <w:szCs w:val="22"/>
                <w:lang w:val="mk-MK"/>
              </w:rPr>
              <w:t xml:space="preserve">вежбање на техники за слушање, пишување, комуникација, интерпретација, набљудување </w:t>
            </w:r>
          </w:p>
          <w:p w:rsidR="003D511E" w:rsidRPr="00227539" w:rsidRDefault="003D511E" w:rsidP="00F61162">
            <w:pPr>
              <w:autoSpaceDE w:val="0"/>
              <w:autoSpaceDN w:val="0"/>
              <w:adjustRightInd w:val="0"/>
              <w:rPr>
                <w:b/>
                <w:bCs/>
                <w:lang w:val="en-US" w:eastAsia="en-US"/>
              </w:rPr>
            </w:pPr>
            <w:r w:rsidRPr="00227539">
              <w:rPr>
                <w:b/>
                <w:bCs/>
                <w:sz w:val="22"/>
                <w:szCs w:val="22"/>
                <w:lang w:val="en-US" w:eastAsia="en-US"/>
              </w:rPr>
              <w:t>Индивидуална работа</w:t>
            </w:r>
          </w:p>
          <w:p w:rsidR="003D511E" w:rsidRPr="00227539" w:rsidRDefault="003D511E" w:rsidP="00516C22">
            <w:pPr>
              <w:numPr>
                <w:ilvl w:val="0"/>
                <w:numId w:val="57"/>
              </w:numPr>
              <w:autoSpaceDE w:val="0"/>
              <w:autoSpaceDN w:val="0"/>
              <w:adjustRightInd w:val="0"/>
              <w:rPr>
                <w:lang w:val="en-US" w:eastAsia="en-US"/>
              </w:rPr>
            </w:pPr>
            <w:r w:rsidRPr="00227539">
              <w:rPr>
                <w:sz w:val="22"/>
                <w:szCs w:val="22"/>
                <w:lang w:val="en-US" w:eastAsia="en-US"/>
              </w:rPr>
              <w:t>Евалуација на научна литература</w:t>
            </w:r>
          </w:p>
          <w:p w:rsidR="003D511E" w:rsidRPr="00227539" w:rsidRDefault="003D511E" w:rsidP="00516C22">
            <w:pPr>
              <w:numPr>
                <w:ilvl w:val="0"/>
                <w:numId w:val="57"/>
              </w:numPr>
              <w:autoSpaceDE w:val="0"/>
              <w:autoSpaceDN w:val="0"/>
              <w:adjustRightInd w:val="0"/>
              <w:rPr>
                <w:lang w:val="mk-MK" w:eastAsia="en-US"/>
              </w:rPr>
            </w:pPr>
            <w:r w:rsidRPr="00227539">
              <w:rPr>
                <w:sz w:val="22"/>
                <w:szCs w:val="22"/>
                <w:lang w:val="en-US" w:eastAsia="en-US"/>
              </w:rPr>
              <w:t xml:space="preserve">Семинари (3) за пристап </w:t>
            </w:r>
            <w:r w:rsidRPr="00227539">
              <w:rPr>
                <w:sz w:val="22"/>
                <w:szCs w:val="22"/>
                <w:lang w:val="mk-MK" w:eastAsia="en-US"/>
              </w:rPr>
              <w:t>кон пациенти</w:t>
            </w:r>
            <w:r w:rsidRPr="00227539">
              <w:rPr>
                <w:sz w:val="22"/>
                <w:szCs w:val="22"/>
                <w:lang w:val="en-US" w:eastAsia="en-US"/>
              </w:rPr>
              <w:t xml:space="preserve"> </w:t>
            </w:r>
          </w:p>
          <w:p w:rsidR="003D511E" w:rsidRPr="00227539" w:rsidRDefault="003D511E" w:rsidP="00516C22">
            <w:pPr>
              <w:numPr>
                <w:ilvl w:val="0"/>
                <w:numId w:val="57"/>
              </w:numPr>
              <w:autoSpaceDE w:val="0"/>
              <w:autoSpaceDN w:val="0"/>
              <w:adjustRightInd w:val="0"/>
              <w:rPr>
                <w:lang w:val="mk-MK" w:eastAsia="en-US"/>
              </w:rPr>
            </w:pPr>
            <w:r w:rsidRPr="00227539">
              <w:rPr>
                <w:sz w:val="22"/>
                <w:szCs w:val="22"/>
                <w:lang w:val="en-US" w:eastAsia="en-US"/>
              </w:rPr>
              <w:t>Консултации</w:t>
            </w:r>
          </w:p>
          <w:p w:rsidR="003D511E" w:rsidRPr="00227539" w:rsidRDefault="003D511E" w:rsidP="00F61162">
            <w:pPr>
              <w:rPr>
                <w:bCs/>
                <w:lang w:val="mk-MK"/>
              </w:rPr>
            </w:pPr>
            <w:r w:rsidRPr="00227539">
              <w:rPr>
                <w:b/>
                <w:bCs/>
                <w:sz w:val="22"/>
                <w:szCs w:val="22"/>
                <w:lang w:val="mk-MK"/>
              </w:rPr>
              <w:t>Семинарска работа</w:t>
            </w:r>
            <w:r w:rsidRPr="00227539">
              <w:rPr>
                <w:b/>
                <w:bCs/>
                <w:sz w:val="22"/>
                <w:szCs w:val="22"/>
                <w:lang w:val="pl-PL"/>
              </w:rPr>
              <w:t>:</w:t>
            </w:r>
            <w:r w:rsidRPr="00227539">
              <w:rPr>
                <w:bCs/>
                <w:sz w:val="22"/>
                <w:szCs w:val="22"/>
                <w:lang w:val="pl-PL"/>
              </w:rPr>
              <w:t xml:space="preserve"> </w:t>
            </w:r>
          </w:p>
          <w:p w:rsidR="003D511E" w:rsidRPr="00227539" w:rsidRDefault="003D511E" w:rsidP="00F61162">
            <w:pPr>
              <w:ind w:left="204"/>
              <w:contextualSpacing/>
              <w:rPr>
                <w:i/>
                <w:lang w:val="en-US" w:eastAsia="en-US"/>
              </w:rPr>
            </w:pPr>
            <w:r w:rsidRPr="00227539">
              <w:rPr>
                <w:bCs/>
                <w:sz w:val="22"/>
                <w:szCs w:val="22"/>
                <w:lang w:val="mk-MK"/>
              </w:rPr>
              <w:t>Пишување на есеј на зададена тема</w:t>
            </w:r>
          </w:p>
        </w:tc>
      </w:tr>
      <w:tr w:rsidR="003D511E" w:rsidRPr="00227539" w:rsidTr="00F61162">
        <w:tc>
          <w:tcPr>
            <w:tcW w:w="516" w:type="dxa"/>
          </w:tcPr>
          <w:p w:rsidR="003D511E" w:rsidRPr="00227539" w:rsidRDefault="003D511E" w:rsidP="00F61162">
            <w:pPr>
              <w:rPr>
                <w:bCs/>
                <w:color w:val="000000"/>
                <w:lang w:val="en-US"/>
              </w:rPr>
            </w:pPr>
            <w:r w:rsidRPr="00227539">
              <w:rPr>
                <w:bCs/>
                <w:color w:val="000000"/>
                <w:sz w:val="22"/>
                <w:szCs w:val="22"/>
                <w:lang w:val="en-US"/>
              </w:rPr>
              <w:t>12.</w:t>
            </w:r>
          </w:p>
        </w:tc>
        <w:tc>
          <w:tcPr>
            <w:tcW w:w="9338" w:type="dxa"/>
            <w:gridSpan w:val="13"/>
          </w:tcPr>
          <w:p w:rsidR="003D511E" w:rsidRPr="00227539" w:rsidRDefault="003D511E" w:rsidP="00F61162">
            <w:pPr>
              <w:rPr>
                <w:lang w:val="mk-MK"/>
              </w:rPr>
            </w:pPr>
            <w:r w:rsidRPr="00227539">
              <w:rPr>
                <w:bCs/>
                <w:color w:val="000000"/>
                <w:sz w:val="22"/>
                <w:szCs w:val="22"/>
                <w:lang w:val="ru-RU"/>
              </w:rPr>
              <w:t>Методи на учење</w:t>
            </w:r>
            <w:r w:rsidRPr="00227539">
              <w:rPr>
                <w:bCs/>
                <w:color w:val="000000"/>
                <w:sz w:val="22"/>
                <w:szCs w:val="22"/>
                <w:lang w:val="en-US"/>
              </w:rPr>
              <w:t>:</w:t>
            </w:r>
            <w:r w:rsidRPr="00227539">
              <w:rPr>
                <w:bCs/>
                <w:sz w:val="22"/>
                <w:szCs w:val="22"/>
                <w:lang w:val="mk-MK"/>
              </w:rPr>
              <w:t xml:space="preserve"> Интерактивна настава, предавања (теоретска), вежби, </w:t>
            </w:r>
            <w:r w:rsidRPr="00227539">
              <w:rPr>
                <w:sz w:val="22"/>
                <w:szCs w:val="22"/>
                <w:lang w:val="mk-MK"/>
              </w:rPr>
              <w:t>прикажување на филмови од областа</w:t>
            </w:r>
            <w:r w:rsidRPr="00227539">
              <w:rPr>
                <w:bCs/>
                <w:sz w:val="22"/>
                <w:szCs w:val="22"/>
                <w:lang w:val="mk-MK"/>
              </w:rPr>
              <w:t>, семинарска работа</w:t>
            </w:r>
          </w:p>
        </w:tc>
      </w:tr>
      <w:tr w:rsidR="003D511E" w:rsidRPr="00227539" w:rsidTr="00F61162">
        <w:tc>
          <w:tcPr>
            <w:tcW w:w="516" w:type="dxa"/>
          </w:tcPr>
          <w:p w:rsidR="003D511E" w:rsidRPr="00227539" w:rsidRDefault="003D511E" w:rsidP="00F61162">
            <w:pPr>
              <w:rPr>
                <w:lang w:val="en-US"/>
              </w:rPr>
            </w:pPr>
            <w:r w:rsidRPr="00227539">
              <w:rPr>
                <w:sz w:val="22"/>
                <w:szCs w:val="22"/>
                <w:lang w:val="en-US"/>
              </w:rPr>
              <w:t>13.</w:t>
            </w:r>
          </w:p>
        </w:tc>
        <w:tc>
          <w:tcPr>
            <w:tcW w:w="4502" w:type="dxa"/>
            <w:gridSpan w:val="7"/>
          </w:tcPr>
          <w:p w:rsidR="003D511E" w:rsidRPr="00227539" w:rsidRDefault="003D511E" w:rsidP="00F61162">
            <w:pPr>
              <w:rPr>
                <w:lang w:val="mk-MK"/>
              </w:rPr>
            </w:pPr>
            <w:r w:rsidRPr="00227539">
              <w:rPr>
                <w:bCs/>
                <w:color w:val="000000"/>
                <w:sz w:val="22"/>
                <w:szCs w:val="22"/>
                <w:lang w:val="mk-MK"/>
              </w:rPr>
              <w:t>В</w:t>
            </w:r>
            <w:r w:rsidRPr="00227539">
              <w:rPr>
                <w:bCs/>
                <w:color w:val="000000"/>
                <w:sz w:val="22"/>
                <w:szCs w:val="22"/>
                <w:lang w:val="ru-RU"/>
              </w:rPr>
              <w:t>купен расположив фонд на време</w:t>
            </w:r>
          </w:p>
        </w:tc>
        <w:tc>
          <w:tcPr>
            <w:tcW w:w="4836" w:type="dxa"/>
            <w:gridSpan w:val="6"/>
          </w:tcPr>
          <w:p w:rsidR="003D511E" w:rsidRPr="00227539" w:rsidRDefault="003D511E" w:rsidP="00F61162">
            <w:pPr>
              <w:rPr>
                <w:lang w:val="mk-MK"/>
              </w:rPr>
            </w:pPr>
            <w:r w:rsidRPr="00227539">
              <w:rPr>
                <w:sz w:val="22"/>
                <w:szCs w:val="22"/>
                <w:lang w:val="mk-MK"/>
              </w:rPr>
              <w:t>270</w:t>
            </w:r>
            <w:r w:rsidRPr="00227539">
              <w:rPr>
                <w:sz w:val="22"/>
                <w:szCs w:val="22"/>
                <w:lang w:val="en-US"/>
              </w:rPr>
              <w:t xml:space="preserve"> </w:t>
            </w:r>
            <w:r w:rsidRPr="00227539">
              <w:rPr>
                <w:sz w:val="22"/>
                <w:szCs w:val="22"/>
                <w:lang w:val="mk-MK"/>
              </w:rPr>
              <w:t>часови</w:t>
            </w:r>
          </w:p>
        </w:tc>
      </w:tr>
      <w:tr w:rsidR="003D511E" w:rsidRPr="00227539" w:rsidTr="00F61162">
        <w:tc>
          <w:tcPr>
            <w:tcW w:w="516" w:type="dxa"/>
          </w:tcPr>
          <w:p w:rsidR="003D511E" w:rsidRPr="00227539" w:rsidRDefault="003D511E" w:rsidP="00F61162">
            <w:pPr>
              <w:rPr>
                <w:lang w:val="en-US"/>
              </w:rPr>
            </w:pPr>
            <w:r w:rsidRPr="00227539">
              <w:rPr>
                <w:sz w:val="22"/>
                <w:szCs w:val="22"/>
                <w:lang w:val="en-US"/>
              </w:rPr>
              <w:t>14.</w:t>
            </w:r>
          </w:p>
        </w:tc>
        <w:tc>
          <w:tcPr>
            <w:tcW w:w="4502" w:type="dxa"/>
            <w:gridSpan w:val="7"/>
          </w:tcPr>
          <w:p w:rsidR="003D511E" w:rsidRPr="00227539" w:rsidRDefault="003D511E" w:rsidP="00F61162">
            <w:pPr>
              <w:rPr>
                <w:lang w:val="mk-MK"/>
              </w:rPr>
            </w:pPr>
            <w:r w:rsidRPr="00227539">
              <w:rPr>
                <w:bCs/>
                <w:color w:val="000000"/>
                <w:sz w:val="22"/>
                <w:szCs w:val="22"/>
                <w:lang w:val="ru-RU"/>
              </w:rPr>
              <w:t>Распределба на расположивото време</w:t>
            </w:r>
          </w:p>
        </w:tc>
        <w:tc>
          <w:tcPr>
            <w:tcW w:w="4836" w:type="dxa"/>
            <w:gridSpan w:val="6"/>
          </w:tcPr>
          <w:p w:rsidR="003D511E" w:rsidRPr="00227539" w:rsidRDefault="003D511E" w:rsidP="00F61162">
            <w:pPr>
              <w:rPr>
                <w:lang w:val="mk-MK"/>
              </w:rPr>
            </w:pPr>
            <w:r w:rsidRPr="00227539">
              <w:rPr>
                <w:sz w:val="22"/>
                <w:szCs w:val="22"/>
                <w:lang w:val="mk-MK"/>
              </w:rPr>
              <w:t>9 кредити х 30 часа: 3 кредити настава, 6 кредити индивидуална работа</w:t>
            </w:r>
          </w:p>
        </w:tc>
      </w:tr>
      <w:tr w:rsidR="003D511E" w:rsidRPr="00227539" w:rsidTr="00F61162">
        <w:tc>
          <w:tcPr>
            <w:tcW w:w="516" w:type="dxa"/>
            <w:vMerge w:val="restart"/>
          </w:tcPr>
          <w:p w:rsidR="003D511E" w:rsidRPr="00227539" w:rsidRDefault="003D511E" w:rsidP="00F61162">
            <w:pPr>
              <w:rPr>
                <w:lang w:val="en-US"/>
              </w:rPr>
            </w:pPr>
            <w:r w:rsidRPr="00227539">
              <w:rPr>
                <w:sz w:val="22"/>
                <w:szCs w:val="22"/>
                <w:lang w:val="en-US"/>
              </w:rPr>
              <w:t>15.</w:t>
            </w:r>
          </w:p>
        </w:tc>
        <w:tc>
          <w:tcPr>
            <w:tcW w:w="3574" w:type="dxa"/>
            <w:gridSpan w:val="3"/>
            <w:vMerge w:val="restart"/>
          </w:tcPr>
          <w:p w:rsidR="003D511E" w:rsidRPr="00227539" w:rsidRDefault="003D511E" w:rsidP="00F61162">
            <w:pPr>
              <w:rPr>
                <w:lang w:val="mk-MK"/>
              </w:rPr>
            </w:pPr>
            <w:r w:rsidRPr="00227539">
              <w:rPr>
                <w:bCs/>
                <w:color w:val="000000"/>
                <w:sz w:val="22"/>
                <w:szCs w:val="22"/>
                <w:lang w:val="ru-RU"/>
              </w:rPr>
              <w:t>Форми на наставните активности</w:t>
            </w:r>
          </w:p>
        </w:tc>
        <w:tc>
          <w:tcPr>
            <w:tcW w:w="703" w:type="dxa"/>
            <w:gridSpan w:val="3"/>
          </w:tcPr>
          <w:p w:rsidR="003D511E" w:rsidRPr="00227539" w:rsidRDefault="003D511E" w:rsidP="00F61162">
            <w:pPr>
              <w:rPr>
                <w:lang w:val="en-US"/>
              </w:rPr>
            </w:pPr>
            <w:r w:rsidRPr="00227539">
              <w:rPr>
                <w:sz w:val="22"/>
                <w:szCs w:val="22"/>
                <w:lang w:val="en-US"/>
              </w:rPr>
              <w:t>15.1.</w:t>
            </w:r>
          </w:p>
        </w:tc>
        <w:tc>
          <w:tcPr>
            <w:tcW w:w="3005" w:type="dxa"/>
            <w:gridSpan w:val="5"/>
          </w:tcPr>
          <w:p w:rsidR="003D511E" w:rsidRPr="00227539" w:rsidRDefault="003D511E" w:rsidP="00F61162">
            <w:pPr>
              <w:rPr>
                <w:lang w:val="mk-MK"/>
              </w:rPr>
            </w:pPr>
            <w:r w:rsidRPr="00227539">
              <w:rPr>
                <w:bCs/>
                <w:color w:val="000000"/>
                <w:sz w:val="22"/>
                <w:szCs w:val="22"/>
                <w:lang w:val="ru-RU"/>
              </w:rPr>
              <w:t>Предавања- теоретска настава</w:t>
            </w:r>
          </w:p>
        </w:tc>
        <w:tc>
          <w:tcPr>
            <w:tcW w:w="2056" w:type="dxa"/>
            <w:gridSpan w:val="2"/>
          </w:tcPr>
          <w:p w:rsidR="003D511E" w:rsidRPr="00227539" w:rsidRDefault="003D511E" w:rsidP="00F61162">
            <w:pPr>
              <w:jc w:val="right"/>
              <w:rPr>
                <w:lang w:val="mk-MK"/>
              </w:rPr>
            </w:pPr>
            <w:r w:rsidRPr="00227539">
              <w:rPr>
                <w:sz w:val="22"/>
                <w:szCs w:val="22"/>
                <w:lang w:val="mk-MK"/>
              </w:rPr>
              <w:t>60 часови</w:t>
            </w:r>
          </w:p>
        </w:tc>
      </w:tr>
      <w:tr w:rsidR="003D511E" w:rsidRPr="00227539" w:rsidTr="00F61162">
        <w:tc>
          <w:tcPr>
            <w:tcW w:w="516" w:type="dxa"/>
            <w:vMerge/>
          </w:tcPr>
          <w:p w:rsidR="003D511E" w:rsidRPr="00227539" w:rsidRDefault="003D511E" w:rsidP="00F61162">
            <w:pPr>
              <w:rPr>
                <w:lang w:val="mk-MK"/>
              </w:rPr>
            </w:pPr>
          </w:p>
        </w:tc>
        <w:tc>
          <w:tcPr>
            <w:tcW w:w="3574" w:type="dxa"/>
            <w:gridSpan w:val="3"/>
            <w:vMerge/>
          </w:tcPr>
          <w:p w:rsidR="003D511E" w:rsidRPr="00227539" w:rsidRDefault="003D511E" w:rsidP="00F61162">
            <w:pPr>
              <w:rPr>
                <w:lang w:val="mk-MK"/>
              </w:rPr>
            </w:pPr>
          </w:p>
        </w:tc>
        <w:tc>
          <w:tcPr>
            <w:tcW w:w="703" w:type="dxa"/>
            <w:gridSpan w:val="3"/>
          </w:tcPr>
          <w:p w:rsidR="003D511E" w:rsidRPr="00227539" w:rsidRDefault="003D511E" w:rsidP="00F61162">
            <w:pPr>
              <w:rPr>
                <w:lang w:val="en-US"/>
              </w:rPr>
            </w:pPr>
            <w:r w:rsidRPr="00227539">
              <w:rPr>
                <w:sz w:val="22"/>
                <w:szCs w:val="22"/>
                <w:lang w:val="en-US"/>
              </w:rPr>
              <w:t>15.2.</w:t>
            </w:r>
          </w:p>
        </w:tc>
        <w:tc>
          <w:tcPr>
            <w:tcW w:w="3005" w:type="dxa"/>
            <w:gridSpan w:val="5"/>
          </w:tcPr>
          <w:p w:rsidR="003D511E" w:rsidRPr="00227539" w:rsidRDefault="003D511E" w:rsidP="00F61162">
            <w:pPr>
              <w:rPr>
                <w:lang w:val="mk-MK"/>
              </w:rPr>
            </w:pPr>
            <w:r w:rsidRPr="00227539">
              <w:rPr>
                <w:bCs/>
                <w:color w:val="000000"/>
                <w:sz w:val="22"/>
                <w:szCs w:val="22"/>
                <w:lang w:val="ru-RU"/>
              </w:rPr>
              <w:t>Вежби, семинари, тимска работа</w:t>
            </w:r>
          </w:p>
        </w:tc>
        <w:tc>
          <w:tcPr>
            <w:tcW w:w="2056" w:type="dxa"/>
            <w:gridSpan w:val="2"/>
          </w:tcPr>
          <w:p w:rsidR="003D511E" w:rsidRPr="00227539" w:rsidRDefault="003D511E" w:rsidP="00F61162">
            <w:pPr>
              <w:jc w:val="right"/>
              <w:rPr>
                <w:lang w:val="mk-MK"/>
              </w:rPr>
            </w:pPr>
            <w:r w:rsidRPr="00227539">
              <w:rPr>
                <w:sz w:val="22"/>
                <w:szCs w:val="22"/>
                <w:lang w:val="mk-MK"/>
              </w:rPr>
              <w:t>30 часови</w:t>
            </w:r>
          </w:p>
        </w:tc>
      </w:tr>
      <w:tr w:rsidR="003D511E" w:rsidRPr="00227539" w:rsidTr="00F61162">
        <w:trPr>
          <w:trHeight w:val="459"/>
        </w:trPr>
        <w:tc>
          <w:tcPr>
            <w:tcW w:w="516" w:type="dxa"/>
            <w:vMerge w:val="restart"/>
          </w:tcPr>
          <w:p w:rsidR="003D511E" w:rsidRPr="00227539" w:rsidRDefault="003D511E" w:rsidP="00F61162">
            <w:pPr>
              <w:rPr>
                <w:lang w:val="en-US"/>
              </w:rPr>
            </w:pPr>
            <w:r w:rsidRPr="00227539">
              <w:rPr>
                <w:sz w:val="22"/>
                <w:szCs w:val="22"/>
                <w:lang w:val="en-US"/>
              </w:rPr>
              <w:t>16.</w:t>
            </w:r>
          </w:p>
        </w:tc>
        <w:tc>
          <w:tcPr>
            <w:tcW w:w="3574" w:type="dxa"/>
            <w:gridSpan w:val="3"/>
            <w:vMerge w:val="restart"/>
          </w:tcPr>
          <w:p w:rsidR="003D511E" w:rsidRPr="00227539" w:rsidRDefault="003D511E" w:rsidP="00F61162">
            <w:pPr>
              <w:rPr>
                <w:lang w:val="mk-MK"/>
              </w:rPr>
            </w:pPr>
            <w:r w:rsidRPr="00227539">
              <w:rPr>
                <w:bCs/>
                <w:color w:val="000000"/>
                <w:sz w:val="22"/>
                <w:szCs w:val="22"/>
                <w:lang w:val="ru-RU"/>
              </w:rPr>
              <w:t>Други форми на активности</w:t>
            </w:r>
          </w:p>
        </w:tc>
        <w:tc>
          <w:tcPr>
            <w:tcW w:w="703" w:type="dxa"/>
            <w:gridSpan w:val="3"/>
          </w:tcPr>
          <w:p w:rsidR="003D511E" w:rsidRPr="00227539" w:rsidRDefault="003D511E" w:rsidP="00F61162">
            <w:pPr>
              <w:rPr>
                <w:lang w:val="en-US"/>
              </w:rPr>
            </w:pPr>
            <w:r w:rsidRPr="00227539">
              <w:rPr>
                <w:sz w:val="22"/>
                <w:szCs w:val="22"/>
                <w:lang w:val="en-US"/>
              </w:rPr>
              <w:t>16.1.</w:t>
            </w:r>
          </w:p>
        </w:tc>
        <w:tc>
          <w:tcPr>
            <w:tcW w:w="3005" w:type="dxa"/>
            <w:gridSpan w:val="5"/>
          </w:tcPr>
          <w:p w:rsidR="003D511E" w:rsidRPr="00227539" w:rsidRDefault="003D511E" w:rsidP="00F61162">
            <w:pPr>
              <w:rPr>
                <w:lang w:val="mk-MK"/>
              </w:rPr>
            </w:pPr>
            <w:r w:rsidRPr="00227539">
              <w:rPr>
                <w:bCs/>
                <w:color w:val="000000"/>
                <w:sz w:val="22"/>
                <w:szCs w:val="22"/>
                <w:lang w:val="ru-RU"/>
              </w:rPr>
              <w:t xml:space="preserve">Проектни задачи </w:t>
            </w:r>
          </w:p>
        </w:tc>
        <w:tc>
          <w:tcPr>
            <w:tcW w:w="2056" w:type="dxa"/>
            <w:gridSpan w:val="2"/>
          </w:tcPr>
          <w:p w:rsidR="003D511E" w:rsidRPr="00227539" w:rsidRDefault="003D511E" w:rsidP="00F61162">
            <w:pPr>
              <w:jc w:val="right"/>
              <w:rPr>
                <w:lang w:val="mk-MK"/>
              </w:rPr>
            </w:pPr>
            <w:r w:rsidRPr="00227539">
              <w:rPr>
                <w:sz w:val="22"/>
                <w:szCs w:val="22"/>
                <w:lang w:val="mk-MK"/>
              </w:rPr>
              <w:t>60 часови</w:t>
            </w:r>
          </w:p>
        </w:tc>
      </w:tr>
      <w:tr w:rsidR="003D511E" w:rsidRPr="00227539" w:rsidTr="00F61162">
        <w:trPr>
          <w:trHeight w:val="457"/>
        </w:trPr>
        <w:tc>
          <w:tcPr>
            <w:tcW w:w="516" w:type="dxa"/>
            <w:vMerge/>
          </w:tcPr>
          <w:p w:rsidR="003D511E" w:rsidRPr="00227539" w:rsidRDefault="003D511E" w:rsidP="00F61162">
            <w:pPr>
              <w:rPr>
                <w:lang w:val="en-US"/>
              </w:rPr>
            </w:pPr>
          </w:p>
        </w:tc>
        <w:tc>
          <w:tcPr>
            <w:tcW w:w="3574" w:type="dxa"/>
            <w:gridSpan w:val="3"/>
            <w:vMerge/>
          </w:tcPr>
          <w:p w:rsidR="003D511E" w:rsidRPr="00227539" w:rsidRDefault="003D511E" w:rsidP="00F61162">
            <w:pPr>
              <w:rPr>
                <w:bCs/>
                <w:color w:val="000000"/>
                <w:lang w:val="ru-RU"/>
              </w:rPr>
            </w:pPr>
          </w:p>
        </w:tc>
        <w:tc>
          <w:tcPr>
            <w:tcW w:w="703" w:type="dxa"/>
            <w:gridSpan w:val="3"/>
          </w:tcPr>
          <w:p w:rsidR="003D511E" w:rsidRPr="00227539" w:rsidRDefault="003D511E" w:rsidP="00F61162">
            <w:pPr>
              <w:rPr>
                <w:lang w:val="en-US"/>
              </w:rPr>
            </w:pPr>
            <w:r w:rsidRPr="00227539">
              <w:rPr>
                <w:sz w:val="22"/>
                <w:szCs w:val="22"/>
                <w:lang w:val="en-US"/>
              </w:rPr>
              <w:t>16.2.</w:t>
            </w:r>
          </w:p>
        </w:tc>
        <w:tc>
          <w:tcPr>
            <w:tcW w:w="3005" w:type="dxa"/>
            <w:gridSpan w:val="5"/>
          </w:tcPr>
          <w:p w:rsidR="003D511E" w:rsidRPr="00227539" w:rsidRDefault="003D511E" w:rsidP="00F61162">
            <w:pPr>
              <w:rPr>
                <w:bCs/>
                <w:color w:val="000000"/>
                <w:lang w:val="ru-RU"/>
              </w:rPr>
            </w:pPr>
            <w:r w:rsidRPr="00227539">
              <w:rPr>
                <w:bCs/>
                <w:color w:val="000000"/>
                <w:sz w:val="22"/>
                <w:szCs w:val="22"/>
                <w:lang w:val="ru-RU"/>
              </w:rPr>
              <w:t>Самостојни задачи</w:t>
            </w:r>
          </w:p>
        </w:tc>
        <w:tc>
          <w:tcPr>
            <w:tcW w:w="2056" w:type="dxa"/>
            <w:gridSpan w:val="2"/>
          </w:tcPr>
          <w:p w:rsidR="003D511E" w:rsidRPr="00227539" w:rsidRDefault="003D511E" w:rsidP="00F61162">
            <w:pPr>
              <w:jc w:val="right"/>
              <w:rPr>
                <w:lang w:val="mk-MK"/>
              </w:rPr>
            </w:pPr>
            <w:r w:rsidRPr="00227539">
              <w:rPr>
                <w:sz w:val="22"/>
                <w:szCs w:val="22"/>
                <w:lang w:val="mk-MK"/>
              </w:rPr>
              <w:t>60 часови</w:t>
            </w:r>
          </w:p>
        </w:tc>
      </w:tr>
      <w:tr w:rsidR="003D511E" w:rsidRPr="00227539" w:rsidTr="00F61162">
        <w:trPr>
          <w:trHeight w:val="457"/>
        </w:trPr>
        <w:tc>
          <w:tcPr>
            <w:tcW w:w="516" w:type="dxa"/>
            <w:vMerge/>
          </w:tcPr>
          <w:p w:rsidR="003D511E" w:rsidRPr="00227539" w:rsidRDefault="003D511E" w:rsidP="00F61162">
            <w:pPr>
              <w:rPr>
                <w:lang w:val="en-US"/>
              </w:rPr>
            </w:pPr>
          </w:p>
        </w:tc>
        <w:tc>
          <w:tcPr>
            <w:tcW w:w="3574" w:type="dxa"/>
            <w:gridSpan w:val="3"/>
            <w:vMerge/>
          </w:tcPr>
          <w:p w:rsidR="003D511E" w:rsidRPr="00227539" w:rsidRDefault="003D511E" w:rsidP="00F61162">
            <w:pPr>
              <w:rPr>
                <w:bCs/>
                <w:color w:val="000000"/>
                <w:lang w:val="ru-RU"/>
              </w:rPr>
            </w:pPr>
          </w:p>
        </w:tc>
        <w:tc>
          <w:tcPr>
            <w:tcW w:w="703" w:type="dxa"/>
            <w:gridSpan w:val="3"/>
          </w:tcPr>
          <w:p w:rsidR="003D511E" w:rsidRPr="00227539" w:rsidRDefault="003D511E" w:rsidP="00F61162">
            <w:pPr>
              <w:rPr>
                <w:lang w:val="en-US"/>
              </w:rPr>
            </w:pPr>
            <w:r w:rsidRPr="00227539">
              <w:rPr>
                <w:sz w:val="22"/>
                <w:szCs w:val="22"/>
                <w:lang w:val="en-US"/>
              </w:rPr>
              <w:t>16.3.</w:t>
            </w:r>
          </w:p>
        </w:tc>
        <w:tc>
          <w:tcPr>
            <w:tcW w:w="3005" w:type="dxa"/>
            <w:gridSpan w:val="5"/>
          </w:tcPr>
          <w:p w:rsidR="003D511E" w:rsidRPr="00227539" w:rsidRDefault="003D511E" w:rsidP="00F61162">
            <w:pPr>
              <w:rPr>
                <w:bCs/>
                <w:color w:val="000000"/>
                <w:lang w:val="ru-RU"/>
              </w:rPr>
            </w:pPr>
            <w:r w:rsidRPr="00227539">
              <w:rPr>
                <w:bCs/>
                <w:color w:val="000000"/>
                <w:sz w:val="22"/>
                <w:szCs w:val="22"/>
                <w:lang w:val="ru-RU"/>
              </w:rPr>
              <w:t>Домашно учење</w:t>
            </w:r>
          </w:p>
        </w:tc>
        <w:tc>
          <w:tcPr>
            <w:tcW w:w="2056" w:type="dxa"/>
            <w:gridSpan w:val="2"/>
          </w:tcPr>
          <w:p w:rsidR="003D511E" w:rsidRPr="00227539" w:rsidRDefault="003D511E" w:rsidP="00F61162">
            <w:pPr>
              <w:jc w:val="right"/>
              <w:rPr>
                <w:lang w:val="mk-MK"/>
              </w:rPr>
            </w:pPr>
            <w:r w:rsidRPr="00227539">
              <w:rPr>
                <w:sz w:val="22"/>
                <w:szCs w:val="22"/>
                <w:lang w:val="mk-MK"/>
              </w:rPr>
              <w:t>60 часови</w:t>
            </w:r>
          </w:p>
        </w:tc>
      </w:tr>
      <w:tr w:rsidR="003D511E" w:rsidRPr="00227539" w:rsidTr="00F61162">
        <w:tc>
          <w:tcPr>
            <w:tcW w:w="516" w:type="dxa"/>
            <w:vMerge w:val="restart"/>
          </w:tcPr>
          <w:p w:rsidR="003D511E" w:rsidRPr="00227539" w:rsidRDefault="003D511E" w:rsidP="00F61162">
            <w:pPr>
              <w:rPr>
                <w:lang w:val="en-US"/>
              </w:rPr>
            </w:pPr>
            <w:r w:rsidRPr="00227539">
              <w:rPr>
                <w:sz w:val="22"/>
                <w:szCs w:val="22"/>
                <w:lang w:val="en-US"/>
              </w:rPr>
              <w:t>17.</w:t>
            </w:r>
          </w:p>
        </w:tc>
        <w:tc>
          <w:tcPr>
            <w:tcW w:w="9338" w:type="dxa"/>
            <w:gridSpan w:val="13"/>
          </w:tcPr>
          <w:p w:rsidR="003D511E" w:rsidRPr="00227539" w:rsidRDefault="003D511E" w:rsidP="00F61162">
            <w:pPr>
              <w:rPr>
                <w:lang w:val="mk-MK"/>
              </w:rPr>
            </w:pPr>
            <w:r w:rsidRPr="00227539">
              <w:rPr>
                <w:bCs/>
                <w:color w:val="000000"/>
                <w:sz w:val="22"/>
                <w:szCs w:val="22"/>
                <w:lang w:val="ru-RU"/>
              </w:rPr>
              <w:t>Начин на оценување</w:t>
            </w:r>
          </w:p>
        </w:tc>
      </w:tr>
      <w:tr w:rsidR="003D511E" w:rsidRPr="00227539" w:rsidTr="00F61162">
        <w:trPr>
          <w:trHeight w:val="334"/>
        </w:trPr>
        <w:tc>
          <w:tcPr>
            <w:tcW w:w="516" w:type="dxa"/>
            <w:vMerge/>
          </w:tcPr>
          <w:p w:rsidR="003D511E" w:rsidRPr="00227539" w:rsidRDefault="003D511E" w:rsidP="00F61162">
            <w:pPr>
              <w:rPr>
                <w:lang w:val="mk-MK"/>
              </w:rPr>
            </w:pPr>
          </w:p>
        </w:tc>
        <w:tc>
          <w:tcPr>
            <w:tcW w:w="696" w:type="dxa"/>
          </w:tcPr>
          <w:p w:rsidR="003D511E" w:rsidRPr="00227539" w:rsidRDefault="003D511E" w:rsidP="00F61162">
            <w:pPr>
              <w:rPr>
                <w:lang w:val="en-US"/>
              </w:rPr>
            </w:pPr>
            <w:r w:rsidRPr="00227539">
              <w:rPr>
                <w:sz w:val="22"/>
                <w:szCs w:val="22"/>
                <w:lang w:val="en-US"/>
              </w:rPr>
              <w:t>17.1.</w:t>
            </w:r>
          </w:p>
        </w:tc>
        <w:tc>
          <w:tcPr>
            <w:tcW w:w="5957" w:type="dxa"/>
            <w:gridSpan w:val="9"/>
          </w:tcPr>
          <w:p w:rsidR="003D511E" w:rsidRPr="00227539" w:rsidRDefault="003D511E" w:rsidP="00F61162">
            <w:pPr>
              <w:rPr>
                <w:lang w:val="mk-MK"/>
              </w:rPr>
            </w:pPr>
            <w:r w:rsidRPr="00227539">
              <w:rPr>
                <w:bCs/>
                <w:color w:val="000000"/>
                <w:sz w:val="22"/>
                <w:szCs w:val="22"/>
                <w:lang w:val="ru-RU"/>
              </w:rPr>
              <w:t>Тестови</w:t>
            </w:r>
          </w:p>
        </w:tc>
        <w:tc>
          <w:tcPr>
            <w:tcW w:w="2685" w:type="dxa"/>
            <w:gridSpan w:val="3"/>
          </w:tcPr>
          <w:p w:rsidR="003D511E" w:rsidRPr="00227539" w:rsidRDefault="003D511E" w:rsidP="00F61162">
            <w:pPr>
              <w:jc w:val="right"/>
              <w:rPr>
                <w:lang w:val="mk-MK"/>
              </w:rPr>
            </w:pPr>
            <w:r w:rsidRPr="00227539">
              <w:rPr>
                <w:sz w:val="22"/>
                <w:szCs w:val="22"/>
                <w:lang w:val="mk-MK"/>
              </w:rPr>
              <w:t>60 бодови</w:t>
            </w:r>
          </w:p>
        </w:tc>
      </w:tr>
      <w:tr w:rsidR="003D511E" w:rsidRPr="00227539" w:rsidTr="00F61162">
        <w:trPr>
          <w:trHeight w:val="334"/>
        </w:trPr>
        <w:tc>
          <w:tcPr>
            <w:tcW w:w="516" w:type="dxa"/>
            <w:vMerge/>
          </w:tcPr>
          <w:p w:rsidR="003D511E" w:rsidRPr="00227539" w:rsidRDefault="003D511E" w:rsidP="00F61162">
            <w:pPr>
              <w:rPr>
                <w:lang w:val="mk-MK"/>
              </w:rPr>
            </w:pPr>
          </w:p>
        </w:tc>
        <w:tc>
          <w:tcPr>
            <w:tcW w:w="696" w:type="dxa"/>
          </w:tcPr>
          <w:p w:rsidR="003D511E" w:rsidRPr="00227539" w:rsidRDefault="003D511E" w:rsidP="00F61162">
            <w:pPr>
              <w:rPr>
                <w:lang w:val="en-US"/>
              </w:rPr>
            </w:pPr>
            <w:r w:rsidRPr="00227539">
              <w:rPr>
                <w:sz w:val="22"/>
                <w:szCs w:val="22"/>
                <w:lang w:val="en-US"/>
              </w:rPr>
              <w:t>17.2.</w:t>
            </w:r>
          </w:p>
        </w:tc>
        <w:tc>
          <w:tcPr>
            <w:tcW w:w="5957" w:type="dxa"/>
            <w:gridSpan w:val="9"/>
          </w:tcPr>
          <w:p w:rsidR="003D511E" w:rsidRPr="00227539" w:rsidRDefault="003D511E" w:rsidP="00F61162">
            <w:pPr>
              <w:rPr>
                <w:lang w:val="mk-MK"/>
              </w:rPr>
            </w:pPr>
            <w:r w:rsidRPr="00227539">
              <w:rPr>
                <w:bCs/>
                <w:color w:val="000000"/>
                <w:sz w:val="22"/>
                <w:szCs w:val="22"/>
                <w:lang w:val="ru-RU"/>
              </w:rPr>
              <w:t>Семинарска работа/ проект ( презентација</w:t>
            </w:r>
            <w:r w:rsidRPr="00227539">
              <w:rPr>
                <w:bCs/>
                <w:color w:val="000000"/>
                <w:sz w:val="22"/>
                <w:szCs w:val="22"/>
                <w:lang w:val="mk-MK"/>
              </w:rPr>
              <w:t>:</w:t>
            </w:r>
            <w:r w:rsidRPr="00227539">
              <w:rPr>
                <w:bCs/>
                <w:color w:val="000000"/>
                <w:sz w:val="22"/>
                <w:szCs w:val="22"/>
                <w:lang w:val="ru-RU"/>
              </w:rPr>
              <w:t xml:space="preserve"> писмена и усна)</w:t>
            </w:r>
          </w:p>
        </w:tc>
        <w:tc>
          <w:tcPr>
            <w:tcW w:w="2685" w:type="dxa"/>
            <w:gridSpan w:val="3"/>
          </w:tcPr>
          <w:p w:rsidR="003D511E" w:rsidRPr="00227539" w:rsidRDefault="003D511E" w:rsidP="00F61162">
            <w:pPr>
              <w:jc w:val="right"/>
              <w:rPr>
                <w:lang w:val="mk-MK"/>
              </w:rPr>
            </w:pPr>
            <w:r w:rsidRPr="00227539">
              <w:rPr>
                <w:sz w:val="22"/>
                <w:szCs w:val="22"/>
                <w:lang w:val="mk-MK"/>
              </w:rPr>
              <w:t>20 бодови</w:t>
            </w:r>
          </w:p>
        </w:tc>
      </w:tr>
      <w:tr w:rsidR="003D511E" w:rsidRPr="00227539" w:rsidTr="00F61162">
        <w:trPr>
          <w:trHeight w:val="334"/>
        </w:trPr>
        <w:tc>
          <w:tcPr>
            <w:tcW w:w="516" w:type="dxa"/>
            <w:vMerge/>
          </w:tcPr>
          <w:p w:rsidR="003D511E" w:rsidRPr="00227539" w:rsidRDefault="003D511E" w:rsidP="00F61162">
            <w:pPr>
              <w:rPr>
                <w:lang w:val="mk-MK"/>
              </w:rPr>
            </w:pPr>
          </w:p>
        </w:tc>
        <w:tc>
          <w:tcPr>
            <w:tcW w:w="696" w:type="dxa"/>
          </w:tcPr>
          <w:p w:rsidR="003D511E" w:rsidRPr="00227539" w:rsidRDefault="003D511E" w:rsidP="00F61162">
            <w:pPr>
              <w:rPr>
                <w:lang w:val="en-US"/>
              </w:rPr>
            </w:pPr>
            <w:r w:rsidRPr="00227539">
              <w:rPr>
                <w:sz w:val="22"/>
                <w:szCs w:val="22"/>
                <w:lang w:val="en-US"/>
              </w:rPr>
              <w:t>17.3.</w:t>
            </w:r>
          </w:p>
        </w:tc>
        <w:tc>
          <w:tcPr>
            <w:tcW w:w="5957" w:type="dxa"/>
            <w:gridSpan w:val="9"/>
          </w:tcPr>
          <w:p w:rsidR="003D511E" w:rsidRPr="00227539" w:rsidRDefault="003D511E" w:rsidP="00F61162">
            <w:pPr>
              <w:rPr>
                <w:lang w:val="mk-MK"/>
              </w:rPr>
            </w:pPr>
            <w:r w:rsidRPr="00227539">
              <w:rPr>
                <w:sz w:val="22"/>
                <w:szCs w:val="22"/>
                <w:lang w:val="mk-MK"/>
              </w:rPr>
              <w:t>Активност и учество</w:t>
            </w:r>
          </w:p>
        </w:tc>
        <w:tc>
          <w:tcPr>
            <w:tcW w:w="2685" w:type="dxa"/>
            <w:gridSpan w:val="3"/>
          </w:tcPr>
          <w:p w:rsidR="003D511E" w:rsidRPr="00227539" w:rsidRDefault="003D511E" w:rsidP="00F61162">
            <w:pPr>
              <w:jc w:val="right"/>
              <w:rPr>
                <w:lang w:val="mk-MK"/>
              </w:rPr>
            </w:pPr>
            <w:r w:rsidRPr="00227539">
              <w:rPr>
                <w:sz w:val="22"/>
                <w:szCs w:val="22"/>
                <w:lang w:val="mk-MK"/>
              </w:rPr>
              <w:t>20 бодови</w:t>
            </w:r>
          </w:p>
        </w:tc>
      </w:tr>
      <w:tr w:rsidR="003D511E" w:rsidRPr="00227539" w:rsidTr="00F61162">
        <w:trPr>
          <w:trHeight w:val="93"/>
        </w:trPr>
        <w:tc>
          <w:tcPr>
            <w:tcW w:w="516" w:type="dxa"/>
            <w:vMerge w:val="restart"/>
          </w:tcPr>
          <w:p w:rsidR="003D511E" w:rsidRPr="00227539" w:rsidRDefault="003D511E" w:rsidP="00F61162">
            <w:pPr>
              <w:rPr>
                <w:lang w:val="en-US"/>
              </w:rPr>
            </w:pPr>
            <w:r w:rsidRPr="00227539">
              <w:rPr>
                <w:sz w:val="22"/>
                <w:szCs w:val="22"/>
                <w:lang w:val="en-US"/>
              </w:rPr>
              <w:t>18.</w:t>
            </w:r>
          </w:p>
        </w:tc>
        <w:tc>
          <w:tcPr>
            <w:tcW w:w="4044" w:type="dxa"/>
            <w:gridSpan w:val="5"/>
            <w:vMerge w:val="restart"/>
          </w:tcPr>
          <w:p w:rsidR="003D511E" w:rsidRPr="00227539" w:rsidRDefault="003D511E" w:rsidP="00F61162">
            <w:pPr>
              <w:rPr>
                <w:lang w:val="mk-MK"/>
              </w:rPr>
            </w:pPr>
            <w:r w:rsidRPr="00227539">
              <w:rPr>
                <w:bCs/>
                <w:color w:val="000000"/>
                <w:sz w:val="22"/>
                <w:szCs w:val="22"/>
                <w:lang w:val="en-US"/>
              </w:rPr>
              <w:t>K</w:t>
            </w:r>
            <w:r w:rsidRPr="00227539">
              <w:rPr>
                <w:bCs/>
                <w:color w:val="000000"/>
                <w:sz w:val="22"/>
                <w:szCs w:val="22"/>
                <w:lang w:val="ru-RU"/>
              </w:rPr>
              <w:t>ритериуми за оценување (</w:t>
            </w:r>
            <w:r w:rsidRPr="00227539">
              <w:rPr>
                <w:bCs/>
                <w:color w:val="000000"/>
                <w:sz w:val="22"/>
                <w:szCs w:val="22"/>
                <w:lang w:val="mk-MK"/>
              </w:rPr>
              <w:t>бодови/ оценка)</w:t>
            </w:r>
          </w:p>
        </w:tc>
        <w:tc>
          <w:tcPr>
            <w:tcW w:w="2609" w:type="dxa"/>
            <w:gridSpan w:val="5"/>
          </w:tcPr>
          <w:p w:rsidR="003D511E" w:rsidRPr="00227539" w:rsidRDefault="003D511E" w:rsidP="00F61162">
            <w:pPr>
              <w:jc w:val="right"/>
              <w:rPr>
                <w:color w:val="000000"/>
                <w:lang w:val="mk-MK"/>
              </w:rPr>
            </w:pPr>
            <w:r w:rsidRPr="00227539">
              <w:rPr>
                <w:color w:val="000000"/>
                <w:sz w:val="22"/>
                <w:szCs w:val="22"/>
                <w:lang w:val="mk-MK"/>
              </w:rPr>
              <w:t xml:space="preserve">до </w:t>
            </w:r>
            <w:r w:rsidRPr="00227539">
              <w:rPr>
                <w:color w:val="000000"/>
                <w:sz w:val="22"/>
                <w:szCs w:val="22"/>
              </w:rPr>
              <w:t>59</w:t>
            </w:r>
            <w:r w:rsidRPr="00227539">
              <w:rPr>
                <w:color w:val="000000"/>
                <w:sz w:val="22"/>
                <w:szCs w:val="22"/>
                <w:lang w:val="mk-MK"/>
              </w:rPr>
              <w:t xml:space="preserve"> бода</w:t>
            </w:r>
          </w:p>
        </w:tc>
        <w:tc>
          <w:tcPr>
            <w:tcW w:w="2685" w:type="dxa"/>
            <w:gridSpan w:val="3"/>
          </w:tcPr>
          <w:p w:rsidR="003D511E" w:rsidRPr="00227539" w:rsidRDefault="003D511E" w:rsidP="00F61162">
            <w:pPr>
              <w:jc w:val="right"/>
              <w:rPr>
                <w:lang w:val="mk-MK"/>
              </w:rPr>
            </w:pPr>
            <w:r w:rsidRPr="00227539">
              <w:rPr>
                <w:sz w:val="22"/>
                <w:szCs w:val="22"/>
                <w:lang w:val="mk-MK"/>
              </w:rPr>
              <w:t>5 (пет) (</w:t>
            </w:r>
            <w:r w:rsidRPr="00227539">
              <w:rPr>
                <w:sz w:val="22"/>
                <w:szCs w:val="22"/>
                <w:lang w:val="en-US"/>
              </w:rPr>
              <w:t>F</w:t>
            </w:r>
            <w:r w:rsidRPr="00227539">
              <w:rPr>
                <w:sz w:val="22"/>
                <w:szCs w:val="22"/>
                <w:lang w:val="mk-MK"/>
              </w:rPr>
              <w:t>)</w:t>
            </w:r>
          </w:p>
        </w:tc>
      </w:tr>
      <w:tr w:rsidR="003D511E" w:rsidRPr="00227539" w:rsidTr="00F61162">
        <w:trPr>
          <w:trHeight w:val="92"/>
        </w:trPr>
        <w:tc>
          <w:tcPr>
            <w:tcW w:w="516" w:type="dxa"/>
            <w:vMerge/>
          </w:tcPr>
          <w:p w:rsidR="003D511E" w:rsidRPr="00227539" w:rsidRDefault="003D511E" w:rsidP="00F61162">
            <w:pPr>
              <w:rPr>
                <w:bCs/>
                <w:color w:val="000000"/>
                <w:lang w:val="en-US"/>
              </w:rPr>
            </w:pPr>
          </w:p>
        </w:tc>
        <w:tc>
          <w:tcPr>
            <w:tcW w:w="4044" w:type="dxa"/>
            <w:gridSpan w:val="5"/>
            <w:vMerge/>
          </w:tcPr>
          <w:p w:rsidR="003D511E" w:rsidRPr="00227539" w:rsidRDefault="003D511E" w:rsidP="00F61162">
            <w:pPr>
              <w:rPr>
                <w:bCs/>
                <w:color w:val="000000"/>
                <w:lang w:val="en-US"/>
              </w:rPr>
            </w:pPr>
          </w:p>
        </w:tc>
        <w:tc>
          <w:tcPr>
            <w:tcW w:w="2609" w:type="dxa"/>
            <w:gridSpan w:val="5"/>
          </w:tcPr>
          <w:p w:rsidR="003D511E" w:rsidRPr="00227539" w:rsidRDefault="003D511E" w:rsidP="00F61162">
            <w:pPr>
              <w:jc w:val="right"/>
              <w:rPr>
                <w:color w:val="000000"/>
                <w:lang w:val="mk-MK"/>
              </w:rPr>
            </w:pPr>
            <w:r w:rsidRPr="00227539">
              <w:rPr>
                <w:color w:val="000000"/>
                <w:sz w:val="22"/>
                <w:szCs w:val="22"/>
                <w:lang w:val="mk-MK"/>
              </w:rPr>
              <w:t xml:space="preserve">од </w:t>
            </w:r>
            <w:r w:rsidRPr="00227539">
              <w:rPr>
                <w:color w:val="000000"/>
                <w:sz w:val="22"/>
                <w:szCs w:val="22"/>
              </w:rPr>
              <w:t>60</w:t>
            </w:r>
            <w:r w:rsidRPr="00227539">
              <w:rPr>
                <w:color w:val="000000"/>
                <w:sz w:val="22"/>
                <w:szCs w:val="22"/>
                <w:lang w:val="mk-MK"/>
              </w:rPr>
              <w:t xml:space="preserve"> до </w:t>
            </w:r>
            <w:r w:rsidRPr="00227539">
              <w:rPr>
                <w:color w:val="000000"/>
                <w:sz w:val="22"/>
                <w:szCs w:val="22"/>
              </w:rPr>
              <w:t>68</w:t>
            </w:r>
            <w:r w:rsidRPr="00227539">
              <w:rPr>
                <w:color w:val="000000"/>
                <w:sz w:val="22"/>
                <w:szCs w:val="22"/>
                <w:lang w:val="mk-MK"/>
              </w:rPr>
              <w:t xml:space="preserve"> бода</w:t>
            </w:r>
          </w:p>
        </w:tc>
        <w:tc>
          <w:tcPr>
            <w:tcW w:w="2685" w:type="dxa"/>
            <w:gridSpan w:val="3"/>
          </w:tcPr>
          <w:p w:rsidR="003D511E" w:rsidRPr="00227539" w:rsidRDefault="003D511E" w:rsidP="00F61162">
            <w:pPr>
              <w:jc w:val="right"/>
              <w:rPr>
                <w:lang w:val="mk-MK"/>
              </w:rPr>
            </w:pPr>
            <w:r w:rsidRPr="00227539">
              <w:rPr>
                <w:sz w:val="22"/>
                <w:szCs w:val="22"/>
                <w:lang w:val="mk-MK"/>
              </w:rPr>
              <w:t>6 (шест) (</w:t>
            </w:r>
            <w:r w:rsidRPr="00227539">
              <w:rPr>
                <w:sz w:val="22"/>
                <w:szCs w:val="22"/>
                <w:lang w:val="en-US"/>
              </w:rPr>
              <w:t>E</w:t>
            </w:r>
            <w:r w:rsidRPr="00227539">
              <w:rPr>
                <w:sz w:val="22"/>
                <w:szCs w:val="22"/>
                <w:lang w:val="mk-MK"/>
              </w:rPr>
              <w:t>)</w:t>
            </w:r>
          </w:p>
        </w:tc>
      </w:tr>
      <w:tr w:rsidR="003D511E" w:rsidRPr="00227539" w:rsidTr="00F61162">
        <w:trPr>
          <w:trHeight w:val="92"/>
        </w:trPr>
        <w:tc>
          <w:tcPr>
            <w:tcW w:w="516" w:type="dxa"/>
            <w:vMerge/>
          </w:tcPr>
          <w:p w:rsidR="003D511E" w:rsidRPr="00227539" w:rsidRDefault="003D511E" w:rsidP="00F61162">
            <w:pPr>
              <w:rPr>
                <w:bCs/>
                <w:color w:val="000000"/>
                <w:lang w:val="en-US"/>
              </w:rPr>
            </w:pPr>
          </w:p>
        </w:tc>
        <w:tc>
          <w:tcPr>
            <w:tcW w:w="4044" w:type="dxa"/>
            <w:gridSpan w:val="5"/>
            <w:vMerge/>
          </w:tcPr>
          <w:p w:rsidR="003D511E" w:rsidRPr="00227539" w:rsidRDefault="003D511E" w:rsidP="00F61162">
            <w:pPr>
              <w:rPr>
                <w:bCs/>
                <w:color w:val="000000"/>
                <w:lang w:val="en-US"/>
              </w:rPr>
            </w:pPr>
          </w:p>
        </w:tc>
        <w:tc>
          <w:tcPr>
            <w:tcW w:w="2609" w:type="dxa"/>
            <w:gridSpan w:val="5"/>
          </w:tcPr>
          <w:p w:rsidR="003D511E" w:rsidRPr="00227539" w:rsidRDefault="003D511E" w:rsidP="00F61162">
            <w:pPr>
              <w:jc w:val="right"/>
              <w:rPr>
                <w:color w:val="000000"/>
              </w:rPr>
            </w:pPr>
            <w:r w:rsidRPr="00227539">
              <w:rPr>
                <w:color w:val="000000"/>
                <w:sz w:val="22"/>
                <w:szCs w:val="22"/>
                <w:lang w:val="mk-MK"/>
              </w:rPr>
              <w:t xml:space="preserve">од </w:t>
            </w:r>
            <w:r w:rsidRPr="00227539">
              <w:rPr>
                <w:color w:val="000000"/>
                <w:sz w:val="22"/>
                <w:szCs w:val="22"/>
              </w:rPr>
              <w:t>69</w:t>
            </w:r>
            <w:r w:rsidRPr="00227539">
              <w:rPr>
                <w:color w:val="000000"/>
                <w:sz w:val="22"/>
                <w:szCs w:val="22"/>
                <w:lang w:val="mk-MK"/>
              </w:rPr>
              <w:t xml:space="preserve"> до </w:t>
            </w:r>
            <w:r w:rsidRPr="00227539">
              <w:rPr>
                <w:color w:val="000000"/>
                <w:sz w:val="22"/>
                <w:szCs w:val="22"/>
              </w:rPr>
              <w:t>76</w:t>
            </w:r>
            <w:r w:rsidRPr="00227539">
              <w:rPr>
                <w:color w:val="000000"/>
                <w:sz w:val="22"/>
                <w:szCs w:val="22"/>
                <w:lang w:val="mk-MK"/>
              </w:rPr>
              <w:t xml:space="preserve"> бода</w:t>
            </w:r>
          </w:p>
        </w:tc>
        <w:tc>
          <w:tcPr>
            <w:tcW w:w="2685" w:type="dxa"/>
            <w:gridSpan w:val="3"/>
          </w:tcPr>
          <w:p w:rsidR="003D511E" w:rsidRPr="00227539" w:rsidRDefault="003D511E" w:rsidP="00F61162">
            <w:pPr>
              <w:jc w:val="right"/>
              <w:rPr>
                <w:lang w:val="mk-MK"/>
              </w:rPr>
            </w:pPr>
            <w:r w:rsidRPr="00227539">
              <w:rPr>
                <w:sz w:val="22"/>
                <w:szCs w:val="22"/>
                <w:lang w:val="mk-MK"/>
              </w:rPr>
              <w:t>7 (седум) (</w:t>
            </w:r>
            <w:r w:rsidRPr="00227539">
              <w:rPr>
                <w:sz w:val="22"/>
                <w:szCs w:val="22"/>
                <w:lang w:val="en-US"/>
              </w:rPr>
              <w:t>D</w:t>
            </w:r>
            <w:r w:rsidRPr="00227539">
              <w:rPr>
                <w:sz w:val="22"/>
                <w:szCs w:val="22"/>
                <w:lang w:val="mk-MK"/>
              </w:rPr>
              <w:t>)</w:t>
            </w:r>
          </w:p>
        </w:tc>
      </w:tr>
      <w:tr w:rsidR="003D511E" w:rsidRPr="00227539" w:rsidTr="00F61162">
        <w:trPr>
          <w:trHeight w:val="92"/>
        </w:trPr>
        <w:tc>
          <w:tcPr>
            <w:tcW w:w="516" w:type="dxa"/>
            <w:vMerge/>
          </w:tcPr>
          <w:p w:rsidR="003D511E" w:rsidRPr="00227539" w:rsidRDefault="003D511E" w:rsidP="00F61162">
            <w:pPr>
              <w:rPr>
                <w:bCs/>
                <w:color w:val="000000"/>
                <w:lang w:val="en-US"/>
              </w:rPr>
            </w:pPr>
          </w:p>
        </w:tc>
        <w:tc>
          <w:tcPr>
            <w:tcW w:w="4044" w:type="dxa"/>
            <w:gridSpan w:val="5"/>
            <w:vMerge/>
          </w:tcPr>
          <w:p w:rsidR="003D511E" w:rsidRPr="00227539" w:rsidRDefault="003D511E" w:rsidP="00F61162">
            <w:pPr>
              <w:rPr>
                <w:bCs/>
                <w:color w:val="000000"/>
                <w:lang w:val="en-US"/>
              </w:rPr>
            </w:pPr>
          </w:p>
        </w:tc>
        <w:tc>
          <w:tcPr>
            <w:tcW w:w="2609" w:type="dxa"/>
            <w:gridSpan w:val="5"/>
          </w:tcPr>
          <w:p w:rsidR="003D511E" w:rsidRPr="00227539" w:rsidRDefault="003D511E" w:rsidP="00F61162">
            <w:pPr>
              <w:jc w:val="right"/>
              <w:rPr>
                <w:color w:val="000000"/>
              </w:rPr>
            </w:pPr>
            <w:r w:rsidRPr="00227539">
              <w:rPr>
                <w:color w:val="000000"/>
                <w:sz w:val="22"/>
                <w:szCs w:val="22"/>
                <w:lang w:val="mk-MK"/>
              </w:rPr>
              <w:t xml:space="preserve">од </w:t>
            </w:r>
            <w:r w:rsidRPr="00227539">
              <w:rPr>
                <w:color w:val="000000"/>
                <w:sz w:val="22"/>
                <w:szCs w:val="22"/>
              </w:rPr>
              <w:t>77</w:t>
            </w:r>
            <w:r w:rsidRPr="00227539">
              <w:rPr>
                <w:color w:val="000000"/>
                <w:sz w:val="22"/>
                <w:szCs w:val="22"/>
                <w:lang w:val="mk-MK"/>
              </w:rPr>
              <w:t xml:space="preserve"> до </w:t>
            </w:r>
            <w:r w:rsidRPr="00227539">
              <w:rPr>
                <w:color w:val="000000"/>
                <w:sz w:val="22"/>
                <w:szCs w:val="22"/>
              </w:rPr>
              <w:t>84</w:t>
            </w:r>
            <w:r w:rsidRPr="00227539">
              <w:rPr>
                <w:color w:val="000000"/>
                <w:sz w:val="22"/>
                <w:szCs w:val="22"/>
                <w:lang w:val="mk-MK"/>
              </w:rPr>
              <w:t xml:space="preserve"> бода</w:t>
            </w:r>
          </w:p>
        </w:tc>
        <w:tc>
          <w:tcPr>
            <w:tcW w:w="2685" w:type="dxa"/>
            <w:gridSpan w:val="3"/>
          </w:tcPr>
          <w:p w:rsidR="003D511E" w:rsidRPr="00227539" w:rsidRDefault="003D511E" w:rsidP="00F61162">
            <w:pPr>
              <w:jc w:val="right"/>
              <w:rPr>
                <w:lang w:val="mk-MK"/>
              </w:rPr>
            </w:pPr>
            <w:r w:rsidRPr="00227539">
              <w:rPr>
                <w:sz w:val="22"/>
                <w:szCs w:val="22"/>
                <w:lang w:val="mk-MK"/>
              </w:rPr>
              <w:t>8 (осум) (</w:t>
            </w:r>
            <w:r w:rsidRPr="00227539">
              <w:rPr>
                <w:sz w:val="22"/>
                <w:szCs w:val="22"/>
                <w:lang w:val="en-US"/>
              </w:rPr>
              <w:t>C</w:t>
            </w:r>
            <w:r w:rsidRPr="00227539">
              <w:rPr>
                <w:sz w:val="22"/>
                <w:szCs w:val="22"/>
                <w:lang w:val="mk-MK"/>
              </w:rPr>
              <w:t>)</w:t>
            </w:r>
          </w:p>
        </w:tc>
      </w:tr>
      <w:tr w:rsidR="003D511E" w:rsidRPr="00227539" w:rsidTr="00F61162">
        <w:trPr>
          <w:trHeight w:val="92"/>
        </w:trPr>
        <w:tc>
          <w:tcPr>
            <w:tcW w:w="516" w:type="dxa"/>
            <w:vMerge/>
          </w:tcPr>
          <w:p w:rsidR="003D511E" w:rsidRPr="00227539" w:rsidRDefault="003D511E" w:rsidP="00F61162">
            <w:pPr>
              <w:rPr>
                <w:bCs/>
                <w:color w:val="000000"/>
                <w:lang w:val="en-US"/>
              </w:rPr>
            </w:pPr>
          </w:p>
        </w:tc>
        <w:tc>
          <w:tcPr>
            <w:tcW w:w="4044" w:type="dxa"/>
            <w:gridSpan w:val="5"/>
            <w:vMerge/>
          </w:tcPr>
          <w:p w:rsidR="003D511E" w:rsidRPr="00227539" w:rsidRDefault="003D511E" w:rsidP="00F61162">
            <w:pPr>
              <w:rPr>
                <w:bCs/>
                <w:color w:val="000000"/>
                <w:lang w:val="en-US"/>
              </w:rPr>
            </w:pPr>
          </w:p>
        </w:tc>
        <w:tc>
          <w:tcPr>
            <w:tcW w:w="2609" w:type="dxa"/>
            <w:gridSpan w:val="5"/>
          </w:tcPr>
          <w:p w:rsidR="003D511E" w:rsidRPr="00227539" w:rsidRDefault="003D511E" w:rsidP="00F61162">
            <w:pPr>
              <w:jc w:val="right"/>
              <w:rPr>
                <w:color w:val="000000"/>
              </w:rPr>
            </w:pPr>
            <w:r w:rsidRPr="00227539">
              <w:rPr>
                <w:color w:val="000000"/>
                <w:sz w:val="22"/>
                <w:szCs w:val="22"/>
                <w:lang w:val="mk-MK"/>
              </w:rPr>
              <w:t xml:space="preserve">од </w:t>
            </w:r>
            <w:r w:rsidRPr="00227539">
              <w:rPr>
                <w:color w:val="000000"/>
                <w:sz w:val="22"/>
                <w:szCs w:val="22"/>
              </w:rPr>
              <w:t>85</w:t>
            </w:r>
            <w:r w:rsidRPr="00227539">
              <w:rPr>
                <w:color w:val="000000"/>
                <w:sz w:val="22"/>
                <w:szCs w:val="22"/>
                <w:lang w:val="mk-MK"/>
              </w:rPr>
              <w:t xml:space="preserve"> до </w:t>
            </w:r>
            <w:r w:rsidRPr="00227539">
              <w:rPr>
                <w:color w:val="000000"/>
                <w:sz w:val="22"/>
                <w:szCs w:val="22"/>
              </w:rPr>
              <w:t>92</w:t>
            </w:r>
            <w:r w:rsidRPr="00227539">
              <w:rPr>
                <w:color w:val="000000"/>
                <w:sz w:val="22"/>
                <w:szCs w:val="22"/>
                <w:lang w:val="mk-MK"/>
              </w:rPr>
              <w:t xml:space="preserve"> бода</w:t>
            </w:r>
          </w:p>
        </w:tc>
        <w:tc>
          <w:tcPr>
            <w:tcW w:w="2685" w:type="dxa"/>
            <w:gridSpan w:val="3"/>
          </w:tcPr>
          <w:p w:rsidR="003D511E" w:rsidRPr="00227539" w:rsidRDefault="003D511E" w:rsidP="00F61162">
            <w:pPr>
              <w:jc w:val="right"/>
              <w:rPr>
                <w:lang w:val="mk-MK"/>
              </w:rPr>
            </w:pPr>
            <w:r w:rsidRPr="00227539">
              <w:rPr>
                <w:sz w:val="22"/>
                <w:szCs w:val="22"/>
                <w:lang w:val="mk-MK"/>
              </w:rPr>
              <w:t>9 (девет) (</w:t>
            </w:r>
            <w:r w:rsidRPr="00227539">
              <w:rPr>
                <w:sz w:val="22"/>
                <w:szCs w:val="22"/>
                <w:lang w:val="en-US"/>
              </w:rPr>
              <w:t>B</w:t>
            </w:r>
            <w:r w:rsidRPr="00227539">
              <w:rPr>
                <w:sz w:val="22"/>
                <w:szCs w:val="22"/>
                <w:lang w:val="mk-MK"/>
              </w:rPr>
              <w:t>)</w:t>
            </w:r>
          </w:p>
        </w:tc>
      </w:tr>
      <w:tr w:rsidR="003D511E" w:rsidRPr="00227539" w:rsidTr="00F61162">
        <w:trPr>
          <w:trHeight w:val="92"/>
        </w:trPr>
        <w:tc>
          <w:tcPr>
            <w:tcW w:w="516" w:type="dxa"/>
            <w:vMerge/>
          </w:tcPr>
          <w:p w:rsidR="003D511E" w:rsidRPr="00227539" w:rsidRDefault="003D511E" w:rsidP="00F61162">
            <w:pPr>
              <w:rPr>
                <w:bCs/>
                <w:color w:val="000000"/>
                <w:lang w:val="en-US"/>
              </w:rPr>
            </w:pPr>
          </w:p>
        </w:tc>
        <w:tc>
          <w:tcPr>
            <w:tcW w:w="4044" w:type="dxa"/>
            <w:gridSpan w:val="5"/>
            <w:vMerge/>
          </w:tcPr>
          <w:p w:rsidR="003D511E" w:rsidRPr="00227539" w:rsidRDefault="003D511E" w:rsidP="00F61162">
            <w:pPr>
              <w:rPr>
                <w:bCs/>
                <w:color w:val="000000"/>
                <w:lang w:val="en-US"/>
              </w:rPr>
            </w:pPr>
          </w:p>
        </w:tc>
        <w:tc>
          <w:tcPr>
            <w:tcW w:w="2609" w:type="dxa"/>
            <w:gridSpan w:val="5"/>
          </w:tcPr>
          <w:p w:rsidR="003D511E" w:rsidRPr="00227539" w:rsidRDefault="003D511E" w:rsidP="00F61162">
            <w:pPr>
              <w:jc w:val="right"/>
              <w:rPr>
                <w:color w:val="000000"/>
              </w:rPr>
            </w:pPr>
            <w:r w:rsidRPr="00227539">
              <w:rPr>
                <w:color w:val="000000"/>
                <w:sz w:val="22"/>
                <w:szCs w:val="22"/>
                <w:lang w:val="mk-MK"/>
              </w:rPr>
              <w:t xml:space="preserve">од </w:t>
            </w:r>
            <w:r w:rsidRPr="00227539">
              <w:rPr>
                <w:color w:val="000000"/>
                <w:sz w:val="22"/>
                <w:szCs w:val="22"/>
              </w:rPr>
              <w:t>93</w:t>
            </w:r>
            <w:r w:rsidRPr="00227539">
              <w:rPr>
                <w:color w:val="000000"/>
                <w:sz w:val="22"/>
                <w:szCs w:val="22"/>
                <w:lang w:val="mk-MK"/>
              </w:rPr>
              <w:t xml:space="preserve"> до</w:t>
            </w:r>
            <w:r w:rsidRPr="00227539">
              <w:rPr>
                <w:color w:val="000000"/>
                <w:sz w:val="22"/>
                <w:szCs w:val="22"/>
              </w:rPr>
              <w:t>100</w:t>
            </w:r>
            <w:r w:rsidRPr="00227539">
              <w:rPr>
                <w:color w:val="000000"/>
                <w:sz w:val="22"/>
                <w:szCs w:val="22"/>
                <w:lang w:val="mk-MK"/>
              </w:rPr>
              <w:t xml:space="preserve"> бода</w:t>
            </w:r>
          </w:p>
        </w:tc>
        <w:tc>
          <w:tcPr>
            <w:tcW w:w="2685" w:type="dxa"/>
            <w:gridSpan w:val="3"/>
          </w:tcPr>
          <w:p w:rsidR="003D511E" w:rsidRPr="00227539" w:rsidRDefault="003D511E" w:rsidP="00F61162">
            <w:pPr>
              <w:jc w:val="right"/>
              <w:rPr>
                <w:lang w:val="mk-MK"/>
              </w:rPr>
            </w:pPr>
            <w:r w:rsidRPr="00227539">
              <w:rPr>
                <w:sz w:val="22"/>
                <w:szCs w:val="22"/>
                <w:lang w:val="mk-MK"/>
              </w:rPr>
              <w:t>10 (десет) (</w:t>
            </w:r>
            <w:r w:rsidRPr="00227539">
              <w:rPr>
                <w:sz w:val="22"/>
                <w:szCs w:val="22"/>
                <w:lang w:val="en-US"/>
              </w:rPr>
              <w:t>A</w:t>
            </w:r>
            <w:r w:rsidRPr="00227539">
              <w:rPr>
                <w:sz w:val="22"/>
                <w:szCs w:val="22"/>
                <w:lang w:val="mk-MK"/>
              </w:rPr>
              <w:t>)</w:t>
            </w:r>
          </w:p>
        </w:tc>
      </w:tr>
      <w:tr w:rsidR="003D511E" w:rsidRPr="00227539" w:rsidTr="00F61162">
        <w:trPr>
          <w:trHeight w:val="334"/>
        </w:trPr>
        <w:tc>
          <w:tcPr>
            <w:tcW w:w="516" w:type="dxa"/>
          </w:tcPr>
          <w:p w:rsidR="003D511E" w:rsidRPr="00227539" w:rsidRDefault="003D511E" w:rsidP="00F61162">
            <w:pPr>
              <w:rPr>
                <w:lang w:val="mk-MK"/>
              </w:rPr>
            </w:pPr>
            <w:r w:rsidRPr="00227539">
              <w:rPr>
                <w:sz w:val="22"/>
                <w:szCs w:val="22"/>
                <w:lang w:val="mk-MK"/>
              </w:rPr>
              <w:t>19.</w:t>
            </w:r>
          </w:p>
        </w:tc>
        <w:tc>
          <w:tcPr>
            <w:tcW w:w="4044" w:type="dxa"/>
            <w:gridSpan w:val="5"/>
          </w:tcPr>
          <w:p w:rsidR="003D511E" w:rsidRPr="00227539" w:rsidRDefault="003D511E" w:rsidP="00F61162">
            <w:pPr>
              <w:rPr>
                <w:lang w:val="mk-MK"/>
              </w:rPr>
            </w:pPr>
            <w:r w:rsidRPr="00227539">
              <w:rPr>
                <w:bCs/>
                <w:color w:val="000000"/>
                <w:sz w:val="22"/>
                <w:szCs w:val="22"/>
                <w:lang w:val="ru-RU"/>
              </w:rPr>
              <w:t>Услов за потпис и полагање на завршен испит</w:t>
            </w:r>
          </w:p>
        </w:tc>
        <w:tc>
          <w:tcPr>
            <w:tcW w:w="5294" w:type="dxa"/>
            <w:gridSpan w:val="8"/>
          </w:tcPr>
          <w:p w:rsidR="003D511E" w:rsidRPr="00227539" w:rsidRDefault="003D511E" w:rsidP="00F61162">
            <w:pPr>
              <w:widowControl w:val="0"/>
              <w:tabs>
                <w:tab w:val="left" w:pos="400"/>
              </w:tabs>
              <w:autoSpaceDE w:val="0"/>
              <w:autoSpaceDN w:val="0"/>
              <w:adjustRightInd w:val="0"/>
              <w:spacing w:line="226" w:lineRule="exact"/>
              <w:rPr>
                <w:color w:val="000000"/>
                <w:lang w:val="mk-MK" w:eastAsia="sl-SI"/>
              </w:rPr>
            </w:pPr>
            <w:r w:rsidRPr="00227539">
              <w:rPr>
                <w:color w:val="000000"/>
                <w:sz w:val="22"/>
                <w:szCs w:val="22"/>
                <w:lang w:val="mk-MK" w:eastAsia="sl-SI"/>
              </w:rPr>
              <w:t>З</w:t>
            </w:r>
            <w:r w:rsidRPr="00227539">
              <w:rPr>
                <w:color w:val="000000"/>
                <w:sz w:val="22"/>
                <w:szCs w:val="22"/>
                <w:lang w:val="ru-RU" w:eastAsia="sl-SI"/>
              </w:rPr>
              <w:t>а да добие потпис</w:t>
            </w:r>
            <w:r w:rsidRPr="00227539">
              <w:rPr>
                <w:color w:val="000000"/>
                <w:sz w:val="22"/>
                <w:szCs w:val="22"/>
                <w:lang w:val="mk-MK" w:eastAsia="sl-SI"/>
              </w:rPr>
              <w:t xml:space="preserve"> с</w:t>
            </w:r>
            <w:r w:rsidRPr="00227539">
              <w:rPr>
                <w:color w:val="000000"/>
                <w:sz w:val="22"/>
                <w:szCs w:val="22"/>
                <w:lang w:val="ru-RU" w:eastAsia="sl-SI"/>
              </w:rPr>
              <w:t>тудентот,  потребно е да ја</w:t>
            </w:r>
            <w:r w:rsidRPr="00227539">
              <w:rPr>
                <w:color w:val="000000"/>
                <w:sz w:val="22"/>
                <w:szCs w:val="22"/>
                <w:lang w:val="mk-MK"/>
              </w:rPr>
              <w:t xml:space="preserve"> </w:t>
            </w:r>
            <w:r w:rsidRPr="00227539">
              <w:rPr>
                <w:color w:val="000000"/>
                <w:sz w:val="22"/>
                <w:szCs w:val="22"/>
                <w:lang w:val="ru-RU" w:eastAsia="sl-SI"/>
              </w:rPr>
              <w:t>посетува теоретската</w:t>
            </w:r>
            <w:r w:rsidRPr="00227539">
              <w:rPr>
                <w:color w:val="000000"/>
                <w:sz w:val="22"/>
                <w:szCs w:val="22"/>
                <w:lang w:val="mk-MK" w:eastAsia="sl-SI"/>
              </w:rPr>
              <w:t>,</w:t>
            </w:r>
            <w:r w:rsidRPr="00227539">
              <w:rPr>
                <w:color w:val="000000"/>
                <w:sz w:val="22"/>
                <w:szCs w:val="22"/>
                <w:lang w:val="ru-RU" w:eastAsia="sl-SI"/>
              </w:rPr>
              <w:t xml:space="preserve"> практичната настава </w:t>
            </w:r>
            <w:r w:rsidRPr="00227539">
              <w:rPr>
                <w:color w:val="000000"/>
                <w:sz w:val="22"/>
                <w:szCs w:val="22"/>
                <w:lang w:val="mk-MK" w:eastAsia="sl-SI"/>
              </w:rPr>
              <w:t>и да освои минимум бодови</w:t>
            </w:r>
          </w:p>
          <w:p w:rsidR="003D511E" w:rsidRPr="00227539" w:rsidRDefault="003D511E" w:rsidP="00F61162">
            <w:pPr>
              <w:widowControl w:val="0"/>
              <w:tabs>
                <w:tab w:val="left" w:pos="400"/>
              </w:tabs>
              <w:autoSpaceDE w:val="0"/>
              <w:autoSpaceDN w:val="0"/>
              <w:adjustRightInd w:val="0"/>
              <w:spacing w:line="226" w:lineRule="exact"/>
              <w:rPr>
                <w:color w:val="000000"/>
                <w:lang w:val="mk-MK"/>
              </w:rPr>
            </w:pPr>
            <w:r w:rsidRPr="00227539">
              <w:rPr>
                <w:color w:val="000000"/>
                <w:sz w:val="22"/>
                <w:szCs w:val="22"/>
                <w:lang w:val="mk-MK"/>
              </w:rPr>
              <w:t>За да пристапи на завршен испит студентот треба да подготви семинарски труд, а потоа пристапува на завршен испит.</w:t>
            </w:r>
          </w:p>
          <w:p w:rsidR="003D511E" w:rsidRPr="00227539" w:rsidRDefault="003D511E" w:rsidP="00F61162">
            <w:pPr>
              <w:rPr>
                <w:lang w:val="mk-MK"/>
              </w:rPr>
            </w:pPr>
            <w:r w:rsidRPr="00227539">
              <w:rPr>
                <w:color w:val="000000"/>
                <w:sz w:val="22"/>
                <w:szCs w:val="22"/>
                <w:lang w:val="ru-RU" w:eastAsia="sl-SI"/>
              </w:rPr>
              <w:t xml:space="preserve">Оценката </w:t>
            </w:r>
            <w:r w:rsidRPr="00227539">
              <w:rPr>
                <w:color w:val="000000"/>
                <w:sz w:val="22"/>
                <w:szCs w:val="22"/>
                <w:lang w:val="mk-MK" w:eastAsia="sl-SI"/>
              </w:rPr>
              <w:t>за предметот</w:t>
            </w:r>
            <w:r w:rsidRPr="00227539">
              <w:rPr>
                <w:color w:val="000000"/>
                <w:sz w:val="22"/>
                <w:szCs w:val="22"/>
                <w:lang w:val="ru-RU" w:eastAsia="sl-SI"/>
              </w:rPr>
              <w:t xml:space="preserve"> се </w:t>
            </w:r>
            <w:r w:rsidRPr="00227539">
              <w:rPr>
                <w:color w:val="000000"/>
                <w:sz w:val="22"/>
                <w:szCs w:val="22"/>
                <w:lang w:val="mk-MK" w:eastAsia="sl-SI"/>
              </w:rPr>
              <w:t>формира</w:t>
            </w:r>
            <w:r w:rsidRPr="00227539">
              <w:rPr>
                <w:color w:val="000000"/>
                <w:sz w:val="22"/>
                <w:szCs w:val="22"/>
                <w:lang w:val="ru-RU" w:eastAsia="sl-SI"/>
              </w:rPr>
              <w:t xml:space="preserve"> според  сите активности:</w:t>
            </w:r>
            <w:r w:rsidRPr="00227539">
              <w:rPr>
                <w:color w:val="000000"/>
                <w:sz w:val="22"/>
                <w:szCs w:val="22"/>
                <w:lang w:val="mk-MK" w:eastAsia="sl-SI"/>
              </w:rPr>
              <w:t xml:space="preserve"> учество на наставата, вежбите, семинарската тема и завршниот испит.</w:t>
            </w:r>
          </w:p>
        </w:tc>
      </w:tr>
      <w:tr w:rsidR="003D511E" w:rsidRPr="00227539" w:rsidTr="00F61162">
        <w:trPr>
          <w:trHeight w:val="334"/>
        </w:trPr>
        <w:tc>
          <w:tcPr>
            <w:tcW w:w="516" w:type="dxa"/>
          </w:tcPr>
          <w:p w:rsidR="003D511E" w:rsidRPr="00227539" w:rsidRDefault="003D511E" w:rsidP="00F61162">
            <w:pPr>
              <w:rPr>
                <w:bCs/>
                <w:color w:val="000000"/>
                <w:lang w:val="ru-RU"/>
              </w:rPr>
            </w:pPr>
            <w:r w:rsidRPr="00227539">
              <w:rPr>
                <w:bCs/>
                <w:color w:val="000000"/>
                <w:sz w:val="22"/>
                <w:szCs w:val="22"/>
                <w:lang w:val="ru-RU"/>
              </w:rPr>
              <w:t>20.</w:t>
            </w:r>
          </w:p>
        </w:tc>
        <w:tc>
          <w:tcPr>
            <w:tcW w:w="4044" w:type="dxa"/>
            <w:gridSpan w:val="5"/>
          </w:tcPr>
          <w:p w:rsidR="003D511E" w:rsidRPr="00227539" w:rsidRDefault="003D511E" w:rsidP="00F61162">
            <w:pPr>
              <w:rPr>
                <w:bCs/>
                <w:color w:val="000000"/>
                <w:lang w:val="ru-RU"/>
              </w:rPr>
            </w:pPr>
            <w:r w:rsidRPr="00227539">
              <w:rPr>
                <w:bCs/>
                <w:color w:val="000000"/>
                <w:sz w:val="22"/>
                <w:szCs w:val="22"/>
                <w:lang w:val="ru-RU"/>
              </w:rPr>
              <w:t>Јазик на кој се изведува наставата</w:t>
            </w:r>
          </w:p>
        </w:tc>
        <w:tc>
          <w:tcPr>
            <w:tcW w:w="5294" w:type="dxa"/>
            <w:gridSpan w:val="8"/>
          </w:tcPr>
          <w:p w:rsidR="003D511E" w:rsidRPr="00227539" w:rsidRDefault="003D511E" w:rsidP="00F61162">
            <w:pPr>
              <w:rPr>
                <w:lang w:val="mk-MK"/>
              </w:rPr>
            </w:pPr>
            <w:r w:rsidRPr="00227539">
              <w:rPr>
                <w:sz w:val="22"/>
                <w:szCs w:val="22"/>
                <w:lang w:val="mk-MK"/>
              </w:rPr>
              <w:t>Македонски, а англиски за странски студенти</w:t>
            </w:r>
          </w:p>
        </w:tc>
      </w:tr>
      <w:tr w:rsidR="003D511E" w:rsidRPr="00227539" w:rsidTr="00F61162">
        <w:trPr>
          <w:trHeight w:val="334"/>
        </w:trPr>
        <w:tc>
          <w:tcPr>
            <w:tcW w:w="516" w:type="dxa"/>
          </w:tcPr>
          <w:p w:rsidR="003D511E" w:rsidRPr="00227539" w:rsidRDefault="003D511E" w:rsidP="00F61162">
            <w:pPr>
              <w:rPr>
                <w:bCs/>
                <w:color w:val="000000"/>
                <w:lang w:val="ru-RU"/>
              </w:rPr>
            </w:pPr>
            <w:r w:rsidRPr="00227539">
              <w:rPr>
                <w:bCs/>
                <w:color w:val="000000"/>
                <w:sz w:val="22"/>
                <w:szCs w:val="22"/>
                <w:lang w:val="ru-RU"/>
              </w:rPr>
              <w:t>21.</w:t>
            </w:r>
          </w:p>
        </w:tc>
        <w:tc>
          <w:tcPr>
            <w:tcW w:w="4044" w:type="dxa"/>
            <w:gridSpan w:val="5"/>
          </w:tcPr>
          <w:p w:rsidR="003D511E" w:rsidRPr="00227539" w:rsidRDefault="003D511E" w:rsidP="00F61162">
            <w:pPr>
              <w:rPr>
                <w:bCs/>
                <w:color w:val="000000"/>
                <w:lang w:val="ru-RU"/>
              </w:rPr>
            </w:pPr>
            <w:r w:rsidRPr="00227539">
              <w:rPr>
                <w:bCs/>
                <w:color w:val="000000"/>
                <w:sz w:val="22"/>
                <w:szCs w:val="22"/>
                <w:lang w:val="ru-RU"/>
              </w:rPr>
              <w:t>Метод на следење на квалитетот на наставата</w:t>
            </w:r>
          </w:p>
        </w:tc>
        <w:tc>
          <w:tcPr>
            <w:tcW w:w="5294" w:type="dxa"/>
            <w:gridSpan w:val="8"/>
          </w:tcPr>
          <w:p w:rsidR="003D511E" w:rsidRPr="00227539" w:rsidRDefault="003D511E" w:rsidP="00F61162">
            <w:pPr>
              <w:rPr>
                <w:lang w:val="ru-RU"/>
              </w:rPr>
            </w:pPr>
            <w:r w:rsidRPr="00227539">
              <w:rPr>
                <w:sz w:val="22"/>
                <w:szCs w:val="22"/>
                <w:lang w:val="mk-MK"/>
              </w:rPr>
              <w:t>Студентот е задолжен активно да ги следи сите предвидени активности со коишто освојува бодови како дел од завршното оценување.</w:t>
            </w:r>
          </w:p>
          <w:p w:rsidR="003D511E" w:rsidRPr="00227539" w:rsidRDefault="003D511E" w:rsidP="00F61162">
            <w:pPr>
              <w:rPr>
                <w:lang w:val="ru-RU"/>
              </w:rPr>
            </w:pPr>
            <w:r w:rsidRPr="00227539">
              <w:rPr>
                <w:sz w:val="22"/>
                <w:szCs w:val="22"/>
                <w:lang w:val="mk-MK"/>
              </w:rPr>
              <w:t>Следењето на наставата е задолжително.</w:t>
            </w:r>
          </w:p>
          <w:p w:rsidR="003D511E" w:rsidRPr="00227539" w:rsidRDefault="003D511E" w:rsidP="00F61162">
            <w:pPr>
              <w:rPr>
                <w:lang w:val="mk-MK"/>
              </w:rPr>
            </w:pPr>
            <w:r w:rsidRPr="00227539">
              <w:rPr>
                <w:sz w:val="22"/>
                <w:szCs w:val="22"/>
                <w:lang w:val="mk-MK"/>
              </w:rPr>
              <w:t>Самостојно изготвување на семинарски теми, нивно презентирање и дебатирање е задолжително.</w:t>
            </w:r>
          </w:p>
        </w:tc>
      </w:tr>
    </w:tbl>
    <w:p w:rsidR="003D511E" w:rsidRPr="00227539" w:rsidRDefault="003D511E" w:rsidP="00227539">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720"/>
        <w:gridCol w:w="2430"/>
        <w:gridCol w:w="2700"/>
        <w:gridCol w:w="1620"/>
        <w:gridCol w:w="720"/>
      </w:tblGrid>
      <w:tr w:rsidR="003D511E" w:rsidRPr="00227539" w:rsidTr="001B5C94">
        <w:trPr>
          <w:trHeight w:val="334"/>
        </w:trPr>
        <w:tc>
          <w:tcPr>
            <w:tcW w:w="468" w:type="dxa"/>
            <w:vMerge w:val="restart"/>
          </w:tcPr>
          <w:p w:rsidR="003D511E" w:rsidRPr="00227539" w:rsidRDefault="003D511E" w:rsidP="00F61162">
            <w:pPr>
              <w:rPr>
                <w:lang w:val="mk-MK"/>
              </w:rPr>
            </w:pPr>
            <w:r w:rsidRPr="00227539">
              <w:rPr>
                <w:sz w:val="22"/>
                <w:szCs w:val="22"/>
                <w:lang w:val="mk-MK"/>
              </w:rPr>
              <w:t>22.</w:t>
            </w:r>
          </w:p>
          <w:p w:rsidR="003D511E" w:rsidRPr="00227539" w:rsidRDefault="003D511E" w:rsidP="00F61162">
            <w:pPr>
              <w:rPr>
                <w:lang w:val="mk-MK"/>
              </w:rPr>
            </w:pPr>
            <w:r w:rsidRPr="00227539">
              <w:rPr>
                <w:bCs/>
                <w:color w:val="000000"/>
                <w:sz w:val="22"/>
                <w:szCs w:val="22"/>
                <w:lang w:val="mk-MK"/>
              </w:rPr>
              <w:t>    </w:t>
            </w:r>
            <w:r w:rsidRPr="00227539">
              <w:rPr>
                <w:bCs/>
                <w:color w:val="000000"/>
                <w:sz w:val="22"/>
                <w:szCs w:val="22"/>
                <w:lang w:val="ru-RU"/>
              </w:rPr>
              <w:t xml:space="preserve"> </w:t>
            </w:r>
          </w:p>
        </w:tc>
        <w:tc>
          <w:tcPr>
            <w:tcW w:w="8910" w:type="dxa"/>
            <w:gridSpan w:val="6"/>
          </w:tcPr>
          <w:p w:rsidR="003D511E" w:rsidRPr="00227539" w:rsidRDefault="003D511E" w:rsidP="00F61162">
            <w:pPr>
              <w:rPr>
                <w:lang w:val="mk-MK"/>
              </w:rPr>
            </w:pPr>
            <w:r w:rsidRPr="00227539">
              <w:rPr>
                <w:bCs/>
                <w:color w:val="000000"/>
                <w:sz w:val="22"/>
                <w:szCs w:val="22"/>
                <w:lang w:val="ru-RU"/>
              </w:rPr>
              <w:t>Литература</w:t>
            </w:r>
          </w:p>
        </w:tc>
      </w:tr>
      <w:tr w:rsidR="003D511E" w:rsidRPr="00227539" w:rsidTr="001B5C94">
        <w:trPr>
          <w:trHeight w:val="334"/>
        </w:trPr>
        <w:tc>
          <w:tcPr>
            <w:tcW w:w="468" w:type="dxa"/>
            <w:vMerge/>
          </w:tcPr>
          <w:p w:rsidR="003D511E" w:rsidRPr="00227539" w:rsidRDefault="003D511E" w:rsidP="00F61162">
            <w:pPr>
              <w:rPr>
                <w:lang w:val="mk-MK"/>
              </w:rPr>
            </w:pPr>
          </w:p>
        </w:tc>
        <w:tc>
          <w:tcPr>
            <w:tcW w:w="720" w:type="dxa"/>
            <w:vMerge w:val="restart"/>
            <w:vAlign w:val="center"/>
          </w:tcPr>
          <w:p w:rsidR="003D511E" w:rsidRPr="00227539" w:rsidRDefault="003D511E" w:rsidP="00F61162">
            <w:pPr>
              <w:jc w:val="center"/>
              <w:rPr>
                <w:lang w:val="mk-MK"/>
              </w:rPr>
            </w:pPr>
            <w:r w:rsidRPr="00227539">
              <w:rPr>
                <w:sz w:val="22"/>
                <w:szCs w:val="22"/>
                <w:lang w:val="mk-MK"/>
              </w:rPr>
              <w:t>22.1.</w:t>
            </w:r>
          </w:p>
        </w:tc>
        <w:tc>
          <w:tcPr>
            <w:tcW w:w="8190" w:type="dxa"/>
            <w:gridSpan w:val="5"/>
          </w:tcPr>
          <w:p w:rsidR="003D511E" w:rsidRPr="00227539" w:rsidRDefault="003D511E" w:rsidP="00F61162">
            <w:pPr>
              <w:rPr>
                <w:lang w:val="mk-MK"/>
              </w:rPr>
            </w:pPr>
            <w:r w:rsidRPr="00227539">
              <w:rPr>
                <w:bCs/>
                <w:color w:val="000000"/>
                <w:sz w:val="22"/>
                <w:szCs w:val="22"/>
                <w:lang w:val="ru-RU"/>
              </w:rPr>
              <w:t>Задолжителна литература</w:t>
            </w:r>
          </w:p>
        </w:tc>
      </w:tr>
      <w:tr w:rsidR="003D511E" w:rsidRPr="00227539" w:rsidTr="001B5C94">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jc w:val="center"/>
              <w:rPr>
                <w:bCs/>
                <w:color w:val="000000"/>
                <w:lang w:val="ru-RU"/>
              </w:rPr>
            </w:pPr>
            <w:r w:rsidRPr="00227539">
              <w:rPr>
                <w:bCs/>
                <w:color w:val="000000"/>
                <w:sz w:val="22"/>
                <w:szCs w:val="22"/>
                <w:lang w:val="ru-RU"/>
              </w:rPr>
              <w:t>Ред. број</w:t>
            </w:r>
          </w:p>
        </w:tc>
        <w:tc>
          <w:tcPr>
            <w:tcW w:w="2430" w:type="dxa"/>
          </w:tcPr>
          <w:p w:rsidR="003D511E" w:rsidRPr="00227539" w:rsidRDefault="003D511E" w:rsidP="00F61162">
            <w:pPr>
              <w:jc w:val="center"/>
              <w:rPr>
                <w:bCs/>
                <w:color w:val="000000"/>
                <w:lang w:val="ru-RU"/>
              </w:rPr>
            </w:pPr>
            <w:r w:rsidRPr="00227539">
              <w:rPr>
                <w:bCs/>
                <w:color w:val="000000"/>
                <w:sz w:val="22"/>
                <w:szCs w:val="22"/>
                <w:lang w:val="ru-RU"/>
              </w:rPr>
              <w:t>Автор</w:t>
            </w:r>
          </w:p>
        </w:tc>
        <w:tc>
          <w:tcPr>
            <w:tcW w:w="2700" w:type="dxa"/>
          </w:tcPr>
          <w:p w:rsidR="003D511E" w:rsidRPr="00227539" w:rsidRDefault="003D511E" w:rsidP="00F61162">
            <w:pPr>
              <w:jc w:val="center"/>
              <w:rPr>
                <w:bCs/>
                <w:color w:val="000000"/>
                <w:lang w:val="ru-RU"/>
              </w:rPr>
            </w:pPr>
            <w:r w:rsidRPr="00227539">
              <w:rPr>
                <w:bCs/>
                <w:color w:val="000000"/>
                <w:sz w:val="22"/>
                <w:szCs w:val="22"/>
                <w:lang w:val="ru-RU"/>
              </w:rPr>
              <w:t>Наслов</w:t>
            </w:r>
          </w:p>
        </w:tc>
        <w:tc>
          <w:tcPr>
            <w:tcW w:w="1620" w:type="dxa"/>
          </w:tcPr>
          <w:p w:rsidR="003D511E" w:rsidRPr="00227539" w:rsidRDefault="003D511E" w:rsidP="00F61162">
            <w:pPr>
              <w:jc w:val="center"/>
              <w:rPr>
                <w:lang w:val="mk-MK"/>
              </w:rPr>
            </w:pPr>
            <w:r w:rsidRPr="00227539">
              <w:rPr>
                <w:sz w:val="22"/>
                <w:szCs w:val="22"/>
                <w:lang w:val="mk-MK"/>
              </w:rPr>
              <w:t>Издавач</w:t>
            </w:r>
          </w:p>
        </w:tc>
        <w:tc>
          <w:tcPr>
            <w:tcW w:w="720" w:type="dxa"/>
          </w:tcPr>
          <w:p w:rsidR="003D511E" w:rsidRPr="00227539" w:rsidRDefault="003D511E" w:rsidP="00F61162">
            <w:pPr>
              <w:jc w:val="center"/>
              <w:rPr>
                <w:lang w:val="mk-MK"/>
              </w:rPr>
            </w:pPr>
            <w:r>
              <w:rPr>
                <w:sz w:val="22"/>
                <w:szCs w:val="22"/>
                <w:lang w:val="mk-MK"/>
              </w:rPr>
              <w:t>Год.</w:t>
            </w:r>
          </w:p>
        </w:tc>
      </w:tr>
      <w:tr w:rsidR="003D511E" w:rsidRPr="00227539" w:rsidTr="001B5C94">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jc w:val="center"/>
              <w:rPr>
                <w:bCs/>
                <w:color w:val="000000"/>
                <w:lang w:val="ru-RU"/>
              </w:rPr>
            </w:pPr>
            <w:r w:rsidRPr="00227539">
              <w:rPr>
                <w:bCs/>
                <w:color w:val="000000"/>
                <w:sz w:val="22"/>
                <w:szCs w:val="22"/>
                <w:lang w:val="ru-RU"/>
              </w:rPr>
              <w:t>1.</w:t>
            </w:r>
          </w:p>
        </w:tc>
        <w:tc>
          <w:tcPr>
            <w:tcW w:w="2430" w:type="dxa"/>
          </w:tcPr>
          <w:p w:rsidR="003D511E" w:rsidRPr="00227539" w:rsidRDefault="003D511E" w:rsidP="00F61162">
            <w:pPr>
              <w:rPr>
                <w:lang w:val="ru-RU"/>
              </w:rPr>
            </w:pPr>
            <w:r w:rsidRPr="00227539">
              <w:rPr>
                <w:sz w:val="22"/>
                <w:szCs w:val="22"/>
                <w:lang w:val="mk-MK"/>
              </w:rPr>
              <w:t xml:space="preserve">Тулчински Т. </w:t>
            </w:r>
          </w:p>
          <w:p w:rsidR="003D511E" w:rsidRPr="00227539" w:rsidRDefault="003D511E" w:rsidP="00F61162">
            <w:pPr>
              <w:rPr>
                <w:bCs/>
                <w:color w:val="000000"/>
                <w:lang w:val="ru-RU"/>
              </w:rPr>
            </w:pPr>
          </w:p>
        </w:tc>
        <w:tc>
          <w:tcPr>
            <w:tcW w:w="2700" w:type="dxa"/>
          </w:tcPr>
          <w:p w:rsidR="003D511E" w:rsidRPr="00227539" w:rsidRDefault="003D511E" w:rsidP="00F61162">
            <w:pPr>
              <w:rPr>
                <w:bCs/>
                <w:color w:val="000000"/>
                <w:lang w:val="ru-RU"/>
              </w:rPr>
            </w:pPr>
            <w:r w:rsidRPr="00227539">
              <w:rPr>
                <w:sz w:val="22"/>
                <w:szCs w:val="22"/>
                <w:lang w:val="mk-MK"/>
              </w:rPr>
              <w:t>Новото јавно здравство</w:t>
            </w:r>
          </w:p>
        </w:tc>
        <w:tc>
          <w:tcPr>
            <w:tcW w:w="1620" w:type="dxa"/>
          </w:tcPr>
          <w:p w:rsidR="003D511E" w:rsidRPr="00227539" w:rsidRDefault="003D511E" w:rsidP="00F61162">
            <w:pPr>
              <w:rPr>
                <w:lang w:val="mk-MK"/>
              </w:rPr>
            </w:pPr>
            <w:r w:rsidRPr="00227539">
              <w:rPr>
                <w:sz w:val="22"/>
                <w:szCs w:val="22"/>
                <w:lang w:val="mk-MK"/>
              </w:rPr>
              <w:t>НИП Студентски збор</w:t>
            </w:r>
          </w:p>
        </w:tc>
        <w:tc>
          <w:tcPr>
            <w:tcW w:w="720" w:type="dxa"/>
          </w:tcPr>
          <w:p w:rsidR="003D511E" w:rsidRPr="00227539" w:rsidRDefault="003D511E" w:rsidP="00F61162">
            <w:pPr>
              <w:rPr>
                <w:lang w:val="mk-MK"/>
              </w:rPr>
            </w:pPr>
            <w:r w:rsidRPr="00227539">
              <w:rPr>
                <w:sz w:val="22"/>
                <w:szCs w:val="22"/>
                <w:lang w:val="mk-MK"/>
              </w:rPr>
              <w:t>2003</w:t>
            </w:r>
          </w:p>
        </w:tc>
      </w:tr>
      <w:tr w:rsidR="003D511E" w:rsidRPr="00227539" w:rsidTr="001B5C94">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jc w:val="center"/>
              <w:rPr>
                <w:bCs/>
                <w:color w:val="000000"/>
                <w:lang w:val="ru-RU"/>
              </w:rPr>
            </w:pPr>
            <w:r w:rsidRPr="00227539">
              <w:rPr>
                <w:bCs/>
                <w:color w:val="000000"/>
                <w:sz w:val="22"/>
                <w:szCs w:val="22"/>
                <w:lang w:val="ru-RU"/>
              </w:rPr>
              <w:t>2.</w:t>
            </w:r>
          </w:p>
        </w:tc>
        <w:tc>
          <w:tcPr>
            <w:tcW w:w="2430" w:type="dxa"/>
          </w:tcPr>
          <w:p w:rsidR="003D511E" w:rsidRPr="00227539" w:rsidRDefault="003D511E" w:rsidP="00F61162">
            <w:pPr>
              <w:rPr>
                <w:bCs/>
                <w:color w:val="000000"/>
                <w:lang w:val="ru-RU"/>
              </w:rPr>
            </w:pPr>
            <w:r w:rsidRPr="00227539">
              <w:rPr>
                <w:rFonts w:eastAsia="MingLiU_HKSCS"/>
                <w:spacing w:val="4"/>
                <w:sz w:val="22"/>
                <w:szCs w:val="22"/>
              </w:rPr>
              <w:t>Ri</w:t>
            </w:r>
            <w:r w:rsidRPr="00227539">
              <w:rPr>
                <w:rFonts w:eastAsia="MingLiU_HKSCS"/>
                <w:spacing w:val="-4"/>
                <w:sz w:val="22"/>
                <w:szCs w:val="22"/>
              </w:rPr>
              <w:t>t</w:t>
            </w:r>
            <w:r w:rsidRPr="00227539">
              <w:rPr>
                <w:rFonts w:eastAsia="MingLiU_HKSCS"/>
                <w:sz w:val="22"/>
                <w:szCs w:val="22"/>
              </w:rPr>
              <w:t>a</w:t>
            </w:r>
            <w:r w:rsidRPr="00227539">
              <w:rPr>
                <w:rFonts w:eastAsia="MingLiU_HKSCS"/>
                <w:spacing w:val="6"/>
                <w:sz w:val="22"/>
                <w:szCs w:val="22"/>
              </w:rPr>
              <w:t xml:space="preserve"> </w:t>
            </w:r>
            <w:r w:rsidRPr="00227539">
              <w:rPr>
                <w:rFonts w:eastAsia="MingLiU_HKSCS"/>
                <w:spacing w:val="4"/>
                <w:sz w:val="22"/>
                <w:szCs w:val="22"/>
              </w:rPr>
              <w:t>Cha</w:t>
            </w:r>
            <w:r w:rsidRPr="00227539">
              <w:rPr>
                <w:rFonts w:eastAsia="MingLiU_HKSCS"/>
                <w:sz w:val="22"/>
                <w:szCs w:val="22"/>
              </w:rPr>
              <w:t>r</w:t>
            </w:r>
            <w:r w:rsidRPr="00227539">
              <w:rPr>
                <w:rFonts w:eastAsia="MingLiU_HKSCS"/>
                <w:spacing w:val="4"/>
                <w:sz w:val="22"/>
                <w:szCs w:val="22"/>
              </w:rPr>
              <w:t>on</w:t>
            </w:r>
          </w:p>
        </w:tc>
        <w:tc>
          <w:tcPr>
            <w:tcW w:w="2700" w:type="dxa"/>
          </w:tcPr>
          <w:p w:rsidR="003D511E" w:rsidRPr="00227539" w:rsidRDefault="003D511E" w:rsidP="00F61162">
            <w:pPr>
              <w:widowControl w:val="0"/>
              <w:autoSpaceDE w:val="0"/>
              <w:autoSpaceDN w:val="0"/>
              <w:adjustRightInd w:val="0"/>
              <w:ind w:left="43"/>
              <w:rPr>
                <w:rFonts w:eastAsia="MingLiU_HKSCS"/>
                <w:lang w:val="en-US" w:eastAsia="en-US"/>
              </w:rPr>
            </w:pPr>
            <w:r w:rsidRPr="00227539">
              <w:rPr>
                <w:rFonts w:eastAsia="MingLiU_HKSCS"/>
                <w:w w:val="109"/>
                <w:sz w:val="22"/>
                <w:szCs w:val="22"/>
                <w:lang w:val="en-US" w:eastAsia="en-US"/>
              </w:rPr>
              <w:t>Narrative</w:t>
            </w:r>
            <w:r w:rsidRPr="00227539">
              <w:rPr>
                <w:rFonts w:eastAsia="MingLiU_HKSCS"/>
                <w:spacing w:val="-3"/>
                <w:w w:val="109"/>
                <w:sz w:val="22"/>
                <w:szCs w:val="22"/>
                <w:lang w:val="en-US" w:eastAsia="en-US"/>
              </w:rPr>
              <w:t xml:space="preserve"> </w:t>
            </w:r>
            <w:r w:rsidRPr="00227539">
              <w:rPr>
                <w:rFonts w:eastAsia="MingLiU_HKSCS"/>
                <w:w w:val="102"/>
                <w:sz w:val="22"/>
                <w:szCs w:val="22"/>
                <w:lang w:val="en-US" w:eastAsia="en-US"/>
              </w:rPr>
              <w:t>Me</w:t>
            </w:r>
            <w:r w:rsidRPr="00227539">
              <w:rPr>
                <w:rFonts w:eastAsia="MingLiU_HKSCS"/>
                <w:w w:val="112"/>
                <w:sz w:val="22"/>
                <w:szCs w:val="22"/>
                <w:lang w:val="en-US" w:eastAsia="en-US"/>
              </w:rPr>
              <w:t>d</w:t>
            </w:r>
            <w:r w:rsidRPr="00227539">
              <w:rPr>
                <w:rFonts w:eastAsia="MingLiU_HKSCS"/>
                <w:w w:val="128"/>
                <w:sz w:val="22"/>
                <w:szCs w:val="22"/>
                <w:lang w:val="en-US" w:eastAsia="en-US"/>
              </w:rPr>
              <w:t>i</w:t>
            </w:r>
            <w:r w:rsidRPr="00227539">
              <w:rPr>
                <w:rFonts w:eastAsia="MingLiU_HKSCS"/>
                <w:w w:val="114"/>
                <w:sz w:val="22"/>
                <w:szCs w:val="22"/>
                <w:lang w:val="en-US" w:eastAsia="en-US"/>
              </w:rPr>
              <w:t>c</w:t>
            </w:r>
            <w:r w:rsidRPr="00227539">
              <w:rPr>
                <w:rFonts w:eastAsia="MingLiU_HKSCS"/>
                <w:w w:val="128"/>
                <w:sz w:val="22"/>
                <w:szCs w:val="22"/>
                <w:lang w:val="en-US" w:eastAsia="en-US"/>
              </w:rPr>
              <w:t>i</w:t>
            </w:r>
            <w:r w:rsidRPr="00227539">
              <w:rPr>
                <w:rFonts w:eastAsia="MingLiU_HKSCS"/>
                <w:w w:val="112"/>
                <w:sz w:val="22"/>
                <w:szCs w:val="22"/>
                <w:lang w:val="en-US" w:eastAsia="en-US"/>
              </w:rPr>
              <w:t>n</w:t>
            </w:r>
            <w:r w:rsidRPr="00227539">
              <w:rPr>
                <w:rFonts w:eastAsia="MingLiU_HKSCS"/>
                <w:w w:val="102"/>
                <w:sz w:val="22"/>
                <w:szCs w:val="22"/>
                <w:lang w:val="en-US" w:eastAsia="en-US"/>
              </w:rPr>
              <w:t>e</w:t>
            </w:r>
          </w:p>
          <w:p w:rsidR="003D511E" w:rsidRPr="00227539" w:rsidRDefault="003D511E" w:rsidP="00F61162">
            <w:pPr>
              <w:rPr>
                <w:bCs/>
                <w:color w:val="000000"/>
                <w:lang w:val="ru-RU"/>
              </w:rPr>
            </w:pPr>
            <w:r w:rsidRPr="00227539">
              <w:rPr>
                <w:rFonts w:eastAsia="MingLiU_HKSCS"/>
                <w:sz w:val="22"/>
                <w:szCs w:val="22"/>
                <w:lang w:val="en-US" w:eastAsia="en-US"/>
              </w:rPr>
              <w:t>A</w:t>
            </w:r>
            <w:r w:rsidRPr="00227539">
              <w:rPr>
                <w:rFonts w:eastAsia="MingLiU_HKSCS"/>
                <w:spacing w:val="14"/>
                <w:sz w:val="22"/>
                <w:szCs w:val="22"/>
                <w:lang w:val="en-US" w:eastAsia="en-US"/>
              </w:rPr>
              <w:t xml:space="preserve"> </w:t>
            </w:r>
            <w:r w:rsidRPr="00227539">
              <w:rPr>
                <w:rFonts w:eastAsia="MingLiU_HKSCS"/>
                <w:w w:val="107"/>
                <w:sz w:val="22"/>
                <w:szCs w:val="22"/>
                <w:lang w:val="en-US" w:eastAsia="en-US"/>
              </w:rPr>
              <w:t>Model</w:t>
            </w:r>
            <w:r w:rsidRPr="00227539">
              <w:rPr>
                <w:rFonts w:eastAsia="MingLiU_HKSCS"/>
                <w:spacing w:val="-3"/>
                <w:w w:val="107"/>
                <w:sz w:val="22"/>
                <w:szCs w:val="22"/>
                <w:lang w:val="en-US" w:eastAsia="en-US"/>
              </w:rPr>
              <w:t xml:space="preserve"> </w:t>
            </w:r>
            <w:r w:rsidRPr="00227539">
              <w:rPr>
                <w:rFonts w:eastAsia="MingLiU_HKSCS"/>
                <w:sz w:val="22"/>
                <w:szCs w:val="22"/>
                <w:lang w:val="en-US" w:eastAsia="en-US"/>
              </w:rPr>
              <w:t>for</w:t>
            </w:r>
            <w:r w:rsidRPr="00227539">
              <w:rPr>
                <w:rFonts w:eastAsia="MingLiU_HKSCS"/>
                <w:spacing w:val="40"/>
                <w:sz w:val="22"/>
                <w:szCs w:val="22"/>
                <w:lang w:val="en-US" w:eastAsia="en-US"/>
              </w:rPr>
              <w:t xml:space="preserve"> </w:t>
            </w:r>
            <w:r w:rsidRPr="00227539">
              <w:rPr>
                <w:rFonts w:eastAsia="MingLiU_HKSCS"/>
                <w:sz w:val="22"/>
                <w:szCs w:val="22"/>
                <w:lang w:val="en-US" w:eastAsia="en-US"/>
              </w:rPr>
              <w:t>Empath</w:t>
            </w:r>
            <w:r w:rsidRPr="00227539">
              <w:rPr>
                <w:rFonts w:eastAsia="MingLiU_HKSCS"/>
                <w:spacing w:val="-16"/>
                <w:sz w:val="22"/>
                <w:szCs w:val="22"/>
                <w:lang w:val="en-US" w:eastAsia="en-US"/>
              </w:rPr>
              <w:t>y</w:t>
            </w:r>
            <w:r w:rsidRPr="00227539">
              <w:rPr>
                <w:rFonts w:eastAsia="MingLiU_HKSCS"/>
                <w:sz w:val="22"/>
                <w:szCs w:val="22"/>
                <w:lang w:val="en-US" w:eastAsia="en-US"/>
              </w:rPr>
              <w:t xml:space="preserve">, </w:t>
            </w:r>
            <w:r w:rsidRPr="00227539">
              <w:rPr>
                <w:rFonts w:eastAsia="MingLiU_HKSCS"/>
                <w:spacing w:val="9"/>
                <w:sz w:val="22"/>
                <w:szCs w:val="22"/>
                <w:lang w:val="en-US" w:eastAsia="en-US"/>
              </w:rPr>
              <w:t xml:space="preserve"> </w:t>
            </w:r>
            <w:r w:rsidRPr="00227539">
              <w:rPr>
                <w:rFonts w:eastAsia="MingLiU_HKSCS"/>
                <w:w w:val="109"/>
                <w:sz w:val="22"/>
                <w:szCs w:val="22"/>
                <w:lang w:val="en-US" w:eastAsia="en-US"/>
              </w:rPr>
              <w:t>Reflection,</w:t>
            </w:r>
            <w:r w:rsidRPr="00227539">
              <w:rPr>
                <w:rFonts w:eastAsia="MingLiU_HKSCS"/>
                <w:spacing w:val="-2"/>
                <w:w w:val="109"/>
                <w:sz w:val="22"/>
                <w:szCs w:val="22"/>
                <w:lang w:val="en-US" w:eastAsia="en-US"/>
              </w:rPr>
              <w:t xml:space="preserve"> </w:t>
            </w:r>
            <w:r w:rsidRPr="00227539">
              <w:rPr>
                <w:rFonts w:eastAsia="MingLiU_HKSCS"/>
                <w:w w:val="109"/>
                <w:sz w:val="22"/>
                <w:szCs w:val="22"/>
                <w:lang w:val="en-US" w:eastAsia="en-US"/>
              </w:rPr>
              <w:t>Profession,</w:t>
            </w:r>
            <w:r w:rsidRPr="00227539">
              <w:rPr>
                <w:rFonts w:eastAsia="MingLiU_HKSCS"/>
                <w:spacing w:val="5"/>
                <w:w w:val="109"/>
                <w:sz w:val="22"/>
                <w:szCs w:val="22"/>
                <w:lang w:val="en-US" w:eastAsia="en-US"/>
              </w:rPr>
              <w:t xml:space="preserve"> </w:t>
            </w:r>
            <w:r w:rsidRPr="00227539">
              <w:rPr>
                <w:rFonts w:eastAsia="MingLiU_HKSCS"/>
                <w:sz w:val="22"/>
                <w:szCs w:val="22"/>
                <w:lang w:val="en-US" w:eastAsia="en-US"/>
              </w:rPr>
              <w:t>and</w:t>
            </w:r>
            <w:r w:rsidRPr="00227539">
              <w:rPr>
                <w:rFonts w:eastAsia="MingLiU_HKSCS"/>
                <w:spacing w:val="29"/>
                <w:sz w:val="22"/>
                <w:szCs w:val="22"/>
                <w:lang w:val="en-US" w:eastAsia="en-US"/>
              </w:rPr>
              <w:t xml:space="preserve"> </w:t>
            </w:r>
            <w:r w:rsidRPr="00227539">
              <w:rPr>
                <w:rFonts w:eastAsia="MingLiU_HKSCS"/>
                <w:spacing w:val="-12"/>
                <w:w w:val="101"/>
                <w:sz w:val="22"/>
                <w:szCs w:val="22"/>
                <w:lang w:val="en-US" w:eastAsia="en-US"/>
              </w:rPr>
              <w:t>T</w:t>
            </w:r>
            <w:r w:rsidRPr="00227539">
              <w:rPr>
                <w:rFonts w:eastAsia="MingLiU_HKSCS"/>
                <w:w w:val="118"/>
                <w:sz w:val="22"/>
                <w:szCs w:val="22"/>
                <w:lang w:val="en-US" w:eastAsia="en-US"/>
              </w:rPr>
              <w:t>r</w:t>
            </w:r>
            <w:r w:rsidRPr="00227539">
              <w:rPr>
                <w:rFonts w:eastAsia="MingLiU_HKSCS"/>
                <w:w w:val="111"/>
                <w:sz w:val="22"/>
                <w:szCs w:val="22"/>
                <w:lang w:val="en-US" w:eastAsia="en-US"/>
              </w:rPr>
              <w:t>u</w:t>
            </w:r>
            <w:r w:rsidRPr="00227539">
              <w:rPr>
                <w:rFonts w:eastAsia="MingLiU_HKSCS"/>
                <w:w w:val="112"/>
                <w:sz w:val="22"/>
                <w:szCs w:val="22"/>
                <w:lang w:val="en-US" w:eastAsia="en-US"/>
              </w:rPr>
              <w:t>s</w:t>
            </w:r>
            <w:r w:rsidRPr="00227539">
              <w:rPr>
                <w:rFonts w:eastAsia="MingLiU_HKSCS"/>
                <w:w w:val="121"/>
                <w:sz w:val="22"/>
                <w:szCs w:val="22"/>
                <w:lang w:val="en-US" w:eastAsia="en-US"/>
              </w:rPr>
              <w:t>t</w:t>
            </w:r>
          </w:p>
        </w:tc>
        <w:tc>
          <w:tcPr>
            <w:tcW w:w="1620" w:type="dxa"/>
          </w:tcPr>
          <w:p w:rsidR="003D511E" w:rsidRPr="00227539" w:rsidRDefault="003D511E" w:rsidP="00F61162">
            <w:pPr>
              <w:rPr>
                <w:lang w:val="mk-MK"/>
              </w:rPr>
            </w:pPr>
            <w:r w:rsidRPr="00227539">
              <w:rPr>
                <w:rFonts w:eastAsia="MingLiU_HKSCS"/>
                <w:sz w:val="22"/>
                <w:szCs w:val="22"/>
              </w:rPr>
              <w:t>JAMA.</w:t>
            </w:r>
            <w:r w:rsidRPr="00227539">
              <w:rPr>
                <w:rFonts w:eastAsia="MingLiU_HKSCS"/>
                <w:spacing w:val="2"/>
                <w:sz w:val="22"/>
                <w:szCs w:val="22"/>
              </w:rPr>
              <w:t xml:space="preserve"> </w:t>
            </w:r>
            <w:r w:rsidRPr="00227539">
              <w:rPr>
                <w:rFonts w:eastAsia="MingLiU_HKSCS"/>
                <w:spacing w:val="4"/>
                <w:sz w:val="22"/>
                <w:szCs w:val="22"/>
              </w:rPr>
              <w:t>2001</w:t>
            </w:r>
            <w:r w:rsidRPr="00227539">
              <w:rPr>
                <w:rFonts w:eastAsia="MingLiU_HKSCS"/>
                <w:spacing w:val="-4"/>
                <w:sz w:val="22"/>
                <w:szCs w:val="22"/>
              </w:rPr>
              <w:t>;</w:t>
            </w:r>
            <w:r w:rsidRPr="00227539">
              <w:rPr>
                <w:rFonts w:eastAsia="MingLiU_HKSCS"/>
                <w:spacing w:val="4"/>
                <w:sz w:val="22"/>
                <w:szCs w:val="22"/>
              </w:rPr>
              <w:t>286</w:t>
            </w:r>
            <w:r w:rsidRPr="00227539">
              <w:rPr>
                <w:rFonts w:eastAsia="MingLiU_HKSCS"/>
                <w:sz w:val="22"/>
                <w:szCs w:val="22"/>
              </w:rPr>
              <w:t>(</w:t>
            </w:r>
            <w:r w:rsidRPr="00227539">
              <w:rPr>
                <w:rFonts w:eastAsia="MingLiU_HKSCS"/>
                <w:spacing w:val="4"/>
                <w:sz w:val="22"/>
                <w:szCs w:val="22"/>
              </w:rPr>
              <w:t>15</w:t>
            </w:r>
            <w:r w:rsidRPr="00227539">
              <w:rPr>
                <w:rFonts w:eastAsia="MingLiU_HKSCS"/>
                <w:sz w:val="22"/>
                <w:szCs w:val="22"/>
              </w:rPr>
              <w:t>)</w:t>
            </w:r>
            <w:r w:rsidRPr="00227539">
              <w:rPr>
                <w:rFonts w:eastAsia="MingLiU_HKSCS"/>
                <w:spacing w:val="-4"/>
                <w:sz w:val="22"/>
                <w:szCs w:val="22"/>
              </w:rPr>
              <w:t>:</w:t>
            </w:r>
            <w:r w:rsidRPr="00227539">
              <w:rPr>
                <w:rFonts w:eastAsia="MingLiU_HKSCS"/>
                <w:spacing w:val="4"/>
                <w:sz w:val="22"/>
                <w:szCs w:val="22"/>
              </w:rPr>
              <w:t>1897</w:t>
            </w:r>
            <w:r w:rsidRPr="00227539">
              <w:rPr>
                <w:rFonts w:eastAsia="MingLiU_HKSCS"/>
                <w:sz w:val="22"/>
                <w:szCs w:val="22"/>
              </w:rPr>
              <w:t>­</w:t>
            </w:r>
            <w:r w:rsidRPr="00227539">
              <w:rPr>
                <w:rFonts w:eastAsia="MingLiU_HKSCS"/>
                <w:spacing w:val="4"/>
                <w:sz w:val="22"/>
                <w:szCs w:val="22"/>
              </w:rPr>
              <w:t>1902</w:t>
            </w:r>
            <w:r w:rsidRPr="00227539">
              <w:rPr>
                <w:rFonts w:eastAsia="MingLiU_HKSCS"/>
                <w:sz w:val="22"/>
                <w:szCs w:val="22"/>
              </w:rPr>
              <w:t>.</w:t>
            </w:r>
            <w:r w:rsidRPr="00227539">
              <w:rPr>
                <w:rFonts w:eastAsia="MingLiU_HKSCS"/>
                <w:spacing w:val="4"/>
                <w:sz w:val="22"/>
                <w:szCs w:val="22"/>
              </w:rPr>
              <w:t>doi</w:t>
            </w:r>
            <w:r w:rsidRPr="00227539">
              <w:rPr>
                <w:rFonts w:eastAsia="MingLiU_HKSCS"/>
                <w:spacing w:val="-4"/>
                <w:sz w:val="22"/>
                <w:szCs w:val="22"/>
              </w:rPr>
              <w:t>:</w:t>
            </w:r>
            <w:r w:rsidRPr="00227539">
              <w:rPr>
                <w:rFonts w:eastAsia="MingLiU_HKSCS"/>
                <w:spacing w:val="4"/>
                <w:sz w:val="22"/>
                <w:szCs w:val="22"/>
              </w:rPr>
              <w:t>10</w:t>
            </w:r>
            <w:r w:rsidRPr="00227539">
              <w:rPr>
                <w:rFonts w:eastAsia="MingLiU_HKSCS"/>
                <w:spacing w:val="-4"/>
                <w:sz w:val="22"/>
                <w:szCs w:val="22"/>
              </w:rPr>
              <w:t>.</w:t>
            </w:r>
            <w:r w:rsidRPr="00227539">
              <w:rPr>
                <w:rFonts w:eastAsia="MingLiU_HKSCS"/>
                <w:spacing w:val="4"/>
                <w:sz w:val="22"/>
                <w:szCs w:val="22"/>
              </w:rPr>
              <w:t>1001</w:t>
            </w:r>
            <w:r w:rsidRPr="00227539">
              <w:rPr>
                <w:rFonts w:eastAsia="MingLiU_HKSCS"/>
                <w:spacing w:val="-4"/>
                <w:sz w:val="22"/>
                <w:szCs w:val="22"/>
              </w:rPr>
              <w:t>/</w:t>
            </w:r>
            <w:r w:rsidRPr="00227539">
              <w:rPr>
                <w:rFonts w:eastAsia="MingLiU_HKSCS"/>
                <w:spacing w:val="4"/>
                <w:sz w:val="22"/>
                <w:szCs w:val="22"/>
              </w:rPr>
              <w:t>ja</w:t>
            </w:r>
            <w:r w:rsidRPr="00227539">
              <w:rPr>
                <w:rFonts w:eastAsia="MingLiU_HKSCS"/>
                <w:sz w:val="22"/>
                <w:szCs w:val="22"/>
              </w:rPr>
              <w:t>m</w:t>
            </w:r>
            <w:r w:rsidRPr="00227539">
              <w:rPr>
                <w:rFonts w:eastAsia="MingLiU_HKSCS"/>
                <w:spacing w:val="4"/>
                <w:sz w:val="22"/>
                <w:szCs w:val="22"/>
              </w:rPr>
              <w:t>a</w:t>
            </w:r>
            <w:r w:rsidRPr="00227539">
              <w:rPr>
                <w:rFonts w:eastAsia="MingLiU_HKSCS"/>
                <w:spacing w:val="-4"/>
                <w:sz w:val="22"/>
                <w:szCs w:val="22"/>
              </w:rPr>
              <w:t>.</w:t>
            </w:r>
            <w:r w:rsidRPr="00227539">
              <w:rPr>
                <w:rFonts w:eastAsia="MingLiU_HKSCS"/>
                <w:spacing w:val="4"/>
                <w:sz w:val="22"/>
                <w:szCs w:val="22"/>
              </w:rPr>
              <w:t>286</w:t>
            </w:r>
            <w:r w:rsidRPr="00227539">
              <w:rPr>
                <w:rFonts w:eastAsia="MingLiU_HKSCS"/>
                <w:spacing w:val="-4"/>
                <w:sz w:val="22"/>
                <w:szCs w:val="22"/>
              </w:rPr>
              <w:t>.</w:t>
            </w:r>
            <w:r w:rsidRPr="00227539">
              <w:rPr>
                <w:rFonts w:eastAsia="MingLiU_HKSCS"/>
                <w:spacing w:val="4"/>
                <w:sz w:val="22"/>
                <w:szCs w:val="22"/>
              </w:rPr>
              <w:t>15</w:t>
            </w:r>
            <w:r w:rsidRPr="00227539">
              <w:rPr>
                <w:rFonts w:eastAsia="MingLiU_HKSCS"/>
                <w:spacing w:val="-4"/>
                <w:sz w:val="22"/>
                <w:szCs w:val="22"/>
              </w:rPr>
              <w:t>.</w:t>
            </w:r>
            <w:r w:rsidRPr="00227539">
              <w:rPr>
                <w:rFonts w:eastAsia="MingLiU_HKSCS"/>
                <w:spacing w:val="4"/>
                <w:sz w:val="22"/>
                <w:szCs w:val="22"/>
              </w:rPr>
              <w:t>1897</w:t>
            </w:r>
            <w:r w:rsidRPr="00227539">
              <w:rPr>
                <w:rFonts w:eastAsia="MingLiU_HKSCS"/>
                <w:sz w:val="22"/>
                <w:szCs w:val="22"/>
              </w:rPr>
              <w:t xml:space="preserve">.    </w:t>
            </w:r>
          </w:p>
        </w:tc>
        <w:tc>
          <w:tcPr>
            <w:tcW w:w="720" w:type="dxa"/>
          </w:tcPr>
          <w:p w:rsidR="003D511E" w:rsidRPr="00227539" w:rsidRDefault="003D511E" w:rsidP="00F61162">
            <w:pPr>
              <w:rPr>
                <w:lang w:val="mk-MK"/>
              </w:rPr>
            </w:pPr>
            <w:r w:rsidRPr="00227539">
              <w:rPr>
                <w:color w:val="000000"/>
                <w:sz w:val="22"/>
                <w:szCs w:val="22"/>
                <w:lang w:val="mk-MK"/>
              </w:rPr>
              <w:t>2001</w:t>
            </w:r>
          </w:p>
        </w:tc>
      </w:tr>
      <w:tr w:rsidR="003D511E" w:rsidRPr="00227539" w:rsidTr="001B5C94">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jc w:val="center"/>
              <w:rPr>
                <w:bCs/>
                <w:color w:val="000000"/>
                <w:lang w:val="ru-RU"/>
              </w:rPr>
            </w:pPr>
            <w:r w:rsidRPr="00227539">
              <w:rPr>
                <w:bCs/>
                <w:color w:val="000000"/>
                <w:sz w:val="22"/>
                <w:szCs w:val="22"/>
                <w:lang w:val="ru-RU"/>
              </w:rPr>
              <w:t>3.</w:t>
            </w:r>
          </w:p>
        </w:tc>
        <w:tc>
          <w:tcPr>
            <w:tcW w:w="2430" w:type="dxa"/>
          </w:tcPr>
          <w:p w:rsidR="003D511E" w:rsidRPr="00227539" w:rsidRDefault="003D511E" w:rsidP="00F61162">
            <w:pPr>
              <w:rPr>
                <w:bCs/>
                <w:color w:val="000000"/>
                <w:lang w:val="ru-RU"/>
              </w:rPr>
            </w:pPr>
            <w:r w:rsidRPr="00227539">
              <w:rPr>
                <w:color w:val="000000"/>
                <w:sz w:val="22"/>
                <w:szCs w:val="22"/>
              </w:rPr>
              <w:t>Seth M. Holmes, Kelly R. Knight</w:t>
            </w:r>
          </w:p>
        </w:tc>
        <w:tc>
          <w:tcPr>
            <w:tcW w:w="2700" w:type="dxa"/>
          </w:tcPr>
          <w:p w:rsidR="003D511E" w:rsidRPr="00227539" w:rsidRDefault="003D511E" w:rsidP="00F61162">
            <w:pPr>
              <w:rPr>
                <w:bCs/>
                <w:color w:val="000000"/>
                <w:lang w:val="ru-RU"/>
              </w:rPr>
            </w:pPr>
            <w:r w:rsidRPr="00227539">
              <w:rPr>
                <w:sz w:val="22"/>
                <w:szCs w:val="22"/>
              </w:rPr>
              <w:t>Structural competency</w:t>
            </w:r>
          </w:p>
        </w:tc>
        <w:tc>
          <w:tcPr>
            <w:tcW w:w="1620" w:type="dxa"/>
          </w:tcPr>
          <w:p w:rsidR="003D511E" w:rsidRPr="00227539" w:rsidRDefault="003D511E" w:rsidP="00F61162">
            <w:pPr>
              <w:widowControl w:val="0"/>
              <w:autoSpaceDE w:val="0"/>
              <w:autoSpaceDN w:val="0"/>
              <w:adjustRightInd w:val="0"/>
              <w:ind w:left="54"/>
            </w:pPr>
            <w:r w:rsidRPr="00227539">
              <w:rPr>
                <w:bCs/>
                <w:color w:val="000000"/>
                <w:sz w:val="22"/>
                <w:szCs w:val="22"/>
              </w:rPr>
              <w:t xml:space="preserve">PH 290 – Spring 2015, </w:t>
            </w:r>
            <w:hyperlink r:id="rId22" w:history="1">
              <w:r w:rsidRPr="004B1D35">
                <w:rPr>
                  <w:rStyle w:val="Hyperlink"/>
                  <w:sz w:val="22"/>
                  <w:szCs w:val="22"/>
                </w:rPr>
                <w:t>http://bit.ly/holmes_office</w:t>
              </w:r>
              <w:r w:rsidRPr="004B1D35">
                <w:rPr>
                  <w:rStyle w:val="Hyperlink"/>
                  <w:sz w:val="22"/>
                  <w:szCs w:val="22"/>
                  <w:lang w:val="mk-MK"/>
                </w:rPr>
                <w:t xml:space="preserve"> </w:t>
              </w:r>
              <w:r w:rsidRPr="004B1D35">
                <w:rPr>
                  <w:rStyle w:val="Hyperlink"/>
                  <w:sz w:val="22"/>
                  <w:szCs w:val="22"/>
                </w:rPr>
                <w:t>hours</w:t>
              </w:r>
            </w:hyperlink>
          </w:p>
        </w:tc>
        <w:tc>
          <w:tcPr>
            <w:tcW w:w="720" w:type="dxa"/>
          </w:tcPr>
          <w:p w:rsidR="003D511E" w:rsidRPr="00227539" w:rsidRDefault="003D511E" w:rsidP="00F61162">
            <w:pPr>
              <w:rPr>
                <w:lang w:val="mk-MK"/>
              </w:rPr>
            </w:pPr>
            <w:r w:rsidRPr="00227539">
              <w:rPr>
                <w:color w:val="000000"/>
                <w:sz w:val="22"/>
                <w:szCs w:val="22"/>
                <w:lang w:val="mk-MK"/>
              </w:rPr>
              <w:t>2015</w:t>
            </w:r>
          </w:p>
        </w:tc>
      </w:tr>
      <w:tr w:rsidR="003D511E" w:rsidRPr="00227539" w:rsidTr="001B5C94">
        <w:trPr>
          <w:trHeight w:val="334"/>
        </w:trPr>
        <w:tc>
          <w:tcPr>
            <w:tcW w:w="468" w:type="dxa"/>
            <w:vMerge/>
          </w:tcPr>
          <w:p w:rsidR="003D511E" w:rsidRPr="00227539" w:rsidRDefault="003D511E" w:rsidP="00F61162">
            <w:pPr>
              <w:rPr>
                <w:lang w:val="mk-MK"/>
              </w:rPr>
            </w:pPr>
          </w:p>
        </w:tc>
        <w:tc>
          <w:tcPr>
            <w:tcW w:w="720" w:type="dxa"/>
            <w:vMerge w:val="restart"/>
            <w:vAlign w:val="center"/>
          </w:tcPr>
          <w:p w:rsidR="003D511E" w:rsidRPr="00227539" w:rsidRDefault="003D511E" w:rsidP="00F61162">
            <w:pPr>
              <w:jc w:val="center"/>
              <w:rPr>
                <w:lang w:val="mk-MK"/>
              </w:rPr>
            </w:pPr>
            <w:r w:rsidRPr="00227539">
              <w:rPr>
                <w:sz w:val="22"/>
                <w:szCs w:val="22"/>
                <w:lang w:val="mk-MK"/>
              </w:rPr>
              <w:t>22.2.</w:t>
            </w:r>
          </w:p>
        </w:tc>
        <w:tc>
          <w:tcPr>
            <w:tcW w:w="8190" w:type="dxa"/>
            <w:gridSpan w:val="5"/>
          </w:tcPr>
          <w:p w:rsidR="003D511E" w:rsidRPr="00227539" w:rsidRDefault="003D511E" w:rsidP="00F61162">
            <w:pPr>
              <w:rPr>
                <w:lang w:val="mk-MK"/>
              </w:rPr>
            </w:pPr>
            <w:r w:rsidRPr="00227539">
              <w:rPr>
                <w:bCs/>
                <w:color w:val="000000"/>
                <w:sz w:val="22"/>
                <w:szCs w:val="22"/>
                <w:lang w:val="ru-RU"/>
              </w:rPr>
              <w:t>Дополнителна литература</w:t>
            </w:r>
          </w:p>
        </w:tc>
      </w:tr>
      <w:tr w:rsidR="003D511E" w:rsidRPr="00227539" w:rsidTr="00091C9D">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rPr>
                <w:bCs/>
                <w:color w:val="000000"/>
                <w:lang w:val="ru-RU"/>
              </w:rPr>
            </w:pPr>
            <w:r w:rsidRPr="00227539">
              <w:rPr>
                <w:bCs/>
                <w:color w:val="000000"/>
                <w:sz w:val="22"/>
                <w:szCs w:val="22"/>
                <w:lang w:val="ru-RU"/>
              </w:rPr>
              <w:t>Ред. број</w:t>
            </w:r>
          </w:p>
        </w:tc>
        <w:tc>
          <w:tcPr>
            <w:tcW w:w="2430" w:type="dxa"/>
          </w:tcPr>
          <w:p w:rsidR="003D511E" w:rsidRPr="00227539" w:rsidRDefault="003D511E" w:rsidP="00F61162">
            <w:pPr>
              <w:jc w:val="center"/>
              <w:rPr>
                <w:bCs/>
                <w:color w:val="000000"/>
                <w:lang w:val="ru-RU"/>
              </w:rPr>
            </w:pPr>
            <w:r w:rsidRPr="00227539">
              <w:rPr>
                <w:bCs/>
                <w:color w:val="000000"/>
                <w:sz w:val="22"/>
                <w:szCs w:val="22"/>
                <w:lang w:val="ru-RU"/>
              </w:rPr>
              <w:t>Автор</w:t>
            </w:r>
          </w:p>
        </w:tc>
        <w:tc>
          <w:tcPr>
            <w:tcW w:w="2700" w:type="dxa"/>
          </w:tcPr>
          <w:p w:rsidR="003D511E" w:rsidRPr="00227539" w:rsidRDefault="003D511E" w:rsidP="00F61162">
            <w:pPr>
              <w:jc w:val="center"/>
              <w:rPr>
                <w:bCs/>
                <w:color w:val="000000"/>
                <w:lang w:val="ru-RU"/>
              </w:rPr>
            </w:pPr>
            <w:r w:rsidRPr="00227539">
              <w:rPr>
                <w:bCs/>
                <w:color w:val="000000"/>
                <w:sz w:val="22"/>
                <w:szCs w:val="22"/>
                <w:lang w:val="ru-RU"/>
              </w:rPr>
              <w:t>Наслов</w:t>
            </w:r>
          </w:p>
        </w:tc>
        <w:tc>
          <w:tcPr>
            <w:tcW w:w="1620" w:type="dxa"/>
          </w:tcPr>
          <w:p w:rsidR="003D511E" w:rsidRPr="00227539" w:rsidRDefault="003D511E" w:rsidP="00F61162">
            <w:pPr>
              <w:jc w:val="center"/>
              <w:rPr>
                <w:lang w:val="mk-MK"/>
              </w:rPr>
            </w:pPr>
            <w:r w:rsidRPr="00227539">
              <w:rPr>
                <w:sz w:val="22"/>
                <w:szCs w:val="22"/>
                <w:lang w:val="mk-MK"/>
              </w:rPr>
              <w:t>Издавач</w:t>
            </w:r>
          </w:p>
        </w:tc>
        <w:tc>
          <w:tcPr>
            <w:tcW w:w="720" w:type="dxa"/>
          </w:tcPr>
          <w:p w:rsidR="003D511E" w:rsidRPr="00227539" w:rsidRDefault="003D511E" w:rsidP="00F61162">
            <w:pPr>
              <w:jc w:val="center"/>
              <w:rPr>
                <w:lang w:val="mk-MK"/>
              </w:rPr>
            </w:pPr>
            <w:r>
              <w:rPr>
                <w:sz w:val="22"/>
                <w:szCs w:val="22"/>
                <w:lang w:val="mk-MK"/>
              </w:rPr>
              <w:t>Год.</w:t>
            </w:r>
          </w:p>
        </w:tc>
      </w:tr>
      <w:tr w:rsidR="003D511E" w:rsidRPr="00227539" w:rsidTr="00091C9D">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rPr>
                <w:bCs/>
                <w:color w:val="000000"/>
                <w:lang w:val="ru-RU"/>
              </w:rPr>
            </w:pPr>
            <w:r w:rsidRPr="00227539">
              <w:rPr>
                <w:bCs/>
                <w:color w:val="000000"/>
                <w:sz w:val="22"/>
                <w:szCs w:val="22"/>
                <w:lang w:val="ru-RU"/>
              </w:rPr>
              <w:t>1.</w:t>
            </w:r>
          </w:p>
        </w:tc>
        <w:tc>
          <w:tcPr>
            <w:tcW w:w="2430" w:type="dxa"/>
          </w:tcPr>
          <w:p w:rsidR="003D511E" w:rsidRPr="00227539" w:rsidRDefault="003D511E" w:rsidP="00F61162">
            <w:pPr>
              <w:rPr>
                <w:bCs/>
                <w:color w:val="000000"/>
                <w:lang w:val="ru-RU"/>
              </w:rPr>
            </w:pPr>
            <w:r w:rsidRPr="00227539">
              <w:rPr>
                <w:color w:val="000000"/>
                <w:spacing w:val="2"/>
                <w:sz w:val="22"/>
                <w:szCs w:val="22"/>
              </w:rPr>
              <w:t>L</w:t>
            </w:r>
            <w:r w:rsidRPr="00227539">
              <w:rPr>
                <w:color w:val="000000"/>
                <w:spacing w:val="-5"/>
                <w:sz w:val="22"/>
                <w:szCs w:val="22"/>
              </w:rPr>
              <w:t>u</w:t>
            </w:r>
            <w:r w:rsidRPr="00227539">
              <w:rPr>
                <w:color w:val="000000"/>
                <w:spacing w:val="1"/>
                <w:sz w:val="22"/>
                <w:szCs w:val="22"/>
              </w:rPr>
              <w:t>c</w:t>
            </w:r>
            <w:r w:rsidRPr="00227539">
              <w:rPr>
                <w:color w:val="000000"/>
                <w:spacing w:val="2"/>
                <w:sz w:val="22"/>
                <w:szCs w:val="22"/>
              </w:rPr>
              <w:t>i</w:t>
            </w:r>
            <w:r w:rsidRPr="00227539">
              <w:rPr>
                <w:color w:val="000000"/>
                <w:sz w:val="22"/>
                <w:szCs w:val="22"/>
              </w:rPr>
              <w:t>an</w:t>
            </w:r>
            <w:r w:rsidRPr="00227539">
              <w:rPr>
                <w:color w:val="000000"/>
                <w:spacing w:val="-2"/>
                <w:sz w:val="22"/>
                <w:szCs w:val="22"/>
              </w:rPr>
              <w:t xml:space="preserve"> C</w:t>
            </w:r>
            <w:r w:rsidRPr="00227539">
              <w:rPr>
                <w:color w:val="000000"/>
                <w:sz w:val="22"/>
                <w:szCs w:val="22"/>
              </w:rPr>
              <w:t>he</w:t>
            </w:r>
            <w:r w:rsidRPr="00227539">
              <w:rPr>
                <w:color w:val="000000"/>
                <w:spacing w:val="2"/>
                <w:sz w:val="22"/>
                <w:szCs w:val="22"/>
              </w:rPr>
              <w:t>r</w:t>
            </w:r>
            <w:r w:rsidRPr="00227539">
              <w:rPr>
                <w:color w:val="000000"/>
                <w:sz w:val="22"/>
                <w:szCs w:val="22"/>
              </w:rPr>
              <w:t>a</w:t>
            </w:r>
            <w:r w:rsidRPr="00227539">
              <w:rPr>
                <w:color w:val="000000"/>
                <w:spacing w:val="-6"/>
                <w:sz w:val="22"/>
                <w:szCs w:val="22"/>
              </w:rPr>
              <w:t>t</w:t>
            </w:r>
            <w:r w:rsidRPr="00227539">
              <w:rPr>
                <w:color w:val="000000"/>
                <w:spacing w:val="1"/>
                <w:sz w:val="22"/>
                <w:szCs w:val="22"/>
              </w:rPr>
              <w:t>a</w:t>
            </w:r>
          </w:p>
        </w:tc>
        <w:tc>
          <w:tcPr>
            <w:tcW w:w="2700" w:type="dxa"/>
          </w:tcPr>
          <w:p w:rsidR="003D511E" w:rsidRPr="00227539" w:rsidRDefault="003D511E" w:rsidP="00F61162">
            <w:pPr>
              <w:widowControl w:val="0"/>
              <w:autoSpaceDE w:val="0"/>
              <w:autoSpaceDN w:val="0"/>
              <w:adjustRightInd w:val="0"/>
              <w:rPr>
                <w:color w:val="000000"/>
                <w:spacing w:val="9"/>
              </w:rPr>
            </w:pPr>
            <w:r w:rsidRPr="00227539">
              <w:rPr>
                <w:color w:val="000000"/>
                <w:spacing w:val="-6"/>
                <w:sz w:val="22"/>
                <w:szCs w:val="22"/>
              </w:rPr>
              <w:t>H</w:t>
            </w:r>
            <w:r w:rsidRPr="00227539">
              <w:rPr>
                <w:color w:val="000000"/>
                <w:spacing w:val="2"/>
                <w:sz w:val="22"/>
                <w:szCs w:val="22"/>
              </w:rPr>
              <w:t>i</w:t>
            </w:r>
            <w:r w:rsidRPr="00227539">
              <w:rPr>
                <w:color w:val="000000"/>
                <w:spacing w:val="-2"/>
                <w:sz w:val="22"/>
                <w:szCs w:val="22"/>
              </w:rPr>
              <w:t>s</w:t>
            </w:r>
            <w:r w:rsidRPr="00227539">
              <w:rPr>
                <w:color w:val="000000"/>
                <w:sz w:val="22"/>
                <w:szCs w:val="22"/>
              </w:rPr>
              <w:t>t</w:t>
            </w:r>
            <w:r w:rsidRPr="00227539">
              <w:rPr>
                <w:color w:val="000000"/>
                <w:spacing w:val="-1"/>
                <w:sz w:val="22"/>
                <w:szCs w:val="22"/>
              </w:rPr>
              <w:t>o</w:t>
            </w:r>
            <w:r w:rsidRPr="00227539">
              <w:rPr>
                <w:color w:val="000000"/>
                <w:spacing w:val="1"/>
                <w:sz w:val="22"/>
                <w:szCs w:val="22"/>
              </w:rPr>
              <w:t>r</w:t>
            </w:r>
            <w:r w:rsidRPr="00227539">
              <w:rPr>
                <w:color w:val="000000"/>
                <w:sz w:val="22"/>
                <w:szCs w:val="22"/>
              </w:rPr>
              <w:t>y</w:t>
            </w:r>
            <w:r w:rsidRPr="00227539">
              <w:rPr>
                <w:color w:val="000000"/>
                <w:spacing w:val="-2"/>
                <w:sz w:val="22"/>
                <w:szCs w:val="22"/>
              </w:rPr>
              <w:t xml:space="preserve"> </w:t>
            </w:r>
            <w:r w:rsidRPr="00227539">
              <w:rPr>
                <w:color w:val="000000"/>
                <w:sz w:val="22"/>
                <w:szCs w:val="22"/>
              </w:rPr>
              <w:t>a</w:t>
            </w:r>
            <w:r w:rsidRPr="00227539">
              <w:rPr>
                <w:color w:val="000000"/>
                <w:spacing w:val="-1"/>
                <w:sz w:val="22"/>
                <w:szCs w:val="22"/>
              </w:rPr>
              <w:t>n</w:t>
            </w:r>
            <w:r w:rsidRPr="00227539">
              <w:rPr>
                <w:color w:val="000000"/>
                <w:sz w:val="22"/>
                <w:szCs w:val="22"/>
              </w:rPr>
              <w:t>d</w:t>
            </w:r>
            <w:r w:rsidRPr="00227539">
              <w:rPr>
                <w:color w:val="000000"/>
                <w:spacing w:val="-3"/>
                <w:sz w:val="22"/>
                <w:szCs w:val="22"/>
              </w:rPr>
              <w:t xml:space="preserve"> </w:t>
            </w:r>
            <w:r w:rsidRPr="00227539">
              <w:rPr>
                <w:color w:val="000000"/>
                <w:spacing w:val="-2"/>
                <w:sz w:val="22"/>
                <w:szCs w:val="22"/>
              </w:rPr>
              <w:t>C</w:t>
            </w:r>
            <w:r w:rsidRPr="00227539">
              <w:rPr>
                <w:color w:val="000000"/>
                <w:sz w:val="22"/>
                <w:szCs w:val="22"/>
              </w:rPr>
              <w:t>u</w:t>
            </w:r>
            <w:r w:rsidRPr="00227539">
              <w:rPr>
                <w:color w:val="000000"/>
                <w:spacing w:val="1"/>
                <w:sz w:val="22"/>
                <w:szCs w:val="22"/>
              </w:rPr>
              <w:t>l</w:t>
            </w:r>
            <w:r w:rsidRPr="00227539">
              <w:rPr>
                <w:color w:val="000000"/>
                <w:sz w:val="22"/>
                <w:szCs w:val="22"/>
              </w:rPr>
              <w:t>t</w:t>
            </w:r>
            <w:r w:rsidRPr="00227539">
              <w:rPr>
                <w:color w:val="000000"/>
                <w:spacing w:val="-6"/>
                <w:sz w:val="22"/>
                <w:szCs w:val="22"/>
              </w:rPr>
              <w:t>u</w:t>
            </w:r>
            <w:r w:rsidRPr="00227539">
              <w:rPr>
                <w:color w:val="000000"/>
                <w:spacing w:val="1"/>
                <w:sz w:val="22"/>
                <w:szCs w:val="22"/>
              </w:rPr>
              <w:t>r</w:t>
            </w:r>
            <w:r w:rsidRPr="00227539">
              <w:rPr>
                <w:color w:val="000000"/>
                <w:sz w:val="22"/>
                <w:szCs w:val="22"/>
              </w:rPr>
              <w:t>e</w:t>
            </w:r>
            <w:r w:rsidRPr="00227539">
              <w:rPr>
                <w:color w:val="000000"/>
                <w:spacing w:val="-2"/>
                <w:sz w:val="22"/>
                <w:szCs w:val="22"/>
              </w:rPr>
              <w:t xml:space="preserve"> </w:t>
            </w:r>
            <w:r w:rsidRPr="00227539">
              <w:rPr>
                <w:color w:val="000000"/>
                <w:spacing w:val="2"/>
                <w:sz w:val="22"/>
                <w:szCs w:val="22"/>
              </w:rPr>
              <w:t>i</w:t>
            </w:r>
            <w:r w:rsidRPr="00227539">
              <w:rPr>
                <w:color w:val="000000"/>
                <w:sz w:val="22"/>
                <w:szCs w:val="22"/>
              </w:rPr>
              <w:t>n</w:t>
            </w:r>
            <w:r w:rsidRPr="00227539">
              <w:rPr>
                <w:color w:val="000000"/>
                <w:spacing w:val="41"/>
                <w:sz w:val="22"/>
                <w:szCs w:val="22"/>
              </w:rPr>
              <w:t xml:space="preserve"> </w:t>
            </w:r>
            <w:r w:rsidRPr="00227539">
              <w:rPr>
                <w:color w:val="000000"/>
                <w:spacing w:val="-4"/>
                <w:sz w:val="22"/>
                <w:szCs w:val="22"/>
              </w:rPr>
              <w:t>R</w:t>
            </w:r>
            <w:r w:rsidRPr="00227539">
              <w:rPr>
                <w:color w:val="000000"/>
                <w:spacing w:val="-1"/>
                <w:sz w:val="22"/>
                <w:szCs w:val="22"/>
              </w:rPr>
              <w:t>o</w:t>
            </w:r>
            <w:r w:rsidRPr="00227539">
              <w:rPr>
                <w:color w:val="000000"/>
                <w:spacing w:val="2"/>
                <w:sz w:val="22"/>
                <w:szCs w:val="22"/>
              </w:rPr>
              <w:t>m</w:t>
            </w:r>
            <w:r w:rsidRPr="00227539">
              <w:rPr>
                <w:color w:val="000000"/>
                <w:sz w:val="22"/>
                <w:szCs w:val="22"/>
              </w:rPr>
              <w:t>a</w:t>
            </w:r>
            <w:r w:rsidRPr="00227539">
              <w:rPr>
                <w:color w:val="000000"/>
                <w:spacing w:val="-3"/>
                <w:sz w:val="22"/>
                <w:szCs w:val="22"/>
              </w:rPr>
              <w:t xml:space="preserve"> </w:t>
            </w:r>
            <w:r w:rsidRPr="00227539">
              <w:rPr>
                <w:color w:val="000000"/>
                <w:spacing w:val="1"/>
                <w:sz w:val="22"/>
                <w:szCs w:val="22"/>
              </w:rPr>
              <w:t>c</w:t>
            </w:r>
            <w:r w:rsidRPr="00227539">
              <w:rPr>
                <w:color w:val="000000"/>
                <w:sz w:val="22"/>
                <w:szCs w:val="22"/>
              </w:rPr>
              <w:t>u</w:t>
            </w:r>
            <w:r w:rsidRPr="00227539">
              <w:rPr>
                <w:color w:val="000000"/>
                <w:spacing w:val="1"/>
                <w:sz w:val="22"/>
                <w:szCs w:val="22"/>
              </w:rPr>
              <w:t>l</w:t>
            </w:r>
            <w:r w:rsidRPr="00227539">
              <w:rPr>
                <w:color w:val="000000"/>
                <w:sz w:val="22"/>
                <w:szCs w:val="22"/>
              </w:rPr>
              <w:t>t</w:t>
            </w:r>
            <w:r w:rsidRPr="00227539">
              <w:rPr>
                <w:color w:val="000000"/>
                <w:spacing w:val="-6"/>
                <w:sz w:val="22"/>
                <w:szCs w:val="22"/>
              </w:rPr>
              <w:t>u</w:t>
            </w:r>
            <w:r w:rsidRPr="00227539">
              <w:rPr>
                <w:color w:val="000000"/>
                <w:spacing w:val="1"/>
                <w:sz w:val="22"/>
                <w:szCs w:val="22"/>
              </w:rPr>
              <w:t>r</w:t>
            </w:r>
            <w:r w:rsidRPr="00227539">
              <w:rPr>
                <w:color w:val="000000"/>
                <w:sz w:val="22"/>
                <w:szCs w:val="22"/>
              </w:rPr>
              <w:t>e</w:t>
            </w:r>
            <w:r w:rsidRPr="00227539">
              <w:rPr>
                <w:color w:val="000000"/>
                <w:sz w:val="22"/>
                <w:szCs w:val="22"/>
                <w:lang w:val="mk-MK"/>
              </w:rPr>
              <w:t>,</w:t>
            </w:r>
            <w:r w:rsidRPr="00227539">
              <w:rPr>
                <w:color w:val="000000"/>
                <w:spacing w:val="2"/>
                <w:sz w:val="22"/>
                <w:szCs w:val="22"/>
              </w:rPr>
              <w:t xml:space="preserve"> I</w:t>
            </w:r>
            <w:r w:rsidRPr="00227539">
              <w:rPr>
                <w:color w:val="000000"/>
                <w:sz w:val="22"/>
                <w:szCs w:val="22"/>
              </w:rPr>
              <w:t>n</w:t>
            </w:r>
            <w:r w:rsidRPr="00227539">
              <w:rPr>
                <w:color w:val="000000"/>
                <w:spacing w:val="-5"/>
                <w:sz w:val="22"/>
                <w:szCs w:val="22"/>
              </w:rPr>
              <w:t>d</w:t>
            </w:r>
            <w:r w:rsidRPr="00227539">
              <w:rPr>
                <w:color w:val="000000"/>
                <w:spacing w:val="2"/>
                <w:sz w:val="22"/>
                <w:szCs w:val="22"/>
              </w:rPr>
              <w:t>i</w:t>
            </w:r>
            <w:r w:rsidRPr="00227539">
              <w:rPr>
                <w:color w:val="000000"/>
                <w:sz w:val="22"/>
                <w:szCs w:val="22"/>
              </w:rPr>
              <w:t>an</w:t>
            </w:r>
            <w:r w:rsidRPr="00227539">
              <w:rPr>
                <w:color w:val="000000"/>
                <w:spacing w:val="-2"/>
                <w:sz w:val="22"/>
                <w:szCs w:val="22"/>
              </w:rPr>
              <w:t xml:space="preserve"> </w:t>
            </w:r>
            <w:r w:rsidRPr="00227539">
              <w:rPr>
                <w:color w:val="000000"/>
                <w:spacing w:val="1"/>
                <w:sz w:val="22"/>
                <w:szCs w:val="22"/>
              </w:rPr>
              <w:t>P</w:t>
            </w:r>
            <w:r w:rsidRPr="00227539">
              <w:rPr>
                <w:color w:val="000000"/>
                <w:spacing w:val="-5"/>
                <w:sz w:val="22"/>
                <w:szCs w:val="22"/>
              </w:rPr>
              <w:t>h</w:t>
            </w:r>
            <w:r w:rsidRPr="00227539">
              <w:rPr>
                <w:color w:val="000000"/>
                <w:spacing w:val="2"/>
                <w:sz w:val="22"/>
                <w:szCs w:val="22"/>
              </w:rPr>
              <w:t>il</w:t>
            </w:r>
            <w:r w:rsidRPr="00227539">
              <w:rPr>
                <w:color w:val="000000"/>
                <w:spacing w:val="-1"/>
                <w:sz w:val="22"/>
                <w:szCs w:val="22"/>
              </w:rPr>
              <w:t>o</w:t>
            </w:r>
            <w:r w:rsidRPr="00227539">
              <w:rPr>
                <w:color w:val="000000"/>
                <w:spacing w:val="-2"/>
                <w:sz w:val="22"/>
                <w:szCs w:val="22"/>
              </w:rPr>
              <w:t>s</w:t>
            </w:r>
            <w:r w:rsidRPr="00227539">
              <w:rPr>
                <w:color w:val="000000"/>
                <w:spacing w:val="-1"/>
                <w:sz w:val="22"/>
                <w:szCs w:val="22"/>
              </w:rPr>
              <w:t>o</w:t>
            </w:r>
            <w:r w:rsidRPr="00227539">
              <w:rPr>
                <w:color w:val="000000"/>
                <w:sz w:val="22"/>
                <w:szCs w:val="22"/>
              </w:rPr>
              <w:t>ph</w:t>
            </w:r>
            <w:r w:rsidRPr="00227539">
              <w:rPr>
                <w:color w:val="000000"/>
                <w:spacing w:val="-1"/>
                <w:sz w:val="22"/>
                <w:szCs w:val="22"/>
              </w:rPr>
              <w:t>y</w:t>
            </w:r>
            <w:r w:rsidRPr="00227539">
              <w:rPr>
                <w:color w:val="000000"/>
                <w:sz w:val="22"/>
                <w:szCs w:val="22"/>
              </w:rPr>
              <w:t xml:space="preserve"> p.</w:t>
            </w:r>
            <w:r w:rsidRPr="00227539">
              <w:rPr>
                <w:color w:val="000000"/>
                <w:spacing w:val="-1"/>
                <w:sz w:val="22"/>
                <w:szCs w:val="22"/>
              </w:rPr>
              <w:t xml:space="preserve"> 90</w:t>
            </w:r>
          </w:p>
        </w:tc>
        <w:tc>
          <w:tcPr>
            <w:tcW w:w="1620" w:type="dxa"/>
          </w:tcPr>
          <w:p w:rsidR="003D511E" w:rsidRPr="00227539" w:rsidRDefault="003D511E" w:rsidP="00F61162">
            <w:pPr>
              <w:widowControl w:val="0"/>
              <w:autoSpaceDE w:val="0"/>
              <w:autoSpaceDN w:val="0"/>
              <w:adjustRightInd w:val="0"/>
              <w:ind w:left="54"/>
              <w:rPr>
                <w:color w:val="000000"/>
                <w:lang w:val="en-US" w:eastAsia="en-US"/>
              </w:rPr>
            </w:pPr>
            <w:r w:rsidRPr="00227539">
              <w:rPr>
                <w:color w:val="000000"/>
                <w:spacing w:val="2"/>
                <w:sz w:val="22"/>
                <w:szCs w:val="22"/>
                <w:lang w:val="en-US" w:eastAsia="en-US"/>
              </w:rPr>
              <w:t>E</w:t>
            </w:r>
            <w:r w:rsidRPr="00227539">
              <w:rPr>
                <w:color w:val="000000"/>
                <w:sz w:val="22"/>
                <w:szCs w:val="22"/>
                <w:lang w:val="en-US" w:eastAsia="en-US"/>
              </w:rPr>
              <w:t>d</w:t>
            </w:r>
            <w:r w:rsidRPr="00227539">
              <w:rPr>
                <w:color w:val="000000"/>
                <w:spacing w:val="-3"/>
                <w:sz w:val="22"/>
                <w:szCs w:val="22"/>
                <w:lang w:val="en-US" w:eastAsia="en-US"/>
              </w:rPr>
              <w:t xml:space="preserve"> </w:t>
            </w:r>
            <w:r w:rsidRPr="00227539">
              <w:rPr>
                <w:color w:val="000000"/>
                <w:spacing w:val="-2"/>
                <w:sz w:val="22"/>
                <w:szCs w:val="22"/>
                <w:lang w:val="en-US" w:eastAsia="en-US"/>
              </w:rPr>
              <w:t>A</w:t>
            </w:r>
            <w:r w:rsidRPr="00227539">
              <w:rPr>
                <w:color w:val="000000"/>
                <w:spacing w:val="-3"/>
                <w:sz w:val="22"/>
                <w:szCs w:val="22"/>
                <w:lang w:val="en-US" w:eastAsia="en-US"/>
              </w:rPr>
              <w:t>I</w:t>
            </w:r>
            <w:r w:rsidRPr="00227539">
              <w:rPr>
                <w:color w:val="000000"/>
                <w:sz w:val="22"/>
                <w:szCs w:val="22"/>
                <w:lang w:val="en-US" w:eastAsia="en-US"/>
              </w:rPr>
              <w:t>US</w:t>
            </w:r>
            <w:r w:rsidRPr="00227539">
              <w:rPr>
                <w:color w:val="000000"/>
                <w:spacing w:val="1"/>
                <w:sz w:val="22"/>
                <w:szCs w:val="22"/>
                <w:lang w:val="en-US" w:eastAsia="en-US"/>
              </w:rPr>
              <w:t xml:space="preserve"> </w:t>
            </w:r>
            <w:r w:rsidRPr="00227539">
              <w:rPr>
                <w:color w:val="000000"/>
                <w:spacing w:val="-3"/>
                <w:sz w:val="22"/>
                <w:szCs w:val="22"/>
                <w:lang w:val="en-US" w:eastAsia="en-US"/>
              </w:rPr>
              <w:t>P</w:t>
            </w:r>
            <w:r w:rsidRPr="00227539">
              <w:rPr>
                <w:color w:val="000000"/>
                <w:spacing w:val="1"/>
                <w:sz w:val="22"/>
                <w:szCs w:val="22"/>
                <w:lang w:val="en-US" w:eastAsia="en-US"/>
              </w:rPr>
              <w:t>r</w:t>
            </w:r>
            <w:r w:rsidRPr="00227539">
              <w:rPr>
                <w:color w:val="000000"/>
                <w:spacing w:val="-3"/>
                <w:w w:val="101"/>
                <w:sz w:val="22"/>
                <w:szCs w:val="22"/>
                <w:lang w:val="en-US" w:eastAsia="en-US"/>
              </w:rPr>
              <w:t>i</w:t>
            </w:r>
            <w:r w:rsidRPr="00227539">
              <w:rPr>
                <w:color w:val="000000"/>
                <w:sz w:val="22"/>
                <w:szCs w:val="22"/>
                <w:lang w:val="en-US" w:eastAsia="en-US"/>
              </w:rPr>
              <w:t>nted</w:t>
            </w:r>
          </w:p>
          <w:p w:rsidR="003D511E" w:rsidRPr="00227539" w:rsidRDefault="003D511E" w:rsidP="00F61162">
            <w:pPr>
              <w:widowControl w:val="0"/>
              <w:autoSpaceDE w:val="0"/>
              <w:autoSpaceDN w:val="0"/>
              <w:adjustRightInd w:val="0"/>
              <w:ind w:left="54"/>
              <w:rPr>
                <w:color w:val="000000"/>
                <w:lang w:val="en-US" w:eastAsia="en-US"/>
              </w:rPr>
            </w:pPr>
            <w:r w:rsidRPr="00227539">
              <w:rPr>
                <w:color w:val="000000"/>
                <w:spacing w:val="-2"/>
                <w:position w:val="1"/>
                <w:sz w:val="22"/>
                <w:szCs w:val="22"/>
                <w:lang w:val="en-US" w:eastAsia="en-US"/>
              </w:rPr>
              <w:t>C</w:t>
            </w:r>
            <w:r w:rsidRPr="00227539">
              <w:rPr>
                <w:color w:val="000000"/>
                <w:spacing w:val="1"/>
                <w:position w:val="1"/>
                <w:sz w:val="22"/>
                <w:szCs w:val="22"/>
                <w:lang w:val="en-US" w:eastAsia="en-US"/>
              </w:rPr>
              <w:t>r</w:t>
            </w:r>
            <w:r w:rsidRPr="00227539">
              <w:rPr>
                <w:color w:val="000000"/>
                <w:position w:val="1"/>
                <w:sz w:val="22"/>
                <w:szCs w:val="22"/>
                <w:lang w:val="en-US" w:eastAsia="en-US"/>
              </w:rPr>
              <w:t>a</w:t>
            </w:r>
            <w:r w:rsidRPr="00227539">
              <w:rPr>
                <w:color w:val="000000"/>
                <w:spacing w:val="1"/>
                <w:position w:val="1"/>
                <w:sz w:val="22"/>
                <w:szCs w:val="22"/>
                <w:lang w:val="en-US" w:eastAsia="en-US"/>
              </w:rPr>
              <w:t>i</w:t>
            </w:r>
            <w:r w:rsidRPr="00227539">
              <w:rPr>
                <w:color w:val="000000"/>
                <w:spacing w:val="-1"/>
                <w:position w:val="1"/>
                <w:sz w:val="22"/>
                <w:szCs w:val="22"/>
                <w:lang w:val="en-US" w:eastAsia="en-US"/>
              </w:rPr>
              <w:t>o</w:t>
            </w:r>
            <w:r w:rsidRPr="00227539">
              <w:rPr>
                <w:color w:val="000000"/>
                <w:position w:val="1"/>
                <w:sz w:val="22"/>
                <w:szCs w:val="22"/>
                <w:lang w:val="en-US" w:eastAsia="en-US"/>
              </w:rPr>
              <w:t xml:space="preserve">va, </w:t>
            </w:r>
            <w:r w:rsidRPr="00227539">
              <w:rPr>
                <w:color w:val="000000"/>
                <w:spacing w:val="-1"/>
                <w:position w:val="1"/>
                <w:sz w:val="22"/>
                <w:szCs w:val="22"/>
                <w:lang w:val="en-US" w:eastAsia="en-US"/>
              </w:rPr>
              <w:t>2010</w:t>
            </w:r>
            <w:r w:rsidRPr="00227539">
              <w:rPr>
                <w:color w:val="000000"/>
                <w:position w:val="1"/>
                <w:sz w:val="22"/>
                <w:szCs w:val="22"/>
                <w:lang w:val="en-US" w:eastAsia="en-US"/>
              </w:rPr>
              <w:t>.</w:t>
            </w:r>
          </w:p>
          <w:p w:rsidR="003D511E" w:rsidRPr="00227539" w:rsidRDefault="003D511E" w:rsidP="00F61162">
            <w:pPr>
              <w:rPr>
                <w:lang w:val="mk-MK"/>
              </w:rPr>
            </w:pPr>
          </w:p>
        </w:tc>
        <w:tc>
          <w:tcPr>
            <w:tcW w:w="720" w:type="dxa"/>
          </w:tcPr>
          <w:p w:rsidR="003D511E" w:rsidRPr="00227539" w:rsidRDefault="003D511E" w:rsidP="00F61162">
            <w:pPr>
              <w:widowControl w:val="0"/>
              <w:autoSpaceDE w:val="0"/>
              <w:autoSpaceDN w:val="0"/>
              <w:adjustRightInd w:val="0"/>
              <w:ind w:left="54"/>
              <w:rPr>
                <w:color w:val="000000"/>
                <w:lang w:val="en-US" w:eastAsia="en-US"/>
              </w:rPr>
            </w:pPr>
            <w:r w:rsidRPr="00227539">
              <w:rPr>
                <w:color w:val="000000"/>
                <w:spacing w:val="-1"/>
                <w:position w:val="1"/>
                <w:sz w:val="22"/>
                <w:szCs w:val="22"/>
                <w:lang w:val="en-US" w:eastAsia="en-US"/>
              </w:rPr>
              <w:t>2010</w:t>
            </w:r>
            <w:r w:rsidRPr="00227539">
              <w:rPr>
                <w:color w:val="000000"/>
                <w:position w:val="1"/>
                <w:sz w:val="22"/>
                <w:szCs w:val="22"/>
                <w:lang w:val="en-US" w:eastAsia="en-US"/>
              </w:rPr>
              <w:t>.</w:t>
            </w:r>
          </w:p>
          <w:p w:rsidR="003D511E" w:rsidRPr="00227539" w:rsidRDefault="003D511E" w:rsidP="00F61162">
            <w:pPr>
              <w:rPr>
                <w:lang w:val="mk-MK"/>
              </w:rPr>
            </w:pPr>
          </w:p>
        </w:tc>
      </w:tr>
      <w:tr w:rsidR="003D511E" w:rsidRPr="00227539" w:rsidTr="00091C9D">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rPr>
                <w:bCs/>
                <w:color w:val="000000"/>
                <w:lang w:val="ru-RU"/>
              </w:rPr>
            </w:pPr>
            <w:r w:rsidRPr="00227539">
              <w:rPr>
                <w:bCs/>
                <w:color w:val="000000"/>
                <w:sz w:val="22"/>
                <w:szCs w:val="22"/>
                <w:lang w:val="ru-RU"/>
              </w:rPr>
              <w:t>2.</w:t>
            </w:r>
          </w:p>
        </w:tc>
        <w:tc>
          <w:tcPr>
            <w:tcW w:w="2430" w:type="dxa"/>
          </w:tcPr>
          <w:p w:rsidR="003D511E" w:rsidRPr="00227539" w:rsidRDefault="003D511E" w:rsidP="00F61162">
            <w:pPr>
              <w:autoSpaceDE w:val="0"/>
              <w:autoSpaceDN w:val="0"/>
              <w:adjustRightInd w:val="0"/>
              <w:rPr>
                <w:rFonts w:eastAsia="MTSY"/>
                <w:lang w:val="mk-MK" w:eastAsia="mk-MK"/>
              </w:rPr>
            </w:pPr>
            <w:r w:rsidRPr="00227539">
              <w:rPr>
                <w:sz w:val="22"/>
                <w:szCs w:val="22"/>
                <w:lang w:val="mk-MK" w:eastAsia="mk-MK"/>
              </w:rPr>
              <w:t xml:space="preserve">Castaneda Heide,. Holmes Seth M, </w:t>
            </w:r>
          </w:p>
          <w:p w:rsidR="003D511E" w:rsidRPr="00227539" w:rsidRDefault="003D511E" w:rsidP="00F61162">
            <w:pPr>
              <w:autoSpaceDE w:val="0"/>
              <w:autoSpaceDN w:val="0"/>
              <w:adjustRightInd w:val="0"/>
              <w:rPr>
                <w:lang w:val="mk-MK" w:eastAsia="mk-MK"/>
              </w:rPr>
            </w:pPr>
            <w:r w:rsidRPr="00227539">
              <w:rPr>
                <w:sz w:val="22"/>
                <w:szCs w:val="22"/>
                <w:lang w:val="mk-MK" w:eastAsia="mk-MK"/>
              </w:rPr>
              <w:t>Madrigal DS., DeTrinidad Young Maria-Elena,</w:t>
            </w:r>
          </w:p>
          <w:p w:rsidR="003D511E" w:rsidRPr="00227539" w:rsidRDefault="003D511E" w:rsidP="00F61162">
            <w:pPr>
              <w:rPr>
                <w:bCs/>
                <w:lang w:val="ru-RU"/>
              </w:rPr>
            </w:pPr>
            <w:r w:rsidRPr="00227539">
              <w:rPr>
                <w:sz w:val="22"/>
                <w:szCs w:val="22"/>
                <w:lang w:val="mk-MK" w:eastAsia="mk-MK"/>
              </w:rPr>
              <w:t>Beyeler Naomi, Quesada James</w:t>
            </w:r>
          </w:p>
        </w:tc>
        <w:tc>
          <w:tcPr>
            <w:tcW w:w="2700" w:type="dxa"/>
          </w:tcPr>
          <w:p w:rsidR="003D511E" w:rsidRPr="00227539" w:rsidRDefault="003D511E" w:rsidP="00F61162">
            <w:pPr>
              <w:autoSpaceDE w:val="0"/>
              <w:autoSpaceDN w:val="0"/>
              <w:adjustRightInd w:val="0"/>
              <w:rPr>
                <w:lang w:val="mk-MK" w:eastAsia="mk-MK"/>
              </w:rPr>
            </w:pPr>
            <w:r w:rsidRPr="00227539">
              <w:rPr>
                <w:sz w:val="22"/>
                <w:szCs w:val="22"/>
                <w:lang w:val="mk-MK" w:eastAsia="mk-MK"/>
              </w:rPr>
              <w:t>Immigration as a Social</w:t>
            </w:r>
          </w:p>
          <w:p w:rsidR="003D511E" w:rsidRPr="00227539" w:rsidRDefault="003D511E" w:rsidP="00F61162">
            <w:pPr>
              <w:rPr>
                <w:bCs/>
                <w:color w:val="000000"/>
                <w:lang w:val="ru-RU"/>
              </w:rPr>
            </w:pPr>
            <w:r w:rsidRPr="00227539">
              <w:rPr>
                <w:sz w:val="22"/>
                <w:szCs w:val="22"/>
                <w:lang w:val="mk-MK" w:eastAsia="mk-MK"/>
              </w:rPr>
              <w:t>Determinant of Health</w:t>
            </w:r>
          </w:p>
        </w:tc>
        <w:tc>
          <w:tcPr>
            <w:tcW w:w="1620" w:type="dxa"/>
          </w:tcPr>
          <w:p w:rsidR="003D511E" w:rsidRPr="00227539" w:rsidRDefault="003D511E" w:rsidP="00F61162">
            <w:pPr>
              <w:rPr>
                <w:lang w:val="mk-MK"/>
              </w:rPr>
            </w:pPr>
            <w:r w:rsidRPr="00227539">
              <w:rPr>
                <w:sz w:val="22"/>
                <w:szCs w:val="22"/>
                <w:lang w:val="mk-MK" w:eastAsia="mk-MK"/>
              </w:rPr>
              <w:t>Annu. Rev. Public Health 2015.36:375-392.</w:t>
            </w:r>
          </w:p>
        </w:tc>
        <w:tc>
          <w:tcPr>
            <w:tcW w:w="720" w:type="dxa"/>
          </w:tcPr>
          <w:p w:rsidR="003D511E" w:rsidRPr="00227539" w:rsidRDefault="003D511E" w:rsidP="00F61162">
            <w:pPr>
              <w:rPr>
                <w:lang w:val="mk-MK"/>
              </w:rPr>
            </w:pPr>
            <w:r w:rsidRPr="00227539">
              <w:rPr>
                <w:sz w:val="22"/>
                <w:szCs w:val="22"/>
                <w:lang w:val="mk-MK"/>
              </w:rPr>
              <w:t>2015</w:t>
            </w:r>
          </w:p>
        </w:tc>
      </w:tr>
      <w:tr w:rsidR="003D511E" w:rsidRPr="00227539" w:rsidTr="00091C9D">
        <w:trPr>
          <w:trHeight w:val="334"/>
        </w:trPr>
        <w:tc>
          <w:tcPr>
            <w:tcW w:w="468" w:type="dxa"/>
            <w:vMerge/>
          </w:tcPr>
          <w:p w:rsidR="003D511E" w:rsidRPr="00227539" w:rsidRDefault="003D511E" w:rsidP="00F61162">
            <w:pPr>
              <w:rPr>
                <w:bCs/>
                <w:color w:val="000000"/>
                <w:lang w:val="ru-RU"/>
              </w:rPr>
            </w:pPr>
          </w:p>
        </w:tc>
        <w:tc>
          <w:tcPr>
            <w:tcW w:w="720" w:type="dxa"/>
            <w:vMerge/>
          </w:tcPr>
          <w:p w:rsidR="003D511E" w:rsidRPr="00227539" w:rsidRDefault="003D511E" w:rsidP="00F61162">
            <w:pPr>
              <w:rPr>
                <w:bCs/>
                <w:color w:val="000000"/>
                <w:lang w:val="ru-RU"/>
              </w:rPr>
            </w:pPr>
          </w:p>
        </w:tc>
        <w:tc>
          <w:tcPr>
            <w:tcW w:w="720" w:type="dxa"/>
          </w:tcPr>
          <w:p w:rsidR="003D511E" w:rsidRPr="00227539" w:rsidRDefault="003D511E" w:rsidP="00F61162">
            <w:pPr>
              <w:rPr>
                <w:bCs/>
                <w:color w:val="000000"/>
                <w:lang w:val="ru-RU"/>
              </w:rPr>
            </w:pPr>
            <w:r w:rsidRPr="00227539">
              <w:rPr>
                <w:bCs/>
                <w:color w:val="000000"/>
                <w:sz w:val="22"/>
                <w:szCs w:val="22"/>
                <w:lang w:val="ru-RU"/>
              </w:rPr>
              <w:t>3.</w:t>
            </w:r>
          </w:p>
        </w:tc>
        <w:tc>
          <w:tcPr>
            <w:tcW w:w="2430" w:type="dxa"/>
          </w:tcPr>
          <w:p w:rsidR="003D511E" w:rsidRPr="00227539" w:rsidRDefault="003D511E" w:rsidP="00F61162">
            <w:pPr>
              <w:contextualSpacing/>
              <w:jc w:val="center"/>
            </w:pPr>
            <w:r w:rsidRPr="00227539">
              <w:rPr>
                <w:sz w:val="22"/>
                <w:szCs w:val="22"/>
              </w:rPr>
              <w:t xml:space="preserve">Quesada J., Holmes SM, Sue K., Bourgois Ph., </w:t>
            </w:r>
          </w:p>
          <w:p w:rsidR="003D511E" w:rsidRPr="00227539" w:rsidRDefault="003D511E" w:rsidP="00F61162">
            <w:pPr>
              <w:rPr>
                <w:bCs/>
                <w:lang w:val="ru-RU"/>
              </w:rPr>
            </w:pPr>
          </w:p>
        </w:tc>
        <w:tc>
          <w:tcPr>
            <w:tcW w:w="2700" w:type="dxa"/>
          </w:tcPr>
          <w:p w:rsidR="003D511E" w:rsidRPr="00227539" w:rsidRDefault="003D511E" w:rsidP="00F61162">
            <w:pPr>
              <w:rPr>
                <w:bCs/>
                <w:lang w:val="ru-RU"/>
              </w:rPr>
            </w:pPr>
            <w:r w:rsidRPr="00227539">
              <w:rPr>
                <w:sz w:val="22"/>
                <w:szCs w:val="22"/>
              </w:rPr>
              <w:t>Re-invigorating the social history: "Structural</w:t>
            </w:r>
            <w:r w:rsidRPr="00227539">
              <w:rPr>
                <w:sz w:val="22"/>
                <w:szCs w:val="22"/>
                <w:lang w:val="mk-MK"/>
              </w:rPr>
              <w:t xml:space="preserve"> </w:t>
            </w:r>
            <w:r w:rsidRPr="00227539">
              <w:rPr>
                <w:sz w:val="22"/>
                <w:szCs w:val="22"/>
              </w:rPr>
              <w:t xml:space="preserve">vulnerability" as a tool for promoting structural competence in health care. </w:t>
            </w:r>
          </w:p>
        </w:tc>
        <w:tc>
          <w:tcPr>
            <w:tcW w:w="1620" w:type="dxa"/>
          </w:tcPr>
          <w:p w:rsidR="003D511E" w:rsidRPr="00227539" w:rsidRDefault="003D511E" w:rsidP="00F61162">
            <w:pPr>
              <w:rPr>
                <w:lang w:val="mk-MK"/>
              </w:rPr>
            </w:pPr>
            <w:r w:rsidRPr="00227539">
              <w:rPr>
                <w:sz w:val="22"/>
                <w:szCs w:val="22"/>
              </w:rPr>
              <w:t xml:space="preserve">Academic Medicine </w:t>
            </w:r>
            <w:r w:rsidRPr="00227539">
              <w:rPr>
                <w:sz w:val="22"/>
                <w:szCs w:val="22"/>
                <w:lang w:val="en-US"/>
              </w:rPr>
              <w:t>S</w:t>
            </w:r>
            <w:r w:rsidRPr="00227539">
              <w:rPr>
                <w:sz w:val="22"/>
                <w:szCs w:val="22"/>
              </w:rPr>
              <w:t>tructural Vulnerability Manuscript: 1-17</w:t>
            </w:r>
          </w:p>
        </w:tc>
        <w:tc>
          <w:tcPr>
            <w:tcW w:w="720" w:type="dxa"/>
          </w:tcPr>
          <w:p w:rsidR="003D511E" w:rsidRPr="00227539" w:rsidRDefault="003D511E" w:rsidP="00F61162">
            <w:r w:rsidRPr="00227539">
              <w:rPr>
                <w:sz w:val="22"/>
                <w:szCs w:val="22"/>
              </w:rPr>
              <w:t>2015</w:t>
            </w:r>
          </w:p>
        </w:tc>
      </w:tr>
    </w:tbl>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mk-MK"/>
        </w:rPr>
      </w:pPr>
    </w:p>
    <w:p w:rsidR="003D511E" w:rsidRDefault="003D511E" w:rsidP="00227539">
      <w:pPr>
        <w:rPr>
          <w:sz w:val="22"/>
          <w:szCs w:val="22"/>
          <w:lang w:val="en-US"/>
        </w:rPr>
      </w:pPr>
    </w:p>
    <w:p w:rsidR="003D511E" w:rsidRPr="004A738A" w:rsidRDefault="003D511E" w:rsidP="00227539">
      <w:pPr>
        <w:rPr>
          <w:sz w:val="22"/>
          <w:szCs w:val="22"/>
          <w:lang w:val="en-US"/>
        </w:rPr>
      </w:pPr>
    </w:p>
    <w:p w:rsidR="003D511E" w:rsidRPr="00106FC3" w:rsidRDefault="003D511E" w:rsidP="00227539">
      <w:pPr>
        <w:rPr>
          <w:sz w:val="22"/>
          <w:szCs w:val="22"/>
          <w:lang w:val="en-US"/>
        </w:rPr>
      </w:pPr>
    </w:p>
    <w:p w:rsidR="003D511E" w:rsidRPr="009C1878" w:rsidRDefault="003D511E" w:rsidP="00907DDF">
      <w:pPr>
        <w:jc w:val="both"/>
        <w:rPr>
          <w:sz w:val="22"/>
          <w:szCs w:val="22"/>
          <w:lang w:val="mk-MK"/>
        </w:rPr>
      </w:pPr>
      <w:r w:rsidRPr="009C1878">
        <w:rPr>
          <w:sz w:val="22"/>
          <w:szCs w:val="22"/>
          <w:lang w:val="en-US"/>
        </w:rPr>
        <w:t>6.</w:t>
      </w:r>
      <w:r w:rsidRPr="009C1878">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9"/>
        <w:gridCol w:w="2350"/>
        <w:gridCol w:w="354"/>
        <w:gridCol w:w="112"/>
        <w:gridCol w:w="232"/>
        <w:gridCol w:w="215"/>
        <w:gridCol w:w="1415"/>
        <w:gridCol w:w="433"/>
        <w:gridCol w:w="219"/>
        <w:gridCol w:w="598"/>
        <w:gridCol w:w="1123"/>
        <w:gridCol w:w="830"/>
      </w:tblGrid>
      <w:tr w:rsidR="003D511E" w:rsidRPr="009C1878">
        <w:tc>
          <w:tcPr>
            <w:tcW w:w="1548" w:type="dxa"/>
            <w:gridSpan w:val="3"/>
          </w:tcPr>
          <w:p w:rsidR="003D511E" w:rsidRPr="009C1878" w:rsidRDefault="003D511E" w:rsidP="00907DDF">
            <w:pPr>
              <w:jc w:val="both"/>
              <w:rPr>
                <w:b/>
                <w:lang w:val="ru-RU"/>
              </w:rPr>
            </w:pPr>
            <w:r w:rsidRPr="009C1878">
              <w:rPr>
                <w:b/>
                <w:sz w:val="22"/>
                <w:szCs w:val="22"/>
                <w:lang w:val="mk-MK"/>
              </w:rPr>
              <w:t>Прилог бр.3</w:t>
            </w:r>
          </w:p>
        </w:tc>
        <w:tc>
          <w:tcPr>
            <w:tcW w:w="8306" w:type="dxa"/>
            <w:gridSpan w:val="11"/>
          </w:tcPr>
          <w:p w:rsidR="003D511E" w:rsidRPr="009C1878" w:rsidRDefault="003D511E" w:rsidP="00907DDF">
            <w:pPr>
              <w:jc w:val="center"/>
              <w:rPr>
                <w:b/>
                <w:lang w:val="mk-MK"/>
              </w:rPr>
            </w:pPr>
            <w:r w:rsidRPr="009C1878">
              <w:rPr>
                <w:b/>
                <w:sz w:val="22"/>
                <w:szCs w:val="22"/>
                <w:lang w:val="mk-MK"/>
              </w:rPr>
              <w:t>Предметна програма од прв, втор и трет циклус на студии</w:t>
            </w:r>
          </w:p>
          <w:p w:rsidR="003D511E" w:rsidRPr="009C1878" w:rsidRDefault="003D511E" w:rsidP="00907DDF">
            <w:pPr>
              <w:jc w:val="center"/>
              <w:rPr>
                <w:b/>
                <w:lang w:val="ru-RU"/>
              </w:rPr>
            </w:pPr>
          </w:p>
        </w:tc>
      </w:tr>
      <w:tr w:rsidR="003D511E" w:rsidRPr="009C1878">
        <w:tc>
          <w:tcPr>
            <w:tcW w:w="516" w:type="dxa"/>
          </w:tcPr>
          <w:p w:rsidR="003D511E" w:rsidRPr="009C1878" w:rsidRDefault="003D511E" w:rsidP="00907DDF">
            <w:pPr>
              <w:rPr>
                <w:lang w:val="ru-RU"/>
              </w:rPr>
            </w:pPr>
            <w:r w:rsidRPr="009C1878">
              <w:rPr>
                <w:sz w:val="22"/>
                <w:szCs w:val="22"/>
                <w:lang w:val="ru-RU"/>
              </w:rPr>
              <w:t>1.</w:t>
            </w:r>
          </w:p>
        </w:tc>
        <w:tc>
          <w:tcPr>
            <w:tcW w:w="3931" w:type="dxa"/>
            <w:gridSpan w:val="4"/>
          </w:tcPr>
          <w:p w:rsidR="003D511E" w:rsidRPr="009C1878" w:rsidRDefault="003D511E" w:rsidP="00907DDF">
            <w:pPr>
              <w:rPr>
                <w:lang w:val="ru-RU"/>
              </w:rPr>
            </w:pPr>
            <w:r w:rsidRPr="009C1878">
              <w:rPr>
                <w:bCs/>
                <w:sz w:val="22"/>
                <w:szCs w:val="22"/>
                <w:lang w:val="ru-RU"/>
              </w:rPr>
              <w:t>Наслов на наставниот предмет</w:t>
            </w:r>
          </w:p>
        </w:tc>
        <w:tc>
          <w:tcPr>
            <w:tcW w:w="5407" w:type="dxa"/>
            <w:gridSpan w:val="9"/>
          </w:tcPr>
          <w:p w:rsidR="003D511E" w:rsidRPr="00FB3A33" w:rsidRDefault="003D511E" w:rsidP="00907DDF">
            <w:pPr>
              <w:rPr>
                <w:b/>
                <w:i/>
                <w:lang w:val="mk-MK"/>
              </w:rPr>
            </w:pPr>
            <w:r w:rsidRPr="00FB3A33">
              <w:rPr>
                <w:b/>
                <w:i/>
                <w:sz w:val="22"/>
                <w:szCs w:val="22"/>
                <w:lang w:val="en-US"/>
              </w:rPr>
              <w:t>E</w:t>
            </w:r>
            <w:r w:rsidRPr="00FB3A33">
              <w:rPr>
                <w:b/>
                <w:i/>
                <w:sz w:val="22"/>
                <w:szCs w:val="22"/>
                <w:lang w:val="mk-MK"/>
              </w:rPr>
              <w:t>пидемиологија (превентивна медицина) базирана на докази</w:t>
            </w:r>
          </w:p>
        </w:tc>
      </w:tr>
      <w:tr w:rsidR="003D511E" w:rsidRPr="009C1878">
        <w:tc>
          <w:tcPr>
            <w:tcW w:w="516" w:type="dxa"/>
          </w:tcPr>
          <w:p w:rsidR="003D511E" w:rsidRPr="009C1878" w:rsidRDefault="003D511E" w:rsidP="00907DDF">
            <w:r w:rsidRPr="009C1878">
              <w:rPr>
                <w:sz w:val="22"/>
                <w:szCs w:val="22"/>
              </w:rPr>
              <w:t>2.</w:t>
            </w:r>
          </w:p>
        </w:tc>
        <w:tc>
          <w:tcPr>
            <w:tcW w:w="3931" w:type="dxa"/>
            <w:gridSpan w:val="4"/>
          </w:tcPr>
          <w:p w:rsidR="003D511E" w:rsidRPr="009C1878" w:rsidRDefault="003D511E" w:rsidP="00907DDF">
            <w:r w:rsidRPr="009C1878">
              <w:rPr>
                <w:bCs/>
                <w:sz w:val="22"/>
                <w:szCs w:val="22"/>
                <w:lang w:val="ru-RU"/>
              </w:rPr>
              <w:t>Код</w:t>
            </w:r>
          </w:p>
        </w:tc>
        <w:tc>
          <w:tcPr>
            <w:tcW w:w="5407" w:type="dxa"/>
            <w:gridSpan w:val="9"/>
            <w:vAlign w:val="center"/>
          </w:tcPr>
          <w:p w:rsidR="003D511E" w:rsidRPr="009C1878" w:rsidRDefault="003D511E" w:rsidP="00907DDF">
            <w:pPr>
              <w:rPr>
                <w:bCs/>
              </w:rPr>
            </w:pPr>
            <w:r w:rsidRPr="009C1878">
              <w:rPr>
                <w:bCs/>
                <w:sz w:val="22"/>
                <w:szCs w:val="22"/>
              </w:rPr>
              <w:t>SM-I-38</w:t>
            </w:r>
          </w:p>
        </w:tc>
      </w:tr>
      <w:tr w:rsidR="003D511E" w:rsidRPr="009C1878">
        <w:tc>
          <w:tcPr>
            <w:tcW w:w="516" w:type="dxa"/>
          </w:tcPr>
          <w:p w:rsidR="003D511E" w:rsidRPr="009C1878" w:rsidRDefault="003D511E" w:rsidP="00907DDF">
            <w:r w:rsidRPr="009C1878">
              <w:rPr>
                <w:sz w:val="22"/>
                <w:szCs w:val="22"/>
              </w:rPr>
              <w:t>3.</w:t>
            </w:r>
          </w:p>
        </w:tc>
        <w:tc>
          <w:tcPr>
            <w:tcW w:w="3931" w:type="dxa"/>
            <w:gridSpan w:val="4"/>
          </w:tcPr>
          <w:p w:rsidR="003D511E" w:rsidRPr="009C1878" w:rsidRDefault="003D511E" w:rsidP="00907DDF">
            <w:r w:rsidRPr="009C1878">
              <w:rPr>
                <w:bCs/>
                <w:sz w:val="22"/>
                <w:szCs w:val="22"/>
                <w:lang w:val="ru-RU"/>
              </w:rPr>
              <w:t>Студиска програма</w:t>
            </w:r>
          </w:p>
        </w:tc>
        <w:tc>
          <w:tcPr>
            <w:tcW w:w="5407" w:type="dxa"/>
            <w:gridSpan w:val="9"/>
            <w:vAlign w:val="center"/>
          </w:tcPr>
          <w:p w:rsidR="003D511E" w:rsidRPr="009C1878" w:rsidRDefault="003D511E" w:rsidP="00907DDF">
            <w:pPr>
              <w:rPr>
                <w:bCs/>
                <w:lang w:val="mk-MK" w:eastAsia="sl-SI"/>
              </w:rPr>
            </w:pPr>
            <w:r w:rsidRPr="009C1878">
              <w:rPr>
                <w:bCs/>
                <w:sz w:val="22"/>
                <w:szCs w:val="22"/>
                <w:lang w:val="mk-MK" w:eastAsia="sl-SI"/>
              </w:rPr>
              <w:t>Општа медицина</w:t>
            </w:r>
          </w:p>
        </w:tc>
      </w:tr>
      <w:tr w:rsidR="003D511E" w:rsidRPr="009C1878">
        <w:tc>
          <w:tcPr>
            <w:tcW w:w="516" w:type="dxa"/>
          </w:tcPr>
          <w:p w:rsidR="003D511E" w:rsidRPr="009C1878" w:rsidRDefault="003D511E" w:rsidP="00907DDF">
            <w:pPr>
              <w:rPr>
                <w:lang w:val="en-US"/>
              </w:rPr>
            </w:pPr>
            <w:r w:rsidRPr="009C1878">
              <w:rPr>
                <w:sz w:val="22"/>
                <w:szCs w:val="22"/>
                <w:lang w:val="en-US"/>
              </w:rPr>
              <w:t>4.</w:t>
            </w:r>
          </w:p>
        </w:tc>
        <w:tc>
          <w:tcPr>
            <w:tcW w:w="3931" w:type="dxa"/>
            <w:gridSpan w:val="4"/>
          </w:tcPr>
          <w:p w:rsidR="003D511E" w:rsidRPr="009C1878" w:rsidRDefault="003D511E" w:rsidP="00907DDF">
            <w:pPr>
              <w:rPr>
                <w:lang w:val="mk-MK"/>
              </w:rPr>
            </w:pPr>
            <w:r w:rsidRPr="009C1878">
              <w:rPr>
                <w:bCs/>
                <w:sz w:val="22"/>
                <w:szCs w:val="22"/>
                <w:lang w:val="ru-RU"/>
              </w:rPr>
              <w:t>Организатор на студиската програма (единица, односно институт, катедра, оддел)</w:t>
            </w:r>
          </w:p>
        </w:tc>
        <w:tc>
          <w:tcPr>
            <w:tcW w:w="5407" w:type="dxa"/>
            <w:gridSpan w:val="9"/>
            <w:vAlign w:val="center"/>
          </w:tcPr>
          <w:p w:rsidR="003D511E" w:rsidRPr="009C1878" w:rsidRDefault="003D511E" w:rsidP="00907DDF">
            <w:pPr>
              <w:rPr>
                <w:bCs/>
                <w:lang w:val="mk-MK" w:eastAsia="sl-SI"/>
              </w:rPr>
            </w:pPr>
            <w:r w:rsidRPr="009C1878">
              <w:rPr>
                <w:bCs/>
                <w:sz w:val="22"/>
                <w:szCs w:val="22"/>
                <w:lang w:val="mk-MK" w:eastAsia="sl-SI"/>
              </w:rPr>
              <w:t>УКИМ-Медицински факултет</w:t>
            </w:r>
          </w:p>
          <w:p w:rsidR="003D511E" w:rsidRPr="009C1878" w:rsidRDefault="003D511E" w:rsidP="00907DDF">
            <w:pPr>
              <w:rPr>
                <w:bCs/>
                <w:lang w:val="mk-MK" w:eastAsia="sl-SI"/>
              </w:rPr>
            </w:pPr>
            <w:r w:rsidRPr="009C1878">
              <w:rPr>
                <w:bCs/>
                <w:sz w:val="22"/>
                <w:szCs w:val="22"/>
                <w:lang w:val="mk-MK" w:eastAsia="sl-SI"/>
              </w:rPr>
              <w:t>Катедра по епидемиологија и биостатистика со медицинска информатика</w:t>
            </w:r>
          </w:p>
        </w:tc>
      </w:tr>
      <w:tr w:rsidR="003D511E" w:rsidRPr="009C1878">
        <w:tc>
          <w:tcPr>
            <w:tcW w:w="516" w:type="dxa"/>
          </w:tcPr>
          <w:p w:rsidR="003D511E" w:rsidRPr="009C1878" w:rsidRDefault="003D511E" w:rsidP="00907DDF">
            <w:pPr>
              <w:rPr>
                <w:lang w:val="en-US"/>
              </w:rPr>
            </w:pPr>
            <w:r w:rsidRPr="009C1878">
              <w:rPr>
                <w:sz w:val="22"/>
                <w:szCs w:val="22"/>
                <w:lang w:val="en-US"/>
              </w:rPr>
              <w:t>5.</w:t>
            </w:r>
          </w:p>
        </w:tc>
        <w:tc>
          <w:tcPr>
            <w:tcW w:w="3931" w:type="dxa"/>
            <w:gridSpan w:val="4"/>
          </w:tcPr>
          <w:p w:rsidR="003D511E" w:rsidRPr="009C1878" w:rsidRDefault="003D511E" w:rsidP="00907DDF">
            <w:pPr>
              <w:rPr>
                <w:lang w:val="mk-MK"/>
              </w:rPr>
            </w:pPr>
            <w:r w:rsidRPr="009C1878">
              <w:rPr>
                <w:bCs/>
                <w:sz w:val="22"/>
                <w:szCs w:val="22"/>
                <w:lang w:val="ru-RU"/>
              </w:rPr>
              <w:t>Степен (прв, втор, трет циклус)</w:t>
            </w:r>
          </w:p>
        </w:tc>
        <w:tc>
          <w:tcPr>
            <w:tcW w:w="5407" w:type="dxa"/>
            <w:gridSpan w:val="9"/>
          </w:tcPr>
          <w:p w:rsidR="003D511E" w:rsidRPr="009C1878" w:rsidRDefault="003D511E" w:rsidP="00907DDF">
            <w:pPr>
              <w:jc w:val="both"/>
              <w:rPr>
                <w:lang w:val="mk-MK"/>
              </w:rPr>
            </w:pPr>
            <w:r w:rsidRPr="009C1878">
              <w:rPr>
                <w:sz w:val="22"/>
                <w:szCs w:val="22"/>
                <w:lang w:val="mk-MK"/>
              </w:rPr>
              <w:t>Интегриран циклус</w:t>
            </w:r>
          </w:p>
        </w:tc>
      </w:tr>
      <w:tr w:rsidR="003D511E" w:rsidRPr="009C1878">
        <w:tc>
          <w:tcPr>
            <w:tcW w:w="516" w:type="dxa"/>
          </w:tcPr>
          <w:p w:rsidR="003D511E" w:rsidRPr="009C1878" w:rsidRDefault="003D511E" w:rsidP="00907DDF">
            <w:pPr>
              <w:rPr>
                <w:bCs/>
                <w:lang w:val="en-US"/>
              </w:rPr>
            </w:pPr>
            <w:r w:rsidRPr="009C1878">
              <w:rPr>
                <w:bCs/>
                <w:sz w:val="22"/>
                <w:szCs w:val="22"/>
                <w:lang w:val="en-US"/>
              </w:rPr>
              <w:t>6.</w:t>
            </w:r>
          </w:p>
        </w:tc>
        <w:tc>
          <w:tcPr>
            <w:tcW w:w="3931" w:type="dxa"/>
            <w:gridSpan w:val="4"/>
          </w:tcPr>
          <w:p w:rsidR="003D511E" w:rsidRPr="009C1878" w:rsidRDefault="003D511E" w:rsidP="00907DDF">
            <w:pPr>
              <w:rPr>
                <w:bCs/>
                <w:lang w:val="ru-RU"/>
              </w:rPr>
            </w:pPr>
            <w:r w:rsidRPr="009C1878">
              <w:rPr>
                <w:bCs/>
                <w:sz w:val="22"/>
                <w:szCs w:val="22"/>
                <w:lang w:val="ru-RU"/>
              </w:rPr>
              <w:t>Академска година / семестар</w:t>
            </w:r>
          </w:p>
        </w:tc>
        <w:tc>
          <w:tcPr>
            <w:tcW w:w="2055" w:type="dxa"/>
            <w:gridSpan w:val="4"/>
          </w:tcPr>
          <w:p w:rsidR="003D511E" w:rsidRPr="009C1878" w:rsidRDefault="003D511E" w:rsidP="00907DDF">
            <w:pPr>
              <w:jc w:val="both"/>
              <w:rPr>
                <w:lang w:val="mk-MK"/>
              </w:rPr>
            </w:pPr>
            <w:r w:rsidRPr="009C1878">
              <w:rPr>
                <w:sz w:val="22"/>
                <w:szCs w:val="22"/>
                <w:lang w:val="mk-MK"/>
              </w:rPr>
              <w:t>По избор</w:t>
            </w:r>
          </w:p>
          <w:p w:rsidR="003D511E" w:rsidRPr="009C1878" w:rsidRDefault="003D511E" w:rsidP="00907DDF">
            <w:pPr>
              <w:jc w:val="both"/>
              <w:rPr>
                <w:lang w:val="mk-MK"/>
              </w:rPr>
            </w:pPr>
            <w:r w:rsidRPr="009C1878">
              <w:rPr>
                <w:sz w:val="22"/>
                <w:szCs w:val="22"/>
                <w:lang w:val="mk-MK"/>
              </w:rPr>
              <w:t xml:space="preserve">Прва година/ </w:t>
            </w:r>
          </w:p>
          <w:p w:rsidR="003D511E" w:rsidRPr="009C1878" w:rsidRDefault="003D511E" w:rsidP="00907DDF">
            <w:pPr>
              <w:jc w:val="both"/>
            </w:pPr>
            <w:r w:rsidRPr="009C1878">
              <w:rPr>
                <w:sz w:val="22"/>
                <w:szCs w:val="22"/>
                <w:lang w:val="mk-MK"/>
              </w:rPr>
              <w:t>Втор семестар</w:t>
            </w:r>
          </w:p>
        </w:tc>
        <w:tc>
          <w:tcPr>
            <w:tcW w:w="437" w:type="dxa"/>
          </w:tcPr>
          <w:p w:rsidR="003D511E" w:rsidRPr="009C1878" w:rsidRDefault="003D511E" w:rsidP="00907DDF">
            <w:pPr>
              <w:jc w:val="both"/>
              <w:rPr>
                <w:lang w:val="mk-MK"/>
              </w:rPr>
            </w:pPr>
            <w:r w:rsidRPr="009C1878">
              <w:rPr>
                <w:sz w:val="22"/>
                <w:szCs w:val="22"/>
              </w:rPr>
              <w:t>7.</w:t>
            </w:r>
          </w:p>
        </w:tc>
        <w:tc>
          <w:tcPr>
            <w:tcW w:w="2043" w:type="dxa"/>
            <w:gridSpan w:val="3"/>
          </w:tcPr>
          <w:p w:rsidR="003D511E" w:rsidRPr="009C1878" w:rsidRDefault="003D511E" w:rsidP="00907DDF">
            <w:pPr>
              <w:jc w:val="both"/>
              <w:rPr>
                <w:lang w:val="mk-MK"/>
              </w:rPr>
            </w:pPr>
            <w:r w:rsidRPr="009C1878">
              <w:rPr>
                <w:sz w:val="22"/>
                <w:szCs w:val="22"/>
                <w:lang w:val="mk-MK"/>
              </w:rPr>
              <w:t>Број на ЕКТС кредити</w:t>
            </w:r>
          </w:p>
        </w:tc>
        <w:tc>
          <w:tcPr>
            <w:tcW w:w="872" w:type="dxa"/>
          </w:tcPr>
          <w:p w:rsidR="003D511E" w:rsidRPr="009C1878" w:rsidRDefault="003D511E" w:rsidP="00907DDF">
            <w:pPr>
              <w:jc w:val="both"/>
            </w:pPr>
            <w:r w:rsidRPr="009C1878">
              <w:rPr>
                <w:sz w:val="22"/>
                <w:szCs w:val="22"/>
              </w:rPr>
              <w:t>9</w:t>
            </w:r>
          </w:p>
        </w:tc>
      </w:tr>
      <w:tr w:rsidR="003D511E" w:rsidRPr="009C1878">
        <w:tc>
          <w:tcPr>
            <w:tcW w:w="516" w:type="dxa"/>
          </w:tcPr>
          <w:p w:rsidR="003D511E" w:rsidRPr="009C1878" w:rsidRDefault="003D511E" w:rsidP="00907DDF">
            <w:pPr>
              <w:rPr>
                <w:bCs/>
                <w:lang w:val="en-US"/>
              </w:rPr>
            </w:pPr>
            <w:r w:rsidRPr="009C1878">
              <w:rPr>
                <w:bCs/>
                <w:sz w:val="22"/>
                <w:szCs w:val="22"/>
                <w:lang w:val="en-US"/>
              </w:rPr>
              <w:t>8.</w:t>
            </w:r>
          </w:p>
        </w:tc>
        <w:tc>
          <w:tcPr>
            <w:tcW w:w="3931" w:type="dxa"/>
            <w:gridSpan w:val="4"/>
          </w:tcPr>
          <w:p w:rsidR="003D511E" w:rsidRPr="009C1878" w:rsidRDefault="003D511E" w:rsidP="00907DDF">
            <w:pPr>
              <w:rPr>
                <w:bCs/>
                <w:lang w:val="ru-RU"/>
              </w:rPr>
            </w:pPr>
            <w:r w:rsidRPr="009C1878">
              <w:rPr>
                <w:bCs/>
                <w:sz w:val="22"/>
                <w:szCs w:val="22"/>
                <w:lang w:val="ru-RU"/>
              </w:rPr>
              <w:t>Наставник</w:t>
            </w:r>
          </w:p>
        </w:tc>
        <w:tc>
          <w:tcPr>
            <w:tcW w:w="5407" w:type="dxa"/>
            <w:gridSpan w:val="9"/>
          </w:tcPr>
          <w:p w:rsidR="003D511E" w:rsidRPr="00FB3A33" w:rsidRDefault="003D511E" w:rsidP="00907DDF">
            <w:pPr>
              <w:rPr>
                <w:b/>
                <w:i/>
                <w:lang w:val="ru-RU"/>
              </w:rPr>
            </w:pPr>
            <w:r w:rsidRPr="00FB3A33">
              <w:rPr>
                <w:b/>
                <w:i/>
                <w:sz w:val="22"/>
                <w:szCs w:val="22"/>
                <w:lang w:val="ru-RU"/>
              </w:rPr>
              <w:t>Проф. д-р Драган Даниловски</w:t>
            </w:r>
          </w:p>
        </w:tc>
      </w:tr>
      <w:tr w:rsidR="003D511E" w:rsidRPr="009C1878">
        <w:tc>
          <w:tcPr>
            <w:tcW w:w="516" w:type="dxa"/>
          </w:tcPr>
          <w:p w:rsidR="003D511E" w:rsidRPr="009C1878" w:rsidRDefault="003D511E" w:rsidP="00907DDF">
            <w:pPr>
              <w:rPr>
                <w:bCs/>
                <w:lang w:val="en-US"/>
              </w:rPr>
            </w:pPr>
            <w:r w:rsidRPr="009C1878">
              <w:rPr>
                <w:bCs/>
                <w:sz w:val="22"/>
                <w:szCs w:val="22"/>
                <w:lang w:val="en-US"/>
              </w:rPr>
              <w:t>9.</w:t>
            </w:r>
          </w:p>
        </w:tc>
        <w:tc>
          <w:tcPr>
            <w:tcW w:w="3931" w:type="dxa"/>
            <w:gridSpan w:val="4"/>
          </w:tcPr>
          <w:p w:rsidR="003D511E" w:rsidRPr="009C1878" w:rsidRDefault="003D511E" w:rsidP="00907DDF">
            <w:pPr>
              <w:rPr>
                <w:bCs/>
                <w:lang w:val="ru-RU"/>
              </w:rPr>
            </w:pPr>
            <w:r w:rsidRPr="009C1878">
              <w:rPr>
                <w:bCs/>
                <w:sz w:val="22"/>
                <w:szCs w:val="22"/>
                <w:lang w:val="ru-RU"/>
              </w:rPr>
              <w:t>Предуслови за запишување на предметот</w:t>
            </w:r>
          </w:p>
        </w:tc>
        <w:tc>
          <w:tcPr>
            <w:tcW w:w="5407" w:type="dxa"/>
            <w:gridSpan w:val="9"/>
            <w:vAlign w:val="center"/>
          </w:tcPr>
          <w:p w:rsidR="003D511E" w:rsidRPr="009C1878" w:rsidRDefault="003D511E" w:rsidP="00907DDF">
            <w:pPr>
              <w:rPr>
                <w:bCs/>
                <w:lang w:val="mk-MK" w:eastAsia="sl-SI"/>
              </w:rPr>
            </w:pPr>
            <w:r w:rsidRPr="009C1878">
              <w:rPr>
                <w:bCs/>
                <w:sz w:val="22"/>
                <w:szCs w:val="22"/>
                <w:lang w:val="mk-MK" w:eastAsia="sl-SI"/>
              </w:rPr>
              <w:t xml:space="preserve">Нема </w:t>
            </w:r>
          </w:p>
        </w:tc>
      </w:tr>
      <w:tr w:rsidR="003D511E" w:rsidRPr="009C1878">
        <w:tc>
          <w:tcPr>
            <w:tcW w:w="516" w:type="dxa"/>
          </w:tcPr>
          <w:p w:rsidR="003D511E" w:rsidRPr="009C1878" w:rsidRDefault="003D511E" w:rsidP="00907DDF">
            <w:pPr>
              <w:rPr>
                <w:bCs/>
                <w:lang w:val="en-US"/>
              </w:rPr>
            </w:pPr>
            <w:r w:rsidRPr="009C1878">
              <w:rPr>
                <w:bCs/>
                <w:sz w:val="22"/>
                <w:szCs w:val="22"/>
                <w:lang w:val="en-US"/>
              </w:rPr>
              <w:t>10.</w:t>
            </w:r>
          </w:p>
        </w:tc>
        <w:tc>
          <w:tcPr>
            <w:tcW w:w="9338" w:type="dxa"/>
            <w:gridSpan w:val="13"/>
          </w:tcPr>
          <w:p w:rsidR="003D511E" w:rsidRPr="009C1878" w:rsidRDefault="003D511E" w:rsidP="00907DDF">
            <w:pPr>
              <w:rPr>
                <w:bCs/>
                <w:lang w:val="mk-MK"/>
              </w:rPr>
            </w:pPr>
            <w:r w:rsidRPr="009C1878">
              <w:rPr>
                <w:bCs/>
                <w:sz w:val="22"/>
                <w:szCs w:val="22"/>
                <w:lang w:val="mk-MK"/>
              </w:rPr>
              <w:t>Ц</w:t>
            </w:r>
            <w:r w:rsidRPr="009C1878">
              <w:rPr>
                <w:bCs/>
                <w:sz w:val="22"/>
                <w:szCs w:val="22"/>
                <w:lang w:val="ru-RU"/>
              </w:rPr>
              <w:t>ели на предметната програма (компетенции)</w:t>
            </w:r>
            <w:r w:rsidRPr="009C1878">
              <w:rPr>
                <w:bCs/>
                <w:sz w:val="22"/>
                <w:szCs w:val="22"/>
                <w:lang w:val="mk-MK"/>
              </w:rPr>
              <w:t xml:space="preserve">: </w:t>
            </w:r>
          </w:p>
          <w:p w:rsidR="003D511E" w:rsidRPr="009C1878" w:rsidRDefault="003D511E" w:rsidP="00907DDF">
            <w:pPr>
              <w:jc w:val="both"/>
              <w:rPr>
                <w:lang w:val="ru-RU"/>
              </w:rPr>
            </w:pPr>
            <w:r w:rsidRPr="009C1878">
              <w:rPr>
                <w:sz w:val="22"/>
                <w:szCs w:val="22"/>
                <w:lang w:val="ru-RU"/>
              </w:rPr>
              <w:t>По завршувањето на ова поглавје, студентот би требало да биде способен да:</w:t>
            </w:r>
          </w:p>
          <w:p w:rsidR="003D511E" w:rsidRPr="009C1878" w:rsidRDefault="003D511E" w:rsidP="00907DDF">
            <w:pPr>
              <w:jc w:val="both"/>
              <w:rPr>
                <w:lang w:val="ru-RU"/>
              </w:rPr>
            </w:pPr>
            <w:r w:rsidRPr="009C1878">
              <w:rPr>
                <w:sz w:val="22"/>
                <w:szCs w:val="22"/>
                <w:lang w:val="ru-RU"/>
              </w:rPr>
              <w:t>1.</w:t>
            </w:r>
            <w:r w:rsidRPr="009C1878">
              <w:rPr>
                <w:sz w:val="22"/>
                <w:szCs w:val="22"/>
                <w:lang w:val="ru-RU"/>
              </w:rPr>
              <w:tab/>
              <w:t xml:space="preserve">ги објасни основните поими и концепти на епидемиологијата базирана на докази </w:t>
            </w:r>
          </w:p>
          <w:p w:rsidR="003D511E" w:rsidRPr="009C1878" w:rsidRDefault="003D511E" w:rsidP="00907DDF">
            <w:pPr>
              <w:jc w:val="both"/>
              <w:rPr>
                <w:lang w:val="mk-MK"/>
              </w:rPr>
            </w:pPr>
            <w:r w:rsidRPr="009C1878">
              <w:rPr>
                <w:sz w:val="22"/>
                <w:szCs w:val="22"/>
                <w:lang w:val="ru-RU"/>
              </w:rPr>
              <w:t xml:space="preserve">2. </w:t>
            </w:r>
            <w:r w:rsidRPr="009C1878">
              <w:rPr>
                <w:sz w:val="22"/>
                <w:szCs w:val="22"/>
                <w:lang w:val="mk-MK"/>
              </w:rPr>
              <w:t>умее да ги имплементира нејзините принципи во научно-истражувачката работа</w:t>
            </w:r>
          </w:p>
        </w:tc>
      </w:tr>
      <w:tr w:rsidR="003D511E" w:rsidRPr="009C1878">
        <w:tc>
          <w:tcPr>
            <w:tcW w:w="516" w:type="dxa"/>
          </w:tcPr>
          <w:p w:rsidR="003D511E" w:rsidRPr="009C1878" w:rsidRDefault="003D511E" w:rsidP="00907DDF">
            <w:pPr>
              <w:rPr>
                <w:bCs/>
                <w:lang w:val="en-US"/>
              </w:rPr>
            </w:pPr>
            <w:r w:rsidRPr="009C1878">
              <w:rPr>
                <w:bCs/>
                <w:sz w:val="22"/>
                <w:szCs w:val="22"/>
                <w:lang w:val="en-US"/>
              </w:rPr>
              <w:t>11.</w:t>
            </w:r>
          </w:p>
        </w:tc>
        <w:tc>
          <w:tcPr>
            <w:tcW w:w="9338" w:type="dxa"/>
            <w:gridSpan w:val="13"/>
          </w:tcPr>
          <w:p w:rsidR="003D511E" w:rsidRPr="009C1878" w:rsidRDefault="003D511E" w:rsidP="00907DDF">
            <w:pPr>
              <w:rPr>
                <w:bCs/>
                <w:lang w:val="ru-RU"/>
              </w:rPr>
            </w:pPr>
            <w:r w:rsidRPr="009C1878">
              <w:rPr>
                <w:bCs/>
                <w:sz w:val="22"/>
                <w:szCs w:val="22"/>
                <w:lang w:val="ru-RU"/>
              </w:rPr>
              <w:t xml:space="preserve">Содржина на предметната програма: </w:t>
            </w:r>
          </w:p>
          <w:p w:rsidR="003D511E" w:rsidRPr="009C1878" w:rsidRDefault="003D511E" w:rsidP="00907DDF">
            <w:pPr>
              <w:numPr>
                <w:ilvl w:val="0"/>
                <w:numId w:val="13"/>
              </w:numPr>
              <w:autoSpaceDE w:val="0"/>
              <w:autoSpaceDN w:val="0"/>
              <w:adjustRightInd w:val="0"/>
              <w:rPr>
                <w:lang w:val="ru-RU"/>
              </w:rPr>
            </w:pPr>
            <w:r w:rsidRPr="009C1878">
              <w:rPr>
                <w:sz w:val="22"/>
                <w:szCs w:val="22"/>
                <w:lang w:val="mk-MK"/>
              </w:rPr>
              <w:t>Како да поставиш клинички прашања кои можеш да ги одговориш?</w:t>
            </w:r>
          </w:p>
          <w:p w:rsidR="003D511E" w:rsidRPr="009C1878" w:rsidRDefault="003D511E" w:rsidP="00907DDF">
            <w:pPr>
              <w:numPr>
                <w:ilvl w:val="0"/>
                <w:numId w:val="13"/>
              </w:numPr>
              <w:autoSpaceDE w:val="0"/>
              <w:autoSpaceDN w:val="0"/>
              <w:adjustRightInd w:val="0"/>
              <w:rPr>
                <w:lang w:val="en-US"/>
              </w:rPr>
            </w:pPr>
            <w:r w:rsidRPr="009C1878">
              <w:rPr>
                <w:sz w:val="22"/>
                <w:szCs w:val="22"/>
                <w:lang w:val="mk-MK"/>
              </w:rPr>
              <w:t>Потрага по најдобри докази</w:t>
            </w:r>
            <w:r w:rsidRPr="009C1878">
              <w:rPr>
                <w:sz w:val="22"/>
                <w:szCs w:val="22"/>
                <w:lang w:val="en-US"/>
              </w:rPr>
              <w:t xml:space="preserve">; </w:t>
            </w:r>
          </w:p>
          <w:p w:rsidR="003D511E" w:rsidRPr="009C1878" w:rsidRDefault="003D511E" w:rsidP="00907DDF">
            <w:pPr>
              <w:numPr>
                <w:ilvl w:val="0"/>
                <w:numId w:val="13"/>
              </w:numPr>
              <w:autoSpaceDE w:val="0"/>
              <w:autoSpaceDN w:val="0"/>
              <w:adjustRightInd w:val="0"/>
              <w:rPr>
                <w:lang w:val="ru-RU"/>
              </w:rPr>
            </w:pPr>
            <w:r w:rsidRPr="009C1878">
              <w:rPr>
                <w:sz w:val="22"/>
                <w:szCs w:val="22"/>
                <w:lang w:val="mk-MK"/>
              </w:rPr>
              <w:t>Критичка евалуација на обезбедените докази</w:t>
            </w:r>
            <w:r w:rsidRPr="009C1878">
              <w:rPr>
                <w:sz w:val="22"/>
                <w:szCs w:val="22"/>
                <w:lang w:val="ru-RU"/>
              </w:rPr>
              <w:t xml:space="preserve">; </w:t>
            </w:r>
          </w:p>
          <w:p w:rsidR="003D511E" w:rsidRPr="009C1878" w:rsidRDefault="003D511E" w:rsidP="00907DDF">
            <w:pPr>
              <w:numPr>
                <w:ilvl w:val="0"/>
                <w:numId w:val="13"/>
              </w:numPr>
              <w:autoSpaceDE w:val="0"/>
              <w:autoSpaceDN w:val="0"/>
              <w:adjustRightInd w:val="0"/>
              <w:rPr>
                <w:lang w:val="mk-MK"/>
              </w:rPr>
            </w:pPr>
            <w:r w:rsidRPr="009C1878">
              <w:rPr>
                <w:sz w:val="22"/>
                <w:szCs w:val="22"/>
                <w:lang w:val="mk-MK"/>
              </w:rPr>
              <w:t xml:space="preserve">Како да се аплицираат тие валидни, важни докази во грижата за вашиот пациент? </w:t>
            </w:r>
            <w:r w:rsidRPr="009C1878">
              <w:rPr>
                <w:sz w:val="22"/>
                <w:szCs w:val="22"/>
                <w:lang w:val="ru-RU"/>
              </w:rPr>
              <w:t xml:space="preserve"> </w:t>
            </w:r>
          </w:p>
          <w:p w:rsidR="003D511E" w:rsidRPr="009C1878" w:rsidRDefault="003D511E" w:rsidP="00907DDF">
            <w:pPr>
              <w:numPr>
                <w:ilvl w:val="0"/>
                <w:numId w:val="13"/>
              </w:numPr>
              <w:rPr>
                <w:lang w:val="mk-MK"/>
              </w:rPr>
            </w:pPr>
            <w:r w:rsidRPr="009C1878">
              <w:rPr>
                <w:sz w:val="22"/>
                <w:szCs w:val="22"/>
                <w:lang w:val="mk-MK"/>
              </w:rPr>
              <w:t>Евалуација (на вашата сопствена работа).</w:t>
            </w:r>
          </w:p>
        </w:tc>
      </w:tr>
      <w:tr w:rsidR="003D511E" w:rsidRPr="009C1878">
        <w:tc>
          <w:tcPr>
            <w:tcW w:w="516" w:type="dxa"/>
          </w:tcPr>
          <w:p w:rsidR="003D511E" w:rsidRPr="009C1878" w:rsidRDefault="003D511E" w:rsidP="00907DDF">
            <w:pPr>
              <w:rPr>
                <w:bCs/>
                <w:lang w:val="en-US"/>
              </w:rPr>
            </w:pPr>
            <w:r w:rsidRPr="009C1878">
              <w:rPr>
                <w:bCs/>
                <w:sz w:val="22"/>
                <w:szCs w:val="22"/>
                <w:lang w:val="en-US"/>
              </w:rPr>
              <w:t>12.</w:t>
            </w:r>
          </w:p>
        </w:tc>
        <w:tc>
          <w:tcPr>
            <w:tcW w:w="9338" w:type="dxa"/>
            <w:gridSpan w:val="13"/>
          </w:tcPr>
          <w:p w:rsidR="003D511E" w:rsidRPr="009C1878" w:rsidRDefault="003D511E" w:rsidP="00907DDF">
            <w:pPr>
              <w:rPr>
                <w:bCs/>
                <w:lang w:val="ru-RU"/>
              </w:rPr>
            </w:pPr>
            <w:r w:rsidRPr="009C1878">
              <w:rPr>
                <w:bCs/>
                <w:sz w:val="22"/>
                <w:szCs w:val="22"/>
                <w:lang w:val="ru-RU"/>
              </w:rPr>
              <w:t>Методи на учење:</w:t>
            </w:r>
          </w:p>
          <w:p w:rsidR="003D511E" w:rsidRPr="009C1878" w:rsidRDefault="003D511E" w:rsidP="00907DDF">
            <w:pPr>
              <w:rPr>
                <w:lang w:val="mk-MK"/>
              </w:rPr>
            </w:pPr>
            <w:r w:rsidRPr="009C1878">
              <w:rPr>
                <w:b/>
                <w:sz w:val="22"/>
                <w:szCs w:val="22"/>
                <w:lang w:val="mk-MK"/>
              </w:rPr>
              <w:t>Теоретска настава:</w:t>
            </w:r>
            <w:r w:rsidRPr="009C1878">
              <w:rPr>
                <w:sz w:val="22"/>
                <w:szCs w:val="22"/>
                <w:lang w:val="mk-MK"/>
              </w:rPr>
              <w:t xml:space="preserve"> и</w:t>
            </w:r>
            <w:r w:rsidRPr="009C1878">
              <w:rPr>
                <w:sz w:val="22"/>
                <w:szCs w:val="22"/>
                <w:lang w:val="ru-RU"/>
              </w:rPr>
              <w:t xml:space="preserve">нтерактивни предавања, </w:t>
            </w:r>
          </w:p>
          <w:p w:rsidR="003D511E" w:rsidRPr="009C1878" w:rsidRDefault="003D511E" w:rsidP="00907DDF">
            <w:pPr>
              <w:rPr>
                <w:lang w:val="mk-MK"/>
              </w:rPr>
            </w:pPr>
            <w:r w:rsidRPr="009C1878">
              <w:rPr>
                <w:b/>
                <w:sz w:val="22"/>
                <w:szCs w:val="22"/>
                <w:lang w:val="mk-MK"/>
              </w:rPr>
              <w:t>Практична настава:</w:t>
            </w:r>
            <w:r w:rsidRPr="009C1878">
              <w:rPr>
                <w:sz w:val="22"/>
                <w:szCs w:val="22"/>
                <w:lang w:val="mk-MK"/>
              </w:rPr>
              <w:t xml:space="preserve"> </w:t>
            </w:r>
            <w:r w:rsidRPr="009C1878">
              <w:rPr>
                <w:sz w:val="22"/>
                <w:szCs w:val="22"/>
                <w:lang w:val="ru-RU"/>
              </w:rPr>
              <w:t>вежби/работилници</w:t>
            </w:r>
            <w:r w:rsidRPr="009C1878">
              <w:rPr>
                <w:sz w:val="22"/>
                <w:szCs w:val="22"/>
                <w:lang w:val="mk-MK"/>
              </w:rPr>
              <w:t xml:space="preserve"> преку прикажување на филмови со презентација на случај од соодветниот проблем и  дебатирање.</w:t>
            </w:r>
          </w:p>
          <w:p w:rsidR="003D511E" w:rsidRPr="009C1878" w:rsidRDefault="003D511E" w:rsidP="00907DDF">
            <w:pPr>
              <w:rPr>
                <w:lang w:val="mk-MK"/>
              </w:rPr>
            </w:pPr>
            <w:r w:rsidRPr="009C1878">
              <w:rPr>
                <w:b/>
                <w:sz w:val="22"/>
                <w:szCs w:val="22"/>
                <w:lang w:val="mk-MK"/>
              </w:rPr>
              <w:t>Индивидуална работа:</w:t>
            </w:r>
            <w:r w:rsidRPr="009C1878">
              <w:rPr>
                <w:sz w:val="22"/>
                <w:szCs w:val="22"/>
                <w:lang w:val="mk-MK"/>
              </w:rPr>
              <w:t xml:space="preserve"> евалуација на научна литература, консултации, дискусии по теми од интерес и подготвување на есеи на зададени теми.</w:t>
            </w:r>
          </w:p>
        </w:tc>
      </w:tr>
      <w:tr w:rsidR="003D511E" w:rsidRPr="009C1878">
        <w:tc>
          <w:tcPr>
            <w:tcW w:w="516" w:type="dxa"/>
          </w:tcPr>
          <w:p w:rsidR="003D511E" w:rsidRPr="009C1878" w:rsidRDefault="003D511E" w:rsidP="00907DDF">
            <w:pPr>
              <w:rPr>
                <w:lang w:val="en-US"/>
              </w:rPr>
            </w:pPr>
            <w:r w:rsidRPr="009C1878">
              <w:rPr>
                <w:sz w:val="22"/>
                <w:szCs w:val="22"/>
                <w:lang w:val="en-US"/>
              </w:rPr>
              <w:t>13.</w:t>
            </w:r>
          </w:p>
        </w:tc>
        <w:tc>
          <w:tcPr>
            <w:tcW w:w="4502" w:type="dxa"/>
            <w:gridSpan w:val="7"/>
          </w:tcPr>
          <w:p w:rsidR="003D511E" w:rsidRPr="009C1878" w:rsidRDefault="003D511E" w:rsidP="00907DDF">
            <w:pPr>
              <w:rPr>
                <w:lang w:val="mk-MK"/>
              </w:rPr>
            </w:pPr>
            <w:r w:rsidRPr="009C1878">
              <w:rPr>
                <w:bCs/>
                <w:sz w:val="22"/>
                <w:szCs w:val="22"/>
                <w:lang w:val="mk-MK"/>
              </w:rPr>
              <w:t>В</w:t>
            </w:r>
            <w:r w:rsidRPr="009C1878">
              <w:rPr>
                <w:bCs/>
                <w:sz w:val="22"/>
                <w:szCs w:val="22"/>
                <w:lang w:val="ru-RU"/>
              </w:rPr>
              <w:t>купен расположив фонд на време</w:t>
            </w:r>
          </w:p>
        </w:tc>
        <w:tc>
          <w:tcPr>
            <w:tcW w:w="4836" w:type="dxa"/>
            <w:gridSpan w:val="6"/>
          </w:tcPr>
          <w:p w:rsidR="003D511E" w:rsidRPr="009C1878" w:rsidRDefault="003D511E" w:rsidP="00907DDF">
            <w:pPr>
              <w:jc w:val="center"/>
              <w:rPr>
                <w:lang w:val="mk-MK"/>
              </w:rPr>
            </w:pPr>
            <w:r w:rsidRPr="009C1878">
              <w:rPr>
                <w:sz w:val="22"/>
                <w:szCs w:val="22"/>
                <w:lang w:val="mk-MK"/>
              </w:rPr>
              <w:t>270 часа</w:t>
            </w:r>
          </w:p>
        </w:tc>
      </w:tr>
      <w:tr w:rsidR="003D511E" w:rsidRPr="009C1878">
        <w:tc>
          <w:tcPr>
            <w:tcW w:w="516" w:type="dxa"/>
          </w:tcPr>
          <w:p w:rsidR="003D511E" w:rsidRPr="009C1878" w:rsidRDefault="003D511E" w:rsidP="00907DDF">
            <w:pPr>
              <w:rPr>
                <w:lang w:val="en-US"/>
              </w:rPr>
            </w:pPr>
            <w:r w:rsidRPr="009C1878">
              <w:rPr>
                <w:sz w:val="22"/>
                <w:szCs w:val="22"/>
                <w:lang w:val="en-US"/>
              </w:rPr>
              <w:t>14.</w:t>
            </w:r>
          </w:p>
        </w:tc>
        <w:tc>
          <w:tcPr>
            <w:tcW w:w="4502" w:type="dxa"/>
            <w:gridSpan w:val="7"/>
          </w:tcPr>
          <w:p w:rsidR="003D511E" w:rsidRPr="009C1878" w:rsidRDefault="003D511E" w:rsidP="00907DDF">
            <w:pPr>
              <w:rPr>
                <w:lang w:val="mk-MK"/>
              </w:rPr>
            </w:pPr>
            <w:r w:rsidRPr="009C1878">
              <w:rPr>
                <w:bCs/>
                <w:sz w:val="22"/>
                <w:szCs w:val="22"/>
                <w:lang w:val="ru-RU"/>
              </w:rPr>
              <w:t>Распределба на расположивото време</w:t>
            </w:r>
          </w:p>
        </w:tc>
        <w:tc>
          <w:tcPr>
            <w:tcW w:w="4836" w:type="dxa"/>
            <w:gridSpan w:val="6"/>
          </w:tcPr>
          <w:p w:rsidR="003D511E" w:rsidRPr="009C1878" w:rsidRDefault="003D511E" w:rsidP="00907DDF">
            <w:pPr>
              <w:rPr>
                <w:lang w:val="mk-MK"/>
              </w:rPr>
            </w:pPr>
          </w:p>
        </w:tc>
      </w:tr>
      <w:tr w:rsidR="003D511E" w:rsidRPr="009C1878">
        <w:tc>
          <w:tcPr>
            <w:tcW w:w="516" w:type="dxa"/>
            <w:vMerge w:val="restart"/>
          </w:tcPr>
          <w:p w:rsidR="003D511E" w:rsidRPr="009C1878" w:rsidRDefault="003D511E" w:rsidP="00907DDF">
            <w:pPr>
              <w:rPr>
                <w:lang w:val="en-US"/>
              </w:rPr>
            </w:pPr>
            <w:r w:rsidRPr="009C1878">
              <w:rPr>
                <w:sz w:val="22"/>
                <w:szCs w:val="22"/>
                <w:lang w:val="en-US"/>
              </w:rPr>
              <w:t>15.</w:t>
            </w:r>
          </w:p>
        </w:tc>
        <w:tc>
          <w:tcPr>
            <w:tcW w:w="3574" w:type="dxa"/>
            <w:gridSpan w:val="3"/>
            <w:vMerge w:val="restart"/>
          </w:tcPr>
          <w:p w:rsidR="003D511E" w:rsidRPr="009C1878" w:rsidRDefault="003D511E" w:rsidP="00907DDF">
            <w:pPr>
              <w:rPr>
                <w:lang w:val="mk-MK"/>
              </w:rPr>
            </w:pPr>
            <w:r w:rsidRPr="009C1878">
              <w:rPr>
                <w:bCs/>
                <w:sz w:val="22"/>
                <w:szCs w:val="22"/>
                <w:lang w:val="ru-RU"/>
              </w:rPr>
              <w:t>Форми на наставните активности</w:t>
            </w:r>
          </w:p>
        </w:tc>
        <w:tc>
          <w:tcPr>
            <w:tcW w:w="703" w:type="dxa"/>
            <w:gridSpan w:val="3"/>
          </w:tcPr>
          <w:p w:rsidR="003D511E" w:rsidRPr="009C1878" w:rsidRDefault="003D511E" w:rsidP="00907DDF">
            <w:pPr>
              <w:rPr>
                <w:lang w:val="en-US"/>
              </w:rPr>
            </w:pPr>
            <w:r w:rsidRPr="009C1878">
              <w:rPr>
                <w:sz w:val="22"/>
                <w:szCs w:val="22"/>
                <w:lang w:val="en-US"/>
              </w:rPr>
              <w:t>15.1.</w:t>
            </w:r>
          </w:p>
        </w:tc>
        <w:tc>
          <w:tcPr>
            <w:tcW w:w="3005" w:type="dxa"/>
            <w:gridSpan w:val="5"/>
          </w:tcPr>
          <w:p w:rsidR="003D511E" w:rsidRPr="009C1878" w:rsidRDefault="003D511E" w:rsidP="00907DDF">
            <w:pPr>
              <w:rPr>
                <w:lang w:val="mk-MK"/>
              </w:rPr>
            </w:pPr>
            <w:r w:rsidRPr="009C1878">
              <w:rPr>
                <w:bCs/>
                <w:sz w:val="22"/>
                <w:szCs w:val="22"/>
                <w:lang w:val="ru-RU"/>
              </w:rPr>
              <w:t>Предавања- теоретска настава</w:t>
            </w:r>
          </w:p>
        </w:tc>
        <w:tc>
          <w:tcPr>
            <w:tcW w:w="2056" w:type="dxa"/>
            <w:gridSpan w:val="2"/>
          </w:tcPr>
          <w:p w:rsidR="003D511E" w:rsidRPr="009C1878" w:rsidRDefault="003D511E" w:rsidP="00907DDF">
            <w:pPr>
              <w:jc w:val="right"/>
              <w:rPr>
                <w:lang w:val="mk-MK"/>
              </w:rPr>
            </w:pPr>
            <w:r w:rsidRPr="009C1878">
              <w:rPr>
                <w:sz w:val="22"/>
                <w:szCs w:val="22"/>
                <w:lang w:val="mk-MK"/>
              </w:rPr>
              <w:t>60 часови</w:t>
            </w:r>
          </w:p>
        </w:tc>
      </w:tr>
      <w:tr w:rsidR="003D511E" w:rsidRPr="009C1878">
        <w:tc>
          <w:tcPr>
            <w:tcW w:w="516" w:type="dxa"/>
            <w:vMerge/>
          </w:tcPr>
          <w:p w:rsidR="003D511E" w:rsidRPr="009C1878" w:rsidRDefault="003D511E" w:rsidP="00907DDF">
            <w:pPr>
              <w:rPr>
                <w:lang w:val="mk-MK"/>
              </w:rPr>
            </w:pPr>
          </w:p>
        </w:tc>
        <w:tc>
          <w:tcPr>
            <w:tcW w:w="3574" w:type="dxa"/>
            <w:gridSpan w:val="3"/>
            <w:vMerge/>
          </w:tcPr>
          <w:p w:rsidR="003D511E" w:rsidRPr="009C1878" w:rsidRDefault="003D511E" w:rsidP="00907DDF">
            <w:pPr>
              <w:rPr>
                <w:lang w:val="mk-MK"/>
              </w:rPr>
            </w:pPr>
          </w:p>
        </w:tc>
        <w:tc>
          <w:tcPr>
            <w:tcW w:w="703" w:type="dxa"/>
            <w:gridSpan w:val="3"/>
          </w:tcPr>
          <w:p w:rsidR="003D511E" w:rsidRPr="009C1878" w:rsidRDefault="003D511E" w:rsidP="00907DDF">
            <w:pPr>
              <w:rPr>
                <w:lang w:val="en-US"/>
              </w:rPr>
            </w:pPr>
            <w:r w:rsidRPr="009C1878">
              <w:rPr>
                <w:sz w:val="22"/>
                <w:szCs w:val="22"/>
                <w:lang w:val="en-US"/>
              </w:rPr>
              <w:t>15.2.</w:t>
            </w:r>
          </w:p>
        </w:tc>
        <w:tc>
          <w:tcPr>
            <w:tcW w:w="3005" w:type="dxa"/>
            <w:gridSpan w:val="5"/>
          </w:tcPr>
          <w:p w:rsidR="003D511E" w:rsidRPr="009C1878" w:rsidRDefault="003D511E" w:rsidP="00907DDF">
            <w:pPr>
              <w:rPr>
                <w:lang w:val="mk-MK"/>
              </w:rPr>
            </w:pPr>
            <w:r w:rsidRPr="009C1878">
              <w:rPr>
                <w:bCs/>
                <w:sz w:val="22"/>
                <w:szCs w:val="22"/>
                <w:lang w:val="ru-RU"/>
              </w:rPr>
              <w:t>Вежби (лабораториски, аудиториски), семинари, тимска работа</w:t>
            </w:r>
          </w:p>
        </w:tc>
        <w:tc>
          <w:tcPr>
            <w:tcW w:w="2056" w:type="dxa"/>
            <w:gridSpan w:val="2"/>
          </w:tcPr>
          <w:p w:rsidR="003D511E" w:rsidRPr="009C1878" w:rsidRDefault="003D511E" w:rsidP="00907DDF">
            <w:pPr>
              <w:jc w:val="right"/>
              <w:rPr>
                <w:lang w:val="mk-MK"/>
              </w:rPr>
            </w:pPr>
            <w:r w:rsidRPr="009C1878">
              <w:rPr>
                <w:sz w:val="22"/>
                <w:szCs w:val="22"/>
                <w:lang w:val="mk-MK"/>
              </w:rPr>
              <w:t>90 часови</w:t>
            </w:r>
          </w:p>
        </w:tc>
      </w:tr>
      <w:tr w:rsidR="003D511E" w:rsidRPr="009C1878">
        <w:trPr>
          <w:trHeight w:val="459"/>
        </w:trPr>
        <w:tc>
          <w:tcPr>
            <w:tcW w:w="516" w:type="dxa"/>
            <w:vMerge w:val="restart"/>
          </w:tcPr>
          <w:p w:rsidR="003D511E" w:rsidRPr="009C1878" w:rsidRDefault="003D511E" w:rsidP="00907DDF">
            <w:pPr>
              <w:rPr>
                <w:lang w:val="en-US"/>
              </w:rPr>
            </w:pPr>
            <w:r w:rsidRPr="009C1878">
              <w:rPr>
                <w:sz w:val="22"/>
                <w:szCs w:val="22"/>
                <w:lang w:val="en-US"/>
              </w:rPr>
              <w:t>16.</w:t>
            </w:r>
          </w:p>
        </w:tc>
        <w:tc>
          <w:tcPr>
            <w:tcW w:w="3574" w:type="dxa"/>
            <w:gridSpan w:val="3"/>
            <w:vMerge w:val="restart"/>
          </w:tcPr>
          <w:p w:rsidR="003D511E" w:rsidRPr="009C1878" w:rsidRDefault="003D511E" w:rsidP="00907DDF">
            <w:pPr>
              <w:rPr>
                <w:lang w:val="mk-MK"/>
              </w:rPr>
            </w:pPr>
            <w:r w:rsidRPr="009C1878">
              <w:rPr>
                <w:bCs/>
                <w:sz w:val="22"/>
                <w:szCs w:val="22"/>
                <w:lang w:val="ru-RU"/>
              </w:rPr>
              <w:t>Други форми на активности</w:t>
            </w:r>
          </w:p>
        </w:tc>
        <w:tc>
          <w:tcPr>
            <w:tcW w:w="703" w:type="dxa"/>
            <w:gridSpan w:val="3"/>
          </w:tcPr>
          <w:p w:rsidR="003D511E" w:rsidRPr="009C1878" w:rsidRDefault="003D511E" w:rsidP="00907DDF">
            <w:pPr>
              <w:rPr>
                <w:lang w:val="en-US"/>
              </w:rPr>
            </w:pPr>
            <w:r w:rsidRPr="009C1878">
              <w:rPr>
                <w:sz w:val="22"/>
                <w:szCs w:val="22"/>
                <w:lang w:val="en-US"/>
              </w:rPr>
              <w:t>16.1.</w:t>
            </w:r>
          </w:p>
        </w:tc>
        <w:tc>
          <w:tcPr>
            <w:tcW w:w="3005" w:type="dxa"/>
            <w:gridSpan w:val="5"/>
          </w:tcPr>
          <w:p w:rsidR="003D511E" w:rsidRPr="009C1878" w:rsidRDefault="003D511E" w:rsidP="00907DDF">
            <w:pPr>
              <w:rPr>
                <w:lang w:val="mk-MK"/>
              </w:rPr>
            </w:pPr>
            <w:r w:rsidRPr="009C1878">
              <w:rPr>
                <w:bCs/>
                <w:sz w:val="22"/>
                <w:szCs w:val="22"/>
                <w:lang w:val="ru-RU"/>
              </w:rPr>
              <w:t xml:space="preserve">Проектни задачи </w:t>
            </w:r>
          </w:p>
        </w:tc>
        <w:tc>
          <w:tcPr>
            <w:tcW w:w="2056" w:type="dxa"/>
            <w:gridSpan w:val="2"/>
          </w:tcPr>
          <w:p w:rsidR="003D511E" w:rsidRPr="009C1878" w:rsidRDefault="003D511E" w:rsidP="00907DDF">
            <w:pPr>
              <w:jc w:val="right"/>
              <w:rPr>
                <w:lang w:val="mk-MK"/>
              </w:rPr>
            </w:pPr>
          </w:p>
        </w:tc>
      </w:tr>
      <w:tr w:rsidR="003D511E" w:rsidRPr="009C1878">
        <w:trPr>
          <w:trHeight w:val="457"/>
        </w:trPr>
        <w:tc>
          <w:tcPr>
            <w:tcW w:w="516" w:type="dxa"/>
            <w:vMerge/>
          </w:tcPr>
          <w:p w:rsidR="003D511E" w:rsidRPr="009C1878" w:rsidRDefault="003D511E" w:rsidP="00907DDF">
            <w:pPr>
              <w:rPr>
                <w:lang w:val="en-US"/>
              </w:rPr>
            </w:pPr>
          </w:p>
        </w:tc>
        <w:tc>
          <w:tcPr>
            <w:tcW w:w="3574" w:type="dxa"/>
            <w:gridSpan w:val="3"/>
            <w:vMerge/>
          </w:tcPr>
          <w:p w:rsidR="003D511E" w:rsidRPr="009C1878" w:rsidRDefault="003D511E" w:rsidP="00907DDF">
            <w:pPr>
              <w:rPr>
                <w:bCs/>
                <w:lang w:val="ru-RU"/>
              </w:rPr>
            </w:pPr>
          </w:p>
        </w:tc>
        <w:tc>
          <w:tcPr>
            <w:tcW w:w="703" w:type="dxa"/>
            <w:gridSpan w:val="3"/>
          </w:tcPr>
          <w:p w:rsidR="003D511E" w:rsidRPr="009C1878" w:rsidRDefault="003D511E" w:rsidP="00907DDF">
            <w:pPr>
              <w:rPr>
                <w:lang w:val="en-US"/>
              </w:rPr>
            </w:pPr>
            <w:r w:rsidRPr="009C1878">
              <w:rPr>
                <w:sz w:val="22"/>
                <w:szCs w:val="22"/>
                <w:lang w:val="en-US"/>
              </w:rPr>
              <w:t>16.2.</w:t>
            </w:r>
          </w:p>
        </w:tc>
        <w:tc>
          <w:tcPr>
            <w:tcW w:w="3005" w:type="dxa"/>
            <w:gridSpan w:val="5"/>
          </w:tcPr>
          <w:p w:rsidR="003D511E" w:rsidRPr="009C1878" w:rsidRDefault="003D511E" w:rsidP="00907DDF">
            <w:pPr>
              <w:rPr>
                <w:bCs/>
                <w:lang w:val="ru-RU"/>
              </w:rPr>
            </w:pPr>
            <w:r w:rsidRPr="009C1878">
              <w:rPr>
                <w:bCs/>
                <w:sz w:val="22"/>
                <w:szCs w:val="22"/>
                <w:lang w:val="ru-RU"/>
              </w:rPr>
              <w:t>Самостојни задачи</w:t>
            </w:r>
          </w:p>
        </w:tc>
        <w:tc>
          <w:tcPr>
            <w:tcW w:w="2056" w:type="dxa"/>
            <w:gridSpan w:val="2"/>
          </w:tcPr>
          <w:p w:rsidR="003D511E" w:rsidRPr="009C1878" w:rsidRDefault="003D511E" w:rsidP="00907DDF">
            <w:pPr>
              <w:jc w:val="right"/>
              <w:rPr>
                <w:lang w:val="mk-MK"/>
              </w:rPr>
            </w:pPr>
          </w:p>
        </w:tc>
      </w:tr>
      <w:tr w:rsidR="003D511E" w:rsidRPr="009C1878">
        <w:trPr>
          <w:trHeight w:val="457"/>
        </w:trPr>
        <w:tc>
          <w:tcPr>
            <w:tcW w:w="516" w:type="dxa"/>
            <w:vMerge/>
          </w:tcPr>
          <w:p w:rsidR="003D511E" w:rsidRPr="009C1878" w:rsidRDefault="003D511E" w:rsidP="00907DDF">
            <w:pPr>
              <w:rPr>
                <w:lang w:val="en-US"/>
              </w:rPr>
            </w:pPr>
          </w:p>
        </w:tc>
        <w:tc>
          <w:tcPr>
            <w:tcW w:w="3574" w:type="dxa"/>
            <w:gridSpan w:val="3"/>
            <w:vMerge/>
          </w:tcPr>
          <w:p w:rsidR="003D511E" w:rsidRPr="009C1878" w:rsidRDefault="003D511E" w:rsidP="00907DDF">
            <w:pPr>
              <w:rPr>
                <w:bCs/>
                <w:lang w:val="ru-RU"/>
              </w:rPr>
            </w:pPr>
          </w:p>
        </w:tc>
        <w:tc>
          <w:tcPr>
            <w:tcW w:w="703" w:type="dxa"/>
            <w:gridSpan w:val="3"/>
          </w:tcPr>
          <w:p w:rsidR="003D511E" w:rsidRPr="009C1878" w:rsidRDefault="003D511E" w:rsidP="00907DDF">
            <w:pPr>
              <w:rPr>
                <w:lang w:val="en-US"/>
              </w:rPr>
            </w:pPr>
            <w:r w:rsidRPr="009C1878">
              <w:rPr>
                <w:sz w:val="22"/>
                <w:szCs w:val="22"/>
                <w:lang w:val="en-US"/>
              </w:rPr>
              <w:t>16.3.</w:t>
            </w:r>
          </w:p>
        </w:tc>
        <w:tc>
          <w:tcPr>
            <w:tcW w:w="3005" w:type="dxa"/>
            <w:gridSpan w:val="5"/>
          </w:tcPr>
          <w:p w:rsidR="003D511E" w:rsidRPr="009C1878" w:rsidRDefault="003D511E" w:rsidP="00907DDF">
            <w:pPr>
              <w:rPr>
                <w:bCs/>
                <w:lang w:val="ru-RU"/>
              </w:rPr>
            </w:pPr>
            <w:r w:rsidRPr="009C1878">
              <w:rPr>
                <w:bCs/>
                <w:sz w:val="22"/>
                <w:szCs w:val="22"/>
                <w:lang w:val="ru-RU"/>
              </w:rPr>
              <w:t>Домашно учење</w:t>
            </w:r>
          </w:p>
        </w:tc>
        <w:tc>
          <w:tcPr>
            <w:tcW w:w="2056" w:type="dxa"/>
            <w:gridSpan w:val="2"/>
          </w:tcPr>
          <w:p w:rsidR="003D511E" w:rsidRPr="009C1878" w:rsidRDefault="003D511E" w:rsidP="00907DDF">
            <w:pPr>
              <w:jc w:val="right"/>
              <w:rPr>
                <w:lang w:val="mk-MK"/>
              </w:rPr>
            </w:pPr>
            <w:r w:rsidRPr="009C1878">
              <w:rPr>
                <w:sz w:val="22"/>
                <w:szCs w:val="22"/>
                <w:lang w:val="mk-MK"/>
              </w:rPr>
              <w:t>120 часови</w:t>
            </w:r>
          </w:p>
        </w:tc>
      </w:tr>
      <w:tr w:rsidR="003D511E" w:rsidRPr="009C1878">
        <w:tc>
          <w:tcPr>
            <w:tcW w:w="516" w:type="dxa"/>
            <w:vMerge w:val="restart"/>
          </w:tcPr>
          <w:p w:rsidR="003D511E" w:rsidRPr="009C1878" w:rsidRDefault="003D511E" w:rsidP="00907DDF">
            <w:pPr>
              <w:rPr>
                <w:lang w:val="en-US"/>
              </w:rPr>
            </w:pPr>
            <w:r w:rsidRPr="009C1878">
              <w:rPr>
                <w:sz w:val="22"/>
                <w:szCs w:val="22"/>
                <w:lang w:val="en-US"/>
              </w:rPr>
              <w:t>17.</w:t>
            </w:r>
          </w:p>
        </w:tc>
        <w:tc>
          <w:tcPr>
            <w:tcW w:w="9338" w:type="dxa"/>
            <w:gridSpan w:val="13"/>
          </w:tcPr>
          <w:p w:rsidR="003D511E" w:rsidRPr="009C1878" w:rsidRDefault="003D511E" w:rsidP="00907DDF">
            <w:pPr>
              <w:rPr>
                <w:lang w:val="mk-MK"/>
              </w:rPr>
            </w:pPr>
            <w:r w:rsidRPr="009C1878">
              <w:rPr>
                <w:bCs/>
                <w:sz w:val="22"/>
                <w:szCs w:val="22"/>
                <w:lang w:val="ru-RU"/>
              </w:rPr>
              <w:t>Начин на оценување</w:t>
            </w:r>
          </w:p>
        </w:tc>
      </w:tr>
      <w:tr w:rsidR="003D511E" w:rsidRPr="009C1878">
        <w:trPr>
          <w:trHeight w:val="334"/>
        </w:trPr>
        <w:tc>
          <w:tcPr>
            <w:tcW w:w="516" w:type="dxa"/>
            <w:vMerge/>
          </w:tcPr>
          <w:p w:rsidR="003D511E" w:rsidRPr="009C1878" w:rsidRDefault="003D511E" w:rsidP="00907DDF">
            <w:pPr>
              <w:rPr>
                <w:lang w:val="mk-MK"/>
              </w:rPr>
            </w:pPr>
          </w:p>
        </w:tc>
        <w:tc>
          <w:tcPr>
            <w:tcW w:w="696" w:type="dxa"/>
          </w:tcPr>
          <w:p w:rsidR="003D511E" w:rsidRPr="009C1878" w:rsidRDefault="003D511E" w:rsidP="00907DDF">
            <w:pPr>
              <w:rPr>
                <w:lang w:val="en-US"/>
              </w:rPr>
            </w:pPr>
            <w:r w:rsidRPr="009C1878">
              <w:rPr>
                <w:sz w:val="22"/>
                <w:szCs w:val="22"/>
                <w:lang w:val="en-US"/>
              </w:rPr>
              <w:t>17.1.</w:t>
            </w:r>
          </w:p>
        </w:tc>
        <w:tc>
          <w:tcPr>
            <w:tcW w:w="5957" w:type="dxa"/>
            <w:gridSpan w:val="9"/>
          </w:tcPr>
          <w:p w:rsidR="003D511E" w:rsidRPr="009C1878" w:rsidRDefault="003D511E" w:rsidP="00907DDF">
            <w:pPr>
              <w:rPr>
                <w:lang w:val="mk-MK"/>
              </w:rPr>
            </w:pPr>
            <w:r w:rsidRPr="009C1878">
              <w:rPr>
                <w:bCs/>
                <w:sz w:val="22"/>
                <w:szCs w:val="22"/>
                <w:lang w:val="ru-RU"/>
              </w:rPr>
              <w:t>Тестови</w:t>
            </w:r>
          </w:p>
        </w:tc>
        <w:tc>
          <w:tcPr>
            <w:tcW w:w="2685" w:type="dxa"/>
            <w:gridSpan w:val="3"/>
          </w:tcPr>
          <w:p w:rsidR="003D511E" w:rsidRPr="009C1878" w:rsidRDefault="003D511E" w:rsidP="00907DDF">
            <w:pPr>
              <w:jc w:val="right"/>
              <w:rPr>
                <w:lang w:val="mk-MK"/>
              </w:rPr>
            </w:pPr>
            <w:r w:rsidRPr="009C1878">
              <w:rPr>
                <w:sz w:val="22"/>
                <w:szCs w:val="22"/>
                <w:lang w:val="mk-MK"/>
              </w:rPr>
              <w:t>25-50 бодови</w:t>
            </w:r>
          </w:p>
        </w:tc>
      </w:tr>
      <w:tr w:rsidR="003D511E" w:rsidRPr="009C1878">
        <w:trPr>
          <w:trHeight w:val="334"/>
        </w:trPr>
        <w:tc>
          <w:tcPr>
            <w:tcW w:w="516" w:type="dxa"/>
            <w:vMerge/>
          </w:tcPr>
          <w:p w:rsidR="003D511E" w:rsidRPr="009C1878" w:rsidRDefault="003D511E" w:rsidP="00907DDF">
            <w:pPr>
              <w:rPr>
                <w:lang w:val="mk-MK"/>
              </w:rPr>
            </w:pPr>
          </w:p>
        </w:tc>
        <w:tc>
          <w:tcPr>
            <w:tcW w:w="696" w:type="dxa"/>
          </w:tcPr>
          <w:p w:rsidR="003D511E" w:rsidRPr="009C1878" w:rsidRDefault="003D511E" w:rsidP="00907DDF">
            <w:pPr>
              <w:rPr>
                <w:lang w:val="en-US"/>
              </w:rPr>
            </w:pPr>
            <w:r w:rsidRPr="009C1878">
              <w:rPr>
                <w:sz w:val="22"/>
                <w:szCs w:val="22"/>
                <w:lang w:val="en-US"/>
              </w:rPr>
              <w:t>17.2.</w:t>
            </w:r>
          </w:p>
        </w:tc>
        <w:tc>
          <w:tcPr>
            <w:tcW w:w="5957" w:type="dxa"/>
            <w:gridSpan w:val="9"/>
          </w:tcPr>
          <w:p w:rsidR="003D511E" w:rsidRPr="009C1878" w:rsidRDefault="003D511E" w:rsidP="00907DDF">
            <w:pPr>
              <w:rPr>
                <w:lang w:val="mk-MK"/>
              </w:rPr>
            </w:pPr>
            <w:r w:rsidRPr="009C1878">
              <w:rPr>
                <w:bCs/>
                <w:sz w:val="22"/>
                <w:szCs w:val="22"/>
                <w:lang w:val="ru-RU"/>
              </w:rPr>
              <w:t>Семинарска работа/ проект ( презентација</w:t>
            </w:r>
            <w:r w:rsidRPr="009C1878">
              <w:rPr>
                <w:bCs/>
                <w:sz w:val="22"/>
                <w:szCs w:val="22"/>
                <w:lang w:val="mk-MK"/>
              </w:rPr>
              <w:t>:</w:t>
            </w:r>
            <w:r w:rsidRPr="009C1878">
              <w:rPr>
                <w:bCs/>
                <w:sz w:val="22"/>
                <w:szCs w:val="22"/>
                <w:lang w:val="ru-RU"/>
              </w:rPr>
              <w:t xml:space="preserve"> писмена и усна)</w:t>
            </w:r>
          </w:p>
        </w:tc>
        <w:tc>
          <w:tcPr>
            <w:tcW w:w="2685" w:type="dxa"/>
            <w:gridSpan w:val="3"/>
          </w:tcPr>
          <w:p w:rsidR="003D511E" w:rsidRPr="009C1878" w:rsidRDefault="003D511E" w:rsidP="00907DDF">
            <w:pPr>
              <w:jc w:val="right"/>
              <w:rPr>
                <w:lang w:val="mk-MK"/>
              </w:rPr>
            </w:pPr>
            <w:r w:rsidRPr="009C1878">
              <w:rPr>
                <w:sz w:val="22"/>
                <w:szCs w:val="22"/>
                <w:lang w:val="mk-MK"/>
              </w:rPr>
              <w:t>20-30 бодови</w:t>
            </w:r>
          </w:p>
        </w:tc>
      </w:tr>
      <w:tr w:rsidR="003D511E" w:rsidRPr="009C1878">
        <w:trPr>
          <w:trHeight w:val="334"/>
        </w:trPr>
        <w:tc>
          <w:tcPr>
            <w:tcW w:w="516" w:type="dxa"/>
            <w:vMerge/>
          </w:tcPr>
          <w:p w:rsidR="003D511E" w:rsidRPr="009C1878" w:rsidRDefault="003D511E" w:rsidP="00907DDF">
            <w:pPr>
              <w:rPr>
                <w:lang w:val="mk-MK"/>
              </w:rPr>
            </w:pPr>
          </w:p>
        </w:tc>
        <w:tc>
          <w:tcPr>
            <w:tcW w:w="696" w:type="dxa"/>
          </w:tcPr>
          <w:p w:rsidR="003D511E" w:rsidRPr="009C1878" w:rsidRDefault="003D511E" w:rsidP="00907DDF">
            <w:pPr>
              <w:rPr>
                <w:lang w:val="en-US"/>
              </w:rPr>
            </w:pPr>
            <w:r w:rsidRPr="009C1878">
              <w:rPr>
                <w:sz w:val="22"/>
                <w:szCs w:val="22"/>
                <w:lang w:val="en-US"/>
              </w:rPr>
              <w:t>17.3.</w:t>
            </w:r>
          </w:p>
        </w:tc>
        <w:tc>
          <w:tcPr>
            <w:tcW w:w="5957" w:type="dxa"/>
            <w:gridSpan w:val="9"/>
          </w:tcPr>
          <w:p w:rsidR="003D511E" w:rsidRPr="009C1878" w:rsidRDefault="003D511E" w:rsidP="00907DDF">
            <w:pPr>
              <w:rPr>
                <w:lang w:val="mk-MK"/>
              </w:rPr>
            </w:pPr>
            <w:r w:rsidRPr="009C1878">
              <w:rPr>
                <w:sz w:val="22"/>
                <w:szCs w:val="22"/>
                <w:lang w:val="mk-MK"/>
              </w:rPr>
              <w:t>Активност и учество</w:t>
            </w:r>
          </w:p>
        </w:tc>
        <w:tc>
          <w:tcPr>
            <w:tcW w:w="2685" w:type="dxa"/>
            <w:gridSpan w:val="3"/>
          </w:tcPr>
          <w:p w:rsidR="003D511E" w:rsidRPr="009C1878" w:rsidRDefault="003D511E" w:rsidP="00907DDF">
            <w:pPr>
              <w:jc w:val="right"/>
              <w:rPr>
                <w:lang w:val="mk-MK"/>
              </w:rPr>
            </w:pPr>
            <w:r w:rsidRPr="009C1878">
              <w:rPr>
                <w:sz w:val="22"/>
                <w:szCs w:val="22"/>
                <w:lang w:val="mk-MK"/>
              </w:rPr>
              <w:t>15-20 бодови</w:t>
            </w:r>
          </w:p>
        </w:tc>
      </w:tr>
      <w:tr w:rsidR="003D511E" w:rsidRPr="009C1878">
        <w:trPr>
          <w:trHeight w:val="93"/>
        </w:trPr>
        <w:tc>
          <w:tcPr>
            <w:tcW w:w="516" w:type="dxa"/>
            <w:vMerge w:val="restart"/>
          </w:tcPr>
          <w:p w:rsidR="003D511E" w:rsidRPr="009C1878" w:rsidRDefault="003D511E" w:rsidP="00907DDF">
            <w:pPr>
              <w:rPr>
                <w:lang w:val="en-US"/>
              </w:rPr>
            </w:pPr>
            <w:r w:rsidRPr="009C1878">
              <w:rPr>
                <w:sz w:val="22"/>
                <w:szCs w:val="22"/>
                <w:lang w:val="en-US"/>
              </w:rPr>
              <w:t>18.</w:t>
            </w:r>
          </w:p>
        </w:tc>
        <w:tc>
          <w:tcPr>
            <w:tcW w:w="4044" w:type="dxa"/>
            <w:gridSpan w:val="5"/>
            <w:vMerge w:val="restart"/>
          </w:tcPr>
          <w:p w:rsidR="003D511E" w:rsidRPr="009C1878" w:rsidRDefault="003D511E" w:rsidP="00907DDF">
            <w:pPr>
              <w:rPr>
                <w:lang w:val="mk-MK"/>
              </w:rPr>
            </w:pPr>
            <w:r w:rsidRPr="009C1878">
              <w:rPr>
                <w:bCs/>
                <w:sz w:val="22"/>
                <w:szCs w:val="22"/>
                <w:lang w:val="en-US"/>
              </w:rPr>
              <w:t>K</w:t>
            </w:r>
            <w:r w:rsidRPr="009C1878">
              <w:rPr>
                <w:bCs/>
                <w:sz w:val="22"/>
                <w:szCs w:val="22"/>
                <w:lang w:val="ru-RU"/>
              </w:rPr>
              <w:t>ритериуми за оценување (</w:t>
            </w:r>
            <w:r w:rsidRPr="009C1878">
              <w:rPr>
                <w:bCs/>
                <w:sz w:val="22"/>
                <w:szCs w:val="22"/>
                <w:lang w:val="mk-MK"/>
              </w:rPr>
              <w:t>бодови/ оценка)</w:t>
            </w:r>
          </w:p>
        </w:tc>
        <w:tc>
          <w:tcPr>
            <w:tcW w:w="2609" w:type="dxa"/>
            <w:gridSpan w:val="5"/>
          </w:tcPr>
          <w:p w:rsidR="003D511E" w:rsidRPr="009C1878" w:rsidRDefault="003D511E" w:rsidP="00907DDF">
            <w:pPr>
              <w:jc w:val="right"/>
              <w:rPr>
                <w:lang w:val="mk-MK"/>
              </w:rPr>
            </w:pPr>
            <w:r w:rsidRPr="009C1878">
              <w:rPr>
                <w:sz w:val="22"/>
                <w:szCs w:val="22"/>
                <w:lang w:val="mk-MK"/>
              </w:rPr>
              <w:t>до 59 бода</w:t>
            </w:r>
          </w:p>
        </w:tc>
        <w:tc>
          <w:tcPr>
            <w:tcW w:w="2685" w:type="dxa"/>
            <w:gridSpan w:val="3"/>
          </w:tcPr>
          <w:p w:rsidR="003D511E" w:rsidRPr="009C1878" w:rsidRDefault="003D511E" w:rsidP="00907DDF">
            <w:pPr>
              <w:jc w:val="right"/>
              <w:rPr>
                <w:lang w:val="mk-MK"/>
              </w:rPr>
            </w:pPr>
            <w:r w:rsidRPr="009C1878">
              <w:rPr>
                <w:sz w:val="22"/>
                <w:szCs w:val="22"/>
                <w:lang w:val="mk-MK"/>
              </w:rPr>
              <w:t>5 (пет) (</w:t>
            </w:r>
            <w:r w:rsidRPr="009C1878">
              <w:rPr>
                <w:sz w:val="22"/>
                <w:szCs w:val="22"/>
                <w:lang w:val="en-US"/>
              </w:rPr>
              <w:t>F</w:t>
            </w:r>
            <w:r w:rsidRPr="009C1878">
              <w:rPr>
                <w:sz w:val="22"/>
                <w:szCs w:val="22"/>
                <w:lang w:val="mk-MK"/>
              </w:rPr>
              <w:t>)</w:t>
            </w:r>
          </w:p>
        </w:tc>
      </w:tr>
      <w:tr w:rsidR="003D511E" w:rsidRPr="009C1878">
        <w:trPr>
          <w:trHeight w:val="92"/>
        </w:trPr>
        <w:tc>
          <w:tcPr>
            <w:tcW w:w="516" w:type="dxa"/>
            <w:vMerge/>
          </w:tcPr>
          <w:p w:rsidR="003D511E" w:rsidRPr="009C1878" w:rsidRDefault="003D511E" w:rsidP="00907DDF">
            <w:pPr>
              <w:rPr>
                <w:bCs/>
                <w:lang w:val="en-US"/>
              </w:rPr>
            </w:pPr>
          </w:p>
        </w:tc>
        <w:tc>
          <w:tcPr>
            <w:tcW w:w="4044" w:type="dxa"/>
            <w:gridSpan w:val="5"/>
            <w:vMerge/>
          </w:tcPr>
          <w:p w:rsidR="003D511E" w:rsidRPr="009C1878" w:rsidRDefault="003D511E" w:rsidP="00907DDF">
            <w:pPr>
              <w:rPr>
                <w:bCs/>
                <w:lang w:val="en-US"/>
              </w:rPr>
            </w:pPr>
          </w:p>
        </w:tc>
        <w:tc>
          <w:tcPr>
            <w:tcW w:w="2609" w:type="dxa"/>
            <w:gridSpan w:val="5"/>
          </w:tcPr>
          <w:p w:rsidR="003D511E" w:rsidRPr="009C1878" w:rsidRDefault="003D511E" w:rsidP="00907DDF">
            <w:pPr>
              <w:jc w:val="right"/>
              <w:rPr>
                <w:lang w:val="mk-MK"/>
              </w:rPr>
            </w:pPr>
            <w:r w:rsidRPr="009C1878">
              <w:rPr>
                <w:sz w:val="22"/>
                <w:szCs w:val="22"/>
                <w:lang w:val="mk-MK"/>
              </w:rPr>
              <w:t>од 60 до 68х бода</w:t>
            </w:r>
          </w:p>
        </w:tc>
        <w:tc>
          <w:tcPr>
            <w:tcW w:w="2685" w:type="dxa"/>
            <w:gridSpan w:val="3"/>
          </w:tcPr>
          <w:p w:rsidR="003D511E" w:rsidRPr="009C1878" w:rsidRDefault="003D511E" w:rsidP="00907DDF">
            <w:pPr>
              <w:jc w:val="right"/>
              <w:rPr>
                <w:lang w:val="mk-MK"/>
              </w:rPr>
            </w:pPr>
            <w:r w:rsidRPr="009C1878">
              <w:rPr>
                <w:sz w:val="22"/>
                <w:szCs w:val="22"/>
                <w:lang w:val="mk-MK"/>
              </w:rPr>
              <w:t>6 (шест) (</w:t>
            </w:r>
            <w:r w:rsidRPr="009C1878">
              <w:rPr>
                <w:sz w:val="22"/>
                <w:szCs w:val="22"/>
                <w:lang w:val="en-US"/>
              </w:rPr>
              <w:t>E</w:t>
            </w:r>
            <w:r w:rsidRPr="009C1878">
              <w:rPr>
                <w:sz w:val="22"/>
                <w:szCs w:val="22"/>
                <w:lang w:val="mk-MK"/>
              </w:rPr>
              <w:t>)</w:t>
            </w:r>
          </w:p>
        </w:tc>
      </w:tr>
      <w:tr w:rsidR="003D511E" w:rsidRPr="009C1878">
        <w:trPr>
          <w:trHeight w:val="92"/>
        </w:trPr>
        <w:tc>
          <w:tcPr>
            <w:tcW w:w="516" w:type="dxa"/>
            <w:vMerge/>
          </w:tcPr>
          <w:p w:rsidR="003D511E" w:rsidRPr="009C1878" w:rsidRDefault="003D511E" w:rsidP="00907DDF">
            <w:pPr>
              <w:rPr>
                <w:bCs/>
                <w:lang w:val="en-US"/>
              </w:rPr>
            </w:pPr>
          </w:p>
        </w:tc>
        <w:tc>
          <w:tcPr>
            <w:tcW w:w="4044" w:type="dxa"/>
            <w:gridSpan w:val="5"/>
            <w:vMerge/>
          </w:tcPr>
          <w:p w:rsidR="003D511E" w:rsidRPr="009C1878" w:rsidRDefault="003D511E" w:rsidP="00907DDF">
            <w:pPr>
              <w:rPr>
                <w:bCs/>
                <w:lang w:val="en-US"/>
              </w:rPr>
            </w:pPr>
          </w:p>
        </w:tc>
        <w:tc>
          <w:tcPr>
            <w:tcW w:w="2609" w:type="dxa"/>
            <w:gridSpan w:val="5"/>
          </w:tcPr>
          <w:p w:rsidR="003D511E" w:rsidRPr="009C1878" w:rsidRDefault="003D511E" w:rsidP="00907DDF">
            <w:pPr>
              <w:jc w:val="right"/>
              <w:rPr>
                <w:lang w:val="mk-MK"/>
              </w:rPr>
            </w:pPr>
            <w:r w:rsidRPr="009C1878">
              <w:rPr>
                <w:sz w:val="22"/>
                <w:szCs w:val="22"/>
                <w:lang w:val="mk-MK"/>
              </w:rPr>
              <w:t>од 69 до 76 бода</w:t>
            </w:r>
          </w:p>
        </w:tc>
        <w:tc>
          <w:tcPr>
            <w:tcW w:w="2685" w:type="dxa"/>
            <w:gridSpan w:val="3"/>
          </w:tcPr>
          <w:p w:rsidR="003D511E" w:rsidRPr="009C1878" w:rsidRDefault="003D511E" w:rsidP="00907DDF">
            <w:pPr>
              <w:jc w:val="right"/>
              <w:rPr>
                <w:lang w:val="mk-MK"/>
              </w:rPr>
            </w:pPr>
            <w:r w:rsidRPr="009C1878">
              <w:rPr>
                <w:sz w:val="22"/>
                <w:szCs w:val="22"/>
                <w:lang w:val="mk-MK"/>
              </w:rPr>
              <w:t>7 (седум) (</w:t>
            </w:r>
            <w:r w:rsidRPr="009C1878">
              <w:rPr>
                <w:sz w:val="22"/>
                <w:szCs w:val="22"/>
                <w:lang w:val="en-US"/>
              </w:rPr>
              <w:t>D</w:t>
            </w:r>
            <w:r w:rsidRPr="009C1878">
              <w:rPr>
                <w:sz w:val="22"/>
                <w:szCs w:val="22"/>
                <w:lang w:val="mk-MK"/>
              </w:rPr>
              <w:t>)</w:t>
            </w:r>
          </w:p>
        </w:tc>
      </w:tr>
      <w:tr w:rsidR="003D511E" w:rsidRPr="009C1878">
        <w:trPr>
          <w:trHeight w:val="92"/>
        </w:trPr>
        <w:tc>
          <w:tcPr>
            <w:tcW w:w="516" w:type="dxa"/>
            <w:vMerge/>
          </w:tcPr>
          <w:p w:rsidR="003D511E" w:rsidRPr="009C1878" w:rsidRDefault="003D511E" w:rsidP="00907DDF">
            <w:pPr>
              <w:rPr>
                <w:bCs/>
                <w:lang w:val="en-US"/>
              </w:rPr>
            </w:pPr>
          </w:p>
        </w:tc>
        <w:tc>
          <w:tcPr>
            <w:tcW w:w="4044" w:type="dxa"/>
            <w:gridSpan w:val="5"/>
            <w:vMerge/>
          </w:tcPr>
          <w:p w:rsidR="003D511E" w:rsidRPr="009C1878" w:rsidRDefault="003D511E" w:rsidP="00907DDF">
            <w:pPr>
              <w:rPr>
                <w:bCs/>
                <w:lang w:val="en-US"/>
              </w:rPr>
            </w:pPr>
          </w:p>
        </w:tc>
        <w:tc>
          <w:tcPr>
            <w:tcW w:w="2609" w:type="dxa"/>
            <w:gridSpan w:val="5"/>
          </w:tcPr>
          <w:p w:rsidR="003D511E" w:rsidRPr="009C1878" w:rsidRDefault="003D511E" w:rsidP="00907DDF">
            <w:pPr>
              <w:jc w:val="right"/>
              <w:rPr>
                <w:lang w:val="mk-MK"/>
              </w:rPr>
            </w:pPr>
            <w:r w:rsidRPr="009C1878">
              <w:rPr>
                <w:sz w:val="22"/>
                <w:szCs w:val="22"/>
                <w:lang w:val="mk-MK"/>
              </w:rPr>
              <w:t>од 77 до 84 бода</w:t>
            </w:r>
          </w:p>
        </w:tc>
        <w:tc>
          <w:tcPr>
            <w:tcW w:w="2685" w:type="dxa"/>
            <w:gridSpan w:val="3"/>
          </w:tcPr>
          <w:p w:rsidR="003D511E" w:rsidRPr="009C1878" w:rsidRDefault="003D511E" w:rsidP="00907DDF">
            <w:pPr>
              <w:jc w:val="right"/>
              <w:rPr>
                <w:lang w:val="mk-MK"/>
              </w:rPr>
            </w:pPr>
            <w:r w:rsidRPr="009C1878">
              <w:rPr>
                <w:sz w:val="22"/>
                <w:szCs w:val="22"/>
                <w:lang w:val="mk-MK"/>
              </w:rPr>
              <w:t>8 (осум) (</w:t>
            </w:r>
            <w:r w:rsidRPr="009C1878">
              <w:rPr>
                <w:sz w:val="22"/>
                <w:szCs w:val="22"/>
                <w:lang w:val="en-US"/>
              </w:rPr>
              <w:t>C</w:t>
            </w:r>
            <w:r w:rsidRPr="009C1878">
              <w:rPr>
                <w:sz w:val="22"/>
                <w:szCs w:val="22"/>
                <w:lang w:val="mk-MK"/>
              </w:rPr>
              <w:t>)</w:t>
            </w:r>
          </w:p>
        </w:tc>
      </w:tr>
      <w:tr w:rsidR="003D511E" w:rsidRPr="009C1878">
        <w:trPr>
          <w:trHeight w:val="92"/>
        </w:trPr>
        <w:tc>
          <w:tcPr>
            <w:tcW w:w="516" w:type="dxa"/>
            <w:vMerge/>
          </w:tcPr>
          <w:p w:rsidR="003D511E" w:rsidRPr="009C1878" w:rsidRDefault="003D511E" w:rsidP="00907DDF">
            <w:pPr>
              <w:rPr>
                <w:bCs/>
                <w:lang w:val="en-US"/>
              </w:rPr>
            </w:pPr>
          </w:p>
        </w:tc>
        <w:tc>
          <w:tcPr>
            <w:tcW w:w="4044" w:type="dxa"/>
            <w:gridSpan w:val="5"/>
            <w:vMerge/>
          </w:tcPr>
          <w:p w:rsidR="003D511E" w:rsidRPr="009C1878" w:rsidRDefault="003D511E" w:rsidP="00907DDF">
            <w:pPr>
              <w:rPr>
                <w:bCs/>
                <w:lang w:val="en-US"/>
              </w:rPr>
            </w:pPr>
          </w:p>
        </w:tc>
        <w:tc>
          <w:tcPr>
            <w:tcW w:w="2609" w:type="dxa"/>
            <w:gridSpan w:val="5"/>
          </w:tcPr>
          <w:p w:rsidR="003D511E" w:rsidRPr="009C1878" w:rsidRDefault="003D511E" w:rsidP="00907DDF">
            <w:pPr>
              <w:jc w:val="right"/>
              <w:rPr>
                <w:lang w:val="mk-MK"/>
              </w:rPr>
            </w:pPr>
            <w:r w:rsidRPr="009C1878">
              <w:rPr>
                <w:sz w:val="22"/>
                <w:szCs w:val="22"/>
                <w:lang w:val="mk-MK"/>
              </w:rPr>
              <w:t>од 85 до 92 бода</w:t>
            </w:r>
          </w:p>
        </w:tc>
        <w:tc>
          <w:tcPr>
            <w:tcW w:w="2685" w:type="dxa"/>
            <w:gridSpan w:val="3"/>
          </w:tcPr>
          <w:p w:rsidR="003D511E" w:rsidRPr="009C1878" w:rsidRDefault="003D511E" w:rsidP="00907DDF">
            <w:pPr>
              <w:jc w:val="right"/>
              <w:rPr>
                <w:lang w:val="mk-MK"/>
              </w:rPr>
            </w:pPr>
            <w:r w:rsidRPr="009C1878">
              <w:rPr>
                <w:sz w:val="22"/>
                <w:szCs w:val="22"/>
                <w:lang w:val="mk-MK"/>
              </w:rPr>
              <w:t>9 (девет) (</w:t>
            </w:r>
            <w:r w:rsidRPr="009C1878">
              <w:rPr>
                <w:sz w:val="22"/>
                <w:szCs w:val="22"/>
                <w:lang w:val="en-US"/>
              </w:rPr>
              <w:t>B</w:t>
            </w:r>
            <w:r w:rsidRPr="009C1878">
              <w:rPr>
                <w:sz w:val="22"/>
                <w:szCs w:val="22"/>
                <w:lang w:val="mk-MK"/>
              </w:rPr>
              <w:t>)</w:t>
            </w:r>
          </w:p>
        </w:tc>
      </w:tr>
      <w:tr w:rsidR="003D511E" w:rsidRPr="009C1878">
        <w:trPr>
          <w:trHeight w:val="92"/>
        </w:trPr>
        <w:tc>
          <w:tcPr>
            <w:tcW w:w="516" w:type="dxa"/>
            <w:vMerge/>
          </w:tcPr>
          <w:p w:rsidR="003D511E" w:rsidRPr="009C1878" w:rsidRDefault="003D511E" w:rsidP="00907DDF">
            <w:pPr>
              <w:rPr>
                <w:bCs/>
                <w:lang w:val="en-US"/>
              </w:rPr>
            </w:pPr>
          </w:p>
        </w:tc>
        <w:tc>
          <w:tcPr>
            <w:tcW w:w="4044" w:type="dxa"/>
            <w:gridSpan w:val="5"/>
            <w:vMerge/>
          </w:tcPr>
          <w:p w:rsidR="003D511E" w:rsidRPr="009C1878" w:rsidRDefault="003D511E" w:rsidP="00907DDF">
            <w:pPr>
              <w:rPr>
                <w:bCs/>
                <w:lang w:val="en-US"/>
              </w:rPr>
            </w:pPr>
          </w:p>
        </w:tc>
        <w:tc>
          <w:tcPr>
            <w:tcW w:w="2609" w:type="dxa"/>
            <w:gridSpan w:val="5"/>
          </w:tcPr>
          <w:p w:rsidR="003D511E" w:rsidRPr="009C1878" w:rsidRDefault="003D511E" w:rsidP="00907DDF">
            <w:pPr>
              <w:jc w:val="right"/>
              <w:rPr>
                <w:lang w:val="mk-MK"/>
              </w:rPr>
            </w:pPr>
            <w:r w:rsidRPr="009C1878">
              <w:rPr>
                <w:sz w:val="22"/>
                <w:szCs w:val="22"/>
                <w:lang w:val="mk-MK"/>
              </w:rPr>
              <w:t>од 93 до 100 бода</w:t>
            </w:r>
          </w:p>
        </w:tc>
        <w:tc>
          <w:tcPr>
            <w:tcW w:w="2685" w:type="dxa"/>
            <w:gridSpan w:val="3"/>
          </w:tcPr>
          <w:p w:rsidR="003D511E" w:rsidRPr="009C1878" w:rsidRDefault="003D511E" w:rsidP="00907DDF">
            <w:pPr>
              <w:jc w:val="right"/>
              <w:rPr>
                <w:lang w:val="mk-MK"/>
              </w:rPr>
            </w:pPr>
            <w:r w:rsidRPr="009C1878">
              <w:rPr>
                <w:sz w:val="22"/>
                <w:szCs w:val="22"/>
                <w:lang w:val="mk-MK"/>
              </w:rPr>
              <w:t>10 (десет) (</w:t>
            </w:r>
            <w:r w:rsidRPr="009C1878">
              <w:rPr>
                <w:sz w:val="22"/>
                <w:szCs w:val="22"/>
                <w:lang w:val="en-US"/>
              </w:rPr>
              <w:t>A</w:t>
            </w:r>
            <w:r w:rsidRPr="009C1878">
              <w:rPr>
                <w:sz w:val="22"/>
                <w:szCs w:val="22"/>
                <w:lang w:val="mk-MK"/>
              </w:rPr>
              <w:t>)</w:t>
            </w:r>
          </w:p>
        </w:tc>
      </w:tr>
      <w:tr w:rsidR="003D511E" w:rsidRPr="009C1878">
        <w:trPr>
          <w:trHeight w:val="334"/>
        </w:trPr>
        <w:tc>
          <w:tcPr>
            <w:tcW w:w="516" w:type="dxa"/>
          </w:tcPr>
          <w:p w:rsidR="003D511E" w:rsidRPr="009C1878" w:rsidRDefault="003D511E" w:rsidP="00907DDF">
            <w:pPr>
              <w:rPr>
                <w:lang w:val="mk-MK"/>
              </w:rPr>
            </w:pPr>
            <w:r w:rsidRPr="009C1878">
              <w:rPr>
                <w:sz w:val="22"/>
                <w:szCs w:val="22"/>
                <w:lang w:val="mk-MK"/>
              </w:rPr>
              <w:t>19.</w:t>
            </w:r>
          </w:p>
        </w:tc>
        <w:tc>
          <w:tcPr>
            <w:tcW w:w="4044" w:type="dxa"/>
            <w:gridSpan w:val="5"/>
          </w:tcPr>
          <w:p w:rsidR="003D511E" w:rsidRPr="009C1878" w:rsidRDefault="003D511E" w:rsidP="00907DDF">
            <w:pPr>
              <w:rPr>
                <w:lang w:val="mk-MK"/>
              </w:rPr>
            </w:pPr>
            <w:r w:rsidRPr="009C1878">
              <w:rPr>
                <w:bCs/>
                <w:sz w:val="22"/>
                <w:szCs w:val="22"/>
                <w:lang w:val="ru-RU"/>
              </w:rPr>
              <w:t>Услов за потпис и полагање на завршен испит</w:t>
            </w:r>
          </w:p>
        </w:tc>
        <w:tc>
          <w:tcPr>
            <w:tcW w:w="5294" w:type="dxa"/>
            <w:gridSpan w:val="8"/>
          </w:tcPr>
          <w:p w:rsidR="003D511E" w:rsidRPr="009C1878" w:rsidRDefault="003D511E" w:rsidP="00907DDF">
            <w:pPr>
              <w:rPr>
                <w:lang w:val="ru-RU" w:eastAsia="sl-SI"/>
              </w:rPr>
            </w:pPr>
            <w:r w:rsidRPr="009C1878">
              <w:rPr>
                <w:b/>
                <w:sz w:val="22"/>
                <w:szCs w:val="22"/>
                <w:lang w:val="ru-RU" w:eastAsia="sl-SI"/>
              </w:rPr>
              <w:t>Условувачки критериуми</w:t>
            </w:r>
            <w:r w:rsidRPr="009C1878">
              <w:rPr>
                <w:sz w:val="22"/>
                <w:szCs w:val="22"/>
                <w:lang w:val="ru-RU" w:eastAsia="sl-SI"/>
              </w:rPr>
              <w:t xml:space="preserve">: </w:t>
            </w:r>
          </w:p>
          <w:p w:rsidR="003D511E" w:rsidRPr="009C1878" w:rsidRDefault="003D511E" w:rsidP="00907DDF">
            <w:pPr>
              <w:widowControl w:val="0"/>
              <w:tabs>
                <w:tab w:val="left" w:pos="400"/>
              </w:tabs>
              <w:autoSpaceDE w:val="0"/>
              <w:autoSpaceDN w:val="0"/>
              <w:adjustRightInd w:val="0"/>
              <w:rPr>
                <w:lang w:val="mk-MK" w:eastAsia="sl-SI"/>
              </w:rPr>
            </w:pPr>
            <w:r w:rsidRPr="009C1878">
              <w:rPr>
                <w:sz w:val="22"/>
                <w:szCs w:val="22"/>
                <w:lang w:val="mk-MK" w:eastAsia="sl-SI"/>
              </w:rPr>
              <w:t>З</w:t>
            </w:r>
            <w:r w:rsidRPr="009C1878">
              <w:rPr>
                <w:sz w:val="22"/>
                <w:szCs w:val="22"/>
                <w:lang w:val="ru-RU" w:eastAsia="sl-SI"/>
              </w:rPr>
              <w:t>а да добие потпис</w:t>
            </w:r>
            <w:r w:rsidRPr="009C1878">
              <w:rPr>
                <w:sz w:val="22"/>
                <w:szCs w:val="22"/>
                <w:lang w:val="mk-MK" w:eastAsia="sl-SI"/>
              </w:rPr>
              <w:t xml:space="preserve"> с</w:t>
            </w:r>
            <w:r w:rsidRPr="009C1878">
              <w:rPr>
                <w:sz w:val="22"/>
                <w:szCs w:val="22"/>
                <w:lang w:val="ru-RU" w:eastAsia="sl-SI"/>
              </w:rPr>
              <w:t>тудентот е потребно да ја</w:t>
            </w:r>
            <w:r w:rsidRPr="009C1878">
              <w:rPr>
                <w:sz w:val="22"/>
                <w:szCs w:val="22"/>
                <w:lang w:val="mk-MK"/>
              </w:rPr>
              <w:t xml:space="preserve"> </w:t>
            </w:r>
            <w:r w:rsidRPr="009C1878">
              <w:rPr>
                <w:sz w:val="22"/>
                <w:szCs w:val="22"/>
                <w:lang w:val="ru-RU" w:eastAsia="sl-SI"/>
              </w:rPr>
              <w:t>посетува теоретската</w:t>
            </w:r>
            <w:r w:rsidRPr="009C1878">
              <w:rPr>
                <w:sz w:val="22"/>
                <w:szCs w:val="22"/>
                <w:lang w:val="mk-MK" w:eastAsia="sl-SI"/>
              </w:rPr>
              <w:t xml:space="preserve"> и </w:t>
            </w:r>
            <w:r w:rsidRPr="009C1878">
              <w:rPr>
                <w:sz w:val="22"/>
                <w:szCs w:val="22"/>
                <w:lang w:val="ru-RU" w:eastAsia="sl-SI"/>
              </w:rPr>
              <w:t xml:space="preserve">практичната настава </w:t>
            </w:r>
            <w:r w:rsidRPr="009C1878">
              <w:rPr>
                <w:sz w:val="22"/>
                <w:szCs w:val="22"/>
                <w:lang w:val="mk-MK" w:eastAsia="sl-SI"/>
              </w:rPr>
              <w:t>и да освои минимум бодови</w:t>
            </w:r>
          </w:p>
          <w:p w:rsidR="003D511E" w:rsidRPr="009C1878" w:rsidRDefault="003D511E" w:rsidP="00907DDF">
            <w:pPr>
              <w:rPr>
                <w:lang w:val="mk-MK"/>
              </w:rPr>
            </w:pPr>
            <w:r w:rsidRPr="009C1878">
              <w:rPr>
                <w:sz w:val="22"/>
                <w:szCs w:val="22"/>
                <w:lang w:val="ru-RU" w:eastAsia="sl-SI"/>
              </w:rPr>
              <w:t xml:space="preserve">Оценката </w:t>
            </w:r>
            <w:r w:rsidRPr="009C1878">
              <w:rPr>
                <w:sz w:val="22"/>
                <w:szCs w:val="22"/>
                <w:lang w:val="mk-MK" w:eastAsia="sl-SI"/>
              </w:rPr>
              <w:t>за предметот</w:t>
            </w:r>
            <w:r w:rsidRPr="009C1878">
              <w:rPr>
                <w:sz w:val="22"/>
                <w:szCs w:val="22"/>
                <w:lang w:val="ru-RU" w:eastAsia="sl-SI"/>
              </w:rPr>
              <w:t xml:space="preserve"> се </w:t>
            </w:r>
            <w:r w:rsidRPr="009C1878">
              <w:rPr>
                <w:sz w:val="22"/>
                <w:szCs w:val="22"/>
                <w:lang w:val="mk-MK" w:eastAsia="sl-SI"/>
              </w:rPr>
              <w:t>формира</w:t>
            </w:r>
            <w:r w:rsidRPr="009C1878">
              <w:rPr>
                <w:sz w:val="22"/>
                <w:szCs w:val="22"/>
                <w:lang w:val="ru-RU" w:eastAsia="sl-SI"/>
              </w:rPr>
              <w:t xml:space="preserve"> според табелата на оценки,</w:t>
            </w:r>
            <w:r w:rsidRPr="009C1878">
              <w:rPr>
                <w:sz w:val="22"/>
                <w:szCs w:val="22"/>
                <w:lang w:val="mk-MK" w:eastAsia="sl-SI"/>
              </w:rPr>
              <w:t xml:space="preserve"> </w:t>
            </w:r>
            <w:r w:rsidRPr="009C1878">
              <w:rPr>
                <w:sz w:val="22"/>
                <w:szCs w:val="22"/>
                <w:lang w:val="ru-RU" w:eastAsia="sl-SI"/>
              </w:rPr>
              <w:t>а врз основа на збирот на бодовите од сите активности</w:t>
            </w:r>
            <w:r w:rsidRPr="009C1878">
              <w:rPr>
                <w:sz w:val="22"/>
                <w:szCs w:val="22"/>
                <w:lang w:val="mk-MK" w:eastAsia="sl-SI"/>
              </w:rPr>
              <w:t>, континуираните проверки и завршниот испит.</w:t>
            </w:r>
          </w:p>
        </w:tc>
      </w:tr>
      <w:tr w:rsidR="003D511E" w:rsidRPr="009C1878">
        <w:trPr>
          <w:trHeight w:val="334"/>
        </w:trPr>
        <w:tc>
          <w:tcPr>
            <w:tcW w:w="516" w:type="dxa"/>
          </w:tcPr>
          <w:p w:rsidR="003D511E" w:rsidRPr="009C1878" w:rsidRDefault="003D511E" w:rsidP="00907DDF">
            <w:pPr>
              <w:rPr>
                <w:bCs/>
                <w:lang w:val="ru-RU"/>
              </w:rPr>
            </w:pPr>
            <w:r w:rsidRPr="009C1878">
              <w:rPr>
                <w:bCs/>
                <w:sz w:val="22"/>
                <w:szCs w:val="22"/>
                <w:lang w:val="ru-RU"/>
              </w:rPr>
              <w:t>20.</w:t>
            </w:r>
          </w:p>
        </w:tc>
        <w:tc>
          <w:tcPr>
            <w:tcW w:w="4044" w:type="dxa"/>
            <w:gridSpan w:val="5"/>
          </w:tcPr>
          <w:p w:rsidR="003D511E" w:rsidRPr="009C1878" w:rsidRDefault="003D511E" w:rsidP="00907DDF">
            <w:pPr>
              <w:rPr>
                <w:bCs/>
                <w:lang w:val="ru-RU"/>
              </w:rPr>
            </w:pPr>
            <w:r w:rsidRPr="009C1878">
              <w:rPr>
                <w:bCs/>
                <w:sz w:val="22"/>
                <w:szCs w:val="22"/>
                <w:lang w:val="ru-RU"/>
              </w:rPr>
              <w:t>Јазик на кој се изведува наставата</w:t>
            </w:r>
          </w:p>
        </w:tc>
        <w:tc>
          <w:tcPr>
            <w:tcW w:w="5294" w:type="dxa"/>
            <w:gridSpan w:val="8"/>
          </w:tcPr>
          <w:p w:rsidR="003D511E" w:rsidRPr="009C1878" w:rsidRDefault="003D511E" w:rsidP="00907DDF">
            <w:pPr>
              <w:rPr>
                <w:lang w:val="mk-MK"/>
              </w:rPr>
            </w:pPr>
            <w:r w:rsidRPr="009C1878">
              <w:rPr>
                <w:sz w:val="22"/>
                <w:szCs w:val="22"/>
                <w:lang w:val="mk-MK"/>
              </w:rPr>
              <w:t>Македонски</w:t>
            </w:r>
          </w:p>
        </w:tc>
      </w:tr>
      <w:tr w:rsidR="003D511E" w:rsidRPr="009C1878">
        <w:trPr>
          <w:trHeight w:val="334"/>
        </w:trPr>
        <w:tc>
          <w:tcPr>
            <w:tcW w:w="516" w:type="dxa"/>
          </w:tcPr>
          <w:p w:rsidR="003D511E" w:rsidRPr="009C1878" w:rsidRDefault="003D511E" w:rsidP="00907DDF">
            <w:pPr>
              <w:rPr>
                <w:bCs/>
                <w:lang w:val="ru-RU"/>
              </w:rPr>
            </w:pPr>
            <w:r w:rsidRPr="009C1878">
              <w:rPr>
                <w:bCs/>
                <w:sz w:val="22"/>
                <w:szCs w:val="22"/>
                <w:lang w:val="ru-RU"/>
              </w:rPr>
              <w:t>21.</w:t>
            </w:r>
          </w:p>
        </w:tc>
        <w:tc>
          <w:tcPr>
            <w:tcW w:w="4044" w:type="dxa"/>
            <w:gridSpan w:val="5"/>
          </w:tcPr>
          <w:p w:rsidR="003D511E" w:rsidRPr="009C1878" w:rsidRDefault="003D511E" w:rsidP="00907DDF">
            <w:pPr>
              <w:rPr>
                <w:bCs/>
                <w:lang w:val="ru-RU"/>
              </w:rPr>
            </w:pPr>
            <w:r w:rsidRPr="009C1878">
              <w:rPr>
                <w:bCs/>
                <w:sz w:val="22"/>
                <w:szCs w:val="22"/>
                <w:lang w:val="ru-RU"/>
              </w:rPr>
              <w:t>Метод на следење на квалитетот на наставата</w:t>
            </w:r>
          </w:p>
        </w:tc>
        <w:tc>
          <w:tcPr>
            <w:tcW w:w="5294" w:type="dxa"/>
            <w:gridSpan w:val="8"/>
          </w:tcPr>
          <w:p w:rsidR="003D511E" w:rsidRPr="009C1878" w:rsidRDefault="003D511E" w:rsidP="00907DDF">
            <w:pPr>
              <w:rPr>
                <w:lang w:val="mk-MK"/>
              </w:rPr>
            </w:pPr>
            <w:r w:rsidRPr="009C1878">
              <w:rPr>
                <w:sz w:val="22"/>
                <w:szCs w:val="22"/>
                <w:lang w:val="mk-MK"/>
              </w:rPr>
              <w:t>Студенска анонимна евалуација за предметот и наставниците и соработниците кои учествуваат во изведувањето на наставата</w:t>
            </w:r>
          </w:p>
        </w:tc>
      </w:tr>
    </w:tbl>
    <w:p w:rsidR="003D511E" w:rsidRPr="009C1878" w:rsidRDefault="003D511E" w:rsidP="00907DDF">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02"/>
        <w:gridCol w:w="720"/>
        <w:gridCol w:w="2430"/>
        <w:gridCol w:w="2700"/>
        <w:gridCol w:w="1530"/>
        <w:gridCol w:w="90"/>
        <w:gridCol w:w="810"/>
      </w:tblGrid>
      <w:tr w:rsidR="003D511E" w:rsidRPr="009C1878" w:rsidTr="009654B3">
        <w:trPr>
          <w:trHeight w:val="334"/>
        </w:trPr>
        <w:tc>
          <w:tcPr>
            <w:tcW w:w="586" w:type="dxa"/>
            <w:vMerge w:val="restart"/>
          </w:tcPr>
          <w:p w:rsidR="003D511E" w:rsidRPr="009C1878" w:rsidRDefault="003D511E" w:rsidP="00907DDF">
            <w:pPr>
              <w:rPr>
                <w:lang w:val="mk-MK"/>
              </w:rPr>
            </w:pPr>
            <w:r w:rsidRPr="009C1878">
              <w:rPr>
                <w:sz w:val="22"/>
                <w:szCs w:val="22"/>
                <w:lang w:val="mk-MK"/>
              </w:rPr>
              <w:t>22.</w:t>
            </w:r>
          </w:p>
          <w:p w:rsidR="003D511E" w:rsidRPr="009C1878" w:rsidRDefault="003D511E" w:rsidP="00907DDF">
            <w:pPr>
              <w:rPr>
                <w:lang w:val="mk-MK"/>
              </w:rPr>
            </w:pPr>
            <w:r w:rsidRPr="009C1878">
              <w:rPr>
                <w:bCs/>
                <w:sz w:val="22"/>
                <w:szCs w:val="22"/>
                <w:lang w:val="mk-MK"/>
              </w:rPr>
              <w:t>    </w:t>
            </w:r>
            <w:r w:rsidRPr="009C1878">
              <w:rPr>
                <w:bCs/>
                <w:sz w:val="22"/>
                <w:szCs w:val="22"/>
                <w:lang w:val="ru-RU"/>
              </w:rPr>
              <w:t xml:space="preserve"> </w:t>
            </w:r>
          </w:p>
        </w:tc>
        <w:tc>
          <w:tcPr>
            <w:tcW w:w="8882" w:type="dxa"/>
            <w:gridSpan w:val="7"/>
          </w:tcPr>
          <w:p w:rsidR="003D511E" w:rsidRPr="009C1878" w:rsidRDefault="003D511E" w:rsidP="00907DDF">
            <w:pPr>
              <w:rPr>
                <w:lang w:val="mk-MK"/>
              </w:rPr>
            </w:pPr>
            <w:r w:rsidRPr="009C1878">
              <w:rPr>
                <w:bCs/>
                <w:sz w:val="22"/>
                <w:szCs w:val="22"/>
                <w:lang w:val="ru-RU"/>
              </w:rPr>
              <w:t>Литература</w:t>
            </w:r>
          </w:p>
        </w:tc>
      </w:tr>
      <w:tr w:rsidR="003D511E" w:rsidRPr="009C1878" w:rsidTr="0040434D">
        <w:trPr>
          <w:trHeight w:val="334"/>
        </w:trPr>
        <w:tc>
          <w:tcPr>
            <w:tcW w:w="586" w:type="dxa"/>
            <w:vMerge/>
          </w:tcPr>
          <w:p w:rsidR="003D511E" w:rsidRPr="009C1878" w:rsidRDefault="003D511E" w:rsidP="00907DDF">
            <w:pPr>
              <w:rPr>
                <w:lang w:val="mk-MK"/>
              </w:rPr>
            </w:pPr>
          </w:p>
        </w:tc>
        <w:tc>
          <w:tcPr>
            <w:tcW w:w="602" w:type="dxa"/>
            <w:vMerge w:val="restart"/>
            <w:vAlign w:val="center"/>
          </w:tcPr>
          <w:p w:rsidR="003D511E" w:rsidRPr="009C1878" w:rsidRDefault="003D511E" w:rsidP="00907DDF">
            <w:pPr>
              <w:jc w:val="center"/>
              <w:rPr>
                <w:lang w:val="mk-MK"/>
              </w:rPr>
            </w:pPr>
            <w:r w:rsidRPr="009C1878">
              <w:rPr>
                <w:sz w:val="22"/>
                <w:szCs w:val="22"/>
                <w:lang w:val="mk-MK"/>
              </w:rPr>
              <w:t>22.1.</w:t>
            </w:r>
          </w:p>
        </w:tc>
        <w:tc>
          <w:tcPr>
            <w:tcW w:w="8280" w:type="dxa"/>
            <w:gridSpan w:val="6"/>
          </w:tcPr>
          <w:p w:rsidR="003D511E" w:rsidRPr="009C1878" w:rsidRDefault="003D511E" w:rsidP="00907DDF">
            <w:pPr>
              <w:rPr>
                <w:lang w:val="mk-MK"/>
              </w:rPr>
            </w:pPr>
            <w:r w:rsidRPr="009C1878">
              <w:rPr>
                <w:bCs/>
                <w:sz w:val="22"/>
                <w:szCs w:val="22"/>
                <w:lang w:val="ru-RU"/>
              </w:rPr>
              <w:t>Задолжителна литература</w:t>
            </w:r>
          </w:p>
        </w:tc>
      </w:tr>
      <w:tr w:rsidR="003D511E" w:rsidRPr="009C1878" w:rsidTr="0040434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720" w:type="dxa"/>
          </w:tcPr>
          <w:p w:rsidR="003D511E" w:rsidRPr="009C1878" w:rsidRDefault="003D511E" w:rsidP="00907DDF">
            <w:pPr>
              <w:jc w:val="center"/>
              <w:rPr>
                <w:bCs/>
                <w:lang w:val="ru-RU"/>
              </w:rPr>
            </w:pPr>
            <w:r w:rsidRPr="009C1878">
              <w:rPr>
                <w:bCs/>
                <w:sz w:val="22"/>
                <w:szCs w:val="22"/>
                <w:lang w:val="ru-RU"/>
              </w:rPr>
              <w:t>Ред. број</w:t>
            </w:r>
          </w:p>
        </w:tc>
        <w:tc>
          <w:tcPr>
            <w:tcW w:w="2430" w:type="dxa"/>
          </w:tcPr>
          <w:p w:rsidR="003D511E" w:rsidRPr="009C1878" w:rsidRDefault="003D511E" w:rsidP="00907DDF">
            <w:pPr>
              <w:jc w:val="center"/>
              <w:rPr>
                <w:bCs/>
                <w:lang w:val="ru-RU"/>
              </w:rPr>
            </w:pPr>
            <w:r w:rsidRPr="009C1878">
              <w:rPr>
                <w:bCs/>
                <w:sz w:val="22"/>
                <w:szCs w:val="22"/>
                <w:lang w:val="ru-RU"/>
              </w:rPr>
              <w:t>Автор</w:t>
            </w:r>
          </w:p>
        </w:tc>
        <w:tc>
          <w:tcPr>
            <w:tcW w:w="2700" w:type="dxa"/>
          </w:tcPr>
          <w:p w:rsidR="003D511E" w:rsidRPr="009C1878" w:rsidRDefault="003D511E" w:rsidP="00907DDF">
            <w:pPr>
              <w:jc w:val="center"/>
              <w:rPr>
                <w:bCs/>
                <w:lang w:val="ru-RU"/>
              </w:rPr>
            </w:pPr>
            <w:r w:rsidRPr="009C1878">
              <w:rPr>
                <w:bCs/>
                <w:sz w:val="22"/>
                <w:szCs w:val="22"/>
                <w:lang w:val="ru-RU"/>
              </w:rPr>
              <w:t>Наслов</w:t>
            </w:r>
          </w:p>
        </w:tc>
        <w:tc>
          <w:tcPr>
            <w:tcW w:w="1530" w:type="dxa"/>
          </w:tcPr>
          <w:p w:rsidR="003D511E" w:rsidRPr="009C1878" w:rsidRDefault="003D511E" w:rsidP="00907DDF">
            <w:pPr>
              <w:jc w:val="center"/>
              <w:rPr>
                <w:lang w:val="mk-MK"/>
              </w:rPr>
            </w:pPr>
            <w:r w:rsidRPr="009C1878">
              <w:rPr>
                <w:sz w:val="22"/>
                <w:szCs w:val="22"/>
                <w:lang w:val="mk-MK"/>
              </w:rPr>
              <w:t>Издавач</w:t>
            </w:r>
          </w:p>
        </w:tc>
        <w:tc>
          <w:tcPr>
            <w:tcW w:w="900" w:type="dxa"/>
            <w:gridSpan w:val="2"/>
          </w:tcPr>
          <w:p w:rsidR="003D511E" w:rsidRPr="009C1878" w:rsidRDefault="003D511E" w:rsidP="0040434D">
            <w:pPr>
              <w:jc w:val="center"/>
              <w:rPr>
                <w:lang w:val="mk-MK"/>
              </w:rPr>
            </w:pPr>
            <w:r w:rsidRPr="009C1878">
              <w:rPr>
                <w:sz w:val="22"/>
                <w:szCs w:val="22"/>
                <w:lang w:val="mk-MK"/>
              </w:rPr>
              <w:t>Год</w:t>
            </w:r>
            <w:r>
              <w:rPr>
                <w:sz w:val="22"/>
                <w:szCs w:val="22"/>
                <w:lang w:val="mk-MK"/>
              </w:rPr>
              <w:t>.</w:t>
            </w:r>
          </w:p>
        </w:tc>
      </w:tr>
      <w:tr w:rsidR="003D511E" w:rsidRPr="009C1878" w:rsidTr="0040434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720" w:type="dxa"/>
          </w:tcPr>
          <w:p w:rsidR="003D511E" w:rsidRPr="009C1878" w:rsidRDefault="003D511E" w:rsidP="00907DDF">
            <w:pPr>
              <w:jc w:val="center"/>
              <w:rPr>
                <w:bCs/>
                <w:lang w:val="ru-RU"/>
              </w:rPr>
            </w:pPr>
            <w:r w:rsidRPr="009C1878">
              <w:rPr>
                <w:bCs/>
                <w:sz w:val="22"/>
                <w:szCs w:val="22"/>
                <w:lang w:val="ru-RU"/>
              </w:rPr>
              <w:t>1.</w:t>
            </w:r>
          </w:p>
        </w:tc>
        <w:tc>
          <w:tcPr>
            <w:tcW w:w="2430" w:type="dxa"/>
          </w:tcPr>
          <w:p w:rsidR="003D511E" w:rsidRPr="009C1878" w:rsidRDefault="003D511E" w:rsidP="00907DDF">
            <w:pPr>
              <w:rPr>
                <w:lang w:val="en-US"/>
              </w:rPr>
            </w:pPr>
            <w:r w:rsidRPr="009C1878">
              <w:rPr>
                <w:sz w:val="22"/>
                <w:szCs w:val="22"/>
                <w:lang w:val="en-US"/>
              </w:rPr>
              <w:t>D. L. Sackett,W. S. Richardson, W. Rosenberg,</w:t>
            </w:r>
            <w:r w:rsidRPr="009C1878">
              <w:rPr>
                <w:sz w:val="22"/>
                <w:szCs w:val="22"/>
                <w:lang w:val="mk-MK"/>
              </w:rPr>
              <w:t xml:space="preserve"> </w:t>
            </w:r>
            <w:r w:rsidRPr="009C1878">
              <w:rPr>
                <w:sz w:val="22"/>
                <w:szCs w:val="22"/>
                <w:lang w:val="en-US"/>
              </w:rPr>
              <w:t>and R. B. Haynes</w:t>
            </w:r>
          </w:p>
        </w:tc>
        <w:tc>
          <w:tcPr>
            <w:tcW w:w="2700" w:type="dxa"/>
          </w:tcPr>
          <w:p w:rsidR="003D511E" w:rsidRPr="009C1878" w:rsidRDefault="003D511E" w:rsidP="00907DDF">
            <w:pPr>
              <w:rPr>
                <w:lang w:val="en-US"/>
              </w:rPr>
            </w:pPr>
            <w:r w:rsidRPr="009C1878">
              <w:rPr>
                <w:bCs/>
                <w:sz w:val="22"/>
                <w:szCs w:val="22"/>
                <w:lang w:val="en-US"/>
              </w:rPr>
              <w:t>Evidence-Based Medicine—How to</w:t>
            </w:r>
            <w:r w:rsidRPr="009C1878">
              <w:rPr>
                <w:bCs/>
                <w:sz w:val="22"/>
                <w:szCs w:val="22"/>
                <w:lang w:val="mk-MK"/>
              </w:rPr>
              <w:t xml:space="preserve"> </w:t>
            </w:r>
            <w:r w:rsidRPr="009C1878">
              <w:rPr>
                <w:bCs/>
                <w:sz w:val="22"/>
                <w:szCs w:val="22"/>
                <w:lang w:val="en-US"/>
              </w:rPr>
              <w:t>Practice and Teach</w:t>
            </w:r>
            <w:r w:rsidRPr="009C1878">
              <w:rPr>
                <w:b/>
                <w:bCs/>
                <w:sz w:val="22"/>
                <w:szCs w:val="22"/>
                <w:lang w:val="en-US"/>
              </w:rPr>
              <w:t xml:space="preserve"> EBM</w:t>
            </w:r>
          </w:p>
        </w:tc>
        <w:tc>
          <w:tcPr>
            <w:tcW w:w="1530" w:type="dxa"/>
            <w:vAlign w:val="center"/>
          </w:tcPr>
          <w:p w:rsidR="003D511E" w:rsidRPr="009C1878" w:rsidRDefault="003D511E" w:rsidP="00907DDF">
            <w:pPr>
              <w:rPr>
                <w:lang w:val="mk-MK"/>
              </w:rPr>
            </w:pPr>
            <w:r w:rsidRPr="009C1878">
              <w:rPr>
                <w:sz w:val="22"/>
                <w:szCs w:val="22"/>
                <w:lang w:val="en-US"/>
              </w:rPr>
              <w:t>New York:</w:t>
            </w:r>
            <w:r w:rsidRPr="009C1878">
              <w:rPr>
                <w:sz w:val="22"/>
                <w:szCs w:val="22"/>
                <w:lang w:val="mk-MK"/>
              </w:rPr>
              <w:t xml:space="preserve"> </w:t>
            </w:r>
            <w:r w:rsidRPr="009C1878">
              <w:rPr>
                <w:sz w:val="22"/>
                <w:szCs w:val="22"/>
                <w:lang w:val="en-US"/>
              </w:rPr>
              <w:t>Churchill Livingstone</w:t>
            </w:r>
          </w:p>
        </w:tc>
        <w:tc>
          <w:tcPr>
            <w:tcW w:w="900" w:type="dxa"/>
            <w:gridSpan w:val="2"/>
          </w:tcPr>
          <w:p w:rsidR="003D511E" w:rsidRPr="009C1878" w:rsidRDefault="003D511E" w:rsidP="00907DDF">
            <w:pPr>
              <w:jc w:val="both"/>
              <w:rPr>
                <w:lang w:val="mk-MK"/>
              </w:rPr>
            </w:pPr>
          </w:p>
          <w:p w:rsidR="003D511E" w:rsidRPr="009C1878" w:rsidRDefault="003D511E" w:rsidP="00907DDF">
            <w:pPr>
              <w:jc w:val="both"/>
              <w:rPr>
                <w:lang w:val="mk-MK"/>
              </w:rPr>
            </w:pPr>
          </w:p>
          <w:p w:rsidR="003D511E" w:rsidRPr="009C1878" w:rsidRDefault="003D511E" w:rsidP="00907DDF">
            <w:pPr>
              <w:jc w:val="both"/>
              <w:rPr>
                <w:lang w:val="mk-MK"/>
              </w:rPr>
            </w:pPr>
          </w:p>
          <w:p w:rsidR="003D511E" w:rsidRPr="009C1878" w:rsidRDefault="003D511E" w:rsidP="00907DDF">
            <w:pPr>
              <w:jc w:val="both"/>
              <w:rPr>
                <w:lang w:val="mk-MK"/>
              </w:rPr>
            </w:pPr>
            <w:r w:rsidRPr="009C1878">
              <w:rPr>
                <w:sz w:val="22"/>
                <w:szCs w:val="22"/>
                <w:lang w:val="mk-MK"/>
              </w:rPr>
              <w:t>1997</w:t>
            </w:r>
          </w:p>
        </w:tc>
      </w:tr>
      <w:tr w:rsidR="003D511E" w:rsidRPr="009C1878" w:rsidTr="0040434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720" w:type="dxa"/>
          </w:tcPr>
          <w:p w:rsidR="003D511E" w:rsidRPr="009C1878" w:rsidRDefault="003D511E" w:rsidP="00907DDF">
            <w:pPr>
              <w:jc w:val="center"/>
              <w:rPr>
                <w:bCs/>
                <w:lang w:val="ru-RU"/>
              </w:rPr>
            </w:pPr>
            <w:r w:rsidRPr="009C1878">
              <w:rPr>
                <w:bCs/>
                <w:sz w:val="22"/>
                <w:szCs w:val="22"/>
                <w:lang w:val="ru-RU"/>
              </w:rPr>
              <w:t>2.</w:t>
            </w:r>
          </w:p>
        </w:tc>
        <w:tc>
          <w:tcPr>
            <w:tcW w:w="2430" w:type="dxa"/>
          </w:tcPr>
          <w:p w:rsidR="003D511E" w:rsidRPr="009C1878" w:rsidRDefault="003D511E" w:rsidP="00907DDF">
            <w:pPr>
              <w:rPr>
                <w:lang w:val="ru-RU"/>
              </w:rPr>
            </w:pPr>
          </w:p>
        </w:tc>
        <w:tc>
          <w:tcPr>
            <w:tcW w:w="2700" w:type="dxa"/>
          </w:tcPr>
          <w:p w:rsidR="003D511E" w:rsidRPr="009C1878" w:rsidRDefault="003D511E" w:rsidP="00907DDF">
            <w:pPr>
              <w:rPr>
                <w:lang w:val="en-US"/>
              </w:rPr>
            </w:pPr>
            <w:r w:rsidRPr="009C1878">
              <w:rPr>
                <w:sz w:val="22"/>
                <w:szCs w:val="22"/>
                <w:lang w:val="mk-MK"/>
              </w:rPr>
              <w:t>[Evidence-based prevention: a new model for public health].</w:t>
            </w:r>
          </w:p>
        </w:tc>
        <w:tc>
          <w:tcPr>
            <w:tcW w:w="1530" w:type="dxa"/>
            <w:vAlign w:val="center"/>
          </w:tcPr>
          <w:p w:rsidR="003D511E" w:rsidRPr="009C1878" w:rsidRDefault="003D511E" w:rsidP="00907DDF">
            <w:pPr>
              <w:autoSpaceDE w:val="0"/>
              <w:autoSpaceDN w:val="0"/>
              <w:adjustRightInd w:val="0"/>
              <w:rPr>
                <w:lang w:val="mk-MK"/>
              </w:rPr>
            </w:pPr>
            <w:r w:rsidRPr="009C1878">
              <w:rPr>
                <w:sz w:val="22"/>
                <w:szCs w:val="22"/>
                <w:lang w:val="mk-MK"/>
              </w:rPr>
              <w:t>Ig Sanita Pubbl. 61(1):47-58.</w:t>
            </w:r>
          </w:p>
          <w:p w:rsidR="003D511E" w:rsidRPr="009C1878" w:rsidRDefault="003D511E" w:rsidP="00907DDF">
            <w:pPr>
              <w:rPr>
                <w:lang w:val="ru-RU"/>
              </w:rPr>
            </w:pPr>
          </w:p>
        </w:tc>
        <w:tc>
          <w:tcPr>
            <w:tcW w:w="900" w:type="dxa"/>
            <w:gridSpan w:val="2"/>
          </w:tcPr>
          <w:p w:rsidR="003D511E" w:rsidRPr="009C1878" w:rsidRDefault="003D511E" w:rsidP="00907DDF">
            <w:pPr>
              <w:jc w:val="both"/>
              <w:rPr>
                <w:lang w:val="ru-RU"/>
              </w:rPr>
            </w:pPr>
          </w:p>
          <w:p w:rsidR="003D511E" w:rsidRPr="009C1878" w:rsidRDefault="003D511E" w:rsidP="00907DDF">
            <w:pPr>
              <w:jc w:val="both"/>
              <w:rPr>
                <w:lang w:val="ru-RU"/>
              </w:rPr>
            </w:pPr>
            <w:r w:rsidRPr="009C1878">
              <w:rPr>
                <w:sz w:val="22"/>
                <w:szCs w:val="22"/>
                <w:lang w:val="mk-MK"/>
              </w:rPr>
              <w:t>2005</w:t>
            </w:r>
          </w:p>
        </w:tc>
      </w:tr>
      <w:tr w:rsidR="003D511E" w:rsidRPr="009C1878" w:rsidTr="0040434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720" w:type="dxa"/>
          </w:tcPr>
          <w:p w:rsidR="003D511E" w:rsidRPr="009C1878" w:rsidRDefault="003D511E" w:rsidP="00907DDF">
            <w:pPr>
              <w:jc w:val="center"/>
              <w:rPr>
                <w:bCs/>
                <w:lang w:val="en-US"/>
              </w:rPr>
            </w:pPr>
          </w:p>
        </w:tc>
        <w:tc>
          <w:tcPr>
            <w:tcW w:w="2430" w:type="dxa"/>
          </w:tcPr>
          <w:p w:rsidR="003D511E" w:rsidRPr="009C1878" w:rsidRDefault="003D511E" w:rsidP="00907DDF">
            <w:pPr>
              <w:rPr>
                <w:bCs/>
                <w:lang w:val="ru-RU"/>
              </w:rPr>
            </w:pPr>
          </w:p>
        </w:tc>
        <w:tc>
          <w:tcPr>
            <w:tcW w:w="2700" w:type="dxa"/>
          </w:tcPr>
          <w:p w:rsidR="003D511E" w:rsidRPr="009C1878" w:rsidRDefault="003D511E" w:rsidP="00907DDF">
            <w:pPr>
              <w:rPr>
                <w:bCs/>
                <w:lang w:val="en-US"/>
              </w:rPr>
            </w:pPr>
          </w:p>
        </w:tc>
        <w:tc>
          <w:tcPr>
            <w:tcW w:w="1530" w:type="dxa"/>
          </w:tcPr>
          <w:p w:rsidR="003D511E" w:rsidRPr="009C1878" w:rsidRDefault="003D511E" w:rsidP="00907DDF">
            <w:pPr>
              <w:rPr>
                <w:lang w:val="mk-MK"/>
              </w:rPr>
            </w:pPr>
          </w:p>
        </w:tc>
        <w:tc>
          <w:tcPr>
            <w:tcW w:w="900" w:type="dxa"/>
            <w:gridSpan w:val="2"/>
          </w:tcPr>
          <w:p w:rsidR="003D511E" w:rsidRPr="009C1878" w:rsidRDefault="003D511E" w:rsidP="00907DDF">
            <w:pPr>
              <w:rPr>
                <w:lang w:val="mk-MK"/>
              </w:rPr>
            </w:pPr>
          </w:p>
        </w:tc>
      </w:tr>
      <w:tr w:rsidR="003D511E" w:rsidRPr="009C1878" w:rsidTr="0040434D">
        <w:trPr>
          <w:trHeight w:val="334"/>
        </w:trPr>
        <w:tc>
          <w:tcPr>
            <w:tcW w:w="586" w:type="dxa"/>
            <w:vMerge/>
          </w:tcPr>
          <w:p w:rsidR="003D511E" w:rsidRPr="009C1878" w:rsidRDefault="003D511E" w:rsidP="00907DDF">
            <w:pPr>
              <w:rPr>
                <w:lang w:val="mk-MK"/>
              </w:rPr>
            </w:pPr>
          </w:p>
        </w:tc>
        <w:tc>
          <w:tcPr>
            <w:tcW w:w="602" w:type="dxa"/>
            <w:vMerge w:val="restart"/>
            <w:vAlign w:val="center"/>
          </w:tcPr>
          <w:p w:rsidR="003D511E" w:rsidRPr="009C1878" w:rsidRDefault="003D511E" w:rsidP="00907DDF">
            <w:pPr>
              <w:jc w:val="center"/>
              <w:rPr>
                <w:lang w:val="mk-MK"/>
              </w:rPr>
            </w:pPr>
            <w:r w:rsidRPr="009C1878">
              <w:rPr>
                <w:sz w:val="22"/>
                <w:szCs w:val="22"/>
                <w:lang w:val="mk-MK"/>
              </w:rPr>
              <w:t>22.2.</w:t>
            </w:r>
          </w:p>
        </w:tc>
        <w:tc>
          <w:tcPr>
            <w:tcW w:w="8280" w:type="dxa"/>
            <w:gridSpan w:val="6"/>
          </w:tcPr>
          <w:p w:rsidR="003D511E" w:rsidRPr="009C1878" w:rsidRDefault="003D511E" w:rsidP="00907DDF">
            <w:pPr>
              <w:rPr>
                <w:lang w:val="mk-MK"/>
              </w:rPr>
            </w:pPr>
            <w:r w:rsidRPr="009C1878">
              <w:rPr>
                <w:bCs/>
                <w:sz w:val="22"/>
                <w:szCs w:val="22"/>
                <w:lang w:val="ru-RU"/>
              </w:rPr>
              <w:t>Дополнителна литература</w:t>
            </w:r>
          </w:p>
        </w:tc>
      </w:tr>
      <w:tr w:rsidR="003D511E" w:rsidRPr="009C1878" w:rsidTr="0040434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720" w:type="dxa"/>
          </w:tcPr>
          <w:p w:rsidR="003D511E" w:rsidRPr="009C1878" w:rsidRDefault="003D511E" w:rsidP="00907DDF">
            <w:pPr>
              <w:rPr>
                <w:bCs/>
                <w:lang w:val="ru-RU"/>
              </w:rPr>
            </w:pPr>
            <w:r w:rsidRPr="009C1878">
              <w:rPr>
                <w:bCs/>
                <w:sz w:val="22"/>
                <w:szCs w:val="22"/>
                <w:lang w:val="ru-RU"/>
              </w:rPr>
              <w:t>Ред. број</w:t>
            </w:r>
          </w:p>
        </w:tc>
        <w:tc>
          <w:tcPr>
            <w:tcW w:w="2430" w:type="dxa"/>
          </w:tcPr>
          <w:p w:rsidR="003D511E" w:rsidRPr="009C1878" w:rsidRDefault="003D511E" w:rsidP="00907DDF">
            <w:pPr>
              <w:jc w:val="center"/>
              <w:rPr>
                <w:bCs/>
                <w:lang w:val="ru-RU"/>
              </w:rPr>
            </w:pPr>
            <w:r w:rsidRPr="009C1878">
              <w:rPr>
                <w:bCs/>
                <w:sz w:val="22"/>
                <w:szCs w:val="22"/>
                <w:lang w:val="ru-RU"/>
              </w:rPr>
              <w:t>Автор</w:t>
            </w:r>
          </w:p>
        </w:tc>
        <w:tc>
          <w:tcPr>
            <w:tcW w:w="2700" w:type="dxa"/>
          </w:tcPr>
          <w:p w:rsidR="003D511E" w:rsidRPr="009C1878" w:rsidRDefault="003D511E" w:rsidP="00907DDF">
            <w:pPr>
              <w:jc w:val="center"/>
              <w:rPr>
                <w:bCs/>
                <w:lang w:val="ru-RU"/>
              </w:rPr>
            </w:pPr>
            <w:r w:rsidRPr="009C1878">
              <w:rPr>
                <w:bCs/>
                <w:sz w:val="22"/>
                <w:szCs w:val="22"/>
                <w:lang w:val="ru-RU"/>
              </w:rPr>
              <w:t>Наслов</w:t>
            </w:r>
          </w:p>
        </w:tc>
        <w:tc>
          <w:tcPr>
            <w:tcW w:w="1620" w:type="dxa"/>
            <w:gridSpan w:val="2"/>
          </w:tcPr>
          <w:p w:rsidR="003D511E" w:rsidRPr="009C1878" w:rsidRDefault="003D511E" w:rsidP="00907DDF">
            <w:pPr>
              <w:jc w:val="center"/>
              <w:rPr>
                <w:lang w:val="mk-MK"/>
              </w:rPr>
            </w:pPr>
            <w:r w:rsidRPr="009C1878">
              <w:rPr>
                <w:sz w:val="22"/>
                <w:szCs w:val="22"/>
                <w:lang w:val="mk-MK"/>
              </w:rPr>
              <w:t>Издавач</w:t>
            </w:r>
          </w:p>
        </w:tc>
        <w:tc>
          <w:tcPr>
            <w:tcW w:w="810" w:type="dxa"/>
          </w:tcPr>
          <w:p w:rsidR="003D511E" w:rsidRPr="009C1878" w:rsidRDefault="003D511E" w:rsidP="00907DDF">
            <w:pPr>
              <w:jc w:val="center"/>
              <w:rPr>
                <w:lang w:val="mk-MK"/>
              </w:rPr>
            </w:pPr>
            <w:r w:rsidRPr="009C1878">
              <w:rPr>
                <w:sz w:val="22"/>
                <w:szCs w:val="22"/>
                <w:lang w:val="mk-MK"/>
              </w:rPr>
              <w:t>Г</w:t>
            </w:r>
            <w:r>
              <w:rPr>
                <w:sz w:val="22"/>
                <w:szCs w:val="22"/>
                <w:lang w:val="mk-MK"/>
              </w:rPr>
              <w:t>од.</w:t>
            </w:r>
          </w:p>
        </w:tc>
      </w:tr>
      <w:tr w:rsidR="003D511E" w:rsidRPr="009C1878" w:rsidTr="0040434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720" w:type="dxa"/>
          </w:tcPr>
          <w:p w:rsidR="003D511E" w:rsidRPr="009C1878" w:rsidRDefault="003D511E" w:rsidP="00907DDF">
            <w:pPr>
              <w:rPr>
                <w:bCs/>
                <w:lang w:val="ru-RU"/>
              </w:rPr>
            </w:pPr>
            <w:r w:rsidRPr="009C1878">
              <w:rPr>
                <w:bCs/>
                <w:sz w:val="22"/>
                <w:szCs w:val="22"/>
                <w:lang w:val="ru-RU"/>
              </w:rPr>
              <w:t>1.</w:t>
            </w:r>
          </w:p>
        </w:tc>
        <w:tc>
          <w:tcPr>
            <w:tcW w:w="2430" w:type="dxa"/>
          </w:tcPr>
          <w:p w:rsidR="003D511E" w:rsidRPr="009C1878" w:rsidRDefault="003D511E" w:rsidP="00907DDF">
            <w:pPr>
              <w:rPr>
                <w:bCs/>
                <w:lang w:val="en-US"/>
              </w:rPr>
            </w:pPr>
            <w:r w:rsidRPr="009C1878">
              <w:rPr>
                <w:iCs/>
                <w:sz w:val="22"/>
                <w:szCs w:val="22"/>
                <w:lang w:val="en-US"/>
              </w:rPr>
              <w:t>James W. Mold, MD, MPH, Cheryl A. Aspy, PhD, and Zsolt Nagykaldi, PhD.</w:t>
            </w:r>
          </w:p>
        </w:tc>
        <w:tc>
          <w:tcPr>
            <w:tcW w:w="2700" w:type="dxa"/>
          </w:tcPr>
          <w:p w:rsidR="003D511E" w:rsidRPr="009C1878" w:rsidRDefault="003D511E" w:rsidP="00907DDF">
            <w:pPr>
              <w:rPr>
                <w:bCs/>
                <w:lang w:val="en-US"/>
              </w:rPr>
            </w:pPr>
            <w:r w:rsidRPr="009C1878">
              <w:rPr>
                <w:iCs/>
                <w:sz w:val="22"/>
                <w:szCs w:val="22"/>
                <w:lang w:val="en-US"/>
              </w:rPr>
              <w:t>Implementation of Evidence-Based Preventive Services Delivery Processes in Primary Care: An Oklahoma Physicians Resource/Research Network (OKPRN) Study.</w:t>
            </w:r>
          </w:p>
        </w:tc>
        <w:tc>
          <w:tcPr>
            <w:tcW w:w="1620" w:type="dxa"/>
            <w:gridSpan w:val="2"/>
          </w:tcPr>
          <w:p w:rsidR="003D511E" w:rsidRPr="009C1878" w:rsidRDefault="003D511E" w:rsidP="00907DDF">
            <w:pPr>
              <w:rPr>
                <w:iCs/>
                <w:lang w:val="mk-MK"/>
              </w:rPr>
            </w:pPr>
            <w:r w:rsidRPr="009C1878">
              <w:rPr>
                <w:iCs/>
                <w:sz w:val="22"/>
                <w:szCs w:val="22"/>
              </w:rPr>
              <w:t>JABFM</w:t>
            </w:r>
          </w:p>
          <w:p w:rsidR="003D511E" w:rsidRPr="009C1878" w:rsidRDefault="003D511E" w:rsidP="00907DDF">
            <w:pPr>
              <w:autoSpaceDE w:val="0"/>
              <w:autoSpaceDN w:val="0"/>
              <w:adjustRightInd w:val="0"/>
              <w:rPr>
                <w:iCs/>
                <w:lang w:val="mk-MK"/>
              </w:rPr>
            </w:pPr>
            <w:r w:rsidRPr="009C1878">
              <w:rPr>
                <w:iCs/>
                <w:sz w:val="22"/>
                <w:szCs w:val="22"/>
              </w:rPr>
              <w:t>July–August 2008 Vol. 21 No. 4.</w:t>
            </w:r>
          </w:p>
          <w:p w:rsidR="003D511E" w:rsidRPr="009C1878" w:rsidRDefault="003D511E" w:rsidP="00907DDF">
            <w:pPr>
              <w:rPr>
                <w:lang w:val="mk-MK"/>
              </w:rPr>
            </w:pPr>
          </w:p>
        </w:tc>
        <w:tc>
          <w:tcPr>
            <w:tcW w:w="810" w:type="dxa"/>
          </w:tcPr>
          <w:p w:rsidR="003D511E" w:rsidRPr="009C1878" w:rsidRDefault="003D511E" w:rsidP="00907DDF">
            <w:pPr>
              <w:rPr>
                <w:lang w:val="mk-MK"/>
              </w:rPr>
            </w:pPr>
            <w:r w:rsidRPr="009C1878">
              <w:rPr>
                <w:sz w:val="22"/>
                <w:szCs w:val="22"/>
                <w:lang w:val="mk-MK"/>
              </w:rPr>
              <w:t>2008</w:t>
            </w:r>
          </w:p>
        </w:tc>
      </w:tr>
    </w:tbl>
    <w:p w:rsidR="003D511E" w:rsidRPr="009C1878" w:rsidRDefault="003D511E" w:rsidP="00907DDF">
      <w:pPr>
        <w:jc w:val="both"/>
        <w:rPr>
          <w:sz w:val="22"/>
          <w:szCs w:val="22"/>
          <w:lang w:val="en-US"/>
        </w:rPr>
      </w:pPr>
    </w:p>
    <w:p w:rsidR="003D511E" w:rsidRDefault="003D511E" w:rsidP="00907DDF">
      <w:pPr>
        <w:jc w:val="both"/>
        <w:rPr>
          <w:sz w:val="22"/>
          <w:szCs w:val="22"/>
          <w:lang w:val="en-US"/>
        </w:rPr>
      </w:pPr>
    </w:p>
    <w:p w:rsidR="003D511E" w:rsidRDefault="003D511E" w:rsidP="00907DDF">
      <w:pPr>
        <w:jc w:val="both"/>
        <w:rPr>
          <w:sz w:val="22"/>
          <w:szCs w:val="22"/>
          <w:lang w:val="en-US"/>
        </w:rPr>
      </w:pPr>
    </w:p>
    <w:p w:rsidR="003D511E" w:rsidRDefault="003D511E" w:rsidP="00907DDF">
      <w:pPr>
        <w:jc w:val="both"/>
        <w:rPr>
          <w:sz w:val="22"/>
          <w:szCs w:val="22"/>
          <w:lang w:val="en-US"/>
        </w:rPr>
      </w:pPr>
    </w:p>
    <w:p w:rsidR="003D511E" w:rsidRDefault="003D511E" w:rsidP="00907DDF">
      <w:pPr>
        <w:jc w:val="both"/>
        <w:rPr>
          <w:sz w:val="22"/>
          <w:szCs w:val="22"/>
          <w:lang w:val="en-US"/>
        </w:rPr>
      </w:pPr>
    </w:p>
    <w:p w:rsidR="003D511E" w:rsidRDefault="003D511E" w:rsidP="00907DDF">
      <w:pPr>
        <w:jc w:val="both"/>
        <w:rPr>
          <w:sz w:val="22"/>
          <w:szCs w:val="22"/>
          <w:lang w:val="mk-MK"/>
        </w:rPr>
      </w:pPr>
    </w:p>
    <w:p w:rsidR="003D511E" w:rsidRDefault="003D511E" w:rsidP="00907DDF">
      <w:pPr>
        <w:jc w:val="both"/>
        <w:rPr>
          <w:sz w:val="22"/>
          <w:szCs w:val="22"/>
          <w:lang w:val="mk-MK"/>
        </w:rPr>
      </w:pPr>
    </w:p>
    <w:p w:rsidR="003D511E" w:rsidRDefault="003D511E" w:rsidP="00907DDF">
      <w:pPr>
        <w:jc w:val="both"/>
        <w:rPr>
          <w:sz w:val="22"/>
          <w:szCs w:val="22"/>
          <w:lang w:val="mk-MK"/>
        </w:rPr>
      </w:pPr>
    </w:p>
    <w:p w:rsidR="003D511E" w:rsidRPr="0040434D" w:rsidRDefault="003D511E" w:rsidP="00907DDF">
      <w:pPr>
        <w:jc w:val="both"/>
        <w:rPr>
          <w:sz w:val="22"/>
          <w:szCs w:val="22"/>
          <w:lang w:val="mk-MK"/>
        </w:rPr>
      </w:pPr>
    </w:p>
    <w:p w:rsidR="003D511E" w:rsidRDefault="003D511E" w:rsidP="00907DDF">
      <w:pPr>
        <w:jc w:val="both"/>
        <w:rPr>
          <w:sz w:val="22"/>
          <w:szCs w:val="22"/>
          <w:lang w:val="en-US"/>
        </w:rPr>
      </w:pPr>
    </w:p>
    <w:p w:rsidR="003D511E" w:rsidRPr="00F25B3C" w:rsidRDefault="003D511E" w:rsidP="00907DDF">
      <w:pPr>
        <w:jc w:val="both"/>
        <w:rPr>
          <w:sz w:val="22"/>
          <w:szCs w:val="22"/>
          <w:lang w:val="en-US"/>
        </w:rPr>
      </w:pPr>
    </w:p>
    <w:p w:rsidR="003D511E" w:rsidRPr="009C1878" w:rsidRDefault="003D511E" w:rsidP="00907DDF">
      <w:pPr>
        <w:jc w:val="both"/>
        <w:rPr>
          <w:sz w:val="22"/>
          <w:szCs w:val="22"/>
          <w:lang w:val="mk-MK"/>
        </w:rPr>
      </w:pPr>
      <w:r w:rsidRPr="009C1878">
        <w:rPr>
          <w:sz w:val="22"/>
          <w:szCs w:val="22"/>
          <w:lang w:val="en-US"/>
        </w:rPr>
        <w:t>7</w:t>
      </w:r>
      <w:r>
        <w:rPr>
          <w:sz w:val="22"/>
          <w:szCs w:val="22"/>
          <w:lang w:val="en-US"/>
        </w:rPr>
        <w:t>.</w:t>
      </w:r>
      <w:r w:rsidRPr="009C1878">
        <w:rPr>
          <w:sz w:val="22"/>
          <w:szCs w:val="22"/>
          <w:lang w:val="mk-MK"/>
        </w:rPr>
        <w:t xml:space="preserve">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694"/>
        <w:gridCol w:w="324"/>
        <w:gridCol w:w="2454"/>
        <w:gridCol w:w="355"/>
        <w:gridCol w:w="113"/>
        <w:gridCol w:w="233"/>
        <w:gridCol w:w="221"/>
        <w:gridCol w:w="1457"/>
        <w:gridCol w:w="435"/>
        <w:gridCol w:w="224"/>
        <w:gridCol w:w="611"/>
        <w:gridCol w:w="1562"/>
        <w:gridCol w:w="326"/>
      </w:tblGrid>
      <w:tr w:rsidR="003D511E" w:rsidRPr="009C1878" w:rsidTr="0037497D">
        <w:trPr>
          <w:gridAfter w:val="1"/>
          <w:wAfter w:w="236" w:type="dxa"/>
        </w:trPr>
        <w:tc>
          <w:tcPr>
            <w:tcW w:w="1540" w:type="dxa"/>
            <w:gridSpan w:val="3"/>
          </w:tcPr>
          <w:p w:rsidR="003D511E" w:rsidRPr="009C1878" w:rsidRDefault="003D511E" w:rsidP="00907DDF">
            <w:pPr>
              <w:jc w:val="both"/>
              <w:rPr>
                <w:b/>
                <w:lang w:val="ru-RU"/>
              </w:rPr>
            </w:pPr>
            <w:r w:rsidRPr="009C1878">
              <w:rPr>
                <w:b/>
                <w:sz w:val="22"/>
                <w:szCs w:val="22"/>
                <w:lang w:val="mk-MK"/>
              </w:rPr>
              <w:t>Прилог бр.3</w:t>
            </w:r>
          </w:p>
        </w:tc>
        <w:tc>
          <w:tcPr>
            <w:tcW w:w="7748" w:type="dxa"/>
            <w:gridSpan w:val="10"/>
          </w:tcPr>
          <w:p w:rsidR="003D511E" w:rsidRPr="009C1878" w:rsidRDefault="003D511E" w:rsidP="00907DDF">
            <w:pPr>
              <w:jc w:val="center"/>
              <w:rPr>
                <w:b/>
                <w:lang w:val="mk-MK"/>
              </w:rPr>
            </w:pPr>
            <w:r w:rsidRPr="009C1878">
              <w:rPr>
                <w:b/>
                <w:sz w:val="22"/>
                <w:szCs w:val="22"/>
                <w:lang w:val="mk-MK"/>
              </w:rPr>
              <w:t>Предметна програма од прв, втор и трет циклус на студии</w:t>
            </w:r>
          </w:p>
          <w:p w:rsidR="003D511E" w:rsidRPr="009C1878" w:rsidRDefault="003D511E" w:rsidP="00907DDF">
            <w:pPr>
              <w:jc w:val="center"/>
              <w:rPr>
                <w:b/>
                <w:lang w:val="ru-RU"/>
              </w:rPr>
            </w:pPr>
          </w:p>
        </w:tc>
      </w:tr>
      <w:tr w:rsidR="003D511E" w:rsidRPr="009C1878" w:rsidTr="0037497D">
        <w:trPr>
          <w:gridAfter w:val="1"/>
          <w:wAfter w:w="236" w:type="dxa"/>
        </w:trPr>
        <w:tc>
          <w:tcPr>
            <w:tcW w:w="515" w:type="dxa"/>
          </w:tcPr>
          <w:p w:rsidR="003D511E" w:rsidRPr="009C1878" w:rsidRDefault="003D511E" w:rsidP="00907DDF">
            <w:pPr>
              <w:rPr>
                <w:lang w:val="ru-RU"/>
              </w:rPr>
            </w:pPr>
            <w:r w:rsidRPr="009C1878">
              <w:rPr>
                <w:sz w:val="22"/>
                <w:szCs w:val="22"/>
                <w:lang w:val="ru-RU"/>
              </w:rPr>
              <w:t>1.</w:t>
            </w:r>
          </w:p>
        </w:tc>
        <w:tc>
          <w:tcPr>
            <w:tcW w:w="3877" w:type="dxa"/>
            <w:gridSpan w:val="4"/>
          </w:tcPr>
          <w:p w:rsidR="003D511E" w:rsidRPr="009C1878" w:rsidRDefault="003D511E" w:rsidP="00907DDF">
            <w:pPr>
              <w:rPr>
                <w:lang w:val="ru-RU"/>
              </w:rPr>
            </w:pPr>
            <w:r w:rsidRPr="009C1878">
              <w:rPr>
                <w:bCs/>
                <w:sz w:val="22"/>
                <w:szCs w:val="22"/>
                <w:lang w:val="ru-RU"/>
              </w:rPr>
              <w:t>Наслов на наставниот предмет</w:t>
            </w:r>
          </w:p>
        </w:tc>
        <w:tc>
          <w:tcPr>
            <w:tcW w:w="4896" w:type="dxa"/>
            <w:gridSpan w:val="8"/>
          </w:tcPr>
          <w:p w:rsidR="003D511E" w:rsidRPr="00FB3A33" w:rsidRDefault="003D511E" w:rsidP="00907DDF">
            <w:pPr>
              <w:rPr>
                <w:b/>
                <w:i/>
                <w:lang w:val="ru-RU"/>
              </w:rPr>
            </w:pPr>
            <w:r w:rsidRPr="00FB3A33">
              <w:rPr>
                <w:b/>
                <w:i/>
                <w:sz w:val="22"/>
                <w:szCs w:val="22"/>
                <w:lang w:val="ru-RU"/>
              </w:rPr>
              <w:t>Епидемиологијата и здравствениот менаџмент (менаџерска епидемиологија)</w:t>
            </w:r>
          </w:p>
        </w:tc>
      </w:tr>
      <w:tr w:rsidR="003D511E" w:rsidRPr="009C1878" w:rsidTr="0037497D">
        <w:trPr>
          <w:gridAfter w:val="1"/>
          <w:wAfter w:w="236" w:type="dxa"/>
        </w:trPr>
        <w:tc>
          <w:tcPr>
            <w:tcW w:w="515" w:type="dxa"/>
          </w:tcPr>
          <w:p w:rsidR="003D511E" w:rsidRPr="009C1878" w:rsidRDefault="003D511E" w:rsidP="00907DDF">
            <w:r w:rsidRPr="009C1878">
              <w:rPr>
                <w:sz w:val="22"/>
                <w:szCs w:val="22"/>
              </w:rPr>
              <w:t>2.</w:t>
            </w:r>
          </w:p>
        </w:tc>
        <w:tc>
          <w:tcPr>
            <w:tcW w:w="3877" w:type="dxa"/>
            <w:gridSpan w:val="4"/>
          </w:tcPr>
          <w:p w:rsidR="003D511E" w:rsidRPr="009C1878" w:rsidRDefault="003D511E" w:rsidP="00907DDF">
            <w:r w:rsidRPr="009C1878">
              <w:rPr>
                <w:bCs/>
                <w:sz w:val="22"/>
                <w:szCs w:val="22"/>
                <w:lang w:val="ru-RU"/>
              </w:rPr>
              <w:t>Код</w:t>
            </w:r>
          </w:p>
        </w:tc>
        <w:tc>
          <w:tcPr>
            <w:tcW w:w="4896" w:type="dxa"/>
            <w:gridSpan w:val="8"/>
            <w:vAlign w:val="center"/>
          </w:tcPr>
          <w:p w:rsidR="003D511E" w:rsidRPr="009C1878" w:rsidRDefault="003D511E" w:rsidP="00907DDF">
            <w:pPr>
              <w:rPr>
                <w:bCs/>
              </w:rPr>
            </w:pPr>
            <w:r w:rsidRPr="009C1878">
              <w:rPr>
                <w:bCs/>
                <w:sz w:val="22"/>
                <w:szCs w:val="22"/>
              </w:rPr>
              <w:t>SM-I-38</w:t>
            </w:r>
          </w:p>
        </w:tc>
      </w:tr>
      <w:tr w:rsidR="003D511E" w:rsidRPr="009C1878" w:rsidTr="0037497D">
        <w:trPr>
          <w:gridAfter w:val="1"/>
          <w:wAfter w:w="236" w:type="dxa"/>
        </w:trPr>
        <w:tc>
          <w:tcPr>
            <w:tcW w:w="515" w:type="dxa"/>
          </w:tcPr>
          <w:p w:rsidR="003D511E" w:rsidRPr="009C1878" w:rsidRDefault="003D511E" w:rsidP="00907DDF">
            <w:r w:rsidRPr="009C1878">
              <w:rPr>
                <w:sz w:val="22"/>
                <w:szCs w:val="22"/>
              </w:rPr>
              <w:t>3.</w:t>
            </w:r>
          </w:p>
        </w:tc>
        <w:tc>
          <w:tcPr>
            <w:tcW w:w="3877" w:type="dxa"/>
            <w:gridSpan w:val="4"/>
          </w:tcPr>
          <w:p w:rsidR="003D511E" w:rsidRPr="009C1878" w:rsidRDefault="003D511E" w:rsidP="00907DDF">
            <w:r w:rsidRPr="009C1878">
              <w:rPr>
                <w:bCs/>
                <w:sz w:val="22"/>
                <w:szCs w:val="22"/>
                <w:lang w:val="ru-RU"/>
              </w:rPr>
              <w:t>Студиска програма</w:t>
            </w:r>
          </w:p>
        </w:tc>
        <w:tc>
          <w:tcPr>
            <w:tcW w:w="4896" w:type="dxa"/>
            <w:gridSpan w:val="8"/>
            <w:vAlign w:val="center"/>
          </w:tcPr>
          <w:p w:rsidR="003D511E" w:rsidRPr="009C1878" w:rsidRDefault="003D511E" w:rsidP="00907DDF">
            <w:pPr>
              <w:rPr>
                <w:bCs/>
                <w:lang w:val="mk-MK" w:eastAsia="sl-SI"/>
              </w:rPr>
            </w:pPr>
            <w:r w:rsidRPr="009C1878">
              <w:rPr>
                <w:bCs/>
                <w:sz w:val="22"/>
                <w:szCs w:val="22"/>
                <w:lang w:val="mk-MK" w:eastAsia="sl-SI"/>
              </w:rPr>
              <w:t>Општа медицина</w:t>
            </w:r>
          </w:p>
        </w:tc>
      </w:tr>
      <w:tr w:rsidR="003D511E" w:rsidRPr="009C1878" w:rsidTr="0037497D">
        <w:trPr>
          <w:gridAfter w:val="1"/>
          <w:wAfter w:w="236" w:type="dxa"/>
        </w:trPr>
        <w:tc>
          <w:tcPr>
            <w:tcW w:w="515" w:type="dxa"/>
          </w:tcPr>
          <w:p w:rsidR="003D511E" w:rsidRPr="009C1878" w:rsidRDefault="003D511E" w:rsidP="00907DDF">
            <w:pPr>
              <w:rPr>
                <w:lang w:val="en-US"/>
              </w:rPr>
            </w:pPr>
            <w:r w:rsidRPr="009C1878">
              <w:rPr>
                <w:sz w:val="22"/>
                <w:szCs w:val="22"/>
                <w:lang w:val="en-US"/>
              </w:rPr>
              <w:t>4.</w:t>
            </w:r>
          </w:p>
        </w:tc>
        <w:tc>
          <w:tcPr>
            <w:tcW w:w="3877" w:type="dxa"/>
            <w:gridSpan w:val="4"/>
          </w:tcPr>
          <w:p w:rsidR="003D511E" w:rsidRPr="009C1878" w:rsidRDefault="003D511E" w:rsidP="00907DDF">
            <w:pPr>
              <w:rPr>
                <w:lang w:val="mk-MK"/>
              </w:rPr>
            </w:pPr>
            <w:r w:rsidRPr="009C1878">
              <w:rPr>
                <w:bCs/>
                <w:sz w:val="22"/>
                <w:szCs w:val="22"/>
                <w:lang w:val="ru-RU"/>
              </w:rPr>
              <w:t>Организатор на студиската програма (единица, односно институт, катедра, оддел)</w:t>
            </w:r>
          </w:p>
        </w:tc>
        <w:tc>
          <w:tcPr>
            <w:tcW w:w="4896" w:type="dxa"/>
            <w:gridSpan w:val="8"/>
            <w:vAlign w:val="center"/>
          </w:tcPr>
          <w:p w:rsidR="003D511E" w:rsidRPr="009C1878" w:rsidRDefault="003D511E" w:rsidP="00907DDF">
            <w:pPr>
              <w:rPr>
                <w:bCs/>
                <w:lang w:val="mk-MK" w:eastAsia="sl-SI"/>
              </w:rPr>
            </w:pPr>
            <w:r w:rsidRPr="009C1878">
              <w:rPr>
                <w:bCs/>
                <w:sz w:val="22"/>
                <w:szCs w:val="22"/>
                <w:lang w:val="mk-MK" w:eastAsia="sl-SI"/>
              </w:rPr>
              <w:t>УКИМ-Медицински факултет</w:t>
            </w:r>
          </w:p>
          <w:p w:rsidR="003D511E" w:rsidRPr="009C1878" w:rsidRDefault="003D511E" w:rsidP="00907DDF">
            <w:pPr>
              <w:rPr>
                <w:bCs/>
                <w:lang w:val="mk-MK" w:eastAsia="sl-SI"/>
              </w:rPr>
            </w:pPr>
            <w:r w:rsidRPr="009C1878">
              <w:rPr>
                <w:bCs/>
                <w:sz w:val="22"/>
                <w:szCs w:val="22"/>
                <w:lang w:val="mk-MK" w:eastAsia="sl-SI"/>
              </w:rPr>
              <w:t>Катедра по епидемиологија и биостатистика со медицинска информатика</w:t>
            </w:r>
          </w:p>
        </w:tc>
      </w:tr>
      <w:tr w:rsidR="003D511E" w:rsidRPr="009C1878" w:rsidTr="0037497D">
        <w:trPr>
          <w:gridAfter w:val="1"/>
          <w:wAfter w:w="236" w:type="dxa"/>
        </w:trPr>
        <w:tc>
          <w:tcPr>
            <w:tcW w:w="515" w:type="dxa"/>
          </w:tcPr>
          <w:p w:rsidR="003D511E" w:rsidRPr="009C1878" w:rsidRDefault="003D511E" w:rsidP="00907DDF">
            <w:pPr>
              <w:rPr>
                <w:lang w:val="en-US"/>
              </w:rPr>
            </w:pPr>
            <w:r w:rsidRPr="009C1878">
              <w:rPr>
                <w:sz w:val="22"/>
                <w:szCs w:val="22"/>
                <w:lang w:val="en-US"/>
              </w:rPr>
              <w:t>5.</w:t>
            </w:r>
          </w:p>
        </w:tc>
        <w:tc>
          <w:tcPr>
            <w:tcW w:w="3877" w:type="dxa"/>
            <w:gridSpan w:val="4"/>
          </w:tcPr>
          <w:p w:rsidR="003D511E" w:rsidRPr="009C1878" w:rsidRDefault="003D511E" w:rsidP="00907DDF">
            <w:pPr>
              <w:rPr>
                <w:lang w:val="mk-MK"/>
              </w:rPr>
            </w:pPr>
            <w:r w:rsidRPr="009C1878">
              <w:rPr>
                <w:bCs/>
                <w:sz w:val="22"/>
                <w:szCs w:val="22"/>
                <w:lang w:val="ru-RU"/>
              </w:rPr>
              <w:t>Степен (прв, втор, трет циклус)</w:t>
            </w:r>
          </w:p>
        </w:tc>
        <w:tc>
          <w:tcPr>
            <w:tcW w:w="4896" w:type="dxa"/>
            <w:gridSpan w:val="8"/>
          </w:tcPr>
          <w:p w:rsidR="003D511E" w:rsidRPr="009C1878" w:rsidRDefault="003D511E" w:rsidP="00907DDF">
            <w:pPr>
              <w:jc w:val="both"/>
              <w:rPr>
                <w:lang w:val="mk-MK"/>
              </w:rPr>
            </w:pPr>
            <w:r w:rsidRPr="009C1878">
              <w:rPr>
                <w:sz w:val="22"/>
                <w:szCs w:val="22"/>
                <w:lang w:val="mk-MK"/>
              </w:rPr>
              <w:t>Интегриран циклус</w:t>
            </w:r>
          </w:p>
        </w:tc>
      </w:tr>
      <w:tr w:rsidR="003D511E" w:rsidRPr="009C1878" w:rsidTr="0037497D">
        <w:tc>
          <w:tcPr>
            <w:tcW w:w="515" w:type="dxa"/>
          </w:tcPr>
          <w:p w:rsidR="003D511E" w:rsidRPr="009C1878" w:rsidRDefault="003D511E" w:rsidP="00907DDF">
            <w:pPr>
              <w:rPr>
                <w:bCs/>
                <w:lang w:val="en-US"/>
              </w:rPr>
            </w:pPr>
            <w:r w:rsidRPr="009C1878">
              <w:rPr>
                <w:bCs/>
                <w:sz w:val="22"/>
                <w:szCs w:val="22"/>
                <w:lang w:val="en-US"/>
              </w:rPr>
              <w:t>6.</w:t>
            </w:r>
          </w:p>
        </w:tc>
        <w:tc>
          <w:tcPr>
            <w:tcW w:w="3877" w:type="dxa"/>
            <w:gridSpan w:val="4"/>
          </w:tcPr>
          <w:p w:rsidR="003D511E" w:rsidRPr="009C1878" w:rsidRDefault="003D511E" w:rsidP="00907DDF">
            <w:pPr>
              <w:rPr>
                <w:bCs/>
                <w:lang w:val="ru-RU"/>
              </w:rPr>
            </w:pPr>
            <w:r w:rsidRPr="009C1878">
              <w:rPr>
                <w:bCs/>
                <w:sz w:val="22"/>
                <w:szCs w:val="22"/>
                <w:lang w:val="ru-RU"/>
              </w:rPr>
              <w:t>Академска година / семестар</w:t>
            </w:r>
          </w:p>
        </w:tc>
        <w:tc>
          <w:tcPr>
            <w:tcW w:w="2039" w:type="dxa"/>
            <w:gridSpan w:val="4"/>
          </w:tcPr>
          <w:p w:rsidR="003D511E" w:rsidRPr="009C1878" w:rsidRDefault="003D511E" w:rsidP="00907DDF">
            <w:pPr>
              <w:jc w:val="both"/>
              <w:rPr>
                <w:lang w:val="mk-MK"/>
              </w:rPr>
            </w:pPr>
            <w:r w:rsidRPr="009C1878">
              <w:rPr>
                <w:sz w:val="22"/>
                <w:szCs w:val="22"/>
                <w:lang w:val="mk-MK"/>
              </w:rPr>
              <w:t>По избор</w:t>
            </w:r>
          </w:p>
          <w:p w:rsidR="003D511E" w:rsidRPr="009C1878" w:rsidRDefault="003D511E" w:rsidP="00907DDF">
            <w:pPr>
              <w:jc w:val="both"/>
              <w:rPr>
                <w:lang w:val="mk-MK"/>
              </w:rPr>
            </w:pPr>
            <w:r w:rsidRPr="009C1878">
              <w:rPr>
                <w:sz w:val="22"/>
                <w:szCs w:val="22"/>
                <w:lang w:val="mk-MK"/>
              </w:rPr>
              <w:t>Прва година</w:t>
            </w:r>
          </w:p>
          <w:p w:rsidR="003D511E" w:rsidRPr="009C1878" w:rsidRDefault="003D511E" w:rsidP="00907DDF">
            <w:pPr>
              <w:jc w:val="both"/>
            </w:pPr>
            <w:r w:rsidRPr="009C1878">
              <w:rPr>
                <w:sz w:val="22"/>
                <w:szCs w:val="22"/>
                <w:lang w:val="mk-MK"/>
              </w:rPr>
              <w:t>Втор семестар</w:t>
            </w:r>
          </w:p>
        </w:tc>
        <w:tc>
          <w:tcPr>
            <w:tcW w:w="436" w:type="dxa"/>
          </w:tcPr>
          <w:p w:rsidR="003D511E" w:rsidRPr="009C1878" w:rsidRDefault="003D511E" w:rsidP="00907DDF">
            <w:pPr>
              <w:jc w:val="both"/>
              <w:rPr>
                <w:lang w:val="mk-MK"/>
              </w:rPr>
            </w:pPr>
            <w:r w:rsidRPr="009C1878">
              <w:rPr>
                <w:sz w:val="22"/>
                <w:szCs w:val="22"/>
              </w:rPr>
              <w:t>7.</w:t>
            </w:r>
          </w:p>
        </w:tc>
        <w:tc>
          <w:tcPr>
            <w:tcW w:w="2421" w:type="dxa"/>
            <w:gridSpan w:val="3"/>
          </w:tcPr>
          <w:p w:rsidR="003D511E" w:rsidRPr="009C1878" w:rsidRDefault="003D511E" w:rsidP="00907DDF">
            <w:pPr>
              <w:jc w:val="both"/>
              <w:rPr>
                <w:lang w:val="mk-MK"/>
              </w:rPr>
            </w:pPr>
            <w:r w:rsidRPr="009C1878">
              <w:rPr>
                <w:sz w:val="22"/>
                <w:szCs w:val="22"/>
                <w:lang w:val="mk-MK"/>
              </w:rPr>
              <w:t>Број на ЕКТС кредити</w:t>
            </w:r>
          </w:p>
        </w:tc>
        <w:tc>
          <w:tcPr>
            <w:tcW w:w="236" w:type="dxa"/>
          </w:tcPr>
          <w:p w:rsidR="003D511E" w:rsidRPr="009C1878" w:rsidRDefault="003D511E" w:rsidP="00907DDF">
            <w:pPr>
              <w:jc w:val="both"/>
            </w:pPr>
            <w:r w:rsidRPr="009C1878">
              <w:rPr>
                <w:sz w:val="22"/>
                <w:szCs w:val="22"/>
              </w:rPr>
              <w:t>9</w:t>
            </w:r>
          </w:p>
        </w:tc>
      </w:tr>
      <w:tr w:rsidR="003D511E" w:rsidRPr="009C1878" w:rsidTr="0037497D">
        <w:trPr>
          <w:gridAfter w:val="1"/>
          <w:wAfter w:w="236" w:type="dxa"/>
        </w:trPr>
        <w:tc>
          <w:tcPr>
            <w:tcW w:w="515" w:type="dxa"/>
          </w:tcPr>
          <w:p w:rsidR="003D511E" w:rsidRPr="009C1878" w:rsidRDefault="003D511E" w:rsidP="00907DDF">
            <w:pPr>
              <w:rPr>
                <w:bCs/>
                <w:lang w:val="en-US"/>
              </w:rPr>
            </w:pPr>
            <w:r w:rsidRPr="009C1878">
              <w:rPr>
                <w:bCs/>
                <w:sz w:val="22"/>
                <w:szCs w:val="22"/>
                <w:lang w:val="en-US"/>
              </w:rPr>
              <w:t>8.</w:t>
            </w:r>
          </w:p>
        </w:tc>
        <w:tc>
          <w:tcPr>
            <w:tcW w:w="3877" w:type="dxa"/>
            <w:gridSpan w:val="4"/>
          </w:tcPr>
          <w:p w:rsidR="003D511E" w:rsidRPr="009C1878" w:rsidRDefault="003D511E" w:rsidP="00907DDF">
            <w:pPr>
              <w:rPr>
                <w:bCs/>
                <w:lang w:val="ru-RU"/>
              </w:rPr>
            </w:pPr>
            <w:r w:rsidRPr="009C1878">
              <w:rPr>
                <w:bCs/>
                <w:sz w:val="22"/>
                <w:szCs w:val="22"/>
                <w:lang w:val="ru-RU"/>
              </w:rPr>
              <w:t>Наставник</w:t>
            </w:r>
          </w:p>
        </w:tc>
        <w:tc>
          <w:tcPr>
            <w:tcW w:w="4896" w:type="dxa"/>
            <w:gridSpan w:val="8"/>
          </w:tcPr>
          <w:p w:rsidR="003D511E" w:rsidRPr="00FB3A33" w:rsidRDefault="003D511E" w:rsidP="00907DDF">
            <w:pPr>
              <w:rPr>
                <w:b/>
                <w:i/>
                <w:lang w:val="ru-RU"/>
              </w:rPr>
            </w:pPr>
            <w:r w:rsidRPr="00FB3A33">
              <w:rPr>
                <w:b/>
                <w:i/>
                <w:sz w:val="22"/>
                <w:szCs w:val="22"/>
                <w:lang w:val="ru-RU"/>
              </w:rPr>
              <w:t>Проф. д-р Драган Даниловски</w:t>
            </w:r>
          </w:p>
        </w:tc>
      </w:tr>
      <w:tr w:rsidR="003D511E" w:rsidRPr="009C1878" w:rsidTr="0037497D">
        <w:trPr>
          <w:gridAfter w:val="1"/>
          <w:wAfter w:w="236" w:type="dxa"/>
        </w:trPr>
        <w:tc>
          <w:tcPr>
            <w:tcW w:w="515" w:type="dxa"/>
          </w:tcPr>
          <w:p w:rsidR="003D511E" w:rsidRPr="009C1878" w:rsidRDefault="003D511E" w:rsidP="00907DDF">
            <w:pPr>
              <w:rPr>
                <w:bCs/>
                <w:lang w:val="en-US"/>
              </w:rPr>
            </w:pPr>
            <w:r w:rsidRPr="009C1878">
              <w:rPr>
                <w:bCs/>
                <w:sz w:val="22"/>
                <w:szCs w:val="22"/>
                <w:lang w:val="en-US"/>
              </w:rPr>
              <w:t>9.</w:t>
            </w:r>
          </w:p>
        </w:tc>
        <w:tc>
          <w:tcPr>
            <w:tcW w:w="3877" w:type="dxa"/>
            <w:gridSpan w:val="4"/>
          </w:tcPr>
          <w:p w:rsidR="003D511E" w:rsidRPr="009C1878" w:rsidRDefault="003D511E" w:rsidP="00907DDF">
            <w:pPr>
              <w:rPr>
                <w:bCs/>
                <w:lang w:val="ru-RU"/>
              </w:rPr>
            </w:pPr>
            <w:r w:rsidRPr="009C1878">
              <w:rPr>
                <w:bCs/>
                <w:sz w:val="22"/>
                <w:szCs w:val="22"/>
                <w:lang w:val="ru-RU"/>
              </w:rPr>
              <w:t>Предуслови за запишување на предметот</w:t>
            </w:r>
          </w:p>
        </w:tc>
        <w:tc>
          <w:tcPr>
            <w:tcW w:w="4896" w:type="dxa"/>
            <w:gridSpan w:val="8"/>
            <w:vAlign w:val="center"/>
          </w:tcPr>
          <w:p w:rsidR="003D511E" w:rsidRPr="009C1878" w:rsidRDefault="003D511E" w:rsidP="00907DDF">
            <w:pPr>
              <w:rPr>
                <w:bCs/>
                <w:lang w:val="mk-MK" w:eastAsia="sl-SI"/>
              </w:rPr>
            </w:pPr>
            <w:r w:rsidRPr="009C1878">
              <w:rPr>
                <w:bCs/>
                <w:sz w:val="22"/>
                <w:szCs w:val="22"/>
                <w:lang w:val="mk-MK" w:eastAsia="sl-SI"/>
              </w:rPr>
              <w:t xml:space="preserve">Нема </w:t>
            </w:r>
          </w:p>
        </w:tc>
      </w:tr>
      <w:tr w:rsidR="003D511E" w:rsidRPr="009C1878" w:rsidTr="0037497D">
        <w:trPr>
          <w:gridAfter w:val="1"/>
          <w:wAfter w:w="236" w:type="dxa"/>
        </w:trPr>
        <w:tc>
          <w:tcPr>
            <w:tcW w:w="515" w:type="dxa"/>
          </w:tcPr>
          <w:p w:rsidR="003D511E" w:rsidRPr="009C1878" w:rsidRDefault="003D511E" w:rsidP="00907DDF">
            <w:pPr>
              <w:rPr>
                <w:bCs/>
                <w:lang w:val="en-US"/>
              </w:rPr>
            </w:pPr>
            <w:r w:rsidRPr="009C1878">
              <w:rPr>
                <w:bCs/>
                <w:sz w:val="22"/>
                <w:szCs w:val="22"/>
                <w:lang w:val="en-US"/>
              </w:rPr>
              <w:t>10.</w:t>
            </w:r>
          </w:p>
        </w:tc>
        <w:tc>
          <w:tcPr>
            <w:tcW w:w="8773" w:type="dxa"/>
            <w:gridSpan w:val="12"/>
          </w:tcPr>
          <w:p w:rsidR="003D511E" w:rsidRPr="009C1878" w:rsidRDefault="003D511E" w:rsidP="00907DDF">
            <w:pPr>
              <w:rPr>
                <w:bCs/>
                <w:lang w:val="mk-MK"/>
              </w:rPr>
            </w:pPr>
            <w:r w:rsidRPr="009C1878">
              <w:rPr>
                <w:bCs/>
                <w:sz w:val="22"/>
                <w:szCs w:val="22"/>
                <w:lang w:val="mk-MK"/>
              </w:rPr>
              <w:t>Ц</w:t>
            </w:r>
            <w:r w:rsidRPr="009C1878">
              <w:rPr>
                <w:bCs/>
                <w:sz w:val="22"/>
                <w:szCs w:val="22"/>
                <w:lang w:val="ru-RU"/>
              </w:rPr>
              <w:t>ели на предметната програма (компетенции)</w:t>
            </w:r>
            <w:r w:rsidRPr="009C1878">
              <w:rPr>
                <w:bCs/>
                <w:sz w:val="22"/>
                <w:szCs w:val="22"/>
                <w:lang w:val="mk-MK"/>
              </w:rPr>
              <w:t xml:space="preserve">: </w:t>
            </w:r>
          </w:p>
          <w:p w:rsidR="003D511E" w:rsidRPr="009C1878" w:rsidRDefault="003D511E" w:rsidP="00907DDF">
            <w:pPr>
              <w:rPr>
                <w:bCs/>
                <w:lang w:val="ru-RU"/>
              </w:rPr>
            </w:pPr>
            <w:r w:rsidRPr="009C1878">
              <w:rPr>
                <w:bCs/>
                <w:sz w:val="22"/>
                <w:szCs w:val="22"/>
                <w:lang w:val="ru-RU"/>
              </w:rPr>
              <w:t xml:space="preserve">1. Да се понудат базични информации за здравствената заштита, </w:t>
            </w:r>
          </w:p>
          <w:p w:rsidR="003D511E" w:rsidRPr="009C1878" w:rsidRDefault="003D511E" w:rsidP="00907DDF">
            <w:pPr>
              <w:rPr>
                <w:bCs/>
                <w:lang w:val="ru-RU"/>
              </w:rPr>
            </w:pPr>
            <w:r w:rsidRPr="009C1878">
              <w:rPr>
                <w:bCs/>
                <w:sz w:val="22"/>
                <w:szCs w:val="22"/>
                <w:lang w:val="mk-MK"/>
              </w:rPr>
              <w:t>здравствениот</w:t>
            </w:r>
            <w:r w:rsidRPr="009C1878">
              <w:rPr>
                <w:bCs/>
                <w:sz w:val="22"/>
                <w:szCs w:val="22"/>
                <w:lang w:val="ru-RU"/>
              </w:rPr>
              <w:t xml:space="preserve"> менаџмент, менаџерската епидемиологија и функции </w:t>
            </w:r>
          </w:p>
          <w:p w:rsidR="003D511E" w:rsidRPr="009C1878" w:rsidRDefault="003D511E" w:rsidP="00907DDF">
            <w:pPr>
              <w:rPr>
                <w:lang w:val="mk-MK"/>
              </w:rPr>
            </w:pPr>
            <w:r w:rsidRPr="009C1878">
              <w:rPr>
                <w:bCs/>
                <w:sz w:val="22"/>
                <w:szCs w:val="22"/>
                <w:lang w:val="pl-PL"/>
              </w:rPr>
              <w:t>на менаџерот</w:t>
            </w:r>
          </w:p>
        </w:tc>
      </w:tr>
      <w:tr w:rsidR="003D511E" w:rsidRPr="009C1878" w:rsidTr="0037497D">
        <w:trPr>
          <w:gridAfter w:val="1"/>
          <w:wAfter w:w="236" w:type="dxa"/>
        </w:trPr>
        <w:tc>
          <w:tcPr>
            <w:tcW w:w="515" w:type="dxa"/>
          </w:tcPr>
          <w:p w:rsidR="003D511E" w:rsidRPr="009C1878" w:rsidRDefault="003D511E" w:rsidP="00907DDF">
            <w:pPr>
              <w:rPr>
                <w:bCs/>
                <w:lang w:val="en-US"/>
              </w:rPr>
            </w:pPr>
            <w:r w:rsidRPr="009C1878">
              <w:rPr>
                <w:bCs/>
                <w:sz w:val="22"/>
                <w:szCs w:val="22"/>
                <w:lang w:val="en-US"/>
              </w:rPr>
              <w:t>11.</w:t>
            </w:r>
          </w:p>
        </w:tc>
        <w:tc>
          <w:tcPr>
            <w:tcW w:w="8773" w:type="dxa"/>
            <w:gridSpan w:val="12"/>
          </w:tcPr>
          <w:p w:rsidR="003D511E" w:rsidRPr="009C1878" w:rsidRDefault="003D511E" w:rsidP="00907DDF">
            <w:pPr>
              <w:rPr>
                <w:bCs/>
                <w:lang w:val="ru-RU"/>
              </w:rPr>
            </w:pPr>
            <w:r w:rsidRPr="009C1878">
              <w:rPr>
                <w:bCs/>
                <w:sz w:val="22"/>
                <w:szCs w:val="22"/>
                <w:lang w:val="ru-RU"/>
              </w:rPr>
              <w:t xml:space="preserve">Содржина на предметната програма: </w:t>
            </w:r>
          </w:p>
          <w:p w:rsidR="003D511E" w:rsidRPr="009C1878" w:rsidRDefault="003D511E" w:rsidP="00907DDF">
            <w:pPr>
              <w:widowControl w:val="0"/>
              <w:tabs>
                <w:tab w:val="num" w:pos="250"/>
              </w:tabs>
              <w:autoSpaceDE w:val="0"/>
              <w:autoSpaceDN w:val="0"/>
              <w:adjustRightInd w:val="0"/>
              <w:rPr>
                <w:b/>
                <w:lang w:val="mk-MK"/>
              </w:rPr>
            </w:pPr>
            <w:r w:rsidRPr="009C1878">
              <w:rPr>
                <w:b/>
                <w:bCs/>
                <w:sz w:val="22"/>
                <w:szCs w:val="22"/>
                <w:lang w:val="mk-MK"/>
              </w:rPr>
              <w:t>Теоретска</w:t>
            </w:r>
            <w:r w:rsidRPr="009C1878">
              <w:rPr>
                <w:b/>
                <w:bCs/>
                <w:sz w:val="22"/>
                <w:szCs w:val="22"/>
                <w:lang w:val="ru-RU"/>
              </w:rPr>
              <w:t xml:space="preserve"> </w:t>
            </w:r>
            <w:r w:rsidRPr="009C1878">
              <w:rPr>
                <w:b/>
                <w:bCs/>
                <w:sz w:val="22"/>
                <w:szCs w:val="22"/>
                <w:lang w:val="mk-MK"/>
              </w:rPr>
              <w:t>настава</w:t>
            </w:r>
            <w:r w:rsidRPr="009C1878">
              <w:rPr>
                <w:b/>
                <w:bCs/>
                <w:sz w:val="22"/>
                <w:szCs w:val="22"/>
                <w:lang w:val="ru-RU"/>
              </w:rPr>
              <w:t>:</w:t>
            </w:r>
            <w:r w:rsidRPr="009C1878">
              <w:rPr>
                <w:b/>
                <w:sz w:val="22"/>
                <w:szCs w:val="22"/>
                <w:lang w:val="ru-RU"/>
              </w:rPr>
              <w:t xml:space="preserve"> </w:t>
            </w:r>
          </w:p>
          <w:p w:rsidR="003D511E" w:rsidRPr="009C1878" w:rsidRDefault="003D511E" w:rsidP="00907DDF">
            <w:pPr>
              <w:numPr>
                <w:ilvl w:val="0"/>
                <w:numId w:val="14"/>
              </w:numPr>
              <w:tabs>
                <w:tab w:val="clear" w:pos="720"/>
                <w:tab w:val="num" w:pos="72"/>
              </w:tabs>
              <w:ind w:left="252" w:hanging="180"/>
              <w:rPr>
                <w:lang w:val="mk-MK"/>
              </w:rPr>
            </w:pPr>
            <w:r w:rsidRPr="009C1878">
              <w:rPr>
                <w:sz w:val="22"/>
                <w:szCs w:val="22"/>
                <w:lang w:val="mk-MK"/>
              </w:rPr>
              <w:t xml:space="preserve">Како здравствената заштите на нашите граѓани да стане подобра? </w:t>
            </w:r>
          </w:p>
          <w:p w:rsidR="003D511E" w:rsidRPr="009C1878" w:rsidRDefault="003D511E" w:rsidP="00907DDF">
            <w:pPr>
              <w:numPr>
                <w:ilvl w:val="0"/>
                <w:numId w:val="14"/>
              </w:numPr>
              <w:tabs>
                <w:tab w:val="clear" w:pos="720"/>
                <w:tab w:val="num" w:pos="252"/>
              </w:tabs>
              <w:ind w:left="252" w:hanging="180"/>
              <w:rPr>
                <w:lang w:val="mk-MK"/>
              </w:rPr>
            </w:pPr>
            <w:r w:rsidRPr="009C1878">
              <w:rPr>
                <w:sz w:val="22"/>
                <w:szCs w:val="22"/>
                <w:lang w:val="mk-MK"/>
              </w:rPr>
              <w:t xml:space="preserve">Редефинирање на поимот здравствена заштита/грижа=e-Health(електронско здравство) </w:t>
            </w:r>
          </w:p>
          <w:p w:rsidR="003D511E" w:rsidRPr="009C1878" w:rsidRDefault="003D511E" w:rsidP="00907DDF">
            <w:pPr>
              <w:numPr>
                <w:ilvl w:val="0"/>
                <w:numId w:val="15"/>
              </w:numPr>
              <w:tabs>
                <w:tab w:val="clear" w:pos="720"/>
                <w:tab w:val="num" w:pos="252"/>
              </w:tabs>
              <w:ind w:left="252" w:hanging="180"/>
              <w:rPr>
                <w:lang w:val="mk-MK"/>
              </w:rPr>
            </w:pPr>
            <w:r w:rsidRPr="009C1878">
              <w:rPr>
                <w:sz w:val="22"/>
                <w:szCs w:val="22"/>
                <w:lang w:val="mk-MK"/>
              </w:rPr>
              <w:t>Граѓанин/пациент центричната здравствена заштита/грижа како резултат на</w:t>
            </w:r>
            <w:r w:rsidRPr="009C1878">
              <w:rPr>
                <w:sz w:val="22"/>
                <w:szCs w:val="22"/>
                <w:lang w:val="ru-RU"/>
              </w:rPr>
              <w:t xml:space="preserve"> </w:t>
            </w:r>
            <w:r w:rsidRPr="009C1878">
              <w:rPr>
                <w:sz w:val="22"/>
                <w:szCs w:val="22"/>
                <w:lang w:val="mk-MK"/>
              </w:rPr>
              <w:t>растечкиот тренд во насока на поефективен менаџмент и кооперативна работа за здравствените професионалци (”споделена грижа” – ”Sheared Care”)</w:t>
            </w:r>
          </w:p>
          <w:p w:rsidR="003D511E" w:rsidRPr="009C1878" w:rsidRDefault="003D511E" w:rsidP="00907DDF">
            <w:pPr>
              <w:numPr>
                <w:ilvl w:val="0"/>
                <w:numId w:val="15"/>
              </w:numPr>
              <w:tabs>
                <w:tab w:val="clear" w:pos="720"/>
                <w:tab w:val="num" w:pos="252"/>
              </w:tabs>
              <w:ind w:hanging="648"/>
              <w:rPr>
                <w:lang w:val="mk-MK"/>
              </w:rPr>
            </w:pPr>
            <w:r w:rsidRPr="009C1878">
              <w:rPr>
                <w:sz w:val="22"/>
                <w:szCs w:val="22"/>
                <w:lang w:val="mk-MK"/>
              </w:rPr>
              <w:t xml:space="preserve">Даватели на здравствени услуги-”e-Health играчи” </w:t>
            </w:r>
          </w:p>
          <w:p w:rsidR="003D511E" w:rsidRPr="009C1878" w:rsidRDefault="003D511E" w:rsidP="00907DDF">
            <w:pPr>
              <w:numPr>
                <w:ilvl w:val="0"/>
                <w:numId w:val="15"/>
              </w:numPr>
              <w:tabs>
                <w:tab w:val="clear" w:pos="720"/>
                <w:tab w:val="num" w:pos="252"/>
              </w:tabs>
              <w:ind w:hanging="648"/>
              <w:rPr>
                <w:lang w:val="mk-MK"/>
              </w:rPr>
            </w:pPr>
            <w:r w:rsidRPr="009C1878">
              <w:rPr>
                <w:sz w:val="22"/>
                <w:szCs w:val="22"/>
                <w:lang w:val="mk-MK"/>
              </w:rPr>
              <w:t xml:space="preserve">Како до поефективен менаџмент? </w:t>
            </w:r>
          </w:p>
          <w:p w:rsidR="003D511E" w:rsidRPr="009C1878" w:rsidRDefault="003D511E" w:rsidP="00907DDF">
            <w:pPr>
              <w:numPr>
                <w:ilvl w:val="0"/>
                <w:numId w:val="15"/>
              </w:numPr>
              <w:tabs>
                <w:tab w:val="clear" w:pos="720"/>
                <w:tab w:val="num" w:pos="252"/>
              </w:tabs>
              <w:ind w:hanging="648"/>
              <w:rPr>
                <w:lang w:val="mk-MK"/>
              </w:rPr>
            </w:pPr>
            <w:r w:rsidRPr="009C1878">
              <w:rPr>
                <w:sz w:val="22"/>
                <w:szCs w:val="22"/>
                <w:lang w:val="mk-MK"/>
              </w:rPr>
              <w:t xml:space="preserve">Дефиниција и дескрипција на здравствениот менаџмент </w:t>
            </w:r>
          </w:p>
          <w:p w:rsidR="003D511E" w:rsidRPr="009C1878" w:rsidRDefault="003D511E" w:rsidP="00907DDF">
            <w:pPr>
              <w:numPr>
                <w:ilvl w:val="0"/>
                <w:numId w:val="15"/>
              </w:numPr>
              <w:tabs>
                <w:tab w:val="clear" w:pos="720"/>
                <w:tab w:val="num" w:pos="252"/>
              </w:tabs>
              <w:ind w:hanging="648"/>
              <w:rPr>
                <w:lang w:val="mk-MK"/>
              </w:rPr>
            </w:pPr>
            <w:r w:rsidRPr="009C1878">
              <w:rPr>
                <w:sz w:val="22"/>
                <w:szCs w:val="22"/>
                <w:lang w:val="mk-MK"/>
              </w:rPr>
              <w:t xml:space="preserve">Функции што менаџерите ги извршуваат </w:t>
            </w:r>
          </w:p>
          <w:p w:rsidR="003D511E" w:rsidRPr="009C1878" w:rsidRDefault="003D511E" w:rsidP="00907DDF">
            <w:pPr>
              <w:numPr>
                <w:ilvl w:val="0"/>
                <w:numId w:val="15"/>
              </w:numPr>
              <w:tabs>
                <w:tab w:val="clear" w:pos="720"/>
                <w:tab w:val="num" w:pos="252"/>
              </w:tabs>
              <w:ind w:hanging="648"/>
              <w:rPr>
                <w:lang w:val="mk-MK"/>
              </w:rPr>
            </w:pPr>
            <w:r w:rsidRPr="009C1878">
              <w:rPr>
                <w:sz w:val="22"/>
                <w:szCs w:val="22"/>
                <w:lang w:val="mk-MK"/>
              </w:rPr>
              <w:t xml:space="preserve">Дефиниција на менаџерската епидемиологија </w:t>
            </w:r>
          </w:p>
          <w:p w:rsidR="003D511E" w:rsidRPr="009C1878" w:rsidRDefault="003D511E" w:rsidP="00907DDF">
            <w:pPr>
              <w:numPr>
                <w:ilvl w:val="0"/>
                <w:numId w:val="15"/>
              </w:numPr>
              <w:tabs>
                <w:tab w:val="clear" w:pos="720"/>
                <w:tab w:val="num" w:pos="252"/>
              </w:tabs>
              <w:ind w:hanging="648"/>
              <w:rPr>
                <w:lang w:val="mk-MK"/>
              </w:rPr>
            </w:pPr>
            <w:r w:rsidRPr="009C1878">
              <w:rPr>
                <w:sz w:val="22"/>
                <w:szCs w:val="22"/>
                <w:lang w:val="mk-MK"/>
              </w:rPr>
              <w:t xml:space="preserve">Апликација на менаџерската епидемиологија во здравствениот менаџмент </w:t>
            </w:r>
          </w:p>
          <w:p w:rsidR="003D511E" w:rsidRPr="009C1878" w:rsidRDefault="003D511E" w:rsidP="00907DDF">
            <w:pPr>
              <w:numPr>
                <w:ilvl w:val="0"/>
                <w:numId w:val="16"/>
              </w:numPr>
              <w:tabs>
                <w:tab w:val="clear" w:pos="720"/>
                <w:tab w:val="num" w:pos="252"/>
              </w:tabs>
              <w:ind w:left="252" w:hanging="180"/>
              <w:rPr>
                <w:lang w:val="mk-MK"/>
              </w:rPr>
            </w:pPr>
            <w:r w:rsidRPr="009C1878">
              <w:rPr>
                <w:sz w:val="22"/>
                <w:szCs w:val="22"/>
                <w:lang w:val="mk-MK"/>
              </w:rPr>
              <w:t xml:space="preserve">Епидемиологијата и функцијата на планирање </w:t>
            </w:r>
          </w:p>
          <w:p w:rsidR="003D511E" w:rsidRPr="009C1878" w:rsidRDefault="003D511E" w:rsidP="00907DDF">
            <w:pPr>
              <w:numPr>
                <w:ilvl w:val="0"/>
                <w:numId w:val="16"/>
              </w:numPr>
              <w:tabs>
                <w:tab w:val="clear" w:pos="720"/>
                <w:tab w:val="num" w:pos="252"/>
              </w:tabs>
              <w:ind w:left="252" w:hanging="180"/>
              <w:rPr>
                <w:lang w:val="mk-MK"/>
              </w:rPr>
            </w:pPr>
            <w:r w:rsidRPr="009C1878">
              <w:rPr>
                <w:sz w:val="22"/>
                <w:szCs w:val="22"/>
                <w:lang w:val="mk-MK"/>
              </w:rPr>
              <w:t xml:space="preserve">Епидемиологијата и функцијата на раководење </w:t>
            </w:r>
          </w:p>
          <w:p w:rsidR="003D511E" w:rsidRPr="009C1878" w:rsidRDefault="003D511E" w:rsidP="00907DDF">
            <w:pPr>
              <w:numPr>
                <w:ilvl w:val="0"/>
                <w:numId w:val="16"/>
              </w:numPr>
              <w:tabs>
                <w:tab w:val="clear" w:pos="720"/>
                <w:tab w:val="num" w:pos="252"/>
              </w:tabs>
              <w:ind w:left="252" w:hanging="180"/>
              <w:rPr>
                <w:lang w:val="mk-MK"/>
              </w:rPr>
            </w:pPr>
            <w:r w:rsidRPr="009C1878">
              <w:rPr>
                <w:sz w:val="22"/>
                <w:szCs w:val="22"/>
                <w:lang w:val="mk-MK"/>
              </w:rPr>
              <w:t xml:space="preserve">Епидемиологијата и контролната функција </w:t>
            </w:r>
          </w:p>
          <w:p w:rsidR="003D511E" w:rsidRPr="009C1878" w:rsidRDefault="003D511E" w:rsidP="00907DDF">
            <w:pPr>
              <w:numPr>
                <w:ilvl w:val="0"/>
                <w:numId w:val="16"/>
              </w:numPr>
              <w:tabs>
                <w:tab w:val="clear" w:pos="720"/>
                <w:tab w:val="num" w:pos="252"/>
              </w:tabs>
              <w:ind w:left="252" w:hanging="180"/>
              <w:rPr>
                <w:lang w:val="mk-MK"/>
              </w:rPr>
            </w:pPr>
            <w:r w:rsidRPr="009C1878">
              <w:rPr>
                <w:sz w:val="22"/>
                <w:szCs w:val="22"/>
                <w:lang w:val="mk-MK"/>
              </w:rPr>
              <w:t xml:space="preserve">Епидемиологијата и функциите на организација и планирање на кадри </w:t>
            </w:r>
          </w:p>
          <w:p w:rsidR="003D511E" w:rsidRPr="009C1878" w:rsidRDefault="003D511E" w:rsidP="00907DDF">
            <w:pPr>
              <w:numPr>
                <w:ilvl w:val="0"/>
                <w:numId w:val="17"/>
              </w:numPr>
              <w:tabs>
                <w:tab w:val="clear" w:pos="720"/>
                <w:tab w:val="num" w:pos="252"/>
              </w:tabs>
              <w:ind w:hanging="648"/>
              <w:rPr>
                <w:lang w:val="mk-MK"/>
              </w:rPr>
            </w:pPr>
            <w:r w:rsidRPr="009C1878">
              <w:rPr>
                <w:sz w:val="22"/>
                <w:szCs w:val="22"/>
                <w:lang w:val="mk-MK"/>
              </w:rPr>
              <w:t xml:space="preserve">Епидемиологијата и финансискиот менаџмент </w:t>
            </w:r>
          </w:p>
          <w:p w:rsidR="003D511E" w:rsidRPr="009C1878" w:rsidRDefault="003D511E" w:rsidP="00907DDF">
            <w:pPr>
              <w:numPr>
                <w:ilvl w:val="0"/>
                <w:numId w:val="17"/>
              </w:numPr>
              <w:tabs>
                <w:tab w:val="clear" w:pos="720"/>
                <w:tab w:val="num" w:pos="252"/>
              </w:tabs>
              <w:ind w:hanging="648"/>
              <w:rPr>
                <w:lang w:val="mk-MK"/>
              </w:rPr>
            </w:pPr>
            <w:r w:rsidRPr="009C1878">
              <w:rPr>
                <w:sz w:val="22"/>
                <w:szCs w:val="22"/>
                <w:lang w:val="mk-MK"/>
              </w:rPr>
              <w:t xml:space="preserve">Интегративно донесување одлуки во здравствениот менаџмент </w:t>
            </w:r>
          </w:p>
          <w:p w:rsidR="003D511E" w:rsidRPr="009C1878" w:rsidRDefault="003D511E" w:rsidP="00907DDF">
            <w:pPr>
              <w:numPr>
                <w:ilvl w:val="0"/>
                <w:numId w:val="17"/>
              </w:numPr>
              <w:tabs>
                <w:tab w:val="clear" w:pos="720"/>
                <w:tab w:val="num" w:pos="252"/>
              </w:tabs>
              <w:ind w:hanging="648"/>
              <w:rPr>
                <w:lang w:val="mk-MK"/>
              </w:rPr>
            </w:pPr>
            <w:r w:rsidRPr="009C1878">
              <w:rPr>
                <w:sz w:val="22"/>
                <w:szCs w:val="22"/>
                <w:lang w:val="mk-MK"/>
              </w:rPr>
              <w:t xml:space="preserve">Вежби </w:t>
            </w:r>
          </w:p>
        </w:tc>
      </w:tr>
      <w:tr w:rsidR="003D511E" w:rsidRPr="009C1878" w:rsidTr="0037497D">
        <w:trPr>
          <w:gridAfter w:val="1"/>
          <w:wAfter w:w="236" w:type="dxa"/>
        </w:trPr>
        <w:tc>
          <w:tcPr>
            <w:tcW w:w="515" w:type="dxa"/>
          </w:tcPr>
          <w:p w:rsidR="003D511E" w:rsidRPr="009C1878" w:rsidRDefault="003D511E" w:rsidP="00907DDF">
            <w:pPr>
              <w:rPr>
                <w:bCs/>
                <w:lang w:val="en-US"/>
              </w:rPr>
            </w:pPr>
            <w:r w:rsidRPr="009C1878">
              <w:rPr>
                <w:bCs/>
                <w:sz w:val="22"/>
                <w:szCs w:val="22"/>
                <w:lang w:val="en-US"/>
              </w:rPr>
              <w:t>12.</w:t>
            </w:r>
          </w:p>
        </w:tc>
        <w:tc>
          <w:tcPr>
            <w:tcW w:w="8773" w:type="dxa"/>
            <w:gridSpan w:val="12"/>
          </w:tcPr>
          <w:p w:rsidR="003D511E" w:rsidRPr="009C1878" w:rsidRDefault="003D511E" w:rsidP="00907DDF">
            <w:pPr>
              <w:rPr>
                <w:bCs/>
                <w:lang w:val="en-US"/>
              </w:rPr>
            </w:pPr>
            <w:r w:rsidRPr="009C1878">
              <w:rPr>
                <w:bCs/>
                <w:sz w:val="22"/>
                <w:szCs w:val="22"/>
                <w:lang w:val="ru-RU"/>
              </w:rPr>
              <w:t>Методи на учење</w:t>
            </w:r>
            <w:r w:rsidRPr="009C1878">
              <w:rPr>
                <w:bCs/>
                <w:sz w:val="22"/>
                <w:szCs w:val="22"/>
                <w:lang w:val="en-US"/>
              </w:rPr>
              <w:t>:</w:t>
            </w:r>
          </w:p>
          <w:p w:rsidR="003D511E" w:rsidRPr="009C1878" w:rsidRDefault="003D511E" w:rsidP="00907DDF">
            <w:pPr>
              <w:rPr>
                <w:lang w:val="mk-MK"/>
              </w:rPr>
            </w:pPr>
            <w:r w:rsidRPr="009C1878">
              <w:rPr>
                <w:b/>
                <w:sz w:val="22"/>
                <w:szCs w:val="22"/>
                <w:lang w:val="mk-MK"/>
              </w:rPr>
              <w:t>Теоретска настава:</w:t>
            </w:r>
            <w:r w:rsidRPr="009C1878">
              <w:rPr>
                <w:sz w:val="22"/>
                <w:szCs w:val="22"/>
                <w:lang w:val="mk-MK"/>
              </w:rPr>
              <w:t xml:space="preserve"> и</w:t>
            </w:r>
            <w:r w:rsidRPr="009C1878">
              <w:rPr>
                <w:sz w:val="22"/>
                <w:szCs w:val="22"/>
                <w:lang w:val="ru-RU"/>
              </w:rPr>
              <w:t xml:space="preserve">нтерактивни предавања, </w:t>
            </w:r>
          </w:p>
          <w:p w:rsidR="003D511E" w:rsidRPr="009C1878" w:rsidRDefault="003D511E" w:rsidP="00907DDF">
            <w:pPr>
              <w:rPr>
                <w:lang w:val="mk-MK"/>
              </w:rPr>
            </w:pPr>
            <w:r w:rsidRPr="009C1878">
              <w:rPr>
                <w:b/>
                <w:sz w:val="22"/>
                <w:szCs w:val="22"/>
                <w:lang w:val="mk-MK"/>
              </w:rPr>
              <w:t>Практична настава:</w:t>
            </w:r>
            <w:r w:rsidRPr="009C1878">
              <w:rPr>
                <w:sz w:val="22"/>
                <w:szCs w:val="22"/>
                <w:lang w:val="mk-MK"/>
              </w:rPr>
              <w:t xml:space="preserve"> </w:t>
            </w:r>
            <w:r w:rsidRPr="009C1878">
              <w:rPr>
                <w:sz w:val="22"/>
                <w:szCs w:val="22"/>
                <w:lang w:val="ru-RU"/>
              </w:rPr>
              <w:t>вежби/работилници</w:t>
            </w:r>
            <w:r w:rsidRPr="009C1878">
              <w:rPr>
                <w:sz w:val="22"/>
                <w:szCs w:val="22"/>
                <w:lang w:val="mk-MK"/>
              </w:rPr>
              <w:t xml:space="preserve"> преку прикажување на филмови со презентација на случај од соодветниот проблем и  дебатирање.</w:t>
            </w:r>
          </w:p>
          <w:p w:rsidR="003D511E" w:rsidRPr="009C1878" w:rsidRDefault="003D511E" w:rsidP="00907DDF">
            <w:pPr>
              <w:rPr>
                <w:lang w:val="mk-MK"/>
              </w:rPr>
            </w:pPr>
            <w:r w:rsidRPr="009C1878">
              <w:rPr>
                <w:b/>
                <w:sz w:val="22"/>
                <w:szCs w:val="22"/>
                <w:lang w:val="mk-MK"/>
              </w:rPr>
              <w:t>Индивидуална работа:</w:t>
            </w:r>
            <w:r w:rsidRPr="009C1878">
              <w:rPr>
                <w:sz w:val="22"/>
                <w:szCs w:val="22"/>
                <w:lang w:val="mk-MK"/>
              </w:rPr>
              <w:t xml:space="preserve"> евалуација на научна литература, консултации, дискусии по теми од интерес и подготвување на есеи на зададени теми.</w:t>
            </w:r>
          </w:p>
        </w:tc>
      </w:tr>
      <w:tr w:rsidR="003D511E" w:rsidRPr="009C1878" w:rsidTr="0037497D">
        <w:trPr>
          <w:gridAfter w:val="1"/>
          <w:wAfter w:w="236" w:type="dxa"/>
        </w:trPr>
        <w:tc>
          <w:tcPr>
            <w:tcW w:w="515" w:type="dxa"/>
          </w:tcPr>
          <w:p w:rsidR="003D511E" w:rsidRPr="009C1878" w:rsidRDefault="003D511E" w:rsidP="00907DDF">
            <w:pPr>
              <w:rPr>
                <w:lang w:val="en-US"/>
              </w:rPr>
            </w:pPr>
            <w:r w:rsidRPr="009C1878">
              <w:rPr>
                <w:sz w:val="22"/>
                <w:szCs w:val="22"/>
                <w:lang w:val="en-US"/>
              </w:rPr>
              <w:t>13.</w:t>
            </w:r>
          </w:p>
        </w:tc>
        <w:tc>
          <w:tcPr>
            <w:tcW w:w="4446" w:type="dxa"/>
            <w:gridSpan w:val="7"/>
          </w:tcPr>
          <w:p w:rsidR="003D511E" w:rsidRPr="009C1878" w:rsidRDefault="003D511E" w:rsidP="00907DDF">
            <w:pPr>
              <w:rPr>
                <w:lang w:val="mk-MK"/>
              </w:rPr>
            </w:pPr>
            <w:r w:rsidRPr="009C1878">
              <w:rPr>
                <w:bCs/>
                <w:sz w:val="22"/>
                <w:szCs w:val="22"/>
                <w:lang w:val="mk-MK"/>
              </w:rPr>
              <w:t>В</w:t>
            </w:r>
            <w:r w:rsidRPr="009C1878">
              <w:rPr>
                <w:bCs/>
                <w:sz w:val="22"/>
                <w:szCs w:val="22"/>
                <w:lang w:val="ru-RU"/>
              </w:rPr>
              <w:t>купен расположив фонд на време</w:t>
            </w:r>
          </w:p>
        </w:tc>
        <w:tc>
          <w:tcPr>
            <w:tcW w:w="4327" w:type="dxa"/>
            <w:gridSpan w:val="5"/>
          </w:tcPr>
          <w:p w:rsidR="003D511E" w:rsidRPr="009C1878" w:rsidRDefault="003D511E" w:rsidP="00907DDF">
            <w:pPr>
              <w:rPr>
                <w:lang w:val="mk-MK"/>
              </w:rPr>
            </w:pPr>
            <w:r w:rsidRPr="009C1878">
              <w:rPr>
                <w:sz w:val="22"/>
                <w:szCs w:val="22"/>
                <w:lang w:val="mk-MK"/>
              </w:rPr>
              <w:t>270 часа</w:t>
            </w:r>
          </w:p>
        </w:tc>
      </w:tr>
      <w:tr w:rsidR="003D511E" w:rsidRPr="009C1878" w:rsidTr="0037497D">
        <w:trPr>
          <w:gridAfter w:val="1"/>
          <w:wAfter w:w="236" w:type="dxa"/>
        </w:trPr>
        <w:tc>
          <w:tcPr>
            <w:tcW w:w="515" w:type="dxa"/>
          </w:tcPr>
          <w:p w:rsidR="003D511E" w:rsidRPr="009C1878" w:rsidRDefault="003D511E" w:rsidP="00907DDF">
            <w:pPr>
              <w:rPr>
                <w:lang w:val="en-US"/>
              </w:rPr>
            </w:pPr>
            <w:r w:rsidRPr="009C1878">
              <w:rPr>
                <w:sz w:val="22"/>
                <w:szCs w:val="22"/>
                <w:lang w:val="en-US"/>
              </w:rPr>
              <w:t>14.</w:t>
            </w:r>
          </w:p>
        </w:tc>
        <w:tc>
          <w:tcPr>
            <w:tcW w:w="4446" w:type="dxa"/>
            <w:gridSpan w:val="7"/>
          </w:tcPr>
          <w:p w:rsidR="003D511E" w:rsidRPr="009C1878" w:rsidRDefault="003D511E" w:rsidP="00907DDF">
            <w:pPr>
              <w:rPr>
                <w:lang w:val="mk-MK"/>
              </w:rPr>
            </w:pPr>
            <w:r w:rsidRPr="009C1878">
              <w:rPr>
                <w:bCs/>
                <w:sz w:val="22"/>
                <w:szCs w:val="22"/>
                <w:lang w:val="ru-RU"/>
              </w:rPr>
              <w:t>Распределба на расположивото време</w:t>
            </w:r>
          </w:p>
        </w:tc>
        <w:tc>
          <w:tcPr>
            <w:tcW w:w="4327" w:type="dxa"/>
            <w:gridSpan w:val="5"/>
          </w:tcPr>
          <w:p w:rsidR="003D511E" w:rsidRPr="009C1878" w:rsidRDefault="003D511E" w:rsidP="00907DDF">
            <w:pPr>
              <w:rPr>
                <w:lang w:val="mk-MK"/>
              </w:rPr>
            </w:pPr>
          </w:p>
        </w:tc>
      </w:tr>
      <w:tr w:rsidR="003D511E" w:rsidRPr="009C1878" w:rsidTr="0037497D">
        <w:trPr>
          <w:gridAfter w:val="1"/>
          <w:wAfter w:w="236" w:type="dxa"/>
        </w:trPr>
        <w:tc>
          <w:tcPr>
            <w:tcW w:w="515" w:type="dxa"/>
            <w:vMerge w:val="restart"/>
          </w:tcPr>
          <w:p w:rsidR="003D511E" w:rsidRPr="009C1878" w:rsidRDefault="003D511E" w:rsidP="00907DDF">
            <w:pPr>
              <w:rPr>
                <w:lang w:val="en-US"/>
              </w:rPr>
            </w:pPr>
            <w:r w:rsidRPr="009C1878">
              <w:rPr>
                <w:sz w:val="22"/>
                <w:szCs w:val="22"/>
                <w:lang w:val="en-US"/>
              </w:rPr>
              <w:t>15.</w:t>
            </w:r>
          </w:p>
        </w:tc>
        <w:tc>
          <w:tcPr>
            <w:tcW w:w="3521" w:type="dxa"/>
            <w:gridSpan w:val="3"/>
            <w:vMerge w:val="restart"/>
          </w:tcPr>
          <w:p w:rsidR="003D511E" w:rsidRPr="009C1878" w:rsidRDefault="003D511E" w:rsidP="00907DDF">
            <w:pPr>
              <w:rPr>
                <w:lang w:val="mk-MK"/>
              </w:rPr>
            </w:pPr>
            <w:r w:rsidRPr="009C1878">
              <w:rPr>
                <w:bCs/>
                <w:sz w:val="22"/>
                <w:szCs w:val="22"/>
                <w:lang w:val="ru-RU"/>
              </w:rPr>
              <w:t>Форми на наставните активности</w:t>
            </w:r>
          </w:p>
        </w:tc>
        <w:tc>
          <w:tcPr>
            <w:tcW w:w="702" w:type="dxa"/>
            <w:gridSpan w:val="3"/>
          </w:tcPr>
          <w:p w:rsidR="003D511E" w:rsidRPr="009C1878" w:rsidRDefault="003D511E" w:rsidP="00907DDF">
            <w:pPr>
              <w:rPr>
                <w:lang w:val="en-US"/>
              </w:rPr>
            </w:pPr>
            <w:r w:rsidRPr="009C1878">
              <w:rPr>
                <w:sz w:val="22"/>
                <w:szCs w:val="22"/>
                <w:lang w:val="en-US"/>
              </w:rPr>
              <w:t>15.1.</w:t>
            </w:r>
          </w:p>
        </w:tc>
        <w:tc>
          <w:tcPr>
            <w:tcW w:w="2976" w:type="dxa"/>
            <w:gridSpan w:val="5"/>
          </w:tcPr>
          <w:p w:rsidR="003D511E" w:rsidRPr="009C1878" w:rsidRDefault="003D511E" w:rsidP="00907DDF">
            <w:pPr>
              <w:rPr>
                <w:lang w:val="mk-MK"/>
              </w:rPr>
            </w:pPr>
            <w:r w:rsidRPr="009C1878">
              <w:rPr>
                <w:bCs/>
                <w:sz w:val="22"/>
                <w:szCs w:val="22"/>
                <w:lang w:val="ru-RU"/>
              </w:rPr>
              <w:t>Предавања- теоретска настава</w:t>
            </w:r>
          </w:p>
        </w:tc>
        <w:tc>
          <w:tcPr>
            <w:tcW w:w="1574" w:type="dxa"/>
          </w:tcPr>
          <w:p w:rsidR="003D511E" w:rsidRPr="009C1878" w:rsidRDefault="003D511E" w:rsidP="00907DDF">
            <w:pPr>
              <w:jc w:val="right"/>
              <w:rPr>
                <w:lang w:val="mk-MK"/>
              </w:rPr>
            </w:pPr>
            <w:r w:rsidRPr="009C1878">
              <w:rPr>
                <w:sz w:val="22"/>
                <w:szCs w:val="22"/>
                <w:lang w:val="mk-MK"/>
              </w:rPr>
              <w:t>60 часови</w:t>
            </w:r>
          </w:p>
        </w:tc>
      </w:tr>
      <w:tr w:rsidR="003D511E" w:rsidRPr="009C1878" w:rsidTr="0037497D">
        <w:trPr>
          <w:gridAfter w:val="1"/>
          <w:wAfter w:w="236" w:type="dxa"/>
        </w:trPr>
        <w:tc>
          <w:tcPr>
            <w:tcW w:w="515" w:type="dxa"/>
            <w:vMerge/>
          </w:tcPr>
          <w:p w:rsidR="003D511E" w:rsidRPr="009C1878" w:rsidRDefault="003D511E" w:rsidP="00907DDF">
            <w:pPr>
              <w:rPr>
                <w:lang w:val="mk-MK"/>
              </w:rPr>
            </w:pPr>
          </w:p>
        </w:tc>
        <w:tc>
          <w:tcPr>
            <w:tcW w:w="3521" w:type="dxa"/>
            <w:gridSpan w:val="3"/>
            <w:vMerge/>
          </w:tcPr>
          <w:p w:rsidR="003D511E" w:rsidRPr="009C1878" w:rsidRDefault="003D511E" w:rsidP="00907DDF">
            <w:pPr>
              <w:rPr>
                <w:lang w:val="mk-MK"/>
              </w:rPr>
            </w:pPr>
          </w:p>
        </w:tc>
        <w:tc>
          <w:tcPr>
            <w:tcW w:w="702" w:type="dxa"/>
            <w:gridSpan w:val="3"/>
          </w:tcPr>
          <w:p w:rsidR="003D511E" w:rsidRPr="009C1878" w:rsidRDefault="003D511E" w:rsidP="00907DDF">
            <w:pPr>
              <w:rPr>
                <w:lang w:val="en-US"/>
              </w:rPr>
            </w:pPr>
            <w:r w:rsidRPr="009C1878">
              <w:rPr>
                <w:sz w:val="22"/>
                <w:szCs w:val="22"/>
                <w:lang w:val="en-US"/>
              </w:rPr>
              <w:t>15.2.</w:t>
            </w:r>
          </w:p>
        </w:tc>
        <w:tc>
          <w:tcPr>
            <w:tcW w:w="2976" w:type="dxa"/>
            <w:gridSpan w:val="5"/>
          </w:tcPr>
          <w:p w:rsidR="003D511E" w:rsidRPr="009C1878" w:rsidRDefault="003D511E" w:rsidP="00907DDF">
            <w:pPr>
              <w:rPr>
                <w:lang w:val="mk-MK"/>
              </w:rPr>
            </w:pPr>
            <w:r w:rsidRPr="009C1878">
              <w:rPr>
                <w:bCs/>
                <w:sz w:val="22"/>
                <w:szCs w:val="22"/>
                <w:lang w:val="ru-RU"/>
              </w:rPr>
              <w:t>Вежби (лабораториски, аудиториски), семинари, тимска работа</w:t>
            </w:r>
          </w:p>
        </w:tc>
        <w:tc>
          <w:tcPr>
            <w:tcW w:w="1574" w:type="dxa"/>
          </w:tcPr>
          <w:p w:rsidR="003D511E" w:rsidRPr="009C1878" w:rsidRDefault="003D511E" w:rsidP="00907DDF">
            <w:pPr>
              <w:jc w:val="right"/>
              <w:rPr>
                <w:lang w:val="mk-MK"/>
              </w:rPr>
            </w:pPr>
            <w:r w:rsidRPr="009C1878">
              <w:rPr>
                <w:sz w:val="22"/>
                <w:szCs w:val="22"/>
                <w:lang w:val="mk-MK"/>
              </w:rPr>
              <w:t>90 часови</w:t>
            </w:r>
          </w:p>
        </w:tc>
      </w:tr>
      <w:tr w:rsidR="003D511E" w:rsidRPr="009C1878" w:rsidTr="0037497D">
        <w:trPr>
          <w:gridAfter w:val="1"/>
          <w:wAfter w:w="236" w:type="dxa"/>
          <w:trHeight w:val="459"/>
        </w:trPr>
        <w:tc>
          <w:tcPr>
            <w:tcW w:w="515" w:type="dxa"/>
            <w:vMerge w:val="restart"/>
          </w:tcPr>
          <w:p w:rsidR="003D511E" w:rsidRPr="009C1878" w:rsidRDefault="003D511E" w:rsidP="00907DDF">
            <w:pPr>
              <w:rPr>
                <w:lang w:val="en-US"/>
              </w:rPr>
            </w:pPr>
            <w:r w:rsidRPr="009C1878">
              <w:rPr>
                <w:sz w:val="22"/>
                <w:szCs w:val="22"/>
                <w:lang w:val="en-US"/>
              </w:rPr>
              <w:t>16.</w:t>
            </w:r>
          </w:p>
        </w:tc>
        <w:tc>
          <w:tcPr>
            <w:tcW w:w="3521" w:type="dxa"/>
            <w:gridSpan w:val="3"/>
            <w:vMerge w:val="restart"/>
          </w:tcPr>
          <w:p w:rsidR="003D511E" w:rsidRPr="009C1878" w:rsidRDefault="003D511E" w:rsidP="00907DDF">
            <w:pPr>
              <w:rPr>
                <w:lang w:val="mk-MK"/>
              </w:rPr>
            </w:pPr>
            <w:r w:rsidRPr="009C1878">
              <w:rPr>
                <w:bCs/>
                <w:sz w:val="22"/>
                <w:szCs w:val="22"/>
                <w:lang w:val="ru-RU"/>
              </w:rPr>
              <w:t>Други форми на активности</w:t>
            </w:r>
          </w:p>
        </w:tc>
        <w:tc>
          <w:tcPr>
            <w:tcW w:w="702" w:type="dxa"/>
            <w:gridSpan w:val="3"/>
          </w:tcPr>
          <w:p w:rsidR="003D511E" w:rsidRPr="009C1878" w:rsidRDefault="003D511E" w:rsidP="00907DDF">
            <w:pPr>
              <w:rPr>
                <w:lang w:val="en-US"/>
              </w:rPr>
            </w:pPr>
            <w:r w:rsidRPr="009C1878">
              <w:rPr>
                <w:sz w:val="22"/>
                <w:szCs w:val="22"/>
                <w:lang w:val="en-US"/>
              </w:rPr>
              <w:t>16.1.</w:t>
            </w:r>
          </w:p>
        </w:tc>
        <w:tc>
          <w:tcPr>
            <w:tcW w:w="2976" w:type="dxa"/>
            <w:gridSpan w:val="5"/>
          </w:tcPr>
          <w:p w:rsidR="003D511E" w:rsidRPr="009C1878" w:rsidRDefault="003D511E" w:rsidP="00907DDF">
            <w:pPr>
              <w:rPr>
                <w:lang w:val="mk-MK"/>
              </w:rPr>
            </w:pPr>
            <w:r w:rsidRPr="009C1878">
              <w:rPr>
                <w:bCs/>
                <w:sz w:val="22"/>
                <w:szCs w:val="22"/>
                <w:lang w:val="ru-RU"/>
              </w:rPr>
              <w:t xml:space="preserve">Проектни задачи </w:t>
            </w:r>
          </w:p>
        </w:tc>
        <w:tc>
          <w:tcPr>
            <w:tcW w:w="1574" w:type="dxa"/>
          </w:tcPr>
          <w:p w:rsidR="003D511E" w:rsidRPr="009C1878" w:rsidRDefault="003D511E" w:rsidP="00907DDF">
            <w:pPr>
              <w:jc w:val="right"/>
              <w:rPr>
                <w:lang w:val="mk-MK"/>
              </w:rPr>
            </w:pPr>
          </w:p>
        </w:tc>
      </w:tr>
      <w:tr w:rsidR="003D511E" w:rsidRPr="009C1878" w:rsidTr="0037497D">
        <w:trPr>
          <w:gridAfter w:val="1"/>
          <w:wAfter w:w="236" w:type="dxa"/>
          <w:trHeight w:val="457"/>
        </w:trPr>
        <w:tc>
          <w:tcPr>
            <w:tcW w:w="515" w:type="dxa"/>
            <w:vMerge/>
          </w:tcPr>
          <w:p w:rsidR="003D511E" w:rsidRPr="009C1878" w:rsidRDefault="003D511E" w:rsidP="00907DDF">
            <w:pPr>
              <w:rPr>
                <w:lang w:val="en-US"/>
              </w:rPr>
            </w:pPr>
          </w:p>
        </w:tc>
        <w:tc>
          <w:tcPr>
            <w:tcW w:w="3521" w:type="dxa"/>
            <w:gridSpan w:val="3"/>
            <w:vMerge/>
          </w:tcPr>
          <w:p w:rsidR="003D511E" w:rsidRPr="009C1878" w:rsidRDefault="003D511E" w:rsidP="00907DDF">
            <w:pPr>
              <w:rPr>
                <w:bCs/>
                <w:lang w:val="ru-RU"/>
              </w:rPr>
            </w:pPr>
          </w:p>
        </w:tc>
        <w:tc>
          <w:tcPr>
            <w:tcW w:w="702" w:type="dxa"/>
            <w:gridSpan w:val="3"/>
          </w:tcPr>
          <w:p w:rsidR="003D511E" w:rsidRPr="009C1878" w:rsidRDefault="003D511E" w:rsidP="00907DDF">
            <w:pPr>
              <w:rPr>
                <w:lang w:val="en-US"/>
              </w:rPr>
            </w:pPr>
            <w:r w:rsidRPr="009C1878">
              <w:rPr>
                <w:sz w:val="22"/>
                <w:szCs w:val="22"/>
                <w:lang w:val="en-US"/>
              </w:rPr>
              <w:t>16.2.</w:t>
            </w:r>
          </w:p>
        </w:tc>
        <w:tc>
          <w:tcPr>
            <w:tcW w:w="2976" w:type="dxa"/>
            <w:gridSpan w:val="5"/>
          </w:tcPr>
          <w:p w:rsidR="003D511E" w:rsidRPr="009C1878" w:rsidRDefault="003D511E" w:rsidP="00907DDF">
            <w:pPr>
              <w:rPr>
                <w:bCs/>
                <w:lang w:val="ru-RU"/>
              </w:rPr>
            </w:pPr>
            <w:r w:rsidRPr="009C1878">
              <w:rPr>
                <w:bCs/>
                <w:sz w:val="22"/>
                <w:szCs w:val="22"/>
                <w:lang w:val="ru-RU"/>
              </w:rPr>
              <w:t>Самостојни задачи</w:t>
            </w:r>
          </w:p>
        </w:tc>
        <w:tc>
          <w:tcPr>
            <w:tcW w:w="1574" w:type="dxa"/>
          </w:tcPr>
          <w:p w:rsidR="003D511E" w:rsidRPr="009C1878" w:rsidRDefault="003D511E" w:rsidP="00907DDF">
            <w:pPr>
              <w:jc w:val="right"/>
              <w:rPr>
                <w:lang w:val="mk-MK"/>
              </w:rPr>
            </w:pPr>
          </w:p>
        </w:tc>
      </w:tr>
      <w:tr w:rsidR="003D511E" w:rsidRPr="009C1878" w:rsidTr="0037497D">
        <w:trPr>
          <w:gridAfter w:val="1"/>
          <w:wAfter w:w="236" w:type="dxa"/>
          <w:trHeight w:val="457"/>
        </w:trPr>
        <w:tc>
          <w:tcPr>
            <w:tcW w:w="515" w:type="dxa"/>
            <w:vMerge/>
          </w:tcPr>
          <w:p w:rsidR="003D511E" w:rsidRPr="009C1878" w:rsidRDefault="003D511E" w:rsidP="00907DDF">
            <w:pPr>
              <w:rPr>
                <w:lang w:val="en-US"/>
              </w:rPr>
            </w:pPr>
          </w:p>
        </w:tc>
        <w:tc>
          <w:tcPr>
            <w:tcW w:w="3521" w:type="dxa"/>
            <w:gridSpan w:val="3"/>
            <w:vMerge/>
          </w:tcPr>
          <w:p w:rsidR="003D511E" w:rsidRPr="009C1878" w:rsidRDefault="003D511E" w:rsidP="00907DDF">
            <w:pPr>
              <w:rPr>
                <w:bCs/>
                <w:lang w:val="ru-RU"/>
              </w:rPr>
            </w:pPr>
          </w:p>
        </w:tc>
        <w:tc>
          <w:tcPr>
            <w:tcW w:w="702" w:type="dxa"/>
            <w:gridSpan w:val="3"/>
          </w:tcPr>
          <w:p w:rsidR="003D511E" w:rsidRPr="009C1878" w:rsidRDefault="003D511E" w:rsidP="00907DDF">
            <w:pPr>
              <w:rPr>
                <w:lang w:val="en-US"/>
              </w:rPr>
            </w:pPr>
            <w:r w:rsidRPr="009C1878">
              <w:rPr>
                <w:sz w:val="22"/>
                <w:szCs w:val="22"/>
                <w:lang w:val="en-US"/>
              </w:rPr>
              <w:t>16.3.</w:t>
            </w:r>
          </w:p>
        </w:tc>
        <w:tc>
          <w:tcPr>
            <w:tcW w:w="2976" w:type="dxa"/>
            <w:gridSpan w:val="5"/>
          </w:tcPr>
          <w:p w:rsidR="003D511E" w:rsidRPr="009C1878" w:rsidRDefault="003D511E" w:rsidP="00907DDF">
            <w:pPr>
              <w:rPr>
                <w:bCs/>
                <w:lang w:val="ru-RU"/>
              </w:rPr>
            </w:pPr>
            <w:r w:rsidRPr="009C1878">
              <w:rPr>
                <w:bCs/>
                <w:sz w:val="22"/>
                <w:szCs w:val="22"/>
                <w:lang w:val="ru-RU"/>
              </w:rPr>
              <w:t>Домашно учење</w:t>
            </w:r>
          </w:p>
        </w:tc>
        <w:tc>
          <w:tcPr>
            <w:tcW w:w="1574" w:type="dxa"/>
          </w:tcPr>
          <w:p w:rsidR="003D511E" w:rsidRPr="009C1878" w:rsidRDefault="003D511E" w:rsidP="00907DDF">
            <w:pPr>
              <w:jc w:val="right"/>
              <w:rPr>
                <w:lang w:val="mk-MK"/>
              </w:rPr>
            </w:pPr>
            <w:r w:rsidRPr="009C1878">
              <w:rPr>
                <w:sz w:val="22"/>
                <w:szCs w:val="22"/>
                <w:lang w:val="mk-MK"/>
              </w:rPr>
              <w:t>120 часови</w:t>
            </w:r>
          </w:p>
        </w:tc>
      </w:tr>
      <w:tr w:rsidR="003D511E" w:rsidRPr="009C1878" w:rsidTr="0037497D">
        <w:trPr>
          <w:gridAfter w:val="1"/>
          <w:wAfter w:w="236" w:type="dxa"/>
        </w:trPr>
        <w:tc>
          <w:tcPr>
            <w:tcW w:w="515" w:type="dxa"/>
            <w:vMerge w:val="restart"/>
          </w:tcPr>
          <w:p w:rsidR="003D511E" w:rsidRPr="009C1878" w:rsidRDefault="003D511E" w:rsidP="00907DDF">
            <w:pPr>
              <w:rPr>
                <w:lang w:val="en-US"/>
              </w:rPr>
            </w:pPr>
            <w:r w:rsidRPr="009C1878">
              <w:rPr>
                <w:sz w:val="22"/>
                <w:szCs w:val="22"/>
                <w:lang w:val="en-US"/>
              </w:rPr>
              <w:t>17.</w:t>
            </w:r>
          </w:p>
        </w:tc>
        <w:tc>
          <w:tcPr>
            <w:tcW w:w="8773" w:type="dxa"/>
            <w:gridSpan w:val="12"/>
          </w:tcPr>
          <w:p w:rsidR="003D511E" w:rsidRPr="009C1878" w:rsidRDefault="003D511E" w:rsidP="00907DDF">
            <w:pPr>
              <w:rPr>
                <w:lang w:val="mk-MK"/>
              </w:rPr>
            </w:pPr>
            <w:r w:rsidRPr="009C1878">
              <w:rPr>
                <w:bCs/>
                <w:sz w:val="22"/>
                <w:szCs w:val="22"/>
                <w:lang w:val="ru-RU"/>
              </w:rPr>
              <w:t>Начин на оценување</w:t>
            </w:r>
          </w:p>
        </w:tc>
      </w:tr>
      <w:tr w:rsidR="003D511E" w:rsidRPr="009C1878" w:rsidTr="0037497D">
        <w:trPr>
          <w:gridAfter w:val="1"/>
          <w:wAfter w:w="236" w:type="dxa"/>
          <w:trHeight w:val="334"/>
        </w:trPr>
        <w:tc>
          <w:tcPr>
            <w:tcW w:w="515" w:type="dxa"/>
            <w:vMerge/>
          </w:tcPr>
          <w:p w:rsidR="003D511E" w:rsidRPr="009C1878" w:rsidRDefault="003D511E" w:rsidP="00907DDF">
            <w:pPr>
              <w:rPr>
                <w:lang w:val="mk-MK"/>
              </w:rPr>
            </w:pPr>
          </w:p>
        </w:tc>
        <w:tc>
          <w:tcPr>
            <w:tcW w:w="695" w:type="dxa"/>
          </w:tcPr>
          <w:p w:rsidR="003D511E" w:rsidRPr="009C1878" w:rsidRDefault="003D511E" w:rsidP="00907DDF">
            <w:pPr>
              <w:rPr>
                <w:lang w:val="en-US"/>
              </w:rPr>
            </w:pPr>
            <w:r w:rsidRPr="009C1878">
              <w:rPr>
                <w:sz w:val="22"/>
                <w:szCs w:val="22"/>
                <w:lang w:val="en-US"/>
              </w:rPr>
              <w:t>17.1.</w:t>
            </w:r>
          </w:p>
        </w:tc>
        <w:tc>
          <w:tcPr>
            <w:tcW w:w="5884" w:type="dxa"/>
            <w:gridSpan w:val="9"/>
          </w:tcPr>
          <w:p w:rsidR="003D511E" w:rsidRPr="009C1878" w:rsidRDefault="003D511E" w:rsidP="00907DDF">
            <w:pPr>
              <w:rPr>
                <w:lang w:val="mk-MK"/>
              </w:rPr>
            </w:pPr>
            <w:r w:rsidRPr="009C1878">
              <w:rPr>
                <w:bCs/>
                <w:sz w:val="22"/>
                <w:szCs w:val="22"/>
                <w:lang w:val="ru-RU"/>
              </w:rPr>
              <w:t>Тестови</w:t>
            </w:r>
          </w:p>
        </w:tc>
        <w:tc>
          <w:tcPr>
            <w:tcW w:w="2194" w:type="dxa"/>
            <w:gridSpan w:val="2"/>
          </w:tcPr>
          <w:p w:rsidR="003D511E" w:rsidRPr="009C1878" w:rsidRDefault="003D511E" w:rsidP="00907DDF">
            <w:pPr>
              <w:jc w:val="right"/>
              <w:rPr>
                <w:lang w:val="mk-MK"/>
              </w:rPr>
            </w:pPr>
            <w:r w:rsidRPr="009C1878">
              <w:rPr>
                <w:sz w:val="22"/>
                <w:szCs w:val="22"/>
                <w:lang w:val="mk-MK"/>
              </w:rPr>
              <w:t>25-50 бодови</w:t>
            </w:r>
          </w:p>
        </w:tc>
      </w:tr>
      <w:tr w:rsidR="003D511E" w:rsidRPr="009C1878" w:rsidTr="0037497D">
        <w:trPr>
          <w:gridAfter w:val="1"/>
          <w:wAfter w:w="236" w:type="dxa"/>
          <w:trHeight w:val="334"/>
        </w:trPr>
        <w:tc>
          <w:tcPr>
            <w:tcW w:w="515" w:type="dxa"/>
            <w:vMerge/>
          </w:tcPr>
          <w:p w:rsidR="003D511E" w:rsidRPr="009C1878" w:rsidRDefault="003D511E" w:rsidP="00907DDF">
            <w:pPr>
              <w:rPr>
                <w:lang w:val="mk-MK"/>
              </w:rPr>
            </w:pPr>
          </w:p>
        </w:tc>
        <w:tc>
          <w:tcPr>
            <w:tcW w:w="695" w:type="dxa"/>
          </w:tcPr>
          <w:p w:rsidR="003D511E" w:rsidRPr="009C1878" w:rsidRDefault="003D511E" w:rsidP="00907DDF">
            <w:pPr>
              <w:rPr>
                <w:lang w:val="en-US"/>
              </w:rPr>
            </w:pPr>
            <w:r w:rsidRPr="009C1878">
              <w:rPr>
                <w:sz w:val="22"/>
                <w:szCs w:val="22"/>
                <w:lang w:val="en-US"/>
              </w:rPr>
              <w:t>17.2.</w:t>
            </w:r>
          </w:p>
        </w:tc>
        <w:tc>
          <w:tcPr>
            <w:tcW w:w="5884" w:type="dxa"/>
            <w:gridSpan w:val="9"/>
          </w:tcPr>
          <w:p w:rsidR="003D511E" w:rsidRPr="009C1878" w:rsidRDefault="003D511E" w:rsidP="00907DDF">
            <w:pPr>
              <w:rPr>
                <w:lang w:val="mk-MK"/>
              </w:rPr>
            </w:pPr>
            <w:r w:rsidRPr="009C1878">
              <w:rPr>
                <w:bCs/>
                <w:sz w:val="22"/>
                <w:szCs w:val="22"/>
                <w:lang w:val="ru-RU"/>
              </w:rPr>
              <w:t>Семинарска работа/ проект ( презентација</w:t>
            </w:r>
            <w:r w:rsidRPr="009C1878">
              <w:rPr>
                <w:bCs/>
                <w:sz w:val="22"/>
                <w:szCs w:val="22"/>
                <w:lang w:val="mk-MK"/>
              </w:rPr>
              <w:t>:</w:t>
            </w:r>
            <w:r w:rsidRPr="009C1878">
              <w:rPr>
                <w:bCs/>
                <w:sz w:val="22"/>
                <w:szCs w:val="22"/>
                <w:lang w:val="ru-RU"/>
              </w:rPr>
              <w:t xml:space="preserve"> писмена и усна)</w:t>
            </w:r>
          </w:p>
        </w:tc>
        <w:tc>
          <w:tcPr>
            <w:tcW w:w="2194" w:type="dxa"/>
            <w:gridSpan w:val="2"/>
          </w:tcPr>
          <w:p w:rsidR="003D511E" w:rsidRPr="009C1878" w:rsidRDefault="003D511E" w:rsidP="00907DDF">
            <w:pPr>
              <w:jc w:val="right"/>
              <w:rPr>
                <w:lang w:val="mk-MK"/>
              </w:rPr>
            </w:pPr>
            <w:r w:rsidRPr="009C1878">
              <w:rPr>
                <w:sz w:val="22"/>
                <w:szCs w:val="22"/>
                <w:lang w:val="mk-MK"/>
              </w:rPr>
              <w:t>20-30 бодови</w:t>
            </w:r>
          </w:p>
        </w:tc>
      </w:tr>
      <w:tr w:rsidR="003D511E" w:rsidRPr="009C1878" w:rsidTr="0037497D">
        <w:trPr>
          <w:gridAfter w:val="1"/>
          <w:wAfter w:w="236" w:type="dxa"/>
          <w:trHeight w:val="334"/>
        </w:trPr>
        <w:tc>
          <w:tcPr>
            <w:tcW w:w="515" w:type="dxa"/>
            <w:vMerge/>
          </w:tcPr>
          <w:p w:rsidR="003D511E" w:rsidRPr="009C1878" w:rsidRDefault="003D511E" w:rsidP="00907DDF">
            <w:pPr>
              <w:rPr>
                <w:lang w:val="mk-MK"/>
              </w:rPr>
            </w:pPr>
          </w:p>
        </w:tc>
        <w:tc>
          <w:tcPr>
            <w:tcW w:w="695" w:type="dxa"/>
          </w:tcPr>
          <w:p w:rsidR="003D511E" w:rsidRPr="009C1878" w:rsidRDefault="003D511E" w:rsidP="00907DDF">
            <w:pPr>
              <w:rPr>
                <w:lang w:val="en-US"/>
              </w:rPr>
            </w:pPr>
            <w:r w:rsidRPr="009C1878">
              <w:rPr>
                <w:sz w:val="22"/>
                <w:szCs w:val="22"/>
                <w:lang w:val="en-US"/>
              </w:rPr>
              <w:t>17.3.</w:t>
            </w:r>
          </w:p>
        </w:tc>
        <w:tc>
          <w:tcPr>
            <w:tcW w:w="5884" w:type="dxa"/>
            <w:gridSpan w:val="9"/>
          </w:tcPr>
          <w:p w:rsidR="003D511E" w:rsidRPr="009C1878" w:rsidRDefault="003D511E" w:rsidP="00907DDF">
            <w:pPr>
              <w:rPr>
                <w:lang w:val="mk-MK"/>
              </w:rPr>
            </w:pPr>
            <w:r w:rsidRPr="009C1878">
              <w:rPr>
                <w:sz w:val="22"/>
                <w:szCs w:val="22"/>
                <w:lang w:val="mk-MK"/>
              </w:rPr>
              <w:t>Активност и учество</w:t>
            </w:r>
          </w:p>
        </w:tc>
        <w:tc>
          <w:tcPr>
            <w:tcW w:w="2194" w:type="dxa"/>
            <w:gridSpan w:val="2"/>
          </w:tcPr>
          <w:p w:rsidR="003D511E" w:rsidRPr="009C1878" w:rsidRDefault="003D511E" w:rsidP="00907DDF">
            <w:pPr>
              <w:jc w:val="right"/>
              <w:rPr>
                <w:lang w:val="mk-MK"/>
              </w:rPr>
            </w:pPr>
            <w:r w:rsidRPr="009C1878">
              <w:rPr>
                <w:sz w:val="22"/>
                <w:szCs w:val="22"/>
                <w:lang w:val="mk-MK"/>
              </w:rPr>
              <w:t>15-20 бодови</w:t>
            </w:r>
          </w:p>
        </w:tc>
      </w:tr>
      <w:tr w:rsidR="003D511E" w:rsidRPr="009C1878" w:rsidTr="0037497D">
        <w:trPr>
          <w:gridAfter w:val="1"/>
          <w:wAfter w:w="236" w:type="dxa"/>
          <w:trHeight w:val="93"/>
        </w:trPr>
        <w:tc>
          <w:tcPr>
            <w:tcW w:w="515" w:type="dxa"/>
            <w:vMerge w:val="restart"/>
          </w:tcPr>
          <w:p w:rsidR="003D511E" w:rsidRPr="009C1878" w:rsidRDefault="003D511E" w:rsidP="00907DDF">
            <w:pPr>
              <w:rPr>
                <w:lang w:val="en-US"/>
              </w:rPr>
            </w:pPr>
            <w:r w:rsidRPr="009C1878">
              <w:rPr>
                <w:sz w:val="22"/>
                <w:szCs w:val="22"/>
                <w:lang w:val="en-US"/>
              </w:rPr>
              <w:t>18.</w:t>
            </w:r>
          </w:p>
        </w:tc>
        <w:tc>
          <w:tcPr>
            <w:tcW w:w="3990" w:type="dxa"/>
            <w:gridSpan w:val="5"/>
            <w:vMerge w:val="restart"/>
          </w:tcPr>
          <w:p w:rsidR="003D511E" w:rsidRPr="009C1878" w:rsidRDefault="003D511E" w:rsidP="00907DDF">
            <w:pPr>
              <w:rPr>
                <w:lang w:val="mk-MK"/>
              </w:rPr>
            </w:pPr>
            <w:r w:rsidRPr="009C1878">
              <w:rPr>
                <w:bCs/>
                <w:sz w:val="22"/>
                <w:szCs w:val="22"/>
                <w:lang w:val="en-US"/>
              </w:rPr>
              <w:t>K</w:t>
            </w:r>
            <w:r w:rsidRPr="009C1878">
              <w:rPr>
                <w:bCs/>
                <w:sz w:val="22"/>
                <w:szCs w:val="22"/>
                <w:lang w:val="ru-RU"/>
              </w:rPr>
              <w:t>ритериуми за оценување (</w:t>
            </w:r>
            <w:r w:rsidRPr="009C1878">
              <w:rPr>
                <w:bCs/>
                <w:sz w:val="22"/>
                <w:szCs w:val="22"/>
                <w:lang w:val="mk-MK"/>
              </w:rPr>
              <w:t>бодови/ оценка)</w:t>
            </w:r>
          </w:p>
        </w:tc>
        <w:tc>
          <w:tcPr>
            <w:tcW w:w="2589" w:type="dxa"/>
            <w:gridSpan w:val="5"/>
          </w:tcPr>
          <w:p w:rsidR="003D511E" w:rsidRPr="009C1878" w:rsidRDefault="003D511E" w:rsidP="00907DDF">
            <w:pPr>
              <w:jc w:val="right"/>
              <w:rPr>
                <w:lang w:val="mk-MK"/>
              </w:rPr>
            </w:pPr>
            <w:r w:rsidRPr="009C1878">
              <w:rPr>
                <w:sz w:val="22"/>
                <w:szCs w:val="22"/>
                <w:lang w:val="mk-MK"/>
              </w:rPr>
              <w:t>до 59 бода</w:t>
            </w:r>
          </w:p>
        </w:tc>
        <w:tc>
          <w:tcPr>
            <w:tcW w:w="2194" w:type="dxa"/>
            <w:gridSpan w:val="2"/>
          </w:tcPr>
          <w:p w:rsidR="003D511E" w:rsidRPr="009C1878" w:rsidRDefault="003D511E" w:rsidP="00907DDF">
            <w:pPr>
              <w:jc w:val="right"/>
              <w:rPr>
                <w:lang w:val="mk-MK"/>
              </w:rPr>
            </w:pPr>
            <w:r w:rsidRPr="009C1878">
              <w:rPr>
                <w:sz w:val="22"/>
                <w:szCs w:val="22"/>
                <w:lang w:val="mk-MK"/>
              </w:rPr>
              <w:t>5 (пет) (</w:t>
            </w:r>
            <w:r w:rsidRPr="009C1878">
              <w:rPr>
                <w:sz w:val="22"/>
                <w:szCs w:val="22"/>
                <w:lang w:val="en-US"/>
              </w:rPr>
              <w:t>F</w:t>
            </w:r>
            <w:r w:rsidRPr="009C1878">
              <w:rPr>
                <w:sz w:val="22"/>
                <w:szCs w:val="22"/>
                <w:lang w:val="mk-MK"/>
              </w:rPr>
              <w:t>)</w:t>
            </w:r>
          </w:p>
        </w:tc>
      </w:tr>
      <w:tr w:rsidR="003D511E" w:rsidRPr="009C1878" w:rsidTr="0037497D">
        <w:trPr>
          <w:gridAfter w:val="1"/>
          <w:wAfter w:w="236" w:type="dxa"/>
          <w:trHeight w:val="92"/>
        </w:trPr>
        <w:tc>
          <w:tcPr>
            <w:tcW w:w="515" w:type="dxa"/>
            <w:vMerge/>
          </w:tcPr>
          <w:p w:rsidR="003D511E" w:rsidRPr="009C1878" w:rsidRDefault="003D511E" w:rsidP="00907DDF">
            <w:pPr>
              <w:rPr>
                <w:bCs/>
                <w:lang w:val="en-US"/>
              </w:rPr>
            </w:pPr>
          </w:p>
        </w:tc>
        <w:tc>
          <w:tcPr>
            <w:tcW w:w="3990" w:type="dxa"/>
            <w:gridSpan w:val="5"/>
            <w:vMerge/>
          </w:tcPr>
          <w:p w:rsidR="003D511E" w:rsidRPr="009C1878" w:rsidRDefault="003D511E" w:rsidP="00907DDF">
            <w:pPr>
              <w:rPr>
                <w:bCs/>
                <w:lang w:val="en-US"/>
              </w:rPr>
            </w:pPr>
          </w:p>
        </w:tc>
        <w:tc>
          <w:tcPr>
            <w:tcW w:w="2589" w:type="dxa"/>
            <w:gridSpan w:val="5"/>
          </w:tcPr>
          <w:p w:rsidR="003D511E" w:rsidRPr="009C1878" w:rsidRDefault="003D511E" w:rsidP="00907DDF">
            <w:pPr>
              <w:jc w:val="right"/>
              <w:rPr>
                <w:lang w:val="mk-MK"/>
              </w:rPr>
            </w:pPr>
            <w:r w:rsidRPr="009C1878">
              <w:rPr>
                <w:sz w:val="22"/>
                <w:szCs w:val="22"/>
                <w:lang w:val="mk-MK"/>
              </w:rPr>
              <w:t>од 60 до 68х бода</w:t>
            </w:r>
          </w:p>
        </w:tc>
        <w:tc>
          <w:tcPr>
            <w:tcW w:w="2194" w:type="dxa"/>
            <w:gridSpan w:val="2"/>
          </w:tcPr>
          <w:p w:rsidR="003D511E" w:rsidRPr="009C1878" w:rsidRDefault="003D511E" w:rsidP="00907DDF">
            <w:pPr>
              <w:jc w:val="right"/>
              <w:rPr>
                <w:lang w:val="mk-MK"/>
              </w:rPr>
            </w:pPr>
            <w:r w:rsidRPr="009C1878">
              <w:rPr>
                <w:sz w:val="22"/>
                <w:szCs w:val="22"/>
                <w:lang w:val="mk-MK"/>
              </w:rPr>
              <w:t>6 (шест) (</w:t>
            </w:r>
            <w:r w:rsidRPr="009C1878">
              <w:rPr>
                <w:sz w:val="22"/>
                <w:szCs w:val="22"/>
                <w:lang w:val="en-US"/>
              </w:rPr>
              <w:t>E</w:t>
            </w:r>
            <w:r w:rsidRPr="009C1878">
              <w:rPr>
                <w:sz w:val="22"/>
                <w:szCs w:val="22"/>
                <w:lang w:val="mk-MK"/>
              </w:rPr>
              <w:t>)</w:t>
            </w:r>
          </w:p>
        </w:tc>
      </w:tr>
      <w:tr w:rsidR="003D511E" w:rsidRPr="009C1878" w:rsidTr="0037497D">
        <w:trPr>
          <w:gridAfter w:val="1"/>
          <w:wAfter w:w="236" w:type="dxa"/>
          <w:trHeight w:val="92"/>
        </w:trPr>
        <w:tc>
          <w:tcPr>
            <w:tcW w:w="515" w:type="dxa"/>
            <w:vMerge/>
          </w:tcPr>
          <w:p w:rsidR="003D511E" w:rsidRPr="009C1878" w:rsidRDefault="003D511E" w:rsidP="00907DDF">
            <w:pPr>
              <w:rPr>
                <w:bCs/>
                <w:lang w:val="en-US"/>
              </w:rPr>
            </w:pPr>
          </w:p>
        </w:tc>
        <w:tc>
          <w:tcPr>
            <w:tcW w:w="3990" w:type="dxa"/>
            <w:gridSpan w:val="5"/>
            <w:vMerge/>
          </w:tcPr>
          <w:p w:rsidR="003D511E" w:rsidRPr="009C1878" w:rsidRDefault="003D511E" w:rsidP="00907DDF">
            <w:pPr>
              <w:rPr>
                <w:bCs/>
                <w:lang w:val="en-US"/>
              </w:rPr>
            </w:pPr>
          </w:p>
        </w:tc>
        <w:tc>
          <w:tcPr>
            <w:tcW w:w="2589" w:type="dxa"/>
            <w:gridSpan w:val="5"/>
          </w:tcPr>
          <w:p w:rsidR="003D511E" w:rsidRPr="009C1878" w:rsidRDefault="003D511E" w:rsidP="00907DDF">
            <w:pPr>
              <w:jc w:val="right"/>
              <w:rPr>
                <w:lang w:val="mk-MK"/>
              </w:rPr>
            </w:pPr>
            <w:r w:rsidRPr="009C1878">
              <w:rPr>
                <w:sz w:val="22"/>
                <w:szCs w:val="22"/>
                <w:lang w:val="mk-MK"/>
              </w:rPr>
              <w:t>од 69 до 76 бода</w:t>
            </w:r>
          </w:p>
        </w:tc>
        <w:tc>
          <w:tcPr>
            <w:tcW w:w="2194" w:type="dxa"/>
            <w:gridSpan w:val="2"/>
          </w:tcPr>
          <w:p w:rsidR="003D511E" w:rsidRPr="009C1878" w:rsidRDefault="003D511E" w:rsidP="00907DDF">
            <w:pPr>
              <w:jc w:val="right"/>
              <w:rPr>
                <w:lang w:val="mk-MK"/>
              </w:rPr>
            </w:pPr>
            <w:r w:rsidRPr="009C1878">
              <w:rPr>
                <w:sz w:val="22"/>
                <w:szCs w:val="22"/>
                <w:lang w:val="mk-MK"/>
              </w:rPr>
              <w:t>7 (седум) (</w:t>
            </w:r>
            <w:r w:rsidRPr="009C1878">
              <w:rPr>
                <w:sz w:val="22"/>
                <w:szCs w:val="22"/>
                <w:lang w:val="en-US"/>
              </w:rPr>
              <w:t>D</w:t>
            </w:r>
            <w:r w:rsidRPr="009C1878">
              <w:rPr>
                <w:sz w:val="22"/>
                <w:szCs w:val="22"/>
                <w:lang w:val="mk-MK"/>
              </w:rPr>
              <w:t>)</w:t>
            </w:r>
          </w:p>
        </w:tc>
      </w:tr>
      <w:tr w:rsidR="003D511E" w:rsidRPr="009C1878" w:rsidTr="0037497D">
        <w:trPr>
          <w:gridAfter w:val="1"/>
          <w:wAfter w:w="236" w:type="dxa"/>
          <w:trHeight w:val="92"/>
        </w:trPr>
        <w:tc>
          <w:tcPr>
            <w:tcW w:w="515" w:type="dxa"/>
            <w:vMerge/>
          </w:tcPr>
          <w:p w:rsidR="003D511E" w:rsidRPr="009C1878" w:rsidRDefault="003D511E" w:rsidP="00907DDF">
            <w:pPr>
              <w:rPr>
                <w:bCs/>
                <w:lang w:val="en-US"/>
              </w:rPr>
            </w:pPr>
          </w:p>
        </w:tc>
        <w:tc>
          <w:tcPr>
            <w:tcW w:w="3990" w:type="dxa"/>
            <w:gridSpan w:val="5"/>
            <w:vMerge/>
          </w:tcPr>
          <w:p w:rsidR="003D511E" w:rsidRPr="009C1878" w:rsidRDefault="003D511E" w:rsidP="00907DDF">
            <w:pPr>
              <w:rPr>
                <w:bCs/>
                <w:lang w:val="en-US"/>
              </w:rPr>
            </w:pPr>
          </w:p>
        </w:tc>
        <w:tc>
          <w:tcPr>
            <w:tcW w:w="2589" w:type="dxa"/>
            <w:gridSpan w:val="5"/>
          </w:tcPr>
          <w:p w:rsidR="003D511E" w:rsidRPr="009C1878" w:rsidRDefault="003D511E" w:rsidP="00907DDF">
            <w:pPr>
              <w:jc w:val="right"/>
              <w:rPr>
                <w:lang w:val="mk-MK"/>
              </w:rPr>
            </w:pPr>
            <w:r w:rsidRPr="009C1878">
              <w:rPr>
                <w:sz w:val="22"/>
                <w:szCs w:val="22"/>
                <w:lang w:val="mk-MK"/>
              </w:rPr>
              <w:t>од 77 до 84 бода</w:t>
            </w:r>
          </w:p>
        </w:tc>
        <w:tc>
          <w:tcPr>
            <w:tcW w:w="2194" w:type="dxa"/>
            <w:gridSpan w:val="2"/>
          </w:tcPr>
          <w:p w:rsidR="003D511E" w:rsidRPr="009C1878" w:rsidRDefault="003D511E" w:rsidP="00907DDF">
            <w:pPr>
              <w:jc w:val="right"/>
              <w:rPr>
                <w:lang w:val="mk-MK"/>
              </w:rPr>
            </w:pPr>
            <w:r w:rsidRPr="009C1878">
              <w:rPr>
                <w:sz w:val="22"/>
                <w:szCs w:val="22"/>
                <w:lang w:val="mk-MK"/>
              </w:rPr>
              <w:t>8 (осум) (</w:t>
            </w:r>
            <w:r w:rsidRPr="009C1878">
              <w:rPr>
                <w:sz w:val="22"/>
                <w:szCs w:val="22"/>
                <w:lang w:val="en-US"/>
              </w:rPr>
              <w:t>C</w:t>
            </w:r>
            <w:r w:rsidRPr="009C1878">
              <w:rPr>
                <w:sz w:val="22"/>
                <w:szCs w:val="22"/>
                <w:lang w:val="mk-MK"/>
              </w:rPr>
              <w:t>)</w:t>
            </w:r>
          </w:p>
        </w:tc>
      </w:tr>
      <w:tr w:rsidR="003D511E" w:rsidRPr="009C1878" w:rsidTr="0037497D">
        <w:trPr>
          <w:gridAfter w:val="1"/>
          <w:wAfter w:w="236" w:type="dxa"/>
          <w:trHeight w:val="92"/>
        </w:trPr>
        <w:tc>
          <w:tcPr>
            <w:tcW w:w="515" w:type="dxa"/>
            <w:vMerge/>
          </w:tcPr>
          <w:p w:rsidR="003D511E" w:rsidRPr="009C1878" w:rsidRDefault="003D511E" w:rsidP="00907DDF">
            <w:pPr>
              <w:rPr>
                <w:bCs/>
                <w:lang w:val="en-US"/>
              </w:rPr>
            </w:pPr>
          </w:p>
        </w:tc>
        <w:tc>
          <w:tcPr>
            <w:tcW w:w="3990" w:type="dxa"/>
            <w:gridSpan w:val="5"/>
            <w:vMerge/>
          </w:tcPr>
          <w:p w:rsidR="003D511E" w:rsidRPr="009C1878" w:rsidRDefault="003D511E" w:rsidP="00907DDF">
            <w:pPr>
              <w:rPr>
                <w:bCs/>
                <w:lang w:val="en-US"/>
              </w:rPr>
            </w:pPr>
          </w:p>
        </w:tc>
        <w:tc>
          <w:tcPr>
            <w:tcW w:w="2589" w:type="dxa"/>
            <w:gridSpan w:val="5"/>
          </w:tcPr>
          <w:p w:rsidR="003D511E" w:rsidRPr="009C1878" w:rsidRDefault="003D511E" w:rsidP="00907DDF">
            <w:pPr>
              <w:jc w:val="right"/>
              <w:rPr>
                <w:lang w:val="mk-MK"/>
              </w:rPr>
            </w:pPr>
            <w:r w:rsidRPr="009C1878">
              <w:rPr>
                <w:sz w:val="22"/>
                <w:szCs w:val="22"/>
                <w:lang w:val="mk-MK"/>
              </w:rPr>
              <w:t>од 85 до 92 бода</w:t>
            </w:r>
          </w:p>
        </w:tc>
        <w:tc>
          <w:tcPr>
            <w:tcW w:w="2194" w:type="dxa"/>
            <w:gridSpan w:val="2"/>
          </w:tcPr>
          <w:p w:rsidR="003D511E" w:rsidRPr="009C1878" w:rsidRDefault="003D511E" w:rsidP="00907DDF">
            <w:pPr>
              <w:jc w:val="right"/>
              <w:rPr>
                <w:lang w:val="mk-MK"/>
              </w:rPr>
            </w:pPr>
            <w:r w:rsidRPr="009C1878">
              <w:rPr>
                <w:sz w:val="22"/>
                <w:szCs w:val="22"/>
                <w:lang w:val="mk-MK"/>
              </w:rPr>
              <w:t>9 (девет) (</w:t>
            </w:r>
            <w:r w:rsidRPr="009C1878">
              <w:rPr>
                <w:sz w:val="22"/>
                <w:szCs w:val="22"/>
                <w:lang w:val="en-US"/>
              </w:rPr>
              <w:t>B</w:t>
            </w:r>
            <w:r w:rsidRPr="009C1878">
              <w:rPr>
                <w:sz w:val="22"/>
                <w:szCs w:val="22"/>
                <w:lang w:val="mk-MK"/>
              </w:rPr>
              <w:t>)</w:t>
            </w:r>
          </w:p>
        </w:tc>
      </w:tr>
      <w:tr w:rsidR="003D511E" w:rsidRPr="009C1878" w:rsidTr="0037497D">
        <w:trPr>
          <w:gridAfter w:val="1"/>
          <w:wAfter w:w="236" w:type="dxa"/>
          <w:trHeight w:val="92"/>
        </w:trPr>
        <w:tc>
          <w:tcPr>
            <w:tcW w:w="515" w:type="dxa"/>
            <w:vMerge/>
          </w:tcPr>
          <w:p w:rsidR="003D511E" w:rsidRPr="009C1878" w:rsidRDefault="003D511E" w:rsidP="00907DDF">
            <w:pPr>
              <w:rPr>
                <w:bCs/>
                <w:lang w:val="en-US"/>
              </w:rPr>
            </w:pPr>
          </w:p>
        </w:tc>
        <w:tc>
          <w:tcPr>
            <w:tcW w:w="3990" w:type="dxa"/>
            <w:gridSpan w:val="5"/>
            <w:vMerge/>
          </w:tcPr>
          <w:p w:rsidR="003D511E" w:rsidRPr="009C1878" w:rsidRDefault="003D511E" w:rsidP="00907DDF">
            <w:pPr>
              <w:rPr>
                <w:bCs/>
                <w:lang w:val="en-US"/>
              </w:rPr>
            </w:pPr>
          </w:p>
        </w:tc>
        <w:tc>
          <w:tcPr>
            <w:tcW w:w="2589" w:type="dxa"/>
            <w:gridSpan w:val="5"/>
          </w:tcPr>
          <w:p w:rsidR="003D511E" w:rsidRPr="009C1878" w:rsidRDefault="003D511E" w:rsidP="00907DDF">
            <w:pPr>
              <w:jc w:val="right"/>
              <w:rPr>
                <w:lang w:val="mk-MK"/>
              </w:rPr>
            </w:pPr>
            <w:r w:rsidRPr="009C1878">
              <w:rPr>
                <w:sz w:val="22"/>
                <w:szCs w:val="22"/>
                <w:lang w:val="mk-MK"/>
              </w:rPr>
              <w:t>од 93 до 100 бода</w:t>
            </w:r>
          </w:p>
        </w:tc>
        <w:tc>
          <w:tcPr>
            <w:tcW w:w="2194" w:type="dxa"/>
            <w:gridSpan w:val="2"/>
          </w:tcPr>
          <w:p w:rsidR="003D511E" w:rsidRPr="009C1878" w:rsidRDefault="003D511E" w:rsidP="00907DDF">
            <w:pPr>
              <w:jc w:val="right"/>
              <w:rPr>
                <w:lang w:val="mk-MK"/>
              </w:rPr>
            </w:pPr>
            <w:r w:rsidRPr="009C1878">
              <w:rPr>
                <w:sz w:val="22"/>
                <w:szCs w:val="22"/>
                <w:lang w:val="mk-MK"/>
              </w:rPr>
              <w:t>10 (десет) (</w:t>
            </w:r>
            <w:r w:rsidRPr="009C1878">
              <w:rPr>
                <w:sz w:val="22"/>
                <w:szCs w:val="22"/>
                <w:lang w:val="en-US"/>
              </w:rPr>
              <w:t>A</w:t>
            </w:r>
            <w:r w:rsidRPr="009C1878">
              <w:rPr>
                <w:sz w:val="22"/>
                <w:szCs w:val="22"/>
                <w:lang w:val="mk-MK"/>
              </w:rPr>
              <w:t>)</w:t>
            </w:r>
          </w:p>
        </w:tc>
      </w:tr>
      <w:tr w:rsidR="003D511E" w:rsidRPr="009C1878" w:rsidTr="0037497D">
        <w:trPr>
          <w:gridAfter w:val="1"/>
          <w:wAfter w:w="236" w:type="dxa"/>
          <w:trHeight w:val="334"/>
        </w:trPr>
        <w:tc>
          <w:tcPr>
            <w:tcW w:w="515" w:type="dxa"/>
          </w:tcPr>
          <w:p w:rsidR="003D511E" w:rsidRPr="009C1878" w:rsidRDefault="003D511E" w:rsidP="00907DDF">
            <w:pPr>
              <w:rPr>
                <w:lang w:val="mk-MK"/>
              </w:rPr>
            </w:pPr>
            <w:r w:rsidRPr="009C1878">
              <w:rPr>
                <w:sz w:val="22"/>
                <w:szCs w:val="22"/>
                <w:lang w:val="mk-MK"/>
              </w:rPr>
              <w:t>19.</w:t>
            </w:r>
          </w:p>
        </w:tc>
        <w:tc>
          <w:tcPr>
            <w:tcW w:w="3990" w:type="dxa"/>
            <w:gridSpan w:val="5"/>
          </w:tcPr>
          <w:p w:rsidR="003D511E" w:rsidRPr="009C1878" w:rsidRDefault="003D511E" w:rsidP="00907DDF">
            <w:pPr>
              <w:rPr>
                <w:lang w:val="mk-MK"/>
              </w:rPr>
            </w:pPr>
            <w:r w:rsidRPr="009C1878">
              <w:rPr>
                <w:bCs/>
                <w:sz w:val="22"/>
                <w:szCs w:val="22"/>
                <w:lang w:val="ru-RU"/>
              </w:rPr>
              <w:t>Услов за потпис и полагање на завршен испит</w:t>
            </w:r>
          </w:p>
        </w:tc>
        <w:tc>
          <w:tcPr>
            <w:tcW w:w="4783" w:type="dxa"/>
            <w:gridSpan w:val="7"/>
          </w:tcPr>
          <w:p w:rsidR="003D511E" w:rsidRPr="009C1878" w:rsidRDefault="003D511E" w:rsidP="00907DDF">
            <w:pPr>
              <w:rPr>
                <w:lang w:val="ru-RU" w:eastAsia="sl-SI"/>
              </w:rPr>
            </w:pPr>
            <w:r w:rsidRPr="009C1878">
              <w:rPr>
                <w:b/>
                <w:sz w:val="22"/>
                <w:szCs w:val="22"/>
                <w:lang w:val="ru-RU" w:eastAsia="sl-SI"/>
              </w:rPr>
              <w:t>Условувачки критериуми</w:t>
            </w:r>
            <w:r w:rsidRPr="009C1878">
              <w:rPr>
                <w:sz w:val="22"/>
                <w:szCs w:val="22"/>
                <w:lang w:val="ru-RU" w:eastAsia="sl-SI"/>
              </w:rPr>
              <w:t xml:space="preserve">: </w:t>
            </w:r>
          </w:p>
          <w:p w:rsidR="003D511E" w:rsidRPr="009C1878" w:rsidRDefault="003D511E" w:rsidP="00907DDF">
            <w:pPr>
              <w:widowControl w:val="0"/>
              <w:tabs>
                <w:tab w:val="left" w:pos="400"/>
              </w:tabs>
              <w:autoSpaceDE w:val="0"/>
              <w:autoSpaceDN w:val="0"/>
              <w:adjustRightInd w:val="0"/>
              <w:rPr>
                <w:lang w:val="mk-MK" w:eastAsia="sl-SI"/>
              </w:rPr>
            </w:pPr>
            <w:r w:rsidRPr="009C1878">
              <w:rPr>
                <w:sz w:val="22"/>
                <w:szCs w:val="22"/>
                <w:lang w:val="mk-MK" w:eastAsia="sl-SI"/>
              </w:rPr>
              <w:t>З</w:t>
            </w:r>
            <w:r w:rsidRPr="009C1878">
              <w:rPr>
                <w:sz w:val="22"/>
                <w:szCs w:val="22"/>
                <w:lang w:val="ru-RU" w:eastAsia="sl-SI"/>
              </w:rPr>
              <w:t>а да добие потпис</w:t>
            </w:r>
            <w:r w:rsidRPr="009C1878">
              <w:rPr>
                <w:sz w:val="22"/>
                <w:szCs w:val="22"/>
                <w:lang w:val="mk-MK" w:eastAsia="sl-SI"/>
              </w:rPr>
              <w:t xml:space="preserve"> с</w:t>
            </w:r>
            <w:r w:rsidRPr="009C1878">
              <w:rPr>
                <w:sz w:val="22"/>
                <w:szCs w:val="22"/>
                <w:lang w:val="ru-RU" w:eastAsia="sl-SI"/>
              </w:rPr>
              <w:t>тудентот е потребно да ја</w:t>
            </w:r>
            <w:r w:rsidRPr="009C1878">
              <w:rPr>
                <w:sz w:val="22"/>
                <w:szCs w:val="22"/>
                <w:lang w:val="mk-MK"/>
              </w:rPr>
              <w:t xml:space="preserve"> </w:t>
            </w:r>
            <w:r w:rsidRPr="009C1878">
              <w:rPr>
                <w:sz w:val="22"/>
                <w:szCs w:val="22"/>
                <w:lang w:val="ru-RU" w:eastAsia="sl-SI"/>
              </w:rPr>
              <w:t>посетува теоретската</w:t>
            </w:r>
            <w:r w:rsidRPr="009C1878">
              <w:rPr>
                <w:sz w:val="22"/>
                <w:szCs w:val="22"/>
                <w:lang w:val="mk-MK" w:eastAsia="sl-SI"/>
              </w:rPr>
              <w:t xml:space="preserve"> и </w:t>
            </w:r>
            <w:r w:rsidRPr="009C1878">
              <w:rPr>
                <w:sz w:val="22"/>
                <w:szCs w:val="22"/>
                <w:lang w:val="ru-RU" w:eastAsia="sl-SI"/>
              </w:rPr>
              <w:t xml:space="preserve">практичната настава </w:t>
            </w:r>
            <w:r w:rsidRPr="009C1878">
              <w:rPr>
                <w:sz w:val="22"/>
                <w:szCs w:val="22"/>
                <w:lang w:val="mk-MK" w:eastAsia="sl-SI"/>
              </w:rPr>
              <w:t>и да освои минимум бодови</w:t>
            </w:r>
          </w:p>
          <w:p w:rsidR="003D511E" w:rsidRPr="009C1878" w:rsidRDefault="003D511E" w:rsidP="00907DDF">
            <w:pPr>
              <w:rPr>
                <w:lang w:val="mk-MK"/>
              </w:rPr>
            </w:pPr>
            <w:r w:rsidRPr="009C1878">
              <w:rPr>
                <w:sz w:val="22"/>
                <w:szCs w:val="22"/>
                <w:lang w:val="ru-RU" w:eastAsia="sl-SI"/>
              </w:rPr>
              <w:t xml:space="preserve">Оценката </w:t>
            </w:r>
            <w:r w:rsidRPr="009C1878">
              <w:rPr>
                <w:sz w:val="22"/>
                <w:szCs w:val="22"/>
                <w:lang w:val="mk-MK" w:eastAsia="sl-SI"/>
              </w:rPr>
              <w:t>за предметот</w:t>
            </w:r>
            <w:r w:rsidRPr="009C1878">
              <w:rPr>
                <w:sz w:val="22"/>
                <w:szCs w:val="22"/>
                <w:lang w:val="ru-RU" w:eastAsia="sl-SI"/>
              </w:rPr>
              <w:t xml:space="preserve"> се </w:t>
            </w:r>
            <w:r w:rsidRPr="009C1878">
              <w:rPr>
                <w:sz w:val="22"/>
                <w:szCs w:val="22"/>
                <w:lang w:val="mk-MK" w:eastAsia="sl-SI"/>
              </w:rPr>
              <w:t>формира</w:t>
            </w:r>
            <w:r w:rsidRPr="009C1878">
              <w:rPr>
                <w:sz w:val="22"/>
                <w:szCs w:val="22"/>
                <w:lang w:val="ru-RU" w:eastAsia="sl-SI"/>
              </w:rPr>
              <w:t xml:space="preserve"> според табелата на оценки,</w:t>
            </w:r>
            <w:r w:rsidRPr="009C1878">
              <w:rPr>
                <w:sz w:val="22"/>
                <w:szCs w:val="22"/>
                <w:lang w:val="mk-MK" w:eastAsia="sl-SI"/>
              </w:rPr>
              <w:t xml:space="preserve"> </w:t>
            </w:r>
            <w:r w:rsidRPr="009C1878">
              <w:rPr>
                <w:sz w:val="22"/>
                <w:szCs w:val="22"/>
                <w:lang w:val="ru-RU" w:eastAsia="sl-SI"/>
              </w:rPr>
              <w:t>а врз основа на збирот на бодовите од сите активности</w:t>
            </w:r>
            <w:r w:rsidRPr="009C1878">
              <w:rPr>
                <w:sz w:val="22"/>
                <w:szCs w:val="22"/>
                <w:lang w:val="mk-MK" w:eastAsia="sl-SI"/>
              </w:rPr>
              <w:t>, континуираните проверки и завршниот испит.</w:t>
            </w:r>
          </w:p>
        </w:tc>
      </w:tr>
      <w:tr w:rsidR="003D511E" w:rsidRPr="009C1878" w:rsidTr="0037497D">
        <w:trPr>
          <w:gridAfter w:val="1"/>
          <w:wAfter w:w="236" w:type="dxa"/>
          <w:trHeight w:val="334"/>
        </w:trPr>
        <w:tc>
          <w:tcPr>
            <w:tcW w:w="515" w:type="dxa"/>
          </w:tcPr>
          <w:p w:rsidR="003D511E" w:rsidRPr="009C1878" w:rsidRDefault="003D511E" w:rsidP="00907DDF">
            <w:pPr>
              <w:rPr>
                <w:bCs/>
                <w:lang w:val="ru-RU"/>
              </w:rPr>
            </w:pPr>
            <w:r w:rsidRPr="009C1878">
              <w:rPr>
                <w:bCs/>
                <w:sz w:val="22"/>
                <w:szCs w:val="22"/>
                <w:lang w:val="ru-RU"/>
              </w:rPr>
              <w:t>20.</w:t>
            </w:r>
          </w:p>
        </w:tc>
        <w:tc>
          <w:tcPr>
            <w:tcW w:w="3990" w:type="dxa"/>
            <w:gridSpan w:val="5"/>
          </w:tcPr>
          <w:p w:rsidR="003D511E" w:rsidRPr="009C1878" w:rsidRDefault="003D511E" w:rsidP="00907DDF">
            <w:pPr>
              <w:rPr>
                <w:bCs/>
                <w:lang w:val="ru-RU"/>
              </w:rPr>
            </w:pPr>
            <w:r w:rsidRPr="009C1878">
              <w:rPr>
                <w:bCs/>
                <w:sz w:val="22"/>
                <w:szCs w:val="22"/>
                <w:lang w:val="ru-RU"/>
              </w:rPr>
              <w:t>Јазик на кој се изведува наставата</w:t>
            </w:r>
          </w:p>
        </w:tc>
        <w:tc>
          <w:tcPr>
            <w:tcW w:w="4783" w:type="dxa"/>
            <w:gridSpan w:val="7"/>
          </w:tcPr>
          <w:p w:rsidR="003D511E" w:rsidRPr="009C1878" w:rsidRDefault="003D511E" w:rsidP="00907DDF">
            <w:pPr>
              <w:rPr>
                <w:lang w:val="mk-MK"/>
              </w:rPr>
            </w:pPr>
            <w:r w:rsidRPr="009C1878">
              <w:rPr>
                <w:sz w:val="22"/>
                <w:szCs w:val="22"/>
                <w:lang w:val="mk-MK"/>
              </w:rPr>
              <w:t>Македонски</w:t>
            </w:r>
          </w:p>
        </w:tc>
      </w:tr>
      <w:tr w:rsidR="003D511E" w:rsidRPr="009C1878" w:rsidTr="0037497D">
        <w:trPr>
          <w:gridAfter w:val="1"/>
          <w:wAfter w:w="236" w:type="dxa"/>
          <w:trHeight w:val="334"/>
        </w:trPr>
        <w:tc>
          <w:tcPr>
            <w:tcW w:w="515" w:type="dxa"/>
          </w:tcPr>
          <w:p w:rsidR="003D511E" w:rsidRPr="009C1878" w:rsidRDefault="003D511E" w:rsidP="00907DDF">
            <w:pPr>
              <w:rPr>
                <w:bCs/>
                <w:lang w:val="ru-RU"/>
              </w:rPr>
            </w:pPr>
            <w:r w:rsidRPr="009C1878">
              <w:rPr>
                <w:bCs/>
                <w:sz w:val="22"/>
                <w:szCs w:val="22"/>
                <w:lang w:val="ru-RU"/>
              </w:rPr>
              <w:t>21.</w:t>
            </w:r>
          </w:p>
        </w:tc>
        <w:tc>
          <w:tcPr>
            <w:tcW w:w="3990" w:type="dxa"/>
            <w:gridSpan w:val="5"/>
          </w:tcPr>
          <w:p w:rsidR="003D511E" w:rsidRPr="009C1878" w:rsidRDefault="003D511E" w:rsidP="00907DDF">
            <w:pPr>
              <w:rPr>
                <w:bCs/>
                <w:lang w:val="ru-RU"/>
              </w:rPr>
            </w:pPr>
            <w:r w:rsidRPr="009C1878">
              <w:rPr>
                <w:bCs/>
                <w:sz w:val="22"/>
                <w:szCs w:val="22"/>
                <w:lang w:val="ru-RU"/>
              </w:rPr>
              <w:t>Метод на следење на квалитетот на наставата</w:t>
            </w:r>
          </w:p>
        </w:tc>
        <w:tc>
          <w:tcPr>
            <w:tcW w:w="4783" w:type="dxa"/>
            <w:gridSpan w:val="7"/>
          </w:tcPr>
          <w:p w:rsidR="003D511E" w:rsidRPr="009C1878" w:rsidRDefault="003D511E" w:rsidP="00907DDF">
            <w:pPr>
              <w:rPr>
                <w:lang w:val="mk-MK"/>
              </w:rPr>
            </w:pPr>
            <w:r w:rsidRPr="009C1878">
              <w:rPr>
                <w:sz w:val="22"/>
                <w:szCs w:val="22"/>
                <w:lang w:val="mk-MK"/>
              </w:rPr>
              <w:t>Студенска анонимна евалуација за предметот и наставниците и соработниците кои учествуваат во изведувањето на наставата</w:t>
            </w:r>
          </w:p>
        </w:tc>
      </w:tr>
    </w:tbl>
    <w:p w:rsidR="003D511E" w:rsidRPr="009C1878" w:rsidRDefault="003D511E" w:rsidP="00907DDF">
      <w:pPr>
        <w:rPr>
          <w:sz w:val="22"/>
          <w:szCs w:val="22"/>
          <w:lang w:val="mk-MK"/>
        </w:rPr>
      </w:pPr>
    </w:p>
    <w:tbl>
      <w:tblPr>
        <w:tblpPr w:leftFromText="180" w:rightFromText="180" w:vertAnchor="text" w:horzAnchor="margin" w:tblpY="110"/>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02"/>
        <w:gridCol w:w="970"/>
        <w:gridCol w:w="2270"/>
        <w:gridCol w:w="2520"/>
        <w:gridCol w:w="1530"/>
        <w:gridCol w:w="720"/>
      </w:tblGrid>
      <w:tr w:rsidR="003D511E" w:rsidRPr="009C1878" w:rsidTr="0037497D">
        <w:trPr>
          <w:trHeight w:val="334"/>
        </w:trPr>
        <w:tc>
          <w:tcPr>
            <w:tcW w:w="586" w:type="dxa"/>
            <w:vMerge w:val="restart"/>
          </w:tcPr>
          <w:p w:rsidR="003D511E" w:rsidRPr="009C1878" w:rsidRDefault="003D511E" w:rsidP="00907DDF">
            <w:pPr>
              <w:rPr>
                <w:lang w:val="mk-MK"/>
              </w:rPr>
            </w:pPr>
            <w:r w:rsidRPr="009C1878">
              <w:rPr>
                <w:sz w:val="22"/>
                <w:szCs w:val="22"/>
                <w:lang w:val="mk-MK"/>
              </w:rPr>
              <w:t>22.</w:t>
            </w:r>
          </w:p>
          <w:p w:rsidR="003D511E" w:rsidRPr="009C1878" w:rsidRDefault="003D511E" w:rsidP="00907DDF">
            <w:pPr>
              <w:rPr>
                <w:lang w:val="mk-MK"/>
              </w:rPr>
            </w:pPr>
            <w:r w:rsidRPr="009C1878">
              <w:rPr>
                <w:bCs/>
                <w:sz w:val="22"/>
                <w:szCs w:val="22"/>
                <w:lang w:val="mk-MK"/>
              </w:rPr>
              <w:t>    </w:t>
            </w:r>
            <w:r w:rsidRPr="009C1878">
              <w:rPr>
                <w:bCs/>
                <w:sz w:val="22"/>
                <w:szCs w:val="22"/>
                <w:lang w:val="ru-RU"/>
              </w:rPr>
              <w:t xml:space="preserve"> </w:t>
            </w:r>
          </w:p>
        </w:tc>
        <w:tc>
          <w:tcPr>
            <w:tcW w:w="8612" w:type="dxa"/>
            <w:gridSpan w:val="6"/>
          </w:tcPr>
          <w:p w:rsidR="003D511E" w:rsidRPr="009C1878" w:rsidRDefault="003D511E" w:rsidP="00907DDF">
            <w:pPr>
              <w:rPr>
                <w:lang w:val="mk-MK"/>
              </w:rPr>
            </w:pPr>
            <w:r w:rsidRPr="009C1878">
              <w:rPr>
                <w:bCs/>
                <w:sz w:val="22"/>
                <w:szCs w:val="22"/>
                <w:lang w:val="ru-RU"/>
              </w:rPr>
              <w:t>Литература</w:t>
            </w:r>
          </w:p>
        </w:tc>
      </w:tr>
      <w:tr w:rsidR="003D511E" w:rsidRPr="009C1878" w:rsidTr="0037497D">
        <w:trPr>
          <w:trHeight w:val="334"/>
        </w:trPr>
        <w:tc>
          <w:tcPr>
            <w:tcW w:w="586" w:type="dxa"/>
            <w:vMerge/>
          </w:tcPr>
          <w:p w:rsidR="003D511E" w:rsidRPr="009C1878" w:rsidRDefault="003D511E" w:rsidP="00907DDF">
            <w:pPr>
              <w:rPr>
                <w:lang w:val="mk-MK"/>
              </w:rPr>
            </w:pPr>
          </w:p>
        </w:tc>
        <w:tc>
          <w:tcPr>
            <w:tcW w:w="602" w:type="dxa"/>
            <w:vMerge w:val="restart"/>
            <w:vAlign w:val="center"/>
          </w:tcPr>
          <w:p w:rsidR="003D511E" w:rsidRPr="009C1878" w:rsidRDefault="003D511E" w:rsidP="00907DDF">
            <w:pPr>
              <w:jc w:val="center"/>
              <w:rPr>
                <w:lang w:val="mk-MK"/>
              </w:rPr>
            </w:pPr>
            <w:r w:rsidRPr="009C1878">
              <w:rPr>
                <w:sz w:val="22"/>
                <w:szCs w:val="22"/>
                <w:lang w:val="mk-MK"/>
              </w:rPr>
              <w:t>22.1.</w:t>
            </w:r>
          </w:p>
        </w:tc>
        <w:tc>
          <w:tcPr>
            <w:tcW w:w="8010" w:type="dxa"/>
            <w:gridSpan w:val="5"/>
          </w:tcPr>
          <w:p w:rsidR="003D511E" w:rsidRPr="009C1878" w:rsidRDefault="003D511E" w:rsidP="00907DDF">
            <w:pPr>
              <w:rPr>
                <w:lang w:val="mk-MK"/>
              </w:rPr>
            </w:pPr>
            <w:r w:rsidRPr="009C1878">
              <w:rPr>
                <w:bCs/>
                <w:sz w:val="22"/>
                <w:szCs w:val="22"/>
                <w:lang w:val="ru-RU"/>
              </w:rPr>
              <w:t>Задолжителна литература</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jc w:val="center"/>
              <w:rPr>
                <w:bCs/>
                <w:lang w:val="ru-RU"/>
              </w:rPr>
            </w:pPr>
            <w:r w:rsidRPr="009C1878">
              <w:rPr>
                <w:bCs/>
                <w:sz w:val="22"/>
                <w:szCs w:val="22"/>
                <w:lang w:val="ru-RU"/>
              </w:rPr>
              <w:t>Ред. број</w:t>
            </w:r>
          </w:p>
        </w:tc>
        <w:tc>
          <w:tcPr>
            <w:tcW w:w="2270" w:type="dxa"/>
          </w:tcPr>
          <w:p w:rsidR="003D511E" w:rsidRPr="009C1878" w:rsidRDefault="003D511E" w:rsidP="00907DDF">
            <w:pPr>
              <w:jc w:val="center"/>
              <w:rPr>
                <w:bCs/>
                <w:lang w:val="ru-RU"/>
              </w:rPr>
            </w:pPr>
            <w:r w:rsidRPr="009C1878">
              <w:rPr>
                <w:bCs/>
                <w:sz w:val="22"/>
                <w:szCs w:val="22"/>
                <w:lang w:val="ru-RU"/>
              </w:rPr>
              <w:t>Автор</w:t>
            </w:r>
          </w:p>
        </w:tc>
        <w:tc>
          <w:tcPr>
            <w:tcW w:w="2520" w:type="dxa"/>
          </w:tcPr>
          <w:p w:rsidR="003D511E" w:rsidRPr="009C1878" w:rsidRDefault="003D511E" w:rsidP="00907DDF">
            <w:pPr>
              <w:jc w:val="center"/>
              <w:rPr>
                <w:bCs/>
                <w:lang w:val="ru-RU"/>
              </w:rPr>
            </w:pPr>
            <w:r w:rsidRPr="009C1878">
              <w:rPr>
                <w:bCs/>
                <w:sz w:val="22"/>
                <w:szCs w:val="22"/>
                <w:lang w:val="ru-RU"/>
              </w:rPr>
              <w:t>Наслов</w:t>
            </w:r>
          </w:p>
        </w:tc>
        <w:tc>
          <w:tcPr>
            <w:tcW w:w="1530" w:type="dxa"/>
          </w:tcPr>
          <w:p w:rsidR="003D511E" w:rsidRPr="009C1878" w:rsidRDefault="003D511E" w:rsidP="00907DDF">
            <w:pPr>
              <w:jc w:val="center"/>
              <w:rPr>
                <w:lang w:val="mk-MK"/>
              </w:rPr>
            </w:pPr>
            <w:r w:rsidRPr="009C1878">
              <w:rPr>
                <w:sz w:val="22"/>
                <w:szCs w:val="22"/>
                <w:lang w:val="mk-MK"/>
              </w:rPr>
              <w:t>Издавач</w:t>
            </w:r>
          </w:p>
        </w:tc>
        <w:tc>
          <w:tcPr>
            <w:tcW w:w="720" w:type="dxa"/>
          </w:tcPr>
          <w:p w:rsidR="003D511E" w:rsidRPr="0037497D" w:rsidRDefault="003D511E" w:rsidP="0037497D">
            <w:pPr>
              <w:jc w:val="center"/>
              <w:rPr>
                <w:lang w:val="mk-MK"/>
              </w:rPr>
            </w:pPr>
            <w:r w:rsidRPr="009C1878">
              <w:rPr>
                <w:sz w:val="22"/>
                <w:szCs w:val="22"/>
                <w:lang w:val="mk-MK"/>
              </w:rPr>
              <w:t>Го</w:t>
            </w:r>
            <w:r>
              <w:rPr>
                <w:sz w:val="22"/>
                <w:szCs w:val="22"/>
                <w:lang w:val="mk-MK"/>
              </w:rPr>
              <w:t>д.</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jc w:val="center"/>
              <w:rPr>
                <w:bCs/>
                <w:lang w:val="ru-RU"/>
              </w:rPr>
            </w:pPr>
            <w:r w:rsidRPr="009C1878">
              <w:rPr>
                <w:bCs/>
                <w:sz w:val="22"/>
                <w:szCs w:val="22"/>
                <w:lang w:val="ru-RU"/>
              </w:rPr>
              <w:t>1.</w:t>
            </w:r>
          </w:p>
        </w:tc>
        <w:tc>
          <w:tcPr>
            <w:tcW w:w="2270" w:type="dxa"/>
          </w:tcPr>
          <w:p w:rsidR="003D511E" w:rsidRPr="009C1878" w:rsidRDefault="003D511E" w:rsidP="00907DDF">
            <w:pPr>
              <w:rPr>
                <w:lang w:val="ru-RU"/>
              </w:rPr>
            </w:pPr>
            <w:r w:rsidRPr="009C1878">
              <w:rPr>
                <w:sz w:val="22"/>
                <w:szCs w:val="22"/>
                <w:lang w:val="ru-RU"/>
              </w:rPr>
              <w:t>Даниловски Д, Оровчанец Н, Василевска К, Таушанова Б, Велиќ Стефановска В, Исјановска Р, Зафирова Ивановска Б, Здравковска М, Павловска И.</w:t>
            </w:r>
          </w:p>
        </w:tc>
        <w:tc>
          <w:tcPr>
            <w:tcW w:w="2520" w:type="dxa"/>
          </w:tcPr>
          <w:p w:rsidR="003D511E" w:rsidRPr="009C1878" w:rsidRDefault="003D511E" w:rsidP="00907DDF">
            <w:pPr>
              <w:rPr>
                <w:lang w:val="ru-RU"/>
              </w:rPr>
            </w:pPr>
          </w:p>
          <w:p w:rsidR="003D511E" w:rsidRPr="009C1878" w:rsidRDefault="003D511E" w:rsidP="00907DDF">
            <w:pPr>
              <w:rPr>
                <w:lang w:val="ru-RU"/>
              </w:rPr>
            </w:pPr>
          </w:p>
          <w:p w:rsidR="003D511E" w:rsidRPr="009C1878" w:rsidRDefault="003D511E" w:rsidP="00907DDF">
            <w:pPr>
              <w:rPr>
                <w:lang w:val="ru-RU"/>
              </w:rPr>
            </w:pPr>
          </w:p>
          <w:p w:rsidR="003D511E" w:rsidRPr="009C1878" w:rsidRDefault="003D511E" w:rsidP="00907DDF">
            <w:pPr>
              <w:rPr>
                <w:lang w:val="ru-RU"/>
              </w:rPr>
            </w:pPr>
            <w:r w:rsidRPr="009C1878">
              <w:rPr>
                <w:sz w:val="22"/>
                <w:szCs w:val="22"/>
                <w:lang w:val="ru-RU"/>
              </w:rPr>
              <w:t>Општа Епидемиологија</w:t>
            </w:r>
          </w:p>
        </w:tc>
        <w:tc>
          <w:tcPr>
            <w:tcW w:w="1530" w:type="dxa"/>
            <w:vAlign w:val="center"/>
          </w:tcPr>
          <w:p w:rsidR="003D511E" w:rsidRPr="009C1878" w:rsidRDefault="003D511E" w:rsidP="00907DDF">
            <w:pPr>
              <w:rPr>
                <w:lang w:val="mk-MK"/>
              </w:rPr>
            </w:pPr>
            <w:r w:rsidRPr="009C1878">
              <w:rPr>
                <w:sz w:val="22"/>
                <w:szCs w:val="22"/>
                <w:lang w:val="mk-MK"/>
              </w:rPr>
              <w:t xml:space="preserve">Универзитет "Св. Кирил </w:t>
            </w:r>
            <w:r w:rsidRPr="009C1878">
              <w:rPr>
                <w:sz w:val="22"/>
                <w:szCs w:val="22"/>
                <w:lang w:val="ru-RU"/>
              </w:rPr>
              <w:t xml:space="preserve">и </w:t>
            </w:r>
            <w:r w:rsidRPr="009C1878">
              <w:rPr>
                <w:sz w:val="22"/>
                <w:szCs w:val="22"/>
                <w:lang w:val="mk-MK"/>
              </w:rPr>
              <w:t>Методиј", Медицински факултет</w:t>
            </w:r>
          </w:p>
        </w:tc>
        <w:tc>
          <w:tcPr>
            <w:tcW w:w="720" w:type="dxa"/>
          </w:tcPr>
          <w:p w:rsidR="003D511E" w:rsidRPr="009C1878" w:rsidRDefault="003D511E" w:rsidP="00907DDF">
            <w:pPr>
              <w:jc w:val="both"/>
              <w:rPr>
                <w:lang w:val="mk-MK"/>
              </w:rPr>
            </w:pPr>
          </w:p>
          <w:p w:rsidR="003D511E" w:rsidRPr="009C1878" w:rsidRDefault="003D511E" w:rsidP="00907DDF">
            <w:pPr>
              <w:jc w:val="both"/>
              <w:rPr>
                <w:lang w:val="mk-MK"/>
              </w:rPr>
            </w:pPr>
          </w:p>
          <w:p w:rsidR="003D511E" w:rsidRPr="009C1878" w:rsidRDefault="003D511E" w:rsidP="00907DDF">
            <w:pPr>
              <w:jc w:val="both"/>
              <w:rPr>
                <w:lang w:val="mk-MK"/>
              </w:rPr>
            </w:pPr>
          </w:p>
          <w:p w:rsidR="003D511E" w:rsidRPr="009C1878" w:rsidRDefault="003D511E" w:rsidP="00907DDF">
            <w:pPr>
              <w:jc w:val="both"/>
              <w:rPr>
                <w:lang w:val="mk-MK"/>
              </w:rPr>
            </w:pPr>
            <w:r w:rsidRPr="009C1878">
              <w:rPr>
                <w:sz w:val="22"/>
                <w:szCs w:val="22"/>
                <w:lang w:val="mk-MK"/>
              </w:rPr>
              <w:t>2007</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jc w:val="center"/>
              <w:rPr>
                <w:bCs/>
                <w:lang w:val="ru-RU"/>
              </w:rPr>
            </w:pPr>
            <w:r w:rsidRPr="009C1878">
              <w:rPr>
                <w:bCs/>
                <w:sz w:val="22"/>
                <w:szCs w:val="22"/>
                <w:lang w:val="ru-RU"/>
              </w:rPr>
              <w:t>2.</w:t>
            </w:r>
          </w:p>
        </w:tc>
        <w:tc>
          <w:tcPr>
            <w:tcW w:w="2270" w:type="dxa"/>
          </w:tcPr>
          <w:p w:rsidR="003D511E" w:rsidRPr="009C1878" w:rsidRDefault="003D511E" w:rsidP="00907DDF">
            <w:pPr>
              <w:rPr>
                <w:lang w:val="ru-RU"/>
              </w:rPr>
            </w:pPr>
            <w:r w:rsidRPr="009C1878">
              <w:rPr>
                <w:sz w:val="22"/>
                <w:szCs w:val="22"/>
                <w:lang w:val="ru-RU"/>
              </w:rPr>
              <w:t>Даниловски Д, Оровчанец Н, Василевска К, Таушанова Б, Велиќ Стефановска В, Исјановска Р, Зафирова Ивановска Б, Здравковска М, Павловска И.</w:t>
            </w:r>
          </w:p>
        </w:tc>
        <w:tc>
          <w:tcPr>
            <w:tcW w:w="2520" w:type="dxa"/>
          </w:tcPr>
          <w:p w:rsidR="003D511E" w:rsidRPr="009C1878" w:rsidRDefault="003D511E" w:rsidP="00907DDF">
            <w:pPr>
              <w:rPr>
                <w:lang w:val="ru-RU"/>
              </w:rPr>
            </w:pPr>
          </w:p>
          <w:p w:rsidR="003D511E" w:rsidRPr="009C1878" w:rsidRDefault="003D511E" w:rsidP="00907DDF">
            <w:pPr>
              <w:rPr>
                <w:lang w:val="ru-RU"/>
              </w:rPr>
            </w:pPr>
          </w:p>
          <w:p w:rsidR="003D511E" w:rsidRPr="009C1878" w:rsidRDefault="003D511E" w:rsidP="00907DDF">
            <w:pPr>
              <w:rPr>
                <w:lang w:val="ru-RU"/>
              </w:rPr>
            </w:pPr>
          </w:p>
          <w:p w:rsidR="003D511E" w:rsidRPr="009C1878" w:rsidRDefault="003D511E" w:rsidP="00907DDF">
            <w:pPr>
              <w:rPr>
                <w:lang w:val="ru-RU"/>
              </w:rPr>
            </w:pPr>
            <w:r w:rsidRPr="009C1878">
              <w:rPr>
                <w:sz w:val="22"/>
                <w:szCs w:val="22"/>
                <w:lang w:val="ru-RU"/>
              </w:rPr>
              <w:t>Специјална епидемиологија</w:t>
            </w:r>
          </w:p>
        </w:tc>
        <w:tc>
          <w:tcPr>
            <w:tcW w:w="1530" w:type="dxa"/>
            <w:vAlign w:val="center"/>
          </w:tcPr>
          <w:p w:rsidR="003D511E" w:rsidRPr="009C1878" w:rsidRDefault="003D511E" w:rsidP="00907DDF">
            <w:pPr>
              <w:rPr>
                <w:lang w:val="ru-RU"/>
              </w:rPr>
            </w:pPr>
            <w:r w:rsidRPr="009C1878">
              <w:rPr>
                <w:sz w:val="22"/>
                <w:szCs w:val="22"/>
                <w:lang w:val="mk-MK"/>
              </w:rPr>
              <w:t xml:space="preserve">Универзитет "Св. Кирил </w:t>
            </w:r>
            <w:r w:rsidRPr="009C1878">
              <w:rPr>
                <w:sz w:val="22"/>
                <w:szCs w:val="22"/>
                <w:lang w:val="ru-RU"/>
              </w:rPr>
              <w:t xml:space="preserve">и </w:t>
            </w:r>
            <w:r w:rsidRPr="009C1878">
              <w:rPr>
                <w:sz w:val="22"/>
                <w:szCs w:val="22"/>
                <w:lang w:val="mk-MK"/>
              </w:rPr>
              <w:t>Методиј", Медицински факултет</w:t>
            </w:r>
          </w:p>
        </w:tc>
        <w:tc>
          <w:tcPr>
            <w:tcW w:w="720" w:type="dxa"/>
          </w:tcPr>
          <w:p w:rsidR="003D511E" w:rsidRPr="009C1878" w:rsidRDefault="003D511E" w:rsidP="00907DDF">
            <w:pPr>
              <w:jc w:val="both"/>
              <w:rPr>
                <w:lang w:val="ru-RU"/>
              </w:rPr>
            </w:pPr>
          </w:p>
          <w:p w:rsidR="003D511E" w:rsidRPr="009C1878" w:rsidRDefault="003D511E" w:rsidP="00907DDF">
            <w:pPr>
              <w:jc w:val="both"/>
              <w:rPr>
                <w:lang w:val="ru-RU"/>
              </w:rPr>
            </w:pPr>
          </w:p>
          <w:p w:rsidR="003D511E" w:rsidRPr="009C1878" w:rsidRDefault="003D511E" w:rsidP="00907DDF">
            <w:pPr>
              <w:jc w:val="both"/>
              <w:rPr>
                <w:lang w:val="ru-RU"/>
              </w:rPr>
            </w:pPr>
          </w:p>
          <w:p w:rsidR="003D511E" w:rsidRPr="009C1878" w:rsidRDefault="003D511E" w:rsidP="00907DDF">
            <w:pPr>
              <w:jc w:val="both"/>
              <w:rPr>
                <w:lang w:val="ru-RU"/>
              </w:rPr>
            </w:pPr>
          </w:p>
          <w:p w:rsidR="003D511E" w:rsidRPr="009C1878" w:rsidRDefault="003D511E" w:rsidP="00907DDF">
            <w:pPr>
              <w:jc w:val="both"/>
              <w:rPr>
                <w:lang w:val="ru-RU"/>
              </w:rPr>
            </w:pPr>
            <w:r w:rsidRPr="009C1878">
              <w:rPr>
                <w:sz w:val="22"/>
                <w:szCs w:val="22"/>
                <w:lang w:val="ru-RU"/>
              </w:rPr>
              <w:t>2009</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jc w:val="center"/>
              <w:rPr>
                <w:bCs/>
                <w:lang w:val="ru-RU"/>
              </w:rPr>
            </w:pPr>
            <w:r w:rsidRPr="009C1878">
              <w:rPr>
                <w:bCs/>
                <w:sz w:val="22"/>
                <w:szCs w:val="22"/>
                <w:lang w:val="ru-RU"/>
              </w:rPr>
              <w:t>3.</w:t>
            </w:r>
          </w:p>
        </w:tc>
        <w:tc>
          <w:tcPr>
            <w:tcW w:w="2270" w:type="dxa"/>
          </w:tcPr>
          <w:p w:rsidR="003D511E" w:rsidRPr="009C1878" w:rsidRDefault="003D511E" w:rsidP="00907DDF">
            <w:pPr>
              <w:rPr>
                <w:bCs/>
                <w:lang w:val="ru-RU"/>
              </w:rPr>
            </w:pPr>
          </w:p>
        </w:tc>
        <w:tc>
          <w:tcPr>
            <w:tcW w:w="2520" w:type="dxa"/>
          </w:tcPr>
          <w:p w:rsidR="003D511E" w:rsidRPr="009C1878" w:rsidRDefault="003D511E" w:rsidP="00907DDF">
            <w:pPr>
              <w:rPr>
                <w:bCs/>
                <w:lang w:val="ru-RU"/>
              </w:rPr>
            </w:pPr>
          </w:p>
        </w:tc>
        <w:tc>
          <w:tcPr>
            <w:tcW w:w="1530" w:type="dxa"/>
          </w:tcPr>
          <w:p w:rsidR="003D511E" w:rsidRPr="009C1878" w:rsidRDefault="003D511E" w:rsidP="00907DDF">
            <w:pPr>
              <w:rPr>
                <w:lang w:val="mk-MK"/>
              </w:rPr>
            </w:pPr>
          </w:p>
        </w:tc>
        <w:tc>
          <w:tcPr>
            <w:tcW w:w="720" w:type="dxa"/>
          </w:tcPr>
          <w:p w:rsidR="003D511E" w:rsidRPr="009C1878" w:rsidRDefault="003D511E" w:rsidP="00907DDF">
            <w:pPr>
              <w:rPr>
                <w:lang w:val="mk-MK"/>
              </w:rPr>
            </w:pPr>
          </w:p>
        </w:tc>
      </w:tr>
      <w:tr w:rsidR="003D511E" w:rsidRPr="009C1878" w:rsidTr="0037497D">
        <w:trPr>
          <w:trHeight w:val="334"/>
        </w:trPr>
        <w:tc>
          <w:tcPr>
            <w:tcW w:w="586" w:type="dxa"/>
            <w:vMerge/>
          </w:tcPr>
          <w:p w:rsidR="003D511E" w:rsidRPr="009C1878" w:rsidRDefault="003D511E" w:rsidP="00907DDF">
            <w:pPr>
              <w:rPr>
                <w:lang w:val="mk-MK"/>
              </w:rPr>
            </w:pPr>
          </w:p>
        </w:tc>
        <w:tc>
          <w:tcPr>
            <w:tcW w:w="602" w:type="dxa"/>
            <w:vMerge w:val="restart"/>
            <w:vAlign w:val="center"/>
          </w:tcPr>
          <w:p w:rsidR="003D511E" w:rsidRPr="009C1878" w:rsidRDefault="003D511E" w:rsidP="00907DDF">
            <w:pPr>
              <w:jc w:val="center"/>
              <w:rPr>
                <w:lang w:val="mk-MK"/>
              </w:rPr>
            </w:pPr>
            <w:r w:rsidRPr="009C1878">
              <w:rPr>
                <w:sz w:val="22"/>
                <w:szCs w:val="22"/>
                <w:lang w:val="mk-MK"/>
              </w:rPr>
              <w:t>22.2.</w:t>
            </w:r>
          </w:p>
        </w:tc>
        <w:tc>
          <w:tcPr>
            <w:tcW w:w="8010" w:type="dxa"/>
            <w:gridSpan w:val="5"/>
          </w:tcPr>
          <w:p w:rsidR="003D511E" w:rsidRPr="009C1878" w:rsidRDefault="003D511E" w:rsidP="00907DDF">
            <w:pPr>
              <w:rPr>
                <w:lang w:val="mk-MK"/>
              </w:rPr>
            </w:pPr>
            <w:r w:rsidRPr="009C1878">
              <w:rPr>
                <w:bCs/>
                <w:sz w:val="22"/>
                <w:szCs w:val="22"/>
                <w:lang w:val="ru-RU"/>
              </w:rPr>
              <w:t>Дополнителна литература</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rPr>
                <w:bCs/>
                <w:lang w:val="ru-RU"/>
              </w:rPr>
            </w:pPr>
            <w:r w:rsidRPr="009C1878">
              <w:rPr>
                <w:bCs/>
                <w:sz w:val="22"/>
                <w:szCs w:val="22"/>
                <w:lang w:val="ru-RU"/>
              </w:rPr>
              <w:t>Ред. број</w:t>
            </w:r>
          </w:p>
        </w:tc>
        <w:tc>
          <w:tcPr>
            <w:tcW w:w="2270" w:type="dxa"/>
          </w:tcPr>
          <w:p w:rsidR="003D511E" w:rsidRPr="009C1878" w:rsidRDefault="003D511E" w:rsidP="00907DDF">
            <w:pPr>
              <w:jc w:val="center"/>
              <w:rPr>
                <w:bCs/>
                <w:lang w:val="ru-RU"/>
              </w:rPr>
            </w:pPr>
            <w:r w:rsidRPr="009C1878">
              <w:rPr>
                <w:bCs/>
                <w:sz w:val="22"/>
                <w:szCs w:val="22"/>
                <w:lang w:val="ru-RU"/>
              </w:rPr>
              <w:t>Автор</w:t>
            </w:r>
          </w:p>
        </w:tc>
        <w:tc>
          <w:tcPr>
            <w:tcW w:w="2520" w:type="dxa"/>
          </w:tcPr>
          <w:p w:rsidR="003D511E" w:rsidRPr="009C1878" w:rsidRDefault="003D511E" w:rsidP="00907DDF">
            <w:pPr>
              <w:jc w:val="center"/>
              <w:rPr>
                <w:bCs/>
                <w:lang w:val="ru-RU"/>
              </w:rPr>
            </w:pPr>
            <w:r w:rsidRPr="009C1878">
              <w:rPr>
                <w:bCs/>
                <w:sz w:val="22"/>
                <w:szCs w:val="22"/>
                <w:lang w:val="ru-RU"/>
              </w:rPr>
              <w:t>Наслов</w:t>
            </w:r>
          </w:p>
        </w:tc>
        <w:tc>
          <w:tcPr>
            <w:tcW w:w="1530" w:type="dxa"/>
          </w:tcPr>
          <w:p w:rsidR="003D511E" w:rsidRPr="009C1878" w:rsidRDefault="003D511E" w:rsidP="00907DDF">
            <w:pPr>
              <w:jc w:val="center"/>
              <w:rPr>
                <w:lang w:val="mk-MK"/>
              </w:rPr>
            </w:pPr>
            <w:r w:rsidRPr="009C1878">
              <w:rPr>
                <w:sz w:val="22"/>
                <w:szCs w:val="22"/>
                <w:lang w:val="mk-MK"/>
              </w:rPr>
              <w:t>Издавач</w:t>
            </w:r>
          </w:p>
        </w:tc>
        <w:tc>
          <w:tcPr>
            <w:tcW w:w="720" w:type="dxa"/>
          </w:tcPr>
          <w:p w:rsidR="003D511E" w:rsidRPr="0037497D" w:rsidRDefault="003D511E" w:rsidP="00907DDF">
            <w:pPr>
              <w:jc w:val="center"/>
              <w:rPr>
                <w:lang w:val="en-US"/>
              </w:rPr>
            </w:pPr>
            <w:r>
              <w:rPr>
                <w:sz w:val="22"/>
                <w:szCs w:val="22"/>
                <w:lang w:val="mk-MK"/>
              </w:rPr>
              <w:t>Год</w:t>
            </w:r>
            <w:r>
              <w:rPr>
                <w:sz w:val="22"/>
                <w:szCs w:val="22"/>
                <w:lang w:val="en-US"/>
              </w:rPr>
              <w:t>.</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rPr>
                <w:bCs/>
                <w:lang w:val="ru-RU"/>
              </w:rPr>
            </w:pPr>
            <w:r w:rsidRPr="009C1878">
              <w:rPr>
                <w:bCs/>
                <w:sz w:val="22"/>
                <w:szCs w:val="22"/>
                <w:lang w:val="ru-RU"/>
              </w:rPr>
              <w:t>1.</w:t>
            </w:r>
          </w:p>
        </w:tc>
        <w:tc>
          <w:tcPr>
            <w:tcW w:w="2270" w:type="dxa"/>
            <w:vAlign w:val="center"/>
          </w:tcPr>
          <w:p w:rsidR="003D511E" w:rsidRPr="009C1878" w:rsidRDefault="003D511E" w:rsidP="00907DDF">
            <w:pPr>
              <w:rPr>
                <w:lang w:val="mk-MK"/>
              </w:rPr>
            </w:pPr>
            <w:r w:rsidRPr="009C1878">
              <w:rPr>
                <w:sz w:val="22"/>
                <w:szCs w:val="22"/>
              </w:rPr>
              <w:t>James F. Jekel, David L. Katz, Joann G. Elmore, and Dorothea Wild</w:t>
            </w:r>
          </w:p>
          <w:p w:rsidR="003D511E" w:rsidRPr="009C1878" w:rsidRDefault="003D511E" w:rsidP="00907DDF">
            <w:pPr>
              <w:rPr>
                <w:lang w:val="mk-MK"/>
              </w:rPr>
            </w:pPr>
          </w:p>
        </w:tc>
        <w:tc>
          <w:tcPr>
            <w:tcW w:w="2520" w:type="dxa"/>
            <w:vAlign w:val="center"/>
          </w:tcPr>
          <w:p w:rsidR="003D511E" w:rsidRPr="009C1878" w:rsidRDefault="003D511E" w:rsidP="00907DDF">
            <w:pPr>
              <w:rPr>
                <w:bCs/>
                <w:lang w:val="mk-MK"/>
              </w:rPr>
            </w:pPr>
            <w:r w:rsidRPr="009C1878">
              <w:rPr>
                <w:bCs/>
                <w:sz w:val="22"/>
                <w:szCs w:val="22"/>
              </w:rPr>
              <w:t>Epidemiology, Biostatistics and Preventive Medicine, 3rd Edition</w:t>
            </w:r>
            <w:r w:rsidRPr="009C1878">
              <w:rPr>
                <w:bCs/>
                <w:sz w:val="22"/>
                <w:szCs w:val="22"/>
                <w:lang w:val="mk-MK"/>
              </w:rPr>
              <w:t>, 2007</w:t>
            </w:r>
          </w:p>
          <w:p w:rsidR="003D511E" w:rsidRPr="009C1878" w:rsidRDefault="003D511E" w:rsidP="00907DDF">
            <w:pPr>
              <w:rPr>
                <w:lang w:val="mk-MK"/>
              </w:rPr>
            </w:pPr>
          </w:p>
        </w:tc>
        <w:tc>
          <w:tcPr>
            <w:tcW w:w="1530" w:type="dxa"/>
            <w:vAlign w:val="center"/>
          </w:tcPr>
          <w:p w:rsidR="003D511E" w:rsidRPr="009C1878" w:rsidRDefault="003D511E" w:rsidP="00907DDF">
            <w:pPr>
              <w:rPr>
                <w:bCs/>
                <w:lang w:val="mk-MK"/>
              </w:rPr>
            </w:pPr>
            <w:r w:rsidRPr="009C1878">
              <w:rPr>
                <w:bCs/>
                <w:sz w:val="22"/>
                <w:szCs w:val="22"/>
                <w:lang w:val="mk-MK"/>
              </w:rPr>
              <w:t>Saunders</w:t>
            </w:r>
          </w:p>
          <w:p w:rsidR="003D511E" w:rsidRPr="009C1878" w:rsidRDefault="003D511E" w:rsidP="00907DDF">
            <w:pPr>
              <w:rPr>
                <w:bCs/>
                <w:lang w:val="mk-MK"/>
              </w:rPr>
            </w:pPr>
            <w:r w:rsidRPr="009C1878">
              <w:rPr>
                <w:bCs/>
                <w:sz w:val="22"/>
                <w:szCs w:val="22"/>
                <w:lang w:val="mk-MK"/>
              </w:rPr>
              <w:t>ISBN: 978-1-4160-3496-4</w:t>
            </w:r>
          </w:p>
          <w:p w:rsidR="003D511E" w:rsidRPr="009C1878" w:rsidRDefault="003D511E" w:rsidP="00907DDF">
            <w:r w:rsidRPr="009C1878">
              <w:rPr>
                <w:bCs/>
                <w:sz w:val="22"/>
                <w:szCs w:val="22"/>
                <w:lang w:val="mk-MK"/>
              </w:rPr>
              <w:t xml:space="preserve">Табернакул </w:t>
            </w:r>
          </w:p>
        </w:tc>
        <w:tc>
          <w:tcPr>
            <w:tcW w:w="720" w:type="dxa"/>
            <w:vAlign w:val="center"/>
          </w:tcPr>
          <w:p w:rsidR="003D511E" w:rsidRPr="009C1878" w:rsidRDefault="003D511E" w:rsidP="00907DDF">
            <w:r w:rsidRPr="009C1878">
              <w:rPr>
                <w:bCs/>
                <w:sz w:val="22"/>
                <w:szCs w:val="22"/>
                <w:lang w:val="mk-MK"/>
              </w:rPr>
              <w:t>201</w:t>
            </w:r>
            <w:r w:rsidRPr="009C1878">
              <w:rPr>
                <w:bCs/>
                <w:sz w:val="22"/>
                <w:szCs w:val="22"/>
              </w:rPr>
              <w:t>1</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rPr>
                <w:bCs/>
                <w:lang w:val="ru-RU"/>
              </w:rPr>
            </w:pPr>
            <w:r w:rsidRPr="009C1878">
              <w:rPr>
                <w:bCs/>
                <w:sz w:val="22"/>
                <w:szCs w:val="22"/>
                <w:lang w:val="ru-RU"/>
              </w:rPr>
              <w:t>2.</w:t>
            </w:r>
          </w:p>
        </w:tc>
        <w:tc>
          <w:tcPr>
            <w:tcW w:w="2270" w:type="dxa"/>
          </w:tcPr>
          <w:p w:rsidR="003D511E" w:rsidRPr="009C1878" w:rsidRDefault="003D511E" w:rsidP="00907DDF">
            <w:r w:rsidRPr="009C1878">
              <w:rPr>
                <w:sz w:val="22"/>
                <w:szCs w:val="22"/>
              </w:rPr>
              <w:t>Denise M. Oleske</w:t>
            </w:r>
          </w:p>
        </w:tc>
        <w:tc>
          <w:tcPr>
            <w:tcW w:w="2520" w:type="dxa"/>
          </w:tcPr>
          <w:p w:rsidR="003D511E" w:rsidRPr="009C1878" w:rsidRDefault="003D511E" w:rsidP="00907DDF">
            <w:pPr>
              <w:rPr>
                <w:lang w:val="mk-MK"/>
              </w:rPr>
            </w:pPr>
            <w:r w:rsidRPr="009C1878">
              <w:rPr>
                <w:sz w:val="22"/>
                <w:szCs w:val="22"/>
              </w:rPr>
              <w:t>Epidemiology and the Delivery of Health Care Services, Second Edition</w:t>
            </w:r>
          </w:p>
        </w:tc>
        <w:tc>
          <w:tcPr>
            <w:tcW w:w="1530" w:type="dxa"/>
          </w:tcPr>
          <w:p w:rsidR="003D511E" w:rsidRPr="009C1878" w:rsidRDefault="003D511E" w:rsidP="00907DDF">
            <w:r w:rsidRPr="009C1878">
              <w:rPr>
                <w:sz w:val="22"/>
                <w:szCs w:val="22"/>
              </w:rPr>
              <w:t>Kluwer Academic/Plenum Publishers</w:t>
            </w:r>
          </w:p>
        </w:tc>
        <w:tc>
          <w:tcPr>
            <w:tcW w:w="720" w:type="dxa"/>
            <w:vAlign w:val="center"/>
          </w:tcPr>
          <w:p w:rsidR="003D511E" w:rsidRPr="009C1878" w:rsidRDefault="003D511E" w:rsidP="00907DDF">
            <w:r w:rsidRPr="009C1878">
              <w:rPr>
                <w:sz w:val="22"/>
                <w:szCs w:val="22"/>
              </w:rPr>
              <w:t>2001</w:t>
            </w:r>
          </w:p>
        </w:tc>
      </w:tr>
      <w:tr w:rsidR="003D511E" w:rsidRPr="009C1878" w:rsidTr="0037497D">
        <w:trPr>
          <w:trHeight w:val="334"/>
        </w:trPr>
        <w:tc>
          <w:tcPr>
            <w:tcW w:w="586" w:type="dxa"/>
            <w:vMerge/>
          </w:tcPr>
          <w:p w:rsidR="003D511E" w:rsidRPr="009C1878" w:rsidRDefault="003D511E" w:rsidP="00907DDF">
            <w:pPr>
              <w:rPr>
                <w:bCs/>
                <w:lang w:val="ru-RU"/>
              </w:rPr>
            </w:pPr>
          </w:p>
        </w:tc>
        <w:tc>
          <w:tcPr>
            <w:tcW w:w="602" w:type="dxa"/>
            <w:vMerge/>
          </w:tcPr>
          <w:p w:rsidR="003D511E" w:rsidRPr="009C1878" w:rsidRDefault="003D511E" w:rsidP="00907DDF">
            <w:pPr>
              <w:rPr>
                <w:bCs/>
                <w:lang w:val="ru-RU"/>
              </w:rPr>
            </w:pPr>
          </w:p>
        </w:tc>
        <w:tc>
          <w:tcPr>
            <w:tcW w:w="970" w:type="dxa"/>
          </w:tcPr>
          <w:p w:rsidR="003D511E" w:rsidRPr="009C1878" w:rsidRDefault="003D511E" w:rsidP="00907DDF">
            <w:pPr>
              <w:rPr>
                <w:bCs/>
                <w:lang w:val="ru-RU"/>
              </w:rPr>
            </w:pPr>
            <w:r w:rsidRPr="009C1878">
              <w:rPr>
                <w:bCs/>
                <w:sz w:val="22"/>
                <w:szCs w:val="22"/>
                <w:lang w:val="ru-RU"/>
              </w:rPr>
              <w:t>3.</w:t>
            </w:r>
          </w:p>
        </w:tc>
        <w:tc>
          <w:tcPr>
            <w:tcW w:w="2270" w:type="dxa"/>
          </w:tcPr>
          <w:p w:rsidR="003D511E" w:rsidRPr="009C1878" w:rsidRDefault="003D511E" w:rsidP="00907DDF">
            <w:pPr>
              <w:rPr>
                <w:bCs/>
                <w:lang w:val="ru-RU"/>
              </w:rPr>
            </w:pPr>
          </w:p>
        </w:tc>
        <w:tc>
          <w:tcPr>
            <w:tcW w:w="2520" w:type="dxa"/>
          </w:tcPr>
          <w:p w:rsidR="003D511E" w:rsidRPr="009C1878" w:rsidRDefault="003D511E" w:rsidP="00907DDF">
            <w:pPr>
              <w:rPr>
                <w:bCs/>
                <w:lang w:val="ru-RU"/>
              </w:rPr>
            </w:pPr>
          </w:p>
        </w:tc>
        <w:tc>
          <w:tcPr>
            <w:tcW w:w="1530" w:type="dxa"/>
          </w:tcPr>
          <w:p w:rsidR="003D511E" w:rsidRPr="009C1878" w:rsidRDefault="003D511E" w:rsidP="00907DDF">
            <w:pPr>
              <w:rPr>
                <w:lang w:val="mk-MK"/>
              </w:rPr>
            </w:pPr>
          </w:p>
        </w:tc>
        <w:tc>
          <w:tcPr>
            <w:tcW w:w="720" w:type="dxa"/>
          </w:tcPr>
          <w:p w:rsidR="003D511E" w:rsidRPr="009C1878" w:rsidRDefault="003D511E" w:rsidP="00907DDF">
            <w:pPr>
              <w:rPr>
                <w:lang w:val="mk-MK"/>
              </w:rPr>
            </w:pPr>
          </w:p>
        </w:tc>
      </w:tr>
    </w:tbl>
    <w:p w:rsidR="003D511E" w:rsidRPr="00907DDF" w:rsidRDefault="003D511E" w:rsidP="00907DDF">
      <w:pPr>
        <w:rPr>
          <w:color w:val="FF0000"/>
          <w:sz w:val="22"/>
          <w:szCs w:val="22"/>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mk-MK"/>
        </w:rPr>
      </w:pPr>
    </w:p>
    <w:p w:rsidR="003D511E" w:rsidRDefault="003D511E" w:rsidP="00F527F8">
      <w:pPr>
        <w:rPr>
          <w:lang w:val="en-US"/>
        </w:rPr>
      </w:pPr>
    </w:p>
    <w:p w:rsidR="003D511E" w:rsidRDefault="003D511E" w:rsidP="00F527F8">
      <w:pPr>
        <w:rPr>
          <w:lang w:val="en-US"/>
        </w:rPr>
      </w:pPr>
    </w:p>
    <w:p w:rsidR="003D511E" w:rsidRDefault="003D511E" w:rsidP="00F527F8">
      <w:pPr>
        <w:rPr>
          <w:lang w:val="en-US"/>
        </w:rPr>
      </w:pPr>
    </w:p>
    <w:p w:rsidR="003D511E" w:rsidRPr="00F25B3C" w:rsidRDefault="003D511E" w:rsidP="00F527F8">
      <w:pPr>
        <w:rPr>
          <w:lang w:val="en-US"/>
        </w:rPr>
      </w:pPr>
    </w:p>
    <w:p w:rsidR="003D511E" w:rsidRDefault="003D511E" w:rsidP="006C62BD">
      <w:pPr>
        <w:jc w:val="both"/>
        <w:rPr>
          <w:sz w:val="22"/>
          <w:szCs w:val="22"/>
          <w:lang w:val="mk-MK"/>
        </w:rPr>
      </w:pPr>
      <w:r w:rsidRPr="00F7141E">
        <w:rPr>
          <w:sz w:val="22"/>
          <w:szCs w:val="22"/>
          <w:lang w:val="mk-MK"/>
        </w:rPr>
        <w:t xml:space="preserve">   </w:t>
      </w:r>
    </w:p>
    <w:p w:rsidR="003D511E" w:rsidRPr="00F7141E" w:rsidRDefault="003D511E" w:rsidP="006C62BD">
      <w:pPr>
        <w:jc w:val="both"/>
        <w:rPr>
          <w:sz w:val="22"/>
          <w:szCs w:val="22"/>
          <w:lang w:val="mk-MK"/>
        </w:rPr>
      </w:pPr>
      <w:r>
        <w:rPr>
          <w:sz w:val="22"/>
          <w:szCs w:val="22"/>
          <w:lang w:val="en-US"/>
        </w:rPr>
        <w:t>8</w:t>
      </w:r>
      <w:r w:rsidRPr="00F7141E">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693"/>
        <w:gridCol w:w="309"/>
        <w:gridCol w:w="2351"/>
        <w:gridCol w:w="354"/>
        <w:gridCol w:w="112"/>
        <w:gridCol w:w="232"/>
        <w:gridCol w:w="215"/>
        <w:gridCol w:w="1416"/>
        <w:gridCol w:w="432"/>
        <w:gridCol w:w="219"/>
        <w:gridCol w:w="598"/>
        <w:gridCol w:w="1123"/>
        <w:gridCol w:w="539"/>
      </w:tblGrid>
      <w:tr w:rsidR="003D511E" w:rsidRPr="00F7141E" w:rsidTr="00084103">
        <w:tc>
          <w:tcPr>
            <w:tcW w:w="1517" w:type="dxa"/>
            <w:gridSpan w:val="3"/>
          </w:tcPr>
          <w:p w:rsidR="003D511E" w:rsidRPr="00F7141E" w:rsidRDefault="003D511E" w:rsidP="006C62BD">
            <w:pPr>
              <w:jc w:val="both"/>
              <w:rPr>
                <w:b/>
                <w:lang w:val="ru-RU"/>
              </w:rPr>
            </w:pPr>
            <w:r w:rsidRPr="00F7141E">
              <w:rPr>
                <w:b/>
                <w:sz w:val="22"/>
                <w:szCs w:val="22"/>
                <w:lang w:val="mk-MK"/>
              </w:rPr>
              <w:t>Прилог бр.3</w:t>
            </w:r>
          </w:p>
        </w:tc>
        <w:tc>
          <w:tcPr>
            <w:tcW w:w="7591" w:type="dxa"/>
            <w:gridSpan w:val="11"/>
          </w:tcPr>
          <w:p w:rsidR="003D511E" w:rsidRPr="00F7141E" w:rsidRDefault="003D511E" w:rsidP="006C62BD">
            <w:pPr>
              <w:jc w:val="center"/>
              <w:rPr>
                <w:b/>
                <w:lang w:val="mk-MK"/>
              </w:rPr>
            </w:pPr>
            <w:r w:rsidRPr="00F7141E">
              <w:rPr>
                <w:b/>
                <w:sz w:val="22"/>
                <w:szCs w:val="22"/>
                <w:lang w:val="mk-MK"/>
              </w:rPr>
              <w:t>Предметна програма од прв, втор и трет циклус на студии</w:t>
            </w:r>
          </w:p>
          <w:p w:rsidR="003D511E" w:rsidRPr="00F7141E" w:rsidRDefault="003D511E" w:rsidP="006C62BD">
            <w:pPr>
              <w:jc w:val="center"/>
              <w:rPr>
                <w:b/>
                <w:lang w:val="ru-RU"/>
              </w:rPr>
            </w:pPr>
          </w:p>
        </w:tc>
      </w:tr>
      <w:tr w:rsidR="003D511E" w:rsidRPr="00F7141E" w:rsidTr="00084103">
        <w:tc>
          <w:tcPr>
            <w:tcW w:w="515" w:type="dxa"/>
          </w:tcPr>
          <w:p w:rsidR="003D511E" w:rsidRPr="00F7141E" w:rsidRDefault="003D511E" w:rsidP="006C62BD">
            <w:pPr>
              <w:rPr>
                <w:lang w:val="ru-RU"/>
              </w:rPr>
            </w:pPr>
            <w:r w:rsidRPr="00F7141E">
              <w:rPr>
                <w:sz w:val="22"/>
                <w:szCs w:val="22"/>
                <w:lang w:val="ru-RU"/>
              </w:rPr>
              <w:t>1.</w:t>
            </w:r>
          </w:p>
        </w:tc>
        <w:tc>
          <w:tcPr>
            <w:tcW w:w="3707" w:type="dxa"/>
            <w:gridSpan w:val="4"/>
          </w:tcPr>
          <w:p w:rsidR="003D511E" w:rsidRPr="00F7141E" w:rsidRDefault="003D511E" w:rsidP="006C62BD">
            <w:pPr>
              <w:rPr>
                <w:lang w:val="ru-RU"/>
              </w:rPr>
            </w:pPr>
            <w:r w:rsidRPr="00F7141E">
              <w:rPr>
                <w:bCs/>
                <w:sz w:val="22"/>
                <w:szCs w:val="22"/>
                <w:lang w:val="ru-RU"/>
              </w:rPr>
              <w:t>Наслов на наставниот предмет</w:t>
            </w:r>
          </w:p>
        </w:tc>
        <w:tc>
          <w:tcPr>
            <w:tcW w:w="4886" w:type="dxa"/>
            <w:gridSpan w:val="9"/>
          </w:tcPr>
          <w:p w:rsidR="003D511E" w:rsidRPr="001F4769" w:rsidRDefault="003D511E" w:rsidP="006C62BD">
            <w:pPr>
              <w:rPr>
                <w:b/>
                <w:i/>
                <w:lang w:val="mk-MK"/>
              </w:rPr>
            </w:pPr>
            <w:r w:rsidRPr="001F4769">
              <w:rPr>
                <w:b/>
                <w:i/>
                <w:sz w:val="22"/>
                <w:szCs w:val="22"/>
                <w:lang w:val="mk-MK"/>
              </w:rPr>
              <w:t>Право и јавно здравство</w:t>
            </w:r>
          </w:p>
        </w:tc>
      </w:tr>
      <w:tr w:rsidR="003D511E" w:rsidRPr="00F7141E" w:rsidTr="00084103">
        <w:tc>
          <w:tcPr>
            <w:tcW w:w="515" w:type="dxa"/>
          </w:tcPr>
          <w:p w:rsidR="003D511E" w:rsidRPr="00F7141E" w:rsidRDefault="003D511E" w:rsidP="006C62BD">
            <w:r w:rsidRPr="00F7141E">
              <w:rPr>
                <w:sz w:val="22"/>
                <w:szCs w:val="22"/>
              </w:rPr>
              <w:t>2.</w:t>
            </w:r>
          </w:p>
        </w:tc>
        <w:tc>
          <w:tcPr>
            <w:tcW w:w="3707" w:type="dxa"/>
            <w:gridSpan w:val="4"/>
          </w:tcPr>
          <w:p w:rsidR="003D511E" w:rsidRPr="00F7141E" w:rsidRDefault="003D511E" w:rsidP="006C62BD">
            <w:r w:rsidRPr="00F7141E">
              <w:rPr>
                <w:bCs/>
                <w:sz w:val="22"/>
                <w:szCs w:val="22"/>
                <w:lang w:val="ru-RU"/>
              </w:rPr>
              <w:t>Код</w:t>
            </w:r>
          </w:p>
        </w:tc>
        <w:tc>
          <w:tcPr>
            <w:tcW w:w="4886" w:type="dxa"/>
            <w:gridSpan w:val="9"/>
          </w:tcPr>
          <w:p w:rsidR="003D511E" w:rsidRPr="00F7141E" w:rsidRDefault="003D511E" w:rsidP="006C62BD">
            <w:r w:rsidRPr="00F7141E">
              <w:rPr>
                <w:bCs/>
                <w:sz w:val="22"/>
                <w:szCs w:val="22"/>
              </w:rPr>
              <w:t>SM-I-38</w:t>
            </w:r>
          </w:p>
        </w:tc>
      </w:tr>
      <w:tr w:rsidR="003D511E" w:rsidRPr="00F7141E" w:rsidTr="00084103">
        <w:tc>
          <w:tcPr>
            <w:tcW w:w="515" w:type="dxa"/>
          </w:tcPr>
          <w:p w:rsidR="003D511E" w:rsidRPr="00F7141E" w:rsidRDefault="003D511E" w:rsidP="006C62BD">
            <w:r w:rsidRPr="00F7141E">
              <w:rPr>
                <w:sz w:val="22"/>
                <w:szCs w:val="22"/>
              </w:rPr>
              <w:t>3.</w:t>
            </w:r>
          </w:p>
        </w:tc>
        <w:tc>
          <w:tcPr>
            <w:tcW w:w="3707" w:type="dxa"/>
            <w:gridSpan w:val="4"/>
          </w:tcPr>
          <w:p w:rsidR="003D511E" w:rsidRPr="00F7141E" w:rsidRDefault="003D511E" w:rsidP="006C62BD">
            <w:r w:rsidRPr="00F7141E">
              <w:rPr>
                <w:bCs/>
                <w:sz w:val="22"/>
                <w:szCs w:val="22"/>
                <w:lang w:val="ru-RU"/>
              </w:rPr>
              <w:t>Студиска програма</w:t>
            </w:r>
          </w:p>
        </w:tc>
        <w:tc>
          <w:tcPr>
            <w:tcW w:w="4886" w:type="dxa"/>
            <w:gridSpan w:val="9"/>
          </w:tcPr>
          <w:p w:rsidR="003D511E" w:rsidRPr="00F7141E" w:rsidRDefault="003D511E" w:rsidP="006C62BD">
            <w:pPr>
              <w:rPr>
                <w:lang w:val="mk-MK"/>
              </w:rPr>
            </w:pPr>
            <w:r w:rsidRPr="00F7141E">
              <w:rPr>
                <w:sz w:val="22"/>
                <w:szCs w:val="22"/>
                <w:lang w:val="mk-MK"/>
              </w:rPr>
              <w:t>Докторски студии по јавно здравство</w:t>
            </w:r>
          </w:p>
        </w:tc>
      </w:tr>
      <w:tr w:rsidR="003D511E" w:rsidRPr="00F7141E" w:rsidTr="00084103">
        <w:tc>
          <w:tcPr>
            <w:tcW w:w="515" w:type="dxa"/>
          </w:tcPr>
          <w:p w:rsidR="003D511E" w:rsidRPr="00F7141E" w:rsidRDefault="003D511E" w:rsidP="006C62BD">
            <w:pPr>
              <w:rPr>
                <w:lang w:val="en-US"/>
              </w:rPr>
            </w:pPr>
            <w:r w:rsidRPr="00F7141E">
              <w:rPr>
                <w:sz w:val="22"/>
                <w:szCs w:val="22"/>
                <w:lang w:val="en-US"/>
              </w:rPr>
              <w:t>4.</w:t>
            </w:r>
          </w:p>
        </w:tc>
        <w:tc>
          <w:tcPr>
            <w:tcW w:w="3707" w:type="dxa"/>
            <w:gridSpan w:val="4"/>
          </w:tcPr>
          <w:p w:rsidR="003D511E" w:rsidRPr="00F7141E" w:rsidRDefault="003D511E" w:rsidP="006C62BD">
            <w:pPr>
              <w:rPr>
                <w:lang w:val="mk-MK"/>
              </w:rPr>
            </w:pPr>
            <w:r w:rsidRPr="00F7141E">
              <w:rPr>
                <w:bCs/>
                <w:sz w:val="22"/>
                <w:szCs w:val="22"/>
                <w:lang w:val="ru-RU"/>
              </w:rPr>
              <w:t>Организатор на студиската програма (единица, односно институт, катедра, оддел)</w:t>
            </w:r>
          </w:p>
        </w:tc>
        <w:tc>
          <w:tcPr>
            <w:tcW w:w="4886" w:type="dxa"/>
            <w:gridSpan w:val="9"/>
          </w:tcPr>
          <w:p w:rsidR="003D511E" w:rsidRPr="00F7141E" w:rsidRDefault="003D511E" w:rsidP="006C62BD">
            <w:pPr>
              <w:rPr>
                <w:lang w:val="mk-MK"/>
              </w:rPr>
            </w:pPr>
            <w:r w:rsidRPr="00F7141E">
              <w:rPr>
                <w:sz w:val="22"/>
                <w:szCs w:val="22"/>
                <w:lang w:val="mk-MK"/>
              </w:rPr>
              <w:t>Медицински факултет, Скопје, Катедра по социјална медицина</w:t>
            </w:r>
          </w:p>
        </w:tc>
      </w:tr>
      <w:tr w:rsidR="003D511E" w:rsidRPr="00F7141E" w:rsidTr="00084103">
        <w:tc>
          <w:tcPr>
            <w:tcW w:w="515" w:type="dxa"/>
          </w:tcPr>
          <w:p w:rsidR="003D511E" w:rsidRPr="00F7141E" w:rsidRDefault="003D511E" w:rsidP="006C62BD">
            <w:pPr>
              <w:rPr>
                <w:lang w:val="en-US"/>
              </w:rPr>
            </w:pPr>
            <w:r w:rsidRPr="00F7141E">
              <w:rPr>
                <w:sz w:val="22"/>
                <w:szCs w:val="22"/>
                <w:lang w:val="en-US"/>
              </w:rPr>
              <w:t>5.</w:t>
            </w:r>
          </w:p>
        </w:tc>
        <w:tc>
          <w:tcPr>
            <w:tcW w:w="3707" w:type="dxa"/>
            <w:gridSpan w:val="4"/>
          </w:tcPr>
          <w:p w:rsidR="003D511E" w:rsidRPr="00F7141E" w:rsidRDefault="003D511E" w:rsidP="006C62BD">
            <w:pPr>
              <w:rPr>
                <w:lang w:val="mk-MK"/>
              </w:rPr>
            </w:pPr>
            <w:r w:rsidRPr="00F7141E">
              <w:rPr>
                <w:bCs/>
                <w:sz w:val="22"/>
                <w:szCs w:val="22"/>
                <w:lang w:val="ru-RU"/>
              </w:rPr>
              <w:t>Степен (прв, втор, трет циклус)</w:t>
            </w:r>
          </w:p>
        </w:tc>
        <w:tc>
          <w:tcPr>
            <w:tcW w:w="4886" w:type="dxa"/>
            <w:gridSpan w:val="9"/>
          </w:tcPr>
          <w:p w:rsidR="003D511E" w:rsidRPr="00F7141E" w:rsidRDefault="003D511E" w:rsidP="006C62BD">
            <w:pPr>
              <w:rPr>
                <w:lang w:val="mk-MK"/>
              </w:rPr>
            </w:pPr>
            <w:r w:rsidRPr="00F7141E">
              <w:rPr>
                <w:sz w:val="22"/>
                <w:szCs w:val="22"/>
                <w:lang w:val="mk-MK"/>
              </w:rPr>
              <w:t>Трет циклус</w:t>
            </w:r>
          </w:p>
        </w:tc>
      </w:tr>
      <w:tr w:rsidR="003D511E" w:rsidRPr="00F7141E" w:rsidTr="00084103">
        <w:tc>
          <w:tcPr>
            <w:tcW w:w="515" w:type="dxa"/>
          </w:tcPr>
          <w:p w:rsidR="003D511E" w:rsidRPr="00F7141E" w:rsidRDefault="003D511E" w:rsidP="006C62BD">
            <w:pPr>
              <w:rPr>
                <w:bCs/>
                <w:lang w:val="en-US"/>
              </w:rPr>
            </w:pPr>
            <w:r w:rsidRPr="00F7141E">
              <w:rPr>
                <w:bCs/>
                <w:sz w:val="22"/>
                <w:szCs w:val="22"/>
                <w:lang w:val="en-US"/>
              </w:rPr>
              <w:t>6.</w:t>
            </w:r>
          </w:p>
        </w:tc>
        <w:tc>
          <w:tcPr>
            <w:tcW w:w="3707" w:type="dxa"/>
            <w:gridSpan w:val="4"/>
          </w:tcPr>
          <w:p w:rsidR="003D511E" w:rsidRPr="00F7141E" w:rsidRDefault="003D511E" w:rsidP="006C62BD">
            <w:pPr>
              <w:rPr>
                <w:bCs/>
                <w:lang w:val="ru-RU"/>
              </w:rPr>
            </w:pPr>
            <w:r w:rsidRPr="00F7141E">
              <w:rPr>
                <w:bCs/>
                <w:sz w:val="22"/>
                <w:szCs w:val="22"/>
                <w:lang w:val="ru-RU"/>
              </w:rPr>
              <w:t>Академска година / семестар</w:t>
            </w:r>
          </w:p>
        </w:tc>
        <w:tc>
          <w:tcPr>
            <w:tcW w:w="1975" w:type="dxa"/>
            <w:gridSpan w:val="4"/>
          </w:tcPr>
          <w:p w:rsidR="003D511E" w:rsidRPr="00F7141E" w:rsidRDefault="003D511E" w:rsidP="006C62BD">
            <w:pPr>
              <w:rPr>
                <w:lang w:val="mk-MK"/>
              </w:rPr>
            </w:pPr>
            <w:r w:rsidRPr="00F7141E">
              <w:rPr>
                <w:sz w:val="22"/>
                <w:szCs w:val="22"/>
                <w:lang w:val="mk-MK"/>
              </w:rPr>
              <w:t>Изборен</w:t>
            </w:r>
          </w:p>
          <w:p w:rsidR="003D511E" w:rsidRPr="00F7141E" w:rsidRDefault="003D511E" w:rsidP="006C62BD">
            <w:pPr>
              <w:rPr>
                <w:lang w:val="mk-MK"/>
              </w:rPr>
            </w:pPr>
            <w:r w:rsidRPr="00F7141E">
              <w:rPr>
                <w:sz w:val="22"/>
                <w:szCs w:val="22"/>
                <w:lang w:val="mk-MK"/>
              </w:rPr>
              <w:t>Прва година</w:t>
            </w:r>
          </w:p>
          <w:p w:rsidR="003D511E" w:rsidRPr="00F7141E" w:rsidRDefault="003D511E" w:rsidP="006C62BD">
            <w:pPr>
              <w:rPr>
                <w:lang w:val="mk-MK"/>
              </w:rPr>
            </w:pPr>
            <w:r w:rsidRPr="00F7141E">
              <w:rPr>
                <w:sz w:val="22"/>
                <w:szCs w:val="22"/>
                <w:lang w:val="mk-MK"/>
              </w:rPr>
              <w:t>Втор семестар</w:t>
            </w:r>
          </w:p>
        </w:tc>
        <w:tc>
          <w:tcPr>
            <w:tcW w:w="432" w:type="dxa"/>
          </w:tcPr>
          <w:p w:rsidR="003D511E" w:rsidRPr="00F7141E" w:rsidRDefault="003D511E" w:rsidP="006C62BD">
            <w:pPr>
              <w:rPr>
                <w:bCs/>
                <w:lang w:val="en-US"/>
              </w:rPr>
            </w:pPr>
            <w:r w:rsidRPr="00F7141E">
              <w:rPr>
                <w:bCs/>
                <w:sz w:val="22"/>
                <w:szCs w:val="22"/>
                <w:lang w:val="en-US"/>
              </w:rPr>
              <w:t>7.</w:t>
            </w:r>
          </w:p>
        </w:tc>
        <w:tc>
          <w:tcPr>
            <w:tcW w:w="1940" w:type="dxa"/>
            <w:gridSpan w:val="3"/>
          </w:tcPr>
          <w:p w:rsidR="003D511E" w:rsidRPr="00F7141E" w:rsidRDefault="003D511E" w:rsidP="006C62BD">
            <w:pPr>
              <w:rPr>
                <w:bCs/>
                <w:lang w:val="ru-RU"/>
              </w:rPr>
            </w:pPr>
            <w:r w:rsidRPr="00F7141E">
              <w:rPr>
                <w:bCs/>
                <w:sz w:val="22"/>
                <w:szCs w:val="22"/>
                <w:lang w:val="ru-RU"/>
              </w:rPr>
              <w:t>Број на ЕКТС кредити</w:t>
            </w:r>
          </w:p>
        </w:tc>
        <w:tc>
          <w:tcPr>
            <w:tcW w:w="539" w:type="dxa"/>
          </w:tcPr>
          <w:p w:rsidR="003D511E" w:rsidRPr="00F7141E" w:rsidRDefault="003D511E" w:rsidP="006C62BD">
            <w:pPr>
              <w:rPr>
                <w:lang w:val="mk-MK"/>
              </w:rPr>
            </w:pPr>
            <w:r w:rsidRPr="00F7141E">
              <w:rPr>
                <w:sz w:val="22"/>
                <w:szCs w:val="22"/>
                <w:lang w:val="mk-MK"/>
              </w:rPr>
              <w:t>9</w:t>
            </w:r>
          </w:p>
        </w:tc>
      </w:tr>
      <w:tr w:rsidR="003D511E" w:rsidRPr="00F7141E" w:rsidTr="00084103">
        <w:tc>
          <w:tcPr>
            <w:tcW w:w="515" w:type="dxa"/>
          </w:tcPr>
          <w:p w:rsidR="003D511E" w:rsidRPr="00F7141E" w:rsidRDefault="003D511E" w:rsidP="006C62BD">
            <w:pPr>
              <w:rPr>
                <w:bCs/>
                <w:lang w:val="en-US"/>
              </w:rPr>
            </w:pPr>
            <w:r w:rsidRPr="00F7141E">
              <w:rPr>
                <w:bCs/>
                <w:sz w:val="22"/>
                <w:szCs w:val="22"/>
                <w:lang w:val="en-US"/>
              </w:rPr>
              <w:t>8.</w:t>
            </w:r>
          </w:p>
        </w:tc>
        <w:tc>
          <w:tcPr>
            <w:tcW w:w="3707" w:type="dxa"/>
            <w:gridSpan w:val="4"/>
          </w:tcPr>
          <w:p w:rsidR="003D511E" w:rsidRPr="00F7141E" w:rsidRDefault="003D511E" w:rsidP="006C62BD">
            <w:pPr>
              <w:rPr>
                <w:bCs/>
                <w:lang w:val="ru-RU"/>
              </w:rPr>
            </w:pPr>
            <w:r w:rsidRPr="00F7141E">
              <w:rPr>
                <w:bCs/>
                <w:sz w:val="22"/>
                <w:szCs w:val="22"/>
                <w:lang w:val="ru-RU"/>
              </w:rPr>
              <w:t>Наставник</w:t>
            </w:r>
          </w:p>
        </w:tc>
        <w:tc>
          <w:tcPr>
            <w:tcW w:w="4886" w:type="dxa"/>
            <w:gridSpan w:val="9"/>
          </w:tcPr>
          <w:p w:rsidR="003D511E" w:rsidRPr="001F4769" w:rsidRDefault="003D511E" w:rsidP="006C62BD">
            <w:pPr>
              <w:rPr>
                <w:b/>
                <w:i/>
                <w:lang w:val="mk-MK"/>
              </w:rPr>
            </w:pPr>
            <w:r w:rsidRPr="001F4769">
              <w:rPr>
                <w:b/>
                <w:i/>
                <w:sz w:val="22"/>
                <w:szCs w:val="22"/>
                <w:lang w:val="mk-MK"/>
              </w:rPr>
              <w:t>Проф. Д-р. Моме Спасовски</w:t>
            </w:r>
          </w:p>
        </w:tc>
      </w:tr>
      <w:tr w:rsidR="003D511E" w:rsidRPr="00F7141E" w:rsidTr="00084103">
        <w:tc>
          <w:tcPr>
            <w:tcW w:w="515" w:type="dxa"/>
          </w:tcPr>
          <w:p w:rsidR="003D511E" w:rsidRPr="00F7141E" w:rsidRDefault="003D511E" w:rsidP="006C62BD">
            <w:pPr>
              <w:rPr>
                <w:bCs/>
                <w:lang w:val="en-US"/>
              </w:rPr>
            </w:pPr>
            <w:r w:rsidRPr="00F7141E">
              <w:rPr>
                <w:bCs/>
                <w:sz w:val="22"/>
                <w:szCs w:val="22"/>
                <w:lang w:val="en-US"/>
              </w:rPr>
              <w:t>9.</w:t>
            </w:r>
          </w:p>
        </w:tc>
        <w:tc>
          <w:tcPr>
            <w:tcW w:w="3707" w:type="dxa"/>
            <w:gridSpan w:val="4"/>
          </w:tcPr>
          <w:p w:rsidR="003D511E" w:rsidRPr="00F7141E" w:rsidRDefault="003D511E" w:rsidP="006C62BD">
            <w:pPr>
              <w:rPr>
                <w:bCs/>
                <w:lang w:val="ru-RU"/>
              </w:rPr>
            </w:pPr>
            <w:r w:rsidRPr="00F7141E">
              <w:rPr>
                <w:bCs/>
                <w:sz w:val="22"/>
                <w:szCs w:val="22"/>
                <w:lang w:val="ru-RU"/>
              </w:rPr>
              <w:t>Предуслови за запишување на предметот</w:t>
            </w:r>
          </w:p>
        </w:tc>
        <w:tc>
          <w:tcPr>
            <w:tcW w:w="4886" w:type="dxa"/>
            <w:gridSpan w:val="9"/>
          </w:tcPr>
          <w:p w:rsidR="003D511E" w:rsidRPr="00F7141E" w:rsidRDefault="003D511E" w:rsidP="006C62BD">
            <w:pPr>
              <w:rPr>
                <w:lang w:val="mk-MK"/>
              </w:rPr>
            </w:pPr>
          </w:p>
        </w:tc>
      </w:tr>
      <w:tr w:rsidR="003D511E" w:rsidRPr="00F7141E" w:rsidTr="00084103">
        <w:tc>
          <w:tcPr>
            <w:tcW w:w="515" w:type="dxa"/>
          </w:tcPr>
          <w:p w:rsidR="003D511E" w:rsidRPr="00F7141E" w:rsidRDefault="003D511E" w:rsidP="006C62BD">
            <w:pPr>
              <w:rPr>
                <w:bCs/>
                <w:lang w:val="en-US"/>
              </w:rPr>
            </w:pPr>
            <w:r w:rsidRPr="00F7141E">
              <w:rPr>
                <w:bCs/>
                <w:sz w:val="22"/>
                <w:szCs w:val="22"/>
                <w:lang w:val="en-US"/>
              </w:rPr>
              <w:t>10.</w:t>
            </w:r>
          </w:p>
        </w:tc>
        <w:tc>
          <w:tcPr>
            <w:tcW w:w="8593" w:type="dxa"/>
            <w:gridSpan w:val="13"/>
          </w:tcPr>
          <w:p w:rsidR="003D511E" w:rsidRPr="00F7141E" w:rsidRDefault="003D511E" w:rsidP="006C62BD">
            <w:pPr>
              <w:rPr>
                <w:bCs/>
                <w:lang w:val="mk-MK"/>
              </w:rPr>
            </w:pPr>
            <w:r w:rsidRPr="00F7141E">
              <w:rPr>
                <w:bCs/>
                <w:sz w:val="22"/>
                <w:szCs w:val="22"/>
                <w:lang w:val="mk-MK"/>
              </w:rPr>
              <w:t>Ц</w:t>
            </w:r>
            <w:r w:rsidRPr="00F7141E">
              <w:rPr>
                <w:bCs/>
                <w:sz w:val="22"/>
                <w:szCs w:val="22"/>
                <w:lang w:val="ru-RU"/>
              </w:rPr>
              <w:t>ели на предметната програма (компетенции)</w:t>
            </w:r>
            <w:r w:rsidRPr="00F7141E">
              <w:rPr>
                <w:bCs/>
                <w:sz w:val="22"/>
                <w:szCs w:val="22"/>
                <w:lang w:val="mk-MK"/>
              </w:rPr>
              <w:t xml:space="preserve">: </w:t>
            </w:r>
          </w:p>
          <w:p w:rsidR="003D511E" w:rsidRPr="00F7141E" w:rsidRDefault="003D511E" w:rsidP="006C62BD">
            <w:pPr>
              <w:rPr>
                <w:bCs/>
                <w:lang w:val="mk-MK"/>
              </w:rPr>
            </w:pPr>
            <w:r w:rsidRPr="00F7141E">
              <w:rPr>
                <w:bCs/>
                <w:sz w:val="22"/>
                <w:szCs w:val="22"/>
                <w:lang w:val="mk-MK"/>
              </w:rPr>
              <w:t>Студентот да се здобие со следниве знаења и вештини:</w:t>
            </w:r>
          </w:p>
          <w:p w:rsidR="003D511E" w:rsidRPr="00F7141E" w:rsidRDefault="003D511E" w:rsidP="006C62BD">
            <w:pPr>
              <w:numPr>
                <w:ilvl w:val="0"/>
                <w:numId w:val="18"/>
              </w:numPr>
              <w:rPr>
                <w:bCs/>
                <w:lang w:val="mk-MK"/>
              </w:rPr>
            </w:pPr>
            <w:r w:rsidRPr="00F7141E">
              <w:rPr>
                <w:bCs/>
                <w:sz w:val="22"/>
                <w:szCs w:val="22"/>
                <w:lang w:val="mk-MK"/>
              </w:rPr>
              <w:t>Дефинирање на јавно здрасвтвените функции во различни нивоа на управа</w:t>
            </w:r>
          </w:p>
          <w:p w:rsidR="003D511E" w:rsidRPr="00F7141E" w:rsidRDefault="003D511E" w:rsidP="006C62BD">
            <w:pPr>
              <w:numPr>
                <w:ilvl w:val="0"/>
                <w:numId w:val="18"/>
              </w:numPr>
              <w:rPr>
                <w:bCs/>
                <w:lang w:val="mk-MK"/>
              </w:rPr>
            </w:pPr>
            <w:r w:rsidRPr="00F7141E">
              <w:rPr>
                <w:bCs/>
                <w:sz w:val="22"/>
                <w:szCs w:val="22"/>
                <w:lang w:val="mk-MK"/>
              </w:rPr>
              <w:t>Дефинирање на методите кои се на располагање на владините организации за работа со јавно-здравствените одговорности и активности</w:t>
            </w:r>
          </w:p>
          <w:p w:rsidR="003D511E" w:rsidRPr="00F7141E" w:rsidRDefault="003D511E" w:rsidP="006C62BD">
            <w:pPr>
              <w:numPr>
                <w:ilvl w:val="0"/>
                <w:numId w:val="18"/>
              </w:numPr>
              <w:rPr>
                <w:bCs/>
                <w:lang w:val="mk-MK"/>
              </w:rPr>
            </w:pPr>
            <w:r w:rsidRPr="00F7141E">
              <w:rPr>
                <w:bCs/>
                <w:sz w:val="22"/>
                <w:szCs w:val="22"/>
                <w:lang w:val="mk-MK"/>
              </w:rPr>
              <w:t>Употреба на принципите на новото јавно здравство во активностите од национално, државно, регионално и локално ниво на управа</w:t>
            </w:r>
          </w:p>
          <w:p w:rsidR="003D511E" w:rsidRPr="00F7141E" w:rsidRDefault="003D511E" w:rsidP="006C62BD">
            <w:pPr>
              <w:numPr>
                <w:ilvl w:val="0"/>
                <w:numId w:val="18"/>
              </w:numPr>
              <w:rPr>
                <w:bCs/>
                <w:lang w:val="mk-MK"/>
              </w:rPr>
            </w:pPr>
            <w:r w:rsidRPr="00F7141E">
              <w:rPr>
                <w:bCs/>
                <w:sz w:val="22"/>
                <w:szCs w:val="22"/>
                <w:lang w:val="mk-MK"/>
              </w:rPr>
              <w:t>Разбирање на системот за здравствена заштита на р. Македонија (легислатива, администрирање, обезбедување на здравствена заштита и акредитација)</w:t>
            </w:r>
          </w:p>
          <w:p w:rsidR="003D511E" w:rsidRPr="00F7141E" w:rsidRDefault="003D511E" w:rsidP="006C62BD">
            <w:pPr>
              <w:numPr>
                <w:ilvl w:val="0"/>
                <w:numId w:val="18"/>
              </w:numPr>
              <w:rPr>
                <w:bCs/>
                <w:lang w:val="mk-MK"/>
              </w:rPr>
            </w:pPr>
            <w:r w:rsidRPr="00F7141E">
              <w:rPr>
                <w:bCs/>
                <w:sz w:val="22"/>
                <w:szCs w:val="22"/>
                <w:lang w:val="mk-MK"/>
              </w:rPr>
              <w:t>Здравствената политика и јавното здравство (влијание на глобализацијата и преглед на легислативи</w:t>
            </w:r>
          </w:p>
          <w:p w:rsidR="003D511E" w:rsidRPr="00F7141E" w:rsidRDefault="003D511E" w:rsidP="006C62BD">
            <w:pPr>
              <w:numPr>
                <w:ilvl w:val="0"/>
                <w:numId w:val="18"/>
              </w:numPr>
              <w:rPr>
                <w:bCs/>
                <w:lang w:val="mk-MK"/>
              </w:rPr>
            </w:pPr>
            <w:r w:rsidRPr="00F7141E">
              <w:rPr>
                <w:bCs/>
                <w:sz w:val="22"/>
                <w:szCs w:val="22"/>
                <w:lang w:val="mk-MK"/>
              </w:rPr>
              <w:t>Унапредување на здравјето и легислативни аспекти</w:t>
            </w:r>
          </w:p>
          <w:p w:rsidR="003D511E" w:rsidRPr="00F7141E" w:rsidRDefault="003D511E" w:rsidP="006C62BD">
            <w:pPr>
              <w:numPr>
                <w:ilvl w:val="0"/>
                <w:numId w:val="18"/>
              </w:numPr>
              <w:rPr>
                <w:bCs/>
                <w:lang w:val="mk-MK"/>
              </w:rPr>
            </w:pPr>
            <w:r w:rsidRPr="00F7141E">
              <w:rPr>
                <w:bCs/>
                <w:sz w:val="22"/>
                <w:szCs w:val="22"/>
                <w:lang w:val="mk-MK"/>
              </w:rPr>
              <w:t>Биоетички и медицинско-правни аспекти на јавно-здравствени приоритети</w:t>
            </w:r>
          </w:p>
        </w:tc>
      </w:tr>
      <w:tr w:rsidR="003D511E" w:rsidRPr="00F7141E" w:rsidTr="00084103">
        <w:tc>
          <w:tcPr>
            <w:tcW w:w="515" w:type="dxa"/>
          </w:tcPr>
          <w:p w:rsidR="003D511E" w:rsidRPr="00F7141E" w:rsidRDefault="003D511E" w:rsidP="006C62BD">
            <w:pPr>
              <w:rPr>
                <w:bCs/>
                <w:lang w:val="en-US"/>
              </w:rPr>
            </w:pPr>
            <w:r w:rsidRPr="00F7141E">
              <w:rPr>
                <w:bCs/>
                <w:sz w:val="22"/>
                <w:szCs w:val="22"/>
                <w:lang w:val="en-US"/>
              </w:rPr>
              <w:t>11.</w:t>
            </w:r>
          </w:p>
        </w:tc>
        <w:tc>
          <w:tcPr>
            <w:tcW w:w="8593" w:type="dxa"/>
            <w:gridSpan w:val="13"/>
          </w:tcPr>
          <w:p w:rsidR="003D511E" w:rsidRPr="00F7141E" w:rsidRDefault="003D511E" w:rsidP="006C62BD">
            <w:pPr>
              <w:rPr>
                <w:bCs/>
                <w:lang w:val="mk-MK"/>
              </w:rPr>
            </w:pPr>
            <w:r w:rsidRPr="00F7141E">
              <w:rPr>
                <w:bCs/>
                <w:sz w:val="22"/>
                <w:szCs w:val="22"/>
                <w:lang w:val="ru-RU"/>
              </w:rPr>
              <w:t>Содржина на предметната програма</w:t>
            </w:r>
            <w:r w:rsidRPr="00F7141E">
              <w:rPr>
                <w:bCs/>
                <w:sz w:val="22"/>
                <w:szCs w:val="22"/>
                <w:lang w:val="en-US"/>
              </w:rPr>
              <w:t xml:space="preserve">: </w:t>
            </w:r>
          </w:p>
          <w:p w:rsidR="003D511E" w:rsidRPr="00F7141E" w:rsidRDefault="003D511E" w:rsidP="006C62BD">
            <w:pPr>
              <w:numPr>
                <w:ilvl w:val="0"/>
                <w:numId w:val="19"/>
              </w:numPr>
              <w:rPr>
                <w:bCs/>
                <w:lang w:val="mk-MK"/>
              </w:rPr>
            </w:pPr>
            <w:r w:rsidRPr="00F7141E">
              <w:rPr>
                <w:bCs/>
                <w:sz w:val="22"/>
                <w:szCs w:val="22"/>
                <w:lang w:val="mk-MK"/>
              </w:rPr>
              <w:t>Јавни служби во РМ</w:t>
            </w:r>
          </w:p>
          <w:p w:rsidR="003D511E" w:rsidRPr="00F7141E" w:rsidRDefault="003D511E" w:rsidP="006C62BD">
            <w:pPr>
              <w:numPr>
                <w:ilvl w:val="0"/>
                <w:numId w:val="19"/>
              </w:numPr>
              <w:rPr>
                <w:bCs/>
                <w:lang w:val="mk-MK"/>
              </w:rPr>
            </w:pPr>
            <w:r w:rsidRPr="00F7141E">
              <w:rPr>
                <w:bCs/>
                <w:sz w:val="22"/>
                <w:szCs w:val="22"/>
                <w:lang w:val="mk-MK"/>
              </w:rPr>
              <w:t>Систем на здравствена заштита</w:t>
            </w:r>
          </w:p>
          <w:p w:rsidR="003D511E" w:rsidRPr="00F7141E" w:rsidRDefault="003D511E" w:rsidP="006C62BD">
            <w:pPr>
              <w:numPr>
                <w:ilvl w:val="0"/>
                <w:numId w:val="19"/>
              </w:numPr>
              <w:rPr>
                <w:bCs/>
                <w:lang w:val="mk-MK"/>
              </w:rPr>
            </w:pPr>
            <w:r w:rsidRPr="00F7141E">
              <w:rPr>
                <w:bCs/>
                <w:sz w:val="22"/>
                <w:szCs w:val="22"/>
                <w:lang w:val="mk-MK"/>
              </w:rPr>
              <w:t>Акредитација на здравствените установи</w:t>
            </w:r>
          </w:p>
          <w:p w:rsidR="003D511E" w:rsidRPr="00F7141E" w:rsidRDefault="003D511E" w:rsidP="006C62BD">
            <w:pPr>
              <w:numPr>
                <w:ilvl w:val="0"/>
                <w:numId w:val="19"/>
              </w:numPr>
              <w:rPr>
                <w:bCs/>
                <w:lang w:val="mk-MK"/>
              </w:rPr>
            </w:pPr>
            <w:r w:rsidRPr="00F7141E">
              <w:rPr>
                <w:bCs/>
                <w:sz w:val="22"/>
                <w:szCs w:val="22"/>
                <w:lang w:val="mk-MK"/>
              </w:rPr>
              <w:t>Здравствена политика</w:t>
            </w:r>
          </w:p>
          <w:p w:rsidR="003D511E" w:rsidRPr="00F7141E" w:rsidRDefault="003D511E" w:rsidP="006C62BD">
            <w:pPr>
              <w:numPr>
                <w:ilvl w:val="0"/>
                <w:numId w:val="19"/>
              </w:numPr>
              <w:rPr>
                <w:bCs/>
                <w:lang w:val="mk-MK"/>
              </w:rPr>
            </w:pPr>
            <w:r w:rsidRPr="00F7141E">
              <w:rPr>
                <w:bCs/>
                <w:sz w:val="22"/>
                <w:szCs w:val="22"/>
                <w:lang w:val="mk-MK"/>
              </w:rPr>
              <w:t>Здравствени стратегии и национални програми</w:t>
            </w:r>
          </w:p>
          <w:p w:rsidR="003D511E" w:rsidRPr="00F7141E" w:rsidRDefault="003D511E" w:rsidP="006C62BD">
            <w:pPr>
              <w:numPr>
                <w:ilvl w:val="0"/>
                <w:numId w:val="19"/>
              </w:numPr>
              <w:rPr>
                <w:bCs/>
                <w:lang w:val="mk-MK"/>
              </w:rPr>
            </w:pPr>
            <w:r w:rsidRPr="00F7141E">
              <w:rPr>
                <w:bCs/>
                <w:sz w:val="22"/>
                <w:szCs w:val="22"/>
                <w:lang w:val="mk-MK"/>
              </w:rPr>
              <w:t>Социоекономски детерминанти на здравје</w:t>
            </w:r>
          </w:p>
          <w:p w:rsidR="003D511E" w:rsidRPr="00F7141E" w:rsidRDefault="003D511E" w:rsidP="006C62BD">
            <w:pPr>
              <w:numPr>
                <w:ilvl w:val="0"/>
                <w:numId w:val="19"/>
              </w:numPr>
              <w:rPr>
                <w:bCs/>
                <w:lang w:val="mk-MK"/>
              </w:rPr>
            </w:pPr>
            <w:r w:rsidRPr="00F7141E">
              <w:rPr>
                <w:bCs/>
                <w:sz w:val="22"/>
                <w:szCs w:val="22"/>
                <w:lang w:val="mk-MK"/>
              </w:rPr>
              <w:t>Проценка на здравствен статус на население</w:t>
            </w:r>
          </w:p>
          <w:p w:rsidR="003D511E" w:rsidRPr="00F7141E" w:rsidRDefault="003D511E" w:rsidP="006C62BD">
            <w:pPr>
              <w:numPr>
                <w:ilvl w:val="0"/>
                <w:numId w:val="19"/>
              </w:numPr>
              <w:rPr>
                <w:bCs/>
                <w:lang w:val="mk-MK"/>
              </w:rPr>
            </w:pPr>
            <w:r w:rsidRPr="00F7141E">
              <w:rPr>
                <w:bCs/>
                <w:sz w:val="22"/>
                <w:szCs w:val="22"/>
                <w:lang w:val="mk-MK"/>
              </w:rPr>
              <w:t>легислативни аспекти на унапредување на здравјето</w:t>
            </w:r>
          </w:p>
          <w:p w:rsidR="003D511E" w:rsidRPr="00F7141E" w:rsidRDefault="003D511E" w:rsidP="006C62BD">
            <w:pPr>
              <w:numPr>
                <w:ilvl w:val="0"/>
                <w:numId w:val="19"/>
              </w:numPr>
              <w:rPr>
                <w:bCs/>
                <w:lang w:val="mk-MK"/>
              </w:rPr>
            </w:pPr>
            <w:r w:rsidRPr="00F7141E">
              <w:rPr>
                <w:bCs/>
                <w:sz w:val="22"/>
                <w:szCs w:val="22"/>
                <w:lang w:val="mk-MK"/>
              </w:rPr>
              <w:t>Организација, легислатива и конвенции во биоетички и јавно-здравствени приоритети</w:t>
            </w:r>
          </w:p>
          <w:p w:rsidR="003D511E" w:rsidRPr="00F7141E" w:rsidRDefault="003D511E" w:rsidP="006C62BD">
            <w:pPr>
              <w:numPr>
                <w:ilvl w:val="0"/>
                <w:numId w:val="19"/>
              </w:numPr>
              <w:rPr>
                <w:bCs/>
                <w:lang w:val="mk-MK"/>
              </w:rPr>
            </w:pPr>
            <w:r w:rsidRPr="00F7141E">
              <w:rPr>
                <w:bCs/>
                <w:sz w:val="22"/>
                <w:szCs w:val="22"/>
                <w:lang w:val="mk-MK"/>
              </w:rPr>
              <w:t>Актуелни проблеми и предизвици на јавното здравство</w:t>
            </w:r>
          </w:p>
        </w:tc>
      </w:tr>
      <w:tr w:rsidR="003D511E" w:rsidRPr="00F7141E" w:rsidTr="00084103">
        <w:tc>
          <w:tcPr>
            <w:tcW w:w="515" w:type="dxa"/>
          </w:tcPr>
          <w:p w:rsidR="003D511E" w:rsidRPr="00F7141E" w:rsidRDefault="003D511E" w:rsidP="006C62BD">
            <w:pPr>
              <w:rPr>
                <w:bCs/>
                <w:lang w:val="en-US"/>
              </w:rPr>
            </w:pPr>
            <w:r w:rsidRPr="00F7141E">
              <w:rPr>
                <w:bCs/>
                <w:sz w:val="22"/>
                <w:szCs w:val="22"/>
                <w:lang w:val="en-US"/>
              </w:rPr>
              <w:t>12.</w:t>
            </w:r>
          </w:p>
        </w:tc>
        <w:tc>
          <w:tcPr>
            <w:tcW w:w="8593" w:type="dxa"/>
            <w:gridSpan w:val="13"/>
          </w:tcPr>
          <w:p w:rsidR="003D511E" w:rsidRPr="00F7141E" w:rsidRDefault="003D511E" w:rsidP="006C62BD">
            <w:pPr>
              <w:rPr>
                <w:bCs/>
                <w:lang w:val="mk-MK"/>
              </w:rPr>
            </w:pPr>
            <w:r w:rsidRPr="00F7141E">
              <w:rPr>
                <w:bCs/>
                <w:sz w:val="22"/>
                <w:szCs w:val="22"/>
                <w:lang w:val="ru-RU"/>
              </w:rPr>
              <w:t>Методи на учење:</w:t>
            </w:r>
          </w:p>
          <w:p w:rsidR="003D511E" w:rsidRPr="00F7141E" w:rsidRDefault="003D511E" w:rsidP="006C62BD">
            <w:pPr>
              <w:rPr>
                <w:bCs/>
                <w:lang w:val="mk-MK"/>
              </w:rPr>
            </w:pPr>
            <w:r w:rsidRPr="00F7141E">
              <w:rPr>
                <w:bCs/>
                <w:sz w:val="22"/>
                <w:szCs w:val="22"/>
                <w:lang w:val="mk-MK"/>
              </w:rPr>
              <w:t>Теоретска настава: предавања, интерактивна настава, групна работа, прикажување на филмови од соодветната област</w:t>
            </w:r>
          </w:p>
          <w:p w:rsidR="003D511E" w:rsidRPr="00F7141E" w:rsidRDefault="003D511E" w:rsidP="006C62BD">
            <w:pPr>
              <w:rPr>
                <w:bCs/>
                <w:lang w:val="mk-MK"/>
              </w:rPr>
            </w:pPr>
            <w:r w:rsidRPr="00F7141E">
              <w:rPr>
                <w:bCs/>
                <w:sz w:val="22"/>
                <w:szCs w:val="22"/>
                <w:lang w:val="mk-MK"/>
              </w:rPr>
              <w:t>Практична настава: семинари, вежби со калкулации и анализа на податоци, демонстрација, компјутерска симулација</w:t>
            </w:r>
          </w:p>
          <w:p w:rsidR="003D511E" w:rsidRPr="00F7141E" w:rsidRDefault="003D511E" w:rsidP="006C62BD">
            <w:pPr>
              <w:rPr>
                <w:lang w:val="mk-MK"/>
              </w:rPr>
            </w:pPr>
            <w:r w:rsidRPr="00F7141E">
              <w:rPr>
                <w:bCs/>
                <w:sz w:val="22"/>
                <w:szCs w:val="22"/>
                <w:lang w:val="mk-MK"/>
              </w:rPr>
              <w:t>Индивидуална работа: дискусии, евалуација на научна литература, консултации, консултации по сегменти од интерес, есеи, семинарска работа</w:t>
            </w:r>
          </w:p>
        </w:tc>
      </w:tr>
      <w:tr w:rsidR="003D511E" w:rsidRPr="00F7141E" w:rsidTr="00084103">
        <w:tc>
          <w:tcPr>
            <w:tcW w:w="515" w:type="dxa"/>
          </w:tcPr>
          <w:p w:rsidR="003D511E" w:rsidRPr="00F7141E" w:rsidRDefault="003D511E" w:rsidP="006C62BD">
            <w:pPr>
              <w:rPr>
                <w:lang w:val="en-US"/>
              </w:rPr>
            </w:pPr>
            <w:r w:rsidRPr="00F7141E">
              <w:rPr>
                <w:sz w:val="22"/>
                <w:szCs w:val="22"/>
                <w:lang w:val="en-US"/>
              </w:rPr>
              <w:t>13.</w:t>
            </w:r>
          </w:p>
        </w:tc>
        <w:tc>
          <w:tcPr>
            <w:tcW w:w="4266" w:type="dxa"/>
            <w:gridSpan w:val="7"/>
          </w:tcPr>
          <w:p w:rsidR="003D511E" w:rsidRPr="00F7141E" w:rsidRDefault="003D511E" w:rsidP="006C62BD">
            <w:pPr>
              <w:rPr>
                <w:lang w:val="mk-MK"/>
              </w:rPr>
            </w:pPr>
            <w:r w:rsidRPr="00F7141E">
              <w:rPr>
                <w:bCs/>
                <w:sz w:val="22"/>
                <w:szCs w:val="22"/>
                <w:lang w:val="mk-MK"/>
              </w:rPr>
              <w:t>В</w:t>
            </w:r>
            <w:r w:rsidRPr="00F7141E">
              <w:rPr>
                <w:bCs/>
                <w:sz w:val="22"/>
                <w:szCs w:val="22"/>
                <w:lang w:val="ru-RU"/>
              </w:rPr>
              <w:t>купен расположив фонд на време</w:t>
            </w:r>
          </w:p>
        </w:tc>
        <w:tc>
          <w:tcPr>
            <w:tcW w:w="4327" w:type="dxa"/>
            <w:gridSpan w:val="6"/>
          </w:tcPr>
          <w:p w:rsidR="003D511E" w:rsidRPr="00F7141E" w:rsidRDefault="003D511E" w:rsidP="006C62BD">
            <w:pPr>
              <w:rPr>
                <w:lang w:val="mk-MK"/>
              </w:rPr>
            </w:pPr>
            <w:r w:rsidRPr="00F7141E">
              <w:rPr>
                <w:sz w:val="22"/>
                <w:szCs w:val="22"/>
                <w:lang w:val="mk-MK"/>
              </w:rPr>
              <w:t>9 кредити-270 часа</w:t>
            </w:r>
          </w:p>
        </w:tc>
      </w:tr>
      <w:tr w:rsidR="003D511E" w:rsidRPr="00F7141E" w:rsidTr="00084103">
        <w:tc>
          <w:tcPr>
            <w:tcW w:w="515" w:type="dxa"/>
          </w:tcPr>
          <w:p w:rsidR="003D511E" w:rsidRPr="00F7141E" w:rsidRDefault="003D511E" w:rsidP="006C62BD">
            <w:pPr>
              <w:rPr>
                <w:lang w:val="en-US"/>
              </w:rPr>
            </w:pPr>
            <w:r w:rsidRPr="00F7141E">
              <w:rPr>
                <w:sz w:val="22"/>
                <w:szCs w:val="22"/>
                <w:lang w:val="en-US"/>
              </w:rPr>
              <w:t>14.</w:t>
            </w:r>
          </w:p>
        </w:tc>
        <w:tc>
          <w:tcPr>
            <w:tcW w:w="4266" w:type="dxa"/>
            <w:gridSpan w:val="7"/>
          </w:tcPr>
          <w:p w:rsidR="003D511E" w:rsidRPr="00F7141E" w:rsidRDefault="003D511E" w:rsidP="006C62BD">
            <w:pPr>
              <w:rPr>
                <w:lang w:val="mk-MK"/>
              </w:rPr>
            </w:pPr>
            <w:r w:rsidRPr="00F7141E">
              <w:rPr>
                <w:bCs/>
                <w:sz w:val="22"/>
                <w:szCs w:val="22"/>
                <w:lang w:val="ru-RU"/>
              </w:rPr>
              <w:t>Распределба на расположивото време</w:t>
            </w:r>
          </w:p>
        </w:tc>
        <w:tc>
          <w:tcPr>
            <w:tcW w:w="4327" w:type="dxa"/>
            <w:gridSpan w:val="6"/>
          </w:tcPr>
          <w:p w:rsidR="003D511E" w:rsidRPr="00F7141E" w:rsidRDefault="003D511E" w:rsidP="006C62BD">
            <w:pPr>
              <w:rPr>
                <w:lang w:val="mk-MK"/>
              </w:rPr>
            </w:pPr>
            <w:r w:rsidRPr="00F7141E">
              <w:rPr>
                <w:sz w:val="22"/>
                <w:szCs w:val="22"/>
                <w:lang w:val="mk-MK"/>
              </w:rPr>
              <w:t>270 часа</w:t>
            </w:r>
          </w:p>
        </w:tc>
      </w:tr>
      <w:tr w:rsidR="003D511E" w:rsidRPr="00F7141E" w:rsidTr="00084103">
        <w:tc>
          <w:tcPr>
            <w:tcW w:w="515" w:type="dxa"/>
            <w:vMerge w:val="restart"/>
          </w:tcPr>
          <w:p w:rsidR="003D511E" w:rsidRPr="00F7141E" w:rsidRDefault="003D511E" w:rsidP="006C62BD">
            <w:pPr>
              <w:rPr>
                <w:lang w:val="en-US"/>
              </w:rPr>
            </w:pPr>
            <w:r w:rsidRPr="00F7141E">
              <w:rPr>
                <w:sz w:val="22"/>
                <w:szCs w:val="22"/>
                <w:lang w:val="en-US"/>
              </w:rPr>
              <w:t>15.</w:t>
            </w:r>
          </w:p>
        </w:tc>
        <w:tc>
          <w:tcPr>
            <w:tcW w:w="3353" w:type="dxa"/>
            <w:gridSpan w:val="3"/>
            <w:vMerge w:val="restart"/>
          </w:tcPr>
          <w:p w:rsidR="003D511E" w:rsidRPr="00F7141E" w:rsidRDefault="003D511E" w:rsidP="006C62BD">
            <w:pPr>
              <w:rPr>
                <w:lang w:val="mk-MK"/>
              </w:rPr>
            </w:pPr>
            <w:r w:rsidRPr="00F7141E">
              <w:rPr>
                <w:bCs/>
                <w:sz w:val="22"/>
                <w:szCs w:val="22"/>
                <w:lang w:val="ru-RU"/>
              </w:rPr>
              <w:t>Форми на наставните активности</w:t>
            </w:r>
          </w:p>
        </w:tc>
        <w:tc>
          <w:tcPr>
            <w:tcW w:w="698" w:type="dxa"/>
            <w:gridSpan w:val="3"/>
          </w:tcPr>
          <w:p w:rsidR="003D511E" w:rsidRPr="00F7141E" w:rsidRDefault="003D511E" w:rsidP="001F4769">
            <w:pPr>
              <w:rPr>
                <w:lang w:val="en-US"/>
              </w:rPr>
            </w:pPr>
            <w:r w:rsidRPr="00F7141E">
              <w:rPr>
                <w:sz w:val="22"/>
                <w:szCs w:val="22"/>
                <w:lang w:val="en-US"/>
              </w:rPr>
              <w:t>15.1.</w:t>
            </w:r>
          </w:p>
        </w:tc>
        <w:tc>
          <w:tcPr>
            <w:tcW w:w="2880" w:type="dxa"/>
            <w:gridSpan w:val="5"/>
          </w:tcPr>
          <w:p w:rsidR="003D511E" w:rsidRPr="00F7141E" w:rsidRDefault="003D511E" w:rsidP="001F4769">
            <w:pPr>
              <w:rPr>
                <w:lang w:val="mk-MK"/>
              </w:rPr>
            </w:pPr>
            <w:r w:rsidRPr="00F7141E">
              <w:rPr>
                <w:bCs/>
                <w:sz w:val="22"/>
                <w:szCs w:val="22"/>
                <w:lang w:val="ru-RU"/>
              </w:rPr>
              <w:t>Предавања- теоретска настава</w:t>
            </w:r>
          </w:p>
        </w:tc>
        <w:tc>
          <w:tcPr>
            <w:tcW w:w="1662" w:type="dxa"/>
            <w:gridSpan w:val="2"/>
          </w:tcPr>
          <w:p w:rsidR="003D511E" w:rsidRPr="00F7141E" w:rsidRDefault="003D511E" w:rsidP="001F4769">
            <w:pPr>
              <w:jc w:val="right"/>
              <w:rPr>
                <w:lang w:val="mk-MK"/>
              </w:rPr>
            </w:pPr>
            <w:r w:rsidRPr="00F7141E">
              <w:rPr>
                <w:sz w:val="22"/>
                <w:szCs w:val="22"/>
                <w:lang w:val="mk-MK"/>
              </w:rPr>
              <w:t>1 кредит</w:t>
            </w:r>
          </w:p>
        </w:tc>
      </w:tr>
      <w:tr w:rsidR="003D511E" w:rsidRPr="00F7141E" w:rsidTr="00084103">
        <w:tc>
          <w:tcPr>
            <w:tcW w:w="515" w:type="dxa"/>
            <w:vMerge/>
          </w:tcPr>
          <w:p w:rsidR="003D511E" w:rsidRPr="00F7141E" w:rsidRDefault="003D511E" w:rsidP="006C62BD">
            <w:pPr>
              <w:rPr>
                <w:lang w:val="mk-MK"/>
              </w:rPr>
            </w:pPr>
          </w:p>
        </w:tc>
        <w:tc>
          <w:tcPr>
            <w:tcW w:w="3353" w:type="dxa"/>
            <w:gridSpan w:val="3"/>
            <w:vMerge/>
          </w:tcPr>
          <w:p w:rsidR="003D511E" w:rsidRPr="00F7141E" w:rsidRDefault="003D511E" w:rsidP="006C62BD">
            <w:pPr>
              <w:rPr>
                <w:lang w:val="mk-MK"/>
              </w:rPr>
            </w:pPr>
          </w:p>
        </w:tc>
        <w:tc>
          <w:tcPr>
            <w:tcW w:w="698" w:type="dxa"/>
            <w:gridSpan w:val="3"/>
          </w:tcPr>
          <w:p w:rsidR="003D511E" w:rsidRPr="00F7141E" w:rsidRDefault="003D511E" w:rsidP="001F4769">
            <w:pPr>
              <w:rPr>
                <w:lang w:val="en-US"/>
              </w:rPr>
            </w:pPr>
            <w:r w:rsidRPr="00F7141E">
              <w:rPr>
                <w:sz w:val="22"/>
                <w:szCs w:val="22"/>
                <w:lang w:val="en-US"/>
              </w:rPr>
              <w:t>15.2.</w:t>
            </w:r>
          </w:p>
        </w:tc>
        <w:tc>
          <w:tcPr>
            <w:tcW w:w="2880" w:type="dxa"/>
            <w:gridSpan w:val="5"/>
          </w:tcPr>
          <w:p w:rsidR="003D511E" w:rsidRPr="00F7141E" w:rsidRDefault="003D511E" w:rsidP="001F4769">
            <w:pPr>
              <w:rPr>
                <w:lang w:val="mk-MK"/>
              </w:rPr>
            </w:pPr>
            <w:r w:rsidRPr="00F7141E">
              <w:rPr>
                <w:bCs/>
                <w:sz w:val="22"/>
                <w:szCs w:val="22"/>
                <w:lang w:val="ru-RU"/>
              </w:rPr>
              <w:t>Вежби (лабораториски, аудиториски), семинари, тимска работа</w:t>
            </w:r>
          </w:p>
        </w:tc>
        <w:tc>
          <w:tcPr>
            <w:tcW w:w="1662" w:type="dxa"/>
            <w:gridSpan w:val="2"/>
          </w:tcPr>
          <w:p w:rsidR="003D511E" w:rsidRPr="00F7141E" w:rsidRDefault="003D511E" w:rsidP="001F4769">
            <w:pPr>
              <w:jc w:val="right"/>
              <w:rPr>
                <w:lang w:val="mk-MK"/>
              </w:rPr>
            </w:pPr>
            <w:r w:rsidRPr="00F7141E">
              <w:rPr>
                <w:sz w:val="22"/>
                <w:szCs w:val="22"/>
                <w:lang w:val="mk-MK"/>
              </w:rPr>
              <w:t>2 кредити</w:t>
            </w:r>
          </w:p>
        </w:tc>
      </w:tr>
      <w:tr w:rsidR="003D511E" w:rsidRPr="00F7141E" w:rsidTr="00084103">
        <w:trPr>
          <w:trHeight w:val="459"/>
        </w:trPr>
        <w:tc>
          <w:tcPr>
            <w:tcW w:w="515" w:type="dxa"/>
            <w:vMerge w:val="restart"/>
          </w:tcPr>
          <w:p w:rsidR="003D511E" w:rsidRPr="00F7141E" w:rsidRDefault="003D511E" w:rsidP="006C62BD">
            <w:pPr>
              <w:rPr>
                <w:lang w:val="en-US"/>
              </w:rPr>
            </w:pPr>
            <w:r w:rsidRPr="00F7141E">
              <w:rPr>
                <w:sz w:val="22"/>
                <w:szCs w:val="22"/>
                <w:lang w:val="en-US"/>
              </w:rPr>
              <w:t>16.</w:t>
            </w:r>
          </w:p>
        </w:tc>
        <w:tc>
          <w:tcPr>
            <w:tcW w:w="3353" w:type="dxa"/>
            <w:gridSpan w:val="3"/>
            <w:vMerge w:val="restart"/>
          </w:tcPr>
          <w:p w:rsidR="003D511E" w:rsidRPr="00F7141E" w:rsidRDefault="003D511E" w:rsidP="006C62BD">
            <w:pPr>
              <w:rPr>
                <w:lang w:val="mk-MK"/>
              </w:rPr>
            </w:pPr>
            <w:r w:rsidRPr="00F7141E">
              <w:rPr>
                <w:bCs/>
                <w:sz w:val="22"/>
                <w:szCs w:val="22"/>
                <w:lang w:val="ru-RU"/>
              </w:rPr>
              <w:t>Други форми на активности</w:t>
            </w:r>
          </w:p>
        </w:tc>
        <w:tc>
          <w:tcPr>
            <w:tcW w:w="698" w:type="dxa"/>
            <w:gridSpan w:val="3"/>
          </w:tcPr>
          <w:p w:rsidR="003D511E" w:rsidRPr="00F7141E" w:rsidRDefault="003D511E" w:rsidP="001F4769">
            <w:pPr>
              <w:rPr>
                <w:lang w:val="en-US"/>
              </w:rPr>
            </w:pPr>
            <w:r w:rsidRPr="00F7141E">
              <w:rPr>
                <w:sz w:val="22"/>
                <w:szCs w:val="22"/>
                <w:lang w:val="en-US"/>
              </w:rPr>
              <w:t>16.1.</w:t>
            </w:r>
          </w:p>
        </w:tc>
        <w:tc>
          <w:tcPr>
            <w:tcW w:w="2880" w:type="dxa"/>
            <w:gridSpan w:val="5"/>
          </w:tcPr>
          <w:p w:rsidR="003D511E" w:rsidRPr="00F7141E" w:rsidRDefault="003D511E" w:rsidP="001F4769">
            <w:pPr>
              <w:rPr>
                <w:lang w:val="mk-MK"/>
              </w:rPr>
            </w:pPr>
            <w:r w:rsidRPr="00F7141E">
              <w:rPr>
                <w:bCs/>
                <w:sz w:val="22"/>
                <w:szCs w:val="22"/>
                <w:lang w:val="ru-RU"/>
              </w:rPr>
              <w:t xml:space="preserve">Проектни задачи </w:t>
            </w:r>
          </w:p>
        </w:tc>
        <w:tc>
          <w:tcPr>
            <w:tcW w:w="1662" w:type="dxa"/>
            <w:gridSpan w:val="2"/>
          </w:tcPr>
          <w:p w:rsidR="003D511E" w:rsidRPr="00F7141E" w:rsidRDefault="003D511E" w:rsidP="001F4769">
            <w:pPr>
              <w:jc w:val="right"/>
              <w:rPr>
                <w:lang w:val="mk-MK"/>
              </w:rPr>
            </w:pPr>
            <w:r w:rsidRPr="00F7141E">
              <w:rPr>
                <w:sz w:val="22"/>
                <w:szCs w:val="22"/>
                <w:lang w:val="mk-MK"/>
              </w:rPr>
              <w:t>2 кредити</w:t>
            </w:r>
          </w:p>
        </w:tc>
      </w:tr>
      <w:tr w:rsidR="003D511E" w:rsidRPr="00F7141E" w:rsidTr="00084103">
        <w:trPr>
          <w:trHeight w:val="457"/>
        </w:trPr>
        <w:tc>
          <w:tcPr>
            <w:tcW w:w="515" w:type="dxa"/>
            <w:vMerge/>
          </w:tcPr>
          <w:p w:rsidR="003D511E" w:rsidRPr="00F7141E" w:rsidRDefault="003D511E" w:rsidP="006C62BD">
            <w:pPr>
              <w:rPr>
                <w:lang w:val="en-US"/>
              </w:rPr>
            </w:pPr>
          </w:p>
        </w:tc>
        <w:tc>
          <w:tcPr>
            <w:tcW w:w="3353" w:type="dxa"/>
            <w:gridSpan w:val="3"/>
            <w:vMerge/>
          </w:tcPr>
          <w:p w:rsidR="003D511E" w:rsidRPr="00F7141E" w:rsidRDefault="003D511E" w:rsidP="006C62BD">
            <w:pPr>
              <w:rPr>
                <w:bCs/>
                <w:lang w:val="ru-RU"/>
              </w:rPr>
            </w:pPr>
          </w:p>
        </w:tc>
        <w:tc>
          <w:tcPr>
            <w:tcW w:w="698" w:type="dxa"/>
            <w:gridSpan w:val="3"/>
          </w:tcPr>
          <w:p w:rsidR="003D511E" w:rsidRPr="00F7141E" w:rsidRDefault="003D511E" w:rsidP="001F4769">
            <w:pPr>
              <w:rPr>
                <w:lang w:val="en-US"/>
              </w:rPr>
            </w:pPr>
            <w:r w:rsidRPr="00F7141E">
              <w:rPr>
                <w:sz w:val="22"/>
                <w:szCs w:val="22"/>
                <w:lang w:val="en-US"/>
              </w:rPr>
              <w:t>16.2.</w:t>
            </w:r>
          </w:p>
        </w:tc>
        <w:tc>
          <w:tcPr>
            <w:tcW w:w="2880" w:type="dxa"/>
            <w:gridSpan w:val="5"/>
          </w:tcPr>
          <w:p w:rsidR="003D511E" w:rsidRPr="00F7141E" w:rsidRDefault="003D511E" w:rsidP="001F4769">
            <w:pPr>
              <w:rPr>
                <w:bCs/>
                <w:lang w:val="ru-RU"/>
              </w:rPr>
            </w:pPr>
            <w:r w:rsidRPr="00F7141E">
              <w:rPr>
                <w:bCs/>
                <w:sz w:val="22"/>
                <w:szCs w:val="22"/>
                <w:lang w:val="ru-RU"/>
              </w:rPr>
              <w:t>Самостојни задачи</w:t>
            </w:r>
          </w:p>
        </w:tc>
        <w:tc>
          <w:tcPr>
            <w:tcW w:w="1662" w:type="dxa"/>
            <w:gridSpan w:val="2"/>
          </w:tcPr>
          <w:p w:rsidR="003D511E" w:rsidRPr="00F7141E" w:rsidRDefault="003D511E" w:rsidP="001F4769">
            <w:pPr>
              <w:jc w:val="right"/>
              <w:rPr>
                <w:lang w:val="mk-MK"/>
              </w:rPr>
            </w:pPr>
            <w:r w:rsidRPr="00F7141E">
              <w:rPr>
                <w:sz w:val="22"/>
                <w:szCs w:val="22"/>
                <w:lang w:val="mk-MK"/>
              </w:rPr>
              <w:t>2 кредити</w:t>
            </w:r>
          </w:p>
        </w:tc>
      </w:tr>
      <w:tr w:rsidR="003D511E" w:rsidRPr="00F7141E" w:rsidTr="00084103">
        <w:trPr>
          <w:trHeight w:val="457"/>
        </w:trPr>
        <w:tc>
          <w:tcPr>
            <w:tcW w:w="515" w:type="dxa"/>
            <w:vMerge/>
          </w:tcPr>
          <w:p w:rsidR="003D511E" w:rsidRPr="00F7141E" w:rsidRDefault="003D511E" w:rsidP="006C62BD">
            <w:pPr>
              <w:rPr>
                <w:lang w:val="en-US"/>
              </w:rPr>
            </w:pPr>
          </w:p>
        </w:tc>
        <w:tc>
          <w:tcPr>
            <w:tcW w:w="3353" w:type="dxa"/>
            <w:gridSpan w:val="3"/>
            <w:vMerge/>
          </w:tcPr>
          <w:p w:rsidR="003D511E" w:rsidRPr="00F7141E" w:rsidRDefault="003D511E" w:rsidP="006C62BD">
            <w:pPr>
              <w:rPr>
                <w:bCs/>
                <w:lang w:val="ru-RU"/>
              </w:rPr>
            </w:pPr>
          </w:p>
        </w:tc>
        <w:tc>
          <w:tcPr>
            <w:tcW w:w="698" w:type="dxa"/>
            <w:gridSpan w:val="3"/>
          </w:tcPr>
          <w:p w:rsidR="003D511E" w:rsidRPr="00F7141E" w:rsidRDefault="003D511E" w:rsidP="001F4769">
            <w:pPr>
              <w:rPr>
                <w:lang w:val="en-US"/>
              </w:rPr>
            </w:pPr>
            <w:r w:rsidRPr="00F7141E">
              <w:rPr>
                <w:sz w:val="22"/>
                <w:szCs w:val="22"/>
                <w:lang w:val="en-US"/>
              </w:rPr>
              <w:t>16.3.</w:t>
            </w:r>
          </w:p>
        </w:tc>
        <w:tc>
          <w:tcPr>
            <w:tcW w:w="2880" w:type="dxa"/>
            <w:gridSpan w:val="5"/>
          </w:tcPr>
          <w:p w:rsidR="003D511E" w:rsidRPr="00F7141E" w:rsidRDefault="003D511E" w:rsidP="001F4769">
            <w:pPr>
              <w:rPr>
                <w:bCs/>
                <w:lang w:val="ru-RU"/>
              </w:rPr>
            </w:pPr>
            <w:r w:rsidRPr="00F7141E">
              <w:rPr>
                <w:bCs/>
                <w:sz w:val="22"/>
                <w:szCs w:val="22"/>
                <w:lang w:val="ru-RU"/>
              </w:rPr>
              <w:t>Домашно учење</w:t>
            </w:r>
          </w:p>
        </w:tc>
        <w:tc>
          <w:tcPr>
            <w:tcW w:w="1662" w:type="dxa"/>
            <w:gridSpan w:val="2"/>
          </w:tcPr>
          <w:p w:rsidR="003D511E" w:rsidRPr="00F7141E" w:rsidRDefault="003D511E" w:rsidP="001F4769">
            <w:pPr>
              <w:jc w:val="right"/>
              <w:rPr>
                <w:lang w:val="mk-MK"/>
              </w:rPr>
            </w:pPr>
            <w:r w:rsidRPr="00F7141E">
              <w:rPr>
                <w:sz w:val="22"/>
                <w:szCs w:val="22"/>
                <w:lang w:val="mk-MK"/>
              </w:rPr>
              <w:t>2 кредити</w:t>
            </w:r>
          </w:p>
        </w:tc>
      </w:tr>
      <w:tr w:rsidR="003D511E" w:rsidRPr="00F7141E" w:rsidTr="00084103">
        <w:tc>
          <w:tcPr>
            <w:tcW w:w="515" w:type="dxa"/>
            <w:vMerge w:val="restart"/>
          </w:tcPr>
          <w:p w:rsidR="003D511E" w:rsidRPr="00F7141E" w:rsidRDefault="003D511E" w:rsidP="006C62BD">
            <w:pPr>
              <w:rPr>
                <w:lang w:val="en-US"/>
              </w:rPr>
            </w:pPr>
            <w:r w:rsidRPr="00F7141E">
              <w:rPr>
                <w:sz w:val="22"/>
                <w:szCs w:val="22"/>
                <w:lang w:val="en-US"/>
              </w:rPr>
              <w:t>17.</w:t>
            </w:r>
          </w:p>
        </w:tc>
        <w:tc>
          <w:tcPr>
            <w:tcW w:w="8593" w:type="dxa"/>
            <w:gridSpan w:val="13"/>
          </w:tcPr>
          <w:p w:rsidR="003D511E" w:rsidRPr="00F7141E" w:rsidRDefault="003D511E" w:rsidP="006C62BD">
            <w:pPr>
              <w:rPr>
                <w:lang w:val="mk-MK"/>
              </w:rPr>
            </w:pPr>
            <w:r w:rsidRPr="00F7141E">
              <w:rPr>
                <w:bCs/>
                <w:sz w:val="22"/>
                <w:szCs w:val="22"/>
                <w:lang w:val="ru-RU"/>
              </w:rPr>
              <w:t>Начин на оценување</w:t>
            </w:r>
          </w:p>
        </w:tc>
      </w:tr>
      <w:tr w:rsidR="003D511E" w:rsidRPr="00F7141E" w:rsidTr="00084103">
        <w:trPr>
          <w:trHeight w:val="334"/>
        </w:trPr>
        <w:tc>
          <w:tcPr>
            <w:tcW w:w="515" w:type="dxa"/>
            <w:vMerge/>
          </w:tcPr>
          <w:p w:rsidR="003D511E" w:rsidRPr="00F7141E" w:rsidRDefault="003D511E" w:rsidP="006C62BD">
            <w:pPr>
              <w:rPr>
                <w:lang w:val="mk-MK"/>
              </w:rPr>
            </w:pPr>
          </w:p>
        </w:tc>
        <w:tc>
          <w:tcPr>
            <w:tcW w:w="693" w:type="dxa"/>
          </w:tcPr>
          <w:p w:rsidR="003D511E" w:rsidRPr="00F7141E" w:rsidRDefault="003D511E" w:rsidP="006C62BD">
            <w:pPr>
              <w:rPr>
                <w:lang w:val="en-US"/>
              </w:rPr>
            </w:pPr>
            <w:r w:rsidRPr="00F7141E">
              <w:rPr>
                <w:sz w:val="22"/>
                <w:szCs w:val="22"/>
                <w:lang w:val="en-US"/>
              </w:rPr>
              <w:t>17.1.</w:t>
            </w:r>
          </w:p>
        </w:tc>
        <w:tc>
          <w:tcPr>
            <w:tcW w:w="5640" w:type="dxa"/>
            <w:gridSpan w:val="9"/>
          </w:tcPr>
          <w:p w:rsidR="003D511E" w:rsidRPr="00F7141E" w:rsidRDefault="003D511E" w:rsidP="006C62BD">
            <w:pPr>
              <w:rPr>
                <w:lang w:val="mk-MK"/>
              </w:rPr>
            </w:pPr>
            <w:r w:rsidRPr="00F7141E">
              <w:rPr>
                <w:bCs/>
                <w:sz w:val="22"/>
                <w:szCs w:val="22"/>
                <w:lang w:val="ru-RU"/>
              </w:rPr>
              <w:t>Тестови</w:t>
            </w:r>
          </w:p>
        </w:tc>
        <w:tc>
          <w:tcPr>
            <w:tcW w:w="2260" w:type="dxa"/>
            <w:gridSpan w:val="3"/>
          </w:tcPr>
          <w:p w:rsidR="003D511E" w:rsidRPr="00F7141E" w:rsidRDefault="003D511E" w:rsidP="006C62BD">
            <w:pPr>
              <w:jc w:val="right"/>
              <w:rPr>
                <w:lang w:val="mk-MK"/>
              </w:rPr>
            </w:pPr>
            <w:r w:rsidRPr="00F7141E">
              <w:rPr>
                <w:sz w:val="22"/>
                <w:szCs w:val="22"/>
                <w:lang w:val="mk-MK"/>
              </w:rPr>
              <w:t>60 бодови</w:t>
            </w:r>
          </w:p>
        </w:tc>
      </w:tr>
      <w:tr w:rsidR="003D511E" w:rsidRPr="00F7141E" w:rsidTr="00084103">
        <w:trPr>
          <w:trHeight w:val="334"/>
        </w:trPr>
        <w:tc>
          <w:tcPr>
            <w:tcW w:w="515" w:type="dxa"/>
            <w:vMerge/>
          </w:tcPr>
          <w:p w:rsidR="003D511E" w:rsidRPr="00F7141E" w:rsidRDefault="003D511E" w:rsidP="006C62BD">
            <w:pPr>
              <w:rPr>
                <w:lang w:val="mk-MK"/>
              </w:rPr>
            </w:pPr>
          </w:p>
        </w:tc>
        <w:tc>
          <w:tcPr>
            <w:tcW w:w="693" w:type="dxa"/>
          </w:tcPr>
          <w:p w:rsidR="003D511E" w:rsidRPr="00F7141E" w:rsidRDefault="003D511E" w:rsidP="006C62BD">
            <w:pPr>
              <w:rPr>
                <w:lang w:val="en-US"/>
              </w:rPr>
            </w:pPr>
            <w:r w:rsidRPr="00F7141E">
              <w:rPr>
                <w:sz w:val="22"/>
                <w:szCs w:val="22"/>
                <w:lang w:val="en-US"/>
              </w:rPr>
              <w:t>17.2.</w:t>
            </w:r>
          </w:p>
        </w:tc>
        <w:tc>
          <w:tcPr>
            <w:tcW w:w="5640" w:type="dxa"/>
            <w:gridSpan w:val="9"/>
          </w:tcPr>
          <w:p w:rsidR="003D511E" w:rsidRPr="00F7141E" w:rsidRDefault="003D511E" w:rsidP="006C62BD">
            <w:pPr>
              <w:rPr>
                <w:lang w:val="mk-MK"/>
              </w:rPr>
            </w:pPr>
            <w:r w:rsidRPr="00F7141E">
              <w:rPr>
                <w:bCs/>
                <w:sz w:val="22"/>
                <w:szCs w:val="22"/>
                <w:lang w:val="ru-RU"/>
              </w:rPr>
              <w:t>Семинарска работа/ проект ( презентација</w:t>
            </w:r>
            <w:r w:rsidRPr="00F7141E">
              <w:rPr>
                <w:bCs/>
                <w:sz w:val="22"/>
                <w:szCs w:val="22"/>
                <w:lang w:val="mk-MK"/>
              </w:rPr>
              <w:t>:</w:t>
            </w:r>
            <w:r w:rsidRPr="00F7141E">
              <w:rPr>
                <w:bCs/>
                <w:sz w:val="22"/>
                <w:szCs w:val="22"/>
                <w:lang w:val="ru-RU"/>
              </w:rPr>
              <w:t xml:space="preserve"> писмена и усна)</w:t>
            </w:r>
          </w:p>
        </w:tc>
        <w:tc>
          <w:tcPr>
            <w:tcW w:w="2260" w:type="dxa"/>
            <w:gridSpan w:val="3"/>
          </w:tcPr>
          <w:p w:rsidR="003D511E" w:rsidRPr="00F7141E" w:rsidRDefault="003D511E" w:rsidP="006C62BD">
            <w:pPr>
              <w:jc w:val="right"/>
              <w:rPr>
                <w:lang w:val="mk-MK"/>
              </w:rPr>
            </w:pPr>
            <w:r w:rsidRPr="00F7141E">
              <w:rPr>
                <w:sz w:val="22"/>
                <w:szCs w:val="22"/>
                <w:lang w:val="mk-MK"/>
              </w:rPr>
              <w:t>30 бодови</w:t>
            </w:r>
          </w:p>
        </w:tc>
      </w:tr>
      <w:tr w:rsidR="003D511E" w:rsidRPr="00F7141E" w:rsidTr="00084103">
        <w:trPr>
          <w:trHeight w:val="334"/>
        </w:trPr>
        <w:tc>
          <w:tcPr>
            <w:tcW w:w="515" w:type="dxa"/>
            <w:vMerge/>
          </w:tcPr>
          <w:p w:rsidR="003D511E" w:rsidRPr="00F7141E" w:rsidRDefault="003D511E" w:rsidP="006C62BD">
            <w:pPr>
              <w:rPr>
                <w:lang w:val="mk-MK"/>
              </w:rPr>
            </w:pPr>
          </w:p>
        </w:tc>
        <w:tc>
          <w:tcPr>
            <w:tcW w:w="693" w:type="dxa"/>
          </w:tcPr>
          <w:p w:rsidR="003D511E" w:rsidRPr="00F7141E" w:rsidRDefault="003D511E" w:rsidP="006C62BD">
            <w:pPr>
              <w:rPr>
                <w:lang w:val="en-US"/>
              </w:rPr>
            </w:pPr>
            <w:r w:rsidRPr="00F7141E">
              <w:rPr>
                <w:sz w:val="22"/>
                <w:szCs w:val="22"/>
                <w:lang w:val="en-US"/>
              </w:rPr>
              <w:t>17.3.</w:t>
            </w:r>
          </w:p>
        </w:tc>
        <w:tc>
          <w:tcPr>
            <w:tcW w:w="5640" w:type="dxa"/>
            <w:gridSpan w:val="9"/>
          </w:tcPr>
          <w:p w:rsidR="003D511E" w:rsidRPr="00F7141E" w:rsidRDefault="003D511E" w:rsidP="006C62BD">
            <w:pPr>
              <w:rPr>
                <w:lang w:val="mk-MK"/>
              </w:rPr>
            </w:pPr>
            <w:r w:rsidRPr="00F7141E">
              <w:rPr>
                <w:sz w:val="22"/>
                <w:szCs w:val="22"/>
                <w:lang w:val="mk-MK"/>
              </w:rPr>
              <w:t>Активност и учество</w:t>
            </w:r>
          </w:p>
        </w:tc>
        <w:tc>
          <w:tcPr>
            <w:tcW w:w="2260" w:type="dxa"/>
            <w:gridSpan w:val="3"/>
          </w:tcPr>
          <w:p w:rsidR="003D511E" w:rsidRPr="00F7141E" w:rsidRDefault="003D511E" w:rsidP="006C62BD">
            <w:pPr>
              <w:jc w:val="right"/>
              <w:rPr>
                <w:lang w:val="mk-MK"/>
              </w:rPr>
            </w:pPr>
            <w:r w:rsidRPr="00F7141E">
              <w:rPr>
                <w:sz w:val="22"/>
                <w:szCs w:val="22"/>
                <w:lang w:val="mk-MK"/>
              </w:rPr>
              <w:t>10 бодови</w:t>
            </w:r>
          </w:p>
        </w:tc>
      </w:tr>
      <w:tr w:rsidR="003D511E" w:rsidRPr="00F7141E" w:rsidTr="00084103">
        <w:trPr>
          <w:trHeight w:val="93"/>
        </w:trPr>
        <w:tc>
          <w:tcPr>
            <w:tcW w:w="515" w:type="dxa"/>
            <w:vMerge w:val="restart"/>
          </w:tcPr>
          <w:p w:rsidR="003D511E" w:rsidRPr="00F7141E" w:rsidRDefault="003D511E" w:rsidP="006C62BD">
            <w:pPr>
              <w:rPr>
                <w:lang w:val="en-US"/>
              </w:rPr>
            </w:pPr>
            <w:r w:rsidRPr="00F7141E">
              <w:rPr>
                <w:sz w:val="22"/>
                <w:szCs w:val="22"/>
                <w:lang w:val="en-US"/>
              </w:rPr>
              <w:t>18.</w:t>
            </w:r>
          </w:p>
        </w:tc>
        <w:tc>
          <w:tcPr>
            <w:tcW w:w="3819" w:type="dxa"/>
            <w:gridSpan w:val="5"/>
            <w:vMerge w:val="restart"/>
          </w:tcPr>
          <w:p w:rsidR="003D511E" w:rsidRPr="00F7141E" w:rsidRDefault="003D511E" w:rsidP="006C62BD">
            <w:pPr>
              <w:rPr>
                <w:lang w:val="mk-MK"/>
              </w:rPr>
            </w:pPr>
            <w:r w:rsidRPr="00F7141E">
              <w:rPr>
                <w:bCs/>
                <w:sz w:val="22"/>
                <w:szCs w:val="22"/>
                <w:lang w:val="en-US"/>
              </w:rPr>
              <w:t>K</w:t>
            </w:r>
            <w:r w:rsidRPr="00F7141E">
              <w:rPr>
                <w:bCs/>
                <w:sz w:val="22"/>
                <w:szCs w:val="22"/>
                <w:lang w:val="ru-RU"/>
              </w:rPr>
              <w:t>ритериуми за оценување (</w:t>
            </w:r>
            <w:r w:rsidRPr="00F7141E">
              <w:rPr>
                <w:bCs/>
                <w:sz w:val="22"/>
                <w:szCs w:val="22"/>
                <w:lang w:val="mk-MK"/>
              </w:rPr>
              <w:t>бодови/ оценка)</w:t>
            </w:r>
          </w:p>
        </w:tc>
        <w:tc>
          <w:tcPr>
            <w:tcW w:w="2514" w:type="dxa"/>
            <w:gridSpan w:val="5"/>
          </w:tcPr>
          <w:p w:rsidR="003D511E" w:rsidRPr="00F7141E" w:rsidRDefault="003D511E" w:rsidP="006C62BD">
            <w:pPr>
              <w:jc w:val="right"/>
              <w:rPr>
                <w:lang w:val="mk-MK"/>
              </w:rPr>
            </w:pPr>
            <w:r w:rsidRPr="00F7141E">
              <w:rPr>
                <w:sz w:val="22"/>
                <w:szCs w:val="22"/>
                <w:lang w:val="mk-MK"/>
              </w:rPr>
              <w:t>до 59 бода</w:t>
            </w:r>
          </w:p>
        </w:tc>
        <w:tc>
          <w:tcPr>
            <w:tcW w:w="2260" w:type="dxa"/>
            <w:gridSpan w:val="3"/>
          </w:tcPr>
          <w:p w:rsidR="003D511E" w:rsidRPr="00F7141E" w:rsidRDefault="003D511E" w:rsidP="006C62BD">
            <w:pPr>
              <w:jc w:val="right"/>
              <w:rPr>
                <w:lang w:val="mk-MK"/>
              </w:rPr>
            </w:pPr>
            <w:r w:rsidRPr="00F7141E">
              <w:rPr>
                <w:sz w:val="22"/>
                <w:szCs w:val="22"/>
                <w:lang w:val="mk-MK"/>
              </w:rPr>
              <w:t>5 (пет) (</w:t>
            </w:r>
            <w:r w:rsidRPr="00F7141E">
              <w:rPr>
                <w:sz w:val="22"/>
                <w:szCs w:val="22"/>
                <w:lang w:val="en-US"/>
              </w:rPr>
              <w:t>F</w:t>
            </w:r>
            <w:r w:rsidRPr="00F7141E">
              <w:rPr>
                <w:sz w:val="22"/>
                <w:szCs w:val="22"/>
                <w:lang w:val="mk-MK"/>
              </w:rPr>
              <w:t>)</w:t>
            </w:r>
          </w:p>
        </w:tc>
      </w:tr>
      <w:tr w:rsidR="003D511E" w:rsidRPr="00F7141E" w:rsidTr="00084103">
        <w:trPr>
          <w:trHeight w:val="92"/>
        </w:trPr>
        <w:tc>
          <w:tcPr>
            <w:tcW w:w="515" w:type="dxa"/>
            <w:vMerge/>
          </w:tcPr>
          <w:p w:rsidR="003D511E" w:rsidRPr="00F7141E" w:rsidRDefault="003D511E" w:rsidP="006C62BD">
            <w:pPr>
              <w:rPr>
                <w:bCs/>
                <w:lang w:val="en-US"/>
              </w:rPr>
            </w:pPr>
          </w:p>
        </w:tc>
        <w:tc>
          <w:tcPr>
            <w:tcW w:w="3819" w:type="dxa"/>
            <w:gridSpan w:val="5"/>
            <w:vMerge/>
          </w:tcPr>
          <w:p w:rsidR="003D511E" w:rsidRPr="00F7141E" w:rsidRDefault="003D511E" w:rsidP="006C62BD">
            <w:pPr>
              <w:rPr>
                <w:bCs/>
                <w:lang w:val="en-US"/>
              </w:rPr>
            </w:pPr>
          </w:p>
        </w:tc>
        <w:tc>
          <w:tcPr>
            <w:tcW w:w="2514" w:type="dxa"/>
            <w:gridSpan w:val="5"/>
          </w:tcPr>
          <w:p w:rsidR="003D511E" w:rsidRPr="00F7141E" w:rsidRDefault="003D511E" w:rsidP="006C62BD">
            <w:pPr>
              <w:jc w:val="right"/>
              <w:rPr>
                <w:lang w:val="mk-MK"/>
              </w:rPr>
            </w:pPr>
            <w:r w:rsidRPr="00F7141E">
              <w:rPr>
                <w:sz w:val="22"/>
                <w:szCs w:val="22"/>
                <w:lang w:val="mk-MK"/>
              </w:rPr>
              <w:t>од 60 до 68 бода</w:t>
            </w:r>
          </w:p>
        </w:tc>
        <w:tc>
          <w:tcPr>
            <w:tcW w:w="2260" w:type="dxa"/>
            <w:gridSpan w:val="3"/>
          </w:tcPr>
          <w:p w:rsidR="003D511E" w:rsidRPr="00F7141E" w:rsidRDefault="003D511E" w:rsidP="006C62BD">
            <w:pPr>
              <w:jc w:val="right"/>
              <w:rPr>
                <w:lang w:val="mk-MK"/>
              </w:rPr>
            </w:pPr>
            <w:r w:rsidRPr="00F7141E">
              <w:rPr>
                <w:sz w:val="22"/>
                <w:szCs w:val="22"/>
                <w:lang w:val="mk-MK"/>
              </w:rPr>
              <w:t>6 (шест) (</w:t>
            </w:r>
            <w:r w:rsidRPr="00F7141E">
              <w:rPr>
                <w:sz w:val="22"/>
                <w:szCs w:val="22"/>
                <w:lang w:val="en-US"/>
              </w:rPr>
              <w:t>E</w:t>
            </w:r>
            <w:r w:rsidRPr="00F7141E">
              <w:rPr>
                <w:sz w:val="22"/>
                <w:szCs w:val="22"/>
                <w:lang w:val="mk-MK"/>
              </w:rPr>
              <w:t>)</w:t>
            </w:r>
          </w:p>
        </w:tc>
      </w:tr>
      <w:tr w:rsidR="003D511E" w:rsidRPr="00F7141E" w:rsidTr="00084103">
        <w:trPr>
          <w:trHeight w:val="92"/>
        </w:trPr>
        <w:tc>
          <w:tcPr>
            <w:tcW w:w="515" w:type="dxa"/>
            <w:vMerge/>
          </w:tcPr>
          <w:p w:rsidR="003D511E" w:rsidRPr="00F7141E" w:rsidRDefault="003D511E" w:rsidP="006C62BD">
            <w:pPr>
              <w:rPr>
                <w:bCs/>
                <w:lang w:val="en-US"/>
              </w:rPr>
            </w:pPr>
          </w:p>
        </w:tc>
        <w:tc>
          <w:tcPr>
            <w:tcW w:w="3819" w:type="dxa"/>
            <w:gridSpan w:val="5"/>
            <w:vMerge/>
          </w:tcPr>
          <w:p w:rsidR="003D511E" w:rsidRPr="00F7141E" w:rsidRDefault="003D511E" w:rsidP="006C62BD">
            <w:pPr>
              <w:rPr>
                <w:bCs/>
                <w:lang w:val="en-US"/>
              </w:rPr>
            </w:pPr>
          </w:p>
        </w:tc>
        <w:tc>
          <w:tcPr>
            <w:tcW w:w="2514" w:type="dxa"/>
            <w:gridSpan w:val="5"/>
          </w:tcPr>
          <w:p w:rsidR="003D511E" w:rsidRPr="00F7141E" w:rsidRDefault="003D511E" w:rsidP="006C62BD">
            <w:pPr>
              <w:jc w:val="right"/>
              <w:rPr>
                <w:lang w:val="mk-MK"/>
              </w:rPr>
            </w:pPr>
            <w:r w:rsidRPr="00F7141E">
              <w:rPr>
                <w:sz w:val="22"/>
                <w:szCs w:val="22"/>
                <w:lang w:val="mk-MK"/>
              </w:rPr>
              <w:t>од 69 до 76 бода</w:t>
            </w:r>
          </w:p>
        </w:tc>
        <w:tc>
          <w:tcPr>
            <w:tcW w:w="2260" w:type="dxa"/>
            <w:gridSpan w:val="3"/>
          </w:tcPr>
          <w:p w:rsidR="003D511E" w:rsidRPr="00F7141E" w:rsidRDefault="003D511E" w:rsidP="006C62BD">
            <w:pPr>
              <w:jc w:val="right"/>
              <w:rPr>
                <w:lang w:val="mk-MK"/>
              </w:rPr>
            </w:pPr>
            <w:r w:rsidRPr="00F7141E">
              <w:rPr>
                <w:sz w:val="22"/>
                <w:szCs w:val="22"/>
                <w:lang w:val="mk-MK"/>
              </w:rPr>
              <w:t>7 (седум) (</w:t>
            </w:r>
            <w:r w:rsidRPr="00F7141E">
              <w:rPr>
                <w:sz w:val="22"/>
                <w:szCs w:val="22"/>
                <w:lang w:val="en-US"/>
              </w:rPr>
              <w:t>D</w:t>
            </w:r>
            <w:r w:rsidRPr="00F7141E">
              <w:rPr>
                <w:sz w:val="22"/>
                <w:szCs w:val="22"/>
                <w:lang w:val="mk-MK"/>
              </w:rPr>
              <w:t>)</w:t>
            </w:r>
          </w:p>
        </w:tc>
      </w:tr>
      <w:tr w:rsidR="003D511E" w:rsidRPr="00F7141E" w:rsidTr="00084103">
        <w:trPr>
          <w:trHeight w:val="92"/>
        </w:trPr>
        <w:tc>
          <w:tcPr>
            <w:tcW w:w="515" w:type="dxa"/>
            <w:vMerge/>
          </w:tcPr>
          <w:p w:rsidR="003D511E" w:rsidRPr="00F7141E" w:rsidRDefault="003D511E" w:rsidP="006C62BD">
            <w:pPr>
              <w:rPr>
                <w:bCs/>
                <w:lang w:val="en-US"/>
              </w:rPr>
            </w:pPr>
          </w:p>
        </w:tc>
        <w:tc>
          <w:tcPr>
            <w:tcW w:w="3819" w:type="dxa"/>
            <w:gridSpan w:val="5"/>
            <w:vMerge/>
          </w:tcPr>
          <w:p w:rsidR="003D511E" w:rsidRPr="00F7141E" w:rsidRDefault="003D511E" w:rsidP="006C62BD">
            <w:pPr>
              <w:rPr>
                <w:bCs/>
                <w:lang w:val="en-US"/>
              </w:rPr>
            </w:pPr>
          </w:p>
        </w:tc>
        <w:tc>
          <w:tcPr>
            <w:tcW w:w="2514" w:type="dxa"/>
            <w:gridSpan w:val="5"/>
          </w:tcPr>
          <w:p w:rsidR="003D511E" w:rsidRPr="00F7141E" w:rsidRDefault="003D511E" w:rsidP="006C62BD">
            <w:pPr>
              <w:jc w:val="right"/>
              <w:rPr>
                <w:lang w:val="mk-MK"/>
              </w:rPr>
            </w:pPr>
            <w:r w:rsidRPr="00F7141E">
              <w:rPr>
                <w:sz w:val="22"/>
                <w:szCs w:val="22"/>
                <w:lang w:val="mk-MK"/>
              </w:rPr>
              <w:t>од 77 до 84 бода</w:t>
            </w:r>
          </w:p>
        </w:tc>
        <w:tc>
          <w:tcPr>
            <w:tcW w:w="2260" w:type="dxa"/>
            <w:gridSpan w:val="3"/>
          </w:tcPr>
          <w:p w:rsidR="003D511E" w:rsidRPr="00F7141E" w:rsidRDefault="003D511E" w:rsidP="006C62BD">
            <w:pPr>
              <w:jc w:val="right"/>
              <w:rPr>
                <w:lang w:val="mk-MK"/>
              </w:rPr>
            </w:pPr>
            <w:r w:rsidRPr="00F7141E">
              <w:rPr>
                <w:sz w:val="22"/>
                <w:szCs w:val="22"/>
                <w:lang w:val="mk-MK"/>
              </w:rPr>
              <w:t>8 (осум) (</w:t>
            </w:r>
            <w:r w:rsidRPr="00F7141E">
              <w:rPr>
                <w:sz w:val="22"/>
                <w:szCs w:val="22"/>
                <w:lang w:val="en-US"/>
              </w:rPr>
              <w:t>C</w:t>
            </w:r>
            <w:r w:rsidRPr="00F7141E">
              <w:rPr>
                <w:sz w:val="22"/>
                <w:szCs w:val="22"/>
                <w:lang w:val="mk-MK"/>
              </w:rPr>
              <w:t>)</w:t>
            </w:r>
          </w:p>
        </w:tc>
      </w:tr>
      <w:tr w:rsidR="003D511E" w:rsidRPr="00F7141E" w:rsidTr="00084103">
        <w:trPr>
          <w:trHeight w:val="92"/>
        </w:trPr>
        <w:tc>
          <w:tcPr>
            <w:tcW w:w="515" w:type="dxa"/>
            <w:vMerge/>
          </w:tcPr>
          <w:p w:rsidR="003D511E" w:rsidRPr="00F7141E" w:rsidRDefault="003D511E" w:rsidP="006C62BD">
            <w:pPr>
              <w:rPr>
                <w:bCs/>
                <w:lang w:val="en-US"/>
              </w:rPr>
            </w:pPr>
          </w:p>
        </w:tc>
        <w:tc>
          <w:tcPr>
            <w:tcW w:w="3819" w:type="dxa"/>
            <w:gridSpan w:val="5"/>
            <w:vMerge/>
          </w:tcPr>
          <w:p w:rsidR="003D511E" w:rsidRPr="00F7141E" w:rsidRDefault="003D511E" w:rsidP="006C62BD">
            <w:pPr>
              <w:rPr>
                <w:bCs/>
                <w:lang w:val="en-US"/>
              </w:rPr>
            </w:pPr>
          </w:p>
        </w:tc>
        <w:tc>
          <w:tcPr>
            <w:tcW w:w="2514" w:type="dxa"/>
            <w:gridSpan w:val="5"/>
          </w:tcPr>
          <w:p w:rsidR="003D511E" w:rsidRPr="00F7141E" w:rsidRDefault="003D511E" w:rsidP="006C62BD">
            <w:pPr>
              <w:jc w:val="right"/>
              <w:rPr>
                <w:lang w:val="mk-MK"/>
              </w:rPr>
            </w:pPr>
            <w:r w:rsidRPr="00F7141E">
              <w:rPr>
                <w:sz w:val="22"/>
                <w:szCs w:val="22"/>
                <w:lang w:val="mk-MK"/>
              </w:rPr>
              <w:t>од 85 до 92 бода</w:t>
            </w:r>
          </w:p>
        </w:tc>
        <w:tc>
          <w:tcPr>
            <w:tcW w:w="2260" w:type="dxa"/>
            <w:gridSpan w:val="3"/>
          </w:tcPr>
          <w:p w:rsidR="003D511E" w:rsidRPr="00F7141E" w:rsidRDefault="003D511E" w:rsidP="006C62BD">
            <w:pPr>
              <w:jc w:val="right"/>
              <w:rPr>
                <w:lang w:val="mk-MK"/>
              </w:rPr>
            </w:pPr>
            <w:r w:rsidRPr="00F7141E">
              <w:rPr>
                <w:sz w:val="22"/>
                <w:szCs w:val="22"/>
                <w:lang w:val="mk-MK"/>
              </w:rPr>
              <w:t>9 (девет) (</w:t>
            </w:r>
            <w:r w:rsidRPr="00F7141E">
              <w:rPr>
                <w:sz w:val="22"/>
                <w:szCs w:val="22"/>
                <w:lang w:val="en-US"/>
              </w:rPr>
              <w:t>B</w:t>
            </w:r>
            <w:r w:rsidRPr="00F7141E">
              <w:rPr>
                <w:sz w:val="22"/>
                <w:szCs w:val="22"/>
                <w:lang w:val="mk-MK"/>
              </w:rPr>
              <w:t>)</w:t>
            </w:r>
          </w:p>
        </w:tc>
      </w:tr>
      <w:tr w:rsidR="003D511E" w:rsidRPr="00F7141E" w:rsidTr="00084103">
        <w:trPr>
          <w:trHeight w:val="377"/>
        </w:trPr>
        <w:tc>
          <w:tcPr>
            <w:tcW w:w="515" w:type="dxa"/>
            <w:vMerge/>
          </w:tcPr>
          <w:p w:rsidR="003D511E" w:rsidRPr="00F7141E" w:rsidRDefault="003D511E" w:rsidP="006C62BD">
            <w:pPr>
              <w:rPr>
                <w:bCs/>
                <w:lang w:val="en-US"/>
              </w:rPr>
            </w:pPr>
          </w:p>
        </w:tc>
        <w:tc>
          <w:tcPr>
            <w:tcW w:w="3819" w:type="dxa"/>
            <w:gridSpan w:val="5"/>
            <w:vMerge/>
          </w:tcPr>
          <w:p w:rsidR="003D511E" w:rsidRPr="00F7141E" w:rsidRDefault="003D511E" w:rsidP="006C62BD">
            <w:pPr>
              <w:rPr>
                <w:bCs/>
                <w:lang w:val="en-US"/>
              </w:rPr>
            </w:pPr>
          </w:p>
        </w:tc>
        <w:tc>
          <w:tcPr>
            <w:tcW w:w="2514" w:type="dxa"/>
            <w:gridSpan w:val="5"/>
          </w:tcPr>
          <w:p w:rsidR="003D511E" w:rsidRPr="00F7141E" w:rsidRDefault="003D511E" w:rsidP="006C62BD">
            <w:pPr>
              <w:jc w:val="right"/>
              <w:rPr>
                <w:lang w:val="mk-MK"/>
              </w:rPr>
            </w:pPr>
            <w:r w:rsidRPr="00F7141E">
              <w:rPr>
                <w:sz w:val="22"/>
                <w:szCs w:val="22"/>
                <w:lang w:val="mk-MK"/>
              </w:rPr>
              <w:t>од 93 до 100 бода</w:t>
            </w:r>
          </w:p>
        </w:tc>
        <w:tc>
          <w:tcPr>
            <w:tcW w:w="2260" w:type="dxa"/>
            <w:gridSpan w:val="3"/>
          </w:tcPr>
          <w:p w:rsidR="003D511E" w:rsidRPr="00F7141E" w:rsidRDefault="003D511E" w:rsidP="006C62BD">
            <w:pPr>
              <w:jc w:val="right"/>
              <w:rPr>
                <w:lang w:val="mk-MK"/>
              </w:rPr>
            </w:pPr>
            <w:r w:rsidRPr="00F7141E">
              <w:rPr>
                <w:sz w:val="22"/>
                <w:szCs w:val="22"/>
                <w:lang w:val="mk-MK"/>
              </w:rPr>
              <w:t>10 (десет) (</w:t>
            </w:r>
            <w:r w:rsidRPr="00F7141E">
              <w:rPr>
                <w:sz w:val="22"/>
                <w:szCs w:val="22"/>
                <w:lang w:val="en-US"/>
              </w:rPr>
              <w:t>A</w:t>
            </w:r>
            <w:r w:rsidRPr="00F7141E">
              <w:rPr>
                <w:sz w:val="22"/>
                <w:szCs w:val="22"/>
                <w:lang w:val="mk-MK"/>
              </w:rPr>
              <w:t>)</w:t>
            </w:r>
          </w:p>
        </w:tc>
      </w:tr>
      <w:tr w:rsidR="003D511E" w:rsidRPr="00F7141E" w:rsidTr="00084103">
        <w:trPr>
          <w:trHeight w:val="334"/>
        </w:trPr>
        <w:tc>
          <w:tcPr>
            <w:tcW w:w="515" w:type="dxa"/>
          </w:tcPr>
          <w:p w:rsidR="003D511E" w:rsidRPr="00F7141E" w:rsidRDefault="003D511E" w:rsidP="006C62BD">
            <w:pPr>
              <w:rPr>
                <w:lang w:val="mk-MK"/>
              </w:rPr>
            </w:pPr>
            <w:r w:rsidRPr="00F7141E">
              <w:rPr>
                <w:sz w:val="22"/>
                <w:szCs w:val="22"/>
                <w:lang w:val="mk-MK"/>
              </w:rPr>
              <w:t>19.</w:t>
            </w:r>
          </w:p>
        </w:tc>
        <w:tc>
          <w:tcPr>
            <w:tcW w:w="3819" w:type="dxa"/>
            <w:gridSpan w:val="5"/>
          </w:tcPr>
          <w:p w:rsidR="003D511E" w:rsidRPr="00F7141E" w:rsidRDefault="003D511E" w:rsidP="006C62BD">
            <w:pPr>
              <w:rPr>
                <w:lang w:val="mk-MK"/>
              </w:rPr>
            </w:pPr>
            <w:r w:rsidRPr="00F7141E">
              <w:rPr>
                <w:bCs/>
                <w:sz w:val="22"/>
                <w:szCs w:val="22"/>
                <w:lang w:val="ru-RU"/>
              </w:rPr>
              <w:t>Услов за потпис и полагање на завршен испит</w:t>
            </w:r>
          </w:p>
        </w:tc>
        <w:tc>
          <w:tcPr>
            <w:tcW w:w="4774" w:type="dxa"/>
            <w:gridSpan w:val="8"/>
          </w:tcPr>
          <w:p w:rsidR="003D511E" w:rsidRPr="00F7141E" w:rsidRDefault="003D511E" w:rsidP="006C62BD">
            <w:pPr>
              <w:rPr>
                <w:lang w:val="mk-MK"/>
              </w:rPr>
            </w:pPr>
            <w:r w:rsidRPr="00F7141E">
              <w:rPr>
                <w:sz w:val="22"/>
                <w:szCs w:val="22"/>
                <w:lang w:val="mk-MK"/>
              </w:rPr>
              <w:t>Студентот може да полага откако ќе ги оствари потребните бодови од континуирано оценување</w:t>
            </w:r>
          </w:p>
        </w:tc>
      </w:tr>
      <w:tr w:rsidR="003D511E" w:rsidRPr="00F7141E" w:rsidTr="00084103">
        <w:trPr>
          <w:trHeight w:val="334"/>
        </w:trPr>
        <w:tc>
          <w:tcPr>
            <w:tcW w:w="515" w:type="dxa"/>
          </w:tcPr>
          <w:p w:rsidR="003D511E" w:rsidRPr="00F7141E" w:rsidRDefault="003D511E" w:rsidP="006C62BD">
            <w:pPr>
              <w:rPr>
                <w:bCs/>
                <w:lang w:val="ru-RU"/>
              </w:rPr>
            </w:pPr>
            <w:r w:rsidRPr="00F7141E">
              <w:rPr>
                <w:bCs/>
                <w:sz w:val="22"/>
                <w:szCs w:val="22"/>
                <w:lang w:val="ru-RU"/>
              </w:rPr>
              <w:t>20.</w:t>
            </w:r>
          </w:p>
        </w:tc>
        <w:tc>
          <w:tcPr>
            <w:tcW w:w="3819" w:type="dxa"/>
            <w:gridSpan w:val="5"/>
          </w:tcPr>
          <w:p w:rsidR="003D511E" w:rsidRPr="00F7141E" w:rsidRDefault="003D511E" w:rsidP="006C62BD">
            <w:pPr>
              <w:rPr>
                <w:bCs/>
                <w:lang w:val="ru-RU"/>
              </w:rPr>
            </w:pPr>
            <w:r w:rsidRPr="00F7141E">
              <w:rPr>
                <w:bCs/>
                <w:sz w:val="22"/>
                <w:szCs w:val="22"/>
                <w:lang w:val="ru-RU"/>
              </w:rPr>
              <w:t>Јазик на кој се изведува наставата</w:t>
            </w:r>
          </w:p>
        </w:tc>
        <w:tc>
          <w:tcPr>
            <w:tcW w:w="4774" w:type="dxa"/>
            <w:gridSpan w:val="8"/>
          </w:tcPr>
          <w:p w:rsidR="003D511E" w:rsidRPr="00F7141E" w:rsidRDefault="003D511E" w:rsidP="006C62BD">
            <w:pPr>
              <w:rPr>
                <w:lang w:val="mk-MK"/>
              </w:rPr>
            </w:pPr>
            <w:r w:rsidRPr="00F7141E">
              <w:rPr>
                <w:sz w:val="22"/>
                <w:szCs w:val="22"/>
                <w:lang w:val="mk-MK"/>
              </w:rPr>
              <w:t>Македонски јазик</w:t>
            </w:r>
          </w:p>
        </w:tc>
      </w:tr>
      <w:tr w:rsidR="003D511E" w:rsidRPr="00F7141E" w:rsidTr="00084103">
        <w:trPr>
          <w:trHeight w:val="334"/>
        </w:trPr>
        <w:tc>
          <w:tcPr>
            <w:tcW w:w="515" w:type="dxa"/>
          </w:tcPr>
          <w:p w:rsidR="003D511E" w:rsidRPr="00F7141E" w:rsidRDefault="003D511E" w:rsidP="006C62BD">
            <w:pPr>
              <w:rPr>
                <w:bCs/>
                <w:lang w:val="ru-RU"/>
              </w:rPr>
            </w:pPr>
            <w:r w:rsidRPr="00F7141E">
              <w:rPr>
                <w:bCs/>
                <w:sz w:val="22"/>
                <w:szCs w:val="22"/>
                <w:lang w:val="ru-RU"/>
              </w:rPr>
              <w:t>21.</w:t>
            </w:r>
          </w:p>
        </w:tc>
        <w:tc>
          <w:tcPr>
            <w:tcW w:w="3819" w:type="dxa"/>
            <w:gridSpan w:val="5"/>
          </w:tcPr>
          <w:p w:rsidR="003D511E" w:rsidRPr="00F7141E" w:rsidRDefault="003D511E" w:rsidP="006C62BD">
            <w:pPr>
              <w:rPr>
                <w:bCs/>
                <w:lang w:val="ru-RU"/>
              </w:rPr>
            </w:pPr>
            <w:r w:rsidRPr="00F7141E">
              <w:rPr>
                <w:bCs/>
                <w:sz w:val="22"/>
                <w:szCs w:val="22"/>
                <w:lang w:val="ru-RU"/>
              </w:rPr>
              <w:t>Метод на следење на квалитетот на наставата</w:t>
            </w:r>
          </w:p>
        </w:tc>
        <w:tc>
          <w:tcPr>
            <w:tcW w:w="4774" w:type="dxa"/>
            <w:gridSpan w:val="8"/>
          </w:tcPr>
          <w:p w:rsidR="003D511E" w:rsidRPr="00F7141E" w:rsidRDefault="003D511E" w:rsidP="006C62BD">
            <w:pPr>
              <w:rPr>
                <w:lang w:val="mk-MK"/>
              </w:rPr>
            </w:pPr>
            <w:r w:rsidRPr="00F7141E">
              <w:rPr>
                <w:sz w:val="22"/>
                <w:szCs w:val="22"/>
                <w:lang w:val="mk-MK"/>
              </w:rPr>
              <w:t>Евалуација</w:t>
            </w:r>
          </w:p>
        </w:tc>
      </w:tr>
    </w:tbl>
    <w:p w:rsidR="003D511E" w:rsidRPr="00F7141E" w:rsidRDefault="003D511E" w:rsidP="006C62BD">
      <w:pPr>
        <w:rPr>
          <w:sz w:val="22"/>
          <w:szCs w:val="22"/>
          <w:lang w:val="mk-MK"/>
        </w:rPr>
      </w:pPr>
    </w:p>
    <w:tbl>
      <w:tblPr>
        <w:tblpPr w:leftFromText="180" w:rightFromText="180" w:vertAnchor="text" w:horzAnchor="margin" w:tblpY="110"/>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880"/>
        <w:gridCol w:w="2180"/>
        <w:gridCol w:w="2610"/>
        <w:gridCol w:w="1440"/>
        <w:gridCol w:w="810"/>
      </w:tblGrid>
      <w:tr w:rsidR="003D511E" w:rsidRPr="00F7141E" w:rsidTr="00B47DCD">
        <w:trPr>
          <w:trHeight w:val="334"/>
        </w:trPr>
        <w:tc>
          <w:tcPr>
            <w:tcW w:w="586" w:type="dxa"/>
            <w:vMerge w:val="restart"/>
          </w:tcPr>
          <w:p w:rsidR="003D511E" w:rsidRPr="00F7141E" w:rsidRDefault="003D511E" w:rsidP="006C62BD">
            <w:pPr>
              <w:rPr>
                <w:lang w:val="mk-MK"/>
              </w:rPr>
            </w:pPr>
            <w:r w:rsidRPr="00F7141E">
              <w:rPr>
                <w:sz w:val="22"/>
                <w:szCs w:val="22"/>
                <w:lang w:val="mk-MK"/>
              </w:rPr>
              <w:t>22.</w:t>
            </w:r>
          </w:p>
          <w:p w:rsidR="003D511E" w:rsidRPr="00F7141E" w:rsidRDefault="003D511E" w:rsidP="006C62BD">
            <w:pPr>
              <w:rPr>
                <w:lang w:val="mk-MK"/>
              </w:rPr>
            </w:pPr>
            <w:r w:rsidRPr="00F7141E">
              <w:rPr>
                <w:bCs/>
                <w:sz w:val="22"/>
                <w:szCs w:val="22"/>
                <w:lang w:val="mk-MK"/>
              </w:rPr>
              <w:t>    </w:t>
            </w:r>
            <w:r w:rsidRPr="00F7141E">
              <w:rPr>
                <w:bCs/>
                <w:sz w:val="22"/>
                <w:szCs w:val="22"/>
                <w:lang w:val="ru-RU"/>
              </w:rPr>
              <w:t xml:space="preserve"> </w:t>
            </w:r>
          </w:p>
        </w:tc>
        <w:tc>
          <w:tcPr>
            <w:tcW w:w="8612" w:type="dxa"/>
            <w:gridSpan w:val="6"/>
          </w:tcPr>
          <w:p w:rsidR="003D511E" w:rsidRPr="00F7141E" w:rsidRDefault="003D511E" w:rsidP="006C62BD">
            <w:pPr>
              <w:rPr>
                <w:lang w:val="mk-MK"/>
              </w:rPr>
            </w:pPr>
            <w:r w:rsidRPr="00F7141E">
              <w:rPr>
                <w:bCs/>
                <w:sz w:val="22"/>
                <w:szCs w:val="22"/>
                <w:lang w:val="ru-RU"/>
              </w:rPr>
              <w:t>Литература</w:t>
            </w:r>
          </w:p>
        </w:tc>
      </w:tr>
      <w:tr w:rsidR="003D511E" w:rsidRPr="00F7141E" w:rsidTr="00B47DCD">
        <w:trPr>
          <w:trHeight w:val="334"/>
        </w:trPr>
        <w:tc>
          <w:tcPr>
            <w:tcW w:w="586" w:type="dxa"/>
            <w:vMerge/>
          </w:tcPr>
          <w:p w:rsidR="003D511E" w:rsidRPr="00F7141E" w:rsidRDefault="003D511E" w:rsidP="006C62BD">
            <w:pPr>
              <w:rPr>
                <w:lang w:val="mk-MK"/>
              </w:rPr>
            </w:pPr>
          </w:p>
        </w:tc>
        <w:tc>
          <w:tcPr>
            <w:tcW w:w="692" w:type="dxa"/>
            <w:vMerge w:val="restart"/>
            <w:vAlign w:val="center"/>
          </w:tcPr>
          <w:p w:rsidR="003D511E" w:rsidRPr="00F7141E" w:rsidRDefault="003D511E" w:rsidP="006C62BD">
            <w:pPr>
              <w:jc w:val="center"/>
              <w:rPr>
                <w:lang w:val="mk-MK"/>
              </w:rPr>
            </w:pPr>
            <w:r w:rsidRPr="00F7141E">
              <w:rPr>
                <w:sz w:val="22"/>
                <w:szCs w:val="22"/>
                <w:lang w:val="mk-MK"/>
              </w:rPr>
              <w:t>22.1.</w:t>
            </w:r>
          </w:p>
        </w:tc>
        <w:tc>
          <w:tcPr>
            <w:tcW w:w="7920" w:type="dxa"/>
            <w:gridSpan w:val="5"/>
          </w:tcPr>
          <w:p w:rsidR="003D511E" w:rsidRPr="00F7141E" w:rsidRDefault="003D511E" w:rsidP="006C62BD">
            <w:pPr>
              <w:rPr>
                <w:lang w:val="mk-MK"/>
              </w:rPr>
            </w:pPr>
            <w:r w:rsidRPr="00F7141E">
              <w:rPr>
                <w:bCs/>
                <w:sz w:val="22"/>
                <w:szCs w:val="22"/>
                <w:lang w:val="ru-RU"/>
              </w:rPr>
              <w:t>Задолжителна литература</w:t>
            </w: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jc w:val="center"/>
              <w:rPr>
                <w:bCs/>
                <w:lang w:val="ru-RU"/>
              </w:rPr>
            </w:pPr>
            <w:r w:rsidRPr="00F7141E">
              <w:rPr>
                <w:bCs/>
                <w:sz w:val="22"/>
                <w:szCs w:val="22"/>
                <w:lang w:val="ru-RU"/>
              </w:rPr>
              <w:t>Ред. број</w:t>
            </w:r>
          </w:p>
        </w:tc>
        <w:tc>
          <w:tcPr>
            <w:tcW w:w="2180" w:type="dxa"/>
          </w:tcPr>
          <w:p w:rsidR="003D511E" w:rsidRPr="00F7141E" w:rsidRDefault="003D511E" w:rsidP="006C62BD">
            <w:pPr>
              <w:jc w:val="center"/>
              <w:rPr>
                <w:bCs/>
                <w:lang w:val="ru-RU"/>
              </w:rPr>
            </w:pPr>
            <w:r w:rsidRPr="00F7141E">
              <w:rPr>
                <w:bCs/>
                <w:sz w:val="22"/>
                <w:szCs w:val="22"/>
                <w:lang w:val="ru-RU"/>
              </w:rPr>
              <w:t>Автор</w:t>
            </w:r>
          </w:p>
        </w:tc>
        <w:tc>
          <w:tcPr>
            <w:tcW w:w="2610" w:type="dxa"/>
          </w:tcPr>
          <w:p w:rsidR="003D511E" w:rsidRPr="00F7141E" w:rsidRDefault="003D511E" w:rsidP="006C62BD">
            <w:pPr>
              <w:jc w:val="center"/>
              <w:rPr>
                <w:bCs/>
                <w:lang w:val="ru-RU"/>
              </w:rPr>
            </w:pPr>
            <w:r w:rsidRPr="00F7141E">
              <w:rPr>
                <w:bCs/>
                <w:sz w:val="22"/>
                <w:szCs w:val="22"/>
                <w:lang w:val="ru-RU"/>
              </w:rPr>
              <w:t>Наслов</w:t>
            </w:r>
          </w:p>
        </w:tc>
        <w:tc>
          <w:tcPr>
            <w:tcW w:w="1440" w:type="dxa"/>
          </w:tcPr>
          <w:p w:rsidR="003D511E" w:rsidRPr="00F7141E" w:rsidRDefault="003D511E" w:rsidP="006C62BD">
            <w:pPr>
              <w:jc w:val="center"/>
              <w:rPr>
                <w:lang w:val="mk-MK"/>
              </w:rPr>
            </w:pPr>
            <w:r w:rsidRPr="00F7141E">
              <w:rPr>
                <w:sz w:val="22"/>
                <w:szCs w:val="22"/>
                <w:lang w:val="mk-MK"/>
              </w:rPr>
              <w:t>Издавач</w:t>
            </w:r>
          </w:p>
        </w:tc>
        <w:tc>
          <w:tcPr>
            <w:tcW w:w="810" w:type="dxa"/>
          </w:tcPr>
          <w:p w:rsidR="003D511E" w:rsidRPr="00F7141E" w:rsidRDefault="003D511E" w:rsidP="0040434D">
            <w:pPr>
              <w:jc w:val="center"/>
              <w:rPr>
                <w:lang w:val="mk-MK"/>
              </w:rPr>
            </w:pPr>
            <w:r>
              <w:rPr>
                <w:sz w:val="22"/>
                <w:szCs w:val="22"/>
                <w:lang w:val="mk-MK"/>
              </w:rPr>
              <w:t>Год.</w:t>
            </w: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jc w:val="center"/>
              <w:rPr>
                <w:bCs/>
                <w:lang w:val="ru-RU"/>
              </w:rPr>
            </w:pPr>
            <w:r w:rsidRPr="00F7141E">
              <w:rPr>
                <w:bCs/>
                <w:sz w:val="22"/>
                <w:szCs w:val="22"/>
                <w:lang w:val="ru-RU"/>
              </w:rPr>
              <w:t>1.</w:t>
            </w:r>
          </w:p>
        </w:tc>
        <w:tc>
          <w:tcPr>
            <w:tcW w:w="2180" w:type="dxa"/>
          </w:tcPr>
          <w:p w:rsidR="003D511E" w:rsidRPr="00F7141E" w:rsidRDefault="003D511E" w:rsidP="006C62BD">
            <w:pPr>
              <w:rPr>
                <w:bCs/>
                <w:lang w:val="mk-MK"/>
              </w:rPr>
            </w:pPr>
            <w:r w:rsidRPr="00F7141E">
              <w:rPr>
                <w:bCs/>
                <w:sz w:val="22"/>
                <w:szCs w:val="22"/>
                <w:lang w:val="sr-Latn-CS"/>
              </w:rPr>
              <w:t>Tulchinsk</w:t>
            </w:r>
            <w:r w:rsidRPr="00F7141E">
              <w:rPr>
                <w:bCs/>
                <w:sz w:val="22"/>
                <w:szCs w:val="22"/>
                <w:lang w:val="en-US"/>
              </w:rPr>
              <w:t xml:space="preserve">y TH, </w:t>
            </w:r>
            <w:r w:rsidRPr="00F7141E">
              <w:rPr>
                <w:bCs/>
                <w:sz w:val="22"/>
                <w:szCs w:val="22"/>
                <w:lang w:val="sr-Latn-CS"/>
              </w:rPr>
              <w:t>V</w:t>
            </w:r>
            <w:r w:rsidRPr="00F7141E">
              <w:rPr>
                <w:bCs/>
                <w:sz w:val="22"/>
                <w:szCs w:val="22"/>
                <w:lang w:val="en-US"/>
              </w:rPr>
              <w:t>aravnikova EA. The New Public Health</w:t>
            </w:r>
          </w:p>
        </w:tc>
        <w:tc>
          <w:tcPr>
            <w:tcW w:w="2610" w:type="dxa"/>
          </w:tcPr>
          <w:p w:rsidR="003D511E" w:rsidRPr="00F7141E" w:rsidRDefault="003D511E" w:rsidP="006C62BD">
            <w:pPr>
              <w:rPr>
                <w:bCs/>
                <w:lang w:val="en-US"/>
              </w:rPr>
            </w:pPr>
            <w:r w:rsidRPr="00F7141E">
              <w:rPr>
                <w:bCs/>
                <w:sz w:val="22"/>
                <w:szCs w:val="22"/>
                <w:lang w:val="en-US"/>
              </w:rPr>
              <w:t>The New Public Health: An introduction for the 21</w:t>
            </w:r>
            <w:r w:rsidRPr="00F7141E">
              <w:rPr>
                <w:bCs/>
                <w:sz w:val="22"/>
                <w:szCs w:val="22"/>
                <w:vertAlign w:val="superscript"/>
                <w:lang w:val="en-US"/>
              </w:rPr>
              <w:t>st</w:t>
            </w:r>
            <w:r w:rsidRPr="00F7141E">
              <w:rPr>
                <w:bCs/>
                <w:sz w:val="22"/>
                <w:szCs w:val="22"/>
                <w:lang w:val="en-US"/>
              </w:rPr>
              <w:t xml:space="preserve"> century. </w:t>
            </w:r>
          </w:p>
        </w:tc>
        <w:tc>
          <w:tcPr>
            <w:tcW w:w="1440" w:type="dxa"/>
          </w:tcPr>
          <w:p w:rsidR="003D511E" w:rsidRPr="00F7141E" w:rsidRDefault="003D511E" w:rsidP="006C62BD">
            <w:pPr>
              <w:rPr>
                <w:lang w:val="mk-MK"/>
              </w:rPr>
            </w:pPr>
            <w:r w:rsidRPr="00F7141E">
              <w:rPr>
                <w:bCs/>
                <w:sz w:val="22"/>
                <w:szCs w:val="22"/>
                <w:lang w:val="en-US"/>
              </w:rPr>
              <w:t>San Diego: Academic press</w:t>
            </w:r>
          </w:p>
        </w:tc>
        <w:tc>
          <w:tcPr>
            <w:tcW w:w="810" w:type="dxa"/>
          </w:tcPr>
          <w:p w:rsidR="003D511E" w:rsidRPr="00F7141E" w:rsidRDefault="003D511E" w:rsidP="006C62BD">
            <w:pPr>
              <w:rPr>
                <w:lang w:val="en-US"/>
              </w:rPr>
            </w:pPr>
            <w:r w:rsidRPr="00F7141E">
              <w:rPr>
                <w:sz w:val="22"/>
                <w:szCs w:val="22"/>
                <w:lang w:val="en-US"/>
              </w:rPr>
              <w:t>2001</w:t>
            </w: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jc w:val="center"/>
              <w:rPr>
                <w:bCs/>
                <w:lang w:val="ru-RU"/>
              </w:rPr>
            </w:pPr>
            <w:r w:rsidRPr="00F7141E">
              <w:rPr>
                <w:bCs/>
                <w:sz w:val="22"/>
                <w:szCs w:val="22"/>
                <w:lang w:val="ru-RU"/>
              </w:rPr>
              <w:t>2.</w:t>
            </w:r>
          </w:p>
        </w:tc>
        <w:tc>
          <w:tcPr>
            <w:tcW w:w="2180" w:type="dxa"/>
          </w:tcPr>
          <w:p w:rsidR="003D511E" w:rsidRPr="00F7141E" w:rsidRDefault="003D511E" w:rsidP="006C62BD">
            <w:pPr>
              <w:rPr>
                <w:bCs/>
                <w:lang w:val="mk-MK"/>
              </w:rPr>
            </w:pPr>
            <w:r w:rsidRPr="00F7141E">
              <w:rPr>
                <w:bCs/>
                <w:sz w:val="22"/>
                <w:szCs w:val="22"/>
                <w:lang w:val="mk-MK"/>
              </w:rPr>
              <w:t xml:space="preserve">Давитковски и сор. </w:t>
            </w:r>
          </w:p>
        </w:tc>
        <w:tc>
          <w:tcPr>
            <w:tcW w:w="2610" w:type="dxa"/>
          </w:tcPr>
          <w:p w:rsidR="003D511E" w:rsidRPr="00F7141E" w:rsidRDefault="003D511E" w:rsidP="006C62BD">
            <w:pPr>
              <w:rPr>
                <w:bCs/>
                <w:lang w:val="ru-RU"/>
              </w:rPr>
            </w:pPr>
            <w:r w:rsidRPr="00F7141E">
              <w:rPr>
                <w:bCs/>
                <w:sz w:val="22"/>
                <w:szCs w:val="22"/>
                <w:lang w:val="mk-MK"/>
              </w:rPr>
              <w:t>Право и јавно здравство</w:t>
            </w:r>
          </w:p>
        </w:tc>
        <w:tc>
          <w:tcPr>
            <w:tcW w:w="1440" w:type="dxa"/>
          </w:tcPr>
          <w:p w:rsidR="003D511E" w:rsidRPr="00F7141E" w:rsidRDefault="003D511E" w:rsidP="006C62BD">
            <w:pPr>
              <w:rPr>
                <w:lang w:val="mk-MK"/>
              </w:rPr>
            </w:pPr>
            <w:r w:rsidRPr="00F7141E">
              <w:rPr>
                <w:sz w:val="22"/>
                <w:szCs w:val="22"/>
                <w:lang w:val="mk-MK"/>
              </w:rPr>
              <w:t>Правен факултет, Скопје</w:t>
            </w:r>
          </w:p>
        </w:tc>
        <w:tc>
          <w:tcPr>
            <w:tcW w:w="810" w:type="dxa"/>
          </w:tcPr>
          <w:p w:rsidR="003D511E" w:rsidRPr="00F7141E" w:rsidRDefault="003D511E" w:rsidP="006C62BD">
            <w:pPr>
              <w:rPr>
                <w:lang w:val="mk-MK"/>
              </w:rPr>
            </w:pPr>
            <w:r w:rsidRPr="00F7141E">
              <w:rPr>
                <w:sz w:val="22"/>
                <w:szCs w:val="22"/>
                <w:lang w:val="mk-MK"/>
              </w:rPr>
              <w:t>2009</w:t>
            </w: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jc w:val="center"/>
              <w:rPr>
                <w:bCs/>
                <w:lang w:val="ru-RU"/>
              </w:rPr>
            </w:pPr>
            <w:r w:rsidRPr="00F7141E">
              <w:rPr>
                <w:bCs/>
                <w:sz w:val="22"/>
                <w:szCs w:val="22"/>
                <w:lang w:val="ru-RU"/>
              </w:rPr>
              <w:t>3.</w:t>
            </w:r>
          </w:p>
        </w:tc>
        <w:tc>
          <w:tcPr>
            <w:tcW w:w="2180" w:type="dxa"/>
          </w:tcPr>
          <w:p w:rsidR="003D511E" w:rsidRPr="00F7141E" w:rsidRDefault="003D511E" w:rsidP="006C62BD">
            <w:pPr>
              <w:rPr>
                <w:bCs/>
                <w:lang w:val="ru-RU"/>
              </w:rPr>
            </w:pPr>
          </w:p>
        </w:tc>
        <w:tc>
          <w:tcPr>
            <w:tcW w:w="2610" w:type="dxa"/>
          </w:tcPr>
          <w:p w:rsidR="003D511E" w:rsidRPr="00F7141E" w:rsidRDefault="003D511E" w:rsidP="006C62BD">
            <w:pPr>
              <w:rPr>
                <w:bCs/>
                <w:lang w:val="ru-RU"/>
              </w:rPr>
            </w:pPr>
          </w:p>
        </w:tc>
        <w:tc>
          <w:tcPr>
            <w:tcW w:w="1440" w:type="dxa"/>
          </w:tcPr>
          <w:p w:rsidR="003D511E" w:rsidRPr="00F7141E" w:rsidRDefault="003D511E" w:rsidP="006C62BD">
            <w:pPr>
              <w:rPr>
                <w:lang w:val="mk-MK"/>
              </w:rPr>
            </w:pPr>
          </w:p>
        </w:tc>
        <w:tc>
          <w:tcPr>
            <w:tcW w:w="810" w:type="dxa"/>
          </w:tcPr>
          <w:p w:rsidR="003D511E" w:rsidRPr="00F7141E" w:rsidRDefault="003D511E" w:rsidP="006C62BD">
            <w:pPr>
              <w:rPr>
                <w:lang w:val="mk-MK"/>
              </w:rPr>
            </w:pPr>
          </w:p>
        </w:tc>
      </w:tr>
      <w:tr w:rsidR="003D511E" w:rsidRPr="00F7141E" w:rsidTr="00B47DCD">
        <w:trPr>
          <w:trHeight w:val="334"/>
        </w:trPr>
        <w:tc>
          <w:tcPr>
            <w:tcW w:w="586" w:type="dxa"/>
            <w:vMerge/>
          </w:tcPr>
          <w:p w:rsidR="003D511E" w:rsidRPr="00F7141E" w:rsidRDefault="003D511E" w:rsidP="006C62BD">
            <w:pPr>
              <w:rPr>
                <w:lang w:val="mk-MK"/>
              </w:rPr>
            </w:pPr>
          </w:p>
        </w:tc>
        <w:tc>
          <w:tcPr>
            <w:tcW w:w="692" w:type="dxa"/>
            <w:vMerge w:val="restart"/>
            <w:vAlign w:val="center"/>
          </w:tcPr>
          <w:p w:rsidR="003D511E" w:rsidRPr="00F7141E" w:rsidRDefault="003D511E" w:rsidP="006C62BD">
            <w:pPr>
              <w:jc w:val="center"/>
              <w:rPr>
                <w:lang w:val="mk-MK"/>
              </w:rPr>
            </w:pPr>
            <w:r w:rsidRPr="00F7141E">
              <w:rPr>
                <w:sz w:val="22"/>
                <w:szCs w:val="22"/>
                <w:lang w:val="mk-MK"/>
              </w:rPr>
              <w:t>22.2.</w:t>
            </w:r>
          </w:p>
        </w:tc>
        <w:tc>
          <w:tcPr>
            <w:tcW w:w="7920" w:type="dxa"/>
            <w:gridSpan w:val="5"/>
          </w:tcPr>
          <w:p w:rsidR="003D511E" w:rsidRPr="00F7141E" w:rsidRDefault="003D511E" w:rsidP="006C62BD">
            <w:pPr>
              <w:rPr>
                <w:lang w:val="mk-MK"/>
              </w:rPr>
            </w:pPr>
            <w:r w:rsidRPr="00F7141E">
              <w:rPr>
                <w:bCs/>
                <w:sz w:val="22"/>
                <w:szCs w:val="22"/>
                <w:lang w:val="ru-RU"/>
              </w:rPr>
              <w:t>Дополнителна литература</w:t>
            </w: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rPr>
                <w:bCs/>
                <w:lang w:val="ru-RU"/>
              </w:rPr>
            </w:pPr>
            <w:r w:rsidRPr="00F7141E">
              <w:rPr>
                <w:bCs/>
                <w:sz w:val="22"/>
                <w:szCs w:val="22"/>
                <w:lang w:val="ru-RU"/>
              </w:rPr>
              <w:t>Ред. број</w:t>
            </w:r>
          </w:p>
        </w:tc>
        <w:tc>
          <w:tcPr>
            <w:tcW w:w="2180" w:type="dxa"/>
          </w:tcPr>
          <w:p w:rsidR="003D511E" w:rsidRPr="00F7141E" w:rsidRDefault="003D511E" w:rsidP="006C62BD">
            <w:pPr>
              <w:jc w:val="center"/>
              <w:rPr>
                <w:bCs/>
                <w:lang w:val="ru-RU"/>
              </w:rPr>
            </w:pPr>
            <w:r w:rsidRPr="00F7141E">
              <w:rPr>
                <w:bCs/>
                <w:sz w:val="22"/>
                <w:szCs w:val="22"/>
                <w:lang w:val="ru-RU"/>
              </w:rPr>
              <w:t>Автор</w:t>
            </w:r>
          </w:p>
        </w:tc>
        <w:tc>
          <w:tcPr>
            <w:tcW w:w="2610" w:type="dxa"/>
          </w:tcPr>
          <w:p w:rsidR="003D511E" w:rsidRPr="00F7141E" w:rsidRDefault="003D511E" w:rsidP="006C62BD">
            <w:pPr>
              <w:jc w:val="center"/>
              <w:rPr>
                <w:bCs/>
                <w:lang w:val="ru-RU"/>
              </w:rPr>
            </w:pPr>
            <w:r w:rsidRPr="00F7141E">
              <w:rPr>
                <w:bCs/>
                <w:sz w:val="22"/>
                <w:szCs w:val="22"/>
                <w:lang w:val="ru-RU"/>
              </w:rPr>
              <w:t>Наслов</w:t>
            </w:r>
          </w:p>
        </w:tc>
        <w:tc>
          <w:tcPr>
            <w:tcW w:w="1440" w:type="dxa"/>
          </w:tcPr>
          <w:p w:rsidR="003D511E" w:rsidRPr="00F7141E" w:rsidRDefault="003D511E" w:rsidP="006C62BD">
            <w:pPr>
              <w:jc w:val="center"/>
              <w:rPr>
                <w:lang w:val="mk-MK"/>
              </w:rPr>
            </w:pPr>
            <w:r w:rsidRPr="00F7141E">
              <w:rPr>
                <w:sz w:val="22"/>
                <w:szCs w:val="22"/>
                <w:lang w:val="mk-MK"/>
              </w:rPr>
              <w:t>Издавач</w:t>
            </w:r>
          </w:p>
        </w:tc>
        <w:tc>
          <w:tcPr>
            <w:tcW w:w="810" w:type="dxa"/>
          </w:tcPr>
          <w:p w:rsidR="003D511E" w:rsidRPr="00F7141E" w:rsidRDefault="003D511E" w:rsidP="006C62BD">
            <w:pPr>
              <w:jc w:val="center"/>
              <w:rPr>
                <w:lang w:val="mk-MK"/>
              </w:rPr>
            </w:pPr>
            <w:r>
              <w:rPr>
                <w:sz w:val="22"/>
                <w:szCs w:val="22"/>
                <w:lang w:val="mk-MK"/>
              </w:rPr>
              <w:t>Год.</w:t>
            </w: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rPr>
                <w:bCs/>
                <w:lang w:val="ru-RU"/>
              </w:rPr>
            </w:pPr>
            <w:r w:rsidRPr="00F7141E">
              <w:rPr>
                <w:bCs/>
                <w:sz w:val="22"/>
                <w:szCs w:val="22"/>
                <w:lang w:val="ru-RU"/>
              </w:rPr>
              <w:t>1.</w:t>
            </w:r>
          </w:p>
        </w:tc>
        <w:tc>
          <w:tcPr>
            <w:tcW w:w="2180" w:type="dxa"/>
          </w:tcPr>
          <w:p w:rsidR="003D511E" w:rsidRPr="00F7141E" w:rsidRDefault="003D511E" w:rsidP="006C62BD">
            <w:pPr>
              <w:rPr>
                <w:bCs/>
                <w:lang w:val="en-US"/>
              </w:rPr>
            </w:pPr>
            <w:r w:rsidRPr="00F7141E">
              <w:rPr>
                <w:bCs/>
                <w:sz w:val="22"/>
                <w:szCs w:val="22"/>
                <w:lang w:val="en-US"/>
              </w:rPr>
              <w:t>/</w:t>
            </w:r>
          </w:p>
        </w:tc>
        <w:tc>
          <w:tcPr>
            <w:tcW w:w="2610" w:type="dxa"/>
          </w:tcPr>
          <w:p w:rsidR="003D511E" w:rsidRPr="00F7141E" w:rsidRDefault="003D511E" w:rsidP="006C62BD">
            <w:pPr>
              <w:rPr>
                <w:bCs/>
                <w:lang w:val="ru-RU"/>
              </w:rPr>
            </w:pPr>
          </w:p>
        </w:tc>
        <w:tc>
          <w:tcPr>
            <w:tcW w:w="1440" w:type="dxa"/>
          </w:tcPr>
          <w:p w:rsidR="003D511E" w:rsidRPr="00F7141E" w:rsidRDefault="003D511E" w:rsidP="006C62BD">
            <w:pPr>
              <w:rPr>
                <w:lang w:val="mk-MK"/>
              </w:rPr>
            </w:pPr>
          </w:p>
        </w:tc>
        <w:tc>
          <w:tcPr>
            <w:tcW w:w="810" w:type="dxa"/>
          </w:tcPr>
          <w:p w:rsidR="003D511E" w:rsidRPr="00F7141E" w:rsidRDefault="003D511E" w:rsidP="006C62BD">
            <w:pPr>
              <w:rPr>
                <w:lang w:val="mk-MK"/>
              </w:rPr>
            </w:pP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rPr>
                <w:bCs/>
                <w:lang w:val="ru-RU"/>
              </w:rPr>
            </w:pPr>
            <w:r w:rsidRPr="00F7141E">
              <w:rPr>
                <w:bCs/>
                <w:sz w:val="22"/>
                <w:szCs w:val="22"/>
                <w:lang w:val="ru-RU"/>
              </w:rPr>
              <w:t>2.</w:t>
            </w:r>
          </w:p>
        </w:tc>
        <w:tc>
          <w:tcPr>
            <w:tcW w:w="2180" w:type="dxa"/>
          </w:tcPr>
          <w:p w:rsidR="003D511E" w:rsidRPr="00F7141E" w:rsidRDefault="003D511E" w:rsidP="006C62BD">
            <w:pPr>
              <w:rPr>
                <w:bCs/>
                <w:lang w:val="en-US"/>
              </w:rPr>
            </w:pPr>
            <w:r w:rsidRPr="00F7141E">
              <w:rPr>
                <w:bCs/>
                <w:sz w:val="22"/>
                <w:szCs w:val="22"/>
                <w:lang w:val="en-US"/>
              </w:rPr>
              <w:t>/</w:t>
            </w:r>
          </w:p>
        </w:tc>
        <w:tc>
          <w:tcPr>
            <w:tcW w:w="2610" w:type="dxa"/>
          </w:tcPr>
          <w:p w:rsidR="003D511E" w:rsidRPr="00F7141E" w:rsidRDefault="003D511E" w:rsidP="006C62BD">
            <w:pPr>
              <w:rPr>
                <w:bCs/>
                <w:lang w:val="ru-RU"/>
              </w:rPr>
            </w:pPr>
          </w:p>
        </w:tc>
        <w:tc>
          <w:tcPr>
            <w:tcW w:w="1440" w:type="dxa"/>
          </w:tcPr>
          <w:p w:rsidR="003D511E" w:rsidRPr="00F7141E" w:rsidRDefault="003D511E" w:rsidP="006C62BD">
            <w:pPr>
              <w:rPr>
                <w:lang w:val="mk-MK"/>
              </w:rPr>
            </w:pPr>
          </w:p>
        </w:tc>
        <w:tc>
          <w:tcPr>
            <w:tcW w:w="810" w:type="dxa"/>
          </w:tcPr>
          <w:p w:rsidR="003D511E" w:rsidRPr="00F7141E" w:rsidRDefault="003D511E" w:rsidP="006C62BD">
            <w:pPr>
              <w:rPr>
                <w:lang w:val="mk-MK"/>
              </w:rPr>
            </w:pPr>
          </w:p>
        </w:tc>
      </w:tr>
      <w:tr w:rsidR="003D511E" w:rsidRPr="00F7141E" w:rsidTr="00B47DCD">
        <w:trPr>
          <w:trHeight w:val="334"/>
        </w:trPr>
        <w:tc>
          <w:tcPr>
            <w:tcW w:w="586" w:type="dxa"/>
            <w:vMerge/>
          </w:tcPr>
          <w:p w:rsidR="003D511E" w:rsidRPr="00F7141E" w:rsidRDefault="003D511E" w:rsidP="006C62BD">
            <w:pPr>
              <w:rPr>
                <w:bCs/>
                <w:lang w:val="ru-RU"/>
              </w:rPr>
            </w:pPr>
          </w:p>
        </w:tc>
        <w:tc>
          <w:tcPr>
            <w:tcW w:w="692" w:type="dxa"/>
            <w:vMerge/>
          </w:tcPr>
          <w:p w:rsidR="003D511E" w:rsidRPr="00F7141E" w:rsidRDefault="003D511E" w:rsidP="006C62BD">
            <w:pPr>
              <w:rPr>
                <w:bCs/>
                <w:lang w:val="ru-RU"/>
              </w:rPr>
            </w:pPr>
          </w:p>
        </w:tc>
        <w:tc>
          <w:tcPr>
            <w:tcW w:w="880" w:type="dxa"/>
          </w:tcPr>
          <w:p w:rsidR="003D511E" w:rsidRPr="00F7141E" w:rsidRDefault="003D511E" w:rsidP="006C62BD">
            <w:pPr>
              <w:rPr>
                <w:bCs/>
                <w:lang w:val="ru-RU"/>
              </w:rPr>
            </w:pPr>
            <w:r w:rsidRPr="00F7141E">
              <w:rPr>
                <w:bCs/>
                <w:sz w:val="22"/>
                <w:szCs w:val="22"/>
                <w:lang w:val="ru-RU"/>
              </w:rPr>
              <w:t>3.</w:t>
            </w:r>
          </w:p>
        </w:tc>
        <w:tc>
          <w:tcPr>
            <w:tcW w:w="2180" w:type="dxa"/>
          </w:tcPr>
          <w:p w:rsidR="003D511E" w:rsidRPr="00F7141E" w:rsidRDefault="003D511E" w:rsidP="006C62BD">
            <w:pPr>
              <w:rPr>
                <w:bCs/>
                <w:lang w:val="en-US"/>
              </w:rPr>
            </w:pPr>
            <w:r w:rsidRPr="00F7141E">
              <w:rPr>
                <w:bCs/>
                <w:sz w:val="22"/>
                <w:szCs w:val="22"/>
                <w:lang w:val="en-US"/>
              </w:rPr>
              <w:t>/</w:t>
            </w:r>
          </w:p>
        </w:tc>
        <w:tc>
          <w:tcPr>
            <w:tcW w:w="2610" w:type="dxa"/>
          </w:tcPr>
          <w:p w:rsidR="003D511E" w:rsidRPr="00F7141E" w:rsidRDefault="003D511E" w:rsidP="006C62BD">
            <w:pPr>
              <w:rPr>
                <w:bCs/>
                <w:lang w:val="ru-RU"/>
              </w:rPr>
            </w:pPr>
          </w:p>
        </w:tc>
        <w:tc>
          <w:tcPr>
            <w:tcW w:w="1440" w:type="dxa"/>
          </w:tcPr>
          <w:p w:rsidR="003D511E" w:rsidRPr="00F7141E" w:rsidRDefault="003D511E" w:rsidP="006C62BD">
            <w:pPr>
              <w:rPr>
                <w:lang w:val="mk-MK"/>
              </w:rPr>
            </w:pPr>
          </w:p>
        </w:tc>
        <w:tc>
          <w:tcPr>
            <w:tcW w:w="810" w:type="dxa"/>
          </w:tcPr>
          <w:p w:rsidR="003D511E" w:rsidRPr="00F7141E" w:rsidRDefault="003D511E" w:rsidP="006C62BD">
            <w:pPr>
              <w:rPr>
                <w:lang w:val="mk-MK"/>
              </w:rPr>
            </w:pPr>
          </w:p>
        </w:tc>
      </w:tr>
    </w:tbl>
    <w:p w:rsidR="003D511E" w:rsidRDefault="003D511E" w:rsidP="006C62BD">
      <w:pPr>
        <w:rPr>
          <w:sz w:val="22"/>
          <w:szCs w:val="22"/>
          <w:lang w:val="mk-MK"/>
        </w:rPr>
      </w:pPr>
    </w:p>
    <w:p w:rsidR="003D511E" w:rsidRDefault="003D511E" w:rsidP="006C62BD">
      <w:pPr>
        <w:rPr>
          <w:sz w:val="22"/>
          <w:szCs w:val="22"/>
          <w:lang w:val="en-US"/>
        </w:rPr>
      </w:pPr>
    </w:p>
    <w:p w:rsidR="003D511E" w:rsidRDefault="003D511E" w:rsidP="006C62BD">
      <w:pPr>
        <w:rPr>
          <w:sz w:val="22"/>
          <w:szCs w:val="22"/>
          <w:lang w:val="en-US"/>
        </w:rPr>
      </w:pPr>
    </w:p>
    <w:p w:rsidR="003D511E" w:rsidRDefault="003D511E" w:rsidP="000A4243">
      <w:pPr>
        <w:rPr>
          <w:sz w:val="22"/>
          <w:szCs w:val="22"/>
          <w:lang w:val="en-US"/>
        </w:rPr>
      </w:pPr>
    </w:p>
    <w:p w:rsidR="003D511E" w:rsidRDefault="003D511E" w:rsidP="000A4243">
      <w:pPr>
        <w:rPr>
          <w:sz w:val="22"/>
          <w:szCs w:val="22"/>
          <w:lang w:val="en-US"/>
        </w:rPr>
      </w:pPr>
    </w:p>
    <w:p w:rsidR="003D511E" w:rsidRPr="008C2F62" w:rsidRDefault="003D511E" w:rsidP="000A4243">
      <w:pPr>
        <w:rPr>
          <w:sz w:val="22"/>
          <w:szCs w:val="22"/>
          <w:lang w:val="mk-MK"/>
        </w:rPr>
      </w:pPr>
    </w:p>
    <w:p w:rsidR="003D511E" w:rsidRPr="00F7141E" w:rsidRDefault="003D511E" w:rsidP="008C708E">
      <w:pPr>
        <w:jc w:val="both"/>
        <w:rPr>
          <w:sz w:val="22"/>
          <w:szCs w:val="22"/>
          <w:lang w:val="en-US"/>
        </w:rPr>
      </w:pPr>
      <w:r>
        <w:rPr>
          <w:sz w:val="22"/>
          <w:szCs w:val="22"/>
          <w:lang w:val="en-US"/>
        </w:rPr>
        <w:t>9</w:t>
      </w:r>
      <w:r w:rsidRPr="00F7141E">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693"/>
        <w:gridCol w:w="309"/>
        <w:gridCol w:w="2351"/>
        <w:gridCol w:w="354"/>
        <w:gridCol w:w="112"/>
        <w:gridCol w:w="232"/>
        <w:gridCol w:w="215"/>
        <w:gridCol w:w="1416"/>
        <w:gridCol w:w="432"/>
        <w:gridCol w:w="219"/>
        <w:gridCol w:w="598"/>
        <w:gridCol w:w="1123"/>
        <w:gridCol w:w="827"/>
      </w:tblGrid>
      <w:tr w:rsidR="003D511E" w:rsidRPr="00F7141E" w:rsidTr="00C36C21">
        <w:tc>
          <w:tcPr>
            <w:tcW w:w="1548" w:type="dxa"/>
            <w:gridSpan w:val="3"/>
          </w:tcPr>
          <w:p w:rsidR="003D511E" w:rsidRPr="00F7141E" w:rsidRDefault="003D511E" w:rsidP="006C62BD">
            <w:pPr>
              <w:jc w:val="both"/>
              <w:rPr>
                <w:b/>
                <w:lang w:val="ru-RU"/>
              </w:rPr>
            </w:pPr>
            <w:r w:rsidRPr="00F7141E">
              <w:rPr>
                <w:b/>
                <w:sz w:val="22"/>
                <w:szCs w:val="22"/>
                <w:lang w:val="mk-MK"/>
              </w:rPr>
              <w:t>Прилог бр.3</w:t>
            </w:r>
          </w:p>
        </w:tc>
        <w:tc>
          <w:tcPr>
            <w:tcW w:w="8306" w:type="dxa"/>
            <w:gridSpan w:val="11"/>
          </w:tcPr>
          <w:p w:rsidR="003D511E" w:rsidRPr="00F7141E" w:rsidRDefault="003D511E" w:rsidP="006C62BD">
            <w:pPr>
              <w:jc w:val="center"/>
              <w:rPr>
                <w:b/>
                <w:lang w:val="mk-MK"/>
              </w:rPr>
            </w:pPr>
            <w:r w:rsidRPr="00F7141E">
              <w:rPr>
                <w:b/>
                <w:sz w:val="22"/>
                <w:szCs w:val="22"/>
                <w:lang w:val="mk-MK"/>
              </w:rPr>
              <w:t>Предметна програма од прв, втор и трет циклус на студии</w:t>
            </w:r>
          </w:p>
          <w:p w:rsidR="003D511E" w:rsidRPr="00F7141E" w:rsidRDefault="003D511E" w:rsidP="006C62BD">
            <w:pPr>
              <w:jc w:val="center"/>
              <w:rPr>
                <w:b/>
                <w:lang w:val="ru-RU"/>
              </w:rPr>
            </w:pPr>
          </w:p>
        </w:tc>
      </w:tr>
      <w:tr w:rsidR="003D511E" w:rsidRPr="00F7141E" w:rsidTr="00C36C21">
        <w:tc>
          <w:tcPr>
            <w:tcW w:w="516" w:type="dxa"/>
          </w:tcPr>
          <w:p w:rsidR="003D511E" w:rsidRPr="00F7141E" w:rsidRDefault="003D511E" w:rsidP="006C62BD">
            <w:pPr>
              <w:rPr>
                <w:lang w:val="ru-RU"/>
              </w:rPr>
            </w:pPr>
            <w:r w:rsidRPr="00F7141E">
              <w:rPr>
                <w:sz w:val="22"/>
                <w:szCs w:val="22"/>
                <w:lang w:val="ru-RU"/>
              </w:rPr>
              <w:t>1.</w:t>
            </w:r>
          </w:p>
        </w:tc>
        <w:tc>
          <w:tcPr>
            <w:tcW w:w="3931" w:type="dxa"/>
            <w:gridSpan w:val="4"/>
          </w:tcPr>
          <w:p w:rsidR="003D511E" w:rsidRPr="00F7141E" w:rsidRDefault="003D511E" w:rsidP="006C62BD">
            <w:pPr>
              <w:rPr>
                <w:lang w:val="ru-RU"/>
              </w:rPr>
            </w:pPr>
            <w:r w:rsidRPr="00F7141E">
              <w:rPr>
                <w:bCs/>
                <w:sz w:val="22"/>
                <w:szCs w:val="22"/>
                <w:lang w:val="ru-RU"/>
              </w:rPr>
              <w:t>Наслов на наставниот предмет</w:t>
            </w:r>
          </w:p>
        </w:tc>
        <w:tc>
          <w:tcPr>
            <w:tcW w:w="5407" w:type="dxa"/>
            <w:gridSpan w:val="9"/>
          </w:tcPr>
          <w:p w:rsidR="003D511E" w:rsidRPr="001F4769" w:rsidRDefault="003D511E" w:rsidP="006C62BD">
            <w:pPr>
              <w:rPr>
                <w:b/>
                <w:i/>
                <w:lang w:val="mk-MK"/>
              </w:rPr>
            </w:pPr>
            <w:r w:rsidRPr="001F4769">
              <w:rPr>
                <w:b/>
                <w:i/>
                <w:sz w:val="22"/>
                <w:szCs w:val="22"/>
                <w:lang w:val="mk-MK"/>
              </w:rPr>
              <w:t>Здравствен менаџмент</w:t>
            </w:r>
          </w:p>
        </w:tc>
      </w:tr>
      <w:tr w:rsidR="003D511E" w:rsidRPr="00F7141E" w:rsidTr="00C36C21">
        <w:tc>
          <w:tcPr>
            <w:tcW w:w="516" w:type="dxa"/>
          </w:tcPr>
          <w:p w:rsidR="003D511E" w:rsidRPr="00F7141E" w:rsidRDefault="003D511E" w:rsidP="006C62BD">
            <w:pPr>
              <w:rPr>
                <w:lang w:val="ru-RU"/>
              </w:rPr>
            </w:pPr>
            <w:r w:rsidRPr="00F7141E">
              <w:rPr>
                <w:sz w:val="22"/>
                <w:szCs w:val="22"/>
                <w:lang w:val="ru-RU"/>
              </w:rPr>
              <w:t>2.</w:t>
            </w:r>
          </w:p>
        </w:tc>
        <w:tc>
          <w:tcPr>
            <w:tcW w:w="3931" w:type="dxa"/>
            <w:gridSpan w:val="4"/>
          </w:tcPr>
          <w:p w:rsidR="003D511E" w:rsidRPr="00F7141E" w:rsidRDefault="003D511E" w:rsidP="006C62BD">
            <w:r w:rsidRPr="00F7141E">
              <w:rPr>
                <w:bCs/>
                <w:sz w:val="22"/>
                <w:szCs w:val="22"/>
                <w:lang w:val="ru-RU"/>
              </w:rPr>
              <w:t>Код</w:t>
            </w:r>
          </w:p>
        </w:tc>
        <w:tc>
          <w:tcPr>
            <w:tcW w:w="5407" w:type="dxa"/>
            <w:gridSpan w:val="9"/>
          </w:tcPr>
          <w:p w:rsidR="003D511E" w:rsidRPr="00F7141E" w:rsidRDefault="003D511E" w:rsidP="006C62BD">
            <w:r w:rsidRPr="00F7141E">
              <w:rPr>
                <w:bCs/>
                <w:sz w:val="22"/>
                <w:szCs w:val="22"/>
              </w:rPr>
              <w:t>SM-I-38</w:t>
            </w:r>
          </w:p>
        </w:tc>
      </w:tr>
      <w:tr w:rsidR="003D511E" w:rsidRPr="00F7141E" w:rsidTr="00C36C21">
        <w:tc>
          <w:tcPr>
            <w:tcW w:w="516" w:type="dxa"/>
          </w:tcPr>
          <w:p w:rsidR="003D511E" w:rsidRPr="00F7141E" w:rsidRDefault="003D511E" w:rsidP="006C62BD">
            <w:r w:rsidRPr="00F7141E">
              <w:rPr>
                <w:sz w:val="22"/>
                <w:szCs w:val="22"/>
              </w:rPr>
              <w:t>3.</w:t>
            </w:r>
          </w:p>
        </w:tc>
        <w:tc>
          <w:tcPr>
            <w:tcW w:w="3931" w:type="dxa"/>
            <w:gridSpan w:val="4"/>
          </w:tcPr>
          <w:p w:rsidR="003D511E" w:rsidRPr="00F7141E" w:rsidRDefault="003D511E" w:rsidP="006C62BD">
            <w:r w:rsidRPr="00F7141E">
              <w:rPr>
                <w:bCs/>
                <w:sz w:val="22"/>
                <w:szCs w:val="22"/>
                <w:lang w:val="ru-RU"/>
              </w:rPr>
              <w:t>Студиска програма</w:t>
            </w:r>
          </w:p>
        </w:tc>
        <w:tc>
          <w:tcPr>
            <w:tcW w:w="5407" w:type="dxa"/>
            <w:gridSpan w:val="9"/>
          </w:tcPr>
          <w:p w:rsidR="003D511E" w:rsidRPr="00F7141E" w:rsidRDefault="003D511E" w:rsidP="006C62BD">
            <w:pPr>
              <w:rPr>
                <w:lang w:val="mk-MK"/>
              </w:rPr>
            </w:pPr>
            <w:r w:rsidRPr="00F7141E">
              <w:rPr>
                <w:sz w:val="22"/>
                <w:szCs w:val="22"/>
                <w:lang w:val="mk-MK"/>
              </w:rPr>
              <w:t>Докторски студии по јавно здравство</w:t>
            </w:r>
          </w:p>
        </w:tc>
      </w:tr>
      <w:tr w:rsidR="003D511E" w:rsidRPr="00F7141E" w:rsidTr="00C36C21">
        <w:tc>
          <w:tcPr>
            <w:tcW w:w="516" w:type="dxa"/>
          </w:tcPr>
          <w:p w:rsidR="003D511E" w:rsidRPr="00F7141E" w:rsidRDefault="003D511E" w:rsidP="006C62BD">
            <w:pPr>
              <w:rPr>
                <w:lang w:val="en-US"/>
              </w:rPr>
            </w:pPr>
            <w:r w:rsidRPr="00F7141E">
              <w:rPr>
                <w:sz w:val="22"/>
                <w:szCs w:val="22"/>
                <w:lang w:val="en-US"/>
              </w:rPr>
              <w:t>4.</w:t>
            </w:r>
          </w:p>
        </w:tc>
        <w:tc>
          <w:tcPr>
            <w:tcW w:w="3931" w:type="dxa"/>
            <w:gridSpan w:val="4"/>
          </w:tcPr>
          <w:p w:rsidR="003D511E" w:rsidRPr="00F7141E" w:rsidRDefault="003D511E" w:rsidP="006C62BD">
            <w:pPr>
              <w:rPr>
                <w:lang w:val="mk-MK"/>
              </w:rPr>
            </w:pPr>
            <w:r w:rsidRPr="00F7141E">
              <w:rPr>
                <w:bCs/>
                <w:sz w:val="22"/>
                <w:szCs w:val="22"/>
                <w:lang w:val="ru-RU"/>
              </w:rPr>
              <w:t>Организатор на студиската програма (единица, односно институт, катедра, оддел)</w:t>
            </w:r>
          </w:p>
        </w:tc>
        <w:tc>
          <w:tcPr>
            <w:tcW w:w="5407" w:type="dxa"/>
            <w:gridSpan w:val="9"/>
          </w:tcPr>
          <w:p w:rsidR="003D511E" w:rsidRPr="00F7141E" w:rsidRDefault="003D511E" w:rsidP="006C62BD">
            <w:pPr>
              <w:rPr>
                <w:lang w:val="mk-MK"/>
              </w:rPr>
            </w:pPr>
            <w:r w:rsidRPr="00F7141E">
              <w:rPr>
                <w:sz w:val="22"/>
                <w:szCs w:val="22"/>
                <w:lang w:val="mk-MK"/>
              </w:rPr>
              <w:t>Медицински факултет, Скопје, Катедра по социјална медицина</w:t>
            </w:r>
          </w:p>
        </w:tc>
      </w:tr>
      <w:tr w:rsidR="003D511E" w:rsidRPr="00F7141E" w:rsidTr="00C36C21">
        <w:tc>
          <w:tcPr>
            <w:tcW w:w="516" w:type="dxa"/>
          </w:tcPr>
          <w:p w:rsidR="003D511E" w:rsidRPr="00F7141E" w:rsidRDefault="003D511E" w:rsidP="006C62BD">
            <w:pPr>
              <w:rPr>
                <w:lang w:val="en-US"/>
              </w:rPr>
            </w:pPr>
            <w:r w:rsidRPr="00F7141E">
              <w:rPr>
                <w:sz w:val="22"/>
                <w:szCs w:val="22"/>
                <w:lang w:val="en-US"/>
              </w:rPr>
              <w:t>5.</w:t>
            </w:r>
          </w:p>
        </w:tc>
        <w:tc>
          <w:tcPr>
            <w:tcW w:w="3931" w:type="dxa"/>
            <w:gridSpan w:val="4"/>
          </w:tcPr>
          <w:p w:rsidR="003D511E" w:rsidRPr="00F7141E" w:rsidRDefault="003D511E" w:rsidP="006C62BD">
            <w:pPr>
              <w:rPr>
                <w:lang w:val="mk-MK"/>
              </w:rPr>
            </w:pPr>
            <w:r w:rsidRPr="00F7141E">
              <w:rPr>
                <w:bCs/>
                <w:sz w:val="22"/>
                <w:szCs w:val="22"/>
                <w:lang w:val="ru-RU"/>
              </w:rPr>
              <w:t>Степен (прв, втор, трет циклус)</w:t>
            </w:r>
          </w:p>
        </w:tc>
        <w:tc>
          <w:tcPr>
            <w:tcW w:w="5407" w:type="dxa"/>
            <w:gridSpan w:val="9"/>
          </w:tcPr>
          <w:p w:rsidR="003D511E" w:rsidRPr="00F7141E" w:rsidRDefault="003D511E" w:rsidP="006C62BD">
            <w:pPr>
              <w:rPr>
                <w:lang w:val="mk-MK"/>
              </w:rPr>
            </w:pPr>
            <w:r w:rsidRPr="00F7141E">
              <w:rPr>
                <w:sz w:val="22"/>
                <w:szCs w:val="22"/>
                <w:lang w:val="mk-MK"/>
              </w:rPr>
              <w:t>Трет циклус</w:t>
            </w:r>
          </w:p>
        </w:tc>
      </w:tr>
      <w:tr w:rsidR="003D511E" w:rsidRPr="00F7141E" w:rsidTr="00C36C21">
        <w:tc>
          <w:tcPr>
            <w:tcW w:w="516" w:type="dxa"/>
          </w:tcPr>
          <w:p w:rsidR="003D511E" w:rsidRPr="00F7141E" w:rsidRDefault="003D511E" w:rsidP="006C62BD">
            <w:pPr>
              <w:rPr>
                <w:bCs/>
                <w:lang w:val="en-US"/>
              </w:rPr>
            </w:pPr>
            <w:r w:rsidRPr="00F7141E">
              <w:rPr>
                <w:bCs/>
                <w:sz w:val="22"/>
                <w:szCs w:val="22"/>
                <w:lang w:val="en-US"/>
              </w:rPr>
              <w:t>6.</w:t>
            </w:r>
          </w:p>
        </w:tc>
        <w:tc>
          <w:tcPr>
            <w:tcW w:w="3931" w:type="dxa"/>
            <w:gridSpan w:val="4"/>
          </w:tcPr>
          <w:p w:rsidR="003D511E" w:rsidRPr="00F7141E" w:rsidRDefault="003D511E" w:rsidP="006C62BD">
            <w:pPr>
              <w:rPr>
                <w:bCs/>
                <w:lang w:val="ru-RU"/>
              </w:rPr>
            </w:pPr>
            <w:r w:rsidRPr="00F7141E">
              <w:rPr>
                <w:bCs/>
                <w:sz w:val="22"/>
                <w:szCs w:val="22"/>
                <w:lang w:val="ru-RU"/>
              </w:rPr>
              <w:t>Академска година / семестар</w:t>
            </w:r>
          </w:p>
        </w:tc>
        <w:tc>
          <w:tcPr>
            <w:tcW w:w="2055" w:type="dxa"/>
            <w:gridSpan w:val="4"/>
          </w:tcPr>
          <w:p w:rsidR="003D511E" w:rsidRPr="00F7141E" w:rsidRDefault="003D511E" w:rsidP="006C62BD">
            <w:pPr>
              <w:rPr>
                <w:lang w:val="mk-MK"/>
              </w:rPr>
            </w:pPr>
            <w:r w:rsidRPr="00F7141E">
              <w:rPr>
                <w:sz w:val="22"/>
                <w:szCs w:val="22"/>
                <w:lang w:val="mk-MK"/>
              </w:rPr>
              <w:t>Изборен</w:t>
            </w:r>
          </w:p>
          <w:p w:rsidR="003D511E" w:rsidRPr="00F7141E" w:rsidRDefault="003D511E" w:rsidP="006C62BD">
            <w:pPr>
              <w:rPr>
                <w:lang w:val="mk-MK"/>
              </w:rPr>
            </w:pPr>
            <w:r w:rsidRPr="00F7141E">
              <w:rPr>
                <w:sz w:val="22"/>
                <w:szCs w:val="22"/>
                <w:lang w:val="mk-MK"/>
              </w:rPr>
              <w:t>Прва година</w:t>
            </w:r>
          </w:p>
          <w:p w:rsidR="003D511E" w:rsidRPr="00F7141E" w:rsidRDefault="003D511E" w:rsidP="006C62BD">
            <w:pPr>
              <w:rPr>
                <w:lang w:val="mk-MK"/>
              </w:rPr>
            </w:pPr>
            <w:r w:rsidRPr="00F7141E">
              <w:rPr>
                <w:sz w:val="22"/>
                <w:szCs w:val="22"/>
                <w:lang w:val="mk-MK"/>
              </w:rPr>
              <w:t>Втор семестар</w:t>
            </w:r>
          </w:p>
        </w:tc>
        <w:tc>
          <w:tcPr>
            <w:tcW w:w="437" w:type="dxa"/>
          </w:tcPr>
          <w:p w:rsidR="003D511E" w:rsidRPr="00F7141E" w:rsidRDefault="003D511E" w:rsidP="006C62BD">
            <w:pPr>
              <w:rPr>
                <w:bCs/>
                <w:lang w:val="en-US"/>
              </w:rPr>
            </w:pPr>
            <w:r w:rsidRPr="00F7141E">
              <w:rPr>
                <w:bCs/>
                <w:sz w:val="22"/>
                <w:szCs w:val="22"/>
                <w:lang w:val="en-US"/>
              </w:rPr>
              <w:t>7.</w:t>
            </w:r>
          </w:p>
        </w:tc>
        <w:tc>
          <w:tcPr>
            <w:tcW w:w="2043" w:type="dxa"/>
            <w:gridSpan w:val="3"/>
          </w:tcPr>
          <w:p w:rsidR="003D511E" w:rsidRPr="00F7141E" w:rsidRDefault="003D511E" w:rsidP="006C62BD">
            <w:pPr>
              <w:rPr>
                <w:bCs/>
                <w:lang w:val="ru-RU"/>
              </w:rPr>
            </w:pPr>
            <w:r w:rsidRPr="00F7141E">
              <w:rPr>
                <w:bCs/>
                <w:sz w:val="22"/>
                <w:szCs w:val="22"/>
                <w:lang w:val="ru-RU"/>
              </w:rPr>
              <w:t>Број на ЕКТС кредити</w:t>
            </w:r>
          </w:p>
        </w:tc>
        <w:tc>
          <w:tcPr>
            <w:tcW w:w="872" w:type="dxa"/>
          </w:tcPr>
          <w:p w:rsidR="003D511E" w:rsidRPr="00F7141E" w:rsidRDefault="003D511E" w:rsidP="006C62BD">
            <w:pPr>
              <w:rPr>
                <w:lang w:val="mk-MK"/>
              </w:rPr>
            </w:pPr>
            <w:r w:rsidRPr="00F7141E">
              <w:rPr>
                <w:sz w:val="22"/>
                <w:szCs w:val="22"/>
                <w:lang w:val="mk-MK"/>
              </w:rPr>
              <w:t>9</w:t>
            </w:r>
          </w:p>
        </w:tc>
      </w:tr>
      <w:tr w:rsidR="003D511E" w:rsidRPr="00F7141E" w:rsidTr="00C36C21">
        <w:tc>
          <w:tcPr>
            <w:tcW w:w="516" w:type="dxa"/>
          </w:tcPr>
          <w:p w:rsidR="003D511E" w:rsidRPr="00F7141E" w:rsidRDefault="003D511E" w:rsidP="006C62BD">
            <w:pPr>
              <w:rPr>
                <w:bCs/>
                <w:lang w:val="en-US"/>
              </w:rPr>
            </w:pPr>
            <w:r w:rsidRPr="00F7141E">
              <w:rPr>
                <w:bCs/>
                <w:sz w:val="22"/>
                <w:szCs w:val="22"/>
                <w:lang w:val="en-US"/>
              </w:rPr>
              <w:t>8.</w:t>
            </w:r>
          </w:p>
        </w:tc>
        <w:tc>
          <w:tcPr>
            <w:tcW w:w="3931" w:type="dxa"/>
            <w:gridSpan w:val="4"/>
          </w:tcPr>
          <w:p w:rsidR="003D511E" w:rsidRPr="00F7141E" w:rsidRDefault="003D511E" w:rsidP="006C62BD">
            <w:pPr>
              <w:rPr>
                <w:bCs/>
                <w:lang w:val="ru-RU"/>
              </w:rPr>
            </w:pPr>
            <w:r w:rsidRPr="00F7141E">
              <w:rPr>
                <w:bCs/>
                <w:sz w:val="22"/>
                <w:szCs w:val="22"/>
                <w:lang w:val="ru-RU"/>
              </w:rPr>
              <w:t>Наставник</w:t>
            </w:r>
          </w:p>
        </w:tc>
        <w:tc>
          <w:tcPr>
            <w:tcW w:w="5407" w:type="dxa"/>
            <w:gridSpan w:val="9"/>
          </w:tcPr>
          <w:p w:rsidR="003D511E" w:rsidRPr="001F4769" w:rsidRDefault="003D511E" w:rsidP="006C62BD">
            <w:pPr>
              <w:rPr>
                <w:b/>
                <w:i/>
                <w:lang w:val="mk-MK"/>
              </w:rPr>
            </w:pPr>
            <w:r w:rsidRPr="001F4769">
              <w:rPr>
                <w:b/>
                <w:i/>
                <w:sz w:val="22"/>
                <w:szCs w:val="22"/>
                <w:lang w:val="mk-MK"/>
              </w:rPr>
              <w:t>Проф. Д-р. Моме Спасовски</w:t>
            </w:r>
          </w:p>
        </w:tc>
      </w:tr>
      <w:tr w:rsidR="003D511E" w:rsidRPr="00F7141E" w:rsidTr="00C36C21">
        <w:tc>
          <w:tcPr>
            <w:tcW w:w="516" w:type="dxa"/>
          </w:tcPr>
          <w:p w:rsidR="003D511E" w:rsidRPr="00F7141E" w:rsidRDefault="003D511E" w:rsidP="006C62BD">
            <w:pPr>
              <w:rPr>
                <w:bCs/>
                <w:lang w:val="en-US"/>
              </w:rPr>
            </w:pPr>
            <w:r w:rsidRPr="00F7141E">
              <w:rPr>
                <w:bCs/>
                <w:sz w:val="22"/>
                <w:szCs w:val="22"/>
                <w:lang w:val="en-US"/>
              </w:rPr>
              <w:t>9.</w:t>
            </w:r>
          </w:p>
        </w:tc>
        <w:tc>
          <w:tcPr>
            <w:tcW w:w="3931" w:type="dxa"/>
            <w:gridSpan w:val="4"/>
          </w:tcPr>
          <w:p w:rsidR="003D511E" w:rsidRPr="00F7141E" w:rsidRDefault="003D511E" w:rsidP="006C62BD">
            <w:pPr>
              <w:rPr>
                <w:bCs/>
                <w:lang w:val="ru-RU"/>
              </w:rPr>
            </w:pPr>
            <w:r w:rsidRPr="00F7141E">
              <w:rPr>
                <w:bCs/>
                <w:sz w:val="22"/>
                <w:szCs w:val="22"/>
                <w:lang w:val="ru-RU"/>
              </w:rPr>
              <w:t>Предуслови за запишување на предметот</w:t>
            </w:r>
          </w:p>
        </w:tc>
        <w:tc>
          <w:tcPr>
            <w:tcW w:w="5407" w:type="dxa"/>
            <w:gridSpan w:val="9"/>
          </w:tcPr>
          <w:p w:rsidR="003D511E" w:rsidRPr="00F7141E" w:rsidRDefault="003D511E" w:rsidP="006C62BD">
            <w:pPr>
              <w:rPr>
                <w:lang w:val="mk-MK"/>
              </w:rPr>
            </w:pPr>
          </w:p>
        </w:tc>
      </w:tr>
      <w:tr w:rsidR="003D511E" w:rsidRPr="00F7141E" w:rsidTr="00C36C21">
        <w:tc>
          <w:tcPr>
            <w:tcW w:w="516" w:type="dxa"/>
          </w:tcPr>
          <w:p w:rsidR="003D511E" w:rsidRPr="00F7141E" w:rsidRDefault="003D511E" w:rsidP="006C62BD">
            <w:pPr>
              <w:rPr>
                <w:bCs/>
                <w:lang w:val="en-US"/>
              </w:rPr>
            </w:pPr>
            <w:r w:rsidRPr="00F7141E">
              <w:rPr>
                <w:bCs/>
                <w:sz w:val="22"/>
                <w:szCs w:val="22"/>
                <w:lang w:val="en-US"/>
              </w:rPr>
              <w:t>10.</w:t>
            </w:r>
          </w:p>
        </w:tc>
        <w:tc>
          <w:tcPr>
            <w:tcW w:w="9338" w:type="dxa"/>
            <w:gridSpan w:val="13"/>
          </w:tcPr>
          <w:p w:rsidR="003D511E" w:rsidRPr="00F7141E" w:rsidRDefault="003D511E" w:rsidP="006C62BD">
            <w:pPr>
              <w:rPr>
                <w:bCs/>
                <w:lang w:val="mk-MK"/>
              </w:rPr>
            </w:pPr>
            <w:r w:rsidRPr="00F7141E">
              <w:rPr>
                <w:bCs/>
                <w:sz w:val="22"/>
                <w:szCs w:val="22"/>
                <w:lang w:val="mk-MK"/>
              </w:rPr>
              <w:t>Ц</w:t>
            </w:r>
            <w:r w:rsidRPr="00F7141E">
              <w:rPr>
                <w:bCs/>
                <w:sz w:val="22"/>
                <w:szCs w:val="22"/>
                <w:lang w:val="ru-RU"/>
              </w:rPr>
              <w:t>ели на предметната програма (компетенции)</w:t>
            </w:r>
            <w:r w:rsidRPr="00F7141E">
              <w:rPr>
                <w:bCs/>
                <w:sz w:val="22"/>
                <w:szCs w:val="22"/>
                <w:lang w:val="mk-MK"/>
              </w:rPr>
              <w:t xml:space="preserve">: </w:t>
            </w:r>
          </w:p>
          <w:p w:rsidR="003D511E" w:rsidRPr="00F7141E" w:rsidRDefault="003D511E" w:rsidP="006C62BD">
            <w:pPr>
              <w:rPr>
                <w:lang w:val="mk-MK"/>
              </w:rPr>
            </w:pPr>
            <w:r w:rsidRPr="00F7141E">
              <w:rPr>
                <w:sz w:val="22"/>
                <w:szCs w:val="22"/>
                <w:lang w:val="mk-MK"/>
              </w:rPr>
              <w:t>По завршувањето на овој предмет, студентот ќе се здобие со следниве знаења и вештини:</w:t>
            </w:r>
          </w:p>
          <w:p w:rsidR="003D511E" w:rsidRPr="00F7141E" w:rsidRDefault="003D511E" w:rsidP="006C62BD">
            <w:pPr>
              <w:rPr>
                <w:lang w:val="mk-MK"/>
              </w:rPr>
            </w:pPr>
            <w:r w:rsidRPr="00F7141E">
              <w:rPr>
                <w:sz w:val="22"/>
                <w:szCs w:val="22"/>
                <w:lang w:val="mk-MK"/>
              </w:rPr>
              <w:t>1. Да ја дефинира улогата на менаџментот на сите нивоа на здравствените служби и јавно здравствени организации;</w:t>
            </w:r>
          </w:p>
          <w:p w:rsidR="003D511E" w:rsidRPr="00F7141E" w:rsidRDefault="003D511E" w:rsidP="006C62BD">
            <w:pPr>
              <w:rPr>
                <w:lang w:val="mk-MK"/>
              </w:rPr>
            </w:pPr>
            <w:r w:rsidRPr="00F7141E">
              <w:rPr>
                <w:sz w:val="22"/>
                <w:szCs w:val="22"/>
                <w:lang w:val="mk-MK"/>
              </w:rPr>
              <w:t>2. Да ја примени теоријата на менаџментот во планирањето на здравството и новото јавно здравство;</w:t>
            </w:r>
          </w:p>
          <w:p w:rsidR="003D511E" w:rsidRPr="00F7141E" w:rsidRDefault="003D511E" w:rsidP="006C62BD">
            <w:pPr>
              <w:rPr>
                <w:lang w:val="mk-MK"/>
              </w:rPr>
            </w:pPr>
            <w:r w:rsidRPr="00F7141E">
              <w:rPr>
                <w:sz w:val="22"/>
                <w:szCs w:val="22"/>
                <w:lang w:val="mk-MK"/>
              </w:rPr>
              <w:t>3. Да ја продолжи подготовката за водечките улоги во организациите за здравствени услуги;</w:t>
            </w:r>
          </w:p>
          <w:p w:rsidR="003D511E" w:rsidRPr="00F7141E" w:rsidRDefault="003D511E" w:rsidP="006C62BD">
            <w:pPr>
              <w:rPr>
                <w:lang w:val="mk-MK"/>
              </w:rPr>
            </w:pPr>
            <w:r w:rsidRPr="00F7141E">
              <w:rPr>
                <w:sz w:val="22"/>
                <w:szCs w:val="22"/>
                <w:lang w:val="mk-MK"/>
              </w:rPr>
              <w:t>4. Да ја опише одговорноста и методите за оценување и регулирање на технолошкиот развој на здравствената заштита;</w:t>
            </w:r>
          </w:p>
          <w:p w:rsidR="003D511E" w:rsidRPr="00F7141E" w:rsidRDefault="003D511E" w:rsidP="006C62BD">
            <w:pPr>
              <w:rPr>
                <w:lang w:val="mk-MK"/>
              </w:rPr>
            </w:pPr>
            <w:r w:rsidRPr="00F7141E">
              <w:rPr>
                <w:sz w:val="22"/>
                <w:szCs w:val="22"/>
                <w:lang w:val="mk-MK"/>
              </w:rPr>
              <w:t>5. Да се оспособи за примена на ТЉМ алатката во подобрување на квалитетот на здравствената заштита, гррадење на консензус и тим</w:t>
            </w:r>
          </w:p>
          <w:p w:rsidR="003D511E" w:rsidRPr="00F7141E" w:rsidRDefault="003D511E" w:rsidP="006C62BD">
            <w:pPr>
              <w:rPr>
                <w:lang w:val="mk-MK"/>
              </w:rPr>
            </w:pPr>
            <w:r w:rsidRPr="00F7141E">
              <w:rPr>
                <w:sz w:val="22"/>
                <w:szCs w:val="22"/>
                <w:lang w:val="mk-MK"/>
              </w:rPr>
              <w:t>6. Да се оспособи за аналитички приод на здравтсвените системи</w:t>
            </w:r>
          </w:p>
        </w:tc>
      </w:tr>
      <w:tr w:rsidR="003D511E" w:rsidRPr="00F7141E" w:rsidTr="00C36C21">
        <w:tc>
          <w:tcPr>
            <w:tcW w:w="516" w:type="dxa"/>
          </w:tcPr>
          <w:p w:rsidR="003D511E" w:rsidRPr="00F7141E" w:rsidRDefault="003D511E" w:rsidP="006C62BD">
            <w:pPr>
              <w:rPr>
                <w:bCs/>
                <w:lang w:val="en-US"/>
              </w:rPr>
            </w:pPr>
            <w:r w:rsidRPr="00F7141E">
              <w:rPr>
                <w:bCs/>
                <w:sz w:val="22"/>
                <w:szCs w:val="22"/>
                <w:lang w:val="en-US"/>
              </w:rPr>
              <w:t>11.</w:t>
            </w:r>
          </w:p>
        </w:tc>
        <w:tc>
          <w:tcPr>
            <w:tcW w:w="9338" w:type="dxa"/>
            <w:gridSpan w:val="13"/>
          </w:tcPr>
          <w:p w:rsidR="003D511E" w:rsidRPr="00F7141E" w:rsidRDefault="003D511E" w:rsidP="006C62BD">
            <w:pPr>
              <w:rPr>
                <w:bCs/>
                <w:lang w:val="ru-RU"/>
              </w:rPr>
            </w:pPr>
            <w:r w:rsidRPr="00F7141E">
              <w:rPr>
                <w:bCs/>
                <w:sz w:val="22"/>
                <w:szCs w:val="22"/>
                <w:lang w:val="ru-RU"/>
              </w:rPr>
              <w:t xml:space="preserve">Содржина на предметната програма: </w:t>
            </w:r>
          </w:p>
          <w:p w:rsidR="003D511E" w:rsidRPr="00F7141E" w:rsidRDefault="003D511E" w:rsidP="006C62BD">
            <w:pPr>
              <w:rPr>
                <w:bCs/>
                <w:lang w:val="mk-MK"/>
              </w:rPr>
            </w:pPr>
            <w:r w:rsidRPr="00F7141E">
              <w:rPr>
                <w:bCs/>
                <w:sz w:val="22"/>
                <w:szCs w:val="22"/>
                <w:lang w:val="mk-MK"/>
              </w:rPr>
              <w:t>1.</w:t>
            </w:r>
            <w:r w:rsidRPr="00F7141E">
              <w:rPr>
                <w:bCs/>
                <w:sz w:val="22"/>
                <w:szCs w:val="22"/>
                <w:lang w:val="mk-MK"/>
              </w:rPr>
              <w:tab/>
              <w:t>Теории на организацијата - структура, хиерархиски бирократски модел наспроти мрежа;</w:t>
            </w:r>
          </w:p>
          <w:p w:rsidR="003D511E" w:rsidRPr="00F7141E" w:rsidRDefault="003D511E" w:rsidP="006C62BD">
            <w:pPr>
              <w:rPr>
                <w:bCs/>
                <w:lang w:val="mk-MK"/>
              </w:rPr>
            </w:pPr>
            <w:r w:rsidRPr="00F7141E">
              <w:rPr>
                <w:bCs/>
                <w:sz w:val="22"/>
                <w:szCs w:val="22"/>
                <w:lang w:val="mk-MK"/>
              </w:rPr>
              <w:t>2.</w:t>
            </w:r>
            <w:r w:rsidRPr="00F7141E">
              <w:rPr>
                <w:bCs/>
                <w:sz w:val="22"/>
                <w:szCs w:val="22"/>
                <w:lang w:val="mk-MK"/>
              </w:rPr>
              <w:tab/>
              <w:t>Стратегиско планирање при управување со организации;</w:t>
            </w:r>
          </w:p>
          <w:p w:rsidR="003D511E" w:rsidRPr="00F7141E" w:rsidRDefault="003D511E" w:rsidP="006C62BD">
            <w:pPr>
              <w:rPr>
                <w:bCs/>
                <w:lang w:val="mk-MK"/>
              </w:rPr>
            </w:pPr>
            <w:r w:rsidRPr="00F7141E">
              <w:rPr>
                <w:bCs/>
                <w:sz w:val="22"/>
                <w:szCs w:val="22"/>
                <w:lang w:val="mk-MK"/>
              </w:rPr>
              <w:t>3.</w:t>
            </w:r>
            <w:r w:rsidRPr="00F7141E">
              <w:rPr>
                <w:bCs/>
                <w:sz w:val="22"/>
                <w:szCs w:val="22"/>
                <w:lang w:val="mk-MK"/>
              </w:rPr>
              <w:tab/>
              <w:t>Улогата на менаџерот (раководителот) во организациите за здравствена заштита - визија, стратегиско планирање, мотивација, одлучување, лидерство, ТЉМ, консензус и градење на тим;</w:t>
            </w:r>
          </w:p>
          <w:p w:rsidR="003D511E" w:rsidRPr="00F7141E" w:rsidRDefault="003D511E" w:rsidP="006C62BD">
            <w:pPr>
              <w:rPr>
                <w:bCs/>
                <w:lang w:val="mk-MK"/>
              </w:rPr>
            </w:pPr>
            <w:r w:rsidRPr="00F7141E">
              <w:rPr>
                <w:bCs/>
                <w:sz w:val="22"/>
                <w:szCs w:val="22"/>
                <w:lang w:val="mk-MK"/>
              </w:rPr>
              <w:t>4.</w:t>
            </w:r>
            <w:r w:rsidRPr="00F7141E">
              <w:rPr>
                <w:bCs/>
                <w:sz w:val="22"/>
                <w:szCs w:val="22"/>
                <w:lang w:val="mk-MK"/>
              </w:rPr>
              <w:tab/>
              <w:t>Финансирање и одредување буџети во здравствени организации на примарно, секундарно и терцијарно ниво;</w:t>
            </w:r>
          </w:p>
          <w:p w:rsidR="003D511E" w:rsidRPr="00F7141E" w:rsidRDefault="003D511E" w:rsidP="006C62BD">
            <w:pPr>
              <w:rPr>
                <w:bCs/>
                <w:lang w:val="mk-MK"/>
              </w:rPr>
            </w:pPr>
            <w:r w:rsidRPr="00F7141E">
              <w:rPr>
                <w:bCs/>
                <w:sz w:val="22"/>
                <w:szCs w:val="22"/>
                <w:lang w:val="mk-MK"/>
              </w:rPr>
              <w:t>5.</w:t>
            </w:r>
            <w:r w:rsidRPr="00F7141E">
              <w:rPr>
                <w:bCs/>
                <w:sz w:val="22"/>
                <w:szCs w:val="22"/>
                <w:lang w:val="mk-MK"/>
              </w:rPr>
              <w:tab/>
              <w:t>Извори на финансирање: даноци, грантови во помош, цена на услуга, капитација, блок грантови;</w:t>
            </w:r>
          </w:p>
          <w:p w:rsidR="003D511E" w:rsidRPr="00F7141E" w:rsidRDefault="003D511E" w:rsidP="006C62BD">
            <w:pPr>
              <w:rPr>
                <w:bCs/>
                <w:lang w:val="mk-MK"/>
              </w:rPr>
            </w:pPr>
            <w:r w:rsidRPr="00F7141E">
              <w:rPr>
                <w:bCs/>
                <w:sz w:val="22"/>
                <w:szCs w:val="22"/>
                <w:lang w:val="mk-MK"/>
              </w:rPr>
              <w:t>6.</w:t>
            </w:r>
            <w:r w:rsidRPr="00F7141E">
              <w:rPr>
                <w:bCs/>
                <w:sz w:val="22"/>
                <w:szCs w:val="22"/>
                <w:lang w:val="mk-MK"/>
              </w:rPr>
              <w:tab/>
              <w:t>Улогата на владите во здравствените системи - одредби, регулатива и финансии;</w:t>
            </w:r>
          </w:p>
          <w:p w:rsidR="003D511E" w:rsidRPr="00F7141E" w:rsidRDefault="003D511E" w:rsidP="006C62BD">
            <w:pPr>
              <w:rPr>
                <w:bCs/>
                <w:lang w:val="mk-MK"/>
              </w:rPr>
            </w:pPr>
            <w:r w:rsidRPr="00F7141E">
              <w:rPr>
                <w:bCs/>
                <w:sz w:val="22"/>
                <w:szCs w:val="22"/>
                <w:lang w:val="mk-MK"/>
              </w:rPr>
              <w:t>7.</w:t>
            </w:r>
            <w:r w:rsidRPr="00F7141E">
              <w:rPr>
                <w:bCs/>
                <w:sz w:val="22"/>
                <w:szCs w:val="22"/>
                <w:lang w:val="mk-MK"/>
              </w:rPr>
              <w:tab/>
              <w:t>Кадровско раководење во здравствените служби – работни односи, оценување на потребите, преговарање за склучување договор за работа, жалби, мотивација;</w:t>
            </w:r>
          </w:p>
          <w:p w:rsidR="003D511E" w:rsidRPr="00F7141E" w:rsidRDefault="003D511E" w:rsidP="006C62BD">
            <w:pPr>
              <w:rPr>
                <w:bCs/>
                <w:lang w:val="mk-MK"/>
              </w:rPr>
            </w:pPr>
            <w:r w:rsidRPr="00F7141E">
              <w:rPr>
                <w:bCs/>
                <w:sz w:val="22"/>
                <w:szCs w:val="22"/>
                <w:lang w:val="mk-MK"/>
              </w:rPr>
              <w:t>8.</w:t>
            </w:r>
            <w:r w:rsidRPr="00F7141E">
              <w:rPr>
                <w:bCs/>
                <w:sz w:val="22"/>
                <w:szCs w:val="22"/>
                <w:lang w:val="mk-MK"/>
              </w:rPr>
              <w:tab/>
              <w:t>Маркетинг, конкуренција и односи со заедницата за здравствените услуги;</w:t>
            </w:r>
          </w:p>
          <w:p w:rsidR="003D511E" w:rsidRPr="00F7141E" w:rsidRDefault="003D511E" w:rsidP="006C62BD">
            <w:pPr>
              <w:rPr>
                <w:bCs/>
                <w:lang w:val="mk-MK"/>
              </w:rPr>
            </w:pPr>
            <w:r w:rsidRPr="00F7141E">
              <w:rPr>
                <w:bCs/>
                <w:sz w:val="22"/>
                <w:szCs w:val="22"/>
                <w:lang w:val="mk-MK"/>
              </w:rPr>
              <w:t>9.</w:t>
            </w:r>
            <w:r w:rsidRPr="00F7141E">
              <w:rPr>
                <w:bCs/>
                <w:sz w:val="22"/>
                <w:szCs w:val="22"/>
                <w:lang w:val="mk-MK"/>
              </w:rPr>
              <w:tab/>
              <w:t>Управувана здравствена заштита и регионални здравствени системи;</w:t>
            </w:r>
          </w:p>
          <w:p w:rsidR="003D511E" w:rsidRPr="00F7141E" w:rsidRDefault="003D511E" w:rsidP="006C62BD">
            <w:pPr>
              <w:rPr>
                <w:bCs/>
                <w:lang w:val="mk-MK"/>
              </w:rPr>
            </w:pPr>
            <w:r w:rsidRPr="00F7141E">
              <w:rPr>
                <w:bCs/>
                <w:sz w:val="22"/>
                <w:szCs w:val="22"/>
                <w:lang w:val="mk-MK"/>
              </w:rPr>
              <w:t>10.</w:t>
            </w:r>
            <w:r w:rsidRPr="00F7141E">
              <w:rPr>
                <w:bCs/>
                <w:sz w:val="22"/>
                <w:szCs w:val="22"/>
                <w:lang w:val="mk-MK"/>
              </w:rPr>
              <w:tab/>
              <w:t>Оценување на технологијата;</w:t>
            </w:r>
          </w:p>
          <w:p w:rsidR="003D511E" w:rsidRPr="00F7141E" w:rsidRDefault="003D511E" w:rsidP="006C62BD">
            <w:pPr>
              <w:rPr>
                <w:bCs/>
                <w:lang w:val="mk-MK"/>
              </w:rPr>
            </w:pPr>
            <w:r w:rsidRPr="00F7141E">
              <w:rPr>
                <w:bCs/>
                <w:sz w:val="22"/>
                <w:szCs w:val="22"/>
                <w:lang w:val="mk-MK"/>
              </w:rPr>
              <w:t>11.</w:t>
            </w:r>
            <w:r w:rsidRPr="00F7141E">
              <w:rPr>
                <w:bCs/>
                <w:sz w:val="22"/>
                <w:szCs w:val="22"/>
                <w:lang w:val="mk-MK"/>
              </w:rPr>
              <w:tab/>
              <w:t>Раководење со специјалистички, дијагностички и терапевтски служби;</w:t>
            </w:r>
          </w:p>
          <w:p w:rsidR="003D511E" w:rsidRPr="00F7141E" w:rsidRDefault="003D511E" w:rsidP="006C62BD">
            <w:pPr>
              <w:rPr>
                <w:bCs/>
                <w:lang w:val="mk-MK"/>
              </w:rPr>
            </w:pPr>
            <w:r w:rsidRPr="00F7141E">
              <w:rPr>
                <w:bCs/>
                <w:sz w:val="22"/>
                <w:szCs w:val="22"/>
                <w:lang w:val="mk-MK"/>
              </w:rPr>
              <w:t>12.</w:t>
            </w:r>
            <w:r w:rsidRPr="00F7141E">
              <w:rPr>
                <w:bCs/>
                <w:sz w:val="22"/>
                <w:szCs w:val="22"/>
                <w:lang w:val="mk-MK"/>
              </w:rPr>
              <w:tab/>
              <w:t>Здравствени информативни системи за раководење со здравствениот систем;</w:t>
            </w:r>
          </w:p>
          <w:p w:rsidR="003D511E" w:rsidRPr="00F7141E" w:rsidRDefault="003D511E" w:rsidP="006C62BD">
            <w:pPr>
              <w:rPr>
                <w:bCs/>
                <w:lang w:val="mk-MK"/>
              </w:rPr>
            </w:pPr>
            <w:r w:rsidRPr="00F7141E">
              <w:rPr>
                <w:bCs/>
                <w:sz w:val="22"/>
                <w:szCs w:val="22"/>
                <w:lang w:val="mk-MK"/>
              </w:rPr>
              <w:t>13.</w:t>
            </w:r>
            <w:r w:rsidRPr="00F7141E">
              <w:rPr>
                <w:bCs/>
                <w:sz w:val="22"/>
                <w:szCs w:val="22"/>
                <w:lang w:val="mk-MK"/>
              </w:rPr>
              <w:tab/>
              <w:t>Рамноправност (еднаквост) за здравје и алокација на ресурсите;</w:t>
            </w:r>
          </w:p>
          <w:p w:rsidR="003D511E" w:rsidRPr="00F7141E" w:rsidRDefault="003D511E" w:rsidP="006C62BD">
            <w:pPr>
              <w:rPr>
                <w:bCs/>
                <w:lang w:val="mk-MK"/>
              </w:rPr>
            </w:pPr>
            <w:r w:rsidRPr="00F7141E">
              <w:rPr>
                <w:bCs/>
                <w:sz w:val="22"/>
                <w:szCs w:val="22"/>
                <w:lang w:val="mk-MK"/>
              </w:rPr>
              <w:t>14.</w:t>
            </w:r>
            <w:r w:rsidRPr="00F7141E">
              <w:rPr>
                <w:bCs/>
                <w:sz w:val="22"/>
                <w:szCs w:val="22"/>
                <w:lang w:val="mk-MK"/>
              </w:rPr>
              <w:tab/>
              <w:t>Оценување на квалитетот, подобрување, внатрешна ревизија и механизми на надворешна акредитација;</w:t>
            </w:r>
          </w:p>
          <w:p w:rsidR="003D511E" w:rsidRPr="00F7141E" w:rsidRDefault="003D511E" w:rsidP="006C62BD">
            <w:pPr>
              <w:rPr>
                <w:bCs/>
                <w:lang w:val="mk-MK"/>
              </w:rPr>
            </w:pPr>
            <w:r w:rsidRPr="00F7141E">
              <w:rPr>
                <w:bCs/>
                <w:sz w:val="22"/>
                <w:szCs w:val="22"/>
                <w:lang w:val="mk-MK"/>
              </w:rPr>
              <w:t>15.</w:t>
            </w:r>
            <w:r w:rsidRPr="00F7141E">
              <w:rPr>
                <w:bCs/>
                <w:sz w:val="22"/>
                <w:szCs w:val="22"/>
                <w:lang w:val="mk-MK"/>
              </w:rPr>
              <w:tab/>
              <w:t>Организациска структура и култура</w:t>
            </w:r>
          </w:p>
        </w:tc>
      </w:tr>
      <w:tr w:rsidR="003D511E" w:rsidRPr="00F7141E" w:rsidTr="00C36C21">
        <w:tc>
          <w:tcPr>
            <w:tcW w:w="516" w:type="dxa"/>
          </w:tcPr>
          <w:p w:rsidR="003D511E" w:rsidRPr="00F7141E" w:rsidRDefault="003D511E" w:rsidP="006C62BD">
            <w:pPr>
              <w:rPr>
                <w:bCs/>
                <w:lang w:val="en-US"/>
              </w:rPr>
            </w:pPr>
            <w:r w:rsidRPr="00F7141E">
              <w:rPr>
                <w:bCs/>
                <w:sz w:val="22"/>
                <w:szCs w:val="22"/>
                <w:lang w:val="en-US"/>
              </w:rPr>
              <w:t>12.</w:t>
            </w:r>
          </w:p>
        </w:tc>
        <w:tc>
          <w:tcPr>
            <w:tcW w:w="9338" w:type="dxa"/>
            <w:gridSpan w:val="13"/>
          </w:tcPr>
          <w:p w:rsidR="003D511E" w:rsidRPr="00F7141E" w:rsidRDefault="003D511E" w:rsidP="006C62BD">
            <w:pPr>
              <w:rPr>
                <w:bCs/>
                <w:lang w:val="mk-MK"/>
              </w:rPr>
            </w:pPr>
            <w:r w:rsidRPr="00F7141E">
              <w:rPr>
                <w:bCs/>
                <w:sz w:val="22"/>
                <w:szCs w:val="22"/>
                <w:lang w:val="ru-RU"/>
              </w:rPr>
              <w:t>Методи на учење</w:t>
            </w:r>
            <w:r w:rsidRPr="00F7141E">
              <w:rPr>
                <w:bCs/>
                <w:sz w:val="22"/>
                <w:szCs w:val="22"/>
                <w:lang w:val="en-US"/>
              </w:rPr>
              <w:t>:</w:t>
            </w:r>
          </w:p>
          <w:p w:rsidR="003D511E" w:rsidRPr="00F7141E" w:rsidRDefault="003D511E" w:rsidP="006C62BD">
            <w:pPr>
              <w:rPr>
                <w:bCs/>
                <w:lang w:val="mk-MK"/>
              </w:rPr>
            </w:pPr>
            <w:r w:rsidRPr="00F7141E">
              <w:rPr>
                <w:bCs/>
                <w:sz w:val="22"/>
                <w:szCs w:val="22"/>
                <w:lang w:val="mk-MK"/>
              </w:rPr>
              <w:t>Теоретска настава: предавања, интерактивна настава, групна работа, прикажување на филмови од соодветната област</w:t>
            </w:r>
          </w:p>
          <w:p w:rsidR="003D511E" w:rsidRPr="00F7141E" w:rsidRDefault="003D511E" w:rsidP="006C62BD">
            <w:pPr>
              <w:rPr>
                <w:bCs/>
                <w:lang w:val="mk-MK"/>
              </w:rPr>
            </w:pPr>
            <w:r w:rsidRPr="00F7141E">
              <w:rPr>
                <w:bCs/>
                <w:sz w:val="22"/>
                <w:szCs w:val="22"/>
                <w:lang w:val="mk-MK"/>
              </w:rPr>
              <w:t>Практична настава: семинари, вежби со калкулации и анализа на податоци, демонстрација, компјутерска симулација</w:t>
            </w:r>
          </w:p>
          <w:p w:rsidR="003D511E" w:rsidRPr="00F7141E" w:rsidRDefault="003D511E" w:rsidP="006C62BD">
            <w:pPr>
              <w:rPr>
                <w:lang w:val="mk-MK"/>
              </w:rPr>
            </w:pPr>
            <w:r w:rsidRPr="00F7141E">
              <w:rPr>
                <w:bCs/>
                <w:sz w:val="22"/>
                <w:szCs w:val="22"/>
                <w:lang w:val="mk-MK"/>
              </w:rPr>
              <w:t>Индивидуална работа: дискусии, евалуација на научна литература, консултации, консултации по сегменти од интерес, есеи, семинарска работа</w:t>
            </w:r>
          </w:p>
        </w:tc>
      </w:tr>
      <w:tr w:rsidR="003D511E" w:rsidRPr="00F7141E" w:rsidTr="00C36C21">
        <w:tc>
          <w:tcPr>
            <w:tcW w:w="516" w:type="dxa"/>
          </w:tcPr>
          <w:p w:rsidR="003D511E" w:rsidRPr="00F7141E" w:rsidRDefault="003D511E" w:rsidP="006C62BD">
            <w:pPr>
              <w:rPr>
                <w:lang w:val="en-US"/>
              </w:rPr>
            </w:pPr>
            <w:r w:rsidRPr="00F7141E">
              <w:rPr>
                <w:sz w:val="22"/>
                <w:szCs w:val="22"/>
                <w:lang w:val="en-US"/>
              </w:rPr>
              <w:t>13.</w:t>
            </w:r>
          </w:p>
        </w:tc>
        <w:tc>
          <w:tcPr>
            <w:tcW w:w="4502" w:type="dxa"/>
            <w:gridSpan w:val="7"/>
          </w:tcPr>
          <w:p w:rsidR="003D511E" w:rsidRPr="00F7141E" w:rsidRDefault="003D511E" w:rsidP="006C62BD">
            <w:pPr>
              <w:rPr>
                <w:lang w:val="mk-MK"/>
              </w:rPr>
            </w:pPr>
            <w:r w:rsidRPr="00F7141E">
              <w:rPr>
                <w:bCs/>
                <w:sz w:val="22"/>
                <w:szCs w:val="22"/>
                <w:lang w:val="mk-MK"/>
              </w:rPr>
              <w:t>В</w:t>
            </w:r>
            <w:r w:rsidRPr="00F7141E">
              <w:rPr>
                <w:bCs/>
                <w:sz w:val="22"/>
                <w:szCs w:val="22"/>
                <w:lang w:val="ru-RU"/>
              </w:rPr>
              <w:t>купен расположив фонд на време</w:t>
            </w:r>
          </w:p>
        </w:tc>
        <w:tc>
          <w:tcPr>
            <w:tcW w:w="4836" w:type="dxa"/>
            <w:gridSpan w:val="6"/>
          </w:tcPr>
          <w:p w:rsidR="003D511E" w:rsidRPr="00F7141E" w:rsidRDefault="003D511E" w:rsidP="006C62BD">
            <w:pPr>
              <w:rPr>
                <w:lang w:val="mk-MK"/>
              </w:rPr>
            </w:pPr>
            <w:r w:rsidRPr="00F7141E">
              <w:rPr>
                <w:sz w:val="22"/>
                <w:szCs w:val="22"/>
                <w:lang w:val="mk-MK"/>
              </w:rPr>
              <w:t xml:space="preserve"> 9 кредити</w:t>
            </w:r>
          </w:p>
        </w:tc>
      </w:tr>
      <w:tr w:rsidR="003D511E" w:rsidRPr="00F7141E" w:rsidTr="00C36C21">
        <w:tc>
          <w:tcPr>
            <w:tcW w:w="516" w:type="dxa"/>
          </w:tcPr>
          <w:p w:rsidR="003D511E" w:rsidRPr="00F7141E" w:rsidRDefault="003D511E" w:rsidP="006C62BD">
            <w:pPr>
              <w:rPr>
                <w:lang w:val="en-US"/>
              </w:rPr>
            </w:pPr>
            <w:r w:rsidRPr="00F7141E">
              <w:rPr>
                <w:sz w:val="22"/>
                <w:szCs w:val="22"/>
                <w:lang w:val="en-US"/>
              </w:rPr>
              <w:t>14.</w:t>
            </w:r>
          </w:p>
        </w:tc>
        <w:tc>
          <w:tcPr>
            <w:tcW w:w="4502" w:type="dxa"/>
            <w:gridSpan w:val="7"/>
          </w:tcPr>
          <w:p w:rsidR="003D511E" w:rsidRPr="00F7141E" w:rsidRDefault="003D511E" w:rsidP="006C62BD">
            <w:pPr>
              <w:rPr>
                <w:lang w:val="mk-MK"/>
              </w:rPr>
            </w:pPr>
            <w:r w:rsidRPr="00F7141E">
              <w:rPr>
                <w:bCs/>
                <w:sz w:val="22"/>
                <w:szCs w:val="22"/>
                <w:lang w:val="ru-RU"/>
              </w:rPr>
              <w:t>Распределба на расположивото време</w:t>
            </w:r>
          </w:p>
        </w:tc>
        <w:tc>
          <w:tcPr>
            <w:tcW w:w="4836" w:type="dxa"/>
            <w:gridSpan w:val="6"/>
          </w:tcPr>
          <w:p w:rsidR="003D511E" w:rsidRPr="00F7141E" w:rsidRDefault="003D511E" w:rsidP="006C62BD">
            <w:pPr>
              <w:rPr>
                <w:lang w:val="mk-MK"/>
              </w:rPr>
            </w:pPr>
            <w:r w:rsidRPr="00F7141E">
              <w:rPr>
                <w:sz w:val="22"/>
                <w:szCs w:val="22"/>
                <w:lang w:val="mk-MK"/>
              </w:rPr>
              <w:t>270 часа</w:t>
            </w:r>
          </w:p>
        </w:tc>
      </w:tr>
      <w:tr w:rsidR="003D511E" w:rsidRPr="00F7141E" w:rsidTr="00C36C21">
        <w:tc>
          <w:tcPr>
            <w:tcW w:w="516" w:type="dxa"/>
            <w:vMerge w:val="restart"/>
          </w:tcPr>
          <w:p w:rsidR="003D511E" w:rsidRPr="00F7141E" w:rsidRDefault="003D511E" w:rsidP="006C62BD">
            <w:pPr>
              <w:rPr>
                <w:lang w:val="en-US"/>
              </w:rPr>
            </w:pPr>
            <w:r w:rsidRPr="00F7141E">
              <w:rPr>
                <w:sz w:val="22"/>
                <w:szCs w:val="22"/>
                <w:lang w:val="en-US"/>
              </w:rPr>
              <w:t>15.</w:t>
            </w:r>
          </w:p>
        </w:tc>
        <w:tc>
          <w:tcPr>
            <w:tcW w:w="3574" w:type="dxa"/>
            <w:gridSpan w:val="3"/>
            <w:vMerge w:val="restart"/>
          </w:tcPr>
          <w:p w:rsidR="003D511E" w:rsidRPr="00F7141E" w:rsidRDefault="003D511E" w:rsidP="006C62BD">
            <w:pPr>
              <w:rPr>
                <w:lang w:val="mk-MK"/>
              </w:rPr>
            </w:pPr>
            <w:r w:rsidRPr="00F7141E">
              <w:rPr>
                <w:bCs/>
                <w:sz w:val="22"/>
                <w:szCs w:val="22"/>
                <w:lang w:val="ru-RU"/>
              </w:rPr>
              <w:t>Форми на наставните активности</w:t>
            </w:r>
          </w:p>
        </w:tc>
        <w:tc>
          <w:tcPr>
            <w:tcW w:w="703" w:type="dxa"/>
            <w:gridSpan w:val="3"/>
          </w:tcPr>
          <w:p w:rsidR="003D511E" w:rsidRPr="00F7141E" w:rsidRDefault="003D511E" w:rsidP="006C62BD">
            <w:pPr>
              <w:rPr>
                <w:lang w:val="en-US"/>
              </w:rPr>
            </w:pPr>
            <w:r w:rsidRPr="00F7141E">
              <w:rPr>
                <w:sz w:val="22"/>
                <w:szCs w:val="22"/>
                <w:lang w:val="en-US"/>
              </w:rPr>
              <w:t>15.1.</w:t>
            </w:r>
          </w:p>
        </w:tc>
        <w:tc>
          <w:tcPr>
            <w:tcW w:w="3005" w:type="dxa"/>
            <w:gridSpan w:val="5"/>
          </w:tcPr>
          <w:p w:rsidR="003D511E" w:rsidRPr="00F7141E" w:rsidRDefault="003D511E" w:rsidP="006C62BD">
            <w:pPr>
              <w:rPr>
                <w:lang w:val="mk-MK"/>
              </w:rPr>
            </w:pPr>
            <w:r w:rsidRPr="00F7141E">
              <w:rPr>
                <w:bCs/>
                <w:sz w:val="22"/>
                <w:szCs w:val="22"/>
                <w:lang w:val="ru-RU"/>
              </w:rPr>
              <w:t>Предавања- теоретска настава</w:t>
            </w:r>
          </w:p>
        </w:tc>
        <w:tc>
          <w:tcPr>
            <w:tcW w:w="2056" w:type="dxa"/>
            <w:gridSpan w:val="2"/>
          </w:tcPr>
          <w:p w:rsidR="003D511E" w:rsidRPr="00F7141E" w:rsidRDefault="003D511E" w:rsidP="006C62BD">
            <w:pPr>
              <w:jc w:val="right"/>
              <w:rPr>
                <w:lang w:val="mk-MK"/>
              </w:rPr>
            </w:pPr>
            <w:r w:rsidRPr="00F7141E">
              <w:rPr>
                <w:sz w:val="22"/>
                <w:szCs w:val="22"/>
                <w:lang w:val="mk-MK"/>
              </w:rPr>
              <w:t>1 кредит</w:t>
            </w:r>
          </w:p>
        </w:tc>
      </w:tr>
      <w:tr w:rsidR="003D511E" w:rsidRPr="00F7141E" w:rsidTr="00C36C21">
        <w:tc>
          <w:tcPr>
            <w:tcW w:w="516" w:type="dxa"/>
            <w:vMerge/>
          </w:tcPr>
          <w:p w:rsidR="003D511E" w:rsidRPr="00F7141E" w:rsidRDefault="003D511E" w:rsidP="006C62BD">
            <w:pPr>
              <w:rPr>
                <w:lang w:val="mk-MK"/>
              </w:rPr>
            </w:pPr>
          </w:p>
        </w:tc>
        <w:tc>
          <w:tcPr>
            <w:tcW w:w="3574" w:type="dxa"/>
            <w:gridSpan w:val="3"/>
            <w:vMerge/>
          </w:tcPr>
          <w:p w:rsidR="003D511E" w:rsidRPr="00F7141E" w:rsidRDefault="003D511E" w:rsidP="006C62BD">
            <w:pPr>
              <w:rPr>
                <w:lang w:val="mk-MK"/>
              </w:rPr>
            </w:pPr>
          </w:p>
        </w:tc>
        <w:tc>
          <w:tcPr>
            <w:tcW w:w="703" w:type="dxa"/>
            <w:gridSpan w:val="3"/>
          </w:tcPr>
          <w:p w:rsidR="003D511E" w:rsidRPr="00F7141E" w:rsidRDefault="003D511E" w:rsidP="006C62BD">
            <w:pPr>
              <w:rPr>
                <w:lang w:val="en-US"/>
              </w:rPr>
            </w:pPr>
            <w:r w:rsidRPr="00F7141E">
              <w:rPr>
                <w:sz w:val="22"/>
                <w:szCs w:val="22"/>
                <w:lang w:val="en-US"/>
              </w:rPr>
              <w:t>15.2.</w:t>
            </w:r>
          </w:p>
        </w:tc>
        <w:tc>
          <w:tcPr>
            <w:tcW w:w="3005" w:type="dxa"/>
            <w:gridSpan w:val="5"/>
          </w:tcPr>
          <w:p w:rsidR="003D511E" w:rsidRPr="00F7141E" w:rsidRDefault="003D511E" w:rsidP="006C62BD">
            <w:pPr>
              <w:rPr>
                <w:lang w:val="mk-MK"/>
              </w:rPr>
            </w:pPr>
            <w:r w:rsidRPr="00F7141E">
              <w:rPr>
                <w:bCs/>
                <w:sz w:val="22"/>
                <w:szCs w:val="22"/>
                <w:lang w:val="ru-RU"/>
              </w:rPr>
              <w:t>Вежби (лабораториски, аудиториски), семинари, тимска работа</w:t>
            </w:r>
          </w:p>
        </w:tc>
        <w:tc>
          <w:tcPr>
            <w:tcW w:w="2056" w:type="dxa"/>
            <w:gridSpan w:val="2"/>
          </w:tcPr>
          <w:p w:rsidR="003D511E" w:rsidRPr="00F7141E" w:rsidRDefault="003D511E" w:rsidP="006C62BD">
            <w:pPr>
              <w:jc w:val="right"/>
              <w:rPr>
                <w:lang w:val="mk-MK"/>
              </w:rPr>
            </w:pPr>
            <w:r w:rsidRPr="00F7141E">
              <w:rPr>
                <w:sz w:val="22"/>
                <w:szCs w:val="22"/>
                <w:lang w:val="mk-MK"/>
              </w:rPr>
              <w:t>2 кредити</w:t>
            </w:r>
          </w:p>
        </w:tc>
      </w:tr>
      <w:tr w:rsidR="003D511E" w:rsidRPr="00F7141E" w:rsidTr="00C36C21">
        <w:trPr>
          <w:trHeight w:val="459"/>
        </w:trPr>
        <w:tc>
          <w:tcPr>
            <w:tcW w:w="516" w:type="dxa"/>
            <w:vMerge w:val="restart"/>
          </w:tcPr>
          <w:p w:rsidR="003D511E" w:rsidRPr="00F7141E" w:rsidRDefault="003D511E" w:rsidP="006C62BD">
            <w:pPr>
              <w:rPr>
                <w:lang w:val="en-US"/>
              </w:rPr>
            </w:pPr>
            <w:r w:rsidRPr="00F7141E">
              <w:rPr>
                <w:sz w:val="22"/>
                <w:szCs w:val="22"/>
                <w:lang w:val="en-US"/>
              </w:rPr>
              <w:t>16.</w:t>
            </w:r>
          </w:p>
        </w:tc>
        <w:tc>
          <w:tcPr>
            <w:tcW w:w="3574" w:type="dxa"/>
            <w:gridSpan w:val="3"/>
            <w:vMerge w:val="restart"/>
          </w:tcPr>
          <w:p w:rsidR="003D511E" w:rsidRPr="00F7141E" w:rsidRDefault="003D511E" w:rsidP="006C62BD">
            <w:pPr>
              <w:rPr>
                <w:lang w:val="mk-MK"/>
              </w:rPr>
            </w:pPr>
            <w:r w:rsidRPr="00F7141E">
              <w:rPr>
                <w:bCs/>
                <w:sz w:val="22"/>
                <w:szCs w:val="22"/>
                <w:lang w:val="ru-RU"/>
              </w:rPr>
              <w:t>Други форми на активности</w:t>
            </w:r>
          </w:p>
        </w:tc>
        <w:tc>
          <w:tcPr>
            <w:tcW w:w="703" w:type="dxa"/>
            <w:gridSpan w:val="3"/>
          </w:tcPr>
          <w:p w:rsidR="003D511E" w:rsidRPr="00F7141E" w:rsidRDefault="003D511E" w:rsidP="006C62BD">
            <w:pPr>
              <w:rPr>
                <w:lang w:val="en-US"/>
              </w:rPr>
            </w:pPr>
            <w:r w:rsidRPr="00F7141E">
              <w:rPr>
                <w:sz w:val="22"/>
                <w:szCs w:val="22"/>
                <w:lang w:val="en-US"/>
              </w:rPr>
              <w:t>16.1.</w:t>
            </w:r>
          </w:p>
        </w:tc>
        <w:tc>
          <w:tcPr>
            <w:tcW w:w="3005" w:type="dxa"/>
            <w:gridSpan w:val="5"/>
          </w:tcPr>
          <w:p w:rsidR="003D511E" w:rsidRPr="00F7141E" w:rsidRDefault="003D511E" w:rsidP="006C62BD">
            <w:pPr>
              <w:rPr>
                <w:lang w:val="mk-MK"/>
              </w:rPr>
            </w:pPr>
            <w:r w:rsidRPr="00F7141E">
              <w:rPr>
                <w:bCs/>
                <w:sz w:val="22"/>
                <w:szCs w:val="22"/>
                <w:lang w:val="ru-RU"/>
              </w:rPr>
              <w:t xml:space="preserve">Проектни задачи </w:t>
            </w:r>
          </w:p>
        </w:tc>
        <w:tc>
          <w:tcPr>
            <w:tcW w:w="2056" w:type="dxa"/>
            <w:gridSpan w:val="2"/>
          </w:tcPr>
          <w:p w:rsidR="003D511E" w:rsidRPr="00F7141E" w:rsidRDefault="003D511E" w:rsidP="006C62BD">
            <w:pPr>
              <w:jc w:val="right"/>
              <w:rPr>
                <w:lang w:val="mk-MK"/>
              </w:rPr>
            </w:pPr>
            <w:r w:rsidRPr="00F7141E">
              <w:rPr>
                <w:sz w:val="22"/>
                <w:szCs w:val="22"/>
                <w:lang w:val="mk-MK"/>
              </w:rPr>
              <w:t>2 кредити</w:t>
            </w:r>
          </w:p>
        </w:tc>
      </w:tr>
      <w:tr w:rsidR="003D511E" w:rsidRPr="00F7141E" w:rsidTr="00C36C21">
        <w:trPr>
          <w:trHeight w:val="457"/>
        </w:trPr>
        <w:tc>
          <w:tcPr>
            <w:tcW w:w="516" w:type="dxa"/>
            <w:vMerge/>
          </w:tcPr>
          <w:p w:rsidR="003D511E" w:rsidRPr="00F7141E" w:rsidRDefault="003D511E" w:rsidP="006C62BD">
            <w:pPr>
              <w:rPr>
                <w:lang w:val="en-US"/>
              </w:rPr>
            </w:pPr>
          </w:p>
        </w:tc>
        <w:tc>
          <w:tcPr>
            <w:tcW w:w="3574" w:type="dxa"/>
            <w:gridSpan w:val="3"/>
            <w:vMerge/>
          </w:tcPr>
          <w:p w:rsidR="003D511E" w:rsidRPr="00F7141E" w:rsidRDefault="003D511E" w:rsidP="006C62BD">
            <w:pPr>
              <w:rPr>
                <w:bCs/>
                <w:lang w:val="ru-RU"/>
              </w:rPr>
            </w:pPr>
          </w:p>
        </w:tc>
        <w:tc>
          <w:tcPr>
            <w:tcW w:w="703" w:type="dxa"/>
            <w:gridSpan w:val="3"/>
          </w:tcPr>
          <w:p w:rsidR="003D511E" w:rsidRPr="00F7141E" w:rsidRDefault="003D511E" w:rsidP="006C62BD">
            <w:pPr>
              <w:rPr>
                <w:lang w:val="en-US"/>
              </w:rPr>
            </w:pPr>
            <w:r w:rsidRPr="00F7141E">
              <w:rPr>
                <w:sz w:val="22"/>
                <w:szCs w:val="22"/>
                <w:lang w:val="en-US"/>
              </w:rPr>
              <w:t>16.2.</w:t>
            </w:r>
          </w:p>
        </w:tc>
        <w:tc>
          <w:tcPr>
            <w:tcW w:w="3005" w:type="dxa"/>
            <w:gridSpan w:val="5"/>
          </w:tcPr>
          <w:p w:rsidR="003D511E" w:rsidRPr="00F7141E" w:rsidRDefault="003D511E" w:rsidP="006C62BD">
            <w:pPr>
              <w:rPr>
                <w:bCs/>
                <w:lang w:val="ru-RU"/>
              </w:rPr>
            </w:pPr>
            <w:r w:rsidRPr="00F7141E">
              <w:rPr>
                <w:bCs/>
                <w:sz w:val="22"/>
                <w:szCs w:val="22"/>
                <w:lang w:val="ru-RU"/>
              </w:rPr>
              <w:t>Самостојни задачи</w:t>
            </w:r>
          </w:p>
        </w:tc>
        <w:tc>
          <w:tcPr>
            <w:tcW w:w="2056" w:type="dxa"/>
            <w:gridSpan w:val="2"/>
          </w:tcPr>
          <w:p w:rsidR="003D511E" w:rsidRPr="00F7141E" w:rsidRDefault="003D511E" w:rsidP="006C62BD">
            <w:pPr>
              <w:jc w:val="right"/>
              <w:rPr>
                <w:lang w:val="mk-MK"/>
              </w:rPr>
            </w:pPr>
            <w:r w:rsidRPr="00F7141E">
              <w:rPr>
                <w:sz w:val="22"/>
                <w:szCs w:val="22"/>
                <w:lang w:val="mk-MK"/>
              </w:rPr>
              <w:t>2 кредити</w:t>
            </w:r>
          </w:p>
        </w:tc>
      </w:tr>
      <w:tr w:rsidR="003D511E" w:rsidRPr="00F7141E" w:rsidTr="00C36C21">
        <w:trPr>
          <w:trHeight w:val="457"/>
        </w:trPr>
        <w:tc>
          <w:tcPr>
            <w:tcW w:w="516" w:type="dxa"/>
            <w:vMerge/>
          </w:tcPr>
          <w:p w:rsidR="003D511E" w:rsidRPr="00F7141E" w:rsidRDefault="003D511E" w:rsidP="006C62BD">
            <w:pPr>
              <w:rPr>
                <w:lang w:val="en-US"/>
              </w:rPr>
            </w:pPr>
          </w:p>
        </w:tc>
        <w:tc>
          <w:tcPr>
            <w:tcW w:w="3574" w:type="dxa"/>
            <w:gridSpan w:val="3"/>
            <w:vMerge/>
          </w:tcPr>
          <w:p w:rsidR="003D511E" w:rsidRPr="00F7141E" w:rsidRDefault="003D511E" w:rsidP="006C62BD">
            <w:pPr>
              <w:rPr>
                <w:bCs/>
                <w:lang w:val="ru-RU"/>
              </w:rPr>
            </w:pPr>
          </w:p>
        </w:tc>
        <w:tc>
          <w:tcPr>
            <w:tcW w:w="703" w:type="dxa"/>
            <w:gridSpan w:val="3"/>
          </w:tcPr>
          <w:p w:rsidR="003D511E" w:rsidRPr="00F7141E" w:rsidRDefault="003D511E" w:rsidP="006C62BD">
            <w:pPr>
              <w:rPr>
                <w:lang w:val="en-US"/>
              </w:rPr>
            </w:pPr>
            <w:r w:rsidRPr="00F7141E">
              <w:rPr>
                <w:sz w:val="22"/>
                <w:szCs w:val="22"/>
                <w:lang w:val="en-US"/>
              </w:rPr>
              <w:t>16.3.</w:t>
            </w:r>
          </w:p>
        </w:tc>
        <w:tc>
          <w:tcPr>
            <w:tcW w:w="3005" w:type="dxa"/>
            <w:gridSpan w:val="5"/>
          </w:tcPr>
          <w:p w:rsidR="003D511E" w:rsidRPr="00F7141E" w:rsidRDefault="003D511E" w:rsidP="006C62BD">
            <w:pPr>
              <w:rPr>
                <w:bCs/>
                <w:lang w:val="ru-RU"/>
              </w:rPr>
            </w:pPr>
            <w:r w:rsidRPr="00F7141E">
              <w:rPr>
                <w:bCs/>
                <w:sz w:val="22"/>
                <w:szCs w:val="22"/>
                <w:lang w:val="ru-RU"/>
              </w:rPr>
              <w:t>Домашно учење</w:t>
            </w:r>
          </w:p>
        </w:tc>
        <w:tc>
          <w:tcPr>
            <w:tcW w:w="2056" w:type="dxa"/>
            <w:gridSpan w:val="2"/>
          </w:tcPr>
          <w:p w:rsidR="003D511E" w:rsidRPr="00F7141E" w:rsidRDefault="003D511E" w:rsidP="006C62BD">
            <w:pPr>
              <w:jc w:val="right"/>
              <w:rPr>
                <w:lang w:val="mk-MK"/>
              </w:rPr>
            </w:pPr>
            <w:r w:rsidRPr="00F7141E">
              <w:rPr>
                <w:sz w:val="22"/>
                <w:szCs w:val="22"/>
                <w:lang w:val="mk-MK"/>
              </w:rPr>
              <w:t xml:space="preserve">2 кредити </w:t>
            </w:r>
          </w:p>
        </w:tc>
      </w:tr>
      <w:tr w:rsidR="003D511E" w:rsidRPr="00F7141E" w:rsidTr="00C36C21">
        <w:tc>
          <w:tcPr>
            <w:tcW w:w="516" w:type="dxa"/>
            <w:vMerge w:val="restart"/>
          </w:tcPr>
          <w:p w:rsidR="003D511E" w:rsidRPr="00F7141E" w:rsidRDefault="003D511E" w:rsidP="006C62BD">
            <w:pPr>
              <w:rPr>
                <w:lang w:val="en-US"/>
              </w:rPr>
            </w:pPr>
            <w:r w:rsidRPr="00F7141E">
              <w:rPr>
                <w:sz w:val="22"/>
                <w:szCs w:val="22"/>
                <w:lang w:val="en-US"/>
              </w:rPr>
              <w:t>17.</w:t>
            </w:r>
          </w:p>
        </w:tc>
        <w:tc>
          <w:tcPr>
            <w:tcW w:w="9338" w:type="dxa"/>
            <w:gridSpan w:val="13"/>
          </w:tcPr>
          <w:p w:rsidR="003D511E" w:rsidRPr="00F7141E" w:rsidRDefault="003D511E" w:rsidP="006C62BD">
            <w:pPr>
              <w:rPr>
                <w:lang w:val="mk-MK"/>
              </w:rPr>
            </w:pPr>
            <w:r w:rsidRPr="00F7141E">
              <w:rPr>
                <w:bCs/>
                <w:sz w:val="22"/>
                <w:szCs w:val="22"/>
                <w:lang w:val="ru-RU"/>
              </w:rPr>
              <w:t>Начин на оценување</w:t>
            </w:r>
          </w:p>
        </w:tc>
      </w:tr>
      <w:tr w:rsidR="003D511E" w:rsidRPr="00F7141E" w:rsidTr="00C36C21">
        <w:trPr>
          <w:trHeight w:val="334"/>
        </w:trPr>
        <w:tc>
          <w:tcPr>
            <w:tcW w:w="516" w:type="dxa"/>
            <w:vMerge/>
          </w:tcPr>
          <w:p w:rsidR="003D511E" w:rsidRPr="00F7141E" w:rsidRDefault="003D511E" w:rsidP="006C62BD">
            <w:pPr>
              <w:rPr>
                <w:lang w:val="mk-MK"/>
              </w:rPr>
            </w:pPr>
          </w:p>
        </w:tc>
        <w:tc>
          <w:tcPr>
            <w:tcW w:w="696" w:type="dxa"/>
          </w:tcPr>
          <w:p w:rsidR="003D511E" w:rsidRPr="00F7141E" w:rsidRDefault="003D511E" w:rsidP="006C62BD">
            <w:pPr>
              <w:rPr>
                <w:lang w:val="en-US"/>
              </w:rPr>
            </w:pPr>
            <w:r w:rsidRPr="00F7141E">
              <w:rPr>
                <w:sz w:val="22"/>
                <w:szCs w:val="22"/>
                <w:lang w:val="en-US"/>
              </w:rPr>
              <w:t>17.1.</w:t>
            </w:r>
          </w:p>
        </w:tc>
        <w:tc>
          <w:tcPr>
            <w:tcW w:w="5957" w:type="dxa"/>
            <w:gridSpan w:val="9"/>
          </w:tcPr>
          <w:p w:rsidR="003D511E" w:rsidRPr="00F7141E" w:rsidRDefault="003D511E" w:rsidP="006C62BD">
            <w:pPr>
              <w:rPr>
                <w:lang w:val="mk-MK"/>
              </w:rPr>
            </w:pPr>
            <w:r w:rsidRPr="00F7141E">
              <w:rPr>
                <w:bCs/>
                <w:sz w:val="22"/>
                <w:szCs w:val="22"/>
                <w:lang w:val="ru-RU"/>
              </w:rPr>
              <w:t>Тестови</w:t>
            </w:r>
          </w:p>
        </w:tc>
        <w:tc>
          <w:tcPr>
            <w:tcW w:w="2685" w:type="dxa"/>
            <w:gridSpan w:val="3"/>
          </w:tcPr>
          <w:p w:rsidR="003D511E" w:rsidRPr="00F7141E" w:rsidRDefault="003D511E" w:rsidP="006C62BD">
            <w:pPr>
              <w:jc w:val="right"/>
              <w:rPr>
                <w:lang w:val="mk-MK"/>
              </w:rPr>
            </w:pPr>
            <w:r w:rsidRPr="00F7141E">
              <w:rPr>
                <w:sz w:val="22"/>
                <w:szCs w:val="22"/>
                <w:lang w:val="mk-MK"/>
              </w:rPr>
              <w:t>60 бодови</w:t>
            </w:r>
          </w:p>
        </w:tc>
      </w:tr>
      <w:tr w:rsidR="003D511E" w:rsidRPr="00F7141E" w:rsidTr="00C36C21">
        <w:trPr>
          <w:trHeight w:val="334"/>
        </w:trPr>
        <w:tc>
          <w:tcPr>
            <w:tcW w:w="516" w:type="dxa"/>
            <w:vMerge/>
          </w:tcPr>
          <w:p w:rsidR="003D511E" w:rsidRPr="00F7141E" w:rsidRDefault="003D511E" w:rsidP="006C62BD">
            <w:pPr>
              <w:rPr>
                <w:lang w:val="mk-MK"/>
              </w:rPr>
            </w:pPr>
          </w:p>
        </w:tc>
        <w:tc>
          <w:tcPr>
            <w:tcW w:w="696" w:type="dxa"/>
          </w:tcPr>
          <w:p w:rsidR="003D511E" w:rsidRPr="00F7141E" w:rsidRDefault="003D511E" w:rsidP="006C62BD">
            <w:pPr>
              <w:rPr>
                <w:lang w:val="en-US"/>
              </w:rPr>
            </w:pPr>
            <w:r w:rsidRPr="00F7141E">
              <w:rPr>
                <w:sz w:val="22"/>
                <w:szCs w:val="22"/>
                <w:lang w:val="en-US"/>
              </w:rPr>
              <w:t>17.2.</w:t>
            </w:r>
          </w:p>
        </w:tc>
        <w:tc>
          <w:tcPr>
            <w:tcW w:w="5957" w:type="dxa"/>
            <w:gridSpan w:val="9"/>
          </w:tcPr>
          <w:p w:rsidR="003D511E" w:rsidRPr="00F7141E" w:rsidRDefault="003D511E" w:rsidP="006C62BD">
            <w:pPr>
              <w:rPr>
                <w:lang w:val="mk-MK"/>
              </w:rPr>
            </w:pPr>
            <w:r w:rsidRPr="00F7141E">
              <w:rPr>
                <w:bCs/>
                <w:sz w:val="22"/>
                <w:szCs w:val="22"/>
                <w:lang w:val="ru-RU"/>
              </w:rPr>
              <w:t>Семинарска работа/ проект ( презентација</w:t>
            </w:r>
            <w:r w:rsidRPr="00F7141E">
              <w:rPr>
                <w:bCs/>
                <w:sz w:val="22"/>
                <w:szCs w:val="22"/>
                <w:lang w:val="mk-MK"/>
              </w:rPr>
              <w:t>:</w:t>
            </w:r>
            <w:r w:rsidRPr="00F7141E">
              <w:rPr>
                <w:bCs/>
                <w:sz w:val="22"/>
                <w:szCs w:val="22"/>
                <w:lang w:val="ru-RU"/>
              </w:rPr>
              <w:t xml:space="preserve"> писмена и усна)</w:t>
            </w:r>
          </w:p>
        </w:tc>
        <w:tc>
          <w:tcPr>
            <w:tcW w:w="2685" w:type="dxa"/>
            <w:gridSpan w:val="3"/>
          </w:tcPr>
          <w:p w:rsidR="003D511E" w:rsidRPr="00F7141E" w:rsidRDefault="003D511E" w:rsidP="006C62BD">
            <w:pPr>
              <w:jc w:val="right"/>
              <w:rPr>
                <w:lang w:val="mk-MK"/>
              </w:rPr>
            </w:pPr>
            <w:r w:rsidRPr="00F7141E">
              <w:rPr>
                <w:sz w:val="22"/>
                <w:szCs w:val="22"/>
                <w:lang w:val="mk-MK"/>
              </w:rPr>
              <w:t>30 бодови</w:t>
            </w:r>
          </w:p>
        </w:tc>
      </w:tr>
      <w:tr w:rsidR="003D511E" w:rsidRPr="00F7141E" w:rsidTr="00C36C21">
        <w:trPr>
          <w:trHeight w:val="334"/>
        </w:trPr>
        <w:tc>
          <w:tcPr>
            <w:tcW w:w="516" w:type="dxa"/>
            <w:vMerge/>
          </w:tcPr>
          <w:p w:rsidR="003D511E" w:rsidRPr="00F7141E" w:rsidRDefault="003D511E" w:rsidP="006C62BD">
            <w:pPr>
              <w:rPr>
                <w:lang w:val="mk-MK"/>
              </w:rPr>
            </w:pPr>
          </w:p>
        </w:tc>
        <w:tc>
          <w:tcPr>
            <w:tcW w:w="696" w:type="dxa"/>
          </w:tcPr>
          <w:p w:rsidR="003D511E" w:rsidRPr="00F7141E" w:rsidRDefault="003D511E" w:rsidP="006C62BD">
            <w:pPr>
              <w:rPr>
                <w:lang w:val="en-US"/>
              </w:rPr>
            </w:pPr>
            <w:r w:rsidRPr="00F7141E">
              <w:rPr>
                <w:sz w:val="22"/>
                <w:szCs w:val="22"/>
                <w:lang w:val="en-US"/>
              </w:rPr>
              <w:t>17.3.</w:t>
            </w:r>
          </w:p>
        </w:tc>
        <w:tc>
          <w:tcPr>
            <w:tcW w:w="5957" w:type="dxa"/>
            <w:gridSpan w:val="9"/>
          </w:tcPr>
          <w:p w:rsidR="003D511E" w:rsidRPr="00F7141E" w:rsidRDefault="003D511E" w:rsidP="006C62BD">
            <w:pPr>
              <w:rPr>
                <w:lang w:val="mk-MK"/>
              </w:rPr>
            </w:pPr>
            <w:r w:rsidRPr="00F7141E">
              <w:rPr>
                <w:sz w:val="22"/>
                <w:szCs w:val="22"/>
                <w:lang w:val="mk-MK"/>
              </w:rPr>
              <w:t>Активност и учество</w:t>
            </w:r>
          </w:p>
        </w:tc>
        <w:tc>
          <w:tcPr>
            <w:tcW w:w="2685" w:type="dxa"/>
            <w:gridSpan w:val="3"/>
          </w:tcPr>
          <w:p w:rsidR="003D511E" w:rsidRPr="00F7141E" w:rsidRDefault="003D511E" w:rsidP="006C62BD">
            <w:pPr>
              <w:jc w:val="right"/>
              <w:rPr>
                <w:lang w:val="mk-MK"/>
              </w:rPr>
            </w:pPr>
            <w:r w:rsidRPr="00F7141E">
              <w:rPr>
                <w:sz w:val="22"/>
                <w:szCs w:val="22"/>
                <w:lang w:val="mk-MK"/>
              </w:rPr>
              <w:t>10 бодови</w:t>
            </w:r>
          </w:p>
        </w:tc>
      </w:tr>
      <w:tr w:rsidR="003D511E" w:rsidRPr="00F7141E" w:rsidTr="00C36C21">
        <w:trPr>
          <w:trHeight w:val="93"/>
        </w:trPr>
        <w:tc>
          <w:tcPr>
            <w:tcW w:w="516" w:type="dxa"/>
            <w:vMerge w:val="restart"/>
          </w:tcPr>
          <w:p w:rsidR="003D511E" w:rsidRPr="00F7141E" w:rsidRDefault="003D511E" w:rsidP="006C62BD">
            <w:pPr>
              <w:rPr>
                <w:lang w:val="en-US"/>
              </w:rPr>
            </w:pPr>
            <w:r w:rsidRPr="00F7141E">
              <w:rPr>
                <w:sz w:val="22"/>
                <w:szCs w:val="22"/>
                <w:lang w:val="en-US"/>
              </w:rPr>
              <w:t>18.</w:t>
            </w:r>
          </w:p>
        </w:tc>
        <w:tc>
          <w:tcPr>
            <w:tcW w:w="4044" w:type="dxa"/>
            <w:gridSpan w:val="5"/>
            <w:vMerge w:val="restart"/>
          </w:tcPr>
          <w:p w:rsidR="003D511E" w:rsidRPr="00F7141E" w:rsidRDefault="003D511E" w:rsidP="006C62BD">
            <w:pPr>
              <w:rPr>
                <w:lang w:val="mk-MK"/>
              </w:rPr>
            </w:pPr>
            <w:r w:rsidRPr="00F7141E">
              <w:rPr>
                <w:bCs/>
                <w:sz w:val="22"/>
                <w:szCs w:val="22"/>
                <w:lang w:val="en-US"/>
              </w:rPr>
              <w:t>K</w:t>
            </w:r>
            <w:r w:rsidRPr="00F7141E">
              <w:rPr>
                <w:bCs/>
                <w:sz w:val="22"/>
                <w:szCs w:val="22"/>
                <w:lang w:val="ru-RU"/>
              </w:rPr>
              <w:t>ритериуми за оценување (</w:t>
            </w:r>
            <w:r w:rsidRPr="00F7141E">
              <w:rPr>
                <w:bCs/>
                <w:sz w:val="22"/>
                <w:szCs w:val="22"/>
                <w:lang w:val="mk-MK"/>
              </w:rPr>
              <w:t>бодови/ оценка)</w:t>
            </w:r>
          </w:p>
        </w:tc>
        <w:tc>
          <w:tcPr>
            <w:tcW w:w="2609" w:type="dxa"/>
            <w:gridSpan w:val="5"/>
          </w:tcPr>
          <w:p w:rsidR="003D511E" w:rsidRPr="00F7141E" w:rsidRDefault="003D511E" w:rsidP="006C62BD">
            <w:pPr>
              <w:jc w:val="right"/>
              <w:rPr>
                <w:lang w:val="mk-MK"/>
              </w:rPr>
            </w:pPr>
            <w:r w:rsidRPr="00F7141E">
              <w:rPr>
                <w:sz w:val="22"/>
                <w:szCs w:val="22"/>
                <w:lang w:val="mk-MK"/>
              </w:rPr>
              <w:t>до 59 бода</w:t>
            </w:r>
          </w:p>
        </w:tc>
        <w:tc>
          <w:tcPr>
            <w:tcW w:w="2685" w:type="dxa"/>
            <w:gridSpan w:val="3"/>
          </w:tcPr>
          <w:p w:rsidR="003D511E" w:rsidRPr="00F7141E" w:rsidRDefault="003D511E" w:rsidP="006C62BD">
            <w:pPr>
              <w:jc w:val="right"/>
              <w:rPr>
                <w:lang w:val="mk-MK"/>
              </w:rPr>
            </w:pPr>
            <w:r w:rsidRPr="00F7141E">
              <w:rPr>
                <w:sz w:val="22"/>
                <w:szCs w:val="22"/>
                <w:lang w:val="mk-MK"/>
              </w:rPr>
              <w:t>5 (пет) (</w:t>
            </w:r>
            <w:r w:rsidRPr="00F7141E">
              <w:rPr>
                <w:sz w:val="22"/>
                <w:szCs w:val="22"/>
                <w:lang w:val="en-US"/>
              </w:rPr>
              <w:t>F</w:t>
            </w:r>
            <w:r w:rsidRPr="00F7141E">
              <w:rPr>
                <w:sz w:val="22"/>
                <w:szCs w:val="22"/>
                <w:lang w:val="mk-MK"/>
              </w:rPr>
              <w:t>)</w:t>
            </w:r>
          </w:p>
        </w:tc>
      </w:tr>
      <w:tr w:rsidR="003D511E" w:rsidRPr="00F7141E" w:rsidTr="00C36C21">
        <w:trPr>
          <w:trHeight w:val="92"/>
        </w:trPr>
        <w:tc>
          <w:tcPr>
            <w:tcW w:w="516" w:type="dxa"/>
            <w:vMerge/>
          </w:tcPr>
          <w:p w:rsidR="003D511E" w:rsidRPr="00F7141E" w:rsidRDefault="003D511E" w:rsidP="006C62BD">
            <w:pPr>
              <w:rPr>
                <w:bCs/>
                <w:lang w:val="en-US"/>
              </w:rPr>
            </w:pPr>
          </w:p>
        </w:tc>
        <w:tc>
          <w:tcPr>
            <w:tcW w:w="4044" w:type="dxa"/>
            <w:gridSpan w:val="5"/>
            <w:vMerge/>
          </w:tcPr>
          <w:p w:rsidR="003D511E" w:rsidRPr="00F7141E" w:rsidRDefault="003D511E" w:rsidP="006C62BD">
            <w:pPr>
              <w:rPr>
                <w:bCs/>
                <w:lang w:val="en-US"/>
              </w:rPr>
            </w:pPr>
          </w:p>
        </w:tc>
        <w:tc>
          <w:tcPr>
            <w:tcW w:w="2609" w:type="dxa"/>
            <w:gridSpan w:val="5"/>
          </w:tcPr>
          <w:p w:rsidR="003D511E" w:rsidRPr="00F7141E" w:rsidRDefault="003D511E" w:rsidP="006C62BD">
            <w:pPr>
              <w:jc w:val="right"/>
              <w:rPr>
                <w:lang w:val="mk-MK"/>
              </w:rPr>
            </w:pPr>
            <w:r w:rsidRPr="00F7141E">
              <w:rPr>
                <w:sz w:val="22"/>
                <w:szCs w:val="22"/>
                <w:lang w:val="mk-MK"/>
              </w:rPr>
              <w:t>од 60 до 68 бода</w:t>
            </w:r>
          </w:p>
        </w:tc>
        <w:tc>
          <w:tcPr>
            <w:tcW w:w="2685" w:type="dxa"/>
            <w:gridSpan w:val="3"/>
          </w:tcPr>
          <w:p w:rsidR="003D511E" w:rsidRPr="00F7141E" w:rsidRDefault="003D511E" w:rsidP="006C62BD">
            <w:pPr>
              <w:jc w:val="right"/>
              <w:rPr>
                <w:lang w:val="mk-MK"/>
              </w:rPr>
            </w:pPr>
            <w:r w:rsidRPr="00F7141E">
              <w:rPr>
                <w:sz w:val="22"/>
                <w:szCs w:val="22"/>
                <w:lang w:val="mk-MK"/>
              </w:rPr>
              <w:t>6 (шест) (</w:t>
            </w:r>
            <w:r w:rsidRPr="00F7141E">
              <w:rPr>
                <w:sz w:val="22"/>
                <w:szCs w:val="22"/>
                <w:lang w:val="en-US"/>
              </w:rPr>
              <w:t>E</w:t>
            </w:r>
            <w:r w:rsidRPr="00F7141E">
              <w:rPr>
                <w:sz w:val="22"/>
                <w:szCs w:val="22"/>
                <w:lang w:val="mk-MK"/>
              </w:rPr>
              <w:t>)</w:t>
            </w:r>
          </w:p>
        </w:tc>
      </w:tr>
      <w:tr w:rsidR="003D511E" w:rsidRPr="00F7141E" w:rsidTr="00C36C21">
        <w:trPr>
          <w:trHeight w:val="92"/>
        </w:trPr>
        <w:tc>
          <w:tcPr>
            <w:tcW w:w="516" w:type="dxa"/>
            <w:vMerge/>
          </w:tcPr>
          <w:p w:rsidR="003D511E" w:rsidRPr="00F7141E" w:rsidRDefault="003D511E" w:rsidP="006C62BD">
            <w:pPr>
              <w:rPr>
                <w:bCs/>
                <w:lang w:val="en-US"/>
              </w:rPr>
            </w:pPr>
          </w:p>
        </w:tc>
        <w:tc>
          <w:tcPr>
            <w:tcW w:w="4044" w:type="dxa"/>
            <w:gridSpan w:val="5"/>
            <w:vMerge/>
          </w:tcPr>
          <w:p w:rsidR="003D511E" w:rsidRPr="00F7141E" w:rsidRDefault="003D511E" w:rsidP="006C62BD">
            <w:pPr>
              <w:rPr>
                <w:bCs/>
                <w:lang w:val="en-US"/>
              </w:rPr>
            </w:pPr>
          </w:p>
        </w:tc>
        <w:tc>
          <w:tcPr>
            <w:tcW w:w="2609" w:type="dxa"/>
            <w:gridSpan w:val="5"/>
          </w:tcPr>
          <w:p w:rsidR="003D511E" w:rsidRPr="00F7141E" w:rsidRDefault="003D511E" w:rsidP="006C62BD">
            <w:pPr>
              <w:jc w:val="right"/>
              <w:rPr>
                <w:lang w:val="mk-MK"/>
              </w:rPr>
            </w:pPr>
            <w:r w:rsidRPr="00F7141E">
              <w:rPr>
                <w:sz w:val="22"/>
                <w:szCs w:val="22"/>
                <w:lang w:val="mk-MK"/>
              </w:rPr>
              <w:t>од 69 до 76 бода</w:t>
            </w:r>
          </w:p>
        </w:tc>
        <w:tc>
          <w:tcPr>
            <w:tcW w:w="2685" w:type="dxa"/>
            <w:gridSpan w:val="3"/>
          </w:tcPr>
          <w:p w:rsidR="003D511E" w:rsidRPr="00F7141E" w:rsidRDefault="003D511E" w:rsidP="006C62BD">
            <w:pPr>
              <w:jc w:val="right"/>
              <w:rPr>
                <w:lang w:val="mk-MK"/>
              </w:rPr>
            </w:pPr>
            <w:r w:rsidRPr="00F7141E">
              <w:rPr>
                <w:sz w:val="22"/>
                <w:szCs w:val="22"/>
                <w:lang w:val="mk-MK"/>
              </w:rPr>
              <w:t>7 (седум) (</w:t>
            </w:r>
            <w:r w:rsidRPr="00F7141E">
              <w:rPr>
                <w:sz w:val="22"/>
                <w:szCs w:val="22"/>
                <w:lang w:val="en-US"/>
              </w:rPr>
              <w:t>D</w:t>
            </w:r>
            <w:r w:rsidRPr="00F7141E">
              <w:rPr>
                <w:sz w:val="22"/>
                <w:szCs w:val="22"/>
                <w:lang w:val="mk-MK"/>
              </w:rPr>
              <w:t>)</w:t>
            </w:r>
          </w:p>
        </w:tc>
      </w:tr>
      <w:tr w:rsidR="003D511E" w:rsidRPr="00F7141E" w:rsidTr="00C36C21">
        <w:trPr>
          <w:trHeight w:val="92"/>
        </w:trPr>
        <w:tc>
          <w:tcPr>
            <w:tcW w:w="516" w:type="dxa"/>
            <w:vMerge/>
          </w:tcPr>
          <w:p w:rsidR="003D511E" w:rsidRPr="00F7141E" w:rsidRDefault="003D511E" w:rsidP="006C62BD">
            <w:pPr>
              <w:rPr>
                <w:bCs/>
                <w:lang w:val="en-US"/>
              </w:rPr>
            </w:pPr>
          </w:p>
        </w:tc>
        <w:tc>
          <w:tcPr>
            <w:tcW w:w="4044" w:type="dxa"/>
            <w:gridSpan w:val="5"/>
            <w:vMerge/>
          </w:tcPr>
          <w:p w:rsidR="003D511E" w:rsidRPr="00F7141E" w:rsidRDefault="003D511E" w:rsidP="006C62BD">
            <w:pPr>
              <w:rPr>
                <w:bCs/>
                <w:lang w:val="en-US"/>
              </w:rPr>
            </w:pPr>
          </w:p>
        </w:tc>
        <w:tc>
          <w:tcPr>
            <w:tcW w:w="2609" w:type="dxa"/>
            <w:gridSpan w:val="5"/>
          </w:tcPr>
          <w:p w:rsidR="003D511E" w:rsidRPr="00F7141E" w:rsidRDefault="003D511E" w:rsidP="006C62BD">
            <w:pPr>
              <w:jc w:val="right"/>
              <w:rPr>
                <w:lang w:val="mk-MK"/>
              </w:rPr>
            </w:pPr>
            <w:r w:rsidRPr="00F7141E">
              <w:rPr>
                <w:sz w:val="22"/>
                <w:szCs w:val="22"/>
                <w:lang w:val="mk-MK"/>
              </w:rPr>
              <w:t>од 77 до 84 бода</w:t>
            </w:r>
          </w:p>
        </w:tc>
        <w:tc>
          <w:tcPr>
            <w:tcW w:w="2685" w:type="dxa"/>
            <w:gridSpan w:val="3"/>
          </w:tcPr>
          <w:p w:rsidR="003D511E" w:rsidRPr="00F7141E" w:rsidRDefault="003D511E" w:rsidP="006C62BD">
            <w:pPr>
              <w:jc w:val="right"/>
              <w:rPr>
                <w:lang w:val="mk-MK"/>
              </w:rPr>
            </w:pPr>
            <w:r w:rsidRPr="00F7141E">
              <w:rPr>
                <w:sz w:val="22"/>
                <w:szCs w:val="22"/>
                <w:lang w:val="mk-MK"/>
              </w:rPr>
              <w:t>8 (осум) (</w:t>
            </w:r>
            <w:r w:rsidRPr="00F7141E">
              <w:rPr>
                <w:sz w:val="22"/>
                <w:szCs w:val="22"/>
                <w:lang w:val="en-US"/>
              </w:rPr>
              <w:t>C</w:t>
            </w:r>
            <w:r w:rsidRPr="00F7141E">
              <w:rPr>
                <w:sz w:val="22"/>
                <w:szCs w:val="22"/>
                <w:lang w:val="mk-MK"/>
              </w:rPr>
              <w:t>)</w:t>
            </w:r>
          </w:p>
        </w:tc>
      </w:tr>
      <w:tr w:rsidR="003D511E" w:rsidRPr="00F7141E" w:rsidTr="00C36C21">
        <w:trPr>
          <w:trHeight w:val="92"/>
        </w:trPr>
        <w:tc>
          <w:tcPr>
            <w:tcW w:w="516" w:type="dxa"/>
            <w:vMerge/>
          </w:tcPr>
          <w:p w:rsidR="003D511E" w:rsidRPr="00F7141E" w:rsidRDefault="003D511E" w:rsidP="006C62BD">
            <w:pPr>
              <w:rPr>
                <w:bCs/>
                <w:lang w:val="en-US"/>
              </w:rPr>
            </w:pPr>
          </w:p>
        </w:tc>
        <w:tc>
          <w:tcPr>
            <w:tcW w:w="4044" w:type="dxa"/>
            <w:gridSpan w:val="5"/>
            <w:vMerge/>
          </w:tcPr>
          <w:p w:rsidR="003D511E" w:rsidRPr="00F7141E" w:rsidRDefault="003D511E" w:rsidP="006C62BD">
            <w:pPr>
              <w:rPr>
                <w:bCs/>
                <w:lang w:val="en-US"/>
              </w:rPr>
            </w:pPr>
          </w:p>
        </w:tc>
        <w:tc>
          <w:tcPr>
            <w:tcW w:w="2609" w:type="dxa"/>
            <w:gridSpan w:val="5"/>
          </w:tcPr>
          <w:p w:rsidR="003D511E" w:rsidRPr="00F7141E" w:rsidRDefault="003D511E" w:rsidP="006C62BD">
            <w:pPr>
              <w:jc w:val="right"/>
              <w:rPr>
                <w:lang w:val="mk-MK"/>
              </w:rPr>
            </w:pPr>
            <w:r w:rsidRPr="00F7141E">
              <w:rPr>
                <w:sz w:val="22"/>
                <w:szCs w:val="22"/>
                <w:lang w:val="mk-MK"/>
              </w:rPr>
              <w:t>од 85 до 92 бода</w:t>
            </w:r>
          </w:p>
        </w:tc>
        <w:tc>
          <w:tcPr>
            <w:tcW w:w="2685" w:type="dxa"/>
            <w:gridSpan w:val="3"/>
          </w:tcPr>
          <w:p w:rsidR="003D511E" w:rsidRPr="00F7141E" w:rsidRDefault="003D511E" w:rsidP="006C62BD">
            <w:pPr>
              <w:jc w:val="right"/>
              <w:rPr>
                <w:lang w:val="mk-MK"/>
              </w:rPr>
            </w:pPr>
            <w:r w:rsidRPr="00F7141E">
              <w:rPr>
                <w:sz w:val="22"/>
                <w:szCs w:val="22"/>
                <w:lang w:val="mk-MK"/>
              </w:rPr>
              <w:t>9 (девет) (</w:t>
            </w:r>
            <w:r w:rsidRPr="00F7141E">
              <w:rPr>
                <w:sz w:val="22"/>
                <w:szCs w:val="22"/>
                <w:lang w:val="en-US"/>
              </w:rPr>
              <w:t>B</w:t>
            </w:r>
            <w:r w:rsidRPr="00F7141E">
              <w:rPr>
                <w:sz w:val="22"/>
                <w:szCs w:val="22"/>
                <w:lang w:val="mk-MK"/>
              </w:rPr>
              <w:t>)</w:t>
            </w:r>
          </w:p>
        </w:tc>
      </w:tr>
      <w:tr w:rsidR="003D511E" w:rsidRPr="00F7141E" w:rsidTr="00C36C21">
        <w:trPr>
          <w:trHeight w:val="92"/>
        </w:trPr>
        <w:tc>
          <w:tcPr>
            <w:tcW w:w="516" w:type="dxa"/>
            <w:vMerge/>
          </w:tcPr>
          <w:p w:rsidR="003D511E" w:rsidRPr="00F7141E" w:rsidRDefault="003D511E" w:rsidP="006C62BD">
            <w:pPr>
              <w:rPr>
                <w:bCs/>
                <w:lang w:val="en-US"/>
              </w:rPr>
            </w:pPr>
          </w:p>
        </w:tc>
        <w:tc>
          <w:tcPr>
            <w:tcW w:w="4044" w:type="dxa"/>
            <w:gridSpan w:val="5"/>
            <w:vMerge/>
          </w:tcPr>
          <w:p w:rsidR="003D511E" w:rsidRPr="00F7141E" w:rsidRDefault="003D511E" w:rsidP="006C62BD">
            <w:pPr>
              <w:rPr>
                <w:bCs/>
                <w:lang w:val="en-US"/>
              </w:rPr>
            </w:pPr>
          </w:p>
        </w:tc>
        <w:tc>
          <w:tcPr>
            <w:tcW w:w="2609" w:type="dxa"/>
            <w:gridSpan w:val="5"/>
          </w:tcPr>
          <w:p w:rsidR="003D511E" w:rsidRPr="00F7141E" w:rsidRDefault="003D511E" w:rsidP="006C62BD">
            <w:pPr>
              <w:jc w:val="right"/>
              <w:rPr>
                <w:lang w:val="mk-MK"/>
              </w:rPr>
            </w:pPr>
            <w:r w:rsidRPr="00F7141E">
              <w:rPr>
                <w:sz w:val="22"/>
                <w:szCs w:val="22"/>
                <w:lang w:val="mk-MK"/>
              </w:rPr>
              <w:t>од 93 до 100 бода</w:t>
            </w:r>
          </w:p>
        </w:tc>
        <w:tc>
          <w:tcPr>
            <w:tcW w:w="2685" w:type="dxa"/>
            <w:gridSpan w:val="3"/>
          </w:tcPr>
          <w:p w:rsidR="003D511E" w:rsidRPr="00F7141E" w:rsidRDefault="003D511E" w:rsidP="006C62BD">
            <w:pPr>
              <w:jc w:val="right"/>
              <w:rPr>
                <w:lang w:val="mk-MK"/>
              </w:rPr>
            </w:pPr>
            <w:r w:rsidRPr="00F7141E">
              <w:rPr>
                <w:sz w:val="22"/>
                <w:szCs w:val="22"/>
                <w:lang w:val="mk-MK"/>
              </w:rPr>
              <w:t>10 (десет) (</w:t>
            </w:r>
            <w:r w:rsidRPr="00F7141E">
              <w:rPr>
                <w:sz w:val="22"/>
                <w:szCs w:val="22"/>
                <w:lang w:val="en-US"/>
              </w:rPr>
              <w:t>A</w:t>
            </w:r>
            <w:r w:rsidRPr="00F7141E">
              <w:rPr>
                <w:sz w:val="22"/>
                <w:szCs w:val="22"/>
                <w:lang w:val="mk-MK"/>
              </w:rPr>
              <w:t>)</w:t>
            </w:r>
          </w:p>
        </w:tc>
      </w:tr>
      <w:tr w:rsidR="003D511E" w:rsidRPr="00F7141E" w:rsidTr="00C36C21">
        <w:trPr>
          <w:trHeight w:val="334"/>
        </w:trPr>
        <w:tc>
          <w:tcPr>
            <w:tcW w:w="516" w:type="dxa"/>
          </w:tcPr>
          <w:p w:rsidR="003D511E" w:rsidRPr="00F7141E" w:rsidRDefault="003D511E" w:rsidP="006C62BD">
            <w:pPr>
              <w:rPr>
                <w:lang w:val="mk-MK"/>
              </w:rPr>
            </w:pPr>
            <w:r w:rsidRPr="00F7141E">
              <w:rPr>
                <w:sz w:val="22"/>
                <w:szCs w:val="22"/>
                <w:lang w:val="mk-MK"/>
              </w:rPr>
              <w:t>19.</w:t>
            </w:r>
          </w:p>
        </w:tc>
        <w:tc>
          <w:tcPr>
            <w:tcW w:w="4044" w:type="dxa"/>
            <w:gridSpan w:val="5"/>
          </w:tcPr>
          <w:p w:rsidR="003D511E" w:rsidRPr="00F7141E" w:rsidRDefault="003D511E" w:rsidP="006C62BD">
            <w:pPr>
              <w:rPr>
                <w:lang w:val="mk-MK"/>
              </w:rPr>
            </w:pPr>
            <w:r w:rsidRPr="00F7141E">
              <w:rPr>
                <w:bCs/>
                <w:sz w:val="22"/>
                <w:szCs w:val="22"/>
                <w:lang w:val="ru-RU"/>
              </w:rPr>
              <w:t>Услов за потпис и полагање на завршен испит</w:t>
            </w:r>
          </w:p>
        </w:tc>
        <w:tc>
          <w:tcPr>
            <w:tcW w:w="5294" w:type="dxa"/>
            <w:gridSpan w:val="8"/>
          </w:tcPr>
          <w:p w:rsidR="003D511E" w:rsidRPr="00F7141E" w:rsidRDefault="003D511E" w:rsidP="006C62BD">
            <w:pPr>
              <w:rPr>
                <w:lang w:val="mk-MK"/>
              </w:rPr>
            </w:pPr>
            <w:r w:rsidRPr="00F7141E">
              <w:rPr>
                <w:sz w:val="22"/>
                <w:szCs w:val="22"/>
                <w:lang w:val="mk-MK"/>
              </w:rPr>
              <w:t>Студентот може да полага откако ќе ги оствари потребните бодови од континуирано оценување</w:t>
            </w:r>
          </w:p>
        </w:tc>
      </w:tr>
      <w:tr w:rsidR="003D511E" w:rsidRPr="00F7141E" w:rsidTr="00C36C21">
        <w:trPr>
          <w:trHeight w:val="334"/>
        </w:trPr>
        <w:tc>
          <w:tcPr>
            <w:tcW w:w="516" w:type="dxa"/>
          </w:tcPr>
          <w:p w:rsidR="003D511E" w:rsidRPr="00F7141E" w:rsidRDefault="003D511E" w:rsidP="006C62BD">
            <w:pPr>
              <w:rPr>
                <w:bCs/>
                <w:lang w:val="ru-RU"/>
              </w:rPr>
            </w:pPr>
            <w:r w:rsidRPr="00F7141E">
              <w:rPr>
                <w:bCs/>
                <w:sz w:val="22"/>
                <w:szCs w:val="22"/>
                <w:lang w:val="ru-RU"/>
              </w:rPr>
              <w:t>20.</w:t>
            </w:r>
          </w:p>
        </w:tc>
        <w:tc>
          <w:tcPr>
            <w:tcW w:w="4044" w:type="dxa"/>
            <w:gridSpan w:val="5"/>
          </w:tcPr>
          <w:p w:rsidR="003D511E" w:rsidRPr="00F7141E" w:rsidRDefault="003D511E" w:rsidP="006C62BD">
            <w:pPr>
              <w:rPr>
                <w:bCs/>
                <w:lang w:val="ru-RU"/>
              </w:rPr>
            </w:pPr>
            <w:r w:rsidRPr="00F7141E">
              <w:rPr>
                <w:bCs/>
                <w:sz w:val="22"/>
                <w:szCs w:val="22"/>
                <w:lang w:val="ru-RU"/>
              </w:rPr>
              <w:t>Јазик на кој се изведува наставата</w:t>
            </w:r>
          </w:p>
        </w:tc>
        <w:tc>
          <w:tcPr>
            <w:tcW w:w="5294" w:type="dxa"/>
            <w:gridSpan w:val="8"/>
          </w:tcPr>
          <w:p w:rsidR="003D511E" w:rsidRPr="00F7141E" w:rsidRDefault="003D511E" w:rsidP="006C62BD">
            <w:pPr>
              <w:rPr>
                <w:lang w:val="mk-MK"/>
              </w:rPr>
            </w:pPr>
            <w:r w:rsidRPr="00F7141E">
              <w:rPr>
                <w:sz w:val="22"/>
                <w:szCs w:val="22"/>
                <w:lang w:val="mk-MK"/>
              </w:rPr>
              <w:t>Македонски јазик</w:t>
            </w:r>
          </w:p>
        </w:tc>
      </w:tr>
      <w:tr w:rsidR="003D511E" w:rsidRPr="00F7141E" w:rsidTr="00C36C21">
        <w:trPr>
          <w:trHeight w:val="334"/>
        </w:trPr>
        <w:tc>
          <w:tcPr>
            <w:tcW w:w="516" w:type="dxa"/>
          </w:tcPr>
          <w:p w:rsidR="003D511E" w:rsidRPr="00F7141E" w:rsidRDefault="003D511E" w:rsidP="006C62BD">
            <w:pPr>
              <w:rPr>
                <w:bCs/>
                <w:lang w:val="ru-RU"/>
              </w:rPr>
            </w:pPr>
            <w:r w:rsidRPr="00F7141E">
              <w:rPr>
                <w:bCs/>
                <w:sz w:val="22"/>
                <w:szCs w:val="22"/>
                <w:lang w:val="ru-RU"/>
              </w:rPr>
              <w:t>21.</w:t>
            </w:r>
          </w:p>
        </w:tc>
        <w:tc>
          <w:tcPr>
            <w:tcW w:w="4044" w:type="dxa"/>
            <w:gridSpan w:val="5"/>
          </w:tcPr>
          <w:p w:rsidR="003D511E" w:rsidRPr="00F7141E" w:rsidRDefault="003D511E" w:rsidP="006C62BD">
            <w:pPr>
              <w:rPr>
                <w:bCs/>
                <w:lang w:val="ru-RU"/>
              </w:rPr>
            </w:pPr>
            <w:r w:rsidRPr="00F7141E">
              <w:rPr>
                <w:bCs/>
                <w:sz w:val="22"/>
                <w:szCs w:val="22"/>
                <w:lang w:val="ru-RU"/>
              </w:rPr>
              <w:t>Метод на следење на квалитетот на наставата</w:t>
            </w:r>
          </w:p>
        </w:tc>
        <w:tc>
          <w:tcPr>
            <w:tcW w:w="5294" w:type="dxa"/>
            <w:gridSpan w:val="8"/>
          </w:tcPr>
          <w:p w:rsidR="003D511E" w:rsidRPr="00F7141E" w:rsidRDefault="003D511E" w:rsidP="006C62BD">
            <w:pPr>
              <w:rPr>
                <w:lang w:val="mk-MK"/>
              </w:rPr>
            </w:pPr>
            <w:r w:rsidRPr="00F7141E">
              <w:rPr>
                <w:sz w:val="22"/>
                <w:szCs w:val="22"/>
                <w:lang w:val="mk-MK"/>
              </w:rPr>
              <w:t>Евалуација</w:t>
            </w:r>
          </w:p>
        </w:tc>
      </w:tr>
    </w:tbl>
    <w:p w:rsidR="003D511E" w:rsidRPr="00F7141E" w:rsidRDefault="003D511E" w:rsidP="006C62BD">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720"/>
        <w:gridCol w:w="2430"/>
        <w:gridCol w:w="2700"/>
        <w:gridCol w:w="1620"/>
        <w:gridCol w:w="810"/>
      </w:tblGrid>
      <w:tr w:rsidR="003D511E" w:rsidRPr="00F7141E" w:rsidTr="00C97C51">
        <w:trPr>
          <w:trHeight w:val="334"/>
        </w:trPr>
        <w:tc>
          <w:tcPr>
            <w:tcW w:w="468" w:type="dxa"/>
            <w:vMerge w:val="restart"/>
          </w:tcPr>
          <w:p w:rsidR="003D511E" w:rsidRPr="00F7141E" w:rsidRDefault="003D511E" w:rsidP="006C62BD">
            <w:pPr>
              <w:rPr>
                <w:lang w:val="mk-MK"/>
              </w:rPr>
            </w:pPr>
            <w:r w:rsidRPr="00F7141E">
              <w:rPr>
                <w:sz w:val="22"/>
                <w:szCs w:val="22"/>
                <w:lang w:val="mk-MK"/>
              </w:rPr>
              <w:t>22.</w:t>
            </w:r>
          </w:p>
          <w:p w:rsidR="003D511E" w:rsidRPr="00F7141E" w:rsidRDefault="003D511E" w:rsidP="006C62BD">
            <w:pPr>
              <w:rPr>
                <w:lang w:val="mk-MK"/>
              </w:rPr>
            </w:pPr>
            <w:r w:rsidRPr="00F7141E">
              <w:rPr>
                <w:bCs/>
                <w:sz w:val="22"/>
                <w:szCs w:val="22"/>
                <w:lang w:val="mk-MK"/>
              </w:rPr>
              <w:t>    </w:t>
            </w:r>
            <w:r w:rsidRPr="00F7141E">
              <w:rPr>
                <w:bCs/>
                <w:sz w:val="22"/>
                <w:szCs w:val="22"/>
                <w:lang w:val="ru-RU"/>
              </w:rPr>
              <w:t xml:space="preserve"> </w:t>
            </w:r>
          </w:p>
        </w:tc>
        <w:tc>
          <w:tcPr>
            <w:tcW w:w="9000" w:type="dxa"/>
            <w:gridSpan w:val="6"/>
          </w:tcPr>
          <w:p w:rsidR="003D511E" w:rsidRPr="00F7141E" w:rsidRDefault="003D511E" w:rsidP="006C62BD">
            <w:pPr>
              <w:rPr>
                <w:lang w:val="mk-MK"/>
              </w:rPr>
            </w:pPr>
            <w:r w:rsidRPr="00F7141E">
              <w:rPr>
                <w:bCs/>
                <w:sz w:val="22"/>
                <w:szCs w:val="22"/>
                <w:lang w:val="ru-RU"/>
              </w:rPr>
              <w:t>Литература</w:t>
            </w:r>
          </w:p>
        </w:tc>
      </w:tr>
      <w:tr w:rsidR="003D511E" w:rsidRPr="00F7141E" w:rsidTr="00C97C51">
        <w:trPr>
          <w:trHeight w:val="334"/>
        </w:trPr>
        <w:tc>
          <w:tcPr>
            <w:tcW w:w="468" w:type="dxa"/>
            <w:vMerge/>
          </w:tcPr>
          <w:p w:rsidR="003D511E" w:rsidRPr="00F7141E" w:rsidRDefault="003D511E" w:rsidP="006C62BD">
            <w:pPr>
              <w:rPr>
                <w:lang w:val="mk-MK"/>
              </w:rPr>
            </w:pPr>
          </w:p>
        </w:tc>
        <w:tc>
          <w:tcPr>
            <w:tcW w:w="720" w:type="dxa"/>
            <w:vMerge w:val="restart"/>
            <w:vAlign w:val="center"/>
          </w:tcPr>
          <w:p w:rsidR="003D511E" w:rsidRPr="00F7141E" w:rsidRDefault="003D511E" w:rsidP="006C62BD">
            <w:pPr>
              <w:jc w:val="center"/>
              <w:rPr>
                <w:lang w:val="mk-MK"/>
              </w:rPr>
            </w:pPr>
            <w:r w:rsidRPr="00F7141E">
              <w:rPr>
                <w:sz w:val="22"/>
                <w:szCs w:val="22"/>
                <w:lang w:val="mk-MK"/>
              </w:rPr>
              <w:t>22.1.</w:t>
            </w:r>
          </w:p>
        </w:tc>
        <w:tc>
          <w:tcPr>
            <w:tcW w:w="8280" w:type="dxa"/>
            <w:gridSpan w:val="5"/>
          </w:tcPr>
          <w:p w:rsidR="003D511E" w:rsidRPr="00F7141E" w:rsidRDefault="003D511E" w:rsidP="006C62BD">
            <w:pPr>
              <w:rPr>
                <w:lang w:val="mk-MK"/>
              </w:rPr>
            </w:pPr>
            <w:r w:rsidRPr="00F7141E">
              <w:rPr>
                <w:bCs/>
                <w:sz w:val="22"/>
                <w:szCs w:val="22"/>
                <w:lang w:val="ru-RU"/>
              </w:rPr>
              <w:t>Задолжителна литература</w:t>
            </w:r>
          </w:p>
        </w:tc>
      </w:tr>
      <w:tr w:rsidR="003D511E" w:rsidRPr="00F7141E" w:rsidTr="00C97C51">
        <w:trPr>
          <w:trHeight w:val="334"/>
        </w:trPr>
        <w:tc>
          <w:tcPr>
            <w:tcW w:w="468" w:type="dxa"/>
            <w:vMerge/>
          </w:tcPr>
          <w:p w:rsidR="003D511E" w:rsidRPr="00F7141E" w:rsidRDefault="003D511E" w:rsidP="006C62BD">
            <w:pPr>
              <w:rPr>
                <w:bCs/>
                <w:lang w:val="ru-RU"/>
              </w:rPr>
            </w:pPr>
          </w:p>
        </w:tc>
        <w:tc>
          <w:tcPr>
            <w:tcW w:w="720" w:type="dxa"/>
            <w:vMerge/>
          </w:tcPr>
          <w:p w:rsidR="003D511E" w:rsidRPr="00F7141E" w:rsidRDefault="003D511E" w:rsidP="006C62BD">
            <w:pPr>
              <w:rPr>
                <w:bCs/>
                <w:lang w:val="ru-RU"/>
              </w:rPr>
            </w:pPr>
          </w:p>
        </w:tc>
        <w:tc>
          <w:tcPr>
            <w:tcW w:w="720" w:type="dxa"/>
          </w:tcPr>
          <w:p w:rsidR="003D511E" w:rsidRPr="00F7141E" w:rsidRDefault="003D511E" w:rsidP="006C62BD">
            <w:pPr>
              <w:jc w:val="center"/>
              <w:rPr>
                <w:bCs/>
                <w:lang w:val="ru-RU"/>
              </w:rPr>
            </w:pPr>
            <w:r w:rsidRPr="00F7141E">
              <w:rPr>
                <w:bCs/>
                <w:sz w:val="22"/>
                <w:szCs w:val="22"/>
                <w:lang w:val="ru-RU"/>
              </w:rPr>
              <w:t>Ред. број</w:t>
            </w:r>
          </w:p>
        </w:tc>
        <w:tc>
          <w:tcPr>
            <w:tcW w:w="2430" w:type="dxa"/>
          </w:tcPr>
          <w:p w:rsidR="003D511E" w:rsidRPr="00F7141E" w:rsidRDefault="003D511E" w:rsidP="006C62BD">
            <w:pPr>
              <w:jc w:val="center"/>
              <w:rPr>
                <w:bCs/>
                <w:lang w:val="ru-RU"/>
              </w:rPr>
            </w:pPr>
            <w:r w:rsidRPr="00F7141E">
              <w:rPr>
                <w:bCs/>
                <w:sz w:val="22"/>
                <w:szCs w:val="22"/>
                <w:lang w:val="ru-RU"/>
              </w:rPr>
              <w:t>Автор</w:t>
            </w:r>
          </w:p>
        </w:tc>
        <w:tc>
          <w:tcPr>
            <w:tcW w:w="2700" w:type="dxa"/>
          </w:tcPr>
          <w:p w:rsidR="003D511E" w:rsidRPr="00F7141E" w:rsidRDefault="003D511E" w:rsidP="006C62BD">
            <w:pPr>
              <w:jc w:val="center"/>
              <w:rPr>
                <w:bCs/>
                <w:lang w:val="ru-RU"/>
              </w:rPr>
            </w:pPr>
            <w:r w:rsidRPr="00F7141E">
              <w:rPr>
                <w:bCs/>
                <w:sz w:val="22"/>
                <w:szCs w:val="22"/>
                <w:lang w:val="ru-RU"/>
              </w:rPr>
              <w:t>Наслов</w:t>
            </w:r>
          </w:p>
        </w:tc>
        <w:tc>
          <w:tcPr>
            <w:tcW w:w="1620" w:type="dxa"/>
          </w:tcPr>
          <w:p w:rsidR="003D511E" w:rsidRPr="00F7141E" w:rsidRDefault="003D511E" w:rsidP="006C62BD">
            <w:pPr>
              <w:jc w:val="center"/>
              <w:rPr>
                <w:lang w:val="mk-MK"/>
              </w:rPr>
            </w:pPr>
            <w:r w:rsidRPr="00F7141E">
              <w:rPr>
                <w:sz w:val="22"/>
                <w:szCs w:val="22"/>
                <w:lang w:val="mk-MK"/>
              </w:rPr>
              <w:t>Издавач</w:t>
            </w:r>
          </w:p>
        </w:tc>
        <w:tc>
          <w:tcPr>
            <w:tcW w:w="810" w:type="dxa"/>
          </w:tcPr>
          <w:p w:rsidR="003D511E" w:rsidRPr="00F7141E" w:rsidRDefault="003D511E" w:rsidP="006C62BD">
            <w:pPr>
              <w:jc w:val="center"/>
              <w:rPr>
                <w:lang w:val="mk-MK"/>
              </w:rPr>
            </w:pPr>
            <w:r>
              <w:rPr>
                <w:sz w:val="22"/>
                <w:szCs w:val="22"/>
                <w:lang w:val="mk-MK"/>
              </w:rPr>
              <w:t>Год.</w:t>
            </w:r>
          </w:p>
        </w:tc>
      </w:tr>
      <w:tr w:rsidR="003D511E" w:rsidRPr="00F7141E" w:rsidTr="00C97C51">
        <w:trPr>
          <w:trHeight w:val="334"/>
        </w:trPr>
        <w:tc>
          <w:tcPr>
            <w:tcW w:w="468" w:type="dxa"/>
            <w:vMerge/>
          </w:tcPr>
          <w:p w:rsidR="003D511E" w:rsidRPr="00F7141E" w:rsidRDefault="003D511E" w:rsidP="006C62BD">
            <w:pPr>
              <w:rPr>
                <w:bCs/>
                <w:lang w:val="ru-RU"/>
              </w:rPr>
            </w:pPr>
          </w:p>
        </w:tc>
        <w:tc>
          <w:tcPr>
            <w:tcW w:w="720" w:type="dxa"/>
            <w:vMerge/>
          </w:tcPr>
          <w:p w:rsidR="003D511E" w:rsidRPr="00F7141E" w:rsidRDefault="003D511E" w:rsidP="006C62BD">
            <w:pPr>
              <w:rPr>
                <w:bCs/>
                <w:lang w:val="ru-RU"/>
              </w:rPr>
            </w:pPr>
          </w:p>
        </w:tc>
        <w:tc>
          <w:tcPr>
            <w:tcW w:w="720" w:type="dxa"/>
          </w:tcPr>
          <w:p w:rsidR="003D511E" w:rsidRPr="00F7141E" w:rsidRDefault="003D511E" w:rsidP="006C62BD">
            <w:pPr>
              <w:jc w:val="center"/>
              <w:rPr>
                <w:bCs/>
                <w:lang w:val="ru-RU"/>
              </w:rPr>
            </w:pPr>
            <w:r w:rsidRPr="00F7141E">
              <w:rPr>
                <w:bCs/>
                <w:sz w:val="22"/>
                <w:szCs w:val="22"/>
                <w:lang w:val="ru-RU"/>
              </w:rPr>
              <w:t>1.</w:t>
            </w:r>
          </w:p>
        </w:tc>
        <w:tc>
          <w:tcPr>
            <w:tcW w:w="2430" w:type="dxa"/>
          </w:tcPr>
          <w:p w:rsidR="003D511E" w:rsidRPr="00F7141E" w:rsidRDefault="003D511E" w:rsidP="006C62BD">
            <w:pPr>
              <w:rPr>
                <w:bCs/>
                <w:lang w:val="mk-MK"/>
              </w:rPr>
            </w:pPr>
            <w:r w:rsidRPr="00F7141E">
              <w:rPr>
                <w:bCs/>
                <w:sz w:val="22"/>
                <w:szCs w:val="22"/>
                <w:lang w:val="mk-MK"/>
              </w:rPr>
              <w:t>Абделхак М., Гростик С., Хакен МЕ., Џејкобс Е</w:t>
            </w:r>
          </w:p>
        </w:tc>
        <w:tc>
          <w:tcPr>
            <w:tcW w:w="2700" w:type="dxa"/>
          </w:tcPr>
          <w:p w:rsidR="003D511E" w:rsidRPr="00F7141E" w:rsidRDefault="003D511E" w:rsidP="006C62BD">
            <w:pPr>
              <w:rPr>
                <w:bCs/>
                <w:lang w:val="ru-RU"/>
              </w:rPr>
            </w:pPr>
            <w:r w:rsidRPr="00F7141E">
              <w:rPr>
                <w:bCs/>
                <w:sz w:val="22"/>
                <w:szCs w:val="22"/>
                <w:lang w:val="ru-RU"/>
              </w:rPr>
              <w:t>Здравствени информации</w:t>
            </w:r>
          </w:p>
        </w:tc>
        <w:tc>
          <w:tcPr>
            <w:tcW w:w="1620" w:type="dxa"/>
          </w:tcPr>
          <w:p w:rsidR="003D511E" w:rsidRPr="00F7141E" w:rsidRDefault="003D511E" w:rsidP="006C62BD">
            <w:pPr>
              <w:rPr>
                <w:lang w:val="mk-MK"/>
              </w:rPr>
            </w:pPr>
            <w:r w:rsidRPr="00F7141E">
              <w:rPr>
                <w:sz w:val="22"/>
                <w:szCs w:val="22"/>
                <w:lang w:val="mk-MK"/>
              </w:rPr>
              <w:t>Магор</w:t>
            </w:r>
          </w:p>
        </w:tc>
        <w:tc>
          <w:tcPr>
            <w:tcW w:w="810" w:type="dxa"/>
          </w:tcPr>
          <w:p w:rsidR="003D511E" w:rsidRPr="00F7141E" w:rsidRDefault="003D511E" w:rsidP="006C62BD">
            <w:pPr>
              <w:rPr>
                <w:lang w:val="mk-MK"/>
              </w:rPr>
            </w:pPr>
            <w:r w:rsidRPr="00F7141E">
              <w:rPr>
                <w:sz w:val="22"/>
                <w:szCs w:val="22"/>
                <w:lang w:val="mk-MK"/>
              </w:rPr>
              <w:t>2010</w:t>
            </w:r>
          </w:p>
        </w:tc>
      </w:tr>
      <w:tr w:rsidR="003D511E" w:rsidRPr="00F7141E" w:rsidTr="00C97C51">
        <w:trPr>
          <w:trHeight w:val="334"/>
        </w:trPr>
        <w:tc>
          <w:tcPr>
            <w:tcW w:w="468" w:type="dxa"/>
            <w:vMerge/>
          </w:tcPr>
          <w:p w:rsidR="003D511E" w:rsidRPr="00F7141E" w:rsidRDefault="003D511E" w:rsidP="006C62BD">
            <w:pPr>
              <w:rPr>
                <w:bCs/>
                <w:lang w:val="ru-RU"/>
              </w:rPr>
            </w:pPr>
          </w:p>
        </w:tc>
        <w:tc>
          <w:tcPr>
            <w:tcW w:w="720" w:type="dxa"/>
            <w:vMerge/>
          </w:tcPr>
          <w:p w:rsidR="003D511E" w:rsidRPr="00F7141E" w:rsidRDefault="003D511E" w:rsidP="006C62BD">
            <w:pPr>
              <w:rPr>
                <w:bCs/>
                <w:lang w:val="ru-RU"/>
              </w:rPr>
            </w:pPr>
          </w:p>
        </w:tc>
        <w:tc>
          <w:tcPr>
            <w:tcW w:w="720" w:type="dxa"/>
          </w:tcPr>
          <w:p w:rsidR="003D511E" w:rsidRPr="00F7141E" w:rsidRDefault="003D511E" w:rsidP="006C62BD">
            <w:pPr>
              <w:jc w:val="center"/>
              <w:rPr>
                <w:bCs/>
                <w:lang w:val="ru-RU"/>
              </w:rPr>
            </w:pPr>
            <w:r w:rsidRPr="00F7141E">
              <w:rPr>
                <w:bCs/>
                <w:sz w:val="22"/>
                <w:szCs w:val="22"/>
                <w:lang w:val="ru-RU"/>
              </w:rPr>
              <w:t>2.</w:t>
            </w:r>
          </w:p>
        </w:tc>
        <w:tc>
          <w:tcPr>
            <w:tcW w:w="2430" w:type="dxa"/>
          </w:tcPr>
          <w:p w:rsidR="003D511E" w:rsidRPr="00F7141E" w:rsidRDefault="003D511E" w:rsidP="006C62BD">
            <w:pPr>
              <w:rPr>
                <w:bCs/>
                <w:lang w:val="mk-MK"/>
              </w:rPr>
            </w:pPr>
            <w:r w:rsidRPr="00F7141E">
              <w:rPr>
                <w:bCs/>
                <w:sz w:val="22"/>
                <w:szCs w:val="22"/>
                <w:lang w:val="sr-Latn-CS"/>
              </w:rPr>
              <w:t>Tulchinsk</w:t>
            </w:r>
            <w:r w:rsidRPr="00F7141E">
              <w:rPr>
                <w:bCs/>
                <w:sz w:val="22"/>
                <w:szCs w:val="22"/>
                <w:lang w:val="en-US"/>
              </w:rPr>
              <w:t xml:space="preserve">y TH, </w:t>
            </w:r>
            <w:r w:rsidRPr="00F7141E">
              <w:rPr>
                <w:bCs/>
                <w:sz w:val="22"/>
                <w:szCs w:val="22"/>
                <w:lang w:val="sr-Latn-CS"/>
              </w:rPr>
              <w:t>V</w:t>
            </w:r>
            <w:r w:rsidRPr="00F7141E">
              <w:rPr>
                <w:bCs/>
                <w:sz w:val="22"/>
                <w:szCs w:val="22"/>
                <w:lang w:val="en-US"/>
              </w:rPr>
              <w:t>aravnikova EA. The New Public Health</w:t>
            </w:r>
          </w:p>
        </w:tc>
        <w:tc>
          <w:tcPr>
            <w:tcW w:w="2700" w:type="dxa"/>
          </w:tcPr>
          <w:p w:rsidR="003D511E" w:rsidRPr="00F7141E" w:rsidRDefault="003D511E" w:rsidP="006C62BD">
            <w:pPr>
              <w:rPr>
                <w:bCs/>
                <w:lang w:val="en-US"/>
              </w:rPr>
            </w:pPr>
            <w:r w:rsidRPr="00F7141E">
              <w:rPr>
                <w:bCs/>
                <w:sz w:val="22"/>
                <w:szCs w:val="22"/>
                <w:lang w:val="en-US"/>
              </w:rPr>
              <w:t>The New Public Health: An introduction for the 21</w:t>
            </w:r>
            <w:r w:rsidRPr="00F7141E">
              <w:rPr>
                <w:bCs/>
                <w:sz w:val="22"/>
                <w:szCs w:val="22"/>
                <w:vertAlign w:val="superscript"/>
                <w:lang w:val="en-US"/>
              </w:rPr>
              <w:t>st</w:t>
            </w:r>
            <w:r w:rsidRPr="00F7141E">
              <w:rPr>
                <w:bCs/>
                <w:sz w:val="22"/>
                <w:szCs w:val="22"/>
                <w:lang w:val="en-US"/>
              </w:rPr>
              <w:t xml:space="preserve"> century.</w:t>
            </w:r>
          </w:p>
        </w:tc>
        <w:tc>
          <w:tcPr>
            <w:tcW w:w="1620" w:type="dxa"/>
          </w:tcPr>
          <w:p w:rsidR="003D511E" w:rsidRPr="00F7141E" w:rsidRDefault="003D511E" w:rsidP="006C62BD">
            <w:pPr>
              <w:rPr>
                <w:lang w:val="mk-MK"/>
              </w:rPr>
            </w:pPr>
            <w:r w:rsidRPr="00F7141E">
              <w:rPr>
                <w:bCs/>
                <w:sz w:val="22"/>
                <w:szCs w:val="22"/>
                <w:lang w:val="en-US"/>
              </w:rPr>
              <w:t>San Diego: Academic press</w:t>
            </w:r>
          </w:p>
        </w:tc>
        <w:tc>
          <w:tcPr>
            <w:tcW w:w="810" w:type="dxa"/>
          </w:tcPr>
          <w:p w:rsidR="003D511E" w:rsidRPr="00F7141E" w:rsidRDefault="003D511E" w:rsidP="006C62BD">
            <w:pPr>
              <w:rPr>
                <w:lang w:val="mk-MK"/>
              </w:rPr>
            </w:pPr>
            <w:r w:rsidRPr="00F7141E">
              <w:rPr>
                <w:sz w:val="22"/>
                <w:szCs w:val="22"/>
                <w:lang w:val="mk-MK"/>
              </w:rPr>
              <w:t>2001</w:t>
            </w:r>
          </w:p>
        </w:tc>
      </w:tr>
      <w:tr w:rsidR="003D511E" w:rsidRPr="00F7141E" w:rsidTr="00C97C51">
        <w:trPr>
          <w:trHeight w:val="334"/>
        </w:trPr>
        <w:tc>
          <w:tcPr>
            <w:tcW w:w="468" w:type="dxa"/>
            <w:vMerge/>
          </w:tcPr>
          <w:p w:rsidR="003D511E" w:rsidRPr="00F7141E" w:rsidRDefault="003D511E" w:rsidP="006C62BD">
            <w:pPr>
              <w:rPr>
                <w:bCs/>
                <w:lang w:val="ru-RU"/>
              </w:rPr>
            </w:pPr>
          </w:p>
        </w:tc>
        <w:tc>
          <w:tcPr>
            <w:tcW w:w="720" w:type="dxa"/>
            <w:vMerge/>
          </w:tcPr>
          <w:p w:rsidR="003D511E" w:rsidRPr="00F7141E" w:rsidRDefault="003D511E" w:rsidP="006C62BD">
            <w:pPr>
              <w:rPr>
                <w:bCs/>
                <w:lang w:val="ru-RU"/>
              </w:rPr>
            </w:pPr>
          </w:p>
        </w:tc>
        <w:tc>
          <w:tcPr>
            <w:tcW w:w="720" w:type="dxa"/>
          </w:tcPr>
          <w:p w:rsidR="003D511E" w:rsidRPr="00F7141E" w:rsidRDefault="003D511E" w:rsidP="006C62BD">
            <w:pPr>
              <w:jc w:val="center"/>
              <w:rPr>
                <w:bCs/>
                <w:lang w:val="ru-RU"/>
              </w:rPr>
            </w:pPr>
            <w:r w:rsidRPr="00F7141E">
              <w:rPr>
                <w:bCs/>
                <w:sz w:val="22"/>
                <w:szCs w:val="22"/>
                <w:lang w:val="ru-RU"/>
              </w:rPr>
              <w:t>3.</w:t>
            </w:r>
          </w:p>
        </w:tc>
        <w:tc>
          <w:tcPr>
            <w:tcW w:w="2430" w:type="dxa"/>
          </w:tcPr>
          <w:p w:rsidR="003D511E" w:rsidRPr="00F7141E" w:rsidRDefault="003D511E" w:rsidP="006C62BD">
            <w:pPr>
              <w:rPr>
                <w:bCs/>
                <w:lang w:val="ru-RU"/>
              </w:rPr>
            </w:pPr>
          </w:p>
        </w:tc>
        <w:tc>
          <w:tcPr>
            <w:tcW w:w="2700" w:type="dxa"/>
          </w:tcPr>
          <w:p w:rsidR="003D511E" w:rsidRPr="00F7141E" w:rsidRDefault="003D511E" w:rsidP="006C62BD">
            <w:pPr>
              <w:rPr>
                <w:bCs/>
                <w:lang w:val="ru-RU"/>
              </w:rPr>
            </w:pPr>
          </w:p>
        </w:tc>
        <w:tc>
          <w:tcPr>
            <w:tcW w:w="1620" w:type="dxa"/>
          </w:tcPr>
          <w:p w:rsidR="003D511E" w:rsidRPr="00F7141E" w:rsidRDefault="003D511E" w:rsidP="006C62BD">
            <w:pPr>
              <w:rPr>
                <w:lang w:val="mk-MK"/>
              </w:rPr>
            </w:pPr>
          </w:p>
        </w:tc>
        <w:tc>
          <w:tcPr>
            <w:tcW w:w="810" w:type="dxa"/>
          </w:tcPr>
          <w:p w:rsidR="003D511E" w:rsidRPr="00F7141E" w:rsidRDefault="003D511E" w:rsidP="006C62BD">
            <w:pPr>
              <w:rPr>
                <w:lang w:val="mk-MK"/>
              </w:rPr>
            </w:pPr>
          </w:p>
        </w:tc>
      </w:tr>
      <w:tr w:rsidR="003D511E" w:rsidRPr="00F7141E" w:rsidTr="00C97C51">
        <w:trPr>
          <w:trHeight w:val="334"/>
        </w:trPr>
        <w:tc>
          <w:tcPr>
            <w:tcW w:w="468" w:type="dxa"/>
            <w:vMerge/>
          </w:tcPr>
          <w:p w:rsidR="003D511E" w:rsidRPr="00F7141E" w:rsidRDefault="003D511E" w:rsidP="006C62BD">
            <w:pPr>
              <w:rPr>
                <w:lang w:val="mk-MK"/>
              </w:rPr>
            </w:pPr>
          </w:p>
        </w:tc>
        <w:tc>
          <w:tcPr>
            <w:tcW w:w="720" w:type="dxa"/>
            <w:vMerge w:val="restart"/>
            <w:vAlign w:val="center"/>
          </w:tcPr>
          <w:p w:rsidR="003D511E" w:rsidRPr="00F7141E" w:rsidRDefault="003D511E" w:rsidP="006C62BD">
            <w:pPr>
              <w:jc w:val="center"/>
              <w:rPr>
                <w:lang w:val="mk-MK"/>
              </w:rPr>
            </w:pPr>
            <w:r w:rsidRPr="00F7141E">
              <w:rPr>
                <w:sz w:val="22"/>
                <w:szCs w:val="22"/>
                <w:lang w:val="mk-MK"/>
              </w:rPr>
              <w:t>22.2.</w:t>
            </w:r>
          </w:p>
        </w:tc>
        <w:tc>
          <w:tcPr>
            <w:tcW w:w="8280" w:type="dxa"/>
            <w:gridSpan w:val="5"/>
          </w:tcPr>
          <w:p w:rsidR="003D511E" w:rsidRPr="00F7141E" w:rsidRDefault="003D511E" w:rsidP="006C62BD">
            <w:pPr>
              <w:rPr>
                <w:lang w:val="mk-MK"/>
              </w:rPr>
            </w:pPr>
            <w:r w:rsidRPr="00F7141E">
              <w:rPr>
                <w:bCs/>
                <w:sz w:val="22"/>
                <w:szCs w:val="22"/>
                <w:lang w:val="ru-RU"/>
              </w:rPr>
              <w:t>Дополнителна литература</w:t>
            </w:r>
          </w:p>
        </w:tc>
      </w:tr>
      <w:tr w:rsidR="003D511E" w:rsidRPr="00F7141E" w:rsidTr="00C97C51">
        <w:trPr>
          <w:trHeight w:val="334"/>
        </w:trPr>
        <w:tc>
          <w:tcPr>
            <w:tcW w:w="468" w:type="dxa"/>
            <w:vMerge/>
          </w:tcPr>
          <w:p w:rsidR="003D511E" w:rsidRPr="00F7141E" w:rsidRDefault="003D511E" w:rsidP="006C62BD">
            <w:pPr>
              <w:rPr>
                <w:bCs/>
                <w:lang w:val="ru-RU"/>
              </w:rPr>
            </w:pPr>
          </w:p>
        </w:tc>
        <w:tc>
          <w:tcPr>
            <w:tcW w:w="720" w:type="dxa"/>
            <w:vMerge/>
          </w:tcPr>
          <w:p w:rsidR="003D511E" w:rsidRPr="00F7141E" w:rsidRDefault="003D511E" w:rsidP="006C62BD">
            <w:pPr>
              <w:rPr>
                <w:bCs/>
                <w:lang w:val="ru-RU"/>
              </w:rPr>
            </w:pPr>
          </w:p>
        </w:tc>
        <w:tc>
          <w:tcPr>
            <w:tcW w:w="720" w:type="dxa"/>
          </w:tcPr>
          <w:p w:rsidR="003D511E" w:rsidRPr="00F7141E" w:rsidRDefault="003D511E" w:rsidP="006C62BD">
            <w:pPr>
              <w:rPr>
                <w:bCs/>
                <w:lang w:val="ru-RU"/>
              </w:rPr>
            </w:pPr>
            <w:r w:rsidRPr="00F7141E">
              <w:rPr>
                <w:bCs/>
                <w:sz w:val="22"/>
                <w:szCs w:val="22"/>
                <w:lang w:val="ru-RU"/>
              </w:rPr>
              <w:t>Ред. број</w:t>
            </w:r>
          </w:p>
        </w:tc>
        <w:tc>
          <w:tcPr>
            <w:tcW w:w="2430" w:type="dxa"/>
          </w:tcPr>
          <w:p w:rsidR="003D511E" w:rsidRPr="00F7141E" w:rsidRDefault="003D511E" w:rsidP="006C62BD">
            <w:pPr>
              <w:jc w:val="center"/>
              <w:rPr>
                <w:bCs/>
                <w:lang w:val="ru-RU"/>
              </w:rPr>
            </w:pPr>
            <w:r w:rsidRPr="00F7141E">
              <w:rPr>
                <w:bCs/>
                <w:sz w:val="22"/>
                <w:szCs w:val="22"/>
                <w:lang w:val="ru-RU"/>
              </w:rPr>
              <w:t>Автор</w:t>
            </w:r>
          </w:p>
        </w:tc>
        <w:tc>
          <w:tcPr>
            <w:tcW w:w="2700" w:type="dxa"/>
          </w:tcPr>
          <w:p w:rsidR="003D511E" w:rsidRPr="00F7141E" w:rsidRDefault="003D511E" w:rsidP="006C62BD">
            <w:pPr>
              <w:jc w:val="center"/>
              <w:rPr>
                <w:bCs/>
                <w:lang w:val="ru-RU"/>
              </w:rPr>
            </w:pPr>
            <w:r w:rsidRPr="00F7141E">
              <w:rPr>
                <w:bCs/>
                <w:sz w:val="22"/>
                <w:szCs w:val="22"/>
                <w:lang w:val="ru-RU"/>
              </w:rPr>
              <w:t>Наслов</w:t>
            </w:r>
          </w:p>
        </w:tc>
        <w:tc>
          <w:tcPr>
            <w:tcW w:w="1620" w:type="dxa"/>
          </w:tcPr>
          <w:p w:rsidR="003D511E" w:rsidRPr="00F7141E" w:rsidRDefault="003D511E" w:rsidP="006C62BD">
            <w:pPr>
              <w:jc w:val="center"/>
              <w:rPr>
                <w:lang w:val="mk-MK"/>
              </w:rPr>
            </w:pPr>
            <w:r w:rsidRPr="00F7141E">
              <w:rPr>
                <w:sz w:val="22"/>
                <w:szCs w:val="22"/>
                <w:lang w:val="mk-MK"/>
              </w:rPr>
              <w:t>Издавач</w:t>
            </w:r>
          </w:p>
        </w:tc>
        <w:tc>
          <w:tcPr>
            <w:tcW w:w="810" w:type="dxa"/>
          </w:tcPr>
          <w:p w:rsidR="003D511E" w:rsidRPr="00F7141E" w:rsidRDefault="003D511E" w:rsidP="00C97C51">
            <w:pPr>
              <w:jc w:val="center"/>
              <w:rPr>
                <w:lang w:val="mk-MK"/>
              </w:rPr>
            </w:pPr>
            <w:r w:rsidRPr="00F7141E">
              <w:rPr>
                <w:sz w:val="22"/>
                <w:szCs w:val="22"/>
                <w:lang w:val="mk-MK"/>
              </w:rPr>
              <w:t>Год</w:t>
            </w:r>
            <w:r>
              <w:rPr>
                <w:sz w:val="22"/>
                <w:szCs w:val="22"/>
                <w:lang w:val="mk-MK"/>
              </w:rPr>
              <w:t>.</w:t>
            </w:r>
          </w:p>
        </w:tc>
      </w:tr>
      <w:tr w:rsidR="003D511E" w:rsidRPr="00F7141E" w:rsidTr="00C97C51">
        <w:trPr>
          <w:trHeight w:val="334"/>
        </w:trPr>
        <w:tc>
          <w:tcPr>
            <w:tcW w:w="468" w:type="dxa"/>
            <w:vMerge/>
          </w:tcPr>
          <w:p w:rsidR="003D511E" w:rsidRPr="00F7141E" w:rsidRDefault="003D511E" w:rsidP="006C62BD">
            <w:pPr>
              <w:rPr>
                <w:bCs/>
                <w:lang w:val="ru-RU"/>
              </w:rPr>
            </w:pPr>
          </w:p>
        </w:tc>
        <w:tc>
          <w:tcPr>
            <w:tcW w:w="720" w:type="dxa"/>
            <w:vMerge/>
          </w:tcPr>
          <w:p w:rsidR="003D511E" w:rsidRPr="00F7141E" w:rsidRDefault="003D511E" w:rsidP="006C62BD">
            <w:pPr>
              <w:rPr>
                <w:bCs/>
                <w:lang w:val="ru-RU"/>
              </w:rPr>
            </w:pPr>
          </w:p>
        </w:tc>
        <w:tc>
          <w:tcPr>
            <w:tcW w:w="720" w:type="dxa"/>
          </w:tcPr>
          <w:p w:rsidR="003D511E" w:rsidRPr="00F7141E" w:rsidRDefault="003D511E" w:rsidP="006C62BD">
            <w:pPr>
              <w:rPr>
                <w:bCs/>
                <w:lang w:val="ru-RU"/>
              </w:rPr>
            </w:pPr>
            <w:r w:rsidRPr="00F7141E">
              <w:rPr>
                <w:bCs/>
                <w:sz w:val="22"/>
                <w:szCs w:val="22"/>
                <w:lang w:val="ru-RU"/>
              </w:rPr>
              <w:t>1.</w:t>
            </w:r>
          </w:p>
        </w:tc>
        <w:tc>
          <w:tcPr>
            <w:tcW w:w="2430" w:type="dxa"/>
          </w:tcPr>
          <w:p w:rsidR="003D511E" w:rsidRPr="00F7141E" w:rsidRDefault="003D511E" w:rsidP="006C62BD">
            <w:pPr>
              <w:rPr>
                <w:bCs/>
                <w:lang w:val="ru-RU"/>
              </w:rPr>
            </w:pPr>
            <w:r w:rsidRPr="00F7141E">
              <w:rPr>
                <w:bCs/>
                <w:sz w:val="22"/>
                <w:szCs w:val="22"/>
                <w:lang w:val="ru-RU"/>
              </w:rPr>
              <w:t>/</w:t>
            </w:r>
          </w:p>
        </w:tc>
        <w:tc>
          <w:tcPr>
            <w:tcW w:w="2700" w:type="dxa"/>
          </w:tcPr>
          <w:p w:rsidR="003D511E" w:rsidRPr="00F7141E" w:rsidRDefault="003D511E" w:rsidP="006C62BD">
            <w:pPr>
              <w:rPr>
                <w:bCs/>
                <w:lang w:val="ru-RU"/>
              </w:rPr>
            </w:pPr>
          </w:p>
        </w:tc>
        <w:tc>
          <w:tcPr>
            <w:tcW w:w="1620" w:type="dxa"/>
          </w:tcPr>
          <w:p w:rsidR="003D511E" w:rsidRPr="00F7141E" w:rsidRDefault="003D511E" w:rsidP="006C62BD">
            <w:pPr>
              <w:rPr>
                <w:lang w:val="mk-MK"/>
              </w:rPr>
            </w:pPr>
          </w:p>
        </w:tc>
        <w:tc>
          <w:tcPr>
            <w:tcW w:w="810" w:type="dxa"/>
          </w:tcPr>
          <w:p w:rsidR="003D511E" w:rsidRPr="00F7141E" w:rsidRDefault="003D511E" w:rsidP="006C62BD">
            <w:pPr>
              <w:rPr>
                <w:lang w:val="mk-MK"/>
              </w:rPr>
            </w:pPr>
          </w:p>
        </w:tc>
      </w:tr>
    </w:tbl>
    <w:p w:rsidR="003D511E" w:rsidRPr="00467DDE" w:rsidRDefault="003D511E" w:rsidP="006C62BD">
      <w:pPr>
        <w:rPr>
          <w:sz w:val="22"/>
          <w:szCs w:val="22"/>
          <w:lang w:val="mk-MK"/>
        </w:rPr>
      </w:pPr>
      <w:r w:rsidRPr="00467DDE">
        <w:rPr>
          <w:sz w:val="22"/>
          <w:szCs w:val="22"/>
          <w:lang w:val="en-US"/>
        </w:rPr>
        <w:t>10</w:t>
      </w:r>
      <w:r w:rsidRPr="00467DDE">
        <w:rPr>
          <w:sz w:val="22"/>
          <w:szCs w:val="22"/>
          <w:lang w:val="mk-M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9"/>
        <w:gridCol w:w="2347"/>
        <w:gridCol w:w="354"/>
        <w:gridCol w:w="112"/>
        <w:gridCol w:w="232"/>
        <w:gridCol w:w="215"/>
        <w:gridCol w:w="1414"/>
        <w:gridCol w:w="433"/>
        <w:gridCol w:w="219"/>
        <w:gridCol w:w="597"/>
        <w:gridCol w:w="1122"/>
        <w:gridCol w:w="836"/>
      </w:tblGrid>
      <w:tr w:rsidR="003D511E" w:rsidRPr="00467DDE" w:rsidTr="00C36C21">
        <w:tc>
          <w:tcPr>
            <w:tcW w:w="1548" w:type="dxa"/>
            <w:gridSpan w:val="3"/>
          </w:tcPr>
          <w:p w:rsidR="003D511E" w:rsidRPr="00467DDE" w:rsidRDefault="003D511E" w:rsidP="006C62BD">
            <w:pPr>
              <w:jc w:val="both"/>
              <w:rPr>
                <w:b/>
                <w:lang w:val="en-US"/>
              </w:rPr>
            </w:pPr>
            <w:r w:rsidRPr="00467DDE">
              <w:rPr>
                <w:b/>
                <w:sz w:val="22"/>
                <w:szCs w:val="22"/>
                <w:lang w:val="mk-MK"/>
              </w:rPr>
              <w:t>Прилог бр.3</w:t>
            </w:r>
          </w:p>
        </w:tc>
        <w:tc>
          <w:tcPr>
            <w:tcW w:w="8306" w:type="dxa"/>
            <w:gridSpan w:val="11"/>
          </w:tcPr>
          <w:p w:rsidR="003D511E" w:rsidRPr="00467DDE" w:rsidRDefault="003D511E" w:rsidP="006C62BD">
            <w:pPr>
              <w:jc w:val="center"/>
              <w:rPr>
                <w:b/>
                <w:lang w:val="mk-MK"/>
              </w:rPr>
            </w:pPr>
            <w:r w:rsidRPr="00467DDE">
              <w:rPr>
                <w:b/>
                <w:sz w:val="22"/>
                <w:szCs w:val="22"/>
                <w:lang w:val="mk-MK"/>
              </w:rPr>
              <w:t>Предметна програма од прв, втор и трет циклус на студии</w:t>
            </w:r>
          </w:p>
          <w:p w:rsidR="003D511E" w:rsidRPr="00467DDE" w:rsidRDefault="003D511E" w:rsidP="006C62BD">
            <w:pPr>
              <w:jc w:val="center"/>
              <w:rPr>
                <w:b/>
                <w:lang w:val="ru-RU"/>
              </w:rPr>
            </w:pPr>
          </w:p>
        </w:tc>
      </w:tr>
      <w:tr w:rsidR="003D511E" w:rsidRPr="00467DDE" w:rsidTr="00C36C21">
        <w:tc>
          <w:tcPr>
            <w:tcW w:w="516" w:type="dxa"/>
          </w:tcPr>
          <w:p w:rsidR="003D511E" w:rsidRPr="00467DDE" w:rsidRDefault="003D511E" w:rsidP="006C62BD">
            <w:r w:rsidRPr="00467DDE">
              <w:rPr>
                <w:sz w:val="22"/>
                <w:szCs w:val="22"/>
              </w:rPr>
              <w:t>1.</w:t>
            </w:r>
          </w:p>
        </w:tc>
        <w:tc>
          <w:tcPr>
            <w:tcW w:w="3931" w:type="dxa"/>
            <w:gridSpan w:val="4"/>
          </w:tcPr>
          <w:p w:rsidR="003D511E" w:rsidRPr="00467DDE" w:rsidRDefault="003D511E" w:rsidP="006C62BD">
            <w:r w:rsidRPr="00467DDE">
              <w:rPr>
                <w:bCs/>
                <w:sz w:val="22"/>
                <w:szCs w:val="22"/>
                <w:lang w:val="ru-RU"/>
              </w:rPr>
              <w:t>Наслов на наставниот предмет</w:t>
            </w:r>
          </w:p>
        </w:tc>
        <w:tc>
          <w:tcPr>
            <w:tcW w:w="5407" w:type="dxa"/>
            <w:gridSpan w:val="9"/>
          </w:tcPr>
          <w:p w:rsidR="003D511E" w:rsidRPr="00B70357" w:rsidRDefault="003D511E" w:rsidP="006C62BD">
            <w:pPr>
              <w:rPr>
                <w:b/>
                <w:bCs/>
                <w:i/>
                <w:lang w:val="it-IT"/>
              </w:rPr>
            </w:pPr>
            <w:r w:rsidRPr="00B70357">
              <w:rPr>
                <w:b/>
                <w:bCs/>
                <w:i/>
                <w:sz w:val="22"/>
                <w:szCs w:val="22"/>
                <w:lang w:val="it-IT"/>
              </w:rPr>
              <w:t>Животна филозофија во епидемиологијата на хроничните незаразни болести- интердисциплинарен приод</w:t>
            </w:r>
          </w:p>
        </w:tc>
      </w:tr>
      <w:tr w:rsidR="003D511E" w:rsidRPr="00467DDE" w:rsidTr="00C36C21">
        <w:tc>
          <w:tcPr>
            <w:tcW w:w="516" w:type="dxa"/>
          </w:tcPr>
          <w:p w:rsidR="003D511E" w:rsidRPr="00467DDE" w:rsidRDefault="003D511E" w:rsidP="006C62BD">
            <w:r w:rsidRPr="00467DDE">
              <w:rPr>
                <w:sz w:val="22"/>
                <w:szCs w:val="22"/>
              </w:rPr>
              <w:t>2.</w:t>
            </w:r>
          </w:p>
        </w:tc>
        <w:tc>
          <w:tcPr>
            <w:tcW w:w="3931" w:type="dxa"/>
            <w:gridSpan w:val="4"/>
          </w:tcPr>
          <w:p w:rsidR="003D511E" w:rsidRPr="00467DDE" w:rsidRDefault="003D511E" w:rsidP="006C62BD">
            <w:r w:rsidRPr="00467DDE">
              <w:rPr>
                <w:bCs/>
                <w:sz w:val="22"/>
                <w:szCs w:val="22"/>
                <w:lang w:val="ru-RU"/>
              </w:rPr>
              <w:t>Код</w:t>
            </w:r>
          </w:p>
        </w:tc>
        <w:tc>
          <w:tcPr>
            <w:tcW w:w="5407" w:type="dxa"/>
            <w:gridSpan w:val="9"/>
          </w:tcPr>
          <w:p w:rsidR="003D511E" w:rsidRPr="00467DDE" w:rsidRDefault="003D511E" w:rsidP="006C62BD">
            <w:r w:rsidRPr="00467DDE">
              <w:rPr>
                <w:bCs/>
                <w:sz w:val="22"/>
                <w:szCs w:val="22"/>
              </w:rPr>
              <w:t>SM-I-38</w:t>
            </w:r>
          </w:p>
        </w:tc>
      </w:tr>
      <w:tr w:rsidR="003D511E" w:rsidRPr="00467DDE" w:rsidTr="00C36C21">
        <w:tc>
          <w:tcPr>
            <w:tcW w:w="516" w:type="dxa"/>
          </w:tcPr>
          <w:p w:rsidR="003D511E" w:rsidRPr="00467DDE" w:rsidRDefault="003D511E" w:rsidP="006C62BD">
            <w:r w:rsidRPr="00467DDE">
              <w:rPr>
                <w:sz w:val="22"/>
                <w:szCs w:val="22"/>
              </w:rPr>
              <w:t>3.</w:t>
            </w:r>
          </w:p>
        </w:tc>
        <w:tc>
          <w:tcPr>
            <w:tcW w:w="3931" w:type="dxa"/>
            <w:gridSpan w:val="4"/>
          </w:tcPr>
          <w:p w:rsidR="003D511E" w:rsidRPr="00467DDE" w:rsidRDefault="003D511E" w:rsidP="006C62BD">
            <w:r w:rsidRPr="00467DDE">
              <w:rPr>
                <w:bCs/>
                <w:sz w:val="22"/>
                <w:szCs w:val="22"/>
                <w:lang w:val="ru-RU"/>
              </w:rPr>
              <w:t>Студиска програма</w:t>
            </w:r>
          </w:p>
        </w:tc>
        <w:tc>
          <w:tcPr>
            <w:tcW w:w="5407" w:type="dxa"/>
            <w:gridSpan w:val="9"/>
          </w:tcPr>
          <w:p w:rsidR="003D511E" w:rsidRPr="00467DDE" w:rsidRDefault="003D511E" w:rsidP="006C62BD">
            <w:pPr>
              <w:rPr>
                <w:lang w:val="mk-MK"/>
              </w:rPr>
            </w:pPr>
            <w:r w:rsidRPr="00467DDE">
              <w:rPr>
                <w:sz w:val="22"/>
                <w:szCs w:val="22"/>
                <w:lang w:val="mk-MK"/>
              </w:rPr>
              <w:t>Јавно здравство</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4.</w:t>
            </w:r>
          </w:p>
        </w:tc>
        <w:tc>
          <w:tcPr>
            <w:tcW w:w="3931" w:type="dxa"/>
            <w:gridSpan w:val="4"/>
          </w:tcPr>
          <w:p w:rsidR="003D511E" w:rsidRPr="00467DDE" w:rsidRDefault="003D511E" w:rsidP="006C62BD">
            <w:pPr>
              <w:rPr>
                <w:lang w:val="mk-MK"/>
              </w:rPr>
            </w:pPr>
            <w:r w:rsidRPr="00467DDE">
              <w:rPr>
                <w:bCs/>
                <w:sz w:val="22"/>
                <w:szCs w:val="22"/>
                <w:lang w:val="ru-RU"/>
              </w:rPr>
              <w:t>Организатор на студиската програма (единица, односно институт, катедра, оддел)</w:t>
            </w:r>
          </w:p>
        </w:tc>
        <w:tc>
          <w:tcPr>
            <w:tcW w:w="5407" w:type="dxa"/>
            <w:gridSpan w:val="9"/>
          </w:tcPr>
          <w:p w:rsidR="003D511E" w:rsidRPr="00467DDE" w:rsidRDefault="003D511E" w:rsidP="006C62BD">
            <w:pPr>
              <w:rPr>
                <w:bCs/>
                <w:lang w:val="mk-MK"/>
              </w:rPr>
            </w:pPr>
            <w:r w:rsidRPr="00467DDE">
              <w:rPr>
                <w:bCs/>
                <w:sz w:val="22"/>
                <w:szCs w:val="22"/>
                <w:lang w:val="mk-MK"/>
              </w:rPr>
              <w:t>Медицински факултет-Скопје</w:t>
            </w:r>
          </w:p>
          <w:p w:rsidR="003D511E" w:rsidRPr="00467DDE" w:rsidRDefault="003D511E" w:rsidP="006C62BD">
            <w:pPr>
              <w:rPr>
                <w:bCs/>
                <w:lang w:val="mk-MK"/>
              </w:rPr>
            </w:pPr>
            <w:r w:rsidRPr="00467DDE">
              <w:rPr>
                <w:bCs/>
                <w:sz w:val="22"/>
                <w:szCs w:val="22"/>
                <w:lang w:val="mk-MK"/>
              </w:rPr>
              <w:t>Катедра за епидемиологија и биостатистика со медициска информатика</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5.</w:t>
            </w:r>
          </w:p>
        </w:tc>
        <w:tc>
          <w:tcPr>
            <w:tcW w:w="3931" w:type="dxa"/>
            <w:gridSpan w:val="4"/>
          </w:tcPr>
          <w:p w:rsidR="003D511E" w:rsidRPr="00467DDE" w:rsidRDefault="003D511E" w:rsidP="006C62BD">
            <w:pPr>
              <w:rPr>
                <w:lang w:val="mk-MK"/>
              </w:rPr>
            </w:pPr>
            <w:r w:rsidRPr="00467DDE">
              <w:rPr>
                <w:bCs/>
                <w:sz w:val="22"/>
                <w:szCs w:val="22"/>
                <w:lang w:val="ru-RU"/>
              </w:rPr>
              <w:t>Степен (прв, втор, трет циклус)</w:t>
            </w:r>
          </w:p>
        </w:tc>
        <w:tc>
          <w:tcPr>
            <w:tcW w:w="5407" w:type="dxa"/>
            <w:gridSpan w:val="9"/>
          </w:tcPr>
          <w:p w:rsidR="003D511E" w:rsidRPr="00467DDE" w:rsidRDefault="003D511E" w:rsidP="006C62BD">
            <w:pPr>
              <w:rPr>
                <w:lang w:val="mk-MK"/>
              </w:rPr>
            </w:pP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6.</w:t>
            </w:r>
          </w:p>
        </w:tc>
        <w:tc>
          <w:tcPr>
            <w:tcW w:w="3931" w:type="dxa"/>
            <w:gridSpan w:val="4"/>
          </w:tcPr>
          <w:p w:rsidR="003D511E" w:rsidRPr="00467DDE" w:rsidRDefault="003D511E" w:rsidP="006C62BD">
            <w:pPr>
              <w:rPr>
                <w:bCs/>
                <w:lang w:val="ru-RU"/>
              </w:rPr>
            </w:pPr>
            <w:r w:rsidRPr="00467DDE">
              <w:rPr>
                <w:bCs/>
                <w:sz w:val="22"/>
                <w:szCs w:val="22"/>
                <w:lang w:val="ru-RU"/>
              </w:rPr>
              <w:t>Академска година / семестар</w:t>
            </w:r>
          </w:p>
        </w:tc>
        <w:tc>
          <w:tcPr>
            <w:tcW w:w="2055" w:type="dxa"/>
            <w:gridSpan w:val="4"/>
          </w:tcPr>
          <w:p w:rsidR="003D511E" w:rsidRPr="00467DDE" w:rsidRDefault="003D511E" w:rsidP="006C62BD">
            <w:pPr>
              <w:rPr>
                <w:lang w:val="mk-MK"/>
              </w:rPr>
            </w:pPr>
            <w:r w:rsidRPr="00467DDE">
              <w:rPr>
                <w:sz w:val="22"/>
                <w:szCs w:val="22"/>
                <w:lang w:val="mk-MK"/>
              </w:rPr>
              <w:t>Прва година</w:t>
            </w:r>
          </w:p>
          <w:p w:rsidR="003D511E" w:rsidRPr="00467DDE" w:rsidRDefault="003D511E" w:rsidP="006C62BD">
            <w:pPr>
              <w:rPr>
                <w:lang w:val="mk-MK"/>
              </w:rPr>
            </w:pPr>
            <w:r w:rsidRPr="00467DDE">
              <w:rPr>
                <w:sz w:val="22"/>
                <w:szCs w:val="22"/>
                <w:lang w:val="mk-MK"/>
              </w:rPr>
              <w:t>Втор семестар</w:t>
            </w:r>
          </w:p>
        </w:tc>
        <w:tc>
          <w:tcPr>
            <w:tcW w:w="437" w:type="dxa"/>
          </w:tcPr>
          <w:p w:rsidR="003D511E" w:rsidRPr="00467DDE" w:rsidRDefault="003D511E" w:rsidP="006C62BD">
            <w:pPr>
              <w:rPr>
                <w:bCs/>
                <w:lang w:val="en-US"/>
              </w:rPr>
            </w:pPr>
            <w:r w:rsidRPr="00467DDE">
              <w:rPr>
                <w:bCs/>
                <w:sz w:val="22"/>
                <w:szCs w:val="22"/>
                <w:lang w:val="en-US"/>
              </w:rPr>
              <w:t>7.</w:t>
            </w:r>
          </w:p>
        </w:tc>
        <w:tc>
          <w:tcPr>
            <w:tcW w:w="2043" w:type="dxa"/>
            <w:gridSpan w:val="3"/>
          </w:tcPr>
          <w:p w:rsidR="003D511E" w:rsidRPr="00467DDE" w:rsidRDefault="003D511E" w:rsidP="006C62BD">
            <w:pPr>
              <w:rPr>
                <w:bCs/>
                <w:lang w:val="ru-RU"/>
              </w:rPr>
            </w:pPr>
            <w:r w:rsidRPr="00467DDE">
              <w:rPr>
                <w:bCs/>
                <w:sz w:val="22"/>
                <w:szCs w:val="22"/>
                <w:lang w:val="ru-RU"/>
              </w:rPr>
              <w:t>Број на ЕКТС кредити</w:t>
            </w:r>
          </w:p>
        </w:tc>
        <w:tc>
          <w:tcPr>
            <w:tcW w:w="872" w:type="dxa"/>
          </w:tcPr>
          <w:p w:rsidR="003D511E" w:rsidRPr="00467DDE" w:rsidRDefault="003D511E" w:rsidP="006C62BD">
            <w:pPr>
              <w:rPr>
                <w:lang w:val="en-US"/>
              </w:rPr>
            </w:pPr>
            <w:r w:rsidRPr="00467DDE">
              <w:rPr>
                <w:sz w:val="22"/>
                <w:szCs w:val="22"/>
                <w:lang w:val="en-US"/>
              </w:rPr>
              <w:t>9</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8.</w:t>
            </w:r>
          </w:p>
        </w:tc>
        <w:tc>
          <w:tcPr>
            <w:tcW w:w="3931" w:type="dxa"/>
            <w:gridSpan w:val="4"/>
          </w:tcPr>
          <w:p w:rsidR="003D511E" w:rsidRPr="00467DDE" w:rsidRDefault="003D511E" w:rsidP="006C62BD">
            <w:pPr>
              <w:rPr>
                <w:bCs/>
                <w:lang w:val="ru-RU"/>
              </w:rPr>
            </w:pPr>
            <w:r w:rsidRPr="00467DDE">
              <w:rPr>
                <w:bCs/>
                <w:sz w:val="22"/>
                <w:szCs w:val="22"/>
                <w:lang w:val="ru-RU"/>
              </w:rPr>
              <w:t>Наставник</w:t>
            </w:r>
          </w:p>
        </w:tc>
        <w:tc>
          <w:tcPr>
            <w:tcW w:w="5407" w:type="dxa"/>
            <w:gridSpan w:val="9"/>
          </w:tcPr>
          <w:p w:rsidR="003D511E" w:rsidRPr="00B70357" w:rsidRDefault="003D511E" w:rsidP="006C62BD">
            <w:pPr>
              <w:rPr>
                <w:b/>
                <w:i/>
                <w:lang w:val="ru-RU"/>
              </w:rPr>
            </w:pPr>
            <w:r w:rsidRPr="00B70357">
              <w:rPr>
                <w:b/>
                <w:bCs/>
                <w:i/>
                <w:sz w:val="22"/>
                <w:szCs w:val="22"/>
                <w:lang w:val="pt-BR"/>
              </w:rPr>
              <w:t xml:space="preserve">Проф. д-р Билјана Таушанова </w:t>
            </w:r>
            <w:r w:rsidRPr="00B70357">
              <w:rPr>
                <w:b/>
                <w:bCs/>
                <w:i/>
                <w:sz w:val="22"/>
                <w:szCs w:val="22"/>
                <w:lang w:val="ru-RU"/>
              </w:rPr>
              <w:t xml:space="preserve"> </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9.</w:t>
            </w:r>
          </w:p>
        </w:tc>
        <w:tc>
          <w:tcPr>
            <w:tcW w:w="3931" w:type="dxa"/>
            <w:gridSpan w:val="4"/>
          </w:tcPr>
          <w:p w:rsidR="003D511E" w:rsidRPr="00467DDE" w:rsidRDefault="003D511E" w:rsidP="006C62BD">
            <w:pPr>
              <w:rPr>
                <w:bCs/>
                <w:lang w:val="ru-RU"/>
              </w:rPr>
            </w:pPr>
            <w:r w:rsidRPr="00467DDE">
              <w:rPr>
                <w:bCs/>
                <w:sz w:val="22"/>
                <w:szCs w:val="22"/>
                <w:lang w:val="ru-RU"/>
              </w:rPr>
              <w:t>Предуслови за запишување на предметот</w:t>
            </w:r>
          </w:p>
        </w:tc>
        <w:tc>
          <w:tcPr>
            <w:tcW w:w="5407" w:type="dxa"/>
            <w:gridSpan w:val="9"/>
          </w:tcPr>
          <w:p w:rsidR="003D511E" w:rsidRPr="00467DDE" w:rsidRDefault="003D511E" w:rsidP="006C62BD">
            <w:pPr>
              <w:rPr>
                <w:lang w:val="mk-MK"/>
              </w:rPr>
            </w:pPr>
            <w:r w:rsidRPr="00467DDE">
              <w:rPr>
                <w:sz w:val="22"/>
                <w:szCs w:val="22"/>
                <w:lang w:val="mk-MK"/>
              </w:rPr>
              <w:t>/</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10.</w:t>
            </w:r>
          </w:p>
        </w:tc>
        <w:tc>
          <w:tcPr>
            <w:tcW w:w="9338" w:type="dxa"/>
            <w:gridSpan w:val="13"/>
          </w:tcPr>
          <w:p w:rsidR="003D511E" w:rsidRPr="00467DDE" w:rsidRDefault="003D511E" w:rsidP="006C62BD">
            <w:pPr>
              <w:rPr>
                <w:bCs/>
                <w:lang w:val="mk-MK"/>
              </w:rPr>
            </w:pPr>
            <w:r w:rsidRPr="00467DDE">
              <w:rPr>
                <w:bCs/>
                <w:sz w:val="22"/>
                <w:szCs w:val="22"/>
                <w:lang w:val="mk-MK"/>
              </w:rPr>
              <w:t>Ц</w:t>
            </w:r>
            <w:r w:rsidRPr="00467DDE">
              <w:rPr>
                <w:bCs/>
                <w:sz w:val="22"/>
                <w:szCs w:val="22"/>
                <w:lang w:val="ru-RU"/>
              </w:rPr>
              <w:t>ели на предметната програма (компетенции)</w:t>
            </w:r>
            <w:r w:rsidRPr="00467DDE">
              <w:rPr>
                <w:bCs/>
                <w:sz w:val="22"/>
                <w:szCs w:val="22"/>
                <w:lang w:val="mk-MK"/>
              </w:rPr>
              <w:t xml:space="preserve">: </w:t>
            </w:r>
          </w:p>
          <w:p w:rsidR="003D511E" w:rsidRPr="00467DDE" w:rsidRDefault="003D511E" w:rsidP="006C62BD">
            <w:pPr>
              <w:rPr>
                <w:bCs/>
                <w:lang w:val="mk-MK"/>
              </w:rPr>
            </w:pPr>
            <w:r w:rsidRPr="00467DDE">
              <w:rPr>
                <w:bCs/>
                <w:sz w:val="22"/>
                <w:szCs w:val="22"/>
                <w:lang w:val="mk-MK"/>
              </w:rPr>
              <w:t>Сублимирана теоретска настава и коректна практична апликација на з</w:t>
            </w:r>
            <w:r>
              <w:rPr>
                <w:bCs/>
                <w:sz w:val="22"/>
                <w:szCs w:val="22"/>
                <w:lang w:val="mk-MK"/>
              </w:rPr>
              <w:t>дравствено -статистички подато</w:t>
            </w:r>
            <w:r w:rsidRPr="00467DDE">
              <w:rPr>
                <w:bCs/>
                <w:sz w:val="22"/>
                <w:szCs w:val="22"/>
                <w:lang w:val="mk-MK"/>
              </w:rPr>
              <w:t xml:space="preserve"> од доменот на хроничните незаразни заболувања во самостојни епидемиолошки испитувања</w:t>
            </w:r>
          </w:p>
          <w:p w:rsidR="003D511E" w:rsidRPr="00467DDE" w:rsidRDefault="003D511E" w:rsidP="006C62BD">
            <w:pPr>
              <w:rPr>
                <w:bCs/>
                <w:lang w:val="mk-MK"/>
              </w:rPr>
            </w:pPr>
            <w:r w:rsidRPr="00467DDE">
              <w:rPr>
                <w:bCs/>
                <w:sz w:val="22"/>
                <w:szCs w:val="22"/>
                <w:lang w:val="mk-MK"/>
              </w:rPr>
              <w:t>-Се очекува студентот откако ќе набљудува одреден проблем, точно да го дефинира предметот на испитување од областа на хроничните незаразни болести</w:t>
            </w:r>
          </w:p>
          <w:p w:rsidR="003D511E" w:rsidRPr="00467DDE" w:rsidRDefault="003D511E" w:rsidP="006C62BD">
            <w:pPr>
              <w:rPr>
                <w:bCs/>
                <w:lang w:val="mk-MK"/>
              </w:rPr>
            </w:pPr>
            <w:r w:rsidRPr="00467DDE">
              <w:rPr>
                <w:bCs/>
                <w:sz w:val="22"/>
                <w:szCs w:val="22"/>
                <w:lang w:val="mk-MK"/>
              </w:rPr>
              <w:t>- да има изготвено јасен план на работа</w:t>
            </w:r>
          </w:p>
          <w:p w:rsidR="003D511E" w:rsidRPr="00467DDE" w:rsidRDefault="003D511E" w:rsidP="006C62BD">
            <w:pPr>
              <w:rPr>
                <w:bCs/>
                <w:lang w:val="mk-MK"/>
              </w:rPr>
            </w:pPr>
            <w:r w:rsidRPr="00467DDE">
              <w:rPr>
                <w:bCs/>
                <w:sz w:val="22"/>
                <w:szCs w:val="22"/>
                <w:lang w:val="mk-MK"/>
              </w:rPr>
              <w:t>-Да го согледа значењето кое испитуваната појава (болест, состојба) од областа на хроничните незаразни болести, реално го има во однос на испитуваната популација која е под ризик, за време на испитуваниот временски период</w:t>
            </w:r>
          </w:p>
          <w:p w:rsidR="003D511E" w:rsidRPr="00467DDE" w:rsidRDefault="003D511E" w:rsidP="006C62BD">
            <w:pPr>
              <w:rPr>
                <w:bCs/>
                <w:lang w:val="mk-MK"/>
              </w:rPr>
            </w:pPr>
            <w:r w:rsidRPr="00467DDE">
              <w:rPr>
                <w:bCs/>
                <w:sz w:val="22"/>
                <w:szCs w:val="22"/>
                <w:lang w:val="mk-MK"/>
              </w:rPr>
              <w:t xml:space="preserve">-значењето на живитната филозофија во борбата против хроничните назаразни болести </w:t>
            </w:r>
          </w:p>
          <w:p w:rsidR="003D511E" w:rsidRPr="00467DDE" w:rsidRDefault="003D511E" w:rsidP="006C62BD">
            <w:pPr>
              <w:rPr>
                <w:bCs/>
                <w:lang w:val="mk-MK"/>
              </w:rPr>
            </w:pPr>
            <w:r w:rsidRPr="00467DDE">
              <w:rPr>
                <w:bCs/>
                <w:sz w:val="22"/>
                <w:szCs w:val="22"/>
                <w:lang w:val="mk-MK"/>
              </w:rPr>
              <w:t>-евалуирање на влијанието на ризик фактирите врз појавата на хроничните незаразни болести</w:t>
            </w:r>
          </w:p>
          <w:p w:rsidR="003D511E" w:rsidRPr="00467DDE" w:rsidRDefault="003D511E" w:rsidP="006C62BD">
            <w:pPr>
              <w:rPr>
                <w:bCs/>
                <w:lang w:val="mk-MK"/>
              </w:rPr>
            </w:pPr>
            <w:r w:rsidRPr="00467DDE">
              <w:rPr>
                <w:bCs/>
                <w:sz w:val="22"/>
                <w:szCs w:val="22"/>
                <w:lang w:val="mk-MK"/>
              </w:rPr>
              <w:t>-животната филозофија во епидемиологијата на хроничните незаразни болести, објаснета со помош на интердисциплинарен приод</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11.</w:t>
            </w:r>
          </w:p>
        </w:tc>
        <w:tc>
          <w:tcPr>
            <w:tcW w:w="9338" w:type="dxa"/>
            <w:gridSpan w:val="13"/>
          </w:tcPr>
          <w:p w:rsidR="003D511E" w:rsidRPr="00467DDE" w:rsidRDefault="003D511E" w:rsidP="006C62BD">
            <w:pPr>
              <w:rPr>
                <w:bCs/>
                <w:lang w:val="ru-RU"/>
              </w:rPr>
            </w:pPr>
            <w:r w:rsidRPr="00467DDE">
              <w:rPr>
                <w:bCs/>
                <w:sz w:val="22"/>
                <w:szCs w:val="22"/>
                <w:lang w:val="ru-RU"/>
              </w:rPr>
              <w:t>Содржина на предметната програма: Теми:</w:t>
            </w:r>
          </w:p>
          <w:p w:rsidR="003D511E" w:rsidRPr="00467DDE" w:rsidRDefault="003D511E" w:rsidP="006C62BD">
            <w:pPr>
              <w:rPr>
                <w:bCs/>
                <w:lang w:val="ru-RU"/>
              </w:rPr>
            </w:pPr>
            <w:r w:rsidRPr="00467DDE">
              <w:rPr>
                <w:bCs/>
                <w:sz w:val="22"/>
                <w:szCs w:val="22"/>
                <w:lang w:val="ru-RU"/>
              </w:rPr>
              <w:t>•Значењето на едукацијата на студентите/истражувачи, менторство и тимска работа</w:t>
            </w:r>
          </w:p>
          <w:p w:rsidR="003D511E" w:rsidRPr="00467DDE" w:rsidRDefault="003D511E" w:rsidP="006C62BD">
            <w:pPr>
              <w:rPr>
                <w:bCs/>
                <w:lang w:val="ru-RU"/>
              </w:rPr>
            </w:pPr>
            <w:r w:rsidRPr="00467DDE">
              <w:rPr>
                <w:bCs/>
                <w:sz w:val="22"/>
                <w:szCs w:val="22"/>
                <w:lang w:val="ru-RU"/>
              </w:rPr>
              <w:t>•Значењето на изворот на научните информации и научните публикации од областа на хроничните незаразни болести</w:t>
            </w:r>
          </w:p>
          <w:p w:rsidR="003D511E" w:rsidRPr="00467DDE" w:rsidRDefault="003D511E" w:rsidP="006C62BD">
            <w:pPr>
              <w:rPr>
                <w:bCs/>
                <w:lang w:val="ru-RU"/>
              </w:rPr>
            </w:pPr>
            <w:r w:rsidRPr="00467DDE">
              <w:rPr>
                <w:bCs/>
                <w:sz w:val="22"/>
                <w:szCs w:val="22"/>
                <w:lang w:val="ru-RU"/>
              </w:rPr>
              <w:t>•Животната филозофија во епидемиологијата на хроничните незаразни болести</w:t>
            </w:r>
          </w:p>
          <w:p w:rsidR="003D511E" w:rsidRPr="00467DDE" w:rsidRDefault="003D511E" w:rsidP="006C62BD">
            <w:pPr>
              <w:rPr>
                <w:bCs/>
                <w:lang w:val="ru-RU"/>
              </w:rPr>
            </w:pPr>
            <w:r w:rsidRPr="00467DDE">
              <w:rPr>
                <w:bCs/>
                <w:sz w:val="22"/>
                <w:szCs w:val="22"/>
                <w:lang w:val="ru-RU"/>
              </w:rPr>
              <w:t>•концептуални модели применети при евалуирање на хроничните незаразни болести</w:t>
            </w:r>
          </w:p>
          <w:p w:rsidR="003D511E" w:rsidRPr="00467DDE" w:rsidRDefault="003D511E" w:rsidP="006C62BD">
            <w:pPr>
              <w:rPr>
                <w:bCs/>
                <w:lang w:val="ru-RU"/>
              </w:rPr>
            </w:pPr>
            <w:r w:rsidRPr="00467DDE">
              <w:rPr>
                <w:bCs/>
                <w:sz w:val="22"/>
                <w:szCs w:val="22"/>
                <w:lang w:val="ru-RU"/>
              </w:rPr>
              <w:t>•предизвиците на емпиријата во расветлувањето на појавата на хроничните незаразни болести</w:t>
            </w:r>
          </w:p>
          <w:p w:rsidR="003D511E" w:rsidRPr="00467DDE" w:rsidRDefault="003D511E" w:rsidP="006C62BD">
            <w:pPr>
              <w:rPr>
                <w:bCs/>
                <w:lang w:val="ru-RU"/>
              </w:rPr>
            </w:pPr>
            <w:r w:rsidRPr="00467DDE">
              <w:rPr>
                <w:bCs/>
                <w:sz w:val="22"/>
                <w:szCs w:val="22"/>
                <w:lang w:val="ru-RU"/>
              </w:rPr>
              <w:t>•интердисциплинарен приод во проучувањето на  хроничните незарзни болести</w:t>
            </w:r>
          </w:p>
          <w:p w:rsidR="003D511E" w:rsidRPr="00467DDE" w:rsidRDefault="003D511E" w:rsidP="006C62BD">
            <w:pPr>
              <w:rPr>
                <w:bCs/>
                <w:lang w:val="ru-RU"/>
              </w:rPr>
            </w:pPr>
            <w:r w:rsidRPr="00467DDE">
              <w:rPr>
                <w:bCs/>
                <w:sz w:val="22"/>
                <w:szCs w:val="22"/>
                <w:lang w:val="ru-RU"/>
              </w:rPr>
              <w:t>•комплементарната природа на биолошките и социјалните нивоа од анализата на хроничните незаразни болести</w:t>
            </w:r>
          </w:p>
          <w:p w:rsidR="003D511E" w:rsidRPr="00467DDE" w:rsidRDefault="003D511E" w:rsidP="006C62BD">
            <w:pPr>
              <w:rPr>
                <w:bCs/>
                <w:lang w:val="ru-RU"/>
              </w:rPr>
            </w:pPr>
            <w:r w:rsidRPr="00467DDE">
              <w:rPr>
                <w:bCs/>
                <w:sz w:val="22"/>
                <w:szCs w:val="22"/>
                <w:lang w:val="ru-RU"/>
              </w:rPr>
              <w:t>•комплесни феномени на однесување на човекот кои лежат во основата  на функционирање на човековиот организам-презентирање на бројни примери</w:t>
            </w:r>
          </w:p>
          <w:p w:rsidR="003D511E" w:rsidRPr="00467DDE" w:rsidRDefault="003D511E" w:rsidP="006C62BD">
            <w:pPr>
              <w:rPr>
                <w:bCs/>
                <w:lang w:val="ru-RU"/>
              </w:rPr>
            </w:pPr>
            <w:r w:rsidRPr="00467DDE">
              <w:rPr>
                <w:bCs/>
                <w:sz w:val="22"/>
                <w:szCs w:val="22"/>
                <w:lang w:val="ru-RU"/>
              </w:rPr>
              <w:t xml:space="preserve">•социјални влијанија врз генетската конституција </w:t>
            </w:r>
          </w:p>
          <w:p w:rsidR="003D511E" w:rsidRPr="00467DDE" w:rsidRDefault="003D511E" w:rsidP="006C62BD">
            <w:pPr>
              <w:rPr>
                <w:bCs/>
                <w:lang w:val="ru-RU"/>
              </w:rPr>
            </w:pPr>
            <w:r w:rsidRPr="00467DDE">
              <w:rPr>
                <w:bCs/>
                <w:sz w:val="22"/>
                <w:szCs w:val="22"/>
                <w:lang w:val="ru-RU"/>
              </w:rPr>
              <w:t>•централното место на личните контакти и социјалните интеракции</w:t>
            </w:r>
          </w:p>
          <w:p w:rsidR="003D511E" w:rsidRPr="00467DDE" w:rsidRDefault="003D511E" w:rsidP="006C62BD">
            <w:pPr>
              <w:rPr>
                <w:bCs/>
                <w:lang w:val="ru-RU"/>
              </w:rPr>
            </w:pPr>
            <w:r w:rsidRPr="00467DDE">
              <w:rPr>
                <w:bCs/>
                <w:sz w:val="22"/>
                <w:szCs w:val="22"/>
                <w:lang w:val="ru-RU"/>
              </w:rPr>
              <w:t>•социјалните влијанија врз кардиоваскуларната функција</w:t>
            </w:r>
          </w:p>
          <w:p w:rsidR="003D511E" w:rsidRPr="00467DDE" w:rsidRDefault="003D511E" w:rsidP="006C62BD">
            <w:pPr>
              <w:rPr>
                <w:bCs/>
                <w:lang w:val="ru-RU"/>
              </w:rPr>
            </w:pPr>
            <w:r w:rsidRPr="00467DDE">
              <w:rPr>
                <w:bCs/>
                <w:sz w:val="22"/>
                <w:szCs w:val="22"/>
                <w:lang w:val="ru-RU"/>
              </w:rPr>
              <w:t>•социјалните стресови-ризик фактор за појава на хипертензија</w:t>
            </w:r>
          </w:p>
          <w:p w:rsidR="003D511E" w:rsidRPr="00467DDE" w:rsidRDefault="003D511E" w:rsidP="006C62BD">
            <w:pPr>
              <w:rPr>
                <w:bCs/>
                <w:lang w:val="ru-RU"/>
              </w:rPr>
            </w:pPr>
            <w:r w:rsidRPr="00467DDE">
              <w:rPr>
                <w:bCs/>
                <w:sz w:val="22"/>
                <w:szCs w:val="22"/>
                <w:lang w:val="ru-RU"/>
              </w:rPr>
              <w:t>•значењето кое поткрепата од страна на најблиските го има во намалувањето на крвниот притисок</w:t>
            </w:r>
          </w:p>
          <w:p w:rsidR="003D511E" w:rsidRPr="00467DDE" w:rsidRDefault="003D511E" w:rsidP="006C62BD">
            <w:pPr>
              <w:rPr>
                <w:bCs/>
                <w:lang w:val="ru-RU"/>
              </w:rPr>
            </w:pPr>
            <w:r w:rsidRPr="00467DDE">
              <w:rPr>
                <w:bCs/>
                <w:sz w:val="22"/>
                <w:szCs w:val="22"/>
                <w:lang w:val="ru-RU"/>
              </w:rPr>
              <w:t>•социјалните влијанија врз генетската експресија</w:t>
            </w:r>
          </w:p>
          <w:p w:rsidR="003D511E" w:rsidRPr="00467DDE" w:rsidRDefault="003D511E" w:rsidP="006C62BD">
            <w:pPr>
              <w:rPr>
                <w:bCs/>
                <w:lang w:val="ru-RU"/>
              </w:rPr>
            </w:pPr>
            <w:r w:rsidRPr="00467DDE">
              <w:rPr>
                <w:bCs/>
                <w:sz w:val="22"/>
                <w:szCs w:val="22"/>
                <w:lang w:val="ru-RU"/>
              </w:rPr>
              <w:t>•социјалните влијанија врз фенотипската експресија</w:t>
            </w:r>
          </w:p>
          <w:p w:rsidR="003D511E" w:rsidRPr="00467DDE" w:rsidRDefault="003D511E" w:rsidP="006C62BD">
            <w:pPr>
              <w:rPr>
                <w:bCs/>
                <w:lang w:val="ru-RU"/>
              </w:rPr>
            </w:pPr>
            <w:r w:rsidRPr="00467DDE">
              <w:rPr>
                <w:bCs/>
                <w:sz w:val="22"/>
                <w:szCs w:val="22"/>
                <w:lang w:val="ru-RU"/>
              </w:rPr>
              <w:t xml:space="preserve">•експериментални модели </w:t>
            </w:r>
          </w:p>
          <w:p w:rsidR="003D511E" w:rsidRPr="00467DDE" w:rsidRDefault="003D511E" w:rsidP="006C62BD">
            <w:pPr>
              <w:rPr>
                <w:bCs/>
                <w:lang w:val="ru-RU"/>
              </w:rPr>
            </w:pPr>
            <w:r w:rsidRPr="00467DDE">
              <w:rPr>
                <w:bCs/>
                <w:sz w:val="22"/>
                <w:szCs w:val="22"/>
                <w:lang w:val="ru-RU"/>
              </w:rPr>
              <w:t>•социјални влијанија врз имуната активност експериментални модели</w:t>
            </w:r>
          </w:p>
          <w:p w:rsidR="003D511E" w:rsidRPr="00467DDE" w:rsidRDefault="003D511E" w:rsidP="006C62BD">
            <w:pPr>
              <w:rPr>
                <w:bCs/>
                <w:lang w:val="ru-RU"/>
              </w:rPr>
            </w:pPr>
            <w:r w:rsidRPr="00467DDE">
              <w:rPr>
                <w:bCs/>
                <w:sz w:val="22"/>
                <w:szCs w:val="22"/>
                <w:lang w:val="ru-RU"/>
              </w:rPr>
              <w:t>•социјални влијанија врз болестите</w:t>
            </w:r>
          </w:p>
          <w:p w:rsidR="003D511E" w:rsidRPr="00467DDE" w:rsidRDefault="003D511E" w:rsidP="006C62BD">
            <w:pPr>
              <w:rPr>
                <w:bCs/>
                <w:lang w:val="ru-RU"/>
              </w:rPr>
            </w:pPr>
            <w:r w:rsidRPr="00467DDE">
              <w:rPr>
                <w:bCs/>
                <w:sz w:val="22"/>
                <w:szCs w:val="22"/>
                <w:lang w:val="ru-RU"/>
              </w:rPr>
              <w:t>•социјалната изолација- ризик фактор за поголема смртност од било која причина</w:t>
            </w:r>
          </w:p>
          <w:p w:rsidR="003D511E" w:rsidRPr="00467DDE" w:rsidRDefault="003D511E" w:rsidP="006C62BD">
            <w:pPr>
              <w:rPr>
                <w:bCs/>
                <w:lang w:val="ru-RU"/>
              </w:rPr>
            </w:pPr>
            <w:r w:rsidRPr="00467DDE">
              <w:rPr>
                <w:bCs/>
                <w:sz w:val="22"/>
                <w:szCs w:val="22"/>
                <w:lang w:val="ru-RU"/>
              </w:rPr>
              <w:t>•повеќе слојна интегративна анализа на биолошките и социјалните фактори кај хроничните незаразни болести</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12.</w:t>
            </w:r>
          </w:p>
        </w:tc>
        <w:tc>
          <w:tcPr>
            <w:tcW w:w="9338" w:type="dxa"/>
            <w:gridSpan w:val="13"/>
          </w:tcPr>
          <w:p w:rsidR="003D511E" w:rsidRPr="00467DDE" w:rsidRDefault="003D511E" w:rsidP="006C62BD">
            <w:pPr>
              <w:rPr>
                <w:bCs/>
                <w:lang w:val="ru-RU"/>
              </w:rPr>
            </w:pPr>
            <w:r w:rsidRPr="00467DDE">
              <w:rPr>
                <w:bCs/>
                <w:sz w:val="22"/>
                <w:szCs w:val="22"/>
                <w:lang w:val="ru-RU"/>
              </w:rPr>
              <w:t>Методи на учење: Теоретска настава: предавања, интерактивна настава, групна работа</w:t>
            </w:r>
          </w:p>
          <w:p w:rsidR="003D511E" w:rsidRPr="00467DDE" w:rsidRDefault="003D511E" w:rsidP="006C62BD">
            <w:pPr>
              <w:rPr>
                <w:bCs/>
                <w:lang w:val="ru-RU"/>
              </w:rPr>
            </w:pPr>
            <w:r w:rsidRPr="00467DDE">
              <w:rPr>
                <w:bCs/>
                <w:sz w:val="22"/>
                <w:szCs w:val="22"/>
                <w:lang w:val="ru-RU"/>
              </w:rPr>
              <w:t xml:space="preserve">Практична настава: семинари, вежби со статистичка обработка и анализа на конкретни примери </w:t>
            </w:r>
          </w:p>
          <w:p w:rsidR="003D511E" w:rsidRPr="00467DDE" w:rsidRDefault="003D511E" w:rsidP="006C62BD">
            <w:pPr>
              <w:rPr>
                <w:bCs/>
                <w:lang w:val="ru-RU"/>
              </w:rPr>
            </w:pPr>
            <w:r w:rsidRPr="00467DDE">
              <w:rPr>
                <w:bCs/>
                <w:sz w:val="22"/>
                <w:szCs w:val="22"/>
                <w:lang w:val="ru-RU"/>
              </w:rPr>
              <w:t xml:space="preserve"> Индивидуална работа: дискусии, консултации, есеи, семинарски теми</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13.</w:t>
            </w:r>
          </w:p>
        </w:tc>
        <w:tc>
          <w:tcPr>
            <w:tcW w:w="4502" w:type="dxa"/>
            <w:gridSpan w:val="7"/>
          </w:tcPr>
          <w:p w:rsidR="003D511E" w:rsidRPr="00467DDE" w:rsidRDefault="003D511E" w:rsidP="006C62BD">
            <w:pPr>
              <w:rPr>
                <w:lang w:val="mk-MK"/>
              </w:rPr>
            </w:pPr>
            <w:r w:rsidRPr="00467DDE">
              <w:rPr>
                <w:bCs/>
                <w:sz w:val="22"/>
                <w:szCs w:val="22"/>
                <w:lang w:val="mk-MK"/>
              </w:rPr>
              <w:t>В</w:t>
            </w:r>
            <w:r w:rsidRPr="00467DDE">
              <w:rPr>
                <w:bCs/>
                <w:sz w:val="22"/>
                <w:szCs w:val="22"/>
                <w:lang w:val="ru-RU"/>
              </w:rPr>
              <w:t>купен расположив фонд на време</w:t>
            </w:r>
          </w:p>
        </w:tc>
        <w:tc>
          <w:tcPr>
            <w:tcW w:w="4836" w:type="dxa"/>
            <w:gridSpan w:val="6"/>
          </w:tcPr>
          <w:p w:rsidR="003D511E" w:rsidRPr="00467DDE" w:rsidRDefault="003D511E" w:rsidP="006C62BD">
            <w:pPr>
              <w:rPr>
                <w:lang w:val="mk-MK"/>
              </w:rPr>
            </w:pPr>
            <w:r w:rsidRPr="00467DDE">
              <w:rPr>
                <w:sz w:val="22"/>
                <w:szCs w:val="22"/>
                <w:lang w:val="mk-MK"/>
              </w:rPr>
              <w:t>270 часа</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14.</w:t>
            </w:r>
          </w:p>
        </w:tc>
        <w:tc>
          <w:tcPr>
            <w:tcW w:w="4502" w:type="dxa"/>
            <w:gridSpan w:val="7"/>
          </w:tcPr>
          <w:p w:rsidR="003D511E" w:rsidRPr="00467DDE" w:rsidRDefault="003D511E" w:rsidP="006C62BD">
            <w:pPr>
              <w:rPr>
                <w:lang w:val="mk-MK"/>
              </w:rPr>
            </w:pPr>
            <w:r w:rsidRPr="00467DDE">
              <w:rPr>
                <w:bCs/>
                <w:sz w:val="22"/>
                <w:szCs w:val="22"/>
                <w:lang w:val="ru-RU"/>
              </w:rPr>
              <w:t>Распределба на расположивото време</w:t>
            </w:r>
          </w:p>
        </w:tc>
        <w:tc>
          <w:tcPr>
            <w:tcW w:w="4836" w:type="dxa"/>
            <w:gridSpan w:val="6"/>
          </w:tcPr>
          <w:p w:rsidR="003D511E" w:rsidRPr="00467DDE" w:rsidRDefault="003D511E" w:rsidP="006C62BD">
            <w:pPr>
              <w:rPr>
                <w:lang w:val="mk-MK"/>
              </w:rPr>
            </w:pPr>
          </w:p>
        </w:tc>
      </w:tr>
      <w:tr w:rsidR="003D511E" w:rsidRPr="00467DDE" w:rsidTr="00C36C21">
        <w:tc>
          <w:tcPr>
            <w:tcW w:w="516" w:type="dxa"/>
            <w:vMerge w:val="restart"/>
          </w:tcPr>
          <w:p w:rsidR="003D511E" w:rsidRPr="00467DDE" w:rsidRDefault="003D511E" w:rsidP="006C62BD">
            <w:pPr>
              <w:rPr>
                <w:lang w:val="en-US"/>
              </w:rPr>
            </w:pPr>
            <w:r w:rsidRPr="00467DDE">
              <w:rPr>
                <w:sz w:val="22"/>
                <w:szCs w:val="22"/>
                <w:lang w:val="en-US"/>
              </w:rPr>
              <w:t>15.</w:t>
            </w:r>
          </w:p>
        </w:tc>
        <w:tc>
          <w:tcPr>
            <w:tcW w:w="3574" w:type="dxa"/>
            <w:gridSpan w:val="3"/>
            <w:vMerge w:val="restart"/>
          </w:tcPr>
          <w:p w:rsidR="003D511E" w:rsidRPr="00467DDE" w:rsidRDefault="003D511E" w:rsidP="006C62BD">
            <w:pPr>
              <w:rPr>
                <w:lang w:val="mk-MK"/>
              </w:rPr>
            </w:pPr>
            <w:r w:rsidRPr="00467DDE">
              <w:rPr>
                <w:bCs/>
                <w:sz w:val="22"/>
                <w:szCs w:val="22"/>
                <w:lang w:val="ru-RU"/>
              </w:rPr>
              <w:t>Форми на наставните активности</w:t>
            </w:r>
          </w:p>
        </w:tc>
        <w:tc>
          <w:tcPr>
            <w:tcW w:w="703" w:type="dxa"/>
            <w:gridSpan w:val="3"/>
          </w:tcPr>
          <w:p w:rsidR="003D511E" w:rsidRPr="00467DDE" w:rsidRDefault="003D511E" w:rsidP="006C62BD">
            <w:pPr>
              <w:rPr>
                <w:lang w:val="en-US"/>
              </w:rPr>
            </w:pPr>
            <w:r w:rsidRPr="00467DDE">
              <w:rPr>
                <w:sz w:val="22"/>
                <w:szCs w:val="22"/>
                <w:lang w:val="en-US"/>
              </w:rPr>
              <w:t>15.1.</w:t>
            </w:r>
          </w:p>
        </w:tc>
        <w:tc>
          <w:tcPr>
            <w:tcW w:w="3005" w:type="dxa"/>
            <w:gridSpan w:val="5"/>
          </w:tcPr>
          <w:p w:rsidR="003D511E" w:rsidRPr="00467DDE" w:rsidRDefault="003D511E" w:rsidP="006C62BD">
            <w:pPr>
              <w:rPr>
                <w:lang w:val="mk-MK"/>
              </w:rPr>
            </w:pPr>
            <w:r w:rsidRPr="00467DDE">
              <w:rPr>
                <w:bCs/>
                <w:sz w:val="22"/>
                <w:szCs w:val="22"/>
                <w:lang w:val="ru-RU"/>
              </w:rPr>
              <w:t>Предавања- теоретска настава</w:t>
            </w:r>
          </w:p>
        </w:tc>
        <w:tc>
          <w:tcPr>
            <w:tcW w:w="2056" w:type="dxa"/>
            <w:gridSpan w:val="2"/>
          </w:tcPr>
          <w:p w:rsidR="003D511E" w:rsidRPr="00467DDE" w:rsidRDefault="003D511E" w:rsidP="006C62BD">
            <w:pPr>
              <w:jc w:val="right"/>
              <w:rPr>
                <w:lang w:val="mk-MK"/>
              </w:rPr>
            </w:pPr>
            <w:r w:rsidRPr="00467DDE">
              <w:rPr>
                <w:sz w:val="22"/>
                <w:szCs w:val="22"/>
                <w:lang w:val="mk-MK"/>
              </w:rPr>
              <w:t>80 часови</w:t>
            </w:r>
          </w:p>
        </w:tc>
      </w:tr>
      <w:tr w:rsidR="003D511E" w:rsidRPr="00467DDE" w:rsidTr="00C36C21">
        <w:tc>
          <w:tcPr>
            <w:tcW w:w="516" w:type="dxa"/>
            <w:vMerge/>
          </w:tcPr>
          <w:p w:rsidR="003D511E" w:rsidRPr="00467DDE" w:rsidRDefault="003D511E" w:rsidP="006C62BD">
            <w:pPr>
              <w:rPr>
                <w:lang w:val="mk-MK"/>
              </w:rPr>
            </w:pPr>
          </w:p>
        </w:tc>
        <w:tc>
          <w:tcPr>
            <w:tcW w:w="3574" w:type="dxa"/>
            <w:gridSpan w:val="3"/>
            <w:vMerge/>
          </w:tcPr>
          <w:p w:rsidR="003D511E" w:rsidRPr="00467DDE" w:rsidRDefault="003D511E" w:rsidP="006C62BD">
            <w:pPr>
              <w:rPr>
                <w:lang w:val="mk-MK"/>
              </w:rPr>
            </w:pPr>
          </w:p>
        </w:tc>
        <w:tc>
          <w:tcPr>
            <w:tcW w:w="703" w:type="dxa"/>
            <w:gridSpan w:val="3"/>
          </w:tcPr>
          <w:p w:rsidR="003D511E" w:rsidRPr="00467DDE" w:rsidRDefault="003D511E" w:rsidP="006C62BD">
            <w:pPr>
              <w:rPr>
                <w:lang w:val="en-US"/>
              </w:rPr>
            </w:pPr>
            <w:r w:rsidRPr="00467DDE">
              <w:rPr>
                <w:sz w:val="22"/>
                <w:szCs w:val="22"/>
                <w:lang w:val="en-US"/>
              </w:rPr>
              <w:t>15.2.</w:t>
            </w:r>
          </w:p>
        </w:tc>
        <w:tc>
          <w:tcPr>
            <w:tcW w:w="3005" w:type="dxa"/>
            <w:gridSpan w:val="5"/>
          </w:tcPr>
          <w:p w:rsidR="003D511E" w:rsidRPr="00467DDE" w:rsidRDefault="003D511E" w:rsidP="006C62BD">
            <w:pPr>
              <w:rPr>
                <w:lang w:val="mk-MK"/>
              </w:rPr>
            </w:pPr>
            <w:r w:rsidRPr="00467DDE">
              <w:rPr>
                <w:bCs/>
                <w:sz w:val="22"/>
                <w:szCs w:val="22"/>
                <w:lang w:val="ru-RU"/>
              </w:rPr>
              <w:t>Вежби (лабораториски, аудиториски), семинари, тимска работа</w:t>
            </w:r>
          </w:p>
        </w:tc>
        <w:tc>
          <w:tcPr>
            <w:tcW w:w="2056" w:type="dxa"/>
            <w:gridSpan w:val="2"/>
          </w:tcPr>
          <w:p w:rsidR="003D511E" w:rsidRPr="00467DDE" w:rsidRDefault="003D511E" w:rsidP="006C62BD">
            <w:pPr>
              <w:jc w:val="right"/>
              <w:rPr>
                <w:lang w:val="mk-MK"/>
              </w:rPr>
            </w:pPr>
            <w:r w:rsidRPr="00467DDE">
              <w:rPr>
                <w:sz w:val="22"/>
                <w:szCs w:val="22"/>
                <w:lang w:val="mk-MK"/>
              </w:rPr>
              <w:t>80 часови</w:t>
            </w:r>
          </w:p>
        </w:tc>
      </w:tr>
      <w:tr w:rsidR="003D511E" w:rsidRPr="00467DDE" w:rsidTr="00C36C21">
        <w:trPr>
          <w:trHeight w:val="459"/>
        </w:trPr>
        <w:tc>
          <w:tcPr>
            <w:tcW w:w="516" w:type="dxa"/>
            <w:vMerge w:val="restart"/>
          </w:tcPr>
          <w:p w:rsidR="003D511E" w:rsidRPr="00467DDE" w:rsidRDefault="003D511E" w:rsidP="006C62BD">
            <w:pPr>
              <w:rPr>
                <w:lang w:val="en-US"/>
              </w:rPr>
            </w:pPr>
            <w:r w:rsidRPr="00467DDE">
              <w:rPr>
                <w:sz w:val="22"/>
                <w:szCs w:val="22"/>
                <w:lang w:val="en-US"/>
              </w:rPr>
              <w:t>16.</w:t>
            </w:r>
          </w:p>
        </w:tc>
        <w:tc>
          <w:tcPr>
            <w:tcW w:w="3574" w:type="dxa"/>
            <w:gridSpan w:val="3"/>
            <w:vMerge w:val="restart"/>
          </w:tcPr>
          <w:p w:rsidR="003D511E" w:rsidRPr="00467DDE" w:rsidRDefault="003D511E" w:rsidP="006C62BD">
            <w:pPr>
              <w:rPr>
                <w:lang w:val="mk-MK"/>
              </w:rPr>
            </w:pPr>
            <w:r w:rsidRPr="00467DDE">
              <w:rPr>
                <w:bCs/>
                <w:sz w:val="22"/>
                <w:szCs w:val="22"/>
                <w:lang w:val="ru-RU"/>
              </w:rPr>
              <w:t>Други форми на активности</w:t>
            </w:r>
          </w:p>
        </w:tc>
        <w:tc>
          <w:tcPr>
            <w:tcW w:w="703" w:type="dxa"/>
            <w:gridSpan w:val="3"/>
          </w:tcPr>
          <w:p w:rsidR="003D511E" w:rsidRPr="00467DDE" w:rsidRDefault="003D511E" w:rsidP="006C62BD">
            <w:pPr>
              <w:rPr>
                <w:lang w:val="en-US"/>
              </w:rPr>
            </w:pPr>
            <w:r w:rsidRPr="00467DDE">
              <w:rPr>
                <w:sz w:val="22"/>
                <w:szCs w:val="22"/>
                <w:lang w:val="en-US"/>
              </w:rPr>
              <w:t>16.1.</w:t>
            </w:r>
          </w:p>
        </w:tc>
        <w:tc>
          <w:tcPr>
            <w:tcW w:w="3005" w:type="dxa"/>
            <w:gridSpan w:val="5"/>
          </w:tcPr>
          <w:p w:rsidR="003D511E" w:rsidRPr="00467DDE" w:rsidRDefault="003D511E" w:rsidP="006C62BD">
            <w:pPr>
              <w:rPr>
                <w:lang w:val="mk-MK"/>
              </w:rPr>
            </w:pPr>
            <w:r w:rsidRPr="00467DDE">
              <w:rPr>
                <w:bCs/>
                <w:sz w:val="22"/>
                <w:szCs w:val="22"/>
                <w:lang w:val="ru-RU"/>
              </w:rPr>
              <w:t xml:space="preserve">Проектни задачи </w:t>
            </w:r>
          </w:p>
        </w:tc>
        <w:tc>
          <w:tcPr>
            <w:tcW w:w="2056" w:type="dxa"/>
            <w:gridSpan w:val="2"/>
          </w:tcPr>
          <w:p w:rsidR="003D511E" w:rsidRPr="00467DDE" w:rsidRDefault="003D511E" w:rsidP="006C62BD">
            <w:pPr>
              <w:jc w:val="right"/>
              <w:rPr>
                <w:lang w:val="mk-MK"/>
              </w:rPr>
            </w:pPr>
            <w:r w:rsidRPr="00467DDE">
              <w:rPr>
                <w:sz w:val="22"/>
                <w:szCs w:val="22"/>
                <w:lang w:val="mk-MK"/>
              </w:rPr>
              <w:t>20 часови</w:t>
            </w:r>
          </w:p>
        </w:tc>
      </w:tr>
      <w:tr w:rsidR="003D511E" w:rsidRPr="00467DDE" w:rsidTr="00C36C21">
        <w:trPr>
          <w:trHeight w:val="457"/>
        </w:trPr>
        <w:tc>
          <w:tcPr>
            <w:tcW w:w="516" w:type="dxa"/>
            <w:vMerge/>
          </w:tcPr>
          <w:p w:rsidR="003D511E" w:rsidRPr="00467DDE" w:rsidRDefault="003D511E" w:rsidP="006C62BD">
            <w:pPr>
              <w:rPr>
                <w:lang w:val="en-US"/>
              </w:rPr>
            </w:pPr>
          </w:p>
        </w:tc>
        <w:tc>
          <w:tcPr>
            <w:tcW w:w="3574" w:type="dxa"/>
            <w:gridSpan w:val="3"/>
            <w:vMerge/>
          </w:tcPr>
          <w:p w:rsidR="003D511E" w:rsidRPr="00467DDE" w:rsidRDefault="003D511E" w:rsidP="006C62BD">
            <w:pPr>
              <w:rPr>
                <w:bCs/>
                <w:lang w:val="ru-RU"/>
              </w:rPr>
            </w:pPr>
          </w:p>
        </w:tc>
        <w:tc>
          <w:tcPr>
            <w:tcW w:w="703" w:type="dxa"/>
            <w:gridSpan w:val="3"/>
          </w:tcPr>
          <w:p w:rsidR="003D511E" w:rsidRPr="00467DDE" w:rsidRDefault="003D511E" w:rsidP="006C62BD">
            <w:pPr>
              <w:rPr>
                <w:lang w:val="en-US"/>
              </w:rPr>
            </w:pPr>
            <w:r w:rsidRPr="00467DDE">
              <w:rPr>
                <w:sz w:val="22"/>
                <w:szCs w:val="22"/>
                <w:lang w:val="en-US"/>
              </w:rPr>
              <w:t>16.2.</w:t>
            </w:r>
          </w:p>
        </w:tc>
        <w:tc>
          <w:tcPr>
            <w:tcW w:w="3005" w:type="dxa"/>
            <w:gridSpan w:val="5"/>
          </w:tcPr>
          <w:p w:rsidR="003D511E" w:rsidRPr="00467DDE" w:rsidRDefault="003D511E" w:rsidP="006C62BD">
            <w:pPr>
              <w:rPr>
                <w:bCs/>
                <w:lang w:val="ru-RU"/>
              </w:rPr>
            </w:pPr>
            <w:r w:rsidRPr="00467DDE">
              <w:rPr>
                <w:bCs/>
                <w:sz w:val="22"/>
                <w:szCs w:val="22"/>
                <w:lang w:val="ru-RU"/>
              </w:rPr>
              <w:t>Самостојни задачи</w:t>
            </w:r>
          </w:p>
        </w:tc>
        <w:tc>
          <w:tcPr>
            <w:tcW w:w="2056" w:type="dxa"/>
            <w:gridSpan w:val="2"/>
          </w:tcPr>
          <w:p w:rsidR="003D511E" w:rsidRPr="00467DDE" w:rsidRDefault="003D511E" w:rsidP="006C62BD">
            <w:pPr>
              <w:jc w:val="right"/>
              <w:rPr>
                <w:lang w:val="mk-MK"/>
              </w:rPr>
            </w:pPr>
            <w:r w:rsidRPr="00467DDE">
              <w:rPr>
                <w:sz w:val="22"/>
                <w:szCs w:val="22"/>
                <w:lang w:val="mk-MK"/>
              </w:rPr>
              <w:t>20 часови</w:t>
            </w:r>
          </w:p>
        </w:tc>
      </w:tr>
      <w:tr w:rsidR="003D511E" w:rsidRPr="00467DDE" w:rsidTr="00C36C21">
        <w:trPr>
          <w:trHeight w:val="457"/>
        </w:trPr>
        <w:tc>
          <w:tcPr>
            <w:tcW w:w="516" w:type="dxa"/>
            <w:vMerge/>
          </w:tcPr>
          <w:p w:rsidR="003D511E" w:rsidRPr="00467DDE" w:rsidRDefault="003D511E" w:rsidP="006C62BD">
            <w:pPr>
              <w:rPr>
                <w:lang w:val="en-US"/>
              </w:rPr>
            </w:pPr>
          </w:p>
        </w:tc>
        <w:tc>
          <w:tcPr>
            <w:tcW w:w="3574" w:type="dxa"/>
            <w:gridSpan w:val="3"/>
            <w:vMerge/>
          </w:tcPr>
          <w:p w:rsidR="003D511E" w:rsidRPr="00467DDE" w:rsidRDefault="003D511E" w:rsidP="006C62BD">
            <w:pPr>
              <w:rPr>
                <w:bCs/>
                <w:lang w:val="ru-RU"/>
              </w:rPr>
            </w:pPr>
          </w:p>
        </w:tc>
        <w:tc>
          <w:tcPr>
            <w:tcW w:w="703" w:type="dxa"/>
            <w:gridSpan w:val="3"/>
          </w:tcPr>
          <w:p w:rsidR="003D511E" w:rsidRPr="00467DDE" w:rsidRDefault="003D511E" w:rsidP="006C62BD">
            <w:pPr>
              <w:rPr>
                <w:lang w:val="en-US"/>
              </w:rPr>
            </w:pPr>
            <w:r w:rsidRPr="00467DDE">
              <w:rPr>
                <w:sz w:val="22"/>
                <w:szCs w:val="22"/>
                <w:lang w:val="en-US"/>
              </w:rPr>
              <w:t>16.3.</w:t>
            </w:r>
          </w:p>
        </w:tc>
        <w:tc>
          <w:tcPr>
            <w:tcW w:w="3005" w:type="dxa"/>
            <w:gridSpan w:val="5"/>
          </w:tcPr>
          <w:p w:rsidR="003D511E" w:rsidRPr="00467DDE" w:rsidRDefault="003D511E" w:rsidP="006C62BD">
            <w:pPr>
              <w:rPr>
                <w:bCs/>
                <w:lang w:val="ru-RU"/>
              </w:rPr>
            </w:pPr>
            <w:r w:rsidRPr="00467DDE">
              <w:rPr>
                <w:bCs/>
                <w:sz w:val="22"/>
                <w:szCs w:val="22"/>
                <w:lang w:val="ru-RU"/>
              </w:rPr>
              <w:t>Домашно учење</w:t>
            </w:r>
          </w:p>
        </w:tc>
        <w:tc>
          <w:tcPr>
            <w:tcW w:w="2056" w:type="dxa"/>
            <w:gridSpan w:val="2"/>
          </w:tcPr>
          <w:p w:rsidR="003D511E" w:rsidRPr="00467DDE" w:rsidRDefault="003D511E" w:rsidP="006C62BD">
            <w:pPr>
              <w:jc w:val="right"/>
              <w:rPr>
                <w:lang w:val="mk-MK"/>
              </w:rPr>
            </w:pPr>
            <w:r w:rsidRPr="00467DDE">
              <w:rPr>
                <w:sz w:val="22"/>
                <w:szCs w:val="22"/>
                <w:lang w:val="mk-MK"/>
              </w:rPr>
              <w:t>70 часови</w:t>
            </w:r>
          </w:p>
        </w:tc>
      </w:tr>
      <w:tr w:rsidR="003D511E" w:rsidRPr="00467DDE" w:rsidTr="00C36C21">
        <w:tc>
          <w:tcPr>
            <w:tcW w:w="516" w:type="dxa"/>
            <w:vMerge w:val="restart"/>
          </w:tcPr>
          <w:p w:rsidR="003D511E" w:rsidRPr="00467DDE" w:rsidRDefault="003D511E" w:rsidP="006C62BD">
            <w:pPr>
              <w:rPr>
                <w:lang w:val="en-US"/>
              </w:rPr>
            </w:pPr>
            <w:r w:rsidRPr="00467DDE">
              <w:rPr>
                <w:sz w:val="22"/>
                <w:szCs w:val="22"/>
                <w:lang w:val="en-US"/>
              </w:rPr>
              <w:t>17.</w:t>
            </w:r>
          </w:p>
        </w:tc>
        <w:tc>
          <w:tcPr>
            <w:tcW w:w="9338" w:type="dxa"/>
            <w:gridSpan w:val="13"/>
          </w:tcPr>
          <w:p w:rsidR="003D511E" w:rsidRPr="00467DDE" w:rsidRDefault="003D511E" w:rsidP="006C62BD">
            <w:pPr>
              <w:rPr>
                <w:lang w:val="mk-MK"/>
              </w:rPr>
            </w:pPr>
            <w:r w:rsidRPr="00467DDE">
              <w:rPr>
                <w:bCs/>
                <w:sz w:val="22"/>
                <w:szCs w:val="22"/>
                <w:lang w:val="ru-RU"/>
              </w:rPr>
              <w:t>Начин на оценување</w:t>
            </w:r>
          </w:p>
        </w:tc>
      </w:tr>
      <w:tr w:rsidR="003D511E" w:rsidRPr="00467DDE" w:rsidTr="00C36C21">
        <w:trPr>
          <w:trHeight w:val="334"/>
        </w:trPr>
        <w:tc>
          <w:tcPr>
            <w:tcW w:w="516" w:type="dxa"/>
            <w:vMerge/>
          </w:tcPr>
          <w:p w:rsidR="003D511E" w:rsidRPr="00467DDE" w:rsidRDefault="003D511E" w:rsidP="006C62BD">
            <w:pPr>
              <w:rPr>
                <w:lang w:val="mk-MK"/>
              </w:rPr>
            </w:pPr>
          </w:p>
        </w:tc>
        <w:tc>
          <w:tcPr>
            <w:tcW w:w="696" w:type="dxa"/>
          </w:tcPr>
          <w:p w:rsidR="003D511E" w:rsidRPr="00467DDE" w:rsidRDefault="003D511E" w:rsidP="006C62BD">
            <w:pPr>
              <w:rPr>
                <w:lang w:val="en-US"/>
              </w:rPr>
            </w:pPr>
            <w:r w:rsidRPr="00467DDE">
              <w:rPr>
                <w:sz w:val="22"/>
                <w:szCs w:val="22"/>
                <w:lang w:val="en-US"/>
              </w:rPr>
              <w:t>17.1.</w:t>
            </w:r>
          </w:p>
        </w:tc>
        <w:tc>
          <w:tcPr>
            <w:tcW w:w="5957" w:type="dxa"/>
            <w:gridSpan w:val="9"/>
          </w:tcPr>
          <w:p w:rsidR="003D511E" w:rsidRPr="00467DDE" w:rsidRDefault="003D511E" w:rsidP="006C62BD">
            <w:pPr>
              <w:rPr>
                <w:lang w:val="mk-MK"/>
              </w:rPr>
            </w:pPr>
            <w:r w:rsidRPr="00467DDE">
              <w:rPr>
                <w:bCs/>
                <w:sz w:val="22"/>
                <w:szCs w:val="22"/>
                <w:lang w:val="ru-RU"/>
              </w:rPr>
              <w:t>Тестови</w:t>
            </w:r>
          </w:p>
        </w:tc>
        <w:tc>
          <w:tcPr>
            <w:tcW w:w="2685" w:type="dxa"/>
            <w:gridSpan w:val="3"/>
          </w:tcPr>
          <w:p w:rsidR="003D511E" w:rsidRPr="00467DDE" w:rsidRDefault="003D511E" w:rsidP="006C62BD">
            <w:pPr>
              <w:jc w:val="right"/>
              <w:rPr>
                <w:lang w:val="mk-MK"/>
              </w:rPr>
            </w:pPr>
            <w:r w:rsidRPr="00467DDE">
              <w:rPr>
                <w:sz w:val="22"/>
                <w:szCs w:val="22"/>
                <w:lang w:val="mk-MK"/>
              </w:rPr>
              <w:t>30- 50 бодови</w:t>
            </w:r>
          </w:p>
        </w:tc>
      </w:tr>
      <w:tr w:rsidR="003D511E" w:rsidRPr="00467DDE" w:rsidTr="00C36C21">
        <w:trPr>
          <w:trHeight w:val="334"/>
        </w:trPr>
        <w:tc>
          <w:tcPr>
            <w:tcW w:w="516" w:type="dxa"/>
            <w:vMerge/>
          </w:tcPr>
          <w:p w:rsidR="003D511E" w:rsidRPr="00467DDE" w:rsidRDefault="003D511E" w:rsidP="006C62BD">
            <w:pPr>
              <w:rPr>
                <w:lang w:val="mk-MK"/>
              </w:rPr>
            </w:pPr>
          </w:p>
        </w:tc>
        <w:tc>
          <w:tcPr>
            <w:tcW w:w="696" w:type="dxa"/>
          </w:tcPr>
          <w:p w:rsidR="003D511E" w:rsidRPr="00467DDE" w:rsidRDefault="003D511E" w:rsidP="006C62BD">
            <w:pPr>
              <w:rPr>
                <w:lang w:val="en-US"/>
              </w:rPr>
            </w:pPr>
            <w:r w:rsidRPr="00467DDE">
              <w:rPr>
                <w:sz w:val="22"/>
                <w:szCs w:val="22"/>
                <w:lang w:val="en-US"/>
              </w:rPr>
              <w:t>17.2.</w:t>
            </w:r>
          </w:p>
        </w:tc>
        <w:tc>
          <w:tcPr>
            <w:tcW w:w="5957" w:type="dxa"/>
            <w:gridSpan w:val="9"/>
          </w:tcPr>
          <w:p w:rsidR="003D511E" w:rsidRPr="00467DDE" w:rsidRDefault="003D511E" w:rsidP="006C62BD">
            <w:pPr>
              <w:rPr>
                <w:lang w:val="mk-MK"/>
              </w:rPr>
            </w:pPr>
            <w:r w:rsidRPr="00467DDE">
              <w:rPr>
                <w:bCs/>
                <w:sz w:val="22"/>
                <w:szCs w:val="22"/>
                <w:lang w:val="ru-RU"/>
              </w:rPr>
              <w:t>Семинарска работа/ проект ( презентација</w:t>
            </w:r>
            <w:r w:rsidRPr="00467DDE">
              <w:rPr>
                <w:bCs/>
                <w:sz w:val="22"/>
                <w:szCs w:val="22"/>
                <w:lang w:val="mk-MK"/>
              </w:rPr>
              <w:t>:</w:t>
            </w:r>
            <w:r w:rsidRPr="00467DDE">
              <w:rPr>
                <w:bCs/>
                <w:sz w:val="22"/>
                <w:szCs w:val="22"/>
                <w:lang w:val="ru-RU"/>
              </w:rPr>
              <w:t xml:space="preserve"> писмена и усна)</w:t>
            </w:r>
          </w:p>
        </w:tc>
        <w:tc>
          <w:tcPr>
            <w:tcW w:w="2685" w:type="dxa"/>
            <w:gridSpan w:val="3"/>
          </w:tcPr>
          <w:p w:rsidR="003D511E" w:rsidRPr="00467DDE" w:rsidRDefault="003D511E" w:rsidP="006C62BD">
            <w:pPr>
              <w:jc w:val="right"/>
              <w:rPr>
                <w:lang w:val="mk-MK"/>
              </w:rPr>
            </w:pPr>
            <w:r w:rsidRPr="00467DDE">
              <w:rPr>
                <w:sz w:val="22"/>
                <w:szCs w:val="22"/>
                <w:lang w:val="mk-MK"/>
              </w:rPr>
              <w:t>21-35 бодови</w:t>
            </w:r>
          </w:p>
        </w:tc>
      </w:tr>
      <w:tr w:rsidR="003D511E" w:rsidRPr="00467DDE" w:rsidTr="00C36C21">
        <w:trPr>
          <w:trHeight w:val="334"/>
        </w:trPr>
        <w:tc>
          <w:tcPr>
            <w:tcW w:w="516" w:type="dxa"/>
            <w:vMerge/>
          </w:tcPr>
          <w:p w:rsidR="003D511E" w:rsidRPr="00467DDE" w:rsidRDefault="003D511E" w:rsidP="006C62BD">
            <w:pPr>
              <w:rPr>
                <w:lang w:val="mk-MK"/>
              </w:rPr>
            </w:pPr>
          </w:p>
        </w:tc>
        <w:tc>
          <w:tcPr>
            <w:tcW w:w="696" w:type="dxa"/>
          </w:tcPr>
          <w:p w:rsidR="003D511E" w:rsidRPr="00467DDE" w:rsidRDefault="003D511E" w:rsidP="006C62BD">
            <w:pPr>
              <w:rPr>
                <w:lang w:val="en-US"/>
              </w:rPr>
            </w:pPr>
            <w:r w:rsidRPr="00467DDE">
              <w:rPr>
                <w:sz w:val="22"/>
                <w:szCs w:val="22"/>
                <w:lang w:val="en-US"/>
              </w:rPr>
              <w:t>17.3.</w:t>
            </w:r>
          </w:p>
        </w:tc>
        <w:tc>
          <w:tcPr>
            <w:tcW w:w="5957" w:type="dxa"/>
            <w:gridSpan w:val="9"/>
          </w:tcPr>
          <w:p w:rsidR="003D511E" w:rsidRPr="00467DDE" w:rsidRDefault="003D511E" w:rsidP="006C62BD">
            <w:pPr>
              <w:rPr>
                <w:lang w:val="mk-MK"/>
              </w:rPr>
            </w:pPr>
            <w:r w:rsidRPr="00467DDE">
              <w:rPr>
                <w:sz w:val="22"/>
                <w:szCs w:val="22"/>
                <w:lang w:val="mk-MK"/>
              </w:rPr>
              <w:t>Активност и учество</w:t>
            </w:r>
          </w:p>
        </w:tc>
        <w:tc>
          <w:tcPr>
            <w:tcW w:w="2685" w:type="dxa"/>
            <w:gridSpan w:val="3"/>
          </w:tcPr>
          <w:p w:rsidR="003D511E" w:rsidRPr="00467DDE" w:rsidRDefault="003D511E" w:rsidP="006C62BD">
            <w:pPr>
              <w:jc w:val="right"/>
              <w:rPr>
                <w:lang w:val="mk-MK"/>
              </w:rPr>
            </w:pPr>
            <w:r w:rsidRPr="00467DDE">
              <w:rPr>
                <w:sz w:val="22"/>
                <w:szCs w:val="22"/>
                <w:lang w:val="mk-MK"/>
              </w:rPr>
              <w:t>9-15 бодови</w:t>
            </w:r>
          </w:p>
        </w:tc>
      </w:tr>
      <w:tr w:rsidR="003D511E" w:rsidRPr="00467DDE" w:rsidTr="00C36C21">
        <w:trPr>
          <w:trHeight w:val="93"/>
        </w:trPr>
        <w:tc>
          <w:tcPr>
            <w:tcW w:w="516" w:type="dxa"/>
            <w:vMerge w:val="restart"/>
          </w:tcPr>
          <w:p w:rsidR="003D511E" w:rsidRPr="00467DDE" w:rsidRDefault="003D511E" w:rsidP="006C62BD">
            <w:pPr>
              <w:rPr>
                <w:lang w:val="en-US"/>
              </w:rPr>
            </w:pPr>
            <w:r w:rsidRPr="00467DDE">
              <w:rPr>
                <w:sz w:val="22"/>
                <w:szCs w:val="22"/>
                <w:lang w:val="en-US"/>
              </w:rPr>
              <w:t>18.</w:t>
            </w:r>
          </w:p>
        </w:tc>
        <w:tc>
          <w:tcPr>
            <w:tcW w:w="4044" w:type="dxa"/>
            <w:gridSpan w:val="5"/>
            <w:vMerge w:val="restart"/>
          </w:tcPr>
          <w:p w:rsidR="003D511E" w:rsidRPr="00467DDE" w:rsidRDefault="003D511E" w:rsidP="006C62BD">
            <w:pPr>
              <w:rPr>
                <w:lang w:val="mk-MK"/>
              </w:rPr>
            </w:pPr>
            <w:r w:rsidRPr="00467DDE">
              <w:rPr>
                <w:bCs/>
                <w:sz w:val="22"/>
                <w:szCs w:val="22"/>
                <w:lang w:val="en-US"/>
              </w:rPr>
              <w:t>K</w:t>
            </w:r>
            <w:r w:rsidRPr="00467DDE">
              <w:rPr>
                <w:bCs/>
                <w:sz w:val="22"/>
                <w:szCs w:val="22"/>
                <w:lang w:val="ru-RU"/>
              </w:rPr>
              <w:t>ритериуми за оценување (</w:t>
            </w:r>
            <w:r w:rsidRPr="00467DDE">
              <w:rPr>
                <w:bCs/>
                <w:sz w:val="22"/>
                <w:szCs w:val="22"/>
                <w:lang w:val="mk-MK"/>
              </w:rPr>
              <w:t>бодови/ оценка)</w:t>
            </w:r>
          </w:p>
        </w:tc>
        <w:tc>
          <w:tcPr>
            <w:tcW w:w="2609" w:type="dxa"/>
            <w:gridSpan w:val="5"/>
          </w:tcPr>
          <w:p w:rsidR="003D511E" w:rsidRPr="00467DDE" w:rsidRDefault="003D511E" w:rsidP="006C62BD">
            <w:pPr>
              <w:jc w:val="right"/>
              <w:rPr>
                <w:lang w:val="mk-MK"/>
              </w:rPr>
            </w:pPr>
            <w:r w:rsidRPr="00467DDE">
              <w:rPr>
                <w:sz w:val="22"/>
                <w:szCs w:val="22"/>
                <w:lang w:val="mk-MK"/>
              </w:rPr>
              <w:t>До 59 бода</w:t>
            </w:r>
          </w:p>
        </w:tc>
        <w:tc>
          <w:tcPr>
            <w:tcW w:w="2685" w:type="dxa"/>
            <w:gridSpan w:val="3"/>
          </w:tcPr>
          <w:p w:rsidR="003D511E" w:rsidRPr="00467DDE" w:rsidRDefault="003D511E" w:rsidP="006C62BD">
            <w:pPr>
              <w:jc w:val="right"/>
              <w:rPr>
                <w:lang w:val="mk-MK"/>
              </w:rPr>
            </w:pPr>
            <w:r w:rsidRPr="00467DDE">
              <w:rPr>
                <w:sz w:val="22"/>
                <w:szCs w:val="22"/>
                <w:lang w:val="mk-MK"/>
              </w:rPr>
              <w:t>5 (пет) (</w:t>
            </w:r>
            <w:r w:rsidRPr="00467DDE">
              <w:rPr>
                <w:sz w:val="22"/>
                <w:szCs w:val="22"/>
                <w:lang w:val="en-US"/>
              </w:rPr>
              <w:t>F</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4044" w:type="dxa"/>
            <w:gridSpan w:val="5"/>
            <w:vMerge/>
          </w:tcPr>
          <w:p w:rsidR="003D511E" w:rsidRPr="00467DDE" w:rsidRDefault="003D511E" w:rsidP="006C62BD">
            <w:pPr>
              <w:rPr>
                <w:bCs/>
                <w:lang w:val="en-US"/>
              </w:rPr>
            </w:pPr>
          </w:p>
        </w:tc>
        <w:tc>
          <w:tcPr>
            <w:tcW w:w="2609" w:type="dxa"/>
            <w:gridSpan w:val="5"/>
          </w:tcPr>
          <w:p w:rsidR="003D511E" w:rsidRPr="00467DDE" w:rsidRDefault="003D511E" w:rsidP="006C62BD">
            <w:pPr>
              <w:jc w:val="right"/>
              <w:rPr>
                <w:lang w:val="mk-MK"/>
              </w:rPr>
            </w:pPr>
            <w:r w:rsidRPr="00467DDE">
              <w:rPr>
                <w:sz w:val="22"/>
                <w:szCs w:val="22"/>
                <w:lang w:val="mk-MK"/>
              </w:rPr>
              <w:t>од 60 до 68 бода</w:t>
            </w:r>
          </w:p>
        </w:tc>
        <w:tc>
          <w:tcPr>
            <w:tcW w:w="2685" w:type="dxa"/>
            <w:gridSpan w:val="3"/>
          </w:tcPr>
          <w:p w:rsidR="003D511E" w:rsidRPr="00467DDE" w:rsidRDefault="003D511E" w:rsidP="006C62BD">
            <w:pPr>
              <w:jc w:val="right"/>
              <w:rPr>
                <w:lang w:val="mk-MK"/>
              </w:rPr>
            </w:pPr>
            <w:r w:rsidRPr="00467DDE">
              <w:rPr>
                <w:sz w:val="22"/>
                <w:szCs w:val="22"/>
                <w:lang w:val="mk-MK"/>
              </w:rPr>
              <w:t>6 (шест) (</w:t>
            </w:r>
            <w:r w:rsidRPr="00467DDE">
              <w:rPr>
                <w:sz w:val="22"/>
                <w:szCs w:val="22"/>
                <w:lang w:val="en-US"/>
              </w:rPr>
              <w:t>E</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4044" w:type="dxa"/>
            <w:gridSpan w:val="5"/>
            <w:vMerge/>
          </w:tcPr>
          <w:p w:rsidR="003D511E" w:rsidRPr="00467DDE" w:rsidRDefault="003D511E" w:rsidP="006C62BD">
            <w:pPr>
              <w:rPr>
                <w:bCs/>
                <w:lang w:val="en-US"/>
              </w:rPr>
            </w:pPr>
          </w:p>
        </w:tc>
        <w:tc>
          <w:tcPr>
            <w:tcW w:w="2609" w:type="dxa"/>
            <w:gridSpan w:val="5"/>
          </w:tcPr>
          <w:p w:rsidR="003D511E" w:rsidRPr="00467DDE" w:rsidRDefault="003D511E" w:rsidP="006C62BD">
            <w:pPr>
              <w:jc w:val="right"/>
              <w:rPr>
                <w:lang w:val="mk-MK"/>
              </w:rPr>
            </w:pPr>
            <w:r w:rsidRPr="00467DDE">
              <w:rPr>
                <w:sz w:val="22"/>
                <w:szCs w:val="22"/>
                <w:lang w:val="mk-MK"/>
              </w:rPr>
              <w:t>од 69 до 76 бода</w:t>
            </w:r>
          </w:p>
        </w:tc>
        <w:tc>
          <w:tcPr>
            <w:tcW w:w="2685" w:type="dxa"/>
            <w:gridSpan w:val="3"/>
          </w:tcPr>
          <w:p w:rsidR="003D511E" w:rsidRPr="00467DDE" w:rsidRDefault="003D511E" w:rsidP="006C62BD">
            <w:pPr>
              <w:jc w:val="right"/>
              <w:rPr>
                <w:lang w:val="mk-MK"/>
              </w:rPr>
            </w:pPr>
            <w:r w:rsidRPr="00467DDE">
              <w:rPr>
                <w:sz w:val="22"/>
                <w:szCs w:val="22"/>
                <w:lang w:val="mk-MK"/>
              </w:rPr>
              <w:t>7 (седум) (</w:t>
            </w:r>
            <w:r w:rsidRPr="00467DDE">
              <w:rPr>
                <w:sz w:val="22"/>
                <w:szCs w:val="22"/>
                <w:lang w:val="en-US"/>
              </w:rPr>
              <w:t>D</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4044" w:type="dxa"/>
            <w:gridSpan w:val="5"/>
            <w:vMerge/>
          </w:tcPr>
          <w:p w:rsidR="003D511E" w:rsidRPr="00467DDE" w:rsidRDefault="003D511E" w:rsidP="006C62BD">
            <w:pPr>
              <w:rPr>
                <w:bCs/>
                <w:lang w:val="en-US"/>
              </w:rPr>
            </w:pPr>
          </w:p>
        </w:tc>
        <w:tc>
          <w:tcPr>
            <w:tcW w:w="2609" w:type="dxa"/>
            <w:gridSpan w:val="5"/>
          </w:tcPr>
          <w:p w:rsidR="003D511E" w:rsidRPr="00467DDE" w:rsidRDefault="003D511E" w:rsidP="006C62BD">
            <w:pPr>
              <w:jc w:val="right"/>
              <w:rPr>
                <w:lang w:val="mk-MK"/>
              </w:rPr>
            </w:pPr>
            <w:r w:rsidRPr="00467DDE">
              <w:rPr>
                <w:sz w:val="22"/>
                <w:szCs w:val="22"/>
                <w:lang w:val="mk-MK"/>
              </w:rPr>
              <w:t>од 77 до 84 бода</w:t>
            </w:r>
          </w:p>
        </w:tc>
        <w:tc>
          <w:tcPr>
            <w:tcW w:w="2685" w:type="dxa"/>
            <w:gridSpan w:val="3"/>
          </w:tcPr>
          <w:p w:rsidR="003D511E" w:rsidRPr="00467DDE" w:rsidRDefault="003D511E" w:rsidP="006C62BD">
            <w:pPr>
              <w:jc w:val="right"/>
              <w:rPr>
                <w:lang w:val="mk-MK"/>
              </w:rPr>
            </w:pPr>
            <w:r w:rsidRPr="00467DDE">
              <w:rPr>
                <w:sz w:val="22"/>
                <w:szCs w:val="22"/>
                <w:lang w:val="mk-MK"/>
              </w:rPr>
              <w:t>8 (осум) (</w:t>
            </w:r>
            <w:r w:rsidRPr="00467DDE">
              <w:rPr>
                <w:sz w:val="22"/>
                <w:szCs w:val="22"/>
                <w:lang w:val="en-US"/>
              </w:rPr>
              <w:t>C</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4044" w:type="dxa"/>
            <w:gridSpan w:val="5"/>
            <w:vMerge/>
          </w:tcPr>
          <w:p w:rsidR="003D511E" w:rsidRPr="00467DDE" w:rsidRDefault="003D511E" w:rsidP="006C62BD">
            <w:pPr>
              <w:rPr>
                <w:bCs/>
                <w:lang w:val="en-US"/>
              </w:rPr>
            </w:pPr>
          </w:p>
        </w:tc>
        <w:tc>
          <w:tcPr>
            <w:tcW w:w="2609" w:type="dxa"/>
            <w:gridSpan w:val="5"/>
          </w:tcPr>
          <w:p w:rsidR="003D511E" w:rsidRPr="00467DDE" w:rsidRDefault="003D511E" w:rsidP="006C62BD">
            <w:pPr>
              <w:jc w:val="right"/>
              <w:rPr>
                <w:lang w:val="mk-MK"/>
              </w:rPr>
            </w:pPr>
            <w:r w:rsidRPr="00467DDE">
              <w:rPr>
                <w:sz w:val="22"/>
                <w:szCs w:val="22"/>
                <w:lang w:val="mk-MK"/>
              </w:rPr>
              <w:t>од 85 до 92 бода</w:t>
            </w:r>
          </w:p>
        </w:tc>
        <w:tc>
          <w:tcPr>
            <w:tcW w:w="2685" w:type="dxa"/>
            <w:gridSpan w:val="3"/>
          </w:tcPr>
          <w:p w:rsidR="003D511E" w:rsidRPr="00467DDE" w:rsidRDefault="003D511E" w:rsidP="006C62BD">
            <w:pPr>
              <w:jc w:val="right"/>
              <w:rPr>
                <w:lang w:val="mk-MK"/>
              </w:rPr>
            </w:pPr>
            <w:r w:rsidRPr="00467DDE">
              <w:rPr>
                <w:sz w:val="22"/>
                <w:szCs w:val="22"/>
                <w:lang w:val="mk-MK"/>
              </w:rPr>
              <w:t>9 (девет) (</w:t>
            </w:r>
            <w:r w:rsidRPr="00467DDE">
              <w:rPr>
                <w:sz w:val="22"/>
                <w:szCs w:val="22"/>
                <w:lang w:val="en-US"/>
              </w:rPr>
              <w:t>B</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4044" w:type="dxa"/>
            <w:gridSpan w:val="5"/>
            <w:vMerge/>
          </w:tcPr>
          <w:p w:rsidR="003D511E" w:rsidRPr="00467DDE" w:rsidRDefault="003D511E" w:rsidP="006C62BD">
            <w:pPr>
              <w:rPr>
                <w:bCs/>
                <w:lang w:val="en-US"/>
              </w:rPr>
            </w:pPr>
          </w:p>
        </w:tc>
        <w:tc>
          <w:tcPr>
            <w:tcW w:w="2609" w:type="dxa"/>
            <w:gridSpan w:val="5"/>
          </w:tcPr>
          <w:p w:rsidR="003D511E" w:rsidRPr="00467DDE" w:rsidRDefault="003D511E" w:rsidP="006C62BD">
            <w:pPr>
              <w:jc w:val="right"/>
              <w:rPr>
                <w:lang w:val="mk-MK"/>
              </w:rPr>
            </w:pPr>
            <w:r w:rsidRPr="00467DDE">
              <w:rPr>
                <w:sz w:val="22"/>
                <w:szCs w:val="22"/>
                <w:lang w:val="mk-MK"/>
              </w:rPr>
              <w:t>од 93 до 100 бода</w:t>
            </w:r>
          </w:p>
        </w:tc>
        <w:tc>
          <w:tcPr>
            <w:tcW w:w="2685" w:type="dxa"/>
            <w:gridSpan w:val="3"/>
          </w:tcPr>
          <w:p w:rsidR="003D511E" w:rsidRPr="00467DDE" w:rsidRDefault="003D511E" w:rsidP="006C62BD">
            <w:pPr>
              <w:jc w:val="right"/>
              <w:rPr>
                <w:lang w:val="mk-MK"/>
              </w:rPr>
            </w:pPr>
            <w:r w:rsidRPr="00467DDE">
              <w:rPr>
                <w:sz w:val="22"/>
                <w:szCs w:val="22"/>
                <w:lang w:val="mk-MK"/>
              </w:rPr>
              <w:t>10 (десет) (</w:t>
            </w:r>
            <w:r w:rsidRPr="00467DDE">
              <w:rPr>
                <w:sz w:val="22"/>
                <w:szCs w:val="22"/>
                <w:lang w:val="en-US"/>
              </w:rPr>
              <w:t>A</w:t>
            </w:r>
            <w:r w:rsidRPr="00467DDE">
              <w:rPr>
                <w:sz w:val="22"/>
                <w:szCs w:val="22"/>
                <w:lang w:val="mk-MK"/>
              </w:rPr>
              <w:t>)</w:t>
            </w:r>
          </w:p>
        </w:tc>
      </w:tr>
      <w:tr w:rsidR="003D511E" w:rsidRPr="00467DDE" w:rsidTr="00C36C21">
        <w:trPr>
          <w:trHeight w:val="334"/>
        </w:trPr>
        <w:tc>
          <w:tcPr>
            <w:tcW w:w="516" w:type="dxa"/>
          </w:tcPr>
          <w:p w:rsidR="003D511E" w:rsidRPr="00467DDE" w:rsidRDefault="003D511E" w:rsidP="006C62BD">
            <w:pPr>
              <w:rPr>
                <w:lang w:val="mk-MK"/>
              </w:rPr>
            </w:pPr>
            <w:r w:rsidRPr="00467DDE">
              <w:rPr>
                <w:sz w:val="22"/>
                <w:szCs w:val="22"/>
                <w:lang w:val="mk-MK"/>
              </w:rPr>
              <w:t>19.</w:t>
            </w:r>
          </w:p>
        </w:tc>
        <w:tc>
          <w:tcPr>
            <w:tcW w:w="4044" w:type="dxa"/>
            <w:gridSpan w:val="5"/>
          </w:tcPr>
          <w:p w:rsidR="003D511E" w:rsidRPr="00467DDE" w:rsidRDefault="003D511E" w:rsidP="006C62BD">
            <w:pPr>
              <w:rPr>
                <w:lang w:val="mk-MK"/>
              </w:rPr>
            </w:pPr>
            <w:r w:rsidRPr="00467DDE">
              <w:rPr>
                <w:bCs/>
                <w:sz w:val="22"/>
                <w:szCs w:val="22"/>
                <w:lang w:val="ru-RU"/>
              </w:rPr>
              <w:t>Услов за потпис и полагање на завршен испит</w:t>
            </w:r>
          </w:p>
        </w:tc>
        <w:tc>
          <w:tcPr>
            <w:tcW w:w="5294" w:type="dxa"/>
            <w:gridSpan w:val="8"/>
          </w:tcPr>
          <w:p w:rsidR="003D511E" w:rsidRPr="00467DDE" w:rsidRDefault="003D511E" w:rsidP="006C62BD">
            <w:pPr>
              <w:rPr>
                <w:lang w:val="mk-MK"/>
              </w:rPr>
            </w:pPr>
            <w:r w:rsidRPr="00467DDE">
              <w:rPr>
                <w:sz w:val="22"/>
                <w:szCs w:val="22"/>
                <w:lang w:val="mk-MK"/>
              </w:rPr>
              <w:t>/</w:t>
            </w:r>
          </w:p>
        </w:tc>
      </w:tr>
      <w:tr w:rsidR="003D511E" w:rsidRPr="00467DDE" w:rsidTr="00C36C21">
        <w:trPr>
          <w:trHeight w:val="334"/>
        </w:trPr>
        <w:tc>
          <w:tcPr>
            <w:tcW w:w="516" w:type="dxa"/>
          </w:tcPr>
          <w:p w:rsidR="003D511E" w:rsidRPr="00467DDE" w:rsidRDefault="003D511E" w:rsidP="006C62BD">
            <w:pPr>
              <w:rPr>
                <w:bCs/>
                <w:lang w:val="ru-RU"/>
              </w:rPr>
            </w:pPr>
            <w:r w:rsidRPr="00467DDE">
              <w:rPr>
                <w:bCs/>
                <w:sz w:val="22"/>
                <w:szCs w:val="22"/>
                <w:lang w:val="ru-RU"/>
              </w:rPr>
              <w:t>20.</w:t>
            </w:r>
          </w:p>
        </w:tc>
        <w:tc>
          <w:tcPr>
            <w:tcW w:w="4044" w:type="dxa"/>
            <w:gridSpan w:val="5"/>
          </w:tcPr>
          <w:p w:rsidR="003D511E" w:rsidRPr="00467DDE" w:rsidRDefault="003D511E" w:rsidP="006C62BD">
            <w:pPr>
              <w:rPr>
                <w:bCs/>
                <w:lang w:val="ru-RU"/>
              </w:rPr>
            </w:pPr>
            <w:r w:rsidRPr="00467DDE">
              <w:rPr>
                <w:bCs/>
                <w:sz w:val="22"/>
                <w:szCs w:val="22"/>
                <w:lang w:val="ru-RU"/>
              </w:rPr>
              <w:t>Јазик на кој се изведува наставата</w:t>
            </w:r>
          </w:p>
        </w:tc>
        <w:tc>
          <w:tcPr>
            <w:tcW w:w="5294" w:type="dxa"/>
            <w:gridSpan w:val="8"/>
          </w:tcPr>
          <w:p w:rsidR="003D511E" w:rsidRPr="00467DDE" w:rsidRDefault="003D511E" w:rsidP="006C62BD">
            <w:pPr>
              <w:rPr>
                <w:lang w:val="mk-MK"/>
              </w:rPr>
            </w:pPr>
            <w:r w:rsidRPr="00467DDE">
              <w:rPr>
                <w:sz w:val="22"/>
                <w:szCs w:val="22"/>
                <w:lang w:val="mk-MK"/>
              </w:rPr>
              <w:t>мекедонски</w:t>
            </w:r>
          </w:p>
        </w:tc>
      </w:tr>
      <w:tr w:rsidR="003D511E" w:rsidRPr="00467DDE" w:rsidTr="00C36C21">
        <w:trPr>
          <w:trHeight w:val="334"/>
        </w:trPr>
        <w:tc>
          <w:tcPr>
            <w:tcW w:w="516" w:type="dxa"/>
          </w:tcPr>
          <w:p w:rsidR="003D511E" w:rsidRPr="00467DDE" w:rsidRDefault="003D511E" w:rsidP="006C62BD">
            <w:pPr>
              <w:rPr>
                <w:bCs/>
                <w:lang w:val="ru-RU"/>
              </w:rPr>
            </w:pPr>
            <w:r w:rsidRPr="00467DDE">
              <w:rPr>
                <w:bCs/>
                <w:sz w:val="22"/>
                <w:szCs w:val="22"/>
                <w:lang w:val="ru-RU"/>
              </w:rPr>
              <w:t>21.</w:t>
            </w:r>
          </w:p>
        </w:tc>
        <w:tc>
          <w:tcPr>
            <w:tcW w:w="4044" w:type="dxa"/>
            <w:gridSpan w:val="5"/>
          </w:tcPr>
          <w:p w:rsidR="003D511E" w:rsidRPr="00467DDE" w:rsidRDefault="003D511E" w:rsidP="006C62BD">
            <w:pPr>
              <w:rPr>
                <w:bCs/>
                <w:lang w:val="ru-RU"/>
              </w:rPr>
            </w:pPr>
            <w:r w:rsidRPr="00467DDE">
              <w:rPr>
                <w:bCs/>
                <w:sz w:val="22"/>
                <w:szCs w:val="22"/>
                <w:lang w:val="ru-RU"/>
              </w:rPr>
              <w:t>Метод на следење на квалитетот на наставата</w:t>
            </w:r>
          </w:p>
        </w:tc>
        <w:tc>
          <w:tcPr>
            <w:tcW w:w="5294" w:type="dxa"/>
            <w:gridSpan w:val="8"/>
          </w:tcPr>
          <w:p w:rsidR="003D511E" w:rsidRPr="00467DDE" w:rsidRDefault="003D511E" w:rsidP="006C62BD">
            <w:pPr>
              <w:rPr>
                <w:lang w:val="mk-MK"/>
              </w:rPr>
            </w:pPr>
            <w:r w:rsidRPr="00467DDE">
              <w:rPr>
                <w:sz w:val="22"/>
                <w:szCs w:val="22"/>
                <w:lang w:val="mk-MK"/>
              </w:rPr>
              <w:t>континуирано</w:t>
            </w:r>
          </w:p>
        </w:tc>
      </w:tr>
    </w:tbl>
    <w:p w:rsidR="003D511E" w:rsidRPr="00467DDE" w:rsidRDefault="003D511E" w:rsidP="006C62BD">
      <w:pPr>
        <w:tabs>
          <w:tab w:val="left" w:pos="6418"/>
        </w:tabs>
        <w:rPr>
          <w:sz w:val="22"/>
          <w:szCs w:val="22"/>
          <w:lang w:val="mk-MK"/>
        </w:rPr>
      </w:pPr>
      <w:r w:rsidRPr="00467DDE">
        <w:rPr>
          <w:sz w:val="22"/>
          <w:szCs w:val="22"/>
          <w:lang w:val="mk-MK"/>
        </w:rPr>
        <w:tab/>
      </w: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720"/>
        <w:gridCol w:w="720"/>
        <w:gridCol w:w="2430"/>
        <w:gridCol w:w="1890"/>
        <w:gridCol w:w="2340"/>
        <w:gridCol w:w="810"/>
      </w:tblGrid>
      <w:tr w:rsidR="003D511E" w:rsidRPr="00467DDE" w:rsidTr="00EB5059">
        <w:trPr>
          <w:trHeight w:val="334"/>
        </w:trPr>
        <w:tc>
          <w:tcPr>
            <w:tcW w:w="468" w:type="dxa"/>
            <w:vMerge w:val="restart"/>
          </w:tcPr>
          <w:p w:rsidR="003D511E" w:rsidRPr="00467DDE" w:rsidRDefault="003D511E" w:rsidP="006C62BD">
            <w:pPr>
              <w:rPr>
                <w:lang w:val="mk-MK"/>
              </w:rPr>
            </w:pPr>
            <w:r w:rsidRPr="00467DDE">
              <w:rPr>
                <w:sz w:val="22"/>
                <w:szCs w:val="22"/>
                <w:lang w:val="mk-MK"/>
              </w:rPr>
              <w:t>22.</w:t>
            </w:r>
          </w:p>
          <w:p w:rsidR="003D511E" w:rsidRPr="00467DDE" w:rsidRDefault="003D511E" w:rsidP="006C62BD">
            <w:pPr>
              <w:rPr>
                <w:lang w:val="mk-MK"/>
              </w:rPr>
            </w:pPr>
            <w:r w:rsidRPr="00467DDE">
              <w:rPr>
                <w:bCs/>
                <w:sz w:val="22"/>
                <w:szCs w:val="22"/>
                <w:lang w:val="mk-MK"/>
              </w:rPr>
              <w:t>    </w:t>
            </w:r>
            <w:r w:rsidRPr="00467DDE">
              <w:rPr>
                <w:bCs/>
                <w:sz w:val="22"/>
                <w:szCs w:val="22"/>
                <w:lang w:val="ru-RU"/>
              </w:rPr>
              <w:t xml:space="preserve"> </w:t>
            </w:r>
          </w:p>
        </w:tc>
        <w:tc>
          <w:tcPr>
            <w:tcW w:w="8910" w:type="dxa"/>
            <w:gridSpan w:val="6"/>
          </w:tcPr>
          <w:p w:rsidR="003D511E" w:rsidRPr="00467DDE" w:rsidRDefault="003D511E" w:rsidP="006C62BD">
            <w:pPr>
              <w:rPr>
                <w:lang w:val="mk-MK"/>
              </w:rPr>
            </w:pPr>
            <w:r w:rsidRPr="00467DDE">
              <w:rPr>
                <w:bCs/>
                <w:sz w:val="22"/>
                <w:szCs w:val="22"/>
                <w:lang w:val="ru-RU"/>
              </w:rPr>
              <w:t>Литература</w:t>
            </w:r>
          </w:p>
        </w:tc>
      </w:tr>
      <w:tr w:rsidR="003D511E" w:rsidRPr="00467DDE" w:rsidTr="00EB5059">
        <w:trPr>
          <w:trHeight w:val="334"/>
        </w:trPr>
        <w:tc>
          <w:tcPr>
            <w:tcW w:w="468" w:type="dxa"/>
            <w:vMerge/>
          </w:tcPr>
          <w:p w:rsidR="003D511E" w:rsidRPr="00467DDE" w:rsidRDefault="003D511E" w:rsidP="006C62BD">
            <w:pPr>
              <w:rPr>
                <w:lang w:val="mk-MK"/>
              </w:rPr>
            </w:pPr>
          </w:p>
        </w:tc>
        <w:tc>
          <w:tcPr>
            <w:tcW w:w="720" w:type="dxa"/>
            <w:vMerge w:val="restart"/>
            <w:vAlign w:val="center"/>
          </w:tcPr>
          <w:p w:rsidR="003D511E" w:rsidRPr="00467DDE" w:rsidRDefault="003D511E" w:rsidP="006C62BD">
            <w:pPr>
              <w:jc w:val="center"/>
              <w:rPr>
                <w:lang w:val="mk-MK"/>
              </w:rPr>
            </w:pPr>
            <w:r w:rsidRPr="00467DDE">
              <w:rPr>
                <w:sz w:val="22"/>
                <w:szCs w:val="22"/>
                <w:lang w:val="mk-MK"/>
              </w:rPr>
              <w:t>22.1.</w:t>
            </w:r>
          </w:p>
        </w:tc>
        <w:tc>
          <w:tcPr>
            <w:tcW w:w="8190" w:type="dxa"/>
            <w:gridSpan w:val="5"/>
          </w:tcPr>
          <w:p w:rsidR="003D511E" w:rsidRPr="00467DDE" w:rsidRDefault="003D511E" w:rsidP="006C62BD">
            <w:pPr>
              <w:rPr>
                <w:lang w:val="mk-MK"/>
              </w:rPr>
            </w:pPr>
            <w:r w:rsidRPr="00467DDE">
              <w:rPr>
                <w:bCs/>
                <w:sz w:val="22"/>
                <w:szCs w:val="22"/>
                <w:lang w:val="ru-RU"/>
              </w:rPr>
              <w:t>Задолжителна литература</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Ред. број</w:t>
            </w:r>
          </w:p>
        </w:tc>
        <w:tc>
          <w:tcPr>
            <w:tcW w:w="2430" w:type="dxa"/>
          </w:tcPr>
          <w:p w:rsidR="003D511E" w:rsidRPr="00467DDE" w:rsidRDefault="003D511E" w:rsidP="006C62BD">
            <w:pPr>
              <w:jc w:val="center"/>
              <w:rPr>
                <w:bCs/>
                <w:lang w:val="ru-RU"/>
              </w:rPr>
            </w:pPr>
            <w:r w:rsidRPr="00467DDE">
              <w:rPr>
                <w:bCs/>
                <w:sz w:val="22"/>
                <w:szCs w:val="22"/>
                <w:lang w:val="ru-RU"/>
              </w:rPr>
              <w:t>Автор</w:t>
            </w:r>
          </w:p>
        </w:tc>
        <w:tc>
          <w:tcPr>
            <w:tcW w:w="1890" w:type="dxa"/>
          </w:tcPr>
          <w:p w:rsidR="003D511E" w:rsidRPr="00467DDE" w:rsidRDefault="003D511E" w:rsidP="006C62BD">
            <w:pPr>
              <w:jc w:val="center"/>
              <w:rPr>
                <w:bCs/>
                <w:lang w:val="ru-RU"/>
              </w:rPr>
            </w:pPr>
            <w:r w:rsidRPr="00467DDE">
              <w:rPr>
                <w:bCs/>
                <w:sz w:val="22"/>
                <w:szCs w:val="22"/>
                <w:lang w:val="ru-RU"/>
              </w:rPr>
              <w:t>Наслов</w:t>
            </w:r>
          </w:p>
        </w:tc>
        <w:tc>
          <w:tcPr>
            <w:tcW w:w="2340" w:type="dxa"/>
          </w:tcPr>
          <w:p w:rsidR="003D511E" w:rsidRPr="00467DDE" w:rsidRDefault="003D511E" w:rsidP="006C62BD">
            <w:pPr>
              <w:jc w:val="center"/>
              <w:rPr>
                <w:lang w:val="mk-MK"/>
              </w:rPr>
            </w:pPr>
            <w:r w:rsidRPr="00467DDE">
              <w:rPr>
                <w:sz w:val="22"/>
                <w:szCs w:val="22"/>
                <w:lang w:val="mk-MK"/>
              </w:rPr>
              <w:t>Издавач</w:t>
            </w:r>
          </w:p>
        </w:tc>
        <w:tc>
          <w:tcPr>
            <w:tcW w:w="810" w:type="dxa"/>
          </w:tcPr>
          <w:p w:rsidR="003D511E" w:rsidRPr="00467DDE" w:rsidRDefault="003D511E" w:rsidP="00EB5059">
            <w:pPr>
              <w:jc w:val="center"/>
              <w:rPr>
                <w:lang w:val="mk-MK"/>
              </w:rPr>
            </w:pPr>
            <w:r>
              <w:rPr>
                <w:sz w:val="22"/>
                <w:szCs w:val="22"/>
                <w:lang w:val="mk-MK"/>
              </w:rPr>
              <w:t>Год.</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1.</w:t>
            </w:r>
          </w:p>
        </w:tc>
        <w:tc>
          <w:tcPr>
            <w:tcW w:w="2430" w:type="dxa"/>
          </w:tcPr>
          <w:p w:rsidR="003D511E" w:rsidRPr="00467DDE" w:rsidRDefault="003D511E" w:rsidP="006C62BD">
            <w:pPr>
              <w:rPr>
                <w:bCs/>
                <w:lang w:val="ru-RU"/>
              </w:rPr>
            </w:pPr>
            <w:r w:rsidRPr="00467DDE">
              <w:rPr>
                <w:bCs/>
                <w:sz w:val="22"/>
                <w:szCs w:val="22"/>
                <w:lang w:val="ru-RU"/>
              </w:rPr>
              <w:t>Даниловски Д.,Оровчанец Н.,Василевска К.,</w:t>
            </w:r>
            <w:r w:rsidRPr="00467DDE">
              <w:rPr>
                <w:b/>
                <w:bCs/>
                <w:sz w:val="22"/>
                <w:szCs w:val="22"/>
                <w:lang w:val="ru-RU"/>
              </w:rPr>
              <w:t>Таушанова Б</w:t>
            </w:r>
            <w:r w:rsidRPr="00467DDE">
              <w:rPr>
                <w:bCs/>
                <w:sz w:val="22"/>
                <w:szCs w:val="22"/>
                <w:lang w:val="ru-RU"/>
              </w:rPr>
              <w:t>.,Велиќ Стефановска В.,Исјановска Р.,Зафирова Ивановска Б., Здравковска М.,Павловска И.</w:t>
            </w:r>
          </w:p>
        </w:tc>
        <w:tc>
          <w:tcPr>
            <w:tcW w:w="1890" w:type="dxa"/>
          </w:tcPr>
          <w:p w:rsidR="003D511E" w:rsidRPr="00467DDE" w:rsidRDefault="003D511E" w:rsidP="006C62BD">
            <w:pPr>
              <w:rPr>
                <w:bCs/>
                <w:lang w:val="ru-RU"/>
              </w:rPr>
            </w:pPr>
            <w:r w:rsidRPr="00467DDE">
              <w:rPr>
                <w:bCs/>
                <w:sz w:val="22"/>
                <w:szCs w:val="22"/>
                <w:lang w:val="ru-RU"/>
              </w:rPr>
              <w:t>Биостатистика</w:t>
            </w:r>
          </w:p>
        </w:tc>
        <w:tc>
          <w:tcPr>
            <w:tcW w:w="2340" w:type="dxa"/>
          </w:tcPr>
          <w:p w:rsidR="003D511E" w:rsidRPr="00467DDE" w:rsidRDefault="003D511E" w:rsidP="006C62BD">
            <w:pPr>
              <w:rPr>
                <w:lang w:val="mk-MK"/>
              </w:rPr>
            </w:pPr>
            <w:r w:rsidRPr="00467DDE">
              <w:rPr>
                <w:sz w:val="22"/>
                <w:szCs w:val="22"/>
                <w:lang w:val="mk-MK"/>
              </w:rPr>
              <w:t>Универзитет Св. Кирил и Методиј, Медицински факултет,</w:t>
            </w:r>
          </w:p>
          <w:p w:rsidR="003D511E" w:rsidRPr="00467DDE" w:rsidRDefault="003D511E" w:rsidP="006C62BD">
            <w:pPr>
              <w:rPr>
                <w:lang w:val="mk-MK"/>
              </w:rPr>
            </w:pPr>
            <w:r w:rsidRPr="00467DDE">
              <w:rPr>
                <w:sz w:val="22"/>
                <w:szCs w:val="22"/>
                <w:lang w:val="mk-MK"/>
              </w:rPr>
              <w:t>Скопје Реиздание,</w:t>
            </w:r>
          </w:p>
          <w:p w:rsidR="003D511E" w:rsidRPr="00467DDE" w:rsidRDefault="003D511E" w:rsidP="006C62BD">
            <w:pPr>
              <w:rPr>
                <w:lang w:val="en-US"/>
              </w:rPr>
            </w:pPr>
            <w:r w:rsidRPr="00467DDE">
              <w:rPr>
                <w:sz w:val="22"/>
                <w:szCs w:val="22"/>
                <w:lang w:val="mk-MK"/>
              </w:rPr>
              <w:t>2008.</w:t>
            </w:r>
            <w:r w:rsidRPr="00467DDE">
              <w:rPr>
                <w:sz w:val="22"/>
                <w:szCs w:val="22"/>
                <w:lang w:val="en-US"/>
              </w:rPr>
              <w:t>ISBN 9989-2534-1-2.</w:t>
            </w:r>
          </w:p>
        </w:tc>
        <w:tc>
          <w:tcPr>
            <w:tcW w:w="810" w:type="dxa"/>
          </w:tcPr>
          <w:p w:rsidR="003D511E" w:rsidRPr="00467DDE" w:rsidRDefault="003D511E" w:rsidP="006C62BD">
            <w:pPr>
              <w:rPr>
                <w:lang w:val="mk-MK"/>
              </w:rPr>
            </w:pPr>
            <w:r w:rsidRPr="00467DDE">
              <w:rPr>
                <w:sz w:val="22"/>
                <w:szCs w:val="22"/>
                <w:lang w:val="mk-MK"/>
              </w:rPr>
              <w:t>2008</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2.</w:t>
            </w:r>
          </w:p>
        </w:tc>
        <w:tc>
          <w:tcPr>
            <w:tcW w:w="2430" w:type="dxa"/>
          </w:tcPr>
          <w:p w:rsidR="003D511E" w:rsidRPr="00467DDE" w:rsidRDefault="003D511E" w:rsidP="006C62BD">
            <w:pPr>
              <w:rPr>
                <w:bCs/>
                <w:lang w:val="ru-RU"/>
              </w:rPr>
            </w:pPr>
            <w:r w:rsidRPr="00467DDE">
              <w:rPr>
                <w:bCs/>
                <w:sz w:val="22"/>
                <w:szCs w:val="22"/>
                <w:lang w:val="ru-RU"/>
              </w:rPr>
              <w:t>Даниловски Д.,Оровчанец Н.,Василевска К.,</w:t>
            </w:r>
            <w:r w:rsidRPr="00467DDE">
              <w:rPr>
                <w:b/>
                <w:bCs/>
                <w:sz w:val="22"/>
                <w:szCs w:val="22"/>
                <w:lang w:val="ru-RU"/>
              </w:rPr>
              <w:t>Таушанова Б</w:t>
            </w:r>
            <w:r w:rsidRPr="00467DDE">
              <w:rPr>
                <w:bCs/>
                <w:sz w:val="22"/>
                <w:szCs w:val="22"/>
                <w:lang w:val="ru-RU"/>
              </w:rPr>
              <w:t>.,Велиќ Стефановска В.,Исјановска Р.,Зафирова Ивановска Б., Здравковска М.,Павловска И.</w:t>
            </w:r>
          </w:p>
        </w:tc>
        <w:tc>
          <w:tcPr>
            <w:tcW w:w="1890" w:type="dxa"/>
          </w:tcPr>
          <w:p w:rsidR="003D511E" w:rsidRPr="00467DDE" w:rsidRDefault="003D511E" w:rsidP="006C62BD">
            <w:pPr>
              <w:rPr>
                <w:bCs/>
                <w:lang w:val="mk-MK"/>
              </w:rPr>
            </w:pPr>
            <w:r w:rsidRPr="00467DDE">
              <w:rPr>
                <w:bCs/>
                <w:sz w:val="22"/>
                <w:szCs w:val="22"/>
                <w:lang w:val="mk-MK"/>
              </w:rPr>
              <w:t>Специјална епидемиологија</w:t>
            </w:r>
          </w:p>
        </w:tc>
        <w:tc>
          <w:tcPr>
            <w:tcW w:w="2340" w:type="dxa"/>
          </w:tcPr>
          <w:p w:rsidR="003D511E" w:rsidRPr="00467DDE" w:rsidRDefault="003D511E" w:rsidP="006C62BD">
            <w:pPr>
              <w:rPr>
                <w:lang w:val="mk-MK"/>
              </w:rPr>
            </w:pPr>
            <w:r w:rsidRPr="00467DDE">
              <w:rPr>
                <w:sz w:val="22"/>
                <w:szCs w:val="22"/>
                <w:lang w:val="mk-MK"/>
              </w:rPr>
              <w:t>Универзитет Св. Кирил и Методиј, Медицински факултет,</w:t>
            </w:r>
          </w:p>
          <w:p w:rsidR="003D511E" w:rsidRPr="00467DDE" w:rsidRDefault="003D511E" w:rsidP="006C62BD">
            <w:pPr>
              <w:rPr>
                <w:lang w:val="mk-MK"/>
              </w:rPr>
            </w:pPr>
            <w:r w:rsidRPr="00467DDE">
              <w:rPr>
                <w:sz w:val="22"/>
                <w:szCs w:val="22"/>
                <w:lang w:val="mk-MK"/>
              </w:rPr>
              <w:t>Скопје Реиздание,</w:t>
            </w:r>
          </w:p>
          <w:p w:rsidR="003D511E" w:rsidRPr="00467DDE" w:rsidRDefault="003D511E" w:rsidP="006C62BD">
            <w:pPr>
              <w:rPr>
                <w:lang w:val="mk-MK"/>
              </w:rPr>
            </w:pPr>
            <w:r w:rsidRPr="00467DDE">
              <w:rPr>
                <w:sz w:val="22"/>
                <w:szCs w:val="22"/>
                <w:lang w:val="mk-MK"/>
              </w:rPr>
              <w:t>2009.</w:t>
            </w:r>
            <w:r w:rsidRPr="00467DDE">
              <w:rPr>
                <w:sz w:val="22"/>
                <w:szCs w:val="22"/>
                <w:lang w:val="en-US"/>
              </w:rPr>
              <w:t>ISBN 9989-2534-3-0.</w:t>
            </w:r>
          </w:p>
        </w:tc>
        <w:tc>
          <w:tcPr>
            <w:tcW w:w="810" w:type="dxa"/>
          </w:tcPr>
          <w:p w:rsidR="003D511E" w:rsidRPr="00467DDE" w:rsidRDefault="003D511E" w:rsidP="006C62BD">
            <w:pPr>
              <w:rPr>
                <w:lang w:val="mk-MK"/>
              </w:rPr>
            </w:pPr>
            <w:r w:rsidRPr="00467DDE">
              <w:rPr>
                <w:sz w:val="22"/>
                <w:szCs w:val="22"/>
                <w:lang w:val="mk-MK"/>
              </w:rPr>
              <w:t>2009</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3.</w:t>
            </w:r>
          </w:p>
        </w:tc>
        <w:tc>
          <w:tcPr>
            <w:tcW w:w="2430" w:type="dxa"/>
          </w:tcPr>
          <w:p w:rsidR="003D511E" w:rsidRPr="00467DDE" w:rsidRDefault="003D511E" w:rsidP="006C62BD">
            <w:pPr>
              <w:rPr>
                <w:bCs/>
                <w:lang w:val="ru-RU"/>
              </w:rPr>
            </w:pPr>
            <w:r w:rsidRPr="00467DDE">
              <w:rPr>
                <w:bCs/>
                <w:sz w:val="22"/>
                <w:szCs w:val="22"/>
                <w:lang w:val="ru-RU"/>
              </w:rPr>
              <w:t>Даниловски Д.,Оровчанец Н.,Василевска К.,</w:t>
            </w:r>
            <w:r w:rsidRPr="00467DDE">
              <w:rPr>
                <w:b/>
                <w:bCs/>
                <w:sz w:val="22"/>
                <w:szCs w:val="22"/>
                <w:lang w:val="ru-RU"/>
              </w:rPr>
              <w:t>Таушанова Б</w:t>
            </w:r>
            <w:r w:rsidRPr="00467DDE">
              <w:rPr>
                <w:bCs/>
                <w:sz w:val="22"/>
                <w:szCs w:val="22"/>
                <w:lang w:val="ru-RU"/>
              </w:rPr>
              <w:t>.,Велиќ Стефановска В.,Исјановска Р.,Зафирова Ивановска Б., Здравковска М.,Павловска И.</w:t>
            </w:r>
          </w:p>
        </w:tc>
        <w:tc>
          <w:tcPr>
            <w:tcW w:w="1890" w:type="dxa"/>
          </w:tcPr>
          <w:p w:rsidR="003D511E" w:rsidRPr="00467DDE" w:rsidRDefault="003D511E" w:rsidP="006C62BD">
            <w:pPr>
              <w:rPr>
                <w:bCs/>
                <w:lang w:val="ru-RU"/>
              </w:rPr>
            </w:pPr>
            <w:r w:rsidRPr="00467DDE">
              <w:rPr>
                <w:bCs/>
                <w:sz w:val="22"/>
                <w:szCs w:val="22"/>
                <w:lang w:val="ru-RU"/>
              </w:rPr>
              <w:t>Практикум биостатистика</w:t>
            </w:r>
          </w:p>
        </w:tc>
        <w:tc>
          <w:tcPr>
            <w:tcW w:w="2340" w:type="dxa"/>
          </w:tcPr>
          <w:p w:rsidR="003D511E" w:rsidRPr="00467DDE" w:rsidRDefault="003D511E" w:rsidP="006C62BD">
            <w:pPr>
              <w:rPr>
                <w:lang w:val="mk-MK"/>
              </w:rPr>
            </w:pPr>
            <w:r w:rsidRPr="00467DDE">
              <w:rPr>
                <w:sz w:val="22"/>
                <w:szCs w:val="22"/>
                <w:lang w:val="mk-MK"/>
              </w:rPr>
              <w:t>Универзитет Св. Кирил и Методиј, Медицински факултет,</w:t>
            </w:r>
          </w:p>
          <w:p w:rsidR="003D511E" w:rsidRPr="00467DDE" w:rsidRDefault="003D511E" w:rsidP="006C62BD">
            <w:pPr>
              <w:rPr>
                <w:lang w:val="mk-MK"/>
              </w:rPr>
            </w:pPr>
            <w:r w:rsidRPr="00467DDE">
              <w:rPr>
                <w:sz w:val="22"/>
                <w:szCs w:val="22"/>
                <w:lang w:val="mk-MK"/>
              </w:rPr>
              <w:t>Скопје Реиздание,</w:t>
            </w:r>
          </w:p>
          <w:p w:rsidR="003D511E" w:rsidRPr="00467DDE" w:rsidRDefault="003D511E" w:rsidP="006C62BD">
            <w:pPr>
              <w:rPr>
                <w:lang w:val="mk-MK"/>
              </w:rPr>
            </w:pPr>
            <w:r w:rsidRPr="00467DDE">
              <w:rPr>
                <w:sz w:val="22"/>
                <w:szCs w:val="22"/>
                <w:lang w:val="mk-MK"/>
              </w:rPr>
              <w:t>2012.ISBN 978-608-4596-27-1COBISS.MK-ID 92208394.</w:t>
            </w:r>
          </w:p>
        </w:tc>
        <w:tc>
          <w:tcPr>
            <w:tcW w:w="810" w:type="dxa"/>
          </w:tcPr>
          <w:p w:rsidR="003D511E" w:rsidRPr="00467DDE" w:rsidRDefault="003D511E" w:rsidP="006C62BD">
            <w:pPr>
              <w:rPr>
                <w:lang w:val="mk-MK"/>
              </w:rPr>
            </w:pPr>
            <w:r w:rsidRPr="00467DDE">
              <w:rPr>
                <w:sz w:val="22"/>
                <w:szCs w:val="22"/>
                <w:lang w:val="mk-MK"/>
              </w:rPr>
              <w:t>2012</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4.</w:t>
            </w:r>
          </w:p>
        </w:tc>
        <w:tc>
          <w:tcPr>
            <w:tcW w:w="2430" w:type="dxa"/>
          </w:tcPr>
          <w:p w:rsidR="003D511E" w:rsidRPr="00467DDE" w:rsidRDefault="003D511E" w:rsidP="006C62BD">
            <w:pPr>
              <w:rPr>
                <w:bCs/>
                <w:lang w:val="ru-RU"/>
              </w:rPr>
            </w:pPr>
          </w:p>
        </w:tc>
        <w:tc>
          <w:tcPr>
            <w:tcW w:w="1890" w:type="dxa"/>
          </w:tcPr>
          <w:p w:rsidR="003D511E" w:rsidRPr="00467DDE" w:rsidRDefault="003D511E" w:rsidP="006C62BD">
            <w:pPr>
              <w:rPr>
                <w:bCs/>
                <w:lang w:val="ru-RU"/>
              </w:rPr>
            </w:pPr>
          </w:p>
        </w:tc>
        <w:tc>
          <w:tcPr>
            <w:tcW w:w="2340" w:type="dxa"/>
          </w:tcPr>
          <w:p w:rsidR="003D511E" w:rsidRPr="00467DDE" w:rsidRDefault="003D511E" w:rsidP="006C62BD">
            <w:pPr>
              <w:rPr>
                <w:lang w:val="mk-MK"/>
              </w:rPr>
            </w:pPr>
          </w:p>
        </w:tc>
        <w:tc>
          <w:tcPr>
            <w:tcW w:w="810" w:type="dxa"/>
          </w:tcPr>
          <w:p w:rsidR="003D511E" w:rsidRPr="00467DDE" w:rsidRDefault="003D511E" w:rsidP="006C62BD">
            <w:pPr>
              <w:rPr>
                <w:lang w:val="en-US"/>
              </w:rPr>
            </w:pPr>
          </w:p>
        </w:tc>
      </w:tr>
      <w:tr w:rsidR="003D511E" w:rsidRPr="00467DDE" w:rsidTr="00EB5059">
        <w:trPr>
          <w:trHeight w:val="334"/>
        </w:trPr>
        <w:tc>
          <w:tcPr>
            <w:tcW w:w="468" w:type="dxa"/>
            <w:vMerge/>
          </w:tcPr>
          <w:p w:rsidR="003D511E" w:rsidRPr="00467DDE" w:rsidRDefault="003D511E" w:rsidP="006C62BD">
            <w:pPr>
              <w:rPr>
                <w:lang w:val="mk-MK"/>
              </w:rPr>
            </w:pPr>
          </w:p>
        </w:tc>
        <w:tc>
          <w:tcPr>
            <w:tcW w:w="720" w:type="dxa"/>
            <w:vMerge w:val="restart"/>
            <w:vAlign w:val="center"/>
          </w:tcPr>
          <w:p w:rsidR="003D511E" w:rsidRPr="00467DDE" w:rsidRDefault="003D511E" w:rsidP="006C62BD">
            <w:pPr>
              <w:jc w:val="center"/>
              <w:rPr>
                <w:lang w:val="mk-MK"/>
              </w:rPr>
            </w:pPr>
            <w:r w:rsidRPr="00467DDE">
              <w:rPr>
                <w:sz w:val="22"/>
                <w:szCs w:val="22"/>
                <w:lang w:val="mk-MK"/>
              </w:rPr>
              <w:t>22.2.</w:t>
            </w:r>
          </w:p>
        </w:tc>
        <w:tc>
          <w:tcPr>
            <w:tcW w:w="8190" w:type="dxa"/>
            <w:gridSpan w:val="5"/>
          </w:tcPr>
          <w:p w:rsidR="003D511E" w:rsidRPr="00467DDE" w:rsidRDefault="003D511E" w:rsidP="006C62BD">
            <w:pPr>
              <w:rPr>
                <w:lang w:val="mk-MK"/>
              </w:rPr>
            </w:pPr>
            <w:r w:rsidRPr="00467DDE">
              <w:rPr>
                <w:bCs/>
                <w:sz w:val="22"/>
                <w:szCs w:val="22"/>
                <w:lang w:val="ru-RU"/>
              </w:rPr>
              <w:t>Дополнителна литература</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r w:rsidRPr="00467DDE">
              <w:rPr>
                <w:bCs/>
                <w:sz w:val="22"/>
                <w:szCs w:val="22"/>
                <w:lang w:val="ru-RU"/>
              </w:rPr>
              <w:t>Ред. број</w:t>
            </w:r>
          </w:p>
        </w:tc>
        <w:tc>
          <w:tcPr>
            <w:tcW w:w="2430" w:type="dxa"/>
          </w:tcPr>
          <w:p w:rsidR="003D511E" w:rsidRPr="00467DDE" w:rsidRDefault="003D511E" w:rsidP="006C62BD">
            <w:pPr>
              <w:jc w:val="center"/>
              <w:rPr>
                <w:bCs/>
                <w:lang w:val="ru-RU"/>
              </w:rPr>
            </w:pPr>
            <w:r w:rsidRPr="00467DDE">
              <w:rPr>
                <w:bCs/>
                <w:sz w:val="22"/>
                <w:szCs w:val="22"/>
                <w:lang w:val="ru-RU"/>
              </w:rPr>
              <w:t>Автор</w:t>
            </w:r>
          </w:p>
        </w:tc>
        <w:tc>
          <w:tcPr>
            <w:tcW w:w="1890" w:type="dxa"/>
          </w:tcPr>
          <w:p w:rsidR="003D511E" w:rsidRPr="00467DDE" w:rsidRDefault="003D511E" w:rsidP="006C62BD">
            <w:pPr>
              <w:jc w:val="center"/>
              <w:rPr>
                <w:bCs/>
                <w:lang w:val="ru-RU"/>
              </w:rPr>
            </w:pPr>
            <w:r w:rsidRPr="00467DDE">
              <w:rPr>
                <w:bCs/>
                <w:sz w:val="22"/>
                <w:szCs w:val="22"/>
                <w:lang w:val="ru-RU"/>
              </w:rPr>
              <w:t>Наслов</w:t>
            </w:r>
          </w:p>
        </w:tc>
        <w:tc>
          <w:tcPr>
            <w:tcW w:w="2340" w:type="dxa"/>
          </w:tcPr>
          <w:p w:rsidR="003D511E" w:rsidRPr="00467DDE" w:rsidRDefault="003D511E" w:rsidP="006C62BD">
            <w:pPr>
              <w:jc w:val="center"/>
              <w:rPr>
                <w:lang w:val="mk-MK"/>
              </w:rPr>
            </w:pPr>
            <w:r w:rsidRPr="00467DDE">
              <w:rPr>
                <w:sz w:val="22"/>
                <w:szCs w:val="22"/>
                <w:lang w:val="mk-MK"/>
              </w:rPr>
              <w:t>Издавач</w:t>
            </w:r>
          </w:p>
        </w:tc>
        <w:tc>
          <w:tcPr>
            <w:tcW w:w="810" w:type="dxa"/>
          </w:tcPr>
          <w:p w:rsidR="003D511E" w:rsidRPr="00467DDE" w:rsidRDefault="003D511E" w:rsidP="006C62BD">
            <w:pPr>
              <w:jc w:val="center"/>
              <w:rPr>
                <w:lang w:val="mk-MK"/>
              </w:rPr>
            </w:pPr>
            <w:r>
              <w:rPr>
                <w:sz w:val="22"/>
                <w:szCs w:val="22"/>
                <w:lang w:val="mk-MK"/>
              </w:rPr>
              <w:t>Год.</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r w:rsidRPr="00467DDE">
              <w:rPr>
                <w:bCs/>
                <w:sz w:val="22"/>
                <w:szCs w:val="22"/>
                <w:lang w:val="ru-RU"/>
              </w:rPr>
              <w:t>1.</w:t>
            </w:r>
          </w:p>
        </w:tc>
        <w:tc>
          <w:tcPr>
            <w:tcW w:w="2430" w:type="dxa"/>
          </w:tcPr>
          <w:p w:rsidR="003D511E" w:rsidRPr="00467DDE" w:rsidRDefault="003D511E" w:rsidP="006C62BD">
            <w:pPr>
              <w:rPr>
                <w:bCs/>
                <w:lang w:val="ru-RU"/>
              </w:rPr>
            </w:pPr>
            <w:r w:rsidRPr="00467DDE">
              <w:rPr>
                <w:bCs/>
                <w:sz w:val="22"/>
                <w:szCs w:val="22"/>
                <w:lang w:val="nb-NO"/>
              </w:rPr>
              <w:t>Ben-Shlomo Y, Kuh D</w:t>
            </w:r>
          </w:p>
        </w:tc>
        <w:tc>
          <w:tcPr>
            <w:tcW w:w="1890" w:type="dxa"/>
          </w:tcPr>
          <w:p w:rsidR="003D511E" w:rsidRPr="00467DDE" w:rsidRDefault="003D511E" w:rsidP="006C62BD">
            <w:pPr>
              <w:rPr>
                <w:bCs/>
              </w:rPr>
            </w:pPr>
            <w:r w:rsidRPr="00467DDE">
              <w:rPr>
                <w:bCs/>
                <w:sz w:val="22"/>
                <w:szCs w:val="22"/>
                <w:lang w:val="nb-NO"/>
              </w:rPr>
              <w:t xml:space="preserve">A life course approach to chronic disease epidemiology: consepted models, empirical challenges, and interdisciplinary perspectives. </w:t>
            </w:r>
          </w:p>
          <w:p w:rsidR="003D511E" w:rsidRPr="00467DDE" w:rsidRDefault="003D511E" w:rsidP="006C62BD">
            <w:pPr>
              <w:rPr>
                <w:bCs/>
                <w:lang w:val="en-US"/>
              </w:rPr>
            </w:pPr>
          </w:p>
        </w:tc>
        <w:tc>
          <w:tcPr>
            <w:tcW w:w="2340" w:type="dxa"/>
          </w:tcPr>
          <w:p w:rsidR="003D511E" w:rsidRPr="00467DDE" w:rsidRDefault="003D511E" w:rsidP="006C62BD">
            <w:pPr>
              <w:rPr>
                <w:lang w:val="mk-MK"/>
              </w:rPr>
            </w:pPr>
            <w:r w:rsidRPr="00467DDE">
              <w:rPr>
                <w:bCs/>
                <w:sz w:val="22"/>
                <w:szCs w:val="22"/>
                <w:lang w:val="en-US"/>
              </w:rPr>
              <w:t>Int.J Epidemiol.</w:t>
            </w:r>
          </w:p>
        </w:tc>
        <w:tc>
          <w:tcPr>
            <w:tcW w:w="810" w:type="dxa"/>
          </w:tcPr>
          <w:p w:rsidR="003D511E" w:rsidRPr="00467DDE" w:rsidRDefault="003D511E" w:rsidP="006C62BD">
            <w:pPr>
              <w:rPr>
                <w:bCs/>
              </w:rPr>
            </w:pPr>
            <w:r w:rsidRPr="00467DDE">
              <w:rPr>
                <w:bCs/>
                <w:sz w:val="22"/>
                <w:szCs w:val="22"/>
                <w:lang w:val="en-US"/>
              </w:rPr>
              <w:t>2002; 31:285-293</w:t>
            </w:r>
          </w:p>
          <w:p w:rsidR="003D511E" w:rsidRPr="00467DDE" w:rsidRDefault="003D511E" w:rsidP="006C62BD">
            <w:pPr>
              <w:rPr>
                <w:lang w:val="mk-MK"/>
              </w:rPr>
            </w:pP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r w:rsidRPr="00467DDE">
              <w:rPr>
                <w:bCs/>
                <w:sz w:val="22"/>
                <w:szCs w:val="22"/>
                <w:lang w:val="ru-RU"/>
              </w:rPr>
              <w:t>2.</w:t>
            </w:r>
          </w:p>
        </w:tc>
        <w:tc>
          <w:tcPr>
            <w:tcW w:w="2430" w:type="dxa"/>
          </w:tcPr>
          <w:p w:rsidR="003D511E" w:rsidRPr="00467DDE" w:rsidRDefault="003D511E" w:rsidP="006C62BD">
            <w:pPr>
              <w:rPr>
                <w:bCs/>
              </w:rPr>
            </w:pPr>
            <w:r w:rsidRPr="00467DDE">
              <w:rPr>
                <w:bCs/>
                <w:sz w:val="22"/>
                <w:szCs w:val="22"/>
                <w:lang w:val="en-US"/>
              </w:rPr>
              <w:t xml:space="preserve">Hertman C. </w:t>
            </w:r>
          </w:p>
          <w:p w:rsidR="003D511E" w:rsidRPr="00467DDE" w:rsidRDefault="003D511E" w:rsidP="006C62BD">
            <w:pPr>
              <w:rPr>
                <w:bCs/>
                <w:lang w:val="ru-RU"/>
              </w:rPr>
            </w:pPr>
          </w:p>
        </w:tc>
        <w:tc>
          <w:tcPr>
            <w:tcW w:w="1890" w:type="dxa"/>
          </w:tcPr>
          <w:p w:rsidR="003D511E" w:rsidRPr="00467DDE" w:rsidRDefault="003D511E" w:rsidP="006C62BD">
            <w:pPr>
              <w:rPr>
                <w:bCs/>
                <w:lang w:val="en-US"/>
              </w:rPr>
            </w:pPr>
            <w:r w:rsidRPr="00467DDE">
              <w:rPr>
                <w:bCs/>
                <w:sz w:val="22"/>
                <w:szCs w:val="22"/>
                <w:lang w:val="en-US"/>
              </w:rPr>
              <w:t>The biological embedding of early experience and its effects on  health in adulthood.</w:t>
            </w:r>
          </w:p>
        </w:tc>
        <w:tc>
          <w:tcPr>
            <w:tcW w:w="2340" w:type="dxa"/>
          </w:tcPr>
          <w:p w:rsidR="003D511E" w:rsidRPr="00467DDE" w:rsidRDefault="003D511E" w:rsidP="006C62BD">
            <w:pPr>
              <w:rPr>
                <w:bCs/>
              </w:rPr>
            </w:pPr>
            <w:r w:rsidRPr="00467DDE">
              <w:rPr>
                <w:bCs/>
                <w:sz w:val="22"/>
                <w:szCs w:val="22"/>
                <w:lang w:val="en-US"/>
              </w:rPr>
              <w:t>Ann NY Acad.Sci.</w:t>
            </w:r>
          </w:p>
          <w:p w:rsidR="003D511E" w:rsidRPr="00467DDE" w:rsidRDefault="003D511E" w:rsidP="006C62BD">
            <w:pPr>
              <w:rPr>
                <w:lang w:val="mk-MK"/>
              </w:rPr>
            </w:pPr>
          </w:p>
        </w:tc>
        <w:tc>
          <w:tcPr>
            <w:tcW w:w="810" w:type="dxa"/>
          </w:tcPr>
          <w:p w:rsidR="003D511E" w:rsidRPr="00467DDE" w:rsidRDefault="003D511E" w:rsidP="006C62BD">
            <w:pPr>
              <w:rPr>
                <w:lang w:val="mk-MK"/>
              </w:rPr>
            </w:pPr>
            <w:r w:rsidRPr="00467DDE">
              <w:rPr>
                <w:bCs/>
                <w:sz w:val="22"/>
                <w:szCs w:val="22"/>
                <w:lang w:val="en-US"/>
              </w:rPr>
              <w:t>1995; 896:85-95</w:t>
            </w:r>
          </w:p>
        </w:tc>
      </w:tr>
      <w:tr w:rsidR="003D511E" w:rsidRPr="00467DDE" w:rsidTr="00EB5059">
        <w:trPr>
          <w:trHeight w:val="334"/>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r w:rsidRPr="00467DDE">
              <w:rPr>
                <w:bCs/>
                <w:sz w:val="22"/>
                <w:szCs w:val="22"/>
                <w:lang w:val="ru-RU"/>
              </w:rPr>
              <w:t>3.</w:t>
            </w:r>
          </w:p>
        </w:tc>
        <w:tc>
          <w:tcPr>
            <w:tcW w:w="2430" w:type="dxa"/>
          </w:tcPr>
          <w:p w:rsidR="003D511E" w:rsidRPr="00467DDE" w:rsidRDefault="003D511E" w:rsidP="006C62BD">
            <w:pPr>
              <w:rPr>
                <w:bCs/>
              </w:rPr>
            </w:pPr>
            <w:r w:rsidRPr="00467DDE">
              <w:rPr>
                <w:bCs/>
                <w:sz w:val="22"/>
                <w:szCs w:val="22"/>
                <w:lang w:val="en-US"/>
              </w:rPr>
              <w:t xml:space="preserve">Cacioppo JT, Berntson GG, Sheridan JF, McClintock MK. </w:t>
            </w:r>
          </w:p>
          <w:p w:rsidR="003D511E" w:rsidRPr="00467DDE" w:rsidRDefault="003D511E" w:rsidP="006C62BD">
            <w:pPr>
              <w:rPr>
                <w:bCs/>
                <w:lang w:val="en-US"/>
              </w:rPr>
            </w:pPr>
          </w:p>
        </w:tc>
        <w:tc>
          <w:tcPr>
            <w:tcW w:w="1890" w:type="dxa"/>
          </w:tcPr>
          <w:p w:rsidR="003D511E" w:rsidRPr="00467DDE" w:rsidRDefault="003D511E" w:rsidP="006C62BD">
            <w:pPr>
              <w:rPr>
                <w:bCs/>
                <w:lang w:val="en-US"/>
              </w:rPr>
            </w:pPr>
            <w:r w:rsidRPr="00467DDE">
              <w:rPr>
                <w:bCs/>
                <w:sz w:val="22"/>
                <w:szCs w:val="22"/>
                <w:lang w:val="en-US"/>
              </w:rPr>
              <w:t>Multilevel integrative analysis of human behavior: social neuroscence and the complementing nature of social and biological approaches.</w:t>
            </w:r>
          </w:p>
        </w:tc>
        <w:tc>
          <w:tcPr>
            <w:tcW w:w="2340" w:type="dxa"/>
          </w:tcPr>
          <w:p w:rsidR="003D511E" w:rsidRPr="00467DDE" w:rsidRDefault="003D511E" w:rsidP="006C62BD">
            <w:pPr>
              <w:rPr>
                <w:bCs/>
                <w:lang w:val="en-US"/>
              </w:rPr>
            </w:pPr>
            <w:r w:rsidRPr="00467DDE">
              <w:rPr>
                <w:bCs/>
                <w:sz w:val="22"/>
                <w:szCs w:val="22"/>
                <w:lang w:val="en-US"/>
              </w:rPr>
              <w:t xml:space="preserve">Psycological Bulletin </w:t>
            </w:r>
          </w:p>
        </w:tc>
        <w:tc>
          <w:tcPr>
            <w:tcW w:w="810" w:type="dxa"/>
          </w:tcPr>
          <w:p w:rsidR="003D511E" w:rsidRPr="00467DDE" w:rsidRDefault="003D511E" w:rsidP="006C62BD">
            <w:pPr>
              <w:rPr>
                <w:bCs/>
                <w:lang w:val="en-US"/>
              </w:rPr>
            </w:pPr>
            <w:r w:rsidRPr="00467DDE">
              <w:rPr>
                <w:bCs/>
                <w:sz w:val="22"/>
                <w:szCs w:val="22"/>
                <w:lang w:val="en-US"/>
              </w:rPr>
              <w:t>2000; 126(6): 829-43</w:t>
            </w:r>
          </w:p>
        </w:tc>
      </w:tr>
      <w:tr w:rsidR="003D511E" w:rsidRPr="00467DDE" w:rsidTr="00EB5059">
        <w:trPr>
          <w:trHeight w:val="135"/>
        </w:trPr>
        <w:tc>
          <w:tcPr>
            <w:tcW w:w="468" w:type="dxa"/>
            <w:vMerge/>
          </w:tcPr>
          <w:p w:rsidR="003D511E" w:rsidRPr="00467DDE" w:rsidRDefault="003D511E" w:rsidP="006C62BD">
            <w:pPr>
              <w:rPr>
                <w:bCs/>
                <w:lang w:val="ru-RU"/>
              </w:rPr>
            </w:pPr>
          </w:p>
        </w:tc>
        <w:tc>
          <w:tcPr>
            <w:tcW w:w="720"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r w:rsidRPr="00467DDE">
              <w:rPr>
                <w:bCs/>
                <w:sz w:val="22"/>
                <w:szCs w:val="22"/>
                <w:lang w:val="ru-RU"/>
              </w:rPr>
              <w:t>4.</w:t>
            </w:r>
          </w:p>
        </w:tc>
        <w:tc>
          <w:tcPr>
            <w:tcW w:w="2430" w:type="dxa"/>
          </w:tcPr>
          <w:p w:rsidR="003D511E" w:rsidRPr="00467DDE" w:rsidRDefault="003D511E" w:rsidP="006C62BD">
            <w:pPr>
              <w:rPr>
                <w:bCs/>
              </w:rPr>
            </w:pPr>
            <w:r w:rsidRPr="00467DDE">
              <w:rPr>
                <w:bCs/>
                <w:sz w:val="22"/>
                <w:szCs w:val="22"/>
                <w:lang w:val="en-US"/>
              </w:rPr>
              <w:t xml:space="preserve">Krieger N. </w:t>
            </w:r>
          </w:p>
          <w:p w:rsidR="003D511E" w:rsidRPr="00467DDE" w:rsidRDefault="003D511E" w:rsidP="006C62BD">
            <w:pPr>
              <w:rPr>
                <w:bCs/>
                <w:lang w:val="ru-RU"/>
              </w:rPr>
            </w:pPr>
          </w:p>
        </w:tc>
        <w:tc>
          <w:tcPr>
            <w:tcW w:w="1890" w:type="dxa"/>
          </w:tcPr>
          <w:p w:rsidR="003D511E" w:rsidRPr="00467DDE" w:rsidRDefault="003D511E" w:rsidP="006C62BD">
            <w:pPr>
              <w:rPr>
                <w:bCs/>
                <w:lang w:val="mk-MK"/>
              </w:rPr>
            </w:pPr>
            <w:r w:rsidRPr="00467DDE">
              <w:rPr>
                <w:bCs/>
                <w:sz w:val="22"/>
                <w:szCs w:val="22"/>
                <w:lang w:val="en-US"/>
              </w:rPr>
              <w:t>Themes for social epidemiology in teh 21st century: an ecosocial perspective..</w:t>
            </w:r>
          </w:p>
        </w:tc>
        <w:tc>
          <w:tcPr>
            <w:tcW w:w="2340" w:type="dxa"/>
          </w:tcPr>
          <w:p w:rsidR="003D511E" w:rsidRPr="00467DDE" w:rsidRDefault="003D511E" w:rsidP="006C62BD">
            <w:pPr>
              <w:rPr>
                <w:lang w:val="mk-MK"/>
              </w:rPr>
            </w:pPr>
            <w:r w:rsidRPr="00467DDE">
              <w:rPr>
                <w:bCs/>
                <w:sz w:val="22"/>
                <w:szCs w:val="22"/>
                <w:lang w:val="en-US"/>
              </w:rPr>
              <w:t xml:space="preserve">Int J Epidemiol </w:t>
            </w:r>
          </w:p>
        </w:tc>
        <w:tc>
          <w:tcPr>
            <w:tcW w:w="810" w:type="dxa"/>
          </w:tcPr>
          <w:p w:rsidR="003D511E" w:rsidRPr="00467DDE" w:rsidRDefault="003D511E" w:rsidP="006C62BD">
            <w:pPr>
              <w:rPr>
                <w:lang w:val="mk-MK"/>
              </w:rPr>
            </w:pPr>
            <w:r w:rsidRPr="00467DDE">
              <w:rPr>
                <w:bCs/>
                <w:sz w:val="22"/>
                <w:szCs w:val="22"/>
                <w:lang w:val="en-US"/>
              </w:rPr>
              <w:t>2001;30: 668-77</w:t>
            </w:r>
          </w:p>
        </w:tc>
      </w:tr>
    </w:tbl>
    <w:p w:rsidR="003D511E" w:rsidRPr="00EB5059" w:rsidRDefault="003D511E" w:rsidP="00F509DB">
      <w:pPr>
        <w:rPr>
          <w:lang w:val="mk-MK"/>
        </w:rPr>
      </w:pPr>
    </w:p>
    <w:p w:rsidR="003D511E" w:rsidRPr="00467DDE" w:rsidRDefault="003D511E" w:rsidP="00F509DB">
      <w:pPr>
        <w:rPr>
          <w:lang w:val="mk-MK"/>
        </w:rPr>
      </w:pPr>
      <w:r w:rsidRPr="00467DDE">
        <w:rPr>
          <w:lang w:val="mk-MK"/>
        </w:rPr>
        <w:t>1</w:t>
      </w:r>
      <w:r w:rsidRPr="00467DDE">
        <w:rPr>
          <w:lang w:val="en-US"/>
        </w:rPr>
        <w:t>1</w:t>
      </w:r>
      <w:r w:rsidRPr="00467DDE">
        <w:rPr>
          <w:lang w:val="mk-M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273"/>
        <w:gridCol w:w="2103"/>
        <w:gridCol w:w="356"/>
        <w:gridCol w:w="113"/>
        <w:gridCol w:w="233"/>
        <w:gridCol w:w="204"/>
        <w:gridCol w:w="1339"/>
        <w:gridCol w:w="430"/>
        <w:gridCol w:w="206"/>
        <w:gridCol w:w="563"/>
        <w:gridCol w:w="1048"/>
        <w:gridCol w:w="776"/>
      </w:tblGrid>
      <w:tr w:rsidR="003D511E" w:rsidRPr="00467DDE" w:rsidTr="00C36C21">
        <w:tc>
          <w:tcPr>
            <w:tcW w:w="1485" w:type="dxa"/>
            <w:gridSpan w:val="3"/>
          </w:tcPr>
          <w:p w:rsidR="003D511E" w:rsidRPr="00467DDE" w:rsidRDefault="003D511E" w:rsidP="006C62BD">
            <w:pPr>
              <w:jc w:val="both"/>
              <w:rPr>
                <w:b/>
                <w:lang w:val="en-US"/>
              </w:rPr>
            </w:pPr>
            <w:r w:rsidRPr="00467DDE">
              <w:rPr>
                <w:b/>
                <w:sz w:val="22"/>
                <w:szCs w:val="22"/>
                <w:lang w:val="mk-MK"/>
              </w:rPr>
              <w:t>Прилог бр.3</w:t>
            </w:r>
          </w:p>
        </w:tc>
        <w:tc>
          <w:tcPr>
            <w:tcW w:w="7371" w:type="dxa"/>
            <w:gridSpan w:val="11"/>
          </w:tcPr>
          <w:p w:rsidR="003D511E" w:rsidRPr="00467DDE" w:rsidRDefault="003D511E" w:rsidP="006C62BD">
            <w:pPr>
              <w:jc w:val="center"/>
              <w:rPr>
                <w:b/>
                <w:lang w:val="mk-MK"/>
              </w:rPr>
            </w:pPr>
            <w:r w:rsidRPr="00467DDE">
              <w:rPr>
                <w:b/>
                <w:sz w:val="22"/>
                <w:szCs w:val="22"/>
                <w:lang w:val="mk-MK"/>
              </w:rPr>
              <w:t>Предметна програма од прв, втор и трет циклус на студии</w:t>
            </w:r>
          </w:p>
          <w:p w:rsidR="003D511E" w:rsidRPr="00467DDE" w:rsidRDefault="003D511E" w:rsidP="006C62BD">
            <w:pPr>
              <w:jc w:val="center"/>
              <w:rPr>
                <w:b/>
                <w:lang w:val="ru-RU"/>
              </w:rPr>
            </w:pPr>
          </w:p>
        </w:tc>
      </w:tr>
      <w:tr w:rsidR="003D511E" w:rsidRPr="00467DDE" w:rsidTr="00C36C21">
        <w:tc>
          <w:tcPr>
            <w:tcW w:w="516" w:type="dxa"/>
          </w:tcPr>
          <w:p w:rsidR="003D511E" w:rsidRPr="00467DDE" w:rsidRDefault="003D511E" w:rsidP="006C62BD">
            <w:r w:rsidRPr="00467DDE">
              <w:rPr>
                <w:sz w:val="22"/>
                <w:szCs w:val="22"/>
              </w:rPr>
              <w:t>1.</w:t>
            </w:r>
          </w:p>
        </w:tc>
        <w:tc>
          <w:tcPr>
            <w:tcW w:w="3428" w:type="dxa"/>
            <w:gridSpan w:val="4"/>
          </w:tcPr>
          <w:p w:rsidR="003D511E" w:rsidRPr="00467DDE" w:rsidRDefault="003D511E" w:rsidP="006C62BD">
            <w:r w:rsidRPr="00467DDE">
              <w:rPr>
                <w:bCs/>
                <w:sz w:val="22"/>
                <w:szCs w:val="22"/>
                <w:lang w:val="ru-RU"/>
              </w:rPr>
              <w:t>Наслов на наставниот предмет</w:t>
            </w:r>
          </w:p>
        </w:tc>
        <w:tc>
          <w:tcPr>
            <w:tcW w:w="4912" w:type="dxa"/>
            <w:gridSpan w:val="9"/>
          </w:tcPr>
          <w:p w:rsidR="003D511E" w:rsidRPr="00467DDE" w:rsidRDefault="003D511E" w:rsidP="006C62BD">
            <w:pPr>
              <w:rPr>
                <w:b/>
                <w:lang w:val="ru-RU"/>
              </w:rPr>
            </w:pPr>
            <w:r w:rsidRPr="00467DDE">
              <w:rPr>
                <w:b/>
                <w:sz w:val="22"/>
                <w:szCs w:val="22"/>
                <w:lang w:val="ru-RU"/>
              </w:rPr>
              <w:t>Евалуација на информациите и податоците од областа на демографската и виталната статистика аплицирани во епидемиолошки испитувања (студии)</w:t>
            </w:r>
          </w:p>
        </w:tc>
      </w:tr>
      <w:tr w:rsidR="003D511E" w:rsidRPr="00467DDE" w:rsidTr="00C36C21">
        <w:tc>
          <w:tcPr>
            <w:tcW w:w="516" w:type="dxa"/>
          </w:tcPr>
          <w:p w:rsidR="003D511E" w:rsidRPr="00467DDE" w:rsidRDefault="003D511E" w:rsidP="006C62BD">
            <w:r w:rsidRPr="00467DDE">
              <w:rPr>
                <w:sz w:val="22"/>
                <w:szCs w:val="22"/>
              </w:rPr>
              <w:t>2.</w:t>
            </w:r>
          </w:p>
        </w:tc>
        <w:tc>
          <w:tcPr>
            <w:tcW w:w="3428" w:type="dxa"/>
            <w:gridSpan w:val="4"/>
          </w:tcPr>
          <w:p w:rsidR="003D511E" w:rsidRPr="00467DDE" w:rsidRDefault="003D511E" w:rsidP="006C62BD">
            <w:r w:rsidRPr="00467DDE">
              <w:rPr>
                <w:bCs/>
                <w:sz w:val="22"/>
                <w:szCs w:val="22"/>
                <w:lang w:val="ru-RU"/>
              </w:rPr>
              <w:t>Код</w:t>
            </w:r>
          </w:p>
        </w:tc>
        <w:tc>
          <w:tcPr>
            <w:tcW w:w="4912" w:type="dxa"/>
            <w:gridSpan w:val="9"/>
          </w:tcPr>
          <w:p w:rsidR="003D511E" w:rsidRPr="00467DDE" w:rsidRDefault="003D511E" w:rsidP="006C62BD">
            <w:r w:rsidRPr="00467DDE">
              <w:rPr>
                <w:bCs/>
                <w:sz w:val="22"/>
                <w:szCs w:val="22"/>
              </w:rPr>
              <w:t>SM-I-38</w:t>
            </w:r>
          </w:p>
        </w:tc>
      </w:tr>
      <w:tr w:rsidR="003D511E" w:rsidRPr="00467DDE" w:rsidTr="00C36C21">
        <w:tc>
          <w:tcPr>
            <w:tcW w:w="516" w:type="dxa"/>
          </w:tcPr>
          <w:p w:rsidR="003D511E" w:rsidRPr="00467DDE" w:rsidRDefault="003D511E" w:rsidP="006C62BD">
            <w:r w:rsidRPr="00467DDE">
              <w:rPr>
                <w:sz w:val="22"/>
                <w:szCs w:val="22"/>
              </w:rPr>
              <w:t>3.</w:t>
            </w:r>
          </w:p>
        </w:tc>
        <w:tc>
          <w:tcPr>
            <w:tcW w:w="3428" w:type="dxa"/>
            <w:gridSpan w:val="4"/>
          </w:tcPr>
          <w:p w:rsidR="003D511E" w:rsidRPr="00467DDE" w:rsidRDefault="003D511E" w:rsidP="006C62BD">
            <w:r w:rsidRPr="00467DDE">
              <w:rPr>
                <w:bCs/>
                <w:sz w:val="22"/>
                <w:szCs w:val="22"/>
                <w:lang w:val="ru-RU"/>
              </w:rPr>
              <w:t>Студиска програма</w:t>
            </w:r>
          </w:p>
        </w:tc>
        <w:tc>
          <w:tcPr>
            <w:tcW w:w="4912" w:type="dxa"/>
            <w:gridSpan w:val="9"/>
          </w:tcPr>
          <w:p w:rsidR="003D511E" w:rsidRPr="00467DDE" w:rsidRDefault="003D511E" w:rsidP="006C62BD">
            <w:pPr>
              <w:rPr>
                <w:lang w:val="mk-MK"/>
              </w:rPr>
            </w:pPr>
            <w:r w:rsidRPr="00467DDE">
              <w:rPr>
                <w:sz w:val="22"/>
                <w:szCs w:val="22"/>
                <w:lang w:val="mk-MK"/>
              </w:rPr>
              <w:t>Јавно здравство</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4.</w:t>
            </w:r>
          </w:p>
        </w:tc>
        <w:tc>
          <w:tcPr>
            <w:tcW w:w="3428" w:type="dxa"/>
            <w:gridSpan w:val="4"/>
          </w:tcPr>
          <w:p w:rsidR="003D511E" w:rsidRPr="00467DDE" w:rsidRDefault="003D511E" w:rsidP="006C62BD">
            <w:pPr>
              <w:rPr>
                <w:lang w:val="mk-MK"/>
              </w:rPr>
            </w:pPr>
            <w:r w:rsidRPr="00467DDE">
              <w:rPr>
                <w:bCs/>
                <w:sz w:val="22"/>
                <w:szCs w:val="22"/>
                <w:lang w:val="ru-RU"/>
              </w:rPr>
              <w:t>Организатор на студиската програма (единица, односно институт, катедра, оддел)</w:t>
            </w:r>
          </w:p>
        </w:tc>
        <w:tc>
          <w:tcPr>
            <w:tcW w:w="4912" w:type="dxa"/>
            <w:gridSpan w:val="9"/>
          </w:tcPr>
          <w:p w:rsidR="003D511E" w:rsidRPr="00467DDE" w:rsidRDefault="003D511E" w:rsidP="006C62BD">
            <w:pPr>
              <w:rPr>
                <w:bCs/>
                <w:lang w:val="mk-MK"/>
              </w:rPr>
            </w:pPr>
            <w:r w:rsidRPr="00467DDE">
              <w:rPr>
                <w:bCs/>
                <w:sz w:val="22"/>
                <w:szCs w:val="22"/>
                <w:lang w:val="mk-MK"/>
              </w:rPr>
              <w:t>Медицински факултет-Скопје</w:t>
            </w:r>
          </w:p>
          <w:p w:rsidR="003D511E" w:rsidRPr="00467DDE" w:rsidRDefault="003D511E" w:rsidP="006C62BD">
            <w:pPr>
              <w:rPr>
                <w:bCs/>
                <w:lang w:val="mk-MK"/>
              </w:rPr>
            </w:pPr>
            <w:r w:rsidRPr="00467DDE">
              <w:rPr>
                <w:bCs/>
                <w:sz w:val="22"/>
                <w:szCs w:val="22"/>
                <w:lang w:val="mk-MK"/>
              </w:rPr>
              <w:t>Катедра за епидемиологија и биостатистика со медициска информатика</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5.</w:t>
            </w:r>
          </w:p>
        </w:tc>
        <w:tc>
          <w:tcPr>
            <w:tcW w:w="3428" w:type="dxa"/>
            <w:gridSpan w:val="4"/>
          </w:tcPr>
          <w:p w:rsidR="003D511E" w:rsidRPr="00467DDE" w:rsidRDefault="003D511E" w:rsidP="006C62BD">
            <w:pPr>
              <w:rPr>
                <w:lang w:val="mk-MK"/>
              </w:rPr>
            </w:pPr>
            <w:r w:rsidRPr="00467DDE">
              <w:rPr>
                <w:bCs/>
                <w:sz w:val="22"/>
                <w:szCs w:val="22"/>
                <w:lang w:val="ru-RU"/>
              </w:rPr>
              <w:t>Степен (прв, втор, трет циклус)</w:t>
            </w:r>
          </w:p>
        </w:tc>
        <w:tc>
          <w:tcPr>
            <w:tcW w:w="4912" w:type="dxa"/>
            <w:gridSpan w:val="9"/>
          </w:tcPr>
          <w:p w:rsidR="003D511E" w:rsidRPr="00467DDE" w:rsidRDefault="003D511E" w:rsidP="006C62BD">
            <w:pPr>
              <w:rPr>
                <w:lang w:val="mk-MK"/>
              </w:rPr>
            </w:pP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6.</w:t>
            </w:r>
          </w:p>
        </w:tc>
        <w:tc>
          <w:tcPr>
            <w:tcW w:w="3428" w:type="dxa"/>
            <w:gridSpan w:val="4"/>
          </w:tcPr>
          <w:p w:rsidR="003D511E" w:rsidRPr="00467DDE" w:rsidRDefault="003D511E" w:rsidP="006C62BD">
            <w:pPr>
              <w:rPr>
                <w:bCs/>
                <w:lang w:val="ru-RU"/>
              </w:rPr>
            </w:pPr>
            <w:r w:rsidRPr="00467DDE">
              <w:rPr>
                <w:bCs/>
                <w:sz w:val="22"/>
                <w:szCs w:val="22"/>
                <w:lang w:val="ru-RU"/>
              </w:rPr>
              <w:t>Академска година / семестар</w:t>
            </w:r>
          </w:p>
        </w:tc>
        <w:tc>
          <w:tcPr>
            <w:tcW w:w="1889" w:type="dxa"/>
            <w:gridSpan w:val="4"/>
          </w:tcPr>
          <w:p w:rsidR="003D511E" w:rsidRPr="00467DDE" w:rsidRDefault="003D511E" w:rsidP="006C62BD">
            <w:pPr>
              <w:rPr>
                <w:lang w:val="mk-MK"/>
              </w:rPr>
            </w:pPr>
            <w:r w:rsidRPr="00467DDE">
              <w:rPr>
                <w:sz w:val="22"/>
                <w:szCs w:val="22"/>
                <w:lang w:val="mk-MK"/>
              </w:rPr>
              <w:t>Прва година</w:t>
            </w:r>
          </w:p>
          <w:p w:rsidR="003D511E" w:rsidRPr="00467DDE" w:rsidRDefault="003D511E" w:rsidP="006C62BD">
            <w:pPr>
              <w:rPr>
                <w:lang w:val="mk-MK"/>
              </w:rPr>
            </w:pPr>
            <w:r w:rsidRPr="00467DDE">
              <w:rPr>
                <w:sz w:val="22"/>
                <w:szCs w:val="22"/>
                <w:lang w:val="mk-MK"/>
              </w:rPr>
              <w:t>Втор семестар</w:t>
            </w:r>
          </w:p>
          <w:p w:rsidR="003D511E" w:rsidRPr="00467DDE" w:rsidRDefault="003D511E" w:rsidP="006C62BD">
            <w:pPr>
              <w:rPr>
                <w:lang w:val="mk-MK"/>
              </w:rPr>
            </w:pPr>
          </w:p>
        </w:tc>
        <w:tc>
          <w:tcPr>
            <w:tcW w:w="430" w:type="dxa"/>
          </w:tcPr>
          <w:p w:rsidR="003D511E" w:rsidRPr="00467DDE" w:rsidRDefault="003D511E" w:rsidP="006C62BD">
            <w:pPr>
              <w:rPr>
                <w:bCs/>
                <w:lang w:val="en-US"/>
              </w:rPr>
            </w:pPr>
            <w:r w:rsidRPr="00467DDE">
              <w:rPr>
                <w:bCs/>
                <w:sz w:val="22"/>
                <w:szCs w:val="22"/>
                <w:lang w:val="en-US"/>
              </w:rPr>
              <w:t>7.</w:t>
            </w:r>
          </w:p>
        </w:tc>
        <w:tc>
          <w:tcPr>
            <w:tcW w:w="1817" w:type="dxa"/>
            <w:gridSpan w:val="3"/>
          </w:tcPr>
          <w:p w:rsidR="003D511E" w:rsidRPr="00467DDE" w:rsidRDefault="003D511E" w:rsidP="006C62BD">
            <w:pPr>
              <w:rPr>
                <w:bCs/>
                <w:lang w:val="ru-RU"/>
              </w:rPr>
            </w:pPr>
            <w:r w:rsidRPr="00467DDE">
              <w:rPr>
                <w:bCs/>
                <w:sz w:val="22"/>
                <w:szCs w:val="22"/>
                <w:lang w:val="ru-RU"/>
              </w:rPr>
              <w:t>Број на ЕКТС кредити</w:t>
            </w:r>
          </w:p>
        </w:tc>
        <w:tc>
          <w:tcPr>
            <w:tcW w:w="776" w:type="dxa"/>
          </w:tcPr>
          <w:p w:rsidR="003D511E" w:rsidRPr="00467DDE" w:rsidRDefault="003D511E" w:rsidP="006C62BD">
            <w:pPr>
              <w:rPr>
                <w:lang w:val="en-US"/>
              </w:rPr>
            </w:pPr>
            <w:r w:rsidRPr="00467DDE">
              <w:rPr>
                <w:sz w:val="22"/>
                <w:szCs w:val="22"/>
                <w:lang w:val="en-US"/>
              </w:rPr>
              <w:t>9</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8.</w:t>
            </w:r>
          </w:p>
        </w:tc>
        <w:tc>
          <w:tcPr>
            <w:tcW w:w="3428" w:type="dxa"/>
            <w:gridSpan w:val="4"/>
          </w:tcPr>
          <w:p w:rsidR="003D511E" w:rsidRPr="00467DDE" w:rsidRDefault="003D511E" w:rsidP="006C62BD">
            <w:pPr>
              <w:rPr>
                <w:bCs/>
                <w:lang w:val="ru-RU"/>
              </w:rPr>
            </w:pPr>
            <w:r w:rsidRPr="00467DDE">
              <w:rPr>
                <w:bCs/>
                <w:sz w:val="22"/>
                <w:szCs w:val="22"/>
                <w:lang w:val="ru-RU"/>
              </w:rPr>
              <w:t>Наставник</w:t>
            </w:r>
          </w:p>
        </w:tc>
        <w:tc>
          <w:tcPr>
            <w:tcW w:w="4912" w:type="dxa"/>
            <w:gridSpan w:val="9"/>
          </w:tcPr>
          <w:p w:rsidR="003D511E" w:rsidRPr="00467DDE" w:rsidRDefault="003D511E" w:rsidP="006C62BD">
            <w:pPr>
              <w:rPr>
                <w:lang w:val="ru-RU"/>
              </w:rPr>
            </w:pPr>
            <w:r w:rsidRPr="00467DDE">
              <w:rPr>
                <w:bCs/>
                <w:sz w:val="22"/>
                <w:szCs w:val="22"/>
                <w:lang w:val="pt-BR"/>
              </w:rPr>
              <w:t xml:space="preserve">Проф. д-р Билјана Таушанова </w:t>
            </w:r>
            <w:r w:rsidRPr="00467DDE">
              <w:rPr>
                <w:bCs/>
                <w:sz w:val="22"/>
                <w:szCs w:val="22"/>
                <w:lang w:val="ru-RU"/>
              </w:rPr>
              <w:t xml:space="preserve"> </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9.</w:t>
            </w:r>
          </w:p>
        </w:tc>
        <w:tc>
          <w:tcPr>
            <w:tcW w:w="3428" w:type="dxa"/>
            <w:gridSpan w:val="4"/>
          </w:tcPr>
          <w:p w:rsidR="003D511E" w:rsidRPr="00467DDE" w:rsidRDefault="003D511E" w:rsidP="006C62BD">
            <w:pPr>
              <w:rPr>
                <w:bCs/>
                <w:lang w:val="ru-RU"/>
              </w:rPr>
            </w:pPr>
            <w:r w:rsidRPr="00467DDE">
              <w:rPr>
                <w:bCs/>
                <w:sz w:val="22"/>
                <w:szCs w:val="22"/>
                <w:lang w:val="ru-RU"/>
              </w:rPr>
              <w:t>Предуслови за запишување на предметот</w:t>
            </w:r>
          </w:p>
        </w:tc>
        <w:tc>
          <w:tcPr>
            <w:tcW w:w="4912" w:type="dxa"/>
            <w:gridSpan w:val="9"/>
          </w:tcPr>
          <w:p w:rsidR="003D511E" w:rsidRPr="00467DDE" w:rsidRDefault="003D511E" w:rsidP="006C62BD">
            <w:pPr>
              <w:rPr>
                <w:lang w:val="mk-MK"/>
              </w:rPr>
            </w:pPr>
            <w:r w:rsidRPr="00467DDE">
              <w:rPr>
                <w:sz w:val="22"/>
                <w:szCs w:val="22"/>
                <w:lang w:val="mk-MK"/>
              </w:rPr>
              <w:t>/</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10.</w:t>
            </w:r>
          </w:p>
        </w:tc>
        <w:tc>
          <w:tcPr>
            <w:tcW w:w="8340" w:type="dxa"/>
            <w:gridSpan w:val="13"/>
          </w:tcPr>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Значењето на едукација на студентите/истражувачи, менторство и тимска работа</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Значењето на изворот на научни информации, научните публикации</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Создавање на база на податоци</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Варијабли</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Белези</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Однос на примерок и статистичка маса (заклучување)</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Статистичка знаајност и снага на тестот што ќе се примени при анализа на податоците</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Интерпретација на резултатите кои се добиени после примена на соодветен статистички тест</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 xml:space="preserve">Извор на податоци и мерење на зачестеноста на појавата </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Податоци од областа на виталната статистика</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Податоци од областа на демографската статистика</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Дескриптиви епидемиолошки методи на испитување</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Аналитички  епидемиолошки методи на испитување</w:t>
            </w:r>
          </w:p>
          <w:p w:rsidR="003D511E" w:rsidRPr="00467DDE" w:rsidRDefault="003D511E" w:rsidP="006C62BD">
            <w:pPr>
              <w:numPr>
                <w:ilvl w:val="0"/>
                <w:numId w:val="20"/>
              </w:numPr>
              <w:tabs>
                <w:tab w:val="clear" w:pos="1080"/>
                <w:tab w:val="left" w:pos="612"/>
              </w:tabs>
              <w:ind w:left="612"/>
              <w:jc w:val="both"/>
              <w:rPr>
                <w:lang w:val="pl-PL"/>
              </w:rPr>
            </w:pPr>
            <w:r w:rsidRPr="00467DDE">
              <w:rPr>
                <w:sz w:val="22"/>
                <w:szCs w:val="22"/>
                <w:lang w:val="pl-PL"/>
              </w:rPr>
              <w:tab/>
              <w:t>Експериментални епидемиолошки методи на испитување</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11.</w:t>
            </w:r>
          </w:p>
        </w:tc>
        <w:tc>
          <w:tcPr>
            <w:tcW w:w="8340" w:type="dxa"/>
            <w:gridSpan w:val="13"/>
          </w:tcPr>
          <w:p w:rsidR="003D511E" w:rsidRPr="00467DDE" w:rsidRDefault="003D511E" w:rsidP="006C62BD">
            <w:pPr>
              <w:numPr>
                <w:ilvl w:val="0"/>
                <w:numId w:val="21"/>
              </w:numPr>
              <w:tabs>
                <w:tab w:val="clear" w:pos="900"/>
                <w:tab w:val="num" w:pos="612"/>
              </w:tabs>
              <w:ind w:left="612"/>
              <w:jc w:val="both"/>
              <w:rPr>
                <w:lang w:val="ru-RU"/>
              </w:rPr>
            </w:pPr>
            <w:r w:rsidRPr="00467DDE">
              <w:rPr>
                <w:sz w:val="22"/>
                <w:szCs w:val="22"/>
                <w:lang w:val="ru-RU"/>
              </w:rPr>
              <w:tab/>
              <w:t>Самостојно дизајнирање на едноставни испитувања после индивидуално самостојно набљудување и поврзување на појавите во областа на биомедицината</w:t>
            </w:r>
          </w:p>
          <w:p w:rsidR="003D511E" w:rsidRPr="00467DDE" w:rsidRDefault="003D511E" w:rsidP="006C62BD">
            <w:pPr>
              <w:numPr>
                <w:ilvl w:val="0"/>
                <w:numId w:val="21"/>
              </w:numPr>
              <w:tabs>
                <w:tab w:val="clear" w:pos="900"/>
                <w:tab w:val="num" w:pos="612"/>
              </w:tabs>
              <w:ind w:left="612"/>
              <w:jc w:val="both"/>
              <w:rPr>
                <w:lang w:val="ru-RU"/>
              </w:rPr>
            </w:pPr>
            <w:r w:rsidRPr="00467DDE">
              <w:rPr>
                <w:sz w:val="22"/>
                <w:szCs w:val="22"/>
                <w:lang w:val="ru-RU"/>
              </w:rPr>
              <w:tab/>
              <w:t xml:space="preserve">Конкретна, точна употреба на здравствено-статистичките показатели (податоци од областа на демографската и виталната статистика) </w:t>
            </w:r>
          </w:p>
          <w:p w:rsidR="003D511E" w:rsidRPr="00467DDE" w:rsidRDefault="003D511E" w:rsidP="006C62BD">
            <w:pPr>
              <w:numPr>
                <w:ilvl w:val="0"/>
                <w:numId w:val="21"/>
              </w:numPr>
              <w:tabs>
                <w:tab w:val="clear" w:pos="900"/>
                <w:tab w:val="num" w:pos="612"/>
              </w:tabs>
              <w:ind w:left="612"/>
              <w:jc w:val="both"/>
              <w:rPr>
                <w:lang w:val="ru-RU"/>
              </w:rPr>
            </w:pPr>
            <w:r w:rsidRPr="00467DDE">
              <w:rPr>
                <w:sz w:val="22"/>
                <w:szCs w:val="22"/>
                <w:lang w:val="ru-RU"/>
              </w:rPr>
              <w:tab/>
              <w:t>Примена на адекватни статистички-налитички постапки при решавање на проблеми од областа на биомедицината</w:t>
            </w:r>
          </w:p>
          <w:p w:rsidR="003D511E" w:rsidRPr="00467DDE" w:rsidRDefault="003D511E" w:rsidP="006C62BD">
            <w:pPr>
              <w:numPr>
                <w:ilvl w:val="0"/>
                <w:numId w:val="21"/>
              </w:numPr>
              <w:tabs>
                <w:tab w:val="clear" w:pos="900"/>
                <w:tab w:val="num" w:pos="612"/>
              </w:tabs>
              <w:ind w:left="612"/>
              <w:jc w:val="both"/>
              <w:rPr>
                <w:lang w:val="en-US"/>
              </w:rPr>
            </w:pPr>
            <w:r w:rsidRPr="00467DDE">
              <w:rPr>
                <w:sz w:val="22"/>
                <w:szCs w:val="22"/>
                <w:lang w:val="ru-RU"/>
              </w:rPr>
              <w:tab/>
            </w:r>
            <w:r w:rsidRPr="00467DDE">
              <w:rPr>
                <w:sz w:val="22"/>
                <w:szCs w:val="22"/>
                <w:lang w:val="en-US"/>
              </w:rPr>
              <w:t>Интерпретација на добиените резултати</w:t>
            </w:r>
          </w:p>
          <w:p w:rsidR="003D511E" w:rsidRPr="00467DDE" w:rsidRDefault="003D511E" w:rsidP="006C62BD">
            <w:pPr>
              <w:numPr>
                <w:ilvl w:val="0"/>
                <w:numId w:val="21"/>
              </w:numPr>
              <w:tabs>
                <w:tab w:val="clear" w:pos="900"/>
                <w:tab w:val="num" w:pos="612"/>
              </w:tabs>
              <w:ind w:left="612"/>
              <w:jc w:val="both"/>
              <w:rPr>
                <w:lang w:val="en-US"/>
              </w:rPr>
            </w:pPr>
            <w:r w:rsidRPr="00467DDE">
              <w:rPr>
                <w:sz w:val="22"/>
                <w:szCs w:val="22"/>
                <w:lang w:val="en-US"/>
              </w:rPr>
              <w:tab/>
              <w:t>Децидни заклучоци</w:t>
            </w:r>
          </w:p>
          <w:p w:rsidR="003D511E" w:rsidRPr="00467DDE" w:rsidRDefault="003D511E" w:rsidP="006C62BD">
            <w:pPr>
              <w:numPr>
                <w:ilvl w:val="0"/>
                <w:numId w:val="21"/>
              </w:numPr>
              <w:tabs>
                <w:tab w:val="clear" w:pos="900"/>
                <w:tab w:val="num" w:pos="612"/>
              </w:tabs>
              <w:ind w:left="612"/>
              <w:jc w:val="both"/>
              <w:rPr>
                <w:lang w:val="mk-MK"/>
              </w:rPr>
            </w:pPr>
            <w:r w:rsidRPr="00467DDE">
              <w:rPr>
                <w:sz w:val="22"/>
                <w:szCs w:val="22"/>
                <w:lang w:val="ru-RU"/>
              </w:rPr>
              <w:t>Нивна примена при спроведување и аплицирање на мерките од страна на стручни тимови во доменот на примарната и секундарната превенција</w:t>
            </w:r>
          </w:p>
        </w:tc>
      </w:tr>
      <w:tr w:rsidR="003D511E" w:rsidRPr="00467DDE" w:rsidTr="00C36C21">
        <w:tc>
          <w:tcPr>
            <w:tcW w:w="516" w:type="dxa"/>
          </w:tcPr>
          <w:p w:rsidR="003D511E" w:rsidRPr="00467DDE" w:rsidRDefault="003D511E" w:rsidP="006C62BD">
            <w:pPr>
              <w:rPr>
                <w:bCs/>
                <w:lang w:val="en-US"/>
              </w:rPr>
            </w:pPr>
            <w:r w:rsidRPr="00467DDE">
              <w:rPr>
                <w:bCs/>
                <w:sz w:val="22"/>
                <w:szCs w:val="22"/>
                <w:lang w:val="en-US"/>
              </w:rPr>
              <w:t>12.</w:t>
            </w:r>
          </w:p>
        </w:tc>
        <w:tc>
          <w:tcPr>
            <w:tcW w:w="8340" w:type="dxa"/>
            <w:gridSpan w:val="13"/>
          </w:tcPr>
          <w:p w:rsidR="003D511E" w:rsidRPr="00467DDE" w:rsidRDefault="003D511E" w:rsidP="006C62BD">
            <w:pPr>
              <w:rPr>
                <w:bCs/>
                <w:lang w:val="ru-RU"/>
              </w:rPr>
            </w:pPr>
            <w:r w:rsidRPr="00467DDE">
              <w:rPr>
                <w:bCs/>
                <w:sz w:val="22"/>
                <w:szCs w:val="22"/>
                <w:lang w:val="ru-RU"/>
              </w:rPr>
              <w:t>Методи на учење: Теоретска настава: предавања, интерактивна настава, групна работа</w:t>
            </w:r>
          </w:p>
          <w:p w:rsidR="003D511E" w:rsidRPr="00467DDE" w:rsidRDefault="003D511E" w:rsidP="006C62BD">
            <w:pPr>
              <w:rPr>
                <w:bCs/>
                <w:lang w:val="ru-RU"/>
              </w:rPr>
            </w:pPr>
            <w:r w:rsidRPr="00467DDE">
              <w:rPr>
                <w:bCs/>
                <w:sz w:val="22"/>
                <w:szCs w:val="22"/>
                <w:lang w:val="ru-RU"/>
              </w:rPr>
              <w:t xml:space="preserve">Практична настава: семинари, вежби со статистичка обработка и анализа на конкретни примери </w:t>
            </w:r>
          </w:p>
          <w:p w:rsidR="003D511E" w:rsidRPr="00467DDE" w:rsidRDefault="003D511E" w:rsidP="006C62BD">
            <w:pPr>
              <w:rPr>
                <w:bCs/>
                <w:lang w:val="ru-RU"/>
              </w:rPr>
            </w:pPr>
            <w:r w:rsidRPr="00467DDE">
              <w:rPr>
                <w:bCs/>
                <w:sz w:val="22"/>
                <w:szCs w:val="22"/>
                <w:lang w:val="ru-RU"/>
              </w:rPr>
              <w:t xml:space="preserve"> Индивидуална работа: дискусии, консултации, есеи, семинарски теми</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13.</w:t>
            </w:r>
          </w:p>
        </w:tc>
        <w:tc>
          <w:tcPr>
            <w:tcW w:w="3978" w:type="dxa"/>
            <w:gridSpan w:val="7"/>
          </w:tcPr>
          <w:p w:rsidR="003D511E" w:rsidRPr="00467DDE" w:rsidRDefault="003D511E" w:rsidP="006C62BD">
            <w:pPr>
              <w:rPr>
                <w:lang w:val="mk-MK"/>
              </w:rPr>
            </w:pPr>
            <w:r w:rsidRPr="00467DDE">
              <w:rPr>
                <w:bCs/>
                <w:sz w:val="22"/>
                <w:szCs w:val="22"/>
                <w:lang w:val="mk-MK"/>
              </w:rPr>
              <w:t>В</w:t>
            </w:r>
            <w:r w:rsidRPr="00467DDE">
              <w:rPr>
                <w:bCs/>
                <w:sz w:val="22"/>
                <w:szCs w:val="22"/>
                <w:lang w:val="ru-RU"/>
              </w:rPr>
              <w:t>купен расположив фонд на време</w:t>
            </w:r>
          </w:p>
        </w:tc>
        <w:tc>
          <w:tcPr>
            <w:tcW w:w="4362" w:type="dxa"/>
            <w:gridSpan w:val="6"/>
          </w:tcPr>
          <w:p w:rsidR="003D511E" w:rsidRPr="00467DDE" w:rsidRDefault="003D511E" w:rsidP="006C62BD">
            <w:pPr>
              <w:rPr>
                <w:lang w:val="mk-MK"/>
              </w:rPr>
            </w:pPr>
            <w:r w:rsidRPr="00467DDE">
              <w:rPr>
                <w:sz w:val="22"/>
                <w:szCs w:val="22"/>
                <w:lang w:val="mk-MK"/>
              </w:rPr>
              <w:t>270 часа</w:t>
            </w:r>
          </w:p>
        </w:tc>
      </w:tr>
      <w:tr w:rsidR="003D511E" w:rsidRPr="00467DDE" w:rsidTr="00C36C21">
        <w:tc>
          <w:tcPr>
            <w:tcW w:w="516" w:type="dxa"/>
          </w:tcPr>
          <w:p w:rsidR="003D511E" w:rsidRPr="00467DDE" w:rsidRDefault="003D511E" w:rsidP="006C62BD">
            <w:pPr>
              <w:rPr>
                <w:lang w:val="en-US"/>
              </w:rPr>
            </w:pPr>
            <w:r w:rsidRPr="00467DDE">
              <w:rPr>
                <w:sz w:val="22"/>
                <w:szCs w:val="22"/>
                <w:lang w:val="en-US"/>
              </w:rPr>
              <w:t>14.</w:t>
            </w:r>
          </w:p>
        </w:tc>
        <w:tc>
          <w:tcPr>
            <w:tcW w:w="3978" w:type="dxa"/>
            <w:gridSpan w:val="7"/>
          </w:tcPr>
          <w:p w:rsidR="003D511E" w:rsidRPr="00467DDE" w:rsidRDefault="003D511E" w:rsidP="006C62BD">
            <w:pPr>
              <w:rPr>
                <w:lang w:val="mk-MK"/>
              </w:rPr>
            </w:pPr>
            <w:r w:rsidRPr="00467DDE">
              <w:rPr>
                <w:bCs/>
                <w:sz w:val="22"/>
                <w:szCs w:val="22"/>
                <w:lang w:val="ru-RU"/>
              </w:rPr>
              <w:t>Распределба на расположивото време</w:t>
            </w:r>
          </w:p>
        </w:tc>
        <w:tc>
          <w:tcPr>
            <w:tcW w:w="4362" w:type="dxa"/>
            <w:gridSpan w:val="6"/>
          </w:tcPr>
          <w:p w:rsidR="003D511E" w:rsidRPr="00467DDE" w:rsidRDefault="003D511E" w:rsidP="006C62BD">
            <w:pPr>
              <w:rPr>
                <w:lang w:val="mk-MK"/>
              </w:rPr>
            </w:pPr>
          </w:p>
        </w:tc>
      </w:tr>
      <w:tr w:rsidR="003D511E" w:rsidRPr="00467DDE" w:rsidTr="00C36C21">
        <w:tc>
          <w:tcPr>
            <w:tcW w:w="516" w:type="dxa"/>
            <w:vMerge w:val="restart"/>
          </w:tcPr>
          <w:p w:rsidR="003D511E" w:rsidRPr="00467DDE" w:rsidRDefault="003D511E" w:rsidP="006C62BD">
            <w:pPr>
              <w:rPr>
                <w:lang w:val="en-US"/>
              </w:rPr>
            </w:pPr>
            <w:r w:rsidRPr="00467DDE">
              <w:rPr>
                <w:sz w:val="22"/>
                <w:szCs w:val="22"/>
                <w:lang w:val="en-US"/>
              </w:rPr>
              <w:t>15.</w:t>
            </w:r>
          </w:p>
        </w:tc>
        <w:tc>
          <w:tcPr>
            <w:tcW w:w="3072" w:type="dxa"/>
            <w:gridSpan w:val="3"/>
            <w:vMerge w:val="restart"/>
          </w:tcPr>
          <w:p w:rsidR="003D511E" w:rsidRPr="00467DDE" w:rsidRDefault="003D511E" w:rsidP="006C62BD">
            <w:pPr>
              <w:rPr>
                <w:lang w:val="mk-MK"/>
              </w:rPr>
            </w:pPr>
            <w:r w:rsidRPr="00467DDE">
              <w:rPr>
                <w:bCs/>
                <w:sz w:val="22"/>
                <w:szCs w:val="22"/>
                <w:lang w:val="ru-RU"/>
              </w:rPr>
              <w:t>Форми на наставните активности</w:t>
            </w:r>
          </w:p>
        </w:tc>
        <w:tc>
          <w:tcPr>
            <w:tcW w:w="702" w:type="dxa"/>
            <w:gridSpan w:val="3"/>
          </w:tcPr>
          <w:p w:rsidR="003D511E" w:rsidRPr="00467DDE" w:rsidRDefault="003D511E" w:rsidP="006C62BD">
            <w:pPr>
              <w:rPr>
                <w:lang w:val="en-US"/>
              </w:rPr>
            </w:pPr>
            <w:r w:rsidRPr="00467DDE">
              <w:rPr>
                <w:sz w:val="22"/>
                <w:szCs w:val="22"/>
                <w:lang w:val="en-US"/>
              </w:rPr>
              <w:t>15.1.</w:t>
            </w:r>
          </w:p>
        </w:tc>
        <w:tc>
          <w:tcPr>
            <w:tcW w:w="2742" w:type="dxa"/>
            <w:gridSpan w:val="5"/>
          </w:tcPr>
          <w:p w:rsidR="003D511E" w:rsidRPr="00467DDE" w:rsidRDefault="003D511E" w:rsidP="006C62BD">
            <w:pPr>
              <w:rPr>
                <w:lang w:val="mk-MK"/>
              </w:rPr>
            </w:pPr>
            <w:r w:rsidRPr="00467DDE">
              <w:rPr>
                <w:bCs/>
                <w:sz w:val="22"/>
                <w:szCs w:val="22"/>
                <w:lang w:val="ru-RU"/>
              </w:rPr>
              <w:t>Предавања- теоретска настава</w:t>
            </w:r>
          </w:p>
        </w:tc>
        <w:tc>
          <w:tcPr>
            <w:tcW w:w="1824" w:type="dxa"/>
            <w:gridSpan w:val="2"/>
          </w:tcPr>
          <w:p w:rsidR="003D511E" w:rsidRPr="00467DDE" w:rsidRDefault="003D511E" w:rsidP="006C62BD">
            <w:pPr>
              <w:jc w:val="right"/>
              <w:rPr>
                <w:lang w:val="mk-MK"/>
              </w:rPr>
            </w:pPr>
            <w:r w:rsidRPr="00467DDE">
              <w:rPr>
                <w:sz w:val="22"/>
                <w:szCs w:val="22"/>
                <w:lang w:val="mk-MK"/>
              </w:rPr>
              <w:t>80 часови</w:t>
            </w:r>
          </w:p>
        </w:tc>
      </w:tr>
      <w:tr w:rsidR="003D511E" w:rsidRPr="00467DDE" w:rsidTr="00C36C21">
        <w:tc>
          <w:tcPr>
            <w:tcW w:w="516" w:type="dxa"/>
            <w:vMerge/>
          </w:tcPr>
          <w:p w:rsidR="003D511E" w:rsidRPr="00467DDE" w:rsidRDefault="003D511E" w:rsidP="006C62BD">
            <w:pPr>
              <w:rPr>
                <w:lang w:val="mk-MK"/>
              </w:rPr>
            </w:pPr>
          </w:p>
        </w:tc>
        <w:tc>
          <w:tcPr>
            <w:tcW w:w="3072" w:type="dxa"/>
            <w:gridSpan w:val="3"/>
            <w:vMerge/>
          </w:tcPr>
          <w:p w:rsidR="003D511E" w:rsidRPr="00467DDE" w:rsidRDefault="003D511E" w:rsidP="006C62BD">
            <w:pPr>
              <w:rPr>
                <w:lang w:val="mk-MK"/>
              </w:rPr>
            </w:pPr>
          </w:p>
        </w:tc>
        <w:tc>
          <w:tcPr>
            <w:tcW w:w="702" w:type="dxa"/>
            <w:gridSpan w:val="3"/>
          </w:tcPr>
          <w:p w:rsidR="003D511E" w:rsidRPr="00467DDE" w:rsidRDefault="003D511E" w:rsidP="006C62BD">
            <w:pPr>
              <w:rPr>
                <w:lang w:val="en-US"/>
              </w:rPr>
            </w:pPr>
            <w:r w:rsidRPr="00467DDE">
              <w:rPr>
                <w:sz w:val="22"/>
                <w:szCs w:val="22"/>
                <w:lang w:val="en-US"/>
              </w:rPr>
              <w:t>15.2.</w:t>
            </w:r>
          </w:p>
        </w:tc>
        <w:tc>
          <w:tcPr>
            <w:tcW w:w="2742" w:type="dxa"/>
            <w:gridSpan w:val="5"/>
          </w:tcPr>
          <w:p w:rsidR="003D511E" w:rsidRPr="00467DDE" w:rsidRDefault="003D511E" w:rsidP="006C62BD">
            <w:pPr>
              <w:rPr>
                <w:lang w:val="mk-MK"/>
              </w:rPr>
            </w:pPr>
            <w:r w:rsidRPr="00467DDE">
              <w:rPr>
                <w:bCs/>
                <w:sz w:val="22"/>
                <w:szCs w:val="22"/>
                <w:lang w:val="ru-RU"/>
              </w:rPr>
              <w:t>Вежби (лабораториски, аудиториски), семинари, тимска работа</w:t>
            </w:r>
          </w:p>
        </w:tc>
        <w:tc>
          <w:tcPr>
            <w:tcW w:w="1824" w:type="dxa"/>
            <w:gridSpan w:val="2"/>
          </w:tcPr>
          <w:p w:rsidR="003D511E" w:rsidRPr="00467DDE" w:rsidRDefault="003D511E" w:rsidP="006C62BD">
            <w:pPr>
              <w:jc w:val="right"/>
              <w:rPr>
                <w:lang w:val="mk-MK"/>
              </w:rPr>
            </w:pPr>
            <w:r w:rsidRPr="00467DDE">
              <w:rPr>
                <w:sz w:val="22"/>
                <w:szCs w:val="22"/>
                <w:lang w:val="mk-MK"/>
              </w:rPr>
              <w:t>80 часови</w:t>
            </w:r>
          </w:p>
        </w:tc>
      </w:tr>
      <w:tr w:rsidR="003D511E" w:rsidRPr="00467DDE" w:rsidTr="00C36C21">
        <w:trPr>
          <w:trHeight w:val="459"/>
        </w:trPr>
        <w:tc>
          <w:tcPr>
            <w:tcW w:w="516" w:type="dxa"/>
            <w:vMerge w:val="restart"/>
          </w:tcPr>
          <w:p w:rsidR="003D511E" w:rsidRPr="00467DDE" w:rsidRDefault="003D511E" w:rsidP="006C62BD">
            <w:pPr>
              <w:rPr>
                <w:lang w:val="en-US"/>
              </w:rPr>
            </w:pPr>
            <w:r w:rsidRPr="00467DDE">
              <w:rPr>
                <w:sz w:val="22"/>
                <w:szCs w:val="22"/>
                <w:lang w:val="en-US"/>
              </w:rPr>
              <w:t>16.</w:t>
            </w:r>
          </w:p>
        </w:tc>
        <w:tc>
          <w:tcPr>
            <w:tcW w:w="3072" w:type="dxa"/>
            <w:gridSpan w:val="3"/>
            <w:vMerge w:val="restart"/>
          </w:tcPr>
          <w:p w:rsidR="003D511E" w:rsidRPr="00467DDE" w:rsidRDefault="003D511E" w:rsidP="006C62BD">
            <w:pPr>
              <w:rPr>
                <w:lang w:val="mk-MK"/>
              </w:rPr>
            </w:pPr>
            <w:r w:rsidRPr="00467DDE">
              <w:rPr>
                <w:bCs/>
                <w:sz w:val="22"/>
                <w:szCs w:val="22"/>
                <w:lang w:val="ru-RU"/>
              </w:rPr>
              <w:t>Други форми на активности</w:t>
            </w:r>
          </w:p>
        </w:tc>
        <w:tc>
          <w:tcPr>
            <w:tcW w:w="702" w:type="dxa"/>
            <w:gridSpan w:val="3"/>
          </w:tcPr>
          <w:p w:rsidR="003D511E" w:rsidRPr="00467DDE" w:rsidRDefault="003D511E" w:rsidP="006C62BD">
            <w:pPr>
              <w:rPr>
                <w:lang w:val="en-US"/>
              </w:rPr>
            </w:pPr>
            <w:r w:rsidRPr="00467DDE">
              <w:rPr>
                <w:sz w:val="22"/>
                <w:szCs w:val="22"/>
                <w:lang w:val="en-US"/>
              </w:rPr>
              <w:t>16.1.</w:t>
            </w:r>
          </w:p>
        </w:tc>
        <w:tc>
          <w:tcPr>
            <w:tcW w:w="2742" w:type="dxa"/>
            <w:gridSpan w:val="5"/>
          </w:tcPr>
          <w:p w:rsidR="003D511E" w:rsidRPr="00467DDE" w:rsidRDefault="003D511E" w:rsidP="006C62BD">
            <w:pPr>
              <w:rPr>
                <w:lang w:val="mk-MK"/>
              </w:rPr>
            </w:pPr>
            <w:r w:rsidRPr="00467DDE">
              <w:rPr>
                <w:bCs/>
                <w:sz w:val="22"/>
                <w:szCs w:val="22"/>
                <w:lang w:val="ru-RU"/>
              </w:rPr>
              <w:t xml:space="preserve">Проектни задачи </w:t>
            </w:r>
          </w:p>
        </w:tc>
        <w:tc>
          <w:tcPr>
            <w:tcW w:w="1824" w:type="dxa"/>
            <w:gridSpan w:val="2"/>
          </w:tcPr>
          <w:p w:rsidR="003D511E" w:rsidRPr="00467DDE" w:rsidRDefault="003D511E" w:rsidP="006C62BD">
            <w:pPr>
              <w:jc w:val="right"/>
              <w:rPr>
                <w:lang w:val="mk-MK"/>
              </w:rPr>
            </w:pPr>
            <w:r w:rsidRPr="00467DDE">
              <w:rPr>
                <w:sz w:val="22"/>
                <w:szCs w:val="22"/>
                <w:lang w:val="mk-MK"/>
              </w:rPr>
              <w:t>20 часови</w:t>
            </w:r>
          </w:p>
        </w:tc>
      </w:tr>
      <w:tr w:rsidR="003D511E" w:rsidRPr="00467DDE" w:rsidTr="00C36C21">
        <w:trPr>
          <w:trHeight w:val="457"/>
        </w:trPr>
        <w:tc>
          <w:tcPr>
            <w:tcW w:w="516" w:type="dxa"/>
            <w:vMerge/>
          </w:tcPr>
          <w:p w:rsidR="003D511E" w:rsidRPr="00467DDE" w:rsidRDefault="003D511E" w:rsidP="006C62BD">
            <w:pPr>
              <w:rPr>
                <w:lang w:val="en-US"/>
              </w:rPr>
            </w:pPr>
          </w:p>
        </w:tc>
        <w:tc>
          <w:tcPr>
            <w:tcW w:w="3072" w:type="dxa"/>
            <w:gridSpan w:val="3"/>
            <w:vMerge/>
          </w:tcPr>
          <w:p w:rsidR="003D511E" w:rsidRPr="00467DDE" w:rsidRDefault="003D511E" w:rsidP="006C62BD">
            <w:pPr>
              <w:rPr>
                <w:bCs/>
                <w:lang w:val="ru-RU"/>
              </w:rPr>
            </w:pPr>
          </w:p>
        </w:tc>
        <w:tc>
          <w:tcPr>
            <w:tcW w:w="702" w:type="dxa"/>
            <w:gridSpan w:val="3"/>
          </w:tcPr>
          <w:p w:rsidR="003D511E" w:rsidRPr="00467DDE" w:rsidRDefault="003D511E" w:rsidP="006C62BD">
            <w:pPr>
              <w:rPr>
                <w:lang w:val="en-US"/>
              </w:rPr>
            </w:pPr>
            <w:r w:rsidRPr="00467DDE">
              <w:rPr>
                <w:sz w:val="22"/>
                <w:szCs w:val="22"/>
                <w:lang w:val="en-US"/>
              </w:rPr>
              <w:t>16.2.</w:t>
            </w:r>
          </w:p>
        </w:tc>
        <w:tc>
          <w:tcPr>
            <w:tcW w:w="2742" w:type="dxa"/>
            <w:gridSpan w:val="5"/>
          </w:tcPr>
          <w:p w:rsidR="003D511E" w:rsidRPr="00467DDE" w:rsidRDefault="003D511E" w:rsidP="006C62BD">
            <w:pPr>
              <w:rPr>
                <w:bCs/>
                <w:lang w:val="ru-RU"/>
              </w:rPr>
            </w:pPr>
            <w:r w:rsidRPr="00467DDE">
              <w:rPr>
                <w:bCs/>
                <w:sz w:val="22"/>
                <w:szCs w:val="22"/>
                <w:lang w:val="ru-RU"/>
              </w:rPr>
              <w:t>Самостојни задачи</w:t>
            </w:r>
          </w:p>
        </w:tc>
        <w:tc>
          <w:tcPr>
            <w:tcW w:w="1824" w:type="dxa"/>
            <w:gridSpan w:val="2"/>
          </w:tcPr>
          <w:p w:rsidR="003D511E" w:rsidRPr="00467DDE" w:rsidRDefault="003D511E" w:rsidP="006C62BD">
            <w:pPr>
              <w:jc w:val="right"/>
              <w:rPr>
                <w:lang w:val="mk-MK"/>
              </w:rPr>
            </w:pPr>
            <w:r w:rsidRPr="00467DDE">
              <w:rPr>
                <w:sz w:val="22"/>
                <w:szCs w:val="22"/>
                <w:lang w:val="mk-MK"/>
              </w:rPr>
              <w:t>20 часови</w:t>
            </w:r>
          </w:p>
        </w:tc>
      </w:tr>
      <w:tr w:rsidR="003D511E" w:rsidRPr="00467DDE" w:rsidTr="00C36C21">
        <w:trPr>
          <w:trHeight w:val="457"/>
        </w:trPr>
        <w:tc>
          <w:tcPr>
            <w:tcW w:w="516" w:type="dxa"/>
            <w:vMerge/>
          </w:tcPr>
          <w:p w:rsidR="003D511E" w:rsidRPr="00467DDE" w:rsidRDefault="003D511E" w:rsidP="006C62BD">
            <w:pPr>
              <w:rPr>
                <w:lang w:val="en-US"/>
              </w:rPr>
            </w:pPr>
          </w:p>
        </w:tc>
        <w:tc>
          <w:tcPr>
            <w:tcW w:w="3072" w:type="dxa"/>
            <w:gridSpan w:val="3"/>
            <w:vMerge/>
          </w:tcPr>
          <w:p w:rsidR="003D511E" w:rsidRPr="00467DDE" w:rsidRDefault="003D511E" w:rsidP="006C62BD">
            <w:pPr>
              <w:rPr>
                <w:bCs/>
                <w:lang w:val="ru-RU"/>
              </w:rPr>
            </w:pPr>
          </w:p>
        </w:tc>
        <w:tc>
          <w:tcPr>
            <w:tcW w:w="702" w:type="dxa"/>
            <w:gridSpan w:val="3"/>
          </w:tcPr>
          <w:p w:rsidR="003D511E" w:rsidRPr="00467DDE" w:rsidRDefault="003D511E" w:rsidP="006C62BD">
            <w:pPr>
              <w:rPr>
                <w:lang w:val="en-US"/>
              </w:rPr>
            </w:pPr>
            <w:r w:rsidRPr="00467DDE">
              <w:rPr>
                <w:sz w:val="22"/>
                <w:szCs w:val="22"/>
                <w:lang w:val="en-US"/>
              </w:rPr>
              <w:t>16.3.</w:t>
            </w:r>
          </w:p>
        </w:tc>
        <w:tc>
          <w:tcPr>
            <w:tcW w:w="2742" w:type="dxa"/>
            <w:gridSpan w:val="5"/>
          </w:tcPr>
          <w:p w:rsidR="003D511E" w:rsidRPr="00467DDE" w:rsidRDefault="003D511E" w:rsidP="006C62BD">
            <w:pPr>
              <w:rPr>
                <w:bCs/>
                <w:lang w:val="ru-RU"/>
              </w:rPr>
            </w:pPr>
            <w:r w:rsidRPr="00467DDE">
              <w:rPr>
                <w:bCs/>
                <w:sz w:val="22"/>
                <w:szCs w:val="22"/>
                <w:lang w:val="ru-RU"/>
              </w:rPr>
              <w:t>Домашно учење</w:t>
            </w:r>
          </w:p>
        </w:tc>
        <w:tc>
          <w:tcPr>
            <w:tcW w:w="1824" w:type="dxa"/>
            <w:gridSpan w:val="2"/>
          </w:tcPr>
          <w:p w:rsidR="003D511E" w:rsidRPr="00467DDE" w:rsidRDefault="003D511E" w:rsidP="006C62BD">
            <w:pPr>
              <w:jc w:val="right"/>
              <w:rPr>
                <w:lang w:val="mk-MK"/>
              </w:rPr>
            </w:pPr>
            <w:r w:rsidRPr="00467DDE">
              <w:rPr>
                <w:sz w:val="22"/>
                <w:szCs w:val="22"/>
                <w:lang w:val="mk-MK"/>
              </w:rPr>
              <w:t>70 часови</w:t>
            </w:r>
          </w:p>
        </w:tc>
      </w:tr>
      <w:tr w:rsidR="003D511E" w:rsidRPr="00467DDE" w:rsidTr="00C36C21">
        <w:tc>
          <w:tcPr>
            <w:tcW w:w="516" w:type="dxa"/>
            <w:vMerge w:val="restart"/>
          </w:tcPr>
          <w:p w:rsidR="003D511E" w:rsidRPr="00467DDE" w:rsidRDefault="003D511E" w:rsidP="006C62BD">
            <w:pPr>
              <w:rPr>
                <w:lang w:val="en-US"/>
              </w:rPr>
            </w:pPr>
            <w:r w:rsidRPr="00467DDE">
              <w:rPr>
                <w:sz w:val="22"/>
                <w:szCs w:val="22"/>
                <w:lang w:val="en-US"/>
              </w:rPr>
              <w:t>17.</w:t>
            </w:r>
          </w:p>
        </w:tc>
        <w:tc>
          <w:tcPr>
            <w:tcW w:w="8340" w:type="dxa"/>
            <w:gridSpan w:val="13"/>
          </w:tcPr>
          <w:p w:rsidR="003D511E" w:rsidRPr="00467DDE" w:rsidRDefault="003D511E" w:rsidP="006C62BD">
            <w:pPr>
              <w:rPr>
                <w:lang w:val="mk-MK"/>
              </w:rPr>
            </w:pPr>
            <w:r w:rsidRPr="00467DDE">
              <w:rPr>
                <w:bCs/>
                <w:sz w:val="22"/>
                <w:szCs w:val="22"/>
                <w:lang w:val="ru-RU"/>
              </w:rPr>
              <w:t>Начин на оценување</w:t>
            </w:r>
          </w:p>
        </w:tc>
      </w:tr>
      <w:tr w:rsidR="003D511E" w:rsidRPr="00467DDE" w:rsidTr="00C36C21">
        <w:trPr>
          <w:trHeight w:val="334"/>
        </w:trPr>
        <w:tc>
          <w:tcPr>
            <w:tcW w:w="516" w:type="dxa"/>
            <w:vMerge/>
          </w:tcPr>
          <w:p w:rsidR="003D511E" w:rsidRPr="00467DDE" w:rsidRDefault="003D511E" w:rsidP="006C62BD">
            <w:pPr>
              <w:rPr>
                <w:lang w:val="mk-MK"/>
              </w:rPr>
            </w:pPr>
          </w:p>
        </w:tc>
        <w:tc>
          <w:tcPr>
            <w:tcW w:w="696" w:type="dxa"/>
          </w:tcPr>
          <w:p w:rsidR="003D511E" w:rsidRPr="00467DDE" w:rsidRDefault="003D511E" w:rsidP="006C62BD">
            <w:pPr>
              <w:rPr>
                <w:lang w:val="en-US"/>
              </w:rPr>
            </w:pPr>
            <w:r w:rsidRPr="00467DDE">
              <w:rPr>
                <w:sz w:val="22"/>
                <w:szCs w:val="22"/>
                <w:lang w:val="en-US"/>
              </w:rPr>
              <w:t>17.1.</w:t>
            </w:r>
          </w:p>
        </w:tc>
        <w:tc>
          <w:tcPr>
            <w:tcW w:w="5257" w:type="dxa"/>
            <w:gridSpan w:val="9"/>
          </w:tcPr>
          <w:p w:rsidR="003D511E" w:rsidRPr="00467DDE" w:rsidRDefault="003D511E" w:rsidP="006C62BD">
            <w:pPr>
              <w:rPr>
                <w:lang w:val="mk-MK"/>
              </w:rPr>
            </w:pPr>
            <w:r w:rsidRPr="00467DDE">
              <w:rPr>
                <w:bCs/>
                <w:sz w:val="22"/>
                <w:szCs w:val="22"/>
                <w:lang w:val="ru-RU"/>
              </w:rPr>
              <w:t>Тестови</w:t>
            </w:r>
          </w:p>
        </w:tc>
        <w:tc>
          <w:tcPr>
            <w:tcW w:w="2387" w:type="dxa"/>
            <w:gridSpan w:val="3"/>
          </w:tcPr>
          <w:p w:rsidR="003D511E" w:rsidRPr="00467DDE" w:rsidRDefault="003D511E" w:rsidP="006C62BD">
            <w:pPr>
              <w:jc w:val="right"/>
              <w:rPr>
                <w:lang w:val="mk-MK"/>
              </w:rPr>
            </w:pPr>
            <w:r w:rsidRPr="00467DDE">
              <w:rPr>
                <w:sz w:val="22"/>
                <w:szCs w:val="22"/>
                <w:lang w:val="mk-MK"/>
              </w:rPr>
              <w:t>30- 50 бодови</w:t>
            </w:r>
          </w:p>
        </w:tc>
      </w:tr>
      <w:tr w:rsidR="003D511E" w:rsidRPr="00467DDE" w:rsidTr="00C36C21">
        <w:trPr>
          <w:trHeight w:val="334"/>
        </w:trPr>
        <w:tc>
          <w:tcPr>
            <w:tcW w:w="516" w:type="dxa"/>
            <w:vMerge/>
          </w:tcPr>
          <w:p w:rsidR="003D511E" w:rsidRPr="00467DDE" w:rsidRDefault="003D511E" w:rsidP="006C62BD">
            <w:pPr>
              <w:rPr>
                <w:lang w:val="mk-MK"/>
              </w:rPr>
            </w:pPr>
          </w:p>
        </w:tc>
        <w:tc>
          <w:tcPr>
            <w:tcW w:w="696" w:type="dxa"/>
          </w:tcPr>
          <w:p w:rsidR="003D511E" w:rsidRPr="00467DDE" w:rsidRDefault="003D511E" w:rsidP="006C62BD">
            <w:pPr>
              <w:rPr>
                <w:lang w:val="en-US"/>
              </w:rPr>
            </w:pPr>
            <w:r w:rsidRPr="00467DDE">
              <w:rPr>
                <w:sz w:val="22"/>
                <w:szCs w:val="22"/>
                <w:lang w:val="en-US"/>
              </w:rPr>
              <w:t>17.2.</w:t>
            </w:r>
          </w:p>
        </w:tc>
        <w:tc>
          <w:tcPr>
            <w:tcW w:w="5257" w:type="dxa"/>
            <w:gridSpan w:val="9"/>
          </w:tcPr>
          <w:p w:rsidR="003D511E" w:rsidRPr="00467DDE" w:rsidRDefault="003D511E" w:rsidP="006C62BD">
            <w:pPr>
              <w:rPr>
                <w:lang w:val="mk-MK"/>
              </w:rPr>
            </w:pPr>
            <w:r w:rsidRPr="00467DDE">
              <w:rPr>
                <w:bCs/>
                <w:sz w:val="22"/>
                <w:szCs w:val="22"/>
                <w:lang w:val="ru-RU"/>
              </w:rPr>
              <w:t>Семинарска работа/ проект ( презентација</w:t>
            </w:r>
            <w:r w:rsidRPr="00467DDE">
              <w:rPr>
                <w:bCs/>
                <w:sz w:val="22"/>
                <w:szCs w:val="22"/>
                <w:lang w:val="mk-MK"/>
              </w:rPr>
              <w:t>:</w:t>
            </w:r>
            <w:r w:rsidRPr="00467DDE">
              <w:rPr>
                <w:bCs/>
                <w:sz w:val="22"/>
                <w:szCs w:val="22"/>
                <w:lang w:val="ru-RU"/>
              </w:rPr>
              <w:t xml:space="preserve"> писмена и усна)</w:t>
            </w:r>
          </w:p>
        </w:tc>
        <w:tc>
          <w:tcPr>
            <w:tcW w:w="2387" w:type="dxa"/>
            <w:gridSpan w:val="3"/>
          </w:tcPr>
          <w:p w:rsidR="003D511E" w:rsidRPr="00467DDE" w:rsidRDefault="003D511E" w:rsidP="006C62BD">
            <w:pPr>
              <w:jc w:val="right"/>
              <w:rPr>
                <w:lang w:val="mk-MK"/>
              </w:rPr>
            </w:pPr>
            <w:r w:rsidRPr="00467DDE">
              <w:rPr>
                <w:sz w:val="22"/>
                <w:szCs w:val="22"/>
                <w:lang w:val="mk-MK"/>
              </w:rPr>
              <w:t>21-35 бодови</w:t>
            </w:r>
          </w:p>
        </w:tc>
      </w:tr>
      <w:tr w:rsidR="003D511E" w:rsidRPr="00467DDE" w:rsidTr="00C36C21">
        <w:trPr>
          <w:trHeight w:val="334"/>
        </w:trPr>
        <w:tc>
          <w:tcPr>
            <w:tcW w:w="516" w:type="dxa"/>
            <w:vMerge/>
          </w:tcPr>
          <w:p w:rsidR="003D511E" w:rsidRPr="00467DDE" w:rsidRDefault="003D511E" w:rsidP="006C62BD">
            <w:pPr>
              <w:rPr>
                <w:lang w:val="mk-MK"/>
              </w:rPr>
            </w:pPr>
          </w:p>
        </w:tc>
        <w:tc>
          <w:tcPr>
            <w:tcW w:w="696" w:type="dxa"/>
          </w:tcPr>
          <w:p w:rsidR="003D511E" w:rsidRPr="00467DDE" w:rsidRDefault="003D511E" w:rsidP="006C62BD">
            <w:pPr>
              <w:rPr>
                <w:lang w:val="en-US"/>
              </w:rPr>
            </w:pPr>
            <w:r w:rsidRPr="00467DDE">
              <w:rPr>
                <w:sz w:val="22"/>
                <w:szCs w:val="22"/>
                <w:lang w:val="en-US"/>
              </w:rPr>
              <w:t>17.3.</w:t>
            </w:r>
          </w:p>
        </w:tc>
        <w:tc>
          <w:tcPr>
            <w:tcW w:w="5257" w:type="dxa"/>
            <w:gridSpan w:val="9"/>
          </w:tcPr>
          <w:p w:rsidR="003D511E" w:rsidRPr="00467DDE" w:rsidRDefault="003D511E" w:rsidP="006C62BD">
            <w:pPr>
              <w:rPr>
                <w:lang w:val="mk-MK"/>
              </w:rPr>
            </w:pPr>
            <w:r w:rsidRPr="00467DDE">
              <w:rPr>
                <w:sz w:val="22"/>
                <w:szCs w:val="22"/>
                <w:lang w:val="mk-MK"/>
              </w:rPr>
              <w:t>Активност и учество</w:t>
            </w:r>
          </w:p>
        </w:tc>
        <w:tc>
          <w:tcPr>
            <w:tcW w:w="2387" w:type="dxa"/>
            <w:gridSpan w:val="3"/>
          </w:tcPr>
          <w:p w:rsidR="003D511E" w:rsidRPr="00467DDE" w:rsidRDefault="003D511E" w:rsidP="006C62BD">
            <w:pPr>
              <w:jc w:val="right"/>
              <w:rPr>
                <w:lang w:val="mk-MK"/>
              </w:rPr>
            </w:pPr>
            <w:r w:rsidRPr="00467DDE">
              <w:rPr>
                <w:sz w:val="22"/>
                <w:szCs w:val="22"/>
                <w:lang w:val="mk-MK"/>
              </w:rPr>
              <w:t>9-15 бодови</w:t>
            </w:r>
          </w:p>
        </w:tc>
      </w:tr>
      <w:tr w:rsidR="003D511E" w:rsidRPr="00467DDE" w:rsidTr="00C36C21">
        <w:trPr>
          <w:trHeight w:val="93"/>
        </w:trPr>
        <w:tc>
          <w:tcPr>
            <w:tcW w:w="516" w:type="dxa"/>
            <w:vMerge w:val="restart"/>
          </w:tcPr>
          <w:p w:rsidR="003D511E" w:rsidRPr="00467DDE" w:rsidRDefault="003D511E" w:rsidP="006C62BD">
            <w:pPr>
              <w:rPr>
                <w:lang w:val="en-US"/>
              </w:rPr>
            </w:pPr>
            <w:r w:rsidRPr="00467DDE">
              <w:rPr>
                <w:sz w:val="22"/>
                <w:szCs w:val="22"/>
                <w:lang w:val="en-US"/>
              </w:rPr>
              <w:t>18.</w:t>
            </w:r>
          </w:p>
        </w:tc>
        <w:tc>
          <w:tcPr>
            <w:tcW w:w="3541" w:type="dxa"/>
            <w:gridSpan w:val="5"/>
            <w:vMerge w:val="restart"/>
          </w:tcPr>
          <w:p w:rsidR="003D511E" w:rsidRPr="00467DDE" w:rsidRDefault="003D511E" w:rsidP="006C62BD">
            <w:pPr>
              <w:rPr>
                <w:lang w:val="mk-MK"/>
              </w:rPr>
            </w:pPr>
            <w:r w:rsidRPr="00467DDE">
              <w:rPr>
                <w:bCs/>
                <w:sz w:val="22"/>
                <w:szCs w:val="22"/>
                <w:lang w:val="en-US"/>
              </w:rPr>
              <w:t>K</w:t>
            </w:r>
            <w:r w:rsidRPr="00467DDE">
              <w:rPr>
                <w:bCs/>
                <w:sz w:val="22"/>
                <w:szCs w:val="22"/>
                <w:lang w:val="ru-RU"/>
              </w:rPr>
              <w:t>ритериуми за оценување (</w:t>
            </w:r>
            <w:r w:rsidRPr="00467DDE">
              <w:rPr>
                <w:bCs/>
                <w:sz w:val="22"/>
                <w:szCs w:val="22"/>
                <w:lang w:val="mk-MK"/>
              </w:rPr>
              <w:t>бодови/ оценка)</w:t>
            </w:r>
          </w:p>
        </w:tc>
        <w:tc>
          <w:tcPr>
            <w:tcW w:w="2412" w:type="dxa"/>
            <w:gridSpan w:val="5"/>
          </w:tcPr>
          <w:p w:rsidR="003D511E" w:rsidRPr="00467DDE" w:rsidRDefault="003D511E" w:rsidP="006C62BD">
            <w:pPr>
              <w:jc w:val="right"/>
              <w:rPr>
                <w:lang w:val="mk-MK"/>
              </w:rPr>
            </w:pPr>
            <w:r w:rsidRPr="00467DDE">
              <w:rPr>
                <w:sz w:val="22"/>
                <w:szCs w:val="22"/>
                <w:lang w:val="mk-MK"/>
              </w:rPr>
              <w:t>До 59 бода</w:t>
            </w:r>
          </w:p>
        </w:tc>
        <w:tc>
          <w:tcPr>
            <w:tcW w:w="2387" w:type="dxa"/>
            <w:gridSpan w:val="3"/>
          </w:tcPr>
          <w:p w:rsidR="003D511E" w:rsidRPr="00467DDE" w:rsidRDefault="003D511E" w:rsidP="006C62BD">
            <w:pPr>
              <w:jc w:val="right"/>
              <w:rPr>
                <w:lang w:val="mk-MK"/>
              </w:rPr>
            </w:pPr>
            <w:r w:rsidRPr="00467DDE">
              <w:rPr>
                <w:sz w:val="22"/>
                <w:szCs w:val="22"/>
                <w:lang w:val="mk-MK"/>
              </w:rPr>
              <w:t>5 (пет) (</w:t>
            </w:r>
            <w:r w:rsidRPr="00467DDE">
              <w:rPr>
                <w:sz w:val="22"/>
                <w:szCs w:val="22"/>
                <w:lang w:val="en-US"/>
              </w:rPr>
              <w:t>F</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3541" w:type="dxa"/>
            <w:gridSpan w:val="5"/>
            <w:vMerge/>
          </w:tcPr>
          <w:p w:rsidR="003D511E" w:rsidRPr="00467DDE" w:rsidRDefault="003D511E" w:rsidP="006C62BD">
            <w:pPr>
              <w:rPr>
                <w:bCs/>
                <w:lang w:val="en-US"/>
              </w:rPr>
            </w:pPr>
          </w:p>
        </w:tc>
        <w:tc>
          <w:tcPr>
            <w:tcW w:w="2412" w:type="dxa"/>
            <w:gridSpan w:val="5"/>
          </w:tcPr>
          <w:p w:rsidR="003D511E" w:rsidRPr="00467DDE" w:rsidRDefault="003D511E" w:rsidP="006C62BD">
            <w:pPr>
              <w:jc w:val="right"/>
              <w:rPr>
                <w:lang w:val="mk-MK"/>
              </w:rPr>
            </w:pPr>
            <w:r w:rsidRPr="00467DDE">
              <w:rPr>
                <w:sz w:val="22"/>
                <w:szCs w:val="22"/>
                <w:lang w:val="mk-MK"/>
              </w:rPr>
              <w:t>од 60 до 68 бода</w:t>
            </w:r>
          </w:p>
        </w:tc>
        <w:tc>
          <w:tcPr>
            <w:tcW w:w="2387" w:type="dxa"/>
            <w:gridSpan w:val="3"/>
          </w:tcPr>
          <w:p w:rsidR="003D511E" w:rsidRPr="00467DDE" w:rsidRDefault="003D511E" w:rsidP="006C62BD">
            <w:pPr>
              <w:jc w:val="right"/>
              <w:rPr>
                <w:lang w:val="mk-MK"/>
              </w:rPr>
            </w:pPr>
            <w:r w:rsidRPr="00467DDE">
              <w:rPr>
                <w:sz w:val="22"/>
                <w:szCs w:val="22"/>
                <w:lang w:val="mk-MK"/>
              </w:rPr>
              <w:t>6 (шест) (</w:t>
            </w:r>
            <w:r w:rsidRPr="00467DDE">
              <w:rPr>
                <w:sz w:val="22"/>
                <w:szCs w:val="22"/>
                <w:lang w:val="en-US"/>
              </w:rPr>
              <w:t>E</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3541" w:type="dxa"/>
            <w:gridSpan w:val="5"/>
            <w:vMerge/>
          </w:tcPr>
          <w:p w:rsidR="003D511E" w:rsidRPr="00467DDE" w:rsidRDefault="003D511E" w:rsidP="006C62BD">
            <w:pPr>
              <w:rPr>
                <w:bCs/>
                <w:lang w:val="en-US"/>
              </w:rPr>
            </w:pPr>
          </w:p>
        </w:tc>
        <w:tc>
          <w:tcPr>
            <w:tcW w:w="2412" w:type="dxa"/>
            <w:gridSpan w:val="5"/>
          </w:tcPr>
          <w:p w:rsidR="003D511E" w:rsidRPr="00467DDE" w:rsidRDefault="003D511E" w:rsidP="006C62BD">
            <w:pPr>
              <w:jc w:val="right"/>
              <w:rPr>
                <w:lang w:val="mk-MK"/>
              </w:rPr>
            </w:pPr>
            <w:r w:rsidRPr="00467DDE">
              <w:rPr>
                <w:sz w:val="22"/>
                <w:szCs w:val="22"/>
                <w:lang w:val="mk-MK"/>
              </w:rPr>
              <w:t>од 69 до 76 бода</w:t>
            </w:r>
          </w:p>
        </w:tc>
        <w:tc>
          <w:tcPr>
            <w:tcW w:w="2387" w:type="dxa"/>
            <w:gridSpan w:val="3"/>
          </w:tcPr>
          <w:p w:rsidR="003D511E" w:rsidRPr="00467DDE" w:rsidRDefault="003D511E" w:rsidP="006C62BD">
            <w:pPr>
              <w:jc w:val="right"/>
              <w:rPr>
                <w:lang w:val="mk-MK"/>
              </w:rPr>
            </w:pPr>
            <w:r w:rsidRPr="00467DDE">
              <w:rPr>
                <w:sz w:val="22"/>
                <w:szCs w:val="22"/>
                <w:lang w:val="mk-MK"/>
              </w:rPr>
              <w:t>7 (седум) (</w:t>
            </w:r>
            <w:r w:rsidRPr="00467DDE">
              <w:rPr>
                <w:sz w:val="22"/>
                <w:szCs w:val="22"/>
                <w:lang w:val="en-US"/>
              </w:rPr>
              <w:t>D</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3541" w:type="dxa"/>
            <w:gridSpan w:val="5"/>
            <w:vMerge/>
          </w:tcPr>
          <w:p w:rsidR="003D511E" w:rsidRPr="00467DDE" w:rsidRDefault="003D511E" w:rsidP="006C62BD">
            <w:pPr>
              <w:rPr>
                <w:bCs/>
                <w:lang w:val="en-US"/>
              </w:rPr>
            </w:pPr>
          </w:p>
        </w:tc>
        <w:tc>
          <w:tcPr>
            <w:tcW w:w="2412" w:type="dxa"/>
            <w:gridSpan w:val="5"/>
          </w:tcPr>
          <w:p w:rsidR="003D511E" w:rsidRPr="00467DDE" w:rsidRDefault="003D511E" w:rsidP="006C62BD">
            <w:pPr>
              <w:jc w:val="right"/>
              <w:rPr>
                <w:lang w:val="mk-MK"/>
              </w:rPr>
            </w:pPr>
            <w:r w:rsidRPr="00467DDE">
              <w:rPr>
                <w:sz w:val="22"/>
                <w:szCs w:val="22"/>
                <w:lang w:val="mk-MK"/>
              </w:rPr>
              <w:t>од 77 до 84 бода</w:t>
            </w:r>
          </w:p>
        </w:tc>
        <w:tc>
          <w:tcPr>
            <w:tcW w:w="2387" w:type="dxa"/>
            <w:gridSpan w:val="3"/>
          </w:tcPr>
          <w:p w:rsidR="003D511E" w:rsidRPr="00467DDE" w:rsidRDefault="003D511E" w:rsidP="006C62BD">
            <w:pPr>
              <w:jc w:val="right"/>
              <w:rPr>
                <w:lang w:val="mk-MK"/>
              </w:rPr>
            </w:pPr>
            <w:r w:rsidRPr="00467DDE">
              <w:rPr>
                <w:sz w:val="22"/>
                <w:szCs w:val="22"/>
                <w:lang w:val="mk-MK"/>
              </w:rPr>
              <w:t>8 (осум) (</w:t>
            </w:r>
            <w:r w:rsidRPr="00467DDE">
              <w:rPr>
                <w:sz w:val="22"/>
                <w:szCs w:val="22"/>
                <w:lang w:val="en-US"/>
              </w:rPr>
              <w:t>C</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3541" w:type="dxa"/>
            <w:gridSpan w:val="5"/>
            <w:vMerge/>
          </w:tcPr>
          <w:p w:rsidR="003D511E" w:rsidRPr="00467DDE" w:rsidRDefault="003D511E" w:rsidP="006C62BD">
            <w:pPr>
              <w:rPr>
                <w:bCs/>
                <w:lang w:val="en-US"/>
              </w:rPr>
            </w:pPr>
          </w:p>
        </w:tc>
        <w:tc>
          <w:tcPr>
            <w:tcW w:w="2412" w:type="dxa"/>
            <w:gridSpan w:val="5"/>
          </w:tcPr>
          <w:p w:rsidR="003D511E" w:rsidRPr="00467DDE" w:rsidRDefault="003D511E" w:rsidP="006C62BD">
            <w:pPr>
              <w:jc w:val="right"/>
              <w:rPr>
                <w:lang w:val="mk-MK"/>
              </w:rPr>
            </w:pPr>
            <w:r w:rsidRPr="00467DDE">
              <w:rPr>
                <w:sz w:val="22"/>
                <w:szCs w:val="22"/>
                <w:lang w:val="mk-MK"/>
              </w:rPr>
              <w:t>од 85 до 92 бода</w:t>
            </w:r>
          </w:p>
        </w:tc>
        <w:tc>
          <w:tcPr>
            <w:tcW w:w="2387" w:type="dxa"/>
            <w:gridSpan w:val="3"/>
          </w:tcPr>
          <w:p w:rsidR="003D511E" w:rsidRPr="00467DDE" w:rsidRDefault="003D511E" w:rsidP="006C62BD">
            <w:pPr>
              <w:jc w:val="right"/>
              <w:rPr>
                <w:lang w:val="mk-MK"/>
              </w:rPr>
            </w:pPr>
            <w:r w:rsidRPr="00467DDE">
              <w:rPr>
                <w:sz w:val="22"/>
                <w:szCs w:val="22"/>
                <w:lang w:val="mk-MK"/>
              </w:rPr>
              <w:t>9 (девет) (</w:t>
            </w:r>
            <w:r w:rsidRPr="00467DDE">
              <w:rPr>
                <w:sz w:val="22"/>
                <w:szCs w:val="22"/>
                <w:lang w:val="en-US"/>
              </w:rPr>
              <w:t>B</w:t>
            </w:r>
            <w:r w:rsidRPr="00467DDE">
              <w:rPr>
                <w:sz w:val="22"/>
                <w:szCs w:val="22"/>
                <w:lang w:val="mk-MK"/>
              </w:rPr>
              <w:t>)</w:t>
            </w:r>
          </w:p>
        </w:tc>
      </w:tr>
      <w:tr w:rsidR="003D511E" w:rsidRPr="00467DDE" w:rsidTr="00C36C21">
        <w:trPr>
          <w:trHeight w:val="92"/>
        </w:trPr>
        <w:tc>
          <w:tcPr>
            <w:tcW w:w="516" w:type="dxa"/>
            <w:vMerge/>
          </w:tcPr>
          <w:p w:rsidR="003D511E" w:rsidRPr="00467DDE" w:rsidRDefault="003D511E" w:rsidP="006C62BD">
            <w:pPr>
              <w:rPr>
                <w:bCs/>
                <w:lang w:val="en-US"/>
              </w:rPr>
            </w:pPr>
          </w:p>
        </w:tc>
        <w:tc>
          <w:tcPr>
            <w:tcW w:w="3541" w:type="dxa"/>
            <w:gridSpan w:val="5"/>
            <w:vMerge/>
          </w:tcPr>
          <w:p w:rsidR="003D511E" w:rsidRPr="00467DDE" w:rsidRDefault="003D511E" w:rsidP="006C62BD">
            <w:pPr>
              <w:rPr>
                <w:bCs/>
                <w:lang w:val="en-US"/>
              </w:rPr>
            </w:pPr>
          </w:p>
        </w:tc>
        <w:tc>
          <w:tcPr>
            <w:tcW w:w="2412" w:type="dxa"/>
            <w:gridSpan w:val="5"/>
          </w:tcPr>
          <w:p w:rsidR="003D511E" w:rsidRPr="00467DDE" w:rsidRDefault="003D511E" w:rsidP="006C62BD">
            <w:pPr>
              <w:jc w:val="right"/>
              <w:rPr>
                <w:lang w:val="mk-MK"/>
              </w:rPr>
            </w:pPr>
            <w:r w:rsidRPr="00467DDE">
              <w:rPr>
                <w:sz w:val="22"/>
                <w:szCs w:val="22"/>
                <w:lang w:val="mk-MK"/>
              </w:rPr>
              <w:t>од 93 до 100 бода</w:t>
            </w:r>
          </w:p>
        </w:tc>
        <w:tc>
          <w:tcPr>
            <w:tcW w:w="2387" w:type="dxa"/>
            <w:gridSpan w:val="3"/>
          </w:tcPr>
          <w:p w:rsidR="003D511E" w:rsidRPr="00467DDE" w:rsidRDefault="003D511E" w:rsidP="006C62BD">
            <w:pPr>
              <w:jc w:val="right"/>
              <w:rPr>
                <w:lang w:val="mk-MK"/>
              </w:rPr>
            </w:pPr>
            <w:r w:rsidRPr="00467DDE">
              <w:rPr>
                <w:sz w:val="22"/>
                <w:szCs w:val="22"/>
                <w:lang w:val="mk-MK"/>
              </w:rPr>
              <w:t>10 (десет) (</w:t>
            </w:r>
            <w:r w:rsidRPr="00467DDE">
              <w:rPr>
                <w:sz w:val="22"/>
                <w:szCs w:val="22"/>
                <w:lang w:val="en-US"/>
              </w:rPr>
              <w:t>A</w:t>
            </w:r>
            <w:r w:rsidRPr="00467DDE">
              <w:rPr>
                <w:sz w:val="22"/>
                <w:szCs w:val="22"/>
                <w:lang w:val="mk-MK"/>
              </w:rPr>
              <w:t>)</w:t>
            </w:r>
          </w:p>
        </w:tc>
      </w:tr>
      <w:tr w:rsidR="003D511E" w:rsidRPr="00467DDE" w:rsidTr="00C36C21">
        <w:trPr>
          <w:trHeight w:val="334"/>
        </w:trPr>
        <w:tc>
          <w:tcPr>
            <w:tcW w:w="516" w:type="dxa"/>
          </w:tcPr>
          <w:p w:rsidR="003D511E" w:rsidRPr="00467DDE" w:rsidRDefault="003D511E" w:rsidP="006C62BD">
            <w:pPr>
              <w:rPr>
                <w:lang w:val="mk-MK"/>
              </w:rPr>
            </w:pPr>
            <w:r w:rsidRPr="00467DDE">
              <w:rPr>
                <w:sz w:val="22"/>
                <w:szCs w:val="22"/>
                <w:lang w:val="mk-MK"/>
              </w:rPr>
              <w:t>19.</w:t>
            </w:r>
          </w:p>
        </w:tc>
        <w:tc>
          <w:tcPr>
            <w:tcW w:w="3541" w:type="dxa"/>
            <w:gridSpan w:val="5"/>
          </w:tcPr>
          <w:p w:rsidR="003D511E" w:rsidRPr="00467DDE" w:rsidRDefault="003D511E" w:rsidP="006C62BD">
            <w:pPr>
              <w:rPr>
                <w:lang w:val="mk-MK"/>
              </w:rPr>
            </w:pPr>
            <w:r w:rsidRPr="00467DDE">
              <w:rPr>
                <w:bCs/>
                <w:sz w:val="22"/>
                <w:szCs w:val="22"/>
                <w:lang w:val="ru-RU"/>
              </w:rPr>
              <w:t>Услов за потпис и полагање на завршен испит</w:t>
            </w:r>
          </w:p>
        </w:tc>
        <w:tc>
          <w:tcPr>
            <w:tcW w:w="4799" w:type="dxa"/>
            <w:gridSpan w:val="8"/>
          </w:tcPr>
          <w:p w:rsidR="003D511E" w:rsidRPr="00467DDE" w:rsidRDefault="003D511E" w:rsidP="006C62BD">
            <w:pPr>
              <w:rPr>
                <w:lang w:val="mk-MK"/>
              </w:rPr>
            </w:pPr>
            <w:r w:rsidRPr="00467DDE">
              <w:rPr>
                <w:sz w:val="22"/>
                <w:szCs w:val="22"/>
                <w:lang w:val="mk-MK"/>
              </w:rPr>
              <w:t>/</w:t>
            </w:r>
          </w:p>
        </w:tc>
      </w:tr>
      <w:tr w:rsidR="003D511E" w:rsidRPr="00467DDE" w:rsidTr="00C36C21">
        <w:trPr>
          <w:trHeight w:val="334"/>
        </w:trPr>
        <w:tc>
          <w:tcPr>
            <w:tcW w:w="516" w:type="dxa"/>
          </w:tcPr>
          <w:p w:rsidR="003D511E" w:rsidRPr="00467DDE" w:rsidRDefault="003D511E" w:rsidP="006C62BD">
            <w:pPr>
              <w:rPr>
                <w:bCs/>
                <w:lang w:val="ru-RU"/>
              </w:rPr>
            </w:pPr>
            <w:r w:rsidRPr="00467DDE">
              <w:rPr>
                <w:bCs/>
                <w:sz w:val="22"/>
                <w:szCs w:val="22"/>
                <w:lang w:val="ru-RU"/>
              </w:rPr>
              <w:t>20.</w:t>
            </w:r>
          </w:p>
        </w:tc>
        <w:tc>
          <w:tcPr>
            <w:tcW w:w="3541" w:type="dxa"/>
            <w:gridSpan w:val="5"/>
          </w:tcPr>
          <w:p w:rsidR="003D511E" w:rsidRPr="00467DDE" w:rsidRDefault="003D511E" w:rsidP="006C62BD">
            <w:pPr>
              <w:rPr>
                <w:bCs/>
                <w:lang w:val="ru-RU"/>
              </w:rPr>
            </w:pPr>
            <w:r w:rsidRPr="00467DDE">
              <w:rPr>
                <w:bCs/>
                <w:sz w:val="22"/>
                <w:szCs w:val="22"/>
                <w:lang w:val="ru-RU"/>
              </w:rPr>
              <w:t>Јазик на кој се изведува наставата</w:t>
            </w:r>
          </w:p>
        </w:tc>
        <w:tc>
          <w:tcPr>
            <w:tcW w:w="4799" w:type="dxa"/>
            <w:gridSpan w:val="8"/>
          </w:tcPr>
          <w:p w:rsidR="003D511E" w:rsidRPr="00467DDE" w:rsidRDefault="003D511E" w:rsidP="006C62BD">
            <w:pPr>
              <w:rPr>
                <w:lang w:val="mk-MK"/>
              </w:rPr>
            </w:pPr>
            <w:r w:rsidRPr="00467DDE">
              <w:rPr>
                <w:sz w:val="22"/>
                <w:szCs w:val="22"/>
                <w:lang w:val="mk-MK"/>
              </w:rPr>
              <w:t>мекедонски</w:t>
            </w:r>
          </w:p>
        </w:tc>
      </w:tr>
      <w:tr w:rsidR="003D511E" w:rsidRPr="00467DDE" w:rsidTr="00C36C21">
        <w:trPr>
          <w:trHeight w:val="334"/>
        </w:trPr>
        <w:tc>
          <w:tcPr>
            <w:tcW w:w="516" w:type="dxa"/>
          </w:tcPr>
          <w:p w:rsidR="003D511E" w:rsidRPr="00467DDE" w:rsidRDefault="003D511E" w:rsidP="006C62BD">
            <w:pPr>
              <w:rPr>
                <w:bCs/>
                <w:lang w:val="ru-RU"/>
              </w:rPr>
            </w:pPr>
            <w:r w:rsidRPr="00467DDE">
              <w:rPr>
                <w:bCs/>
                <w:sz w:val="22"/>
                <w:szCs w:val="22"/>
                <w:lang w:val="ru-RU"/>
              </w:rPr>
              <w:t>21.</w:t>
            </w:r>
          </w:p>
        </w:tc>
        <w:tc>
          <w:tcPr>
            <w:tcW w:w="3541" w:type="dxa"/>
            <w:gridSpan w:val="5"/>
          </w:tcPr>
          <w:p w:rsidR="003D511E" w:rsidRPr="00467DDE" w:rsidRDefault="003D511E" w:rsidP="006C62BD">
            <w:pPr>
              <w:rPr>
                <w:bCs/>
                <w:lang w:val="ru-RU"/>
              </w:rPr>
            </w:pPr>
            <w:r w:rsidRPr="00467DDE">
              <w:rPr>
                <w:bCs/>
                <w:sz w:val="22"/>
                <w:szCs w:val="22"/>
                <w:lang w:val="ru-RU"/>
              </w:rPr>
              <w:t>Метод на следење на квалитетот на наставата</w:t>
            </w:r>
          </w:p>
        </w:tc>
        <w:tc>
          <w:tcPr>
            <w:tcW w:w="4799" w:type="dxa"/>
            <w:gridSpan w:val="8"/>
          </w:tcPr>
          <w:p w:rsidR="003D511E" w:rsidRPr="00467DDE" w:rsidRDefault="003D511E" w:rsidP="006C62BD">
            <w:pPr>
              <w:rPr>
                <w:lang w:val="mk-MK"/>
              </w:rPr>
            </w:pPr>
            <w:r w:rsidRPr="00467DDE">
              <w:rPr>
                <w:sz w:val="22"/>
                <w:szCs w:val="22"/>
                <w:lang w:val="mk-MK"/>
              </w:rPr>
              <w:t>Континуиран</w:t>
            </w:r>
            <w:r w:rsidRPr="00467DDE">
              <w:rPr>
                <w:sz w:val="22"/>
                <w:szCs w:val="22"/>
                <w:lang w:val="en-US"/>
              </w:rPr>
              <w:t xml:space="preserve">a </w:t>
            </w:r>
            <w:r w:rsidRPr="00467DDE">
              <w:rPr>
                <w:sz w:val="22"/>
                <w:szCs w:val="22"/>
                <w:lang w:val="mk-MK"/>
              </w:rPr>
              <w:t>евалуација</w:t>
            </w:r>
          </w:p>
        </w:tc>
      </w:tr>
    </w:tbl>
    <w:p w:rsidR="003D511E" w:rsidRPr="00467DDE" w:rsidRDefault="003D511E" w:rsidP="006C62BD">
      <w:pPr>
        <w:tabs>
          <w:tab w:val="left" w:pos="6418"/>
        </w:tabs>
        <w:rPr>
          <w:sz w:val="22"/>
          <w:szCs w:val="22"/>
          <w:lang w:val="mk-MK"/>
        </w:rPr>
      </w:pPr>
      <w:r w:rsidRPr="00467DDE">
        <w:rPr>
          <w:sz w:val="22"/>
          <w:szCs w:val="22"/>
          <w:lang w:val="mk-MK"/>
        </w:rPr>
        <w:tab/>
      </w:r>
    </w:p>
    <w:tbl>
      <w:tblPr>
        <w:tblpPr w:leftFromText="180" w:rightFromText="180" w:vertAnchor="text" w:horzAnchor="margin" w:tblpY="110"/>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02"/>
        <w:gridCol w:w="720"/>
        <w:gridCol w:w="2160"/>
        <w:gridCol w:w="2430"/>
        <w:gridCol w:w="1620"/>
        <w:gridCol w:w="720"/>
      </w:tblGrid>
      <w:tr w:rsidR="003D511E" w:rsidRPr="00467DDE" w:rsidTr="003123FE">
        <w:trPr>
          <w:trHeight w:val="334"/>
        </w:trPr>
        <w:tc>
          <w:tcPr>
            <w:tcW w:w="586" w:type="dxa"/>
            <w:vMerge w:val="restart"/>
          </w:tcPr>
          <w:p w:rsidR="003D511E" w:rsidRPr="00467DDE" w:rsidRDefault="003D511E" w:rsidP="006C62BD">
            <w:pPr>
              <w:rPr>
                <w:lang w:val="mk-MK"/>
              </w:rPr>
            </w:pPr>
            <w:r w:rsidRPr="00467DDE">
              <w:rPr>
                <w:sz w:val="22"/>
                <w:szCs w:val="22"/>
                <w:lang w:val="mk-MK"/>
              </w:rPr>
              <w:t>22.</w:t>
            </w:r>
          </w:p>
          <w:p w:rsidR="003D511E" w:rsidRPr="00467DDE" w:rsidRDefault="003D511E" w:rsidP="006C62BD">
            <w:pPr>
              <w:rPr>
                <w:lang w:val="mk-MK"/>
              </w:rPr>
            </w:pPr>
            <w:r w:rsidRPr="00467DDE">
              <w:rPr>
                <w:bCs/>
                <w:sz w:val="22"/>
                <w:szCs w:val="22"/>
                <w:lang w:val="mk-MK"/>
              </w:rPr>
              <w:t>    </w:t>
            </w:r>
            <w:r w:rsidRPr="00467DDE">
              <w:rPr>
                <w:bCs/>
                <w:sz w:val="22"/>
                <w:szCs w:val="22"/>
                <w:lang w:val="ru-RU"/>
              </w:rPr>
              <w:t xml:space="preserve"> </w:t>
            </w:r>
          </w:p>
        </w:tc>
        <w:tc>
          <w:tcPr>
            <w:tcW w:w="8252" w:type="dxa"/>
            <w:gridSpan w:val="6"/>
          </w:tcPr>
          <w:p w:rsidR="003D511E" w:rsidRPr="00467DDE" w:rsidRDefault="003D511E" w:rsidP="006C62BD">
            <w:pPr>
              <w:rPr>
                <w:lang w:val="mk-MK"/>
              </w:rPr>
            </w:pPr>
            <w:r w:rsidRPr="00467DDE">
              <w:rPr>
                <w:bCs/>
                <w:sz w:val="22"/>
                <w:szCs w:val="22"/>
                <w:lang w:val="ru-RU"/>
              </w:rPr>
              <w:t>Литература</w:t>
            </w:r>
          </w:p>
        </w:tc>
      </w:tr>
      <w:tr w:rsidR="003D511E" w:rsidRPr="00467DDE" w:rsidTr="003123FE">
        <w:trPr>
          <w:trHeight w:val="334"/>
        </w:trPr>
        <w:tc>
          <w:tcPr>
            <w:tcW w:w="586" w:type="dxa"/>
            <w:vMerge/>
          </w:tcPr>
          <w:p w:rsidR="003D511E" w:rsidRPr="00467DDE" w:rsidRDefault="003D511E" w:rsidP="006C62BD">
            <w:pPr>
              <w:rPr>
                <w:lang w:val="mk-MK"/>
              </w:rPr>
            </w:pPr>
          </w:p>
        </w:tc>
        <w:tc>
          <w:tcPr>
            <w:tcW w:w="602" w:type="dxa"/>
            <w:vMerge w:val="restart"/>
            <w:vAlign w:val="center"/>
          </w:tcPr>
          <w:p w:rsidR="003D511E" w:rsidRPr="00467DDE" w:rsidRDefault="003D511E" w:rsidP="006C62BD">
            <w:pPr>
              <w:jc w:val="center"/>
              <w:rPr>
                <w:lang w:val="mk-MK"/>
              </w:rPr>
            </w:pPr>
            <w:r w:rsidRPr="00467DDE">
              <w:rPr>
                <w:sz w:val="22"/>
                <w:szCs w:val="22"/>
                <w:lang w:val="mk-MK"/>
              </w:rPr>
              <w:t>22.1.</w:t>
            </w:r>
          </w:p>
        </w:tc>
        <w:tc>
          <w:tcPr>
            <w:tcW w:w="7650" w:type="dxa"/>
            <w:gridSpan w:val="5"/>
          </w:tcPr>
          <w:p w:rsidR="003D511E" w:rsidRPr="00467DDE" w:rsidRDefault="003D511E" w:rsidP="006C62BD">
            <w:pPr>
              <w:rPr>
                <w:lang w:val="mk-MK"/>
              </w:rPr>
            </w:pPr>
            <w:r w:rsidRPr="00467DDE">
              <w:rPr>
                <w:bCs/>
                <w:sz w:val="22"/>
                <w:szCs w:val="22"/>
                <w:lang w:val="ru-RU"/>
              </w:rPr>
              <w:t>Задолжителна литература</w:t>
            </w:r>
          </w:p>
        </w:tc>
      </w:tr>
      <w:tr w:rsidR="003D511E" w:rsidRPr="00467DDE" w:rsidTr="003123FE">
        <w:trPr>
          <w:trHeight w:val="334"/>
        </w:trPr>
        <w:tc>
          <w:tcPr>
            <w:tcW w:w="586" w:type="dxa"/>
            <w:vMerge/>
          </w:tcPr>
          <w:p w:rsidR="003D511E" w:rsidRPr="00467DDE" w:rsidRDefault="003D511E" w:rsidP="006C62BD">
            <w:pPr>
              <w:rPr>
                <w:bCs/>
                <w:lang w:val="ru-RU"/>
              </w:rPr>
            </w:pPr>
          </w:p>
        </w:tc>
        <w:tc>
          <w:tcPr>
            <w:tcW w:w="602"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Ред. број</w:t>
            </w:r>
          </w:p>
        </w:tc>
        <w:tc>
          <w:tcPr>
            <w:tcW w:w="2160" w:type="dxa"/>
          </w:tcPr>
          <w:p w:rsidR="003D511E" w:rsidRPr="00467DDE" w:rsidRDefault="003D511E" w:rsidP="006C62BD">
            <w:pPr>
              <w:jc w:val="center"/>
              <w:rPr>
                <w:bCs/>
                <w:lang w:val="ru-RU"/>
              </w:rPr>
            </w:pPr>
            <w:r w:rsidRPr="00467DDE">
              <w:rPr>
                <w:bCs/>
                <w:sz w:val="22"/>
                <w:szCs w:val="22"/>
                <w:lang w:val="ru-RU"/>
              </w:rPr>
              <w:t>Автор</w:t>
            </w:r>
          </w:p>
        </w:tc>
        <w:tc>
          <w:tcPr>
            <w:tcW w:w="2430" w:type="dxa"/>
          </w:tcPr>
          <w:p w:rsidR="003D511E" w:rsidRPr="00467DDE" w:rsidRDefault="003D511E" w:rsidP="006C62BD">
            <w:pPr>
              <w:jc w:val="center"/>
              <w:rPr>
                <w:bCs/>
                <w:lang w:val="ru-RU"/>
              </w:rPr>
            </w:pPr>
            <w:r w:rsidRPr="00467DDE">
              <w:rPr>
                <w:bCs/>
                <w:sz w:val="22"/>
                <w:szCs w:val="22"/>
                <w:lang w:val="ru-RU"/>
              </w:rPr>
              <w:t>Наслов</w:t>
            </w:r>
          </w:p>
        </w:tc>
        <w:tc>
          <w:tcPr>
            <w:tcW w:w="1620" w:type="dxa"/>
          </w:tcPr>
          <w:p w:rsidR="003D511E" w:rsidRPr="00467DDE" w:rsidRDefault="003D511E" w:rsidP="006C62BD">
            <w:pPr>
              <w:jc w:val="center"/>
              <w:rPr>
                <w:lang w:val="mk-MK"/>
              </w:rPr>
            </w:pPr>
            <w:r w:rsidRPr="00467DDE">
              <w:rPr>
                <w:sz w:val="22"/>
                <w:szCs w:val="22"/>
                <w:lang w:val="mk-MK"/>
              </w:rPr>
              <w:t>Издавач</w:t>
            </w:r>
          </w:p>
        </w:tc>
        <w:tc>
          <w:tcPr>
            <w:tcW w:w="720" w:type="dxa"/>
          </w:tcPr>
          <w:p w:rsidR="003D511E" w:rsidRPr="00467DDE" w:rsidRDefault="003D511E" w:rsidP="006C62BD">
            <w:pPr>
              <w:jc w:val="center"/>
              <w:rPr>
                <w:lang w:val="mk-MK"/>
              </w:rPr>
            </w:pPr>
            <w:r>
              <w:rPr>
                <w:sz w:val="22"/>
                <w:szCs w:val="22"/>
                <w:lang w:val="mk-MK"/>
              </w:rPr>
              <w:t>Год.</w:t>
            </w:r>
          </w:p>
        </w:tc>
      </w:tr>
      <w:tr w:rsidR="003D511E" w:rsidRPr="00467DDE" w:rsidTr="003123FE">
        <w:trPr>
          <w:trHeight w:val="334"/>
        </w:trPr>
        <w:tc>
          <w:tcPr>
            <w:tcW w:w="586" w:type="dxa"/>
            <w:vMerge/>
          </w:tcPr>
          <w:p w:rsidR="003D511E" w:rsidRPr="00467DDE" w:rsidRDefault="003D511E" w:rsidP="006C62BD">
            <w:pPr>
              <w:rPr>
                <w:bCs/>
                <w:lang w:val="ru-RU"/>
              </w:rPr>
            </w:pPr>
          </w:p>
        </w:tc>
        <w:tc>
          <w:tcPr>
            <w:tcW w:w="602"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1.</w:t>
            </w:r>
          </w:p>
        </w:tc>
        <w:tc>
          <w:tcPr>
            <w:tcW w:w="2160" w:type="dxa"/>
          </w:tcPr>
          <w:p w:rsidR="003D511E" w:rsidRPr="00467DDE" w:rsidRDefault="003D511E" w:rsidP="006C62BD">
            <w:pPr>
              <w:rPr>
                <w:bCs/>
                <w:lang w:val="ru-RU"/>
              </w:rPr>
            </w:pPr>
            <w:r w:rsidRPr="00467DDE">
              <w:rPr>
                <w:bCs/>
                <w:sz w:val="22"/>
                <w:szCs w:val="22"/>
                <w:lang w:val="ru-RU"/>
              </w:rPr>
              <w:t>Даниловски Д.,Оровчанец Н.,Василевска К.,</w:t>
            </w:r>
            <w:r w:rsidRPr="00467DDE">
              <w:rPr>
                <w:b/>
                <w:bCs/>
                <w:sz w:val="22"/>
                <w:szCs w:val="22"/>
                <w:lang w:val="ru-RU"/>
              </w:rPr>
              <w:t>Таушанова Б</w:t>
            </w:r>
            <w:r w:rsidRPr="00467DDE">
              <w:rPr>
                <w:bCs/>
                <w:sz w:val="22"/>
                <w:szCs w:val="22"/>
                <w:lang w:val="ru-RU"/>
              </w:rPr>
              <w:t>.,Велиќ Стефановска В.,Исјановска Р.,Зафирова Ивановска Б., Здравковска М.,Павловска И.</w:t>
            </w:r>
          </w:p>
        </w:tc>
        <w:tc>
          <w:tcPr>
            <w:tcW w:w="2430" w:type="dxa"/>
          </w:tcPr>
          <w:p w:rsidR="003D511E" w:rsidRPr="00467DDE" w:rsidRDefault="003D511E" w:rsidP="006C62BD">
            <w:pPr>
              <w:rPr>
                <w:bCs/>
                <w:lang w:val="ru-RU"/>
              </w:rPr>
            </w:pPr>
            <w:r w:rsidRPr="00467DDE">
              <w:rPr>
                <w:bCs/>
                <w:sz w:val="22"/>
                <w:szCs w:val="22"/>
                <w:lang w:val="ru-RU"/>
              </w:rPr>
              <w:t>Биостатистика</w:t>
            </w:r>
          </w:p>
        </w:tc>
        <w:tc>
          <w:tcPr>
            <w:tcW w:w="1620" w:type="dxa"/>
          </w:tcPr>
          <w:p w:rsidR="003D511E" w:rsidRPr="00467DDE" w:rsidRDefault="003D511E" w:rsidP="006C62BD">
            <w:pPr>
              <w:rPr>
                <w:lang w:val="mk-MK"/>
              </w:rPr>
            </w:pPr>
            <w:r w:rsidRPr="00467DDE">
              <w:rPr>
                <w:sz w:val="22"/>
                <w:szCs w:val="22"/>
                <w:lang w:val="mk-MK"/>
              </w:rPr>
              <w:t>Универзитет Св. Кирил и Методиј, Медицински факултет,</w:t>
            </w:r>
          </w:p>
          <w:p w:rsidR="003D511E" w:rsidRPr="00467DDE" w:rsidRDefault="003D511E" w:rsidP="006C62BD">
            <w:pPr>
              <w:rPr>
                <w:lang w:val="mk-MK"/>
              </w:rPr>
            </w:pPr>
            <w:r w:rsidRPr="00467DDE">
              <w:rPr>
                <w:sz w:val="22"/>
                <w:szCs w:val="22"/>
                <w:lang w:val="mk-MK"/>
              </w:rPr>
              <w:t>Скопје Реиздание,</w:t>
            </w:r>
          </w:p>
          <w:p w:rsidR="003D511E" w:rsidRPr="00467DDE" w:rsidRDefault="003D511E" w:rsidP="006C62BD">
            <w:pPr>
              <w:rPr>
                <w:lang w:val="en-US"/>
              </w:rPr>
            </w:pPr>
            <w:r w:rsidRPr="00467DDE">
              <w:rPr>
                <w:sz w:val="22"/>
                <w:szCs w:val="22"/>
                <w:lang w:val="mk-MK"/>
              </w:rPr>
              <w:t>2008.</w:t>
            </w:r>
            <w:r w:rsidRPr="00467DDE">
              <w:rPr>
                <w:sz w:val="22"/>
                <w:szCs w:val="22"/>
                <w:lang w:val="en-US"/>
              </w:rPr>
              <w:t>ISBN 9989-2534-1-2.</w:t>
            </w:r>
          </w:p>
        </w:tc>
        <w:tc>
          <w:tcPr>
            <w:tcW w:w="720" w:type="dxa"/>
          </w:tcPr>
          <w:p w:rsidR="003D511E" w:rsidRPr="00467DDE" w:rsidRDefault="003D511E" w:rsidP="006C62BD">
            <w:pPr>
              <w:rPr>
                <w:lang w:val="mk-MK"/>
              </w:rPr>
            </w:pPr>
            <w:r w:rsidRPr="00467DDE">
              <w:rPr>
                <w:sz w:val="22"/>
                <w:szCs w:val="22"/>
                <w:lang w:val="mk-MK"/>
              </w:rPr>
              <w:t>2008</w:t>
            </w:r>
          </w:p>
        </w:tc>
      </w:tr>
      <w:tr w:rsidR="003D511E" w:rsidRPr="00467DDE" w:rsidTr="003123FE">
        <w:trPr>
          <w:trHeight w:val="334"/>
        </w:trPr>
        <w:tc>
          <w:tcPr>
            <w:tcW w:w="586" w:type="dxa"/>
            <w:vMerge/>
          </w:tcPr>
          <w:p w:rsidR="003D511E" w:rsidRPr="00467DDE" w:rsidRDefault="003D511E" w:rsidP="006C62BD">
            <w:pPr>
              <w:rPr>
                <w:bCs/>
                <w:lang w:val="ru-RU"/>
              </w:rPr>
            </w:pPr>
          </w:p>
        </w:tc>
        <w:tc>
          <w:tcPr>
            <w:tcW w:w="602"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2.</w:t>
            </w:r>
          </w:p>
        </w:tc>
        <w:tc>
          <w:tcPr>
            <w:tcW w:w="2160" w:type="dxa"/>
          </w:tcPr>
          <w:p w:rsidR="003D511E" w:rsidRPr="00467DDE" w:rsidRDefault="003D511E" w:rsidP="006C62BD">
            <w:pPr>
              <w:rPr>
                <w:bCs/>
                <w:lang w:val="ru-RU"/>
              </w:rPr>
            </w:pPr>
            <w:r w:rsidRPr="00467DDE">
              <w:rPr>
                <w:bCs/>
                <w:sz w:val="22"/>
                <w:szCs w:val="22"/>
                <w:lang w:val="ru-RU"/>
              </w:rPr>
              <w:t>Даниловски Д.,Оровчанец Н.,Василевска К.,</w:t>
            </w:r>
            <w:r w:rsidRPr="00467DDE">
              <w:rPr>
                <w:b/>
                <w:bCs/>
                <w:sz w:val="22"/>
                <w:szCs w:val="22"/>
                <w:lang w:val="ru-RU"/>
              </w:rPr>
              <w:t>Таушанова Б</w:t>
            </w:r>
            <w:r w:rsidRPr="00467DDE">
              <w:rPr>
                <w:bCs/>
                <w:sz w:val="22"/>
                <w:szCs w:val="22"/>
                <w:lang w:val="ru-RU"/>
              </w:rPr>
              <w:t>.,Велиќ Стефановска В.,Исјановска Р.,Зафирова Ивановска Б., Здравковска М.,Павловска И.</w:t>
            </w:r>
          </w:p>
        </w:tc>
        <w:tc>
          <w:tcPr>
            <w:tcW w:w="2430" w:type="dxa"/>
          </w:tcPr>
          <w:p w:rsidR="003D511E" w:rsidRPr="00467DDE" w:rsidRDefault="003D511E" w:rsidP="006C62BD">
            <w:pPr>
              <w:rPr>
                <w:bCs/>
                <w:lang w:val="mk-MK"/>
              </w:rPr>
            </w:pPr>
            <w:r w:rsidRPr="00467DDE">
              <w:rPr>
                <w:bCs/>
                <w:sz w:val="22"/>
                <w:szCs w:val="22"/>
                <w:lang w:val="mk-MK"/>
              </w:rPr>
              <w:t>Специјална епидемиологија</w:t>
            </w:r>
          </w:p>
        </w:tc>
        <w:tc>
          <w:tcPr>
            <w:tcW w:w="1620" w:type="dxa"/>
          </w:tcPr>
          <w:p w:rsidR="003D511E" w:rsidRPr="00467DDE" w:rsidRDefault="003D511E" w:rsidP="006C62BD">
            <w:pPr>
              <w:rPr>
                <w:lang w:val="mk-MK"/>
              </w:rPr>
            </w:pPr>
            <w:r w:rsidRPr="00467DDE">
              <w:rPr>
                <w:sz w:val="22"/>
                <w:szCs w:val="22"/>
                <w:lang w:val="mk-MK"/>
              </w:rPr>
              <w:t>Универзитет Св. Кирил и Методиј, Медицински факултет,</w:t>
            </w:r>
          </w:p>
          <w:p w:rsidR="003D511E" w:rsidRPr="00467DDE" w:rsidRDefault="003D511E" w:rsidP="006C62BD">
            <w:pPr>
              <w:rPr>
                <w:lang w:val="mk-MK"/>
              </w:rPr>
            </w:pPr>
            <w:r w:rsidRPr="00467DDE">
              <w:rPr>
                <w:sz w:val="22"/>
                <w:szCs w:val="22"/>
                <w:lang w:val="mk-MK"/>
              </w:rPr>
              <w:t>Скопје Реиздание,</w:t>
            </w:r>
          </w:p>
          <w:p w:rsidR="003D511E" w:rsidRPr="00467DDE" w:rsidRDefault="003D511E" w:rsidP="006C62BD">
            <w:pPr>
              <w:rPr>
                <w:lang w:val="mk-MK"/>
              </w:rPr>
            </w:pPr>
            <w:r w:rsidRPr="00467DDE">
              <w:rPr>
                <w:sz w:val="22"/>
                <w:szCs w:val="22"/>
                <w:lang w:val="mk-MK"/>
              </w:rPr>
              <w:t>2009.</w:t>
            </w:r>
            <w:r w:rsidRPr="00467DDE">
              <w:rPr>
                <w:sz w:val="22"/>
                <w:szCs w:val="22"/>
                <w:lang w:val="en-US"/>
              </w:rPr>
              <w:t>ISBN 9989-2534-3-0.</w:t>
            </w:r>
          </w:p>
        </w:tc>
        <w:tc>
          <w:tcPr>
            <w:tcW w:w="720" w:type="dxa"/>
          </w:tcPr>
          <w:p w:rsidR="003D511E" w:rsidRPr="00467DDE" w:rsidRDefault="003D511E" w:rsidP="006C62BD">
            <w:pPr>
              <w:rPr>
                <w:lang w:val="mk-MK"/>
              </w:rPr>
            </w:pPr>
            <w:r w:rsidRPr="00467DDE">
              <w:rPr>
                <w:sz w:val="22"/>
                <w:szCs w:val="22"/>
                <w:lang w:val="mk-MK"/>
              </w:rPr>
              <w:t>2009</w:t>
            </w:r>
          </w:p>
        </w:tc>
      </w:tr>
      <w:tr w:rsidR="003D511E" w:rsidRPr="00467DDE" w:rsidTr="003123FE">
        <w:trPr>
          <w:trHeight w:val="334"/>
        </w:trPr>
        <w:tc>
          <w:tcPr>
            <w:tcW w:w="586" w:type="dxa"/>
            <w:vMerge/>
          </w:tcPr>
          <w:p w:rsidR="003D511E" w:rsidRPr="00467DDE" w:rsidRDefault="003D511E" w:rsidP="006C62BD">
            <w:pPr>
              <w:rPr>
                <w:bCs/>
                <w:lang w:val="ru-RU"/>
              </w:rPr>
            </w:pPr>
          </w:p>
        </w:tc>
        <w:tc>
          <w:tcPr>
            <w:tcW w:w="602" w:type="dxa"/>
            <w:vMerge/>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3.</w:t>
            </w:r>
          </w:p>
        </w:tc>
        <w:tc>
          <w:tcPr>
            <w:tcW w:w="2160" w:type="dxa"/>
          </w:tcPr>
          <w:p w:rsidR="003D511E" w:rsidRPr="00467DDE" w:rsidRDefault="003D511E" w:rsidP="006C62BD">
            <w:pPr>
              <w:rPr>
                <w:bCs/>
                <w:lang w:val="ru-RU"/>
              </w:rPr>
            </w:pPr>
            <w:r w:rsidRPr="00467DDE">
              <w:rPr>
                <w:bCs/>
                <w:sz w:val="22"/>
                <w:szCs w:val="22"/>
                <w:lang w:val="ru-RU"/>
              </w:rPr>
              <w:t>Даниловски Д.,Оровчанец Н.,Василевска К.,</w:t>
            </w:r>
            <w:r w:rsidRPr="00467DDE">
              <w:rPr>
                <w:b/>
                <w:bCs/>
                <w:sz w:val="22"/>
                <w:szCs w:val="22"/>
                <w:lang w:val="ru-RU"/>
              </w:rPr>
              <w:t>Таушанова Б</w:t>
            </w:r>
            <w:r w:rsidRPr="00467DDE">
              <w:rPr>
                <w:bCs/>
                <w:sz w:val="22"/>
                <w:szCs w:val="22"/>
                <w:lang w:val="ru-RU"/>
              </w:rPr>
              <w:t>.,Велиќ Стефановска В.,Исјановска Р.,Зафирова Ивановска Б., Здравковска М.,Павловска И.</w:t>
            </w:r>
          </w:p>
        </w:tc>
        <w:tc>
          <w:tcPr>
            <w:tcW w:w="2430" w:type="dxa"/>
          </w:tcPr>
          <w:p w:rsidR="003D511E" w:rsidRPr="00467DDE" w:rsidRDefault="003D511E" w:rsidP="006C62BD">
            <w:pPr>
              <w:rPr>
                <w:bCs/>
                <w:lang w:val="ru-RU"/>
              </w:rPr>
            </w:pPr>
            <w:r w:rsidRPr="00467DDE">
              <w:rPr>
                <w:bCs/>
                <w:sz w:val="22"/>
                <w:szCs w:val="22"/>
                <w:lang w:val="ru-RU"/>
              </w:rPr>
              <w:t>Практикум биостатистика</w:t>
            </w:r>
          </w:p>
        </w:tc>
        <w:tc>
          <w:tcPr>
            <w:tcW w:w="1620" w:type="dxa"/>
          </w:tcPr>
          <w:p w:rsidR="003D511E" w:rsidRPr="005F7379" w:rsidRDefault="003D511E" w:rsidP="006C62BD">
            <w:pPr>
              <w:rPr>
                <w:sz w:val="20"/>
                <w:szCs w:val="20"/>
                <w:lang w:val="mk-MK"/>
              </w:rPr>
            </w:pPr>
            <w:r w:rsidRPr="005F7379">
              <w:rPr>
                <w:sz w:val="20"/>
                <w:szCs w:val="20"/>
                <w:lang w:val="mk-MK"/>
              </w:rPr>
              <w:t>Универзитет Св. Кирил и Методиј, Медицински факултет,</w:t>
            </w:r>
          </w:p>
          <w:p w:rsidR="003D511E" w:rsidRPr="005F7379" w:rsidRDefault="003D511E" w:rsidP="006C62BD">
            <w:pPr>
              <w:rPr>
                <w:sz w:val="20"/>
                <w:szCs w:val="20"/>
                <w:lang w:val="mk-MK"/>
              </w:rPr>
            </w:pPr>
            <w:r w:rsidRPr="005F7379">
              <w:rPr>
                <w:sz w:val="20"/>
                <w:szCs w:val="20"/>
                <w:lang w:val="mk-MK"/>
              </w:rPr>
              <w:t>Скопје Реиздание,</w:t>
            </w:r>
          </w:p>
          <w:p w:rsidR="003D511E" w:rsidRPr="005F7379" w:rsidRDefault="003D511E" w:rsidP="006C62BD">
            <w:pPr>
              <w:rPr>
                <w:sz w:val="20"/>
                <w:szCs w:val="20"/>
                <w:lang w:val="mk-MK"/>
              </w:rPr>
            </w:pPr>
            <w:r w:rsidRPr="005F7379">
              <w:rPr>
                <w:sz w:val="20"/>
                <w:szCs w:val="20"/>
                <w:lang w:val="mk-MK"/>
              </w:rPr>
              <w:t>2012.ISBN 978-608-4596-27-1COBISS.MK-ID 92208394.</w:t>
            </w:r>
          </w:p>
        </w:tc>
        <w:tc>
          <w:tcPr>
            <w:tcW w:w="720" w:type="dxa"/>
          </w:tcPr>
          <w:p w:rsidR="003D511E" w:rsidRPr="00467DDE" w:rsidRDefault="003D511E" w:rsidP="006C62BD">
            <w:pPr>
              <w:rPr>
                <w:lang w:val="mk-MK"/>
              </w:rPr>
            </w:pPr>
            <w:r w:rsidRPr="00467DDE">
              <w:rPr>
                <w:sz w:val="22"/>
                <w:szCs w:val="22"/>
                <w:lang w:val="mk-MK"/>
              </w:rPr>
              <w:t>2012</w:t>
            </w:r>
          </w:p>
        </w:tc>
      </w:tr>
      <w:tr w:rsidR="003D511E" w:rsidRPr="00467DDE" w:rsidTr="003123FE">
        <w:trPr>
          <w:trHeight w:val="334"/>
        </w:trPr>
        <w:tc>
          <w:tcPr>
            <w:tcW w:w="586" w:type="dxa"/>
            <w:vMerge/>
          </w:tcPr>
          <w:p w:rsidR="003D511E" w:rsidRPr="00467DDE" w:rsidRDefault="003D511E" w:rsidP="006C62BD">
            <w:pPr>
              <w:rPr>
                <w:bCs/>
                <w:lang w:val="ru-RU"/>
              </w:rPr>
            </w:pPr>
          </w:p>
        </w:tc>
        <w:tc>
          <w:tcPr>
            <w:tcW w:w="602" w:type="dxa"/>
          </w:tcPr>
          <w:p w:rsidR="003D511E" w:rsidRPr="00467DDE" w:rsidRDefault="003D511E" w:rsidP="006C62BD">
            <w:pPr>
              <w:rPr>
                <w:bCs/>
                <w:lang w:val="ru-RU"/>
              </w:rPr>
            </w:pPr>
          </w:p>
        </w:tc>
        <w:tc>
          <w:tcPr>
            <w:tcW w:w="720" w:type="dxa"/>
          </w:tcPr>
          <w:p w:rsidR="003D511E" w:rsidRPr="00467DDE" w:rsidRDefault="003D511E" w:rsidP="006C62BD">
            <w:pPr>
              <w:jc w:val="center"/>
              <w:rPr>
                <w:bCs/>
                <w:lang w:val="ru-RU"/>
              </w:rPr>
            </w:pPr>
            <w:r w:rsidRPr="00467DDE">
              <w:rPr>
                <w:bCs/>
                <w:sz w:val="22"/>
                <w:szCs w:val="22"/>
                <w:lang w:val="ru-RU"/>
              </w:rPr>
              <w:t>4.</w:t>
            </w:r>
          </w:p>
        </w:tc>
        <w:tc>
          <w:tcPr>
            <w:tcW w:w="2160" w:type="dxa"/>
          </w:tcPr>
          <w:p w:rsidR="003D511E" w:rsidRPr="00467DDE" w:rsidRDefault="003D511E" w:rsidP="006C62BD">
            <w:pPr>
              <w:rPr>
                <w:bCs/>
                <w:lang w:val="ru-RU"/>
              </w:rPr>
            </w:pPr>
            <w:r w:rsidRPr="00467DDE">
              <w:rPr>
                <w:bCs/>
                <w:sz w:val="22"/>
                <w:szCs w:val="22"/>
                <w:lang w:val="ru-RU"/>
              </w:rPr>
              <w:t>Даниловски Д.,Оровчанец Н.,Василевска К.,</w:t>
            </w:r>
            <w:r w:rsidRPr="00467DDE">
              <w:rPr>
                <w:b/>
                <w:bCs/>
                <w:sz w:val="22"/>
                <w:szCs w:val="22"/>
                <w:lang w:val="ru-RU"/>
              </w:rPr>
              <w:t>Таушанова Б</w:t>
            </w:r>
            <w:r w:rsidRPr="00467DDE">
              <w:rPr>
                <w:bCs/>
                <w:sz w:val="22"/>
                <w:szCs w:val="22"/>
                <w:lang w:val="ru-RU"/>
              </w:rPr>
              <w:t>.,Велиќ Стефановска В.,Исјановска Р.,Зафирова Ивановска Б., Здравковска М.,Павловска И.</w:t>
            </w:r>
          </w:p>
        </w:tc>
        <w:tc>
          <w:tcPr>
            <w:tcW w:w="2430" w:type="dxa"/>
          </w:tcPr>
          <w:p w:rsidR="003D511E" w:rsidRPr="00467DDE" w:rsidRDefault="003D511E" w:rsidP="006C62BD">
            <w:pPr>
              <w:rPr>
                <w:bCs/>
                <w:lang w:val="ru-RU"/>
              </w:rPr>
            </w:pPr>
            <w:r w:rsidRPr="00467DDE">
              <w:rPr>
                <w:bCs/>
                <w:sz w:val="22"/>
                <w:szCs w:val="22"/>
                <w:lang w:val="ru-RU"/>
              </w:rPr>
              <w:t>Биостатистика</w:t>
            </w:r>
          </w:p>
        </w:tc>
        <w:tc>
          <w:tcPr>
            <w:tcW w:w="1620" w:type="dxa"/>
          </w:tcPr>
          <w:p w:rsidR="003D511E" w:rsidRPr="005F7379" w:rsidRDefault="003D511E" w:rsidP="006C62BD">
            <w:pPr>
              <w:rPr>
                <w:sz w:val="20"/>
                <w:szCs w:val="20"/>
                <w:lang w:val="mk-MK"/>
              </w:rPr>
            </w:pPr>
            <w:r w:rsidRPr="005F7379">
              <w:rPr>
                <w:sz w:val="20"/>
                <w:szCs w:val="20"/>
                <w:lang w:val="mk-MK"/>
              </w:rPr>
              <w:t>Универзитет Св. Кирил и Методиј, Медицински факултет,</w:t>
            </w:r>
          </w:p>
          <w:p w:rsidR="003D511E" w:rsidRPr="005F7379" w:rsidRDefault="003D511E" w:rsidP="006C62BD">
            <w:pPr>
              <w:rPr>
                <w:sz w:val="20"/>
                <w:szCs w:val="20"/>
                <w:lang w:val="mk-MK"/>
              </w:rPr>
            </w:pPr>
            <w:r w:rsidRPr="005F7379">
              <w:rPr>
                <w:sz w:val="20"/>
                <w:szCs w:val="20"/>
                <w:lang w:val="mk-MK"/>
              </w:rPr>
              <w:t>Скопје Реиздание,</w:t>
            </w:r>
          </w:p>
          <w:p w:rsidR="003D511E" w:rsidRPr="005F7379" w:rsidRDefault="003D511E" w:rsidP="006C62BD">
            <w:pPr>
              <w:rPr>
                <w:sz w:val="20"/>
                <w:szCs w:val="20"/>
                <w:lang w:val="mk-MK"/>
              </w:rPr>
            </w:pPr>
            <w:r w:rsidRPr="005F7379">
              <w:rPr>
                <w:sz w:val="20"/>
                <w:szCs w:val="20"/>
                <w:lang w:val="mk-MK"/>
              </w:rPr>
              <w:t>2012.</w:t>
            </w:r>
            <w:r w:rsidRPr="005F7379">
              <w:rPr>
                <w:sz w:val="20"/>
                <w:szCs w:val="20"/>
                <w:lang w:val="en-US"/>
              </w:rPr>
              <w:t>ISBN 978-608-4596028-8.</w:t>
            </w:r>
          </w:p>
        </w:tc>
        <w:tc>
          <w:tcPr>
            <w:tcW w:w="720" w:type="dxa"/>
          </w:tcPr>
          <w:p w:rsidR="003D511E" w:rsidRPr="00467DDE" w:rsidRDefault="003D511E" w:rsidP="006C62BD">
            <w:pPr>
              <w:rPr>
                <w:lang w:val="en-US"/>
              </w:rPr>
            </w:pPr>
            <w:r w:rsidRPr="00467DDE">
              <w:rPr>
                <w:sz w:val="22"/>
                <w:szCs w:val="22"/>
                <w:lang w:val="mk-MK"/>
              </w:rPr>
              <w:t>2012</w:t>
            </w:r>
          </w:p>
        </w:tc>
      </w:tr>
      <w:tr w:rsidR="003D511E" w:rsidRPr="00467DDE" w:rsidTr="003123FE">
        <w:trPr>
          <w:trHeight w:val="334"/>
        </w:trPr>
        <w:tc>
          <w:tcPr>
            <w:tcW w:w="586" w:type="dxa"/>
            <w:vMerge/>
          </w:tcPr>
          <w:p w:rsidR="003D511E" w:rsidRPr="00467DDE" w:rsidRDefault="003D511E" w:rsidP="006C62BD">
            <w:pPr>
              <w:rPr>
                <w:lang w:val="mk-MK"/>
              </w:rPr>
            </w:pPr>
          </w:p>
        </w:tc>
        <w:tc>
          <w:tcPr>
            <w:tcW w:w="602" w:type="dxa"/>
            <w:vMerge w:val="restart"/>
            <w:vAlign w:val="center"/>
          </w:tcPr>
          <w:p w:rsidR="003D511E" w:rsidRPr="00467DDE" w:rsidRDefault="003D511E" w:rsidP="006C62BD">
            <w:pPr>
              <w:jc w:val="center"/>
              <w:rPr>
                <w:lang w:val="mk-MK"/>
              </w:rPr>
            </w:pPr>
            <w:r w:rsidRPr="00467DDE">
              <w:rPr>
                <w:sz w:val="22"/>
                <w:szCs w:val="22"/>
                <w:lang w:val="mk-MK"/>
              </w:rPr>
              <w:t>22.2.</w:t>
            </w:r>
          </w:p>
        </w:tc>
        <w:tc>
          <w:tcPr>
            <w:tcW w:w="7650" w:type="dxa"/>
            <w:gridSpan w:val="5"/>
          </w:tcPr>
          <w:p w:rsidR="003D511E" w:rsidRPr="00467DDE" w:rsidRDefault="003D511E" w:rsidP="006C62BD">
            <w:pPr>
              <w:rPr>
                <w:lang w:val="mk-MK"/>
              </w:rPr>
            </w:pPr>
            <w:r w:rsidRPr="00467DDE">
              <w:rPr>
                <w:bCs/>
                <w:sz w:val="22"/>
                <w:szCs w:val="22"/>
                <w:lang w:val="ru-RU"/>
              </w:rPr>
              <w:t>Дополнителна литература</w:t>
            </w:r>
          </w:p>
        </w:tc>
      </w:tr>
      <w:tr w:rsidR="003D511E" w:rsidRPr="00467DDE" w:rsidTr="003123FE">
        <w:trPr>
          <w:trHeight w:val="334"/>
        </w:trPr>
        <w:tc>
          <w:tcPr>
            <w:tcW w:w="586" w:type="dxa"/>
            <w:vMerge/>
          </w:tcPr>
          <w:p w:rsidR="003D511E" w:rsidRPr="00467DDE" w:rsidRDefault="003D511E" w:rsidP="006C62BD">
            <w:pPr>
              <w:rPr>
                <w:bCs/>
                <w:lang w:val="ru-RU"/>
              </w:rPr>
            </w:pPr>
          </w:p>
        </w:tc>
        <w:tc>
          <w:tcPr>
            <w:tcW w:w="602"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r w:rsidRPr="00467DDE">
              <w:rPr>
                <w:bCs/>
                <w:sz w:val="22"/>
                <w:szCs w:val="22"/>
                <w:lang w:val="ru-RU"/>
              </w:rPr>
              <w:t>Ред. број</w:t>
            </w:r>
          </w:p>
        </w:tc>
        <w:tc>
          <w:tcPr>
            <w:tcW w:w="2160" w:type="dxa"/>
          </w:tcPr>
          <w:p w:rsidR="003D511E" w:rsidRPr="00467DDE" w:rsidRDefault="003D511E" w:rsidP="006C62BD">
            <w:pPr>
              <w:jc w:val="center"/>
              <w:rPr>
                <w:bCs/>
                <w:lang w:val="ru-RU"/>
              </w:rPr>
            </w:pPr>
            <w:r w:rsidRPr="00467DDE">
              <w:rPr>
                <w:bCs/>
                <w:sz w:val="22"/>
                <w:szCs w:val="22"/>
                <w:lang w:val="ru-RU"/>
              </w:rPr>
              <w:t>Автор</w:t>
            </w:r>
          </w:p>
        </w:tc>
        <w:tc>
          <w:tcPr>
            <w:tcW w:w="2430" w:type="dxa"/>
          </w:tcPr>
          <w:p w:rsidR="003D511E" w:rsidRPr="00467DDE" w:rsidRDefault="003D511E" w:rsidP="006C62BD">
            <w:pPr>
              <w:jc w:val="center"/>
              <w:rPr>
                <w:bCs/>
                <w:lang w:val="ru-RU"/>
              </w:rPr>
            </w:pPr>
            <w:r w:rsidRPr="00467DDE">
              <w:rPr>
                <w:bCs/>
                <w:sz w:val="22"/>
                <w:szCs w:val="22"/>
                <w:lang w:val="ru-RU"/>
              </w:rPr>
              <w:t>Наслов</w:t>
            </w:r>
          </w:p>
        </w:tc>
        <w:tc>
          <w:tcPr>
            <w:tcW w:w="1620" w:type="dxa"/>
          </w:tcPr>
          <w:p w:rsidR="003D511E" w:rsidRPr="00467DDE" w:rsidRDefault="003D511E" w:rsidP="006C62BD">
            <w:pPr>
              <w:jc w:val="center"/>
              <w:rPr>
                <w:lang w:val="mk-MK"/>
              </w:rPr>
            </w:pPr>
            <w:r w:rsidRPr="00467DDE">
              <w:rPr>
                <w:sz w:val="22"/>
                <w:szCs w:val="22"/>
                <w:lang w:val="mk-MK"/>
              </w:rPr>
              <w:t>Издавач</w:t>
            </w:r>
          </w:p>
        </w:tc>
        <w:tc>
          <w:tcPr>
            <w:tcW w:w="720" w:type="dxa"/>
          </w:tcPr>
          <w:p w:rsidR="003D511E" w:rsidRPr="00467DDE" w:rsidRDefault="003D511E" w:rsidP="006C62BD">
            <w:pPr>
              <w:jc w:val="center"/>
              <w:rPr>
                <w:lang w:val="mk-MK"/>
              </w:rPr>
            </w:pPr>
            <w:r>
              <w:rPr>
                <w:sz w:val="22"/>
                <w:szCs w:val="22"/>
                <w:lang w:val="mk-MK"/>
              </w:rPr>
              <w:t>Год.</w:t>
            </w:r>
          </w:p>
        </w:tc>
      </w:tr>
      <w:tr w:rsidR="003D511E" w:rsidRPr="00467DDE" w:rsidTr="003123FE">
        <w:trPr>
          <w:trHeight w:val="334"/>
        </w:trPr>
        <w:tc>
          <w:tcPr>
            <w:tcW w:w="586" w:type="dxa"/>
            <w:vMerge/>
          </w:tcPr>
          <w:p w:rsidR="003D511E" w:rsidRPr="00467DDE" w:rsidRDefault="003D511E" w:rsidP="006C62BD">
            <w:pPr>
              <w:rPr>
                <w:bCs/>
                <w:lang w:val="ru-RU"/>
              </w:rPr>
            </w:pPr>
          </w:p>
        </w:tc>
        <w:tc>
          <w:tcPr>
            <w:tcW w:w="602" w:type="dxa"/>
            <w:vMerge/>
          </w:tcPr>
          <w:p w:rsidR="003D511E" w:rsidRPr="00467DDE" w:rsidRDefault="003D511E" w:rsidP="006C62BD">
            <w:pPr>
              <w:rPr>
                <w:bCs/>
                <w:lang w:val="ru-RU"/>
              </w:rPr>
            </w:pPr>
          </w:p>
        </w:tc>
        <w:tc>
          <w:tcPr>
            <w:tcW w:w="720" w:type="dxa"/>
          </w:tcPr>
          <w:p w:rsidR="003D511E" w:rsidRPr="00467DDE" w:rsidRDefault="003D511E" w:rsidP="006C62BD">
            <w:pPr>
              <w:rPr>
                <w:bCs/>
                <w:lang w:val="ru-RU"/>
              </w:rPr>
            </w:pPr>
            <w:r w:rsidRPr="00467DDE">
              <w:rPr>
                <w:bCs/>
                <w:sz w:val="22"/>
                <w:szCs w:val="22"/>
                <w:lang w:val="ru-RU"/>
              </w:rPr>
              <w:t>1.</w:t>
            </w:r>
          </w:p>
        </w:tc>
        <w:tc>
          <w:tcPr>
            <w:tcW w:w="2160" w:type="dxa"/>
          </w:tcPr>
          <w:p w:rsidR="003D511E" w:rsidRPr="00467DDE" w:rsidRDefault="003D511E" w:rsidP="006C62BD">
            <w:pPr>
              <w:rPr>
                <w:lang w:val="nb-NO"/>
              </w:rPr>
            </w:pPr>
            <w:r w:rsidRPr="00467DDE">
              <w:rPr>
                <w:sz w:val="22"/>
                <w:szCs w:val="22"/>
                <w:lang w:val="nb-NO"/>
              </w:rPr>
              <w:t xml:space="preserve">Prof. d-r Milutin Dachic: Zdravstvena statistika i biomedicinska informatika, </w:t>
            </w:r>
          </w:p>
          <w:p w:rsidR="003D511E" w:rsidRPr="00467DDE" w:rsidRDefault="003D511E" w:rsidP="006C62BD">
            <w:pPr>
              <w:rPr>
                <w:bCs/>
                <w:lang w:val="en-US"/>
              </w:rPr>
            </w:pPr>
          </w:p>
        </w:tc>
        <w:tc>
          <w:tcPr>
            <w:tcW w:w="2430" w:type="dxa"/>
          </w:tcPr>
          <w:p w:rsidR="003D511E" w:rsidRPr="00467DDE" w:rsidRDefault="003D511E" w:rsidP="006C62BD">
            <w:pPr>
              <w:rPr>
                <w:bCs/>
                <w:lang w:val="en-US"/>
              </w:rPr>
            </w:pPr>
            <w:r w:rsidRPr="00467DDE">
              <w:rPr>
                <w:sz w:val="22"/>
                <w:szCs w:val="22"/>
                <w:lang w:val="nb-NO"/>
              </w:rPr>
              <w:t>Zdravstvena statistika i biomedicinska informatika,</w:t>
            </w:r>
          </w:p>
        </w:tc>
        <w:tc>
          <w:tcPr>
            <w:tcW w:w="1620" w:type="dxa"/>
          </w:tcPr>
          <w:p w:rsidR="003D511E" w:rsidRPr="00467DDE" w:rsidRDefault="003D511E" w:rsidP="006C62BD">
            <w:pPr>
              <w:rPr>
                <w:lang w:val="nb-NO"/>
              </w:rPr>
            </w:pPr>
            <w:r w:rsidRPr="00467DDE">
              <w:rPr>
                <w:bCs/>
                <w:sz w:val="22"/>
                <w:szCs w:val="22"/>
                <w:lang w:val="en-US"/>
              </w:rPr>
              <w:t>.</w:t>
            </w:r>
            <w:r w:rsidRPr="00467DDE">
              <w:rPr>
                <w:sz w:val="22"/>
                <w:szCs w:val="22"/>
                <w:lang w:val="nb-NO"/>
              </w:rPr>
              <w:t xml:space="preserve"> IV preradjeno i dopunjeno izdanje</w:t>
            </w:r>
          </w:p>
          <w:p w:rsidR="003D511E" w:rsidRPr="00467DDE" w:rsidRDefault="003D511E" w:rsidP="006C62BD">
            <w:pPr>
              <w:rPr>
                <w:lang w:val="mk-MK"/>
              </w:rPr>
            </w:pPr>
          </w:p>
        </w:tc>
        <w:tc>
          <w:tcPr>
            <w:tcW w:w="720" w:type="dxa"/>
          </w:tcPr>
          <w:p w:rsidR="003D511E" w:rsidRPr="00467DDE" w:rsidRDefault="003D511E" w:rsidP="006C62BD">
            <w:pPr>
              <w:rPr>
                <w:bCs/>
              </w:rPr>
            </w:pPr>
            <w:r w:rsidRPr="00467DDE">
              <w:rPr>
                <w:bCs/>
                <w:sz w:val="22"/>
                <w:szCs w:val="22"/>
                <w:lang w:val="en-US"/>
              </w:rPr>
              <w:t xml:space="preserve">2002; </w:t>
            </w:r>
          </w:p>
          <w:p w:rsidR="003D511E" w:rsidRPr="00467DDE" w:rsidRDefault="003D511E" w:rsidP="006C62BD">
            <w:pPr>
              <w:rPr>
                <w:lang w:val="mk-MK"/>
              </w:rPr>
            </w:pPr>
          </w:p>
        </w:tc>
      </w:tr>
    </w:tbl>
    <w:p w:rsidR="003D511E" w:rsidRPr="00467DDE" w:rsidRDefault="003D511E" w:rsidP="00137B3E">
      <w:pPr>
        <w:jc w:val="both"/>
        <w:rPr>
          <w:lang w:val="mk-MK"/>
        </w:rPr>
      </w:pPr>
    </w:p>
    <w:p w:rsidR="003D511E" w:rsidRDefault="003D511E" w:rsidP="00137B3E">
      <w:pPr>
        <w:jc w:val="both"/>
        <w:rPr>
          <w:color w:val="FF0000"/>
          <w:lang w:val="en-US"/>
        </w:rPr>
      </w:pPr>
    </w:p>
    <w:p w:rsidR="003D511E" w:rsidRDefault="003D511E" w:rsidP="00137B3E">
      <w:pPr>
        <w:jc w:val="both"/>
        <w:rPr>
          <w:color w:val="FF0000"/>
          <w:lang w:val="mk-MK"/>
        </w:rPr>
      </w:pPr>
    </w:p>
    <w:p w:rsidR="003D511E" w:rsidRDefault="003D511E" w:rsidP="00137B3E">
      <w:pPr>
        <w:jc w:val="both"/>
        <w:rPr>
          <w:color w:val="FF0000"/>
          <w:lang w:val="mk-MK"/>
        </w:rPr>
      </w:pPr>
    </w:p>
    <w:p w:rsidR="003D511E" w:rsidRDefault="003D511E" w:rsidP="00137B3E">
      <w:pPr>
        <w:jc w:val="both"/>
        <w:rPr>
          <w:color w:val="FF0000"/>
          <w:lang w:val="mk-MK"/>
        </w:rPr>
      </w:pPr>
    </w:p>
    <w:p w:rsidR="003D511E" w:rsidRDefault="003D511E" w:rsidP="00137B3E">
      <w:pPr>
        <w:jc w:val="both"/>
        <w:rPr>
          <w:color w:val="FF0000"/>
          <w:lang w:val="mk-MK"/>
        </w:rPr>
      </w:pPr>
    </w:p>
    <w:p w:rsidR="003D511E" w:rsidRDefault="003D511E" w:rsidP="00137B3E">
      <w:pPr>
        <w:jc w:val="both"/>
        <w:rPr>
          <w:color w:val="FF0000"/>
          <w:lang w:val="mk-MK"/>
        </w:rPr>
      </w:pPr>
    </w:p>
    <w:p w:rsidR="003D511E" w:rsidRDefault="003D511E" w:rsidP="00137B3E">
      <w:pPr>
        <w:jc w:val="both"/>
        <w:rPr>
          <w:color w:val="FF0000"/>
          <w:lang w:val="mk-MK"/>
        </w:rPr>
      </w:pPr>
    </w:p>
    <w:p w:rsidR="003D511E" w:rsidRDefault="003D511E" w:rsidP="00137B3E">
      <w:pPr>
        <w:jc w:val="both"/>
        <w:rPr>
          <w:color w:val="FF0000"/>
          <w:lang w:val="mk-MK"/>
        </w:rPr>
      </w:pPr>
    </w:p>
    <w:p w:rsidR="003D511E" w:rsidRDefault="003D511E" w:rsidP="00137B3E">
      <w:pPr>
        <w:jc w:val="both"/>
        <w:rPr>
          <w:color w:val="FF0000"/>
          <w:lang w:val="mk-MK"/>
        </w:rPr>
      </w:pPr>
    </w:p>
    <w:p w:rsidR="003D511E" w:rsidRDefault="003D511E" w:rsidP="00137B3E">
      <w:pPr>
        <w:jc w:val="both"/>
        <w:rPr>
          <w:color w:val="FF0000"/>
          <w:lang w:val="en-US"/>
        </w:rPr>
      </w:pPr>
    </w:p>
    <w:p w:rsidR="003D511E" w:rsidRDefault="003D511E" w:rsidP="00137B3E">
      <w:pPr>
        <w:jc w:val="both"/>
        <w:rPr>
          <w:color w:val="FF0000"/>
          <w:lang w:val="en-US"/>
        </w:rPr>
      </w:pPr>
    </w:p>
    <w:p w:rsidR="003D511E" w:rsidRDefault="003D511E" w:rsidP="00137B3E">
      <w:pPr>
        <w:jc w:val="both"/>
        <w:rPr>
          <w:color w:val="FF0000"/>
          <w:lang w:val="en-US"/>
        </w:rPr>
      </w:pPr>
    </w:p>
    <w:p w:rsidR="003D511E" w:rsidRDefault="003D511E" w:rsidP="00137B3E">
      <w:pPr>
        <w:jc w:val="both"/>
        <w:rPr>
          <w:color w:val="FF0000"/>
          <w:lang w:val="en-US"/>
        </w:rPr>
      </w:pPr>
    </w:p>
    <w:p w:rsidR="003D511E" w:rsidRDefault="003D511E" w:rsidP="00137B3E">
      <w:pPr>
        <w:jc w:val="both"/>
        <w:rPr>
          <w:color w:val="FF0000"/>
          <w:lang w:val="en-US"/>
        </w:rPr>
      </w:pPr>
    </w:p>
    <w:p w:rsidR="003D511E" w:rsidRPr="00472BA2" w:rsidRDefault="003D511E" w:rsidP="00137B3E">
      <w:pPr>
        <w:jc w:val="both"/>
        <w:rPr>
          <w:lang w:val="mk-MK"/>
        </w:rPr>
      </w:pPr>
    </w:p>
    <w:p w:rsidR="003D511E" w:rsidRPr="0031283C" w:rsidRDefault="003D511E" w:rsidP="00137B3E">
      <w:pPr>
        <w:jc w:val="both"/>
        <w:rPr>
          <w:lang w:val="mk-MK"/>
        </w:rPr>
      </w:pPr>
      <w:r w:rsidRPr="0031283C">
        <w:rPr>
          <w:lang w:val="mk-MK"/>
        </w:rPr>
        <w:t>1</w:t>
      </w:r>
      <w:r w:rsidRPr="0031283C">
        <w:rPr>
          <w:lang w:val="en-US"/>
        </w:rPr>
        <w:t>2</w:t>
      </w:r>
      <w:r w:rsidRPr="0031283C">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307"/>
        <w:gridCol w:w="2340"/>
        <w:gridCol w:w="357"/>
        <w:gridCol w:w="113"/>
        <w:gridCol w:w="233"/>
        <w:gridCol w:w="214"/>
        <w:gridCol w:w="921"/>
        <w:gridCol w:w="488"/>
        <w:gridCol w:w="434"/>
        <w:gridCol w:w="824"/>
        <w:gridCol w:w="1121"/>
        <w:gridCol w:w="832"/>
      </w:tblGrid>
      <w:tr w:rsidR="003D511E" w:rsidRPr="0031283C" w:rsidTr="00C36C21">
        <w:tc>
          <w:tcPr>
            <w:tcW w:w="1519" w:type="dxa"/>
            <w:gridSpan w:val="3"/>
          </w:tcPr>
          <w:p w:rsidR="003D511E" w:rsidRPr="0031283C" w:rsidRDefault="003D511E" w:rsidP="006C62BD">
            <w:pPr>
              <w:jc w:val="both"/>
              <w:rPr>
                <w:b/>
                <w:lang w:val="ru-RU"/>
              </w:rPr>
            </w:pPr>
            <w:r w:rsidRPr="0031283C">
              <w:rPr>
                <w:b/>
                <w:sz w:val="22"/>
                <w:szCs w:val="22"/>
                <w:lang w:val="mk-MK"/>
              </w:rPr>
              <w:t>Прилог бр.3</w:t>
            </w:r>
          </w:p>
        </w:tc>
        <w:tc>
          <w:tcPr>
            <w:tcW w:w="7877" w:type="dxa"/>
            <w:gridSpan w:val="11"/>
          </w:tcPr>
          <w:p w:rsidR="003D511E" w:rsidRPr="0031283C" w:rsidRDefault="003D511E" w:rsidP="006C62BD">
            <w:pPr>
              <w:jc w:val="center"/>
              <w:rPr>
                <w:b/>
                <w:lang w:val="mk-MK"/>
              </w:rPr>
            </w:pPr>
            <w:r w:rsidRPr="0031283C">
              <w:rPr>
                <w:b/>
                <w:sz w:val="22"/>
                <w:szCs w:val="22"/>
                <w:lang w:val="mk-MK"/>
              </w:rPr>
              <w:t>Предметна програма од прв, втор и трет циклус на студии</w:t>
            </w:r>
          </w:p>
          <w:p w:rsidR="003D511E" w:rsidRPr="0031283C" w:rsidRDefault="003D511E" w:rsidP="006C62BD">
            <w:pPr>
              <w:jc w:val="center"/>
              <w:rPr>
                <w:b/>
                <w:lang w:val="ru-RU"/>
              </w:rPr>
            </w:pPr>
          </w:p>
        </w:tc>
      </w:tr>
      <w:tr w:rsidR="003D511E" w:rsidRPr="0031283C" w:rsidTr="00C36C21">
        <w:tc>
          <w:tcPr>
            <w:tcW w:w="516" w:type="dxa"/>
          </w:tcPr>
          <w:p w:rsidR="003D511E" w:rsidRPr="0031283C" w:rsidRDefault="003D511E" w:rsidP="006C62BD">
            <w:pPr>
              <w:rPr>
                <w:lang w:val="ru-RU"/>
              </w:rPr>
            </w:pPr>
            <w:r w:rsidRPr="0031283C">
              <w:rPr>
                <w:sz w:val="22"/>
                <w:szCs w:val="22"/>
                <w:lang w:val="ru-RU"/>
              </w:rPr>
              <w:t>1.</w:t>
            </w:r>
          </w:p>
        </w:tc>
        <w:tc>
          <w:tcPr>
            <w:tcW w:w="3700" w:type="dxa"/>
            <w:gridSpan w:val="4"/>
          </w:tcPr>
          <w:p w:rsidR="003D511E" w:rsidRPr="0031283C" w:rsidRDefault="003D511E" w:rsidP="006C62BD">
            <w:pPr>
              <w:rPr>
                <w:lang w:val="ru-RU"/>
              </w:rPr>
            </w:pPr>
            <w:r w:rsidRPr="0031283C">
              <w:rPr>
                <w:bCs/>
                <w:sz w:val="22"/>
                <w:szCs w:val="22"/>
                <w:lang w:val="ru-RU"/>
              </w:rPr>
              <w:t>Наслов на наставниот предмет</w:t>
            </w:r>
          </w:p>
        </w:tc>
        <w:tc>
          <w:tcPr>
            <w:tcW w:w="5180" w:type="dxa"/>
            <w:gridSpan w:val="9"/>
          </w:tcPr>
          <w:p w:rsidR="003D511E" w:rsidRPr="00C01E5A" w:rsidRDefault="003D511E" w:rsidP="006C62BD">
            <w:pPr>
              <w:rPr>
                <w:b/>
                <w:bCs/>
                <w:i/>
                <w:lang w:val="ru-RU"/>
              </w:rPr>
            </w:pPr>
            <w:r w:rsidRPr="00C01E5A">
              <w:rPr>
                <w:b/>
                <w:bCs/>
                <w:i/>
                <w:sz w:val="22"/>
                <w:szCs w:val="22"/>
                <w:lang w:val="mk-MK"/>
              </w:rPr>
              <w:t>Епидемиолошкиот метод во процена на ефикасноста на превенирање на заразни и незаразни болести</w:t>
            </w:r>
          </w:p>
        </w:tc>
      </w:tr>
      <w:tr w:rsidR="003D511E" w:rsidRPr="0031283C" w:rsidTr="00C36C21">
        <w:tc>
          <w:tcPr>
            <w:tcW w:w="516" w:type="dxa"/>
          </w:tcPr>
          <w:p w:rsidR="003D511E" w:rsidRPr="0031283C" w:rsidRDefault="003D511E" w:rsidP="006C62BD">
            <w:r w:rsidRPr="0031283C">
              <w:rPr>
                <w:sz w:val="22"/>
                <w:szCs w:val="22"/>
              </w:rPr>
              <w:t>2.</w:t>
            </w:r>
          </w:p>
        </w:tc>
        <w:tc>
          <w:tcPr>
            <w:tcW w:w="3700" w:type="dxa"/>
            <w:gridSpan w:val="4"/>
          </w:tcPr>
          <w:p w:rsidR="003D511E" w:rsidRPr="0031283C" w:rsidRDefault="003D511E" w:rsidP="006C62BD">
            <w:r w:rsidRPr="0031283C">
              <w:rPr>
                <w:bCs/>
                <w:sz w:val="22"/>
                <w:szCs w:val="22"/>
                <w:lang w:val="ru-RU"/>
              </w:rPr>
              <w:t>Код</w:t>
            </w:r>
          </w:p>
        </w:tc>
        <w:tc>
          <w:tcPr>
            <w:tcW w:w="5180" w:type="dxa"/>
            <w:gridSpan w:val="9"/>
            <w:vAlign w:val="center"/>
          </w:tcPr>
          <w:p w:rsidR="003D511E" w:rsidRPr="0031283C" w:rsidRDefault="003D511E" w:rsidP="006C62BD">
            <w:pPr>
              <w:rPr>
                <w:bCs/>
              </w:rPr>
            </w:pPr>
            <w:r w:rsidRPr="0031283C">
              <w:rPr>
                <w:bCs/>
                <w:sz w:val="22"/>
                <w:szCs w:val="22"/>
              </w:rPr>
              <w:t>SM-I-36</w:t>
            </w:r>
          </w:p>
        </w:tc>
      </w:tr>
      <w:tr w:rsidR="003D511E" w:rsidRPr="0031283C" w:rsidTr="00C36C21">
        <w:tc>
          <w:tcPr>
            <w:tcW w:w="516" w:type="dxa"/>
          </w:tcPr>
          <w:p w:rsidR="003D511E" w:rsidRPr="0031283C" w:rsidRDefault="003D511E" w:rsidP="006C62BD">
            <w:r w:rsidRPr="0031283C">
              <w:rPr>
                <w:sz w:val="22"/>
                <w:szCs w:val="22"/>
              </w:rPr>
              <w:t>3.</w:t>
            </w:r>
          </w:p>
        </w:tc>
        <w:tc>
          <w:tcPr>
            <w:tcW w:w="3700" w:type="dxa"/>
            <w:gridSpan w:val="4"/>
          </w:tcPr>
          <w:p w:rsidR="003D511E" w:rsidRPr="0031283C" w:rsidRDefault="003D511E" w:rsidP="006C62BD">
            <w:r w:rsidRPr="0031283C">
              <w:rPr>
                <w:bCs/>
                <w:sz w:val="22"/>
                <w:szCs w:val="22"/>
                <w:lang w:val="ru-RU"/>
              </w:rPr>
              <w:t>Студиска програма</w:t>
            </w:r>
          </w:p>
        </w:tc>
        <w:tc>
          <w:tcPr>
            <w:tcW w:w="5180" w:type="dxa"/>
            <w:gridSpan w:val="9"/>
            <w:vAlign w:val="center"/>
          </w:tcPr>
          <w:p w:rsidR="003D511E" w:rsidRPr="0031283C" w:rsidRDefault="003D511E" w:rsidP="006C62BD">
            <w:pPr>
              <w:rPr>
                <w:bCs/>
                <w:lang w:val="mk-MK" w:eastAsia="sl-SI"/>
              </w:rPr>
            </w:pPr>
            <w:r w:rsidRPr="0031283C">
              <w:rPr>
                <w:bCs/>
                <w:sz w:val="22"/>
                <w:szCs w:val="22"/>
                <w:lang w:val="mk-MK" w:eastAsia="sl-SI"/>
              </w:rPr>
              <w:t>Докторски студии по Јавно Здравство</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4.</w:t>
            </w:r>
          </w:p>
        </w:tc>
        <w:tc>
          <w:tcPr>
            <w:tcW w:w="3700" w:type="dxa"/>
            <w:gridSpan w:val="4"/>
          </w:tcPr>
          <w:p w:rsidR="003D511E" w:rsidRPr="0031283C" w:rsidRDefault="003D511E" w:rsidP="006C62BD">
            <w:pPr>
              <w:rPr>
                <w:lang w:val="mk-MK"/>
              </w:rPr>
            </w:pPr>
            <w:r w:rsidRPr="0031283C">
              <w:rPr>
                <w:bCs/>
                <w:sz w:val="22"/>
                <w:szCs w:val="22"/>
                <w:lang w:val="ru-RU"/>
              </w:rPr>
              <w:t>Организатор на студиската програма (единица, односно институт, катедра, оддел)</w:t>
            </w:r>
          </w:p>
        </w:tc>
        <w:tc>
          <w:tcPr>
            <w:tcW w:w="5180" w:type="dxa"/>
            <w:gridSpan w:val="9"/>
          </w:tcPr>
          <w:p w:rsidR="003D511E" w:rsidRPr="0031283C" w:rsidRDefault="003D511E" w:rsidP="006C62BD">
            <w:pPr>
              <w:rPr>
                <w:bCs/>
                <w:lang w:val="mk-MK" w:eastAsia="sl-SI"/>
              </w:rPr>
            </w:pPr>
            <w:r w:rsidRPr="0031283C">
              <w:rPr>
                <w:bCs/>
                <w:sz w:val="22"/>
                <w:szCs w:val="22"/>
                <w:lang w:val="mk-MK" w:eastAsia="sl-SI"/>
              </w:rPr>
              <w:t>УКИМ-Медицински факултет</w:t>
            </w:r>
          </w:p>
          <w:p w:rsidR="003D511E" w:rsidRPr="0031283C" w:rsidRDefault="003D511E" w:rsidP="006C62BD">
            <w:pPr>
              <w:rPr>
                <w:lang w:val="mk-MK"/>
              </w:rPr>
            </w:pPr>
            <w:r w:rsidRPr="0031283C">
              <w:rPr>
                <w:bCs/>
                <w:sz w:val="22"/>
                <w:szCs w:val="22"/>
                <w:lang w:val="mk-MK" w:eastAsia="sl-SI"/>
              </w:rPr>
              <w:t>Катедра за Епидемиологија</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5.</w:t>
            </w:r>
          </w:p>
        </w:tc>
        <w:tc>
          <w:tcPr>
            <w:tcW w:w="3700" w:type="dxa"/>
            <w:gridSpan w:val="4"/>
          </w:tcPr>
          <w:p w:rsidR="003D511E" w:rsidRPr="0031283C" w:rsidRDefault="003D511E" w:rsidP="006C62BD">
            <w:pPr>
              <w:rPr>
                <w:lang w:val="mk-MK"/>
              </w:rPr>
            </w:pPr>
            <w:r w:rsidRPr="0031283C">
              <w:rPr>
                <w:bCs/>
                <w:sz w:val="22"/>
                <w:szCs w:val="22"/>
                <w:lang w:val="ru-RU"/>
              </w:rPr>
              <w:t>Степен (прв, втор, трет циклус)</w:t>
            </w:r>
          </w:p>
        </w:tc>
        <w:tc>
          <w:tcPr>
            <w:tcW w:w="5180" w:type="dxa"/>
            <w:gridSpan w:val="9"/>
          </w:tcPr>
          <w:p w:rsidR="003D511E" w:rsidRPr="0031283C" w:rsidRDefault="003D511E" w:rsidP="006C62BD">
            <w:pPr>
              <w:jc w:val="both"/>
              <w:rPr>
                <w:lang w:val="mk-MK"/>
              </w:rPr>
            </w:pPr>
            <w:r w:rsidRPr="0031283C">
              <w:rPr>
                <w:sz w:val="22"/>
                <w:szCs w:val="22"/>
                <w:lang w:val="mk-MK"/>
              </w:rPr>
              <w:t>Интегриран циклус</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6.</w:t>
            </w:r>
          </w:p>
        </w:tc>
        <w:tc>
          <w:tcPr>
            <w:tcW w:w="3700" w:type="dxa"/>
            <w:gridSpan w:val="4"/>
          </w:tcPr>
          <w:p w:rsidR="003D511E" w:rsidRPr="0031283C" w:rsidRDefault="003D511E" w:rsidP="006C62BD">
            <w:pPr>
              <w:rPr>
                <w:bCs/>
                <w:lang w:val="ru-RU"/>
              </w:rPr>
            </w:pPr>
            <w:r w:rsidRPr="0031283C">
              <w:rPr>
                <w:bCs/>
                <w:sz w:val="22"/>
                <w:szCs w:val="22"/>
                <w:lang w:val="ru-RU"/>
              </w:rPr>
              <w:t>Академска година / семестар</w:t>
            </w:r>
          </w:p>
        </w:tc>
        <w:tc>
          <w:tcPr>
            <w:tcW w:w="1969" w:type="dxa"/>
            <w:gridSpan w:val="5"/>
          </w:tcPr>
          <w:p w:rsidR="003D511E" w:rsidRPr="0031283C" w:rsidRDefault="003D511E" w:rsidP="006C62BD">
            <w:pPr>
              <w:jc w:val="both"/>
            </w:pPr>
            <w:r w:rsidRPr="0031283C">
              <w:rPr>
                <w:sz w:val="22"/>
                <w:szCs w:val="22"/>
              </w:rPr>
              <w:t>По избор</w:t>
            </w:r>
          </w:p>
        </w:tc>
        <w:tc>
          <w:tcPr>
            <w:tcW w:w="434" w:type="dxa"/>
          </w:tcPr>
          <w:p w:rsidR="003D511E" w:rsidRPr="0031283C" w:rsidRDefault="003D511E" w:rsidP="006C62BD">
            <w:pPr>
              <w:jc w:val="both"/>
              <w:rPr>
                <w:lang w:val="mk-MK"/>
              </w:rPr>
            </w:pPr>
            <w:r w:rsidRPr="0031283C">
              <w:rPr>
                <w:sz w:val="22"/>
                <w:szCs w:val="22"/>
              </w:rPr>
              <w:t>7.</w:t>
            </w:r>
          </w:p>
        </w:tc>
        <w:tc>
          <w:tcPr>
            <w:tcW w:w="1945" w:type="dxa"/>
            <w:gridSpan w:val="2"/>
          </w:tcPr>
          <w:p w:rsidR="003D511E" w:rsidRPr="0031283C" w:rsidRDefault="003D511E" w:rsidP="006C62BD">
            <w:pPr>
              <w:jc w:val="both"/>
              <w:rPr>
                <w:lang w:val="mk-MK"/>
              </w:rPr>
            </w:pPr>
            <w:r w:rsidRPr="0031283C">
              <w:rPr>
                <w:sz w:val="22"/>
                <w:szCs w:val="22"/>
                <w:lang w:val="mk-MK"/>
              </w:rPr>
              <w:t>Број на ЕКТС кредити</w:t>
            </w:r>
          </w:p>
        </w:tc>
        <w:tc>
          <w:tcPr>
            <w:tcW w:w="832" w:type="dxa"/>
          </w:tcPr>
          <w:p w:rsidR="003D511E" w:rsidRPr="0031283C" w:rsidRDefault="003D511E" w:rsidP="006C62BD">
            <w:pPr>
              <w:jc w:val="both"/>
              <w:rPr>
                <w:lang w:val="mk-MK"/>
              </w:rPr>
            </w:pPr>
            <w:r w:rsidRPr="0031283C">
              <w:rPr>
                <w:sz w:val="22"/>
                <w:szCs w:val="22"/>
                <w:lang w:val="mk-MK"/>
              </w:rPr>
              <w:t>9</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8.</w:t>
            </w:r>
          </w:p>
        </w:tc>
        <w:tc>
          <w:tcPr>
            <w:tcW w:w="3700" w:type="dxa"/>
            <w:gridSpan w:val="4"/>
          </w:tcPr>
          <w:p w:rsidR="003D511E" w:rsidRPr="0031283C" w:rsidRDefault="003D511E" w:rsidP="006C62BD">
            <w:pPr>
              <w:rPr>
                <w:bCs/>
                <w:lang w:val="ru-RU"/>
              </w:rPr>
            </w:pPr>
            <w:r w:rsidRPr="0031283C">
              <w:rPr>
                <w:bCs/>
                <w:sz w:val="22"/>
                <w:szCs w:val="22"/>
                <w:lang w:val="ru-RU"/>
              </w:rPr>
              <w:t>Наставник</w:t>
            </w:r>
          </w:p>
        </w:tc>
        <w:tc>
          <w:tcPr>
            <w:tcW w:w="5180" w:type="dxa"/>
            <w:gridSpan w:val="9"/>
          </w:tcPr>
          <w:p w:rsidR="003D511E" w:rsidRPr="00C01E5A" w:rsidRDefault="003D511E" w:rsidP="006C62BD">
            <w:pPr>
              <w:rPr>
                <w:b/>
                <w:i/>
                <w:lang w:val="ru-RU"/>
              </w:rPr>
            </w:pPr>
            <w:r w:rsidRPr="00C01E5A">
              <w:rPr>
                <w:b/>
                <w:i/>
                <w:sz w:val="22"/>
                <w:szCs w:val="22"/>
                <w:lang w:val="ru-RU"/>
              </w:rPr>
              <w:t>Проф.др. Бети Зафирова-Ивановска</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9.</w:t>
            </w:r>
          </w:p>
        </w:tc>
        <w:tc>
          <w:tcPr>
            <w:tcW w:w="3700" w:type="dxa"/>
            <w:gridSpan w:val="4"/>
          </w:tcPr>
          <w:p w:rsidR="003D511E" w:rsidRPr="0031283C" w:rsidRDefault="003D511E" w:rsidP="006C62BD">
            <w:pPr>
              <w:rPr>
                <w:bCs/>
                <w:lang w:val="ru-RU"/>
              </w:rPr>
            </w:pPr>
            <w:r w:rsidRPr="0031283C">
              <w:rPr>
                <w:bCs/>
                <w:sz w:val="22"/>
                <w:szCs w:val="22"/>
                <w:lang w:val="ru-RU"/>
              </w:rPr>
              <w:t>Предуслови за запишување на предметот</w:t>
            </w:r>
          </w:p>
        </w:tc>
        <w:tc>
          <w:tcPr>
            <w:tcW w:w="5180" w:type="dxa"/>
            <w:gridSpan w:val="9"/>
            <w:vAlign w:val="center"/>
          </w:tcPr>
          <w:p w:rsidR="003D511E" w:rsidRPr="0031283C" w:rsidRDefault="003D511E" w:rsidP="006C62BD">
            <w:pPr>
              <w:rPr>
                <w:bCs/>
                <w:lang w:val="mk-MK" w:eastAsia="sl-SI"/>
              </w:rPr>
            </w:pPr>
            <w:r w:rsidRPr="0031283C">
              <w:rPr>
                <w:bCs/>
                <w:sz w:val="22"/>
                <w:szCs w:val="22"/>
                <w:lang w:val="mk-MK"/>
              </w:rPr>
              <w:t>/</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10.</w:t>
            </w:r>
          </w:p>
        </w:tc>
        <w:tc>
          <w:tcPr>
            <w:tcW w:w="8880" w:type="dxa"/>
            <w:gridSpan w:val="13"/>
          </w:tcPr>
          <w:p w:rsidR="003D511E" w:rsidRPr="0031283C" w:rsidRDefault="003D511E" w:rsidP="006C62BD">
            <w:pPr>
              <w:rPr>
                <w:bCs/>
                <w:lang w:val="mk-MK"/>
              </w:rPr>
            </w:pPr>
            <w:r w:rsidRPr="0031283C">
              <w:rPr>
                <w:bCs/>
                <w:sz w:val="22"/>
                <w:szCs w:val="22"/>
                <w:lang w:val="mk-MK"/>
              </w:rPr>
              <w:t xml:space="preserve">Цели на предметната програма (компетенции): </w:t>
            </w:r>
          </w:p>
          <w:p w:rsidR="003D511E" w:rsidRPr="0031283C" w:rsidRDefault="003D511E" w:rsidP="006C62BD">
            <w:pPr>
              <w:rPr>
                <w:b/>
                <w:bCs/>
                <w:lang w:val="mk-MK"/>
              </w:rPr>
            </w:pPr>
            <w:r w:rsidRPr="0031283C">
              <w:rPr>
                <w:bCs/>
                <w:sz w:val="22"/>
                <w:szCs w:val="22"/>
                <w:lang w:val="mk-MK"/>
              </w:rPr>
              <w:t>Слушателот да добие сознанија за епидемиолошките карактеристики на заразните и незаразните болести, што ќе придонесе за негово активно учество во давање насоки за подобро превенирање на истите, бидејќи искуствата од развиентие земји покажале дека одредени болести можат успешно да се превенираат со примена на соодветни стратегии, пред се од примарната превенција.</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11.</w:t>
            </w:r>
          </w:p>
        </w:tc>
        <w:tc>
          <w:tcPr>
            <w:tcW w:w="8880" w:type="dxa"/>
            <w:gridSpan w:val="13"/>
          </w:tcPr>
          <w:p w:rsidR="003D511E" w:rsidRPr="0031283C" w:rsidRDefault="003D511E" w:rsidP="006C62BD">
            <w:pPr>
              <w:rPr>
                <w:bCs/>
                <w:lang w:val="ru-RU"/>
              </w:rPr>
            </w:pPr>
            <w:r w:rsidRPr="0031283C">
              <w:rPr>
                <w:bCs/>
                <w:sz w:val="22"/>
                <w:szCs w:val="22"/>
                <w:lang w:val="ru-RU"/>
              </w:rPr>
              <w:t xml:space="preserve">Содржина на предметната програма: </w:t>
            </w:r>
          </w:p>
          <w:p w:rsidR="003D511E" w:rsidRPr="0031283C" w:rsidRDefault="003D511E" w:rsidP="006C62BD">
            <w:pPr>
              <w:rPr>
                <w:bCs/>
                <w:lang w:val="ru-RU"/>
              </w:rPr>
            </w:pPr>
            <w:r w:rsidRPr="0031283C">
              <w:rPr>
                <w:bCs/>
                <w:sz w:val="22"/>
                <w:szCs w:val="22"/>
                <w:lang w:val="ru-RU"/>
              </w:rPr>
              <w:t xml:space="preserve">Теоретска настава: </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Основни социјално-демографски  и епидемиолошки податоци за хроничните незаразни болести ( заболување, умирање, тренд );</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Глобални ризици;</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Ризици кои се однесуваат на популационите групи и индивидуите;</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Унапредување на здравјето и показатели за здравјето;</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Епидемиолошки пристап на превенцијата на хроничните незаразни болести;</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Мерење на ефектите на превенцијата ;</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Нивои на превенција ;</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Стратегија на превенцијата;</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Роузова теорема и популационен парадокс;</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Причина за заболување на индивидуата и причини за инциденцијата;</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Преваленција, релација меѓу инциденцијата и преваленцијата;</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 xml:space="preserve">Релативен и атрибутивен ризик; </w:t>
            </w:r>
          </w:p>
          <w:p w:rsidR="003D511E" w:rsidRPr="0031283C" w:rsidRDefault="003D511E" w:rsidP="006C62BD">
            <w:pPr>
              <w:rPr>
                <w:bCs/>
                <w:lang w:val="en-US"/>
              </w:rPr>
            </w:pPr>
            <w:r w:rsidRPr="0031283C">
              <w:rPr>
                <w:bCs/>
                <w:sz w:val="22"/>
                <w:szCs w:val="22"/>
                <w:lang w:val="en-US"/>
              </w:rPr>
              <w:t>•</w:t>
            </w:r>
            <w:r w:rsidRPr="0031283C">
              <w:rPr>
                <w:bCs/>
                <w:sz w:val="22"/>
                <w:szCs w:val="22"/>
                <w:lang w:val="en-US"/>
              </w:rPr>
              <w:tab/>
              <w:t>Odss Ratio;</w:t>
            </w:r>
          </w:p>
          <w:p w:rsidR="003D511E" w:rsidRPr="0031283C" w:rsidRDefault="003D511E" w:rsidP="006C62BD">
            <w:pPr>
              <w:rPr>
                <w:bCs/>
                <w:lang w:val="mk-MK"/>
              </w:rPr>
            </w:pPr>
            <w:r w:rsidRPr="0031283C">
              <w:rPr>
                <w:bCs/>
                <w:sz w:val="22"/>
                <w:szCs w:val="22"/>
                <w:lang w:val="en-US"/>
              </w:rPr>
              <w:t>•</w:t>
            </w:r>
            <w:r w:rsidRPr="0031283C">
              <w:rPr>
                <w:bCs/>
                <w:sz w:val="22"/>
                <w:szCs w:val="22"/>
                <w:lang w:val="en-US"/>
              </w:rPr>
              <w:tab/>
              <w:t>Survival ( Life – table ) Analysis;</w:t>
            </w:r>
          </w:p>
          <w:p w:rsidR="003D511E" w:rsidRPr="0031283C" w:rsidRDefault="003D511E" w:rsidP="006C62BD">
            <w:pPr>
              <w:rPr>
                <w:bCs/>
                <w:lang w:val="en-US"/>
              </w:rPr>
            </w:pPr>
            <w:r w:rsidRPr="0031283C">
              <w:rPr>
                <w:bCs/>
                <w:sz w:val="22"/>
                <w:szCs w:val="22"/>
                <w:lang w:val="en-US"/>
              </w:rPr>
              <w:t>•</w:t>
            </w:r>
            <w:r w:rsidRPr="0031283C">
              <w:rPr>
                <w:bCs/>
                <w:sz w:val="22"/>
                <w:szCs w:val="22"/>
                <w:lang w:val="en-US"/>
              </w:rPr>
              <w:tab/>
            </w:r>
            <w:r w:rsidRPr="0031283C">
              <w:rPr>
                <w:bCs/>
                <w:sz w:val="22"/>
                <w:szCs w:val="22"/>
                <w:lang w:val="ru-RU"/>
              </w:rPr>
              <w:t>Економски</w:t>
            </w:r>
            <w:r w:rsidRPr="0031283C">
              <w:rPr>
                <w:bCs/>
                <w:sz w:val="22"/>
                <w:szCs w:val="22"/>
                <w:lang w:val="en-US"/>
              </w:rPr>
              <w:t xml:space="preserve"> </w:t>
            </w:r>
            <w:r w:rsidRPr="0031283C">
              <w:rPr>
                <w:bCs/>
                <w:sz w:val="22"/>
                <w:szCs w:val="22"/>
                <w:lang w:val="ru-RU"/>
              </w:rPr>
              <w:t>критериуми</w:t>
            </w:r>
            <w:r w:rsidRPr="0031283C">
              <w:rPr>
                <w:bCs/>
                <w:sz w:val="22"/>
                <w:szCs w:val="22"/>
                <w:lang w:val="en-US"/>
              </w:rPr>
              <w:t xml:space="preserve">  </w:t>
            </w:r>
            <w:r w:rsidRPr="0031283C">
              <w:rPr>
                <w:bCs/>
                <w:sz w:val="22"/>
                <w:szCs w:val="22"/>
                <w:lang w:val="ru-RU"/>
              </w:rPr>
              <w:t>и</w:t>
            </w:r>
            <w:r w:rsidRPr="0031283C">
              <w:rPr>
                <w:bCs/>
                <w:sz w:val="22"/>
                <w:szCs w:val="22"/>
                <w:lang w:val="en-US"/>
              </w:rPr>
              <w:t xml:space="preserve"> Cost  Benefit Analysis;;</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Заштита на високоризичните групи и заштита на популацијата;</w:t>
            </w:r>
          </w:p>
          <w:p w:rsidR="003D511E" w:rsidRPr="0031283C" w:rsidRDefault="003D511E" w:rsidP="006C62BD">
            <w:pPr>
              <w:rPr>
                <w:bCs/>
                <w:lang w:val="ru-RU"/>
              </w:rPr>
            </w:pPr>
            <w:r w:rsidRPr="0031283C">
              <w:rPr>
                <w:bCs/>
                <w:sz w:val="22"/>
                <w:szCs w:val="22"/>
                <w:lang w:val="ru-RU"/>
              </w:rPr>
              <w:t>•</w:t>
            </w:r>
            <w:r w:rsidRPr="0031283C">
              <w:rPr>
                <w:bCs/>
                <w:sz w:val="22"/>
                <w:szCs w:val="22"/>
                <w:lang w:val="ru-RU"/>
              </w:rPr>
              <w:tab/>
              <w:t>Индивидуализиран и популационен пристап на превенцијата;</w:t>
            </w:r>
          </w:p>
          <w:p w:rsidR="003D511E" w:rsidRPr="0031283C" w:rsidRDefault="003D511E" w:rsidP="006C62BD">
            <w:pPr>
              <w:rPr>
                <w:b/>
                <w:bCs/>
                <w:lang w:val="ru-RU"/>
              </w:rPr>
            </w:pPr>
            <w:r w:rsidRPr="0031283C">
              <w:rPr>
                <w:bCs/>
                <w:sz w:val="22"/>
                <w:szCs w:val="22"/>
                <w:lang w:val="ru-RU"/>
              </w:rPr>
              <w:t>•</w:t>
            </w:r>
            <w:r w:rsidRPr="0031283C">
              <w:rPr>
                <w:bCs/>
                <w:sz w:val="22"/>
                <w:szCs w:val="22"/>
                <w:lang w:val="ru-RU"/>
              </w:rPr>
              <w:tab/>
              <w:t>Ставот на научната јавност во однос на популациониот пристап на превенцијата;</w:t>
            </w:r>
          </w:p>
          <w:p w:rsidR="003D511E" w:rsidRPr="0031283C" w:rsidRDefault="003D511E" w:rsidP="006C62BD">
            <w:pPr>
              <w:ind w:left="72"/>
              <w:rPr>
                <w:b/>
                <w:lang w:val="mk-MK"/>
              </w:rPr>
            </w:pPr>
            <w:r w:rsidRPr="0031283C">
              <w:rPr>
                <w:b/>
                <w:sz w:val="22"/>
                <w:szCs w:val="22"/>
                <w:lang w:val="mk-MK"/>
              </w:rPr>
              <w:t xml:space="preserve">       Практична настава: </w:t>
            </w:r>
          </w:p>
          <w:p w:rsidR="003D511E" w:rsidRPr="0031283C" w:rsidRDefault="003D511E" w:rsidP="006C62BD">
            <w:pPr>
              <w:ind w:left="72"/>
              <w:rPr>
                <w:lang w:val="mk-MK"/>
              </w:rPr>
            </w:pPr>
            <w:r w:rsidRPr="0031283C">
              <w:rPr>
                <w:b/>
                <w:sz w:val="22"/>
                <w:szCs w:val="22"/>
                <w:lang w:val="mk-MK"/>
              </w:rPr>
              <w:t>•</w:t>
            </w:r>
            <w:r w:rsidRPr="0031283C">
              <w:rPr>
                <w:b/>
                <w:sz w:val="22"/>
                <w:szCs w:val="22"/>
                <w:lang w:val="mk-MK"/>
              </w:rPr>
              <w:tab/>
            </w:r>
            <w:r w:rsidRPr="0031283C">
              <w:rPr>
                <w:sz w:val="22"/>
                <w:szCs w:val="22"/>
                <w:lang w:val="mk-MK"/>
              </w:rPr>
              <w:t>Примери за мерење на ефикасноста на превенцијата на хроничните незаразни болести;</w:t>
            </w:r>
          </w:p>
          <w:p w:rsidR="003D511E" w:rsidRPr="0031283C" w:rsidRDefault="003D511E" w:rsidP="006C62BD">
            <w:pPr>
              <w:ind w:left="72"/>
              <w:rPr>
                <w:b/>
                <w:lang w:val="mk-MK"/>
              </w:rPr>
            </w:pPr>
            <w:r w:rsidRPr="0031283C">
              <w:rPr>
                <w:sz w:val="22"/>
                <w:szCs w:val="22"/>
                <w:lang w:val="mk-MK"/>
              </w:rPr>
              <w:t>•</w:t>
            </w:r>
            <w:r w:rsidRPr="0031283C">
              <w:rPr>
                <w:sz w:val="22"/>
                <w:szCs w:val="22"/>
                <w:lang w:val="mk-MK"/>
              </w:rPr>
              <w:tab/>
              <w:t>Примена на тестови за мерење на ефектот на рехабилитацијата</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12.</w:t>
            </w:r>
          </w:p>
        </w:tc>
        <w:tc>
          <w:tcPr>
            <w:tcW w:w="8880" w:type="dxa"/>
            <w:gridSpan w:val="13"/>
          </w:tcPr>
          <w:p w:rsidR="003D511E" w:rsidRPr="0031283C" w:rsidRDefault="003D511E" w:rsidP="006C62BD">
            <w:pPr>
              <w:rPr>
                <w:lang w:val="mk-MK"/>
              </w:rPr>
            </w:pPr>
            <w:r w:rsidRPr="0031283C">
              <w:rPr>
                <w:bCs/>
                <w:sz w:val="22"/>
                <w:szCs w:val="22"/>
                <w:lang w:val="ru-RU"/>
              </w:rPr>
              <w:t>Методи на учење:</w:t>
            </w:r>
            <w:r w:rsidRPr="0031283C">
              <w:rPr>
                <w:bCs/>
                <w:sz w:val="22"/>
                <w:szCs w:val="22"/>
                <w:lang w:val="mk-MK"/>
              </w:rPr>
              <w:t xml:space="preserve"> Интерактивна настава (теоретска), вежби / работилници</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13.</w:t>
            </w:r>
          </w:p>
        </w:tc>
        <w:tc>
          <w:tcPr>
            <w:tcW w:w="4260" w:type="dxa"/>
            <w:gridSpan w:val="7"/>
          </w:tcPr>
          <w:p w:rsidR="003D511E" w:rsidRPr="0031283C" w:rsidRDefault="003D511E" w:rsidP="006C62BD">
            <w:pPr>
              <w:rPr>
                <w:lang w:val="mk-MK"/>
              </w:rPr>
            </w:pPr>
            <w:r w:rsidRPr="0031283C">
              <w:rPr>
                <w:bCs/>
                <w:sz w:val="22"/>
                <w:szCs w:val="22"/>
                <w:lang w:val="mk-MK"/>
              </w:rPr>
              <w:t>В</w:t>
            </w:r>
            <w:r w:rsidRPr="0031283C">
              <w:rPr>
                <w:bCs/>
                <w:sz w:val="22"/>
                <w:szCs w:val="22"/>
                <w:lang w:val="ru-RU"/>
              </w:rPr>
              <w:t>купен расположив фонд на време</w:t>
            </w:r>
          </w:p>
        </w:tc>
        <w:tc>
          <w:tcPr>
            <w:tcW w:w="4620" w:type="dxa"/>
            <w:gridSpan w:val="6"/>
          </w:tcPr>
          <w:p w:rsidR="003D511E" w:rsidRPr="0031283C" w:rsidRDefault="003D511E" w:rsidP="006C62BD">
            <w:pPr>
              <w:rPr>
                <w:lang w:val="ru-RU"/>
              </w:rPr>
            </w:pPr>
            <w:r w:rsidRPr="0031283C">
              <w:rPr>
                <w:sz w:val="22"/>
                <w:szCs w:val="22"/>
                <w:lang w:val="ru-RU"/>
              </w:rPr>
              <w:t>270 часови</w:t>
            </w:r>
          </w:p>
          <w:p w:rsidR="003D511E" w:rsidRPr="0031283C" w:rsidRDefault="003D511E" w:rsidP="006C62BD">
            <w:pPr>
              <w:rPr>
                <w:lang w:val="ru-RU"/>
              </w:rPr>
            </w:pPr>
            <w:r w:rsidRPr="0031283C">
              <w:rPr>
                <w:sz w:val="22"/>
                <w:szCs w:val="22"/>
                <w:lang w:val="ru-RU"/>
              </w:rPr>
              <w:t>Кредити 9 х 30 часа за 1 кредит = 270</w:t>
            </w:r>
          </w:p>
          <w:p w:rsidR="003D511E" w:rsidRPr="0031283C" w:rsidRDefault="003D511E" w:rsidP="006C62BD">
            <w:pPr>
              <w:rPr>
                <w:lang w:val="mk-MK"/>
              </w:rPr>
            </w:pPr>
            <w:r w:rsidRPr="0031283C">
              <w:rPr>
                <w:sz w:val="22"/>
                <w:szCs w:val="22"/>
                <w:lang w:val="ru-RU"/>
              </w:rPr>
              <w:t>270 – 135 часови предавања, вежби и семинари = 135 часови домашно учење</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14.</w:t>
            </w:r>
          </w:p>
        </w:tc>
        <w:tc>
          <w:tcPr>
            <w:tcW w:w="4260" w:type="dxa"/>
            <w:gridSpan w:val="7"/>
          </w:tcPr>
          <w:p w:rsidR="003D511E" w:rsidRPr="0031283C" w:rsidRDefault="003D511E" w:rsidP="006C62BD">
            <w:pPr>
              <w:rPr>
                <w:lang w:val="mk-MK"/>
              </w:rPr>
            </w:pPr>
            <w:r w:rsidRPr="0031283C">
              <w:rPr>
                <w:bCs/>
                <w:sz w:val="22"/>
                <w:szCs w:val="22"/>
                <w:lang w:val="ru-RU"/>
              </w:rPr>
              <w:t>Распределба на расположивото време</w:t>
            </w:r>
          </w:p>
        </w:tc>
        <w:tc>
          <w:tcPr>
            <w:tcW w:w="4620" w:type="dxa"/>
            <w:gridSpan w:val="6"/>
          </w:tcPr>
          <w:p w:rsidR="003D511E" w:rsidRPr="0031283C" w:rsidRDefault="003D511E" w:rsidP="006C62BD">
            <w:pPr>
              <w:rPr>
                <w:lang w:val="mk-MK"/>
              </w:rPr>
            </w:pPr>
          </w:p>
        </w:tc>
      </w:tr>
      <w:tr w:rsidR="003D511E" w:rsidRPr="0031283C" w:rsidTr="00C36C21">
        <w:tc>
          <w:tcPr>
            <w:tcW w:w="516" w:type="dxa"/>
            <w:vMerge w:val="restart"/>
          </w:tcPr>
          <w:p w:rsidR="003D511E" w:rsidRPr="0031283C" w:rsidRDefault="003D511E" w:rsidP="006C62BD">
            <w:pPr>
              <w:rPr>
                <w:lang w:val="en-US"/>
              </w:rPr>
            </w:pPr>
            <w:r w:rsidRPr="0031283C">
              <w:rPr>
                <w:sz w:val="22"/>
                <w:szCs w:val="22"/>
                <w:lang w:val="en-US"/>
              </w:rPr>
              <w:t>15.</w:t>
            </w:r>
          </w:p>
        </w:tc>
        <w:tc>
          <w:tcPr>
            <w:tcW w:w="3343" w:type="dxa"/>
            <w:gridSpan w:val="3"/>
            <w:vMerge w:val="restart"/>
          </w:tcPr>
          <w:p w:rsidR="003D511E" w:rsidRPr="0031283C" w:rsidRDefault="003D511E" w:rsidP="006C62BD">
            <w:pPr>
              <w:rPr>
                <w:lang w:val="mk-MK"/>
              </w:rPr>
            </w:pPr>
            <w:r w:rsidRPr="0031283C">
              <w:rPr>
                <w:bCs/>
                <w:sz w:val="22"/>
                <w:szCs w:val="22"/>
                <w:lang w:val="ru-RU"/>
              </w:rPr>
              <w:t>Форми на наставните активности</w:t>
            </w:r>
          </w:p>
        </w:tc>
        <w:tc>
          <w:tcPr>
            <w:tcW w:w="703" w:type="dxa"/>
            <w:gridSpan w:val="3"/>
          </w:tcPr>
          <w:p w:rsidR="003D511E" w:rsidRPr="0031283C" w:rsidRDefault="003D511E" w:rsidP="006C62BD">
            <w:pPr>
              <w:rPr>
                <w:lang w:val="en-US"/>
              </w:rPr>
            </w:pPr>
            <w:r w:rsidRPr="0031283C">
              <w:rPr>
                <w:sz w:val="22"/>
                <w:szCs w:val="22"/>
                <w:lang w:val="en-US"/>
              </w:rPr>
              <w:t>15.1.</w:t>
            </w:r>
          </w:p>
        </w:tc>
        <w:tc>
          <w:tcPr>
            <w:tcW w:w="2881" w:type="dxa"/>
            <w:gridSpan w:val="5"/>
          </w:tcPr>
          <w:p w:rsidR="003D511E" w:rsidRPr="0031283C" w:rsidRDefault="003D511E" w:rsidP="006C62BD">
            <w:pPr>
              <w:rPr>
                <w:lang w:val="mk-MK"/>
              </w:rPr>
            </w:pPr>
            <w:r w:rsidRPr="0031283C">
              <w:rPr>
                <w:bCs/>
                <w:sz w:val="22"/>
                <w:szCs w:val="22"/>
                <w:lang w:val="ru-RU"/>
              </w:rPr>
              <w:t>Предавања- теоретска настава</w:t>
            </w:r>
          </w:p>
        </w:tc>
        <w:tc>
          <w:tcPr>
            <w:tcW w:w="1953" w:type="dxa"/>
            <w:gridSpan w:val="2"/>
            <w:vAlign w:val="center"/>
          </w:tcPr>
          <w:p w:rsidR="003D511E" w:rsidRPr="0031283C" w:rsidRDefault="003D511E" w:rsidP="006C62BD">
            <w:pPr>
              <w:jc w:val="right"/>
              <w:rPr>
                <w:lang w:val="mk-MK"/>
              </w:rPr>
            </w:pPr>
            <w:r w:rsidRPr="0031283C">
              <w:rPr>
                <w:sz w:val="22"/>
                <w:szCs w:val="22"/>
                <w:lang w:val="mk-MK"/>
              </w:rPr>
              <w:t>60 часови</w:t>
            </w:r>
          </w:p>
        </w:tc>
      </w:tr>
      <w:tr w:rsidR="003D511E" w:rsidRPr="0031283C" w:rsidTr="00C36C21">
        <w:tc>
          <w:tcPr>
            <w:tcW w:w="516" w:type="dxa"/>
            <w:vMerge/>
          </w:tcPr>
          <w:p w:rsidR="003D511E" w:rsidRPr="0031283C" w:rsidRDefault="003D511E" w:rsidP="006C62BD">
            <w:pPr>
              <w:rPr>
                <w:lang w:val="mk-MK"/>
              </w:rPr>
            </w:pPr>
          </w:p>
        </w:tc>
        <w:tc>
          <w:tcPr>
            <w:tcW w:w="3343" w:type="dxa"/>
            <w:gridSpan w:val="3"/>
            <w:vMerge/>
          </w:tcPr>
          <w:p w:rsidR="003D511E" w:rsidRPr="0031283C" w:rsidRDefault="003D511E" w:rsidP="006C62BD">
            <w:pPr>
              <w:rPr>
                <w:lang w:val="mk-MK"/>
              </w:rPr>
            </w:pPr>
          </w:p>
        </w:tc>
        <w:tc>
          <w:tcPr>
            <w:tcW w:w="703" w:type="dxa"/>
            <w:gridSpan w:val="3"/>
          </w:tcPr>
          <w:p w:rsidR="003D511E" w:rsidRPr="0031283C" w:rsidRDefault="003D511E" w:rsidP="006C62BD">
            <w:pPr>
              <w:rPr>
                <w:lang w:val="en-US"/>
              </w:rPr>
            </w:pPr>
            <w:r w:rsidRPr="0031283C">
              <w:rPr>
                <w:sz w:val="22"/>
                <w:szCs w:val="22"/>
                <w:lang w:val="en-US"/>
              </w:rPr>
              <w:t>15.2.</w:t>
            </w:r>
          </w:p>
        </w:tc>
        <w:tc>
          <w:tcPr>
            <w:tcW w:w="2881" w:type="dxa"/>
            <w:gridSpan w:val="5"/>
          </w:tcPr>
          <w:p w:rsidR="003D511E" w:rsidRPr="0031283C" w:rsidRDefault="003D511E" w:rsidP="006C62BD">
            <w:pPr>
              <w:rPr>
                <w:lang w:val="mk-MK"/>
              </w:rPr>
            </w:pPr>
            <w:r w:rsidRPr="0031283C">
              <w:rPr>
                <w:bCs/>
                <w:sz w:val="22"/>
                <w:szCs w:val="22"/>
                <w:lang w:val="ru-RU"/>
              </w:rPr>
              <w:t>Вежби (лабораториски, аудиториски), семинари, тимска работа</w:t>
            </w:r>
          </w:p>
        </w:tc>
        <w:tc>
          <w:tcPr>
            <w:tcW w:w="1953" w:type="dxa"/>
            <w:gridSpan w:val="2"/>
            <w:vAlign w:val="center"/>
          </w:tcPr>
          <w:p w:rsidR="003D511E" w:rsidRPr="0031283C" w:rsidRDefault="003D511E" w:rsidP="006C62BD">
            <w:pPr>
              <w:jc w:val="right"/>
              <w:rPr>
                <w:lang w:val="mk-MK"/>
              </w:rPr>
            </w:pPr>
            <w:r w:rsidRPr="0031283C">
              <w:rPr>
                <w:sz w:val="22"/>
                <w:szCs w:val="22"/>
                <w:lang w:val="mk-MK"/>
              </w:rPr>
              <w:t>75 часови</w:t>
            </w:r>
          </w:p>
        </w:tc>
      </w:tr>
      <w:tr w:rsidR="003D511E" w:rsidRPr="0031283C" w:rsidTr="00C36C21">
        <w:trPr>
          <w:trHeight w:val="457"/>
        </w:trPr>
        <w:tc>
          <w:tcPr>
            <w:tcW w:w="516" w:type="dxa"/>
            <w:vMerge/>
          </w:tcPr>
          <w:p w:rsidR="003D511E" w:rsidRPr="0031283C" w:rsidRDefault="003D511E" w:rsidP="006C62BD">
            <w:pPr>
              <w:rPr>
                <w:lang w:val="en-US"/>
              </w:rPr>
            </w:pPr>
          </w:p>
        </w:tc>
        <w:tc>
          <w:tcPr>
            <w:tcW w:w="3343" w:type="dxa"/>
            <w:gridSpan w:val="3"/>
            <w:vMerge/>
          </w:tcPr>
          <w:p w:rsidR="003D511E" w:rsidRPr="0031283C" w:rsidRDefault="003D511E" w:rsidP="006C62BD">
            <w:pPr>
              <w:rPr>
                <w:bCs/>
                <w:lang w:val="ru-RU"/>
              </w:rPr>
            </w:pPr>
          </w:p>
        </w:tc>
        <w:tc>
          <w:tcPr>
            <w:tcW w:w="703" w:type="dxa"/>
            <w:gridSpan w:val="3"/>
          </w:tcPr>
          <w:p w:rsidR="003D511E" w:rsidRPr="0031283C" w:rsidRDefault="003D511E" w:rsidP="006C62BD">
            <w:pPr>
              <w:rPr>
                <w:lang w:val="en-US"/>
              </w:rPr>
            </w:pPr>
            <w:r w:rsidRPr="0031283C">
              <w:rPr>
                <w:sz w:val="22"/>
                <w:szCs w:val="22"/>
                <w:lang w:val="en-US"/>
              </w:rPr>
              <w:t>16.3.</w:t>
            </w:r>
          </w:p>
        </w:tc>
        <w:tc>
          <w:tcPr>
            <w:tcW w:w="2881" w:type="dxa"/>
            <w:gridSpan w:val="5"/>
          </w:tcPr>
          <w:p w:rsidR="003D511E" w:rsidRPr="0031283C" w:rsidRDefault="003D511E" w:rsidP="006C62BD">
            <w:pPr>
              <w:rPr>
                <w:bCs/>
                <w:lang w:val="ru-RU"/>
              </w:rPr>
            </w:pPr>
            <w:r w:rsidRPr="0031283C">
              <w:rPr>
                <w:bCs/>
                <w:sz w:val="22"/>
                <w:szCs w:val="22"/>
                <w:lang w:val="ru-RU"/>
              </w:rPr>
              <w:t>Домашно учење</w:t>
            </w:r>
          </w:p>
        </w:tc>
        <w:tc>
          <w:tcPr>
            <w:tcW w:w="1953" w:type="dxa"/>
            <w:gridSpan w:val="2"/>
          </w:tcPr>
          <w:p w:rsidR="003D511E" w:rsidRPr="0031283C" w:rsidRDefault="003D511E" w:rsidP="006C62BD">
            <w:r w:rsidRPr="0031283C">
              <w:rPr>
                <w:sz w:val="22"/>
                <w:szCs w:val="22"/>
                <w:lang w:val="mk-MK"/>
              </w:rPr>
              <w:t xml:space="preserve">           135часови </w:t>
            </w:r>
          </w:p>
        </w:tc>
      </w:tr>
      <w:tr w:rsidR="003D511E" w:rsidRPr="0031283C" w:rsidTr="00C36C21">
        <w:tc>
          <w:tcPr>
            <w:tcW w:w="516" w:type="dxa"/>
            <w:vMerge w:val="restart"/>
          </w:tcPr>
          <w:p w:rsidR="003D511E" w:rsidRPr="0031283C" w:rsidRDefault="003D511E" w:rsidP="006C62BD">
            <w:pPr>
              <w:rPr>
                <w:lang w:val="en-US"/>
              </w:rPr>
            </w:pPr>
            <w:r w:rsidRPr="0031283C">
              <w:rPr>
                <w:sz w:val="22"/>
                <w:szCs w:val="22"/>
                <w:lang w:val="en-US"/>
              </w:rPr>
              <w:t>17.</w:t>
            </w:r>
          </w:p>
        </w:tc>
        <w:tc>
          <w:tcPr>
            <w:tcW w:w="8880" w:type="dxa"/>
            <w:gridSpan w:val="13"/>
          </w:tcPr>
          <w:p w:rsidR="003D511E" w:rsidRPr="0031283C" w:rsidRDefault="003D511E" w:rsidP="006C62BD">
            <w:pPr>
              <w:rPr>
                <w:lang w:val="mk-MK"/>
              </w:rPr>
            </w:pPr>
            <w:r w:rsidRPr="0031283C">
              <w:rPr>
                <w:bCs/>
                <w:sz w:val="22"/>
                <w:szCs w:val="22"/>
                <w:lang w:val="ru-RU"/>
              </w:rPr>
              <w:t>Начин на оценување</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en-US"/>
              </w:rPr>
            </w:pPr>
            <w:r w:rsidRPr="0031283C">
              <w:rPr>
                <w:sz w:val="22"/>
                <w:szCs w:val="22"/>
                <w:lang w:val="en-US"/>
              </w:rPr>
              <w:t>17.1.</w:t>
            </w:r>
          </w:p>
        </w:tc>
        <w:tc>
          <w:tcPr>
            <w:tcW w:w="4485" w:type="dxa"/>
            <w:gridSpan w:val="7"/>
          </w:tcPr>
          <w:p w:rsidR="003D511E" w:rsidRPr="0031283C" w:rsidRDefault="003D511E" w:rsidP="006C62BD">
            <w:pPr>
              <w:rPr>
                <w:lang w:val="mk-MK"/>
              </w:rPr>
            </w:pPr>
            <w:r w:rsidRPr="0031283C">
              <w:rPr>
                <w:bCs/>
                <w:sz w:val="22"/>
                <w:szCs w:val="22"/>
                <w:lang w:val="ru-RU"/>
              </w:rPr>
              <w:t>Тестови</w:t>
            </w:r>
          </w:p>
        </w:tc>
        <w:tc>
          <w:tcPr>
            <w:tcW w:w="3699" w:type="dxa"/>
            <w:gridSpan w:val="5"/>
          </w:tcPr>
          <w:p w:rsidR="003D511E" w:rsidRPr="0031283C" w:rsidRDefault="003D511E" w:rsidP="006C62BD">
            <w:pPr>
              <w:autoSpaceDE w:val="0"/>
              <w:autoSpaceDN w:val="0"/>
              <w:adjustRightInd w:val="0"/>
              <w:rPr>
                <w:lang w:val="mk-MK"/>
              </w:rPr>
            </w:pPr>
            <w:r w:rsidRPr="0031283C">
              <w:rPr>
                <w:sz w:val="22"/>
                <w:szCs w:val="22"/>
                <w:lang w:val="mk-MK"/>
              </w:rPr>
              <w:t xml:space="preserve">Континуирани проверки  бодови         </w:t>
            </w:r>
          </w:p>
          <w:p w:rsidR="003D511E" w:rsidRPr="0031283C" w:rsidRDefault="003D511E" w:rsidP="006C62BD">
            <w:pPr>
              <w:autoSpaceDE w:val="0"/>
              <w:autoSpaceDN w:val="0"/>
              <w:adjustRightInd w:val="0"/>
              <w:rPr>
                <w:lang w:val="mk-MK"/>
              </w:rPr>
            </w:pPr>
            <w:r w:rsidRPr="0031283C">
              <w:rPr>
                <w:sz w:val="22"/>
                <w:szCs w:val="22"/>
                <w:lang w:val="mk-MK"/>
              </w:rPr>
              <w:t xml:space="preserve">мин. - макс.  </w:t>
            </w:r>
          </w:p>
          <w:p w:rsidR="003D511E" w:rsidRPr="0031283C" w:rsidRDefault="003D511E" w:rsidP="006C62BD">
            <w:pPr>
              <w:autoSpaceDE w:val="0"/>
              <w:autoSpaceDN w:val="0"/>
              <w:adjustRightInd w:val="0"/>
              <w:rPr>
                <w:lang w:val="mk-MK"/>
              </w:rPr>
            </w:pPr>
            <w:r w:rsidRPr="0031283C">
              <w:rPr>
                <w:sz w:val="22"/>
                <w:szCs w:val="22"/>
                <w:lang w:val="mk-MK"/>
              </w:rPr>
              <w:t xml:space="preserve">24 - 40  бодови                                         </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mk-MK"/>
              </w:rPr>
            </w:pPr>
            <w:r w:rsidRPr="0031283C">
              <w:rPr>
                <w:sz w:val="22"/>
                <w:szCs w:val="22"/>
                <w:lang w:val="mk-MK"/>
              </w:rPr>
              <w:t>17.2</w:t>
            </w:r>
          </w:p>
        </w:tc>
        <w:tc>
          <w:tcPr>
            <w:tcW w:w="4485" w:type="dxa"/>
            <w:gridSpan w:val="7"/>
          </w:tcPr>
          <w:p w:rsidR="003D511E" w:rsidRPr="0031283C" w:rsidRDefault="003D511E" w:rsidP="006C62BD">
            <w:pPr>
              <w:rPr>
                <w:bCs/>
                <w:lang w:val="ru-RU"/>
              </w:rPr>
            </w:pPr>
          </w:p>
        </w:tc>
        <w:tc>
          <w:tcPr>
            <w:tcW w:w="3699" w:type="dxa"/>
            <w:gridSpan w:val="5"/>
          </w:tcPr>
          <w:p w:rsidR="003D511E" w:rsidRPr="0031283C" w:rsidRDefault="003D511E" w:rsidP="006C62BD">
            <w:pPr>
              <w:autoSpaceDE w:val="0"/>
              <w:autoSpaceDN w:val="0"/>
              <w:adjustRightInd w:val="0"/>
              <w:rPr>
                <w:lang w:val="mk-MK"/>
              </w:rPr>
            </w:pPr>
            <w:r w:rsidRPr="0031283C">
              <w:rPr>
                <w:sz w:val="22"/>
                <w:szCs w:val="22"/>
                <w:lang w:val="mk-MK"/>
              </w:rPr>
              <w:t xml:space="preserve">Усен дел бодови                       </w:t>
            </w:r>
            <w:r w:rsidRPr="0031283C">
              <w:rPr>
                <w:sz w:val="22"/>
                <w:szCs w:val="22"/>
                <w:lang w:val="ru-RU"/>
              </w:rPr>
              <w:t xml:space="preserve"> </w:t>
            </w:r>
          </w:p>
          <w:p w:rsidR="003D511E" w:rsidRPr="0031283C" w:rsidRDefault="003D511E" w:rsidP="006C62BD">
            <w:pPr>
              <w:autoSpaceDE w:val="0"/>
              <w:autoSpaceDN w:val="0"/>
              <w:adjustRightInd w:val="0"/>
              <w:rPr>
                <w:lang w:val="mk-MK"/>
              </w:rPr>
            </w:pPr>
            <w:r w:rsidRPr="0031283C">
              <w:rPr>
                <w:sz w:val="22"/>
                <w:szCs w:val="22"/>
                <w:lang w:val="mk-MK"/>
              </w:rPr>
              <w:t xml:space="preserve">мин.- макс.  </w:t>
            </w:r>
          </w:p>
          <w:p w:rsidR="003D511E" w:rsidRPr="0031283C" w:rsidRDefault="003D511E" w:rsidP="006C62BD">
            <w:pPr>
              <w:autoSpaceDE w:val="0"/>
              <w:autoSpaceDN w:val="0"/>
              <w:adjustRightInd w:val="0"/>
              <w:rPr>
                <w:lang w:val="mk-MK"/>
              </w:rPr>
            </w:pPr>
            <w:r w:rsidRPr="0031283C">
              <w:rPr>
                <w:sz w:val="22"/>
                <w:szCs w:val="22"/>
                <w:lang w:val="mk-MK"/>
              </w:rPr>
              <w:t>24  -   40</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mk-MK"/>
              </w:rPr>
            </w:pPr>
            <w:r w:rsidRPr="0031283C">
              <w:rPr>
                <w:sz w:val="22"/>
                <w:szCs w:val="22"/>
                <w:lang w:val="en-US"/>
              </w:rPr>
              <w:t>17.</w:t>
            </w:r>
            <w:r w:rsidRPr="0031283C">
              <w:rPr>
                <w:sz w:val="22"/>
                <w:szCs w:val="22"/>
                <w:lang w:val="mk-MK"/>
              </w:rPr>
              <w:t>3.</w:t>
            </w:r>
          </w:p>
        </w:tc>
        <w:tc>
          <w:tcPr>
            <w:tcW w:w="4485" w:type="dxa"/>
            <w:gridSpan w:val="7"/>
          </w:tcPr>
          <w:p w:rsidR="003D511E" w:rsidRPr="0031283C" w:rsidRDefault="003D511E" w:rsidP="006C62BD">
            <w:pPr>
              <w:rPr>
                <w:lang w:val="mk-MK"/>
              </w:rPr>
            </w:pPr>
            <w:r w:rsidRPr="0031283C">
              <w:rPr>
                <w:bCs/>
                <w:sz w:val="22"/>
                <w:szCs w:val="22"/>
                <w:lang w:val="ru-RU"/>
              </w:rPr>
              <w:t>Семинарска работа/ проект ( презентација</w:t>
            </w:r>
            <w:r w:rsidRPr="0031283C">
              <w:rPr>
                <w:bCs/>
                <w:sz w:val="22"/>
                <w:szCs w:val="22"/>
                <w:lang w:val="mk-MK"/>
              </w:rPr>
              <w:t>:</w:t>
            </w:r>
            <w:r w:rsidRPr="0031283C">
              <w:rPr>
                <w:bCs/>
                <w:sz w:val="22"/>
                <w:szCs w:val="22"/>
                <w:lang w:val="ru-RU"/>
              </w:rPr>
              <w:t xml:space="preserve"> писмена и усна)</w:t>
            </w:r>
          </w:p>
        </w:tc>
        <w:tc>
          <w:tcPr>
            <w:tcW w:w="3699" w:type="dxa"/>
            <w:gridSpan w:val="5"/>
          </w:tcPr>
          <w:p w:rsidR="003D511E" w:rsidRPr="0031283C" w:rsidRDefault="003D511E" w:rsidP="006C62BD">
            <w:pPr>
              <w:rPr>
                <w:lang w:val="mk-MK"/>
              </w:rPr>
            </w:pPr>
            <w:r w:rsidRPr="0031283C">
              <w:rPr>
                <w:sz w:val="22"/>
                <w:szCs w:val="22"/>
                <w:lang w:val="mk-MK"/>
              </w:rPr>
              <w:t>Семинарска работа бодови</w:t>
            </w:r>
          </w:p>
          <w:p w:rsidR="003D511E" w:rsidRPr="0031283C" w:rsidRDefault="003D511E" w:rsidP="006C62BD">
            <w:pPr>
              <w:autoSpaceDE w:val="0"/>
              <w:autoSpaceDN w:val="0"/>
              <w:adjustRightInd w:val="0"/>
              <w:rPr>
                <w:lang w:val="mk-MK"/>
              </w:rPr>
            </w:pPr>
            <w:r w:rsidRPr="0031283C">
              <w:rPr>
                <w:sz w:val="22"/>
                <w:szCs w:val="22"/>
                <w:lang w:val="mk-MK"/>
              </w:rPr>
              <w:t xml:space="preserve">мин.-макс.   </w:t>
            </w:r>
          </w:p>
          <w:p w:rsidR="003D511E" w:rsidRPr="0031283C" w:rsidRDefault="003D511E" w:rsidP="006C62BD">
            <w:pPr>
              <w:autoSpaceDE w:val="0"/>
              <w:autoSpaceDN w:val="0"/>
              <w:adjustRightInd w:val="0"/>
              <w:rPr>
                <w:lang w:val="mk-MK"/>
              </w:rPr>
            </w:pPr>
            <w:r w:rsidRPr="0031283C">
              <w:rPr>
                <w:sz w:val="22"/>
                <w:szCs w:val="22"/>
                <w:lang w:val="mk-MK"/>
              </w:rPr>
              <w:t>3   -   5 бодови</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mk-MK"/>
              </w:rPr>
            </w:pPr>
            <w:r w:rsidRPr="0031283C">
              <w:rPr>
                <w:sz w:val="22"/>
                <w:szCs w:val="22"/>
                <w:lang w:val="en-US"/>
              </w:rPr>
              <w:t>17.</w:t>
            </w:r>
            <w:r w:rsidRPr="0031283C">
              <w:rPr>
                <w:sz w:val="22"/>
                <w:szCs w:val="22"/>
                <w:lang w:val="mk-MK"/>
              </w:rPr>
              <w:t>4.</w:t>
            </w:r>
          </w:p>
        </w:tc>
        <w:tc>
          <w:tcPr>
            <w:tcW w:w="4485" w:type="dxa"/>
            <w:gridSpan w:val="7"/>
          </w:tcPr>
          <w:p w:rsidR="003D511E" w:rsidRPr="0031283C" w:rsidRDefault="003D511E" w:rsidP="006C62BD">
            <w:pPr>
              <w:rPr>
                <w:lang w:val="mk-MK"/>
              </w:rPr>
            </w:pPr>
            <w:r w:rsidRPr="0031283C">
              <w:rPr>
                <w:sz w:val="22"/>
                <w:szCs w:val="22"/>
                <w:lang w:val="mk-MK"/>
              </w:rPr>
              <w:t>Активност и учество</w:t>
            </w:r>
          </w:p>
        </w:tc>
        <w:tc>
          <w:tcPr>
            <w:tcW w:w="3699" w:type="dxa"/>
            <w:gridSpan w:val="5"/>
          </w:tcPr>
          <w:p w:rsidR="003D511E" w:rsidRPr="0031283C" w:rsidRDefault="003D511E" w:rsidP="006C62BD">
            <w:pPr>
              <w:jc w:val="right"/>
              <w:rPr>
                <w:lang w:val="mk-MK"/>
              </w:rPr>
            </w:pPr>
            <w:r w:rsidRPr="0031283C">
              <w:rPr>
                <w:sz w:val="22"/>
                <w:szCs w:val="22"/>
                <w:lang w:val="mk-MK"/>
              </w:rPr>
              <w:t>бодови</w:t>
            </w:r>
          </w:p>
        </w:tc>
      </w:tr>
      <w:tr w:rsidR="003D511E" w:rsidRPr="0031283C" w:rsidTr="00C36C21">
        <w:trPr>
          <w:trHeight w:val="93"/>
        </w:trPr>
        <w:tc>
          <w:tcPr>
            <w:tcW w:w="516" w:type="dxa"/>
            <w:vMerge w:val="restart"/>
          </w:tcPr>
          <w:p w:rsidR="003D511E" w:rsidRPr="0031283C" w:rsidRDefault="003D511E" w:rsidP="006C62BD">
            <w:pPr>
              <w:rPr>
                <w:lang w:val="en-US"/>
              </w:rPr>
            </w:pPr>
            <w:r w:rsidRPr="0031283C">
              <w:rPr>
                <w:sz w:val="22"/>
                <w:szCs w:val="22"/>
                <w:lang w:val="en-US"/>
              </w:rPr>
              <w:t>18.</w:t>
            </w:r>
          </w:p>
        </w:tc>
        <w:tc>
          <w:tcPr>
            <w:tcW w:w="3813" w:type="dxa"/>
            <w:gridSpan w:val="5"/>
            <w:vMerge w:val="restart"/>
          </w:tcPr>
          <w:p w:rsidR="003D511E" w:rsidRPr="0031283C" w:rsidRDefault="003D511E" w:rsidP="006C62BD">
            <w:pPr>
              <w:rPr>
                <w:lang w:val="mk-MK"/>
              </w:rPr>
            </w:pPr>
            <w:r w:rsidRPr="0031283C">
              <w:rPr>
                <w:bCs/>
                <w:sz w:val="22"/>
                <w:szCs w:val="22"/>
                <w:lang w:val="en-US"/>
              </w:rPr>
              <w:t>K</w:t>
            </w:r>
            <w:r w:rsidRPr="0031283C">
              <w:rPr>
                <w:bCs/>
                <w:sz w:val="22"/>
                <w:szCs w:val="22"/>
                <w:lang w:val="ru-RU"/>
              </w:rPr>
              <w:t>ритериуми за оценување (</w:t>
            </w:r>
            <w:r w:rsidRPr="0031283C">
              <w:rPr>
                <w:bCs/>
                <w:sz w:val="22"/>
                <w:szCs w:val="22"/>
                <w:lang w:val="mk-MK"/>
              </w:rPr>
              <w:t>бодови/ оценка)</w:t>
            </w:r>
          </w:p>
        </w:tc>
        <w:tc>
          <w:tcPr>
            <w:tcW w:w="1368" w:type="dxa"/>
            <w:gridSpan w:val="3"/>
          </w:tcPr>
          <w:p w:rsidR="003D511E" w:rsidRPr="0031283C" w:rsidRDefault="003D511E" w:rsidP="006C62BD">
            <w:pPr>
              <w:rPr>
                <w:lang w:val="mk-MK"/>
              </w:rPr>
            </w:pPr>
            <w:r w:rsidRPr="0031283C">
              <w:rPr>
                <w:sz w:val="22"/>
                <w:szCs w:val="22"/>
                <w:lang w:val="mk-MK"/>
              </w:rPr>
              <w:t>до 59 бода</w:t>
            </w:r>
          </w:p>
        </w:tc>
        <w:tc>
          <w:tcPr>
            <w:tcW w:w="3699" w:type="dxa"/>
            <w:gridSpan w:val="5"/>
          </w:tcPr>
          <w:p w:rsidR="003D511E" w:rsidRPr="0031283C" w:rsidRDefault="003D511E" w:rsidP="006C62BD">
            <w:pPr>
              <w:jc w:val="right"/>
              <w:rPr>
                <w:lang w:val="mk-MK"/>
              </w:rPr>
            </w:pPr>
            <w:r w:rsidRPr="0031283C">
              <w:rPr>
                <w:sz w:val="22"/>
                <w:szCs w:val="22"/>
                <w:lang w:val="mk-MK"/>
              </w:rPr>
              <w:t>5 (пет) (</w:t>
            </w:r>
            <w:r w:rsidRPr="0031283C">
              <w:rPr>
                <w:sz w:val="22"/>
                <w:szCs w:val="22"/>
                <w:lang w:val="en-US"/>
              </w:rPr>
              <w:t>F</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60 до 68</w:t>
            </w:r>
          </w:p>
        </w:tc>
        <w:tc>
          <w:tcPr>
            <w:tcW w:w="3699" w:type="dxa"/>
            <w:gridSpan w:val="5"/>
          </w:tcPr>
          <w:p w:rsidR="003D511E" w:rsidRPr="0031283C" w:rsidRDefault="003D511E" w:rsidP="006C62BD">
            <w:pPr>
              <w:jc w:val="right"/>
              <w:rPr>
                <w:lang w:val="mk-MK"/>
              </w:rPr>
            </w:pPr>
            <w:r w:rsidRPr="0031283C">
              <w:rPr>
                <w:sz w:val="22"/>
                <w:szCs w:val="22"/>
                <w:lang w:val="mk-MK"/>
              </w:rPr>
              <w:t>6 (шест) (</w:t>
            </w:r>
            <w:r w:rsidRPr="0031283C">
              <w:rPr>
                <w:sz w:val="22"/>
                <w:szCs w:val="22"/>
                <w:lang w:val="en-US"/>
              </w:rPr>
              <w:t>E</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69 до 76 бода</w:t>
            </w:r>
          </w:p>
        </w:tc>
        <w:tc>
          <w:tcPr>
            <w:tcW w:w="3699" w:type="dxa"/>
            <w:gridSpan w:val="5"/>
          </w:tcPr>
          <w:p w:rsidR="003D511E" w:rsidRPr="0031283C" w:rsidRDefault="003D511E" w:rsidP="006C62BD">
            <w:pPr>
              <w:jc w:val="right"/>
              <w:rPr>
                <w:lang w:val="mk-MK"/>
              </w:rPr>
            </w:pPr>
            <w:r w:rsidRPr="0031283C">
              <w:rPr>
                <w:sz w:val="22"/>
                <w:szCs w:val="22"/>
                <w:lang w:val="mk-MK"/>
              </w:rPr>
              <w:t>7 (седум) (</w:t>
            </w:r>
            <w:r w:rsidRPr="0031283C">
              <w:rPr>
                <w:sz w:val="22"/>
                <w:szCs w:val="22"/>
                <w:lang w:val="en-US"/>
              </w:rPr>
              <w:t>D</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77 до 84 бода</w:t>
            </w:r>
          </w:p>
        </w:tc>
        <w:tc>
          <w:tcPr>
            <w:tcW w:w="3699" w:type="dxa"/>
            <w:gridSpan w:val="5"/>
          </w:tcPr>
          <w:p w:rsidR="003D511E" w:rsidRPr="0031283C" w:rsidRDefault="003D511E" w:rsidP="006C62BD">
            <w:pPr>
              <w:jc w:val="right"/>
              <w:rPr>
                <w:lang w:val="mk-MK"/>
              </w:rPr>
            </w:pPr>
            <w:r w:rsidRPr="0031283C">
              <w:rPr>
                <w:sz w:val="22"/>
                <w:szCs w:val="22"/>
                <w:lang w:val="mk-MK"/>
              </w:rPr>
              <w:t>8 (осум) (</w:t>
            </w:r>
            <w:r w:rsidRPr="0031283C">
              <w:rPr>
                <w:sz w:val="22"/>
                <w:szCs w:val="22"/>
                <w:lang w:val="en-US"/>
              </w:rPr>
              <w:t>C</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85 до 92 бода</w:t>
            </w:r>
          </w:p>
        </w:tc>
        <w:tc>
          <w:tcPr>
            <w:tcW w:w="3699" w:type="dxa"/>
            <w:gridSpan w:val="5"/>
          </w:tcPr>
          <w:p w:rsidR="003D511E" w:rsidRPr="0031283C" w:rsidRDefault="003D511E" w:rsidP="006C62BD">
            <w:pPr>
              <w:jc w:val="right"/>
              <w:rPr>
                <w:lang w:val="mk-MK"/>
              </w:rPr>
            </w:pPr>
            <w:r w:rsidRPr="0031283C">
              <w:rPr>
                <w:sz w:val="22"/>
                <w:szCs w:val="22"/>
                <w:lang w:val="mk-MK"/>
              </w:rPr>
              <w:t>9 (девет) (</w:t>
            </w:r>
            <w:r w:rsidRPr="0031283C">
              <w:rPr>
                <w:sz w:val="22"/>
                <w:szCs w:val="22"/>
                <w:lang w:val="en-US"/>
              </w:rPr>
              <w:t>B</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93 до 100 бода</w:t>
            </w:r>
          </w:p>
        </w:tc>
        <w:tc>
          <w:tcPr>
            <w:tcW w:w="3699" w:type="dxa"/>
            <w:gridSpan w:val="5"/>
          </w:tcPr>
          <w:p w:rsidR="003D511E" w:rsidRPr="0031283C" w:rsidRDefault="003D511E" w:rsidP="006C62BD">
            <w:pPr>
              <w:jc w:val="right"/>
              <w:rPr>
                <w:lang w:val="mk-MK"/>
              </w:rPr>
            </w:pPr>
            <w:r w:rsidRPr="0031283C">
              <w:rPr>
                <w:sz w:val="22"/>
                <w:szCs w:val="22"/>
                <w:lang w:val="mk-MK"/>
              </w:rPr>
              <w:t>10 (десет) (</w:t>
            </w:r>
            <w:r w:rsidRPr="0031283C">
              <w:rPr>
                <w:sz w:val="22"/>
                <w:szCs w:val="22"/>
                <w:lang w:val="en-US"/>
              </w:rPr>
              <w:t>A</w:t>
            </w:r>
            <w:r w:rsidRPr="0031283C">
              <w:rPr>
                <w:sz w:val="22"/>
                <w:szCs w:val="22"/>
                <w:lang w:val="mk-MK"/>
              </w:rPr>
              <w:t>)</w:t>
            </w:r>
          </w:p>
        </w:tc>
      </w:tr>
      <w:tr w:rsidR="003D511E" w:rsidRPr="0031283C" w:rsidTr="00C36C21">
        <w:trPr>
          <w:trHeight w:val="334"/>
        </w:trPr>
        <w:tc>
          <w:tcPr>
            <w:tcW w:w="516" w:type="dxa"/>
          </w:tcPr>
          <w:p w:rsidR="003D511E" w:rsidRPr="0031283C" w:rsidRDefault="003D511E" w:rsidP="006C62BD">
            <w:pPr>
              <w:rPr>
                <w:lang w:val="mk-MK"/>
              </w:rPr>
            </w:pPr>
            <w:r w:rsidRPr="0031283C">
              <w:rPr>
                <w:sz w:val="22"/>
                <w:szCs w:val="22"/>
                <w:lang w:val="mk-MK"/>
              </w:rPr>
              <w:t>19.</w:t>
            </w:r>
          </w:p>
        </w:tc>
        <w:tc>
          <w:tcPr>
            <w:tcW w:w="3813" w:type="dxa"/>
            <w:gridSpan w:val="5"/>
          </w:tcPr>
          <w:p w:rsidR="003D511E" w:rsidRPr="0031283C" w:rsidRDefault="003D511E" w:rsidP="006C62BD">
            <w:pPr>
              <w:rPr>
                <w:lang w:val="mk-MK"/>
              </w:rPr>
            </w:pPr>
            <w:r w:rsidRPr="0031283C">
              <w:rPr>
                <w:bCs/>
                <w:sz w:val="22"/>
                <w:szCs w:val="22"/>
                <w:lang w:val="ru-RU"/>
              </w:rPr>
              <w:t>Услов за потпис и полагање на завршен испит</w:t>
            </w:r>
          </w:p>
        </w:tc>
        <w:tc>
          <w:tcPr>
            <w:tcW w:w="5067" w:type="dxa"/>
            <w:gridSpan w:val="8"/>
          </w:tcPr>
          <w:p w:rsidR="003D511E" w:rsidRPr="0031283C" w:rsidRDefault="003D511E" w:rsidP="006C62BD">
            <w:pPr>
              <w:rPr>
                <w:lang w:val="mk-MK" w:eastAsia="sl-SI"/>
              </w:rPr>
            </w:pPr>
            <w:r w:rsidRPr="0031283C">
              <w:rPr>
                <w:b/>
                <w:sz w:val="22"/>
                <w:szCs w:val="22"/>
                <w:lang w:val="ru-RU" w:eastAsia="sl-SI"/>
              </w:rPr>
              <w:t>Условувачки критериуми</w:t>
            </w:r>
            <w:r w:rsidRPr="0031283C">
              <w:rPr>
                <w:sz w:val="22"/>
                <w:szCs w:val="22"/>
                <w:lang w:val="ru-RU" w:eastAsia="sl-SI"/>
              </w:rPr>
              <w:t xml:space="preserve">: </w:t>
            </w:r>
          </w:p>
          <w:p w:rsidR="003D511E" w:rsidRPr="0031283C" w:rsidRDefault="003D511E" w:rsidP="006C62BD">
            <w:pPr>
              <w:widowControl w:val="0"/>
              <w:tabs>
                <w:tab w:val="left" w:pos="400"/>
              </w:tabs>
              <w:autoSpaceDE w:val="0"/>
              <w:autoSpaceDN w:val="0"/>
              <w:adjustRightInd w:val="0"/>
              <w:rPr>
                <w:lang w:val="mk-MK" w:eastAsia="sl-SI"/>
              </w:rPr>
            </w:pPr>
            <w:r w:rsidRPr="0031283C">
              <w:rPr>
                <w:sz w:val="22"/>
                <w:szCs w:val="22"/>
                <w:lang w:val="mk-MK" w:eastAsia="sl-SI"/>
              </w:rPr>
              <w:t>З</w:t>
            </w:r>
            <w:r w:rsidRPr="0031283C">
              <w:rPr>
                <w:sz w:val="22"/>
                <w:szCs w:val="22"/>
                <w:lang w:val="ru-RU" w:eastAsia="sl-SI"/>
              </w:rPr>
              <w:t>а да добие потпис</w:t>
            </w:r>
            <w:r w:rsidRPr="0031283C">
              <w:rPr>
                <w:sz w:val="22"/>
                <w:szCs w:val="22"/>
                <w:lang w:val="mk-MK" w:eastAsia="sl-SI"/>
              </w:rPr>
              <w:t>, с</w:t>
            </w:r>
            <w:r w:rsidRPr="0031283C">
              <w:rPr>
                <w:sz w:val="22"/>
                <w:szCs w:val="22"/>
                <w:lang w:val="ru-RU" w:eastAsia="sl-SI"/>
              </w:rPr>
              <w:t xml:space="preserve">тудентот е потребно да </w:t>
            </w:r>
            <w:r w:rsidRPr="0031283C">
              <w:rPr>
                <w:sz w:val="22"/>
                <w:szCs w:val="22"/>
                <w:lang w:val="mk-MK" w:eastAsia="sl-SI"/>
              </w:rPr>
              <w:t>освои минимум бодови</w:t>
            </w:r>
            <w:r w:rsidRPr="0031283C">
              <w:rPr>
                <w:sz w:val="22"/>
                <w:szCs w:val="22"/>
                <w:lang w:val="ru-RU" w:eastAsia="sl-SI"/>
              </w:rPr>
              <w:t xml:space="preserve"> од</w:t>
            </w:r>
            <w:r w:rsidRPr="0031283C">
              <w:rPr>
                <w:sz w:val="22"/>
                <w:szCs w:val="22"/>
                <w:lang w:val="mk-MK"/>
              </w:rPr>
              <w:t xml:space="preserve"> </w:t>
            </w:r>
            <w:r w:rsidRPr="0031283C">
              <w:rPr>
                <w:sz w:val="22"/>
                <w:szCs w:val="22"/>
                <w:lang w:val="mk-MK" w:eastAsia="sl-SI"/>
              </w:rPr>
              <w:t>семинарска работа/проект,</w:t>
            </w:r>
            <w:r w:rsidRPr="0031283C">
              <w:rPr>
                <w:sz w:val="22"/>
                <w:szCs w:val="22"/>
                <w:lang w:val="ru-RU" w:eastAsia="sl-SI"/>
              </w:rPr>
              <w:t xml:space="preserve"> теоретска и практична настава.</w:t>
            </w:r>
          </w:p>
          <w:p w:rsidR="003D511E" w:rsidRPr="0031283C" w:rsidRDefault="003D511E" w:rsidP="006C62BD">
            <w:pPr>
              <w:widowControl w:val="0"/>
              <w:tabs>
                <w:tab w:val="left" w:pos="400"/>
              </w:tabs>
              <w:autoSpaceDE w:val="0"/>
              <w:autoSpaceDN w:val="0"/>
              <w:adjustRightInd w:val="0"/>
              <w:rPr>
                <w:lang w:val="mk-MK"/>
              </w:rPr>
            </w:pPr>
            <w:r w:rsidRPr="0031283C">
              <w:rPr>
                <w:sz w:val="22"/>
                <w:szCs w:val="22"/>
                <w:lang w:val="mk-MK"/>
              </w:rPr>
              <w:t>За да пристапи на завршен испит студентот треба да</w:t>
            </w:r>
            <w:r w:rsidRPr="0031283C">
              <w:rPr>
                <w:sz w:val="22"/>
                <w:szCs w:val="22"/>
                <w:lang w:val="ru-RU"/>
              </w:rPr>
              <w:t xml:space="preserve"> ја</w:t>
            </w:r>
            <w:r w:rsidRPr="0031283C">
              <w:rPr>
                <w:sz w:val="22"/>
                <w:szCs w:val="22"/>
                <w:lang w:val="mk-MK"/>
              </w:rPr>
              <w:t xml:space="preserve"> положи предвидената континуирана проверка т.е. да освои минимум 30% од вкупниот број бодови предвидени за</w:t>
            </w:r>
            <w:r w:rsidRPr="0031283C">
              <w:rPr>
                <w:sz w:val="22"/>
                <w:szCs w:val="22"/>
                <w:lang w:val="ru-RU"/>
              </w:rPr>
              <w:t xml:space="preserve"> </w:t>
            </w:r>
            <w:r w:rsidRPr="0031283C">
              <w:rPr>
                <w:sz w:val="22"/>
                <w:szCs w:val="22"/>
                <w:lang w:val="mk-MK"/>
              </w:rPr>
              <w:t>континуираната проверка.</w:t>
            </w:r>
          </w:p>
          <w:p w:rsidR="003D511E" w:rsidRPr="0031283C" w:rsidRDefault="003D511E" w:rsidP="006C62BD">
            <w:pPr>
              <w:rPr>
                <w:lang w:val="mk-MK"/>
              </w:rPr>
            </w:pPr>
            <w:r w:rsidRPr="0031283C">
              <w:rPr>
                <w:sz w:val="22"/>
                <w:szCs w:val="22"/>
                <w:lang w:val="ru-RU" w:eastAsia="sl-SI"/>
              </w:rPr>
              <w:t xml:space="preserve">Оценката </w:t>
            </w:r>
            <w:r w:rsidRPr="0031283C">
              <w:rPr>
                <w:sz w:val="22"/>
                <w:szCs w:val="22"/>
                <w:lang w:val="mk-MK" w:eastAsia="sl-SI"/>
              </w:rPr>
              <w:t>за предметот</w:t>
            </w:r>
            <w:r w:rsidRPr="0031283C">
              <w:rPr>
                <w:sz w:val="22"/>
                <w:szCs w:val="22"/>
                <w:lang w:val="ru-RU" w:eastAsia="sl-SI"/>
              </w:rPr>
              <w:t xml:space="preserve"> се </w:t>
            </w:r>
            <w:r w:rsidRPr="0031283C">
              <w:rPr>
                <w:sz w:val="22"/>
                <w:szCs w:val="22"/>
                <w:lang w:val="mk-MK" w:eastAsia="sl-SI"/>
              </w:rPr>
              <w:t>формира</w:t>
            </w:r>
            <w:r w:rsidRPr="0031283C">
              <w:rPr>
                <w:sz w:val="22"/>
                <w:szCs w:val="22"/>
                <w:lang w:val="ru-RU" w:eastAsia="sl-SI"/>
              </w:rPr>
              <w:t xml:space="preserve"> според табелата на оценки,</w:t>
            </w:r>
            <w:r w:rsidRPr="0031283C">
              <w:rPr>
                <w:sz w:val="22"/>
                <w:szCs w:val="22"/>
                <w:lang w:val="mk-MK" w:eastAsia="sl-SI"/>
              </w:rPr>
              <w:t xml:space="preserve"> </w:t>
            </w:r>
            <w:r w:rsidRPr="0031283C">
              <w:rPr>
                <w:sz w:val="22"/>
                <w:szCs w:val="22"/>
                <w:lang w:val="ru-RU" w:eastAsia="sl-SI"/>
              </w:rPr>
              <w:t>а врз основа на збирот на бодовите од сите активности</w:t>
            </w:r>
            <w:r w:rsidRPr="0031283C">
              <w:rPr>
                <w:sz w:val="22"/>
                <w:szCs w:val="22"/>
                <w:lang w:val="mk-MK" w:eastAsia="sl-SI"/>
              </w:rPr>
              <w:t>, континуираната проверка и завршниот испит.</w:t>
            </w:r>
          </w:p>
        </w:tc>
      </w:tr>
      <w:tr w:rsidR="003D511E" w:rsidRPr="0031283C" w:rsidTr="00C36C21">
        <w:trPr>
          <w:trHeight w:val="334"/>
        </w:trPr>
        <w:tc>
          <w:tcPr>
            <w:tcW w:w="516" w:type="dxa"/>
          </w:tcPr>
          <w:p w:rsidR="003D511E" w:rsidRPr="0031283C" w:rsidRDefault="003D511E" w:rsidP="006C62BD">
            <w:pPr>
              <w:rPr>
                <w:bCs/>
                <w:lang w:val="ru-RU"/>
              </w:rPr>
            </w:pPr>
            <w:r w:rsidRPr="0031283C">
              <w:rPr>
                <w:bCs/>
                <w:sz w:val="22"/>
                <w:szCs w:val="22"/>
                <w:lang w:val="ru-RU"/>
              </w:rPr>
              <w:t>20.</w:t>
            </w:r>
          </w:p>
        </w:tc>
        <w:tc>
          <w:tcPr>
            <w:tcW w:w="3813" w:type="dxa"/>
            <w:gridSpan w:val="5"/>
          </w:tcPr>
          <w:p w:rsidR="003D511E" w:rsidRPr="0031283C" w:rsidRDefault="003D511E" w:rsidP="006C62BD">
            <w:pPr>
              <w:rPr>
                <w:bCs/>
                <w:lang w:val="ru-RU"/>
              </w:rPr>
            </w:pPr>
            <w:r w:rsidRPr="0031283C">
              <w:rPr>
                <w:bCs/>
                <w:sz w:val="22"/>
                <w:szCs w:val="22"/>
                <w:lang w:val="ru-RU"/>
              </w:rPr>
              <w:t>Јазик на кој се изведува наставата</w:t>
            </w:r>
          </w:p>
        </w:tc>
        <w:tc>
          <w:tcPr>
            <w:tcW w:w="5067" w:type="dxa"/>
            <w:gridSpan w:val="8"/>
            <w:vAlign w:val="center"/>
          </w:tcPr>
          <w:p w:rsidR="003D511E" w:rsidRPr="0031283C" w:rsidRDefault="003D511E" w:rsidP="006C62BD">
            <w:pPr>
              <w:rPr>
                <w:lang w:val="mk-MK"/>
              </w:rPr>
            </w:pPr>
            <w:r w:rsidRPr="0031283C">
              <w:rPr>
                <w:sz w:val="22"/>
                <w:szCs w:val="22"/>
                <w:lang w:val="mk-MK"/>
              </w:rPr>
              <w:t>македонски</w:t>
            </w:r>
          </w:p>
        </w:tc>
      </w:tr>
      <w:tr w:rsidR="003D511E" w:rsidRPr="0031283C" w:rsidTr="00C36C21">
        <w:trPr>
          <w:trHeight w:val="334"/>
        </w:trPr>
        <w:tc>
          <w:tcPr>
            <w:tcW w:w="516" w:type="dxa"/>
          </w:tcPr>
          <w:p w:rsidR="003D511E" w:rsidRPr="0031283C" w:rsidRDefault="003D511E" w:rsidP="006C62BD">
            <w:pPr>
              <w:rPr>
                <w:bCs/>
                <w:lang w:val="ru-RU"/>
              </w:rPr>
            </w:pPr>
            <w:r w:rsidRPr="0031283C">
              <w:rPr>
                <w:bCs/>
                <w:sz w:val="22"/>
                <w:szCs w:val="22"/>
                <w:lang w:val="ru-RU"/>
              </w:rPr>
              <w:t>21.</w:t>
            </w:r>
          </w:p>
        </w:tc>
        <w:tc>
          <w:tcPr>
            <w:tcW w:w="3813" w:type="dxa"/>
            <w:gridSpan w:val="5"/>
          </w:tcPr>
          <w:p w:rsidR="003D511E" w:rsidRPr="0031283C" w:rsidRDefault="003D511E" w:rsidP="006C62BD">
            <w:pPr>
              <w:rPr>
                <w:bCs/>
                <w:lang w:val="ru-RU"/>
              </w:rPr>
            </w:pPr>
            <w:r w:rsidRPr="0031283C">
              <w:rPr>
                <w:bCs/>
                <w:sz w:val="22"/>
                <w:szCs w:val="22"/>
                <w:lang w:val="ru-RU"/>
              </w:rPr>
              <w:t>Метод на следење на квалитетот на наставата</w:t>
            </w:r>
          </w:p>
        </w:tc>
        <w:tc>
          <w:tcPr>
            <w:tcW w:w="5067" w:type="dxa"/>
            <w:gridSpan w:val="8"/>
          </w:tcPr>
          <w:p w:rsidR="003D511E" w:rsidRPr="0031283C" w:rsidRDefault="003D511E" w:rsidP="006C62BD">
            <w:pPr>
              <w:rPr>
                <w:lang w:val="mk-MK"/>
              </w:rPr>
            </w:pPr>
            <w:r w:rsidRPr="0031283C">
              <w:rPr>
                <w:sz w:val="22"/>
                <w:szCs w:val="22"/>
                <w:lang w:val="mk-MK"/>
              </w:rPr>
              <w:t>Студенска анонимна евалуација за предметот и наставнкот кој ја изведува наставата.</w:t>
            </w:r>
          </w:p>
        </w:tc>
      </w:tr>
    </w:tbl>
    <w:p w:rsidR="003D511E" w:rsidRPr="0031283C" w:rsidRDefault="003D511E" w:rsidP="006C62BD">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720"/>
        <w:gridCol w:w="2340"/>
        <w:gridCol w:w="2610"/>
        <w:gridCol w:w="1710"/>
        <w:gridCol w:w="810"/>
      </w:tblGrid>
      <w:tr w:rsidR="003D511E" w:rsidRPr="0031283C" w:rsidTr="00472BA2">
        <w:trPr>
          <w:trHeight w:val="334"/>
        </w:trPr>
        <w:tc>
          <w:tcPr>
            <w:tcW w:w="586" w:type="dxa"/>
            <w:vMerge w:val="restart"/>
          </w:tcPr>
          <w:p w:rsidR="003D511E" w:rsidRPr="0031283C" w:rsidRDefault="003D511E" w:rsidP="006C62BD">
            <w:pPr>
              <w:rPr>
                <w:lang w:val="mk-MK"/>
              </w:rPr>
            </w:pPr>
            <w:r w:rsidRPr="0031283C">
              <w:rPr>
                <w:sz w:val="22"/>
                <w:szCs w:val="22"/>
                <w:lang w:val="mk-MK"/>
              </w:rPr>
              <w:t>22.</w:t>
            </w:r>
          </w:p>
          <w:p w:rsidR="003D511E" w:rsidRPr="0031283C" w:rsidRDefault="003D511E" w:rsidP="006C62BD">
            <w:pPr>
              <w:rPr>
                <w:lang w:val="mk-MK"/>
              </w:rPr>
            </w:pPr>
            <w:r w:rsidRPr="0031283C">
              <w:rPr>
                <w:bCs/>
                <w:sz w:val="22"/>
                <w:szCs w:val="22"/>
                <w:lang w:val="mk-MK"/>
              </w:rPr>
              <w:t>    </w:t>
            </w:r>
            <w:r w:rsidRPr="0031283C">
              <w:rPr>
                <w:bCs/>
                <w:sz w:val="22"/>
                <w:szCs w:val="22"/>
                <w:lang w:val="ru-RU"/>
              </w:rPr>
              <w:t xml:space="preserve"> </w:t>
            </w:r>
          </w:p>
        </w:tc>
        <w:tc>
          <w:tcPr>
            <w:tcW w:w="8882" w:type="dxa"/>
            <w:gridSpan w:val="6"/>
          </w:tcPr>
          <w:p w:rsidR="003D511E" w:rsidRPr="0031283C" w:rsidRDefault="003D511E" w:rsidP="006C62BD">
            <w:pPr>
              <w:rPr>
                <w:lang w:val="mk-MK"/>
              </w:rPr>
            </w:pPr>
            <w:r w:rsidRPr="0031283C">
              <w:rPr>
                <w:bCs/>
                <w:sz w:val="22"/>
                <w:szCs w:val="22"/>
                <w:lang w:val="ru-RU"/>
              </w:rPr>
              <w:t>Литература</w:t>
            </w:r>
          </w:p>
        </w:tc>
      </w:tr>
      <w:tr w:rsidR="003D511E" w:rsidRPr="0031283C" w:rsidTr="00472BA2">
        <w:trPr>
          <w:trHeight w:val="334"/>
        </w:trPr>
        <w:tc>
          <w:tcPr>
            <w:tcW w:w="586" w:type="dxa"/>
            <w:vMerge/>
          </w:tcPr>
          <w:p w:rsidR="003D511E" w:rsidRPr="0031283C" w:rsidRDefault="003D511E" w:rsidP="006C62BD">
            <w:pPr>
              <w:rPr>
                <w:lang w:val="mk-MK"/>
              </w:rPr>
            </w:pPr>
          </w:p>
        </w:tc>
        <w:tc>
          <w:tcPr>
            <w:tcW w:w="692" w:type="dxa"/>
            <w:vMerge w:val="restart"/>
            <w:vAlign w:val="center"/>
          </w:tcPr>
          <w:p w:rsidR="003D511E" w:rsidRPr="0031283C" w:rsidRDefault="003D511E" w:rsidP="006C62BD">
            <w:pPr>
              <w:jc w:val="center"/>
              <w:rPr>
                <w:lang w:val="mk-MK"/>
              </w:rPr>
            </w:pPr>
            <w:r w:rsidRPr="0031283C">
              <w:rPr>
                <w:sz w:val="22"/>
                <w:szCs w:val="22"/>
                <w:lang w:val="mk-MK"/>
              </w:rPr>
              <w:t>22.1.</w:t>
            </w:r>
          </w:p>
        </w:tc>
        <w:tc>
          <w:tcPr>
            <w:tcW w:w="8190" w:type="dxa"/>
            <w:gridSpan w:val="5"/>
          </w:tcPr>
          <w:p w:rsidR="003D511E" w:rsidRPr="0031283C" w:rsidRDefault="003D511E" w:rsidP="006C62BD">
            <w:pPr>
              <w:rPr>
                <w:lang w:val="mk-MK"/>
              </w:rPr>
            </w:pPr>
            <w:r w:rsidRPr="0031283C">
              <w:rPr>
                <w:bCs/>
                <w:sz w:val="22"/>
                <w:szCs w:val="22"/>
                <w:lang w:val="ru-RU"/>
              </w:rPr>
              <w:t>Задолжителна литература</w:t>
            </w:r>
          </w:p>
        </w:tc>
      </w:tr>
      <w:tr w:rsidR="003D511E" w:rsidRPr="0031283C" w:rsidTr="00472BA2">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tcPr>
          <w:p w:rsidR="003D511E" w:rsidRPr="0031283C" w:rsidRDefault="003D511E" w:rsidP="006C62BD">
            <w:pPr>
              <w:jc w:val="center"/>
              <w:rPr>
                <w:bCs/>
                <w:lang w:val="ru-RU"/>
              </w:rPr>
            </w:pPr>
            <w:r w:rsidRPr="0031283C">
              <w:rPr>
                <w:bCs/>
                <w:sz w:val="22"/>
                <w:szCs w:val="22"/>
                <w:lang w:val="ru-RU"/>
              </w:rPr>
              <w:t>Ред. број</w:t>
            </w:r>
          </w:p>
        </w:tc>
        <w:tc>
          <w:tcPr>
            <w:tcW w:w="2340" w:type="dxa"/>
          </w:tcPr>
          <w:p w:rsidR="003D511E" w:rsidRPr="0031283C" w:rsidRDefault="003D511E" w:rsidP="006C62BD">
            <w:pPr>
              <w:jc w:val="center"/>
              <w:rPr>
                <w:bCs/>
                <w:lang w:val="ru-RU"/>
              </w:rPr>
            </w:pPr>
            <w:r w:rsidRPr="0031283C">
              <w:rPr>
                <w:bCs/>
                <w:sz w:val="22"/>
                <w:szCs w:val="22"/>
                <w:lang w:val="ru-RU"/>
              </w:rPr>
              <w:t>Автор</w:t>
            </w:r>
          </w:p>
        </w:tc>
        <w:tc>
          <w:tcPr>
            <w:tcW w:w="2610" w:type="dxa"/>
          </w:tcPr>
          <w:p w:rsidR="003D511E" w:rsidRPr="0031283C" w:rsidRDefault="003D511E" w:rsidP="006C62BD">
            <w:pPr>
              <w:jc w:val="center"/>
              <w:rPr>
                <w:bCs/>
                <w:lang w:val="ru-RU"/>
              </w:rPr>
            </w:pPr>
            <w:r w:rsidRPr="0031283C">
              <w:rPr>
                <w:bCs/>
                <w:sz w:val="22"/>
                <w:szCs w:val="22"/>
                <w:lang w:val="ru-RU"/>
              </w:rPr>
              <w:t>Наслов</w:t>
            </w:r>
          </w:p>
        </w:tc>
        <w:tc>
          <w:tcPr>
            <w:tcW w:w="1710" w:type="dxa"/>
          </w:tcPr>
          <w:p w:rsidR="003D511E" w:rsidRPr="0031283C" w:rsidRDefault="003D511E" w:rsidP="006C62BD">
            <w:pPr>
              <w:jc w:val="center"/>
              <w:rPr>
                <w:lang w:val="mk-MK"/>
              </w:rPr>
            </w:pPr>
            <w:r w:rsidRPr="0031283C">
              <w:rPr>
                <w:sz w:val="22"/>
                <w:szCs w:val="22"/>
                <w:lang w:val="mk-MK"/>
              </w:rPr>
              <w:t>Издавач</w:t>
            </w:r>
          </w:p>
        </w:tc>
        <w:tc>
          <w:tcPr>
            <w:tcW w:w="810" w:type="dxa"/>
          </w:tcPr>
          <w:p w:rsidR="003D511E" w:rsidRPr="0031283C" w:rsidRDefault="003D511E" w:rsidP="006C62BD">
            <w:pPr>
              <w:jc w:val="center"/>
              <w:rPr>
                <w:lang w:val="mk-MK"/>
              </w:rPr>
            </w:pPr>
            <w:r>
              <w:rPr>
                <w:sz w:val="22"/>
                <w:szCs w:val="22"/>
                <w:lang w:val="mk-MK"/>
              </w:rPr>
              <w:t>Год.</w:t>
            </w:r>
          </w:p>
        </w:tc>
      </w:tr>
      <w:tr w:rsidR="003D511E" w:rsidRPr="0031283C" w:rsidTr="00472BA2">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tcPr>
          <w:p w:rsidR="003D511E" w:rsidRPr="0031283C" w:rsidRDefault="003D511E" w:rsidP="006C62BD">
            <w:pPr>
              <w:jc w:val="center"/>
              <w:rPr>
                <w:bCs/>
                <w:lang w:val="ru-RU"/>
              </w:rPr>
            </w:pPr>
            <w:r w:rsidRPr="0031283C">
              <w:rPr>
                <w:bCs/>
                <w:sz w:val="22"/>
                <w:szCs w:val="22"/>
                <w:lang w:val="ru-RU"/>
              </w:rPr>
              <w:t>1.</w:t>
            </w:r>
          </w:p>
        </w:tc>
        <w:tc>
          <w:tcPr>
            <w:tcW w:w="2340" w:type="dxa"/>
          </w:tcPr>
          <w:p w:rsidR="003D511E" w:rsidRPr="0031283C" w:rsidRDefault="003D511E" w:rsidP="006C62BD">
            <w:pPr>
              <w:rPr>
                <w:lang w:val="nb-NO"/>
              </w:rPr>
            </w:pPr>
            <w:r w:rsidRPr="0031283C">
              <w:rPr>
                <w:sz w:val="22"/>
                <w:szCs w:val="22"/>
                <w:lang w:val="mk-MK"/>
              </w:rPr>
              <w:t>Група автори</w:t>
            </w:r>
            <w:r w:rsidRPr="0031283C">
              <w:rPr>
                <w:sz w:val="22"/>
                <w:szCs w:val="22"/>
                <w:lang w:val="nb-NO"/>
              </w:rPr>
              <w:t xml:space="preserve"> </w:t>
            </w:r>
          </w:p>
        </w:tc>
        <w:tc>
          <w:tcPr>
            <w:tcW w:w="2610" w:type="dxa"/>
          </w:tcPr>
          <w:p w:rsidR="003D511E" w:rsidRPr="0031283C" w:rsidRDefault="003D511E" w:rsidP="006C62BD">
            <w:pPr>
              <w:rPr>
                <w:lang w:val="nb-NO"/>
              </w:rPr>
            </w:pPr>
            <w:r w:rsidRPr="0031283C">
              <w:rPr>
                <w:sz w:val="22"/>
                <w:szCs w:val="22"/>
                <w:lang w:val="nb-NO"/>
              </w:rPr>
              <w:t>Специјална  Епидемиологија</w:t>
            </w:r>
          </w:p>
        </w:tc>
        <w:tc>
          <w:tcPr>
            <w:tcW w:w="1710" w:type="dxa"/>
          </w:tcPr>
          <w:p w:rsidR="003D511E" w:rsidRPr="0031283C" w:rsidRDefault="003D511E" w:rsidP="006C62BD">
            <w:pPr>
              <w:jc w:val="both"/>
              <w:rPr>
                <w:lang w:val="mk-MK"/>
              </w:rPr>
            </w:pPr>
            <w:r w:rsidRPr="0031283C">
              <w:rPr>
                <w:sz w:val="22"/>
                <w:szCs w:val="22"/>
                <w:lang w:val="mk-MK"/>
              </w:rPr>
              <w:t>Мед.Факултет</w:t>
            </w:r>
          </w:p>
          <w:p w:rsidR="003D511E" w:rsidRPr="0031283C" w:rsidRDefault="003D511E" w:rsidP="006C62BD">
            <w:pPr>
              <w:jc w:val="both"/>
              <w:rPr>
                <w:lang w:val="mk-MK"/>
              </w:rPr>
            </w:pPr>
            <w:r w:rsidRPr="0031283C">
              <w:rPr>
                <w:sz w:val="22"/>
                <w:szCs w:val="22"/>
                <w:lang w:val="mk-MK"/>
              </w:rPr>
              <w:t>Скопје</w:t>
            </w:r>
          </w:p>
        </w:tc>
        <w:tc>
          <w:tcPr>
            <w:tcW w:w="810" w:type="dxa"/>
          </w:tcPr>
          <w:p w:rsidR="003D511E" w:rsidRPr="0031283C" w:rsidRDefault="003D511E" w:rsidP="006C62BD">
            <w:pPr>
              <w:rPr>
                <w:lang w:val="mk-MK"/>
              </w:rPr>
            </w:pPr>
            <w:r w:rsidRPr="0031283C">
              <w:rPr>
                <w:sz w:val="22"/>
                <w:szCs w:val="22"/>
                <w:lang w:val="nb-NO"/>
              </w:rPr>
              <w:t>2009</w:t>
            </w:r>
          </w:p>
        </w:tc>
      </w:tr>
      <w:tr w:rsidR="003D511E" w:rsidRPr="0031283C" w:rsidTr="00472BA2">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tcPr>
          <w:p w:rsidR="003D511E" w:rsidRPr="0031283C" w:rsidRDefault="003D511E" w:rsidP="006C62BD">
            <w:pPr>
              <w:jc w:val="center"/>
              <w:rPr>
                <w:bCs/>
                <w:lang w:val="ru-RU"/>
              </w:rPr>
            </w:pPr>
            <w:r w:rsidRPr="0031283C">
              <w:rPr>
                <w:bCs/>
                <w:sz w:val="22"/>
                <w:szCs w:val="22"/>
                <w:lang w:val="ru-RU"/>
              </w:rPr>
              <w:t>2.</w:t>
            </w:r>
          </w:p>
        </w:tc>
        <w:tc>
          <w:tcPr>
            <w:tcW w:w="2340" w:type="dxa"/>
          </w:tcPr>
          <w:p w:rsidR="003D511E" w:rsidRPr="0031283C" w:rsidRDefault="003D511E" w:rsidP="006C62BD">
            <w:pPr>
              <w:rPr>
                <w:bCs/>
                <w:lang w:val="ru-RU"/>
              </w:rPr>
            </w:pPr>
            <w:r w:rsidRPr="0031283C">
              <w:rPr>
                <w:bCs/>
                <w:sz w:val="22"/>
                <w:szCs w:val="22"/>
                <w:lang w:val="ru-RU"/>
              </w:rPr>
              <w:t>Зоран Радованович</w:t>
            </w:r>
          </w:p>
        </w:tc>
        <w:tc>
          <w:tcPr>
            <w:tcW w:w="2610" w:type="dxa"/>
          </w:tcPr>
          <w:p w:rsidR="003D511E" w:rsidRPr="0031283C" w:rsidRDefault="003D511E" w:rsidP="006C62BD">
            <w:pPr>
              <w:rPr>
                <w:lang w:val="it-IT"/>
              </w:rPr>
            </w:pPr>
            <w:r w:rsidRPr="0031283C">
              <w:rPr>
                <w:sz w:val="22"/>
                <w:szCs w:val="22"/>
                <w:lang w:val="it-IT"/>
              </w:rPr>
              <w:t>Најчешче болести и повреде:епидемиологија</w:t>
            </w:r>
          </w:p>
        </w:tc>
        <w:tc>
          <w:tcPr>
            <w:tcW w:w="1710" w:type="dxa"/>
          </w:tcPr>
          <w:p w:rsidR="003D511E" w:rsidRPr="0031283C" w:rsidRDefault="003D511E" w:rsidP="006C62BD">
            <w:pPr>
              <w:rPr>
                <w:lang w:val="mk-MK"/>
              </w:rPr>
            </w:pPr>
            <w:r w:rsidRPr="0031283C">
              <w:rPr>
                <w:sz w:val="22"/>
                <w:szCs w:val="22"/>
                <w:lang w:val="mk-MK"/>
              </w:rPr>
              <w:t>Београд</w:t>
            </w:r>
          </w:p>
        </w:tc>
        <w:tc>
          <w:tcPr>
            <w:tcW w:w="810" w:type="dxa"/>
          </w:tcPr>
          <w:p w:rsidR="003D511E" w:rsidRPr="0031283C" w:rsidRDefault="003D511E" w:rsidP="006C62BD">
            <w:pPr>
              <w:rPr>
                <w:lang w:val="nb-NO"/>
              </w:rPr>
            </w:pPr>
            <w:r w:rsidRPr="0031283C">
              <w:rPr>
                <w:sz w:val="22"/>
                <w:szCs w:val="22"/>
                <w:lang w:val="nb-NO"/>
              </w:rPr>
              <w:t>2004</w:t>
            </w:r>
          </w:p>
          <w:p w:rsidR="003D511E" w:rsidRPr="0031283C" w:rsidRDefault="003D511E" w:rsidP="006C62BD">
            <w:pPr>
              <w:rPr>
                <w:lang w:val="mk-MK"/>
              </w:rPr>
            </w:pPr>
          </w:p>
        </w:tc>
      </w:tr>
      <w:tr w:rsidR="003D511E" w:rsidRPr="0031283C" w:rsidTr="00472BA2">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tcPr>
          <w:p w:rsidR="003D511E" w:rsidRPr="0031283C" w:rsidRDefault="003D511E" w:rsidP="006C62BD">
            <w:pPr>
              <w:jc w:val="center"/>
              <w:rPr>
                <w:bCs/>
                <w:lang w:val="ru-RU"/>
              </w:rPr>
            </w:pPr>
            <w:r w:rsidRPr="0031283C">
              <w:rPr>
                <w:bCs/>
                <w:sz w:val="22"/>
                <w:szCs w:val="22"/>
                <w:lang w:val="ru-RU"/>
              </w:rPr>
              <w:t>3.</w:t>
            </w:r>
          </w:p>
        </w:tc>
        <w:tc>
          <w:tcPr>
            <w:tcW w:w="2340" w:type="dxa"/>
          </w:tcPr>
          <w:p w:rsidR="003D511E" w:rsidRPr="0031283C" w:rsidRDefault="003D511E" w:rsidP="006C62BD">
            <w:pPr>
              <w:rPr>
                <w:lang w:val="pt-BR"/>
              </w:rPr>
            </w:pPr>
            <w:r w:rsidRPr="0031283C">
              <w:rPr>
                <w:sz w:val="22"/>
                <w:szCs w:val="22"/>
                <w:lang w:val="pt-BR"/>
              </w:rPr>
              <w:t>Teodor Tulcinski, Elena A. Varavikova</w:t>
            </w:r>
          </w:p>
          <w:p w:rsidR="003D511E" w:rsidRPr="0031283C" w:rsidRDefault="003D511E" w:rsidP="006C62BD">
            <w:pPr>
              <w:rPr>
                <w:bCs/>
                <w:lang w:val="pt-BR"/>
              </w:rPr>
            </w:pPr>
          </w:p>
        </w:tc>
        <w:tc>
          <w:tcPr>
            <w:tcW w:w="2610" w:type="dxa"/>
          </w:tcPr>
          <w:p w:rsidR="003D511E" w:rsidRPr="0031283C" w:rsidRDefault="003D511E" w:rsidP="006C62BD">
            <w:pPr>
              <w:rPr>
                <w:bCs/>
                <w:lang w:val="pt-BR"/>
              </w:rPr>
            </w:pPr>
            <w:r w:rsidRPr="0031283C">
              <w:rPr>
                <w:sz w:val="22"/>
                <w:szCs w:val="22"/>
                <w:lang w:val="pt-BR"/>
              </w:rPr>
              <w:t>Novoto Javno Zdravstvo</w:t>
            </w:r>
          </w:p>
        </w:tc>
        <w:tc>
          <w:tcPr>
            <w:tcW w:w="1710" w:type="dxa"/>
          </w:tcPr>
          <w:p w:rsidR="003D511E" w:rsidRPr="0031283C" w:rsidRDefault="003D511E" w:rsidP="006C62BD">
            <w:pPr>
              <w:rPr>
                <w:lang w:val="mk-MK"/>
              </w:rPr>
            </w:pPr>
            <w:r w:rsidRPr="0031283C">
              <w:rPr>
                <w:sz w:val="22"/>
                <w:szCs w:val="22"/>
                <w:lang w:val="mk-MK"/>
              </w:rPr>
              <w:t>НИП, Студентски збор</w:t>
            </w:r>
          </w:p>
        </w:tc>
        <w:tc>
          <w:tcPr>
            <w:tcW w:w="810" w:type="dxa"/>
          </w:tcPr>
          <w:p w:rsidR="003D511E" w:rsidRPr="0031283C" w:rsidRDefault="003D511E" w:rsidP="006C62BD">
            <w:pPr>
              <w:rPr>
                <w:lang w:val="mk-MK"/>
              </w:rPr>
            </w:pPr>
            <w:r w:rsidRPr="0031283C">
              <w:rPr>
                <w:sz w:val="22"/>
                <w:szCs w:val="22"/>
                <w:lang w:val="mk-MK"/>
              </w:rPr>
              <w:t>2003</w:t>
            </w:r>
          </w:p>
        </w:tc>
      </w:tr>
      <w:tr w:rsidR="003D511E" w:rsidRPr="0031283C" w:rsidTr="00472BA2">
        <w:trPr>
          <w:trHeight w:val="334"/>
        </w:trPr>
        <w:tc>
          <w:tcPr>
            <w:tcW w:w="586" w:type="dxa"/>
            <w:vMerge/>
          </w:tcPr>
          <w:p w:rsidR="003D511E" w:rsidRPr="0031283C" w:rsidRDefault="003D511E" w:rsidP="006C62BD">
            <w:pPr>
              <w:rPr>
                <w:lang w:val="mk-MK"/>
              </w:rPr>
            </w:pPr>
          </w:p>
        </w:tc>
        <w:tc>
          <w:tcPr>
            <w:tcW w:w="692" w:type="dxa"/>
            <w:vMerge w:val="restart"/>
            <w:vAlign w:val="center"/>
          </w:tcPr>
          <w:p w:rsidR="003D511E" w:rsidRPr="0031283C" w:rsidRDefault="003D511E" w:rsidP="006C62BD">
            <w:pPr>
              <w:jc w:val="center"/>
              <w:rPr>
                <w:lang w:val="mk-MK"/>
              </w:rPr>
            </w:pPr>
            <w:r w:rsidRPr="0031283C">
              <w:rPr>
                <w:sz w:val="22"/>
                <w:szCs w:val="22"/>
                <w:lang w:val="mk-MK"/>
              </w:rPr>
              <w:t>22.2.</w:t>
            </w:r>
          </w:p>
        </w:tc>
        <w:tc>
          <w:tcPr>
            <w:tcW w:w="8190" w:type="dxa"/>
            <w:gridSpan w:val="5"/>
          </w:tcPr>
          <w:p w:rsidR="003D511E" w:rsidRPr="0031283C" w:rsidRDefault="003D511E" w:rsidP="006C62BD">
            <w:pPr>
              <w:rPr>
                <w:lang w:val="mk-MK"/>
              </w:rPr>
            </w:pPr>
            <w:r w:rsidRPr="0031283C">
              <w:rPr>
                <w:bCs/>
                <w:sz w:val="22"/>
                <w:szCs w:val="22"/>
                <w:lang w:val="ru-RU"/>
              </w:rPr>
              <w:t>Дополнителна литература</w:t>
            </w:r>
          </w:p>
        </w:tc>
      </w:tr>
      <w:tr w:rsidR="003D511E" w:rsidRPr="0031283C" w:rsidTr="00472BA2">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tcPr>
          <w:p w:rsidR="003D511E" w:rsidRPr="0031283C" w:rsidRDefault="003D511E" w:rsidP="006C62BD">
            <w:pPr>
              <w:rPr>
                <w:bCs/>
                <w:lang w:val="ru-RU"/>
              </w:rPr>
            </w:pPr>
            <w:r w:rsidRPr="0031283C">
              <w:rPr>
                <w:bCs/>
                <w:sz w:val="22"/>
                <w:szCs w:val="22"/>
                <w:lang w:val="ru-RU"/>
              </w:rPr>
              <w:t>Ред. број</w:t>
            </w:r>
          </w:p>
        </w:tc>
        <w:tc>
          <w:tcPr>
            <w:tcW w:w="2340" w:type="dxa"/>
          </w:tcPr>
          <w:p w:rsidR="003D511E" w:rsidRPr="0031283C" w:rsidRDefault="003D511E" w:rsidP="006C62BD">
            <w:pPr>
              <w:jc w:val="center"/>
              <w:rPr>
                <w:bCs/>
                <w:lang w:val="ru-RU"/>
              </w:rPr>
            </w:pPr>
            <w:r w:rsidRPr="0031283C">
              <w:rPr>
                <w:bCs/>
                <w:sz w:val="22"/>
                <w:szCs w:val="22"/>
                <w:lang w:val="ru-RU"/>
              </w:rPr>
              <w:t>Автор</w:t>
            </w:r>
          </w:p>
        </w:tc>
        <w:tc>
          <w:tcPr>
            <w:tcW w:w="2610" w:type="dxa"/>
          </w:tcPr>
          <w:p w:rsidR="003D511E" w:rsidRPr="0031283C" w:rsidRDefault="003D511E" w:rsidP="006C62BD">
            <w:pPr>
              <w:jc w:val="center"/>
              <w:rPr>
                <w:bCs/>
                <w:lang w:val="ru-RU"/>
              </w:rPr>
            </w:pPr>
            <w:r w:rsidRPr="0031283C">
              <w:rPr>
                <w:bCs/>
                <w:sz w:val="22"/>
                <w:szCs w:val="22"/>
                <w:lang w:val="ru-RU"/>
              </w:rPr>
              <w:t>Наслов</w:t>
            </w:r>
          </w:p>
        </w:tc>
        <w:tc>
          <w:tcPr>
            <w:tcW w:w="1710" w:type="dxa"/>
          </w:tcPr>
          <w:p w:rsidR="003D511E" w:rsidRPr="0031283C" w:rsidRDefault="003D511E" w:rsidP="006C62BD">
            <w:pPr>
              <w:jc w:val="center"/>
              <w:rPr>
                <w:lang w:val="mk-MK"/>
              </w:rPr>
            </w:pPr>
            <w:r w:rsidRPr="0031283C">
              <w:rPr>
                <w:sz w:val="22"/>
                <w:szCs w:val="22"/>
                <w:lang w:val="mk-MK"/>
              </w:rPr>
              <w:t>Издавач</w:t>
            </w:r>
          </w:p>
        </w:tc>
        <w:tc>
          <w:tcPr>
            <w:tcW w:w="810" w:type="dxa"/>
          </w:tcPr>
          <w:p w:rsidR="003D511E" w:rsidRPr="0031283C" w:rsidRDefault="003D511E" w:rsidP="006C62BD">
            <w:pPr>
              <w:jc w:val="center"/>
              <w:rPr>
                <w:lang w:val="mk-MK"/>
              </w:rPr>
            </w:pPr>
            <w:r>
              <w:rPr>
                <w:sz w:val="22"/>
                <w:szCs w:val="22"/>
                <w:lang w:val="mk-MK"/>
              </w:rPr>
              <w:t>Год.</w:t>
            </w:r>
          </w:p>
        </w:tc>
      </w:tr>
      <w:tr w:rsidR="003D511E" w:rsidRPr="0031283C" w:rsidTr="00472BA2">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tcPr>
          <w:p w:rsidR="003D511E" w:rsidRPr="0031283C" w:rsidRDefault="003D511E" w:rsidP="006C62BD">
            <w:pPr>
              <w:rPr>
                <w:bCs/>
                <w:lang w:val="ru-RU"/>
              </w:rPr>
            </w:pPr>
            <w:r w:rsidRPr="0031283C">
              <w:rPr>
                <w:bCs/>
                <w:sz w:val="22"/>
                <w:szCs w:val="22"/>
                <w:lang w:val="ru-RU"/>
              </w:rPr>
              <w:t>1.</w:t>
            </w:r>
          </w:p>
        </w:tc>
        <w:tc>
          <w:tcPr>
            <w:tcW w:w="2340" w:type="dxa"/>
          </w:tcPr>
          <w:p w:rsidR="003D511E" w:rsidRPr="0031283C" w:rsidRDefault="003D511E" w:rsidP="006C62BD">
            <w:pPr>
              <w:rPr>
                <w:bCs/>
                <w:lang w:val="ru-RU"/>
              </w:rPr>
            </w:pPr>
            <w:r w:rsidRPr="0031283C">
              <w:rPr>
                <w:sz w:val="22"/>
                <w:szCs w:val="22"/>
              </w:rPr>
              <w:t xml:space="preserve">Wolf P.Cerebrovascular ischemic disease. </w:t>
            </w:r>
            <w:r w:rsidRPr="0031283C">
              <w:rPr>
                <w:sz w:val="22"/>
                <w:szCs w:val="22"/>
                <w:lang w:val="nb-NO"/>
              </w:rPr>
              <w:t>In: Hofman A, Mayeuh</w:t>
            </w:r>
          </w:p>
        </w:tc>
        <w:tc>
          <w:tcPr>
            <w:tcW w:w="2610" w:type="dxa"/>
          </w:tcPr>
          <w:p w:rsidR="003D511E" w:rsidRPr="0031283C" w:rsidRDefault="003D511E" w:rsidP="006C62BD">
            <w:pPr>
              <w:rPr>
                <w:bCs/>
                <w:lang w:val="ru-RU"/>
              </w:rPr>
            </w:pPr>
            <w:r w:rsidRPr="0031283C">
              <w:rPr>
                <w:sz w:val="22"/>
                <w:szCs w:val="22"/>
              </w:rPr>
              <w:t>Cerebrovascular ischemic disease.</w:t>
            </w:r>
          </w:p>
        </w:tc>
        <w:tc>
          <w:tcPr>
            <w:tcW w:w="1710" w:type="dxa"/>
          </w:tcPr>
          <w:p w:rsidR="003D511E" w:rsidRPr="0031283C" w:rsidRDefault="003D511E" w:rsidP="006C62BD">
            <w:pPr>
              <w:rPr>
                <w:lang w:val="mk-MK"/>
              </w:rPr>
            </w:pPr>
          </w:p>
        </w:tc>
        <w:tc>
          <w:tcPr>
            <w:tcW w:w="810" w:type="dxa"/>
          </w:tcPr>
          <w:p w:rsidR="003D511E" w:rsidRPr="0031283C" w:rsidRDefault="003D511E" w:rsidP="006C62BD">
            <w:pPr>
              <w:rPr>
                <w:lang w:val="mk-MK"/>
              </w:rPr>
            </w:pPr>
            <w:r w:rsidRPr="0031283C">
              <w:rPr>
                <w:sz w:val="22"/>
                <w:szCs w:val="22"/>
                <w:lang w:val="mk-MK"/>
              </w:rPr>
              <w:t>2003</w:t>
            </w:r>
          </w:p>
        </w:tc>
      </w:tr>
      <w:tr w:rsidR="003D511E" w:rsidRPr="0031283C" w:rsidTr="00472BA2">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tcPr>
          <w:p w:rsidR="003D511E" w:rsidRPr="0031283C" w:rsidRDefault="003D511E" w:rsidP="006C62BD">
            <w:pPr>
              <w:rPr>
                <w:bCs/>
                <w:lang w:val="ru-RU"/>
              </w:rPr>
            </w:pPr>
            <w:r w:rsidRPr="0031283C">
              <w:rPr>
                <w:bCs/>
                <w:sz w:val="22"/>
                <w:szCs w:val="22"/>
                <w:lang w:val="ru-RU"/>
              </w:rPr>
              <w:t>2.</w:t>
            </w:r>
          </w:p>
        </w:tc>
        <w:tc>
          <w:tcPr>
            <w:tcW w:w="2340" w:type="dxa"/>
          </w:tcPr>
          <w:p w:rsidR="003D511E" w:rsidRPr="0031283C" w:rsidRDefault="003D511E" w:rsidP="006C62BD">
            <w:pPr>
              <w:rPr>
                <w:bCs/>
                <w:lang w:val="ru-RU"/>
              </w:rPr>
            </w:pPr>
            <w:r w:rsidRPr="0031283C">
              <w:rPr>
                <w:sz w:val="22"/>
                <w:szCs w:val="22"/>
                <w:lang w:val="nb-NO"/>
              </w:rPr>
              <w:t>Leys</w:t>
            </w:r>
            <w:r w:rsidRPr="0031283C">
              <w:rPr>
                <w:sz w:val="22"/>
                <w:szCs w:val="22"/>
                <w:lang w:val="ru-RU"/>
              </w:rPr>
              <w:t xml:space="preserve"> </w:t>
            </w:r>
            <w:r w:rsidRPr="0031283C">
              <w:rPr>
                <w:sz w:val="22"/>
                <w:szCs w:val="22"/>
                <w:lang w:val="nb-NO"/>
              </w:rPr>
              <w:t>D</w:t>
            </w:r>
            <w:r w:rsidRPr="0031283C">
              <w:rPr>
                <w:sz w:val="22"/>
                <w:szCs w:val="22"/>
                <w:lang w:val="ru-RU"/>
              </w:rPr>
              <w:t xml:space="preserve">, </w:t>
            </w:r>
            <w:r w:rsidRPr="0031283C">
              <w:rPr>
                <w:sz w:val="22"/>
                <w:szCs w:val="22"/>
                <w:lang w:val="nb-NO"/>
              </w:rPr>
              <w:t>Kwiecinski</w:t>
            </w:r>
            <w:r w:rsidRPr="0031283C">
              <w:rPr>
                <w:sz w:val="22"/>
                <w:szCs w:val="22"/>
                <w:lang w:val="ru-RU"/>
              </w:rPr>
              <w:t xml:space="preserve"> </w:t>
            </w:r>
            <w:r w:rsidRPr="0031283C">
              <w:rPr>
                <w:sz w:val="22"/>
                <w:szCs w:val="22"/>
                <w:lang w:val="nb-NO"/>
              </w:rPr>
              <w:t>H</w:t>
            </w:r>
            <w:r w:rsidRPr="0031283C">
              <w:rPr>
                <w:sz w:val="22"/>
                <w:szCs w:val="22"/>
                <w:lang w:val="ru-RU"/>
              </w:rPr>
              <w:t xml:space="preserve">, </w:t>
            </w:r>
            <w:r w:rsidRPr="0031283C">
              <w:rPr>
                <w:sz w:val="22"/>
                <w:szCs w:val="22"/>
                <w:lang w:val="nb-NO"/>
              </w:rPr>
              <w:t>Bogousslavsky</w:t>
            </w:r>
            <w:r w:rsidRPr="0031283C">
              <w:rPr>
                <w:sz w:val="22"/>
                <w:szCs w:val="22"/>
                <w:lang w:val="ru-RU"/>
              </w:rPr>
              <w:t xml:space="preserve"> </w:t>
            </w:r>
            <w:r w:rsidRPr="0031283C">
              <w:rPr>
                <w:sz w:val="22"/>
                <w:szCs w:val="22"/>
                <w:lang w:val="nb-NO"/>
              </w:rPr>
              <w:t>J</w:t>
            </w:r>
            <w:r w:rsidRPr="0031283C">
              <w:rPr>
                <w:sz w:val="22"/>
                <w:szCs w:val="22"/>
                <w:lang w:val="ru-RU"/>
              </w:rPr>
              <w:t xml:space="preserve">. </w:t>
            </w:r>
            <w:r w:rsidRPr="0031283C">
              <w:rPr>
                <w:sz w:val="22"/>
                <w:szCs w:val="22"/>
                <w:lang w:val="nb-NO"/>
              </w:rPr>
              <w:t>Et</w:t>
            </w:r>
            <w:r w:rsidRPr="0031283C">
              <w:rPr>
                <w:sz w:val="22"/>
                <w:szCs w:val="22"/>
                <w:lang w:val="ru-RU"/>
              </w:rPr>
              <w:t xml:space="preserve"> </w:t>
            </w:r>
            <w:r w:rsidRPr="0031283C">
              <w:rPr>
                <w:sz w:val="22"/>
                <w:szCs w:val="22"/>
                <w:lang w:val="nb-NO"/>
              </w:rPr>
              <w:t>al</w:t>
            </w:r>
            <w:r w:rsidRPr="0031283C">
              <w:rPr>
                <w:sz w:val="22"/>
                <w:szCs w:val="22"/>
                <w:lang w:val="ru-RU"/>
              </w:rPr>
              <w:t xml:space="preserve">. </w:t>
            </w:r>
          </w:p>
        </w:tc>
        <w:tc>
          <w:tcPr>
            <w:tcW w:w="2610" w:type="dxa"/>
          </w:tcPr>
          <w:p w:rsidR="003D511E" w:rsidRPr="0031283C" w:rsidRDefault="003D511E" w:rsidP="006C62BD">
            <w:pPr>
              <w:rPr>
                <w:bCs/>
                <w:lang w:val="ru-RU"/>
              </w:rPr>
            </w:pPr>
            <w:r w:rsidRPr="0031283C">
              <w:rPr>
                <w:sz w:val="22"/>
                <w:szCs w:val="22"/>
                <w:lang w:val="nb-NO"/>
              </w:rPr>
              <w:t>Prevention. Cerebrovascular Diseases 2004; 17 (Suppl.2): 15-29</w:t>
            </w:r>
          </w:p>
        </w:tc>
        <w:tc>
          <w:tcPr>
            <w:tcW w:w="1710" w:type="dxa"/>
          </w:tcPr>
          <w:p w:rsidR="003D511E" w:rsidRPr="0031283C" w:rsidRDefault="003D511E" w:rsidP="006C62BD">
            <w:pPr>
              <w:rPr>
                <w:lang w:val="mk-MK"/>
              </w:rPr>
            </w:pPr>
          </w:p>
        </w:tc>
        <w:tc>
          <w:tcPr>
            <w:tcW w:w="810" w:type="dxa"/>
          </w:tcPr>
          <w:p w:rsidR="003D511E" w:rsidRPr="0031283C" w:rsidRDefault="003D511E" w:rsidP="006C62BD">
            <w:pPr>
              <w:rPr>
                <w:lang w:val="mk-MK"/>
              </w:rPr>
            </w:pPr>
            <w:r w:rsidRPr="0031283C">
              <w:rPr>
                <w:sz w:val="22"/>
                <w:szCs w:val="22"/>
                <w:lang w:val="mk-MK"/>
              </w:rPr>
              <w:t>2007</w:t>
            </w:r>
          </w:p>
        </w:tc>
      </w:tr>
    </w:tbl>
    <w:p w:rsidR="003D511E" w:rsidRPr="0031283C" w:rsidRDefault="003D511E" w:rsidP="00FB7026">
      <w:pPr>
        <w:rPr>
          <w:lang w:val="mk-MK"/>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Default="003D511E" w:rsidP="00FB7026">
      <w:pPr>
        <w:rPr>
          <w:lang w:val="en-US"/>
        </w:rPr>
      </w:pPr>
    </w:p>
    <w:p w:rsidR="003D511E" w:rsidRPr="00C270DE" w:rsidRDefault="003D511E" w:rsidP="00FB7026">
      <w:pPr>
        <w:rPr>
          <w:lang w:val="mk-MK"/>
        </w:rPr>
      </w:pPr>
    </w:p>
    <w:p w:rsidR="003D511E" w:rsidRPr="0031283C" w:rsidRDefault="003D511E" w:rsidP="00137B3E">
      <w:pPr>
        <w:jc w:val="both"/>
        <w:rPr>
          <w:lang w:val="mk-MK"/>
        </w:rPr>
      </w:pPr>
      <w:r w:rsidRPr="0031283C">
        <w:rPr>
          <w:lang w:val="mk-MK"/>
        </w:rPr>
        <w:t>1</w:t>
      </w:r>
      <w:r w:rsidRPr="0031283C">
        <w:rPr>
          <w:lang w:val="en-US"/>
        </w:rPr>
        <w:t>3</w:t>
      </w:r>
      <w:r w:rsidRPr="0031283C">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307"/>
        <w:gridCol w:w="2340"/>
        <w:gridCol w:w="357"/>
        <w:gridCol w:w="113"/>
        <w:gridCol w:w="233"/>
        <w:gridCol w:w="214"/>
        <w:gridCol w:w="921"/>
        <w:gridCol w:w="488"/>
        <w:gridCol w:w="434"/>
        <w:gridCol w:w="824"/>
        <w:gridCol w:w="1121"/>
        <w:gridCol w:w="832"/>
      </w:tblGrid>
      <w:tr w:rsidR="003D511E" w:rsidRPr="0031283C" w:rsidTr="00C36C21">
        <w:tc>
          <w:tcPr>
            <w:tcW w:w="1519" w:type="dxa"/>
            <w:gridSpan w:val="3"/>
          </w:tcPr>
          <w:p w:rsidR="003D511E" w:rsidRPr="0031283C" w:rsidRDefault="003D511E" w:rsidP="006C62BD">
            <w:pPr>
              <w:jc w:val="both"/>
              <w:rPr>
                <w:b/>
                <w:lang w:val="ru-RU"/>
              </w:rPr>
            </w:pPr>
            <w:r w:rsidRPr="0031283C">
              <w:rPr>
                <w:b/>
                <w:sz w:val="22"/>
                <w:szCs w:val="22"/>
                <w:lang w:val="mk-MK"/>
              </w:rPr>
              <w:t>Прилог бр.3</w:t>
            </w:r>
          </w:p>
        </w:tc>
        <w:tc>
          <w:tcPr>
            <w:tcW w:w="7877" w:type="dxa"/>
            <w:gridSpan w:val="11"/>
          </w:tcPr>
          <w:p w:rsidR="003D511E" w:rsidRPr="0031283C" w:rsidRDefault="003D511E" w:rsidP="006C62BD">
            <w:pPr>
              <w:jc w:val="center"/>
              <w:rPr>
                <w:b/>
                <w:lang w:val="mk-MK"/>
              </w:rPr>
            </w:pPr>
            <w:r w:rsidRPr="0031283C">
              <w:rPr>
                <w:b/>
                <w:sz w:val="22"/>
                <w:szCs w:val="22"/>
                <w:lang w:val="mk-MK"/>
              </w:rPr>
              <w:t>Предметна програма од прв, втор и трет циклус на студии</w:t>
            </w:r>
          </w:p>
          <w:p w:rsidR="003D511E" w:rsidRPr="0031283C" w:rsidRDefault="003D511E" w:rsidP="006C62BD">
            <w:pPr>
              <w:jc w:val="center"/>
              <w:rPr>
                <w:b/>
                <w:lang w:val="ru-RU"/>
              </w:rPr>
            </w:pPr>
          </w:p>
        </w:tc>
      </w:tr>
      <w:tr w:rsidR="003D511E" w:rsidRPr="0031283C" w:rsidTr="00C36C21">
        <w:tc>
          <w:tcPr>
            <w:tcW w:w="516" w:type="dxa"/>
          </w:tcPr>
          <w:p w:rsidR="003D511E" w:rsidRPr="0031283C" w:rsidRDefault="003D511E" w:rsidP="006C62BD">
            <w:pPr>
              <w:rPr>
                <w:lang w:val="ru-RU"/>
              </w:rPr>
            </w:pPr>
            <w:r w:rsidRPr="0031283C">
              <w:rPr>
                <w:sz w:val="22"/>
                <w:szCs w:val="22"/>
                <w:lang w:val="ru-RU"/>
              </w:rPr>
              <w:t>1.</w:t>
            </w:r>
          </w:p>
        </w:tc>
        <w:tc>
          <w:tcPr>
            <w:tcW w:w="3700" w:type="dxa"/>
            <w:gridSpan w:val="4"/>
          </w:tcPr>
          <w:p w:rsidR="003D511E" w:rsidRPr="0031283C" w:rsidRDefault="003D511E" w:rsidP="006C62BD">
            <w:pPr>
              <w:rPr>
                <w:lang w:val="ru-RU"/>
              </w:rPr>
            </w:pPr>
            <w:r w:rsidRPr="0031283C">
              <w:rPr>
                <w:bCs/>
                <w:sz w:val="22"/>
                <w:szCs w:val="22"/>
                <w:lang w:val="ru-RU"/>
              </w:rPr>
              <w:t>Наслов на наставниот предмет</w:t>
            </w:r>
          </w:p>
        </w:tc>
        <w:tc>
          <w:tcPr>
            <w:tcW w:w="5180" w:type="dxa"/>
            <w:gridSpan w:val="9"/>
          </w:tcPr>
          <w:p w:rsidR="003D511E" w:rsidRPr="00C01E5A" w:rsidRDefault="003D511E" w:rsidP="006C62BD">
            <w:pPr>
              <w:rPr>
                <w:b/>
                <w:bCs/>
                <w:i/>
                <w:lang w:val="mk-MK"/>
              </w:rPr>
            </w:pPr>
            <w:r w:rsidRPr="00C01E5A">
              <w:rPr>
                <w:b/>
                <w:bCs/>
                <w:i/>
                <w:sz w:val="22"/>
                <w:szCs w:val="22"/>
                <w:lang w:val="mk-MK"/>
              </w:rPr>
              <w:t>Примена на Епидемиолошките и статистичките методи во решавање на проблемите со кои се соочува Јавното здравство</w:t>
            </w:r>
          </w:p>
        </w:tc>
      </w:tr>
      <w:tr w:rsidR="003D511E" w:rsidRPr="0031283C" w:rsidTr="00C36C21">
        <w:tc>
          <w:tcPr>
            <w:tcW w:w="516" w:type="dxa"/>
          </w:tcPr>
          <w:p w:rsidR="003D511E" w:rsidRPr="0031283C" w:rsidRDefault="003D511E" w:rsidP="006C62BD">
            <w:r w:rsidRPr="0031283C">
              <w:rPr>
                <w:sz w:val="22"/>
                <w:szCs w:val="22"/>
              </w:rPr>
              <w:t>2.</w:t>
            </w:r>
          </w:p>
        </w:tc>
        <w:tc>
          <w:tcPr>
            <w:tcW w:w="3700" w:type="dxa"/>
            <w:gridSpan w:val="4"/>
          </w:tcPr>
          <w:p w:rsidR="003D511E" w:rsidRPr="0031283C" w:rsidRDefault="003D511E" w:rsidP="006C62BD">
            <w:r w:rsidRPr="0031283C">
              <w:rPr>
                <w:bCs/>
                <w:sz w:val="22"/>
                <w:szCs w:val="22"/>
                <w:lang w:val="ru-RU"/>
              </w:rPr>
              <w:t>Код</w:t>
            </w:r>
          </w:p>
        </w:tc>
        <w:tc>
          <w:tcPr>
            <w:tcW w:w="5180" w:type="dxa"/>
            <w:gridSpan w:val="9"/>
            <w:vAlign w:val="center"/>
          </w:tcPr>
          <w:p w:rsidR="003D511E" w:rsidRPr="0031283C" w:rsidRDefault="003D511E" w:rsidP="006C62BD">
            <w:pPr>
              <w:rPr>
                <w:bCs/>
              </w:rPr>
            </w:pPr>
            <w:r w:rsidRPr="0031283C">
              <w:rPr>
                <w:bCs/>
                <w:sz w:val="22"/>
                <w:szCs w:val="22"/>
              </w:rPr>
              <w:t>SM-I-36</w:t>
            </w:r>
          </w:p>
        </w:tc>
      </w:tr>
      <w:tr w:rsidR="003D511E" w:rsidRPr="0031283C" w:rsidTr="00C36C21">
        <w:tc>
          <w:tcPr>
            <w:tcW w:w="516" w:type="dxa"/>
          </w:tcPr>
          <w:p w:rsidR="003D511E" w:rsidRPr="0031283C" w:rsidRDefault="003D511E" w:rsidP="006C62BD">
            <w:r w:rsidRPr="0031283C">
              <w:rPr>
                <w:sz w:val="22"/>
                <w:szCs w:val="22"/>
              </w:rPr>
              <w:t>3.</w:t>
            </w:r>
          </w:p>
        </w:tc>
        <w:tc>
          <w:tcPr>
            <w:tcW w:w="3700" w:type="dxa"/>
            <w:gridSpan w:val="4"/>
          </w:tcPr>
          <w:p w:rsidR="003D511E" w:rsidRPr="0031283C" w:rsidRDefault="003D511E" w:rsidP="006C62BD">
            <w:r w:rsidRPr="0031283C">
              <w:rPr>
                <w:bCs/>
                <w:sz w:val="22"/>
                <w:szCs w:val="22"/>
                <w:lang w:val="ru-RU"/>
              </w:rPr>
              <w:t>Студиска програма</w:t>
            </w:r>
          </w:p>
        </w:tc>
        <w:tc>
          <w:tcPr>
            <w:tcW w:w="5180" w:type="dxa"/>
            <w:gridSpan w:val="9"/>
            <w:vAlign w:val="center"/>
          </w:tcPr>
          <w:p w:rsidR="003D511E" w:rsidRPr="0031283C" w:rsidRDefault="003D511E" w:rsidP="006C62BD">
            <w:pPr>
              <w:rPr>
                <w:bCs/>
                <w:lang w:val="mk-MK" w:eastAsia="sl-SI"/>
              </w:rPr>
            </w:pPr>
            <w:r w:rsidRPr="0031283C">
              <w:rPr>
                <w:bCs/>
                <w:sz w:val="22"/>
                <w:szCs w:val="22"/>
                <w:lang w:val="mk-MK" w:eastAsia="sl-SI"/>
              </w:rPr>
              <w:t>Докторски студии по Јавно Здравство</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4.</w:t>
            </w:r>
          </w:p>
        </w:tc>
        <w:tc>
          <w:tcPr>
            <w:tcW w:w="3700" w:type="dxa"/>
            <w:gridSpan w:val="4"/>
          </w:tcPr>
          <w:p w:rsidR="003D511E" w:rsidRPr="0031283C" w:rsidRDefault="003D511E" w:rsidP="006C62BD">
            <w:pPr>
              <w:rPr>
                <w:lang w:val="mk-MK"/>
              </w:rPr>
            </w:pPr>
            <w:r w:rsidRPr="0031283C">
              <w:rPr>
                <w:bCs/>
                <w:sz w:val="22"/>
                <w:szCs w:val="22"/>
                <w:lang w:val="ru-RU"/>
              </w:rPr>
              <w:t>Организатор на студиската програма (единица, односно институт, катедра, оддел)</w:t>
            </w:r>
          </w:p>
        </w:tc>
        <w:tc>
          <w:tcPr>
            <w:tcW w:w="5180" w:type="dxa"/>
            <w:gridSpan w:val="9"/>
          </w:tcPr>
          <w:p w:rsidR="003D511E" w:rsidRPr="0031283C" w:rsidRDefault="003D511E" w:rsidP="006C62BD">
            <w:pPr>
              <w:rPr>
                <w:bCs/>
                <w:lang w:val="mk-MK" w:eastAsia="sl-SI"/>
              </w:rPr>
            </w:pPr>
            <w:r w:rsidRPr="0031283C">
              <w:rPr>
                <w:bCs/>
                <w:sz w:val="22"/>
                <w:szCs w:val="22"/>
                <w:lang w:val="mk-MK" w:eastAsia="sl-SI"/>
              </w:rPr>
              <w:t>УКИМ-Медицински факултет</w:t>
            </w:r>
          </w:p>
          <w:p w:rsidR="003D511E" w:rsidRPr="0031283C" w:rsidRDefault="003D511E" w:rsidP="006C62BD">
            <w:pPr>
              <w:rPr>
                <w:lang w:val="mk-MK"/>
              </w:rPr>
            </w:pPr>
            <w:r w:rsidRPr="0031283C">
              <w:rPr>
                <w:bCs/>
                <w:sz w:val="22"/>
                <w:szCs w:val="22"/>
                <w:lang w:val="mk-MK" w:eastAsia="sl-SI"/>
              </w:rPr>
              <w:t>Катедра за Епидемиологија</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5.</w:t>
            </w:r>
          </w:p>
        </w:tc>
        <w:tc>
          <w:tcPr>
            <w:tcW w:w="3700" w:type="dxa"/>
            <w:gridSpan w:val="4"/>
          </w:tcPr>
          <w:p w:rsidR="003D511E" w:rsidRPr="0031283C" w:rsidRDefault="003D511E" w:rsidP="006C62BD">
            <w:pPr>
              <w:rPr>
                <w:lang w:val="mk-MK"/>
              </w:rPr>
            </w:pPr>
            <w:r w:rsidRPr="0031283C">
              <w:rPr>
                <w:bCs/>
                <w:sz w:val="22"/>
                <w:szCs w:val="22"/>
                <w:lang w:val="ru-RU"/>
              </w:rPr>
              <w:t>Степен (прв, втор, трет циклус)</w:t>
            </w:r>
          </w:p>
        </w:tc>
        <w:tc>
          <w:tcPr>
            <w:tcW w:w="5180" w:type="dxa"/>
            <w:gridSpan w:val="9"/>
          </w:tcPr>
          <w:p w:rsidR="003D511E" w:rsidRPr="0031283C" w:rsidRDefault="003D511E" w:rsidP="006C62BD">
            <w:pPr>
              <w:jc w:val="both"/>
              <w:rPr>
                <w:lang w:val="mk-MK"/>
              </w:rPr>
            </w:pPr>
            <w:r w:rsidRPr="0031283C">
              <w:rPr>
                <w:sz w:val="22"/>
                <w:szCs w:val="22"/>
                <w:lang w:val="mk-MK"/>
              </w:rPr>
              <w:t>Интегриран циклус</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6.</w:t>
            </w:r>
          </w:p>
        </w:tc>
        <w:tc>
          <w:tcPr>
            <w:tcW w:w="3700" w:type="dxa"/>
            <w:gridSpan w:val="4"/>
          </w:tcPr>
          <w:p w:rsidR="003D511E" w:rsidRPr="0031283C" w:rsidRDefault="003D511E" w:rsidP="006C62BD">
            <w:pPr>
              <w:rPr>
                <w:bCs/>
                <w:lang w:val="ru-RU"/>
              </w:rPr>
            </w:pPr>
            <w:r w:rsidRPr="0031283C">
              <w:rPr>
                <w:bCs/>
                <w:sz w:val="22"/>
                <w:szCs w:val="22"/>
                <w:lang w:val="ru-RU"/>
              </w:rPr>
              <w:t>Академска година / семестар</w:t>
            </w:r>
          </w:p>
        </w:tc>
        <w:tc>
          <w:tcPr>
            <w:tcW w:w="1969" w:type="dxa"/>
            <w:gridSpan w:val="5"/>
          </w:tcPr>
          <w:p w:rsidR="003D511E" w:rsidRPr="0031283C" w:rsidRDefault="003D511E" w:rsidP="006C62BD">
            <w:pPr>
              <w:jc w:val="both"/>
            </w:pPr>
            <w:r w:rsidRPr="0031283C">
              <w:rPr>
                <w:sz w:val="22"/>
                <w:szCs w:val="22"/>
              </w:rPr>
              <w:t>По избор</w:t>
            </w:r>
          </w:p>
        </w:tc>
        <w:tc>
          <w:tcPr>
            <w:tcW w:w="434" w:type="dxa"/>
          </w:tcPr>
          <w:p w:rsidR="003D511E" w:rsidRPr="0031283C" w:rsidRDefault="003D511E" w:rsidP="006C62BD">
            <w:pPr>
              <w:jc w:val="both"/>
              <w:rPr>
                <w:lang w:val="mk-MK"/>
              </w:rPr>
            </w:pPr>
            <w:r w:rsidRPr="0031283C">
              <w:rPr>
                <w:sz w:val="22"/>
                <w:szCs w:val="22"/>
              </w:rPr>
              <w:t>7.</w:t>
            </w:r>
          </w:p>
        </w:tc>
        <w:tc>
          <w:tcPr>
            <w:tcW w:w="1945" w:type="dxa"/>
            <w:gridSpan w:val="2"/>
          </w:tcPr>
          <w:p w:rsidR="003D511E" w:rsidRPr="0031283C" w:rsidRDefault="003D511E" w:rsidP="006C62BD">
            <w:pPr>
              <w:jc w:val="both"/>
              <w:rPr>
                <w:lang w:val="mk-MK"/>
              </w:rPr>
            </w:pPr>
            <w:r w:rsidRPr="0031283C">
              <w:rPr>
                <w:sz w:val="22"/>
                <w:szCs w:val="22"/>
                <w:lang w:val="mk-MK"/>
              </w:rPr>
              <w:t>Број на ЕКТС кредити</w:t>
            </w:r>
          </w:p>
        </w:tc>
        <w:tc>
          <w:tcPr>
            <w:tcW w:w="832" w:type="dxa"/>
          </w:tcPr>
          <w:p w:rsidR="003D511E" w:rsidRPr="0031283C" w:rsidRDefault="003D511E" w:rsidP="006C62BD">
            <w:pPr>
              <w:jc w:val="both"/>
              <w:rPr>
                <w:lang w:val="mk-MK"/>
              </w:rPr>
            </w:pPr>
            <w:r w:rsidRPr="0031283C">
              <w:rPr>
                <w:sz w:val="22"/>
                <w:szCs w:val="22"/>
                <w:lang w:val="mk-MK"/>
              </w:rPr>
              <w:t>9</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8.</w:t>
            </w:r>
          </w:p>
        </w:tc>
        <w:tc>
          <w:tcPr>
            <w:tcW w:w="3700" w:type="dxa"/>
            <w:gridSpan w:val="4"/>
          </w:tcPr>
          <w:p w:rsidR="003D511E" w:rsidRPr="0031283C" w:rsidRDefault="003D511E" w:rsidP="006C62BD">
            <w:pPr>
              <w:rPr>
                <w:bCs/>
                <w:lang w:val="ru-RU"/>
              </w:rPr>
            </w:pPr>
            <w:r w:rsidRPr="0031283C">
              <w:rPr>
                <w:bCs/>
                <w:sz w:val="22"/>
                <w:szCs w:val="22"/>
                <w:lang w:val="ru-RU"/>
              </w:rPr>
              <w:t>Наставник</w:t>
            </w:r>
          </w:p>
        </w:tc>
        <w:tc>
          <w:tcPr>
            <w:tcW w:w="5180" w:type="dxa"/>
            <w:gridSpan w:val="9"/>
          </w:tcPr>
          <w:p w:rsidR="003D511E" w:rsidRPr="00C01E5A" w:rsidRDefault="003D511E" w:rsidP="006C62BD">
            <w:pPr>
              <w:rPr>
                <w:b/>
                <w:i/>
                <w:lang w:val="ru-RU"/>
              </w:rPr>
            </w:pPr>
            <w:r w:rsidRPr="00C01E5A">
              <w:rPr>
                <w:b/>
                <w:i/>
                <w:sz w:val="22"/>
                <w:szCs w:val="22"/>
                <w:lang w:val="ru-RU"/>
              </w:rPr>
              <w:t>Проф.др. Бети Зафирова-Ивановска</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9.</w:t>
            </w:r>
          </w:p>
        </w:tc>
        <w:tc>
          <w:tcPr>
            <w:tcW w:w="3700" w:type="dxa"/>
            <w:gridSpan w:val="4"/>
          </w:tcPr>
          <w:p w:rsidR="003D511E" w:rsidRPr="0031283C" w:rsidRDefault="003D511E" w:rsidP="006C62BD">
            <w:pPr>
              <w:rPr>
                <w:bCs/>
                <w:lang w:val="ru-RU"/>
              </w:rPr>
            </w:pPr>
            <w:r w:rsidRPr="0031283C">
              <w:rPr>
                <w:bCs/>
                <w:sz w:val="22"/>
                <w:szCs w:val="22"/>
                <w:lang w:val="ru-RU"/>
              </w:rPr>
              <w:t>Предуслови за запишување на предметот</w:t>
            </w:r>
          </w:p>
        </w:tc>
        <w:tc>
          <w:tcPr>
            <w:tcW w:w="5180" w:type="dxa"/>
            <w:gridSpan w:val="9"/>
            <w:vAlign w:val="center"/>
          </w:tcPr>
          <w:p w:rsidR="003D511E" w:rsidRPr="0031283C" w:rsidRDefault="003D511E" w:rsidP="006C62BD">
            <w:pPr>
              <w:rPr>
                <w:bCs/>
                <w:lang w:val="mk-MK" w:eastAsia="sl-SI"/>
              </w:rPr>
            </w:pPr>
            <w:r w:rsidRPr="0031283C">
              <w:rPr>
                <w:bCs/>
                <w:sz w:val="22"/>
                <w:szCs w:val="22"/>
                <w:lang w:val="mk-MK"/>
              </w:rPr>
              <w:t>нема</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10.</w:t>
            </w:r>
          </w:p>
        </w:tc>
        <w:tc>
          <w:tcPr>
            <w:tcW w:w="8880" w:type="dxa"/>
            <w:gridSpan w:val="13"/>
          </w:tcPr>
          <w:p w:rsidR="003D511E" w:rsidRPr="0031283C" w:rsidRDefault="003D511E" w:rsidP="006C62BD">
            <w:pPr>
              <w:rPr>
                <w:bCs/>
                <w:lang w:val="mk-MK"/>
              </w:rPr>
            </w:pPr>
            <w:r w:rsidRPr="0031283C">
              <w:rPr>
                <w:bCs/>
                <w:sz w:val="22"/>
                <w:szCs w:val="22"/>
                <w:lang w:val="mk-MK"/>
              </w:rPr>
              <w:t>Ц</w:t>
            </w:r>
            <w:r w:rsidRPr="0031283C">
              <w:rPr>
                <w:bCs/>
                <w:sz w:val="22"/>
                <w:szCs w:val="22"/>
                <w:lang w:val="ru-RU"/>
              </w:rPr>
              <w:t>ели на предметната програма (компетенции)</w:t>
            </w:r>
            <w:r w:rsidRPr="0031283C">
              <w:rPr>
                <w:bCs/>
                <w:sz w:val="22"/>
                <w:szCs w:val="22"/>
                <w:lang w:val="mk-MK"/>
              </w:rPr>
              <w:t xml:space="preserve">: </w:t>
            </w:r>
          </w:p>
          <w:p w:rsidR="003D511E" w:rsidRPr="0031283C" w:rsidRDefault="003D511E" w:rsidP="006C62BD">
            <w:pPr>
              <w:numPr>
                <w:ilvl w:val="0"/>
                <w:numId w:val="22"/>
              </w:numPr>
              <w:tabs>
                <w:tab w:val="clear" w:pos="720"/>
                <w:tab w:val="num" w:pos="252"/>
              </w:tabs>
              <w:ind w:left="252" w:hanging="180"/>
              <w:rPr>
                <w:bCs/>
                <w:lang w:val="ru-RU"/>
              </w:rPr>
            </w:pPr>
            <w:r w:rsidRPr="0031283C">
              <w:rPr>
                <w:bCs/>
                <w:sz w:val="22"/>
                <w:szCs w:val="22"/>
                <w:lang w:val="ru-RU"/>
              </w:rPr>
              <w:t xml:space="preserve">Да се </w:t>
            </w:r>
            <w:r w:rsidRPr="0031283C">
              <w:rPr>
                <w:bCs/>
                <w:sz w:val="22"/>
                <w:szCs w:val="22"/>
                <w:lang w:val="mk-MK"/>
              </w:rPr>
              <w:t>добијат</w:t>
            </w:r>
            <w:r w:rsidRPr="0031283C">
              <w:rPr>
                <w:bCs/>
                <w:sz w:val="22"/>
                <w:szCs w:val="22"/>
                <w:lang w:val="ru-RU"/>
              </w:rPr>
              <w:t xml:space="preserve"> знаења за аплицирање на епидемиолошките и статистички </w:t>
            </w:r>
          </w:p>
          <w:p w:rsidR="003D511E" w:rsidRPr="0031283C" w:rsidRDefault="003D511E" w:rsidP="006C62BD">
            <w:pPr>
              <w:rPr>
                <w:bCs/>
                <w:lang w:val="ru-RU"/>
              </w:rPr>
            </w:pPr>
            <w:r w:rsidRPr="0031283C">
              <w:rPr>
                <w:bCs/>
                <w:sz w:val="22"/>
                <w:szCs w:val="22"/>
                <w:lang w:val="ru-RU"/>
              </w:rPr>
              <w:t xml:space="preserve">методи во донесувње на точни заклучоци кои се однесуваат на лечењето </w:t>
            </w:r>
          </w:p>
          <w:p w:rsidR="003D511E" w:rsidRPr="0031283C" w:rsidRDefault="003D511E" w:rsidP="006C62BD">
            <w:pPr>
              <w:rPr>
                <w:b/>
                <w:lang w:val="mk-MK"/>
              </w:rPr>
            </w:pPr>
            <w:r w:rsidRPr="0031283C">
              <w:rPr>
                <w:bCs/>
                <w:sz w:val="22"/>
                <w:szCs w:val="22"/>
                <w:lang w:val="pl-PL"/>
              </w:rPr>
              <w:t>на пациентите</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11.</w:t>
            </w:r>
          </w:p>
        </w:tc>
        <w:tc>
          <w:tcPr>
            <w:tcW w:w="8880" w:type="dxa"/>
            <w:gridSpan w:val="13"/>
          </w:tcPr>
          <w:p w:rsidR="003D511E" w:rsidRPr="0031283C" w:rsidRDefault="003D511E" w:rsidP="006C62BD">
            <w:pPr>
              <w:rPr>
                <w:bCs/>
                <w:lang w:val="mk-MK"/>
              </w:rPr>
            </w:pPr>
            <w:r w:rsidRPr="0031283C">
              <w:rPr>
                <w:bCs/>
                <w:sz w:val="22"/>
                <w:szCs w:val="22"/>
                <w:lang w:val="ru-RU"/>
              </w:rPr>
              <w:t>Содржина на предметната програма</w:t>
            </w:r>
            <w:r w:rsidRPr="0031283C">
              <w:rPr>
                <w:bCs/>
                <w:sz w:val="22"/>
                <w:szCs w:val="22"/>
                <w:lang w:val="en-US"/>
              </w:rPr>
              <w:t xml:space="preserve">: </w:t>
            </w:r>
          </w:p>
          <w:p w:rsidR="003D511E" w:rsidRPr="0031283C" w:rsidRDefault="003D511E" w:rsidP="006C62BD">
            <w:pPr>
              <w:numPr>
                <w:ilvl w:val="0"/>
                <w:numId w:val="22"/>
              </w:numPr>
              <w:tabs>
                <w:tab w:val="clear" w:pos="720"/>
                <w:tab w:val="num" w:pos="252"/>
              </w:tabs>
              <w:ind w:left="252" w:hanging="180"/>
              <w:rPr>
                <w:b/>
                <w:lang w:val="mk-MK"/>
              </w:rPr>
            </w:pPr>
            <w:r w:rsidRPr="0031283C">
              <w:rPr>
                <w:b/>
                <w:sz w:val="22"/>
                <w:szCs w:val="22"/>
                <w:lang w:val="mk-MK"/>
              </w:rPr>
              <w:t xml:space="preserve">Теоретска настава: </w:t>
            </w:r>
          </w:p>
          <w:p w:rsidR="003D511E" w:rsidRPr="0031283C" w:rsidRDefault="003D511E" w:rsidP="006C62BD">
            <w:pPr>
              <w:rPr>
                <w:lang w:val="mk-MK"/>
              </w:rPr>
            </w:pPr>
            <w:r w:rsidRPr="0031283C">
              <w:rPr>
                <w:sz w:val="22"/>
                <w:szCs w:val="22"/>
                <w:lang w:val="mk-MK"/>
              </w:rPr>
              <w:t xml:space="preserve">Концепт за дефинирање на нормалност-дефинирање и одредување на границата меѓу болест и нормална состојба. </w:t>
            </w:r>
          </w:p>
          <w:p w:rsidR="003D511E" w:rsidRPr="0031283C" w:rsidRDefault="003D511E" w:rsidP="006C62BD">
            <w:pPr>
              <w:rPr>
                <w:lang w:val="mk-MK"/>
              </w:rPr>
            </w:pPr>
            <w:r w:rsidRPr="0031283C">
              <w:rPr>
                <w:sz w:val="22"/>
                <w:szCs w:val="22"/>
                <w:lang w:val="mk-MK"/>
              </w:rPr>
              <w:t xml:space="preserve">Мерење на прогнозата на болестите. </w:t>
            </w:r>
          </w:p>
          <w:p w:rsidR="003D511E" w:rsidRPr="0031283C" w:rsidRDefault="003D511E" w:rsidP="006C62BD">
            <w:pPr>
              <w:rPr>
                <w:lang w:val="mk-MK"/>
              </w:rPr>
            </w:pPr>
            <w:r w:rsidRPr="0031283C">
              <w:rPr>
                <w:sz w:val="22"/>
                <w:szCs w:val="22"/>
                <w:lang w:val="mk-MK"/>
              </w:rPr>
              <w:t xml:space="preserve">Извори на варијации во испитувањата. </w:t>
            </w:r>
          </w:p>
          <w:p w:rsidR="003D511E" w:rsidRPr="0031283C" w:rsidRDefault="003D511E" w:rsidP="006C62BD">
            <w:pPr>
              <w:rPr>
                <w:lang w:val="mk-MK"/>
              </w:rPr>
            </w:pPr>
            <w:r w:rsidRPr="0031283C">
              <w:rPr>
                <w:sz w:val="22"/>
                <w:szCs w:val="22"/>
                <w:lang w:val="mk-MK"/>
              </w:rPr>
              <w:t xml:space="preserve">Елементи на сигурност и валидност на дијагностичките тестови и постапки. </w:t>
            </w:r>
          </w:p>
          <w:p w:rsidR="003D511E" w:rsidRPr="0031283C" w:rsidRDefault="003D511E" w:rsidP="006C62BD">
            <w:pPr>
              <w:rPr>
                <w:lang w:val="mk-MK"/>
              </w:rPr>
            </w:pPr>
            <w:r w:rsidRPr="0031283C">
              <w:rPr>
                <w:sz w:val="22"/>
                <w:szCs w:val="22"/>
                <w:lang w:val="mk-MK"/>
              </w:rPr>
              <w:t xml:space="preserve">Грешки при мерење на изложеноста и при дијагностицирање на болеста </w:t>
            </w:r>
          </w:p>
          <w:p w:rsidR="003D511E" w:rsidRPr="0031283C" w:rsidRDefault="003D511E" w:rsidP="006C62BD">
            <w:pPr>
              <w:numPr>
                <w:ilvl w:val="0"/>
                <w:numId w:val="22"/>
              </w:numPr>
              <w:tabs>
                <w:tab w:val="clear" w:pos="720"/>
                <w:tab w:val="num" w:pos="252"/>
              </w:tabs>
              <w:ind w:left="252" w:hanging="180"/>
              <w:rPr>
                <w:b/>
                <w:lang w:val="mk-MK"/>
              </w:rPr>
            </w:pPr>
            <w:r w:rsidRPr="0031283C">
              <w:rPr>
                <w:b/>
                <w:sz w:val="22"/>
                <w:szCs w:val="22"/>
                <w:lang w:val="mk-MK"/>
              </w:rPr>
              <w:t xml:space="preserve">Практична настава: </w:t>
            </w:r>
          </w:p>
          <w:p w:rsidR="003D511E" w:rsidRPr="0031283C" w:rsidRDefault="003D511E" w:rsidP="006C62BD">
            <w:pPr>
              <w:rPr>
                <w:lang w:val="mk-MK"/>
              </w:rPr>
            </w:pPr>
            <w:r w:rsidRPr="0031283C">
              <w:rPr>
                <w:sz w:val="22"/>
                <w:szCs w:val="22"/>
                <w:lang w:val="mk-MK"/>
              </w:rPr>
              <w:t xml:space="preserve">Практична примена насовремените статистички методи: </w:t>
            </w:r>
          </w:p>
          <w:p w:rsidR="003D511E" w:rsidRPr="0031283C" w:rsidRDefault="003D511E" w:rsidP="006C62BD">
            <w:pPr>
              <w:rPr>
                <w:lang w:val="mk-MK"/>
              </w:rPr>
            </w:pPr>
            <w:r w:rsidRPr="0031283C">
              <w:rPr>
                <w:sz w:val="22"/>
                <w:szCs w:val="22"/>
                <w:lang w:val="mk-MK"/>
              </w:rPr>
              <w:t xml:space="preserve">статистичка значајност и разлика меѓу споредуваните групи ( p ниво). </w:t>
            </w:r>
          </w:p>
          <w:p w:rsidR="003D511E" w:rsidRPr="0031283C" w:rsidRDefault="003D511E" w:rsidP="006C62BD">
            <w:pPr>
              <w:rPr>
                <w:lang w:val="mk-MK"/>
              </w:rPr>
            </w:pPr>
            <w:r w:rsidRPr="0031283C">
              <w:rPr>
                <w:sz w:val="22"/>
                <w:szCs w:val="22"/>
                <w:lang w:val="mk-MK"/>
              </w:rPr>
              <w:t xml:space="preserve">анализа на преживување (survival analysis). </w:t>
            </w:r>
          </w:p>
          <w:p w:rsidR="003D511E" w:rsidRPr="0031283C" w:rsidRDefault="003D511E" w:rsidP="006C62BD">
            <w:pPr>
              <w:rPr>
                <w:lang w:val="mk-MK"/>
              </w:rPr>
            </w:pPr>
            <w:r w:rsidRPr="0031283C">
              <w:rPr>
                <w:sz w:val="22"/>
                <w:szCs w:val="22"/>
                <w:lang w:val="mk-MK"/>
              </w:rPr>
              <w:t xml:space="preserve">процент на слагање. </w:t>
            </w:r>
          </w:p>
          <w:p w:rsidR="003D511E" w:rsidRPr="0031283C" w:rsidRDefault="003D511E" w:rsidP="006C62BD">
            <w:pPr>
              <w:rPr>
                <w:lang w:val="mk-MK"/>
              </w:rPr>
            </w:pPr>
            <w:r w:rsidRPr="0031283C">
              <w:rPr>
                <w:sz w:val="22"/>
                <w:szCs w:val="22"/>
                <w:lang w:val="mk-MK"/>
              </w:rPr>
              <w:t>сензитивност, специфичност, позитивна</w:t>
            </w:r>
          </w:p>
        </w:tc>
      </w:tr>
      <w:tr w:rsidR="003D511E" w:rsidRPr="0031283C" w:rsidTr="00C36C21">
        <w:tc>
          <w:tcPr>
            <w:tcW w:w="516" w:type="dxa"/>
          </w:tcPr>
          <w:p w:rsidR="003D511E" w:rsidRPr="0031283C" w:rsidRDefault="003D511E" w:rsidP="006C62BD">
            <w:pPr>
              <w:rPr>
                <w:bCs/>
                <w:lang w:val="en-US"/>
              </w:rPr>
            </w:pPr>
            <w:r w:rsidRPr="0031283C">
              <w:rPr>
                <w:bCs/>
                <w:sz w:val="22"/>
                <w:szCs w:val="22"/>
                <w:lang w:val="en-US"/>
              </w:rPr>
              <w:t>12.</w:t>
            </w:r>
          </w:p>
        </w:tc>
        <w:tc>
          <w:tcPr>
            <w:tcW w:w="8880" w:type="dxa"/>
            <w:gridSpan w:val="13"/>
          </w:tcPr>
          <w:p w:rsidR="003D511E" w:rsidRPr="0031283C" w:rsidRDefault="003D511E" w:rsidP="006C62BD">
            <w:pPr>
              <w:rPr>
                <w:lang w:val="mk-MK"/>
              </w:rPr>
            </w:pPr>
            <w:r w:rsidRPr="0031283C">
              <w:rPr>
                <w:bCs/>
                <w:sz w:val="22"/>
                <w:szCs w:val="22"/>
                <w:lang w:val="ru-RU"/>
              </w:rPr>
              <w:t>Методи на учење:</w:t>
            </w:r>
            <w:r w:rsidRPr="0031283C">
              <w:rPr>
                <w:bCs/>
                <w:sz w:val="22"/>
                <w:szCs w:val="22"/>
                <w:lang w:val="mk-MK"/>
              </w:rPr>
              <w:t xml:space="preserve"> Интерактивна настава (теоретска), вежби / работилници</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13.</w:t>
            </w:r>
          </w:p>
        </w:tc>
        <w:tc>
          <w:tcPr>
            <w:tcW w:w="4260" w:type="dxa"/>
            <w:gridSpan w:val="7"/>
          </w:tcPr>
          <w:p w:rsidR="003D511E" w:rsidRPr="0031283C" w:rsidRDefault="003D511E" w:rsidP="006C62BD">
            <w:pPr>
              <w:rPr>
                <w:lang w:val="mk-MK"/>
              </w:rPr>
            </w:pPr>
            <w:r w:rsidRPr="0031283C">
              <w:rPr>
                <w:bCs/>
                <w:sz w:val="22"/>
                <w:szCs w:val="22"/>
                <w:lang w:val="mk-MK"/>
              </w:rPr>
              <w:t>В</w:t>
            </w:r>
            <w:r w:rsidRPr="0031283C">
              <w:rPr>
                <w:bCs/>
                <w:sz w:val="22"/>
                <w:szCs w:val="22"/>
                <w:lang w:val="ru-RU"/>
              </w:rPr>
              <w:t>купен расположив фонд на време</w:t>
            </w:r>
          </w:p>
        </w:tc>
        <w:tc>
          <w:tcPr>
            <w:tcW w:w="4620" w:type="dxa"/>
            <w:gridSpan w:val="6"/>
          </w:tcPr>
          <w:p w:rsidR="003D511E" w:rsidRPr="0031283C" w:rsidRDefault="003D511E" w:rsidP="006C62BD">
            <w:pPr>
              <w:rPr>
                <w:lang w:val="ru-RU"/>
              </w:rPr>
            </w:pPr>
            <w:r w:rsidRPr="0031283C">
              <w:rPr>
                <w:sz w:val="22"/>
                <w:szCs w:val="22"/>
                <w:lang w:val="ru-RU"/>
              </w:rPr>
              <w:t>270 часови</w:t>
            </w:r>
          </w:p>
          <w:p w:rsidR="003D511E" w:rsidRPr="0031283C" w:rsidRDefault="003D511E" w:rsidP="006C62BD">
            <w:pPr>
              <w:rPr>
                <w:lang w:val="ru-RU"/>
              </w:rPr>
            </w:pPr>
            <w:r w:rsidRPr="0031283C">
              <w:rPr>
                <w:sz w:val="22"/>
                <w:szCs w:val="22"/>
                <w:lang w:val="ru-RU"/>
              </w:rPr>
              <w:t>Кредити 9 х 30 часа за 1 кредит = 270</w:t>
            </w:r>
          </w:p>
          <w:p w:rsidR="003D511E" w:rsidRPr="0031283C" w:rsidRDefault="003D511E" w:rsidP="006C62BD">
            <w:pPr>
              <w:rPr>
                <w:lang w:val="mk-MK"/>
              </w:rPr>
            </w:pPr>
            <w:r w:rsidRPr="0031283C">
              <w:rPr>
                <w:sz w:val="22"/>
                <w:szCs w:val="22"/>
                <w:lang w:val="ru-RU"/>
              </w:rPr>
              <w:t>270 – 135 часови предавања, вежби и семинари = 135 часови домашно учење</w:t>
            </w:r>
          </w:p>
        </w:tc>
      </w:tr>
      <w:tr w:rsidR="003D511E" w:rsidRPr="0031283C" w:rsidTr="00C36C21">
        <w:tc>
          <w:tcPr>
            <w:tcW w:w="516" w:type="dxa"/>
          </w:tcPr>
          <w:p w:rsidR="003D511E" w:rsidRPr="0031283C" w:rsidRDefault="003D511E" w:rsidP="006C62BD">
            <w:pPr>
              <w:rPr>
                <w:lang w:val="en-US"/>
              </w:rPr>
            </w:pPr>
            <w:r w:rsidRPr="0031283C">
              <w:rPr>
                <w:sz w:val="22"/>
                <w:szCs w:val="22"/>
                <w:lang w:val="en-US"/>
              </w:rPr>
              <w:t>14.</w:t>
            </w:r>
          </w:p>
        </w:tc>
        <w:tc>
          <w:tcPr>
            <w:tcW w:w="4260" w:type="dxa"/>
            <w:gridSpan w:val="7"/>
          </w:tcPr>
          <w:p w:rsidR="003D511E" w:rsidRPr="0031283C" w:rsidRDefault="003D511E" w:rsidP="006C62BD">
            <w:pPr>
              <w:rPr>
                <w:lang w:val="mk-MK"/>
              </w:rPr>
            </w:pPr>
            <w:r w:rsidRPr="0031283C">
              <w:rPr>
                <w:bCs/>
                <w:sz w:val="22"/>
                <w:szCs w:val="22"/>
                <w:lang w:val="ru-RU"/>
              </w:rPr>
              <w:t>Распределба на расположивото време</w:t>
            </w:r>
          </w:p>
        </w:tc>
        <w:tc>
          <w:tcPr>
            <w:tcW w:w="4620" w:type="dxa"/>
            <w:gridSpan w:val="6"/>
          </w:tcPr>
          <w:p w:rsidR="003D511E" w:rsidRPr="0031283C" w:rsidRDefault="003D511E" w:rsidP="006C62BD">
            <w:pPr>
              <w:rPr>
                <w:lang w:val="mk-MK"/>
              </w:rPr>
            </w:pPr>
          </w:p>
        </w:tc>
      </w:tr>
      <w:tr w:rsidR="003D511E" w:rsidRPr="0031283C" w:rsidTr="00C36C21">
        <w:tc>
          <w:tcPr>
            <w:tcW w:w="516" w:type="dxa"/>
            <w:vMerge w:val="restart"/>
          </w:tcPr>
          <w:p w:rsidR="003D511E" w:rsidRPr="0031283C" w:rsidRDefault="003D511E" w:rsidP="006C62BD">
            <w:pPr>
              <w:rPr>
                <w:lang w:val="en-US"/>
              </w:rPr>
            </w:pPr>
            <w:r w:rsidRPr="0031283C">
              <w:rPr>
                <w:sz w:val="22"/>
                <w:szCs w:val="22"/>
                <w:lang w:val="en-US"/>
              </w:rPr>
              <w:t>15.</w:t>
            </w:r>
          </w:p>
        </w:tc>
        <w:tc>
          <w:tcPr>
            <w:tcW w:w="3343" w:type="dxa"/>
            <w:gridSpan w:val="3"/>
            <w:vMerge w:val="restart"/>
          </w:tcPr>
          <w:p w:rsidR="003D511E" w:rsidRPr="0031283C" w:rsidRDefault="003D511E" w:rsidP="006C62BD">
            <w:pPr>
              <w:rPr>
                <w:lang w:val="mk-MK"/>
              </w:rPr>
            </w:pPr>
            <w:r w:rsidRPr="0031283C">
              <w:rPr>
                <w:bCs/>
                <w:sz w:val="22"/>
                <w:szCs w:val="22"/>
                <w:lang w:val="ru-RU"/>
              </w:rPr>
              <w:t>Форми на наставните активности</w:t>
            </w:r>
          </w:p>
        </w:tc>
        <w:tc>
          <w:tcPr>
            <w:tcW w:w="703" w:type="dxa"/>
            <w:gridSpan w:val="3"/>
          </w:tcPr>
          <w:p w:rsidR="003D511E" w:rsidRPr="0031283C" w:rsidRDefault="003D511E" w:rsidP="006C62BD">
            <w:pPr>
              <w:rPr>
                <w:lang w:val="en-US"/>
              </w:rPr>
            </w:pPr>
            <w:r w:rsidRPr="0031283C">
              <w:rPr>
                <w:sz w:val="22"/>
                <w:szCs w:val="22"/>
                <w:lang w:val="en-US"/>
              </w:rPr>
              <w:t>15.1.</w:t>
            </w:r>
          </w:p>
        </w:tc>
        <w:tc>
          <w:tcPr>
            <w:tcW w:w="2881" w:type="dxa"/>
            <w:gridSpan w:val="5"/>
          </w:tcPr>
          <w:p w:rsidR="003D511E" w:rsidRPr="0031283C" w:rsidRDefault="003D511E" w:rsidP="006C62BD">
            <w:pPr>
              <w:rPr>
                <w:lang w:val="mk-MK"/>
              </w:rPr>
            </w:pPr>
            <w:r w:rsidRPr="0031283C">
              <w:rPr>
                <w:bCs/>
                <w:sz w:val="22"/>
                <w:szCs w:val="22"/>
                <w:lang w:val="ru-RU"/>
              </w:rPr>
              <w:t>Предавања- теоретска настава</w:t>
            </w:r>
          </w:p>
        </w:tc>
        <w:tc>
          <w:tcPr>
            <w:tcW w:w="1953" w:type="dxa"/>
            <w:gridSpan w:val="2"/>
            <w:vAlign w:val="center"/>
          </w:tcPr>
          <w:p w:rsidR="003D511E" w:rsidRPr="0031283C" w:rsidRDefault="003D511E" w:rsidP="006C62BD">
            <w:pPr>
              <w:jc w:val="right"/>
              <w:rPr>
                <w:lang w:val="mk-MK"/>
              </w:rPr>
            </w:pPr>
            <w:r w:rsidRPr="0031283C">
              <w:rPr>
                <w:sz w:val="22"/>
                <w:szCs w:val="22"/>
                <w:lang w:val="mk-MK"/>
              </w:rPr>
              <w:t>60 часови</w:t>
            </w:r>
          </w:p>
        </w:tc>
      </w:tr>
      <w:tr w:rsidR="003D511E" w:rsidRPr="0031283C" w:rsidTr="00C36C21">
        <w:tc>
          <w:tcPr>
            <w:tcW w:w="516" w:type="dxa"/>
            <w:vMerge/>
          </w:tcPr>
          <w:p w:rsidR="003D511E" w:rsidRPr="0031283C" w:rsidRDefault="003D511E" w:rsidP="006C62BD">
            <w:pPr>
              <w:rPr>
                <w:lang w:val="mk-MK"/>
              </w:rPr>
            </w:pPr>
          </w:p>
        </w:tc>
        <w:tc>
          <w:tcPr>
            <w:tcW w:w="3343" w:type="dxa"/>
            <w:gridSpan w:val="3"/>
            <w:vMerge/>
          </w:tcPr>
          <w:p w:rsidR="003D511E" w:rsidRPr="0031283C" w:rsidRDefault="003D511E" w:rsidP="006C62BD">
            <w:pPr>
              <w:rPr>
                <w:lang w:val="mk-MK"/>
              </w:rPr>
            </w:pPr>
          </w:p>
        </w:tc>
        <w:tc>
          <w:tcPr>
            <w:tcW w:w="703" w:type="dxa"/>
            <w:gridSpan w:val="3"/>
          </w:tcPr>
          <w:p w:rsidR="003D511E" w:rsidRPr="0031283C" w:rsidRDefault="003D511E" w:rsidP="006C62BD">
            <w:pPr>
              <w:rPr>
                <w:lang w:val="en-US"/>
              </w:rPr>
            </w:pPr>
            <w:r w:rsidRPr="0031283C">
              <w:rPr>
                <w:sz w:val="22"/>
                <w:szCs w:val="22"/>
                <w:lang w:val="en-US"/>
              </w:rPr>
              <w:t>15.2.</w:t>
            </w:r>
          </w:p>
        </w:tc>
        <w:tc>
          <w:tcPr>
            <w:tcW w:w="2881" w:type="dxa"/>
            <w:gridSpan w:val="5"/>
          </w:tcPr>
          <w:p w:rsidR="003D511E" w:rsidRPr="0031283C" w:rsidRDefault="003D511E" w:rsidP="006C62BD">
            <w:pPr>
              <w:rPr>
                <w:lang w:val="mk-MK"/>
              </w:rPr>
            </w:pPr>
            <w:r w:rsidRPr="0031283C">
              <w:rPr>
                <w:bCs/>
                <w:sz w:val="22"/>
                <w:szCs w:val="22"/>
                <w:lang w:val="ru-RU"/>
              </w:rPr>
              <w:t>Вежби (лабораториски, аудиториски), семинари, тимска работа</w:t>
            </w:r>
          </w:p>
        </w:tc>
        <w:tc>
          <w:tcPr>
            <w:tcW w:w="1953" w:type="dxa"/>
            <w:gridSpan w:val="2"/>
            <w:vAlign w:val="center"/>
          </w:tcPr>
          <w:p w:rsidR="003D511E" w:rsidRPr="0031283C" w:rsidRDefault="003D511E" w:rsidP="006C62BD">
            <w:pPr>
              <w:jc w:val="right"/>
              <w:rPr>
                <w:lang w:val="mk-MK"/>
              </w:rPr>
            </w:pPr>
            <w:r w:rsidRPr="0031283C">
              <w:rPr>
                <w:sz w:val="22"/>
                <w:szCs w:val="22"/>
                <w:lang w:val="mk-MK"/>
              </w:rPr>
              <w:t>75 часови</w:t>
            </w:r>
          </w:p>
        </w:tc>
      </w:tr>
      <w:tr w:rsidR="003D511E" w:rsidRPr="0031283C" w:rsidTr="00C36C21">
        <w:trPr>
          <w:trHeight w:val="457"/>
        </w:trPr>
        <w:tc>
          <w:tcPr>
            <w:tcW w:w="516" w:type="dxa"/>
            <w:vMerge/>
          </w:tcPr>
          <w:p w:rsidR="003D511E" w:rsidRPr="0031283C" w:rsidRDefault="003D511E" w:rsidP="006C62BD">
            <w:pPr>
              <w:rPr>
                <w:lang w:val="en-US"/>
              </w:rPr>
            </w:pPr>
          </w:p>
        </w:tc>
        <w:tc>
          <w:tcPr>
            <w:tcW w:w="3343" w:type="dxa"/>
            <w:gridSpan w:val="3"/>
            <w:vMerge/>
          </w:tcPr>
          <w:p w:rsidR="003D511E" w:rsidRPr="0031283C" w:rsidRDefault="003D511E" w:rsidP="006C62BD">
            <w:pPr>
              <w:rPr>
                <w:bCs/>
                <w:lang w:val="ru-RU"/>
              </w:rPr>
            </w:pPr>
          </w:p>
        </w:tc>
        <w:tc>
          <w:tcPr>
            <w:tcW w:w="703" w:type="dxa"/>
            <w:gridSpan w:val="3"/>
          </w:tcPr>
          <w:p w:rsidR="003D511E" w:rsidRPr="0031283C" w:rsidRDefault="003D511E" w:rsidP="006C62BD">
            <w:pPr>
              <w:rPr>
                <w:lang w:val="en-US"/>
              </w:rPr>
            </w:pPr>
            <w:r w:rsidRPr="0031283C">
              <w:rPr>
                <w:sz w:val="22"/>
                <w:szCs w:val="22"/>
                <w:lang w:val="en-US"/>
              </w:rPr>
              <w:t>16.3.</w:t>
            </w:r>
          </w:p>
        </w:tc>
        <w:tc>
          <w:tcPr>
            <w:tcW w:w="2881" w:type="dxa"/>
            <w:gridSpan w:val="5"/>
          </w:tcPr>
          <w:p w:rsidR="003D511E" w:rsidRPr="0031283C" w:rsidRDefault="003D511E" w:rsidP="006C62BD">
            <w:pPr>
              <w:rPr>
                <w:bCs/>
                <w:lang w:val="ru-RU"/>
              </w:rPr>
            </w:pPr>
            <w:r w:rsidRPr="0031283C">
              <w:rPr>
                <w:bCs/>
                <w:sz w:val="22"/>
                <w:szCs w:val="22"/>
                <w:lang w:val="ru-RU"/>
              </w:rPr>
              <w:t>Домашно учење</w:t>
            </w:r>
          </w:p>
        </w:tc>
        <w:tc>
          <w:tcPr>
            <w:tcW w:w="1953" w:type="dxa"/>
            <w:gridSpan w:val="2"/>
          </w:tcPr>
          <w:p w:rsidR="003D511E" w:rsidRPr="0031283C" w:rsidRDefault="003D511E" w:rsidP="006C62BD">
            <w:r w:rsidRPr="0031283C">
              <w:rPr>
                <w:sz w:val="22"/>
                <w:szCs w:val="22"/>
                <w:lang w:val="mk-MK"/>
              </w:rPr>
              <w:t xml:space="preserve">          135 часови </w:t>
            </w:r>
          </w:p>
        </w:tc>
      </w:tr>
      <w:tr w:rsidR="003D511E" w:rsidRPr="0031283C" w:rsidTr="00C36C21">
        <w:tc>
          <w:tcPr>
            <w:tcW w:w="516" w:type="dxa"/>
            <w:vMerge w:val="restart"/>
          </w:tcPr>
          <w:p w:rsidR="003D511E" w:rsidRPr="0031283C" w:rsidRDefault="003D511E" w:rsidP="006C62BD">
            <w:pPr>
              <w:rPr>
                <w:lang w:val="en-US"/>
              </w:rPr>
            </w:pPr>
            <w:r w:rsidRPr="0031283C">
              <w:rPr>
                <w:sz w:val="22"/>
                <w:szCs w:val="22"/>
                <w:lang w:val="en-US"/>
              </w:rPr>
              <w:t>17.</w:t>
            </w:r>
          </w:p>
        </w:tc>
        <w:tc>
          <w:tcPr>
            <w:tcW w:w="8880" w:type="dxa"/>
            <w:gridSpan w:val="13"/>
          </w:tcPr>
          <w:p w:rsidR="003D511E" w:rsidRPr="0031283C" w:rsidRDefault="003D511E" w:rsidP="006C62BD">
            <w:pPr>
              <w:rPr>
                <w:lang w:val="mk-MK"/>
              </w:rPr>
            </w:pPr>
            <w:r w:rsidRPr="0031283C">
              <w:rPr>
                <w:bCs/>
                <w:sz w:val="22"/>
                <w:szCs w:val="22"/>
                <w:lang w:val="ru-RU"/>
              </w:rPr>
              <w:t>Начин на оценување</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en-US"/>
              </w:rPr>
            </w:pPr>
            <w:r w:rsidRPr="0031283C">
              <w:rPr>
                <w:sz w:val="22"/>
                <w:szCs w:val="22"/>
                <w:lang w:val="en-US"/>
              </w:rPr>
              <w:t>17.1.</w:t>
            </w:r>
          </w:p>
        </w:tc>
        <w:tc>
          <w:tcPr>
            <w:tcW w:w="4485" w:type="dxa"/>
            <w:gridSpan w:val="7"/>
          </w:tcPr>
          <w:p w:rsidR="003D511E" w:rsidRPr="0031283C" w:rsidRDefault="003D511E" w:rsidP="006C62BD">
            <w:pPr>
              <w:rPr>
                <w:lang w:val="mk-MK"/>
              </w:rPr>
            </w:pPr>
            <w:r w:rsidRPr="0031283C">
              <w:rPr>
                <w:bCs/>
                <w:sz w:val="22"/>
                <w:szCs w:val="22"/>
                <w:lang w:val="ru-RU"/>
              </w:rPr>
              <w:t>Тестови</w:t>
            </w:r>
          </w:p>
        </w:tc>
        <w:tc>
          <w:tcPr>
            <w:tcW w:w="3699" w:type="dxa"/>
            <w:gridSpan w:val="5"/>
          </w:tcPr>
          <w:p w:rsidR="003D511E" w:rsidRPr="0031283C" w:rsidRDefault="003D511E" w:rsidP="006C62BD">
            <w:pPr>
              <w:autoSpaceDE w:val="0"/>
              <w:autoSpaceDN w:val="0"/>
              <w:adjustRightInd w:val="0"/>
              <w:rPr>
                <w:lang w:val="mk-MK"/>
              </w:rPr>
            </w:pPr>
            <w:r w:rsidRPr="0031283C">
              <w:rPr>
                <w:sz w:val="22"/>
                <w:szCs w:val="22"/>
                <w:lang w:val="mk-MK"/>
              </w:rPr>
              <w:t xml:space="preserve">Континуирани проверки  бодови         </w:t>
            </w:r>
          </w:p>
          <w:p w:rsidR="003D511E" w:rsidRPr="0031283C" w:rsidRDefault="003D511E" w:rsidP="006C62BD">
            <w:pPr>
              <w:autoSpaceDE w:val="0"/>
              <w:autoSpaceDN w:val="0"/>
              <w:adjustRightInd w:val="0"/>
              <w:rPr>
                <w:lang w:val="mk-MK"/>
              </w:rPr>
            </w:pPr>
            <w:r w:rsidRPr="0031283C">
              <w:rPr>
                <w:sz w:val="22"/>
                <w:szCs w:val="22"/>
                <w:lang w:val="mk-MK"/>
              </w:rPr>
              <w:t xml:space="preserve">мин. - макс.  24 - 40  бодови                                         </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mk-MK"/>
              </w:rPr>
            </w:pPr>
            <w:r w:rsidRPr="0031283C">
              <w:rPr>
                <w:sz w:val="22"/>
                <w:szCs w:val="22"/>
                <w:lang w:val="mk-MK"/>
              </w:rPr>
              <w:t>17.2</w:t>
            </w:r>
          </w:p>
        </w:tc>
        <w:tc>
          <w:tcPr>
            <w:tcW w:w="4485" w:type="dxa"/>
            <w:gridSpan w:val="7"/>
          </w:tcPr>
          <w:p w:rsidR="003D511E" w:rsidRPr="0031283C" w:rsidRDefault="003D511E" w:rsidP="006C62BD">
            <w:pPr>
              <w:rPr>
                <w:bCs/>
                <w:lang w:val="ru-RU"/>
              </w:rPr>
            </w:pPr>
          </w:p>
        </w:tc>
        <w:tc>
          <w:tcPr>
            <w:tcW w:w="3699" w:type="dxa"/>
            <w:gridSpan w:val="5"/>
          </w:tcPr>
          <w:p w:rsidR="003D511E" w:rsidRPr="0031283C" w:rsidRDefault="003D511E" w:rsidP="006C62BD">
            <w:pPr>
              <w:autoSpaceDE w:val="0"/>
              <w:autoSpaceDN w:val="0"/>
              <w:adjustRightInd w:val="0"/>
              <w:rPr>
                <w:lang w:val="mk-MK"/>
              </w:rPr>
            </w:pPr>
            <w:r w:rsidRPr="0031283C">
              <w:rPr>
                <w:sz w:val="22"/>
                <w:szCs w:val="22"/>
                <w:lang w:val="mk-MK"/>
              </w:rPr>
              <w:t xml:space="preserve">Устен дел бодови                       </w:t>
            </w:r>
            <w:r w:rsidRPr="0031283C">
              <w:rPr>
                <w:sz w:val="22"/>
                <w:szCs w:val="22"/>
                <w:lang w:val="ru-RU"/>
              </w:rPr>
              <w:t xml:space="preserve"> </w:t>
            </w:r>
          </w:p>
          <w:p w:rsidR="003D511E" w:rsidRPr="0031283C" w:rsidRDefault="003D511E" w:rsidP="006C62BD">
            <w:pPr>
              <w:autoSpaceDE w:val="0"/>
              <w:autoSpaceDN w:val="0"/>
              <w:adjustRightInd w:val="0"/>
              <w:rPr>
                <w:lang w:val="mk-MK"/>
              </w:rPr>
            </w:pPr>
            <w:r w:rsidRPr="0031283C">
              <w:rPr>
                <w:sz w:val="22"/>
                <w:szCs w:val="22"/>
                <w:lang w:val="mk-MK"/>
              </w:rPr>
              <w:t>мин.- макс.  24  -   40</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mk-MK"/>
              </w:rPr>
            </w:pPr>
            <w:r w:rsidRPr="0031283C">
              <w:rPr>
                <w:sz w:val="22"/>
                <w:szCs w:val="22"/>
                <w:lang w:val="en-US"/>
              </w:rPr>
              <w:t>17.</w:t>
            </w:r>
            <w:r w:rsidRPr="0031283C">
              <w:rPr>
                <w:sz w:val="22"/>
                <w:szCs w:val="22"/>
                <w:lang w:val="mk-MK"/>
              </w:rPr>
              <w:t>3.</w:t>
            </w:r>
          </w:p>
        </w:tc>
        <w:tc>
          <w:tcPr>
            <w:tcW w:w="4485" w:type="dxa"/>
            <w:gridSpan w:val="7"/>
          </w:tcPr>
          <w:p w:rsidR="003D511E" w:rsidRPr="0031283C" w:rsidRDefault="003D511E" w:rsidP="006C62BD">
            <w:pPr>
              <w:rPr>
                <w:lang w:val="mk-MK"/>
              </w:rPr>
            </w:pPr>
            <w:r w:rsidRPr="0031283C">
              <w:rPr>
                <w:bCs/>
                <w:sz w:val="22"/>
                <w:szCs w:val="22"/>
                <w:lang w:val="ru-RU"/>
              </w:rPr>
              <w:t>Семинарска работа/ проект ( презентација</w:t>
            </w:r>
            <w:r w:rsidRPr="0031283C">
              <w:rPr>
                <w:bCs/>
                <w:sz w:val="22"/>
                <w:szCs w:val="22"/>
                <w:lang w:val="mk-MK"/>
              </w:rPr>
              <w:t>:</w:t>
            </w:r>
            <w:r w:rsidRPr="0031283C">
              <w:rPr>
                <w:bCs/>
                <w:sz w:val="22"/>
                <w:szCs w:val="22"/>
                <w:lang w:val="ru-RU"/>
              </w:rPr>
              <w:t xml:space="preserve"> писмена и усна)</w:t>
            </w:r>
          </w:p>
        </w:tc>
        <w:tc>
          <w:tcPr>
            <w:tcW w:w="3699" w:type="dxa"/>
            <w:gridSpan w:val="5"/>
          </w:tcPr>
          <w:p w:rsidR="003D511E" w:rsidRPr="0031283C" w:rsidRDefault="003D511E" w:rsidP="006C62BD">
            <w:pPr>
              <w:rPr>
                <w:lang w:val="mk-MK"/>
              </w:rPr>
            </w:pPr>
            <w:r w:rsidRPr="0031283C">
              <w:rPr>
                <w:sz w:val="22"/>
                <w:szCs w:val="22"/>
                <w:lang w:val="mk-MK"/>
              </w:rPr>
              <w:t>Семинарска работа бодови</w:t>
            </w:r>
          </w:p>
          <w:p w:rsidR="003D511E" w:rsidRPr="0031283C" w:rsidRDefault="003D511E" w:rsidP="006C62BD">
            <w:pPr>
              <w:autoSpaceDE w:val="0"/>
              <w:autoSpaceDN w:val="0"/>
              <w:adjustRightInd w:val="0"/>
              <w:rPr>
                <w:lang w:val="mk-MK"/>
              </w:rPr>
            </w:pPr>
            <w:r w:rsidRPr="0031283C">
              <w:rPr>
                <w:sz w:val="22"/>
                <w:szCs w:val="22"/>
                <w:lang w:val="mk-MK"/>
              </w:rPr>
              <w:t>мин.-макс.   3   -   5 бодови</w:t>
            </w:r>
          </w:p>
        </w:tc>
      </w:tr>
      <w:tr w:rsidR="003D511E" w:rsidRPr="0031283C" w:rsidTr="00C36C21">
        <w:trPr>
          <w:trHeight w:val="334"/>
        </w:trPr>
        <w:tc>
          <w:tcPr>
            <w:tcW w:w="516" w:type="dxa"/>
            <w:vMerge/>
          </w:tcPr>
          <w:p w:rsidR="003D511E" w:rsidRPr="0031283C" w:rsidRDefault="003D511E" w:rsidP="006C62BD">
            <w:pPr>
              <w:rPr>
                <w:lang w:val="mk-MK"/>
              </w:rPr>
            </w:pPr>
          </w:p>
        </w:tc>
        <w:tc>
          <w:tcPr>
            <w:tcW w:w="696" w:type="dxa"/>
          </w:tcPr>
          <w:p w:rsidR="003D511E" w:rsidRPr="0031283C" w:rsidRDefault="003D511E" w:rsidP="006C62BD">
            <w:pPr>
              <w:rPr>
                <w:lang w:val="mk-MK"/>
              </w:rPr>
            </w:pPr>
            <w:r w:rsidRPr="0031283C">
              <w:rPr>
                <w:sz w:val="22"/>
                <w:szCs w:val="22"/>
                <w:lang w:val="en-US"/>
              </w:rPr>
              <w:t>17.</w:t>
            </w:r>
            <w:r w:rsidRPr="0031283C">
              <w:rPr>
                <w:sz w:val="22"/>
                <w:szCs w:val="22"/>
                <w:lang w:val="mk-MK"/>
              </w:rPr>
              <w:t>4.</w:t>
            </w:r>
          </w:p>
        </w:tc>
        <w:tc>
          <w:tcPr>
            <w:tcW w:w="4485" w:type="dxa"/>
            <w:gridSpan w:val="7"/>
          </w:tcPr>
          <w:p w:rsidR="003D511E" w:rsidRPr="0031283C" w:rsidRDefault="003D511E" w:rsidP="006C62BD">
            <w:pPr>
              <w:rPr>
                <w:lang w:val="mk-MK"/>
              </w:rPr>
            </w:pPr>
            <w:r w:rsidRPr="0031283C">
              <w:rPr>
                <w:sz w:val="22"/>
                <w:szCs w:val="22"/>
                <w:lang w:val="mk-MK"/>
              </w:rPr>
              <w:t>Активност и учество</w:t>
            </w:r>
          </w:p>
        </w:tc>
        <w:tc>
          <w:tcPr>
            <w:tcW w:w="3699" w:type="dxa"/>
            <w:gridSpan w:val="5"/>
          </w:tcPr>
          <w:p w:rsidR="003D511E" w:rsidRPr="0031283C" w:rsidRDefault="003D511E" w:rsidP="006C62BD">
            <w:pPr>
              <w:jc w:val="right"/>
              <w:rPr>
                <w:lang w:val="mk-MK"/>
              </w:rPr>
            </w:pPr>
            <w:r w:rsidRPr="0031283C">
              <w:rPr>
                <w:sz w:val="22"/>
                <w:szCs w:val="22"/>
                <w:lang w:val="mk-MK"/>
              </w:rPr>
              <w:t>бодови</w:t>
            </w:r>
          </w:p>
        </w:tc>
      </w:tr>
      <w:tr w:rsidR="003D511E" w:rsidRPr="0031283C" w:rsidTr="00C36C21">
        <w:trPr>
          <w:trHeight w:val="93"/>
        </w:trPr>
        <w:tc>
          <w:tcPr>
            <w:tcW w:w="516" w:type="dxa"/>
            <w:vMerge w:val="restart"/>
          </w:tcPr>
          <w:p w:rsidR="003D511E" w:rsidRPr="0031283C" w:rsidRDefault="003D511E" w:rsidP="006C62BD">
            <w:pPr>
              <w:rPr>
                <w:lang w:val="en-US"/>
              </w:rPr>
            </w:pPr>
            <w:r w:rsidRPr="0031283C">
              <w:rPr>
                <w:sz w:val="22"/>
                <w:szCs w:val="22"/>
                <w:lang w:val="en-US"/>
              </w:rPr>
              <w:t>18.</w:t>
            </w:r>
          </w:p>
        </w:tc>
        <w:tc>
          <w:tcPr>
            <w:tcW w:w="3813" w:type="dxa"/>
            <w:gridSpan w:val="5"/>
            <w:vMerge w:val="restart"/>
          </w:tcPr>
          <w:p w:rsidR="003D511E" w:rsidRPr="0031283C" w:rsidRDefault="003D511E" w:rsidP="006C62BD">
            <w:pPr>
              <w:rPr>
                <w:lang w:val="mk-MK"/>
              </w:rPr>
            </w:pPr>
            <w:r w:rsidRPr="0031283C">
              <w:rPr>
                <w:bCs/>
                <w:sz w:val="22"/>
                <w:szCs w:val="22"/>
                <w:lang w:val="en-US"/>
              </w:rPr>
              <w:t>K</w:t>
            </w:r>
            <w:r w:rsidRPr="0031283C">
              <w:rPr>
                <w:bCs/>
                <w:sz w:val="22"/>
                <w:szCs w:val="22"/>
                <w:lang w:val="ru-RU"/>
              </w:rPr>
              <w:t>ритериуми за оценување (</w:t>
            </w:r>
            <w:r w:rsidRPr="0031283C">
              <w:rPr>
                <w:bCs/>
                <w:sz w:val="22"/>
                <w:szCs w:val="22"/>
                <w:lang w:val="mk-MK"/>
              </w:rPr>
              <w:t>бодови/ оценка)</w:t>
            </w:r>
          </w:p>
        </w:tc>
        <w:tc>
          <w:tcPr>
            <w:tcW w:w="1368" w:type="dxa"/>
            <w:gridSpan w:val="3"/>
          </w:tcPr>
          <w:p w:rsidR="003D511E" w:rsidRPr="0031283C" w:rsidRDefault="003D511E" w:rsidP="006C62BD">
            <w:pPr>
              <w:rPr>
                <w:lang w:val="mk-MK"/>
              </w:rPr>
            </w:pPr>
            <w:r w:rsidRPr="0031283C">
              <w:rPr>
                <w:sz w:val="22"/>
                <w:szCs w:val="22"/>
                <w:lang w:val="mk-MK"/>
              </w:rPr>
              <w:t>до 59 бода</w:t>
            </w:r>
          </w:p>
        </w:tc>
        <w:tc>
          <w:tcPr>
            <w:tcW w:w="3699" w:type="dxa"/>
            <w:gridSpan w:val="5"/>
          </w:tcPr>
          <w:p w:rsidR="003D511E" w:rsidRPr="0031283C" w:rsidRDefault="003D511E" w:rsidP="006C62BD">
            <w:pPr>
              <w:jc w:val="right"/>
              <w:rPr>
                <w:lang w:val="mk-MK"/>
              </w:rPr>
            </w:pPr>
            <w:r w:rsidRPr="0031283C">
              <w:rPr>
                <w:sz w:val="22"/>
                <w:szCs w:val="22"/>
                <w:lang w:val="mk-MK"/>
              </w:rPr>
              <w:t>5 (пет) (</w:t>
            </w:r>
            <w:r w:rsidRPr="0031283C">
              <w:rPr>
                <w:sz w:val="22"/>
                <w:szCs w:val="22"/>
                <w:lang w:val="en-US"/>
              </w:rPr>
              <w:t>F</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60 до 68 бода</w:t>
            </w:r>
          </w:p>
        </w:tc>
        <w:tc>
          <w:tcPr>
            <w:tcW w:w="3699" w:type="dxa"/>
            <w:gridSpan w:val="5"/>
          </w:tcPr>
          <w:p w:rsidR="003D511E" w:rsidRPr="0031283C" w:rsidRDefault="003D511E" w:rsidP="006C62BD">
            <w:pPr>
              <w:jc w:val="right"/>
              <w:rPr>
                <w:lang w:val="mk-MK"/>
              </w:rPr>
            </w:pPr>
            <w:r w:rsidRPr="0031283C">
              <w:rPr>
                <w:sz w:val="22"/>
                <w:szCs w:val="22"/>
                <w:lang w:val="mk-MK"/>
              </w:rPr>
              <w:t>6 (шест) (</w:t>
            </w:r>
            <w:r w:rsidRPr="0031283C">
              <w:rPr>
                <w:sz w:val="22"/>
                <w:szCs w:val="22"/>
                <w:lang w:val="en-US"/>
              </w:rPr>
              <w:t>E</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69 до 76 бода</w:t>
            </w:r>
          </w:p>
        </w:tc>
        <w:tc>
          <w:tcPr>
            <w:tcW w:w="3699" w:type="dxa"/>
            <w:gridSpan w:val="5"/>
          </w:tcPr>
          <w:p w:rsidR="003D511E" w:rsidRPr="0031283C" w:rsidRDefault="003D511E" w:rsidP="006C62BD">
            <w:pPr>
              <w:jc w:val="right"/>
              <w:rPr>
                <w:lang w:val="mk-MK"/>
              </w:rPr>
            </w:pPr>
            <w:r w:rsidRPr="0031283C">
              <w:rPr>
                <w:sz w:val="22"/>
                <w:szCs w:val="22"/>
                <w:lang w:val="mk-MK"/>
              </w:rPr>
              <w:t>7 (седум) (</w:t>
            </w:r>
            <w:r w:rsidRPr="0031283C">
              <w:rPr>
                <w:sz w:val="22"/>
                <w:szCs w:val="22"/>
                <w:lang w:val="en-US"/>
              </w:rPr>
              <w:t>D</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77 до 84 бода</w:t>
            </w:r>
          </w:p>
        </w:tc>
        <w:tc>
          <w:tcPr>
            <w:tcW w:w="3699" w:type="dxa"/>
            <w:gridSpan w:val="5"/>
          </w:tcPr>
          <w:p w:rsidR="003D511E" w:rsidRPr="0031283C" w:rsidRDefault="003D511E" w:rsidP="006C62BD">
            <w:pPr>
              <w:jc w:val="right"/>
              <w:rPr>
                <w:lang w:val="mk-MK"/>
              </w:rPr>
            </w:pPr>
            <w:r w:rsidRPr="0031283C">
              <w:rPr>
                <w:sz w:val="22"/>
                <w:szCs w:val="22"/>
                <w:lang w:val="mk-MK"/>
              </w:rPr>
              <w:t>8 (осум) (</w:t>
            </w:r>
            <w:r w:rsidRPr="0031283C">
              <w:rPr>
                <w:sz w:val="22"/>
                <w:szCs w:val="22"/>
                <w:lang w:val="en-US"/>
              </w:rPr>
              <w:t>C</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85 до 92 бода</w:t>
            </w:r>
          </w:p>
        </w:tc>
        <w:tc>
          <w:tcPr>
            <w:tcW w:w="3699" w:type="dxa"/>
            <w:gridSpan w:val="5"/>
          </w:tcPr>
          <w:p w:rsidR="003D511E" w:rsidRPr="0031283C" w:rsidRDefault="003D511E" w:rsidP="006C62BD">
            <w:pPr>
              <w:jc w:val="right"/>
              <w:rPr>
                <w:lang w:val="mk-MK"/>
              </w:rPr>
            </w:pPr>
            <w:r w:rsidRPr="0031283C">
              <w:rPr>
                <w:sz w:val="22"/>
                <w:szCs w:val="22"/>
                <w:lang w:val="mk-MK"/>
              </w:rPr>
              <w:t>9 (девет) (</w:t>
            </w:r>
            <w:r w:rsidRPr="0031283C">
              <w:rPr>
                <w:sz w:val="22"/>
                <w:szCs w:val="22"/>
                <w:lang w:val="en-US"/>
              </w:rPr>
              <w:t>B</w:t>
            </w:r>
            <w:r w:rsidRPr="0031283C">
              <w:rPr>
                <w:sz w:val="22"/>
                <w:szCs w:val="22"/>
                <w:lang w:val="mk-MK"/>
              </w:rPr>
              <w:t>)</w:t>
            </w:r>
          </w:p>
        </w:tc>
      </w:tr>
      <w:tr w:rsidR="003D511E" w:rsidRPr="0031283C" w:rsidTr="00C36C21">
        <w:trPr>
          <w:trHeight w:val="92"/>
        </w:trPr>
        <w:tc>
          <w:tcPr>
            <w:tcW w:w="516" w:type="dxa"/>
            <w:vMerge/>
          </w:tcPr>
          <w:p w:rsidR="003D511E" w:rsidRPr="0031283C" w:rsidRDefault="003D511E" w:rsidP="006C62BD">
            <w:pPr>
              <w:rPr>
                <w:bCs/>
                <w:lang w:val="en-US"/>
              </w:rPr>
            </w:pPr>
          </w:p>
        </w:tc>
        <w:tc>
          <w:tcPr>
            <w:tcW w:w="3813" w:type="dxa"/>
            <w:gridSpan w:val="5"/>
            <w:vMerge/>
          </w:tcPr>
          <w:p w:rsidR="003D511E" w:rsidRPr="0031283C" w:rsidRDefault="003D511E" w:rsidP="006C62BD">
            <w:pPr>
              <w:rPr>
                <w:bCs/>
                <w:lang w:val="en-US"/>
              </w:rPr>
            </w:pPr>
          </w:p>
        </w:tc>
        <w:tc>
          <w:tcPr>
            <w:tcW w:w="1368" w:type="dxa"/>
            <w:gridSpan w:val="3"/>
          </w:tcPr>
          <w:p w:rsidR="003D511E" w:rsidRPr="0031283C" w:rsidRDefault="003D511E" w:rsidP="006C62BD">
            <w:pPr>
              <w:rPr>
                <w:lang w:val="mk-MK"/>
              </w:rPr>
            </w:pPr>
            <w:r w:rsidRPr="0031283C">
              <w:rPr>
                <w:sz w:val="22"/>
                <w:szCs w:val="22"/>
                <w:lang w:val="mk-MK"/>
              </w:rPr>
              <w:t>од 93 до 100 бода</w:t>
            </w:r>
          </w:p>
        </w:tc>
        <w:tc>
          <w:tcPr>
            <w:tcW w:w="3699" w:type="dxa"/>
            <w:gridSpan w:val="5"/>
          </w:tcPr>
          <w:p w:rsidR="003D511E" w:rsidRPr="0031283C" w:rsidRDefault="003D511E" w:rsidP="006C62BD">
            <w:pPr>
              <w:jc w:val="right"/>
              <w:rPr>
                <w:lang w:val="mk-MK"/>
              </w:rPr>
            </w:pPr>
            <w:r w:rsidRPr="0031283C">
              <w:rPr>
                <w:sz w:val="22"/>
                <w:szCs w:val="22"/>
                <w:lang w:val="mk-MK"/>
              </w:rPr>
              <w:t>10 (десет) (</w:t>
            </w:r>
            <w:r w:rsidRPr="0031283C">
              <w:rPr>
                <w:sz w:val="22"/>
                <w:szCs w:val="22"/>
                <w:lang w:val="en-US"/>
              </w:rPr>
              <w:t>A</w:t>
            </w:r>
            <w:r w:rsidRPr="0031283C">
              <w:rPr>
                <w:sz w:val="22"/>
                <w:szCs w:val="22"/>
                <w:lang w:val="mk-MK"/>
              </w:rPr>
              <w:t>)</w:t>
            </w:r>
          </w:p>
        </w:tc>
      </w:tr>
      <w:tr w:rsidR="003D511E" w:rsidRPr="0031283C" w:rsidTr="00C36C21">
        <w:trPr>
          <w:trHeight w:val="334"/>
        </w:trPr>
        <w:tc>
          <w:tcPr>
            <w:tcW w:w="516" w:type="dxa"/>
          </w:tcPr>
          <w:p w:rsidR="003D511E" w:rsidRPr="0031283C" w:rsidRDefault="003D511E" w:rsidP="006C62BD">
            <w:pPr>
              <w:rPr>
                <w:lang w:val="mk-MK"/>
              </w:rPr>
            </w:pPr>
            <w:r w:rsidRPr="0031283C">
              <w:rPr>
                <w:sz w:val="22"/>
                <w:szCs w:val="22"/>
                <w:lang w:val="mk-MK"/>
              </w:rPr>
              <w:t>19.</w:t>
            </w:r>
          </w:p>
        </w:tc>
        <w:tc>
          <w:tcPr>
            <w:tcW w:w="3813" w:type="dxa"/>
            <w:gridSpan w:val="5"/>
          </w:tcPr>
          <w:p w:rsidR="003D511E" w:rsidRPr="0031283C" w:rsidRDefault="003D511E" w:rsidP="006C62BD">
            <w:pPr>
              <w:rPr>
                <w:lang w:val="mk-MK"/>
              </w:rPr>
            </w:pPr>
            <w:r w:rsidRPr="0031283C">
              <w:rPr>
                <w:bCs/>
                <w:sz w:val="22"/>
                <w:szCs w:val="22"/>
                <w:lang w:val="ru-RU"/>
              </w:rPr>
              <w:t>Услов за потпис и полагање на завршен испит</w:t>
            </w:r>
          </w:p>
        </w:tc>
        <w:tc>
          <w:tcPr>
            <w:tcW w:w="5067" w:type="dxa"/>
            <w:gridSpan w:val="8"/>
          </w:tcPr>
          <w:p w:rsidR="003D511E" w:rsidRPr="0031283C" w:rsidRDefault="003D511E" w:rsidP="006C62BD">
            <w:pPr>
              <w:rPr>
                <w:lang w:val="mk-MK" w:eastAsia="sl-SI"/>
              </w:rPr>
            </w:pPr>
            <w:r w:rsidRPr="0031283C">
              <w:rPr>
                <w:b/>
                <w:sz w:val="22"/>
                <w:szCs w:val="22"/>
                <w:lang w:val="ru-RU" w:eastAsia="sl-SI"/>
              </w:rPr>
              <w:t>Условувачки критериуми</w:t>
            </w:r>
            <w:r w:rsidRPr="0031283C">
              <w:rPr>
                <w:sz w:val="22"/>
                <w:szCs w:val="22"/>
                <w:lang w:val="ru-RU" w:eastAsia="sl-SI"/>
              </w:rPr>
              <w:t xml:space="preserve">: </w:t>
            </w:r>
          </w:p>
          <w:p w:rsidR="003D511E" w:rsidRPr="0031283C" w:rsidRDefault="003D511E" w:rsidP="006C62BD">
            <w:pPr>
              <w:widowControl w:val="0"/>
              <w:tabs>
                <w:tab w:val="left" w:pos="400"/>
              </w:tabs>
              <w:autoSpaceDE w:val="0"/>
              <w:autoSpaceDN w:val="0"/>
              <w:adjustRightInd w:val="0"/>
              <w:rPr>
                <w:lang w:val="mk-MK" w:eastAsia="sl-SI"/>
              </w:rPr>
            </w:pPr>
            <w:r w:rsidRPr="0031283C">
              <w:rPr>
                <w:sz w:val="22"/>
                <w:szCs w:val="22"/>
                <w:lang w:val="mk-MK" w:eastAsia="sl-SI"/>
              </w:rPr>
              <w:t>З</w:t>
            </w:r>
            <w:r w:rsidRPr="0031283C">
              <w:rPr>
                <w:sz w:val="22"/>
                <w:szCs w:val="22"/>
                <w:lang w:val="ru-RU" w:eastAsia="sl-SI"/>
              </w:rPr>
              <w:t>а да добие потпис</w:t>
            </w:r>
            <w:r w:rsidRPr="0031283C">
              <w:rPr>
                <w:sz w:val="22"/>
                <w:szCs w:val="22"/>
                <w:lang w:val="mk-MK" w:eastAsia="sl-SI"/>
              </w:rPr>
              <w:t>, с</w:t>
            </w:r>
            <w:r w:rsidRPr="0031283C">
              <w:rPr>
                <w:sz w:val="22"/>
                <w:szCs w:val="22"/>
                <w:lang w:val="ru-RU" w:eastAsia="sl-SI"/>
              </w:rPr>
              <w:t xml:space="preserve">тудентот е потребно да </w:t>
            </w:r>
            <w:r w:rsidRPr="0031283C">
              <w:rPr>
                <w:sz w:val="22"/>
                <w:szCs w:val="22"/>
                <w:lang w:val="mk-MK" w:eastAsia="sl-SI"/>
              </w:rPr>
              <w:t>освои минимум бодови</w:t>
            </w:r>
            <w:r w:rsidRPr="0031283C">
              <w:rPr>
                <w:sz w:val="22"/>
                <w:szCs w:val="22"/>
                <w:lang w:val="ru-RU" w:eastAsia="sl-SI"/>
              </w:rPr>
              <w:t xml:space="preserve"> од</w:t>
            </w:r>
            <w:r w:rsidRPr="0031283C">
              <w:rPr>
                <w:sz w:val="22"/>
                <w:szCs w:val="22"/>
                <w:lang w:val="mk-MK"/>
              </w:rPr>
              <w:t xml:space="preserve"> </w:t>
            </w:r>
            <w:r w:rsidRPr="0031283C">
              <w:rPr>
                <w:sz w:val="22"/>
                <w:szCs w:val="22"/>
                <w:lang w:val="mk-MK" w:eastAsia="sl-SI"/>
              </w:rPr>
              <w:t>семинарска работа/проект,</w:t>
            </w:r>
            <w:r w:rsidRPr="0031283C">
              <w:rPr>
                <w:sz w:val="22"/>
                <w:szCs w:val="22"/>
                <w:lang w:val="ru-RU" w:eastAsia="sl-SI"/>
              </w:rPr>
              <w:t xml:space="preserve"> теоретска и практична настава.</w:t>
            </w:r>
          </w:p>
          <w:p w:rsidR="003D511E" w:rsidRPr="0031283C" w:rsidRDefault="003D511E" w:rsidP="006C62BD">
            <w:pPr>
              <w:widowControl w:val="0"/>
              <w:tabs>
                <w:tab w:val="left" w:pos="400"/>
              </w:tabs>
              <w:autoSpaceDE w:val="0"/>
              <w:autoSpaceDN w:val="0"/>
              <w:adjustRightInd w:val="0"/>
              <w:rPr>
                <w:lang w:val="mk-MK"/>
              </w:rPr>
            </w:pPr>
            <w:r w:rsidRPr="0031283C">
              <w:rPr>
                <w:sz w:val="22"/>
                <w:szCs w:val="22"/>
                <w:lang w:val="mk-MK"/>
              </w:rPr>
              <w:t>За да пристапи на завршен испит студентот треба да</w:t>
            </w:r>
            <w:r w:rsidRPr="0031283C">
              <w:rPr>
                <w:sz w:val="22"/>
                <w:szCs w:val="22"/>
                <w:lang w:val="ru-RU"/>
              </w:rPr>
              <w:t xml:space="preserve"> ја</w:t>
            </w:r>
            <w:r w:rsidRPr="0031283C">
              <w:rPr>
                <w:sz w:val="22"/>
                <w:szCs w:val="22"/>
                <w:lang w:val="mk-MK"/>
              </w:rPr>
              <w:t xml:space="preserve"> положи предвидената континуирана проверка т.е. да освои минимум 30% од вкупниот број бодови предвидени за</w:t>
            </w:r>
            <w:r w:rsidRPr="0031283C">
              <w:rPr>
                <w:sz w:val="22"/>
                <w:szCs w:val="22"/>
                <w:lang w:val="ru-RU"/>
              </w:rPr>
              <w:t xml:space="preserve"> </w:t>
            </w:r>
            <w:r w:rsidRPr="0031283C">
              <w:rPr>
                <w:sz w:val="22"/>
                <w:szCs w:val="22"/>
                <w:lang w:val="mk-MK"/>
              </w:rPr>
              <w:t>континуираната проверка.</w:t>
            </w:r>
          </w:p>
          <w:p w:rsidR="003D511E" w:rsidRPr="0031283C" w:rsidRDefault="003D511E" w:rsidP="006C62BD">
            <w:pPr>
              <w:rPr>
                <w:lang w:val="mk-MK"/>
              </w:rPr>
            </w:pPr>
            <w:r w:rsidRPr="0031283C">
              <w:rPr>
                <w:sz w:val="22"/>
                <w:szCs w:val="22"/>
                <w:lang w:val="ru-RU" w:eastAsia="sl-SI"/>
              </w:rPr>
              <w:t xml:space="preserve">Оценката </w:t>
            </w:r>
            <w:r w:rsidRPr="0031283C">
              <w:rPr>
                <w:sz w:val="22"/>
                <w:szCs w:val="22"/>
                <w:lang w:val="mk-MK" w:eastAsia="sl-SI"/>
              </w:rPr>
              <w:t>за предметот</w:t>
            </w:r>
            <w:r w:rsidRPr="0031283C">
              <w:rPr>
                <w:sz w:val="22"/>
                <w:szCs w:val="22"/>
                <w:lang w:val="ru-RU" w:eastAsia="sl-SI"/>
              </w:rPr>
              <w:t xml:space="preserve"> се </w:t>
            </w:r>
            <w:r w:rsidRPr="0031283C">
              <w:rPr>
                <w:sz w:val="22"/>
                <w:szCs w:val="22"/>
                <w:lang w:val="mk-MK" w:eastAsia="sl-SI"/>
              </w:rPr>
              <w:t>формира</w:t>
            </w:r>
            <w:r w:rsidRPr="0031283C">
              <w:rPr>
                <w:sz w:val="22"/>
                <w:szCs w:val="22"/>
                <w:lang w:val="ru-RU" w:eastAsia="sl-SI"/>
              </w:rPr>
              <w:t xml:space="preserve"> според табелата на оценки,</w:t>
            </w:r>
            <w:r w:rsidRPr="0031283C">
              <w:rPr>
                <w:sz w:val="22"/>
                <w:szCs w:val="22"/>
                <w:lang w:val="mk-MK" w:eastAsia="sl-SI"/>
              </w:rPr>
              <w:t xml:space="preserve"> </w:t>
            </w:r>
            <w:r w:rsidRPr="0031283C">
              <w:rPr>
                <w:sz w:val="22"/>
                <w:szCs w:val="22"/>
                <w:lang w:val="ru-RU" w:eastAsia="sl-SI"/>
              </w:rPr>
              <w:t>а врз основа на збирот на бодовите од сите активности</w:t>
            </w:r>
            <w:r w:rsidRPr="0031283C">
              <w:rPr>
                <w:sz w:val="22"/>
                <w:szCs w:val="22"/>
                <w:lang w:val="mk-MK" w:eastAsia="sl-SI"/>
              </w:rPr>
              <w:t>, континуираната проверка и завршниот испит</w:t>
            </w:r>
          </w:p>
        </w:tc>
      </w:tr>
      <w:tr w:rsidR="003D511E" w:rsidRPr="0031283C" w:rsidTr="00C36C21">
        <w:trPr>
          <w:trHeight w:val="334"/>
        </w:trPr>
        <w:tc>
          <w:tcPr>
            <w:tcW w:w="516" w:type="dxa"/>
          </w:tcPr>
          <w:p w:rsidR="003D511E" w:rsidRPr="0031283C" w:rsidRDefault="003D511E" w:rsidP="006C62BD">
            <w:pPr>
              <w:rPr>
                <w:bCs/>
                <w:lang w:val="ru-RU"/>
              </w:rPr>
            </w:pPr>
            <w:r w:rsidRPr="0031283C">
              <w:rPr>
                <w:bCs/>
                <w:sz w:val="22"/>
                <w:szCs w:val="22"/>
                <w:lang w:val="ru-RU"/>
              </w:rPr>
              <w:t>20.</w:t>
            </w:r>
          </w:p>
        </w:tc>
        <w:tc>
          <w:tcPr>
            <w:tcW w:w="3813" w:type="dxa"/>
            <w:gridSpan w:val="5"/>
          </w:tcPr>
          <w:p w:rsidR="003D511E" w:rsidRPr="0031283C" w:rsidRDefault="003D511E" w:rsidP="006C62BD">
            <w:pPr>
              <w:rPr>
                <w:bCs/>
                <w:lang w:val="ru-RU"/>
              </w:rPr>
            </w:pPr>
            <w:r w:rsidRPr="0031283C">
              <w:rPr>
                <w:bCs/>
                <w:sz w:val="22"/>
                <w:szCs w:val="22"/>
                <w:lang w:val="ru-RU"/>
              </w:rPr>
              <w:t>Јазик на кој се изведува наставата</w:t>
            </w:r>
          </w:p>
        </w:tc>
        <w:tc>
          <w:tcPr>
            <w:tcW w:w="5067" w:type="dxa"/>
            <w:gridSpan w:val="8"/>
            <w:vAlign w:val="center"/>
          </w:tcPr>
          <w:p w:rsidR="003D511E" w:rsidRPr="0031283C" w:rsidRDefault="003D511E" w:rsidP="006C62BD">
            <w:pPr>
              <w:rPr>
                <w:lang w:val="mk-MK"/>
              </w:rPr>
            </w:pPr>
            <w:r w:rsidRPr="0031283C">
              <w:rPr>
                <w:sz w:val="22"/>
                <w:szCs w:val="22"/>
                <w:lang w:val="mk-MK"/>
              </w:rPr>
              <w:t>македонски</w:t>
            </w:r>
          </w:p>
        </w:tc>
      </w:tr>
      <w:tr w:rsidR="003D511E" w:rsidRPr="0031283C" w:rsidTr="00C36C21">
        <w:trPr>
          <w:trHeight w:val="334"/>
        </w:trPr>
        <w:tc>
          <w:tcPr>
            <w:tcW w:w="516" w:type="dxa"/>
          </w:tcPr>
          <w:p w:rsidR="003D511E" w:rsidRPr="0031283C" w:rsidRDefault="003D511E" w:rsidP="006C62BD">
            <w:pPr>
              <w:rPr>
                <w:bCs/>
                <w:lang w:val="ru-RU"/>
              </w:rPr>
            </w:pPr>
            <w:r w:rsidRPr="0031283C">
              <w:rPr>
                <w:bCs/>
                <w:sz w:val="22"/>
                <w:szCs w:val="22"/>
                <w:lang w:val="ru-RU"/>
              </w:rPr>
              <w:t>21.</w:t>
            </w:r>
          </w:p>
        </w:tc>
        <w:tc>
          <w:tcPr>
            <w:tcW w:w="3813" w:type="dxa"/>
            <w:gridSpan w:val="5"/>
          </w:tcPr>
          <w:p w:rsidR="003D511E" w:rsidRPr="0031283C" w:rsidRDefault="003D511E" w:rsidP="006C62BD">
            <w:pPr>
              <w:rPr>
                <w:bCs/>
                <w:lang w:val="ru-RU"/>
              </w:rPr>
            </w:pPr>
            <w:r w:rsidRPr="0031283C">
              <w:rPr>
                <w:bCs/>
                <w:sz w:val="22"/>
                <w:szCs w:val="22"/>
                <w:lang w:val="ru-RU"/>
              </w:rPr>
              <w:t>Метод на следење на квалитетот на наставата</w:t>
            </w:r>
          </w:p>
        </w:tc>
        <w:tc>
          <w:tcPr>
            <w:tcW w:w="5067" w:type="dxa"/>
            <w:gridSpan w:val="8"/>
          </w:tcPr>
          <w:p w:rsidR="003D511E" w:rsidRPr="0031283C" w:rsidRDefault="003D511E" w:rsidP="006C62BD">
            <w:pPr>
              <w:rPr>
                <w:lang w:val="mk-MK"/>
              </w:rPr>
            </w:pPr>
            <w:r w:rsidRPr="0031283C">
              <w:rPr>
                <w:sz w:val="22"/>
                <w:szCs w:val="22"/>
                <w:lang w:val="mk-MK"/>
              </w:rPr>
              <w:t>Студенска анонимна евалуација за предметот и наставнкот кој ја изведува наставата.</w:t>
            </w:r>
          </w:p>
        </w:tc>
      </w:tr>
    </w:tbl>
    <w:p w:rsidR="003D511E" w:rsidRPr="0031283C" w:rsidRDefault="003D511E" w:rsidP="006C62BD">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90"/>
        <w:gridCol w:w="2340"/>
        <w:gridCol w:w="2340"/>
        <w:gridCol w:w="1800"/>
        <w:gridCol w:w="90"/>
        <w:gridCol w:w="900"/>
      </w:tblGrid>
      <w:tr w:rsidR="003D511E" w:rsidRPr="0031283C" w:rsidTr="00C270DE">
        <w:trPr>
          <w:trHeight w:val="334"/>
        </w:trPr>
        <w:tc>
          <w:tcPr>
            <w:tcW w:w="586" w:type="dxa"/>
            <w:vMerge w:val="restart"/>
          </w:tcPr>
          <w:p w:rsidR="003D511E" w:rsidRPr="0031283C" w:rsidRDefault="003D511E" w:rsidP="006C62BD">
            <w:pPr>
              <w:rPr>
                <w:lang w:val="mk-MK"/>
              </w:rPr>
            </w:pPr>
            <w:r w:rsidRPr="0031283C">
              <w:rPr>
                <w:sz w:val="22"/>
                <w:szCs w:val="22"/>
                <w:lang w:val="mk-MK"/>
              </w:rPr>
              <w:t>22.</w:t>
            </w:r>
          </w:p>
          <w:p w:rsidR="003D511E" w:rsidRPr="0031283C" w:rsidRDefault="003D511E" w:rsidP="006C62BD">
            <w:pPr>
              <w:rPr>
                <w:lang w:val="mk-MK"/>
              </w:rPr>
            </w:pPr>
            <w:r w:rsidRPr="0031283C">
              <w:rPr>
                <w:bCs/>
                <w:sz w:val="22"/>
                <w:szCs w:val="22"/>
                <w:lang w:val="mk-MK"/>
              </w:rPr>
              <w:t>    </w:t>
            </w:r>
            <w:r w:rsidRPr="0031283C">
              <w:rPr>
                <w:bCs/>
                <w:sz w:val="22"/>
                <w:szCs w:val="22"/>
                <w:lang w:val="ru-RU"/>
              </w:rPr>
              <w:t xml:space="preserve"> </w:t>
            </w:r>
          </w:p>
        </w:tc>
        <w:tc>
          <w:tcPr>
            <w:tcW w:w="8882" w:type="dxa"/>
            <w:gridSpan w:val="8"/>
          </w:tcPr>
          <w:p w:rsidR="003D511E" w:rsidRPr="0031283C" w:rsidRDefault="003D511E" w:rsidP="006C62BD">
            <w:pPr>
              <w:rPr>
                <w:lang w:val="mk-MK"/>
              </w:rPr>
            </w:pPr>
            <w:r w:rsidRPr="0031283C">
              <w:rPr>
                <w:bCs/>
                <w:sz w:val="22"/>
                <w:szCs w:val="22"/>
                <w:lang w:val="ru-RU"/>
              </w:rPr>
              <w:t>Литература</w:t>
            </w:r>
          </w:p>
        </w:tc>
      </w:tr>
      <w:tr w:rsidR="003D511E" w:rsidRPr="0031283C" w:rsidTr="00C270DE">
        <w:trPr>
          <w:trHeight w:val="334"/>
        </w:trPr>
        <w:tc>
          <w:tcPr>
            <w:tcW w:w="586" w:type="dxa"/>
            <w:vMerge/>
          </w:tcPr>
          <w:p w:rsidR="003D511E" w:rsidRPr="0031283C" w:rsidRDefault="003D511E" w:rsidP="006C62BD">
            <w:pPr>
              <w:rPr>
                <w:lang w:val="mk-MK"/>
              </w:rPr>
            </w:pPr>
          </w:p>
        </w:tc>
        <w:tc>
          <w:tcPr>
            <w:tcW w:w="692" w:type="dxa"/>
            <w:vMerge w:val="restart"/>
            <w:vAlign w:val="center"/>
          </w:tcPr>
          <w:p w:rsidR="003D511E" w:rsidRPr="0031283C" w:rsidRDefault="003D511E" w:rsidP="006C62BD">
            <w:pPr>
              <w:jc w:val="center"/>
              <w:rPr>
                <w:lang w:val="mk-MK"/>
              </w:rPr>
            </w:pPr>
            <w:r w:rsidRPr="0031283C">
              <w:rPr>
                <w:sz w:val="22"/>
                <w:szCs w:val="22"/>
                <w:lang w:val="mk-MK"/>
              </w:rPr>
              <w:t>22.1.</w:t>
            </w:r>
          </w:p>
        </w:tc>
        <w:tc>
          <w:tcPr>
            <w:tcW w:w="8190" w:type="dxa"/>
            <w:gridSpan w:val="7"/>
          </w:tcPr>
          <w:p w:rsidR="003D511E" w:rsidRPr="0031283C" w:rsidRDefault="003D511E" w:rsidP="006C62BD">
            <w:pPr>
              <w:rPr>
                <w:lang w:val="mk-MK"/>
              </w:rPr>
            </w:pPr>
            <w:r w:rsidRPr="0031283C">
              <w:rPr>
                <w:bCs/>
                <w:sz w:val="22"/>
                <w:szCs w:val="22"/>
                <w:lang w:val="ru-RU"/>
              </w:rPr>
              <w:t>Задолжителна литература</w:t>
            </w:r>
          </w:p>
        </w:tc>
      </w:tr>
      <w:tr w:rsidR="003D511E" w:rsidRPr="0031283C" w:rsidTr="00C270DE">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630" w:type="dxa"/>
          </w:tcPr>
          <w:p w:rsidR="003D511E" w:rsidRPr="0031283C" w:rsidRDefault="003D511E" w:rsidP="006C62BD">
            <w:pPr>
              <w:jc w:val="center"/>
              <w:rPr>
                <w:bCs/>
                <w:lang w:val="ru-RU"/>
              </w:rPr>
            </w:pPr>
            <w:r w:rsidRPr="0031283C">
              <w:rPr>
                <w:bCs/>
                <w:sz w:val="22"/>
                <w:szCs w:val="22"/>
                <w:lang w:val="ru-RU"/>
              </w:rPr>
              <w:t>Ред. број</w:t>
            </w:r>
          </w:p>
        </w:tc>
        <w:tc>
          <w:tcPr>
            <w:tcW w:w="2430" w:type="dxa"/>
            <w:gridSpan w:val="2"/>
          </w:tcPr>
          <w:p w:rsidR="003D511E" w:rsidRPr="0031283C" w:rsidRDefault="003D511E" w:rsidP="006C62BD">
            <w:pPr>
              <w:jc w:val="center"/>
              <w:rPr>
                <w:bCs/>
                <w:lang w:val="ru-RU"/>
              </w:rPr>
            </w:pPr>
            <w:r w:rsidRPr="0031283C">
              <w:rPr>
                <w:bCs/>
                <w:sz w:val="22"/>
                <w:szCs w:val="22"/>
                <w:lang w:val="ru-RU"/>
              </w:rPr>
              <w:t>Автор</w:t>
            </w:r>
          </w:p>
        </w:tc>
        <w:tc>
          <w:tcPr>
            <w:tcW w:w="2340" w:type="dxa"/>
          </w:tcPr>
          <w:p w:rsidR="003D511E" w:rsidRPr="0031283C" w:rsidRDefault="003D511E" w:rsidP="006C62BD">
            <w:pPr>
              <w:jc w:val="center"/>
              <w:rPr>
                <w:bCs/>
                <w:lang w:val="ru-RU"/>
              </w:rPr>
            </w:pPr>
            <w:r w:rsidRPr="0031283C">
              <w:rPr>
                <w:bCs/>
                <w:sz w:val="22"/>
                <w:szCs w:val="22"/>
                <w:lang w:val="ru-RU"/>
              </w:rPr>
              <w:t>Наслов</w:t>
            </w:r>
          </w:p>
        </w:tc>
        <w:tc>
          <w:tcPr>
            <w:tcW w:w="1800" w:type="dxa"/>
          </w:tcPr>
          <w:p w:rsidR="003D511E" w:rsidRPr="0031283C" w:rsidRDefault="003D511E" w:rsidP="006C62BD">
            <w:pPr>
              <w:jc w:val="center"/>
              <w:rPr>
                <w:lang w:val="mk-MK"/>
              </w:rPr>
            </w:pPr>
            <w:r w:rsidRPr="0031283C">
              <w:rPr>
                <w:sz w:val="22"/>
                <w:szCs w:val="22"/>
                <w:lang w:val="mk-MK"/>
              </w:rPr>
              <w:t>Издавач</w:t>
            </w:r>
          </w:p>
        </w:tc>
        <w:tc>
          <w:tcPr>
            <w:tcW w:w="990" w:type="dxa"/>
            <w:gridSpan w:val="2"/>
          </w:tcPr>
          <w:p w:rsidR="003D511E" w:rsidRPr="0031283C" w:rsidRDefault="003D511E" w:rsidP="006C62BD">
            <w:pPr>
              <w:jc w:val="center"/>
              <w:rPr>
                <w:lang w:val="mk-MK"/>
              </w:rPr>
            </w:pPr>
            <w:r>
              <w:rPr>
                <w:sz w:val="22"/>
                <w:szCs w:val="22"/>
                <w:lang w:val="mk-MK"/>
              </w:rPr>
              <w:t>Год.</w:t>
            </w:r>
          </w:p>
        </w:tc>
      </w:tr>
      <w:tr w:rsidR="003D511E" w:rsidRPr="0031283C" w:rsidTr="00C270DE">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630" w:type="dxa"/>
          </w:tcPr>
          <w:p w:rsidR="003D511E" w:rsidRPr="0031283C" w:rsidRDefault="003D511E" w:rsidP="006C62BD">
            <w:pPr>
              <w:jc w:val="center"/>
              <w:rPr>
                <w:bCs/>
                <w:lang w:val="ru-RU"/>
              </w:rPr>
            </w:pPr>
            <w:r w:rsidRPr="0031283C">
              <w:rPr>
                <w:bCs/>
                <w:sz w:val="22"/>
                <w:szCs w:val="22"/>
                <w:lang w:val="ru-RU"/>
              </w:rPr>
              <w:t>1.</w:t>
            </w:r>
          </w:p>
        </w:tc>
        <w:tc>
          <w:tcPr>
            <w:tcW w:w="2430" w:type="dxa"/>
            <w:gridSpan w:val="2"/>
          </w:tcPr>
          <w:p w:rsidR="003D511E" w:rsidRPr="0031283C" w:rsidRDefault="003D511E" w:rsidP="006C62BD">
            <w:pPr>
              <w:rPr>
                <w:lang w:val="ru-RU"/>
              </w:rPr>
            </w:pPr>
            <w:r w:rsidRPr="0031283C">
              <w:rPr>
                <w:sz w:val="22"/>
                <w:szCs w:val="22"/>
                <w:lang w:val="ru-RU"/>
              </w:rPr>
              <w:t>Даниловски Д, Оровчанец Н, Василевска К, Таушанова Б, Велиќ Стефановска В, Исјановска Р, Зафирова Ивановска Б, Здравковска М, Павловска И</w:t>
            </w:r>
          </w:p>
        </w:tc>
        <w:tc>
          <w:tcPr>
            <w:tcW w:w="2340" w:type="dxa"/>
          </w:tcPr>
          <w:p w:rsidR="003D511E" w:rsidRPr="0031283C" w:rsidRDefault="003D511E" w:rsidP="006C62BD">
            <w:pPr>
              <w:rPr>
                <w:lang w:val="ru-RU"/>
              </w:rPr>
            </w:pPr>
          </w:p>
          <w:p w:rsidR="003D511E" w:rsidRPr="0031283C" w:rsidRDefault="003D511E" w:rsidP="006C62BD">
            <w:pPr>
              <w:rPr>
                <w:lang w:val="ru-RU"/>
              </w:rPr>
            </w:pPr>
          </w:p>
          <w:p w:rsidR="003D511E" w:rsidRPr="0031283C" w:rsidRDefault="003D511E" w:rsidP="006C62BD">
            <w:pPr>
              <w:rPr>
                <w:lang w:val="ru-RU"/>
              </w:rPr>
            </w:pPr>
          </w:p>
          <w:p w:rsidR="003D511E" w:rsidRPr="0031283C" w:rsidRDefault="003D511E" w:rsidP="006C62BD">
            <w:pPr>
              <w:rPr>
                <w:lang w:val="ru-RU"/>
              </w:rPr>
            </w:pPr>
          </w:p>
          <w:p w:rsidR="003D511E" w:rsidRPr="0031283C" w:rsidRDefault="003D511E" w:rsidP="006C62BD">
            <w:pPr>
              <w:rPr>
                <w:lang w:val="ru-RU"/>
              </w:rPr>
            </w:pPr>
            <w:r w:rsidRPr="0031283C">
              <w:rPr>
                <w:sz w:val="22"/>
                <w:szCs w:val="22"/>
                <w:lang w:val="ru-RU"/>
              </w:rPr>
              <w:t>Биостатистика</w:t>
            </w:r>
          </w:p>
        </w:tc>
        <w:tc>
          <w:tcPr>
            <w:tcW w:w="1800" w:type="dxa"/>
            <w:vAlign w:val="center"/>
          </w:tcPr>
          <w:p w:rsidR="003D511E" w:rsidRPr="0031283C" w:rsidRDefault="003D511E" w:rsidP="006C62BD">
            <w:pPr>
              <w:rPr>
                <w:lang w:val="mk-MK"/>
              </w:rPr>
            </w:pPr>
            <w:r w:rsidRPr="0031283C">
              <w:rPr>
                <w:sz w:val="22"/>
                <w:szCs w:val="22"/>
                <w:lang w:val="mk-MK"/>
              </w:rPr>
              <w:t xml:space="preserve">Универзитет "Св. Кирил </w:t>
            </w:r>
            <w:r w:rsidRPr="0031283C">
              <w:rPr>
                <w:sz w:val="22"/>
                <w:szCs w:val="22"/>
                <w:lang w:val="ru-RU"/>
              </w:rPr>
              <w:t xml:space="preserve">и </w:t>
            </w:r>
            <w:r w:rsidRPr="0031283C">
              <w:rPr>
                <w:sz w:val="22"/>
                <w:szCs w:val="22"/>
                <w:lang w:val="mk-MK"/>
              </w:rPr>
              <w:t>Методиј", Медицински факултет,</w:t>
            </w:r>
          </w:p>
        </w:tc>
        <w:tc>
          <w:tcPr>
            <w:tcW w:w="990" w:type="dxa"/>
            <w:gridSpan w:val="2"/>
          </w:tcPr>
          <w:p w:rsidR="003D511E" w:rsidRPr="0031283C" w:rsidRDefault="003D511E" w:rsidP="006C62BD">
            <w:pPr>
              <w:jc w:val="center"/>
              <w:rPr>
                <w:lang w:val="mk-MK"/>
              </w:rPr>
            </w:pPr>
          </w:p>
          <w:p w:rsidR="003D511E" w:rsidRPr="0031283C" w:rsidRDefault="003D511E" w:rsidP="006C62BD">
            <w:pPr>
              <w:jc w:val="center"/>
              <w:rPr>
                <w:lang w:val="mk-MK"/>
              </w:rPr>
            </w:pPr>
          </w:p>
          <w:p w:rsidR="003D511E" w:rsidRPr="0031283C" w:rsidRDefault="003D511E" w:rsidP="006C62BD">
            <w:pPr>
              <w:jc w:val="center"/>
              <w:rPr>
                <w:lang w:val="mk-MK"/>
              </w:rPr>
            </w:pPr>
          </w:p>
          <w:p w:rsidR="003D511E" w:rsidRPr="0031283C" w:rsidRDefault="003D511E" w:rsidP="006C62BD">
            <w:pPr>
              <w:jc w:val="center"/>
              <w:rPr>
                <w:lang w:val="mk-MK"/>
              </w:rPr>
            </w:pPr>
          </w:p>
          <w:p w:rsidR="003D511E" w:rsidRPr="0031283C" w:rsidRDefault="003D511E" w:rsidP="006C62BD">
            <w:pPr>
              <w:jc w:val="center"/>
              <w:rPr>
                <w:lang w:val="mk-MK"/>
              </w:rPr>
            </w:pPr>
            <w:r w:rsidRPr="0031283C">
              <w:rPr>
                <w:sz w:val="22"/>
                <w:szCs w:val="22"/>
                <w:lang w:val="mk-MK"/>
              </w:rPr>
              <w:t>2012</w:t>
            </w:r>
          </w:p>
        </w:tc>
      </w:tr>
      <w:tr w:rsidR="003D511E" w:rsidRPr="0031283C" w:rsidTr="00C270DE">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630" w:type="dxa"/>
          </w:tcPr>
          <w:p w:rsidR="003D511E" w:rsidRPr="0031283C" w:rsidRDefault="003D511E" w:rsidP="006C62BD">
            <w:pPr>
              <w:jc w:val="center"/>
              <w:rPr>
                <w:bCs/>
                <w:lang w:val="ru-RU"/>
              </w:rPr>
            </w:pPr>
            <w:r w:rsidRPr="0031283C">
              <w:rPr>
                <w:bCs/>
                <w:sz w:val="22"/>
                <w:szCs w:val="22"/>
                <w:lang w:val="ru-RU"/>
              </w:rPr>
              <w:t>2.</w:t>
            </w:r>
          </w:p>
        </w:tc>
        <w:tc>
          <w:tcPr>
            <w:tcW w:w="2430" w:type="dxa"/>
            <w:gridSpan w:val="2"/>
          </w:tcPr>
          <w:p w:rsidR="003D511E" w:rsidRPr="0031283C" w:rsidRDefault="003D511E" w:rsidP="006C62BD">
            <w:pPr>
              <w:rPr>
                <w:lang w:val="ru-RU"/>
              </w:rPr>
            </w:pPr>
            <w:r w:rsidRPr="0031283C">
              <w:rPr>
                <w:sz w:val="22"/>
                <w:szCs w:val="22"/>
                <w:lang w:val="ru-RU"/>
              </w:rPr>
              <w:t>Даниловски Д , Оровчанец Н, Василевска К, Таушанова Б, Велиќ Стефановска В, Исјановска Р, Зафирова Ивановска Б, Здравковска М, Павловска И</w:t>
            </w:r>
          </w:p>
        </w:tc>
        <w:tc>
          <w:tcPr>
            <w:tcW w:w="2340" w:type="dxa"/>
          </w:tcPr>
          <w:p w:rsidR="003D511E" w:rsidRPr="0031283C" w:rsidRDefault="003D511E" w:rsidP="006C62BD">
            <w:pPr>
              <w:jc w:val="both"/>
              <w:rPr>
                <w:lang w:val="ru-RU"/>
              </w:rPr>
            </w:pPr>
          </w:p>
          <w:p w:rsidR="003D511E" w:rsidRPr="0031283C" w:rsidRDefault="003D511E" w:rsidP="006C62BD">
            <w:pPr>
              <w:jc w:val="both"/>
              <w:rPr>
                <w:lang w:val="ru-RU"/>
              </w:rPr>
            </w:pPr>
          </w:p>
          <w:p w:rsidR="003D511E" w:rsidRPr="0031283C" w:rsidRDefault="003D511E" w:rsidP="006C62BD">
            <w:pPr>
              <w:jc w:val="both"/>
              <w:rPr>
                <w:lang w:val="ru-RU"/>
              </w:rPr>
            </w:pPr>
          </w:p>
          <w:p w:rsidR="003D511E" w:rsidRPr="0031283C" w:rsidRDefault="003D511E" w:rsidP="006C62BD">
            <w:pPr>
              <w:jc w:val="both"/>
              <w:rPr>
                <w:lang w:val="ru-RU"/>
              </w:rPr>
            </w:pPr>
          </w:p>
          <w:p w:rsidR="003D511E" w:rsidRPr="0031283C" w:rsidRDefault="003D511E" w:rsidP="006C62BD">
            <w:pPr>
              <w:jc w:val="both"/>
              <w:rPr>
                <w:lang w:val="ru-RU"/>
              </w:rPr>
            </w:pPr>
            <w:r w:rsidRPr="0031283C">
              <w:rPr>
                <w:sz w:val="22"/>
                <w:szCs w:val="22"/>
                <w:lang w:val="ru-RU"/>
              </w:rPr>
              <w:t>Општа Епидемиологија</w:t>
            </w:r>
          </w:p>
        </w:tc>
        <w:tc>
          <w:tcPr>
            <w:tcW w:w="1800" w:type="dxa"/>
            <w:vAlign w:val="center"/>
          </w:tcPr>
          <w:p w:rsidR="003D511E" w:rsidRPr="0031283C" w:rsidRDefault="003D511E" w:rsidP="006C62BD">
            <w:pPr>
              <w:rPr>
                <w:lang w:val="ru-RU"/>
              </w:rPr>
            </w:pPr>
            <w:r w:rsidRPr="0031283C">
              <w:rPr>
                <w:sz w:val="22"/>
                <w:szCs w:val="22"/>
                <w:lang w:val="mk-MK"/>
              </w:rPr>
              <w:t xml:space="preserve">Универзитет "Св. Кирил </w:t>
            </w:r>
            <w:r w:rsidRPr="0031283C">
              <w:rPr>
                <w:sz w:val="22"/>
                <w:szCs w:val="22"/>
                <w:lang w:val="ru-RU"/>
              </w:rPr>
              <w:t xml:space="preserve">и </w:t>
            </w:r>
            <w:r w:rsidRPr="0031283C">
              <w:rPr>
                <w:sz w:val="22"/>
                <w:szCs w:val="22"/>
                <w:lang w:val="mk-MK"/>
              </w:rPr>
              <w:t>Методиј", Медицински факултет,</w:t>
            </w:r>
          </w:p>
        </w:tc>
        <w:tc>
          <w:tcPr>
            <w:tcW w:w="990" w:type="dxa"/>
            <w:gridSpan w:val="2"/>
          </w:tcPr>
          <w:p w:rsidR="003D511E" w:rsidRPr="0031283C" w:rsidRDefault="003D511E" w:rsidP="006C62BD">
            <w:pPr>
              <w:jc w:val="center"/>
              <w:rPr>
                <w:lang w:val="ru-RU"/>
              </w:rPr>
            </w:pPr>
          </w:p>
          <w:p w:rsidR="003D511E" w:rsidRPr="0031283C" w:rsidRDefault="003D511E" w:rsidP="006C62BD">
            <w:pPr>
              <w:jc w:val="center"/>
              <w:rPr>
                <w:lang w:val="ru-RU"/>
              </w:rPr>
            </w:pPr>
          </w:p>
          <w:p w:rsidR="003D511E" w:rsidRPr="0031283C" w:rsidRDefault="003D511E" w:rsidP="006C62BD">
            <w:pPr>
              <w:jc w:val="center"/>
              <w:rPr>
                <w:lang w:val="ru-RU"/>
              </w:rPr>
            </w:pPr>
          </w:p>
          <w:p w:rsidR="003D511E" w:rsidRPr="0031283C" w:rsidRDefault="003D511E" w:rsidP="006C62BD">
            <w:pPr>
              <w:jc w:val="center"/>
              <w:rPr>
                <w:lang w:val="ru-RU"/>
              </w:rPr>
            </w:pPr>
          </w:p>
          <w:p w:rsidR="003D511E" w:rsidRPr="0031283C" w:rsidRDefault="003D511E" w:rsidP="006C62BD">
            <w:pPr>
              <w:jc w:val="center"/>
              <w:rPr>
                <w:lang w:val="ru-RU"/>
              </w:rPr>
            </w:pPr>
          </w:p>
          <w:p w:rsidR="003D511E" w:rsidRPr="0031283C" w:rsidRDefault="003D511E" w:rsidP="006C62BD">
            <w:pPr>
              <w:jc w:val="center"/>
              <w:rPr>
                <w:lang w:val="ru-RU"/>
              </w:rPr>
            </w:pPr>
            <w:r w:rsidRPr="0031283C">
              <w:rPr>
                <w:sz w:val="22"/>
                <w:szCs w:val="22"/>
                <w:lang w:val="ru-RU"/>
              </w:rPr>
              <w:t>2008</w:t>
            </w:r>
          </w:p>
        </w:tc>
      </w:tr>
      <w:tr w:rsidR="003D511E" w:rsidRPr="0031283C" w:rsidTr="00C270DE">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630" w:type="dxa"/>
          </w:tcPr>
          <w:p w:rsidR="003D511E" w:rsidRPr="0031283C" w:rsidRDefault="003D511E" w:rsidP="006C62BD">
            <w:pPr>
              <w:jc w:val="center"/>
              <w:rPr>
                <w:bCs/>
                <w:lang w:val="ru-RU"/>
              </w:rPr>
            </w:pPr>
            <w:r w:rsidRPr="0031283C">
              <w:rPr>
                <w:bCs/>
                <w:sz w:val="22"/>
                <w:szCs w:val="22"/>
                <w:lang w:val="ru-RU"/>
              </w:rPr>
              <w:t>3.</w:t>
            </w:r>
          </w:p>
        </w:tc>
        <w:tc>
          <w:tcPr>
            <w:tcW w:w="2430" w:type="dxa"/>
            <w:gridSpan w:val="2"/>
          </w:tcPr>
          <w:p w:rsidR="003D511E" w:rsidRPr="0031283C" w:rsidRDefault="003D511E" w:rsidP="006C62BD">
            <w:pPr>
              <w:rPr>
                <w:lang w:val="ru-RU"/>
              </w:rPr>
            </w:pPr>
            <w:r w:rsidRPr="0031283C">
              <w:rPr>
                <w:sz w:val="22"/>
                <w:szCs w:val="22"/>
                <w:lang w:val="ru-RU"/>
              </w:rPr>
              <w:t>Даниловски Д, Оровчанец Н, Василевска К, Таушанова Б, Велиќ Стефановска В, Исјановска Р, Зафирова Ивановска Б, Здравковска М, Павловска И</w:t>
            </w:r>
          </w:p>
        </w:tc>
        <w:tc>
          <w:tcPr>
            <w:tcW w:w="2340" w:type="dxa"/>
          </w:tcPr>
          <w:p w:rsidR="003D511E" w:rsidRPr="0031283C" w:rsidRDefault="003D511E" w:rsidP="006C62BD">
            <w:pPr>
              <w:jc w:val="both"/>
              <w:rPr>
                <w:lang w:val="ru-RU"/>
              </w:rPr>
            </w:pPr>
          </w:p>
          <w:p w:rsidR="003D511E" w:rsidRPr="0031283C" w:rsidRDefault="003D511E" w:rsidP="006C62BD">
            <w:pPr>
              <w:jc w:val="both"/>
              <w:rPr>
                <w:lang w:val="ru-RU"/>
              </w:rPr>
            </w:pPr>
          </w:p>
          <w:p w:rsidR="003D511E" w:rsidRPr="0031283C" w:rsidRDefault="003D511E" w:rsidP="006C62BD">
            <w:pPr>
              <w:jc w:val="both"/>
              <w:rPr>
                <w:lang w:val="ru-RU"/>
              </w:rPr>
            </w:pPr>
          </w:p>
          <w:p w:rsidR="003D511E" w:rsidRPr="0031283C" w:rsidRDefault="003D511E" w:rsidP="006C62BD">
            <w:pPr>
              <w:jc w:val="both"/>
              <w:rPr>
                <w:lang w:val="ru-RU"/>
              </w:rPr>
            </w:pPr>
          </w:p>
          <w:p w:rsidR="003D511E" w:rsidRPr="0031283C" w:rsidRDefault="003D511E" w:rsidP="006C62BD">
            <w:pPr>
              <w:jc w:val="both"/>
              <w:rPr>
                <w:lang w:val="ru-RU"/>
              </w:rPr>
            </w:pPr>
            <w:r w:rsidRPr="0031283C">
              <w:rPr>
                <w:sz w:val="22"/>
                <w:szCs w:val="22"/>
                <w:lang w:val="ru-RU"/>
              </w:rPr>
              <w:t>Специјална Епидемиологија</w:t>
            </w:r>
          </w:p>
        </w:tc>
        <w:tc>
          <w:tcPr>
            <w:tcW w:w="1800" w:type="dxa"/>
            <w:vAlign w:val="center"/>
          </w:tcPr>
          <w:p w:rsidR="003D511E" w:rsidRPr="0031283C" w:rsidRDefault="003D511E" w:rsidP="006C62BD">
            <w:pPr>
              <w:rPr>
                <w:lang w:val="ru-RU"/>
              </w:rPr>
            </w:pPr>
            <w:r w:rsidRPr="0031283C">
              <w:rPr>
                <w:sz w:val="22"/>
                <w:szCs w:val="22"/>
                <w:lang w:val="mk-MK"/>
              </w:rPr>
              <w:t xml:space="preserve">Универзитет "Св. Кирил </w:t>
            </w:r>
            <w:r w:rsidRPr="0031283C">
              <w:rPr>
                <w:sz w:val="22"/>
                <w:szCs w:val="22"/>
                <w:lang w:val="ru-RU"/>
              </w:rPr>
              <w:t xml:space="preserve">и </w:t>
            </w:r>
            <w:r w:rsidRPr="0031283C">
              <w:rPr>
                <w:sz w:val="22"/>
                <w:szCs w:val="22"/>
                <w:lang w:val="mk-MK"/>
              </w:rPr>
              <w:t>Методиј", Медицински факултет,</w:t>
            </w:r>
          </w:p>
        </w:tc>
        <w:tc>
          <w:tcPr>
            <w:tcW w:w="990" w:type="dxa"/>
            <w:gridSpan w:val="2"/>
          </w:tcPr>
          <w:p w:rsidR="003D511E" w:rsidRPr="0031283C" w:rsidRDefault="003D511E" w:rsidP="006C62BD">
            <w:pPr>
              <w:jc w:val="center"/>
              <w:rPr>
                <w:lang w:val="ru-RU"/>
              </w:rPr>
            </w:pPr>
          </w:p>
          <w:p w:rsidR="003D511E" w:rsidRPr="0031283C" w:rsidRDefault="003D511E" w:rsidP="006C62BD">
            <w:pPr>
              <w:jc w:val="center"/>
              <w:rPr>
                <w:lang w:val="ru-RU"/>
              </w:rPr>
            </w:pPr>
          </w:p>
          <w:p w:rsidR="003D511E" w:rsidRPr="0031283C" w:rsidRDefault="003D511E" w:rsidP="006C62BD">
            <w:pPr>
              <w:jc w:val="center"/>
              <w:rPr>
                <w:lang w:val="ru-RU"/>
              </w:rPr>
            </w:pPr>
          </w:p>
          <w:p w:rsidR="003D511E" w:rsidRPr="0031283C" w:rsidRDefault="003D511E" w:rsidP="006C62BD">
            <w:pPr>
              <w:jc w:val="center"/>
              <w:rPr>
                <w:lang w:val="ru-RU"/>
              </w:rPr>
            </w:pPr>
          </w:p>
          <w:p w:rsidR="003D511E" w:rsidRPr="0031283C" w:rsidRDefault="003D511E" w:rsidP="006C62BD">
            <w:pPr>
              <w:jc w:val="center"/>
              <w:rPr>
                <w:lang w:val="ru-RU"/>
              </w:rPr>
            </w:pPr>
            <w:r w:rsidRPr="0031283C">
              <w:rPr>
                <w:sz w:val="22"/>
                <w:szCs w:val="22"/>
                <w:lang w:val="ru-RU"/>
              </w:rPr>
              <w:t>2009</w:t>
            </w:r>
          </w:p>
        </w:tc>
      </w:tr>
      <w:tr w:rsidR="003D511E" w:rsidRPr="0031283C" w:rsidTr="00C270DE">
        <w:trPr>
          <w:trHeight w:val="334"/>
        </w:trPr>
        <w:tc>
          <w:tcPr>
            <w:tcW w:w="586" w:type="dxa"/>
            <w:vMerge/>
          </w:tcPr>
          <w:p w:rsidR="003D511E" w:rsidRPr="0031283C" w:rsidRDefault="003D511E" w:rsidP="006C62BD">
            <w:pPr>
              <w:rPr>
                <w:lang w:val="mk-MK"/>
              </w:rPr>
            </w:pPr>
          </w:p>
        </w:tc>
        <w:tc>
          <w:tcPr>
            <w:tcW w:w="692" w:type="dxa"/>
            <w:vMerge w:val="restart"/>
            <w:vAlign w:val="center"/>
          </w:tcPr>
          <w:p w:rsidR="003D511E" w:rsidRPr="0031283C" w:rsidRDefault="003D511E" w:rsidP="006C62BD">
            <w:pPr>
              <w:jc w:val="center"/>
              <w:rPr>
                <w:lang w:val="mk-MK"/>
              </w:rPr>
            </w:pPr>
            <w:r w:rsidRPr="0031283C">
              <w:rPr>
                <w:sz w:val="22"/>
                <w:szCs w:val="22"/>
                <w:lang w:val="mk-MK"/>
              </w:rPr>
              <w:t>22.2.</w:t>
            </w:r>
          </w:p>
        </w:tc>
        <w:tc>
          <w:tcPr>
            <w:tcW w:w="8190" w:type="dxa"/>
            <w:gridSpan w:val="7"/>
          </w:tcPr>
          <w:p w:rsidR="003D511E" w:rsidRPr="0031283C" w:rsidRDefault="003D511E" w:rsidP="006C62BD">
            <w:pPr>
              <w:rPr>
                <w:lang w:val="mk-MK"/>
              </w:rPr>
            </w:pPr>
            <w:r w:rsidRPr="0031283C">
              <w:rPr>
                <w:bCs/>
                <w:sz w:val="22"/>
                <w:szCs w:val="22"/>
                <w:lang w:val="ru-RU"/>
              </w:rPr>
              <w:t>Дополнителна литература</w:t>
            </w:r>
          </w:p>
        </w:tc>
      </w:tr>
      <w:tr w:rsidR="003D511E" w:rsidRPr="0031283C" w:rsidTr="005E0E0D">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gridSpan w:val="2"/>
          </w:tcPr>
          <w:p w:rsidR="003D511E" w:rsidRPr="0031283C" w:rsidRDefault="003D511E" w:rsidP="006C62BD">
            <w:pPr>
              <w:rPr>
                <w:bCs/>
                <w:lang w:val="ru-RU"/>
              </w:rPr>
            </w:pPr>
            <w:r w:rsidRPr="0031283C">
              <w:rPr>
                <w:bCs/>
                <w:sz w:val="22"/>
                <w:szCs w:val="22"/>
                <w:lang w:val="ru-RU"/>
              </w:rPr>
              <w:t>Ред. број</w:t>
            </w:r>
          </w:p>
        </w:tc>
        <w:tc>
          <w:tcPr>
            <w:tcW w:w="2340" w:type="dxa"/>
          </w:tcPr>
          <w:p w:rsidR="003D511E" w:rsidRPr="0031283C" w:rsidRDefault="003D511E" w:rsidP="006C62BD">
            <w:pPr>
              <w:jc w:val="center"/>
              <w:rPr>
                <w:bCs/>
                <w:lang w:val="ru-RU"/>
              </w:rPr>
            </w:pPr>
            <w:r w:rsidRPr="0031283C">
              <w:rPr>
                <w:bCs/>
                <w:sz w:val="22"/>
                <w:szCs w:val="22"/>
                <w:lang w:val="ru-RU"/>
              </w:rPr>
              <w:t>Автор</w:t>
            </w:r>
          </w:p>
        </w:tc>
        <w:tc>
          <w:tcPr>
            <w:tcW w:w="2340" w:type="dxa"/>
          </w:tcPr>
          <w:p w:rsidR="003D511E" w:rsidRPr="0031283C" w:rsidRDefault="003D511E" w:rsidP="006C62BD">
            <w:pPr>
              <w:jc w:val="center"/>
              <w:rPr>
                <w:bCs/>
                <w:lang w:val="ru-RU"/>
              </w:rPr>
            </w:pPr>
            <w:r w:rsidRPr="0031283C">
              <w:rPr>
                <w:bCs/>
                <w:sz w:val="22"/>
                <w:szCs w:val="22"/>
                <w:lang w:val="ru-RU"/>
              </w:rPr>
              <w:t>Наслов</w:t>
            </w:r>
          </w:p>
        </w:tc>
        <w:tc>
          <w:tcPr>
            <w:tcW w:w="1890" w:type="dxa"/>
            <w:gridSpan w:val="2"/>
          </w:tcPr>
          <w:p w:rsidR="003D511E" w:rsidRPr="0031283C" w:rsidRDefault="003D511E" w:rsidP="006C62BD">
            <w:pPr>
              <w:jc w:val="center"/>
              <w:rPr>
                <w:lang w:val="mk-MK"/>
              </w:rPr>
            </w:pPr>
            <w:r w:rsidRPr="0031283C">
              <w:rPr>
                <w:sz w:val="22"/>
                <w:szCs w:val="22"/>
                <w:lang w:val="mk-MK"/>
              </w:rPr>
              <w:t>Издавач</w:t>
            </w:r>
          </w:p>
        </w:tc>
        <w:tc>
          <w:tcPr>
            <w:tcW w:w="900" w:type="dxa"/>
          </w:tcPr>
          <w:p w:rsidR="003D511E" w:rsidRPr="0031283C" w:rsidRDefault="003D511E" w:rsidP="005E0E0D">
            <w:pPr>
              <w:jc w:val="center"/>
              <w:rPr>
                <w:lang w:val="mk-MK"/>
              </w:rPr>
            </w:pPr>
            <w:r>
              <w:rPr>
                <w:sz w:val="22"/>
                <w:szCs w:val="22"/>
                <w:lang w:val="mk-MK"/>
              </w:rPr>
              <w:t>Год.</w:t>
            </w:r>
          </w:p>
        </w:tc>
      </w:tr>
      <w:tr w:rsidR="003D511E" w:rsidRPr="0031283C" w:rsidTr="005E0E0D">
        <w:trPr>
          <w:trHeight w:val="334"/>
        </w:trPr>
        <w:tc>
          <w:tcPr>
            <w:tcW w:w="586" w:type="dxa"/>
            <w:vMerge/>
          </w:tcPr>
          <w:p w:rsidR="003D511E" w:rsidRPr="0031283C" w:rsidRDefault="003D511E" w:rsidP="006C62BD">
            <w:pPr>
              <w:rPr>
                <w:bCs/>
                <w:lang w:val="ru-RU"/>
              </w:rPr>
            </w:pPr>
          </w:p>
        </w:tc>
        <w:tc>
          <w:tcPr>
            <w:tcW w:w="692" w:type="dxa"/>
            <w:vMerge/>
          </w:tcPr>
          <w:p w:rsidR="003D511E" w:rsidRPr="0031283C" w:rsidRDefault="003D511E" w:rsidP="006C62BD">
            <w:pPr>
              <w:rPr>
                <w:bCs/>
                <w:lang w:val="ru-RU"/>
              </w:rPr>
            </w:pPr>
          </w:p>
        </w:tc>
        <w:tc>
          <w:tcPr>
            <w:tcW w:w="720" w:type="dxa"/>
            <w:gridSpan w:val="2"/>
          </w:tcPr>
          <w:p w:rsidR="003D511E" w:rsidRPr="0031283C" w:rsidRDefault="003D511E" w:rsidP="006C62BD">
            <w:pPr>
              <w:rPr>
                <w:bCs/>
                <w:lang w:val="ru-RU"/>
              </w:rPr>
            </w:pPr>
            <w:r w:rsidRPr="0031283C">
              <w:rPr>
                <w:bCs/>
                <w:sz w:val="22"/>
                <w:szCs w:val="22"/>
                <w:lang w:val="ru-RU"/>
              </w:rPr>
              <w:t>1.</w:t>
            </w:r>
          </w:p>
        </w:tc>
        <w:tc>
          <w:tcPr>
            <w:tcW w:w="2340" w:type="dxa"/>
          </w:tcPr>
          <w:p w:rsidR="003D511E" w:rsidRPr="0031283C" w:rsidRDefault="003D511E" w:rsidP="006C62BD">
            <w:pPr>
              <w:rPr>
                <w:bCs/>
                <w:lang w:val="mk-MK"/>
              </w:rPr>
            </w:pPr>
            <w:r w:rsidRPr="0031283C">
              <w:rPr>
                <w:bCs/>
                <w:sz w:val="22"/>
                <w:szCs w:val="22"/>
                <w:lang w:val="mk-MK"/>
              </w:rPr>
              <w:t>Џејмс Ф. Џекел, Дејвид Л.Кац, Џоан Џ. Елмор, Доротеа М.Вајлд</w:t>
            </w:r>
          </w:p>
        </w:tc>
        <w:tc>
          <w:tcPr>
            <w:tcW w:w="2340" w:type="dxa"/>
          </w:tcPr>
          <w:p w:rsidR="003D511E" w:rsidRPr="0031283C" w:rsidRDefault="003D511E" w:rsidP="006C62BD">
            <w:pPr>
              <w:rPr>
                <w:bCs/>
                <w:lang w:val="ru-RU"/>
              </w:rPr>
            </w:pPr>
            <w:r w:rsidRPr="0031283C">
              <w:rPr>
                <w:bCs/>
                <w:sz w:val="22"/>
                <w:szCs w:val="22"/>
                <w:lang w:val="ru-RU"/>
              </w:rPr>
              <w:t>Епидемиологија, Биостатистика и Превентивна медицина</w:t>
            </w:r>
          </w:p>
        </w:tc>
        <w:tc>
          <w:tcPr>
            <w:tcW w:w="1890" w:type="dxa"/>
            <w:gridSpan w:val="2"/>
          </w:tcPr>
          <w:p w:rsidR="003D511E" w:rsidRPr="0031283C" w:rsidRDefault="003D511E" w:rsidP="006C62BD">
            <w:pPr>
              <w:rPr>
                <w:lang w:val="ru-RU"/>
              </w:rPr>
            </w:pPr>
            <w:r w:rsidRPr="0031283C">
              <w:rPr>
                <w:sz w:val="22"/>
                <w:szCs w:val="22"/>
                <w:lang w:val="ru-RU"/>
              </w:rPr>
              <w:t xml:space="preserve">Табернакул </w:t>
            </w:r>
            <w:r w:rsidRPr="0031283C">
              <w:rPr>
                <w:sz w:val="22"/>
                <w:szCs w:val="22"/>
                <w:lang w:val="en-US"/>
              </w:rPr>
              <w:t>XC</w:t>
            </w:r>
            <w:r w:rsidRPr="0031283C">
              <w:rPr>
                <w:sz w:val="22"/>
                <w:szCs w:val="22"/>
                <w:lang w:val="ru-RU"/>
              </w:rPr>
              <w:t xml:space="preserve"> Македонско издание</w:t>
            </w:r>
          </w:p>
        </w:tc>
        <w:tc>
          <w:tcPr>
            <w:tcW w:w="900" w:type="dxa"/>
          </w:tcPr>
          <w:p w:rsidR="003D511E" w:rsidRPr="0031283C" w:rsidRDefault="003D511E" w:rsidP="006C62BD">
            <w:pPr>
              <w:rPr>
                <w:lang w:val="mk-MK"/>
              </w:rPr>
            </w:pPr>
            <w:r w:rsidRPr="0031283C">
              <w:rPr>
                <w:sz w:val="22"/>
                <w:szCs w:val="22"/>
                <w:lang w:val="mk-MK"/>
              </w:rPr>
              <w:t>2007</w:t>
            </w:r>
          </w:p>
        </w:tc>
      </w:tr>
    </w:tbl>
    <w:p w:rsidR="003D511E" w:rsidRPr="00EB0F3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mk-MK"/>
        </w:rPr>
      </w:pPr>
    </w:p>
    <w:p w:rsidR="003D511E" w:rsidRDefault="003D511E" w:rsidP="00137B3E">
      <w:pPr>
        <w:rPr>
          <w:lang w:val="en-US"/>
        </w:rPr>
      </w:pPr>
    </w:p>
    <w:p w:rsidR="003D511E" w:rsidRDefault="003D511E" w:rsidP="00137B3E">
      <w:pPr>
        <w:rPr>
          <w:lang w:val="en-US"/>
        </w:rPr>
      </w:pPr>
    </w:p>
    <w:p w:rsidR="003D511E" w:rsidRPr="00931D08"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Default="003D511E" w:rsidP="00137B3E">
      <w:pPr>
        <w:rPr>
          <w:lang w:val="en-US"/>
        </w:rPr>
      </w:pPr>
    </w:p>
    <w:p w:rsidR="003D511E" w:rsidRPr="000A07AA" w:rsidRDefault="003D511E" w:rsidP="00F72FE2">
      <w:pPr>
        <w:rPr>
          <w:color w:val="000000"/>
          <w:lang w:val="en-US"/>
        </w:rPr>
      </w:pPr>
    </w:p>
    <w:p w:rsidR="003D511E" w:rsidRPr="00EB0F3E" w:rsidRDefault="003D511E" w:rsidP="00F72FE2">
      <w:pPr>
        <w:rPr>
          <w:color w:val="000000"/>
          <w:lang w:val="mk-MK"/>
        </w:rPr>
      </w:pPr>
      <w:r w:rsidRPr="00EB0F3E">
        <w:rPr>
          <w:color w:val="000000"/>
          <w:lang w:val="mk-MK"/>
        </w:rPr>
        <w:t>1</w:t>
      </w:r>
      <w:r>
        <w:rPr>
          <w:color w:val="000000"/>
          <w:lang w:val="en-US"/>
        </w:rPr>
        <w:t>4</w:t>
      </w:r>
      <w:r w:rsidRPr="00EB0F3E">
        <w:rPr>
          <w:color w:val="000000"/>
          <w:lang w:val="mk-MK"/>
        </w:rPr>
        <w:t>.</w:t>
      </w:r>
      <w:r w:rsidRPr="00EB0F3E">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3"/>
        <w:gridCol w:w="310"/>
        <w:gridCol w:w="2355"/>
        <w:gridCol w:w="354"/>
        <w:gridCol w:w="112"/>
        <w:gridCol w:w="232"/>
        <w:gridCol w:w="215"/>
        <w:gridCol w:w="1414"/>
        <w:gridCol w:w="432"/>
        <w:gridCol w:w="219"/>
        <w:gridCol w:w="597"/>
        <w:gridCol w:w="1124"/>
        <w:gridCol w:w="825"/>
      </w:tblGrid>
      <w:tr w:rsidR="003D511E" w:rsidRPr="006C62BD">
        <w:tc>
          <w:tcPr>
            <w:tcW w:w="1548" w:type="dxa"/>
            <w:gridSpan w:val="3"/>
          </w:tcPr>
          <w:p w:rsidR="003D511E" w:rsidRPr="006C62BD" w:rsidRDefault="003D511E" w:rsidP="006C62BD">
            <w:pPr>
              <w:jc w:val="both"/>
              <w:rPr>
                <w:b/>
                <w:lang w:val="ru-RU"/>
              </w:rPr>
            </w:pPr>
            <w:r w:rsidRPr="006C62BD">
              <w:rPr>
                <w:b/>
                <w:sz w:val="22"/>
                <w:szCs w:val="22"/>
                <w:lang w:val="mk-MK"/>
              </w:rPr>
              <w:t>Прилог бр.3</w:t>
            </w:r>
          </w:p>
        </w:tc>
        <w:tc>
          <w:tcPr>
            <w:tcW w:w="8306" w:type="dxa"/>
            <w:gridSpan w:val="11"/>
          </w:tcPr>
          <w:p w:rsidR="003D511E" w:rsidRPr="006C62BD" w:rsidRDefault="003D511E" w:rsidP="006C62BD">
            <w:pPr>
              <w:jc w:val="center"/>
              <w:rPr>
                <w:b/>
                <w:lang w:val="mk-MK"/>
              </w:rPr>
            </w:pPr>
            <w:r w:rsidRPr="006C62BD">
              <w:rPr>
                <w:b/>
                <w:sz w:val="22"/>
                <w:szCs w:val="22"/>
                <w:lang w:val="mk-MK"/>
              </w:rPr>
              <w:t>Предметна програма од трет циклус на студии</w:t>
            </w:r>
          </w:p>
          <w:p w:rsidR="003D511E" w:rsidRPr="006C62BD" w:rsidRDefault="003D511E" w:rsidP="006C62BD">
            <w:pPr>
              <w:jc w:val="center"/>
              <w:rPr>
                <w:b/>
                <w:lang w:val="ru-RU"/>
              </w:rPr>
            </w:pPr>
          </w:p>
        </w:tc>
      </w:tr>
      <w:tr w:rsidR="003D511E" w:rsidRPr="006C62BD">
        <w:tc>
          <w:tcPr>
            <w:tcW w:w="516" w:type="dxa"/>
          </w:tcPr>
          <w:p w:rsidR="003D511E" w:rsidRPr="006C62BD" w:rsidRDefault="003D511E" w:rsidP="006C62BD">
            <w:pPr>
              <w:rPr>
                <w:lang w:val="ru-RU"/>
              </w:rPr>
            </w:pPr>
            <w:r w:rsidRPr="006C62BD">
              <w:rPr>
                <w:sz w:val="22"/>
                <w:szCs w:val="22"/>
                <w:lang w:val="ru-RU"/>
              </w:rPr>
              <w:t>1.</w:t>
            </w:r>
          </w:p>
        </w:tc>
        <w:tc>
          <w:tcPr>
            <w:tcW w:w="3931" w:type="dxa"/>
            <w:gridSpan w:val="4"/>
          </w:tcPr>
          <w:p w:rsidR="003D511E" w:rsidRPr="006C62BD" w:rsidRDefault="003D511E" w:rsidP="006C62BD">
            <w:pPr>
              <w:rPr>
                <w:lang w:val="ru-RU"/>
              </w:rPr>
            </w:pPr>
            <w:r w:rsidRPr="006C62BD">
              <w:rPr>
                <w:bCs/>
                <w:color w:val="000000"/>
                <w:sz w:val="22"/>
                <w:szCs w:val="22"/>
                <w:lang w:val="ru-RU"/>
              </w:rPr>
              <w:t>Наслов на наставниот предмет</w:t>
            </w:r>
          </w:p>
        </w:tc>
        <w:tc>
          <w:tcPr>
            <w:tcW w:w="5407" w:type="dxa"/>
            <w:gridSpan w:val="9"/>
          </w:tcPr>
          <w:p w:rsidR="003D511E" w:rsidRPr="001F4769" w:rsidRDefault="003D511E" w:rsidP="006C62BD">
            <w:pPr>
              <w:pStyle w:val="Heading5"/>
              <w:spacing w:before="0" w:after="0"/>
              <w:rPr>
                <w:sz w:val="22"/>
                <w:szCs w:val="22"/>
                <w:lang w:val="mk-MK"/>
              </w:rPr>
            </w:pPr>
            <w:r w:rsidRPr="001F4769">
              <w:rPr>
                <w:sz w:val="22"/>
                <w:szCs w:val="22"/>
                <w:lang w:val="mk-MK"/>
              </w:rPr>
              <w:t>Исхрана и глобално здравје</w:t>
            </w:r>
          </w:p>
        </w:tc>
      </w:tr>
      <w:tr w:rsidR="003D511E" w:rsidRPr="006C62BD">
        <w:tc>
          <w:tcPr>
            <w:tcW w:w="516" w:type="dxa"/>
          </w:tcPr>
          <w:p w:rsidR="003D511E" w:rsidRPr="006C62BD" w:rsidRDefault="003D511E" w:rsidP="006C62BD">
            <w:pPr>
              <w:rPr>
                <w:lang w:val="ru-RU"/>
              </w:rPr>
            </w:pPr>
            <w:r w:rsidRPr="006C62BD">
              <w:rPr>
                <w:sz w:val="22"/>
                <w:szCs w:val="22"/>
                <w:lang w:val="ru-RU"/>
              </w:rPr>
              <w:t>2.</w:t>
            </w:r>
          </w:p>
        </w:tc>
        <w:tc>
          <w:tcPr>
            <w:tcW w:w="3931" w:type="dxa"/>
            <w:gridSpan w:val="4"/>
          </w:tcPr>
          <w:p w:rsidR="003D511E" w:rsidRPr="006C62BD" w:rsidRDefault="003D511E" w:rsidP="006C62BD">
            <w:pPr>
              <w:rPr>
                <w:lang w:val="ru-RU"/>
              </w:rPr>
            </w:pPr>
            <w:r w:rsidRPr="006C62BD">
              <w:rPr>
                <w:bCs/>
                <w:color w:val="000000"/>
                <w:sz w:val="22"/>
                <w:szCs w:val="22"/>
                <w:lang w:val="ru-RU"/>
              </w:rPr>
              <w:t>Код</w:t>
            </w:r>
          </w:p>
        </w:tc>
        <w:tc>
          <w:tcPr>
            <w:tcW w:w="5407" w:type="dxa"/>
            <w:gridSpan w:val="9"/>
          </w:tcPr>
          <w:p w:rsidR="003D511E" w:rsidRPr="006C62BD" w:rsidRDefault="003D511E" w:rsidP="006C62BD">
            <w:r w:rsidRPr="006C62BD">
              <w:rPr>
                <w:bCs/>
                <w:sz w:val="22"/>
                <w:szCs w:val="22"/>
              </w:rPr>
              <w:t>SM</w:t>
            </w:r>
            <w:r w:rsidRPr="006C62BD">
              <w:rPr>
                <w:bCs/>
                <w:sz w:val="22"/>
                <w:szCs w:val="22"/>
                <w:lang w:val="ru-RU"/>
              </w:rPr>
              <w:t>-</w:t>
            </w:r>
            <w:r w:rsidRPr="006C62BD">
              <w:rPr>
                <w:bCs/>
                <w:sz w:val="22"/>
                <w:szCs w:val="22"/>
              </w:rPr>
              <w:t>I-36</w:t>
            </w:r>
          </w:p>
        </w:tc>
      </w:tr>
      <w:tr w:rsidR="003D511E" w:rsidRPr="006C62BD">
        <w:tc>
          <w:tcPr>
            <w:tcW w:w="516" w:type="dxa"/>
          </w:tcPr>
          <w:p w:rsidR="003D511E" w:rsidRPr="006C62BD" w:rsidRDefault="003D511E" w:rsidP="006C62BD">
            <w:r w:rsidRPr="006C62BD">
              <w:rPr>
                <w:sz w:val="22"/>
                <w:szCs w:val="22"/>
              </w:rPr>
              <w:t>3.</w:t>
            </w:r>
          </w:p>
        </w:tc>
        <w:tc>
          <w:tcPr>
            <w:tcW w:w="3931" w:type="dxa"/>
            <w:gridSpan w:val="4"/>
          </w:tcPr>
          <w:p w:rsidR="003D511E" w:rsidRPr="006C62BD" w:rsidRDefault="003D511E" w:rsidP="006C62BD">
            <w:r w:rsidRPr="006C62BD">
              <w:rPr>
                <w:bCs/>
                <w:color w:val="000000"/>
                <w:sz w:val="22"/>
                <w:szCs w:val="22"/>
                <w:lang w:val="ru-RU"/>
              </w:rPr>
              <w:t>Студиска програма</w:t>
            </w:r>
          </w:p>
        </w:tc>
        <w:tc>
          <w:tcPr>
            <w:tcW w:w="5407" w:type="dxa"/>
            <w:gridSpan w:val="9"/>
          </w:tcPr>
          <w:p w:rsidR="003D511E" w:rsidRPr="006C62BD" w:rsidRDefault="003D511E" w:rsidP="006C62BD">
            <w:pPr>
              <w:rPr>
                <w:lang w:val="mk-MK"/>
              </w:rPr>
            </w:pPr>
            <w:r w:rsidRPr="006C62BD">
              <w:rPr>
                <w:sz w:val="22"/>
                <w:szCs w:val="22"/>
                <w:lang w:val="mk-MK"/>
              </w:rPr>
              <w:t>Докторски студии по јавно здравство</w:t>
            </w:r>
          </w:p>
        </w:tc>
      </w:tr>
      <w:tr w:rsidR="003D511E" w:rsidRPr="006C62BD">
        <w:tc>
          <w:tcPr>
            <w:tcW w:w="516" w:type="dxa"/>
          </w:tcPr>
          <w:p w:rsidR="003D511E" w:rsidRPr="006C62BD" w:rsidRDefault="003D511E" w:rsidP="006C62BD">
            <w:pPr>
              <w:rPr>
                <w:lang w:val="en-US"/>
              </w:rPr>
            </w:pPr>
            <w:r w:rsidRPr="006C62BD">
              <w:rPr>
                <w:sz w:val="22"/>
                <w:szCs w:val="22"/>
                <w:lang w:val="en-US"/>
              </w:rPr>
              <w:t>4.</w:t>
            </w:r>
          </w:p>
        </w:tc>
        <w:tc>
          <w:tcPr>
            <w:tcW w:w="3931" w:type="dxa"/>
            <w:gridSpan w:val="4"/>
          </w:tcPr>
          <w:p w:rsidR="003D511E" w:rsidRPr="006C62BD" w:rsidRDefault="003D511E" w:rsidP="006C62BD">
            <w:pPr>
              <w:rPr>
                <w:lang w:val="mk-MK"/>
              </w:rPr>
            </w:pPr>
            <w:r w:rsidRPr="006C62BD">
              <w:rPr>
                <w:bCs/>
                <w:color w:val="000000"/>
                <w:sz w:val="22"/>
                <w:szCs w:val="22"/>
                <w:lang w:val="ru-RU"/>
              </w:rPr>
              <w:t>Организатор на студиската програма (единица, односно институт, катедра, оддел)</w:t>
            </w:r>
          </w:p>
        </w:tc>
        <w:tc>
          <w:tcPr>
            <w:tcW w:w="5407" w:type="dxa"/>
            <w:gridSpan w:val="9"/>
          </w:tcPr>
          <w:p w:rsidR="003D511E" w:rsidRPr="006C62BD" w:rsidRDefault="003D511E" w:rsidP="006C62BD">
            <w:pPr>
              <w:rPr>
                <w:lang w:val="mk-MK"/>
              </w:rPr>
            </w:pPr>
            <w:r w:rsidRPr="006C62BD">
              <w:rPr>
                <w:sz w:val="22"/>
                <w:szCs w:val="22"/>
                <w:lang w:val="mk-MK"/>
              </w:rPr>
              <w:t xml:space="preserve">Катедра за хигиена, </w:t>
            </w:r>
          </w:p>
        </w:tc>
      </w:tr>
      <w:tr w:rsidR="003D511E" w:rsidRPr="006C62BD">
        <w:tc>
          <w:tcPr>
            <w:tcW w:w="516" w:type="dxa"/>
          </w:tcPr>
          <w:p w:rsidR="003D511E" w:rsidRPr="006C62BD" w:rsidRDefault="003D511E" w:rsidP="006C62BD">
            <w:pPr>
              <w:rPr>
                <w:lang w:val="en-US"/>
              </w:rPr>
            </w:pPr>
            <w:r w:rsidRPr="006C62BD">
              <w:rPr>
                <w:sz w:val="22"/>
                <w:szCs w:val="22"/>
                <w:lang w:val="en-US"/>
              </w:rPr>
              <w:t>5.</w:t>
            </w:r>
          </w:p>
        </w:tc>
        <w:tc>
          <w:tcPr>
            <w:tcW w:w="3931" w:type="dxa"/>
            <w:gridSpan w:val="4"/>
          </w:tcPr>
          <w:p w:rsidR="003D511E" w:rsidRPr="006C62BD" w:rsidRDefault="003D511E" w:rsidP="006C62BD">
            <w:pPr>
              <w:rPr>
                <w:lang w:val="mk-MK"/>
              </w:rPr>
            </w:pPr>
            <w:r w:rsidRPr="006C62BD">
              <w:rPr>
                <w:bCs/>
                <w:color w:val="000000"/>
                <w:sz w:val="22"/>
                <w:szCs w:val="22"/>
                <w:lang w:val="ru-RU"/>
              </w:rPr>
              <w:t>Степен (прв, втор, трет циклус)</w:t>
            </w:r>
          </w:p>
        </w:tc>
        <w:tc>
          <w:tcPr>
            <w:tcW w:w="5407" w:type="dxa"/>
            <w:gridSpan w:val="9"/>
          </w:tcPr>
          <w:p w:rsidR="003D511E" w:rsidRPr="006C62BD" w:rsidRDefault="003D511E" w:rsidP="006C62BD">
            <w:pPr>
              <w:rPr>
                <w:lang w:val="mk-MK"/>
              </w:rPr>
            </w:pPr>
            <w:r w:rsidRPr="006C62BD">
              <w:rPr>
                <w:sz w:val="22"/>
                <w:szCs w:val="22"/>
                <w:lang w:val="mk-MK"/>
              </w:rPr>
              <w:t>Трет циклус</w:t>
            </w:r>
          </w:p>
        </w:tc>
      </w:tr>
      <w:tr w:rsidR="003D511E" w:rsidRPr="006C62BD">
        <w:tc>
          <w:tcPr>
            <w:tcW w:w="516" w:type="dxa"/>
          </w:tcPr>
          <w:p w:rsidR="003D511E" w:rsidRPr="006C62BD" w:rsidRDefault="003D511E" w:rsidP="006C62BD">
            <w:pPr>
              <w:rPr>
                <w:bCs/>
                <w:color w:val="000000"/>
                <w:lang w:val="en-US"/>
              </w:rPr>
            </w:pPr>
            <w:r w:rsidRPr="006C62BD">
              <w:rPr>
                <w:bCs/>
                <w:color w:val="000000"/>
                <w:sz w:val="22"/>
                <w:szCs w:val="22"/>
                <w:lang w:val="en-US"/>
              </w:rPr>
              <w:t>6.</w:t>
            </w:r>
          </w:p>
        </w:tc>
        <w:tc>
          <w:tcPr>
            <w:tcW w:w="3931" w:type="dxa"/>
            <w:gridSpan w:val="4"/>
          </w:tcPr>
          <w:p w:rsidR="003D511E" w:rsidRPr="006C62BD" w:rsidRDefault="003D511E" w:rsidP="006C62BD">
            <w:pPr>
              <w:rPr>
                <w:bCs/>
                <w:color w:val="000000"/>
                <w:lang w:val="ru-RU"/>
              </w:rPr>
            </w:pPr>
            <w:r w:rsidRPr="006C62BD">
              <w:rPr>
                <w:bCs/>
                <w:color w:val="000000"/>
                <w:sz w:val="22"/>
                <w:szCs w:val="22"/>
                <w:lang w:val="ru-RU"/>
              </w:rPr>
              <w:t>Академска година / семестар</w:t>
            </w:r>
          </w:p>
        </w:tc>
        <w:tc>
          <w:tcPr>
            <w:tcW w:w="2055" w:type="dxa"/>
            <w:gridSpan w:val="4"/>
          </w:tcPr>
          <w:p w:rsidR="003D511E" w:rsidRPr="006C62BD" w:rsidRDefault="003D511E" w:rsidP="006C62BD">
            <w:pPr>
              <w:rPr>
                <w:lang w:val="mk-MK"/>
              </w:rPr>
            </w:pPr>
            <w:r w:rsidRPr="006C62BD">
              <w:rPr>
                <w:sz w:val="22"/>
                <w:szCs w:val="22"/>
                <w:lang w:val="mk-MK"/>
              </w:rPr>
              <w:t>Прва година</w:t>
            </w:r>
          </w:p>
          <w:p w:rsidR="003D511E" w:rsidRPr="006C62BD" w:rsidRDefault="003D511E" w:rsidP="006C62BD">
            <w:pPr>
              <w:rPr>
                <w:highlight w:val="green"/>
                <w:lang w:val="mk-MK"/>
              </w:rPr>
            </w:pPr>
            <w:r w:rsidRPr="006C62BD">
              <w:rPr>
                <w:sz w:val="22"/>
                <w:szCs w:val="22"/>
                <w:lang w:val="mk-MK"/>
              </w:rPr>
              <w:t>Втор семестар</w:t>
            </w:r>
          </w:p>
        </w:tc>
        <w:tc>
          <w:tcPr>
            <w:tcW w:w="437" w:type="dxa"/>
          </w:tcPr>
          <w:p w:rsidR="003D511E" w:rsidRPr="006C62BD" w:rsidRDefault="003D511E" w:rsidP="006C62BD">
            <w:pPr>
              <w:rPr>
                <w:bCs/>
                <w:color w:val="000000"/>
                <w:lang w:val="en-US"/>
              </w:rPr>
            </w:pPr>
            <w:r w:rsidRPr="006C62BD">
              <w:rPr>
                <w:bCs/>
                <w:color w:val="000000"/>
                <w:sz w:val="22"/>
                <w:szCs w:val="22"/>
                <w:lang w:val="en-US"/>
              </w:rPr>
              <w:t>7.</w:t>
            </w:r>
          </w:p>
        </w:tc>
        <w:tc>
          <w:tcPr>
            <w:tcW w:w="2043" w:type="dxa"/>
            <w:gridSpan w:val="3"/>
          </w:tcPr>
          <w:p w:rsidR="003D511E" w:rsidRPr="006C62BD" w:rsidRDefault="003D511E" w:rsidP="006C62BD">
            <w:pPr>
              <w:rPr>
                <w:bCs/>
                <w:color w:val="000000"/>
                <w:lang w:val="ru-RU"/>
              </w:rPr>
            </w:pPr>
            <w:r w:rsidRPr="006C62BD">
              <w:rPr>
                <w:bCs/>
                <w:color w:val="000000"/>
                <w:sz w:val="22"/>
                <w:szCs w:val="22"/>
                <w:lang w:val="ru-RU"/>
              </w:rPr>
              <w:t>Број на ЕКТС кредити</w:t>
            </w:r>
          </w:p>
        </w:tc>
        <w:tc>
          <w:tcPr>
            <w:tcW w:w="872" w:type="dxa"/>
          </w:tcPr>
          <w:p w:rsidR="003D511E" w:rsidRPr="006C62BD" w:rsidRDefault="003D511E" w:rsidP="006C62BD">
            <w:pPr>
              <w:rPr>
                <w:b/>
                <w:lang w:val="en-US"/>
              </w:rPr>
            </w:pPr>
            <w:r w:rsidRPr="006C62BD">
              <w:rPr>
                <w:b/>
                <w:sz w:val="22"/>
                <w:szCs w:val="22"/>
                <w:lang w:val="en-US"/>
              </w:rPr>
              <w:t>9</w:t>
            </w:r>
          </w:p>
          <w:p w:rsidR="003D511E" w:rsidRPr="006C62BD" w:rsidRDefault="003D511E" w:rsidP="006C62BD">
            <w:pPr>
              <w:rPr>
                <w:lang w:val="mk-MK"/>
              </w:rPr>
            </w:pPr>
          </w:p>
        </w:tc>
      </w:tr>
      <w:tr w:rsidR="003D511E" w:rsidRPr="006C62BD">
        <w:tc>
          <w:tcPr>
            <w:tcW w:w="516" w:type="dxa"/>
          </w:tcPr>
          <w:p w:rsidR="003D511E" w:rsidRPr="006C62BD" w:rsidRDefault="003D511E" w:rsidP="006C62BD">
            <w:pPr>
              <w:rPr>
                <w:bCs/>
                <w:color w:val="000000"/>
                <w:lang w:val="en-US"/>
              </w:rPr>
            </w:pPr>
            <w:r w:rsidRPr="006C62BD">
              <w:rPr>
                <w:bCs/>
                <w:color w:val="000000"/>
                <w:sz w:val="22"/>
                <w:szCs w:val="22"/>
                <w:lang w:val="en-US"/>
              </w:rPr>
              <w:t>8.</w:t>
            </w:r>
          </w:p>
        </w:tc>
        <w:tc>
          <w:tcPr>
            <w:tcW w:w="3931" w:type="dxa"/>
            <w:gridSpan w:val="4"/>
          </w:tcPr>
          <w:p w:rsidR="003D511E" w:rsidRPr="006C62BD" w:rsidRDefault="003D511E" w:rsidP="006C62BD">
            <w:pPr>
              <w:rPr>
                <w:bCs/>
                <w:color w:val="000000"/>
                <w:lang w:val="ru-RU"/>
              </w:rPr>
            </w:pPr>
            <w:r w:rsidRPr="006C62BD">
              <w:rPr>
                <w:bCs/>
                <w:color w:val="000000"/>
                <w:sz w:val="22"/>
                <w:szCs w:val="22"/>
                <w:lang w:val="ru-RU"/>
              </w:rPr>
              <w:t>Наставник</w:t>
            </w:r>
          </w:p>
        </w:tc>
        <w:tc>
          <w:tcPr>
            <w:tcW w:w="5407" w:type="dxa"/>
            <w:gridSpan w:val="9"/>
          </w:tcPr>
          <w:p w:rsidR="003D511E" w:rsidRPr="001F4769" w:rsidRDefault="003D511E" w:rsidP="006C62BD">
            <w:pPr>
              <w:rPr>
                <w:b/>
                <w:i/>
                <w:lang w:val="mk-MK"/>
              </w:rPr>
            </w:pPr>
            <w:r w:rsidRPr="001F4769">
              <w:rPr>
                <w:b/>
                <w:i/>
                <w:sz w:val="22"/>
                <w:szCs w:val="22"/>
                <w:lang w:val="mk-MK"/>
              </w:rPr>
              <w:t>Проф. Д-р Драган Ѓорѓев</w:t>
            </w:r>
          </w:p>
        </w:tc>
      </w:tr>
      <w:tr w:rsidR="003D511E" w:rsidRPr="006C62BD">
        <w:tc>
          <w:tcPr>
            <w:tcW w:w="516" w:type="dxa"/>
          </w:tcPr>
          <w:p w:rsidR="003D511E" w:rsidRPr="006C62BD" w:rsidRDefault="003D511E" w:rsidP="006C62BD">
            <w:pPr>
              <w:rPr>
                <w:bCs/>
                <w:color w:val="000000"/>
                <w:lang w:val="en-US"/>
              </w:rPr>
            </w:pPr>
            <w:r w:rsidRPr="006C62BD">
              <w:rPr>
                <w:bCs/>
                <w:color w:val="000000"/>
                <w:sz w:val="22"/>
                <w:szCs w:val="22"/>
                <w:lang w:val="en-US"/>
              </w:rPr>
              <w:t>9.</w:t>
            </w:r>
          </w:p>
        </w:tc>
        <w:tc>
          <w:tcPr>
            <w:tcW w:w="3931" w:type="dxa"/>
            <w:gridSpan w:val="4"/>
          </w:tcPr>
          <w:p w:rsidR="003D511E" w:rsidRPr="006C62BD" w:rsidRDefault="003D511E" w:rsidP="006C62BD">
            <w:pPr>
              <w:rPr>
                <w:bCs/>
                <w:color w:val="000000"/>
                <w:lang w:val="ru-RU"/>
              </w:rPr>
            </w:pPr>
            <w:r w:rsidRPr="006C62BD">
              <w:rPr>
                <w:bCs/>
                <w:color w:val="000000"/>
                <w:sz w:val="22"/>
                <w:szCs w:val="22"/>
                <w:lang w:val="ru-RU"/>
              </w:rPr>
              <w:t>Предуслови за запишување на предметот</w:t>
            </w:r>
          </w:p>
        </w:tc>
        <w:tc>
          <w:tcPr>
            <w:tcW w:w="5407" w:type="dxa"/>
            <w:gridSpan w:val="9"/>
          </w:tcPr>
          <w:p w:rsidR="003D511E" w:rsidRPr="006C62BD" w:rsidRDefault="003D511E" w:rsidP="006C62BD">
            <w:pPr>
              <w:rPr>
                <w:lang w:val="mk-MK"/>
              </w:rPr>
            </w:pPr>
            <w:r w:rsidRPr="006C62BD">
              <w:rPr>
                <w:sz w:val="22"/>
                <w:szCs w:val="22"/>
                <w:lang w:val="mk-MK"/>
              </w:rPr>
              <w:t>-</w:t>
            </w:r>
          </w:p>
        </w:tc>
      </w:tr>
      <w:tr w:rsidR="003D511E" w:rsidRPr="006C62BD">
        <w:tc>
          <w:tcPr>
            <w:tcW w:w="516" w:type="dxa"/>
          </w:tcPr>
          <w:p w:rsidR="003D511E" w:rsidRPr="006C62BD" w:rsidRDefault="003D511E" w:rsidP="006C62BD">
            <w:pPr>
              <w:rPr>
                <w:bCs/>
                <w:color w:val="000000"/>
                <w:lang w:val="en-US"/>
              </w:rPr>
            </w:pPr>
            <w:r w:rsidRPr="006C62BD">
              <w:rPr>
                <w:bCs/>
                <w:color w:val="000000"/>
                <w:sz w:val="22"/>
                <w:szCs w:val="22"/>
                <w:lang w:val="en-US"/>
              </w:rPr>
              <w:t>10.</w:t>
            </w:r>
          </w:p>
        </w:tc>
        <w:tc>
          <w:tcPr>
            <w:tcW w:w="9338" w:type="dxa"/>
            <w:gridSpan w:val="13"/>
          </w:tcPr>
          <w:p w:rsidR="003D511E" w:rsidRPr="006C62BD" w:rsidRDefault="003D511E" w:rsidP="006C62BD">
            <w:pPr>
              <w:rPr>
                <w:bCs/>
                <w:color w:val="000000"/>
                <w:lang w:val="mk-MK"/>
              </w:rPr>
            </w:pPr>
            <w:r w:rsidRPr="006C62BD">
              <w:rPr>
                <w:bCs/>
                <w:color w:val="000000"/>
                <w:sz w:val="22"/>
                <w:szCs w:val="22"/>
                <w:lang w:val="mk-MK"/>
              </w:rPr>
              <w:t>Ц</w:t>
            </w:r>
            <w:r w:rsidRPr="006C62BD">
              <w:rPr>
                <w:bCs/>
                <w:color w:val="000000"/>
                <w:sz w:val="22"/>
                <w:szCs w:val="22"/>
                <w:lang w:val="ru-RU"/>
              </w:rPr>
              <w:t>ели на предметната програма (компетенции)</w:t>
            </w:r>
            <w:r w:rsidRPr="006C62BD">
              <w:rPr>
                <w:bCs/>
                <w:color w:val="000000"/>
                <w:sz w:val="22"/>
                <w:szCs w:val="22"/>
                <w:lang w:val="mk-MK"/>
              </w:rPr>
              <w:t xml:space="preserve">: </w:t>
            </w:r>
          </w:p>
          <w:p w:rsidR="003D511E" w:rsidRPr="006C62BD" w:rsidRDefault="003D511E" w:rsidP="006C62BD">
            <w:pPr>
              <w:rPr>
                <w:bCs/>
                <w:color w:val="000000"/>
                <w:lang w:val="mk-MK"/>
              </w:rPr>
            </w:pPr>
            <w:r w:rsidRPr="006C62BD">
              <w:rPr>
                <w:sz w:val="22"/>
                <w:szCs w:val="22"/>
                <w:lang w:val="mk-MK"/>
              </w:rPr>
              <w:t xml:space="preserve">Утврдување на јавно здравствено значење на здравствените ризици од небалансирана, инсуфициентна и здравствено небезбедна храна : идентификација на проблемот, проценка, дефинирање нан приоритетни проблеми, акции за решенија на проблемите </w:t>
            </w:r>
          </w:p>
        </w:tc>
      </w:tr>
      <w:tr w:rsidR="003D511E" w:rsidRPr="006C62BD">
        <w:tc>
          <w:tcPr>
            <w:tcW w:w="516" w:type="dxa"/>
          </w:tcPr>
          <w:p w:rsidR="003D511E" w:rsidRPr="006C62BD" w:rsidRDefault="003D511E" w:rsidP="006C62BD">
            <w:pPr>
              <w:rPr>
                <w:bCs/>
                <w:color w:val="000000"/>
                <w:lang w:val="en-US"/>
              </w:rPr>
            </w:pPr>
            <w:r w:rsidRPr="006C62BD">
              <w:rPr>
                <w:bCs/>
                <w:color w:val="000000"/>
                <w:sz w:val="22"/>
                <w:szCs w:val="22"/>
                <w:lang w:val="en-US"/>
              </w:rPr>
              <w:t>11.</w:t>
            </w:r>
          </w:p>
        </w:tc>
        <w:tc>
          <w:tcPr>
            <w:tcW w:w="9338" w:type="dxa"/>
            <w:gridSpan w:val="13"/>
          </w:tcPr>
          <w:p w:rsidR="003D511E" w:rsidRPr="006C62BD" w:rsidRDefault="003D511E" w:rsidP="006C62BD">
            <w:pPr>
              <w:rPr>
                <w:bCs/>
                <w:color w:val="000000"/>
                <w:lang w:val="mk-MK"/>
              </w:rPr>
            </w:pPr>
            <w:r w:rsidRPr="006C62BD">
              <w:rPr>
                <w:bCs/>
                <w:color w:val="000000"/>
                <w:sz w:val="22"/>
                <w:szCs w:val="22"/>
                <w:lang w:val="ru-RU"/>
              </w:rPr>
              <w:t xml:space="preserve">Содржина на предметната програма: </w:t>
            </w:r>
          </w:p>
          <w:p w:rsidR="003D511E" w:rsidRPr="006C62BD" w:rsidRDefault="003D511E" w:rsidP="006C62BD">
            <w:pPr>
              <w:jc w:val="both"/>
              <w:rPr>
                <w:bCs/>
                <w:lang w:val="mk-MK"/>
              </w:rPr>
            </w:pPr>
            <w:r w:rsidRPr="006C62BD">
              <w:rPr>
                <w:bCs/>
                <w:sz w:val="22"/>
                <w:szCs w:val="22"/>
                <w:lang w:val="mk-MK"/>
              </w:rPr>
              <w:t>Вовед</w:t>
            </w:r>
            <w:r w:rsidRPr="006C62BD">
              <w:rPr>
                <w:bCs/>
                <w:sz w:val="22"/>
                <w:szCs w:val="22"/>
                <w:lang w:val="ru-RU"/>
              </w:rPr>
              <w:t xml:space="preserve">, </w:t>
            </w:r>
            <w:r w:rsidRPr="006C62BD">
              <w:rPr>
                <w:sz w:val="22"/>
                <w:szCs w:val="22"/>
                <w:lang w:val="ru-RU"/>
              </w:rPr>
              <w:t xml:space="preserve">Дефиниција:нутриција-здравје-болест; </w:t>
            </w:r>
            <w:r w:rsidRPr="006C62BD">
              <w:rPr>
                <w:bCs/>
                <w:sz w:val="22"/>
                <w:szCs w:val="22"/>
              </w:rPr>
              <w:t>DPSEEA</w:t>
            </w:r>
            <w:r w:rsidRPr="006C62BD">
              <w:rPr>
                <w:bCs/>
                <w:sz w:val="22"/>
                <w:szCs w:val="22"/>
                <w:lang w:val="ru-RU"/>
              </w:rPr>
              <w:t xml:space="preserve"> </w:t>
            </w:r>
            <w:r w:rsidRPr="006C62BD">
              <w:rPr>
                <w:bCs/>
                <w:sz w:val="22"/>
                <w:szCs w:val="22"/>
                <w:lang w:val="mk-MK"/>
              </w:rPr>
              <w:t>методологија за дефинирање на акции-</w:t>
            </w:r>
            <w:r w:rsidRPr="006C62BD">
              <w:rPr>
                <w:sz w:val="22"/>
                <w:szCs w:val="22"/>
                <w:lang w:val="ru-RU"/>
              </w:rPr>
              <w:t>насоки во 21 Век: релација со здравјето и транзицијата на исхраната</w:t>
            </w:r>
            <w:r w:rsidRPr="006C62BD">
              <w:rPr>
                <w:bCs/>
                <w:sz w:val="22"/>
                <w:szCs w:val="22"/>
                <w:lang w:val="mk-MK"/>
              </w:rPr>
              <w:t>;</w:t>
            </w:r>
            <w:r w:rsidRPr="006C62BD">
              <w:rPr>
                <w:bCs/>
                <w:sz w:val="22"/>
                <w:szCs w:val="22"/>
                <w:lang w:val="ru-RU"/>
              </w:rPr>
              <w:t xml:space="preserve"> </w:t>
            </w:r>
            <w:r w:rsidRPr="006C62BD">
              <w:rPr>
                <w:bCs/>
                <w:sz w:val="22"/>
                <w:szCs w:val="22"/>
                <w:lang w:val="mk-MK"/>
              </w:rPr>
              <w:t xml:space="preserve">движечки сили во контекст на зголемување на популацијата и потрошувачката; Оптовареност со ризиците поврзани со исхраната изразени со </w:t>
            </w:r>
            <w:r w:rsidRPr="006C62BD">
              <w:rPr>
                <w:bCs/>
                <w:sz w:val="22"/>
                <w:szCs w:val="22"/>
                <w:lang w:val="en-US"/>
              </w:rPr>
              <w:t>DALY</w:t>
            </w:r>
            <w:r w:rsidRPr="006C62BD">
              <w:rPr>
                <w:bCs/>
                <w:sz w:val="22"/>
                <w:szCs w:val="22"/>
                <w:lang w:val="ru-RU"/>
              </w:rPr>
              <w:t>,</w:t>
            </w:r>
            <w:r w:rsidRPr="006C62BD">
              <w:rPr>
                <w:bCs/>
                <w:sz w:val="22"/>
                <w:szCs w:val="22"/>
                <w:lang w:val="en-US"/>
              </w:rPr>
              <w:t>YLL</w:t>
            </w:r>
            <w:r w:rsidRPr="006C62BD">
              <w:rPr>
                <w:bCs/>
                <w:sz w:val="22"/>
                <w:szCs w:val="22"/>
                <w:lang w:val="mk-MK"/>
              </w:rPr>
              <w:t xml:space="preserve">. Нутритивна епидемиологија. Безбедност на храна и болести во врска со небезбедна храна. Незаразни заболувања и исхрана: јачина на докази за поврзаност кај кардиоваскуларните заболувања, малигните заболувања, дијабет тип 2, обезитас, остеопороза и др. Студии на случаеви на исхрана и јавно здравје; Пореметување во исхраната, недостаток на макро и микро нутриенси, малнутриција, гојазноста како јавно здравствена епидемија, мониторинг и евалуација на популацијата и посебните ранливи групи; испитување на потрошувачката и физиолошки норми за исхрана на населението со препорачан дневен внес; дизајнирање на нутритивни студии- карактеристики и примери; промовирање на здрави животни стилови и пирамидата на исхрана; Меѓународни стратегии и акциони планови за заштита на здравјето во контекст на исхраната; Политики за балансирана и адекватна исхрана на глобално и национално ниво </w:t>
            </w:r>
          </w:p>
        </w:tc>
      </w:tr>
      <w:tr w:rsidR="003D511E" w:rsidRPr="006C62BD">
        <w:tc>
          <w:tcPr>
            <w:tcW w:w="516" w:type="dxa"/>
          </w:tcPr>
          <w:p w:rsidR="003D511E" w:rsidRPr="006C62BD" w:rsidRDefault="003D511E" w:rsidP="006C62BD">
            <w:pPr>
              <w:rPr>
                <w:bCs/>
                <w:color w:val="000000"/>
                <w:lang w:val="en-US"/>
              </w:rPr>
            </w:pPr>
            <w:r w:rsidRPr="006C62BD">
              <w:rPr>
                <w:bCs/>
                <w:color w:val="000000"/>
                <w:sz w:val="22"/>
                <w:szCs w:val="22"/>
                <w:lang w:val="en-US"/>
              </w:rPr>
              <w:t>12.</w:t>
            </w:r>
          </w:p>
        </w:tc>
        <w:tc>
          <w:tcPr>
            <w:tcW w:w="9338" w:type="dxa"/>
            <w:gridSpan w:val="13"/>
          </w:tcPr>
          <w:p w:rsidR="003D511E" w:rsidRPr="006C62BD" w:rsidRDefault="003D511E" w:rsidP="006C62BD">
            <w:pPr>
              <w:rPr>
                <w:lang w:val="mk-MK"/>
              </w:rPr>
            </w:pPr>
            <w:r w:rsidRPr="006C62BD">
              <w:rPr>
                <w:bCs/>
                <w:color w:val="000000"/>
                <w:sz w:val="22"/>
                <w:szCs w:val="22"/>
                <w:lang w:val="ru-RU"/>
              </w:rPr>
              <w:t>Методи на учење:</w:t>
            </w:r>
            <w:r w:rsidRPr="006C62BD">
              <w:rPr>
                <w:i/>
                <w:sz w:val="22"/>
                <w:szCs w:val="22"/>
                <w:lang w:val="mk-MK"/>
              </w:rPr>
              <w:t xml:space="preserve"> </w:t>
            </w:r>
            <w:r w:rsidRPr="006C62BD">
              <w:rPr>
                <w:sz w:val="22"/>
                <w:szCs w:val="22"/>
                <w:lang w:val="mk-MK"/>
              </w:rPr>
              <w:t xml:space="preserve"> предавања</w:t>
            </w:r>
            <w:r w:rsidRPr="006C62BD">
              <w:rPr>
                <w:sz w:val="22"/>
                <w:szCs w:val="22"/>
                <w:lang w:val="ru-RU"/>
              </w:rPr>
              <w:t xml:space="preserve">, </w:t>
            </w:r>
            <w:r w:rsidRPr="006C62BD">
              <w:rPr>
                <w:sz w:val="22"/>
                <w:szCs w:val="22"/>
                <w:lang w:val="mk-MK"/>
              </w:rPr>
              <w:t>интерактивна настава</w:t>
            </w:r>
            <w:r w:rsidRPr="006C62BD">
              <w:rPr>
                <w:sz w:val="22"/>
                <w:szCs w:val="22"/>
                <w:lang w:val="ru-RU"/>
              </w:rPr>
              <w:t xml:space="preserve">, демонстрација, </w:t>
            </w:r>
            <w:r w:rsidRPr="006C62BD">
              <w:rPr>
                <w:sz w:val="22"/>
                <w:szCs w:val="22"/>
                <w:lang w:val="mk-MK"/>
              </w:rPr>
              <w:t>презентација на изведени проекти, систематски преглед на литература (</w:t>
            </w:r>
            <w:r w:rsidRPr="006C62BD">
              <w:rPr>
                <w:sz w:val="22"/>
                <w:szCs w:val="22"/>
              </w:rPr>
              <w:t>Cohraine</w:t>
            </w:r>
            <w:r w:rsidRPr="006C62BD">
              <w:rPr>
                <w:sz w:val="22"/>
                <w:szCs w:val="22"/>
                <w:lang w:val="ru-RU"/>
              </w:rPr>
              <w:t xml:space="preserve"> </w:t>
            </w:r>
            <w:r w:rsidRPr="006C62BD">
              <w:rPr>
                <w:sz w:val="22"/>
                <w:szCs w:val="22"/>
              </w:rPr>
              <w:t>Libary</w:t>
            </w:r>
            <w:r w:rsidRPr="006C62BD">
              <w:rPr>
                <w:sz w:val="22"/>
                <w:szCs w:val="22"/>
                <w:lang w:val="ru-RU"/>
              </w:rPr>
              <w:t>)</w:t>
            </w:r>
            <w:r w:rsidRPr="006C62BD">
              <w:rPr>
                <w:sz w:val="22"/>
                <w:szCs w:val="22"/>
                <w:lang w:val="mk-MK"/>
              </w:rPr>
              <w:t>, критичко читање, компјутрска симулаија</w:t>
            </w:r>
            <w:r w:rsidRPr="006C62BD">
              <w:rPr>
                <w:sz w:val="22"/>
                <w:szCs w:val="22"/>
                <w:lang w:val="ru-RU"/>
              </w:rPr>
              <w:t xml:space="preserve">, </w:t>
            </w:r>
            <w:r w:rsidRPr="006C62BD">
              <w:rPr>
                <w:sz w:val="22"/>
                <w:szCs w:val="22"/>
                <w:lang w:val="mk-MK"/>
              </w:rPr>
              <w:t>прикажување</w:t>
            </w:r>
            <w:r w:rsidRPr="006C62BD">
              <w:rPr>
                <w:sz w:val="22"/>
                <w:szCs w:val="22"/>
                <w:lang w:val="ru-RU"/>
              </w:rPr>
              <w:t xml:space="preserve"> </w:t>
            </w:r>
            <w:r w:rsidRPr="006C62BD">
              <w:rPr>
                <w:sz w:val="22"/>
                <w:szCs w:val="22"/>
              </w:rPr>
              <w:t>na</w:t>
            </w:r>
            <w:r w:rsidRPr="006C62BD">
              <w:rPr>
                <w:sz w:val="22"/>
                <w:szCs w:val="22"/>
                <w:lang w:val="ru-RU"/>
              </w:rPr>
              <w:t xml:space="preserve"> </w:t>
            </w:r>
            <w:r w:rsidRPr="006C62BD">
              <w:rPr>
                <w:sz w:val="22"/>
                <w:szCs w:val="22"/>
                <w:lang w:val="mk-MK"/>
              </w:rPr>
              <w:t>видео филмови</w:t>
            </w:r>
            <w:r w:rsidRPr="006C62BD">
              <w:rPr>
                <w:sz w:val="22"/>
                <w:szCs w:val="22"/>
                <w:lang w:val="ru-RU"/>
              </w:rPr>
              <w:t xml:space="preserve">,  </w:t>
            </w:r>
            <w:r w:rsidRPr="006C62BD">
              <w:rPr>
                <w:sz w:val="22"/>
                <w:szCs w:val="22"/>
                <w:lang w:val="mk-MK"/>
              </w:rPr>
              <w:t>семинарска работа – предлог проект</w:t>
            </w:r>
          </w:p>
        </w:tc>
      </w:tr>
      <w:tr w:rsidR="003D511E" w:rsidRPr="006C62BD">
        <w:tc>
          <w:tcPr>
            <w:tcW w:w="516" w:type="dxa"/>
          </w:tcPr>
          <w:p w:rsidR="003D511E" w:rsidRPr="006C62BD" w:rsidRDefault="003D511E" w:rsidP="006C62BD">
            <w:pPr>
              <w:rPr>
                <w:lang w:val="en-US"/>
              </w:rPr>
            </w:pPr>
            <w:r w:rsidRPr="006C62BD">
              <w:rPr>
                <w:sz w:val="22"/>
                <w:szCs w:val="22"/>
                <w:lang w:val="en-US"/>
              </w:rPr>
              <w:t>13.</w:t>
            </w:r>
          </w:p>
        </w:tc>
        <w:tc>
          <w:tcPr>
            <w:tcW w:w="4502" w:type="dxa"/>
            <w:gridSpan w:val="7"/>
          </w:tcPr>
          <w:p w:rsidR="003D511E" w:rsidRPr="006C62BD" w:rsidRDefault="003D511E" w:rsidP="006C62BD">
            <w:pPr>
              <w:rPr>
                <w:lang w:val="mk-MK"/>
              </w:rPr>
            </w:pPr>
            <w:r w:rsidRPr="006C62BD">
              <w:rPr>
                <w:bCs/>
                <w:color w:val="000000"/>
                <w:sz w:val="22"/>
                <w:szCs w:val="22"/>
                <w:lang w:val="mk-MK"/>
              </w:rPr>
              <w:t>В</w:t>
            </w:r>
            <w:r w:rsidRPr="006C62BD">
              <w:rPr>
                <w:bCs/>
                <w:color w:val="000000"/>
                <w:sz w:val="22"/>
                <w:szCs w:val="22"/>
                <w:lang w:val="ru-RU"/>
              </w:rPr>
              <w:t>купен расположив фонд на време</w:t>
            </w:r>
          </w:p>
        </w:tc>
        <w:tc>
          <w:tcPr>
            <w:tcW w:w="4836" w:type="dxa"/>
            <w:gridSpan w:val="6"/>
          </w:tcPr>
          <w:p w:rsidR="003D511E" w:rsidRPr="006C62BD" w:rsidRDefault="003D511E" w:rsidP="006C62BD">
            <w:pPr>
              <w:rPr>
                <w:lang w:val="mk-MK"/>
              </w:rPr>
            </w:pPr>
            <w:r w:rsidRPr="006C62BD">
              <w:rPr>
                <w:sz w:val="22"/>
                <w:szCs w:val="22"/>
                <w:lang w:val="mk-MK"/>
              </w:rPr>
              <w:t>270</w:t>
            </w:r>
          </w:p>
        </w:tc>
      </w:tr>
      <w:tr w:rsidR="003D511E" w:rsidRPr="006C62BD">
        <w:tc>
          <w:tcPr>
            <w:tcW w:w="516" w:type="dxa"/>
          </w:tcPr>
          <w:p w:rsidR="003D511E" w:rsidRPr="006C62BD" w:rsidRDefault="003D511E" w:rsidP="006C62BD">
            <w:pPr>
              <w:rPr>
                <w:lang w:val="en-US"/>
              </w:rPr>
            </w:pPr>
            <w:r w:rsidRPr="006C62BD">
              <w:rPr>
                <w:sz w:val="22"/>
                <w:szCs w:val="22"/>
                <w:lang w:val="en-US"/>
              </w:rPr>
              <w:t>14.</w:t>
            </w:r>
          </w:p>
        </w:tc>
        <w:tc>
          <w:tcPr>
            <w:tcW w:w="4502" w:type="dxa"/>
            <w:gridSpan w:val="7"/>
          </w:tcPr>
          <w:p w:rsidR="003D511E" w:rsidRPr="006C62BD" w:rsidRDefault="003D511E" w:rsidP="006C62BD">
            <w:pPr>
              <w:rPr>
                <w:lang w:val="mk-MK"/>
              </w:rPr>
            </w:pPr>
            <w:r w:rsidRPr="006C62BD">
              <w:rPr>
                <w:bCs/>
                <w:color w:val="000000"/>
                <w:sz w:val="22"/>
                <w:szCs w:val="22"/>
                <w:lang w:val="ru-RU"/>
              </w:rPr>
              <w:t>Распределба на расположивото време</w:t>
            </w:r>
          </w:p>
        </w:tc>
        <w:tc>
          <w:tcPr>
            <w:tcW w:w="4836" w:type="dxa"/>
            <w:gridSpan w:val="6"/>
          </w:tcPr>
          <w:p w:rsidR="003D511E" w:rsidRPr="006C62BD" w:rsidRDefault="003D511E" w:rsidP="006C62BD">
            <w:pPr>
              <w:rPr>
                <w:lang w:val="mk-MK"/>
              </w:rPr>
            </w:pPr>
          </w:p>
        </w:tc>
      </w:tr>
      <w:tr w:rsidR="003D511E" w:rsidRPr="006C62BD">
        <w:tc>
          <w:tcPr>
            <w:tcW w:w="516" w:type="dxa"/>
            <w:vMerge w:val="restart"/>
          </w:tcPr>
          <w:p w:rsidR="003D511E" w:rsidRPr="006C62BD" w:rsidRDefault="003D511E" w:rsidP="006C62BD">
            <w:pPr>
              <w:rPr>
                <w:lang w:val="en-US"/>
              </w:rPr>
            </w:pPr>
            <w:r w:rsidRPr="006C62BD">
              <w:rPr>
                <w:sz w:val="22"/>
                <w:szCs w:val="22"/>
                <w:lang w:val="en-US"/>
              </w:rPr>
              <w:t>15.</w:t>
            </w:r>
          </w:p>
        </w:tc>
        <w:tc>
          <w:tcPr>
            <w:tcW w:w="3574" w:type="dxa"/>
            <w:gridSpan w:val="3"/>
            <w:vMerge w:val="restart"/>
          </w:tcPr>
          <w:p w:rsidR="003D511E" w:rsidRPr="006C62BD" w:rsidRDefault="003D511E" w:rsidP="006C62BD">
            <w:pPr>
              <w:rPr>
                <w:lang w:val="mk-MK"/>
              </w:rPr>
            </w:pPr>
            <w:r w:rsidRPr="006C62BD">
              <w:rPr>
                <w:bCs/>
                <w:color w:val="000000"/>
                <w:sz w:val="22"/>
                <w:szCs w:val="22"/>
                <w:lang w:val="ru-RU"/>
              </w:rPr>
              <w:t>Форми на наставните активности</w:t>
            </w:r>
          </w:p>
        </w:tc>
        <w:tc>
          <w:tcPr>
            <w:tcW w:w="703" w:type="dxa"/>
            <w:gridSpan w:val="3"/>
          </w:tcPr>
          <w:p w:rsidR="003D511E" w:rsidRPr="006C62BD" w:rsidRDefault="003D511E" w:rsidP="006C62BD">
            <w:pPr>
              <w:rPr>
                <w:lang w:val="en-US"/>
              </w:rPr>
            </w:pPr>
            <w:r w:rsidRPr="006C62BD">
              <w:rPr>
                <w:sz w:val="22"/>
                <w:szCs w:val="22"/>
                <w:lang w:val="en-US"/>
              </w:rPr>
              <w:t>15.1.</w:t>
            </w:r>
          </w:p>
        </w:tc>
        <w:tc>
          <w:tcPr>
            <w:tcW w:w="3005" w:type="dxa"/>
            <w:gridSpan w:val="5"/>
          </w:tcPr>
          <w:p w:rsidR="003D511E" w:rsidRPr="006C62BD" w:rsidRDefault="003D511E" w:rsidP="006C62BD">
            <w:pPr>
              <w:rPr>
                <w:lang w:val="mk-MK"/>
              </w:rPr>
            </w:pPr>
            <w:r w:rsidRPr="006C62BD">
              <w:rPr>
                <w:bCs/>
                <w:color w:val="000000"/>
                <w:sz w:val="22"/>
                <w:szCs w:val="22"/>
                <w:lang w:val="ru-RU"/>
              </w:rPr>
              <w:t>Предавања - теоретска настава</w:t>
            </w:r>
          </w:p>
        </w:tc>
        <w:tc>
          <w:tcPr>
            <w:tcW w:w="2056" w:type="dxa"/>
            <w:gridSpan w:val="2"/>
          </w:tcPr>
          <w:p w:rsidR="003D511E" w:rsidRPr="006C62BD" w:rsidRDefault="003D511E" w:rsidP="006C62BD">
            <w:pPr>
              <w:jc w:val="right"/>
              <w:rPr>
                <w:lang w:val="mk-MK"/>
              </w:rPr>
            </w:pPr>
            <w:r w:rsidRPr="006C62BD">
              <w:rPr>
                <w:sz w:val="22"/>
                <w:szCs w:val="22"/>
                <w:lang w:val="mk-MK"/>
              </w:rPr>
              <w:t>45 часови</w:t>
            </w:r>
          </w:p>
        </w:tc>
      </w:tr>
      <w:tr w:rsidR="003D511E" w:rsidRPr="006C62BD">
        <w:tc>
          <w:tcPr>
            <w:tcW w:w="516" w:type="dxa"/>
            <w:vMerge/>
          </w:tcPr>
          <w:p w:rsidR="003D511E" w:rsidRPr="006C62BD" w:rsidRDefault="003D511E" w:rsidP="006C62BD">
            <w:pPr>
              <w:rPr>
                <w:lang w:val="mk-MK"/>
              </w:rPr>
            </w:pPr>
          </w:p>
        </w:tc>
        <w:tc>
          <w:tcPr>
            <w:tcW w:w="3574" w:type="dxa"/>
            <w:gridSpan w:val="3"/>
            <w:vMerge/>
          </w:tcPr>
          <w:p w:rsidR="003D511E" w:rsidRPr="006C62BD" w:rsidRDefault="003D511E" w:rsidP="006C62BD">
            <w:pPr>
              <w:rPr>
                <w:lang w:val="mk-MK"/>
              </w:rPr>
            </w:pPr>
          </w:p>
        </w:tc>
        <w:tc>
          <w:tcPr>
            <w:tcW w:w="703" w:type="dxa"/>
            <w:gridSpan w:val="3"/>
          </w:tcPr>
          <w:p w:rsidR="003D511E" w:rsidRPr="006C62BD" w:rsidRDefault="003D511E" w:rsidP="006C62BD">
            <w:pPr>
              <w:rPr>
                <w:lang w:val="en-US"/>
              </w:rPr>
            </w:pPr>
            <w:r w:rsidRPr="006C62BD">
              <w:rPr>
                <w:sz w:val="22"/>
                <w:szCs w:val="22"/>
                <w:lang w:val="en-US"/>
              </w:rPr>
              <w:t>15.2.</w:t>
            </w:r>
          </w:p>
        </w:tc>
        <w:tc>
          <w:tcPr>
            <w:tcW w:w="3005" w:type="dxa"/>
            <w:gridSpan w:val="5"/>
          </w:tcPr>
          <w:p w:rsidR="003D511E" w:rsidRPr="006C62BD" w:rsidRDefault="003D511E" w:rsidP="006C62BD">
            <w:pPr>
              <w:rPr>
                <w:lang w:val="mk-MK"/>
              </w:rPr>
            </w:pPr>
            <w:r w:rsidRPr="006C62BD">
              <w:rPr>
                <w:bCs/>
                <w:color w:val="000000"/>
                <w:sz w:val="22"/>
                <w:szCs w:val="22"/>
                <w:lang w:val="ru-RU"/>
              </w:rPr>
              <w:t>Вежби , семинари, тимска работа</w:t>
            </w:r>
          </w:p>
        </w:tc>
        <w:tc>
          <w:tcPr>
            <w:tcW w:w="2056" w:type="dxa"/>
            <w:gridSpan w:val="2"/>
          </w:tcPr>
          <w:p w:rsidR="003D511E" w:rsidRPr="006C62BD" w:rsidRDefault="003D511E" w:rsidP="006C62BD">
            <w:pPr>
              <w:jc w:val="right"/>
              <w:rPr>
                <w:lang w:val="mk-MK"/>
              </w:rPr>
            </w:pPr>
            <w:r w:rsidRPr="006C62BD">
              <w:rPr>
                <w:sz w:val="22"/>
                <w:szCs w:val="22"/>
                <w:lang w:val="mk-MK"/>
              </w:rPr>
              <w:t>45 часови</w:t>
            </w:r>
          </w:p>
        </w:tc>
      </w:tr>
      <w:tr w:rsidR="003D511E" w:rsidRPr="006C62BD">
        <w:trPr>
          <w:trHeight w:val="459"/>
        </w:trPr>
        <w:tc>
          <w:tcPr>
            <w:tcW w:w="516" w:type="dxa"/>
            <w:vMerge w:val="restart"/>
          </w:tcPr>
          <w:p w:rsidR="003D511E" w:rsidRPr="006C62BD" w:rsidRDefault="003D511E" w:rsidP="006C62BD">
            <w:pPr>
              <w:rPr>
                <w:lang w:val="en-US"/>
              </w:rPr>
            </w:pPr>
            <w:r w:rsidRPr="006C62BD">
              <w:rPr>
                <w:sz w:val="22"/>
                <w:szCs w:val="22"/>
                <w:lang w:val="en-US"/>
              </w:rPr>
              <w:t>16.</w:t>
            </w:r>
          </w:p>
        </w:tc>
        <w:tc>
          <w:tcPr>
            <w:tcW w:w="3574" w:type="dxa"/>
            <w:gridSpan w:val="3"/>
            <w:vMerge w:val="restart"/>
          </w:tcPr>
          <w:p w:rsidR="003D511E" w:rsidRPr="006C62BD" w:rsidRDefault="003D511E" w:rsidP="006C62BD">
            <w:pPr>
              <w:rPr>
                <w:lang w:val="mk-MK"/>
              </w:rPr>
            </w:pPr>
            <w:r w:rsidRPr="006C62BD">
              <w:rPr>
                <w:bCs/>
                <w:color w:val="000000"/>
                <w:sz w:val="22"/>
                <w:szCs w:val="22"/>
                <w:lang w:val="ru-RU"/>
              </w:rPr>
              <w:t>Други форми на активности</w:t>
            </w:r>
          </w:p>
        </w:tc>
        <w:tc>
          <w:tcPr>
            <w:tcW w:w="703" w:type="dxa"/>
            <w:gridSpan w:val="3"/>
          </w:tcPr>
          <w:p w:rsidR="003D511E" w:rsidRPr="006C62BD" w:rsidRDefault="003D511E" w:rsidP="006C62BD">
            <w:pPr>
              <w:rPr>
                <w:lang w:val="en-US"/>
              </w:rPr>
            </w:pPr>
            <w:r w:rsidRPr="006C62BD">
              <w:rPr>
                <w:sz w:val="22"/>
                <w:szCs w:val="22"/>
                <w:lang w:val="en-US"/>
              </w:rPr>
              <w:t>16.1.</w:t>
            </w:r>
          </w:p>
        </w:tc>
        <w:tc>
          <w:tcPr>
            <w:tcW w:w="3005" w:type="dxa"/>
            <w:gridSpan w:val="5"/>
          </w:tcPr>
          <w:p w:rsidR="003D511E" w:rsidRPr="006C62BD" w:rsidRDefault="003D511E" w:rsidP="006C62BD">
            <w:pPr>
              <w:rPr>
                <w:lang w:val="mk-MK"/>
              </w:rPr>
            </w:pPr>
            <w:r w:rsidRPr="006C62BD">
              <w:rPr>
                <w:bCs/>
                <w:color w:val="000000"/>
                <w:sz w:val="22"/>
                <w:szCs w:val="22"/>
                <w:lang w:val="ru-RU"/>
              </w:rPr>
              <w:t xml:space="preserve">Проектни задачи </w:t>
            </w:r>
          </w:p>
        </w:tc>
        <w:tc>
          <w:tcPr>
            <w:tcW w:w="2056" w:type="dxa"/>
            <w:gridSpan w:val="2"/>
          </w:tcPr>
          <w:p w:rsidR="003D511E" w:rsidRPr="006C62BD" w:rsidRDefault="003D511E" w:rsidP="006C62BD">
            <w:pPr>
              <w:jc w:val="right"/>
              <w:rPr>
                <w:lang w:val="mk-MK"/>
              </w:rPr>
            </w:pPr>
            <w:r w:rsidRPr="006C62BD">
              <w:rPr>
                <w:sz w:val="22"/>
                <w:szCs w:val="22"/>
                <w:lang w:val="mk-MK"/>
              </w:rPr>
              <w:t>70 часови</w:t>
            </w:r>
          </w:p>
        </w:tc>
      </w:tr>
      <w:tr w:rsidR="003D511E" w:rsidRPr="006C62BD">
        <w:trPr>
          <w:trHeight w:val="457"/>
        </w:trPr>
        <w:tc>
          <w:tcPr>
            <w:tcW w:w="516" w:type="dxa"/>
            <w:vMerge/>
          </w:tcPr>
          <w:p w:rsidR="003D511E" w:rsidRPr="006C62BD" w:rsidRDefault="003D511E" w:rsidP="006C62BD">
            <w:pPr>
              <w:rPr>
                <w:lang w:val="en-US"/>
              </w:rPr>
            </w:pPr>
          </w:p>
        </w:tc>
        <w:tc>
          <w:tcPr>
            <w:tcW w:w="3574" w:type="dxa"/>
            <w:gridSpan w:val="3"/>
            <w:vMerge/>
          </w:tcPr>
          <w:p w:rsidR="003D511E" w:rsidRPr="006C62BD" w:rsidRDefault="003D511E" w:rsidP="006C62BD">
            <w:pPr>
              <w:rPr>
                <w:bCs/>
                <w:color w:val="000000"/>
                <w:lang w:val="ru-RU"/>
              </w:rPr>
            </w:pPr>
          </w:p>
        </w:tc>
        <w:tc>
          <w:tcPr>
            <w:tcW w:w="703" w:type="dxa"/>
            <w:gridSpan w:val="3"/>
          </w:tcPr>
          <w:p w:rsidR="003D511E" w:rsidRPr="006C62BD" w:rsidRDefault="003D511E" w:rsidP="006C62BD">
            <w:pPr>
              <w:rPr>
                <w:lang w:val="en-US"/>
              </w:rPr>
            </w:pPr>
            <w:r w:rsidRPr="006C62BD">
              <w:rPr>
                <w:sz w:val="22"/>
                <w:szCs w:val="22"/>
                <w:lang w:val="en-US"/>
              </w:rPr>
              <w:t>16.2.</w:t>
            </w:r>
          </w:p>
        </w:tc>
        <w:tc>
          <w:tcPr>
            <w:tcW w:w="3005" w:type="dxa"/>
            <w:gridSpan w:val="5"/>
          </w:tcPr>
          <w:p w:rsidR="003D511E" w:rsidRPr="006C62BD" w:rsidRDefault="003D511E" w:rsidP="006C62BD">
            <w:pPr>
              <w:rPr>
                <w:bCs/>
                <w:color w:val="000000"/>
                <w:lang w:val="ru-RU"/>
              </w:rPr>
            </w:pPr>
            <w:r w:rsidRPr="006C62BD">
              <w:rPr>
                <w:bCs/>
                <w:color w:val="000000"/>
                <w:sz w:val="22"/>
                <w:szCs w:val="22"/>
                <w:lang w:val="ru-RU"/>
              </w:rPr>
              <w:t>Самостојни задачи</w:t>
            </w:r>
          </w:p>
        </w:tc>
        <w:tc>
          <w:tcPr>
            <w:tcW w:w="2056" w:type="dxa"/>
            <w:gridSpan w:val="2"/>
          </w:tcPr>
          <w:p w:rsidR="003D511E" w:rsidRPr="006C62BD" w:rsidRDefault="003D511E" w:rsidP="006C62BD">
            <w:pPr>
              <w:jc w:val="right"/>
              <w:rPr>
                <w:lang w:val="mk-MK"/>
              </w:rPr>
            </w:pPr>
            <w:r w:rsidRPr="006C62BD">
              <w:rPr>
                <w:sz w:val="22"/>
                <w:szCs w:val="22"/>
                <w:lang w:val="mk-MK"/>
              </w:rPr>
              <w:t>55 часови</w:t>
            </w:r>
          </w:p>
        </w:tc>
      </w:tr>
      <w:tr w:rsidR="003D511E" w:rsidRPr="006C62BD">
        <w:trPr>
          <w:trHeight w:val="457"/>
        </w:trPr>
        <w:tc>
          <w:tcPr>
            <w:tcW w:w="516" w:type="dxa"/>
            <w:vMerge/>
          </w:tcPr>
          <w:p w:rsidR="003D511E" w:rsidRPr="006C62BD" w:rsidRDefault="003D511E" w:rsidP="006C62BD">
            <w:pPr>
              <w:rPr>
                <w:lang w:val="en-US"/>
              </w:rPr>
            </w:pPr>
          </w:p>
        </w:tc>
        <w:tc>
          <w:tcPr>
            <w:tcW w:w="3574" w:type="dxa"/>
            <w:gridSpan w:val="3"/>
            <w:vMerge/>
          </w:tcPr>
          <w:p w:rsidR="003D511E" w:rsidRPr="006C62BD" w:rsidRDefault="003D511E" w:rsidP="006C62BD">
            <w:pPr>
              <w:rPr>
                <w:bCs/>
                <w:color w:val="000000"/>
                <w:lang w:val="ru-RU"/>
              </w:rPr>
            </w:pPr>
          </w:p>
        </w:tc>
        <w:tc>
          <w:tcPr>
            <w:tcW w:w="703" w:type="dxa"/>
            <w:gridSpan w:val="3"/>
          </w:tcPr>
          <w:p w:rsidR="003D511E" w:rsidRPr="006C62BD" w:rsidRDefault="003D511E" w:rsidP="006C62BD">
            <w:pPr>
              <w:rPr>
                <w:lang w:val="en-US"/>
              </w:rPr>
            </w:pPr>
            <w:r w:rsidRPr="006C62BD">
              <w:rPr>
                <w:sz w:val="22"/>
                <w:szCs w:val="22"/>
                <w:lang w:val="en-US"/>
              </w:rPr>
              <w:t>16.3.</w:t>
            </w:r>
          </w:p>
        </w:tc>
        <w:tc>
          <w:tcPr>
            <w:tcW w:w="3005" w:type="dxa"/>
            <w:gridSpan w:val="5"/>
          </w:tcPr>
          <w:p w:rsidR="003D511E" w:rsidRPr="006C62BD" w:rsidRDefault="003D511E" w:rsidP="006C62BD">
            <w:pPr>
              <w:rPr>
                <w:bCs/>
                <w:color w:val="000000"/>
                <w:lang w:val="ru-RU"/>
              </w:rPr>
            </w:pPr>
            <w:r w:rsidRPr="006C62BD">
              <w:rPr>
                <w:bCs/>
                <w:color w:val="000000"/>
                <w:sz w:val="22"/>
                <w:szCs w:val="22"/>
                <w:lang w:val="ru-RU"/>
              </w:rPr>
              <w:t>Домашно учење</w:t>
            </w:r>
          </w:p>
        </w:tc>
        <w:tc>
          <w:tcPr>
            <w:tcW w:w="2056" w:type="dxa"/>
            <w:gridSpan w:val="2"/>
          </w:tcPr>
          <w:p w:rsidR="003D511E" w:rsidRPr="006C62BD" w:rsidRDefault="003D511E" w:rsidP="006C62BD">
            <w:pPr>
              <w:jc w:val="right"/>
              <w:rPr>
                <w:lang w:val="mk-MK"/>
              </w:rPr>
            </w:pPr>
            <w:r w:rsidRPr="006C62BD">
              <w:rPr>
                <w:sz w:val="22"/>
                <w:szCs w:val="22"/>
                <w:lang w:val="mk-MK"/>
              </w:rPr>
              <w:t>55 часови</w:t>
            </w:r>
          </w:p>
        </w:tc>
      </w:tr>
      <w:tr w:rsidR="003D511E" w:rsidRPr="006C62BD">
        <w:tc>
          <w:tcPr>
            <w:tcW w:w="516" w:type="dxa"/>
            <w:vMerge w:val="restart"/>
          </w:tcPr>
          <w:p w:rsidR="003D511E" w:rsidRPr="006C62BD" w:rsidRDefault="003D511E" w:rsidP="006C62BD">
            <w:pPr>
              <w:rPr>
                <w:lang w:val="en-US"/>
              </w:rPr>
            </w:pPr>
            <w:r w:rsidRPr="006C62BD">
              <w:rPr>
                <w:sz w:val="22"/>
                <w:szCs w:val="22"/>
                <w:lang w:val="en-US"/>
              </w:rPr>
              <w:t>17.</w:t>
            </w:r>
          </w:p>
        </w:tc>
        <w:tc>
          <w:tcPr>
            <w:tcW w:w="9338" w:type="dxa"/>
            <w:gridSpan w:val="13"/>
          </w:tcPr>
          <w:p w:rsidR="003D511E" w:rsidRPr="006C62BD" w:rsidRDefault="003D511E" w:rsidP="006C62BD">
            <w:pPr>
              <w:rPr>
                <w:lang w:val="mk-MK"/>
              </w:rPr>
            </w:pPr>
            <w:r w:rsidRPr="006C62BD">
              <w:rPr>
                <w:bCs/>
                <w:color w:val="000000"/>
                <w:sz w:val="22"/>
                <w:szCs w:val="22"/>
                <w:lang w:val="ru-RU"/>
              </w:rPr>
              <w:t>Начин на оценување</w:t>
            </w:r>
          </w:p>
        </w:tc>
      </w:tr>
      <w:tr w:rsidR="003D511E" w:rsidRPr="006C62BD">
        <w:trPr>
          <w:trHeight w:val="334"/>
        </w:trPr>
        <w:tc>
          <w:tcPr>
            <w:tcW w:w="516" w:type="dxa"/>
            <w:vMerge/>
          </w:tcPr>
          <w:p w:rsidR="003D511E" w:rsidRPr="006C62BD" w:rsidRDefault="003D511E" w:rsidP="006C62BD">
            <w:pPr>
              <w:rPr>
                <w:lang w:val="mk-MK"/>
              </w:rPr>
            </w:pPr>
          </w:p>
        </w:tc>
        <w:tc>
          <w:tcPr>
            <w:tcW w:w="696" w:type="dxa"/>
          </w:tcPr>
          <w:p w:rsidR="003D511E" w:rsidRPr="006C62BD" w:rsidRDefault="003D511E" w:rsidP="006C62BD">
            <w:pPr>
              <w:rPr>
                <w:lang w:val="en-US"/>
              </w:rPr>
            </w:pPr>
            <w:r w:rsidRPr="006C62BD">
              <w:rPr>
                <w:sz w:val="22"/>
                <w:szCs w:val="22"/>
                <w:lang w:val="en-US"/>
              </w:rPr>
              <w:t>17.1.</w:t>
            </w:r>
          </w:p>
        </w:tc>
        <w:tc>
          <w:tcPr>
            <w:tcW w:w="5957" w:type="dxa"/>
            <w:gridSpan w:val="9"/>
          </w:tcPr>
          <w:p w:rsidR="003D511E" w:rsidRPr="006C62BD" w:rsidRDefault="003D511E" w:rsidP="006C62BD">
            <w:pPr>
              <w:rPr>
                <w:lang w:val="mk-MK"/>
              </w:rPr>
            </w:pPr>
            <w:r w:rsidRPr="006C62BD">
              <w:rPr>
                <w:bCs/>
                <w:color w:val="000000"/>
                <w:sz w:val="22"/>
                <w:szCs w:val="22"/>
                <w:lang w:val="ru-RU"/>
              </w:rPr>
              <w:t>Тестови</w:t>
            </w:r>
          </w:p>
        </w:tc>
        <w:tc>
          <w:tcPr>
            <w:tcW w:w="2685" w:type="dxa"/>
            <w:gridSpan w:val="3"/>
          </w:tcPr>
          <w:p w:rsidR="003D511E" w:rsidRPr="006C62BD" w:rsidRDefault="003D511E" w:rsidP="006C62BD">
            <w:pPr>
              <w:jc w:val="right"/>
              <w:rPr>
                <w:lang w:val="mk-MK"/>
              </w:rPr>
            </w:pPr>
            <w:r w:rsidRPr="006C62BD">
              <w:rPr>
                <w:sz w:val="22"/>
                <w:szCs w:val="22"/>
                <w:lang w:val="mk-MK"/>
              </w:rPr>
              <w:t xml:space="preserve"> 40 бодови</w:t>
            </w:r>
          </w:p>
        </w:tc>
      </w:tr>
      <w:tr w:rsidR="003D511E" w:rsidRPr="006C62BD">
        <w:trPr>
          <w:trHeight w:val="334"/>
        </w:trPr>
        <w:tc>
          <w:tcPr>
            <w:tcW w:w="516" w:type="dxa"/>
            <w:vMerge/>
          </w:tcPr>
          <w:p w:rsidR="003D511E" w:rsidRPr="006C62BD" w:rsidRDefault="003D511E" w:rsidP="006C62BD">
            <w:pPr>
              <w:rPr>
                <w:lang w:val="mk-MK"/>
              </w:rPr>
            </w:pPr>
          </w:p>
        </w:tc>
        <w:tc>
          <w:tcPr>
            <w:tcW w:w="696" w:type="dxa"/>
          </w:tcPr>
          <w:p w:rsidR="003D511E" w:rsidRPr="006C62BD" w:rsidRDefault="003D511E" w:rsidP="006C62BD">
            <w:pPr>
              <w:rPr>
                <w:lang w:val="en-US"/>
              </w:rPr>
            </w:pPr>
            <w:r w:rsidRPr="006C62BD">
              <w:rPr>
                <w:sz w:val="22"/>
                <w:szCs w:val="22"/>
                <w:lang w:val="en-US"/>
              </w:rPr>
              <w:t>17.2.</w:t>
            </w:r>
          </w:p>
        </w:tc>
        <w:tc>
          <w:tcPr>
            <w:tcW w:w="5957" w:type="dxa"/>
            <w:gridSpan w:val="9"/>
          </w:tcPr>
          <w:p w:rsidR="003D511E" w:rsidRPr="006C62BD" w:rsidRDefault="003D511E" w:rsidP="006C62BD">
            <w:pPr>
              <w:rPr>
                <w:lang w:val="mk-MK"/>
              </w:rPr>
            </w:pPr>
            <w:r w:rsidRPr="006C62BD">
              <w:rPr>
                <w:bCs/>
                <w:color w:val="000000"/>
                <w:sz w:val="22"/>
                <w:szCs w:val="22"/>
                <w:lang w:val="ru-RU"/>
              </w:rPr>
              <w:t>Семинарска работа/ проект ( презентација</w:t>
            </w:r>
            <w:r w:rsidRPr="006C62BD">
              <w:rPr>
                <w:bCs/>
                <w:color w:val="000000"/>
                <w:sz w:val="22"/>
                <w:szCs w:val="22"/>
                <w:lang w:val="mk-MK"/>
              </w:rPr>
              <w:t>:</w:t>
            </w:r>
            <w:r w:rsidRPr="006C62BD">
              <w:rPr>
                <w:bCs/>
                <w:color w:val="000000"/>
                <w:sz w:val="22"/>
                <w:szCs w:val="22"/>
                <w:lang w:val="ru-RU"/>
              </w:rPr>
              <w:t xml:space="preserve"> писмена и усна)</w:t>
            </w:r>
          </w:p>
        </w:tc>
        <w:tc>
          <w:tcPr>
            <w:tcW w:w="2685" w:type="dxa"/>
            <w:gridSpan w:val="3"/>
          </w:tcPr>
          <w:p w:rsidR="003D511E" w:rsidRPr="006C62BD" w:rsidRDefault="003D511E" w:rsidP="006C62BD">
            <w:pPr>
              <w:jc w:val="right"/>
              <w:rPr>
                <w:lang w:val="mk-MK"/>
              </w:rPr>
            </w:pPr>
            <w:r w:rsidRPr="006C62BD">
              <w:rPr>
                <w:sz w:val="22"/>
                <w:szCs w:val="22"/>
                <w:lang w:val="mk-MK"/>
              </w:rPr>
              <w:t>40 бодови</w:t>
            </w:r>
          </w:p>
        </w:tc>
      </w:tr>
      <w:tr w:rsidR="003D511E" w:rsidRPr="006C62BD">
        <w:trPr>
          <w:trHeight w:val="334"/>
        </w:trPr>
        <w:tc>
          <w:tcPr>
            <w:tcW w:w="516" w:type="dxa"/>
            <w:vMerge/>
          </w:tcPr>
          <w:p w:rsidR="003D511E" w:rsidRPr="006C62BD" w:rsidRDefault="003D511E" w:rsidP="006C62BD">
            <w:pPr>
              <w:rPr>
                <w:lang w:val="mk-MK"/>
              </w:rPr>
            </w:pPr>
          </w:p>
        </w:tc>
        <w:tc>
          <w:tcPr>
            <w:tcW w:w="696" w:type="dxa"/>
          </w:tcPr>
          <w:p w:rsidR="003D511E" w:rsidRPr="006C62BD" w:rsidRDefault="003D511E" w:rsidP="006C62BD">
            <w:pPr>
              <w:rPr>
                <w:lang w:val="en-US"/>
              </w:rPr>
            </w:pPr>
            <w:r w:rsidRPr="006C62BD">
              <w:rPr>
                <w:sz w:val="22"/>
                <w:szCs w:val="22"/>
                <w:lang w:val="en-US"/>
              </w:rPr>
              <w:t>17.3.</w:t>
            </w:r>
          </w:p>
        </w:tc>
        <w:tc>
          <w:tcPr>
            <w:tcW w:w="5957" w:type="dxa"/>
            <w:gridSpan w:val="9"/>
          </w:tcPr>
          <w:p w:rsidR="003D511E" w:rsidRPr="006C62BD" w:rsidRDefault="003D511E" w:rsidP="006C62BD">
            <w:pPr>
              <w:rPr>
                <w:lang w:val="mk-MK"/>
              </w:rPr>
            </w:pPr>
            <w:r w:rsidRPr="006C62BD">
              <w:rPr>
                <w:sz w:val="22"/>
                <w:szCs w:val="22"/>
                <w:lang w:val="mk-MK"/>
              </w:rPr>
              <w:t>Активност и учество</w:t>
            </w:r>
          </w:p>
        </w:tc>
        <w:tc>
          <w:tcPr>
            <w:tcW w:w="2685" w:type="dxa"/>
            <w:gridSpan w:val="3"/>
          </w:tcPr>
          <w:p w:rsidR="003D511E" w:rsidRPr="006C62BD" w:rsidRDefault="003D511E" w:rsidP="006C62BD">
            <w:pPr>
              <w:jc w:val="right"/>
              <w:rPr>
                <w:lang w:val="mk-MK"/>
              </w:rPr>
            </w:pPr>
            <w:r w:rsidRPr="006C62BD">
              <w:rPr>
                <w:sz w:val="22"/>
                <w:szCs w:val="22"/>
                <w:lang w:val="mk-MK"/>
              </w:rPr>
              <w:t>20 бодови</w:t>
            </w:r>
          </w:p>
        </w:tc>
      </w:tr>
      <w:tr w:rsidR="003D511E" w:rsidRPr="006C62BD">
        <w:trPr>
          <w:trHeight w:val="93"/>
        </w:trPr>
        <w:tc>
          <w:tcPr>
            <w:tcW w:w="516" w:type="dxa"/>
            <w:vMerge w:val="restart"/>
          </w:tcPr>
          <w:p w:rsidR="003D511E" w:rsidRPr="006C62BD" w:rsidRDefault="003D511E" w:rsidP="006C62BD">
            <w:pPr>
              <w:rPr>
                <w:lang w:val="en-US"/>
              </w:rPr>
            </w:pPr>
            <w:r w:rsidRPr="006C62BD">
              <w:rPr>
                <w:sz w:val="22"/>
                <w:szCs w:val="22"/>
                <w:lang w:val="en-US"/>
              </w:rPr>
              <w:t>18.</w:t>
            </w:r>
          </w:p>
        </w:tc>
        <w:tc>
          <w:tcPr>
            <w:tcW w:w="4044" w:type="dxa"/>
            <w:gridSpan w:val="5"/>
            <w:vMerge w:val="restart"/>
          </w:tcPr>
          <w:p w:rsidR="003D511E" w:rsidRPr="006C62BD" w:rsidRDefault="003D511E" w:rsidP="006C62BD">
            <w:pPr>
              <w:rPr>
                <w:lang w:val="mk-MK"/>
              </w:rPr>
            </w:pPr>
            <w:r w:rsidRPr="006C62BD">
              <w:rPr>
                <w:bCs/>
                <w:color w:val="000000"/>
                <w:sz w:val="22"/>
                <w:szCs w:val="22"/>
                <w:lang w:val="en-US"/>
              </w:rPr>
              <w:t>K</w:t>
            </w:r>
            <w:r w:rsidRPr="006C62BD">
              <w:rPr>
                <w:bCs/>
                <w:color w:val="000000"/>
                <w:sz w:val="22"/>
                <w:szCs w:val="22"/>
                <w:lang w:val="ru-RU"/>
              </w:rPr>
              <w:t>ритериуми за оценување (</w:t>
            </w:r>
            <w:r w:rsidRPr="006C62BD">
              <w:rPr>
                <w:bCs/>
                <w:color w:val="000000"/>
                <w:sz w:val="22"/>
                <w:szCs w:val="22"/>
                <w:lang w:val="mk-MK"/>
              </w:rPr>
              <w:t>бодови/ оценка)</w:t>
            </w:r>
          </w:p>
        </w:tc>
        <w:tc>
          <w:tcPr>
            <w:tcW w:w="2609" w:type="dxa"/>
            <w:gridSpan w:val="5"/>
          </w:tcPr>
          <w:p w:rsidR="003D511E" w:rsidRPr="006C62BD" w:rsidRDefault="003D511E" w:rsidP="006C62BD">
            <w:pPr>
              <w:jc w:val="right"/>
              <w:rPr>
                <w:lang w:val="mk-MK"/>
              </w:rPr>
            </w:pPr>
            <w:r w:rsidRPr="006C62BD">
              <w:rPr>
                <w:sz w:val="22"/>
                <w:szCs w:val="22"/>
                <w:lang w:val="mk-MK"/>
              </w:rPr>
              <w:t>до 59 бода</w:t>
            </w:r>
          </w:p>
        </w:tc>
        <w:tc>
          <w:tcPr>
            <w:tcW w:w="2685" w:type="dxa"/>
            <w:gridSpan w:val="3"/>
          </w:tcPr>
          <w:p w:rsidR="003D511E" w:rsidRPr="006C62BD" w:rsidRDefault="003D511E" w:rsidP="006C62BD">
            <w:pPr>
              <w:jc w:val="right"/>
              <w:rPr>
                <w:lang w:val="mk-MK"/>
              </w:rPr>
            </w:pPr>
            <w:r w:rsidRPr="006C62BD">
              <w:rPr>
                <w:sz w:val="22"/>
                <w:szCs w:val="22"/>
                <w:lang w:val="mk-MK"/>
              </w:rPr>
              <w:t>5 (пет) (</w:t>
            </w:r>
            <w:r w:rsidRPr="006C62BD">
              <w:rPr>
                <w:sz w:val="22"/>
                <w:szCs w:val="22"/>
                <w:lang w:val="en-US"/>
              </w:rPr>
              <w:t>F</w:t>
            </w:r>
            <w:r w:rsidRPr="006C62BD">
              <w:rPr>
                <w:sz w:val="22"/>
                <w:szCs w:val="22"/>
                <w:lang w:val="mk-MK"/>
              </w:rPr>
              <w:t>)</w:t>
            </w:r>
          </w:p>
        </w:tc>
      </w:tr>
      <w:tr w:rsidR="003D511E" w:rsidRPr="006C62BD">
        <w:trPr>
          <w:trHeight w:val="92"/>
        </w:trPr>
        <w:tc>
          <w:tcPr>
            <w:tcW w:w="516" w:type="dxa"/>
            <w:vMerge/>
          </w:tcPr>
          <w:p w:rsidR="003D511E" w:rsidRPr="006C62BD" w:rsidRDefault="003D511E" w:rsidP="006C62BD">
            <w:pPr>
              <w:rPr>
                <w:bCs/>
                <w:color w:val="000000"/>
                <w:lang w:val="en-US"/>
              </w:rPr>
            </w:pPr>
          </w:p>
        </w:tc>
        <w:tc>
          <w:tcPr>
            <w:tcW w:w="4044" w:type="dxa"/>
            <w:gridSpan w:val="5"/>
            <w:vMerge/>
          </w:tcPr>
          <w:p w:rsidR="003D511E" w:rsidRPr="006C62BD" w:rsidRDefault="003D511E" w:rsidP="006C62BD">
            <w:pPr>
              <w:rPr>
                <w:bCs/>
                <w:color w:val="000000"/>
                <w:lang w:val="en-US"/>
              </w:rPr>
            </w:pPr>
          </w:p>
        </w:tc>
        <w:tc>
          <w:tcPr>
            <w:tcW w:w="2609" w:type="dxa"/>
            <w:gridSpan w:val="5"/>
          </w:tcPr>
          <w:p w:rsidR="003D511E" w:rsidRPr="006C62BD" w:rsidRDefault="003D511E" w:rsidP="006C62BD">
            <w:pPr>
              <w:jc w:val="right"/>
              <w:rPr>
                <w:lang w:val="mk-MK"/>
              </w:rPr>
            </w:pPr>
            <w:r w:rsidRPr="006C62BD">
              <w:rPr>
                <w:sz w:val="22"/>
                <w:szCs w:val="22"/>
                <w:lang w:val="mk-MK"/>
              </w:rPr>
              <w:t>од 60 до 68 бода</w:t>
            </w:r>
          </w:p>
        </w:tc>
        <w:tc>
          <w:tcPr>
            <w:tcW w:w="2685" w:type="dxa"/>
            <w:gridSpan w:val="3"/>
          </w:tcPr>
          <w:p w:rsidR="003D511E" w:rsidRPr="006C62BD" w:rsidRDefault="003D511E" w:rsidP="006C62BD">
            <w:pPr>
              <w:jc w:val="right"/>
              <w:rPr>
                <w:lang w:val="mk-MK"/>
              </w:rPr>
            </w:pPr>
            <w:r w:rsidRPr="006C62BD">
              <w:rPr>
                <w:sz w:val="22"/>
                <w:szCs w:val="22"/>
                <w:lang w:val="mk-MK"/>
              </w:rPr>
              <w:t>6 (шест) (</w:t>
            </w:r>
            <w:r w:rsidRPr="006C62BD">
              <w:rPr>
                <w:sz w:val="22"/>
                <w:szCs w:val="22"/>
                <w:lang w:val="en-US"/>
              </w:rPr>
              <w:t>E</w:t>
            </w:r>
            <w:r w:rsidRPr="006C62BD">
              <w:rPr>
                <w:sz w:val="22"/>
                <w:szCs w:val="22"/>
                <w:lang w:val="mk-MK"/>
              </w:rPr>
              <w:t>)</w:t>
            </w:r>
          </w:p>
        </w:tc>
      </w:tr>
      <w:tr w:rsidR="003D511E" w:rsidRPr="006C62BD">
        <w:trPr>
          <w:trHeight w:val="92"/>
        </w:trPr>
        <w:tc>
          <w:tcPr>
            <w:tcW w:w="516" w:type="dxa"/>
            <w:vMerge/>
          </w:tcPr>
          <w:p w:rsidR="003D511E" w:rsidRPr="006C62BD" w:rsidRDefault="003D511E" w:rsidP="006C62BD">
            <w:pPr>
              <w:rPr>
                <w:bCs/>
                <w:color w:val="000000"/>
                <w:lang w:val="en-US"/>
              </w:rPr>
            </w:pPr>
          </w:p>
        </w:tc>
        <w:tc>
          <w:tcPr>
            <w:tcW w:w="4044" w:type="dxa"/>
            <w:gridSpan w:val="5"/>
            <w:vMerge/>
          </w:tcPr>
          <w:p w:rsidR="003D511E" w:rsidRPr="006C62BD" w:rsidRDefault="003D511E" w:rsidP="006C62BD">
            <w:pPr>
              <w:rPr>
                <w:bCs/>
                <w:color w:val="000000"/>
                <w:lang w:val="en-US"/>
              </w:rPr>
            </w:pPr>
          </w:p>
        </w:tc>
        <w:tc>
          <w:tcPr>
            <w:tcW w:w="2609" w:type="dxa"/>
            <w:gridSpan w:val="5"/>
          </w:tcPr>
          <w:p w:rsidR="003D511E" w:rsidRPr="006C62BD" w:rsidRDefault="003D511E" w:rsidP="006C62BD">
            <w:pPr>
              <w:jc w:val="right"/>
              <w:rPr>
                <w:lang w:val="mk-MK"/>
              </w:rPr>
            </w:pPr>
            <w:r w:rsidRPr="006C62BD">
              <w:rPr>
                <w:sz w:val="22"/>
                <w:szCs w:val="22"/>
                <w:lang w:val="mk-MK"/>
              </w:rPr>
              <w:t>од 69 до 76 бода</w:t>
            </w:r>
          </w:p>
        </w:tc>
        <w:tc>
          <w:tcPr>
            <w:tcW w:w="2685" w:type="dxa"/>
            <w:gridSpan w:val="3"/>
          </w:tcPr>
          <w:p w:rsidR="003D511E" w:rsidRPr="006C62BD" w:rsidRDefault="003D511E" w:rsidP="006C62BD">
            <w:pPr>
              <w:jc w:val="right"/>
              <w:rPr>
                <w:lang w:val="mk-MK"/>
              </w:rPr>
            </w:pPr>
            <w:r w:rsidRPr="006C62BD">
              <w:rPr>
                <w:sz w:val="22"/>
                <w:szCs w:val="22"/>
                <w:lang w:val="mk-MK"/>
              </w:rPr>
              <w:t>7 (седум) (</w:t>
            </w:r>
            <w:r w:rsidRPr="006C62BD">
              <w:rPr>
                <w:sz w:val="22"/>
                <w:szCs w:val="22"/>
                <w:lang w:val="en-US"/>
              </w:rPr>
              <w:t>D</w:t>
            </w:r>
            <w:r w:rsidRPr="006C62BD">
              <w:rPr>
                <w:sz w:val="22"/>
                <w:szCs w:val="22"/>
                <w:lang w:val="mk-MK"/>
              </w:rPr>
              <w:t>)</w:t>
            </w:r>
          </w:p>
        </w:tc>
      </w:tr>
      <w:tr w:rsidR="003D511E" w:rsidRPr="006C62BD">
        <w:trPr>
          <w:trHeight w:val="92"/>
        </w:trPr>
        <w:tc>
          <w:tcPr>
            <w:tcW w:w="516" w:type="dxa"/>
            <w:vMerge/>
          </w:tcPr>
          <w:p w:rsidR="003D511E" w:rsidRPr="006C62BD" w:rsidRDefault="003D511E" w:rsidP="006C62BD">
            <w:pPr>
              <w:rPr>
                <w:bCs/>
                <w:color w:val="000000"/>
                <w:lang w:val="en-US"/>
              </w:rPr>
            </w:pPr>
          </w:p>
        </w:tc>
        <w:tc>
          <w:tcPr>
            <w:tcW w:w="4044" w:type="dxa"/>
            <w:gridSpan w:val="5"/>
            <w:vMerge/>
          </w:tcPr>
          <w:p w:rsidR="003D511E" w:rsidRPr="006C62BD" w:rsidRDefault="003D511E" w:rsidP="006C62BD">
            <w:pPr>
              <w:rPr>
                <w:bCs/>
                <w:color w:val="000000"/>
                <w:lang w:val="en-US"/>
              </w:rPr>
            </w:pPr>
          </w:p>
        </w:tc>
        <w:tc>
          <w:tcPr>
            <w:tcW w:w="2609" w:type="dxa"/>
            <w:gridSpan w:val="5"/>
          </w:tcPr>
          <w:p w:rsidR="003D511E" w:rsidRPr="006C62BD" w:rsidRDefault="003D511E" w:rsidP="006C62BD">
            <w:pPr>
              <w:jc w:val="right"/>
              <w:rPr>
                <w:lang w:val="mk-MK"/>
              </w:rPr>
            </w:pPr>
            <w:r w:rsidRPr="006C62BD">
              <w:rPr>
                <w:sz w:val="22"/>
                <w:szCs w:val="22"/>
                <w:lang w:val="mk-MK"/>
              </w:rPr>
              <w:t>од 77 до 84 бода</w:t>
            </w:r>
          </w:p>
        </w:tc>
        <w:tc>
          <w:tcPr>
            <w:tcW w:w="2685" w:type="dxa"/>
            <w:gridSpan w:val="3"/>
          </w:tcPr>
          <w:p w:rsidR="003D511E" w:rsidRPr="006C62BD" w:rsidRDefault="003D511E" w:rsidP="006C62BD">
            <w:pPr>
              <w:jc w:val="right"/>
              <w:rPr>
                <w:lang w:val="mk-MK"/>
              </w:rPr>
            </w:pPr>
            <w:r w:rsidRPr="006C62BD">
              <w:rPr>
                <w:sz w:val="22"/>
                <w:szCs w:val="22"/>
                <w:lang w:val="mk-MK"/>
              </w:rPr>
              <w:t>8 (осум) (</w:t>
            </w:r>
            <w:r w:rsidRPr="006C62BD">
              <w:rPr>
                <w:sz w:val="22"/>
                <w:szCs w:val="22"/>
                <w:lang w:val="en-US"/>
              </w:rPr>
              <w:t>C</w:t>
            </w:r>
            <w:r w:rsidRPr="006C62BD">
              <w:rPr>
                <w:sz w:val="22"/>
                <w:szCs w:val="22"/>
                <w:lang w:val="mk-MK"/>
              </w:rPr>
              <w:t>)</w:t>
            </w:r>
          </w:p>
        </w:tc>
      </w:tr>
      <w:tr w:rsidR="003D511E" w:rsidRPr="006C62BD">
        <w:trPr>
          <w:trHeight w:val="92"/>
        </w:trPr>
        <w:tc>
          <w:tcPr>
            <w:tcW w:w="516" w:type="dxa"/>
            <w:vMerge/>
          </w:tcPr>
          <w:p w:rsidR="003D511E" w:rsidRPr="006C62BD" w:rsidRDefault="003D511E" w:rsidP="006C62BD">
            <w:pPr>
              <w:rPr>
                <w:bCs/>
                <w:color w:val="000000"/>
                <w:lang w:val="en-US"/>
              </w:rPr>
            </w:pPr>
          </w:p>
        </w:tc>
        <w:tc>
          <w:tcPr>
            <w:tcW w:w="4044" w:type="dxa"/>
            <w:gridSpan w:val="5"/>
            <w:vMerge/>
          </w:tcPr>
          <w:p w:rsidR="003D511E" w:rsidRPr="006C62BD" w:rsidRDefault="003D511E" w:rsidP="006C62BD">
            <w:pPr>
              <w:rPr>
                <w:bCs/>
                <w:color w:val="000000"/>
                <w:lang w:val="en-US"/>
              </w:rPr>
            </w:pPr>
          </w:p>
        </w:tc>
        <w:tc>
          <w:tcPr>
            <w:tcW w:w="2609" w:type="dxa"/>
            <w:gridSpan w:val="5"/>
          </w:tcPr>
          <w:p w:rsidR="003D511E" w:rsidRPr="006C62BD" w:rsidRDefault="003D511E" w:rsidP="006C62BD">
            <w:pPr>
              <w:jc w:val="right"/>
              <w:rPr>
                <w:lang w:val="mk-MK"/>
              </w:rPr>
            </w:pPr>
            <w:r w:rsidRPr="006C62BD">
              <w:rPr>
                <w:sz w:val="22"/>
                <w:szCs w:val="22"/>
                <w:lang w:val="mk-MK"/>
              </w:rPr>
              <w:t>од 85 до 92 бода</w:t>
            </w:r>
          </w:p>
        </w:tc>
        <w:tc>
          <w:tcPr>
            <w:tcW w:w="2685" w:type="dxa"/>
            <w:gridSpan w:val="3"/>
          </w:tcPr>
          <w:p w:rsidR="003D511E" w:rsidRPr="006C62BD" w:rsidRDefault="003D511E" w:rsidP="006C62BD">
            <w:pPr>
              <w:jc w:val="right"/>
              <w:rPr>
                <w:lang w:val="mk-MK"/>
              </w:rPr>
            </w:pPr>
            <w:r w:rsidRPr="006C62BD">
              <w:rPr>
                <w:sz w:val="22"/>
                <w:szCs w:val="22"/>
                <w:lang w:val="mk-MK"/>
              </w:rPr>
              <w:t>9 (девет) (</w:t>
            </w:r>
            <w:r w:rsidRPr="006C62BD">
              <w:rPr>
                <w:sz w:val="22"/>
                <w:szCs w:val="22"/>
                <w:lang w:val="en-US"/>
              </w:rPr>
              <w:t>B</w:t>
            </w:r>
            <w:r w:rsidRPr="006C62BD">
              <w:rPr>
                <w:sz w:val="22"/>
                <w:szCs w:val="22"/>
                <w:lang w:val="mk-MK"/>
              </w:rPr>
              <w:t>)</w:t>
            </w:r>
          </w:p>
        </w:tc>
      </w:tr>
      <w:tr w:rsidR="003D511E" w:rsidRPr="006C62BD">
        <w:trPr>
          <w:trHeight w:val="92"/>
        </w:trPr>
        <w:tc>
          <w:tcPr>
            <w:tcW w:w="516" w:type="dxa"/>
            <w:vMerge/>
          </w:tcPr>
          <w:p w:rsidR="003D511E" w:rsidRPr="006C62BD" w:rsidRDefault="003D511E" w:rsidP="006C62BD">
            <w:pPr>
              <w:rPr>
                <w:bCs/>
                <w:color w:val="000000"/>
                <w:lang w:val="en-US"/>
              </w:rPr>
            </w:pPr>
          </w:p>
        </w:tc>
        <w:tc>
          <w:tcPr>
            <w:tcW w:w="4044" w:type="dxa"/>
            <w:gridSpan w:val="5"/>
            <w:vMerge/>
          </w:tcPr>
          <w:p w:rsidR="003D511E" w:rsidRPr="006C62BD" w:rsidRDefault="003D511E" w:rsidP="006C62BD">
            <w:pPr>
              <w:rPr>
                <w:bCs/>
                <w:color w:val="000000"/>
                <w:lang w:val="en-US"/>
              </w:rPr>
            </w:pPr>
          </w:p>
        </w:tc>
        <w:tc>
          <w:tcPr>
            <w:tcW w:w="2609" w:type="dxa"/>
            <w:gridSpan w:val="5"/>
          </w:tcPr>
          <w:p w:rsidR="003D511E" w:rsidRPr="006C62BD" w:rsidRDefault="003D511E" w:rsidP="006C62BD">
            <w:pPr>
              <w:jc w:val="right"/>
              <w:rPr>
                <w:lang w:val="mk-MK"/>
              </w:rPr>
            </w:pPr>
            <w:r w:rsidRPr="006C62BD">
              <w:rPr>
                <w:sz w:val="22"/>
                <w:szCs w:val="22"/>
                <w:lang w:val="mk-MK"/>
              </w:rPr>
              <w:t>од 93 до 100 бода</w:t>
            </w:r>
          </w:p>
        </w:tc>
        <w:tc>
          <w:tcPr>
            <w:tcW w:w="2685" w:type="dxa"/>
            <w:gridSpan w:val="3"/>
          </w:tcPr>
          <w:p w:rsidR="003D511E" w:rsidRPr="006C62BD" w:rsidRDefault="003D511E" w:rsidP="006C62BD">
            <w:pPr>
              <w:jc w:val="right"/>
              <w:rPr>
                <w:lang w:val="mk-MK"/>
              </w:rPr>
            </w:pPr>
            <w:r w:rsidRPr="006C62BD">
              <w:rPr>
                <w:sz w:val="22"/>
                <w:szCs w:val="22"/>
                <w:lang w:val="mk-MK"/>
              </w:rPr>
              <w:t>10 (десет) (</w:t>
            </w:r>
            <w:r w:rsidRPr="006C62BD">
              <w:rPr>
                <w:sz w:val="22"/>
                <w:szCs w:val="22"/>
                <w:lang w:val="en-US"/>
              </w:rPr>
              <w:t>A</w:t>
            </w:r>
            <w:r w:rsidRPr="006C62BD">
              <w:rPr>
                <w:sz w:val="22"/>
                <w:szCs w:val="22"/>
                <w:lang w:val="mk-MK"/>
              </w:rPr>
              <w:t>)</w:t>
            </w:r>
          </w:p>
        </w:tc>
      </w:tr>
      <w:tr w:rsidR="003D511E" w:rsidRPr="006C62BD">
        <w:trPr>
          <w:trHeight w:val="334"/>
        </w:trPr>
        <w:tc>
          <w:tcPr>
            <w:tcW w:w="516" w:type="dxa"/>
          </w:tcPr>
          <w:p w:rsidR="003D511E" w:rsidRPr="006C62BD" w:rsidRDefault="003D511E" w:rsidP="006C62BD">
            <w:pPr>
              <w:rPr>
                <w:lang w:val="mk-MK"/>
              </w:rPr>
            </w:pPr>
            <w:r w:rsidRPr="006C62BD">
              <w:rPr>
                <w:sz w:val="22"/>
                <w:szCs w:val="22"/>
                <w:lang w:val="mk-MK"/>
              </w:rPr>
              <w:t>19.</w:t>
            </w:r>
          </w:p>
        </w:tc>
        <w:tc>
          <w:tcPr>
            <w:tcW w:w="4044" w:type="dxa"/>
            <w:gridSpan w:val="5"/>
          </w:tcPr>
          <w:p w:rsidR="003D511E" w:rsidRPr="006C62BD" w:rsidRDefault="003D511E" w:rsidP="006C62BD">
            <w:pPr>
              <w:rPr>
                <w:lang w:val="mk-MK"/>
              </w:rPr>
            </w:pPr>
            <w:r w:rsidRPr="006C62BD">
              <w:rPr>
                <w:bCs/>
                <w:color w:val="000000"/>
                <w:sz w:val="22"/>
                <w:szCs w:val="22"/>
                <w:lang w:val="ru-RU"/>
              </w:rPr>
              <w:t>Услов за потпис и полагање на завршен испит</w:t>
            </w:r>
          </w:p>
        </w:tc>
        <w:tc>
          <w:tcPr>
            <w:tcW w:w="5294" w:type="dxa"/>
            <w:gridSpan w:val="8"/>
          </w:tcPr>
          <w:p w:rsidR="003D511E" w:rsidRPr="006C62BD" w:rsidRDefault="003D511E" w:rsidP="006C62BD">
            <w:pPr>
              <w:rPr>
                <w:lang w:val="mk-MK"/>
              </w:rPr>
            </w:pPr>
            <w:r w:rsidRPr="006C62BD">
              <w:rPr>
                <w:sz w:val="22"/>
                <w:szCs w:val="22"/>
                <w:lang w:val="mk-MK"/>
              </w:rPr>
              <w:t>Студентот е задолжен активно да ги следи сите предвидени активности со коишто освојува бодови како дел од завршното оценување.</w:t>
            </w:r>
          </w:p>
          <w:p w:rsidR="003D511E" w:rsidRPr="006C62BD" w:rsidRDefault="003D511E" w:rsidP="006C62BD">
            <w:pPr>
              <w:rPr>
                <w:lang w:val="mk-MK"/>
              </w:rPr>
            </w:pPr>
            <w:r w:rsidRPr="006C62BD">
              <w:rPr>
                <w:sz w:val="22"/>
                <w:szCs w:val="22"/>
                <w:lang w:val="mk-MK"/>
              </w:rPr>
              <w:t>Следењето на наставата е задолжително</w:t>
            </w:r>
          </w:p>
          <w:p w:rsidR="003D511E" w:rsidRPr="006C62BD" w:rsidRDefault="003D511E" w:rsidP="006C62BD">
            <w:pPr>
              <w:rPr>
                <w:lang w:val="mk-MK"/>
              </w:rPr>
            </w:pPr>
            <w:r w:rsidRPr="006C62BD">
              <w:rPr>
                <w:sz w:val="22"/>
                <w:szCs w:val="22"/>
                <w:lang w:val="mk-MK"/>
              </w:rPr>
              <w:t>Самостојно изготвување на семинарски теми и предлог-проект, нивно прзентирање и дебатирање е задолжително.</w:t>
            </w:r>
          </w:p>
        </w:tc>
      </w:tr>
      <w:tr w:rsidR="003D511E" w:rsidRPr="006C62BD">
        <w:trPr>
          <w:trHeight w:val="334"/>
        </w:trPr>
        <w:tc>
          <w:tcPr>
            <w:tcW w:w="516" w:type="dxa"/>
          </w:tcPr>
          <w:p w:rsidR="003D511E" w:rsidRPr="006C62BD" w:rsidRDefault="003D511E" w:rsidP="006C62BD">
            <w:pPr>
              <w:rPr>
                <w:bCs/>
                <w:color w:val="000000"/>
                <w:lang w:val="ru-RU"/>
              </w:rPr>
            </w:pPr>
            <w:r w:rsidRPr="006C62BD">
              <w:rPr>
                <w:bCs/>
                <w:color w:val="000000"/>
                <w:sz w:val="22"/>
                <w:szCs w:val="22"/>
                <w:lang w:val="ru-RU"/>
              </w:rPr>
              <w:t>20.</w:t>
            </w:r>
          </w:p>
        </w:tc>
        <w:tc>
          <w:tcPr>
            <w:tcW w:w="4044" w:type="dxa"/>
            <w:gridSpan w:val="5"/>
          </w:tcPr>
          <w:p w:rsidR="003D511E" w:rsidRPr="006C62BD" w:rsidRDefault="003D511E" w:rsidP="006C62BD">
            <w:pPr>
              <w:rPr>
                <w:bCs/>
                <w:color w:val="000000"/>
                <w:lang w:val="ru-RU"/>
              </w:rPr>
            </w:pPr>
            <w:r w:rsidRPr="006C62BD">
              <w:rPr>
                <w:bCs/>
                <w:color w:val="000000"/>
                <w:sz w:val="22"/>
                <w:szCs w:val="22"/>
                <w:lang w:val="ru-RU"/>
              </w:rPr>
              <w:t>Јазик на кој се изведува наставата</w:t>
            </w:r>
          </w:p>
        </w:tc>
        <w:tc>
          <w:tcPr>
            <w:tcW w:w="5294" w:type="dxa"/>
            <w:gridSpan w:val="8"/>
          </w:tcPr>
          <w:p w:rsidR="003D511E" w:rsidRPr="006C62BD" w:rsidRDefault="003D511E" w:rsidP="006C62BD">
            <w:pPr>
              <w:rPr>
                <w:lang w:val="mk-MK"/>
              </w:rPr>
            </w:pPr>
            <w:r w:rsidRPr="006C62BD">
              <w:rPr>
                <w:sz w:val="22"/>
                <w:szCs w:val="22"/>
                <w:lang w:val="mk-MK"/>
              </w:rPr>
              <w:t>македонски</w:t>
            </w:r>
          </w:p>
        </w:tc>
      </w:tr>
      <w:tr w:rsidR="003D511E" w:rsidRPr="006C62BD">
        <w:trPr>
          <w:trHeight w:val="334"/>
        </w:trPr>
        <w:tc>
          <w:tcPr>
            <w:tcW w:w="516" w:type="dxa"/>
          </w:tcPr>
          <w:p w:rsidR="003D511E" w:rsidRPr="006C62BD" w:rsidRDefault="003D511E" w:rsidP="006C62BD">
            <w:pPr>
              <w:rPr>
                <w:bCs/>
                <w:color w:val="000000"/>
                <w:lang w:val="ru-RU"/>
              </w:rPr>
            </w:pPr>
            <w:r w:rsidRPr="006C62BD">
              <w:rPr>
                <w:bCs/>
                <w:color w:val="000000"/>
                <w:sz w:val="22"/>
                <w:szCs w:val="22"/>
                <w:lang w:val="ru-RU"/>
              </w:rPr>
              <w:t>21.</w:t>
            </w:r>
          </w:p>
        </w:tc>
        <w:tc>
          <w:tcPr>
            <w:tcW w:w="4044" w:type="dxa"/>
            <w:gridSpan w:val="5"/>
          </w:tcPr>
          <w:p w:rsidR="003D511E" w:rsidRPr="006C62BD" w:rsidRDefault="003D511E" w:rsidP="006C62BD">
            <w:pPr>
              <w:rPr>
                <w:bCs/>
                <w:color w:val="000000"/>
                <w:lang w:val="ru-RU"/>
              </w:rPr>
            </w:pPr>
            <w:r w:rsidRPr="006C62BD">
              <w:rPr>
                <w:bCs/>
                <w:color w:val="000000"/>
                <w:sz w:val="22"/>
                <w:szCs w:val="22"/>
                <w:lang w:val="ru-RU"/>
              </w:rPr>
              <w:t>Метод на следење на квалитетот на наставата</w:t>
            </w:r>
          </w:p>
        </w:tc>
        <w:tc>
          <w:tcPr>
            <w:tcW w:w="5294" w:type="dxa"/>
            <w:gridSpan w:val="8"/>
          </w:tcPr>
          <w:p w:rsidR="003D511E" w:rsidRPr="006C62BD" w:rsidRDefault="003D511E" w:rsidP="006C62BD">
            <w:pPr>
              <w:rPr>
                <w:lang w:val="mk-MK"/>
              </w:rPr>
            </w:pPr>
            <w:r w:rsidRPr="006C62BD">
              <w:rPr>
                <w:sz w:val="22"/>
                <w:szCs w:val="22"/>
                <w:lang w:val="mk-MK"/>
              </w:rPr>
              <w:t xml:space="preserve">Прашалник за евалуација на наставата </w:t>
            </w:r>
          </w:p>
        </w:tc>
      </w:tr>
    </w:tbl>
    <w:p w:rsidR="003D511E" w:rsidRPr="006C62BD" w:rsidRDefault="003D511E" w:rsidP="006C62BD">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810"/>
        <w:gridCol w:w="2160"/>
        <w:gridCol w:w="2610"/>
        <w:gridCol w:w="1800"/>
        <w:gridCol w:w="720"/>
      </w:tblGrid>
      <w:tr w:rsidR="003D511E" w:rsidRPr="006C62BD" w:rsidTr="00265793">
        <w:trPr>
          <w:trHeight w:val="334"/>
        </w:trPr>
        <w:tc>
          <w:tcPr>
            <w:tcW w:w="586" w:type="dxa"/>
            <w:vMerge w:val="restart"/>
          </w:tcPr>
          <w:p w:rsidR="003D511E" w:rsidRPr="006C62BD" w:rsidRDefault="003D511E" w:rsidP="006C62BD">
            <w:pPr>
              <w:rPr>
                <w:lang w:val="mk-MK"/>
              </w:rPr>
            </w:pPr>
            <w:r w:rsidRPr="006C62BD">
              <w:rPr>
                <w:sz w:val="22"/>
                <w:szCs w:val="22"/>
                <w:lang w:val="mk-MK"/>
              </w:rPr>
              <w:t>22.</w:t>
            </w:r>
          </w:p>
          <w:p w:rsidR="003D511E" w:rsidRPr="006C62BD" w:rsidRDefault="003D511E" w:rsidP="006C62BD">
            <w:pPr>
              <w:rPr>
                <w:lang w:val="mk-MK"/>
              </w:rPr>
            </w:pPr>
            <w:r w:rsidRPr="006C62BD">
              <w:rPr>
                <w:bCs/>
                <w:color w:val="000000"/>
                <w:sz w:val="22"/>
                <w:szCs w:val="22"/>
                <w:lang w:val="mk-MK"/>
              </w:rPr>
              <w:t>    </w:t>
            </w:r>
            <w:r w:rsidRPr="006C62BD">
              <w:rPr>
                <w:bCs/>
                <w:color w:val="000000"/>
                <w:sz w:val="22"/>
                <w:szCs w:val="22"/>
                <w:lang w:val="ru-RU"/>
              </w:rPr>
              <w:t xml:space="preserve"> </w:t>
            </w:r>
          </w:p>
        </w:tc>
        <w:tc>
          <w:tcPr>
            <w:tcW w:w="8792" w:type="dxa"/>
            <w:gridSpan w:val="6"/>
          </w:tcPr>
          <w:p w:rsidR="003D511E" w:rsidRPr="006C62BD" w:rsidRDefault="003D511E" w:rsidP="006C62BD">
            <w:pPr>
              <w:rPr>
                <w:lang w:val="mk-MK"/>
              </w:rPr>
            </w:pPr>
            <w:r w:rsidRPr="006C62BD">
              <w:rPr>
                <w:bCs/>
                <w:color w:val="000000"/>
                <w:sz w:val="22"/>
                <w:szCs w:val="22"/>
                <w:lang w:val="ru-RU"/>
              </w:rPr>
              <w:t>Литература</w:t>
            </w:r>
          </w:p>
        </w:tc>
      </w:tr>
      <w:tr w:rsidR="003D511E" w:rsidRPr="006C62BD" w:rsidTr="00265793">
        <w:trPr>
          <w:trHeight w:val="334"/>
        </w:trPr>
        <w:tc>
          <w:tcPr>
            <w:tcW w:w="586" w:type="dxa"/>
            <w:vMerge/>
          </w:tcPr>
          <w:p w:rsidR="003D511E" w:rsidRPr="006C62BD" w:rsidRDefault="003D511E" w:rsidP="006C62BD">
            <w:pPr>
              <w:rPr>
                <w:lang w:val="mk-MK"/>
              </w:rPr>
            </w:pPr>
          </w:p>
        </w:tc>
        <w:tc>
          <w:tcPr>
            <w:tcW w:w="692" w:type="dxa"/>
            <w:vMerge w:val="restart"/>
            <w:vAlign w:val="center"/>
          </w:tcPr>
          <w:p w:rsidR="003D511E" w:rsidRPr="006C62BD" w:rsidRDefault="003D511E" w:rsidP="006C62BD">
            <w:pPr>
              <w:jc w:val="center"/>
              <w:rPr>
                <w:lang w:val="mk-MK"/>
              </w:rPr>
            </w:pPr>
            <w:r w:rsidRPr="006C62BD">
              <w:rPr>
                <w:sz w:val="22"/>
                <w:szCs w:val="22"/>
                <w:lang w:val="mk-MK"/>
              </w:rPr>
              <w:t>22.1.</w:t>
            </w:r>
          </w:p>
        </w:tc>
        <w:tc>
          <w:tcPr>
            <w:tcW w:w="8100" w:type="dxa"/>
            <w:gridSpan w:val="5"/>
          </w:tcPr>
          <w:p w:rsidR="003D511E" w:rsidRPr="006C62BD" w:rsidRDefault="003D511E" w:rsidP="006C62BD">
            <w:pPr>
              <w:rPr>
                <w:lang w:val="mk-MK"/>
              </w:rPr>
            </w:pPr>
            <w:r w:rsidRPr="006C62BD">
              <w:rPr>
                <w:bCs/>
                <w:color w:val="000000"/>
                <w:sz w:val="22"/>
                <w:szCs w:val="22"/>
                <w:lang w:val="ru-RU"/>
              </w:rPr>
              <w:t>Задолжителна литература</w:t>
            </w:r>
          </w:p>
        </w:tc>
      </w:tr>
      <w:tr w:rsidR="003D511E" w:rsidRPr="006C62BD" w:rsidTr="00265793">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810" w:type="dxa"/>
          </w:tcPr>
          <w:p w:rsidR="003D511E" w:rsidRPr="006C62BD" w:rsidRDefault="003D511E" w:rsidP="006C62BD">
            <w:pPr>
              <w:jc w:val="center"/>
              <w:rPr>
                <w:bCs/>
                <w:color w:val="000000"/>
                <w:lang w:val="ru-RU"/>
              </w:rPr>
            </w:pPr>
            <w:r w:rsidRPr="006C62BD">
              <w:rPr>
                <w:bCs/>
                <w:color w:val="000000"/>
                <w:sz w:val="22"/>
                <w:szCs w:val="22"/>
                <w:lang w:val="ru-RU"/>
              </w:rPr>
              <w:t>Ред. број</w:t>
            </w:r>
          </w:p>
        </w:tc>
        <w:tc>
          <w:tcPr>
            <w:tcW w:w="2160" w:type="dxa"/>
          </w:tcPr>
          <w:p w:rsidR="003D511E" w:rsidRPr="006C62BD" w:rsidRDefault="003D511E" w:rsidP="006C62BD">
            <w:pPr>
              <w:jc w:val="center"/>
              <w:rPr>
                <w:bCs/>
                <w:color w:val="000000"/>
                <w:lang w:val="ru-RU"/>
              </w:rPr>
            </w:pPr>
            <w:r w:rsidRPr="006C62BD">
              <w:rPr>
                <w:bCs/>
                <w:color w:val="000000"/>
                <w:sz w:val="22"/>
                <w:szCs w:val="22"/>
                <w:lang w:val="ru-RU"/>
              </w:rPr>
              <w:t>Автор</w:t>
            </w:r>
          </w:p>
        </w:tc>
        <w:tc>
          <w:tcPr>
            <w:tcW w:w="2610" w:type="dxa"/>
          </w:tcPr>
          <w:p w:rsidR="003D511E" w:rsidRPr="006C62BD" w:rsidRDefault="003D511E" w:rsidP="006C62BD">
            <w:pPr>
              <w:jc w:val="center"/>
              <w:rPr>
                <w:bCs/>
                <w:color w:val="000000"/>
                <w:lang w:val="ru-RU"/>
              </w:rPr>
            </w:pPr>
            <w:r w:rsidRPr="006C62BD">
              <w:rPr>
                <w:bCs/>
                <w:color w:val="000000"/>
                <w:sz w:val="22"/>
                <w:szCs w:val="22"/>
                <w:lang w:val="ru-RU"/>
              </w:rPr>
              <w:t>Наслов</w:t>
            </w:r>
          </w:p>
        </w:tc>
        <w:tc>
          <w:tcPr>
            <w:tcW w:w="1800" w:type="dxa"/>
          </w:tcPr>
          <w:p w:rsidR="003D511E" w:rsidRPr="006C62BD" w:rsidRDefault="003D511E" w:rsidP="006C62BD">
            <w:pPr>
              <w:jc w:val="center"/>
              <w:rPr>
                <w:lang w:val="mk-MK"/>
              </w:rPr>
            </w:pPr>
            <w:r w:rsidRPr="006C62BD">
              <w:rPr>
                <w:sz w:val="22"/>
                <w:szCs w:val="22"/>
                <w:lang w:val="mk-MK"/>
              </w:rPr>
              <w:t>Издавач</w:t>
            </w:r>
          </w:p>
        </w:tc>
        <w:tc>
          <w:tcPr>
            <w:tcW w:w="720" w:type="dxa"/>
          </w:tcPr>
          <w:p w:rsidR="003D511E" w:rsidRPr="006C62BD" w:rsidRDefault="003D511E" w:rsidP="006C62BD">
            <w:pPr>
              <w:jc w:val="center"/>
              <w:rPr>
                <w:lang w:val="mk-MK"/>
              </w:rPr>
            </w:pPr>
            <w:r>
              <w:rPr>
                <w:sz w:val="22"/>
                <w:szCs w:val="22"/>
                <w:lang w:val="mk-MK"/>
              </w:rPr>
              <w:t>Год.</w:t>
            </w:r>
          </w:p>
        </w:tc>
      </w:tr>
      <w:tr w:rsidR="003D511E" w:rsidRPr="006C62BD" w:rsidTr="00265793">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810" w:type="dxa"/>
          </w:tcPr>
          <w:p w:rsidR="003D511E" w:rsidRPr="006C62BD" w:rsidRDefault="003D511E" w:rsidP="006C62BD">
            <w:pPr>
              <w:jc w:val="center"/>
              <w:rPr>
                <w:color w:val="000000"/>
              </w:rPr>
            </w:pPr>
            <w:r w:rsidRPr="006C62BD">
              <w:rPr>
                <w:color w:val="000000"/>
                <w:sz w:val="22"/>
                <w:szCs w:val="22"/>
              </w:rPr>
              <w:t>1</w:t>
            </w:r>
          </w:p>
        </w:tc>
        <w:tc>
          <w:tcPr>
            <w:tcW w:w="2160" w:type="dxa"/>
          </w:tcPr>
          <w:p w:rsidR="003D511E" w:rsidRPr="006C62BD" w:rsidRDefault="003D511E" w:rsidP="006C62BD">
            <w:pPr>
              <w:rPr>
                <w:color w:val="000000"/>
                <w:lang w:val="ru-RU"/>
              </w:rPr>
            </w:pPr>
            <w:r w:rsidRPr="006C62BD">
              <w:rPr>
                <w:sz w:val="22"/>
                <w:szCs w:val="22"/>
                <w:lang w:val="mk-MK"/>
              </w:rPr>
              <w:t>Макси Розено Власт, Волас РБ и сор.</w:t>
            </w:r>
          </w:p>
        </w:tc>
        <w:tc>
          <w:tcPr>
            <w:tcW w:w="2610" w:type="dxa"/>
          </w:tcPr>
          <w:p w:rsidR="003D511E" w:rsidRPr="006C62BD" w:rsidRDefault="003D511E" w:rsidP="006C62BD">
            <w:pPr>
              <w:rPr>
                <w:color w:val="000000"/>
                <w:lang w:val="ru-RU"/>
              </w:rPr>
            </w:pPr>
            <w:r w:rsidRPr="006C62BD">
              <w:rPr>
                <w:sz w:val="22"/>
                <w:szCs w:val="22"/>
                <w:lang w:val="mk-MK"/>
              </w:rPr>
              <w:t>Јавно здравство и превентивна медицина.</w:t>
            </w:r>
          </w:p>
        </w:tc>
        <w:tc>
          <w:tcPr>
            <w:tcW w:w="1800" w:type="dxa"/>
          </w:tcPr>
          <w:p w:rsidR="003D511E" w:rsidRPr="006C62BD" w:rsidRDefault="003D511E" w:rsidP="006C62BD">
            <w:pPr>
              <w:jc w:val="both"/>
              <w:rPr>
                <w:color w:val="000000"/>
                <w:lang w:val="mk-MK"/>
              </w:rPr>
            </w:pPr>
            <w:r w:rsidRPr="006C62BD">
              <w:rPr>
                <w:sz w:val="22"/>
                <w:szCs w:val="22"/>
                <w:lang w:val="mk-MK"/>
              </w:rPr>
              <w:t>Табернакул, Скопје</w:t>
            </w:r>
          </w:p>
        </w:tc>
        <w:tc>
          <w:tcPr>
            <w:tcW w:w="720" w:type="dxa"/>
          </w:tcPr>
          <w:p w:rsidR="003D511E" w:rsidRPr="006C62BD" w:rsidRDefault="003D511E" w:rsidP="006C62BD">
            <w:pPr>
              <w:jc w:val="both"/>
              <w:rPr>
                <w:color w:val="000000"/>
                <w:lang w:val="mk-MK"/>
              </w:rPr>
            </w:pPr>
            <w:r w:rsidRPr="006C62BD">
              <w:rPr>
                <w:color w:val="000000"/>
                <w:sz w:val="22"/>
                <w:szCs w:val="22"/>
                <w:lang w:val="mk-MK"/>
              </w:rPr>
              <w:t>2010</w:t>
            </w:r>
          </w:p>
        </w:tc>
      </w:tr>
      <w:tr w:rsidR="003D511E" w:rsidRPr="006C62BD" w:rsidTr="00265793">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810" w:type="dxa"/>
          </w:tcPr>
          <w:p w:rsidR="003D511E" w:rsidRPr="006C62BD" w:rsidRDefault="003D511E" w:rsidP="006C62BD">
            <w:pPr>
              <w:jc w:val="center"/>
              <w:rPr>
                <w:bCs/>
                <w:color w:val="000000"/>
                <w:lang w:val="mk-MK"/>
              </w:rPr>
            </w:pPr>
            <w:r w:rsidRPr="006C62BD">
              <w:rPr>
                <w:color w:val="000000"/>
                <w:sz w:val="22"/>
                <w:szCs w:val="22"/>
                <w:lang w:val="mk-MK"/>
              </w:rPr>
              <w:t>2</w:t>
            </w:r>
          </w:p>
        </w:tc>
        <w:tc>
          <w:tcPr>
            <w:tcW w:w="2160" w:type="dxa"/>
          </w:tcPr>
          <w:p w:rsidR="003D511E" w:rsidRPr="006C62BD" w:rsidRDefault="003D511E" w:rsidP="006C62BD">
            <w:pPr>
              <w:rPr>
                <w:bCs/>
                <w:color w:val="000000"/>
                <w:lang w:val="ru-RU"/>
              </w:rPr>
            </w:pPr>
            <w:r w:rsidRPr="006C62BD">
              <w:rPr>
                <w:sz w:val="22"/>
                <w:szCs w:val="22"/>
                <w:lang w:val="mk-MK"/>
              </w:rPr>
              <w:t>Бибек Реј, Ерен Бунија,</w:t>
            </w:r>
          </w:p>
        </w:tc>
        <w:tc>
          <w:tcPr>
            <w:tcW w:w="2610" w:type="dxa"/>
          </w:tcPr>
          <w:p w:rsidR="003D511E" w:rsidRPr="006C62BD" w:rsidRDefault="003D511E" w:rsidP="006C62BD">
            <w:pPr>
              <w:rPr>
                <w:bCs/>
                <w:color w:val="000000"/>
                <w:lang w:val="ru-RU"/>
              </w:rPr>
            </w:pPr>
            <w:r w:rsidRPr="006C62BD">
              <w:rPr>
                <w:sz w:val="22"/>
                <w:szCs w:val="22"/>
                <w:lang w:val="mk-MK"/>
              </w:rPr>
              <w:t>Основна микробиологија на храна</w:t>
            </w:r>
          </w:p>
        </w:tc>
        <w:tc>
          <w:tcPr>
            <w:tcW w:w="1800" w:type="dxa"/>
          </w:tcPr>
          <w:p w:rsidR="003D511E" w:rsidRPr="006C62BD" w:rsidRDefault="003D511E" w:rsidP="006C62BD">
            <w:pPr>
              <w:rPr>
                <w:lang w:val="mk-MK"/>
              </w:rPr>
            </w:pPr>
            <w:r w:rsidRPr="006C62BD">
              <w:rPr>
                <w:sz w:val="22"/>
                <w:szCs w:val="22"/>
                <w:lang w:val="mk-MK"/>
              </w:rPr>
              <w:t>Арс Ламина, Скопје</w:t>
            </w:r>
          </w:p>
        </w:tc>
        <w:tc>
          <w:tcPr>
            <w:tcW w:w="720" w:type="dxa"/>
          </w:tcPr>
          <w:p w:rsidR="003D511E" w:rsidRPr="006C62BD" w:rsidRDefault="003D511E" w:rsidP="006C62BD">
            <w:pPr>
              <w:rPr>
                <w:lang w:val="mk-MK"/>
              </w:rPr>
            </w:pPr>
            <w:r w:rsidRPr="006C62BD">
              <w:rPr>
                <w:sz w:val="22"/>
                <w:szCs w:val="22"/>
                <w:lang w:val="mk-MK"/>
              </w:rPr>
              <w:t>2012</w:t>
            </w:r>
          </w:p>
        </w:tc>
      </w:tr>
      <w:tr w:rsidR="003D511E" w:rsidRPr="006C62BD" w:rsidTr="00265793">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810" w:type="dxa"/>
          </w:tcPr>
          <w:p w:rsidR="003D511E" w:rsidRPr="006C62BD" w:rsidRDefault="003D511E" w:rsidP="006C62BD">
            <w:pPr>
              <w:jc w:val="center"/>
              <w:rPr>
                <w:bCs/>
                <w:color w:val="000000"/>
                <w:lang w:val="ru-RU"/>
              </w:rPr>
            </w:pPr>
            <w:r w:rsidRPr="006C62BD">
              <w:rPr>
                <w:bCs/>
                <w:color w:val="000000"/>
                <w:sz w:val="22"/>
                <w:szCs w:val="22"/>
                <w:lang w:val="ru-RU"/>
              </w:rPr>
              <w:t>3.</w:t>
            </w:r>
          </w:p>
        </w:tc>
        <w:tc>
          <w:tcPr>
            <w:tcW w:w="2160" w:type="dxa"/>
          </w:tcPr>
          <w:p w:rsidR="003D511E" w:rsidRPr="006C62BD" w:rsidRDefault="003D511E" w:rsidP="006C62BD">
            <w:pPr>
              <w:rPr>
                <w:bCs/>
                <w:color w:val="000000"/>
                <w:lang w:val="ru-RU"/>
              </w:rPr>
            </w:pPr>
            <w:r w:rsidRPr="006C62BD">
              <w:rPr>
                <w:sz w:val="22"/>
                <w:szCs w:val="22"/>
                <w:lang w:val="mk-MK"/>
              </w:rPr>
              <w:t>Editors: Zaletel Kragelj Lj, Bozikov J., Bardehle D., Kovacic L.</w:t>
            </w:r>
            <w:r w:rsidRPr="006C62BD">
              <w:rPr>
                <w:b/>
                <w:sz w:val="22"/>
                <w:szCs w:val="22"/>
                <w:lang w:val="ru-RU"/>
              </w:rPr>
              <w:t xml:space="preserve"> </w:t>
            </w:r>
          </w:p>
        </w:tc>
        <w:tc>
          <w:tcPr>
            <w:tcW w:w="2610" w:type="dxa"/>
          </w:tcPr>
          <w:p w:rsidR="003D511E" w:rsidRPr="006C62BD" w:rsidRDefault="003D511E" w:rsidP="006C62BD">
            <w:pPr>
              <w:rPr>
                <w:bCs/>
                <w:color w:val="000000"/>
              </w:rPr>
            </w:pPr>
            <w:r w:rsidRPr="006C62BD">
              <w:rPr>
                <w:sz w:val="22"/>
                <w:szCs w:val="22"/>
                <w:lang w:val="mk-MK"/>
              </w:rPr>
              <w:t>Methods and Tools in Public health</w:t>
            </w:r>
          </w:p>
        </w:tc>
        <w:tc>
          <w:tcPr>
            <w:tcW w:w="1800" w:type="dxa"/>
          </w:tcPr>
          <w:p w:rsidR="003D511E" w:rsidRPr="006C62BD" w:rsidRDefault="003D511E" w:rsidP="006C62BD">
            <w:pPr>
              <w:jc w:val="both"/>
              <w:rPr>
                <w:lang w:val="mk-MK"/>
              </w:rPr>
            </w:pPr>
            <w:r w:rsidRPr="006C62BD">
              <w:rPr>
                <w:sz w:val="22"/>
                <w:szCs w:val="22"/>
                <w:lang w:val="mk-MK"/>
              </w:rPr>
              <w:t>Hans Jacob Publishing Company, Germany</w:t>
            </w:r>
          </w:p>
        </w:tc>
        <w:tc>
          <w:tcPr>
            <w:tcW w:w="720" w:type="dxa"/>
          </w:tcPr>
          <w:p w:rsidR="003D511E" w:rsidRPr="006C62BD" w:rsidRDefault="003D511E" w:rsidP="006C62BD">
            <w:pPr>
              <w:rPr>
                <w:lang w:val="mk-MK"/>
              </w:rPr>
            </w:pPr>
            <w:r w:rsidRPr="006C62BD">
              <w:rPr>
                <w:sz w:val="22"/>
                <w:szCs w:val="22"/>
                <w:lang w:val="mk-MK"/>
              </w:rPr>
              <w:t>2010</w:t>
            </w:r>
          </w:p>
        </w:tc>
      </w:tr>
      <w:tr w:rsidR="003D511E" w:rsidRPr="006C62BD" w:rsidTr="00265793">
        <w:trPr>
          <w:trHeight w:val="334"/>
        </w:trPr>
        <w:tc>
          <w:tcPr>
            <w:tcW w:w="586" w:type="dxa"/>
            <w:vMerge/>
          </w:tcPr>
          <w:p w:rsidR="003D511E" w:rsidRPr="006C62BD" w:rsidRDefault="003D511E" w:rsidP="006C62BD">
            <w:pPr>
              <w:rPr>
                <w:lang w:val="mk-MK"/>
              </w:rPr>
            </w:pPr>
          </w:p>
        </w:tc>
        <w:tc>
          <w:tcPr>
            <w:tcW w:w="692" w:type="dxa"/>
            <w:vMerge w:val="restart"/>
            <w:vAlign w:val="center"/>
          </w:tcPr>
          <w:p w:rsidR="003D511E" w:rsidRPr="006C62BD" w:rsidRDefault="003D511E" w:rsidP="006C62BD">
            <w:pPr>
              <w:jc w:val="center"/>
              <w:rPr>
                <w:lang w:val="mk-MK"/>
              </w:rPr>
            </w:pPr>
            <w:r w:rsidRPr="006C62BD">
              <w:rPr>
                <w:sz w:val="22"/>
                <w:szCs w:val="22"/>
                <w:lang w:val="mk-MK"/>
              </w:rPr>
              <w:t>22.2.</w:t>
            </w:r>
          </w:p>
        </w:tc>
        <w:tc>
          <w:tcPr>
            <w:tcW w:w="8100" w:type="dxa"/>
            <w:gridSpan w:val="5"/>
          </w:tcPr>
          <w:p w:rsidR="003D511E" w:rsidRPr="006C62BD" w:rsidRDefault="003D511E" w:rsidP="006C62BD">
            <w:pPr>
              <w:rPr>
                <w:lang w:val="mk-MK"/>
              </w:rPr>
            </w:pPr>
            <w:r w:rsidRPr="006C62BD">
              <w:rPr>
                <w:bCs/>
                <w:color w:val="000000"/>
                <w:sz w:val="22"/>
                <w:szCs w:val="22"/>
                <w:lang w:val="ru-RU"/>
              </w:rPr>
              <w:t>Дополнителна литература</w:t>
            </w:r>
          </w:p>
        </w:tc>
      </w:tr>
      <w:tr w:rsidR="003D511E" w:rsidRPr="006C62BD" w:rsidTr="00265793">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810" w:type="dxa"/>
          </w:tcPr>
          <w:p w:rsidR="003D511E" w:rsidRPr="006C62BD" w:rsidRDefault="003D511E" w:rsidP="006C62BD">
            <w:pPr>
              <w:rPr>
                <w:bCs/>
                <w:color w:val="000000"/>
                <w:lang w:val="ru-RU"/>
              </w:rPr>
            </w:pPr>
            <w:r w:rsidRPr="006C62BD">
              <w:rPr>
                <w:bCs/>
                <w:color w:val="000000"/>
                <w:sz w:val="22"/>
                <w:szCs w:val="22"/>
                <w:lang w:val="ru-RU"/>
              </w:rPr>
              <w:t>Ред. број</w:t>
            </w:r>
          </w:p>
        </w:tc>
        <w:tc>
          <w:tcPr>
            <w:tcW w:w="2160" w:type="dxa"/>
          </w:tcPr>
          <w:p w:rsidR="003D511E" w:rsidRPr="006C62BD" w:rsidRDefault="003D511E" w:rsidP="006C62BD">
            <w:pPr>
              <w:jc w:val="center"/>
              <w:rPr>
                <w:bCs/>
                <w:color w:val="000000"/>
                <w:lang w:val="ru-RU"/>
              </w:rPr>
            </w:pPr>
            <w:r w:rsidRPr="006C62BD">
              <w:rPr>
                <w:bCs/>
                <w:color w:val="000000"/>
                <w:sz w:val="22"/>
                <w:szCs w:val="22"/>
                <w:lang w:val="ru-RU"/>
              </w:rPr>
              <w:t>Автор</w:t>
            </w:r>
          </w:p>
        </w:tc>
        <w:tc>
          <w:tcPr>
            <w:tcW w:w="2610" w:type="dxa"/>
          </w:tcPr>
          <w:p w:rsidR="003D511E" w:rsidRPr="006C62BD" w:rsidRDefault="003D511E" w:rsidP="006C62BD">
            <w:pPr>
              <w:jc w:val="center"/>
              <w:rPr>
                <w:bCs/>
                <w:color w:val="000000"/>
                <w:lang w:val="ru-RU"/>
              </w:rPr>
            </w:pPr>
            <w:r w:rsidRPr="006C62BD">
              <w:rPr>
                <w:bCs/>
                <w:color w:val="000000"/>
                <w:sz w:val="22"/>
                <w:szCs w:val="22"/>
                <w:lang w:val="ru-RU"/>
              </w:rPr>
              <w:t>Наслов</w:t>
            </w:r>
          </w:p>
        </w:tc>
        <w:tc>
          <w:tcPr>
            <w:tcW w:w="1800" w:type="dxa"/>
          </w:tcPr>
          <w:p w:rsidR="003D511E" w:rsidRPr="006C62BD" w:rsidRDefault="003D511E" w:rsidP="006C62BD">
            <w:pPr>
              <w:jc w:val="center"/>
              <w:rPr>
                <w:lang w:val="mk-MK"/>
              </w:rPr>
            </w:pPr>
            <w:r w:rsidRPr="006C62BD">
              <w:rPr>
                <w:sz w:val="22"/>
                <w:szCs w:val="22"/>
                <w:lang w:val="mk-MK"/>
              </w:rPr>
              <w:t>Издавач</w:t>
            </w:r>
          </w:p>
        </w:tc>
        <w:tc>
          <w:tcPr>
            <w:tcW w:w="720" w:type="dxa"/>
          </w:tcPr>
          <w:p w:rsidR="003D511E" w:rsidRPr="006C62BD" w:rsidRDefault="003D511E" w:rsidP="006C62BD">
            <w:pPr>
              <w:jc w:val="center"/>
              <w:rPr>
                <w:lang w:val="mk-MK"/>
              </w:rPr>
            </w:pPr>
            <w:r>
              <w:rPr>
                <w:sz w:val="22"/>
                <w:szCs w:val="22"/>
                <w:lang w:val="mk-MK"/>
              </w:rPr>
              <w:t>Год.</w:t>
            </w:r>
          </w:p>
        </w:tc>
      </w:tr>
      <w:tr w:rsidR="003D511E" w:rsidRPr="006C62BD" w:rsidTr="00265793">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810" w:type="dxa"/>
          </w:tcPr>
          <w:p w:rsidR="003D511E" w:rsidRPr="006C62BD" w:rsidRDefault="003D511E" w:rsidP="006C62BD">
            <w:pPr>
              <w:rPr>
                <w:bCs/>
                <w:color w:val="000000"/>
                <w:lang w:val="ru-RU"/>
              </w:rPr>
            </w:pPr>
            <w:r w:rsidRPr="006C62BD">
              <w:rPr>
                <w:bCs/>
                <w:color w:val="000000"/>
                <w:sz w:val="22"/>
                <w:szCs w:val="22"/>
                <w:lang w:val="ru-RU"/>
              </w:rPr>
              <w:t>1.</w:t>
            </w:r>
          </w:p>
        </w:tc>
        <w:tc>
          <w:tcPr>
            <w:tcW w:w="2160" w:type="dxa"/>
          </w:tcPr>
          <w:p w:rsidR="003D511E" w:rsidRPr="006C62BD" w:rsidRDefault="003D511E" w:rsidP="006C62BD">
            <w:pPr>
              <w:rPr>
                <w:bCs/>
                <w:color w:val="000000"/>
                <w:lang w:val="ru-RU"/>
              </w:rPr>
            </w:pPr>
            <w:r w:rsidRPr="006C62BD">
              <w:rPr>
                <w:sz w:val="22"/>
                <w:szCs w:val="22"/>
                <w:lang w:val="en-US"/>
              </w:rPr>
              <w:t>Talonen H. et al.</w:t>
            </w:r>
          </w:p>
        </w:tc>
        <w:tc>
          <w:tcPr>
            <w:tcW w:w="2610" w:type="dxa"/>
          </w:tcPr>
          <w:p w:rsidR="003D511E" w:rsidRPr="006C62BD" w:rsidRDefault="003D511E" w:rsidP="006C62BD">
            <w:pPr>
              <w:rPr>
                <w:bCs/>
                <w:color w:val="000000"/>
              </w:rPr>
            </w:pPr>
            <w:r w:rsidRPr="006C62BD">
              <w:rPr>
                <w:sz w:val="22"/>
                <w:szCs w:val="22"/>
                <w:lang w:val="en-US"/>
              </w:rPr>
              <w:t>Recommendations for Health Examination Surveys in Europe,</w:t>
            </w:r>
          </w:p>
        </w:tc>
        <w:tc>
          <w:tcPr>
            <w:tcW w:w="1800" w:type="dxa"/>
          </w:tcPr>
          <w:p w:rsidR="003D511E" w:rsidRPr="006C62BD" w:rsidRDefault="003D511E" w:rsidP="006C62BD">
            <w:pPr>
              <w:rPr>
                <w:lang w:val="mk-MK"/>
              </w:rPr>
            </w:pPr>
            <w:r w:rsidRPr="006C62BD">
              <w:rPr>
                <w:sz w:val="22"/>
                <w:szCs w:val="22"/>
                <w:lang w:val="en-US"/>
              </w:rPr>
              <w:t>National Public Health Institute, Helsinki</w:t>
            </w:r>
          </w:p>
        </w:tc>
        <w:tc>
          <w:tcPr>
            <w:tcW w:w="720" w:type="dxa"/>
          </w:tcPr>
          <w:p w:rsidR="003D511E" w:rsidRPr="006C62BD" w:rsidRDefault="003D511E" w:rsidP="006C62BD">
            <w:pPr>
              <w:rPr>
                <w:lang w:val="mk-MK"/>
              </w:rPr>
            </w:pPr>
            <w:r w:rsidRPr="006C62BD">
              <w:rPr>
                <w:sz w:val="22"/>
                <w:szCs w:val="22"/>
                <w:lang w:val="mk-MK"/>
              </w:rPr>
              <w:t>2008</w:t>
            </w:r>
          </w:p>
        </w:tc>
      </w:tr>
      <w:tr w:rsidR="003D511E" w:rsidRPr="006C62BD" w:rsidTr="00265793">
        <w:trPr>
          <w:trHeight w:val="334"/>
        </w:trPr>
        <w:tc>
          <w:tcPr>
            <w:tcW w:w="586" w:type="dxa"/>
            <w:vMerge/>
          </w:tcPr>
          <w:p w:rsidR="003D511E" w:rsidRPr="006C62BD" w:rsidRDefault="003D511E" w:rsidP="006C62BD">
            <w:pPr>
              <w:rPr>
                <w:bCs/>
                <w:color w:val="000000"/>
              </w:rPr>
            </w:pPr>
          </w:p>
        </w:tc>
        <w:tc>
          <w:tcPr>
            <w:tcW w:w="692" w:type="dxa"/>
            <w:vMerge/>
          </w:tcPr>
          <w:p w:rsidR="003D511E" w:rsidRPr="006C62BD" w:rsidRDefault="003D511E" w:rsidP="006C62BD">
            <w:pPr>
              <w:rPr>
                <w:bCs/>
                <w:color w:val="000000"/>
              </w:rPr>
            </w:pPr>
          </w:p>
        </w:tc>
        <w:tc>
          <w:tcPr>
            <w:tcW w:w="810" w:type="dxa"/>
          </w:tcPr>
          <w:p w:rsidR="003D511E" w:rsidRPr="006C62BD" w:rsidRDefault="003D511E" w:rsidP="006C62BD">
            <w:pPr>
              <w:jc w:val="center"/>
              <w:rPr>
                <w:color w:val="000000"/>
              </w:rPr>
            </w:pPr>
            <w:r w:rsidRPr="006C62BD">
              <w:rPr>
                <w:color w:val="000000"/>
                <w:sz w:val="22"/>
                <w:szCs w:val="22"/>
              </w:rPr>
              <w:t>2</w:t>
            </w:r>
          </w:p>
        </w:tc>
        <w:tc>
          <w:tcPr>
            <w:tcW w:w="2160" w:type="dxa"/>
          </w:tcPr>
          <w:p w:rsidR="003D511E" w:rsidRPr="006C62BD" w:rsidRDefault="003D511E" w:rsidP="006C62BD">
            <w:pPr>
              <w:rPr>
                <w:color w:val="000000"/>
                <w:lang w:val="mk-MK"/>
              </w:rPr>
            </w:pPr>
            <w:r w:rsidRPr="006C62BD">
              <w:rPr>
                <w:color w:val="000000"/>
                <w:sz w:val="22"/>
                <w:szCs w:val="22"/>
                <w:lang w:val="mk-MK"/>
              </w:rPr>
              <w:t>Нотингам Стивен</w:t>
            </w:r>
          </w:p>
        </w:tc>
        <w:tc>
          <w:tcPr>
            <w:tcW w:w="2610" w:type="dxa"/>
          </w:tcPr>
          <w:p w:rsidR="003D511E" w:rsidRPr="006C62BD" w:rsidRDefault="003D511E" w:rsidP="006C62BD">
            <w:pPr>
              <w:rPr>
                <w:color w:val="000000"/>
              </w:rPr>
            </w:pPr>
            <w:r w:rsidRPr="006C62BD">
              <w:rPr>
                <w:sz w:val="22"/>
                <w:szCs w:val="22"/>
                <w:lang w:val="mk-MK"/>
              </w:rPr>
              <w:t>Гените како храна</w:t>
            </w:r>
          </w:p>
        </w:tc>
        <w:tc>
          <w:tcPr>
            <w:tcW w:w="1800" w:type="dxa"/>
          </w:tcPr>
          <w:p w:rsidR="003D511E" w:rsidRPr="006C62BD" w:rsidRDefault="003D511E" w:rsidP="006C62BD">
            <w:pPr>
              <w:rPr>
                <w:color w:val="000000"/>
                <w:lang w:val="mk-MK"/>
              </w:rPr>
            </w:pPr>
            <w:r w:rsidRPr="006C62BD">
              <w:rPr>
                <w:color w:val="000000"/>
                <w:sz w:val="22"/>
                <w:szCs w:val="22"/>
                <w:lang w:val="mk-MK"/>
              </w:rPr>
              <w:t>Арс ламина, Скопје</w:t>
            </w:r>
          </w:p>
        </w:tc>
        <w:tc>
          <w:tcPr>
            <w:tcW w:w="720" w:type="dxa"/>
          </w:tcPr>
          <w:p w:rsidR="003D511E" w:rsidRPr="006C62BD" w:rsidRDefault="003D511E" w:rsidP="006C62BD">
            <w:pPr>
              <w:rPr>
                <w:color w:val="000000"/>
                <w:lang w:val="mk-MK"/>
              </w:rPr>
            </w:pPr>
            <w:r w:rsidRPr="006C62BD">
              <w:rPr>
                <w:color w:val="000000"/>
                <w:sz w:val="22"/>
                <w:szCs w:val="22"/>
                <w:lang w:val="mk-MK"/>
              </w:rPr>
              <w:t>2010</w:t>
            </w:r>
          </w:p>
        </w:tc>
      </w:tr>
      <w:tr w:rsidR="003D511E" w:rsidRPr="006C62BD" w:rsidTr="00265793">
        <w:trPr>
          <w:trHeight w:val="334"/>
        </w:trPr>
        <w:tc>
          <w:tcPr>
            <w:tcW w:w="586" w:type="dxa"/>
            <w:vMerge/>
          </w:tcPr>
          <w:p w:rsidR="003D511E" w:rsidRPr="006C62BD" w:rsidRDefault="003D511E" w:rsidP="006C62BD">
            <w:pPr>
              <w:rPr>
                <w:bCs/>
                <w:color w:val="000000"/>
              </w:rPr>
            </w:pPr>
          </w:p>
        </w:tc>
        <w:tc>
          <w:tcPr>
            <w:tcW w:w="692" w:type="dxa"/>
            <w:vMerge/>
          </w:tcPr>
          <w:p w:rsidR="003D511E" w:rsidRPr="006C62BD" w:rsidRDefault="003D511E" w:rsidP="006C62BD">
            <w:pPr>
              <w:rPr>
                <w:bCs/>
                <w:color w:val="000000"/>
              </w:rPr>
            </w:pPr>
          </w:p>
        </w:tc>
        <w:tc>
          <w:tcPr>
            <w:tcW w:w="810" w:type="dxa"/>
          </w:tcPr>
          <w:p w:rsidR="003D511E" w:rsidRPr="006C62BD" w:rsidRDefault="003D511E" w:rsidP="006C62BD">
            <w:pPr>
              <w:rPr>
                <w:bCs/>
                <w:color w:val="000000"/>
                <w:lang w:val="ru-RU"/>
              </w:rPr>
            </w:pPr>
            <w:r w:rsidRPr="006C62BD">
              <w:rPr>
                <w:bCs/>
                <w:color w:val="000000"/>
                <w:sz w:val="22"/>
                <w:szCs w:val="22"/>
                <w:lang w:val="ru-RU"/>
              </w:rPr>
              <w:t>3.</w:t>
            </w:r>
          </w:p>
        </w:tc>
        <w:tc>
          <w:tcPr>
            <w:tcW w:w="2160" w:type="dxa"/>
          </w:tcPr>
          <w:p w:rsidR="003D511E" w:rsidRPr="006C62BD" w:rsidRDefault="003D511E" w:rsidP="006C62BD">
            <w:pPr>
              <w:rPr>
                <w:bCs/>
                <w:color w:val="000000"/>
                <w:lang w:val="ru-RU"/>
              </w:rPr>
            </w:pPr>
          </w:p>
        </w:tc>
        <w:tc>
          <w:tcPr>
            <w:tcW w:w="2610" w:type="dxa"/>
          </w:tcPr>
          <w:p w:rsidR="003D511E" w:rsidRPr="006C62BD" w:rsidRDefault="003D511E" w:rsidP="006C62BD">
            <w:pPr>
              <w:rPr>
                <w:bCs/>
                <w:color w:val="000000"/>
              </w:rPr>
            </w:pPr>
            <w:r w:rsidRPr="006C62BD">
              <w:rPr>
                <w:sz w:val="22"/>
                <w:szCs w:val="22"/>
                <w:lang w:val="en-US"/>
              </w:rPr>
              <w:t>Oxford Handbook of Public Health Practice</w:t>
            </w:r>
          </w:p>
        </w:tc>
        <w:tc>
          <w:tcPr>
            <w:tcW w:w="1800" w:type="dxa"/>
          </w:tcPr>
          <w:p w:rsidR="003D511E" w:rsidRPr="006C62BD" w:rsidRDefault="003D511E" w:rsidP="006C62BD">
            <w:pPr>
              <w:rPr>
                <w:lang w:val="mk-MK"/>
              </w:rPr>
            </w:pPr>
            <w:r w:rsidRPr="006C62BD">
              <w:rPr>
                <w:sz w:val="22"/>
                <w:szCs w:val="22"/>
                <w:lang w:val="en-US"/>
              </w:rPr>
              <w:t>Oxford University Press</w:t>
            </w:r>
          </w:p>
        </w:tc>
        <w:tc>
          <w:tcPr>
            <w:tcW w:w="720" w:type="dxa"/>
          </w:tcPr>
          <w:p w:rsidR="003D511E" w:rsidRPr="006C62BD" w:rsidRDefault="003D511E" w:rsidP="006C62BD">
            <w:pPr>
              <w:rPr>
                <w:lang w:val="mk-MK"/>
              </w:rPr>
            </w:pPr>
            <w:r w:rsidRPr="006C62BD">
              <w:rPr>
                <w:sz w:val="22"/>
                <w:szCs w:val="22"/>
                <w:lang w:val="mk-MK"/>
              </w:rPr>
              <w:t>2006</w:t>
            </w:r>
          </w:p>
        </w:tc>
      </w:tr>
    </w:tbl>
    <w:p w:rsidR="003D511E" w:rsidRDefault="003D511E" w:rsidP="00042736">
      <w:pPr>
        <w:rPr>
          <w:lang w:val="mk-MK"/>
        </w:rPr>
      </w:pPr>
    </w:p>
    <w:p w:rsidR="003D511E" w:rsidRDefault="003D511E" w:rsidP="00042736">
      <w:pPr>
        <w:rPr>
          <w:lang w:val="en-US"/>
        </w:rPr>
      </w:pPr>
    </w:p>
    <w:p w:rsidR="003D511E" w:rsidRDefault="003D511E" w:rsidP="00042736">
      <w:pPr>
        <w:rPr>
          <w:lang w:val="en-US"/>
        </w:rPr>
      </w:pPr>
    </w:p>
    <w:p w:rsidR="003D511E" w:rsidRDefault="003D511E" w:rsidP="00042736">
      <w:pPr>
        <w:rPr>
          <w:lang w:val="en-US"/>
        </w:rPr>
      </w:pPr>
    </w:p>
    <w:p w:rsidR="003D511E" w:rsidRDefault="003D511E" w:rsidP="00042736">
      <w:pPr>
        <w:rPr>
          <w:lang w:val="en-US"/>
        </w:rPr>
      </w:pPr>
    </w:p>
    <w:p w:rsidR="003D511E" w:rsidRPr="006C62BD" w:rsidRDefault="003D511E" w:rsidP="00042736">
      <w:pPr>
        <w:rPr>
          <w:lang w:val="en-US"/>
        </w:rPr>
      </w:pPr>
    </w:p>
    <w:p w:rsidR="003D511E" w:rsidRDefault="003D511E" w:rsidP="00042736">
      <w:pPr>
        <w:rPr>
          <w:color w:val="000000"/>
          <w:lang w:val="en-US"/>
        </w:rPr>
      </w:pPr>
    </w:p>
    <w:p w:rsidR="003D511E" w:rsidRPr="000A07AA" w:rsidRDefault="003D511E" w:rsidP="00042736">
      <w:pPr>
        <w:rPr>
          <w:color w:val="000000"/>
          <w:lang w:val="en-US"/>
        </w:rPr>
      </w:pPr>
    </w:p>
    <w:p w:rsidR="003D511E" w:rsidRPr="00EB0F3E" w:rsidRDefault="003D511E" w:rsidP="00042736">
      <w:pPr>
        <w:rPr>
          <w:color w:val="000000"/>
          <w:lang w:val="mk-MK"/>
        </w:rPr>
      </w:pPr>
      <w:r w:rsidRPr="00EB0F3E">
        <w:rPr>
          <w:color w:val="000000"/>
          <w:lang w:val="mk-MK"/>
        </w:rPr>
        <w:t>1</w:t>
      </w:r>
      <w:r>
        <w:rPr>
          <w:color w:val="000000"/>
          <w:lang w:val="en-US"/>
        </w:rPr>
        <w:t>5</w:t>
      </w:r>
      <w:r w:rsidRPr="00EB0F3E">
        <w:rPr>
          <w:color w:val="000000"/>
          <w:lang w:val="mk-MK"/>
        </w:rPr>
        <w:t>.</w:t>
      </w:r>
      <w:r w:rsidRPr="00EB0F3E">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308"/>
        <w:gridCol w:w="2348"/>
        <w:gridCol w:w="357"/>
        <w:gridCol w:w="113"/>
        <w:gridCol w:w="233"/>
        <w:gridCol w:w="215"/>
        <w:gridCol w:w="1414"/>
        <w:gridCol w:w="433"/>
        <w:gridCol w:w="219"/>
        <w:gridCol w:w="597"/>
        <w:gridCol w:w="1124"/>
        <w:gridCol w:w="625"/>
      </w:tblGrid>
      <w:tr w:rsidR="003D511E" w:rsidRPr="006C62BD" w:rsidTr="008C2F62">
        <w:tc>
          <w:tcPr>
            <w:tcW w:w="1520" w:type="dxa"/>
            <w:gridSpan w:val="3"/>
          </w:tcPr>
          <w:p w:rsidR="003D511E" w:rsidRPr="006C62BD" w:rsidRDefault="003D511E" w:rsidP="006C62BD">
            <w:pPr>
              <w:jc w:val="both"/>
              <w:rPr>
                <w:b/>
                <w:lang w:val="ru-RU"/>
              </w:rPr>
            </w:pPr>
            <w:r w:rsidRPr="006C62BD">
              <w:rPr>
                <w:b/>
                <w:sz w:val="22"/>
                <w:szCs w:val="22"/>
                <w:lang w:val="mk-MK"/>
              </w:rPr>
              <w:t>Прилог бр.3</w:t>
            </w:r>
          </w:p>
        </w:tc>
        <w:tc>
          <w:tcPr>
            <w:tcW w:w="7678" w:type="dxa"/>
            <w:gridSpan w:val="11"/>
          </w:tcPr>
          <w:p w:rsidR="003D511E" w:rsidRPr="006C62BD" w:rsidRDefault="003D511E" w:rsidP="006C62BD">
            <w:pPr>
              <w:jc w:val="center"/>
              <w:rPr>
                <w:b/>
                <w:lang w:val="mk-MK"/>
              </w:rPr>
            </w:pPr>
            <w:r w:rsidRPr="006C62BD">
              <w:rPr>
                <w:b/>
                <w:sz w:val="22"/>
                <w:szCs w:val="22"/>
                <w:lang w:val="mk-MK"/>
              </w:rPr>
              <w:t>Предметна програма од трет циклус на студии</w:t>
            </w:r>
          </w:p>
          <w:p w:rsidR="003D511E" w:rsidRPr="006C62BD" w:rsidRDefault="003D511E" w:rsidP="006C62BD">
            <w:pPr>
              <w:jc w:val="center"/>
              <w:rPr>
                <w:b/>
                <w:lang w:val="ru-RU"/>
              </w:rPr>
            </w:pPr>
          </w:p>
        </w:tc>
      </w:tr>
      <w:tr w:rsidR="003D511E" w:rsidRPr="006C62BD" w:rsidTr="008C2F62">
        <w:tc>
          <w:tcPr>
            <w:tcW w:w="516" w:type="dxa"/>
          </w:tcPr>
          <w:p w:rsidR="003D511E" w:rsidRPr="006C62BD" w:rsidRDefault="003D511E" w:rsidP="006C62BD">
            <w:pPr>
              <w:rPr>
                <w:lang w:val="ru-RU"/>
              </w:rPr>
            </w:pPr>
            <w:r w:rsidRPr="006C62BD">
              <w:rPr>
                <w:sz w:val="22"/>
                <w:szCs w:val="22"/>
                <w:lang w:val="ru-RU"/>
              </w:rPr>
              <w:t>1.</w:t>
            </w:r>
          </w:p>
        </w:tc>
        <w:tc>
          <w:tcPr>
            <w:tcW w:w="3709" w:type="dxa"/>
            <w:gridSpan w:val="4"/>
          </w:tcPr>
          <w:p w:rsidR="003D511E" w:rsidRPr="006C62BD" w:rsidRDefault="003D511E" w:rsidP="006C62BD">
            <w:pPr>
              <w:rPr>
                <w:lang w:val="ru-RU"/>
              </w:rPr>
            </w:pPr>
            <w:r w:rsidRPr="006C62BD">
              <w:rPr>
                <w:bCs/>
                <w:color w:val="000000"/>
                <w:sz w:val="22"/>
                <w:szCs w:val="22"/>
                <w:lang w:val="ru-RU"/>
              </w:rPr>
              <w:t>Наслов на наставниот предмет</w:t>
            </w:r>
          </w:p>
        </w:tc>
        <w:tc>
          <w:tcPr>
            <w:tcW w:w="4973" w:type="dxa"/>
            <w:gridSpan w:val="9"/>
          </w:tcPr>
          <w:p w:rsidR="003D511E" w:rsidRPr="001F4769" w:rsidRDefault="003D511E" w:rsidP="006C62BD">
            <w:pPr>
              <w:pStyle w:val="Heading5"/>
              <w:spacing w:before="0" w:after="0"/>
              <w:rPr>
                <w:sz w:val="22"/>
                <w:szCs w:val="22"/>
                <w:lang w:val="mk-MK"/>
              </w:rPr>
            </w:pPr>
            <w:r w:rsidRPr="001F4769">
              <w:rPr>
                <w:sz w:val="22"/>
                <w:szCs w:val="22"/>
                <w:lang w:val="mk-MK"/>
              </w:rPr>
              <w:t>Животна средина и глобално здравје</w:t>
            </w:r>
          </w:p>
        </w:tc>
      </w:tr>
      <w:tr w:rsidR="003D511E" w:rsidRPr="006C62BD" w:rsidTr="008C2F62">
        <w:tc>
          <w:tcPr>
            <w:tcW w:w="516" w:type="dxa"/>
          </w:tcPr>
          <w:p w:rsidR="003D511E" w:rsidRPr="006C62BD" w:rsidRDefault="003D511E" w:rsidP="006C62BD">
            <w:r w:rsidRPr="006C62BD">
              <w:rPr>
                <w:sz w:val="22"/>
                <w:szCs w:val="22"/>
                <w:lang w:val="ru-RU"/>
              </w:rPr>
              <w:t>2</w:t>
            </w:r>
            <w:r w:rsidRPr="006C62BD">
              <w:rPr>
                <w:sz w:val="22"/>
                <w:szCs w:val="22"/>
              </w:rPr>
              <w:t>.</w:t>
            </w:r>
          </w:p>
        </w:tc>
        <w:tc>
          <w:tcPr>
            <w:tcW w:w="3709" w:type="dxa"/>
            <w:gridSpan w:val="4"/>
          </w:tcPr>
          <w:p w:rsidR="003D511E" w:rsidRPr="006C62BD" w:rsidRDefault="003D511E" w:rsidP="006C62BD">
            <w:r w:rsidRPr="006C62BD">
              <w:rPr>
                <w:bCs/>
                <w:color w:val="000000"/>
                <w:sz w:val="22"/>
                <w:szCs w:val="22"/>
                <w:lang w:val="ru-RU"/>
              </w:rPr>
              <w:t>Код</w:t>
            </w:r>
          </w:p>
        </w:tc>
        <w:tc>
          <w:tcPr>
            <w:tcW w:w="4973" w:type="dxa"/>
            <w:gridSpan w:val="9"/>
          </w:tcPr>
          <w:p w:rsidR="003D511E" w:rsidRPr="006C62BD" w:rsidRDefault="003D511E" w:rsidP="006C62BD">
            <w:r w:rsidRPr="006C62BD">
              <w:rPr>
                <w:bCs/>
                <w:sz w:val="22"/>
                <w:szCs w:val="22"/>
              </w:rPr>
              <w:t>SM-I-36</w:t>
            </w:r>
          </w:p>
        </w:tc>
      </w:tr>
      <w:tr w:rsidR="003D511E" w:rsidRPr="006C62BD" w:rsidTr="008C2F62">
        <w:tc>
          <w:tcPr>
            <w:tcW w:w="516" w:type="dxa"/>
          </w:tcPr>
          <w:p w:rsidR="003D511E" w:rsidRPr="006C62BD" w:rsidRDefault="003D511E" w:rsidP="006C62BD">
            <w:r w:rsidRPr="006C62BD">
              <w:rPr>
                <w:sz w:val="22"/>
                <w:szCs w:val="22"/>
              </w:rPr>
              <w:t>3.</w:t>
            </w:r>
          </w:p>
        </w:tc>
        <w:tc>
          <w:tcPr>
            <w:tcW w:w="3709" w:type="dxa"/>
            <w:gridSpan w:val="4"/>
          </w:tcPr>
          <w:p w:rsidR="003D511E" w:rsidRPr="006C62BD" w:rsidRDefault="003D511E" w:rsidP="006C62BD">
            <w:r w:rsidRPr="006C62BD">
              <w:rPr>
                <w:bCs/>
                <w:color w:val="000000"/>
                <w:sz w:val="22"/>
                <w:szCs w:val="22"/>
                <w:lang w:val="ru-RU"/>
              </w:rPr>
              <w:t>Студиска програма</w:t>
            </w:r>
          </w:p>
        </w:tc>
        <w:tc>
          <w:tcPr>
            <w:tcW w:w="4973" w:type="dxa"/>
            <w:gridSpan w:val="9"/>
          </w:tcPr>
          <w:p w:rsidR="003D511E" w:rsidRPr="006C62BD" w:rsidRDefault="003D511E" w:rsidP="006C62BD">
            <w:pPr>
              <w:rPr>
                <w:lang w:val="mk-MK"/>
              </w:rPr>
            </w:pPr>
            <w:r w:rsidRPr="006C62BD">
              <w:rPr>
                <w:sz w:val="22"/>
                <w:szCs w:val="22"/>
                <w:lang w:val="mk-MK"/>
              </w:rPr>
              <w:t>Докторски студии по јавно здравство</w:t>
            </w:r>
          </w:p>
        </w:tc>
      </w:tr>
      <w:tr w:rsidR="003D511E" w:rsidRPr="006C62BD" w:rsidTr="008C2F62">
        <w:tc>
          <w:tcPr>
            <w:tcW w:w="516" w:type="dxa"/>
          </w:tcPr>
          <w:p w:rsidR="003D511E" w:rsidRPr="006C62BD" w:rsidRDefault="003D511E" w:rsidP="006C62BD">
            <w:pPr>
              <w:rPr>
                <w:lang w:val="en-US"/>
              </w:rPr>
            </w:pPr>
            <w:r w:rsidRPr="006C62BD">
              <w:rPr>
                <w:sz w:val="22"/>
                <w:szCs w:val="22"/>
                <w:lang w:val="en-US"/>
              </w:rPr>
              <w:t>4.</w:t>
            </w:r>
          </w:p>
        </w:tc>
        <w:tc>
          <w:tcPr>
            <w:tcW w:w="3709" w:type="dxa"/>
            <w:gridSpan w:val="4"/>
          </w:tcPr>
          <w:p w:rsidR="003D511E" w:rsidRPr="006C62BD" w:rsidRDefault="003D511E" w:rsidP="006C62BD">
            <w:pPr>
              <w:rPr>
                <w:lang w:val="mk-MK"/>
              </w:rPr>
            </w:pPr>
            <w:r w:rsidRPr="006C62BD">
              <w:rPr>
                <w:bCs/>
                <w:color w:val="000000"/>
                <w:sz w:val="22"/>
                <w:szCs w:val="22"/>
                <w:lang w:val="ru-RU"/>
              </w:rPr>
              <w:t>Организатор на студиската програма (единица, односно институт, катедра, оддел)</w:t>
            </w:r>
          </w:p>
        </w:tc>
        <w:tc>
          <w:tcPr>
            <w:tcW w:w="4973" w:type="dxa"/>
            <w:gridSpan w:val="9"/>
          </w:tcPr>
          <w:p w:rsidR="003D511E" w:rsidRPr="006C62BD" w:rsidRDefault="003D511E" w:rsidP="006C62BD">
            <w:pPr>
              <w:rPr>
                <w:lang w:val="mk-MK"/>
              </w:rPr>
            </w:pPr>
            <w:r w:rsidRPr="006C62BD">
              <w:rPr>
                <w:sz w:val="22"/>
                <w:szCs w:val="22"/>
                <w:lang w:val="mk-MK"/>
              </w:rPr>
              <w:t xml:space="preserve">Катедра за хигиена, </w:t>
            </w:r>
          </w:p>
        </w:tc>
      </w:tr>
      <w:tr w:rsidR="003D511E" w:rsidRPr="006C62BD" w:rsidTr="008C2F62">
        <w:tc>
          <w:tcPr>
            <w:tcW w:w="516" w:type="dxa"/>
          </w:tcPr>
          <w:p w:rsidR="003D511E" w:rsidRPr="006C62BD" w:rsidRDefault="003D511E" w:rsidP="006C62BD">
            <w:pPr>
              <w:rPr>
                <w:lang w:val="en-US"/>
              </w:rPr>
            </w:pPr>
            <w:r w:rsidRPr="006C62BD">
              <w:rPr>
                <w:sz w:val="22"/>
                <w:szCs w:val="22"/>
                <w:lang w:val="en-US"/>
              </w:rPr>
              <w:t>5.</w:t>
            </w:r>
          </w:p>
        </w:tc>
        <w:tc>
          <w:tcPr>
            <w:tcW w:w="3709" w:type="dxa"/>
            <w:gridSpan w:val="4"/>
          </w:tcPr>
          <w:p w:rsidR="003D511E" w:rsidRPr="006C62BD" w:rsidRDefault="003D511E" w:rsidP="006C62BD">
            <w:pPr>
              <w:rPr>
                <w:lang w:val="mk-MK"/>
              </w:rPr>
            </w:pPr>
            <w:r w:rsidRPr="006C62BD">
              <w:rPr>
                <w:bCs/>
                <w:color w:val="000000"/>
                <w:sz w:val="22"/>
                <w:szCs w:val="22"/>
                <w:lang w:val="ru-RU"/>
              </w:rPr>
              <w:t>Степен (прв, втор, трет циклус)</w:t>
            </w:r>
          </w:p>
        </w:tc>
        <w:tc>
          <w:tcPr>
            <w:tcW w:w="4973" w:type="dxa"/>
            <w:gridSpan w:val="9"/>
          </w:tcPr>
          <w:p w:rsidR="003D511E" w:rsidRPr="006C62BD" w:rsidRDefault="003D511E" w:rsidP="006C62BD">
            <w:pPr>
              <w:rPr>
                <w:lang w:val="mk-MK"/>
              </w:rPr>
            </w:pPr>
            <w:r w:rsidRPr="006C62BD">
              <w:rPr>
                <w:sz w:val="22"/>
                <w:szCs w:val="22"/>
                <w:lang w:val="mk-MK"/>
              </w:rPr>
              <w:t>Трет циклус</w:t>
            </w:r>
          </w:p>
        </w:tc>
      </w:tr>
      <w:tr w:rsidR="003D511E" w:rsidRPr="006C62BD" w:rsidTr="008C2F62">
        <w:tc>
          <w:tcPr>
            <w:tcW w:w="516" w:type="dxa"/>
          </w:tcPr>
          <w:p w:rsidR="003D511E" w:rsidRPr="006C62BD" w:rsidRDefault="003D511E" w:rsidP="006C62BD">
            <w:pPr>
              <w:rPr>
                <w:bCs/>
                <w:color w:val="000000"/>
                <w:lang w:val="en-US"/>
              </w:rPr>
            </w:pPr>
            <w:r w:rsidRPr="006C62BD">
              <w:rPr>
                <w:bCs/>
                <w:color w:val="000000"/>
                <w:sz w:val="22"/>
                <w:szCs w:val="22"/>
                <w:lang w:val="en-US"/>
              </w:rPr>
              <w:t>6.</w:t>
            </w:r>
          </w:p>
        </w:tc>
        <w:tc>
          <w:tcPr>
            <w:tcW w:w="3709" w:type="dxa"/>
            <w:gridSpan w:val="4"/>
          </w:tcPr>
          <w:p w:rsidR="003D511E" w:rsidRPr="006C62BD" w:rsidRDefault="003D511E" w:rsidP="006C62BD">
            <w:pPr>
              <w:rPr>
                <w:bCs/>
                <w:color w:val="000000"/>
                <w:lang w:val="ru-RU"/>
              </w:rPr>
            </w:pPr>
            <w:r w:rsidRPr="006C62BD">
              <w:rPr>
                <w:bCs/>
                <w:color w:val="000000"/>
                <w:sz w:val="22"/>
                <w:szCs w:val="22"/>
                <w:lang w:val="ru-RU"/>
              </w:rPr>
              <w:t>Академска година / семестар</w:t>
            </w:r>
          </w:p>
        </w:tc>
        <w:tc>
          <w:tcPr>
            <w:tcW w:w="1975" w:type="dxa"/>
            <w:gridSpan w:val="4"/>
          </w:tcPr>
          <w:p w:rsidR="003D511E" w:rsidRPr="006C62BD" w:rsidRDefault="003D511E" w:rsidP="006C62BD">
            <w:pPr>
              <w:rPr>
                <w:lang w:val="mk-MK"/>
              </w:rPr>
            </w:pPr>
            <w:r w:rsidRPr="006C62BD">
              <w:rPr>
                <w:sz w:val="22"/>
                <w:szCs w:val="22"/>
                <w:lang w:val="mk-MK"/>
              </w:rPr>
              <w:t>Прва година</w:t>
            </w:r>
          </w:p>
          <w:p w:rsidR="003D511E" w:rsidRPr="006C62BD" w:rsidRDefault="003D511E" w:rsidP="006C62BD">
            <w:pPr>
              <w:rPr>
                <w:highlight w:val="green"/>
                <w:lang w:val="mk-MK"/>
              </w:rPr>
            </w:pPr>
            <w:r w:rsidRPr="006C62BD">
              <w:rPr>
                <w:sz w:val="22"/>
                <w:szCs w:val="22"/>
                <w:lang w:val="mk-MK"/>
              </w:rPr>
              <w:t>Втор семестар</w:t>
            </w:r>
          </w:p>
        </w:tc>
        <w:tc>
          <w:tcPr>
            <w:tcW w:w="433" w:type="dxa"/>
          </w:tcPr>
          <w:p w:rsidR="003D511E" w:rsidRPr="006C62BD" w:rsidRDefault="003D511E" w:rsidP="006C62BD">
            <w:pPr>
              <w:rPr>
                <w:bCs/>
                <w:color w:val="000000"/>
                <w:lang w:val="en-US"/>
              </w:rPr>
            </w:pPr>
            <w:r w:rsidRPr="006C62BD">
              <w:rPr>
                <w:bCs/>
                <w:color w:val="000000"/>
                <w:sz w:val="22"/>
                <w:szCs w:val="22"/>
                <w:lang w:val="en-US"/>
              </w:rPr>
              <w:t>7.</w:t>
            </w:r>
          </w:p>
        </w:tc>
        <w:tc>
          <w:tcPr>
            <w:tcW w:w="1940" w:type="dxa"/>
            <w:gridSpan w:val="3"/>
          </w:tcPr>
          <w:p w:rsidR="003D511E" w:rsidRPr="006C62BD" w:rsidRDefault="003D511E" w:rsidP="006C62BD">
            <w:pPr>
              <w:rPr>
                <w:bCs/>
                <w:color w:val="000000"/>
                <w:lang w:val="ru-RU"/>
              </w:rPr>
            </w:pPr>
            <w:r w:rsidRPr="006C62BD">
              <w:rPr>
                <w:bCs/>
                <w:color w:val="000000"/>
                <w:sz w:val="22"/>
                <w:szCs w:val="22"/>
                <w:lang w:val="ru-RU"/>
              </w:rPr>
              <w:t>Број на ЕКТС кредити</w:t>
            </w:r>
          </w:p>
        </w:tc>
        <w:tc>
          <w:tcPr>
            <w:tcW w:w="625" w:type="dxa"/>
          </w:tcPr>
          <w:p w:rsidR="003D511E" w:rsidRPr="006C62BD" w:rsidRDefault="003D511E" w:rsidP="006C62BD">
            <w:pPr>
              <w:rPr>
                <w:b/>
                <w:lang w:val="en-US"/>
              </w:rPr>
            </w:pPr>
            <w:r w:rsidRPr="006C62BD">
              <w:rPr>
                <w:b/>
                <w:sz w:val="22"/>
                <w:szCs w:val="22"/>
                <w:lang w:val="en-US"/>
              </w:rPr>
              <w:t>9</w:t>
            </w:r>
          </w:p>
          <w:p w:rsidR="003D511E" w:rsidRPr="006C62BD" w:rsidRDefault="003D511E" w:rsidP="006C62BD">
            <w:pPr>
              <w:rPr>
                <w:lang w:val="mk-MK"/>
              </w:rPr>
            </w:pPr>
          </w:p>
        </w:tc>
      </w:tr>
      <w:tr w:rsidR="003D511E" w:rsidRPr="006C62BD" w:rsidTr="008C2F62">
        <w:tc>
          <w:tcPr>
            <w:tcW w:w="516" w:type="dxa"/>
          </w:tcPr>
          <w:p w:rsidR="003D511E" w:rsidRPr="006C62BD" w:rsidRDefault="003D511E" w:rsidP="006C62BD">
            <w:pPr>
              <w:rPr>
                <w:bCs/>
                <w:color w:val="000000"/>
                <w:lang w:val="en-US"/>
              </w:rPr>
            </w:pPr>
            <w:r w:rsidRPr="006C62BD">
              <w:rPr>
                <w:bCs/>
                <w:color w:val="000000"/>
                <w:sz w:val="22"/>
                <w:szCs w:val="22"/>
                <w:lang w:val="en-US"/>
              </w:rPr>
              <w:t>8.</w:t>
            </w:r>
          </w:p>
        </w:tc>
        <w:tc>
          <w:tcPr>
            <w:tcW w:w="3709" w:type="dxa"/>
            <w:gridSpan w:val="4"/>
          </w:tcPr>
          <w:p w:rsidR="003D511E" w:rsidRPr="006C62BD" w:rsidRDefault="003D511E" w:rsidP="006C62BD">
            <w:pPr>
              <w:rPr>
                <w:bCs/>
                <w:color w:val="000000"/>
                <w:lang w:val="ru-RU"/>
              </w:rPr>
            </w:pPr>
            <w:r w:rsidRPr="006C62BD">
              <w:rPr>
                <w:bCs/>
                <w:color w:val="000000"/>
                <w:sz w:val="22"/>
                <w:szCs w:val="22"/>
                <w:lang w:val="ru-RU"/>
              </w:rPr>
              <w:t>Наставник</w:t>
            </w:r>
          </w:p>
        </w:tc>
        <w:tc>
          <w:tcPr>
            <w:tcW w:w="4973" w:type="dxa"/>
            <w:gridSpan w:val="9"/>
          </w:tcPr>
          <w:p w:rsidR="003D511E" w:rsidRPr="001F4769" w:rsidRDefault="003D511E" w:rsidP="006C62BD">
            <w:pPr>
              <w:rPr>
                <w:b/>
                <w:i/>
                <w:lang w:val="mk-MK"/>
              </w:rPr>
            </w:pPr>
            <w:r w:rsidRPr="001F4769">
              <w:rPr>
                <w:b/>
                <w:i/>
                <w:sz w:val="22"/>
                <w:szCs w:val="22"/>
                <w:lang w:val="mk-MK"/>
              </w:rPr>
              <w:t>Проф. Д-р Драган Ѓорѓев</w:t>
            </w:r>
          </w:p>
        </w:tc>
      </w:tr>
      <w:tr w:rsidR="003D511E" w:rsidRPr="006C62BD" w:rsidTr="008C2F62">
        <w:tc>
          <w:tcPr>
            <w:tcW w:w="516" w:type="dxa"/>
          </w:tcPr>
          <w:p w:rsidR="003D511E" w:rsidRPr="006C62BD" w:rsidRDefault="003D511E" w:rsidP="006C62BD">
            <w:pPr>
              <w:rPr>
                <w:bCs/>
                <w:color w:val="000000"/>
                <w:lang w:val="en-US"/>
              </w:rPr>
            </w:pPr>
            <w:r w:rsidRPr="006C62BD">
              <w:rPr>
                <w:bCs/>
                <w:color w:val="000000"/>
                <w:sz w:val="22"/>
                <w:szCs w:val="22"/>
                <w:lang w:val="en-US"/>
              </w:rPr>
              <w:t>9.</w:t>
            </w:r>
          </w:p>
        </w:tc>
        <w:tc>
          <w:tcPr>
            <w:tcW w:w="3709" w:type="dxa"/>
            <w:gridSpan w:val="4"/>
          </w:tcPr>
          <w:p w:rsidR="003D511E" w:rsidRPr="006C62BD" w:rsidRDefault="003D511E" w:rsidP="006C62BD">
            <w:pPr>
              <w:rPr>
                <w:bCs/>
                <w:color w:val="000000"/>
                <w:lang w:val="ru-RU"/>
              </w:rPr>
            </w:pPr>
            <w:r w:rsidRPr="006C62BD">
              <w:rPr>
                <w:bCs/>
                <w:color w:val="000000"/>
                <w:sz w:val="22"/>
                <w:szCs w:val="22"/>
                <w:lang w:val="ru-RU"/>
              </w:rPr>
              <w:t>Предуслови за запишување на предметот</w:t>
            </w:r>
          </w:p>
        </w:tc>
        <w:tc>
          <w:tcPr>
            <w:tcW w:w="4973" w:type="dxa"/>
            <w:gridSpan w:val="9"/>
          </w:tcPr>
          <w:p w:rsidR="003D511E" w:rsidRPr="006C62BD" w:rsidRDefault="003D511E" w:rsidP="006C62BD">
            <w:pPr>
              <w:rPr>
                <w:lang w:val="mk-MK"/>
              </w:rPr>
            </w:pPr>
            <w:r w:rsidRPr="006C62BD">
              <w:rPr>
                <w:sz w:val="22"/>
                <w:szCs w:val="22"/>
                <w:lang w:val="mk-MK"/>
              </w:rPr>
              <w:t>-</w:t>
            </w:r>
          </w:p>
        </w:tc>
      </w:tr>
      <w:tr w:rsidR="003D511E" w:rsidRPr="006C62BD" w:rsidTr="008C2F62">
        <w:tc>
          <w:tcPr>
            <w:tcW w:w="516" w:type="dxa"/>
          </w:tcPr>
          <w:p w:rsidR="003D511E" w:rsidRPr="006C62BD" w:rsidRDefault="003D511E" w:rsidP="006C62BD">
            <w:pPr>
              <w:rPr>
                <w:bCs/>
                <w:color w:val="000000"/>
                <w:lang w:val="en-US"/>
              </w:rPr>
            </w:pPr>
            <w:r w:rsidRPr="006C62BD">
              <w:rPr>
                <w:bCs/>
                <w:color w:val="000000"/>
                <w:sz w:val="22"/>
                <w:szCs w:val="22"/>
                <w:lang w:val="en-US"/>
              </w:rPr>
              <w:t>10.</w:t>
            </w:r>
          </w:p>
        </w:tc>
        <w:tc>
          <w:tcPr>
            <w:tcW w:w="8682" w:type="dxa"/>
            <w:gridSpan w:val="13"/>
          </w:tcPr>
          <w:p w:rsidR="003D511E" w:rsidRPr="006C62BD" w:rsidRDefault="003D511E" w:rsidP="006C62BD">
            <w:pPr>
              <w:rPr>
                <w:bCs/>
                <w:color w:val="000000"/>
                <w:lang w:val="mk-MK"/>
              </w:rPr>
            </w:pPr>
            <w:r w:rsidRPr="006C62BD">
              <w:rPr>
                <w:bCs/>
                <w:color w:val="000000"/>
                <w:sz w:val="22"/>
                <w:szCs w:val="22"/>
                <w:lang w:val="mk-MK"/>
              </w:rPr>
              <w:t xml:space="preserve">Цели на предметната програма (компетенции): </w:t>
            </w:r>
          </w:p>
          <w:p w:rsidR="003D511E" w:rsidRPr="006C62BD" w:rsidRDefault="003D511E" w:rsidP="006C62BD">
            <w:pPr>
              <w:rPr>
                <w:bCs/>
                <w:color w:val="000000"/>
                <w:lang w:val="mk-MK"/>
              </w:rPr>
            </w:pPr>
            <w:r w:rsidRPr="006C62BD">
              <w:rPr>
                <w:bCs/>
                <w:color w:val="000000"/>
                <w:sz w:val="22"/>
                <w:szCs w:val="22"/>
                <w:lang w:val="mk-MK"/>
              </w:rPr>
              <w:t>Утврдување на јавно здравствено значење на здравствените ризици од медиумите на животна средина: идентификација, проценка, квантификација на ризиците и мерки на акција</w:t>
            </w:r>
          </w:p>
        </w:tc>
      </w:tr>
      <w:tr w:rsidR="003D511E" w:rsidRPr="006C62BD" w:rsidTr="008C2F62">
        <w:tc>
          <w:tcPr>
            <w:tcW w:w="516" w:type="dxa"/>
          </w:tcPr>
          <w:p w:rsidR="003D511E" w:rsidRPr="006C62BD" w:rsidRDefault="003D511E" w:rsidP="006C62BD">
            <w:pPr>
              <w:rPr>
                <w:bCs/>
                <w:color w:val="000000"/>
                <w:lang w:val="en-US"/>
              </w:rPr>
            </w:pPr>
            <w:r w:rsidRPr="006C62BD">
              <w:rPr>
                <w:bCs/>
                <w:color w:val="000000"/>
                <w:sz w:val="22"/>
                <w:szCs w:val="22"/>
                <w:lang w:val="en-US"/>
              </w:rPr>
              <w:t>11.</w:t>
            </w:r>
          </w:p>
        </w:tc>
        <w:tc>
          <w:tcPr>
            <w:tcW w:w="8682" w:type="dxa"/>
            <w:gridSpan w:val="13"/>
          </w:tcPr>
          <w:p w:rsidR="003D511E" w:rsidRPr="006C62BD" w:rsidRDefault="003D511E" w:rsidP="006C62BD">
            <w:pPr>
              <w:rPr>
                <w:bCs/>
                <w:color w:val="000000"/>
                <w:lang w:val="mk-MK"/>
              </w:rPr>
            </w:pPr>
            <w:r w:rsidRPr="006C62BD">
              <w:rPr>
                <w:bCs/>
                <w:color w:val="000000"/>
                <w:sz w:val="22"/>
                <w:szCs w:val="22"/>
                <w:lang w:val="ru-RU"/>
              </w:rPr>
              <w:t xml:space="preserve">Содржина на предметната програма: </w:t>
            </w:r>
          </w:p>
          <w:p w:rsidR="003D511E" w:rsidRPr="006C62BD" w:rsidRDefault="003D511E" w:rsidP="006C62BD">
            <w:pPr>
              <w:jc w:val="both"/>
              <w:rPr>
                <w:bCs/>
                <w:lang w:val="mk-MK"/>
              </w:rPr>
            </w:pPr>
            <w:r w:rsidRPr="006C62BD">
              <w:rPr>
                <w:bCs/>
                <w:sz w:val="22"/>
                <w:szCs w:val="22"/>
                <w:lang w:val="mk-MK"/>
              </w:rPr>
              <w:t>Вовед</w:t>
            </w:r>
            <w:r w:rsidRPr="006C62BD">
              <w:rPr>
                <w:bCs/>
                <w:sz w:val="22"/>
                <w:szCs w:val="22"/>
                <w:lang w:val="ru-RU"/>
              </w:rPr>
              <w:t xml:space="preserve">, </w:t>
            </w:r>
            <w:r w:rsidRPr="006C62BD">
              <w:rPr>
                <w:sz w:val="22"/>
                <w:szCs w:val="22"/>
                <w:lang w:val="ru-RU"/>
              </w:rPr>
              <w:t>Дефиниција:здравствена екологија-здравје-болест-околина, промени во животната средина-релација со здравјето на човекот</w:t>
            </w:r>
            <w:r w:rsidRPr="006C62BD">
              <w:rPr>
                <w:bCs/>
                <w:sz w:val="22"/>
                <w:szCs w:val="22"/>
                <w:lang w:val="mk-MK"/>
              </w:rPr>
              <w:t>;</w:t>
            </w:r>
            <w:r w:rsidRPr="006C62BD">
              <w:rPr>
                <w:bCs/>
                <w:sz w:val="22"/>
                <w:szCs w:val="22"/>
                <w:lang w:val="ru-RU"/>
              </w:rPr>
              <w:t xml:space="preserve"> </w:t>
            </w:r>
            <w:r w:rsidRPr="006C62BD">
              <w:rPr>
                <w:bCs/>
                <w:sz w:val="22"/>
                <w:szCs w:val="22"/>
              </w:rPr>
              <w:t>DPSEEA</w:t>
            </w:r>
            <w:r w:rsidRPr="006C62BD">
              <w:rPr>
                <w:bCs/>
                <w:sz w:val="22"/>
                <w:szCs w:val="22"/>
                <w:lang w:val="ru-RU"/>
              </w:rPr>
              <w:t xml:space="preserve"> </w:t>
            </w:r>
            <w:r w:rsidRPr="006C62BD">
              <w:rPr>
                <w:bCs/>
                <w:sz w:val="22"/>
                <w:szCs w:val="22"/>
                <w:lang w:val="mk-MK"/>
              </w:rPr>
              <w:t xml:space="preserve">методологија во процена на здравствено еколошките ризици Глобални еколошки движења и притисоци и здравстевно еколошки предизвици. Меѓународни конвенциии и протоколи во функција на глобалната заштита на животната средиуна и здравјето  некои аспекти на еко-токсикологијата. </w:t>
            </w:r>
            <w:r w:rsidRPr="006C62BD">
              <w:rPr>
                <w:sz w:val="22"/>
                <w:szCs w:val="22"/>
                <w:lang w:val="mk-MK"/>
              </w:rPr>
              <w:t>Еколошки концепт на здравјето-релација: доза (експозиција)-промени во организмот;</w:t>
            </w:r>
            <w:r w:rsidRPr="006C62BD">
              <w:rPr>
                <w:bCs/>
                <w:sz w:val="22"/>
                <w:szCs w:val="22"/>
                <w:lang w:val="mk-MK"/>
              </w:rPr>
              <w:t xml:space="preserve"> Комбинирана изложеност на еколошките хазарди – концепт на вкупна хумана изложеност Оптовареност со здравствено еколошки болсети, </w:t>
            </w:r>
            <w:r w:rsidRPr="006C62BD">
              <w:rPr>
                <w:bCs/>
                <w:sz w:val="22"/>
                <w:szCs w:val="22"/>
                <w:lang w:val="en-US"/>
              </w:rPr>
              <w:t>DALY</w:t>
            </w:r>
            <w:r w:rsidRPr="006C62BD">
              <w:rPr>
                <w:bCs/>
                <w:sz w:val="22"/>
                <w:szCs w:val="22"/>
                <w:lang w:val="ru-RU"/>
              </w:rPr>
              <w:t>,</w:t>
            </w:r>
            <w:r w:rsidRPr="006C62BD">
              <w:rPr>
                <w:bCs/>
                <w:sz w:val="22"/>
                <w:szCs w:val="22"/>
                <w:lang w:val="en-US"/>
              </w:rPr>
              <w:t>YLL</w:t>
            </w:r>
            <w:r w:rsidRPr="006C62BD">
              <w:rPr>
                <w:bCs/>
                <w:sz w:val="22"/>
                <w:szCs w:val="22"/>
                <w:lang w:val="mk-MK"/>
              </w:rPr>
              <w:t xml:space="preserve">. Здравствена екологија и </w:t>
            </w:r>
            <w:r w:rsidRPr="006C62BD">
              <w:rPr>
                <w:sz w:val="22"/>
                <w:szCs w:val="22"/>
                <w:lang w:val="mk-MK"/>
              </w:rPr>
              <w:t>фактори во средина-влијание врз здравјето</w:t>
            </w:r>
            <w:r w:rsidRPr="006C62BD">
              <w:rPr>
                <w:bCs/>
                <w:sz w:val="22"/>
                <w:szCs w:val="22"/>
                <w:lang w:val="mk-MK"/>
              </w:rPr>
              <w:t xml:space="preserve">- Ризиците од загадување на одредени медиуми на животната средина: атмосферески воздух, вода за пиење и водоснабдување, површински и отпадни води, земјиште и цвврсти отпадни материи;домувањето  и населбите; Климатски промени – закани по животната средина и здравјето  </w:t>
            </w:r>
          </w:p>
        </w:tc>
      </w:tr>
      <w:tr w:rsidR="003D511E" w:rsidRPr="006C62BD" w:rsidTr="008C2F62">
        <w:tc>
          <w:tcPr>
            <w:tcW w:w="516" w:type="dxa"/>
          </w:tcPr>
          <w:p w:rsidR="003D511E" w:rsidRPr="006C62BD" w:rsidRDefault="003D511E" w:rsidP="006C62BD">
            <w:pPr>
              <w:rPr>
                <w:bCs/>
                <w:color w:val="000000"/>
                <w:lang w:val="en-US"/>
              </w:rPr>
            </w:pPr>
            <w:r w:rsidRPr="006C62BD">
              <w:rPr>
                <w:bCs/>
                <w:color w:val="000000"/>
                <w:sz w:val="22"/>
                <w:szCs w:val="22"/>
                <w:lang w:val="en-US"/>
              </w:rPr>
              <w:t>12.</w:t>
            </w:r>
          </w:p>
        </w:tc>
        <w:tc>
          <w:tcPr>
            <w:tcW w:w="8682" w:type="dxa"/>
            <w:gridSpan w:val="13"/>
          </w:tcPr>
          <w:p w:rsidR="003D511E" w:rsidRPr="006C62BD" w:rsidRDefault="003D511E" w:rsidP="006C62BD">
            <w:pPr>
              <w:rPr>
                <w:lang w:val="mk-MK"/>
              </w:rPr>
            </w:pPr>
            <w:r w:rsidRPr="006C62BD">
              <w:rPr>
                <w:bCs/>
                <w:color w:val="000000"/>
                <w:sz w:val="22"/>
                <w:szCs w:val="22"/>
                <w:lang w:val="ru-RU"/>
              </w:rPr>
              <w:t>Методи на учење:</w:t>
            </w:r>
            <w:r w:rsidRPr="006C62BD">
              <w:rPr>
                <w:i/>
                <w:sz w:val="22"/>
                <w:szCs w:val="22"/>
                <w:lang w:val="mk-MK"/>
              </w:rPr>
              <w:t xml:space="preserve"> </w:t>
            </w:r>
            <w:r w:rsidRPr="006C62BD">
              <w:rPr>
                <w:sz w:val="22"/>
                <w:szCs w:val="22"/>
                <w:lang w:val="mk-MK"/>
              </w:rPr>
              <w:t xml:space="preserve"> предавања</w:t>
            </w:r>
            <w:r w:rsidRPr="006C62BD">
              <w:rPr>
                <w:sz w:val="22"/>
                <w:szCs w:val="22"/>
                <w:lang w:val="ru-RU"/>
              </w:rPr>
              <w:t xml:space="preserve">, </w:t>
            </w:r>
            <w:r w:rsidRPr="006C62BD">
              <w:rPr>
                <w:sz w:val="22"/>
                <w:szCs w:val="22"/>
                <w:lang w:val="mk-MK"/>
              </w:rPr>
              <w:t>интерактивна настава</w:t>
            </w:r>
            <w:r w:rsidRPr="006C62BD">
              <w:rPr>
                <w:sz w:val="22"/>
                <w:szCs w:val="22"/>
                <w:lang w:val="ru-RU"/>
              </w:rPr>
              <w:t xml:space="preserve">, демонстрација, </w:t>
            </w:r>
            <w:r w:rsidRPr="006C62BD">
              <w:rPr>
                <w:sz w:val="22"/>
                <w:szCs w:val="22"/>
                <w:lang w:val="mk-MK"/>
              </w:rPr>
              <w:t>презентација на изведени проекти, систематски преглед на литература (</w:t>
            </w:r>
            <w:r w:rsidRPr="006C62BD">
              <w:rPr>
                <w:sz w:val="22"/>
                <w:szCs w:val="22"/>
              </w:rPr>
              <w:t>Cohraine</w:t>
            </w:r>
            <w:r w:rsidRPr="006C62BD">
              <w:rPr>
                <w:sz w:val="22"/>
                <w:szCs w:val="22"/>
                <w:lang w:val="ru-RU"/>
              </w:rPr>
              <w:t xml:space="preserve"> </w:t>
            </w:r>
            <w:r w:rsidRPr="006C62BD">
              <w:rPr>
                <w:sz w:val="22"/>
                <w:szCs w:val="22"/>
              </w:rPr>
              <w:t>Libary</w:t>
            </w:r>
            <w:r w:rsidRPr="006C62BD">
              <w:rPr>
                <w:sz w:val="22"/>
                <w:szCs w:val="22"/>
                <w:lang w:val="ru-RU"/>
              </w:rPr>
              <w:t>)</w:t>
            </w:r>
            <w:r w:rsidRPr="006C62BD">
              <w:rPr>
                <w:sz w:val="22"/>
                <w:szCs w:val="22"/>
                <w:lang w:val="mk-MK"/>
              </w:rPr>
              <w:t>, критичко читање, компјутрска симулаија</w:t>
            </w:r>
            <w:r w:rsidRPr="006C62BD">
              <w:rPr>
                <w:sz w:val="22"/>
                <w:szCs w:val="22"/>
                <w:lang w:val="ru-RU"/>
              </w:rPr>
              <w:t xml:space="preserve">, </w:t>
            </w:r>
            <w:r w:rsidRPr="006C62BD">
              <w:rPr>
                <w:sz w:val="22"/>
                <w:szCs w:val="22"/>
                <w:lang w:val="mk-MK"/>
              </w:rPr>
              <w:t>прикажување</w:t>
            </w:r>
            <w:r w:rsidRPr="006C62BD">
              <w:rPr>
                <w:sz w:val="22"/>
                <w:szCs w:val="22"/>
                <w:lang w:val="ru-RU"/>
              </w:rPr>
              <w:t xml:space="preserve"> </w:t>
            </w:r>
            <w:r w:rsidRPr="006C62BD">
              <w:rPr>
                <w:sz w:val="22"/>
                <w:szCs w:val="22"/>
              </w:rPr>
              <w:t>na</w:t>
            </w:r>
            <w:r w:rsidRPr="006C62BD">
              <w:rPr>
                <w:sz w:val="22"/>
                <w:szCs w:val="22"/>
                <w:lang w:val="ru-RU"/>
              </w:rPr>
              <w:t xml:space="preserve"> </w:t>
            </w:r>
            <w:r w:rsidRPr="006C62BD">
              <w:rPr>
                <w:sz w:val="22"/>
                <w:szCs w:val="22"/>
                <w:lang w:val="mk-MK"/>
              </w:rPr>
              <w:t>видео филмови</w:t>
            </w:r>
            <w:r w:rsidRPr="006C62BD">
              <w:rPr>
                <w:sz w:val="22"/>
                <w:szCs w:val="22"/>
                <w:lang w:val="ru-RU"/>
              </w:rPr>
              <w:t xml:space="preserve">,  </w:t>
            </w:r>
            <w:r w:rsidRPr="006C62BD">
              <w:rPr>
                <w:sz w:val="22"/>
                <w:szCs w:val="22"/>
                <w:lang w:val="mk-MK"/>
              </w:rPr>
              <w:t>семинарска работа – предлог проект</w:t>
            </w:r>
          </w:p>
        </w:tc>
      </w:tr>
      <w:tr w:rsidR="003D511E" w:rsidRPr="006C62BD" w:rsidTr="008C2F62">
        <w:tc>
          <w:tcPr>
            <w:tcW w:w="516" w:type="dxa"/>
          </w:tcPr>
          <w:p w:rsidR="003D511E" w:rsidRPr="006C62BD" w:rsidRDefault="003D511E" w:rsidP="006C62BD">
            <w:pPr>
              <w:rPr>
                <w:lang w:val="en-US"/>
              </w:rPr>
            </w:pPr>
            <w:r w:rsidRPr="006C62BD">
              <w:rPr>
                <w:sz w:val="22"/>
                <w:szCs w:val="22"/>
                <w:lang w:val="en-US"/>
              </w:rPr>
              <w:t>13.</w:t>
            </w:r>
          </w:p>
        </w:tc>
        <w:tc>
          <w:tcPr>
            <w:tcW w:w="4270" w:type="dxa"/>
            <w:gridSpan w:val="7"/>
          </w:tcPr>
          <w:p w:rsidR="003D511E" w:rsidRPr="006C62BD" w:rsidRDefault="003D511E" w:rsidP="006C62BD">
            <w:pPr>
              <w:rPr>
                <w:lang w:val="mk-MK"/>
              </w:rPr>
            </w:pPr>
            <w:r w:rsidRPr="006C62BD">
              <w:rPr>
                <w:bCs/>
                <w:color w:val="000000"/>
                <w:sz w:val="22"/>
                <w:szCs w:val="22"/>
                <w:lang w:val="mk-MK"/>
              </w:rPr>
              <w:t>В</w:t>
            </w:r>
            <w:r w:rsidRPr="006C62BD">
              <w:rPr>
                <w:bCs/>
                <w:color w:val="000000"/>
                <w:sz w:val="22"/>
                <w:szCs w:val="22"/>
                <w:lang w:val="ru-RU"/>
              </w:rPr>
              <w:t>купен расположив фонд на време</w:t>
            </w:r>
          </w:p>
        </w:tc>
        <w:tc>
          <w:tcPr>
            <w:tcW w:w="4412" w:type="dxa"/>
            <w:gridSpan w:val="6"/>
          </w:tcPr>
          <w:p w:rsidR="003D511E" w:rsidRPr="006C62BD" w:rsidRDefault="003D511E" w:rsidP="006C62BD">
            <w:pPr>
              <w:rPr>
                <w:lang w:val="mk-MK"/>
              </w:rPr>
            </w:pPr>
            <w:r w:rsidRPr="006C62BD">
              <w:rPr>
                <w:sz w:val="22"/>
                <w:szCs w:val="22"/>
                <w:lang w:val="mk-MK"/>
              </w:rPr>
              <w:t>270</w:t>
            </w:r>
          </w:p>
        </w:tc>
      </w:tr>
      <w:tr w:rsidR="003D511E" w:rsidRPr="006C62BD" w:rsidTr="008C2F62">
        <w:tc>
          <w:tcPr>
            <w:tcW w:w="516" w:type="dxa"/>
          </w:tcPr>
          <w:p w:rsidR="003D511E" w:rsidRPr="006C62BD" w:rsidRDefault="003D511E" w:rsidP="006C62BD">
            <w:pPr>
              <w:rPr>
                <w:lang w:val="en-US"/>
              </w:rPr>
            </w:pPr>
            <w:r w:rsidRPr="006C62BD">
              <w:rPr>
                <w:sz w:val="22"/>
                <w:szCs w:val="22"/>
                <w:lang w:val="en-US"/>
              </w:rPr>
              <w:t>14.</w:t>
            </w:r>
          </w:p>
        </w:tc>
        <w:tc>
          <w:tcPr>
            <w:tcW w:w="4270" w:type="dxa"/>
            <w:gridSpan w:val="7"/>
          </w:tcPr>
          <w:p w:rsidR="003D511E" w:rsidRPr="006C62BD" w:rsidRDefault="003D511E" w:rsidP="006C62BD">
            <w:pPr>
              <w:rPr>
                <w:lang w:val="mk-MK"/>
              </w:rPr>
            </w:pPr>
            <w:r w:rsidRPr="006C62BD">
              <w:rPr>
                <w:bCs/>
                <w:color w:val="000000"/>
                <w:sz w:val="22"/>
                <w:szCs w:val="22"/>
                <w:lang w:val="ru-RU"/>
              </w:rPr>
              <w:t>Распределба на расположивото време</w:t>
            </w:r>
          </w:p>
        </w:tc>
        <w:tc>
          <w:tcPr>
            <w:tcW w:w="4412" w:type="dxa"/>
            <w:gridSpan w:val="6"/>
          </w:tcPr>
          <w:p w:rsidR="003D511E" w:rsidRPr="006C62BD" w:rsidRDefault="003D511E" w:rsidP="006C62BD">
            <w:pPr>
              <w:rPr>
                <w:lang w:val="mk-MK"/>
              </w:rPr>
            </w:pPr>
          </w:p>
        </w:tc>
      </w:tr>
      <w:tr w:rsidR="003D511E" w:rsidRPr="006C62BD" w:rsidTr="008C2F62">
        <w:tc>
          <w:tcPr>
            <w:tcW w:w="516" w:type="dxa"/>
            <w:vMerge w:val="restart"/>
          </w:tcPr>
          <w:p w:rsidR="003D511E" w:rsidRPr="006C62BD" w:rsidRDefault="003D511E" w:rsidP="006C62BD">
            <w:pPr>
              <w:rPr>
                <w:lang w:val="en-US"/>
              </w:rPr>
            </w:pPr>
            <w:r w:rsidRPr="006C62BD">
              <w:rPr>
                <w:sz w:val="22"/>
                <w:szCs w:val="22"/>
                <w:lang w:val="en-US"/>
              </w:rPr>
              <w:t>15.</w:t>
            </w:r>
          </w:p>
        </w:tc>
        <w:tc>
          <w:tcPr>
            <w:tcW w:w="3352" w:type="dxa"/>
            <w:gridSpan w:val="3"/>
            <w:vMerge w:val="restart"/>
          </w:tcPr>
          <w:p w:rsidR="003D511E" w:rsidRPr="006C62BD" w:rsidRDefault="003D511E" w:rsidP="006C62BD">
            <w:pPr>
              <w:rPr>
                <w:lang w:val="mk-MK"/>
              </w:rPr>
            </w:pPr>
            <w:r w:rsidRPr="006C62BD">
              <w:rPr>
                <w:bCs/>
                <w:color w:val="000000"/>
                <w:sz w:val="22"/>
                <w:szCs w:val="22"/>
                <w:lang w:val="ru-RU"/>
              </w:rPr>
              <w:t>Форми на наставните активности</w:t>
            </w:r>
          </w:p>
        </w:tc>
        <w:tc>
          <w:tcPr>
            <w:tcW w:w="703" w:type="dxa"/>
            <w:gridSpan w:val="3"/>
          </w:tcPr>
          <w:p w:rsidR="003D511E" w:rsidRPr="006C62BD" w:rsidRDefault="003D511E" w:rsidP="006C62BD">
            <w:pPr>
              <w:rPr>
                <w:lang w:val="en-US"/>
              </w:rPr>
            </w:pPr>
            <w:r w:rsidRPr="006C62BD">
              <w:rPr>
                <w:sz w:val="22"/>
                <w:szCs w:val="22"/>
                <w:lang w:val="en-US"/>
              </w:rPr>
              <w:t>15.1.</w:t>
            </w:r>
          </w:p>
        </w:tc>
        <w:tc>
          <w:tcPr>
            <w:tcW w:w="2878" w:type="dxa"/>
            <w:gridSpan w:val="5"/>
          </w:tcPr>
          <w:p w:rsidR="003D511E" w:rsidRPr="006C62BD" w:rsidRDefault="003D511E" w:rsidP="006C62BD">
            <w:pPr>
              <w:rPr>
                <w:lang w:val="mk-MK"/>
              </w:rPr>
            </w:pPr>
            <w:r w:rsidRPr="006C62BD">
              <w:rPr>
                <w:bCs/>
                <w:color w:val="000000"/>
                <w:sz w:val="22"/>
                <w:szCs w:val="22"/>
                <w:lang w:val="ru-RU"/>
              </w:rPr>
              <w:t>Предавања - теоретска настава</w:t>
            </w:r>
          </w:p>
        </w:tc>
        <w:tc>
          <w:tcPr>
            <w:tcW w:w="1749" w:type="dxa"/>
            <w:gridSpan w:val="2"/>
          </w:tcPr>
          <w:p w:rsidR="003D511E" w:rsidRPr="006C62BD" w:rsidRDefault="003D511E" w:rsidP="006C62BD">
            <w:pPr>
              <w:jc w:val="right"/>
              <w:rPr>
                <w:lang w:val="mk-MK"/>
              </w:rPr>
            </w:pPr>
            <w:r w:rsidRPr="006C62BD">
              <w:rPr>
                <w:sz w:val="22"/>
                <w:szCs w:val="22"/>
                <w:lang w:val="mk-MK"/>
              </w:rPr>
              <w:t>45 часови</w:t>
            </w:r>
          </w:p>
        </w:tc>
      </w:tr>
      <w:tr w:rsidR="003D511E" w:rsidRPr="006C62BD" w:rsidTr="008C2F62">
        <w:tc>
          <w:tcPr>
            <w:tcW w:w="516" w:type="dxa"/>
            <w:vMerge/>
          </w:tcPr>
          <w:p w:rsidR="003D511E" w:rsidRPr="006C62BD" w:rsidRDefault="003D511E" w:rsidP="006C62BD">
            <w:pPr>
              <w:rPr>
                <w:lang w:val="mk-MK"/>
              </w:rPr>
            </w:pPr>
          </w:p>
        </w:tc>
        <w:tc>
          <w:tcPr>
            <w:tcW w:w="3352" w:type="dxa"/>
            <w:gridSpan w:val="3"/>
            <w:vMerge/>
          </w:tcPr>
          <w:p w:rsidR="003D511E" w:rsidRPr="006C62BD" w:rsidRDefault="003D511E" w:rsidP="006C62BD">
            <w:pPr>
              <w:rPr>
                <w:lang w:val="mk-MK"/>
              </w:rPr>
            </w:pPr>
          </w:p>
        </w:tc>
        <w:tc>
          <w:tcPr>
            <w:tcW w:w="703" w:type="dxa"/>
            <w:gridSpan w:val="3"/>
          </w:tcPr>
          <w:p w:rsidR="003D511E" w:rsidRPr="006C62BD" w:rsidRDefault="003D511E" w:rsidP="006C62BD">
            <w:pPr>
              <w:rPr>
                <w:lang w:val="en-US"/>
              </w:rPr>
            </w:pPr>
            <w:r w:rsidRPr="006C62BD">
              <w:rPr>
                <w:sz w:val="22"/>
                <w:szCs w:val="22"/>
                <w:lang w:val="en-US"/>
              </w:rPr>
              <w:t>15.2.</w:t>
            </w:r>
          </w:p>
        </w:tc>
        <w:tc>
          <w:tcPr>
            <w:tcW w:w="2878" w:type="dxa"/>
            <w:gridSpan w:val="5"/>
          </w:tcPr>
          <w:p w:rsidR="003D511E" w:rsidRPr="006C62BD" w:rsidRDefault="003D511E" w:rsidP="006C62BD">
            <w:pPr>
              <w:rPr>
                <w:lang w:val="mk-MK"/>
              </w:rPr>
            </w:pPr>
            <w:r w:rsidRPr="006C62BD">
              <w:rPr>
                <w:bCs/>
                <w:color w:val="000000"/>
                <w:sz w:val="22"/>
                <w:szCs w:val="22"/>
                <w:lang w:val="ru-RU"/>
              </w:rPr>
              <w:t>Вежби , семинари, тимска работа</w:t>
            </w:r>
          </w:p>
        </w:tc>
        <w:tc>
          <w:tcPr>
            <w:tcW w:w="1749" w:type="dxa"/>
            <w:gridSpan w:val="2"/>
          </w:tcPr>
          <w:p w:rsidR="003D511E" w:rsidRPr="006C62BD" w:rsidRDefault="003D511E" w:rsidP="006C62BD">
            <w:pPr>
              <w:jc w:val="right"/>
              <w:rPr>
                <w:lang w:val="mk-MK"/>
              </w:rPr>
            </w:pPr>
            <w:r w:rsidRPr="006C62BD">
              <w:rPr>
                <w:sz w:val="22"/>
                <w:szCs w:val="22"/>
                <w:lang w:val="mk-MK"/>
              </w:rPr>
              <w:t>45 часови</w:t>
            </w:r>
          </w:p>
        </w:tc>
      </w:tr>
      <w:tr w:rsidR="003D511E" w:rsidRPr="006C62BD" w:rsidTr="008C2F62">
        <w:trPr>
          <w:trHeight w:val="459"/>
        </w:trPr>
        <w:tc>
          <w:tcPr>
            <w:tcW w:w="516" w:type="dxa"/>
            <w:vMerge w:val="restart"/>
          </w:tcPr>
          <w:p w:rsidR="003D511E" w:rsidRPr="006C62BD" w:rsidRDefault="003D511E" w:rsidP="006C62BD">
            <w:pPr>
              <w:rPr>
                <w:lang w:val="en-US"/>
              </w:rPr>
            </w:pPr>
            <w:r w:rsidRPr="006C62BD">
              <w:rPr>
                <w:sz w:val="22"/>
                <w:szCs w:val="22"/>
                <w:lang w:val="en-US"/>
              </w:rPr>
              <w:t>16.</w:t>
            </w:r>
          </w:p>
        </w:tc>
        <w:tc>
          <w:tcPr>
            <w:tcW w:w="3352" w:type="dxa"/>
            <w:gridSpan w:val="3"/>
            <w:vMerge w:val="restart"/>
          </w:tcPr>
          <w:p w:rsidR="003D511E" w:rsidRPr="006C62BD" w:rsidRDefault="003D511E" w:rsidP="006C62BD">
            <w:pPr>
              <w:rPr>
                <w:lang w:val="mk-MK"/>
              </w:rPr>
            </w:pPr>
            <w:r w:rsidRPr="006C62BD">
              <w:rPr>
                <w:bCs/>
                <w:color w:val="000000"/>
                <w:sz w:val="22"/>
                <w:szCs w:val="22"/>
                <w:lang w:val="ru-RU"/>
              </w:rPr>
              <w:t>Други форми на активности</w:t>
            </w:r>
          </w:p>
        </w:tc>
        <w:tc>
          <w:tcPr>
            <w:tcW w:w="703" w:type="dxa"/>
            <w:gridSpan w:val="3"/>
          </w:tcPr>
          <w:p w:rsidR="003D511E" w:rsidRPr="006C62BD" w:rsidRDefault="003D511E" w:rsidP="006C62BD">
            <w:pPr>
              <w:rPr>
                <w:lang w:val="en-US"/>
              </w:rPr>
            </w:pPr>
            <w:r w:rsidRPr="006C62BD">
              <w:rPr>
                <w:sz w:val="22"/>
                <w:szCs w:val="22"/>
                <w:lang w:val="en-US"/>
              </w:rPr>
              <w:t>16.1.</w:t>
            </w:r>
          </w:p>
        </w:tc>
        <w:tc>
          <w:tcPr>
            <w:tcW w:w="2878" w:type="dxa"/>
            <w:gridSpan w:val="5"/>
          </w:tcPr>
          <w:p w:rsidR="003D511E" w:rsidRPr="006C62BD" w:rsidRDefault="003D511E" w:rsidP="006C62BD">
            <w:pPr>
              <w:rPr>
                <w:lang w:val="mk-MK"/>
              </w:rPr>
            </w:pPr>
            <w:r w:rsidRPr="006C62BD">
              <w:rPr>
                <w:bCs/>
                <w:color w:val="000000"/>
                <w:sz w:val="22"/>
                <w:szCs w:val="22"/>
                <w:lang w:val="ru-RU"/>
              </w:rPr>
              <w:t xml:space="preserve">Проектни задачи </w:t>
            </w:r>
          </w:p>
        </w:tc>
        <w:tc>
          <w:tcPr>
            <w:tcW w:w="1749" w:type="dxa"/>
            <w:gridSpan w:val="2"/>
          </w:tcPr>
          <w:p w:rsidR="003D511E" w:rsidRPr="006C62BD" w:rsidRDefault="003D511E" w:rsidP="006C62BD">
            <w:pPr>
              <w:jc w:val="right"/>
              <w:rPr>
                <w:lang w:val="mk-MK"/>
              </w:rPr>
            </w:pPr>
            <w:r w:rsidRPr="006C62BD">
              <w:rPr>
                <w:sz w:val="22"/>
                <w:szCs w:val="22"/>
                <w:lang w:val="mk-MK"/>
              </w:rPr>
              <w:t>70 часови</w:t>
            </w:r>
          </w:p>
        </w:tc>
      </w:tr>
      <w:tr w:rsidR="003D511E" w:rsidRPr="006C62BD" w:rsidTr="008C2F62">
        <w:trPr>
          <w:trHeight w:val="457"/>
        </w:trPr>
        <w:tc>
          <w:tcPr>
            <w:tcW w:w="516" w:type="dxa"/>
            <w:vMerge/>
          </w:tcPr>
          <w:p w:rsidR="003D511E" w:rsidRPr="006C62BD" w:rsidRDefault="003D511E" w:rsidP="006C62BD">
            <w:pPr>
              <w:rPr>
                <w:lang w:val="en-US"/>
              </w:rPr>
            </w:pPr>
          </w:p>
        </w:tc>
        <w:tc>
          <w:tcPr>
            <w:tcW w:w="3352" w:type="dxa"/>
            <w:gridSpan w:val="3"/>
            <w:vMerge/>
          </w:tcPr>
          <w:p w:rsidR="003D511E" w:rsidRPr="006C62BD" w:rsidRDefault="003D511E" w:rsidP="006C62BD">
            <w:pPr>
              <w:rPr>
                <w:bCs/>
                <w:color w:val="000000"/>
                <w:lang w:val="ru-RU"/>
              </w:rPr>
            </w:pPr>
          </w:p>
        </w:tc>
        <w:tc>
          <w:tcPr>
            <w:tcW w:w="703" w:type="dxa"/>
            <w:gridSpan w:val="3"/>
          </w:tcPr>
          <w:p w:rsidR="003D511E" w:rsidRPr="006C62BD" w:rsidRDefault="003D511E" w:rsidP="006C62BD">
            <w:pPr>
              <w:rPr>
                <w:lang w:val="en-US"/>
              </w:rPr>
            </w:pPr>
            <w:r w:rsidRPr="006C62BD">
              <w:rPr>
                <w:sz w:val="22"/>
                <w:szCs w:val="22"/>
                <w:lang w:val="en-US"/>
              </w:rPr>
              <w:t>16.2.</w:t>
            </w:r>
          </w:p>
        </w:tc>
        <w:tc>
          <w:tcPr>
            <w:tcW w:w="2878" w:type="dxa"/>
            <w:gridSpan w:val="5"/>
          </w:tcPr>
          <w:p w:rsidR="003D511E" w:rsidRPr="006C62BD" w:rsidRDefault="003D511E" w:rsidP="006C62BD">
            <w:pPr>
              <w:rPr>
                <w:bCs/>
                <w:color w:val="000000"/>
                <w:lang w:val="ru-RU"/>
              </w:rPr>
            </w:pPr>
            <w:r w:rsidRPr="006C62BD">
              <w:rPr>
                <w:bCs/>
                <w:color w:val="000000"/>
                <w:sz w:val="22"/>
                <w:szCs w:val="22"/>
                <w:lang w:val="ru-RU"/>
              </w:rPr>
              <w:t>Самостојни задачи</w:t>
            </w:r>
          </w:p>
        </w:tc>
        <w:tc>
          <w:tcPr>
            <w:tcW w:w="1749" w:type="dxa"/>
            <w:gridSpan w:val="2"/>
          </w:tcPr>
          <w:p w:rsidR="003D511E" w:rsidRPr="006C62BD" w:rsidRDefault="003D511E" w:rsidP="006C62BD">
            <w:pPr>
              <w:jc w:val="right"/>
              <w:rPr>
                <w:lang w:val="mk-MK"/>
              </w:rPr>
            </w:pPr>
            <w:r w:rsidRPr="006C62BD">
              <w:rPr>
                <w:sz w:val="22"/>
                <w:szCs w:val="22"/>
                <w:lang w:val="mk-MK"/>
              </w:rPr>
              <w:t>55 часови</w:t>
            </w:r>
          </w:p>
        </w:tc>
      </w:tr>
      <w:tr w:rsidR="003D511E" w:rsidRPr="006C62BD" w:rsidTr="008C2F62">
        <w:trPr>
          <w:trHeight w:val="457"/>
        </w:trPr>
        <w:tc>
          <w:tcPr>
            <w:tcW w:w="516" w:type="dxa"/>
            <w:vMerge/>
          </w:tcPr>
          <w:p w:rsidR="003D511E" w:rsidRPr="006C62BD" w:rsidRDefault="003D511E" w:rsidP="006C62BD">
            <w:pPr>
              <w:rPr>
                <w:lang w:val="en-US"/>
              </w:rPr>
            </w:pPr>
          </w:p>
        </w:tc>
        <w:tc>
          <w:tcPr>
            <w:tcW w:w="3352" w:type="dxa"/>
            <w:gridSpan w:val="3"/>
            <w:vMerge/>
          </w:tcPr>
          <w:p w:rsidR="003D511E" w:rsidRPr="006C62BD" w:rsidRDefault="003D511E" w:rsidP="006C62BD">
            <w:pPr>
              <w:rPr>
                <w:bCs/>
                <w:color w:val="000000"/>
                <w:lang w:val="ru-RU"/>
              </w:rPr>
            </w:pPr>
          </w:p>
        </w:tc>
        <w:tc>
          <w:tcPr>
            <w:tcW w:w="703" w:type="dxa"/>
            <w:gridSpan w:val="3"/>
          </w:tcPr>
          <w:p w:rsidR="003D511E" w:rsidRPr="006C62BD" w:rsidRDefault="003D511E" w:rsidP="006C62BD">
            <w:pPr>
              <w:rPr>
                <w:lang w:val="en-US"/>
              </w:rPr>
            </w:pPr>
            <w:r w:rsidRPr="006C62BD">
              <w:rPr>
                <w:sz w:val="22"/>
                <w:szCs w:val="22"/>
                <w:lang w:val="en-US"/>
              </w:rPr>
              <w:t>16.3.</w:t>
            </w:r>
          </w:p>
        </w:tc>
        <w:tc>
          <w:tcPr>
            <w:tcW w:w="2878" w:type="dxa"/>
            <w:gridSpan w:val="5"/>
          </w:tcPr>
          <w:p w:rsidR="003D511E" w:rsidRPr="006C62BD" w:rsidRDefault="003D511E" w:rsidP="006C62BD">
            <w:pPr>
              <w:rPr>
                <w:bCs/>
                <w:color w:val="000000"/>
                <w:lang w:val="ru-RU"/>
              </w:rPr>
            </w:pPr>
            <w:r w:rsidRPr="006C62BD">
              <w:rPr>
                <w:bCs/>
                <w:color w:val="000000"/>
                <w:sz w:val="22"/>
                <w:szCs w:val="22"/>
                <w:lang w:val="ru-RU"/>
              </w:rPr>
              <w:t>Домашно учење</w:t>
            </w:r>
          </w:p>
        </w:tc>
        <w:tc>
          <w:tcPr>
            <w:tcW w:w="1749" w:type="dxa"/>
            <w:gridSpan w:val="2"/>
          </w:tcPr>
          <w:p w:rsidR="003D511E" w:rsidRPr="006C62BD" w:rsidRDefault="003D511E" w:rsidP="006C62BD">
            <w:pPr>
              <w:jc w:val="right"/>
              <w:rPr>
                <w:lang w:val="mk-MK"/>
              </w:rPr>
            </w:pPr>
            <w:r w:rsidRPr="006C62BD">
              <w:rPr>
                <w:sz w:val="22"/>
                <w:szCs w:val="22"/>
                <w:lang w:val="mk-MK"/>
              </w:rPr>
              <w:t>55 часови</w:t>
            </w:r>
          </w:p>
        </w:tc>
      </w:tr>
      <w:tr w:rsidR="003D511E" w:rsidRPr="006C62BD" w:rsidTr="008C2F62">
        <w:tc>
          <w:tcPr>
            <w:tcW w:w="516" w:type="dxa"/>
            <w:vMerge w:val="restart"/>
          </w:tcPr>
          <w:p w:rsidR="003D511E" w:rsidRPr="006C62BD" w:rsidRDefault="003D511E" w:rsidP="006C62BD">
            <w:pPr>
              <w:rPr>
                <w:lang w:val="en-US"/>
              </w:rPr>
            </w:pPr>
            <w:r w:rsidRPr="006C62BD">
              <w:rPr>
                <w:sz w:val="22"/>
                <w:szCs w:val="22"/>
                <w:lang w:val="en-US"/>
              </w:rPr>
              <w:t>17.</w:t>
            </w:r>
          </w:p>
        </w:tc>
        <w:tc>
          <w:tcPr>
            <w:tcW w:w="8682" w:type="dxa"/>
            <w:gridSpan w:val="13"/>
          </w:tcPr>
          <w:p w:rsidR="003D511E" w:rsidRPr="006C62BD" w:rsidRDefault="003D511E" w:rsidP="006C62BD">
            <w:pPr>
              <w:rPr>
                <w:lang w:val="mk-MK"/>
              </w:rPr>
            </w:pPr>
            <w:r w:rsidRPr="006C62BD">
              <w:rPr>
                <w:bCs/>
                <w:color w:val="000000"/>
                <w:sz w:val="22"/>
                <w:szCs w:val="22"/>
                <w:lang w:val="ru-RU"/>
              </w:rPr>
              <w:t>Начин на оценување</w:t>
            </w:r>
          </w:p>
        </w:tc>
      </w:tr>
      <w:tr w:rsidR="003D511E" w:rsidRPr="006C62BD" w:rsidTr="008C2F62">
        <w:trPr>
          <w:trHeight w:val="334"/>
        </w:trPr>
        <w:tc>
          <w:tcPr>
            <w:tcW w:w="516" w:type="dxa"/>
            <w:vMerge/>
          </w:tcPr>
          <w:p w:rsidR="003D511E" w:rsidRPr="006C62BD" w:rsidRDefault="003D511E" w:rsidP="006C62BD">
            <w:pPr>
              <w:rPr>
                <w:lang w:val="mk-MK"/>
              </w:rPr>
            </w:pPr>
          </w:p>
        </w:tc>
        <w:tc>
          <w:tcPr>
            <w:tcW w:w="696" w:type="dxa"/>
          </w:tcPr>
          <w:p w:rsidR="003D511E" w:rsidRPr="006C62BD" w:rsidRDefault="003D511E" w:rsidP="006C62BD">
            <w:pPr>
              <w:rPr>
                <w:lang w:val="en-US"/>
              </w:rPr>
            </w:pPr>
            <w:r w:rsidRPr="006C62BD">
              <w:rPr>
                <w:sz w:val="22"/>
                <w:szCs w:val="22"/>
                <w:lang w:val="en-US"/>
              </w:rPr>
              <w:t>17.1.</w:t>
            </w:r>
          </w:p>
        </w:tc>
        <w:tc>
          <w:tcPr>
            <w:tcW w:w="5640" w:type="dxa"/>
            <w:gridSpan w:val="9"/>
          </w:tcPr>
          <w:p w:rsidR="003D511E" w:rsidRPr="006C62BD" w:rsidRDefault="003D511E" w:rsidP="006C62BD">
            <w:pPr>
              <w:rPr>
                <w:lang w:val="mk-MK"/>
              </w:rPr>
            </w:pPr>
            <w:r w:rsidRPr="006C62BD">
              <w:rPr>
                <w:bCs/>
                <w:color w:val="000000"/>
                <w:sz w:val="22"/>
                <w:szCs w:val="22"/>
                <w:lang w:val="ru-RU"/>
              </w:rPr>
              <w:t>Тестови</w:t>
            </w:r>
          </w:p>
        </w:tc>
        <w:tc>
          <w:tcPr>
            <w:tcW w:w="2346" w:type="dxa"/>
            <w:gridSpan w:val="3"/>
          </w:tcPr>
          <w:p w:rsidR="003D511E" w:rsidRPr="006C62BD" w:rsidRDefault="003D511E" w:rsidP="006C62BD">
            <w:pPr>
              <w:jc w:val="right"/>
              <w:rPr>
                <w:lang w:val="mk-MK"/>
              </w:rPr>
            </w:pPr>
            <w:r w:rsidRPr="006C62BD">
              <w:rPr>
                <w:sz w:val="22"/>
                <w:szCs w:val="22"/>
                <w:lang w:val="mk-MK"/>
              </w:rPr>
              <w:t xml:space="preserve"> 40 бодови</w:t>
            </w:r>
          </w:p>
        </w:tc>
      </w:tr>
      <w:tr w:rsidR="003D511E" w:rsidRPr="006C62BD" w:rsidTr="008C2F62">
        <w:trPr>
          <w:trHeight w:val="334"/>
        </w:trPr>
        <w:tc>
          <w:tcPr>
            <w:tcW w:w="516" w:type="dxa"/>
            <w:vMerge/>
          </w:tcPr>
          <w:p w:rsidR="003D511E" w:rsidRPr="006C62BD" w:rsidRDefault="003D511E" w:rsidP="006C62BD">
            <w:pPr>
              <w:rPr>
                <w:lang w:val="mk-MK"/>
              </w:rPr>
            </w:pPr>
          </w:p>
        </w:tc>
        <w:tc>
          <w:tcPr>
            <w:tcW w:w="696" w:type="dxa"/>
          </w:tcPr>
          <w:p w:rsidR="003D511E" w:rsidRPr="006C62BD" w:rsidRDefault="003D511E" w:rsidP="006C62BD">
            <w:pPr>
              <w:rPr>
                <w:lang w:val="en-US"/>
              </w:rPr>
            </w:pPr>
            <w:r w:rsidRPr="006C62BD">
              <w:rPr>
                <w:sz w:val="22"/>
                <w:szCs w:val="22"/>
                <w:lang w:val="en-US"/>
              </w:rPr>
              <w:t>17.2.</w:t>
            </w:r>
          </w:p>
        </w:tc>
        <w:tc>
          <w:tcPr>
            <w:tcW w:w="5640" w:type="dxa"/>
            <w:gridSpan w:val="9"/>
          </w:tcPr>
          <w:p w:rsidR="003D511E" w:rsidRPr="006C62BD" w:rsidRDefault="003D511E" w:rsidP="006C62BD">
            <w:pPr>
              <w:rPr>
                <w:lang w:val="mk-MK"/>
              </w:rPr>
            </w:pPr>
            <w:r w:rsidRPr="006C62BD">
              <w:rPr>
                <w:bCs/>
                <w:color w:val="000000"/>
                <w:sz w:val="22"/>
                <w:szCs w:val="22"/>
                <w:lang w:val="ru-RU"/>
              </w:rPr>
              <w:t>Семинарска работа/ проект ( презентација</w:t>
            </w:r>
            <w:r w:rsidRPr="006C62BD">
              <w:rPr>
                <w:bCs/>
                <w:color w:val="000000"/>
                <w:sz w:val="22"/>
                <w:szCs w:val="22"/>
                <w:lang w:val="mk-MK"/>
              </w:rPr>
              <w:t>:</w:t>
            </w:r>
            <w:r w:rsidRPr="006C62BD">
              <w:rPr>
                <w:bCs/>
                <w:color w:val="000000"/>
                <w:sz w:val="22"/>
                <w:szCs w:val="22"/>
                <w:lang w:val="ru-RU"/>
              </w:rPr>
              <w:t xml:space="preserve"> писмена и усна)</w:t>
            </w:r>
          </w:p>
        </w:tc>
        <w:tc>
          <w:tcPr>
            <w:tcW w:w="2346" w:type="dxa"/>
            <w:gridSpan w:val="3"/>
          </w:tcPr>
          <w:p w:rsidR="003D511E" w:rsidRPr="006C62BD" w:rsidRDefault="003D511E" w:rsidP="006C62BD">
            <w:pPr>
              <w:jc w:val="right"/>
              <w:rPr>
                <w:lang w:val="mk-MK"/>
              </w:rPr>
            </w:pPr>
            <w:r w:rsidRPr="006C62BD">
              <w:rPr>
                <w:sz w:val="22"/>
                <w:szCs w:val="22"/>
                <w:lang w:val="mk-MK"/>
              </w:rPr>
              <w:t>40 бодови</w:t>
            </w:r>
          </w:p>
        </w:tc>
      </w:tr>
      <w:tr w:rsidR="003D511E" w:rsidRPr="006C62BD" w:rsidTr="008C2F62">
        <w:trPr>
          <w:trHeight w:val="334"/>
        </w:trPr>
        <w:tc>
          <w:tcPr>
            <w:tcW w:w="516" w:type="dxa"/>
            <w:vMerge/>
          </w:tcPr>
          <w:p w:rsidR="003D511E" w:rsidRPr="006C62BD" w:rsidRDefault="003D511E" w:rsidP="006C62BD">
            <w:pPr>
              <w:rPr>
                <w:lang w:val="mk-MK"/>
              </w:rPr>
            </w:pPr>
          </w:p>
        </w:tc>
        <w:tc>
          <w:tcPr>
            <w:tcW w:w="696" w:type="dxa"/>
          </w:tcPr>
          <w:p w:rsidR="003D511E" w:rsidRPr="006C62BD" w:rsidRDefault="003D511E" w:rsidP="006C62BD">
            <w:pPr>
              <w:rPr>
                <w:lang w:val="en-US"/>
              </w:rPr>
            </w:pPr>
            <w:r w:rsidRPr="006C62BD">
              <w:rPr>
                <w:sz w:val="22"/>
                <w:szCs w:val="22"/>
                <w:lang w:val="en-US"/>
              </w:rPr>
              <w:t>17.3.</w:t>
            </w:r>
          </w:p>
        </w:tc>
        <w:tc>
          <w:tcPr>
            <w:tcW w:w="5640" w:type="dxa"/>
            <w:gridSpan w:val="9"/>
          </w:tcPr>
          <w:p w:rsidR="003D511E" w:rsidRPr="006C62BD" w:rsidRDefault="003D511E" w:rsidP="006C62BD">
            <w:pPr>
              <w:rPr>
                <w:lang w:val="mk-MK"/>
              </w:rPr>
            </w:pPr>
            <w:r w:rsidRPr="006C62BD">
              <w:rPr>
                <w:sz w:val="22"/>
                <w:szCs w:val="22"/>
                <w:lang w:val="mk-MK"/>
              </w:rPr>
              <w:t>Активност и учество</w:t>
            </w:r>
          </w:p>
        </w:tc>
        <w:tc>
          <w:tcPr>
            <w:tcW w:w="2346" w:type="dxa"/>
            <w:gridSpan w:val="3"/>
          </w:tcPr>
          <w:p w:rsidR="003D511E" w:rsidRPr="006C62BD" w:rsidRDefault="003D511E" w:rsidP="006C62BD">
            <w:pPr>
              <w:jc w:val="right"/>
              <w:rPr>
                <w:lang w:val="mk-MK"/>
              </w:rPr>
            </w:pPr>
            <w:r w:rsidRPr="006C62BD">
              <w:rPr>
                <w:sz w:val="22"/>
                <w:szCs w:val="22"/>
                <w:lang w:val="mk-MK"/>
              </w:rPr>
              <w:t>20 бодови</w:t>
            </w:r>
          </w:p>
        </w:tc>
      </w:tr>
      <w:tr w:rsidR="003D511E" w:rsidRPr="006C62BD" w:rsidTr="008C2F62">
        <w:trPr>
          <w:trHeight w:val="93"/>
        </w:trPr>
        <w:tc>
          <w:tcPr>
            <w:tcW w:w="516" w:type="dxa"/>
            <w:vMerge w:val="restart"/>
          </w:tcPr>
          <w:p w:rsidR="003D511E" w:rsidRPr="006C62BD" w:rsidRDefault="003D511E" w:rsidP="006C62BD">
            <w:pPr>
              <w:rPr>
                <w:lang w:val="en-US"/>
              </w:rPr>
            </w:pPr>
            <w:r w:rsidRPr="006C62BD">
              <w:rPr>
                <w:sz w:val="22"/>
                <w:szCs w:val="22"/>
                <w:lang w:val="en-US"/>
              </w:rPr>
              <w:t>18.</w:t>
            </w:r>
          </w:p>
        </w:tc>
        <w:tc>
          <w:tcPr>
            <w:tcW w:w="3822" w:type="dxa"/>
            <w:gridSpan w:val="5"/>
            <w:vMerge w:val="restart"/>
          </w:tcPr>
          <w:p w:rsidR="003D511E" w:rsidRPr="006C62BD" w:rsidRDefault="003D511E" w:rsidP="006C62BD">
            <w:pPr>
              <w:rPr>
                <w:lang w:val="mk-MK"/>
              </w:rPr>
            </w:pPr>
            <w:r w:rsidRPr="006C62BD">
              <w:rPr>
                <w:bCs/>
                <w:color w:val="000000"/>
                <w:sz w:val="22"/>
                <w:szCs w:val="22"/>
                <w:lang w:val="en-US"/>
              </w:rPr>
              <w:t>K</w:t>
            </w:r>
            <w:r w:rsidRPr="006C62BD">
              <w:rPr>
                <w:bCs/>
                <w:color w:val="000000"/>
                <w:sz w:val="22"/>
                <w:szCs w:val="22"/>
                <w:lang w:val="ru-RU"/>
              </w:rPr>
              <w:t>ритериуми за оценување (</w:t>
            </w:r>
            <w:r w:rsidRPr="006C62BD">
              <w:rPr>
                <w:bCs/>
                <w:color w:val="000000"/>
                <w:sz w:val="22"/>
                <w:szCs w:val="22"/>
                <w:lang w:val="mk-MK"/>
              </w:rPr>
              <w:t>бодови/ оценка)</w:t>
            </w:r>
          </w:p>
        </w:tc>
        <w:tc>
          <w:tcPr>
            <w:tcW w:w="2514" w:type="dxa"/>
            <w:gridSpan w:val="5"/>
          </w:tcPr>
          <w:p w:rsidR="003D511E" w:rsidRPr="006C62BD" w:rsidRDefault="003D511E" w:rsidP="006C62BD">
            <w:pPr>
              <w:jc w:val="right"/>
              <w:rPr>
                <w:lang w:val="mk-MK"/>
              </w:rPr>
            </w:pPr>
            <w:r w:rsidRPr="006C62BD">
              <w:rPr>
                <w:sz w:val="22"/>
                <w:szCs w:val="22"/>
                <w:lang w:val="mk-MK"/>
              </w:rPr>
              <w:t>до 59 бода</w:t>
            </w:r>
          </w:p>
        </w:tc>
        <w:tc>
          <w:tcPr>
            <w:tcW w:w="2346" w:type="dxa"/>
            <w:gridSpan w:val="3"/>
          </w:tcPr>
          <w:p w:rsidR="003D511E" w:rsidRPr="006C62BD" w:rsidRDefault="003D511E" w:rsidP="006C62BD">
            <w:pPr>
              <w:jc w:val="right"/>
              <w:rPr>
                <w:lang w:val="mk-MK"/>
              </w:rPr>
            </w:pPr>
            <w:r w:rsidRPr="006C62BD">
              <w:rPr>
                <w:sz w:val="22"/>
                <w:szCs w:val="22"/>
                <w:lang w:val="mk-MK"/>
              </w:rPr>
              <w:t>5 (пет) (</w:t>
            </w:r>
            <w:r w:rsidRPr="006C62BD">
              <w:rPr>
                <w:sz w:val="22"/>
                <w:szCs w:val="22"/>
                <w:lang w:val="en-US"/>
              </w:rPr>
              <w:t>F</w:t>
            </w:r>
            <w:r w:rsidRPr="006C62BD">
              <w:rPr>
                <w:sz w:val="22"/>
                <w:szCs w:val="22"/>
                <w:lang w:val="mk-MK"/>
              </w:rPr>
              <w:t>)</w:t>
            </w:r>
          </w:p>
        </w:tc>
      </w:tr>
      <w:tr w:rsidR="003D511E" w:rsidRPr="006C62BD" w:rsidTr="008C2F62">
        <w:trPr>
          <w:trHeight w:val="92"/>
        </w:trPr>
        <w:tc>
          <w:tcPr>
            <w:tcW w:w="516" w:type="dxa"/>
            <w:vMerge/>
          </w:tcPr>
          <w:p w:rsidR="003D511E" w:rsidRPr="006C62BD" w:rsidRDefault="003D511E" w:rsidP="006C62BD">
            <w:pPr>
              <w:rPr>
                <w:bCs/>
                <w:color w:val="000000"/>
                <w:lang w:val="en-US"/>
              </w:rPr>
            </w:pPr>
          </w:p>
        </w:tc>
        <w:tc>
          <w:tcPr>
            <w:tcW w:w="3822" w:type="dxa"/>
            <w:gridSpan w:val="5"/>
            <w:vMerge/>
          </w:tcPr>
          <w:p w:rsidR="003D511E" w:rsidRPr="006C62BD" w:rsidRDefault="003D511E" w:rsidP="006C62BD">
            <w:pPr>
              <w:rPr>
                <w:bCs/>
                <w:color w:val="000000"/>
                <w:lang w:val="en-US"/>
              </w:rPr>
            </w:pPr>
          </w:p>
        </w:tc>
        <w:tc>
          <w:tcPr>
            <w:tcW w:w="2514" w:type="dxa"/>
            <w:gridSpan w:val="5"/>
          </w:tcPr>
          <w:p w:rsidR="003D511E" w:rsidRPr="006C62BD" w:rsidRDefault="003D511E" w:rsidP="006C62BD">
            <w:pPr>
              <w:jc w:val="right"/>
              <w:rPr>
                <w:lang w:val="mk-MK"/>
              </w:rPr>
            </w:pPr>
            <w:r w:rsidRPr="006C62BD">
              <w:rPr>
                <w:sz w:val="22"/>
                <w:szCs w:val="22"/>
                <w:lang w:val="mk-MK"/>
              </w:rPr>
              <w:t>од 60 до 68 бода</w:t>
            </w:r>
          </w:p>
        </w:tc>
        <w:tc>
          <w:tcPr>
            <w:tcW w:w="2346" w:type="dxa"/>
            <w:gridSpan w:val="3"/>
          </w:tcPr>
          <w:p w:rsidR="003D511E" w:rsidRPr="006C62BD" w:rsidRDefault="003D511E" w:rsidP="006C62BD">
            <w:pPr>
              <w:jc w:val="right"/>
              <w:rPr>
                <w:lang w:val="mk-MK"/>
              </w:rPr>
            </w:pPr>
            <w:r w:rsidRPr="006C62BD">
              <w:rPr>
                <w:sz w:val="22"/>
                <w:szCs w:val="22"/>
                <w:lang w:val="mk-MK"/>
              </w:rPr>
              <w:t>6 (шест) (</w:t>
            </w:r>
            <w:r w:rsidRPr="006C62BD">
              <w:rPr>
                <w:sz w:val="22"/>
                <w:szCs w:val="22"/>
                <w:lang w:val="en-US"/>
              </w:rPr>
              <w:t>E</w:t>
            </w:r>
            <w:r w:rsidRPr="006C62BD">
              <w:rPr>
                <w:sz w:val="22"/>
                <w:szCs w:val="22"/>
                <w:lang w:val="mk-MK"/>
              </w:rPr>
              <w:t>)</w:t>
            </w:r>
          </w:p>
        </w:tc>
      </w:tr>
      <w:tr w:rsidR="003D511E" w:rsidRPr="006C62BD" w:rsidTr="008C2F62">
        <w:trPr>
          <w:trHeight w:val="92"/>
        </w:trPr>
        <w:tc>
          <w:tcPr>
            <w:tcW w:w="516" w:type="dxa"/>
            <w:vMerge/>
          </w:tcPr>
          <w:p w:rsidR="003D511E" w:rsidRPr="006C62BD" w:rsidRDefault="003D511E" w:rsidP="006C62BD">
            <w:pPr>
              <w:rPr>
                <w:bCs/>
                <w:color w:val="000000"/>
                <w:lang w:val="en-US"/>
              </w:rPr>
            </w:pPr>
          </w:p>
        </w:tc>
        <w:tc>
          <w:tcPr>
            <w:tcW w:w="3822" w:type="dxa"/>
            <w:gridSpan w:val="5"/>
            <w:vMerge/>
          </w:tcPr>
          <w:p w:rsidR="003D511E" w:rsidRPr="006C62BD" w:rsidRDefault="003D511E" w:rsidP="006C62BD">
            <w:pPr>
              <w:rPr>
                <w:bCs/>
                <w:color w:val="000000"/>
                <w:lang w:val="en-US"/>
              </w:rPr>
            </w:pPr>
          </w:p>
        </w:tc>
        <w:tc>
          <w:tcPr>
            <w:tcW w:w="2514" w:type="dxa"/>
            <w:gridSpan w:val="5"/>
          </w:tcPr>
          <w:p w:rsidR="003D511E" w:rsidRPr="006C62BD" w:rsidRDefault="003D511E" w:rsidP="006C62BD">
            <w:pPr>
              <w:jc w:val="right"/>
              <w:rPr>
                <w:lang w:val="mk-MK"/>
              </w:rPr>
            </w:pPr>
            <w:r w:rsidRPr="006C62BD">
              <w:rPr>
                <w:sz w:val="22"/>
                <w:szCs w:val="22"/>
                <w:lang w:val="mk-MK"/>
              </w:rPr>
              <w:t>од 69 до 76 бода</w:t>
            </w:r>
          </w:p>
        </w:tc>
        <w:tc>
          <w:tcPr>
            <w:tcW w:w="2346" w:type="dxa"/>
            <w:gridSpan w:val="3"/>
          </w:tcPr>
          <w:p w:rsidR="003D511E" w:rsidRPr="006C62BD" w:rsidRDefault="003D511E" w:rsidP="006C62BD">
            <w:pPr>
              <w:jc w:val="right"/>
              <w:rPr>
                <w:lang w:val="mk-MK"/>
              </w:rPr>
            </w:pPr>
            <w:r w:rsidRPr="006C62BD">
              <w:rPr>
                <w:sz w:val="22"/>
                <w:szCs w:val="22"/>
                <w:lang w:val="mk-MK"/>
              </w:rPr>
              <w:t>7 (седум) (</w:t>
            </w:r>
            <w:r w:rsidRPr="006C62BD">
              <w:rPr>
                <w:sz w:val="22"/>
                <w:szCs w:val="22"/>
                <w:lang w:val="en-US"/>
              </w:rPr>
              <w:t>D</w:t>
            </w:r>
            <w:r w:rsidRPr="006C62BD">
              <w:rPr>
                <w:sz w:val="22"/>
                <w:szCs w:val="22"/>
                <w:lang w:val="mk-MK"/>
              </w:rPr>
              <w:t>)</w:t>
            </w:r>
          </w:p>
        </w:tc>
      </w:tr>
      <w:tr w:rsidR="003D511E" w:rsidRPr="006C62BD" w:rsidTr="008C2F62">
        <w:trPr>
          <w:trHeight w:val="92"/>
        </w:trPr>
        <w:tc>
          <w:tcPr>
            <w:tcW w:w="516" w:type="dxa"/>
            <w:vMerge/>
          </w:tcPr>
          <w:p w:rsidR="003D511E" w:rsidRPr="006C62BD" w:rsidRDefault="003D511E" w:rsidP="006C62BD">
            <w:pPr>
              <w:rPr>
                <w:bCs/>
                <w:color w:val="000000"/>
                <w:lang w:val="en-US"/>
              </w:rPr>
            </w:pPr>
          </w:p>
        </w:tc>
        <w:tc>
          <w:tcPr>
            <w:tcW w:w="3822" w:type="dxa"/>
            <w:gridSpan w:val="5"/>
            <w:vMerge/>
          </w:tcPr>
          <w:p w:rsidR="003D511E" w:rsidRPr="006C62BD" w:rsidRDefault="003D511E" w:rsidP="006C62BD">
            <w:pPr>
              <w:rPr>
                <w:bCs/>
                <w:color w:val="000000"/>
                <w:lang w:val="en-US"/>
              </w:rPr>
            </w:pPr>
          </w:p>
        </w:tc>
        <w:tc>
          <w:tcPr>
            <w:tcW w:w="2514" w:type="dxa"/>
            <w:gridSpan w:val="5"/>
          </w:tcPr>
          <w:p w:rsidR="003D511E" w:rsidRPr="006C62BD" w:rsidRDefault="003D511E" w:rsidP="006C62BD">
            <w:pPr>
              <w:jc w:val="right"/>
              <w:rPr>
                <w:lang w:val="mk-MK"/>
              </w:rPr>
            </w:pPr>
            <w:r w:rsidRPr="006C62BD">
              <w:rPr>
                <w:sz w:val="22"/>
                <w:szCs w:val="22"/>
                <w:lang w:val="mk-MK"/>
              </w:rPr>
              <w:t>од 77 до 84 бода</w:t>
            </w:r>
          </w:p>
        </w:tc>
        <w:tc>
          <w:tcPr>
            <w:tcW w:w="2346" w:type="dxa"/>
            <w:gridSpan w:val="3"/>
          </w:tcPr>
          <w:p w:rsidR="003D511E" w:rsidRPr="006C62BD" w:rsidRDefault="003D511E" w:rsidP="006C62BD">
            <w:pPr>
              <w:jc w:val="right"/>
              <w:rPr>
                <w:lang w:val="mk-MK"/>
              </w:rPr>
            </w:pPr>
            <w:r w:rsidRPr="006C62BD">
              <w:rPr>
                <w:sz w:val="22"/>
                <w:szCs w:val="22"/>
                <w:lang w:val="mk-MK"/>
              </w:rPr>
              <w:t>8 (осум) (</w:t>
            </w:r>
            <w:r w:rsidRPr="006C62BD">
              <w:rPr>
                <w:sz w:val="22"/>
                <w:szCs w:val="22"/>
                <w:lang w:val="en-US"/>
              </w:rPr>
              <w:t>C</w:t>
            </w:r>
            <w:r w:rsidRPr="006C62BD">
              <w:rPr>
                <w:sz w:val="22"/>
                <w:szCs w:val="22"/>
                <w:lang w:val="mk-MK"/>
              </w:rPr>
              <w:t>)</w:t>
            </w:r>
          </w:p>
        </w:tc>
      </w:tr>
      <w:tr w:rsidR="003D511E" w:rsidRPr="006C62BD" w:rsidTr="008C2F62">
        <w:trPr>
          <w:trHeight w:val="92"/>
        </w:trPr>
        <w:tc>
          <w:tcPr>
            <w:tcW w:w="516" w:type="dxa"/>
            <w:vMerge/>
          </w:tcPr>
          <w:p w:rsidR="003D511E" w:rsidRPr="006C62BD" w:rsidRDefault="003D511E" w:rsidP="006C62BD">
            <w:pPr>
              <w:rPr>
                <w:bCs/>
                <w:color w:val="000000"/>
                <w:lang w:val="en-US"/>
              </w:rPr>
            </w:pPr>
          </w:p>
        </w:tc>
        <w:tc>
          <w:tcPr>
            <w:tcW w:w="3822" w:type="dxa"/>
            <w:gridSpan w:val="5"/>
            <w:vMerge/>
          </w:tcPr>
          <w:p w:rsidR="003D511E" w:rsidRPr="006C62BD" w:rsidRDefault="003D511E" w:rsidP="006C62BD">
            <w:pPr>
              <w:rPr>
                <w:bCs/>
                <w:color w:val="000000"/>
                <w:lang w:val="en-US"/>
              </w:rPr>
            </w:pPr>
          </w:p>
        </w:tc>
        <w:tc>
          <w:tcPr>
            <w:tcW w:w="2514" w:type="dxa"/>
            <w:gridSpan w:val="5"/>
          </w:tcPr>
          <w:p w:rsidR="003D511E" w:rsidRPr="006C62BD" w:rsidRDefault="003D511E" w:rsidP="006C62BD">
            <w:pPr>
              <w:jc w:val="right"/>
              <w:rPr>
                <w:lang w:val="mk-MK"/>
              </w:rPr>
            </w:pPr>
            <w:r w:rsidRPr="006C62BD">
              <w:rPr>
                <w:sz w:val="22"/>
                <w:szCs w:val="22"/>
                <w:lang w:val="mk-MK"/>
              </w:rPr>
              <w:t>од 85 до 92 бода</w:t>
            </w:r>
          </w:p>
        </w:tc>
        <w:tc>
          <w:tcPr>
            <w:tcW w:w="2346" w:type="dxa"/>
            <w:gridSpan w:val="3"/>
          </w:tcPr>
          <w:p w:rsidR="003D511E" w:rsidRPr="006C62BD" w:rsidRDefault="003D511E" w:rsidP="006C62BD">
            <w:pPr>
              <w:jc w:val="right"/>
              <w:rPr>
                <w:lang w:val="mk-MK"/>
              </w:rPr>
            </w:pPr>
            <w:r w:rsidRPr="006C62BD">
              <w:rPr>
                <w:sz w:val="22"/>
                <w:szCs w:val="22"/>
                <w:lang w:val="mk-MK"/>
              </w:rPr>
              <w:t>9 (девет) (</w:t>
            </w:r>
            <w:r w:rsidRPr="006C62BD">
              <w:rPr>
                <w:sz w:val="22"/>
                <w:szCs w:val="22"/>
                <w:lang w:val="en-US"/>
              </w:rPr>
              <w:t>B</w:t>
            </w:r>
            <w:r w:rsidRPr="006C62BD">
              <w:rPr>
                <w:sz w:val="22"/>
                <w:szCs w:val="22"/>
                <w:lang w:val="mk-MK"/>
              </w:rPr>
              <w:t>)</w:t>
            </w:r>
          </w:p>
        </w:tc>
      </w:tr>
      <w:tr w:rsidR="003D511E" w:rsidRPr="006C62BD" w:rsidTr="008C2F62">
        <w:trPr>
          <w:trHeight w:val="92"/>
        </w:trPr>
        <w:tc>
          <w:tcPr>
            <w:tcW w:w="516" w:type="dxa"/>
            <w:vMerge/>
          </w:tcPr>
          <w:p w:rsidR="003D511E" w:rsidRPr="006C62BD" w:rsidRDefault="003D511E" w:rsidP="006C62BD">
            <w:pPr>
              <w:rPr>
                <w:bCs/>
                <w:color w:val="000000"/>
                <w:lang w:val="en-US"/>
              </w:rPr>
            </w:pPr>
          </w:p>
        </w:tc>
        <w:tc>
          <w:tcPr>
            <w:tcW w:w="3822" w:type="dxa"/>
            <w:gridSpan w:val="5"/>
            <w:vMerge/>
          </w:tcPr>
          <w:p w:rsidR="003D511E" w:rsidRPr="006C62BD" w:rsidRDefault="003D511E" w:rsidP="006C62BD">
            <w:pPr>
              <w:rPr>
                <w:bCs/>
                <w:color w:val="000000"/>
                <w:lang w:val="en-US"/>
              </w:rPr>
            </w:pPr>
          </w:p>
        </w:tc>
        <w:tc>
          <w:tcPr>
            <w:tcW w:w="2514" w:type="dxa"/>
            <w:gridSpan w:val="5"/>
          </w:tcPr>
          <w:p w:rsidR="003D511E" w:rsidRPr="006C62BD" w:rsidRDefault="003D511E" w:rsidP="006C62BD">
            <w:pPr>
              <w:jc w:val="right"/>
              <w:rPr>
                <w:lang w:val="mk-MK"/>
              </w:rPr>
            </w:pPr>
            <w:r w:rsidRPr="006C62BD">
              <w:rPr>
                <w:sz w:val="22"/>
                <w:szCs w:val="22"/>
                <w:lang w:val="mk-MK"/>
              </w:rPr>
              <w:t>од 93 до 100 бода</w:t>
            </w:r>
          </w:p>
        </w:tc>
        <w:tc>
          <w:tcPr>
            <w:tcW w:w="2346" w:type="dxa"/>
            <w:gridSpan w:val="3"/>
          </w:tcPr>
          <w:p w:rsidR="003D511E" w:rsidRPr="006C62BD" w:rsidRDefault="003D511E" w:rsidP="006C62BD">
            <w:pPr>
              <w:jc w:val="right"/>
              <w:rPr>
                <w:lang w:val="mk-MK"/>
              </w:rPr>
            </w:pPr>
            <w:r w:rsidRPr="006C62BD">
              <w:rPr>
                <w:sz w:val="22"/>
                <w:szCs w:val="22"/>
                <w:lang w:val="mk-MK"/>
              </w:rPr>
              <w:t>10 (десет) (</w:t>
            </w:r>
            <w:r w:rsidRPr="006C62BD">
              <w:rPr>
                <w:sz w:val="22"/>
                <w:szCs w:val="22"/>
                <w:lang w:val="en-US"/>
              </w:rPr>
              <w:t>A</w:t>
            </w:r>
            <w:r w:rsidRPr="006C62BD">
              <w:rPr>
                <w:sz w:val="22"/>
                <w:szCs w:val="22"/>
                <w:lang w:val="mk-MK"/>
              </w:rPr>
              <w:t>)</w:t>
            </w:r>
          </w:p>
        </w:tc>
      </w:tr>
      <w:tr w:rsidR="003D511E" w:rsidRPr="006C62BD" w:rsidTr="008C2F62">
        <w:trPr>
          <w:trHeight w:val="334"/>
        </w:trPr>
        <w:tc>
          <w:tcPr>
            <w:tcW w:w="516" w:type="dxa"/>
          </w:tcPr>
          <w:p w:rsidR="003D511E" w:rsidRPr="006C62BD" w:rsidRDefault="003D511E" w:rsidP="006C62BD">
            <w:pPr>
              <w:rPr>
                <w:lang w:val="mk-MK"/>
              </w:rPr>
            </w:pPr>
            <w:r w:rsidRPr="006C62BD">
              <w:rPr>
                <w:sz w:val="22"/>
                <w:szCs w:val="22"/>
                <w:lang w:val="mk-MK"/>
              </w:rPr>
              <w:t>19.</w:t>
            </w:r>
          </w:p>
        </w:tc>
        <w:tc>
          <w:tcPr>
            <w:tcW w:w="3822" w:type="dxa"/>
            <w:gridSpan w:val="5"/>
          </w:tcPr>
          <w:p w:rsidR="003D511E" w:rsidRPr="006C62BD" w:rsidRDefault="003D511E" w:rsidP="006C62BD">
            <w:pPr>
              <w:rPr>
                <w:lang w:val="mk-MK"/>
              </w:rPr>
            </w:pPr>
            <w:r w:rsidRPr="006C62BD">
              <w:rPr>
                <w:bCs/>
                <w:color w:val="000000"/>
                <w:sz w:val="22"/>
                <w:szCs w:val="22"/>
                <w:lang w:val="ru-RU"/>
              </w:rPr>
              <w:t>Услов за потпис и полагање на завршен испит</w:t>
            </w:r>
          </w:p>
        </w:tc>
        <w:tc>
          <w:tcPr>
            <w:tcW w:w="4860" w:type="dxa"/>
            <w:gridSpan w:val="8"/>
          </w:tcPr>
          <w:p w:rsidR="003D511E" w:rsidRPr="006C62BD" w:rsidRDefault="003D511E" w:rsidP="006C62BD">
            <w:pPr>
              <w:rPr>
                <w:lang w:val="mk-MK"/>
              </w:rPr>
            </w:pPr>
            <w:r w:rsidRPr="006C62BD">
              <w:rPr>
                <w:sz w:val="22"/>
                <w:szCs w:val="22"/>
                <w:lang w:val="mk-MK"/>
              </w:rPr>
              <w:t>Студентот е задолжен активно да ги следи сите предвидени активности со коишто освојува бодови како дел од завршното оценување.</w:t>
            </w:r>
          </w:p>
          <w:p w:rsidR="003D511E" w:rsidRPr="006C62BD" w:rsidRDefault="003D511E" w:rsidP="006C62BD">
            <w:pPr>
              <w:rPr>
                <w:lang w:val="mk-MK"/>
              </w:rPr>
            </w:pPr>
            <w:r w:rsidRPr="006C62BD">
              <w:rPr>
                <w:sz w:val="22"/>
                <w:szCs w:val="22"/>
                <w:lang w:val="mk-MK"/>
              </w:rPr>
              <w:t>Следењето на наставата е задолжително</w:t>
            </w:r>
          </w:p>
          <w:p w:rsidR="003D511E" w:rsidRPr="006C62BD" w:rsidRDefault="003D511E" w:rsidP="006C62BD">
            <w:pPr>
              <w:rPr>
                <w:lang w:val="mk-MK"/>
              </w:rPr>
            </w:pPr>
            <w:r w:rsidRPr="006C62BD">
              <w:rPr>
                <w:sz w:val="22"/>
                <w:szCs w:val="22"/>
                <w:lang w:val="mk-MK"/>
              </w:rPr>
              <w:t>Самостојно изготвување на семинарски теми и предлог-проект, нивно прзентирање и дебатирање е задолжително.</w:t>
            </w:r>
          </w:p>
        </w:tc>
      </w:tr>
      <w:tr w:rsidR="003D511E" w:rsidRPr="006C62BD" w:rsidTr="008C2F62">
        <w:trPr>
          <w:trHeight w:val="334"/>
        </w:trPr>
        <w:tc>
          <w:tcPr>
            <w:tcW w:w="516" w:type="dxa"/>
          </w:tcPr>
          <w:p w:rsidR="003D511E" w:rsidRPr="006C62BD" w:rsidRDefault="003D511E" w:rsidP="006C62BD">
            <w:pPr>
              <w:rPr>
                <w:bCs/>
                <w:color w:val="000000"/>
                <w:lang w:val="ru-RU"/>
              </w:rPr>
            </w:pPr>
            <w:r w:rsidRPr="006C62BD">
              <w:rPr>
                <w:bCs/>
                <w:color w:val="000000"/>
                <w:sz w:val="22"/>
                <w:szCs w:val="22"/>
                <w:lang w:val="ru-RU"/>
              </w:rPr>
              <w:t>20.</w:t>
            </w:r>
          </w:p>
        </w:tc>
        <w:tc>
          <w:tcPr>
            <w:tcW w:w="3822" w:type="dxa"/>
            <w:gridSpan w:val="5"/>
          </w:tcPr>
          <w:p w:rsidR="003D511E" w:rsidRPr="006C62BD" w:rsidRDefault="003D511E" w:rsidP="006C62BD">
            <w:pPr>
              <w:rPr>
                <w:bCs/>
                <w:color w:val="000000"/>
                <w:lang w:val="ru-RU"/>
              </w:rPr>
            </w:pPr>
            <w:r w:rsidRPr="006C62BD">
              <w:rPr>
                <w:bCs/>
                <w:color w:val="000000"/>
                <w:sz w:val="22"/>
                <w:szCs w:val="22"/>
                <w:lang w:val="ru-RU"/>
              </w:rPr>
              <w:t>Јазик на кој се изведува наставата</w:t>
            </w:r>
          </w:p>
        </w:tc>
        <w:tc>
          <w:tcPr>
            <w:tcW w:w="4860" w:type="dxa"/>
            <w:gridSpan w:val="8"/>
          </w:tcPr>
          <w:p w:rsidR="003D511E" w:rsidRPr="006C62BD" w:rsidRDefault="003D511E" w:rsidP="006C62BD">
            <w:pPr>
              <w:rPr>
                <w:lang w:val="mk-MK"/>
              </w:rPr>
            </w:pPr>
            <w:r w:rsidRPr="006C62BD">
              <w:rPr>
                <w:sz w:val="22"/>
                <w:szCs w:val="22"/>
                <w:lang w:val="mk-MK"/>
              </w:rPr>
              <w:t>македонски</w:t>
            </w:r>
          </w:p>
        </w:tc>
      </w:tr>
      <w:tr w:rsidR="003D511E" w:rsidRPr="006C62BD" w:rsidTr="008C2F62">
        <w:trPr>
          <w:trHeight w:val="334"/>
        </w:trPr>
        <w:tc>
          <w:tcPr>
            <w:tcW w:w="516" w:type="dxa"/>
          </w:tcPr>
          <w:p w:rsidR="003D511E" w:rsidRPr="006C62BD" w:rsidRDefault="003D511E" w:rsidP="006C62BD">
            <w:pPr>
              <w:rPr>
                <w:bCs/>
                <w:color w:val="000000"/>
                <w:lang w:val="ru-RU"/>
              </w:rPr>
            </w:pPr>
            <w:r w:rsidRPr="006C62BD">
              <w:rPr>
                <w:bCs/>
                <w:color w:val="000000"/>
                <w:sz w:val="22"/>
                <w:szCs w:val="22"/>
                <w:lang w:val="ru-RU"/>
              </w:rPr>
              <w:t>21.</w:t>
            </w:r>
          </w:p>
        </w:tc>
        <w:tc>
          <w:tcPr>
            <w:tcW w:w="3822" w:type="dxa"/>
            <w:gridSpan w:val="5"/>
          </w:tcPr>
          <w:p w:rsidR="003D511E" w:rsidRPr="006C62BD" w:rsidRDefault="003D511E" w:rsidP="006C62BD">
            <w:pPr>
              <w:rPr>
                <w:bCs/>
                <w:color w:val="000000"/>
                <w:lang w:val="ru-RU"/>
              </w:rPr>
            </w:pPr>
            <w:r w:rsidRPr="006C62BD">
              <w:rPr>
                <w:bCs/>
                <w:color w:val="000000"/>
                <w:sz w:val="22"/>
                <w:szCs w:val="22"/>
                <w:lang w:val="ru-RU"/>
              </w:rPr>
              <w:t>Метод на следење на квалитетот на наставата</w:t>
            </w:r>
          </w:p>
        </w:tc>
        <w:tc>
          <w:tcPr>
            <w:tcW w:w="4860" w:type="dxa"/>
            <w:gridSpan w:val="8"/>
          </w:tcPr>
          <w:p w:rsidR="003D511E" w:rsidRPr="006C62BD" w:rsidRDefault="003D511E" w:rsidP="006C62BD">
            <w:pPr>
              <w:rPr>
                <w:lang w:val="mk-MK"/>
              </w:rPr>
            </w:pPr>
            <w:r w:rsidRPr="006C62BD">
              <w:rPr>
                <w:sz w:val="22"/>
                <w:szCs w:val="22"/>
                <w:lang w:val="mk-MK"/>
              </w:rPr>
              <w:t xml:space="preserve">Прашалник за евалуација на наставата </w:t>
            </w:r>
          </w:p>
        </w:tc>
      </w:tr>
    </w:tbl>
    <w:p w:rsidR="003D511E" w:rsidRPr="006C62BD" w:rsidRDefault="003D511E" w:rsidP="006C62BD">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340"/>
        <w:gridCol w:w="90"/>
        <w:gridCol w:w="2160"/>
        <w:gridCol w:w="1980"/>
        <w:gridCol w:w="900"/>
      </w:tblGrid>
      <w:tr w:rsidR="003D511E" w:rsidRPr="006C62BD" w:rsidTr="00A63D3E">
        <w:trPr>
          <w:trHeight w:val="334"/>
        </w:trPr>
        <w:tc>
          <w:tcPr>
            <w:tcW w:w="586" w:type="dxa"/>
            <w:vMerge w:val="restart"/>
          </w:tcPr>
          <w:p w:rsidR="003D511E" w:rsidRPr="006C62BD" w:rsidRDefault="003D511E" w:rsidP="006C62BD">
            <w:pPr>
              <w:rPr>
                <w:lang w:val="mk-MK"/>
              </w:rPr>
            </w:pPr>
            <w:r w:rsidRPr="006C62BD">
              <w:rPr>
                <w:sz w:val="22"/>
                <w:szCs w:val="22"/>
                <w:lang w:val="mk-MK"/>
              </w:rPr>
              <w:t>22.</w:t>
            </w:r>
          </w:p>
          <w:p w:rsidR="003D511E" w:rsidRPr="006C62BD" w:rsidRDefault="003D511E" w:rsidP="006C62BD">
            <w:pPr>
              <w:rPr>
                <w:lang w:val="mk-MK"/>
              </w:rPr>
            </w:pPr>
            <w:r w:rsidRPr="006C62BD">
              <w:rPr>
                <w:bCs/>
                <w:color w:val="000000"/>
                <w:sz w:val="22"/>
                <w:szCs w:val="22"/>
                <w:lang w:val="mk-MK"/>
              </w:rPr>
              <w:t>    </w:t>
            </w:r>
            <w:r w:rsidRPr="006C62BD">
              <w:rPr>
                <w:bCs/>
                <w:color w:val="000000"/>
                <w:sz w:val="22"/>
                <w:szCs w:val="22"/>
                <w:lang w:val="ru-RU"/>
              </w:rPr>
              <w:t xml:space="preserve"> </w:t>
            </w:r>
          </w:p>
        </w:tc>
        <w:tc>
          <w:tcPr>
            <w:tcW w:w="8792" w:type="dxa"/>
            <w:gridSpan w:val="7"/>
          </w:tcPr>
          <w:p w:rsidR="003D511E" w:rsidRPr="006C62BD" w:rsidRDefault="003D511E" w:rsidP="006C62BD">
            <w:pPr>
              <w:rPr>
                <w:lang w:val="mk-MK"/>
              </w:rPr>
            </w:pPr>
            <w:r w:rsidRPr="006C62BD">
              <w:rPr>
                <w:bCs/>
                <w:color w:val="000000"/>
                <w:sz w:val="22"/>
                <w:szCs w:val="22"/>
                <w:lang w:val="ru-RU"/>
              </w:rPr>
              <w:t>Литература</w:t>
            </w:r>
          </w:p>
        </w:tc>
      </w:tr>
      <w:tr w:rsidR="003D511E" w:rsidRPr="006C62BD" w:rsidTr="00A63D3E">
        <w:trPr>
          <w:trHeight w:val="334"/>
        </w:trPr>
        <w:tc>
          <w:tcPr>
            <w:tcW w:w="586" w:type="dxa"/>
            <w:vMerge/>
          </w:tcPr>
          <w:p w:rsidR="003D511E" w:rsidRPr="006C62BD" w:rsidRDefault="003D511E" w:rsidP="006C62BD">
            <w:pPr>
              <w:rPr>
                <w:lang w:val="mk-MK"/>
              </w:rPr>
            </w:pPr>
          </w:p>
        </w:tc>
        <w:tc>
          <w:tcPr>
            <w:tcW w:w="692" w:type="dxa"/>
            <w:vMerge w:val="restart"/>
            <w:vAlign w:val="center"/>
          </w:tcPr>
          <w:p w:rsidR="003D511E" w:rsidRPr="006C62BD" w:rsidRDefault="003D511E" w:rsidP="006C62BD">
            <w:pPr>
              <w:jc w:val="center"/>
              <w:rPr>
                <w:lang w:val="mk-MK"/>
              </w:rPr>
            </w:pPr>
            <w:r w:rsidRPr="006C62BD">
              <w:rPr>
                <w:sz w:val="22"/>
                <w:szCs w:val="22"/>
                <w:lang w:val="mk-MK"/>
              </w:rPr>
              <w:t>22.1.</w:t>
            </w:r>
          </w:p>
        </w:tc>
        <w:tc>
          <w:tcPr>
            <w:tcW w:w="8100" w:type="dxa"/>
            <w:gridSpan w:val="6"/>
          </w:tcPr>
          <w:p w:rsidR="003D511E" w:rsidRPr="006C62BD" w:rsidRDefault="003D511E" w:rsidP="006C62BD">
            <w:pPr>
              <w:rPr>
                <w:lang w:val="mk-MK"/>
              </w:rPr>
            </w:pPr>
            <w:r w:rsidRPr="006C62BD">
              <w:rPr>
                <w:bCs/>
                <w:color w:val="000000"/>
                <w:sz w:val="22"/>
                <w:szCs w:val="22"/>
                <w:lang w:val="ru-RU"/>
              </w:rPr>
              <w:t>Задолжителна литература</w:t>
            </w:r>
          </w:p>
        </w:tc>
      </w:tr>
      <w:tr w:rsidR="003D511E" w:rsidRPr="006C62BD" w:rsidTr="00A63D3E">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630" w:type="dxa"/>
          </w:tcPr>
          <w:p w:rsidR="003D511E" w:rsidRPr="006C62BD" w:rsidRDefault="003D511E" w:rsidP="006C62BD">
            <w:pPr>
              <w:jc w:val="center"/>
              <w:rPr>
                <w:bCs/>
                <w:color w:val="000000"/>
                <w:lang w:val="ru-RU"/>
              </w:rPr>
            </w:pPr>
            <w:r w:rsidRPr="006C62BD">
              <w:rPr>
                <w:bCs/>
                <w:color w:val="000000"/>
                <w:sz w:val="22"/>
                <w:szCs w:val="22"/>
                <w:lang w:val="ru-RU"/>
              </w:rPr>
              <w:t>Ред. број</w:t>
            </w:r>
          </w:p>
        </w:tc>
        <w:tc>
          <w:tcPr>
            <w:tcW w:w="2340" w:type="dxa"/>
          </w:tcPr>
          <w:p w:rsidR="003D511E" w:rsidRPr="006C62BD" w:rsidRDefault="003D511E" w:rsidP="006C62BD">
            <w:pPr>
              <w:jc w:val="center"/>
              <w:rPr>
                <w:bCs/>
                <w:color w:val="000000"/>
                <w:lang w:val="ru-RU"/>
              </w:rPr>
            </w:pPr>
            <w:r w:rsidRPr="006C62BD">
              <w:rPr>
                <w:bCs/>
                <w:color w:val="000000"/>
                <w:sz w:val="22"/>
                <w:szCs w:val="22"/>
                <w:lang w:val="ru-RU"/>
              </w:rPr>
              <w:t>Автор</w:t>
            </w:r>
          </w:p>
        </w:tc>
        <w:tc>
          <w:tcPr>
            <w:tcW w:w="2250" w:type="dxa"/>
            <w:gridSpan w:val="2"/>
          </w:tcPr>
          <w:p w:rsidR="003D511E" w:rsidRPr="006C62BD" w:rsidRDefault="003D511E" w:rsidP="006C62BD">
            <w:pPr>
              <w:jc w:val="center"/>
              <w:rPr>
                <w:bCs/>
                <w:color w:val="000000"/>
                <w:lang w:val="ru-RU"/>
              </w:rPr>
            </w:pPr>
            <w:r w:rsidRPr="006C62BD">
              <w:rPr>
                <w:bCs/>
                <w:color w:val="000000"/>
                <w:sz w:val="22"/>
                <w:szCs w:val="22"/>
                <w:lang w:val="ru-RU"/>
              </w:rPr>
              <w:t>Наслов</w:t>
            </w:r>
          </w:p>
        </w:tc>
        <w:tc>
          <w:tcPr>
            <w:tcW w:w="1980" w:type="dxa"/>
          </w:tcPr>
          <w:p w:rsidR="003D511E" w:rsidRPr="006C62BD" w:rsidRDefault="003D511E" w:rsidP="006C62BD">
            <w:pPr>
              <w:jc w:val="center"/>
              <w:rPr>
                <w:lang w:val="mk-MK"/>
              </w:rPr>
            </w:pPr>
            <w:r w:rsidRPr="006C62BD">
              <w:rPr>
                <w:sz w:val="22"/>
                <w:szCs w:val="22"/>
                <w:lang w:val="mk-MK"/>
              </w:rPr>
              <w:t>Издавач</w:t>
            </w:r>
          </w:p>
        </w:tc>
        <w:tc>
          <w:tcPr>
            <w:tcW w:w="900" w:type="dxa"/>
          </w:tcPr>
          <w:p w:rsidR="003D511E" w:rsidRPr="006C62BD" w:rsidRDefault="003D511E" w:rsidP="00A63D3E">
            <w:pPr>
              <w:jc w:val="center"/>
              <w:rPr>
                <w:lang w:val="mk-MK"/>
              </w:rPr>
            </w:pPr>
            <w:r w:rsidRPr="006C62BD">
              <w:rPr>
                <w:sz w:val="22"/>
                <w:szCs w:val="22"/>
                <w:lang w:val="mk-MK"/>
              </w:rPr>
              <w:t>Год</w:t>
            </w:r>
            <w:r>
              <w:rPr>
                <w:sz w:val="22"/>
                <w:szCs w:val="22"/>
                <w:lang w:val="mk-MK"/>
              </w:rPr>
              <w:t>.</w:t>
            </w:r>
          </w:p>
        </w:tc>
      </w:tr>
      <w:tr w:rsidR="003D511E" w:rsidRPr="006C62BD" w:rsidTr="00A63D3E">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630" w:type="dxa"/>
          </w:tcPr>
          <w:p w:rsidR="003D511E" w:rsidRPr="006C62BD" w:rsidRDefault="003D511E" w:rsidP="006C62BD">
            <w:pPr>
              <w:jc w:val="center"/>
              <w:rPr>
                <w:color w:val="000000"/>
              </w:rPr>
            </w:pPr>
            <w:r w:rsidRPr="006C62BD">
              <w:rPr>
                <w:color w:val="000000"/>
                <w:sz w:val="22"/>
                <w:szCs w:val="22"/>
              </w:rPr>
              <w:t>1</w:t>
            </w:r>
          </w:p>
        </w:tc>
        <w:tc>
          <w:tcPr>
            <w:tcW w:w="2340" w:type="dxa"/>
          </w:tcPr>
          <w:p w:rsidR="003D511E" w:rsidRPr="006C62BD" w:rsidRDefault="003D511E" w:rsidP="006C62BD">
            <w:pPr>
              <w:rPr>
                <w:color w:val="000000"/>
                <w:lang w:val="ru-RU"/>
              </w:rPr>
            </w:pPr>
            <w:r w:rsidRPr="006C62BD">
              <w:rPr>
                <w:sz w:val="22"/>
                <w:szCs w:val="22"/>
                <w:lang w:val="mk-MK"/>
              </w:rPr>
              <w:t>Макси Розено Власт, Волас РБ и сор.</w:t>
            </w:r>
          </w:p>
        </w:tc>
        <w:tc>
          <w:tcPr>
            <w:tcW w:w="2250" w:type="dxa"/>
            <w:gridSpan w:val="2"/>
          </w:tcPr>
          <w:p w:rsidR="003D511E" w:rsidRPr="006C62BD" w:rsidRDefault="003D511E" w:rsidP="006C62BD">
            <w:pPr>
              <w:rPr>
                <w:color w:val="000000"/>
                <w:lang w:val="ru-RU"/>
              </w:rPr>
            </w:pPr>
            <w:r w:rsidRPr="006C62BD">
              <w:rPr>
                <w:sz w:val="22"/>
                <w:szCs w:val="22"/>
                <w:lang w:val="mk-MK"/>
              </w:rPr>
              <w:t>Јавно здравство и превентивна медицина.</w:t>
            </w:r>
          </w:p>
        </w:tc>
        <w:tc>
          <w:tcPr>
            <w:tcW w:w="1980" w:type="dxa"/>
          </w:tcPr>
          <w:p w:rsidR="003D511E" w:rsidRPr="006C62BD" w:rsidRDefault="003D511E" w:rsidP="006C62BD">
            <w:pPr>
              <w:jc w:val="both"/>
              <w:rPr>
                <w:color w:val="000000"/>
                <w:lang w:val="mk-MK"/>
              </w:rPr>
            </w:pPr>
            <w:r w:rsidRPr="006C62BD">
              <w:rPr>
                <w:sz w:val="22"/>
                <w:szCs w:val="22"/>
                <w:lang w:val="mk-MK"/>
              </w:rPr>
              <w:t>Табернакул, Скопје</w:t>
            </w:r>
          </w:p>
        </w:tc>
        <w:tc>
          <w:tcPr>
            <w:tcW w:w="900" w:type="dxa"/>
          </w:tcPr>
          <w:p w:rsidR="003D511E" w:rsidRPr="006C62BD" w:rsidRDefault="003D511E" w:rsidP="006C62BD">
            <w:pPr>
              <w:jc w:val="both"/>
              <w:rPr>
                <w:color w:val="000000"/>
                <w:lang w:val="mk-MK"/>
              </w:rPr>
            </w:pPr>
            <w:r w:rsidRPr="006C62BD">
              <w:rPr>
                <w:color w:val="000000"/>
                <w:sz w:val="22"/>
                <w:szCs w:val="22"/>
                <w:lang w:val="mk-MK"/>
              </w:rPr>
              <w:t>2010</w:t>
            </w:r>
          </w:p>
        </w:tc>
      </w:tr>
      <w:tr w:rsidR="003D511E" w:rsidRPr="006C62BD" w:rsidTr="00A63D3E">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630" w:type="dxa"/>
          </w:tcPr>
          <w:p w:rsidR="003D511E" w:rsidRPr="006C62BD" w:rsidRDefault="003D511E" w:rsidP="006C62BD">
            <w:pPr>
              <w:jc w:val="center"/>
              <w:rPr>
                <w:bCs/>
                <w:color w:val="000000"/>
                <w:lang w:val="mk-MK"/>
              </w:rPr>
            </w:pPr>
            <w:r w:rsidRPr="006C62BD">
              <w:rPr>
                <w:color w:val="000000"/>
                <w:sz w:val="22"/>
                <w:szCs w:val="22"/>
                <w:lang w:val="mk-MK"/>
              </w:rPr>
              <w:t>2</w:t>
            </w:r>
          </w:p>
        </w:tc>
        <w:tc>
          <w:tcPr>
            <w:tcW w:w="2340" w:type="dxa"/>
          </w:tcPr>
          <w:p w:rsidR="003D511E" w:rsidRPr="006C62BD" w:rsidRDefault="003D511E" w:rsidP="006C62BD">
            <w:pPr>
              <w:rPr>
                <w:color w:val="000000"/>
                <w:lang w:val="mk-MK"/>
              </w:rPr>
            </w:pPr>
            <w:r w:rsidRPr="006C62BD">
              <w:rPr>
                <w:color w:val="000000"/>
                <w:sz w:val="22"/>
                <w:szCs w:val="22"/>
                <w:lang w:val="mk-MK"/>
              </w:rPr>
              <w:t xml:space="preserve">Роберт Х Фрис, Томас А Селерс. </w:t>
            </w:r>
          </w:p>
        </w:tc>
        <w:tc>
          <w:tcPr>
            <w:tcW w:w="2250" w:type="dxa"/>
            <w:gridSpan w:val="2"/>
          </w:tcPr>
          <w:p w:rsidR="003D511E" w:rsidRPr="006C62BD" w:rsidRDefault="003D511E" w:rsidP="006C62BD">
            <w:pPr>
              <w:rPr>
                <w:lang w:val="mk-MK"/>
              </w:rPr>
            </w:pPr>
            <w:r w:rsidRPr="006C62BD">
              <w:rPr>
                <w:sz w:val="22"/>
                <w:szCs w:val="22"/>
                <w:lang w:val="mk-MK"/>
              </w:rPr>
              <w:t>Епидемиологија за јавното здравство</w:t>
            </w:r>
          </w:p>
          <w:p w:rsidR="003D511E" w:rsidRPr="006C62BD" w:rsidRDefault="003D511E" w:rsidP="006C62BD">
            <w:pPr>
              <w:rPr>
                <w:color w:val="000000"/>
              </w:rPr>
            </w:pPr>
          </w:p>
        </w:tc>
        <w:tc>
          <w:tcPr>
            <w:tcW w:w="1980" w:type="dxa"/>
          </w:tcPr>
          <w:p w:rsidR="003D511E" w:rsidRPr="006C62BD" w:rsidRDefault="003D511E" w:rsidP="006C62BD">
            <w:pPr>
              <w:rPr>
                <w:color w:val="000000"/>
                <w:lang w:val="mk-MK"/>
              </w:rPr>
            </w:pPr>
            <w:r w:rsidRPr="006C62BD">
              <w:rPr>
                <w:color w:val="000000"/>
                <w:sz w:val="22"/>
                <w:szCs w:val="22"/>
                <w:lang w:val="mk-MK"/>
              </w:rPr>
              <w:t xml:space="preserve">Академски Печат, Скопје </w:t>
            </w:r>
          </w:p>
        </w:tc>
        <w:tc>
          <w:tcPr>
            <w:tcW w:w="900" w:type="dxa"/>
          </w:tcPr>
          <w:p w:rsidR="003D511E" w:rsidRPr="006C62BD" w:rsidRDefault="003D511E" w:rsidP="006C62BD">
            <w:pPr>
              <w:rPr>
                <w:color w:val="000000"/>
                <w:lang w:val="mk-MK"/>
              </w:rPr>
            </w:pPr>
            <w:r w:rsidRPr="006C62BD">
              <w:rPr>
                <w:color w:val="000000"/>
                <w:sz w:val="22"/>
                <w:szCs w:val="22"/>
                <w:lang w:val="mk-MK"/>
              </w:rPr>
              <w:t>2011</w:t>
            </w:r>
          </w:p>
        </w:tc>
      </w:tr>
      <w:tr w:rsidR="003D511E" w:rsidRPr="006C62BD" w:rsidTr="00A63D3E">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630" w:type="dxa"/>
          </w:tcPr>
          <w:p w:rsidR="003D511E" w:rsidRPr="006C62BD" w:rsidRDefault="003D511E" w:rsidP="006C62BD">
            <w:pPr>
              <w:jc w:val="center"/>
              <w:rPr>
                <w:bCs/>
                <w:color w:val="000000"/>
                <w:lang w:val="ru-RU"/>
              </w:rPr>
            </w:pPr>
            <w:r w:rsidRPr="006C62BD">
              <w:rPr>
                <w:bCs/>
                <w:color w:val="000000"/>
                <w:sz w:val="22"/>
                <w:szCs w:val="22"/>
                <w:lang w:val="ru-RU"/>
              </w:rPr>
              <w:t>3.</w:t>
            </w:r>
          </w:p>
        </w:tc>
        <w:tc>
          <w:tcPr>
            <w:tcW w:w="2340" w:type="dxa"/>
          </w:tcPr>
          <w:p w:rsidR="003D511E" w:rsidRPr="006C62BD" w:rsidRDefault="003D511E" w:rsidP="006C62BD">
            <w:pPr>
              <w:rPr>
                <w:bCs/>
                <w:color w:val="000000"/>
                <w:lang w:val="ru-RU"/>
              </w:rPr>
            </w:pPr>
            <w:r w:rsidRPr="006C62BD">
              <w:rPr>
                <w:sz w:val="22"/>
                <w:szCs w:val="22"/>
                <w:lang w:val="mk-MK"/>
              </w:rPr>
              <w:t>Editors: Zaletel Kragelj Lj, Bozikov J., Bardehle D., Kovacic L.</w:t>
            </w:r>
            <w:r w:rsidRPr="006C62BD">
              <w:rPr>
                <w:b/>
                <w:sz w:val="22"/>
                <w:szCs w:val="22"/>
                <w:lang w:val="ru-RU"/>
              </w:rPr>
              <w:t xml:space="preserve"> </w:t>
            </w:r>
          </w:p>
        </w:tc>
        <w:tc>
          <w:tcPr>
            <w:tcW w:w="2250" w:type="dxa"/>
            <w:gridSpan w:val="2"/>
          </w:tcPr>
          <w:p w:rsidR="003D511E" w:rsidRPr="006C62BD" w:rsidRDefault="003D511E" w:rsidP="006C62BD">
            <w:pPr>
              <w:rPr>
                <w:bCs/>
                <w:color w:val="000000"/>
              </w:rPr>
            </w:pPr>
            <w:r w:rsidRPr="006C62BD">
              <w:rPr>
                <w:sz w:val="22"/>
                <w:szCs w:val="22"/>
                <w:lang w:val="mk-MK"/>
              </w:rPr>
              <w:t>Methods and Tools in Public health</w:t>
            </w:r>
          </w:p>
        </w:tc>
        <w:tc>
          <w:tcPr>
            <w:tcW w:w="1980" w:type="dxa"/>
          </w:tcPr>
          <w:p w:rsidR="003D511E" w:rsidRPr="006C62BD" w:rsidRDefault="003D511E" w:rsidP="006C62BD">
            <w:pPr>
              <w:jc w:val="both"/>
              <w:rPr>
                <w:lang w:val="mk-MK"/>
              </w:rPr>
            </w:pPr>
            <w:r w:rsidRPr="006C62BD">
              <w:rPr>
                <w:sz w:val="22"/>
                <w:szCs w:val="22"/>
                <w:lang w:val="mk-MK"/>
              </w:rPr>
              <w:t>Hans Jacob Publishing Company, Germany</w:t>
            </w:r>
          </w:p>
        </w:tc>
        <w:tc>
          <w:tcPr>
            <w:tcW w:w="900" w:type="dxa"/>
          </w:tcPr>
          <w:p w:rsidR="003D511E" w:rsidRPr="006C62BD" w:rsidRDefault="003D511E" w:rsidP="006C62BD">
            <w:pPr>
              <w:rPr>
                <w:lang w:val="mk-MK"/>
              </w:rPr>
            </w:pPr>
            <w:r w:rsidRPr="006C62BD">
              <w:rPr>
                <w:sz w:val="22"/>
                <w:szCs w:val="22"/>
                <w:lang w:val="mk-MK"/>
              </w:rPr>
              <w:t>2010</w:t>
            </w:r>
          </w:p>
        </w:tc>
      </w:tr>
      <w:tr w:rsidR="003D511E" w:rsidRPr="006C62BD" w:rsidTr="00A63D3E">
        <w:trPr>
          <w:trHeight w:val="334"/>
        </w:trPr>
        <w:tc>
          <w:tcPr>
            <w:tcW w:w="586" w:type="dxa"/>
            <w:vMerge/>
          </w:tcPr>
          <w:p w:rsidR="003D511E" w:rsidRPr="006C62BD" w:rsidRDefault="003D511E" w:rsidP="006C62BD">
            <w:pPr>
              <w:rPr>
                <w:lang w:val="mk-MK"/>
              </w:rPr>
            </w:pPr>
          </w:p>
        </w:tc>
        <w:tc>
          <w:tcPr>
            <w:tcW w:w="692" w:type="dxa"/>
            <w:vMerge w:val="restart"/>
            <w:vAlign w:val="center"/>
          </w:tcPr>
          <w:p w:rsidR="003D511E" w:rsidRPr="006C62BD" w:rsidRDefault="003D511E" w:rsidP="006C62BD">
            <w:pPr>
              <w:jc w:val="center"/>
              <w:rPr>
                <w:lang w:val="mk-MK"/>
              </w:rPr>
            </w:pPr>
            <w:r w:rsidRPr="006C62BD">
              <w:rPr>
                <w:sz w:val="22"/>
                <w:szCs w:val="22"/>
                <w:lang w:val="mk-MK"/>
              </w:rPr>
              <w:t>22.2.</w:t>
            </w:r>
          </w:p>
        </w:tc>
        <w:tc>
          <w:tcPr>
            <w:tcW w:w="8100" w:type="dxa"/>
            <w:gridSpan w:val="6"/>
          </w:tcPr>
          <w:p w:rsidR="003D511E" w:rsidRPr="006C62BD" w:rsidRDefault="003D511E" w:rsidP="006C62BD">
            <w:pPr>
              <w:rPr>
                <w:lang w:val="mk-MK"/>
              </w:rPr>
            </w:pPr>
            <w:r w:rsidRPr="006C62BD">
              <w:rPr>
                <w:bCs/>
                <w:color w:val="000000"/>
                <w:sz w:val="22"/>
                <w:szCs w:val="22"/>
                <w:lang w:val="ru-RU"/>
              </w:rPr>
              <w:t>Дополнителна литература</w:t>
            </w:r>
          </w:p>
        </w:tc>
      </w:tr>
      <w:tr w:rsidR="003D511E" w:rsidRPr="006C62BD" w:rsidTr="00A63D3E">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630" w:type="dxa"/>
          </w:tcPr>
          <w:p w:rsidR="003D511E" w:rsidRPr="006C62BD" w:rsidRDefault="003D511E" w:rsidP="006C62BD">
            <w:pPr>
              <w:rPr>
                <w:bCs/>
                <w:color w:val="000000"/>
                <w:lang w:val="ru-RU"/>
              </w:rPr>
            </w:pPr>
            <w:r w:rsidRPr="006C62BD">
              <w:rPr>
                <w:bCs/>
                <w:color w:val="000000"/>
                <w:sz w:val="22"/>
                <w:szCs w:val="22"/>
                <w:lang w:val="ru-RU"/>
              </w:rPr>
              <w:t>Ред. број</w:t>
            </w:r>
          </w:p>
        </w:tc>
        <w:tc>
          <w:tcPr>
            <w:tcW w:w="2430" w:type="dxa"/>
            <w:gridSpan w:val="2"/>
          </w:tcPr>
          <w:p w:rsidR="003D511E" w:rsidRPr="006C62BD" w:rsidRDefault="003D511E" w:rsidP="006C62BD">
            <w:pPr>
              <w:jc w:val="center"/>
              <w:rPr>
                <w:bCs/>
                <w:color w:val="000000"/>
                <w:lang w:val="ru-RU"/>
              </w:rPr>
            </w:pPr>
            <w:r w:rsidRPr="006C62BD">
              <w:rPr>
                <w:bCs/>
                <w:color w:val="000000"/>
                <w:sz w:val="22"/>
                <w:szCs w:val="22"/>
                <w:lang w:val="ru-RU"/>
              </w:rPr>
              <w:t>Автор</w:t>
            </w:r>
          </w:p>
        </w:tc>
        <w:tc>
          <w:tcPr>
            <w:tcW w:w="2160" w:type="dxa"/>
          </w:tcPr>
          <w:p w:rsidR="003D511E" w:rsidRPr="006C62BD" w:rsidRDefault="003D511E" w:rsidP="006C62BD">
            <w:pPr>
              <w:jc w:val="center"/>
              <w:rPr>
                <w:bCs/>
                <w:color w:val="000000"/>
                <w:lang w:val="ru-RU"/>
              </w:rPr>
            </w:pPr>
            <w:r w:rsidRPr="006C62BD">
              <w:rPr>
                <w:bCs/>
                <w:color w:val="000000"/>
                <w:sz w:val="22"/>
                <w:szCs w:val="22"/>
                <w:lang w:val="ru-RU"/>
              </w:rPr>
              <w:t>Наслов</w:t>
            </w:r>
          </w:p>
        </w:tc>
        <w:tc>
          <w:tcPr>
            <w:tcW w:w="1980" w:type="dxa"/>
          </w:tcPr>
          <w:p w:rsidR="003D511E" w:rsidRPr="006C62BD" w:rsidRDefault="003D511E" w:rsidP="006C62BD">
            <w:pPr>
              <w:jc w:val="center"/>
              <w:rPr>
                <w:lang w:val="mk-MK"/>
              </w:rPr>
            </w:pPr>
            <w:r w:rsidRPr="006C62BD">
              <w:rPr>
                <w:sz w:val="22"/>
                <w:szCs w:val="22"/>
                <w:lang w:val="mk-MK"/>
              </w:rPr>
              <w:t>Издавач</w:t>
            </w:r>
          </w:p>
        </w:tc>
        <w:tc>
          <w:tcPr>
            <w:tcW w:w="900" w:type="dxa"/>
          </w:tcPr>
          <w:p w:rsidR="003D511E" w:rsidRPr="006C62BD" w:rsidRDefault="003D511E" w:rsidP="00A63D3E">
            <w:pPr>
              <w:jc w:val="center"/>
              <w:rPr>
                <w:lang w:val="mk-MK"/>
              </w:rPr>
            </w:pPr>
            <w:r w:rsidRPr="006C62BD">
              <w:rPr>
                <w:sz w:val="22"/>
                <w:szCs w:val="22"/>
                <w:lang w:val="mk-MK"/>
              </w:rPr>
              <w:t>Год</w:t>
            </w:r>
            <w:r>
              <w:rPr>
                <w:sz w:val="22"/>
                <w:szCs w:val="22"/>
                <w:lang w:val="mk-MK"/>
              </w:rPr>
              <w:t>.</w:t>
            </w:r>
          </w:p>
        </w:tc>
      </w:tr>
      <w:tr w:rsidR="003D511E" w:rsidRPr="006C62BD" w:rsidTr="00A63D3E">
        <w:trPr>
          <w:trHeight w:val="334"/>
        </w:trPr>
        <w:tc>
          <w:tcPr>
            <w:tcW w:w="586" w:type="dxa"/>
            <w:vMerge/>
          </w:tcPr>
          <w:p w:rsidR="003D511E" w:rsidRPr="006C62BD" w:rsidRDefault="003D511E" w:rsidP="006C62BD">
            <w:pPr>
              <w:rPr>
                <w:bCs/>
                <w:color w:val="000000"/>
                <w:lang w:val="ru-RU"/>
              </w:rPr>
            </w:pPr>
          </w:p>
        </w:tc>
        <w:tc>
          <w:tcPr>
            <w:tcW w:w="692" w:type="dxa"/>
            <w:vMerge/>
          </w:tcPr>
          <w:p w:rsidR="003D511E" w:rsidRPr="006C62BD" w:rsidRDefault="003D511E" w:rsidP="006C62BD">
            <w:pPr>
              <w:rPr>
                <w:bCs/>
                <w:color w:val="000000"/>
                <w:lang w:val="ru-RU"/>
              </w:rPr>
            </w:pPr>
          </w:p>
        </w:tc>
        <w:tc>
          <w:tcPr>
            <w:tcW w:w="630" w:type="dxa"/>
          </w:tcPr>
          <w:p w:rsidR="003D511E" w:rsidRPr="006C62BD" w:rsidRDefault="003D511E" w:rsidP="006C62BD">
            <w:pPr>
              <w:rPr>
                <w:bCs/>
                <w:color w:val="000000"/>
                <w:lang w:val="ru-RU"/>
              </w:rPr>
            </w:pPr>
            <w:r w:rsidRPr="006C62BD">
              <w:rPr>
                <w:bCs/>
                <w:color w:val="000000"/>
                <w:sz w:val="22"/>
                <w:szCs w:val="22"/>
                <w:lang w:val="ru-RU"/>
              </w:rPr>
              <w:t>1.</w:t>
            </w:r>
          </w:p>
        </w:tc>
        <w:tc>
          <w:tcPr>
            <w:tcW w:w="2430" w:type="dxa"/>
            <w:gridSpan w:val="2"/>
          </w:tcPr>
          <w:p w:rsidR="003D511E" w:rsidRPr="006C62BD" w:rsidRDefault="003D511E" w:rsidP="006C62BD">
            <w:pPr>
              <w:rPr>
                <w:bCs/>
                <w:color w:val="000000"/>
                <w:lang w:val="ru-RU"/>
              </w:rPr>
            </w:pPr>
            <w:r w:rsidRPr="006C62BD">
              <w:rPr>
                <w:sz w:val="22"/>
                <w:szCs w:val="22"/>
                <w:lang w:val="en-US"/>
              </w:rPr>
              <w:t>Talonen H. et al.</w:t>
            </w:r>
          </w:p>
        </w:tc>
        <w:tc>
          <w:tcPr>
            <w:tcW w:w="2160" w:type="dxa"/>
          </w:tcPr>
          <w:p w:rsidR="003D511E" w:rsidRPr="006C62BD" w:rsidRDefault="003D511E" w:rsidP="006C62BD">
            <w:pPr>
              <w:rPr>
                <w:bCs/>
                <w:color w:val="000000"/>
              </w:rPr>
            </w:pPr>
            <w:r w:rsidRPr="006C62BD">
              <w:rPr>
                <w:sz w:val="22"/>
                <w:szCs w:val="22"/>
                <w:lang w:val="en-US"/>
              </w:rPr>
              <w:t>Recommendations for Health Examination Surveys in Europe,</w:t>
            </w:r>
          </w:p>
        </w:tc>
        <w:tc>
          <w:tcPr>
            <w:tcW w:w="1980" w:type="dxa"/>
          </w:tcPr>
          <w:p w:rsidR="003D511E" w:rsidRPr="006C62BD" w:rsidRDefault="003D511E" w:rsidP="006C62BD">
            <w:pPr>
              <w:rPr>
                <w:lang w:val="mk-MK"/>
              </w:rPr>
            </w:pPr>
            <w:r w:rsidRPr="006C62BD">
              <w:rPr>
                <w:sz w:val="22"/>
                <w:szCs w:val="22"/>
                <w:lang w:val="en-US"/>
              </w:rPr>
              <w:t>National Public Health Institute, Helsinki</w:t>
            </w:r>
          </w:p>
        </w:tc>
        <w:tc>
          <w:tcPr>
            <w:tcW w:w="900" w:type="dxa"/>
          </w:tcPr>
          <w:p w:rsidR="003D511E" w:rsidRPr="006C62BD" w:rsidRDefault="003D511E" w:rsidP="006C62BD">
            <w:pPr>
              <w:rPr>
                <w:lang w:val="mk-MK"/>
              </w:rPr>
            </w:pPr>
            <w:r w:rsidRPr="006C62BD">
              <w:rPr>
                <w:sz w:val="22"/>
                <w:szCs w:val="22"/>
                <w:lang w:val="mk-MK"/>
              </w:rPr>
              <w:t>2008</w:t>
            </w:r>
          </w:p>
        </w:tc>
      </w:tr>
      <w:tr w:rsidR="003D511E" w:rsidRPr="006C62BD" w:rsidTr="00A63D3E">
        <w:trPr>
          <w:trHeight w:val="334"/>
        </w:trPr>
        <w:tc>
          <w:tcPr>
            <w:tcW w:w="586" w:type="dxa"/>
            <w:vMerge/>
          </w:tcPr>
          <w:p w:rsidR="003D511E" w:rsidRPr="006C62BD" w:rsidRDefault="003D511E" w:rsidP="006C62BD">
            <w:pPr>
              <w:rPr>
                <w:bCs/>
                <w:color w:val="000000"/>
              </w:rPr>
            </w:pPr>
          </w:p>
        </w:tc>
        <w:tc>
          <w:tcPr>
            <w:tcW w:w="692" w:type="dxa"/>
            <w:vMerge/>
          </w:tcPr>
          <w:p w:rsidR="003D511E" w:rsidRPr="006C62BD" w:rsidRDefault="003D511E" w:rsidP="006C62BD">
            <w:pPr>
              <w:rPr>
                <w:bCs/>
                <w:color w:val="000000"/>
              </w:rPr>
            </w:pPr>
          </w:p>
        </w:tc>
        <w:tc>
          <w:tcPr>
            <w:tcW w:w="630" w:type="dxa"/>
          </w:tcPr>
          <w:p w:rsidR="003D511E" w:rsidRPr="006C62BD" w:rsidRDefault="003D511E" w:rsidP="006C62BD">
            <w:pPr>
              <w:jc w:val="center"/>
              <w:rPr>
                <w:color w:val="000000"/>
              </w:rPr>
            </w:pPr>
            <w:r w:rsidRPr="006C62BD">
              <w:rPr>
                <w:color w:val="000000"/>
                <w:sz w:val="22"/>
                <w:szCs w:val="22"/>
              </w:rPr>
              <w:t>2</w:t>
            </w:r>
          </w:p>
        </w:tc>
        <w:tc>
          <w:tcPr>
            <w:tcW w:w="2430" w:type="dxa"/>
            <w:gridSpan w:val="2"/>
          </w:tcPr>
          <w:p w:rsidR="003D511E" w:rsidRPr="006C62BD" w:rsidRDefault="003D511E" w:rsidP="006C62BD">
            <w:pPr>
              <w:rPr>
                <w:color w:val="000000"/>
                <w:lang w:val="mk-MK"/>
              </w:rPr>
            </w:pPr>
            <w:r w:rsidRPr="006C62BD">
              <w:rPr>
                <w:color w:val="000000"/>
                <w:sz w:val="22"/>
                <w:szCs w:val="22"/>
                <w:lang w:val="mk-MK"/>
              </w:rPr>
              <w:t>Ѓорѓев Драган, Кочубовски Михаил, Кендровски Владимир, Ристовска Гордана</w:t>
            </w:r>
          </w:p>
        </w:tc>
        <w:tc>
          <w:tcPr>
            <w:tcW w:w="2160" w:type="dxa"/>
          </w:tcPr>
          <w:p w:rsidR="003D511E" w:rsidRPr="006C62BD" w:rsidRDefault="003D511E" w:rsidP="006C62BD">
            <w:pPr>
              <w:rPr>
                <w:color w:val="000000"/>
              </w:rPr>
            </w:pPr>
            <w:r w:rsidRPr="006C62BD">
              <w:rPr>
                <w:sz w:val="22"/>
                <w:szCs w:val="22"/>
                <w:lang w:val="mk-MK"/>
              </w:rPr>
              <w:t>Хигиена и Здравствена екологија</w:t>
            </w:r>
          </w:p>
        </w:tc>
        <w:tc>
          <w:tcPr>
            <w:tcW w:w="1980" w:type="dxa"/>
          </w:tcPr>
          <w:p w:rsidR="003D511E" w:rsidRPr="006C62BD" w:rsidRDefault="003D511E" w:rsidP="006C62BD">
            <w:pPr>
              <w:rPr>
                <w:color w:val="000000"/>
                <w:lang w:val="mk-MK"/>
              </w:rPr>
            </w:pPr>
            <w:r w:rsidRPr="006C62BD">
              <w:rPr>
                <w:color w:val="000000"/>
                <w:sz w:val="22"/>
                <w:szCs w:val="22"/>
                <w:lang w:val="mk-MK"/>
              </w:rPr>
              <w:t>Медицински факултет,РЗЗЗ,  Скопје</w:t>
            </w:r>
          </w:p>
        </w:tc>
        <w:tc>
          <w:tcPr>
            <w:tcW w:w="900" w:type="dxa"/>
          </w:tcPr>
          <w:p w:rsidR="003D511E" w:rsidRPr="006C62BD" w:rsidRDefault="003D511E" w:rsidP="006C62BD">
            <w:pPr>
              <w:rPr>
                <w:color w:val="000000"/>
                <w:lang w:val="mk-MK"/>
              </w:rPr>
            </w:pPr>
            <w:r w:rsidRPr="006C62BD">
              <w:rPr>
                <w:color w:val="000000"/>
                <w:sz w:val="22"/>
                <w:szCs w:val="22"/>
                <w:lang w:val="mk-MK"/>
              </w:rPr>
              <w:t>2008</w:t>
            </w:r>
          </w:p>
        </w:tc>
      </w:tr>
      <w:tr w:rsidR="003D511E" w:rsidRPr="006C62BD" w:rsidTr="00A63D3E">
        <w:trPr>
          <w:trHeight w:val="334"/>
        </w:trPr>
        <w:tc>
          <w:tcPr>
            <w:tcW w:w="586" w:type="dxa"/>
            <w:vMerge/>
          </w:tcPr>
          <w:p w:rsidR="003D511E" w:rsidRPr="006C62BD" w:rsidRDefault="003D511E" w:rsidP="006C62BD">
            <w:pPr>
              <w:rPr>
                <w:bCs/>
                <w:color w:val="000000"/>
              </w:rPr>
            </w:pPr>
          </w:p>
        </w:tc>
        <w:tc>
          <w:tcPr>
            <w:tcW w:w="692" w:type="dxa"/>
            <w:vMerge/>
          </w:tcPr>
          <w:p w:rsidR="003D511E" w:rsidRPr="006C62BD" w:rsidRDefault="003D511E" w:rsidP="006C62BD">
            <w:pPr>
              <w:rPr>
                <w:bCs/>
                <w:color w:val="000000"/>
              </w:rPr>
            </w:pPr>
          </w:p>
        </w:tc>
        <w:tc>
          <w:tcPr>
            <w:tcW w:w="630" w:type="dxa"/>
          </w:tcPr>
          <w:p w:rsidR="003D511E" w:rsidRPr="006C62BD" w:rsidRDefault="003D511E" w:rsidP="006C62BD">
            <w:pPr>
              <w:rPr>
                <w:bCs/>
                <w:color w:val="000000"/>
                <w:lang w:val="ru-RU"/>
              </w:rPr>
            </w:pPr>
            <w:r w:rsidRPr="006C62BD">
              <w:rPr>
                <w:bCs/>
                <w:color w:val="000000"/>
                <w:sz w:val="22"/>
                <w:szCs w:val="22"/>
                <w:lang w:val="ru-RU"/>
              </w:rPr>
              <w:t>3.</w:t>
            </w:r>
          </w:p>
        </w:tc>
        <w:tc>
          <w:tcPr>
            <w:tcW w:w="2430" w:type="dxa"/>
            <w:gridSpan w:val="2"/>
          </w:tcPr>
          <w:p w:rsidR="003D511E" w:rsidRPr="006C62BD" w:rsidRDefault="003D511E" w:rsidP="006C62BD">
            <w:pPr>
              <w:rPr>
                <w:bCs/>
                <w:color w:val="000000"/>
                <w:lang w:val="ru-RU"/>
              </w:rPr>
            </w:pPr>
          </w:p>
        </w:tc>
        <w:tc>
          <w:tcPr>
            <w:tcW w:w="2160" w:type="dxa"/>
          </w:tcPr>
          <w:p w:rsidR="003D511E" w:rsidRPr="006C62BD" w:rsidRDefault="003D511E" w:rsidP="006C62BD">
            <w:pPr>
              <w:rPr>
                <w:bCs/>
                <w:color w:val="000000"/>
              </w:rPr>
            </w:pPr>
            <w:r w:rsidRPr="006C62BD">
              <w:rPr>
                <w:sz w:val="22"/>
                <w:szCs w:val="22"/>
                <w:lang w:val="en-US"/>
              </w:rPr>
              <w:t>Oxford Handbook of Public Health Practice</w:t>
            </w:r>
          </w:p>
        </w:tc>
        <w:tc>
          <w:tcPr>
            <w:tcW w:w="1980" w:type="dxa"/>
          </w:tcPr>
          <w:p w:rsidR="003D511E" w:rsidRPr="006C62BD" w:rsidRDefault="003D511E" w:rsidP="006C62BD">
            <w:pPr>
              <w:rPr>
                <w:lang w:val="mk-MK"/>
              </w:rPr>
            </w:pPr>
            <w:r w:rsidRPr="006C62BD">
              <w:rPr>
                <w:sz w:val="22"/>
                <w:szCs w:val="22"/>
                <w:lang w:val="en-US"/>
              </w:rPr>
              <w:t>Oxford University Press</w:t>
            </w:r>
          </w:p>
        </w:tc>
        <w:tc>
          <w:tcPr>
            <w:tcW w:w="900" w:type="dxa"/>
          </w:tcPr>
          <w:p w:rsidR="003D511E" w:rsidRPr="006C62BD" w:rsidRDefault="003D511E" w:rsidP="006C62BD">
            <w:pPr>
              <w:rPr>
                <w:lang w:val="mk-MK"/>
              </w:rPr>
            </w:pPr>
            <w:r w:rsidRPr="006C62BD">
              <w:rPr>
                <w:sz w:val="22"/>
                <w:szCs w:val="22"/>
                <w:lang w:val="mk-MK"/>
              </w:rPr>
              <w:t>2006</w:t>
            </w:r>
          </w:p>
        </w:tc>
      </w:tr>
    </w:tbl>
    <w:p w:rsidR="003D511E" w:rsidRPr="00EB0F3E" w:rsidRDefault="003D511E" w:rsidP="00FB7026">
      <w:pPr>
        <w:rPr>
          <w:color w:val="000000"/>
          <w:lang w:val="mk-MK"/>
        </w:rPr>
      </w:pPr>
    </w:p>
    <w:p w:rsidR="003D511E" w:rsidRDefault="003D511E" w:rsidP="00FB7026">
      <w:pPr>
        <w:rPr>
          <w:color w:val="000000"/>
          <w:lang w:val="mk-MK"/>
        </w:rPr>
      </w:pPr>
    </w:p>
    <w:p w:rsidR="003D511E" w:rsidRDefault="003D511E" w:rsidP="00FB7026">
      <w:pPr>
        <w:rPr>
          <w:color w:val="000000"/>
          <w:lang w:val="mk-MK"/>
        </w:rPr>
      </w:pPr>
    </w:p>
    <w:p w:rsidR="003D511E" w:rsidRDefault="003D511E" w:rsidP="00FB7026">
      <w:pPr>
        <w:rPr>
          <w:color w:val="000000"/>
          <w:lang w:val="mk-MK"/>
        </w:rPr>
      </w:pPr>
    </w:p>
    <w:p w:rsidR="003D511E" w:rsidRPr="009D6871" w:rsidRDefault="003D511E" w:rsidP="00FB7026">
      <w:pPr>
        <w:rPr>
          <w:color w:val="000000"/>
          <w:lang w:val="en-US"/>
        </w:rPr>
      </w:pPr>
    </w:p>
    <w:p w:rsidR="003D511E" w:rsidRPr="000A07AA" w:rsidRDefault="003D511E" w:rsidP="00F72FE2">
      <w:pPr>
        <w:rPr>
          <w:sz w:val="22"/>
          <w:szCs w:val="22"/>
          <w:lang w:val="en-US"/>
        </w:rPr>
      </w:pPr>
      <w:r w:rsidRPr="00EB0F3E">
        <w:rPr>
          <w:lang w:val="mk-MK"/>
        </w:rPr>
        <w:t>1</w:t>
      </w:r>
      <w:r>
        <w:rPr>
          <w:lang w:val="en-US"/>
        </w:rPr>
        <w:t>6</w:t>
      </w:r>
      <w:r w:rsidRPr="00C01E5A">
        <w:rPr>
          <w:sz w:val="22"/>
          <w:szCs w:val="22"/>
          <w:lang w:val="mk-MK"/>
        </w:rPr>
        <w:t xml:space="preserve"> </w:t>
      </w:r>
      <w:r>
        <w:rPr>
          <w:sz w:val="22"/>
          <w:szCs w:val="22"/>
          <w:lang w:val="en-US"/>
        </w:rPr>
        <w:t>.</w:t>
      </w:r>
      <w:r w:rsidRPr="00EB0F3E">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3"/>
        <w:gridCol w:w="307"/>
        <w:gridCol w:w="2338"/>
        <w:gridCol w:w="354"/>
        <w:gridCol w:w="112"/>
        <w:gridCol w:w="232"/>
        <w:gridCol w:w="214"/>
        <w:gridCol w:w="1411"/>
        <w:gridCol w:w="433"/>
        <w:gridCol w:w="218"/>
        <w:gridCol w:w="602"/>
        <w:gridCol w:w="1132"/>
        <w:gridCol w:w="836"/>
      </w:tblGrid>
      <w:tr w:rsidR="003D511E" w:rsidRPr="00864F08" w:rsidTr="00C36C21">
        <w:tc>
          <w:tcPr>
            <w:tcW w:w="1548" w:type="dxa"/>
            <w:gridSpan w:val="3"/>
          </w:tcPr>
          <w:p w:rsidR="003D511E" w:rsidRPr="00864F08" w:rsidRDefault="003D511E" w:rsidP="00864F08">
            <w:pPr>
              <w:jc w:val="both"/>
              <w:rPr>
                <w:b/>
                <w:lang w:val="ru-RU"/>
              </w:rPr>
            </w:pPr>
            <w:r w:rsidRPr="00864F08">
              <w:rPr>
                <w:b/>
                <w:sz w:val="22"/>
                <w:szCs w:val="22"/>
                <w:lang w:val="mk-MK"/>
              </w:rPr>
              <w:t>Прилог бр.3</w:t>
            </w:r>
          </w:p>
        </w:tc>
        <w:tc>
          <w:tcPr>
            <w:tcW w:w="8306" w:type="dxa"/>
            <w:gridSpan w:val="11"/>
          </w:tcPr>
          <w:p w:rsidR="003D511E" w:rsidRPr="00864F08" w:rsidRDefault="003D511E" w:rsidP="00864F08">
            <w:pPr>
              <w:jc w:val="center"/>
              <w:rPr>
                <w:b/>
                <w:lang w:val="mk-MK"/>
              </w:rPr>
            </w:pPr>
            <w:r w:rsidRPr="00864F08">
              <w:rPr>
                <w:b/>
                <w:sz w:val="22"/>
                <w:szCs w:val="22"/>
                <w:lang w:val="mk-MK"/>
              </w:rPr>
              <w:t>Предметна програма од прв, втор и трет циклус на студии</w:t>
            </w:r>
          </w:p>
          <w:p w:rsidR="003D511E" w:rsidRPr="00864F08" w:rsidRDefault="003D511E" w:rsidP="00864F08">
            <w:pPr>
              <w:jc w:val="center"/>
              <w:rPr>
                <w:b/>
                <w:lang w:val="ru-RU"/>
              </w:rPr>
            </w:pPr>
          </w:p>
        </w:tc>
      </w:tr>
      <w:tr w:rsidR="003D511E" w:rsidRPr="00864F08" w:rsidTr="00C36C21">
        <w:tc>
          <w:tcPr>
            <w:tcW w:w="516" w:type="dxa"/>
          </w:tcPr>
          <w:p w:rsidR="003D511E" w:rsidRPr="00864F08" w:rsidRDefault="003D511E" w:rsidP="00864F08">
            <w:pPr>
              <w:rPr>
                <w:lang w:val="ru-RU"/>
              </w:rPr>
            </w:pPr>
            <w:r w:rsidRPr="00864F08">
              <w:rPr>
                <w:sz w:val="22"/>
                <w:szCs w:val="22"/>
                <w:lang w:val="ru-RU"/>
              </w:rPr>
              <w:t>1.</w:t>
            </w:r>
          </w:p>
        </w:tc>
        <w:tc>
          <w:tcPr>
            <w:tcW w:w="3931" w:type="dxa"/>
            <w:gridSpan w:val="4"/>
          </w:tcPr>
          <w:p w:rsidR="003D511E" w:rsidRPr="00864F08" w:rsidRDefault="003D511E" w:rsidP="00864F08">
            <w:pPr>
              <w:rPr>
                <w:lang w:val="ru-RU"/>
              </w:rPr>
            </w:pPr>
            <w:r w:rsidRPr="00864F08">
              <w:rPr>
                <w:bCs/>
                <w:color w:val="000000"/>
                <w:sz w:val="22"/>
                <w:szCs w:val="22"/>
                <w:lang w:val="ru-RU"/>
              </w:rPr>
              <w:t>Наслов на наставниот предмет</w:t>
            </w:r>
          </w:p>
        </w:tc>
        <w:tc>
          <w:tcPr>
            <w:tcW w:w="5407" w:type="dxa"/>
            <w:gridSpan w:val="9"/>
          </w:tcPr>
          <w:p w:rsidR="003D511E" w:rsidRPr="001F4769" w:rsidRDefault="003D511E" w:rsidP="00864F08">
            <w:pPr>
              <w:rPr>
                <w:b/>
                <w:i/>
                <w:lang w:val="ru-RU"/>
              </w:rPr>
            </w:pPr>
            <w:r w:rsidRPr="00142C1F">
              <w:rPr>
                <w:b/>
                <w:i/>
                <w:sz w:val="22"/>
                <w:szCs w:val="22"/>
                <w:lang w:val="ru-RU"/>
              </w:rPr>
              <w:t>Епидемиологија</w:t>
            </w:r>
            <w:r w:rsidRPr="00142C1F">
              <w:rPr>
                <w:b/>
                <w:i/>
                <w:sz w:val="22"/>
                <w:szCs w:val="22"/>
                <w:lang w:val="en-US"/>
              </w:rPr>
              <w:t xml:space="preserve"> </w:t>
            </w:r>
            <w:r w:rsidRPr="00142C1F">
              <w:rPr>
                <w:b/>
                <w:i/>
                <w:sz w:val="22"/>
                <w:szCs w:val="22"/>
                <w:lang w:val="mk-MK"/>
              </w:rPr>
              <w:t>на животна средина</w:t>
            </w:r>
          </w:p>
        </w:tc>
      </w:tr>
      <w:tr w:rsidR="003D511E" w:rsidRPr="00864F08" w:rsidTr="00C36C21">
        <w:tc>
          <w:tcPr>
            <w:tcW w:w="516" w:type="dxa"/>
          </w:tcPr>
          <w:p w:rsidR="003D511E" w:rsidRPr="00864F08" w:rsidRDefault="003D511E" w:rsidP="00864F08">
            <w:r w:rsidRPr="00864F08">
              <w:rPr>
                <w:sz w:val="22"/>
                <w:szCs w:val="22"/>
              </w:rPr>
              <w:t>2.</w:t>
            </w:r>
          </w:p>
        </w:tc>
        <w:tc>
          <w:tcPr>
            <w:tcW w:w="3931" w:type="dxa"/>
            <w:gridSpan w:val="4"/>
          </w:tcPr>
          <w:p w:rsidR="003D511E" w:rsidRPr="00864F08" w:rsidRDefault="003D511E" w:rsidP="00864F08">
            <w:r w:rsidRPr="00864F08">
              <w:rPr>
                <w:bCs/>
                <w:color w:val="000000"/>
                <w:sz w:val="22"/>
                <w:szCs w:val="22"/>
                <w:lang w:val="ru-RU"/>
              </w:rPr>
              <w:t>Код</w:t>
            </w:r>
          </w:p>
        </w:tc>
        <w:tc>
          <w:tcPr>
            <w:tcW w:w="5407" w:type="dxa"/>
            <w:gridSpan w:val="9"/>
            <w:vAlign w:val="center"/>
          </w:tcPr>
          <w:p w:rsidR="003D511E" w:rsidRPr="00864F08" w:rsidRDefault="003D511E" w:rsidP="00864F08">
            <w:pPr>
              <w:rPr>
                <w:bCs/>
              </w:rPr>
            </w:pPr>
            <w:r w:rsidRPr="00864F08">
              <w:rPr>
                <w:bCs/>
                <w:sz w:val="22"/>
                <w:szCs w:val="22"/>
              </w:rPr>
              <w:t>SM-I-36</w:t>
            </w:r>
          </w:p>
        </w:tc>
      </w:tr>
      <w:tr w:rsidR="003D511E" w:rsidRPr="00864F08" w:rsidTr="00C36C21">
        <w:tc>
          <w:tcPr>
            <w:tcW w:w="516" w:type="dxa"/>
          </w:tcPr>
          <w:p w:rsidR="003D511E" w:rsidRPr="00864F08" w:rsidRDefault="003D511E" w:rsidP="00864F08">
            <w:r w:rsidRPr="00864F08">
              <w:rPr>
                <w:sz w:val="22"/>
                <w:szCs w:val="22"/>
              </w:rPr>
              <w:t>3.</w:t>
            </w:r>
          </w:p>
        </w:tc>
        <w:tc>
          <w:tcPr>
            <w:tcW w:w="3931" w:type="dxa"/>
            <w:gridSpan w:val="4"/>
          </w:tcPr>
          <w:p w:rsidR="003D511E" w:rsidRPr="00864F08" w:rsidRDefault="003D511E" w:rsidP="00864F08">
            <w:r w:rsidRPr="00864F08">
              <w:rPr>
                <w:bCs/>
                <w:color w:val="000000"/>
                <w:sz w:val="22"/>
                <w:szCs w:val="22"/>
                <w:lang w:val="ru-RU"/>
              </w:rPr>
              <w:t>Студиска програма</w:t>
            </w:r>
          </w:p>
        </w:tc>
        <w:tc>
          <w:tcPr>
            <w:tcW w:w="5407" w:type="dxa"/>
            <w:gridSpan w:val="9"/>
            <w:vAlign w:val="center"/>
          </w:tcPr>
          <w:p w:rsidR="003D511E" w:rsidRPr="00864F08" w:rsidRDefault="003D511E" w:rsidP="00864F08">
            <w:pPr>
              <w:rPr>
                <w:bCs/>
                <w:color w:val="000000"/>
                <w:lang w:val="mk-MK" w:eastAsia="sl-SI"/>
              </w:rPr>
            </w:pPr>
            <w:r w:rsidRPr="00864F08">
              <w:rPr>
                <w:bCs/>
                <w:color w:val="000000"/>
                <w:sz w:val="22"/>
                <w:szCs w:val="22"/>
                <w:lang w:val="mk-MK" w:eastAsia="sl-SI"/>
              </w:rPr>
              <w:t>Докторски студии по Јавно Здравство</w:t>
            </w:r>
          </w:p>
        </w:tc>
      </w:tr>
      <w:tr w:rsidR="003D511E" w:rsidRPr="00864F08" w:rsidTr="00C36C21">
        <w:tc>
          <w:tcPr>
            <w:tcW w:w="516" w:type="dxa"/>
          </w:tcPr>
          <w:p w:rsidR="003D511E" w:rsidRPr="00864F08" w:rsidRDefault="003D511E" w:rsidP="00864F08">
            <w:pPr>
              <w:rPr>
                <w:lang w:val="en-US"/>
              </w:rPr>
            </w:pPr>
            <w:r w:rsidRPr="00864F08">
              <w:rPr>
                <w:sz w:val="22"/>
                <w:szCs w:val="22"/>
                <w:lang w:val="en-US"/>
              </w:rPr>
              <w:t>4.</w:t>
            </w:r>
          </w:p>
        </w:tc>
        <w:tc>
          <w:tcPr>
            <w:tcW w:w="3931" w:type="dxa"/>
            <w:gridSpan w:val="4"/>
          </w:tcPr>
          <w:p w:rsidR="003D511E" w:rsidRPr="00864F08" w:rsidRDefault="003D511E" w:rsidP="00864F08">
            <w:pPr>
              <w:rPr>
                <w:lang w:val="mk-MK"/>
              </w:rPr>
            </w:pPr>
            <w:r w:rsidRPr="00864F08">
              <w:rPr>
                <w:bCs/>
                <w:color w:val="000000"/>
                <w:sz w:val="22"/>
                <w:szCs w:val="22"/>
                <w:lang w:val="ru-RU"/>
              </w:rPr>
              <w:t>Организатор на студиската програма (единица, односно институт, катедра, оддел)</w:t>
            </w:r>
          </w:p>
        </w:tc>
        <w:tc>
          <w:tcPr>
            <w:tcW w:w="5407" w:type="dxa"/>
            <w:gridSpan w:val="9"/>
          </w:tcPr>
          <w:p w:rsidR="003D511E" w:rsidRPr="00864F08" w:rsidRDefault="003D511E" w:rsidP="00864F08">
            <w:pPr>
              <w:rPr>
                <w:bCs/>
                <w:color w:val="000000"/>
                <w:lang w:val="mk-MK" w:eastAsia="sl-SI"/>
              </w:rPr>
            </w:pPr>
            <w:r w:rsidRPr="00864F08">
              <w:rPr>
                <w:bCs/>
                <w:color w:val="000000"/>
                <w:sz w:val="22"/>
                <w:szCs w:val="22"/>
                <w:lang w:val="mk-MK" w:eastAsia="sl-SI"/>
              </w:rPr>
              <w:t>УКИМ-Медицински факултет</w:t>
            </w:r>
          </w:p>
          <w:p w:rsidR="003D511E" w:rsidRPr="00864F08" w:rsidRDefault="003D511E" w:rsidP="00864F08">
            <w:pPr>
              <w:rPr>
                <w:lang w:val="mk-MK"/>
              </w:rPr>
            </w:pPr>
            <w:r w:rsidRPr="00864F08">
              <w:rPr>
                <w:bCs/>
                <w:color w:val="000000"/>
                <w:sz w:val="22"/>
                <w:szCs w:val="22"/>
                <w:lang w:val="mk-MK" w:eastAsia="sl-SI"/>
              </w:rPr>
              <w:t>Катедра за Епидемиологија</w:t>
            </w:r>
          </w:p>
        </w:tc>
      </w:tr>
      <w:tr w:rsidR="003D511E" w:rsidRPr="00864F08" w:rsidTr="00C36C21">
        <w:tc>
          <w:tcPr>
            <w:tcW w:w="516" w:type="dxa"/>
          </w:tcPr>
          <w:p w:rsidR="003D511E" w:rsidRPr="00864F08" w:rsidRDefault="003D511E" w:rsidP="00864F08">
            <w:pPr>
              <w:rPr>
                <w:lang w:val="en-US"/>
              </w:rPr>
            </w:pPr>
            <w:r w:rsidRPr="00864F08">
              <w:rPr>
                <w:sz w:val="22"/>
                <w:szCs w:val="22"/>
                <w:lang w:val="en-US"/>
              </w:rPr>
              <w:t>5.</w:t>
            </w:r>
          </w:p>
        </w:tc>
        <w:tc>
          <w:tcPr>
            <w:tcW w:w="3931" w:type="dxa"/>
            <w:gridSpan w:val="4"/>
          </w:tcPr>
          <w:p w:rsidR="003D511E" w:rsidRPr="00864F08" w:rsidRDefault="003D511E" w:rsidP="00864F08">
            <w:pPr>
              <w:rPr>
                <w:lang w:val="mk-MK"/>
              </w:rPr>
            </w:pPr>
            <w:r w:rsidRPr="00864F08">
              <w:rPr>
                <w:bCs/>
                <w:color w:val="000000"/>
                <w:sz w:val="22"/>
                <w:szCs w:val="22"/>
                <w:lang w:val="ru-RU"/>
              </w:rPr>
              <w:t>Степен (прв, втор, трет циклус)</w:t>
            </w:r>
          </w:p>
        </w:tc>
        <w:tc>
          <w:tcPr>
            <w:tcW w:w="5407" w:type="dxa"/>
            <w:gridSpan w:val="9"/>
          </w:tcPr>
          <w:p w:rsidR="003D511E" w:rsidRPr="00864F08" w:rsidRDefault="003D511E" w:rsidP="00864F08">
            <w:pPr>
              <w:jc w:val="both"/>
              <w:rPr>
                <w:color w:val="000000"/>
                <w:lang w:val="mk-MK"/>
              </w:rPr>
            </w:pPr>
            <w:r w:rsidRPr="00864F08">
              <w:rPr>
                <w:color w:val="000000"/>
                <w:sz w:val="22"/>
                <w:szCs w:val="22"/>
                <w:lang w:val="mk-MK"/>
              </w:rPr>
              <w:t>Интегриран циклус</w:t>
            </w:r>
          </w:p>
        </w:tc>
      </w:tr>
      <w:tr w:rsidR="003D511E" w:rsidRPr="00864F08" w:rsidTr="00C36C21">
        <w:tc>
          <w:tcPr>
            <w:tcW w:w="516" w:type="dxa"/>
          </w:tcPr>
          <w:p w:rsidR="003D511E" w:rsidRPr="00864F08" w:rsidRDefault="003D511E" w:rsidP="00864F08">
            <w:pPr>
              <w:rPr>
                <w:bCs/>
                <w:color w:val="000000"/>
                <w:lang w:val="en-US"/>
              </w:rPr>
            </w:pPr>
            <w:r w:rsidRPr="00864F08">
              <w:rPr>
                <w:bCs/>
                <w:color w:val="000000"/>
                <w:sz w:val="22"/>
                <w:szCs w:val="22"/>
                <w:lang w:val="en-US"/>
              </w:rPr>
              <w:t>6.</w:t>
            </w:r>
          </w:p>
        </w:tc>
        <w:tc>
          <w:tcPr>
            <w:tcW w:w="3931" w:type="dxa"/>
            <w:gridSpan w:val="4"/>
          </w:tcPr>
          <w:p w:rsidR="003D511E" w:rsidRPr="00864F08" w:rsidRDefault="003D511E" w:rsidP="00864F08">
            <w:pPr>
              <w:rPr>
                <w:bCs/>
                <w:color w:val="000000"/>
                <w:lang w:val="ru-RU"/>
              </w:rPr>
            </w:pPr>
            <w:r w:rsidRPr="00864F08">
              <w:rPr>
                <w:bCs/>
                <w:color w:val="000000"/>
                <w:sz w:val="22"/>
                <w:szCs w:val="22"/>
                <w:lang w:val="ru-RU"/>
              </w:rPr>
              <w:t>Академска година / семестар</w:t>
            </w:r>
          </w:p>
        </w:tc>
        <w:tc>
          <w:tcPr>
            <w:tcW w:w="2055" w:type="dxa"/>
            <w:gridSpan w:val="4"/>
          </w:tcPr>
          <w:p w:rsidR="003D511E" w:rsidRPr="00864F08" w:rsidRDefault="003D511E" w:rsidP="00864F08">
            <w:pPr>
              <w:rPr>
                <w:lang w:val="mk-MK"/>
              </w:rPr>
            </w:pPr>
            <w:r w:rsidRPr="00864F08">
              <w:rPr>
                <w:sz w:val="22"/>
                <w:szCs w:val="22"/>
                <w:lang w:val="mk-MK"/>
              </w:rPr>
              <w:t>Прва година</w:t>
            </w:r>
          </w:p>
          <w:p w:rsidR="003D511E" w:rsidRPr="00864F08" w:rsidRDefault="003D511E" w:rsidP="00864F08">
            <w:pPr>
              <w:rPr>
                <w:lang w:val="mk-MK"/>
              </w:rPr>
            </w:pPr>
            <w:r w:rsidRPr="00864F08">
              <w:rPr>
                <w:sz w:val="22"/>
                <w:szCs w:val="22"/>
                <w:lang w:val="mk-MK"/>
              </w:rPr>
              <w:t>Втор семестар</w:t>
            </w:r>
          </w:p>
        </w:tc>
        <w:tc>
          <w:tcPr>
            <w:tcW w:w="437" w:type="dxa"/>
          </w:tcPr>
          <w:p w:rsidR="003D511E" w:rsidRPr="00864F08" w:rsidRDefault="003D511E" w:rsidP="00864F08">
            <w:pPr>
              <w:rPr>
                <w:bCs/>
                <w:color w:val="000000"/>
                <w:lang w:val="en-US"/>
              </w:rPr>
            </w:pPr>
            <w:r w:rsidRPr="00864F08">
              <w:rPr>
                <w:bCs/>
                <w:color w:val="000000"/>
                <w:sz w:val="22"/>
                <w:szCs w:val="22"/>
                <w:lang w:val="en-US"/>
              </w:rPr>
              <w:t>7.</w:t>
            </w:r>
          </w:p>
        </w:tc>
        <w:tc>
          <w:tcPr>
            <w:tcW w:w="2043" w:type="dxa"/>
            <w:gridSpan w:val="3"/>
          </w:tcPr>
          <w:p w:rsidR="003D511E" w:rsidRPr="00864F08" w:rsidRDefault="003D511E" w:rsidP="00864F08">
            <w:pPr>
              <w:rPr>
                <w:bCs/>
                <w:color w:val="000000"/>
                <w:lang w:val="ru-RU"/>
              </w:rPr>
            </w:pPr>
            <w:r w:rsidRPr="00864F08">
              <w:rPr>
                <w:bCs/>
                <w:color w:val="000000"/>
                <w:sz w:val="22"/>
                <w:szCs w:val="22"/>
                <w:lang w:val="ru-RU"/>
              </w:rPr>
              <w:t>Број на ЕКТС кредити</w:t>
            </w:r>
          </w:p>
        </w:tc>
        <w:tc>
          <w:tcPr>
            <w:tcW w:w="872" w:type="dxa"/>
          </w:tcPr>
          <w:p w:rsidR="003D511E" w:rsidRPr="00864F08" w:rsidRDefault="003D511E" w:rsidP="00864F08">
            <w:pPr>
              <w:rPr>
                <w:lang w:val="mk-MK"/>
              </w:rPr>
            </w:pPr>
            <w:r w:rsidRPr="00864F08">
              <w:rPr>
                <w:sz w:val="22"/>
                <w:szCs w:val="22"/>
                <w:lang w:val="mk-MK"/>
              </w:rPr>
              <w:t>9</w:t>
            </w:r>
          </w:p>
        </w:tc>
      </w:tr>
      <w:tr w:rsidR="003D511E" w:rsidRPr="00864F08" w:rsidTr="00C36C21">
        <w:tc>
          <w:tcPr>
            <w:tcW w:w="516" w:type="dxa"/>
          </w:tcPr>
          <w:p w:rsidR="003D511E" w:rsidRPr="00864F08" w:rsidRDefault="003D511E" w:rsidP="00864F08">
            <w:pPr>
              <w:rPr>
                <w:bCs/>
                <w:color w:val="000000"/>
                <w:lang w:val="en-US"/>
              </w:rPr>
            </w:pPr>
            <w:r w:rsidRPr="00864F08">
              <w:rPr>
                <w:bCs/>
                <w:color w:val="000000"/>
                <w:sz w:val="22"/>
                <w:szCs w:val="22"/>
                <w:lang w:val="en-US"/>
              </w:rPr>
              <w:t>8.</w:t>
            </w:r>
          </w:p>
        </w:tc>
        <w:tc>
          <w:tcPr>
            <w:tcW w:w="3931" w:type="dxa"/>
            <w:gridSpan w:val="4"/>
          </w:tcPr>
          <w:p w:rsidR="003D511E" w:rsidRPr="00864F08" w:rsidRDefault="003D511E" w:rsidP="00864F08">
            <w:pPr>
              <w:rPr>
                <w:bCs/>
                <w:color w:val="000000"/>
                <w:lang w:val="ru-RU"/>
              </w:rPr>
            </w:pPr>
            <w:r w:rsidRPr="00864F08">
              <w:rPr>
                <w:bCs/>
                <w:color w:val="000000"/>
                <w:sz w:val="22"/>
                <w:szCs w:val="22"/>
                <w:lang w:val="ru-RU"/>
              </w:rPr>
              <w:t>Наставник</w:t>
            </w:r>
          </w:p>
        </w:tc>
        <w:tc>
          <w:tcPr>
            <w:tcW w:w="5407" w:type="dxa"/>
            <w:gridSpan w:val="9"/>
          </w:tcPr>
          <w:p w:rsidR="003D511E" w:rsidRPr="001F4769" w:rsidRDefault="003D511E" w:rsidP="00864F08">
            <w:pPr>
              <w:rPr>
                <w:b/>
                <w:lang w:val="mk-MK"/>
              </w:rPr>
            </w:pPr>
            <w:r w:rsidRPr="001F4769">
              <w:rPr>
                <w:b/>
                <w:sz w:val="22"/>
                <w:szCs w:val="22"/>
                <w:lang w:val="mk-MK"/>
              </w:rPr>
              <w:t>Проф.др Розалинда Исјановска</w:t>
            </w:r>
          </w:p>
        </w:tc>
      </w:tr>
      <w:tr w:rsidR="003D511E" w:rsidRPr="00864F08" w:rsidTr="00C36C21">
        <w:tc>
          <w:tcPr>
            <w:tcW w:w="516" w:type="dxa"/>
          </w:tcPr>
          <w:p w:rsidR="003D511E" w:rsidRPr="00864F08" w:rsidRDefault="003D511E" w:rsidP="00864F08">
            <w:pPr>
              <w:rPr>
                <w:bCs/>
                <w:color w:val="000000"/>
                <w:lang w:val="en-US"/>
              </w:rPr>
            </w:pPr>
            <w:r w:rsidRPr="00864F08">
              <w:rPr>
                <w:bCs/>
                <w:color w:val="000000"/>
                <w:sz w:val="22"/>
                <w:szCs w:val="22"/>
                <w:lang w:val="en-US"/>
              </w:rPr>
              <w:t>9.</w:t>
            </w:r>
          </w:p>
        </w:tc>
        <w:tc>
          <w:tcPr>
            <w:tcW w:w="3931" w:type="dxa"/>
            <w:gridSpan w:val="4"/>
          </w:tcPr>
          <w:p w:rsidR="003D511E" w:rsidRPr="00864F08" w:rsidRDefault="003D511E" w:rsidP="00864F08">
            <w:pPr>
              <w:rPr>
                <w:bCs/>
                <w:color w:val="000000"/>
                <w:lang w:val="ru-RU"/>
              </w:rPr>
            </w:pPr>
            <w:r w:rsidRPr="00864F08">
              <w:rPr>
                <w:bCs/>
                <w:color w:val="000000"/>
                <w:sz w:val="22"/>
                <w:szCs w:val="22"/>
                <w:lang w:val="ru-RU"/>
              </w:rPr>
              <w:t>Предуслови за запишување на предметот</w:t>
            </w:r>
          </w:p>
        </w:tc>
        <w:tc>
          <w:tcPr>
            <w:tcW w:w="5407" w:type="dxa"/>
            <w:gridSpan w:val="9"/>
          </w:tcPr>
          <w:p w:rsidR="003D511E" w:rsidRPr="00864F08" w:rsidRDefault="003D511E" w:rsidP="00864F08">
            <w:pPr>
              <w:rPr>
                <w:lang w:val="mk-MK"/>
              </w:rPr>
            </w:pPr>
            <w:r w:rsidRPr="00864F08">
              <w:rPr>
                <w:sz w:val="22"/>
                <w:szCs w:val="22"/>
                <w:lang w:val="mk-MK"/>
              </w:rPr>
              <w:t>/</w:t>
            </w:r>
          </w:p>
        </w:tc>
      </w:tr>
      <w:tr w:rsidR="003D511E" w:rsidRPr="00864F08" w:rsidTr="00C36C21">
        <w:tc>
          <w:tcPr>
            <w:tcW w:w="516" w:type="dxa"/>
          </w:tcPr>
          <w:p w:rsidR="003D511E" w:rsidRPr="00864F08" w:rsidRDefault="003D511E" w:rsidP="00864F08">
            <w:pPr>
              <w:rPr>
                <w:bCs/>
                <w:color w:val="000000"/>
                <w:lang w:val="en-US"/>
              </w:rPr>
            </w:pPr>
            <w:r w:rsidRPr="00864F08">
              <w:rPr>
                <w:bCs/>
                <w:color w:val="000000"/>
                <w:sz w:val="22"/>
                <w:szCs w:val="22"/>
                <w:lang w:val="en-US"/>
              </w:rPr>
              <w:t>10.</w:t>
            </w:r>
          </w:p>
        </w:tc>
        <w:tc>
          <w:tcPr>
            <w:tcW w:w="9338" w:type="dxa"/>
            <w:gridSpan w:val="13"/>
          </w:tcPr>
          <w:p w:rsidR="003D511E" w:rsidRPr="00142C1F" w:rsidRDefault="003D511E" w:rsidP="002516AC">
            <w:pPr>
              <w:rPr>
                <w:b/>
                <w:bCs/>
                <w:color w:val="000000"/>
                <w:lang w:val="mk-MK"/>
              </w:rPr>
            </w:pPr>
            <w:r w:rsidRPr="00142C1F">
              <w:rPr>
                <w:b/>
                <w:bCs/>
                <w:color w:val="000000"/>
                <w:sz w:val="22"/>
                <w:szCs w:val="22"/>
                <w:lang w:val="mk-MK"/>
              </w:rPr>
              <w:t>Ц</w:t>
            </w:r>
            <w:r w:rsidRPr="00142C1F">
              <w:rPr>
                <w:b/>
                <w:bCs/>
                <w:color w:val="000000"/>
                <w:sz w:val="22"/>
                <w:szCs w:val="22"/>
                <w:lang w:val="ru-RU"/>
              </w:rPr>
              <w:t>ели на предметната програма (компетенции)</w:t>
            </w:r>
            <w:r w:rsidRPr="00142C1F">
              <w:rPr>
                <w:b/>
                <w:bCs/>
                <w:color w:val="000000"/>
                <w:sz w:val="22"/>
                <w:szCs w:val="22"/>
                <w:lang w:val="mk-MK"/>
              </w:rPr>
              <w:t xml:space="preserve">: </w:t>
            </w:r>
          </w:p>
          <w:p w:rsidR="003D511E" w:rsidRPr="00864F08" w:rsidRDefault="003D511E" w:rsidP="002516AC">
            <w:pPr>
              <w:rPr>
                <w:bCs/>
                <w:color w:val="000000"/>
                <w:lang w:val="mk-MK"/>
              </w:rPr>
            </w:pPr>
            <w:r w:rsidRPr="00142C1F">
              <w:rPr>
                <w:bCs/>
                <w:sz w:val="22"/>
                <w:szCs w:val="22"/>
                <w:lang w:val="ru-RU"/>
              </w:rPr>
              <w:t xml:space="preserve">1. Да ги објасни и примени основните поими и концепти на примената на епидемиолошките принципи и методи </w:t>
            </w:r>
            <w:r w:rsidRPr="00142C1F">
              <w:rPr>
                <w:bCs/>
                <w:sz w:val="22"/>
                <w:szCs w:val="22"/>
                <w:lang w:val="mk-MK"/>
              </w:rPr>
              <w:t xml:space="preserve">кон </w:t>
            </w:r>
            <w:r w:rsidRPr="00142C1F">
              <w:rPr>
                <w:bCs/>
                <w:sz w:val="22"/>
                <w:szCs w:val="22"/>
                <w:lang w:val="ru-RU"/>
              </w:rPr>
              <w:t>биолошките агенси(патогени) и нивното влијание во снабдувањето со  вода,  отпадни материи, условите на домување и ракување со храната.</w:t>
            </w:r>
          </w:p>
        </w:tc>
      </w:tr>
      <w:tr w:rsidR="003D511E" w:rsidRPr="00864F08" w:rsidTr="00C36C21">
        <w:tc>
          <w:tcPr>
            <w:tcW w:w="516" w:type="dxa"/>
          </w:tcPr>
          <w:p w:rsidR="003D511E" w:rsidRPr="00864F08" w:rsidRDefault="003D511E" w:rsidP="00864F08">
            <w:pPr>
              <w:rPr>
                <w:bCs/>
                <w:color w:val="000000"/>
                <w:lang w:val="en-US"/>
              </w:rPr>
            </w:pPr>
            <w:r w:rsidRPr="00864F08">
              <w:rPr>
                <w:bCs/>
                <w:color w:val="000000"/>
                <w:sz w:val="22"/>
                <w:szCs w:val="22"/>
                <w:lang w:val="en-US"/>
              </w:rPr>
              <w:t>11.</w:t>
            </w:r>
          </w:p>
        </w:tc>
        <w:tc>
          <w:tcPr>
            <w:tcW w:w="9338" w:type="dxa"/>
            <w:gridSpan w:val="13"/>
          </w:tcPr>
          <w:p w:rsidR="003D511E" w:rsidRPr="00142C1F" w:rsidRDefault="003D511E" w:rsidP="002516AC">
            <w:pPr>
              <w:rPr>
                <w:b/>
                <w:bCs/>
                <w:color w:val="000000"/>
                <w:lang w:val="mk-MK"/>
              </w:rPr>
            </w:pPr>
            <w:r w:rsidRPr="00142C1F">
              <w:rPr>
                <w:b/>
                <w:bCs/>
                <w:color w:val="000000"/>
                <w:sz w:val="22"/>
                <w:szCs w:val="22"/>
                <w:lang w:val="mk-MK"/>
              </w:rPr>
              <w:t>Ц</w:t>
            </w:r>
            <w:r w:rsidRPr="00142C1F">
              <w:rPr>
                <w:b/>
                <w:bCs/>
                <w:color w:val="000000"/>
                <w:sz w:val="22"/>
                <w:szCs w:val="22"/>
                <w:lang w:val="ru-RU"/>
              </w:rPr>
              <w:t>ели на предметната програма (компетенции)</w:t>
            </w:r>
            <w:r w:rsidRPr="00142C1F">
              <w:rPr>
                <w:b/>
                <w:bCs/>
                <w:color w:val="000000"/>
                <w:sz w:val="22"/>
                <w:szCs w:val="22"/>
                <w:lang w:val="mk-MK"/>
              </w:rPr>
              <w:t xml:space="preserve">: </w:t>
            </w:r>
          </w:p>
          <w:p w:rsidR="003D511E" w:rsidRPr="00864F08" w:rsidRDefault="003D511E" w:rsidP="002516AC">
            <w:pPr>
              <w:rPr>
                <w:bCs/>
                <w:color w:val="000000"/>
                <w:lang w:val="ru-RU"/>
              </w:rPr>
            </w:pPr>
            <w:r w:rsidRPr="00142C1F">
              <w:rPr>
                <w:bCs/>
                <w:sz w:val="22"/>
                <w:szCs w:val="22"/>
                <w:lang w:val="ru-RU"/>
              </w:rPr>
              <w:t xml:space="preserve">1. Да ги објасни и примени основните поими и концепти на примената на епидемиолошките принципи и методи </w:t>
            </w:r>
            <w:r w:rsidRPr="00142C1F">
              <w:rPr>
                <w:bCs/>
                <w:sz w:val="22"/>
                <w:szCs w:val="22"/>
                <w:lang w:val="mk-MK"/>
              </w:rPr>
              <w:t xml:space="preserve">кон </w:t>
            </w:r>
            <w:r w:rsidRPr="00142C1F">
              <w:rPr>
                <w:bCs/>
                <w:sz w:val="22"/>
                <w:szCs w:val="22"/>
                <w:lang w:val="ru-RU"/>
              </w:rPr>
              <w:t>биолошките агенси(патогени) и нивното влијание во снабдувањето со  вода,  отпадни материи, условите на домување и ракување со храната.</w:t>
            </w:r>
          </w:p>
        </w:tc>
      </w:tr>
      <w:tr w:rsidR="003D511E" w:rsidRPr="00864F08" w:rsidTr="00C36C21">
        <w:tc>
          <w:tcPr>
            <w:tcW w:w="516" w:type="dxa"/>
          </w:tcPr>
          <w:p w:rsidR="003D511E" w:rsidRPr="00864F08" w:rsidRDefault="003D511E" w:rsidP="00864F08">
            <w:pPr>
              <w:rPr>
                <w:bCs/>
                <w:color w:val="000000"/>
                <w:lang w:val="en-US"/>
              </w:rPr>
            </w:pPr>
            <w:r w:rsidRPr="00864F08">
              <w:rPr>
                <w:bCs/>
                <w:color w:val="000000"/>
                <w:sz w:val="22"/>
                <w:szCs w:val="22"/>
                <w:lang w:val="en-US"/>
              </w:rPr>
              <w:t>12.</w:t>
            </w:r>
          </w:p>
        </w:tc>
        <w:tc>
          <w:tcPr>
            <w:tcW w:w="9338" w:type="dxa"/>
            <w:gridSpan w:val="13"/>
          </w:tcPr>
          <w:p w:rsidR="003D511E" w:rsidRPr="00864F08" w:rsidRDefault="003D511E" w:rsidP="00864F08">
            <w:pPr>
              <w:rPr>
                <w:bCs/>
                <w:color w:val="000000"/>
                <w:lang w:val="ru-RU"/>
              </w:rPr>
            </w:pPr>
            <w:r w:rsidRPr="00864F08">
              <w:rPr>
                <w:bCs/>
                <w:color w:val="000000"/>
                <w:sz w:val="22"/>
                <w:szCs w:val="22"/>
                <w:lang w:val="ru-RU"/>
              </w:rPr>
              <w:t>Методи на учење:</w:t>
            </w:r>
            <w:r w:rsidRPr="00864F08">
              <w:rPr>
                <w:sz w:val="22"/>
                <w:szCs w:val="22"/>
                <w:lang w:val="ru-RU"/>
              </w:rPr>
              <w:t xml:space="preserve"> </w:t>
            </w:r>
            <w:r w:rsidRPr="00864F08">
              <w:rPr>
                <w:bCs/>
                <w:color w:val="000000"/>
                <w:sz w:val="22"/>
                <w:szCs w:val="22"/>
                <w:lang w:val="ru-RU"/>
              </w:rPr>
              <w:t>Теоретска настава: предавања, интерактивна настава, групна работа, прикажување на материјали(филмови и пишан материјал) од областа и начинот на кој се справуваат со ”новите” заразни заболувања во светот;</w:t>
            </w:r>
          </w:p>
          <w:p w:rsidR="003D511E" w:rsidRPr="00864F08" w:rsidRDefault="003D511E" w:rsidP="00864F08">
            <w:pPr>
              <w:rPr>
                <w:bCs/>
                <w:color w:val="000000"/>
                <w:lang w:val="ru-RU"/>
              </w:rPr>
            </w:pPr>
            <w:r w:rsidRPr="00864F08">
              <w:rPr>
                <w:bCs/>
                <w:color w:val="000000"/>
                <w:sz w:val="22"/>
                <w:szCs w:val="22"/>
                <w:lang w:val="ru-RU"/>
              </w:rPr>
              <w:t>Практична настава: семинари, вежби и анализа на податоци, предлагање на мерки, излегување на терен, поставување на виртуелни проблеми.</w:t>
            </w:r>
          </w:p>
          <w:p w:rsidR="003D511E" w:rsidRPr="00864F08" w:rsidRDefault="003D511E" w:rsidP="00864F08">
            <w:pPr>
              <w:rPr>
                <w:bCs/>
                <w:color w:val="000000"/>
                <w:lang w:val="ru-RU"/>
              </w:rPr>
            </w:pPr>
            <w:r w:rsidRPr="00864F08">
              <w:rPr>
                <w:bCs/>
                <w:color w:val="000000"/>
                <w:sz w:val="22"/>
                <w:szCs w:val="22"/>
                <w:lang w:val="ru-RU"/>
              </w:rPr>
              <w:t>Индивидуална работа: дискусии, евалуација на научна литература, консултации во целост или по сегменти од интерес, есеи, семинарски работи</w:t>
            </w:r>
          </w:p>
          <w:p w:rsidR="003D511E" w:rsidRPr="00864F08" w:rsidRDefault="003D511E" w:rsidP="00864F08">
            <w:pPr>
              <w:rPr>
                <w:bCs/>
                <w:color w:val="000000"/>
                <w:lang w:val="ru-RU"/>
              </w:rPr>
            </w:pPr>
            <w:r w:rsidRPr="00864F08">
              <w:rPr>
                <w:bCs/>
                <w:sz w:val="22"/>
                <w:szCs w:val="22"/>
                <w:lang w:val="mk-MK"/>
              </w:rPr>
              <w:t>Интерактивна настава (теоретска), вежби / работилници</w:t>
            </w:r>
          </w:p>
        </w:tc>
      </w:tr>
      <w:tr w:rsidR="003D511E" w:rsidRPr="00864F08" w:rsidTr="00C36C21">
        <w:tc>
          <w:tcPr>
            <w:tcW w:w="516" w:type="dxa"/>
          </w:tcPr>
          <w:p w:rsidR="003D511E" w:rsidRPr="00864F08" w:rsidRDefault="003D511E" w:rsidP="00864F08">
            <w:pPr>
              <w:rPr>
                <w:lang w:val="en-US"/>
              </w:rPr>
            </w:pPr>
            <w:r w:rsidRPr="00864F08">
              <w:rPr>
                <w:sz w:val="22"/>
                <w:szCs w:val="22"/>
                <w:lang w:val="en-US"/>
              </w:rPr>
              <w:t>13.</w:t>
            </w:r>
          </w:p>
        </w:tc>
        <w:tc>
          <w:tcPr>
            <w:tcW w:w="4502" w:type="dxa"/>
            <w:gridSpan w:val="7"/>
          </w:tcPr>
          <w:p w:rsidR="003D511E" w:rsidRPr="00864F08" w:rsidRDefault="003D511E" w:rsidP="00864F08">
            <w:pPr>
              <w:rPr>
                <w:lang w:val="mk-MK"/>
              </w:rPr>
            </w:pPr>
            <w:r w:rsidRPr="00864F08">
              <w:rPr>
                <w:bCs/>
                <w:color w:val="000000"/>
                <w:sz w:val="22"/>
                <w:szCs w:val="22"/>
                <w:lang w:val="mk-MK"/>
              </w:rPr>
              <w:t>В</w:t>
            </w:r>
            <w:r w:rsidRPr="00864F08">
              <w:rPr>
                <w:bCs/>
                <w:color w:val="000000"/>
                <w:sz w:val="22"/>
                <w:szCs w:val="22"/>
                <w:lang w:val="ru-RU"/>
              </w:rPr>
              <w:t>купен расположив фонд на време</w:t>
            </w:r>
          </w:p>
        </w:tc>
        <w:tc>
          <w:tcPr>
            <w:tcW w:w="4836" w:type="dxa"/>
            <w:gridSpan w:val="6"/>
          </w:tcPr>
          <w:p w:rsidR="003D511E" w:rsidRPr="00864F08" w:rsidRDefault="003D511E" w:rsidP="00864F08">
            <w:pPr>
              <w:rPr>
                <w:lang w:val="ru-RU"/>
              </w:rPr>
            </w:pPr>
            <w:r w:rsidRPr="00864F08">
              <w:rPr>
                <w:sz w:val="22"/>
                <w:szCs w:val="22"/>
                <w:lang w:val="ru-RU"/>
              </w:rPr>
              <w:t>270 часови</w:t>
            </w:r>
          </w:p>
          <w:p w:rsidR="003D511E" w:rsidRPr="00864F08" w:rsidRDefault="003D511E" w:rsidP="00864F08">
            <w:pPr>
              <w:rPr>
                <w:lang w:val="ru-RU"/>
              </w:rPr>
            </w:pPr>
            <w:r w:rsidRPr="00864F08">
              <w:rPr>
                <w:sz w:val="22"/>
                <w:szCs w:val="22"/>
                <w:lang w:val="ru-RU"/>
              </w:rPr>
              <w:t>Кредити 9 х 30 часа за 1 кредит = 270</w:t>
            </w:r>
          </w:p>
          <w:p w:rsidR="003D511E" w:rsidRPr="00864F08" w:rsidRDefault="003D511E" w:rsidP="00864F08">
            <w:pPr>
              <w:rPr>
                <w:lang w:val="mk-MK"/>
              </w:rPr>
            </w:pPr>
            <w:r w:rsidRPr="00864F08">
              <w:rPr>
                <w:sz w:val="22"/>
                <w:szCs w:val="22"/>
                <w:lang w:val="ru-RU"/>
              </w:rPr>
              <w:t>270 – 135 часови предавања, вежби и семинари = 135 часови домашно учење</w:t>
            </w:r>
          </w:p>
        </w:tc>
      </w:tr>
      <w:tr w:rsidR="003D511E" w:rsidRPr="00864F08" w:rsidTr="00C36C21">
        <w:tc>
          <w:tcPr>
            <w:tcW w:w="516" w:type="dxa"/>
          </w:tcPr>
          <w:p w:rsidR="003D511E" w:rsidRPr="00864F08" w:rsidRDefault="003D511E" w:rsidP="00864F08">
            <w:pPr>
              <w:rPr>
                <w:lang w:val="en-US"/>
              </w:rPr>
            </w:pPr>
            <w:r w:rsidRPr="00864F08">
              <w:rPr>
                <w:sz w:val="22"/>
                <w:szCs w:val="22"/>
                <w:lang w:val="en-US"/>
              </w:rPr>
              <w:t>14.</w:t>
            </w:r>
          </w:p>
        </w:tc>
        <w:tc>
          <w:tcPr>
            <w:tcW w:w="4502" w:type="dxa"/>
            <w:gridSpan w:val="7"/>
          </w:tcPr>
          <w:p w:rsidR="003D511E" w:rsidRPr="00864F08" w:rsidRDefault="003D511E" w:rsidP="00864F08">
            <w:pPr>
              <w:rPr>
                <w:lang w:val="mk-MK"/>
              </w:rPr>
            </w:pPr>
            <w:r w:rsidRPr="00864F08">
              <w:rPr>
                <w:bCs/>
                <w:color w:val="000000"/>
                <w:sz w:val="22"/>
                <w:szCs w:val="22"/>
                <w:lang w:val="ru-RU"/>
              </w:rPr>
              <w:t>Распределба на расположивото време</w:t>
            </w:r>
          </w:p>
        </w:tc>
        <w:tc>
          <w:tcPr>
            <w:tcW w:w="4836" w:type="dxa"/>
            <w:gridSpan w:val="6"/>
          </w:tcPr>
          <w:p w:rsidR="003D511E" w:rsidRPr="00864F08" w:rsidRDefault="003D511E" w:rsidP="00864F08">
            <w:pPr>
              <w:rPr>
                <w:lang w:val="mk-MK"/>
              </w:rPr>
            </w:pPr>
          </w:p>
        </w:tc>
      </w:tr>
      <w:tr w:rsidR="003D511E" w:rsidRPr="00864F08" w:rsidTr="00C36C21">
        <w:tc>
          <w:tcPr>
            <w:tcW w:w="516" w:type="dxa"/>
            <w:vMerge w:val="restart"/>
          </w:tcPr>
          <w:p w:rsidR="003D511E" w:rsidRPr="00864F08" w:rsidRDefault="003D511E" w:rsidP="00864F08">
            <w:pPr>
              <w:rPr>
                <w:lang w:val="en-US"/>
              </w:rPr>
            </w:pPr>
            <w:r w:rsidRPr="00864F08">
              <w:rPr>
                <w:sz w:val="22"/>
                <w:szCs w:val="22"/>
                <w:lang w:val="en-US"/>
              </w:rPr>
              <w:t>15.</w:t>
            </w:r>
          </w:p>
        </w:tc>
        <w:tc>
          <w:tcPr>
            <w:tcW w:w="3574" w:type="dxa"/>
            <w:gridSpan w:val="3"/>
            <w:vMerge w:val="restart"/>
          </w:tcPr>
          <w:p w:rsidR="003D511E" w:rsidRPr="00864F08" w:rsidRDefault="003D511E" w:rsidP="00864F08">
            <w:pPr>
              <w:rPr>
                <w:lang w:val="mk-MK"/>
              </w:rPr>
            </w:pPr>
            <w:r w:rsidRPr="00864F08">
              <w:rPr>
                <w:bCs/>
                <w:color w:val="000000"/>
                <w:sz w:val="22"/>
                <w:szCs w:val="22"/>
                <w:lang w:val="ru-RU"/>
              </w:rPr>
              <w:t>Форми на наставните активности</w:t>
            </w:r>
          </w:p>
        </w:tc>
        <w:tc>
          <w:tcPr>
            <w:tcW w:w="703" w:type="dxa"/>
            <w:gridSpan w:val="3"/>
          </w:tcPr>
          <w:p w:rsidR="003D511E" w:rsidRPr="00864F08" w:rsidRDefault="003D511E" w:rsidP="00864F08">
            <w:pPr>
              <w:rPr>
                <w:lang w:val="en-US"/>
              </w:rPr>
            </w:pPr>
            <w:r w:rsidRPr="00864F08">
              <w:rPr>
                <w:sz w:val="22"/>
                <w:szCs w:val="22"/>
                <w:lang w:val="en-US"/>
              </w:rPr>
              <w:t>15.1.</w:t>
            </w:r>
          </w:p>
        </w:tc>
        <w:tc>
          <w:tcPr>
            <w:tcW w:w="3005" w:type="dxa"/>
            <w:gridSpan w:val="5"/>
          </w:tcPr>
          <w:p w:rsidR="003D511E" w:rsidRPr="00864F08" w:rsidRDefault="003D511E" w:rsidP="00864F08">
            <w:pPr>
              <w:rPr>
                <w:lang w:val="mk-MK"/>
              </w:rPr>
            </w:pPr>
            <w:r w:rsidRPr="00864F08">
              <w:rPr>
                <w:bCs/>
                <w:color w:val="000000"/>
                <w:sz w:val="22"/>
                <w:szCs w:val="22"/>
                <w:lang w:val="ru-RU"/>
              </w:rPr>
              <w:t>Предавања- теоретска настава</w:t>
            </w:r>
          </w:p>
        </w:tc>
        <w:tc>
          <w:tcPr>
            <w:tcW w:w="2056" w:type="dxa"/>
            <w:gridSpan w:val="2"/>
            <w:vAlign w:val="center"/>
          </w:tcPr>
          <w:p w:rsidR="003D511E" w:rsidRPr="00864F08" w:rsidRDefault="003D511E" w:rsidP="00864F08">
            <w:pPr>
              <w:jc w:val="right"/>
              <w:rPr>
                <w:lang w:val="mk-MK"/>
              </w:rPr>
            </w:pPr>
            <w:r w:rsidRPr="00864F08">
              <w:rPr>
                <w:sz w:val="22"/>
                <w:szCs w:val="22"/>
                <w:lang w:val="mk-MK"/>
              </w:rPr>
              <w:t>60 часови</w:t>
            </w:r>
          </w:p>
        </w:tc>
      </w:tr>
      <w:tr w:rsidR="003D511E" w:rsidRPr="00864F08" w:rsidTr="00C36C21">
        <w:tc>
          <w:tcPr>
            <w:tcW w:w="516" w:type="dxa"/>
            <w:vMerge/>
          </w:tcPr>
          <w:p w:rsidR="003D511E" w:rsidRPr="00864F08" w:rsidRDefault="003D511E" w:rsidP="00864F08">
            <w:pPr>
              <w:rPr>
                <w:lang w:val="mk-MK"/>
              </w:rPr>
            </w:pPr>
          </w:p>
        </w:tc>
        <w:tc>
          <w:tcPr>
            <w:tcW w:w="3574" w:type="dxa"/>
            <w:gridSpan w:val="3"/>
            <w:vMerge/>
          </w:tcPr>
          <w:p w:rsidR="003D511E" w:rsidRPr="00864F08" w:rsidRDefault="003D511E" w:rsidP="00864F08">
            <w:pPr>
              <w:rPr>
                <w:lang w:val="mk-MK"/>
              </w:rPr>
            </w:pPr>
          </w:p>
        </w:tc>
        <w:tc>
          <w:tcPr>
            <w:tcW w:w="703" w:type="dxa"/>
            <w:gridSpan w:val="3"/>
          </w:tcPr>
          <w:p w:rsidR="003D511E" w:rsidRPr="00864F08" w:rsidRDefault="003D511E" w:rsidP="00864F08">
            <w:pPr>
              <w:rPr>
                <w:lang w:val="en-US"/>
              </w:rPr>
            </w:pPr>
            <w:r w:rsidRPr="00864F08">
              <w:rPr>
                <w:sz w:val="22"/>
                <w:szCs w:val="22"/>
                <w:lang w:val="en-US"/>
              </w:rPr>
              <w:t>15.2.</w:t>
            </w:r>
          </w:p>
        </w:tc>
        <w:tc>
          <w:tcPr>
            <w:tcW w:w="3005" w:type="dxa"/>
            <w:gridSpan w:val="5"/>
          </w:tcPr>
          <w:p w:rsidR="003D511E" w:rsidRPr="00864F08" w:rsidRDefault="003D511E" w:rsidP="00864F08">
            <w:pPr>
              <w:rPr>
                <w:lang w:val="mk-MK"/>
              </w:rPr>
            </w:pPr>
            <w:r w:rsidRPr="00864F08">
              <w:rPr>
                <w:bCs/>
                <w:color w:val="000000"/>
                <w:sz w:val="22"/>
                <w:szCs w:val="22"/>
                <w:lang w:val="ru-RU"/>
              </w:rPr>
              <w:t>Вежби (лабораториски, аудиториски), семинари, тимска работа</w:t>
            </w:r>
          </w:p>
        </w:tc>
        <w:tc>
          <w:tcPr>
            <w:tcW w:w="2056" w:type="dxa"/>
            <w:gridSpan w:val="2"/>
            <w:vAlign w:val="center"/>
          </w:tcPr>
          <w:p w:rsidR="003D511E" w:rsidRPr="00864F08" w:rsidRDefault="003D511E" w:rsidP="00864F08">
            <w:pPr>
              <w:jc w:val="right"/>
              <w:rPr>
                <w:lang w:val="mk-MK"/>
              </w:rPr>
            </w:pPr>
            <w:r w:rsidRPr="00864F08">
              <w:rPr>
                <w:sz w:val="22"/>
                <w:szCs w:val="22"/>
                <w:lang w:val="mk-MK"/>
              </w:rPr>
              <w:t>75 часови</w:t>
            </w:r>
          </w:p>
        </w:tc>
      </w:tr>
      <w:tr w:rsidR="003D511E" w:rsidRPr="00864F08" w:rsidTr="00C36C21">
        <w:trPr>
          <w:trHeight w:val="459"/>
        </w:trPr>
        <w:tc>
          <w:tcPr>
            <w:tcW w:w="516" w:type="dxa"/>
            <w:vMerge w:val="restart"/>
          </w:tcPr>
          <w:p w:rsidR="003D511E" w:rsidRPr="00864F08" w:rsidRDefault="003D511E" w:rsidP="00864F08">
            <w:pPr>
              <w:rPr>
                <w:lang w:val="en-US"/>
              </w:rPr>
            </w:pPr>
            <w:r w:rsidRPr="00864F08">
              <w:rPr>
                <w:sz w:val="22"/>
                <w:szCs w:val="22"/>
                <w:lang w:val="en-US"/>
              </w:rPr>
              <w:t>16.</w:t>
            </w:r>
          </w:p>
        </w:tc>
        <w:tc>
          <w:tcPr>
            <w:tcW w:w="3574" w:type="dxa"/>
            <w:gridSpan w:val="3"/>
            <w:vMerge w:val="restart"/>
          </w:tcPr>
          <w:p w:rsidR="003D511E" w:rsidRPr="00864F08" w:rsidRDefault="003D511E" w:rsidP="00864F08">
            <w:pPr>
              <w:rPr>
                <w:lang w:val="mk-MK"/>
              </w:rPr>
            </w:pPr>
            <w:r w:rsidRPr="00864F08">
              <w:rPr>
                <w:bCs/>
                <w:color w:val="000000"/>
                <w:sz w:val="22"/>
                <w:szCs w:val="22"/>
                <w:lang w:val="ru-RU"/>
              </w:rPr>
              <w:t>Други форми на активности</w:t>
            </w:r>
          </w:p>
        </w:tc>
        <w:tc>
          <w:tcPr>
            <w:tcW w:w="703" w:type="dxa"/>
            <w:gridSpan w:val="3"/>
          </w:tcPr>
          <w:p w:rsidR="003D511E" w:rsidRPr="00864F08" w:rsidRDefault="003D511E" w:rsidP="00864F08">
            <w:pPr>
              <w:rPr>
                <w:lang w:val="en-US"/>
              </w:rPr>
            </w:pPr>
            <w:r w:rsidRPr="00864F08">
              <w:rPr>
                <w:sz w:val="22"/>
                <w:szCs w:val="22"/>
                <w:lang w:val="en-US"/>
              </w:rPr>
              <w:t>16.1.</w:t>
            </w:r>
          </w:p>
        </w:tc>
        <w:tc>
          <w:tcPr>
            <w:tcW w:w="3005" w:type="dxa"/>
            <w:gridSpan w:val="5"/>
          </w:tcPr>
          <w:p w:rsidR="003D511E" w:rsidRPr="00864F08" w:rsidRDefault="003D511E" w:rsidP="00864F08">
            <w:pPr>
              <w:rPr>
                <w:lang w:val="mk-MK"/>
              </w:rPr>
            </w:pPr>
            <w:r w:rsidRPr="00864F08">
              <w:rPr>
                <w:bCs/>
                <w:color w:val="000000"/>
                <w:sz w:val="22"/>
                <w:szCs w:val="22"/>
                <w:lang w:val="ru-RU"/>
              </w:rPr>
              <w:t xml:space="preserve">Проектни задачи </w:t>
            </w:r>
          </w:p>
        </w:tc>
        <w:tc>
          <w:tcPr>
            <w:tcW w:w="2056" w:type="dxa"/>
            <w:gridSpan w:val="2"/>
          </w:tcPr>
          <w:p w:rsidR="003D511E" w:rsidRPr="00864F08" w:rsidRDefault="003D511E" w:rsidP="00864F08">
            <w:pPr>
              <w:jc w:val="right"/>
              <w:rPr>
                <w:lang w:val="mk-MK"/>
              </w:rPr>
            </w:pPr>
            <w:r w:rsidRPr="00864F08">
              <w:rPr>
                <w:sz w:val="22"/>
                <w:szCs w:val="22"/>
                <w:lang w:val="mk-MK"/>
              </w:rPr>
              <w:t>часови</w:t>
            </w:r>
          </w:p>
        </w:tc>
      </w:tr>
      <w:tr w:rsidR="003D511E" w:rsidRPr="00864F08" w:rsidTr="00C36C21">
        <w:trPr>
          <w:trHeight w:val="457"/>
        </w:trPr>
        <w:tc>
          <w:tcPr>
            <w:tcW w:w="516" w:type="dxa"/>
            <w:vMerge/>
          </w:tcPr>
          <w:p w:rsidR="003D511E" w:rsidRPr="00864F08" w:rsidRDefault="003D511E" w:rsidP="00864F08">
            <w:pPr>
              <w:rPr>
                <w:lang w:val="en-US"/>
              </w:rPr>
            </w:pPr>
          </w:p>
        </w:tc>
        <w:tc>
          <w:tcPr>
            <w:tcW w:w="3574" w:type="dxa"/>
            <w:gridSpan w:val="3"/>
            <w:vMerge/>
          </w:tcPr>
          <w:p w:rsidR="003D511E" w:rsidRPr="00864F08" w:rsidRDefault="003D511E" w:rsidP="00864F08">
            <w:pPr>
              <w:rPr>
                <w:bCs/>
                <w:color w:val="000000"/>
                <w:lang w:val="ru-RU"/>
              </w:rPr>
            </w:pPr>
          </w:p>
        </w:tc>
        <w:tc>
          <w:tcPr>
            <w:tcW w:w="703" w:type="dxa"/>
            <w:gridSpan w:val="3"/>
          </w:tcPr>
          <w:p w:rsidR="003D511E" w:rsidRPr="00864F08" w:rsidRDefault="003D511E" w:rsidP="00864F08">
            <w:pPr>
              <w:rPr>
                <w:lang w:val="en-US"/>
              </w:rPr>
            </w:pPr>
            <w:r w:rsidRPr="00864F08">
              <w:rPr>
                <w:sz w:val="22"/>
                <w:szCs w:val="22"/>
                <w:lang w:val="en-US"/>
              </w:rPr>
              <w:t>16.2.</w:t>
            </w:r>
          </w:p>
        </w:tc>
        <w:tc>
          <w:tcPr>
            <w:tcW w:w="3005" w:type="dxa"/>
            <w:gridSpan w:val="5"/>
          </w:tcPr>
          <w:p w:rsidR="003D511E" w:rsidRPr="00864F08" w:rsidRDefault="003D511E" w:rsidP="00864F08">
            <w:pPr>
              <w:rPr>
                <w:bCs/>
                <w:color w:val="000000"/>
                <w:lang w:val="ru-RU"/>
              </w:rPr>
            </w:pPr>
            <w:r w:rsidRPr="00864F08">
              <w:rPr>
                <w:bCs/>
                <w:color w:val="000000"/>
                <w:sz w:val="22"/>
                <w:szCs w:val="22"/>
                <w:lang w:val="ru-RU"/>
              </w:rPr>
              <w:t>Самостојни задачи</w:t>
            </w:r>
          </w:p>
        </w:tc>
        <w:tc>
          <w:tcPr>
            <w:tcW w:w="2056" w:type="dxa"/>
            <w:gridSpan w:val="2"/>
          </w:tcPr>
          <w:p w:rsidR="003D511E" w:rsidRPr="00864F08" w:rsidRDefault="003D511E" w:rsidP="00864F08">
            <w:pPr>
              <w:jc w:val="right"/>
              <w:rPr>
                <w:lang w:val="mk-MK"/>
              </w:rPr>
            </w:pPr>
            <w:r w:rsidRPr="00864F08">
              <w:rPr>
                <w:sz w:val="22"/>
                <w:szCs w:val="22"/>
                <w:lang w:val="mk-MK"/>
              </w:rPr>
              <w:t>часови</w:t>
            </w:r>
          </w:p>
        </w:tc>
      </w:tr>
      <w:tr w:rsidR="003D511E" w:rsidRPr="00864F08" w:rsidTr="00C36C21">
        <w:trPr>
          <w:trHeight w:val="457"/>
        </w:trPr>
        <w:tc>
          <w:tcPr>
            <w:tcW w:w="516" w:type="dxa"/>
            <w:vMerge/>
          </w:tcPr>
          <w:p w:rsidR="003D511E" w:rsidRPr="00864F08" w:rsidRDefault="003D511E" w:rsidP="00864F08">
            <w:pPr>
              <w:rPr>
                <w:lang w:val="en-US"/>
              </w:rPr>
            </w:pPr>
          </w:p>
        </w:tc>
        <w:tc>
          <w:tcPr>
            <w:tcW w:w="3574" w:type="dxa"/>
            <w:gridSpan w:val="3"/>
            <w:vMerge/>
          </w:tcPr>
          <w:p w:rsidR="003D511E" w:rsidRPr="00864F08" w:rsidRDefault="003D511E" w:rsidP="00864F08">
            <w:pPr>
              <w:rPr>
                <w:bCs/>
                <w:color w:val="000000"/>
                <w:lang w:val="ru-RU"/>
              </w:rPr>
            </w:pPr>
          </w:p>
        </w:tc>
        <w:tc>
          <w:tcPr>
            <w:tcW w:w="703" w:type="dxa"/>
            <w:gridSpan w:val="3"/>
          </w:tcPr>
          <w:p w:rsidR="003D511E" w:rsidRPr="00864F08" w:rsidRDefault="003D511E" w:rsidP="00864F08">
            <w:pPr>
              <w:rPr>
                <w:lang w:val="en-US"/>
              </w:rPr>
            </w:pPr>
            <w:r w:rsidRPr="00864F08">
              <w:rPr>
                <w:sz w:val="22"/>
                <w:szCs w:val="22"/>
                <w:lang w:val="en-US"/>
              </w:rPr>
              <w:t>16.3.</w:t>
            </w:r>
          </w:p>
        </w:tc>
        <w:tc>
          <w:tcPr>
            <w:tcW w:w="3005" w:type="dxa"/>
            <w:gridSpan w:val="5"/>
          </w:tcPr>
          <w:p w:rsidR="003D511E" w:rsidRPr="00864F08" w:rsidRDefault="003D511E" w:rsidP="00864F08">
            <w:pPr>
              <w:rPr>
                <w:bCs/>
                <w:color w:val="000000"/>
                <w:lang w:val="ru-RU"/>
              </w:rPr>
            </w:pPr>
            <w:r w:rsidRPr="00864F08">
              <w:rPr>
                <w:bCs/>
                <w:color w:val="000000"/>
                <w:sz w:val="22"/>
                <w:szCs w:val="22"/>
                <w:lang w:val="ru-RU"/>
              </w:rPr>
              <w:t>Домашно учење</w:t>
            </w:r>
          </w:p>
        </w:tc>
        <w:tc>
          <w:tcPr>
            <w:tcW w:w="2056" w:type="dxa"/>
            <w:gridSpan w:val="2"/>
          </w:tcPr>
          <w:p w:rsidR="003D511E" w:rsidRPr="00864F08" w:rsidRDefault="003D511E" w:rsidP="00864F08">
            <w:pPr>
              <w:jc w:val="right"/>
              <w:rPr>
                <w:lang w:val="mk-MK"/>
              </w:rPr>
            </w:pPr>
            <w:r w:rsidRPr="00864F08">
              <w:rPr>
                <w:sz w:val="22"/>
                <w:szCs w:val="22"/>
                <w:lang w:val="mk-MK"/>
              </w:rPr>
              <w:t xml:space="preserve">          135 часови</w:t>
            </w:r>
          </w:p>
        </w:tc>
      </w:tr>
      <w:tr w:rsidR="003D511E" w:rsidRPr="00864F08" w:rsidTr="00C36C21">
        <w:tc>
          <w:tcPr>
            <w:tcW w:w="516" w:type="dxa"/>
            <w:vMerge w:val="restart"/>
          </w:tcPr>
          <w:p w:rsidR="003D511E" w:rsidRPr="00864F08" w:rsidRDefault="003D511E" w:rsidP="00864F08">
            <w:pPr>
              <w:rPr>
                <w:lang w:val="en-US"/>
              </w:rPr>
            </w:pPr>
            <w:r w:rsidRPr="00864F08">
              <w:rPr>
                <w:sz w:val="22"/>
                <w:szCs w:val="22"/>
                <w:lang w:val="en-US"/>
              </w:rPr>
              <w:t>17.</w:t>
            </w:r>
          </w:p>
        </w:tc>
        <w:tc>
          <w:tcPr>
            <w:tcW w:w="9338" w:type="dxa"/>
            <w:gridSpan w:val="13"/>
          </w:tcPr>
          <w:p w:rsidR="003D511E" w:rsidRPr="00864F08" w:rsidRDefault="003D511E" w:rsidP="00864F08">
            <w:pPr>
              <w:rPr>
                <w:lang w:val="mk-MK"/>
              </w:rPr>
            </w:pPr>
            <w:r w:rsidRPr="00864F08">
              <w:rPr>
                <w:bCs/>
                <w:color w:val="000000"/>
                <w:sz w:val="22"/>
                <w:szCs w:val="22"/>
                <w:lang w:val="ru-RU"/>
              </w:rPr>
              <w:t>Начин на оценување</w:t>
            </w:r>
          </w:p>
        </w:tc>
      </w:tr>
      <w:tr w:rsidR="003D511E" w:rsidRPr="00864F08" w:rsidTr="00C36C21">
        <w:trPr>
          <w:trHeight w:val="334"/>
        </w:trPr>
        <w:tc>
          <w:tcPr>
            <w:tcW w:w="516" w:type="dxa"/>
            <w:vMerge/>
          </w:tcPr>
          <w:p w:rsidR="003D511E" w:rsidRPr="00864F08" w:rsidRDefault="003D511E" w:rsidP="00864F08">
            <w:pPr>
              <w:rPr>
                <w:lang w:val="mk-MK"/>
              </w:rPr>
            </w:pPr>
          </w:p>
        </w:tc>
        <w:tc>
          <w:tcPr>
            <w:tcW w:w="696" w:type="dxa"/>
          </w:tcPr>
          <w:p w:rsidR="003D511E" w:rsidRPr="00864F08" w:rsidRDefault="003D511E" w:rsidP="00864F08">
            <w:pPr>
              <w:rPr>
                <w:lang w:val="en-US"/>
              </w:rPr>
            </w:pPr>
            <w:r w:rsidRPr="00864F08">
              <w:rPr>
                <w:sz w:val="22"/>
                <w:szCs w:val="22"/>
                <w:lang w:val="en-US"/>
              </w:rPr>
              <w:t>17.1.</w:t>
            </w:r>
          </w:p>
        </w:tc>
        <w:tc>
          <w:tcPr>
            <w:tcW w:w="5957" w:type="dxa"/>
            <w:gridSpan w:val="9"/>
          </w:tcPr>
          <w:p w:rsidR="003D511E" w:rsidRPr="00864F08" w:rsidRDefault="003D511E" w:rsidP="00864F08">
            <w:pPr>
              <w:rPr>
                <w:lang w:val="mk-MK"/>
              </w:rPr>
            </w:pPr>
            <w:r w:rsidRPr="00864F08">
              <w:rPr>
                <w:bCs/>
                <w:color w:val="000000"/>
                <w:sz w:val="22"/>
                <w:szCs w:val="22"/>
                <w:lang w:val="ru-RU"/>
              </w:rPr>
              <w:t>Тестови</w:t>
            </w:r>
          </w:p>
        </w:tc>
        <w:tc>
          <w:tcPr>
            <w:tcW w:w="2685" w:type="dxa"/>
            <w:gridSpan w:val="3"/>
          </w:tcPr>
          <w:p w:rsidR="003D511E" w:rsidRPr="00864F08" w:rsidRDefault="003D511E" w:rsidP="00864F08">
            <w:pPr>
              <w:autoSpaceDE w:val="0"/>
              <w:autoSpaceDN w:val="0"/>
              <w:adjustRightInd w:val="0"/>
              <w:rPr>
                <w:lang w:val="mk-MK"/>
              </w:rPr>
            </w:pPr>
            <w:r w:rsidRPr="00864F08">
              <w:rPr>
                <w:sz w:val="22"/>
                <w:szCs w:val="22"/>
                <w:lang w:val="mk-MK"/>
              </w:rPr>
              <w:t xml:space="preserve">Континуирани проверки  бодови         </w:t>
            </w:r>
          </w:p>
          <w:p w:rsidR="003D511E" w:rsidRPr="00864F08" w:rsidRDefault="003D511E" w:rsidP="00864F08">
            <w:pPr>
              <w:autoSpaceDE w:val="0"/>
              <w:autoSpaceDN w:val="0"/>
              <w:adjustRightInd w:val="0"/>
              <w:rPr>
                <w:lang w:val="mk-MK"/>
              </w:rPr>
            </w:pPr>
            <w:r w:rsidRPr="00864F08">
              <w:rPr>
                <w:sz w:val="22"/>
                <w:szCs w:val="22"/>
                <w:lang w:val="mk-MK"/>
              </w:rPr>
              <w:t xml:space="preserve">мин. - макс.  24 - 40                                          </w:t>
            </w:r>
          </w:p>
        </w:tc>
      </w:tr>
      <w:tr w:rsidR="003D511E" w:rsidRPr="00864F08" w:rsidTr="00C36C21">
        <w:trPr>
          <w:trHeight w:val="334"/>
        </w:trPr>
        <w:tc>
          <w:tcPr>
            <w:tcW w:w="516" w:type="dxa"/>
            <w:vMerge/>
          </w:tcPr>
          <w:p w:rsidR="003D511E" w:rsidRPr="00864F08" w:rsidRDefault="003D511E" w:rsidP="00864F08">
            <w:pPr>
              <w:rPr>
                <w:lang w:val="mk-MK"/>
              </w:rPr>
            </w:pPr>
          </w:p>
        </w:tc>
        <w:tc>
          <w:tcPr>
            <w:tcW w:w="696" w:type="dxa"/>
          </w:tcPr>
          <w:p w:rsidR="003D511E" w:rsidRPr="00864F08" w:rsidRDefault="003D511E" w:rsidP="00864F08">
            <w:pPr>
              <w:rPr>
                <w:lang w:val="en-US"/>
              </w:rPr>
            </w:pPr>
            <w:r w:rsidRPr="00864F08">
              <w:rPr>
                <w:sz w:val="22"/>
                <w:szCs w:val="22"/>
                <w:lang w:val="en-US"/>
              </w:rPr>
              <w:t>17.2.</w:t>
            </w:r>
          </w:p>
        </w:tc>
        <w:tc>
          <w:tcPr>
            <w:tcW w:w="5957" w:type="dxa"/>
            <w:gridSpan w:val="9"/>
          </w:tcPr>
          <w:p w:rsidR="003D511E" w:rsidRPr="00864F08" w:rsidRDefault="003D511E" w:rsidP="00864F08">
            <w:pPr>
              <w:rPr>
                <w:lang w:val="mk-MK"/>
              </w:rPr>
            </w:pPr>
            <w:r w:rsidRPr="00864F08">
              <w:rPr>
                <w:bCs/>
                <w:color w:val="000000"/>
                <w:sz w:val="22"/>
                <w:szCs w:val="22"/>
                <w:lang w:val="ru-RU"/>
              </w:rPr>
              <w:t>Семинарска работа/ проект ( презентација</w:t>
            </w:r>
            <w:r w:rsidRPr="00864F08">
              <w:rPr>
                <w:bCs/>
                <w:color w:val="000000"/>
                <w:sz w:val="22"/>
                <w:szCs w:val="22"/>
                <w:lang w:val="mk-MK"/>
              </w:rPr>
              <w:t>:</w:t>
            </w:r>
            <w:r w:rsidRPr="00864F08">
              <w:rPr>
                <w:bCs/>
                <w:color w:val="000000"/>
                <w:sz w:val="22"/>
                <w:szCs w:val="22"/>
                <w:lang w:val="ru-RU"/>
              </w:rPr>
              <w:t xml:space="preserve"> писмена и усна)</w:t>
            </w:r>
          </w:p>
        </w:tc>
        <w:tc>
          <w:tcPr>
            <w:tcW w:w="2685" w:type="dxa"/>
            <w:gridSpan w:val="3"/>
          </w:tcPr>
          <w:p w:rsidR="003D511E" w:rsidRPr="00864F08" w:rsidRDefault="003D511E" w:rsidP="00864F08">
            <w:pPr>
              <w:autoSpaceDE w:val="0"/>
              <w:autoSpaceDN w:val="0"/>
              <w:adjustRightInd w:val="0"/>
              <w:rPr>
                <w:lang w:val="mk-MK"/>
              </w:rPr>
            </w:pPr>
            <w:r w:rsidRPr="00864F08">
              <w:rPr>
                <w:sz w:val="22"/>
                <w:szCs w:val="22"/>
                <w:lang w:val="mk-MK"/>
              </w:rPr>
              <w:t xml:space="preserve">Усен дел бодови                       </w:t>
            </w:r>
            <w:r w:rsidRPr="00864F08">
              <w:rPr>
                <w:sz w:val="22"/>
                <w:szCs w:val="22"/>
                <w:lang w:val="ru-RU"/>
              </w:rPr>
              <w:t xml:space="preserve"> </w:t>
            </w:r>
          </w:p>
          <w:p w:rsidR="003D511E" w:rsidRPr="00864F08" w:rsidRDefault="003D511E" w:rsidP="00864F08">
            <w:pPr>
              <w:autoSpaceDE w:val="0"/>
              <w:autoSpaceDN w:val="0"/>
              <w:adjustRightInd w:val="0"/>
              <w:rPr>
                <w:lang w:val="mk-MK"/>
              </w:rPr>
            </w:pPr>
            <w:r w:rsidRPr="00864F08">
              <w:rPr>
                <w:sz w:val="22"/>
                <w:szCs w:val="22"/>
                <w:lang w:val="mk-MK"/>
              </w:rPr>
              <w:t>мин.- макс.  24  -   40</w:t>
            </w:r>
          </w:p>
        </w:tc>
      </w:tr>
      <w:tr w:rsidR="003D511E" w:rsidRPr="00864F08" w:rsidTr="00C36C21">
        <w:trPr>
          <w:trHeight w:val="334"/>
        </w:trPr>
        <w:tc>
          <w:tcPr>
            <w:tcW w:w="516" w:type="dxa"/>
            <w:vMerge/>
          </w:tcPr>
          <w:p w:rsidR="003D511E" w:rsidRPr="00864F08" w:rsidRDefault="003D511E" w:rsidP="00864F08">
            <w:pPr>
              <w:rPr>
                <w:lang w:val="mk-MK"/>
              </w:rPr>
            </w:pPr>
          </w:p>
        </w:tc>
        <w:tc>
          <w:tcPr>
            <w:tcW w:w="696" w:type="dxa"/>
          </w:tcPr>
          <w:p w:rsidR="003D511E" w:rsidRPr="00864F08" w:rsidRDefault="003D511E" w:rsidP="00864F08">
            <w:pPr>
              <w:rPr>
                <w:lang w:val="en-US"/>
              </w:rPr>
            </w:pPr>
            <w:r w:rsidRPr="00864F08">
              <w:rPr>
                <w:sz w:val="22"/>
                <w:szCs w:val="22"/>
                <w:lang w:val="en-US"/>
              </w:rPr>
              <w:t>17.3.</w:t>
            </w:r>
          </w:p>
        </w:tc>
        <w:tc>
          <w:tcPr>
            <w:tcW w:w="5957" w:type="dxa"/>
            <w:gridSpan w:val="9"/>
          </w:tcPr>
          <w:p w:rsidR="003D511E" w:rsidRPr="00864F08" w:rsidRDefault="003D511E" w:rsidP="00864F08">
            <w:pPr>
              <w:rPr>
                <w:lang w:val="mk-MK"/>
              </w:rPr>
            </w:pPr>
            <w:r w:rsidRPr="00864F08">
              <w:rPr>
                <w:sz w:val="22"/>
                <w:szCs w:val="22"/>
                <w:lang w:val="mk-MK"/>
              </w:rPr>
              <w:t>Активност и учество</w:t>
            </w:r>
          </w:p>
        </w:tc>
        <w:tc>
          <w:tcPr>
            <w:tcW w:w="2685" w:type="dxa"/>
            <w:gridSpan w:val="3"/>
          </w:tcPr>
          <w:p w:rsidR="003D511E" w:rsidRPr="00864F08" w:rsidRDefault="003D511E" w:rsidP="00864F08">
            <w:pPr>
              <w:rPr>
                <w:lang w:val="mk-MK"/>
              </w:rPr>
            </w:pPr>
            <w:r w:rsidRPr="00864F08">
              <w:rPr>
                <w:sz w:val="22"/>
                <w:szCs w:val="22"/>
                <w:lang w:val="mk-MK"/>
              </w:rPr>
              <w:t>Семинарска работа бодови</w:t>
            </w:r>
          </w:p>
          <w:p w:rsidR="003D511E" w:rsidRPr="00864F08" w:rsidRDefault="003D511E" w:rsidP="00864F08">
            <w:pPr>
              <w:autoSpaceDE w:val="0"/>
              <w:autoSpaceDN w:val="0"/>
              <w:adjustRightInd w:val="0"/>
              <w:rPr>
                <w:lang w:val="mk-MK"/>
              </w:rPr>
            </w:pPr>
            <w:r w:rsidRPr="00864F08">
              <w:rPr>
                <w:sz w:val="22"/>
                <w:szCs w:val="22"/>
                <w:lang w:val="mk-MK"/>
              </w:rPr>
              <w:t xml:space="preserve">мин.-макс.   3   -   5 </w:t>
            </w:r>
          </w:p>
        </w:tc>
      </w:tr>
      <w:tr w:rsidR="003D511E" w:rsidRPr="00864F08" w:rsidTr="00C36C21">
        <w:trPr>
          <w:trHeight w:val="93"/>
        </w:trPr>
        <w:tc>
          <w:tcPr>
            <w:tcW w:w="516" w:type="dxa"/>
            <w:vMerge w:val="restart"/>
          </w:tcPr>
          <w:p w:rsidR="003D511E" w:rsidRPr="00864F08" w:rsidRDefault="003D511E" w:rsidP="00864F08">
            <w:pPr>
              <w:rPr>
                <w:lang w:val="en-US"/>
              </w:rPr>
            </w:pPr>
            <w:r w:rsidRPr="00864F08">
              <w:rPr>
                <w:sz w:val="22"/>
                <w:szCs w:val="22"/>
                <w:lang w:val="en-US"/>
              </w:rPr>
              <w:t>18.</w:t>
            </w:r>
          </w:p>
        </w:tc>
        <w:tc>
          <w:tcPr>
            <w:tcW w:w="4044" w:type="dxa"/>
            <w:gridSpan w:val="5"/>
            <w:vMerge w:val="restart"/>
          </w:tcPr>
          <w:p w:rsidR="003D511E" w:rsidRPr="00864F08" w:rsidRDefault="003D511E" w:rsidP="00864F08">
            <w:pPr>
              <w:rPr>
                <w:lang w:val="mk-MK"/>
              </w:rPr>
            </w:pPr>
            <w:r w:rsidRPr="00864F08">
              <w:rPr>
                <w:bCs/>
                <w:color w:val="000000"/>
                <w:sz w:val="22"/>
                <w:szCs w:val="22"/>
                <w:lang w:val="en-US"/>
              </w:rPr>
              <w:t>K</w:t>
            </w:r>
            <w:r w:rsidRPr="00864F08">
              <w:rPr>
                <w:bCs/>
                <w:color w:val="000000"/>
                <w:sz w:val="22"/>
                <w:szCs w:val="22"/>
                <w:lang w:val="ru-RU"/>
              </w:rPr>
              <w:t>ритериуми за оценување (</w:t>
            </w:r>
            <w:r w:rsidRPr="00864F08">
              <w:rPr>
                <w:bCs/>
                <w:color w:val="000000"/>
                <w:sz w:val="22"/>
                <w:szCs w:val="22"/>
                <w:lang w:val="mk-MK"/>
              </w:rPr>
              <w:t>бодови/ оценка)</w:t>
            </w:r>
          </w:p>
        </w:tc>
        <w:tc>
          <w:tcPr>
            <w:tcW w:w="2609" w:type="dxa"/>
            <w:gridSpan w:val="5"/>
          </w:tcPr>
          <w:p w:rsidR="003D511E" w:rsidRPr="00864F08" w:rsidRDefault="003D511E" w:rsidP="00864F08">
            <w:pPr>
              <w:jc w:val="right"/>
              <w:rPr>
                <w:lang w:val="mk-MK"/>
              </w:rPr>
            </w:pPr>
            <w:r w:rsidRPr="00864F08">
              <w:rPr>
                <w:sz w:val="22"/>
                <w:szCs w:val="22"/>
                <w:lang w:val="mk-MK"/>
              </w:rPr>
              <w:t>до 59 бода</w:t>
            </w:r>
          </w:p>
        </w:tc>
        <w:tc>
          <w:tcPr>
            <w:tcW w:w="2685" w:type="dxa"/>
            <w:gridSpan w:val="3"/>
          </w:tcPr>
          <w:p w:rsidR="003D511E" w:rsidRPr="00864F08" w:rsidRDefault="003D511E" w:rsidP="00864F08">
            <w:pPr>
              <w:jc w:val="right"/>
              <w:rPr>
                <w:lang w:val="mk-MK"/>
              </w:rPr>
            </w:pPr>
            <w:r w:rsidRPr="00864F08">
              <w:rPr>
                <w:sz w:val="22"/>
                <w:szCs w:val="22"/>
                <w:lang w:val="mk-MK"/>
              </w:rPr>
              <w:t>5 (пет) (</w:t>
            </w:r>
            <w:r w:rsidRPr="00864F08">
              <w:rPr>
                <w:sz w:val="22"/>
                <w:szCs w:val="22"/>
                <w:lang w:val="en-US"/>
              </w:rPr>
              <w:t>F</w:t>
            </w:r>
            <w:r w:rsidRPr="00864F08">
              <w:rPr>
                <w:sz w:val="22"/>
                <w:szCs w:val="22"/>
                <w:lang w:val="mk-MK"/>
              </w:rPr>
              <w:t>)</w:t>
            </w:r>
          </w:p>
        </w:tc>
      </w:tr>
      <w:tr w:rsidR="003D511E" w:rsidRPr="00864F08" w:rsidTr="00C36C21">
        <w:trPr>
          <w:trHeight w:val="92"/>
        </w:trPr>
        <w:tc>
          <w:tcPr>
            <w:tcW w:w="516" w:type="dxa"/>
            <w:vMerge/>
          </w:tcPr>
          <w:p w:rsidR="003D511E" w:rsidRPr="00864F08" w:rsidRDefault="003D511E" w:rsidP="00864F08">
            <w:pPr>
              <w:rPr>
                <w:bCs/>
                <w:color w:val="000000"/>
                <w:lang w:val="en-US"/>
              </w:rPr>
            </w:pPr>
          </w:p>
        </w:tc>
        <w:tc>
          <w:tcPr>
            <w:tcW w:w="4044" w:type="dxa"/>
            <w:gridSpan w:val="5"/>
            <w:vMerge/>
          </w:tcPr>
          <w:p w:rsidR="003D511E" w:rsidRPr="00864F08" w:rsidRDefault="003D511E" w:rsidP="00864F08">
            <w:pPr>
              <w:rPr>
                <w:bCs/>
                <w:color w:val="000000"/>
                <w:lang w:val="en-US"/>
              </w:rPr>
            </w:pPr>
          </w:p>
        </w:tc>
        <w:tc>
          <w:tcPr>
            <w:tcW w:w="2609" w:type="dxa"/>
            <w:gridSpan w:val="5"/>
          </w:tcPr>
          <w:p w:rsidR="003D511E" w:rsidRPr="00864F08" w:rsidRDefault="003D511E" w:rsidP="00864F08">
            <w:pPr>
              <w:jc w:val="right"/>
              <w:rPr>
                <w:lang w:val="mk-MK"/>
              </w:rPr>
            </w:pPr>
            <w:r w:rsidRPr="00864F08">
              <w:rPr>
                <w:sz w:val="22"/>
                <w:szCs w:val="22"/>
                <w:lang w:val="mk-MK"/>
              </w:rPr>
              <w:t>од 60 до 68 бода</w:t>
            </w:r>
          </w:p>
        </w:tc>
        <w:tc>
          <w:tcPr>
            <w:tcW w:w="2685" w:type="dxa"/>
            <w:gridSpan w:val="3"/>
          </w:tcPr>
          <w:p w:rsidR="003D511E" w:rsidRPr="00864F08" w:rsidRDefault="003D511E" w:rsidP="00864F08">
            <w:pPr>
              <w:jc w:val="right"/>
              <w:rPr>
                <w:lang w:val="mk-MK"/>
              </w:rPr>
            </w:pPr>
            <w:r w:rsidRPr="00864F08">
              <w:rPr>
                <w:sz w:val="22"/>
                <w:szCs w:val="22"/>
                <w:lang w:val="mk-MK"/>
              </w:rPr>
              <w:t>6 (шест) (</w:t>
            </w:r>
            <w:r w:rsidRPr="00864F08">
              <w:rPr>
                <w:sz w:val="22"/>
                <w:szCs w:val="22"/>
                <w:lang w:val="en-US"/>
              </w:rPr>
              <w:t>E</w:t>
            </w:r>
            <w:r w:rsidRPr="00864F08">
              <w:rPr>
                <w:sz w:val="22"/>
                <w:szCs w:val="22"/>
                <w:lang w:val="mk-MK"/>
              </w:rPr>
              <w:t>)</w:t>
            </w:r>
          </w:p>
        </w:tc>
      </w:tr>
      <w:tr w:rsidR="003D511E" w:rsidRPr="00864F08" w:rsidTr="00C36C21">
        <w:trPr>
          <w:trHeight w:val="92"/>
        </w:trPr>
        <w:tc>
          <w:tcPr>
            <w:tcW w:w="516" w:type="dxa"/>
            <w:vMerge/>
          </w:tcPr>
          <w:p w:rsidR="003D511E" w:rsidRPr="00864F08" w:rsidRDefault="003D511E" w:rsidP="00864F08">
            <w:pPr>
              <w:rPr>
                <w:bCs/>
                <w:color w:val="000000"/>
                <w:lang w:val="en-US"/>
              </w:rPr>
            </w:pPr>
          </w:p>
        </w:tc>
        <w:tc>
          <w:tcPr>
            <w:tcW w:w="4044" w:type="dxa"/>
            <w:gridSpan w:val="5"/>
            <w:vMerge/>
          </w:tcPr>
          <w:p w:rsidR="003D511E" w:rsidRPr="00864F08" w:rsidRDefault="003D511E" w:rsidP="00864F08">
            <w:pPr>
              <w:rPr>
                <w:bCs/>
                <w:color w:val="000000"/>
                <w:lang w:val="en-US"/>
              </w:rPr>
            </w:pPr>
          </w:p>
        </w:tc>
        <w:tc>
          <w:tcPr>
            <w:tcW w:w="2609" w:type="dxa"/>
            <w:gridSpan w:val="5"/>
          </w:tcPr>
          <w:p w:rsidR="003D511E" w:rsidRPr="00864F08" w:rsidRDefault="003D511E" w:rsidP="00864F08">
            <w:pPr>
              <w:jc w:val="right"/>
              <w:rPr>
                <w:lang w:val="mk-MK"/>
              </w:rPr>
            </w:pPr>
            <w:r w:rsidRPr="00864F08">
              <w:rPr>
                <w:sz w:val="22"/>
                <w:szCs w:val="22"/>
                <w:lang w:val="mk-MK"/>
              </w:rPr>
              <w:t>од 69 до 76 бода</w:t>
            </w:r>
          </w:p>
        </w:tc>
        <w:tc>
          <w:tcPr>
            <w:tcW w:w="2685" w:type="dxa"/>
            <w:gridSpan w:val="3"/>
          </w:tcPr>
          <w:p w:rsidR="003D511E" w:rsidRPr="00864F08" w:rsidRDefault="003D511E" w:rsidP="00864F08">
            <w:pPr>
              <w:jc w:val="right"/>
              <w:rPr>
                <w:lang w:val="mk-MK"/>
              </w:rPr>
            </w:pPr>
            <w:r w:rsidRPr="00864F08">
              <w:rPr>
                <w:sz w:val="22"/>
                <w:szCs w:val="22"/>
                <w:lang w:val="mk-MK"/>
              </w:rPr>
              <w:t>7 (седум) (</w:t>
            </w:r>
            <w:r w:rsidRPr="00864F08">
              <w:rPr>
                <w:sz w:val="22"/>
                <w:szCs w:val="22"/>
                <w:lang w:val="en-US"/>
              </w:rPr>
              <w:t>D</w:t>
            </w:r>
            <w:r w:rsidRPr="00864F08">
              <w:rPr>
                <w:sz w:val="22"/>
                <w:szCs w:val="22"/>
                <w:lang w:val="mk-MK"/>
              </w:rPr>
              <w:t>)</w:t>
            </w:r>
          </w:p>
        </w:tc>
      </w:tr>
      <w:tr w:rsidR="003D511E" w:rsidRPr="00864F08" w:rsidTr="00C36C21">
        <w:trPr>
          <w:trHeight w:val="92"/>
        </w:trPr>
        <w:tc>
          <w:tcPr>
            <w:tcW w:w="516" w:type="dxa"/>
            <w:vMerge/>
          </w:tcPr>
          <w:p w:rsidR="003D511E" w:rsidRPr="00864F08" w:rsidRDefault="003D511E" w:rsidP="00864F08">
            <w:pPr>
              <w:rPr>
                <w:bCs/>
                <w:color w:val="000000"/>
                <w:lang w:val="en-US"/>
              </w:rPr>
            </w:pPr>
          </w:p>
        </w:tc>
        <w:tc>
          <w:tcPr>
            <w:tcW w:w="4044" w:type="dxa"/>
            <w:gridSpan w:val="5"/>
            <w:vMerge/>
          </w:tcPr>
          <w:p w:rsidR="003D511E" w:rsidRPr="00864F08" w:rsidRDefault="003D511E" w:rsidP="00864F08">
            <w:pPr>
              <w:rPr>
                <w:bCs/>
                <w:color w:val="000000"/>
                <w:lang w:val="en-US"/>
              </w:rPr>
            </w:pPr>
          </w:p>
        </w:tc>
        <w:tc>
          <w:tcPr>
            <w:tcW w:w="2609" w:type="dxa"/>
            <w:gridSpan w:val="5"/>
          </w:tcPr>
          <w:p w:rsidR="003D511E" w:rsidRPr="00864F08" w:rsidRDefault="003D511E" w:rsidP="00864F08">
            <w:pPr>
              <w:jc w:val="right"/>
              <w:rPr>
                <w:lang w:val="mk-MK"/>
              </w:rPr>
            </w:pPr>
            <w:r w:rsidRPr="00864F08">
              <w:rPr>
                <w:sz w:val="22"/>
                <w:szCs w:val="22"/>
                <w:lang w:val="mk-MK"/>
              </w:rPr>
              <w:t>од 77 до 84 бода</w:t>
            </w:r>
          </w:p>
        </w:tc>
        <w:tc>
          <w:tcPr>
            <w:tcW w:w="2685" w:type="dxa"/>
            <w:gridSpan w:val="3"/>
          </w:tcPr>
          <w:p w:rsidR="003D511E" w:rsidRPr="00864F08" w:rsidRDefault="003D511E" w:rsidP="00864F08">
            <w:pPr>
              <w:jc w:val="right"/>
              <w:rPr>
                <w:lang w:val="mk-MK"/>
              </w:rPr>
            </w:pPr>
            <w:r w:rsidRPr="00864F08">
              <w:rPr>
                <w:sz w:val="22"/>
                <w:szCs w:val="22"/>
                <w:lang w:val="mk-MK"/>
              </w:rPr>
              <w:t>8 (осум) (</w:t>
            </w:r>
            <w:r w:rsidRPr="00864F08">
              <w:rPr>
                <w:sz w:val="22"/>
                <w:szCs w:val="22"/>
                <w:lang w:val="en-US"/>
              </w:rPr>
              <w:t>C</w:t>
            </w:r>
            <w:r w:rsidRPr="00864F08">
              <w:rPr>
                <w:sz w:val="22"/>
                <w:szCs w:val="22"/>
                <w:lang w:val="mk-MK"/>
              </w:rPr>
              <w:t>)</w:t>
            </w:r>
          </w:p>
        </w:tc>
      </w:tr>
      <w:tr w:rsidR="003D511E" w:rsidRPr="00864F08" w:rsidTr="00C36C21">
        <w:trPr>
          <w:trHeight w:val="92"/>
        </w:trPr>
        <w:tc>
          <w:tcPr>
            <w:tcW w:w="516" w:type="dxa"/>
            <w:vMerge/>
          </w:tcPr>
          <w:p w:rsidR="003D511E" w:rsidRPr="00864F08" w:rsidRDefault="003D511E" w:rsidP="00864F08">
            <w:pPr>
              <w:rPr>
                <w:bCs/>
                <w:color w:val="000000"/>
                <w:lang w:val="en-US"/>
              </w:rPr>
            </w:pPr>
          </w:p>
        </w:tc>
        <w:tc>
          <w:tcPr>
            <w:tcW w:w="4044" w:type="dxa"/>
            <w:gridSpan w:val="5"/>
            <w:vMerge/>
          </w:tcPr>
          <w:p w:rsidR="003D511E" w:rsidRPr="00864F08" w:rsidRDefault="003D511E" w:rsidP="00864F08">
            <w:pPr>
              <w:rPr>
                <w:bCs/>
                <w:color w:val="000000"/>
                <w:lang w:val="en-US"/>
              </w:rPr>
            </w:pPr>
          </w:p>
        </w:tc>
        <w:tc>
          <w:tcPr>
            <w:tcW w:w="2609" w:type="dxa"/>
            <w:gridSpan w:val="5"/>
          </w:tcPr>
          <w:p w:rsidR="003D511E" w:rsidRPr="00864F08" w:rsidRDefault="003D511E" w:rsidP="00864F08">
            <w:pPr>
              <w:jc w:val="right"/>
              <w:rPr>
                <w:lang w:val="mk-MK"/>
              </w:rPr>
            </w:pPr>
            <w:r w:rsidRPr="00864F08">
              <w:rPr>
                <w:sz w:val="22"/>
                <w:szCs w:val="22"/>
                <w:lang w:val="mk-MK"/>
              </w:rPr>
              <w:t>од 85 до 92 бода</w:t>
            </w:r>
          </w:p>
        </w:tc>
        <w:tc>
          <w:tcPr>
            <w:tcW w:w="2685" w:type="dxa"/>
            <w:gridSpan w:val="3"/>
          </w:tcPr>
          <w:p w:rsidR="003D511E" w:rsidRPr="00864F08" w:rsidRDefault="003D511E" w:rsidP="00864F08">
            <w:pPr>
              <w:jc w:val="right"/>
              <w:rPr>
                <w:lang w:val="mk-MK"/>
              </w:rPr>
            </w:pPr>
            <w:r w:rsidRPr="00864F08">
              <w:rPr>
                <w:sz w:val="22"/>
                <w:szCs w:val="22"/>
                <w:lang w:val="mk-MK"/>
              </w:rPr>
              <w:t>9 (девет) (</w:t>
            </w:r>
            <w:r w:rsidRPr="00864F08">
              <w:rPr>
                <w:sz w:val="22"/>
                <w:szCs w:val="22"/>
                <w:lang w:val="en-US"/>
              </w:rPr>
              <w:t>B</w:t>
            </w:r>
            <w:r w:rsidRPr="00864F08">
              <w:rPr>
                <w:sz w:val="22"/>
                <w:szCs w:val="22"/>
                <w:lang w:val="mk-MK"/>
              </w:rPr>
              <w:t>)</w:t>
            </w:r>
          </w:p>
        </w:tc>
      </w:tr>
      <w:tr w:rsidR="003D511E" w:rsidRPr="00864F08" w:rsidTr="00C36C21">
        <w:trPr>
          <w:trHeight w:val="92"/>
        </w:trPr>
        <w:tc>
          <w:tcPr>
            <w:tcW w:w="516" w:type="dxa"/>
            <w:vMerge/>
          </w:tcPr>
          <w:p w:rsidR="003D511E" w:rsidRPr="00864F08" w:rsidRDefault="003D511E" w:rsidP="00864F08">
            <w:pPr>
              <w:rPr>
                <w:bCs/>
                <w:color w:val="000000"/>
                <w:lang w:val="en-US"/>
              </w:rPr>
            </w:pPr>
          </w:p>
        </w:tc>
        <w:tc>
          <w:tcPr>
            <w:tcW w:w="4044" w:type="dxa"/>
            <w:gridSpan w:val="5"/>
            <w:vMerge/>
          </w:tcPr>
          <w:p w:rsidR="003D511E" w:rsidRPr="00864F08" w:rsidRDefault="003D511E" w:rsidP="00864F08">
            <w:pPr>
              <w:rPr>
                <w:bCs/>
                <w:color w:val="000000"/>
                <w:lang w:val="en-US"/>
              </w:rPr>
            </w:pPr>
          </w:p>
        </w:tc>
        <w:tc>
          <w:tcPr>
            <w:tcW w:w="2609" w:type="dxa"/>
            <w:gridSpan w:val="5"/>
          </w:tcPr>
          <w:p w:rsidR="003D511E" w:rsidRPr="00864F08" w:rsidRDefault="003D511E" w:rsidP="00864F08">
            <w:pPr>
              <w:jc w:val="right"/>
              <w:rPr>
                <w:lang w:val="mk-MK"/>
              </w:rPr>
            </w:pPr>
            <w:r w:rsidRPr="00864F08">
              <w:rPr>
                <w:sz w:val="22"/>
                <w:szCs w:val="22"/>
                <w:lang w:val="mk-MK"/>
              </w:rPr>
              <w:t>од 93 до 100 бода</w:t>
            </w:r>
          </w:p>
        </w:tc>
        <w:tc>
          <w:tcPr>
            <w:tcW w:w="2685" w:type="dxa"/>
            <w:gridSpan w:val="3"/>
          </w:tcPr>
          <w:p w:rsidR="003D511E" w:rsidRPr="00864F08" w:rsidRDefault="003D511E" w:rsidP="00864F08">
            <w:pPr>
              <w:jc w:val="right"/>
              <w:rPr>
                <w:lang w:val="mk-MK"/>
              </w:rPr>
            </w:pPr>
            <w:r w:rsidRPr="00864F08">
              <w:rPr>
                <w:sz w:val="22"/>
                <w:szCs w:val="22"/>
                <w:lang w:val="mk-MK"/>
              </w:rPr>
              <w:t>10 (десет) (</w:t>
            </w:r>
            <w:r w:rsidRPr="00864F08">
              <w:rPr>
                <w:sz w:val="22"/>
                <w:szCs w:val="22"/>
                <w:lang w:val="en-US"/>
              </w:rPr>
              <w:t>A</w:t>
            </w:r>
            <w:r w:rsidRPr="00864F08">
              <w:rPr>
                <w:sz w:val="22"/>
                <w:szCs w:val="22"/>
                <w:lang w:val="mk-MK"/>
              </w:rPr>
              <w:t>)</w:t>
            </w:r>
          </w:p>
        </w:tc>
      </w:tr>
      <w:tr w:rsidR="003D511E" w:rsidRPr="00864F08" w:rsidTr="00C36C21">
        <w:trPr>
          <w:trHeight w:val="334"/>
        </w:trPr>
        <w:tc>
          <w:tcPr>
            <w:tcW w:w="516" w:type="dxa"/>
          </w:tcPr>
          <w:p w:rsidR="003D511E" w:rsidRPr="00864F08" w:rsidRDefault="003D511E" w:rsidP="00864F08">
            <w:pPr>
              <w:rPr>
                <w:lang w:val="mk-MK"/>
              </w:rPr>
            </w:pPr>
            <w:r w:rsidRPr="00864F08">
              <w:rPr>
                <w:sz w:val="22"/>
                <w:szCs w:val="22"/>
                <w:lang w:val="mk-MK"/>
              </w:rPr>
              <w:t>19.</w:t>
            </w:r>
          </w:p>
        </w:tc>
        <w:tc>
          <w:tcPr>
            <w:tcW w:w="4044" w:type="dxa"/>
            <w:gridSpan w:val="5"/>
          </w:tcPr>
          <w:p w:rsidR="003D511E" w:rsidRPr="00864F08" w:rsidRDefault="003D511E" w:rsidP="00864F08">
            <w:pPr>
              <w:rPr>
                <w:lang w:val="mk-MK"/>
              </w:rPr>
            </w:pPr>
            <w:r w:rsidRPr="00864F08">
              <w:rPr>
                <w:bCs/>
                <w:color w:val="000000"/>
                <w:sz w:val="22"/>
                <w:szCs w:val="22"/>
                <w:lang w:val="ru-RU"/>
              </w:rPr>
              <w:t>Услов за потпис и полагање на завршен испит</w:t>
            </w:r>
          </w:p>
        </w:tc>
        <w:tc>
          <w:tcPr>
            <w:tcW w:w="5294" w:type="dxa"/>
            <w:gridSpan w:val="8"/>
          </w:tcPr>
          <w:p w:rsidR="003D511E" w:rsidRPr="00864F08" w:rsidRDefault="003D511E" w:rsidP="00864F08">
            <w:pPr>
              <w:widowControl w:val="0"/>
              <w:tabs>
                <w:tab w:val="left" w:pos="400"/>
              </w:tabs>
              <w:autoSpaceDE w:val="0"/>
              <w:autoSpaceDN w:val="0"/>
              <w:adjustRightInd w:val="0"/>
              <w:rPr>
                <w:lang w:val="mk-MK" w:eastAsia="sl-SI"/>
              </w:rPr>
            </w:pPr>
            <w:r w:rsidRPr="00864F08">
              <w:rPr>
                <w:sz w:val="22"/>
                <w:szCs w:val="22"/>
                <w:lang w:val="mk-MK" w:eastAsia="sl-SI"/>
              </w:rPr>
              <w:t>З</w:t>
            </w:r>
            <w:r w:rsidRPr="00864F08">
              <w:rPr>
                <w:sz w:val="22"/>
                <w:szCs w:val="22"/>
                <w:lang w:val="ru-RU" w:eastAsia="sl-SI"/>
              </w:rPr>
              <w:t>а да добие потпис</w:t>
            </w:r>
            <w:r w:rsidRPr="00864F08">
              <w:rPr>
                <w:sz w:val="22"/>
                <w:szCs w:val="22"/>
                <w:lang w:val="mk-MK" w:eastAsia="sl-SI"/>
              </w:rPr>
              <w:t>, с</w:t>
            </w:r>
            <w:r w:rsidRPr="00864F08">
              <w:rPr>
                <w:sz w:val="22"/>
                <w:szCs w:val="22"/>
                <w:lang w:val="ru-RU" w:eastAsia="sl-SI"/>
              </w:rPr>
              <w:t xml:space="preserve">тудентот е потребно да </w:t>
            </w:r>
            <w:r w:rsidRPr="00864F08">
              <w:rPr>
                <w:sz w:val="22"/>
                <w:szCs w:val="22"/>
                <w:lang w:val="mk-MK" w:eastAsia="sl-SI"/>
              </w:rPr>
              <w:t>освои минимум бодови</w:t>
            </w:r>
            <w:r w:rsidRPr="00864F08">
              <w:rPr>
                <w:sz w:val="22"/>
                <w:szCs w:val="22"/>
                <w:lang w:val="ru-RU" w:eastAsia="sl-SI"/>
              </w:rPr>
              <w:t xml:space="preserve"> од</w:t>
            </w:r>
            <w:r w:rsidRPr="00864F08">
              <w:rPr>
                <w:sz w:val="22"/>
                <w:szCs w:val="22"/>
                <w:lang w:val="mk-MK"/>
              </w:rPr>
              <w:t xml:space="preserve"> </w:t>
            </w:r>
            <w:r w:rsidRPr="00864F08">
              <w:rPr>
                <w:sz w:val="22"/>
                <w:szCs w:val="22"/>
                <w:lang w:val="mk-MK" w:eastAsia="sl-SI"/>
              </w:rPr>
              <w:t>семинарска работа/проект,</w:t>
            </w:r>
            <w:r w:rsidRPr="00864F08">
              <w:rPr>
                <w:sz w:val="22"/>
                <w:szCs w:val="22"/>
                <w:lang w:val="ru-RU" w:eastAsia="sl-SI"/>
              </w:rPr>
              <w:t xml:space="preserve"> теоретска и практична настава.</w:t>
            </w:r>
          </w:p>
          <w:p w:rsidR="003D511E" w:rsidRPr="00864F08" w:rsidRDefault="003D511E" w:rsidP="00864F08">
            <w:pPr>
              <w:widowControl w:val="0"/>
              <w:tabs>
                <w:tab w:val="left" w:pos="400"/>
              </w:tabs>
              <w:autoSpaceDE w:val="0"/>
              <w:autoSpaceDN w:val="0"/>
              <w:adjustRightInd w:val="0"/>
              <w:rPr>
                <w:lang w:val="mk-MK"/>
              </w:rPr>
            </w:pPr>
            <w:r w:rsidRPr="00864F08">
              <w:rPr>
                <w:sz w:val="22"/>
                <w:szCs w:val="22"/>
                <w:lang w:val="mk-MK"/>
              </w:rPr>
              <w:t>За да пристапи на завршен испит студентот треба да</w:t>
            </w:r>
            <w:r w:rsidRPr="00864F08">
              <w:rPr>
                <w:sz w:val="22"/>
                <w:szCs w:val="22"/>
                <w:lang w:val="ru-RU"/>
              </w:rPr>
              <w:t xml:space="preserve"> ја</w:t>
            </w:r>
            <w:r w:rsidRPr="00864F08">
              <w:rPr>
                <w:sz w:val="22"/>
                <w:szCs w:val="22"/>
                <w:lang w:val="mk-MK"/>
              </w:rPr>
              <w:t xml:space="preserve"> положи предвидената континуирана проверка т.е. да освои минимум 30% од вкупниот број бодови предвидени за</w:t>
            </w:r>
            <w:r w:rsidRPr="00864F08">
              <w:rPr>
                <w:sz w:val="22"/>
                <w:szCs w:val="22"/>
                <w:lang w:val="ru-RU"/>
              </w:rPr>
              <w:t xml:space="preserve"> </w:t>
            </w:r>
            <w:r w:rsidRPr="00864F08">
              <w:rPr>
                <w:sz w:val="22"/>
                <w:szCs w:val="22"/>
                <w:lang w:val="mk-MK"/>
              </w:rPr>
              <w:t>континуираната проверка.</w:t>
            </w:r>
          </w:p>
          <w:p w:rsidR="003D511E" w:rsidRPr="00864F08" w:rsidRDefault="003D511E" w:rsidP="00864F08">
            <w:pPr>
              <w:rPr>
                <w:lang w:val="mk-MK"/>
              </w:rPr>
            </w:pPr>
            <w:r w:rsidRPr="00864F08">
              <w:rPr>
                <w:sz w:val="22"/>
                <w:szCs w:val="22"/>
                <w:lang w:val="ru-RU" w:eastAsia="sl-SI"/>
              </w:rPr>
              <w:t xml:space="preserve">Оценката </w:t>
            </w:r>
            <w:r w:rsidRPr="00864F08">
              <w:rPr>
                <w:sz w:val="22"/>
                <w:szCs w:val="22"/>
                <w:lang w:val="mk-MK" w:eastAsia="sl-SI"/>
              </w:rPr>
              <w:t>за предметот</w:t>
            </w:r>
            <w:r w:rsidRPr="00864F08">
              <w:rPr>
                <w:sz w:val="22"/>
                <w:szCs w:val="22"/>
                <w:lang w:val="ru-RU" w:eastAsia="sl-SI"/>
              </w:rPr>
              <w:t xml:space="preserve"> се </w:t>
            </w:r>
            <w:r w:rsidRPr="00864F08">
              <w:rPr>
                <w:sz w:val="22"/>
                <w:szCs w:val="22"/>
                <w:lang w:val="mk-MK" w:eastAsia="sl-SI"/>
              </w:rPr>
              <w:t>формира</w:t>
            </w:r>
            <w:r w:rsidRPr="00864F08">
              <w:rPr>
                <w:sz w:val="22"/>
                <w:szCs w:val="22"/>
                <w:lang w:val="ru-RU" w:eastAsia="sl-SI"/>
              </w:rPr>
              <w:t xml:space="preserve"> според табелата на оценки,</w:t>
            </w:r>
            <w:r w:rsidRPr="00864F08">
              <w:rPr>
                <w:sz w:val="22"/>
                <w:szCs w:val="22"/>
                <w:lang w:val="mk-MK" w:eastAsia="sl-SI"/>
              </w:rPr>
              <w:t xml:space="preserve"> </w:t>
            </w:r>
            <w:r w:rsidRPr="00864F08">
              <w:rPr>
                <w:sz w:val="22"/>
                <w:szCs w:val="22"/>
                <w:lang w:val="ru-RU" w:eastAsia="sl-SI"/>
              </w:rPr>
              <w:t>а врз основа на збирот на бодовите од сите активности</w:t>
            </w:r>
            <w:r w:rsidRPr="00864F08">
              <w:rPr>
                <w:sz w:val="22"/>
                <w:szCs w:val="22"/>
                <w:lang w:val="mk-MK" w:eastAsia="sl-SI"/>
              </w:rPr>
              <w:t>, континуираната проверка и завршниот испит</w:t>
            </w:r>
          </w:p>
        </w:tc>
      </w:tr>
      <w:tr w:rsidR="003D511E" w:rsidRPr="00864F08" w:rsidTr="00C36C21">
        <w:trPr>
          <w:trHeight w:val="334"/>
        </w:trPr>
        <w:tc>
          <w:tcPr>
            <w:tcW w:w="516" w:type="dxa"/>
          </w:tcPr>
          <w:p w:rsidR="003D511E" w:rsidRPr="00864F08" w:rsidRDefault="003D511E" w:rsidP="00864F08">
            <w:pPr>
              <w:rPr>
                <w:bCs/>
                <w:color w:val="000000"/>
                <w:lang w:val="ru-RU"/>
              </w:rPr>
            </w:pPr>
            <w:r w:rsidRPr="00864F08">
              <w:rPr>
                <w:bCs/>
                <w:color w:val="000000"/>
                <w:sz w:val="22"/>
                <w:szCs w:val="22"/>
                <w:lang w:val="ru-RU"/>
              </w:rPr>
              <w:t>20.</w:t>
            </w:r>
          </w:p>
        </w:tc>
        <w:tc>
          <w:tcPr>
            <w:tcW w:w="4044" w:type="dxa"/>
            <w:gridSpan w:val="5"/>
          </w:tcPr>
          <w:p w:rsidR="003D511E" w:rsidRPr="00864F08" w:rsidRDefault="003D511E" w:rsidP="00864F08">
            <w:pPr>
              <w:rPr>
                <w:bCs/>
                <w:color w:val="000000"/>
                <w:lang w:val="ru-RU"/>
              </w:rPr>
            </w:pPr>
            <w:r w:rsidRPr="00864F08">
              <w:rPr>
                <w:bCs/>
                <w:color w:val="000000"/>
                <w:sz w:val="22"/>
                <w:szCs w:val="22"/>
                <w:lang w:val="ru-RU"/>
              </w:rPr>
              <w:t>Јазик на кој се изведува наставата</w:t>
            </w:r>
          </w:p>
        </w:tc>
        <w:tc>
          <w:tcPr>
            <w:tcW w:w="5294" w:type="dxa"/>
            <w:gridSpan w:val="8"/>
            <w:vAlign w:val="center"/>
          </w:tcPr>
          <w:p w:rsidR="003D511E" w:rsidRPr="00864F08" w:rsidRDefault="003D511E" w:rsidP="00864F08">
            <w:pPr>
              <w:rPr>
                <w:lang w:val="mk-MK"/>
              </w:rPr>
            </w:pPr>
            <w:r w:rsidRPr="00864F08">
              <w:rPr>
                <w:sz w:val="22"/>
                <w:szCs w:val="22"/>
                <w:lang w:val="mk-MK"/>
              </w:rPr>
              <w:t>македонски</w:t>
            </w:r>
          </w:p>
        </w:tc>
      </w:tr>
      <w:tr w:rsidR="003D511E" w:rsidRPr="00864F08" w:rsidTr="00C36C21">
        <w:trPr>
          <w:trHeight w:val="334"/>
        </w:trPr>
        <w:tc>
          <w:tcPr>
            <w:tcW w:w="516" w:type="dxa"/>
          </w:tcPr>
          <w:p w:rsidR="003D511E" w:rsidRPr="00864F08" w:rsidRDefault="003D511E" w:rsidP="00864F08">
            <w:pPr>
              <w:rPr>
                <w:bCs/>
                <w:color w:val="000000"/>
                <w:lang w:val="ru-RU"/>
              </w:rPr>
            </w:pPr>
            <w:r w:rsidRPr="00864F08">
              <w:rPr>
                <w:bCs/>
                <w:color w:val="000000"/>
                <w:sz w:val="22"/>
                <w:szCs w:val="22"/>
                <w:lang w:val="ru-RU"/>
              </w:rPr>
              <w:t>21.</w:t>
            </w:r>
          </w:p>
        </w:tc>
        <w:tc>
          <w:tcPr>
            <w:tcW w:w="4044" w:type="dxa"/>
            <w:gridSpan w:val="5"/>
          </w:tcPr>
          <w:p w:rsidR="003D511E" w:rsidRPr="00864F08" w:rsidRDefault="003D511E" w:rsidP="00864F08">
            <w:pPr>
              <w:rPr>
                <w:bCs/>
                <w:color w:val="000000"/>
                <w:lang w:val="ru-RU"/>
              </w:rPr>
            </w:pPr>
            <w:r w:rsidRPr="00864F08">
              <w:rPr>
                <w:bCs/>
                <w:color w:val="000000"/>
                <w:sz w:val="22"/>
                <w:szCs w:val="22"/>
                <w:lang w:val="ru-RU"/>
              </w:rPr>
              <w:t>Метод на следење на квалитетот на наставата</w:t>
            </w:r>
          </w:p>
        </w:tc>
        <w:tc>
          <w:tcPr>
            <w:tcW w:w="5294" w:type="dxa"/>
            <w:gridSpan w:val="8"/>
          </w:tcPr>
          <w:p w:rsidR="003D511E" w:rsidRPr="00864F08" w:rsidRDefault="003D511E" w:rsidP="00864F08">
            <w:pPr>
              <w:rPr>
                <w:lang w:val="mk-MK"/>
              </w:rPr>
            </w:pPr>
            <w:r w:rsidRPr="00864F08">
              <w:rPr>
                <w:sz w:val="22"/>
                <w:szCs w:val="22"/>
                <w:lang w:val="mk-MK"/>
              </w:rPr>
              <w:t>Студенска анонимна евалуација за предметот и наставнкот кој ја изведува наставата.</w:t>
            </w:r>
          </w:p>
        </w:tc>
      </w:tr>
    </w:tbl>
    <w:p w:rsidR="003D511E" w:rsidRPr="00864F08" w:rsidRDefault="003D511E" w:rsidP="00864F08">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02"/>
        <w:gridCol w:w="630"/>
        <w:gridCol w:w="2520"/>
        <w:gridCol w:w="2700"/>
        <w:gridCol w:w="1530"/>
        <w:gridCol w:w="90"/>
        <w:gridCol w:w="720"/>
      </w:tblGrid>
      <w:tr w:rsidR="003D511E" w:rsidRPr="00864F08" w:rsidTr="0059689E">
        <w:trPr>
          <w:trHeight w:val="334"/>
        </w:trPr>
        <w:tc>
          <w:tcPr>
            <w:tcW w:w="586" w:type="dxa"/>
            <w:vMerge w:val="restart"/>
          </w:tcPr>
          <w:p w:rsidR="003D511E" w:rsidRPr="00864F08" w:rsidRDefault="003D511E" w:rsidP="00864F08">
            <w:pPr>
              <w:rPr>
                <w:lang w:val="mk-MK"/>
              </w:rPr>
            </w:pPr>
            <w:r w:rsidRPr="00864F08">
              <w:rPr>
                <w:sz w:val="22"/>
                <w:szCs w:val="22"/>
                <w:lang w:val="mk-MK"/>
              </w:rPr>
              <w:t>22.</w:t>
            </w:r>
          </w:p>
          <w:p w:rsidR="003D511E" w:rsidRPr="00864F08" w:rsidRDefault="003D511E" w:rsidP="00864F08">
            <w:pPr>
              <w:rPr>
                <w:lang w:val="mk-MK"/>
              </w:rPr>
            </w:pPr>
            <w:r w:rsidRPr="00864F08">
              <w:rPr>
                <w:bCs/>
                <w:color w:val="000000"/>
                <w:sz w:val="22"/>
                <w:szCs w:val="22"/>
                <w:lang w:val="mk-MK"/>
              </w:rPr>
              <w:t>    </w:t>
            </w:r>
            <w:r w:rsidRPr="00864F08">
              <w:rPr>
                <w:bCs/>
                <w:color w:val="000000"/>
                <w:sz w:val="22"/>
                <w:szCs w:val="22"/>
                <w:lang w:val="ru-RU"/>
              </w:rPr>
              <w:t xml:space="preserve"> </w:t>
            </w:r>
          </w:p>
        </w:tc>
        <w:tc>
          <w:tcPr>
            <w:tcW w:w="8792" w:type="dxa"/>
            <w:gridSpan w:val="7"/>
          </w:tcPr>
          <w:p w:rsidR="003D511E" w:rsidRPr="00864F08" w:rsidRDefault="003D511E" w:rsidP="00864F08">
            <w:pPr>
              <w:rPr>
                <w:lang w:val="mk-MK"/>
              </w:rPr>
            </w:pPr>
            <w:r w:rsidRPr="00864F08">
              <w:rPr>
                <w:bCs/>
                <w:color w:val="000000"/>
                <w:sz w:val="22"/>
                <w:szCs w:val="22"/>
                <w:lang w:val="ru-RU"/>
              </w:rPr>
              <w:t>Литература</w:t>
            </w:r>
          </w:p>
        </w:tc>
      </w:tr>
      <w:tr w:rsidR="003D511E" w:rsidRPr="00864F08" w:rsidTr="0059689E">
        <w:trPr>
          <w:trHeight w:val="334"/>
        </w:trPr>
        <w:tc>
          <w:tcPr>
            <w:tcW w:w="586" w:type="dxa"/>
            <w:vMerge/>
          </w:tcPr>
          <w:p w:rsidR="003D511E" w:rsidRPr="00864F08" w:rsidRDefault="003D511E" w:rsidP="00864F08">
            <w:pPr>
              <w:rPr>
                <w:lang w:val="mk-MK"/>
              </w:rPr>
            </w:pPr>
          </w:p>
        </w:tc>
        <w:tc>
          <w:tcPr>
            <w:tcW w:w="602" w:type="dxa"/>
            <w:vMerge w:val="restart"/>
            <w:vAlign w:val="center"/>
          </w:tcPr>
          <w:p w:rsidR="003D511E" w:rsidRPr="00864F08" w:rsidRDefault="003D511E" w:rsidP="00864F08">
            <w:pPr>
              <w:jc w:val="center"/>
              <w:rPr>
                <w:lang w:val="mk-MK"/>
              </w:rPr>
            </w:pPr>
            <w:r w:rsidRPr="00864F08">
              <w:rPr>
                <w:sz w:val="22"/>
                <w:szCs w:val="22"/>
                <w:lang w:val="mk-MK"/>
              </w:rPr>
              <w:t>22.1.</w:t>
            </w:r>
          </w:p>
        </w:tc>
        <w:tc>
          <w:tcPr>
            <w:tcW w:w="8190" w:type="dxa"/>
            <w:gridSpan w:val="6"/>
          </w:tcPr>
          <w:p w:rsidR="003D511E" w:rsidRPr="00864F08" w:rsidRDefault="003D511E" w:rsidP="00864F08">
            <w:pPr>
              <w:rPr>
                <w:lang w:val="mk-MK"/>
              </w:rPr>
            </w:pPr>
            <w:r w:rsidRPr="00864F08">
              <w:rPr>
                <w:bCs/>
                <w:color w:val="000000"/>
                <w:sz w:val="22"/>
                <w:szCs w:val="22"/>
                <w:lang w:val="ru-RU"/>
              </w:rPr>
              <w:t>Задолжителна литература</w:t>
            </w:r>
          </w:p>
        </w:tc>
      </w:tr>
      <w:tr w:rsidR="003D511E" w:rsidRPr="00864F08" w:rsidTr="0059689E">
        <w:trPr>
          <w:trHeight w:val="334"/>
        </w:trPr>
        <w:tc>
          <w:tcPr>
            <w:tcW w:w="586" w:type="dxa"/>
            <w:vMerge/>
          </w:tcPr>
          <w:p w:rsidR="003D511E" w:rsidRPr="00864F08" w:rsidRDefault="003D511E" w:rsidP="00864F08">
            <w:pPr>
              <w:rPr>
                <w:bCs/>
                <w:color w:val="000000"/>
                <w:lang w:val="ru-RU"/>
              </w:rPr>
            </w:pPr>
          </w:p>
        </w:tc>
        <w:tc>
          <w:tcPr>
            <w:tcW w:w="602" w:type="dxa"/>
            <w:vMerge/>
          </w:tcPr>
          <w:p w:rsidR="003D511E" w:rsidRPr="00864F08" w:rsidRDefault="003D511E" w:rsidP="00864F08">
            <w:pPr>
              <w:rPr>
                <w:bCs/>
                <w:color w:val="000000"/>
                <w:lang w:val="ru-RU"/>
              </w:rPr>
            </w:pPr>
          </w:p>
        </w:tc>
        <w:tc>
          <w:tcPr>
            <w:tcW w:w="630" w:type="dxa"/>
          </w:tcPr>
          <w:p w:rsidR="003D511E" w:rsidRPr="00864F08" w:rsidRDefault="003D511E" w:rsidP="00864F08">
            <w:pPr>
              <w:jc w:val="center"/>
              <w:rPr>
                <w:bCs/>
                <w:color w:val="000000"/>
                <w:lang w:val="ru-RU"/>
              </w:rPr>
            </w:pPr>
            <w:r w:rsidRPr="00864F08">
              <w:rPr>
                <w:bCs/>
                <w:color w:val="000000"/>
                <w:sz w:val="22"/>
                <w:szCs w:val="22"/>
                <w:lang w:val="ru-RU"/>
              </w:rPr>
              <w:t>Ред. број</w:t>
            </w:r>
          </w:p>
        </w:tc>
        <w:tc>
          <w:tcPr>
            <w:tcW w:w="2520" w:type="dxa"/>
          </w:tcPr>
          <w:p w:rsidR="003D511E" w:rsidRPr="00864F08" w:rsidRDefault="003D511E" w:rsidP="00864F08">
            <w:pPr>
              <w:jc w:val="center"/>
              <w:rPr>
                <w:bCs/>
                <w:color w:val="000000"/>
                <w:lang w:val="ru-RU"/>
              </w:rPr>
            </w:pPr>
            <w:r w:rsidRPr="00864F08">
              <w:rPr>
                <w:bCs/>
                <w:color w:val="000000"/>
                <w:sz w:val="22"/>
                <w:szCs w:val="22"/>
                <w:lang w:val="ru-RU"/>
              </w:rPr>
              <w:t>Автор</w:t>
            </w:r>
          </w:p>
        </w:tc>
        <w:tc>
          <w:tcPr>
            <w:tcW w:w="2700" w:type="dxa"/>
          </w:tcPr>
          <w:p w:rsidR="003D511E" w:rsidRPr="00864F08" w:rsidRDefault="003D511E" w:rsidP="00864F08">
            <w:pPr>
              <w:jc w:val="center"/>
              <w:rPr>
                <w:bCs/>
                <w:color w:val="000000"/>
                <w:lang w:val="ru-RU"/>
              </w:rPr>
            </w:pPr>
            <w:r w:rsidRPr="00864F08">
              <w:rPr>
                <w:bCs/>
                <w:color w:val="000000"/>
                <w:sz w:val="22"/>
                <w:szCs w:val="22"/>
                <w:lang w:val="ru-RU"/>
              </w:rPr>
              <w:t>Наслов</w:t>
            </w:r>
          </w:p>
        </w:tc>
        <w:tc>
          <w:tcPr>
            <w:tcW w:w="1620" w:type="dxa"/>
            <w:gridSpan w:val="2"/>
          </w:tcPr>
          <w:p w:rsidR="003D511E" w:rsidRPr="00864F08" w:rsidRDefault="003D511E" w:rsidP="00864F08">
            <w:pPr>
              <w:jc w:val="center"/>
              <w:rPr>
                <w:lang w:val="mk-MK"/>
              </w:rPr>
            </w:pPr>
            <w:r w:rsidRPr="00864F08">
              <w:rPr>
                <w:sz w:val="22"/>
                <w:szCs w:val="22"/>
                <w:lang w:val="mk-MK"/>
              </w:rPr>
              <w:t>Издавач</w:t>
            </w:r>
          </w:p>
        </w:tc>
        <w:tc>
          <w:tcPr>
            <w:tcW w:w="720" w:type="dxa"/>
          </w:tcPr>
          <w:p w:rsidR="003D511E" w:rsidRPr="00864F08" w:rsidRDefault="003D511E" w:rsidP="00864F08">
            <w:pPr>
              <w:jc w:val="center"/>
              <w:rPr>
                <w:lang w:val="mk-MK"/>
              </w:rPr>
            </w:pPr>
            <w:r>
              <w:rPr>
                <w:sz w:val="22"/>
                <w:szCs w:val="22"/>
                <w:lang w:val="mk-MK"/>
              </w:rPr>
              <w:t>Год.</w:t>
            </w:r>
          </w:p>
        </w:tc>
      </w:tr>
      <w:tr w:rsidR="003D511E" w:rsidRPr="00864F08" w:rsidTr="0059689E">
        <w:trPr>
          <w:trHeight w:val="334"/>
        </w:trPr>
        <w:tc>
          <w:tcPr>
            <w:tcW w:w="586" w:type="dxa"/>
            <w:vMerge/>
          </w:tcPr>
          <w:p w:rsidR="003D511E" w:rsidRPr="00864F08" w:rsidRDefault="003D511E" w:rsidP="002516AC">
            <w:pPr>
              <w:rPr>
                <w:bCs/>
                <w:color w:val="000000"/>
                <w:lang w:val="ru-RU"/>
              </w:rPr>
            </w:pPr>
          </w:p>
        </w:tc>
        <w:tc>
          <w:tcPr>
            <w:tcW w:w="602" w:type="dxa"/>
            <w:vMerge/>
          </w:tcPr>
          <w:p w:rsidR="003D511E" w:rsidRPr="00864F08" w:rsidRDefault="003D511E" w:rsidP="002516AC">
            <w:pPr>
              <w:rPr>
                <w:bCs/>
                <w:color w:val="000000"/>
                <w:lang w:val="ru-RU"/>
              </w:rPr>
            </w:pPr>
          </w:p>
        </w:tc>
        <w:tc>
          <w:tcPr>
            <w:tcW w:w="630" w:type="dxa"/>
          </w:tcPr>
          <w:p w:rsidR="003D511E" w:rsidRPr="00864F08" w:rsidRDefault="003D511E" w:rsidP="002516AC">
            <w:pPr>
              <w:jc w:val="center"/>
              <w:rPr>
                <w:bCs/>
                <w:color w:val="000000"/>
                <w:lang w:val="ru-RU"/>
              </w:rPr>
            </w:pPr>
            <w:r w:rsidRPr="00864F08">
              <w:rPr>
                <w:bCs/>
                <w:color w:val="000000"/>
                <w:sz w:val="22"/>
                <w:szCs w:val="22"/>
                <w:lang w:val="ru-RU"/>
              </w:rPr>
              <w:t>1.</w:t>
            </w:r>
          </w:p>
        </w:tc>
        <w:tc>
          <w:tcPr>
            <w:tcW w:w="2520" w:type="dxa"/>
          </w:tcPr>
          <w:p w:rsidR="003D511E" w:rsidRPr="002516AC" w:rsidRDefault="003D511E" w:rsidP="002516AC">
            <w:pPr>
              <w:rPr>
                <w:color w:val="000000"/>
                <w:lang w:val="en-US"/>
              </w:rPr>
            </w:pPr>
            <w:r w:rsidRPr="002516AC">
              <w:rPr>
                <w:color w:val="000000"/>
                <w:sz w:val="22"/>
                <w:szCs w:val="22"/>
                <w:lang w:val="en-US"/>
              </w:rPr>
              <w:t>Ray M. Meril</w:t>
            </w:r>
          </w:p>
        </w:tc>
        <w:tc>
          <w:tcPr>
            <w:tcW w:w="2700" w:type="dxa"/>
          </w:tcPr>
          <w:p w:rsidR="003D511E" w:rsidRPr="002516AC" w:rsidRDefault="003D511E" w:rsidP="002516AC">
            <w:pPr>
              <w:rPr>
                <w:color w:val="000000"/>
                <w:lang w:val="en-US"/>
              </w:rPr>
            </w:pPr>
          </w:p>
          <w:p w:rsidR="003D511E" w:rsidRPr="002516AC" w:rsidRDefault="003D511E" w:rsidP="002516AC">
            <w:pPr>
              <w:rPr>
                <w:color w:val="000000"/>
                <w:lang w:val="ru-RU"/>
              </w:rPr>
            </w:pPr>
            <w:r w:rsidRPr="002516AC">
              <w:rPr>
                <w:color w:val="000000"/>
                <w:sz w:val="22"/>
                <w:szCs w:val="22"/>
                <w:lang w:val="ru-RU"/>
              </w:rPr>
              <w:t>Епидемиологија на животна средина</w:t>
            </w:r>
          </w:p>
          <w:p w:rsidR="003D511E" w:rsidRPr="002516AC" w:rsidRDefault="003D511E" w:rsidP="002516AC">
            <w:pPr>
              <w:rPr>
                <w:color w:val="000000"/>
                <w:lang w:val="ru-RU"/>
              </w:rPr>
            </w:pPr>
            <w:r w:rsidRPr="002516AC">
              <w:rPr>
                <w:color w:val="000000"/>
                <w:sz w:val="22"/>
                <w:szCs w:val="22"/>
                <w:lang w:val="ru-RU"/>
              </w:rPr>
              <w:t>Принципи и методи</w:t>
            </w:r>
          </w:p>
        </w:tc>
        <w:tc>
          <w:tcPr>
            <w:tcW w:w="1620" w:type="dxa"/>
            <w:gridSpan w:val="2"/>
            <w:vAlign w:val="center"/>
          </w:tcPr>
          <w:p w:rsidR="003D511E" w:rsidRPr="002516AC" w:rsidRDefault="003D511E" w:rsidP="002516AC">
            <w:pPr>
              <w:rPr>
                <w:color w:val="000000"/>
                <w:lang w:val="en-US"/>
              </w:rPr>
            </w:pPr>
            <w:r w:rsidRPr="002516AC">
              <w:rPr>
                <w:color w:val="000000"/>
                <w:sz w:val="22"/>
                <w:szCs w:val="22"/>
                <w:lang w:val="en-US"/>
              </w:rPr>
              <w:t>Jones&amp;Bartllet Learning</w:t>
            </w:r>
          </w:p>
          <w:p w:rsidR="003D511E" w:rsidRPr="002516AC" w:rsidRDefault="003D511E" w:rsidP="002516AC">
            <w:pPr>
              <w:rPr>
                <w:bCs/>
                <w:color w:val="000000"/>
                <w:lang w:val="en-US"/>
              </w:rPr>
            </w:pPr>
            <w:r w:rsidRPr="002516AC">
              <w:rPr>
                <w:bCs/>
                <w:color w:val="000000"/>
                <w:sz w:val="22"/>
                <w:szCs w:val="22"/>
                <w:lang w:val="mk-MK"/>
              </w:rPr>
              <w:t>ISBN: 978-</w:t>
            </w:r>
            <w:r w:rsidRPr="002516AC">
              <w:rPr>
                <w:bCs/>
                <w:color w:val="000000"/>
                <w:sz w:val="22"/>
                <w:szCs w:val="22"/>
                <w:lang w:val="en-US"/>
              </w:rPr>
              <w:t>608-229</w:t>
            </w:r>
            <w:r w:rsidRPr="002516AC">
              <w:rPr>
                <w:bCs/>
                <w:color w:val="000000"/>
                <w:sz w:val="22"/>
                <w:szCs w:val="22"/>
                <w:lang w:val="mk-MK"/>
              </w:rPr>
              <w:t>-</w:t>
            </w:r>
            <w:r w:rsidRPr="002516AC">
              <w:rPr>
                <w:bCs/>
                <w:color w:val="000000"/>
                <w:sz w:val="22"/>
                <w:szCs w:val="22"/>
                <w:lang w:val="en-US"/>
              </w:rPr>
              <w:t>116</w:t>
            </w:r>
            <w:r w:rsidRPr="002516AC">
              <w:rPr>
                <w:bCs/>
                <w:color w:val="000000"/>
                <w:sz w:val="22"/>
                <w:szCs w:val="22"/>
                <w:lang w:val="mk-MK"/>
              </w:rPr>
              <w:t>-</w:t>
            </w:r>
            <w:r w:rsidRPr="002516AC">
              <w:rPr>
                <w:bCs/>
                <w:color w:val="000000"/>
                <w:sz w:val="22"/>
                <w:szCs w:val="22"/>
                <w:lang w:val="en-US"/>
              </w:rPr>
              <w:t>1</w:t>
            </w:r>
          </w:p>
          <w:p w:rsidR="003D511E" w:rsidRPr="002516AC" w:rsidRDefault="003D511E" w:rsidP="002516AC">
            <w:pPr>
              <w:rPr>
                <w:color w:val="000000"/>
                <w:lang w:val="en-US"/>
              </w:rPr>
            </w:pPr>
            <w:r w:rsidRPr="002516AC">
              <w:rPr>
                <w:bCs/>
                <w:color w:val="000000"/>
                <w:sz w:val="22"/>
                <w:szCs w:val="22"/>
                <w:lang w:val="en-US"/>
              </w:rPr>
              <w:t>ARS</w:t>
            </w:r>
          </w:p>
        </w:tc>
        <w:tc>
          <w:tcPr>
            <w:tcW w:w="720" w:type="dxa"/>
          </w:tcPr>
          <w:p w:rsidR="003D511E" w:rsidRPr="002516AC" w:rsidRDefault="003D511E" w:rsidP="002516AC">
            <w:pPr>
              <w:jc w:val="both"/>
              <w:rPr>
                <w:color w:val="000000"/>
                <w:lang w:val="mk-MK"/>
              </w:rPr>
            </w:pPr>
          </w:p>
          <w:p w:rsidR="003D511E" w:rsidRPr="002516AC" w:rsidRDefault="003D511E" w:rsidP="002516AC">
            <w:pPr>
              <w:jc w:val="both"/>
              <w:rPr>
                <w:color w:val="000000"/>
                <w:lang w:val="mk-MK"/>
              </w:rPr>
            </w:pPr>
          </w:p>
          <w:p w:rsidR="003D511E" w:rsidRPr="002516AC" w:rsidRDefault="003D511E" w:rsidP="002516AC">
            <w:pPr>
              <w:jc w:val="both"/>
              <w:rPr>
                <w:color w:val="000000"/>
                <w:lang w:val="mk-MK"/>
              </w:rPr>
            </w:pPr>
          </w:p>
          <w:p w:rsidR="003D511E" w:rsidRPr="002516AC" w:rsidRDefault="003D511E" w:rsidP="002516AC">
            <w:pPr>
              <w:jc w:val="both"/>
              <w:rPr>
                <w:color w:val="000000"/>
                <w:lang w:val="en-US"/>
              </w:rPr>
            </w:pPr>
            <w:r w:rsidRPr="002516AC">
              <w:rPr>
                <w:color w:val="000000"/>
                <w:sz w:val="22"/>
                <w:szCs w:val="22"/>
                <w:lang w:val="mk-MK"/>
              </w:rPr>
              <w:t>200</w:t>
            </w:r>
            <w:r w:rsidRPr="002516AC">
              <w:rPr>
                <w:color w:val="000000"/>
                <w:sz w:val="22"/>
                <w:szCs w:val="22"/>
                <w:lang w:val="en-US"/>
              </w:rPr>
              <w:t>9</w:t>
            </w:r>
          </w:p>
        </w:tc>
      </w:tr>
      <w:tr w:rsidR="003D511E" w:rsidRPr="00864F08" w:rsidTr="0059689E">
        <w:trPr>
          <w:trHeight w:val="334"/>
        </w:trPr>
        <w:tc>
          <w:tcPr>
            <w:tcW w:w="586" w:type="dxa"/>
            <w:vMerge/>
          </w:tcPr>
          <w:p w:rsidR="003D511E" w:rsidRPr="00864F08" w:rsidRDefault="003D511E" w:rsidP="00864F08">
            <w:pPr>
              <w:rPr>
                <w:bCs/>
                <w:color w:val="000000"/>
                <w:lang w:val="mk-MK"/>
              </w:rPr>
            </w:pPr>
          </w:p>
        </w:tc>
        <w:tc>
          <w:tcPr>
            <w:tcW w:w="602" w:type="dxa"/>
            <w:vMerge/>
          </w:tcPr>
          <w:p w:rsidR="003D511E" w:rsidRPr="00864F08" w:rsidRDefault="003D511E" w:rsidP="00864F08">
            <w:pPr>
              <w:rPr>
                <w:bCs/>
                <w:color w:val="000000"/>
                <w:lang w:val="mk-MK"/>
              </w:rPr>
            </w:pPr>
          </w:p>
        </w:tc>
        <w:tc>
          <w:tcPr>
            <w:tcW w:w="630" w:type="dxa"/>
          </w:tcPr>
          <w:p w:rsidR="003D511E" w:rsidRPr="00864F08" w:rsidRDefault="003D511E" w:rsidP="00864F08">
            <w:pPr>
              <w:jc w:val="center"/>
              <w:rPr>
                <w:bCs/>
                <w:color w:val="000000"/>
                <w:lang w:val="ru-RU"/>
              </w:rPr>
            </w:pPr>
            <w:r w:rsidRPr="00864F08">
              <w:rPr>
                <w:bCs/>
                <w:color w:val="000000"/>
                <w:sz w:val="22"/>
                <w:szCs w:val="22"/>
                <w:lang w:val="ru-RU"/>
              </w:rPr>
              <w:t>2.</w:t>
            </w:r>
          </w:p>
        </w:tc>
        <w:tc>
          <w:tcPr>
            <w:tcW w:w="2520" w:type="dxa"/>
          </w:tcPr>
          <w:p w:rsidR="003D511E" w:rsidRPr="002516AC" w:rsidRDefault="003D511E" w:rsidP="00864F08">
            <w:pPr>
              <w:rPr>
                <w:bCs/>
                <w:color w:val="000000"/>
                <w:lang w:val="ru-RU"/>
              </w:rPr>
            </w:pPr>
            <w:r w:rsidRPr="002516AC">
              <w:rPr>
                <w:bCs/>
                <w:color w:val="000000"/>
                <w:sz w:val="22"/>
                <w:szCs w:val="22"/>
                <w:lang w:val="ru-RU"/>
              </w:rPr>
              <w:t>Тулчински Т.,Варавикова Е.,</w:t>
            </w:r>
          </w:p>
        </w:tc>
        <w:tc>
          <w:tcPr>
            <w:tcW w:w="2700" w:type="dxa"/>
          </w:tcPr>
          <w:p w:rsidR="003D511E" w:rsidRPr="002516AC" w:rsidRDefault="003D511E" w:rsidP="00864F08">
            <w:pPr>
              <w:rPr>
                <w:bCs/>
                <w:color w:val="000000"/>
                <w:lang w:val="ru-RU"/>
              </w:rPr>
            </w:pPr>
            <w:r w:rsidRPr="002516AC">
              <w:rPr>
                <w:bCs/>
                <w:color w:val="000000"/>
                <w:sz w:val="22"/>
                <w:szCs w:val="22"/>
                <w:lang w:val="ru-RU"/>
              </w:rPr>
              <w:t>Новото јавно здравство-вовед во 21-от век</w:t>
            </w:r>
          </w:p>
        </w:tc>
        <w:tc>
          <w:tcPr>
            <w:tcW w:w="1620" w:type="dxa"/>
            <w:gridSpan w:val="2"/>
          </w:tcPr>
          <w:p w:rsidR="003D511E" w:rsidRPr="002516AC" w:rsidRDefault="003D511E" w:rsidP="00864F08">
            <w:pPr>
              <w:rPr>
                <w:lang w:val="mk-MK"/>
              </w:rPr>
            </w:pPr>
          </w:p>
        </w:tc>
        <w:tc>
          <w:tcPr>
            <w:tcW w:w="720" w:type="dxa"/>
          </w:tcPr>
          <w:p w:rsidR="003D511E" w:rsidRPr="002516AC" w:rsidRDefault="003D511E" w:rsidP="00864F08">
            <w:pPr>
              <w:rPr>
                <w:lang w:val="mk-MK"/>
              </w:rPr>
            </w:pPr>
            <w:r w:rsidRPr="002516AC">
              <w:rPr>
                <w:sz w:val="22"/>
                <w:szCs w:val="22"/>
                <w:lang w:val="mk-MK"/>
              </w:rPr>
              <w:t>2003</w:t>
            </w:r>
          </w:p>
        </w:tc>
      </w:tr>
      <w:tr w:rsidR="003D511E" w:rsidRPr="00864F08" w:rsidTr="0059689E">
        <w:trPr>
          <w:trHeight w:val="334"/>
        </w:trPr>
        <w:tc>
          <w:tcPr>
            <w:tcW w:w="586" w:type="dxa"/>
            <w:vMerge/>
          </w:tcPr>
          <w:p w:rsidR="003D511E" w:rsidRPr="00864F08" w:rsidRDefault="003D511E" w:rsidP="00864F08">
            <w:pPr>
              <w:rPr>
                <w:bCs/>
                <w:color w:val="000000"/>
                <w:lang w:val="ru-RU"/>
              </w:rPr>
            </w:pPr>
          </w:p>
        </w:tc>
        <w:tc>
          <w:tcPr>
            <w:tcW w:w="602" w:type="dxa"/>
            <w:vMerge/>
          </w:tcPr>
          <w:p w:rsidR="003D511E" w:rsidRPr="00864F08" w:rsidRDefault="003D511E" w:rsidP="00864F08">
            <w:pPr>
              <w:rPr>
                <w:bCs/>
                <w:color w:val="000000"/>
                <w:lang w:val="ru-RU"/>
              </w:rPr>
            </w:pPr>
          </w:p>
        </w:tc>
        <w:tc>
          <w:tcPr>
            <w:tcW w:w="630" w:type="dxa"/>
          </w:tcPr>
          <w:p w:rsidR="003D511E" w:rsidRPr="00864F08" w:rsidRDefault="003D511E" w:rsidP="00864F08">
            <w:pPr>
              <w:jc w:val="center"/>
              <w:rPr>
                <w:bCs/>
                <w:color w:val="000000"/>
                <w:lang w:val="ru-RU"/>
              </w:rPr>
            </w:pPr>
            <w:r w:rsidRPr="00864F08">
              <w:rPr>
                <w:bCs/>
                <w:color w:val="000000"/>
                <w:sz w:val="22"/>
                <w:szCs w:val="22"/>
                <w:lang w:val="ru-RU"/>
              </w:rPr>
              <w:t>3.</w:t>
            </w:r>
          </w:p>
        </w:tc>
        <w:tc>
          <w:tcPr>
            <w:tcW w:w="2520" w:type="dxa"/>
          </w:tcPr>
          <w:p w:rsidR="003D511E" w:rsidRPr="002516AC" w:rsidRDefault="003D511E" w:rsidP="00864F08">
            <w:pPr>
              <w:rPr>
                <w:lang w:val="mk-MK"/>
              </w:rPr>
            </w:pPr>
            <w:r w:rsidRPr="002516AC">
              <w:rPr>
                <w:color w:val="000000"/>
                <w:sz w:val="22"/>
                <w:szCs w:val="22"/>
                <w:lang w:val="mk-MK"/>
              </w:rPr>
              <w:t>Макси-Розено-Ласт</w:t>
            </w:r>
            <w:r w:rsidRPr="002516AC">
              <w:rPr>
                <w:sz w:val="22"/>
                <w:szCs w:val="22"/>
                <w:lang w:val="mk-MK"/>
              </w:rPr>
              <w:t>, Роберт В. Волас и др.</w:t>
            </w:r>
          </w:p>
        </w:tc>
        <w:tc>
          <w:tcPr>
            <w:tcW w:w="2700" w:type="dxa"/>
          </w:tcPr>
          <w:p w:rsidR="003D511E" w:rsidRPr="002516AC" w:rsidRDefault="003D511E" w:rsidP="00864F08">
            <w:pPr>
              <w:jc w:val="both"/>
              <w:rPr>
                <w:color w:val="000000"/>
                <w:lang w:val="mk-MK"/>
              </w:rPr>
            </w:pPr>
            <w:r w:rsidRPr="002516AC">
              <w:rPr>
                <w:color w:val="000000"/>
                <w:sz w:val="22"/>
                <w:szCs w:val="22"/>
                <w:lang w:val="mk-MK"/>
              </w:rPr>
              <w:t>Јавно здравство и превентивна медицина</w:t>
            </w:r>
          </w:p>
        </w:tc>
        <w:tc>
          <w:tcPr>
            <w:tcW w:w="1620" w:type="dxa"/>
            <w:gridSpan w:val="2"/>
          </w:tcPr>
          <w:p w:rsidR="003D511E" w:rsidRPr="002516AC" w:rsidRDefault="003D511E" w:rsidP="00864F08">
            <w:pPr>
              <w:jc w:val="both"/>
              <w:rPr>
                <w:color w:val="000000"/>
                <w:lang w:val="mk-MK"/>
              </w:rPr>
            </w:pPr>
            <w:r w:rsidRPr="002516AC">
              <w:rPr>
                <w:color w:val="000000"/>
                <w:sz w:val="22"/>
                <w:szCs w:val="22"/>
                <w:lang w:val="mk-MK"/>
              </w:rPr>
              <w:t>Табернакул</w:t>
            </w:r>
          </w:p>
        </w:tc>
        <w:tc>
          <w:tcPr>
            <w:tcW w:w="720" w:type="dxa"/>
          </w:tcPr>
          <w:p w:rsidR="003D511E" w:rsidRPr="002516AC" w:rsidRDefault="003D511E" w:rsidP="00864F08">
            <w:pPr>
              <w:jc w:val="both"/>
              <w:rPr>
                <w:color w:val="000000"/>
              </w:rPr>
            </w:pPr>
            <w:r w:rsidRPr="002516AC">
              <w:rPr>
                <w:color w:val="000000"/>
                <w:sz w:val="22"/>
                <w:szCs w:val="22"/>
              </w:rPr>
              <w:t>2011</w:t>
            </w:r>
          </w:p>
        </w:tc>
      </w:tr>
      <w:tr w:rsidR="003D511E" w:rsidRPr="00864F08" w:rsidTr="0059689E">
        <w:trPr>
          <w:trHeight w:val="334"/>
        </w:trPr>
        <w:tc>
          <w:tcPr>
            <w:tcW w:w="586" w:type="dxa"/>
            <w:vMerge/>
          </w:tcPr>
          <w:p w:rsidR="003D511E" w:rsidRPr="00864F08" w:rsidRDefault="003D511E" w:rsidP="002516AC">
            <w:pPr>
              <w:rPr>
                <w:bCs/>
                <w:color w:val="000000"/>
                <w:lang w:val="ru-RU"/>
              </w:rPr>
            </w:pPr>
          </w:p>
        </w:tc>
        <w:tc>
          <w:tcPr>
            <w:tcW w:w="602" w:type="dxa"/>
          </w:tcPr>
          <w:p w:rsidR="003D511E" w:rsidRPr="00864F08" w:rsidRDefault="003D511E" w:rsidP="002516AC">
            <w:pPr>
              <w:rPr>
                <w:bCs/>
                <w:color w:val="000000"/>
                <w:lang w:val="ru-RU"/>
              </w:rPr>
            </w:pPr>
          </w:p>
        </w:tc>
        <w:tc>
          <w:tcPr>
            <w:tcW w:w="630" w:type="dxa"/>
          </w:tcPr>
          <w:p w:rsidR="003D511E" w:rsidRPr="002516AC" w:rsidRDefault="003D511E" w:rsidP="002516AC">
            <w:pPr>
              <w:jc w:val="center"/>
              <w:rPr>
                <w:bCs/>
                <w:color w:val="000000"/>
                <w:lang w:val="en-US"/>
              </w:rPr>
            </w:pPr>
            <w:r>
              <w:rPr>
                <w:bCs/>
                <w:color w:val="000000"/>
                <w:sz w:val="22"/>
                <w:szCs w:val="22"/>
                <w:lang w:val="en-US"/>
              </w:rPr>
              <w:t>4.</w:t>
            </w:r>
          </w:p>
        </w:tc>
        <w:tc>
          <w:tcPr>
            <w:tcW w:w="2520" w:type="dxa"/>
          </w:tcPr>
          <w:p w:rsidR="003D511E" w:rsidRPr="002516AC" w:rsidRDefault="003D511E" w:rsidP="002516AC">
            <w:pPr>
              <w:rPr>
                <w:color w:val="000000"/>
                <w:lang w:val="ru-RU"/>
              </w:rPr>
            </w:pPr>
            <w:r w:rsidRPr="002516AC">
              <w:rPr>
                <w:color w:val="000000"/>
                <w:sz w:val="22"/>
                <w:szCs w:val="22"/>
                <w:lang w:val="ru-RU"/>
              </w:rPr>
              <w:t>Даниловски Д, Оровчанец Н, Василевска К, Таушанова Б, Велиќ Стефановска В, Исјановска Р, Зафирова Ивановска Б, Здравковска М, Павловска И.</w:t>
            </w:r>
          </w:p>
        </w:tc>
        <w:tc>
          <w:tcPr>
            <w:tcW w:w="2700" w:type="dxa"/>
          </w:tcPr>
          <w:p w:rsidR="003D511E" w:rsidRPr="002516AC" w:rsidRDefault="003D511E" w:rsidP="002516AC">
            <w:pPr>
              <w:rPr>
                <w:color w:val="000000"/>
                <w:lang w:val="ru-RU"/>
              </w:rPr>
            </w:pPr>
          </w:p>
          <w:p w:rsidR="003D511E" w:rsidRPr="002516AC" w:rsidRDefault="003D511E" w:rsidP="002516AC">
            <w:pPr>
              <w:rPr>
                <w:color w:val="000000"/>
                <w:lang w:val="ru-RU"/>
              </w:rPr>
            </w:pPr>
          </w:p>
          <w:p w:rsidR="003D511E" w:rsidRPr="002516AC" w:rsidRDefault="003D511E" w:rsidP="002516AC">
            <w:pPr>
              <w:rPr>
                <w:color w:val="000000"/>
                <w:lang w:val="ru-RU"/>
              </w:rPr>
            </w:pPr>
          </w:p>
          <w:p w:rsidR="003D511E" w:rsidRPr="002516AC" w:rsidRDefault="003D511E" w:rsidP="002516AC">
            <w:pPr>
              <w:rPr>
                <w:color w:val="000000"/>
                <w:lang w:val="ru-RU"/>
              </w:rPr>
            </w:pPr>
            <w:r w:rsidRPr="002516AC">
              <w:rPr>
                <w:color w:val="000000"/>
                <w:sz w:val="22"/>
                <w:szCs w:val="22"/>
                <w:lang w:val="ru-RU"/>
              </w:rPr>
              <w:t>Специјална епидемиологија</w:t>
            </w:r>
          </w:p>
        </w:tc>
        <w:tc>
          <w:tcPr>
            <w:tcW w:w="1620" w:type="dxa"/>
            <w:gridSpan w:val="2"/>
            <w:vAlign w:val="center"/>
          </w:tcPr>
          <w:p w:rsidR="003D511E" w:rsidRPr="002516AC" w:rsidRDefault="003D511E" w:rsidP="002516AC">
            <w:pPr>
              <w:rPr>
                <w:color w:val="000000"/>
                <w:lang w:val="ru-RU"/>
              </w:rPr>
            </w:pPr>
            <w:r w:rsidRPr="002516AC">
              <w:rPr>
                <w:color w:val="000000"/>
                <w:sz w:val="22"/>
                <w:szCs w:val="22"/>
                <w:lang w:val="mk-MK"/>
              </w:rPr>
              <w:t xml:space="preserve">Универзитет "Св. Кирил </w:t>
            </w:r>
            <w:r w:rsidRPr="002516AC">
              <w:rPr>
                <w:color w:val="000000"/>
                <w:sz w:val="22"/>
                <w:szCs w:val="22"/>
                <w:lang w:val="ru-RU"/>
              </w:rPr>
              <w:t xml:space="preserve">и </w:t>
            </w:r>
            <w:r w:rsidRPr="002516AC">
              <w:rPr>
                <w:color w:val="000000"/>
                <w:sz w:val="22"/>
                <w:szCs w:val="22"/>
                <w:lang w:val="mk-MK"/>
              </w:rPr>
              <w:t>Методиј", Медицински факултет</w:t>
            </w:r>
          </w:p>
        </w:tc>
        <w:tc>
          <w:tcPr>
            <w:tcW w:w="720" w:type="dxa"/>
          </w:tcPr>
          <w:p w:rsidR="003D511E" w:rsidRPr="002516AC" w:rsidRDefault="003D511E" w:rsidP="002516AC">
            <w:pPr>
              <w:jc w:val="both"/>
              <w:rPr>
                <w:color w:val="000000"/>
                <w:lang w:val="ru-RU"/>
              </w:rPr>
            </w:pPr>
          </w:p>
          <w:p w:rsidR="003D511E" w:rsidRPr="002516AC" w:rsidRDefault="003D511E" w:rsidP="002516AC">
            <w:pPr>
              <w:jc w:val="both"/>
              <w:rPr>
                <w:color w:val="000000"/>
                <w:lang w:val="ru-RU"/>
              </w:rPr>
            </w:pPr>
          </w:p>
          <w:p w:rsidR="003D511E" w:rsidRPr="002516AC" w:rsidRDefault="003D511E" w:rsidP="002516AC">
            <w:pPr>
              <w:jc w:val="both"/>
              <w:rPr>
                <w:color w:val="000000"/>
                <w:lang w:val="ru-RU"/>
              </w:rPr>
            </w:pPr>
          </w:p>
          <w:p w:rsidR="003D511E" w:rsidRPr="002516AC" w:rsidRDefault="003D511E" w:rsidP="002516AC">
            <w:pPr>
              <w:jc w:val="both"/>
              <w:rPr>
                <w:color w:val="000000"/>
                <w:lang w:val="ru-RU"/>
              </w:rPr>
            </w:pPr>
          </w:p>
          <w:p w:rsidR="003D511E" w:rsidRPr="002516AC" w:rsidRDefault="003D511E" w:rsidP="002516AC">
            <w:pPr>
              <w:jc w:val="both"/>
              <w:rPr>
                <w:color w:val="000000"/>
                <w:lang w:val="ru-RU"/>
              </w:rPr>
            </w:pPr>
            <w:r w:rsidRPr="002516AC">
              <w:rPr>
                <w:color w:val="000000"/>
                <w:sz w:val="22"/>
                <w:szCs w:val="22"/>
                <w:lang w:val="ru-RU"/>
              </w:rPr>
              <w:t>2009</w:t>
            </w:r>
          </w:p>
        </w:tc>
      </w:tr>
      <w:tr w:rsidR="003D511E" w:rsidRPr="00864F08" w:rsidTr="0059689E">
        <w:trPr>
          <w:trHeight w:val="334"/>
        </w:trPr>
        <w:tc>
          <w:tcPr>
            <w:tcW w:w="586" w:type="dxa"/>
            <w:vMerge/>
          </w:tcPr>
          <w:p w:rsidR="003D511E" w:rsidRPr="00864F08" w:rsidRDefault="003D511E" w:rsidP="00864F08">
            <w:pPr>
              <w:rPr>
                <w:lang w:val="mk-MK"/>
              </w:rPr>
            </w:pPr>
          </w:p>
        </w:tc>
        <w:tc>
          <w:tcPr>
            <w:tcW w:w="602" w:type="dxa"/>
            <w:vMerge w:val="restart"/>
            <w:vAlign w:val="center"/>
          </w:tcPr>
          <w:p w:rsidR="003D511E" w:rsidRPr="00864F08" w:rsidRDefault="003D511E" w:rsidP="00864F08">
            <w:pPr>
              <w:jc w:val="center"/>
              <w:rPr>
                <w:lang w:val="mk-MK"/>
              </w:rPr>
            </w:pPr>
            <w:r w:rsidRPr="00864F08">
              <w:rPr>
                <w:sz w:val="22"/>
                <w:szCs w:val="22"/>
                <w:lang w:val="mk-MK"/>
              </w:rPr>
              <w:t>22.2.</w:t>
            </w:r>
          </w:p>
        </w:tc>
        <w:tc>
          <w:tcPr>
            <w:tcW w:w="8190" w:type="dxa"/>
            <w:gridSpan w:val="6"/>
          </w:tcPr>
          <w:p w:rsidR="003D511E" w:rsidRPr="00864F08" w:rsidRDefault="003D511E" w:rsidP="00864F08">
            <w:pPr>
              <w:rPr>
                <w:lang w:val="mk-MK"/>
              </w:rPr>
            </w:pPr>
            <w:r w:rsidRPr="00864F08">
              <w:rPr>
                <w:bCs/>
                <w:color w:val="000000"/>
                <w:sz w:val="22"/>
                <w:szCs w:val="22"/>
                <w:lang w:val="ru-RU"/>
              </w:rPr>
              <w:t>Дополнителна литература</w:t>
            </w:r>
          </w:p>
        </w:tc>
      </w:tr>
      <w:tr w:rsidR="003D511E" w:rsidRPr="00864F08" w:rsidTr="0059689E">
        <w:trPr>
          <w:trHeight w:val="334"/>
        </w:trPr>
        <w:tc>
          <w:tcPr>
            <w:tcW w:w="586" w:type="dxa"/>
            <w:vMerge/>
          </w:tcPr>
          <w:p w:rsidR="003D511E" w:rsidRPr="00864F08" w:rsidRDefault="003D511E" w:rsidP="00864F08">
            <w:pPr>
              <w:rPr>
                <w:bCs/>
                <w:color w:val="000000"/>
                <w:lang w:val="ru-RU"/>
              </w:rPr>
            </w:pPr>
          </w:p>
        </w:tc>
        <w:tc>
          <w:tcPr>
            <w:tcW w:w="602" w:type="dxa"/>
            <w:vMerge/>
          </w:tcPr>
          <w:p w:rsidR="003D511E" w:rsidRPr="00864F08" w:rsidRDefault="003D511E" w:rsidP="00864F08">
            <w:pPr>
              <w:rPr>
                <w:bCs/>
                <w:color w:val="000000"/>
                <w:lang w:val="ru-RU"/>
              </w:rPr>
            </w:pPr>
          </w:p>
        </w:tc>
        <w:tc>
          <w:tcPr>
            <w:tcW w:w="630" w:type="dxa"/>
          </w:tcPr>
          <w:p w:rsidR="003D511E" w:rsidRPr="00864F08" w:rsidRDefault="003D511E" w:rsidP="00864F08">
            <w:pPr>
              <w:rPr>
                <w:bCs/>
                <w:color w:val="000000"/>
                <w:lang w:val="ru-RU"/>
              </w:rPr>
            </w:pPr>
            <w:r w:rsidRPr="00864F08">
              <w:rPr>
                <w:bCs/>
                <w:color w:val="000000"/>
                <w:sz w:val="22"/>
                <w:szCs w:val="22"/>
                <w:lang w:val="ru-RU"/>
              </w:rPr>
              <w:t>Ред. број</w:t>
            </w:r>
          </w:p>
        </w:tc>
        <w:tc>
          <w:tcPr>
            <w:tcW w:w="2520" w:type="dxa"/>
          </w:tcPr>
          <w:p w:rsidR="003D511E" w:rsidRPr="00864F08" w:rsidRDefault="003D511E" w:rsidP="00864F08">
            <w:pPr>
              <w:jc w:val="center"/>
              <w:rPr>
                <w:bCs/>
                <w:color w:val="000000"/>
                <w:lang w:val="ru-RU"/>
              </w:rPr>
            </w:pPr>
            <w:r w:rsidRPr="00864F08">
              <w:rPr>
                <w:bCs/>
                <w:color w:val="000000"/>
                <w:sz w:val="22"/>
                <w:szCs w:val="22"/>
                <w:lang w:val="ru-RU"/>
              </w:rPr>
              <w:t>Автор</w:t>
            </w:r>
          </w:p>
        </w:tc>
        <w:tc>
          <w:tcPr>
            <w:tcW w:w="2700" w:type="dxa"/>
          </w:tcPr>
          <w:p w:rsidR="003D511E" w:rsidRPr="00864F08" w:rsidRDefault="003D511E" w:rsidP="00864F08">
            <w:pPr>
              <w:jc w:val="center"/>
              <w:rPr>
                <w:bCs/>
                <w:color w:val="000000"/>
                <w:lang w:val="ru-RU"/>
              </w:rPr>
            </w:pPr>
            <w:r w:rsidRPr="00864F08">
              <w:rPr>
                <w:bCs/>
                <w:color w:val="000000"/>
                <w:sz w:val="22"/>
                <w:szCs w:val="22"/>
                <w:lang w:val="ru-RU"/>
              </w:rPr>
              <w:t>Наслов</w:t>
            </w:r>
          </w:p>
        </w:tc>
        <w:tc>
          <w:tcPr>
            <w:tcW w:w="1530" w:type="dxa"/>
          </w:tcPr>
          <w:p w:rsidR="003D511E" w:rsidRPr="00864F08" w:rsidRDefault="003D511E" w:rsidP="00864F08">
            <w:pPr>
              <w:jc w:val="center"/>
              <w:rPr>
                <w:lang w:val="mk-MK"/>
              </w:rPr>
            </w:pPr>
            <w:r w:rsidRPr="00864F08">
              <w:rPr>
                <w:sz w:val="22"/>
                <w:szCs w:val="22"/>
                <w:lang w:val="mk-MK"/>
              </w:rPr>
              <w:t>Издавач</w:t>
            </w:r>
          </w:p>
        </w:tc>
        <w:tc>
          <w:tcPr>
            <w:tcW w:w="810" w:type="dxa"/>
            <w:gridSpan w:val="2"/>
          </w:tcPr>
          <w:p w:rsidR="003D511E" w:rsidRPr="00864F08" w:rsidRDefault="003D511E" w:rsidP="0059689E">
            <w:pPr>
              <w:jc w:val="center"/>
              <w:rPr>
                <w:lang w:val="mk-MK"/>
              </w:rPr>
            </w:pPr>
            <w:r w:rsidRPr="00864F08">
              <w:rPr>
                <w:sz w:val="22"/>
                <w:szCs w:val="22"/>
                <w:lang w:val="mk-MK"/>
              </w:rPr>
              <w:t>Год</w:t>
            </w:r>
            <w:r>
              <w:rPr>
                <w:sz w:val="22"/>
                <w:szCs w:val="22"/>
                <w:lang w:val="mk-MK"/>
              </w:rPr>
              <w:t>.</w:t>
            </w:r>
          </w:p>
        </w:tc>
      </w:tr>
      <w:tr w:rsidR="003D511E" w:rsidRPr="00864F08" w:rsidTr="0059689E">
        <w:trPr>
          <w:trHeight w:val="334"/>
        </w:trPr>
        <w:tc>
          <w:tcPr>
            <w:tcW w:w="586" w:type="dxa"/>
            <w:vMerge/>
          </w:tcPr>
          <w:p w:rsidR="003D511E" w:rsidRPr="00864F08" w:rsidRDefault="003D511E" w:rsidP="00864F08">
            <w:pPr>
              <w:rPr>
                <w:bCs/>
                <w:color w:val="000000"/>
                <w:lang w:val="ru-RU"/>
              </w:rPr>
            </w:pPr>
          </w:p>
        </w:tc>
        <w:tc>
          <w:tcPr>
            <w:tcW w:w="602" w:type="dxa"/>
            <w:vMerge/>
          </w:tcPr>
          <w:p w:rsidR="003D511E" w:rsidRPr="00864F08" w:rsidRDefault="003D511E" w:rsidP="00864F08">
            <w:pPr>
              <w:rPr>
                <w:bCs/>
                <w:color w:val="000000"/>
                <w:lang w:val="ru-RU"/>
              </w:rPr>
            </w:pPr>
          </w:p>
        </w:tc>
        <w:tc>
          <w:tcPr>
            <w:tcW w:w="630" w:type="dxa"/>
          </w:tcPr>
          <w:p w:rsidR="003D511E" w:rsidRPr="00864F08" w:rsidRDefault="003D511E" w:rsidP="00864F08">
            <w:pPr>
              <w:rPr>
                <w:bCs/>
                <w:color w:val="000000"/>
                <w:lang w:val="ru-RU"/>
              </w:rPr>
            </w:pPr>
            <w:r w:rsidRPr="00864F08">
              <w:rPr>
                <w:bCs/>
                <w:color w:val="000000"/>
                <w:sz w:val="22"/>
                <w:szCs w:val="22"/>
                <w:lang w:val="ru-RU"/>
              </w:rPr>
              <w:t>1.</w:t>
            </w:r>
          </w:p>
        </w:tc>
        <w:tc>
          <w:tcPr>
            <w:tcW w:w="2520" w:type="dxa"/>
          </w:tcPr>
          <w:p w:rsidR="003D511E" w:rsidRPr="002516AC" w:rsidRDefault="003D511E" w:rsidP="00864F08">
            <w:pPr>
              <w:rPr>
                <w:color w:val="000000"/>
                <w:lang w:val="en-US"/>
              </w:rPr>
            </w:pPr>
            <w:r w:rsidRPr="002516AC">
              <w:rPr>
                <w:sz w:val="22"/>
                <w:szCs w:val="22"/>
                <w:lang w:val="en-US"/>
              </w:rPr>
              <w:t>D. L. Sackett,W. S. Richardson, W. Rosenberg,</w:t>
            </w:r>
            <w:r w:rsidRPr="002516AC">
              <w:rPr>
                <w:sz w:val="22"/>
                <w:szCs w:val="22"/>
                <w:lang w:val="mk-MK"/>
              </w:rPr>
              <w:t xml:space="preserve"> </w:t>
            </w:r>
            <w:r w:rsidRPr="002516AC">
              <w:rPr>
                <w:sz w:val="22"/>
                <w:szCs w:val="22"/>
                <w:lang w:val="en-US"/>
              </w:rPr>
              <w:t>and R. B. Haynes</w:t>
            </w:r>
          </w:p>
        </w:tc>
        <w:tc>
          <w:tcPr>
            <w:tcW w:w="2700" w:type="dxa"/>
          </w:tcPr>
          <w:p w:rsidR="003D511E" w:rsidRPr="002516AC" w:rsidRDefault="003D511E" w:rsidP="00864F08">
            <w:pPr>
              <w:rPr>
                <w:color w:val="000000"/>
                <w:lang w:val="en-US"/>
              </w:rPr>
            </w:pPr>
            <w:r w:rsidRPr="002516AC">
              <w:rPr>
                <w:bCs/>
                <w:sz w:val="22"/>
                <w:szCs w:val="22"/>
                <w:lang w:val="en-US"/>
              </w:rPr>
              <w:t>Evidence-Based Medicine—How to</w:t>
            </w:r>
            <w:r w:rsidRPr="002516AC">
              <w:rPr>
                <w:bCs/>
                <w:sz w:val="22"/>
                <w:szCs w:val="22"/>
                <w:lang w:val="mk-MK"/>
              </w:rPr>
              <w:t xml:space="preserve"> </w:t>
            </w:r>
            <w:r w:rsidRPr="002516AC">
              <w:rPr>
                <w:bCs/>
                <w:sz w:val="22"/>
                <w:szCs w:val="22"/>
                <w:lang w:val="en-US"/>
              </w:rPr>
              <w:t>Practice and Teach</w:t>
            </w:r>
            <w:r w:rsidRPr="002516AC">
              <w:rPr>
                <w:b/>
                <w:bCs/>
                <w:sz w:val="22"/>
                <w:szCs w:val="22"/>
                <w:lang w:val="en-US"/>
              </w:rPr>
              <w:t xml:space="preserve"> EBM</w:t>
            </w:r>
          </w:p>
        </w:tc>
        <w:tc>
          <w:tcPr>
            <w:tcW w:w="1530" w:type="dxa"/>
            <w:vAlign w:val="center"/>
          </w:tcPr>
          <w:p w:rsidR="003D511E" w:rsidRPr="002516AC" w:rsidRDefault="003D511E" w:rsidP="00864F08">
            <w:pPr>
              <w:rPr>
                <w:color w:val="000000"/>
                <w:lang w:val="mk-MK"/>
              </w:rPr>
            </w:pPr>
            <w:r w:rsidRPr="002516AC">
              <w:rPr>
                <w:sz w:val="22"/>
                <w:szCs w:val="22"/>
                <w:lang w:val="en-US"/>
              </w:rPr>
              <w:t>New York:</w:t>
            </w:r>
            <w:r w:rsidRPr="002516AC">
              <w:rPr>
                <w:sz w:val="22"/>
                <w:szCs w:val="22"/>
                <w:lang w:val="mk-MK"/>
              </w:rPr>
              <w:t xml:space="preserve"> </w:t>
            </w:r>
            <w:r w:rsidRPr="002516AC">
              <w:rPr>
                <w:sz w:val="22"/>
                <w:szCs w:val="22"/>
                <w:lang w:val="en-US"/>
              </w:rPr>
              <w:t>Churchill Livingstone</w:t>
            </w:r>
          </w:p>
        </w:tc>
        <w:tc>
          <w:tcPr>
            <w:tcW w:w="810" w:type="dxa"/>
            <w:gridSpan w:val="2"/>
          </w:tcPr>
          <w:p w:rsidR="003D511E" w:rsidRPr="002516AC" w:rsidRDefault="003D511E" w:rsidP="00864F08">
            <w:pPr>
              <w:jc w:val="both"/>
              <w:rPr>
                <w:color w:val="000000"/>
                <w:lang w:val="mk-MK"/>
              </w:rPr>
            </w:pPr>
          </w:p>
          <w:p w:rsidR="003D511E" w:rsidRPr="002516AC" w:rsidRDefault="003D511E" w:rsidP="00864F08">
            <w:pPr>
              <w:jc w:val="both"/>
              <w:rPr>
                <w:color w:val="000000"/>
                <w:lang w:val="mk-MK"/>
              </w:rPr>
            </w:pPr>
          </w:p>
          <w:p w:rsidR="003D511E" w:rsidRPr="002516AC" w:rsidRDefault="003D511E" w:rsidP="00864F08">
            <w:pPr>
              <w:jc w:val="both"/>
              <w:rPr>
                <w:color w:val="000000"/>
                <w:lang w:val="mk-MK"/>
              </w:rPr>
            </w:pPr>
          </w:p>
          <w:p w:rsidR="003D511E" w:rsidRPr="002516AC" w:rsidRDefault="003D511E" w:rsidP="00864F08">
            <w:pPr>
              <w:jc w:val="both"/>
              <w:rPr>
                <w:color w:val="000000"/>
                <w:lang w:val="mk-MK"/>
              </w:rPr>
            </w:pPr>
            <w:r w:rsidRPr="002516AC">
              <w:rPr>
                <w:color w:val="000000"/>
                <w:sz w:val="22"/>
                <w:szCs w:val="22"/>
                <w:lang w:val="mk-MK"/>
              </w:rPr>
              <w:t>1997</w:t>
            </w:r>
          </w:p>
        </w:tc>
      </w:tr>
      <w:tr w:rsidR="003D511E" w:rsidRPr="00864F08" w:rsidTr="0059689E">
        <w:trPr>
          <w:trHeight w:val="334"/>
        </w:trPr>
        <w:tc>
          <w:tcPr>
            <w:tcW w:w="586" w:type="dxa"/>
            <w:vMerge/>
          </w:tcPr>
          <w:p w:rsidR="003D511E" w:rsidRPr="00864F08" w:rsidRDefault="003D511E" w:rsidP="00864F08">
            <w:pPr>
              <w:rPr>
                <w:bCs/>
                <w:color w:val="000000"/>
                <w:lang w:val="ru-RU"/>
              </w:rPr>
            </w:pPr>
          </w:p>
        </w:tc>
        <w:tc>
          <w:tcPr>
            <w:tcW w:w="602" w:type="dxa"/>
            <w:vMerge/>
          </w:tcPr>
          <w:p w:rsidR="003D511E" w:rsidRPr="00864F08" w:rsidRDefault="003D511E" w:rsidP="00864F08">
            <w:pPr>
              <w:rPr>
                <w:bCs/>
                <w:color w:val="000000"/>
                <w:lang w:val="ru-RU"/>
              </w:rPr>
            </w:pPr>
          </w:p>
        </w:tc>
        <w:tc>
          <w:tcPr>
            <w:tcW w:w="630" w:type="dxa"/>
          </w:tcPr>
          <w:p w:rsidR="003D511E" w:rsidRPr="00864F08" w:rsidRDefault="003D511E" w:rsidP="00864F08">
            <w:pPr>
              <w:rPr>
                <w:bCs/>
                <w:color w:val="000000"/>
                <w:lang w:val="ru-RU"/>
              </w:rPr>
            </w:pPr>
            <w:r w:rsidRPr="00864F08">
              <w:rPr>
                <w:bCs/>
                <w:color w:val="000000"/>
                <w:sz w:val="22"/>
                <w:szCs w:val="22"/>
                <w:lang w:val="ru-RU"/>
              </w:rPr>
              <w:t>2.</w:t>
            </w:r>
          </w:p>
        </w:tc>
        <w:tc>
          <w:tcPr>
            <w:tcW w:w="2520" w:type="dxa"/>
          </w:tcPr>
          <w:p w:rsidR="003D511E" w:rsidRPr="002516AC" w:rsidRDefault="003D511E" w:rsidP="00864F08">
            <w:pPr>
              <w:rPr>
                <w:color w:val="000000"/>
                <w:lang w:val="ru-RU"/>
              </w:rPr>
            </w:pPr>
          </w:p>
        </w:tc>
        <w:tc>
          <w:tcPr>
            <w:tcW w:w="2700" w:type="dxa"/>
          </w:tcPr>
          <w:p w:rsidR="003D511E" w:rsidRPr="002516AC" w:rsidRDefault="003D511E" w:rsidP="00864F08">
            <w:pPr>
              <w:rPr>
                <w:color w:val="000000"/>
                <w:lang w:val="en-US"/>
              </w:rPr>
            </w:pPr>
            <w:r w:rsidRPr="002516AC">
              <w:rPr>
                <w:color w:val="000000"/>
                <w:sz w:val="22"/>
                <w:szCs w:val="22"/>
                <w:lang w:val="mk-MK"/>
              </w:rPr>
              <w:t>[Evidence-based prevention: a new model for public health].</w:t>
            </w:r>
          </w:p>
        </w:tc>
        <w:tc>
          <w:tcPr>
            <w:tcW w:w="1530" w:type="dxa"/>
            <w:vAlign w:val="center"/>
          </w:tcPr>
          <w:p w:rsidR="003D511E" w:rsidRPr="002516AC" w:rsidRDefault="003D511E" w:rsidP="00864F08">
            <w:pPr>
              <w:autoSpaceDE w:val="0"/>
              <w:autoSpaceDN w:val="0"/>
              <w:adjustRightInd w:val="0"/>
              <w:rPr>
                <w:color w:val="000000"/>
                <w:lang w:val="mk-MK"/>
              </w:rPr>
            </w:pPr>
            <w:r w:rsidRPr="002516AC">
              <w:rPr>
                <w:color w:val="000000"/>
                <w:sz w:val="22"/>
                <w:szCs w:val="22"/>
                <w:lang w:val="mk-MK"/>
              </w:rPr>
              <w:t>Ig Sanita Pubbl. 61(1):47-58.</w:t>
            </w:r>
          </w:p>
          <w:p w:rsidR="003D511E" w:rsidRPr="002516AC" w:rsidRDefault="003D511E" w:rsidP="00864F08">
            <w:pPr>
              <w:rPr>
                <w:color w:val="000000"/>
                <w:lang w:val="ru-RU"/>
              </w:rPr>
            </w:pPr>
          </w:p>
        </w:tc>
        <w:tc>
          <w:tcPr>
            <w:tcW w:w="810" w:type="dxa"/>
            <w:gridSpan w:val="2"/>
          </w:tcPr>
          <w:p w:rsidR="003D511E" w:rsidRPr="002516AC" w:rsidRDefault="003D511E" w:rsidP="00864F08">
            <w:pPr>
              <w:jc w:val="both"/>
              <w:rPr>
                <w:color w:val="000000"/>
                <w:lang w:val="ru-RU"/>
              </w:rPr>
            </w:pPr>
          </w:p>
          <w:p w:rsidR="003D511E" w:rsidRPr="002516AC" w:rsidRDefault="003D511E" w:rsidP="00864F08">
            <w:pPr>
              <w:jc w:val="both"/>
              <w:rPr>
                <w:color w:val="000000"/>
                <w:lang w:val="ru-RU"/>
              </w:rPr>
            </w:pPr>
            <w:r w:rsidRPr="002516AC">
              <w:rPr>
                <w:color w:val="000000"/>
                <w:sz w:val="22"/>
                <w:szCs w:val="22"/>
                <w:lang w:val="mk-MK"/>
              </w:rPr>
              <w:t>Jan-Feb,2005</w:t>
            </w:r>
          </w:p>
        </w:tc>
      </w:tr>
      <w:tr w:rsidR="003D511E" w:rsidRPr="00864F08" w:rsidTr="0059689E">
        <w:trPr>
          <w:trHeight w:val="334"/>
        </w:trPr>
        <w:tc>
          <w:tcPr>
            <w:tcW w:w="586" w:type="dxa"/>
            <w:vMerge/>
          </w:tcPr>
          <w:p w:rsidR="003D511E" w:rsidRPr="00864F08" w:rsidRDefault="003D511E" w:rsidP="00864F08">
            <w:pPr>
              <w:rPr>
                <w:bCs/>
                <w:color w:val="000000"/>
                <w:lang w:val="ru-RU"/>
              </w:rPr>
            </w:pPr>
          </w:p>
        </w:tc>
        <w:tc>
          <w:tcPr>
            <w:tcW w:w="602" w:type="dxa"/>
            <w:vMerge/>
          </w:tcPr>
          <w:p w:rsidR="003D511E" w:rsidRPr="00864F08" w:rsidRDefault="003D511E" w:rsidP="00864F08">
            <w:pPr>
              <w:rPr>
                <w:bCs/>
                <w:color w:val="000000"/>
                <w:lang w:val="ru-RU"/>
              </w:rPr>
            </w:pPr>
          </w:p>
        </w:tc>
        <w:tc>
          <w:tcPr>
            <w:tcW w:w="630" w:type="dxa"/>
          </w:tcPr>
          <w:p w:rsidR="003D511E" w:rsidRPr="00864F08" w:rsidRDefault="003D511E" w:rsidP="00864F08">
            <w:pPr>
              <w:rPr>
                <w:bCs/>
                <w:color w:val="000000"/>
                <w:lang w:val="ru-RU"/>
              </w:rPr>
            </w:pPr>
            <w:r w:rsidRPr="00864F08">
              <w:rPr>
                <w:bCs/>
                <w:color w:val="000000"/>
                <w:sz w:val="22"/>
                <w:szCs w:val="22"/>
                <w:lang w:val="ru-RU"/>
              </w:rPr>
              <w:t>3.</w:t>
            </w:r>
          </w:p>
        </w:tc>
        <w:tc>
          <w:tcPr>
            <w:tcW w:w="2520" w:type="dxa"/>
          </w:tcPr>
          <w:p w:rsidR="003D511E" w:rsidRPr="002516AC" w:rsidRDefault="003D511E" w:rsidP="00864F08">
            <w:pPr>
              <w:rPr>
                <w:color w:val="000000"/>
              </w:rPr>
            </w:pPr>
            <w:r w:rsidRPr="002516AC">
              <w:rPr>
                <w:color w:val="000000"/>
                <w:sz w:val="22"/>
                <w:szCs w:val="22"/>
              </w:rPr>
              <w:t>Detels R., Beaglehole R., Lansang MA., Gulliford M.</w:t>
            </w:r>
          </w:p>
        </w:tc>
        <w:tc>
          <w:tcPr>
            <w:tcW w:w="2700" w:type="dxa"/>
          </w:tcPr>
          <w:p w:rsidR="003D511E" w:rsidRPr="002516AC" w:rsidRDefault="003D511E" w:rsidP="00864F08">
            <w:pPr>
              <w:rPr>
                <w:color w:val="000000"/>
              </w:rPr>
            </w:pPr>
            <w:r w:rsidRPr="002516AC">
              <w:rPr>
                <w:color w:val="000000"/>
                <w:sz w:val="22"/>
                <w:szCs w:val="22"/>
              </w:rPr>
              <w:t>Oxford Textbook of public health (5</w:t>
            </w:r>
            <w:r w:rsidRPr="002516AC">
              <w:rPr>
                <w:color w:val="000000"/>
                <w:sz w:val="22"/>
                <w:szCs w:val="22"/>
                <w:vertAlign w:val="superscript"/>
              </w:rPr>
              <w:t>th</w:t>
            </w:r>
            <w:r w:rsidRPr="002516AC">
              <w:rPr>
                <w:color w:val="000000"/>
                <w:sz w:val="22"/>
                <w:szCs w:val="22"/>
              </w:rPr>
              <w:t xml:space="preserve"> edition)</w:t>
            </w:r>
          </w:p>
        </w:tc>
        <w:tc>
          <w:tcPr>
            <w:tcW w:w="1530" w:type="dxa"/>
          </w:tcPr>
          <w:p w:rsidR="003D511E" w:rsidRPr="002516AC" w:rsidRDefault="003D511E" w:rsidP="00864F08">
            <w:pPr>
              <w:rPr>
                <w:color w:val="000000"/>
              </w:rPr>
            </w:pPr>
            <w:r w:rsidRPr="002516AC">
              <w:rPr>
                <w:color w:val="000000"/>
                <w:sz w:val="22"/>
                <w:szCs w:val="22"/>
              </w:rPr>
              <w:t>Oxford University Press</w:t>
            </w:r>
          </w:p>
        </w:tc>
        <w:tc>
          <w:tcPr>
            <w:tcW w:w="810" w:type="dxa"/>
            <w:gridSpan w:val="2"/>
          </w:tcPr>
          <w:p w:rsidR="003D511E" w:rsidRPr="002516AC" w:rsidRDefault="003D511E" w:rsidP="00864F08">
            <w:pPr>
              <w:rPr>
                <w:color w:val="000000"/>
              </w:rPr>
            </w:pPr>
            <w:r w:rsidRPr="002516AC">
              <w:rPr>
                <w:color w:val="000000"/>
                <w:sz w:val="22"/>
                <w:szCs w:val="22"/>
              </w:rPr>
              <w:t>2009</w:t>
            </w:r>
          </w:p>
        </w:tc>
      </w:tr>
      <w:tr w:rsidR="003D511E" w:rsidRPr="00864F08" w:rsidTr="0059689E">
        <w:trPr>
          <w:trHeight w:val="334"/>
        </w:trPr>
        <w:tc>
          <w:tcPr>
            <w:tcW w:w="586" w:type="dxa"/>
          </w:tcPr>
          <w:p w:rsidR="003D511E" w:rsidRPr="00864F08" w:rsidRDefault="003D511E" w:rsidP="002516AC">
            <w:pPr>
              <w:rPr>
                <w:bCs/>
                <w:color w:val="000000"/>
                <w:lang w:val="ru-RU"/>
              </w:rPr>
            </w:pPr>
          </w:p>
        </w:tc>
        <w:tc>
          <w:tcPr>
            <w:tcW w:w="602" w:type="dxa"/>
          </w:tcPr>
          <w:p w:rsidR="003D511E" w:rsidRPr="00864F08" w:rsidRDefault="003D511E" w:rsidP="002516AC">
            <w:pPr>
              <w:rPr>
                <w:bCs/>
                <w:color w:val="000000"/>
                <w:lang w:val="ru-RU"/>
              </w:rPr>
            </w:pPr>
          </w:p>
        </w:tc>
        <w:tc>
          <w:tcPr>
            <w:tcW w:w="630" w:type="dxa"/>
          </w:tcPr>
          <w:p w:rsidR="003D511E" w:rsidRPr="002516AC" w:rsidRDefault="003D511E" w:rsidP="002516AC">
            <w:pPr>
              <w:rPr>
                <w:bCs/>
                <w:color w:val="000000"/>
                <w:lang w:val="en-US"/>
              </w:rPr>
            </w:pPr>
            <w:r>
              <w:rPr>
                <w:bCs/>
                <w:color w:val="000000"/>
                <w:sz w:val="22"/>
                <w:szCs w:val="22"/>
                <w:lang w:val="en-US"/>
              </w:rPr>
              <w:t>4.</w:t>
            </w:r>
          </w:p>
        </w:tc>
        <w:tc>
          <w:tcPr>
            <w:tcW w:w="2520" w:type="dxa"/>
            <w:vAlign w:val="center"/>
          </w:tcPr>
          <w:p w:rsidR="003D511E" w:rsidRPr="002516AC" w:rsidRDefault="003D511E" w:rsidP="002516AC">
            <w:pPr>
              <w:rPr>
                <w:color w:val="000000"/>
                <w:lang w:val="mk-MK"/>
              </w:rPr>
            </w:pPr>
            <w:r w:rsidRPr="002516AC">
              <w:rPr>
                <w:color w:val="000000"/>
                <w:sz w:val="22"/>
                <w:szCs w:val="22"/>
              </w:rPr>
              <w:t>James F. Jekel, David L. Katz, Joann G. Elmore, and Dorothea Wild</w:t>
            </w:r>
          </w:p>
          <w:p w:rsidR="003D511E" w:rsidRPr="002516AC" w:rsidRDefault="003D511E" w:rsidP="002516AC">
            <w:pPr>
              <w:rPr>
                <w:color w:val="000000"/>
                <w:lang w:val="mk-MK"/>
              </w:rPr>
            </w:pPr>
          </w:p>
        </w:tc>
        <w:tc>
          <w:tcPr>
            <w:tcW w:w="2700" w:type="dxa"/>
            <w:vAlign w:val="center"/>
          </w:tcPr>
          <w:p w:rsidR="003D511E" w:rsidRPr="002516AC" w:rsidRDefault="003D511E" w:rsidP="002516AC">
            <w:pPr>
              <w:rPr>
                <w:bCs/>
                <w:color w:val="000000"/>
                <w:lang w:val="mk-MK"/>
              </w:rPr>
            </w:pPr>
            <w:r w:rsidRPr="002516AC">
              <w:rPr>
                <w:bCs/>
                <w:color w:val="000000"/>
                <w:sz w:val="22"/>
                <w:szCs w:val="22"/>
              </w:rPr>
              <w:t>Epidemiology, Biostatistics and Preventive Medicine, 3rd Edition</w:t>
            </w:r>
            <w:r w:rsidRPr="002516AC">
              <w:rPr>
                <w:bCs/>
                <w:color w:val="000000"/>
                <w:sz w:val="22"/>
                <w:szCs w:val="22"/>
                <w:lang w:val="mk-MK"/>
              </w:rPr>
              <w:t>, 2007</w:t>
            </w:r>
          </w:p>
          <w:p w:rsidR="003D511E" w:rsidRPr="002516AC" w:rsidRDefault="003D511E" w:rsidP="002516AC">
            <w:pPr>
              <w:rPr>
                <w:color w:val="000000"/>
                <w:lang w:val="mk-MK"/>
              </w:rPr>
            </w:pPr>
          </w:p>
        </w:tc>
        <w:tc>
          <w:tcPr>
            <w:tcW w:w="1530" w:type="dxa"/>
            <w:vAlign w:val="center"/>
          </w:tcPr>
          <w:p w:rsidR="003D511E" w:rsidRPr="002516AC" w:rsidRDefault="003D511E" w:rsidP="002516AC">
            <w:pPr>
              <w:rPr>
                <w:bCs/>
                <w:color w:val="000000"/>
                <w:lang w:val="mk-MK"/>
              </w:rPr>
            </w:pPr>
            <w:r w:rsidRPr="002516AC">
              <w:rPr>
                <w:bCs/>
                <w:color w:val="000000"/>
                <w:sz w:val="22"/>
                <w:szCs w:val="22"/>
                <w:lang w:val="mk-MK"/>
              </w:rPr>
              <w:t>Saunders</w:t>
            </w:r>
          </w:p>
          <w:p w:rsidR="003D511E" w:rsidRPr="002516AC" w:rsidRDefault="003D511E" w:rsidP="002516AC">
            <w:pPr>
              <w:rPr>
                <w:bCs/>
                <w:color w:val="000000"/>
                <w:lang w:val="mk-MK"/>
              </w:rPr>
            </w:pPr>
            <w:r w:rsidRPr="002516AC">
              <w:rPr>
                <w:bCs/>
                <w:color w:val="000000"/>
                <w:sz w:val="22"/>
                <w:szCs w:val="22"/>
                <w:lang w:val="mk-MK"/>
              </w:rPr>
              <w:t>ISBN: 978-1-4160-3496-4</w:t>
            </w:r>
          </w:p>
          <w:p w:rsidR="003D511E" w:rsidRPr="002516AC" w:rsidRDefault="003D511E" w:rsidP="002516AC">
            <w:pPr>
              <w:rPr>
                <w:color w:val="000000"/>
              </w:rPr>
            </w:pPr>
            <w:r w:rsidRPr="002516AC">
              <w:rPr>
                <w:bCs/>
                <w:color w:val="000000"/>
                <w:sz w:val="22"/>
                <w:szCs w:val="22"/>
                <w:lang w:val="mk-MK"/>
              </w:rPr>
              <w:t xml:space="preserve">Табернакул </w:t>
            </w:r>
          </w:p>
        </w:tc>
        <w:tc>
          <w:tcPr>
            <w:tcW w:w="810" w:type="dxa"/>
            <w:gridSpan w:val="2"/>
            <w:vAlign w:val="center"/>
          </w:tcPr>
          <w:p w:rsidR="003D511E" w:rsidRPr="002516AC" w:rsidRDefault="003D511E" w:rsidP="002516AC">
            <w:pPr>
              <w:rPr>
                <w:color w:val="000000"/>
              </w:rPr>
            </w:pPr>
            <w:r w:rsidRPr="002516AC">
              <w:rPr>
                <w:bCs/>
                <w:color w:val="000000"/>
                <w:sz w:val="22"/>
                <w:szCs w:val="22"/>
                <w:lang w:val="mk-MK"/>
              </w:rPr>
              <w:t>201</w:t>
            </w:r>
            <w:r w:rsidRPr="002516AC">
              <w:rPr>
                <w:bCs/>
                <w:color w:val="000000"/>
                <w:sz w:val="22"/>
                <w:szCs w:val="22"/>
              </w:rPr>
              <w:t>1</w:t>
            </w:r>
          </w:p>
        </w:tc>
      </w:tr>
    </w:tbl>
    <w:p w:rsidR="003D511E" w:rsidRPr="00EB0F3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en-US"/>
        </w:rPr>
      </w:pPr>
    </w:p>
    <w:p w:rsidR="003D511E" w:rsidRDefault="003D511E" w:rsidP="0073646C">
      <w:pPr>
        <w:rPr>
          <w:lang w:val="en-US"/>
        </w:rPr>
      </w:pPr>
    </w:p>
    <w:p w:rsidR="003D511E" w:rsidRPr="00F070AA" w:rsidRDefault="003D511E" w:rsidP="0073646C">
      <w:pPr>
        <w:rPr>
          <w:lang w:val="en-US"/>
        </w:rPr>
      </w:pPr>
    </w:p>
    <w:p w:rsidR="003D511E" w:rsidRPr="001977BE" w:rsidRDefault="003D511E" w:rsidP="0073646C">
      <w:pPr>
        <w:rPr>
          <w:lang w:val="en-US"/>
        </w:rPr>
      </w:pPr>
    </w:p>
    <w:p w:rsidR="003D511E" w:rsidRDefault="003D511E" w:rsidP="00276085">
      <w:pPr>
        <w:rPr>
          <w:lang w:val="en-US"/>
        </w:rPr>
      </w:pPr>
    </w:p>
    <w:p w:rsidR="003D511E" w:rsidRPr="00276085" w:rsidRDefault="003D511E" w:rsidP="00276085">
      <w:pPr>
        <w:rPr>
          <w:lang w:val="en-US"/>
        </w:rPr>
      </w:pPr>
      <w:r>
        <w:rPr>
          <w:lang w:val="mk-MK"/>
        </w:rPr>
        <w:t>1</w:t>
      </w:r>
      <w:r>
        <w:rPr>
          <w:lang w:val="en-US"/>
        </w:rPr>
        <w:t>7</w:t>
      </w:r>
      <w:r w:rsidRPr="00864F08">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3"/>
        <w:gridCol w:w="307"/>
        <w:gridCol w:w="2338"/>
        <w:gridCol w:w="354"/>
        <w:gridCol w:w="112"/>
        <w:gridCol w:w="232"/>
        <w:gridCol w:w="214"/>
        <w:gridCol w:w="1411"/>
        <w:gridCol w:w="433"/>
        <w:gridCol w:w="218"/>
        <w:gridCol w:w="601"/>
        <w:gridCol w:w="1129"/>
        <w:gridCol w:w="840"/>
      </w:tblGrid>
      <w:tr w:rsidR="003D511E" w:rsidRPr="00864F08" w:rsidTr="0043062B">
        <w:tc>
          <w:tcPr>
            <w:tcW w:w="1548" w:type="dxa"/>
            <w:gridSpan w:val="3"/>
          </w:tcPr>
          <w:p w:rsidR="003D511E" w:rsidRPr="00864F08" w:rsidRDefault="003D511E" w:rsidP="0043062B">
            <w:pPr>
              <w:jc w:val="both"/>
              <w:rPr>
                <w:b/>
                <w:lang w:val="ru-RU"/>
              </w:rPr>
            </w:pPr>
            <w:r w:rsidRPr="00864F08">
              <w:rPr>
                <w:b/>
                <w:sz w:val="22"/>
                <w:szCs w:val="22"/>
                <w:lang w:val="mk-MK"/>
              </w:rPr>
              <w:t>Прилог бр.3</w:t>
            </w:r>
          </w:p>
        </w:tc>
        <w:tc>
          <w:tcPr>
            <w:tcW w:w="8306" w:type="dxa"/>
            <w:gridSpan w:val="11"/>
          </w:tcPr>
          <w:p w:rsidR="003D511E" w:rsidRPr="00864F08" w:rsidRDefault="003D511E" w:rsidP="0043062B">
            <w:pPr>
              <w:jc w:val="center"/>
              <w:rPr>
                <w:b/>
                <w:lang w:val="mk-MK"/>
              </w:rPr>
            </w:pPr>
            <w:r w:rsidRPr="00864F08">
              <w:rPr>
                <w:b/>
                <w:sz w:val="22"/>
                <w:szCs w:val="22"/>
                <w:lang w:val="mk-MK"/>
              </w:rPr>
              <w:t>Предметна програма од прв, втор и трет циклус на студии</w:t>
            </w:r>
          </w:p>
          <w:p w:rsidR="003D511E" w:rsidRPr="00864F08" w:rsidRDefault="003D511E" w:rsidP="0043062B">
            <w:pPr>
              <w:jc w:val="center"/>
              <w:rPr>
                <w:b/>
                <w:lang w:val="ru-RU"/>
              </w:rPr>
            </w:pPr>
          </w:p>
        </w:tc>
      </w:tr>
      <w:tr w:rsidR="003D511E" w:rsidRPr="00864F08" w:rsidTr="0043062B">
        <w:tc>
          <w:tcPr>
            <w:tcW w:w="516" w:type="dxa"/>
          </w:tcPr>
          <w:p w:rsidR="003D511E" w:rsidRPr="00864F08" w:rsidRDefault="003D511E" w:rsidP="0043062B">
            <w:pPr>
              <w:rPr>
                <w:lang w:val="ru-RU"/>
              </w:rPr>
            </w:pPr>
            <w:r w:rsidRPr="00864F08">
              <w:rPr>
                <w:sz w:val="22"/>
                <w:szCs w:val="22"/>
                <w:lang w:val="ru-RU"/>
              </w:rPr>
              <w:t>1.</w:t>
            </w:r>
          </w:p>
        </w:tc>
        <w:tc>
          <w:tcPr>
            <w:tcW w:w="3931" w:type="dxa"/>
            <w:gridSpan w:val="4"/>
          </w:tcPr>
          <w:p w:rsidR="003D511E" w:rsidRPr="00864F08" w:rsidRDefault="003D511E" w:rsidP="0043062B">
            <w:pPr>
              <w:rPr>
                <w:lang w:val="ru-RU"/>
              </w:rPr>
            </w:pPr>
            <w:r w:rsidRPr="00864F08">
              <w:rPr>
                <w:bCs/>
                <w:color w:val="000000"/>
                <w:sz w:val="22"/>
                <w:szCs w:val="22"/>
                <w:lang w:val="ru-RU"/>
              </w:rPr>
              <w:t>Наслов на наставниот предмет</w:t>
            </w:r>
          </w:p>
        </w:tc>
        <w:tc>
          <w:tcPr>
            <w:tcW w:w="5407" w:type="dxa"/>
            <w:gridSpan w:val="9"/>
          </w:tcPr>
          <w:p w:rsidR="003D511E" w:rsidRPr="002516AC" w:rsidRDefault="003D511E" w:rsidP="0043062B">
            <w:pPr>
              <w:rPr>
                <w:b/>
                <w:i/>
                <w:lang w:val="ru-RU"/>
              </w:rPr>
            </w:pPr>
            <w:r w:rsidRPr="002516AC">
              <w:rPr>
                <w:rStyle w:val="Bodytext2Bold"/>
                <w:rFonts w:ascii="Times New Roman" w:hAnsi="Times New Roman"/>
                <w:bCs/>
                <w:i/>
                <w:sz w:val="24"/>
              </w:rPr>
              <w:t>Е</w:t>
            </w:r>
            <w:r w:rsidRPr="002516AC">
              <w:rPr>
                <w:rStyle w:val="Bodytext2Bold"/>
                <w:rFonts w:ascii="Times New Roman" w:hAnsi="Times New Roman"/>
                <w:bCs/>
                <w:i/>
                <w:sz w:val="24"/>
                <w:lang w:val="en-US"/>
              </w:rPr>
              <w:t xml:space="preserve">пидемиолошкиот придонес во улогата на </w:t>
            </w:r>
            <w:r w:rsidRPr="002516AC">
              <w:rPr>
                <w:rStyle w:val="Bodytext2Bold"/>
                <w:rFonts w:ascii="Times New Roman" w:hAnsi="Times New Roman"/>
                <w:bCs/>
                <w:i/>
                <w:sz w:val="24"/>
              </w:rPr>
              <w:t xml:space="preserve"> школите за јавно здравство во едукацијата за заразната жолтица</w:t>
            </w:r>
          </w:p>
        </w:tc>
      </w:tr>
      <w:tr w:rsidR="003D511E" w:rsidRPr="00864F08" w:rsidTr="0043062B">
        <w:tc>
          <w:tcPr>
            <w:tcW w:w="516" w:type="dxa"/>
          </w:tcPr>
          <w:p w:rsidR="003D511E" w:rsidRPr="00864F08" w:rsidRDefault="003D511E" w:rsidP="0043062B">
            <w:r w:rsidRPr="00864F08">
              <w:rPr>
                <w:sz w:val="22"/>
                <w:szCs w:val="22"/>
              </w:rPr>
              <w:t>2.</w:t>
            </w:r>
          </w:p>
        </w:tc>
        <w:tc>
          <w:tcPr>
            <w:tcW w:w="3931" w:type="dxa"/>
            <w:gridSpan w:val="4"/>
          </w:tcPr>
          <w:p w:rsidR="003D511E" w:rsidRPr="00864F08" w:rsidRDefault="003D511E" w:rsidP="0043062B">
            <w:r w:rsidRPr="00864F08">
              <w:rPr>
                <w:bCs/>
                <w:color w:val="000000"/>
                <w:sz w:val="22"/>
                <w:szCs w:val="22"/>
                <w:lang w:val="ru-RU"/>
              </w:rPr>
              <w:t>Код</w:t>
            </w:r>
          </w:p>
        </w:tc>
        <w:tc>
          <w:tcPr>
            <w:tcW w:w="5407" w:type="dxa"/>
            <w:gridSpan w:val="9"/>
            <w:vAlign w:val="center"/>
          </w:tcPr>
          <w:p w:rsidR="003D511E" w:rsidRPr="00864F08" w:rsidRDefault="003D511E" w:rsidP="0043062B">
            <w:pPr>
              <w:rPr>
                <w:bCs/>
              </w:rPr>
            </w:pPr>
            <w:r w:rsidRPr="00864F08">
              <w:rPr>
                <w:bCs/>
                <w:sz w:val="22"/>
                <w:szCs w:val="22"/>
              </w:rPr>
              <w:t>SM-I-36</w:t>
            </w:r>
          </w:p>
        </w:tc>
      </w:tr>
      <w:tr w:rsidR="003D511E" w:rsidRPr="00864F08" w:rsidTr="0043062B">
        <w:tc>
          <w:tcPr>
            <w:tcW w:w="516" w:type="dxa"/>
          </w:tcPr>
          <w:p w:rsidR="003D511E" w:rsidRPr="00864F08" w:rsidRDefault="003D511E" w:rsidP="0043062B">
            <w:r w:rsidRPr="00864F08">
              <w:rPr>
                <w:sz w:val="22"/>
                <w:szCs w:val="22"/>
              </w:rPr>
              <w:t>3.</w:t>
            </w:r>
          </w:p>
        </w:tc>
        <w:tc>
          <w:tcPr>
            <w:tcW w:w="3931" w:type="dxa"/>
            <w:gridSpan w:val="4"/>
          </w:tcPr>
          <w:p w:rsidR="003D511E" w:rsidRPr="00864F08" w:rsidRDefault="003D511E" w:rsidP="0043062B">
            <w:r w:rsidRPr="00864F08">
              <w:rPr>
                <w:bCs/>
                <w:color w:val="000000"/>
                <w:sz w:val="22"/>
                <w:szCs w:val="22"/>
                <w:lang w:val="ru-RU"/>
              </w:rPr>
              <w:t>Студиска програма</w:t>
            </w:r>
          </w:p>
        </w:tc>
        <w:tc>
          <w:tcPr>
            <w:tcW w:w="5407" w:type="dxa"/>
            <w:gridSpan w:val="9"/>
            <w:vAlign w:val="center"/>
          </w:tcPr>
          <w:p w:rsidR="003D511E" w:rsidRPr="00864F08" w:rsidRDefault="003D511E" w:rsidP="0043062B">
            <w:pPr>
              <w:rPr>
                <w:bCs/>
                <w:color w:val="000000"/>
                <w:lang w:val="mk-MK" w:eastAsia="sl-SI"/>
              </w:rPr>
            </w:pPr>
            <w:r w:rsidRPr="00864F08">
              <w:rPr>
                <w:bCs/>
                <w:color w:val="000000"/>
                <w:sz w:val="22"/>
                <w:szCs w:val="22"/>
                <w:lang w:val="mk-MK" w:eastAsia="sl-SI"/>
              </w:rPr>
              <w:t>Докторски студии по Јавно Здравство</w:t>
            </w:r>
          </w:p>
        </w:tc>
      </w:tr>
      <w:tr w:rsidR="003D511E" w:rsidRPr="00864F08" w:rsidTr="0043062B">
        <w:tc>
          <w:tcPr>
            <w:tcW w:w="516" w:type="dxa"/>
          </w:tcPr>
          <w:p w:rsidR="003D511E" w:rsidRPr="00864F08" w:rsidRDefault="003D511E" w:rsidP="0043062B">
            <w:pPr>
              <w:rPr>
                <w:lang w:val="en-US"/>
              </w:rPr>
            </w:pPr>
            <w:r w:rsidRPr="00864F08">
              <w:rPr>
                <w:sz w:val="22"/>
                <w:szCs w:val="22"/>
                <w:lang w:val="en-US"/>
              </w:rPr>
              <w:t>4.</w:t>
            </w:r>
          </w:p>
        </w:tc>
        <w:tc>
          <w:tcPr>
            <w:tcW w:w="3931" w:type="dxa"/>
            <w:gridSpan w:val="4"/>
          </w:tcPr>
          <w:p w:rsidR="003D511E" w:rsidRPr="00864F08" w:rsidRDefault="003D511E" w:rsidP="0043062B">
            <w:pPr>
              <w:rPr>
                <w:lang w:val="mk-MK"/>
              </w:rPr>
            </w:pPr>
            <w:r w:rsidRPr="00864F08">
              <w:rPr>
                <w:bCs/>
                <w:color w:val="000000"/>
                <w:sz w:val="22"/>
                <w:szCs w:val="22"/>
                <w:lang w:val="ru-RU"/>
              </w:rPr>
              <w:t>Организатор на студиската програма (единица, односно институт, катедра, оддел)</w:t>
            </w:r>
          </w:p>
        </w:tc>
        <w:tc>
          <w:tcPr>
            <w:tcW w:w="5407" w:type="dxa"/>
            <w:gridSpan w:val="9"/>
          </w:tcPr>
          <w:p w:rsidR="003D511E" w:rsidRPr="00864F08" w:rsidRDefault="003D511E" w:rsidP="0043062B">
            <w:pPr>
              <w:rPr>
                <w:bCs/>
                <w:color w:val="000000"/>
                <w:lang w:val="mk-MK" w:eastAsia="sl-SI"/>
              </w:rPr>
            </w:pPr>
            <w:r w:rsidRPr="00864F08">
              <w:rPr>
                <w:bCs/>
                <w:color w:val="000000"/>
                <w:sz w:val="22"/>
                <w:szCs w:val="22"/>
                <w:lang w:val="mk-MK" w:eastAsia="sl-SI"/>
              </w:rPr>
              <w:t>УКИМ-Медицински факултет</w:t>
            </w:r>
          </w:p>
          <w:p w:rsidR="003D511E" w:rsidRPr="00864F08" w:rsidRDefault="003D511E" w:rsidP="0043062B">
            <w:pPr>
              <w:rPr>
                <w:lang w:val="mk-MK"/>
              </w:rPr>
            </w:pPr>
            <w:r w:rsidRPr="00864F08">
              <w:rPr>
                <w:bCs/>
                <w:color w:val="000000"/>
                <w:sz w:val="22"/>
                <w:szCs w:val="22"/>
                <w:lang w:val="mk-MK" w:eastAsia="sl-SI"/>
              </w:rPr>
              <w:t>Катедра за Епидемиологија</w:t>
            </w:r>
          </w:p>
        </w:tc>
      </w:tr>
      <w:tr w:rsidR="003D511E" w:rsidRPr="00864F08" w:rsidTr="0043062B">
        <w:tc>
          <w:tcPr>
            <w:tcW w:w="516" w:type="dxa"/>
          </w:tcPr>
          <w:p w:rsidR="003D511E" w:rsidRPr="00864F08" w:rsidRDefault="003D511E" w:rsidP="0043062B">
            <w:pPr>
              <w:rPr>
                <w:lang w:val="en-US"/>
              </w:rPr>
            </w:pPr>
            <w:r w:rsidRPr="00864F08">
              <w:rPr>
                <w:sz w:val="22"/>
                <w:szCs w:val="22"/>
                <w:lang w:val="en-US"/>
              </w:rPr>
              <w:t>5.</w:t>
            </w:r>
          </w:p>
        </w:tc>
        <w:tc>
          <w:tcPr>
            <w:tcW w:w="3931" w:type="dxa"/>
            <w:gridSpan w:val="4"/>
          </w:tcPr>
          <w:p w:rsidR="003D511E" w:rsidRPr="00864F08" w:rsidRDefault="003D511E" w:rsidP="0043062B">
            <w:pPr>
              <w:rPr>
                <w:lang w:val="mk-MK"/>
              </w:rPr>
            </w:pPr>
            <w:r w:rsidRPr="00864F08">
              <w:rPr>
                <w:bCs/>
                <w:color w:val="000000"/>
                <w:sz w:val="22"/>
                <w:szCs w:val="22"/>
                <w:lang w:val="ru-RU"/>
              </w:rPr>
              <w:t>Степен (прв, втор, трет циклус)</w:t>
            </w:r>
          </w:p>
        </w:tc>
        <w:tc>
          <w:tcPr>
            <w:tcW w:w="5407" w:type="dxa"/>
            <w:gridSpan w:val="9"/>
          </w:tcPr>
          <w:p w:rsidR="003D511E" w:rsidRPr="00864F08" w:rsidRDefault="003D511E" w:rsidP="0043062B">
            <w:pPr>
              <w:jc w:val="both"/>
              <w:rPr>
                <w:color w:val="000000"/>
                <w:lang w:val="mk-MK"/>
              </w:rPr>
            </w:pPr>
            <w:r w:rsidRPr="00864F08">
              <w:rPr>
                <w:color w:val="000000"/>
                <w:sz w:val="22"/>
                <w:szCs w:val="22"/>
                <w:lang w:val="mk-MK"/>
              </w:rPr>
              <w:t>Интегриран циклус</w:t>
            </w:r>
          </w:p>
        </w:tc>
      </w:tr>
      <w:tr w:rsidR="003D511E" w:rsidRPr="00864F08" w:rsidTr="0043062B">
        <w:tc>
          <w:tcPr>
            <w:tcW w:w="516" w:type="dxa"/>
          </w:tcPr>
          <w:p w:rsidR="003D511E" w:rsidRPr="00864F08" w:rsidRDefault="003D511E" w:rsidP="0043062B">
            <w:pPr>
              <w:rPr>
                <w:bCs/>
                <w:color w:val="000000"/>
                <w:lang w:val="en-US"/>
              </w:rPr>
            </w:pPr>
            <w:r w:rsidRPr="00864F08">
              <w:rPr>
                <w:bCs/>
                <w:color w:val="000000"/>
                <w:sz w:val="22"/>
                <w:szCs w:val="22"/>
                <w:lang w:val="en-US"/>
              </w:rPr>
              <w:t>6.</w:t>
            </w:r>
          </w:p>
        </w:tc>
        <w:tc>
          <w:tcPr>
            <w:tcW w:w="3931" w:type="dxa"/>
            <w:gridSpan w:val="4"/>
          </w:tcPr>
          <w:p w:rsidR="003D511E" w:rsidRPr="00864F08" w:rsidRDefault="003D511E" w:rsidP="0043062B">
            <w:pPr>
              <w:rPr>
                <w:bCs/>
                <w:color w:val="000000"/>
                <w:lang w:val="ru-RU"/>
              </w:rPr>
            </w:pPr>
            <w:r w:rsidRPr="00864F08">
              <w:rPr>
                <w:bCs/>
                <w:color w:val="000000"/>
                <w:sz w:val="22"/>
                <w:szCs w:val="22"/>
                <w:lang w:val="ru-RU"/>
              </w:rPr>
              <w:t>Академска година / семестар</w:t>
            </w:r>
          </w:p>
        </w:tc>
        <w:tc>
          <w:tcPr>
            <w:tcW w:w="2055" w:type="dxa"/>
            <w:gridSpan w:val="4"/>
          </w:tcPr>
          <w:p w:rsidR="003D511E" w:rsidRPr="00864F08" w:rsidRDefault="003D511E" w:rsidP="0043062B">
            <w:pPr>
              <w:rPr>
                <w:lang w:val="mk-MK"/>
              </w:rPr>
            </w:pPr>
            <w:r w:rsidRPr="00864F08">
              <w:rPr>
                <w:sz w:val="22"/>
                <w:szCs w:val="22"/>
                <w:lang w:val="mk-MK"/>
              </w:rPr>
              <w:t>Прва година</w:t>
            </w:r>
          </w:p>
          <w:p w:rsidR="003D511E" w:rsidRPr="00864F08" w:rsidRDefault="003D511E" w:rsidP="0043062B">
            <w:pPr>
              <w:rPr>
                <w:lang w:val="mk-MK"/>
              </w:rPr>
            </w:pPr>
            <w:r w:rsidRPr="00864F08">
              <w:rPr>
                <w:sz w:val="22"/>
                <w:szCs w:val="22"/>
                <w:lang w:val="mk-MK"/>
              </w:rPr>
              <w:t>Втор семестар</w:t>
            </w:r>
          </w:p>
        </w:tc>
        <w:tc>
          <w:tcPr>
            <w:tcW w:w="437" w:type="dxa"/>
          </w:tcPr>
          <w:p w:rsidR="003D511E" w:rsidRPr="00864F08" w:rsidRDefault="003D511E" w:rsidP="0043062B">
            <w:pPr>
              <w:rPr>
                <w:bCs/>
                <w:color w:val="000000"/>
                <w:lang w:val="en-US"/>
              </w:rPr>
            </w:pPr>
            <w:r w:rsidRPr="00864F08">
              <w:rPr>
                <w:bCs/>
                <w:color w:val="000000"/>
                <w:sz w:val="22"/>
                <w:szCs w:val="22"/>
                <w:lang w:val="en-US"/>
              </w:rPr>
              <w:t>7.</w:t>
            </w:r>
          </w:p>
        </w:tc>
        <w:tc>
          <w:tcPr>
            <w:tcW w:w="2043" w:type="dxa"/>
            <w:gridSpan w:val="3"/>
          </w:tcPr>
          <w:p w:rsidR="003D511E" w:rsidRPr="00864F08" w:rsidRDefault="003D511E" w:rsidP="0043062B">
            <w:pPr>
              <w:rPr>
                <w:bCs/>
                <w:color w:val="000000"/>
                <w:lang w:val="ru-RU"/>
              </w:rPr>
            </w:pPr>
            <w:r w:rsidRPr="00864F08">
              <w:rPr>
                <w:bCs/>
                <w:color w:val="000000"/>
                <w:sz w:val="22"/>
                <w:szCs w:val="22"/>
                <w:lang w:val="ru-RU"/>
              </w:rPr>
              <w:t>Број на ЕКТС кредити</w:t>
            </w:r>
          </w:p>
        </w:tc>
        <w:tc>
          <w:tcPr>
            <w:tcW w:w="872" w:type="dxa"/>
          </w:tcPr>
          <w:p w:rsidR="003D511E" w:rsidRPr="00864F08" w:rsidRDefault="003D511E" w:rsidP="0043062B">
            <w:pPr>
              <w:rPr>
                <w:lang w:val="mk-MK"/>
              </w:rPr>
            </w:pPr>
            <w:r w:rsidRPr="00864F08">
              <w:rPr>
                <w:sz w:val="22"/>
                <w:szCs w:val="22"/>
                <w:lang w:val="mk-MK"/>
              </w:rPr>
              <w:t>9</w:t>
            </w:r>
          </w:p>
        </w:tc>
      </w:tr>
      <w:tr w:rsidR="003D511E" w:rsidRPr="00864F08" w:rsidTr="0043062B">
        <w:tc>
          <w:tcPr>
            <w:tcW w:w="516" w:type="dxa"/>
          </w:tcPr>
          <w:p w:rsidR="003D511E" w:rsidRPr="00864F08" w:rsidRDefault="003D511E" w:rsidP="0043062B">
            <w:pPr>
              <w:rPr>
                <w:bCs/>
                <w:color w:val="000000"/>
                <w:lang w:val="en-US"/>
              </w:rPr>
            </w:pPr>
            <w:r w:rsidRPr="00864F08">
              <w:rPr>
                <w:bCs/>
                <w:color w:val="000000"/>
                <w:sz w:val="22"/>
                <w:szCs w:val="22"/>
                <w:lang w:val="en-US"/>
              </w:rPr>
              <w:t>8.</w:t>
            </w:r>
          </w:p>
        </w:tc>
        <w:tc>
          <w:tcPr>
            <w:tcW w:w="3931" w:type="dxa"/>
            <w:gridSpan w:val="4"/>
          </w:tcPr>
          <w:p w:rsidR="003D511E" w:rsidRPr="00864F08" w:rsidRDefault="003D511E" w:rsidP="0043062B">
            <w:pPr>
              <w:rPr>
                <w:bCs/>
                <w:color w:val="000000"/>
                <w:lang w:val="ru-RU"/>
              </w:rPr>
            </w:pPr>
            <w:r w:rsidRPr="00864F08">
              <w:rPr>
                <w:bCs/>
                <w:color w:val="000000"/>
                <w:sz w:val="22"/>
                <w:szCs w:val="22"/>
                <w:lang w:val="ru-RU"/>
              </w:rPr>
              <w:t>Наставник</w:t>
            </w:r>
          </w:p>
        </w:tc>
        <w:tc>
          <w:tcPr>
            <w:tcW w:w="5407" w:type="dxa"/>
            <w:gridSpan w:val="9"/>
          </w:tcPr>
          <w:p w:rsidR="003D511E" w:rsidRPr="001F4769" w:rsidRDefault="003D511E" w:rsidP="0043062B">
            <w:pPr>
              <w:rPr>
                <w:b/>
                <w:i/>
                <w:lang w:val="mk-MK"/>
              </w:rPr>
            </w:pPr>
            <w:r w:rsidRPr="001F4769">
              <w:rPr>
                <w:b/>
                <w:i/>
                <w:sz w:val="22"/>
                <w:szCs w:val="22"/>
                <w:lang w:val="mk-MK"/>
              </w:rPr>
              <w:t>Проф.др Розалинда Исјановска</w:t>
            </w:r>
          </w:p>
        </w:tc>
      </w:tr>
      <w:tr w:rsidR="003D511E" w:rsidRPr="00864F08" w:rsidTr="0043062B">
        <w:tc>
          <w:tcPr>
            <w:tcW w:w="516" w:type="dxa"/>
          </w:tcPr>
          <w:p w:rsidR="003D511E" w:rsidRPr="00864F08" w:rsidRDefault="003D511E" w:rsidP="0043062B">
            <w:pPr>
              <w:rPr>
                <w:bCs/>
                <w:color w:val="000000"/>
                <w:lang w:val="en-US"/>
              </w:rPr>
            </w:pPr>
            <w:r w:rsidRPr="00864F08">
              <w:rPr>
                <w:bCs/>
                <w:color w:val="000000"/>
                <w:sz w:val="22"/>
                <w:szCs w:val="22"/>
                <w:lang w:val="en-US"/>
              </w:rPr>
              <w:t>9.</w:t>
            </w:r>
          </w:p>
        </w:tc>
        <w:tc>
          <w:tcPr>
            <w:tcW w:w="3931" w:type="dxa"/>
            <w:gridSpan w:val="4"/>
          </w:tcPr>
          <w:p w:rsidR="003D511E" w:rsidRPr="00864F08" w:rsidRDefault="003D511E" w:rsidP="0043062B">
            <w:pPr>
              <w:rPr>
                <w:bCs/>
                <w:color w:val="000000"/>
                <w:lang w:val="ru-RU"/>
              </w:rPr>
            </w:pPr>
            <w:r w:rsidRPr="00864F08">
              <w:rPr>
                <w:bCs/>
                <w:color w:val="000000"/>
                <w:sz w:val="22"/>
                <w:szCs w:val="22"/>
                <w:lang w:val="ru-RU"/>
              </w:rPr>
              <w:t>Предуслови за запишување на предметот</w:t>
            </w:r>
          </w:p>
        </w:tc>
        <w:tc>
          <w:tcPr>
            <w:tcW w:w="5407" w:type="dxa"/>
            <w:gridSpan w:val="9"/>
          </w:tcPr>
          <w:p w:rsidR="003D511E" w:rsidRPr="00864F08" w:rsidRDefault="003D511E" w:rsidP="0043062B">
            <w:pPr>
              <w:rPr>
                <w:lang w:val="mk-MK"/>
              </w:rPr>
            </w:pPr>
            <w:r w:rsidRPr="00864F08">
              <w:rPr>
                <w:sz w:val="22"/>
                <w:szCs w:val="22"/>
                <w:lang w:val="mk-MK"/>
              </w:rPr>
              <w:t>/</w:t>
            </w:r>
          </w:p>
        </w:tc>
      </w:tr>
      <w:tr w:rsidR="003D511E" w:rsidRPr="00864F08" w:rsidTr="0043062B">
        <w:tc>
          <w:tcPr>
            <w:tcW w:w="516" w:type="dxa"/>
          </w:tcPr>
          <w:p w:rsidR="003D511E" w:rsidRPr="00864F08" w:rsidRDefault="003D511E" w:rsidP="0043062B">
            <w:pPr>
              <w:rPr>
                <w:bCs/>
                <w:color w:val="000000"/>
                <w:lang w:val="en-US"/>
              </w:rPr>
            </w:pPr>
            <w:r w:rsidRPr="00864F08">
              <w:rPr>
                <w:bCs/>
                <w:color w:val="000000"/>
                <w:sz w:val="22"/>
                <w:szCs w:val="22"/>
                <w:lang w:val="en-US"/>
              </w:rPr>
              <w:t>10.</w:t>
            </w:r>
          </w:p>
        </w:tc>
        <w:tc>
          <w:tcPr>
            <w:tcW w:w="9338" w:type="dxa"/>
            <w:gridSpan w:val="13"/>
          </w:tcPr>
          <w:p w:rsidR="003D511E" w:rsidRPr="002516AC" w:rsidRDefault="003D511E" w:rsidP="0043062B">
            <w:pPr>
              <w:rPr>
                <w:b/>
                <w:bCs/>
                <w:color w:val="000000"/>
                <w:lang w:val="mk-MK"/>
              </w:rPr>
            </w:pPr>
            <w:r w:rsidRPr="002516AC">
              <w:rPr>
                <w:b/>
                <w:bCs/>
                <w:color w:val="000000"/>
                <w:sz w:val="22"/>
                <w:szCs w:val="22"/>
                <w:lang w:val="mk-MK"/>
              </w:rPr>
              <w:t>Ц</w:t>
            </w:r>
            <w:r w:rsidRPr="002516AC">
              <w:rPr>
                <w:b/>
                <w:bCs/>
                <w:color w:val="000000"/>
                <w:sz w:val="22"/>
                <w:szCs w:val="22"/>
                <w:lang w:val="ru-RU"/>
              </w:rPr>
              <w:t>ели на предметната програма (компетенции)</w:t>
            </w:r>
            <w:r w:rsidRPr="002516AC">
              <w:rPr>
                <w:b/>
                <w:bCs/>
                <w:color w:val="000000"/>
                <w:sz w:val="22"/>
                <w:szCs w:val="22"/>
                <w:lang w:val="mk-MK"/>
              </w:rPr>
              <w:t xml:space="preserve">: </w:t>
            </w:r>
          </w:p>
          <w:p w:rsidR="003D511E" w:rsidRPr="00A61FB6" w:rsidRDefault="003D511E" w:rsidP="0043062B">
            <w:pPr>
              <w:pStyle w:val="Bodytext21"/>
              <w:shd w:val="clear" w:color="auto" w:fill="auto"/>
              <w:spacing w:before="0"/>
              <w:ind w:firstLine="0"/>
              <w:jc w:val="left"/>
              <w:rPr>
                <w:rFonts w:ascii="Times New Roman" w:hAnsi="Times New Roman"/>
                <w:sz w:val="22"/>
                <w:szCs w:val="22"/>
                <w:lang w:val="en-US" w:eastAsia="en-US"/>
              </w:rPr>
            </w:pPr>
          </w:p>
          <w:p w:rsidR="003D511E" w:rsidRPr="00A61FB6" w:rsidRDefault="003D511E" w:rsidP="0043062B">
            <w:pPr>
              <w:pStyle w:val="Bodytext21"/>
              <w:numPr>
                <w:ilvl w:val="0"/>
                <w:numId w:val="63"/>
              </w:numPr>
              <w:shd w:val="clear" w:color="auto" w:fill="auto"/>
              <w:tabs>
                <w:tab w:val="left" w:pos="767"/>
              </w:tabs>
              <w:spacing w:before="0"/>
              <w:jc w:val="left"/>
              <w:rPr>
                <w:rFonts w:ascii="Times New Roman" w:hAnsi="Times New Roman"/>
                <w:sz w:val="22"/>
                <w:szCs w:val="22"/>
                <w:lang w:val="en-US" w:eastAsia="en-US"/>
              </w:rPr>
            </w:pPr>
            <w:r w:rsidRPr="00A61FB6">
              <w:rPr>
                <w:rFonts w:ascii="Times New Roman" w:hAnsi="Times New Roman"/>
                <w:sz w:val="22"/>
                <w:szCs w:val="22"/>
                <w:lang w:val="en-US" w:eastAsia="en-US"/>
              </w:rPr>
              <w:t>Да може да ги дефинира и препознаа основните карактеристики на менаџментот на заразната жолтица ;</w:t>
            </w:r>
          </w:p>
          <w:p w:rsidR="003D511E" w:rsidRPr="00A61FB6" w:rsidRDefault="003D511E" w:rsidP="0043062B">
            <w:pPr>
              <w:pStyle w:val="Bodytext21"/>
              <w:numPr>
                <w:ilvl w:val="0"/>
                <w:numId w:val="63"/>
              </w:numPr>
              <w:shd w:val="clear" w:color="auto" w:fill="auto"/>
              <w:tabs>
                <w:tab w:val="left" w:pos="786"/>
              </w:tabs>
              <w:spacing w:before="0"/>
              <w:jc w:val="left"/>
              <w:rPr>
                <w:rFonts w:ascii="Times New Roman" w:hAnsi="Times New Roman"/>
                <w:sz w:val="22"/>
                <w:szCs w:val="22"/>
                <w:lang w:val="en-US" w:eastAsia="en-US"/>
              </w:rPr>
            </w:pPr>
            <w:r w:rsidRPr="00A61FB6">
              <w:rPr>
                <w:rFonts w:ascii="Times New Roman" w:hAnsi="Times New Roman"/>
                <w:sz w:val="22"/>
                <w:szCs w:val="22"/>
                <w:lang w:val="en-US" w:eastAsia="en-US"/>
              </w:rPr>
              <w:t>Да ја разбере важноста за здравјето на целата популација, правото на здравствена заштита во целост и примената на трите видови на превенција;</w:t>
            </w:r>
          </w:p>
          <w:p w:rsidR="003D511E" w:rsidRPr="00A61FB6" w:rsidRDefault="003D511E" w:rsidP="0043062B">
            <w:pPr>
              <w:pStyle w:val="Bodytext21"/>
              <w:numPr>
                <w:ilvl w:val="0"/>
                <w:numId w:val="63"/>
              </w:numPr>
              <w:shd w:val="clear" w:color="auto" w:fill="auto"/>
              <w:tabs>
                <w:tab w:val="left" w:pos="-14"/>
              </w:tabs>
              <w:spacing w:before="0"/>
              <w:rPr>
                <w:rFonts w:ascii="Times New Roman" w:hAnsi="Times New Roman"/>
                <w:sz w:val="22"/>
                <w:szCs w:val="22"/>
                <w:lang w:val="en-US" w:eastAsia="en-US"/>
              </w:rPr>
            </w:pPr>
            <w:r w:rsidRPr="00A61FB6">
              <w:rPr>
                <w:rFonts w:ascii="Times New Roman" w:hAnsi="Times New Roman"/>
                <w:sz w:val="22"/>
                <w:szCs w:val="22"/>
                <w:lang w:val="en-US" w:eastAsia="en-US"/>
              </w:rPr>
              <w:t>Да примени јавно-здравствен пристап во анализата на контролата и превнцијата на заразната жолтица</w:t>
            </w:r>
            <w:r w:rsidRPr="002516AC">
              <w:rPr>
                <w:rStyle w:val="Bodytext2Spacing2pt"/>
                <w:rFonts w:ascii="Times New Roman" w:hAnsi="Times New Roman"/>
                <w:sz w:val="22"/>
                <w:szCs w:val="22"/>
              </w:rPr>
              <w:t>;</w:t>
            </w:r>
          </w:p>
          <w:p w:rsidR="003D511E" w:rsidRPr="00A61FB6" w:rsidRDefault="003D511E" w:rsidP="0043062B">
            <w:pPr>
              <w:pStyle w:val="Bodytext21"/>
              <w:numPr>
                <w:ilvl w:val="0"/>
                <w:numId w:val="63"/>
              </w:numPr>
              <w:shd w:val="clear" w:color="auto" w:fill="auto"/>
              <w:tabs>
                <w:tab w:val="left" w:pos="796"/>
              </w:tabs>
              <w:spacing w:before="0"/>
              <w:jc w:val="left"/>
              <w:rPr>
                <w:rFonts w:ascii="Times New Roman" w:hAnsi="Times New Roman"/>
                <w:sz w:val="22"/>
                <w:szCs w:val="22"/>
                <w:lang w:val="en-US" w:eastAsia="en-US"/>
              </w:rPr>
            </w:pPr>
            <w:r w:rsidRPr="00A61FB6">
              <w:rPr>
                <w:rFonts w:ascii="Times New Roman" w:hAnsi="Times New Roman"/>
                <w:sz w:val="22"/>
                <w:szCs w:val="22"/>
                <w:lang w:val="en-US" w:eastAsia="en-US"/>
              </w:rPr>
              <w:t>Да може да изврши анализа на</w:t>
            </w:r>
            <w:r w:rsidRPr="00BC4753">
              <w:rPr>
                <w:rFonts w:ascii="Times New Roman" w:hAnsi="Times New Roman"/>
                <w:sz w:val="22"/>
                <w:szCs w:val="22"/>
                <w:lang w:eastAsia="en-US"/>
              </w:rPr>
              <w:t xml:space="preserve"> </w:t>
            </w:r>
            <w:r w:rsidRPr="00A61FB6">
              <w:rPr>
                <w:rFonts w:ascii="Times New Roman" w:hAnsi="Times New Roman"/>
                <w:sz w:val="22"/>
                <w:szCs w:val="22"/>
                <w:lang w:val="en-US" w:eastAsia="en-US"/>
              </w:rPr>
              <w:t>заболување</w:t>
            </w:r>
            <w:r w:rsidRPr="00BC4753">
              <w:rPr>
                <w:rFonts w:ascii="Times New Roman" w:hAnsi="Times New Roman"/>
                <w:sz w:val="22"/>
                <w:szCs w:val="22"/>
                <w:lang w:eastAsia="en-US"/>
              </w:rPr>
              <w:t>то</w:t>
            </w:r>
            <w:r w:rsidRPr="00A61FB6">
              <w:rPr>
                <w:rFonts w:ascii="Times New Roman" w:hAnsi="Times New Roman"/>
                <w:sz w:val="22"/>
                <w:szCs w:val="22"/>
                <w:lang w:val="en-US" w:eastAsia="en-US"/>
              </w:rPr>
              <w:t xml:space="preserve"> и појавата на проблемите;</w:t>
            </w:r>
          </w:p>
          <w:p w:rsidR="003D511E" w:rsidRPr="00A61FB6" w:rsidRDefault="003D511E" w:rsidP="0043062B">
            <w:pPr>
              <w:pStyle w:val="Bodytext21"/>
              <w:numPr>
                <w:ilvl w:val="0"/>
                <w:numId w:val="63"/>
              </w:numPr>
              <w:shd w:val="clear" w:color="auto" w:fill="auto"/>
              <w:tabs>
                <w:tab w:val="left" w:pos="-18"/>
              </w:tabs>
              <w:spacing w:before="0"/>
              <w:rPr>
                <w:rFonts w:ascii="Times New Roman" w:hAnsi="Times New Roman"/>
                <w:sz w:val="22"/>
                <w:szCs w:val="22"/>
                <w:lang w:val="en-US" w:eastAsia="en-US"/>
              </w:rPr>
            </w:pPr>
            <w:r w:rsidRPr="00A61FB6">
              <w:rPr>
                <w:rFonts w:ascii="Times New Roman" w:hAnsi="Times New Roman"/>
                <w:sz w:val="22"/>
                <w:szCs w:val="22"/>
                <w:lang w:val="en-US" w:eastAsia="en-US"/>
              </w:rPr>
              <w:t>Да врши мониторинг и евалуација;</w:t>
            </w:r>
          </w:p>
          <w:p w:rsidR="003D511E" w:rsidRPr="00A61FB6" w:rsidRDefault="003D511E" w:rsidP="0043062B">
            <w:pPr>
              <w:pStyle w:val="Bodytext21"/>
              <w:numPr>
                <w:ilvl w:val="0"/>
                <w:numId w:val="63"/>
              </w:numPr>
              <w:shd w:val="clear" w:color="auto" w:fill="auto"/>
              <w:tabs>
                <w:tab w:val="left" w:pos="786"/>
              </w:tabs>
              <w:spacing w:before="0"/>
              <w:jc w:val="left"/>
              <w:rPr>
                <w:rFonts w:ascii="Times New Roman" w:hAnsi="Times New Roman"/>
                <w:sz w:val="22"/>
                <w:szCs w:val="22"/>
                <w:lang w:val="en-US" w:eastAsia="en-US"/>
              </w:rPr>
            </w:pPr>
            <w:r w:rsidRPr="00A61FB6">
              <w:rPr>
                <w:rFonts w:ascii="Times New Roman" w:hAnsi="Times New Roman"/>
                <w:sz w:val="22"/>
                <w:szCs w:val="22"/>
                <w:lang w:val="en-US" w:eastAsia="en-US"/>
              </w:rPr>
              <w:t>Да примени знаење и вештини од јавно-здравствен аспект во процесот на донесување одлуки базирани на докази во спречувањето и сузбивањето на инфекцијата;</w:t>
            </w:r>
          </w:p>
          <w:p w:rsidR="003D511E" w:rsidRPr="002516AC" w:rsidRDefault="003D511E" w:rsidP="0043062B">
            <w:pPr>
              <w:pStyle w:val="Bodytext21"/>
              <w:numPr>
                <w:ilvl w:val="0"/>
                <w:numId w:val="63"/>
              </w:numPr>
              <w:shd w:val="clear" w:color="auto" w:fill="auto"/>
              <w:tabs>
                <w:tab w:val="left" w:pos="786"/>
              </w:tabs>
              <w:spacing w:before="0"/>
              <w:jc w:val="left"/>
              <w:rPr>
                <w:rFonts w:ascii="Times New Roman" w:hAnsi="Times New Roman"/>
                <w:sz w:val="24"/>
                <w:szCs w:val="24"/>
                <w:lang w:val="en-US" w:eastAsia="en-US"/>
              </w:rPr>
            </w:pPr>
            <w:r w:rsidRPr="00A61FB6">
              <w:rPr>
                <w:rFonts w:ascii="Times New Roman" w:hAnsi="Times New Roman"/>
                <w:sz w:val="22"/>
                <w:szCs w:val="22"/>
                <w:lang w:val="en-US" w:eastAsia="en-US"/>
              </w:rPr>
              <w:t>Да може да одбере и разработи соодветна ефективна јавно-здравствен</w:t>
            </w:r>
            <w:r w:rsidRPr="00BC4753">
              <w:rPr>
                <w:rFonts w:ascii="Times New Roman" w:hAnsi="Times New Roman"/>
                <w:sz w:val="22"/>
                <w:szCs w:val="22"/>
                <w:lang w:eastAsia="en-US"/>
              </w:rPr>
              <w:t>а</w:t>
            </w:r>
            <w:r w:rsidRPr="00A61FB6">
              <w:rPr>
                <w:rFonts w:ascii="Times New Roman" w:hAnsi="Times New Roman"/>
                <w:sz w:val="22"/>
                <w:szCs w:val="22"/>
                <w:lang w:val="en-US" w:eastAsia="en-US"/>
              </w:rPr>
              <w:t xml:space="preserve"> стратегија базирана на докази за заштита на здравјето на популацијата </w:t>
            </w:r>
            <w:r w:rsidRPr="00BC4753">
              <w:rPr>
                <w:rFonts w:ascii="Times New Roman" w:hAnsi="Times New Roman"/>
                <w:sz w:val="22"/>
                <w:szCs w:val="22"/>
                <w:lang w:eastAsia="en-US"/>
              </w:rPr>
              <w:t xml:space="preserve"> и професионалната излиженост</w:t>
            </w:r>
            <w:r w:rsidRPr="00A61FB6">
              <w:rPr>
                <w:rFonts w:ascii="Times New Roman" w:hAnsi="Times New Roman"/>
                <w:sz w:val="22"/>
                <w:szCs w:val="22"/>
                <w:lang w:val="en-US" w:eastAsia="en-US"/>
              </w:rPr>
              <w:t>;</w:t>
            </w:r>
          </w:p>
        </w:tc>
      </w:tr>
      <w:tr w:rsidR="003D511E" w:rsidRPr="00864F08" w:rsidTr="0043062B">
        <w:tc>
          <w:tcPr>
            <w:tcW w:w="516" w:type="dxa"/>
          </w:tcPr>
          <w:p w:rsidR="003D511E" w:rsidRPr="00864F08" w:rsidRDefault="003D511E" w:rsidP="0043062B">
            <w:pPr>
              <w:rPr>
                <w:bCs/>
                <w:color w:val="000000"/>
                <w:lang w:val="en-US"/>
              </w:rPr>
            </w:pPr>
            <w:r>
              <w:rPr>
                <w:bCs/>
                <w:color w:val="000000"/>
                <w:sz w:val="22"/>
                <w:szCs w:val="22"/>
                <w:lang w:val="en-US"/>
              </w:rPr>
              <w:t>“</w:t>
            </w:r>
            <w:r w:rsidRPr="00864F08">
              <w:rPr>
                <w:bCs/>
                <w:color w:val="000000"/>
                <w:sz w:val="22"/>
                <w:szCs w:val="22"/>
                <w:lang w:val="en-US"/>
              </w:rPr>
              <w:t>1.</w:t>
            </w:r>
          </w:p>
        </w:tc>
        <w:tc>
          <w:tcPr>
            <w:tcW w:w="9338" w:type="dxa"/>
            <w:gridSpan w:val="13"/>
          </w:tcPr>
          <w:p w:rsidR="003D511E" w:rsidRPr="006F2A0C" w:rsidRDefault="003D511E" w:rsidP="0043062B">
            <w:pPr>
              <w:rPr>
                <w:bCs/>
                <w:color w:val="000000"/>
                <w:lang w:val="ru-RU"/>
              </w:rPr>
            </w:pPr>
            <w:r w:rsidRPr="006F2A0C">
              <w:rPr>
                <w:bCs/>
                <w:color w:val="000000"/>
                <w:sz w:val="22"/>
                <w:szCs w:val="22"/>
                <w:lang w:val="ru-RU"/>
              </w:rPr>
              <w:t xml:space="preserve">Содржина на предметната програма: </w:t>
            </w:r>
          </w:p>
          <w:p w:rsidR="003D511E" w:rsidRPr="006F2A0C" w:rsidRDefault="003D511E" w:rsidP="0043062B">
            <w:pPr>
              <w:widowControl w:val="0"/>
              <w:tabs>
                <w:tab w:val="num" w:pos="250"/>
              </w:tabs>
              <w:autoSpaceDE w:val="0"/>
              <w:autoSpaceDN w:val="0"/>
              <w:adjustRightInd w:val="0"/>
              <w:rPr>
                <w:b/>
                <w:color w:val="000000"/>
                <w:lang w:val="mk-MK"/>
              </w:rPr>
            </w:pPr>
            <w:r w:rsidRPr="006F2A0C">
              <w:rPr>
                <w:b/>
                <w:bCs/>
                <w:color w:val="000000"/>
                <w:sz w:val="22"/>
                <w:szCs w:val="22"/>
                <w:lang w:val="mk-MK"/>
              </w:rPr>
              <w:t>Теоретска</w:t>
            </w:r>
            <w:r w:rsidRPr="006F2A0C">
              <w:rPr>
                <w:b/>
                <w:bCs/>
                <w:color w:val="000000"/>
                <w:sz w:val="22"/>
                <w:szCs w:val="22"/>
                <w:lang w:val="ru-RU"/>
              </w:rPr>
              <w:t xml:space="preserve"> </w:t>
            </w:r>
            <w:r w:rsidRPr="006F2A0C">
              <w:rPr>
                <w:b/>
                <w:bCs/>
                <w:color w:val="000000"/>
                <w:sz w:val="22"/>
                <w:szCs w:val="22"/>
                <w:lang w:val="mk-MK"/>
              </w:rPr>
              <w:t>настава</w:t>
            </w:r>
            <w:r w:rsidRPr="006F2A0C">
              <w:rPr>
                <w:b/>
                <w:bCs/>
                <w:color w:val="000000"/>
                <w:sz w:val="22"/>
                <w:szCs w:val="22"/>
                <w:lang w:val="ru-RU"/>
              </w:rPr>
              <w:t>:</w:t>
            </w:r>
            <w:r w:rsidRPr="006F2A0C">
              <w:rPr>
                <w:b/>
                <w:color w:val="000000"/>
                <w:sz w:val="22"/>
                <w:szCs w:val="22"/>
                <w:lang w:val="ru-RU"/>
              </w:rPr>
              <w:t xml:space="preserve"> </w:t>
            </w:r>
          </w:p>
          <w:p w:rsidR="003D511E" w:rsidRPr="006F2A0C" w:rsidRDefault="003D511E" w:rsidP="0043062B">
            <w:pPr>
              <w:numPr>
                <w:ilvl w:val="0"/>
                <w:numId w:val="14"/>
              </w:numPr>
              <w:tabs>
                <w:tab w:val="clear" w:pos="720"/>
                <w:tab w:val="num" w:pos="72"/>
              </w:tabs>
              <w:ind w:left="252" w:hanging="180"/>
              <w:rPr>
                <w:color w:val="000000"/>
                <w:lang w:val="mk-MK"/>
              </w:rPr>
            </w:pPr>
            <w:r w:rsidRPr="006F2A0C">
              <w:rPr>
                <w:color w:val="000000"/>
                <w:sz w:val="22"/>
                <w:szCs w:val="22"/>
                <w:lang w:val="mk-MK"/>
              </w:rPr>
              <w:t xml:space="preserve">Јавно здравстевен пристап и анализа на  </w:t>
            </w:r>
            <w:r w:rsidRPr="006F2A0C">
              <w:rPr>
                <w:sz w:val="22"/>
                <w:szCs w:val="22"/>
              </w:rPr>
              <w:t>заразната жолтица</w:t>
            </w:r>
          </w:p>
          <w:p w:rsidR="003D511E" w:rsidRPr="006F2A0C" w:rsidRDefault="003D511E" w:rsidP="0043062B">
            <w:pPr>
              <w:numPr>
                <w:ilvl w:val="0"/>
                <w:numId w:val="14"/>
              </w:numPr>
              <w:tabs>
                <w:tab w:val="clear" w:pos="720"/>
                <w:tab w:val="num" w:pos="72"/>
              </w:tabs>
              <w:ind w:left="252" w:hanging="180"/>
              <w:rPr>
                <w:color w:val="000000"/>
                <w:lang w:val="mk-MK"/>
              </w:rPr>
            </w:pPr>
            <w:r w:rsidRPr="006F2A0C">
              <w:rPr>
                <w:color w:val="000000"/>
                <w:sz w:val="22"/>
                <w:szCs w:val="22"/>
                <w:lang w:val="mk-MK"/>
              </w:rPr>
              <w:t xml:space="preserve">Дефинирање,детектирање , и одредување на основни приоритети </w:t>
            </w:r>
          </w:p>
          <w:p w:rsidR="003D511E" w:rsidRPr="006F2A0C" w:rsidRDefault="003D511E" w:rsidP="0043062B">
            <w:pPr>
              <w:numPr>
                <w:ilvl w:val="0"/>
                <w:numId w:val="14"/>
              </w:numPr>
              <w:tabs>
                <w:tab w:val="clear" w:pos="720"/>
                <w:tab w:val="num" w:pos="252"/>
              </w:tabs>
              <w:ind w:left="252" w:hanging="180"/>
              <w:rPr>
                <w:color w:val="000000"/>
                <w:lang w:val="mk-MK"/>
              </w:rPr>
            </w:pPr>
            <w:r w:rsidRPr="006F2A0C">
              <w:rPr>
                <w:color w:val="000000"/>
                <w:sz w:val="22"/>
                <w:szCs w:val="22"/>
                <w:lang w:val="mk-MK"/>
              </w:rPr>
              <w:t>Анализа на јавно здравствениот проблем, преку соодветни статистички моделирања и заклучувања</w:t>
            </w:r>
          </w:p>
          <w:p w:rsidR="003D511E" w:rsidRPr="006F2A0C" w:rsidRDefault="003D511E" w:rsidP="0043062B">
            <w:pPr>
              <w:numPr>
                <w:ilvl w:val="0"/>
                <w:numId w:val="15"/>
              </w:numPr>
              <w:tabs>
                <w:tab w:val="clear" w:pos="720"/>
                <w:tab w:val="num" w:pos="252"/>
              </w:tabs>
              <w:ind w:left="252" w:hanging="180"/>
              <w:rPr>
                <w:color w:val="000000"/>
                <w:lang w:val="mk-MK"/>
              </w:rPr>
            </w:pPr>
            <w:r w:rsidRPr="006F2A0C">
              <w:rPr>
                <w:color w:val="000000"/>
                <w:sz w:val="22"/>
                <w:szCs w:val="22"/>
                <w:lang w:val="mk-MK"/>
              </w:rPr>
              <w:t>Надгледување и препораки за превенција, спречување и сузбивање</w:t>
            </w:r>
          </w:p>
          <w:p w:rsidR="003D511E" w:rsidRPr="006F2A0C" w:rsidRDefault="003D511E" w:rsidP="0043062B">
            <w:pPr>
              <w:numPr>
                <w:ilvl w:val="0"/>
                <w:numId w:val="15"/>
              </w:numPr>
              <w:tabs>
                <w:tab w:val="clear" w:pos="720"/>
                <w:tab w:val="num" w:pos="252"/>
              </w:tabs>
              <w:ind w:hanging="648"/>
              <w:rPr>
                <w:color w:val="000000"/>
                <w:lang w:val="mk-MK"/>
              </w:rPr>
            </w:pPr>
            <w:r w:rsidRPr="006F2A0C">
              <w:rPr>
                <w:color w:val="000000"/>
                <w:sz w:val="22"/>
                <w:szCs w:val="22"/>
                <w:lang w:val="mk-MK"/>
              </w:rPr>
              <w:t>Мониторинг и евалуација на легислативата  во контролата</w:t>
            </w:r>
          </w:p>
          <w:p w:rsidR="003D511E" w:rsidRPr="006F2A0C" w:rsidRDefault="003D511E" w:rsidP="0043062B">
            <w:pPr>
              <w:numPr>
                <w:ilvl w:val="0"/>
                <w:numId w:val="15"/>
              </w:numPr>
              <w:tabs>
                <w:tab w:val="clear" w:pos="720"/>
                <w:tab w:val="num" w:pos="252"/>
              </w:tabs>
              <w:ind w:hanging="648"/>
              <w:rPr>
                <w:color w:val="000000"/>
                <w:lang w:val="mk-MK"/>
              </w:rPr>
            </w:pPr>
            <w:r w:rsidRPr="006F2A0C">
              <w:rPr>
                <w:color w:val="000000"/>
                <w:sz w:val="22"/>
                <w:szCs w:val="22"/>
                <w:lang w:val="mk-MK"/>
              </w:rPr>
              <w:t>Начинот на пратење на јавно здравствената состојба во светот и околните земји</w:t>
            </w:r>
          </w:p>
          <w:p w:rsidR="003D511E" w:rsidRPr="006F2A0C" w:rsidRDefault="003D511E" w:rsidP="0043062B">
            <w:pPr>
              <w:numPr>
                <w:ilvl w:val="0"/>
                <w:numId w:val="15"/>
              </w:numPr>
              <w:tabs>
                <w:tab w:val="clear" w:pos="720"/>
                <w:tab w:val="num" w:pos="252"/>
              </w:tabs>
              <w:ind w:hanging="648"/>
              <w:rPr>
                <w:color w:val="000000"/>
                <w:lang w:val="mk-MK"/>
              </w:rPr>
            </w:pPr>
            <w:r w:rsidRPr="006F2A0C">
              <w:rPr>
                <w:color w:val="000000"/>
                <w:sz w:val="22"/>
                <w:szCs w:val="22"/>
                <w:lang w:val="mk-MK"/>
              </w:rPr>
              <w:t>Мапирање и систем на географски информации</w:t>
            </w:r>
          </w:p>
          <w:p w:rsidR="003D511E" w:rsidRPr="006F2A0C" w:rsidRDefault="003D511E" w:rsidP="0043062B">
            <w:pPr>
              <w:numPr>
                <w:ilvl w:val="0"/>
                <w:numId w:val="14"/>
              </w:numPr>
              <w:tabs>
                <w:tab w:val="clear" w:pos="720"/>
                <w:tab w:val="num" w:pos="72"/>
              </w:tabs>
              <w:ind w:left="252" w:hanging="180"/>
              <w:rPr>
                <w:color w:val="000000"/>
                <w:lang w:val="mk-MK"/>
              </w:rPr>
            </w:pPr>
            <w:r w:rsidRPr="006F2A0C">
              <w:rPr>
                <w:color w:val="000000"/>
                <w:sz w:val="22"/>
                <w:szCs w:val="22"/>
                <w:lang w:val="mk-MK"/>
              </w:rPr>
              <w:t xml:space="preserve">Епидемиологија на </w:t>
            </w:r>
            <w:r w:rsidRPr="006F2A0C">
              <w:rPr>
                <w:sz w:val="22"/>
                <w:szCs w:val="22"/>
              </w:rPr>
              <w:t xml:space="preserve">заразната жолтица </w:t>
            </w:r>
            <w:r w:rsidRPr="006F2A0C">
              <w:rPr>
                <w:color w:val="000000"/>
                <w:sz w:val="22"/>
                <w:szCs w:val="22"/>
                <w:lang w:val="mk-MK"/>
              </w:rPr>
              <w:t>според лице, место и време</w:t>
            </w:r>
          </w:p>
          <w:p w:rsidR="003D511E" w:rsidRPr="006F2A0C" w:rsidRDefault="003D511E" w:rsidP="0043062B">
            <w:pPr>
              <w:numPr>
                <w:ilvl w:val="0"/>
                <w:numId w:val="17"/>
              </w:numPr>
              <w:tabs>
                <w:tab w:val="clear" w:pos="720"/>
                <w:tab w:val="num" w:pos="252"/>
              </w:tabs>
              <w:ind w:hanging="648"/>
              <w:rPr>
                <w:color w:val="000000"/>
                <w:lang w:val="mk-MK"/>
              </w:rPr>
            </w:pPr>
            <w:r w:rsidRPr="006F2A0C">
              <w:rPr>
                <w:color w:val="000000"/>
                <w:sz w:val="22"/>
                <w:szCs w:val="22"/>
                <w:lang w:val="mk-MK"/>
              </w:rPr>
              <w:t xml:space="preserve">Вежби </w:t>
            </w:r>
          </w:p>
          <w:p w:rsidR="003D511E" w:rsidRPr="006F2A0C" w:rsidRDefault="003D511E" w:rsidP="0043062B">
            <w:pPr>
              <w:pStyle w:val="ListParagraph"/>
              <w:rPr>
                <w:rFonts w:ascii="Times New Roman" w:hAnsi="Times New Roman"/>
                <w:color w:val="000000"/>
                <w:sz w:val="22"/>
                <w:szCs w:val="22"/>
                <w:lang w:val="mk-MK"/>
              </w:rPr>
            </w:pPr>
            <w:r w:rsidRPr="006F2A0C">
              <w:rPr>
                <w:rFonts w:ascii="Times New Roman" w:hAnsi="Times New Roman"/>
                <w:color w:val="000000"/>
                <w:sz w:val="22"/>
                <w:szCs w:val="22"/>
                <w:lang w:val="mk-MK"/>
              </w:rPr>
              <w:t>-Мерки  и извори на податоци за индикатори на јавното здравје за заразната жолтица</w:t>
            </w:r>
          </w:p>
          <w:p w:rsidR="003D511E" w:rsidRPr="006F2A0C" w:rsidRDefault="003D511E" w:rsidP="0043062B">
            <w:pPr>
              <w:pStyle w:val="ListParagraph"/>
              <w:rPr>
                <w:rFonts w:ascii="Times New Roman" w:hAnsi="Times New Roman"/>
                <w:color w:val="000000"/>
                <w:sz w:val="22"/>
                <w:szCs w:val="22"/>
                <w:lang w:val="mk-MK"/>
              </w:rPr>
            </w:pPr>
            <w:r w:rsidRPr="006F2A0C">
              <w:rPr>
                <w:rFonts w:ascii="Times New Roman" w:hAnsi="Times New Roman"/>
                <w:color w:val="000000"/>
                <w:sz w:val="22"/>
                <w:szCs w:val="22"/>
                <w:lang w:val="mk-MK"/>
              </w:rPr>
              <w:t>-Потенцијални извори на податоции информации за индикаторите на јавното здравство за заразната жолтица</w:t>
            </w:r>
          </w:p>
          <w:p w:rsidR="003D511E" w:rsidRPr="006F2A0C" w:rsidRDefault="003D511E" w:rsidP="0043062B">
            <w:pPr>
              <w:pStyle w:val="ListParagraph"/>
              <w:rPr>
                <w:rFonts w:ascii="Times New Roman" w:hAnsi="Times New Roman"/>
                <w:color w:val="000000"/>
                <w:sz w:val="22"/>
                <w:szCs w:val="22"/>
                <w:lang w:val="mk-MK"/>
              </w:rPr>
            </w:pPr>
            <w:r w:rsidRPr="006F2A0C">
              <w:rPr>
                <w:rFonts w:ascii="Times New Roman" w:hAnsi="Times New Roman"/>
                <w:color w:val="000000"/>
                <w:sz w:val="22"/>
                <w:szCs w:val="22"/>
                <w:lang w:val="mk-MK"/>
              </w:rPr>
              <w:t>-Селектирани статистички техники и тестови</w:t>
            </w:r>
          </w:p>
          <w:p w:rsidR="003D511E" w:rsidRPr="006F2A0C" w:rsidRDefault="003D511E" w:rsidP="0043062B">
            <w:pPr>
              <w:pStyle w:val="ListParagraph"/>
              <w:rPr>
                <w:rFonts w:ascii="Times New Roman" w:hAnsi="Times New Roman"/>
                <w:color w:val="000000"/>
                <w:sz w:val="22"/>
                <w:szCs w:val="22"/>
                <w:lang w:val="mk-MK"/>
              </w:rPr>
            </w:pPr>
            <w:r w:rsidRPr="006F2A0C">
              <w:rPr>
                <w:rFonts w:ascii="Times New Roman" w:hAnsi="Times New Roman"/>
                <w:color w:val="000000"/>
                <w:sz w:val="22"/>
                <w:szCs w:val="22"/>
                <w:lang w:val="mk-MK"/>
              </w:rPr>
              <w:t>-Прашалник за историја на изложеност</w:t>
            </w:r>
          </w:p>
          <w:p w:rsidR="003D511E" w:rsidRPr="002516AC" w:rsidRDefault="003D511E" w:rsidP="0043062B">
            <w:pPr>
              <w:rPr>
                <w:color w:val="000000"/>
                <w:lang w:val="en-US"/>
              </w:rPr>
            </w:pPr>
            <w:r>
              <w:rPr>
                <w:color w:val="000000"/>
                <w:sz w:val="22"/>
                <w:szCs w:val="22"/>
                <w:lang w:val="en-US"/>
              </w:rPr>
              <w:t xml:space="preserve">             </w:t>
            </w:r>
            <w:r w:rsidRPr="006F2A0C">
              <w:rPr>
                <w:color w:val="000000"/>
                <w:sz w:val="22"/>
                <w:szCs w:val="22"/>
                <w:lang w:val="mk-MK"/>
              </w:rPr>
              <w:t>-Одговори на прашања поставени во текот на предавањата</w:t>
            </w:r>
          </w:p>
        </w:tc>
      </w:tr>
      <w:tr w:rsidR="003D511E" w:rsidRPr="00864F08" w:rsidTr="0043062B">
        <w:tc>
          <w:tcPr>
            <w:tcW w:w="516" w:type="dxa"/>
          </w:tcPr>
          <w:p w:rsidR="003D511E" w:rsidRPr="00864F08" w:rsidRDefault="003D511E" w:rsidP="0043062B">
            <w:pPr>
              <w:rPr>
                <w:bCs/>
                <w:color w:val="000000"/>
                <w:lang w:val="en-US"/>
              </w:rPr>
            </w:pPr>
            <w:r w:rsidRPr="00864F08">
              <w:rPr>
                <w:bCs/>
                <w:color w:val="000000"/>
                <w:sz w:val="22"/>
                <w:szCs w:val="22"/>
                <w:lang w:val="en-US"/>
              </w:rPr>
              <w:t>12.</w:t>
            </w:r>
          </w:p>
        </w:tc>
        <w:tc>
          <w:tcPr>
            <w:tcW w:w="9338" w:type="dxa"/>
            <w:gridSpan w:val="13"/>
          </w:tcPr>
          <w:p w:rsidR="003D511E" w:rsidRPr="00864F08" w:rsidRDefault="003D511E" w:rsidP="0043062B">
            <w:pPr>
              <w:rPr>
                <w:bCs/>
                <w:color w:val="000000"/>
                <w:lang w:val="ru-RU"/>
              </w:rPr>
            </w:pPr>
            <w:r w:rsidRPr="00864F08">
              <w:rPr>
                <w:bCs/>
                <w:color w:val="000000"/>
                <w:sz w:val="22"/>
                <w:szCs w:val="22"/>
                <w:lang w:val="ru-RU"/>
              </w:rPr>
              <w:t>Методи на учење:</w:t>
            </w:r>
            <w:r w:rsidRPr="00864F08">
              <w:rPr>
                <w:sz w:val="22"/>
                <w:szCs w:val="22"/>
                <w:lang w:val="ru-RU"/>
              </w:rPr>
              <w:t xml:space="preserve"> </w:t>
            </w:r>
            <w:r w:rsidRPr="00864F08">
              <w:rPr>
                <w:bCs/>
                <w:color w:val="000000"/>
                <w:sz w:val="22"/>
                <w:szCs w:val="22"/>
                <w:lang w:val="ru-RU"/>
              </w:rPr>
              <w:t>Теоретска настава: предавања, интерактивна настава, групна работа, прикажување на материјали(филмови и пишан материјал) од областа и начинот на кој се справуваат со ”новите” заразни заболувања во светот;</w:t>
            </w:r>
          </w:p>
          <w:p w:rsidR="003D511E" w:rsidRPr="00864F08" w:rsidRDefault="003D511E" w:rsidP="0043062B">
            <w:pPr>
              <w:rPr>
                <w:bCs/>
                <w:color w:val="000000"/>
                <w:lang w:val="ru-RU"/>
              </w:rPr>
            </w:pPr>
            <w:r w:rsidRPr="00864F08">
              <w:rPr>
                <w:bCs/>
                <w:color w:val="000000"/>
                <w:sz w:val="22"/>
                <w:szCs w:val="22"/>
                <w:lang w:val="ru-RU"/>
              </w:rPr>
              <w:t>Практична настава: семинари, вежби и анализа на податоци, предлагање на мерки, излегување на терен, поставување на виртуелни проблеми.</w:t>
            </w:r>
          </w:p>
          <w:p w:rsidR="003D511E" w:rsidRPr="00864F08" w:rsidRDefault="003D511E" w:rsidP="0043062B">
            <w:pPr>
              <w:rPr>
                <w:bCs/>
                <w:color w:val="000000"/>
                <w:lang w:val="ru-RU"/>
              </w:rPr>
            </w:pPr>
            <w:r w:rsidRPr="00864F08">
              <w:rPr>
                <w:bCs/>
                <w:color w:val="000000"/>
                <w:sz w:val="22"/>
                <w:szCs w:val="22"/>
                <w:lang w:val="ru-RU"/>
              </w:rPr>
              <w:t>Индивидуална работа: дискусии, евалуација на научна литература, консултации во целост или по сегменти од интерес, есеи, семинарски работи</w:t>
            </w:r>
          </w:p>
          <w:p w:rsidR="003D511E" w:rsidRPr="00864F08" w:rsidRDefault="003D511E" w:rsidP="0043062B">
            <w:pPr>
              <w:rPr>
                <w:bCs/>
                <w:color w:val="000000"/>
                <w:lang w:val="ru-RU"/>
              </w:rPr>
            </w:pPr>
            <w:r w:rsidRPr="00864F08">
              <w:rPr>
                <w:bCs/>
                <w:sz w:val="22"/>
                <w:szCs w:val="22"/>
                <w:lang w:val="mk-MK"/>
              </w:rPr>
              <w:t>Интерактивна настава (теоретска), вежби / работилници</w:t>
            </w:r>
          </w:p>
        </w:tc>
      </w:tr>
      <w:tr w:rsidR="003D511E" w:rsidRPr="00864F08" w:rsidTr="0043062B">
        <w:tc>
          <w:tcPr>
            <w:tcW w:w="516" w:type="dxa"/>
          </w:tcPr>
          <w:p w:rsidR="003D511E" w:rsidRPr="00864F08" w:rsidRDefault="003D511E" w:rsidP="0043062B">
            <w:pPr>
              <w:rPr>
                <w:lang w:val="en-US"/>
              </w:rPr>
            </w:pPr>
            <w:r w:rsidRPr="00864F08">
              <w:rPr>
                <w:sz w:val="22"/>
                <w:szCs w:val="22"/>
                <w:lang w:val="en-US"/>
              </w:rPr>
              <w:t>13.</w:t>
            </w:r>
          </w:p>
        </w:tc>
        <w:tc>
          <w:tcPr>
            <w:tcW w:w="4502" w:type="dxa"/>
            <w:gridSpan w:val="7"/>
          </w:tcPr>
          <w:p w:rsidR="003D511E" w:rsidRPr="00864F08" w:rsidRDefault="003D511E" w:rsidP="0043062B">
            <w:pPr>
              <w:rPr>
                <w:lang w:val="mk-MK"/>
              </w:rPr>
            </w:pPr>
            <w:r w:rsidRPr="00864F08">
              <w:rPr>
                <w:bCs/>
                <w:color w:val="000000"/>
                <w:sz w:val="22"/>
                <w:szCs w:val="22"/>
                <w:lang w:val="mk-MK"/>
              </w:rPr>
              <w:t>В</w:t>
            </w:r>
            <w:r w:rsidRPr="00864F08">
              <w:rPr>
                <w:bCs/>
                <w:color w:val="000000"/>
                <w:sz w:val="22"/>
                <w:szCs w:val="22"/>
                <w:lang w:val="ru-RU"/>
              </w:rPr>
              <w:t>купен расположив фонд на време</w:t>
            </w:r>
          </w:p>
        </w:tc>
        <w:tc>
          <w:tcPr>
            <w:tcW w:w="4836" w:type="dxa"/>
            <w:gridSpan w:val="6"/>
          </w:tcPr>
          <w:p w:rsidR="003D511E" w:rsidRPr="00864F08" w:rsidRDefault="003D511E" w:rsidP="0043062B">
            <w:pPr>
              <w:rPr>
                <w:lang w:val="ru-RU"/>
              </w:rPr>
            </w:pPr>
            <w:r w:rsidRPr="00864F08">
              <w:rPr>
                <w:sz w:val="22"/>
                <w:szCs w:val="22"/>
                <w:lang w:val="ru-RU"/>
              </w:rPr>
              <w:t>270 часови</w:t>
            </w:r>
          </w:p>
          <w:p w:rsidR="003D511E" w:rsidRPr="00864F08" w:rsidRDefault="003D511E" w:rsidP="0043062B">
            <w:pPr>
              <w:rPr>
                <w:lang w:val="ru-RU"/>
              </w:rPr>
            </w:pPr>
            <w:r w:rsidRPr="00864F08">
              <w:rPr>
                <w:sz w:val="22"/>
                <w:szCs w:val="22"/>
                <w:lang w:val="ru-RU"/>
              </w:rPr>
              <w:t>Кредити 9 х 30 часа за 1 кредит = 270</w:t>
            </w:r>
          </w:p>
          <w:p w:rsidR="003D511E" w:rsidRPr="00864F08" w:rsidRDefault="003D511E" w:rsidP="0043062B">
            <w:pPr>
              <w:rPr>
                <w:lang w:val="ru-RU"/>
              </w:rPr>
            </w:pPr>
            <w:r w:rsidRPr="00864F08">
              <w:rPr>
                <w:sz w:val="22"/>
                <w:szCs w:val="22"/>
                <w:lang w:val="ru-RU"/>
              </w:rPr>
              <w:t>270 – 135 часови предавања, вежби и семинари = 135 часови домашно учење</w:t>
            </w:r>
          </w:p>
        </w:tc>
      </w:tr>
      <w:tr w:rsidR="003D511E" w:rsidRPr="00864F08" w:rsidTr="0043062B">
        <w:tc>
          <w:tcPr>
            <w:tcW w:w="516" w:type="dxa"/>
          </w:tcPr>
          <w:p w:rsidR="003D511E" w:rsidRPr="00864F08" w:rsidRDefault="003D511E" w:rsidP="0043062B">
            <w:pPr>
              <w:rPr>
                <w:lang w:val="en-US"/>
              </w:rPr>
            </w:pPr>
            <w:r w:rsidRPr="00864F08">
              <w:rPr>
                <w:sz w:val="22"/>
                <w:szCs w:val="22"/>
                <w:lang w:val="en-US"/>
              </w:rPr>
              <w:t>14.</w:t>
            </w:r>
          </w:p>
        </w:tc>
        <w:tc>
          <w:tcPr>
            <w:tcW w:w="4502" w:type="dxa"/>
            <w:gridSpan w:val="7"/>
          </w:tcPr>
          <w:p w:rsidR="003D511E" w:rsidRPr="00864F08" w:rsidRDefault="003D511E" w:rsidP="0043062B">
            <w:pPr>
              <w:rPr>
                <w:lang w:val="mk-MK"/>
              </w:rPr>
            </w:pPr>
            <w:r w:rsidRPr="00864F08">
              <w:rPr>
                <w:bCs/>
                <w:color w:val="000000"/>
                <w:sz w:val="22"/>
                <w:szCs w:val="22"/>
                <w:lang w:val="ru-RU"/>
              </w:rPr>
              <w:t>Распределба на расположивото време</w:t>
            </w:r>
          </w:p>
        </w:tc>
        <w:tc>
          <w:tcPr>
            <w:tcW w:w="4836" w:type="dxa"/>
            <w:gridSpan w:val="6"/>
          </w:tcPr>
          <w:p w:rsidR="003D511E" w:rsidRPr="00864F08" w:rsidRDefault="003D511E" w:rsidP="0043062B">
            <w:pPr>
              <w:rPr>
                <w:lang w:val="mk-MK"/>
              </w:rPr>
            </w:pPr>
          </w:p>
        </w:tc>
      </w:tr>
      <w:tr w:rsidR="003D511E" w:rsidRPr="00864F08" w:rsidTr="0043062B">
        <w:tc>
          <w:tcPr>
            <w:tcW w:w="516" w:type="dxa"/>
            <w:vMerge w:val="restart"/>
          </w:tcPr>
          <w:p w:rsidR="003D511E" w:rsidRPr="00864F08" w:rsidRDefault="003D511E" w:rsidP="0043062B">
            <w:pPr>
              <w:rPr>
                <w:lang w:val="en-US"/>
              </w:rPr>
            </w:pPr>
            <w:r w:rsidRPr="00864F08">
              <w:rPr>
                <w:sz w:val="22"/>
                <w:szCs w:val="22"/>
                <w:lang w:val="en-US"/>
              </w:rPr>
              <w:t>15.</w:t>
            </w:r>
          </w:p>
        </w:tc>
        <w:tc>
          <w:tcPr>
            <w:tcW w:w="3574" w:type="dxa"/>
            <w:gridSpan w:val="3"/>
            <w:vMerge w:val="restart"/>
          </w:tcPr>
          <w:p w:rsidR="003D511E" w:rsidRPr="00864F08" w:rsidRDefault="003D511E" w:rsidP="0043062B">
            <w:pPr>
              <w:rPr>
                <w:lang w:val="mk-MK"/>
              </w:rPr>
            </w:pPr>
            <w:r w:rsidRPr="00864F08">
              <w:rPr>
                <w:bCs/>
                <w:color w:val="000000"/>
                <w:sz w:val="22"/>
                <w:szCs w:val="22"/>
                <w:lang w:val="ru-RU"/>
              </w:rPr>
              <w:t>Форми на наставните активности</w:t>
            </w:r>
          </w:p>
        </w:tc>
        <w:tc>
          <w:tcPr>
            <w:tcW w:w="703" w:type="dxa"/>
            <w:gridSpan w:val="3"/>
          </w:tcPr>
          <w:p w:rsidR="003D511E" w:rsidRPr="00864F08" w:rsidRDefault="003D511E" w:rsidP="0043062B">
            <w:pPr>
              <w:rPr>
                <w:lang w:val="en-US"/>
              </w:rPr>
            </w:pPr>
            <w:r w:rsidRPr="00864F08">
              <w:rPr>
                <w:sz w:val="22"/>
                <w:szCs w:val="22"/>
                <w:lang w:val="en-US"/>
              </w:rPr>
              <w:t>15.1.</w:t>
            </w:r>
          </w:p>
        </w:tc>
        <w:tc>
          <w:tcPr>
            <w:tcW w:w="3005" w:type="dxa"/>
            <w:gridSpan w:val="5"/>
          </w:tcPr>
          <w:p w:rsidR="003D511E" w:rsidRPr="00864F08" w:rsidRDefault="003D511E" w:rsidP="0043062B">
            <w:pPr>
              <w:rPr>
                <w:lang w:val="mk-MK"/>
              </w:rPr>
            </w:pPr>
            <w:r w:rsidRPr="00864F08">
              <w:rPr>
                <w:bCs/>
                <w:color w:val="000000"/>
                <w:sz w:val="22"/>
                <w:szCs w:val="22"/>
                <w:lang w:val="ru-RU"/>
              </w:rPr>
              <w:t>Предавања- теоретска настава</w:t>
            </w:r>
          </w:p>
        </w:tc>
        <w:tc>
          <w:tcPr>
            <w:tcW w:w="2056" w:type="dxa"/>
            <w:gridSpan w:val="2"/>
            <w:vAlign w:val="center"/>
          </w:tcPr>
          <w:p w:rsidR="003D511E" w:rsidRPr="00864F08" w:rsidRDefault="003D511E" w:rsidP="0043062B">
            <w:pPr>
              <w:jc w:val="right"/>
              <w:rPr>
                <w:lang w:val="mk-MK"/>
              </w:rPr>
            </w:pPr>
            <w:r w:rsidRPr="00864F08">
              <w:rPr>
                <w:sz w:val="22"/>
                <w:szCs w:val="22"/>
                <w:lang w:val="mk-MK"/>
              </w:rPr>
              <w:t>60 часови</w:t>
            </w:r>
          </w:p>
        </w:tc>
      </w:tr>
      <w:tr w:rsidR="003D511E" w:rsidRPr="00864F08" w:rsidTr="0043062B">
        <w:tc>
          <w:tcPr>
            <w:tcW w:w="516" w:type="dxa"/>
            <w:vMerge/>
          </w:tcPr>
          <w:p w:rsidR="003D511E" w:rsidRPr="00864F08" w:rsidRDefault="003D511E" w:rsidP="0043062B">
            <w:pPr>
              <w:rPr>
                <w:lang w:val="mk-MK"/>
              </w:rPr>
            </w:pPr>
          </w:p>
        </w:tc>
        <w:tc>
          <w:tcPr>
            <w:tcW w:w="3574" w:type="dxa"/>
            <w:gridSpan w:val="3"/>
            <w:vMerge/>
          </w:tcPr>
          <w:p w:rsidR="003D511E" w:rsidRPr="00864F08" w:rsidRDefault="003D511E" w:rsidP="0043062B">
            <w:pPr>
              <w:rPr>
                <w:lang w:val="mk-MK"/>
              </w:rPr>
            </w:pPr>
          </w:p>
        </w:tc>
        <w:tc>
          <w:tcPr>
            <w:tcW w:w="703" w:type="dxa"/>
            <w:gridSpan w:val="3"/>
          </w:tcPr>
          <w:p w:rsidR="003D511E" w:rsidRPr="00864F08" w:rsidRDefault="003D511E" w:rsidP="0043062B">
            <w:pPr>
              <w:rPr>
                <w:lang w:val="en-US"/>
              </w:rPr>
            </w:pPr>
            <w:r w:rsidRPr="00864F08">
              <w:rPr>
                <w:sz w:val="22"/>
                <w:szCs w:val="22"/>
                <w:lang w:val="en-US"/>
              </w:rPr>
              <w:t>15.2.</w:t>
            </w:r>
          </w:p>
        </w:tc>
        <w:tc>
          <w:tcPr>
            <w:tcW w:w="3005" w:type="dxa"/>
            <w:gridSpan w:val="5"/>
          </w:tcPr>
          <w:p w:rsidR="003D511E" w:rsidRPr="00864F08" w:rsidRDefault="003D511E" w:rsidP="0043062B">
            <w:pPr>
              <w:rPr>
                <w:lang w:val="mk-MK"/>
              </w:rPr>
            </w:pPr>
            <w:r w:rsidRPr="00864F08">
              <w:rPr>
                <w:bCs/>
                <w:color w:val="000000"/>
                <w:sz w:val="22"/>
                <w:szCs w:val="22"/>
                <w:lang w:val="ru-RU"/>
              </w:rPr>
              <w:t>Вежби (лабораториски, аудиториски), семинари, тимска работа</w:t>
            </w:r>
          </w:p>
        </w:tc>
        <w:tc>
          <w:tcPr>
            <w:tcW w:w="2056" w:type="dxa"/>
            <w:gridSpan w:val="2"/>
            <w:vAlign w:val="center"/>
          </w:tcPr>
          <w:p w:rsidR="003D511E" w:rsidRPr="00864F08" w:rsidRDefault="003D511E" w:rsidP="0043062B">
            <w:pPr>
              <w:jc w:val="right"/>
              <w:rPr>
                <w:lang w:val="mk-MK"/>
              </w:rPr>
            </w:pPr>
            <w:r w:rsidRPr="00864F08">
              <w:rPr>
                <w:sz w:val="22"/>
                <w:szCs w:val="22"/>
                <w:lang w:val="mk-MK"/>
              </w:rPr>
              <w:t>75 часови</w:t>
            </w:r>
          </w:p>
        </w:tc>
      </w:tr>
      <w:tr w:rsidR="003D511E" w:rsidRPr="00864F08" w:rsidTr="0043062B">
        <w:trPr>
          <w:trHeight w:val="459"/>
        </w:trPr>
        <w:tc>
          <w:tcPr>
            <w:tcW w:w="516" w:type="dxa"/>
            <w:vMerge w:val="restart"/>
          </w:tcPr>
          <w:p w:rsidR="003D511E" w:rsidRPr="00864F08" w:rsidRDefault="003D511E" w:rsidP="0043062B">
            <w:pPr>
              <w:rPr>
                <w:lang w:val="en-US"/>
              </w:rPr>
            </w:pPr>
            <w:r w:rsidRPr="00864F08">
              <w:rPr>
                <w:sz w:val="22"/>
                <w:szCs w:val="22"/>
                <w:lang w:val="en-US"/>
              </w:rPr>
              <w:t>16.</w:t>
            </w:r>
          </w:p>
        </w:tc>
        <w:tc>
          <w:tcPr>
            <w:tcW w:w="3574" w:type="dxa"/>
            <w:gridSpan w:val="3"/>
            <w:vMerge w:val="restart"/>
          </w:tcPr>
          <w:p w:rsidR="003D511E" w:rsidRPr="00864F08" w:rsidRDefault="003D511E" w:rsidP="0043062B">
            <w:pPr>
              <w:rPr>
                <w:lang w:val="mk-MK"/>
              </w:rPr>
            </w:pPr>
            <w:r w:rsidRPr="00864F08">
              <w:rPr>
                <w:bCs/>
                <w:color w:val="000000"/>
                <w:sz w:val="22"/>
                <w:szCs w:val="22"/>
                <w:lang w:val="ru-RU"/>
              </w:rPr>
              <w:t>Други форми на активности</w:t>
            </w:r>
          </w:p>
        </w:tc>
        <w:tc>
          <w:tcPr>
            <w:tcW w:w="703" w:type="dxa"/>
            <w:gridSpan w:val="3"/>
          </w:tcPr>
          <w:p w:rsidR="003D511E" w:rsidRPr="00864F08" w:rsidRDefault="003D511E" w:rsidP="0043062B">
            <w:pPr>
              <w:rPr>
                <w:lang w:val="en-US"/>
              </w:rPr>
            </w:pPr>
            <w:r w:rsidRPr="00864F08">
              <w:rPr>
                <w:sz w:val="22"/>
                <w:szCs w:val="22"/>
                <w:lang w:val="en-US"/>
              </w:rPr>
              <w:t>16.1.</w:t>
            </w:r>
          </w:p>
        </w:tc>
        <w:tc>
          <w:tcPr>
            <w:tcW w:w="3005" w:type="dxa"/>
            <w:gridSpan w:val="5"/>
          </w:tcPr>
          <w:p w:rsidR="003D511E" w:rsidRPr="00864F08" w:rsidRDefault="003D511E" w:rsidP="0043062B">
            <w:pPr>
              <w:rPr>
                <w:lang w:val="mk-MK"/>
              </w:rPr>
            </w:pPr>
            <w:r w:rsidRPr="00864F08">
              <w:rPr>
                <w:bCs/>
                <w:color w:val="000000"/>
                <w:sz w:val="22"/>
                <w:szCs w:val="22"/>
                <w:lang w:val="ru-RU"/>
              </w:rPr>
              <w:t xml:space="preserve">Проектни задачи </w:t>
            </w:r>
          </w:p>
        </w:tc>
        <w:tc>
          <w:tcPr>
            <w:tcW w:w="2056" w:type="dxa"/>
            <w:gridSpan w:val="2"/>
          </w:tcPr>
          <w:p w:rsidR="003D511E" w:rsidRPr="00864F08" w:rsidRDefault="003D511E" w:rsidP="0043062B">
            <w:pPr>
              <w:jc w:val="right"/>
              <w:rPr>
                <w:lang w:val="mk-MK"/>
              </w:rPr>
            </w:pPr>
            <w:r w:rsidRPr="00864F08">
              <w:rPr>
                <w:sz w:val="22"/>
                <w:szCs w:val="22"/>
                <w:lang w:val="mk-MK"/>
              </w:rPr>
              <w:t>часови</w:t>
            </w:r>
          </w:p>
        </w:tc>
      </w:tr>
      <w:tr w:rsidR="003D511E" w:rsidRPr="00864F08" w:rsidTr="0043062B">
        <w:trPr>
          <w:trHeight w:val="457"/>
        </w:trPr>
        <w:tc>
          <w:tcPr>
            <w:tcW w:w="516" w:type="dxa"/>
            <w:vMerge/>
          </w:tcPr>
          <w:p w:rsidR="003D511E" w:rsidRPr="00864F08" w:rsidRDefault="003D511E" w:rsidP="0043062B">
            <w:pPr>
              <w:rPr>
                <w:lang w:val="en-US"/>
              </w:rPr>
            </w:pPr>
          </w:p>
        </w:tc>
        <w:tc>
          <w:tcPr>
            <w:tcW w:w="3574" w:type="dxa"/>
            <w:gridSpan w:val="3"/>
            <w:vMerge/>
          </w:tcPr>
          <w:p w:rsidR="003D511E" w:rsidRPr="00864F08" w:rsidRDefault="003D511E" w:rsidP="0043062B">
            <w:pPr>
              <w:rPr>
                <w:bCs/>
                <w:color w:val="000000"/>
                <w:lang w:val="ru-RU"/>
              </w:rPr>
            </w:pPr>
          </w:p>
        </w:tc>
        <w:tc>
          <w:tcPr>
            <w:tcW w:w="703" w:type="dxa"/>
            <w:gridSpan w:val="3"/>
          </w:tcPr>
          <w:p w:rsidR="003D511E" w:rsidRPr="00864F08" w:rsidRDefault="003D511E" w:rsidP="0043062B">
            <w:pPr>
              <w:rPr>
                <w:lang w:val="en-US"/>
              </w:rPr>
            </w:pPr>
            <w:r w:rsidRPr="00864F08">
              <w:rPr>
                <w:sz w:val="22"/>
                <w:szCs w:val="22"/>
                <w:lang w:val="en-US"/>
              </w:rPr>
              <w:t>16.2.</w:t>
            </w:r>
          </w:p>
        </w:tc>
        <w:tc>
          <w:tcPr>
            <w:tcW w:w="3005" w:type="dxa"/>
            <w:gridSpan w:val="5"/>
          </w:tcPr>
          <w:p w:rsidR="003D511E" w:rsidRPr="00864F08" w:rsidRDefault="003D511E" w:rsidP="0043062B">
            <w:pPr>
              <w:rPr>
                <w:bCs/>
                <w:color w:val="000000"/>
                <w:lang w:val="ru-RU"/>
              </w:rPr>
            </w:pPr>
            <w:r w:rsidRPr="00864F08">
              <w:rPr>
                <w:bCs/>
                <w:color w:val="000000"/>
                <w:sz w:val="22"/>
                <w:szCs w:val="22"/>
                <w:lang w:val="ru-RU"/>
              </w:rPr>
              <w:t>Самостојни задачи</w:t>
            </w:r>
          </w:p>
        </w:tc>
        <w:tc>
          <w:tcPr>
            <w:tcW w:w="2056" w:type="dxa"/>
            <w:gridSpan w:val="2"/>
          </w:tcPr>
          <w:p w:rsidR="003D511E" w:rsidRPr="00864F08" w:rsidRDefault="003D511E" w:rsidP="0043062B">
            <w:pPr>
              <w:jc w:val="right"/>
              <w:rPr>
                <w:lang w:val="mk-MK"/>
              </w:rPr>
            </w:pPr>
            <w:r w:rsidRPr="00864F08">
              <w:rPr>
                <w:sz w:val="22"/>
                <w:szCs w:val="22"/>
                <w:lang w:val="mk-MK"/>
              </w:rPr>
              <w:t>часови</w:t>
            </w:r>
          </w:p>
        </w:tc>
      </w:tr>
      <w:tr w:rsidR="003D511E" w:rsidRPr="00864F08" w:rsidTr="0043062B">
        <w:trPr>
          <w:trHeight w:val="457"/>
        </w:trPr>
        <w:tc>
          <w:tcPr>
            <w:tcW w:w="516" w:type="dxa"/>
            <w:vMerge/>
          </w:tcPr>
          <w:p w:rsidR="003D511E" w:rsidRPr="00864F08" w:rsidRDefault="003D511E" w:rsidP="0043062B">
            <w:pPr>
              <w:rPr>
                <w:lang w:val="en-US"/>
              </w:rPr>
            </w:pPr>
          </w:p>
        </w:tc>
        <w:tc>
          <w:tcPr>
            <w:tcW w:w="3574" w:type="dxa"/>
            <w:gridSpan w:val="3"/>
            <w:vMerge/>
          </w:tcPr>
          <w:p w:rsidR="003D511E" w:rsidRPr="00864F08" w:rsidRDefault="003D511E" w:rsidP="0043062B">
            <w:pPr>
              <w:rPr>
                <w:bCs/>
                <w:color w:val="000000"/>
                <w:lang w:val="ru-RU"/>
              </w:rPr>
            </w:pPr>
          </w:p>
        </w:tc>
        <w:tc>
          <w:tcPr>
            <w:tcW w:w="703" w:type="dxa"/>
            <w:gridSpan w:val="3"/>
          </w:tcPr>
          <w:p w:rsidR="003D511E" w:rsidRPr="00864F08" w:rsidRDefault="003D511E" w:rsidP="0043062B">
            <w:pPr>
              <w:rPr>
                <w:lang w:val="en-US"/>
              </w:rPr>
            </w:pPr>
            <w:r w:rsidRPr="00864F08">
              <w:rPr>
                <w:sz w:val="22"/>
                <w:szCs w:val="22"/>
                <w:lang w:val="en-US"/>
              </w:rPr>
              <w:t>16.3.</w:t>
            </w:r>
          </w:p>
        </w:tc>
        <w:tc>
          <w:tcPr>
            <w:tcW w:w="3005" w:type="dxa"/>
            <w:gridSpan w:val="5"/>
          </w:tcPr>
          <w:p w:rsidR="003D511E" w:rsidRPr="00864F08" w:rsidRDefault="003D511E" w:rsidP="0043062B">
            <w:pPr>
              <w:rPr>
                <w:bCs/>
                <w:color w:val="000000"/>
                <w:lang w:val="ru-RU"/>
              </w:rPr>
            </w:pPr>
            <w:r w:rsidRPr="00864F08">
              <w:rPr>
                <w:bCs/>
                <w:color w:val="000000"/>
                <w:sz w:val="22"/>
                <w:szCs w:val="22"/>
                <w:lang w:val="ru-RU"/>
              </w:rPr>
              <w:t>Домашно учење</w:t>
            </w:r>
          </w:p>
        </w:tc>
        <w:tc>
          <w:tcPr>
            <w:tcW w:w="2056" w:type="dxa"/>
            <w:gridSpan w:val="2"/>
          </w:tcPr>
          <w:p w:rsidR="003D511E" w:rsidRPr="00864F08" w:rsidRDefault="003D511E" w:rsidP="0043062B">
            <w:pPr>
              <w:jc w:val="right"/>
              <w:rPr>
                <w:lang w:val="mk-MK"/>
              </w:rPr>
            </w:pPr>
            <w:r w:rsidRPr="00864F08">
              <w:rPr>
                <w:sz w:val="22"/>
                <w:szCs w:val="22"/>
                <w:lang w:val="mk-MK"/>
              </w:rPr>
              <w:t xml:space="preserve">          135 часови</w:t>
            </w:r>
          </w:p>
        </w:tc>
      </w:tr>
      <w:tr w:rsidR="003D511E" w:rsidRPr="00864F08" w:rsidTr="0043062B">
        <w:tc>
          <w:tcPr>
            <w:tcW w:w="516" w:type="dxa"/>
            <w:vMerge w:val="restart"/>
          </w:tcPr>
          <w:p w:rsidR="003D511E" w:rsidRPr="00864F08" w:rsidRDefault="003D511E" w:rsidP="0043062B">
            <w:pPr>
              <w:rPr>
                <w:lang w:val="en-US"/>
              </w:rPr>
            </w:pPr>
            <w:r w:rsidRPr="00864F08">
              <w:rPr>
                <w:sz w:val="22"/>
                <w:szCs w:val="22"/>
                <w:lang w:val="en-US"/>
              </w:rPr>
              <w:t>17.</w:t>
            </w:r>
          </w:p>
        </w:tc>
        <w:tc>
          <w:tcPr>
            <w:tcW w:w="9338" w:type="dxa"/>
            <w:gridSpan w:val="13"/>
          </w:tcPr>
          <w:p w:rsidR="003D511E" w:rsidRPr="00864F08" w:rsidRDefault="003D511E" w:rsidP="0043062B">
            <w:pPr>
              <w:rPr>
                <w:lang w:val="mk-MK"/>
              </w:rPr>
            </w:pPr>
            <w:r w:rsidRPr="00864F08">
              <w:rPr>
                <w:bCs/>
                <w:color w:val="000000"/>
                <w:sz w:val="22"/>
                <w:szCs w:val="22"/>
                <w:lang w:val="ru-RU"/>
              </w:rPr>
              <w:t>Начин на оценување</w:t>
            </w:r>
          </w:p>
        </w:tc>
      </w:tr>
      <w:tr w:rsidR="003D511E" w:rsidRPr="00864F08" w:rsidTr="0043062B">
        <w:trPr>
          <w:trHeight w:val="334"/>
        </w:trPr>
        <w:tc>
          <w:tcPr>
            <w:tcW w:w="516" w:type="dxa"/>
            <w:vMerge/>
          </w:tcPr>
          <w:p w:rsidR="003D511E" w:rsidRPr="00864F08" w:rsidRDefault="003D511E" w:rsidP="0043062B">
            <w:pPr>
              <w:rPr>
                <w:lang w:val="mk-MK"/>
              </w:rPr>
            </w:pPr>
          </w:p>
        </w:tc>
        <w:tc>
          <w:tcPr>
            <w:tcW w:w="696" w:type="dxa"/>
          </w:tcPr>
          <w:p w:rsidR="003D511E" w:rsidRPr="00864F08" w:rsidRDefault="003D511E" w:rsidP="0043062B">
            <w:pPr>
              <w:rPr>
                <w:lang w:val="en-US"/>
              </w:rPr>
            </w:pPr>
            <w:r w:rsidRPr="00864F08">
              <w:rPr>
                <w:sz w:val="22"/>
                <w:szCs w:val="22"/>
                <w:lang w:val="en-US"/>
              </w:rPr>
              <w:t>17.1.</w:t>
            </w:r>
          </w:p>
        </w:tc>
        <w:tc>
          <w:tcPr>
            <w:tcW w:w="5957" w:type="dxa"/>
            <w:gridSpan w:val="9"/>
          </w:tcPr>
          <w:p w:rsidR="003D511E" w:rsidRPr="00864F08" w:rsidRDefault="003D511E" w:rsidP="0043062B">
            <w:pPr>
              <w:rPr>
                <w:lang w:val="mk-MK"/>
              </w:rPr>
            </w:pPr>
            <w:r w:rsidRPr="00864F08">
              <w:rPr>
                <w:bCs/>
                <w:color w:val="000000"/>
                <w:sz w:val="22"/>
                <w:szCs w:val="22"/>
                <w:lang w:val="ru-RU"/>
              </w:rPr>
              <w:t>Тестови</w:t>
            </w:r>
          </w:p>
        </w:tc>
        <w:tc>
          <w:tcPr>
            <w:tcW w:w="2685" w:type="dxa"/>
            <w:gridSpan w:val="3"/>
          </w:tcPr>
          <w:p w:rsidR="003D511E" w:rsidRPr="00864F08" w:rsidRDefault="003D511E" w:rsidP="0043062B">
            <w:pPr>
              <w:autoSpaceDE w:val="0"/>
              <w:autoSpaceDN w:val="0"/>
              <w:adjustRightInd w:val="0"/>
              <w:rPr>
                <w:lang w:val="mk-MK"/>
              </w:rPr>
            </w:pPr>
            <w:r w:rsidRPr="00864F08">
              <w:rPr>
                <w:sz w:val="22"/>
                <w:szCs w:val="22"/>
                <w:lang w:val="mk-MK"/>
              </w:rPr>
              <w:t xml:space="preserve">Континуирани проверки  бодови         </w:t>
            </w:r>
          </w:p>
          <w:p w:rsidR="003D511E" w:rsidRPr="00864F08" w:rsidRDefault="003D511E" w:rsidP="0043062B">
            <w:pPr>
              <w:autoSpaceDE w:val="0"/>
              <w:autoSpaceDN w:val="0"/>
              <w:adjustRightInd w:val="0"/>
              <w:rPr>
                <w:lang w:val="mk-MK"/>
              </w:rPr>
            </w:pPr>
            <w:r w:rsidRPr="00864F08">
              <w:rPr>
                <w:sz w:val="22"/>
                <w:szCs w:val="22"/>
                <w:lang w:val="mk-MK"/>
              </w:rPr>
              <w:t xml:space="preserve">мин. - макс.  24 - 40  бодови                                         </w:t>
            </w:r>
          </w:p>
        </w:tc>
      </w:tr>
      <w:tr w:rsidR="003D511E" w:rsidRPr="00864F08" w:rsidTr="0043062B">
        <w:trPr>
          <w:trHeight w:val="334"/>
        </w:trPr>
        <w:tc>
          <w:tcPr>
            <w:tcW w:w="516" w:type="dxa"/>
            <w:vMerge/>
          </w:tcPr>
          <w:p w:rsidR="003D511E" w:rsidRPr="00864F08" w:rsidRDefault="003D511E" w:rsidP="0043062B">
            <w:pPr>
              <w:rPr>
                <w:lang w:val="mk-MK"/>
              </w:rPr>
            </w:pPr>
          </w:p>
        </w:tc>
        <w:tc>
          <w:tcPr>
            <w:tcW w:w="696" w:type="dxa"/>
          </w:tcPr>
          <w:p w:rsidR="003D511E" w:rsidRPr="00864F08" w:rsidRDefault="003D511E" w:rsidP="0043062B">
            <w:pPr>
              <w:rPr>
                <w:lang w:val="en-US"/>
              </w:rPr>
            </w:pPr>
            <w:r w:rsidRPr="00864F08">
              <w:rPr>
                <w:sz w:val="22"/>
                <w:szCs w:val="22"/>
                <w:lang w:val="en-US"/>
              </w:rPr>
              <w:t>17.2.</w:t>
            </w:r>
          </w:p>
        </w:tc>
        <w:tc>
          <w:tcPr>
            <w:tcW w:w="5957" w:type="dxa"/>
            <w:gridSpan w:val="9"/>
          </w:tcPr>
          <w:p w:rsidR="003D511E" w:rsidRPr="00864F08" w:rsidRDefault="003D511E" w:rsidP="0043062B">
            <w:pPr>
              <w:rPr>
                <w:lang w:val="mk-MK"/>
              </w:rPr>
            </w:pPr>
            <w:r w:rsidRPr="00864F08">
              <w:rPr>
                <w:bCs/>
                <w:color w:val="000000"/>
                <w:sz w:val="22"/>
                <w:szCs w:val="22"/>
                <w:lang w:val="ru-RU"/>
              </w:rPr>
              <w:t>Семинарска работа/ проект ( презентација</w:t>
            </w:r>
            <w:r w:rsidRPr="00864F08">
              <w:rPr>
                <w:bCs/>
                <w:color w:val="000000"/>
                <w:sz w:val="22"/>
                <w:szCs w:val="22"/>
                <w:lang w:val="mk-MK"/>
              </w:rPr>
              <w:t>:</w:t>
            </w:r>
            <w:r w:rsidRPr="00864F08">
              <w:rPr>
                <w:bCs/>
                <w:color w:val="000000"/>
                <w:sz w:val="22"/>
                <w:szCs w:val="22"/>
                <w:lang w:val="ru-RU"/>
              </w:rPr>
              <w:t xml:space="preserve"> писмена и усна)</w:t>
            </w:r>
          </w:p>
        </w:tc>
        <w:tc>
          <w:tcPr>
            <w:tcW w:w="2685" w:type="dxa"/>
            <w:gridSpan w:val="3"/>
          </w:tcPr>
          <w:p w:rsidR="003D511E" w:rsidRPr="00864F08" w:rsidRDefault="003D511E" w:rsidP="0043062B">
            <w:pPr>
              <w:autoSpaceDE w:val="0"/>
              <w:autoSpaceDN w:val="0"/>
              <w:adjustRightInd w:val="0"/>
              <w:rPr>
                <w:lang w:val="mk-MK"/>
              </w:rPr>
            </w:pPr>
            <w:r w:rsidRPr="00864F08">
              <w:rPr>
                <w:sz w:val="22"/>
                <w:szCs w:val="22"/>
                <w:lang w:val="mk-MK"/>
              </w:rPr>
              <w:t xml:space="preserve">Усен дел бодови                       </w:t>
            </w:r>
            <w:r w:rsidRPr="00864F08">
              <w:rPr>
                <w:sz w:val="22"/>
                <w:szCs w:val="22"/>
                <w:lang w:val="ru-RU"/>
              </w:rPr>
              <w:t xml:space="preserve"> </w:t>
            </w:r>
          </w:p>
          <w:p w:rsidR="003D511E" w:rsidRPr="00864F08" w:rsidRDefault="003D511E" w:rsidP="0043062B">
            <w:pPr>
              <w:autoSpaceDE w:val="0"/>
              <w:autoSpaceDN w:val="0"/>
              <w:adjustRightInd w:val="0"/>
              <w:rPr>
                <w:lang w:val="mk-MK"/>
              </w:rPr>
            </w:pPr>
            <w:r w:rsidRPr="00864F08">
              <w:rPr>
                <w:sz w:val="22"/>
                <w:szCs w:val="22"/>
                <w:lang w:val="mk-MK"/>
              </w:rPr>
              <w:t>мин.- макс.  24  -   40</w:t>
            </w:r>
          </w:p>
        </w:tc>
      </w:tr>
      <w:tr w:rsidR="003D511E" w:rsidRPr="00864F08" w:rsidTr="0043062B">
        <w:trPr>
          <w:trHeight w:val="334"/>
        </w:trPr>
        <w:tc>
          <w:tcPr>
            <w:tcW w:w="516" w:type="dxa"/>
            <w:vMerge/>
          </w:tcPr>
          <w:p w:rsidR="003D511E" w:rsidRPr="00864F08" w:rsidRDefault="003D511E" w:rsidP="0043062B">
            <w:pPr>
              <w:rPr>
                <w:lang w:val="mk-MK"/>
              </w:rPr>
            </w:pPr>
          </w:p>
        </w:tc>
        <w:tc>
          <w:tcPr>
            <w:tcW w:w="696" w:type="dxa"/>
          </w:tcPr>
          <w:p w:rsidR="003D511E" w:rsidRPr="00864F08" w:rsidRDefault="003D511E" w:rsidP="0043062B">
            <w:pPr>
              <w:rPr>
                <w:lang w:val="en-US"/>
              </w:rPr>
            </w:pPr>
            <w:r w:rsidRPr="00864F08">
              <w:rPr>
                <w:sz w:val="22"/>
                <w:szCs w:val="22"/>
                <w:lang w:val="en-US"/>
              </w:rPr>
              <w:t>17.3.</w:t>
            </w:r>
          </w:p>
        </w:tc>
        <w:tc>
          <w:tcPr>
            <w:tcW w:w="5957" w:type="dxa"/>
            <w:gridSpan w:val="9"/>
          </w:tcPr>
          <w:p w:rsidR="003D511E" w:rsidRPr="00864F08" w:rsidRDefault="003D511E" w:rsidP="0043062B">
            <w:pPr>
              <w:rPr>
                <w:lang w:val="mk-MK"/>
              </w:rPr>
            </w:pPr>
            <w:r w:rsidRPr="00864F08">
              <w:rPr>
                <w:sz w:val="22"/>
                <w:szCs w:val="22"/>
                <w:lang w:val="mk-MK"/>
              </w:rPr>
              <w:t>Активност и учество</w:t>
            </w:r>
          </w:p>
        </w:tc>
        <w:tc>
          <w:tcPr>
            <w:tcW w:w="2685" w:type="dxa"/>
            <w:gridSpan w:val="3"/>
          </w:tcPr>
          <w:p w:rsidR="003D511E" w:rsidRPr="00864F08" w:rsidRDefault="003D511E" w:rsidP="0043062B">
            <w:pPr>
              <w:rPr>
                <w:lang w:val="mk-MK"/>
              </w:rPr>
            </w:pPr>
            <w:r w:rsidRPr="00864F08">
              <w:rPr>
                <w:sz w:val="22"/>
                <w:szCs w:val="22"/>
                <w:lang w:val="mk-MK"/>
              </w:rPr>
              <w:t xml:space="preserve">Семинарска работа бодови  мин.-макс.   </w:t>
            </w:r>
          </w:p>
          <w:p w:rsidR="003D511E" w:rsidRPr="00864F08" w:rsidRDefault="003D511E" w:rsidP="0043062B">
            <w:pPr>
              <w:rPr>
                <w:lang w:val="mk-MK"/>
              </w:rPr>
            </w:pPr>
            <w:r w:rsidRPr="00864F08">
              <w:rPr>
                <w:sz w:val="22"/>
                <w:szCs w:val="22"/>
                <w:lang w:val="mk-MK"/>
              </w:rPr>
              <w:t xml:space="preserve">                    3 -5 </w:t>
            </w:r>
          </w:p>
        </w:tc>
      </w:tr>
      <w:tr w:rsidR="003D511E" w:rsidRPr="00864F08" w:rsidTr="0043062B">
        <w:trPr>
          <w:trHeight w:val="93"/>
        </w:trPr>
        <w:tc>
          <w:tcPr>
            <w:tcW w:w="516" w:type="dxa"/>
            <w:vMerge w:val="restart"/>
          </w:tcPr>
          <w:p w:rsidR="003D511E" w:rsidRPr="00864F08" w:rsidRDefault="003D511E" w:rsidP="0043062B">
            <w:pPr>
              <w:rPr>
                <w:lang w:val="en-US"/>
              </w:rPr>
            </w:pPr>
            <w:r w:rsidRPr="00864F08">
              <w:rPr>
                <w:sz w:val="22"/>
                <w:szCs w:val="22"/>
                <w:lang w:val="en-US"/>
              </w:rPr>
              <w:t>18.</w:t>
            </w:r>
          </w:p>
        </w:tc>
        <w:tc>
          <w:tcPr>
            <w:tcW w:w="4044" w:type="dxa"/>
            <w:gridSpan w:val="5"/>
            <w:vMerge w:val="restart"/>
          </w:tcPr>
          <w:p w:rsidR="003D511E" w:rsidRPr="00864F08" w:rsidRDefault="003D511E" w:rsidP="0043062B">
            <w:pPr>
              <w:rPr>
                <w:lang w:val="mk-MK"/>
              </w:rPr>
            </w:pPr>
            <w:r w:rsidRPr="00864F08">
              <w:rPr>
                <w:bCs/>
                <w:color w:val="000000"/>
                <w:sz w:val="22"/>
                <w:szCs w:val="22"/>
                <w:lang w:val="en-US"/>
              </w:rPr>
              <w:t>K</w:t>
            </w:r>
            <w:r w:rsidRPr="00864F08">
              <w:rPr>
                <w:bCs/>
                <w:color w:val="000000"/>
                <w:sz w:val="22"/>
                <w:szCs w:val="22"/>
                <w:lang w:val="ru-RU"/>
              </w:rPr>
              <w:t>ритериуми за оценување (</w:t>
            </w:r>
            <w:r w:rsidRPr="00864F08">
              <w:rPr>
                <w:bCs/>
                <w:color w:val="000000"/>
                <w:sz w:val="22"/>
                <w:szCs w:val="22"/>
                <w:lang w:val="mk-MK"/>
              </w:rPr>
              <w:t>бодови/ оценка)</w:t>
            </w:r>
          </w:p>
        </w:tc>
        <w:tc>
          <w:tcPr>
            <w:tcW w:w="2609" w:type="dxa"/>
            <w:gridSpan w:val="5"/>
          </w:tcPr>
          <w:p w:rsidR="003D511E" w:rsidRPr="00864F08" w:rsidRDefault="003D511E" w:rsidP="0043062B">
            <w:pPr>
              <w:jc w:val="right"/>
              <w:rPr>
                <w:lang w:val="mk-MK"/>
              </w:rPr>
            </w:pPr>
            <w:r w:rsidRPr="00864F08">
              <w:rPr>
                <w:sz w:val="22"/>
                <w:szCs w:val="22"/>
                <w:lang w:val="mk-MK"/>
              </w:rPr>
              <w:t>до 59 бода</w:t>
            </w:r>
          </w:p>
        </w:tc>
        <w:tc>
          <w:tcPr>
            <w:tcW w:w="2685" w:type="dxa"/>
            <w:gridSpan w:val="3"/>
          </w:tcPr>
          <w:p w:rsidR="003D511E" w:rsidRPr="00864F08" w:rsidRDefault="003D511E" w:rsidP="0043062B">
            <w:pPr>
              <w:jc w:val="right"/>
              <w:rPr>
                <w:lang w:val="mk-MK"/>
              </w:rPr>
            </w:pPr>
            <w:r w:rsidRPr="00864F08">
              <w:rPr>
                <w:sz w:val="22"/>
                <w:szCs w:val="22"/>
                <w:lang w:val="mk-MK"/>
              </w:rPr>
              <w:t>5 (пет) (</w:t>
            </w:r>
            <w:r w:rsidRPr="00864F08">
              <w:rPr>
                <w:sz w:val="22"/>
                <w:szCs w:val="22"/>
                <w:lang w:val="en-US"/>
              </w:rPr>
              <w:t>F</w:t>
            </w:r>
            <w:r w:rsidRPr="00864F08">
              <w:rPr>
                <w:sz w:val="22"/>
                <w:szCs w:val="22"/>
                <w:lang w:val="mk-MK"/>
              </w:rPr>
              <w:t>)</w:t>
            </w:r>
          </w:p>
        </w:tc>
      </w:tr>
      <w:tr w:rsidR="003D511E" w:rsidRPr="00864F08" w:rsidTr="0043062B">
        <w:trPr>
          <w:trHeight w:val="92"/>
        </w:trPr>
        <w:tc>
          <w:tcPr>
            <w:tcW w:w="516" w:type="dxa"/>
            <w:vMerge/>
          </w:tcPr>
          <w:p w:rsidR="003D511E" w:rsidRPr="00864F08" w:rsidRDefault="003D511E" w:rsidP="0043062B">
            <w:pPr>
              <w:rPr>
                <w:bCs/>
                <w:color w:val="000000"/>
                <w:lang w:val="en-US"/>
              </w:rPr>
            </w:pPr>
          </w:p>
        </w:tc>
        <w:tc>
          <w:tcPr>
            <w:tcW w:w="4044" w:type="dxa"/>
            <w:gridSpan w:val="5"/>
            <w:vMerge/>
          </w:tcPr>
          <w:p w:rsidR="003D511E" w:rsidRPr="00864F08" w:rsidRDefault="003D511E" w:rsidP="0043062B">
            <w:pPr>
              <w:rPr>
                <w:bCs/>
                <w:color w:val="000000"/>
                <w:lang w:val="en-US"/>
              </w:rPr>
            </w:pPr>
          </w:p>
        </w:tc>
        <w:tc>
          <w:tcPr>
            <w:tcW w:w="2609" w:type="dxa"/>
            <w:gridSpan w:val="5"/>
          </w:tcPr>
          <w:p w:rsidR="003D511E" w:rsidRPr="00864F08" w:rsidRDefault="003D511E" w:rsidP="0043062B">
            <w:pPr>
              <w:jc w:val="right"/>
              <w:rPr>
                <w:lang w:val="mk-MK"/>
              </w:rPr>
            </w:pPr>
            <w:r w:rsidRPr="00864F08">
              <w:rPr>
                <w:sz w:val="22"/>
                <w:szCs w:val="22"/>
                <w:lang w:val="mk-MK"/>
              </w:rPr>
              <w:t>од 60 до 68 бода</w:t>
            </w:r>
          </w:p>
        </w:tc>
        <w:tc>
          <w:tcPr>
            <w:tcW w:w="2685" w:type="dxa"/>
            <w:gridSpan w:val="3"/>
          </w:tcPr>
          <w:p w:rsidR="003D511E" w:rsidRPr="00864F08" w:rsidRDefault="003D511E" w:rsidP="0043062B">
            <w:pPr>
              <w:jc w:val="right"/>
              <w:rPr>
                <w:lang w:val="mk-MK"/>
              </w:rPr>
            </w:pPr>
            <w:r w:rsidRPr="00864F08">
              <w:rPr>
                <w:sz w:val="22"/>
                <w:szCs w:val="22"/>
                <w:lang w:val="mk-MK"/>
              </w:rPr>
              <w:t>6 (шест) (</w:t>
            </w:r>
            <w:r w:rsidRPr="00864F08">
              <w:rPr>
                <w:sz w:val="22"/>
                <w:szCs w:val="22"/>
                <w:lang w:val="en-US"/>
              </w:rPr>
              <w:t>E</w:t>
            </w:r>
            <w:r w:rsidRPr="00864F08">
              <w:rPr>
                <w:sz w:val="22"/>
                <w:szCs w:val="22"/>
                <w:lang w:val="mk-MK"/>
              </w:rPr>
              <w:t>)</w:t>
            </w:r>
          </w:p>
        </w:tc>
      </w:tr>
      <w:tr w:rsidR="003D511E" w:rsidRPr="00864F08" w:rsidTr="0043062B">
        <w:trPr>
          <w:trHeight w:val="92"/>
        </w:trPr>
        <w:tc>
          <w:tcPr>
            <w:tcW w:w="516" w:type="dxa"/>
            <w:vMerge/>
          </w:tcPr>
          <w:p w:rsidR="003D511E" w:rsidRPr="00864F08" w:rsidRDefault="003D511E" w:rsidP="0043062B">
            <w:pPr>
              <w:rPr>
                <w:bCs/>
                <w:color w:val="000000"/>
                <w:lang w:val="en-US"/>
              </w:rPr>
            </w:pPr>
          </w:p>
        </w:tc>
        <w:tc>
          <w:tcPr>
            <w:tcW w:w="4044" w:type="dxa"/>
            <w:gridSpan w:val="5"/>
            <w:vMerge/>
          </w:tcPr>
          <w:p w:rsidR="003D511E" w:rsidRPr="00864F08" w:rsidRDefault="003D511E" w:rsidP="0043062B">
            <w:pPr>
              <w:rPr>
                <w:bCs/>
                <w:color w:val="000000"/>
                <w:lang w:val="en-US"/>
              </w:rPr>
            </w:pPr>
          </w:p>
        </w:tc>
        <w:tc>
          <w:tcPr>
            <w:tcW w:w="2609" w:type="dxa"/>
            <w:gridSpan w:val="5"/>
          </w:tcPr>
          <w:p w:rsidR="003D511E" w:rsidRPr="00864F08" w:rsidRDefault="003D511E" w:rsidP="0043062B">
            <w:pPr>
              <w:jc w:val="right"/>
              <w:rPr>
                <w:lang w:val="mk-MK"/>
              </w:rPr>
            </w:pPr>
            <w:r w:rsidRPr="00864F08">
              <w:rPr>
                <w:sz w:val="22"/>
                <w:szCs w:val="22"/>
                <w:lang w:val="mk-MK"/>
              </w:rPr>
              <w:t>од 69 до 76 бода</w:t>
            </w:r>
          </w:p>
        </w:tc>
        <w:tc>
          <w:tcPr>
            <w:tcW w:w="2685" w:type="dxa"/>
            <w:gridSpan w:val="3"/>
          </w:tcPr>
          <w:p w:rsidR="003D511E" w:rsidRPr="00864F08" w:rsidRDefault="003D511E" w:rsidP="0043062B">
            <w:pPr>
              <w:jc w:val="right"/>
              <w:rPr>
                <w:lang w:val="mk-MK"/>
              </w:rPr>
            </w:pPr>
            <w:r w:rsidRPr="00864F08">
              <w:rPr>
                <w:sz w:val="22"/>
                <w:szCs w:val="22"/>
                <w:lang w:val="mk-MK"/>
              </w:rPr>
              <w:t>7 (седум) (</w:t>
            </w:r>
            <w:r w:rsidRPr="00864F08">
              <w:rPr>
                <w:sz w:val="22"/>
                <w:szCs w:val="22"/>
                <w:lang w:val="en-US"/>
              </w:rPr>
              <w:t>D</w:t>
            </w:r>
            <w:r w:rsidRPr="00864F08">
              <w:rPr>
                <w:sz w:val="22"/>
                <w:szCs w:val="22"/>
                <w:lang w:val="mk-MK"/>
              </w:rPr>
              <w:t>)</w:t>
            </w:r>
          </w:p>
        </w:tc>
      </w:tr>
      <w:tr w:rsidR="003D511E" w:rsidRPr="00864F08" w:rsidTr="0043062B">
        <w:trPr>
          <w:trHeight w:val="92"/>
        </w:trPr>
        <w:tc>
          <w:tcPr>
            <w:tcW w:w="516" w:type="dxa"/>
            <w:vMerge/>
          </w:tcPr>
          <w:p w:rsidR="003D511E" w:rsidRPr="00864F08" w:rsidRDefault="003D511E" w:rsidP="0043062B">
            <w:pPr>
              <w:rPr>
                <w:bCs/>
                <w:color w:val="000000"/>
                <w:lang w:val="en-US"/>
              </w:rPr>
            </w:pPr>
          </w:p>
        </w:tc>
        <w:tc>
          <w:tcPr>
            <w:tcW w:w="4044" w:type="dxa"/>
            <w:gridSpan w:val="5"/>
            <w:vMerge/>
          </w:tcPr>
          <w:p w:rsidR="003D511E" w:rsidRPr="00864F08" w:rsidRDefault="003D511E" w:rsidP="0043062B">
            <w:pPr>
              <w:rPr>
                <w:bCs/>
                <w:color w:val="000000"/>
                <w:lang w:val="en-US"/>
              </w:rPr>
            </w:pPr>
          </w:p>
        </w:tc>
        <w:tc>
          <w:tcPr>
            <w:tcW w:w="2609" w:type="dxa"/>
            <w:gridSpan w:val="5"/>
          </w:tcPr>
          <w:p w:rsidR="003D511E" w:rsidRPr="00864F08" w:rsidRDefault="003D511E" w:rsidP="0043062B">
            <w:pPr>
              <w:jc w:val="right"/>
              <w:rPr>
                <w:lang w:val="mk-MK"/>
              </w:rPr>
            </w:pPr>
            <w:r w:rsidRPr="00864F08">
              <w:rPr>
                <w:sz w:val="22"/>
                <w:szCs w:val="22"/>
                <w:lang w:val="mk-MK"/>
              </w:rPr>
              <w:t>од 77 до 84 бода</w:t>
            </w:r>
          </w:p>
        </w:tc>
        <w:tc>
          <w:tcPr>
            <w:tcW w:w="2685" w:type="dxa"/>
            <w:gridSpan w:val="3"/>
          </w:tcPr>
          <w:p w:rsidR="003D511E" w:rsidRPr="00864F08" w:rsidRDefault="003D511E" w:rsidP="0043062B">
            <w:pPr>
              <w:jc w:val="right"/>
              <w:rPr>
                <w:lang w:val="mk-MK"/>
              </w:rPr>
            </w:pPr>
            <w:r w:rsidRPr="00864F08">
              <w:rPr>
                <w:sz w:val="22"/>
                <w:szCs w:val="22"/>
                <w:lang w:val="mk-MK"/>
              </w:rPr>
              <w:t>8 (осум) (</w:t>
            </w:r>
            <w:r w:rsidRPr="00864F08">
              <w:rPr>
                <w:sz w:val="22"/>
                <w:szCs w:val="22"/>
                <w:lang w:val="en-US"/>
              </w:rPr>
              <w:t>C</w:t>
            </w:r>
            <w:r w:rsidRPr="00864F08">
              <w:rPr>
                <w:sz w:val="22"/>
                <w:szCs w:val="22"/>
                <w:lang w:val="mk-MK"/>
              </w:rPr>
              <w:t>)</w:t>
            </w:r>
          </w:p>
        </w:tc>
      </w:tr>
      <w:tr w:rsidR="003D511E" w:rsidRPr="00864F08" w:rsidTr="0043062B">
        <w:trPr>
          <w:trHeight w:val="92"/>
        </w:trPr>
        <w:tc>
          <w:tcPr>
            <w:tcW w:w="516" w:type="dxa"/>
            <w:vMerge/>
          </w:tcPr>
          <w:p w:rsidR="003D511E" w:rsidRPr="00864F08" w:rsidRDefault="003D511E" w:rsidP="0043062B">
            <w:pPr>
              <w:rPr>
                <w:bCs/>
                <w:color w:val="000000"/>
                <w:lang w:val="en-US"/>
              </w:rPr>
            </w:pPr>
          </w:p>
        </w:tc>
        <w:tc>
          <w:tcPr>
            <w:tcW w:w="4044" w:type="dxa"/>
            <w:gridSpan w:val="5"/>
            <w:vMerge/>
          </w:tcPr>
          <w:p w:rsidR="003D511E" w:rsidRPr="00864F08" w:rsidRDefault="003D511E" w:rsidP="0043062B">
            <w:pPr>
              <w:rPr>
                <w:bCs/>
                <w:color w:val="000000"/>
                <w:lang w:val="en-US"/>
              </w:rPr>
            </w:pPr>
          </w:p>
        </w:tc>
        <w:tc>
          <w:tcPr>
            <w:tcW w:w="2609" w:type="dxa"/>
            <w:gridSpan w:val="5"/>
          </w:tcPr>
          <w:p w:rsidR="003D511E" w:rsidRPr="00864F08" w:rsidRDefault="003D511E" w:rsidP="0043062B">
            <w:pPr>
              <w:jc w:val="right"/>
              <w:rPr>
                <w:lang w:val="mk-MK"/>
              </w:rPr>
            </w:pPr>
            <w:r w:rsidRPr="00864F08">
              <w:rPr>
                <w:sz w:val="22"/>
                <w:szCs w:val="22"/>
                <w:lang w:val="mk-MK"/>
              </w:rPr>
              <w:t>од 85 до 92 бода</w:t>
            </w:r>
          </w:p>
        </w:tc>
        <w:tc>
          <w:tcPr>
            <w:tcW w:w="2685" w:type="dxa"/>
            <w:gridSpan w:val="3"/>
          </w:tcPr>
          <w:p w:rsidR="003D511E" w:rsidRPr="00864F08" w:rsidRDefault="003D511E" w:rsidP="0043062B">
            <w:pPr>
              <w:jc w:val="right"/>
              <w:rPr>
                <w:lang w:val="mk-MK"/>
              </w:rPr>
            </w:pPr>
            <w:r w:rsidRPr="00864F08">
              <w:rPr>
                <w:sz w:val="22"/>
                <w:szCs w:val="22"/>
                <w:lang w:val="mk-MK"/>
              </w:rPr>
              <w:t>9 (девет) (</w:t>
            </w:r>
            <w:r w:rsidRPr="00864F08">
              <w:rPr>
                <w:sz w:val="22"/>
                <w:szCs w:val="22"/>
                <w:lang w:val="en-US"/>
              </w:rPr>
              <w:t>B</w:t>
            </w:r>
            <w:r w:rsidRPr="00864F08">
              <w:rPr>
                <w:sz w:val="22"/>
                <w:szCs w:val="22"/>
                <w:lang w:val="mk-MK"/>
              </w:rPr>
              <w:t>)</w:t>
            </w:r>
          </w:p>
        </w:tc>
      </w:tr>
      <w:tr w:rsidR="003D511E" w:rsidRPr="00864F08" w:rsidTr="0043062B">
        <w:trPr>
          <w:trHeight w:val="92"/>
        </w:trPr>
        <w:tc>
          <w:tcPr>
            <w:tcW w:w="516" w:type="dxa"/>
            <w:vMerge/>
          </w:tcPr>
          <w:p w:rsidR="003D511E" w:rsidRPr="00864F08" w:rsidRDefault="003D511E" w:rsidP="0043062B">
            <w:pPr>
              <w:rPr>
                <w:bCs/>
                <w:color w:val="000000"/>
                <w:lang w:val="en-US"/>
              </w:rPr>
            </w:pPr>
          </w:p>
        </w:tc>
        <w:tc>
          <w:tcPr>
            <w:tcW w:w="4044" w:type="dxa"/>
            <w:gridSpan w:val="5"/>
            <w:vMerge/>
          </w:tcPr>
          <w:p w:rsidR="003D511E" w:rsidRPr="00864F08" w:rsidRDefault="003D511E" w:rsidP="0043062B">
            <w:pPr>
              <w:rPr>
                <w:bCs/>
                <w:color w:val="000000"/>
                <w:lang w:val="en-US"/>
              </w:rPr>
            </w:pPr>
          </w:p>
        </w:tc>
        <w:tc>
          <w:tcPr>
            <w:tcW w:w="2609" w:type="dxa"/>
            <w:gridSpan w:val="5"/>
          </w:tcPr>
          <w:p w:rsidR="003D511E" w:rsidRPr="00864F08" w:rsidRDefault="003D511E" w:rsidP="0043062B">
            <w:pPr>
              <w:jc w:val="right"/>
              <w:rPr>
                <w:lang w:val="mk-MK"/>
              </w:rPr>
            </w:pPr>
            <w:r w:rsidRPr="00864F08">
              <w:rPr>
                <w:sz w:val="22"/>
                <w:szCs w:val="22"/>
                <w:lang w:val="mk-MK"/>
              </w:rPr>
              <w:t>од 93 до 100 бода</w:t>
            </w:r>
          </w:p>
        </w:tc>
        <w:tc>
          <w:tcPr>
            <w:tcW w:w="2685" w:type="dxa"/>
            <w:gridSpan w:val="3"/>
          </w:tcPr>
          <w:p w:rsidR="003D511E" w:rsidRPr="00864F08" w:rsidRDefault="003D511E" w:rsidP="0043062B">
            <w:pPr>
              <w:jc w:val="right"/>
              <w:rPr>
                <w:lang w:val="mk-MK"/>
              </w:rPr>
            </w:pPr>
            <w:r w:rsidRPr="00864F08">
              <w:rPr>
                <w:sz w:val="22"/>
                <w:szCs w:val="22"/>
                <w:lang w:val="mk-MK"/>
              </w:rPr>
              <w:t>10 (десет) (</w:t>
            </w:r>
            <w:r w:rsidRPr="00864F08">
              <w:rPr>
                <w:sz w:val="22"/>
                <w:szCs w:val="22"/>
                <w:lang w:val="en-US"/>
              </w:rPr>
              <w:t>A</w:t>
            </w:r>
            <w:r w:rsidRPr="00864F08">
              <w:rPr>
                <w:sz w:val="22"/>
                <w:szCs w:val="22"/>
                <w:lang w:val="mk-MK"/>
              </w:rPr>
              <w:t>)</w:t>
            </w:r>
          </w:p>
        </w:tc>
      </w:tr>
      <w:tr w:rsidR="003D511E" w:rsidRPr="00864F08" w:rsidTr="0043062B">
        <w:trPr>
          <w:trHeight w:val="334"/>
        </w:trPr>
        <w:tc>
          <w:tcPr>
            <w:tcW w:w="516" w:type="dxa"/>
          </w:tcPr>
          <w:p w:rsidR="003D511E" w:rsidRPr="00864F08" w:rsidRDefault="003D511E" w:rsidP="0043062B">
            <w:pPr>
              <w:rPr>
                <w:lang w:val="mk-MK"/>
              </w:rPr>
            </w:pPr>
            <w:r w:rsidRPr="00864F08">
              <w:rPr>
                <w:sz w:val="22"/>
                <w:szCs w:val="22"/>
                <w:lang w:val="mk-MK"/>
              </w:rPr>
              <w:t>19.</w:t>
            </w:r>
          </w:p>
        </w:tc>
        <w:tc>
          <w:tcPr>
            <w:tcW w:w="4044" w:type="dxa"/>
            <w:gridSpan w:val="5"/>
          </w:tcPr>
          <w:p w:rsidR="003D511E" w:rsidRPr="00864F08" w:rsidRDefault="003D511E" w:rsidP="0043062B">
            <w:pPr>
              <w:rPr>
                <w:lang w:val="mk-MK"/>
              </w:rPr>
            </w:pPr>
            <w:r w:rsidRPr="00864F08">
              <w:rPr>
                <w:bCs/>
                <w:color w:val="000000"/>
                <w:sz w:val="22"/>
                <w:szCs w:val="22"/>
                <w:lang w:val="ru-RU"/>
              </w:rPr>
              <w:t>Услов за потпис и полагање на завршен испит</w:t>
            </w:r>
          </w:p>
        </w:tc>
        <w:tc>
          <w:tcPr>
            <w:tcW w:w="5294" w:type="dxa"/>
            <w:gridSpan w:val="8"/>
          </w:tcPr>
          <w:p w:rsidR="003D511E" w:rsidRPr="00864F08" w:rsidRDefault="003D511E" w:rsidP="0043062B">
            <w:pPr>
              <w:widowControl w:val="0"/>
              <w:tabs>
                <w:tab w:val="left" w:pos="400"/>
              </w:tabs>
              <w:autoSpaceDE w:val="0"/>
              <w:autoSpaceDN w:val="0"/>
              <w:adjustRightInd w:val="0"/>
              <w:rPr>
                <w:lang w:val="mk-MK" w:eastAsia="sl-SI"/>
              </w:rPr>
            </w:pPr>
            <w:r w:rsidRPr="00864F08">
              <w:rPr>
                <w:sz w:val="22"/>
                <w:szCs w:val="22"/>
                <w:lang w:val="mk-MK" w:eastAsia="sl-SI"/>
              </w:rPr>
              <w:t>З</w:t>
            </w:r>
            <w:r w:rsidRPr="00864F08">
              <w:rPr>
                <w:sz w:val="22"/>
                <w:szCs w:val="22"/>
                <w:lang w:val="ru-RU" w:eastAsia="sl-SI"/>
              </w:rPr>
              <w:t>а да добие потпис</w:t>
            </w:r>
            <w:r w:rsidRPr="00864F08">
              <w:rPr>
                <w:sz w:val="22"/>
                <w:szCs w:val="22"/>
                <w:lang w:val="mk-MK" w:eastAsia="sl-SI"/>
              </w:rPr>
              <w:t>, с</w:t>
            </w:r>
            <w:r w:rsidRPr="00864F08">
              <w:rPr>
                <w:sz w:val="22"/>
                <w:szCs w:val="22"/>
                <w:lang w:val="ru-RU" w:eastAsia="sl-SI"/>
              </w:rPr>
              <w:t xml:space="preserve">тудентот е потребно да </w:t>
            </w:r>
            <w:r w:rsidRPr="00864F08">
              <w:rPr>
                <w:sz w:val="22"/>
                <w:szCs w:val="22"/>
                <w:lang w:val="mk-MK" w:eastAsia="sl-SI"/>
              </w:rPr>
              <w:t>освои минимум бодови</w:t>
            </w:r>
            <w:r w:rsidRPr="00864F08">
              <w:rPr>
                <w:sz w:val="22"/>
                <w:szCs w:val="22"/>
                <w:lang w:val="ru-RU" w:eastAsia="sl-SI"/>
              </w:rPr>
              <w:t xml:space="preserve"> од</w:t>
            </w:r>
            <w:r w:rsidRPr="00864F08">
              <w:rPr>
                <w:sz w:val="22"/>
                <w:szCs w:val="22"/>
                <w:lang w:val="mk-MK"/>
              </w:rPr>
              <w:t xml:space="preserve"> </w:t>
            </w:r>
            <w:r w:rsidRPr="00864F08">
              <w:rPr>
                <w:sz w:val="22"/>
                <w:szCs w:val="22"/>
                <w:lang w:val="mk-MK" w:eastAsia="sl-SI"/>
              </w:rPr>
              <w:t>семинарска работа/проект,</w:t>
            </w:r>
            <w:r w:rsidRPr="00864F08">
              <w:rPr>
                <w:sz w:val="22"/>
                <w:szCs w:val="22"/>
                <w:lang w:val="ru-RU" w:eastAsia="sl-SI"/>
              </w:rPr>
              <w:t xml:space="preserve"> теоретска и практична настава.</w:t>
            </w:r>
          </w:p>
          <w:p w:rsidR="003D511E" w:rsidRPr="00864F08" w:rsidRDefault="003D511E" w:rsidP="0043062B">
            <w:pPr>
              <w:widowControl w:val="0"/>
              <w:tabs>
                <w:tab w:val="left" w:pos="400"/>
              </w:tabs>
              <w:autoSpaceDE w:val="0"/>
              <w:autoSpaceDN w:val="0"/>
              <w:adjustRightInd w:val="0"/>
              <w:rPr>
                <w:lang w:val="mk-MK"/>
              </w:rPr>
            </w:pPr>
            <w:r w:rsidRPr="00864F08">
              <w:rPr>
                <w:sz w:val="22"/>
                <w:szCs w:val="22"/>
                <w:lang w:val="mk-MK"/>
              </w:rPr>
              <w:t>За да пристапи на завршен испит студентот треба да</w:t>
            </w:r>
            <w:r w:rsidRPr="00864F08">
              <w:rPr>
                <w:sz w:val="22"/>
                <w:szCs w:val="22"/>
                <w:lang w:val="ru-RU"/>
              </w:rPr>
              <w:t xml:space="preserve"> ја</w:t>
            </w:r>
            <w:r w:rsidRPr="00864F08">
              <w:rPr>
                <w:sz w:val="22"/>
                <w:szCs w:val="22"/>
                <w:lang w:val="mk-MK"/>
              </w:rPr>
              <w:t xml:space="preserve"> положи предвидената континуирана проверка т.е. да освои минимум 30% од вкупниот број бодови предвидени за</w:t>
            </w:r>
            <w:r w:rsidRPr="00864F08">
              <w:rPr>
                <w:sz w:val="22"/>
                <w:szCs w:val="22"/>
                <w:lang w:val="ru-RU"/>
              </w:rPr>
              <w:t xml:space="preserve"> </w:t>
            </w:r>
            <w:r w:rsidRPr="00864F08">
              <w:rPr>
                <w:sz w:val="22"/>
                <w:szCs w:val="22"/>
                <w:lang w:val="mk-MK"/>
              </w:rPr>
              <w:t>континуираната проверка.</w:t>
            </w:r>
          </w:p>
          <w:p w:rsidR="003D511E" w:rsidRPr="00864F08" w:rsidRDefault="003D511E" w:rsidP="0043062B">
            <w:pPr>
              <w:rPr>
                <w:lang w:val="mk-MK"/>
              </w:rPr>
            </w:pPr>
            <w:r w:rsidRPr="00864F08">
              <w:rPr>
                <w:sz w:val="22"/>
                <w:szCs w:val="22"/>
                <w:lang w:val="ru-RU" w:eastAsia="sl-SI"/>
              </w:rPr>
              <w:t xml:space="preserve">Оценката </w:t>
            </w:r>
            <w:r w:rsidRPr="00864F08">
              <w:rPr>
                <w:sz w:val="22"/>
                <w:szCs w:val="22"/>
                <w:lang w:val="mk-MK" w:eastAsia="sl-SI"/>
              </w:rPr>
              <w:t>за предметот</w:t>
            </w:r>
            <w:r w:rsidRPr="00864F08">
              <w:rPr>
                <w:sz w:val="22"/>
                <w:szCs w:val="22"/>
                <w:lang w:val="ru-RU" w:eastAsia="sl-SI"/>
              </w:rPr>
              <w:t xml:space="preserve"> се </w:t>
            </w:r>
            <w:r w:rsidRPr="00864F08">
              <w:rPr>
                <w:sz w:val="22"/>
                <w:szCs w:val="22"/>
                <w:lang w:val="mk-MK" w:eastAsia="sl-SI"/>
              </w:rPr>
              <w:t>формира</w:t>
            </w:r>
            <w:r w:rsidRPr="00864F08">
              <w:rPr>
                <w:sz w:val="22"/>
                <w:szCs w:val="22"/>
                <w:lang w:val="ru-RU" w:eastAsia="sl-SI"/>
              </w:rPr>
              <w:t xml:space="preserve"> според табелата на оценки,</w:t>
            </w:r>
            <w:r w:rsidRPr="00864F08">
              <w:rPr>
                <w:sz w:val="22"/>
                <w:szCs w:val="22"/>
                <w:lang w:val="mk-MK" w:eastAsia="sl-SI"/>
              </w:rPr>
              <w:t xml:space="preserve"> </w:t>
            </w:r>
            <w:r w:rsidRPr="00864F08">
              <w:rPr>
                <w:sz w:val="22"/>
                <w:szCs w:val="22"/>
                <w:lang w:val="ru-RU" w:eastAsia="sl-SI"/>
              </w:rPr>
              <w:t>а врз основа на збирот на бодовите од сите активности</w:t>
            </w:r>
            <w:r w:rsidRPr="00864F08">
              <w:rPr>
                <w:sz w:val="22"/>
                <w:szCs w:val="22"/>
                <w:lang w:val="mk-MK" w:eastAsia="sl-SI"/>
              </w:rPr>
              <w:t>, континуираната проверка и завршниот испит</w:t>
            </w:r>
          </w:p>
        </w:tc>
      </w:tr>
      <w:tr w:rsidR="003D511E" w:rsidRPr="00864F08" w:rsidTr="0043062B">
        <w:trPr>
          <w:trHeight w:val="334"/>
        </w:trPr>
        <w:tc>
          <w:tcPr>
            <w:tcW w:w="516" w:type="dxa"/>
          </w:tcPr>
          <w:p w:rsidR="003D511E" w:rsidRPr="00864F08" w:rsidRDefault="003D511E" w:rsidP="0043062B">
            <w:pPr>
              <w:rPr>
                <w:bCs/>
                <w:color w:val="000000"/>
                <w:lang w:val="ru-RU"/>
              </w:rPr>
            </w:pPr>
            <w:r w:rsidRPr="00864F08">
              <w:rPr>
                <w:bCs/>
                <w:color w:val="000000"/>
                <w:sz w:val="22"/>
                <w:szCs w:val="22"/>
                <w:lang w:val="ru-RU"/>
              </w:rPr>
              <w:t>20.</w:t>
            </w:r>
          </w:p>
        </w:tc>
        <w:tc>
          <w:tcPr>
            <w:tcW w:w="4044" w:type="dxa"/>
            <w:gridSpan w:val="5"/>
          </w:tcPr>
          <w:p w:rsidR="003D511E" w:rsidRPr="00864F08" w:rsidRDefault="003D511E" w:rsidP="0043062B">
            <w:pPr>
              <w:rPr>
                <w:bCs/>
                <w:color w:val="000000"/>
                <w:lang w:val="ru-RU"/>
              </w:rPr>
            </w:pPr>
            <w:r w:rsidRPr="00864F08">
              <w:rPr>
                <w:bCs/>
                <w:color w:val="000000"/>
                <w:sz w:val="22"/>
                <w:szCs w:val="22"/>
                <w:lang w:val="ru-RU"/>
              </w:rPr>
              <w:t>Јазик на кој се изведува наставата</w:t>
            </w:r>
          </w:p>
        </w:tc>
        <w:tc>
          <w:tcPr>
            <w:tcW w:w="5294" w:type="dxa"/>
            <w:gridSpan w:val="8"/>
            <w:vAlign w:val="center"/>
          </w:tcPr>
          <w:p w:rsidR="003D511E" w:rsidRPr="00864F08" w:rsidRDefault="003D511E" w:rsidP="0043062B">
            <w:pPr>
              <w:rPr>
                <w:lang w:val="mk-MK"/>
              </w:rPr>
            </w:pPr>
            <w:r w:rsidRPr="00864F08">
              <w:rPr>
                <w:sz w:val="22"/>
                <w:szCs w:val="22"/>
                <w:lang w:val="mk-MK"/>
              </w:rPr>
              <w:t>македонски</w:t>
            </w:r>
          </w:p>
        </w:tc>
      </w:tr>
      <w:tr w:rsidR="003D511E" w:rsidRPr="00864F08" w:rsidTr="0043062B">
        <w:trPr>
          <w:trHeight w:val="334"/>
        </w:trPr>
        <w:tc>
          <w:tcPr>
            <w:tcW w:w="516" w:type="dxa"/>
          </w:tcPr>
          <w:p w:rsidR="003D511E" w:rsidRPr="00864F08" w:rsidRDefault="003D511E" w:rsidP="0043062B">
            <w:pPr>
              <w:rPr>
                <w:bCs/>
                <w:color w:val="000000"/>
                <w:lang w:val="ru-RU"/>
              </w:rPr>
            </w:pPr>
            <w:r w:rsidRPr="00864F08">
              <w:rPr>
                <w:bCs/>
                <w:color w:val="000000"/>
                <w:sz w:val="22"/>
                <w:szCs w:val="22"/>
                <w:lang w:val="ru-RU"/>
              </w:rPr>
              <w:t>21.</w:t>
            </w:r>
          </w:p>
        </w:tc>
        <w:tc>
          <w:tcPr>
            <w:tcW w:w="4044" w:type="dxa"/>
            <w:gridSpan w:val="5"/>
          </w:tcPr>
          <w:p w:rsidR="003D511E" w:rsidRPr="00864F08" w:rsidRDefault="003D511E" w:rsidP="0043062B">
            <w:pPr>
              <w:rPr>
                <w:bCs/>
                <w:color w:val="000000"/>
                <w:lang w:val="ru-RU"/>
              </w:rPr>
            </w:pPr>
            <w:r w:rsidRPr="00864F08">
              <w:rPr>
                <w:bCs/>
                <w:color w:val="000000"/>
                <w:sz w:val="22"/>
                <w:szCs w:val="22"/>
                <w:lang w:val="ru-RU"/>
              </w:rPr>
              <w:t>Метод на следење на квалитетот на наставата</w:t>
            </w:r>
          </w:p>
        </w:tc>
        <w:tc>
          <w:tcPr>
            <w:tcW w:w="5294" w:type="dxa"/>
            <w:gridSpan w:val="8"/>
          </w:tcPr>
          <w:p w:rsidR="003D511E" w:rsidRPr="00864F08" w:rsidRDefault="003D511E" w:rsidP="0043062B">
            <w:pPr>
              <w:rPr>
                <w:lang w:val="mk-MK"/>
              </w:rPr>
            </w:pPr>
            <w:r w:rsidRPr="00864F08">
              <w:rPr>
                <w:sz w:val="22"/>
                <w:szCs w:val="22"/>
                <w:lang w:val="mk-MK"/>
              </w:rPr>
              <w:t>Студенска анонимна евалуација за предметот и наставнкот кој ја изведува наставата.</w:t>
            </w:r>
          </w:p>
        </w:tc>
      </w:tr>
    </w:tbl>
    <w:p w:rsidR="003D511E" w:rsidRPr="00864F08" w:rsidRDefault="003D511E" w:rsidP="00276085">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02"/>
        <w:gridCol w:w="630"/>
        <w:gridCol w:w="90"/>
        <w:gridCol w:w="2250"/>
        <w:gridCol w:w="2700"/>
        <w:gridCol w:w="1620"/>
        <w:gridCol w:w="90"/>
        <w:gridCol w:w="900"/>
      </w:tblGrid>
      <w:tr w:rsidR="003D511E" w:rsidRPr="00864F08" w:rsidTr="0043062B">
        <w:trPr>
          <w:trHeight w:val="334"/>
        </w:trPr>
        <w:tc>
          <w:tcPr>
            <w:tcW w:w="586" w:type="dxa"/>
            <w:vMerge w:val="restart"/>
          </w:tcPr>
          <w:p w:rsidR="003D511E" w:rsidRPr="00864F08" w:rsidRDefault="003D511E" w:rsidP="0043062B">
            <w:pPr>
              <w:rPr>
                <w:lang w:val="mk-MK"/>
              </w:rPr>
            </w:pPr>
            <w:r w:rsidRPr="00864F08">
              <w:rPr>
                <w:sz w:val="22"/>
                <w:szCs w:val="22"/>
                <w:lang w:val="mk-MK"/>
              </w:rPr>
              <w:t>22.</w:t>
            </w:r>
          </w:p>
          <w:p w:rsidR="003D511E" w:rsidRPr="00864F08" w:rsidRDefault="003D511E" w:rsidP="0043062B">
            <w:pPr>
              <w:rPr>
                <w:lang w:val="mk-MK"/>
              </w:rPr>
            </w:pPr>
            <w:r w:rsidRPr="00864F08">
              <w:rPr>
                <w:bCs/>
                <w:color w:val="000000"/>
                <w:sz w:val="22"/>
                <w:szCs w:val="22"/>
                <w:lang w:val="mk-MK"/>
              </w:rPr>
              <w:t>    </w:t>
            </w:r>
            <w:r w:rsidRPr="00864F08">
              <w:rPr>
                <w:bCs/>
                <w:color w:val="000000"/>
                <w:sz w:val="22"/>
                <w:szCs w:val="22"/>
                <w:lang w:val="ru-RU"/>
              </w:rPr>
              <w:t xml:space="preserve"> </w:t>
            </w:r>
          </w:p>
        </w:tc>
        <w:tc>
          <w:tcPr>
            <w:tcW w:w="8882" w:type="dxa"/>
            <w:gridSpan w:val="8"/>
          </w:tcPr>
          <w:p w:rsidR="003D511E" w:rsidRPr="00864F08" w:rsidRDefault="003D511E" w:rsidP="0043062B">
            <w:pPr>
              <w:rPr>
                <w:lang w:val="mk-MK"/>
              </w:rPr>
            </w:pPr>
            <w:r w:rsidRPr="00864F08">
              <w:rPr>
                <w:bCs/>
                <w:color w:val="000000"/>
                <w:sz w:val="22"/>
                <w:szCs w:val="22"/>
                <w:lang w:val="ru-RU"/>
              </w:rPr>
              <w:t>Литература</w:t>
            </w:r>
          </w:p>
        </w:tc>
      </w:tr>
      <w:tr w:rsidR="003D511E" w:rsidRPr="00864F08" w:rsidTr="0043062B">
        <w:trPr>
          <w:trHeight w:val="334"/>
        </w:trPr>
        <w:tc>
          <w:tcPr>
            <w:tcW w:w="586" w:type="dxa"/>
            <w:vMerge/>
          </w:tcPr>
          <w:p w:rsidR="003D511E" w:rsidRPr="00864F08" w:rsidRDefault="003D511E" w:rsidP="0043062B">
            <w:pPr>
              <w:rPr>
                <w:lang w:val="mk-MK"/>
              </w:rPr>
            </w:pPr>
          </w:p>
        </w:tc>
        <w:tc>
          <w:tcPr>
            <w:tcW w:w="602" w:type="dxa"/>
            <w:vMerge w:val="restart"/>
            <w:vAlign w:val="center"/>
          </w:tcPr>
          <w:p w:rsidR="003D511E" w:rsidRPr="00864F08" w:rsidRDefault="003D511E" w:rsidP="0043062B">
            <w:pPr>
              <w:jc w:val="center"/>
              <w:rPr>
                <w:lang w:val="mk-MK"/>
              </w:rPr>
            </w:pPr>
            <w:r w:rsidRPr="00864F08">
              <w:rPr>
                <w:sz w:val="22"/>
                <w:szCs w:val="22"/>
                <w:lang w:val="mk-MK"/>
              </w:rPr>
              <w:t>22.1.</w:t>
            </w:r>
          </w:p>
        </w:tc>
        <w:tc>
          <w:tcPr>
            <w:tcW w:w="8280" w:type="dxa"/>
            <w:gridSpan w:val="7"/>
          </w:tcPr>
          <w:p w:rsidR="003D511E" w:rsidRPr="00864F08" w:rsidRDefault="003D511E" w:rsidP="0043062B">
            <w:pPr>
              <w:rPr>
                <w:lang w:val="mk-MK"/>
              </w:rPr>
            </w:pPr>
            <w:r w:rsidRPr="00864F08">
              <w:rPr>
                <w:bCs/>
                <w:color w:val="000000"/>
                <w:sz w:val="22"/>
                <w:szCs w:val="22"/>
                <w:lang w:val="ru-RU"/>
              </w:rPr>
              <w:t>Задолжителна литература</w:t>
            </w: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vMerge/>
          </w:tcPr>
          <w:p w:rsidR="003D511E" w:rsidRPr="00864F08" w:rsidRDefault="003D511E" w:rsidP="0043062B">
            <w:pPr>
              <w:rPr>
                <w:bCs/>
                <w:color w:val="000000"/>
                <w:lang w:val="ru-RU"/>
              </w:rPr>
            </w:pPr>
          </w:p>
        </w:tc>
        <w:tc>
          <w:tcPr>
            <w:tcW w:w="720" w:type="dxa"/>
            <w:gridSpan w:val="2"/>
          </w:tcPr>
          <w:p w:rsidR="003D511E" w:rsidRPr="00864F08" w:rsidRDefault="003D511E" w:rsidP="0043062B">
            <w:pPr>
              <w:jc w:val="center"/>
              <w:rPr>
                <w:bCs/>
                <w:color w:val="000000"/>
                <w:lang w:val="ru-RU"/>
              </w:rPr>
            </w:pPr>
            <w:r w:rsidRPr="00864F08">
              <w:rPr>
                <w:bCs/>
                <w:color w:val="000000"/>
                <w:sz w:val="22"/>
                <w:szCs w:val="22"/>
                <w:lang w:val="ru-RU"/>
              </w:rPr>
              <w:t>Ред. број</w:t>
            </w:r>
          </w:p>
        </w:tc>
        <w:tc>
          <w:tcPr>
            <w:tcW w:w="2250" w:type="dxa"/>
          </w:tcPr>
          <w:p w:rsidR="003D511E" w:rsidRPr="00864F08" w:rsidRDefault="003D511E" w:rsidP="0043062B">
            <w:pPr>
              <w:jc w:val="center"/>
              <w:rPr>
                <w:bCs/>
                <w:color w:val="000000"/>
                <w:lang w:val="ru-RU"/>
              </w:rPr>
            </w:pPr>
            <w:r w:rsidRPr="00864F08">
              <w:rPr>
                <w:bCs/>
                <w:color w:val="000000"/>
                <w:sz w:val="22"/>
                <w:szCs w:val="22"/>
                <w:lang w:val="ru-RU"/>
              </w:rPr>
              <w:t>Автор</w:t>
            </w:r>
          </w:p>
        </w:tc>
        <w:tc>
          <w:tcPr>
            <w:tcW w:w="2700" w:type="dxa"/>
          </w:tcPr>
          <w:p w:rsidR="003D511E" w:rsidRPr="00864F08" w:rsidRDefault="003D511E" w:rsidP="0043062B">
            <w:pPr>
              <w:jc w:val="center"/>
              <w:rPr>
                <w:bCs/>
                <w:color w:val="000000"/>
                <w:lang w:val="ru-RU"/>
              </w:rPr>
            </w:pPr>
            <w:r w:rsidRPr="00864F08">
              <w:rPr>
                <w:bCs/>
                <w:color w:val="000000"/>
                <w:sz w:val="22"/>
                <w:szCs w:val="22"/>
                <w:lang w:val="ru-RU"/>
              </w:rPr>
              <w:t>Наслов</w:t>
            </w:r>
          </w:p>
        </w:tc>
        <w:tc>
          <w:tcPr>
            <w:tcW w:w="1620" w:type="dxa"/>
          </w:tcPr>
          <w:p w:rsidR="003D511E" w:rsidRPr="00864F08" w:rsidRDefault="003D511E" w:rsidP="0043062B">
            <w:pPr>
              <w:jc w:val="center"/>
              <w:rPr>
                <w:lang w:val="mk-MK"/>
              </w:rPr>
            </w:pPr>
            <w:r w:rsidRPr="00864F08">
              <w:rPr>
                <w:sz w:val="22"/>
                <w:szCs w:val="22"/>
                <w:lang w:val="mk-MK"/>
              </w:rPr>
              <w:t>Издавач</w:t>
            </w:r>
          </w:p>
        </w:tc>
        <w:tc>
          <w:tcPr>
            <w:tcW w:w="990" w:type="dxa"/>
            <w:gridSpan w:val="2"/>
          </w:tcPr>
          <w:p w:rsidR="003D511E" w:rsidRPr="00864F08" w:rsidRDefault="003D511E" w:rsidP="0043062B">
            <w:pPr>
              <w:jc w:val="center"/>
              <w:rPr>
                <w:lang w:val="mk-MK"/>
              </w:rPr>
            </w:pPr>
            <w:r w:rsidRPr="00864F08">
              <w:rPr>
                <w:sz w:val="22"/>
                <w:szCs w:val="22"/>
                <w:lang w:val="mk-MK"/>
              </w:rPr>
              <w:t>Год</w:t>
            </w:r>
            <w:r>
              <w:rPr>
                <w:sz w:val="22"/>
                <w:szCs w:val="22"/>
                <w:lang w:val="mk-MK"/>
              </w:rPr>
              <w:t>.</w:t>
            </w: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vMerge/>
          </w:tcPr>
          <w:p w:rsidR="003D511E" w:rsidRPr="00864F08" w:rsidRDefault="003D511E" w:rsidP="0043062B">
            <w:pPr>
              <w:rPr>
                <w:bCs/>
                <w:color w:val="000000"/>
                <w:lang w:val="ru-RU"/>
              </w:rPr>
            </w:pPr>
          </w:p>
        </w:tc>
        <w:tc>
          <w:tcPr>
            <w:tcW w:w="720" w:type="dxa"/>
            <w:gridSpan w:val="2"/>
          </w:tcPr>
          <w:p w:rsidR="003D511E" w:rsidRPr="00864F08" w:rsidRDefault="003D511E" w:rsidP="0043062B">
            <w:pPr>
              <w:jc w:val="center"/>
              <w:rPr>
                <w:bCs/>
                <w:color w:val="000000"/>
                <w:lang w:val="ru-RU"/>
              </w:rPr>
            </w:pPr>
            <w:r w:rsidRPr="00864F08">
              <w:rPr>
                <w:bCs/>
                <w:color w:val="000000"/>
                <w:sz w:val="22"/>
                <w:szCs w:val="22"/>
                <w:lang w:val="ru-RU"/>
              </w:rPr>
              <w:t>1.</w:t>
            </w:r>
          </w:p>
        </w:tc>
        <w:tc>
          <w:tcPr>
            <w:tcW w:w="2250" w:type="dxa"/>
          </w:tcPr>
          <w:p w:rsidR="003D511E" w:rsidRPr="00F070AA" w:rsidRDefault="003D511E" w:rsidP="0043062B">
            <w:pPr>
              <w:rPr>
                <w:color w:val="000000"/>
                <w:sz w:val="20"/>
                <w:szCs w:val="20"/>
                <w:lang w:val="ru-RU"/>
              </w:rPr>
            </w:pPr>
            <w:r w:rsidRPr="00F070AA">
              <w:rPr>
                <w:color w:val="000000"/>
                <w:sz w:val="20"/>
                <w:szCs w:val="20"/>
                <w:lang w:val="ru-RU"/>
              </w:rPr>
              <w:t>Даниловски Д, Оровчанец Н, Василевска К, Таушанова Б, Велиќ Стефановска В, Исјановска Р, Зафирова Ивановска Б, Здравковска М, Павловска И</w:t>
            </w:r>
          </w:p>
        </w:tc>
        <w:tc>
          <w:tcPr>
            <w:tcW w:w="2700" w:type="dxa"/>
          </w:tcPr>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r w:rsidRPr="00864F08">
              <w:rPr>
                <w:color w:val="000000"/>
                <w:sz w:val="22"/>
                <w:szCs w:val="22"/>
                <w:lang w:val="ru-RU"/>
              </w:rPr>
              <w:t>Специјална Епидемиологија</w:t>
            </w:r>
          </w:p>
        </w:tc>
        <w:tc>
          <w:tcPr>
            <w:tcW w:w="1620" w:type="dxa"/>
            <w:vAlign w:val="center"/>
          </w:tcPr>
          <w:p w:rsidR="003D511E" w:rsidRPr="00864F08" w:rsidRDefault="003D511E" w:rsidP="0043062B">
            <w:pPr>
              <w:rPr>
                <w:color w:val="000000"/>
                <w:lang w:val="ru-RU"/>
              </w:rPr>
            </w:pPr>
            <w:r w:rsidRPr="00864F08">
              <w:rPr>
                <w:color w:val="000000"/>
                <w:sz w:val="22"/>
                <w:szCs w:val="22"/>
                <w:lang w:val="mk-MK"/>
              </w:rPr>
              <w:t xml:space="preserve">Универзитет "Св. Кирил </w:t>
            </w:r>
            <w:r w:rsidRPr="00864F08">
              <w:rPr>
                <w:color w:val="000000"/>
                <w:sz w:val="22"/>
                <w:szCs w:val="22"/>
                <w:lang w:val="ru-RU"/>
              </w:rPr>
              <w:t xml:space="preserve">и </w:t>
            </w:r>
            <w:r w:rsidRPr="00864F08">
              <w:rPr>
                <w:color w:val="000000"/>
                <w:sz w:val="22"/>
                <w:szCs w:val="22"/>
                <w:lang w:val="mk-MK"/>
              </w:rPr>
              <w:t>Методиј", Медицински факултет,</w:t>
            </w:r>
          </w:p>
        </w:tc>
        <w:tc>
          <w:tcPr>
            <w:tcW w:w="990" w:type="dxa"/>
            <w:gridSpan w:val="2"/>
          </w:tcPr>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p>
          <w:p w:rsidR="003D511E" w:rsidRPr="00864F08" w:rsidRDefault="003D511E" w:rsidP="0043062B">
            <w:pPr>
              <w:jc w:val="center"/>
              <w:rPr>
                <w:color w:val="000000"/>
                <w:lang w:val="en-US"/>
              </w:rPr>
            </w:pPr>
            <w:r w:rsidRPr="00864F08">
              <w:rPr>
                <w:color w:val="000000"/>
                <w:sz w:val="22"/>
                <w:szCs w:val="22"/>
                <w:lang w:val="ru-RU"/>
              </w:rPr>
              <w:t>20</w:t>
            </w:r>
            <w:r>
              <w:rPr>
                <w:color w:val="000000"/>
                <w:sz w:val="22"/>
                <w:szCs w:val="22"/>
                <w:lang w:val="en-US"/>
              </w:rPr>
              <w:t>12</w:t>
            </w:r>
          </w:p>
        </w:tc>
      </w:tr>
      <w:tr w:rsidR="003D511E" w:rsidRPr="00864F08" w:rsidTr="0043062B">
        <w:trPr>
          <w:trHeight w:val="334"/>
        </w:trPr>
        <w:tc>
          <w:tcPr>
            <w:tcW w:w="586" w:type="dxa"/>
            <w:vMerge/>
          </w:tcPr>
          <w:p w:rsidR="003D511E" w:rsidRPr="00864F08" w:rsidRDefault="003D511E" w:rsidP="0043062B">
            <w:pPr>
              <w:rPr>
                <w:bCs/>
                <w:color w:val="000000"/>
                <w:lang w:val="mk-MK"/>
              </w:rPr>
            </w:pPr>
          </w:p>
        </w:tc>
        <w:tc>
          <w:tcPr>
            <w:tcW w:w="602" w:type="dxa"/>
            <w:vMerge/>
          </w:tcPr>
          <w:p w:rsidR="003D511E" w:rsidRPr="00864F08" w:rsidRDefault="003D511E" w:rsidP="0043062B">
            <w:pPr>
              <w:rPr>
                <w:bCs/>
                <w:color w:val="000000"/>
                <w:lang w:val="mk-MK"/>
              </w:rPr>
            </w:pPr>
          </w:p>
        </w:tc>
        <w:tc>
          <w:tcPr>
            <w:tcW w:w="720" w:type="dxa"/>
            <w:gridSpan w:val="2"/>
          </w:tcPr>
          <w:p w:rsidR="003D511E" w:rsidRPr="00864F08" w:rsidRDefault="003D511E" w:rsidP="0043062B">
            <w:pPr>
              <w:jc w:val="center"/>
              <w:rPr>
                <w:bCs/>
                <w:color w:val="000000"/>
                <w:lang w:val="ru-RU"/>
              </w:rPr>
            </w:pPr>
            <w:r w:rsidRPr="00864F08">
              <w:rPr>
                <w:bCs/>
                <w:color w:val="000000"/>
                <w:sz w:val="22"/>
                <w:szCs w:val="22"/>
                <w:lang w:val="ru-RU"/>
              </w:rPr>
              <w:t>2.</w:t>
            </w:r>
          </w:p>
        </w:tc>
        <w:tc>
          <w:tcPr>
            <w:tcW w:w="2250" w:type="dxa"/>
          </w:tcPr>
          <w:p w:rsidR="003D511E" w:rsidRPr="00864F08" w:rsidRDefault="003D511E" w:rsidP="0043062B">
            <w:pPr>
              <w:rPr>
                <w:bCs/>
                <w:color w:val="000000"/>
                <w:lang w:val="ru-RU"/>
              </w:rPr>
            </w:pPr>
            <w:r w:rsidRPr="00864F08">
              <w:rPr>
                <w:bCs/>
                <w:color w:val="000000"/>
                <w:sz w:val="22"/>
                <w:szCs w:val="22"/>
                <w:lang w:val="ru-RU"/>
              </w:rPr>
              <w:t>Тулчински Т.,Варавикова Е.,</w:t>
            </w:r>
          </w:p>
        </w:tc>
        <w:tc>
          <w:tcPr>
            <w:tcW w:w="2700" w:type="dxa"/>
          </w:tcPr>
          <w:p w:rsidR="003D511E" w:rsidRPr="00864F08" w:rsidRDefault="003D511E" w:rsidP="0043062B">
            <w:pPr>
              <w:rPr>
                <w:bCs/>
                <w:color w:val="000000"/>
                <w:lang w:val="ru-RU"/>
              </w:rPr>
            </w:pPr>
            <w:r w:rsidRPr="00864F08">
              <w:rPr>
                <w:bCs/>
                <w:color w:val="000000"/>
                <w:sz w:val="22"/>
                <w:szCs w:val="22"/>
                <w:lang w:val="ru-RU"/>
              </w:rPr>
              <w:t>Новото јавно здравство-вовед во 21-от век</w:t>
            </w:r>
          </w:p>
        </w:tc>
        <w:tc>
          <w:tcPr>
            <w:tcW w:w="1620" w:type="dxa"/>
          </w:tcPr>
          <w:p w:rsidR="003D511E" w:rsidRPr="00864F08" w:rsidRDefault="003D511E" w:rsidP="0043062B">
            <w:pPr>
              <w:rPr>
                <w:lang w:val="mk-MK"/>
              </w:rPr>
            </w:pPr>
          </w:p>
        </w:tc>
        <w:tc>
          <w:tcPr>
            <w:tcW w:w="990" w:type="dxa"/>
            <w:gridSpan w:val="2"/>
          </w:tcPr>
          <w:p w:rsidR="003D511E" w:rsidRPr="00864F08" w:rsidRDefault="003D511E" w:rsidP="0043062B">
            <w:pPr>
              <w:rPr>
                <w:lang w:val="mk-MK"/>
              </w:rPr>
            </w:pPr>
            <w:r w:rsidRPr="00864F08">
              <w:rPr>
                <w:sz w:val="22"/>
                <w:szCs w:val="22"/>
                <w:lang w:val="mk-MK"/>
              </w:rPr>
              <w:t>2003</w:t>
            </w: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vMerge/>
          </w:tcPr>
          <w:p w:rsidR="003D511E" w:rsidRPr="00864F08" w:rsidRDefault="003D511E" w:rsidP="0043062B">
            <w:pPr>
              <w:rPr>
                <w:bCs/>
                <w:color w:val="000000"/>
                <w:lang w:val="ru-RU"/>
              </w:rPr>
            </w:pPr>
          </w:p>
        </w:tc>
        <w:tc>
          <w:tcPr>
            <w:tcW w:w="720" w:type="dxa"/>
            <w:gridSpan w:val="2"/>
          </w:tcPr>
          <w:p w:rsidR="003D511E" w:rsidRPr="00864F08" w:rsidRDefault="003D511E" w:rsidP="0043062B">
            <w:pPr>
              <w:jc w:val="center"/>
              <w:rPr>
                <w:bCs/>
                <w:color w:val="000000"/>
                <w:lang w:val="ru-RU"/>
              </w:rPr>
            </w:pPr>
            <w:r w:rsidRPr="00864F08">
              <w:rPr>
                <w:bCs/>
                <w:color w:val="000000"/>
                <w:sz w:val="22"/>
                <w:szCs w:val="22"/>
                <w:lang w:val="ru-RU"/>
              </w:rPr>
              <w:t>3.</w:t>
            </w:r>
          </w:p>
        </w:tc>
        <w:tc>
          <w:tcPr>
            <w:tcW w:w="2250" w:type="dxa"/>
          </w:tcPr>
          <w:p w:rsidR="003D511E" w:rsidRPr="00864F08" w:rsidRDefault="003D511E" w:rsidP="0043062B">
            <w:pPr>
              <w:rPr>
                <w:bCs/>
                <w:lang w:val="en-US"/>
              </w:rPr>
            </w:pPr>
            <w:r w:rsidRPr="00864F08">
              <w:rPr>
                <w:iCs/>
                <w:sz w:val="22"/>
                <w:szCs w:val="22"/>
                <w:lang w:val="en-US"/>
              </w:rPr>
              <w:t>James W. Mold, MD, MPH, Cheryl A. Aspy, PhD, and Zsolt Nagykaldi, PhD.</w:t>
            </w:r>
          </w:p>
        </w:tc>
        <w:tc>
          <w:tcPr>
            <w:tcW w:w="2700" w:type="dxa"/>
          </w:tcPr>
          <w:p w:rsidR="003D511E" w:rsidRPr="00864F08" w:rsidRDefault="003D511E" w:rsidP="0043062B">
            <w:pPr>
              <w:rPr>
                <w:bCs/>
                <w:lang w:val="en-US"/>
              </w:rPr>
            </w:pPr>
            <w:r w:rsidRPr="00864F08">
              <w:rPr>
                <w:iCs/>
                <w:sz w:val="22"/>
                <w:szCs w:val="22"/>
                <w:lang w:val="en-US"/>
              </w:rPr>
              <w:t>Implementation of Evidence-Based Preventive Services Delivery Processes in Primary Care: An Oklahoma Physicians Resource/Research Network (OKPRN) Study.</w:t>
            </w:r>
          </w:p>
        </w:tc>
        <w:tc>
          <w:tcPr>
            <w:tcW w:w="1620" w:type="dxa"/>
          </w:tcPr>
          <w:p w:rsidR="003D511E" w:rsidRPr="00864F08" w:rsidRDefault="003D511E" w:rsidP="0043062B">
            <w:pPr>
              <w:rPr>
                <w:iCs/>
                <w:lang w:val="mk-MK"/>
              </w:rPr>
            </w:pPr>
            <w:r w:rsidRPr="00864F08">
              <w:rPr>
                <w:iCs/>
                <w:sz w:val="22"/>
                <w:szCs w:val="22"/>
              </w:rPr>
              <w:t>JABFM</w:t>
            </w:r>
          </w:p>
          <w:p w:rsidR="003D511E" w:rsidRPr="00864F08" w:rsidRDefault="003D511E" w:rsidP="0043062B">
            <w:pPr>
              <w:autoSpaceDE w:val="0"/>
              <w:autoSpaceDN w:val="0"/>
              <w:adjustRightInd w:val="0"/>
              <w:rPr>
                <w:iCs/>
                <w:lang w:val="mk-MK"/>
              </w:rPr>
            </w:pPr>
            <w:r w:rsidRPr="00864F08">
              <w:rPr>
                <w:iCs/>
                <w:sz w:val="22"/>
                <w:szCs w:val="22"/>
              </w:rPr>
              <w:t>July–August 2008 Vol. 21 No. 4.</w:t>
            </w:r>
          </w:p>
          <w:p w:rsidR="003D511E" w:rsidRPr="00864F08" w:rsidRDefault="003D511E" w:rsidP="0043062B">
            <w:pPr>
              <w:rPr>
                <w:lang w:val="mk-MK"/>
              </w:rPr>
            </w:pPr>
          </w:p>
        </w:tc>
        <w:tc>
          <w:tcPr>
            <w:tcW w:w="990" w:type="dxa"/>
            <w:gridSpan w:val="2"/>
          </w:tcPr>
          <w:p w:rsidR="003D511E" w:rsidRPr="00864F08" w:rsidRDefault="003D511E" w:rsidP="0043062B">
            <w:pPr>
              <w:rPr>
                <w:lang w:val="mk-MK"/>
              </w:rPr>
            </w:pPr>
            <w:r w:rsidRPr="00864F08">
              <w:rPr>
                <w:sz w:val="22"/>
                <w:szCs w:val="22"/>
                <w:lang w:val="mk-MK"/>
              </w:rPr>
              <w:t>2008</w:t>
            </w: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tcPr>
          <w:p w:rsidR="003D511E" w:rsidRPr="00864F08" w:rsidRDefault="003D511E" w:rsidP="0043062B">
            <w:pPr>
              <w:rPr>
                <w:bCs/>
                <w:color w:val="000000"/>
                <w:lang w:val="ru-RU"/>
              </w:rPr>
            </w:pPr>
          </w:p>
        </w:tc>
        <w:tc>
          <w:tcPr>
            <w:tcW w:w="720" w:type="dxa"/>
            <w:gridSpan w:val="2"/>
          </w:tcPr>
          <w:p w:rsidR="003D511E" w:rsidRPr="00864F08" w:rsidRDefault="003D511E" w:rsidP="0043062B">
            <w:pPr>
              <w:jc w:val="center"/>
              <w:rPr>
                <w:bCs/>
                <w:color w:val="000000"/>
                <w:lang w:val="ru-RU"/>
              </w:rPr>
            </w:pPr>
            <w:r w:rsidRPr="00864F08">
              <w:rPr>
                <w:bCs/>
                <w:color w:val="000000"/>
                <w:sz w:val="22"/>
                <w:szCs w:val="22"/>
                <w:lang w:val="ru-RU"/>
              </w:rPr>
              <w:t>4.</w:t>
            </w:r>
          </w:p>
        </w:tc>
        <w:tc>
          <w:tcPr>
            <w:tcW w:w="2250" w:type="dxa"/>
          </w:tcPr>
          <w:p w:rsidR="003D511E" w:rsidRPr="00864F08" w:rsidRDefault="003D511E" w:rsidP="0043062B">
            <w:pPr>
              <w:rPr>
                <w:lang w:val="mk-MK"/>
              </w:rPr>
            </w:pPr>
            <w:r w:rsidRPr="00864F08">
              <w:rPr>
                <w:color w:val="000000"/>
                <w:sz w:val="22"/>
                <w:szCs w:val="22"/>
                <w:lang w:val="mk-MK"/>
              </w:rPr>
              <w:t>Макси-Розено-Ласт</w:t>
            </w:r>
            <w:r w:rsidRPr="00864F08">
              <w:rPr>
                <w:sz w:val="22"/>
                <w:szCs w:val="22"/>
                <w:lang w:val="mk-MK"/>
              </w:rPr>
              <w:t>, Роберт В. Волас и др.</w:t>
            </w:r>
          </w:p>
        </w:tc>
        <w:tc>
          <w:tcPr>
            <w:tcW w:w="2700" w:type="dxa"/>
          </w:tcPr>
          <w:p w:rsidR="003D511E" w:rsidRPr="00864F08" w:rsidRDefault="003D511E" w:rsidP="0043062B">
            <w:pPr>
              <w:jc w:val="both"/>
              <w:rPr>
                <w:color w:val="000000"/>
                <w:lang w:val="mk-MK"/>
              </w:rPr>
            </w:pPr>
            <w:r w:rsidRPr="00864F08">
              <w:rPr>
                <w:color w:val="000000"/>
                <w:sz w:val="22"/>
                <w:szCs w:val="22"/>
                <w:lang w:val="mk-MK"/>
              </w:rPr>
              <w:t>Јавно здравство и превентивна медицина</w:t>
            </w:r>
          </w:p>
        </w:tc>
        <w:tc>
          <w:tcPr>
            <w:tcW w:w="1620" w:type="dxa"/>
          </w:tcPr>
          <w:p w:rsidR="003D511E" w:rsidRPr="00864F08" w:rsidRDefault="003D511E" w:rsidP="0043062B">
            <w:pPr>
              <w:jc w:val="both"/>
              <w:rPr>
                <w:color w:val="000000"/>
                <w:lang w:val="mk-MK"/>
              </w:rPr>
            </w:pPr>
            <w:r w:rsidRPr="00864F08">
              <w:rPr>
                <w:color w:val="000000"/>
                <w:sz w:val="22"/>
                <w:szCs w:val="22"/>
                <w:lang w:val="mk-MK"/>
              </w:rPr>
              <w:t>Табернакул</w:t>
            </w:r>
          </w:p>
        </w:tc>
        <w:tc>
          <w:tcPr>
            <w:tcW w:w="990" w:type="dxa"/>
            <w:gridSpan w:val="2"/>
          </w:tcPr>
          <w:p w:rsidR="003D511E" w:rsidRPr="00864F08" w:rsidRDefault="003D511E" w:rsidP="0043062B">
            <w:pPr>
              <w:jc w:val="both"/>
              <w:rPr>
                <w:color w:val="000000"/>
              </w:rPr>
            </w:pPr>
            <w:r w:rsidRPr="00864F08">
              <w:rPr>
                <w:color w:val="000000"/>
                <w:sz w:val="22"/>
                <w:szCs w:val="22"/>
              </w:rPr>
              <w:t>2011</w:t>
            </w:r>
          </w:p>
        </w:tc>
      </w:tr>
      <w:tr w:rsidR="003D511E" w:rsidRPr="00864F08" w:rsidTr="0043062B">
        <w:trPr>
          <w:trHeight w:val="334"/>
        </w:trPr>
        <w:tc>
          <w:tcPr>
            <w:tcW w:w="586" w:type="dxa"/>
            <w:vMerge/>
          </w:tcPr>
          <w:p w:rsidR="003D511E" w:rsidRPr="00864F08" w:rsidRDefault="003D511E" w:rsidP="0043062B">
            <w:pPr>
              <w:rPr>
                <w:lang w:val="mk-MK"/>
              </w:rPr>
            </w:pPr>
          </w:p>
        </w:tc>
        <w:tc>
          <w:tcPr>
            <w:tcW w:w="602" w:type="dxa"/>
            <w:vMerge w:val="restart"/>
            <w:vAlign w:val="center"/>
          </w:tcPr>
          <w:p w:rsidR="003D511E" w:rsidRPr="00864F08" w:rsidRDefault="003D511E" w:rsidP="0043062B">
            <w:pPr>
              <w:jc w:val="center"/>
              <w:rPr>
                <w:lang w:val="mk-MK"/>
              </w:rPr>
            </w:pPr>
            <w:r w:rsidRPr="00864F08">
              <w:rPr>
                <w:sz w:val="22"/>
                <w:szCs w:val="22"/>
                <w:lang w:val="mk-MK"/>
              </w:rPr>
              <w:t>22.2.</w:t>
            </w:r>
          </w:p>
        </w:tc>
        <w:tc>
          <w:tcPr>
            <w:tcW w:w="8280" w:type="dxa"/>
            <w:gridSpan w:val="7"/>
          </w:tcPr>
          <w:p w:rsidR="003D511E" w:rsidRPr="00864F08" w:rsidRDefault="003D511E" w:rsidP="0043062B">
            <w:pPr>
              <w:rPr>
                <w:lang w:val="mk-MK"/>
              </w:rPr>
            </w:pPr>
            <w:r w:rsidRPr="00864F08">
              <w:rPr>
                <w:bCs/>
                <w:color w:val="000000"/>
                <w:sz w:val="22"/>
                <w:szCs w:val="22"/>
                <w:lang w:val="ru-RU"/>
              </w:rPr>
              <w:t>Дополнителна литература</w:t>
            </w: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vMerge/>
          </w:tcPr>
          <w:p w:rsidR="003D511E" w:rsidRPr="00864F08" w:rsidRDefault="003D511E" w:rsidP="0043062B">
            <w:pPr>
              <w:rPr>
                <w:bCs/>
                <w:color w:val="000000"/>
                <w:lang w:val="ru-RU"/>
              </w:rPr>
            </w:pPr>
          </w:p>
        </w:tc>
        <w:tc>
          <w:tcPr>
            <w:tcW w:w="630" w:type="dxa"/>
          </w:tcPr>
          <w:p w:rsidR="003D511E" w:rsidRPr="00864F08" w:rsidRDefault="003D511E" w:rsidP="0043062B">
            <w:pPr>
              <w:rPr>
                <w:bCs/>
                <w:color w:val="000000"/>
                <w:lang w:val="ru-RU"/>
              </w:rPr>
            </w:pPr>
            <w:r w:rsidRPr="00864F08">
              <w:rPr>
                <w:bCs/>
                <w:color w:val="000000"/>
                <w:sz w:val="22"/>
                <w:szCs w:val="22"/>
                <w:lang w:val="ru-RU"/>
              </w:rPr>
              <w:t>Ред. број</w:t>
            </w:r>
          </w:p>
        </w:tc>
        <w:tc>
          <w:tcPr>
            <w:tcW w:w="2340" w:type="dxa"/>
            <w:gridSpan w:val="2"/>
          </w:tcPr>
          <w:p w:rsidR="003D511E" w:rsidRPr="00864F08" w:rsidRDefault="003D511E" w:rsidP="0043062B">
            <w:pPr>
              <w:jc w:val="center"/>
              <w:rPr>
                <w:bCs/>
                <w:color w:val="000000"/>
                <w:lang w:val="ru-RU"/>
              </w:rPr>
            </w:pPr>
            <w:r w:rsidRPr="00864F08">
              <w:rPr>
                <w:bCs/>
                <w:color w:val="000000"/>
                <w:sz w:val="22"/>
                <w:szCs w:val="22"/>
                <w:lang w:val="ru-RU"/>
              </w:rPr>
              <w:t>Автор</w:t>
            </w:r>
          </w:p>
        </w:tc>
        <w:tc>
          <w:tcPr>
            <w:tcW w:w="2700" w:type="dxa"/>
          </w:tcPr>
          <w:p w:rsidR="003D511E" w:rsidRPr="00864F08" w:rsidRDefault="003D511E" w:rsidP="0043062B">
            <w:pPr>
              <w:jc w:val="center"/>
              <w:rPr>
                <w:bCs/>
                <w:color w:val="000000"/>
                <w:lang w:val="ru-RU"/>
              </w:rPr>
            </w:pPr>
            <w:r w:rsidRPr="00864F08">
              <w:rPr>
                <w:bCs/>
                <w:color w:val="000000"/>
                <w:sz w:val="22"/>
                <w:szCs w:val="22"/>
                <w:lang w:val="ru-RU"/>
              </w:rPr>
              <w:t>Наслов</w:t>
            </w:r>
          </w:p>
        </w:tc>
        <w:tc>
          <w:tcPr>
            <w:tcW w:w="1710" w:type="dxa"/>
            <w:gridSpan w:val="2"/>
          </w:tcPr>
          <w:p w:rsidR="003D511E" w:rsidRPr="00864F08" w:rsidRDefault="003D511E" w:rsidP="0043062B">
            <w:pPr>
              <w:jc w:val="center"/>
              <w:rPr>
                <w:lang w:val="mk-MK"/>
              </w:rPr>
            </w:pPr>
            <w:r w:rsidRPr="00864F08">
              <w:rPr>
                <w:sz w:val="22"/>
                <w:szCs w:val="22"/>
                <w:lang w:val="mk-MK"/>
              </w:rPr>
              <w:t>Издавач</w:t>
            </w:r>
          </w:p>
        </w:tc>
        <w:tc>
          <w:tcPr>
            <w:tcW w:w="900" w:type="dxa"/>
          </w:tcPr>
          <w:p w:rsidR="003D511E" w:rsidRPr="00864F08" w:rsidRDefault="003D511E" w:rsidP="0043062B">
            <w:pPr>
              <w:jc w:val="center"/>
              <w:rPr>
                <w:lang w:val="mk-MK"/>
              </w:rPr>
            </w:pPr>
            <w:r>
              <w:rPr>
                <w:sz w:val="22"/>
                <w:szCs w:val="22"/>
                <w:lang w:val="mk-MK"/>
              </w:rPr>
              <w:t>Год.</w:t>
            </w: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vMerge/>
          </w:tcPr>
          <w:p w:rsidR="003D511E" w:rsidRPr="00864F08" w:rsidRDefault="003D511E" w:rsidP="0043062B">
            <w:pPr>
              <w:rPr>
                <w:bCs/>
                <w:color w:val="000000"/>
                <w:lang w:val="ru-RU"/>
              </w:rPr>
            </w:pPr>
          </w:p>
        </w:tc>
        <w:tc>
          <w:tcPr>
            <w:tcW w:w="630" w:type="dxa"/>
          </w:tcPr>
          <w:p w:rsidR="003D511E" w:rsidRPr="00864F08" w:rsidRDefault="003D511E" w:rsidP="0043062B">
            <w:pPr>
              <w:rPr>
                <w:bCs/>
                <w:color w:val="000000"/>
                <w:lang w:val="ru-RU"/>
              </w:rPr>
            </w:pPr>
            <w:r w:rsidRPr="00864F08">
              <w:rPr>
                <w:bCs/>
                <w:color w:val="000000"/>
                <w:sz w:val="22"/>
                <w:szCs w:val="22"/>
                <w:lang w:val="ru-RU"/>
              </w:rPr>
              <w:t>1.</w:t>
            </w:r>
          </w:p>
        </w:tc>
        <w:tc>
          <w:tcPr>
            <w:tcW w:w="2340" w:type="dxa"/>
            <w:gridSpan w:val="2"/>
          </w:tcPr>
          <w:p w:rsidR="003D511E" w:rsidRPr="00864F08" w:rsidRDefault="003D511E" w:rsidP="0043062B">
            <w:pPr>
              <w:rPr>
                <w:bCs/>
                <w:color w:val="000000"/>
                <w:lang w:val="ru-RU"/>
              </w:rPr>
            </w:pPr>
            <w:r w:rsidRPr="00864F08">
              <w:rPr>
                <w:bCs/>
                <w:color w:val="000000"/>
                <w:sz w:val="22"/>
                <w:szCs w:val="22"/>
                <w:lang w:val="ru-RU"/>
              </w:rPr>
              <w:t>Зоран Радовановиќ</w:t>
            </w:r>
          </w:p>
        </w:tc>
        <w:tc>
          <w:tcPr>
            <w:tcW w:w="2700" w:type="dxa"/>
          </w:tcPr>
          <w:p w:rsidR="003D511E" w:rsidRPr="00864F08" w:rsidRDefault="003D511E" w:rsidP="0043062B">
            <w:pPr>
              <w:rPr>
                <w:bCs/>
                <w:color w:val="000000"/>
                <w:lang w:val="mk-MK"/>
              </w:rPr>
            </w:pPr>
            <w:r w:rsidRPr="00864F08">
              <w:rPr>
                <w:sz w:val="22"/>
                <w:szCs w:val="22"/>
                <w:lang w:val="mk-MK"/>
              </w:rPr>
              <w:t>Најчести болести и повреди-епидемиологија</w:t>
            </w:r>
          </w:p>
        </w:tc>
        <w:tc>
          <w:tcPr>
            <w:tcW w:w="1710" w:type="dxa"/>
            <w:gridSpan w:val="2"/>
          </w:tcPr>
          <w:p w:rsidR="003D511E" w:rsidRPr="00864F08" w:rsidRDefault="003D511E" w:rsidP="0043062B">
            <w:pPr>
              <w:rPr>
                <w:lang w:val="mk-MK"/>
              </w:rPr>
            </w:pPr>
            <w:r w:rsidRPr="00864F08">
              <w:rPr>
                <w:sz w:val="22"/>
                <w:szCs w:val="22"/>
                <w:lang w:val="nb-NO"/>
              </w:rPr>
              <w:t>Beograd</w:t>
            </w:r>
          </w:p>
        </w:tc>
        <w:tc>
          <w:tcPr>
            <w:tcW w:w="900" w:type="dxa"/>
          </w:tcPr>
          <w:p w:rsidR="003D511E" w:rsidRPr="00864F08" w:rsidRDefault="003D511E" w:rsidP="0043062B">
            <w:pPr>
              <w:rPr>
                <w:lang w:val="nb-NO"/>
              </w:rPr>
            </w:pPr>
            <w:r w:rsidRPr="00864F08">
              <w:rPr>
                <w:sz w:val="22"/>
                <w:szCs w:val="22"/>
                <w:lang w:val="nb-NO"/>
              </w:rPr>
              <w:t>2004</w:t>
            </w:r>
          </w:p>
          <w:p w:rsidR="003D511E" w:rsidRPr="00864F08" w:rsidRDefault="003D511E" w:rsidP="0043062B">
            <w:pPr>
              <w:rPr>
                <w:lang w:val="mk-MK"/>
              </w:rPr>
            </w:pP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vMerge/>
          </w:tcPr>
          <w:p w:rsidR="003D511E" w:rsidRPr="00864F08" w:rsidRDefault="003D511E" w:rsidP="0043062B">
            <w:pPr>
              <w:rPr>
                <w:bCs/>
                <w:color w:val="000000"/>
                <w:lang w:val="ru-RU"/>
              </w:rPr>
            </w:pPr>
          </w:p>
        </w:tc>
        <w:tc>
          <w:tcPr>
            <w:tcW w:w="630" w:type="dxa"/>
          </w:tcPr>
          <w:p w:rsidR="003D511E" w:rsidRPr="00864F08" w:rsidRDefault="003D511E" w:rsidP="0043062B">
            <w:pPr>
              <w:rPr>
                <w:bCs/>
                <w:color w:val="000000"/>
                <w:lang w:val="ru-RU"/>
              </w:rPr>
            </w:pPr>
            <w:r w:rsidRPr="00864F08">
              <w:rPr>
                <w:bCs/>
                <w:color w:val="000000"/>
                <w:sz w:val="22"/>
                <w:szCs w:val="22"/>
                <w:lang w:val="ru-RU"/>
              </w:rPr>
              <w:t>2.</w:t>
            </w:r>
          </w:p>
        </w:tc>
        <w:tc>
          <w:tcPr>
            <w:tcW w:w="2340" w:type="dxa"/>
            <w:gridSpan w:val="2"/>
          </w:tcPr>
          <w:p w:rsidR="003D511E" w:rsidRPr="00864F08" w:rsidRDefault="003D511E" w:rsidP="0043062B">
            <w:pPr>
              <w:rPr>
                <w:color w:val="000000"/>
                <w:lang w:val="ru-RU"/>
              </w:rPr>
            </w:pPr>
            <w:r w:rsidRPr="00864F08">
              <w:rPr>
                <w:color w:val="000000"/>
                <w:sz w:val="22"/>
                <w:szCs w:val="22"/>
                <w:lang w:val="ru-RU"/>
              </w:rPr>
              <w:t>Даниловски Д , Оровчанец Н, Василевска К, Таушанова Б, Велиќ Стефановска В, Исјановска Р, Зафирова Ивановска Б, Здравковска М, Павловска И</w:t>
            </w:r>
          </w:p>
        </w:tc>
        <w:tc>
          <w:tcPr>
            <w:tcW w:w="2700" w:type="dxa"/>
          </w:tcPr>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p>
          <w:p w:rsidR="003D511E" w:rsidRPr="00864F08" w:rsidRDefault="003D511E" w:rsidP="0043062B">
            <w:pPr>
              <w:jc w:val="both"/>
              <w:rPr>
                <w:color w:val="000000"/>
                <w:lang w:val="ru-RU"/>
              </w:rPr>
            </w:pPr>
            <w:r w:rsidRPr="00864F08">
              <w:rPr>
                <w:color w:val="000000"/>
                <w:sz w:val="22"/>
                <w:szCs w:val="22"/>
                <w:lang w:val="ru-RU"/>
              </w:rPr>
              <w:t>Општа Епидемиологија</w:t>
            </w:r>
          </w:p>
        </w:tc>
        <w:tc>
          <w:tcPr>
            <w:tcW w:w="1710" w:type="dxa"/>
            <w:gridSpan w:val="2"/>
            <w:vAlign w:val="center"/>
          </w:tcPr>
          <w:p w:rsidR="003D511E" w:rsidRPr="00864F08" w:rsidRDefault="003D511E" w:rsidP="0043062B">
            <w:pPr>
              <w:rPr>
                <w:color w:val="000000"/>
                <w:lang w:val="ru-RU"/>
              </w:rPr>
            </w:pPr>
            <w:r w:rsidRPr="00864F08">
              <w:rPr>
                <w:color w:val="000000"/>
                <w:sz w:val="22"/>
                <w:szCs w:val="22"/>
                <w:lang w:val="mk-MK"/>
              </w:rPr>
              <w:t xml:space="preserve">Универзитет "Св. Кирил </w:t>
            </w:r>
            <w:r w:rsidRPr="00864F08">
              <w:rPr>
                <w:color w:val="000000"/>
                <w:sz w:val="22"/>
                <w:szCs w:val="22"/>
                <w:lang w:val="ru-RU"/>
              </w:rPr>
              <w:t xml:space="preserve">и </w:t>
            </w:r>
            <w:r w:rsidRPr="00864F08">
              <w:rPr>
                <w:color w:val="000000"/>
                <w:sz w:val="22"/>
                <w:szCs w:val="22"/>
                <w:lang w:val="mk-MK"/>
              </w:rPr>
              <w:t>Методиј", Медицински факултет,</w:t>
            </w:r>
          </w:p>
        </w:tc>
        <w:tc>
          <w:tcPr>
            <w:tcW w:w="900" w:type="dxa"/>
          </w:tcPr>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p>
          <w:p w:rsidR="003D511E" w:rsidRPr="00864F08" w:rsidRDefault="003D511E" w:rsidP="0043062B">
            <w:pPr>
              <w:jc w:val="center"/>
              <w:rPr>
                <w:color w:val="000000"/>
                <w:lang w:val="ru-RU"/>
              </w:rPr>
            </w:pPr>
            <w:r w:rsidRPr="00864F08">
              <w:rPr>
                <w:color w:val="000000"/>
                <w:sz w:val="22"/>
                <w:szCs w:val="22"/>
                <w:lang w:val="ru-RU"/>
              </w:rPr>
              <w:t>2008</w:t>
            </w:r>
          </w:p>
        </w:tc>
      </w:tr>
      <w:tr w:rsidR="003D511E" w:rsidRPr="00864F08" w:rsidTr="0043062B">
        <w:trPr>
          <w:trHeight w:val="334"/>
        </w:trPr>
        <w:tc>
          <w:tcPr>
            <w:tcW w:w="586" w:type="dxa"/>
            <w:vMerge/>
          </w:tcPr>
          <w:p w:rsidR="003D511E" w:rsidRPr="00864F08" w:rsidRDefault="003D511E" w:rsidP="0043062B">
            <w:pPr>
              <w:rPr>
                <w:bCs/>
                <w:color w:val="000000"/>
                <w:lang w:val="ru-RU"/>
              </w:rPr>
            </w:pPr>
          </w:p>
        </w:tc>
        <w:tc>
          <w:tcPr>
            <w:tcW w:w="602" w:type="dxa"/>
            <w:vMerge/>
          </w:tcPr>
          <w:p w:rsidR="003D511E" w:rsidRPr="00864F08" w:rsidRDefault="003D511E" w:rsidP="0043062B">
            <w:pPr>
              <w:rPr>
                <w:bCs/>
                <w:color w:val="000000"/>
                <w:lang w:val="ru-RU"/>
              </w:rPr>
            </w:pPr>
          </w:p>
        </w:tc>
        <w:tc>
          <w:tcPr>
            <w:tcW w:w="630" w:type="dxa"/>
          </w:tcPr>
          <w:p w:rsidR="003D511E" w:rsidRPr="00864F08" w:rsidRDefault="003D511E" w:rsidP="0043062B">
            <w:pPr>
              <w:rPr>
                <w:bCs/>
                <w:color w:val="000000"/>
                <w:lang w:val="ru-RU"/>
              </w:rPr>
            </w:pPr>
            <w:r w:rsidRPr="00864F08">
              <w:rPr>
                <w:bCs/>
                <w:color w:val="000000"/>
                <w:sz w:val="22"/>
                <w:szCs w:val="22"/>
                <w:lang w:val="ru-RU"/>
              </w:rPr>
              <w:t>3.</w:t>
            </w:r>
          </w:p>
        </w:tc>
        <w:tc>
          <w:tcPr>
            <w:tcW w:w="2340" w:type="dxa"/>
            <w:gridSpan w:val="2"/>
          </w:tcPr>
          <w:p w:rsidR="003D511E" w:rsidRPr="00864F08" w:rsidRDefault="003D511E" w:rsidP="0043062B">
            <w:pPr>
              <w:rPr>
                <w:color w:val="000000"/>
              </w:rPr>
            </w:pPr>
            <w:r w:rsidRPr="00864F08">
              <w:rPr>
                <w:color w:val="000000"/>
                <w:sz w:val="22"/>
                <w:szCs w:val="22"/>
              </w:rPr>
              <w:t>Detels R., Beaglehole R., Lansang MA., Gulliford M.</w:t>
            </w:r>
          </w:p>
        </w:tc>
        <w:tc>
          <w:tcPr>
            <w:tcW w:w="2700" w:type="dxa"/>
          </w:tcPr>
          <w:p w:rsidR="003D511E" w:rsidRPr="00864F08" w:rsidRDefault="003D511E" w:rsidP="0043062B">
            <w:pPr>
              <w:rPr>
                <w:color w:val="000000"/>
              </w:rPr>
            </w:pPr>
            <w:r w:rsidRPr="00864F08">
              <w:rPr>
                <w:color w:val="000000"/>
                <w:sz w:val="22"/>
                <w:szCs w:val="22"/>
              </w:rPr>
              <w:t>Oxford Textbook of public health (5</w:t>
            </w:r>
            <w:r w:rsidRPr="00864F08">
              <w:rPr>
                <w:color w:val="000000"/>
                <w:sz w:val="22"/>
                <w:szCs w:val="22"/>
                <w:vertAlign w:val="superscript"/>
              </w:rPr>
              <w:t>th</w:t>
            </w:r>
            <w:r w:rsidRPr="00864F08">
              <w:rPr>
                <w:color w:val="000000"/>
                <w:sz w:val="22"/>
                <w:szCs w:val="22"/>
              </w:rPr>
              <w:t xml:space="preserve"> edition)</w:t>
            </w:r>
          </w:p>
        </w:tc>
        <w:tc>
          <w:tcPr>
            <w:tcW w:w="1710" w:type="dxa"/>
            <w:gridSpan w:val="2"/>
          </w:tcPr>
          <w:p w:rsidR="003D511E" w:rsidRPr="00864F08" w:rsidRDefault="003D511E" w:rsidP="0043062B">
            <w:pPr>
              <w:rPr>
                <w:color w:val="000000"/>
              </w:rPr>
            </w:pPr>
            <w:r w:rsidRPr="00864F08">
              <w:rPr>
                <w:color w:val="000000"/>
                <w:sz w:val="22"/>
                <w:szCs w:val="22"/>
              </w:rPr>
              <w:t>Oxford University Press</w:t>
            </w:r>
          </w:p>
        </w:tc>
        <w:tc>
          <w:tcPr>
            <w:tcW w:w="900" w:type="dxa"/>
          </w:tcPr>
          <w:p w:rsidR="003D511E" w:rsidRPr="00864F08" w:rsidRDefault="003D511E" w:rsidP="0043062B">
            <w:pPr>
              <w:rPr>
                <w:color w:val="000000"/>
              </w:rPr>
            </w:pPr>
            <w:r w:rsidRPr="00864F08">
              <w:rPr>
                <w:color w:val="000000"/>
                <w:sz w:val="22"/>
                <w:szCs w:val="22"/>
              </w:rPr>
              <w:t>2009</w:t>
            </w:r>
          </w:p>
        </w:tc>
      </w:tr>
    </w:tbl>
    <w:p w:rsidR="003D511E" w:rsidRDefault="003D511E" w:rsidP="00276085">
      <w:pPr>
        <w:rPr>
          <w:lang w:val="en-US"/>
        </w:rPr>
      </w:pPr>
    </w:p>
    <w:p w:rsidR="003D511E" w:rsidRDefault="003D511E" w:rsidP="00276085">
      <w:pPr>
        <w:rPr>
          <w:lang w:val="en-US"/>
        </w:rPr>
      </w:pPr>
    </w:p>
    <w:p w:rsidR="003D511E" w:rsidRDefault="003D511E" w:rsidP="005547E2">
      <w:pPr>
        <w:rPr>
          <w:lang w:val="en-US"/>
        </w:rPr>
      </w:pPr>
    </w:p>
    <w:p w:rsidR="003D511E" w:rsidRDefault="003D511E" w:rsidP="005547E2">
      <w:pPr>
        <w:rPr>
          <w:lang w:val="en-US"/>
        </w:rPr>
      </w:pPr>
    </w:p>
    <w:p w:rsidR="003D511E" w:rsidRDefault="003D511E" w:rsidP="005547E2">
      <w:pPr>
        <w:rPr>
          <w:lang w:val="en-US"/>
        </w:rPr>
      </w:pPr>
    </w:p>
    <w:p w:rsidR="003D511E" w:rsidRDefault="003D511E" w:rsidP="005547E2">
      <w:pPr>
        <w:rPr>
          <w:lang w:val="en-US"/>
        </w:rPr>
      </w:pPr>
    </w:p>
    <w:p w:rsidR="003D511E" w:rsidRDefault="003D511E" w:rsidP="005547E2">
      <w:pPr>
        <w:rPr>
          <w:lang w:val="en-US"/>
        </w:rPr>
      </w:pPr>
    </w:p>
    <w:p w:rsidR="003D511E" w:rsidRDefault="003D511E" w:rsidP="005547E2">
      <w:pPr>
        <w:rPr>
          <w:lang w:val="en-US"/>
        </w:rPr>
      </w:pPr>
    </w:p>
    <w:p w:rsidR="003D511E" w:rsidRDefault="003D511E" w:rsidP="005547E2">
      <w:pPr>
        <w:rPr>
          <w:lang w:val="en-US"/>
        </w:rPr>
      </w:pPr>
    </w:p>
    <w:p w:rsidR="003D511E" w:rsidRDefault="003D511E" w:rsidP="005547E2">
      <w:pPr>
        <w:rPr>
          <w:lang w:val="en-US"/>
        </w:rPr>
      </w:pPr>
    </w:p>
    <w:p w:rsidR="003D511E" w:rsidRPr="00E747C9" w:rsidRDefault="003D511E" w:rsidP="005547E2">
      <w:pPr>
        <w:rPr>
          <w:lang w:val="en-US"/>
        </w:rPr>
      </w:pPr>
      <w:r>
        <w:rPr>
          <w:lang w:val="en-US"/>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9"/>
        <w:gridCol w:w="2353"/>
        <w:gridCol w:w="354"/>
        <w:gridCol w:w="344"/>
        <w:gridCol w:w="215"/>
        <w:gridCol w:w="925"/>
        <w:gridCol w:w="490"/>
        <w:gridCol w:w="433"/>
        <w:gridCol w:w="816"/>
        <w:gridCol w:w="1122"/>
        <w:gridCol w:w="829"/>
      </w:tblGrid>
      <w:tr w:rsidR="003D511E" w:rsidRPr="0004226A" w:rsidTr="002A7343">
        <w:tc>
          <w:tcPr>
            <w:tcW w:w="1548" w:type="dxa"/>
            <w:gridSpan w:val="3"/>
          </w:tcPr>
          <w:p w:rsidR="003D511E" w:rsidRPr="0004226A" w:rsidRDefault="003D511E" w:rsidP="002A7343">
            <w:pPr>
              <w:jc w:val="both"/>
              <w:rPr>
                <w:b/>
                <w:lang w:val="en-US"/>
              </w:rPr>
            </w:pPr>
            <w:r w:rsidRPr="0004226A">
              <w:rPr>
                <w:b/>
                <w:sz w:val="22"/>
                <w:szCs w:val="22"/>
                <w:lang w:val="mk-MK"/>
              </w:rPr>
              <w:t>Прилог бр.3</w:t>
            </w:r>
          </w:p>
        </w:tc>
        <w:tc>
          <w:tcPr>
            <w:tcW w:w="8306" w:type="dxa"/>
            <w:gridSpan w:val="10"/>
          </w:tcPr>
          <w:p w:rsidR="003D511E" w:rsidRPr="0004226A" w:rsidRDefault="003D511E" w:rsidP="002A7343">
            <w:pPr>
              <w:jc w:val="center"/>
              <w:rPr>
                <w:b/>
                <w:lang w:val="mk-MK"/>
              </w:rPr>
            </w:pPr>
            <w:r w:rsidRPr="0004226A">
              <w:rPr>
                <w:b/>
                <w:sz w:val="22"/>
                <w:szCs w:val="22"/>
                <w:lang w:val="mk-MK"/>
              </w:rPr>
              <w:t>Предметна програма од прв, втор и трет циклус на студии</w:t>
            </w:r>
          </w:p>
          <w:p w:rsidR="003D511E" w:rsidRPr="0004226A" w:rsidRDefault="003D511E" w:rsidP="002A7343">
            <w:pPr>
              <w:jc w:val="center"/>
              <w:rPr>
                <w:b/>
                <w:lang w:val="en-US"/>
              </w:rPr>
            </w:pPr>
          </w:p>
        </w:tc>
      </w:tr>
      <w:tr w:rsidR="003D511E" w:rsidRPr="0004226A" w:rsidTr="002A7343">
        <w:tc>
          <w:tcPr>
            <w:tcW w:w="516" w:type="dxa"/>
          </w:tcPr>
          <w:p w:rsidR="003D511E" w:rsidRPr="0004226A" w:rsidRDefault="003D511E" w:rsidP="002A7343">
            <w:r w:rsidRPr="0004226A">
              <w:rPr>
                <w:sz w:val="22"/>
                <w:szCs w:val="22"/>
              </w:rPr>
              <w:t>1.</w:t>
            </w:r>
          </w:p>
        </w:tc>
        <w:tc>
          <w:tcPr>
            <w:tcW w:w="3931" w:type="dxa"/>
            <w:gridSpan w:val="4"/>
            <w:vAlign w:val="center"/>
          </w:tcPr>
          <w:p w:rsidR="003D511E" w:rsidRPr="0004226A" w:rsidRDefault="003D511E" w:rsidP="002A7343">
            <w:r w:rsidRPr="0004226A">
              <w:rPr>
                <w:bCs/>
                <w:sz w:val="22"/>
                <w:szCs w:val="22"/>
                <w:lang w:val="ru-RU"/>
              </w:rPr>
              <w:t>Наслов на наставниот предмет</w:t>
            </w:r>
          </w:p>
        </w:tc>
        <w:tc>
          <w:tcPr>
            <w:tcW w:w="5407" w:type="dxa"/>
            <w:gridSpan w:val="8"/>
            <w:vAlign w:val="center"/>
          </w:tcPr>
          <w:p w:rsidR="003D511E" w:rsidRPr="001F4769" w:rsidRDefault="003D511E" w:rsidP="002A7343">
            <w:pPr>
              <w:jc w:val="center"/>
              <w:rPr>
                <w:i/>
                <w:lang w:val="ru-RU"/>
              </w:rPr>
            </w:pPr>
            <w:r w:rsidRPr="001F4769">
              <w:rPr>
                <w:b/>
                <w:i/>
                <w:sz w:val="22"/>
                <w:szCs w:val="22"/>
                <w:lang w:val="ru-RU"/>
              </w:rPr>
              <w:t>Медицински</w:t>
            </w:r>
            <w:r w:rsidRPr="001F4769">
              <w:rPr>
                <w:b/>
                <w:i/>
                <w:sz w:val="22"/>
                <w:szCs w:val="22"/>
                <w:lang w:val="mk-MK"/>
              </w:rPr>
              <w:t xml:space="preserve">те </w:t>
            </w:r>
            <w:r w:rsidRPr="001F4769">
              <w:rPr>
                <w:b/>
                <w:i/>
                <w:sz w:val="22"/>
                <w:szCs w:val="22"/>
                <w:lang w:val="ru-RU"/>
              </w:rPr>
              <w:t xml:space="preserve">грешки како </w:t>
            </w:r>
            <w:r w:rsidRPr="001F4769">
              <w:rPr>
                <w:b/>
                <w:i/>
                <w:sz w:val="22"/>
                <w:szCs w:val="22"/>
                <w:lang w:val="mk-MK"/>
              </w:rPr>
              <w:t>јавно здравствен проблем</w:t>
            </w:r>
          </w:p>
        </w:tc>
      </w:tr>
      <w:tr w:rsidR="003D511E" w:rsidRPr="0004226A" w:rsidTr="002A7343">
        <w:tc>
          <w:tcPr>
            <w:tcW w:w="516" w:type="dxa"/>
          </w:tcPr>
          <w:p w:rsidR="003D511E" w:rsidRPr="0004226A" w:rsidRDefault="003D511E" w:rsidP="002A7343">
            <w:r w:rsidRPr="0004226A">
              <w:rPr>
                <w:sz w:val="22"/>
                <w:szCs w:val="22"/>
              </w:rPr>
              <w:t>2.</w:t>
            </w:r>
          </w:p>
        </w:tc>
        <w:tc>
          <w:tcPr>
            <w:tcW w:w="3931" w:type="dxa"/>
            <w:gridSpan w:val="4"/>
            <w:vAlign w:val="center"/>
          </w:tcPr>
          <w:p w:rsidR="003D511E" w:rsidRPr="0004226A" w:rsidRDefault="003D511E" w:rsidP="002A7343">
            <w:r w:rsidRPr="0004226A">
              <w:rPr>
                <w:bCs/>
                <w:sz w:val="22"/>
                <w:szCs w:val="22"/>
                <w:lang w:val="ru-RU"/>
              </w:rPr>
              <w:t>Код</w:t>
            </w:r>
          </w:p>
        </w:tc>
        <w:tc>
          <w:tcPr>
            <w:tcW w:w="5407" w:type="dxa"/>
            <w:gridSpan w:val="8"/>
            <w:vAlign w:val="center"/>
          </w:tcPr>
          <w:p w:rsidR="003D511E" w:rsidRPr="0004226A" w:rsidRDefault="003D511E" w:rsidP="002A7343"/>
        </w:tc>
      </w:tr>
      <w:tr w:rsidR="003D511E" w:rsidRPr="0004226A" w:rsidTr="002A7343">
        <w:tc>
          <w:tcPr>
            <w:tcW w:w="516" w:type="dxa"/>
          </w:tcPr>
          <w:p w:rsidR="003D511E" w:rsidRPr="0004226A" w:rsidRDefault="003D511E" w:rsidP="002A7343">
            <w:r w:rsidRPr="0004226A">
              <w:rPr>
                <w:sz w:val="22"/>
                <w:szCs w:val="22"/>
              </w:rPr>
              <w:t>3.</w:t>
            </w:r>
          </w:p>
        </w:tc>
        <w:tc>
          <w:tcPr>
            <w:tcW w:w="3931" w:type="dxa"/>
            <w:gridSpan w:val="4"/>
            <w:vAlign w:val="center"/>
          </w:tcPr>
          <w:p w:rsidR="003D511E" w:rsidRPr="0004226A" w:rsidRDefault="003D511E" w:rsidP="002A7343">
            <w:r w:rsidRPr="0004226A">
              <w:rPr>
                <w:bCs/>
                <w:sz w:val="22"/>
                <w:szCs w:val="22"/>
                <w:lang w:val="ru-RU"/>
              </w:rPr>
              <w:t>Студиска програма</w:t>
            </w:r>
          </w:p>
        </w:tc>
        <w:tc>
          <w:tcPr>
            <w:tcW w:w="5407" w:type="dxa"/>
            <w:gridSpan w:val="8"/>
            <w:vAlign w:val="center"/>
          </w:tcPr>
          <w:p w:rsidR="003D511E" w:rsidRPr="0004226A" w:rsidRDefault="003D511E" w:rsidP="002A7343">
            <w:pPr>
              <w:rPr>
                <w:lang w:val="ru-RU"/>
              </w:rPr>
            </w:pPr>
            <w:r w:rsidRPr="0004226A">
              <w:rPr>
                <w:sz w:val="22"/>
                <w:szCs w:val="22"/>
                <w:lang w:val="mk-MK"/>
              </w:rPr>
              <w:t>Докторски студии по јавно здравство, УКИМ Медицински факултет-Скопје</w:t>
            </w:r>
          </w:p>
        </w:tc>
      </w:tr>
      <w:tr w:rsidR="003D511E" w:rsidRPr="0004226A" w:rsidTr="002A7343">
        <w:tc>
          <w:tcPr>
            <w:tcW w:w="516" w:type="dxa"/>
          </w:tcPr>
          <w:p w:rsidR="003D511E" w:rsidRPr="0004226A" w:rsidRDefault="003D511E" w:rsidP="002A7343">
            <w:pPr>
              <w:rPr>
                <w:lang w:val="en-US"/>
              </w:rPr>
            </w:pPr>
            <w:r w:rsidRPr="0004226A">
              <w:rPr>
                <w:sz w:val="22"/>
                <w:szCs w:val="22"/>
                <w:lang w:val="en-US"/>
              </w:rPr>
              <w:t>4.</w:t>
            </w:r>
          </w:p>
        </w:tc>
        <w:tc>
          <w:tcPr>
            <w:tcW w:w="3931" w:type="dxa"/>
            <w:gridSpan w:val="4"/>
            <w:vAlign w:val="center"/>
          </w:tcPr>
          <w:p w:rsidR="003D511E" w:rsidRPr="0004226A" w:rsidRDefault="003D511E" w:rsidP="002A7343">
            <w:pPr>
              <w:rPr>
                <w:lang w:val="mk-MK"/>
              </w:rPr>
            </w:pPr>
            <w:r w:rsidRPr="0004226A">
              <w:rPr>
                <w:bCs/>
                <w:sz w:val="22"/>
                <w:szCs w:val="22"/>
                <w:lang w:val="ru-RU"/>
              </w:rPr>
              <w:t>Организатор на студиската програма (единица, односно институт, катедра, оддел)</w:t>
            </w:r>
          </w:p>
        </w:tc>
        <w:tc>
          <w:tcPr>
            <w:tcW w:w="5407" w:type="dxa"/>
            <w:gridSpan w:val="8"/>
            <w:vAlign w:val="center"/>
          </w:tcPr>
          <w:p w:rsidR="003D511E" w:rsidRPr="0004226A" w:rsidRDefault="003D511E" w:rsidP="002A7343">
            <w:pPr>
              <w:rPr>
                <w:bCs/>
                <w:lang w:val="mk-MK"/>
              </w:rPr>
            </w:pPr>
            <w:r w:rsidRPr="0004226A">
              <w:rPr>
                <w:bCs/>
                <w:sz w:val="22"/>
                <w:szCs w:val="22"/>
                <w:lang w:val="mk-MK"/>
              </w:rPr>
              <w:t>Институт за Епидемиологија и биостатистика со медицинска информатика</w:t>
            </w:r>
            <w:r w:rsidRPr="0004226A">
              <w:rPr>
                <w:bCs/>
                <w:sz w:val="22"/>
                <w:szCs w:val="22"/>
                <w:lang w:val="ru-RU"/>
              </w:rPr>
              <w:t>,</w:t>
            </w:r>
            <w:r w:rsidRPr="0004226A">
              <w:rPr>
                <w:bCs/>
                <w:sz w:val="22"/>
                <w:szCs w:val="22"/>
                <w:lang w:val="mk-MK"/>
              </w:rPr>
              <w:t xml:space="preserve"> Медицински факултет, Универзитет “Св. Кирил и Методиј“</w:t>
            </w:r>
            <w:r w:rsidRPr="0004226A">
              <w:rPr>
                <w:bCs/>
                <w:sz w:val="22"/>
                <w:szCs w:val="22"/>
                <w:lang w:val="en-US"/>
              </w:rPr>
              <w:t xml:space="preserve">, </w:t>
            </w:r>
            <w:r w:rsidRPr="0004226A">
              <w:rPr>
                <w:bCs/>
                <w:sz w:val="22"/>
                <w:szCs w:val="22"/>
                <w:lang w:val="mk-MK"/>
              </w:rPr>
              <w:t>Скопје</w:t>
            </w:r>
          </w:p>
        </w:tc>
      </w:tr>
      <w:tr w:rsidR="003D511E" w:rsidRPr="0004226A" w:rsidTr="002A7343">
        <w:tc>
          <w:tcPr>
            <w:tcW w:w="516" w:type="dxa"/>
          </w:tcPr>
          <w:p w:rsidR="003D511E" w:rsidRPr="0004226A" w:rsidRDefault="003D511E" w:rsidP="002A7343">
            <w:pPr>
              <w:rPr>
                <w:lang w:val="en-US"/>
              </w:rPr>
            </w:pPr>
            <w:r w:rsidRPr="0004226A">
              <w:rPr>
                <w:sz w:val="22"/>
                <w:szCs w:val="22"/>
                <w:lang w:val="en-US"/>
              </w:rPr>
              <w:t>5.</w:t>
            </w:r>
          </w:p>
        </w:tc>
        <w:tc>
          <w:tcPr>
            <w:tcW w:w="3931" w:type="dxa"/>
            <w:gridSpan w:val="4"/>
            <w:vAlign w:val="center"/>
          </w:tcPr>
          <w:p w:rsidR="003D511E" w:rsidRPr="0004226A" w:rsidRDefault="003D511E" w:rsidP="002A7343">
            <w:pPr>
              <w:rPr>
                <w:lang w:val="mk-MK"/>
              </w:rPr>
            </w:pPr>
            <w:r w:rsidRPr="0004226A">
              <w:rPr>
                <w:bCs/>
                <w:sz w:val="22"/>
                <w:szCs w:val="22"/>
                <w:lang w:val="ru-RU"/>
              </w:rPr>
              <w:t>Степен (прв, втор, трет циклус)</w:t>
            </w:r>
          </w:p>
        </w:tc>
        <w:tc>
          <w:tcPr>
            <w:tcW w:w="5407" w:type="dxa"/>
            <w:gridSpan w:val="8"/>
            <w:vAlign w:val="center"/>
          </w:tcPr>
          <w:p w:rsidR="003D511E" w:rsidRPr="0004226A" w:rsidRDefault="003D511E" w:rsidP="002A7343">
            <w:pPr>
              <w:rPr>
                <w:lang w:val="mk-MK"/>
              </w:rPr>
            </w:pPr>
            <w:r w:rsidRPr="0004226A">
              <w:rPr>
                <w:sz w:val="22"/>
                <w:szCs w:val="22"/>
                <w:lang w:val="mk-MK"/>
              </w:rPr>
              <w:t>трет циклус</w:t>
            </w:r>
          </w:p>
        </w:tc>
      </w:tr>
      <w:tr w:rsidR="003D511E" w:rsidRPr="0004226A" w:rsidTr="002A7343">
        <w:tc>
          <w:tcPr>
            <w:tcW w:w="516" w:type="dxa"/>
          </w:tcPr>
          <w:p w:rsidR="003D511E" w:rsidRPr="0004226A" w:rsidRDefault="003D511E" w:rsidP="002A7343">
            <w:pPr>
              <w:rPr>
                <w:bCs/>
                <w:lang w:val="en-US"/>
              </w:rPr>
            </w:pPr>
            <w:r w:rsidRPr="0004226A">
              <w:rPr>
                <w:bCs/>
                <w:sz w:val="22"/>
                <w:szCs w:val="22"/>
                <w:lang w:val="en-US"/>
              </w:rPr>
              <w:t>6.</w:t>
            </w:r>
          </w:p>
        </w:tc>
        <w:tc>
          <w:tcPr>
            <w:tcW w:w="3931" w:type="dxa"/>
            <w:gridSpan w:val="4"/>
            <w:vAlign w:val="center"/>
          </w:tcPr>
          <w:p w:rsidR="003D511E" w:rsidRPr="0004226A" w:rsidRDefault="003D511E" w:rsidP="002A7343">
            <w:pPr>
              <w:rPr>
                <w:bCs/>
                <w:lang w:val="ru-RU"/>
              </w:rPr>
            </w:pPr>
            <w:r w:rsidRPr="0004226A">
              <w:rPr>
                <w:bCs/>
                <w:sz w:val="22"/>
                <w:szCs w:val="22"/>
                <w:lang w:val="ru-RU"/>
              </w:rPr>
              <w:t>Академска година / семестар</w:t>
            </w:r>
          </w:p>
        </w:tc>
        <w:tc>
          <w:tcPr>
            <w:tcW w:w="2055" w:type="dxa"/>
            <w:gridSpan w:val="4"/>
            <w:vAlign w:val="center"/>
          </w:tcPr>
          <w:p w:rsidR="003D511E" w:rsidRPr="0004226A" w:rsidRDefault="003D511E" w:rsidP="002A7343">
            <w:pPr>
              <w:jc w:val="center"/>
              <w:rPr>
                <w:lang w:val="mk-MK"/>
              </w:rPr>
            </w:pPr>
            <w:r w:rsidRPr="0004226A">
              <w:rPr>
                <w:sz w:val="22"/>
                <w:szCs w:val="22"/>
                <w:lang w:val="en-US"/>
              </w:rPr>
              <w:t xml:space="preserve">I </w:t>
            </w:r>
            <w:r w:rsidRPr="0004226A">
              <w:rPr>
                <w:sz w:val="22"/>
                <w:szCs w:val="22"/>
                <w:lang w:val="mk-MK"/>
              </w:rPr>
              <w:t xml:space="preserve">година/ </w:t>
            </w:r>
          </w:p>
          <w:p w:rsidR="003D511E" w:rsidRPr="0004226A" w:rsidRDefault="003D511E" w:rsidP="002A7343">
            <w:pPr>
              <w:jc w:val="center"/>
              <w:rPr>
                <w:lang w:val="mk-MK"/>
              </w:rPr>
            </w:pPr>
            <w:r w:rsidRPr="0004226A">
              <w:rPr>
                <w:sz w:val="22"/>
                <w:szCs w:val="22"/>
                <w:lang w:val="en-US"/>
              </w:rPr>
              <w:t xml:space="preserve">II </w:t>
            </w:r>
            <w:r w:rsidRPr="0004226A">
              <w:rPr>
                <w:sz w:val="22"/>
                <w:szCs w:val="22"/>
                <w:lang w:val="mk-MK"/>
              </w:rPr>
              <w:t>семестар</w:t>
            </w:r>
          </w:p>
        </w:tc>
        <w:tc>
          <w:tcPr>
            <w:tcW w:w="437" w:type="dxa"/>
            <w:vAlign w:val="center"/>
          </w:tcPr>
          <w:p w:rsidR="003D511E" w:rsidRPr="0004226A" w:rsidRDefault="003D511E" w:rsidP="002A7343">
            <w:pPr>
              <w:rPr>
                <w:bCs/>
                <w:lang w:val="en-US"/>
              </w:rPr>
            </w:pPr>
            <w:r w:rsidRPr="0004226A">
              <w:rPr>
                <w:bCs/>
                <w:sz w:val="22"/>
                <w:szCs w:val="22"/>
                <w:lang w:val="en-US"/>
              </w:rPr>
              <w:t>7.</w:t>
            </w:r>
          </w:p>
        </w:tc>
        <w:tc>
          <w:tcPr>
            <w:tcW w:w="2043" w:type="dxa"/>
            <w:gridSpan w:val="2"/>
            <w:vAlign w:val="center"/>
          </w:tcPr>
          <w:p w:rsidR="003D511E" w:rsidRPr="0004226A" w:rsidRDefault="003D511E" w:rsidP="002A7343">
            <w:pPr>
              <w:rPr>
                <w:bCs/>
                <w:lang w:val="ru-RU"/>
              </w:rPr>
            </w:pPr>
            <w:r w:rsidRPr="0004226A">
              <w:rPr>
                <w:bCs/>
                <w:sz w:val="22"/>
                <w:szCs w:val="22"/>
                <w:lang w:val="ru-RU"/>
              </w:rPr>
              <w:t>Број на ЕКТС кредити</w:t>
            </w:r>
          </w:p>
        </w:tc>
        <w:tc>
          <w:tcPr>
            <w:tcW w:w="872" w:type="dxa"/>
            <w:vAlign w:val="center"/>
          </w:tcPr>
          <w:p w:rsidR="003D511E" w:rsidRPr="0004226A" w:rsidRDefault="003D511E" w:rsidP="002A7343">
            <w:pPr>
              <w:jc w:val="center"/>
              <w:rPr>
                <w:lang w:val="mk-MK"/>
              </w:rPr>
            </w:pPr>
            <w:r w:rsidRPr="0004226A">
              <w:rPr>
                <w:sz w:val="22"/>
                <w:szCs w:val="22"/>
                <w:lang w:val="mk-MK"/>
              </w:rPr>
              <w:t>9</w:t>
            </w:r>
          </w:p>
        </w:tc>
      </w:tr>
      <w:tr w:rsidR="003D511E" w:rsidRPr="0004226A" w:rsidTr="002A7343">
        <w:tc>
          <w:tcPr>
            <w:tcW w:w="516" w:type="dxa"/>
          </w:tcPr>
          <w:p w:rsidR="003D511E" w:rsidRPr="0004226A" w:rsidRDefault="003D511E" w:rsidP="002A7343">
            <w:pPr>
              <w:rPr>
                <w:bCs/>
                <w:lang w:val="en-US"/>
              </w:rPr>
            </w:pPr>
            <w:r w:rsidRPr="0004226A">
              <w:rPr>
                <w:bCs/>
                <w:sz w:val="22"/>
                <w:szCs w:val="22"/>
                <w:lang w:val="en-US"/>
              </w:rPr>
              <w:t>8.</w:t>
            </w:r>
          </w:p>
        </w:tc>
        <w:tc>
          <w:tcPr>
            <w:tcW w:w="3931" w:type="dxa"/>
            <w:gridSpan w:val="4"/>
            <w:vAlign w:val="center"/>
          </w:tcPr>
          <w:p w:rsidR="003D511E" w:rsidRPr="0004226A" w:rsidRDefault="003D511E" w:rsidP="002A7343">
            <w:pPr>
              <w:rPr>
                <w:bCs/>
                <w:lang w:val="ru-RU"/>
              </w:rPr>
            </w:pPr>
            <w:r w:rsidRPr="0004226A">
              <w:rPr>
                <w:bCs/>
                <w:sz w:val="22"/>
                <w:szCs w:val="22"/>
                <w:lang w:val="ru-RU"/>
              </w:rPr>
              <w:t>Наставник</w:t>
            </w:r>
          </w:p>
        </w:tc>
        <w:tc>
          <w:tcPr>
            <w:tcW w:w="5407" w:type="dxa"/>
            <w:gridSpan w:val="8"/>
            <w:vAlign w:val="center"/>
          </w:tcPr>
          <w:p w:rsidR="003D511E" w:rsidRPr="001F4769" w:rsidRDefault="003D511E" w:rsidP="002A7343">
            <w:pPr>
              <w:rPr>
                <w:b/>
                <w:i/>
                <w:lang w:val="ru-RU"/>
              </w:rPr>
            </w:pPr>
            <w:r w:rsidRPr="001F4769">
              <w:rPr>
                <w:b/>
                <w:bCs/>
                <w:i/>
                <w:sz w:val="22"/>
                <w:szCs w:val="22"/>
                <w:lang w:val="ru-RU"/>
              </w:rPr>
              <w:t>Проф. д-р Весна Велиќ Стефановска</w:t>
            </w:r>
          </w:p>
        </w:tc>
      </w:tr>
      <w:tr w:rsidR="003D511E" w:rsidRPr="0004226A" w:rsidTr="002A7343">
        <w:tc>
          <w:tcPr>
            <w:tcW w:w="516" w:type="dxa"/>
          </w:tcPr>
          <w:p w:rsidR="003D511E" w:rsidRPr="0004226A" w:rsidRDefault="003D511E" w:rsidP="002A7343">
            <w:pPr>
              <w:rPr>
                <w:bCs/>
                <w:lang w:val="en-US"/>
              </w:rPr>
            </w:pPr>
            <w:r w:rsidRPr="0004226A">
              <w:rPr>
                <w:bCs/>
                <w:sz w:val="22"/>
                <w:szCs w:val="22"/>
                <w:lang w:val="en-US"/>
              </w:rPr>
              <w:t>9.</w:t>
            </w:r>
          </w:p>
        </w:tc>
        <w:tc>
          <w:tcPr>
            <w:tcW w:w="3931" w:type="dxa"/>
            <w:gridSpan w:val="4"/>
            <w:vAlign w:val="center"/>
          </w:tcPr>
          <w:p w:rsidR="003D511E" w:rsidRPr="0004226A" w:rsidRDefault="003D511E" w:rsidP="002A7343">
            <w:pPr>
              <w:rPr>
                <w:bCs/>
                <w:lang w:val="ru-RU"/>
              </w:rPr>
            </w:pPr>
            <w:r w:rsidRPr="0004226A">
              <w:rPr>
                <w:bCs/>
                <w:sz w:val="22"/>
                <w:szCs w:val="22"/>
                <w:lang w:val="ru-RU"/>
              </w:rPr>
              <w:t>Предуслови за запишување на предметот</w:t>
            </w:r>
          </w:p>
        </w:tc>
        <w:tc>
          <w:tcPr>
            <w:tcW w:w="5407" w:type="dxa"/>
            <w:gridSpan w:val="8"/>
            <w:vAlign w:val="center"/>
          </w:tcPr>
          <w:p w:rsidR="003D511E" w:rsidRPr="0004226A" w:rsidRDefault="003D511E" w:rsidP="002A7343">
            <w:pPr>
              <w:rPr>
                <w:lang w:val="mk-MK"/>
              </w:rPr>
            </w:pPr>
            <w:r w:rsidRPr="0004226A">
              <w:rPr>
                <w:bCs/>
                <w:sz w:val="22"/>
                <w:szCs w:val="22"/>
                <w:lang w:val="it-IT"/>
              </w:rPr>
              <w:t>Нема</w:t>
            </w:r>
          </w:p>
        </w:tc>
      </w:tr>
      <w:tr w:rsidR="003D511E" w:rsidRPr="0004226A" w:rsidTr="002A7343">
        <w:tc>
          <w:tcPr>
            <w:tcW w:w="516" w:type="dxa"/>
          </w:tcPr>
          <w:p w:rsidR="003D511E" w:rsidRPr="0004226A" w:rsidRDefault="003D511E" w:rsidP="002A7343">
            <w:pPr>
              <w:rPr>
                <w:bCs/>
                <w:lang w:val="en-US"/>
              </w:rPr>
            </w:pPr>
            <w:r w:rsidRPr="0004226A">
              <w:rPr>
                <w:bCs/>
                <w:sz w:val="22"/>
                <w:szCs w:val="22"/>
                <w:lang w:val="en-US"/>
              </w:rPr>
              <w:t>10.</w:t>
            </w:r>
          </w:p>
        </w:tc>
        <w:tc>
          <w:tcPr>
            <w:tcW w:w="9338" w:type="dxa"/>
            <w:gridSpan w:val="12"/>
          </w:tcPr>
          <w:p w:rsidR="003D511E" w:rsidRPr="0004226A" w:rsidRDefault="003D511E" w:rsidP="002A7343">
            <w:pPr>
              <w:rPr>
                <w:bCs/>
                <w:lang w:val="en-US"/>
              </w:rPr>
            </w:pPr>
            <w:r w:rsidRPr="0004226A">
              <w:rPr>
                <w:bCs/>
                <w:sz w:val="22"/>
                <w:szCs w:val="22"/>
                <w:lang w:val="mk-MK"/>
              </w:rPr>
              <w:t>Ц</w:t>
            </w:r>
            <w:r w:rsidRPr="0004226A">
              <w:rPr>
                <w:bCs/>
                <w:sz w:val="22"/>
                <w:szCs w:val="22"/>
                <w:lang w:val="ru-RU"/>
              </w:rPr>
              <w:t>ели на предметната програма (компетенции)</w:t>
            </w:r>
            <w:r w:rsidRPr="0004226A">
              <w:rPr>
                <w:bCs/>
                <w:sz w:val="22"/>
                <w:szCs w:val="22"/>
                <w:lang w:val="mk-MK"/>
              </w:rPr>
              <w:t xml:space="preserve">: </w:t>
            </w:r>
          </w:p>
          <w:p w:rsidR="003D511E" w:rsidRPr="0004226A" w:rsidRDefault="003D511E" w:rsidP="002A7343">
            <w:pPr>
              <w:jc w:val="both"/>
              <w:rPr>
                <w:b/>
                <w:lang w:val="en-US"/>
              </w:rPr>
            </w:pPr>
            <w:r w:rsidRPr="0004226A">
              <w:rPr>
                <w:b/>
                <w:sz w:val="22"/>
                <w:szCs w:val="22"/>
                <w:lang w:val="mk-MK"/>
              </w:rPr>
              <w:t>Учебните цели кои е планирано да бидат исполенети по завршувањето на програмата на изборниот предмет се:</w:t>
            </w:r>
          </w:p>
          <w:p w:rsidR="003D511E" w:rsidRPr="0004226A" w:rsidRDefault="003D511E" w:rsidP="002A7343">
            <w:pPr>
              <w:pStyle w:val="Default"/>
              <w:ind w:left="240" w:hanging="240"/>
              <w:rPr>
                <w:b/>
                <w:bCs/>
                <w:color w:val="auto"/>
                <w:sz w:val="22"/>
                <w:szCs w:val="22"/>
                <w:lang w:val="mk-MK"/>
              </w:rPr>
            </w:pPr>
            <w:r w:rsidRPr="0004226A">
              <w:rPr>
                <w:b/>
                <w:bCs/>
                <w:color w:val="auto"/>
                <w:sz w:val="22"/>
                <w:szCs w:val="22"/>
                <w:lang w:val="mk-MK"/>
              </w:rPr>
              <w:t xml:space="preserve">1. </w:t>
            </w:r>
            <w:r w:rsidRPr="0004226A">
              <w:rPr>
                <w:rFonts w:ascii="Times New Roman" w:hAnsi="Times New Roman" w:cs="Times New Roman"/>
                <w:bCs/>
                <w:color w:val="auto"/>
                <w:sz w:val="22"/>
                <w:szCs w:val="22"/>
                <w:lang w:val="mk-MK"/>
              </w:rPr>
              <w:t>Да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се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прикаже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историјата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застапеноста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видовите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и</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научното</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толкување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медицинските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грешки</w:t>
            </w:r>
            <w:r w:rsidRPr="0004226A">
              <w:rPr>
                <w:bCs/>
                <w:color w:val="auto"/>
                <w:sz w:val="22"/>
                <w:szCs w:val="22"/>
                <w:lang w:val="mk-MK"/>
              </w:rPr>
              <w:t>.</w:t>
            </w:r>
          </w:p>
          <w:p w:rsidR="003D511E" w:rsidRPr="0004226A" w:rsidRDefault="003D511E" w:rsidP="002A7343">
            <w:pPr>
              <w:pStyle w:val="Default"/>
              <w:ind w:left="240" w:hanging="240"/>
              <w:rPr>
                <w:color w:val="auto"/>
                <w:sz w:val="22"/>
                <w:szCs w:val="22"/>
                <w:lang w:val="mk-MK"/>
              </w:rPr>
            </w:pPr>
            <w:r w:rsidRPr="0004226A">
              <w:rPr>
                <w:b/>
                <w:bCs/>
                <w:color w:val="auto"/>
                <w:sz w:val="22"/>
                <w:szCs w:val="22"/>
                <w:lang w:val="mk-MK"/>
              </w:rPr>
              <w:t>2.</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Да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се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укаже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факторите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кои</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го</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зголемуваат</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ризикот</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од</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медицински</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грешки</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и</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да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се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посочат</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начините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за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нивно</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намалување</w:t>
            </w:r>
            <w:r w:rsidRPr="0004226A">
              <w:rPr>
                <w:bCs/>
                <w:color w:val="auto"/>
                <w:sz w:val="22"/>
                <w:szCs w:val="22"/>
                <w:lang w:val="mk-MK"/>
              </w:rPr>
              <w:t>.</w:t>
            </w:r>
          </w:p>
          <w:p w:rsidR="003D511E" w:rsidRPr="0004226A" w:rsidRDefault="003D511E" w:rsidP="002A7343">
            <w:pPr>
              <w:pStyle w:val="Default"/>
              <w:ind w:left="240" w:hanging="240"/>
              <w:rPr>
                <w:color w:val="auto"/>
                <w:sz w:val="22"/>
                <w:szCs w:val="22"/>
                <w:lang w:val="mk-MK"/>
              </w:rPr>
            </w:pPr>
            <w:r w:rsidRPr="0004226A">
              <w:rPr>
                <w:b/>
                <w:bCs/>
                <w:color w:val="auto"/>
                <w:sz w:val="22"/>
                <w:szCs w:val="22"/>
                <w:lang w:val="mk-MK"/>
              </w:rPr>
              <w:t xml:space="preserve">3. </w:t>
            </w:r>
            <w:r w:rsidRPr="0004226A">
              <w:rPr>
                <w:rFonts w:ascii="Times New Roman" w:hAnsi="Times New Roman" w:cs="Times New Roman"/>
                <w:bCs/>
                <w:color w:val="auto"/>
                <w:sz w:val="22"/>
                <w:szCs w:val="22"/>
                <w:lang w:val="mk-MK"/>
              </w:rPr>
              <w:t>Да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се</w:t>
            </w:r>
            <w:r w:rsidRPr="0004226A">
              <w:rPr>
                <w:b/>
                <w:bCs/>
                <w:color w:val="auto"/>
                <w:sz w:val="22"/>
                <w:szCs w:val="22"/>
                <w:lang w:val="mk-MK"/>
              </w:rPr>
              <w:t xml:space="preserve"> </w:t>
            </w:r>
            <w:r w:rsidRPr="0004226A">
              <w:rPr>
                <w:rFonts w:ascii="Times New Roman" w:hAnsi="Times New Roman" w:cs="Times New Roman"/>
                <w:bCs/>
                <w:color w:val="auto"/>
                <w:sz w:val="22"/>
                <w:szCs w:val="22"/>
                <w:lang w:val="mk-MK"/>
              </w:rPr>
              <w:t>совладаат</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вештините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за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препознавање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посебно</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вулнерабилната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популација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за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медицински</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грешки</w:t>
            </w:r>
            <w:r w:rsidRPr="0004226A">
              <w:rPr>
                <w:bCs/>
                <w:color w:val="auto"/>
                <w:sz w:val="22"/>
                <w:szCs w:val="22"/>
                <w:lang w:val="mk-MK"/>
              </w:rPr>
              <w:t>.</w:t>
            </w:r>
          </w:p>
          <w:p w:rsidR="003D511E" w:rsidRPr="0004226A" w:rsidRDefault="003D511E" w:rsidP="002A7343">
            <w:pPr>
              <w:pStyle w:val="Default"/>
              <w:ind w:left="240" w:hanging="240"/>
              <w:rPr>
                <w:bCs/>
                <w:color w:val="auto"/>
                <w:sz w:val="22"/>
                <w:szCs w:val="22"/>
                <w:lang w:val="mk-MK"/>
              </w:rPr>
            </w:pPr>
            <w:r w:rsidRPr="0004226A">
              <w:rPr>
                <w:b/>
                <w:bCs/>
                <w:color w:val="auto"/>
                <w:sz w:val="22"/>
                <w:szCs w:val="22"/>
                <w:lang w:val="mk-MK"/>
              </w:rPr>
              <w:t xml:space="preserve">4. </w:t>
            </w:r>
            <w:r w:rsidRPr="0004226A">
              <w:rPr>
                <w:rFonts w:ascii="Times New Roman" w:hAnsi="Times New Roman" w:cs="Times New Roman"/>
                <w:bCs/>
                <w:color w:val="auto"/>
                <w:sz w:val="22"/>
                <w:szCs w:val="22"/>
                <w:lang w:val="mk-MK"/>
              </w:rPr>
              <w:t>Да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се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совладаат</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вештините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за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идентификување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одговорноста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и</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постапката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за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пријавување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на</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медицинските</w:t>
            </w:r>
            <w:r w:rsidRPr="0004226A">
              <w:rPr>
                <w:bCs/>
                <w:color w:val="auto"/>
                <w:sz w:val="22"/>
                <w:szCs w:val="22"/>
                <w:lang w:val="mk-MK"/>
              </w:rPr>
              <w:t xml:space="preserve"> </w:t>
            </w:r>
            <w:r w:rsidRPr="0004226A">
              <w:rPr>
                <w:rFonts w:ascii="Times New Roman" w:hAnsi="Times New Roman" w:cs="Times New Roman"/>
                <w:bCs/>
                <w:color w:val="auto"/>
                <w:sz w:val="22"/>
                <w:szCs w:val="22"/>
                <w:lang w:val="mk-MK"/>
              </w:rPr>
              <w:t>грешки</w:t>
            </w:r>
            <w:r w:rsidRPr="0004226A">
              <w:rPr>
                <w:bCs/>
                <w:color w:val="auto"/>
                <w:sz w:val="22"/>
                <w:szCs w:val="22"/>
                <w:lang w:val="mk-MK"/>
              </w:rPr>
              <w:t>.</w:t>
            </w:r>
          </w:p>
          <w:p w:rsidR="003D511E" w:rsidRPr="0004226A" w:rsidRDefault="003D511E" w:rsidP="002A7343">
            <w:pPr>
              <w:pStyle w:val="Default"/>
              <w:ind w:left="240" w:hanging="240"/>
              <w:rPr>
                <w:color w:val="auto"/>
                <w:sz w:val="22"/>
                <w:szCs w:val="22"/>
                <w:lang w:val="mk-MK"/>
              </w:rPr>
            </w:pPr>
            <w:r w:rsidRPr="0004226A">
              <w:rPr>
                <w:b/>
                <w:bCs/>
                <w:color w:val="auto"/>
                <w:sz w:val="22"/>
                <w:szCs w:val="22"/>
                <w:lang w:val="mk-MK"/>
              </w:rPr>
              <w:t>5.</w:t>
            </w:r>
            <w:r w:rsidRPr="0004226A">
              <w:rPr>
                <w:color w:val="auto"/>
                <w:sz w:val="22"/>
                <w:szCs w:val="22"/>
                <w:lang w:val="mk-MK"/>
              </w:rPr>
              <w:t xml:space="preserve"> </w:t>
            </w:r>
            <w:r w:rsidRPr="0004226A">
              <w:rPr>
                <w:rFonts w:ascii="Times New Roman" w:hAnsi="Times New Roman" w:cs="Times New Roman"/>
                <w:color w:val="auto"/>
                <w:sz w:val="22"/>
                <w:szCs w:val="22"/>
                <w:lang w:val="mk-MK"/>
              </w:rPr>
              <w:t>Да</w:t>
            </w:r>
            <w:r w:rsidRPr="0004226A">
              <w:rPr>
                <w:color w:val="auto"/>
                <w:sz w:val="22"/>
                <w:szCs w:val="22"/>
                <w:lang w:val="mk-MK"/>
              </w:rPr>
              <w:t xml:space="preserve"> </w:t>
            </w:r>
            <w:r w:rsidRPr="0004226A">
              <w:rPr>
                <w:rFonts w:ascii="Times New Roman" w:hAnsi="Times New Roman" w:cs="Times New Roman"/>
                <w:color w:val="auto"/>
                <w:sz w:val="22"/>
                <w:szCs w:val="22"/>
                <w:lang w:val="mk-MK"/>
              </w:rPr>
              <w:t>се</w:t>
            </w:r>
            <w:r w:rsidRPr="0004226A">
              <w:rPr>
                <w:color w:val="auto"/>
                <w:sz w:val="22"/>
                <w:szCs w:val="22"/>
                <w:lang w:val="mk-MK"/>
              </w:rPr>
              <w:t xml:space="preserve"> </w:t>
            </w:r>
            <w:r w:rsidRPr="0004226A">
              <w:rPr>
                <w:rFonts w:ascii="Times New Roman" w:hAnsi="Times New Roman" w:cs="Times New Roman"/>
                <w:color w:val="auto"/>
                <w:sz w:val="22"/>
                <w:szCs w:val="22"/>
                <w:lang w:val="mk-MK"/>
              </w:rPr>
              <w:t>обработат</w:t>
            </w:r>
            <w:r w:rsidRPr="0004226A">
              <w:rPr>
                <w:color w:val="auto"/>
                <w:sz w:val="22"/>
                <w:szCs w:val="22"/>
                <w:lang w:val="mk-MK"/>
              </w:rPr>
              <w:t xml:space="preserve"> </w:t>
            </w:r>
            <w:r w:rsidRPr="0004226A">
              <w:rPr>
                <w:rFonts w:ascii="Times New Roman" w:hAnsi="Times New Roman" w:cs="Times New Roman"/>
                <w:color w:val="auto"/>
                <w:sz w:val="22"/>
                <w:szCs w:val="22"/>
                <w:lang w:val="mk-MK"/>
              </w:rPr>
              <w:t>начините</w:t>
            </w:r>
            <w:r w:rsidRPr="0004226A">
              <w:rPr>
                <w:color w:val="auto"/>
                <w:sz w:val="22"/>
                <w:szCs w:val="22"/>
                <w:lang w:val="mk-MK"/>
              </w:rPr>
              <w:t xml:space="preserve"> </w:t>
            </w:r>
            <w:r w:rsidRPr="0004226A">
              <w:rPr>
                <w:rFonts w:ascii="Times New Roman" w:hAnsi="Times New Roman" w:cs="Times New Roman"/>
                <w:color w:val="auto"/>
                <w:sz w:val="22"/>
                <w:szCs w:val="22"/>
                <w:lang w:val="mk-MK"/>
              </w:rPr>
              <w:t>на</w:t>
            </w:r>
            <w:r w:rsidRPr="0004226A">
              <w:rPr>
                <w:color w:val="auto"/>
                <w:sz w:val="22"/>
                <w:szCs w:val="22"/>
                <w:lang w:val="mk-MK"/>
              </w:rPr>
              <w:t xml:space="preserve"> </w:t>
            </w:r>
            <w:r w:rsidRPr="0004226A">
              <w:rPr>
                <w:rFonts w:ascii="Times New Roman" w:hAnsi="Times New Roman" w:cs="Times New Roman"/>
                <w:color w:val="auto"/>
                <w:sz w:val="22"/>
                <w:szCs w:val="22"/>
                <w:lang w:val="mk-MK"/>
              </w:rPr>
              <w:t>комуникација</w:t>
            </w:r>
            <w:r w:rsidRPr="0004226A">
              <w:rPr>
                <w:color w:val="auto"/>
                <w:sz w:val="22"/>
                <w:szCs w:val="22"/>
                <w:lang w:val="mk-MK"/>
              </w:rPr>
              <w:t xml:space="preserve"> </w:t>
            </w:r>
            <w:r w:rsidRPr="0004226A">
              <w:rPr>
                <w:rFonts w:ascii="Times New Roman" w:hAnsi="Times New Roman" w:cs="Times New Roman"/>
                <w:color w:val="auto"/>
                <w:sz w:val="22"/>
                <w:szCs w:val="22"/>
                <w:lang w:val="mk-MK"/>
              </w:rPr>
              <w:t>со</w:t>
            </w:r>
            <w:r w:rsidRPr="0004226A">
              <w:rPr>
                <w:color w:val="auto"/>
                <w:sz w:val="22"/>
                <w:szCs w:val="22"/>
                <w:lang w:val="mk-MK"/>
              </w:rPr>
              <w:t xml:space="preserve"> </w:t>
            </w:r>
            <w:r w:rsidRPr="0004226A">
              <w:rPr>
                <w:rFonts w:ascii="Times New Roman" w:hAnsi="Times New Roman" w:cs="Times New Roman"/>
                <w:color w:val="auto"/>
                <w:sz w:val="22"/>
                <w:szCs w:val="22"/>
                <w:lang w:val="mk-MK"/>
              </w:rPr>
              <w:t>пациентите</w:t>
            </w:r>
            <w:r w:rsidRPr="0004226A">
              <w:rPr>
                <w:color w:val="auto"/>
                <w:sz w:val="22"/>
                <w:szCs w:val="22"/>
                <w:lang w:val="mk-MK"/>
              </w:rPr>
              <w:t xml:space="preserve"> </w:t>
            </w:r>
            <w:r w:rsidRPr="0004226A">
              <w:rPr>
                <w:rFonts w:ascii="Times New Roman" w:hAnsi="Times New Roman" w:cs="Times New Roman"/>
                <w:color w:val="auto"/>
                <w:sz w:val="22"/>
                <w:szCs w:val="22"/>
                <w:lang w:val="mk-MK"/>
              </w:rPr>
              <w:t>при</w:t>
            </w:r>
            <w:r w:rsidRPr="0004226A">
              <w:rPr>
                <w:color w:val="auto"/>
                <w:sz w:val="22"/>
                <w:szCs w:val="22"/>
                <w:lang w:val="mk-MK"/>
              </w:rPr>
              <w:t xml:space="preserve"> </w:t>
            </w:r>
            <w:r w:rsidRPr="0004226A">
              <w:rPr>
                <w:rFonts w:ascii="Times New Roman" w:hAnsi="Times New Roman" w:cs="Times New Roman"/>
                <w:color w:val="auto"/>
                <w:sz w:val="22"/>
                <w:szCs w:val="22"/>
                <w:lang w:val="mk-MK"/>
              </w:rPr>
              <w:t>медицинска</w:t>
            </w:r>
            <w:r w:rsidRPr="0004226A">
              <w:rPr>
                <w:color w:val="auto"/>
                <w:sz w:val="22"/>
                <w:szCs w:val="22"/>
                <w:lang w:val="mk-MK"/>
              </w:rPr>
              <w:t xml:space="preserve"> </w:t>
            </w:r>
            <w:r w:rsidRPr="0004226A">
              <w:rPr>
                <w:rFonts w:ascii="Times New Roman" w:hAnsi="Times New Roman" w:cs="Times New Roman"/>
                <w:color w:val="auto"/>
                <w:sz w:val="22"/>
                <w:szCs w:val="22"/>
                <w:lang w:val="mk-MK"/>
              </w:rPr>
              <w:t>грешка</w:t>
            </w:r>
            <w:r w:rsidRPr="0004226A">
              <w:rPr>
                <w:color w:val="auto"/>
                <w:sz w:val="22"/>
                <w:szCs w:val="22"/>
                <w:lang w:val="mk-MK"/>
              </w:rPr>
              <w:t>.</w:t>
            </w:r>
          </w:p>
          <w:p w:rsidR="003D511E" w:rsidRPr="0004226A" w:rsidRDefault="003D511E" w:rsidP="002A7343">
            <w:pPr>
              <w:pStyle w:val="Default"/>
              <w:ind w:left="240" w:hanging="240"/>
              <w:rPr>
                <w:color w:val="auto"/>
                <w:sz w:val="22"/>
                <w:szCs w:val="22"/>
                <w:lang w:val="mk-MK"/>
              </w:rPr>
            </w:pPr>
            <w:r w:rsidRPr="0004226A">
              <w:rPr>
                <w:b/>
                <w:bCs/>
                <w:color w:val="auto"/>
                <w:sz w:val="22"/>
                <w:szCs w:val="22"/>
                <w:lang w:val="mk-MK"/>
              </w:rPr>
              <w:t>6.</w:t>
            </w:r>
            <w:r w:rsidRPr="0004226A">
              <w:rPr>
                <w:color w:val="auto"/>
                <w:sz w:val="22"/>
                <w:szCs w:val="22"/>
                <w:lang w:val="mk-MK"/>
              </w:rPr>
              <w:t xml:space="preserve"> </w:t>
            </w:r>
            <w:r w:rsidRPr="0004226A">
              <w:rPr>
                <w:rFonts w:ascii="Times New Roman" w:hAnsi="Times New Roman" w:cs="Times New Roman"/>
                <w:color w:val="auto"/>
                <w:sz w:val="22"/>
                <w:szCs w:val="22"/>
                <w:lang w:val="mk-MK"/>
              </w:rPr>
              <w:t>Да</w:t>
            </w:r>
            <w:r w:rsidRPr="0004226A">
              <w:rPr>
                <w:color w:val="auto"/>
                <w:sz w:val="22"/>
                <w:szCs w:val="22"/>
                <w:lang w:val="mk-MK"/>
              </w:rPr>
              <w:t xml:space="preserve"> </w:t>
            </w:r>
            <w:r w:rsidRPr="0004226A">
              <w:rPr>
                <w:rFonts w:ascii="Times New Roman" w:hAnsi="Times New Roman" w:cs="Times New Roman"/>
                <w:color w:val="auto"/>
                <w:sz w:val="22"/>
                <w:szCs w:val="22"/>
                <w:lang w:val="mk-MK"/>
              </w:rPr>
              <w:t>се</w:t>
            </w:r>
            <w:r w:rsidRPr="0004226A">
              <w:rPr>
                <w:color w:val="auto"/>
                <w:sz w:val="22"/>
                <w:szCs w:val="22"/>
                <w:lang w:val="mk-MK"/>
              </w:rPr>
              <w:t xml:space="preserve"> </w:t>
            </w:r>
            <w:r w:rsidRPr="0004226A">
              <w:rPr>
                <w:rFonts w:ascii="Times New Roman" w:hAnsi="Times New Roman" w:cs="Times New Roman"/>
                <w:color w:val="auto"/>
                <w:sz w:val="22"/>
                <w:szCs w:val="22"/>
                <w:lang w:val="mk-MK"/>
              </w:rPr>
              <w:t>обработат</w:t>
            </w:r>
            <w:r w:rsidRPr="0004226A">
              <w:rPr>
                <w:color w:val="auto"/>
                <w:sz w:val="22"/>
                <w:szCs w:val="22"/>
                <w:lang w:val="mk-MK"/>
              </w:rPr>
              <w:t xml:space="preserve"> </w:t>
            </w:r>
            <w:r w:rsidRPr="0004226A">
              <w:rPr>
                <w:rFonts w:ascii="Times New Roman" w:hAnsi="Times New Roman" w:cs="Times New Roman"/>
                <w:color w:val="auto"/>
                <w:sz w:val="22"/>
                <w:szCs w:val="22"/>
                <w:lang w:val="mk-MK"/>
              </w:rPr>
              <w:t>начините</w:t>
            </w:r>
            <w:r w:rsidRPr="0004226A">
              <w:rPr>
                <w:color w:val="auto"/>
                <w:sz w:val="22"/>
                <w:szCs w:val="22"/>
                <w:lang w:val="mk-MK"/>
              </w:rPr>
              <w:t xml:space="preserve"> </w:t>
            </w:r>
            <w:r w:rsidRPr="0004226A">
              <w:rPr>
                <w:rFonts w:ascii="Times New Roman" w:hAnsi="Times New Roman" w:cs="Times New Roman"/>
                <w:color w:val="auto"/>
                <w:sz w:val="22"/>
                <w:szCs w:val="22"/>
                <w:lang w:val="mk-MK"/>
              </w:rPr>
              <w:t>за</w:t>
            </w:r>
            <w:r w:rsidRPr="0004226A">
              <w:rPr>
                <w:color w:val="auto"/>
                <w:sz w:val="22"/>
                <w:szCs w:val="22"/>
                <w:lang w:val="mk-MK"/>
              </w:rPr>
              <w:t xml:space="preserve"> </w:t>
            </w:r>
            <w:r w:rsidRPr="0004226A">
              <w:rPr>
                <w:rFonts w:ascii="Times New Roman" w:hAnsi="Times New Roman" w:cs="Times New Roman"/>
                <w:color w:val="auto"/>
                <w:sz w:val="22"/>
                <w:szCs w:val="22"/>
                <w:lang w:val="mk-MK"/>
              </w:rPr>
              <w:t>надминување</w:t>
            </w:r>
            <w:r w:rsidRPr="0004226A">
              <w:rPr>
                <w:color w:val="auto"/>
                <w:sz w:val="22"/>
                <w:szCs w:val="22"/>
                <w:lang w:val="mk-MK"/>
              </w:rPr>
              <w:t xml:space="preserve"> </w:t>
            </w:r>
            <w:r w:rsidRPr="0004226A">
              <w:rPr>
                <w:rFonts w:ascii="Times New Roman" w:hAnsi="Times New Roman" w:cs="Times New Roman"/>
                <w:color w:val="auto"/>
                <w:sz w:val="22"/>
                <w:szCs w:val="22"/>
                <w:lang w:val="mk-MK"/>
              </w:rPr>
              <w:t>на</w:t>
            </w:r>
            <w:r w:rsidRPr="0004226A">
              <w:rPr>
                <w:color w:val="auto"/>
                <w:sz w:val="22"/>
                <w:szCs w:val="22"/>
                <w:lang w:val="mk-MK"/>
              </w:rPr>
              <w:t xml:space="preserve"> </w:t>
            </w:r>
            <w:r w:rsidRPr="0004226A">
              <w:rPr>
                <w:rFonts w:ascii="Times New Roman" w:hAnsi="Times New Roman" w:cs="Times New Roman"/>
                <w:color w:val="auto"/>
                <w:sz w:val="22"/>
                <w:szCs w:val="22"/>
                <w:lang w:val="mk-MK"/>
              </w:rPr>
              <w:t>самопрегорувањето</w:t>
            </w:r>
            <w:r w:rsidRPr="0004226A">
              <w:rPr>
                <w:color w:val="auto"/>
                <w:sz w:val="22"/>
                <w:szCs w:val="22"/>
                <w:lang w:val="mk-MK"/>
              </w:rPr>
              <w:t xml:space="preserve"> </w:t>
            </w:r>
            <w:r w:rsidRPr="0004226A">
              <w:rPr>
                <w:rFonts w:ascii="Times New Roman" w:hAnsi="Times New Roman" w:cs="Times New Roman"/>
                <w:color w:val="auto"/>
                <w:sz w:val="22"/>
                <w:szCs w:val="22"/>
                <w:lang w:val="mk-MK"/>
              </w:rPr>
              <w:t>при</w:t>
            </w:r>
            <w:r w:rsidRPr="0004226A">
              <w:rPr>
                <w:color w:val="auto"/>
                <w:sz w:val="22"/>
                <w:szCs w:val="22"/>
                <w:lang w:val="mk-MK"/>
              </w:rPr>
              <w:t xml:space="preserve"> </w:t>
            </w:r>
            <w:r w:rsidRPr="0004226A">
              <w:rPr>
                <w:rFonts w:ascii="Times New Roman" w:hAnsi="Times New Roman" w:cs="Times New Roman"/>
                <w:color w:val="auto"/>
                <w:sz w:val="22"/>
                <w:szCs w:val="22"/>
                <w:lang w:val="mk-MK"/>
              </w:rPr>
              <w:t>медицинска</w:t>
            </w:r>
            <w:r w:rsidRPr="0004226A">
              <w:rPr>
                <w:color w:val="auto"/>
                <w:sz w:val="22"/>
                <w:szCs w:val="22"/>
                <w:lang w:val="mk-MK"/>
              </w:rPr>
              <w:t xml:space="preserve"> </w:t>
            </w:r>
            <w:r w:rsidRPr="0004226A">
              <w:rPr>
                <w:rFonts w:ascii="Times New Roman" w:hAnsi="Times New Roman" w:cs="Times New Roman"/>
                <w:color w:val="auto"/>
                <w:sz w:val="22"/>
                <w:szCs w:val="22"/>
                <w:lang w:val="mk-MK"/>
              </w:rPr>
              <w:t>грешка</w:t>
            </w:r>
            <w:r w:rsidRPr="0004226A">
              <w:rPr>
                <w:color w:val="auto"/>
                <w:sz w:val="22"/>
                <w:szCs w:val="22"/>
                <w:lang w:val="mk-MK"/>
              </w:rPr>
              <w:t>.</w:t>
            </w:r>
          </w:p>
          <w:p w:rsidR="003D511E" w:rsidRPr="0004226A" w:rsidRDefault="003D511E" w:rsidP="002A7343">
            <w:pPr>
              <w:rPr>
                <w:lang w:val="mk-MK"/>
              </w:rPr>
            </w:pPr>
            <w:r w:rsidRPr="0004226A">
              <w:rPr>
                <w:b/>
                <w:bCs/>
                <w:sz w:val="22"/>
                <w:szCs w:val="22"/>
                <w:lang w:val="mk-MK"/>
              </w:rPr>
              <w:t>7.</w:t>
            </w:r>
            <w:r w:rsidRPr="0004226A">
              <w:rPr>
                <w:sz w:val="22"/>
                <w:szCs w:val="22"/>
                <w:lang w:val="mk-MK"/>
              </w:rPr>
              <w:t xml:space="preserve"> Да се посочи и дискутира законската регулатива за правата на пациентите со посебен осврт на медицинските грешки.</w:t>
            </w:r>
          </w:p>
          <w:p w:rsidR="003D511E" w:rsidRPr="0004226A" w:rsidRDefault="003D511E" w:rsidP="002A7343">
            <w:pPr>
              <w:rPr>
                <w:lang w:val="mk-MK"/>
              </w:rPr>
            </w:pPr>
          </w:p>
        </w:tc>
      </w:tr>
      <w:tr w:rsidR="003D511E" w:rsidRPr="0004226A" w:rsidTr="002A7343">
        <w:tc>
          <w:tcPr>
            <w:tcW w:w="516" w:type="dxa"/>
          </w:tcPr>
          <w:p w:rsidR="003D511E" w:rsidRPr="0004226A" w:rsidRDefault="003D511E" w:rsidP="002A7343">
            <w:pPr>
              <w:rPr>
                <w:bCs/>
                <w:lang w:val="en-US"/>
              </w:rPr>
            </w:pPr>
            <w:r w:rsidRPr="0004226A">
              <w:rPr>
                <w:bCs/>
                <w:sz w:val="22"/>
                <w:szCs w:val="22"/>
                <w:lang w:val="en-US"/>
              </w:rPr>
              <w:t>11.</w:t>
            </w:r>
          </w:p>
        </w:tc>
        <w:tc>
          <w:tcPr>
            <w:tcW w:w="9338" w:type="dxa"/>
            <w:gridSpan w:val="12"/>
          </w:tcPr>
          <w:p w:rsidR="003D511E" w:rsidRPr="0004226A" w:rsidRDefault="003D511E" w:rsidP="002A7343">
            <w:pPr>
              <w:rPr>
                <w:bCs/>
                <w:lang w:val="en-US"/>
              </w:rPr>
            </w:pPr>
            <w:r w:rsidRPr="0004226A">
              <w:rPr>
                <w:bCs/>
                <w:sz w:val="22"/>
                <w:szCs w:val="22"/>
                <w:lang w:val="ru-RU"/>
              </w:rPr>
              <w:t>Содржина на предметната програма</w:t>
            </w:r>
            <w:r w:rsidRPr="0004226A">
              <w:rPr>
                <w:bCs/>
                <w:sz w:val="22"/>
                <w:szCs w:val="22"/>
                <w:lang w:val="en-US"/>
              </w:rPr>
              <w:t xml:space="preserve">: </w:t>
            </w:r>
          </w:p>
          <w:p w:rsidR="003D511E" w:rsidRPr="005547E2" w:rsidRDefault="003D511E" w:rsidP="002A7343">
            <w:pPr>
              <w:rPr>
                <w:b/>
                <w:bCs/>
                <w:lang w:val="en-US"/>
              </w:rPr>
            </w:pPr>
            <w:r w:rsidRPr="0004226A">
              <w:rPr>
                <w:b/>
                <w:bCs/>
                <w:sz w:val="22"/>
                <w:szCs w:val="22"/>
                <w:lang w:val="nb-NO"/>
              </w:rPr>
              <w:t>Теоретска настава:</w:t>
            </w:r>
          </w:p>
          <w:p w:rsidR="003D511E" w:rsidRPr="0004226A" w:rsidRDefault="003D511E" w:rsidP="00516C22">
            <w:pPr>
              <w:numPr>
                <w:ilvl w:val="1"/>
                <w:numId w:val="24"/>
              </w:numPr>
              <w:tabs>
                <w:tab w:val="clear" w:pos="1440"/>
                <w:tab w:val="num" w:pos="252"/>
              </w:tabs>
              <w:ind w:left="255" w:hanging="181"/>
              <w:rPr>
                <w:lang w:val="ru-RU"/>
              </w:rPr>
            </w:pPr>
            <w:r w:rsidRPr="0004226A">
              <w:rPr>
                <w:sz w:val="22"/>
                <w:szCs w:val="22"/>
                <w:lang w:val="mk-MK"/>
              </w:rPr>
              <w:t>Предизвикот на медицинските грешки – историјат и факти.</w:t>
            </w:r>
          </w:p>
          <w:p w:rsidR="003D511E" w:rsidRPr="0004226A" w:rsidRDefault="003D511E" w:rsidP="00516C22">
            <w:pPr>
              <w:numPr>
                <w:ilvl w:val="1"/>
                <w:numId w:val="24"/>
              </w:numPr>
              <w:tabs>
                <w:tab w:val="clear" w:pos="1440"/>
                <w:tab w:val="num" w:pos="252"/>
              </w:tabs>
              <w:ind w:left="255" w:hanging="181"/>
              <w:rPr>
                <w:lang w:val="ru-RU"/>
              </w:rPr>
            </w:pPr>
            <w:r w:rsidRPr="0004226A">
              <w:rPr>
                <w:sz w:val="22"/>
                <w:szCs w:val="22"/>
                <w:lang w:val="mk-MK"/>
              </w:rPr>
              <w:t>Официјална и проектирана статистика за бројот за медицинските грешки низ земјите во светот.</w:t>
            </w:r>
          </w:p>
          <w:p w:rsidR="003D511E" w:rsidRPr="0004226A" w:rsidRDefault="003D511E" w:rsidP="00516C22">
            <w:pPr>
              <w:numPr>
                <w:ilvl w:val="1"/>
                <w:numId w:val="24"/>
              </w:numPr>
              <w:tabs>
                <w:tab w:val="clear" w:pos="1440"/>
                <w:tab w:val="num" w:pos="252"/>
              </w:tabs>
              <w:ind w:left="255" w:hanging="181"/>
              <w:rPr>
                <w:lang w:val="ru-RU"/>
              </w:rPr>
            </w:pPr>
            <w:r w:rsidRPr="0004226A">
              <w:rPr>
                <w:sz w:val="22"/>
                <w:szCs w:val="22"/>
                <w:lang w:val="mk-MK"/>
              </w:rPr>
              <w:t>Економски аспекти на медицинските грешки.</w:t>
            </w:r>
          </w:p>
          <w:p w:rsidR="003D511E" w:rsidRPr="0004226A" w:rsidRDefault="003D511E" w:rsidP="00516C22">
            <w:pPr>
              <w:numPr>
                <w:ilvl w:val="1"/>
                <w:numId w:val="24"/>
              </w:numPr>
              <w:tabs>
                <w:tab w:val="clear" w:pos="1440"/>
                <w:tab w:val="num" w:pos="252"/>
              </w:tabs>
              <w:ind w:left="255" w:hanging="181"/>
              <w:rPr>
                <w:lang w:val="ru-RU"/>
              </w:rPr>
            </w:pPr>
            <w:r w:rsidRPr="0004226A">
              <w:rPr>
                <w:sz w:val="22"/>
                <w:szCs w:val="22"/>
                <w:lang w:val="mk-MK"/>
              </w:rPr>
              <w:t xml:space="preserve">Медицински грешки – дефинирање, видови, карактеристика. </w:t>
            </w:r>
          </w:p>
          <w:p w:rsidR="003D511E" w:rsidRPr="0004226A" w:rsidRDefault="003D511E" w:rsidP="00516C22">
            <w:pPr>
              <w:numPr>
                <w:ilvl w:val="1"/>
                <w:numId w:val="24"/>
              </w:numPr>
              <w:tabs>
                <w:tab w:val="clear" w:pos="1440"/>
                <w:tab w:val="num" w:pos="252"/>
              </w:tabs>
              <w:ind w:left="255" w:hanging="181"/>
              <w:rPr>
                <w:lang w:val="es-ES"/>
              </w:rPr>
            </w:pPr>
            <w:r w:rsidRPr="0004226A">
              <w:rPr>
                <w:sz w:val="22"/>
                <w:szCs w:val="22"/>
                <w:lang w:val="mk-MK"/>
              </w:rPr>
              <w:t>Модел “Швајцарско сирење“</w:t>
            </w:r>
          </w:p>
          <w:p w:rsidR="003D511E" w:rsidRPr="0004226A" w:rsidRDefault="003D511E" w:rsidP="00516C22">
            <w:pPr>
              <w:numPr>
                <w:ilvl w:val="1"/>
                <w:numId w:val="24"/>
              </w:numPr>
              <w:tabs>
                <w:tab w:val="clear" w:pos="1440"/>
                <w:tab w:val="num" w:pos="252"/>
              </w:tabs>
              <w:ind w:left="255" w:hanging="181"/>
              <w:rPr>
                <w:lang w:val="ru-RU"/>
              </w:rPr>
            </w:pPr>
            <w:r w:rsidRPr="0004226A">
              <w:rPr>
                <w:bCs/>
                <w:sz w:val="22"/>
                <w:szCs w:val="22"/>
                <w:lang w:val="mk-MK"/>
              </w:rPr>
              <w:t>Причини кои го зголемуваат ризикот од медицински грешки – човечки фактор, медицинска комплексност, системски грешки.</w:t>
            </w:r>
          </w:p>
          <w:p w:rsidR="003D511E" w:rsidRPr="0004226A" w:rsidRDefault="003D511E" w:rsidP="00516C22">
            <w:pPr>
              <w:numPr>
                <w:ilvl w:val="1"/>
                <w:numId w:val="24"/>
              </w:numPr>
              <w:tabs>
                <w:tab w:val="clear" w:pos="1440"/>
                <w:tab w:val="num" w:pos="252"/>
              </w:tabs>
              <w:ind w:left="255" w:hanging="181"/>
              <w:rPr>
                <w:lang w:val="es-ES"/>
              </w:rPr>
            </w:pPr>
            <w:r w:rsidRPr="0004226A">
              <w:rPr>
                <w:bCs/>
                <w:sz w:val="22"/>
                <w:szCs w:val="22"/>
                <w:lang w:val="mk-MK"/>
              </w:rPr>
              <w:t>Медицински грешки при ињектирање.</w:t>
            </w:r>
          </w:p>
          <w:p w:rsidR="003D511E" w:rsidRPr="0004226A" w:rsidRDefault="003D511E" w:rsidP="00516C22">
            <w:pPr>
              <w:numPr>
                <w:ilvl w:val="1"/>
                <w:numId w:val="24"/>
              </w:numPr>
              <w:tabs>
                <w:tab w:val="clear" w:pos="1440"/>
                <w:tab w:val="num" w:pos="252"/>
              </w:tabs>
              <w:ind w:left="255" w:hanging="181"/>
              <w:rPr>
                <w:lang w:val="ru-RU"/>
              </w:rPr>
            </w:pPr>
            <w:r w:rsidRPr="0004226A">
              <w:rPr>
                <w:sz w:val="22"/>
                <w:szCs w:val="22"/>
                <w:lang w:val="mk-MK"/>
              </w:rPr>
              <w:t>Несакани грешки со лекови – синоними, дефиниција, настанување, ризични групи.</w:t>
            </w:r>
          </w:p>
          <w:p w:rsidR="003D511E" w:rsidRPr="0004226A" w:rsidRDefault="003D511E" w:rsidP="00516C22">
            <w:pPr>
              <w:numPr>
                <w:ilvl w:val="1"/>
                <w:numId w:val="24"/>
              </w:numPr>
              <w:tabs>
                <w:tab w:val="clear" w:pos="1440"/>
                <w:tab w:val="num" w:pos="252"/>
              </w:tabs>
              <w:ind w:left="255" w:hanging="181"/>
              <w:rPr>
                <w:lang w:val="ru-RU"/>
              </w:rPr>
            </w:pPr>
            <w:r w:rsidRPr="0004226A">
              <w:rPr>
                <w:sz w:val="22"/>
                <w:szCs w:val="22"/>
                <w:lang w:val="mk-MK"/>
              </w:rPr>
              <w:t>Најчести грешки на терапија со лекови и нивно настанување</w:t>
            </w:r>
          </w:p>
          <w:p w:rsidR="003D511E" w:rsidRPr="0004226A" w:rsidRDefault="003D511E" w:rsidP="00516C22">
            <w:pPr>
              <w:numPr>
                <w:ilvl w:val="0"/>
                <w:numId w:val="24"/>
              </w:numPr>
              <w:tabs>
                <w:tab w:val="clear" w:pos="1077"/>
                <w:tab w:val="num" w:pos="252"/>
              </w:tabs>
              <w:ind w:left="255" w:hanging="181"/>
              <w:rPr>
                <w:lang w:val="ru-RU"/>
              </w:rPr>
            </w:pPr>
            <w:r w:rsidRPr="0004226A">
              <w:rPr>
                <w:sz w:val="22"/>
                <w:szCs w:val="22"/>
                <w:lang w:val="mk-MK"/>
              </w:rPr>
              <w:t>Превенирање на медицински грешки  при разновидни медицински интервенции.</w:t>
            </w:r>
          </w:p>
          <w:p w:rsidR="003D511E" w:rsidRPr="0004226A" w:rsidRDefault="003D511E" w:rsidP="00516C22">
            <w:pPr>
              <w:numPr>
                <w:ilvl w:val="0"/>
                <w:numId w:val="24"/>
              </w:numPr>
              <w:tabs>
                <w:tab w:val="clear" w:pos="1077"/>
                <w:tab w:val="num" w:pos="252"/>
              </w:tabs>
              <w:ind w:left="255" w:hanging="181"/>
              <w:rPr>
                <w:lang w:val="ru-RU"/>
              </w:rPr>
            </w:pPr>
            <w:r w:rsidRPr="0004226A">
              <w:rPr>
                <w:sz w:val="22"/>
                <w:szCs w:val="22"/>
                <w:lang w:val="mk-MK"/>
              </w:rPr>
              <w:t>Превенирање на медицински грешки  при терапија со лекови – обезбедување на квалитет.</w:t>
            </w:r>
          </w:p>
          <w:p w:rsidR="003D511E" w:rsidRPr="0004226A" w:rsidRDefault="003D511E" w:rsidP="00516C22">
            <w:pPr>
              <w:numPr>
                <w:ilvl w:val="0"/>
                <w:numId w:val="24"/>
              </w:numPr>
              <w:tabs>
                <w:tab w:val="clear" w:pos="1077"/>
                <w:tab w:val="num" w:pos="252"/>
              </w:tabs>
              <w:ind w:left="255" w:hanging="181"/>
              <w:rPr>
                <w:lang w:val="es-ES"/>
              </w:rPr>
            </w:pPr>
            <w:r w:rsidRPr="0004226A">
              <w:rPr>
                <w:sz w:val="22"/>
                <w:szCs w:val="22"/>
                <w:lang w:val="mk-MK"/>
              </w:rPr>
              <w:t>Превенирање на лабораториски грешки.</w:t>
            </w:r>
          </w:p>
          <w:p w:rsidR="003D511E" w:rsidRPr="0004226A" w:rsidRDefault="003D511E" w:rsidP="00516C22">
            <w:pPr>
              <w:numPr>
                <w:ilvl w:val="0"/>
                <w:numId w:val="24"/>
              </w:numPr>
              <w:tabs>
                <w:tab w:val="clear" w:pos="1077"/>
                <w:tab w:val="num" w:pos="252"/>
              </w:tabs>
              <w:ind w:left="255" w:hanging="181"/>
              <w:rPr>
                <w:lang w:val="ru-RU"/>
              </w:rPr>
            </w:pPr>
            <w:r w:rsidRPr="0004226A">
              <w:rPr>
                <w:sz w:val="22"/>
                <w:szCs w:val="22"/>
                <w:lang w:val="mk-MK"/>
              </w:rPr>
              <w:t>Светски инцијативи за превенција на медицински грешки и сигурност на пациентите.</w:t>
            </w:r>
          </w:p>
          <w:p w:rsidR="003D511E" w:rsidRPr="0004226A" w:rsidRDefault="003D511E" w:rsidP="00516C22">
            <w:pPr>
              <w:numPr>
                <w:ilvl w:val="0"/>
                <w:numId w:val="24"/>
              </w:numPr>
              <w:tabs>
                <w:tab w:val="clear" w:pos="1077"/>
                <w:tab w:val="num" w:pos="252"/>
              </w:tabs>
              <w:ind w:left="255" w:hanging="181"/>
              <w:rPr>
                <w:lang w:val="ru-RU"/>
              </w:rPr>
            </w:pPr>
            <w:r w:rsidRPr="0004226A">
              <w:rPr>
                <w:sz w:val="22"/>
                <w:szCs w:val="22"/>
                <w:lang w:val="mk-MK"/>
              </w:rPr>
              <w:t>Пријавување на медицински грешки и анализа на патот на грешката.</w:t>
            </w:r>
          </w:p>
          <w:p w:rsidR="003D511E" w:rsidRPr="0004226A" w:rsidRDefault="003D511E" w:rsidP="00516C22">
            <w:pPr>
              <w:numPr>
                <w:ilvl w:val="0"/>
                <w:numId w:val="24"/>
              </w:numPr>
              <w:tabs>
                <w:tab w:val="clear" w:pos="1077"/>
                <w:tab w:val="num" w:pos="252"/>
              </w:tabs>
              <w:ind w:left="255" w:hanging="181"/>
              <w:rPr>
                <w:lang w:val="ru-RU"/>
              </w:rPr>
            </w:pPr>
            <w:r w:rsidRPr="0004226A">
              <w:rPr>
                <w:sz w:val="22"/>
                <w:szCs w:val="22"/>
                <w:lang w:val="mk-MK"/>
              </w:rPr>
              <w:t>Техники на отворен разговор за медицинската грешка.</w:t>
            </w:r>
          </w:p>
          <w:p w:rsidR="003D511E" w:rsidRPr="005547E2" w:rsidRDefault="003D511E" w:rsidP="00516C22">
            <w:pPr>
              <w:numPr>
                <w:ilvl w:val="0"/>
                <w:numId w:val="24"/>
              </w:numPr>
              <w:tabs>
                <w:tab w:val="clear" w:pos="1077"/>
                <w:tab w:val="num" w:pos="252"/>
              </w:tabs>
              <w:ind w:left="255" w:hanging="181"/>
              <w:rPr>
                <w:lang w:val="ru-RU"/>
              </w:rPr>
            </w:pPr>
            <w:r w:rsidRPr="0004226A">
              <w:rPr>
                <w:sz w:val="22"/>
                <w:szCs w:val="22"/>
                <w:lang w:val="mk-MK"/>
              </w:rPr>
              <w:t>Иницијативи за сигурност на пациентите.</w:t>
            </w:r>
          </w:p>
          <w:p w:rsidR="003D511E" w:rsidRPr="0004226A" w:rsidRDefault="003D511E" w:rsidP="002A7343">
            <w:pPr>
              <w:rPr>
                <w:b/>
                <w:bCs/>
                <w:lang w:val="it-IT"/>
              </w:rPr>
            </w:pPr>
            <w:r w:rsidRPr="0004226A">
              <w:rPr>
                <w:b/>
                <w:bCs/>
                <w:sz w:val="22"/>
                <w:szCs w:val="22"/>
                <w:lang w:val="it-IT"/>
              </w:rPr>
              <w:t>Практична настава:</w:t>
            </w:r>
          </w:p>
          <w:p w:rsidR="003D511E" w:rsidRPr="0004226A" w:rsidRDefault="003D511E" w:rsidP="00516C22">
            <w:pPr>
              <w:numPr>
                <w:ilvl w:val="0"/>
                <w:numId w:val="23"/>
              </w:numPr>
              <w:tabs>
                <w:tab w:val="clear" w:pos="720"/>
                <w:tab w:val="num" w:pos="252"/>
              </w:tabs>
              <w:ind w:left="249" w:hanging="249"/>
              <w:rPr>
                <w:lang w:val="ru-RU"/>
              </w:rPr>
            </w:pPr>
            <w:r w:rsidRPr="0004226A">
              <w:rPr>
                <w:sz w:val="22"/>
                <w:szCs w:val="22"/>
                <w:lang w:val="mk-MK"/>
              </w:rPr>
              <w:t>Филмска презентација на изјава за член на семејство за случај на медицинска грешка  - дебатирања</w:t>
            </w:r>
          </w:p>
          <w:p w:rsidR="003D511E" w:rsidRPr="0004226A" w:rsidRDefault="003D511E" w:rsidP="00516C22">
            <w:pPr>
              <w:numPr>
                <w:ilvl w:val="0"/>
                <w:numId w:val="23"/>
              </w:numPr>
              <w:tabs>
                <w:tab w:val="clear" w:pos="720"/>
                <w:tab w:val="num" w:pos="252"/>
              </w:tabs>
              <w:ind w:left="249" w:hanging="249"/>
              <w:rPr>
                <w:lang w:val="ru-RU"/>
              </w:rPr>
            </w:pPr>
            <w:r w:rsidRPr="0004226A">
              <w:rPr>
                <w:sz w:val="22"/>
                <w:szCs w:val="22"/>
                <w:lang w:val="mk-MK"/>
              </w:rPr>
              <w:t>Филмска презентација на настанување на медицинска грешка во здравствена установа – дебатирање.</w:t>
            </w:r>
          </w:p>
          <w:p w:rsidR="003D511E" w:rsidRPr="0004226A" w:rsidRDefault="003D511E" w:rsidP="00516C22">
            <w:pPr>
              <w:numPr>
                <w:ilvl w:val="0"/>
                <w:numId w:val="23"/>
              </w:numPr>
              <w:tabs>
                <w:tab w:val="clear" w:pos="720"/>
                <w:tab w:val="num" w:pos="252"/>
              </w:tabs>
              <w:ind w:left="249" w:hanging="249"/>
              <w:rPr>
                <w:lang w:val="ru-RU"/>
              </w:rPr>
            </w:pPr>
            <w:r w:rsidRPr="0004226A">
              <w:rPr>
                <w:sz w:val="22"/>
                <w:szCs w:val="22"/>
                <w:lang w:val="mk-MK"/>
              </w:rPr>
              <w:t>Филмска презентација на настанување на медицинска грешка при ињектирање – дебатирање.</w:t>
            </w:r>
          </w:p>
          <w:p w:rsidR="003D511E" w:rsidRPr="0004226A" w:rsidRDefault="003D511E" w:rsidP="00516C22">
            <w:pPr>
              <w:numPr>
                <w:ilvl w:val="0"/>
                <w:numId w:val="23"/>
              </w:numPr>
              <w:tabs>
                <w:tab w:val="clear" w:pos="720"/>
                <w:tab w:val="num" w:pos="252"/>
              </w:tabs>
              <w:ind w:left="249" w:hanging="249"/>
              <w:rPr>
                <w:lang w:val="ru-RU"/>
              </w:rPr>
            </w:pPr>
            <w:r w:rsidRPr="0004226A">
              <w:rPr>
                <w:sz w:val="22"/>
                <w:szCs w:val="22"/>
                <w:lang w:val="mk-MK"/>
              </w:rPr>
              <w:t>Филмска презентација на настанување грешка при терапија со лекови – дебатирање.</w:t>
            </w:r>
          </w:p>
          <w:p w:rsidR="003D511E" w:rsidRPr="0004226A" w:rsidRDefault="003D511E" w:rsidP="00516C22">
            <w:pPr>
              <w:numPr>
                <w:ilvl w:val="0"/>
                <w:numId w:val="23"/>
              </w:numPr>
              <w:tabs>
                <w:tab w:val="clear" w:pos="720"/>
                <w:tab w:val="num" w:pos="252"/>
              </w:tabs>
              <w:ind w:left="249" w:hanging="249"/>
              <w:rPr>
                <w:lang w:val="ru-RU"/>
              </w:rPr>
            </w:pPr>
            <w:r w:rsidRPr="0004226A">
              <w:rPr>
                <w:sz w:val="22"/>
                <w:szCs w:val="22"/>
                <w:lang w:val="mk-MK"/>
              </w:rPr>
              <w:t>Филмска презентација на отворн разговор за медицинските грешки – дебатирање.</w:t>
            </w:r>
          </w:p>
          <w:p w:rsidR="003D511E" w:rsidRPr="0004226A" w:rsidRDefault="003D511E" w:rsidP="00516C22">
            <w:pPr>
              <w:numPr>
                <w:ilvl w:val="0"/>
                <w:numId w:val="23"/>
              </w:numPr>
              <w:tabs>
                <w:tab w:val="clear" w:pos="720"/>
                <w:tab w:val="num" w:pos="252"/>
              </w:tabs>
              <w:ind w:left="249" w:hanging="249"/>
              <w:rPr>
                <w:lang w:val="ru-RU"/>
              </w:rPr>
            </w:pPr>
            <w:r w:rsidRPr="0004226A">
              <w:rPr>
                <w:sz w:val="22"/>
                <w:szCs w:val="22"/>
                <w:lang w:val="mk-MK"/>
              </w:rPr>
              <w:t>Филмска презентација на анализа на патот на грешката – дебатирање.</w:t>
            </w:r>
          </w:p>
        </w:tc>
      </w:tr>
      <w:tr w:rsidR="003D511E" w:rsidRPr="0004226A" w:rsidTr="002A7343">
        <w:tc>
          <w:tcPr>
            <w:tcW w:w="516" w:type="dxa"/>
          </w:tcPr>
          <w:p w:rsidR="003D511E" w:rsidRPr="0004226A" w:rsidRDefault="003D511E" w:rsidP="002A7343">
            <w:pPr>
              <w:rPr>
                <w:bCs/>
                <w:lang w:val="en-US"/>
              </w:rPr>
            </w:pPr>
            <w:r w:rsidRPr="0004226A">
              <w:rPr>
                <w:bCs/>
                <w:sz w:val="22"/>
                <w:szCs w:val="22"/>
                <w:lang w:val="en-US"/>
              </w:rPr>
              <w:t>12.</w:t>
            </w:r>
          </w:p>
        </w:tc>
        <w:tc>
          <w:tcPr>
            <w:tcW w:w="9338" w:type="dxa"/>
            <w:gridSpan w:val="12"/>
          </w:tcPr>
          <w:p w:rsidR="003D511E" w:rsidRPr="005547E2" w:rsidRDefault="003D511E" w:rsidP="002A7343">
            <w:pPr>
              <w:rPr>
                <w:b/>
                <w:lang w:val="en-US"/>
              </w:rPr>
            </w:pPr>
            <w:r w:rsidRPr="0004226A">
              <w:rPr>
                <w:bCs/>
                <w:sz w:val="22"/>
                <w:szCs w:val="22"/>
                <w:lang w:val="ru-RU"/>
              </w:rPr>
              <w:t>Методи на учење:</w:t>
            </w:r>
            <w:r>
              <w:rPr>
                <w:b/>
                <w:sz w:val="22"/>
                <w:szCs w:val="22"/>
                <w:lang w:val="mk-MK"/>
              </w:rPr>
              <w:t xml:space="preserve"> </w:t>
            </w:r>
          </w:p>
          <w:p w:rsidR="003D511E" w:rsidRPr="0004226A" w:rsidRDefault="003D511E" w:rsidP="002A7343">
            <w:pPr>
              <w:rPr>
                <w:lang w:val="mk-MK"/>
              </w:rPr>
            </w:pPr>
            <w:r w:rsidRPr="0004226A">
              <w:rPr>
                <w:b/>
                <w:sz w:val="22"/>
                <w:szCs w:val="22"/>
                <w:lang w:val="mk-MK"/>
              </w:rPr>
              <w:t>Теоретска настава:</w:t>
            </w:r>
            <w:r w:rsidRPr="0004226A">
              <w:rPr>
                <w:sz w:val="22"/>
                <w:szCs w:val="22"/>
                <w:lang w:val="mk-MK"/>
              </w:rPr>
              <w:t xml:space="preserve"> и</w:t>
            </w:r>
            <w:r w:rsidRPr="0004226A">
              <w:rPr>
                <w:sz w:val="22"/>
                <w:szCs w:val="22"/>
                <w:lang w:val="pl-PL"/>
              </w:rPr>
              <w:t xml:space="preserve">нтерактивни предавања, </w:t>
            </w:r>
          </w:p>
          <w:p w:rsidR="003D511E" w:rsidRPr="0004226A" w:rsidRDefault="003D511E" w:rsidP="002A7343">
            <w:pPr>
              <w:rPr>
                <w:lang w:val="mk-MK"/>
              </w:rPr>
            </w:pPr>
            <w:r w:rsidRPr="0004226A">
              <w:rPr>
                <w:b/>
                <w:sz w:val="22"/>
                <w:szCs w:val="22"/>
                <w:lang w:val="mk-MK"/>
              </w:rPr>
              <w:t>Практична настава:</w:t>
            </w:r>
            <w:r w:rsidRPr="0004226A">
              <w:rPr>
                <w:sz w:val="22"/>
                <w:szCs w:val="22"/>
                <w:lang w:val="mk-MK"/>
              </w:rPr>
              <w:t xml:space="preserve"> </w:t>
            </w:r>
            <w:r w:rsidRPr="0004226A">
              <w:rPr>
                <w:sz w:val="22"/>
                <w:szCs w:val="22"/>
                <w:lang w:val="pl-PL"/>
              </w:rPr>
              <w:t>вежби/работилници</w:t>
            </w:r>
            <w:r w:rsidRPr="0004226A">
              <w:rPr>
                <w:sz w:val="22"/>
                <w:szCs w:val="22"/>
                <w:lang w:val="mk-MK"/>
              </w:rPr>
              <w:t xml:space="preserve"> преку прикажување на филмови со презентација на случај од соодветниот проблем и  дебатирање.</w:t>
            </w:r>
          </w:p>
          <w:p w:rsidR="003D511E" w:rsidRPr="0004226A" w:rsidRDefault="003D511E" w:rsidP="002A7343">
            <w:pPr>
              <w:rPr>
                <w:lang w:val="mk-MK"/>
              </w:rPr>
            </w:pPr>
            <w:r w:rsidRPr="0004226A">
              <w:rPr>
                <w:b/>
                <w:sz w:val="22"/>
                <w:szCs w:val="22"/>
                <w:lang w:val="mk-MK"/>
              </w:rPr>
              <w:t>Индивидуална работа:</w:t>
            </w:r>
            <w:r w:rsidRPr="0004226A">
              <w:rPr>
                <w:sz w:val="22"/>
                <w:szCs w:val="22"/>
                <w:lang w:val="mk-MK"/>
              </w:rPr>
              <w:t xml:space="preserve"> евалуација на научна литература, консултации, дискусии по теми од интерес и подготвување на есеи на зададени теми.</w:t>
            </w:r>
          </w:p>
        </w:tc>
      </w:tr>
      <w:tr w:rsidR="003D511E" w:rsidRPr="0004226A" w:rsidTr="002A7343">
        <w:tc>
          <w:tcPr>
            <w:tcW w:w="516" w:type="dxa"/>
          </w:tcPr>
          <w:p w:rsidR="003D511E" w:rsidRPr="0004226A" w:rsidRDefault="003D511E" w:rsidP="002A7343">
            <w:pPr>
              <w:rPr>
                <w:lang w:val="en-US"/>
              </w:rPr>
            </w:pPr>
            <w:r w:rsidRPr="0004226A">
              <w:rPr>
                <w:sz w:val="22"/>
                <w:szCs w:val="22"/>
                <w:lang w:val="en-US"/>
              </w:rPr>
              <w:t>13.</w:t>
            </w:r>
          </w:p>
        </w:tc>
        <w:tc>
          <w:tcPr>
            <w:tcW w:w="4502" w:type="dxa"/>
            <w:gridSpan w:val="6"/>
          </w:tcPr>
          <w:p w:rsidR="003D511E" w:rsidRPr="0004226A" w:rsidRDefault="003D511E" w:rsidP="002A7343">
            <w:pPr>
              <w:rPr>
                <w:lang w:val="mk-MK"/>
              </w:rPr>
            </w:pPr>
            <w:r w:rsidRPr="0004226A">
              <w:rPr>
                <w:bCs/>
                <w:sz w:val="22"/>
                <w:szCs w:val="22"/>
                <w:lang w:val="mk-MK"/>
              </w:rPr>
              <w:t>В</w:t>
            </w:r>
            <w:r w:rsidRPr="0004226A">
              <w:rPr>
                <w:bCs/>
                <w:sz w:val="22"/>
                <w:szCs w:val="22"/>
                <w:lang w:val="ru-RU"/>
              </w:rPr>
              <w:t>купен расположив фонд на време</w:t>
            </w:r>
          </w:p>
        </w:tc>
        <w:tc>
          <w:tcPr>
            <w:tcW w:w="4836" w:type="dxa"/>
            <w:gridSpan w:val="6"/>
          </w:tcPr>
          <w:p w:rsidR="003D511E" w:rsidRPr="0004226A" w:rsidRDefault="003D511E" w:rsidP="002A7343">
            <w:pPr>
              <w:rPr>
                <w:lang w:val="ru-RU"/>
              </w:rPr>
            </w:pPr>
            <w:r w:rsidRPr="0004226A">
              <w:rPr>
                <w:sz w:val="22"/>
                <w:szCs w:val="22"/>
                <w:lang w:val="ru-RU"/>
              </w:rPr>
              <w:t>270 часови</w:t>
            </w:r>
          </w:p>
          <w:p w:rsidR="003D511E" w:rsidRPr="0004226A" w:rsidRDefault="003D511E" w:rsidP="002A7343">
            <w:pPr>
              <w:rPr>
                <w:lang w:val="ru-RU"/>
              </w:rPr>
            </w:pPr>
            <w:r w:rsidRPr="0004226A">
              <w:rPr>
                <w:sz w:val="22"/>
                <w:szCs w:val="22"/>
                <w:lang w:val="ru-RU"/>
              </w:rPr>
              <w:t>Кредити 9 х 30 часа за 1 кредит = 270</w:t>
            </w:r>
          </w:p>
          <w:p w:rsidR="003D511E" w:rsidRPr="0004226A" w:rsidRDefault="003D511E" w:rsidP="002A7343">
            <w:pPr>
              <w:rPr>
                <w:lang w:val="mk-MK"/>
              </w:rPr>
            </w:pPr>
            <w:r w:rsidRPr="0004226A">
              <w:rPr>
                <w:sz w:val="22"/>
                <w:szCs w:val="22"/>
                <w:lang w:val="ru-RU"/>
              </w:rPr>
              <w:t>270 – 135 часови предавања, вежби и семинари = 135 часови домашно учење</w:t>
            </w:r>
          </w:p>
        </w:tc>
      </w:tr>
      <w:tr w:rsidR="003D511E" w:rsidRPr="0004226A" w:rsidTr="002A7343">
        <w:tc>
          <w:tcPr>
            <w:tcW w:w="516" w:type="dxa"/>
          </w:tcPr>
          <w:p w:rsidR="003D511E" w:rsidRPr="0004226A" w:rsidRDefault="003D511E" w:rsidP="002A7343">
            <w:pPr>
              <w:rPr>
                <w:lang w:val="en-US"/>
              </w:rPr>
            </w:pPr>
            <w:r w:rsidRPr="0004226A">
              <w:rPr>
                <w:sz w:val="22"/>
                <w:szCs w:val="22"/>
                <w:lang w:val="en-US"/>
              </w:rPr>
              <w:t>14.</w:t>
            </w:r>
          </w:p>
        </w:tc>
        <w:tc>
          <w:tcPr>
            <w:tcW w:w="4502" w:type="dxa"/>
            <w:gridSpan w:val="6"/>
          </w:tcPr>
          <w:p w:rsidR="003D511E" w:rsidRPr="0004226A" w:rsidRDefault="003D511E" w:rsidP="002A7343">
            <w:pPr>
              <w:rPr>
                <w:lang w:val="mk-MK"/>
              </w:rPr>
            </w:pPr>
            <w:r w:rsidRPr="0004226A">
              <w:rPr>
                <w:bCs/>
                <w:sz w:val="22"/>
                <w:szCs w:val="22"/>
                <w:lang w:val="ru-RU"/>
              </w:rPr>
              <w:t>Распределба на расположивото време</w:t>
            </w:r>
          </w:p>
        </w:tc>
        <w:tc>
          <w:tcPr>
            <w:tcW w:w="4836" w:type="dxa"/>
            <w:gridSpan w:val="6"/>
          </w:tcPr>
          <w:p w:rsidR="003D511E" w:rsidRPr="0004226A" w:rsidRDefault="003D511E" w:rsidP="002A7343">
            <w:pPr>
              <w:rPr>
                <w:lang w:val="mk-MK"/>
              </w:rPr>
            </w:pPr>
          </w:p>
        </w:tc>
      </w:tr>
      <w:tr w:rsidR="003D511E" w:rsidRPr="0004226A" w:rsidTr="002A7343">
        <w:tc>
          <w:tcPr>
            <w:tcW w:w="516" w:type="dxa"/>
            <w:vMerge w:val="restart"/>
          </w:tcPr>
          <w:p w:rsidR="003D511E" w:rsidRPr="0004226A" w:rsidRDefault="003D511E" w:rsidP="002A7343">
            <w:pPr>
              <w:rPr>
                <w:lang w:val="en-US"/>
              </w:rPr>
            </w:pPr>
            <w:r w:rsidRPr="0004226A">
              <w:rPr>
                <w:sz w:val="22"/>
                <w:szCs w:val="22"/>
                <w:lang w:val="en-US"/>
              </w:rPr>
              <w:t>15.</w:t>
            </w:r>
          </w:p>
        </w:tc>
        <w:tc>
          <w:tcPr>
            <w:tcW w:w="3574" w:type="dxa"/>
            <w:gridSpan w:val="3"/>
            <w:vMerge w:val="restart"/>
          </w:tcPr>
          <w:p w:rsidR="003D511E" w:rsidRPr="0004226A" w:rsidRDefault="003D511E" w:rsidP="002A7343">
            <w:pPr>
              <w:rPr>
                <w:lang w:val="mk-MK"/>
              </w:rPr>
            </w:pPr>
            <w:r w:rsidRPr="0004226A">
              <w:rPr>
                <w:bCs/>
                <w:sz w:val="22"/>
                <w:szCs w:val="22"/>
                <w:lang w:val="ru-RU"/>
              </w:rPr>
              <w:t>Форми на наставните активности</w:t>
            </w:r>
          </w:p>
        </w:tc>
        <w:tc>
          <w:tcPr>
            <w:tcW w:w="703" w:type="dxa"/>
            <w:gridSpan w:val="2"/>
          </w:tcPr>
          <w:p w:rsidR="003D511E" w:rsidRPr="0004226A" w:rsidRDefault="003D511E" w:rsidP="002A7343">
            <w:pPr>
              <w:rPr>
                <w:lang w:val="en-US"/>
              </w:rPr>
            </w:pPr>
            <w:r w:rsidRPr="0004226A">
              <w:rPr>
                <w:sz w:val="22"/>
                <w:szCs w:val="22"/>
                <w:lang w:val="en-US"/>
              </w:rPr>
              <w:t>15.1.</w:t>
            </w:r>
          </w:p>
        </w:tc>
        <w:tc>
          <w:tcPr>
            <w:tcW w:w="3005" w:type="dxa"/>
            <w:gridSpan w:val="5"/>
            <w:vAlign w:val="center"/>
          </w:tcPr>
          <w:p w:rsidR="003D511E" w:rsidRPr="0004226A" w:rsidRDefault="003D511E" w:rsidP="002A7343">
            <w:pPr>
              <w:rPr>
                <w:lang w:val="mk-MK"/>
              </w:rPr>
            </w:pPr>
            <w:r w:rsidRPr="0004226A">
              <w:rPr>
                <w:bCs/>
                <w:sz w:val="22"/>
                <w:szCs w:val="22"/>
                <w:lang w:val="ru-RU"/>
              </w:rPr>
              <w:t>Предавања- теоретска настава</w:t>
            </w:r>
          </w:p>
        </w:tc>
        <w:tc>
          <w:tcPr>
            <w:tcW w:w="2056" w:type="dxa"/>
            <w:gridSpan w:val="2"/>
            <w:vAlign w:val="center"/>
          </w:tcPr>
          <w:p w:rsidR="003D511E" w:rsidRPr="0004226A" w:rsidRDefault="003D511E" w:rsidP="002A7343">
            <w:pPr>
              <w:jc w:val="right"/>
              <w:rPr>
                <w:lang w:val="mk-MK"/>
              </w:rPr>
            </w:pPr>
            <w:r w:rsidRPr="0004226A">
              <w:rPr>
                <w:sz w:val="22"/>
                <w:szCs w:val="22"/>
                <w:lang w:val="mk-MK"/>
              </w:rPr>
              <w:t>60 часови</w:t>
            </w:r>
          </w:p>
        </w:tc>
      </w:tr>
      <w:tr w:rsidR="003D511E" w:rsidRPr="0004226A" w:rsidTr="002A7343">
        <w:tc>
          <w:tcPr>
            <w:tcW w:w="516" w:type="dxa"/>
            <w:vMerge/>
          </w:tcPr>
          <w:p w:rsidR="003D511E" w:rsidRPr="0004226A" w:rsidRDefault="003D511E" w:rsidP="002A7343">
            <w:pPr>
              <w:rPr>
                <w:lang w:val="mk-MK"/>
              </w:rPr>
            </w:pPr>
          </w:p>
        </w:tc>
        <w:tc>
          <w:tcPr>
            <w:tcW w:w="3574" w:type="dxa"/>
            <w:gridSpan w:val="3"/>
            <w:vMerge/>
          </w:tcPr>
          <w:p w:rsidR="003D511E" w:rsidRPr="0004226A" w:rsidRDefault="003D511E" w:rsidP="002A7343">
            <w:pPr>
              <w:rPr>
                <w:lang w:val="mk-MK"/>
              </w:rPr>
            </w:pPr>
          </w:p>
        </w:tc>
        <w:tc>
          <w:tcPr>
            <w:tcW w:w="703" w:type="dxa"/>
            <w:gridSpan w:val="2"/>
          </w:tcPr>
          <w:p w:rsidR="003D511E" w:rsidRPr="0004226A" w:rsidRDefault="003D511E" w:rsidP="002A7343">
            <w:pPr>
              <w:rPr>
                <w:lang w:val="en-US"/>
              </w:rPr>
            </w:pPr>
            <w:r w:rsidRPr="0004226A">
              <w:rPr>
                <w:sz w:val="22"/>
                <w:szCs w:val="22"/>
                <w:lang w:val="en-US"/>
              </w:rPr>
              <w:t>15.2.</w:t>
            </w:r>
          </w:p>
        </w:tc>
        <w:tc>
          <w:tcPr>
            <w:tcW w:w="3005" w:type="dxa"/>
            <w:gridSpan w:val="5"/>
            <w:vAlign w:val="center"/>
          </w:tcPr>
          <w:p w:rsidR="003D511E" w:rsidRPr="0004226A" w:rsidRDefault="003D511E" w:rsidP="002A7343">
            <w:pPr>
              <w:rPr>
                <w:lang w:val="mk-MK"/>
              </w:rPr>
            </w:pPr>
            <w:r w:rsidRPr="0004226A">
              <w:rPr>
                <w:bCs/>
                <w:sz w:val="22"/>
                <w:szCs w:val="22"/>
                <w:lang w:val="ru-RU"/>
              </w:rPr>
              <w:t>Вежби (лабораториски, аудиториски), семинари, тимска работа</w:t>
            </w:r>
          </w:p>
        </w:tc>
        <w:tc>
          <w:tcPr>
            <w:tcW w:w="2056" w:type="dxa"/>
            <w:gridSpan w:val="2"/>
            <w:vAlign w:val="center"/>
          </w:tcPr>
          <w:p w:rsidR="003D511E" w:rsidRPr="0004226A" w:rsidRDefault="003D511E" w:rsidP="002A7343">
            <w:pPr>
              <w:jc w:val="right"/>
              <w:rPr>
                <w:lang w:val="mk-MK"/>
              </w:rPr>
            </w:pPr>
            <w:r w:rsidRPr="0004226A">
              <w:rPr>
                <w:sz w:val="22"/>
                <w:szCs w:val="22"/>
                <w:lang w:val="mk-MK"/>
              </w:rPr>
              <w:t>75 часови</w:t>
            </w:r>
          </w:p>
        </w:tc>
      </w:tr>
      <w:tr w:rsidR="003D511E" w:rsidRPr="0004226A" w:rsidTr="002A7343">
        <w:trPr>
          <w:trHeight w:val="457"/>
        </w:trPr>
        <w:tc>
          <w:tcPr>
            <w:tcW w:w="516" w:type="dxa"/>
          </w:tcPr>
          <w:p w:rsidR="003D511E" w:rsidRPr="0004226A" w:rsidRDefault="003D511E" w:rsidP="002A7343">
            <w:pPr>
              <w:rPr>
                <w:lang w:val="mk-MK"/>
              </w:rPr>
            </w:pPr>
            <w:r w:rsidRPr="0004226A">
              <w:rPr>
                <w:sz w:val="22"/>
                <w:szCs w:val="22"/>
                <w:lang w:val="mk-MK"/>
              </w:rPr>
              <w:t>16.</w:t>
            </w:r>
          </w:p>
        </w:tc>
        <w:tc>
          <w:tcPr>
            <w:tcW w:w="3574" w:type="dxa"/>
            <w:gridSpan w:val="3"/>
            <w:vAlign w:val="center"/>
          </w:tcPr>
          <w:p w:rsidR="003D511E" w:rsidRPr="0004226A" w:rsidRDefault="003D511E" w:rsidP="002A7343">
            <w:pPr>
              <w:rPr>
                <w:bCs/>
                <w:lang w:val="ru-RU"/>
              </w:rPr>
            </w:pPr>
            <w:r w:rsidRPr="0004226A">
              <w:rPr>
                <w:bCs/>
                <w:lang w:val="ru-RU"/>
              </w:rPr>
              <w:t>Други форми на активности</w:t>
            </w:r>
          </w:p>
        </w:tc>
        <w:tc>
          <w:tcPr>
            <w:tcW w:w="703" w:type="dxa"/>
            <w:gridSpan w:val="2"/>
            <w:vAlign w:val="center"/>
          </w:tcPr>
          <w:p w:rsidR="003D511E" w:rsidRPr="0004226A" w:rsidRDefault="003D511E" w:rsidP="002A7343">
            <w:pPr>
              <w:rPr>
                <w:lang w:val="en-US"/>
              </w:rPr>
            </w:pPr>
            <w:r w:rsidRPr="0004226A">
              <w:rPr>
                <w:sz w:val="22"/>
                <w:szCs w:val="22"/>
                <w:lang w:val="en-US"/>
              </w:rPr>
              <w:t>16.</w:t>
            </w:r>
            <w:r w:rsidRPr="0004226A">
              <w:rPr>
                <w:sz w:val="22"/>
                <w:szCs w:val="22"/>
                <w:lang w:val="mk-MK"/>
              </w:rPr>
              <w:t>1</w:t>
            </w:r>
            <w:r w:rsidRPr="0004226A">
              <w:rPr>
                <w:sz w:val="22"/>
                <w:szCs w:val="22"/>
                <w:lang w:val="en-US"/>
              </w:rPr>
              <w:t>.</w:t>
            </w:r>
          </w:p>
        </w:tc>
        <w:tc>
          <w:tcPr>
            <w:tcW w:w="3005" w:type="dxa"/>
            <w:gridSpan w:val="5"/>
            <w:vAlign w:val="center"/>
          </w:tcPr>
          <w:p w:rsidR="003D511E" w:rsidRPr="0004226A" w:rsidRDefault="003D511E" w:rsidP="002A7343">
            <w:pPr>
              <w:rPr>
                <w:bCs/>
                <w:lang w:val="ru-RU"/>
              </w:rPr>
            </w:pPr>
            <w:r w:rsidRPr="0004226A">
              <w:rPr>
                <w:bCs/>
                <w:sz w:val="22"/>
                <w:szCs w:val="22"/>
                <w:lang w:val="ru-RU"/>
              </w:rPr>
              <w:t>Домашно учење</w:t>
            </w:r>
          </w:p>
        </w:tc>
        <w:tc>
          <w:tcPr>
            <w:tcW w:w="2056" w:type="dxa"/>
            <w:gridSpan w:val="2"/>
            <w:vAlign w:val="center"/>
          </w:tcPr>
          <w:p w:rsidR="003D511E" w:rsidRPr="0004226A" w:rsidRDefault="003D511E" w:rsidP="002A7343">
            <w:pPr>
              <w:jc w:val="right"/>
              <w:rPr>
                <w:lang w:val="mk-MK"/>
              </w:rPr>
            </w:pPr>
            <w:r w:rsidRPr="0004226A">
              <w:rPr>
                <w:sz w:val="22"/>
                <w:szCs w:val="22"/>
                <w:lang w:val="mk-MK"/>
              </w:rPr>
              <w:t>135 часови</w:t>
            </w:r>
          </w:p>
        </w:tc>
      </w:tr>
      <w:tr w:rsidR="003D511E" w:rsidRPr="0004226A" w:rsidTr="002A7343">
        <w:tc>
          <w:tcPr>
            <w:tcW w:w="516" w:type="dxa"/>
            <w:vMerge w:val="restart"/>
          </w:tcPr>
          <w:p w:rsidR="003D511E" w:rsidRPr="0004226A" w:rsidRDefault="003D511E" w:rsidP="002A7343">
            <w:pPr>
              <w:rPr>
                <w:lang w:val="en-US"/>
              </w:rPr>
            </w:pPr>
            <w:r w:rsidRPr="0004226A">
              <w:rPr>
                <w:sz w:val="22"/>
                <w:szCs w:val="22"/>
                <w:lang w:val="en-US"/>
              </w:rPr>
              <w:t>17.</w:t>
            </w:r>
          </w:p>
        </w:tc>
        <w:tc>
          <w:tcPr>
            <w:tcW w:w="9338" w:type="dxa"/>
            <w:gridSpan w:val="12"/>
          </w:tcPr>
          <w:p w:rsidR="003D511E" w:rsidRPr="0004226A" w:rsidRDefault="003D511E" w:rsidP="002A7343">
            <w:pPr>
              <w:rPr>
                <w:lang w:val="mk-MK"/>
              </w:rPr>
            </w:pPr>
            <w:r w:rsidRPr="0004226A">
              <w:rPr>
                <w:bCs/>
                <w:sz w:val="22"/>
                <w:szCs w:val="22"/>
                <w:lang w:val="ru-RU"/>
              </w:rPr>
              <w:t>Начин на оценување</w:t>
            </w:r>
          </w:p>
        </w:tc>
      </w:tr>
      <w:tr w:rsidR="003D511E" w:rsidRPr="0004226A" w:rsidTr="002A7343">
        <w:trPr>
          <w:trHeight w:val="334"/>
        </w:trPr>
        <w:tc>
          <w:tcPr>
            <w:tcW w:w="516" w:type="dxa"/>
            <w:vMerge/>
          </w:tcPr>
          <w:p w:rsidR="003D511E" w:rsidRPr="0004226A" w:rsidRDefault="003D511E" w:rsidP="002A7343">
            <w:pPr>
              <w:rPr>
                <w:lang w:val="mk-MK"/>
              </w:rPr>
            </w:pPr>
          </w:p>
        </w:tc>
        <w:tc>
          <w:tcPr>
            <w:tcW w:w="696" w:type="dxa"/>
          </w:tcPr>
          <w:p w:rsidR="003D511E" w:rsidRPr="0004226A" w:rsidRDefault="003D511E" w:rsidP="002A7343">
            <w:pPr>
              <w:rPr>
                <w:lang w:val="en-US"/>
              </w:rPr>
            </w:pPr>
            <w:r w:rsidRPr="0004226A">
              <w:rPr>
                <w:sz w:val="22"/>
                <w:szCs w:val="22"/>
                <w:lang w:val="en-US"/>
              </w:rPr>
              <w:t>17.1.</w:t>
            </w:r>
          </w:p>
        </w:tc>
        <w:tc>
          <w:tcPr>
            <w:tcW w:w="4776" w:type="dxa"/>
            <w:gridSpan w:val="6"/>
            <w:vAlign w:val="center"/>
          </w:tcPr>
          <w:p w:rsidR="003D511E" w:rsidRPr="0004226A" w:rsidRDefault="003D511E" w:rsidP="002A7343">
            <w:pPr>
              <w:rPr>
                <w:lang w:val="mk-MK"/>
              </w:rPr>
            </w:pPr>
            <w:r w:rsidRPr="0004226A">
              <w:rPr>
                <w:bCs/>
                <w:sz w:val="22"/>
                <w:szCs w:val="22"/>
                <w:lang w:val="ru-RU"/>
              </w:rPr>
              <w:t>Тестови</w:t>
            </w:r>
          </w:p>
        </w:tc>
        <w:tc>
          <w:tcPr>
            <w:tcW w:w="3866" w:type="dxa"/>
            <w:gridSpan w:val="5"/>
            <w:vAlign w:val="center"/>
          </w:tcPr>
          <w:p w:rsidR="003D511E" w:rsidRPr="0004226A" w:rsidRDefault="003D511E" w:rsidP="002A7343">
            <w:pPr>
              <w:autoSpaceDE w:val="0"/>
              <w:autoSpaceDN w:val="0"/>
              <w:adjustRightInd w:val="0"/>
              <w:rPr>
                <w:lang w:val="mk-MK"/>
              </w:rPr>
            </w:pPr>
            <w:r w:rsidRPr="0004226A">
              <w:rPr>
                <w:sz w:val="22"/>
                <w:szCs w:val="22"/>
                <w:lang w:val="mk-MK"/>
              </w:rPr>
              <w:t xml:space="preserve">Континуирани проверки  бодови         </w:t>
            </w:r>
          </w:p>
          <w:p w:rsidR="003D511E" w:rsidRPr="0004226A" w:rsidRDefault="003D511E" w:rsidP="002A7343">
            <w:pPr>
              <w:autoSpaceDE w:val="0"/>
              <w:autoSpaceDN w:val="0"/>
              <w:adjustRightInd w:val="0"/>
              <w:rPr>
                <w:lang w:val="mk-MK"/>
              </w:rPr>
            </w:pPr>
            <w:r w:rsidRPr="0004226A">
              <w:rPr>
                <w:sz w:val="22"/>
                <w:szCs w:val="22"/>
                <w:lang w:val="mk-MK"/>
              </w:rPr>
              <w:t>мин. - макс.</w:t>
            </w:r>
          </w:p>
          <w:p w:rsidR="003D511E" w:rsidRPr="0004226A" w:rsidRDefault="003D511E" w:rsidP="002A7343">
            <w:pPr>
              <w:autoSpaceDE w:val="0"/>
              <w:autoSpaceDN w:val="0"/>
              <w:adjustRightInd w:val="0"/>
              <w:rPr>
                <w:lang w:val="mk-MK"/>
              </w:rPr>
            </w:pPr>
            <w:r w:rsidRPr="0004226A">
              <w:rPr>
                <w:sz w:val="22"/>
                <w:szCs w:val="22"/>
                <w:lang w:val="mk-MK"/>
              </w:rPr>
              <w:t xml:space="preserve">  24  -  40                                                        </w:t>
            </w:r>
          </w:p>
        </w:tc>
      </w:tr>
      <w:tr w:rsidR="003D511E" w:rsidRPr="0004226A" w:rsidTr="002A7343">
        <w:trPr>
          <w:trHeight w:val="674"/>
        </w:trPr>
        <w:tc>
          <w:tcPr>
            <w:tcW w:w="516" w:type="dxa"/>
            <w:vMerge/>
          </w:tcPr>
          <w:p w:rsidR="003D511E" w:rsidRPr="0004226A" w:rsidRDefault="003D511E" w:rsidP="002A7343">
            <w:pPr>
              <w:rPr>
                <w:lang w:val="mk-MK"/>
              </w:rPr>
            </w:pPr>
          </w:p>
        </w:tc>
        <w:tc>
          <w:tcPr>
            <w:tcW w:w="696" w:type="dxa"/>
          </w:tcPr>
          <w:p w:rsidR="003D511E" w:rsidRPr="0004226A" w:rsidRDefault="003D511E" w:rsidP="002A7343">
            <w:pPr>
              <w:rPr>
                <w:lang w:val="en-US"/>
              </w:rPr>
            </w:pPr>
            <w:r w:rsidRPr="0004226A">
              <w:rPr>
                <w:sz w:val="22"/>
                <w:szCs w:val="22"/>
                <w:lang w:val="en-US"/>
              </w:rPr>
              <w:t>17.2.</w:t>
            </w:r>
          </w:p>
        </w:tc>
        <w:tc>
          <w:tcPr>
            <w:tcW w:w="4776" w:type="dxa"/>
            <w:gridSpan w:val="6"/>
            <w:vAlign w:val="center"/>
          </w:tcPr>
          <w:p w:rsidR="003D511E" w:rsidRPr="0004226A" w:rsidRDefault="003D511E" w:rsidP="002A7343">
            <w:pPr>
              <w:autoSpaceDE w:val="0"/>
              <w:autoSpaceDN w:val="0"/>
              <w:adjustRightInd w:val="0"/>
              <w:rPr>
                <w:lang w:val="mk-MK"/>
              </w:rPr>
            </w:pPr>
            <w:r w:rsidRPr="0004226A">
              <w:rPr>
                <w:sz w:val="22"/>
                <w:szCs w:val="22"/>
                <w:lang w:val="ru-RU"/>
              </w:rPr>
              <w:t>Завршен испит</w:t>
            </w:r>
          </w:p>
          <w:p w:rsidR="003D511E" w:rsidRPr="0004226A" w:rsidRDefault="003D511E" w:rsidP="002A7343">
            <w:pPr>
              <w:autoSpaceDE w:val="0"/>
              <w:autoSpaceDN w:val="0"/>
              <w:adjustRightInd w:val="0"/>
              <w:rPr>
                <w:lang w:val="mk-MK"/>
              </w:rPr>
            </w:pPr>
          </w:p>
        </w:tc>
        <w:tc>
          <w:tcPr>
            <w:tcW w:w="3866" w:type="dxa"/>
            <w:gridSpan w:val="5"/>
            <w:vAlign w:val="center"/>
          </w:tcPr>
          <w:p w:rsidR="003D511E" w:rsidRPr="0004226A" w:rsidRDefault="003D511E" w:rsidP="002A7343">
            <w:pPr>
              <w:autoSpaceDE w:val="0"/>
              <w:autoSpaceDN w:val="0"/>
              <w:adjustRightInd w:val="0"/>
              <w:rPr>
                <w:lang w:val="mk-MK"/>
              </w:rPr>
            </w:pPr>
            <w:r w:rsidRPr="0004226A">
              <w:rPr>
                <w:sz w:val="22"/>
                <w:szCs w:val="22"/>
                <w:lang w:val="mk-MK"/>
              </w:rPr>
              <w:t xml:space="preserve">Устен дел бодови                       </w:t>
            </w:r>
            <w:r w:rsidRPr="0004226A">
              <w:rPr>
                <w:sz w:val="22"/>
                <w:szCs w:val="22"/>
                <w:lang w:val="ru-RU"/>
              </w:rPr>
              <w:t xml:space="preserve"> </w:t>
            </w:r>
          </w:p>
          <w:p w:rsidR="003D511E" w:rsidRPr="0004226A" w:rsidRDefault="003D511E" w:rsidP="002A7343">
            <w:pPr>
              <w:autoSpaceDE w:val="0"/>
              <w:autoSpaceDN w:val="0"/>
              <w:adjustRightInd w:val="0"/>
              <w:rPr>
                <w:lang w:val="mk-MK"/>
              </w:rPr>
            </w:pPr>
            <w:r w:rsidRPr="0004226A">
              <w:rPr>
                <w:sz w:val="22"/>
                <w:szCs w:val="22"/>
                <w:lang w:val="mk-MK"/>
              </w:rPr>
              <w:t xml:space="preserve">мин.- макс.            </w:t>
            </w:r>
          </w:p>
          <w:p w:rsidR="003D511E" w:rsidRPr="0004226A" w:rsidRDefault="003D511E" w:rsidP="002A7343">
            <w:pPr>
              <w:autoSpaceDE w:val="0"/>
              <w:autoSpaceDN w:val="0"/>
              <w:adjustRightInd w:val="0"/>
              <w:rPr>
                <w:lang w:val="mk-MK"/>
              </w:rPr>
            </w:pPr>
            <w:r w:rsidRPr="0004226A">
              <w:rPr>
                <w:sz w:val="22"/>
                <w:szCs w:val="22"/>
                <w:lang w:val="mk-MK"/>
              </w:rPr>
              <w:t xml:space="preserve">  24  -   40</w:t>
            </w:r>
          </w:p>
        </w:tc>
      </w:tr>
      <w:tr w:rsidR="003D511E" w:rsidRPr="0004226A" w:rsidTr="002A7343">
        <w:trPr>
          <w:trHeight w:val="334"/>
        </w:trPr>
        <w:tc>
          <w:tcPr>
            <w:tcW w:w="516" w:type="dxa"/>
            <w:vMerge/>
          </w:tcPr>
          <w:p w:rsidR="003D511E" w:rsidRPr="0004226A" w:rsidRDefault="003D511E" w:rsidP="002A7343">
            <w:pPr>
              <w:rPr>
                <w:lang w:val="mk-MK"/>
              </w:rPr>
            </w:pPr>
          </w:p>
        </w:tc>
        <w:tc>
          <w:tcPr>
            <w:tcW w:w="696" w:type="dxa"/>
          </w:tcPr>
          <w:p w:rsidR="003D511E" w:rsidRPr="0004226A" w:rsidRDefault="003D511E" w:rsidP="002A7343">
            <w:pPr>
              <w:rPr>
                <w:lang w:val="en-US"/>
              </w:rPr>
            </w:pPr>
            <w:r w:rsidRPr="0004226A">
              <w:rPr>
                <w:sz w:val="22"/>
                <w:szCs w:val="22"/>
                <w:lang w:val="en-US"/>
              </w:rPr>
              <w:t>17.</w:t>
            </w:r>
            <w:r w:rsidRPr="0004226A">
              <w:rPr>
                <w:sz w:val="22"/>
                <w:szCs w:val="22"/>
                <w:lang w:val="mk-MK"/>
              </w:rPr>
              <w:t>3</w:t>
            </w:r>
            <w:r w:rsidRPr="0004226A">
              <w:rPr>
                <w:sz w:val="22"/>
                <w:szCs w:val="22"/>
                <w:lang w:val="en-US"/>
              </w:rPr>
              <w:t>.</w:t>
            </w:r>
          </w:p>
        </w:tc>
        <w:tc>
          <w:tcPr>
            <w:tcW w:w="4776" w:type="dxa"/>
            <w:gridSpan w:val="6"/>
            <w:vAlign w:val="center"/>
          </w:tcPr>
          <w:p w:rsidR="003D511E" w:rsidRPr="0004226A" w:rsidRDefault="003D511E" w:rsidP="002A7343">
            <w:pPr>
              <w:rPr>
                <w:lang w:val="mk-MK"/>
              </w:rPr>
            </w:pPr>
            <w:r w:rsidRPr="0004226A">
              <w:rPr>
                <w:bCs/>
                <w:sz w:val="22"/>
                <w:szCs w:val="22"/>
                <w:lang w:val="ru-RU"/>
              </w:rPr>
              <w:t>Семинарска работа/ проект ( презентација</w:t>
            </w:r>
            <w:r w:rsidRPr="0004226A">
              <w:rPr>
                <w:bCs/>
                <w:sz w:val="22"/>
                <w:szCs w:val="22"/>
                <w:lang w:val="mk-MK"/>
              </w:rPr>
              <w:t>:</w:t>
            </w:r>
            <w:r w:rsidRPr="0004226A">
              <w:rPr>
                <w:bCs/>
                <w:sz w:val="22"/>
                <w:szCs w:val="22"/>
                <w:lang w:val="ru-RU"/>
              </w:rPr>
              <w:t xml:space="preserve"> писмена и усна)</w:t>
            </w:r>
          </w:p>
        </w:tc>
        <w:tc>
          <w:tcPr>
            <w:tcW w:w="3866" w:type="dxa"/>
            <w:gridSpan w:val="5"/>
            <w:vAlign w:val="center"/>
          </w:tcPr>
          <w:p w:rsidR="003D511E" w:rsidRPr="0004226A" w:rsidRDefault="003D511E" w:rsidP="002A7343">
            <w:pPr>
              <w:rPr>
                <w:lang w:val="mk-MK"/>
              </w:rPr>
            </w:pPr>
            <w:r w:rsidRPr="0004226A">
              <w:rPr>
                <w:sz w:val="22"/>
                <w:szCs w:val="22"/>
                <w:lang w:val="mk-MK"/>
              </w:rPr>
              <w:t>Семинарска работа бодови</w:t>
            </w:r>
          </w:p>
          <w:p w:rsidR="003D511E" w:rsidRPr="0004226A" w:rsidRDefault="003D511E" w:rsidP="002A7343">
            <w:pPr>
              <w:autoSpaceDE w:val="0"/>
              <w:autoSpaceDN w:val="0"/>
              <w:adjustRightInd w:val="0"/>
              <w:rPr>
                <w:lang w:val="mk-MK"/>
              </w:rPr>
            </w:pPr>
            <w:r w:rsidRPr="0004226A">
              <w:rPr>
                <w:sz w:val="22"/>
                <w:szCs w:val="22"/>
                <w:lang w:val="mk-MK"/>
              </w:rPr>
              <w:t xml:space="preserve">мин.-макс.            </w:t>
            </w:r>
          </w:p>
          <w:p w:rsidR="003D511E" w:rsidRPr="0004226A" w:rsidRDefault="003D511E" w:rsidP="002A7343">
            <w:pPr>
              <w:rPr>
                <w:lang w:val="mk-MK"/>
              </w:rPr>
            </w:pPr>
            <w:r w:rsidRPr="0004226A">
              <w:rPr>
                <w:sz w:val="22"/>
                <w:szCs w:val="22"/>
                <w:lang w:val="mk-MK"/>
              </w:rPr>
              <w:t xml:space="preserve">  3   -   5</w:t>
            </w:r>
          </w:p>
        </w:tc>
      </w:tr>
      <w:tr w:rsidR="003D511E" w:rsidRPr="0004226A" w:rsidTr="002A7343">
        <w:trPr>
          <w:trHeight w:val="334"/>
        </w:trPr>
        <w:tc>
          <w:tcPr>
            <w:tcW w:w="516" w:type="dxa"/>
            <w:vMerge/>
          </w:tcPr>
          <w:p w:rsidR="003D511E" w:rsidRPr="0004226A" w:rsidRDefault="003D511E" w:rsidP="002A7343">
            <w:pPr>
              <w:rPr>
                <w:lang w:val="mk-MK"/>
              </w:rPr>
            </w:pPr>
          </w:p>
        </w:tc>
        <w:tc>
          <w:tcPr>
            <w:tcW w:w="696" w:type="dxa"/>
          </w:tcPr>
          <w:p w:rsidR="003D511E" w:rsidRPr="0004226A" w:rsidRDefault="003D511E" w:rsidP="002A7343">
            <w:pPr>
              <w:rPr>
                <w:lang w:val="en-US"/>
              </w:rPr>
            </w:pPr>
            <w:r w:rsidRPr="0004226A">
              <w:rPr>
                <w:sz w:val="22"/>
                <w:szCs w:val="22"/>
                <w:lang w:val="en-US"/>
              </w:rPr>
              <w:t>17.</w:t>
            </w:r>
            <w:r w:rsidRPr="0004226A">
              <w:rPr>
                <w:sz w:val="22"/>
                <w:szCs w:val="22"/>
                <w:lang w:val="mk-MK"/>
              </w:rPr>
              <w:t>4</w:t>
            </w:r>
            <w:r w:rsidRPr="0004226A">
              <w:rPr>
                <w:sz w:val="22"/>
                <w:szCs w:val="22"/>
                <w:lang w:val="en-US"/>
              </w:rPr>
              <w:t>.</w:t>
            </w:r>
          </w:p>
        </w:tc>
        <w:tc>
          <w:tcPr>
            <w:tcW w:w="4776" w:type="dxa"/>
            <w:gridSpan w:val="6"/>
            <w:vAlign w:val="center"/>
          </w:tcPr>
          <w:p w:rsidR="003D511E" w:rsidRPr="0004226A" w:rsidRDefault="003D511E" w:rsidP="002A7343">
            <w:pPr>
              <w:rPr>
                <w:lang w:val="mk-MK"/>
              </w:rPr>
            </w:pPr>
            <w:r w:rsidRPr="0004226A">
              <w:rPr>
                <w:sz w:val="22"/>
                <w:szCs w:val="22"/>
                <w:lang w:val="mk-MK"/>
              </w:rPr>
              <w:t>Активност и учество</w:t>
            </w:r>
          </w:p>
        </w:tc>
        <w:tc>
          <w:tcPr>
            <w:tcW w:w="3866" w:type="dxa"/>
            <w:gridSpan w:val="5"/>
            <w:vAlign w:val="center"/>
          </w:tcPr>
          <w:p w:rsidR="003D511E" w:rsidRPr="0004226A" w:rsidRDefault="003D511E" w:rsidP="002A7343">
            <w:pPr>
              <w:rPr>
                <w:lang w:val="mk-MK"/>
              </w:rPr>
            </w:pPr>
            <w:r w:rsidRPr="0004226A">
              <w:rPr>
                <w:sz w:val="22"/>
                <w:szCs w:val="22"/>
                <w:lang w:val="mk-MK"/>
              </w:rPr>
              <w:t>Теоретска настава и вежби</w:t>
            </w:r>
          </w:p>
          <w:p w:rsidR="003D511E" w:rsidRPr="0004226A" w:rsidRDefault="003D511E" w:rsidP="002A7343">
            <w:pPr>
              <w:autoSpaceDE w:val="0"/>
              <w:autoSpaceDN w:val="0"/>
              <w:adjustRightInd w:val="0"/>
              <w:rPr>
                <w:lang w:val="mk-MK"/>
              </w:rPr>
            </w:pPr>
            <w:r w:rsidRPr="0004226A">
              <w:rPr>
                <w:sz w:val="22"/>
                <w:szCs w:val="22"/>
                <w:lang w:val="mk-MK"/>
              </w:rPr>
              <w:t xml:space="preserve">мин.-макс.            </w:t>
            </w:r>
          </w:p>
          <w:p w:rsidR="003D511E" w:rsidRPr="0004226A" w:rsidRDefault="003D511E" w:rsidP="002A7343">
            <w:pPr>
              <w:rPr>
                <w:lang w:val="mk-MK"/>
              </w:rPr>
            </w:pPr>
            <w:r w:rsidRPr="0004226A">
              <w:rPr>
                <w:sz w:val="22"/>
                <w:szCs w:val="22"/>
                <w:lang w:val="mk-MK"/>
              </w:rPr>
              <w:t xml:space="preserve">   9  -   15</w:t>
            </w:r>
          </w:p>
        </w:tc>
      </w:tr>
      <w:tr w:rsidR="003D511E" w:rsidRPr="0004226A" w:rsidTr="002A7343">
        <w:trPr>
          <w:trHeight w:val="93"/>
        </w:trPr>
        <w:tc>
          <w:tcPr>
            <w:tcW w:w="516" w:type="dxa"/>
            <w:vMerge w:val="restart"/>
          </w:tcPr>
          <w:p w:rsidR="003D511E" w:rsidRPr="0004226A" w:rsidRDefault="003D511E" w:rsidP="002A7343">
            <w:pPr>
              <w:rPr>
                <w:lang w:val="en-US"/>
              </w:rPr>
            </w:pPr>
            <w:r w:rsidRPr="0004226A">
              <w:rPr>
                <w:sz w:val="22"/>
                <w:szCs w:val="22"/>
                <w:lang w:val="en-US"/>
              </w:rPr>
              <w:t>18.</w:t>
            </w:r>
          </w:p>
        </w:tc>
        <w:tc>
          <w:tcPr>
            <w:tcW w:w="3574" w:type="dxa"/>
            <w:gridSpan w:val="3"/>
            <w:vMerge w:val="restart"/>
          </w:tcPr>
          <w:p w:rsidR="003D511E" w:rsidRPr="0004226A" w:rsidRDefault="003D511E" w:rsidP="002A7343">
            <w:pPr>
              <w:rPr>
                <w:lang w:val="mk-MK"/>
              </w:rPr>
            </w:pPr>
            <w:r w:rsidRPr="0004226A">
              <w:rPr>
                <w:bCs/>
                <w:sz w:val="22"/>
                <w:szCs w:val="22"/>
                <w:lang w:val="en-US"/>
              </w:rPr>
              <w:t>K</w:t>
            </w:r>
            <w:r w:rsidRPr="0004226A">
              <w:rPr>
                <w:bCs/>
                <w:sz w:val="22"/>
                <w:szCs w:val="22"/>
                <w:lang w:val="ru-RU"/>
              </w:rPr>
              <w:t>ритериуми за оценување (</w:t>
            </w:r>
            <w:r w:rsidRPr="0004226A">
              <w:rPr>
                <w:bCs/>
                <w:sz w:val="22"/>
                <w:szCs w:val="22"/>
                <w:lang w:val="mk-MK"/>
              </w:rPr>
              <w:t>бодови/ оценка)</w:t>
            </w:r>
          </w:p>
        </w:tc>
        <w:tc>
          <w:tcPr>
            <w:tcW w:w="1898" w:type="dxa"/>
            <w:gridSpan w:val="4"/>
          </w:tcPr>
          <w:p w:rsidR="003D511E" w:rsidRPr="0004226A" w:rsidRDefault="003D511E" w:rsidP="002A7343">
            <w:pPr>
              <w:jc w:val="right"/>
              <w:rPr>
                <w:lang w:val="mk-MK"/>
              </w:rPr>
            </w:pPr>
            <w:r w:rsidRPr="0004226A">
              <w:rPr>
                <w:sz w:val="22"/>
                <w:szCs w:val="22"/>
                <w:lang w:val="mk-MK"/>
              </w:rPr>
              <w:t xml:space="preserve">до </w:t>
            </w:r>
            <w:r w:rsidRPr="0004226A">
              <w:rPr>
                <w:sz w:val="22"/>
                <w:szCs w:val="22"/>
              </w:rPr>
              <w:t>59</w:t>
            </w:r>
            <w:r w:rsidRPr="0004226A">
              <w:rPr>
                <w:sz w:val="22"/>
                <w:szCs w:val="22"/>
                <w:lang w:val="mk-MK"/>
              </w:rPr>
              <w:t xml:space="preserve"> бода</w:t>
            </w:r>
          </w:p>
        </w:tc>
        <w:tc>
          <w:tcPr>
            <w:tcW w:w="3866" w:type="dxa"/>
            <w:gridSpan w:val="5"/>
          </w:tcPr>
          <w:p w:rsidR="003D511E" w:rsidRPr="0004226A" w:rsidRDefault="003D511E" w:rsidP="002A7343">
            <w:pPr>
              <w:jc w:val="right"/>
              <w:rPr>
                <w:lang w:val="mk-MK"/>
              </w:rPr>
            </w:pPr>
            <w:r w:rsidRPr="0004226A">
              <w:rPr>
                <w:sz w:val="22"/>
                <w:szCs w:val="22"/>
                <w:lang w:val="mk-MK"/>
              </w:rPr>
              <w:t>5 (пет) (</w:t>
            </w:r>
            <w:r w:rsidRPr="0004226A">
              <w:rPr>
                <w:sz w:val="22"/>
                <w:szCs w:val="22"/>
                <w:lang w:val="en-US"/>
              </w:rPr>
              <w:t>F</w:t>
            </w:r>
            <w:r w:rsidRPr="0004226A">
              <w:rPr>
                <w:sz w:val="22"/>
                <w:szCs w:val="22"/>
                <w:lang w:val="mk-MK"/>
              </w:rPr>
              <w:t>)</w:t>
            </w:r>
          </w:p>
        </w:tc>
      </w:tr>
      <w:tr w:rsidR="003D511E" w:rsidRPr="0004226A" w:rsidTr="002A7343">
        <w:trPr>
          <w:trHeight w:val="92"/>
        </w:trPr>
        <w:tc>
          <w:tcPr>
            <w:tcW w:w="516" w:type="dxa"/>
            <w:vMerge/>
          </w:tcPr>
          <w:p w:rsidR="003D511E" w:rsidRPr="0004226A" w:rsidRDefault="003D511E" w:rsidP="002A7343">
            <w:pPr>
              <w:rPr>
                <w:bCs/>
                <w:lang w:val="en-US"/>
              </w:rPr>
            </w:pPr>
          </w:p>
        </w:tc>
        <w:tc>
          <w:tcPr>
            <w:tcW w:w="3574" w:type="dxa"/>
            <w:gridSpan w:val="3"/>
            <w:vMerge/>
          </w:tcPr>
          <w:p w:rsidR="003D511E" w:rsidRPr="0004226A" w:rsidRDefault="003D511E" w:rsidP="002A7343">
            <w:pPr>
              <w:rPr>
                <w:bCs/>
                <w:lang w:val="en-US"/>
              </w:rPr>
            </w:pPr>
          </w:p>
        </w:tc>
        <w:tc>
          <w:tcPr>
            <w:tcW w:w="1898" w:type="dxa"/>
            <w:gridSpan w:val="4"/>
          </w:tcPr>
          <w:p w:rsidR="003D511E" w:rsidRPr="0004226A" w:rsidRDefault="003D511E" w:rsidP="002A7343">
            <w:pPr>
              <w:jc w:val="right"/>
              <w:rPr>
                <w:lang w:val="mk-MK"/>
              </w:rPr>
            </w:pPr>
            <w:r w:rsidRPr="0004226A">
              <w:rPr>
                <w:sz w:val="22"/>
                <w:szCs w:val="22"/>
                <w:lang w:val="mk-MK"/>
              </w:rPr>
              <w:t xml:space="preserve">од </w:t>
            </w:r>
            <w:r w:rsidRPr="0004226A">
              <w:rPr>
                <w:sz w:val="22"/>
                <w:szCs w:val="22"/>
              </w:rPr>
              <w:t>60</w:t>
            </w:r>
            <w:r w:rsidRPr="0004226A">
              <w:rPr>
                <w:sz w:val="22"/>
                <w:szCs w:val="22"/>
                <w:lang w:val="mk-MK"/>
              </w:rPr>
              <w:t xml:space="preserve"> до </w:t>
            </w:r>
            <w:r w:rsidRPr="0004226A">
              <w:rPr>
                <w:sz w:val="22"/>
                <w:szCs w:val="22"/>
              </w:rPr>
              <w:t>68</w:t>
            </w:r>
            <w:r w:rsidRPr="0004226A">
              <w:rPr>
                <w:sz w:val="22"/>
                <w:szCs w:val="22"/>
                <w:lang w:val="mk-MK"/>
              </w:rPr>
              <w:t xml:space="preserve"> бода</w:t>
            </w:r>
          </w:p>
        </w:tc>
        <w:tc>
          <w:tcPr>
            <w:tcW w:w="3866" w:type="dxa"/>
            <w:gridSpan w:val="5"/>
          </w:tcPr>
          <w:p w:rsidR="003D511E" w:rsidRPr="0004226A" w:rsidRDefault="003D511E" w:rsidP="002A7343">
            <w:pPr>
              <w:jc w:val="right"/>
              <w:rPr>
                <w:lang w:val="mk-MK"/>
              </w:rPr>
            </w:pPr>
            <w:r w:rsidRPr="0004226A">
              <w:rPr>
                <w:sz w:val="22"/>
                <w:szCs w:val="22"/>
                <w:lang w:val="mk-MK"/>
              </w:rPr>
              <w:t>6 (шест) (</w:t>
            </w:r>
            <w:r w:rsidRPr="0004226A">
              <w:rPr>
                <w:sz w:val="22"/>
                <w:szCs w:val="22"/>
                <w:lang w:val="en-US"/>
              </w:rPr>
              <w:t>E</w:t>
            </w:r>
            <w:r w:rsidRPr="0004226A">
              <w:rPr>
                <w:sz w:val="22"/>
                <w:szCs w:val="22"/>
                <w:lang w:val="mk-MK"/>
              </w:rPr>
              <w:t>)</w:t>
            </w:r>
          </w:p>
        </w:tc>
      </w:tr>
      <w:tr w:rsidR="003D511E" w:rsidRPr="0004226A" w:rsidTr="002A7343">
        <w:trPr>
          <w:trHeight w:val="92"/>
        </w:trPr>
        <w:tc>
          <w:tcPr>
            <w:tcW w:w="516" w:type="dxa"/>
            <w:vMerge/>
          </w:tcPr>
          <w:p w:rsidR="003D511E" w:rsidRPr="0004226A" w:rsidRDefault="003D511E" w:rsidP="002A7343">
            <w:pPr>
              <w:rPr>
                <w:bCs/>
                <w:lang w:val="en-US"/>
              </w:rPr>
            </w:pPr>
          </w:p>
        </w:tc>
        <w:tc>
          <w:tcPr>
            <w:tcW w:w="3574" w:type="dxa"/>
            <w:gridSpan w:val="3"/>
            <w:vMerge/>
          </w:tcPr>
          <w:p w:rsidR="003D511E" w:rsidRPr="0004226A" w:rsidRDefault="003D511E" w:rsidP="002A7343">
            <w:pPr>
              <w:rPr>
                <w:bCs/>
                <w:lang w:val="en-US"/>
              </w:rPr>
            </w:pPr>
          </w:p>
        </w:tc>
        <w:tc>
          <w:tcPr>
            <w:tcW w:w="1898" w:type="dxa"/>
            <w:gridSpan w:val="4"/>
          </w:tcPr>
          <w:p w:rsidR="003D511E" w:rsidRPr="0004226A" w:rsidRDefault="003D511E" w:rsidP="002A7343">
            <w:pPr>
              <w:jc w:val="right"/>
            </w:pPr>
            <w:r w:rsidRPr="0004226A">
              <w:rPr>
                <w:sz w:val="22"/>
                <w:szCs w:val="22"/>
                <w:lang w:val="mk-MK"/>
              </w:rPr>
              <w:t xml:space="preserve">од </w:t>
            </w:r>
            <w:r w:rsidRPr="0004226A">
              <w:rPr>
                <w:sz w:val="22"/>
                <w:szCs w:val="22"/>
              </w:rPr>
              <w:t>69</w:t>
            </w:r>
            <w:r w:rsidRPr="0004226A">
              <w:rPr>
                <w:sz w:val="22"/>
                <w:szCs w:val="22"/>
                <w:lang w:val="mk-MK"/>
              </w:rPr>
              <w:t xml:space="preserve"> до </w:t>
            </w:r>
            <w:r w:rsidRPr="0004226A">
              <w:rPr>
                <w:sz w:val="22"/>
                <w:szCs w:val="22"/>
              </w:rPr>
              <w:t>76</w:t>
            </w:r>
            <w:r w:rsidRPr="0004226A">
              <w:rPr>
                <w:sz w:val="22"/>
                <w:szCs w:val="22"/>
                <w:lang w:val="mk-MK"/>
              </w:rPr>
              <w:t xml:space="preserve"> бода</w:t>
            </w:r>
          </w:p>
        </w:tc>
        <w:tc>
          <w:tcPr>
            <w:tcW w:w="3866" w:type="dxa"/>
            <w:gridSpan w:val="5"/>
          </w:tcPr>
          <w:p w:rsidR="003D511E" w:rsidRPr="0004226A" w:rsidRDefault="003D511E" w:rsidP="002A7343">
            <w:pPr>
              <w:jc w:val="right"/>
              <w:rPr>
                <w:lang w:val="mk-MK"/>
              </w:rPr>
            </w:pPr>
            <w:r w:rsidRPr="0004226A">
              <w:rPr>
                <w:sz w:val="22"/>
                <w:szCs w:val="22"/>
                <w:lang w:val="mk-MK"/>
              </w:rPr>
              <w:t>7 (седум) (</w:t>
            </w:r>
            <w:r w:rsidRPr="0004226A">
              <w:rPr>
                <w:sz w:val="22"/>
                <w:szCs w:val="22"/>
                <w:lang w:val="en-US"/>
              </w:rPr>
              <w:t>D</w:t>
            </w:r>
            <w:r w:rsidRPr="0004226A">
              <w:rPr>
                <w:sz w:val="22"/>
                <w:szCs w:val="22"/>
                <w:lang w:val="mk-MK"/>
              </w:rPr>
              <w:t>)</w:t>
            </w:r>
          </w:p>
        </w:tc>
      </w:tr>
      <w:tr w:rsidR="003D511E" w:rsidRPr="0004226A" w:rsidTr="002A7343">
        <w:trPr>
          <w:trHeight w:val="92"/>
        </w:trPr>
        <w:tc>
          <w:tcPr>
            <w:tcW w:w="516" w:type="dxa"/>
            <w:vMerge/>
          </w:tcPr>
          <w:p w:rsidR="003D511E" w:rsidRPr="0004226A" w:rsidRDefault="003D511E" w:rsidP="002A7343">
            <w:pPr>
              <w:rPr>
                <w:bCs/>
                <w:lang w:val="en-US"/>
              </w:rPr>
            </w:pPr>
          </w:p>
        </w:tc>
        <w:tc>
          <w:tcPr>
            <w:tcW w:w="3574" w:type="dxa"/>
            <w:gridSpan w:val="3"/>
            <w:vMerge/>
          </w:tcPr>
          <w:p w:rsidR="003D511E" w:rsidRPr="0004226A" w:rsidRDefault="003D511E" w:rsidP="002A7343">
            <w:pPr>
              <w:rPr>
                <w:bCs/>
                <w:lang w:val="en-US"/>
              </w:rPr>
            </w:pPr>
          </w:p>
        </w:tc>
        <w:tc>
          <w:tcPr>
            <w:tcW w:w="1898" w:type="dxa"/>
            <w:gridSpan w:val="4"/>
          </w:tcPr>
          <w:p w:rsidR="003D511E" w:rsidRPr="0004226A" w:rsidRDefault="003D511E" w:rsidP="002A7343">
            <w:pPr>
              <w:jc w:val="right"/>
            </w:pPr>
            <w:r w:rsidRPr="0004226A">
              <w:rPr>
                <w:sz w:val="22"/>
                <w:szCs w:val="22"/>
                <w:lang w:val="mk-MK"/>
              </w:rPr>
              <w:t xml:space="preserve">од </w:t>
            </w:r>
            <w:r w:rsidRPr="0004226A">
              <w:rPr>
                <w:sz w:val="22"/>
                <w:szCs w:val="22"/>
              </w:rPr>
              <w:t>77</w:t>
            </w:r>
            <w:r w:rsidRPr="0004226A">
              <w:rPr>
                <w:sz w:val="22"/>
                <w:szCs w:val="22"/>
                <w:lang w:val="mk-MK"/>
              </w:rPr>
              <w:t xml:space="preserve"> до </w:t>
            </w:r>
            <w:r w:rsidRPr="0004226A">
              <w:rPr>
                <w:sz w:val="22"/>
                <w:szCs w:val="22"/>
              </w:rPr>
              <w:t>84</w:t>
            </w:r>
            <w:r w:rsidRPr="0004226A">
              <w:rPr>
                <w:sz w:val="22"/>
                <w:szCs w:val="22"/>
                <w:lang w:val="mk-MK"/>
              </w:rPr>
              <w:t xml:space="preserve"> бода</w:t>
            </w:r>
          </w:p>
        </w:tc>
        <w:tc>
          <w:tcPr>
            <w:tcW w:w="3866" w:type="dxa"/>
            <w:gridSpan w:val="5"/>
          </w:tcPr>
          <w:p w:rsidR="003D511E" w:rsidRPr="0004226A" w:rsidRDefault="003D511E" w:rsidP="002A7343">
            <w:pPr>
              <w:jc w:val="right"/>
              <w:rPr>
                <w:lang w:val="mk-MK"/>
              </w:rPr>
            </w:pPr>
            <w:r w:rsidRPr="0004226A">
              <w:rPr>
                <w:sz w:val="22"/>
                <w:szCs w:val="22"/>
                <w:lang w:val="mk-MK"/>
              </w:rPr>
              <w:t>8 (осум) (</w:t>
            </w:r>
            <w:r w:rsidRPr="0004226A">
              <w:rPr>
                <w:sz w:val="22"/>
                <w:szCs w:val="22"/>
                <w:lang w:val="en-US"/>
              </w:rPr>
              <w:t>C</w:t>
            </w:r>
            <w:r w:rsidRPr="0004226A">
              <w:rPr>
                <w:sz w:val="22"/>
                <w:szCs w:val="22"/>
                <w:lang w:val="mk-MK"/>
              </w:rPr>
              <w:t>)</w:t>
            </w:r>
          </w:p>
        </w:tc>
      </w:tr>
      <w:tr w:rsidR="003D511E" w:rsidRPr="0004226A" w:rsidTr="002A7343">
        <w:trPr>
          <w:trHeight w:val="92"/>
        </w:trPr>
        <w:tc>
          <w:tcPr>
            <w:tcW w:w="516" w:type="dxa"/>
            <w:vMerge/>
          </w:tcPr>
          <w:p w:rsidR="003D511E" w:rsidRPr="0004226A" w:rsidRDefault="003D511E" w:rsidP="002A7343">
            <w:pPr>
              <w:rPr>
                <w:bCs/>
                <w:lang w:val="en-US"/>
              </w:rPr>
            </w:pPr>
          </w:p>
        </w:tc>
        <w:tc>
          <w:tcPr>
            <w:tcW w:w="3574" w:type="dxa"/>
            <w:gridSpan w:val="3"/>
            <w:vMerge/>
          </w:tcPr>
          <w:p w:rsidR="003D511E" w:rsidRPr="0004226A" w:rsidRDefault="003D511E" w:rsidP="002A7343">
            <w:pPr>
              <w:rPr>
                <w:bCs/>
                <w:lang w:val="en-US"/>
              </w:rPr>
            </w:pPr>
          </w:p>
        </w:tc>
        <w:tc>
          <w:tcPr>
            <w:tcW w:w="1898" w:type="dxa"/>
            <w:gridSpan w:val="4"/>
          </w:tcPr>
          <w:p w:rsidR="003D511E" w:rsidRPr="0004226A" w:rsidRDefault="003D511E" w:rsidP="002A7343">
            <w:pPr>
              <w:jc w:val="right"/>
            </w:pPr>
            <w:r w:rsidRPr="0004226A">
              <w:rPr>
                <w:sz w:val="22"/>
                <w:szCs w:val="22"/>
                <w:lang w:val="mk-MK"/>
              </w:rPr>
              <w:t xml:space="preserve">од </w:t>
            </w:r>
            <w:r w:rsidRPr="0004226A">
              <w:rPr>
                <w:sz w:val="22"/>
                <w:szCs w:val="22"/>
              </w:rPr>
              <w:t>85</w:t>
            </w:r>
            <w:r w:rsidRPr="0004226A">
              <w:rPr>
                <w:sz w:val="22"/>
                <w:szCs w:val="22"/>
                <w:lang w:val="mk-MK"/>
              </w:rPr>
              <w:t xml:space="preserve"> до </w:t>
            </w:r>
            <w:r w:rsidRPr="0004226A">
              <w:rPr>
                <w:sz w:val="22"/>
                <w:szCs w:val="22"/>
              </w:rPr>
              <w:t>92</w:t>
            </w:r>
            <w:r w:rsidRPr="0004226A">
              <w:rPr>
                <w:sz w:val="22"/>
                <w:szCs w:val="22"/>
                <w:lang w:val="mk-MK"/>
              </w:rPr>
              <w:t xml:space="preserve"> бода</w:t>
            </w:r>
          </w:p>
        </w:tc>
        <w:tc>
          <w:tcPr>
            <w:tcW w:w="3866" w:type="dxa"/>
            <w:gridSpan w:val="5"/>
          </w:tcPr>
          <w:p w:rsidR="003D511E" w:rsidRPr="0004226A" w:rsidRDefault="003D511E" w:rsidP="002A7343">
            <w:pPr>
              <w:jc w:val="right"/>
              <w:rPr>
                <w:lang w:val="mk-MK"/>
              </w:rPr>
            </w:pPr>
            <w:r w:rsidRPr="0004226A">
              <w:rPr>
                <w:sz w:val="22"/>
                <w:szCs w:val="22"/>
                <w:lang w:val="mk-MK"/>
              </w:rPr>
              <w:t>9 (девет) (</w:t>
            </w:r>
            <w:r w:rsidRPr="0004226A">
              <w:rPr>
                <w:sz w:val="22"/>
                <w:szCs w:val="22"/>
                <w:lang w:val="en-US"/>
              </w:rPr>
              <w:t>B</w:t>
            </w:r>
            <w:r w:rsidRPr="0004226A">
              <w:rPr>
                <w:sz w:val="22"/>
                <w:szCs w:val="22"/>
                <w:lang w:val="mk-MK"/>
              </w:rPr>
              <w:t>)</w:t>
            </w:r>
          </w:p>
        </w:tc>
      </w:tr>
      <w:tr w:rsidR="003D511E" w:rsidRPr="0004226A" w:rsidTr="002A7343">
        <w:trPr>
          <w:trHeight w:val="92"/>
        </w:trPr>
        <w:tc>
          <w:tcPr>
            <w:tcW w:w="516" w:type="dxa"/>
            <w:vMerge/>
          </w:tcPr>
          <w:p w:rsidR="003D511E" w:rsidRPr="0004226A" w:rsidRDefault="003D511E" w:rsidP="002A7343">
            <w:pPr>
              <w:rPr>
                <w:bCs/>
                <w:lang w:val="en-US"/>
              </w:rPr>
            </w:pPr>
          </w:p>
        </w:tc>
        <w:tc>
          <w:tcPr>
            <w:tcW w:w="3574" w:type="dxa"/>
            <w:gridSpan w:val="3"/>
            <w:vMerge/>
          </w:tcPr>
          <w:p w:rsidR="003D511E" w:rsidRPr="0004226A" w:rsidRDefault="003D511E" w:rsidP="002A7343">
            <w:pPr>
              <w:rPr>
                <w:bCs/>
                <w:lang w:val="en-US"/>
              </w:rPr>
            </w:pPr>
          </w:p>
        </w:tc>
        <w:tc>
          <w:tcPr>
            <w:tcW w:w="1898" w:type="dxa"/>
            <w:gridSpan w:val="4"/>
          </w:tcPr>
          <w:p w:rsidR="003D511E" w:rsidRPr="0004226A" w:rsidRDefault="003D511E" w:rsidP="002A7343">
            <w:pPr>
              <w:jc w:val="right"/>
            </w:pPr>
            <w:r w:rsidRPr="0004226A">
              <w:rPr>
                <w:sz w:val="22"/>
                <w:szCs w:val="22"/>
                <w:lang w:val="mk-MK"/>
              </w:rPr>
              <w:t xml:space="preserve">од </w:t>
            </w:r>
            <w:r w:rsidRPr="0004226A">
              <w:rPr>
                <w:sz w:val="22"/>
                <w:szCs w:val="22"/>
              </w:rPr>
              <w:t>93</w:t>
            </w:r>
            <w:r w:rsidRPr="0004226A">
              <w:rPr>
                <w:sz w:val="22"/>
                <w:szCs w:val="22"/>
                <w:lang w:val="mk-MK"/>
              </w:rPr>
              <w:t xml:space="preserve"> до</w:t>
            </w:r>
            <w:r w:rsidRPr="0004226A">
              <w:rPr>
                <w:sz w:val="22"/>
                <w:szCs w:val="22"/>
              </w:rPr>
              <w:t>100</w:t>
            </w:r>
            <w:r w:rsidRPr="0004226A">
              <w:rPr>
                <w:sz w:val="22"/>
                <w:szCs w:val="22"/>
                <w:lang w:val="mk-MK"/>
              </w:rPr>
              <w:t xml:space="preserve"> бода</w:t>
            </w:r>
          </w:p>
        </w:tc>
        <w:tc>
          <w:tcPr>
            <w:tcW w:w="3866" w:type="dxa"/>
            <w:gridSpan w:val="5"/>
          </w:tcPr>
          <w:p w:rsidR="003D511E" w:rsidRPr="0004226A" w:rsidRDefault="003D511E" w:rsidP="002A7343">
            <w:pPr>
              <w:jc w:val="right"/>
              <w:rPr>
                <w:lang w:val="mk-MK"/>
              </w:rPr>
            </w:pPr>
            <w:r w:rsidRPr="0004226A">
              <w:rPr>
                <w:sz w:val="22"/>
                <w:szCs w:val="22"/>
                <w:lang w:val="mk-MK"/>
              </w:rPr>
              <w:t>10 (десет) (</w:t>
            </w:r>
            <w:r w:rsidRPr="0004226A">
              <w:rPr>
                <w:sz w:val="22"/>
                <w:szCs w:val="22"/>
                <w:lang w:val="en-US"/>
              </w:rPr>
              <w:t>A</w:t>
            </w:r>
            <w:r w:rsidRPr="0004226A">
              <w:rPr>
                <w:sz w:val="22"/>
                <w:szCs w:val="22"/>
                <w:lang w:val="mk-MK"/>
              </w:rPr>
              <w:t>)</w:t>
            </w:r>
          </w:p>
        </w:tc>
      </w:tr>
      <w:tr w:rsidR="003D511E" w:rsidRPr="0004226A" w:rsidTr="002A7343">
        <w:trPr>
          <w:trHeight w:val="334"/>
        </w:trPr>
        <w:tc>
          <w:tcPr>
            <w:tcW w:w="516" w:type="dxa"/>
          </w:tcPr>
          <w:p w:rsidR="003D511E" w:rsidRPr="0004226A" w:rsidRDefault="003D511E" w:rsidP="002A7343">
            <w:pPr>
              <w:rPr>
                <w:lang w:val="mk-MK"/>
              </w:rPr>
            </w:pPr>
            <w:r w:rsidRPr="0004226A">
              <w:rPr>
                <w:sz w:val="22"/>
                <w:szCs w:val="22"/>
                <w:lang w:val="mk-MK"/>
              </w:rPr>
              <w:t>19.</w:t>
            </w:r>
          </w:p>
        </w:tc>
        <w:tc>
          <w:tcPr>
            <w:tcW w:w="3574" w:type="dxa"/>
            <w:gridSpan w:val="3"/>
          </w:tcPr>
          <w:p w:rsidR="003D511E" w:rsidRPr="0004226A" w:rsidRDefault="003D511E" w:rsidP="002A7343">
            <w:pPr>
              <w:rPr>
                <w:lang w:val="mk-MK"/>
              </w:rPr>
            </w:pPr>
            <w:r w:rsidRPr="0004226A">
              <w:rPr>
                <w:bCs/>
                <w:sz w:val="22"/>
                <w:szCs w:val="22"/>
                <w:lang w:val="ru-RU"/>
              </w:rPr>
              <w:t>Услов за потпис и полагање на завршен испит</w:t>
            </w:r>
          </w:p>
        </w:tc>
        <w:tc>
          <w:tcPr>
            <w:tcW w:w="5764" w:type="dxa"/>
            <w:gridSpan w:val="9"/>
          </w:tcPr>
          <w:p w:rsidR="003D511E" w:rsidRPr="005547E2" w:rsidRDefault="003D511E" w:rsidP="002A7343">
            <w:pPr>
              <w:rPr>
                <w:lang w:val="en-US" w:eastAsia="sl-SI"/>
              </w:rPr>
            </w:pPr>
            <w:r w:rsidRPr="0004226A">
              <w:rPr>
                <w:b/>
                <w:sz w:val="22"/>
                <w:szCs w:val="22"/>
                <w:lang w:val="ru-RU" w:eastAsia="sl-SI"/>
              </w:rPr>
              <w:t>Условувачки критериуми</w:t>
            </w:r>
            <w:r w:rsidRPr="0004226A">
              <w:rPr>
                <w:sz w:val="22"/>
                <w:szCs w:val="22"/>
                <w:lang w:val="ru-RU" w:eastAsia="sl-SI"/>
              </w:rPr>
              <w:t xml:space="preserve">: </w:t>
            </w:r>
          </w:p>
          <w:p w:rsidR="003D511E" w:rsidRPr="005547E2" w:rsidRDefault="003D511E" w:rsidP="002A7343">
            <w:pPr>
              <w:widowControl w:val="0"/>
              <w:tabs>
                <w:tab w:val="left" w:pos="400"/>
              </w:tabs>
              <w:autoSpaceDE w:val="0"/>
              <w:autoSpaceDN w:val="0"/>
              <w:adjustRightInd w:val="0"/>
              <w:rPr>
                <w:lang w:val="en-US" w:eastAsia="sl-SI"/>
              </w:rPr>
            </w:pPr>
            <w:r w:rsidRPr="0004226A">
              <w:rPr>
                <w:sz w:val="22"/>
                <w:szCs w:val="22"/>
                <w:lang w:val="mk-MK" w:eastAsia="sl-SI"/>
              </w:rPr>
              <w:t>З</w:t>
            </w:r>
            <w:r w:rsidRPr="0004226A">
              <w:rPr>
                <w:sz w:val="22"/>
                <w:szCs w:val="22"/>
                <w:lang w:val="ru-RU" w:eastAsia="sl-SI"/>
              </w:rPr>
              <w:t>а да добие потпис</w:t>
            </w:r>
            <w:r w:rsidRPr="0004226A">
              <w:rPr>
                <w:sz w:val="22"/>
                <w:szCs w:val="22"/>
                <w:lang w:val="mk-MK" w:eastAsia="sl-SI"/>
              </w:rPr>
              <w:t>, с</w:t>
            </w:r>
            <w:r w:rsidRPr="0004226A">
              <w:rPr>
                <w:sz w:val="22"/>
                <w:szCs w:val="22"/>
                <w:lang w:val="ru-RU" w:eastAsia="sl-SI"/>
              </w:rPr>
              <w:t xml:space="preserve">тудентот е потребно да </w:t>
            </w:r>
            <w:r w:rsidRPr="0004226A">
              <w:rPr>
                <w:sz w:val="22"/>
                <w:szCs w:val="22"/>
                <w:lang w:val="mk-MK" w:eastAsia="sl-SI"/>
              </w:rPr>
              <w:t>освои минимум бодови</w:t>
            </w:r>
            <w:r w:rsidRPr="0004226A">
              <w:rPr>
                <w:sz w:val="22"/>
                <w:szCs w:val="22"/>
                <w:lang w:val="ru-RU" w:eastAsia="sl-SI"/>
              </w:rPr>
              <w:t xml:space="preserve"> од</w:t>
            </w:r>
            <w:r w:rsidRPr="0004226A">
              <w:rPr>
                <w:sz w:val="22"/>
                <w:szCs w:val="22"/>
                <w:lang w:val="mk-MK"/>
              </w:rPr>
              <w:t xml:space="preserve"> </w:t>
            </w:r>
            <w:r w:rsidRPr="0004226A">
              <w:rPr>
                <w:sz w:val="22"/>
                <w:szCs w:val="22"/>
                <w:lang w:val="mk-MK" w:eastAsia="sl-SI"/>
              </w:rPr>
              <w:t>семинарска работа/проект,</w:t>
            </w:r>
            <w:r w:rsidRPr="0004226A">
              <w:rPr>
                <w:sz w:val="22"/>
                <w:szCs w:val="22"/>
                <w:lang w:val="ru-RU" w:eastAsia="sl-SI"/>
              </w:rPr>
              <w:t xml:space="preserve"> теоретска и практична настава.</w:t>
            </w:r>
          </w:p>
          <w:p w:rsidR="003D511E" w:rsidRPr="005547E2" w:rsidRDefault="003D511E" w:rsidP="002A7343">
            <w:pPr>
              <w:widowControl w:val="0"/>
              <w:tabs>
                <w:tab w:val="left" w:pos="400"/>
              </w:tabs>
              <w:autoSpaceDE w:val="0"/>
              <w:autoSpaceDN w:val="0"/>
              <w:adjustRightInd w:val="0"/>
              <w:rPr>
                <w:lang w:val="en-US"/>
              </w:rPr>
            </w:pPr>
            <w:r w:rsidRPr="0004226A">
              <w:rPr>
                <w:sz w:val="22"/>
                <w:szCs w:val="22"/>
                <w:lang w:val="mk-MK"/>
              </w:rPr>
              <w:t>За да пристапи на завршен испит студентот треба да</w:t>
            </w:r>
            <w:r w:rsidRPr="0004226A">
              <w:rPr>
                <w:sz w:val="22"/>
                <w:szCs w:val="22"/>
                <w:lang w:val="ru-RU"/>
              </w:rPr>
              <w:t xml:space="preserve"> ја</w:t>
            </w:r>
            <w:r w:rsidRPr="0004226A">
              <w:rPr>
                <w:sz w:val="22"/>
                <w:szCs w:val="22"/>
                <w:lang w:val="mk-MK"/>
              </w:rPr>
              <w:t xml:space="preserve"> положи предвидената континуирана проверка т.е. да освои минимум 30% од вкупниот број бодови предвидени за</w:t>
            </w:r>
            <w:r w:rsidRPr="0004226A">
              <w:rPr>
                <w:sz w:val="22"/>
                <w:szCs w:val="22"/>
                <w:lang w:val="ru-RU"/>
              </w:rPr>
              <w:t xml:space="preserve"> </w:t>
            </w:r>
            <w:r>
              <w:rPr>
                <w:sz w:val="22"/>
                <w:szCs w:val="22"/>
                <w:lang w:val="mk-MK"/>
              </w:rPr>
              <w:t>континуираната проверка.</w:t>
            </w:r>
          </w:p>
          <w:p w:rsidR="003D511E" w:rsidRPr="0004226A" w:rsidRDefault="003D511E" w:rsidP="002A7343">
            <w:pPr>
              <w:rPr>
                <w:lang w:val="mk-MK"/>
              </w:rPr>
            </w:pPr>
            <w:r w:rsidRPr="0004226A">
              <w:rPr>
                <w:sz w:val="22"/>
                <w:szCs w:val="22"/>
                <w:lang w:val="ru-RU" w:eastAsia="sl-SI"/>
              </w:rPr>
              <w:t xml:space="preserve">Оценката </w:t>
            </w:r>
            <w:r w:rsidRPr="0004226A">
              <w:rPr>
                <w:sz w:val="22"/>
                <w:szCs w:val="22"/>
                <w:lang w:val="mk-MK" w:eastAsia="sl-SI"/>
              </w:rPr>
              <w:t>за предметот</w:t>
            </w:r>
            <w:r w:rsidRPr="0004226A">
              <w:rPr>
                <w:sz w:val="22"/>
                <w:szCs w:val="22"/>
                <w:lang w:val="ru-RU" w:eastAsia="sl-SI"/>
              </w:rPr>
              <w:t xml:space="preserve"> се </w:t>
            </w:r>
            <w:r w:rsidRPr="0004226A">
              <w:rPr>
                <w:sz w:val="22"/>
                <w:szCs w:val="22"/>
                <w:lang w:val="mk-MK" w:eastAsia="sl-SI"/>
              </w:rPr>
              <w:t>формира</w:t>
            </w:r>
            <w:r w:rsidRPr="0004226A">
              <w:rPr>
                <w:sz w:val="22"/>
                <w:szCs w:val="22"/>
                <w:lang w:val="ru-RU" w:eastAsia="sl-SI"/>
              </w:rPr>
              <w:t xml:space="preserve"> според табелата на оценки,</w:t>
            </w:r>
            <w:r w:rsidRPr="0004226A">
              <w:rPr>
                <w:sz w:val="22"/>
                <w:szCs w:val="22"/>
                <w:lang w:val="mk-MK" w:eastAsia="sl-SI"/>
              </w:rPr>
              <w:t xml:space="preserve"> </w:t>
            </w:r>
            <w:r w:rsidRPr="0004226A">
              <w:rPr>
                <w:sz w:val="22"/>
                <w:szCs w:val="22"/>
                <w:lang w:val="ru-RU" w:eastAsia="sl-SI"/>
              </w:rPr>
              <w:t>а врз основа на збирот на бодовите од сите активности</w:t>
            </w:r>
            <w:r w:rsidRPr="0004226A">
              <w:rPr>
                <w:sz w:val="22"/>
                <w:szCs w:val="22"/>
                <w:lang w:val="mk-MK" w:eastAsia="sl-SI"/>
              </w:rPr>
              <w:t>, континуираната проверка и завршниот испит.</w:t>
            </w:r>
          </w:p>
        </w:tc>
      </w:tr>
      <w:tr w:rsidR="003D511E" w:rsidRPr="0004226A" w:rsidTr="002A7343">
        <w:trPr>
          <w:trHeight w:val="334"/>
        </w:trPr>
        <w:tc>
          <w:tcPr>
            <w:tcW w:w="516" w:type="dxa"/>
          </w:tcPr>
          <w:p w:rsidR="003D511E" w:rsidRPr="0004226A" w:rsidRDefault="003D511E" w:rsidP="002A7343">
            <w:pPr>
              <w:rPr>
                <w:bCs/>
                <w:lang w:val="ru-RU"/>
              </w:rPr>
            </w:pPr>
            <w:r w:rsidRPr="0004226A">
              <w:rPr>
                <w:bCs/>
                <w:sz w:val="22"/>
                <w:szCs w:val="22"/>
                <w:lang w:val="ru-RU"/>
              </w:rPr>
              <w:t>20.</w:t>
            </w:r>
          </w:p>
        </w:tc>
        <w:tc>
          <w:tcPr>
            <w:tcW w:w="3574" w:type="dxa"/>
            <w:gridSpan w:val="3"/>
          </w:tcPr>
          <w:p w:rsidR="003D511E" w:rsidRPr="0004226A" w:rsidRDefault="003D511E" w:rsidP="002A7343">
            <w:pPr>
              <w:rPr>
                <w:bCs/>
                <w:lang w:val="ru-RU"/>
              </w:rPr>
            </w:pPr>
            <w:r w:rsidRPr="0004226A">
              <w:rPr>
                <w:bCs/>
                <w:sz w:val="22"/>
                <w:szCs w:val="22"/>
                <w:lang w:val="ru-RU"/>
              </w:rPr>
              <w:t>Јазик на кој се изведува наставата</w:t>
            </w:r>
          </w:p>
        </w:tc>
        <w:tc>
          <w:tcPr>
            <w:tcW w:w="5764" w:type="dxa"/>
            <w:gridSpan w:val="9"/>
            <w:vAlign w:val="center"/>
          </w:tcPr>
          <w:p w:rsidR="003D511E" w:rsidRPr="0004226A" w:rsidRDefault="003D511E" w:rsidP="002A7343">
            <w:pPr>
              <w:rPr>
                <w:lang w:val="mk-MK"/>
              </w:rPr>
            </w:pPr>
            <w:r w:rsidRPr="0004226A">
              <w:rPr>
                <w:sz w:val="22"/>
                <w:szCs w:val="22"/>
                <w:lang w:val="mk-MK"/>
              </w:rPr>
              <w:t>македонски</w:t>
            </w:r>
          </w:p>
        </w:tc>
      </w:tr>
      <w:tr w:rsidR="003D511E" w:rsidRPr="0004226A" w:rsidTr="002A7343">
        <w:trPr>
          <w:trHeight w:val="334"/>
        </w:trPr>
        <w:tc>
          <w:tcPr>
            <w:tcW w:w="516" w:type="dxa"/>
          </w:tcPr>
          <w:p w:rsidR="003D511E" w:rsidRPr="0004226A" w:rsidRDefault="003D511E" w:rsidP="002A7343">
            <w:pPr>
              <w:rPr>
                <w:bCs/>
                <w:lang w:val="ru-RU"/>
              </w:rPr>
            </w:pPr>
            <w:r w:rsidRPr="0004226A">
              <w:rPr>
                <w:bCs/>
                <w:sz w:val="22"/>
                <w:szCs w:val="22"/>
                <w:lang w:val="ru-RU"/>
              </w:rPr>
              <w:t>21.</w:t>
            </w:r>
          </w:p>
        </w:tc>
        <w:tc>
          <w:tcPr>
            <w:tcW w:w="3574" w:type="dxa"/>
            <w:gridSpan w:val="3"/>
          </w:tcPr>
          <w:p w:rsidR="003D511E" w:rsidRPr="0004226A" w:rsidRDefault="003D511E" w:rsidP="002A7343">
            <w:pPr>
              <w:rPr>
                <w:bCs/>
                <w:lang w:val="ru-RU"/>
              </w:rPr>
            </w:pPr>
            <w:r w:rsidRPr="0004226A">
              <w:rPr>
                <w:bCs/>
                <w:sz w:val="22"/>
                <w:szCs w:val="22"/>
                <w:lang w:val="ru-RU"/>
              </w:rPr>
              <w:t>Метод на следење на квалитетот на наставата</w:t>
            </w:r>
          </w:p>
        </w:tc>
        <w:tc>
          <w:tcPr>
            <w:tcW w:w="5764" w:type="dxa"/>
            <w:gridSpan w:val="9"/>
          </w:tcPr>
          <w:p w:rsidR="003D511E" w:rsidRPr="0004226A" w:rsidRDefault="003D511E" w:rsidP="002A7343">
            <w:pPr>
              <w:rPr>
                <w:lang w:val="mk-MK"/>
              </w:rPr>
            </w:pPr>
            <w:r w:rsidRPr="0004226A">
              <w:rPr>
                <w:sz w:val="22"/>
                <w:szCs w:val="22"/>
                <w:lang w:val="mk-MK"/>
              </w:rPr>
              <w:t>Студенска анонимна евалуација за предметот и наставнкот кој ја изведува наставата.</w:t>
            </w:r>
          </w:p>
        </w:tc>
      </w:tr>
    </w:tbl>
    <w:p w:rsidR="003D511E" w:rsidRPr="0004226A" w:rsidRDefault="003D511E" w:rsidP="005547E2">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30"/>
        <w:gridCol w:w="810"/>
        <w:gridCol w:w="1980"/>
        <w:gridCol w:w="90"/>
        <w:gridCol w:w="2610"/>
        <w:gridCol w:w="2070"/>
        <w:gridCol w:w="810"/>
      </w:tblGrid>
      <w:tr w:rsidR="003D511E" w:rsidRPr="0004226A" w:rsidTr="00EA3D58">
        <w:trPr>
          <w:trHeight w:val="334"/>
        </w:trPr>
        <w:tc>
          <w:tcPr>
            <w:tcW w:w="468" w:type="dxa"/>
            <w:vMerge w:val="restart"/>
          </w:tcPr>
          <w:p w:rsidR="003D511E" w:rsidRPr="0004226A" w:rsidRDefault="003D511E" w:rsidP="002A7343">
            <w:pPr>
              <w:rPr>
                <w:lang w:val="mk-MK"/>
              </w:rPr>
            </w:pPr>
            <w:r w:rsidRPr="0004226A">
              <w:rPr>
                <w:sz w:val="22"/>
                <w:szCs w:val="22"/>
                <w:lang w:val="mk-MK"/>
              </w:rPr>
              <w:t>22.</w:t>
            </w:r>
          </w:p>
          <w:p w:rsidR="003D511E" w:rsidRPr="0004226A" w:rsidRDefault="003D511E" w:rsidP="002A7343">
            <w:pPr>
              <w:rPr>
                <w:lang w:val="mk-MK"/>
              </w:rPr>
            </w:pPr>
            <w:r w:rsidRPr="0004226A">
              <w:rPr>
                <w:bCs/>
                <w:sz w:val="22"/>
                <w:szCs w:val="22"/>
                <w:lang w:val="mk-MK"/>
              </w:rPr>
              <w:t>    </w:t>
            </w:r>
            <w:r w:rsidRPr="0004226A">
              <w:rPr>
                <w:bCs/>
                <w:sz w:val="22"/>
                <w:szCs w:val="22"/>
                <w:lang w:val="ru-RU"/>
              </w:rPr>
              <w:t xml:space="preserve"> </w:t>
            </w:r>
          </w:p>
        </w:tc>
        <w:tc>
          <w:tcPr>
            <w:tcW w:w="9000" w:type="dxa"/>
            <w:gridSpan w:val="7"/>
          </w:tcPr>
          <w:p w:rsidR="003D511E" w:rsidRPr="0004226A" w:rsidRDefault="003D511E" w:rsidP="002A7343">
            <w:pPr>
              <w:rPr>
                <w:lang w:val="mk-MK"/>
              </w:rPr>
            </w:pPr>
            <w:r w:rsidRPr="0004226A">
              <w:rPr>
                <w:bCs/>
                <w:sz w:val="22"/>
                <w:szCs w:val="22"/>
                <w:lang w:val="ru-RU"/>
              </w:rPr>
              <w:t>Литература</w:t>
            </w:r>
          </w:p>
        </w:tc>
      </w:tr>
      <w:tr w:rsidR="003D511E" w:rsidRPr="0004226A" w:rsidTr="00EA3D58">
        <w:trPr>
          <w:trHeight w:val="334"/>
        </w:trPr>
        <w:tc>
          <w:tcPr>
            <w:tcW w:w="468" w:type="dxa"/>
            <w:vMerge/>
          </w:tcPr>
          <w:p w:rsidR="003D511E" w:rsidRPr="0004226A" w:rsidRDefault="003D511E" w:rsidP="002A7343">
            <w:pPr>
              <w:rPr>
                <w:lang w:val="mk-MK"/>
              </w:rPr>
            </w:pPr>
          </w:p>
        </w:tc>
        <w:tc>
          <w:tcPr>
            <w:tcW w:w="630" w:type="dxa"/>
            <w:vMerge w:val="restart"/>
            <w:vAlign w:val="center"/>
          </w:tcPr>
          <w:p w:rsidR="003D511E" w:rsidRPr="0004226A" w:rsidRDefault="003D511E" w:rsidP="002A7343">
            <w:pPr>
              <w:jc w:val="center"/>
              <w:rPr>
                <w:lang w:val="mk-MK"/>
              </w:rPr>
            </w:pPr>
            <w:r w:rsidRPr="0004226A">
              <w:rPr>
                <w:sz w:val="22"/>
                <w:szCs w:val="22"/>
                <w:lang w:val="mk-MK"/>
              </w:rPr>
              <w:t>22.1.</w:t>
            </w:r>
          </w:p>
        </w:tc>
        <w:tc>
          <w:tcPr>
            <w:tcW w:w="8370" w:type="dxa"/>
            <w:gridSpan w:val="6"/>
          </w:tcPr>
          <w:p w:rsidR="003D511E" w:rsidRPr="0004226A" w:rsidRDefault="003D511E" w:rsidP="002A7343">
            <w:pPr>
              <w:rPr>
                <w:lang w:val="mk-MK"/>
              </w:rPr>
            </w:pPr>
            <w:r w:rsidRPr="0004226A">
              <w:rPr>
                <w:bCs/>
                <w:sz w:val="22"/>
                <w:szCs w:val="22"/>
                <w:lang w:val="ru-RU"/>
              </w:rPr>
              <w:t>Задолжителна литература</w:t>
            </w:r>
          </w:p>
        </w:tc>
      </w:tr>
      <w:tr w:rsidR="003D511E" w:rsidRPr="0004226A" w:rsidTr="00EA3D58">
        <w:trPr>
          <w:trHeight w:val="334"/>
        </w:trPr>
        <w:tc>
          <w:tcPr>
            <w:tcW w:w="468" w:type="dxa"/>
            <w:vMerge/>
          </w:tcPr>
          <w:p w:rsidR="003D511E" w:rsidRPr="0004226A" w:rsidRDefault="003D511E" w:rsidP="002A7343">
            <w:pPr>
              <w:rPr>
                <w:bCs/>
                <w:lang w:val="ru-RU"/>
              </w:rPr>
            </w:pPr>
          </w:p>
        </w:tc>
        <w:tc>
          <w:tcPr>
            <w:tcW w:w="630" w:type="dxa"/>
            <w:vMerge/>
          </w:tcPr>
          <w:p w:rsidR="003D511E" w:rsidRPr="0004226A" w:rsidRDefault="003D511E" w:rsidP="002A7343">
            <w:pPr>
              <w:rPr>
                <w:bCs/>
                <w:lang w:val="ru-RU"/>
              </w:rPr>
            </w:pPr>
          </w:p>
        </w:tc>
        <w:tc>
          <w:tcPr>
            <w:tcW w:w="810" w:type="dxa"/>
          </w:tcPr>
          <w:p w:rsidR="003D511E" w:rsidRPr="0004226A" w:rsidRDefault="003D511E" w:rsidP="002A7343">
            <w:pPr>
              <w:jc w:val="center"/>
              <w:rPr>
                <w:bCs/>
                <w:lang w:val="ru-RU"/>
              </w:rPr>
            </w:pPr>
            <w:r w:rsidRPr="0004226A">
              <w:rPr>
                <w:bCs/>
                <w:sz w:val="22"/>
                <w:szCs w:val="22"/>
                <w:lang w:val="ru-RU"/>
              </w:rPr>
              <w:t>Ред. број</w:t>
            </w:r>
          </w:p>
        </w:tc>
        <w:tc>
          <w:tcPr>
            <w:tcW w:w="1980" w:type="dxa"/>
          </w:tcPr>
          <w:p w:rsidR="003D511E" w:rsidRPr="0004226A" w:rsidRDefault="003D511E" w:rsidP="002A7343">
            <w:pPr>
              <w:jc w:val="center"/>
              <w:rPr>
                <w:bCs/>
                <w:lang w:val="ru-RU"/>
              </w:rPr>
            </w:pPr>
            <w:r w:rsidRPr="0004226A">
              <w:rPr>
                <w:bCs/>
                <w:sz w:val="22"/>
                <w:szCs w:val="22"/>
                <w:lang w:val="ru-RU"/>
              </w:rPr>
              <w:t>Автор</w:t>
            </w:r>
          </w:p>
        </w:tc>
        <w:tc>
          <w:tcPr>
            <w:tcW w:w="2700" w:type="dxa"/>
            <w:gridSpan w:val="2"/>
          </w:tcPr>
          <w:p w:rsidR="003D511E" w:rsidRPr="0004226A" w:rsidRDefault="003D511E" w:rsidP="002A7343">
            <w:pPr>
              <w:jc w:val="center"/>
              <w:rPr>
                <w:bCs/>
                <w:lang w:val="ru-RU"/>
              </w:rPr>
            </w:pPr>
            <w:r w:rsidRPr="0004226A">
              <w:rPr>
                <w:bCs/>
                <w:sz w:val="22"/>
                <w:szCs w:val="22"/>
                <w:lang w:val="ru-RU"/>
              </w:rPr>
              <w:t>Наслов</w:t>
            </w:r>
          </w:p>
        </w:tc>
        <w:tc>
          <w:tcPr>
            <w:tcW w:w="2070" w:type="dxa"/>
          </w:tcPr>
          <w:p w:rsidR="003D511E" w:rsidRPr="0004226A" w:rsidRDefault="003D511E" w:rsidP="002A7343">
            <w:pPr>
              <w:jc w:val="center"/>
              <w:rPr>
                <w:lang w:val="mk-MK"/>
              </w:rPr>
            </w:pPr>
            <w:r w:rsidRPr="0004226A">
              <w:rPr>
                <w:sz w:val="22"/>
                <w:szCs w:val="22"/>
                <w:lang w:val="mk-MK"/>
              </w:rPr>
              <w:t>Издавач</w:t>
            </w:r>
          </w:p>
        </w:tc>
        <w:tc>
          <w:tcPr>
            <w:tcW w:w="810" w:type="dxa"/>
          </w:tcPr>
          <w:p w:rsidR="003D511E" w:rsidRPr="0004226A" w:rsidRDefault="003D511E" w:rsidP="002A7343">
            <w:pPr>
              <w:jc w:val="center"/>
              <w:rPr>
                <w:lang w:val="mk-MK"/>
              </w:rPr>
            </w:pPr>
            <w:r>
              <w:rPr>
                <w:sz w:val="22"/>
                <w:szCs w:val="22"/>
                <w:lang w:val="mk-MK"/>
              </w:rPr>
              <w:t>Год.</w:t>
            </w:r>
          </w:p>
        </w:tc>
      </w:tr>
      <w:tr w:rsidR="003D511E" w:rsidRPr="0004226A" w:rsidTr="00EA3D58">
        <w:trPr>
          <w:trHeight w:val="334"/>
        </w:trPr>
        <w:tc>
          <w:tcPr>
            <w:tcW w:w="468" w:type="dxa"/>
            <w:vMerge/>
          </w:tcPr>
          <w:p w:rsidR="003D511E" w:rsidRPr="0004226A" w:rsidRDefault="003D511E" w:rsidP="002A7343">
            <w:pPr>
              <w:rPr>
                <w:bCs/>
                <w:lang w:val="ru-RU"/>
              </w:rPr>
            </w:pPr>
          </w:p>
        </w:tc>
        <w:tc>
          <w:tcPr>
            <w:tcW w:w="630" w:type="dxa"/>
            <w:vMerge/>
          </w:tcPr>
          <w:p w:rsidR="003D511E" w:rsidRPr="0004226A" w:rsidRDefault="003D511E" w:rsidP="002A7343">
            <w:pPr>
              <w:rPr>
                <w:bCs/>
                <w:lang w:val="ru-RU"/>
              </w:rPr>
            </w:pPr>
          </w:p>
        </w:tc>
        <w:tc>
          <w:tcPr>
            <w:tcW w:w="810" w:type="dxa"/>
          </w:tcPr>
          <w:p w:rsidR="003D511E" w:rsidRPr="0004226A" w:rsidRDefault="003D511E" w:rsidP="002A7343">
            <w:pPr>
              <w:jc w:val="center"/>
              <w:rPr>
                <w:bCs/>
                <w:sz w:val="20"/>
                <w:szCs w:val="20"/>
                <w:lang w:val="ru-RU"/>
              </w:rPr>
            </w:pPr>
            <w:r w:rsidRPr="0004226A">
              <w:rPr>
                <w:bCs/>
                <w:sz w:val="20"/>
                <w:szCs w:val="20"/>
                <w:lang w:val="ru-RU"/>
              </w:rPr>
              <w:t>1.</w:t>
            </w:r>
          </w:p>
        </w:tc>
        <w:tc>
          <w:tcPr>
            <w:tcW w:w="1980" w:type="dxa"/>
            <w:vAlign w:val="center"/>
          </w:tcPr>
          <w:p w:rsidR="003D511E" w:rsidRPr="0004226A" w:rsidRDefault="003D511E" w:rsidP="002A7343">
            <w:pPr>
              <w:jc w:val="both"/>
              <w:rPr>
                <w:sz w:val="20"/>
                <w:szCs w:val="20"/>
                <w:lang w:val="mk-MK"/>
              </w:rPr>
            </w:pPr>
            <w:r w:rsidRPr="0004226A">
              <w:rPr>
                <w:sz w:val="20"/>
                <w:szCs w:val="20"/>
                <w:lang w:val="en-US"/>
              </w:rPr>
              <w:t>Reason J.</w:t>
            </w:r>
          </w:p>
        </w:tc>
        <w:tc>
          <w:tcPr>
            <w:tcW w:w="2700" w:type="dxa"/>
            <w:gridSpan w:val="2"/>
            <w:vAlign w:val="center"/>
          </w:tcPr>
          <w:p w:rsidR="003D511E" w:rsidRPr="0004226A" w:rsidRDefault="003D511E" w:rsidP="002A7343">
            <w:pPr>
              <w:rPr>
                <w:bCs/>
                <w:sz w:val="20"/>
                <w:szCs w:val="20"/>
                <w:lang w:val="en-US"/>
              </w:rPr>
            </w:pPr>
            <w:r w:rsidRPr="0004226A">
              <w:rPr>
                <w:sz w:val="20"/>
                <w:szCs w:val="20"/>
                <w:lang w:val="en-US"/>
              </w:rPr>
              <w:t xml:space="preserve">Himan Error: Models and Management. </w:t>
            </w:r>
          </w:p>
        </w:tc>
        <w:tc>
          <w:tcPr>
            <w:tcW w:w="2070" w:type="dxa"/>
            <w:vAlign w:val="center"/>
          </w:tcPr>
          <w:p w:rsidR="003D511E" w:rsidRPr="0004226A" w:rsidRDefault="003D511E" w:rsidP="002A7343">
            <w:pPr>
              <w:rPr>
                <w:sz w:val="20"/>
                <w:szCs w:val="20"/>
                <w:lang w:val="mk-MK"/>
              </w:rPr>
            </w:pPr>
            <w:r w:rsidRPr="0004226A">
              <w:rPr>
                <w:sz w:val="20"/>
                <w:szCs w:val="20"/>
                <w:lang w:val="en-US"/>
              </w:rPr>
              <w:t>BMJ, 320: 768 – 770.</w:t>
            </w:r>
          </w:p>
        </w:tc>
        <w:tc>
          <w:tcPr>
            <w:tcW w:w="810" w:type="dxa"/>
            <w:vAlign w:val="center"/>
          </w:tcPr>
          <w:p w:rsidR="003D511E" w:rsidRPr="0004226A" w:rsidRDefault="003D511E" w:rsidP="002A7343">
            <w:pPr>
              <w:rPr>
                <w:lang w:val="mk-MK"/>
              </w:rPr>
            </w:pPr>
            <w:r w:rsidRPr="0004226A">
              <w:rPr>
                <w:sz w:val="22"/>
                <w:szCs w:val="22"/>
                <w:lang w:val="en-US"/>
              </w:rPr>
              <w:t>2000</w:t>
            </w:r>
          </w:p>
        </w:tc>
      </w:tr>
      <w:tr w:rsidR="003D511E" w:rsidRPr="0004226A" w:rsidTr="00EA3D58">
        <w:trPr>
          <w:trHeight w:val="334"/>
        </w:trPr>
        <w:tc>
          <w:tcPr>
            <w:tcW w:w="468" w:type="dxa"/>
            <w:vMerge/>
          </w:tcPr>
          <w:p w:rsidR="003D511E" w:rsidRPr="0004226A" w:rsidRDefault="003D511E" w:rsidP="002A7343">
            <w:pPr>
              <w:rPr>
                <w:bCs/>
                <w:lang w:val="en-US"/>
              </w:rPr>
            </w:pPr>
          </w:p>
        </w:tc>
        <w:tc>
          <w:tcPr>
            <w:tcW w:w="630" w:type="dxa"/>
            <w:vMerge/>
          </w:tcPr>
          <w:p w:rsidR="003D511E" w:rsidRPr="0004226A" w:rsidRDefault="003D511E" w:rsidP="002A7343">
            <w:pPr>
              <w:rPr>
                <w:bCs/>
                <w:lang w:val="en-US"/>
              </w:rPr>
            </w:pPr>
          </w:p>
        </w:tc>
        <w:tc>
          <w:tcPr>
            <w:tcW w:w="810" w:type="dxa"/>
          </w:tcPr>
          <w:p w:rsidR="003D511E" w:rsidRPr="0004226A" w:rsidRDefault="003D511E" w:rsidP="002A7343">
            <w:pPr>
              <w:jc w:val="center"/>
              <w:rPr>
                <w:bCs/>
                <w:sz w:val="20"/>
                <w:szCs w:val="20"/>
                <w:lang w:val="ru-RU"/>
              </w:rPr>
            </w:pPr>
            <w:r w:rsidRPr="0004226A">
              <w:rPr>
                <w:bCs/>
                <w:sz w:val="20"/>
                <w:szCs w:val="20"/>
                <w:lang w:val="ru-RU"/>
              </w:rPr>
              <w:t>2.</w:t>
            </w:r>
          </w:p>
        </w:tc>
        <w:tc>
          <w:tcPr>
            <w:tcW w:w="1980" w:type="dxa"/>
            <w:vAlign w:val="center"/>
          </w:tcPr>
          <w:p w:rsidR="003D511E" w:rsidRPr="0004226A" w:rsidRDefault="003D511E" w:rsidP="002A7343">
            <w:pPr>
              <w:rPr>
                <w:bCs/>
                <w:sz w:val="20"/>
                <w:szCs w:val="20"/>
                <w:lang w:val="mk-MK"/>
              </w:rPr>
            </w:pPr>
            <w:r w:rsidRPr="0004226A">
              <w:rPr>
                <w:sz w:val="20"/>
                <w:szCs w:val="20"/>
                <w:lang w:val="en-US"/>
              </w:rPr>
              <w:t>Kohn L. at al.</w:t>
            </w:r>
          </w:p>
        </w:tc>
        <w:tc>
          <w:tcPr>
            <w:tcW w:w="2700" w:type="dxa"/>
            <w:gridSpan w:val="2"/>
            <w:vAlign w:val="center"/>
          </w:tcPr>
          <w:p w:rsidR="003D511E" w:rsidRPr="0004226A" w:rsidRDefault="003D511E" w:rsidP="002A7343">
            <w:pPr>
              <w:rPr>
                <w:bCs/>
                <w:sz w:val="20"/>
                <w:szCs w:val="20"/>
                <w:lang w:val="en-US"/>
              </w:rPr>
            </w:pPr>
            <w:r w:rsidRPr="0004226A">
              <w:rPr>
                <w:sz w:val="20"/>
                <w:szCs w:val="20"/>
                <w:lang w:val="en-US"/>
              </w:rPr>
              <w:t>To Err is Human: Building a safer Helath System.</w:t>
            </w:r>
          </w:p>
        </w:tc>
        <w:tc>
          <w:tcPr>
            <w:tcW w:w="2070" w:type="dxa"/>
            <w:vAlign w:val="center"/>
          </w:tcPr>
          <w:p w:rsidR="003D511E" w:rsidRPr="0004226A" w:rsidRDefault="003D511E" w:rsidP="002A7343">
            <w:pPr>
              <w:rPr>
                <w:sz w:val="20"/>
                <w:szCs w:val="20"/>
                <w:lang w:val="mk-MK"/>
              </w:rPr>
            </w:pPr>
            <w:r w:rsidRPr="0004226A">
              <w:rPr>
                <w:sz w:val="20"/>
                <w:szCs w:val="20"/>
                <w:lang w:val="en-US"/>
              </w:rPr>
              <w:t>National Academy Press, Washington</w:t>
            </w:r>
          </w:p>
        </w:tc>
        <w:tc>
          <w:tcPr>
            <w:tcW w:w="810" w:type="dxa"/>
            <w:vAlign w:val="center"/>
          </w:tcPr>
          <w:p w:rsidR="003D511E" w:rsidRPr="0004226A" w:rsidRDefault="003D511E" w:rsidP="002A7343">
            <w:pPr>
              <w:rPr>
                <w:lang w:val="mk-MK"/>
              </w:rPr>
            </w:pPr>
            <w:r w:rsidRPr="0004226A">
              <w:rPr>
                <w:sz w:val="22"/>
                <w:szCs w:val="22"/>
                <w:lang w:val="en-US"/>
              </w:rPr>
              <w:t>1999</w:t>
            </w:r>
          </w:p>
        </w:tc>
      </w:tr>
      <w:tr w:rsidR="003D511E" w:rsidRPr="0004226A" w:rsidTr="00EA3D58">
        <w:trPr>
          <w:trHeight w:val="334"/>
        </w:trPr>
        <w:tc>
          <w:tcPr>
            <w:tcW w:w="468" w:type="dxa"/>
            <w:vMerge/>
          </w:tcPr>
          <w:p w:rsidR="003D511E" w:rsidRPr="0004226A" w:rsidRDefault="003D511E" w:rsidP="002A7343">
            <w:pPr>
              <w:rPr>
                <w:bCs/>
                <w:lang w:val="ru-RU"/>
              </w:rPr>
            </w:pPr>
          </w:p>
        </w:tc>
        <w:tc>
          <w:tcPr>
            <w:tcW w:w="630" w:type="dxa"/>
            <w:vMerge/>
          </w:tcPr>
          <w:p w:rsidR="003D511E" w:rsidRPr="0004226A" w:rsidRDefault="003D511E" w:rsidP="002A7343">
            <w:pPr>
              <w:rPr>
                <w:bCs/>
                <w:lang w:val="ru-RU"/>
              </w:rPr>
            </w:pPr>
          </w:p>
        </w:tc>
        <w:tc>
          <w:tcPr>
            <w:tcW w:w="810" w:type="dxa"/>
          </w:tcPr>
          <w:p w:rsidR="003D511E" w:rsidRPr="0004226A" w:rsidRDefault="003D511E" w:rsidP="002A7343">
            <w:pPr>
              <w:jc w:val="center"/>
              <w:rPr>
                <w:bCs/>
                <w:sz w:val="20"/>
                <w:szCs w:val="20"/>
                <w:lang w:val="ru-RU"/>
              </w:rPr>
            </w:pPr>
            <w:r w:rsidRPr="0004226A">
              <w:rPr>
                <w:bCs/>
                <w:sz w:val="20"/>
                <w:szCs w:val="20"/>
                <w:lang w:val="ru-RU"/>
              </w:rPr>
              <w:t>3.</w:t>
            </w:r>
          </w:p>
        </w:tc>
        <w:tc>
          <w:tcPr>
            <w:tcW w:w="1980" w:type="dxa"/>
            <w:vAlign w:val="center"/>
          </w:tcPr>
          <w:p w:rsidR="003D511E" w:rsidRPr="0004226A" w:rsidRDefault="003D511E" w:rsidP="002A7343">
            <w:pPr>
              <w:jc w:val="both"/>
              <w:rPr>
                <w:sz w:val="20"/>
                <w:szCs w:val="20"/>
                <w:lang w:val="mk-MK"/>
              </w:rPr>
            </w:pPr>
            <w:r w:rsidRPr="0004226A">
              <w:rPr>
                <w:sz w:val="20"/>
                <w:szCs w:val="20"/>
                <w:lang w:val="en-US"/>
              </w:rPr>
              <w:t xml:space="preserve">Reason J. at al. </w:t>
            </w:r>
          </w:p>
        </w:tc>
        <w:tc>
          <w:tcPr>
            <w:tcW w:w="2700" w:type="dxa"/>
            <w:gridSpan w:val="2"/>
            <w:vAlign w:val="center"/>
          </w:tcPr>
          <w:p w:rsidR="003D511E" w:rsidRPr="0004226A" w:rsidRDefault="003D511E" w:rsidP="002A7343">
            <w:pPr>
              <w:rPr>
                <w:bCs/>
                <w:sz w:val="20"/>
                <w:szCs w:val="20"/>
                <w:lang w:val="en-US"/>
              </w:rPr>
            </w:pPr>
            <w:r w:rsidRPr="0004226A">
              <w:rPr>
                <w:sz w:val="20"/>
                <w:szCs w:val="20"/>
                <w:lang w:val="en-US"/>
              </w:rPr>
              <w:t>Diagnosing “Vulnerable system syndrome” an essential prerequisite to effective health management.</w:t>
            </w:r>
          </w:p>
        </w:tc>
        <w:tc>
          <w:tcPr>
            <w:tcW w:w="2070" w:type="dxa"/>
            <w:vAlign w:val="center"/>
          </w:tcPr>
          <w:p w:rsidR="003D511E" w:rsidRPr="0004226A" w:rsidRDefault="003D511E" w:rsidP="002A7343">
            <w:pPr>
              <w:rPr>
                <w:sz w:val="20"/>
                <w:szCs w:val="20"/>
                <w:lang w:val="mk-MK"/>
              </w:rPr>
            </w:pPr>
            <w:r w:rsidRPr="0004226A">
              <w:rPr>
                <w:sz w:val="20"/>
                <w:szCs w:val="20"/>
                <w:lang w:val="en-US"/>
              </w:rPr>
              <w:t>Quality in Health Care. 10 (Sup. II): ii21  - ii 25</w:t>
            </w:r>
          </w:p>
        </w:tc>
        <w:tc>
          <w:tcPr>
            <w:tcW w:w="810" w:type="dxa"/>
            <w:vAlign w:val="center"/>
          </w:tcPr>
          <w:p w:rsidR="003D511E" w:rsidRPr="0004226A" w:rsidRDefault="003D511E" w:rsidP="002A7343">
            <w:pPr>
              <w:rPr>
                <w:lang w:val="mk-MK"/>
              </w:rPr>
            </w:pPr>
            <w:r w:rsidRPr="0004226A">
              <w:rPr>
                <w:sz w:val="22"/>
                <w:szCs w:val="22"/>
                <w:lang w:val="en-US"/>
              </w:rPr>
              <w:t>2001.</w:t>
            </w:r>
          </w:p>
        </w:tc>
      </w:tr>
      <w:tr w:rsidR="003D511E" w:rsidRPr="0004226A" w:rsidTr="00EA3D58">
        <w:trPr>
          <w:trHeight w:val="334"/>
        </w:trPr>
        <w:tc>
          <w:tcPr>
            <w:tcW w:w="468" w:type="dxa"/>
            <w:vMerge/>
          </w:tcPr>
          <w:p w:rsidR="003D511E" w:rsidRPr="0004226A" w:rsidRDefault="003D511E" w:rsidP="002A7343">
            <w:pPr>
              <w:rPr>
                <w:lang w:val="mk-MK"/>
              </w:rPr>
            </w:pPr>
          </w:p>
        </w:tc>
        <w:tc>
          <w:tcPr>
            <w:tcW w:w="630" w:type="dxa"/>
            <w:vMerge w:val="restart"/>
            <w:vAlign w:val="center"/>
          </w:tcPr>
          <w:p w:rsidR="003D511E" w:rsidRPr="0004226A" w:rsidRDefault="003D511E" w:rsidP="002A7343">
            <w:pPr>
              <w:jc w:val="center"/>
              <w:rPr>
                <w:lang w:val="mk-MK"/>
              </w:rPr>
            </w:pPr>
            <w:r w:rsidRPr="0004226A">
              <w:rPr>
                <w:sz w:val="22"/>
                <w:szCs w:val="22"/>
                <w:lang w:val="mk-MK"/>
              </w:rPr>
              <w:t>22.2.</w:t>
            </w:r>
          </w:p>
        </w:tc>
        <w:tc>
          <w:tcPr>
            <w:tcW w:w="8370" w:type="dxa"/>
            <w:gridSpan w:val="6"/>
          </w:tcPr>
          <w:p w:rsidR="003D511E" w:rsidRPr="0004226A" w:rsidRDefault="003D511E" w:rsidP="002A7343">
            <w:pPr>
              <w:rPr>
                <w:lang w:val="mk-MK"/>
              </w:rPr>
            </w:pPr>
            <w:r w:rsidRPr="0004226A">
              <w:rPr>
                <w:bCs/>
                <w:sz w:val="22"/>
                <w:szCs w:val="22"/>
                <w:lang w:val="ru-RU"/>
              </w:rPr>
              <w:t>Дополнителна литература</w:t>
            </w:r>
          </w:p>
        </w:tc>
      </w:tr>
      <w:tr w:rsidR="003D511E" w:rsidRPr="0004226A" w:rsidTr="00EA3D58">
        <w:trPr>
          <w:trHeight w:val="334"/>
        </w:trPr>
        <w:tc>
          <w:tcPr>
            <w:tcW w:w="468" w:type="dxa"/>
            <w:vMerge/>
          </w:tcPr>
          <w:p w:rsidR="003D511E" w:rsidRPr="0004226A" w:rsidRDefault="003D511E" w:rsidP="002A7343">
            <w:pPr>
              <w:rPr>
                <w:bCs/>
                <w:lang w:val="ru-RU"/>
              </w:rPr>
            </w:pPr>
          </w:p>
        </w:tc>
        <w:tc>
          <w:tcPr>
            <w:tcW w:w="630" w:type="dxa"/>
            <w:vMerge/>
          </w:tcPr>
          <w:p w:rsidR="003D511E" w:rsidRPr="0004226A" w:rsidRDefault="003D511E" w:rsidP="002A7343">
            <w:pPr>
              <w:rPr>
                <w:bCs/>
                <w:lang w:val="ru-RU"/>
              </w:rPr>
            </w:pPr>
          </w:p>
        </w:tc>
        <w:tc>
          <w:tcPr>
            <w:tcW w:w="810" w:type="dxa"/>
          </w:tcPr>
          <w:p w:rsidR="003D511E" w:rsidRPr="0004226A" w:rsidRDefault="003D511E" w:rsidP="002A7343">
            <w:pPr>
              <w:rPr>
                <w:bCs/>
                <w:lang w:val="ru-RU"/>
              </w:rPr>
            </w:pPr>
            <w:r w:rsidRPr="0004226A">
              <w:rPr>
                <w:bCs/>
                <w:sz w:val="22"/>
                <w:szCs w:val="22"/>
                <w:lang w:val="ru-RU"/>
              </w:rPr>
              <w:t>Ред. број</w:t>
            </w:r>
          </w:p>
        </w:tc>
        <w:tc>
          <w:tcPr>
            <w:tcW w:w="2070" w:type="dxa"/>
            <w:gridSpan w:val="2"/>
          </w:tcPr>
          <w:p w:rsidR="003D511E" w:rsidRPr="0004226A" w:rsidRDefault="003D511E" w:rsidP="002A7343">
            <w:pPr>
              <w:jc w:val="center"/>
              <w:rPr>
                <w:bCs/>
                <w:lang w:val="ru-RU"/>
              </w:rPr>
            </w:pPr>
            <w:r w:rsidRPr="0004226A">
              <w:rPr>
                <w:bCs/>
                <w:sz w:val="22"/>
                <w:szCs w:val="22"/>
                <w:lang w:val="ru-RU"/>
              </w:rPr>
              <w:t>Автор</w:t>
            </w:r>
          </w:p>
        </w:tc>
        <w:tc>
          <w:tcPr>
            <w:tcW w:w="2610" w:type="dxa"/>
          </w:tcPr>
          <w:p w:rsidR="003D511E" w:rsidRPr="0004226A" w:rsidRDefault="003D511E" w:rsidP="002A7343">
            <w:pPr>
              <w:jc w:val="center"/>
              <w:rPr>
                <w:bCs/>
                <w:lang w:val="ru-RU"/>
              </w:rPr>
            </w:pPr>
            <w:r w:rsidRPr="0004226A">
              <w:rPr>
                <w:bCs/>
                <w:sz w:val="22"/>
                <w:szCs w:val="22"/>
                <w:lang w:val="ru-RU"/>
              </w:rPr>
              <w:t>Наслов</w:t>
            </w:r>
          </w:p>
        </w:tc>
        <w:tc>
          <w:tcPr>
            <w:tcW w:w="2070" w:type="dxa"/>
          </w:tcPr>
          <w:p w:rsidR="003D511E" w:rsidRPr="0004226A" w:rsidRDefault="003D511E" w:rsidP="002A7343">
            <w:pPr>
              <w:jc w:val="center"/>
              <w:rPr>
                <w:lang w:val="mk-MK"/>
              </w:rPr>
            </w:pPr>
            <w:r w:rsidRPr="0004226A">
              <w:rPr>
                <w:sz w:val="22"/>
                <w:szCs w:val="22"/>
                <w:lang w:val="mk-MK"/>
              </w:rPr>
              <w:t>Издавач</w:t>
            </w:r>
          </w:p>
        </w:tc>
        <w:tc>
          <w:tcPr>
            <w:tcW w:w="810" w:type="dxa"/>
          </w:tcPr>
          <w:p w:rsidR="003D511E" w:rsidRPr="0004226A" w:rsidRDefault="003D511E" w:rsidP="002A7343">
            <w:pPr>
              <w:jc w:val="center"/>
              <w:rPr>
                <w:lang w:val="mk-MK"/>
              </w:rPr>
            </w:pPr>
            <w:r>
              <w:rPr>
                <w:sz w:val="22"/>
                <w:szCs w:val="22"/>
                <w:lang w:val="mk-MK"/>
              </w:rPr>
              <w:t>Год.</w:t>
            </w:r>
          </w:p>
        </w:tc>
      </w:tr>
      <w:tr w:rsidR="003D511E" w:rsidRPr="0004226A" w:rsidTr="00EA3D58">
        <w:trPr>
          <w:trHeight w:val="334"/>
        </w:trPr>
        <w:tc>
          <w:tcPr>
            <w:tcW w:w="468" w:type="dxa"/>
            <w:vMerge/>
          </w:tcPr>
          <w:p w:rsidR="003D511E" w:rsidRPr="0004226A" w:rsidRDefault="003D511E" w:rsidP="002A7343">
            <w:pPr>
              <w:rPr>
                <w:bCs/>
                <w:lang w:val="ru-RU"/>
              </w:rPr>
            </w:pPr>
          </w:p>
        </w:tc>
        <w:tc>
          <w:tcPr>
            <w:tcW w:w="630" w:type="dxa"/>
            <w:vMerge/>
          </w:tcPr>
          <w:p w:rsidR="003D511E" w:rsidRPr="0004226A" w:rsidRDefault="003D511E" w:rsidP="002A7343">
            <w:pPr>
              <w:rPr>
                <w:bCs/>
                <w:lang w:val="ru-RU"/>
              </w:rPr>
            </w:pPr>
          </w:p>
        </w:tc>
        <w:tc>
          <w:tcPr>
            <w:tcW w:w="810" w:type="dxa"/>
          </w:tcPr>
          <w:p w:rsidR="003D511E" w:rsidRPr="0004226A" w:rsidRDefault="003D511E" w:rsidP="002A7343">
            <w:pPr>
              <w:rPr>
                <w:bCs/>
                <w:sz w:val="20"/>
                <w:szCs w:val="20"/>
                <w:lang w:val="ru-RU"/>
              </w:rPr>
            </w:pPr>
            <w:r w:rsidRPr="0004226A">
              <w:rPr>
                <w:bCs/>
                <w:sz w:val="20"/>
                <w:szCs w:val="20"/>
                <w:lang w:val="ru-RU"/>
              </w:rPr>
              <w:t>1.</w:t>
            </w:r>
          </w:p>
        </w:tc>
        <w:tc>
          <w:tcPr>
            <w:tcW w:w="2070" w:type="dxa"/>
            <w:gridSpan w:val="2"/>
            <w:vAlign w:val="center"/>
          </w:tcPr>
          <w:p w:rsidR="003D511E" w:rsidRPr="0004226A" w:rsidRDefault="003D511E" w:rsidP="002A7343">
            <w:pPr>
              <w:jc w:val="both"/>
              <w:rPr>
                <w:sz w:val="20"/>
                <w:szCs w:val="20"/>
                <w:lang w:val="mk-MK"/>
              </w:rPr>
            </w:pPr>
            <w:r w:rsidRPr="0004226A">
              <w:rPr>
                <w:rStyle w:val="citationweb"/>
                <w:sz w:val="20"/>
                <w:szCs w:val="20"/>
              </w:rPr>
              <w:t>Espinosa J</w:t>
            </w:r>
            <w:r w:rsidRPr="0004226A">
              <w:rPr>
                <w:rStyle w:val="citationweb"/>
                <w:sz w:val="20"/>
                <w:szCs w:val="20"/>
                <w:lang w:val="mk-MK"/>
              </w:rPr>
              <w:t xml:space="preserve">, </w:t>
            </w:r>
            <w:r w:rsidRPr="0004226A">
              <w:rPr>
                <w:rStyle w:val="citationweb"/>
                <w:sz w:val="20"/>
                <w:szCs w:val="20"/>
              </w:rPr>
              <w:t xml:space="preserve">Nolan </w:t>
            </w:r>
            <w:r w:rsidRPr="0004226A">
              <w:rPr>
                <w:rStyle w:val="citationweb"/>
                <w:sz w:val="20"/>
                <w:szCs w:val="20"/>
                <w:lang w:val="mk-MK"/>
              </w:rPr>
              <w:t xml:space="preserve">Т. </w:t>
            </w:r>
          </w:p>
        </w:tc>
        <w:tc>
          <w:tcPr>
            <w:tcW w:w="2610" w:type="dxa"/>
            <w:vAlign w:val="center"/>
          </w:tcPr>
          <w:p w:rsidR="003D511E" w:rsidRPr="0004226A" w:rsidRDefault="003D511E" w:rsidP="002A7343">
            <w:pPr>
              <w:rPr>
                <w:bCs/>
                <w:sz w:val="20"/>
                <w:szCs w:val="20"/>
                <w:lang w:val="mk-MK"/>
              </w:rPr>
            </w:pPr>
            <w:hyperlink r:id="rId23" w:history="1">
              <w:r w:rsidRPr="0004226A">
                <w:rPr>
                  <w:rStyle w:val="Hyperlink"/>
                  <w:color w:val="auto"/>
                  <w:sz w:val="20"/>
                  <w:szCs w:val="20"/>
                  <w:u w:val="none"/>
                </w:rPr>
                <w:t>Reducing errors made by emergency physicians in interpreting radiographs: longitudinal study</w:t>
              </w:r>
            </w:hyperlink>
          </w:p>
        </w:tc>
        <w:tc>
          <w:tcPr>
            <w:tcW w:w="2070" w:type="dxa"/>
            <w:vAlign w:val="center"/>
          </w:tcPr>
          <w:p w:rsidR="003D511E" w:rsidRPr="0004226A" w:rsidRDefault="003D511E" w:rsidP="002A7343">
            <w:pPr>
              <w:rPr>
                <w:sz w:val="20"/>
                <w:szCs w:val="20"/>
                <w:lang w:val="mk-MK"/>
              </w:rPr>
            </w:pPr>
            <w:r w:rsidRPr="0004226A">
              <w:rPr>
                <w:rStyle w:val="citationweb"/>
                <w:sz w:val="20"/>
                <w:szCs w:val="20"/>
              </w:rPr>
              <w:t>BMJ Publishing Group</w:t>
            </w:r>
            <w:r w:rsidRPr="0004226A">
              <w:rPr>
                <w:rStyle w:val="printonly"/>
                <w:sz w:val="20"/>
                <w:szCs w:val="20"/>
              </w:rPr>
              <w:t xml:space="preserve">. </w:t>
            </w:r>
            <w:r w:rsidRPr="0004226A">
              <w:rPr>
                <w:rStyle w:val="reference-accessdate"/>
                <w:sz w:val="20"/>
                <w:szCs w:val="20"/>
              </w:rPr>
              <w:t>Retrieved 2006-03-17</w:t>
            </w:r>
            <w:r w:rsidRPr="0004226A">
              <w:rPr>
                <w:rStyle w:val="citationweb"/>
                <w:sz w:val="20"/>
                <w:szCs w:val="20"/>
              </w:rPr>
              <w:t>.</w:t>
            </w:r>
          </w:p>
        </w:tc>
        <w:tc>
          <w:tcPr>
            <w:tcW w:w="810" w:type="dxa"/>
            <w:vAlign w:val="center"/>
          </w:tcPr>
          <w:p w:rsidR="003D511E" w:rsidRPr="0004226A" w:rsidRDefault="003D511E" w:rsidP="002A7343">
            <w:pPr>
              <w:rPr>
                <w:lang w:val="mk-MK"/>
              </w:rPr>
            </w:pPr>
            <w:r w:rsidRPr="0004226A">
              <w:rPr>
                <w:rStyle w:val="citationweb"/>
                <w:sz w:val="22"/>
                <w:szCs w:val="22"/>
              </w:rPr>
              <w:t>200</w:t>
            </w:r>
            <w:r w:rsidRPr="0004226A">
              <w:rPr>
                <w:rStyle w:val="citationweb"/>
                <w:sz w:val="22"/>
                <w:szCs w:val="22"/>
                <w:lang w:val="mk-MK"/>
              </w:rPr>
              <w:t>6</w:t>
            </w:r>
          </w:p>
        </w:tc>
      </w:tr>
      <w:tr w:rsidR="003D511E" w:rsidRPr="0004226A" w:rsidTr="00EA3D58">
        <w:trPr>
          <w:trHeight w:val="334"/>
        </w:trPr>
        <w:tc>
          <w:tcPr>
            <w:tcW w:w="468" w:type="dxa"/>
            <w:vMerge/>
          </w:tcPr>
          <w:p w:rsidR="003D511E" w:rsidRPr="0004226A" w:rsidRDefault="003D511E" w:rsidP="002A7343">
            <w:pPr>
              <w:rPr>
                <w:bCs/>
                <w:lang w:val="en-US"/>
              </w:rPr>
            </w:pPr>
          </w:p>
        </w:tc>
        <w:tc>
          <w:tcPr>
            <w:tcW w:w="630" w:type="dxa"/>
            <w:vMerge/>
          </w:tcPr>
          <w:p w:rsidR="003D511E" w:rsidRPr="0004226A" w:rsidRDefault="003D511E" w:rsidP="002A7343">
            <w:pPr>
              <w:rPr>
                <w:bCs/>
                <w:lang w:val="en-US"/>
              </w:rPr>
            </w:pPr>
          </w:p>
        </w:tc>
        <w:tc>
          <w:tcPr>
            <w:tcW w:w="810" w:type="dxa"/>
          </w:tcPr>
          <w:p w:rsidR="003D511E" w:rsidRPr="0004226A" w:rsidRDefault="003D511E" w:rsidP="002A7343">
            <w:pPr>
              <w:rPr>
                <w:bCs/>
                <w:sz w:val="20"/>
                <w:szCs w:val="20"/>
                <w:lang w:val="en-US"/>
              </w:rPr>
            </w:pPr>
            <w:r w:rsidRPr="0004226A">
              <w:rPr>
                <w:bCs/>
                <w:sz w:val="20"/>
                <w:szCs w:val="20"/>
                <w:lang w:val="en-US"/>
              </w:rPr>
              <w:t>2.</w:t>
            </w:r>
          </w:p>
        </w:tc>
        <w:tc>
          <w:tcPr>
            <w:tcW w:w="2070" w:type="dxa"/>
            <w:gridSpan w:val="2"/>
            <w:vAlign w:val="center"/>
          </w:tcPr>
          <w:p w:rsidR="003D511E" w:rsidRPr="0004226A" w:rsidRDefault="003D511E" w:rsidP="002A7343">
            <w:pPr>
              <w:rPr>
                <w:sz w:val="20"/>
                <w:szCs w:val="20"/>
                <w:lang w:val="mk-MK"/>
              </w:rPr>
            </w:pPr>
            <w:r w:rsidRPr="0004226A">
              <w:rPr>
                <w:rStyle w:val="citationweb"/>
                <w:sz w:val="20"/>
                <w:szCs w:val="20"/>
              </w:rPr>
              <w:t>Kelly K.</w:t>
            </w:r>
          </w:p>
        </w:tc>
        <w:tc>
          <w:tcPr>
            <w:tcW w:w="2610" w:type="dxa"/>
            <w:vAlign w:val="center"/>
          </w:tcPr>
          <w:p w:rsidR="003D511E" w:rsidRPr="0004226A" w:rsidRDefault="003D511E" w:rsidP="002A7343">
            <w:pPr>
              <w:rPr>
                <w:bCs/>
                <w:sz w:val="20"/>
                <w:szCs w:val="20"/>
                <w:lang w:val="en-US"/>
              </w:rPr>
            </w:pPr>
            <w:hyperlink r:id="rId24" w:history="1">
              <w:r w:rsidRPr="0004226A">
                <w:rPr>
                  <w:rStyle w:val="Hyperlink"/>
                  <w:color w:val="auto"/>
                  <w:sz w:val="20"/>
                  <w:szCs w:val="20"/>
                  <w:u w:val="none"/>
                </w:rPr>
                <w:t>Study explores how physicians communicate mistakes</w:t>
              </w:r>
            </w:hyperlink>
            <w:r w:rsidRPr="0004226A">
              <w:rPr>
                <w:rStyle w:val="citationweb"/>
                <w:sz w:val="20"/>
                <w:szCs w:val="20"/>
              </w:rPr>
              <w:t xml:space="preserve">. </w:t>
            </w:r>
          </w:p>
        </w:tc>
        <w:tc>
          <w:tcPr>
            <w:tcW w:w="2070" w:type="dxa"/>
            <w:vAlign w:val="center"/>
          </w:tcPr>
          <w:p w:rsidR="003D511E" w:rsidRPr="0004226A" w:rsidRDefault="003D511E" w:rsidP="002A7343">
            <w:pPr>
              <w:rPr>
                <w:sz w:val="20"/>
                <w:szCs w:val="20"/>
                <w:lang w:val="mk-MK"/>
              </w:rPr>
            </w:pPr>
            <w:r w:rsidRPr="0004226A">
              <w:rPr>
                <w:rStyle w:val="citationweb"/>
                <w:sz w:val="20"/>
                <w:szCs w:val="20"/>
              </w:rPr>
              <w:t>University of Toronto</w:t>
            </w:r>
            <w:r w:rsidRPr="0004226A">
              <w:rPr>
                <w:rStyle w:val="printonly"/>
                <w:sz w:val="20"/>
                <w:szCs w:val="20"/>
              </w:rPr>
              <w:t>.</w:t>
            </w:r>
            <w:r w:rsidRPr="0004226A">
              <w:rPr>
                <w:rStyle w:val="reference-accessdate"/>
                <w:sz w:val="20"/>
                <w:szCs w:val="20"/>
              </w:rPr>
              <w:t xml:space="preserve"> Retrieved 2006-03-17</w:t>
            </w:r>
            <w:r w:rsidRPr="0004226A">
              <w:rPr>
                <w:rStyle w:val="citationweb"/>
                <w:sz w:val="20"/>
                <w:szCs w:val="20"/>
              </w:rPr>
              <w:t>.</w:t>
            </w:r>
          </w:p>
        </w:tc>
        <w:tc>
          <w:tcPr>
            <w:tcW w:w="810" w:type="dxa"/>
            <w:vAlign w:val="center"/>
          </w:tcPr>
          <w:p w:rsidR="003D511E" w:rsidRPr="0004226A" w:rsidRDefault="003D511E" w:rsidP="002A7343">
            <w:pPr>
              <w:rPr>
                <w:lang w:val="mk-MK"/>
              </w:rPr>
            </w:pPr>
            <w:r w:rsidRPr="0004226A">
              <w:rPr>
                <w:sz w:val="22"/>
                <w:szCs w:val="22"/>
                <w:lang w:val="mk-MK"/>
              </w:rPr>
              <w:t>2006</w:t>
            </w:r>
          </w:p>
        </w:tc>
      </w:tr>
      <w:tr w:rsidR="003D511E" w:rsidRPr="0004226A" w:rsidTr="00EA3D58">
        <w:trPr>
          <w:trHeight w:val="334"/>
        </w:trPr>
        <w:tc>
          <w:tcPr>
            <w:tcW w:w="468" w:type="dxa"/>
            <w:vMerge/>
          </w:tcPr>
          <w:p w:rsidR="003D511E" w:rsidRPr="0004226A" w:rsidRDefault="003D511E" w:rsidP="002A7343">
            <w:pPr>
              <w:rPr>
                <w:bCs/>
                <w:lang w:val="en-US"/>
              </w:rPr>
            </w:pPr>
          </w:p>
        </w:tc>
        <w:tc>
          <w:tcPr>
            <w:tcW w:w="630" w:type="dxa"/>
            <w:vMerge/>
          </w:tcPr>
          <w:p w:rsidR="003D511E" w:rsidRPr="0004226A" w:rsidRDefault="003D511E" w:rsidP="002A7343">
            <w:pPr>
              <w:rPr>
                <w:bCs/>
                <w:lang w:val="en-US"/>
              </w:rPr>
            </w:pPr>
          </w:p>
        </w:tc>
        <w:tc>
          <w:tcPr>
            <w:tcW w:w="810" w:type="dxa"/>
          </w:tcPr>
          <w:p w:rsidR="003D511E" w:rsidRPr="0004226A" w:rsidRDefault="003D511E" w:rsidP="002A7343">
            <w:pPr>
              <w:rPr>
                <w:bCs/>
                <w:sz w:val="20"/>
                <w:szCs w:val="20"/>
                <w:lang w:val="en-US"/>
              </w:rPr>
            </w:pPr>
            <w:r w:rsidRPr="0004226A">
              <w:rPr>
                <w:bCs/>
                <w:sz w:val="20"/>
                <w:szCs w:val="20"/>
                <w:lang w:val="en-US"/>
              </w:rPr>
              <w:t>3.</w:t>
            </w:r>
          </w:p>
        </w:tc>
        <w:tc>
          <w:tcPr>
            <w:tcW w:w="2070" w:type="dxa"/>
            <w:gridSpan w:val="2"/>
            <w:vAlign w:val="center"/>
          </w:tcPr>
          <w:p w:rsidR="003D511E" w:rsidRPr="0004226A" w:rsidRDefault="003D511E" w:rsidP="002A7343">
            <w:pPr>
              <w:jc w:val="both"/>
              <w:rPr>
                <w:sz w:val="20"/>
                <w:szCs w:val="20"/>
                <w:lang w:val="mk-MK"/>
              </w:rPr>
            </w:pPr>
            <w:r w:rsidRPr="0004226A">
              <w:rPr>
                <w:rStyle w:val="citationweb"/>
                <w:sz w:val="20"/>
                <w:szCs w:val="20"/>
              </w:rPr>
              <w:t>Helmreich R</w:t>
            </w:r>
            <w:r w:rsidRPr="0004226A">
              <w:rPr>
                <w:rStyle w:val="citationweb"/>
                <w:sz w:val="20"/>
                <w:szCs w:val="20"/>
                <w:lang w:val="mk-MK"/>
              </w:rPr>
              <w:t>.</w:t>
            </w:r>
          </w:p>
        </w:tc>
        <w:tc>
          <w:tcPr>
            <w:tcW w:w="2610" w:type="dxa"/>
            <w:vAlign w:val="center"/>
          </w:tcPr>
          <w:p w:rsidR="003D511E" w:rsidRPr="0004226A" w:rsidRDefault="003D511E" w:rsidP="002A7343">
            <w:pPr>
              <w:rPr>
                <w:bCs/>
                <w:sz w:val="20"/>
                <w:szCs w:val="20"/>
                <w:lang w:val="en-US"/>
              </w:rPr>
            </w:pPr>
            <w:hyperlink r:id="rId25" w:history="1">
              <w:r w:rsidRPr="0004226A">
                <w:rPr>
                  <w:rStyle w:val="Hyperlink"/>
                  <w:color w:val="auto"/>
                  <w:sz w:val="20"/>
                  <w:szCs w:val="20"/>
                </w:rPr>
                <w:t>On error management: lessons from aviation</w:t>
              </w:r>
            </w:hyperlink>
            <w:r w:rsidRPr="0004226A">
              <w:rPr>
                <w:rStyle w:val="z3988"/>
                <w:vanish/>
                <w:sz w:val="20"/>
                <w:szCs w:val="20"/>
              </w:rPr>
              <w:t> </w:t>
            </w:r>
          </w:p>
        </w:tc>
        <w:tc>
          <w:tcPr>
            <w:tcW w:w="2070" w:type="dxa"/>
            <w:vAlign w:val="center"/>
          </w:tcPr>
          <w:p w:rsidR="003D511E" w:rsidRPr="0004226A" w:rsidRDefault="003D511E" w:rsidP="002A7343">
            <w:pPr>
              <w:rPr>
                <w:sz w:val="20"/>
                <w:szCs w:val="20"/>
                <w:lang w:val="mk-MK"/>
              </w:rPr>
            </w:pPr>
            <w:r w:rsidRPr="0004226A">
              <w:rPr>
                <w:rStyle w:val="citationweb"/>
                <w:sz w:val="20"/>
                <w:szCs w:val="20"/>
              </w:rPr>
              <w:t>BMJ Publishing Group</w:t>
            </w:r>
            <w:r w:rsidRPr="0004226A">
              <w:rPr>
                <w:rStyle w:val="printonly"/>
                <w:sz w:val="20"/>
                <w:szCs w:val="20"/>
              </w:rPr>
              <w:t>.</w:t>
            </w:r>
            <w:r w:rsidRPr="0004226A">
              <w:rPr>
                <w:rStyle w:val="reference-accessdate"/>
                <w:sz w:val="20"/>
                <w:szCs w:val="20"/>
              </w:rPr>
              <w:t>. Retrieved 2006-03-17</w:t>
            </w:r>
            <w:r w:rsidRPr="0004226A">
              <w:rPr>
                <w:rStyle w:val="citationweb"/>
                <w:sz w:val="20"/>
                <w:szCs w:val="20"/>
              </w:rPr>
              <w:t>.</w:t>
            </w:r>
          </w:p>
        </w:tc>
        <w:tc>
          <w:tcPr>
            <w:tcW w:w="810" w:type="dxa"/>
            <w:vAlign w:val="center"/>
          </w:tcPr>
          <w:p w:rsidR="003D511E" w:rsidRPr="0004226A" w:rsidRDefault="003D511E" w:rsidP="002A7343">
            <w:pPr>
              <w:rPr>
                <w:lang w:val="mk-MK"/>
              </w:rPr>
            </w:pPr>
            <w:r w:rsidRPr="0004226A">
              <w:rPr>
                <w:sz w:val="22"/>
                <w:szCs w:val="22"/>
                <w:lang w:val="mk-MK"/>
              </w:rPr>
              <w:t>2006</w:t>
            </w:r>
          </w:p>
        </w:tc>
      </w:tr>
    </w:tbl>
    <w:p w:rsidR="003D511E" w:rsidRPr="000B271F" w:rsidRDefault="003D511E" w:rsidP="005547E2">
      <w:pPr>
        <w:rPr>
          <w:sz w:val="22"/>
          <w:szCs w:val="22"/>
          <w:lang w:val="mk-MK"/>
        </w:rPr>
      </w:pPr>
    </w:p>
    <w:p w:rsidR="003D511E" w:rsidRDefault="003D511E" w:rsidP="005547E2">
      <w:pPr>
        <w:rPr>
          <w:sz w:val="22"/>
          <w:szCs w:val="22"/>
          <w:lang w:val="en-US"/>
        </w:rPr>
      </w:pPr>
    </w:p>
    <w:p w:rsidR="003D511E" w:rsidRDefault="003D511E" w:rsidP="005547E2">
      <w:pPr>
        <w:rPr>
          <w:sz w:val="22"/>
          <w:szCs w:val="22"/>
          <w:lang w:val="en-US"/>
        </w:rPr>
      </w:pPr>
    </w:p>
    <w:p w:rsidR="003D511E" w:rsidRDefault="003D511E" w:rsidP="005547E2">
      <w:pPr>
        <w:rPr>
          <w:sz w:val="22"/>
          <w:szCs w:val="22"/>
          <w:lang w:val="en-US"/>
        </w:rPr>
      </w:pPr>
    </w:p>
    <w:p w:rsidR="003D511E" w:rsidRDefault="003D511E" w:rsidP="005547E2">
      <w:pPr>
        <w:rPr>
          <w:sz w:val="22"/>
          <w:szCs w:val="22"/>
          <w:lang w:val="en-US"/>
        </w:rPr>
      </w:pPr>
    </w:p>
    <w:p w:rsidR="003D511E" w:rsidRDefault="003D511E" w:rsidP="005547E2">
      <w:pPr>
        <w:rPr>
          <w:sz w:val="22"/>
          <w:szCs w:val="22"/>
          <w:lang w:val="en-US"/>
        </w:rPr>
      </w:pPr>
    </w:p>
    <w:p w:rsidR="003D511E" w:rsidRDefault="003D511E" w:rsidP="005547E2">
      <w:pPr>
        <w:rPr>
          <w:sz w:val="22"/>
          <w:szCs w:val="22"/>
          <w:lang w:val="en-US"/>
        </w:rPr>
      </w:pPr>
    </w:p>
    <w:p w:rsidR="003D511E" w:rsidRDefault="003D511E" w:rsidP="005547E2">
      <w:pPr>
        <w:rPr>
          <w:sz w:val="22"/>
          <w:szCs w:val="22"/>
          <w:lang w:val="mk-MK"/>
        </w:rPr>
      </w:pPr>
    </w:p>
    <w:p w:rsidR="003D511E" w:rsidRDefault="003D511E" w:rsidP="005547E2">
      <w:pPr>
        <w:rPr>
          <w:sz w:val="22"/>
          <w:szCs w:val="22"/>
          <w:lang w:val="mk-MK"/>
        </w:rPr>
      </w:pPr>
    </w:p>
    <w:p w:rsidR="003D511E" w:rsidRDefault="003D511E" w:rsidP="005547E2">
      <w:pPr>
        <w:rPr>
          <w:sz w:val="22"/>
          <w:szCs w:val="22"/>
          <w:lang w:val="mk-MK"/>
        </w:rPr>
      </w:pPr>
    </w:p>
    <w:p w:rsidR="003D511E" w:rsidRDefault="003D511E" w:rsidP="005547E2">
      <w:pPr>
        <w:rPr>
          <w:sz w:val="22"/>
          <w:szCs w:val="22"/>
          <w:lang w:val="mk-MK"/>
        </w:rPr>
      </w:pPr>
    </w:p>
    <w:p w:rsidR="003D511E" w:rsidRPr="00EA3D58" w:rsidRDefault="003D511E" w:rsidP="005547E2">
      <w:pPr>
        <w:rPr>
          <w:sz w:val="22"/>
          <w:szCs w:val="22"/>
          <w:lang w:val="mk-MK"/>
        </w:rPr>
      </w:pPr>
    </w:p>
    <w:p w:rsidR="003D511E" w:rsidRDefault="003D511E" w:rsidP="005547E2">
      <w:pPr>
        <w:rPr>
          <w:sz w:val="22"/>
          <w:szCs w:val="22"/>
          <w:lang w:val="en-US"/>
        </w:rPr>
      </w:pPr>
    </w:p>
    <w:p w:rsidR="003D511E" w:rsidRDefault="003D511E" w:rsidP="005547E2">
      <w:pPr>
        <w:rPr>
          <w:sz w:val="22"/>
          <w:szCs w:val="22"/>
          <w:lang w:val="en-US"/>
        </w:rPr>
      </w:pPr>
    </w:p>
    <w:p w:rsidR="003D511E" w:rsidRPr="008739A2" w:rsidRDefault="003D511E" w:rsidP="005547E2">
      <w:pPr>
        <w:rPr>
          <w:sz w:val="22"/>
          <w:szCs w:val="22"/>
          <w:lang w:val="mk-MK"/>
        </w:rPr>
      </w:pPr>
    </w:p>
    <w:p w:rsidR="003D511E" w:rsidRPr="000B271F" w:rsidRDefault="003D511E" w:rsidP="005547E2">
      <w:pPr>
        <w:rPr>
          <w:sz w:val="22"/>
          <w:szCs w:val="22"/>
          <w:lang w:val="mk-MK"/>
        </w:rPr>
      </w:pPr>
    </w:p>
    <w:p w:rsidR="003D511E" w:rsidRPr="00A34D7F" w:rsidRDefault="003D511E" w:rsidP="0088679F">
      <w:pPr>
        <w:rPr>
          <w:lang w:val="mk-MK"/>
        </w:rPr>
      </w:pPr>
      <w:r>
        <w:rPr>
          <w:lang w:val="mk-MK"/>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3"/>
        <w:gridCol w:w="309"/>
        <w:gridCol w:w="2353"/>
        <w:gridCol w:w="354"/>
        <w:gridCol w:w="344"/>
        <w:gridCol w:w="215"/>
        <w:gridCol w:w="924"/>
        <w:gridCol w:w="490"/>
        <w:gridCol w:w="433"/>
        <w:gridCol w:w="816"/>
        <w:gridCol w:w="1122"/>
        <w:gridCol w:w="829"/>
      </w:tblGrid>
      <w:tr w:rsidR="003D511E" w:rsidRPr="00D66BDB" w:rsidTr="002A7343">
        <w:tc>
          <w:tcPr>
            <w:tcW w:w="1548" w:type="dxa"/>
            <w:gridSpan w:val="3"/>
            <w:vAlign w:val="center"/>
          </w:tcPr>
          <w:p w:rsidR="003D511E" w:rsidRPr="00D66BDB" w:rsidRDefault="003D511E" w:rsidP="002A7343">
            <w:pPr>
              <w:jc w:val="both"/>
              <w:rPr>
                <w:b/>
                <w:lang w:val="en-US"/>
              </w:rPr>
            </w:pPr>
            <w:r w:rsidRPr="00D66BDB">
              <w:rPr>
                <w:b/>
                <w:sz w:val="22"/>
                <w:szCs w:val="22"/>
                <w:lang w:val="mk-MK"/>
              </w:rPr>
              <w:t>Прилог бр.3</w:t>
            </w:r>
          </w:p>
        </w:tc>
        <w:tc>
          <w:tcPr>
            <w:tcW w:w="8306" w:type="dxa"/>
            <w:gridSpan w:val="10"/>
            <w:vAlign w:val="center"/>
          </w:tcPr>
          <w:p w:rsidR="003D511E" w:rsidRPr="00D66BDB" w:rsidRDefault="003D511E" w:rsidP="002A7343">
            <w:pPr>
              <w:jc w:val="center"/>
              <w:rPr>
                <w:b/>
                <w:lang w:val="mk-MK"/>
              </w:rPr>
            </w:pPr>
            <w:r w:rsidRPr="00D66BDB">
              <w:rPr>
                <w:b/>
                <w:sz w:val="22"/>
                <w:szCs w:val="22"/>
                <w:lang w:val="mk-MK"/>
              </w:rPr>
              <w:t>Предметна програма од прв, втор и трет циклус на студии</w:t>
            </w:r>
          </w:p>
        </w:tc>
      </w:tr>
      <w:tr w:rsidR="003D511E" w:rsidRPr="00D66BDB" w:rsidTr="002A7343">
        <w:tc>
          <w:tcPr>
            <w:tcW w:w="516" w:type="dxa"/>
          </w:tcPr>
          <w:p w:rsidR="003D511E" w:rsidRPr="00D66BDB" w:rsidRDefault="003D511E" w:rsidP="002A7343">
            <w:r w:rsidRPr="00D66BDB">
              <w:rPr>
                <w:sz w:val="22"/>
                <w:szCs w:val="22"/>
              </w:rPr>
              <w:t>1.</w:t>
            </w:r>
          </w:p>
        </w:tc>
        <w:tc>
          <w:tcPr>
            <w:tcW w:w="3931" w:type="dxa"/>
            <w:gridSpan w:val="4"/>
            <w:vAlign w:val="center"/>
          </w:tcPr>
          <w:p w:rsidR="003D511E" w:rsidRPr="00D66BDB" w:rsidRDefault="003D511E" w:rsidP="002A7343">
            <w:r w:rsidRPr="00D66BDB">
              <w:rPr>
                <w:bCs/>
                <w:sz w:val="22"/>
                <w:szCs w:val="22"/>
                <w:lang w:val="ru-RU"/>
              </w:rPr>
              <w:t>Наслов на наставниот предмет</w:t>
            </w:r>
          </w:p>
        </w:tc>
        <w:tc>
          <w:tcPr>
            <w:tcW w:w="5407" w:type="dxa"/>
            <w:gridSpan w:val="8"/>
            <w:vAlign w:val="center"/>
          </w:tcPr>
          <w:p w:rsidR="003D511E" w:rsidRPr="001F4769" w:rsidRDefault="003D511E" w:rsidP="001F4769">
            <w:pPr>
              <w:jc w:val="center"/>
              <w:rPr>
                <w:i/>
                <w:lang w:val="ru-RU"/>
              </w:rPr>
            </w:pPr>
            <w:r w:rsidRPr="001F4769">
              <w:rPr>
                <w:b/>
                <w:i/>
                <w:sz w:val="22"/>
                <w:szCs w:val="22"/>
                <w:lang w:val="mk-MK"/>
              </w:rPr>
              <w:t xml:space="preserve">Палијативно згрижување </w:t>
            </w:r>
            <w:r w:rsidRPr="001F4769">
              <w:rPr>
                <w:b/>
                <w:i/>
                <w:sz w:val="22"/>
                <w:szCs w:val="22"/>
                <w:lang w:val="en-US"/>
              </w:rPr>
              <w:t xml:space="preserve"> - </w:t>
            </w:r>
            <w:r w:rsidRPr="001F4769">
              <w:rPr>
                <w:b/>
                <w:i/>
                <w:sz w:val="22"/>
                <w:szCs w:val="22"/>
                <w:lang w:val="mk-MK"/>
              </w:rPr>
              <w:t>предизвик за јавното здрав</w:t>
            </w:r>
            <w:r>
              <w:rPr>
                <w:b/>
                <w:i/>
                <w:sz w:val="22"/>
                <w:szCs w:val="22"/>
                <w:lang w:val="mk-MK"/>
              </w:rPr>
              <w:t>с</w:t>
            </w:r>
            <w:r w:rsidRPr="001F4769">
              <w:rPr>
                <w:b/>
                <w:i/>
                <w:sz w:val="22"/>
                <w:szCs w:val="22"/>
                <w:lang w:val="mk-MK"/>
              </w:rPr>
              <w:t>тво</w:t>
            </w:r>
          </w:p>
        </w:tc>
      </w:tr>
      <w:tr w:rsidR="003D511E" w:rsidRPr="00D66BDB" w:rsidTr="002A7343">
        <w:tc>
          <w:tcPr>
            <w:tcW w:w="516" w:type="dxa"/>
          </w:tcPr>
          <w:p w:rsidR="003D511E" w:rsidRPr="00D66BDB" w:rsidRDefault="003D511E" w:rsidP="002A7343">
            <w:r w:rsidRPr="00D66BDB">
              <w:rPr>
                <w:sz w:val="22"/>
                <w:szCs w:val="22"/>
              </w:rPr>
              <w:t>2.</w:t>
            </w:r>
          </w:p>
        </w:tc>
        <w:tc>
          <w:tcPr>
            <w:tcW w:w="3931" w:type="dxa"/>
            <w:gridSpan w:val="4"/>
            <w:vAlign w:val="center"/>
          </w:tcPr>
          <w:p w:rsidR="003D511E" w:rsidRPr="00D66BDB" w:rsidRDefault="003D511E" w:rsidP="002A7343">
            <w:r w:rsidRPr="00D66BDB">
              <w:rPr>
                <w:bCs/>
                <w:sz w:val="22"/>
                <w:szCs w:val="22"/>
                <w:lang w:val="ru-RU"/>
              </w:rPr>
              <w:t>Код</w:t>
            </w:r>
          </w:p>
        </w:tc>
        <w:tc>
          <w:tcPr>
            <w:tcW w:w="5407" w:type="dxa"/>
            <w:gridSpan w:val="8"/>
            <w:vAlign w:val="center"/>
          </w:tcPr>
          <w:p w:rsidR="003D511E" w:rsidRPr="00D66BDB" w:rsidRDefault="003D511E" w:rsidP="002A7343"/>
        </w:tc>
      </w:tr>
      <w:tr w:rsidR="003D511E" w:rsidRPr="00D66BDB" w:rsidTr="002A7343">
        <w:tc>
          <w:tcPr>
            <w:tcW w:w="516" w:type="dxa"/>
          </w:tcPr>
          <w:p w:rsidR="003D511E" w:rsidRPr="00D66BDB" w:rsidRDefault="003D511E" w:rsidP="002A7343">
            <w:r w:rsidRPr="00D66BDB">
              <w:rPr>
                <w:sz w:val="22"/>
                <w:szCs w:val="22"/>
              </w:rPr>
              <w:t>3.</w:t>
            </w:r>
          </w:p>
        </w:tc>
        <w:tc>
          <w:tcPr>
            <w:tcW w:w="3931" w:type="dxa"/>
            <w:gridSpan w:val="4"/>
            <w:vAlign w:val="center"/>
          </w:tcPr>
          <w:p w:rsidR="003D511E" w:rsidRPr="00D66BDB" w:rsidRDefault="003D511E" w:rsidP="002A7343">
            <w:r w:rsidRPr="00D66BDB">
              <w:rPr>
                <w:bCs/>
                <w:sz w:val="22"/>
                <w:szCs w:val="22"/>
                <w:lang w:val="ru-RU"/>
              </w:rPr>
              <w:t>Студиска програма</w:t>
            </w:r>
          </w:p>
        </w:tc>
        <w:tc>
          <w:tcPr>
            <w:tcW w:w="5407" w:type="dxa"/>
            <w:gridSpan w:val="8"/>
            <w:vAlign w:val="center"/>
          </w:tcPr>
          <w:p w:rsidR="003D511E" w:rsidRPr="00D66BDB" w:rsidRDefault="003D511E" w:rsidP="002A7343">
            <w:pPr>
              <w:rPr>
                <w:lang w:val="ru-RU"/>
              </w:rPr>
            </w:pPr>
            <w:r w:rsidRPr="00D66BDB">
              <w:rPr>
                <w:sz w:val="22"/>
                <w:szCs w:val="22"/>
                <w:lang w:val="mk-MK"/>
              </w:rPr>
              <w:t>Докторски студии по јавно здравство, УКИМ Медицински факултет-Скопје</w:t>
            </w:r>
          </w:p>
        </w:tc>
      </w:tr>
      <w:tr w:rsidR="003D511E" w:rsidRPr="00D66BDB" w:rsidTr="002A7343">
        <w:tc>
          <w:tcPr>
            <w:tcW w:w="516" w:type="dxa"/>
          </w:tcPr>
          <w:p w:rsidR="003D511E" w:rsidRPr="00D66BDB" w:rsidRDefault="003D511E" w:rsidP="002A7343">
            <w:pPr>
              <w:rPr>
                <w:lang w:val="en-US"/>
              </w:rPr>
            </w:pPr>
            <w:r w:rsidRPr="00D66BDB">
              <w:rPr>
                <w:sz w:val="22"/>
                <w:szCs w:val="22"/>
                <w:lang w:val="en-US"/>
              </w:rPr>
              <w:t>4.</w:t>
            </w:r>
          </w:p>
        </w:tc>
        <w:tc>
          <w:tcPr>
            <w:tcW w:w="3931" w:type="dxa"/>
            <w:gridSpan w:val="4"/>
            <w:vAlign w:val="center"/>
          </w:tcPr>
          <w:p w:rsidR="003D511E" w:rsidRPr="00D66BDB" w:rsidRDefault="003D511E" w:rsidP="002A7343">
            <w:pPr>
              <w:rPr>
                <w:lang w:val="mk-MK"/>
              </w:rPr>
            </w:pPr>
            <w:r w:rsidRPr="00D66BDB">
              <w:rPr>
                <w:bCs/>
                <w:sz w:val="22"/>
                <w:szCs w:val="22"/>
                <w:lang w:val="ru-RU"/>
              </w:rPr>
              <w:t>Организатор на студиската програма (единица, односно институт, катедра, оддел)</w:t>
            </w:r>
          </w:p>
        </w:tc>
        <w:tc>
          <w:tcPr>
            <w:tcW w:w="5407" w:type="dxa"/>
            <w:gridSpan w:val="8"/>
            <w:vAlign w:val="center"/>
          </w:tcPr>
          <w:p w:rsidR="003D511E" w:rsidRPr="00D66BDB" w:rsidRDefault="003D511E" w:rsidP="002A7343">
            <w:pPr>
              <w:rPr>
                <w:bCs/>
                <w:lang w:val="mk-MK"/>
              </w:rPr>
            </w:pPr>
            <w:r w:rsidRPr="00D66BDB">
              <w:rPr>
                <w:bCs/>
                <w:sz w:val="22"/>
                <w:szCs w:val="22"/>
                <w:lang w:val="mk-MK"/>
              </w:rPr>
              <w:t>Институт за Епидемиологија и биостатистика со медицинска информатика</w:t>
            </w:r>
            <w:r w:rsidRPr="00D66BDB">
              <w:rPr>
                <w:bCs/>
                <w:sz w:val="22"/>
                <w:szCs w:val="22"/>
                <w:lang w:val="ru-RU"/>
              </w:rPr>
              <w:t>,</w:t>
            </w:r>
            <w:r w:rsidRPr="00D66BDB">
              <w:rPr>
                <w:bCs/>
                <w:sz w:val="22"/>
                <w:szCs w:val="22"/>
                <w:lang w:val="mk-MK"/>
              </w:rPr>
              <w:t xml:space="preserve"> Медицински факултет, Универзитет “Св. Кирил и Методиј“</w:t>
            </w:r>
            <w:r w:rsidRPr="00D66BDB">
              <w:rPr>
                <w:bCs/>
                <w:sz w:val="22"/>
                <w:szCs w:val="22"/>
                <w:lang w:val="en-US"/>
              </w:rPr>
              <w:t xml:space="preserve">, </w:t>
            </w:r>
            <w:r w:rsidRPr="00D66BDB">
              <w:rPr>
                <w:bCs/>
                <w:sz w:val="22"/>
                <w:szCs w:val="22"/>
                <w:lang w:val="mk-MK"/>
              </w:rPr>
              <w:t>Скопје</w:t>
            </w:r>
          </w:p>
        </w:tc>
      </w:tr>
      <w:tr w:rsidR="003D511E" w:rsidRPr="00D66BDB" w:rsidTr="002A7343">
        <w:tc>
          <w:tcPr>
            <w:tcW w:w="516" w:type="dxa"/>
          </w:tcPr>
          <w:p w:rsidR="003D511E" w:rsidRPr="00D66BDB" w:rsidRDefault="003D511E" w:rsidP="002A7343">
            <w:pPr>
              <w:rPr>
                <w:lang w:val="en-US"/>
              </w:rPr>
            </w:pPr>
            <w:r w:rsidRPr="00D66BDB">
              <w:rPr>
                <w:sz w:val="22"/>
                <w:szCs w:val="22"/>
                <w:lang w:val="en-US"/>
              </w:rPr>
              <w:t>5.</w:t>
            </w:r>
          </w:p>
        </w:tc>
        <w:tc>
          <w:tcPr>
            <w:tcW w:w="3931" w:type="dxa"/>
            <w:gridSpan w:val="4"/>
            <w:vAlign w:val="center"/>
          </w:tcPr>
          <w:p w:rsidR="003D511E" w:rsidRPr="00D66BDB" w:rsidRDefault="003D511E" w:rsidP="002A7343">
            <w:pPr>
              <w:rPr>
                <w:lang w:val="mk-MK"/>
              </w:rPr>
            </w:pPr>
            <w:r w:rsidRPr="00D66BDB">
              <w:rPr>
                <w:bCs/>
                <w:sz w:val="22"/>
                <w:szCs w:val="22"/>
                <w:lang w:val="ru-RU"/>
              </w:rPr>
              <w:t>Степен (прв, втор, трет циклус)</w:t>
            </w:r>
          </w:p>
        </w:tc>
        <w:tc>
          <w:tcPr>
            <w:tcW w:w="5407" w:type="dxa"/>
            <w:gridSpan w:val="8"/>
            <w:vAlign w:val="center"/>
          </w:tcPr>
          <w:p w:rsidR="003D511E" w:rsidRPr="00D66BDB" w:rsidRDefault="003D511E" w:rsidP="002A7343">
            <w:pPr>
              <w:rPr>
                <w:lang w:val="mk-MK"/>
              </w:rPr>
            </w:pPr>
            <w:r w:rsidRPr="00D66BDB">
              <w:rPr>
                <w:sz w:val="22"/>
                <w:szCs w:val="22"/>
                <w:lang w:val="mk-MK"/>
              </w:rPr>
              <w:t>трет циклус</w:t>
            </w:r>
          </w:p>
        </w:tc>
      </w:tr>
      <w:tr w:rsidR="003D511E" w:rsidRPr="00D66BDB" w:rsidTr="002A7343">
        <w:tc>
          <w:tcPr>
            <w:tcW w:w="516" w:type="dxa"/>
          </w:tcPr>
          <w:p w:rsidR="003D511E" w:rsidRPr="00D66BDB" w:rsidRDefault="003D511E" w:rsidP="002A7343">
            <w:pPr>
              <w:rPr>
                <w:bCs/>
                <w:color w:val="000000"/>
                <w:lang w:val="en-US"/>
              </w:rPr>
            </w:pPr>
            <w:r w:rsidRPr="00D66BDB">
              <w:rPr>
                <w:bCs/>
                <w:color w:val="000000"/>
                <w:sz w:val="22"/>
                <w:szCs w:val="22"/>
                <w:lang w:val="en-US"/>
              </w:rPr>
              <w:t>6.</w:t>
            </w:r>
          </w:p>
        </w:tc>
        <w:tc>
          <w:tcPr>
            <w:tcW w:w="3931" w:type="dxa"/>
            <w:gridSpan w:val="4"/>
            <w:vAlign w:val="center"/>
          </w:tcPr>
          <w:p w:rsidR="003D511E" w:rsidRPr="00D66BDB" w:rsidRDefault="003D511E" w:rsidP="002A7343">
            <w:pPr>
              <w:rPr>
                <w:bCs/>
                <w:lang w:val="ru-RU"/>
              </w:rPr>
            </w:pPr>
            <w:r w:rsidRPr="00D66BDB">
              <w:rPr>
                <w:bCs/>
                <w:sz w:val="22"/>
                <w:szCs w:val="22"/>
                <w:lang w:val="ru-RU"/>
              </w:rPr>
              <w:t>Академска година / семестар</w:t>
            </w:r>
          </w:p>
        </w:tc>
        <w:tc>
          <w:tcPr>
            <w:tcW w:w="2055" w:type="dxa"/>
            <w:gridSpan w:val="4"/>
            <w:vAlign w:val="center"/>
          </w:tcPr>
          <w:p w:rsidR="003D511E" w:rsidRPr="00D66BDB" w:rsidRDefault="003D511E" w:rsidP="002A7343">
            <w:pPr>
              <w:jc w:val="center"/>
              <w:rPr>
                <w:lang w:val="mk-MK"/>
              </w:rPr>
            </w:pPr>
            <w:r w:rsidRPr="00D66BDB">
              <w:rPr>
                <w:sz w:val="22"/>
                <w:szCs w:val="22"/>
                <w:lang w:val="en-US"/>
              </w:rPr>
              <w:t xml:space="preserve">I </w:t>
            </w:r>
            <w:r w:rsidRPr="00D66BDB">
              <w:rPr>
                <w:sz w:val="22"/>
                <w:szCs w:val="22"/>
                <w:lang w:val="mk-MK"/>
              </w:rPr>
              <w:t xml:space="preserve">година/ </w:t>
            </w:r>
          </w:p>
          <w:p w:rsidR="003D511E" w:rsidRPr="00D66BDB" w:rsidRDefault="003D511E" w:rsidP="002A7343">
            <w:pPr>
              <w:jc w:val="center"/>
              <w:rPr>
                <w:lang w:val="mk-MK"/>
              </w:rPr>
            </w:pPr>
            <w:r w:rsidRPr="00D66BDB">
              <w:rPr>
                <w:sz w:val="22"/>
                <w:szCs w:val="22"/>
                <w:lang w:val="en-US"/>
              </w:rPr>
              <w:t xml:space="preserve">II </w:t>
            </w:r>
            <w:r w:rsidRPr="00D66BDB">
              <w:rPr>
                <w:sz w:val="22"/>
                <w:szCs w:val="22"/>
                <w:lang w:val="mk-MK"/>
              </w:rPr>
              <w:t>семестар</w:t>
            </w:r>
          </w:p>
        </w:tc>
        <w:tc>
          <w:tcPr>
            <w:tcW w:w="437" w:type="dxa"/>
            <w:vAlign w:val="center"/>
          </w:tcPr>
          <w:p w:rsidR="003D511E" w:rsidRPr="00D66BDB" w:rsidRDefault="003D511E" w:rsidP="002A7343">
            <w:pPr>
              <w:rPr>
                <w:bCs/>
                <w:lang w:val="en-US"/>
              </w:rPr>
            </w:pPr>
            <w:r w:rsidRPr="00D66BDB">
              <w:rPr>
                <w:bCs/>
                <w:sz w:val="22"/>
                <w:szCs w:val="22"/>
                <w:lang w:val="en-US"/>
              </w:rPr>
              <w:t>7.</w:t>
            </w:r>
          </w:p>
        </w:tc>
        <w:tc>
          <w:tcPr>
            <w:tcW w:w="2043" w:type="dxa"/>
            <w:gridSpan w:val="2"/>
            <w:vAlign w:val="center"/>
          </w:tcPr>
          <w:p w:rsidR="003D511E" w:rsidRPr="00D66BDB" w:rsidRDefault="003D511E" w:rsidP="002A7343">
            <w:pPr>
              <w:rPr>
                <w:bCs/>
                <w:lang w:val="ru-RU"/>
              </w:rPr>
            </w:pPr>
            <w:r w:rsidRPr="00D66BDB">
              <w:rPr>
                <w:bCs/>
                <w:sz w:val="22"/>
                <w:szCs w:val="22"/>
                <w:lang w:val="ru-RU"/>
              </w:rPr>
              <w:t>Број на ЕКТС кредити</w:t>
            </w:r>
          </w:p>
        </w:tc>
        <w:tc>
          <w:tcPr>
            <w:tcW w:w="872" w:type="dxa"/>
            <w:vAlign w:val="center"/>
          </w:tcPr>
          <w:p w:rsidR="003D511E" w:rsidRPr="00D66BDB" w:rsidRDefault="003D511E" w:rsidP="002A7343">
            <w:pPr>
              <w:jc w:val="center"/>
              <w:rPr>
                <w:lang w:val="mk-MK"/>
              </w:rPr>
            </w:pPr>
            <w:r w:rsidRPr="00D66BDB">
              <w:rPr>
                <w:sz w:val="22"/>
                <w:szCs w:val="22"/>
                <w:lang w:val="mk-MK"/>
              </w:rPr>
              <w:t>9</w:t>
            </w:r>
          </w:p>
        </w:tc>
      </w:tr>
      <w:tr w:rsidR="003D511E" w:rsidRPr="00D66BDB" w:rsidTr="002A7343">
        <w:tc>
          <w:tcPr>
            <w:tcW w:w="516" w:type="dxa"/>
          </w:tcPr>
          <w:p w:rsidR="003D511E" w:rsidRPr="00D66BDB" w:rsidRDefault="003D511E" w:rsidP="002A7343">
            <w:pPr>
              <w:rPr>
                <w:bCs/>
                <w:color w:val="000000"/>
                <w:lang w:val="en-US"/>
              </w:rPr>
            </w:pPr>
            <w:r w:rsidRPr="00D66BDB">
              <w:rPr>
                <w:bCs/>
                <w:color w:val="000000"/>
                <w:sz w:val="22"/>
                <w:szCs w:val="22"/>
                <w:lang w:val="en-US"/>
              </w:rPr>
              <w:t>8.</w:t>
            </w:r>
          </w:p>
        </w:tc>
        <w:tc>
          <w:tcPr>
            <w:tcW w:w="3931" w:type="dxa"/>
            <w:gridSpan w:val="4"/>
            <w:vAlign w:val="center"/>
          </w:tcPr>
          <w:p w:rsidR="003D511E" w:rsidRPr="00D66BDB" w:rsidRDefault="003D511E" w:rsidP="002A7343">
            <w:pPr>
              <w:rPr>
                <w:bCs/>
                <w:lang w:val="ru-RU"/>
              </w:rPr>
            </w:pPr>
            <w:r w:rsidRPr="00D66BDB">
              <w:rPr>
                <w:bCs/>
                <w:sz w:val="22"/>
                <w:szCs w:val="22"/>
                <w:lang w:val="ru-RU"/>
              </w:rPr>
              <w:t>Наставник</w:t>
            </w:r>
          </w:p>
        </w:tc>
        <w:tc>
          <w:tcPr>
            <w:tcW w:w="5407" w:type="dxa"/>
            <w:gridSpan w:val="8"/>
            <w:vAlign w:val="center"/>
          </w:tcPr>
          <w:p w:rsidR="003D511E" w:rsidRPr="0053155D" w:rsidRDefault="003D511E" w:rsidP="002A7343">
            <w:pPr>
              <w:rPr>
                <w:b/>
                <w:i/>
                <w:lang w:val="ru-RU"/>
              </w:rPr>
            </w:pPr>
            <w:r w:rsidRPr="0053155D">
              <w:rPr>
                <w:b/>
                <w:bCs/>
                <w:i/>
                <w:sz w:val="22"/>
                <w:szCs w:val="22"/>
                <w:lang w:val="ru-RU"/>
              </w:rPr>
              <w:t>Проф. д-р Весна Велиќ Стефановска</w:t>
            </w:r>
          </w:p>
        </w:tc>
      </w:tr>
      <w:tr w:rsidR="003D511E" w:rsidRPr="00D66BDB" w:rsidTr="002A7343">
        <w:tc>
          <w:tcPr>
            <w:tcW w:w="516" w:type="dxa"/>
          </w:tcPr>
          <w:p w:rsidR="003D511E" w:rsidRPr="00D66BDB" w:rsidRDefault="003D511E" w:rsidP="002A7343">
            <w:pPr>
              <w:rPr>
                <w:bCs/>
                <w:color w:val="000000"/>
                <w:lang w:val="en-US"/>
              </w:rPr>
            </w:pPr>
            <w:r w:rsidRPr="00D66BDB">
              <w:rPr>
                <w:bCs/>
                <w:color w:val="000000"/>
                <w:sz w:val="22"/>
                <w:szCs w:val="22"/>
                <w:lang w:val="en-US"/>
              </w:rPr>
              <w:t>9.</w:t>
            </w:r>
          </w:p>
        </w:tc>
        <w:tc>
          <w:tcPr>
            <w:tcW w:w="3931" w:type="dxa"/>
            <w:gridSpan w:val="4"/>
            <w:vAlign w:val="center"/>
          </w:tcPr>
          <w:p w:rsidR="003D511E" w:rsidRPr="00D66BDB" w:rsidRDefault="003D511E" w:rsidP="002A7343">
            <w:pPr>
              <w:rPr>
                <w:bCs/>
                <w:lang w:val="ru-RU"/>
              </w:rPr>
            </w:pPr>
            <w:r w:rsidRPr="00D66BDB">
              <w:rPr>
                <w:bCs/>
                <w:sz w:val="22"/>
                <w:szCs w:val="22"/>
                <w:lang w:val="ru-RU"/>
              </w:rPr>
              <w:t>Предуслови за запишување на предметот</w:t>
            </w:r>
          </w:p>
        </w:tc>
        <w:tc>
          <w:tcPr>
            <w:tcW w:w="5407" w:type="dxa"/>
            <w:gridSpan w:val="8"/>
            <w:vAlign w:val="center"/>
          </w:tcPr>
          <w:p w:rsidR="003D511E" w:rsidRPr="0053155D" w:rsidRDefault="003D511E" w:rsidP="002A7343">
            <w:pPr>
              <w:rPr>
                <w:lang w:val="mk-MK"/>
              </w:rPr>
            </w:pPr>
            <w:r w:rsidRPr="0053155D">
              <w:rPr>
                <w:bCs/>
                <w:sz w:val="22"/>
                <w:szCs w:val="22"/>
                <w:lang w:val="it-IT"/>
              </w:rPr>
              <w:t>Нема</w:t>
            </w:r>
          </w:p>
        </w:tc>
      </w:tr>
      <w:tr w:rsidR="003D511E" w:rsidRPr="00D66BDB" w:rsidTr="002A7343">
        <w:tc>
          <w:tcPr>
            <w:tcW w:w="516" w:type="dxa"/>
          </w:tcPr>
          <w:p w:rsidR="003D511E" w:rsidRPr="00D66BDB" w:rsidRDefault="003D511E" w:rsidP="002A7343">
            <w:pPr>
              <w:rPr>
                <w:bCs/>
                <w:color w:val="000000"/>
                <w:lang w:val="en-US"/>
              </w:rPr>
            </w:pPr>
            <w:r w:rsidRPr="00D66BDB">
              <w:rPr>
                <w:bCs/>
                <w:color w:val="000000"/>
                <w:sz w:val="22"/>
                <w:szCs w:val="22"/>
                <w:lang w:val="en-US"/>
              </w:rPr>
              <w:t>10.</w:t>
            </w:r>
          </w:p>
        </w:tc>
        <w:tc>
          <w:tcPr>
            <w:tcW w:w="9338" w:type="dxa"/>
            <w:gridSpan w:val="12"/>
          </w:tcPr>
          <w:p w:rsidR="003D511E" w:rsidRPr="00806566" w:rsidRDefault="003D511E" w:rsidP="002A7343">
            <w:pPr>
              <w:rPr>
                <w:bCs/>
                <w:color w:val="000000"/>
                <w:lang w:val="en-US"/>
              </w:rPr>
            </w:pPr>
            <w:r w:rsidRPr="00D66BDB">
              <w:rPr>
                <w:bCs/>
                <w:color w:val="000000"/>
                <w:sz w:val="22"/>
                <w:szCs w:val="22"/>
                <w:lang w:val="mk-MK"/>
              </w:rPr>
              <w:t>Ц</w:t>
            </w:r>
            <w:r w:rsidRPr="00D66BDB">
              <w:rPr>
                <w:bCs/>
                <w:color w:val="000000"/>
                <w:sz w:val="22"/>
                <w:szCs w:val="22"/>
                <w:lang w:val="ru-RU"/>
              </w:rPr>
              <w:t>ели на предметната програма (компетенции)</w:t>
            </w:r>
            <w:r w:rsidRPr="00D66BDB">
              <w:rPr>
                <w:bCs/>
                <w:color w:val="000000"/>
                <w:sz w:val="22"/>
                <w:szCs w:val="22"/>
                <w:lang w:val="mk-MK"/>
              </w:rPr>
              <w:t xml:space="preserve">: </w:t>
            </w:r>
          </w:p>
          <w:p w:rsidR="003D511E" w:rsidRPr="00806566" w:rsidRDefault="003D511E" w:rsidP="002A7343">
            <w:pPr>
              <w:jc w:val="both"/>
              <w:rPr>
                <w:b/>
                <w:lang w:val="en-US"/>
              </w:rPr>
            </w:pPr>
            <w:r w:rsidRPr="00D66BDB">
              <w:rPr>
                <w:b/>
                <w:sz w:val="22"/>
                <w:szCs w:val="22"/>
                <w:lang w:val="mk-MK"/>
              </w:rPr>
              <w:t>Учебните цели кои е планирано да бидат исполенети по завршувањето на програмата на изборниот предмет се:</w:t>
            </w:r>
          </w:p>
          <w:p w:rsidR="003D511E" w:rsidRPr="00D66BDB" w:rsidRDefault="003D511E" w:rsidP="0088679F">
            <w:pPr>
              <w:pStyle w:val="Default"/>
              <w:numPr>
                <w:ilvl w:val="0"/>
                <w:numId w:val="12"/>
              </w:numPr>
              <w:tabs>
                <w:tab w:val="clear" w:pos="720"/>
                <w:tab w:val="num" w:pos="252"/>
              </w:tabs>
              <w:ind w:left="249" w:hanging="249"/>
              <w:rPr>
                <w:bCs/>
                <w:sz w:val="22"/>
                <w:szCs w:val="22"/>
                <w:lang w:val="mk-MK"/>
              </w:rPr>
            </w:pPr>
            <w:r w:rsidRPr="00D66BDB">
              <w:rPr>
                <w:rFonts w:ascii="Times New Roman" w:hAnsi="Times New Roman" w:cs="Times New Roman"/>
                <w:bCs/>
                <w:sz w:val="22"/>
                <w:szCs w:val="22"/>
                <w:lang w:val="mk-MK"/>
              </w:rPr>
              <w:t>Да</w:t>
            </w:r>
            <w:r w:rsidRPr="00D66BDB">
              <w:rPr>
                <w:bCs/>
                <w:sz w:val="22"/>
                <w:szCs w:val="22"/>
                <w:lang w:val="mk-MK"/>
              </w:rPr>
              <w:t xml:space="preserve"> </w:t>
            </w:r>
            <w:r w:rsidRPr="00D66BDB">
              <w:rPr>
                <w:rFonts w:ascii="Times New Roman" w:hAnsi="Times New Roman" w:cs="Times New Roman"/>
                <w:bCs/>
                <w:sz w:val="22"/>
                <w:szCs w:val="22"/>
                <w:lang w:val="mk-MK"/>
              </w:rPr>
              <w:t>се</w:t>
            </w:r>
            <w:r w:rsidRPr="00D66BDB">
              <w:rPr>
                <w:bCs/>
                <w:sz w:val="22"/>
                <w:szCs w:val="22"/>
                <w:lang w:val="mk-MK"/>
              </w:rPr>
              <w:t xml:space="preserve"> </w:t>
            </w:r>
            <w:r w:rsidRPr="00D66BDB">
              <w:rPr>
                <w:rFonts w:ascii="Times New Roman" w:hAnsi="Times New Roman" w:cs="Times New Roman"/>
                <w:bCs/>
                <w:sz w:val="22"/>
                <w:szCs w:val="22"/>
                <w:lang w:val="mk-MK"/>
              </w:rPr>
              <w:t>прикажат</w:t>
            </w:r>
            <w:r w:rsidRPr="00D66BDB">
              <w:rPr>
                <w:bCs/>
                <w:sz w:val="22"/>
                <w:szCs w:val="22"/>
                <w:lang w:val="mk-MK"/>
              </w:rPr>
              <w:t xml:space="preserve"> </w:t>
            </w:r>
            <w:r w:rsidRPr="00D66BDB">
              <w:rPr>
                <w:rFonts w:ascii="Times New Roman" w:hAnsi="Times New Roman" w:cs="Times New Roman"/>
                <w:bCs/>
                <w:sz w:val="22"/>
                <w:szCs w:val="22"/>
                <w:lang w:val="mk-MK"/>
              </w:rPr>
              <w:t>јавно</w:t>
            </w:r>
            <w:r w:rsidRPr="00D66BDB">
              <w:rPr>
                <w:bCs/>
                <w:sz w:val="22"/>
                <w:szCs w:val="22"/>
                <w:lang w:val="mk-MK"/>
              </w:rPr>
              <w:t xml:space="preserve"> </w:t>
            </w:r>
            <w:r w:rsidRPr="00D66BDB">
              <w:rPr>
                <w:rFonts w:ascii="Times New Roman" w:hAnsi="Times New Roman" w:cs="Times New Roman"/>
                <w:bCs/>
                <w:sz w:val="22"/>
                <w:szCs w:val="22"/>
                <w:lang w:val="mk-MK"/>
              </w:rPr>
              <w:t>здравствените</w:t>
            </w:r>
            <w:r w:rsidRPr="00D66BDB">
              <w:rPr>
                <w:bCs/>
                <w:sz w:val="22"/>
                <w:szCs w:val="22"/>
                <w:lang w:val="mk-MK"/>
              </w:rPr>
              <w:t xml:space="preserve"> </w:t>
            </w:r>
            <w:r w:rsidRPr="00D66BDB">
              <w:rPr>
                <w:rFonts w:ascii="Times New Roman" w:hAnsi="Times New Roman" w:cs="Times New Roman"/>
                <w:bCs/>
                <w:sz w:val="22"/>
                <w:szCs w:val="22"/>
                <w:lang w:val="mk-MK"/>
              </w:rPr>
              <w:t>аспекти</w:t>
            </w:r>
            <w:r w:rsidRPr="00D66BDB">
              <w:rPr>
                <w:bCs/>
                <w:sz w:val="22"/>
                <w:szCs w:val="22"/>
                <w:lang w:val="mk-MK"/>
              </w:rPr>
              <w:t xml:space="preserve"> </w:t>
            </w:r>
            <w:r w:rsidRPr="00D66BDB">
              <w:rPr>
                <w:rFonts w:ascii="Times New Roman" w:hAnsi="Times New Roman" w:cs="Times New Roman"/>
                <w:bCs/>
                <w:sz w:val="22"/>
                <w:szCs w:val="22"/>
                <w:lang w:val="mk-MK"/>
              </w:rPr>
              <w:t>на</w:t>
            </w:r>
            <w:r w:rsidRPr="00D66BDB">
              <w:rPr>
                <w:bCs/>
                <w:sz w:val="22"/>
                <w:szCs w:val="22"/>
                <w:lang w:val="mk-MK"/>
              </w:rPr>
              <w:t xml:space="preserve"> </w:t>
            </w:r>
            <w:r w:rsidRPr="00D66BDB">
              <w:rPr>
                <w:rFonts w:ascii="Times New Roman" w:hAnsi="Times New Roman" w:cs="Times New Roman"/>
                <w:bCs/>
                <w:sz w:val="22"/>
                <w:szCs w:val="22"/>
                <w:lang w:val="mk-MK"/>
              </w:rPr>
              <w:t>развојот</w:t>
            </w:r>
            <w:r w:rsidRPr="00D66BDB">
              <w:rPr>
                <w:bCs/>
                <w:sz w:val="22"/>
                <w:szCs w:val="22"/>
                <w:lang w:val="mk-MK"/>
              </w:rPr>
              <w:t xml:space="preserve">, </w:t>
            </w:r>
            <w:r w:rsidRPr="00D66BDB">
              <w:rPr>
                <w:rFonts w:ascii="Times New Roman" w:hAnsi="Times New Roman" w:cs="Times New Roman"/>
                <w:bCs/>
                <w:sz w:val="22"/>
                <w:szCs w:val="22"/>
                <w:lang w:val="mk-MK"/>
              </w:rPr>
              <w:t>фактите</w:t>
            </w:r>
            <w:r w:rsidRPr="00D66BDB">
              <w:rPr>
                <w:bCs/>
                <w:sz w:val="22"/>
                <w:szCs w:val="22"/>
                <w:lang w:val="mk-MK"/>
              </w:rPr>
              <w:t xml:space="preserve">, </w:t>
            </w:r>
            <w:r w:rsidRPr="00D66BDB">
              <w:rPr>
                <w:rFonts w:ascii="Times New Roman" w:hAnsi="Times New Roman" w:cs="Times New Roman"/>
                <w:bCs/>
                <w:sz w:val="22"/>
                <w:szCs w:val="22"/>
                <w:lang w:val="mk-MK"/>
              </w:rPr>
              <w:t>моделите</w:t>
            </w:r>
            <w:r w:rsidRPr="00D66BDB">
              <w:rPr>
                <w:bCs/>
                <w:sz w:val="22"/>
                <w:szCs w:val="22"/>
                <w:lang w:val="mk-MK"/>
              </w:rPr>
              <w:t xml:space="preserve">, </w:t>
            </w:r>
            <w:r w:rsidRPr="00D66BDB">
              <w:rPr>
                <w:rFonts w:ascii="Times New Roman" w:hAnsi="Times New Roman" w:cs="Times New Roman"/>
                <w:bCs/>
                <w:sz w:val="22"/>
                <w:szCs w:val="22"/>
                <w:lang w:val="mk-MK"/>
              </w:rPr>
              <w:t>фундаменталните</w:t>
            </w:r>
            <w:r w:rsidRPr="00D66BDB">
              <w:rPr>
                <w:bCs/>
                <w:sz w:val="22"/>
                <w:szCs w:val="22"/>
                <w:lang w:val="mk-MK"/>
              </w:rPr>
              <w:t xml:space="preserve"> </w:t>
            </w:r>
            <w:r w:rsidRPr="00D66BDB">
              <w:rPr>
                <w:rFonts w:ascii="Times New Roman" w:hAnsi="Times New Roman" w:cs="Times New Roman"/>
                <w:bCs/>
                <w:sz w:val="22"/>
                <w:szCs w:val="22"/>
                <w:lang w:val="mk-MK"/>
              </w:rPr>
              <w:t>аспекти</w:t>
            </w:r>
            <w:r w:rsidRPr="00D66BDB">
              <w:rPr>
                <w:bCs/>
                <w:sz w:val="22"/>
                <w:szCs w:val="22"/>
                <w:lang w:val="mk-MK"/>
              </w:rPr>
              <w:t xml:space="preserve"> </w:t>
            </w:r>
            <w:r w:rsidRPr="00D66BDB">
              <w:rPr>
                <w:rFonts w:ascii="Times New Roman" w:hAnsi="Times New Roman" w:cs="Times New Roman"/>
                <w:bCs/>
                <w:sz w:val="22"/>
                <w:szCs w:val="22"/>
                <w:lang w:val="mk-MK"/>
              </w:rPr>
              <w:t>и</w:t>
            </w:r>
            <w:r w:rsidRPr="00D66BDB">
              <w:rPr>
                <w:bCs/>
                <w:sz w:val="22"/>
                <w:szCs w:val="22"/>
                <w:lang w:val="mk-MK"/>
              </w:rPr>
              <w:t xml:space="preserve"> </w:t>
            </w:r>
            <w:r w:rsidRPr="00D66BDB">
              <w:rPr>
                <w:rFonts w:ascii="Times New Roman" w:hAnsi="Times New Roman" w:cs="Times New Roman"/>
                <w:bCs/>
                <w:sz w:val="22"/>
                <w:szCs w:val="22"/>
                <w:lang w:val="mk-MK"/>
              </w:rPr>
              <w:t>индикаторите</w:t>
            </w:r>
            <w:r w:rsidRPr="00D66BDB">
              <w:rPr>
                <w:bCs/>
                <w:sz w:val="22"/>
                <w:szCs w:val="22"/>
                <w:lang w:val="mk-MK"/>
              </w:rPr>
              <w:t xml:space="preserve"> </w:t>
            </w:r>
            <w:r w:rsidRPr="00D66BDB">
              <w:rPr>
                <w:rFonts w:ascii="Times New Roman" w:hAnsi="Times New Roman" w:cs="Times New Roman"/>
                <w:bCs/>
                <w:sz w:val="22"/>
                <w:szCs w:val="22"/>
                <w:lang w:val="mk-MK"/>
              </w:rPr>
              <w:t>на</w:t>
            </w:r>
            <w:r w:rsidRPr="00D66BDB">
              <w:rPr>
                <w:bCs/>
                <w:sz w:val="22"/>
                <w:szCs w:val="22"/>
                <w:lang w:val="mk-MK"/>
              </w:rPr>
              <w:t xml:space="preserve"> </w:t>
            </w:r>
            <w:r w:rsidRPr="00D66BDB">
              <w:rPr>
                <w:rFonts w:ascii="Times New Roman" w:hAnsi="Times New Roman" w:cs="Times New Roman"/>
                <w:bCs/>
                <w:sz w:val="22"/>
                <w:szCs w:val="22"/>
                <w:lang w:val="mk-MK"/>
              </w:rPr>
              <w:t>палијативното</w:t>
            </w:r>
            <w:r w:rsidRPr="00D66BDB">
              <w:rPr>
                <w:bCs/>
                <w:sz w:val="22"/>
                <w:szCs w:val="22"/>
                <w:lang w:val="mk-MK"/>
              </w:rPr>
              <w:t xml:space="preserve"> </w:t>
            </w:r>
            <w:r w:rsidRPr="00D66BDB">
              <w:rPr>
                <w:rFonts w:ascii="Times New Roman" w:hAnsi="Times New Roman" w:cs="Times New Roman"/>
                <w:bCs/>
                <w:sz w:val="22"/>
                <w:szCs w:val="22"/>
                <w:lang w:val="mk-MK"/>
              </w:rPr>
              <w:t>згрижување</w:t>
            </w:r>
            <w:r w:rsidRPr="00D66BDB">
              <w:rPr>
                <w:bCs/>
                <w:sz w:val="22"/>
                <w:szCs w:val="22"/>
                <w:lang w:val="mk-MK"/>
              </w:rPr>
              <w:t>.</w:t>
            </w:r>
          </w:p>
          <w:p w:rsidR="003D511E" w:rsidRPr="00D66BDB" w:rsidRDefault="003D511E" w:rsidP="0088679F">
            <w:pPr>
              <w:pStyle w:val="Default"/>
              <w:numPr>
                <w:ilvl w:val="0"/>
                <w:numId w:val="12"/>
              </w:numPr>
              <w:tabs>
                <w:tab w:val="clear" w:pos="720"/>
                <w:tab w:val="num" w:pos="252"/>
              </w:tabs>
              <w:ind w:left="249" w:hanging="249"/>
              <w:rPr>
                <w:b/>
                <w:bCs/>
                <w:sz w:val="22"/>
                <w:szCs w:val="22"/>
                <w:lang w:val="mk-MK"/>
              </w:rPr>
            </w:pPr>
            <w:r w:rsidRPr="00D66BDB">
              <w:rPr>
                <w:rFonts w:ascii="Times New Roman" w:hAnsi="Times New Roman" w:cs="Times New Roman"/>
                <w:bCs/>
                <w:sz w:val="22"/>
                <w:szCs w:val="22"/>
                <w:lang w:val="mk-MK"/>
              </w:rPr>
              <w:t>Да</w:t>
            </w:r>
            <w:r w:rsidRPr="00D66BDB">
              <w:rPr>
                <w:bCs/>
                <w:sz w:val="22"/>
                <w:szCs w:val="22"/>
                <w:lang w:val="mk-MK"/>
              </w:rPr>
              <w:t xml:space="preserve"> </w:t>
            </w:r>
            <w:r w:rsidRPr="00D66BDB">
              <w:rPr>
                <w:rFonts w:ascii="Times New Roman" w:hAnsi="Times New Roman" w:cs="Times New Roman"/>
                <w:bCs/>
                <w:sz w:val="22"/>
                <w:szCs w:val="22"/>
                <w:lang w:val="mk-MK"/>
              </w:rPr>
              <w:t>се</w:t>
            </w:r>
            <w:r w:rsidRPr="00D66BDB">
              <w:rPr>
                <w:bCs/>
                <w:sz w:val="22"/>
                <w:szCs w:val="22"/>
                <w:lang w:val="mk-MK"/>
              </w:rPr>
              <w:t xml:space="preserve"> </w:t>
            </w:r>
            <w:r w:rsidRPr="00D66BDB">
              <w:rPr>
                <w:rFonts w:ascii="Times New Roman" w:hAnsi="Times New Roman" w:cs="Times New Roman"/>
                <w:bCs/>
                <w:sz w:val="22"/>
                <w:szCs w:val="22"/>
                <w:lang w:val="mk-MK"/>
              </w:rPr>
              <w:t>укаже</w:t>
            </w:r>
            <w:r w:rsidRPr="00D66BDB">
              <w:rPr>
                <w:bCs/>
                <w:sz w:val="22"/>
                <w:szCs w:val="22"/>
                <w:lang w:val="mk-MK"/>
              </w:rPr>
              <w:t xml:space="preserve"> </w:t>
            </w:r>
            <w:r w:rsidRPr="00D66BDB">
              <w:rPr>
                <w:rFonts w:ascii="Times New Roman" w:hAnsi="Times New Roman" w:cs="Times New Roman"/>
                <w:bCs/>
                <w:sz w:val="22"/>
                <w:szCs w:val="22"/>
                <w:lang w:val="mk-MK"/>
              </w:rPr>
              <w:t>на</w:t>
            </w:r>
            <w:r w:rsidRPr="00D66BDB">
              <w:rPr>
                <w:bCs/>
                <w:sz w:val="22"/>
                <w:szCs w:val="22"/>
                <w:lang w:val="mk-MK"/>
              </w:rPr>
              <w:t xml:space="preserve"> </w:t>
            </w:r>
            <w:r w:rsidRPr="00D66BDB">
              <w:rPr>
                <w:rFonts w:ascii="Times New Roman" w:hAnsi="Times New Roman" w:cs="Times New Roman"/>
                <w:bCs/>
                <w:sz w:val="22"/>
                <w:szCs w:val="22"/>
                <w:lang w:val="mk-MK"/>
              </w:rPr>
              <w:t>психосоцијалните</w:t>
            </w:r>
            <w:r w:rsidRPr="00D66BDB">
              <w:rPr>
                <w:bCs/>
                <w:sz w:val="22"/>
                <w:szCs w:val="22"/>
                <w:lang w:val="mk-MK"/>
              </w:rPr>
              <w:t xml:space="preserve"> </w:t>
            </w:r>
            <w:r w:rsidRPr="00D66BDB">
              <w:rPr>
                <w:rFonts w:ascii="Times New Roman" w:hAnsi="Times New Roman" w:cs="Times New Roman"/>
                <w:bCs/>
                <w:sz w:val="22"/>
                <w:szCs w:val="22"/>
                <w:lang w:val="mk-MK"/>
              </w:rPr>
              <w:t>и</w:t>
            </w:r>
            <w:r w:rsidRPr="00D66BDB">
              <w:rPr>
                <w:bCs/>
                <w:sz w:val="22"/>
                <w:szCs w:val="22"/>
                <w:lang w:val="mk-MK"/>
              </w:rPr>
              <w:t xml:space="preserve"> </w:t>
            </w:r>
            <w:r w:rsidRPr="00D66BDB">
              <w:rPr>
                <w:rFonts w:ascii="Times New Roman" w:hAnsi="Times New Roman" w:cs="Times New Roman"/>
                <w:bCs/>
                <w:sz w:val="22"/>
                <w:szCs w:val="22"/>
                <w:lang w:val="mk-MK"/>
              </w:rPr>
              <w:t>спиритуалните</w:t>
            </w:r>
            <w:r w:rsidRPr="00D66BDB">
              <w:rPr>
                <w:bCs/>
                <w:sz w:val="22"/>
                <w:szCs w:val="22"/>
                <w:lang w:val="mk-MK"/>
              </w:rPr>
              <w:t xml:space="preserve"> </w:t>
            </w:r>
            <w:r w:rsidRPr="00D66BDB">
              <w:rPr>
                <w:rFonts w:ascii="Times New Roman" w:hAnsi="Times New Roman" w:cs="Times New Roman"/>
                <w:bCs/>
                <w:sz w:val="22"/>
                <w:szCs w:val="22"/>
                <w:lang w:val="mk-MK"/>
              </w:rPr>
              <w:t>аспекти</w:t>
            </w:r>
            <w:r w:rsidRPr="00D66BDB">
              <w:rPr>
                <w:bCs/>
                <w:sz w:val="22"/>
                <w:szCs w:val="22"/>
                <w:lang w:val="mk-MK"/>
              </w:rPr>
              <w:t xml:space="preserve"> </w:t>
            </w:r>
            <w:r w:rsidRPr="00D66BDB">
              <w:rPr>
                <w:rFonts w:ascii="Times New Roman" w:hAnsi="Times New Roman" w:cs="Times New Roman"/>
                <w:bCs/>
                <w:sz w:val="22"/>
                <w:szCs w:val="22"/>
                <w:lang w:val="mk-MK"/>
              </w:rPr>
              <w:t>на</w:t>
            </w:r>
            <w:r w:rsidRPr="00D66BDB">
              <w:rPr>
                <w:bCs/>
                <w:sz w:val="22"/>
                <w:szCs w:val="22"/>
                <w:lang w:val="mk-MK"/>
              </w:rPr>
              <w:t xml:space="preserve"> </w:t>
            </w:r>
            <w:r w:rsidRPr="00D66BDB">
              <w:rPr>
                <w:rFonts w:ascii="Times New Roman" w:hAnsi="Times New Roman" w:cs="Times New Roman"/>
                <w:bCs/>
                <w:sz w:val="22"/>
                <w:szCs w:val="22"/>
                <w:lang w:val="mk-MK"/>
              </w:rPr>
              <w:t>палијативното</w:t>
            </w:r>
            <w:r w:rsidRPr="00D66BDB">
              <w:rPr>
                <w:bCs/>
                <w:sz w:val="22"/>
                <w:szCs w:val="22"/>
                <w:lang w:val="mk-MK"/>
              </w:rPr>
              <w:t xml:space="preserve"> </w:t>
            </w:r>
            <w:r w:rsidRPr="00D66BDB">
              <w:rPr>
                <w:rFonts w:ascii="Times New Roman" w:hAnsi="Times New Roman" w:cs="Times New Roman"/>
                <w:bCs/>
                <w:sz w:val="22"/>
                <w:szCs w:val="22"/>
                <w:lang w:val="mk-MK"/>
              </w:rPr>
              <w:t>згрижување</w:t>
            </w:r>
            <w:r w:rsidRPr="00D66BDB">
              <w:rPr>
                <w:bCs/>
                <w:sz w:val="22"/>
                <w:szCs w:val="22"/>
                <w:lang w:val="mk-MK"/>
              </w:rPr>
              <w:t xml:space="preserve"> </w:t>
            </w:r>
            <w:r w:rsidRPr="00D66BDB">
              <w:rPr>
                <w:rFonts w:ascii="Times New Roman" w:hAnsi="Times New Roman" w:cs="Times New Roman"/>
                <w:bCs/>
                <w:sz w:val="22"/>
                <w:szCs w:val="22"/>
                <w:lang w:val="mk-MK"/>
              </w:rPr>
              <w:t>од</w:t>
            </w:r>
            <w:r w:rsidRPr="00D66BDB">
              <w:rPr>
                <w:bCs/>
                <w:sz w:val="22"/>
                <w:szCs w:val="22"/>
                <w:lang w:val="mk-MK"/>
              </w:rPr>
              <w:t xml:space="preserve"> </w:t>
            </w:r>
            <w:r w:rsidRPr="00D66BDB">
              <w:rPr>
                <w:rFonts w:ascii="Times New Roman" w:hAnsi="Times New Roman" w:cs="Times New Roman"/>
                <w:bCs/>
                <w:sz w:val="22"/>
                <w:szCs w:val="22"/>
                <w:lang w:val="mk-MK"/>
              </w:rPr>
              <w:t>јавно</w:t>
            </w:r>
            <w:r w:rsidRPr="00D66BDB">
              <w:rPr>
                <w:bCs/>
                <w:sz w:val="22"/>
                <w:szCs w:val="22"/>
                <w:lang w:val="mk-MK"/>
              </w:rPr>
              <w:t xml:space="preserve"> </w:t>
            </w:r>
            <w:r w:rsidRPr="00D66BDB">
              <w:rPr>
                <w:rFonts w:ascii="Times New Roman" w:hAnsi="Times New Roman" w:cs="Times New Roman"/>
                <w:bCs/>
                <w:sz w:val="22"/>
                <w:szCs w:val="22"/>
                <w:lang w:val="mk-MK"/>
              </w:rPr>
              <w:t>здравствен</w:t>
            </w:r>
            <w:r w:rsidRPr="00D66BDB">
              <w:rPr>
                <w:bCs/>
                <w:sz w:val="22"/>
                <w:szCs w:val="22"/>
                <w:lang w:val="mk-MK"/>
              </w:rPr>
              <w:t xml:space="preserve"> </w:t>
            </w:r>
            <w:r w:rsidRPr="00D66BDB">
              <w:rPr>
                <w:rFonts w:ascii="Times New Roman" w:hAnsi="Times New Roman" w:cs="Times New Roman"/>
                <w:bCs/>
                <w:sz w:val="22"/>
                <w:szCs w:val="22"/>
                <w:lang w:val="mk-MK"/>
              </w:rPr>
              <w:t>аспект</w:t>
            </w:r>
          </w:p>
          <w:p w:rsidR="003D511E" w:rsidRPr="00D66BDB" w:rsidRDefault="003D511E" w:rsidP="0088679F">
            <w:pPr>
              <w:pStyle w:val="Default"/>
              <w:numPr>
                <w:ilvl w:val="0"/>
                <w:numId w:val="12"/>
              </w:numPr>
              <w:tabs>
                <w:tab w:val="clear" w:pos="720"/>
                <w:tab w:val="num" w:pos="252"/>
              </w:tabs>
              <w:ind w:left="249" w:hanging="249"/>
              <w:rPr>
                <w:b/>
                <w:bCs/>
                <w:sz w:val="22"/>
                <w:szCs w:val="22"/>
                <w:lang w:val="mk-MK"/>
              </w:rPr>
            </w:pPr>
            <w:r w:rsidRPr="00D66BDB">
              <w:rPr>
                <w:rFonts w:ascii="Times New Roman" w:hAnsi="Times New Roman" w:cs="Times New Roman"/>
                <w:bCs/>
                <w:sz w:val="22"/>
                <w:szCs w:val="22"/>
                <w:lang w:val="mk-MK"/>
              </w:rPr>
              <w:t>Да</w:t>
            </w:r>
            <w:r w:rsidRPr="00D66BDB">
              <w:rPr>
                <w:bCs/>
                <w:sz w:val="22"/>
                <w:szCs w:val="22"/>
                <w:lang w:val="mk-MK"/>
              </w:rPr>
              <w:t xml:space="preserve"> </w:t>
            </w:r>
            <w:r w:rsidRPr="00D66BDB">
              <w:rPr>
                <w:rFonts w:ascii="Times New Roman" w:hAnsi="Times New Roman" w:cs="Times New Roman"/>
                <w:bCs/>
                <w:sz w:val="22"/>
                <w:szCs w:val="22"/>
                <w:lang w:val="mk-MK"/>
              </w:rPr>
              <w:t>обработат</w:t>
            </w:r>
            <w:r w:rsidRPr="00D66BDB">
              <w:rPr>
                <w:bCs/>
                <w:sz w:val="22"/>
                <w:szCs w:val="22"/>
                <w:lang w:val="mk-MK"/>
              </w:rPr>
              <w:t xml:space="preserve"> </w:t>
            </w:r>
            <w:r w:rsidRPr="00D66BDB">
              <w:rPr>
                <w:rFonts w:ascii="Times New Roman" w:hAnsi="Times New Roman" w:cs="Times New Roman"/>
                <w:bCs/>
                <w:sz w:val="22"/>
                <w:szCs w:val="22"/>
                <w:lang w:val="mk-MK"/>
              </w:rPr>
              <w:t>јавно</w:t>
            </w:r>
            <w:r w:rsidRPr="00D66BDB">
              <w:rPr>
                <w:bCs/>
                <w:sz w:val="22"/>
                <w:szCs w:val="22"/>
                <w:lang w:val="mk-MK"/>
              </w:rPr>
              <w:t xml:space="preserve"> </w:t>
            </w:r>
            <w:r w:rsidRPr="00D66BDB">
              <w:rPr>
                <w:rFonts w:ascii="Times New Roman" w:hAnsi="Times New Roman" w:cs="Times New Roman"/>
                <w:bCs/>
                <w:sz w:val="22"/>
                <w:szCs w:val="22"/>
                <w:lang w:val="mk-MK"/>
              </w:rPr>
              <w:t>здравствените</w:t>
            </w:r>
            <w:r w:rsidRPr="00D66BDB">
              <w:rPr>
                <w:bCs/>
                <w:sz w:val="22"/>
                <w:szCs w:val="22"/>
                <w:lang w:val="mk-MK"/>
              </w:rPr>
              <w:t xml:space="preserve"> </w:t>
            </w:r>
            <w:r w:rsidRPr="00D66BDB">
              <w:rPr>
                <w:rFonts w:ascii="Times New Roman" w:hAnsi="Times New Roman" w:cs="Times New Roman"/>
                <w:bCs/>
                <w:sz w:val="22"/>
                <w:szCs w:val="22"/>
                <w:lang w:val="mk-MK"/>
              </w:rPr>
              <w:t>аспекти</w:t>
            </w:r>
            <w:r w:rsidRPr="00D66BDB">
              <w:rPr>
                <w:bCs/>
                <w:sz w:val="22"/>
                <w:szCs w:val="22"/>
                <w:lang w:val="mk-MK"/>
              </w:rPr>
              <w:t xml:space="preserve"> </w:t>
            </w:r>
            <w:r w:rsidRPr="00D66BDB">
              <w:rPr>
                <w:rFonts w:ascii="Times New Roman" w:hAnsi="Times New Roman" w:cs="Times New Roman"/>
                <w:bCs/>
                <w:sz w:val="22"/>
                <w:szCs w:val="22"/>
                <w:lang w:val="mk-MK"/>
              </w:rPr>
              <w:t>на</w:t>
            </w:r>
            <w:r w:rsidRPr="00D66BDB">
              <w:rPr>
                <w:bCs/>
                <w:sz w:val="22"/>
                <w:szCs w:val="22"/>
                <w:lang w:val="mk-MK"/>
              </w:rPr>
              <w:t xml:space="preserve"> </w:t>
            </w:r>
            <w:r w:rsidRPr="00D66BDB">
              <w:rPr>
                <w:rFonts w:ascii="Times New Roman" w:hAnsi="Times New Roman" w:cs="Times New Roman"/>
                <w:bCs/>
                <w:sz w:val="22"/>
                <w:szCs w:val="22"/>
                <w:lang w:val="mk-MK"/>
              </w:rPr>
              <w:t>палијативното</w:t>
            </w:r>
            <w:r w:rsidRPr="00D66BDB">
              <w:rPr>
                <w:bCs/>
                <w:sz w:val="22"/>
                <w:szCs w:val="22"/>
                <w:lang w:val="mk-MK"/>
              </w:rPr>
              <w:t xml:space="preserve"> </w:t>
            </w:r>
            <w:r w:rsidRPr="00D66BDB">
              <w:rPr>
                <w:rFonts w:ascii="Times New Roman" w:hAnsi="Times New Roman" w:cs="Times New Roman"/>
                <w:bCs/>
                <w:sz w:val="22"/>
                <w:szCs w:val="22"/>
                <w:lang w:val="mk-MK"/>
              </w:rPr>
              <w:t>згрижување</w:t>
            </w:r>
            <w:r w:rsidRPr="00D66BDB">
              <w:rPr>
                <w:bCs/>
                <w:sz w:val="22"/>
                <w:szCs w:val="22"/>
                <w:lang w:val="mk-MK"/>
              </w:rPr>
              <w:t xml:space="preserve"> </w:t>
            </w:r>
            <w:r w:rsidRPr="00D66BDB">
              <w:rPr>
                <w:rFonts w:ascii="Times New Roman" w:hAnsi="Times New Roman" w:cs="Times New Roman"/>
                <w:bCs/>
                <w:sz w:val="22"/>
                <w:szCs w:val="22"/>
                <w:lang w:val="mk-MK"/>
              </w:rPr>
              <w:t>при</w:t>
            </w:r>
            <w:r w:rsidRPr="00D66BDB">
              <w:rPr>
                <w:bCs/>
                <w:sz w:val="22"/>
                <w:szCs w:val="22"/>
                <w:lang w:val="mk-MK"/>
              </w:rPr>
              <w:t xml:space="preserve"> </w:t>
            </w:r>
            <w:r w:rsidRPr="00D66BDB">
              <w:rPr>
                <w:rFonts w:ascii="Times New Roman" w:hAnsi="Times New Roman" w:cs="Times New Roman"/>
                <w:bCs/>
                <w:sz w:val="22"/>
                <w:szCs w:val="22"/>
                <w:lang w:val="mk-MK"/>
              </w:rPr>
              <w:t>болест</w:t>
            </w:r>
            <w:r w:rsidRPr="00D66BDB">
              <w:rPr>
                <w:bCs/>
                <w:sz w:val="22"/>
                <w:szCs w:val="22"/>
                <w:lang w:val="mk-MK"/>
              </w:rPr>
              <w:t xml:space="preserve">, </w:t>
            </w:r>
            <w:r w:rsidRPr="00D66BDB">
              <w:rPr>
                <w:rFonts w:ascii="Times New Roman" w:hAnsi="Times New Roman" w:cs="Times New Roman"/>
                <w:bCs/>
                <w:sz w:val="22"/>
                <w:szCs w:val="22"/>
                <w:lang w:val="mk-MK"/>
              </w:rPr>
              <w:t>умирање</w:t>
            </w:r>
            <w:r w:rsidRPr="00D66BDB">
              <w:rPr>
                <w:bCs/>
                <w:sz w:val="22"/>
                <w:szCs w:val="22"/>
                <w:lang w:val="mk-MK"/>
              </w:rPr>
              <w:t xml:space="preserve"> </w:t>
            </w:r>
            <w:r w:rsidRPr="00D66BDB">
              <w:rPr>
                <w:rFonts w:ascii="Times New Roman" w:hAnsi="Times New Roman" w:cs="Times New Roman"/>
                <w:bCs/>
                <w:sz w:val="22"/>
                <w:szCs w:val="22"/>
                <w:lang w:val="mk-MK"/>
              </w:rPr>
              <w:t>смрт</w:t>
            </w:r>
            <w:r w:rsidRPr="00D66BDB">
              <w:rPr>
                <w:bCs/>
                <w:sz w:val="22"/>
                <w:szCs w:val="22"/>
                <w:lang w:val="mk-MK"/>
              </w:rPr>
              <w:t xml:space="preserve"> </w:t>
            </w:r>
            <w:r w:rsidRPr="00D66BDB">
              <w:rPr>
                <w:rFonts w:ascii="Times New Roman" w:hAnsi="Times New Roman" w:cs="Times New Roman"/>
                <w:bCs/>
                <w:sz w:val="22"/>
                <w:szCs w:val="22"/>
                <w:lang w:val="mk-MK"/>
              </w:rPr>
              <w:t>и</w:t>
            </w:r>
            <w:r w:rsidRPr="00D66BDB">
              <w:rPr>
                <w:bCs/>
                <w:sz w:val="22"/>
                <w:szCs w:val="22"/>
                <w:lang w:val="mk-MK"/>
              </w:rPr>
              <w:t xml:space="preserve"> </w:t>
            </w:r>
            <w:r w:rsidRPr="00D66BDB">
              <w:rPr>
                <w:rFonts w:ascii="Times New Roman" w:hAnsi="Times New Roman" w:cs="Times New Roman"/>
                <w:bCs/>
                <w:sz w:val="22"/>
                <w:szCs w:val="22"/>
                <w:lang w:val="mk-MK"/>
              </w:rPr>
              <w:t>жалост</w:t>
            </w:r>
            <w:r w:rsidRPr="00D66BDB">
              <w:rPr>
                <w:sz w:val="22"/>
                <w:szCs w:val="22"/>
                <w:lang w:val="mk-MK"/>
              </w:rPr>
              <w:t>.</w:t>
            </w:r>
          </w:p>
          <w:p w:rsidR="003D511E" w:rsidRPr="00D66BDB" w:rsidRDefault="003D511E" w:rsidP="0088679F">
            <w:pPr>
              <w:pStyle w:val="Default"/>
              <w:numPr>
                <w:ilvl w:val="0"/>
                <w:numId w:val="12"/>
              </w:numPr>
              <w:tabs>
                <w:tab w:val="clear" w:pos="720"/>
                <w:tab w:val="num" w:pos="252"/>
              </w:tabs>
              <w:ind w:left="249" w:hanging="249"/>
              <w:rPr>
                <w:b/>
                <w:bCs/>
                <w:sz w:val="22"/>
                <w:szCs w:val="22"/>
                <w:lang w:val="mk-MK"/>
              </w:rPr>
            </w:pPr>
            <w:r w:rsidRPr="00D66BDB">
              <w:rPr>
                <w:rFonts w:ascii="Times New Roman" w:hAnsi="Times New Roman" w:cs="Times New Roman"/>
                <w:sz w:val="22"/>
                <w:szCs w:val="22"/>
                <w:lang w:val="mk-MK"/>
              </w:rPr>
              <w:t>Да</w:t>
            </w:r>
            <w:r w:rsidRPr="00D66BDB">
              <w:rPr>
                <w:sz w:val="22"/>
                <w:szCs w:val="22"/>
                <w:lang w:val="mk-MK"/>
              </w:rPr>
              <w:t xml:space="preserve"> </w:t>
            </w:r>
            <w:r w:rsidRPr="00D66BDB">
              <w:rPr>
                <w:rFonts w:ascii="Times New Roman" w:hAnsi="Times New Roman" w:cs="Times New Roman"/>
                <w:sz w:val="22"/>
                <w:szCs w:val="22"/>
                <w:lang w:val="mk-MK"/>
              </w:rPr>
              <w:t>се</w:t>
            </w:r>
            <w:r w:rsidRPr="00D66BDB">
              <w:rPr>
                <w:sz w:val="22"/>
                <w:szCs w:val="22"/>
                <w:lang w:val="mk-MK"/>
              </w:rPr>
              <w:t xml:space="preserve"> </w:t>
            </w:r>
            <w:r w:rsidRPr="00D66BDB">
              <w:rPr>
                <w:rFonts w:ascii="Times New Roman" w:hAnsi="Times New Roman" w:cs="Times New Roman"/>
                <w:sz w:val="22"/>
                <w:szCs w:val="22"/>
                <w:lang w:val="mk-MK"/>
              </w:rPr>
              <w:t>согледа</w:t>
            </w:r>
            <w:r w:rsidRPr="00D66BDB">
              <w:rPr>
                <w:sz w:val="22"/>
                <w:szCs w:val="22"/>
                <w:lang w:val="mk-MK"/>
              </w:rPr>
              <w:t xml:space="preserve"> </w:t>
            </w:r>
            <w:r w:rsidRPr="00D66BDB">
              <w:rPr>
                <w:rFonts w:ascii="Times New Roman" w:hAnsi="Times New Roman" w:cs="Times New Roman"/>
                <w:sz w:val="22"/>
                <w:szCs w:val="22"/>
                <w:lang w:val="mk-MK"/>
              </w:rPr>
              <w:t>важноста</w:t>
            </w:r>
            <w:r w:rsidRPr="00D66BDB">
              <w:rPr>
                <w:sz w:val="22"/>
                <w:szCs w:val="22"/>
                <w:lang w:val="mk-MK"/>
              </w:rPr>
              <w:t xml:space="preserve"> </w:t>
            </w:r>
            <w:r w:rsidRPr="00D66BDB">
              <w:rPr>
                <w:rFonts w:ascii="Times New Roman" w:hAnsi="Times New Roman" w:cs="Times New Roman"/>
                <w:sz w:val="22"/>
                <w:szCs w:val="22"/>
                <w:lang w:val="mk-MK"/>
              </w:rPr>
              <w:t>на</w:t>
            </w:r>
            <w:r w:rsidRPr="00D66BDB">
              <w:rPr>
                <w:sz w:val="22"/>
                <w:szCs w:val="22"/>
                <w:lang w:val="mk-MK"/>
              </w:rPr>
              <w:t xml:space="preserve"> </w:t>
            </w:r>
            <w:r w:rsidRPr="00D66BDB">
              <w:rPr>
                <w:rFonts w:ascii="Times New Roman" w:hAnsi="Times New Roman" w:cs="Times New Roman"/>
                <w:sz w:val="22"/>
                <w:szCs w:val="22"/>
                <w:lang w:val="mk-MK"/>
              </w:rPr>
              <w:t>превенирање</w:t>
            </w:r>
            <w:r w:rsidRPr="00D66BDB">
              <w:rPr>
                <w:sz w:val="22"/>
                <w:szCs w:val="22"/>
                <w:lang w:val="mk-MK"/>
              </w:rPr>
              <w:t xml:space="preserve"> </w:t>
            </w:r>
            <w:r w:rsidRPr="00D66BDB">
              <w:rPr>
                <w:rFonts w:ascii="Times New Roman" w:hAnsi="Times New Roman" w:cs="Times New Roman"/>
                <w:sz w:val="22"/>
                <w:szCs w:val="22"/>
                <w:lang w:val="mk-MK"/>
              </w:rPr>
              <w:t>на</w:t>
            </w:r>
            <w:r w:rsidRPr="00D66BDB">
              <w:rPr>
                <w:sz w:val="22"/>
                <w:szCs w:val="22"/>
                <w:lang w:val="mk-MK"/>
              </w:rPr>
              <w:t xml:space="preserve"> </w:t>
            </w:r>
            <w:r w:rsidRPr="00D66BDB">
              <w:rPr>
                <w:rFonts w:ascii="Times New Roman" w:hAnsi="Times New Roman" w:cs="Times New Roman"/>
                <w:sz w:val="22"/>
                <w:szCs w:val="22"/>
                <w:lang w:val="mk-MK"/>
              </w:rPr>
              <w:t>самопрегорување</w:t>
            </w:r>
            <w:r w:rsidRPr="00D66BDB">
              <w:rPr>
                <w:sz w:val="22"/>
                <w:szCs w:val="22"/>
                <w:lang w:val="mk-MK"/>
              </w:rPr>
              <w:t xml:space="preserve"> </w:t>
            </w:r>
            <w:r w:rsidRPr="00D66BDB">
              <w:rPr>
                <w:rFonts w:ascii="Times New Roman" w:hAnsi="Times New Roman" w:cs="Times New Roman"/>
                <w:sz w:val="22"/>
                <w:szCs w:val="22"/>
                <w:lang w:val="mk-MK"/>
              </w:rPr>
              <w:t>при</w:t>
            </w:r>
            <w:r w:rsidRPr="00D66BDB">
              <w:rPr>
                <w:sz w:val="22"/>
                <w:szCs w:val="22"/>
                <w:lang w:val="mk-MK"/>
              </w:rPr>
              <w:t xml:space="preserve"> </w:t>
            </w:r>
            <w:r w:rsidRPr="00D66BDB">
              <w:rPr>
                <w:rFonts w:ascii="Times New Roman" w:hAnsi="Times New Roman" w:cs="Times New Roman"/>
                <w:sz w:val="22"/>
                <w:szCs w:val="22"/>
                <w:lang w:val="mk-MK"/>
              </w:rPr>
              <w:t>пружањето</w:t>
            </w:r>
            <w:r w:rsidRPr="00D66BDB">
              <w:rPr>
                <w:sz w:val="22"/>
                <w:szCs w:val="22"/>
                <w:lang w:val="mk-MK"/>
              </w:rPr>
              <w:t xml:space="preserve"> </w:t>
            </w:r>
            <w:r w:rsidRPr="00D66BDB">
              <w:rPr>
                <w:rFonts w:ascii="Times New Roman" w:hAnsi="Times New Roman" w:cs="Times New Roman"/>
                <w:sz w:val="22"/>
                <w:szCs w:val="22"/>
                <w:lang w:val="mk-MK"/>
              </w:rPr>
              <w:t>на</w:t>
            </w:r>
            <w:r w:rsidRPr="00D66BDB">
              <w:rPr>
                <w:sz w:val="22"/>
                <w:szCs w:val="22"/>
                <w:lang w:val="mk-MK"/>
              </w:rPr>
              <w:t xml:space="preserve"> </w:t>
            </w:r>
            <w:r w:rsidRPr="00D66BDB">
              <w:rPr>
                <w:rFonts w:ascii="Times New Roman" w:hAnsi="Times New Roman" w:cs="Times New Roman"/>
                <w:sz w:val="22"/>
                <w:szCs w:val="22"/>
                <w:lang w:val="mk-MK"/>
              </w:rPr>
              <w:t>палијативната</w:t>
            </w:r>
            <w:r w:rsidRPr="00D66BDB">
              <w:rPr>
                <w:sz w:val="22"/>
                <w:szCs w:val="22"/>
                <w:lang w:val="mk-MK"/>
              </w:rPr>
              <w:t xml:space="preserve"> </w:t>
            </w:r>
            <w:r w:rsidRPr="00D66BDB">
              <w:rPr>
                <w:rFonts w:ascii="Times New Roman" w:hAnsi="Times New Roman" w:cs="Times New Roman"/>
                <w:sz w:val="22"/>
                <w:szCs w:val="22"/>
                <w:lang w:val="mk-MK"/>
              </w:rPr>
              <w:t>грижа</w:t>
            </w:r>
            <w:r w:rsidRPr="00D66BDB">
              <w:rPr>
                <w:sz w:val="22"/>
                <w:szCs w:val="22"/>
                <w:lang w:val="mk-MK"/>
              </w:rPr>
              <w:t>.</w:t>
            </w:r>
          </w:p>
          <w:p w:rsidR="003D511E" w:rsidRPr="00D66BDB" w:rsidRDefault="003D511E" w:rsidP="0088679F">
            <w:pPr>
              <w:pStyle w:val="Default"/>
              <w:numPr>
                <w:ilvl w:val="0"/>
                <w:numId w:val="12"/>
              </w:numPr>
              <w:tabs>
                <w:tab w:val="clear" w:pos="720"/>
                <w:tab w:val="num" w:pos="252"/>
              </w:tabs>
              <w:ind w:left="249" w:hanging="249"/>
              <w:rPr>
                <w:b/>
                <w:bCs/>
                <w:sz w:val="22"/>
                <w:szCs w:val="22"/>
                <w:lang w:val="mk-MK"/>
              </w:rPr>
            </w:pPr>
            <w:r w:rsidRPr="00D66BDB">
              <w:rPr>
                <w:rFonts w:ascii="Times New Roman" w:hAnsi="Times New Roman" w:cs="Times New Roman"/>
                <w:sz w:val="22"/>
                <w:szCs w:val="22"/>
                <w:lang w:val="mk-MK"/>
              </w:rPr>
              <w:t>Да</w:t>
            </w:r>
            <w:r w:rsidRPr="00D66BDB">
              <w:rPr>
                <w:sz w:val="22"/>
                <w:szCs w:val="22"/>
                <w:lang w:val="mk-MK"/>
              </w:rPr>
              <w:t xml:space="preserve"> </w:t>
            </w:r>
            <w:r w:rsidRPr="00D66BDB">
              <w:rPr>
                <w:rFonts w:ascii="Times New Roman" w:hAnsi="Times New Roman" w:cs="Times New Roman"/>
                <w:sz w:val="22"/>
                <w:szCs w:val="22"/>
                <w:lang w:val="mk-MK"/>
              </w:rPr>
              <w:t>се</w:t>
            </w:r>
            <w:r w:rsidRPr="00D66BDB">
              <w:rPr>
                <w:sz w:val="22"/>
                <w:szCs w:val="22"/>
                <w:lang w:val="mk-MK"/>
              </w:rPr>
              <w:t xml:space="preserve"> </w:t>
            </w:r>
            <w:r w:rsidRPr="00D66BDB">
              <w:rPr>
                <w:rFonts w:ascii="Times New Roman" w:hAnsi="Times New Roman" w:cs="Times New Roman"/>
                <w:sz w:val="22"/>
                <w:szCs w:val="22"/>
                <w:lang w:val="mk-MK"/>
              </w:rPr>
              <w:t>обработат</w:t>
            </w:r>
            <w:r w:rsidRPr="00D66BDB">
              <w:rPr>
                <w:sz w:val="22"/>
                <w:szCs w:val="22"/>
                <w:lang w:val="mk-MK"/>
              </w:rPr>
              <w:t xml:space="preserve"> </w:t>
            </w:r>
            <w:r w:rsidRPr="00D66BDB">
              <w:rPr>
                <w:rFonts w:ascii="Times New Roman" w:hAnsi="Times New Roman" w:cs="Times New Roman"/>
                <w:sz w:val="22"/>
                <w:szCs w:val="22"/>
                <w:lang w:val="mk-MK"/>
              </w:rPr>
              <w:t>правата</w:t>
            </w:r>
            <w:r w:rsidRPr="00D66BDB">
              <w:rPr>
                <w:sz w:val="22"/>
                <w:szCs w:val="22"/>
                <w:lang w:val="mk-MK"/>
              </w:rPr>
              <w:t xml:space="preserve"> </w:t>
            </w:r>
            <w:r w:rsidRPr="00D66BDB">
              <w:rPr>
                <w:rFonts w:ascii="Times New Roman" w:hAnsi="Times New Roman" w:cs="Times New Roman"/>
                <w:sz w:val="22"/>
                <w:szCs w:val="22"/>
                <w:lang w:val="mk-MK"/>
              </w:rPr>
              <w:t>на</w:t>
            </w:r>
            <w:r w:rsidRPr="00D66BDB">
              <w:rPr>
                <w:sz w:val="22"/>
                <w:szCs w:val="22"/>
                <w:lang w:val="mk-MK"/>
              </w:rPr>
              <w:t xml:space="preserve"> </w:t>
            </w:r>
            <w:r w:rsidRPr="00D66BDB">
              <w:rPr>
                <w:rFonts w:ascii="Times New Roman" w:hAnsi="Times New Roman" w:cs="Times New Roman"/>
                <w:sz w:val="22"/>
                <w:szCs w:val="22"/>
                <w:lang w:val="mk-MK"/>
              </w:rPr>
              <w:t>пациентите</w:t>
            </w:r>
            <w:r w:rsidRPr="00D66BDB">
              <w:rPr>
                <w:sz w:val="22"/>
                <w:szCs w:val="22"/>
                <w:lang w:val="mk-MK"/>
              </w:rPr>
              <w:t xml:space="preserve"> </w:t>
            </w:r>
            <w:r w:rsidRPr="00D66BDB">
              <w:rPr>
                <w:rFonts w:ascii="Times New Roman" w:hAnsi="Times New Roman" w:cs="Times New Roman"/>
                <w:sz w:val="22"/>
                <w:szCs w:val="22"/>
                <w:lang w:val="mk-MK"/>
              </w:rPr>
              <w:t>при</w:t>
            </w:r>
            <w:r w:rsidRPr="00D66BDB">
              <w:rPr>
                <w:sz w:val="22"/>
                <w:szCs w:val="22"/>
                <w:lang w:val="mk-MK"/>
              </w:rPr>
              <w:t xml:space="preserve"> </w:t>
            </w:r>
            <w:r w:rsidRPr="00D66BDB">
              <w:rPr>
                <w:rFonts w:ascii="Times New Roman" w:hAnsi="Times New Roman" w:cs="Times New Roman"/>
                <w:sz w:val="22"/>
                <w:szCs w:val="22"/>
                <w:lang w:val="mk-MK"/>
              </w:rPr>
              <w:t>палијативното</w:t>
            </w:r>
            <w:r w:rsidRPr="00D66BDB">
              <w:rPr>
                <w:sz w:val="22"/>
                <w:szCs w:val="22"/>
                <w:lang w:val="mk-MK"/>
              </w:rPr>
              <w:t xml:space="preserve"> </w:t>
            </w:r>
            <w:r w:rsidRPr="00D66BDB">
              <w:rPr>
                <w:rFonts w:ascii="Times New Roman" w:hAnsi="Times New Roman" w:cs="Times New Roman"/>
                <w:sz w:val="22"/>
                <w:szCs w:val="22"/>
                <w:lang w:val="mk-MK"/>
              </w:rPr>
              <w:t>згрижување</w:t>
            </w:r>
            <w:r w:rsidRPr="00D66BDB">
              <w:rPr>
                <w:sz w:val="22"/>
                <w:szCs w:val="22"/>
                <w:lang w:val="mk-MK"/>
              </w:rPr>
              <w:t>.</w:t>
            </w:r>
          </w:p>
          <w:p w:rsidR="003D511E" w:rsidRPr="00D66BDB" w:rsidRDefault="003D511E" w:rsidP="0088679F">
            <w:pPr>
              <w:pStyle w:val="Default"/>
              <w:numPr>
                <w:ilvl w:val="0"/>
                <w:numId w:val="12"/>
              </w:numPr>
              <w:tabs>
                <w:tab w:val="clear" w:pos="720"/>
                <w:tab w:val="num" w:pos="252"/>
              </w:tabs>
              <w:ind w:left="249" w:hanging="249"/>
              <w:rPr>
                <w:b/>
                <w:bCs/>
                <w:sz w:val="22"/>
                <w:szCs w:val="22"/>
                <w:lang w:val="mk-MK"/>
              </w:rPr>
            </w:pPr>
            <w:r w:rsidRPr="00D66BDB">
              <w:rPr>
                <w:rFonts w:ascii="Times New Roman" w:hAnsi="Times New Roman" w:cs="Times New Roman"/>
                <w:sz w:val="22"/>
                <w:szCs w:val="22"/>
                <w:lang w:val="ru-RU"/>
              </w:rPr>
              <w:t>Да</w:t>
            </w:r>
            <w:r w:rsidRPr="00D66BDB">
              <w:rPr>
                <w:sz w:val="22"/>
                <w:szCs w:val="22"/>
                <w:lang w:val="ru-RU"/>
              </w:rPr>
              <w:t xml:space="preserve"> </w:t>
            </w:r>
            <w:r w:rsidRPr="00D66BDB">
              <w:rPr>
                <w:rFonts w:ascii="Times New Roman" w:hAnsi="Times New Roman" w:cs="Times New Roman"/>
                <w:sz w:val="22"/>
                <w:szCs w:val="22"/>
                <w:lang w:val="ru-RU"/>
              </w:rPr>
              <w:t>се</w:t>
            </w:r>
            <w:r w:rsidRPr="00D66BDB">
              <w:rPr>
                <w:sz w:val="22"/>
                <w:szCs w:val="22"/>
                <w:lang w:val="ru-RU"/>
              </w:rPr>
              <w:t xml:space="preserve"> </w:t>
            </w:r>
            <w:r w:rsidRPr="00D66BDB">
              <w:rPr>
                <w:rFonts w:ascii="Times New Roman" w:hAnsi="Times New Roman" w:cs="Times New Roman"/>
                <w:sz w:val="22"/>
                <w:szCs w:val="22"/>
                <w:lang w:val="ru-RU"/>
              </w:rPr>
              <w:t>совладаат</w:t>
            </w:r>
            <w:r w:rsidRPr="00D66BDB">
              <w:rPr>
                <w:sz w:val="22"/>
                <w:szCs w:val="22"/>
                <w:lang w:val="ru-RU"/>
              </w:rPr>
              <w:t xml:space="preserve"> </w:t>
            </w:r>
            <w:r w:rsidRPr="00D66BDB">
              <w:rPr>
                <w:rFonts w:ascii="Times New Roman" w:hAnsi="Times New Roman" w:cs="Times New Roman"/>
                <w:sz w:val="22"/>
                <w:szCs w:val="22"/>
                <w:lang w:val="ru-RU"/>
              </w:rPr>
              <w:t>техниките</w:t>
            </w:r>
            <w:r w:rsidRPr="00D66BDB">
              <w:rPr>
                <w:sz w:val="22"/>
                <w:szCs w:val="22"/>
                <w:lang w:val="ru-RU"/>
              </w:rPr>
              <w:t xml:space="preserve"> </w:t>
            </w:r>
            <w:r w:rsidRPr="00D66BDB">
              <w:rPr>
                <w:rFonts w:ascii="Times New Roman" w:hAnsi="Times New Roman" w:cs="Times New Roman"/>
                <w:sz w:val="22"/>
                <w:szCs w:val="22"/>
                <w:lang w:val="ru-RU"/>
              </w:rPr>
              <w:t>на</w:t>
            </w:r>
            <w:r w:rsidRPr="00D66BDB">
              <w:rPr>
                <w:sz w:val="22"/>
                <w:szCs w:val="22"/>
                <w:lang w:val="ru-RU"/>
              </w:rPr>
              <w:t xml:space="preserve"> </w:t>
            </w:r>
            <w:r w:rsidRPr="00D66BDB">
              <w:rPr>
                <w:rFonts w:ascii="Times New Roman" w:hAnsi="Times New Roman" w:cs="Times New Roman"/>
                <w:sz w:val="22"/>
                <w:szCs w:val="22"/>
                <w:lang w:val="ru-RU"/>
              </w:rPr>
              <w:t>тимска</w:t>
            </w:r>
            <w:r w:rsidRPr="00D66BDB">
              <w:rPr>
                <w:sz w:val="22"/>
                <w:szCs w:val="22"/>
                <w:lang w:val="ru-RU"/>
              </w:rPr>
              <w:t xml:space="preserve"> </w:t>
            </w:r>
            <w:r w:rsidRPr="00D66BDB">
              <w:rPr>
                <w:rFonts w:ascii="Times New Roman" w:hAnsi="Times New Roman" w:cs="Times New Roman"/>
                <w:sz w:val="22"/>
                <w:szCs w:val="22"/>
                <w:lang w:val="ru-RU"/>
              </w:rPr>
              <w:t>работа</w:t>
            </w:r>
            <w:r w:rsidRPr="00D66BDB">
              <w:rPr>
                <w:sz w:val="22"/>
                <w:szCs w:val="22"/>
                <w:lang w:val="ru-RU"/>
              </w:rPr>
              <w:t xml:space="preserve">, </w:t>
            </w:r>
            <w:r w:rsidRPr="00D66BDB">
              <w:rPr>
                <w:rFonts w:ascii="Times New Roman" w:hAnsi="Times New Roman" w:cs="Times New Roman"/>
                <w:sz w:val="22"/>
                <w:szCs w:val="22"/>
                <w:lang w:val="ru-RU"/>
              </w:rPr>
              <w:t>комуникација</w:t>
            </w:r>
            <w:r w:rsidRPr="00D66BDB">
              <w:rPr>
                <w:sz w:val="22"/>
                <w:szCs w:val="22"/>
                <w:lang w:val="ru-RU"/>
              </w:rPr>
              <w:t xml:space="preserve"> </w:t>
            </w:r>
            <w:r w:rsidRPr="00D66BDB">
              <w:rPr>
                <w:rFonts w:ascii="Times New Roman" w:hAnsi="Times New Roman" w:cs="Times New Roman"/>
                <w:sz w:val="22"/>
                <w:szCs w:val="22"/>
                <w:lang w:val="ru-RU"/>
              </w:rPr>
              <w:t>и</w:t>
            </w:r>
            <w:r w:rsidRPr="00D66BDB">
              <w:rPr>
                <w:sz w:val="22"/>
                <w:szCs w:val="22"/>
                <w:lang w:val="ru-RU"/>
              </w:rPr>
              <w:t xml:space="preserve"> </w:t>
            </w:r>
            <w:r w:rsidRPr="00D66BDB">
              <w:rPr>
                <w:rFonts w:ascii="Times New Roman" w:hAnsi="Times New Roman" w:cs="Times New Roman"/>
                <w:sz w:val="22"/>
                <w:szCs w:val="22"/>
                <w:lang w:val="ru-RU"/>
              </w:rPr>
              <w:t>надминување</w:t>
            </w:r>
            <w:r w:rsidRPr="00D66BDB">
              <w:rPr>
                <w:sz w:val="22"/>
                <w:szCs w:val="22"/>
                <w:lang w:val="ru-RU"/>
              </w:rPr>
              <w:t xml:space="preserve"> </w:t>
            </w:r>
            <w:r w:rsidRPr="00D66BDB">
              <w:rPr>
                <w:rFonts w:ascii="Times New Roman" w:hAnsi="Times New Roman" w:cs="Times New Roman"/>
                <w:sz w:val="22"/>
                <w:szCs w:val="22"/>
                <w:lang w:val="ru-RU"/>
              </w:rPr>
              <w:t>на</w:t>
            </w:r>
            <w:r w:rsidRPr="00D66BDB">
              <w:rPr>
                <w:sz w:val="22"/>
                <w:szCs w:val="22"/>
                <w:lang w:val="ru-RU"/>
              </w:rPr>
              <w:t xml:space="preserve"> </w:t>
            </w:r>
            <w:r w:rsidRPr="00D66BDB">
              <w:rPr>
                <w:rFonts w:ascii="Times New Roman" w:hAnsi="Times New Roman" w:cs="Times New Roman"/>
                <w:sz w:val="22"/>
                <w:szCs w:val="22"/>
                <w:lang w:val="ru-RU"/>
              </w:rPr>
              <w:t>конфликти</w:t>
            </w:r>
            <w:r w:rsidRPr="00D66BDB">
              <w:rPr>
                <w:sz w:val="22"/>
                <w:szCs w:val="22"/>
                <w:lang w:val="ru-RU"/>
              </w:rPr>
              <w:t xml:space="preserve"> </w:t>
            </w:r>
            <w:r w:rsidRPr="00D66BDB">
              <w:rPr>
                <w:rFonts w:ascii="Times New Roman" w:hAnsi="Times New Roman" w:cs="Times New Roman"/>
                <w:sz w:val="22"/>
                <w:szCs w:val="22"/>
                <w:lang w:val="ru-RU"/>
              </w:rPr>
              <w:t>при</w:t>
            </w:r>
            <w:r w:rsidRPr="00D66BDB">
              <w:rPr>
                <w:sz w:val="22"/>
                <w:szCs w:val="22"/>
                <w:lang w:val="ru-RU"/>
              </w:rPr>
              <w:t xml:space="preserve"> </w:t>
            </w:r>
            <w:r w:rsidRPr="00D66BDB">
              <w:rPr>
                <w:rFonts w:ascii="Times New Roman" w:hAnsi="Times New Roman" w:cs="Times New Roman"/>
                <w:sz w:val="22"/>
                <w:szCs w:val="22"/>
                <w:lang w:val="ru-RU"/>
              </w:rPr>
              <w:t>палијативно</w:t>
            </w:r>
            <w:r w:rsidRPr="00D66BDB">
              <w:rPr>
                <w:sz w:val="22"/>
                <w:szCs w:val="22"/>
                <w:lang w:val="ru-RU"/>
              </w:rPr>
              <w:t xml:space="preserve"> </w:t>
            </w:r>
            <w:r w:rsidRPr="00D66BDB">
              <w:rPr>
                <w:rFonts w:ascii="Times New Roman" w:hAnsi="Times New Roman" w:cs="Times New Roman"/>
                <w:sz w:val="22"/>
                <w:szCs w:val="22"/>
                <w:lang w:val="ru-RU"/>
              </w:rPr>
              <w:t>згрижување</w:t>
            </w:r>
            <w:r w:rsidRPr="00D66BDB">
              <w:rPr>
                <w:sz w:val="22"/>
                <w:szCs w:val="22"/>
                <w:lang w:val="ru-RU"/>
              </w:rPr>
              <w:t>.</w:t>
            </w:r>
          </w:p>
          <w:p w:rsidR="003D511E" w:rsidRPr="00806566" w:rsidRDefault="003D511E" w:rsidP="0088679F">
            <w:pPr>
              <w:pStyle w:val="Default"/>
              <w:numPr>
                <w:ilvl w:val="0"/>
                <w:numId w:val="12"/>
              </w:numPr>
              <w:tabs>
                <w:tab w:val="clear" w:pos="720"/>
                <w:tab w:val="num" w:pos="252"/>
              </w:tabs>
              <w:ind w:left="249" w:hanging="249"/>
              <w:rPr>
                <w:b/>
                <w:bCs/>
                <w:sz w:val="22"/>
                <w:szCs w:val="22"/>
                <w:lang w:val="mk-MK"/>
              </w:rPr>
            </w:pPr>
            <w:r w:rsidRPr="00D66BDB">
              <w:rPr>
                <w:rFonts w:ascii="Times New Roman" w:hAnsi="Times New Roman" w:cs="Times New Roman"/>
                <w:sz w:val="22"/>
                <w:szCs w:val="22"/>
                <w:lang w:val="ru-RU"/>
              </w:rPr>
              <w:t>Да</w:t>
            </w:r>
            <w:r w:rsidRPr="00D66BDB">
              <w:rPr>
                <w:sz w:val="22"/>
                <w:szCs w:val="22"/>
                <w:lang w:val="ru-RU"/>
              </w:rPr>
              <w:t xml:space="preserve"> </w:t>
            </w:r>
            <w:r w:rsidRPr="00D66BDB">
              <w:rPr>
                <w:rFonts w:ascii="Times New Roman" w:hAnsi="Times New Roman" w:cs="Times New Roman"/>
                <w:sz w:val="22"/>
                <w:szCs w:val="22"/>
                <w:lang w:val="ru-RU"/>
              </w:rPr>
              <w:t>се</w:t>
            </w:r>
            <w:r w:rsidRPr="00D66BDB">
              <w:rPr>
                <w:sz w:val="22"/>
                <w:szCs w:val="22"/>
                <w:lang w:val="ru-RU"/>
              </w:rPr>
              <w:t xml:space="preserve"> </w:t>
            </w:r>
            <w:r w:rsidRPr="00D66BDB">
              <w:rPr>
                <w:rFonts w:ascii="Times New Roman" w:hAnsi="Times New Roman" w:cs="Times New Roman"/>
                <w:sz w:val="22"/>
                <w:szCs w:val="22"/>
                <w:lang w:val="ru-RU"/>
              </w:rPr>
              <w:t>согледаат</w:t>
            </w:r>
            <w:r w:rsidRPr="00D66BDB">
              <w:rPr>
                <w:sz w:val="22"/>
                <w:szCs w:val="22"/>
                <w:lang w:val="ru-RU"/>
              </w:rPr>
              <w:t xml:space="preserve"> </w:t>
            </w:r>
            <w:r w:rsidRPr="00D66BDB">
              <w:rPr>
                <w:rFonts w:ascii="Times New Roman" w:hAnsi="Times New Roman" w:cs="Times New Roman"/>
                <w:sz w:val="22"/>
                <w:szCs w:val="22"/>
                <w:lang w:val="ru-RU"/>
              </w:rPr>
              <w:t>ризиците</w:t>
            </w:r>
            <w:r w:rsidRPr="00D66BDB">
              <w:rPr>
                <w:sz w:val="22"/>
                <w:szCs w:val="22"/>
                <w:lang w:val="ru-RU"/>
              </w:rPr>
              <w:t xml:space="preserve"> </w:t>
            </w:r>
            <w:r w:rsidRPr="00D66BDB">
              <w:rPr>
                <w:rFonts w:ascii="Times New Roman" w:hAnsi="Times New Roman" w:cs="Times New Roman"/>
                <w:sz w:val="22"/>
                <w:szCs w:val="22"/>
                <w:lang w:val="ru-RU"/>
              </w:rPr>
              <w:t>и</w:t>
            </w:r>
            <w:r w:rsidRPr="00D66BDB">
              <w:rPr>
                <w:sz w:val="22"/>
                <w:szCs w:val="22"/>
                <w:lang w:val="ru-RU"/>
              </w:rPr>
              <w:t xml:space="preserve"> </w:t>
            </w:r>
            <w:r w:rsidRPr="00D66BDB">
              <w:rPr>
                <w:rFonts w:ascii="Times New Roman" w:hAnsi="Times New Roman" w:cs="Times New Roman"/>
                <w:sz w:val="22"/>
                <w:szCs w:val="22"/>
                <w:lang w:val="ru-RU"/>
              </w:rPr>
              <w:t>начините</w:t>
            </w:r>
            <w:r w:rsidRPr="00D66BDB">
              <w:rPr>
                <w:sz w:val="22"/>
                <w:szCs w:val="22"/>
                <w:lang w:val="ru-RU"/>
              </w:rPr>
              <w:t xml:space="preserve"> </w:t>
            </w:r>
            <w:r w:rsidRPr="00D66BDB">
              <w:rPr>
                <w:rFonts w:ascii="Times New Roman" w:hAnsi="Times New Roman" w:cs="Times New Roman"/>
                <w:sz w:val="22"/>
                <w:szCs w:val="22"/>
                <w:lang w:val="ru-RU"/>
              </w:rPr>
              <w:t>за</w:t>
            </w:r>
            <w:r w:rsidRPr="00D66BDB">
              <w:rPr>
                <w:sz w:val="22"/>
                <w:szCs w:val="22"/>
                <w:lang w:val="ru-RU"/>
              </w:rPr>
              <w:t xml:space="preserve"> </w:t>
            </w:r>
            <w:r w:rsidRPr="00D66BDB">
              <w:rPr>
                <w:rFonts w:ascii="Times New Roman" w:hAnsi="Times New Roman" w:cs="Times New Roman"/>
                <w:sz w:val="22"/>
                <w:szCs w:val="22"/>
                <w:lang w:val="ru-RU"/>
              </w:rPr>
              <w:t>превенирање</w:t>
            </w:r>
            <w:r w:rsidRPr="00D66BDB">
              <w:rPr>
                <w:sz w:val="22"/>
                <w:szCs w:val="22"/>
                <w:lang w:val="ru-RU"/>
              </w:rPr>
              <w:t xml:space="preserve"> </w:t>
            </w:r>
            <w:r w:rsidRPr="00D66BDB">
              <w:rPr>
                <w:rFonts w:ascii="Times New Roman" w:hAnsi="Times New Roman" w:cs="Times New Roman"/>
                <w:sz w:val="22"/>
                <w:szCs w:val="22"/>
                <w:lang w:val="ru-RU"/>
              </w:rPr>
              <w:t>на</w:t>
            </w:r>
            <w:r w:rsidRPr="00D66BDB">
              <w:rPr>
                <w:sz w:val="22"/>
                <w:szCs w:val="22"/>
                <w:lang w:val="ru-RU"/>
              </w:rPr>
              <w:t xml:space="preserve"> </w:t>
            </w:r>
            <w:r w:rsidRPr="00D66BDB">
              <w:rPr>
                <w:rFonts w:ascii="Times New Roman" w:hAnsi="Times New Roman" w:cs="Times New Roman"/>
                <w:sz w:val="22"/>
                <w:szCs w:val="22"/>
                <w:lang w:val="ru-RU"/>
              </w:rPr>
              <w:t>можните</w:t>
            </w:r>
            <w:r w:rsidRPr="00D66BDB">
              <w:rPr>
                <w:sz w:val="22"/>
                <w:szCs w:val="22"/>
                <w:lang w:val="ru-RU"/>
              </w:rPr>
              <w:t xml:space="preserve"> </w:t>
            </w:r>
            <w:r w:rsidRPr="00D66BDB">
              <w:rPr>
                <w:rFonts w:ascii="Times New Roman" w:hAnsi="Times New Roman" w:cs="Times New Roman"/>
                <w:sz w:val="22"/>
                <w:szCs w:val="22"/>
                <w:lang w:val="ru-RU"/>
              </w:rPr>
              <w:t>инфекции</w:t>
            </w:r>
            <w:r w:rsidRPr="00D66BDB">
              <w:rPr>
                <w:sz w:val="22"/>
                <w:szCs w:val="22"/>
                <w:lang w:val="ru-RU"/>
              </w:rPr>
              <w:t xml:space="preserve"> </w:t>
            </w:r>
            <w:r w:rsidRPr="00D66BDB">
              <w:rPr>
                <w:rFonts w:ascii="Times New Roman" w:hAnsi="Times New Roman" w:cs="Times New Roman"/>
                <w:sz w:val="22"/>
                <w:szCs w:val="22"/>
                <w:lang w:val="ru-RU"/>
              </w:rPr>
              <w:t>како</w:t>
            </w:r>
            <w:r w:rsidRPr="00D66BDB">
              <w:rPr>
                <w:sz w:val="22"/>
                <w:szCs w:val="22"/>
                <w:lang w:val="ru-RU"/>
              </w:rPr>
              <w:t xml:space="preserve"> </w:t>
            </w:r>
            <w:r w:rsidRPr="00D66BDB">
              <w:rPr>
                <w:rFonts w:ascii="Times New Roman" w:hAnsi="Times New Roman" w:cs="Times New Roman"/>
                <w:sz w:val="22"/>
                <w:szCs w:val="22"/>
                <w:lang w:val="ru-RU"/>
              </w:rPr>
              <w:t>кај</w:t>
            </w:r>
            <w:r w:rsidRPr="00D66BDB">
              <w:rPr>
                <w:sz w:val="22"/>
                <w:szCs w:val="22"/>
                <w:lang w:val="ru-RU"/>
              </w:rPr>
              <w:t xml:space="preserve"> </w:t>
            </w:r>
            <w:r w:rsidRPr="00D66BDB">
              <w:rPr>
                <w:rFonts w:ascii="Times New Roman" w:hAnsi="Times New Roman" w:cs="Times New Roman"/>
                <w:sz w:val="22"/>
                <w:szCs w:val="22"/>
                <w:lang w:val="ru-RU"/>
              </w:rPr>
              <w:t>пациентите</w:t>
            </w:r>
            <w:r w:rsidRPr="00D66BDB">
              <w:rPr>
                <w:sz w:val="22"/>
                <w:szCs w:val="22"/>
                <w:lang w:val="ru-RU"/>
              </w:rPr>
              <w:t xml:space="preserve"> </w:t>
            </w:r>
            <w:r w:rsidRPr="00D66BDB">
              <w:rPr>
                <w:rFonts w:ascii="Times New Roman" w:hAnsi="Times New Roman" w:cs="Times New Roman"/>
                <w:sz w:val="22"/>
                <w:szCs w:val="22"/>
                <w:lang w:val="ru-RU"/>
              </w:rPr>
              <w:t>така</w:t>
            </w:r>
            <w:r w:rsidRPr="00D66BDB">
              <w:rPr>
                <w:sz w:val="22"/>
                <w:szCs w:val="22"/>
                <w:lang w:val="ru-RU"/>
              </w:rPr>
              <w:t xml:space="preserve"> </w:t>
            </w:r>
            <w:r w:rsidRPr="00D66BDB">
              <w:rPr>
                <w:rFonts w:ascii="Times New Roman" w:hAnsi="Times New Roman" w:cs="Times New Roman"/>
                <w:sz w:val="22"/>
                <w:szCs w:val="22"/>
                <w:lang w:val="ru-RU"/>
              </w:rPr>
              <w:t>и</w:t>
            </w:r>
            <w:r w:rsidRPr="00D66BDB">
              <w:rPr>
                <w:sz w:val="22"/>
                <w:szCs w:val="22"/>
                <w:lang w:val="ru-RU"/>
              </w:rPr>
              <w:t xml:space="preserve"> </w:t>
            </w:r>
            <w:r w:rsidRPr="00D66BDB">
              <w:rPr>
                <w:rFonts w:ascii="Times New Roman" w:hAnsi="Times New Roman" w:cs="Times New Roman"/>
                <w:sz w:val="22"/>
                <w:szCs w:val="22"/>
                <w:lang w:val="ru-RU"/>
              </w:rPr>
              <w:t>кај</w:t>
            </w:r>
            <w:r w:rsidRPr="00D66BDB">
              <w:rPr>
                <w:sz w:val="22"/>
                <w:szCs w:val="22"/>
                <w:lang w:val="ru-RU"/>
              </w:rPr>
              <w:t xml:space="preserve"> </w:t>
            </w:r>
            <w:r w:rsidRPr="00D66BDB">
              <w:rPr>
                <w:rFonts w:ascii="Times New Roman" w:hAnsi="Times New Roman" w:cs="Times New Roman"/>
                <w:sz w:val="22"/>
                <w:szCs w:val="22"/>
                <w:lang w:val="ru-RU"/>
              </w:rPr>
              <w:t>здравствените</w:t>
            </w:r>
            <w:r w:rsidRPr="00D66BDB">
              <w:rPr>
                <w:sz w:val="22"/>
                <w:szCs w:val="22"/>
                <w:lang w:val="ru-RU"/>
              </w:rPr>
              <w:t xml:space="preserve"> </w:t>
            </w:r>
            <w:r w:rsidRPr="00D66BDB">
              <w:rPr>
                <w:rFonts w:ascii="Times New Roman" w:hAnsi="Times New Roman" w:cs="Times New Roman"/>
                <w:sz w:val="22"/>
                <w:szCs w:val="22"/>
                <w:lang w:val="ru-RU"/>
              </w:rPr>
              <w:t>работници</w:t>
            </w:r>
            <w:r w:rsidRPr="00D66BDB">
              <w:rPr>
                <w:sz w:val="22"/>
                <w:szCs w:val="22"/>
                <w:lang w:val="ru-RU"/>
              </w:rPr>
              <w:t>.</w:t>
            </w:r>
          </w:p>
        </w:tc>
      </w:tr>
      <w:tr w:rsidR="003D511E" w:rsidRPr="00D66BDB" w:rsidTr="002A7343">
        <w:tc>
          <w:tcPr>
            <w:tcW w:w="516" w:type="dxa"/>
          </w:tcPr>
          <w:p w:rsidR="003D511E" w:rsidRPr="00D66BDB" w:rsidRDefault="003D511E" w:rsidP="002A7343">
            <w:pPr>
              <w:rPr>
                <w:bCs/>
                <w:color w:val="000000"/>
                <w:lang w:val="en-US"/>
              </w:rPr>
            </w:pPr>
            <w:r w:rsidRPr="00D66BDB">
              <w:rPr>
                <w:bCs/>
                <w:color w:val="000000"/>
                <w:sz w:val="22"/>
                <w:szCs w:val="22"/>
                <w:lang w:val="en-US"/>
              </w:rPr>
              <w:t>11.</w:t>
            </w:r>
          </w:p>
        </w:tc>
        <w:tc>
          <w:tcPr>
            <w:tcW w:w="9338" w:type="dxa"/>
            <w:gridSpan w:val="12"/>
          </w:tcPr>
          <w:p w:rsidR="003D511E" w:rsidRPr="00806566" w:rsidRDefault="003D511E" w:rsidP="002A7343">
            <w:pPr>
              <w:rPr>
                <w:bCs/>
                <w:color w:val="000000"/>
                <w:lang w:val="en-US"/>
              </w:rPr>
            </w:pPr>
            <w:r w:rsidRPr="00D66BDB">
              <w:rPr>
                <w:bCs/>
                <w:color w:val="000000"/>
                <w:sz w:val="22"/>
                <w:szCs w:val="22"/>
                <w:lang w:val="ru-RU"/>
              </w:rPr>
              <w:t>Содржина на предметната програма</w:t>
            </w:r>
            <w:r w:rsidRPr="00D66BDB">
              <w:rPr>
                <w:bCs/>
                <w:color w:val="000000"/>
                <w:sz w:val="22"/>
                <w:szCs w:val="22"/>
                <w:lang w:val="en-US"/>
              </w:rPr>
              <w:t xml:space="preserve">: </w:t>
            </w:r>
          </w:p>
          <w:p w:rsidR="003D511E" w:rsidRPr="00D66BDB" w:rsidRDefault="003D511E" w:rsidP="002A7343">
            <w:pPr>
              <w:rPr>
                <w:b/>
                <w:bCs/>
                <w:lang w:val="mk-MK"/>
              </w:rPr>
            </w:pPr>
            <w:r w:rsidRPr="00D66BDB">
              <w:rPr>
                <w:b/>
                <w:bCs/>
                <w:sz w:val="22"/>
                <w:szCs w:val="22"/>
                <w:lang w:val="nb-NO"/>
              </w:rPr>
              <w:t>Теоретска настава:</w:t>
            </w:r>
          </w:p>
          <w:p w:rsidR="003D511E" w:rsidRPr="00D66BDB" w:rsidRDefault="003D511E" w:rsidP="00516C22">
            <w:pPr>
              <w:numPr>
                <w:ilvl w:val="1"/>
                <w:numId w:val="24"/>
              </w:numPr>
              <w:tabs>
                <w:tab w:val="clear" w:pos="1440"/>
              </w:tabs>
              <w:ind w:left="255" w:hanging="181"/>
              <w:rPr>
                <w:b/>
                <w:bCs/>
                <w:lang w:val="mk-MK"/>
              </w:rPr>
            </w:pPr>
            <w:r w:rsidRPr="00D66BDB">
              <w:rPr>
                <w:bCs/>
                <w:sz w:val="22"/>
                <w:szCs w:val="22"/>
                <w:lang w:val="mk-MK"/>
              </w:rPr>
              <w:t>Развој на палијативното згрижување.</w:t>
            </w:r>
          </w:p>
          <w:p w:rsidR="003D511E" w:rsidRPr="00D66BDB" w:rsidRDefault="003D511E" w:rsidP="00516C22">
            <w:pPr>
              <w:numPr>
                <w:ilvl w:val="1"/>
                <w:numId w:val="24"/>
              </w:numPr>
              <w:tabs>
                <w:tab w:val="clear" w:pos="1440"/>
              </w:tabs>
              <w:ind w:left="255" w:hanging="181"/>
              <w:rPr>
                <w:b/>
                <w:bCs/>
                <w:lang w:val="mk-MK"/>
              </w:rPr>
            </w:pPr>
            <w:r w:rsidRPr="00D66BDB">
              <w:rPr>
                <w:bCs/>
                <w:sz w:val="22"/>
                <w:szCs w:val="22"/>
                <w:lang w:val="mk-MK"/>
              </w:rPr>
              <w:t xml:space="preserve">Основни факти за </w:t>
            </w:r>
            <w:r w:rsidRPr="00D66BDB">
              <w:rPr>
                <w:color w:val="000000"/>
                <w:sz w:val="22"/>
                <w:szCs w:val="22"/>
                <w:lang w:val="mk-MK"/>
              </w:rPr>
              <w:t>палијативно згрижување.</w:t>
            </w:r>
          </w:p>
          <w:p w:rsidR="003D511E" w:rsidRPr="00D66BDB" w:rsidRDefault="003D511E" w:rsidP="00516C22">
            <w:pPr>
              <w:numPr>
                <w:ilvl w:val="1"/>
                <w:numId w:val="24"/>
              </w:numPr>
              <w:tabs>
                <w:tab w:val="clear" w:pos="1440"/>
              </w:tabs>
              <w:ind w:left="255" w:hanging="181"/>
              <w:rPr>
                <w:b/>
                <w:bCs/>
                <w:lang w:val="mk-MK"/>
              </w:rPr>
            </w:pPr>
            <w:r w:rsidRPr="00D66BDB">
              <w:rPr>
                <w:color w:val="000000"/>
                <w:sz w:val="22"/>
                <w:szCs w:val="22"/>
                <w:lang w:val="mk-MK"/>
              </w:rPr>
              <w:t>Модели на палијативно згрижување..</w:t>
            </w:r>
          </w:p>
          <w:p w:rsidR="003D511E" w:rsidRPr="00D66BDB" w:rsidRDefault="003D511E" w:rsidP="00516C22">
            <w:pPr>
              <w:numPr>
                <w:ilvl w:val="1"/>
                <w:numId w:val="24"/>
              </w:numPr>
              <w:tabs>
                <w:tab w:val="clear" w:pos="1440"/>
              </w:tabs>
              <w:ind w:left="255" w:hanging="181"/>
              <w:rPr>
                <w:b/>
                <w:bCs/>
                <w:lang w:val="mk-MK"/>
              </w:rPr>
            </w:pPr>
            <w:r w:rsidRPr="00D66BDB">
              <w:rPr>
                <w:color w:val="000000"/>
                <w:sz w:val="22"/>
                <w:szCs w:val="22"/>
                <w:lang w:val="mk-MK"/>
              </w:rPr>
              <w:t xml:space="preserve">Фундаментални аспекти и индикатори во пракса при палијативно згрижување. </w:t>
            </w:r>
          </w:p>
          <w:p w:rsidR="003D511E" w:rsidRPr="00D66BDB" w:rsidRDefault="003D511E" w:rsidP="00516C22">
            <w:pPr>
              <w:numPr>
                <w:ilvl w:val="1"/>
                <w:numId w:val="24"/>
              </w:numPr>
              <w:tabs>
                <w:tab w:val="clear" w:pos="1440"/>
              </w:tabs>
              <w:ind w:left="255" w:hanging="181"/>
              <w:rPr>
                <w:b/>
                <w:bCs/>
                <w:lang w:val="mk-MK"/>
              </w:rPr>
            </w:pPr>
            <w:r w:rsidRPr="00D66BDB">
              <w:rPr>
                <w:color w:val="000000"/>
                <w:sz w:val="22"/>
                <w:szCs w:val="22"/>
                <w:lang w:val="mk-MK"/>
              </w:rPr>
              <w:t>Психосоцијални и спиритуални аспекти на палијативното згрижување.</w:t>
            </w:r>
          </w:p>
          <w:p w:rsidR="003D511E" w:rsidRPr="00D66BDB" w:rsidRDefault="003D511E" w:rsidP="00516C22">
            <w:pPr>
              <w:numPr>
                <w:ilvl w:val="1"/>
                <w:numId w:val="24"/>
              </w:numPr>
              <w:tabs>
                <w:tab w:val="clear" w:pos="1440"/>
              </w:tabs>
              <w:ind w:left="255" w:hanging="181"/>
              <w:rPr>
                <w:b/>
                <w:bCs/>
                <w:lang w:val="mk-MK"/>
              </w:rPr>
            </w:pPr>
            <w:r w:rsidRPr="00D66BDB">
              <w:rPr>
                <w:color w:val="000000"/>
                <w:sz w:val="22"/>
                <w:szCs w:val="22"/>
                <w:lang w:val="mk-MK"/>
              </w:rPr>
              <w:t>Палијативно згрижување при болест, умирање, смрт и жалост.</w:t>
            </w:r>
          </w:p>
          <w:p w:rsidR="003D511E" w:rsidRPr="00D66BDB" w:rsidRDefault="003D511E" w:rsidP="00516C22">
            <w:pPr>
              <w:numPr>
                <w:ilvl w:val="1"/>
                <w:numId w:val="24"/>
              </w:numPr>
              <w:tabs>
                <w:tab w:val="clear" w:pos="1440"/>
              </w:tabs>
              <w:ind w:left="255" w:hanging="181"/>
              <w:rPr>
                <w:b/>
                <w:bCs/>
                <w:lang w:val="mk-MK"/>
              </w:rPr>
            </w:pPr>
            <w:r w:rsidRPr="00D66BDB">
              <w:rPr>
                <w:color w:val="000000"/>
                <w:sz w:val="22"/>
                <w:szCs w:val="22"/>
                <w:lang w:val="mk-MK"/>
              </w:rPr>
              <w:t>Проценување и мерење на квалитетот на животот при палијативното згрижување.</w:t>
            </w:r>
          </w:p>
          <w:p w:rsidR="003D511E" w:rsidRPr="00D66BDB" w:rsidRDefault="003D511E" w:rsidP="00516C22">
            <w:pPr>
              <w:numPr>
                <w:ilvl w:val="1"/>
                <w:numId w:val="24"/>
              </w:numPr>
              <w:tabs>
                <w:tab w:val="clear" w:pos="1440"/>
              </w:tabs>
              <w:ind w:left="255" w:hanging="181"/>
              <w:rPr>
                <w:bCs/>
                <w:lang w:val="mk-MK"/>
              </w:rPr>
            </w:pPr>
            <w:r w:rsidRPr="00D66BDB">
              <w:rPr>
                <w:bCs/>
                <w:sz w:val="22"/>
                <w:szCs w:val="22"/>
                <w:lang w:val="mk-MK"/>
              </w:rPr>
              <w:t>Тимска работа, мултидисциплинарен приод и разрешување на конфликти при палијативното згрижување.</w:t>
            </w:r>
          </w:p>
          <w:p w:rsidR="003D511E" w:rsidRPr="00D66BDB" w:rsidRDefault="003D511E" w:rsidP="00516C22">
            <w:pPr>
              <w:numPr>
                <w:ilvl w:val="1"/>
                <w:numId w:val="24"/>
              </w:numPr>
              <w:tabs>
                <w:tab w:val="clear" w:pos="1440"/>
              </w:tabs>
              <w:ind w:left="255" w:hanging="181"/>
              <w:rPr>
                <w:bCs/>
                <w:lang w:val="mk-MK"/>
              </w:rPr>
            </w:pPr>
            <w:r w:rsidRPr="00D66BDB">
              <w:rPr>
                <w:bCs/>
                <w:sz w:val="22"/>
                <w:szCs w:val="22"/>
                <w:lang w:val="mk-MK"/>
              </w:rPr>
              <w:t>Самопрегорување (самогрижа и грижа за давателот на грижа).</w:t>
            </w:r>
          </w:p>
          <w:p w:rsidR="003D511E" w:rsidRPr="00D66BDB" w:rsidRDefault="003D511E" w:rsidP="00516C22">
            <w:pPr>
              <w:numPr>
                <w:ilvl w:val="1"/>
                <w:numId w:val="24"/>
              </w:numPr>
              <w:tabs>
                <w:tab w:val="clear" w:pos="1440"/>
              </w:tabs>
              <w:ind w:left="255" w:hanging="181"/>
              <w:rPr>
                <w:bCs/>
                <w:lang w:val="mk-MK"/>
              </w:rPr>
            </w:pPr>
            <w:r w:rsidRPr="00D66BDB">
              <w:rPr>
                <w:bCs/>
                <w:sz w:val="22"/>
                <w:szCs w:val="22"/>
                <w:lang w:val="mk-MK"/>
              </w:rPr>
              <w:t xml:space="preserve">Комуникација со пациенти, семејства и колеги при </w:t>
            </w:r>
            <w:r w:rsidRPr="00D66BDB">
              <w:rPr>
                <w:color w:val="000000"/>
                <w:sz w:val="22"/>
                <w:szCs w:val="22"/>
                <w:lang w:val="mk-MK"/>
              </w:rPr>
              <w:t xml:space="preserve">палијативно згрижување. </w:t>
            </w:r>
          </w:p>
          <w:p w:rsidR="003D511E" w:rsidRPr="00D66BDB" w:rsidRDefault="003D511E" w:rsidP="00516C22">
            <w:pPr>
              <w:numPr>
                <w:ilvl w:val="1"/>
                <w:numId w:val="24"/>
              </w:numPr>
              <w:tabs>
                <w:tab w:val="clear" w:pos="1440"/>
              </w:tabs>
              <w:ind w:left="255" w:hanging="181"/>
              <w:rPr>
                <w:bCs/>
                <w:lang w:val="mk-MK"/>
              </w:rPr>
            </w:pPr>
            <w:r w:rsidRPr="00D66BDB">
              <w:rPr>
                <w:color w:val="000000"/>
                <w:sz w:val="22"/>
                <w:szCs w:val="22"/>
                <w:lang w:val="mk-MK"/>
              </w:rPr>
              <w:t>Правата на пациентите при палијативното згрижување (пр. право на намалување/елиминирање на болка).</w:t>
            </w:r>
          </w:p>
          <w:p w:rsidR="003D511E" w:rsidRPr="00D66BDB" w:rsidRDefault="003D511E" w:rsidP="00516C22">
            <w:pPr>
              <w:numPr>
                <w:ilvl w:val="1"/>
                <w:numId w:val="24"/>
              </w:numPr>
              <w:tabs>
                <w:tab w:val="clear" w:pos="1440"/>
              </w:tabs>
              <w:ind w:left="255" w:hanging="181"/>
              <w:rPr>
                <w:bCs/>
                <w:lang w:val="mk-MK"/>
              </w:rPr>
            </w:pPr>
            <w:r w:rsidRPr="00D66BDB">
              <w:rPr>
                <w:color w:val="000000"/>
                <w:sz w:val="22"/>
                <w:szCs w:val="22"/>
                <w:lang w:val="mk-MK"/>
              </w:rPr>
              <w:t>Организирање и спроведување на интервенции за препознавање и превенирање на инфекции при палијативно згрижување.</w:t>
            </w:r>
          </w:p>
          <w:p w:rsidR="003D511E" w:rsidRPr="00806566" w:rsidRDefault="003D511E" w:rsidP="00516C22">
            <w:pPr>
              <w:numPr>
                <w:ilvl w:val="1"/>
                <w:numId w:val="24"/>
              </w:numPr>
              <w:tabs>
                <w:tab w:val="clear" w:pos="1440"/>
              </w:tabs>
              <w:ind w:left="255" w:hanging="181"/>
              <w:rPr>
                <w:bCs/>
                <w:lang w:val="mk-MK"/>
              </w:rPr>
            </w:pPr>
            <w:r w:rsidRPr="00D66BDB">
              <w:rPr>
                <w:color w:val="000000"/>
                <w:sz w:val="22"/>
                <w:szCs w:val="22"/>
                <w:lang w:val="mk-MK"/>
              </w:rPr>
              <w:t xml:space="preserve">Најчести медицински грешки при палијативно згрижување – препознавање, анализа на патот на грешката, отворен разговор и превенирање. </w:t>
            </w:r>
          </w:p>
          <w:p w:rsidR="003D511E" w:rsidRPr="00D66BDB" w:rsidRDefault="003D511E" w:rsidP="002A7343">
            <w:pPr>
              <w:rPr>
                <w:b/>
                <w:bCs/>
                <w:lang w:val="it-IT"/>
              </w:rPr>
            </w:pPr>
            <w:r w:rsidRPr="00D66BDB">
              <w:rPr>
                <w:b/>
                <w:bCs/>
                <w:sz w:val="22"/>
                <w:szCs w:val="22"/>
                <w:lang w:val="it-IT"/>
              </w:rPr>
              <w:t>Практична настава:</w:t>
            </w:r>
          </w:p>
          <w:p w:rsidR="003D511E" w:rsidRPr="00D66BDB" w:rsidRDefault="003D511E" w:rsidP="00516C22">
            <w:pPr>
              <w:numPr>
                <w:ilvl w:val="0"/>
                <w:numId w:val="23"/>
              </w:numPr>
              <w:tabs>
                <w:tab w:val="clear" w:pos="720"/>
                <w:tab w:val="num" w:pos="252"/>
              </w:tabs>
              <w:ind w:left="249" w:hanging="249"/>
              <w:rPr>
                <w:lang w:val="ru-RU"/>
              </w:rPr>
            </w:pPr>
            <w:r w:rsidRPr="00D66BDB">
              <w:rPr>
                <w:sz w:val="22"/>
                <w:szCs w:val="22"/>
                <w:lang w:val="mk-MK"/>
              </w:rPr>
              <w:t xml:space="preserve">Филмска презентација на </w:t>
            </w:r>
            <w:r w:rsidRPr="00D66BDB">
              <w:rPr>
                <w:color w:val="000000"/>
                <w:sz w:val="22"/>
                <w:szCs w:val="22"/>
                <w:lang w:val="mk-MK"/>
              </w:rPr>
              <w:t>палијативно згрижување при болест, умирање, смрт и жалост</w:t>
            </w:r>
            <w:r w:rsidRPr="00D66BDB">
              <w:rPr>
                <w:sz w:val="22"/>
                <w:szCs w:val="22"/>
                <w:lang w:val="mk-MK"/>
              </w:rPr>
              <w:t xml:space="preserve">  - дебатирања</w:t>
            </w:r>
          </w:p>
          <w:p w:rsidR="003D511E" w:rsidRPr="00D66BDB" w:rsidRDefault="003D511E" w:rsidP="00516C22">
            <w:pPr>
              <w:numPr>
                <w:ilvl w:val="0"/>
                <w:numId w:val="23"/>
              </w:numPr>
              <w:tabs>
                <w:tab w:val="clear" w:pos="720"/>
                <w:tab w:val="num" w:pos="252"/>
              </w:tabs>
              <w:ind w:left="249" w:hanging="249"/>
              <w:rPr>
                <w:lang w:val="ru-RU"/>
              </w:rPr>
            </w:pPr>
            <w:r w:rsidRPr="00D66BDB">
              <w:rPr>
                <w:sz w:val="22"/>
                <w:szCs w:val="22"/>
                <w:lang w:val="mk-MK"/>
              </w:rPr>
              <w:t xml:space="preserve">Филмска презентација </w:t>
            </w:r>
            <w:r w:rsidRPr="00D66BDB">
              <w:rPr>
                <w:bCs/>
                <w:sz w:val="22"/>
                <w:szCs w:val="22"/>
                <w:lang w:val="mk-MK"/>
              </w:rPr>
              <w:t xml:space="preserve">самогрижа и грижа за давателот на палијативно згрижување </w:t>
            </w:r>
            <w:r w:rsidRPr="00D66BDB">
              <w:rPr>
                <w:sz w:val="22"/>
                <w:szCs w:val="22"/>
                <w:lang w:val="mk-MK"/>
              </w:rPr>
              <w:t>– дебатирање.</w:t>
            </w:r>
          </w:p>
          <w:p w:rsidR="003D511E" w:rsidRPr="00D66BDB" w:rsidRDefault="003D511E" w:rsidP="00516C22">
            <w:pPr>
              <w:numPr>
                <w:ilvl w:val="0"/>
                <w:numId w:val="23"/>
              </w:numPr>
              <w:tabs>
                <w:tab w:val="clear" w:pos="720"/>
                <w:tab w:val="num" w:pos="252"/>
              </w:tabs>
              <w:ind w:left="249" w:hanging="249"/>
              <w:rPr>
                <w:lang w:val="ru-RU"/>
              </w:rPr>
            </w:pPr>
            <w:r w:rsidRPr="00D66BDB">
              <w:rPr>
                <w:sz w:val="22"/>
                <w:szCs w:val="22"/>
                <w:lang w:val="mk-MK"/>
              </w:rPr>
              <w:t xml:space="preserve">Презентирање на улоги на ситуација за </w:t>
            </w:r>
            <w:r w:rsidRPr="00D66BDB">
              <w:rPr>
                <w:bCs/>
                <w:sz w:val="22"/>
                <w:szCs w:val="22"/>
                <w:lang w:val="mk-MK"/>
              </w:rPr>
              <w:t>тимска работа, мултидисциплинарен приод и разрешување на конфликти при палијативното згрижување</w:t>
            </w:r>
            <w:r w:rsidRPr="00D66BDB">
              <w:rPr>
                <w:sz w:val="22"/>
                <w:szCs w:val="22"/>
                <w:lang w:val="mk-MK"/>
              </w:rPr>
              <w:t xml:space="preserve"> – дебатирање.</w:t>
            </w:r>
          </w:p>
          <w:p w:rsidR="003D511E" w:rsidRPr="00D66BDB" w:rsidRDefault="003D511E" w:rsidP="00516C22">
            <w:pPr>
              <w:numPr>
                <w:ilvl w:val="0"/>
                <w:numId w:val="23"/>
              </w:numPr>
              <w:tabs>
                <w:tab w:val="clear" w:pos="720"/>
                <w:tab w:val="num" w:pos="252"/>
              </w:tabs>
              <w:ind w:left="249" w:hanging="249"/>
              <w:rPr>
                <w:lang w:val="ru-RU"/>
              </w:rPr>
            </w:pPr>
            <w:r w:rsidRPr="00D66BDB">
              <w:rPr>
                <w:sz w:val="22"/>
                <w:szCs w:val="22"/>
                <w:lang w:val="mk-MK"/>
              </w:rPr>
              <w:t xml:space="preserve">Филмска презентација на превенција на  </w:t>
            </w:r>
            <w:r w:rsidRPr="00D66BDB">
              <w:rPr>
                <w:color w:val="000000"/>
                <w:sz w:val="22"/>
                <w:szCs w:val="22"/>
                <w:lang w:val="mk-MK"/>
              </w:rPr>
              <w:t xml:space="preserve">нозокомнијални инфекции при палијативно згрижување </w:t>
            </w:r>
            <w:r w:rsidRPr="00D66BDB">
              <w:rPr>
                <w:sz w:val="22"/>
                <w:szCs w:val="22"/>
                <w:lang w:val="mk-MK"/>
              </w:rPr>
              <w:t>– дебатирање.</w:t>
            </w:r>
          </w:p>
          <w:p w:rsidR="003D511E" w:rsidRPr="00D66BDB" w:rsidRDefault="003D511E" w:rsidP="00516C22">
            <w:pPr>
              <w:numPr>
                <w:ilvl w:val="0"/>
                <w:numId w:val="23"/>
              </w:numPr>
              <w:tabs>
                <w:tab w:val="clear" w:pos="720"/>
                <w:tab w:val="num" w:pos="252"/>
              </w:tabs>
              <w:ind w:left="249" w:hanging="249"/>
              <w:rPr>
                <w:lang w:val="ru-RU"/>
              </w:rPr>
            </w:pPr>
            <w:r w:rsidRPr="00D66BDB">
              <w:rPr>
                <w:color w:val="000000"/>
                <w:sz w:val="22"/>
                <w:szCs w:val="22"/>
                <w:lang w:val="mk-MK"/>
              </w:rPr>
              <w:t>Работа на случај - проценување и мерење на квалитетот на животот при палијативното згрижување.</w:t>
            </w:r>
          </w:p>
          <w:p w:rsidR="003D511E" w:rsidRPr="00D66BDB" w:rsidRDefault="003D511E" w:rsidP="00516C22">
            <w:pPr>
              <w:numPr>
                <w:ilvl w:val="0"/>
                <w:numId w:val="23"/>
              </w:numPr>
              <w:tabs>
                <w:tab w:val="clear" w:pos="720"/>
                <w:tab w:val="num" w:pos="252"/>
              </w:tabs>
              <w:ind w:left="249" w:hanging="249"/>
              <w:rPr>
                <w:lang w:val="ru-RU"/>
              </w:rPr>
            </w:pPr>
            <w:r w:rsidRPr="00D66BDB">
              <w:rPr>
                <w:sz w:val="22"/>
                <w:szCs w:val="22"/>
                <w:lang w:val="mk-MK"/>
              </w:rPr>
              <w:t xml:space="preserve">Филмска презентација на </w:t>
            </w:r>
            <w:r w:rsidRPr="00D66BDB">
              <w:rPr>
                <w:color w:val="000000"/>
                <w:sz w:val="22"/>
                <w:szCs w:val="22"/>
                <w:lang w:val="mk-MK"/>
              </w:rPr>
              <w:t>заштита при професионална експозиција на крвно преносливи инфекции при палијативно згрижување</w:t>
            </w:r>
            <w:r w:rsidRPr="00D66BDB">
              <w:rPr>
                <w:sz w:val="22"/>
                <w:szCs w:val="22"/>
                <w:lang w:val="mk-MK"/>
              </w:rPr>
              <w:t xml:space="preserve"> – практична изведба и дебатирање.</w:t>
            </w:r>
          </w:p>
          <w:p w:rsidR="003D511E" w:rsidRPr="00D66BDB" w:rsidRDefault="003D511E" w:rsidP="00516C22">
            <w:pPr>
              <w:numPr>
                <w:ilvl w:val="0"/>
                <w:numId w:val="23"/>
              </w:numPr>
              <w:tabs>
                <w:tab w:val="clear" w:pos="720"/>
                <w:tab w:val="num" w:pos="252"/>
              </w:tabs>
              <w:ind w:left="249" w:hanging="249"/>
              <w:rPr>
                <w:lang w:val="ru-RU"/>
              </w:rPr>
            </w:pPr>
            <w:r w:rsidRPr="00D66BDB">
              <w:rPr>
                <w:sz w:val="22"/>
                <w:szCs w:val="22"/>
                <w:lang w:val="mk-MK"/>
              </w:rPr>
              <w:t xml:space="preserve">Филмска презентација на случај на  </w:t>
            </w:r>
            <w:r w:rsidRPr="00D66BDB">
              <w:rPr>
                <w:color w:val="000000"/>
                <w:sz w:val="22"/>
                <w:szCs w:val="22"/>
                <w:lang w:val="mk-MK"/>
              </w:rPr>
              <w:t xml:space="preserve">медицинска грешка при палијативно згрижување </w:t>
            </w:r>
            <w:r w:rsidRPr="00D66BDB">
              <w:rPr>
                <w:sz w:val="22"/>
                <w:szCs w:val="22"/>
                <w:lang w:val="mk-MK"/>
              </w:rPr>
              <w:t>– дебатирање и анализа на патот на грешката.</w:t>
            </w:r>
          </w:p>
          <w:p w:rsidR="003D511E" w:rsidRPr="00D66BDB" w:rsidRDefault="003D511E" w:rsidP="00516C22">
            <w:pPr>
              <w:numPr>
                <w:ilvl w:val="0"/>
                <w:numId w:val="23"/>
              </w:numPr>
              <w:tabs>
                <w:tab w:val="clear" w:pos="720"/>
                <w:tab w:val="num" w:pos="252"/>
              </w:tabs>
              <w:ind w:left="249" w:hanging="249"/>
              <w:rPr>
                <w:lang w:val="ru-RU"/>
              </w:rPr>
            </w:pPr>
            <w:r w:rsidRPr="00D66BDB">
              <w:rPr>
                <w:sz w:val="22"/>
                <w:szCs w:val="22"/>
                <w:lang w:val="mk-MK"/>
              </w:rPr>
              <w:t xml:space="preserve">Филмска презентација на случај на </w:t>
            </w:r>
            <w:r w:rsidRPr="00D66BDB">
              <w:rPr>
                <w:color w:val="000000"/>
                <w:sz w:val="22"/>
                <w:szCs w:val="22"/>
                <w:lang w:val="mk-MK"/>
              </w:rPr>
              <w:t>намалување/елиминирање на болка при палијативно згрижување – дебатирање и приказ на улоги.</w:t>
            </w:r>
          </w:p>
        </w:tc>
      </w:tr>
      <w:tr w:rsidR="003D511E" w:rsidRPr="00D66BDB" w:rsidTr="002A7343">
        <w:tc>
          <w:tcPr>
            <w:tcW w:w="516" w:type="dxa"/>
          </w:tcPr>
          <w:p w:rsidR="003D511E" w:rsidRPr="00D66BDB" w:rsidRDefault="003D511E" w:rsidP="002A7343">
            <w:pPr>
              <w:rPr>
                <w:bCs/>
                <w:color w:val="000000"/>
                <w:lang w:val="en-US"/>
              </w:rPr>
            </w:pPr>
            <w:r w:rsidRPr="00D66BDB">
              <w:rPr>
                <w:bCs/>
                <w:color w:val="000000"/>
                <w:sz w:val="22"/>
                <w:szCs w:val="22"/>
                <w:lang w:val="en-US"/>
              </w:rPr>
              <w:t>12.</w:t>
            </w:r>
          </w:p>
        </w:tc>
        <w:tc>
          <w:tcPr>
            <w:tcW w:w="9338" w:type="dxa"/>
            <w:gridSpan w:val="12"/>
          </w:tcPr>
          <w:p w:rsidR="003D511E" w:rsidRPr="00806566" w:rsidRDefault="003D511E" w:rsidP="002A7343">
            <w:pPr>
              <w:rPr>
                <w:b/>
                <w:lang w:val="en-US"/>
              </w:rPr>
            </w:pPr>
            <w:r w:rsidRPr="00D66BDB">
              <w:rPr>
                <w:bCs/>
                <w:color w:val="000000"/>
                <w:sz w:val="22"/>
                <w:szCs w:val="22"/>
                <w:lang w:val="ru-RU"/>
              </w:rPr>
              <w:t>Методи на учење:</w:t>
            </w:r>
            <w:r w:rsidRPr="00D66BDB">
              <w:rPr>
                <w:b/>
                <w:sz w:val="22"/>
                <w:szCs w:val="22"/>
                <w:lang w:val="mk-MK"/>
              </w:rPr>
              <w:t xml:space="preserve"> </w:t>
            </w:r>
          </w:p>
          <w:p w:rsidR="003D511E" w:rsidRPr="00D66BDB" w:rsidRDefault="003D511E" w:rsidP="002A7343">
            <w:pPr>
              <w:rPr>
                <w:lang w:val="mk-MK"/>
              </w:rPr>
            </w:pPr>
            <w:r w:rsidRPr="00D66BDB">
              <w:rPr>
                <w:b/>
                <w:sz w:val="22"/>
                <w:szCs w:val="22"/>
                <w:lang w:val="mk-MK"/>
              </w:rPr>
              <w:t>Теоретска настава:</w:t>
            </w:r>
            <w:r w:rsidRPr="00D66BDB">
              <w:rPr>
                <w:sz w:val="22"/>
                <w:szCs w:val="22"/>
                <w:lang w:val="mk-MK"/>
              </w:rPr>
              <w:t xml:space="preserve"> и</w:t>
            </w:r>
            <w:r w:rsidRPr="00D66BDB">
              <w:rPr>
                <w:sz w:val="22"/>
                <w:szCs w:val="22"/>
                <w:lang w:val="pl-PL"/>
              </w:rPr>
              <w:t xml:space="preserve">нтерактивни предавања, </w:t>
            </w:r>
          </w:p>
          <w:p w:rsidR="003D511E" w:rsidRPr="00D66BDB" w:rsidRDefault="003D511E" w:rsidP="002A7343">
            <w:pPr>
              <w:rPr>
                <w:lang w:val="mk-MK"/>
              </w:rPr>
            </w:pPr>
            <w:r w:rsidRPr="00D66BDB">
              <w:rPr>
                <w:b/>
                <w:sz w:val="22"/>
                <w:szCs w:val="22"/>
                <w:lang w:val="mk-MK"/>
              </w:rPr>
              <w:t>Практична настава:</w:t>
            </w:r>
            <w:r w:rsidRPr="00D66BDB">
              <w:rPr>
                <w:sz w:val="22"/>
                <w:szCs w:val="22"/>
                <w:lang w:val="mk-MK"/>
              </w:rPr>
              <w:t xml:space="preserve"> </w:t>
            </w:r>
            <w:r w:rsidRPr="00D66BDB">
              <w:rPr>
                <w:sz w:val="22"/>
                <w:szCs w:val="22"/>
                <w:lang w:val="pl-PL"/>
              </w:rPr>
              <w:t>вежби/работилници</w:t>
            </w:r>
            <w:r w:rsidRPr="00D66BDB">
              <w:rPr>
                <w:sz w:val="22"/>
                <w:szCs w:val="22"/>
                <w:lang w:val="mk-MK"/>
              </w:rPr>
              <w:t xml:space="preserve"> преку прикажување на филмови со презентација на случај од соодветниот проблем и  дебатирање.</w:t>
            </w:r>
          </w:p>
          <w:p w:rsidR="003D511E" w:rsidRPr="00D66BDB" w:rsidRDefault="003D511E" w:rsidP="002A7343">
            <w:pPr>
              <w:rPr>
                <w:lang w:val="mk-MK"/>
              </w:rPr>
            </w:pPr>
            <w:r w:rsidRPr="00D66BDB">
              <w:rPr>
                <w:b/>
                <w:sz w:val="22"/>
                <w:szCs w:val="22"/>
                <w:lang w:val="mk-MK"/>
              </w:rPr>
              <w:t>Индивидуална работа:</w:t>
            </w:r>
            <w:r w:rsidRPr="00D66BDB">
              <w:rPr>
                <w:sz w:val="22"/>
                <w:szCs w:val="22"/>
                <w:lang w:val="mk-MK"/>
              </w:rPr>
              <w:t xml:space="preserve"> евалуација на научна литература, консултации, дискусии по теми од интерес и подготвување на есеи на зададени теми.</w:t>
            </w:r>
          </w:p>
        </w:tc>
      </w:tr>
      <w:tr w:rsidR="003D511E" w:rsidRPr="00D66BDB" w:rsidTr="002A7343">
        <w:tc>
          <w:tcPr>
            <w:tcW w:w="516" w:type="dxa"/>
          </w:tcPr>
          <w:p w:rsidR="003D511E" w:rsidRPr="00D66BDB" w:rsidRDefault="003D511E" w:rsidP="002A7343">
            <w:pPr>
              <w:rPr>
                <w:lang w:val="en-US"/>
              </w:rPr>
            </w:pPr>
            <w:r w:rsidRPr="00D66BDB">
              <w:rPr>
                <w:sz w:val="22"/>
                <w:szCs w:val="22"/>
                <w:lang w:val="en-US"/>
              </w:rPr>
              <w:t>13.</w:t>
            </w:r>
          </w:p>
        </w:tc>
        <w:tc>
          <w:tcPr>
            <w:tcW w:w="4502" w:type="dxa"/>
            <w:gridSpan w:val="6"/>
          </w:tcPr>
          <w:p w:rsidR="003D511E" w:rsidRPr="00D66BDB" w:rsidRDefault="003D511E" w:rsidP="002A7343">
            <w:pPr>
              <w:rPr>
                <w:lang w:val="mk-MK"/>
              </w:rPr>
            </w:pPr>
            <w:r w:rsidRPr="00D66BDB">
              <w:rPr>
                <w:bCs/>
                <w:color w:val="000000"/>
                <w:sz w:val="22"/>
                <w:szCs w:val="22"/>
                <w:lang w:val="mk-MK"/>
              </w:rPr>
              <w:t>В</w:t>
            </w:r>
            <w:r w:rsidRPr="00D66BDB">
              <w:rPr>
                <w:bCs/>
                <w:color w:val="000000"/>
                <w:sz w:val="22"/>
                <w:szCs w:val="22"/>
                <w:lang w:val="ru-RU"/>
              </w:rPr>
              <w:t>купен расположив фонд на време</w:t>
            </w:r>
          </w:p>
        </w:tc>
        <w:tc>
          <w:tcPr>
            <w:tcW w:w="4836" w:type="dxa"/>
            <w:gridSpan w:val="6"/>
          </w:tcPr>
          <w:p w:rsidR="003D511E" w:rsidRPr="00D66BDB" w:rsidRDefault="003D511E" w:rsidP="002A7343">
            <w:pPr>
              <w:rPr>
                <w:lang w:val="ru-RU"/>
              </w:rPr>
            </w:pPr>
            <w:r w:rsidRPr="00D66BDB">
              <w:rPr>
                <w:sz w:val="22"/>
                <w:szCs w:val="22"/>
                <w:lang w:val="ru-RU"/>
              </w:rPr>
              <w:t>270 часови</w:t>
            </w:r>
          </w:p>
          <w:p w:rsidR="003D511E" w:rsidRPr="00D66BDB" w:rsidRDefault="003D511E" w:rsidP="002A7343">
            <w:pPr>
              <w:rPr>
                <w:lang w:val="ru-RU"/>
              </w:rPr>
            </w:pPr>
            <w:r w:rsidRPr="00D66BDB">
              <w:rPr>
                <w:sz w:val="22"/>
                <w:szCs w:val="22"/>
                <w:lang w:val="ru-RU"/>
              </w:rPr>
              <w:t>Кредити 9 х 30 часа за 1 кредит = 270</w:t>
            </w:r>
          </w:p>
          <w:p w:rsidR="003D511E" w:rsidRPr="00D66BDB" w:rsidRDefault="003D511E" w:rsidP="002A7343">
            <w:pPr>
              <w:rPr>
                <w:lang w:val="mk-MK"/>
              </w:rPr>
            </w:pPr>
            <w:r w:rsidRPr="00D66BDB">
              <w:rPr>
                <w:sz w:val="22"/>
                <w:szCs w:val="22"/>
                <w:lang w:val="ru-RU"/>
              </w:rPr>
              <w:t>270 – 135 часови предавања, вежби и семинари = 135 часови домашно учење</w:t>
            </w:r>
          </w:p>
        </w:tc>
      </w:tr>
      <w:tr w:rsidR="003D511E" w:rsidRPr="00D66BDB" w:rsidTr="002A7343">
        <w:tc>
          <w:tcPr>
            <w:tcW w:w="516" w:type="dxa"/>
          </w:tcPr>
          <w:p w:rsidR="003D511E" w:rsidRPr="00D66BDB" w:rsidRDefault="003D511E" w:rsidP="002A7343">
            <w:pPr>
              <w:rPr>
                <w:lang w:val="en-US"/>
              </w:rPr>
            </w:pPr>
            <w:r w:rsidRPr="00D66BDB">
              <w:rPr>
                <w:sz w:val="22"/>
                <w:szCs w:val="22"/>
                <w:lang w:val="en-US"/>
              </w:rPr>
              <w:t>14.</w:t>
            </w:r>
          </w:p>
        </w:tc>
        <w:tc>
          <w:tcPr>
            <w:tcW w:w="4502" w:type="dxa"/>
            <w:gridSpan w:val="6"/>
          </w:tcPr>
          <w:p w:rsidR="003D511E" w:rsidRPr="00D66BDB" w:rsidRDefault="003D511E" w:rsidP="002A7343">
            <w:pPr>
              <w:rPr>
                <w:lang w:val="mk-MK"/>
              </w:rPr>
            </w:pPr>
            <w:r w:rsidRPr="00D66BDB">
              <w:rPr>
                <w:bCs/>
                <w:color w:val="000000"/>
                <w:sz w:val="22"/>
                <w:szCs w:val="22"/>
                <w:lang w:val="ru-RU"/>
              </w:rPr>
              <w:t>Распределба на расположивото време</w:t>
            </w:r>
          </w:p>
        </w:tc>
        <w:tc>
          <w:tcPr>
            <w:tcW w:w="4836" w:type="dxa"/>
            <w:gridSpan w:val="6"/>
          </w:tcPr>
          <w:p w:rsidR="003D511E" w:rsidRPr="00D66BDB" w:rsidRDefault="003D511E" w:rsidP="002A7343">
            <w:pPr>
              <w:rPr>
                <w:lang w:val="mk-MK"/>
              </w:rPr>
            </w:pPr>
          </w:p>
        </w:tc>
      </w:tr>
      <w:tr w:rsidR="003D511E" w:rsidRPr="00D66BDB" w:rsidTr="002A7343">
        <w:tc>
          <w:tcPr>
            <w:tcW w:w="516" w:type="dxa"/>
            <w:vMerge w:val="restart"/>
          </w:tcPr>
          <w:p w:rsidR="003D511E" w:rsidRPr="00D66BDB" w:rsidRDefault="003D511E" w:rsidP="002A7343">
            <w:pPr>
              <w:rPr>
                <w:lang w:val="en-US"/>
              </w:rPr>
            </w:pPr>
            <w:r w:rsidRPr="00D66BDB">
              <w:rPr>
                <w:sz w:val="22"/>
                <w:szCs w:val="22"/>
                <w:lang w:val="en-US"/>
              </w:rPr>
              <w:t>15.</w:t>
            </w:r>
          </w:p>
        </w:tc>
        <w:tc>
          <w:tcPr>
            <w:tcW w:w="3574" w:type="dxa"/>
            <w:gridSpan w:val="3"/>
            <w:vMerge w:val="restart"/>
          </w:tcPr>
          <w:p w:rsidR="003D511E" w:rsidRPr="00D66BDB" w:rsidRDefault="003D511E" w:rsidP="002A7343">
            <w:pPr>
              <w:rPr>
                <w:lang w:val="mk-MK"/>
              </w:rPr>
            </w:pPr>
            <w:r w:rsidRPr="00D66BDB">
              <w:rPr>
                <w:bCs/>
                <w:color w:val="000000"/>
                <w:sz w:val="22"/>
                <w:szCs w:val="22"/>
                <w:lang w:val="ru-RU"/>
              </w:rPr>
              <w:t>Форми на наставните активности</w:t>
            </w:r>
          </w:p>
        </w:tc>
        <w:tc>
          <w:tcPr>
            <w:tcW w:w="703" w:type="dxa"/>
            <w:gridSpan w:val="2"/>
          </w:tcPr>
          <w:p w:rsidR="003D511E" w:rsidRPr="00D66BDB" w:rsidRDefault="003D511E" w:rsidP="002A7343">
            <w:pPr>
              <w:rPr>
                <w:lang w:val="en-US"/>
              </w:rPr>
            </w:pPr>
            <w:r w:rsidRPr="00D66BDB">
              <w:rPr>
                <w:sz w:val="22"/>
                <w:szCs w:val="22"/>
                <w:lang w:val="en-US"/>
              </w:rPr>
              <w:t>15.1.</w:t>
            </w:r>
          </w:p>
        </w:tc>
        <w:tc>
          <w:tcPr>
            <w:tcW w:w="3005" w:type="dxa"/>
            <w:gridSpan w:val="5"/>
            <w:vAlign w:val="center"/>
          </w:tcPr>
          <w:p w:rsidR="003D511E" w:rsidRPr="00D66BDB" w:rsidRDefault="003D511E" w:rsidP="002A7343">
            <w:pPr>
              <w:rPr>
                <w:lang w:val="mk-MK"/>
              </w:rPr>
            </w:pPr>
            <w:r w:rsidRPr="00D66BDB">
              <w:rPr>
                <w:bCs/>
                <w:color w:val="000000"/>
                <w:sz w:val="22"/>
                <w:szCs w:val="22"/>
                <w:lang w:val="ru-RU"/>
              </w:rPr>
              <w:t>Предавања- теоретска настава</w:t>
            </w:r>
          </w:p>
        </w:tc>
        <w:tc>
          <w:tcPr>
            <w:tcW w:w="2056" w:type="dxa"/>
            <w:gridSpan w:val="2"/>
            <w:vAlign w:val="center"/>
          </w:tcPr>
          <w:p w:rsidR="003D511E" w:rsidRPr="00D66BDB" w:rsidRDefault="003D511E" w:rsidP="002A7343">
            <w:pPr>
              <w:jc w:val="right"/>
              <w:rPr>
                <w:lang w:val="mk-MK"/>
              </w:rPr>
            </w:pPr>
            <w:r w:rsidRPr="00D66BDB">
              <w:rPr>
                <w:sz w:val="22"/>
                <w:szCs w:val="22"/>
                <w:lang w:val="mk-MK"/>
              </w:rPr>
              <w:t>60 часови</w:t>
            </w:r>
          </w:p>
        </w:tc>
      </w:tr>
      <w:tr w:rsidR="003D511E" w:rsidRPr="00D66BDB" w:rsidTr="002A7343">
        <w:tc>
          <w:tcPr>
            <w:tcW w:w="516" w:type="dxa"/>
            <w:vMerge/>
          </w:tcPr>
          <w:p w:rsidR="003D511E" w:rsidRPr="00D66BDB" w:rsidRDefault="003D511E" w:rsidP="002A7343">
            <w:pPr>
              <w:rPr>
                <w:lang w:val="mk-MK"/>
              </w:rPr>
            </w:pPr>
          </w:p>
        </w:tc>
        <w:tc>
          <w:tcPr>
            <w:tcW w:w="3574" w:type="dxa"/>
            <w:gridSpan w:val="3"/>
            <w:vMerge/>
          </w:tcPr>
          <w:p w:rsidR="003D511E" w:rsidRPr="00D66BDB" w:rsidRDefault="003D511E" w:rsidP="002A7343">
            <w:pPr>
              <w:rPr>
                <w:lang w:val="mk-MK"/>
              </w:rPr>
            </w:pPr>
          </w:p>
        </w:tc>
        <w:tc>
          <w:tcPr>
            <w:tcW w:w="703" w:type="dxa"/>
            <w:gridSpan w:val="2"/>
          </w:tcPr>
          <w:p w:rsidR="003D511E" w:rsidRPr="00D66BDB" w:rsidRDefault="003D511E" w:rsidP="002A7343">
            <w:pPr>
              <w:rPr>
                <w:lang w:val="en-US"/>
              </w:rPr>
            </w:pPr>
            <w:r w:rsidRPr="00D66BDB">
              <w:rPr>
                <w:sz w:val="22"/>
                <w:szCs w:val="22"/>
                <w:lang w:val="en-US"/>
              </w:rPr>
              <w:t>15.2.</w:t>
            </w:r>
          </w:p>
        </w:tc>
        <w:tc>
          <w:tcPr>
            <w:tcW w:w="3005" w:type="dxa"/>
            <w:gridSpan w:val="5"/>
            <w:vAlign w:val="center"/>
          </w:tcPr>
          <w:p w:rsidR="003D511E" w:rsidRPr="00D66BDB" w:rsidRDefault="003D511E" w:rsidP="002A7343">
            <w:pPr>
              <w:rPr>
                <w:lang w:val="mk-MK"/>
              </w:rPr>
            </w:pPr>
            <w:r w:rsidRPr="00D66BDB">
              <w:rPr>
                <w:bCs/>
                <w:color w:val="000000"/>
                <w:sz w:val="22"/>
                <w:szCs w:val="22"/>
                <w:lang w:val="ru-RU"/>
              </w:rPr>
              <w:t>Вежби (лабораториски, аудиториски), семинари, тимска работа</w:t>
            </w:r>
          </w:p>
        </w:tc>
        <w:tc>
          <w:tcPr>
            <w:tcW w:w="2056" w:type="dxa"/>
            <w:gridSpan w:val="2"/>
            <w:vAlign w:val="center"/>
          </w:tcPr>
          <w:p w:rsidR="003D511E" w:rsidRPr="00D66BDB" w:rsidRDefault="003D511E" w:rsidP="002A7343">
            <w:pPr>
              <w:jc w:val="right"/>
              <w:rPr>
                <w:lang w:val="mk-MK"/>
              </w:rPr>
            </w:pPr>
            <w:r w:rsidRPr="00D66BDB">
              <w:rPr>
                <w:sz w:val="22"/>
                <w:szCs w:val="22"/>
                <w:lang w:val="mk-MK"/>
              </w:rPr>
              <w:t>75 часови</w:t>
            </w:r>
          </w:p>
        </w:tc>
      </w:tr>
      <w:tr w:rsidR="003D511E" w:rsidRPr="00D66BDB" w:rsidTr="002A7343">
        <w:trPr>
          <w:trHeight w:val="457"/>
        </w:trPr>
        <w:tc>
          <w:tcPr>
            <w:tcW w:w="516" w:type="dxa"/>
          </w:tcPr>
          <w:p w:rsidR="003D511E" w:rsidRPr="00D66BDB" w:rsidRDefault="003D511E" w:rsidP="002A7343">
            <w:pPr>
              <w:rPr>
                <w:lang w:val="mk-MK"/>
              </w:rPr>
            </w:pPr>
            <w:r w:rsidRPr="00D66BDB">
              <w:rPr>
                <w:sz w:val="22"/>
                <w:szCs w:val="22"/>
                <w:lang w:val="mk-MK"/>
              </w:rPr>
              <w:t>16.</w:t>
            </w:r>
          </w:p>
        </w:tc>
        <w:tc>
          <w:tcPr>
            <w:tcW w:w="3574" w:type="dxa"/>
            <w:gridSpan w:val="3"/>
            <w:vAlign w:val="center"/>
          </w:tcPr>
          <w:p w:rsidR="003D511E" w:rsidRPr="00D66BDB" w:rsidRDefault="003D511E" w:rsidP="002A7343">
            <w:pPr>
              <w:rPr>
                <w:bCs/>
                <w:color w:val="000000"/>
                <w:lang w:val="ru-RU"/>
              </w:rPr>
            </w:pPr>
            <w:r w:rsidRPr="00D66BDB">
              <w:rPr>
                <w:bCs/>
                <w:color w:val="000000"/>
                <w:lang w:val="ru-RU"/>
              </w:rPr>
              <w:t>Други форми на активности</w:t>
            </w:r>
          </w:p>
        </w:tc>
        <w:tc>
          <w:tcPr>
            <w:tcW w:w="703" w:type="dxa"/>
            <w:gridSpan w:val="2"/>
            <w:vAlign w:val="center"/>
          </w:tcPr>
          <w:p w:rsidR="003D511E" w:rsidRPr="00D66BDB" w:rsidRDefault="003D511E" w:rsidP="002A7343">
            <w:pPr>
              <w:rPr>
                <w:lang w:val="en-US"/>
              </w:rPr>
            </w:pPr>
            <w:r w:rsidRPr="00D66BDB">
              <w:rPr>
                <w:sz w:val="22"/>
                <w:szCs w:val="22"/>
                <w:lang w:val="en-US"/>
              </w:rPr>
              <w:t>16.</w:t>
            </w:r>
            <w:r w:rsidRPr="00D66BDB">
              <w:rPr>
                <w:sz w:val="22"/>
                <w:szCs w:val="22"/>
                <w:lang w:val="mk-MK"/>
              </w:rPr>
              <w:t>1</w:t>
            </w:r>
            <w:r w:rsidRPr="00D66BDB">
              <w:rPr>
                <w:sz w:val="22"/>
                <w:szCs w:val="22"/>
                <w:lang w:val="en-US"/>
              </w:rPr>
              <w:t>.</w:t>
            </w:r>
          </w:p>
        </w:tc>
        <w:tc>
          <w:tcPr>
            <w:tcW w:w="3005" w:type="dxa"/>
            <w:gridSpan w:val="5"/>
            <w:vAlign w:val="center"/>
          </w:tcPr>
          <w:p w:rsidR="003D511E" w:rsidRPr="00D66BDB" w:rsidRDefault="003D511E" w:rsidP="002A7343">
            <w:pPr>
              <w:rPr>
                <w:bCs/>
                <w:color w:val="000000"/>
                <w:lang w:val="ru-RU"/>
              </w:rPr>
            </w:pPr>
            <w:r w:rsidRPr="00D66BDB">
              <w:rPr>
                <w:bCs/>
                <w:color w:val="000000"/>
                <w:sz w:val="22"/>
                <w:szCs w:val="22"/>
                <w:lang w:val="ru-RU"/>
              </w:rPr>
              <w:t>Домашно учење</w:t>
            </w:r>
          </w:p>
        </w:tc>
        <w:tc>
          <w:tcPr>
            <w:tcW w:w="2056" w:type="dxa"/>
            <w:gridSpan w:val="2"/>
            <w:vAlign w:val="center"/>
          </w:tcPr>
          <w:p w:rsidR="003D511E" w:rsidRPr="00D66BDB" w:rsidRDefault="003D511E" w:rsidP="002A7343">
            <w:pPr>
              <w:jc w:val="right"/>
              <w:rPr>
                <w:lang w:val="mk-MK"/>
              </w:rPr>
            </w:pPr>
            <w:r w:rsidRPr="00D66BDB">
              <w:rPr>
                <w:sz w:val="22"/>
                <w:szCs w:val="22"/>
                <w:lang w:val="mk-MK"/>
              </w:rPr>
              <w:t>135 часови</w:t>
            </w:r>
          </w:p>
        </w:tc>
      </w:tr>
      <w:tr w:rsidR="003D511E" w:rsidRPr="00D66BDB" w:rsidTr="002A7343">
        <w:tc>
          <w:tcPr>
            <w:tcW w:w="516" w:type="dxa"/>
            <w:vMerge w:val="restart"/>
          </w:tcPr>
          <w:p w:rsidR="003D511E" w:rsidRPr="00D66BDB" w:rsidRDefault="003D511E" w:rsidP="002A7343">
            <w:pPr>
              <w:rPr>
                <w:lang w:val="en-US"/>
              </w:rPr>
            </w:pPr>
            <w:r w:rsidRPr="00D66BDB">
              <w:rPr>
                <w:sz w:val="22"/>
                <w:szCs w:val="22"/>
                <w:lang w:val="en-US"/>
              </w:rPr>
              <w:t>17.</w:t>
            </w:r>
          </w:p>
        </w:tc>
        <w:tc>
          <w:tcPr>
            <w:tcW w:w="9338" w:type="dxa"/>
            <w:gridSpan w:val="12"/>
          </w:tcPr>
          <w:p w:rsidR="003D511E" w:rsidRPr="00D66BDB" w:rsidRDefault="003D511E" w:rsidP="002A7343">
            <w:pPr>
              <w:rPr>
                <w:lang w:val="mk-MK"/>
              </w:rPr>
            </w:pPr>
            <w:r w:rsidRPr="00D66BDB">
              <w:rPr>
                <w:bCs/>
                <w:color w:val="000000"/>
                <w:sz w:val="22"/>
                <w:szCs w:val="22"/>
                <w:lang w:val="ru-RU"/>
              </w:rPr>
              <w:t>Начин на оценување</w:t>
            </w:r>
          </w:p>
        </w:tc>
      </w:tr>
      <w:tr w:rsidR="003D511E" w:rsidRPr="00D66BDB" w:rsidTr="002A7343">
        <w:trPr>
          <w:trHeight w:val="334"/>
        </w:trPr>
        <w:tc>
          <w:tcPr>
            <w:tcW w:w="516" w:type="dxa"/>
            <w:vMerge/>
          </w:tcPr>
          <w:p w:rsidR="003D511E" w:rsidRPr="00D66BDB" w:rsidRDefault="003D511E" w:rsidP="002A7343">
            <w:pPr>
              <w:rPr>
                <w:lang w:val="mk-MK"/>
              </w:rPr>
            </w:pPr>
          </w:p>
        </w:tc>
        <w:tc>
          <w:tcPr>
            <w:tcW w:w="696" w:type="dxa"/>
          </w:tcPr>
          <w:p w:rsidR="003D511E" w:rsidRPr="00D66BDB" w:rsidRDefault="003D511E" w:rsidP="002A7343">
            <w:pPr>
              <w:rPr>
                <w:lang w:val="en-US"/>
              </w:rPr>
            </w:pPr>
            <w:r w:rsidRPr="00D66BDB">
              <w:rPr>
                <w:sz w:val="22"/>
                <w:szCs w:val="22"/>
                <w:lang w:val="en-US"/>
              </w:rPr>
              <w:t>17.1.</w:t>
            </w:r>
          </w:p>
        </w:tc>
        <w:tc>
          <w:tcPr>
            <w:tcW w:w="4776" w:type="dxa"/>
            <w:gridSpan w:val="6"/>
          </w:tcPr>
          <w:p w:rsidR="003D511E" w:rsidRPr="00D66BDB" w:rsidRDefault="003D511E" w:rsidP="002A7343">
            <w:pPr>
              <w:rPr>
                <w:lang w:val="mk-MK"/>
              </w:rPr>
            </w:pPr>
            <w:r w:rsidRPr="00D66BDB">
              <w:rPr>
                <w:bCs/>
                <w:color w:val="000000"/>
                <w:sz w:val="22"/>
                <w:szCs w:val="22"/>
                <w:lang w:val="ru-RU"/>
              </w:rPr>
              <w:t>Тестови</w:t>
            </w:r>
          </w:p>
        </w:tc>
        <w:tc>
          <w:tcPr>
            <w:tcW w:w="3866" w:type="dxa"/>
            <w:gridSpan w:val="5"/>
            <w:vAlign w:val="center"/>
          </w:tcPr>
          <w:p w:rsidR="003D511E" w:rsidRPr="00D66BDB" w:rsidRDefault="003D511E" w:rsidP="002A7343">
            <w:pPr>
              <w:autoSpaceDE w:val="0"/>
              <w:autoSpaceDN w:val="0"/>
              <w:adjustRightInd w:val="0"/>
              <w:rPr>
                <w:lang w:val="mk-MK"/>
              </w:rPr>
            </w:pPr>
            <w:r w:rsidRPr="00D66BDB">
              <w:rPr>
                <w:sz w:val="22"/>
                <w:szCs w:val="22"/>
                <w:lang w:val="mk-MK"/>
              </w:rPr>
              <w:t xml:space="preserve">Континуирани проверки  бодови         </w:t>
            </w:r>
          </w:p>
          <w:p w:rsidR="003D511E" w:rsidRPr="00D66BDB" w:rsidRDefault="003D511E" w:rsidP="002A7343">
            <w:pPr>
              <w:autoSpaceDE w:val="0"/>
              <w:autoSpaceDN w:val="0"/>
              <w:adjustRightInd w:val="0"/>
              <w:rPr>
                <w:lang w:val="mk-MK"/>
              </w:rPr>
            </w:pPr>
            <w:r w:rsidRPr="00D66BDB">
              <w:rPr>
                <w:sz w:val="22"/>
                <w:szCs w:val="22"/>
                <w:lang w:val="mk-MK"/>
              </w:rPr>
              <w:t>мин. - макс.</w:t>
            </w:r>
          </w:p>
          <w:p w:rsidR="003D511E" w:rsidRPr="00D66BDB" w:rsidRDefault="003D511E" w:rsidP="002A7343">
            <w:pPr>
              <w:autoSpaceDE w:val="0"/>
              <w:autoSpaceDN w:val="0"/>
              <w:adjustRightInd w:val="0"/>
              <w:rPr>
                <w:lang w:val="mk-MK"/>
              </w:rPr>
            </w:pPr>
            <w:r w:rsidRPr="00D66BDB">
              <w:rPr>
                <w:sz w:val="22"/>
                <w:szCs w:val="22"/>
                <w:lang w:val="mk-MK"/>
              </w:rPr>
              <w:t xml:space="preserve">  24  -  40                                                        </w:t>
            </w:r>
          </w:p>
        </w:tc>
      </w:tr>
      <w:tr w:rsidR="003D511E" w:rsidRPr="00D66BDB" w:rsidTr="002A7343">
        <w:trPr>
          <w:trHeight w:val="674"/>
        </w:trPr>
        <w:tc>
          <w:tcPr>
            <w:tcW w:w="516" w:type="dxa"/>
            <w:vMerge/>
          </w:tcPr>
          <w:p w:rsidR="003D511E" w:rsidRPr="00D66BDB" w:rsidRDefault="003D511E" w:rsidP="002A7343">
            <w:pPr>
              <w:rPr>
                <w:lang w:val="mk-MK"/>
              </w:rPr>
            </w:pPr>
          </w:p>
        </w:tc>
        <w:tc>
          <w:tcPr>
            <w:tcW w:w="696" w:type="dxa"/>
          </w:tcPr>
          <w:p w:rsidR="003D511E" w:rsidRPr="00D66BDB" w:rsidRDefault="003D511E" w:rsidP="002A7343">
            <w:pPr>
              <w:rPr>
                <w:lang w:val="en-US"/>
              </w:rPr>
            </w:pPr>
            <w:r w:rsidRPr="00D66BDB">
              <w:rPr>
                <w:sz w:val="22"/>
                <w:szCs w:val="22"/>
                <w:lang w:val="en-US"/>
              </w:rPr>
              <w:t>17.2.</w:t>
            </w:r>
          </w:p>
        </w:tc>
        <w:tc>
          <w:tcPr>
            <w:tcW w:w="4776" w:type="dxa"/>
            <w:gridSpan w:val="6"/>
          </w:tcPr>
          <w:p w:rsidR="003D511E" w:rsidRPr="00D66BDB" w:rsidRDefault="003D511E" w:rsidP="002A7343">
            <w:pPr>
              <w:autoSpaceDE w:val="0"/>
              <w:autoSpaceDN w:val="0"/>
              <w:adjustRightInd w:val="0"/>
              <w:rPr>
                <w:lang w:val="mk-MK"/>
              </w:rPr>
            </w:pPr>
            <w:r w:rsidRPr="00D66BDB">
              <w:rPr>
                <w:sz w:val="22"/>
                <w:szCs w:val="22"/>
                <w:lang w:val="ru-RU"/>
              </w:rPr>
              <w:t>Завршен испит</w:t>
            </w:r>
          </w:p>
          <w:p w:rsidR="003D511E" w:rsidRPr="00D66BDB" w:rsidRDefault="003D511E" w:rsidP="002A7343">
            <w:pPr>
              <w:autoSpaceDE w:val="0"/>
              <w:autoSpaceDN w:val="0"/>
              <w:adjustRightInd w:val="0"/>
              <w:rPr>
                <w:lang w:val="mk-MK"/>
              </w:rPr>
            </w:pPr>
          </w:p>
        </w:tc>
        <w:tc>
          <w:tcPr>
            <w:tcW w:w="3866" w:type="dxa"/>
            <w:gridSpan w:val="5"/>
            <w:vAlign w:val="center"/>
          </w:tcPr>
          <w:p w:rsidR="003D511E" w:rsidRPr="00D66BDB" w:rsidRDefault="003D511E" w:rsidP="002A7343">
            <w:pPr>
              <w:autoSpaceDE w:val="0"/>
              <w:autoSpaceDN w:val="0"/>
              <w:adjustRightInd w:val="0"/>
              <w:rPr>
                <w:lang w:val="mk-MK"/>
              </w:rPr>
            </w:pPr>
            <w:r w:rsidRPr="00D66BDB">
              <w:rPr>
                <w:sz w:val="22"/>
                <w:szCs w:val="22"/>
                <w:lang w:val="mk-MK"/>
              </w:rPr>
              <w:t xml:space="preserve">Устен дел бодови                       </w:t>
            </w:r>
            <w:r w:rsidRPr="00D66BDB">
              <w:rPr>
                <w:sz w:val="22"/>
                <w:szCs w:val="22"/>
                <w:lang w:val="ru-RU"/>
              </w:rPr>
              <w:t xml:space="preserve"> </w:t>
            </w:r>
          </w:p>
          <w:p w:rsidR="003D511E" w:rsidRPr="00D66BDB" w:rsidRDefault="003D511E" w:rsidP="002A7343">
            <w:pPr>
              <w:autoSpaceDE w:val="0"/>
              <w:autoSpaceDN w:val="0"/>
              <w:adjustRightInd w:val="0"/>
              <w:rPr>
                <w:lang w:val="mk-MK"/>
              </w:rPr>
            </w:pPr>
            <w:r w:rsidRPr="00D66BDB">
              <w:rPr>
                <w:sz w:val="22"/>
                <w:szCs w:val="22"/>
                <w:lang w:val="mk-MK"/>
              </w:rPr>
              <w:t xml:space="preserve">мин.- макс.            </w:t>
            </w:r>
          </w:p>
          <w:p w:rsidR="003D511E" w:rsidRPr="00D66BDB" w:rsidRDefault="003D511E" w:rsidP="002A7343">
            <w:pPr>
              <w:autoSpaceDE w:val="0"/>
              <w:autoSpaceDN w:val="0"/>
              <w:adjustRightInd w:val="0"/>
              <w:rPr>
                <w:lang w:val="mk-MK"/>
              </w:rPr>
            </w:pPr>
            <w:r w:rsidRPr="00D66BDB">
              <w:rPr>
                <w:sz w:val="22"/>
                <w:szCs w:val="22"/>
                <w:lang w:val="mk-MK"/>
              </w:rPr>
              <w:t xml:space="preserve">  24  -   40</w:t>
            </w:r>
          </w:p>
        </w:tc>
      </w:tr>
      <w:tr w:rsidR="003D511E" w:rsidRPr="00D66BDB" w:rsidTr="002A7343">
        <w:trPr>
          <w:trHeight w:val="334"/>
        </w:trPr>
        <w:tc>
          <w:tcPr>
            <w:tcW w:w="516" w:type="dxa"/>
            <w:vMerge/>
          </w:tcPr>
          <w:p w:rsidR="003D511E" w:rsidRPr="00D66BDB" w:rsidRDefault="003D511E" w:rsidP="002A7343">
            <w:pPr>
              <w:rPr>
                <w:lang w:val="mk-MK"/>
              </w:rPr>
            </w:pPr>
          </w:p>
        </w:tc>
        <w:tc>
          <w:tcPr>
            <w:tcW w:w="696" w:type="dxa"/>
          </w:tcPr>
          <w:p w:rsidR="003D511E" w:rsidRPr="00D66BDB" w:rsidRDefault="003D511E" w:rsidP="002A7343">
            <w:pPr>
              <w:rPr>
                <w:lang w:val="en-US"/>
              </w:rPr>
            </w:pPr>
            <w:r w:rsidRPr="00D66BDB">
              <w:rPr>
                <w:sz w:val="22"/>
                <w:szCs w:val="22"/>
                <w:lang w:val="en-US"/>
              </w:rPr>
              <w:t>17.</w:t>
            </w:r>
            <w:r w:rsidRPr="00D66BDB">
              <w:rPr>
                <w:sz w:val="22"/>
                <w:szCs w:val="22"/>
                <w:lang w:val="mk-MK"/>
              </w:rPr>
              <w:t>3</w:t>
            </w:r>
            <w:r w:rsidRPr="00D66BDB">
              <w:rPr>
                <w:sz w:val="22"/>
                <w:szCs w:val="22"/>
                <w:lang w:val="en-US"/>
              </w:rPr>
              <w:t>.</w:t>
            </w:r>
          </w:p>
        </w:tc>
        <w:tc>
          <w:tcPr>
            <w:tcW w:w="4776" w:type="dxa"/>
            <w:gridSpan w:val="6"/>
          </w:tcPr>
          <w:p w:rsidR="003D511E" w:rsidRPr="00D66BDB" w:rsidRDefault="003D511E" w:rsidP="002A7343">
            <w:pPr>
              <w:rPr>
                <w:lang w:val="mk-MK"/>
              </w:rPr>
            </w:pPr>
            <w:r w:rsidRPr="00D66BDB">
              <w:rPr>
                <w:bCs/>
                <w:color w:val="000000"/>
                <w:sz w:val="22"/>
                <w:szCs w:val="22"/>
                <w:lang w:val="ru-RU"/>
              </w:rPr>
              <w:t>Семинарска работа/ проект ( презентација</w:t>
            </w:r>
            <w:r w:rsidRPr="00D66BDB">
              <w:rPr>
                <w:bCs/>
                <w:color w:val="000000"/>
                <w:sz w:val="22"/>
                <w:szCs w:val="22"/>
                <w:lang w:val="mk-MK"/>
              </w:rPr>
              <w:t>:</w:t>
            </w:r>
            <w:r w:rsidRPr="00D66BDB">
              <w:rPr>
                <w:bCs/>
                <w:color w:val="000000"/>
                <w:sz w:val="22"/>
                <w:szCs w:val="22"/>
                <w:lang w:val="ru-RU"/>
              </w:rPr>
              <w:t xml:space="preserve"> писмена и усна)</w:t>
            </w:r>
          </w:p>
        </w:tc>
        <w:tc>
          <w:tcPr>
            <w:tcW w:w="3866" w:type="dxa"/>
            <w:gridSpan w:val="5"/>
            <w:vAlign w:val="center"/>
          </w:tcPr>
          <w:p w:rsidR="003D511E" w:rsidRPr="00D66BDB" w:rsidRDefault="003D511E" w:rsidP="002A7343">
            <w:pPr>
              <w:rPr>
                <w:lang w:val="mk-MK"/>
              </w:rPr>
            </w:pPr>
            <w:r w:rsidRPr="00D66BDB">
              <w:rPr>
                <w:sz w:val="22"/>
                <w:szCs w:val="22"/>
                <w:lang w:val="mk-MK"/>
              </w:rPr>
              <w:t>Семинарска работа бодови</w:t>
            </w:r>
          </w:p>
          <w:p w:rsidR="003D511E" w:rsidRPr="00D66BDB" w:rsidRDefault="003D511E" w:rsidP="002A7343">
            <w:pPr>
              <w:autoSpaceDE w:val="0"/>
              <w:autoSpaceDN w:val="0"/>
              <w:adjustRightInd w:val="0"/>
              <w:rPr>
                <w:lang w:val="mk-MK"/>
              </w:rPr>
            </w:pPr>
            <w:r w:rsidRPr="00D66BDB">
              <w:rPr>
                <w:sz w:val="22"/>
                <w:szCs w:val="22"/>
                <w:lang w:val="mk-MK"/>
              </w:rPr>
              <w:t xml:space="preserve">мин.-макс.            </w:t>
            </w:r>
          </w:p>
          <w:p w:rsidR="003D511E" w:rsidRPr="00D66BDB" w:rsidRDefault="003D511E" w:rsidP="002A7343">
            <w:pPr>
              <w:rPr>
                <w:lang w:val="mk-MK"/>
              </w:rPr>
            </w:pPr>
            <w:r w:rsidRPr="00D66BDB">
              <w:rPr>
                <w:sz w:val="22"/>
                <w:szCs w:val="22"/>
                <w:lang w:val="mk-MK"/>
              </w:rPr>
              <w:t xml:space="preserve">  3   -   5</w:t>
            </w:r>
          </w:p>
        </w:tc>
      </w:tr>
      <w:tr w:rsidR="003D511E" w:rsidRPr="00D66BDB" w:rsidTr="002A7343">
        <w:trPr>
          <w:trHeight w:val="334"/>
        </w:trPr>
        <w:tc>
          <w:tcPr>
            <w:tcW w:w="516" w:type="dxa"/>
            <w:vMerge/>
          </w:tcPr>
          <w:p w:rsidR="003D511E" w:rsidRPr="00D66BDB" w:rsidRDefault="003D511E" w:rsidP="002A7343">
            <w:pPr>
              <w:rPr>
                <w:lang w:val="mk-MK"/>
              </w:rPr>
            </w:pPr>
          </w:p>
        </w:tc>
        <w:tc>
          <w:tcPr>
            <w:tcW w:w="696" w:type="dxa"/>
          </w:tcPr>
          <w:p w:rsidR="003D511E" w:rsidRPr="00D66BDB" w:rsidRDefault="003D511E" w:rsidP="002A7343">
            <w:pPr>
              <w:rPr>
                <w:lang w:val="en-US"/>
              </w:rPr>
            </w:pPr>
            <w:r w:rsidRPr="00D66BDB">
              <w:rPr>
                <w:sz w:val="22"/>
                <w:szCs w:val="22"/>
                <w:lang w:val="en-US"/>
              </w:rPr>
              <w:t>17.</w:t>
            </w:r>
            <w:r w:rsidRPr="00D66BDB">
              <w:rPr>
                <w:sz w:val="22"/>
                <w:szCs w:val="22"/>
                <w:lang w:val="mk-MK"/>
              </w:rPr>
              <w:t>4</w:t>
            </w:r>
            <w:r w:rsidRPr="00D66BDB">
              <w:rPr>
                <w:sz w:val="22"/>
                <w:szCs w:val="22"/>
                <w:lang w:val="en-US"/>
              </w:rPr>
              <w:t>.</w:t>
            </w:r>
          </w:p>
        </w:tc>
        <w:tc>
          <w:tcPr>
            <w:tcW w:w="4776" w:type="dxa"/>
            <w:gridSpan w:val="6"/>
          </w:tcPr>
          <w:p w:rsidR="003D511E" w:rsidRPr="00D66BDB" w:rsidRDefault="003D511E" w:rsidP="002A7343">
            <w:pPr>
              <w:rPr>
                <w:lang w:val="mk-MK"/>
              </w:rPr>
            </w:pPr>
            <w:r w:rsidRPr="00D66BDB">
              <w:rPr>
                <w:sz w:val="22"/>
                <w:szCs w:val="22"/>
                <w:lang w:val="mk-MK"/>
              </w:rPr>
              <w:t>Активност и учество</w:t>
            </w:r>
          </w:p>
        </w:tc>
        <w:tc>
          <w:tcPr>
            <w:tcW w:w="3866" w:type="dxa"/>
            <w:gridSpan w:val="5"/>
            <w:vAlign w:val="center"/>
          </w:tcPr>
          <w:p w:rsidR="003D511E" w:rsidRPr="00D66BDB" w:rsidRDefault="003D511E" w:rsidP="002A7343">
            <w:pPr>
              <w:rPr>
                <w:lang w:val="mk-MK"/>
              </w:rPr>
            </w:pPr>
            <w:r w:rsidRPr="00D66BDB">
              <w:rPr>
                <w:sz w:val="22"/>
                <w:szCs w:val="22"/>
                <w:lang w:val="mk-MK"/>
              </w:rPr>
              <w:t>Теоретска настава и вежби</w:t>
            </w:r>
          </w:p>
          <w:p w:rsidR="003D511E" w:rsidRPr="00D66BDB" w:rsidRDefault="003D511E" w:rsidP="002A7343">
            <w:pPr>
              <w:autoSpaceDE w:val="0"/>
              <w:autoSpaceDN w:val="0"/>
              <w:adjustRightInd w:val="0"/>
              <w:rPr>
                <w:lang w:val="mk-MK"/>
              </w:rPr>
            </w:pPr>
            <w:r w:rsidRPr="00D66BDB">
              <w:rPr>
                <w:sz w:val="22"/>
                <w:szCs w:val="22"/>
                <w:lang w:val="mk-MK"/>
              </w:rPr>
              <w:t xml:space="preserve">мин.-макс.            </w:t>
            </w:r>
          </w:p>
          <w:p w:rsidR="003D511E" w:rsidRPr="00D66BDB" w:rsidRDefault="003D511E" w:rsidP="002A7343">
            <w:pPr>
              <w:rPr>
                <w:lang w:val="mk-MK"/>
              </w:rPr>
            </w:pPr>
            <w:r w:rsidRPr="00D66BDB">
              <w:rPr>
                <w:sz w:val="22"/>
                <w:szCs w:val="22"/>
                <w:lang w:val="mk-MK"/>
              </w:rPr>
              <w:t xml:space="preserve">   9  -   15</w:t>
            </w:r>
          </w:p>
        </w:tc>
      </w:tr>
      <w:tr w:rsidR="003D511E" w:rsidRPr="00D66BDB" w:rsidTr="002A7343">
        <w:trPr>
          <w:trHeight w:val="93"/>
        </w:trPr>
        <w:tc>
          <w:tcPr>
            <w:tcW w:w="516" w:type="dxa"/>
            <w:vMerge w:val="restart"/>
          </w:tcPr>
          <w:p w:rsidR="003D511E" w:rsidRPr="00D66BDB" w:rsidRDefault="003D511E" w:rsidP="002A7343">
            <w:pPr>
              <w:rPr>
                <w:lang w:val="en-US"/>
              </w:rPr>
            </w:pPr>
            <w:r w:rsidRPr="00D66BDB">
              <w:rPr>
                <w:sz w:val="22"/>
                <w:szCs w:val="22"/>
                <w:lang w:val="en-US"/>
              </w:rPr>
              <w:t>18.</w:t>
            </w:r>
          </w:p>
        </w:tc>
        <w:tc>
          <w:tcPr>
            <w:tcW w:w="3574" w:type="dxa"/>
            <w:gridSpan w:val="3"/>
            <w:vMerge w:val="restart"/>
          </w:tcPr>
          <w:p w:rsidR="003D511E" w:rsidRPr="00D66BDB" w:rsidRDefault="003D511E" w:rsidP="002A7343">
            <w:pPr>
              <w:rPr>
                <w:lang w:val="mk-MK"/>
              </w:rPr>
            </w:pPr>
            <w:r w:rsidRPr="00D66BDB">
              <w:rPr>
                <w:bCs/>
                <w:color w:val="000000"/>
                <w:sz w:val="22"/>
                <w:szCs w:val="22"/>
                <w:lang w:val="en-US"/>
              </w:rPr>
              <w:t>K</w:t>
            </w:r>
            <w:r w:rsidRPr="00D66BDB">
              <w:rPr>
                <w:bCs/>
                <w:color w:val="000000"/>
                <w:sz w:val="22"/>
                <w:szCs w:val="22"/>
                <w:lang w:val="ru-RU"/>
              </w:rPr>
              <w:t>ритериуми за оценување (</w:t>
            </w:r>
            <w:r w:rsidRPr="00D66BDB">
              <w:rPr>
                <w:bCs/>
                <w:color w:val="000000"/>
                <w:sz w:val="22"/>
                <w:szCs w:val="22"/>
                <w:lang w:val="mk-MK"/>
              </w:rPr>
              <w:t>бодови/ оценка)</w:t>
            </w:r>
          </w:p>
        </w:tc>
        <w:tc>
          <w:tcPr>
            <w:tcW w:w="1898" w:type="dxa"/>
            <w:gridSpan w:val="4"/>
          </w:tcPr>
          <w:p w:rsidR="003D511E" w:rsidRPr="00D66BDB" w:rsidRDefault="003D511E" w:rsidP="002A7343">
            <w:pPr>
              <w:jc w:val="right"/>
              <w:rPr>
                <w:lang w:val="mk-MK"/>
              </w:rPr>
            </w:pPr>
            <w:r w:rsidRPr="00D66BDB">
              <w:rPr>
                <w:sz w:val="22"/>
                <w:szCs w:val="22"/>
                <w:lang w:val="mk-MK"/>
              </w:rPr>
              <w:t xml:space="preserve">до </w:t>
            </w:r>
            <w:r w:rsidRPr="00D66BDB">
              <w:rPr>
                <w:sz w:val="22"/>
                <w:szCs w:val="22"/>
              </w:rPr>
              <w:t>59</w:t>
            </w:r>
            <w:r w:rsidRPr="00D66BDB">
              <w:rPr>
                <w:sz w:val="22"/>
                <w:szCs w:val="22"/>
                <w:lang w:val="mk-MK"/>
              </w:rPr>
              <w:t xml:space="preserve"> бода</w:t>
            </w:r>
          </w:p>
        </w:tc>
        <w:tc>
          <w:tcPr>
            <w:tcW w:w="3866" w:type="dxa"/>
            <w:gridSpan w:val="5"/>
          </w:tcPr>
          <w:p w:rsidR="003D511E" w:rsidRPr="00D66BDB" w:rsidRDefault="003D511E" w:rsidP="002A7343">
            <w:pPr>
              <w:jc w:val="right"/>
              <w:rPr>
                <w:lang w:val="mk-MK"/>
              </w:rPr>
            </w:pPr>
            <w:r w:rsidRPr="00D66BDB">
              <w:rPr>
                <w:sz w:val="22"/>
                <w:szCs w:val="22"/>
                <w:lang w:val="mk-MK"/>
              </w:rPr>
              <w:t>5 (пет) (</w:t>
            </w:r>
            <w:r w:rsidRPr="00D66BDB">
              <w:rPr>
                <w:sz w:val="22"/>
                <w:szCs w:val="22"/>
                <w:lang w:val="en-US"/>
              </w:rPr>
              <w:t>F</w:t>
            </w:r>
            <w:r w:rsidRPr="00D66BDB">
              <w:rPr>
                <w:sz w:val="22"/>
                <w:szCs w:val="22"/>
                <w:lang w:val="mk-MK"/>
              </w:rPr>
              <w:t>)</w:t>
            </w:r>
          </w:p>
        </w:tc>
      </w:tr>
      <w:tr w:rsidR="003D511E" w:rsidRPr="00D66BDB" w:rsidTr="002A7343">
        <w:trPr>
          <w:trHeight w:val="92"/>
        </w:trPr>
        <w:tc>
          <w:tcPr>
            <w:tcW w:w="516" w:type="dxa"/>
            <w:vMerge/>
          </w:tcPr>
          <w:p w:rsidR="003D511E" w:rsidRPr="00D66BDB" w:rsidRDefault="003D511E" w:rsidP="002A7343">
            <w:pPr>
              <w:rPr>
                <w:bCs/>
                <w:color w:val="000000"/>
                <w:lang w:val="en-US"/>
              </w:rPr>
            </w:pPr>
          </w:p>
        </w:tc>
        <w:tc>
          <w:tcPr>
            <w:tcW w:w="3574" w:type="dxa"/>
            <w:gridSpan w:val="3"/>
            <w:vMerge/>
          </w:tcPr>
          <w:p w:rsidR="003D511E" w:rsidRPr="00D66BDB" w:rsidRDefault="003D511E" w:rsidP="002A7343">
            <w:pPr>
              <w:rPr>
                <w:bCs/>
                <w:color w:val="000000"/>
                <w:lang w:val="en-US"/>
              </w:rPr>
            </w:pPr>
          </w:p>
        </w:tc>
        <w:tc>
          <w:tcPr>
            <w:tcW w:w="1898" w:type="dxa"/>
            <w:gridSpan w:val="4"/>
          </w:tcPr>
          <w:p w:rsidR="003D511E" w:rsidRPr="00D66BDB" w:rsidRDefault="003D511E" w:rsidP="002A7343">
            <w:pPr>
              <w:jc w:val="right"/>
              <w:rPr>
                <w:lang w:val="mk-MK"/>
              </w:rPr>
            </w:pPr>
            <w:r w:rsidRPr="00D66BDB">
              <w:rPr>
                <w:sz w:val="22"/>
                <w:szCs w:val="22"/>
                <w:lang w:val="mk-MK"/>
              </w:rPr>
              <w:t xml:space="preserve">од </w:t>
            </w:r>
            <w:r w:rsidRPr="00D66BDB">
              <w:rPr>
                <w:sz w:val="22"/>
                <w:szCs w:val="22"/>
              </w:rPr>
              <w:t>60</w:t>
            </w:r>
            <w:r w:rsidRPr="00D66BDB">
              <w:rPr>
                <w:sz w:val="22"/>
                <w:szCs w:val="22"/>
                <w:lang w:val="mk-MK"/>
              </w:rPr>
              <w:t xml:space="preserve"> до </w:t>
            </w:r>
            <w:r w:rsidRPr="00D66BDB">
              <w:rPr>
                <w:sz w:val="22"/>
                <w:szCs w:val="22"/>
              </w:rPr>
              <w:t>68</w:t>
            </w:r>
            <w:r w:rsidRPr="00D66BDB">
              <w:rPr>
                <w:sz w:val="22"/>
                <w:szCs w:val="22"/>
                <w:lang w:val="mk-MK"/>
              </w:rPr>
              <w:t xml:space="preserve"> бода</w:t>
            </w:r>
          </w:p>
        </w:tc>
        <w:tc>
          <w:tcPr>
            <w:tcW w:w="3866" w:type="dxa"/>
            <w:gridSpan w:val="5"/>
          </w:tcPr>
          <w:p w:rsidR="003D511E" w:rsidRPr="00D66BDB" w:rsidRDefault="003D511E" w:rsidP="002A7343">
            <w:pPr>
              <w:jc w:val="right"/>
              <w:rPr>
                <w:lang w:val="mk-MK"/>
              </w:rPr>
            </w:pPr>
            <w:r w:rsidRPr="00D66BDB">
              <w:rPr>
                <w:sz w:val="22"/>
                <w:szCs w:val="22"/>
                <w:lang w:val="mk-MK"/>
              </w:rPr>
              <w:t>6 (шест) (</w:t>
            </w:r>
            <w:r w:rsidRPr="00D66BDB">
              <w:rPr>
                <w:sz w:val="22"/>
                <w:szCs w:val="22"/>
                <w:lang w:val="en-US"/>
              </w:rPr>
              <w:t>E</w:t>
            </w:r>
            <w:r w:rsidRPr="00D66BDB">
              <w:rPr>
                <w:sz w:val="22"/>
                <w:szCs w:val="22"/>
                <w:lang w:val="mk-MK"/>
              </w:rPr>
              <w:t>)</w:t>
            </w:r>
          </w:p>
        </w:tc>
      </w:tr>
      <w:tr w:rsidR="003D511E" w:rsidRPr="00D66BDB" w:rsidTr="002A7343">
        <w:trPr>
          <w:trHeight w:val="92"/>
        </w:trPr>
        <w:tc>
          <w:tcPr>
            <w:tcW w:w="516" w:type="dxa"/>
            <w:vMerge/>
          </w:tcPr>
          <w:p w:rsidR="003D511E" w:rsidRPr="00D66BDB" w:rsidRDefault="003D511E" w:rsidP="002A7343">
            <w:pPr>
              <w:rPr>
                <w:bCs/>
                <w:color w:val="000000"/>
                <w:lang w:val="en-US"/>
              </w:rPr>
            </w:pPr>
          </w:p>
        </w:tc>
        <w:tc>
          <w:tcPr>
            <w:tcW w:w="3574" w:type="dxa"/>
            <w:gridSpan w:val="3"/>
            <w:vMerge/>
          </w:tcPr>
          <w:p w:rsidR="003D511E" w:rsidRPr="00D66BDB" w:rsidRDefault="003D511E" w:rsidP="002A7343">
            <w:pPr>
              <w:rPr>
                <w:bCs/>
                <w:color w:val="000000"/>
                <w:lang w:val="en-US"/>
              </w:rPr>
            </w:pPr>
          </w:p>
        </w:tc>
        <w:tc>
          <w:tcPr>
            <w:tcW w:w="1898" w:type="dxa"/>
            <w:gridSpan w:val="4"/>
          </w:tcPr>
          <w:p w:rsidR="003D511E" w:rsidRPr="00D66BDB" w:rsidRDefault="003D511E" w:rsidP="002A7343">
            <w:pPr>
              <w:jc w:val="right"/>
            </w:pPr>
            <w:r w:rsidRPr="00D66BDB">
              <w:rPr>
                <w:sz w:val="22"/>
                <w:szCs w:val="22"/>
                <w:lang w:val="mk-MK"/>
              </w:rPr>
              <w:t xml:space="preserve">од </w:t>
            </w:r>
            <w:r w:rsidRPr="00D66BDB">
              <w:rPr>
                <w:sz w:val="22"/>
                <w:szCs w:val="22"/>
              </w:rPr>
              <w:t>69</w:t>
            </w:r>
            <w:r w:rsidRPr="00D66BDB">
              <w:rPr>
                <w:sz w:val="22"/>
                <w:szCs w:val="22"/>
                <w:lang w:val="mk-MK"/>
              </w:rPr>
              <w:t xml:space="preserve"> до </w:t>
            </w:r>
            <w:r w:rsidRPr="00D66BDB">
              <w:rPr>
                <w:sz w:val="22"/>
                <w:szCs w:val="22"/>
              </w:rPr>
              <w:t>76</w:t>
            </w:r>
            <w:r w:rsidRPr="00D66BDB">
              <w:rPr>
                <w:sz w:val="22"/>
                <w:szCs w:val="22"/>
                <w:lang w:val="mk-MK"/>
              </w:rPr>
              <w:t xml:space="preserve"> бода</w:t>
            </w:r>
          </w:p>
        </w:tc>
        <w:tc>
          <w:tcPr>
            <w:tcW w:w="3866" w:type="dxa"/>
            <w:gridSpan w:val="5"/>
          </w:tcPr>
          <w:p w:rsidR="003D511E" w:rsidRPr="00D66BDB" w:rsidRDefault="003D511E" w:rsidP="002A7343">
            <w:pPr>
              <w:jc w:val="right"/>
              <w:rPr>
                <w:lang w:val="mk-MK"/>
              </w:rPr>
            </w:pPr>
            <w:r w:rsidRPr="00D66BDB">
              <w:rPr>
                <w:sz w:val="22"/>
                <w:szCs w:val="22"/>
                <w:lang w:val="mk-MK"/>
              </w:rPr>
              <w:t>7 (седум) (</w:t>
            </w:r>
            <w:r w:rsidRPr="00D66BDB">
              <w:rPr>
                <w:sz w:val="22"/>
                <w:szCs w:val="22"/>
                <w:lang w:val="en-US"/>
              </w:rPr>
              <w:t>D</w:t>
            </w:r>
            <w:r w:rsidRPr="00D66BDB">
              <w:rPr>
                <w:sz w:val="22"/>
                <w:szCs w:val="22"/>
                <w:lang w:val="mk-MK"/>
              </w:rPr>
              <w:t>)</w:t>
            </w:r>
          </w:p>
        </w:tc>
      </w:tr>
      <w:tr w:rsidR="003D511E" w:rsidRPr="00D66BDB" w:rsidTr="002A7343">
        <w:trPr>
          <w:trHeight w:val="92"/>
        </w:trPr>
        <w:tc>
          <w:tcPr>
            <w:tcW w:w="516" w:type="dxa"/>
            <w:vMerge/>
          </w:tcPr>
          <w:p w:rsidR="003D511E" w:rsidRPr="00D66BDB" w:rsidRDefault="003D511E" w:rsidP="002A7343">
            <w:pPr>
              <w:rPr>
                <w:bCs/>
                <w:color w:val="000000"/>
                <w:lang w:val="en-US"/>
              </w:rPr>
            </w:pPr>
          </w:p>
        </w:tc>
        <w:tc>
          <w:tcPr>
            <w:tcW w:w="3574" w:type="dxa"/>
            <w:gridSpan w:val="3"/>
            <w:vMerge/>
          </w:tcPr>
          <w:p w:rsidR="003D511E" w:rsidRPr="00D66BDB" w:rsidRDefault="003D511E" w:rsidP="002A7343">
            <w:pPr>
              <w:rPr>
                <w:bCs/>
                <w:color w:val="000000"/>
                <w:lang w:val="en-US"/>
              </w:rPr>
            </w:pPr>
          </w:p>
        </w:tc>
        <w:tc>
          <w:tcPr>
            <w:tcW w:w="1898" w:type="dxa"/>
            <w:gridSpan w:val="4"/>
          </w:tcPr>
          <w:p w:rsidR="003D511E" w:rsidRPr="00D66BDB" w:rsidRDefault="003D511E" w:rsidP="002A7343">
            <w:pPr>
              <w:jc w:val="right"/>
            </w:pPr>
            <w:r w:rsidRPr="00D66BDB">
              <w:rPr>
                <w:sz w:val="22"/>
                <w:szCs w:val="22"/>
                <w:lang w:val="mk-MK"/>
              </w:rPr>
              <w:t xml:space="preserve">од </w:t>
            </w:r>
            <w:r w:rsidRPr="00D66BDB">
              <w:rPr>
                <w:sz w:val="22"/>
                <w:szCs w:val="22"/>
              </w:rPr>
              <w:t>77</w:t>
            </w:r>
            <w:r w:rsidRPr="00D66BDB">
              <w:rPr>
                <w:sz w:val="22"/>
                <w:szCs w:val="22"/>
                <w:lang w:val="mk-MK"/>
              </w:rPr>
              <w:t xml:space="preserve"> до </w:t>
            </w:r>
            <w:r w:rsidRPr="00D66BDB">
              <w:rPr>
                <w:sz w:val="22"/>
                <w:szCs w:val="22"/>
              </w:rPr>
              <w:t>84</w:t>
            </w:r>
            <w:r w:rsidRPr="00D66BDB">
              <w:rPr>
                <w:sz w:val="22"/>
                <w:szCs w:val="22"/>
                <w:lang w:val="mk-MK"/>
              </w:rPr>
              <w:t xml:space="preserve"> бода</w:t>
            </w:r>
          </w:p>
        </w:tc>
        <w:tc>
          <w:tcPr>
            <w:tcW w:w="3866" w:type="dxa"/>
            <w:gridSpan w:val="5"/>
          </w:tcPr>
          <w:p w:rsidR="003D511E" w:rsidRPr="00D66BDB" w:rsidRDefault="003D511E" w:rsidP="002A7343">
            <w:pPr>
              <w:jc w:val="right"/>
              <w:rPr>
                <w:lang w:val="mk-MK"/>
              </w:rPr>
            </w:pPr>
            <w:r w:rsidRPr="00D66BDB">
              <w:rPr>
                <w:sz w:val="22"/>
                <w:szCs w:val="22"/>
                <w:lang w:val="mk-MK"/>
              </w:rPr>
              <w:t>8 (осум) (</w:t>
            </w:r>
            <w:r w:rsidRPr="00D66BDB">
              <w:rPr>
                <w:sz w:val="22"/>
                <w:szCs w:val="22"/>
                <w:lang w:val="en-US"/>
              </w:rPr>
              <w:t>C</w:t>
            </w:r>
            <w:r w:rsidRPr="00D66BDB">
              <w:rPr>
                <w:sz w:val="22"/>
                <w:szCs w:val="22"/>
                <w:lang w:val="mk-MK"/>
              </w:rPr>
              <w:t>)</w:t>
            </w:r>
          </w:p>
        </w:tc>
      </w:tr>
      <w:tr w:rsidR="003D511E" w:rsidRPr="00D66BDB" w:rsidTr="002A7343">
        <w:trPr>
          <w:trHeight w:val="92"/>
        </w:trPr>
        <w:tc>
          <w:tcPr>
            <w:tcW w:w="516" w:type="dxa"/>
            <w:vMerge/>
          </w:tcPr>
          <w:p w:rsidR="003D511E" w:rsidRPr="00D66BDB" w:rsidRDefault="003D511E" w:rsidP="002A7343">
            <w:pPr>
              <w:rPr>
                <w:bCs/>
                <w:color w:val="000000"/>
                <w:lang w:val="en-US"/>
              </w:rPr>
            </w:pPr>
          </w:p>
        </w:tc>
        <w:tc>
          <w:tcPr>
            <w:tcW w:w="3574" w:type="dxa"/>
            <w:gridSpan w:val="3"/>
            <w:vMerge/>
          </w:tcPr>
          <w:p w:rsidR="003D511E" w:rsidRPr="00D66BDB" w:rsidRDefault="003D511E" w:rsidP="002A7343">
            <w:pPr>
              <w:rPr>
                <w:bCs/>
                <w:color w:val="000000"/>
                <w:lang w:val="en-US"/>
              </w:rPr>
            </w:pPr>
          </w:p>
        </w:tc>
        <w:tc>
          <w:tcPr>
            <w:tcW w:w="1898" w:type="dxa"/>
            <w:gridSpan w:val="4"/>
          </w:tcPr>
          <w:p w:rsidR="003D511E" w:rsidRPr="00D66BDB" w:rsidRDefault="003D511E" w:rsidP="002A7343">
            <w:pPr>
              <w:jc w:val="right"/>
            </w:pPr>
            <w:r w:rsidRPr="00D66BDB">
              <w:rPr>
                <w:sz w:val="22"/>
                <w:szCs w:val="22"/>
                <w:lang w:val="mk-MK"/>
              </w:rPr>
              <w:t xml:space="preserve">од </w:t>
            </w:r>
            <w:r w:rsidRPr="00D66BDB">
              <w:rPr>
                <w:sz w:val="22"/>
                <w:szCs w:val="22"/>
              </w:rPr>
              <w:t>85</w:t>
            </w:r>
            <w:r w:rsidRPr="00D66BDB">
              <w:rPr>
                <w:sz w:val="22"/>
                <w:szCs w:val="22"/>
                <w:lang w:val="mk-MK"/>
              </w:rPr>
              <w:t xml:space="preserve"> до </w:t>
            </w:r>
            <w:r w:rsidRPr="00D66BDB">
              <w:rPr>
                <w:sz w:val="22"/>
                <w:szCs w:val="22"/>
              </w:rPr>
              <w:t>92</w:t>
            </w:r>
            <w:r w:rsidRPr="00D66BDB">
              <w:rPr>
                <w:sz w:val="22"/>
                <w:szCs w:val="22"/>
                <w:lang w:val="mk-MK"/>
              </w:rPr>
              <w:t xml:space="preserve"> бода</w:t>
            </w:r>
          </w:p>
        </w:tc>
        <w:tc>
          <w:tcPr>
            <w:tcW w:w="3866" w:type="dxa"/>
            <w:gridSpan w:val="5"/>
          </w:tcPr>
          <w:p w:rsidR="003D511E" w:rsidRPr="00D66BDB" w:rsidRDefault="003D511E" w:rsidP="002A7343">
            <w:pPr>
              <w:jc w:val="right"/>
              <w:rPr>
                <w:lang w:val="mk-MK"/>
              </w:rPr>
            </w:pPr>
            <w:r w:rsidRPr="00D66BDB">
              <w:rPr>
                <w:sz w:val="22"/>
                <w:szCs w:val="22"/>
                <w:lang w:val="mk-MK"/>
              </w:rPr>
              <w:t>9 (девет) (</w:t>
            </w:r>
            <w:r w:rsidRPr="00D66BDB">
              <w:rPr>
                <w:sz w:val="22"/>
                <w:szCs w:val="22"/>
                <w:lang w:val="en-US"/>
              </w:rPr>
              <w:t>B</w:t>
            </w:r>
            <w:r w:rsidRPr="00D66BDB">
              <w:rPr>
                <w:sz w:val="22"/>
                <w:szCs w:val="22"/>
                <w:lang w:val="mk-MK"/>
              </w:rPr>
              <w:t>)</w:t>
            </w:r>
          </w:p>
        </w:tc>
      </w:tr>
      <w:tr w:rsidR="003D511E" w:rsidRPr="00D66BDB" w:rsidTr="002A7343">
        <w:trPr>
          <w:trHeight w:val="92"/>
        </w:trPr>
        <w:tc>
          <w:tcPr>
            <w:tcW w:w="516" w:type="dxa"/>
            <w:vMerge/>
          </w:tcPr>
          <w:p w:rsidR="003D511E" w:rsidRPr="00D66BDB" w:rsidRDefault="003D511E" w:rsidP="002A7343">
            <w:pPr>
              <w:rPr>
                <w:bCs/>
                <w:color w:val="000000"/>
                <w:lang w:val="en-US"/>
              </w:rPr>
            </w:pPr>
          </w:p>
        </w:tc>
        <w:tc>
          <w:tcPr>
            <w:tcW w:w="3574" w:type="dxa"/>
            <w:gridSpan w:val="3"/>
            <w:vMerge/>
          </w:tcPr>
          <w:p w:rsidR="003D511E" w:rsidRPr="00D66BDB" w:rsidRDefault="003D511E" w:rsidP="002A7343">
            <w:pPr>
              <w:rPr>
                <w:bCs/>
                <w:color w:val="000000"/>
                <w:lang w:val="en-US"/>
              </w:rPr>
            </w:pPr>
          </w:p>
        </w:tc>
        <w:tc>
          <w:tcPr>
            <w:tcW w:w="1898" w:type="dxa"/>
            <w:gridSpan w:val="4"/>
          </w:tcPr>
          <w:p w:rsidR="003D511E" w:rsidRPr="00D66BDB" w:rsidRDefault="003D511E" w:rsidP="002A7343">
            <w:pPr>
              <w:jc w:val="right"/>
            </w:pPr>
            <w:r w:rsidRPr="00D66BDB">
              <w:rPr>
                <w:sz w:val="22"/>
                <w:szCs w:val="22"/>
                <w:lang w:val="mk-MK"/>
              </w:rPr>
              <w:t xml:space="preserve">од </w:t>
            </w:r>
            <w:r w:rsidRPr="00D66BDB">
              <w:rPr>
                <w:sz w:val="22"/>
                <w:szCs w:val="22"/>
              </w:rPr>
              <w:t>93</w:t>
            </w:r>
            <w:r w:rsidRPr="00D66BDB">
              <w:rPr>
                <w:sz w:val="22"/>
                <w:szCs w:val="22"/>
                <w:lang w:val="mk-MK"/>
              </w:rPr>
              <w:t xml:space="preserve"> до</w:t>
            </w:r>
            <w:r w:rsidRPr="00D66BDB">
              <w:rPr>
                <w:sz w:val="22"/>
                <w:szCs w:val="22"/>
              </w:rPr>
              <w:t>100</w:t>
            </w:r>
            <w:r w:rsidRPr="00D66BDB">
              <w:rPr>
                <w:sz w:val="22"/>
                <w:szCs w:val="22"/>
                <w:lang w:val="mk-MK"/>
              </w:rPr>
              <w:t xml:space="preserve"> бода</w:t>
            </w:r>
          </w:p>
        </w:tc>
        <w:tc>
          <w:tcPr>
            <w:tcW w:w="3866" w:type="dxa"/>
            <w:gridSpan w:val="5"/>
          </w:tcPr>
          <w:p w:rsidR="003D511E" w:rsidRPr="00D66BDB" w:rsidRDefault="003D511E" w:rsidP="002A7343">
            <w:pPr>
              <w:jc w:val="right"/>
              <w:rPr>
                <w:lang w:val="mk-MK"/>
              </w:rPr>
            </w:pPr>
            <w:r w:rsidRPr="00D66BDB">
              <w:rPr>
                <w:sz w:val="22"/>
                <w:szCs w:val="22"/>
                <w:lang w:val="mk-MK"/>
              </w:rPr>
              <w:t>10 (десет) (</w:t>
            </w:r>
            <w:r w:rsidRPr="00D66BDB">
              <w:rPr>
                <w:sz w:val="22"/>
                <w:szCs w:val="22"/>
                <w:lang w:val="en-US"/>
              </w:rPr>
              <w:t>A</w:t>
            </w:r>
            <w:r w:rsidRPr="00D66BDB">
              <w:rPr>
                <w:sz w:val="22"/>
                <w:szCs w:val="22"/>
                <w:lang w:val="mk-MK"/>
              </w:rPr>
              <w:t>)</w:t>
            </w:r>
          </w:p>
        </w:tc>
      </w:tr>
      <w:tr w:rsidR="003D511E" w:rsidRPr="00D66BDB" w:rsidTr="002A7343">
        <w:trPr>
          <w:trHeight w:val="334"/>
        </w:trPr>
        <w:tc>
          <w:tcPr>
            <w:tcW w:w="516" w:type="dxa"/>
          </w:tcPr>
          <w:p w:rsidR="003D511E" w:rsidRPr="00D66BDB" w:rsidRDefault="003D511E" w:rsidP="002A7343">
            <w:pPr>
              <w:rPr>
                <w:lang w:val="mk-MK"/>
              </w:rPr>
            </w:pPr>
            <w:r w:rsidRPr="00D66BDB">
              <w:rPr>
                <w:sz w:val="22"/>
                <w:szCs w:val="22"/>
                <w:lang w:val="mk-MK"/>
              </w:rPr>
              <w:t>19.</w:t>
            </w:r>
          </w:p>
        </w:tc>
        <w:tc>
          <w:tcPr>
            <w:tcW w:w="3574" w:type="dxa"/>
            <w:gridSpan w:val="3"/>
          </w:tcPr>
          <w:p w:rsidR="003D511E" w:rsidRPr="00D66BDB" w:rsidRDefault="003D511E" w:rsidP="002A7343">
            <w:pPr>
              <w:rPr>
                <w:lang w:val="mk-MK"/>
              </w:rPr>
            </w:pPr>
            <w:r w:rsidRPr="00D66BDB">
              <w:rPr>
                <w:bCs/>
                <w:color w:val="000000"/>
                <w:sz w:val="22"/>
                <w:szCs w:val="22"/>
                <w:lang w:val="ru-RU"/>
              </w:rPr>
              <w:t>Услов за потпис и полагање на завршен испит</w:t>
            </w:r>
          </w:p>
        </w:tc>
        <w:tc>
          <w:tcPr>
            <w:tcW w:w="5764" w:type="dxa"/>
            <w:gridSpan w:val="9"/>
          </w:tcPr>
          <w:p w:rsidR="003D511E" w:rsidRPr="00806566" w:rsidRDefault="003D511E" w:rsidP="002A7343">
            <w:pPr>
              <w:rPr>
                <w:lang w:val="en-US" w:eastAsia="sl-SI"/>
              </w:rPr>
            </w:pPr>
            <w:r w:rsidRPr="00D66BDB">
              <w:rPr>
                <w:b/>
                <w:sz w:val="22"/>
                <w:szCs w:val="22"/>
                <w:lang w:val="ru-RU" w:eastAsia="sl-SI"/>
              </w:rPr>
              <w:t>Условувачки критериуми</w:t>
            </w:r>
            <w:r w:rsidRPr="00D66BDB">
              <w:rPr>
                <w:sz w:val="22"/>
                <w:szCs w:val="22"/>
                <w:lang w:val="ru-RU" w:eastAsia="sl-SI"/>
              </w:rPr>
              <w:t xml:space="preserve">: </w:t>
            </w:r>
          </w:p>
          <w:p w:rsidR="003D511E" w:rsidRPr="00806566" w:rsidRDefault="003D511E" w:rsidP="002A7343">
            <w:pPr>
              <w:widowControl w:val="0"/>
              <w:tabs>
                <w:tab w:val="left" w:pos="400"/>
              </w:tabs>
              <w:autoSpaceDE w:val="0"/>
              <w:autoSpaceDN w:val="0"/>
              <w:adjustRightInd w:val="0"/>
              <w:rPr>
                <w:lang w:val="en-US" w:eastAsia="sl-SI"/>
              </w:rPr>
            </w:pPr>
            <w:r w:rsidRPr="00D66BDB">
              <w:rPr>
                <w:sz w:val="22"/>
                <w:szCs w:val="22"/>
                <w:lang w:val="mk-MK" w:eastAsia="sl-SI"/>
              </w:rPr>
              <w:t>З</w:t>
            </w:r>
            <w:r w:rsidRPr="00D66BDB">
              <w:rPr>
                <w:sz w:val="22"/>
                <w:szCs w:val="22"/>
                <w:lang w:val="ru-RU" w:eastAsia="sl-SI"/>
              </w:rPr>
              <w:t>а да добие потпис</w:t>
            </w:r>
            <w:r w:rsidRPr="00D66BDB">
              <w:rPr>
                <w:sz w:val="22"/>
                <w:szCs w:val="22"/>
                <w:lang w:val="mk-MK" w:eastAsia="sl-SI"/>
              </w:rPr>
              <w:t>, с</w:t>
            </w:r>
            <w:r w:rsidRPr="00D66BDB">
              <w:rPr>
                <w:sz w:val="22"/>
                <w:szCs w:val="22"/>
                <w:lang w:val="ru-RU" w:eastAsia="sl-SI"/>
              </w:rPr>
              <w:t xml:space="preserve">тудентот е потребно да </w:t>
            </w:r>
            <w:r w:rsidRPr="00D66BDB">
              <w:rPr>
                <w:sz w:val="22"/>
                <w:szCs w:val="22"/>
                <w:lang w:val="mk-MK" w:eastAsia="sl-SI"/>
              </w:rPr>
              <w:t>освои минимум бодови</w:t>
            </w:r>
            <w:r w:rsidRPr="00D66BDB">
              <w:rPr>
                <w:sz w:val="22"/>
                <w:szCs w:val="22"/>
                <w:lang w:val="ru-RU" w:eastAsia="sl-SI"/>
              </w:rPr>
              <w:t xml:space="preserve"> од</w:t>
            </w:r>
            <w:r w:rsidRPr="00D66BDB">
              <w:rPr>
                <w:sz w:val="22"/>
                <w:szCs w:val="22"/>
                <w:lang w:val="mk-MK"/>
              </w:rPr>
              <w:t xml:space="preserve"> </w:t>
            </w:r>
            <w:r w:rsidRPr="00D66BDB">
              <w:rPr>
                <w:sz w:val="22"/>
                <w:szCs w:val="22"/>
                <w:lang w:val="mk-MK" w:eastAsia="sl-SI"/>
              </w:rPr>
              <w:t>семинарска работа/проект,</w:t>
            </w:r>
            <w:r w:rsidRPr="00D66BDB">
              <w:rPr>
                <w:sz w:val="22"/>
                <w:szCs w:val="22"/>
                <w:lang w:val="ru-RU" w:eastAsia="sl-SI"/>
              </w:rPr>
              <w:t xml:space="preserve"> теоретска и практична настава.</w:t>
            </w:r>
          </w:p>
          <w:p w:rsidR="003D511E" w:rsidRPr="00D66BDB" w:rsidRDefault="003D511E" w:rsidP="002A7343">
            <w:pPr>
              <w:widowControl w:val="0"/>
              <w:tabs>
                <w:tab w:val="left" w:pos="400"/>
              </w:tabs>
              <w:autoSpaceDE w:val="0"/>
              <w:autoSpaceDN w:val="0"/>
              <w:adjustRightInd w:val="0"/>
              <w:rPr>
                <w:lang w:val="mk-MK"/>
              </w:rPr>
            </w:pPr>
            <w:r w:rsidRPr="00D66BDB">
              <w:rPr>
                <w:sz w:val="22"/>
                <w:szCs w:val="22"/>
                <w:lang w:val="mk-MK"/>
              </w:rPr>
              <w:t>За да пристапи на завршен испит студентот треба да</w:t>
            </w:r>
            <w:r w:rsidRPr="00D66BDB">
              <w:rPr>
                <w:sz w:val="22"/>
                <w:szCs w:val="22"/>
                <w:lang w:val="ru-RU"/>
              </w:rPr>
              <w:t xml:space="preserve"> ја</w:t>
            </w:r>
            <w:r w:rsidRPr="00D66BDB">
              <w:rPr>
                <w:sz w:val="22"/>
                <w:szCs w:val="22"/>
                <w:lang w:val="mk-MK"/>
              </w:rPr>
              <w:t xml:space="preserve"> положи предвидената континуирана проверка т.е. да освои минимум 30% од вкупниот број бодови предвидени за</w:t>
            </w:r>
            <w:r w:rsidRPr="00D66BDB">
              <w:rPr>
                <w:sz w:val="22"/>
                <w:szCs w:val="22"/>
                <w:lang w:val="ru-RU"/>
              </w:rPr>
              <w:t xml:space="preserve"> </w:t>
            </w:r>
            <w:r w:rsidRPr="00D66BDB">
              <w:rPr>
                <w:sz w:val="22"/>
                <w:szCs w:val="22"/>
                <w:lang w:val="mk-MK"/>
              </w:rPr>
              <w:t>континуираната проверка.</w:t>
            </w:r>
          </w:p>
          <w:p w:rsidR="003D511E" w:rsidRPr="00D66BDB" w:rsidRDefault="003D511E" w:rsidP="002A7343">
            <w:pPr>
              <w:rPr>
                <w:lang w:val="mk-MK"/>
              </w:rPr>
            </w:pPr>
            <w:r w:rsidRPr="00D66BDB">
              <w:rPr>
                <w:sz w:val="22"/>
                <w:szCs w:val="22"/>
                <w:lang w:val="ru-RU" w:eastAsia="sl-SI"/>
              </w:rPr>
              <w:t xml:space="preserve">Оценката </w:t>
            </w:r>
            <w:r w:rsidRPr="00D66BDB">
              <w:rPr>
                <w:sz w:val="22"/>
                <w:szCs w:val="22"/>
                <w:lang w:val="mk-MK" w:eastAsia="sl-SI"/>
              </w:rPr>
              <w:t>за предметот</w:t>
            </w:r>
            <w:r w:rsidRPr="00D66BDB">
              <w:rPr>
                <w:sz w:val="22"/>
                <w:szCs w:val="22"/>
                <w:lang w:val="ru-RU" w:eastAsia="sl-SI"/>
              </w:rPr>
              <w:t xml:space="preserve"> се </w:t>
            </w:r>
            <w:r w:rsidRPr="00D66BDB">
              <w:rPr>
                <w:sz w:val="22"/>
                <w:szCs w:val="22"/>
                <w:lang w:val="mk-MK" w:eastAsia="sl-SI"/>
              </w:rPr>
              <w:t>формира</w:t>
            </w:r>
            <w:r w:rsidRPr="00D66BDB">
              <w:rPr>
                <w:sz w:val="22"/>
                <w:szCs w:val="22"/>
                <w:lang w:val="ru-RU" w:eastAsia="sl-SI"/>
              </w:rPr>
              <w:t xml:space="preserve"> според табелата на оценки,</w:t>
            </w:r>
            <w:r w:rsidRPr="00D66BDB">
              <w:rPr>
                <w:sz w:val="22"/>
                <w:szCs w:val="22"/>
                <w:lang w:val="mk-MK" w:eastAsia="sl-SI"/>
              </w:rPr>
              <w:t xml:space="preserve"> </w:t>
            </w:r>
            <w:r w:rsidRPr="00D66BDB">
              <w:rPr>
                <w:sz w:val="22"/>
                <w:szCs w:val="22"/>
                <w:lang w:val="ru-RU" w:eastAsia="sl-SI"/>
              </w:rPr>
              <w:t>а врз основа на збирот на бодовите од сите активности</w:t>
            </w:r>
            <w:r w:rsidRPr="00D66BDB">
              <w:rPr>
                <w:sz w:val="22"/>
                <w:szCs w:val="22"/>
                <w:lang w:val="mk-MK" w:eastAsia="sl-SI"/>
              </w:rPr>
              <w:t>, континуираната проверка и завршниот испит.</w:t>
            </w:r>
          </w:p>
        </w:tc>
      </w:tr>
      <w:tr w:rsidR="003D511E" w:rsidRPr="00D66BDB" w:rsidTr="002A7343">
        <w:trPr>
          <w:trHeight w:val="334"/>
        </w:trPr>
        <w:tc>
          <w:tcPr>
            <w:tcW w:w="516" w:type="dxa"/>
          </w:tcPr>
          <w:p w:rsidR="003D511E" w:rsidRPr="00D66BDB" w:rsidRDefault="003D511E" w:rsidP="002A7343">
            <w:pPr>
              <w:rPr>
                <w:bCs/>
                <w:color w:val="000000"/>
                <w:lang w:val="ru-RU"/>
              </w:rPr>
            </w:pPr>
            <w:r w:rsidRPr="00D66BDB">
              <w:rPr>
                <w:bCs/>
                <w:color w:val="000000"/>
                <w:sz w:val="22"/>
                <w:szCs w:val="22"/>
                <w:lang w:val="ru-RU"/>
              </w:rPr>
              <w:t>20.</w:t>
            </w:r>
          </w:p>
        </w:tc>
        <w:tc>
          <w:tcPr>
            <w:tcW w:w="3574" w:type="dxa"/>
            <w:gridSpan w:val="3"/>
          </w:tcPr>
          <w:p w:rsidR="003D511E" w:rsidRPr="00D66BDB" w:rsidRDefault="003D511E" w:rsidP="002A7343">
            <w:pPr>
              <w:rPr>
                <w:bCs/>
                <w:color w:val="000000"/>
                <w:lang w:val="ru-RU"/>
              </w:rPr>
            </w:pPr>
            <w:r w:rsidRPr="00D66BDB">
              <w:rPr>
                <w:bCs/>
                <w:color w:val="000000"/>
                <w:sz w:val="22"/>
                <w:szCs w:val="22"/>
                <w:lang w:val="ru-RU"/>
              </w:rPr>
              <w:t>Јазик на кој се изведува наставата</w:t>
            </w:r>
          </w:p>
        </w:tc>
        <w:tc>
          <w:tcPr>
            <w:tcW w:w="5764" w:type="dxa"/>
            <w:gridSpan w:val="9"/>
            <w:vAlign w:val="center"/>
          </w:tcPr>
          <w:p w:rsidR="003D511E" w:rsidRPr="00D66BDB" w:rsidRDefault="003D511E" w:rsidP="002A7343">
            <w:pPr>
              <w:rPr>
                <w:lang w:val="mk-MK"/>
              </w:rPr>
            </w:pPr>
            <w:r w:rsidRPr="00D66BDB">
              <w:rPr>
                <w:sz w:val="22"/>
                <w:szCs w:val="22"/>
                <w:lang w:val="mk-MK"/>
              </w:rPr>
              <w:t>македонски</w:t>
            </w:r>
          </w:p>
        </w:tc>
      </w:tr>
      <w:tr w:rsidR="003D511E" w:rsidRPr="00D66BDB" w:rsidTr="002A7343">
        <w:trPr>
          <w:trHeight w:val="334"/>
        </w:trPr>
        <w:tc>
          <w:tcPr>
            <w:tcW w:w="516" w:type="dxa"/>
          </w:tcPr>
          <w:p w:rsidR="003D511E" w:rsidRPr="00D66BDB" w:rsidRDefault="003D511E" w:rsidP="002A7343">
            <w:pPr>
              <w:rPr>
                <w:bCs/>
                <w:color w:val="000000"/>
                <w:lang w:val="ru-RU"/>
              </w:rPr>
            </w:pPr>
            <w:r w:rsidRPr="00D66BDB">
              <w:rPr>
                <w:bCs/>
                <w:color w:val="000000"/>
                <w:sz w:val="22"/>
                <w:szCs w:val="22"/>
                <w:lang w:val="ru-RU"/>
              </w:rPr>
              <w:t>21.</w:t>
            </w:r>
          </w:p>
        </w:tc>
        <w:tc>
          <w:tcPr>
            <w:tcW w:w="3574" w:type="dxa"/>
            <w:gridSpan w:val="3"/>
          </w:tcPr>
          <w:p w:rsidR="003D511E" w:rsidRPr="00D66BDB" w:rsidRDefault="003D511E" w:rsidP="002A7343">
            <w:pPr>
              <w:rPr>
                <w:bCs/>
                <w:color w:val="000000"/>
                <w:lang w:val="ru-RU"/>
              </w:rPr>
            </w:pPr>
            <w:r w:rsidRPr="00D66BDB">
              <w:rPr>
                <w:bCs/>
                <w:color w:val="000000"/>
                <w:sz w:val="22"/>
                <w:szCs w:val="22"/>
                <w:lang w:val="ru-RU"/>
              </w:rPr>
              <w:t>Метод на следење на квалитетот на наставата</w:t>
            </w:r>
          </w:p>
        </w:tc>
        <w:tc>
          <w:tcPr>
            <w:tcW w:w="5764" w:type="dxa"/>
            <w:gridSpan w:val="9"/>
          </w:tcPr>
          <w:p w:rsidR="003D511E" w:rsidRPr="00D66BDB" w:rsidRDefault="003D511E" w:rsidP="002A7343">
            <w:pPr>
              <w:rPr>
                <w:lang w:val="mk-MK"/>
              </w:rPr>
            </w:pPr>
            <w:r w:rsidRPr="00D66BDB">
              <w:rPr>
                <w:sz w:val="22"/>
                <w:szCs w:val="22"/>
                <w:lang w:val="mk-MK"/>
              </w:rPr>
              <w:t>Студенска анонимна евалуација за предметот и наставнкот кој ја изведува наставата.</w:t>
            </w:r>
          </w:p>
        </w:tc>
      </w:tr>
    </w:tbl>
    <w:p w:rsidR="003D511E" w:rsidRPr="00C95DCD" w:rsidRDefault="003D511E" w:rsidP="0088679F">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720"/>
        <w:gridCol w:w="630"/>
        <w:gridCol w:w="2070"/>
        <w:gridCol w:w="90"/>
        <w:gridCol w:w="2520"/>
        <w:gridCol w:w="1890"/>
        <w:gridCol w:w="990"/>
      </w:tblGrid>
      <w:tr w:rsidR="003D511E" w:rsidRPr="00D66BDB" w:rsidTr="00EA3D58">
        <w:trPr>
          <w:trHeight w:val="334"/>
        </w:trPr>
        <w:tc>
          <w:tcPr>
            <w:tcW w:w="558" w:type="dxa"/>
            <w:vMerge w:val="restart"/>
          </w:tcPr>
          <w:p w:rsidR="003D511E" w:rsidRPr="00D66BDB" w:rsidRDefault="003D511E" w:rsidP="002A7343">
            <w:pPr>
              <w:rPr>
                <w:lang w:val="mk-MK"/>
              </w:rPr>
            </w:pPr>
            <w:r w:rsidRPr="00D66BDB">
              <w:rPr>
                <w:sz w:val="22"/>
                <w:szCs w:val="22"/>
                <w:lang w:val="mk-MK"/>
              </w:rPr>
              <w:t>22.</w:t>
            </w:r>
          </w:p>
          <w:p w:rsidR="003D511E" w:rsidRPr="00D66BDB" w:rsidRDefault="003D511E" w:rsidP="002A7343">
            <w:pPr>
              <w:rPr>
                <w:lang w:val="mk-MK"/>
              </w:rPr>
            </w:pPr>
            <w:r w:rsidRPr="00D66BDB">
              <w:rPr>
                <w:bCs/>
                <w:color w:val="000000"/>
                <w:sz w:val="22"/>
                <w:szCs w:val="22"/>
                <w:lang w:val="mk-MK"/>
              </w:rPr>
              <w:t>    </w:t>
            </w:r>
            <w:r w:rsidRPr="00D66BDB">
              <w:rPr>
                <w:bCs/>
                <w:color w:val="000000"/>
                <w:sz w:val="22"/>
                <w:szCs w:val="22"/>
                <w:lang w:val="ru-RU"/>
              </w:rPr>
              <w:t xml:space="preserve"> </w:t>
            </w:r>
          </w:p>
        </w:tc>
        <w:tc>
          <w:tcPr>
            <w:tcW w:w="8910" w:type="dxa"/>
            <w:gridSpan w:val="7"/>
          </w:tcPr>
          <w:p w:rsidR="003D511E" w:rsidRPr="00D66BDB" w:rsidRDefault="003D511E" w:rsidP="002A7343">
            <w:pPr>
              <w:rPr>
                <w:lang w:val="mk-MK"/>
              </w:rPr>
            </w:pPr>
            <w:r w:rsidRPr="00D66BDB">
              <w:rPr>
                <w:bCs/>
                <w:color w:val="000000"/>
                <w:sz w:val="22"/>
                <w:szCs w:val="22"/>
                <w:lang w:val="ru-RU"/>
              </w:rPr>
              <w:t>Литература</w:t>
            </w:r>
          </w:p>
        </w:tc>
      </w:tr>
      <w:tr w:rsidR="003D511E" w:rsidRPr="00D66BDB" w:rsidTr="00EA3D58">
        <w:trPr>
          <w:trHeight w:val="334"/>
        </w:trPr>
        <w:tc>
          <w:tcPr>
            <w:tcW w:w="558" w:type="dxa"/>
            <w:vMerge/>
          </w:tcPr>
          <w:p w:rsidR="003D511E" w:rsidRPr="00D66BDB" w:rsidRDefault="003D511E" w:rsidP="002A7343">
            <w:pPr>
              <w:rPr>
                <w:lang w:val="mk-MK"/>
              </w:rPr>
            </w:pPr>
          </w:p>
        </w:tc>
        <w:tc>
          <w:tcPr>
            <w:tcW w:w="720" w:type="dxa"/>
            <w:vMerge w:val="restart"/>
            <w:vAlign w:val="center"/>
          </w:tcPr>
          <w:p w:rsidR="003D511E" w:rsidRPr="00D66BDB" w:rsidRDefault="003D511E" w:rsidP="002A7343">
            <w:pPr>
              <w:jc w:val="center"/>
              <w:rPr>
                <w:lang w:val="mk-MK"/>
              </w:rPr>
            </w:pPr>
            <w:r w:rsidRPr="00D66BDB">
              <w:rPr>
                <w:sz w:val="22"/>
                <w:szCs w:val="22"/>
                <w:lang w:val="mk-MK"/>
              </w:rPr>
              <w:t>22.1.</w:t>
            </w:r>
          </w:p>
        </w:tc>
        <w:tc>
          <w:tcPr>
            <w:tcW w:w="8190" w:type="dxa"/>
            <w:gridSpan w:val="6"/>
          </w:tcPr>
          <w:p w:rsidR="003D511E" w:rsidRPr="00D66BDB" w:rsidRDefault="003D511E" w:rsidP="002A7343">
            <w:pPr>
              <w:rPr>
                <w:lang w:val="mk-MK"/>
              </w:rPr>
            </w:pPr>
            <w:r w:rsidRPr="00D66BDB">
              <w:rPr>
                <w:bCs/>
                <w:color w:val="000000"/>
                <w:sz w:val="22"/>
                <w:szCs w:val="22"/>
                <w:lang w:val="ru-RU"/>
              </w:rPr>
              <w:t>Задолжителна литература</w:t>
            </w:r>
          </w:p>
        </w:tc>
      </w:tr>
      <w:tr w:rsidR="003D511E" w:rsidRPr="00D66BDB" w:rsidTr="00EA3D58">
        <w:trPr>
          <w:trHeight w:val="334"/>
        </w:trPr>
        <w:tc>
          <w:tcPr>
            <w:tcW w:w="558" w:type="dxa"/>
            <w:vMerge/>
          </w:tcPr>
          <w:p w:rsidR="003D511E" w:rsidRPr="00D66BDB" w:rsidRDefault="003D511E" w:rsidP="002A7343">
            <w:pPr>
              <w:rPr>
                <w:bCs/>
                <w:color w:val="000000"/>
                <w:lang w:val="ru-RU"/>
              </w:rPr>
            </w:pPr>
          </w:p>
        </w:tc>
        <w:tc>
          <w:tcPr>
            <w:tcW w:w="720" w:type="dxa"/>
            <w:vMerge/>
          </w:tcPr>
          <w:p w:rsidR="003D511E" w:rsidRPr="00D66BDB" w:rsidRDefault="003D511E" w:rsidP="002A7343">
            <w:pPr>
              <w:rPr>
                <w:bCs/>
                <w:color w:val="000000"/>
                <w:lang w:val="ru-RU"/>
              </w:rPr>
            </w:pPr>
          </w:p>
        </w:tc>
        <w:tc>
          <w:tcPr>
            <w:tcW w:w="630" w:type="dxa"/>
          </w:tcPr>
          <w:p w:rsidR="003D511E" w:rsidRPr="00D66BDB" w:rsidRDefault="003D511E" w:rsidP="002A7343">
            <w:pPr>
              <w:jc w:val="center"/>
              <w:rPr>
                <w:bCs/>
                <w:color w:val="000000"/>
                <w:lang w:val="ru-RU"/>
              </w:rPr>
            </w:pPr>
            <w:r w:rsidRPr="00D66BDB">
              <w:rPr>
                <w:bCs/>
                <w:color w:val="000000"/>
                <w:sz w:val="22"/>
                <w:szCs w:val="22"/>
                <w:lang w:val="ru-RU"/>
              </w:rPr>
              <w:t>Ред. број</w:t>
            </w:r>
          </w:p>
        </w:tc>
        <w:tc>
          <w:tcPr>
            <w:tcW w:w="2070" w:type="dxa"/>
          </w:tcPr>
          <w:p w:rsidR="003D511E" w:rsidRPr="00D66BDB" w:rsidRDefault="003D511E" w:rsidP="002A7343">
            <w:pPr>
              <w:jc w:val="center"/>
              <w:rPr>
                <w:bCs/>
                <w:color w:val="000000"/>
                <w:lang w:val="ru-RU"/>
              </w:rPr>
            </w:pPr>
            <w:r w:rsidRPr="00D66BDB">
              <w:rPr>
                <w:bCs/>
                <w:color w:val="000000"/>
                <w:sz w:val="22"/>
                <w:szCs w:val="22"/>
                <w:lang w:val="ru-RU"/>
              </w:rPr>
              <w:t>Автор</w:t>
            </w:r>
          </w:p>
        </w:tc>
        <w:tc>
          <w:tcPr>
            <w:tcW w:w="2610" w:type="dxa"/>
            <w:gridSpan w:val="2"/>
          </w:tcPr>
          <w:p w:rsidR="003D511E" w:rsidRPr="00D66BDB" w:rsidRDefault="003D511E" w:rsidP="002A7343">
            <w:pPr>
              <w:jc w:val="center"/>
              <w:rPr>
                <w:bCs/>
                <w:color w:val="000000"/>
                <w:lang w:val="ru-RU"/>
              </w:rPr>
            </w:pPr>
            <w:r w:rsidRPr="00D66BDB">
              <w:rPr>
                <w:bCs/>
                <w:color w:val="000000"/>
                <w:sz w:val="22"/>
                <w:szCs w:val="22"/>
                <w:lang w:val="ru-RU"/>
              </w:rPr>
              <w:t>Наслов</w:t>
            </w:r>
          </w:p>
        </w:tc>
        <w:tc>
          <w:tcPr>
            <w:tcW w:w="1890" w:type="dxa"/>
          </w:tcPr>
          <w:p w:rsidR="003D511E" w:rsidRPr="00D66BDB" w:rsidRDefault="003D511E" w:rsidP="002A7343">
            <w:pPr>
              <w:jc w:val="center"/>
              <w:rPr>
                <w:lang w:val="mk-MK"/>
              </w:rPr>
            </w:pPr>
            <w:r w:rsidRPr="00D66BDB">
              <w:rPr>
                <w:sz w:val="22"/>
                <w:szCs w:val="22"/>
                <w:lang w:val="mk-MK"/>
              </w:rPr>
              <w:t>Издавач</w:t>
            </w:r>
          </w:p>
        </w:tc>
        <w:tc>
          <w:tcPr>
            <w:tcW w:w="990" w:type="dxa"/>
          </w:tcPr>
          <w:p w:rsidR="003D511E" w:rsidRPr="00D66BDB" w:rsidRDefault="003D511E" w:rsidP="00EA3D58">
            <w:pPr>
              <w:jc w:val="center"/>
              <w:rPr>
                <w:lang w:val="mk-MK"/>
              </w:rPr>
            </w:pPr>
            <w:r w:rsidRPr="00D66BDB">
              <w:rPr>
                <w:sz w:val="22"/>
                <w:szCs w:val="22"/>
                <w:lang w:val="mk-MK"/>
              </w:rPr>
              <w:t>Год</w:t>
            </w:r>
            <w:r>
              <w:rPr>
                <w:sz w:val="22"/>
                <w:szCs w:val="22"/>
                <w:lang w:val="mk-MK"/>
              </w:rPr>
              <w:t>.</w:t>
            </w:r>
          </w:p>
        </w:tc>
      </w:tr>
      <w:tr w:rsidR="003D511E" w:rsidRPr="00D66BDB" w:rsidTr="00EA3D58">
        <w:trPr>
          <w:trHeight w:val="334"/>
        </w:trPr>
        <w:tc>
          <w:tcPr>
            <w:tcW w:w="558" w:type="dxa"/>
            <w:vMerge/>
          </w:tcPr>
          <w:p w:rsidR="003D511E" w:rsidRPr="00D66BDB" w:rsidRDefault="003D511E" w:rsidP="002A7343">
            <w:pPr>
              <w:rPr>
                <w:bCs/>
                <w:color w:val="000000"/>
                <w:lang w:val="ru-RU"/>
              </w:rPr>
            </w:pPr>
          </w:p>
        </w:tc>
        <w:tc>
          <w:tcPr>
            <w:tcW w:w="720" w:type="dxa"/>
            <w:vMerge/>
          </w:tcPr>
          <w:p w:rsidR="003D511E" w:rsidRPr="00D66BDB" w:rsidRDefault="003D511E" w:rsidP="002A7343">
            <w:pPr>
              <w:rPr>
                <w:bCs/>
                <w:color w:val="000000"/>
                <w:lang w:val="ru-RU"/>
              </w:rPr>
            </w:pPr>
          </w:p>
        </w:tc>
        <w:tc>
          <w:tcPr>
            <w:tcW w:w="630" w:type="dxa"/>
          </w:tcPr>
          <w:p w:rsidR="003D511E" w:rsidRPr="00D66BDB" w:rsidRDefault="003D511E" w:rsidP="002A7343">
            <w:pPr>
              <w:jc w:val="center"/>
              <w:rPr>
                <w:bCs/>
                <w:color w:val="000000"/>
                <w:lang w:val="ru-RU"/>
              </w:rPr>
            </w:pPr>
            <w:r w:rsidRPr="00D66BDB">
              <w:rPr>
                <w:bCs/>
                <w:color w:val="000000"/>
                <w:sz w:val="22"/>
                <w:szCs w:val="22"/>
                <w:lang w:val="ru-RU"/>
              </w:rPr>
              <w:t>1.</w:t>
            </w:r>
          </w:p>
        </w:tc>
        <w:tc>
          <w:tcPr>
            <w:tcW w:w="2070" w:type="dxa"/>
            <w:vAlign w:val="center"/>
          </w:tcPr>
          <w:p w:rsidR="003D511E" w:rsidRPr="00D66BDB" w:rsidRDefault="003D511E" w:rsidP="002A7343">
            <w:pPr>
              <w:rPr>
                <w:b/>
                <w:bCs/>
                <w:color w:val="000000"/>
                <w:sz w:val="20"/>
                <w:szCs w:val="20"/>
                <w:lang w:val="mk-MK"/>
              </w:rPr>
            </w:pPr>
            <w:r w:rsidRPr="00D66BDB">
              <w:rPr>
                <w:bCs/>
                <w:sz w:val="20"/>
                <w:szCs w:val="20"/>
                <w:lang w:val="mk-MK"/>
              </w:rPr>
              <w:t xml:space="preserve">Весна Велиќ Стефановска, Мира Аџиќ, Кети Едровска Исајловска, Миодрага Стефановска. </w:t>
            </w:r>
          </w:p>
        </w:tc>
        <w:tc>
          <w:tcPr>
            <w:tcW w:w="2610" w:type="dxa"/>
            <w:gridSpan w:val="2"/>
            <w:vAlign w:val="center"/>
          </w:tcPr>
          <w:p w:rsidR="003D511E" w:rsidRPr="00D66BDB" w:rsidRDefault="003D511E" w:rsidP="002A7343">
            <w:pPr>
              <w:rPr>
                <w:bCs/>
                <w:color w:val="000000"/>
                <w:sz w:val="20"/>
                <w:szCs w:val="20"/>
                <w:lang w:val="ru-RU"/>
              </w:rPr>
            </w:pPr>
            <w:r w:rsidRPr="00D66BDB">
              <w:rPr>
                <w:bCs/>
                <w:sz w:val="20"/>
                <w:szCs w:val="20"/>
                <w:lang w:val="mk-MK"/>
              </w:rPr>
              <w:t xml:space="preserve">Плијативно згрижување </w:t>
            </w:r>
          </w:p>
        </w:tc>
        <w:tc>
          <w:tcPr>
            <w:tcW w:w="1890" w:type="dxa"/>
            <w:vAlign w:val="center"/>
          </w:tcPr>
          <w:p w:rsidR="003D511E" w:rsidRPr="00D66BDB" w:rsidRDefault="003D511E" w:rsidP="002A7343">
            <w:pPr>
              <w:rPr>
                <w:sz w:val="20"/>
                <w:szCs w:val="20"/>
                <w:lang w:val="mk-MK"/>
              </w:rPr>
            </w:pPr>
            <w:r w:rsidRPr="00D66BDB">
              <w:rPr>
                <w:bCs/>
                <w:sz w:val="20"/>
                <w:szCs w:val="20"/>
                <w:lang w:val="mk-MK"/>
              </w:rPr>
              <w:t xml:space="preserve">ЗЗПУЗ - МИА ISNB 9989 – 2100 – 7-1, Скопје. </w:t>
            </w:r>
          </w:p>
        </w:tc>
        <w:tc>
          <w:tcPr>
            <w:tcW w:w="990" w:type="dxa"/>
            <w:vAlign w:val="center"/>
          </w:tcPr>
          <w:p w:rsidR="003D511E" w:rsidRPr="00D66BDB" w:rsidRDefault="003D511E" w:rsidP="002A7343">
            <w:pPr>
              <w:rPr>
                <w:sz w:val="20"/>
                <w:szCs w:val="20"/>
                <w:lang w:val="mk-MK"/>
              </w:rPr>
            </w:pPr>
            <w:r w:rsidRPr="00D66BDB">
              <w:rPr>
                <w:bCs/>
                <w:sz w:val="20"/>
                <w:szCs w:val="20"/>
                <w:lang w:val="mk-MK"/>
              </w:rPr>
              <w:t>2005</w:t>
            </w:r>
          </w:p>
        </w:tc>
      </w:tr>
      <w:tr w:rsidR="003D511E" w:rsidRPr="00D66BDB" w:rsidTr="00EA3D58">
        <w:trPr>
          <w:trHeight w:val="334"/>
        </w:trPr>
        <w:tc>
          <w:tcPr>
            <w:tcW w:w="558" w:type="dxa"/>
            <w:vMerge/>
          </w:tcPr>
          <w:p w:rsidR="003D511E" w:rsidRPr="00D66BDB" w:rsidRDefault="003D511E" w:rsidP="002A7343">
            <w:pPr>
              <w:rPr>
                <w:bCs/>
                <w:color w:val="000000"/>
                <w:lang w:val="ru-RU"/>
              </w:rPr>
            </w:pPr>
          </w:p>
        </w:tc>
        <w:tc>
          <w:tcPr>
            <w:tcW w:w="720" w:type="dxa"/>
            <w:vMerge/>
          </w:tcPr>
          <w:p w:rsidR="003D511E" w:rsidRPr="00D66BDB" w:rsidRDefault="003D511E" w:rsidP="002A7343">
            <w:pPr>
              <w:rPr>
                <w:bCs/>
                <w:color w:val="000000"/>
                <w:lang w:val="ru-RU"/>
              </w:rPr>
            </w:pPr>
          </w:p>
        </w:tc>
        <w:tc>
          <w:tcPr>
            <w:tcW w:w="630" w:type="dxa"/>
          </w:tcPr>
          <w:p w:rsidR="003D511E" w:rsidRPr="00D66BDB" w:rsidRDefault="003D511E" w:rsidP="002A7343">
            <w:pPr>
              <w:jc w:val="center"/>
              <w:rPr>
                <w:bCs/>
                <w:color w:val="000000"/>
                <w:lang w:val="ru-RU"/>
              </w:rPr>
            </w:pPr>
            <w:r w:rsidRPr="00D66BDB">
              <w:rPr>
                <w:bCs/>
                <w:color w:val="000000"/>
                <w:sz w:val="22"/>
                <w:szCs w:val="22"/>
                <w:lang w:val="ru-RU"/>
              </w:rPr>
              <w:t>2.</w:t>
            </w:r>
          </w:p>
        </w:tc>
        <w:tc>
          <w:tcPr>
            <w:tcW w:w="2070" w:type="dxa"/>
            <w:vAlign w:val="center"/>
          </w:tcPr>
          <w:p w:rsidR="003D511E" w:rsidRPr="00D66BDB" w:rsidRDefault="003D511E" w:rsidP="002A7343">
            <w:pPr>
              <w:rPr>
                <w:color w:val="000000"/>
                <w:sz w:val="20"/>
                <w:szCs w:val="20"/>
                <w:lang w:val="mk-MK"/>
              </w:rPr>
            </w:pPr>
            <w:hyperlink r:id="rId26" w:tgtFrame="_blank" w:history="1">
              <w:r w:rsidRPr="00D66BDB">
                <w:rPr>
                  <w:rStyle w:val="Hyperlink"/>
                  <w:bCs/>
                  <w:color w:val="000000"/>
                  <w:sz w:val="20"/>
                  <w:szCs w:val="20"/>
                  <w:u w:val="none"/>
                </w:rPr>
                <w:t>Jeffrey D (ed).</w:t>
              </w:r>
            </w:hyperlink>
            <w:r w:rsidRPr="00D66BDB">
              <w:rPr>
                <w:rStyle w:val="Strong"/>
                <w:b w:val="0"/>
                <w:color w:val="000000"/>
                <w:sz w:val="20"/>
                <w:szCs w:val="20"/>
              </w:rPr>
              <w:t xml:space="preserve"> </w:t>
            </w:r>
          </w:p>
        </w:tc>
        <w:tc>
          <w:tcPr>
            <w:tcW w:w="2610" w:type="dxa"/>
            <w:gridSpan w:val="2"/>
            <w:vAlign w:val="center"/>
          </w:tcPr>
          <w:p w:rsidR="003D511E" w:rsidRPr="00D66BDB" w:rsidRDefault="003D511E" w:rsidP="002A7343">
            <w:pPr>
              <w:rPr>
                <w:bCs/>
                <w:color w:val="000000"/>
                <w:sz w:val="20"/>
                <w:szCs w:val="20"/>
                <w:lang w:val="en-US"/>
              </w:rPr>
            </w:pPr>
            <w:r w:rsidRPr="00D66BDB">
              <w:rPr>
                <w:rStyle w:val="Strong"/>
                <w:b w:val="0"/>
                <w:color w:val="000000"/>
                <w:sz w:val="20"/>
                <w:szCs w:val="20"/>
              </w:rPr>
              <w:t xml:space="preserve">Teaching Palliative Care: A Practical Guide. </w:t>
            </w:r>
          </w:p>
        </w:tc>
        <w:tc>
          <w:tcPr>
            <w:tcW w:w="1890" w:type="dxa"/>
            <w:vAlign w:val="center"/>
          </w:tcPr>
          <w:p w:rsidR="003D511E" w:rsidRPr="00D66BDB" w:rsidRDefault="003D511E" w:rsidP="002A7343">
            <w:pPr>
              <w:rPr>
                <w:sz w:val="20"/>
                <w:szCs w:val="20"/>
                <w:lang w:val="mk-MK"/>
              </w:rPr>
            </w:pPr>
            <w:r w:rsidRPr="00D66BDB">
              <w:rPr>
                <w:color w:val="000000"/>
                <w:sz w:val="20"/>
                <w:szCs w:val="20"/>
              </w:rPr>
              <w:t>Radcliffe Medical Press</w:t>
            </w:r>
          </w:p>
        </w:tc>
        <w:tc>
          <w:tcPr>
            <w:tcW w:w="990" w:type="dxa"/>
            <w:vAlign w:val="center"/>
          </w:tcPr>
          <w:p w:rsidR="003D511E" w:rsidRPr="00D66BDB" w:rsidRDefault="003D511E" w:rsidP="002A7343">
            <w:pPr>
              <w:rPr>
                <w:sz w:val="20"/>
                <w:szCs w:val="20"/>
                <w:lang w:val="mk-MK"/>
              </w:rPr>
            </w:pPr>
            <w:r w:rsidRPr="00D66BDB">
              <w:rPr>
                <w:color w:val="000000"/>
                <w:sz w:val="20"/>
                <w:szCs w:val="20"/>
              </w:rPr>
              <w:t>2002</w:t>
            </w:r>
          </w:p>
        </w:tc>
      </w:tr>
      <w:tr w:rsidR="003D511E" w:rsidRPr="00D66BDB" w:rsidTr="00EA3D58">
        <w:trPr>
          <w:trHeight w:val="334"/>
        </w:trPr>
        <w:tc>
          <w:tcPr>
            <w:tcW w:w="558" w:type="dxa"/>
            <w:vMerge/>
          </w:tcPr>
          <w:p w:rsidR="003D511E" w:rsidRPr="00D66BDB" w:rsidRDefault="003D511E" w:rsidP="002A7343">
            <w:pPr>
              <w:rPr>
                <w:bCs/>
                <w:color w:val="000000"/>
                <w:lang w:val="en-US"/>
              </w:rPr>
            </w:pPr>
          </w:p>
        </w:tc>
        <w:tc>
          <w:tcPr>
            <w:tcW w:w="720" w:type="dxa"/>
            <w:vMerge/>
          </w:tcPr>
          <w:p w:rsidR="003D511E" w:rsidRPr="00D66BDB" w:rsidRDefault="003D511E" w:rsidP="002A7343">
            <w:pPr>
              <w:rPr>
                <w:bCs/>
                <w:color w:val="000000"/>
                <w:lang w:val="en-US"/>
              </w:rPr>
            </w:pPr>
          </w:p>
        </w:tc>
        <w:tc>
          <w:tcPr>
            <w:tcW w:w="630" w:type="dxa"/>
          </w:tcPr>
          <w:p w:rsidR="003D511E" w:rsidRPr="00D66BDB" w:rsidRDefault="003D511E" w:rsidP="002A7343">
            <w:pPr>
              <w:jc w:val="center"/>
              <w:rPr>
                <w:bCs/>
                <w:color w:val="000000"/>
                <w:lang w:val="ru-RU"/>
              </w:rPr>
            </w:pPr>
            <w:r w:rsidRPr="00D66BDB">
              <w:rPr>
                <w:bCs/>
                <w:color w:val="000000"/>
                <w:sz w:val="22"/>
                <w:szCs w:val="22"/>
                <w:lang w:val="ru-RU"/>
              </w:rPr>
              <w:t>3.</w:t>
            </w:r>
          </w:p>
        </w:tc>
        <w:tc>
          <w:tcPr>
            <w:tcW w:w="2070" w:type="dxa"/>
            <w:vAlign w:val="center"/>
          </w:tcPr>
          <w:p w:rsidR="003D511E" w:rsidRPr="00D66BDB" w:rsidRDefault="003D511E" w:rsidP="002A7343">
            <w:pPr>
              <w:rPr>
                <w:color w:val="000000"/>
                <w:sz w:val="20"/>
                <w:szCs w:val="20"/>
                <w:lang w:val="mk-MK"/>
              </w:rPr>
            </w:pPr>
            <w:hyperlink r:id="rId27" w:tgtFrame="_blank" w:history="1">
              <w:r w:rsidRPr="00D66BDB">
                <w:rPr>
                  <w:rStyle w:val="Hyperlink"/>
                  <w:color w:val="000000"/>
                  <w:sz w:val="20"/>
                  <w:szCs w:val="20"/>
                  <w:u w:val="none"/>
                </w:rPr>
                <w:t>Doyle D, Hanks, GW, Cherny N, Calman, KC (eds)</w:t>
              </w:r>
            </w:hyperlink>
            <w:r w:rsidRPr="00D66BDB">
              <w:rPr>
                <w:rStyle w:val="Strong"/>
                <w:b w:val="0"/>
                <w:color w:val="000000"/>
                <w:sz w:val="20"/>
                <w:szCs w:val="20"/>
              </w:rPr>
              <w:t xml:space="preserve"> </w:t>
            </w:r>
          </w:p>
        </w:tc>
        <w:tc>
          <w:tcPr>
            <w:tcW w:w="2610" w:type="dxa"/>
            <w:gridSpan w:val="2"/>
            <w:vAlign w:val="center"/>
          </w:tcPr>
          <w:p w:rsidR="003D511E" w:rsidRPr="00D66BDB" w:rsidRDefault="003D511E" w:rsidP="002A7343">
            <w:pPr>
              <w:rPr>
                <w:bCs/>
                <w:color w:val="000000"/>
                <w:sz w:val="20"/>
                <w:szCs w:val="20"/>
                <w:lang w:val="mk-MK"/>
              </w:rPr>
            </w:pPr>
            <w:r w:rsidRPr="00D66BDB">
              <w:rPr>
                <w:rStyle w:val="Strong"/>
                <w:b w:val="0"/>
                <w:color w:val="000000"/>
                <w:sz w:val="20"/>
                <w:szCs w:val="20"/>
              </w:rPr>
              <w:t>Oxford Textbook of Palliative Medicine (3rd Ed)</w:t>
            </w:r>
            <w:r w:rsidRPr="00D66BDB">
              <w:rPr>
                <w:sz w:val="20"/>
                <w:szCs w:val="20"/>
                <w:lang w:val="mk-MK"/>
              </w:rPr>
              <w:t xml:space="preserve"> </w:t>
            </w:r>
          </w:p>
        </w:tc>
        <w:tc>
          <w:tcPr>
            <w:tcW w:w="1890" w:type="dxa"/>
            <w:vAlign w:val="center"/>
          </w:tcPr>
          <w:p w:rsidR="003D511E" w:rsidRPr="00D66BDB" w:rsidRDefault="003D511E" w:rsidP="002A7343">
            <w:pPr>
              <w:rPr>
                <w:sz w:val="20"/>
                <w:szCs w:val="20"/>
                <w:lang w:val="mk-MK"/>
              </w:rPr>
            </w:pPr>
            <w:r w:rsidRPr="00D66BDB">
              <w:rPr>
                <w:sz w:val="20"/>
                <w:szCs w:val="20"/>
              </w:rPr>
              <w:t xml:space="preserve">Oxford University Press </w:t>
            </w:r>
          </w:p>
        </w:tc>
        <w:tc>
          <w:tcPr>
            <w:tcW w:w="990" w:type="dxa"/>
            <w:vAlign w:val="center"/>
          </w:tcPr>
          <w:p w:rsidR="003D511E" w:rsidRPr="00D66BDB" w:rsidRDefault="003D511E" w:rsidP="002A7343">
            <w:pPr>
              <w:rPr>
                <w:sz w:val="20"/>
                <w:szCs w:val="20"/>
                <w:lang w:val="mk-MK"/>
              </w:rPr>
            </w:pPr>
            <w:r w:rsidRPr="00D66BDB">
              <w:rPr>
                <w:sz w:val="20"/>
                <w:szCs w:val="20"/>
              </w:rPr>
              <w:t>2003</w:t>
            </w:r>
          </w:p>
        </w:tc>
      </w:tr>
      <w:tr w:rsidR="003D511E" w:rsidRPr="00D66BDB" w:rsidTr="00EA3D58">
        <w:trPr>
          <w:trHeight w:val="334"/>
        </w:trPr>
        <w:tc>
          <w:tcPr>
            <w:tcW w:w="558" w:type="dxa"/>
            <w:vMerge/>
          </w:tcPr>
          <w:p w:rsidR="003D511E" w:rsidRPr="00D66BDB" w:rsidRDefault="003D511E" w:rsidP="002A7343">
            <w:pPr>
              <w:rPr>
                <w:lang w:val="mk-MK"/>
              </w:rPr>
            </w:pPr>
          </w:p>
        </w:tc>
        <w:tc>
          <w:tcPr>
            <w:tcW w:w="720" w:type="dxa"/>
            <w:vMerge w:val="restart"/>
            <w:vAlign w:val="center"/>
          </w:tcPr>
          <w:p w:rsidR="003D511E" w:rsidRPr="00D66BDB" w:rsidRDefault="003D511E" w:rsidP="002A7343">
            <w:pPr>
              <w:jc w:val="center"/>
              <w:rPr>
                <w:lang w:val="mk-MK"/>
              </w:rPr>
            </w:pPr>
            <w:r w:rsidRPr="00D66BDB">
              <w:rPr>
                <w:sz w:val="22"/>
                <w:szCs w:val="22"/>
                <w:lang w:val="mk-MK"/>
              </w:rPr>
              <w:t>22.2.</w:t>
            </w:r>
          </w:p>
        </w:tc>
        <w:tc>
          <w:tcPr>
            <w:tcW w:w="8190" w:type="dxa"/>
            <w:gridSpan w:val="6"/>
          </w:tcPr>
          <w:p w:rsidR="003D511E" w:rsidRPr="00D66BDB" w:rsidRDefault="003D511E" w:rsidP="002A7343">
            <w:pPr>
              <w:rPr>
                <w:lang w:val="mk-MK"/>
              </w:rPr>
            </w:pPr>
            <w:r w:rsidRPr="00D66BDB">
              <w:rPr>
                <w:bCs/>
                <w:color w:val="000000"/>
                <w:sz w:val="22"/>
                <w:szCs w:val="22"/>
                <w:lang w:val="ru-RU"/>
              </w:rPr>
              <w:t>Дополнителна литература</w:t>
            </w:r>
          </w:p>
        </w:tc>
      </w:tr>
      <w:tr w:rsidR="003D511E" w:rsidRPr="00D66BDB" w:rsidTr="00EA3D58">
        <w:trPr>
          <w:trHeight w:val="334"/>
        </w:trPr>
        <w:tc>
          <w:tcPr>
            <w:tcW w:w="558" w:type="dxa"/>
            <w:vMerge/>
          </w:tcPr>
          <w:p w:rsidR="003D511E" w:rsidRPr="00D66BDB" w:rsidRDefault="003D511E" w:rsidP="002A7343">
            <w:pPr>
              <w:rPr>
                <w:bCs/>
                <w:color w:val="000000"/>
                <w:lang w:val="ru-RU"/>
              </w:rPr>
            </w:pPr>
          </w:p>
        </w:tc>
        <w:tc>
          <w:tcPr>
            <w:tcW w:w="720" w:type="dxa"/>
            <w:vMerge/>
          </w:tcPr>
          <w:p w:rsidR="003D511E" w:rsidRPr="00D66BDB" w:rsidRDefault="003D511E" w:rsidP="002A7343">
            <w:pPr>
              <w:rPr>
                <w:bCs/>
                <w:color w:val="000000"/>
                <w:lang w:val="ru-RU"/>
              </w:rPr>
            </w:pPr>
          </w:p>
        </w:tc>
        <w:tc>
          <w:tcPr>
            <w:tcW w:w="630" w:type="dxa"/>
          </w:tcPr>
          <w:p w:rsidR="003D511E" w:rsidRPr="00D66BDB" w:rsidRDefault="003D511E" w:rsidP="002A7343">
            <w:pPr>
              <w:rPr>
                <w:bCs/>
                <w:color w:val="000000"/>
                <w:lang w:val="ru-RU"/>
              </w:rPr>
            </w:pPr>
            <w:r w:rsidRPr="00D66BDB">
              <w:rPr>
                <w:bCs/>
                <w:color w:val="000000"/>
                <w:sz w:val="22"/>
                <w:szCs w:val="22"/>
                <w:lang w:val="ru-RU"/>
              </w:rPr>
              <w:t>Ред. број</w:t>
            </w:r>
          </w:p>
        </w:tc>
        <w:tc>
          <w:tcPr>
            <w:tcW w:w="2160" w:type="dxa"/>
            <w:gridSpan w:val="2"/>
          </w:tcPr>
          <w:p w:rsidR="003D511E" w:rsidRPr="00D66BDB" w:rsidRDefault="003D511E" w:rsidP="002A7343">
            <w:pPr>
              <w:jc w:val="center"/>
              <w:rPr>
                <w:bCs/>
                <w:color w:val="000000"/>
                <w:lang w:val="ru-RU"/>
              </w:rPr>
            </w:pPr>
            <w:r w:rsidRPr="00D66BDB">
              <w:rPr>
                <w:bCs/>
                <w:color w:val="000000"/>
                <w:sz w:val="22"/>
                <w:szCs w:val="22"/>
                <w:lang w:val="ru-RU"/>
              </w:rPr>
              <w:t>Автор</w:t>
            </w:r>
          </w:p>
        </w:tc>
        <w:tc>
          <w:tcPr>
            <w:tcW w:w="2520" w:type="dxa"/>
          </w:tcPr>
          <w:p w:rsidR="003D511E" w:rsidRPr="00D66BDB" w:rsidRDefault="003D511E" w:rsidP="002A7343">
            <w:pPr>
              <w:jc w:val="center"/>
              <w:rPr>
                <w:bCs/>
                <w:color w:val="000000"/>
                <w:lang w:val="ru-RU"/>
              </w:rPr>
            </w:pPr>
            <w:r w:rsidRPr="00D66BDB">
              <w:rPr>
                <w:bCs/>
                <w:color w:val="000000"/>
                <w:sz w:val="22"/>
                <w:szCs w:val="22"/>
                <w:lang w:val="ru-RU"/>
              </w:rPr>
              <w:t>Наслов</w:t>
            </w:r>
          </w:p>
        </w:tc>
        <w:tc>
          <w:tcPr>
            <w:tcW w:w="1890" w:type="dxa"/>
          </w:tcPr>
          <w:p w:rsidR="003D511E" w:rsidRPr="00D66BDB" w:rsidRDefault="003D511E" w:rsidP="002A7343">
            <w:pPr>
              <w:jc w:val="center"/>
              <w:rPr>
                <w:lang w:val="mk-MK"/>
              </w:rPr>
            </w:pPr>
            <w:r w:rsidRPr="00D66BDB">
              <w:rPr>
                <w:sz w:val="22"/>
                <w:szCs w:val="22"/>
                <w:lang w:val="mk-MK"/>
              </w:rPr>
              <w:t>Издавач</w:t>
            </w:r>
          </w:p>
        </w:tc>
        <w:tc>
          <w:tcPr>
            <w:tcW w:w="990" w:type="dxa"/>
          </w:tcPr>
          <w:p w:rsidR="003D511E" w:rsidRPr="00D66BDB" w:rsidRDefault="003D511E" w:rsidP="002A7343">
            <w:pPr>
              <w:jc w:val="center"/>
              <w:rPr>
                <w:lang w:val="mk-MK"/>
              </w:rPr>
            </w:pPr>
            <w:r w:rsidRPr="00D66BDB">
              <w:rPr>
                <w:sz w:val="22"/>
                <w:szCs w:val="22"/>
                <w:lang w:val="mk-MK"/>
              </w:rPr>
              <w:t>Година</w:t>
            </w:r>
          </w:p>
        </w:tc>
      </w:tr>
      <w:tr w:rsidR="003D511E" w:rsidRPr="00D66BDB" w:rsidTr="00EA3D58">
        <w:trPr>
          <w:trHeight w:val="334"/>
        </w:trPr>
        <w:tc>
          <w:tcPr>
            <w:tcW w:w="558" w:type="dxa"/>
            <w:vMerge/>
          </w:tcPr>
          <w:p w:rsidR="003D511E" w:rsidRPr="00D66BDB" w:rsidRDefault="003D511E" w:rsidP="002A7343">
            <w:pPr>
              <w:rPr>
                <w:bCs/>
                <w:color w:val="000000"/>
                <w:lang w:val="ru-RU"/>
              </w:rPr>
            </w:pPr>
          </w:p>
        </w:tc>
        <w:tc>
          <w:tcPr>
            <w:tcW w:w="720" w:type="dxa"/>
            <w:vMerge/>
          </w:tcPr>
          <w:p w:rsidR="003D511E" w:rsidRPr="00D66BDB" w:rsidRDefault="003D511E" w:rsidP="002A7343">
            <w:pPr>
              <w:rPr>
                <w:bCs/>
                <w:color w:val="000000"/>
                <w:lang w:val="ru-RU"/>
              </w:rPr>
            </w:pPr>
          </w:p>
        </w:tc>
        <w:tc>
          <w:tcPr>
            <w:tcW w:w="630" w:type="dxa"/>
          </w:tcPr>
          <w:p w:rsidR="003D511E" w:rsidRPr="00D66BDB" w:rsidRDefault="003D511E" w:rsidP="002A7343">
            <w:pPr>
              <w:rPr>
                <w:bCs/>
                <w:color w:val="000000"/>
                <w:lang w:val="ru-RU"/>
              </w:rPr>
            </w:pPr>
            <w:r w:rsidRPr="00D66BDB">
              <w:rPr>
                <w:bCs/>
                <w:color w:val="000000"/>
                <w:sz w:val="22"/>
                <w:szCs w:val="22"/>
                <w:lang w:val="ru-RU"/>
              </w:rPr>
              <w:t>1.</w:t>
            </w:r>
          </w:p>
        </w:tc>
        <w:tc>
          <w:tcPr>
            <w:tcW w:w="2160" w:type="dxa"/>
            <w:gridSpan w:val="2"/>
            <w:vAlign w:val="center"/>
          </w:tcPr>
          <w:p w:rsidR="003D511E" w:rsidRPr="00D66BDB" w:rsidRDefault="003D511E" w:rsidP="002A7343">
            <w:pPr>
              <w:rPr>
                <w:color w:val="000000"/>
                <w:sz w:val="20"/>
                <w:szCs w:val="20"/>
                <w:lang w:val="mk-MK"/>
              </w:rPr>
            </w:pPr>
            <w:hyperlink r:id="rId28" w:history="1">
              <w:r w:rsidRPr="00D66BDB">
                <w:rPr>
                  <w:rStyle w:val="Hyperlink"/>
                  <w:bCs/>
                  <w:color w:val="000000"/>
                  <w:sz w:val="20"/>
                  <w:szCs w:val="20"/>
                  <w:u w:val="none"/>
                </w:rPr>
                <w:t>Hockey J, Katz J, and Small N (</w:t>
              </w:r>
              <w:r w:rsidRPr="00D66BDB">
                <w:rPr>
                  <w:rStyle w:val="Hyperlink"/>
                  <w:bCs/>
                  <w:color w:val="000000"/>
                  <w:sz w:val="20"/>
                  <w:szCs w:val="20"/>
                  <w:u w:val="none"/>
                  <w:lang w:val="mk-MK"/>
                </w:rPr>
                <w:t>е</w:t>
              </w:r>
              <w:r w:rsidRPr="00D66BDB">
                <w:rPr>
                  <w:rStyle w:val="Hyperlink"/>
                  <w:bCs/>
                  <w:color w:val="000000"/>
                  <w:sz w:val="20"/>
                  <w:szCs w:val="20"/>
                  <w:u w:val="none"/>
                </w:rPr>
                <w:t>ds)</w:t>
              </w:r>
            </w:hyperlink>
          </w:p>
        </w:tc>
        <w:tc>
          <w:tcPr>
            <w:tcW w:w="2520" w:type="dxa"/>
            <w:vAlign w:val="center"/>
          </w:tcPr>
          <w:p w:rsidR="003D511E" w:rsidRPr="00D66BDB" w:rsidRDefault="003D511E" w:rsidP="002A7343">
            <w:pPr>
              <w:rPr>
                <w:bCs/>
                <w:color w:val="000000"/>
                <w:sz w:val="20"/>
                <w:szCs w:val="20"/>
                <w:lang w:val="mk-MK"/>
              </w:rPr>
            </w:pPr>
            <w:r w:rsidRPr="00D66BDB">
              <w:rPr>
                <w:bCs/>
                <w:color w:val="000000"/>
                <w:sz w:val="20"/>
                <w:szCs w:val="20"/>
              </w:rPr>
              <w:t>Grief, mourning and death ritual</w:t>
            </w:r>
            <w:r w:rsidRPr="00D66BDB">
              <w:rPr>
                <w:color w:val="000000"/>
                <w:sz w:val="20"/>
                <w:szCs w:val="20"/>
              </w:rPr>
              <w:t xml:space="preserve"> </w:t>
            </w:r>
          </w:p>
        </w:tc>
        <w:tc>
          <w:tcPr>
            <w:tcW w:w="1890" w:type="dxa"/>
            <w:vAlign w:val="center"/>
          </w:tcPr>
          <w:p w:rsidR="003D511E" w:rsidRPr="00D66BDB" w:rsidRDefault="003D511E" w:rsidP="002A7343">
            <w:pPr>
              <w:rPr>
                <w:sz w:val="20"/>
                <w:szCs w:val="20"/>
                <w:lang w:val="mk-MK"/>
              </w:rPr>
            </w:pPr>
            <w:r w:rsidRPr="00D66BDB">
              <w:rPr>
                <w:color w:val="000000"/>
                <w:sz w:val="20"/>
                <w:szCs w:val="20"/>
              </w:rPr>
              <w:t xml:space="preserve">Open University Press, </w:t>
            </w:r>
          </w:p>
        </w:tc>
        <w:tc>
          <w:tcPr>
            <w:tcW w:w="990" w:type="dxa"/>
            <w:vAlign w:val="center"/>
          </w:tcPr>
          <w:p w:rsidR="003D511E" w:rsidRPr="00D66BDB" w:rsidRDefault="003D511E" w:rsidP="002A7343">
            <w:pPr>
              <w:rPr>
                <w:sz w:val="20"/>
                <w:szCs w:val="20"/>
                <w:lang w:val="mk-MK"/>
              </w:rPr>
            </w:pPr>
            <w:r w:rsidRPr="00D66BDB">
              <w:rPr>
                <w:color w:val="000000"/>
                <w:sz w:val="20"/>
                <w:szCs w:val="20"/>
              </w:rPr>
              <w:t>2001</w:t>
            </w:r>
            <w:r w:rsidRPr="00D66BDB">
              <w:rPr>
                <w:color w:val="000000"/>
                <w:sz w:val="20"/>
                <w:szCs w:val="20"/>
                <w:lang w:val="mk-MK"/>
              </w:rPr>
              <w:t>.</w:t>
            </w:r>
          </w:p>
        </w:tc>
      </w:tr>
      <w:tr w:rsidR="003D511E" w:rsidRPr="00D66BDB" w:rsidTr="00EA3D58">
        <w:trPr>
          <w:trHeight w:val="334"/>
        </w:trPr>
        <w:tc>
          <w:tcPr>
            <w:tcW w:w="558" w:type="dxa"/>
            <w:vMerge/>
          </w:tcPr>
          <w:p w:rsidR="003D511E" w:rsidRPr="00D66BDB" w:rsidRDefault="003D511E" w:rsidP="002A7343">
            <w:pPr>
              <w:rPr>
                <w:bCs/>
                <w:color w:val="000000"/>
                <w:lang w:val="en-US"/>
              </w:rPr>
            </w:pPr>
          </w:p>
        </w:tc>
        <w:tc>
          <w:tcPr>
            <w:tcW w:w="720" w:type="dxa"/>
            <w:vMerge/>
          </w:tcPr>
          <w:p w:rsidR="003D511E" w:rsidRPr="00D66BDB" w:rsidRDefault="003D511E" w:rsidP="002A7343">
            <w:pPr>
              <w:rPr>
                <w:bCs/>
                <w:color w:val="000000"/>
                <w:lang w:val="en-US"/>
              </w:rPr>
            </w:pPr>
          </w:p>
        </w:tc>
        <w:tc>
          <w:tcPr>
            <w:tcW w:w="630" w:type="dxa"/>
          </w:tcPr>
          <w:p w:rsidR="003D511E" w:rsidRPr="00D66BDB" w:rsidRDefault="003D511E" w:rsidP="002A7343">
            <w:pPr>
              <w:rPr>
                <w:bCs/>
                <w:color w:val="000000"/>
                <w:lang w:val="ru-RU"/>
              </w:rPr>
            </w:pPr>
            <w:r w:rsidRPr="00D66BDB">
              <w:rPr>
                <w:bCs/>
                <w:color w:val="000000"/>
                <w:sz w:val="22"/>
                <w:szCs w:val="22"/>
                <w:lang w:val="ru-RU"/>
              </w:rPr>
              <w:t>2.</w:t>
            </w:r>
          </w:p>
        </w:tc>
        <w:tc>
          <w:tcPr>
            <w:tcW w:w="2160" w:type="dxa"/>
            <w:gridSpan w:val="2"/>
            <w:vAlign w:val="center"/>
          </w:tcPr>
          <w:p w:rsidR="003D511E" w:rsidRPr="00D66BDB" w:rsidRDefault="003D511E" w:rsidP="002A7343">
            <w:pPr>
              <w:rPr>
                <w:color w:val="000000"/>
                <w:sz w:val="20"/>
                <w:szCs w:val="20"/>
                <w:lang w:val="mk-MK"/>
              </w:rPr>
            </w:pPr>
            <w:hyperlink r:id="rId29" w:history="1">
              <w:r w:rsidRPr="00D66BDB">
                <w:rPr>
                  <w:rStyle w:val="Hyperlink"/>
                  <w:bCs/>
                  <w:color w:val="000000"/>
                  <w:sz w:val="20"/>
                  <w:szCs w:val="20"/>
                  <w:u w:val="none"/>
                </w:rPr>
                <w:t>Have HT, Clark D.</w:t>
              </w:r>
            </w:hyperlink>
            <w:r w:rsidRPr="00D66BDB">
              <w:rPr>
                <w:bCs/>
                <w:color w:val="000000"/>
                <w:sz w:val="20"/>
                <w:szCs w:val="20"/>
              </w:rPr>
              <w:t xml:space="preserve"> </w:t>
            </w:r>
          </w:p>
        </w:tc>
        <w:tc>
          <w:tcPr>
            <w:tcW w:w="2520" w:type="dxa"/>
            <w:vAlign w:val="center"/>
          </w:tcPr>
          <w:p w:rsidR="003D511E" w:rsidRPr="00D66BDB" w:rsidRDefault="003D511E" w:rsidP="002A7343">
            <w:pPr>
              <w:rPr>
                <w:bCs/>
                <w:color w:val="000000"/>
                <w:sz w:val="20"/>
                <w:szCs w:val="20"/>
                <w:lang w:val="mk-MK"/>
              </w:rPr>
            </w:pPr>
            <w:r w:rsidRPr="00D66BDB">
              <w:rPr>
                <w:bCs/>
                <w:color w:val="000000"/>
                <w:sz w:val="20"/>
                <w:szCs w:val="20"/>
              </w:rPr>
              <w:t>The Ethics of Palliative Care: European Perspectives.</w:t>
            </w:r>
            <w:r w:rsidRPr="00D66BDB">
              <w:rPr>
                <w:color w:val="000000"/>
                <w:sz w:val="20"/>
                <w:szCs w:val="20"/>
              </w:rPr>
              <w:t xml:space="preserve"> </w:t>
            </w:r>
          </w:p>
        </w:tc>
        <w:tc>
          <w:tcPr>
            <w:tcW w:w="1890" w:type="dxa"/>
            <w:vAlign w:val="center"/>
          </w:tcPr>
          <w:p w:rsidR="003D511E" w:rsidRPr="00D66BDB" w:rsidRDefault="003D511E" w:rsidP="002A7343">
            <w:pPr>
              <w:rPr>
                <w:sz w:val="20"/>
                <w:szCs w:val="20"/>
                <w:lang w:val="mk-MK"/>
              </w:rPr>
            </w:pPr>
            <w:r w:rsidRPr="00D66BDB">
              <w:rPr>
                <w:color w:val="000000"/>
                <w:sz w:val="20"/>
                <w:szCs w:val="20"/>
              </w:rPr>
              <w:t>Open University Press, ISBN 0-335-21140 -2</w:t>
            </w:r>
          </w:p>
        </w:tc>
        <w:tc>
          <w:tcPr>
            <w:tcW w:w="990" w:type="dxa"/>
            <w:vAlign w:val="center"/>
          </w:tcPr>
          <w:p w:rsidR="003D511E" w:rsidRPr="00D66BDB" w:rsidRDefault="003D511E" w:rsidP="002A7343">
            <w:pPr>
              <w:rPr>
                <w:sz w:val="20"/>
                <w:szCs w:val="20"/>
                <w:lang w:val="mk-MK"/>
              </w:rPr>
            </w:pPr>
            <w:r w:rsidRPr="00D66BDB">
              <w:rPr>
                <w:color w:val="000000"/>
                <w:sz w:val="20"/>
                <w:szCs w:val="20"/>
              </w:rPr>
              <w:t>2002</w:t>
            </w:r>
          </w:p>
        </w:tc>
      </w:tr>
      <w:tr w:rsidR="003D511E" w:rsidRPr="00D66BDB" w:rsidTr="00EA3D58">
        <w:trPr>
          <w:trHeight w:val="334"/>
        </w:trPr>
        <w:tc>
          <w:tcPr>
            <w:tcW w:w="558" w:type="dxa"/>
            <w:vMerge/>
          </w:tcPr>
          <w:p w:rsidR="003D511E" w:rsidRPr="00D66BDB" w:rsidRDefault="003D511E" w:rsidP="002A7343">
            <w:pPr>
              <w:rPr>
                <w:bCs/>
                <w:color w:val="000000"/>
                <w:lang w:val="ru-RU"/>
              </w:rPr>
            </w:pPr>
          </w:p>
        </w:tc>
        <w:tc>
          <w:tcPr>
            <w:tcW w:w="720" w:type="dxa"/>
            <w:vMerge/>
          </w:tcPr>
          <w:p w:rsidR="003D511E" w:rsidRPr="00D66BDB" w:rsidRDefault="003D511E" w:rsidP="002A7343">
            <w:pPr>
              <w:rPr>
                <w:bCs/>
                <w:color w:val="000000"/>
                <w:lang w:val="ru-RU"/>
              </w:rPr>
            </w:pPr>
          </w:p>
        </w:tc>
        <w:tc>
          <w:tcPr>
            <w:tcW w:w="630" w:type="dxa"/>
          </w:tcPr>
          <w:p w:rsidR="003D511E" w:rsidRPr="00D66BDB" w:rsidRDefault="003D511E" w:rsidP="002A7343">
            <w:pPr>
              <w:rPr>
                <w:bCs/>
                <w:color w:val="000000"/>
                <w:lang w:val="ru-RU"/>
              </w:rPr>
            </w:pPr>
            <w:r w:rsidRPr="00D66BDB">
              <w:rPr>
                <w:bCs/>
                <w:color w:val="000000"/>
                <w:sz w:val="22"/>
                <w:szCs w:val="22"/>
                <w:lang w:val="ru-RU"/>
              </w:rPr>
              <w:t>3.</w:t>
            </w:r>
          </w:p>
        </w:tc>
        <w:tc>
          <w:tcPr>
            <w:tcW w:w="2160" w:type="dxa"/>
            <w:gridSpan w:val="2"/>
            <w:vAlign w:val="center"/>
          </w:tcPr>
          <w:p w:rsidR="003D511E" w:rsidRPr="00D66BDB" w:rsidRDefault="003D511E" w:rsidP="002A7343">
            <w:pPr>
              <w:rPr>
                <w:color w:val="000000"/>
                <w:sz w:val="20"/>
                <w:szCs w:val="20"/>
                <w:lang w:val="mk-MK"/>
              </w:rPr>
            </w:pPr>
            <w:hyperlink r:id="rId30" w:tgtFrame="_blank" w:history="1">
              <w:r w:rsidRPr="00D66BDB">
                <w:rPr>
                  <w:rStyle w:val="Hyperlink"/>
                  <w:bCs/>
                  <w:color w:val="000000"/>
                  <w:sz w:val="20"/>
                  <w:szCs w:val="20"/>
                  <w:u w:val="none"/>
                </w:rPr>
                <w:t>Hallenbeck JL.</w:t>
              </w:r>
            </w:hyperlink>
            <w:r w:rsidRPr="00D66BDB">
              <w:rPr>
                <w:rStyle w:val="Strong"/>
                <w:b w:val="0"/>
                <w:color w:val="000000"/>
                <w:sz w:val="20"/>
                <w:szCs w:val="20"/>
              </w:rPr>
              <w:t xml:space="preserve"> </w:t>
            </w:r>
          </w:p>
        </w:tc>
        <w:tc>
          <w:tcPr>
            <w:tcW w:w="2520" w:type="dxa"/>
            <w:vAlign w:val="center"/>
          </w:tcPr>
          <w:p w:rsidR="003D511E" w:rsidRPr="00D66BDB" w:rsidRDefault="003D511E" w:rsidP="002A7343">
            <w:pPr>
              <w:rPr>
                <w:bCs/>
                <w:color w:val="000000"/>
                <w:sz w:val="20"/>
                <w:szCs w:val="20"/>
                <w:lang w:val="en-US"/>
              </w:rPr>
            </w:pPr>
            <w:r w:rsidRPr="00D66BDB">
              <w:rPr>
                <w:rStyle w:val="Strong"/>
                <w:b w:val="0"/>
                <w:color w:val="000000"/>
                <w:sz w:val="20"/>
                <w:szCs w:val="20"/>
              </w:rPr>
              <w:t>Palliative care perspectives</w:t>
            </w:r>
            <w:r w:rsidRPr="00D66BDB">
              <w:rPr>
                <w:color w:val="000000"/>
                <w:sz w:val="20"/>
                <w:szCs w:val="20"/>
              </w:rPr>
              <w:t xml:space="preserve"> </w:t>
            </w:r>
          </w:p>
        </w:tc>
        <w:tc>
          <w:tcPr>
            <w:tcW w:w="1890" w:type="dxa"/>
            <w:vAlign w:val="center"/>
          </w:tcPr>
          <w:p w:rsidR="003D511E" w:rsidRPr="00D66BDB" w:rsidRDefault="003D511E" w:rsidP="002A7343">
            <w:pPr>
              <w:rPr>
                <w:sz w:val="20"/>
                <w:szCs w:val="20"/>
                <w:lang w:val="mk-MK"/>
              </w:rPr>
            </w:pPr>
            <w:r w:rsidRPr="00D66BDB">
              <w:rPr>
                <w:color w:val="000000"/>
                <w:sz w:val="20"/>
                <w:szCs w:val="20"/>
              </w:rPr>
              <w:t xml:space="preserve">Oxford University Press </w:t>
            </w:r>
          </w:p>
        </w:tc>
        <w:tc>
          <w:tcPr>
            <w:tcW w:w="990" w:type="dxa"/>
            <w:vAlign w:val="center"/>
          </w:tcPr>
          <w:p w:rsidR="003D511E" w:rsidRPr="00D66BDB" w:rsidRDefault="003D511E" w:rsidP="002A7343">
            <w:pPr>
              <w:rPr>
                <w:sz w:val="20"/>
                <w:szCs w:val="20"/>
                <w:lang w:val="mk-MK"/>
              </w:rPr>
            </w:pPr>
            <w:r w:rsidRPr="00D66BDB">
              <w:rPr>
                <w:color w:val="000000"/>
                <w:sz w:val="20"/>
                <w:szCs w:val="20"/>
              </w:rPr>
              <w:t>2003</w:t>
            </w:r>
          </w:p>
        </w:tc>
      </w:tr>
    </w:tbl>
    <w:p w:rsidR="003D511E" w:rsidRPr="00FF29CD" w:rsidRDefault="003D511E" w:rsidP="0088679F">
      <w:pPr>
        <w:rPr>
          <w:sz w:val="22"/>
          <w:szCs w:val="22"/>
          <w:lang w:val="mk-MK"/>
        </w:rPr>
      </w:pPr>
    </w:p>
    <w:p w:rsidR="003D511E" w:rsidRPr="007462C9" w:rsidRDefault="003D511E" w:rsidP="0088679F">
      <w:pPr>
        <w:rPr>
          <w:sz w:val="22"/>
          <w:szCs w:val="22"/>
          <w:lang w:val="en-US"/>
        </w:rPr>
      </w:pPr>
    </w:p>
    <w:p w:rsidR="003D511E" w:rsidRDefault="003D511E" w:rsidP="00611069">
      <w:pPr>
        <w:rPr>
          <w:lang w:val="mk-MK"/>
        </w:rPr>
      </w:pPr>
    </w:p>
    <w:p w:rsidR="003D511E" w:rsidRDefault="003D511E" w:rsidP="00611069">
      <w:pPr>
        <w:rPr>
          <w:lang w:val="mk-MK"/>
        </w:rPr>
      </w:pPr>
    </w:p>
    <w:p w:rsidR="003D511E" w:rsidRDefault="003D511E" w:rsidP="00611069">
      <w:pPr>
        <w:rPr>
          <w:lang w:val="mk-MK"/>
        </w:rPr>
      </w:pPr>
    </w:p>
    <w:p w:rsidR="003D511E" w:rsidRDefault="003D511E" w:rsidP="00611069">
      <w:pPr>
        <w:rPr>
          <w:lang w:val="mk-MK"/>
        </w:rPr>
      </w:pPr>
    </w:p>
    <w:p w:rsidR="003D511E" w:rsidRDefault="003D511E" w:rsidP="00611069">
      <w:pPr>
        <w:rPr>
          <w:lang w:val="mk-MK"/>
        </w:rPr>
      </w:pPr>
    </w:p>
    <w:p w:rsidR="003D511E" w:rsidRDefault="003D511E" w:rsidP="00611069">
      <w:pPr>
        <w:rPr>
          <w:lang w:val="mk-MK"/>
        </w:rPr>
      </w:pPr>
    </w:p>
    <w:p w:rsidR="003D511E" w:rsidRDefault="003D511E" w:rsidP="00611069">
      <w:pPr>
        <w:rPr>
          <w:lang w:val="mk-MK"/>
        </w:rPr>
      </w:pPr>
    </w:p>
    <w:p w:rsidR="003D511E" w:rsidRDefault="003D511E" w:rsidP="00611069">
      <w:pPr>
        <w:rPr>
          <w:lang w:val="en-US"/>
        </w:rPr>
      </w:pPr>
    </w:p>
    <w:p w:rsidR="003D511E" w:rsidRDefault="003D511E" w:rsidP="00611069">
      <w:pPr>
        <w:rPr>
          <w:lang w:val="mk-MK"/>
        </w:rPr>
      </w:pPr>
    </w:p>
    <w:p w:rsidR="003D511E" w:rsidRPr="000A07AA" w:rsidRDefault="003D511E" w:rsidP="00611069">
      <w:pPr>
        <w:rPr>
          <w:lang w:val="en-US"/>
        </w:rPr>
      </w:pPr>
    </w:p>
    <w:p w:rsidR="003D511E" w:rsidRPr="007462C9" w:rsidRDefault="003D511E" w:rsidP="00611069">
      <w:pPr>
        <w:rPr>
          <w:color w:val="FF0000"/>
          <w:lang w:val="mk-MK"/>
        </w:rPr>
      </w:pPr>
      <w:r>
        <w:rPr>
          <w:lang w:val="mk-MK"/>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4"/>
        <w:gridCol w:w="309"/>
        <w:gridCol w:w="2351"/>
        <w:gridCol w:w="354"/>
        <w:gridCol w:w="344"/>
        <w:gridCol w:w="214"/>
        <w:gridCol w:w="924"/>
        <w:gridCol w:w="490"/>
        <w:gridCol w:w="433"/>
        <w:gridCol w:w="816"/>
        <w:gridCol w:w="1121"/>
        <w:gridCol w:w="832"/>
      </w:tblGrid>
      <w:tr w:rsidR="003D511E" w:rsidRPr="00CF2017" w:rsidTr="00C36C21">
        <w:tc>
          <w:tcPr>
            <w:tcW w:w="1548" w:type="dxa"/>
            <w:gridSpan w:val="3"/>
            <w:vAlign w:val="center"/>
          </w:tcPr>
          <w:p w:rsidR="003D511E" w:rsidRPr="00CF2017" w:rsidRDefault="003D511E" w:rsidP="0053155D">
            <w:pPr>
              <w:jc w:val="both"/>
              <w:rPr>
                <w:b/>
                <w:lang w:val="en-US"/>
              </w:rPr>
            </w:pPr>
            <w:r w:rsidRPr="00CF2017">
              <w:rPr>
                <w:b/>
                <w:sz w:val="22"/>
                <w:szCs w:val="22"/>
                <w:lang w:val="mk-MK"/>
              </w:rPr>
              <w:t>Прилог бр.3</w:t>
            </w:r>
          </w:p>
        </w:tc>
        <w:tc>
          <w:tcPr>
            <w:tcW w:w="8306" w:type="dxa"/>
            <w:gridSpan w:val="10"/>
            <w:vAlign w:val="center"/>
          </w:tcPr>
          <w:p w:rsidR="003D511E" w:rsidRPr="00CF2017" w:rsidRDefault="003D511E" w:rsidP="0053155D">
            <w:pPr>
              <w:jc w:val="center"/>
              <w:rPr>
                <w:b/>
                <w:lang w:val="mk-MK"/>
              </w:rPr>
            </w:pPr>
            <w:r w:rsidRPr="00CF2017">
              <w:rPr>
                <w:b/>
                <w:sz w:val="22"/>
                <w:szCs w:val="22"/>
                <w:lang w:val="mk-MK"/>
              </w:rPr>
              <w:t>Предметна програма од прв, втор и трет циклус на студии</w:t>
            </w:r>
          </w:p>
        </w:tc>
      </w:tr>
      <w:tr w:rsidR="003D511E" w:rsidRPr="00CF2017" w:rsidTr="00C36C21">
        <w:tc>
          <w:tcPr>
            <w:tcW w:w="516" w:type="dxa"/>
          </w:tcPr>
          <w:p w:rsidR="003D511E" w:rsidRPr="00CF2017" w:rsidRDefault="003D511E" w:rsidP="0053155D">
            <w:r w:rsidRPr="00CF2017">
              <w:rPr>
                <w:sz w:val="22"/>
                <w:szCs w:val="22"/>
              </w:rPr>
              <w:t>1.</w:t>
            </w:r>
          </w:p>
        </w:tc>
        <w:tc>
          <w:tcPr>
            <w:tcW w:w="3931" w:type="dxa"/>
            <w:gridSpan w:val="4"/>
            <w:vAlign w:val="center"/>
          </w:tcPr>
          <w:p w:rsidR="003D511E" w:rsidRPr="00CF2017" w:rsidRDefault="003D511E" w:rsidP="0053155D">
            <w:r w:rsidRPr="00CF2017">
              <w:rPr>
                <w:bCs/>
                <w:sz w:val="22"/>
                <w:szCs w:val="22"/>
                <w:lang w:val="ru-RU"/>
              </w:rPr>
              <w:t>Наслов на наставниот предмет</w:t>
            </w:r>
          </w:p>
        </w:tc>
        <w:tc>
          <w:tcPr>
            <w:tcW w:w="5407" w:type="dxa"/>
            <w:gridSpan w:val="8"/>
            <w:vAlign w:val="center"/>
          </w:tcPr>
          <w:p w:rsidR="003D511E" w:rsidRPr="00CF2017" w:rsidRDefault="003D511E" w:rsidP="0053155D">
            <w:pPr>
              <w:jc w:val="center"/>
              <w:rPr>
                <w:b/>
                <w:i/>
                <w:lang w:val="en-US"/>
              </w:rPr>
            </w:pPr>
            <w:r w:rsidRPr="00CF2017">
              <w:rPr>
                <w:b/>
                <w:i/>
                <w:sz w:val="22"/>
                <w:szCs w:val="22"/>
                <w:lang w:val="en-US"/>
              </w:rPr>
              <w:t>Менџирање на интрахоспитални инфекции</w:t>
            </w:r>
          </w:p>
        </w:tc>
      </w:tr>
      <w:tr w:rsidR="003D511E" w:rsidRPr="00CF2017" w:rsidTr="00C36C21">
        <w:tc>
          <w:tcPr>
            <w:tcW w:w="516" w:type="dxa"/>
          </w:tcPr>
          <w:p w:rsidR="003D511E" w:rsidRPr="00CF2017" w:rsidRDefault="003D511E" w:rsidP="0053155D">
            <w:r w:rsidRPr="00CF2017">
              <w:rPr>
                <w:sz w:val="22"/>
                <w:szCs w:val="22"/>
              </w:rPr>
              <w:t>2.</w:t>
            </w:r>
          </w:p>
        </w:tc>
        <w:tc>
          <w:tcPr>
            <w:tcW w:w="3931" w:type="dxa"/>
            <w:gridSpan w:val="4"/>
            <w:vAlign w:val="center"/>
          </w:tcPr>
          <w:p w:rsidR="003D511E" w:rsidRPr="00CF2017" w:rsidRDefault="003D511E" w:rsidP="0053155D">
            <w:r w:rsidRPr="00CF2017">
              <w:rPr>
                <w:bCs/>
                <w:sz w:val="22"/>
                <w:szCs w:val="22"/>
                <w:lang w:val="ru-RU"/>
              </w:rPr>
              <w:t>Код</w:t>
            </w:r>
          </w:p>
        </w:tc>
        <w:tc>
          <w:tcPr>
            <w:tcW w:w="5407" w:type="dxa"/>
            <w:gridSpan w:val="8"/>
            <w:vAlign w:val="center"/>
          </w:tcPr>
          <w:p w:rsidR="003D511E" w:rsidRPr="00CF2017" w:rsidRDefault="003D511E" w:rsidP="0053155D"/>
        </w:tc>
      </w:tr>
      <w:tr w:rsidR="003D511E" w:rsidRPr="00CF2017" w:rsidTr="00C36C21">
        <w:tc>
          <w:tcPr>
            <w:tcW w:w="516" w:type="dxa"/>
          </w:tcPr>
          <w:p w:rsidR="003D511E" w:rsidRPr="00CF2017" w:rsidRDefault="003D511E" w:rsidP="0053155D">
            <w:r w:rsidRPr="00CF2017">
              <w:rPr>
                <w:sz w:val="22"/>
                <w:szCs w:val="22"/>
              </w:rPr>
              <w:t>3.</w:t>
            </w:r>
          </w:p>
        </w:tc>
        <w:tc>
          <w:tcPr>
            <w:tcW w:w="3931" w:type="dxa"/>
            <w:gridSpan w:val="4"/>
            <w:vAlign w:val="center"/>
          </w:tcPr>
          <w:p w:rsidR="003D511E" w:rsidRPr="00CF2017" w:rsidRDefault="003D511E" w:rsidP="0053155D">
            <w:r w:rsidRPr="00CF2017">
              <w:rPr>
                <w:bCs/>
                <w:sz w:val="22"/>
                <w:szCs w:val="22"/>
                <w:lang w:val="ru-RU"/>
              </w:rPr>
              <w:t>Студиска програма</w:t>
            </w:r>
          </w:p>
        </w:tc>
        <w:tc>
          <w:tcPr>
            <w:tcW w:w="5407" w:type="dxa"/>
            <w:gridSpan w:val="8"/>
            <w:vAlign w:val="center"/>
          </w:tcPr>
          <w:p w:rsidR="003D511E" w:rsidRPr="00CF2017" w:rsidRDefault="003D511E" w:rsidP="0053155D">
            <w:pPr>
              <w:rPr>
                <w:lang w:val="ru-RU"/>
              </w:rPr>
            </w:pPr>
            <w:r w:rsidRPr="00CF2017">
              <w:rPr>
                <w:sz w:val="22"/>
                <w:szCs w:val="22"/>
                <w:lang w:val="mk-MK"/>
              </w:rPr>
              <w:t>Докторски студии по јавно здравство, УКИМ Медицински факултет-Скопје</w:t>
            </w:r>
          </w:p>
        </w:tc>
      </w:tr>
      <w:tr w:rsidR="003D511E" w:rsidRPr="00CF2017" w:rsidTr="00C36C21">
        <w:tc>
          <w:tcPr>
            <w:tcW w:w="516" w:type="dxa"/>
          </w:tcPr>
          <w:p w:rsidR="003D511E" w:rsidRPr="00CF2017" w:rsidRDefault="003D511E" w:rsidP="0053155D">
            <w:pPr>
              <w:rPr>
                <w:lang w:val="en-US"/>
              </w:rPr>
            </w:pPr>
            <w:r w:rsidRPr="00CF2017">
              <w:rPr>
                <w:sz w:val="22"/>
                <w:szCs w:val="22"/>
                <w:lang w:val="en-US"/>
              </w:rPr>
              <w:t>4.</w:t>
            </w:r>
          </w:p>
        </w:tc>
        <w:tc>
          <w:tcPr>
            <w:tcW w:w="3931" w:type="dxa"/>
            <w:gridSpan w:val="4"/>
            <w:vAlign w:val="center"/>
          </w:tcPr>
          <w:p w:rsidR="003D511E" w:rsidRPr="00CF2017" w:rsidRDefault="003D511E" w:rsidP="0053155D">
            <w:pPr>
              <w:rPr>
                <w:lang w:val="mk-MK"/>
              </w:rPr>
            </w:pPr>
            <w:r w:rsidRPr="00CF2017">
              <w:rPr>
                <w:bCs/>
                <w:sz w:val="22"/>
                <w:szCs w:val="22"/>
                <w:lang w:val="ru-RU"/>
              </w:rPr>
              <w:t>Организатор на студиската програма (единица, односно институт, катедра, оддел)</w:t>
            </w:r>
          </w:p>
        </w:tc>
        <w:tc>
          <w:tcPr>
            <w:tcW w:w="5407" w:type="dxa"/>
            <w:gridSpan w:val="8"/>
            <w:vAlign w:val="center"/>
          </w:tcPr>
          <w:p w:rsidR="003D511E" w:rsidRPr="00CF2017" w:rsidRDefault="003D511E" w:rsidP="0053155D">
            <w:pPr>
              <w:rPr>
                <w:bCs/>
                <w:lang w:val="mk-MK"/>
              </w:rPr>
            </w:pPr>
            <w:r w:rsidRPr="00CF2017">
              <w:rPr>
                <w:bCs/>
                <w:sz w:val="22"/>
                <w:szCs w:val="22"/>
                <w:lang w:val="mk-MK"/>
              </w:rPr>
              <w:t>Институт за Микробиологија и паразитологија, Медицински факултет, Универзитет “Св. Кирил и Методиј“, Скопје</w:t>
            </w:r>
          </w:p>
        </w:tc>
      </w:tr>
      <w:tr w:rsidR="003D511E" w:rsidRPr="00CF2017" w:rsidTr="00C36C21">
        <w:tc>
          <w:tcPr>
            <w:tcW w:w="516" w:type="dxa"/>
          </w:tcPr>
          <w:p w:rsidR="003D511E" w:rsidRPr="00CF2017" w:rsidRDefault="003D511E" w:rsidP="0053155D">
            <w:pPr>
              <w:rPr>
                <w:lang w:val="en-US"/>
              </w:rPr>
            </w:pPr>
            <w:r w:rsidRPr="00CF2017">
              <w:rPr>
                <w:sz w:val="22"/>
                <w:szCs w:val="22"/>
                <w:lang w:val="en-US"/>
              </w:rPr>
              <w:t>5.</w:t>
            </w:r>
          </w:p>
        </w:tc>
        <w:tc>
          <w:tcPr>
            <w:tcW w:w="3931" w:type="dxa"/>
            <w:gridSpan w:val="4"/>
            <w:vAlign w:val="center"/>
          </w:tcPr>
          <w:p w:rsidR="003D511E" w:rsidRPr="00CF2017" w:rsidRDefault="003D511E" w:rsidP="0053155D">
            <w:pPr>
              <w:rPr>
                <w:lang w:val="mk-MK"/>
              </w:rPr>
            </w:pPr>
            <w:r w:rsidRPr="00CF2017">
              <w:rPr>
                <w:bCs/>
                <w:sz w:val="22"/>
                <w:szCs w:val="22"/>
                <w:lang w:val="ru-RU"/>
              </w:rPr>
              <w:t>Степен (прв, втор, трет циклус)</w:t>
            </w:r>
          </w:p>
        </w:tc>
        <w:tc>
          <w:tcPr>
            <w:tcW w:w="5407" w:type="dxa"/>
            <w:gridSpan w:val="8"/>
            <w:vAlign w:val="center"/>
          </w:tcPr>
          <w:p w:rsidR="003D511E" w:rsidRPr="00CF2017" w:rsidRDefault="003D511E" w:rsidP="0053155D">
            <w:pPr>
              <w:rPr>
                <w:lang w:val="mk-MK"/>
              </w:rPr>
            </w:pPr>
            <w:r w:rsidRPr="00CF2017">
              <w:rPr>
                <w:sz w:val="22"/>
                <w:szCs w:val="22"/>
                <w:lang w:val="mk-MK"/>
              </w:rPr>
              <w:t>трет циклус</w:t>
            </w:r>
          </w:p>
        </w:tc>
      </w:tr>
      <w:tr w:rsidR="003D511E" w:rsidRPr="00CF2017" w:rsidTr="00C36C21">
        <w:tc>
          <w:tcPr>
            <w:tcW w:w="516" w:type="dxa"/>
          </w:tcPr>
          <w:p w:rsidR="003D511E" w:rsidRPr="00CF2017" w:rsidRDefault="003D511E" w:rsidP="0053155D">
            <w:pPr>
              <w:rPr>
                <w:bCs/>
                <w:lang w:val="en-US"/>
              </w:rPr>
            </w:pPr>
            <w:r w:rsidRPr="00CF2017">
              <w:rPr>
                <w:bCs/>
                <w:sz w:val="22"/>
                <w:szCs w:val="22"/>
                <w:lang w:val="en-US"/>
              </w:rPr>
              <w:t>6.</w:t>
            </w:r>
          </w:p>
        </w:tc>
        <w:tc>
          <w:tcPr>
            <w:tcW w:w="3931" w:type="dxa"/>
            <w:gridSpan w:val="4"/>
            <w:vAlign w:val="center"/>
          </w:tcPr>
          <w:p w:rsidR="003D511E" w:rsidRPr="00CF2017" w:rsidRDefault="003D511E" w:rsidP="0053155D">
            <w:pPr>
              <w:rPr>
                <w:bCs/>
                <w:lang w:val="ru-RU"/>
              </w:rPr>
            </w:pPr>
            <w:r w:rsidRPr="00CF2017">
              <w:rPr>
                <w:bCs/>
                <w:sz w:val="22"/>
                <w:szCs w:val="22"/>
                <w:lang w:val="ru-RU"/>
              </w:rPr>
              <w:t>Академска година / семестар</w:t>
            </w:r>
          </w:p>
        </w:tc>
        <w:tc>
          <w:tcPr>
            <w:tcW w:w="2055" w:type="dxa"/>
            <w:gridSpan w:val="4"/>
            <w:vAlign w:val="center"/>
          </w:tcPr>
          <w:p w:rsidR="003D511E" w:rsidRPr="00CF2017" w:rsidRDefault="003D511E" w:rsidP="0053155D">
            <w:pPr>
              <w:jc w:val="center"/>
              <w:rPr>
                <w:lang w:val="mk-MK"/>
              </w:rPr>
            </w:pPr>
            <w:r w:rsidRPr="00CF2017">
              <w:rPr>
                <w:sz w:val="22"/>
                <w:szCs w:val="22"/>
                <w:lang w:val="en-US"/>
              </w:rPr>
              <w:t xml:space="preserve">I </w:t>
            </w:r>
            <w:r w:rsidRPr="00CF2017">
              <w:rPr>
                <w:sz w:val="22"/>
                <w:szCs w:val="22"/>
                <w:lang w:val="mk-MK"/>
              </w:rPr>
              <w:t xml:space="preserve">година/ </w:t>
            </w:r>
          </w:p>
          <w:p w:rsidR="003D511E" w:rsidRPr="00CF2017" w:rsidRDefault="003D511E" w:rsidP="0053155D">
            <w:pPr>
              <w:jc w:val="center"/>
              <w:rPr>
                <w:lang w:val="mk-MK"/>
              </w:rPr>
            </w:pPr>
            <w:r w:rsidRPr="00CF2017">
              <w:rPr>
                <w:sz w:val="22"/>
                <w:szCs w:val="22"/>
                <w:lang w:val="en-US"/>
              </w:rPr>
              <w:t xml:space="preserve">II </w:t>
            </w:r>
            <w:r w:rsidRPr="00CF2017">
              <w:rPr>
                <w:sz w:val="22"/>
                <w:szCs w:val="22"/>
                <w:lang w:val="mk-MK"/>
              </w:rPr>
              <w:t>семестар</w:t>
            </w:r>
          </w:p>
        </w:tc>
        <w:tc>
          <w:tcPr>
            <w:tcW w:w="437" w:type="dxa"/>
            <w:vAlign w:val="center"/>
          </w:tcPr>
          <w:p w:rsidR="003D511E" w:rsidRPr="00CF2017" w:rsidRDefault="003D511E" w:rsidP="0053155D">
            <w:pPr>
              <w:rPr>
                <w:bCs/>
                <w:lang w:val="en-US"/>
              </w:rPr>
            </w:pPr>
            <w:r w:rsidRPr="00CF2017">
              <w:rPr>
                <w:bCs/>
                <w:sz w:val="22"/>
                <w:szCs w:val="22"/>
                <w:lang w:val="en-US"/>
              </w:rPr>
              <w:t>7.</w:t>
            </w:r>
          </w:p>
        </w:tc>
        <w:tc>
          <w:tcPr>
            <w:tcW w:w="2043" w:type="dxa"/>
            <w:gridSpan w:val="2"/>
            <w:vAlign w:val="center"/>
          </w:tcPr>
          <w:p w:rsidR="003D511E" w:rsidRPr="00CF2017" w:rsidRDefault="003D511E" w:rsidP="0053155D">
            <w:pPr>
              <w:rPr>
                <w:bCs/>
                <w:lang w:val="ru-RU"/>
              </w:rPr>
            </w:pPr>
            <w:r w:rsidRPr="00CF2017">
              <w:rPr>
                <w:bCs/>
                <w:sz w:val="22"/>
                <w:szCs w:val="22"/>
                <w:lang w:val="ru-RU"/>
              </w:rPr>
              <w:t>Број на ЕКТС кредити</w:t>
            </w:r>
          </w:p>
        </w:tc>
        <w:tc>
          <w:tcPr>
            <w:tcW w:w="872" w:type="dxa"/>
            <w:vAlign w:val="center"/>
          </w:tcPr>
          <w:p w:rsidR="003D511E" w:rsidRPr="00CF2017" w:rsidRDefault="003D511E" w:rsidP="0053155D">
            <w:pPr>
              <w:jc w:val="center"/>
              <w:rPr>
                <w:lang w:val="mk-MK"/>
              </w:rPr>
            </w:pPr>
            <w:r w:rsidRPr="00CF2017">
              <w:rPr>
                <w:sz w:val="22"/>
                <w:szCs w:val="22"/>
                <w:lang w:val="mk-MK"/>
              </w:rPr>
              <w:t>9</w:t>
            </w:r>
          </w:p>
        </w:tc>
      </w:tr>
      <w:tr w:rsidR="003D511E" w:rsidRPr="00CF2017" w:rsidTr="00C36C21">
        <w:tc>
          <w:tcPr>
            <w:tcW w:w="516" w:type="dxa"/>
          </w:tcPr>
          <w:p w:rsidR="003D511E" w:rsidRPr="00CF2017" w:rsidRDefault="003D511E" w:rsidP="0053155D">
            <w:pPr>
              <w:rPr>
                <w:bCs/>
                <w:lang w:val="en-US"/>
              </w:rPr>
            </w:pPr>
            <w:r w:rsidRPr="00CF2017">
              <w:rPr>
                <w:bCs/>
                <w:sz w:val="22"/>
                <w:szCs w:val="22"/>
                <w:lang w:val="en-US"/>
              </w:rPr>
              <w:t>8.</w:t>
            </w:r>
          </w:p>
        </w:tc>
        <w:tc>
          <w:tcPr>
            <w:tcW w:w="3931" w:type="dxa"/>
            <w:gridSpan w:val="4"/>
            <w:vAlign w:val="center"/>
          </w:tcPr>
          <w:p w:rsidR="003D511E" w:rsidRPr="00CF2017" w:rsidRDefault="003D511E" w:rsidP="0053155D">
            <w:pPr>
              <w:rPr>
                <w:bCs/>
                <w:lang w:val="ru-RU"/>
              </w:rPr>
            </w:pPr>
            <w:r w:rsidRPr="00CF2017">
              <w:rPr>
                <w:bCs/>
                <w:sz w:val="22"/>
                <w:szCs w:val="22"/>
                <w:lang w:val="ru-RU"/>
              </w:rPr>
              <w:t>Наставник</w:t>
            </w:r>
          </w:p>
        </w:tc>
        <w:tc>
          <w:tcPr>
            <w:tcW w:w="5407" w:type="dxa"/>
            <w:gridSpan w:val="8"/>
            <w:vAlign w:val="center"/>
          </w:tcPr>
          <w:p w:rsidR="003D511E" w:rsidRPr="00CF2017" w:rsidRDefault="003D511E" w:rsidP="0053155D">
            <w:pPr>
              <w:rPr>
                <w:b/>
                <w:bCs/>
                <w:i/>
                <w:lang w:val="ru-RU"/>
              </w:rPr>
            </w:pPr>
            <w:r w:rsidRPr="00CF2017">
              <w:rPr>
                <w:b/>
                <w:bCs/>
                <w:i/>
                <w:sz w:val="22"/>
                <w:szCs w:val="22"/>
                <w:lang w:val="ru-RU"/>
              </w:rPr>
              <w:t>Проф. д-р Поповска Каќа</w:t>
            </w:r>
          </w:p>
        </w:tc>
      </w:tr>
      <w:tr w:rsidR="003D511E" w:rsidRPr="00CF2017" w:rsidTr="00C36C21">
        <w:tc>
          <w:tcPr>
            <w:tcW w:w="516" w:type="dxa"/>
          </w:tcPr>
          <w:p w:rsidR="003D511E" w:rsidRPr="00CF2017" w:rsidRDefault="003D511E" w:rsidP="0053155D">
            <w:pPr>
              <w:rPr>
                <w:bCs/>
                <w:lang w:val="en-US"/>
              </w:rPr>
            </w:pPr>
            <w:r w:rsidRPr="00CF2017">
              <w:rPr>
                <w:bCs/>
                <w:sz w:val="22"/>
                <w:szCs w:val="22"/>
                <w:lang w:val="en-US"/>
              </w:rPr>
              <w:t>9.</w:t>
            </w:r>
          </w:p>
        </w:tc>
        <w:tc>
          <w:tcPr>
            <w:tcW w:w="3931" w:type="dxa"/>
            <w:gridSpan w:val="4"/>
            <w:vAlign w:val="center"/>
          </w:tcPr>
          <w:p w:rsidR="003D511E" w:rsidRPr="00CF2017" w:rsidRDefault="003D511E" w:rsidP="0053155D">
            <w:pPr>
              <w:rPr>
                <w:bCs/>
                <w:lang w:val="ru-RU"/>
              </w:rPr>
            </w:pPr>
            <w:r w:rsidRPr="00CF2017">
              <w:rPr>
                <w:bCs/>
                <w:sz w:val="22"/>
                <w:szCs w:val="22"/>
                <w:lang w:val="ru-RU"/>
              </w:rPr>
              <w:t>Предуслови за запишување на предметот</w:t>
            </w:r>
          </w:p>
        </w:tc>
        <w:tc>
          <w:tcPr>
            <w:tcW w:w="5407" w:type="dxa"/>
            <w:gridSpan w:val="8"/>
            <w:vAlign w:val="center"/>
          </w:tcPr>
          <w:p w:rsidR="003D511E" w:rsidRPr="00CF2017" w:rsidRDefault="003D511E" w:rsidP="0053155D">
            <w:pPr>
              <w:rPr>
                <w:lang w:val="mk-MK"/>
              </w:rPr>
            </w:pPr>
            <w:r w:rsidRPr="00CF2017">
              <w:rPr>
                <w:bCs/>
                <w:sz w:val="22"/>
                <w:szCs w:val="22"/>
                <w:lang w:val="it-IT"/>
              </w:rPr>
              <w:t>Нема</w:t>
            </w:r>
          </w:p>
        </w:tc>
      </w:tr>
      <w:tr w:rsidR="003D511E" w:rsidRPr="00CF2017" w:rsidTr="00C36C21">
        <w:tc>
          <w:tcPr>
            <w:tcW w:w="516" w:type="dxa"/>
          </w:tcPr>
          <w:p w:rsidR="003D511E" w:rsidRPr="00CF2017" w:rsidRDefault="003D511E" w:rsidP="0053155D">
            <w:pPr>
              <w:rPr>
                <w:bCs/>
                <w:lang w:val="en-US"/>
              </w:rPr>
            </w:pPr>
            <w:r w:rsidRPr="00CF2017">
              <w:rPr>
                <w:bCs/>
                <w:sz w:val="22"/>
                <w:szCs w:val="22"/>
                <w:lang w:val="en-US"/>
              </w:rPr>
              <w:t>10.</w:t>
            </w:r>
          </w:p>
        </w:tc>
        <w:tc>
          <w:tcPr>
            <w:tcW w:w="9338" w:type="dxa"/>
            <w:gridSpan w:val="12"/>
          </w:tcPr>
          <w:p w:rsidR="003D511E" w:rsidRPr="00CF2017" w:rsidRDefault="003D511E" w:rsidP="0053155D">
            <w:pPr>
              <w:rPr>
                <w:bCs/>
                <w:lang w:val="mk-MK"/>
              </w:rPr>
            </w:pPr>
            <w:r w:rsidRPr="00CF2017">
              <w:rPr>
                <w:bCs/>
                <w:sz w:val="22"/>
                <w:szCs w:val="22"/>
                <w:lang w:val="mk-MK"/>
              </w:rPr>
              <w:t>Ц</w:t>
            </w:r>
            <w:r w:rsidRPr="00CF2017">
              <w:rPr>
                <w:bCs/>
                <w:sz w:val="22"/>
                <w:szCs w:val="22"/>
                <w:lang w:val="ru-RU"/>
              </w:rPr>
              <w:t>ели на предметната програма (компетенции)</w:t>
            </w:r>
            <w:r w:rsidRPr="00CF2017">
              <w:rPr>
                <w:bCs/>
                <w:sz w:val="22"/>
                <w:szCs w:val="22"/>
                <w:lang w:val="mk-MK"/>
              </w:rPr>
              <w:t xml:space="preserve">: </w:t>
            </w:r>
          </w:p>
          <w:p w:rsidR="003D511E" w:rsidRPr="00CF2017" w:rsidRDefault="003D511E" w:rsidP="0053155D">
            <w:pPr>
              <w:jc w:val="both"/>
              <w:rPr>
                <w:lang w:val="ru-RU"/>
              </w:rPr>
            </w:pPr>
            <w:r w:rsidRPr="00CF2017">
              <w:rPr>
                <w:sz w:val="22"/>
                <w:szCs w:val="22"/>
                <w:lang w:val="mk-MK"/>
              </w:rPr>
              <w:t>Учебните цели кои е планирано да бидат исполенети по завршувањето на програмата на изборниот предмет се:</w:t>
            </w:r>
          </w:p>
          <w:p w:rsidR="003D511E" w:rsidRPr="00CF2017" w:rsidRDefault="003D511E" w:rsidP="0053155D">
            <w:pPr>
              <w:pStyle w:val="Default"/>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1.</w:t>
            </w:r>
            <w:r w:rsidRPr="00CF2017">
              <w:rPr>
                <w:rFonts w:ascii="Times New Roman" w:hAnsi="Times New Roman" w:cs="Times New Roman"/>
                <w:bCs/>
                <w:color w:val="auto"/>
                <w:sz w:val="22"/>
                <w:szCs w:val="22"/>
                <w:lang w:val="ru-RU"/>
              </w:rPr>
              <w:tab/>
              <w:t xml:space="preserve">да се прикажат јавно здравствените аспекти на интрахспиталните инфекции </w:t>
            </w:r>
          </w:p>
          <w:p w:rsidR="003D511E" w:rsidRPr="00CF2017" w:rsidRDefault="003D511E" w:rsidP="0053155D">
            <w:pPr>
              <w:pStyle w:val="Default"/>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2.</w:t>
            </w:r>
            <w:r w:rsidRPr="00CF2017">
              <w:rPr>
                <w:rFonts w:ascii="Times New Roman" w:hAnsi="Times New Roman" w:cs="Times New Roman"/>
                <w:bCs/>
                <w:color w:val="auto"/>
                <w:sz w:val="22"/>
                <w:szCs w:val="22"/>
                <w:lang w:val="ru-RU"/>
              </w:rPr>
              <w:tab/>
              <w:t>Социоекономски аспекти на интрахоспитални инфекции</w:t>
            </w:r>
          </w:p>
          <w:p w:rsidR="003D511E" w:rsidRPr="00CF2017" w:rsidRDefault="003D511E" w:rsidP="0053155D">
            <w:pPr>
              <w:pStyle w:val="Default"/>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3.</w:t>
            </w:r>
            <w:r w:rsidRPr="00CF2017">
              <w:rPr>
                <w:rFonts w:ascii="Times New Roman" w:hAnsi="Times New Roman" w:cs="Times New Roman"/>
                <w:bCs/>
                <w:color w:val="auto"/>
                <w:sz w:val="22"/>
                <w:szCs w:val="22"/>
                <w:lang w:val="ru-RU"/>
              </w:rPr>
              <w:tab/>
              <w:t>Психолошки аспекти на интрахоспиталните инфекции</w:t>
            </w:r>
          </w:p>
          <w:p w:rsidR="003D511E" w:rsidRPr="00CF2017" w:rsidRDefault="003D511E" w:rsidP="0053155D">
            <w:pPr>
              <w:pStyle w:val="Default"/>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4.</w:t>
            </w:r>
            <w:r w:rsidRPr="00CF2017">
              <w:rPr>
                <w:rFonts w:ascii="Times New Roman" w:hAnsi="Times New Roman" w:cs="Times New Roman"/>
                <w:bCs/>
                <w:color w:val="auto"/>
                <w:sz w:val="22"/>
                <w:szCs w:val="22"/>
                <w:lang w:val="ru-RU"/>
              </w:rPr>
              <w:tab/>
              <w:t>Здравствен персонал и бихевјорални аспекти на хоспиталните инфекции</w:t>
            </w:r>
          </w:p>
          <w:p w:rsidR="003D511E" w:rsidRPr="00CF2017" w:rsidRDefault="003D511E" w:rsidP="0053155D">
            <w:pPr>
              <w:pStyle w:val="Default"/>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5.</w:t>
            </w:r>
            <w:r w:rsidRPr="00CF2017">
              <w:rPr>
                <w:rFonts w:ascii="Times New Roman" w:hAnsi="Times New Roman" w:cs="Times New Roman"/>
                <w:bCs/>
                <w:color w:val="auto"/>
                <w:sz w:val="22"/>
                <w:szCs w:val="22"/>
                <w:lang w:val="ru-RU"/>
              </w:rPr>
              <w:tab/>
              <w:t>Организиран здравствен ситем за менаџирање на хоспитални инфекции, тимаска работа (тим, комисија, менаџер, министерство, микробиолошка лабораторија)</w:t>
            </w:r>
          </w:p>
          <w:p w:rsidR="003D511E" w:rsidRPr="00CF2017" w:rsidRDefault="003D511E" w:rsidP="0053155D">
            <w:pPr>
              <w:pStyle w:val="Default"/>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6.</w:t>
            </w:r>
            <w:r w:rsidRPr="00CF2017">
              <w:rPr>
                <w:rFonts w:ascii="Times New Roman" w:hAnsi="Times New Roman" w:cs="Times New Roman"/>
                <w:bCs/>
                <w:color w:val="auto"/>
                <w:sz w:val="22"/>
                <w:szCs w:val="22"/>
                <w:lang w:val="ru-RU"/>
              </w:rPr>
              <w:tab/>
              <w:t>Улога на компјутерските ситеми за менаџирање на хоспиталните инфекции.</w:t>
            </w:r>
          </w:p>
          <w:p w:rsidR="003D511E" w:rsidRPr="00CF2017" w:rsidRDefault="003D511E" w:rsidP="0053155D">
            <w:pPr>
              <w:pStyle w:val="Default"/>
              <w:rPr>
                <w:rFonts w:ascii="Times New Roman" w:hAnsi="Times New Roman" w:cs="Times New Roman"/>
                <w:b/>
                <w:bCs/>
                <w:color w:val="auto"/>
                <w:sz w:val="22"/>
                <w:szCs w:val="22"/>
                <w:lang w:val="mk-MK"/>
              </w:rPr>
            </w:pPr>
            <w:r w:rsidRPr="00CF2017">
              <w:rPr>
                <w:rFonts w:ascii="Times New Roman" w:hAnsi="Times New Roman" w:cs="Times New Roman"/>
                <w:bCs/>
                <w:color w:val="auto"/>
                <w:sz w:val="22"/>
                <w:szCs w:val="22"/>
                <w:lang w:val="ru-RU"/>
              </w:rPr>
              <w:t>7.</w:t>
            </w:r>
            <w:r w:rsidRPr="00CF2017">
              <w:rPr>
                <w:rFonts w:ascii="Times New Roman" w:hAnsi="Times New Roman" w:cs="Times New Roman"/>
                <w:bCs/>
                <w:color w:val="auto"/>
                <w:sz w:val="22"/>
                <w:szCs w:val="22"/>
                <w:lang w:val="ru-RU"/>
              </w:rPr>
              <w:tab/>
              <w:t>Епидемиолошки алатки за следење на хоспитални инфекции</w:t>
            </w:r>
          </w:p>
        </w:tc>
      </w:tr>
      <w:tr w:rsidR="003D511E" w:rsidRPr="00CF2017" w:rsidTr="00C36C21">
        <w:tc>
          <w:tcPr>
            <w:tcW w:w="516" w:type="dxa"/>
          </w:tcPr>
          <w:p w:rsidR="003D511E" w:rsidRPr="00CF2017" w:rsidRDefault="003D511E" w:rsidP="0053155D">
            <w:pPr>
              <w:rPr>
                <w:bCs/>
                <w:lang w:val="en-US"/>
              </w:rPr>
            </w:pPr>
            <w:r w:rsidRPr="00CF2017">
              <w:rPr>
                <w:bCs/>
                <w:sz w:val="22"/>
                <w:szCs w:val="22"/>
                <w:lang w:val="en-US"/>
              </w:rPr>
              <w:t>11.</w:t>
            </w:r>
          </w:p>
        </w:tc>
        <w:tc>
          <w:tcPr>
            <w:tcW w:w="9338" w:type="dxa"/>
            <w:gridSpan w:val="12"/>
          </w:tcPr>
          <w:p w:rsidR="003D511E" w:rsidRPr="00CF2017" w:rsidRDefault="003D511E" w:rsidP="0053155D">
            <w:pPr>
              <w:rPr>
                <w:bCs/>
                <w:lang w:val="ru-RU"/>
              </w:rPr>
            </w:pPr>
            <w:r w:rsidRPr="00CF2017">
              <w:rPr>
                <w:bCs/>
                <w:sz w:val="22"/>
                <w:szCs w:val="22"/>
                <w:lang w:val="ru-RU"/>
              </w:rPr>
              <w:t xml:space="preserve">Содржина на предметната програма: </w:t>
            </w:r>
          </w:p>
          <w:p w:rsidR="003D511E" w:rsidRPr="00CF2017" w:rsidRDefault="003D511E" w:rsidP="0053155D">
            <w:pPr>
              <w:rPr>
                <w:b/>
                <w:bCs/>
                <w:lang w:val="mk-MK"/>
              </w:rPr>
            </w:pPr>
            <w:r w:rsidRPr="00CF2017">
              <w:rPr>
                <w:b/>
                <w:bCs/>
                <w:sz w:val="22"/>
                <w:szCs w:val="22"/>
                <w:lang w:val="nb-NO"/>
              </w:rPr>
              <w:t>Теоретска настава:</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 xml:space="preserve">Вовед во проблемот ,  историјат и интрахспиталните инфекции </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И нивниот јавно здравствен аспект</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Елементи на економски шифт кој ги сочинува трошоците како последица на хоспитална инфекција во трите нивоа на здравстевниот ситем</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Здравствени институции и тела вклучени во тимска работа на ситемот за контрола на хоспитални инфекции, релации, соработка и надлежности</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Причини и последици за психижка алтерација од хоспитална инфекција</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Улога и едукација на семејството на болниот во менаџирање на болничките инфекции</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Здравстевни работници, улога во настанување на хоспитални инфекции, методи за мотивација за професионална грижа на болниот и превенција на болнички инфекции</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 xml:space="preserve"> Мониторирање на болнички инфекции икомпјутерска обработка на податоци</w:t>
            </w:r>
          </w:p>
          <w:p w:rsidR="003D511E" w:rsidRPr="00CF2017" w:rsidRDefault="003D511E" w:rsidP="00516C22">
            <w:pPr>
              <w:pStyle w:val="Default"/>
              <w:numPr>
                <w:ilvl w:val="0"/>
                <w:numId w:val="36"/>
              </w:numPr>
              <w:rPr>
                <w:rFonts w:ascii="Times New Roman" w:hAnsi="Times New Roman" w:cs="Times New Roman"/>
                <w:bCs/>
                <w:color w:val="auto"/>
                <w:sz w:val="22"/>
                <w:szCs w:val="22"/>
                <w:lang w:val="ru-RU"/>
              </w:rPr>
            </w:pPr>
            <w:r w:rsidRPr="00CF2017">
              <w:rPr>
                <w:rFonts w:ascii="Times New Roman" w:hAnsi="Times New Roman" w:cs="Times New Roman"/>
                <w:bCs/>
                <w:color w:val="auto"/>
                <w:sz w:val="22"/>
                <w:szCs w:val="22"/>
                <w:lang w:val="ru-RU"/>
              </w:rPr>
              <w:t>Анализа и обработка на релевантни податоци</w:t>
            </w:r>
          </w:p>
          <w:p w:rsidR="003D511E" w:rsidRPr="00CF2017" w:rsidRDefault="003D511E" w:rsidP="0053155D">
            <w:pPr>
              <w:pStyle w:val="Default"/>
              <w:rPr>
                <w:rFonts w:ascii="Times New Roman" w:hAnsi="Times New Roman" w:cs="Times New Roman"/>
                <w:b/>
                <w:bCs/>
                <w:color w:val="auto"/>
                <w:sz w:val="22"/>
                <w:szCs w:val="22"/>
                <w:lang w:val="ru-RU"/>
              </w:rPr>
            </w:pPr>
            <w:r w:rsidRPr="00CF2017">
              <w:rPr>
                <w:rFonts w:ascii="Times New Roman" w:hAnsi="Times New Roman" w:cs="Times New Roman"/>
                <w:b/>
                <w:bCs/>
                <w:color w:val="auto"/>
                <w:sz w:val="22"/>
                <w:szCs w:val="22"/>
                <w:lang w:val="ru-RU"/>
              </w:rPr>
              <w:t>Практична настава:</w:t>
            </w:r>
          </w:p>
          <w:p w:rsidR="003D511E" w:rsidRPr="00CF2017" w:rsidRDefault="003D511E" w:rsidP="00516C22">
            <w:pPr>
              <w:numPr>
                <w:ilvl w:val="0"/>
                <w:numId w:val="23"/>
              </w:numPr>
              <w:tabs>
                <w:tab w:val="clear" w:pos="720"/>
                <w:tab w:val="num" w:pos="252"/>
              </w:tabs>
              <w:ind w:left="249" w:hanging="249"/>
              <w:rPr>
                <w:lang w:val="ru-RU"/>
              </w:rPr>
            </w:pPr>
            <w:r w:rsidRPr="00CF2017">
              <w:rPr>
                <w:sz w:val="22"/>
                <w:szCs w:val="22"/>
                <w:lang w:val="ru-RU"/>
              </w:rPr>
              <w:t>Индивидуално подготвување на водич со превентивни мерки за спрежување хоспитални инфекции</w:t>
            </w:r>
          </w:p>
          <w:p w:rsidR="003D511E" w:rsidRPr="00CF2017" w:rsidRDefault="003D511E" w:rsidP="00516C22">
            <w:pPr>
              <w:numPr>
                <w:ilvl w:val="0"/>
                <w:numId w:val="23"/>
              </w:numPr>
              <w:tabs>
                <w:tab w:val="clear" w:pos="720"/>
                <w:tab w:val="num" w:pos="252"/>
              </w:tabs>
              <w:ind w:left="249" w:hanging="249"/>
              <w:rPr>
                <w:lang w:val="ru-RU"/>
              </w:rPr>
            </w:pPr>
            <w:r w:rsidRPr="00CF2017">
              <w:rPr>
                <w:sz w:val="22"/>
                <w:szCs w:val="22"/>
                <w:lang w:val="ru-RU"/>
              </w:rPr>
              <w:t>Селектирање на податоци од интерес системско евидентирање и категоризирање</w:t>
            </w:r>
          </w:p>
          <w:p w:rsidR="003D511E" w:rsidRPr="00CF2017" w:rsidRDefault="003D511E" w:rsidP="00516C22">
            <w:pPr>
              <w:numPr>
                <w:ilvl w:val="0"/>
                <w:numId w:val="23"/>
              </w:numPr>
              <w:tabs>
                <w:tab w:val="clear" w:pos="720"/>
                <w:tab w:val="num" w:pos="252"/>
              </w:tabs>
              <w:ind w:left="249" w:hanging="249"/>
              <w:rPr>
                <w:lang w:val="ru-RU"/>
              </w:rPr>
            </w:pPr>
            <w:r w:rsidRPr="00CF2017">
              <w:rPr>
                <w:sz w:val="22"/>
                <w:szCs w:val="22"/>
                <w:lang w:val="ru-RU"/>
              </w:rPr>
              <w:t>Анализа и толкување на микробиолошки резултати релевантни за инфекција</w:t>
            </w:r>
          </w:p>
          <w:p w:rsidR="003D511E" w:rsidRPr="00CF2017" w:rsidRDefault="003D511E" w:rsidP="00516C22">
            <w:pPr>
              <w:numPr>
                <w:ilvl w:val="0"/>
                <w:numId w:val="23"/>
              </w:numPr>
              <w:tabs>
                <w:tab w:val="clear" w:pos="720"/>
                <w:tab w:val="num" w:pos="252"/>
              </w:tabs>
              <w:ind w:left="249" w:hanging="249"/>
              <w:rPr>
                <w:lang w:val="ru-RU"/>
              </w:rPr>
            </w:pPr>
            <w:r w:rsidRPr="00CF2017">
              <w:rPr>
                <w:sz w:val="22"/>
                <w:szCs w:val="22"/>
                <w:lang w:val="ru-RU"/>
              </w:rPr>
              <w:t>Епидемиолошка обработка на релевантните податоци</w:t>
            </w:r>
          </w:p>
          <w:p w:rsidR="003D511E" w:rsidRPr="00CF2017" w:rsidRDefault="003D511E" w:rsidP="00516C22">
            <w:pPr>
              <w:numPr>
                <w:ilvl w:val="0"/>
                <w:numId w:val="23"/>
              </w:numPr>
              <w:tabs>
                <w:tab w:val="clear" w:pos="720"/>
                <w:tab w:val="num" w:pos="252"/>
              </w:tabs>
              <w:ind w:left="249" w:hanging="249"/>
              <w:rPr>
                <w:lang w:val="ru-RU"/>
              </w:rPr>
            </w:pPr>
            <w:r w:rsidRPr="00CF2017">
              <w:rPr>
                <w:sz w:val="22"/>
                <w:szCs w:val="22"/>
                <w:lang w:val="ru-RU"/>
              </w:rPr>
              <w:t>Постапки за евалуација на посоечка програма за превенциа</w:t>
            </w:r>
          </w:p>
        </w:tc>
      </w:tr>
      <w:tr w:rsidR="003D511E" w:rsidRPr="00CF2017" w:rsidTr="00C36C21">
        <w:tc>
          <w:tcPr>
            <w:tcW w:w="516" w:type="dxa"/>
          </w:tcPr>
          <w:p w:rsidR="003D511E" w:rsidRPr="00CF2017" w:rsidRDefault="003D511E" w:rsidP="0053155D">
            <w:pPr>
              <w:rPr>
                <w:bCs/>
                <w:lang w:val="en-US"/>
              </w:rPr>
            </w:pPr>
            <w:r w:rsidRPr="00CF2017">
              <w:rPr>
                <w:bCs/>
                <w:sz w:val="22"/>
                <w:szCs w:val="22"/>
                <w:lang w:val="en-US"/>
              </w:rPr>
              <w:t>12.</w:t>
            </w:r>
          </w:p>
        </w:tc>
        <w:tc>
          <w:tcPr>
            <w:tcW w:w="9338" w:type="dxa"/>
            <w:gridSpan w:val="12"/>
          </w:tcPr>
          <w:p w:rsidR="003D511E" w:rsidRPr="00CF2017" w:rsidRDefault="003D511E" w:rsidP="0053155D">
            <w:pPr>
              <w:rPr>
                <w:b/>
                <w:lang w:val="ru-RU"/>
              </w:rPr>
            </w:pPr>
            <w:r w:rsidRPr="00CF2017">
              <w:rPr>
                <w:bCs/>
                <w:sz w:val="22"/>
                <w:szCs w:val="22"/>
                <w:lang w:val="ru-RU"/>
              </w:rPr>
              <w:t>Методи на учење:</w:t>
            </w:r>
            <w:r w:rsidRPr="00CF2017">
              <w:rPr>
                <w:b/>
                <w:sz w:val="22"/>
                <w:szCs w:val="22"/>
                <w:lang w:val="mk-MK"/>
              </w:rPr>
              <w:t xml:space="preserve"> </w:t>
            </w:r>
          </w:p>
          <w:p w:rsidR="003D511E" w:rsidRPr="00CF2017" w:rsidRDefault="003D511E" w:rsidP="0053155D">
            <w:pPr>
              <w:rPr>
                <w:lang w:val="mk-MK"/>
              </w:rPr>
            </w:pPr>
            <w:r w:rsidRPr="00CF2017">
              <w:rPr>
                <w:b/>
                <w:sz w:val="22"/>
                <w:szCs w:val="22"/>
                <w:lang w:val="mk-MK"/>
              </w:rPr>
              <w:t>Теоретска настава:</w:t>
            </w:r>
            <w:r w:rsidRPr="00CF2017">
              <w:rPr>
                <w:sz w:val="22"/>
                <w:szCs w:val="22"/>
                <w:lang w:val="mk-MK"/>
              </w:rPr>
              <w:t xml:space="preserve"> и</w:t>
            </w:r>
            <w:r w:rsidRPr="00CF2017">
              <w:rPr>
                <w:sz w:val="22"/>
                <w:szCs w:val="22"/>
                <w:lang w:val="ru-RU"/>
              </w:rPr>
              <w:t xml:space="preserve">нтерактивни предавања, </w:t>
            </w:r>
          </w:p>
          <w:p w:rsidR="003D511E" w:rsidRPr="00CF2017" w:rsidRDefault="003D511E" w:rsidP="0053155D">
            <w:pPr>
              <w:rPr>
                <w:lang w:val="mk-MK"/>
              </w:rPr>
            </w:pPr>
            <w:r w:rsidRPr="00CF2017">
              <w:rPr>
                <w:b/>
                <w:sz w:val="22"/>
                <w:szCs w:val="22"/>
                <w:lang w:val="mk-MK"/>
              </w:rPr>
              <w:t>Практична настава:</w:t>
            </w:r>
            <w:r w:rsidRPr="00CF2017">
              <w:rPr>
                <w:sz w:val="22"/>
                <w:szCs w:val="22"/>
                <w:lang w:val="mk-MK"/>
              </w:rPr>
              <w:t xml:space="preserve"> </w:t>
            </w:r>
            <w:r w:rsidRPr="00CF2017">
              <w:rPr>
                <w:sz w:val="22"/>
                <w:szCs w:val="22"/>
                <w:lang w:val="ru-RU"/>
              </w:rPr>
              <w:t>вежби/работилници</w:t>
            </w:r>
            <w:r w:rsidRPr="00CF2017">
              <w:rPr>
                <w:sz w:val="22"/>
                <w:szCs w:val="22"/>
                <w:lang w:val="mk-MK"/>
              </w:rPr>
              <w:t xml:space="preserve"> преку прикажување на филмови со презентација на случај од соодветниот проблем и  дебатирање.</w:t>
            </w:r>
          </w:p>
          <w:p w:rsidR="003D511E" w:rsidRPr="00CF2017" w:rsidRDefault="003D511E" w:rsidP="0053155D">
            <w:pPr>
              <w:rPr>
                <w:lang w:val="mk-MK"/>
              </w:rPr>
            </w:pPr>
            <w:r w:rsidRPr="00CF2017">
              <w:rPr>
                <w:b/>
                <w:sz w:val="22"/>
                <w:szCs w:val="22"/>
                <w:lang w:val="mk-MK"/>
              </w:rPr>
              <w:t>Индивидуална работа:</w:t>
            </w:r>
            <w:r w:rsidRPr="00CF2017">
              <w:rPr>
                <w:sz w:val="22"/>
                <w:szCs w:val="22"/>
                <w:lang w:val="mk-MK"/>
              </w:rPr>
              <w:t xml:space="preserve"> евалуација на научна литература, консултации, дискусии по теми од интерес и подготвување на есеи на зададени теми.</w:t>
            </w:r>
          </w:p>
        </w:tc>
      </w:tr>
      <w:tr w:rsidR="003D511E" w:rsidRPr="00CF2017" w:rsidTr="00C36C21">
        <w:tc>
          <w:tcPr>
            <w:tcW w:w="516" w:type="dxa"/>
          </w:tcPr>
          <w:p w:rsidR="003D511E" w:rsidRPr="00CF2017" w:rsidRDefault="003D511E" w:rsidP="0053155D">
            <w:pPr>
              <w:rPr>
                <w:lang w:val="en-US"/>
              </w:rPr>
            </w:pPr>
            <w:r w:rsidRPr="00CF2017">
              <w:rPr>
                <w:sz w:val="22"/>
                <w:szCs w:val="22"/>
                <w:lang w:val="en-US"/>
              </w:rPr>
              <w:t>13.</w:t>
            </w:r>
          </w:p>
        </w:tc>
        <w:tc>
          <w:tcPr>
            <w:tcW w:w="4502" w:type="dxa"/>
            <w:gridSpan w:val="6"/>
          </w:tcPr>
          <w:p w:rsidR="003D511E" w:rsidRPr="00CF2017" w:rsidRDefault="003D511E" w:rsidP="0053155D">
            <w:pPr>
              <w:rPr>
                <w:lang w:val="mk-MK"/>
              </w:rPr>
            </w:pPr>
            <w:r w:rsidRPr="00CF2017">
              <w:rPr>
                <w:bCs/>
                <w:sz w:val="22"/>
                <w:szCs w:val="22"/>
                <w:lang w:val="mk-MK"/>
              </w:rPr>
              <w:t>В</w:t>
            </w:r>
            <w:r w:rsidRPr="00CF2017">
              <w:rPr>
                <w:bCs/>
                <w:sz w:val="22"/>
                <w:szCs w:val="22"/>
                <w:lang w:val="ru-RU"/>
              </w:rPr>
              <w:t>купен расположив фонд на време</w:t>
            </w:r>
          </w:p>
        </w:tc>
        <w:tc>
          <w:tcPr>
            <w:tcW w:w="4836" w:type="dxa"/>
            <w:gridSpan w:val="6"/>
          </w:tcPr>
          <w:p w:rsidR="003D511E" w:rsidRPr="00CF2017" w:rsidRDefault="003D511E" w:rsidP="0053155D">
            <w:pPr>
              <w:rPr>
                <w:lang w:val="ru-RU"/>
              </w:rPr>
            </w:pPr>
            <w:r w:rsidRPr="00CF2017">
              <w:rPr>
                <w:sz w:val="22"/>
                <w:szCs w:val="22"/>
                <w:lang w:val="ru-RU"/>
              </w:rPr>
              <w:t>270 часови</w:t>
            </w:r>
          </w:p>
          <w:p w:rsidR="003D511E" w:rsidRPr="00CF2017" w:rsidRDefault="003D511E" w:rsidP="0053155D">
            <w:pPr>
              <w:rPr>
                <w:lang w:val="ru-RU"/>
              </w:rPr>
            </w:pPr>
            <w:r w:rsidRPr="00CF2017">
              <w:rPr>
                <w:sz w:val="22"/>
                <w:szCs w:val="22"/>
                <w:lang w:val="ru-RU"/>
              </w:rPr>
              <w:t>Кредити 9 х 30 часа за 1 кредит = 270</w:t>
            </w:r>
          </w:p>
          <w:p w:rsidR="003D511E" w:rsidRPr="00CF2017" w:rsidRDefault="003D511E" w:rsidP="0053155D">
            <w:pPr>
              <w:rPr>
                <w:lang w:val="mk-MK"/>
              </w:rPr>
            </w:pPr>
            <w:r w:rsidRPr="00CF2017">
              <w:rPr>
                <w:sz w:val="22"/>
                <w:szCs w:val="22"/>
                <w:lang w:val="ru-RU"/>
              </w:rPr>
              <w:t>270 – 135 часови предавања, вежби и семинари = 135 часови домашно учење</w:t>
            </w:r>
          </w:p>
        </w:tc>
      </w:tr>
      <w:tr w:rsidR="003D511E" w:rsidRPr="00CF2017" w:rsidTr="00C36C21">
        <w:tc>
          <w:tcPr>
            <w:tcW w:w="516" w:type="dxa"/>
          </w:tcPr>
          <w:p w:rsidR="003D511E" w:rsidRPr="00CF2017" w:rsidRDefault="003D511E" w:rsidP="0053155D">
            <w:pPr>
              <w:rPr>
                <w:lang w:val="en-US"/>
              </w:rPr>
            </w:pPr>
            <w:r w:rsidRPr="00CF2017">
              <w:rPr>
                <w:sz w:val="22"/>
                <w:szCs w:val="22"/>
                <w:lang w:val="en-US"/>
              </w:rPr>
              <w:t>14.</w:t>
            </w:r>
          </w:p>
        </w:tc>
        <w:tc>
          <w:tcPr>
            <w:tcW w:w="4502" w:type="dxa"/>
            <w:gridSpan w:val="6"/>
          </w:tcPr>
          <w:p w:rsidR="003D511E" w:rsidRPr="00CF2017" w:rsidRDefault="003D511E" w:rsidP="0053155D">
            <w:pPr>
              <w:rPr>
                <w:lang w:val="mk-MK"/>
              </w:rPr>
            </w:pPr>
            <w:r w:rsidRPr="00CF2017">
              <w:rPr>
                <w:bCs/>
                <w:sz w:val="22"/>
                <w:szCs w:val="22"/>
                <w:lang w:val="ru-RU"/>
              </w:rPr>
              <w:t>Распределба на расположивото време</w:t>
            </w:r>
          </w:p>
        </w:tc>
        <w:tc>
          <w:tcPr>
            <w:tcW w:w="4836" w:type="dxa"/>
            <w:gridSpan w:val="6"/>
          </w:tcPr>
          <w:p w:rsidR="003D511E" w:rsidRPr="00CF2017" w:rsidRDefault="003D511E" w:rsidP="0053155D">
            <w:pPr>
              <w:rPr>
                <w:lang w:val="mk-MK"/>
              </w:rPr>
            </w:pPr>
          </w:p>
        </w:tc>
      </w:tr>
      <w:tr w:rsidR="003D511E" w:rsidRPr="00CF2017" w:rsidTr="00C36C21">
        <w:tc>
          <w:tcPr>
            <w:tcW w:w="516" w:type="dxa"/>
            <w:vMerge w:val="restart"/>
          </w:tcPr>
          <w:p w:rsidR="003D511E" w:rsidRPr="00CF2017" w:rsidRDefault="003D511E" w:rsidP="0053155D">
            <w:pPr>
              <w:rPr>
                <w:lang w:val="en-US"/>
              </w:rPr>
            </w:pPr>
            <w:r w:rsidRPr="00CF2017">
              <w:rPr>
                <w:sz w:val="22"/>
                <w:szCs w:val="22"/>
                <w:lang w:val="en-US"/>
              </w:rPr>
              <w:t>15.</w:t>
            </w:r>
          </w:p>
        </w:tc>
        <w:tc>
          <w:tcPr>
            <w:tcW w:w="3574" w:type="dxa"/>
            <w:gridSpan w:val="3"/>
            <w:vMerge w:val="restart"/>
          </w:tcPr>
          <w:p w:rsidR="003D511E" w:rsidRPr="00CF2017" w:rsidRDefault="003D511E" w:rsidP="0053155D">
            <w:pPr>
              <w:rPr>
                <w:lang w:val="mk-MK"/>
              </w:rPr>
            </w:pPr>
            <w:r w:rsidRPr="00CF2017">
              <w:rPr>
                <w:bCs/>
                <w:sz w:val="22"/>
                <w:szCs w:val="22"/>
                <w:lang w:val="ru-RU"/>
              </w:rPr>
              <w:t>Форми на наставните активности</w:t>
            </w:r>
          </w:p>
        </w:tc>
        <w:tc>
          <w:tcPr>
            <w:tcW w:w="703" w:type="dxa"/>
            <w:gridSpan w:val="2"/>
          </w:tcPr>
          <w:p w:rsidR="003D511E" w:rsidRPr="00CF2017" w:rsidRDefault="003D511E" w:rsidP="0053155D">
            <w:pPr>
              <w:rPr>
                <w:lang w:val="en-US"/>
              </w:rPr>
            </w:pPr>
            <w:r w:rsidRPr="00CF2017">
              <w:rPr>
                <w:sz w:val="22"/>
                <w:szCs w:val="22"/>
                <w:lang w:val="en-US"/>
              </w:rPr>
              <w:t>15.1.</w:t>
            </w:r>
          </w:p>
        </w:tc>
        <w:tc>
          <w:tcPr>
            <w:tcW w:w="3005" w:type="dxa"/>
            <w:gridSpan w:val="5"/>
            <w:vAlign w:val="center"/>
          </w:tcPr>
          <w:p w:rsidR="003D511E" w:rsidRPr="00CF2017" w:rsidRDefault="003D511E" w:rsidP="0053155D">
            <w:pPr>
              <w:rPr>
                <w:lang w:val="mk-MK"/>
              </w:rPr>
            </w:pPr>
            <w:r w:rsidRPr="00CF2017">
              <w:rPr>
                <w:bCs/>
                <w:sz w:val="22"/>
                <w:szCs w:val="22"/>
                <w:lang w:val="ru-RU"/>
              </w:rPr>
              <w:t>Предавања- теоретска настава</w:t>
            </w:r>
          </w:p>
        </w:tc>
        <w:tc>
          <w:tcPr>
            <w:tcW w:w="2056" w:type="dxa"/>
            <w:gridSpan w:val="2"/>
            <w:vAlign w:val="center"/>
          </w:tcPr>
          <w:p w:rsidR="003D511E" w:rsidRPr="00CF2017" w:rsidRDefault="003D511E" w:rsidP="0053155D">
            <w:pPr>
              <w:jc w:val="right"/>
              <w:rPr>
                <w:lang w:val="mk-MK"/>
              </w:rPr>
            </w:pPr>
            <w:r w:rsidRPr="00CF2017">
              <w:rPr>
                <w:sz w:val="22"/>
                <w:szCs w:val="22"/>
                <w:lang w:val="mk-MK"/>
              </w:rPr>
              <w:t>60 часови</w:t>
            </w:r>
          </w:p>
        </w:tc>
      </w:tr>
      <w:tr w:rsidR="003D511E" w:rsidRPr="00CF2017" w:rsidTr="00C36C21">
        <w:tc>
          <w:tcPr>
            <w:tcW w:w="516" w:type="dxa"/>
            <w:vMerge/>
          </w:tcPr>
          <w:p w:rsidR="003D511E" w:rsidRPr="00CF2017" w:rsidRDefault="003D511E" w:rsidP="0053155D">
            <w:pPr>
              <w:rPr>
                <w:lang w:val="mk-MK"/>
              </w:rPr>
            </w:pPr>
          </w:p>
        </w:tc>
        <w:tc>
          <w:tcPr>
            <w:tcW w:w="3574" w:type="dxa"/>
            <w:gridSpan w:val="3"/>
            <w:vMerge/>
          </w:tcPr>
          <w:p w:rsidR="003D511E" w:rsidRPr="00CF2017" w:rsidRDefault="003D511E" w:rsidP="0053155D">
            <w:pPr>
              <w:rPr>
                <w:lang w:val="mk-MK"/>
              </w:rPr>
            </w:pPr>
          </w:p>
        </w:tc>
        <w:tc>
          <w:tcPr>
            <w:tcW w:w="703" w:type="dxa"/>
            <w:gridSpan w:val="2"/>
          </w:tcPr>
          <w:p w:rsidR="003D511E" w:rsidRPr="00CF2017" w:rsidRDefault="003D511E" w:rsidP="0053155D">
            <w:pPr>
              <w:rPr>
                <w:lang w:val="en-US"/>
              </w:rPr>
            </w:pPr>
            <w:r w:rsidRPr="00CF2017">
              <w:rPr>
                <w:sz w:val="22"/>
                <w:szCs w:val="22"/>
                <w:lang w:val="en-US"/>
              </w:rPr>
              <w:t>15.2.</w:t>
            </w:r>
          </w:p>
        </w:tc>
        <w:tc>
          <w:tcPr>
            <w:tcW w:w="3005" w:type="dxa"/>
            <w:gridSpan w:val="5"/>
            <w:vAlign w:val="center"/>
          </w:tcPr>
          <w:p w:rsidR="003D511E" w:rsidRPr="00CF2017" w:rsidRDefault="003D511E" w:rsidP="0053155D">
            <w:pPr>
              <w:rPr>
                <w:lang w:val="mk-MK"/>
              </w:rPr>
            </w:pPr>
            <w:r w:rsidRPr="00CF2017">
              <w:rPr>
                <w:bCs/>
                <w:sz w:val="22"/>
                <w:szCs w:val="22"/>
                <w:lang w:val="ru-RU"/>
              </w:rPr>
              <w:t>Вежби (лабораториски, аудиториски), семинари, тимска работа</w:t>
            </w:r>
          </w:p>
        </w:tc>
        <w:tc>
          <w:tcPr>
            <w:tcW w:w="2056" w:type="dxa"/>
            <w:gridSpan w:val="2"/>
            <w:vAlign w:val="center"/>
          </w:tcPr>
          <w:p w:rsidR="003D511E" w:rsidRPr="00CF2017" w:rsidRDefault="003D511E" w:rsidP="0053155D">
            <w:pPr>
              <w:jc w:val="right"/>
              <w:rPr>
                <w:lang w:val="mk-MK"/>
              </w:rPr>
            </w:pPr>
            <w:r w:rsidRPr="00CF2017">
              <w:rPr>
                <w:sz w:val="22"/>
                <w:szCs w:val="22"/>
                <w:lang w:val="mk-MK"/>
              </w:rPr>
              <w:t>75 часови</w:t>
            </w:r>
          </w:p>
        </w:tc>
      </w:tr>
      <w:tr w:rsidR="003D511E" w:rsidRPr="00CF2017" w:rsidTr="00C36C21">
        <w:trPr>
          <w:trHeight w:val="457"/>
        </w:trPr>
        <w:tc>
          <w:tcPr>
            <w:tcW w:w="516" w:type="dxa"/>
          </w:tcPr>
          <w:p w:rsidR="003D511E" w:rsidRPr="00CF2017" w:rsidRDefault="003D511E" w:rsidP="0053155D">
            <w:pPr>
              <w:rPr>
                <w:lang w:val="mk-MK"/>
              </w:rPr>
            </w:pPr>
            <w:r w:rsidRPr="00CF2017">
              <w:rPr>
                <w:sz w:val="22"/>
                <w:szCs w:val="22"/>
                <w:lang w:val="mk-MK"/>
              </w:rPr>
              <w:t>16.</w:t>
            </w:r>
          </w:p>
        </w:tc>
        <w:tc>
          <w:tcPr>
            <w:tcW w:w="3574" w:type="dxa"/>
            <w:gridSpan w:val="3"/>
            <w:vAlign w:val="center"/>
          </w:tcPr>
          <w:p w:rsidR="003D511E" w:rsidRPr="00CF2017" w:rsidRDefault="003D511E" w:rsidP="0053155D">
            <w:pPr>
              <w:rPr>
                <w:bCs/>
                <w:lang w:val="ru-RU"/>
              </w:rPr>
            </w:pPr>
            <w:r w:rsidRPr="00CF2017">
              <w:rPr>
                <w:bCs/>
                <w:sz w:val="22"/>
                <w:szCs w:val="22"/>
                <w:lang w:val="ru-RU"/>
              </w:rPr>
              <w:t>Други форми на активности</w:t>
            </w:r>
          </w:p>
        </w:tc>
        <w:tc>
          <w:tcPr>
            <w:tcW w:w="703" w:type="dxa"/>
            <w:gridSpan w:val="2"/>
            <w:vAlign w:val="center"/>
          </w:tcPr>
          <w:p w:rsidR="003D511E" w:rsidRPr="00CF2017" w:rsidRDefault="003D511E" w:rsidP="0053155D">
            <w:pPr>
              <w:rPr>
                <w:lang w:val="en-US"/>
              </w:rPr>
            </w:pPr>
            <w:r w:rsidRPr="00CF2017">
              <w:rPr>
                <w:sz w:val="22"/>
                <w:szCs w:val="22"/>
                <w:lang w:val="en-US"/>
              </w:rPr>
              <w:t>16.</w:t>
            </w:r>
            <w:r w:rsidRPr="00CF2017">
              <w:rPr>
                <w:sz w:val="22"/>
                <w:szCs w:val="22"/>
                <w:lang w:val="mk-MK"/>
              </w:rPr>
              <w:t>1</w:t>
            </w:r>
            <w:r w:rsidRPr="00CF2017">
              <w:rPr>
                <w:sz w:val="22"/>
                <w:szCs w:val="22"/>
                <w:lang w:val="en-US"/>
              </w:rPr>
              <w:t>.</w:t>
            </w:r>
          </w:p>
        </w:tc>
        <w:tc>
          <w:tcPr>
            <w:tcW w:w="3005" w:type="dxa"/>
            <w:gridSpan w:val="5"/>
            <w:vAlign w:val="center"/>
          </w:tcPr>
          <w:p w:rsidR="003D511E" w:rsidRPr="00CF2017" w:rsidRDefault="003D511E" w:rsidP="0053155D">
            <w:pPr>
              <w:rPr>
                <w:bCs/>
                <w:lang w:val="ru-RU"/>
              </w:rPr>
            </w:pPr>
            <w:r w:rsidRPr="00CF2017">
              <w:rPr>
                <w:bCs/>
                <w:sz w:val="22"/>
                <w:szCs w:val="22"/>
                <w:lang w:val="ru-RU"/>
              </w:rPr>
              <w:t>Домашно учење</w:t>
            </w:r>
          </w:p>
        </w:tc>
        <w:tc>
          <w:tcPr>
            <w:tcW w:w="2056" w:type="dxa"/>
            <w:gridSpan w:val="2"/>
            <w:vAlign w:val="center"/>
          </w:tcPr>
          <w:p w:rsidR="003D511E" w:rsidRPr="00CF2017" w:rsidRDefault="003D511E" w:rsidP="0053155D">
            <w:pPr>
              <w:jc w:val="right"/>
              <w:rPr>
                <w:lang w:val="mk-MK"/>
              </w:rPr>
            </w:pPr>
            <w:r w:rsidRPr="00CF2017">
              <w:rPr>
                <w:sz w:val="22"/>
                <w:szCs w:val="22"/>
                <w:lang w:val="mk-MK"/>
              </w:rPr>
              <w:t>135 часови</w:t>
            </w:r>
          </w:p>
        </w:tc>
      </w:tr>
      <w:tr w:rsidR="003D511E" w:rsidRPr="00CF2017" w:rsidTr="00C36C21">
        <w:tc>
          <w:tcPr>
            <w:tcW w:w="516" w:type="dxa"/>
            <w:vMerge w:val="restart"/>
          </w:tcPr>
          <w:p w:rsidR="003D511E" w:rsidRPr="00CF2017" w:rsidRDefault="003D511E" w:rsidP="0053155D">
            <w:pPr>
              <w:rPr>
                <w:lang w:val="en-US"/>
              </w:rPr>
            </w:pPr>
            <w:r w:rsidRPr="00CF2017">
              <w:rPr>
                <w:sz w:val="22"/>
                <w:szCs w:val="22"/>
                <w:lang w:val="en-US"/>
              </w:rPr>
              <w:t>17.</w:t>
            </w:r>
          </w:p>
        </w:tc>
        <w:tc>
          <w:tcPr>
            <w:tcW w:w="9338" w:type="dxa"/>
            <w:gridSpan w:val="12"/>
          </w:tcPr>
          <w:p w:rsidR="003D511E" w:rsidRPr="00CF2017" w:rsidRDefault="003D511E" w:rsidP="0053155D">
            <w:pPr>
              <w:rPr>
                <w:lang w:val="mk-MK"/>
              </w:rPr>
            </w:pPr>
            <w:r w:rsidRPr="00CF2017">
              <w:rPr>
                <w:bCs/>
                <w:sz w:val="22"/>
                <w:szCs w:val="22"/>
                <w:lang w:val="ru-RU"/>
              </w:rPr>
              <w:t>Начин на оценување</w:t>
            </w:r>
          </w:p>
        </w:tc>
      </w:tr>
      <w:tr w:rsidR="003D511E" w:rsidRPr="00CF2017" w:rsidTr="00C36C21">
        <w:trPr>
          <w:trHeight w:val="334"/>
        </w:trPr>
        <w:tc>
          <w:tcPr>
            <w:tcW w:w="516" w:type="dxa"/>
            <w:vMerge/>
          </w:tcPr>
          <w:p w:rsidR="003D511E" w:rsidRPr="00CF2017" w:rsidRDefault="003D511E" w:rsidP="0053155D">
            <w:pPr>
              <w:rPr>
                <w:lang w:val="mk-MK"/>
              </w:rPr>
            </w:pPr>
          </w:p>
        </w:tc>
        <w:tc>
          <w:tcPr>
            <w:tcW w:w="696" w:type="dxa"/>
          </w:tcPr>
          <w:p w:rsidR="003D511E" w:rsidRPr="00CF2017" w:rsidRDefault="003D511E" w:rsidP="0053155D">
            <w:pPr>
              <w:rPr>
                <w:lang w:val="en-US"/>
              </w:rPr>
            </w:pPr>
            <w:r w:rsidRPr="00CF2017">
              <w:rPr>
                <w:sz w:val="22"/>
                <w:szCs w:val="22"/>
                <w:lang w:val="en-US"/>
              </w:rPr>
              <w:t>17.1.</w:t>
            </w:r>
          </w:p>
        </w:tc>
        <w:tc>
          <w:tcPr>
            <w:tcW w:w="4776" w:type="dxa"/>
            <w:gridSpan w:val="6"/>
          </w:tcPr>
          <w:p w:rsidR="003D511E" w:rsidRPr="00CF2017" w:rsidRDefault="003D511E" w:rsidP="0053155D">
            <w:pPr>
              <w:rPr>
                <w:lang w:val="mk-MK"/>
              </w:rPr>
            </w:pPr>
            <w:r w:rsidRPr="00CF2017">
              <w:rPr>
                <w:bCs/>
                <w:sz w:val="22"/>
                <w:szCs w:val="22"/>
                <w:lang w:val="ru-RU"/>
              </w:rPr>
              <w:t>Тестови</w:t>
            </w:r>
          </w:p>
        </w:tc>
        <w:tc>
          <w:tcPr>
            <w:tcW w:w="3866" w:type="dxa"/>
            <w:gridSpan w:val="5"/>
            <w:vAlign w:val="center"/>
          </w:tcPr>
          <w:p w:rsidR="003D511E" w:rsidRPr="00CF2017" w:rsidRDefault="003D511E" w:rsidP="0053155D">
            <w:pPr>
              <w:autoSpaceDE w:val="0"/>
              <w:autoSpaceDN w:val="0"/>
              <w:adjustRightInd w:val="0"/>
              <w:rPr>
                <w:lang w:val="mk-MK"/>
              </w:rPr>
            </w:pPr>
            <w:r w:rsidRPr="00CF2017">
              <w:rPr>
                <w:sz w:val="22"/>
                <w:szCs w:val="22"/>
                <w:lang w:val="mk-MK"/>
              </w:rPr>
              <w:t xml:space="preserve">Континуирани проверки  бодови         </w:t>
            </w:r>
          </w:p>
          <w:p w:rsidR="003D511E" w:rsidRPr="00CF2017" w:rsidRDefault="003D511E" w:rsidP="0053155D">
            <w:pPr>
              <w:autoSpaceDE w:val="0"/>
              <w:autoSpaceDN w:val="0"/>
              <w:adjustRightInd w:val="0"/>
              <w:rPr>
                <w:lang w:val="mk-MK"/>
              </w:rPr>
            </w:pPr>
            <w:r w:rsidRPr="00CF2017">
              <w:rPr>
                <w:sz w:val="22"/>
                <w:szCs w:val="22"/>
                <w:lang w:val="mk-MK"/>
              </w:rPr>
              <w:t xml:space="preserve">мин. - макс.            24  -  40                                                        </w:t>
            </w:r>
          </w:p>
        </w:tc>
      </w:tr>
      <w:tr w:rsidR="003D511E" w:rsidRPr="00CF2017" w:rsidTr="00C36C21">
        <w:trPr>
          <w:trHeight w:val="674"/>
        </w:trPr>
        <w:tc>
          <w:tcPr>
            <w:tcW w:w="516" w:type="dxa"/>
            <w:vMerge/>
          </w:tcPr>
          <w:p w:rsidR="003D511E" w:rsidRPr="00CF2017" w:rsidRDefault="003D511E" w:rsidP="0053155D">
            <w:pPr>
              <w:rPr>
                <w:lang w:val="mk-MK"/>
              </w:rPr>
            </w:pPr>
          </w:p>
        </w:tc>
        <w:tc>
          <w:tcPr>
            <w:tcW w:w="696" w:type="dxa"/>
          </w:tcPr>
          <w:p w:rsidR="003D511E" w:rsidRPr="00CF2017" w:rsidRDefault="003D511E" w:rsidP="0053155D">
            <w:pPr>
              <w:rPr>
                <w:lang w:val="en-US"/>
              </w:rPr>
            </w:pPr>
            <w:r w:rsidRPr="00CF2017">
              <w:rPr>
                <w:sz w:val="22"/>
                <w:szCs w:val="22"/>
                <w:lang w:val="en-US"/>
              </w:rPr>
              <w:t>17.2.</w:t>
            </w:r>
          </w:p>
        </w:tc>
        <w:tc>
          <w:tcPr>
            <w:tcW w:w="4776" w:type="dxa"/>
            <w:gridSpan w:val="6"/>
          </w:tcPr>
          <w:p w:rsidR="003D511E" w:rsidRPr="00CF2017" w:rsidRDefault="003D511E" w:rsidP="0053155D">
            <w:pPr>
              <w:autoSpaceDE w:val="0"/>
              <w:autoSpaceDN w:val="0"/>
              <w:adjustRightInd w:val="0"/>
              <w:rPr>
                <w:lang w:val="mk-MK"/>
              </w:rPr>
            </w:pPr>
            <w:r w:rsidRPr="00CF2017">
              <w:rPr>
                <w:sz w:val="22"/>
                <w:szCs w:val="22"/>
                <w:lang w:val="ru-RU"/>
              </w:rPr>
              <w:t>Завршен испит</w:t>
            </w:r>
          </w:p>
          <w:p w:rsidR="003D511E" w:rsidRPr="00CF2017" w:rsidRDefault="003D511E" w:rsidP="0053155D">
            <w:pPr>
              <w:autoSpaceDE w:val="0"/>
              <w:autoSpaceDN w:val="0"/>
              <w:adjustRightInd w:val="0"/>
              <w:rPr>
                <w:lang w:val="mk-MK"/>
              </w:rPr>
            </w:pPr>
          </w:p>
        </w:tc>
        <w:tc>
          <w:tcPr>
            <w:tcW w:w="3866" w:type="dxa"/>
            <w:gridSpan w:val="5"/>
            <w:vAlign w:val="center"/>
          </w:tcPr>
          <w:p w:rsidR="003D511E" w:rsidRPr="00CF2017" w:rsidRDefault="003D511E" w:rsidP="0053155D">
            <w:pPr>
              <w:autoSpaceDE w:val="0"/>
              <w:autoSpaceDN w:val="0"/>
              <w:adjustRightInd w:val="0"/>
              <w:rPr>
                <w:lang w:val="mk-MK"/>
              </w:rPr>
            </w:pPr>
            <w:r w:rsidRPr="00CF2017">
              <w:rPr>
                <w:sz w:val="22"/>
                <w:szCs w:val="22"/>
                <w:lang w:val="mk-MK"/>
              </w:rPr>
              <w:t xml:space="preserve">Устен дел бодови                       </w:t>
            </w:r>
            <w:r w:rsidRPr="00CF2017">
              <w:rPr>
                <w:sz w:val="22"/>
                <w:szCs w:val="22"/>
                <w:lang w:val="ru-RU"/>
              </w:rPr>
              <w:t xml:space="preserve"> </w:t>
            </w:r>
          </w:p>
          <w:p w:rsidR="003D511E" w:rsidRPr="00CF2017" w:rsidRDefault="003D511E" w:rsidP="0053155D">
            <w:pPr>
              <w:autoSpaceDE w:val="0"/>
              <w:autoSpaceDN w:val="0"/>
              <w:adjustRightInd w:val="0"/>
              <w:rPr>
                <w:lang w:val="mk-MK"/>
              </w:rPr>
            </w:pPr>
            <w:r w:rsidRPr="00CF2017">
              <w:rPr>
                <w:sz w:val="22"/>
                <w:szCs w:val="22"/>
                <w:lang w:val="mk-MK"/>
              </w:rPr>
              <w:t>мин.- макс.           24  -   40</w:t>
            </w:r>
          </w:p>
        </w:tc>
      </w:tr>
      <w:tr w:rsidR="003D511E" w:rsidRPr="00CF2017" w:rsidTr="00C36C21">
        <w:trPr>
          <w:trHeight w:val="334"/>
        </w:trPr>
        <w:tc>
          <w:tcPr>
            <w:tcW w:w="516" w:type="dxa"/>
            <w:vMerge/>
          </w:tcPr>
          <w:p w:rsidR="003D511E" w:rsidRPr="00CF2017" w:rsidRDefault="003D511E" w:rsidP="0053155D">
            <w:pPr>
              <w:rPr>
                <w:lang w:val="mk-MK"/>
              </w:rPr>
            </w:pPr>
          </w:p>
        </w:tc>
        <w:tc>
          <w:tcPr>
            <w:tcW w:w="696" w:type="dxa"/>
          </w:tcPr>
          <w:p w:rsidR="003D511E" w:rsidRPr="00CF2017" w:rsidRDefault="003D511E" w:rsidP="0053155D">
            <w:pPr>
              <w:rPr>
                <w:lang w:val="en-US"/>
              </w:rPr>
            </w:pPr>
            <w:r w:rsidRPr="00CF2017">
              <w:rPr>
                <w:sz w:val="22"/>
                <w:szCs w:val="22"/>
                <w:lang w:val="en-US"/>
              </w:rPr>
              <w:t>17.</w:t>
            </w:r>
            <w:r w:rsidRPr="00CF2017">
              <w:rPr>
                <w:sz w:val="22"/>
                <w:szCs w:val="22"/>
                <w:lang w:val="mk-MK"/>
              </w:rPr>
              <w:t>3</w:t>
            </w:r>
            <w:r w:rsidRPr="00CF2017">
              <w:rPr>
                <w:sz w:val="22"/>
                <w:szCs w:val="22"/>
                <w:lang w:val="en-US"/>
              </w:rPr>
              <w:t>.</w:t>
            </w:r>
          </w:p>
        </w:tc>
        <w:tc>
          <w:tcPr>
            <w:tcW w:w="4776" w:type="dxa"/>
            <w:gridSpan w:val="6"/>
          </w:tcPr>
          <w:p w:rsidR="003D511E" w:rsidRPr="00CF2017" w:rsidRDefault="003D511E" w:rsidP="0053155D">
            <w:pPr>
              <w:rPr>
                <w:lang w:val="mk-MK"/>
              </w:rPr>
            </w:pPr>
            <w:r w:rsidRPr="00CF2017">
              <w:rPr>
                <w:bCs/>
                <w:sz w:val="22"/>
                <w:szCs w:val="22"/>
                <w:lang w:val="ru-RU"/>
              </w:rPr>
              <w:t>Семинарска работа/ проект ( презентација</w:t>
            </w:r>
            <w:r w:rsidRPr="00CF2017">
              <w:rPr>
                <w:bCs/>
                <w:sz w:val="22"/>
                <w:szCs w:val="22"/>
                <w:lang w:val="mk-MK"/>
              </w:rPr>
              <w:t>:</w:t>
            </w:r>
            <w:r w:rsidRPr="00CF2017">
              <w:rPr>
                <w:bCs/>
                <w:sz w:val="22"/>
                <w:szCs w:val="22"/>
                <w:lang w:val="ru-RU"/>
              </w:rPr>
              <w:t xml:space="preserve"> писмена и усна)</w:t>
            </w:r>
          </w:p>
        </w:tc>
        <w:tc>
          <w:tcPr>
            <w:tcW w:w="3866" w:type="dxa"/>
            <w:gridSpan w:val="5"/>
            <w:vAlign w:val="center"/>
          </w:tcPr>
          <w:p w:rsidR="003D511E" w:rsidRPr="00CF2017" w:rsidRDefault="003D511E" w:rsidP="0053155D">
            <w:pPr>
              <w:rPr>
                <w:lang w:val="mk-MK"/>
              </w:rPr>
            </w:pPr>
            <w:r w:rsidRPr="00CF2017">
              <w:rPr>
                <w:sz w:val="22"/>
                <w:szCs w:val="22"/>
                <w:lang w:val="mk-MK"/>
              </w:rPr>
              <w:t>Семинарска работа бодови</w:t>
            </w:r>
          </w:p>
          <w:p w:rsidR="003D511E" w:rsidRPr="00CF2017" w:rsidRDefault="003D511E" w:rsidP="0053155D">
            <w:pPr>
              <w:autoSpaceDE w:val="0"/>
              <w:autoSpaceDN w:val="0"/>
              <w:adjustRightInd w:val="0"/>
              <w:rPr>
                <w:lang w:val="mk-MK"/>
              </w:rPr>
            </w:pPr>
            <w:r w:rsidRPr="00CF2017">
              <w:rPr>
                <w:sz w:val="22"/>
                <w:szCs w:val="22"/>
                <w:lang w:val="mk-MK"/>
              </w:rPr>
              <w:t>мин.-макс.            3   -   5</w:t>
            </w:r>
          </w:p>
        </w:tc>
      </w:tr>
      <w:tr w:rsidR="003D511E" w:rsidRPr="00CF2017" w:rsidTr="00C36C21">
        <w:trPr>
          <w:trHeight w:val="334"/>
        </w:trPr>
        <w:tc>
          <w:tcPr>
            <w:tcW w:w="516" w:type="dxa"/>
            <w:vMerge/>
          </w:tcPr>
          <w:p w:rsidR="003D511E" w:rsidRPr="00CF2017" w:rsidRDefault="003D511E" w:rsidP="0053155D">
            <w:pPr>
              <w:rPr>
                <w:lang w:val="mk-MK"/>
              </w:rPr>
            </w:pPr>
          </w:p>
        </w:tc>
        <w:tc>
          <w:tcPr>
            <w:tcW w:w="696" w:type="dxa"/>
          </w:tcPr>
          <w:p w:rsidR="003D511E" w:rsidRPr="00CF2017" w:rsidRDefault="003D511E" w:rsidP="0053155D">
            <w:pPr>
              <w:rPr>
                <w:lang w:val="en-US"/>
              </w:rPr>
            </w:pPr>
            <w:r w:rsidRPr="00CF2017">
              <w:rPr>
                <w:sz w:val="22"/>
                <w:szCs w:val="22"/>
                <w:lang w:val="en-US"/>
              </w:rPr>
              <w:t>17.</w:t>
            </w:r>
            <w:r w:rsidRPr="00CF2017">
              <w:rPr>
                <w:sz w:val="22"/>
                <w:szCs w:val="22"/>
                <w:lang w:val="mk-MK"/>
              </w:rPr>
              <w:t>4</w:t>
            </w:r>
            <w:r w:rsidRPr="00CF2017">
              <w:rPr>
                <w:sz w:val="22"/>
                <w:szCs w:val="22"/>
                <w:lang w:val="en-US"/>
              </w:rPr>
              <w:t>.</w:t>
            </w:r>
          </w:p>
        </w:tc>
        <w:tc>
          <w:tcPr>
            <w:tcW w:w="4776" w:type="dxa"/>
            <w:gridSpan w:val="6"/>
          </w:tcPr>
          <w:p w:rsidR="003D511E" w:rsidRPr="00CF2017" w:rsidRDefault="003D511E" w:rsidP="0053155D">
            <w:pPr>
              <w:rPr>
                <w:lang w:val="mk-MK"/>
              </w:rPr>
            </w:pPr>
            <w:r w:rsidRPr="00CF2017">
              <w:rPr>
                <w:sz w:val="22"/>
                <w:szCs w:val="22"/>
                <w:lang w:val="mk-MK"/>
              </w:rPr>
              <w:t>Активност и учество</w:t>
            </w:r>
          </w:p>
        </w:tc>
        <w:tc>
          <w:tcPr>
            <w:tcW w:w="3866" w:type="dxa"/>
            <w:gridSpan w:val="5"/>
            <w:vAlign w:val="center"/>
          </w:tcPr>
          <w:p w:rsidR="003D511E" w:rsidRPr="00CF2017" w:rsidRDefault="003D511E" w:rsidP="0053155D">
            <w:pPr>
              <w:rPr>
                <w:lang w:val="mk-MK"/>
              </w:rPr>
            </w:pPr>
            <w:r w:rsidRPr="00CF2017">
              <w:rPr>
                <w:sz w:val="22"/>
                <w:szCs w:val="22"/>
                <w:lang w:val="mk-MK"/>
              </w:rPr>
              <w:t>Теоретска настава и вежби</w:t>
            </w:r>
          </w:p>
          <w:p w:rsidR="003D511E" w:rsidRPr="00CF2017" w:rsidRDefault="003D511E" w:rsidP="0053155D">
            <w:pPr>
              <w:autoSpaceDE w:val="0"/>
              <w:autoSpaceDN w:val="0"/>
              <w:adjustRightInd w:val="0"/>
              <w:rPr>
                <w:lang w:val="mk-MK"/>
              </w:rPr>
            </w:pPr>
            <w:r w:rsidRPr="00CF2017">
              <w:rPr>
                <w:sz w:val="22"/>
                <w:szCs w:val="22"/>
                <w:lang w:val="mk-MK"/>
              </w:rPr>
              <w:t>мин.-макс.             9  -   15</w:t>
            </w:r>
          </w:p>
        </w:tc>
      </w:tr>
      <w:tr w:rsidR="003D511E" w:rsidRPr="00CF2017" w:rsidTr="00C36C21">
        <w:trPr>
          <w:trHeight w:val="93"/>
        </w:trPr>
        <w:tc>
          <w:tcPr>
            <w:tcW w:w="516" w:type="dxa"/>
            <w:vMerge w:val="restart"/>
          </w:tcPr>
          <w:p w:rsidR="003D511E" w:rsidRPr="00CF2017" w:rsidRDefault="003D511E" w:rsidP="0053155D">
            <w:pPr>
              <w:rPr>
                <w:lang w:val="en-US"/>
              </w:rPr>
            </w:pPr>
            <w:r w:rsidRPr="00CF2017">
              <w:rPr>
                <w:sz w:val="22"/>
                <w:szCs w:val="22"/>
                <w:lang w:val="en-US"/>
              </w:rPr>
              <w:t>18.</w:t>
            </w:r>
          </w:p>
        </w:tc>
        <w:tc>
          <w:tcPr>
            <w:tcW w:w="3574" w:type="dxa"/>
            <w:gridSpan w:val="3"/>
            <w:vMerge w:val="restart"/>
          </w:tcPr>
          <w:p w:rsidR="003D511E" w:rsidRPr="00CF2017" w:rsidRDefault="003D511E" w:rsidP="0053155D">
            <w:pPr>
              <w:rPr>
                <w:lang w:val="mk-MK"/>
              </w:rPr>
            </w:pPr>
            <w:r w:rsidRPr="00CF2017">
              <w:rPr>
                <w:bCs/>
                <w:sz w:val="22"/>
                <w:szCs w:val="22"/>
                <w:lang w:val="en-US"/>
              </w:rPr>
              <w:t>K</w:t>
            </w:r>
            <w:r w:rsidRPr="00CF2017">
              <w:rPr>
                <w:bCs/>
                <w:sz w:val="22"/>
                <w:szCs w:val="22"/>
                <w:lang w:val="ru-RU"/>
              </w:rPr>
              <w:t>ритериуми за оценување (</w:t>
            </w:r>
            <w:r w:rsidRPr="00CF2017">
              <w:rPr>
                <w:bCs/>
                <w:sz w:val="22"/>
                <w:szCs w:val="22"/>
                <w:lang w:val="mk-MK"/>
              </w:rPr>
              <w:t>бодови/ оценка)</w:t>
            </w:r>
          </w:p>
        </w:tc>
        <w:tc>
          <w:tcPr>
            <w:tcW w:w="1898" w:type="dxa"/>
            <w:gridSpan w:val="4"/>
          </w:tcPr>
          <w:p w:rsidR="003D511E" w:rsidRPr="00CF2017" w:rsidRDefault="003D511E" w:rsidP="0053155D">
            <w:pPr>
              <w:jc w:val="right"/>
              <w:rPr>
                <w:lang w:val="mk-MK"/>
              </w:rPr>
            </w:pPr>
            <w:r w:rsidRPr="00CF2017">
              <w:rPr>
                <w:sz w:val="22"/>
                <w:szCs w:val="22"/>
                <w:lang w:val="mk-MK"/>
              </w:rPr>
              <w:t xml:space="preserve">до </w:t>
            </w:r>
            <w:r w:rsidRPr="00CF2017">
              <w:rPr>
                <w:sz w:val="22"/>
                <w:szCs w:val="22"/>
              </w:rPr>
              <w:t>59</w:t>
            </w:r>
            <w:r w:rsidRPr="00CF2017">
              <w:rPr>
                <w:sz w:val="22"/>
                <w:szCs w:val="22"/>
                <w:lang w:val="mk-MK"/>
              </w:rPr>
              <w:t xml:space="preserve"> бода</w:t>
            </w:r>
          </w:p>
        </w:tc>
        <w:tc>
          <w:tcPr>
            <w:tcW w:w="3866" w:type="dxa"/>
            <w:gridSpan w:val="5"/>
          </w:tcPr>
          <w:p w:rsidR="003D511E" w:rsidRPr="00CF2017" w:rsidRDefault="003D511E" w:rsidP="0053155D">
            <w:pPr>
              <w:jc w:val="right"/>
              <w:rPr>
                <w:lang w:val="mk-MK"/>
              </w:rPr>
            </w:pPr>
            <w:r w:rsidRPr="00CF2017">
              <w:rPr>
                <w:sz w:val="22"/>
                <w:szCs w:val="22"/>
                <w:lang w:val="mk-MK"/>
              </w:rPr>
              <w:t>5 (пет) (</w:t>
            </w:r>
            <w:r w:rsidRPr="00CF2017">
              <w:rPr>
                <w:sz w:val="22"/>
                <w:szCs w:val="22"/>
                <w:lang w:val="en-US"/>
              </w:rPr>
              <w:t>F</w:t>
            </w:r>
            <w:r w:rsidRPr="00CF2017">
              <w:rPr>
                <w:sz w:val="22"/>
                <w:szCs w:val="22"/>
                <w:lang w:val="mk-MK"/>
              </w:rPr>
              <w:t>)</w:t>
            </w:r>
          </w:p>
        </w:tc>
      </w:tr>
      <w:tr w:rsidR="003D511E" w:rsidRPr="00CF2017" w:rsidTr="00C36C21">
        <w:trPr>
          <w:trHeight w:val="92"/>
        </w:trPr>
        <w:tc>
          <w:tcPr>
            <w:tcW w:w="516" w:type="dxa"/>
            <w:vMerge/>
          </w:tcPr>
          <w:p w:rsidR="003D511E" w:rsidRPr="00CF2017" w:rsidRDefault="003D511E" w:rsidP="0053155D">
            <w:pPr>
              <w:rPr>
                <w:bCs/>
                <w:lang w:val="en-US"/>
              </w:rPr>
            </w:pPr>
          </w:p>
        </w:tc>
        <w:tc>
          <w:tcPr>
            <w:tcW w:w="3574" w:type="dxa"/>
            <w:gridSpan w:val="3"/>
            <w:vMerge/>
          </w:tcPr>
          <w:p w:rsidR="003D511E" w:rsidRPr="00CF2017" w:rsidRDefault="003D511E" w:rsidP="0053155D">
            <w:pPr>
              <w:rPr>
                <w:bCs/>
                <w:lang w:val="en-US"/>
              </w:rPr>
            </w:pPr>
          </w:p>
        </w:tc>
        <w:tc>
          <w:tcPr>
            <w:tcW w:w="1898" w:type="dxa"/>
            <w:gridSpan w:val="4"/>
          </w:tcPr>
          <w:p w:rsidR="003D511E" w:rsidRPr="00CF2017" w:rsidRDefault="003D511E" w:rsidP="0053155D">
            <w:pPr>
              <w:jc w:val="right"/>
              <w:rPr>
                <w:lang w:val="mk-MK"/>
              </w:rPr>
            </w:pPr>
            <w:r w:rsidRPr="00CF2017">
              <w:rPr>
                <w:sz w:val="22"/>
                <w:szCs w:val="22"/>
                <w:lang w:val="mk-MK"/>
              </w:rPr>
              <w:t xml:space="preserve">од </w:t>
            </w:r>
            <w:r w:rsidRPr="00CF2017">
              <w:rPr>
                <w:sz w:val="22"/>
                <w:szCs w:val="22"/>
              </w:rPr>
              <w:t>60</w:t>
            </w:r>
            <w:r w:rsidRPr="00CF2017">
              <w:rPr>
                <w:sz w:val="22"/>
                <w:szCs w:val="22"/>
                <w:lang w:val="mk-MK"/>
              </w:rPr>
              <w:t xml:space="preserve"> до </w:t>
            </w:r>
            <w:r w:rsidRPr="00CF2017">
              <w:rPr>
                <w:sz w:val="22"/>
                <w:szCs w:val="22"/>
              </w:rPr>
              <w:t>68</w:t>
            </w:r>
            <w:r w:rsidRPr="00CF2017">
              <w:rPr>
                <w:sz w:val="22"/>
                <w:szCs w:val="22"/>
                <w:lang w:val="mk-MK"/>
              </w:rPr>
              <w:t xml:space="preserve"> бода</w:t>
            </w:r>
          </w:p>
        </w:tc>
        <w:tc>
          <w:tcPr>
            <w:tcW w:w="3866" w:type="dxa"/>
            <w:gridSpan w:val="5"/>
          </w:tcPr>
          <w:p w:rsidR="003D511E" w:rsidRPr="00CF2017" w:rsidRDefault="003D511E" w:rsidP="0053155D">
            <w:pPr>
              <w:jc w:val="right"/>
              <w:rPr>
                <w:lang w:val="mk-MK"/>
              </w:rPr>
            </w:pPr>
            <w:r w:rsidRPr="00CF2017">
              <w:rPr>
                <w:sz w:val="22"/>
                <w:szCs w:val="22"/>
                <w:lang w:val="mk-MK"/>
              </w:rPr>
              <w:t>6 (шест) (</w:t>
            </w:r>
            <w:r w:rsidRPr="00CF2017">
              <w:rPr>
                <w:sz w:val="22"/>
                <w:szCs w:val="22"/>
                <w:lang w:val="en-US"/>
              </w:rPr>
              <w:t>E</w:t>
            </w:r>
            <w:r w:rsidRPr="00CF2017">
              <w:rPr>
                <w:sz w:val="22"/>
                <w:szCs w:val="22"/>
                <w:lang w:val="mk-MK"/>
              </w:rPr>
              <w:t>)</w:t>
            </w:r>
          </w:p>
        </w:tc>
      </w:tr>
      <w:tr w:rsidR="003D511E" w:rsidRPr="00CF2017" w:rsidTr="00C36C21">
        <w:trPr>
          <w:trHeight w:val="92"/>
        </w:trPr>
        <w:tc>
          <w:tcPr>
            <w:tcW w:w="516" w:type="dxa"/>
            <w:vMerge/>
          </w:tcPr>
          <w:p w:rsidR="003D511E" w:rsidRPr="00CF2017" w:rsidRDefault="003D511E" w:rsidP="0053155D">
            <w:pPr>
              <w:rPr>
                <w:bCs/>
                <w:lang w:val="en-US"/>
              </w:rPr>
            </w:pPr>
          </w:p>
        </w:tc>
        <w:tc>
          <w:tcPr>
            <w:tcW w:w="3574" w:type="dxa"/>
            <w:gridSpan w:val="3"/>
            <w:vMerge/>
          </w:tcPr>
          <w:p w:rsidR="003D511E" w:rsidRPr="00CF2017" w:rsidRDefault="003D511E" w:rsidP="0053155D">
            <w:pPr>
              <w:rPr>
                <w:bCs/>
                <w:lang w:val="en-US"/>
              </w:rPr>
            </w:pPr>
          </w:p>
        </w:tc>
        <w:tc>
          <w:tcPr>
            <w:tcW w:w="1898" w:type="dxa"/>
            <w:gridSpan w:val="4"/>
          </w:tcPr>
          <w:p w:rsidR="003D511E" w:rsidRPr="00CF2017" w:rsidRDefault="003D511E" w:rsidP="0053155D">
            <w:pPr>
              <w:jc w:val="right"/>
            </w:pPr>
            <w:r w:rsidRPr="00CF2017">
              <w:rPr>
                <w:sz w:val="22"/>
                <w:szCs w:val="22"/>
                <w:lang w:val="mk-MK"/>
              </w:rPr>
              <w:t xml:space="preserve">од </w:t>
            </w:r>
            <w:r w:rsidRPr="00CF2017">
              <w:rPr>
                <w:sz w:val="22"/>
                <w:szCs w:val="22"/>
              </w:rPr>
              <w:t>69</w:t>
            </w:r>
            <w:r w:rsidRPr="00CF2017">
              <w:rPr>
                <w:sz w:val="22"/>
                <w:szCs w:val="22"/>
                <w:lang w:val="mk-MK"/>
              </w:rPr>
              <w:t xml:space="preserve"> до </w:t>
            </w:r>
            <w:r w:rsidRPr="00CF2017">
              <w:rPr>
                <w:sz w:val="22"/>
                <w:szCs w:val="22"/>
              </w:rPr>
              <w:t>76</w:t>
            </w:r>
            <w:r w:rsidRPr="00CF2017">
              <w:rPr>
                <w:sz w:val="22"/>
                <w:szCs w:val="22"/>
                <w:lang w:val="mk-MK"/>
              </w:rPr>
              <w:t xml:space="preserve"> бода</w:t>
            </w:r>
          </w:p>
        </w:tc>
        <w:tc>
          <w:tcPr>
            <w:tcW w:w="3866" w:type="dxa"/>
            <w:gridSpan w:val="5"/>
          </w:tcPr>
          <w:p w:rsidR="003D511E" w:rsidRPr="00CF2017" w:rsidRDefault="003D511E" w:rsidP="0053155D">
            <w:pPr>
              <w:jc w:val="right"/>
              <w:rPr>
                <w:lang w:val="mk-MK"/>
              </w:rPr>
            </w:pPr>
            <w:r w:rsidRPr="00CF2017">
              <w:rPr>
                <w:sz w:val="22"/>
                <w:szCs w:val="22"/>
                <w:lang w:val="mk-MK"/>
              </w:rPr>
              <w:t>7 (седум) (</w:t>
            </w:r>
            <w:r w:rsidRPr="00CF2017">
              <w:rPr>
                <w:sz w:val="22"/>
                <w:szCs w:val="22"/>
                <w:lang w:val="en-US"/>
              </w:rPr>
              <w:t>D</w:t>
            </w:r>
            <w:r w:rsidRPr="00CF2017">
              <w:rPr>
                <w:sz w:val="22"/>
                <w:szCs w:val="22"/>
                <w:lang w:val="mk-MK"/>
              </w:rPr>
              <w:t>)</w:t>
            </w:r>
          </w:p>
        </w:tc>
      </w:tr>
      <w:tr w:rsidR="003D511E" w:rsidRPr="00CF2017" w:rsidTr="00C36C21">
        <w:trPr>
          <w:trHeight w:val="92"/>
        </w:trPr>
        <w:tc>
          <w:tcPr>
            <w:tcW w:w="516" w:type="dxa"/>
            <w:vMerge/>
          </w:tcPr>
          <w:p w:rsidR="003D511E" w:rsidRPr="00CF2017" w:rsidRDefault="003D511E" w:rsidP="0053155D">
            <w:pPr>
              <w:rPr>
                <w:bCs/>
                <w:lang w:val="en-US"/>
              </w:rPr>
            </w:pPr>
          </w:p>
        </w:tc>
        <w:tc>
          <w:tcPr>
            <w:tcW w:w="3574" w:type="dxa"/>
            <w:gridSpan w:val="3"/>
            <w:vMerge/>
          </w:tcPr>
          <w:p w:rsidR="003D511E" w:rsidRPr="00CF2017" w:rsidRDefault="003D511E" w:rsidP="0053155D">
            <w:pPr>
              <w:rPr>
                <w:bCs/>
                <w:lang w:val="en-US"/>
              </w:rPr>
            </w:pPr>
          </w:p>
        </w:tc>
        <w:tc>
          <w:tcPr>
            <w:tcW w:w="1898" w:type="dxa"/>
            <w:gridSpan w:val="4"/>
          </w:tcPr>
          <w:p w:rsidR="003D511E" w:rsidRPr="00CF2017" w:rsidRDefault="003D511E" w:rsidP="0053155D">
            <w:pPr>
              <w:jc w:val="right"/>
            </w:pPr>
            <w:r w:rsidRPr="00CF2017">
              <w:rPr>
                <w:sz w:val="22"/>
                <w:szCs w:val="22"/>
                <w:lang w:val="mk-MK"/>
              </w:rPr>
              <w:t xml:space="preserve">од </w:t>
            </w:r>
            <w:r w:rsidRPr="00CF2017">
              <w:rPr>
                <w:sz w:val="22"/>
                <w:szCs w:val="22"/>
              </w:rPr>
              <w:t>77</w:t>
            </w:r>
            <w:r w:rsidRPr="00CF2017">
              <w:rPr>
                <w:sz w:val="22"/>
                <w:szCs w:val="22"/>
                <w:lang w:val="mk-MK"/>
              </w:rPr>
              <w:t xml:space="preserve"> до </w:t>
            </w:r>
            <w:r w:rsidRPr="00CF2017">
              <w:rPr>
                <w:sz w:val="22"/>
                <w:szCs w:val="22"/>
              </w:rPr>
              <w:t>84</w:t>
            </w:r>
            <w:r w:rsidRPr="00CF2017">
              <w:rPr>
                <w:sz w:val="22"/>
                <w:szCs w:val="22"/>
                <w:lang w:val="mk-MK"/>
              </w:rPr>
              <w:t xml:space="preserve"> бода</w:t>
            </w:r>
          </w:p>
        </w:tc>
        <w:tc>
          <w:tcPr>
            <w:tcW w:w="3866" w:type="dxa"/>
            <w:gridSpan w:val="5"/>
          </w:tcPr>
          <w:p w:rsidR="003D511E" w:rsidRPr="00CF2017" w:rsidRDefault="003D511E" w:rsidP="0053155D">
            <w:pPr>
              <w:jc w:val="right"/>
              <w:rPr>
                <w:lang w:val="mk-MK"/>
              </w:rPr>
            </w:pPr>
            <w:r w:rsidRPr="00CF2017">
              <w:rPr>
                <w:sz w:val="22"/>
                <w:szCs w:val="22"/>
                <w:lang w:val="mk-MK"/>
              </w:rPr>
              <w:t>8 (осум) (</w:t>
            </w:r>
            <w:r w:rsidRPr="00CF2017">
              <w:rPr>
                <w:sz w:val="22"/>
                <w:szCs w:val="22"/>
                <w:lang w:val="en-US"/>
              </w:rPr>
              <w:t>C</w:t>
            </w:r>
            <w:r w:rsidRPr="00CF2017">
              <w:rPr>
                <w:sz w:val="22"/>
                <w:szCs w:val="22"/>
                <w:lang w:val="mk-MK"/>
              </w:rPr>
              <w:t>)</w:t>
            </w:r>
          </w:p>
        </w:tc>
      </w:tr>
      <w:tr w:rsidR="003D511E" w:rsidRPr="00CF2017" w:rsidTr="00C36C21">
        <w:trPr>
          <w:trHeight w:val="92"/>
        </w:trPr>
        <w:tc>
          <w:tcPr>
            <w:tcW w:w="516" w:type="dxa"/>
            <w:vMerge/>
          </w:tcPr>
          <w:p w:rsidR="003D511E" w:rsidRPr="00CF2017" w:rsidRDefault="003D511E" w:rsidP="0053155D">
            <w:pPr>
              <w:rPr>
                <w:bCs/>
                <w:lang w:val="en-US"/>
              </w:rPr>
            </w:pPr>
          </w:p>
        </w:tc>
        <w:tc>
          <w:tcPr>
            <w:tcW w:w="3574" w:type="dxa"/>
            <w:gridSpan w:val="3"/>
            <w:vMerge/>
          </w:tcPr>
          <w:p w:rsidR="003D511E" w:rsidRPr="00CF2017" w:rsidRDefault="003D511E" w:rsidP="0053155D">
            <w:pPr>
              <w:rPr>
                <w:bCs/>
                <w:lang w:val="en-US"/>
              </w:rPr>
            </w:pPr>
          </w:p>
        </w:tc>
        <w:tc>
          <w:tcPr>
            <w:tcW w:w="1898" w:type="dxa"/>
            <w:gridSpan w:val="4"/>
          </w:tcPr>
          <w:p w:rsidR="003D511E" w:rsidRPr="00CF2017" w:rsidRDefault="003D511E" w:rsidP="0053155D">
            <w:pPr>
              <w:jc w:val="right"/>
            </w:pPr>
            <w:r w:rsidRPr="00CF2017">
              <w:rPr>
                <w:sz w:val="22"/>
                <w:szCs w:val="22"/>
                <w:lang w:val="mk-MK"/>
              </w:rPr>
              <w:t xml:space="preserve">од </w:t>
            </w:r>
            <w:r w:rsidRPr="00CF2017">
              <w:rPr>
                <w:sz w:val="22"/>
                <w:szCs w:val="22"/>
              </w:rPr>
              <w:t>85</w:t>
            </w:r>
            <w:r w:rsidRPr="00CF2017">
              <w:rPr>
                <w:sz w:val="22"/>
                <w:szCs w:val="22"/>
                <w:lang w:val="mk-MK"/>
              </w:rPr>
              <w:t xml:space="preserve"> до </w:t>
            </w:r>
            <w:r w:rsidRPr="00CF2017">
              <w:rPr>
                <w:sz w:val="22"/>
                <w:szCs w:val="22"/>
              </w:rPr>
              <w:t>92</w:t>
            </w:r>
            <w:r w:rsidRPr="00CF2017">
              <w:rPr>
                <w:sz w:val="22"/>
                <w:szCs w:val="22"/>
                <w:lang w:val="mk-MK"/>
              </w:rPr>
              <w:t xml:space="preserve"> бода</w:t>
            </w:r>
          </w:p>
        </w:tc>
        <w:tc>
          <w:tcPr>
            <w:tcW w:w="3866" w:type="dxa"/>
            <w:gridSpan w:val="5"/>
          </w:tcPr>
          <w:p w:rsidR="003D511E" w:rsidRPr="00CF2017" w:rsidRDefault="003D511E" w:rsidP="0053155D">
            <w:pPr>
              <w:jc w:val="right"/>
              <w:rPr>
                <w:lang w:val="mk-MK"/>
              </w:rPr>
            </w:pPr>
            <w:r w:rsidRPr="00CF2017">
              <w:rPr>
                <w:sz w:val="22"/>
                <w:szCs w:val="22"/>
                <w:lang w:val="mk-MK"/>
              </w:rPr>
              <w:t>9 (девет) (</w:t>
            </w:r>
            <w:r w:rsidRPr="00CF2017">
              <w:rPr>
                <w:sz w:val="22"/>
                <w:szCs w:val="22"/>
                <w:lang w:val="en-US"/>
              </w:rPr>
              <w:t>B</w:t>
            </w:r>
            <w:r w:rsidRPr="00CF2017">
              <w:rPr>
                <w:sz w:val="22"/>
                <w:szCs w:val="22"/>
                <w:lang w:val="mk-MK"/>
              </w:rPr>
              <w:t>)</w:t>
            </w:r>
          </w:p>
        </w:tc>
      </w:tr>
      <w:tr w:rsidR="003D511E" w:rsidRPr="00CF2017" w:rsidTr="00C36C21">
        <w:trPr>
          <w:trHeight w:val="92"/>
        </w:trPr>
        <w:tc>
          <w:tcPr>
            <w:tcW w:w="516" w:type="dxa"/>
            <w:vMerge/>
          </w:tcPr>
          <w:p w:rsidR="003D511E" w:rsidRPr="00CF2017" w:rsidRDefault="003D511E" w:rsidP="0053155D">
            <w:pPr>
              <w:rPr>
                <w:bCs/>
                <w:lang w:val="en-US"/>
              </w:rPr>
            </w:pPr>
          </w:p>
        </w:tc>
        <w:tc>
          <w:tcPr>
            <w:tcW w:w="3574" w:type="dxa"/>
            <w:gridSpan w:val="3"/>
            <w:vMerge/>
          </w:tcPr>
          <w:p w:rsidR="003D511E" w:rsidRPr="00CF2017" w:rsidRDefault="003D511E" w:rsidP="0053155D">
            <w:pPr>
              <w:rPr>
                <w:bCs/>
                <w:lang w:val="en-US"/>
              </w:rPr>
            </w:pPr>
          </w:p>
        </w:tc>
        <w:tc>
          <w:tcPr>
            <w:tcW w:w="1898" w:type="dxa"/>
            <w:gridSpan w:val="4"/>
          </w:tcPr>
          <w:p w:rsidR="003D511E" w:rsidRPr="00CF2017" w:rsidRDefault="003D511E" w:rsidP="0053155D">
            <w:pPr>
              <w:jc w:val="right"/>
            </w:pPr>
            <w:r w:rsidRPr="00CF2017">
              <w:rPr>
                <w:sz w:val="22"/>
                <w:szCs w:val="22"/>
                <w:lang w:val="mk-MK"/>
              </w:rPr>
              <w:t xml:space="preserve">од </w:t>
            </w:r>
            <w:r w:rsidRPr="00CF2017">
              <w:rPr>
                <w:sz w:val="22"/>
                <w:szCs w:val="22"/>
              </w:rPr>
              <w:t>93</w:t>
            </w:r>
            <w:r w:rsidRPr="00CF2017">
              <w:rPr>
                <w:sz w:val="22"/>
                <w:szCs w:val="22"/>
                <w:lang w:val="mk-MK"/>
              </w:rPr>
              <w:t xml:space="preserve"> до</w:t>
            </w:r>
            <w:r w:rsidRPr="00CF2017">
              <w:rPr>
                <w:sz w:val="22"/>
                <w:szCs w:val="22"/>
              </w:rPr>
              <w:t>100</w:t>
            </w:r>
            <w:r w:rsidRPr="00CF2017">
              <w:rPr>
                <w:sz w:val="22"/>
                <w:szCs w:val="22"/>
                <w:lang w:val="mk-MK"/>
              </w:rPr>
              <w:t xml:space="preserve"> бода</w:t>
            </w:r>
          </w:p>
        </w:tc>
        <w:tc>
          <w:tcPr>
            <w:tcW w:w="3866" w:type="dxa"/>
            <w:gridSpan w:val="5"/>
          </w:tcPr>
          <w:p w:rsidR="003D511E" w:rsidRPr="00CF2017" w:rsidRDefault="003D511E" w:rsidP="0053155D">
            <w:pPr>
              <w:jc w:val="right"/>
              <w:rPr>
                <w:lang w:val="mk-MK"/>
              </w:rPr>
            </w:pPr>
            <w:r w:rsidRPr="00CF2017">
              <w:rPr>
                <w:sz w:val="22"/>
                <w:szCs w:val="22"/>
                <w:lang w:val="mk-MK"/>
              </w:rPr>
              <w:t>10 (десет) (</w:t>
            </w:r>
            <w:r w:rsidRPr="00CF2017">
              <w:rPr>
                <w:sz w:val="22"/>
                <w:szCs w:val="22"/>
                <w:lang w:val="en-US"/>
              </w:rPr>
              <w:t>A</w:t>
            </w:r>
            <w:r w:rsidRPr="00CF2017">
              <w:rPr>
                <w:sz w:val="22"/>
                <w:szCs w:val="22"/>
                <w:lang w:val="mk-MK"/>
              </w:rPr>
              <w:t>)</w:t>
            </w:r>
          </w:p>
        </w:tc>
      </w:tr>
      <w:tr w:rsidR="003D511E" w:rsidRPr="00CF2017" w:rsidTr="00C36C21">
        <w:trPr>
          <w:trHeight w:val="334"/>
        </w:trPr>
        <w:tc>
          <w:tcPr>
            <w:tcW w:w="516" w:type="dxa"/>
          </w:tcPr>
          <w:p w:rsidR="003D511E" w:rsidRPr="00CF2017" w:rsidRDefault="003D511E" w:rsidP="0053155D">
            <w:pPr>
              <w:rPr>
                <w:lang w:val="mk-MK"/>
              </w:rPr>
            </w:pPr>
            <w:r w:rsidRPr="00CF2017">
              <w:rPr>
                <w:sz w:val="22"/>
                <w:szCs w:val="22"/>
                <w:lang w:val="mk-MK"/>
              </w:rPr>
              <w:t>19.</w:t>
            </w:r>
          </w:p>
        </w:tc>
        <w:tc>
          <w:tcPr>
            <w:tcW w:w="3574" w:type="dxa"/>
            <w:gridSpan w:val="3"/>
          </w:tcPr>
          <w:p w:rsidR="003D511E" w:rsidRPr="00CF2017" w:rsidRDefault="003D511E" w:rsidP="0053155D">
            <w:pPr>
              <w:rPr>
                <w:lang w:val="mk-MK"/>
              </w:rPr>
            </w:pPr>
            <w:r w:rsidRPr="00CF2017">
              <w:rPr>
                <w:bCs/>
                <w:sz w:val="22"/>
                <w:szCs w:val="22"/>
                <w:lang w:val="ru-RU"/>
              </w:rPr>
              <w:t>Услов за потпис и полагање на завршен испит</w:t>
            </w:r>
          </w:p>
        </w:tc>
        <w:tc>
          <w:tcPr>
            <w:tcW w:w="5764" w:type="dxa"/>
            <w:gridSpan w:val="9"/>
          </w:tcPr>
          <w:p w:rsidR="003D511E" w:rsidRPr="00CF2017" w:rsidRDefault="003D511E" w:rsidP="0053155D">
            <w:pPr>
              <w:rPr>
                <w:lang w:val="ru-RU" w:eastAsia="sl-SI"/>
              </w:rPr>
            </w:pPr>
            <w:r w:rsidRPr="00CF2017">
              <w:rPr>
                <w:b/>
                <w:sz w:val="22"/>
                <w:szCs w:val="22"/>
                <w:lang w:val="ru-RU" w:eastAsia="sl-SI"/>
              </w:rPr>
              <w:t>Условувачки критериуми</w:t>
            </w:r>
            <w:r w:rsidRPr="00CF2017">
              <w:rPr>
                <w:sz w:val="22"/>
                <w:szCs w:val="22"/>
                <w:lang w:val="ru-RU" w:eastAsia="sl-SI"/>
              </w:rPr>
              <w:t xml:space="preserve">: </w:t>
            </w:r>
          </w:p>
          <w:p w:rsidR="003D511E" w:rsidRPr="00CF2017" w:rsidRDefault="003D511E" w:rsidP="0053155D">
            <w:pPr>
              <w:widowControl w:val="0"/>
              <w:tabs>
                <w:tab w:val="left" w:pos="400"/>
              </w:tabs>
              <w:autoSpaceDE w:val="0"/>
              <w:autoSpaceDN w:val="0"/>
              <w:adjustRightInd w:val="0"/>
              <w:rPr>
                <w:lang w:val="ru-RU" w:eastAsia="sl-SI"/>
              </w:rPr>
            </w:pPr>
            <w:r w:rsidRPr="00CF2017">
              <w:rPr>
                <w:sz w:val="22"/>
                <w:szCs w:val="22"/>
                <w:lang w:val="mk-MK" w:eastAsia="sl-SI"/>
              </w:rPr>
              <w:t>З</w:t>
            </w:r>
            <w:r w:rsidRPr="00CF2017">
              <w:rPr>
                <w:sz w:val="22"/>
                <w:szCs w:val="22"/>
                <w:lang w:val="ru-RU" w:eastAsia="sl-SI"/>
              </w:rPr>
              <w:t>а да добие потпис</w:t>
            </w:r>
            <w:r w:rsidRPr="00CF2017">
              <w:rPr>
                <w:sz w:val="22"/>
                <w:szCs w:val="22"/>
                <w:lang w:val="mk-MK" w:eastAsia="sl-SI"/>
              </w:rPr>
              <w:t>, с</w:t>
            </w:r>
            <w:r w:rsidRPr="00CF2017">
              <w:rPr>
                <w:sz w:val="22"/>
                <w:szCs w:val="22"/>
                <w:lang w:val="ru-RU" w:eastAsia="sl-SI"/>
              </w:rPr>
              <w:t xml:space="preserve">тудентот е потребно да </w:t>
            </w:r>
            <w:r w:rsidRPr="00CF2017">
              <w:rPr>
                <w:sz w:val="22"/>
                <w:szCs w:val="22"/>
                <w:lang w:val="mk-MK" w:eastAsia="sl-SI"/>
              </w:rPr>
              <w:t>освои минимум бодови</w:t>
            </w:r>
            <w:r w:rsidRPr="00CF2017">
              <w:rPr>
                <w:sz w:val="22"/>
                <w:szCs w:val="22"/>
                <w:lang w:val="ru-RU" w:eastAsia="sl-SI"/>
              </w:rPr>
              <w:t xml:space="preserve"> од</w:t>
            </w:r>
            <w:r w:rsidRPr="00CF2017">
              <w:rPr>
                <w:sz w:val="22"/>
                <w:szCs w:val="22"/>
                <w:lang w:val="mk-MK"/>
              </w:rPr>
              <w:t xml:space="preserve"> </w:t>
            </w:r>
            <w:r w:rsidRPr="00CF2017">
              <w:rPr>
                <w:sz w:val="22"/>
                <w:szCs w:val="22"/>
                <w:lang w:val="mk-MK" w:eastAsia="sl-SI"/>
              </w:rPr>
              <w:t>семинарска работа/проект,</w:t>
            </w:r>
            <w:r w:rsidRPr="00CF2017">
              <w:rPr>
                <w:sz w:val="22"/>
                <w:szCs w:val="22"/>
                <w:lang w:val="ru-RU" w:eastAsia="sl-SI"/>
              </w:rPr>
              <w:t xml:space="preserve"> теоретска и практична настава.</w:t>
            </w:r>
          </w:p>
          <w:p w:rsidR="003D511E" w:rsidRPr="00CF2017" w:rsidRDefault="003D511E" w:rsidP="0053155D">
            <w:pPr>
              <w:widowControl w:val="0"/>
              <w:tabs>
                <w:tab w:val="left" w:pos="400"/>
              </w:tabs>
              <w:autoSpaceDE w:val="0"/>
              <w:autoSpaceDN w:val="0"/>
              <w:adjustRightInd w:val="0"/>
              <w:rPr>
                <w:lang w:val="mk-MK"/>
              </w:rPr>
            </w:pPr>
            <w:r w:rsidRPr="00CF2017">
              <w:rPr>
                <w:sz w:val="22"/>
                <w:szCs w:val="22"/>
                <w:lang w:val="mk-MK"/>
              </w:rPr>
              <w:t>За да пристапи на завршен испит студентот треба да</w:t>
            </w:r>
            <w:r w:rsidRPr="00CF2017">
              <w:rPr>
                <w:sz w:val="22"/>
                <w:szCs w:val="22"/>
                <w:lang w:val="ru-RU"/>
              </w:rPr>
              <w:t xml:space="preserve"> ја</w:t>
            </w:r>
            <w:r w:rsidRPr="00CF2017">
              <w:rPr>
                <w:sz w:val="22"/>
                <w:szCs w:val="22"/>
                <w:lang w:val="mk-MK"/>
              </w:rPr>
              <w:t xml:space="preserve"> положи предвидената континуирана проверка т.е. да освои минимум 30% од вкупниот број бодови предвидени за</w:t>
            </w:r>
            <w:r w:rsidRPr="00CF2017">
              <w:rPr>
                <w:sz w:val="22"/>
                <w:szCs w:val="22"/>
                <w:lang w:val="ru-RU"/>
              </w:rPr>
              <w:t xml:space="preserve"> </w:t>
            </w:r>
            <w:r w:rsidRPr="00CF2017">
              <w:rPr>
                <w:sz w:val="22"/>
                <w:szCs w:val="22"/>
                <w:lang w:val="mk-MK"/>
              </w:rPr>
              <w:t>континуираната проверка.</w:t>
            </w:r>
          </w:p>
          <w:p w:rsidR="003D511E" w:rsidRPr="00CF2017" w:rsidRDefault="003D511E" w:rsidP="0053155D">
            <w:pPr>
              <w:rPr>
                <w:lang w:val="mk-MK"/>
              </w:rPr>
            </w:pPr>
            <w:r w:rsidRPr="00CF2017">
              <w:rPr>
                <w:sz w:val="22"/>
                <w:szCs w:val="22"/>
                <w:lang w:val="ru-RU" w:eastAsia="sl-SI"/>
              </w:rPr>
              <w:t xml:space="preserve">Оценката </w:t>
            </w:r>
            <w:r w:rsidRPr="00CF2017">
              <w:rPr>
                <w:sz w:val="22"/>
                <w:szCs w:val="22"/>
                <w:lang w:val="mk-MK" w:eastAsia="sl-SI"/>
              </w:rPr>
              <w:t>за предметот</w:t>
            </w:r>
            <w:r w:rsidRPr="00CF2017">
              <w:rPr>
                <w:sz w:val="22"/>
                <w:szCs w:val="22"/>
                <w:lang w:val="ru-RU" w:eastAsia="sl-SI"/>
              </w:rPr>
              <w:t xml:space="preserve"> се </w:t>
            </w:r>
            <w:r w:rsidRPr="00CF2017">
              <w:rPr>
                <w:sz w:val="22"/>
                <w:szCs w:val="22"/>
                <w:lang w:val="mk-MK" w:eastAsia="sl-SI"/>
              </w:rPr>
              <w:t>формира</w:t>
            </w:r>
            <w:r w:rsidRPr="00CF2017">
              <w:rPr>
                <w:sz w:val="22"/>
                <w:szCs w:val="22"/>
                <w:lang w:val="ru-RU" w:eastAsia="sl-SI"/>
              </w:rPr>
              <w:t xml:space="preserve"> според табелата на оценки,</w:t>
            </w:r>
            <w:r w:rsidRPr="00CF2017">
              <w:rPr>
                <w:sz w:val="22"/>
                <w:szCs w:val="22"/>
                <w:lang w:val="mk-MK" w:eastAsia="sl-SI"/>
              </w:rPr>
              <w:t xml:space="preserve"> </w:t>
            </w:r>
            <w:r w:rsidRPr="00CF2017">
              <w:rPr>
                <w:sz w:val="22"/>
                <w:szCs w:val="22"/>
                <w:lang w:val="ru-RU" w:eastAsia="sl-SI"/>
              </w:rPr>
              <w:t>а врз основа на збирот на бодовите од сите активности</w:t>
            </w:r>
            <w:r w:rsidRPr="00CF2017">
              <w:rPr>
                <w:sz w:val="22"/>
                <w:szCs w:val="22"/>
                <w:lang w:val="mk-MK" w:eastAsia="sl-SI"/>
              </w:rPr>
              <w:t>, континуираната проверка и завршниот испит.</w:t>
            </w:r>
          </w:p>
        </w:tc>
      </w:tr>
      <w:tr w:rsidR="003D511E" w:rsidRPr="00CF2017" w:rsidTr="00C36C21">
        <w:trPr>
          <w:trHeight w:val="334"/>
        </w:trPr>
        <w:tc>
          <w:tcPr>
            <w:tcW w:w="516" w:type="dxa"/>
          </w:tcPr>
          <w:p w:rsidR="003D511E" w:rsidRPr="00CF2017" w:rsidRDefault="003D511E" w:rsidP="0053155D">
            <w:pPr>
              <w:rPr>
                <w:bCs/>
                <w:lang w:val="ru-RU"/>
              </w:rPr>
            </w:pPr>
            <w:r w:rsidRPr="00CF2017">
              <w:rPr>
                <w:bCs/>
                <w:sz w:val="22"/>
                <w:szCs w:val="22"/>
                <w:lang w:val="ru-RU"/>
              </w:rPr>
              <w:t>20.</w:t>
            </w:r>
          </w:p>
        </w:tc>
        <w:tc>
          <w:tcPr>
            <w:tcW w:w="3574" w:type="dxa"/>
            <w:gridSpan w:val="3"/>
          </w:tcPr>
          <w:p w:rsidR="003D511E" w:rsidRPr="00CF2017" w:rsidRDefault="003D511E" w:rsidP="0053155D">
            <w:pPr>
              <w:rPr>
                <w:bCs/>
                <w:lang w:val="ru-RU"/>
              </w:rPr>
            </w:pPr>
            <w:r w:rsidRPr="00CF2017">
              <w:rPr>
                <w:bCs/>
                <w:sz w:val="22"/>
                <w:szCs w:val="22"/>
                <w:lang w:val="ru-RU"/>
              </w:rPr>
              <w:t>Јазик на кој се изведува наставата</w:t>
            </w:r>
          </w:p>
        </w:tc>
        <w:tc>
          <w:tcPr>
            <w:tcW w:w="5764" w:type="dxa"/>
            <w:gridSpan w:val="9"/>
            <w:vAlign w:val="center"/>
          </w:tcPr>
          <w:p w:rsidR="003D511E" w:rsidRPr="00CF2017" w:rsidRDefault="003D511E" w:rsidP="0053155D">
            <w:pPr>
              <w:rPr>
                <w:lang w:val="mk-MK"/>
              </w:rPr>
            </w:pPr>
            <w:r w:rsidRPr="00CF2017">
              <w:rPr>
                <w:sz w:val="22"/>
                <w:szCs w:val="22"/>
                <w:lang w:val="mk-MK"/>
              </w:rPr>
              <w:t>Македонски</w:t>
            </w:r>
          </w:p>
        </w:tc>
      </w:tr>
      <w:tr w:rsidR="003D511E" w:rsidRPr="00CF2017" w:rsidTr="00C36C21">
        <w:trPr>
          <w:trHeight w:val="334"/>
        </w:trPr>
        <w:tc>
          <w:tcPr>
            <w:tcW w:w="516" w:type="dxa"/>
          </w:tcPr>
          <w:p w:rsidR="003D511E" w:rsidRPr="00CF2017" w:rsidRDefault="003D511E" w:rsidP="0053155D">
            <w:pPr>
              <w:rPr>
                <w:bCs/>
                <w:lang w:val="ru-RU"/>
              </w:rPr>
            </w:pPr>
            <w:r w:rsidRPr="00CF2017">
              <w:rPr>
                <w:bCs/>
                <w:sz w:val="22"/>
                <w:szCs w:val="22"/>
                <w:lang w:val="ru-RU"/>
              </w:rPr>
              <w:t>21.</w:t>
            </w:r>
          </w:p>
        </w:tc>
        <w:tc>
          <w:tcPr>
            <w:tcW w:w="3574" w:type="dxa"/>
            <w:gridSpan w:val="3"/>
          </w:tcPr>
          <w:p w:rsidR="003D511E" w:rsidRPr="00CF2017" w:rsidRDefault="003D511E" w:rsidP="0053155D">
            <w:pPr>
              <w:rPr>
                <w:bCs/>
                <w:lang w:val="ru-RU"/>
              </w:rPr>
            </w:pPr>
            <w:r w:rsidRPr="00CF2017">
              <w:rPr>
                <w:bCs/>
                <w:sz w:val="22"/>
                <w:szCs w:val="22"/>
                <w:lang w:val="ru-RU"/>
              </w:rPr>
              <w:t>Метод на следење на квалитетот на наставата</w:t>
            </w:r>
          </w:p>
        </w:tc>
        <w:tc>
          <w:tcPr>
            <w:tcW w:w="5764" w:type="dxa"/>
            <w:gridSpan w:val="9"/>
          </w:tcPr>
          <w:p w:rsidR="003D511E" w:rsidRPr="00CF2017" w:rsidRDefault="003D511E" w:rsidP="0053155D">
            <w:pPr>
              <w:rPr>
                <w:lang w:val="mk-MK"/>
              </w:rPr>
            </w:pPr>
            <w:r w:rsidRPr="00CF2017">
              <w:rPr>
                <w:sz w:val="22"/>
                <w:szCs w:val="22"/>
                <w:lang w:val="mk-MK"/>
              </w:rPr>
              <w:t>Студенска анонимна евалуација за предметот и наставнкот кој ја изведува наставата.</w:t>
            </w:r>
          </w:p>
        </w:tc>
      </w:tr>
    </w:tbl>
    <w:p w:rsidR="003D511E" w:rsidRPr="00CF2017" w:rsidRDefault="003D511E" w:rsidP="0053155D">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1980"/>
        <w:gridCol w:w="2700"/>
        <w:gridCol w:w="1980"/>
        <w:gridCol w:w="328"/>
        <w:gridCol w:w="572"/>
      </w:tblGrid>
      <w:tr w:rsidR="003D511E" w:rsidRPr="00CF2017" w:rsidTr="004F0E69">
        <w:trPr>
          <w:trHeight w:val="334"/>
        </w:trPr>
        <w:tc>
          <w:tcPr>
            <w:tcW w:w="586" w:type="dxa"/>
            <w:vMerge w:val="restart"/>
          </w:tcPr>
          <w:p w:rsidR="003D511E" w:rsidRPr="00CF2017" w:rsidRDefault="003D511E" w:rsidP="0053155D">
            <w:pPr>
              <w:rPr>
                <w:lang w:val="mk-MK"/>
              </w:rPr>
            </w:pPr>
            <w:r w:rsidRPr="00CF2017">
              <w:rPr>
                <w:sz w:val="22"/>
                <w:szCs w:val="22"/>
                <w:lang w:val="mk-MK"/>
              </w:rPr>
              <w:t>22.</w:t>
            </w:r>
          </w:p>
          <w:p w:rsidR="003D511E" w:rsidRPr="00CF2017" w:rsidRDefault="003D511E" w:rsidP="0053155D">
            <w:pPr>
              <w:rPr>
                <w:lang w:val="mk-MK"/>
              </w:rPr>
            </w:pPr>
            <w:r w:rsidRPr="00CF2017">
              <w:rPr>
                <w:bCs/>
                <w:sz w:val="22"/>
                <w:szCs w:val="22"/>
                <w:lang w:val="mk-MK"/>
              </w:rPr>
              <w:t>    </w:t>
            </w:r>
            <w:r w:rsidRPr="00CF2017">
              <w:rPr>
                <w:bCs/>
                <w:sz w:val="22"/>
                <w:szCs w:val="22"/>
                <w:lang w:val="ru-RU"/>
              </w:rPr>
              <w:t xml:space="preserve"> </w:t>
            </w:r>
          </w:p>
        </w:tc>
        <w:tc>
          <w:tcPr>
            <w:tcW w:w="8882" w:type="dxa"/>
            <w:gridSpan w:val="7"/>
          </w:tcPr>
          <w:p w:rsidR="003D511E" w:rsidRPr="00CF2017" w:rsidRDefault="003D511E" w:rsidP="0053155D">
            <w:pPr>
              <w:rPr>
                <w:lang w:val="mk-MK"/>
              </w:rPr>
            </w:pPr>
            <w:r w:rsidRPr="00CF2017">
              <w:rPr>
                <w:bCs/>
                <w:sz w:val="22"/>
                <w:szCs w:val="22"/>
                <w:lang w:val="ru-RU"/>
              </w:rPr>
              <w:t>Литература</w:t>
            </w:r>
          </w:p>
        </w:tc>
      </w:tr>
      <w:tr w:rsidR="003D511E" w:rsidRPr="00CF2017" w:rsidTr="004F0E69">
        <w:trPr>
          <w:trHeight w:val="334"/>
        </w:trPr>
        <w:tc>
          <w:tcPr>
            <w:tcW w:w="586" w:type="dxa"/>
            <w:vMerge/>
          </w:tcPr>
          <w:p w:rsidR="003D511E" w:rsidRPr="00CF2017" w:rsidRDefault="003D511E" w:rsidP="0053155D">
            <w:pPr>
              <w:rPr>
                <w:lang w:val="mk-MK"/>
              </w:rPr>
            </w:pPr>
          </w:p>
        </w:tc>
        <w:tc>
          <w:tcPr>
            <w:tcW w:w="692" w:type="dxa"/>
            <w:vMerge w:val="restart"/>
            <w:vAlign w:val="center"/>
          </w:tcPr>
          <w:p w:rsidR="003D511E" w:rsidRPr="00CF2017" w:rsidRDefault="003D511E" w:rsidP="0053155D">
            <w:pPr>
              <w:jc w:val="center"/>
              <w:rPr>
                <w:lang w:val="mk-MK"/>
              </w:rPr>
            </w:pPr>
            <w:r w:rsidRPr="00CF2017">
              <w:rPr>
                <w:sz w:val="22"/>
                <w:szCs w:val="22"/>
                <w:lang w:val="mk-MK"/>
              </w:rPr>
              <w:t>22.1.</w:t>
            </w:r>
          </w:p>
        </w:tc>
        <w:tc>
          <w:tcPr>
            <w:tcW w:w="8190" w:type="dxa"/>
            <w:gridSpan w:val="6"/>
          </w:tcPr>
          <w:p w:rsidR="003D511E" w:rsidRPr="00CF2017" w:rsidRDefault="003D511E" w:rsidP="0053155D">
            <w:pPr>
              <w:rPr>
                <w:lang w:val="mk-MK"/>
              </w:rPr>
            </w:pPr>
            <w:r w:rsidRPr="00CF2017">
              <w:rPr>
                <w:bCs/>
                <w:sz w:val="22"/>
                <w:szCs w:val="22"/>
                <w:lang w:val="ru-RU"/>
              </w:rPr>
              <w:t>Задолжителна литература</w:t>
            </w:r>
          </w:p>
        </w:tc>
      </w:tr>
      <w:tr w:rsidR="003D511E" w:rsidRPr="00CF2017" w:rsidTr="004F0E69">
        <w:trPr>
          <w:trHeight w:val="334"/>
        </w:trPr>
        <w:tc>
          <w:tcPr>
            <w:tcW w:w="586" w:type="dxa"/>
            <w:vMerge/>
          </w:tcPr>
          <w:p w:rsidR="003D511E" w:rsidRPr="00CF2017" w:rsidRDefault="003D511E" w:rsidP="0053155D">
            <w:pPr>
              <w:rPr>
                <w:bCs/>
                <w:lang w:val="ru-RU"/>
              </w:rPr>
            </w:pPr>
          </w:p>
        </w:tc>
        <w:tc>
          <w:tcPr>
            <w:tcW w:w="692" w:type="dxa"/>
            <w:vMerge/>
          </w:tcPr>
          <w:p w:rsidR="003D511E" w:rsidRPr="00CF2017" w:rsidRDefault="003D511E" w:rsidP="0053155D">
            <w:pPr>
              <w:rPr>
                <w:bCs/>
                <w:lang w:val="ru-RU"/>
              </w:rPr>
            </w:pPr>
          </w:p>
        </w:tc>
        <w:tc>
          <w:tcPr>
            <w:tcW w:w="630" w:type="dxa"/>
          </w:tcPr>
          <w:p w:rsidR="003D511E" w:rsidRPr="00CF2017" w:rsidRDefault="003D511E" w:rsidP="0053155D">
            <w:pPr>
              <w:jc w:val="center"/>
              <w:rPr>
                <w:bCs/>
                <w:lang w:val="ru-RU"/>
              </w:rPr>
            </w:pPr>
            <w:r w:rsidRPr="00CF2017">
              <w:rPr>
                <w:bCs/>
                <w:sz w:val="22"/>
                <w:szCs w:val="22"/>
                <w:lang w:val="ru-RU"/>
              </w:rPr>
              <w:t>Ред. број</w:t>
            </w:r>
          </w:p>
        </w:tc>
        <w:tc>
          <w:tcPr>
            <w:tcW w:w="1980" w:type="dxa"/>
          </w:tcPr>
          <w:p w:rsidR="003D511E" w:rsidRPr="00CF2017" w:rsidRDefault="003D511E" w:rsidP="0053155D">
            <w:pPr>
              <w:jc w:val="center"/>
              <w:rPr>
                <w:bCs/>
                <w:lang w:val="ru-RU"/>
              </w:rPr>
            </w:pPr>
            <w:r w:rsidRPr="00CF2017">
              <w:rPr>
                <w:bCs/>
                <w:sz w:val="22"/>
                <w:szCs w:val="22"/>
                <w:lang w:val="ru-RU"/>
              </w:rPr>
              <w:t>Автор</w:t>
            </w:r>
          </w:p>
        </w:tc>
        <w:tc>
          <w:tcPr>
            <w:tcW w:w="2700" w:type="dxa"/>
          </w:tcPr>
          <w:p w:rsidR="003D511E" w:rsidRPr="00CF2017" w:rsidRDefault="003D511E" w:rsidP="0053155D">
            <w:pPr>
              <w:jc w:val="center"/>
              <w:rPr>
                <w:bCs/>
                <w:lang w:val="ru-RU"/>
              </w:rPr>
            </w:pPr>
            <w:r w:rsidRPr="00CF2017">
              <w:rPr>
                <w:bCs/>
                <w:sz w:val="22"/>
                <w:szCs w:val="22"/>
                <w:lang w:val="ru-RU"/>
              </w:rPr>
              <w:t>Наслов</w:t>
            </w:r>
          </w:p>
        </w:tc>
        <w:tc>
          <w:tcPr>
            <w:tcW w:w="1980" w:type="dxa"/>
          </w:tcPr>
          <w:p w:rsidR="003D511E" w:rsidRPr="00CF2017" w:rsidRDefault="003D511E" w:rsidP="0053155D">
            <w:pPr>
              <w:jc w:val="center"/>
              <w:rPr>
                <w:lang w:val="mk-MK"/>
              </w:rPr>
            </w:pPr>
            <w:r w:rsidRPr="00CF2017">
              <w:rPr>
                <w:sz w:val="22"/>
                <w:szCs w:val="22"/>
                <w:lang w:val="mk-MK"/>
              </w:rPr>
              <w:t>Издавач</w:t>
            </w:r>
          </w:p>
        </w:tc>
        <w:tc>
          <w:tcPr>
            <w:tcW w:w="900" w:type="dxa"/>
            <w:gridSpan w:val="2"/>
          </w:tcPr>
          <w:p w:rsidR="003D511E" w:rsidRPr="00CF2017" w:rsidRDefault="003D511E" w:rsidP="004F0E69">
            <w:pPr>
              <w:jc w:val="center"/>
              <w:rPr>
                <w:lang w:val="mk-MK"/>
              </w:rPr>
            </w:pPr>
            <w:r w:rsidRPr="00CF2017">
              <w:rPr>
                <w:sz w:val="22"/>
                <w:szCs w:val="22"/>
                <w:lang w:val="mk-MK"/>
              </w:rPr>
              <w:t>Год</w:t>
            </w:r>
            <w:r>
              <w:rPr>
                <w:sz w:val="22"/>
                <w:szCs w:val="22"/>
                <w:lang w:val="mk-MK"/>
              </w:rPr>
              <w:t>.</w:t>
            </w:r>
          </w:p>
        </w:tc>
      </w:tr>
      <w:tr w:rsidR="003D511E" w:rsidRPr="00CF2017" w:rsidTr="004F0E69">
        <w:trPr>
          <w:trHeight w:val="334"/>
        </w:trPr>
        <w:tc>
          <w:tcPr>
            <w:tcW w:w="586" w:type="dxa"/>
            <w:vMerge/>
          </w:tcPr>
          <w:p w:rsidR="003D511E" w:rsidRPr="00CF2017" w:rsidRDefault="003D511E" w:rsidP="0053155D">
            <w:pPr>
              <w:rPr>
                <w:bCs/>
                <w:lang w:val="ru-RU"/>
              </w:rPr>
            </w:pPr>
          </w:p>
        </w:tc>
        <w:tc>
          <w:tcPr>
            <w:tcW w:w="692" w:type="dxa"/>
            <w:vMerge/>
          </w:tcPr>
          <w:p w:rsidR="003D511E" w:rsidRPr="00CF2017" w:rsidRDefault="003D511E" w:rsidP="0053155D">
            <w:pPr>
              <w:rPr>
                <w:bCs/>
                <w:lang w:val="ru-RU"/>
              </w:rPr>
            </w:pPr>
          </w:p>
        </w:tc>
        <w:tc>
          <w:tcPr>
            <w:tcW w:w="630" w:type="dxa"/>
          </w:tcPr>
          <w:p w:rsidR="003D511E" w:rsidRPr="00CF2017" w:rsidRDefault="003D511E" w:rsidP="0053155D">
            <w:pPr>
              <w:jc w:val="center"/>
              <w:rPr>
                <w:bCs/>
                <w:lang w:val="ru-RU"/>
              </w:rPr>
            </w:pPr>
            <w:r w:rsidRPr="00CF2017">
              <w:rPr>
                <w:bCs/>
                <w:sz w:val="22"/>
                <w:szCs w:val="22"/>
                <w:lang w:val="ru-RU"/>
              </w:rPr>
              <w:t>1.</w:t>
            </w:r>
          </w:p>
        </w:tc>
        <w:tc>
          <w:tcPr>
            <w:tcW w:w="1980" w:type="dxa"/>
            <w:vAlign w:val="center"/>
          </w:tcPr>
          <w:p w:rsidR="003D511E" w:rsidRPr="00CF2017" w:rsidRDefault="003D511E" w:rsidP="0053155D">
            <w:pPr>
              <w:rPr>
                <w:b/>
                <w:bCs/>
                <w:lang w:val="en-US"/>
              </w:rPr>
            </w:pPr>
            <w:r w:rsidRPr="00CF2017">
              <w:rPr>
                <w:b/>
                <w:bCs/>
                <w:sz w:val="22"/>
                <w:szCs w:val="22"/>
                <w:lang w:val="en-US"/>
              </w:rPr>
              <w:t>Bennet</w:t>
            </w:r>
          </w:p>
        </w:tc>
        <w:tc>
          <w:tcPr>
            <w:tcW w:w="2700" w:type="dxa"/>
            <w:vAlign w:val="center"/>
          </w:tcPr>
          <w:p w:rsidR="003D511E" w:rsidRPr="00CF2017" w:rsidRDefault="003D511E" w:rsidP="0053155D">
            <w:pPr>
              <w:rPr>
                <w:bCs/>
                <w:lang w:val="en-US"/>
              </w:rPr>
            </w:pPr>
            <w:r w:rsidRPr="00CF2017">
              <w:rPr>
                <w:bCs/>
                <w:sz w:val="22"/>
                <w:szCs w:val="22"/>
                <w:lang w:val="en-US"/>
              </w:rPr>
              <w:t>Hospital Infections</w:t>
            </w:r>
          </w:p>
        </w:tc>
        <w:tc>
          <w:tcPr>
            <w:tcW w:w="1980" w:type="dxa"/>
            <w:vAlign w:val="center"/>
          </w:tcPr>
          <w:p w:rsidR="003D511E" w:rsidRPr="00CF2017" w:rsidRDefault="003D511E" w:rsidP="0053155D">
            <w:pPr>
              <w:rPr>
                <w:lang w:val="mk-MK"/>
              </w:rPr>
            </w:pPr>
          </w:p>
        </w:tc>
        <w:tc>
          <w:tcPr>
            <w:tcW w:w="900" w:type="dxa"/>
            <w:gridSpan w:val="2"/>
            <w:vAlign w:val="center"/>
          </w:tcPr>
          <w:p w:rsidR="003D511E" w:rsidRPr="00CF2017" w:rsidRDefault="003D511E" w:rsidP="0053155D">
            <w:pPr>
              <w:rPr>
                <w:lang w:val="en-US"/>
              </w:rPr>
            </w:pPr>
            <w:r w:rsidRPr="00CF2017">
              <w:rPr>
                <w:sz w:val="22"/>
                <w:szCs w:val="22"/>
                <w:lang w:val="en-US"/>
              </w:rPr>
              <w:t>2008</w:t>
            </w:r>
          </w:p>
        </w:tc>
      </w:tr>
      <w:tr w:rsidR="003D511E" w:rsidRPr="00CF2017" w:rsidTr="004F0E69">
        <w:trPr>
          <w:trHeight w:val="334"/>
        </w:trPr>
        <w:tc>
          <w:tcPr>
            <w:tcW w:w="586" w:type="dxa"/>
            <w:vMerge/>
          </w:tcPr>
          <w:p w:rsidR="003D511E" w:rsidRPr="00CF2017" w:rsidRDefault="003D511E" w:rsidP="0053155D">
            <w:pPr>
              <w:rPr>
                <w:bCs/>
                <w:lang w:val="ru-RU"/>
              </w:rPr>
            </w:pPr>
          </w:p>
        </w:tc>
        <w:tc>
          <w:tcPr>
            <w:tcW w:w="692" w:type="dxa"/>
            <w:vMerge/>
          </w:tcPr>
          <w:p w:rsidR="003D511E" w:rsidRPr="00CF2017" w:rsidRDefault="003D511E" w:rsidP="0053155D">
            <w:pPr>
              <w:rPr>
                <w:bCs/>
                <w:lang w:val="ru-RU"/>
              </w:rPr>
            </w:pPr>
          </w:p>
        </w:tc>
        <w:tc>
          <w:tcPr>
            <w:tcW w:w="630" w:type="dxa"/>
          </w:tcPr>
          <w:p w:rsidR="003D511E" w:rsidRPr="00CF2017" w:rsidRDefault="003D511E" w:rsidP="0053155D">
            <w:pPr>
              <w:jc w:val="center"/>
              <w:rPr>
                <w:bCs/>
                <w:lang w:val="ru-RU"/>
              </w:rPr>
            </w:pPr>
            <w:r w:rsidRPr="00CF2017">
              <w:rPr>
                <w:bCs/>
                <w:sz w:val="22"/>
                <w:szCs w:val="22"/>
                <w:lang w:val="ru-RU"/>
              </w:rPr>
              <w:t>2.</w:t>
            </w:r>
          </w:p>
        </w:tc>
        <w:tc>
          <w:tcPr>
            <w:tcW w:w="1980" w:type="dxa"/>
            <w:vAlign w:val="center"/>
          </w:tcPr>
          <w:p w:rsidR="003D511E" w:rsidRPr="00CF2017" w:rsidRDefault="003D511E" w:rsidP="0053155D">
            <w:pPr>
              <w:rPr>
                <w:lang w:val="en-US"/>
              </w:rPr>
            </w:pPr>
            <w:r w:rsidRPr="00CF2017">
              <w:rPr>
                <w:sz w:val="22"/>
                <w:szCs w:val="22"/>
                <w:lang w:val="en-US"/>
              </w:rPr>
              <w:t>Поповска Ка</w:t>
            </w:r>
            <w:r w:rsidRPr="00CF2017">
              <w:rPr>
                <w:sz w:val="22"/>
                <w:szCs w:val="22"/>
                <w:lang w:val="mk-MK"/>
              </w:rPr>
              <w:t>ќ</w:t>
            </w:r>
            <w:r w:rsidRPr="00CF2017">
              <w:rPr>
                <w:sz w:val="22"/>
                <w:szCs w:val="22"/>
                <w:lang w:val="en-US"/>
              </w:rPr>
              <w:t>а</w:t>
            </w:r>
          </w:p>
        </w:tc>
        <w:tc>
          <w:tcPr>
            <w:tcW w:w="2700" w:type="dxa"/>
            <w:vAlign w:val="center"/>
          </w:tcPr>
          <w:p w:rsidR="003D511E" w:rsidRPr="00CF2017" w:rsidRDefault="003D511E" w:rsidP="0053155D">
            <w:pPr>
              <w:rPr>
                <w:bCs/>
                <w:lang w:val="en-US"/>
              </w:rPr>
            </w:pPr>
            <w:r w:rsidRPr="00CF2017">
              <w:rPr>
                <w:bCs/>
                <w:sz w:val="22"/>
                <w:szCs w:val="22"/>
                <w:lang w:val="en-US"/>
              </w:rPr>
              <w:t>Интрахоспитални инфекции</w:t>
            </w:r>
          </w:p>
        </w:tc>
        <w:tc>
          <w:tcPr>
            <w:tcW w:w="1980" w:type="dxa"/>
            <w:vAlign w:val="center"/>
          </w:tcPr>
          <w:p w:rsidR="003D511E" w:rsidRPr="00CF2017" w:rsidRDefault="003D511E" w:rsidP="0053155D">
            <w:pPr>
              <w:rPr>
                <w:lang w:val="en-US"/>
              </w:rPr>
            </w:pPr>
            <w:r w:rsidRPr="00CF2017">
              <w:rPr>
                <w:sz w:val="22"/>
                <w:szCs w:val="22"/>
                <w:lang w:val="en-US"/>
              </w:rPr>
              <w:t>Нико компани</w:t>
            </w:r>
          </w:p>
        </w:tc>
        <w:tc>
          <w:tcPr>
            <w:tcW w:w="900" w:type="dxa"/>
            <w:gridSpan w:val="2"/>
            <w:vAlign w:val="center"/>
          </w:tcPr>
          <w:p w:rsidR="003D511E" w:rsidRPr="00CF2017" w:rsidRDefault="003D511E" w:rsidP="0053155D">
            <w:pPr>
              <w:rPr>
                <w:lang w:val="en-US"/>
              </w:rPr>
            </w:pPr>
            <w:r w:rsidRPr="00CF2017">
              <w:rPr>
                <w:sz w:val="22"/>
                <w:szCs w:val="22"/>
                <w:lang w:val="en-US"/>
              </w:rPr>
              <w:t>2005</w:t>
            </w:r>
          </w:p>
        </w:tc>
      </w:tr>
      <w:tr w:rsidR="003D511E" w:rsidRPr="00CF2017" w:rsidTr="004F0E69">
        <w:trPr>
          <w:trHeight w:val="334"/>
        </w:trPr>
        <w:tc>
          <w:tcPr>
            <w:tcW w:w="586" w:type="dxa"/>
            <w:vMerge/>
          </w:tcPr>
          <w:p w:rsidR="003D511E" w:rsidRPr="00CF2017" w:rsidRDefault="003D511E" w:rsidP="0053155D">
            <w:pPr>
              <w:rPr>
                <w:bCs/>
                <w:lang w:val="en-US"/>
              </w:rPr>
            </w:pPr>
          </w:p>
        </w:tc>
        <w:tc>
          <w:tcPr>
            <w:tcW w:w="692" w:type="dxa"/>
            <w:vMerge/>
          </w:tcPr>
          <w:p w:rsidR="003D511E" w:rsidRPr="00CF2017" w:rsidRDefault="003D511E" w:rsidP="0053155D">
            <w:pPr>
              <w:rPr>
                <w:bCs/>
                <w:lang w:val="en-US"/>
              </w:rPr>
            </w:pPr>
          </w:p>
        </w:tc>
        <w:tc>
          <w:tcPr>
            <w:tcW w:w="630" w:type="dxa"/>
          </w:tcPr>
          <w:p w:rsidR="003D511E" w:rsidRPr="00CF2017" w:rsidRDefault="003D511E" w:rsidP="0053155D">
            <w:pPr>
              <w:jc w:val="center"/>
              <w:rPr>
                <w:bCs/>
                <w:lang w:val="ru-RU"/>
              </w:rPr>
            </w:pPr>
            <w:r w:rsidRPr="00CF2017">
              <w:rPr>
                <w:bCs/>
                <w:sz w:val="22"/>
                <w:szCs w:val="22"/>
                <w:lang w:val="ru-RU"/>
              </w:rPr>
              <w:t>3.</w:t>
            </w:r>
          </w:p>
        </w:tc>
        <w:tc>
          <w:tcPr>
            <w:tcW w:w="1980" w:type="dxa"/>
            <w:vAlign w:val="center"/>
          </w:tcPr>
          <w:p w:rsidR="003D511E" w:rsidRPr="00CF2017" w:rsidRDefault="003D511E" w:rsidP="0053155D">
            <w:pPr>
              <w:rPr>
                <w:lang w:val="mk-MK"/>
              </w:rPr>
            </w:pPr>
          </w:p>
        </w:tc>
        <w:tc>
          <w:tcPr>
            <w:tcW w:w="2700" w:type="dxa"/>
            <w:vAlign w:val="center"/>
          </w:tcPr>
          <w:p w:rsidR="003D511E" w:rsidRPr="00CF2017" w:rsidRDefault="003D511E" w:rsidP="0053155D">
            <w:pPr>
              <w:rPr>
                <w:bCs/>
                <w:lang w:val="mk-MK"/>
              </w:rPr>
            </w:pPr>
          </w:p>
        </w:tc>
        <w:tc>
          <w:tcPr>
            <w:tcW w:w="1980" w:type="dxa"/>
            <w:vAlign w:val="center"/>
          </w:tcPr>
          <w:p w:rsidR="003D511E" w:rsidRPr="00CF2017" w:rsidRDefault="003D511E" w:rsidP="0053155D">
            <w:pPr>
              <w:rPr>
                <w:lang w:val="mk-MK"/>
              </w:rPr>
            </w:pPr>
          </w:p>
        </w:tc>
        <w:tc>
          <w:tcPr>
            <w:tcW w:w="900" w:type="dxa"/>
            <w:gridSpan w:val="2"/>
            <w:vAlign w:val="center"/>
          </w:tcPr>
          <w:p w:rsidR="003D511E" w:rsidRPr="00CF2017" w:rsidRDefault="003D511E" w:rsidP="0053155D">
            <w:pPr>
              <w:rPr>
                <w:lang w:val="mk-MK"/>
              </w:rPr>
            </w:pPr>
          </w:p>
        </w:tc>
      </w:tr>
      <w:tr w:rsidR="003D511E" w:rsidRPr="00CF2017" w:rsidTr="004F0E69">
        <w:trPr>
          <w:trHeight w:val="334"/>
        </w:trPr>
        <w:tc>
          <w:tcPr>
            <w:tcW w:w="586" w:type="dxa"/>
            <w:vMerge/>
          </w:tcPr>
          <w:p w:rsidR="003D511E" w:rsidRPr="00CF2017" w:rsidRDefault="003D511E" w:rsidP="0053155D">
            <w:pPr>
              <w:rPr>
                <w:lang w:val="mk-MK"/>
              </w:rPr>
            </w:pPr>
          </w:p>
        </w:tc>
        <w:tc>
          <w:tcPr>
            <w:tcW w:w="692" w:type="dxa"/>
            <w:vMerge w:val="restart"/>
            <w:vAlign w:val="center"/>
          </w:tcPr>
          <w:p w:rsidR="003D511E" w:rsidRPr="00CF2017" w:rsidRDefault="003D511E" w:rsidP="0053155D">
            <w:pPr>
              <w:jc w:val="center"/>
              <w:rPr>
                <w:lang w:val="mk-MK"/>
              </w:rPr>
            </w:pPr>
            <w:r w:rsidRPr="00CF2017">
              <w:rPr>
                <w:sz w:val="22"/>
                <w:szCs w:val="22"/>
                <w:lang w:val="mk-MK"/>
              </w:rPr>
              <w:t>22.2.</w:t>
            </w:r>
          </w:p>
        </w:tc>
        <w:tc>
          <w:tcPr>
            <w:tcW w:w="8190" w:type="dxa"/>
            <w:gridSpan w:val="6"/>
          </w:tcPr>
          <w:p w:rsidR="003D511E" w:rsidRPr="00CF2017" w:rsidRDefault="003D511E" w:rsidP="0053155D">
            <w:pPr>
              <w:rPr>
                <w:lang w:val="mk-MK"/>
              </w:rPr>
            </w:pPr>
          </w:p>
        </w:tc>
      </w:tr>
      <w:tr w:rsidR="003D511E" w:rsidRPr="00CF2017" w:rsidTr="004F0E69">
        <w:trPr>
          <w:trHeight w:val="334"/>
        </w:trPr>
        <w:tc>
          <w:tcPr>
            <w:tcW w:w="586" w:type="dxa"/>
            <w:vMerge/>
          </w:tcPr>
          <w:p w:rsidR="003D511E" w:rsidRPr="00CF2017" w:rsidRDefault="003D511E" w:rsidP="0053155D">
            <w:pPr>
              <w:rPr>
                <w:bCs/>
                <w:lang w:val="ru-RU"/>
              </w:rPr>
            </w:pPr>
          </w:p>
        </w:tc>
        <w:tc>
          <w:tcPr>
            <w:tcW w:w="692" w:type="dxa"/>
            <w:vMerge/>
          </w:tcPr>
          <w:p w:rsidR="003D511E" w:rsidRPr="00CF2017" w:rsidRDefault="003D511E" w:rsidP="0053155D">
            <w:pPr>
              <w:rPr>
                <w:bCs/>
                <w:lang w:val="ru-RU"/>
              </w:rPr>
            </w:pPr>
          </w:p>
        </w:tc>
        <w:tc>
          <w:tcPr>
            <w:tcW w:w="630" w:type="dxa"/>
          </w:tcPr>
          <w:p w:rsidR="003D511E" w:rsidRPr="00CF2017" w:rsidRDefault="003D511E" w:rsidP="0053155D">
            <w:pPr>
              <w:rPr>
                <w:bCs/>
                <w:lang w:val="ru-RU"/>
              </w:rPr>
            </w:pPr>
            <w:r w:rsidRPr="00CF2017">
              <w:rPr>
                <w:bCs/>
                <w:sz w:val="22"/>
                <w:szCs w:val="22"/>
                <w:lang w:val="ru-RU"/>
              </w:rPr>
              <w:t>Ред. број</w:t>
            </w:r>
          </w:p>
        </w:tc>
        <w:tc>
          <w:tcPr>
            <w:tcW w:w="1980" w:type="dxa"/>
          </w:tcPr>
          <w:p w:rsidR="003D511E" w:rsidRPr="00CF2017" w:rsidRDefault="003D511E" w:rsidP="0053155D">
            <w:pPr>
              <w:jc w:val="center"/>
              <w:rPr>
                <w:bCs/>
                <w:lang w:val="en-US"/>
              </w:rPr>
            </w:pPr>
            <w:r w:rsidRPr="00CF2017">
              <w:rPr>
                <w:bCs/>
                <w:sz w:val="22"/>
                <w:szCs w:val="22"/>
                <w:lang w:val="en-US"/>
              </w:rPr>
              <w:t>IFIC</w:t>
            </w:r>
          </w:p>
        </w:tc>
        <w:tc>
          <w:tcPr>
            <w:tcW w:w="2700" w:type="dxa"/>
          </w:tcPr>
          <w:p w:rsidR="003D511E" w:rsidRPr="00CF2017" w:rsidRDefault="003D511E" w:rsidP="0053155D">
            <w:pPr>
              <w:jc w:val="center"/>
              <w:rPr>
                <w:bCs/>
                <w:lang w:val="en-US"/>
              </w:rPr>
            </w:pPr>
            <w:r w:rsidRPr="00CF2017">
              <w:rPr>
                <w:bCs/>
                <w:sz w:val="22"/>
                <w:szCs w:val="22"/>
                <w:lang w:val="en-US"/>
              </w:rPr>
              <w:t>Basic concepts of infection control</w:t>
            </w:r>
          </w:p>
        </w:tc>
        <w:tc>
          <w:tcPr>
            <w:tcW w:w="2308" w:type="dxa"/>
            <w:gridSpan w:val="2"/>
          </w:tcPr>
          <w:p w:rsidR="003D511E" w:rsidRPr="00CF2017" w:rsidRDefault="003D511E" w:rsidP="0053155D">
            <w:pPr>
              <w:jc w:val="center"/>
              <w:rPr>
                <w:lang w:val="en-US"/>
              </w:rPr>
            </w:pPr>
            <w:r w:rsidRPr="00CF2017">
              <w:rPr>
                <w:sz w:val="22"/>
                <w:szCs w:val="22"/>
                <w:lang w:val="en-US"/>
              </w:rPr>
              <w:t>Candace Friedman; William Newsom</w:t>
            </w:r>
          </w:p>
        </w:tc>
        <w:tc>
          <w:tcPr>
            <w:tcW w:w="572" w:type="dxa"/>
          </w:tcPr>
          <w:p w:rsidR="003D511E" w:rsidRPr="00CF2017" w:rsidRDefault="003D511E" w:rsidP="0053155D">
            <w:pPr>
              <w:jc w:val="center"/>
              <w:rPr>
                <w:lang w:val="en-US"/>
              </w:rPr>
            </w:pPr>
            <w:r w:rsidRPr="00CF2017">
              <w:rPr>
                <w:sz w:val="22"/>
                <w:szCs w:val="22"/>
                <w:lang w:val="en-US"/>
              </w:rPr>
              <w:t>2011</w:t>
            </w:r>
          </w:p>
        </w:tc>
      </w:tr>
      <w:tr w:rsidR="003D511E" w:rsidRPr="00CF2017" w:rsidTr="004F0E69">
        <w:trPr>
          <w:trHeight w:val="334"/>
        </w:trPr>
        <w:tc>
          <w:tcPr>
            <w:tcW w:w="586" w:type="dxa"/>
            <w:vMerge/>
          </w:tcPr>
          <w:p w:rsidR="003D511E" w:rsidRPr="00CF2017" w:rsidRDefault="003D511E" w:rsidP="0053155D">
            <w:pPr>
              <w:rPr>
                <w:bCs/>
              </w:rPr>
            </w:pPr>
          </w:p>
        </w:tc>
        <w:tc>
          <w:tcPr>
            <w:tcW w:w="692" w:type="dxa"/>
            <w:vMerge/>
          </w:tcPr>
          <w:p w:rsidR="003D511E" w:rsidRPr="00CF2017" w:rsidRDefault="003D511E" w:rsidP="0053155D">
            <w:pPr>
              <w:rPr>
                <w:bCs/>
              </w:rPr>
            </w:pPr>
          </w:p>
        </w:tc>
        <w:tc>
          <w:tcPr>
            <w:tcW w:w="630" w:type="dxa"/>
          </w:tcPr>
          <w:p w:rsidR="003D511E" w:rsidRPr="00CF2017" w:rsidRDefault="003D511E" w:rsidP="0053155D">
            <w:pPr>
              <w:rPr>
                <w:bCs/>
                <w:lang w:val="ru-RU"/>
              </w:rPr>
            </w:pPr>
            <w:r w:rsidRPr="00CF2017">
              <w:rPr>
                <w:bCs/>
                <w:sz w:val="22"/>
                <w:szCs w:val="22"/>
                <w:lang w:val="ru-RU"/>
              </w:rPr>
              <w:t>1.</w:t>
            </w:r>
          </w:p>
        </w:tc>
        <w:tc>
          <w:tcPr>
            <w:tcW w:w="1980" w:type="dxa"/>
            <w:vAlign w:val="center"/>
          </w:tcPr>
          <w:p w:rsidR="003D511E" w:rsidRPr="00CF2017" w:rsidRDefault="003D511E" w:rsidP="0053155D">
            <w:pPr>
              <w:rPr>
                <w:lang w:val="en-US"/>
              </w:rPr>
            </w:pPr>
            <w:r w:rsidRPr="00CF2017">
              <w:rPr>
                <w:sz w:val="22"/>
                <w:szCs w:val="22"/>
                <w:lang w:val="en-US"/>
              </w:rPr>
              <w:t>The official Journal of the hospital Infection society</w:t>
            </w:r>
          </w:p>
        </w:tc>
        <w:tc>
          <w:tcPr>
            <w:tcW w:w="2700" w:type="dxa"/>
            <w:vAlign w:val="center"/>
          </w:tcPr>
          <w:p w:rsidR="003D511E" w:rsidRPr="00CF2017" w:rsidRDefault="003D511E" w:rsidP="0053155D">
            <w:pPr>
              <w:rPr>
                <w:bCs/>
                <w:lang w:val="en-US"/>
              </w:rPr>
            </w:pPr>
            <w:r w:rsidRPr="00CF2017">
              <w:rPr>
                <w:bCs/>
                <w:sz w:val="22"/>
                <w:szCs w:val="22"/>
                <w:lang w:val="en-US"/>
              </w:rPr>
              <w:t>The journal of Infection control</w:t>
            </w:r>
          </w:p>
        </w:tc>
        <w:tc>
          <w:tcPr>
            <w:tcW w:w="2308" w:type="dxa"/>
            <w:gridSpan w:val="2"/>
            <w:vAlign w:val="center"/>
          </w:tcPr>
          <w:p w:rsidR="003D511E" w:rsidRPr="00CF2017" w:rsidRDefault="003D511E" w:rsidP="0053155D">
            <w:pPr>
              <w:rPr>
                <w:lang w:val="en-US"/>
              </w:rPr>
            </w:pPr>
            <w:r w:rsidRPr="00CF2017">
              <w:rPr>
                <w:sz w:val="22"/>
                <w:szCs w:val="22"/>
                <w:lang w:val="en-US"/>
              </w:rPr>
              <w:t>ELSEVIER</w:t>
            </w:r>
          </w:p>
        </w:tc>
        <w:tc>
          <w:tcPr>
            <w:tcW w:w="572" w:type="dxa"/>
            <w:vAlign w:val="center"/>
          </w:tcPr>
          <w:p w:rsidR="003D511E" w:rsidRPr="00CF2017" w:rsidRDefault="003D511E" w:rsidP="0053155D">
            <w:pPr>
              <w:rPr>
                <w:lang w:val="mk-MK"/>
              </w:rPr>
            </w:pPr>
          </w:p>
        </w:tc>
      </w:tr>
      <w:tr w:rsidR="003D511E" w:rsidRPr="00CF2017" w:rsidTr="004F0E69">
        <w:trPr>
          <w:trHeight w:val="334"/>
        </w:trPr>
        <w:tc>
          <w:tcPr>
            <w:tcW w:w="586" w:type="dxa"/>
            <w:vMerge/>
          </w:tcPr>
          <w:p w:rsidR="003D511E" w:rsidRPr="00CF2017" w:rsidRDefault="003D511E" w:rsidP="0053155D">
            <w:pPr>
              <w:rPr>
                <w:bCs/>
                <w:lang w:val="en-US"/>
              </w:rPr>
            </w:pPr>
          </w:p>
        </w:tc>
        <w:tc>
          <w:tcPr>
            <w:tcW w:w="692" w:type="dxa"/>
            <w:vMerge/>
          </w:tcPr>
          <w:p w:rsidR="003D511E" w:rsidRPr="00CF2017" w:rsidRDefault="003D511E" w:rsidP="0053155D">
            <w:pPr>
              <w:rPr>
                <w:bCs/>
                <w:lang w:val="en-US"/>
              </w:rPr>
            </w:pPr>
          </w:p>
        </w:tc>
        <w:tc>
          <w:tcPr>
            <w:tcW w:w="630" w:type="dxa"/>
          </w:tcPr>
          <w:p w:rsidR="003D511E" w:rsidRPr="00CF2017" w:rsidRDefault="003D511E" w:rsidP="0053155D">
            <w:pPr>
              <w:rPr>
                <w:bCs/>
                <w:lang w:val="ru-RU"/>
              </w:rPr>
            </w:pPr>
            <w:r w:rsidRPr="00CF2017">
              <w:rPr>
                <w:bCs/>
                <w:sz w:val="22"/>
                <w:szCs w:val="22"/>
                <w:lang w:val="ru-RU"/>
              </w:rPr>
              <w:t>2.</w:t>
            </w:r>
          </w:p>
        </w:tc>
        <w:tc>
          <w:tcPr>
            <w:tcW w:w="1980" w:type="dxa"/>
            <w:vAlign w:val="center"/>
          </w:tcPr>
          <w:p w:rsidR="003D511E" w:rsidRPr="00CF2017" w:rsidRDefault="003D511E" w:rsidP="0053155D">
            <w:pPr>
              <w:rPr>
                <w:lang w:val="mk-MK"/>
              </w:rPr>
            </w:pPr>
          </w:p>
        </w:tc>
        <w:tc>
          <w:tcPr>
            <w:tcW w:w="2700" w:type="dxa"/>
            <w:vAlign w:val="center"/>
          </w:tcPr>
          <w:p w:rsidR="003D511E" w:rsidRPr="00CF2017" w:rsidRDefault="003D511E" w:rsidP="0053155D">
            <w:pPr>
              <w:rPr>
                <w:bCs/>
                <w:lang w:val="mk-MK"/>
              </w:rPr>
            </w:pPr>
          </w:p>
        </w:tc>
        <w:tc>
          <w:tcPr>
            <w:tcW w:w="2308" w:type="dxa"/>
            <w:gridSpan w:val="2"/>
            <w:vAlign w:val="center"/>
          </w:tcPr>
          <w:p w:rsidR="003D511E" w:rsidRPr="00CF2017" w:rsidRDefault="003D511E" w:rsidP="0053155D">
            <w:pPr>
              <w:rPr>
                <w:lang w:val="mk-MK"/>
              </w:rPr>
            </w:pPr>
          </w:p>
        </w:tc>
        <w:tc>
          <w:tcPr>
            <w:tcW w:w="572" w:type="dxa"/>
            <w:vAlign w:val="center"/>
          </w:tcPr>
          <w:p w:rsidR="003D511E" w:rsidRPr="00CF2017" w:rsidRDefault="003D511E" w:rsidP="0053155D">
            <w:pPr>
              <w:rPr>
                <w:lang w:val="mk-MK"/>
              </w:rPr>
            </w:pPr>
          </w:p>
        </w:tc>
      </w:tr>
      <w:tr w:rsidR="003D511E" w:rsidRPr="00CF2017" w:rsidTr="004F0E69">
        <w:trPr>
          <w:trHeight w:val="334"/>
        </w:trPr>
        <w:tc>
          <w:tcPr>
            <w:tcW w:w="586" w:type="dxa"/>
            <w:vMerge/>
          </w:tcPr>
          <w:p w:rsidR="003D511E" w:rsidRPr="00CF2017" w:rsidRDefault="003D511E" w:rsidP="0053155D">
            <w:pPr>
              <w:rPr>
                <w:bCs/>
                <w:lang w:val="ru-RU"/>
              </w:rPr>
            </w:pPr>
          </w:p>
        </w:tc>
        <w:tc>
          <w:tcPr>
            <w:tcW w:w="692" w:type="dxa"/>
            <w:vMerge/>
          </w:tcPr>
          <w:p w:rsidR="003D511E" w:rsidRPr="00CF2017" w:rsidRDefault="003D511E" w:rsidP="0053155D">
            <w:pPr>
              <w:rPr>
                <w:bCs/>
                <w:lang w:val="ru-RU"/>
              </w:rPr>
            </w:pPr>
          </w:p>
        </w:tc>
        <w:tc>
          <w:tcPr>
            <w:tcW w:w="630" w:type="dxa"/>
          </w:tcPr>
          <w:p w:rsidR="003D511E" w:rsidRPr="00CF2017" w:rsidRDefault="003D511E" w:rsidP="0053155D">
            <w:pPr>
              <w:rPr>
                <w:bCs/>
                <w:lang w:val="ru-RU"/>
              </w:rPr>
            </w:pPr>
            <w:r w:rsidRPr="00CF2017">
              <w:rPr>
                <w:bCs/>
                <w:sz w:val="22"/>
                <w:szCs w:val="22"/>
                <w:lang w:val="ru-RU"/>
              </w:rPr>
              <w:t>3.</w:t>
            </w:r>
          </w:p>
        </w:tc>
        <w:tc>
          <w:tcPr>
            <w:tcW w:w="1980" w:type="dxa"/>
            <w:vAlign w:val="center"/>
          </w:tcPr>
          <w:p w:rsidR="003D511E" w:rsidRPr="00CF2017" w:rsidRDefault="003D511E" w:rsidP="0053155D">
            <w:pPr>
              <w:rPr>
                <w:lang w:val="mk-MK"/>
              </w:rPr>
            </w:pPr>
          </w:p>
        </w:tc>
        <w:tc>
          <w:tcPr>
            <w:tcW w:w="2700" w:type="dxa"/>
            <w:vAlign w:val="center"/>
          </w:tcPr>
          <w:p w:rsidR="003D511E" w:rsidRPr="00CF2017" w:rsidRDefault="003D511E" w:rsidP="0053155D">
            <w:pPr>
              <w:rPr>
                <w:bCs/>
                <w:lang w:val="en-US"/>
              </w:rPr>
            </w:pPr>
          </w:p>
        </w:tc>
        <w:tc>
          <w:tcPr>
            <w:tcW w:w="2308" w:type="dxa"/>
            <w:gridSpan w:val="2"/>
            <w:vAlign w:val="center"/>
          </w:tcPr>
          <w:p w:rsidR="003D511E" w:rsidRPr="00CF2017" w:rsidRDefault="003D511E" w:rsidP="0053155D">
            <w:pPr>
              <w:rPr>
                <w:lang w:val="mk-MK"/>
              </w:rPr>
            </w:pPr>
          </w:p>
        </w:tc>
        <w:tc>
          <w:tcPr>
            <w:tcW w:w="572" w:type="dxa"/>
            <w:vAlign w:val="center"/>
          </w:tcPr>
          <w:p w:rsidR="003D511E" w:rsidRPr="00CF2017" w:rsidRDefault="003D511E" w:rsidP="0053155D">
            <w:pPr>
              <w:rPr>
                <w:lang w:val="mk-MK"/>
              </w:rPr>
            </w:pPr>
          </w:p>
        </w:tc>
      </w:tr>
    </w:tbl>
    <w:p w:rsidR="003D511E" w:rsidRPr="007462C9" w:rsidRDefault="003D511E" w:rsidP="00611069">
      <w:pPr>
        <w:rPr>
          <w:color w:val="FF0000"/>
          <w:lang w:val="mk-MK"/>
        </w:rPr>
      </w:pPr>
    </w:p>
    <w:p w:rsidR="003D511E" w:rsidRDefault="003D511E" w:rsidP="00531E36">
      <w:pPr>
        <w:rPr>
          <w:lang w:val="en-US"/>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mk-MK"/>
        </w:rPr>
      </w:pPr>
    </w:p>
    <w:p w:rsidR="003D511E" w:rsidRDefault="003D511E" w:rsidP="00531E36">
      <w:pPr>
        <w:rPr>
          <w:lang w:val="en-US"/>
        </w:rPr>
      </w:pPr>
    </w:p>
    <w:p w:rsidR="003D511E" w:rsidRDefault="003D511E" w:rsidP="00531E36">
      <w:pPr>
        <w:rPr>
          <w:lang w:val="en-US"/>
        </w:rPr>
      </w:pPr>
    </w:p>
    <w:p w:rsidR="003D511E" w:rsidRPr="00931D08" w:rsidRDefault="003D511E" w:rsidP="00531E36">
      <w:pPr>
        <w:rPr>
          <w:lang w:val="en-US"/>
        </w:rPr>
      </w:pPr>
    </w:p>
    <w:p w:rsidR="003D511E" w:rsidRDefault="003D511E" w:rsidP="00531E36">
      <w:pPr>
        <w:rPr>
          <w:lang w:val="en-US"/>
        </w:rPr>
      </w:pPr>
    </w:p>
    <w:p w:rsidR="003D511E" w:rsidRPr="004A738A" w:rsidRDefault="003D511E" w:rsidP="00531E36">
      <w:pPr>
        <w:rPr>
          <w:lang w:val="en-US"/>
        </w:rPr>
      </w:pPr>
    </w:p>
    <w:p w:rsidR="003D511E" w:rsidRDefault="003D511E" w:rsidP="00531E36">
      <w:pPr>
        <w:rPr>
          <w:lang w:val="en-US"/>
        </w:rPr>
      </w:pPr>
    </w:p>
    <w:p w:rsidR="003D511E" w:rsidRPr="000A07AA" w:rsidRDefault="003D511E" w:rsidP="00531E36">
      <w:pPr>
        <w:rPr>
          <w:lang w:val="en-US"/>
        </w:rPr>
      </w:pPr>
    </w:p>
    <w:p w:rsidR="003D511E" w:rsidRPr="0068575C" w:rsidRDefault="003D511E" w:rsidP="00531E36">
      <w:pPr>
        <w:rPr>
          <w:lang w:val="mk-MK"/>
        </w:rPr>
      </w:pPr>
    </w:p>
    <w:p w:rsidR="003D511E" w:rsidRPr="00EB0F3E" w:rsidRDefault="003D511E" w:rsidP="00531E36">
      <w:pPr>
        <w:rPr>
          <w:lang w:val="ru-RU"/>
        </w:rPr>
      </w:pPr>
      <w:r w:rsidRPr="00EB0F3E">
        <w:rPr>
          <w:lang w:val="ru-RU"/>
        </w:rPr>
        <w:t>2</w:t>
      </w:r>
      <w:r>
        <w:rPr>
          <w:lang w:val="mk-MK"/>
        </w:rPr>
        <w:t>1</w:t>
      </w:r>
      <w:r w:rsidRPr="00EB0F3E">
        <w:rPr>
          <w:lang w:val="ru-RU"/>
        </w:rPr>
        <w:t>.</w:t>
      </w:r>
      <w:r w:rsidRPr="00EB0F3E">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93"/>
        <w:gridCol w:w="309"/>
        <w:gridCol w:w="2349"/>
        <w:gridCol w:w="354"/>
        <w:gridCol w:w="112"/>
        <w:gridCol w:w="232"/>
        <w:gridCol w:w="215"/>
        <w:gridCol w:w="1415"/>
        <w:gridCol w:w="433"/>
        <w:gridCol w:w="219"/>
        <w:gridCol w:w="598"/>
        <w:gridCol w:w="1122"/>
        <w:gridCol w:w="832"/>
      </w:tblGrid>
      <w:tr w:rsidR="003D511E" w:rsidRPr="00327E2E">
        <w:tc>
          <w:tcPr>
            <w:tcW w:w="1548" w:type="dxa"/>
            <w:gridSpan w:val="3"/>
          </w:tcPr>
          <w:p w:rsidR="003D511E" w:rsidRPr="00327E2E" w:rsidRDefault="003D511E" w:rsidP="00327E2E">
            <w:pPr>
              <w:jc w:val="both"/>
              <w:rPr>
                <w:b/>
                <w:lang w:val="ru-RU"/>
              </w:rPr>
            </w:pPr>
            <w:r w:rsidRPr="00327E2E">
              <w:rPr>
                <w:b/>
                <w:sz w:val="22"/>
                <w:szCs w:val="22"/>
                <w:lang w:val="mk-MK"/>
              </w:rPr>
              <w:t>Прилог бр.3</w:t>
            </w:r>
          </w:p>
        </w:tc>
        <w:tc>
          <w:tcPr>
            <w:tcW w:w="8306" w:type="dxa"/>
            <w:gridSpan w:val="11"/>
          </w:tcPr>
          <w:p w:rsidR="003D511E" w:rsidRPr="00327E2E" w:rsidRDefault="003D511E" w:rsidP="00327E2E">
            <w:pPr>
              <w:jc w:val="center"/>
              <w:rPr>
                <w:b/>
                <w:lang w:val="mk-MK"/>
              </w:rPr>
            </w:pPr>
            <w:r w:rsidRPr="00327E2E">
              <w:rPr>
                <w:b/>
                <w:sz w:val="22"/>
                <w:szCs w:val="22"/>
                <w:lang w:val="mk-MK"/>
              </w:rPr>
              <w:t>Предметна програма од прв, втор и трет циклус на студии</w:t>
            </w:r>
          </w:p>
          <w:p w:rsidR="003D511E" w:rsidRPr="00327E2E" w:rsidRDefault="003D511E" w:rsidP="00327E2E">
            <w:pPr>
              <w:jc w:val="center"/>
              <w:rPr>
                <w:b/>
                <w:lang w:val="ru-RU"/>
              </w:rPr>
            </w:pPr>
          </w:p>
        </w:tc>
      </w:tr>
      <w:tr w:rsidR="003D511E" w:rsidRPr="00327E2E">
        <w:tc>
          <w:tcPr>
            <w:tcW w:w="516" w:type="dxa"/>
          </w:tcPr>
          <w:p w:rsidR="003D511E" w:rsidRPr="00327E2E" w:rsidRDefault="003D511E" w:rsidP="00327E2E">
            <w:pPr>
              <w:rPr>
                <w:lang w:val="ru-RU"/>
              </w:rPr>
            </w:pPr>
            <w:r w:rsidRPr="00327E2E">
              <w:rPr>
                <w:sz w:val="22"/>
                <w:szCs w:val="22"/>
                <w:lang w:val="ru-RU"/>
              </w:rPr>
              <w:t>1.</w:t>
            </w:r>
          </w:p>
        </w:tc>
        <w:tc>
          <w:tcPr>
            <w:tcW w:w="3931" w:type="dxa"/>
            <w:gridSpan w:val="4"/>
          </w:tcPr>
          <w:p w:rsidR="003D511E" w:rsidRPr="00327E2E" w:rsidRDefault="003D511E" w:rsidP="00327E2E">
            <w:pPr>
              <w:rPr>
                <w:lang w:val="ru-RU"/>
              </w:rPr>
            </w:pPr>
            <w:r w:rsidRPr="00327E2E">
              <w:rPr>
                <w:bCs/>
                <w:color w:val="000000"/>
                <w:sz w:val="22"/>
                <w:szCs w:val="22"/>
                <w:lang w:val="ru-RU"/>
              </w:rPr>
              <w:t>Наслов на наставниот предмет</w:t>
            </w:r>
          </w:p>
        </w:tc>
        <w:tc>
          <w:tcPr>
            <w:tcW w:w="5407" w:type="dxa"/>
            <w:gridSpan w:val="9"/>
          </w:tcPr>
          <w:p w:rsidR="003D511E" w:rsidRPr="0053155D" w:rsidRDefault="003D511E" w:rsidP="00327E2E">
            <w:pPr>
              <w:rPr>
                <w:b/>
                <w:i/>
                <w:lang w:val="mk-MK"/>
              </w:rPr>
            </w:pPr>
            <w:r w:rsidRPr="0053155D">
              <w:rPr>
                <w:b/>
                <w:i/>
                <w:sz w:val="22"/>
                <w:szCs w:val="22"/>
                <w:lang w:val="mk-MK"/>
              </w:rPr>
              <w:t>Јавноздравствени интервенции кај вулнерабилните групи работници</w:t>
            </w:r>
          </w:p>
        </w:tc>
      </w:tr>
      <w:tr w:rsidR="003D511E" w:rsidRPr="00327E2E">
        <w:tc>
          <w:tcPr>
            <w:tcW w:w="516" w:type="dxa"/>
          </w:tcPr>
          <w:p w:rsidR="003D511E" w:rsidRPr="00327E2E" w:rsidRDefault="003D511E" w:rsidP="00327E2E">
            <w:r w:rsidRPr="00327E2E">
              <w:rPr>
                <w:sz w:val="22"/>
                <w:szCs w:val="22"/>
              </w:rPr>
              <w:t>2.</w:t>
            </w:r>
          </w:p>
        </w:tc>
        <w:tc>
          <w:tcPr>
            <w:tcW w:w="3931" w:type="dxa"/>
            <w:gridSpan w:val="4"/>
          </w:tcPr>
          <w:p w:rsidR="003D511E" w:rsidRPr="00327E2E" w:rsidRDefault="003D511E" w:rsidP="00327E2E">
            <w:r w:rsidRPr="00327E2E">
              <w:rPr>
                <w:bCs/>
                <w:color w:val="000000"/>
                <w:sz w:val="22"/>
                <w:szCs w:val="22"/>
                <w:lang w:val="ru-RU"/>
              </w:rPr>
              <w:t>Код</w:t>
            </w:r>
          </w:p>
        </w:tc>
        <w:tc>
          <w:tcPr>
            <w:tcW w:w="5407" w:type="dxa"/>
            <w:gridSpan w:val="9"/>
          </w:tcPr>
          <w:p w:rsidR="003D511E" w:rsidRPr="00327E2E" w:rsidRDefault="003D511E" w:rsidP="00327E2E"/>
        </w:tc>
      </w:tr>
      <w:tr w:rsidR="003D511E" w:rsidRPr="00327E2E">
        <w:tc>
          <w:tcPr>
            <w:tcW w:w="516" w:type="dxa"/>
          </w:tcPr>
          <w:p w:rsidR="003D511E" w:rsidRPr="00327E2E" w:rsidRDefault="003D511E" w:rsidP="00327E2E">
            <w:r w:rsidRPr="00327E2E">
              <w:rPr>
                <w:sz w:val="22"/>
                <w:szCs w:val="22"/>
              </w:rPr>
              <w:t>3.</w:t>
            </w:r>
          </w:p>
        </w:tc>
        <w:tc>
          <w:tcPr>
            <w:tcW w:w="3931" w:type="dxa"/>
            <w:gridSpan w:val="4"/>
          </w:tcPr>
          <w:p w:rsidR="003D511E" w:rsidRPr="00327E2E" w:rsidRDefault="003D511E" w:rsidP="00327E2E">
            <w:r w:rsidRPr="00327E2E">
              <w:rPr>
                <w:bCs/>
                <w:color w:val="000000"/>
                <w:sz w:val="22"/>
                <w:szCs w:val="22"/>
                <w:lang w:val="ru-RU"/>
              </w:rPr>
              <w:t>Студиска програма</w:t>
            </w:r>
          </w:p>
        </w:tc>
        <w:tc>
          <w:tcPr>
            <w:tcW w:w="5407" w:type="dxa"/>
            <w:gridSpan w:val="9"/>
          </w:tcPr>
          <w:p w:rsidR="003D511E" w:rsidRPr="00327E2E" w:rsidRDefault="003D511E" w:rsidP="00327E2E">
            <w:pPr>
              <w:rPr>
                <w:lang w:val="ru-RU"/>
              </w:rPr>
            </w:pPr>
            <w:r w:rsidRPr="00327E2E">
              <w:rPr>
                <w:sz w:val="22"/>
                <w:szCs w:val="22"/>
                <w:lang w:val="mk-MK"/>
              </w:rPr>
              <w:t>Докторски студии од областа на јавното здравство</w:t>
            </w:r>
          </w:p>
        </w:tc>
      </w:tr>
      <w:tr w:rsidR="003D511E" w:rsidRPr="00327E2E">
        <w:tc>
          <w:tcPr>
            <w:tcW w:w="516" w:type="dxa"/>
          </w:tcPr>
          <w:p w:rsidR="003D511E" w:rsidRPr="00327E2E" w:rsidRDefault="003D511E" w:rsidP="00327E2E">
            <w:pPr>
              <w:rPr>
                <w:lang w:val="en-US"/>
              </w:rPr>
            </w:pPr>
            <w:r w:rsidRPr="00327E2E">
              <w:rPr>
                <w:sz w:val="22"/>
                <w:szCs w:val="22"/>
                <w:lang w:val="en-US"/>
              </w:rPr>
              <w:t>4.</w:t>
            </w:r>
          </w:p>
        </w:tc>
        <w:tc>
          <w:tcPr>
            <w:tcW w:w="3931" w:type="dxa"/>
            <w:gridSpan w:val="4"/>
          </w:tcPr>
          <w:p w:rsidR="003D511E" w:rsidRPr="00327E2E" w:rsidRDefault="003D511E" w:rsidP="00327E2E">
            <w:pPr>
              <w:rPr>
                <w:lang w:val="mk-MK"/>
              </w:rPr>
            </w:pPr>
            <w:r w:rsidRPr="00327E2E">
              <w:rPr>
                <w:bCs/>
                <w:color w:val="000000"/>
                <w:sz w:val="22"/>
                <w:szCs w:val="22"/>
                <w:lang w:val="ru-RU"/>
              </w:rPr>
              <w:t>Организатор на студиската програма (единица, односно институт, катедра, оддел)</w:t>
            </w:r>
          </w:p>
        </w:tc>
        <w:tc>
          <w:tcPr>
            <w:tcW w:w="5407" w:type="dxa"/>
            <w:gridSpan w:val="9"/>
          </w:tcPr>
          <w:p w:rsidR="003D511E" w:rsidRPr="00327E2E" w:rsidRDefault="003D511E" w:rsidP="00327E2E">
            <w:pPr>
              <w:rPr>
                <w:lang w:val="mk-MK"/>
              </w:rPr>
            </w:pPr>
            <w:r w:rsidRPr="00327E2E">
              <w:rPr>
                <w:sz w:val="22"/>
                <w:szCs w:val="22"/>
                <w:lang w:val="mk-MK"/>
              </w:rPr>
              <w:t>Катедра за медицина на трудот,</w:t>
            </w:r>
          </w:p>
          <w:p w:rsidR="003D511E" w:rsidRPr="00327E2E" w:rsidRDefault="003D511E" w:rsidP="00327E2E">
            <w:pPr>
              <w:rPr>
                <w:lang w:val="mk-MK"/>
              </w:rPr>
            </w:pPr>
            <w:r w:rsidRPr="00327E2E">
              <w:rPr>
                <w:sz w:val="22"/>
                <w:szCs w:val="22"/>
                <w:lang w:val="mk-MK"/>
              </w:rPr>
              <w:t xml:space="preserve"> Институт за медицина на труд на РМ, СЗО колаборативен центар</w:t>
            </w:r>
          </w:p>
        </w:tc>
      </w:tr>
      <w:tr w:rsidR="003D511E" w:rsidRPr="00327E2E">
        <w:tc>
          <w:tcPr>
            <w:tcW w:w="516" w:type="dxa"/>
          </w:tcPr>
          <w:p w:rsidR="003D511E" w:rsidRPr="00327E2E" w:rsidRDefault="003D511E" w:rsidP="00327E2E">
            <w:pPr>
              <w:rPr>
                <w:lang w:val="en-US"/>
              </w:rPr>
            </w:pPr>
            <w:r w:rsidRPr="00327E2E">
              <w:rPr>
                <w:sz w:val="22"/>
                <w:szCs w:val="22"/>
                <w:lang w:val="en-US"/>
              </w:rPr>
              <w:t>5.</w:t>
            </w:r>
          </w:p>
        </w:tc>
        <w:tc>
          <w:tcPr>
            <w:tcW w:w="3931" w:type="dxa"/>
            <w:gridSpan w:val="4"/>
          </w:tcPr>
          <w:p w:rsidR="003D511E" w:rsidRPr="00327E2E" w:rsidRDefault="003D511E" w:rsidP="00327E2E">
            <w:pPr>
              <w:rPr>
                <w:lang w:val="mk-MK"/>
              </w:rPr>
            </w:pPr>
            <w:r w:rsidRPr="00327E2E">
              <w:rPr>
                <w:bCs/>
                <w:color w:val="000000"/>
                <w:sz w:val="22"/>
                <w:szCs w:val="22"/>
                <w:lang w:val="ru-RU"/>
              </w:rPr>
              <w:t>Степен (прв, втор, трет циклус)</w:t>
            </w:r>
          </w:p>
        </w:tc>
        <w:tc>
          <w:tcPr>
            <w:tcW w:w="5407" w:type="dxa"/>
            <w:gridSpan w:val="9"/>
          </w:tcPr>
          <w:p w:rsidR="003D511E" w:rsidRPr="00327E2E" w:rsidRDefault="003D511E" w:rsidP="00327E2E">
            <w:pPr>
              <w:rPr>
                <w:lang w:val="mk-MK"/>
              </w:rPr>
            </w:pPr>
            <w:r w:rsidRPr="00327E2E">
              <w:rPr>
                <w:sz w:val="22"/>
                <w:szCs w:val="22"/>
                <w:lang w:val="mk-MK"/>
              </w:rPr>
              <w:t>Трет циклус</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6.</w:t>
            </w:r>
          </w:p>
        </w:tc>
        <w:tc>
          <w:tcPr>
            <w:tcW w:w="3931" w:type="dxa"/>
            <w:gridSpan w:val="4"/>
          </w:tcPr>
          <w:p w:rsidR="003D511E" w:rsidRPr="00327E2E" w:rsidRDefault="003D511E" w:rsidP="00327E2E">
            <w:pPr>
              <w:rPr>
                <w:bCs/>
                <w:color w:val="000000"/>
                <w:lang w:val="ru-RU"/>
              </w:rPr>
            </w:pPr>
            <w:r w:rsidRPr="00327E2E">
              <w:rPr>
                <w:bCs/>
                <w:color w:val="000000"/>
                <w:sz w:val="22"/>
                <w:szCs w:val="22"/>
                <w:lang w:val="ru-RU"/>
              </w:rPr>
              <w:t>Академска година / семестар</w:t>
            </w:r>
          </w:p>
        </w:tc>
        <w:tc>
          <w:tcPr>
            <w:tcW w:w="2055" w:type="dxa"/>
            <w:gridSpan w:val="4"/>
          </w:tcPr>
          <w:p w:rsidR="003D511E" w:rsidRPr="00327E2E" w:rsidRDefault="003D511E" w:rsidP="00327E2E">
            <w:pPr>
              <w:rPr>
                <w:lang w:val="mk-MK"/>
              </w:rPr>
            </w:pPr>
            <w:r w:rsidRPr="00327E2E">
              <w:rPr>
                <w:sz w:val="22"/>
                <w:szCs w:val="22"/>
                <w:lang w:val="mk-MK"/>
              </w:rPr>
              <w:t>Втор семестар</w:t>
            </w:r>
          </w:p>
        </w:tc>
        <w:tc>
          <w:tcPr>
            <w:tcW w:w="437" w:type="dxa"/>
          </w:tcPr>
          <w:p w:rsidR="003D511E" w:rsidRPr="00327E2E" w:rsidRDefault="003D511E" w:rsidP="00327E2E">
            <w:pPr>
              <w:rPr>
                <w:bCs/>
                <w:color w:val="000000"/>
                <w:lang w:val="en-US"/>
              </w:rPr>
            </w:pPr>
            <w:r w:rsidRPr="00327E2E">
              <w:rPr>
                <w:bCs/>
                <w:color w:val="000000"/>
                <w:sz w:val="22"/>
                <w:szCs w:val="22"/>
                <w:lang w:val="en-US"/>
              </w:rPr>
              <w:t>7.</w:t>
            </w:r>
          </w:p>
        </w:tc>
        <w:tc>
          <w:tcPr>
            <w:tcW w:w="2043" w:type="dxa"/>
            <w:gridSpan w:val="3"/>
          </w:tcPr>
          <w:p w:rsidR="003D511E" w:rsidRPr="00327E2E" w:rsidRDefault="003D511E" w:rsidP="00327E2E">
            <w:pPr>
              <w:rPr>
                <w:bCs/>
                <w:color w:val="000000"/>
                <w:lang w:val="ru-RU"/>
              </w:rPr>
            </w:pPr>
            <w:r w:rsidRPr="00327E2E">
              <w:rPr>
                <w:bCs/>
                <w:color w:val="000000"/>
                <w:sz w:val="22"/>
                <w:szCs w:val="22"/>
                <w:lang w:val="ru-RU"/>
              </w:rPr>
              <w:t>Број на ЕКТС кредити</w:t>
            </w:r>
          </w:p>
        </w:tc>
        <w:tc>
          <w:tcPr>
            <w:tcW w:w="872" w:type="dxa"/>
          </w:tcPr>
          <w:p w:rsidR="003D511E" w:rsidRPr="00327E2E" w:rsidRDefault="003D511E" w:rsidP="00327E2E">
            <w:pPr>
              <w:rPr>
                <w:lang w:val="mk-MK"/>
              </w:rPr>
            </w:pPr>
            <w:r w:rsidRPr="00327E2E">
              <w:rPr>
                <w:sz w:val="22"/>
                <w:szCs w:val="22"/>
                <w:lang w:val="mk-MK"/>
              </w:rPr>
              <w:t>9</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8.</w:t>
            </w:r>
          </w:p>
        </w:tc>
        <w:tc>
          <w:tcPr>
            <w:tcW w:w="3931" w:type="dxa"/>
            <w:gridSpan w:val="4"/>
          </w:tcPr>
          <w:p w:rsidR="003D511E" w:rsidRPr="00327E2E" w:rsidRDefault="003D511E" w:rsidP="00327E2E">
            <w:pPr>
              <w:rPr>
                <w:bCs/>
                <w:color w:val="000000"/>
                <w:lang w:val="ru-RU"/>
              </w:rPr>
            </w:pPr>
            <w:r w:rsidRPr="00327E2E">
              <w:rPr>
                <w:bCs/>
                <w:color w:val="000000"/>
                <w:sz w:val="22"/>
                <w:szCs w:val="22"/>
                <w:lang w:val="ru-RU"/>
              </w:rPr>
              <w:t>Наставник</w:t>
            </w:r>
          </w:p>
        </w:tc>
        <w:tc>
          <w:tcPr>
            <w:tcW w:w="5407" w:type="dxa"/>
            <w:gridSpan w:val="9"/>
          </w:tcPr>
          <w:p w:rsidR="003D511E" w:rsidRPr="0053155D" w:rsidRDefault="003D511E" w:rsidP="00327E2E">
            <w:pPr>
              <w:rPr>
                <w:b/>
                <w:i/>
                <w:lang w:val="mk-MK"/>
              </w:rPr>
            </w:pPr>
            <w:r w:rsidRPr="0053155D">
              <w:rPr>
                <w:b/>
                <w:i/>
                <w:sz w:val="22"/>
                <w:szCs w:val="22"/>
                <w:lang w:val="mk-MK"/>
              </w:rPr>
              <w:t>Проф.д-р Јованка Караџинска Бислимовска</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9.</w:t>
            </w:r>
          </w:p>
        </w:tc>
        <w:tc>
          <w:tcPr>
            <w:tcW w:w="3931" w:type="dxa"/>
            <w:gridSpan w:val="4"/>
          </w:tcPr>
          <w:p w:rsidR="003D511E" w:rsidRPr="00327E2E" w:rsidRDefault="003D511E" w:rsidP="00327E2E">
            <w:pPr>
              <w:rPr>
                <w:bCs/>
                <w:color w:val="000000"/>
                <w:lang w:val="ru-RU"/>
              </w:rPr>
            </w:pPr>
            <w:r w:rsidRPr="00327E2E">
              <w:rPr>
                <w:bCs/>
                <w:color w:val="000000"/>
                <w:sz w:val="22"/>
                <w:szCs w:val="22"/>
                <w:lang w:val="ru-RU"/>
              </w:rPr>
              <w:t>Предуслови за запишување на предметот</w:t>
            </w:r>
          </w:p>
        </w:tc>
        <w:tc>
          <w:tcPr>
            <w:tcW w:w="5407" w:type="dxa"/>
            <w:gridSpan w:val="9"/>
          </w:tcPr>
          <w:p w:rsidR="003D511E" w:rsidRPr="00327E2E" w:rsidRDefault="003D511E" w:rsidP="00327E2E">
            <w:pPr>
              <w:rPr>
                <w:lang w:val="mk-MK"/>
              </w:rPr>
            </w:pP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10.</w:t>
            </w:r>
          </w:p>
        </w:tc>
        <w:tc>
          <w:tcPr>
            <w:tcW w:w="9338" w:type="dxa"/>
            <w:gridSpan w:val="13"/>
          </w:tcPr>
          <w:p w:rsidR="003D511E" w:rsidRPr="00327E2E" w:rsidRDefault="003D511E" w:rsidP="00327E2E">
            <w:pPr>
              <w:rPr>
                <w:bCs/>
                <w:color w:val="000000"/>
                <w:lang w:val="mk-MK"/>
              </w:rPr>
            </w:pPr>
            <w:r w:rsidRPr="00327E2E">
              <w:rPr>
                <w:bCs/>
                <w:color w:val="000000"/>
                <w:sz w:val="22"/>
                <w:szCs w:val="22"/>
                <w:lang w:val="mk-MK"/>
              </w:rPr>
              <w:t>Ц</w:t>
            </w:r>
            <w:r w:rsidRPr="00327E2E">
              <w:rPr>
                <w:bCs/>
                <w:color w:val="000000"/>
                <w:sz w:val="22"/>
                <w:szCs w:val="22"/>
                <w:lang w:val="ru-RU"/>
              </w:rPr>
              <w:t>ели на предметната програма (компетенции)</w:t>
            </w:r>
            <w:r w:rsidRPr="00327E2E">
              <w:rPr>
                <w:bCs/>
                <w:color w:val="000000"/>
                <w:sz w:val="22"/>
                <w:szCs w:val="22"/>
                <w:lang w:val="mk-MK"/>
              </w:rPr>
              <w:t xml:space="preserve">: </w:t>
            </w:r>
          </w:p>
          <w:p w:rsidR="003D511E" w:rsidRPr="00327E2E" w:rsidRDefault="003D511E" w:rsidP="00327E2E">
            <w:pPr>
              <w:rPr>
                <w:lang w:val="mk-MK"/>
              </w:rPr>
            </w:pPr>
            <w:r w:rsidRPr="00327E2E">
              <w:rPr>
                <w:sz w:val="22"/>
                <w:szCs w:val="22"/>
                <w:lang w:val="mk-MK"/>
              </w:rPr>
              <w:t>Стекнуваења знаеања и вештини на примена на научно-истражувачките методи за проценка на здравјето на специфични вулнерабилни групи работници</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11.</w:t>
            </w:r>
          </w:p>
        </w:tc>
        <w:tc>
          <w:tcPr>
            <w:tcW w:w="9338" w:type="dxa"/>
            <w:gridSpan w:val="13"/>
          </w:tcPr>
          <w:p w:rsidR="003D511E" w:rsidRPr="00327E2E" w:rsidRDefault="003D511E" w:rsidP="00327E2E">
            <w:pPr>
              <w:rPr>
                <w:bCs/>
                <w:color w:val="000000"/>
                <w:lang w:val="mk-MK"/>
              </w:rPr>
            </w:pPr>
            <w:r w:rsidRPr="00327E2E">
              <w:rPr>
                <w:bCs/>
                <w:color w:val="000000"/>
                <w:sz w:val="22"/>
                <w:szCs w:val="22"/>
                <w:lang w:val="ru-RU"/>
              </w:rPr>
              <w:t xml:space="preserve">Содржина на предметната програма: </w:t>
            </w:r>
          </w:p>
          <w:p w:rsidR="003D511E" w:rsidRPr="00327E2E" w:rsidRDefault="003D511E" w:rsidP="00327E2E">
            <w:pPr>
              <w:rPr>
                <w:lang w:val="mk-MK"/>
              </w:rPr>
            </w:pPr>
            <w:r w:rsidRPr="00327E2E">
              <w:rPr>
                <w:sz w:val="22"/>
                <w:szCs w:val="22"/>
                <w:lang w:val="mk-MK"/>
              </w:rPr>
              <w:t>Актуелна состојба  и насоки за акција за заштита и унапредување на здравјето на работниците;СЗО Глобален Акциски планза здравјето на работниците 2008-2017,Нов СЗО пристап-од медицината на трудот до здравјето на работниците, основни служби за медицина на трудот;промени во светот на работата ( глобализација, лпмпетиција, фрагментација итн);Принципи на СЗО и МОТ-вулнерабилни групи работници;Вулнерабилност и работна популација;Вулнерабилни групи,високоризични сектори,помала достапност до СМТ;Специјални потреби за одделни групи работници;Примена на научноистражувачките метроди во проценка на здравјето на вулнерабилнми групи работници, превенција и промоција на здравјето на работа; Развој на национални ЈЗ  програми и интервенции, насочени цели и приоритети, стратешки документи од областа на БЗР со фокус на вулнерабилните групи  работници</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12.</w:t>
            </w:r>
          </w:p>
        </w:tc>
        <w:tc>
          <w:tcPr>
            <w:tcW w:w="9338" w:type="dxa"/>
            <w:gridSpan w:val="13"/>
          </w:tcPr>
          <w:p w:rsidR="003D511E" w:rsidRPr="00327E2E" w:rsidRDefault="003D511E" w:rsidP="00327E2E">
            <w:pPr>
              <w:rPr>
                <w:lang w:val="mk-MK"/>
              </w:rPr>
            </w:pPr>
            <w:r w:rsidRPr="00327E2E">
              <w:rPr>
                <w:bCs/>
                <w:color w:val="000000"/>
                <w:sz w:val="22"/>
                <w:szCs w:val="22"/>
                <w:lang w:val="ru-RU"/>
              </w:rPr>
              <w:t>Методи на учење: :</w:t>
            </w:r>
            <w:r w:rsidRPr="00327E2E">
              <w:rPr>
                <w:bCs/>
                <w:color w:val="000000"/>
                <w:sz w:val="22"/>
                <w:szCs w:val="22"/>
                <w:lang w:val="mk-MK"/>
              </w:rPr>
              <w:t>интерактивни предавања,семинарски труд, работа во мали групи, изработка на постер, дискусии, тркалезна маса, работилница</w:t>
            </w:r>
          </w:p>
        </w:tc>
      </w:tr>
      <w:tr w:rsidR="003D511E" w:rsidRPr="00327E2E">
        <w:tc>
          <w:tcPr>
            <w:tcW w:w="516" w:type="dxa"/>
          </w:tcPr>
          <w:p w:rsidR="003D511E" w:rsidRPr="00327E2E" w:rsidRDefault="003D511E" w:rsidP="00327E2E">
            <w:pPr>
              <w:rPr>
                <w:lang w:val="en-US"/>
              </w:rPr>
            </w:pPr>
            <w:r w:rsidRPr="00327E2E">
              <w:rPr>
                <w:sz w:val="22"/>
                <w:szCs w:val="22"/>
                <w:lang w:val="en-US"/>
              </w:rPr>
              <w:t>13.</w:t>
            </w:r>
          </w:p>
        </w:tc>
        <w:tc>
          <w:tcPr>
            <w:tcW w:w="4502" w:type="dxa"/>
            <w:gridSpan w:val="7"/>
          </w:tcPr>
          <w:p w:rsidR="003D511E" w:rsidRPr="00327E2E" w:rsidRDefault="003D511E" w:rsidP="00327E2E">
            <w:pPr>
              <w:rPr>
                <w:lang w:val="mk-MK"/>
              </w:rPr>
            </w:pPr>
            <w:r w:rsidRPr="00327E2E">
              <w:rPr>
                <w:bCs/>
                <w:color w:val="000000"/>
                <w:sz w:val="22"/>
                <w:szCs w:val="22"/>
                <w:lang w:val="mk-MK"/>
              </w:rPr>
              <w:t>В</w:t>
            </w:r>
            <w:r w:rsidRPr="00327E2E">
              <w:rPr>
                <w:bCs/>
                <w:color w:val="000000"/>
                <w:sz w:val="22"/>
                <w:szCs w:val="22"/>
                <w:lang w:val="ru-RU"/>
              </w:rPr>
              <w:t>купен расположив фонд на време</w:t>
            </w:r>
          </w:p>
        </w:tc>
        <w:tc>
          <w:tcPr>
            <w:tcW w:w="4836" w:type="dxa"/>
            <w:gridSpan w:val="6"/>
          </w:tcPr>
          <w:p w:rsidR="003D511E" w:rsidRPr="00327E2E" w:rsidRDefault="003D511E" w:rsidP="00327E2E">
            <w:pPr>
              <w:rPr>
                <w:lang w:val="mk-MK"/>
              </w:rPr>
            </w:pPr>
            <w:r w:rsidRPr="00327E2E">
              <w:rPr>
                <w:sz w:val="22"/>
                <w:szCs w:val="22"/>
                <w:lang w:val="mk-MK"/>
              </w:rPr>
              <w:t>270</w:t>
            </w:r>
          </w:p>
        </w:tc>
      </w:tr>
      <w:tr w:rsidR="003D511E" w:rsidRPr="00327E2E">
        <w:tc>
          <w:tcPr>
            <w:tcW w:w="516" w:type="dxa"/>
          </w:tcPr>
          <w:p w:rsidR="003D511E" w:rsidRPr="00327E2E" w:rsidRDefault="003D511E" w:rsidP="00327E2E">
            <w:pPr>
              <w:rPr>
                <w:lang w:val="en-US"/>
              </w:rPr>
            </w:pPr>
            <w:r w:rsidRPr="00327E2E">
              <w:rPr>
                <w:sz w:val="22"/>
                <w:szCs w:val="22"/>
                <w:lang w:val="en-US"/>
              </w:rPr>
              <w:t>14.</w:t>
            </w:r>
          </w:p>
        </w:tc>
        <w:tc>
          <w:tcPr>
            <w:tcW w:w="4502" w:type="dxa"/>
            <w:gridSpan w:val="7"/>
          </w:tcPr>
          <w:p w:rsidR="003D511E" w:rsidRPr="00327E2E" w:rsidRDefault="003D511E" w:rsidP="00327E2E">
            <w:pPr>
              <w:rPr>
                <w:lang w:val="mk-MK"/>
              </w:rPr>
            </w:pPr>
            <w:r w:rsidRPr="00327E2E">
              <w:rPr>
                <w:bCs/>
                <w:color w:val="000000"/>
                <w:sz w:val="22"/>
                <w:szCs w:val="22"/>
                <w:lang w:val="ru-RU"/>
              </w:rPr>
              <w:t>Распределба на расположивото време</w:t>
            </w:r>
          </w:p>
        </w:tc>
        <w:tc>
          <w:tcPr>
            <w:tcW w:w="4836" w:type="dxa"/>
            <w:gridSpan w:val="6"/>
          </w:tcPr>
          <w:p w:rsidR="003D511E" w:rsidRPr="00327E2E" w:rsidRDefault="003D511E" w:rsidP="00327E2E">
            <w:pPr>
              <w:rPr>
                <w:lang w:val="mk-MK"/>
              </w:rPr>
            </w:pPr>
          </w:p>
        </w:tc>
      </w:tr>
      <w:tr w:rsidR="003D511E" w:rsidRPr="00327E2E">
        <w:tc>
          <w:tcPr>
            <w:tcW w:w="516" w:type="dxa"/>
            <w:vMerge w:val="restart"/>
          </w:tcPr>
          <w:p w:rsidR="003D511E" w:rsidRPr="00327E2E" w:rsidRDefault="003D511E" w:rsidP="00327E2E">
            <w:pPr>
              <w:rPr>
                <w:lang w:val="en-US"/>
              </w:rPr>
            </w:pPr>
            <w:r w:rsidRPr="00327E2E">
              <w:rPr>
                <w:sz w:val="22"/>
                <w:szCs w:val="22"/>
                <w:lang w:val="en-US"/>
              </w:rPr>
              <w:t>15.</w:t>
            </w:r>
          </w:p>
        </w:tc>
        <w:tc>
          <w:tcPr>
            <w:tcW w:w="3574" w:type="dxa"/>
            <w:gridSpan w:val="3"/>
            <w:vMerge w:val="restart"/>
          </w:tcPr>
          <w:p w:rsidR="003D511E" w:rsidRPr="00327E2E" w:rsidRDefault="003D511E" w:rsidP="00327E2E">
            <w:pPr>
              <w:rPr>
                <w:lang w:val="mk-MK"/>
              </w:rPr>
            </w:pPr>
            <w:r w:rsidRPr="00327E2E">
              <w:rPr>
                <w:bCs/>
                <w:color w:val="000000"/>
                <w:sz w:val="22"/>
                <w:szCs w:val="22"/>
                <w:lang w:val="ru-RU"/>
              </w:rPr>
              <w:t>Форми на наставните активности</w:t>
            </w:r>
          </w:p>
        </w:tc>
        <w:tc>
          <w:tcPr>
            <w:tcW w:w="703" w:type="dxa"/>
            <w:gridSpan w:val="3"/>
          </w:tcPr>
          <w:p w:rsidR="003D511E" w:rsidRPr="00327E2E" w:rsidRDefault="003D511E" w:rsidP="00327E2E">
            <w:pPr>
              <w:rPr>
                <w:lang w:val="en-US"/>
              </w:rPr>
            </w:pPr>
            <w:r w:rsidRPr="00327E2E">
              <w:rPr>
                <w:sz w:val="22"/>
                <w:szCs w:val="22"/>
                <w:lang w:val="en-US"/>
              </w:rPr>
              <w:t>15.1.</w:t>
            </w:r>
          </w:p>
        </w:tc>
        <w:tc>
          <w:tcPr>
            <w:tcW w:w="3005" w:type="dxa"/>
            <w:gridSpan w:val="5"/>
          </w:tcPr>
          <w:p w:rsidR="003D511E" w:rsidRPr="00327E2E" w:rsidRDefault="003D511E" w:rsidP="00327E2E">
            <w:pPr>
              <w:rPr>
                <w:lang w:val="mk-MK"/>
              </w:rPr>
            </w:pPr>
            <w:r w:rsidRPr="00327E2E">
              <w:rPr>
                <w:bCs/>
                <w:color w:val="000000"/>
                <w:sz w:val="22"/>
                <w:szCs w:val="22"/>
                <w:lang w:val="ru-RU"/>
              </w:rPr>
              <w:t>Предавања- теоретска настава</w:t>
            </w:r>
          </w:p>
        </w:tc>
        <w:tc>
          <w:tcPr>
            <w:tcW w:w="2056" w:type="dxa"/>
            <w:gridSpan w:val="2"/>
          </w:tcPr>
          <w:p w:rsidR="003D511E" w:rsidRPr="00327E2E" w:rsidRDefault="003D511E" w:rsidP="00327E2E">
            <w:pPr>
              <w:jc w:val="right"/>
              <w:rPr>
                <w:lang w:val="mk-MK"/>
              </w:rPr>
            </w:pPr>
            <w:r w:rsidRPr="00327E2E">
              <w:rPr>
                <w:sz w:val="22"/>
                <w:szCs w:val="22"/>
                <w:lang w:val="mk-MK"/>
              </w:rPr>
              <w:t>70 часови</w:t>
            </w:r>
          </w:p>
        </w:tc>
      </w:tr>
      <w:tr w:rsidR="003D511E" w:rsidRPr="00327E2E">
        <w:tc>
          <w:tcPr>
            <w:tcW w:w="516" w:type="dxa"/>
            <w:vMerge/>
          </w:tcPr>
          <w:p w:rsidR="003D511E" w:rsidRPr="00327E2E" w:rsidRDefault="003D511E" w:rsidP="00327E2E">
            <w:pPr>
              <w:rPr>
                <w:lang w:val="mk-MK"/>
              </w:rPr>
            </w:pPr>
          </w:p>
        </w:tc>
        <w:tc>
          <w:tcPr>
            <w:tcW w:w="3574" w:type="dxa"/>
            <w:gridSpan w:val="3"/>
            <w:vMerge/>
          </w:tcPr>
          <w:p w:rsidR="003D511E" w:rsidRPr="00327E2E" w:rsidRDefault="003D511E" w:rsidP="00327E2E">
            <w:pPr>
              <w:rPr>
                <w:lang w:val="mk-MK"/>
              </w:rPr>
            </w:pPr>
          </w:p>
        </w:tc>
        <w:tc>
          <w:tcPr>
            <w:tcW w:w="703" w:type="dxa"/>
            <w:gridSpan w:val="3"/>
          </w:tcPr>
          <w:p w:rsidR="003D511E" w:rsidRPr="00327E2E" w:rsidRDefault="003D511E" w:rsidP="00327E2E">
            <w:pPr>
              <w:rPr>
                <w:lang w:val="en-US"/>
              </w:rPr>
            </w:pPr>
            <w:r w:rsidRPr="00327E2E">
              <w:rPr>
                <w:sz w:val="22"/>
                <w:szCs w:val="22"/>
                <w:lang w:val="en-US"/>
              </w:rPr>
              <w:t>15.2.</w:t>
            </w:r>
          </w:p>
        </w:tc>
        <w:tc>
          <w:tcPr>
            <w:tcW w:w="3005" w:type="dxa"/>
            <w:gridSpan w:val="5"/>
          </w:tcPr>
          <w:p w:rsidR="003D511E" w:rsidRPr="00327E2E" w:rsidRDefault="003D511E" w:rsidP="00327E2E">
            <w:pPr>
              <w:rPr>
                <w:lang w:val="mk-MK"/>
              </w:rPr>
            </w:pPr>
            <w:r w:rsidRPr="00327E2E">
              <w:rPr>
                <w:bCs/>
                <w:color w:val="000000"/>
                <w:sz w:val="22"/>
                <w:szCs w:val="22"/>
                <w:lang w:val="ru-RU"/>
              </w:rPr>
              <w:t>Вежби (лабораториски, аудиториски), семинари, тимска работа</w:t>
            </w:r>
          </w:p>
        </w:tc>
        <w:tc>
          <w:tcPr>
            <w:tcW w:w="2056" w:type="dxa"/>
            <w:gridSpan w:val="2"/>
          </w:tcPr>
          <w:p w:rsidR="003D511E" w:rsidRPr="00327E2E" w:rsidRDefault="003D511E" w:rsidP="00327E2E">
            <w:pPr>
              <w:jc w:val="right"/>
              <w:rPr>
                <w:lang w:val="mk-MK"/>
              </w:rPr>
            </w:pPr>
            <w:r w:rsidRPr="00327E2E">
              <w:rPr>
                <w:sz w:val="22"/>
                <w:szCs w:val="22"/>
                <w:lang w:val="mk-MK"/>
              </w:rPr>
              <w:t>70 часови</w:t>
            </w:r>
          </w:p>
        </w:tc>
      </w:tr>
      <w:tr w:rsidR="003D511E" w:rsidRPr="00327E2E">
        <w:trPr>
          <w:trHeight w:val="459"/>
        </w:trPr>
        <w:tc>
          <w:tcPr>
            <w:tcW w:w="516" w:type="dxa"/>
            <w:vMerge w:val="restart"/>
          </w:tcPr>
          <w:p w:rsidR="003D511E" w:rsidRPr="00327E2E" w:rsidRDefault="003D511E" w:rsidP="00327E2E">
            <w:pPr>
              <w:rPr>
                <w:lang w:val="en-US"/>
              </w:rPr>
            </w:pPr>
            <w:r w:rsidRPr="00327E2E">
              <w:rPr>
                <w:sz w:val="22"/>
                <w:szCs w:val="22"/>
                <w:lang w:val="en-US"/>
              </w:rPr>
              <w:t>16.</w:t>
            </w:r>
          </w:p>
        </w:tc>
        <w:tc>
          <w:tcPr>
            <w:tcW w:w="3574" w:type="dxa"/>
            <w:gridSpan w:val="3"/>
            <w:vMerge w:val="restart"/>
          </w:tcPr>
          <w:p w:rsidR="003D511E" w:rsidRPr="00327E2E" w:rsidRDefault="003D511E" w:rsidP="00327E2E">
            <w:pPr>
              <w:rPr>
                <w:lang w:val="mk-MK"/>
              </w:rPr>
            </w:pPr>
            <w:r w:rsidRPr="00327E2E">
              <w:rPr>
                <w:bCs/>
                <w:color w:val="000000"/>
                <w:sz w:val="22"/>
                <w:szCs w:val="22"/>
                <w:lang w:val="ru-RU"/>
              </w:rPr>
              <w:t>Други форми на активности</w:t>
            </w:r>
          </w:p>
        </w:tc>
        <w:tc>
          <w:tcPr>
            <w:tcW w:w="703" w:type="dxa"/>
            <w:gridSpan w:val="3"/>
          </w:tcPr>
          <w:p w:rsidR="003D511E" w:rsidRPr="00327E2E" w:rsidRDefault="003D511E" w:rsidP="00327E2E">
            <w:pPr>
              <w:rPr>
                <w:lang w:val="en-US"/>
              </w:rPr>
            </w:pPr>
            <w:r w:rsidRPr="00327E2E">
              <w:rPr>
                <w:sz w:val="22"/>
                <w:szCs w:val="22"/>
                <w:lang w:val="en-US"/>
              </w:rPr>
              <w:t>16.1.</w:t>
            </w:r>
          </w:p>
        </w:tc>
        <w:tc>
          <w:tcPr>
            <w:tcW w:w="3005" w:type="dxa"/>
            <w:gridSpan w:val="5"/>
          </w:tcPr>
          <w:p w:rsidR="003D511E" w:rsidRPr="00327E2E" w:rsidRDefault="003D511E" w:rsidP="00327E2E">
            <w:pPr>
              <w:rPr>
                <w:lang w:val="mk-MK"/>
              </w:rPr>
            </w:pPr>
            <w:r w:rsidRPr="00327E2E">
              <w:rPr>
                <w:bCs/>
                <w:color w:val="000000"/>
                <w:sz w:val="22"/>
                <w:szCs w:val="22"/>
                <w:lang w:val="ru-RU"/>
              </w:rPr>
              <w:t xml:space="preserve">Проектни задачи </w:t>
            </w:r>
          </w:p>
        </w:tc>
        <w:tc>
          <w:tcPr>
            <w:tcW w:w="2056" w:type="dxa"/>
            <w:gridSpan w:val="2"/>
          </w:tcPr>
          <w:p w:rsidR="003D511E" w:rsidRPr="00327E2E" w:rsidRDefault="003D511E" w:rsidP="00327E2E">
            <w:pPr>
              <w:jc w:val="right"/>
              <w:rPr>
                <w:lang w:val="mk-MK"/>
              </w:rPr>
            </w:pPr>
            <w:r w:rsidRPr="00327E2E">
              <w:rPr>
                <w:sz w:val="22"/>
                <w:szCs w:val="22"/>
                <w:lang w:val="mk-MK"/>
              </w:rPr>
              <w:t>30 часови</w:t>
            </w:r>
          </w:p>
        </w:tc>
      </w:tr>
      <w:tr w:rsidR="003D511E" w:rsidRPr="00327E2E">
        <w:trPr>
          <w:trHeight w:val="457"/>
        </w:trPr>
        <w:tc>
          <w:tcPr>
            <w:tcW w:w="516" w:type="dxa"/>
            <w:vMerge/>
          </w:tcPr>
          <w:p w:rsidR="003D511E" w:rsidRPr="00327E2E" w:rsidRDefault="003D511E" w:rsidP="00327E2E">
            <w:pPr>
              <w:rPr>
                <w:lang w:val="en-US"/>
              </w:rPr>
            </w:pPr>
          </w:p>
        </w:tc>
        <w:tc>
          <w:tcPr>
            <w:tcW w:w="3574" w:type="dxa"/>
            <w:gridSpan w:val="3"/>
            <w:vMerge/>
          </w:tcPr>
          <w:p w:rsidR="003D511E" w:rsidRPr="00327E2E" w:rsidRDefault="003D511E" w:rsidP="00327E2E">
            <w:pPr>
              <w:rPr>
                <w:bCs/>
                <w:color w:val="000000"/>
                <w:lang w:val="ru-RU"/>
              </w:rPr>
            </w:pPr>
          </w:p>
        </w:tc>
        <w:tc>
          <w:tcPr>
            <w:tcW w:w="703" w:type="dxa"/>
            <w:gridSpan w:val="3"/>
          </w:tcPr>
          <w:p w:rsidR="003D511E" w:rsidRPr="00327E2E" w:rsidRDefault="003D511E" w:rsidP="00327E2E">
            <w:pPr>
              <w:rPr>
                <w:lang w:val="en-US"/>
              </w:rPr>
            </w:pPr>
            <w:r w:rsidRPr="00327E2E">
              <w:rPr>
                <w:sz w:val="22"/>
                <w:szCs w:val="22"/>
                <w:lang w:val="en-US"/>
              </w:rPr>
              <w:t>16.2.</w:t>
            </w:r>
          </w:p>
        </w:tc>
        <w:tc>
          <w:tcPr>
            <w:tcW w:w="3005" w:type="dxa"/>
            <w:gridSpan w:val="5"/>
          </w:tcPr>
          <w:p w:rsidR="003D511E" w:rsidRPr="00327E2E" w:rsidRDefault="003D511E" w:rsidP="00327E2E">
            <w:pPr>
              <w:rPr>
                <w:bCs/>
                <w:color w:val="000000"/>
                <w:lang w:val="ru-RU"/>
              </w:rPr>
            </w:pPr>
            <w:r w:rsidRPr="00327E2E">
              <w:rPr>
                <w:bCs/>
                <w:color w:val="000000"/>
                <w:sz w:val="22"/>
                <w:szCs w:val="22"/>
                <w:lang w:val="ru-RU"/>
              </w:rPr>
              <w:t>Самостојни задачи</w:t>
            </w:r>
          </w:p>
        </w:tc>
        <w:tc>
          <w:tcPr>
            <w:tcW w:w="2056" w:type="dxa"/>
            <w:gridSpan w:val="2"/>
          </w:tcPr>
          <w:p w:rsidR="003D511E" w:rsidRPr="00327E2E" w:rsidRDefault="003D511E" w:rsidP="00327E2E">
            <w:pPr>
              <w:jc w:val="right"/>
              <w:rPr>
                <w:lang w:val="mk-MK"/>
              </w:rPr>
            </w:pPr>
            <w:r w:rsidRPr="00327E2E">
              <w:rPr>
                <w:sz w:val="22"/>
                <w:szCs w:val="22"/>
                <w:lang w:val="mk-MK"/>
              </w:rPr>
              <w:t>60 часови</w:t>
            </w:r>
          </w:p>
        </w:tc>
      </w:tr>
      <w:tr w:rsidR="003D511E" w:rsidRPr="00327E2E">
        <w:trPr>
          <w:trHeight w:val="457"/>
        </w:trPr>
        <w:tc>
          <w:tcPr>
            <w:tcW w:w="516" w:type="dxa"/>
            <w:vMerge/>
          </w:tcPr>
          <w:p w:rsidR="003D511E" w:rsidRPr="00327E2E" w:rsidRDefault="003D511E" w:rsidP="00327E2E">
            <w:pPr>
              <w:rPr>
                <w:lang w:val="en-US"/>
              </w:rPr>
            </w:pPr>
          </w:p>
        </w:tc>
        <w:tc>
          <w:tcPr>
            <w:tcW w:w="3574" w:type="dxa"/>
            <w:gridSpan w:val="3"/>
            <w:vMerge/>
          </w:tcPr>
          <w:p w:rsidR="003D511E" w:rsidRPr="00327E2E" w:rsidRDefault="003D511E" w:rsidP="00327E2E">
            <w:pPr>
              <w:rPr>
                <w:bCs/>
                <w:color w:val="000000"/>
                <w:lang w:val="ru-RU"/>
              </w:rPr>
            </w:pPr>
          </w:p>
        </w:tc>
        <w:tc>
          <w:tcPr>
            <w:tcW w:w="703" w:type="dxa"/>
            <w:gridSpan w:val="3"/>
          </w:tcPr>
          <w:p w:rsidR="003D511E" w:rsidRPr="00327E2E" w:rsidRDefault="003D511E" w:rsidP="00327E2E">
            <w:pPr>
              <w:rPr>
                <w:lang w:val="en-US"/>
              </w:rPr>
            </w:pPr>
            <w:r w:rsidRPr="00327E2E">
              <w:rPr>
                <w:sz w:val="22"/>
                <w:szCs w:val="22"/>
                <w:lang w:val="en-US"/>
              </w:rPr>
              <w:t>16.3.</w:t>
            </w:r>
          </w:p>
        </w:tc>
        <w:tc>
          <w:tcPr>
            <w:tcW w:w="3005" w:type="dxa"/>
            <w:gridSpan w:val="5"/>
          </w:tcPr>
          <w:p w:rsidR="003D511E" w:rsidRPr="00327E2E" w:rsidRDefault="003D511E" w:rsidP="00327E2E">
            <w:pPr>
              <w:rPr>
                <w:bCs/>
                <w:color w:val="000000"/>
                <w:lang w:val="ru-RU"/>
              </w:rPr>
            </w:pPr>
            <w:r w:rsidRPr="00327E2E">
              <w:rPr>
                <w:bCs/>
                <w:color w:val="000000"/>
                <w:sz w:val="22"/>
                <w:szCs w:val="22"/>
                <w:lang w:val="ru-RU"/>
              </w:rPr>
              <w:t>Домашно учење</w:t>
            </w:r>
          </w:p>
        </w:tc>
        <w:tc>
          <w:tcPr>
            <w:tcW w:w="2056" w:type="dxa"/>
            <w:gridSpan w:val="2"/>
          </w:tcPr>
          <w:p w:rsidR="003D511E" w:rsidRPr="00327E2E" w:rsidRDefault="003D511E" w:rsidP="00327E2E">
            <w:pPr>
              <w:jc w:val="right"/>
              <w:rPr>
                <w:lang w:val="mk-MK"/>
              </w:rPr>
            </w:pPr>
            <w:r w:rsidRPr="00327E2E">
              <w:rPr>
                <w:sz w:val="22"/>
                <w:szCs w:val="22"/>
                <w:lang w:val="mk-MK"/>
              </w:rPr>
              <w:t>40 часови</w:t>
            </w:r>
          </w:p>
        </w:tc>
      </w:tr>
      <w:tr w:rsidR="003D511E" w:rsidRPr="00327E2E">
        <w:tc>
          <w:tcPr>
            <w:tcW w:w="516" w:type="dxa"/>
            <w:vMerge w:val="restart"/>
          </w:tcPr>
          <w:p w:rsidR="003D511E" w:rsidRPr="00327E2E" w:rsidRDefault="003D511E" w:rsidP="00327E2E">
            <w:pPr>
              <w:rPr>
                <w:lang w:val="en-US"/>
              </w:rPr>
            </w:pPr>
            <w:r w:rsidRPr="00327E2E">
              <w:rPr>
                <w:sz w:val="22"/>
                <w:szCs w:val="22"/>
                <w:lang w:val="en-US"/>
              </w:rPr>
              <w:t>17.</w:t>
            </w:r>
          </w:p>
        </w:tc>
        <w:tc>
          <w:tcPr>
            <w:tcW w:w="9338" w:type="dxa"/>
            <w:gridSpan w:val="13"/>
          </w:tcPr>
          <w:p w:rsidR="003D511E" w:rsidRPr="00327E2E" w:rsidRDefault="003D511E" w:rsidP="00327E2E">
            <w:pPr>
              <w:rPr>
                <w:lang w:val="mk-MK"/>
              </w:rPr>
            </w:pPr>
            <w:r w:rsidRPr="00327E2E">
              <w:rPr>
                <w:bCs/>
                <w:color w:val="000000"/>
                <w:sz w:val="22"/>
                <w:szCs w:val="22"/>
                <w:lang w:val="ru-RU"/>
              </w:rPr>
              <w:t>Начин на оценување</w:t>
            </w:r>
          </w:p>
        </w:tc>
      </w:tr>
      <w:tr w:rsidR="003D511E" w:rsidRPr="00327E2E">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17.1.</w:t>
            </w:r>
          </w:p>
        </w:tc>
        <w:tc>
          <w:tcPr>
            <w:tcW w:w="5957" w:type="dxa"/>
            <w:gridSpan w:val="9"/>
          </w:tcPr>
          <w:p w:rsidR="003D511E" w:rsidRPr="00327E2E" w:rsidRDefault="003D511E" w:rsidP="00327E2E">
            <w:pPr>
              <w:rPr>
                <w:lang w:val="mk-MK"/>
              </w:rPr>
            </w:pPr>
            <w:r w:rsidRPr="00327E2E">
              <w:rPr>
                <w:bCs/>
                <w:color w:val="000000"/>
                <w:sz w:val="22"/>
                <w:szCs w:val="22"/>
                <w:lang w:val="ru-RU"/>
              </w:rPr>
              <w:t>Тестови</w:t>
            </w:r>
          </w:p>
        </w:tc>
        <w:tc>
          <w:tcPr>
            <w:tcW w:w="2685" w:type="dxa"/>
            <w:gridSpan w:val="3"/>
          </w:tcPr>
          <w:p w:rsidR="003D511E" w:rsidRPr="00327E2E" w:rsidRDefault="003D511E" w:rsidP="00327E2E">
            <w:pPr>
              <w:jc w:val="right"/>
              <w:rPr>
                <w:lang w:val="mk-MK"/>
              </w:rPr>
            </w:pPr>
            <w:r w:rsidRPr="00327E2E">
              <w:rPr>
                <w:sz w:val="22"/>
                <w:szCs w:val="22"/>
                <w:lang w:val="mk-MK"/>
              </w:rPr>
              <w:t>40 бодови</w:t>
            </w:r>
          </w:p>
        </w:tc>
      </w:tr>
      <w:tr w:rsidR="003D511E" w:rsidRPr="00327E2E">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17.2.</w:t>
            </w:r>
          </w:p>
        </w:tc>
        <w:tc>
          <w:tcPr>
            <w:tcW w:w="5957" w:type="dxa"/>
            <w:gridSpan w:val="9"/>
          </w:tcPr>
          <w:p w:rsidR="003D511E" w:rsidRPr="00327E2E" w:rsidRDefault="003D511E" w:rsidP="00327E2E">
            <w:pPr>
              <w:rPr>
                <w:lang w:val="mk-MK"/>
              </w:rPr>
            </w:pPr>
            <w:r w:rsidRPr="00327E2E">
              <w:rPr>
                <w:bCs/>
                <w:color w:val="000000"/>
                <w:sz w:val="22"/>
                <w:szCs w:val="22"/>
                <w:lang w:val="ru-RU"/>
              </w:rPr>
              <w:t>Семинарска работа/ проект ( презентација</w:t>
            </w:r>
            <w:r w:rsidRPr="00327E2E">
              <w:rPr>
                <w:bCs/>
                <w:color w:val="000000"/>
                <w:sz w:val="22"/>
                <w:szCs w:val="22"/>
                <w:lang w:val="mk-MK"/>
              </w:rPr>
              <w:t>:</w:t>
            </w:r>
            <w:r w:rsidRPr="00327E2E">
              <w:rPr>
                <w:bCs/>
                <w:color w:val="000000"/>
                <w:sz w:val="22"/>
                <w:szCs w:val="22"/>
                <w:lang w:val="ru-RU"/>
              </w:rPr>
              <w:t xml:space="preserve"> писмена и усна)</w:t>
            </w:r>
          </w:p>
        </w:tc>
        <w:tc>
          <w:tcPr>
            <w:tcW w:w="2685" w:type="dxa"/>
            <w:gridSpan w:val="3"/>
          </w:tcPr>
          <w:p w:rsidR="003D511E" w:rsidRPr="00327E2E" w:rsidRDefault="003D511E" w:rsidP="00327E2E">
            <w:pPr>
              <w:jc w:val="right"/>
              <w:rPr>
                <w:lang w:val="mk-MK"/>
              </w:rPr>
            </w:pPr>
            <w:r w:rsidRPr="00327E2E">
              <w:rPr>
                <w:sz w:val="22"/>
                <w:szCs w:val="22"/>
                <w:lang w:val="mk-MK"/>
              </w:rPr>
              <w:t>45 бодови</w:t>
            </w:r>
          </w:p>
        </w:tc>
      </w:tr>
      <w:tr w:rsidR="003D511E" w:rsidRPr="00327E2E">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17.3.</w:t>
            </w:r>
          </w:p>
        </w:tc>
        <w:tc>
          <w:tcPr>
            <w:tcW w:w="5957" w:type="dxa"/>
            <w:gridSpan w:val="9"/>
          </w:tcPr>
          <w:p w:rsidR="003D511E" w:rsidRPr="00327E2E" w:rsidRDefault="003D511E" w:rsidP="00327E2E">
            <w:pPr>
              <w:rPr>
                <w:lang w:val="mk-MK"/>
              </w:rPr>
            </w:pPr>
            <w:r w:rsidRPr="00327E2E">
              <w:rPr>
                <w:sz w:val="22"/>
                <w:szCs w:val="22"/>
                <w:lang w:val="mk-MK"/>
              </w:rPr>
              <w:t>Активност и учество</w:t>
            </w:r>
          </w:p>
        </w:tc>
        <w:tc>
          <w:tcPr>
            <w:tcW w:w="2685" w:type="dxa"/>
            <w:gridSpan w:val="3"/>
          </w:tcPr>
          <w:p w:rsidR="003D511E" w:rsidRPr="00327E2E" w:rsidRDefault="003D511E" w:rsidP="00327E2E">
            <w:pPr>
              <w:jc w:val="right"/>
              <w:rPr>
                <w:lang w:val="mk-MK"/>
              </w:rPr>
            </w:pPr>
            <w:r w:rsidRPr="00327E2E">
              <w:rPr>
                <w:sz w:val="22"/>
                <w:szCs w:val="22"/>
                <w:lang w:val="mk-MK"/>
              </w:rPr>
              <w:t>15 бодови</w:t>
            </w:r>
          </w:p>
        </w:tc>
      </w:tr>
      <w:tr w:rsidR="003D511E" w:rsidRPr="00327E2E">
        <w:trPr>
          <w:trHeight w:val="93"/>
        </w:trPr>
        <w:tc>
          <w:tcPr>
            <w:tcW w:w="516" w:type="dxa"/>
            <w:vMerge w:val="restart"/>
          </w:tcPr>
          <w:p w:rsidR="003D511E" w:rsidRPr="00327E2E" w:rsidRDefault="003D511E" w:rsidP="00327E2E">
            <w:pPr>
              <w:rPr>
                <w:lang w:val="en-US"/>
              </w:rPr>
            </w:pPr>
            <w:r w:rsidRPr="00327E2E">
              <w:rPr>
                <w:sz w:val="22"/>
                <w:szCs w:val="22"/>
                <w:lang w:val="en-US"/>
              </w:rPr>
              <w:t>18.</w:t>
            </w:r>
          </w:p>
        </w:tc>
        <w:tc>
          <w:tcPr>
            <w:tcW w:w="4044" w:type="dxa"/>
            <w:gridSpan w:val="5"/>
            <w:vMerge w:val="restart"/>
          </w:tcPr>
          <w:p w:rsidR="003D511E" w:rsidRPr="00327E2E" w:rsidRDefault="003D511E" w:rsidP="00327E2E">
            <w:pPr>
              <w:rPr>
                <w:lang w:val="mk-MK"/>
              </w:rPr>
            </w:pPr>
            <w:r w:rsidRPr="00327E2E">
              <w:rPr>
                <w:bCs/>
                <w:color w:val="000000"/>
                <w:sz w:val="22"/>
                <w:szCs w:val="22"/>
                <w:lang w:val="en-US"/>
              </w:rPr>
              <w:t>K</w:t>
            </w:r>
            <w:r w:rsidRPr="00327E2E">
              <w:rPr>
                <w:bCs/>
                <w:color w:val="000000"/>
                <w:sz w:val="22"/>
                <w:szCs w:val="22"/>
                <w:lang w:val="ru-RU"/>
              </w:rPr>
              <w:t>ритериуми за оценување (</w:t>
            </w:r>
            <w:r w:rsidRPr="00327E2E">
              <w:rPr>
                <w:bCs/>
                <w:color w:val="000000"/>
                <w:sz w:val="22"/>
                <w:szCs w:val="22"/>
                <w:lang w:val="mk-MK"/>
              </w:rPr>
              <w:t>бодови/ оценка)</w:t>
            </w:r>
          </w:p>
        </w:tc>
        <w:tc>
          <w:tcPr>
            <w:tcW w:w="2609" w:type="dxa"/>
            <w:gridSpan w:val="5"/>
          </w:tcPr>
          <w:p w:rsidR="003D511E" w:rsidRPr="00327E2E" w:rsidRDefault="003D511E" w:rsidP="00327E2E">
            <w:pPr>
              <w:tabs>
                <w:tab w:val="center" w:pos="1196"/>
                <w:tab w:val="right" w:pos="2393"/>
              </w:tabs>
              <w:rPr>
                <w:lang w:val="mk-MK"/>
              </w:rPr>
            </w:pPr>
            <w:r w:rsidRPr="00327E2E">
              <w:rPr>
                <w:sz w:val="22"/>
                <w:szCs w:val="22"/>
                <w:lang w:val="mk-MK"/>
              </w:rPr>
              <w:tab/>
              <w:t xml:space="preserve">            до 59 бода</w:t>
            </w:r>
          </w:p>
        </w:tc>
        <w:tc>
          <w:tcPr>
            <w:tcW w:w="2685" w:type="dxa"/>
            <w:gridSpan w:val="3"/>
          </w:tcPr>
          <w:p w:rsidR="003D511E" w:rsidRPr="00327E2E" w:rsidRDefault="003D511E" w:rsidP="00327E2E">
            <w:pPr>
              <w:jc w:val="right"/>
              <w:rPr>
                <w:lang w:val="mk-MK"/>
              </w:rPr>
            </w:pPr>
            <w:r w:rsidRPr="00327E2E">
              <w:rPr>
                <w:sz w:val="22"/>
                <w:szCs w:val="22"/>
                <w:lang w:val="mk-MK"/>
              </w:rPr>
              <w:t>5 (пет) (</w:t>
            </w:r>
            <w:r w:rsidRPr="00327E2E">
              <w:rPr>
                <w:sz w:val="22"/>
                <w:szCs w:val="22"/>
                <w:lang w:val="en-US"/>
              </w:rPr>
              <w:t>F</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 xml:space="preserve">       од 60 до 68 бода</w:t>
            </w:r>
          </w:p>
        </w:tc>
        <w:tc>
          <w:tcPr>
            <w:tcW w:w="2685" w:type="dxa"/>
            <w:gridSpan w:val="3"/>
          </w:tcPr>
          <w:p w:rsidR="003D511E" w:rsidRPr="00327E2E" w:rsidRDefault="003D511E" w:rsidP="00327E2E">
            <w:pPr>
              <w:jc w:val="right"/>
              <w:rPr>
                <w:lang w:val="mk-MK"/>
              </w:rPr>
            </w:pPr>
            <w:r w:rsidRPr="00327E2E">
              <w:rPr>
                <w:sz w:val="22"/>
                <w:szCs w:val="22"/>
                <w:lang w:val="mk-MK"/>
              </w:rPr>
              <w:t>6 (шест) (</w:t>
            </w:r>
            <w:r w:rsidRPr="00327E2E">
              <w:rPr>
                <w:sz w:val="22"/>
                <w:szCs w:val="22"/>
                <w:lang w:val="en-US"/>
              </w:rPr>
              <w:t>E</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од 69 до 76 бода</w:t>
            </w:r>
          </w:p>
        </w:tc>
        <w:tc>
          <w:tcPr>
            <w:tcW w:w="2685" w:type="dxa"/>
            <w:gridSpan w:val="3"/>
          </w:tcPr>
          <w:p w:rsidR="003D511E" w:rsidRPr="00327E2E" w:rsidRDefault="003D511E" w:rsidP="00327E2E">
            <w:pPr>
              <w:jc w:val="right"/>
              <w:rPr>
                <w:lang w:val="mk-MK"/>
              </w:rPr>
            </w:pPr>
            <w:r w:rsidRPr="00327E2E">
              <w:rPr>
                <w:sz w:val="22"/>
                <w:szCs w:val="22"/>
                <w:lang w:val="mk-MK"/>
              </w:rPr>
              <w:t>7 (седум) (</w:t>
            </w:r>
            <w:r w:rsidRPr="00327E2E">
              <w:rPr>
                <w:sz w:val="22"/>
                <w:szCs w:val="22"/>
                <w:lang w:val="en-US"/>
              </w:rPr>
              <w:t>D</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од 77 до 84 бода</w:t>
            </w:r>
          </w:p>
        </w:tc>
        <w:tc>
          <w:tcPr>
            <w:tcW w:w="2685" w:type="dxa"/>
            <w:gridSpan w:val="3"/>
          </w:tcPr>
          <w:p w:rsidR="003D511E" w:rsidRPr="00327E2E" w:rsidRDefault="003D511E" w:rsidP="00327E2E">
            <w:pPr>
              <w:jc w:val="right"/>
              <w:rPr>
                <w:lang w:val="mk-MK"/>
              </w:rPr>
            </w:pPr>
            <w:r w:rsidRPr="00327E2E">
              <w:rPr>
                <w:sz w:val="22"/>
                <w:szCs w:val="22"/>
                <w:lang w:val="mk-MK"/>
              </w:rPr>
              <w:t>8 (осум) (</w:t>
            </w:r>
            <w:r w:rsidRPr="00327E2E">
              <w:rPr>
                <w:sz w:val="22"/>
                <w:szCs w:val="22"/>
                <w:lang w:val="en-US"/>
              </w:rPr>
              <w:t>C</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од 85 до 92 бода</w:t>
            </w:r>
          </w:p>
        </w:tc>
        <w:tc>
          <w:tcPr>
            <w:tcW w:w="2685" w:type="dxa"/>
            <w:gridSpan w:val="3"/>
          </w:tcPr>
          <w:p w:rsidR="003D511E" w:rsidRPr="00327E2E" w:rsidRDefault="003D511E" w:rsidP="00327E2E">
            <w:pPr>
              <w:jc w:val="right"/>
              <w:rPr>
                <w:lang w:val="mk-MK"/>
              </w:rPr>
            </w:pPr>
            <w:r w:rsidRPr="00327E2E">
              <w:rPr>
                <w:sz w:val="22"/>
                <w:szCs w:val="22"/>
                <w:lang w:val="mk-MK"/>
              </w:rPr>
              <w:t>9 (девет) (</w:t>
            </w:r>
            <w:r w:rsidRPr="00327E2E">
              <w:rPr>
                <w:sz w:val="22"/>
                <w:szCs w:val="22"/>
                <w:lang w:val="en-US"/>
              </w:rPr>
              <w:t>B</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од 93 до 100 бода</w:t>
            </w:r>
          </w:p>
        </w:tc>
        <w:tc>
          <w:tcPr>
            <w:tcW w:w="2685" w:type="dxa"/>
            <w:gridSpan w:val="3"/>
          </w:tcPr>
          <w:p w:rsidR="003D511E" w:rsidRPr="00327E2E" w:rsidRDefault="003D511E" w:rsidP="00327E2E">
            <w:pPr>
              <w:jc w:val="right"/>
              <w:rPr>
                <w:lang w:val="mk-MK"/>
              </w:rPr>
            </w:pPr>
            <w:r w:rsidRPr="00327E2E">
              <w:rPr>
                <w:sz w:val="22"/>
                <w:szCs w:val="22"/>
                <w:lang w:val="mk-MK"/>
              </w:rPr>
              <w:t>10 (десет) (</w:t>
            </w:r>
            <w:r w:rsidRPr="00327E2E">
              <w:rPr>
                <w:sz w:val="22"/>
                <w:szCs w:val="22"/>
                <w:lang w:val="en-US"/>
              </w:rPr>
              <w:t>A</w:t>
            </w:r>
            <w:r w:rsidRPr="00327E2E">
              <w:rPr>
                <w:sz w:val="22"/>
                <w:szCs w:val="22"/>
                <w:lang w:val="mk-MK"/>
              </w:rPr>
              <w:t>)</w:t>
            </w:r>
          </w:p>
        </w:tc>
      </w:tr>
      <w:tr w:rsidR="003D511E" w:rsidRPr="00327E2E">
        <w:trPr>
          <w:trHeight w:val="334"/>
        </w:trPr>
        <w:tc>
          <w:tcPr>
            <w:tcW w:w="516" w:type="dxa"/>
          </w:tcPr>
          <w:p w:rsidR="003D511E" w:rsidRPr="00327E2E" w:rsidRDefault="003D511E" w:rsidP="00327E2E">
            <w:pPr>
              <w:rPr>
                <w:lang w:val="mk-MK"/>
              </w:rPr>
            </w:pPr>
            <w:r w:rsidRPr="00327E2E">
              <w:rPr>
                <w:sz w:val="22"/>
                <w:szCs w:val="22"/>
                <w:lang w:val="mk-MK"/>
              </w:rPr>
              <w:t>19.</w:t>
            </w:r>
          </w:p>
        </w:tc>
        <w:tc>
          <w:tcPr>
            <w:tcW w:w="4044" w:type="dxa"/>
            <w:gridSpan w:val="5"/>
          </w:tcPr>
          <w:p w:rsidR="003D511E" w:rsidRPr="00327E2E" w:rsidRDefault="003D511E" w:rsidP="00327E2E">
            <w:pPr>
              <w:rPr>
                <w:lang w:val="mk-MK"/>
              </w:rPr>
            </w:pPr>
            <w:r w:rsidRPr="00327E2E">
              <w:rPr>
                <w:bCs/>
                <w:color w:val="000000"/>
                <w:sz w:val="22"/>
                <w:szCs w:val="22"/>
                <w:lang w:val="ru-RU"/>
              </w:rPr>
              <w:t>Услов за потпис и полагање на завршен испит</w:t>
            </w:r>
          </w:p>
        </w:tc>
        <w:tc>
          <w:tcPr>
            <w:tcW w:w="5294" w:type="dxa"/>
            <w:gridSpan w:val="8"/>
          </w:tcPr>
          <w:p w:rsidR="003D511E" w:rsidRPr="00327E2E" w:rsidRDefault="003D511E" w:rsidP="00327E2E">
            <w:pPr>
              <w:rPr>
                <w:lang w:val="mk-MK"/>
              </w:rPr>
            </w:pPr>
          </w:p>
        </w:tc>
      </w:tr>
      <w:tr w:rsidR="003D511E" w:rsidRPr="00327E2E">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20.</w:t>
            </w:r>
          </w:p>
        </w:tc>
        <w:tc>
          <w:tcPr>
            <w:tcW w:w="4044" w:type="dxa"/>
            <w:gridSpan w:val="5"/>
          </w:tcPr>
          <w:p w:rsidR="003D511E" w:rsidRPr="00327E2E" w:rsidRDefault="003D511E" w:rsidP="00327E2E">
            <w:pPr>
              <w:rPr>
                <w:bCs/>
                <w:color w:val="000000"/>
                <w:lang w:val="ru-RU"/>
              </w:rPr>
            </w:pPr>
            <w:r w:rsidRPr="00327E2E">
              <w:rPr>
                <w:bCs/>
                <w:color w:val="000000"/>
                <w:sz w:val="22"/>
                <w:szCs w:val="22"/>
                <w:lang w:val="ru-RU"/>
              </w:rPr>
              <w:t>Јазик на кој се изведува наставата</w:t>
            </w:r>
          </w:p>
        </w:tc>
        <w:tc>
          <w:tcPr>
            <w:tcW w:w="5294" w:type="dxa"/>
            <w:gridSpan w:val="8"/>
          </w:tcPr>
          <w:p w:rsidR="003D511E" w:rsidRPr="00327E2E" w:rsidRDefault="003D511E" w:rsidP="00327E2E">
            <w:pPr>
              <w:rPr>
                <w:lang w:val="mk-MK"/>
              </w:rPr>
            </w:pPr>
            <w:r w:rsidRPr="00327E2E">
              <w:rPr>
                <w:sz w:val="22"/>
                <w:szCs w:val="22"/>
                <w:lang w:val="mk-MK"/>
              </w:rPr>
              <w:t>Македонски</w:t>
            </w:r>
          </w:p>
        </w:tc>
      </w:tr>
      <w:tr w:rsidR="003D511E" w:rsidRPr="00327E2E">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21.</w:t>
            </w:r>
          </w:p>
        </w:tc>
        <w:tc>
          <w:tcPr>
            <w:tcW w:w="4044" w:type="dxa"/>
            <w:gridSpan w:val="5"/>
          </w:tcPr>
          <w:p w:rsidR="003D511E" w:rsidRPr="00327E2E" w:rsidRDefault="003D511E" w:rsidP="00327E2E">
            <w:pPr>
              <w:rPr>
                <w:bCs/>
                <w:color w:val="000000"/>
                <w:lang w:val="ru-RU"/>
              </w:rPr>
            </w:pPr>
            <w:r w:rsidRPr="00327E2E">
              <w:rPr>
                <w:bCs/>
                <w:color w:val="000000"/>
                <w:sz w:val="22"/>
                <w:szCs w:val="22"/>
                <w:lang w:val="ru-RU"/>
              </w:rPr>
              <w:t>Метод на следење на квалитетот на наставата</w:t>
            </w:r>
          </w:p>
        </w:tc>
        <w:tc>
          <w:tcPr>
            <w:tcW w:w="5294" w:type="dxa"/>
            <w:gridSpan w:val="8"/>
          </w:tcPr>
          <w:p w:rsidR="003D511E" w:rsidRPr="00327E2E" w:rsidRDefault="003D511E" w:rsidP="00327E2E">
            <w:pPr>
              <w:rPr>
                <w:lang w:val="mk-MK"/>
              </w:rPr>
            </w:pPr>
            <w:r w:rsidRPr="00327E2E">
              <w:rPr>
                <w:color w:val="000000"/>
                <w:sz w:val="22"/>
                <w:szCs w:val="22"/>
                <w:lang w:val="mk-MK"/>
              </w:rPr>
              <w:t>Студентска анонимна евалуација за предметот и наставниците и соработниците кои учествуваат во изведувањето на наставата</w:t>
            </w:r>
          </w:p>
        </w:tc>
      </w:tr>
    </w:tbl>
    <w:p w:rsidR="003D511E" w:rsidRPr="00327E2E" w:rsidRDefault="003D511E" w:rsidP="00327E2E">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430"/>
        <w:gridCol w:w="2340"/>
        <w:gridCol w:w="90"/>
        <w:gridCol w:w="1710"/>
        <w:gridCol w:w="900"/>
      </w:tblGrid>
      <w:tr w:rsidR="003D511E" w:rsidRPr="00327E2E" w:rsidTr="004F0E69">
        <w:trPr>
          <w:trHeight w:val="334"/>
        </w:trPr>
        <w:tc>
          <w:tcPr>
            <w:tcW w:w="586" w:type="dxa"/>
            <w:vMerge w:val="restart"/>
          </w:tcPr>
          <w:p w:rsidR="003D511E" w:rsidRPr="00327E2E" w:rsidRDefault="003D511E" w:rsidP="00327E2E">
            <w:pPr>
              <w:rPr>
                <w:lang w:val="mk-MK"/>
              </w:rPr>
            </w:pPr>
            <w:r w:rsidRPr="00327E2E">
              <w:rPr>
                <w:sz w:val="22"/>
                <w:szCs w:val="22"/>
                <w:lang w:val="mk-MK"/>
              </w:rPr>
              <w:t>22.</w:t>
            </w:r>
          </w:p>
          <w:p w:rsidR="003D511E" w:rsidRPr="00327E2E" w:rsidRDefault="003D511E" w:rsidP="00327E2E">
            <w:pPr>
              <w:rPr>
                <w:lang w:val="mk-MK"/>
              </w:rPr>
            </w:pPr>
            <w:r w:rsidRPr="00327E2E">
              <w:rPr>
                <w:bCs/>
                <w:color w:val="000000"/>
                <w:sz w:val="22"/>
                <w:szCs w:val="22"/>
                <w:lang w:val="mk-MK"/>
              </w:rPr>
              <w:t>    </w:t>
            </w:r>
            <w:r w:rsidRPr="00327E2E">
              <w:rPr>
                <w:bCs/>
                <w:color w:val="000000"/>
                <w:sz w:val="22"/>
                <w:szCs w:val="22"/>
                <w:lang w:val="ru-RU"/>
              </w:rPr>
              <w:t xml:space="preserve"> </w:t>
            </w:r>
          </w:p>
        </w:tc>
        <w:tc>
          <w:tcPr>
            <w:tcW w:w="8792" w:type="dxa"/>
            <w:gridSpan w:val="7"/>
          </w:tcPr>
          <w:p w:rsidR="003D511E" w:rsidRPr="00327E2E" w:rsidRDefault="003D511E" w:rsidP="00327E2E">
            <w:pPr>
              <w:rPr>
                <w:lang w:val="mk-MK"/>
              </w:rPr>
            </w:pPr>
            <w:r w:rsidRPr="00327E2E">
              <w:rPr>
                <w:bCs/>
                <w:color w:val="000000"/>
                <w:sz w:val="22"/>
                <w:szCs w:val="22"/>
                <w:lang w:val="ru-RU"/>
              </w:rPr>
              <w:t>Литература</w:t>
            </w:r>
          </w:p>
        </w:tc>
      </w:tr>
      <w:tr w:rsidR="003D511E" w:rsidRPr="00327E2E" w:rsidTr="004F0E69">
        <w:trPr>
          <w:trHeight w:val="334"/>
        </w:trPr>
        <w:tc>
          <w:tcPr>
            <w:tcW w:w="586" w:type="dxa"/>
            <w:vMerge/>
          </w:tcPr>
          <w:p w:rsidR="003D511E" w:rsidRPr="00327E2E" w:rsidRDefault="003D511E" w:rsidP="00327E2E">
            <w:pPr>
              <w:rPr>
                <w:lang w:val="mk-MK"/>
              </w:rPr>
            </w:pPr>
          </w:p>
        </w:tc>
        <w:tc>
          <w:tcPr>
            <w:tcW w:w="692" w:type="dxa"/>
            <w:vMerge w:val="restart"/>
            <w:vAlign w:val="center"/>
          </w:tcPr>
          <w:p w:rsidR="003D511E" w:rsidRPr="00327E2E" w:rsidRDefault="003D511E" w:rsidP="00327E2E">
            <w:pPr>
              <w:jc w:val="center"/>
              <w:rPr>
                <w:lang w:val="mk-MK"/>
              </w:rPr>
            </w:pPr>
            <w:r w:rsidRPr="00327E2E">
              <w:rPr>
                <w:sz w:val="22"/>
                <w:szCs w:val="22"/>
                <w:lang w:val="mk-MK"/>
              </w:rPr>
              <w:t>22.1.</w:t>
            </w:r>
          </w:p>
        </w:tc>
        <w:tc>
          <w:tcPr>
            <w:tcW w:w="8100" w:type="dxa"/>
            <w:gridSpan w:val="6"/>
          </w:tcPr>
          <w:p w:rsidR="003D511E" w:rsidRPr="00327E2E" w:rsidRDefault="003D511E" w:rsidP="00327E2E">
            <w:pPr>
              <w:rPr>
                <w:lang w:val="mk-MK"/>
              </w:rPr>
            </w:pPr>
            <w:r w:rsidRPr="00327E2E">
              <w:rPr>
                <w:bCs/>
                <w:color w:val="000000"/>
                <w:sz w:val="22"/>
                <w:szCs w:val="22"/>
                <w:lang w:val="ru-RU"/>
              </w:rPr>
              <w:t>Задолжителна литература</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Ред. број</w:t>
            </w:r>
          </w:p>
        </w:tc>
        <w:tc>
          <w:tcPr>
            <w:tcW w:w="2430" w:type="dxa"/>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430" w:type="dxa"/>
            <w:gridSpan w:val="2"/>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710" w:type="dxa"/>
          </w:tcPr>
          <w:p w:rsidR="003D511E" w:rsidRPr="00327E2E" w:rsidRDefault="003D511E" w:rsidP="00327E2E">
            <w:pPr>
              <w:jc w:val="center"/>
              <w:rPr>
                <w:lang w:val="mk-MK"/>
              </w:rPr>
            </w:pPr>
            <w:r w:rsidRPr="00327E2E">
              <w:rPr>
                <w:sz w:val="22"/>
                <w:szCs w:val="22"/>
                <w:lang w:val="mk-MK"/>
              </w:rPr>
              <w:t>Издавач</w:t>
            </w:r>
          </w:p>
        </w:tc>
        <w:tc>
          <w:tcPr>
            <w:tcW w:w="900" w:type="dxa"/>
          </w:tcPr>
          <w:p w:rsidR="003D511E" w:rsidRPr="00327E2E" w:rsidRDefault="003D511E" w:rsidP="004F0E69">
            <w:pPr>
              <w:jc w:val="center"/>
              <w:rPr>
                <w:lang w:val="mk-MK"/>
              </w:rPr>
            </w:pPr>
            <w:r w:rsidRPr="00327E2E">
              <w:rPr>
                <w:sz w:val="22"/>
                <w:szCs w:val="22"/>
                <w:lang w:val="mk-MK"/>
              </w:rPr>
              <w:t>Год</w:t>
            </w:r>
            <w:r>
              <w:rPr>
                <w:sz w:val="22"/>
                <w:szCs w:val="22"/>
                <w:lang w:val="mk-MK"/>
              </w:rPr>
              <w:t>.</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1.</w:t>
            </w:r>
          </w:p>
        </w:tc>
        <w:tc>
          <w:tcPr>
            <w:tcW w:w="2430" w:type="dxa"/>
          </w:tcPr>
          <w:p w:rsidR="003D511E" w:rsidRPr="00327E2E" w:rsidRDefault="003D511E" w:rsidP="00327E2E">
            <w:pPr>
              <w:jc w:val="both"/>
              <w:rPr>
                <w:color w:val="000000"/>
                <w:lang w:val="mk-MK"/>
              </w:rPr>
            </w:pPr>
            <w:r w:rsidRPr="00327E2E">
              <w:rPr>
                <w:color w:val="000000"/>
                <w:sz w:val="22"/>
                <w:szCs w:val="22"/>
                <w:lang w:val="ru-RU"/>
              </w:rPr>
              <w:t>Бислимовска-Караџинска Ј, Минов Ј,Ристеска-Куч С, Мијакоски Д, Столески С.</w:t>
            </w:r>
          </w:p>
        </w:tc>
        <w:tc>
          <w:tcPr>
            <w:tcW w:w="2430" w:type="dxa"/>
            <w:gridSpan w:val="2"/>
          </w:tcPr>
          <w:p w:rsidR="003D511E" w:rsidRPr="00327E2E" w:rsidRDefault="003D511E" w:rsidP="00327E2E">
            <w:pPr>
              <w:jc w:val="both"/>
              <w:rPr>
                <w:color w:val="000000"/>
              </w:rPr>
            </w:pPr>
            <w:r w:rsidRPr="00327E2E">
              <w:rPr>
                <w:color w:val="000000"/>
                <w:sz w:val="22"/>
                <w:szCs w:val="22"/>
                <w:lang w:val="ru-RU"/>
              </w:rPr>
              <w:t>Медицина на труд</w:t>
            </w:r>
          </w:p>
        </w:tc>
        <w:tc>
          <w:tcPr>
            <w:tcW w:w="1710" w:type="dxa"/>
          </w:tcPr>
          <w:p w:rsidR="003D511E" w:rsidRPr="00327E2E" w:rsidRDefault="003D511E" w:rsidP="00327E2E">
            <w:pPr>
              <w:jc w:val="both"/>
              <w:rPr>
                <w:color w:val="000000"/>
                <w:lang w:val="mk-MK"/>
              </w:rPr>
            </w:pPr>
            <w:r w:rsidRPr="00327E2E">
              <w:rPr>
                <w:color w:val="000000"/>
                <w:sz w:val="22"/>
                <w:szCs w:val="22"/>
                <w:lang w:val="mk-MK"/>
              </w:rPr>
              <w:t>Универзитет „Св.Кирил Методиј“, Скопје</w:t>
            </w:r>
          </w:p>
        </w:tc>
        <w:tc>
          <w:tcPr>
            <w:tcW w:w="900" w:type="dxa"/>
          </w:tcPr>
          <w:p w:rsidR="003D511E" w:rsidRPr="00327E2E" w:rsidRDefault="003D511E" w:rsidP="00327E2E">
            <w:pPr>
              <w:jc w:val="both"/>
              <w:rPr>
                <w:color w:val="000000"/>
                <w:lang w:val="mk-MK"/>
              </w:rPr>
            </w:pPr>
            <w:r w:rsidRPr="00327E2E">
              <w:rPr>
                <w:color w:val="000000"/>
                <w:sz w:val="22"/>
                <w:szCs w:val="22"/>
                <w:lang w:val="mk-MK"/>
              </w:rPr>
              <w:t>201</w:t>
            </w:r>
            <w:r w:rsidRPr="00327E2E">
              <w:rPr>
                <w:color w:val="000000"/>
                <w:sz w:val="22"/>
                <w:szCs w:val="22"/>
              </w:rPr>
              <w:t>1</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2.</w:t>
            </w:r>
          </w:p>
        </w:tc>
        <w:tc>
          <w:tcPr>
            <w:tcW w:w="2430" w:type="dxa"/>
          </w:tcPr>
          <w:p w:rsidR="003D511E" w:rsidRPr="001452A6" w:rsidRDefault="003D511E" w:rsidP="00327E2E">
            <w:pPr>
              <w:rPr>
                <w:bCs/>
                <w:color w:val="000000"/>
                <w:sz w:val="20"/>
                <w:szCs w:val="20"/>
                <w:lang w:val="ru-RU"/>
              </w:rPr>
            </w:pPr>
            <w:r w:rsidRPr="001452A6">
              <w:rPr>
                <w:bCs/>
                <w:color w:val="000000"/>
                <w:sz w:val="20"/>
                <w:szCs w:val="20"/>
                <w:lang w:val="ru-RU"/>
              </w:rPr>
              <w:t>Давитковски Б,Бислимовска Караџинска Ј,Тупанчевски Н, Спасовски М и др.</w:t>
            </w:r>
          </w:p>
        </w:tc>
        <w:tc>
          <w:tcPr>
            <w:tcW w:w="2430" w:type="dxa"/>
            <w:gridSpan w:val="2"/>
          </w:tcPr>
          <w:p w:rsidR="003D511E" w:rsidRPr="00327E2E" w:rsidRDefault="003D511E" w:rsidP="00327E2E">
            <w:pPr>
              <w:rPr>
                <w:bCs/>
                <w:color w:val="000000"/>
                <w:lang w:val="ru-RU"/>
              </w:rPr>
            </w:pPr>
            <w:r w:rsidRPr="00327E2E">
              <w:rPr>
                <w:bCs/>
                <w:color w:val="000000"/>
                <w:sz w:val="22"/>
                <w:szCs w:val="22"/>
                <w:lang w:val="ru-RU"/>
              </w:rPr>
              <w:t>Право и јавно здравство</w:t>
            </w:r>
          </w:p>
        </w:tc>
        <w:tc>
          <w:tcPr>
            <w:tcW w:w="1710" w:type="dxa"/>
          </w:tcPr>
          <w:p w:rsidR="003D511E" w:rsidRPr="00327E2E" w:rsidRDefault="003D511E" w:rsidP="00327E2E">
            <w:pPr>
              <w:rPr>
                <w:lang w:val="mk-MK"/>
              </w:rPr>
            </w:pPr>
            <w:r w:rsidRPr="00327E2E">
              <w:rPr>
                <w:sz w:val="22"/>
                <w:szCs w:val="22"/>
                <w:lang w:val="mk-MK"/>
              </w:rPr>
              <w:t>„2-ри август“, Скопје</w:t>
            </w:r>
          </w:p>
        </w:tc>
        <w:tc>
          <w:tcPr>
            <w:tcW w:w="900" w:type="dxa"/>
          </w:tcPr>
          <w:p w:rsidR="003D511E" w:rsidRPr="00327E2E" w:rsidRDefault="003D511E" w:rsidP="00327E2E">
            <w:pPr>
              <w:rPr>
                <w:lang w:val="mk-MK"/>
              </w:rPr>
            </w:pPr>
            <w:r w:rsidRPr="00327E2E">
              <w:rPr>
                <w:sz w:val="22"/>
                <w:szCs w:val="22"/>
                <w:lang w:val="mk-MK"/>
              </w:rPr>
              <w:t>2009</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3.</w:t>
            </w:r>
          </w:p>
        </w:tc>
        <w:tc>
          <w:tcPr>
            <w:tcW w:w="2430" w:type="dxa"/>
          </w:tcPr>
          <w:p w:rsidR="003D511E" w:rsidRPr="00327E2E" w:rsidRDefault="003D511E" w:rsidP="00327E2E">
            <w:pPr>
              <w:rPr>
                <w:bCs/>
                <w:color w:val="000000"/>
                <w:lang w:val="en-US"/>
              </w:rPr>
            </w:pPr>
            <w:r w:rsidRPr="00327E2E">
              <w:rPr>
                <w:sz w:val="22"/>
                <w:szCs w:val="22"/>
                <w:lang w:val="en-US" w:eastAsia="en-US"/>
              </w:rPr>
              <w:t>Detels R, McEwen J, Beaglehole R, Tanaka H.editors</w:t>
            </w:r>
          </w:p>
        </w:tc>
        <w:tc>
          <w:tcPr>
            <w:tcW w:w="2430" w:type="dxa"/>
            <w:gridSpan w:val="2"/>
          </w:tcPr>
          <w:p w:rsidR="003D511E" w:rsidRPr="00327E2E" w:rsidRDefault="003D511E" w:rsidP="00327E2E">
            <w:pPr>
              <w:autoSpaceDE w:val="0"/>
              <w:autoSpaceDN w:val="0"/>
              <w:adjustRightInd w:val="0"/>
              <w:rPr>
                <w:lang w:val="en-US" w:eastAsia="en-US"/>
              </w:rPr>
            </w:pPr>
            <w:r w:rsidRPr="00327E2E">
              <w:rPr>
                <w:sz w:val="22"/>
                <w:szCs w:val="22"/>
                <w:lang w:val="en-US" w:eastAsia="en-US"/>
              </w:rPr>
              <w:t>Oxford</w:t>
            </w:r>
          </w:p>
          <w:p w:rsidR="003D511E" w:rsidRPr="00327E2E" w:rsidRDefault="003D511E" w:rsidP="00327E2E">
            <w:pPr>
              <w:rPr>
                <w:bCs/>
                <w:color w:val="000000"/>
                <w:lang w:val="en-US"/>
              </w:rPr>
            </w:pPr>
            <w:r w:rsidRPr="00327E2E">
              <w:rPr>
                <w:sz w:val="22"/>
                <w:szCs w:val="22"/>
                <w:lang w:val="en-US" w:eastAsia="en-US"/>
              </w:rPr>
              <w:t>Textbook of Public Health.4th edition,</w:t>
            </w:r>
          </w:p>
        </w:tc>
        <w:tc>
          <w:tcPr>
            <w:tcW w:w="171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Oxford:Oxford University</w:t>
            </w:r>
          </w:p>
          <w:p w:rsidR="003D511E" w:rsidRPr="00327E2E" w:rsidRDefault="003D511E" w:rsidP="00327E2E">
            <w:pPr>
              <w:rPr>
                <w:lang w:val="mk-MK"/>
              </w:rPr>
            </w:pPr>
            <w:r w:rsidRPr="00327E2E">
              <w:rPr>
                <w:sz w:val="22"/>
                <w:szCs w:val="22"/>
                <w:lang w:val="en-US" w:eastAsia="en-US"/>
              </w:rPr>
              <w:t>Press.</w:t>
            </w:r>
          </w:p>
        </w:tc>
        <w:tc>
          <w:tcPr>
            <w:tcW w:w="900" w:type="dxa"/>
          </w:tcPr>
          <w:p w:rsidR="003D511E" w:rsidRPr="00327E2E" w:rsidRDefault="003D511E" w:rsidP="00327E2E">
            <w:pPr>
              <w:rPr>
                <w:lang w:val="mk-MK"/>
              </w:rPr>
            </w:pPr>
            <w:r w:rsidRPr="00327E2E">
              <w:rPr>
                <w:sz w:val="22"/>
                <w:szCs w:val="22"/>
                <w:lang w:val="mk-MK"/>
              </w:rPr>
              <w:t>2004</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4.</w:t>
            </w:r>
          </w:p>
        </w:tc>
        <w:tc>
          <w:tcPr>
            <w:tcW w:w="2430" w:type="dxa"/>
          </w:tcPr>
          <w:p w:rsidR="003D511E" w:rsidRPr="00327E2E" w:rsidRDefault="003D511E" w:rsidP="00327E2E">
            <w:pPr>
              <w:rPr>
                <w:lang w:val="en-US" w:eastAsia="en-US"/>
              </w:rPr>
            </w:pPr>
            <w:r w:rsidRPr="00327E2E">
              <w:rPr>
                <w:sz w:val="22"/>
                <w:szCs w:val="22"/>
                <w:lang w:val="en-US" w:eastAsia="en-US"/>
              </w:rPr>
              <w:t>Tulchinsky TH, Varavikova EA.</w:t>
            </w:r>
          </w:p>
        </w:tc>
        <w:tc>
          <w:tcPr>
            <w:tcW w:w="2430" w:type="dxa"/>
            <w:gridSpan w:val="2"/>
          </w:tcPr>
          <w:p w:rsidR="003D511E" w:rsidRPr="00327E2E" w:rsidRDefault="003D511E" w:rsidP="00327E2E">
            <w:pPr>
              <w:autoSpaceDE w:val="0"/>
              <w:autoSpaceDN w:val="0"/>
              <w:adjustRightInd w:val="0"/>
              <w:rPr>
                <w:lang w:val="en-US" w:eastAsia="en-US"/>
              </w:rPr>
            </w:pPr>
            <w:r>
              <w:rPr>
                <w:sz w:val="22"/>
                <w:szCs w:val="22"/>
                <w:lang w:val="en-US" w:eastAsia="en-US"/>
              </w:rPr>
              <w:t>The New Public Health: An</w:t>
            </w:r>
            <w:r w:rsidRPr="00327E2E">
              <w:rPr>
                <w:sz w:val="22"/>
                <w:szCs w:val="22"/>
                <w:lang w:val="en-US" w:eastAsia="en-US"/>
              </w:rPr>
              <w:t>Introduction for the 21st Century.</w:t>
            </w:r>
          </w:p>
        </w:tc>
        <w:tc>
          <w:tcPr>
            <w:tcW w:w="171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San Diego: Academic Press,</w:t>
            </w:r>
          </w:p>
        </w:tc>
        <w:tc>
          <w:tcPr>
            <w:tcW w:w="900" w:type="dxa"/>
          </w:tcPr>
          <w:p w:rsidR="003D511E" w:rsidRPr="00327E2E" w:rsidRDefault="003D511E" w:rsidP="00327E2E">
            <w:pPr>
              <w:rPr>
                <w:lang w:val="mk-MK"/>
              </w:rPr>
            </w:pPr>
            <w:r w:rsidRPr="00327E2E">
              <w:rPr>
                <w:sz w:val="22"/>
                <w:szCs w:val="22"/>
                <w:lang w:val="mk-MK"/>
              </w:rPr>
              <w:t>2001</w:t>
            </w:r>
          </w:p>
        </w:tc>
      </w:tr>
      <w:tr w:rsidR="003D511E" w:rsidRPr="00327E2E" w:rsidTr="004F0E69">
        <w:trPr>
          <w:trHeight w:val="334"/>
        </w:trPr>
        <w:tc>
          <w:tcPr>
            <w:tcW w:w="586" w:type="dxa"/>
            <w:vMerge/>
          </w:tcPr>
          <w:p w:rsidR="003D511E" w:rsidRPr="00327E2E" w:rsidRDefault="003D511E" w:rsidP="00327E2E">
            <w:pPr>
              <w:rPr>
                <w:lang w:val="mk-MK"/>
              </w:rPr>
            </w:pPr>
          </w:p>
        </w:tc>
        <w:tc>
          <w:tcPr>
            <w:tcW w:w="692" w:type="dxa"/>
            <w:vMerge w:val="restart"/>
            <w:vAlign w:val="center"/>
          </w:tcPr>
          <w:p w:rsidR="003D511E" w:rsidRPr="00327E2E" w:rsidRDefault="003D511E" w:rsidP="00327E2E">
            <w:pPr>
              <w:jc w:val="center"/>
              <w:rPr>
                <w:lang w:val="mk-MK"/>
              </w:rPr>
            </w:pPr>
            <w:r w:rsidRPr="00327E2E">
              <w:rPr>
                <w:sz w:val="22"/>
                <w:szCs w:val="22"/>
                <w:lang w:val="mk-MK"/>
              </w:rPr>
              <w:t>22.2.</w:t>
            </w:r>
          </w:p>
        </w:tc>
        <w:tc>
          <w:tcPr>
            <w:tcW w:w="8100" w:type="dxa"/>
            <w:gridSpan w:val="6"/>
          </w:tcPr>
          <w:p w:rsidR="003D511E" w:rsidRPr="00327E2E" w:rsidRDefault="003D511E" w:rsidP="00327E2E">
            <w:pPr>
              <w:rPr>
                <w:lang w:val="mk-MK"/>
              </w:rPr>
            </w:pPr>
            <w:r w:rsidRPr="00327E2E">
              <w:rPr>
                <w:bCs/>
                <w:color w:val="000000"/>
                <w:sz w:val="22"/>
                <w:szCs w:val="22"/>
                <w:lang w:val="ru-RU"/>
              </w:rPr>
              <w:t>Дополнителна литература</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Ред. број</w:t>
            </w:r>
          </w:p>
        </w:tc>
        <w:tc>
          <w:tcPr>
            <w:tcW w:w="2430" w:type="dxa"/>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340" w:type="dxa"/>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800" w:type="dxa"/>
            <w:gridSpan w:val="2"/>
          </w:tcPr>
          <w:p w:rsidR="003D511E" w:rsidRPr="00327E2E" w:rsidRDefault="003D511E" w:rsidP="00327E2E">
            <w:pPr>
              <w:jc w:val="center"/>
              <w:rPr>
                <w:lang w:val="mk-MK"/>
              </w:rPr>
            </w:pPr>
            <w:r w:rsidRPr="00327E2E">
              <w:rPr>
                <w:sz w:val="22"/>
                <w:szCs w:val="22"/>
                <w:lang w:val="mk-MK"/>
              </w:rPr>
              <w:t>Издавач</w:t>
            </w:r>
          </w:p>
        </w:tc>
        <w:tc>
          <w:tcPr>
            <w:tcW w:w="900" w:type="dxa"/>
          </w:tcPr>
          <w:p w:rsidR="003D511E" w:rsidRPr="00327E2E" w:rsidRDefault="003D511E" w:rsidP="004F0E69">
            <w:pPr>
              <w:jc w:val="center"/>
              <w:rPr>
                <w:lang w:val="mk-MK"/>
              </w:rPr>
            </w:pPr>
            <w:r w:rsidRPr="00327E2E">
              <w:rPr>
                <w:sz w:val="22"/>
                <w:szCs w:val="22"/>
                <w:lang w:val="mk-MK"/>
              </w:rPr>
              <w:t>Год</w:t>
            </w:r>
            <w:r>
              <w:rPr>
                <w:sz w:val="22"/>
                <w:szCs w:val="22"/>
                <w:lang w:val="mk-MK"/>
              </w:rPr>
              <w:t>.</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1.</w:t>
            </w:r>
          </w:p>
        </w:tc>
        <w:tc>
          <w:tcPr>
            <w:tcW w:w="2430" w:type="dxa"/>
          </w:tcPr>
          <w:p w:rsidR="003D511E" w:rsidRPr="00327E2E" w:rsidRDefault="003D511E" w:rsidP="00327E2E">
            <w:pPr>
              <w:rPr>
                <w:bCs/>
                <w:color w:val="000000"/>
                <w:lang w:val="ru-RU"/>
              </w:rPr>
            </w:pPr>
            <w:r w:rsidRPr="00327E2E">
              <w:rPr>
                <w:sz w:val="22"/>
                <w:szCs w:val="22"/>
                <w:lang w:val="en-US" w:eastAsia="en-US"/>
              </w:rPr>
              <w:t>Rom WN (ed).</w:t>
            </w:r>
          </w:p>
        </w:tc>
        <w:tc>
          <w:tcPr>
            <w:tcW w:w="2340" w:type="dxa"/>
          </w:tcPr>
          <w:p w:rsidR="003D511E" w:rsidRPr="00327E2E" w:rsidRDefault="003D511E" w:rsidP="00327E2E">
            <w:pPr>
              <w:rPr>
                <w:bCs/>
                <w:color w:val="000000"/>
                <w:lang w:val="en-US"/>
              </w:rPr>
            </w:pPr>
            <w:r w:rsidRPr="00327E2E">
              <w:rPr>
                <w:sz w:val="22"/>
                <w:szCs w:val="22"/>
                <w:lang w:val="en-US" w:eastAsia="en-US"/>
              </w:rPr>
              <w:t>Environmental and occupational health, 4th ed.</w:t>
            </w:r>
          </w:p>
        </w:tc>
        <w:tc>
          <w:tcPr>
            <w:tcW w:w="1800" w:type="dxa"/>
            <w:gridSpan w:val="2"/>
          </w:tcPr>
          <w:p w:rsidR="003D511E" w:rsidRPr="00327E2E" w:rsidRDefault="003D511E" w:rsidP="00327E2E">
            <w:pPr>
              <w:autoSpaceDE w:val="0"/>
              <w:autoSpaceDN w:val="0"/>
              <w:adjustRightInd w:val="0"/>
              <w:rPr>
                <w:lang w:val="en-US" w:eastAsia="en-US"/>
              </w:rPr>
            </w:pPr>
            <w:r w:rsidRPr="00327E2E">
              <w:rPr>
                <w:sz w:val="22"/>
                <w:szCs w:val="22"/>
                <w:lang w:val="en-US" w:eastAsia="en-US"/>
              </w:rPr>
              <w:t>Boston:</w:t>
            </w:r>
          </w:p>
          <w:p w:rsidR="003D511E" w:rsidRPr="00327E2E" w:rsidRDefault="003D511E" w:rsidP="00327E2E">
            <w:pPr>
              <w:jc w:val="center"/>
              <w:rPr>
                <w:lang w:val="mk-MK"/>
              </w:rPr>
            </w:pPr>
            <w:r w:rsidRPr="00327E2E">
              <w:rPr>
                <w:sz w:val="22"/>
                <w:szCs w:val="22"/>
                <w:lang w:val="en-US" w:eastAsia="en-US"/>
              </w:rPr>
              <w:t>Lippincot Williams&amp;Wilkins</w:t>
            </w:r>
          </w:p>
        </w:tc>
        <w:tc>
          <w:tcPr>
            <w:tcW w:w="900" w:type="dxa"/>
          </w:tcPr>
          <w:p w:rsidR="003D511E" w:rsidRPr="00327E2E" w:rsidRDefault="003D511E" w:rsidP="00327E2E">
            <w:pPr>
              <w:rPr>
                <w:lang w:val="mk-MK"/>
              </w:rPr>
            </w:pPr>
            <w:r w:rsidRPr="00327E2E">
              <w:rPr>
                <w:sz w:val="22"/>
                <w:szCs w:val="22"/>
                <w:lang w:val="mk-MK"/>
              </w:rPr>
              <w:t>2007</w:t>
            </w:r>
          </w:p>
        </w:tc>
      </w:tr>
      <w:tr w:rsidR="003D511E" w:rsidRPr="00327E2E" w:rsidTr="004F0E69">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2.</w:t>
            </w:r>
          </w:p>
        </w:tc>
        <w:tc>
          <w:tcPr>
            <w:tcW w:w="243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WHO Global Plan of Actions on</w:t>
            </w:r>
          </w:p>
          <w:p w:rsidR="003D511E" w:rsidRPr="00327E2E" w:rsidRDefault="003D511E" w:rsidP="00327E2E">
            <w:pPr>
              <w:autoSpaceDE w:val="0"/>
              <w:autoSpaceDN w:val="0"/>
              <w:adjustRightInd w:val="0"/>
              <w:rPr>
                <w:lang w:val="en-US" w:eastAsia="en-US"/>
              </w:rPr>
            </w:pPr>
            <w:r w:rsidRPr="00327E2E">
              <w:rPr>
                <w:sz w:val="22"/>
                <w:szCs w:val="22"/>
                <w:lang w:val="en-US" w:eastAsia="en-US"/>
              </w:rPr>
              <w:t>Workers Health 2008-</w:t>
            </w:r>
          </w:p>
          <w:p w:rsidR="003D511E" w:rsidRPr="00327E2E" w:rsidRDefault="003D511E" w:rsidP="00327E2E">
            <w:pPr>
              <w:autoSpaceDE w:val="0"/>
              <w:autoSpaceDN w:val="0"/>
              <w:adjustRightInd w:val="0"/>
              <w:rPr>
                <w:lang w:val="mk-MK" w:eastAsia="en-US"/>
              </w:rPr>
            </w:pPr>
            <w:r w:rsidRPr="00327E2E">
              <w:rPr>
                <w:sz w:val="22"/>
                <w:szCs w:val="22"/>
                <w:lang w:val="en-US" w:eastAsia="en-US"/>
              </w:rPr>
              <w:t>2017 (GPA)</w:t>
            </w:r>
          </w:p>
          <w:p w:rsidR="003D511E" w:rsidRPr="00327E2E" w:rsidRDefault="003D511E" w:rsidP="00327E2E">
            <w:pPr>
              <w:rPr>
                <w:bCs/>
                <w:color w:val="000000"/>
                <w:lang w:val="ru-RU"/>
              </w:rPr>
            </w:pPr>
          </w:p>
        </w:tc>
        <w:tc>
          <w:tcPr>
            <w:tcW w:w="234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Sixtieth World Assembly,</w:t>
            </w:r>
          </w:p>
          <w:p w:rsidR="003D511E" w:rsidRPr="00327E2E" w:rsidRDefault="003D511E" w:rsidP="00327E2E">
            <w:pPr>
              <w:rPr>
                <w:bCs/>
                <w:color w:val="000000"/>
                <w:lang w:val="ru-RU"/>
              </w:rPr>
            </w:pPr>
            <w:r w:rsidRPr="00327E2E">
              <w:rPr>
                <w:sz w:val="22"/>
                <w:szCs w:val="22"/>
                <w:lang w:val="en-US" w:eastAsia="en-US"/>
              </w:rPr>
              <w:t>WHA60.26</w:t>
            </w:r>
          </w:p>
        </w:tc>
        <w:tc>
          <w:tcPr>
            <w:tcW w:w="1800" w:type="dxa"/>
            <w:gridSpan w:val="2"/>
          </w:tcPr>
          <w:p w:rsidR="003D511E" w:rsidRPr="00327E2E" w:rsidRDefault="003D511E" w:rsidP="00327E2E">
            <w:pPr>
              <w:rPr>
                <w:lang w:val="mk-MK"/>
              </w:rPr>
            </w:pPr>
            <w:r w:rsidRPr="00327E2E">
              <w:rPr>
                <w:sz w:val="22"/>
                <w:szCs w:val="22"/>
                <w:lang w:val="en-US" w:eastAsia="en-US"/>
              </w:rPr>
              <w:t xml:space="preserve">Geneva: WHO </w:t>
            </w:r>
          </w:p>
        </w:tc>
        <w:tc>
          <w:tcPr>
            <w:tcW w:w="900" w:type="dxa"/>
          </w:tcPr>
          <w:p w:rsidR="003D511E" w:rsidRPr="00327E2E" w:rsidRDefault="003D511E" w:rsidP="00327E2E">
            <w:pPr>
              <w:rPr>
                <w:lang w:val="mk-MK"/>
              </w:rPr>
            </w:pPr>
            <w:r w:rsidRPr="00327E2E">
              <w:rPr>
                <w:sz w:val="22"/>
                <w:szCs w:val="22"/>
                <w:lang w:val="mk-MK"/>
              </w:rPr>
              <w:t>2007</w:t>
            </w:r>
          </w:p>
        </w:tc>
      </w:tr>
    </w:tbl>
    <w:p w:rsidR="003D511E" w:rsidRDefault="003D511E" w:rsidP="00327E2E">
      <w:pPr>
        <w:rPr>
          <w:sz w:val="22"/>
          <w:szCs w:val="22"/>
          <w:lang w:val="mk-MK"/>
        </w:rPr>
      </w:pPr>
    </w:p>
    <w:p w:rsidR="003D511E" w:rsidRDefault="003D511E" w:rsidP="00327E2E">
      <w:pPr>
        <w:rPr>
          <w:sz w:val="22"/>
          <w:szCs w:val="22"/>
          <w:lang w:val="mk-MK"/>
        </w:rPr>
      </w:pPr>
    </w:p>
    <w:p w:rsidR="003D511E" w:rsidRDefault="003D511E" w:rsidP="00327E2E">
      <w:pPr>
        <w:rPr>
          <w:sz w:val="22"/>
          <w:szCs w:val="22"/>
          <w:lang w:val="en-US"/>
        </w:rPr>
      </w:pPr>
    </w:p>
    <w:p w:rsidR="003D511E" w:rsidRDefault="003D511E" w:rsidP="00327E2E">
      <w:pPr>
        <w:rPr>
          <w:sz w:val="22"/>
          <w:szCs w:val="22"/>
          <w:lang w:val="mk-MK"/>
        </w:rPr>
      </w:pPr>
    </w:p>
    <w:p w:rsidR="003D511E" w:rsidRDefault="003D511E" w:rsidP="00327E2E">
      <w:pPr>
        <w:rPr>
          <w:sz w:val="22"/>
          <w:szCs w:val="22"/>
          <w:lang w:val="mk-MK"/>
        </w:rPr>
      </w:pPr>
    </w:p>
    <w:p w:rsidR="003D511E" w:rsidRDefault="003D511E" w:rsidP="00327E2E">
      <w:pPr>
        <w:rPr>
          <w:sz w:val="22"/>
          <w:szCs w:val="22"/>
          <w:lang w:val="mk-MK"/>
        </w:rPr>
      </w:pPr>
    </w:p>
    <w:p w:rsidR="003D511E" w:rsidRDefault="003D511E" w:rsidP="00327E2E">
      <w:pPr>
        <w:rPr>
          <w:sz w:val="22"/>
          <w:szCs w:val="22"/>
          <w:lang w:val="mk-MK"/>
        </w:rPr>
      </w:pPr>
    </w:p>
    <w:p w:rsidR="003D511E" w:rsidRDefault="003D511E" w:rsidP="00327E2E">
      <w:pPr>
        <w:rPr>
          <w:sz w:val="22"/>
          <w:szCs w:val="22"/>
          <w:lang w:val="mk-MK"/>
        </w:rPr>
      </w:pPr>
    </w:p>
    <w:p w:rsidR="003D511E" w:rsidRPr="0075189E" w:rsidRDefault="003D511E" w:rsidP="00327E2E">
      <w:pPr>
        <w:rPr>
          <w:sz w:val="22"/>
          <w:szCs w:val="22"/>
          <w:lang w:val="mk-MK"/>
        </w:rPr>
      </w:pPr>
    </w:p>
    <w:p w:rsidR="003D511E" w:rsidRPr="00327E2E" w:rsidRDefault="003D511E" w:rsidP="00327E2E">
      <w:pPr>
        <w:rPr>
          <w:sz w:val="22"/>
          <w:szCs w:val="22"/>
          <w:lang w:val="en-US"/>
        </w:rPr>
      </w:pPr>
      <w:r w:rsidRPr="00327E2E">
        <w:rPr>
          <w:sz w:val="22"/>
          <w:szCs w:val="22"/>
          <w:lang w:val="en-US"/>
        </w:rPr>
        <w:t>2</w:t>
      </w:r>
      <w:r>
        <w:rPr>
          <w:sz w:val="22"/>
          <w:szCs w:val="22"/>
          <w:lang w:val="mk-MK"/>
        </w:rPr>
        <w:t>2</w:t>
      </w:r>
      <w:r w:rsidRPr="00327E2E">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296"/>
        <w:gridCol w:w="2232"/>
        <w:gridCol w:w="356"/>
        <w:gridCol w:w="113"/>
        <w:gridCol w:w="233"/>
        <w:gridCol w:w="210"/>
        <w:gridCol w:w="1383"/>
        <w:gridCol w:w="431"/>
        <w:gridCol w:w="213"/>
        <w:gridCol w:w="583"/>
        <w:gridCol w:w="1089"/>
        <w:gridCol w:w="1045"/>
      </w:tblGrid>
      <w:tr w:rsidR="003D511E" w:rsidRPr="00327E2E" w:rsidTr="00C529F7">
        <w:tc>
          <w:tcPr>
            <w:tcW w:w="1508" w:type="dxa"/>
            <w:gridSpan w:val="3"/>
          </w:tcPr>
          <w:p w:rsidR="003D511E" w:rsidRPr="00327E2E" w:rsidRDefault="003D511E" w:rsidP="00327E2E">
            <w:pPr>
              <w:jc w:val="both"/>
              <w:rPr>
                <w:b/>
                <w:lang w:val="en-US"/>
              </w:rPr>
            </w:pPr>
            <w:r w:rsidRPr="00327E2E">
              <w:rPr>
                <w:b/>
                <w:sz w:val="22"/>
                <w:szCs w:val="22"/>
                <w:lang w:val="mk-MK"/>
              </w:rPr>
              <w:t>Прилог бр.3</w:t>
            </w:r>
          </w:p>
        </w:tc>
        <w:tc>
          <w:tcPr>
            <w:tcW w:w="7888" w:type="dxa"/>
            <w:gridSpan w:val="11"/>
          </w:tcPr>
          <w:p w:rsidR="003D511E" w:rsidRPr="00327E2E" w:rsidRDefault="003D511E" w:rsidP="00327E2E">
            <w:pPr>
              <w:jc w:val="center"/>
              <w:rPr>
                <w:b/>
                <w:lang w:val="mk-MK"/>
              </w:rPr>
            </w:pPr>
            <w:r w:rsidRPr="00327E2E">
              <w:rPr>
                <w:b/>
                <w:sz w:val="22"/>
                <w:szCs w:val="22"/>
                <w:lang w:val="mk-MK"/>
              </w:rPr>
              <w:t>Предметна програма од прв, втор и трет циклус на студии</w:t>
            </w:r>
          </w:p>
          <w:p w:rsidR="003D511E" w:rsidRPr="00327E2E" w:rsidRDefault="003D511E" w:rsidP="00327E2E">
            <w:pPr>
              <w:jc w:val="center"/>
              <w:rPr>
                <w:b/>
                <w:lang w:val="ru-RU"/>
              </w:rPr>
            </w:pPr>
          </w:p>
        </w:tc>
      </w:tr>
      <w:tr w:rsidR="003D511E" w:rsidRPr="00327E2E" w:rsidTr="00C529F7">
        <w:tc>
          <w:tcPr>
            <w:tcW w:w="516" w:type="dxa"/>
          </w:tcPr>
          <w:p w:rsidR="003D511E" w:rsidRPr="00327E2E" w:rsidRDefault="003D511E" w:rsidP="00327E2E">
            <w:r w:rsidRPr="00327E2E">
              <w:rPr>
                <w:sz w:val="22"/>
                <w:szCs w:val="22"/>
              </w:rPr>
              <w:t>1.</w:t>
            </w:r>
          </w:p>
        </w:tc>
        <w:tc>
          <w:tcPr>
            <w:tcW w:w="3580" w:type="dxa"/>
            <w:gridSpan w:val="4"/>
          </w:tcPr>
          <w:p w:rsidR="003D511E" w:rsidRPr="00327E2E" w:rsidRDefault="003D511E" w:rsidP="00327E2E">
            <w:r w:rsidRPr="00327E2E">
              <w:rPr>
                <w:bCs/>
                <w:color w:val="000000"/>
                <w:sz w:val="22"/>
                <w:szCs w:val="22"/>
                <w:lang w:val="ru-RU"/>
              </w:rPr>
              <w:t>Наслов на наставниот предмет</w:t>
            </w:r>
          </w:p>
        </w:tc>
        <w:tc>
          <w:tcPr>
            <w:tcW w:w="5300" w:type="dxa"/>
            <w:gridSpan w:val="9"/>
          </w:tcPr>
          <w:p w:rsidR="003D511E" w:rsidRPr="00CE1652" w:rsidRDefault="003D511E" w:rsidP="00327E2E">
            <w:pPr>
              <w:rPr>
                <w:b/>
                <w:i/>
                <w:lang w:val="mk-MK"/>
              </w:rPr>
            </w:pPr>
            <w:r w:rsidRPr="00CE1652">
              <w:rPr>
                <w:b/>
                <w:i/>
                <w:sz w:val="22"/>
                <w:szCs w:val="22"/>
                <w:lang w:val="mk-MK"/>
              </w:rPr>
              <w:t>Глобализација и ефектите врз здравјето на работниците</w:t>
            </w:r>
          </w:p>
        </w:tc>
      </w:tr>
      <w:tr w:rsidR="003D511E" w:rsidRPr="00327E2E" w:rsidTr="00C529F7">
        <w:tc>
          <w:tcPr>
            <w:tcW w:w="516" w:type="dxa"/>
          </w:tcPr>
          <w:p w:rsidR="003D511E" w:rsidRPr="00327E2E" w:rsidRDefault="003D511E" w:rsidP="00327E2E">
            <w:r w:rsidRPr="00327E2E">
              <w:rPr>
                <w:sz w:val="22"/>
                <w:szCs w:val="22"/>
              </w:rPr>
              <w:t>2.</w:t>
            </w:r>
          </w:p>
        </w:tc>
        <w:tc>
          <w:tcPr>
            <w:tcW w:w="3580" w:type="dxa"/>
            <w:gridSpan w:val="4"/>
          </w:tcPr>
          <w:p w:rsidR="003D511E" w:rsidRPr="00327E2E" w:rsidRDefault="003D511E" w:rsidP="00327E2E">
            <w:r w:rsidRPr="00327E2E">
              <w:rPr>
                <w:bCs/>
                <w:color w:val="000000"/>
                <w:sz w:val="22"/>
                <w:szCs w:val="22"/>
                <w:lang w:val="ru-RU"/>
              </w:rPr>
              <w:t>Код</w:t>
            </w:r>
          </w:p>
        </w:tc>
        <w:tc>
          <w:tcPr>
            <w:tcW w:w="5300" w:type="dxa"/>
            <w:gridSpan w:val="9"/>
          </w:tcPr>
          <w:p w:rsidR="003D511E" w:rsidRPr="00327E2E" w:rsidRDefault="003D511E" w:rsidP="00327E2E"/>
        </w:tc>
      </w:tr>
      <w:tr w:rsidR="003D511E" w:rsidRPr="00327E2E" w:rsidTr="00C529F7">
        <w:tc>
          <w:tcPr>
            <w:tcW w:w="516" w:type="dxa"/>
          </w:tcPr>
          <w:p w:rsidR="003D511E" w:rsidRPr="00327E2E" w:rsidRDefault="003D511E" w:rsidP="00327E2E">
            <w:r w:rsidRPr="00327E2E">
              <w:rPr>
                <w:sz w:val="22"/>
                <w:szCs w:val="22"/>
              </w:rPr>
              <w:t>3.</w:t>
            </w:r>
          </w:p>
        </w:tc>
        <w:tc>
          <w:tcPr>
            <w:tcW w:w="3580" w:type="dxa"/>
            <w:gridSpan w:val="4"/>
          </w:tcPr>
          <w:p w:rsidR="003D511E" w:rsidRPr="00327E2E" w:rsidRDefault="003D511E" w:rsidP="00327E2E">
            <w:r w:rsidRPr="00327E2E">
              <w:rPr>
                <w:bCs/>
                <w:color w:val="000000"/>
                <w:sz w:val="22"/>
                <w:szCs w:val="22"/>
                <w:lang w:val="ru-RU"/>
              </w:rPr>
              <w:t>Студиска програма</w:t>
            </w:r>
          </w:p>
        </w:tc>
        <w:tc>
          <w:tcPr>
            <w:tcW w:w="5300" w:type="dxa"/>
            <w:gridSpan w:val="9"/>
          </w:tcPr>
          <w:p w:rsidR="003D511E" w:rsidRPr="00327E2E" w:rsidRDefault="003D511E" w:rsidP="00327E2E">
            <w:pPr>
              <w:rPr>
                <w:lang w:val="mk-MK"/>
              </w:rPr>
            </w:pPr>
            <w:r w:rsidRPr="00327E2E">
              <w:rPr>
                <w:sz w:val="22"/>
                <w:szCs w:val="22"/>
                <w:lang w:val="mk-MK"/>
              </w:rPr>
              <w:t>Докторски студии од областа на јавното здравство</w:t>
            </w:r>
          </w:p>
        </w:tc>
      </w:tr>
      <w:tr w:rsidR="003D511E" w:rsidRPr="00327E2E" w:rsidTr="00C529F7">
        <w:tc>
          <w:tcPr>
            <w:tcW w:w="516" w:type="dxa"/>
          </w:tcPr>
          <w:p w:rsidR="003D511E" w:rsidRPr="00327E2E" w:rsidRDefault="003D511E" w:rsidP="00327E2E">
            <w:pPr>
              <w:rPr>
                <w:lang w:val="en-US"/>
              </w:rPr>
            </w:pPr>
            <w:r w:rsidRPr="00327E2E">
              <w:rPr>
                <w:sz w:val="22"/>
                <w:szCs w:val="22"/>
                <w:lang w:val="en-US"/>
              </w:rPr>
              <w:t>4.</w:t>
            </w:r>
          </w:p>
        </w:tc>
        <w:tc>
          <w:tcPr>
            <w:tcW w:w="3580" w:type="dxa"/>
            <w:gridSpan w:val="4"/>
          </w:tcPr>
          <w:p w:rsidR="003D511E" w:rsidRPr="00327E2E" w:rsidRDefault="003D511E" w:rsidP="00327E2E">
            <w:pPr>
              <w:rPr>
                <w:lang w:val="mk-MK"/>
              </w:rPr>
            </w:pPr>
            <w:r w:rsidRPr="00327E2E">
              <w:rPr>
                <w:bCs/>
                <w:color w:val="000000"/>
                <w:sz w:val="22"/>
                <w:szCs w:val="22"/>
                <w:lang w:val="ru-RU"/>
              </w:rPr>
              <w:t>Организатор на студиската програма (единица, односно институт, катедра, оддел)</w:t>
            </w:r>
          </w:p>
        </w:tc>
        <w:tc>
          <w:tcPr>
            <w:tcW w:w="5300" w:type="dxa"/>
            <w:gridSpan w:val="9"/>
          </w:tcPr>
          <w:p w:rsidR="003D511E" w:rsidRPr="00327E2E" w:rsidRDefault="003D511E" w:rsidP="00327E2E">
            <w:pPr>
              <w:rPr>
                <w:lang w:val="mk-MK"/>
              </w:rPr>
            </w:pPr>
            <w:r w:rsidRPr="00327E2E">
              <w:rPr>
                <w:sz w:val="22"/>
                <w:szCs w:val="22"/>
                <w:lang w:val="mk-MK"/>
              </w:rPr>
              <w:t>Катедра за медицина на трудот,</w:t>
            </w:r>
          </w:p>
          <w:p w:rsidR="003D511E" w:rsidRPr="00327E2E" w:rsidRDefault="003D511E" w:rsidP="00327E2E">
            <w:pPr>
              <w:rPr>
                <w:lang w:val="mk-MK"/>
              </w:rPr>
            </w:pPr>
            <w:r w:rsidRPr="00327E2E">
              <w:rPr>
                <w:sz w:val="22"/>
                <w:szCs w:val="22"/>
                <w:lang w:val="mk-MK"/>
              </w:rPr>
              <w:t xml:space="preserve"> Институт за медицина на труд на РМ, СЗО колаборативен центар</w:t>
            </w:r>
          </w:p>
        </w:tc>
      </w:tr>
      <w:tr w:rsidR="003D511E" w:rsidRPr="00327E2E" w:rsidTr="00C529F7">
        <w:tc>
          <w:tcPr>
            <w:tcW w:w="516" w:type="dxa"/>
          </w:tcPr>
          <w:p w:rsidR="003D511E" w:rsidRPr="00327E2E" w:rsidRDefault="003D511E" w:rsidP="00327E2E">
            <w:pPr>
              <w:rPr>
                <w:lang w:val="en-US"/>
              </w:rPr>
            </w:pPr>
            <w:r w:rsidRPr="00327E2E">
              <w:rPr>
                <w:sz w:val="22"/>
                <w:szCs w:val="22"/>
                <w:lang w:val="en-US"/>
              </w:rPr>
              <w:t>5.</w:t>
            </w:r>
          </w:p>
        </w:tc>
        <w:tc>
          <w:tcPr>
            <w:tcW w:w="3580" w:type="dxa"/>
            <w:gridSpan w:val="4"/>
          </w:tcPr>
          <w:p w:rsidR="003D511E" w:rsidRPr="00327E2E" w:rsidRDefault="003D511E" w:rsidP="00327E2E">
            <w:pPr>
              <w:rPr>
                <w:lang w:val="mk-MK"/>
              </w:rPr>
            </w:pPr>
            <w:r w:rsidRPr="00327E2E">
              <w:rPr>
                <w:bCs/>
                <w:color w:val="000000"/>
                <w:sz w:val="22"/>
                <w:szCs w:val="22"/>
                <w:lang w:val="ru-RU"/>
              </w:rPr>
              <w:t>Степен (прв, втор, трет циклус)</w:t>
            </w:r>
          </w:p>
        </w:tc>
        <w:tc>
          <w:tcPr>
            <w:tcW w:w="5300" w:type="dxa"/>
            <w:gridSpan w:val="9"/>
          </w:tcPr>
          <w:p w:rsidR="003D511E" w:rsidRPr="00327E2E" w:rsidRDefault="003D511E" w:rsidP="00327E2E">
            <w:pPr>
              <w:rPr>
                <w:lang w:val="mk-MK"/>
              </w:rPr>
            </w:pPr>
            <w:r w:rsidRPr="00327E2E">
              <w:rPr>
                <w:sz w:val="22"/>
                <w:szCs w:val="22"/>
                <w:lang w:val="mk-MK"/>
              </w:rPr>
              <w:t>Трет циклус</w:t>
            </w:r>
          </w:p>
        </w:tc>
      </w:tr>
      <w:tr w:rsidR="003D511E" w:rsidRPr="00327E2E" w:rsidTr="00C529F7">
        <w:tc>
          <w:tcPr>
            <w:tcW w:w="516" w:type="dxa"/>
          </w:tcPr>
          <w:p w:rsidR="003D511E" w:rsidRPr="00327E2E" w:rsidRDefault="003D511E" w:rsidP="00327E2E">
            <w:pPr>
              <w:rPr>
                <w:bCs/>
                <w:color w:val="000000"/>
                <w:lang w:val="en-US"/>
              </w:rPr>
            </w:pPr>
            <w:r w:rsidRPr="00327E2E">
              <w:rPr>
                <w:bCs/>
                <w:color w:val="000000"/>
                <w:sz w:val="22"/>
                <w:szCs w:val="22"/>
                <w:lang w:val="en-US"/>
              </w:rPr>
              <w:t>6.</w:t>
            </w:r>
          </w:p>
        </w:tc>
        <w:tc>
          <w:tcPr>
            <w:tcW w:w="3580" w:type="dxa"/>
            <w:gridSpan w:val="4"/>
          </w:tcPr>
          <w:p w:rsidR="003D511E" w:rsidRPr="00327E2E" w:rsidRDefault="003D511E" w:rsidP="00327E2E">
            <w:pPr>
              <w:rPr>
                <w:bCs/>
                <w:color w:val="000000"/>
                <w:lang w:val="ru-RU"/>
              </w:rPr>
            </w:pPr>
            <w:r w:rsidRPr="00327E2E">
              <w:rPr>
                <w:bCs/>
                <w:color w:val="000000"/>
                <w:sz w:val="22"/>
                <w:szCs w:val="22"/>
                <w:lang w:val="ru-RU"/>
              </w:rPr>
              <w:t>Академска година / семестар</w:t>
            </w:r>
          </w:p>
        </w:tc>
        <w:tc>
          <w:tcPr>
            <w:tcW w:w="1939" w:type="dxa"/>
            <w:gridSpan w:val="4"/>
          </w:tcPr>
          <w:p w:rsidR="003D511E" w:rsidRPr="00327E2E" w:rsidRDefault="003D511E" w:rsidP="00327E2E">
            <w:pPr>
              <w:rPr>
                <w:lang w:val="mk-MK"/>
              </w:rPr>
            </w:pPr>
            <w:r w:rsidRPr="00327E2E">
              <w:rPr>
                <w:sz w:val="22"/>
                <w:szCs w:val="22"/>
                <w:lang w:val="mk-MK"/>
              </w:rPr>
              <w:t>Втор семестар</w:t>
            </w:r>
          </w:p>
        </w:tc>
        <w:tc>
          <w:tcPr>
            <w:tcW w:w="431" w:type="dxa"/>
          </w:tcPr>
          <w:p w:rsidR="003D511E" w:rsidRPr="00327E2E" w:rsidRDefault="003D511E" w:rsidP="00327E2E">
            <w:pPr>
              <w:rPr>
                <w:bCs/>
                <w:color w:val="000000"/>
                <w:lang w:val="en-US"/>
              </w:rPr>
            </w:pPr>
            <w:r w:rsidRPr="00327E2E">
              <w:rPr>
                <w:bCs/>
                <w:color w:val="000000"/>
                <w:sz w:val="22"/>
                <w:szCs w:val="22"/>
                <w:lang w:val="en-US"/>
              </w:rPr>
              <w:t>7.</w:t>
            </w:r>
          </w:p>
        </w:tc>
        <w:tc>
          <w:tcPr>
            <w:tcW w:w="1885" w:type="dxa"/>
            <w:gridSpan w:val="3"/>
          </w:tcPr>
          <w:p w:rsidR="003D511E" w:rsidRPr="00327E2E" w:rsidRDefault="003D511E" w:rsidP="00327E2E">
            <w:pPr>
              <w:rPr>
                <w:bCs/>
                <w:color w:val="000000"/>
                <w:lang w:val="ru-RU"/>
              </w:rPr>
            </w:pPr>
            <w:r w:rsidRPr="00327E2E">
              <w:rPr>
                <w:bCs/>
                <w:color w:val="000000"/>
                <w:sz w:val="22"/>
                <w:szCs w:val="22"/>
                <w:lang w:val="ru-RU"/>
              </w:rPr>
              <w:t>Број на ЕКТС кредити</w:t>
            </w:r>
          </w:p>
        </w:tc>
        <w:tc>
          <w:tcPr>
            <w:tcW w:w="1045" w:type="dxa"/>
          </w:tcPr>
          <w:p w:rsidR="003D511E" w:rsidRPr="00327E2E" w:rsidRDefault="003D511E" w:rsidP="00327E2E">
            <w:pPr>
              <w:rPr>
                <w:lang w:val="mk-MK"/>
              </w:rPr>
            </w:pPr>
            <w:r w:rsidRPr="00327E2E">
              <w:rPr>
                <w:sz w:val="22"/>
                <w:szCs w:val="22"/>
                <w:lang w:val="mk-MK"/>
              </w:rPr>
              <w:t>9 кредити</w:t>
            </w:r>
          </w:p>
        </w:tc>
      </w:tr>
      <w:tr w:rsidR="003D511E" w:rsidRPr="00327E2E" w:rsidTr="00C529F7">
        <w:tc>
          <w:tcPr>
            <w:tcW w:w="516" w:type="dxa"/>
          </w:tcPr>
          <w:p w:rsidR="003D511E" w:rsidRPr="00327E2E" w:rsidRDefault="003D511E" w:rsidP="00327E2E">
            <w:pPr>
              <w:rPr>
                <w:bCs/>
                <w:color w:val="000000"/>
                <w:lang w:val="en-US"/>
              </w:rPr>
            </w:pPr>
            <w:r w:rsidRPr="00327E2E">
              <w:rPr>
                <w:bCs/>
                <w:color w:val="000000"/>
                <w:sz w:val="22"/>
                <w:szCs w:val="22"/>
                <w:lang w:val="en-US"/>
              </w:rPr>
              <w:t>8.</w:t>
            </w:r>
          </w:p>
        </w:tc>
        <w:tc>
          <w:tcPr>
            <w:tcW w:w="3580" w:type="dxa"/>
            <w:gridSpan w:val="4"/>
          </w:tcPr>
          <w:p w:rsidR="003D511E" w:rsidRPr="00327E2E" w:rsidRDefault="003D511E" w:rsidP="00327E2E">
            <w:pPr>
              <w:rPr>
                <w:bCs/>
                <w:color w:val="000000"/>
                <w:lang w:val="ru-RU"/>
              </w:rPr>
            </w:pPr>
            <w:r w:rsidRPr="00327E2E">
              <w:rPr>
                <w:bCs/>
                <w:color w:val="000000"/>
                <w:sz w:val="22"/>
                <w:szCs w:val="22"/>
                <w:lang w:val="ru-RU"/>
              </w:rPr>
              <w:t>Наставник</w:t>
            </w:r>
          </w:p>
        </w:tc>
        <w:tc>
          <w:tcPr>
            <w:tcW w:w="5300" w:type="dxa"/>
            <w:gridSpan w:val="9"/>
          </w:tcPr>
          <w:p w:rsidR="003D511E" w:rsidRPr="00CE1652" w:rsidRDefault="003D511E" w:rsidP="00327E2E">
            <w:pPr>
              <w:rPr>
                <w:b/>
                <w:i/>
                <w:lang w:val="mk-MK"/>
              </w:rPr>
            </w:pPr>
            <w:r w:rsidRPr="00CE1652">
              <w:rPr>
                <w:b/>
                <w:i/>
                <w:sz w:val="22"/>
                <w:szCs w:val="22"/>
                <w:lang w:val="mk-MK"/>
              </w:rPr>
              <w:t>Проф.д-р Јованка Караџинска Бислимовска</w:t>
            </w:r>
          </w:p>
        </w:tc>
      </w:tr>
      <w:tr w:rsidR="003D511E" w:rsidRPr="00327E2E" w:rsidTr="00C529F7">
        <w:tc>
          <w:tcPr>
            <w:tcW w:w="516" w:type="dxa"/>
          </w:tcPr>
          <w:p w:rsidR="003D511E" w:rsidRPr="00327E2E" w:rsidRDefault="003D511E" w:rsidP="00327E2E">
            <w:pPr>
              <w:rPr>
                <w:bCs/>
                <w:color w:val="000000"/>
                <w:lang w:val="en-US"/>
              </w:rPr>
            </w:pPr>
            <w:r w:rsidRPr="00327E2E">
              <w:rPr>
                <w:bCs/>
                <w:color w:val="000000"/>
                <w:sz w:val="22"/>
                <w:szCs w:val="22"/>
                <w:lang w:val="en-US"/>
              </w:rPr>
              <w:t>9.</w:t>
            </w:r>
          </w:p>
        </w:tc>
        <w:tc>
          <w:tcPr>
            <w:tcW w:w="3580" w:type="dxa"/>
            <w:gridSpan w:val="4"/>
          </w:tcPr>
          <w:p w:rsidR="003D511E" w:rsidRPr="00327E2E" w:rsidRDefault="003D511E" w:rsidP="00327E2E">
            <w:pPr>
              <w:rPr>
                <w:bCs/>
                <w:color w:val="000000"/>
                <w:lang w:val="ru-RU"/>
              </w:rPr>
            </w:pPr>
            <w:r w:rsidRPr="00327E2E">
              <w:rPr>
                <w:bCs/>
                <w:color w:val="000000"/>
                <w:sz w:val="22"/>
                <w:szCs w:val="22"/>
                <w:lang w:val="ru-RU"/>
              </w:rPr>
              <w:t>Предуслови за запишување на предметот</w:t>
            </w:r>
          </w:p>
        </w:tc>
        <w:tc>
          <w:tcPr>
            <w:tcW w:w="5300" w:type="dxa"/>
            <w:gridSpan w:val="9"/>
          </w:tcPr>
          <w:p w:rsidR="003D511E" w:rsidRPr="00327E2E" w:rsidRDefault="003D511E" w:rsidP="00327E2E">
            <w:pPr>
              <w:rPr>
                <w:lang w:val="mk-MK"/>
              </w:rPr>
            </w:pPr>
          </w:p>
        </w:tc>
      </w:tr>
      <w:tr w:rsidR="003D511E" w:rsidRPr="00327E2E" w:rsidTr="00C529F7">
        <w:tc>
          <w:tcPr>
            <w:tcW w:w="516" w:type="dxa"/>
          </w:tcPr>
          <w:p w:rsidR="003D511E" w:rsidRPr="00327E2E" w:rsidRDefault="003D511E" w:rsidP="00327E2E">
            <w:pPr>
              <w:rPr>
                <w:bCs/>
                <w:color w:val="000000"/>
                <w:lang w:val="en-US"/>
              </w:rPr>
            </w:pPr>
            <w:r w:rsidRPr="00327E2E">
              <w:rPr>
                <w:bCs/>
                <w:color w:val="000000"/>
                <w:sz w:val="22"/>
                <w:szCs w:val="22"/>
                <w:lang w:val="en-US"/>
              </w:rPr>
              <w:t>10.</w:t>
            </w:r>
          </w:p>
        </w:tc>
        <w:tc>
          <w:tcPr>
            <w:tcW w:w="8880" w:type="dxa"/>
            <w:gridSpan w:val="13"/>
          </w:tcPr>
          <w:p w:rsidR="003D511E" w:rsidRPr="00327E2E" w:rsidRDefault="003D511E" w:rsidP="00327E2E">
            <w:pPr>
              <w:rPr>
                <w:bCs/>
                <w:color w:val="000000"/>
                <w:lang w:val="mk-MK"/>
              </w:rPr>
            </w:pPr>
            <w:r w:rsidRPr="00327E2E">
              <w:rPr>
                <w:bCs/>
                <w:color w:val="000000"/>
                <w:sz w:val="22"/>
                <w:szCs w:val="22"/>
                <w:lang w:val="mk-MK"/>
              </w:rPr>
              <w:t>Ц</w:t>
            </w:r>
            <w:r w:rsidRPr="00327E2E">
              <w:rPr>
                <w:bCs/>
                <w:color w:val="000000"/>
                <w:sz w:val="22"/>
                <w:szCs w:val="22"/>
                <w:lang w:val="ru-RU"/>
              </w:rPr>
              <w:t>ели на предметната програма (компетенции)</w:t>
            </w:r>
            <w:r w:rsidRPr="00327E2E">
              <w:rPr>
                <w:bCs/>
                <w:color w:val="000000"/>
                <w:sz w:val="22"/>
                <w:szCs w:val="22"/>
                <w:lang w:val="mk-MK"/>
              </w:rPr>
              <w:t xml:space="preserve">: </w:t>
            </w:r>
          </w:p>
          <w:p w:rsidR="003D511E" w:rsidRPr="00327E2E" w:rsidRDefault="003D511E" w:rsidP="00327E2E">
            <w:pPr>
              <w:rPr>
                <w:lang w:val="mk-MK"/>
              </w:rPr>
            </w:pPr>
            <w:r w:rsidRPr="00327E2E">
              <w:rPr>
                <w:sz w:val="22"/>
                <w:szCs w:val="22"/>
                <w:lang w:val="mk-MK"/>
              </w:rPr>
              <w:t>Стекнуваења знаеања и вештини на примена на научно-истражувачките методи во оценка на ефектите на глобализација врз здравјето мна работниците</w:t>
            </w:r>
          </w:p>
        </w:tc>
      </w:tr>
      <w:tr w:rsidR="003D511E" w:rsidRPr="00327E2E" w:rsidTr="00C529F7">
        <w:tc>
          <w:tcPr>
            <w:tcW w:w="516" w:type="dxa"/>
          </w:tcPr>
          <w:p w:rsidR="003D511E" w:rsidRPr="00327E2E" w:rsidRDefault="003D511E" w:rsidP="00327E2E">
            <w:pPr>
              <w:rPr>
                <w:bCs/>
                <w:color w:val="000000"/>
                <w:lang w:val="en-US"/>
              </w:rPr>
            </w:pPr>
            <w:r w:rsidRPr="00327E2E">
              <w:rPr>
                <w:bCs/>
                <w:color w:val="000000"/>
                <w:sz w:val="22"/>
                <w:szCs w:val="22"/>
                <w:lang w:val="en-US"/>
              </w:rPr>
              <w:t>11.</w:t>
            </w:r>
          </w:p>
        </w:tc>
        <w:tc>
          <w:tcPr>
            <w:tcW w:w="8880" w:type="dxa"/>
            <w:gridSpan w:val="13"/>
          </w:tcPr>
          <w:p w:rsidR="003D511E" w:rsidRPr="00327E2E" w:rsidRDefault="003D511E" w:rsidP="00327E2E">
            <w:pPr>
              <w:rPr>
                <w:bCs/>
                <w:color w:val="000000"/>
                <w:lang w:val="mk-MK"/>
              </w:rPr>
            </w:pPr>
            <w:r w:rsidRPr="00327E2E">
              <w:rPr>
                <w:bCs/>
                <w:color w:val="000000"/>
                <w:sz w:val="22"/>
                <w:szCs w:val="22"/>
                <w:lang w:val="ru-RU"/>
              </w:rPr>
              <w:t xml:space="preserve">Содржина на предметната програма: </w:t>
            </w:r>
          </w:p>
          <w:p w:rsidR="003D511E" w:rsidRPr="00327E2E" w:rsidRDefault="003D511E" w:rsidP="00327E2E">
            <w:pPr>
              <w:rPr>
                <w:lang w:val="mk-MK"/>
              </w:rPr>
            </w:pPr>
            <w:r w:rsidRPr="00327E2E">
              <w:rPr>
                <w:sz w:val="22"/>
                <w:szCs w:val="22"/>
                <w:lang w:val="mk-MK"/>
              </w:rPr>
              <w:t>Глобализација и глобална економија;Здравје и детерминанти на здравје;Професионални ризици-стари и нови; Промени во технологијата, комуникации, движење на луѓе и стоки, финансии,знаења и здравјето на работниците;Компетитивни цели и новини во технологиите, менаџментот и пазарот на трудот –рефлексија врз здравјето на работниците; безбедност и здравје рпи работа во услови на глобализацијата;,САлужби за медицина на трудот-нови предизвици; Трафсер на технологии и негативни ефекти вр здравјето на работниците;Регионална мапа на хазарди-карактеристики и специфики;Примена на научно-истражувачките методи во оценка на ефектите на глобализацијата врз здравјето на работниците; Јавноздравствен предизвик и јавноздравствен одговор на проблемот; јавноздравствени интервенции и програми за здравјето на работниците во услови на глобализацијата..</w:t>
            </w:r>
          </w:p>
        </w:tc>
      </w:tr>
      <w:tr w:rsidR="003D511E" w:rsidRPr="00327E2E" w:rsidTr="00C529F7">
        <w:tc>
          <w:tcPr>
            <w:tcW w:w="516" w:type="dxa"/>
          </w:tcPr>
          <w:p w:rsidR="003D511E" w:rsidRPr="00327E2E" w:rsidRDefault="003D511E" w:rsidP="00327E2E">
            <w:pPr>
              <w:rPr>
                <w:bCs/>
                <w:color w:val="000000"/>
                <w:lang w:val="en-US"/>
              </w:rPr>
            </w:pPr>
            <w:r w:rsidRPr="00327E2E">
              <w:rPr>
                <w:bCs/>
                <w:color w:val="000000"/>
                <w:sz w:val="22"/>
                <w:szCs w:val="22"/>
                <w:lang w:val="en-US"/>
              </w:rPr>
              <w:t>12.</w:t>
            </w:r>
          </w:p>
        </w:tc>
        <w:tc>
          <w:tcPr>
            <w:tcW w:w="8880" w:type="dxa"/>
            <w:gridSpan w:val="13"/>
          </w:tcPr>
          <w:p w:rsidR="003D511E" w:rsidRPr="00327E2E" w:rsidRDefault="003D511E" w:rsidP="00327E2E">
            <w:pPr>
              <w:rPr>
                <w:lang w:val="mk-MK"/>
              </w:rPr>
            </w:pPr>
            <w:r w:rsidRPr="00327E2E">
              <w:rPr>
                <w:bCs/>
                <w:color w:val="000000"/>
                <w:sz w:val="22"/>
                <w:szCs w:val="22"/>
                <w:lang w:val="ru-RU"/>
              </w:rPr>
              <w:t>Методи на учење:</w:t>
            </w:r>
            <w:r w:rsidRPr="00327E2E">
              <w:rPr>
                <w:bCs/>
                <w:color w:val="000000"/>
                <w:sz w:val="22"/>
                <w:szCs w:val="22"/>
                <w:lang w:val="mk-MK"/>
              </w:rPr>
              <w:t>интерактивни предавања,семинарски труд, работа во мали групи, изработка на постер, дискусии</w:t>
            </w:r>
          </w:p>
        </w:tc>
      </w:tr>
      <w:tr w:rsidR="003D511E" w:rsidRPr="00327E2E" w:rsidTr="00C529F7">
        <w:tc>
          <w:tcPr>
            <w:tcW w:w="516" w:type="dxa"/>
          </w:tcPr>
          <w:p w:rsidR="003D511E" w:rsidRPr="00327E2E" w:rsidRDefault="003D511E" w:rsidP="00327E2E">
            <w:pPr>
              <w:rPr>
                <w:lang w:val="en-US"/>
              </w:rPr>
            </w:pPr>
            <w:r w:rsidRPr="00327E2E">
              <w:rPr>
                <w:sz w:val="22"/>
                <w:szCs w:val="22"/>
                <w:lang w:val="en-US"/>
              </w:rPr>
              <w:t>13.</w:t>
            </w:r>
          </w:p>
        </w:tc>
        <w:tc>
          <w:tcPr>
            <w:tcW w:w="4136" w:type="dxa"/>
            <w:gridSpan w:val="7"/>
          </w:tcPr>
          <w:p w:rsidR="003D511E" w:rsidRPr="00327E2E" w:rsidRDefault="003D511E" w:rsidP="00327E2E">
            <w:pPr>
              <w:rPr>
                <w:lang w:val="mk-MK"/>
              </w:rPr>
            </w:pPr>
            <w:r w:rsidRPr="00327E2E">
              <w:rPr>
                <w:bCs/>
                <w:color w:val="000000"/>
                <w:sz w:val="22"/>
                <w:szCs w:val="22"/>
                <w:lang w:val="mk-MK"/>
              </w:rPr>
              <w:t>В</w:t>
            </w:r>
            <w:r w:rsidRPr="00327E2E">
              <w:rPr>
                <w:bCs/>
                <w:color w:val="000000"/>
                <w:sz w:val="22"/>
                <w:szCs w:val="22"/>
                <w:lang w:val="ru-RU"/>
              </w:rPr>
              <w:t>купен расположив фонд на време</w:t>
            </w:r>
          </w:p>
        </w:tc>
        <w:tc>
          <w:tcPr>
            <w:tcW w:w="4744" w:type="dxa"/>
            <w:gridSpan w:val="6"/>
          </w:tcPr>
          <w:p w:rsidR="003D511E" w:rsidRPr="00327E2E" w:rsidRDefault="003D511E" w:rsidP="00327E2E">
            <w:pPr>
              <w:rPr>
                <w:lang w:val="mk-MK"/>
              </w:rPr>
            </w:pPr>
            <w:r w:rsidRPr="00327E2E">
              <w:rPr>
                <w:sz w:val="22"/>
                <w:szCs w:val="22"/>
                <w:lang w:val="mk-MK"/>
              </w:rPr>
              <w:t>270</w:t>
            </w:r>
          </w:p>
        </w:tc>
      </w:tr>
      <w:tr w:rsidR="003D511E" w:rsidRPr="00327E2E" w:rsidTr="00C529F7">
        <w:tc>
          <w:tcPr>
            <w:tcW w:w="516" w:type="dxa"/>
          </w:tcPr>
          <w:p w:rsidR="003D511E" w:rsidRPr="00327E2E" w:rsidRDefault="003D511E" w:rsidP="00327E2E">
            <w:pPr>
              <w:rPr>
                <w:lang w:val="en-US"/>
              </w:rPr>
            </w:pPr>
            <w:r w:rsidRPr="00327E2E">
              <w:rPr>
                <w:sz w:val="22"/>
                <w:szCs w:val="22"/>
                <w:lang w:val="en-US"/>
              </w:rPr>
              <w:t>14.</w:t>
            </w:r>
          </w:p>
        </w:tc>
        <w:tc>
          <w:tcPr>
            <w:tcW w:w="4136" w:type="dxa"/>
            <w:gridSpan w:val="7"/>
          </w:tcPr>
          <w:p w:rsidR="003D511E" w:rsidRPr="00327E2E" w:rsidRDefault="003D511E" w:rsidP="00327E2E">
            <w:pPr>
              <w:rPr>
                <w:lang w:val="mk-MK"/>
              </w:rPr>
            </w:pPr>
            <w:r w:rsidRPr="00327E2E">
              <w:rPr>
                <w:bCs/>
                <w:color w:val="000000"/>
                <w:sz w:val="22"/>
                <w:szCs w:val="22"/>
                <w:lang w:val="ru-RU"/>
              </w:rPr>
              <w:t>Распределба на расположивото време</w:t>
            </w:r>
          </w:p>
        </w:tc>
        <w:tc>
          <w:tcPr>
            <w:tcW w:w="4744" w:type="dxa"/>
            <w:gridSpan w:val="6"/>
          </w:tcPr>
          <w:p w:rsidR="003D511E" w:rsidRPr="00327E2E" w:rsidRDefault="003D511E" w:rsidP="00327E2E">
            <w:pPr>
              <w:rPr>
                <w:lang w:val="mk-MK"/>
              </w:rPr>
            </w:pPr>
          </w:p>
        </w:tc>
      </w:tr>
      <w:tr w:rsidR="003D511E" w:rsidRPr="00327E2E" w:rsidTr="00C529F7">
        <w:tc>
          <w:tcPr>
            <w:tcW w:w="516" w:type="dxa"/>
            <w:vMerge w:val="restart"/>
          </w:tcPr>
          <w:p w:rsidR="003D511E" w:rsidRPr="00327E2E" w:rsidRDefault="003D511E" w:rsidP="00327E2E">
            <w:pPr>
              <w:rPr>
                <w:lang w:val="en-US"/>
              </w:rPr>
            </w:pPr>
            <w:r w:rsidRPr="00327E2E">
              <w:rPr>
                <w:sz w:val="22"/>
                <w:szCs w:val="22"/>
                <w:lang w:val="en-US"/>
              </w:rPr>
              <w:t>15.</w:t>
            </w:r>
          </w:p>
        </w:tc>
        <w:tc>
          <w:tcPr>
            <w:tcW w:w="3224" w:type="dxa"/>
            <w:gridSpan w:val="3"/>
            <w:vMerge w:val="restart"/>
          </w:tcPr>
          <w:p w:rsidR="003D511E" w:rsidRPr="00327E2E" w:rsidRDefault="003D511E" w:rsidP="00327E2E">
            <w:pPr>
              <w:rPr>
                <w:lang w:val="mk-MK"/>
              </w:rPr>
            </w:pPr>
            <w:r w:rsidRPr="00327E2E">
              <w:rPr>
                <w:bCs/>
                <w:color w:val="000000"/>
                <w:sz w:val="22"/>
                <w:szCs w:val="22"/>
                <w:lang w:val="ru-RU"/>
              </w:rPr>
              <w:t>Форми на наставните активности</w:t>
            </w:r>
          </w:p>
        </w:tc>
        <w:tc>
          <w:tcPr>
            <w:tcW w:w="702" w:type="dxa"/>
            <w:gridSpan w:val="3"/>
          </w:tcPr>
          <w:p w:rsidR="003D511E" w:rsidRPr="00327E2E" w:rsidRDefault="003D511E" w:rsidP="00327E2E">
            <w:pPr>
              <w:rPr>
                <w:lang w:val="en-US"/>
              </w:rPr>
            </w:pPr>
            <w:r w:rsidRPr="00327E2E">
              <w:rPr>
                <w:sz w:val="22"/>
                <w:szCs w:val="22"/>
                <w:lang w:val="en-US"/>
              </w:rPr>
              <w:t>15.1.</w:t>
            </w:r>
          </w:p>
        </w:tc>
        <w:tc>
          <w:tcPr>
            <w:tcW w:w="2820" w:type="dxa"/>
            <w:gridSpan w:val="5"/>
          </w:tcPr>
          <w:p w:rsidR="003D511E" w:rsidRPr="00327E2E" w:rsidRDefault="003D511E" w:rsidP="00327E2E">
            <w:pPr>
              <w:rPr>
                <w:lang w:val="mk-MK"/>
              </w:rPr>
            </w:pPr>
            <w:r w:rsidRPr="00327E2E">
              <w:rPr>
                <w:bCs/>
                <w:color w:val="000000"/>
                <w:sz w:val="22"/>
                <w:szCs w:val="22"/>
                <w:lang w:val="ru-RU"/>
              </w:rPr>
              <w:t>Предавања- теоретска настава</w:t>
            </w:r>
          </w:p>
        </w:tc>
        <w:tc>
          <w:tcPr>
            <w:tcW w:w="2134" w:type="dxa"/>
            <w:gridSpan w:val="2"/>
          </w:tcPr>
          <w:p w:rsidR="003D511E" w:rsidRPr="00327E2E" w:rsidRDefault="003D511E" w:rsidP="00327E2E">
            <w:pPr>
              <w:jc w:val="right"/>
              <w:rPr>
                <w:lang w:val="mk-MK"/>
              </w:rPr>
            </w:pPr>
            <w:r w:rsidRPr="00327E2E">
              <w:rPr>
                <w:sz w:val="22"/>
                <w:szCs w:val="22"/>
                <w:lang w:val="mk-MK"/>
              </w:rPr>
              <w:t>70 часови</w:t>
            </w:r>
          </w:p>
        </w:tc>
      </w:tr>
      <w:tr w:rsidR="003D511E" w:rsidRPr="00327E2E" w:rsidTr="00C529F7">
        <w:tc>
          <w:tcPr>
            <w:tcW w:w="516" w:type="dxa"/>
            <w:vMerge/>
          </w:tcPr>
          <w:p w:rsidR="003D511E" w:rsidRPr="00327E2E" w:rsidRDefault="003D511E" w:rsidP="00327E2E">
            <w:pPr>
              <w:rPr>
                <w:lang w:val="mk-MK"/>
              </w:rPr>
            </w:pPr>
          </w:p>
        </w:tc>
        <w:tc>
          <w:tcPr>
            <w:tcW w:w="3224" w:type="dxa"/>
            <w:gridSpan w:val="3"/>
            <w:vMerge/>
          </w:tcPr>
          <w:p w:rsidR="003D511E" w:rsidRPr="00327E2E" w:rsidRDefault="003D511E" w:rsidP="00327E2E">
            <w:pPr>
              <w:rPr>
                <w:lang w:val="mk-MK"/>
              </w:rPr>
            </w:pPr>
          </w:p>
        </w:tc>
        <w:tc>
          <w:tcPr>
            <w:tcW w:w="702" w:type="dxa"/>
            <w:gridSpan w:val="3"/>
          </w:tcPr>
          <w:p w:rsidR="003D511E" w:rsidRPr="00327E2E" w:rsidRDefault="003D511E" w:rsidP="00327E2E">
            <w:pPr>
              <w:rPr>
                <w:lang w:val="en-US"/>
              </w:rPr>
            </w:pPr>
            <w:r w:rsidRPr="00327E2E">
              <w:rPr>
                <w:sz w:val="22"/>
                <w:szCs w:val="22"/>
                <w:lang w:val="en-US"/>
              </w:rPr>
              <w:t>15.2.</w:t>
            </w:r>
          </w:p>
        </w:tc>
        <w:tc>
          <w:tcPr>
            <w:tcW w:w="2820" w:type="dxa"/>
            <w:gridSpan w:val="5"/>
          </w:tcPr>
          <w:p w:rsidR="003D511E" w:rsidRPr="00327E2E" w:rsidRDefault="003D511E" w:rsidP="00327E2E">
            <w:pPr>
              <w:rPr>
                <w:lang w:val="mk-MK"/>
              </w:rPr>
            </w:pPr>
            <w:r w:rsidRPr="00327E2E">
              <w:rPr>
                <w:bCs/>
                <w:color w:val="000000"/>
                <w:sz w:val="22"/>
                <w:szCs w:val="22"/>
                <w:lang w:val="ru-RU"/>
              </w:rPr>
              <w:t>Вежби (лабораториски, аудиториски), семинари, тимска работа</w:t>
            </w:r>
          </w:p>
        </w:tc>
        <w:tc>
          <w:tcPr>
            <w:tcW w:w="2134" w:type="dxa"/>
            <w:gridSpan w:val="2"/>
          </w:tcPr>
          <w:p w:rsidR="003D511E" w:rsidRPr="00327E2E" w:rsidRDefault="003D511E" w:rsidP="00327E2E">
            <w:pPr>
              <w:jc w:val="right"/>
              <w:rPr>
                <w:lang w:val="mk-MK"/>
              </w:rPr>
            </w:pPr>
            <w:r w:rsidRPr="00327E2E">
              <w:rPr>
                <w:sz w:val="22"/>
                <w:szCs w:val="22"/>
                <w:lang w:val="mk-MK"/>
              </w:rPr>
              <w:t>70 часови</w:t>
            </w:r>
          </w:p>
        </w:tc>
      </w:tr>
      <w:tr w:rsidR="003D511E" w:rsidRPr="00327E2E" w:rsidTr="00C529F7">
        <w:trPr>
          <w:trHeight w:val="459"/>
        </w:trPr>
        <w:tc>
          <w:tcPr>
            <w:tcW w:w="516" w:type="dxa"/>
            <w:vMerge w:val="restart"/>
          </w:tcPr>
          <w:p w:rsidR="003D511E" w:rsidRPr="00327E2E" w:rsidRDefault="003D511E" w:rsidP="00327E2E">
            <w:pPr>
              <w:rPr>
                <w:lang w:val="en-US"/>
              </w:rPr>
            </w:pPr>
            <w:r w:rsidRPr="00327E2E">
              <w:rPr>
                <w:sz w:val="22"/>
                <w:szCs w:val="22"/>
                <w:lang w:val="en-US"/>
              </w:rPr>
              <w:t>16.</w:t>
            </w:r>
          </w:p>
        </w:tc>
        <w:tc>
          <w:tcPr>
            <w:tcW w:w="3224" w:type="dxa"/>
            <w:gridSpan w:val="3"/>
            <w:vMerge w:val="restart"/>
          </w:tcPr>
          <w:p w:rsidR="003D511E" w:rsidRPr="00327E2E" w:rsidRDefault="003D511E" w:rsidP="00327E2E">
            <w:pPr>
              <w:rPr>
                <w:lang w:val="mk-MK"/>
              </w:rPr>
            </w:pPr>
            <w:r w:rsidRPr="00327E2E">
              <w:rPr>
                <w:bCs/>
                <w:color w:val="000000"/>
                <w:sz w:val="22"/>
                <w:szCs w:val="22"/>
                <w:lang w:val="ru-RU"/>
              </w:rPr>
              <w:t>Други форми на активности</w:t>
            </w:r>
          </w:p>
        </w:tc>
        <w:tc>
          <w:tcPr>
            <w:tcW w:w="702" w:type="dxa"/>
            <w:gridSpan w:val="3"/>
          </w:tcPr>
          <w:p w:rsidR="003D511E" w:rsidRPr="00327E2E" w:rsidRDefault="003D511E" w:rsidP="00327E2E">
            <w:pPr>
              <w:rPr>
                <w:lang w:val="en-US"/>
              </w:rPr>
            </w:pPr>
            <w:r w:rsidRPr="00327E2E">
              <w:rPr>
                <w:sz w:val="22"/>
                <w:szCs w:val="22"/>
                <w:lang w:val="en-US"/>
              </w:rPr>
              <w:t>16.1.</w:t>
            </w:r>
          </w:p>
        </w:tc>
        <w:tc>
          <w:tcPr>
            <w:tcW w:w="2820" w:type="dxa"/>
            <w:gridSpan w:val="5"/>
          </w:tcPr>
          <w:p w:rsidR="003D511E" w:rsidRPr="00327E2E" w:rsidRDefault="003D511E" w:rsidP="00327E2E">
            <w:pPr>
              <w:rPr>
                <w:lang w:val="mk-MK"/>
              </w:rPr>
            </w:pPr>
            <w:r w:rsidRPr="00327E2E">
              <w:rPr>
                <w:bCs/>
                <w:color w:val="000000"/>
                <w:sz w:val="22"/>
                <w:szCs w:val="22"/>
                <w:lang w:val="ru-RU"/>
              </w:rPr>
              <w:t xml:space="preserve">Проектни задачи </w:t>
            </w:r>
          </w:p>
        </w:tc>
        <w:tc>
          <w:tcPr>
            <w:tcW w:w="2134" w:type="dxa"/>
            <w:gridSpan w:val="2"/>
          </w:tcPr>
          <w:p w:rsidR="003D511E" w:rsidRPr="00327E2E" w:rsidRDefault="003D511E" w:rsidP="00327E2E">
            <w:pPr>
              <w:jc w:val="right"/>
              <w:rPr>
                <w:lang w:val="mk-MK"/>
              </w:rPr>
            </w:pPr>
            <w:r w:rsidRPr="00327E2E">
              <w:rPr>
                <w:sz w:val="22"/>
                <w:szCs w:val="22"/>
                <w:lang w:val="mk-MK"/>
              </w:rPr>
              <w:t>30 часови</w:t>
            </w:r>
          </w:p>
        </w:tc>
      </w:tr>
      <w:tr w:rsidR="003D511E" w:rsidRPr="00327E2E" w:rsidTr="00C529F7">
        <w:trPr>
          <w:trHeight w:val="457"/>
        </w:trPr>
        <w:tc>
          <w:tcPr>
            <w:tcW w:w="516" w:type="dxa"/>
            <w:vMerge/>
          </w:tcPr>
          <w:p w:rsidR="003D511E" w:rsidRPr="00327E2E" w:rsidRDefault="003D511E" w:rsidP="00327E2E">
            <w:pPr>
              <w:rPr>
                <w:lang w:val="en-US"/>
              </w:rPr>
            </w:pPr>
          </w:p>
        </w:tc>
        <w:tc>
          <w:tcPr>
            <w:tcW w:w="3224" w:type="dxa"/>
            <w:gridSpan w:val="3"/>
            <w:vMerge/>
          </w:tcPr>
          <w:p w:rsidR="003D511E" w:rsidRPr="00327E2E" w:rsidRDefault="003D511E" w:rsidP="00327E2E">
            <w:pPr>
              <w:rPr>
                <w:bCs/>
                <w:color w:val="000000"/>
                <w:lang w:val="ru-RU"/>
              </w:rPr>
            </w:pPr>
          </w:p>
        </w:tc>
        <w:tc>
          <w:tcPr>
            <w:tcW w:w="702" w:type="dxa"/>
            <w:gridSpan w:val="3"/>
          </w:tcPr>
          <w:p w:rsidR="003D511E" w:rsidRPr="00327E2E" w:rsidRDefault="003D511E" w:rsidP="00327E2E">
            <w:pPr>
              <w:rPr>
                <w:lang w:val="en-US"/>
              </w:rPr>
            </w:pPr>
            <w:r w:rsidRPr="00327E2E">
              <w:rPr>
                <w:sz w:val="22"/>
                <w:szCs w:val="22"/>
                <w:lang w:val="en-US"/>
              </w:rPr>
              <w:t>16.2.</w:t>
            </w:r>
          </w:p>
        </w:tc>
        <w:tc>
          <w:tcPr>
            <w:tcW w:w="2820" w:type="dxa"/>
            <w:gridSpan w:val="5"/>
          </w:tcPr>
          <w:p w:rsidR="003D511E" w:rsidRPr="00327E2E" w:rsidRDefault="003D511E" w:rsidP="00327E2E">
            <w:pPr>
              <w:rPr>
                <w:bCs/>
                <w:color w:val="000000"/>
                <w:lang w:val="ru-RU"/>
              </w:rPr>
            </w:pPr>
            <w:r w:rsidRPr="00327E2E">
              <w:rPr>
                <w:bCs/>
                <w:color w:val="000000"/>
                <w:sz w:val="22"/>
                <w:szCs w:val="22"/>
                <w:lang w:val="ru-RU"/>
              </w:rPr>
              <w:t>Самостојни задачи</w:t>
            </w:r>
          </w:p>
        </w:tc>
        <w:tc>
          <w:tcPr>
            <w:tcW w:w="2134" w:type="dxa"/>
            <w:gridSpan w:val="2"/>
          </w:tcPr>
          <w:p w:rsidR="003D511E" w:rsidRPr="00327E2E" w:rsidRDefault="003D511E" w:rsidP="00327E2E">
            <w:pPr>
              <w:jc w:val="right"/>
              <w:rPr>
                <w:lang w:val="mk-MK"/>
              </w:rPr>
            </w:pPr>
            <w:r w:rsidRPr="00327E2E">
              <w:rPr>
                <w:sz w:val="22"/>
                <w:szCs w:val="22"/>
                <w:lang w:val="mk-MK"/>
              </w:rPr>
              <w:t>60 часови</w:t>
            </w:r>
          </w:p>
        </w:tc>
      </w:tr>
      <w:tr w:rsidR="003D511E" w:rsidRPr="00327E2E" w:rsidTr="00C529F7">
        <w:trPr>
          <w:trHeight w:val="457"/>
        </w:trPr>
        <w:tc>
          <w:tcPr>
            <w:tcW w:w="516" w:type="dxa"/>
            <w:vMerge/>
          </w:tcPr>
          <w:p w:rsidR="003D511E" w:rsidRPr="00327E2E" w:rsidRDefault="003D511E" w:rsidP="00327E2E">
            <w:pPr>
              <w:rPr>
                <w:lang w:val="en-US"/>
              </w:rPr>
            </w:pPr>
          </w:p>
        </w:tc>
        <w:tc>
          <w:tcPr>
            <w:tcW w:w="3224" w:type="dxa"/>
            <w:gridSpan w:val="3"/>
            <w:vMerge/>
          </w:tcPr>
          <w:p w:rsidR="003D511E" w:rsidRPr="00327E2E" w:rsidRDefault="003D511E" w:rsidP="00327E2E">
            <w:pPr>
              <w:rPr>
                <w:bCs/>
                <w:color w:val="000000"/>
                <w:lang w:val="ru-RU"/>
              </w:rPr>
            </w:pPr>
          </w:p>
        </w:tc>
        <w:tc>
          <w:tcPr>
            <w:tcW w:w="702" w:type="dxa"/>
            <w:gridSpan w:val="3"/>
          </w:tcPr>
          <w:p w:rsidR="003D511E" w:rsidRPr="00327E2E" w:rsidRDefault="003D511E" w:rsidP="00327E2E">
            <w:pPr>
              <w:rPr>
                <w:lang w:val="en-US"/>
              </w:rPr>
            </w:pPr>
            <w:r w:rsidRPr="00327E2E">
              <w:rPr>
                <w:sz w:val="22"/>
                <w:szCs w:val="22"/>
                <w:lang w:val="en-US"/>
              </w:rPr>
              <w:t>16.3.</w:t>
            </w:r>
          </w:p>
        </w:tc>
        <w:tc>
          <w:tcPr>
            <w:tcW w:w="2820" w:type="dxa"/>
            <w:gridSpan w:val="5"/>
          </w:tcPr>
          <w:p w:rsidR="003D511E" w:rsidRPr="00327E2E" w:rsidRDefault="003D511E" w:rsidP="00327E2E">
            <w:pPr>
              <w:rPr>
                <w:bCs/>
                <w:color w:val="000000"/>
                <w:lang w:val="ru-RU"/>
              </w:rPr>
            </w:pPr>
            <w:r w:rsidRPr="00327E2E">
              <w:rPr>
                <w:bCs/>
                <w:color w:val="000000"/>
                <w:sz w:val="22"/>
                <w:szCs w:val="22"/>
                <w:lang w:val="ru-RU"/>
              </w:rPr>
              <w:t>Домашно учење</w:t>
            </w:r>
          </w:p>
        </w:tc>
        <w:tc>
          <w:tcPr>
            <w:tcW w:w="2134" w:type="dxa"/>
            <w:gridSpan w:val="2"/>
          </w:tcPr>
          <w:p w:rsidR="003D511E" w:rsidRPr="00327E2E" w:rsidRDefault="003D511E" w:rsidP="00327E2E">
            <w:pPr>
              <w:jc w:val="right"/>
              <w:rPr>
                <w:lang w:val="mk-MK"/>
              </w:rPr>
            </w:pPr>
            <w:r w:rsidRPr="00327E2E">
              <w:rPr>
                <w:sz w:val="22"/>
                <w:szCs w:val="22"/>
                <w:lang w:val="mk-MK"/>
              </w:rPr>
              <w:t>40 часови</w:t>
            </w:r>
          </w:p>
        </w:tc>
      </w:tr>
      <w:tr w:rsidR="003D511E" w:rsidRPr="00327E2E" w:rsidTr="00C529F7">
        <w:tc>
          <w:tcPr>
            <w:tcW w:w="516" w:type="dxa"/>
            <w:vMerge w:val="restart"/>
          </w:tcPr>
          <w:p w:rsidR="003D511E" w:rsidRPr="00327E2E" w:rsidRDefault="003D511E" w:rsidP="00327E2E">
            <w:pPr>
              <w:rPr>
                <w:lang w:val="en-US"/>
              </w:rPr>
            </w:pPr>
            <w:r w:rsidRPr="00327E2E">
              <w:rPr>
                <w:sz w:val="22"/>
                <w:szCs w:val="22"/>
                <w:lang w:val="en-US"/>
              </w:rPr>
              <w:t>17.</w:t>
            </w:r>
          </w:p>
        </w:tc>
        <w:tc>
          <w:tcPr>
            <w:tcW w:w="8880" w:type="dxa"/>
            <w:gridSpan w:val="13"/>
          </w:tcPr>
          <w:p w:rsidR="003D511E" w:rsidRPr="00327E2E" w:rsidRDefault="003D511E" w:rsidP="00327E2E">
            <w:pPr>
              <w:rPr>
                <w:lang w:val="mk-MK"/>
              </w:rPr>
            </w:pPr>
            <w:r w:rsidRPr="00327E2E">
              <w:rPr>
                <w:bCs/>
                <w:color w:val="000000"/>
                <w:sz w:val="22"/>
                <w:szCs w:val="22"/>
                <w:lang w:val="ru-RU"/>
              </w:rPr>
              <w:t>Начин на оценување</w:t>
            </w:r>
          </w:p>
        </w:tc>
      </w:tr>
      <w:tr w:rsidR="003D511E" w:rsidRPr="00327E2E" w:rsidTr="00C529F7">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17.1.</w:t>
            </w:r>
          </w:p>
        </w:tc>
        <w:tc>
          <w:tcPr>
            <w:tcW w:w="5467" w:type="dxa"/>
            <w:gridSpan w:val="9"/>
          </w:tcPr>
          <w:p w:rsidR="003D511E" w:rsidRPr="00327E2E" w:rsidRDefault="003D511E" w:rsidP="00327E2E">
            <w:pPr>
              <w:rPr>
                <w:lang w:val="mk-MK"/>
              </w:rPr>
            </w:pPr>
            <w:r w:rsidRPr="00327E2E">
              <w:rPr>
                <w:bCs/>
                <w:color w:val="000000"/>
                <w:sz w:val="22"/>
                <w:szCs w:val="22"/>
                <w:lang w:val="ru-RU"/>
              </w:rPr>
              <w:t>Тестови</w:t>
            </w:r>
          </w:p>
        </w:tc>
        <w:tc>
          <w:tcPr>
            <w:tcW w:w="2717" w:type="dxa"/>
            <w:gridSpan w:val="3"/>
          </w:tcPr>
          <w:p w:rsidR="003D511E" w:rsidRPr="00327E2E" w:rsidRDefault="003D511E" w:rsidP="00327E2E">
            <w:pPr>
              <w:jc w:val="right"/>
              <w:rPr>
                <w:lang w:val="mk-MK"/>
              </w:rPr>
            </w:pPr>
            <w:r w:rsidRPr="00327E2E">
              <w:rPr>
                <w:sz w:val="22"/>
                <w:szCs w:val="22"/>
                <w:lang w:val="mk-MK"/>
              </w:rPr>
              <w:t>40 бодови</w:t>
            </w:r>
          </w:p>
        </w:tc>
      </w:tr>
      <w:tr w:rsidR="003D511E" w:rsidRPr="00327E2E" w:rsidTr="00C529F7">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17.2.</w:t>
            </w:r>
          </w:p>
        </w:tc>
        <w:tc>
          <w:tcPr>
            <w:tcW w:w="5467" w:type="dxa"/>
            <w:gridSpan w:val="9"/>
          </w:tcPr>
          <w:p w:rsidR="003D511E" w:rsidRPr="00327E2E" w:rsidRDefault="003D511E" w:rsidP="00327E2E">
            <w:pPr>
              <w:rPr>
                <w:lang w:val="mk-MK"/>
              </w:rPr>
            </w:pPr>
            <w:r w:rsidRPr="00327E2E">
              <w:rPr>
                <w:bCs/>
                <w:color w:val="000000"/>
                <w:sz w:val="22"/>
                <w:szCs w:val="22"/>
                <w:lang w:val="ru-RU"/>
              </w:rPr>
              <w:t>Семинарска работа/ проект ( презентација</w:t>
            </w:r>
            <w:r w:rsidRPr="00327E2E">
              <w:rPr>
                <w:bCs/>
                <w:color w:val="000000"/>
                <w:sz w:val="22"/>
                <w:szCs w:val="22"/>
                <w:lang w:val="mk-MK"/>
              </w:rPr>
              <w:t>:</w:t>
            </w:r>
            <w:r w:rsidRPr="00327E2E">
              <w:rPr>
                <w:bCs/>
                <w:color w:val="000000"/>
                <w:sz w:val="22"/>
                <w:szCs w:val="22"/>
                <w:lang w:val="ru-RU"/>
              </w:rPr>
              <w:t xml:space="preserve"> писмена и усна)</w:t>
            </w:r>
          </w:p>
        </w:tc>
        <w:tc>
          <w:tcPr>
            <w:tcW w:w="2717" w:type="dxa"/>
            <w:gridSpan w:val="3"/>
          </w:tcPr>
          <w:p w:rsidR="003D511E" w:rsidRPr="00327E2E" w:rsidRDefault="003D511E" w:rsidP="00327E2E">
            <w:pPr>
              <w:jc w:val="right"/>
              <w:rPr>
                <w:lang w:val="mk-MK"/>
              </w:rPr>
            </w:pPr>
            <w:r w:rsidRPr="00327E2E">
              <w:rPr>
                <w:sz w:val="22"/>
                <w:szCs w:val="22"/>
                <w:lang w:val="mk-MK"/>
              </w:rPr>
              <w:t>45 бодови</w:t>
            </w:r>
          </w:p>
        </w:tc>
      </w:tr>
      <w:tr w:rsidR="003D511E" w:rsidRPr="00327E2E" w:rsidTr="00C529F7">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17.3.</w:t>
            </w:r>
          </w:p>
        </w:tc>
        <w:tc>
          <w:tcPr>
            <w:tcW w:w="5467" w:type="dxa"/>
            <w:gridSpan w:val="9"/>
          </w:tcPr>
          <w:p w:rsidR="003D511E" w:rsidRPr="00327E2E" w:rsidRDefault="003D511E" w:rsidP="00327E2E">
            <w:pPr>
              <w:rPr>
                <w:lang w:val="mk-MK"/>
              </w:rPr>
            </w:pPr>
            <w:r w:rsidRPr="00327E2E">
              <w:rPr>
                <w:sz w:val="22"/>
                <w:szCs w:val="22"/>
                <w:lang w:val="mk-MK"/>
              </w:rPr>
              <w:t>Активност и учество</w:t>
            </w:r>
          </w:p>
        </w:tc>
        <w:tc>
          <w:tcPr>
            <w:tcW w:w="2717" w:type="dxa"/>
            <w:gridSpan w:val="3"/>
          </w:tcPr>
          <w:p w:rsidR="003D511E" w:rsidRPr="00327E2E" w:rsidRDefault="003D511E" w:rsidP="00327E2E">
            <w:pPr>
              <w:jc w:val="right"/>
              <w:rPr>
                <w:lang w:val="mk-MK"/>
              </w:rPr>
            </w:pPr>
            <w:r w:rsidRPr="00327E2E">
              <w:rPr>
                <w:sz w:val="22"/>
                <w:szCs w:val="22"/>
                <w:lang w:val="mk-MK"/>
              </w:rPr>
              <w:t>15 бодови</w:t>
            </w:r>
          </w:p>
        </w:tc>
      </w:tr>
      <w:tr w:rsidR="003D511E" w:rsidRPr="00327E2E" w:rsidTr="00C529F7">
        <w:trPr>
          <w:trHeight w:val="93"/>
        </w:trPr>
        <w:tc>
          <w:tcPr>
            <w:tcW w:w="516" w:type="dxa"/>
            <w:vMerge w:val="restart"/>
          </w:tcPr>
          <w:p w:rsidR="003D511E" w:rsidRPr="00327E2E" w:rsidRDefault="003D511E" w:rsidP="00327E2E">
            <w:pPr>
              <w:rPr>
                <w:lang w:val="en-US"/>
              </w:rPr>
            </w:pPr>
            <w:r w:rsidRPr="00327E2E">
              <w:rPr>
                <w:sz w:val="22"/>
                <w:szCs w:val="22"/>
                <w:lang w:val="en-US"/>
              </w:rPr>
              <w:t>18.</w:t>
            </w:r>
          </w:p>
        </w:tc>
        <w:tc>
          <w:tcPr>
            <w:tcW w:w="3693" w:type="dxa"/>
            <w:gridSpan w:val="5"/>
            <w:vMerge w:val="restart"/>
          </w:tcPr>
          <w:p w:rsidR="003D511E" w:rsidRPr="00327E2E" w:rsidRDefault="003D511E" w:rsidP="00327E2E">
            <w:pPr>
              <w:rPr>
                <w:lang w:val="mk-MK"/>
              </w:rPr>
            </w:pPr>
            <w:r w:rsidRPr="00327E2E">
              <w:rPr>
                <w:bCs/>
                <w:color w:val="000000"/>
                <w:sz w:val="22"/>
                <w:szCs w:val="22"/>
                <w:lang w:val="en-US"/>
              </w:rPr>
              <w:t>K</w:t>
            </w:r>
            <w:r w:rsidRPr="00327E2E">
              <w:rPr>
                <w:bCs/>
                <w:color w:val="000000"/>
                <w:sz w:val="22"/>
                <w:szCs w:val="22"/>
                <w:lang w:val="ru-RU"/>
              </w:rPr>
              <w:t>ритериуми за оценување (</w:t>
            </w:r>
            <w:r w:rsidRPr="00327E2E">
              <w:rPr>
                <w:bCs/>
                <w:color w:val="000000"/>
                <w:sz w:val="22"/>
                <w:szCs w:val="22"/>
                <w:lang w:val="mk-MK"/>
              </w:rPr>
              <w:t>бодови/ оценка)</w:t>
            </w:r>
          </w:p>
        </w:tc>
        <w:tc>
          <w:tcPr>
            <w:tcW w:w="2470" w:type="dxa"/>
            <w:gridSpan w:val="5"/>
          </w:tcPr>
          <w:p w:rsidR="003D511E" w:rsidRPr="00327E2E" w:rsidRDefault="003D511E" w:rsidP="00327E2E">
            <w:pPr>
              <w:jc w:val="right"/>
              <w:rPr>
                <w:lang w:val="mk-MK"/>
              </w:rPr>
            </w:pPr>
            <w:r w:rsidRPr="00327E2E">
              <w:rPr>
                <w:sz w:val="22"/>
                <w:szCs w:val="22"/>
                <w:lang w:val="mk-MK"/>
              </w:rPr>
              <w:t>до 59 бода</w:t>
            </w:r>
          </w:p>
        </w:tc>
        <w:tc>
          <w:tcPr>
            <w:tcW w:w="2717" w:type="dxa"/>
            <w:gridSpan w:val="3"/>
          </w:tcPr>
          <w:p w:rsidR="003D511E" w:rsidRPr="00327E2E" w:rsidRDefault="003D511E" w:rsidP="00327E2E">
            <w:pPr>
              <w:jc w:val="right"/>
              <w:rPr>
                <w:lang w:val="mk-MK"/>
              </w:rPr>
            </w:pPr>
            <w:r w:rsidRPr="00327E2E">
              <w:rPr>
                <w:sz w:val="22"/>
                <w:szCs w:val="22"/>
                <w:lang w:val="mk-MK"/>
              </w:rPr>
              <w:t>5 (пет) (</w:t>
            </w:r>
            <w:r w:rsidRPr="00327E2E">
              <w:rPr>
                <w:sz w:val="22"/>
                <w:szCs w:val="22"/>
                <w:lang w:val="en-US"/>
              </w:rPr>
              <w:t>F</w:t>
            </w:r>
            <w:r w:rsidRPr="00327E2E">
              <w:rPr>
                <w:sz w:val="22"/>
                <w:szCs w:val="22"/>
                <w:lang w:val="mk-MK"/>
              </w:rPr>
              <w:t>)</w:t>
            </w:r>
          </w:p>
        </w:tc>
      </w:tr>
      <w:tr w:rsidR="003D511E" w:rsidRPr="00327E2E" w:rsidTr="00C529F7">
        <w:trPr>
          <w:trHeight w:val="92"/>
        </w:trPr>
        <w:tc>
          <w:tcPr>
            <w:tcW w:w="516" w:type="dxa"/>
            <w:vMerge/>
          </w:tcPr>
          <w:p w:rsidR="003D511E" w:rsidRPr="00327E2E" w:rsidRDefault="003D511E" w:rsidP="00327E2E">
            <w:pPr>
              <w:rPr>
                <w:bCs/>
                <w:color w:val="000000"/>
                <w:lang w:val="en-US"/>
              </w:rPr>
            </w:pPr>
          </w:p>
        </w:tc>
        <w:tc>
          <w:tcPr>
            <w:tcW w:w="3693" w:type="dxa"/>
            <w:gridSpan w:val="5"/>
            <w:vMerge/>
          </w:tcPr>
          <w:p w:rsidR="003D511E" w:rsidRPr="00327E2E" w:rsidRDefault="003D511E" w:rsidP="00327E2E">
            <w:pPr>
              <w:rPr>
                <w:bCs/>
                <w:color w:val="000000"/>
                <w:lang w:val="en-US"/>
              </w:rPr>
            </w:pPr>
          </w:p>
        </w:tc>
        <w:tc>
          <w:tcPr>
            <w:tcW w:w="2470" w:type="dxa"/>
            <w:gridSpan w:val="5"/>
          </w:tcPr>
          <w:p w:rsidR="003D511E" w:rsidRPr="00327E2E" w:rsidRDefault="003D511E" w:rsidP="00327E2E">
            <w:pPr>
              <w:jc w:val="right"/>
              <w:rPr>
                <w:lang w:val="mk-MK"/>
              </w:rPr>
            </w:pPr>
            <w:r w:rsidRPr="00327E2E">
              <w:rPr>
                <w:sz w:val="22"/>
                <w:szCs w:val="22"/>
                <w:lang w:val="mk-MK"/>
              </w:rPr>
              <w:t xml:space="preserve">       од 60 до 68 бода</w:t>
            </w:r>
          </w:p>
        </w:tc>
        <w:tc>
          <w:tcPr>
            <w:tcW w:w="2717" w:type="dxa"/>
            <w:gridSpan w:val="3"/>
          </w:tcPr>
          <w:p w:rsidR="003D511E" w:rsidRPr="00327E2E" w:rsidRDefault="003D511E" w:rsidP="00327E2E">
            <w:pPr>
              <w:jc w:val="right"/>
              <w:rPr>
                <w:lang w:val="mk-MK"/>
              </w:rPr>
            </w:pPr>
            <w:r w:rsidRPr="00327E2E">
              <w:rPr>
                <w:sz w:val="22"/>
                <w:szCs w:val="22"/>
                <w:lang w:val="mk-MK"/>
              </w:rPr>
              <w:t>6 (шест) (</w:t>
            </w:r>
            <w:r w:rsidRPr="00327E2E">
              <w:rPr>
                <w:sz w:val="22"/>
                <w:szCs w:val="22"/>
                <w:lang w:val="en-US"/>
              </w:rPr>
              <w:t>E</w:t>
            </w:r>
            <w:r w:rsidRPr="00327E2E">
              <w:rPr>
                <w:sz w:val="22"/>
                <w:szCs w:val="22"/>
                <w:lang w:val="mk-MK"/>
              </w:rPr>
              <w:t>)</w:t>
            </w:r>
          </w:p>
        </w:tc>
      </w:tr>
      <w:tr w:rsidR="003D511E" w:rsidRPr="00327E2E" w:rsidTr="00C529F7">
        <w:trPr>
          <w:trHeight w:val="92"/>
        </w:trPr>
        <w:tc>
          <w:tcPr>
            <w:tcW w:w="516" w:type="dxa"/>
            <w:vMerge/>
          </w:tcPr>
          <w:p w:rsidR="003D511E" w:rsidRPr="00327E2E" w:rsidRDefault="003D511E" w:rsidP="00327E2E">
            <w:pPr>
              <w:rPr>
                <w:bCs/>
                <w:color w:val="000000"/>
                <w:lang w:val="en-US"/>
              </w:rPr>
            </w:pPr>
          </w:p>
        </w:tc>
        <w:tc>
          <w:tcPr>
            <w:tcW w:w="3693" w:type="dxa"/>
            <w:gridSpan w:val="5"/>
            <w:vMerge/>
          </w:tcPr>
          <w:p w:rsidR="003D511E" w:rsidRPr="00327E2E" w:rsidRDefault="003D511E" w:rsidP="00327E2E">
            <w:pPr>
              <w:rPr>
                <w:bCs/>
                <w:color w:val="000000"/>
                <w:lang w:val="en-US"/>
              </w:rPr>
            </w:pPr>
          </w:p>
        </w:tc>
        <w:tc>
          <w:tcPr>
            <w:tcW w:w="2470" w:type="dxa"/>
            <w:gridSpan w:val="5"/>
          </w:tcPr>
          <w:p w:rsidR="003D511E" w:rsidRPr="00327E2E" w:rsidRDefault="003D511E" w:rsidP="00327E2E">
            <w:pPr>
              <w:jc w:val="right"/>
              <w:rPr>
                <w:lang w:val="mk-MK"/>
              </w:rPr>
            </w:pPr>
            <w:r w:rsidRPr="00327E2E">
              <w:rPr>
                <w:sz w:val="22"/>
                <w:szCs w:val="22"/>
                <w:lang w:val="mk-MK"/>
              </w:rPr>
              <w:t>од 69 до 76 бода</w:t>
            </w:r>
          </w:p>
        </w:tc>
        <w:tc>
          <w:tcPr>
            <w:tcW w:w="2717" w:type="dxa"/>
            <w:gridSpan w:val="3"/>
          </w:tcPr>
          <w:p w:rsidR="003D511E" w:rsidRPr="00327E2E" w:rsidRDefault="003D511E" w:rsidP="00327E2E">
            <w:pPr>
              <w:jc w:val="right"/>
              <w:rPr>
                <w:lang w:val="mk-MK"/>
              </w:rPr>
            </w:pPr>
            <w:r w:rsidRPr="00327E2E">
              <w:rPr>
                <w:sz w:val="22"/>
                <w:szCs w:val="22"/>
                <w:lang w:val="mk-MK"/>
              </w:rPr>
              <w:t>7 (седум) (</w:t>
            </w:r>
            <w:r w:rsidRPr="00327E2E">
              <w:rPr>
                <w:sz w:val="22"/>
                <w:szCs w:val="22"/>
                <w:lang w:val="en-US"/>
              </w:rPr>
              <w:t>D</w:t>
            </w:r>
            <w:r w:rsidRPr="00327E2E">
              <w:rPr>
                <w:sz w:val="22"/>
                <w:szCs w:val="22"/>
                <w:lang w:val="mk-MK"/>
              </w:rPr>
              <w:t>)</w:t>
            </w:r>
          </w:p>
        </w:tc>
      </w:tr>
      <w:tr w:rsidR="003D511E" w:rsidRPr="00327E2E" w:rsidTr="00C529F7">
        <w:trPr>
          <w:trHeight w:val="92"/>
        </w:trPr>
        <w:tc>
          <w:tcPr>
            <w:tcW w:w="516" w:type="dxa"/>
            <w:vMerge/>
          </w:tcPr>
          <w:p w:rsidR="003D511E" w:rsidRPr="00327E2E" w:rsidRDefault="003D511E" w:rsidP="00327E2E">
            <w:pPr>
              <w:rPr>
                <w:bCs/>
                <w:color w:val="000000"/>
                <w:lang w:val="en-US"/>
              </w:rPr>
            </w:pPr>
          </w:p>
        </w:tc>
        <w:tc>
          <w:tcPr>
            <w:tcW w:w="3693" w:type="dxa"/>
            <w:gridSpan w:val="5"/>
            <w:vMerge/>
          </w:tcPr>
          <w:p w:rsidR="003D511E" w:rsidRPr="00327E2E" w:rsidRDefault="003D511E" w:rsidP="00327E2E">
            <w:pPr>
              <w:rPr>
                <w:bCs/>
                <w:color w:val="000000"/>
                <w:lang w:val="en-US"/>
              </w:rPr>
            </w:pPr>
          </w:p>
        </w:tc>
        <w:tc>
          <w:tcPr>
            <w:tcW w:w="2470" w:type="dxa"/>
            <w:gridSpan w:val="5"/>
          </w:tcPr>
          <w:p w:rsidR="003D511E" w:rsidRPr="00327E2E" w:rsidRDefault="003D511E" w:rsidP="00327E2E">
            <w:pPr>
              <w:jc w:val="right"/>
              <w:rPr>
                <w:lang w:val="mk-MK"/>
              </w:rPr>
            </w:pPr>
            <w:r w:rsidRPr="00327E2E">
              <w:rPr>
                <w:sz w:val="22"/>
                <w:szCs w:val="22"/>
                <w:lang w:val="mk-MK"/>
              </w:rPr>
              <w:t>од 77 до 84 бода</w:t>
            </w:r>
          </w:p>
        </w:tc>
        <w:tc>
          <w:tcPr>
            <w:tcW w:w="2717" w:type="dxa"/>
            <w:gridSpan w:val="3"/>
          </w:tcPr>
          <w:p w:rsidR="003D511E" w:rsidRPr="00327E2E" w:rsidRDefault="003D511E" w:rsidP="00327E2E">
            <w:pPr>
              <w:jc w:val="right"/>
              <w:rPr>
                <w:lang w:val="mk-MK"/>
              </w:rPr>
            </w:pPr>
            <w:r w:rsidRPr="00327E2E">
              <w:rPr>
                <w:sz w:val="22"/>
                <w:szCs w:val="22"/>
                <w:lang w:val="mk-MK"/>
              </w:rPr>
              <w:t>8 (осум) (</w:t>
            </w:r>
            <w:r w:rsidRPr="00327E2E">
              <w:rPr>
                <w:sz w:val="22"/>
                <w:szCs w:val="22"/>
                <w:lang w:val="en-US"/>
              </w:rPr>
              <w:t>C</w:t>
            </w:r>
            <w:r w:rsidRPr="00327E2E">
              <w:rPr>
                <w:sz w:val="22"/>
                <w:szCs w:val="22"/>
                <w:lang w:val="mk-MK"/>
              </w:rPr>
              <w:t>)</w:t>
            </w:r>
          </w:p>
        </w:tc>
      </w:tr>
      <w:tr w:rsidR="003D511E" w:rsidRPr="00327E2E" w:rsidTr="00C529F7">
        <w:trPr>
          <w:trHeight w:val="92"/>
        </w:trPr>
        <w:tc>
          <w:tcPr>
            <w:tcW w:w="516" w:type="dxa"/>
            <w:vMerge/>
          </w:tcPr>
          <w:p w:rsidR="003D511E" w:rsidRPr="00327E2E" w:rsidRDefault="003D511E" w:rsidP="00327E2E">
            <w:pPr>
              <w:rPr>
                <w:bCs/>
                <w:color w:val="000000"/>
                <w:lang w:val="en-US"/>
              </w:rPr>
            </w:pPr>
          </w:p>
        </w:tc>
        <w:tc>
          <w:tcPr>
            <w:tcW w:w="3693" w:type="dxa"/>
            <w:gridSpan w:val="5"/>
            <w:vMerge/>
          </w:tcPr>
          <w:p w:rsidR="003D511E" w:rsidRPr="00327E2E" w:rsidRDefault="003D511E" w:rsidP="00327E2E">
            <w:pPr>
              <w:rPr>
                <w:bCs/>
                <w:color w:val="000000"/>
                <w:lang w:val="en-US"/>
              </w:rPr>
            </w:pPr>
          </w:p>
        </w:tc>
        <w:tc>
          <w:tcPr>
            <w:tcW w:w="2470" w:type="dxa"/>
            <w:gridSpan w:val="5"/>
          </w:tcPr>
          <w:p w:rsidR="003D511E" w:rsidRPr="00327E2E" w:rsidRDefault="003D511E" w:rsidP="00327E2E">
            <w:pPr>
              <w:jc w:val="right"/>
              <w:rPr>
                <w:lang w:val="mk-MK"/>
              </w:rPr>
            </w:pPr>
            <w:r w:rsidRPr="00327E2E">
              <w:rPr>
                <w:sz w:val="22"/>
                <w:szCs w:val="22"/>
                <w:lang w:val="mk-MK"/>
              </w:rPr>
              <w:t>од 85 до 92 бода</w:t>
            </w:r>
          </w:p>
        </w:tc>
        <w:tc>
          <w:tcPr>
            <w:tcW w:w="2717" w:type="dxa"/>
            <w:gridSpan w:val="3"/>
          </w:tcPr>
          <w:p w:rsidR="003D511E" w:rsidRPr="00327E2E" w:rsidRDefault="003D511E" w:rsidP="00327E2E">
            <w:pPr>
              <w:jc w:val="right"/>
              <w:rPr>
                <w:lang w:val="mk-MK"/>
              </w:rPr>
            </w:pPr>
            <w:r w:rsidRPr="00327E2E">
              <w:rPr>
                <w:sz w:val="22"/>
                <w:szCs w:val="22"/>
                <w:lang w:val="mk-MK"/>
              </w:rPr>
              <w:t>9 (девет) (</w:t>
            </w:r>
            <w:r w:rsidRPr="00327E2E">
              <w:rPr>
                <w:sz w:val="22"/>
                <w:szCs w:val="22"/>
                <w:lang w:val="en-US"/>
              </w:rPr>
              <w:t>B</w:t>
            </w:r>
            <w:r w:rsidRPr="00327E2E">
              <w:rPr>
                <w:sz w:val="22"/>
                <w:szCs w:val="22"/>
                <w:lang w:val="mk-MK"/>
              </w:rPr>
              <w:t>)</w:t>
            </w:r>
          </w:p>
        </w:tc>
      </w:tr>
      <w:tr w:rsidR="003D511E" w:rsidRPr="00327E2E" w:rsidTr="00C529F7">
        <w:trPr>
          <w:trHeight w:val="92"/>
        </w:trPr>
        <w:tc>
          <w:tcPr>
            <w:tcW w:w="516" w:type="dxa"/>
            <w:vMerge/>
          </w:tcPr>
          <w:p w:rsidR="003D511E" w:rsidRPr="00327E2E" w:rsidRDefault="003D511E" w:rsidP="00327E2E">
            <w:pPr>
              <w:rPr>
                <w:bCs/>
                <w:color w:val="000000"/>
                <w:lang w:val="en-US"/>
              </w:rPr>
            </w:pPr>
          </w:p>
        </w:tc>
        <w:tc>
          <w:tcPr>
            <w:tcW w:w="3693" w:type="dxa"/>
            <w:gridSpan w:val="5"/>
            <w:vMerge/>
          </w:tcPr>
          <w:p w:rsidR="003D511E" w:rsidRPr="00327E2E" w:rsidRDefault="003D511E" w:rsidP="00327E2E">
            <w:pPr>
              <w:rPr>
                <w:bCs/>
                <w:color w:val="000000"/>
                <w:lang w:val="en-US"/>
              </w:rPr>
            </w:pPr>
          </w:p>
        </w:tc>
        <w:tc>
          <w:tcPr>
            <w:tcW w:w="2470" w:type="dxa"/>
            <w:gridSpan w:val="5"/>
          </w:tcPr>
          <w:p w:rsidR="003D511E" w:rsidRPr="00327E2E" w:rsidRDefault="003D511E" w:rsidP="00327E2E">
            <w:pPr>
              <w:jc w:val="right"/>
              <w:rPr>
                <w:lang w:val="mk-MK"/>
              </w:rPr>
            </w:pPr>
            <w:r w:rsidRPr="00327E2E">
              <w:rPr>
                <w:sz w:val="22"/>
                <w:szCs w:val="22"/>
                <w:lang w:val="mk-MK"/>
              </w:rPr>
              <w:t>од 93 до 100 бода</w:t>
            </w:r>
          </w:p>
        </w:tc>
        <w:tc>
          <w:tcPr>
            <w:tcW w:w="2717" w:type="dxa"/>
            <w:gridSpan w:val="3"/>
          </w:tcPr>
          <w:p w:rsidR="003D511E" w:rsidRPr="00327E2E" w:rsidRDefault="003D511E" w:rsidP="00327E2E">
            <w:pPr>
              <w:jc w:val="right"/>
              <w:rPr>
                <w:lang w:val="mk-MK"/>
              </w:rPr>
            </w:pPr>
            <w:r w:rsidRPr="00327E2E">
              <w:rPr>
                <w:sz w:val="22"/>
                <w:szCs w:val="22"/>
                <w:lang w:val="mk-MK"/>
              </w:rPr>
              <w:t>10 (десет) (</w:t>
            </w:r>
            <w:r w:rsidRPr="00327E2E">
              <w:rPr>
                <w:sz w:val="22"/>
                <w:szCs w:val="22"/>
                <w:lang w:val="en-US"/>
              </w:rPr>
              <w:t>A</w:t>
            </w:r>
            <w:r w:rsidRPr="00327E2E">
              <w:rPr>
                <w:sz w:val="22"/>
                <w:szCs w:val="22"/>
                <w:lang w:val="mk-MK"/>
              </w:rPr>
              <w:t>)</w:t>
            </w:r>
          </w:p>
        </w:tc>
      </w:tr>
      <w:tr w:rsidR="003D511E" w:rsidRPr="00327E2E" w:rsidTr="00C529F7">
        <w:trPr>
          <w:trHeight w:val="334"/>
        </w:trPr>
        <w:tc>
          <w:tcPr>
            <w:tcW w:w="516" w:type="dxa"/>
          </w:tcPr>
          <w:p w:rsidR="003D511E" w:rsidRPr="00327E2E" w:rsidRDefault="003D511E" w:rsidP="00327E2E">
            <w:pPr>
              <w:rPr>
                <w:lang w:val="mk-MK"/>
              </w:rPr>
            </w:pPr>
            <w:r w:rsidRPr="00327E2E">
              <w:rPr>
                <w:sz w:val="22"/>
                <w:szCs w:val="22"/>
                <w:lang w:val="mk-MK"/>
              </w:rPr>
              <w:t>19.</w:t>
            </w:r>
          </w:p>
        </w:tc>
        <w:tc>
          <w:tcPr>
            <w:tcW w:w="3693" w:type="dxa"/>
            <w:gridSpan w:val="5"/>
          </w:tcPr>
          <w:p w:rsidR="003D511E" w:rsidRPr="00327E2E" w:rsidRDefault="003D511E" w:rsidP="00327E2E">
            <w:pPr>
              <w:rPr>
                <w:lang w:val="mk-MK"/>
              </w:rPr>
            </w:pPr>
            <w:r w:rsidRPr="00327E2E">
              <w:rPr>
                <w:bCs/>
                <w:color w:val="000000"/>
                <w:sz w:val="22"/>
                <w:szCs w:val="22"/>
                <w:lang w:val="ru-RU"/>
              </w:rPr>
              <w:t>Услов за потпис и полагање на завршен испит</w:t>
            </w:r>
          </w:p>
        </w:tc>
        <w:tc>
          <w:tcPr>
            <w:tcW w:w="5187" w:type="dxa"/>
            <w:gridSpan w:val="8"/>
          </w:tcPr>
          <w:p w:rsidR="003D511E" w:rsidRPr="00327E2E" w:rsidRDefault="003D511E" w:rsidP="00327E2E">
            <w:pPr>
              <w:rPr>
                <w:lang w:val="mk-MK"/>
              </w:rPr>
            </w:pPr>
          </w:p>
        </w:tc>
      </w:tr>
      <w:tr w:rsidR="003D511E" w:rsidRPr="00327E2E" w:rsidTr="00C529F7">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20.</w:t>
            </w:r>
          </w:p>
        </w:tc>
        <w:tc>
          <w:tcPr>
            <w:tcW w:w="3693" w:type="dxa"/>
            <w:gridSpan w:val="5"/>
          </w:tcPr>
          <w:p w:rsidR="003D511E" w:rsidRPr="00327E2E" w:rsidRDefault="003D511E" w:rsidP="00327E2E">
            <w:pPr>
              <w:rPr>
                <w:bCs/>
                <w:color w:val="000000"/>
                <w:lang w:val="ru-RU"/>
              </w:rPr>
            </w:pPr>
            <w:r w:rsidRPr="00327E2E">
              <w:rPr>
                <w:bCs/>
                <w:color w:val="000000"/>
                <w:sz w:val="22"/>
                <w:szCs w:val="22"/>
                <w:lang w:val="ru-RU"/>
              </w:rPr>
              <w:t>Јазик на кој се изведува наставата</w:t>
            </w:r>
          </w:p>
        </w:tc>
        <w:tc>
          <w:tcPr>
            <w:tcW w:w="5187" w:type="dxa"/>
            <w:gridSpan w:val="8"/>
          </w:tcPr>
          <w:p w:rsidR="003D511E" w:rsidRPr="00327E2E" w:rsidRDefault="003D511E" w:rsidP="00327E2E">
            <w:pPr>
              <w:rPr>
                <w:lang w:val="mk-MK"/>
              </w:rPr>
            </w:pPr>
            <w:r w:rsidRPr="00327E2E">
              <w:rPr>
                <w:sz w:val="22"/>
                <w:szCs w:val="22"/>
                <w:lang w:val="mk-MK"/>
              </w:rPr>
              <w:t>Македонски</w:t>
            </w:r>
          </w:p>
        </w:tc>
      </w:tr>
      <w:tr w:rsidR="003D511E" w:rsidRPr="00327E2E" w:rsidTr="00C529F7">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21.</w:t>
            </w:r>
          </w:p>
        </w:tc>
        <w:tc>
          <w:tcPr>
            <w:tcW w:w="3693" w:type="dxa"/>
            <w:gridSpan w:val="5"/>
          </w:tcPr>
          <w:p w:rsidR="003D511E" w:rsidRPr="00327E2E" w:rsidRDefault="003D511E" w:rsidP="00327E2E">
            <w:pPr>
              <w:rPr>
                <w:bCs/>
                <w:color w:val="000000"/>
                <w:lang w:val="ru-RU"/>
              </w:rPr>
            </w:pPr>
            <w:r w:rsidRPr="00327E2E">
              <w:rPr>
                <w:bCs/>
                <w:color w:val="000000"/>
                <w:sz w:val="22"/>
                <w:szCs w:val="22"/>
                <w:lang w:val="ru-RU"/>
              </w:rPr>
              <w:t>Метод на следење на квалитетот на наставата</w:t>
            </w:r>
          </w:p>
        </w:tc>
        <w:tc>
          <w:tcPr>
            <w:tcW w:w="5187" w:type="dxa"/>
            <w:gridSpan w:val="8"/>
          </w:tcPr>
          <w:p w:rsidR="003D511E" w:rsidRPr="00327E2E" w:rsidRDefault="003D511E" w:rsidP="00327E2E">
            <w:pPr>
              <w:rPr>
                <w:lang w:val="mk-MK"/>
              </w:rPr>
            </w:pPr>
            <w:r w:rsidRPr="00327E2E">
              <w:rPr>
                <w:color w:val="000000"/>
                <w:sz w:val="22"/>
                <w:szCs w:val="22"/>
                <w:lang w:val="mk-MK"/>
              </w:rPr>
              <w:t>Студентска анонимна евалуација за предметот и наставниците и соработниците кои учествуваат во изведувањето на наставата</w:t>
            </w:r>
          </w:p>
        </w:tc>
      </w:tr>
    </w:tbl>
    <w:p w:rsidR="003D511E" w:rsidRPr="00327E2E" w:rsidRDefault="003D511E" w:rsidP="00327E2E">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700"/>
        <w:gridCol w:w="2430"/>
        <w:gridCol w:w="1710"/>
        <w:gridCol w:w="720"/>
      </w:tblGrid>
      <w:tr w:rsidR="003D511E" w:rsidRPr="00327E2E" w:rsidTr="007A07B6">
        <w:trPr>
          <w:trHeight w:val="334"/>
        </w:trPr>
        <w:tc>
          <w:tcPr>
            <w:tcW w:w="586" w:type="dxa"/>
            <w:vMerge w:val="restart"/>
          </w:tcPr>
          <w:p w:rsidR="003D511E" w:rsidRPr="00327E2E" w:rsidRDefault="003D511E" w:rsidP="00327E2E">
            <w:pPr>
              <w:rPr>
                <w:lang w:val="mk-MK"/>
              </w:rPr>
            </w:pPr>
            <w:r w:rsidRPr="00327E2E">
              <w:rPr>
                <w:sz w:val="22"/>
                <w:szCs w:val="22"/>
                <w:lang w:val="mk-MK"/>
              </w:rPr>
              <w:t>22.</w:t>
            </w:r>
          </w:p>
          <w:p w:rsidR="003D511E" w:rsidRPr="00327E2E" w:rsidRDefault="003D511E" w:rsidP="00327E2E">
            <w:pPr>
              <w:rPr>
                <w:lang w:val="mk-MK"/>
              </w:rPr>
            </w:pPr>
            <w:r w:rsidRPr="00327E2E">
              <w:rPr>
                <w:bCs/>
                <w:color w:val="000000"/>
                <w:sz w:val="22"/>
                <w:szCs w:val="22"/>
                <w:lang w:val="mk-MK"/>
              </w:rPr>
              <w:t>    </w:t>
            </w:r>
            <w:r w:rsidRPr="00327E2E">
              <w:rPr>
                <w:bCs/>
                <w:color w:val="000000"/>
                <w:sz w:val="22"/>
                <w:szCs w:val="22"/>
                <w:lang w:val="ru-RU"/>
              </w:rPr>
              <w:t xml:space="preserve"> </w:t>
            </w:r>
          </w:p>
        </w:tc>
        <w:tc>
          <w:tcPr>
            <w:tcW w:w="8882" w:type="dxa"/>
            <w:gridSpan w:val="6"/>
          </w:tcPr>
          <w:p w:rsidR="003D511E" w:rsidRPr="00327E2E" w:rsidRDefault="003D511E" w:rsidP="00327E2E">
            <w:pPr>
              <w:rPr>
                <w:lang w:val="mk-MK"/>
              </w:rPr>
            </w:pPr>
            <w:r w:rsidRPr="00327E2E">
              <w:rPr>
                <w:bCs/>
                <w:color w:val="000000"/>
                <w:sz w:val="22"/>
                <w:szCs w:val="22"/>
                <w:lang w:val="ru-RU"/>
              </w:rPr>
              <w:t>Литература</w:t>
            </w:r>
          </w:p>
        </w:tc>
      </w:tr>
      <w:tr w:rsidR="003D511E" w:rsidRPr="00327E2E" w:rsidTr="007A07B6">
        <w:trPr>
          <w:trHeight w:val="334"/>
        </w:trPr>
        <w:tc>
          <w:tcPr>
            <w:tcW w:w="586" w:type="dxa"/>
            <w:vMerge/>
          </w:tcPr>
          <w:p w:rsidR="003D511E" w:rsidRPr="00327E2E" w:rsidRDefault="003D511E" w:rsidP="00327E2E">
            <w:pPr>
              <w:rPr>
                <w:lang w:val="mk-MK"/>
              </w:rPr>
            </w:pPr>
          </w:p>
        </w:tc>
        <w:tc>
          <w:tcPr>
            <w:tcW w:w="692" w:type="dxa"/>
            <w:vMerge w:val="restart"/>
            <w:vAlign w:val="center"/>
          </w:tcPr>
          <w:p w:rsidR="003D511E" w:rsidRPr="00327E2E" w:rsidRDefault="003D511E" w:rsidP="00327E2E">
            <w:pPr>
              <w:jc w:val="center"/>
              <w:rPr>
                <w:lang w:val="mk-MK"/>
              </w:rPr>
            </w:pPr>
            <w:r w:rsidRPr="00327E2E">
              <w:rPr>
                <w:sz w:val="22"/>
                <w:szCs w:val="22"/>
                <w:lang w:val="mk-MK"/>
              </w:rPr>
              <w:t>22.1.</w:t>
            </w:r>
          </w:p>
        </w:tc>
        <w:tc>
          <w:tcPr>
            <w:tcW w:w="8190" w:type="dxa"/>
            <w:gridSpan w:val="5"/>
          </w:tcPr>
          <w:p w:rsidR="003D511E" w:rsidRPr="00327E2E" w:rsidRDefault="003D511E" w:rsidP="00327E2E">
            <w:pPr>
              <w:rPr>
                <w:lang w:val="mk-MK"/>
              </w:rPr>
            </w:pPr>
            <w:r w:rsidRPr="00327E2E">
              <w:rPr>
                <w:bCs/>
                <w:color w:val="000000"/>
                <w:sz w:val="22"/>
                <w:szCs w:val="22"/>
                <w:lang w:val="ru-RU"/>
              </w:rPr>
              <w:t>Задолжителна литература</w:t>
            </w: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Ред. број</w:t>
            </w:r>
          </w:p>
        </w:tc>
        <w:tc>
          <w:tcPr>
            <w:tcW w:w="2700" w:type="dxa"/>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430" w:type="dxa"/>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710" w:type="dxa"/>
          </w:tcPr>
          <w:p w:rsidR="003D511E" w:rsidRPr="00327E2E" w:rsidRDefault="003D511E" w:rsidP="00327E2E">
            <w:pPr>
              <w:jc w:val="center"/>
              <w:rPr>
                <w:lang w:val="mk-MK"/>
              </w:rPr>
            </w:pPr>
            <w:r w:rsidRPr="00327E2E">
              <w:rPr>
                <w:sz w:val="22"/>
                <w:szCs w:val="22"/>
                <w:lang w:val="mk-MK"/>
              </w:rPr>
              <w:t>Издавач</w:t>
            </w:r>
          </w:p>
        </w:tc>
        <w:tc>
          <w:tcPr>
            <w:tcW w:w="720" w:type="dxa"/>
          </w:tcPr>
          <w:p w:rsidR="003D511E" w:rsidRPr="00327E2E" w:rsidRDefault="003D511E" w:rsidP="00327E2E">
            <w:pPr>
              <w:jc w:val="center"/>
              <w:rPr>
                <w:lang w:val="mk-MK"/>
              </w:rPr>
            </w:pPr>
            <w:r>
              <w:rPr>
                <w:sz w:val="22"/>
                <w:szCs w:val="22"/>
                <w:lang w:val="mk-MK"/>
              </w:rPr>
              <w:t>Год.</w:t>
            </w: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1.</w:t>
            </w:r>
          </w:p>
        </w:tc>
        <w:tc>
          <w:tcPr>
            <w:tcW w:w="2700" w:type="dxa"/>
          </w:tcPr>
          <w:p w:rsidR="003D511E" w:rsidRPr="00327E2E" w:rsidRDefault="003D511E" w:rsidP="00327E2E">
            <w:pPr>
              <w:jc w:val="both"/>
              <w:rPr>
                <w:color w:val="000000"/>
                <w:lang w:val="mk-MK"/>
              </w:rPr>
            </w:pPr>
            <w:r w:rsidRPr="00327E2E">
              <w:rPr>
                <w:color w:val="000000"/>
                <w:sz w:val="22"/>
                <w:szCs w:val="22"/>
                <w:lang w:val="ru-RU"/>
              </w:rPr>
              <w:t>Бислимовска-Караџинска Ј, Минов Ј,Ристеска-Куч С, Мијакоски Д, Столески С.</w:t>
            </w:r>
          </w:p>
        </w:tc>
        <w:tc>
          <w:tcPr>
            <w:tcW w:w="2430" w:type="dxa"/>
          </w:tcPr>
          <w:p w:rsidR="003D511E" w:rsidRPr="00327E2E" w:rsidRDefault="003D511E" w:rsidP="00327E2E">
            <w:pPr>
              <w:jc w:val="both"/>
              <w:rPr>
                <w:color w:val="000000"/>
              </w:rPr>
            </w:pPr>
            <w:r w:rsidRPr="00327E2E">
              <w:rPr>
                <w:color w:val="000000"/>
                <w:sz w:val="22"/>
                <w:szCs w:val="22"/>
                <w:lang w:val="ru-RU"/>
              </w:rPr>
              <w:t>Медицина на труд</w:t>
            </w:r>
          </w:p>
        </w:tc>
        <w:tc>
          <w:tcPr>
            <w:tcW w:w="1710" w:type="dxa"/>
          </w:tcPr>
          <w:p w:rsidR="003D511E" w:rsidRPr="00327E2E" w:rsidRDefault="003D511E" w:rsidP="00327E2E">
            <w:pPr>
              <w:jc w:val="both"/>
              <w:rPr>
                <w:color w:val="000000"/>
                <w:lang w:val="mk-MK"/>
              </w:rPr>
            </w:pPr>
            <w:r w:rsidRPr="00327E2E">
              <w:rPr>
                <w:color w:val="000000"/>
                <w:sz w:val="22"/>
                <w:szCs w:val="22"/>
                <w:lang w:val="mk-MK"/>
              </w:rPr>
              <w:t>Универзитет „Св.Кирил Методиј“, Скопје</w:t>
            </w:r>
          </w:p>
        </w:tc>
        <w:tc>
          <w:tcPr>
            <w:tcW w:w="720" w:type="dxa"/>
          </w:tcPr>
          <w:p w:rsidR="003D511E" w:rsidRPr="00327E2E" w:rsidRDefault="003D511E" w:rsidP="00327E2E">
            <w:pPr>
              <w:jc w:val="both"/>
              <w:rPr>
                <w:color w:val="000000"/>
                <w:lang w:val="mk-MK"/>
              </w:rPr>
            </w:pPr>
            <w:r w:rsidRPr="00327E2E">
              <w:rPr>
                <w:color w:val="000000"/>
                <w:sz w:val="22"/>
                <w:szCs w:val="22"/>
                <w:lang w:val="mk-MK"/>
              </w:rPr>
              <w:t>201</w:t>
            </w:r>
            <w:r w:rsidRPr="00327E2E">
              <w:rPr>
                <w:color w:val="000000"/>
                <w:sz w:val="22"/>
                <w:szCs w:val="22"/>
              </w:rPr>
              <w:t>1</w:t>
            </w: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2.</w:t>
            </w:r>
          </w:p>
        </w:tc>
        <w:tc>
          <w:tcPr>
            <w:tcW w:w="2700" w:type="dxa"/>
          </w:tcPr>
          <w:p w:rsidR="003D511E" w:rsidRPr="00327E2E" w:rsidRDefault="003D511E" w:rsidP="00327E2E">
            <w:pPr>
              <w:rPr>
                <w:bCs/>
                <w:color w:val="000000"/>
                <w:lang w:val="ru-RU"/>
              </w:rPr>
            </w:pPr>
            <w:r w:rsidRPr="00327E2E">
              <w:rPr>
                <w:bCs/>
                <w:color w:val="000000"/>
                <w:sz w:val="22"/>
                <w:szCs w:val="22"/>
                <w:lang w:val="ru-RU"/>
              </w:rPr>
              <w:t>Давитковски Б,Бислимовска Караџинска Ј,Тупанчевски Н, Спасовски М и др.</w:t>
            </w:r>
          </w:p>
        </w:tc>
        <w:tc>
          <w:tcPr>
            <w:tcW w:w="2430" w:type="dxa"/>
          </w:tcPr>
          <w:p w:rsidR="003D511E" w:rsidRPr="00327E2E" w:rsidRDefault="003D511E" w:rsidP="00327E2E">
            <w:pPr>
              <w:rPr>
                <w:bCs/>
                <w:color w:val="000000"/>
                <w:lang w:val="ru-RU"/>
              </w:rPr>
            </w:pPr>
            <w:r w:rsidRPr="00327E2E">
              <w:rPr>
                <w:bCs/>
                <w:color w:val="000000"/>
                <w:sz w:val="22"/>
                <w:szCs w:val="22"/>
                <w:lang w:val="ru-RU"/>
              </w:rPr>
              <w:t>Право и јавно здравство</w:t>
            </w:r>
          </w:p>
        </w:tc>
        <w:tc>
          <w:tcPr>
            <w:tcW w:w="1710" w:type="dxa"/>
          </w:tcPr>
          <w:p w:rsidR="003D511E" w:rsidRPr="00327E2E" w:rsidRDefault="003D511E" w:rsidP="00327E2E">
            <w:pPr>
              <w:rPr>
                <w:lang w:val="mk-MK"/>
              </w:rPr>
            </w:pPr>
            <w:r w:rsidRPr="00327E2E">
              <w:rPr>
                <w:sz w:val="22"/>
                <w:szCs w:val="22"/>
                <w:lang w:val="mk-MK"/>
              </w:rPr>
              <w:t>„2-ри август“, Скопје</w:t>
            </w:r>
          </w:p>
        </w:tc>
        <w:tc>
          <w:tcPr>
            <w:tcW w:w="720" w:type="dxa"/>
          </w:tcPr>
          <w:p w:rsidR="003D511E" w:rsidRPr="00327E2E" w:rsidRDefault="003D511E" w:rsidP="00327E2E">
            <w:pPr>
              <w:rPr>
                <w:lang w:val="mk-MK"/>
              </w:rPr>
            </w:pPr>
            <w:r w:rsidRPr="00327E2E">
              <w:rPr>
                <w:sz w:val="22"/>
                <w:szCs w:val="22"/>
                <w:lang w:val="mk-MK"/>
              </w:rPr>
              <w:t>2009</w:t>
            </w: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3.</w:t>
            </w:r>
          </w:p>
        </w:tc>
        <w:tc>
          <w:tcPr>
            <w:tcW w:w="2700" w:type="dxa"/>
          </w:tcPr>
          <w:p w:rsidR="003D511E" w:rsidRPr="00327E2E" w:rsidRDefault="003D511E" w:rsidP="00327E2E">
            <w:pPr>
              <w:rPr>
                <w:bCs/>
                <w:color w:val="000000"/>
                <w:lang w:val="en-US"/>
              </w:rPr>
            </w:pPr>
            <w:r w:rsidRPr="00327E2E">
              <w:rPr>
                <w:sz w:val="22"/>
                <w:szCs w:val="22"/>
                <w:lang w:val="en-US" w:eastAsia="en-US"/>
              </w:rPr>
              <w:t>Detels R, McEwen J, Beaglehole R, Tanaka H.editors</w:t>
            </w:r>
          </w:p>
        </w:tc>
        <w:tc>
          <w:tcPr>
            <w:tcW w:w="243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Oxford</w:t>
            </w:r>
          </w:p>
          <w:p w:rsidR="003D511E" w:rsidRPr="00327E2E" w:rsidRDefault="003D511E" w:rsidP="00327E2E">
            <w:pPr>
              <w:rPr>
                <w:bCs/>
                <w:color w:val="000000"/>
                <w:lang w:val="en-US"/>
              </w:rPr>
            </w:pPr>
            <w:r w:rsidRPr="00327E2E">
              <w:rPr>
                <w:sz w:val="22"/>
                <w:szCs w:val="22"/>
                <w:lang w:val="en-US" w:eastAsia="en-US"/>
              </w:rPr>
              <w:t>Textbook of Public Health.4th edition,</w:t>
            </w:r>
          </w:p>
        </w:tc>
        <w:tc>
          <w:tcPr>
            <w:tcW w:w="171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Oxford:Oxford University</w:t>
            </w:r>
          </w:p>
          <w:p w:rsidR="003D511E" w:rsidRPr="00327E2E" w:rsidRDefault="003D511E" w:rsidP="00327E2E">
            <w:pPr>
              <w:rPr>
                <w:lang w:val="mk-MK"/>
              </w:rPr>
            </w:pPr>
            <w:r w:rsidRPr="00327E2E">
              <w:rPr>
                <w:sz w:val="22"/>
                <w:szCs w:val="22"/>
                <w:lang w:val="en-US" w:eastAsia="en-US"/>
              </w:rPr>
              <w:t>Press.</w:t>
            </w:r>
          </w:p>
        </w:tc>
        <w:tc>
          <w:tcPr>
            <w:tcW w:w="720" w:type="dxa"/>
          </w:tcPr>
          <w:p w:rsidR="003D511E" w:rsidRPr="00327E2E" w:rsidRDefault="003D511E" w:rsidP="00327E2E">
            <w:pPr>
              <w:rPr>
                <w:lang w:val="mk-MK"/>
              </w:rPr>
            </w:pPr>
            <w:r w:rsidRPr="00327E2E">
              <w:rPr>
                <w:sz w:val="22"/>
                <w:szCs w:val="22"/>
                <w:lang w:val="mk-MK"/>
              </w:rPr>
              <w:t>2004</w:t>
            </w: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4.</w:t>
            </w:r>
          </w:p>
        </w:tc>
        <w:tc>
          <w:tcPr>
            <w:tcW w:w="2700" w:type="dxa"/>
          </w:tcPr>
          <w:p w:rsidR="003D511E" w:rsidRPr="00327E2E" w:rsidRDefault="003D511E" w:rsidP="00327E2E">
            <w:pPr>
              <w:rPr>
                <w:lang w:val="en-US" w:eastAsia="en-US"/>
              </w:rPr>
            </w:pPr>
            <w:r w:rsidRPr="00327E2E">
              <w:rPr>
                <w:sz w:val="22"/>
                <w:szCs w:val="22"/>
                <w:lang w:val="en-US" w:eastAsia="en-US"/>
              </w:rPr>
              <w:t>Tulchinsky TH, Varavikova EA.</w:t>
            </w:r>
          </w:p>
        </w:tc>
        <w:tc>
          <w:tcPr>
            <w:tcW w:w="243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The New Public Health: An</w:t>
            </w:r>
          </w:p>
          <w:p w:rsidR="003D511E" w:rsidRPr="00327E2E" w:rsidRDefault="003D511E" w:rsidP="00327E2E">
            <w:pPr>
              <w:autoSpaceDE w:val="0"/>
              <w:autoSpaceDN w:val="0"/>
              <w:adjustRightInd w:val="0"/>
              <w:rPr>
                <w:lang w:val="en-US" w:eastAsia="en-US"/>
              </w:rPr>
            </w:pPr>
            <w:r w:rsidRPr="00327E2E">
              <w:rPr>
                <w:sz w:val="22"/>
                <w:szCs w:val="22"/>
                <w:lang w:val="en-US" w:eastAsia="en-US"/>
              </w:rPr>
              <w:t>Introduction for the 21st Century.</w:t>
            </w:r>
          </w:p>
        </w:tc>
        <w:tc>
          <w:tcPr>
            <w:tcW w:w="171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San Diego: Academic Press,</w:t>
            </w:r>
          </w:p>
        </w:tc>
        <w:tc>
          <w:tcPr>
            <w:tcW w:w="720" w:type="dxa"/>
          </w:tcPr>
          <w:p w:rsidR="003D511E" w:rsidRPr="00327E2E" w:rsidRDefault="003D511E" w:rsidP="00327E2E">
            <w:pPr>
              <w:rPr>
                <w:lang w:val="mk-MK"/>
              </w:rPr>
            </w:pPr>
            <w:r w:rsidRPr="00327E2E">
              <w:rPr>
                <w:sz w:val="22"/>
                <w:szCs w:val="22"/>
                <w:lang w:val="mk-MK"/>
              </w:rPr>
              <w:t>2001</w:t>
            </w:r>
          </w:p>
        </w:tc>
      </w:tr>
      <w:tr w:rsidR="003D511E" w:rsidRPr="00327E2E" w:rsidTr="007A07B6">
        <w:trPr>
          <w:trHeight w:val="334"/>
        </w:trPr>
        <w:tc>
          <w:tcPr>
            <w:tcW w:w="586" w:type="dxa"/>
            <w:vMerge/>
          </w:tcPr>
          <w:p w:rsidR="003D511E" w:rsidRPr="00327E2E" w:rsidRDefault="003D511E" w:rsidP="00327E2E">
            <w:pPr>
              <w:rPr>
                <w:lang w:val="mk-MK"/>
              </w:rPr>
            </w:pPr>
          </w:p>
        </w:tc>
        <w:tc>
          <w:tcPr>
            <w:tcW w:w="692" w:type="dxa"/>
            <w:vMerge w:val="restart"/>
            <w:vAlign w:val="center"/>
          </w:tcPr>
          <w:p w:rsidR="003D511E" w:rsidRPr="00327E2E" w:rsidRDefault="003D511E" w:rsidP="00327E2E">
            <w:pPr>
              <w:jc w:val="center"/>
              <w:rPr>
                <w:lang w:val="mk-MK"/>
              </w:rPr>
            </w:pPr>
            <w:r w:rsidRPr="00327E2E">
              <w:rPr>
                <w:sz w:val="22"/>
                <w:szCs w:val="22"/>
                <w:lang w:val="mk-MK"/>
              </w:rPr>
              <w:t>22.2.</w:t>
            </w:r>
          </w:p>
        </w:tc>
        <w:tc>
          <w:tcPr>
            <w:tcW w:w="8190" w:type="dxa"/>
            <w:gridSpan w:val="5"/>
          </w:tcPr>
          <w:p w:rsidR="003D511E" w:rsidRPr="00327E2E" w:rsidRDefault="003D511E" w:rsidP="00327E2E">
            <w:pPr>
              <w:rPr>
                <w:lang w:val="mk-MK"/>
              </w:rPr>
            </w:pPr>
            <w:r w:rsidRPr="00327E2E">
              <w:rPr>
                <w:bCs/>
                <w:color w:val="000000"/>
                <w:sz w:val="22"/>
                <w:szCs w:val="22"/>
                <w:lang w:val="ru-RU"/>
              </w:rPr>
              <w:t>Дополнителна литература</w:t>
            </w: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Ред. број</w:t>
            </w:r>
          </w:p>
        </w:tc>
        <w:tc>
          <w:tcPr>
            <w:tcW w:w="2700" w:type="dxa"/>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430" w:type="dxa"/>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710" w:type="dxa"/>
          </w:tcPr>
          <w:p w:rsidR="003D511E" w:rsidRPr="00327E2E" w:rsidRDefault="003D511E" w:rsidP="00327E2E">
            <w:pPr>
              <w:jc w:val="center"/>
              <w:rPr>
                <w:lang w:val="mk-MK"/>
              </w:rPr>
            </w:pPr>
            <w:r w:rsidRPr="00327E2E">
              <w:rPr>
                <w:sz w:val="22"/>
                <w:szCs w:val="22"/>
                <w:lang w:val="mk-MK"/>
              </w:rPr>
              <w:t>Издавач</w:t>
            </w:r>
          </w:p>
        </w:tc>
        <w:tc>
          <w:tcPr>
            <w:tcW w:w="720" w:type="dxa"/>
          </w:tcPr>
          <w:p w:rsidR="003D511E" w:rsidRPr="00327E2E" w:rsidRDefault="003D511E" w:rsidP="00327E2E">
            <w:pPr>
              <w:jc w:val="center"/>
              <w:rPr>
                <w:lang w:val="mk-MK"/>
              </w:rPr>
            </w:pPr>
            <w:r>
              <w:rPr>
                <w:sz w:val="22"/>
                <w:szCs w:val="22"/>
                <w:lang w:val="mk-MK"/>
              </w:rPr>
              <w:t>Год.</w:t>
            </w:r>
          </w:p>
        </w:tc>
      </w:tr>
      <w:tr w:rsidR="003D511E" w:rsidRPr="00327E2E" w:rsidTr="007A07B6">
        <w:trPr>
          <w:trHeight w:val="1367"/>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1.</w:t>
            </w:r>
          </w:p>
        </w:tc>
        <w:tc>
          <w:tcPr>
            <w:tcW w:w="2700" w:type="dxa"/>
          </w:tcPr>
          <w:p w:rsidR="003D511E" w:rsidRPr="00327E2E" w:rsidRDefault="003D511E" w:rsidP="00327E2E">
            <w:pPr>
              <w:rPr>
                <w:bCs/>
                <w:color w:val="000000"/>
                <w:lang w:val="ru-RU"/>
              </w:rPr>
            </w:pPr>
            <w:r w:rsidRPr="00327E2E">
              <w:rPr>
                <w:sz w:val="22"/>
                <w:szCs w:val="22"/>
                <w:lang w:val="en-US" w:eastAsia="en-US"/>
              </w:rPr>
              <w:t>Rom WN (ed).</w:t>
            </w:r>
          </w:p>
        </w:tc>
        <w:tc>
          <w:tcPr>
            <w:tcW w:w="2430" w:type="dxa"/>
          </w:tcPr>
          <w:p w:rsidR="003D511E" w:rsidRPr="007F5506" w:rsidRDefault="003D511E" w:rsidP="00327E2E">
            <w:pPr>
              <w:rPr>
                <w:lang w:val="en-US" w:eastAsia="en-US"/>
              </w:rPr>
            </w:pPr>
            <w:r w:rsidRPr="00327E2E">
              <w:rPr>
                <w:sz w:val="22"/>
                <w:szCs w:val="22"/>
                <w:lang w:val="en-US" w:eastAsia="en-US"/>
              </w:rPr>
              <w:t>Environmental and occupational health, 4th ed.</w:t>
            </w:r>
          </w:p>
        </w:tc>
        <w:tc>
          <w:tcPr>
            <w:tcW w:w="1710" w:type="dxa"/>
          </w:tcPr>
          <w:p w:rsidR="003D511E" w:rsidRPr="00327E2E" w:rsidRDefault="003D511E" w:rsidP="007F5506">
            <w:pPr>
              <w:autoSpaceDE w:val="0"/>
              <w:autoSpaceDN w:val="0"/>
              <w:adjustRightInd w:val="0"/>
              <w:rPr>
                <w:lang w:val="en-US" w:eastAsia="en-US"/>
              </w:rPr>
            </w:pPr>
            <w:r w:rsidRPr="00327E2E">
              <w:rPr>
                <w:sz w:val="22"/>
                <w:szCs w:val="22"/>
                <w:lang w:val="en-US" w:eastAsia="en-US"/>
              </w:rPr>
              <w:t>Boston:</w:t>
            </w:r>
          </w:p>
          <w:p w:rsidR="003D511E" w:rsidRPr="007F5506" w:rsidRDefault="003D511E" w:rsidP="007F5506">
            <w:pPr>
              <w:rPr>
                <w:lang w:val="en-US"/>
              </w:rPr>
            </w:pPr>
            <w:r w:rsidRPr="00327E2E">
              <w:rPr>
                <w:sz w:val="22"/>
                <w:szCs w:val="22"/>
                <w:lang w:val="en-US" w:eastAsia="en-US"/>
              </w:rPr>
              <w:t>Lippincot Williams&amp;Wilkins</w:t>
            </w:r>
          </w:p>
        </w:tc>
        <w:tc>
          <w:tcPr>
            <w:tcW w:w="720" w:type="dxa"/>
          </w:tcPr>
          <w:p w:rsidR="003D511E" w:rsidRPr="00327E2E" w:rsidRDefault="003D511E" w:rsidP="00327E2E">
            <w:pPr>
              <w:rPr>
                <w:lang w:val="mk-MK"/>
              </w:rPr>
            </w:pPr>
            <w:r w:rsidRPr="00327E2E">
              <w:rPr>
                <w:sz w:val="22"/>
                <w:szCs w:val="22"/>
                <w:lang w:val="mk-MK"/>
              </w:rPr>
              <w:t>2007</w:t>
            </w: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2.</w:t>
            </w:r>
          </w:p>
        </w:tc>
        <w:tc>
          <w:tcPr>
            <w:tcW w:w="2700" w:type="dxa"/>
          </w:tcPr>
          <w:p w:rsidR="003D511E" w:rsidRPr="00327E2E" w:rsidRDefault="003D511E" w:rsidP="00327E2E">
            <w:pPr>
              <w:rPr>
                <w:bCs/>
                <w:color w:val="000000"/>
                <w:lang w:val="ru-RU"/>
              </w:rPr>
            </w:pPr>
            <w:r w:rsidRPr="00327E2E">
              <w:rPr>
                <w:sz w:val="22"/>
                <w:szCs w:val="22"/>
                <w:lang w:val="en-US" w:eastAsia="en-US"/>
              </w:rPr>
              <w:t xml:space="preserve">Globalization and Health. </w:t>
            </w:r>
          </w:p>
        </w:tc>
        <w:tc>
          <w:tcPr>
            <w:tcW w:w="2430" w:type="dxa"/>
          </w:tcPr>
          <w:p w:rsidR="003D511E" w:rsidRPr="00327E2E" w:rsidRDefault="003D511E" w:rsidP="00327E2E">
            <w:pPr>
              <w:rPr>
                <w:bCs/>
                <w:color w:val="000000"/>
                <w:lang w:val="ru-RU"/>
              </w:rPr>
            </w:pPr>
            <w:r w:rsidRPr="00327E2E">
              <w:rPr>
                <w:sz w:val="22"/>
                <w:szCs w:val="22"/>
                <w:lang w:val="en-US" w:eastAsia="en-US"/>
              </w:rPr>
              <w:t>Biomed</w:t>
            </w:r>
            <w:r w:rsidRPr="00327E2E">
              <w:rPr>
                <w:sz w:val="22"/>
                <w:szCs w:val="22"/>
                <w:lang w:val="mk-MK" w:eastAsia="en-US"/>
              </w:rPr>
              <w:t xml:space="preserve"> е</w:t>
            </w:r>
            <w:r w:rsidRPr="00327E2E">
              <w:rPr>
                <w:sz w:val="22"/>
                <w:szCs w:val="22"/>
                <w:lang w:val="en-US" w:eastAsia="en-US"/>
              </w:rPr>
              <w:t>-Journal</w:t>
            </w:r>
          </w:p>
        </w:tc>
        <w:tc>
          <w:tcPr>
            <w:tcW w:w="1710" w:type="dxa"/>
          </w:tcPr>
          <w:p w:rsidR="003D511E" w:rsidRPr="00327E2E" w:rsidRDefault="003D511E" w:rsidP="00327E2E">
            <w:pPr>
              <w:rPr>
                <w:lang w:val="mk-MK"/>
              </w:rPr>
            </w:pPr>
            <w:r w:rsidRPr="00327E2E">
              <w:rPr>
                <w:sz w:val="22"/>
                <w:szCs w:val="22"/>
                <w:lang w:val="en-US" w:eastAsia="en-US"/>
              </w:rPr>
              <w:t>.LSE</w:t>
            </w:r>
          </w:p>
        </w:tc>
        <w:tc>
          <w:tcPr>
            <w:tcW w:w="720" w:type="dxa"/>
          </w:tcPr>
          <w:p w:rsidR="003D511E" w:rsidRPr="00327E2E" w:rsidRDefault="003D511E" w:rsidP="00327E2E">
            <w:pPr>
              <w:rPr>
                <w:lang w:val="mk-MK"/>
              </w:rPr>
            </w:pPr>
          </w:p>
        </w:tc>
      </w:tr>
      <w:tr w:rsidR="003D511E" w:rsidRPr="00327E2E" w:rsidTr="007A07B6">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3.</w:t>
            </w:r>
          </w:p>
        </w:tc>
        <w:tc>
          <w:tcPr>
            <w:tcW w:w="270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WHO Global Plan of Actions on</w:t>
            </w:r>
          </w:p>
          <w:p w:rsidR="003D511E" w:rsidRPr="00327E2E" w:rsidRDefault="003D511E" w:rsidP="00327E2E">
            <w:pPr>
              <w:autoSpaceDE w:val="0"/>
              <w:autoSpaceDN w:val="0"/>
              <w:adjustRightInd w:val="0"/>
              <w:rPr>
                <w:lang w:val="en-US" w:eastAsia="en-US"/>
              </w:rPr>
            </w:pPr>
            <w:r w:rsidRPr="00327E2E">
              <w:rPr>
                <w:sz w:val="22"/>
                <w:szCs w:val="22"/>
                <w:lang w:val="en-US" w:eastAsia="en-US"/>
              </w:rPr>
              <w:t>Workers Health 2008-</w:t>
            </w:r>
          </w:p>
          <w:p w:rsidR="003D511E" w:rsidRPr="007F5506" w:rsidRDefault="003D511E" w:rsidP="007F5506">
            <w:pPr>
              <w:autoSpaceDE w:val="0"/>
              <w:autoSpaceDN w:val="0"/>
              <w:adjustRightInd w:val="0"/>
              <w:rPr>
                <w:lang w:val="en-US" w:eastAsia="en-US"/>
              </w:rPr>
            </w:pPr>
            <w:r w:rsidRPr="00327E2E">
              <w:rPr>
                <w:sz w:val="22"/>
                <w:szCs w:val="22"/>
                <w:lang w:val="en-US" w:eastAsia="en-US"/>
              </w:rPr>
              <w:t>2017 (GPA)</w:t>
            </w:r>
          </w:p>
        </w:tc>
        <w:tc>
          <w:tcPr>
            <w:tcW w:w="2430" w:type="dxa"/>
          </w:tcPr>
          <w:p w:rsidR="003D511E" w:rsidRPr="00327E2E" w:rsidRDefault="003D511E" w:rsidP="00327E2E">
            <w:pPr>
              <w:autoSpaceDE w:val="0"/>
              <w:autoSpaceDN w:val="0"/>
              <w:adjustRightInd w:val="0"/>
              <w:rPr>
                <w:lang w:val="en-US" w:eastAsia="en-US"/>
              </w:rPr>
            </w:pPr>
            <w:r w:rsidRPr="00327E2E">
              <w:rPr>
                <w:sz w:val="22"/>
                <w:szCs w:val="22"/>
                <w:lang w:val="en-US" w:eastAsia="en-US"/>
              </w:rPr>
              <w:t>Sixtieth World Assembly,</w:t>
            </w:r>
          </w:p>
          <w:p w:rsidR="003D511E" w:rsidRPr="00327E2E" w:rsidRDefault="003D511E" w:rsidP="00327E2E">
            <w:pPr>
              <w:rPr>
                <w:bCs/>
                <w:color w:val="000000"/>
                <w:lang w:val="ru-RU"/>
              </w:rPr>
            </w:pPr>
            <w:r w:rsidRPr="00327E2E">
              <w:rPr>
                <w:sz w:val="22"/>
                <w:szCs w:val="22"/>
                <w:lang w:val="en-US" w:eastAsia="en-US"/>
              </w:rPr>
              <w:t>WHA60.26</w:t>
            </w:r>
          </w:p>
        </w:tc>
        <w:tc>
          <w:tcPr>
            <w:tcW w:w="1710" w:type="dxa"/>
          </w:tcPr>
          <w:p w:rsidR="003D511E" w:rsidRPr="00327E2E" w:rsidRDefault="003D511E" w:rsidP="00327E2E">
            <w:pPr>
              <w:rPr>
                <w:lang w:val="mk-MK"/>
              </w:rPr>
            </w:pPr>
            <w:r w:rsidRPr="00327E2E">
              <w:rPr>
                <w:sz w:val="22"/>
                <w:szCs w:val="22"/>
                <w:lang w:val="en-US" w:eastAsia="en-US"/>
              </w:rPr>
              <w:t xml:space="preserve">Geneva: WHO </w:t>
            </w:r>
          </w:p>
        </w:tc>
        <w:tc>
          <w:tcPr>
            <w:tcW w:w="720" w:type="dxa"/>
          </w:tcPr>
          <w:p w:rsidR="003D511E" w:rsidRPr="00327E2E" w:rsidRDefault="003D511E" w:rsidP="00327E2E">
            <w:pPr>
              <w:rPr>
                <w:lang w:val="mk-MK"/>
              </w:rPr>
            </w:pPr>
            <w:r w:rsidRPr="00327E2E">
              <w:rPr>
                <w:sz w:val="22"/>
                <w:szCs w:val="22"/>
                <w:lang w:val="mk-MK"/>
              </w:rPr>
              <w:t>2007</w:t>
            </w:r>
          </w:p>
        </w:tc>
      </w:tr>
    </w:tbl>
    <w:p w:rsidR="003D511E" w:rsidRDefault="003D511E" w:rsidP="00327E2E">
      <w:pPr>
        <w:rPr>
          <w:sz w:val="22"/>
          <w:szCs w:val="22"/>
          <w:lang w:val="en-US"/>
        </w:rPr>
      </w:pPr>
    </w:p>
    <w:p w:rsidR="003D511E" w:rsidRDefault="003D511E" w:rsidP="00327E2E">
      <w:pPr>
        <w:rPr>
          <w:sz w:val="22"/>
          <w:szCs w:val="22"/>
          <w:lang w:val="en-US"/>
        </w:rPr>
      </w:pPr>
    </w:p>
    <w:p w:rsidR="003D511E" w:rsidRDefault="003D511E" w:rsidP="00327E2E">
      <w:pPr>
        <w:rPr>
          <w:sz w:val="22"/>
          <w:szCs w:val="22"/>
          <w:lang w:val="en-US"/>
        </w:rPr>
      </w:pPr>
    </w:p>
    <w:p w:rsidR="003D511E" w:rsidRDefault="003D511E" w:rsidP="00327E2E">
      <w:pPr>
        <w:rPr>
          <w:sz w:val="22"/>
          <w:szCs w:val="22"/>
          <w:lang w:val="en-US"/>
        </w:rPr>
      </w:pPr>
    </w:p>
    <w:p w:rsidR="003D511E" w:rsidRDefault="003D511E" w:rsidP="00327E2E">
      <w:pPr>
        <w:rPr>
          <w:sz w:val="22"/>
          <w:szCs w:val="22"/>
          <w:lang w:val="en-US"/>
        </w:rPr>
      </w:pPr>
    </w:p>
    <w:p w:rsidR="003D511E" w:rsidRDefault="003D511E" w:rsidP="00327E2E">
      <w:pPr>
        <w:rPr>
          <w:sz w:val="22"/>
          <w:szCs w:val="22"/>
          <w:lang w:val="en-US"/>
        </w:rPr>
      </w:pPr>
    </w:p>
    <w:p w:rsidR="003D511E" w:rsidRPr="00F070AA" w:rsidRDefault="003D511E" w:rsidP="00327E2E">
      <w:pPr>
        <w:rPr>
          <w:sz w:val="22"/>
          <w:szCs w:val="22"/>
          <w:lang w:val="en-US"/>
        </w:rPr>
      </w:pPr>
    </w:p>
    <w:p w:rsidR="003D511E" w:rsidRPr="00327E2E" w:rsidRDefault="003D511E" w:rsidP="00327E2E">
      <w:pPr>
        <w:rPr>
          <w:sz w:val="22"/>
          <w:szCs w:val="22"/>
          <w:lang w:val="en-US"/>
        </w:rPr>
      </w:pPr>
      <w:r w:rsidRPr="00327E2E">
        <w:rPr>
          <w:sz w:val="22"/>
          <w:szCs w:val="22"/>
          <w:lang w:val="en-US"/>
        </w:rPr>
        <w:t>2</w:t>
      </w:r>
      <w:r>
        <w:rPr>
          <w:sz w:val="22"/>
          <w:szCs w:val="22"/>
          <w:lang w:val="mk-MK"/>
        </w:rPr>
        <w:t>3</w:t>
      </w:r>
      <w:r w:rsidRPr="00327E2E">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4"/>
        <w:gridCol w:w="309"/>
        <w:gridCol w:w="2351"/>
        <w:gridCol w:w="355"/>
        <w:gridCol w:w="112"/>
        <w:gridCol w:w="231"/>
        <w:gridCol w:w="213"/>
        <w:gridCol w:w="1403"/>
        <w:gridCol w:w="434"/>
        <w:gridCol w:w="221"/>
        <w:gridCol w:w="605"/>
        <w:gridCol w:w="1122"/>
        <w:gridCol w:w="832"/>
      </w:tblGrid>
      <w:tr w:rsidR="003D511E" w:rsidRPr="00327E2E">
        <w:tc>
          <w:tcPr>
            <w:tcW w:w="1548" w:type="dxa"/>
            <w:gridSpan w:val="3"/>
          </w:tcPr>
          <w:p w:rsidR="003D511E" w:rsidRPr="00327E2E" w:rsidRDefault="003D511E" w:rsidP="00327E2E">
            <w:pPr>
              <w:jc w:val="both"/>
              <w:rPr>
                <w:b/>
                <w:lang w:val="en-US"/>
              </w:rPr>
            </w:pPr>
            <w:r w:rsidRPr="00327E2E">
              <w:rPr>
                <w:b/>
                <w:sz w:val="22"/>
                <w:szCs w:val="22"/>
                <w:lang w:val="mk-MK"/>
              </w:rPr>
              <w:t>Прилог бр.3</w:t>
            </w:r>
          </w:p>
        </w:tc>
        <w:tc>
          <w:tcPr>
            <w:tcW w:w="8306" w:type="dxa"/>
            <w:gridSpan w:val="11"/>
          </w:tcPr>
          <w:p w:rsidR="003D511E" w:rsidRPr="00327E2E" w:rsidRDefault="003D511E" w:rsidP="00327E2E">
            <w:pPr>
              <w:jc w:val="center"/>
              <w:rPr>
                <w:b/>
                <w:lang w:val="mk-MK"/>
              </w:rPr>
            </w:pPr>
            <w:r w:rsidRPr="00327E2E">
              <w:rPr>
                <w:b/>
                <w:sz w:val="22"/>
                <w:szCs w:val="22"/>
                <w:lang w:val="mk-MK"/>
              </w:rPr>
              <w:t>Предметна програма од прв, втор и трет циклус на студии</w:t>
            </w:r>
          </w:p>
          <w:p w:rsidR="003D511E" w:rsidRPr="00327E2E" w:rsidRDefault="003D511E" w:rsidP="00327E2E">
            <w:pPr>
              <w:jc w:val="center"/>
              <w:rPr>
                <w:b/>
                <w:lang w:val="ru-RU"/>
              </w:rPr>
            </w:pPr>
          </w:p>
        </w:tc>
      </w:tr>
      <w:tr w:rsidR="003D511E" w:rsidRPr="00327E2E">
        <w:tc>
          <w:tcPr>
            <w:tcW w:w="516" w:type="dxa"/>
          </w:tcPr>
          <w:p w:rsidR="003D511E" w:rsidRPr="00327E2E" w:rsidRDefault="003D511E" w:rsidP="00327E2E">
            <w:r w:rsidRPr="00327E2E">
              <w:rPr>
                <w:sz w:val="22"/>
                <w:szCs w:val="22"/>
              </w:rPr>
              <w:t>1.</w:t>
            </w:r>
          </w:p>
        </w:tc>
        <w:tc>
          <w:tcPr>
            <w:tcW w:w="3931" w:type="dxa"/>
            <w:gridSpan w:val="4"/>
          </w:tcPr>
          <w:p w:rsidR="003D511E" w:rsidRPr="00327E2E" w:rsidRDefault="003D511E" w:rsidP="00327E2E">
            <w:r w:rsidRPr="00327E2E">
              <w:rPr>
                <w:bCs/>
                <w:color w:val="000000"/>
                <w:sz w:val="22"/>
                <w:szCs w:val="22"/>
                <w:lang w:val="ru-RU"/>
              </w:rPr>
              <w:t>Наслов на наставниот предмет</w:t>
            </w:r>
          </w:p>
        </w:tc>
        <w:tc>
          <w:tcPr>
            <w:tcW w:w="5407" w:type="dxa"/>
            <w:gridSpan w:val="9"/>
          </w:tcPr>
          <w:p w:rsidR="003D511E" w:rsidRPr="00CE1652" w:rsidRDefault="003D511E" w:rsidP="00327E2E">
            <w:pPr>
              <w:rPr>
                <w:b/>
                <w:i/>
                <w:lang w:val="mk-MK"/>
              </w:rPr>
            </w:pPr>
            <w:r w:rsidRPr="00CE1652">
              <w:rPr>
                <w:b/>
                <w:i/>
                <w:sz w:val="22"/>
                <w:szCs w:val="22"/>
                <w:lang w:val="mk-MK"/>
              </w:rPr>
              <w:t>Респираторно здравје и аерополутанти во животната и работната средина - јавноздравствени аспекти</w:t>
            </w:r>
          </w:p>
        </w:tc>
      </w:tr>
      <w:tr w:rsidR="003D511E" w:rsidRPr="00327E2E">
        <w:tc>
          <w:tcPr>
            <w:tcW w:w="516" w:type="dxa"/>
          </w:tcPr>
          <w:p w:rsidR="003D511E" w:rsidRPr="00327E2E" w:rsidRDefault="003D511E" w:rsidP="00327E2E">
            <w:r w:rsidRPr="00327E2E">
              <w:rPr>
                <w:sz w:val="22"/>
                <w:szCs w:val="22"/>
              </w:rPr>
              <w:t>2.</w:t>
            </w:r>
          </w:p>
        </w:tc>
        <w:tc>
          <w:tcPr>
            <w:tcW w:w="3931" w:type="dxa"/>
            <w:gridSpan w:val="4"/>
          </w:tcPr>
          <w:p w:rsidR="003D511E" w:rsidRPr="00327E2E" w:rsidRDefault="003D511E" w:rsidP="00327E2E">
            <w:r w:rsidRPr="00327E2E">
              <w:rPr>
                <w:bCs/>
                <w:color w:val="000000"/>
                <w:sz w:val="22"/>
                <w:szCs w:val="22"/>
                <w:lang w:val="ru-RU"/>
              </w:rPr>
              <w:t>Код</w:t>
            </w:r>
          </w:p>
        </w:tc>
        <w:tc>
          <w:tcPr>
            <w:tcW w:w="5407" w:type="dxa"/>
            <w:gridSpan w:val="9"/>
          </w:tcPr>
          <w:p w:rsidR="003D511E" w:rsidRPr="00327E2E" w:rsidRDefault="003D511E" w:rsidP="00327E2E"/>
        </w:tc>
      </w:tr>
      <w:tr w:rsidR="003D511E" w:rsidRPr="00327E2E">
        <w:tc>
          <w:tcPr>
            <w:tcW w:w="516" w:type="dxa"/>
          </w:tcPr>
          <w:p w:rsidR="003D511E" w:rsidRPr="00327E2E" w:rsidRDefault="003D511E" w:rsidP="00327E2E">
            <w:r w:rsidRPr="00327E2E">
              <w:rPr>
                <w:sz w:val="22"/>
                <w:szCs w:val="22"/>
              </w:rPr>
              <w:t>3.</w:t>
            </w:r>
          </w:p>
        </w:tc>
        <w:tc>
          <w:tcPr>
            <w:tcW w:w="3931" w:type="dxa"/>
            <w:gridSpan w:val="4"/>
          </w:tcPr>
          <w:p w:rsidR="003D511E" w:rsidRPr="00327E2E" w:rsidRDefault="003D511E" w:rsidP="00327E2E">
            <w:r w:rsidRPr="00327E2E">
              <w:rPr>
                <w:bCs/>
                <w:color w:val="000000"/>
                <w:sz w:val="22"/>
                <w:szCs w:val="22"/>
                <w:lang w:val="ru-RU"/>
              </w:rPr>
              <w:t>Студиска програма</w:t>
            </w:r>
          </w:p>
        </w:tc>
        <w:tc>
          <w:tcPr>
            <w:tcW w:w="5407" w:type="dxa"/>
            <w:gridSpan w:val="9"/>
          </w:tcPr>
          <w:p w:rsidR="003D511E" w:rsidRPr="00327E2E" w:rsidRDefault="003D511E" w:rsidP="00327E2E">
            <w:pPr>
              <w:rPr>
                <w:lang w:val="mk-MK"/>
              </w:rPr>
            </w:pPr>
            <w:r w:rsidRPr="00327E2E">
              <w:rPr>
                <w:sz w:val="22"/>
                <w:szCs w:val="22"/>
                <w:lang w:val="mk-MK"/>
              </w:rPr>
              <w:t>Докторски студии од областа на јавното здравство</w:t>
            </w:r>
          </w:p>
        </w:tc>
      </w:tr>
      <w:tr w:rsidR="003D511E" w:rsidRPr="00327E2E">
        <w:tc>
          <w:tcPr>
            <w:tcW w:w="516" w:type="dxa"/>
          </w:tcPr>
          <w:p w:rsidR="003D511E" w:rsidRPr="00327E2E" w:rsidRDefault="003D511E" w:rsidP="00327E2E">
            <w:pPr>
              <w:rPr>
                <w:lang w:val="en-US"/>
              </w:rPr>
            </w:pPr>
            <w:r w:rsidRPr="00327E2E">
              <w:rPr>
                <w:sz w:val="22"/>
                <w:szCs w:val="22"/>
                <w:lang w:val="en-US"/>
              </w:rPr>
              <w:t>4.</w:t>
            </w:r>
          </w:p>
        </w:tc>
        <w:tc>
          <w:tcPr>
            <w:tcW w:w="3931" w:type="dxa"/>
            <w:gridSpan w:val="4"/>
          </w:tcPr>
          <w:p w:rsidR="003D511E" w:rsidRPr="00327E2E" w:rsidRDefault="003D511E" w:rsidP="00327E2E">
            <w:pPr>
              <w:rPr>
                <w:lang w:val="mk-MK"/>
              </w:rPr>
            </w:pPr>
            <w:r w:rsidRPr="00327E2E">
              <w:rPr>
                <w:bCs/>
                <w:color w:val="000000"/>
                <w:sz w:val="22"/>
                <w:szCs w:val="22"/>
                <w:lang w:val="ru-RU"/>
              </w:rPr>
              <w:t>Организатор на студиската програма (единица, односно институт, катедра, оддел)</w:t>
            </w:r>
          </w:p>
        </w:tc>
        <w:tc>
          <w:tcPr>
            <w:tcW w:w="5407" w:type="dxa"/>
            <w:gridSpan w:val="9"/>
          </w:tcPr>
          <w:p w:rsidR="003D511E" w:rsidRPr="00327E2E" w:rsidRDefault="003D511E" w:rsidP="00327E2E">
            <w:pPr>
              <w:rPr>
                <w:lang w:val="mk-MK"/>
              </w:rPr>
            </w:pPr>
            <w:r w:rsidRPr="00327E2E">
              <w:rPr>
                <w:sz w:val="22"/>
                <w:szCs w:val="22"/>
                <w:lang w:val="mk-MK"/>
              </w:rPr>
              <w:t>Катедра по медицина на трудот</w:t>
            </w:r>
          </w:p>
        </w:tc>
      </w:tr>
      <w:tr w:rsidR="003D511E" w:rsidRPr="00327E2E">
        <w:tc>
          <w:tcPr>
            <w:tcW w:w="516" w:type="dxa"/>
          </w:tcPr>
          <w:p w:rsidR="003D511E" w:rsidRPr="00327E2E" w:rsidRDefault="003D511E" w:rsidP="00327E2E">
            <w:pPr>
              <w:rPr>
                <w:lang w:val="en-US"/>
              </w:rPr>
            </w:pPr>
            <w:r w:rsidRPr="00327E2E">
              <w:rPr>
                <w:sz w:val="22"/>
                <w:szCs w:val="22"/>
                <w:lang w:val="en-US"/>
              </w:rPr>
              <w:t>5.</w:t>
            </w:r>
          </w:p>
        </w:tc>
        <w:tc>
          <w:tcPr>
            <w:tcW w:w="3931" w:type="dxa"/>
            <w:gridSpan w:val="4"/>
          </w:tcPr>
          <w:p w:rsidR="003D511E" w:rsidRPr="00327E2E" w:rsidRDefault="003D511E" w:rsidP="00327E2E">
            <w:pPr>
              <w:rPr>
                <w:lang w:val="mk-MK"/>
              </w:rPr>
            </w:pPr>
            <w:r w:rsidRPr="00327E2E">
              <w:rPr>
                <w:bCs/>
                <w:color w:val="000000"/>
                <w:sz w:val="22"/>
                <w:szCs w:val="22"/>
                <w:lang w:val="ru-RU"/>
              </w:rPr>
              <w:t>Степен (прв, втор, трет циклус)</w:t>
            </w:r>
          </w:p>
        </w:tc>
        <w:tc>
          <w:tcPr>
            <w:tcW w:w="5407" w:type="dxa"/>
            <w:gridSpan w:val="9"/>
          </w:tcPr>
          <w:p w:rsidR="003D511E" w:rsidRPr="00327E2E" w:rsidRDefault="003D511E" w:rsidP="00327E2E">
            <w:pPr>
              <w:rPr>
                <w:lang w:val="mk-MK"/>
              </w:rPr>
            </w:pPr>
            <w:r w:rsidRPr="00327E2E">
              <w:rPr>
                <w:sz w:val="22"/>
                <w:szCs w:val="22"/>
                <w:lang w:val="mk-MK"/>
              </w:rPr>
              <w:t xml:space="preserve">Трет циклус </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6.</w:t>
            </w:r>
          </w:p>
        </w:tc>
        <w:tc>
          <w:tcPr>
            <w:tcW w:w="3931" w:type="dxa"/>
            <w:gridSpan w:val="4"/>
          </w:tcPr>
          <w:p w:rsidR="003D511E" w:rsidRPr="00327E2E" w:rsidRDefault="003D511E" w:rsidP="00327E2E">
            <w:pPr>
              <w:rPr>
                <w:bCs/>
                <w:color w:val="000000"/>
                <w:lang w:val="ru-RU"/>
              </w:rPr>
            </w:pPr>
            <w:r w:rsidRPr="00327E2E">
              <w:rPr>
                <w:bCs/>
                <w:color w:val="000000"/>
                <w:sz w:val="22"/>
                <w:szCs w:val="22"/>
                <w:lang w:val="ru-RU"/>
              </w:rPr>
              <w:t>Академска година / семестар</w:t>
            </w:r>
          </w:p>
        </w:tc>
        <w:tc>
          <w:tcPr>
            <w:tcW w:w="2055" w:type="dxa"/>
            <w:gridSpan w:val="4"/>
          </w:tcPr>
          <w:p w:rsidR="003D511E" w:rsidRPr="00327E2E" w:rsidRDefault="003D511E" w:rsidP="00327E2E">
            <w:pPr>
              <w:rPr>
                <w:lang w:val="mk-MK"/>
              </w:rPr>
            </w:pPr>
          </w:p>
        </w:tc>
        <w:tc>
          <w:tcPr>
            <w:tcW w:w="437" w:type="dxa"/>
          </w:tcPr>
          <w:p w:rsidR="003D511E" w:rsidRPr="00327E2E" w:rsidRDefault="003D511E" w:rsidP="00327E2E">
            <w:pPr>
              <w:rPr>
                <w:bCs/>
                <w:color w:val="000000"/>
                <w:lang w:val="en-US"/>
              </w:rPr>
            </w:pPr>
            <w:r w:rsidRPr="00327E2E">
              <w:rPr>
                <w:bCs/>
                <w:color w:val="000000"/>
                <w:sz w:val="22"/>
                <w:szCs w:val="22"/>
                <w:lang w:val="en-US"/>
              </w:rPr>
              <w:t>7.</w:t>
            </w:r>
          </w:p>
        </w:tc>
        <w:tc>
          <w:tcPr>
            <w:tcW w:w="2043" w:type="dxa"/>
            <w:gridSpan w:val="3"/>
          </w:tcPr>
          <w:p w:rsidR="003D511E" w:rsidRPr="00327E2E" w:rsidRDefault="003D511E" w:rsidP="00327E2E">
            <w:pPr>
              <w:rPr>
                <w:bCs/>
                <w:color w:val="000000"/>
                <w:lang w:val="ru-RU"/>
              </w:rPr>
            </w:pPr>
            <w:r w:rsidRPr="00327E2E">
              <w:rPr>
                <w:bCs/>
                <w:color w:val="000000"/>
                <w:sz w:val="22"/>
                <w:szCs w:val="22"/>
                <w:lang w:val="ru-RU"/>
              </w:rPr>
              <w:t>Број на ЕКТС кредити</w:t>
            </w:r>
          </w:p>
        </w:tc>
        <w:tc>
          <w:tcPr>
            <w:tcW w:w="872" w:type="dxa"/>
          </w:tcPr>
          <w:p w:rsidR="003D511E" w:rsidRPr="00327E2E" w:rsidRDefault="003D511E" w:rsidP="00327E2E">
            <w:pPr>
              <w:rPr>
                <w:lang w:val="mk-MK"/>
              </w:rPr>
            </w:pPr>
            <w:r w:rsidRPr="00327E2E">
              <w:rPr>
                <w:sz w:val="22"/>
                <w:szCs w:val="22"/>
                <w:lang w:val="mk-MK"/>
              </w:rPr>
              <w:t>9</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8.</w:t>
            </w:r>
          </w:p>
        </w:tc>
        <w:tc>
          <w:tcPr>
            <w:tcW w:w="3931" w:type="dxa"/>
            <w:gridSpan w:val="4"/>
          </w:tcPr>
          <w:p w:rsidR="003D511E" w:rsidRPr="00327E2E" w:rsidRDefault="003D511E" w:rsidP="00327E2E">
            <w:pPr>
              <w:rPr>
                <w:bCs/>
                <w:color w:val="000000"/>
                <w:lang w:val="ru-RU"/>
              </w:rPr>
            </w:pPr>
            <w:r w:rsidRPr="00327E2E">
              <w:rPr>
                <w:bCs/>
                <w:color w:val="000000"/>
                <w:sz w:val="22"/>
                <w:szCs w:val="22"/>
                <w:lang w:val="ru-RU"/>
              </w:rPr>
              <w:t>Наставник</w:t>
            </w:r>
          </w:p>
        </w:tc>
        <w:tc>
          <w:tcPr>
            <w:tcW w:w="5407" w:type="dxa"/>
            <w:gridSpan w:val="9"/>
          </w:tcPr>
          <w:p w:rsidR="003D511E" w:rsidRPr="00CE1652" w:rsidRDefault="003D511E" w:rsidP="00327E2E">
            <w:pPr>
              <w:rPr>
                <w:b/>
                <w:i/>
                <w:lang w:val="mk-MK"/>
              </w:rPr>
            </w:pPr>
            <w:r w:rsidRPr="00CE1652">
              <w:rPr>
                <w:b/>
                <w:i/>
                <w:sz w:val="22"/>
                <w:szCs w:val="22"/>
                <w:lang w:val="mk-MK"/>
              </w:rPr>
              <w:t>Проф. д-р Јордан Минов</w:t>
            </w:r>
          </w:p>
        </w:tc>
      </w:tr>
      <w:tr w:rsidR="003D511E" w:rsidRPr="00327E2E">
        <w:tc>
          <w:tcPr>
            <w:tcW w:w="516" w:type="dxa"/>
          </w:tcPr>
          <w:p w:rsidR="003D511E" w:rsidRPr="00327E2E" w:rsidRDefault="003D511E" w:rsidP="00327E2E">
            <w:pPr>
              <w:rPr>
                <w:bCs/>
                <w:color w:val="000000"/>
                <w:lang w:val="ru-RU"/>
              </w:rPr>
            </w:pPr>
            <w:r w:rsidRPr="00327E2E">
              <w:rPr>
                <w:bCs/>
                <w:color w:val="000000"/>
                <w:sz w:val="22"/>
                <w:szCs w:val="22"/>
                <w:lang w:val="ru-RU"/>
              </w:rPr>
              <w:t>9.</w:t>
            </w:r>
          </w:p>
        </w:tc>
        <w:tc>
          <w:tcPr>
            <w:tcW w:w="3931" w:type="dxa"/>
            <w:gridSpan w:val="4"/>
          </w:tcPr>
          <w:p w:rsidR="003D511E" w:rsidRPr="00327E2E" w:rsidRDefault="003D511E" w:rsidP="00327E2E">
            <w:pPr>
              <w:rPr>
                <w:bCs/>
                <w:color w:val="000000"/>
                <w:lang w:val="ru-RU"/>
              </w:rPr>
            </w:pPr>
            <w:r w:rsidRPr="00327E2E">
              <w:rPr>
                <w:bCs/>
                <w:color w:val="000000"/>
                <w:sz w:val="22"/>
                <w:szCs w:val="22"/>
                <w:lang w:val="ru-RU"/>
              </w:rPr>
              <w:t>Предуслови за запишување на предметот</w:t>
            </w:r>
          </w:p>
        </w:tc>
        <w:tc>
          <w:tcPr>
            <w:tcW w:w="5407" w:type="dxa"/>
            <w:gridSpan w:val="9"/>
          </w:tcPr>
          <w:p w:rsidR="003D511E" w:rsidRPr="00327E2E" w:rsidRDefault="003D511E" w:rsidP="00327E2E">
            <w:pPr>
              <w:rPr>
                <w:lang w:val="mk-MK"/>
              </w:rPr>
            </w:pPr>
          </w:p>
        </w:tc>
      </w:tr>
      <w:tr w:rsidR="003D511E" w:rsidRPr="00327E2E">
        <w:tc>
          <w:tcPr>
            <w:tcW w:w="516" w:type="dxa"/>
          </w:tcPr>
          <w:p w:rsidR="003D511E" w:rsidRPr="00327E2E" w:rsidRDefault="003D511E" w:rsidP="00327E2E">
            <w:pPr>
              <w:rPr>
                <w:bCs/>
                <w:color w:val="000000"/>
                <w:lang w:val="ru-RU"/>
              </w:rPr>
            </w:pPr>
            <w:r w:rsidRPr="00327E2E">
              <w:rPr>
                <w:bCs/>
                <w:color w:val="000000"/>
                <w:sz w:val="22"/>
                <w:szCs w:val="22"/>
                <w:lang w:val="ru-RU"/>
              </w:rPr>
              <w:t>10.</w:t>
            </w:r>
          </w:p>
        </w:tc>
        <w:tc>
          <w:tcPr>
            <w:tcW w:w="9338" w:type="dxa"/>
            <w:gridSpan w:val="13"/>
          </w:tcPr>
          <w:p w:rsidR="003D511E" w:rsidRPr="00327E2E" w:rsidRDefault="003D511E" w:rsidP="00327E2E">
            <w:pPr>
              <w:rPr>
                <w:bCs/>
                <w:color w:val="000000"/>
                <w:lang w:val="mk-MK"/>
              </w:rPr>
            </w:pPr>
            <w:r w:rsidRPr="00327E2E">
              <w:rPr>
                <w:bCs/>
                <w:color w:val="000000"/>
                <w:sz w:val="22"/>
                <w:szCs w:val="22"/>
                <w:lang w:val="mk-MK"/>
              </w:rPr>
              <w:t>Ц</w:t>
            </w:r>
            <w:r w:rsidRPr="00327E2E">
              <w:rPr>
                <w:bCs/>
                <w:color w:val="000000"/>
                <w:sz w:val="22"/>
                <w:szCs w:val="22"/>
                <w:lang w:val="ru-RU"/>
              </w:rPr>
              <w:t>ели на предметната програма (компетенции)</w:t>
            </w:r>
            <w:r w:rsidRPr="00327E2E">
              <w:rPr>
                <w:bCs/>
                <w:color w:val="000000"/>
                <w:sz w:val="22"/>
                <w:szCs w:val="22"/>
                <w:lang w:val="mk-MK"/>
              </w:rPr>
              <w:t xml:space="preserve">: </w:t>
            </w:r>
          </w:p>
          <w:p w:rsidR="003D511E" w:rsidRPr="00327E2E" w:rsidRDefault="003D511E" w:rsidP="00327E2E">
            <w:pPr>
              <w:rPr>
                <w:lang w:val="mk-MK"/>
              </w:rPr>
            </w:pPr>
            <w:r w:rsidRPr="00327E2E">
              <w:rPr>
                <w:sz w:val="22"/>
                <w:szCs w:val="22"/>
                <w:lang w:val="mk-MK"/>
              </w:rPr>
              <w:t>Теоретска настава</w:t>
            </w:r>
            <w:r w:rsidRPr="00327E2E">
              <w:rPr>
                <w:sz w:val="22"/>
                <w:szCs w:val="22"/>
                <w:lang w:val="ru-RU"/>
              </w:rPr>
              <w:t xml:space="preserve">: </w:t>
            </w:r>
            <w:r w:rsidRPr="00327E2E">
              <w:rPr>
                <w:sz w:val="22"/>
                <w:szCs w:val="22"/>
                <w:lang w:val="mk-MK"/>
              </w:rPr>
              <w:t xml:space="preserve">изучување на јавноздравственото значење на респираторните болести предизвикани од аерополутантите од животната и работната средина и изучување на нивната патогенеза, дијагностика, третман и превенција </w:t>
            </w:r>
          </w:p>
          <w:p w:rsidR="003D511E" w:rsidRPr="00327E2E" w:rsidRDefault="003D511E" w:rsidP="00327E2E">
            <w:pPr>
              <w:rPr>
                <w:lang w:val="ru-RU"/>
              </w:rPr>
            </w:pPr>
            <w:r w:rsidRPr="00327E2E">
              <w:rPr>
                <w:sz w:val="22"/>
                <w:szCs w:val="22"/>
                <w:lang w:val="mk-MK"/>
              </w:rPr>
              <w:t>Практични цели</w:t>
            </w:r>
            <w:r w:rsidRPr="00327E2E">
              <w:rPr>
                <w:sz w:val="22"/>
                <w:szCs w:val="22"/>
                <w:lang w:val="ru-RU"/>
              </w:rPr>
              <w:t>: прикази на случаи и прикази на епидемиолошки и клинички истражувања за оштетувањата на респираторното здравје предизвикани од експозиција на аерополутанти од животната и работната средина</w:t>
            </w:r>
          </w:p>
          <w:p w:rsidR="003D511E" w:rsidRPr="00327E2E" w:rsidRDefault="003D511E" w:rsidP="00327E2E">
            <w:pPr>
              <w:rPr>
                <w:lang w:val="mk-MK"/>
              </w:rPr>
            </w:pPr>
            <w:r w:rsidRPr="00327E2E">
              <w:rPr>
                <w:sz w:val="22"/>
                <w:szCs w:val="22"/>
                <w:lang w:val="ru-RU"/>
              </w:rPr>
              <w:t>Семинарски работи од областа на респираторните болести поврзани со експозиција на аерополутанти од животната и работната средина</w:t>
            </w:r>
          </w:p>
        </w:tc>
      </w:tr>
      <w:tr w:rsidR="003D511E" w:rsidRPr="00327E2E">
        <w:tc>
          <w:tcPr>
            <w:tcW w:w="516" w:type="dxa"/>
          </w:tcPr>
          <w:p w:rsidR="003D511E" w:rsidRPr="00327E2E" w:rsidRDefault="003D511E" w:rsidP="00327E2E">
            <w:pPr>
              <w:rPr>
                <w:bCs/>
                <w:color w:val="000000"/>
                <w:lang w:val="ru-RU"/>
              </w:rPr>
            </w:pPr>
            <w:r w:rsidRPr="00327E2E">
              <w:rPr>
                <w:bCs/>
                <w:color w:val="000000"/>
                <w:sz w:val="22"/>
                <w:szCs w:val="22"/>
                <w:lang w:val="ru-RU"/>
              </w:rPr>
              <w:t>11.</w:t>
            </w:r>
          </w:p>
        </w:tc>
        <w:tc>
          <w:tcPr>
            <w:tcW w:w="9338" w:type="dxa"/>
            <w:gridSpan w:val="13"/>
          </w:tcPr>
          <w:p w:rsidR="003D511E" w:rsidRPr="00327E2E" w:rsidRDefault="003D511E" w:rsidP="00327E2E">
            <w:pPr>
              <w:rPr>
                <w:bCs/>
                <w:color w:val="000000"/>
                <w:lang w:val="mk-MK"/>
              </w:rPr>
            </w:pPr>
            <w:r w:rsidRPr="00327E2E">
              <w:rPr>
                <w:bCs/>
                <w:color w:val="000000"/>
                <w:sz w:val="22"/>
                <w:szCs w:val="22"/>
                <w:lang w:val="ru-RU"/>
              </w:rPr>
              <w:t xml:space="preserve">Содржина на предметната програма: </w:t>
            </w:r>
          </w:p>
          <w:p w:rsidR="003D511E" w:rsidRPr="00327E2E" w:rsidRDefault="003D511E" w:rsidP="00327E2E">
            <w:pPr>
              <w:rPr>
                <w:lang w:val="ru-RU"/>
              </w:rPr>
            </w:pPr>
            <w:r w:rsidRPr="00327E2E">
              <w:rPr>
                <w:bCs/>
                <w:color w:val="000000"/>
                <w:sz w:val="22"/>
                <w:szCs w:val="22"/>
                <w:lang w:val="mk-MK"/>
              </w:rPr>
              <w:t>Теоретска настава</w:t>
            </w:r>
            <w:r w:rsidRPr="00327E2E">
              <w:rPr>
                <w:sz w:val="22"/>
                <w:szCs w:val="22"/>
                <w:lang w:val="ru-RU"/>
              </w:rPr>
              <w:t>:</w:t>
            </w:r>
          </w:p>
          <w:p w:rsidR="003D511E" w:rsidRPr="00327E2E" w:rsidRDefault="003D511E" w:rsidP="00327E2E">
            <w:pPr>
              <w:rPr>
                <w:lang w:val="ru-RU"/>
              </w:rPr>
            </w:pPr>
            <w:r w:rsidRPr="00327E2E">
              <w:rPr>
                <w:sz w:val="22"/>
                <w:szCs w:val="22"/>
                <w:lang w:val="ru-RU"/>
              </w:rPr>
              <w:t>- Аерополутанти од животната и работната средина - прашини, чадови, гасови и пареи</w:t>
            </w:r>
          </w:p>
          <w:p w:rsidR="003D511E" w:rsidRPr="00327E2E" w:rsidRDefault="003D511E" w:rsidP="00327E2E">
            <w:pPr>
              <w:rPr>
                <w:lang w:val="ru-RU"/>
              </w:rPr>
            </w:pPr>
            <w:r w:rsidRPr="00327E2E">
              <w:rPr>
                <w:sz w:val="22"/>
                <w:szCs w:val="22"/>
                <w:lang w:val="ru-RU"/>
              </w:rPr>
              <w:t>- Активно и пасивно пушење - јавноздравствено значење</w:t>
            </w:r>
          </w:p>
          <w:p w:rsidR="003D511E" w:rsidRPr="00327E2E" w:rsidRDefault="003D511E" w:rsidP="00327E2E">
            <w:pPr>
              <w:rPr>
                <w:lang w:val="ru-RU"/>
              </w:rPr>
            </w:pPr>
            <w:r w:rsidRPr="00327E2E">
              <w:rPr>
                <w:sz w:val="22"/>
                <w:szCs w:val="22"/>
                <w:lang w:val="ru-RU"/>
              </w:rPr>
              <w:t>- Респираторно здравје и аерополуција - јавноздравствено значење</w:t>
            </w:r>
          </w:p>
          <w:p w:rsidR="003D511E" w:rsidRPr="00327E2E" w:rsidRDefault="003D511E" w:rsidP="00327E2E">
            <w:pPr>
              <w:rPr>
                <w:lang w:val="ru-RU"/>
              </w:rPr>
            </w:pPr>
            <w:r w:rsidRPr="00327E2E">
              <w:rPr>
                <w:sz w:val="22"/>
                <w:szCs w:val="22"/>
                <w:lang w:val="ru-RU"/>
              </w:rPr>
              <w:t xml:space="preserve">- Астма, ХОББ, хиперсензитивен пневмонит, фиброгени пневмокониози, акутен иритативен респираторен синдром, опструктивна </w:t>
            </w:r>
            <w:r w:rsidRPr="00327E2E">
              <w:rPr>
                <w:sz w:val="22"/>
                <w:szCs w:val="22"/>
                <w:lang w:val="en-US"/>
              </w:rPr>
              <w:t>sleep</w:t>
            </w:r>
            <w:r w:rsidRPr="00327E2E">
              <w:rPr>
                <w:sz w:val="22"/>
                <w:szCs w:val="22"/>
                <w:lang w:val="ru-RU"/>
              </w:rPr>
              <w:t xml:space="preserve"> апнеа, малигни неоплазми на белите дробови</w:t>
            </w:r>
          </w:p>
          <w:p w:rsidR="003D511E" w:rsidRPr="00327E2E" w:rsidRDefault="003D511E" w:rsidP="00327E2E">
            <w:pPr>
              <w:rPr>
                <w:lang w:val="ru-RU"/>
              </w:rPr>
            </w:pPr>
            <w:r w:rsidRPr="00327E2E">
              <w:rPr>
                <w:sz w:val="22"/>
                <w:szCs w:val="22"/>
                <w:lang w:val="ru-RU"/>
              </w:rPr>
              <w:t xml:space="preserve">- Превенција на оштетувањата на респираторното здравје предизвикани од аерополтантите од животната и работната средина </w:t>
            </w:r>
          </w:p>
          <w:p w:rsidR="003D511E" w:rsidRPr="00327E2E" w:rsidRDefault="003D511E" w:rsidP="00327E2E">
            <w:pPr>
              <w:rPr>
                <w:lang w:val="ru-RU"/>
              </w:rPr>
            </w:pPr>
            <w:r w:rsidRPr="00327E2E">
              <w:rPr>
                <w:sz w:val="22"/>
                <w:szCs w:val="22"/>
                <w:lang w:val="ru-RU"/>
              </w:rPr>
              <w:t>Практична настава:</w:t>
            </w:r>
          </w:p>
          <w:p w:rsidR="003D511E" w:rsidRPr="00327E2E" w:rsidRDefault="003D511E" w:rsidP="00327E2E">
            <w:pPr>
              <w:rPr>
                <w:lang w:val="ru-RU"/>
              </w:rPr>
            </w:pPr>
            <w:r w:rsidRPr="00327E2E">
              <w:rPr>
                <w:sz w:val="22"/>
                <w:szCs w:val="22"/>
                <w:lang w:val="ru-RU"/>
              </w:rPr>
              <w:t>- Проценка на аерополуцијата во животната и работната средина</w:t>
            </w:r>
          </w:p>
          <w:p w:rsidR="003D511E" w:rsidRPr="00327E2E" w:rsidRDefault="003D511E" w:rsidP="00327E2E">
            <w:pPr>
              <w:rPr>
                <w:lang w:val="mk-MK"/>
              </w:rPr>
            </w:pPr>
            <w:r w:rsidRPr="00327E2E">
              <w:rPr>
                <w:sz w:val="22"/>
                <w:szCs w:val="22"/>
                <w:lang w:val="ru-RU"/>
              </w:rPr>
              <w:t xml:space="preserve">- </w:t>
            </w:r>
            <w:r w:rsidRPr="00327E2E">
              <w:rPr>
                <w:sz w:val="22"/>
                <w:szCs w:val="22"/>
                <w:lang w:val="en-US"/>
              </w:rPr>
              <w:t>Community</w:t>
            </w:r>
            <w:r w:rsidRPr="00327E2E">
              <w:rPr>
                <w:sz w:val="22"/>
                <w:szCs w:val="22"/>
                <w:lang w:val="ru-RU"/>
              </w:rPr>
              <w:t xml:space="preserve"> </w:t>
            </w:r>
            <w:r w:rsidRPr="00327E2E">
              <w:rPr>
                <w:sz w:val="22"/>
                <w:szCs w:val="22"/>
                <w:lang w:val="en-US"/>
              </w:rPr>
              <w:t>study</w:t>
            </w:r>
            <w:r w:rsidRPr="00327E2E">
              <w:rPr>
                <w:sz w:val="22"/>
                <w:szCs w:val="22"/>
                <w:lang w:val="ru-RU"/>
              </w:rPr>
              <w:t xml:space="preserve"> </w:t>
            </w:r>
            <w:r w:rsidRPr="00327E2E">
              <w:rPr>
                <w:sz w:val="22"/>
                <w:szCs w:val="22"/>
                <w:lang w:val="mk-MK"/>
              </w:rPr>
              <w:t>- прашалник за респираторни симптоми и прашалник за активно и пасивно пушење</w:t>
            </w:r>
          </w:p>
          <w:p w:rsidR="003D511E" w:rsidRPr="00327E2E" w:rsidRDefault="003D511E" w:rsidP="00327E2E">
            <w:pPr>
              <w:rPr>
                <w:lang w:val="ru-RU"/>
              </w:rPr>
            </w:pPr>
            <w:r w:rsidRPr="00327E2E">
              <w:rPr>
                <w:sz w:val="22"/>
                <w:szCs w:val="22"/>
                <w:lang w:val="ru-RU"/>
              </w:rPr>
              <w:t>- Респираторни симптоми и белодробна функција кај здравствените работници</w:t>
            </w:r>
          </w:p>
          <w:p w:rsidR="003D511E" w:rsidRPr="00327E2E" w:rsidRDefault="003D511E" w:rsidP="00327E2E">
            <w:pPr>
              <w:rPr>
                <w:lang w:val="ru-RU"/>
              </w:rPr>
            </w:pPr>
            <w:r w:rsidRPr="00327E2E">
              <w:rPr>
                <w:sz w:val="22"/>
                <w:szCs w:val="22"/>
                <w:lang w:val="ru-RU"/>
              </w:rPr>
              <w:t xml:space="preserve">- Астма, ХОББ, егзацербации на астма и ХОББ, пневмокониози, опструктивна </w:t>
            </w:r>
            <w:r w:rsidRPr="00327E2E">
              <w:rPr>
                <w:sz w:val="22"/>
                <w:szCs w:val="22"/>
                <w:lang w:val="en-US"/>
              </w:rPr>
              <w:t>sleep</w:t>
            </w:r>
            <w:r w:rsidRPr="00327E2E">
              <w:rPr>
                <w:sz w:val="22"/>
                <w:szCs w:val="22"/>
                <w:lang w:val="ru-RU"/>
              </w:rPr>
              <w:t xml:space="preserve"> апнеа, малигни неоплазми на белите дробови - прикази на случаи и на клиничко-епидемиолошки истражувања </w:t>
            </w:r>
          </w:p>
        </w:tc>
      </w:tr>
      <w:tr w:rsidR="003D511E" w:rsidRPr="00327E2E">
        <w:tc>
          <w:tcPr>
            <w:tcW w:w="516" w:type="dxa"/>
          </w:tcPr>
          <w:p w:rsidR="003D511E" w:rsidRPr="00327E2E" w:rsidRDefault="003D511E" w:rsidP="00327E2E">
            <w:pPr>
              <w:rPr>
                <w:bCs/>
                <w:color w:val="000000"/>
                <w:lang w:val="en-US"/>
              </w:rPr>
            </w:pPr>
            <w:r w:rsidRPr="00327E2E">
              <w:rPr>
                <w:bCs/>
                <w:color w:val="000000"/>
                <w:sz w:val="22"/>
                <w:szCs w:val="22"/>
                <w:lang w:val="en-US"/>
              </w:rPr>
              <w:t>12.</w:t>
            </w:r>
          </w:p>
        </w:tc>
        <w:tc>
          <w:tcPr>
            <w:tcW w:w="9338" w:type="dxa"/>
            <w:gridSpan w:val="13"/>
          </w:tcPr>
          <w:p w:rsidR="003D511E" w:rsidRPr="00327E2E" w:rsidRDefault="003D511E" w:rsidP="00327E2E">
            <w:pPr>
              <w:rPr>
                <w:lang w:val="mk-MK"/>
              </w:rPr>
            </w:pPr>
            <w:r w:rsidRPr="00327E2E">
              <w:rPr>
                <w:bCs/>
                <w:color w:val="000000"/>
                <w:sz w:val="22"/>
                <w:szCs w:val="22"/>
                <w:lang w:val="ru-RU"/>
              </w:rPr>
              <w:t>Методи на учење:</w:t>
            </w:r>
            <w:r w:rsidRPr="00327E2E">
              <w:rPr>
                <w:bCs/>
                <w:color w:val="000000"/>
                <w:sz w:val="22"/>
                <w:szCs w:val="22"/>
                <w:lang w:val="mk-MK"/>
              </w:rPr>
              <w:t xml:space="preserve"> С</w:t>
            </w:r>
            <w:r w:rsidRPr="00327E2E">
              <w:rPr>
                <w:sz w:val="22"/>
                <w:szCs w:val="22"/>
                <w:lang w:val="ru-RU"/>
              </w:rPr>
              <w:t>еминарски трудови, дискусии, консултации, работилници, тркалезна маса</w:t>
            </w:r>
          </w:p>
        </w:tc>
      </w:tr>
      <w:tr w:rsidR="003D511E" w:rsidRPr="00327E2E">
        <w:tc>
          <w:tcPr>
            <w:tcW w:w="516" w:type="dxa"/>
          </w:tcPr>
          <w:p w:rsidR="003D511E" w:rsidRPr="00327E2E" w:rsidRDefault="003D511E" w:rsidP="00327E2E">
            <w:pPr>
              <w:rPr>
                <w:lang w:val="en-US"/>
              </w:rPr>
            </w:pPr>
            <w:r w:rsidRPr="00327E2E">
              <w:rPr>
                <w:sz w:val="22"/>
                <w:szCs w:val="22"/>
                <w:lang w:val="en-US"/>
              </w:rPr>
              <w:t>13.</w:t>
            </w:r>
          </w:p>
        </w:tc>
        <w:tc>
          <w:tcPr>
            <w:tcW w:w="4502" w:type="dxa"/>
            <w:gridSpan w:val="7"/>
          </w:tcPr>
          <w:p w:rsidR="003D511E" w:rsidRPr="00327E2E" w:rsidRDefault="003D511E" w:rsidP="00327E2E">
            <w:pPr>
              <w:rPr>
                <w:lang w:val="mk-MK"/>
              </w:rPr>
            </w:pPr>
            <w:r w:rsidRPr="00327E2E">
              <w:rPr>
                <w:bCs/>
                <w:color w:val="000000"/>
                <w:sz w:val="22"/>
                <w:szCs w:val="22"/>
                <w:lang w:val="mk-MK"/>
              </w:rPr>
              <w:t>В</w:t>
            </w:r>
            <w:r w:rsidRPr="00327E2E">
              <w:rPr>
                <w:bCs/>
                <w:color w:val="000000"/>
                <w:sz w:val="22"/>
                <w:szCs w:val="22"/>
                <w:lang w:val="ru-RU"/>
              </w:rPr>
              <w:t>купен расположив фонд на време</w:t>
            </w:r>
          </w:p>
        </w:tc>
        <w:tc>
          <w:tcPr>
            <w:tcW w:w="4836" w:type="dxa"/>
            <w:gridSpan w:val="6"/>
          </w:tcPr>
          <w:p w:rsidR="003D511E" w:rsidRPr="00327E2E" w:rsidRDefault="003D511E" w:rsidP="00327E2E">
            <w:pPr>
              <w:rPr>
                <w:lang w:val="mk-MK"/>
              </w:rPr>
            </w:pPr>
            <w:r w:rsidRPr="00327E2E">
              <w:rPr>
                <w:sz w:val="22"/>
                <w:szCs w:val="22"/>
                <w:lang w:val="mk-MK"/>
              </w:rPr>
              <w:t>270</w:t>
            </w:r>
          </w:p>
        </w:tc>
      </w:tr>
      <w:tr w:rsidR="003D511E" w:rsidRPr="00327E2E">
        <w:tc>
          <w:tcPr>
            <w:tcW w:w="516" w:type="dxa"/>
          </w:tcPr>
          <w:p w:rsidR="003D511E" w:rsidRPr="00327E2E" w:rsidRDefault="003D511E" w:rsidP="00327E2E">
            <w:pPr>
              <w:rPr>
                <w:lang w:val="en-US"/>
              </w:rPr>
            </w:pPr>
            <w:r w:rsidRPr="00327E2E">
              <w:rPr>
                <w:sz w:val="22"/>
                <w:szCs w:val="22"/>
                <w:lang w:val="en-US"/>
              </w:rPr>
              <w:t>14.</w:t>
            </w:r>
          </w:p>
        </w:tc>
        <w:tc>
          <w:tcPr>
            <w:tcW w:w="4502" w:type="dxa"/>
            <w:gridSpan w:val="7"/>
          </w:tcPr>
          <w:p w:rsidR="003D511E" w:rsidRPr="00327E2E" w:rsidRDefault="003D511E" w:rsidP="00327E2E">
            <w:pPr>
              <w:rPr>
                <w:lang w:val="mk-MK"/>
              </w:rPr>
            </w:pPr>
            <w:r w:rsidRPr="00327E2E">
              <w:rPr>
                <w:bCs/>
                <w:color w:val="000000"/>
                <w:sz w:val="22"/>
                <w:szCs w:val="22"/>
                <w:lang w:val="ru-RU"/>
              </w:rPr>
              <w:t>Распределба на расположивото време</w:t>
            </w:r>
          </w:p>
        </w:tc>
        <w:tc>
          <w:tcPr>
            <w:tcW w:w="4836" w:type="dxa"/>
            <w:gridSpan w:val="6"/>
          </w:tcPr>
          <w:p w:rsidR="003D511E" w:rsidRPr="00327E2E" w:rsidRDefault="003D511E" w:rsidP="00327E2E">
            <w:pPr>
              <w:rPr>
                <w:lang w:val="mk-MK"/>
              </w:rPr>
            </w:pPr>
          </w:p>
        </w:tc>
      </w:tr>
      <w:tr w:rsidR="003D511E" w:rsidRPr="00327E2E">
        <w:tc>
          <w:tcPr>
            <w:tcW w:w="516" w:type="dxa"/>
            <w:vMerge w:val="restart"/>
          </w:tcPr>
          <w:p w:rsidR="003D511E" w:rsidRPr="00327E2E" w:rsidRDefault="003D511E" w:rsidP="00327E2E">
            <w:pPr>
              <w:rPr>
                <w:lang w:val="en-US"/>
              </w:rPr>
            </w:pPr>
            <w:r w:rsidRPr="00327E2E">
              <w:rPr>
                <w:sz w:val="22"/>
                <w:szCs w:val="22"/>
                <w:lang w:val="en-US"/>
              </w:rPr>
              <w:t>15.</w:t>
            </w:r>
          </w:p>
        </w:tc>
        <w:tc>
          <w:tcPr>
            <w:tcW w:w="3574" w:type="dxa"/>
            <w:gridSpan w:val="3"/>
            <w:vMerge w:val="restart"/>
          </w:tcPr>
          <w:p w:rsidR="003D511E" w:rsidRPr="00327E2E" w:rsidRDefault="003D511E" w:rsidP="00327E2E">
            <w:pPr>
              <w:rPr>
                <w:lang w:val="mk-MK"/>
              </w:rPr>
            </w:pPr>
            <w:r w:rsidRPr="00327E2E">
              <w:rPr>
                <w:bCs/>
                <w:color w:val="000000"/>
                <w:sz w:val="22"/>
                <w:szCs w:val="22"/>
                <w:lang w:val="ru-RU"/>
              </w:rPr>
              <w:t>Форми на наставните активности</w:t>
            </w:r>
          </w:p>
        </w:tc>
        <w:tc>
          <w:tcPr>
            <w:tcW w:w="703" w:type="dxa"/>
            <w:gridSpan w:val="3"/>
          </w:tcPr>
          <w:p w:rsidR="003D511E" w:rsidRPr="00327E2E" w:rsidRDefault="003D511E" w:rsidP="00327E2E">
            <w:pPr>
              <w:rPr>
                <w:lang w:val="en-US"/>
              </w:rPr>
            </w:pPr>
            <w:r w:rsidRPr="00327E2E">
              <w:rPr>
                <w:sz w:val="22"/>
                <w:szCs w:val="22"/>
                <w:lang w:val="en-US"/>
              </w:rPr>
              <w:t>15.1.</w:t>
            </w:r>
          </w:p>
        </w:tc>
        <w:tc>
          <w:tcPr>
            <w:tcW w:w="3005" w:type="dxa"/>
            <w:gridSpan w:val="5"/>
          </w:tcPr>
          <w:p w:rsidR="003D511E" w:rsidRPr="00327E2E" w:rsidRDefault="003D511E" w:rsidP="00327E2E">
            <w:pPr>
              <w:rPr>
                <w:lang w:val="mk-MK"/>
              </w:rPr>
            </w:pPr>
            <w:r w:rsidRPr="00327E2E">
              <w:rPr>
                <w:bCs/>
                <w:color w:val="000000"/>
                <w:sz w:val="22"/>
                <w:szCs w:val="22"/>
                <w:lang w:val="ru-RU"/>
              </w:rPr>
              <w:t>Предавања- теоретска настава</w:t>
            </w:r>
          </w:p>
        </w:tc>
        <w:tc>
          <w:tcPr>
            <w:tcW w:w="2056" w:type="dxa"/>
            <w:gridSpan w:val="2"/>
          </w:tcPr>
          <w:p w:rsidR="003D511E" w:rsidRPr="00327E2E" w:rsidRDefault="003D511E" w:rsidP="00327E2E">
            <w:pPr>
              <w:jc w:val="right"/>
              <w:rPr>
                <w:lang w:val="mk-MK"/>
              </w:rPr>
            </w:pPr>
            <w:r w:rsidRPr="00327E2E">
              <w:rPr>
                <w:sz w:val="22"/>
                <w:szCs w:val="22"/>
                <w:lang w:val="mk-MK"/>
              </w:rPr>
              <w:t>60 часови</w:t>
            </w:r>
          </w:p>
          <w:p w:rsidR="003D511E" w:rsidRPr="00327E2E" w:rsidRDefault="003D511E" w:rsidP="00327E2E">
            <w:pPr>
              <w:jc w:val="right"/>
              <w:rPr>
                <w:lang w:val="mk-MK"/>
              </w:rPr>
            </w:pPr>
            <w:r w:rsidRPr="00327E2E">
              <w:rPr>
                <w:sz w:val="22"/>
                <w:szCs w:val="22"/>
                <w:lang w:val="mk-MK"/>
              </w:rPr>
              <w:t>(2 кредит)</w:t>
            </w:r>
          </w:p>
        </w:tc>
      </w:tr>
      <w:tr w:rsidR="003D511E" w:rsidRPr="00327E2E">
        <w:tc>
          <w:tcPr>
            <w:tcW w:w="516" w:type="dxa"/>
            <w:vMerge/>
          </w:tcPr>
          <w:p w:rsidR="003D511E" w:rsidRPr="00327E2E" w:rsidRDefault="003D511E" w:rsidP="00327E2E">
            <w:pPr>
              <w:rPr>
                <w:lang w:val="mk-MK"/>
              </w:rPr>
            </w:pPr>
          </w:p>
        </w:tc>
        <w:tc>
          <w:tcPr>
            <w:tcW w:w="3574" w:type="dxa"/>
            <w:gridSpan w:val="3"/>
            <w:vMerge/>
          </w:tcPr>
          <w:p w:rsidR="003D511E" w:rsidRPr="00327E2E" w:rsidRDefault="003D511E" w:rsidP="00327E2E">
            <w:pPr>
              <w:rPr>
                <w:lang w:val="mk-MK"/>
              </w:rPr>
            </w:pPr>
          </w:p>
        </w:tc>
        <w:tc>
          <w:tcPr>
            <w:tcW w:w="703" w:type="dxa"/>
            <w:gridSpan w:val="3"/>
          </w:tcPr>
          <w:p w:rsidR="003D511E" w:rsidRPr="00327E2E" w:rsidRDefault="003D511E" w:rsidP="00327E2E">
            <w:pPr>
              <w:rPr>
                <w:lang w:val="en-US"/>
              </w:rPr>
            </w:pPr>
            <w:r w:rsidRPr="00327E2E">
              <w:rPr>
                <w:sz w:val="22"/>
                <w:szCs w:val="22"/>
                <w:lang w:val="en-US"/>
              </w:rPr>
              <w:t>15.2.</w:t>
            </w:r>
          </w:p>
        </w:tc>
        <w:tc>
          <w:tcPr>
            <w:tcW w:w="3005" w:type="dxa"/>
            <w:gridSpan w:val="5"/>
          </w:tcPr>
          <w:p w:rsidR="003D511E" w:rsidRPr="00327E2E" w:rsidRDefault="003D511E" w:rsidP="00327E2E">
            <w:pPr>
              <w:rPr>
                <w:lang w:val="mk-MK"/>
              </w:rPr>
            </w:pPr>
            <w:r w:rsidRPr="00327E2E">
              <w:rPr>
                <w:bCs/>
                <w:color w:val="000000"/>
                <w:sz w:val="22"/>
                <w:szCs w:val="22"/>
                <w:lang w:val="ru-RU"/>
              </w:rPr>
              <w:t>Вежби (лабораториски, аудиториски), семинари, тимска работа</w:t>
            </w:r>
          </w:p>
        </w:tc>
        <w:tc>
          <w:tcPr>
            <w:tcW w:w="2056" w:type="dxa"/>
            <w:gridSpan w:val="2"/>
          </w:tcPr>
          <w:p w:rsidR="003D511E" w:rsidRPr="00327E2E" w:rsidRDefault="003D511E" w:rsidP="00327E2E">
            <w:pPr>
              <w:jc w:val="right"/>
              <w:rPr>
                <w:lang w:val="mk-MK"/>
              </w:rPr>
            </w:pPr>
            <w:r w:rsidRPr="00327E2E">
              <w:rPr>
                <w:sz w:val="22"/>
                <w:szCs w:val="22"/>
                <w:lang w:val="mk-MK"/>
              </w:rPr>
              <w:t>90 часови</w:t>
            </w:r>
          </w:p>
          <w:p w:rsidR="003D511E" w:rsidRPr="00327E2E" w:rsidRDefault="003D511E" w:rsidP="00327E2E">
            <w:pPr>
              <w:jc w:val="right"/>
              <w:rPr>
                <w:lang w:val="mk-MK"/>
              </w:rPr>
            </w:pPr>
            <w:r w:rsidRPr="00327E2E">
              <w:rPr>
                <w:sz w:val="22"/>
                <w:szCs w:val="22"/>
                <w:lang w:val="mk-MK"/>
              </w:rPr>
              <w:t>(3 кредити)</w:t>
            </w:r>
          </w:p>
        </w:tc>
      </w:tr>
      <w:tr w:rsidR="003D511E" w:rsidRPr="00327E2E">
        <w:trPr>
          <w:trHeight w:val="459"/>
        </w:trPr>
        <w:tc>
          <w:tcPr>
            <w:tcW w:w="516" w:type="dxa"/>
            <w:vMerge w:val="restart"/>
          </w:tcPr>
          <w:p w:rsidR="003D511E" w:rsidRPr="00327E2E" w:rsidRDefault="003D511E" w:rsidP="00327E2E">
            <w:pPr>
              <w:rPr>
                <w:lang w:val="en-US"/>
              </w:rPr>
            </w:pPr>
            <w:r w:rsidRPr="00327E2E">
              <w:rPr>
                <w:sz w:val="22"/>
                <w:szCs w:val="22"/>
                <w:lang w:val="en-US"/>
              </w:rPr>
              <w:t>16.</w:t>
            </w:r>
          </w:p>
        </w:tc>
        <w:tc>
          <w:tcPr>
            <w:tcW w:w="3574" w:type="dxa"/>
            <w:gridSpan w:val="3"/>
            <w:vMerge w:val="restart"/>
          </w:tcPr>
          <w:p w:rsidR="003D511E" w:rsidRPr="00327E2E" w:rsidRDefault="003D511E" w:rsidP="00327E2E">
            <w:pPr>
              <w:rPr>
                <w:lang w:val="mk-MK"/>
              </w:rPr>
            </w:pPr>
            <w:r w:rsidRPr="00327E2E">
              <w:rPr>
                <w:bCs/>
                <w:color w:val="000000"/>
                <w:sz w:val="22"/>
                <w:szCs w:val="22"/>
                <w:lang w:val="ru-RU"/>
              </w:rPr>
              <w:t>Други форми на активности</w:t>
            </w:r>
          </w:p>
        </w:tc>
        <w:tc>
          <w:tcPr>
            <w:tcW w:w="703" w:type="dxa"/>
            <w:gridSpan w:val="3"/>
          </w:tcPr>
          <w:p w:rsidR="003D511E" w:rsidRPr="00327E2E" w:rsidRDefault="003D511E" w:rsidP="00327E2E">
            <w:pPr>
              <w:rPr>
                <w:lang w:val="en-US"/>
              </w:rPr>
            </w:pPr>
            <w:r w:rsidRPr="00327E2E">
              <w:rPr>
                <w:sz w:val="22"/>
                <w:szCs w:val="22"/>
                <w:lang w:val="en-US"/>
              </w:rPr>
              <w:t>16.1.</w:t>
            </w:r>
          </w:p>
        </w:tc>
        <w:tc>
          <w:tcPr>
            <w:tcW w:w="3005" w:type="dxa"/>
            <w:gridSpan w:val="5"/>
          </w:tcPr>
          <w:p w:rsidR="003D511E" w:rsidRPr="00327E2E" w:rsidRDefault="003D511E" w:rsidP="00327E2E">
            <w:pPr>
              <w:rPr>
                <w:lang w:val="mk-MK"/>
              </w:rPr>
            </w:pPr>
            <w:r w:rsidRPr="00327E2E">
              <w:rPr>
                <w:bCs/>
                <w:color w:val="000000"/>
                <w:sz w:val="22"/>
                <w:szCs w:val="22"/>
                <w:lang w:val="ru-RU"/>
              </w:rPr>
              <w:t xml:space="preserve">Проектни задачи </w:t>
            </w:r>
          </w:p>
        </w:tc>
        <w:tc>
          <w:tcPr>
            <w:tcW w:w="2056" w:type="dxa"/>
            <w:gridSpan w:val="2"/>
          </w:tcPr>
          <w:p w:rsidR="003D511E" w:rsidRPr="00327E2E" w:rsidRDefault="003D511E" w:rsidP="00327E2E">
            <w:pPr>
              <w:jc w:val="right"/>
              <w:rPr>
                <w:lang w:val="mk-MK"/>
              </w:rPr>
            </w:pPr>
            <w:r w:rsidRPr="00327E2E">
              <w:rPr>
                <w:sz w:val="22"/>
                <w:szCs w:val="22"/>
                <w:lang w:val="mk-MK"/>
              </w:rPr>
              <w:t>4</w:t>
            </w:r>
            <w:r w:rsidRPr="00327E2E">
              <w:rPr>
                <w:sz w:val="22"/>
                <w:szCs w:val="22"/>
                <w:lang w:val="en-US"/>
              </w:rPr>
              <w:t xml:space="preserve">0 </w:t>
            </w:r>
            <w:r w:rsidRPr="00327E2E">
              <w:rPr>
                <w:sz w:val="22"/>
                <w:szCs w:val="22"/>
                <w:lang w:val="mk-MK"/>
              </w:rPr>
              <w:t>часови</w:t>
            </w:r>
          </w:p>
        </w:tc>
      </w:tr>
      <w:tr w:rsidR="003D511E" w:rsidRPr="00327E2E">
        <w:trPr>
          <w:trHeight w:val="457"/>
        </w:trPr>
        <w:tc>
          <w:tcPr>
            <w:tcW w:w="516" w:type="dxa"/>
            <w:vMerge/>
          </w:tcPr>
          <w:p w:rsidR="003D511E" w:rsidRPr="00327E2E" w:rsidRDefault="003D511E" w:rsidP="00327E2E">
            <w:pPr>
              <w:rPr>
                <w:lang w:val="en-US"/>
              </w:rPr>
            </w:pPr>
          </w:p>
        </w:tc>
        <w:tc>
          <w:tcPr>
            <w:tcW w:w="3574" w:type="dxa"/>
            <w:gridSpan w:val="3"/>
            <w:vMerge/>
          </w:tcPr>
          <w:p w:rsidR="003D511E" w:rsidRPr="00327E2E" w:rsidRDefault="003D511E" w:rsidP="00327E2E">
            <w:pPr>
              <w:rPr>
                <w:bCs/>
                <w:color w:val="000000"/>
                <w:lang w:val="ru-RU"/>
              </w:rPr>
            </w:pPr>
          </w:p>
        </w:tc>
        <w:tc>
          <w:tcPr>
            <w:tcW w:w="703" w:type="dxa"/>
            <w:gridSpan w:val="3"/>
          </w:tcPr>
          <w:p w:rsidR="003D511E" w:rsidRPr="00327E2E" w:rsidRDefault="003D511E" w:rsidP="00327E2E">
            <w:pPr>
              <w:rPr>
                <w:lang w:val="en-US"/>
              </w:rPr>
            </w:pPr>
            <w:r w:rsidRPr="00327E2E">
              <w:rPr>
                <w:sz w:val="22"/>
                <w:szCs w:val="22"/>
                <w:lang w:val="en-US"/>
              </w:rPr>
              <w:t>16.2.</w:t>
            </w:r>
          </w:p>
        </w:tc>
        <w:tc>
          <w:tcPr>
            <w:tcW w:w="3005" w:type="dxa"/>
            <w:gridSpan w:val="5"/>
          </w:tcPr>
          <w:p w:rsidR="003D511E" w:rsidRPr="00327E2E" w:rsidRDefault="003D511E" w:rsidP="00327E2E">
            <w:pPr>
              <w:rPr>
                <w:bCs/>
                <w:color w:val="000000"/>
                <w:lang w:val="ru-RU"/>
              </w:rPr>
            </w:pPr>
            <w:r w:rsidRPr="00327E2E">
              <w:rPr>
                <w:bCs/>
                <w:color w:val="000000"/>
                <w:sz w:val="22"/>
                <w:szCs w:val="22"/>
                <w:lang w:val="ru-RU"/>
              </w:rPr>
              <w:t>Самостојни задачи</w:t>
            </w:r>
          </w:p>
        </w:tc>
        <w:tc>
          <w:tcPr>
            <w:tcW w:w="2056" w:type="dxa"/>
            <w:gridSpan w:val="2"/>
          </w:tcPr>
          <w:p w:rsidR="003D511E" w:rsidRPr="00327E2E" w:rsidRDefault="003D511E" w:rsidP="00327E2E">
            <w:pPr>
              <w:jc w:val="right"/>
              <w:rPr>
                <w:lang w:val="mk-MK"/>
              </w:rPr>
            </w:pPr>
            <w:r w:rsidRPr="00327E2E">
              <w:rPr>
                <w:sz w:val="22"/>
                <w:szCs w:val="22"/>
                <w:lang w:val="mk-MK"/>
              </w:rPr>
              <w:t>4</w:t>
            </w:r>
            <w:r w:rsidRPr="00327E2E">
              <w:rPr>
                <w:sz w:val="22"/>
                <w:szCs w:val="22"/>
                <w:lang w:val="en-US"/>
              </w:rPr>
              <w:t xml:space="preserve">0 </w:t>
            </w:r>
            <w:r w:rsidRPr="00327E2E">
              <w:rPr>
                <w:sz w:val="22"/>
                <w:szCs w:val="22"/>
                <w:lang w:val="mk-MK"/>
              </w:rPr>
              <w:t>часови</w:t>
            </w:r>
          </w:p>
        </w:tc>
      </w:tr>
      <w:tr w:rsidR="003D511E" w:rsidRPr="00327E2E">
        <w:trPr>
          <w:trHeight w:val="457"/>
        </w:trPr>
        <w:tc>
          <w:tcPr>
            <w:tcW w:w="516" w:type="dxa"/>
            <w:vMerge/>
          </w:tcPr>
          <w:p w:rsidR="003D511E" w:rsidRPr="00327E2E" w:rsidRDefault="003D511E" w:rsidP="00327E2E">
            <w:pPr>
              <w:rPr>
                <w:lang w:val="en-US"/>
              </w:rPr>
            </w:pPr>
          </w:p>
        </w:tc>
        <w:tc>
          <w:tcPr>
            <w:tcW w:w="3574" w:type="dxa"/>
            <w:gridSpan w:val="3"/>
            <w:vMerge/>
          </w:tcPr>
          <w:p w:rsidR="003D511E" w:rsidRPr="00327E2E" w:rsidRDefault="003D511E" w:rsidP="00327E2E">
            <w:pPr>
              <w:rPr>
                <w:bCs/>
                <w:color w:val="000000"/>
                <w:lang w:val="ru-RU"/>
              </w:rPr>
            </w:pPr>
          </w:p>
        </w:tc>
        <w:tc>
          <w:tcPr>
            <w:tcW w:w="703" w:type="dxa"/>
            <w:gridSpan w:val="3"/>
          </w:tcPr>
          <w:p w:rsidR="003D511E" w:rsidRPr="00327E2E" w:rsidRDefault="003D511E" w:rsidP="00327E2E">
            <w:pPr>
              <w:rPr>
                <w:lang w:val="en-US"/>
              </w:rPr>
            </w:pPr>
            <w:r w:rsidRPr="00327E2E">
              <w:rPr>
                <w:sz w:val="22"/>
                <w:szCs w:val="22"/>
                <w:lang w:val="en-US"/>
              </w:rPr>
              <w:t>16.3.</w:t>
            </w:r>
          </w:p>
        </w:tc>
        <w:tc>
          <w:tcPr>
            <w:tcW w:w="3005" w:type="dxa"/>
            <w:gridSpan w:val="5"/>
          </w:tcPr>
          <w:p w:rsidR="003D511E" w:rsidRPr="00327E2E" w:rsidRDefault="003D511E" w:rsidP="00327E2E">
            <w:pPr>
              <w:rPr>
                <w:bCs/>
                <w:color w:val="000000"/>
                <w:lang w:val="ru-RU"/>
              </w:rPr>
            </w:pPr>
            <w:r w:rsidRPr="00327E2E">
              <w:rPr>
                <w:bCs/>
                <w:color w:val="000000"/>
                <w:sz w:val="22"/>
                <w:szCs w:val="22"/>
                <w:lang w:val="ru-RU"/>
              </w:rPr>
              <w:t>Домашно учење</w:t>
            </w:r>
          </w:p>
        </w:tc>
        <w:tc>
          <w:tcPr>
            <w:tcW w:w="2056" w:type="dxa"/>
            <w:gridSpan w:val="2"/>
          </w:tcPr>
          <w:p w:rsidR="003D511E" w:rsidRPr="00327E2E" w:rsidRDefault="003D511E" w:rsidP="00327E2E">
            <w:pPr>
              <w:jc w:val="right"/>
              <w:rPr>
                <w:lang w:val="mk-MK"/>
              </w:rPr>
            </w:pPr>
            <w:r w:rsidRPr="00327E2E">
              <w:rPr>
                <w:sz w:val="22"/>
                <w:szCs w:val="22"/>
                <w:lang w:val="mk-MK"/>
              </w:rPr>
              <w:t>4</w:t>
            </w:r>
            <w:r w:rsidRPr="00327E2E">
              <w:rPr>
                <w:sz w:val="22"/>
                <w:szCs w:val="22"/>
                <w:lang w:val="en-US"/>
              </w:rPr>
              <w:t xml:space="preserve">0 </w:t>
            </w:r>
            <w:r w:rsidRPr="00327E2E">
              <w:rPr>
                <w:sz w:val="22"/>
                <w:szCs w:val="22"/>
                <w:lang w:val="mk-MK"/>
              </w:rPr>
              <w:t>часови</w:t>
            </w:r>
          </w:p>
        </w:tc>
      </w:tr>
      <w:tr w:rsidR="003D511E" w:rsidRPr="00327E2E">
        <w:tc>
          <w:tcPr>
            <w:tcW w:w="516" w:type="dxa"/>
            <w:vMerge w:val="restart"/>
          </w:tcPr>
          <w:p w:rsidR="003D511E" w:rsidRPr="00327E2E" w:rsidRDefault="003D511E" w:rsidP="00327E2E">
            <w:pPr>
              <w:rPr>
                <w:lang w:val="en-US"/>
              </w:rPr>
            </w:pPr>
            <w:r w:rsidRPr="00327E2E">
              <w:rPr>
                <w:sz w:val="22"/>
                <w:szCs w:val="22"/>
                <w:lang w:val="en-US"/>
              </w:rPr>
              <w:t>17.</w:t>
            </w:r>
          </w:p>
        </w:tc>
        <w:tc>
          <w:tcPr>
            <w:tcW w:w="9338" w:type="dxa"/>
            <w:gridSpan w:val="13"/>
          </w:tcPr>
          <w:p w:rsidR="003D511E" w:rsidRPr="00327E2E" w:rsidRDefault="003D511E" w:rsidP="00327E2E">
            <w:pPr>
              <w:rPr>
                <w:lang w:val="mk-MK"/>
              </w:rPr>
            </w:pPr>
            <w:r w:rsidRPr="00327E2E">
              <w:rPr>
                <w:bCs/>
                <w:color w:val="000000"/>
                <w:sz w:val="22"/>
                <w:szCs w:val="22"/>
                <w:lang w:val="ru-RU"/>
              </w:rPr>
              <w:t>Начин на оценување</w:t>
            </w:r>
          </w:p>
        </w:tc>
      </w:tr>
      <w:tr w:rsidR="003D511E" w:rsidRPr="00327E2E">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17.1.</w:t>
            </w:r>
          </w:p>
        </w:tc>
        <w:tc>
          <w:tcPr>
            <w:tcW w:w="5957" w:type="dxa"/>
            <w:gridSpan w:val="9"/>
          </w:tcPr>
          <w:p w:rsidR="003D511E" w:rsidRPr="00327E2E" w:rsidRDefault="003D511E" w:rsidP="00327E2E">
            <w:pPr>
              <w:rPr>
                <w:lang w:val="mk-MK"/>
              </w:rPr>
            </w:pPr>
            <w:r w:rsidRPr="00327E2E">
              <w:rPr>
                <w:bCs/>
                <w:color w:val="000000"/>
                <w:sz w:val="22"/>
                <w:szCs w:val="22"/>
                <w:lang w:val="ru-RU"/>
              </w:rPr>
              <w:t>Тестови</w:t>
            </w:r>
          </w:p>
        </w:tc>
        <w:tc>
          <w:tcPr>
            <w:tcW w:w="2685" w:type="dxa"/>
            <w:gridSpan w:val="3"/>
          </w:tcPr>
          <w:p w:rsidR="003D511E" w:rsidRPr="00327E2E" w:rsidRDefault="003D511E" w:rsidP="00327E2E">
            <w:pPr>
              <w:jc w:val="right"/>
              <w:rPr>
                <w:lang w:val="mk-MK"/>
              </w:rPr>
            </w:pPr>
            <w:r w:rsidRPr="00327E2E">
              <w:rPr>
                <w:sz w:val="22"/>
                <w:szCs w:val="22"/>
                <w:lang w:val="en-US"/>
              </w:rPr>
              <w:t xml:space="preserve">24-40 </w:t>
            </w:r>
            <w:r w:rsidRPr="00327E2E">
              <w:rPr>
                <w:sz w:val="22"/>
                <w:szCs w:val="22"/>
                <w:lang w:val="mk-MK"/>
              </w:rPr>
              <w:t>бодови</w:t>
            </w:r>
          </w:p>
        </w:tc>
      </w:tr>
      <w:tr w:rsidR="003D511E" w:rsidRPr="00327E2E">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17.2.</w:t>
            </w:r>
          </w:p>
        </w:tc>
        <w:tc>
          <w:tcPr>
            <w:tcW w:w="5957" w:type="dxa"/>
            <w:gridSpan w:val="9"/>
          </w:tcPr>
          <w:p w:rsidR="003D511E" w:rsidRPr="00327E2E" w:rsidRDefault="003D511E" w:rsidP="00327E2E">
            <w:pPr>
              <w:rPr>
                <w:lang w:val="mk-MK"/>
              </w:rPr>
            </w:pPr>
            <w:r w:rsidRPr="00327E2E">
              <w:rPr>
                <w:bCs/>
                <w:color w:val="000000"/>
                <w:sz w:val="22"/>
                <w:szCs w:val="22"/>
                <w:lang w:val="ru-RU"/>
              </w:rPr>
              <w:t>Семинарска работа/ проект ( презентација</w:t>
            </w:r>
            <w:r w:rsidRPr="00327E2E">
              <w:rPr>
                <w:bCs/>
                <w:color w:val="000000"/>
                <w:sz w:val="22"/>
                <w:szCs w:val="22"/>
                <w:lang w:val="mk-MK"/>
              </w:rPr>
              <w:t>:</w:t>
            </w:r>
            <w:r w:rsidRPr="00327E2E">
              <w:rPr>
                <w:bCs/>
                <w:color w:val="000000"/>
                <w:sz w:val="22"/>
                <w:szCs w:val="22"/>
                <w:lang w:val="ru-RU"/>
              </w:rPr>
              <w:t xml:space="preserve"> писмена и усна)</w:t>
            </w:r>
          </w:p>
        </w:tc>
        <w:tc>
          <w:tcPr>
            <w:tcW w:w="2685" w:type="dxa"/>
            <w:gridSpan w:val="3"/>
          </w:tcPr>
          <w:p w:rsidR="003D511E" w:rsidRPr="00327E2E" w:rsidRDefault="003D511E" w:rsidP="00327E2E">
            <w:pPr>
              <w:jc w:val="right"/>
              <w:rPr>
                <w:lang w:val="mk-MK"/>
              </w:rPr>
            </w:pPr>
            <w:r w:rsidRPr="00327E2E">
              <w:rPr>
                <w:sz w:val="22"/>
                <w:szCs w:val="22"/>
                <w:lang w:val="en-US"/>
              </w:rPr>
              <w:t xml:space="preserve">12-18 </w:t>
            </w:r>
            <w:r w:rsidRPr="00327E2E">
              <w:rPr>
                <w:sz w:val="22"/>
                <w:szCs w:val="22"/>
                <w:lang w:val="mk-MK"/>
              </w:rPr>
              <w:t>бодови</w:t>
            </w:r>
          </w:p>
        </w:tc>
      </w:tr>
      <w:tr w:rsidR="003D511E" w:rsidRPr="00327E2E">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17.3.</w:t>
            </w:r>
          </w:p>
        </w:tc>
        <w:tc>
          <w:tcPr>
            <w:tcW w:w="5957" w:type="dxa"/>
            <w:gridSpan w:val="9"/>
          </w:tcPr>
          <w:p w:rsidR="003D511E" w:rsidRPr="00327E2E" w:rsidRDefault="003D511E" w:rsidP="00327E2E">
            <w:pPr>
              <w:rPr>
                <w:lang w:val="mk-MK"/>
              </w:rPr>
            </w:pPr>
            <w:r w:rsidRPr="00327E2E">
              <w:rPr>
                <w:sz w:val="22"/>
                <w:szCs w:val="22"/>
                <w:lang w:val="mk-MK"/>
              </w:rPr>
              <w:t>Активност и учество</w:t>
            </w:r>
          </w:p>
        </w:tc>
        <w:tc>
          <w:tcPr>
            <w:tcW w:w="2685" w:type="dxa"/>
            <w:gridSpan w:val="3"/>
          </w:tcPr>
          <w:p w:rsidR="003D511E" w:rsidRPr="00327E2E" w:rsidRDefault="003D511E" w:rsidP="00327E2E">
            <w:pPr>
              <w:jc w:val="right"/>
              <w:rPr>
                <w:lang w:val="mk-MK"/>
              </w:rPr>
            </w:pPr>
            <w:r w:rsidRPr="00327E2E">
              <w:rPr>
                <w:sz w:val="22"/>
                <w:szCs w:val="22"/>
                <w:lang w:val="en-US"/>
              </w:rPr>
              <w:t xml:space="preserve">24-40 </w:t>
            </w:r>
            <w:r w:rsidRPr="00327E2E">
              <w:rPr>
                <w:sz w:val="22"/>
                <w:szCs w:val="22"/>
                <w:lang w:val="mk-MK"/>
              </w:rPr>
              <w:t>бодови</w:t>
            </w:r>
          </w:p>
        </w:tc>
      </w:tr>
      <w:tr w:rsidR="003D511E" w:rsidRPr="00327E2E">
        <w:trPr>
          <w:trHeight w:val="93"/>
        </w:trPr>
        <w:tc>
          <w:tcPr>
            <w:tcW w:w="516" w:type="dxa"/>
            <w:vMerge w:val="restart"/>
          </w:tcPr>
          <w:p w:rsidR="003D511E" w:rsidRPr="00327E2E" w:rsidRDefault="003D511E" w:rsidP="00327E2E">
            <w:pPr>
              <w:rPr>
                <w:lang w:val="en-US"/>
              </w:rPr>
            </w:pPr>
            <w:r w:rsidRPr="00327E2E">
              <w:rPr>
                <w:sz w:val="22"/>
                <w:szCs w:val="22"/>
                <w:lang w:val="en-US"/>
              </w:rPr>
              <w:t>18.</w:t>
            </w:r>
          </w:p>
        </w:tc>
        <w:tc>
          <w:tcPr>
            <w:tcW w:w="4044" w:type="dxa"/>
            <w:gridSpan w:val="5"/>
            <w:vMerge w:val="restart"/>
          </w:tcPr>
          <w:p w:rsidR="003D511E" w:rsidRPr="00327E2E" w:rsidRDefault="003D511E" w:rsidP="00327E2E">
            <w:pPr>
              <w:rPr>
                <w:lang w:val="mk-MK"/>
              </w:rPr>
            </w:pPr>
            <w:r w:rsidRPr="00327E2E">
              <w:rPr>
                <w:bCs/>
                <w:color w:val="000000"/>
                <w:sz w:val="22"/>
                <w:szCs w:val="22"/>
                <w:lang w:val="en-US"/>
              </w:rPr>
              <w:t>K</w:t>
            </w:r>
            <w:r w:rsidRPr="00327E2E">
              <w:rPr>
                <w:bCs/>
                <w:color w:val="000000"/>
                <w:sz w:val="22"/>
                <w:szCs w:val="22"/>
                <w:lang w:val="ru-RU"/>
              </w:rPr>
              <w:t>ритериуми за оценување (</w:t>
            </w:r>
            <w:r w:rsidRPr="00327E2E">
              <w:rPr>
                <w:bCs/>
                <w:color w:val="000000"/>
                <w:sz w:val="22"/>
                <w:szCs w:val="22"/>
                <w:lang w:val="mk-MK"/>
              </w:rPr>
              <w:t>бодови/ оценка)</w:t>
            </w:r>
          </w:p>
        </w:tc>
        <w:tc>
          <w:tcPr>
            <w:tcW w:w="2609" w:type="dxa"/>
            <w:gridSpan w:val="5"/>
          </w:tcPr>
          <w:p w:rsidR="003D511E" w:rsidRPr="00327E2E" w:rsidRDefault="003D511E" w:rsidP="00327E2E">
            <w:pPr>
              <w:jc w:val="right"/>
              <w:rPr>
                <w:lang w:val="mk-MK"/>
              </w:rPr>
            </w:pPr>
            <w:r w:rsidRPr="00327E2E">
              <w:rPr>
                <w:sz w:val="22"/>
                <w:szCs w:val="22"/>
                <w:lang w:val="mk-MK"/>
              </w:rPr>
              <w:t xml:space="preserve">до </w:t>
            </w:r>
            <w:r w:rsidRPr="00327E2E">
              <w:rPr>
                <w:sz w:val="22"/>
                <w:szCs w:val="22"/>
                <w:lang w:val="en-US"/>
              </w:rPr>
              <w:t>59</w:t>
            </w:r>
            <w:r w:rsidRPr="00327E2E">
              <w:rPr>
                <w:sz w:val="22"/>
                <w:szCs w:val="22"/>
                <w:lang w:val="mk-MK"/>
              </w:rPr>
              <w:t xml:space="preserve"> бода</w:t>
            </w:r>
          </w:p>
        </w:tc>
        <w:tc>
          <w:tcPr>
            <w:tcW w:w="2685" w:type="dxa"/>
            <w:gridSpan w:val="3"/>
          </w:tcPr>
          <w:p w:rsidR="003D511E" w:rsidRPr="00327E2E" w:rsidRDefault="003D511E" w:rsidP="00327E2E">
            <w:pPr>
              <w:jc w:val="right"/>
              <w:rPr>
                <w:lang w:val="mk-MK"/>
              </w:rPr>
            </w:pPr>
            <w:r w:rsidRPr="00327E2E">
              <w:rPr>
                <w:sz w:val="22"/>
                <w:szCs w:val="22"/>
                <w:lang w:val="mk-MK"/>
              </w:rPr>
              <w:t>5 (пет) (</w:t>
            </w:r>
            <w:r w:rsidRPr="00327E2E">
              <w:rPr>
                <w:sz w:val="22"/>
                <w:szCs w:val="22"/>
                <w:lang w:val="en-US"/>
              </w:rPr>
              <w:t>F</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60</w:t>
            </w:r>
            <w:r w:rsidRPr="00327E2E">
              <w:rPr>
                <w:sz w:val="22"/>
                <w:szCs w:val="22"/>
                <w:lang w:val="mk-MK"/>
              </w:rPr>
              <w:t xml:space="preserve"> до </w:t>
            </w:r>
            <w:r w:rsidRPr="00327E2E">
              <w:rPr>
                <w:sz w:val="22"/>
                <w:szCs w:val="22"/>
                <w:lang w:val="en-US"/>
              </w:rPr>
              <w:t xml:space="preserve">68 </w:t>
            </w:r>
            <w:r w:rsidRPr="00327E2E">
              <w:rPr>
                <w:sz w:val="22"/>
                <w:szCs w:val="22"/>
                <w:lang w:val="mk-MK"/>
              </w:rPr>
              <w:t>бода</w:t>
            </w:r>
          </w:p>
        </w:tc>
        <w:tc>
          <w:tcPr>
            <w:tcW w:w="2685" w:type="dxa"/>
            <w:gridSpan w:val="3"/>
          </w:tcPr>
          <w:p w:rsidR="003D511E" w:rsidRPr="00327E2E" w:rsidRDefault="003D511E" w:rsidP="00327E2E">
            <w:pPr>
              <w:jc w:val="right"/>
              <w:rPr>
                <w:lang w:val="mk-MK"/>
              </w:rPr>
            </w:pPr>
            <w:r w:rsidRPr="00327E2E">
              <w:rPr>
                <w:sz w:val="22"/>
                <w:szCs w:val="22"/>
                <w:lang w:val="mk-MK"/>
              </w:rPr>
              <w:t>6 (шест) (</w:t>
            </w:r>
            <w:r w:rsidRPr="00327E2E">
              <w:rPr>
                <w:sz w:val="22"/>
                <w:szCs w:val="22"/>
                <w:lang w:val="en-US"/>
              </w:rPr>
              <w:t>E</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69</w:t>
            </w:r>
            <w:r w:rsidRPr="00327E2E">
              <w:rPr>
                <w:sz w:val="22"/>
                <w:szCs w:val="22"/>
                <w:lang w:val="mk-MK"/>
              </w:rPr>
              <w:t xml:space="preserve"> до </w:t>
            </w:r>
            <w:r w:rsidRPr="00327E2E">
              <w:rPr>
                <w:sz w:val="22"/>
                <w:szCs w:val="22"/>
                <w:lang w:val="en-US"/>
              </w:rPr>
              <w:t>76</w:t>
            </w:r>
            <w:r w:rsidRPr="00327E2E">
              <w:rPr>
                <w:sz w:val="22"/>
                <w:szCs w:val="22"/>
                <w:lang w:val="mk-MK"/>
              </w:rPr>
              <w:t xml:space="preserve"> бода</w:t>
            </w:r>
          </w:p>
        </w:tc>
        <w:tc>
          <w:tcPr>
            <w:tcW w:w="2685" w:type="dxa"/>
            <w:gridSpan w:val="3"/>
          </w:tcPr>
          <w:p w:rsidR="003D511E" w:rsidRPr="00327E2E" w:rsidRDefault="003D511E" w:rsidP="00327E2E">
            <w:pPr>
              <w:jc w:val="right"/>
              <w:rPr>
                <w:lang w:val="mk-MK"/>
              </w:rPr>
            </w:pPr>
            <w:r w:rsidRPr="00327E2E">
              <w:rPr>
                <w:sz w:val="22"/>
                <w:szCs w:val="22"/>
                <w:lang w:val="mk-MK"/>
              </w:rPr>
              <w:t>7 (седум) (</w:t>
            </w:r>
            <w:r w:rsidRPr="00327E2E">
              <w:rPr>
                <w:sz w:val="22"/>
                <w:szCs w:val="22"/>
                <w:lang w:val="en-US"/>
              </w:rPr>
              <w:t>D</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77</w:t>
            </w:r>
            <w:r w:rsidRPr="00327E2E">
              <w:rPr>
                <w:sz w:val="22"/>
                <w:szCs w:val="22"/>
                <w:lang w:val="mk-MK"/>
              </w:rPr>
              <w:t xml:space="preserve"> до </w:t>
            </w:r>
            <w:r w:rsidRPr="00327E2E">
              <w:rPr>
                <w:sz w:val="22"/>
                <w:szCs w:val="22"/>
                <w:lang w:val="en-US"/>
              </w:rPr>
              <w:t>84</w:t>
            </w:r>
            <w:r w:rsidRPr="00327E2E">
              <w:rPr>
                <w:sz w:val="22"/>
                <w:szCs w:val="22"/>
                <w:lang w:val="mk-MK"/>
              </w:rPr>
              <w:t xml:space="preserve"> бода</w:t>
            </w:r>
          </w:p>
        </w:tc>
        <w:tc>
          <w:tcPr>
            <w:tcW w:w="2685" w:type="dxa"/>
            <w:gridSpan w:val="3"/>
          </w:tcPr>
          <w:p w:rsidR="003D511E" w:rsidRPr="00327E2E" w:rsidRDefault="003D511E" w:rsidP="00327E2E">
            <w:pPr>
              <w:jc w:val="right"/>
              <w:rPr>
                <w:lang w:val="mk-MK"/>
              </w:rPr>
            </w:pPr>
            <w:r w:rsidRPr="00327E2E">
              <w:rPr>
                <w:sz w:val="22"/>
                <w:szCs w:val="22"/>
                <w:lang w:val="mk-MK"/>
              </w:rPr>
              <w:t>8 (осум) (</w:t>
            </w:r>
            <w:r w:rsidRPr="00327E2E">
              <w:rPr>
                <w:sz w:val="22"/>
                <w:szCs w:val="22"/>
                <w:lang w:val="en-US"/>
              </w:rPr>
              <w:t>C</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85</w:t>
            </w:r>
            <w:r w:rsidRPr="00327E2E">
              <w:rPr>
                <w:sz w:val="22"/>
                <w:szCs w:val="22"/>
                <w:lang w:val="mk-MK"/>
              </w:rPr>
              <w:t xml:space="preserve"> до </w:t>
            </w:r>
            <w:r w:rsidRPr="00327E2E">
              <w:rPr>
                <w:sz w:val="22"/>
                <w:szCs w:val="22"/>
                <w:lang w:val="en-US"/>
              </w:rPr>
              <w:t>92</w:t>
            </w:r>
            <w:r w:rsidRPr="00327E2E">
              <w:rPr>
                <w:sz w:val="22"/>
                <w:szCs w:val="22"/>
                <w:lang w:val="mk-MK"/>
              </w:rPr>
              <w:t xml:space="preserve"> бода</w:t>
            </w:r>
          </w:p>
        </w:tc>
        <w:tc>
          <w:tcPr>
            <w:tcW w:w="2685" w:type="dxa"/>
            <w:gridSpan w:val="3"/>
          </w:tcPr>
          <w:p w:rsidR="003D511E" w:rsidRPr="00327E2E" w:rsidRDefault="003D511E" w:rsidP="00327E2E">
            <w:pPr>
              <w:jc w:val="right"/>
              <w:rPr>
                <w:lang w:val="mk-MK"/>
              </w:rPr>
            </w:pPr>
            <w:r w:rsidRPr="00327E2E">
              <w:rPr>
                <w:sz w:val="22"/>
                <w:szCs w:val="22"/>
                <w:lang w:val="mk-MK"/>
              </w:rPr>
              <w:t>9 (девет) (</w:t>
            </w:r>
            <w:r w:rsidRPr="00327E2E">
              <w:rPr>
                <w:sz w:val="22"/>
                <w:szCs w:val="22"/>
                <w:lang w:val="en-US"/>
              </w:rPr>
              <w:t>B</w:t>
            </w:r>
            <w:r w:rsidRPr="00327E2E">
              <w:rPr>
                <w:sz w:val="22"/>
                <w:szCs w:val="22"/>
                <w:lang w:val="mk-MK"/>
              </w:rPr>
              <w:t>)</w:t>
            </w:r>
          </w:p>
        </w:tc>
      </w:tr>
      <w:tr w:rsidR="003D511E" w:rsidRPr="00327E2E">
        <w:trPr>
          <w:trHeight w:val="92"/>
        </w:trPr>
        <w:tc>
          <w:tcPr>
            <w:tcW w:w="516" w:type="dxa"/>
            <w:vMerge/>
          </w:tcPr>
          <w:p w:rsidR="003D511E" w:rsidRPr="00327E2E" w:rsidRDefault="003D511E" w:rsidP="00327E2E">
            <w:pPr>
              <w:rPr>
                <w:bCs/>
                <w:color w:val="000000"/>
                <w:lang w:val="en-US"/>
              </w:rPr>
            </w:pPr>
          </w:p>
        </w:tc>
        <w:tc>
          <w:tcPr>
            <w:tcW w:w="4044" w:type="dxa"/>
            <w:gridSpan w:val="5"/>
            <w:vMerge/>
          </w:tcPr>
          <w:p w:rsidR="003D511E" w:rsidRPr="00327E2E" w:rsidRDefault="003D511E" w:rsidP="00327E2E">
            <w:pPr>
              <w:rPr>
                <w:bCs/>
                <w:color w:val="000000"/>
                <w:lang w:val="en-US"/>
              </w:rPr>
            </w:pPr>
          </w:p>
        </w:tc>
        <w:tc>
          <w:tcPr>
            <w:tcW w:w="2609"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93</w:t>
            </w:r>
            <w:r w:rsidRPr="00327E2E">
              <w:rPr>
                <w:sz w:val="22"/>
                <w:szCs w:val="22"/>
                <w:lang w:val="mk-MK"/>
              </w:rPr>
              <w:t xml:space="preserve"> до </w:t>
            </w:r>
            <w:r w:rsidRPr="00327E2E">
              <w:rPr>
                <w:sz w:val="22"/>
                <w:szCs w:val="22"/>
                <w:lang w:val="en-US"/>
              </w:rPr>
              <w:t>100</w:t>
            </w:r>
            <w:r w:rsidRPr="00327E2E">
              <w:rPr>
                <w:sz w:val="22"/>
                <w:szCs w:val="22"/>
                <w:lang w:val="mk-MK"/>
              </w:rPr>
              <w:t xml:space="preserve"> бода</w:t>
            </w:r>
          </w:p>
        </w:tc>
        <w:tc>
          <w:tcPr>
            <w:tcW w:w="2685" w:type="dxa"/>
            <w:gridSpan w:val="3"/>
          </w:tcPr>
          <w:p w:rsidR="003D511E" w:rsidRPr="00327E2E" w:rsidRDefault="003D511E" w:rsidP="00327E2E">
            <w:pPr>
              <w:jc w:val="right"/>
              <w:rPr>
                <w:lang w:val="mk-MK"/>
              </w:rPr>
            </w:pPr>
            <w:r w:rsidRPr="00327E2E">
              <w:rPr>
                <w:sz w:val="22"/>
                <w:szCs w:val="22"/>
                <w:lang w:val="mk-MK"/>
              </w:rPr>
              <w:t>10 (десет) (</w:t>
            </w:r>
            <w:r w:rsidRPr="00327E2E">
              <w:rPr>
                <w:sz w:val="22"/>
                <w:szCs w:val="22"/>
                <w:lang w:val="en-US"/>
              </w:rPr>
              <w:t>A</w:t>
            </w:r>
            <w:r w:rsidRPr="00327E2E">
              <w:rPr>
                <w:sz w:val="22"/>
                <w:szCs w:val="22"/>
                <w:lang w:val="mk-MK"/>
              </w:rPr>
              <w:t>)</w:t>
            </w:r>
          </w:p>
        </w:tc>
      </w:tr>
      <w:tr w:rsidR="003D511E" w:rsidRPr="00327E2E">
        <w:trPr>
          <w:trHeight w:val="334"/>
        </w:trPr>
        <w:tc>
          <w:tcPr>
            <w:tcW w:w="516" w:type="dxa"/>
          </w:tcPr>
          <w:p w:rsidR="003D511E" w:rsidRPr="00327E2E" w:rsidRDefault="003D511E" w:rsidP="00327E2E">
            <w:pPr>
              <w:rPr>
                <w:lang w:val="mk-MK"/>
              </w:rPr>
            </w:pPr>
            <w:r w:rsidRPr="00327E2E">
              <w:rPr>
                <w:sz w:val="22"/>
                <w:szCs w:val="22"/>
                <w:lang w:val="mk-MK"/>
              </w:rPr>
              <w:t>19.</w:t>
            </w:r>
          </w:p>
        </w:tc>
        <w:tc>
          <w:tcPr>
            <w:tcW w:w="4044" w:type="dxa"/>
            <w:gridSpan w:val="5"/>
          </w:tcPr>
          <w:p w:rsidR="003D511E" w:rsidRPr="00327E2E" w:rsidRDefault="003D511E" w:rsidP="00327E2E">
            <w:pPr>
              <w:rPr>
                <w:lang w:val="mk-MK"/>
              </w:rPr>
            </w:pPr>
            <w:r w:rsidRPr="00327E2E">
              <w:rPr>
                <w:bCs/>
                <w:color w:val="000000"/>
                <w:sz w:val="22"/>
                <w:szCs w:val="22"/>
                <w:lang w:val="ru-RU"/>
              </w:rPr>
              <w:t>Услов за потпис и полагање на завршен испит</w:t>
            </w:r>
          </w:p>
        </w:tc>
        <w:tc>
          <w:tcPr>
            <w:tcW w:w="5294" w:type="dxa"/>
            <w:gridSpan w:val="8"/>
          </w:tcPr>
          <w:p w:rsidR="003D511E" w:rsidRPr="00327E2E" w:rsidRDefault="003D511E" w:rsidP="00327E2E">
            <w:pPr>
              <w:rPr>
                <w:lang w:val="mk-MK"/>
              </w:rPr>
            </w:pPr>
            <w:r w:rsidRPr="00327E2E">
              <w:rPr>
                <w:sz w:val="22"/>
                <w:szCs w:val="22"/>
                <w:lang w:val="mk-MK"/>
              </w:rPr>
              <w:t>Изработка и презентација на семинарска работа</w:t>
            </w:r>
          </w:p>
        </w:tc>
      </w:tr>
      <w:tr w:rsidR="003D511E" w:rsidRPr="00327E2E">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20.</w:t>
            </w:r>
          </w:p>
        </w:tc>
        <w:tc>
          <w:tcPr>
            <w:tcW w:w="4044" w:type="dxa"/>
            <w:gridSpan w:val="5"/>
          </w:tcPr>
          <w:p w:rsidR="003D511E" w:rsidRPr="00327E2E" w:rsidRDefault="003D511E" w:rsidP="00327E2E">
            <w:pPr>
              <w:rPr>
                <w:bCs/>
                <w:color w:val="000000"/>
                <w:lang w:val="ru-RU"/>
              </w:rPr>
            </w:pPr>
            <w:r w:rsidRPr="00327E2E">
              <w:rPr>
                <w:bCs/>
                <w:color w:val="000000"/>
                <w:sz w:val="22"/>
                <w:szCs w:val="22"/>
                <w:lang w:val="ru-RU"/>
              </w:rPr>
              <w:t>Јазик на кој се изведува наставата</w:t>
            </w:r>
          </w:p>
        </w:tc>
        <w:tc>
          <w:tcPr>
            <w:tcW w:w="5294" w:type="dxa"/>
            <w:gridSpan w:val="8"/>
          </w:tcPr>
          <w:p w:rsidR="003D511E" w:rsidRPr="00327E2E" w:rsidRDefault="003D511E" w:rsidP="00327E2E">
            <w:pPr>
              <w:rPr>
                <w:lang w:val="mk-MK"/>
              </w:rPr>
            </w:pPr>
            <w:r w:rsidRPr="00327E2E">
              <w:rPr>
                <w:sz w:val="22"/>
                <w:szCs w:val="22"/>
                <w:lang w:val="mk-MK"/>
              </w:rPr>
              <w:t>Македонски јазик</w:t>
            </w:r>
          </w:p>
        </w:tc>
      </w:tr>
      <w:tr w:rsidR="003D511E" w:rsidRPr="00327E2E">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21.</w:t>
            </w:r>
          </w:p>
        </w:tc>
        <w:tc>
          <w:tcPr>
            <w:tcW w:w="4044" w:type="dxa"/>
            <w:gridSpan w:val="5"/>
          </w:tcPr>
          <w:p w:rsidR="003D511E" w:rsidRPr="00327E2E" w:rsidRDefault="003D511E" w:rsidP="00327E2E">
            <w:pPr>
              <w:rPr>
                <w:bCs/>
                <w:color w:val="000000"/>
                <w:lang w:val="ru-RU"/>
              </w:rPr>
            </w:pPr>
            <w:r w:rsidRPr="00327E2E">
              <w:rPr>
                <w:bCs/>
                <w:color w:val="000000"/>
                <w:sz w:val="22"/>
                <w:szCs w:val="22"/>
                <w:lang w:val="ru-RU"/>
              </w:rPr>
              <w:t>Метод на следење на квалитетот на наставата</w:t>
            </w:r>
          </w:p>
        </w:tc>
        <w:tc>
          <w:tcPr>
            <w:tcW w:w="5294" w:type="dxa"/>
            <w:gridSpan w:val="8"/>
          </w:tcPr>
          <w:p w:rsidR="003D511E" w:rsidRPr="00327E2E" w:rsidRDefault="003D511E" w:rsidP="00327E2E">
            <w:pPr>
              <w:rPr>
                <w:lang w:val="mk-MK"/>
              </w:rPr>
            </w:pPr>
            <w:r w:rsidRPr="00327E2E">
              <w:rPr>
                <w:sz w:val="22"/>
                <w:szCs w:val="22"/>
                <w:lang w:val="mk-MK"/>
              </w:rPr>
              <w:t>Евалуација по полжениот испит</w:t>
            </w:r>
          </w:p>
        </w:tc>
      </w:tr>
    </w:tbl>
    <w:p w:rsidR="003D511E" w:rsidRPr="00327E2E" w:rsidRDefault="003D511E" w:rsidP="00327E2E">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340"/>
        <w:gridCol w:w="90"/>
        <w:gridCol w:w="2520"/>
        <w:gridCol w:w="1890"/>
        <w:gridCol w:w="630"/>
      </w:tblGrid>
      <w:tr w:rsidR="003D511E" w:rsidRPr="00327E2E" w:rsidTr="00852AA1">
        <w:trPr>
          <w:trHeight w:val="334"/>
        </w:trPr>
        <w:tc>
          <w:tcPr>
            <w:tcW w:w="586" w:type="dxa"/>
            <w:vMerge w:val="restart"/>
          </w:tcPr>
          <w:p w:rsidR="003D511E" w:rsidRPr="00327E2E" w:rsidRDefault="003D511E" w:rsidP="00327E2E">
            <w:pPr>
              <w:rPr>
                <w:lang w:val="mk-MK"/>
              </w:rPr>
            </w:pPr>
            <w:r w:rsidRPr="00327E2E">
              <w:rPr>
                <w:sz w:val="22"/>
                <w:szCs w:val="22"/>
                <w:lang w:val="mk-MK"/>
              </w:rPr>
              <w:t>22.</w:t>
            </w:r>
          </w:p>
          <w:p w:rsidR="003D511E" w:rsidRPr="00327E2E" w:rsidRDefault="003D511E" w:rsidP="00327E2E">
            <w:pPr>
              <w:rPr>
                <w:lang w:val="mk-MK"/>
              </w:rPr>
            </w:pPr>
            <w:r w:rsidRPr="00327E2E">
              <w:rPr>
                <w:bCs/>
                <w:color w:val="000000"/>
                <w:sz w:val="22"/>
                <w:szCs w:val="22"/>
                <w:lang w:val="mk-MK"/>
              </w:rPr>
              <w:t>    </w:t>
            </w:r>
            <w:r w:rsidRPr="00327E2E">
              <w:rPr>
                <w:bCs/>
                <w:color w:val="000000"/>
                <w:sz w:val="22"/>
                <w:szCs w:val="22"/>
                <w:lang w:val="ru-RU"/>
              </w:rPr>
              <w:t xml:space="preserve"> </w:t>
            </w:r>
          </w:p>
        </w:tc>
        <w:tc>
          <w:tcPr>
            <w:tcW w:w="8792" w:type="dxa"/>
            <w:gridSpan w:val="7"/>
          </w:tcPr>
          <w:p w:rsidR="003D511E" w:rsidRPr="00327E2E" w:rsidRDefault="003D511E" w:rsidP="00327E2E">
            <w:pPr>
              <w:rPr>
                <w:lang w:val="mk-MK"/>
              </w:rPr>
            </w:pPr>
            <w:r w:rsidRPr="00327E2E">
              <w:rPr>
                <w:bCs/>
                <w:color w:val="000000"/>
                <w:sz w:val="22"/>
                <w:szCs w:val="22"/>
                <w:lang w:val="ru-RU"/>
              </w:rPr>
              <w:t>Литература</w:t>
            </w:r>
          </w:p>
        </w:tc>
      </w:tr>
      <w:tr w:rsidR="003D511E" w:rsidRPr="00327E2E" w:rsidTr="00852AA1">
        <w:trPr>
          <w:trHeight w:val="334"/>
        </w:trPr>
        <w:tc>
          <w:tcPr>
            <w:tcW w:w="586" w:type="dxa"/>
            <w:vMerge/>
          </w:tcPr>
          <w:p w:rsidR="003D511E" w:rsidRPr="00327E2E" w:rsidRDefault="003D511E" w:rsidP="00327E2E">
            <w:pPr>
              <w:rPr>
                <w:lang w:val="mk-MK"/>
              </w:rPr>
            </w:pPr>
          </w:p>
        </w:tc>
        <w:tc>
          <w:tcPr>
            <w:tcW w:w="692" w:type="dxa"/>
            <w:vMerge w:val="restart"/>
            <w:vAlign w:val="center"/>
          </w:tcPr>
          <w:p w:rsidR="003D511E" w:rsidRPr="00327E2E" w:rsidRDefault="003D511E" w:rsidP="00327E2E">
            <w:pPr>
              <w:jc w:val="center"/>
              <w:rPr>
                <w:lang w:val="mk-MK"/>
              </w:rPr>
            </w:pPr>
            <w:r w:rsidRPr="00327E2E">
              <w:rPr>
                <w:sz w:val="22"/>
                <w:szCs w:val="22"/>
                <w:lang w:val="mk-MK"/>
              </w:rPr>
              <w:t>22.1.</w:t>
            </w:r>
          </w:p>
        </w:tc>
        <w:tc>
          <w:tcPr>
            <w:tcW w:w="8100" w:type="dxa"/>
            <w:gridSpan w:val="6"/>
          </w:tcPr>
          <w:p w:rsidR="003D511E" w:rsidRPr="00327E2E" w:rsidRDefault="003D511E" w:rsidP="00327E2E">
            <w:pPr>
              <w:rPr>
                <w:lang w:val="mk-MK"/>
              </w:rPr>
            </w:pPr>
            <w:r w:rsidRPr="00327E2E">
              <w:rPr>
                <w:bCs/>
                <w:color w:val="000000"/>
                <w:sz w:val="22"/>
                <w:szCs w:val="22"/>
                <w:lang w:val="ru-RU"/>
              </w:rPr>
              <w:t>Задолжителна литература</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Ред. број</w:t>
            </w:r>
          </w:p>
        </w:tc>
        <w:tc>
          <w:tcPr>
            <w:tcW w:w="2430" w:type="dxa"/>
            <w:gridSpan w:val="2"/>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520" w:type="dxa"/>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890" w:type="dxa"/>
          </w:tcPr>
          <w:p w:rsidR="003D511E" w:rsidRPr="00327E2E" w:rsidRDefault="003D511E" w:rsidP="00327E2E">
            <w:pPr>
              <w:jc w:val="center"/>
              <w:rPr>
                <w:lang w:val="mk-MK"/>
              </w:rPr>
            </w:pPr>
            <w:r w:rsidRPr="00327E2E">
              <w:rPr>
                <w:sz w:val="22"/>
                <w:szCs w:val="22"/>
                <w:lang w:val="mk-MK"/>
              </w:rPr>
              <w:t>Издавач</w:t>
            </w:r>
          </w:p>
        </w:tc>
        <w:tc>
          <w:tcPr>
            <w:tcW w:w="630" w:type="dxa"/>
          </w:tcPr>
          <w:p w:rsidR="003D511E" w:rsidRPr="00327E2E" w:rsidRDefault="003D511E" w:rsidP="00852AA1">
            <w:pPr>
              <w:jc w:val="center"/>
              <w:rPr>
                <w:lang w:val="mk-MK"/>
              </w:rPr>
            </w:pPr>
            <w:r w:rsidRPr="00327E2E">
              <w:rPr>
                <w:sz w:val="22"/>
                <w:szCs w:val="22"/>
                <w:lang w:val="mk-MK"/>
              </w:rPr>
              <w:t>Год</w:t>
            </w:r>
            <w:r>
              <w:rPr>
                <w:sz w:val="22"/>
                <w:szCs w:val="22"/>
                <w:lang w:val="mk-MK"/>
              </w:rPr>
              <w:t>.</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1.</w:t>
            </w:r>
          </w:p>
        </w:tc>
        <w:tc>
          <w:tcPr>
            <w:tcW w:w="2430" w:type="dxa"/>
            <w:gridSpan w:val="2"/>
          </w:tcPr>
          <w:p w:rsidR="003D511E" w:rsidRPr="007F5506" w:rsidRDefault="003D511E" w:rsidP="00327E2E">
            <w:pPr>
              <w:rPr>
                <w:bCs/>
                <w:color w:val="000000"/>
                <w:sz w:val="20"/>
                <w:szCs w:val="20"/>
                <w:lang w:val="mk-MK"/>
              </w:rPr>
            </w:pPr>
            <w:r w:rsidRPr="007F5506">
              <w:rPr>
                <w:bCs/>
                <w:color w:val="000000"/>
                <w:sz w:val="20"/>
                <w:szCs w:val="20"/>
                <w:lang w:val="mk-MK"/>
              </w:rPr>
              <w:t>Караџинска-Бислимовска Ј, Минов Ј, Ристеска-Куч С, Мијакоски Д, Столески С</w:t>
            </w:r>
          </w:p>
        </w:tc>
        <w:tc>
          <w:tcPr>
            <w:tcW w:w="2520" w:type="dxa"/>
          </w:tcPr>
          <w:p w:rsidR="003D511E" w:rsidRPr="007F5506" w:rsidRDefault="003D511E" w:rsidP="00327E2E">
            <w:pPr>
              <w:rPr>
                <w:bCs/>
                <w:color w:val="000000"/>
                <w:sz w:val="20"/>
                <w:szCs w:val="20"/>
                <w:lang w:val="mk-MK"/>
              </w:rPr>
            </w:pPr>
            <w:r w:rsidRPr="007F5506">
              <w:rPr>
                <w:bCs/>
                <w:color w:val="000000"/>
                <w:sz w:val="20"/>
                <w:szCs w:val="20"/>
                <w:lang w:val="mk-MK"/>
              </w:rPr>
              <w:t>Медицина на трудот</w:t>
            </w:r>
          </w:p>
        </w:tc>
        <w:tc>
          <w:tcPr>
            <w:tcW w:w="1890" w:type="dxa"/>
          </w:tcPr>
          <w:p w:rsidR="003D511E" w:rsidRPr="007F5506" w:rsidRDefault="003D511E" w:rsidP="00327E2E">
            <w:pPr>
              <w:rPr>
                <w:sz w:val="20"/>
                <w:szCs w:val="20"/>
                <w:lang w:val="mk-MK"/>
              </w:rPr>
            </w:pPr>
            <w:r w:rsidRPr="007F5506">
              <w:rPr>
                <w:sz w:val="20"/>
                <w:szCs w:val="20"/>
                <w:lang w:val="mk-MK"/>
              </w:rPr>
              <w:t>УКИМ Скопје</w:t>
            </w:r>
          </w:p>
        </w:tc>
        <w:tc>
          <w:tcPr>
            <w:tcW w:w="630" w:type="dxa"/>
          </w:tcPr>
          <w:p w:rsidR="003D511E" w:rsidRPr="007F5506" w:rsidRDefault="003D511E" w:rsidP="00327E2E">
            <w:pPr>
              <w:rPr>
                <w:sz w:val="20"/>
                <w:szCs w:val="20"/>
                <w:lang w:val="mk-MK"/>
              </w:rPr>
            </w:pPr>
            <w:r w:rsidRPr="007F5506">
              <w:rPr>
                <w:sz w:val="20"/>
                <w:szCs w:val="20"/>
                <w:lang w:val="mk-MK"/>
              </w:rPr>
              <w:t>2011</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jc w:val="center"/>
              <w:rPr>
                <w:bCs/>
                <w:color w:val="000000"/>
                <w:lang w:val="ru-RU"/>
              </w:rPr>
            </w:pPr>
            <w:r w:rsidRPr="00327E2E">
              <w:rPr>
                <w:bCs/>
                <w:color w:val="000000"/>
                <w:sz w:val="22"/>
                <w:szCs w:val="22"/>
                <w:lang w:val="ru-RU"/>
              </w:rPr>
              <w:t>2.</w:t>
            </w:r>
          </w:p>
        </w:tc>
        <w:tc>
          <w:tcPr>
            <w:tcW w:w="2430" w:type="dxa"/>
            <w:gridSpan w:val="2"/>
          </w:tcPr>
          <w:p w:rsidR="003D511E" w:rsidRPr="007F5506" w:rsidRDefault="003D511E" w:rsidP="00327E2E">
            <w:pPr>
              <w:rPr>
                <w:bCs/>
                <w:color w:val="000000"/>
                <w:sz w:val="20"/>
                <w:szCs w:val="20"/>
                <w:lang w:val="ru-RU"/>
              </w:rPr>
            </w:pPr>
            <w:r w:rsidRPr="007F5506">
              <w:rPr>
                <w:bCs/>
                <w:color w:val="000000"/>
                <w:sz w:val="20"/>
                <w:szCs w:val="20"/>
                <w:lang w:val="ru-RU"/>
              </w:rPr>
              <w:t>Минов Ј</w:t>
            </w:r>
          </w:p>
        </w:tc>
        <w:tc>
          <w:tcPr>
            <w:tcW w:w="2520" w:type="dxa"/>
          </w:tcPr>
          <w:p w:rsidR="003D511E" w:rsidRPr="007F5506" w:rsidRDefault="003D511E" w:rsidP="00327E2E">
            <w:pPr>
              <w:rPr>
                <w:bCs/>
                <w:color w:val="000000"/>
                <w:sz w:val="20"/>
                <w:szCs w:val="20"/>
                <w:lang w:val="ru-RU"/>
              </w:rPr>
            </w:pPr>
            <w:r w:rsidRPr="007F5506">
              <w:rPr>
                <w:bCs/>
                <w:color w:val="000000"/>
                <w:sz w:val="20"/>
                <w:szCs w:val="20"/>
                <w:lang w:val="ru-RU"/>
              </w:rPr>
              <w:t>Болести на белите дробови и плеврата поврзани со професионалната експозиција</w:t>
            </w:r>
          </w:p>
        </w:tc>
        <w:tc>
          <w:tcPr>
            <w:tcW w:w="1890" w:type="dxa"/>
          </w:tcPr>
          <w:p w:rsidR="003D511E" w:rsidRPr="007F5506" w:rsidRDefault="003D511E" w:rsidP="00327E2E">
            <w:pPr>
              <w:rPr>
                <w:sz w:val="20"/>
                <w:szCs w:val="20"/>
                <w:lang w:val="mk-MK"/>
              </w:rPr>
            </w:pPr>
            <w:r w:rsidRPr="007F5506">
              <w:rPr>
                <w:sz w:val="20"/>
                <w:szCs w:val="20"/>
                <w:lang w:val="ru-RU"/>
              </w:rPr>
              <w:t>Пристоп М</w:t>
            </w:r>
            <w:r w:rsidRPr="007F5506">
              <w:rPr>
                <w:sz w:val="20"/>
                <w:szCs w:val="20"/>
                <w:lang w:val="mk-MK"/>
              </w:rPr>
              <w:t>К</w:t>
            </w:r>
            <w:r w:rsidRPr="007F5506">
              <w:rPr>
                <w:sz w:val="20"/>
                <w:szCs w:val="20"/>
                <w:lang w:val="ru-RU"/>
              </w:rPr>
              <w:t xml:space="preserve">, Скопје &amp; Институт за медицина на трудот на Р. </w:t>
            </w:r>
            <w:r w:rsidRPr="007F5506">
              <w:rPr>
                <w:sz w:val="20"/>
                <w:szCs w:val="20"/>
                <w:lang w:val="mk-MK"/>
              </w:rPr>
              <w:t>Македонија, Скопје</w:t>
            </w:r>
          </w:p>
        </w:tc>
        <w:tc>
          <w:tcPr>
            <w:tcW w:w="630" w:type="dxa"/>
          </w:tcPr>
          <w:p w:rsidR="003D511E" w:rsidRPr="007F5506" w:rsidRDefault="003D511E" w:rsidP="00327E2E">
            <w:pPr>
              <w:rPr>
                <w:sz w:val="20"/>
                <w:szCs w:val="20"/>
                <w:lang w:val="mk-MK"/>
              </w:rPr>
            </w:pPr>
            <w:r w:rsidRPr="007F5506">
              <w:rPr>
                <w:sz w:val="20"/>
                <w:szCs w:val="20"/>
                <w:lang w:val="mk-MK"/>
              </w:rPr>
              <w:t>2010</w:t>
            </w:r>
          </w:p>
        </w:tc>
      </w:tr>
      <w:tr w:rsidR="003D511E" w:rsidRPr="00327E2E" w:rsidTr="00852AA1">
        <w:trPr>
          <w:trHeight w:val="334"/>
        </w:trPr>
        <w:tc>
          <w:tcPr>
            <w:tcW w:w="586" w:type="dxa"/>
            <w:vMerge/>
          </w:tcPr>
          <w:p w:rsidR="003D511E" w:rsidRPr="00327E2E" w:rsidRDefault="003D511E" w:rsidP="00327E2E">
            <w:pPr>
              <w:rPr>
                <w:bCs/>
                <w:color w:val="000000"/>
              </w:rPr>
            </w:pPr>
          </w:p>
        </w:tc>
        <w:tc>
          <w:tcPr>
            <w:tcW w:w="692" w:type="dxa"/>
            <w:vMerge/>
          </w:tcPr>
          <w:p w:rsidR="003D511E" w:rsidRPr="00327E2E" w:rsidRDefault="003D511E" w:rsidP="00327E2E">
            <w:pPr>
              <w:rPr>
                <w:bCs/>
                <w:color w:val="000000"/>
              </w:rPr>
            </w:pPr>
          </w:p>
        </w:tc>
        <w:tc>
          <w:tcPr>
            <w:tcW w:w="630" w:type="dxa"/>
          </w:tcPr>
          <w:p w:rsidR="003D511E" w:rsidRPr="00327E2E" w:rsidRDefault="003D511E" w:rsidP="00327E2E">
            <w:pPr>
              <w:jc w:val="center"/>
              <w:rPr>
                <w:bCs/>
                <w:color w:val="000000"/>
              </w:rPr>
            </w:pPr>
            <w:r w:rsidRPr="00327E2E">
              <w:rPr>
                <w:bCs/>
                <w:color w:val="000000"/>
                <w:sz w:val="22"/>
                <w:szCs w:val="22"/>
              </w:rPr>
              <w:t>3.</w:t>
            </w:r>
          </w:p>
        </w:tc>
        <w:tc>
          <w:tcPr>
            <w:tcW w:w="2430" w:type="dxa"/>
            <w:gridSpan w:val="2"/>
          </w:tcPr>
          <w:p w:rsidR="003D511E" w:rsidRPr="007F5506" w:rsidRDefault="003D511E" w:rsidP="00327E2E">
            <w:pPr>
              <w:rPr>
                <w:bCs/>
                <w:color w:val="000000"/>
                <w:sz w:val="20"/>
                <w:szCs w:val="20"/>
                <w:lang w:val="en-US"/>
              </w:rPr>
            </w:pPr>
            <w:r w:rsidRPr="007F5506">
              <w:rPr>
                <w:bCs/>
                <w:color w:val="000000"/>
                <w:sz w:val="20"/>
                <w:szCs w:val="20"/>
                <w:lang w:val="en-US"/>
              </w:rPr>
              <w:t>Rom WN (ed.)</w:t>
            </w:r>
          </w:p>
        </w:tc>
        <w:tc>
          <w:tcPr>
            <w:tcW w:w="2520" w:type="dxa"/>
          </w:tcPr>
          <w:p w:rsidR="003D511E" w:rsidRPr="007F5506" w:rsidRDefault="003D511E" w:rsidP="00327E2E">
            <w:pPr>
              <w:rPr>
                <w:bCs/>
                <w:color w:val="000000"/>
                <w:sz w:val="20"/>
                <w:szCs w:val="20"/>
                <w:lang w:val="en-US"/>
              </w:rPr>
            </w:pPr>
            <w:r w:rsidRPr="007F5506">
              <w:rPr>
                <w:bCs/>
                <w:color w:val="000000"/>
                <w:sz w:val="20"/>
                <w:szCs w:val="20"/>
                <w:lang w:val="en-US"/>
              </w:rPr>
              <w:t>Environmental and Occupational Health (4</w:t>
            </w:r>
            <w:r w:rsidRPr="007F5506">
              <w:rPr>
                <w:bCs/>
                <w:color w:val="000000"/>
                <w:sz w:val="20"/>
                <w:szCs w:val="20"/>
                <w:vertAlign w:val="superscript"/>
                <w:lang w:val="en-US"/>
              </w:rPr>
              <w:t>th</w:t>
            </w:r>
            <w:r w:rsidRPr="007F5506">
              <w:rPr>
                <w:bCs/>
                <w:color w:val="000000"/>
                <w:sz w:val="20"/>
                <w:szCs w:val="20"/>
                <w:lang w:val="en-US"/>
              </w:rPr>
              <w:t xml:space="preserve"> ed.)</w:t>
            </w:r>
          </w:p>
        </w:tc>
        <w:tc>
          <w:tcPr>
            <w:tcW w:w="1890" w:type="dxa"/>
          </w:tcPr>
          <w:p w:rsidR="003D511E" w:rsidRPr="007F5506" w:rsidRDefault="003D511E" w:rsidP="00327E2E">
            <w:pPr>
              <w:rPr>
                <w:sz w:val="20"/>
                <w:szCs w:val="20"/>
                <w:lang w:val="en-US"/>
              </w:rPr>
            </w:pPr>
            <w:r w:rsidRPr="007F5506">
              <w:rPr>
                <w:sz w:val="20"/>
                <w:szCs w:val="20"/>
                <w:lang w:val="en-US"/>
              </w:rPr>
              <w:t>Lippincot &amp; Williams, Boston</w:t>
            </w:r>
          </w:p>
        </w:tc>
        <w:tc>
          <w:tcPr>
            <w:tcW w:w="630" w:type="dxa"/>
          </w:tcPr>
          <w:p w:rsidR="003D511E" w:rsidRPr="007F5506" w:rsidRDefault="003D511E" w:rsidP="00327E2E">
            <w:pPr>
              <w:rPr>
                <w:sz w:val="20"/>
                <w:szCs w:val="20"/>
                <w:lang w:val="en-US"/>
              </w:rPr>
            </w:pPr>
            <w:r w:rsidRPr="007F5506">
              <w:rPr>
                <w:sz w:val="20"/>
                <w:szCs w:val="20"/>
                <w:lang w:val="en-US"/>
              </w:rPr>
              <w:t>2007</w:t>
            </w:r>
          </w:p>
        </w:tc>
      </w:tr>
      <w:tr w:rsidR="003D511E" w:rsidRPr="00327E2E" w:rsidTr="00852AA1">
        <w:trPr>
          <w:trHeight w:val="334"/>
        </w:trPr>
        <w:tc>
          <w:tcPr>
            <w:tcW w:w="586" w:type="dxa"/>
            <w:vMerge/>
          </w:tcPr>
          <w:p w:rsidR="003D511E" w:rsidRPr="00327E2E" w:rsidRDefault="003D511E" w:rsidP="00327E2E">
            <w:pPr>
              <w:rPr>
                <w:lang w:val="mk-MK"/>
              </w:rPr>
            </w:pPr>
          </w:p>
        </w:tc>
        <w:tc>
          <w:tcPr>
            <w:tcW w:w="692" w:type="dxa"/>
            <w:vMerge w:val="restart"/>
            <w:vAlign w:val="center"/>
          </w:tcPr>
          <w:p w:rsidR="003D511E" w:rsidRPr="00327E2E" w:rsidRDefault="003D511E" w:rsidP="00327E2E">
            <w:pPr>
              <w:jc w:val="center"/>
              <w:rPr>
                <w:lang w:val="mk-MK"/>
              </w:rPr>
            </w:pPr>
            <w:r w:rsidRPr="00327E2E">
              <w:rPr>
                <w:sz w:val="22"/>
                <w:szCs w:val="22"/>
                <w:lang w:val="mk-MK"/>
              </w:rPr>
              <w:t>22.2.</w:t>
            </w:r>
          </w:p>
        </w:tc>
        <w:tc>
          <w:tcPr>
            <w:tcW w:w="8100" w:type="dxa"/>
            <w:gridSpan w:val="6"/>
          </w:tcPr>
          <w:p w:rsidR="003D511E" w:rsidRPr="00327E2E" w:rsidRDefault="003D511E" w:rsidP="00327E2E">
            <w:pPr>
              <w:rPr>
                <w:lang w:val="mk-MK"/>
              </w:rPr>
            </w:pPr>
            <w:r w:rsidRPr="00327E2E">
              <w:rPr>
                <w:bCs/>
                <w:color w:val="000000"/>
                <w:sz w:val="22"/>
                <w:szCs w:val="22"/>
                <w:lang w:val="ru-RU"/>
              </w:rPr>
              <w:t>Дополнителна литература</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Ред. број</w:t>
            </w:r>
          </w:p>
        </w:tc>
        <w:tc>
          <w:tcPr>
            <w:tcW w:w="2340" w:type="dxa"/>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610" w:type="dxa"/>
            <w:gridSpan w:val="2"/>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890" w:type="dxa"/>
          </w:tcPr>
          <w:p w:rsidR="003D511E" w:rsidRPr="00327E2E" w:rsidRDefault="003D511E" w:rsidP="00327E2E">
            <w:pPr>
              <w:jc w:val="center"/>
              <w:rPr>
                <w:lang w:val="mk-MK"/>
              </w:rPr>
            </w:pPr>
            <w:r w:rsidRPr="00327E2E">
              <w:rPr>
                <w:sz w:val="22"/>
                <w:szCs w:val="22"/>
                <w:lang w:val="mk-MK"/>
              </w:rPr>
              <w:t>Издавач</w:t>
            </w:r>
          </w:p>
        </w:tc>
        <w:tc>
          <w:tcPr>
            <w:tcW w:w="630" w:type="dxa"/>
          </w:tcPr>
          <w:p w:rsidR="003D511E" w:rsidRPr="00327E2E" w:rsidRDefault="003D511E" w:rsidP="00327E2E">
            <w:pPr>
              <w:jc w:val="center"/>
              <w:rPr>
                <w:lang w:val="mk-MK"/>
              </w:rPr>
            </w:pPr>
            <w:r>
              <w:rPr>
                <w:sz w:val="22"/>
                <w:szCs w:val="22"/>
                <w:lang w:val="mk-MK"/>
              </w:rPr>
              <w:t>Год.</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92" w:type="dxa"/>
            <w:vMerge/>
          </w:tcPr>
          <w:p w:rsidR="003D511E" w:rsidRPr="00327E2E" w:rsidRDefault="003D511E" w:rsidP="00327E2E">
            <w:pPr>
              <w:rPr>
                <w:bCs/>
                <w:color w:val="000000"/>
                <w:lang w:val="ru-RU"/>
              </w:rPr>
            </w:pPr>
          </w:p>
        </w:tc>
        <w:tc>
          <w:tcPr>
            <w:tcW w:w="630" w:type="dxa"/>
          </w:tcPr>
          <w:p w:rsidR="003D511E" w:rsidRPr="00327E2E" w:rsidRDefault="003D511E" w:rsidP="00327E2E">
            <w:pPr>
              <w:rPr>
                <w:bCs/>
                <w:color w:val="000000"/>
                <w:lang w:val="ru-RU"/>
              </w:rPr>
            </w:pPr>
            <w:r w:rsidRPr="00327E2E">
              <w:rPr>
                <w:bCs/>
                <w:color w:val="000000"/>
                <w:sz w:val="22"/>
                <w:szCs w:val="22"/>
                <w:lang w:val="ru-RU"/>
              </w:rPr>
              <w:t>1.</w:t>
            </w:r>
          </w:p>
        </w:tc>
        <w:tc>
          <w:tcPr>
            <w:tcW w:w="2340" w:type="dxa"/>
          </w:tcPr>
          <w:p w:rsidR="003D511E" w:rsidRPr="00327E2E" w:rsidRDefault="003D511E" w:rsidP="00327E2E">
            <w:pPr>
              <w:rPr>
                <w:bCs/>
                <w:color w:val="000000"/>
                <w:lang w:val="ru-RU"/>
              </w:rPr>
            </w:pPr>
          </w:p>
        </w:tc>
        <w:tc>
          <w:tcPr>
            <w:tcW w:w="2610" w:type="dxa"/>
            <w:gridSpan w:val="2"/>
          </w:tcPr>
          <w:p w:rsidR="003D511E" w:rsidRPr="00327E2E" w:rsidRDefault="003D511E" w:rsidP="00327E2E">
            <w:pPr>
              <w:rPr>
                <w:bCs/>
                <w:color w:val="000000"/>
                <w:lang w:val="ru-RU"/>
              </w:rPr>
            </w:pPr>
          </w:p>
        </w:tc>
        <w:tc>
          <w:tcPr>
            <w:tcW w:w="1890" w:type="dxa"/>
          </w:tcPr>
          <w:p w:rsidR="003D511E" w:rsidRPr="00327E2E" w:rsidRDefault="003D511E" w:rsidP="00327E2E">
            <w:pPr>
              <w:rPr>
                <w:lang w:val="mk-MK"/>
              </w:rPr>
            </w:pPr>
          </w:p>
        </w:tc>
        <w:tc>
          <w:tcPr>
            <w:tcW w:w="630" w:type="dxa"/>
          </w:tcPr>
          <w:p w:rsidR="003D511E" w:rsidRPr="00327E2E" w:rsidRDefault="003D511E" w:rsidP="00327E2E">
            <w:pPr>
              <w:rPr>
                <w:lang w:val="mk-MK"/>
              </w:rPr>
            </w:pPr>
          </w:p>
        </w:tc>
      </w:tr>
    </w:tbl>
    <w:p w:rsidR="003D511E" w:rsidRPr="00327E2E" w:rsidRDefault="003D511E" w:rsidP="00327E2E">
      <w:pPr>
        <w:rPr>
          <w:sz w:val="22"/>
          <w:szCs w:val="22"/>
          <w:lang w:val="ru-RU"/>
        </w:rPr>
      </w:pPr>
    </w:p>
    <w:p w:rsidR="003D511E" w:rsidRDefault="003D511E" w:rsidP="00327E2E">
      <w:pPr>
        <w:rPr>
          <w:sz w:val="22"/>
          <w:szCs w:val="22"/>
          <w:lang w:val="en-US"/>
        </w:rPr>
      </w:pPr>
    </w:p>
    <w:p w:rsidR="003D511E" w:rsidRDefault="003D511E" w:rsidP="00327E2E">
      <w:pPr>
        <w:rPr>
          <w:sz w:val="22"/>
          <w:szCs w:val="22"/>
          <w:lang w:val="en-US"/>
        </w:rPr>
      </w:pPr>
    </w:p>
    <w:p w:rsidR="003D511E" w:rsidRDefault="003D511E" w:rsidP="00327E2E">
      <w:pPr>
        <w:rPr>
          <w:sz w:val="22"/>
          <w:szCs w:val="22"/>
          <w:lang w:val="en-US"/>
        </w:rPr>
      </w:pPr>
    </w:p>
    <w:p w:rsidR="003D511E" w:rsidRDefault="003D511E" w:rsidP="00327E2E">
      <w:pPr>
        <w:rPr>
          <w:sz w:val="22"/>
          <w:szCs w:val="22"/>
          <w:lang w:val="en-US"/>
        </w:rPr>
      </w:pPr>
    </w:p>
    <w:p w:rsidR="003D511E" w:rsidRPr="00405E99" w:rsidRDefault="003D511E" w:rsidP="00327E2E">
      <w:pPr>
        <w:rPr>
          <w:sz w:val="22"/>
          <w:szCs w:val="22"/>
          <w:lang w:val="mk-MK"/>
        </w:rPr>
      </w:pPr>
    </w:p>
    <w:p w:rsidR="003D511E" w:rsidRDefault="003D511E" w:rsidP="00327E2E">
      <w:pPr>
        <w:rPr>
          <w:sz w:val="22"/>
          <w:szCs w:val="22"/>
          <w:lang w:val="mk-MK"/>
        </w:rPr>
      </w:pPr>
    </w:p>
    <w:p w:rsidR="003D511E" w:rsidRPr="00015D29" w:rsidRDefault="003D511E" w:rsidP="00327E2E">
      <w:pPr>
        <w:rPr>
          <w:sz w:val="22"/>
          <w:szCs w:val="22"/>
          <w:lang w:val="mk-MK"/>
        </w:rPr>
      </w:pPr>
    </w:p>
    <w:p w:rsidR="003D511E" w:rsidRPr="00327E2E" w:rsidRDefault="003D511E" w:rsidP="00327E2E">
      <w:pPr>
        <w:rPr>
          <w:sz w:val="22"/>
          <w:szCs w:val="22"/>
          <w:lang w:val="ru-RU"/>
        </w:rPr>
      </w:pPr>
      <w:r w:rsidRPr="00327E2E">
        <w:rPr>
          <w:sz w:val="22"/>
          <w:szCs w:val="22"/>
          <w:lang w:val="ru-RU"/>
        </w:rPr>
        <w:t>2</w:t>
      </w:r>
      <w:r>
        <w:rPr>
          <w:sz w:val="22"/>
          <w:szCs w:val="22"/>
          <w:lang w:val="mk-MK"/>
        </w:rPr>
        <w:t>4</w:t>
      </w:r>
      <w:r w:rsidRPr="00327E2E">
        <w:rPr>
          <w:sz w:val="22"/>
          <w:szCs w:val="22"/>
          <w:lang w:val="ru-RU"/>
        </w:rPr>
        <w:t>.</w:t>
      </w:r>
      <w:r w:rsidRPr="00327E2E">
        <w:rPr>
          <w:sz w:val="22"/>
          <w:szCs w:val="22"/>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306"/>
        <w:gridCol w:w="2342"/>
        <w:gridCol w:w="357"/>
        <w:gridCol w:w="113"/>
        <w:gridCol w:w="233"/>
        <w:gridCol w:w="214"/>
        <w:gridCol w:w="1404"/>
        <w:gridCol w:w="435"/>
        <w:gridCol w:w="222"/>
        <w:gridCol w:w="606"/>
        <w:gridCol w:w="1122"/>
        <w:gridCol w:w="830"/>
      </w:tblGrid>
      <w:tr w:rsidR="003D511E" w:rsidRPr="00327E2E" w:rsidTr="0095490C">
        <w:tc>
          <w:tcPr>
            <w:tcW w:w="1518" w:type="dxa"/>
            <w:gridSpan w:val="3"/>
          </w:tcPr>
          <w:p w:rsidR="003D511E" w:rsidRPr="00327E2E" w:rsidRDefault="003D511E" w:rsidP="00327E2E">
            <w:pPr>
              <w:jc w:val="both"/>
              <w:rPr>
                <w:b/>
                <w:lang w:val="ru-RU"/>
              </w:rPr>
            </w:pPr>
            <w:r w:rsidRPr="00327E2E">
              <w:rPr>
                <w:b/>
                <w:sz w:val="22"/>
                <w:szCs w:val="22"/>
                <w:lang w:val="mk-MK"/>
              </w:rPr>
              <w:t>Прилог бр.3</w:t>
            </w:r>
          </w:p>
        </w:tc>
        <w:tc>
          <w:tcPr>
            <w:tcW w:w="7878" w:type="dxa"/>
            <w:gridSpan w:val="11"/>
          </w:tcPr>
          <w:p w:rsidR="003D511E" w:rsidRPr="00327E2E" w:rsidRDefault="003D511E" w:rsidP="00327E2E">
            <w:pPr>
              <w:jc w:val="center"/>
              <w:rPr>
                <w:b/>
                <w:lang w:val="mk-MK"/>
              </w:rPr>
            </w:pPr>
            <w:r w:rsidRPr="00327E2E">
              <w:rPr>
                <w:b/>
                <w:sz w:val="22"/>
                <w:szCs w:val="22"/>
                <w:lang w:val="mk-MK"/>
              </w:rPr>
              <w:t>Предметна програма од прв, втор и трет циклус на студии</w:t>
            </w:r>
          </w:p>
          <w:p w:rsidR="003D511E" w:rsidRPr="00327E2E" w:rsidRDefault="003D511E" w:rsidP="00327E2E">
            <w:pPr>
              <w:jc w:val="center"/>
              <w:rPr>
                <w:b/>
                <w:lang w:val="ru-RU"/>
              </w:rPr>
            </w:pPr>
          </w:p>
        </w:tc>
      </w:tr>
      <w:tr w:rsidR="003D511E" w:rsidRPr="00327E2E" w:rsidTr="0095490C">
        <w:tc>
          <w:tcPr>
            <w:tcW w:w="516" w:type="dxa"/>
          </w:tcPr>
          <w:p w:rsidR="003D511E" w:rsidRPr="00327E2E" w:rsidRDefault="003D511E" w:rsidP="00327E2E">
            <w:pPr>
              <w:rPr>
                <w:lang w:val="ru-RU"/>
              </w:rPr>
            </w:pPr>
            <w:r w:rsidRPr="00327E2E">
              <w:rPr>
                <w:sz w:val="22"/>
                <w:szCs w:val="22"/>
                <w:lang w:val="ru-RU"/>
              </w:rPr>
              <w:t>1.</w:t>
            </w:r>
          </w:p>
        </w:tc>
        <w:tc>
          <w:tcPr>
            <w:tcW w:w="3701" w:type="dxa"/>
            <w:gridSpan w:val="4"/>
          </w:tcPr>
          <w:p w:rsidR="003D511E" w:rsidRPr="00327E2E" w:rsidRDefault="003D511E" w:rsidP="00327E2E">
            <w:pPr>
              <w:rPr>
                <w:lang w:val="ru-RU"/>
              </w:rPr>
            </w:pPr>
            <w:r w:rsidRPr="00327E2E">
              <w:rPr>
                <w:bCs/>
                <w:color w:val="000000"/>
                <w:sz w:val="22"/>
                <w:szCs w:val="22"/>
                <w:lang w:val="ru-RU"/>
              </w:rPr>
              <w:t>Наслов на наставниот предмет</w:t>
            </w:r>
          </w:p>
        </w:tc>
        <w:tc>
          <w:tcPr>
            <w:tcW w:w="5179" w:type="dxa"/>
            <w:gridSpan w:val="9"/>
          </w:tcPr>
          <w:p w:rsidR="003D511E" w:rsidRPr="00CE1652" w:rsidRDefault="003D511E" w:rsidP="00327E2E">
            <w:pPr>
              <w:rPr>
                <w:b/>
                <w:i/>
                <w:lang w:val="mk-MK"/>
              </w:rPr>
            </w:pPr>
            <w:r w:rsidRPr="00CE1652">
              <w:rPr>
                <w:b/>
                <w:i/>
                <w:sz w:val="22"/>
                <w:szCs w:val="22"/>
                <w:lang w:val="mk-MK"/>
              </w:rPr>
              <w:t>Професионални болести и болести во врска со работата-јавноздравствени аспекти</w:t>
            </w:r>
          </w:p>
        </w:tc>
      </w:tr>
      <w:tr w:rsidR="003D511E" w:rsidRPr="00327E2E" w:rsidTr="0095490C">
        <w:tc>
          <w:tcPr>
            <w:tcW w:w="516" w:type="dxa"/>
          </w:tcPr>
          <w:p w:rsidR="003D511E" w:rsidRPr="00327E2E" w:rsidRDefault="003D511E" w:rsidP="00327E2E">
            <w:r w:rsidRPr="00327E2E">
              <w:rPr>
                <w:sz w:val="22"/>
                <w:szCs w:val="22"/>
              </w:rPr>
              <w:t>2.</w:t>
            </w:r>
          </w:p>
        </w:tc>
        <w:tc>
          <w:tcPr>
            <w:tcW w:w="3701" w:type="dxa"/>
            <w:gridSpan w:val="4"/>
          </w:tcPr>
          <w:p w:rsidR="003D511E" w:rsidRPr="00327E2E" w:rsidRDefault="003D511E" w:rsidP="00327E2E">
            <w:r w:rsidRPr="00327E2E">
              <w:rPr>
                <w:bCs/>
                <w:color w:val="000000"/>
                <w:sz w:val="22"/>
                <w:szCs w:val="22"/>
                <w:lang w:val="ru-RU"/>
              </w:rPr>
              <w:t>Код</w:t>
            </w:r>
          </w:p>
        </w:tc>
        <w:tc>
          <w:tcPr>
            <w:tcW w:w="5179" w:type="dxa"/>
            <w:gridSpan w:val="9"/>
          </w:tcPr>
          <w:p w:rsidR="003D511E" w:rsidRPr="00327E2E" w:rsidRDefault="003D511E" w:rsidP="00327E2E"/>
        </w:tc>
      </w:tr>
      <w:tr w:rsidR="003D511E" w:rsidRPr="00327E2E" w:rsidTr="0095490C">
        <w:tc>
          <w:tcPr>
            <w:tcW w:w="516" w:type="dxa"/>
          </w:tcPr>
          <w:p w:rsidR="003D511E" w:rsidRPr="00327E2E" w:rsidRDefault="003D511E" w:rsidP="00327E2E">
            <w:r w:rsidRPr="00327E2E">
              <w:rPr>
                <w:sz w:val="22"/>
                <w:szCs w:val="22"/>
              </w:rPr>
              <w:t>3.</w:t>
            </w:r>
          </w:p>
        </w:tc>
        <w:tc>
          <w:tcPr>
            <w:tcW w:w="3701" w:type="dxa"/>
            <w:gridSpan w:val="4"/>
          </w:tcPr>
          <w:p w:rsidR="003D511E" w:rsidRPr="00327E2E" w:rsidRDefault="003D511E" w:rsidP="00327E2E">
            <w:r w:rsidRPr="00327E2E">
              <w:rPr>
                <w:bCs/>
                <w:color w:val="000000"/>
                <w:sz w:val="22"/>
                <w:szCs w:val="22"/>
                <w:lang w:val="ru-RU"/>
              </w:rPr>
              <w:t>Студиска програма</w:t>
            </w:r>
          </w:p>
        </w:tc>
        <w:tc>
          <w:tcPr>
            <w:tcW w:w="5179" w:type="dxa"/>
            <w:gridSpan w:val="9"/>
          </w:tcPr>
          <w:p w:rsidR="003D511E" w:rsidRPr="00327E2E" w:rsidRDefault="003D511E" w:rsidP="00327E2E">
            <w:pPr>
              <w:rPr>
                <w:lang w:val="mk-MK"/>
              </w:rPr>
            </w:pPr>
            <w:r w:rsidRPr="00327E2E">
              <w:rPr>
                <w:sz w:val="22"/>
                <w:szCs w:val="22"/>
                <w:lang w:val="mk-MK"/>
              </w:rPr>
              <w:t>Докторски студии од областа на јавното здравство</w:t>
            </w:r>
          </w:p>
        </w:tc>
      </w:tr>
      <w:tr w:rsidR="003D511E" w:rsidRPr="00327E2E" w:rsidTr="0095490C">
        <w:tc>
          <w:tcPr>
            <w:tcW w:w="516" w:type="dxa"/>
          </w:tcPr>
          <w:p w:rsidR="003D511E" w:rsidRPr="00327E2E" w:rsidRDefault="003D511E" w:rsidP="00327E2E">
            <w:pPr>
              <w:rPr>
                <w:lang w:val="en-US"/>
              </w:rPr>
            </w:pPr>
            <w:r w:rsidRPr="00327E2E">
              <w:rPr>
                <w:sz w:val="22"/>
                <w:szCs w:val="22"/>
                <w:lang w:val="en-US"/>
              </w:rPr>
              <w:t>4.</w:t>
            </w:r>
          </w:p>
        </w:tc>
        <w:tc>
          <w:tcPr>
            <w:tcW w:w="3701" w:type="dxa"/>
            <w:gridSpan w:val="4"/>
          </w:tcPr>
          <w:p w:rsidR="003D511E" w:rsidRPr="00327E2E" w:rsidRDefault="003D511E" w:rsidP="00327E2E">
            <w:pPr>
              <w:rPr>
                <w:lang w:val="mk-MK"/>
              </w:rPr>
            </w:pPr>
            <w:r w:rsidRPr="00327E2E">
              <w:rPr>
                <w:bCs/>
                <w:color w:val="000000"/>
                <w:sz w:val="22"/>
                <w:szCs w:val="22"/>
                <w:lang w:val="ru-RU"/>
              </w:rPr>
              <w:t>Организатор на студиската програма (единица, односно институт, катедра, оддел)</w:t>
            </w:r>
          </w:p>
        </w:tc>
        <w:tc>
          <w:tcPr>
            <w:tcW w:w="5179" w:type="dxa"/>
            <w:gridSpan w:val="9"/>
          </w:tcPr>
          <w:p w:rsidR="003D511E" w:rsidRPr="00327E2E" w:rsidRDefault="003D511E" w:rsidP="00327E2E">
            <w:pPr>
              <w:rPr>
                <w:lang w:val="mk-MK"/>
              </w:rPr>
            </w:pPr>
            <w:r w:rsidRPr="00327E2E">
              <w:rPr>
                <w:sz w:val="22"/>
                <w:szCs w:val="22"/>
                <w:lang w:val="mk-MK"/>
              </w:rPr>
              <w:t>Катедра по медицина на трудот</w:t>
            </w:r>
          </w:p>
        </w:tc>
      </w:tr>
      <w:tr w:rsidR="003D511E" w:rsidRPr="00327E2E" w:rsidTr="0095490C">
        <w:tc>
          <w:tcPr>
            <w:tcW w:w="516" w:type="dxa"/>
          </w:tcPr>
          <w:p w:rsidR="003D511E" w:rsidRPr="00327E2E" w:rsidRDefault="003D511E" w:rsidP="00327E2E">
            <w:pPr>
              <w:rPr>
                <w:lang w:val="en-US"/>
              </w:rPr>
            </w:pPr>
            <w:r w:rsidRPr="00327E2E">
              <w:rPr>
                <w:sz w:val="22"/>
                <w:szCs w:val="22"/>
                <w:lang w:val="en-US"/>
              </w:rPr>
              <w:t>5.</w:t>
            </w:r>
          </w:p>
        </w:tc>
        <w:tc>
          <w:tcPr>
            <w:tcW w:w="3701" w:type="dxa"/>
            <w:gridSpan w:val="4"/>
          </w:tcPr>
          <w:p w:rsidR="003D511E" w:rsidRPr="00327E2E" w:rsidRDefault="003D511E" w:rsidP="00327E2E">
            <w:pPr>
              <w:rPr>
                <w:lang w:val="mk-MK"/>
              </w:rPr>
            </w:pPr>
            <w:r w:rsidRPr="00327E2E">
              <w:rPr>
                <w:bCs/>
                <w:color w:val="000000"/>
                <w:sz w:val="22"/>
                <w:szCs w:val="22"/>
                <w:lang w:val="ru-RU"/>
              </w:rPr>
              <w:t>Степен (прв, втор, трет циклус)</w:t>
            </w:r>
          </w:p>
        </w:tc>
        <w:tc>
          <w:tcPr>
            <w:tcW w:w="5179" w:type="dxa"/>
            <w:gridSpan w:val="9"/>
          </w:tcPr>
          <w:p w:rsidR="003D511E" w:rsidRPr="00327E2E" w:rsidRDefault="003D511E" w:rsidP="00327E2E">
            <w:pPr>
              <w:rPr>
                <w:lang w:val="mk-MK"/>
              </w:rPr>
            </w:pPr>
            <w:r w:rsidRPr="00327E2E">
              <w:rPr>
                <w:sz w:val="22"/>
                <w:szCs w:val="22"/>
                <w:lang w:val="mk-MK"/>
              </w:rPr>
              <w:t xml:space="preserve">Трет циклус </w:t>
            </w:r>
          </w:p>
        </w:tc>
      </w:tr>
      <w:tr w:rsidR="003D511E" w:rsidRPr="00327E2E" w:rsidTr="0095490C">
        <w:tc>
          <w:tcPr>
            <w:tcW w:w="516" w:type="dxa"/>
          </w:tcPr>
          <w:p w:rsidR="003D511E" w:rsidRPr="00327E2E" w:rsidRDefault="003D511E" w:rsidP="00327E2E">
            <w:pPr>
              <w:rPr>
                <w:bCs/>
                <w:color w:val="000000"/>
                <w:lang w:val="en-US"/>
              </w:rPr>
            </w:pPr>
            <w:r w:rsidRPr="00327E2E">
              <w:rPr>
                <w:bCs/>
                <w:color w:val="000000"/>
                <w:sz w:val="22"/>
                <w:szCs w:val="22"/>
                <w:lang w:val="en-US"/>
              </w:rPr>
              <w:t>6.</w:t>
            </w:r>
          </w:p>
        </w:tc>
        <w:tc>
          <w:tcPr>
            <w:tcW w:w="3701" w:type="dxa"/>
            <w:gridSpan w:val="4"/>
          </w:tcPr>
          <w:p w:rsidR="003D511E" w:rsidRPr="00327E2E" w:rsidRDefault="003D511E" w:rsidP="00327E2E">
            <w:pPr>
              <w:rPr>
                <w:bCs/>
                <w:color w:val="000000"/>
                <w:lang w:val="ru-RU"/>
              </w:rPr>
            </w:pPr>
            <w:r w:rsidRPr="00327E2E">
              <w:rPr>
                <w:bCs/>
                <w:color w:val="000000"/>
                <w:sz w:val="22"/>
                <w:szCs w:val="22"/>
                <w:lang w:val="ru-RU"/>
              </w:rPr>
              <w:t>Академска година / семестар</w:t>
            </w:r>
          </w:p>
        </w:tc>
        <w:tc>
          <w:tcPr>
            <w:tcW w:w="1964" w:type="dxa"/>
            <w:gridSpan w:val="4"/>
          </w:tcPr>
          <w:p w:rsidR="003D511E" w:rsidRPr="00327E2E" w:rsidRDefault="003D511E" w:rsidP="00327E2E">
            <w:pPr>
              <w:rPr>
                <w:lang w:val="mk-MK"/>
              </w:rPr>
            </w:pPr>
          </w:p>
        </w:tc>
        <w:tc>
          <w:tcPr>
            <w:tcW w:w="435" w:type="dxa"/>
          </w:tcPr>
          <w:p w:rsidR="003D511E" w:rsidRPr="00327E2E" w:rsidRDefault="003D511E" w:rsidP="00327E2E">
            <w:pPr>
              <w:rPr>
                <w:bCs/>
                <w:color w:val="000000"/>
                <w:lang w:val="en-US"/>
              </w:rPr>
            </w:pPr>
            <w:r w:rsidRPr="00327E2E">
              <w:rPr>
                <w:bCs/>
                <w:color w:val="000000"/>
                <w:sz w:val="22"/>
                <w:szCs w:val="22"/>
                <w:lang w:val="en-US"/>
              </w:rPr>
              <w:t>7.</w:t>
            </w:r>
          </w:p>
        </w:tc>
        <w:tc>
          <w:tcPr>
            <w:tcW w:w="1950" w:type="dxa"/>
            <w:gridSpan w:val="3"/>
          </w:tcPr>
          <w:p w:rsidR="003D511E" w:rsidRPr="00327E2E" w:rsidRDefault="003D511E" w:rsidP="00327E2E">
            <w:pPr>
              <w:rPr>
                <w:bCs/>
                <w:color w:val="000000"/>
                <w:lang w:val="ru-RU"/>
              </w:rPr>
            </w:pPr>
            <w:r w:rsidRPr="00327E2E">
              <w:rPr>
                <w:bCs/>
                <w:color w:val="000000"/>
                <w:sz w:val="22"/>
                <w:szCs w:val="22"/>
                <w:lang w:val="ru-RU"/>
              </w:rPr>
              <w:t>Број на ЕКТС кредити</w:t>
            </w:r>
          </w:p>
        </w:tc>
        <w:tc>
          <w:tcPr>
            <w:tcW w:w="830" w:type="dxa"/>
          </w:tcPr>
          <w:p w:rsidR="003D511E" w:rsidRPr="00327E2E" w:rsidRDefault="003D511E" w:rsidP="00327E2E">
            <w:pPr>
              <w:rPr>
                <w:lang w:val="mk-MK"/>
              </w:rPr>
            </w:pPr>
            <w:r w:rsidRPr="00327E2E">
              <w:rPr>
                <w:sz w:val="22"/>
                <w:szCs w:val="22"/>
                <w:lang w:val="mk-MK"/>
              </w:rPr>
              <w:t>9</w:t>
            </w:r>
          </w:p>
        </w:tc>
      </w:tr>
      <w:tr w:rsidR="003D511E" w:rsidRPr="00327E2E" w:rsidTr="0095490C">
        <w:tc>
          <w:tcPr>
            <w:tcW w:w="516" w:type="dxa"/>
          </w:tcPr>
          <w:p w:rsidR="003D511E" w:rsidRPr="00327E2E" w:rsidRDefault="003D511E" w:rsidP="00327E2E">
            <w:pPr>
              <w:rPr>
                <w:bCs/>
                <w:color w:val="000000"/>
                <w:lang w:val="en-US"/>
              </w:rPr>
            </w:pPr>
            <w:r w:rsidRPr="00327E2E">
              <w:rPr>
                <w:bCs/>
                <w:color w:val="000000"/>
                <w:sz w:val="22"/>
                <w:szCs w:val="22"/>
                <w:lang w:val="en-US"/>
              </w:rPr>
              <w:t>8.</w:t>
            </w:r>
          </w:p>
        </w:tc>
        <w:tc>
          <w:tcPr>
            <w:tcW w:w="3701" w:type="dxa"/>
            <w:gridSpan w:val="4"/>
          </w:tcPr>
          <w:p w:rsidR="003D511E" w:rsidRPr="00327E2E" w:rsidRDefault="003D511E" w:rsidP="00327E2E">
            <w:pPr>
              <w:rPr>
                <w:bCs/>
                <w:color w:val="000000"/>
                <w:lang w:val="ru-RU"/>
              </w:rPr>
            </w:pPr>
            <w:r w:rsidRPr="00327E2E">
              <w:rPr>
                <w:bCs/>
                <w:color w:val="000000"/>
                <w:sz w:val="22"/>
                <w:szCs w:val="22"/>
                <w:lang w:val="ru-RU"/>
              </w:rPr>
              <w:t>Наставник</w:t>
            </w:r>
          </w:p>
        </w:tc>
        <w:tc>
          <w:tcPr>
            <w:tcW w:w="5179" w:type="dxa"/>
            <w:gridSpan w:val="9"/>
          </w:tcPr>
          <w:p w:rsidR="003D511E" w:rsidRPr="00CE1652" w:rsidRDefault="003D511E" w:rsidP="00327E2E">
            <w:pPr>
              <w:rPr>
                <w:b/>
                <w:i/>
                <w:lang w:val="mk-MK"/>
              </w:rPr>
            </w:pPr>
            <w:r w:rsidRPr="00CE1652">
              <w:rPr>
                <w:b/>
                <w:i/>
                <w:sz w:val="22"/>
                <w:szCs w:val="22"/>
                <w:lang w:val="mk-MK"/>
              </w:rPr>
              <w:t>Проф. д-р Јордан Минов</w:t>
            </w:r>
          </w:p>
        </w:tc>
      </w:tr>
      <w:tr w:rsidR="003D511E" w:rsidRPr="00327E2E" w:rsidTr="0095490C">
        <w:tc>
          <w:tcPr>
            <w:tcW w:w="516" w:type="dxa"/>
          </w:tcPr>
          <w:p w:rsidR="003D511E" w:rsidRPr="00327E2E" w:rsidRDefault="003D511E" w:rsidP="00327E2E">
            <w:pPr>
              <w:rPr>
                <w:bCs/>
                <w:color w:val="000000"/>
                <w:lang w:val="ru-RU"/>
              </w:rPr>
            </w:pPr>
            <w:r w:rsidRPr="00327E2E">
              <w:rPr>
                <w:bCs/>
                <w:color w:val="000000"/>
                <w:sz w:val="22"/>
                <w:szCs w:val="22"/>
                <w:lang w:val="ru-RU"/>
              </w:rPr>
              <w:t>9.</w:t>
            </w:r>
          </w:p>
        </w:tc>
        <w:tc>
          <w:tcPr>
            <w:tcW w:w="3701" w:type="dxa"/>
            <w:gridSpan w:val="4"/>
          </w:tcPr>
          <w:p w:rsidR="003D511E" w:rsidRPr="00327E2E" w:rsidRDefault="003D511E" w:rsidP="00327E2E">
            <w:pPr>
              <w:rPr>
                <w:bCs/>
                <w:color w:val="000000"/>
                <w:lang w:val="ru-RU"/>
              </w:rPr>
            </w:pPr>
            <w:r w:rsidRPr="00327E2E">
              <w:rPr>
                <w:bCs/>
                <w:color w:val="000000"/>
                <w:sz w:val="22"/>
                <w:szCs w:val="22"/>
                <w:lang w:val="ru-RU"/>
              </w:rPr>
              <w:t>Предуслови за запишување на предметот</w:t>
            </w:r>
          </w:p>
        </w:tc>
        <w:tc>
          <w:tcPr>
            <w:tcW w:w="5179" w:type="dxa"/>
            <w:gridSpan w:val="9"/>
          </w:tcPr>
          <w:p w:rsidR="003D511E" w:rsidRPr="00327E2E" w:rsidRDefault="003D511E" w:rsidP="00327E2E">
            <w:pPr>
              <w:rPr>
                <w:lang w:val="mk-MK"/>
              </w:rPr>
            </w:pPr>
          </w:p>
        </w:tc>
      </w:tr>
      <w:tr w:rsidR="003D511E" w:rsidRPr="00327E2E" w:rsidTr="0095490C">
        <w:tc>
          <w:tcPr>
            <w:tcW w:w="516" w:type="dxa"/>
          </w:tcPr>
          <w:p w:rsidR="003D511E" w:rsidRPr="00327E2E" w:rsidRDefault="003D511E" w:rsidP="00327E2E">
            <w:pPr>
              <w:rPr>
                <w:bCs/>
                <w:color w:val="000000"/>
                <w:lang w:val="ru-RU"/>
              </w:rPr>
            </w:pPr>
            <w:r w:rsidRPr="00327E2E">
              <w:rPr>
                <w:bCs/>
                <w:color w:val="000000"/>
                <w:sz w:val="22"/>
                <w:szCs w:val="22"/>
                <w:lang w:val="ru-RU"/>
              </w:rPr>
              <w:t>10.</w:t>
            </w:r>
          </w:p>
        </w:tc>
        <w:tc>
          <w:tcPr>
            <w:tcW w:w="8880" w:type="dxa"/>
            <w:gridSpan w:val="13"/>
          </w:tcPr>
          <w:p w:rsidR="003D511E" w:rsidRPr="00327E2E" w:rsidRDefault="003D511E" w:rsidP="00327E2E">
            <w:pPr>
              <w:rPr>
                <w:bCs/>
                <w:color w:val="000000"/>
                <w:lang w:val="mk-MK"/>
              </w:rPr>
            </w:pPr>
            <w:r w:rsidRPr="00327E2E">
              <w:rPr>
                <w:bCs/>
                <w:color w:val="000000"/>
                <w:sz w:val="22"/>
                <w:szCs w:val="22"/>
                <w:lang w:val="mk-MK"/>
              </w:rPr>
              <w:t>Ц</w:t>
            </w:r>
            <w:r w:rsidRPr="00327E2E">
              <w:rPr>
                <w:bCs/>
                <w:color w:val="000000"/>
                <w:sz w:val="22"/>
                <w:szCs w:val="22"/>
                <w:lang w:val="ru-RU"/>
              </w:rPr>
              <w:t>ели на предметната програма (компетенции)</w:t>
            </w:r>
            <w:r w:rsidRPr="00327E2E">
              <w:rPr>
                <w:bCs/>
                <w:color w:val="000000"/>
                <w:sz w:val="22"/>
                <w:szCs w:val="22"/>
                <w:lang w:val="mk-MK"/>
              </w:rPr>
              <w:t xml:space="preserve">: </w:t>
            </w:r>
          </w:p>
          <w:p w:rsidR="003D511E" w:rsidRPr="00327E2E" w:rsidRDefault="003D511E" w:rsidP="00327E2E">
            <w:pPr>
              <w:rPr>
                <w:lang w:val="mk-MK"/>
              </w:rPr>
            </w:pPr>
            <w:r w:rsidRPr="00327E2E">
              <w:rPr>
                <w:sz w:val="22"/>
                <w:szCs w:val="22"/>
                <w:lang w:val="mk-MK"/>
              </w:rPr>
              <w:t>Теоретска настава</w:t>
            </w:r>
            <w:r w:rsidRPr="00327E2E">
              <w:rPr>
                <w:sz w:val="22"/>
                <w:szCs w:val="22"/>
                <w:lang w:val="ru-RU"/>
              </w:rPr>
              <w:t xml:space="preserve">: </w:t>
            </w:r>
            <w:r w:rsidRPr="00327E2E">
              <w:rPr>
                <w:sz w:val="22"/>
                <w:szCs w:val="22"/>
                <w:lang w:val="mk-MK"/>
              </w:rPr>
              <w:t>изучување на патогенезата, дијагностиката, третманот, превенцијата, легислативата и јавноздравственото значење на професионалните болести и болестите во врска со работата</w:t>
            </w:r>
          </w:p>
          <w:p w:rsidR="003D511E" w:rsidRPr="00327E2E" w:rsidRDefault="003D511E" w:rsidP="00327E2E">
            <w:pPr>
              <w:rPr>
                <w:lang w:val="ru-RU"/>
              </w:rPr>
            </w:pPr>
            <w:r w:rsidRPr="00327E2E">
              <w:rPr>
                <w:sz w:val="22"/>
                <w:szCs w:val="22"/>
                <w:lang w:val="mk-MK"/>
              </w:rPr>
              <w:t>Практични цели</w:t>
            </w:r>
            <w:r w:rsidRPr="00327E2E">
              <w:rPr>
                <w:sz w:val="22"/>
                <w:szCs w:val="22"/>
                <w:lang w:val="ru-RU"/>
              </w:rPr>
              <w:t>: прикази на случаи и прикази на епидемиолошки и клинички истражувања за професионалните болести и болестите во врска со работата</w:t>
            </w:r>
          </w:p>
          <w:p w:rsidR="003D511E" w:rsidRPr="00327E2E" w:rsidRDefault="003D511E" w:rsidP="00327E2E">
            <w:pPr>
              <w:rPr>
                <w:lang w:val="mk-MK"/>
              </w:rPr>
            </w:pPr>
            <w:r w:rsidRPr="00327E2E">
              <w:rPr>
                <w:sz w:val="22"/>
                <w:szCs w:val="22"/>
                <w:lang w:val="ru-RU"/>
              </w:rPr>
              <w:t>Семинарски работи од областа на професионалната патологија и јавното здравство</w:t>
            </w:r>
          </w:p>
        </w:tc>
      </w:tr>
      <w:tr w:rsidR="003D511E" w:rsidRPr="00327E2E" w:rsidTr="0095490C">
        <w:tc>
          <w:tcPr>
            <w:tcW w:w="516" w:type="dxa"/>
          </w:tcPr>
          <w:p w:rsidR="003D511E" w:rsidRPr="00327E2E" w:rsidRDefault="003D511E" w:rsidP="00327E2E">
            <w:pPr>
              <w:rPr>
                <w:bCs/>
                <w:color w:val="000000"/>
                <w:lang w:val="ru-RU"/>
              </w:rPr>
            </w:pPr>
            <w:r w:rsidRPr="00327E2E">
              <w:rPr>
                <w:bCs/>
                <w:color w:val="000000"/>
                <w:sz w:val="22"/>
                <w:szCs w:val="22"/>
                <w:lang w:val="ru-RU"/>
              </w:rPr>
              <w:t>11.</w:t>
            </w:r>
          </w:p>
        </w:tc>
        <w:tc>
          <w:tcPr>
            <w:tcW w:w="8880" w:type="dxa"/>
            <w:gridSpan w:val="13"/>
          </w:tcPr>
          <w:p w:rsidR="003D511E" w:rsidRPr="00327E2E" w:rsidRDefault="003D511E" w:rsidP="00327E2E">
            <w:pPr>
              <w:rPr>
                <w:bCs/>
                <w:color w:val="000000"/>
                <w:lang w:val="mk-MK"/>
              </w:rPr>
            </w:pPr>
            <w:r w:rsidRPr="00327E2E">
              <w:rPr>
                <w:bCs/>
                <w:color w:val="000000"/>
                <w:sz w:val="22"/>
                <w:szCs w:val="22"/>
                <w:lang w:val="ru-RU"/>
              </w:rPr>
              <w:t xml:space="preserve">Содржина на предметната програма: </w:t>
            </w:r>
          </w:p>
          <w:p w:rsidR="003D511E" w:rsidRPr="00327E2E" w:rsidRDefault="003D511E" w:rsidP="00327E2E">
            <w:pPr>
              <w:rPr>
                <w:lang w:val="ru-RU"/>
              </w:rPr>
            </w:pPr>
            <w:r w:rsidRPr="00327E2E">
              <w:rPr>
                <w:bCs/>
                <w:color w:val="000000"/>
                <w:sz w:val="22"/>
                <w:szCs w:val="22"/>
                <w:lang w:val="mk-MK"/>
              </w:rPr>
              <w:t>Теоретска настава</w:t>
            </w:r>
            <w:r w:rsidRPr="00327E2E">
              <w:rPr>
                <w:sz w:val="22"/>
                <w:szCs w:val="22"/>
                <w:lang w:val="ru-RU"/>
              </w:rPr>
              <w:t>:</w:t>
            </w:r>
          </w:p>
          <w:p w:rsidR="003D511E" w:rsidRPr="00327E2E" w:rsidRDefault="003D511E" w:rsidP="00327E2E">
            <w:pPr>
              <w:rPr>
                <w:lang w:val="ru-RU"/>
              </w:rPr>
            </w:pPr>
            <w:r w:rsidRPr="00327E2E">
              <w:rPr>
                <w:sz w:val="22"/>
                <w:szCs w:val="22"/>
                <w:lang w:val="ru-RU"/>
              </w:rPr>
              <w:t>- Професионални болести и болести во врска со работата - дефиниција, легислатива (Листа на професионални болести на Р. Македонија), патогенеза, дијагностика, третман, превенција</w:t>
            </w:r>
          </w:p>
          <w:p w:rsidR="003D511E" w:rsidRPr="00327E2E" w:rsidRDefault="003D511E" w:rsidP="00327E2E">
            <w:pPr>
              <w:rPr>
                <w:lang w:val="ru-RU"/>
              </w:rPr>
            </w:pPr>
            <w:r w:rsidRPr="00327E2E">
              <w:rPr>
                <w:sz w:val="22"/>
                <w:szCs w:val="22"/>
                <w:lang w:val="ru-RU"/>
              </w:rPr>
              <w:t>- Професионални болести и болести во врска со работата на респираторниот систем, КВС, црниот дроб, УТ, локомоторниот систем, ЦНС и ПНС, кожата</w:t>
            </w:r>
          </w:p>
          <w:p w:rsidR="003D511E" w:rsidRPr="00327E2E" w:rsidRDefault="003D511E" w:rsidP="00327E2E">
            <w:pPr>
              <w:rPr>
                <w:lang w:val="ru-RU"/>
              </w:rPr>
            </w:pPr>
            <w:r w:rsidRPr="00327E2E">
              <w:rPr>
                <w:sz w:val="22"/>
                <w:szCs w:val="22"/>
                <w:lang w:val="ru-RU"/>
              </w:rPr>
              <w:t>- Професионални инфективни болести</w:t>
            </w:r>
          </w:p>
          <w:p w:rsidR="003D511E" w:rsidRPr="00327E2E" w:rsidRDefault="003D511E" w:rsidP="00327E2E">
            <w:pPr>
              <w:rPr>
                <w:lang w:val="ru-RU"/>
              </w:rPr>
            </w:pPr>
            <w:r w:rsidRPr="00327E2E">
              <w:rPr>
                <w:sz w:val="22"/>
                <w:szCs w:val="22"/>
                <w:lang w:val="ru-RU"/>
              </w:rPr>
              <w:t>- Професионални малигни неоплазми</w:t>
            </w:r>
          </w:p>
          <w:p w:rsidR="003D511E" w:rsidRPr="00327E2E" w:rsidRDefault="003D511E" w:rsidP="00327E2E">
            <w:pPr>
              <w:rPr>
                <w:lang w:val="ru-RU"/>
              </w:rPr>
            </w:pPr>
            <w:r w:rsidRPr="00327E2E">
              <w:rPr>
                <w:sz w:val="22"/>
                <w:szCs w:val="22"/>
                <w:lang w:val="ru-RU"/>
              </w:rPr>
              <w:t>Практична настава:</w:t>
            </w:r>
          </w:p>
          <w:p w:rsidR="003D511E" w:rsidRPr="00327E2E" w:rsidRDefault="003D511E" w:rsidP="00327E2E">
            <w:pPr>
              <w:rPr>
                <w:lang w:val="ru-RU"/>
              </w:rPr>
            </w:pPr>
            <w:r w:rsidRPr="00327E2E">
              <w:rPr>
                <w:sz w:val="22"/>
                <w:szCs w:val="22"/>
                <w:lang w:val="ru-RU"/>
              </w:rPr>
              <w:t>- Астма во врска со работата/професионална астма - приказ на случаи и клиничко-епидемиолошки истражувања</w:t>
            </w:r>
          </w:p>
          <w:p w:rsidR="003D511E" w:rsidRPr="00327E2E" w:rsidRDefault="003D511E" w:rsidP="00327E2E">
            <w:pPr>
              <w:rPr>
                <w:lang w:val="ru-RU"/>
              </w:rPr>
            </w:pPr>
            <w:r w:rsidRPr="00327E2E">
              <w:rPr>
                <w:sz w:val="22"/>
                <w:szCs w:val="22"/>
                <w:lang w:val="ru-RU"/>
              </w:rPr>
              <w:t>- ХОББ, хиперсензитивен пневмонит, силикоза, болести на белите дробови предизвикани од професионална експозиција на азбест - приказ на случаи и клиничко-епидемиолошки истражувања</w:t>
            </w:r>
          </w:p>
          <w:p w:rsidR="003D511E" w:rsidRPr="00327E2E" w:rsidRDefault="003D511E" w:rsidP="00327E2E">
            <w:pPr>
              <w:rPr>
                <w:lang w:val="ru-RU"/>
              </w:rPr>
            </w:pPr>
            <w:r w:rsidRPr="00327E2E">
              <w:rPr>
                <w:sz w:val="22"/>
                <w:szCs w:val="22"/>
                <w:lang w:val="ru-RU"/>
              </w:rPr>
              <w:t>- Професионален контакт дерматит - приказ на случаи</w:t>
            </w:r>
          </w:p>
          <w:p w:rsidR="003D511E" w:rsidRPr="00327E2E" w:rsidRDefault="003D511E" w:rsidP="00327E2E">
            <w:pPr>
              <w:rPr>
                <w:lang w:val="ru-RU"/>
              </w:rPr>
            </w:pPr>
            <w:r w:rsidRPr="00327E2E">
              <w:rPr>
                <w:sz w:val="22"/>
                <w:szCs w:val="22"/>
                <w:lang w:val="ru-RU"/>
              </w:rPr>
              <w:t>- Професионално труење со олово, берилиум, органски растворувачи и гасови - приказ на случаи и епидемиолошки истражувања</w:t>
            </w:r>
          </w:p>
          <w:p w:rsidR="003D511E" w:rsidRPr="00327E2E" w:rsidRDefault="003D511E" w:rsidP="00327E2E">
            <w:pPr>
              <w:rPr>
                <w:lang w:val="ru-RU"/>
              </w:rPr>
            </w:pPr>
            <w:r w:rsidRPr="00327E2E">
              <w:rPr>
                <w:sz w:val="22"/>
                <w:szCs w:val="22"/>
                <w:lang w:val="ru-RU"/>
              </w:rPr>
              <w:t>- Професионални оштетувања на локомоторниот систем - приказ на случаи и епидемиолошки истражувања</w:t>
            </w:r>
          </w:p>
          <w:p w:rsidR="003D511E" w:rsidRPr="00327E2E" w:rsidRDefault="003D511E" w:rsidP="00327E2E">
            <w:pPr>
              <w:rPr>
                <w:lang w:val="ru-RU"/>
              </w:rPr>
            </w:pPr>
            <w:r w:rsidRPr="00327E2E">
              <w:rPr>
                <w:sz w:val="22"/>
                <w:szCs w:val="22"/>
                <w:lang w:val="ru-RU"/>
              </w:rPr>
              <w:t>- Професионални оштетувања од физички агенси - приказ на случаи</w:t>
            </w:r>
          </w:p>
          <w:p w:rsidR="003D511E" w:rsidRPr="00327E2E" w:rsidRDefault="003D511E" w:rsidP="00327E2E">
            <w:pPr>
              <w:rPr>
                <w:lang w:val="ru-RU"/>
              </w:rPr>
            </w:pPr>
            <w:r w:rsidRPr="00327E2E">
              <w:rPr>
                <w:sz w:val="22"/>
                <w:szCs w:val="22"/>
                <w:lang w:val="ru-RU"/>
              </w:rPr>
              <w:t>- Професионални зоонози - приказ на случаи и епидемиолошки истражувања</w:t>
            </w:r>
          </w:p>
          <w:p w:rsidR="003D511E" w:rsidRPr="00327E2E" w:rsidRDefault="003D511E" w:rsidP="00327E2E">
            <w:pPr>
              <w:rPr>
                <w:lang w:val="ru-RU"/>
              </w:rPr>
            </w:pPr>
            <w:r w:rsidRPr="00327E2E">
              <w:rPr>
                <w:sz w:val="22"/>
                <w:szCs w:val="22"/>
                <w:lang w:val="ru-RU"/>
              </w:rPr>
              <w:t>- Професионални малигни неоплазми - приказ на случаи и епидемиолошки истражувања</w:t>
            </w:r>
          </w:p>
        </w:tc>
      </w:tr>
      <w:tr w:rsidR="003D511E" w:rsidRPr="00327E2E" w:rsidTr="0095490C">
        <w:tc>
          <w:tcPr>
            <w:tcW w:w="516" w:type="dxa"/>
          </w:tcPr>
          <w:p w:rsidR="003D511E" w:rsidRPr="00327E2E" w:rsidRDefault="003D511E" w:rsidP="00327E2E">
            <w:pPr>
              <w:rPr>
                <w:bCs/>
                <w:color w:val="000000"/>
                <w:lang w:val="en-US"/>
              </w:rPr>
            </w:pPr>
            <w:r w:rsidRPr="00327E2E">
              <w:rPr>
                <w:bCs/>
                <w:color w:val="000000"/>
                <w:sz w:val="22"/>
                <w:szCs w:val="22"/>
                <w:lang w:val="en-US"/>
              </w:rPr>
              <w:t>12.</w:t>
            </w:r>
          </w:p>
        </w:tc>
        <w:tc>
          <w:tcPr>
            <w:tcW w:w="8880" w:type="dxa"/>
            <w:gridSpan w:val="13"/>
          </w:tcPr>
          <w:p w:rsidR="003D511E" w:rsidRPr="00327E2E" w:rsidRDefault="003D511E" w:rsidP="00327E2E">
            <w:pPr>
              <w:rPr>
                <w:lang w:val="mk-MK"/>
              </w:rPr>
            </w:pPr>
            <w:r w:rsidRPr="00327E2E">
              <w:rPr>
                <w:bCs/>
                <w:color w:val="000000"/>
                <w:sz w:val="22"/>
                <w:szCs w:val="22"/>
                <w:lang w:val="ru-RU"/>
              </w:rPr>
              <w:t>Методи на учење:</w:t>
            </w:r>
            <w:r w:rsidRPr="00327E2E">
              <w:rPr>
                <w:bCs/>
                <w:color w:val="000000"/>
                <w:sz w:val="22"/>
                <w:szCs w:val="22"/>
                <w:lang w:val="mk-MK"/>
              </w:rPr>
              <w:t xml:space="preserve"> С</w:t>
            </w:r>
            <w:r w:rsidRPr="00327E2E">
              <w:rPr>
                <w:sz w:val="22"/>
                <w:szCs w:val="22"/>
                <w:lang w:val="ru-RU"/>
              </w:rPr>
              <w:t>еминарски трудови, дискусии, консултации, работилници, тркалезна маса</w:t>
            </w:r>
          </w:p>
        </w:tc>
      </w:tr>
      <w:tr w:rsidR="003D511E" w:rsidRPr="00327E2E" w:rsidTr="0095490C">
        <w:tc>
          <w:tcPr>
            <w:tcW w:w="516" w:type="dxa"/>
          </w:tcPr>
          <w:p w:rsidR="003D511E" w:rsidRPr="00327E2E" w:rsidRDefault="003D511E" w:rsidP="00327E2E">
            <w:pPr>
              <w:rPr>
                <w:lang w:val="en-US"/>
              </w:rPr>
            </w:pPr>
            <w:r w:rsidRPr="00327E2E">
              <w:rPr>
                <w:sz w:val="22"/>
                <w:szCs w:val="22"/>
                <w:lang w:val="en-US"/>
              </w:rPr>
              <w:t>13.</w:t>
            </w:r>
          </w:p>
        </w:tc>
        <w:tc>
          <w:tcPr>
            <w:tcW w:w="4261" w:type="dxa"/>
            <w:gridSpan w:val="7"/>
          </w:tcPr>
          <w:p w:rsidR="003D511E" w:rsidRPr="00327E2E" w:rsidRDefault="003D511E" w:rsidP="00327E2E">
            <w:pPr>
              <w:rPr>
                <w:lang w:val="mk-MK"/>
              </w:rPr>
            </w:pPr>
            <w:r w:rsidRPr="00327E2E">
              <w:rPr>
                <w:bCs/>
                <w:color w:val="000000"/>
                <w:sz w:val="22"/>
                <w:szCs w:val="22"/>
                <w:lang w:val="mk-MK"/>
              </w:rPr>
              <w:t>В</w:t>
            </w:r>
            <w:r w:rsidRPr="00327E2E">
              <w:rPr>
                <w:bCs/>
                <w:color w:val="000000"/>
                <w:sz w:val="22"/>
                <w:szCs w:val="22"/>
                <w:lang w:val="ru-RU"/>
              </w:rPr>
              <w:t>купен расположив фонд на време</w:t>
            </w:r>
          </w:p>
        </w:tc>
        <w:tc>
          <w:tcPr>
            <w:tcW w:w="4619" w:type="dxa"/>
            <w:gridSpan w:val="6"/>
          </w:tcPr>
          <w:p w:rsidR="003D511E" w:rsidRPr="00327E2E" w:rsidRDefault="003D511E" w:rsidP="00327E2E">
            <w:pPr>
              <w:rPr>
                <w:lang w:val="mk-MK"/>
              </w:rPr>
            </w:pPr>
            <w:r w:rsidRPr="00327E2E">
              <w:rPr>
                <w:sz w:val="22"/>
                <w:szCs w:val="22"/>
                <w:lang w:val="mk-MK"/>
              </w:rPr>
              <w:t>270 часа</w:t>
            </w:r>
          </w:p>
        </w:tc>
      </w:tr>
      <w:tr w:rsidR="003D511E" w:rsidRPr="00327E2E" w:rsidTr="0095490C">
        <w:tc>
          <w:tcPr>
            <w:tcW w:w="516" w:type="dxa"/>
          </w:tcPr>
          <w:p w:rsidR="003D511E" w:rsidRPr="00327E2E" w:rsidRDefault="003D511E" w:rsidP="00327E2E">
            <w:pPr>
              <w:rPr>
                <w:lang w:val="en-US"/>
              </w:rPr>
            </w:pPr>
            <w:r w:rsidRPr="00327E2E">
              <w:rPr>
                <w:sz w:val="22"/>
                <w:szCs w:val="22"/>
                <w:lang w:val="en-US"/>
              </w:rPr>
              <w:t>14.</w:t>
            </w:r>
          </w:p>
        </w:tc>
        <w:tc>
          <w:tcPr>
            <w:tcW w:w="4261" w:type="dxa"/>
            <w:gridSpan w:val="7"/>
          </w:tcPr>
          <w:p w:rsidR="003D511E" w:rsidRPr="00327E2E" w:rsidRDefault="003D511E" w:rsidP="00327E2E">
            <w:pPr>
              <w:rPr>
                <w:lang w:val="mk-MK"/>
              </w:rPr>
            </w:pPr>
            <w:r w:rsidRPr="00327E2E">
              <w:rPr>
                <w:bCs/>
                <w:color w:val="000000"/>
                <w:sz w:val="22"/>
                <w:szCs w:val="22"/>
                <w:lang w:val="ru-RU"/>
              </w:rPr>
              <w:t>Распределба на расположивото време</w:t>
            </w:r>
          </w:p>
        </w:tc>
        <w:tc>
          <w:tcPr>
            <w:tcW w:w="4619" w:type="dxa"/>
            <w:gridSpan w:val="6"/>
          </w:tcPr>
          <w:p w:rsidR="003D511E" w:rsidRPr="00327E2E" w:rsidRDefault="003D511E" w:rsidP="00327E2E">
            <w:pPr>
              <w:rPr>
                <w:lang w:val="mk-MK"/>
              </w:rPr>
            </w:pPr>
          </w:p>
        </w:tc>
      </w:tr>
      <w:tr w:rsidR="003D511E" w:rsidRPr="00327E2E" w:rsidTr="0095490C">
        <w:tc>
          <w:tcPr>
            <w:tcW w:w="516" w:type="dxa"/>
            <w:vMerge w:val="restart"/>
          </w:tcPr>
          <w:p w:rsidR="003D511E" w:rsidRPr="00327E2E" w:rsidRDefault="003D511E" w:rsidP="00327E2E">
            <w:pPr>
              <w:rPr>
                <w:lang w:val="en-US"/>
              </w:rPr>
            </w:pPr>
            <w:r w:rsidRPr="00327E2E">
              <w:rPr>
                <w:sz w:val="22"/>
                <w:szCs w:val="22"/>
                <w:lang w:val="en-US"/>
              </w:rPr>
              <w:t>15.</w:t>
            </w:r>
          </w:p>
        </w:tc>
        <w:tc>
          <w:tcPr>
            <w:tcW w:w="3344" w:type="dxa"/>
            <w:gridSpan w:val="3"/>
            <w:vMerge w:val="restart"/>
          </w:tcPr>
          <w:p w:rsidR="003D511E" w:rsidRPr="00327E2E" w:rsidRDefault="003D511E" w:rsidP="00327E2E">
            <w:pPr>
              <w:rPr>
                <w:lang w:val="mk-MK"/>
              </w:rPr>
            </w:pPr>
            <w:r w:rsidRPr="00327E2E">
              <w:rPr>
                <w:bCs/>
                <w:color w:val="000000"/>
                <w:sz w:val="22"/>
                <w:szCs w:val="22"/>
                <w:lang w:val="ru-RU"/>
              </w:rPr>
              <w:t>Форми на наставните активности</w:t>
            </w:r>
          </w:p>
        </w:tc>
        <w:tc>
          <w:tcPr>
            <w:tcW w:w="703" w:type="dxa"/>
            <w:gridSpan w:val="3"/>
          </w:tcPr>
          <w:p w:rsidR="003D511E" w:rsidRPr="00327E2E" w:rsidRDefault="003D511E" w:rsidP="00327E2E">
            <w:pPr>
              <w:rPr>
                <w:lang w:val="en-US"/>
              </w:rPr>
            </w:pPr>
            <w:r w:rsidRPr="00327E2E">
              <w:rPr>
                <w:sz w:val="22"/>
                <w:szCs w:val="22"/>
                <w:lang w:val="en-US"/>
              </w:rPr>
              <w:t>15.1.</w:t>
            </w:r>
          </w:p>
        </w:tc>
        <w:tc>
          <w:tcPr>
            <w:tcW w:w="2881" w:type="dxa"/>
            <w:gridSpan w:val="5"/>
          </w:tcPr>
          <w:p w:rsidR="003D511E" w:rsidRPr="00327E2E" w:rsidRDefault="003D511E" w:rsidP="00327E2E">
            <w:pPr>
              <w:rPr>
                <w:lang w:val="mk-MK"/>
              </w:rPr>
            </w:pPr>
            <w:r w:rsidRPr="00327E2E">
              <w:rPr>
                <w:bCs/>
                <w:color w:val="000000"/>
                <w:sz w:val="22"/>
                <w:szCs w:val="22"/>
                <w:lang w:val="ru-RU"/>
              </w:rPr>
              <w:t>Предавања- теоретска настава</w:t>
            </w:r>
          </w:p>
        </w:tc>
        <w:tc>
          <w:tcPr>
            <w:tcW w:w="1952" w:type="dxa"/>
            <w:gridSpan w:val="2"/>
          </w:tcPr>
          <w:p w:rsidR="003D511E" w:rsidRPr="00327E2E" w:rsidRDefault="003D511E" w:rsidP="00327E2E">
            <w:pPr>
              <w:jc w:val="right"/>
              <w:rPr>
                <w:lang w:val="mk-MK"/>
              </w:rPr>
            </w:pPr>
            <w:r w:rsidRPr="00327E2E">
              <w:rPr>
                <w:sz w:val="22"/>
                <w:szCs w:val="22"/>
                <w:lang w:val="mk-MK"/>
              </w:rPr>
              <w:t>60 часови</w:t>
            </w:r>
          </w:p>
          <w:p w:rsidR="003D511E" w:rsidRPr="00327E2E" w:rsidRDefault="003D511E" w:rsidP="00327E2E">
            <w:pPr>
              <w:jc w:val="right"/>
              <w:rPr>
                <w:lang w:val="mk-MK"/>
              </w:rPr>
            </w:pPr>
            <w:r w:rsidRPr="00327E2E">
              <w:rPr>
                <w:sz w:val="22"/>
                <w:szCs w:val="22"/>
                <w:lang w:val="mk-MK"/>
              </w:rPr>
              <w:t>(2 кредит)</w:t>
            </w:r>
          </w:p>
        </w:tc>
      </w:tr>
      <w:tr w:rsidR="003D511E" w:rsidRPr="00327E2E" w:rsidTr="0095490C">
        <w:tc>
          <w:tcPr>
            <w:tcW w:w="516" w:type="dxa"/>
            <w:vMerge/>
          </w:tcPr>
          <w:p w:rsidR="003D511E" w:rsidRPr="00327E2E" w:rsidRDefault="003D511E" w:rsidP="00327E2E">
            <w:pPr>
              <w:rPr>
                <w:lang w:val="mk-MK"/>
              </w:rPr>
            </w:pPr>
          </w:p>
        </w:tc>
        <w:tc>
          <w:tcPr>
            <w:tcW w:w="3344" w:type="dxa"/>
            <w:gridSpan w:val="3"/>
            <w:vMerge/>
          </w:tcPr>
          <w:p w:rsidR="003D511E" w:rsidRPr="00327E2E" w:rsidRDefault="003D511E" w:rsidP="00327E2E">
            <w:pPr>
              <w:rPr>
                <w:lang w:val="mk-MK"/>
              </w:rPr>
            </w:pPr>
          </w:p>
        </w:tc>
        <w:tc>
          <w:tcPr>
            <w:tcW w:w="703" w:type="dxa"/>
            <w:gridSpan w:val="3"/>
          </w:tcPr>
          <w:p w:rsidR="003D511E" w:rsidRPr="00327E2E" w:rsidRDefault="003D511E" w:rsidP="00327E2E">
            <w:pPr>
              <w:rPr>
                <w:lang w:val="en-US"/>
              </w:rPr>
            </w:pPr>
            <w:r w:rsidRPr="00327E2E">
              <w:rPr>
                <w:sz w:val="22"/>
                <w:szCs w:val="22"/>
                <w:lang w:val="en-US"/>
              </w:rPr>
              <w:t>15.2.</w:t>
            </w:r>
          </w:p>
        </w:tc>
        <w:tc>
          <w:tcPr>
            <w:tcW w:w="2881" w:type="dxa"/>
            <w:gridSpan w:val="5"/>
          </w:tcPr>
          <w:p w:rsidR="003D511E" w:rsidRPr="00327E2E" w:rsidRDefault="003D511E" w:rsidP="00327E2E">
            <w:pPr>
              <w:rPr>
                <w:lang w:val="mk-MK"/>
              </w:rPr>
            </w:pPr>
            <w:r w:rsidRPr="00327E2E">
              <w:rPr>
                <w:bCs/>
                <w:color w:val="000000"/>
                <w:sz w:val="22"/>
                <w:szCs w:val="22"/>
                <w:lang w:val="ru-RU"/>
              </w:rPr>
              <w:t>Вежби (лабораториски, аудиториски), семинари, тимска работа</w:t>
            </w:r>
          </w:p>
        </w:tc>
        <w:tc>
          <w:tcPr>
            <w:tcW w:w="1952" w:type="dxa"/>
            <w:gridSpan w:val="2"/>
          </w:tcPr>
          <w:p w:rsidR="003D511E" w:rsidRPr="00327E2E" w:rsidRDefault="003D511E" w:rsidP="00327E2E">
            <w:pPr>
              <w:jc w:val="right"/>
              <w:rPr>
                <w:lang w:val="mk-MK"/>
              </w:rPr>
            </w:pPr>
            <w:r w:rsidRPr="00327E2E">
              <w:rPr>
                <w:sz w:val="22"/>
                <w:szCs w:val="22"/>
                <w:lang w:val="mk-MK"/>
              </w:rPr>
              <w:t>90 часови</w:t>
            </w:r>
          </w:p>
          <w:p w:rsidR="003D511E" w:rsidRPr="00327E2E" w:rsidRDefault="003D511E" w:rsidP="00327E2E">
            <w:pPr>
              <w:jc w:val="right"/>
              <w:rPr>
                <w:lang w:val="mk-MK"/>
              </w:rPr>
            </w:pPr>
            <w:r w:rsidRPr="00327E2E">
              <w:rPr>
                <w:sz w:val="22"/>
                <w:szCs w:val="22"/>
                <w:lang w:val="mk-MK"/>
              </w:rPr>
              <w:t>(3 кредити)</w:t>
            </w:r>
          </w:p>
        </w:tc>
      </w:tr>
      <w:tr w:rsidR="003D511E" w:rsidRPr="00327E2E" w:rsidTr="0095490C">
        <w:trPr>
          <w:trHeight w:val="459"/>
        </w:trPr>
        <w:tc>
          <w:tcPr>
            <w:tcW w:w="516" w:type="dxa"/>
            <w:vMerge w:val="restart"/>
          </w:tcPr>
          <w:p w:rsidR="003D511E" w:rsidRPr="00327E2E" w:rsidRDefault="003D511E" w:rsidP="00327E2E">
            <w:pPr>
              <w:rPr>
                <w:lang w:val="en-US"/>
              </w:rPr>
            </w:pPr>
            <w:r w:rsidRPr="00327E2E">
              <w:rPr>
                <w:sz w:val="22"/>
                <w:szCs w:val="22"/>
                <w:lang w:val="en-US"/>
              </w:rPr>
              <w:t>16.</w:t>
            </w:r>
          </w:p>
        </w:tc>
        <w:tc>
          <w:tcPr>
            <w:tcW w:w="3344" w:type="dxa"/>
            <w:gridSpan w:val="3"/>
            <w:vMerge w:val="restart"/>
          </w:tcPr>
          <w:p w:rsidR="003D511E" w:rsidRPr="00327E2E" w:rsidRDefault="003D511E" w:rsidP="00327E2E">
            <w:pPr>
              <w:rPr>
                <w:lang w:val="mk-MK"/>
              </w:rPr>
            </w:pPr>
            <w:r w:rsidRPr="00327E2E">
              <w:rPr>
                <w:bCs/>
                <w:color w:val="000000"/>
                <w:sz w:val="22"/>
                <w:szCs w:val="22"/>
                <w:lang w:val="ru-RU"/>
              </w:rPr>
              <w:t>Други форми на активности</w:t>
            </w:r>
          </w:p>
        </w:tc>
        <w:tc>
          <w:tcPr>
            <w:tcW w:w="703" w:type="dxa"/>
            <w:gridSpan w:val="3"/>
          </w:tcPr>
          <w:p w:rsidR="003D511E" w:rsidRPr="00327E2E" w:rsidRDefault="003D511E" w:rsidP="00327E2E">
            <w:pPr>
              <w:rPr>
                <w:lang w:val="en-US"/>
              </w:rPr>
            </w:pPr>
            <w:r w:rsidRPr="00327E2E">
              <w:rPr>
                <w:sz w:val="22"/>
                <w:szCs w:val="22"/>
                <w:lang w:val="en-US"/>
              </w:rPr>
              <w:t>16.1.</w:t>
            </w:r>
          </w:p>
        </w:tc>
        <w:tc>
          <w:tcPr>
            <w:tcW w:w="2881" w:type="dxa"/>
            <w:gridSpan w:val="5"/>
          </w:tcPr>
          <w:p w:rsidR="003D511E" w:rsidRPr="00327E2E" w:rsidRDefault="003D511E" w:rsidP="00327E2E">
            <w:pPr>
              <w:rPr>
                <w:lang w:val="mk-MK"/>
              </w:rPr>
            </w:pPr>
            <w:r w:rsidRPr="00327E2E">
              <w:rPr>
                <w:bCs/>
                <w:color w:val="000000"/>
                <w:sz w:val="22"/>
                <w:szCs w:val="22"/>
                <w:lang w:val="ru-RU"/>
              </w:rPr>
              <w:t xml:space="preserve">Проектни задачи </w:t>
            </w:r>
          </w:p>
        </w:tc>
        <w:tc>
          <w:tcPr>
            <w:tcW w:w="1952" w:type="dxa"/>
            <w:gridSpan w:val="2"/>
          </w:tcPr>
          <w:p w:rsidR="003D511E" w:rsidRPr="00327E2E" w:rsidRDefault="003D511E" w:rsidP="00327E2E">
            <w:pPr>
              <w:jc w:val="right"/>
              <w:rPr>
                <w:lang w:val="mk-MK"/>
              </w:rPr>
            </w:pPr>
            <w:r w:rsidRPr="00327E2E">
              <w:rPr>
                <w:sz w:val="22"/>
                <w:szCs w:val="22"/>
                <w:lang w:val="mk-MK"/>
              </w:rPr>
              <w:t>4</w:t>
            </w:r>
            <w:r w:rsidRPr="00327E2E">
              <w:rPr>
                <w:sz w:val="22"/>
                <w:szCs w:val="22"/>
                <w:lang w:val="en-US"/>
              </w:rPr>
              <w:t xml:space="preserve">0 </w:t>
            </w:r>
            <w:r w:rsidRPr="00327E2E">
              <w:rPr>
                <w:sz w:val="22"/>
                <w:szCs w:val="22"/>
                <w:lang w:val="mk-MK"/>
              </w:rPr>
              <w:t>часови</w:t>
            </w:r>
          </w:p>
        </w:tc>
      </w:tr>
      <w:tr w:rsidR="003D511E" w:rsidRPr="00327E2E" w:rsidTr="0095490C">
        <w:trPr>
          <w:trHeight w:val="457"/>
        </w:trPr>
        <w:tc>
          <w:tcPr>
            <w:tcW w:w="516" w:type="dxa"/>
            <w:vMerge/>
          </w:tcPr>
          <w:p w:rsidR="003D511E" w:rsidRPr="00327E2E" w:rsidRDefault="003D511E" w:rsidP="00327E2E">
            <w:pPr>
              <w:rPr>
                <w:lang w:val="en-US"/>
              </w:rPr>
            </w:pPr>
          </w:p>
        </w:tc>
        <w:tc>
          <w:tcPr>
            <w:tcW w:w="3344" w:type="dxa"/>
            <w:gridSpan w:val="3"/>
            <w:vMerge/>
          </w:tcPr>
          <w:p w:rsidR="003D511E" w:rsidRPr="00327E2E" w:rsidRDefault="003D511E" w:rsidP="00327E2E">
            <w:pPr>
              <w:rPr>
                <w:bCs/>
                <w:color w:val="000000"/>
                <w:lang w:val="ru-RU"/>
              </w:rPr>
            </w:pPr>
          </w:p>
        </w:tc>
        <w:tc>
          <w:tcPr>
            <w:tcW w:w="703" w:type="dxa"/>
            <w:gridSpan w:val="3"/>
          </w:tcPr>
          <w:p w:rsidR="003D511E" w:rsidRPr="00327E2E" w:rsidRDefault="003D511E" w:rsidP="00327E2E">
            <w:pPr>
              <w:rPr>
                <w:lang w:val="en-US"/>
              </w:rPr>
            </w:pPr>
            <w:r w:rsidRPr="00327E2E">
              <w:rPr>
                <w:sz w:val="22"/>
                <w:szCs w:val="22"/>
                <w:lang w:val="en-US"/>
              </w:rPr>
              <w:t>16.2.</w:t>
            </w:r>
          </w:p>
        </w:tc>
        <w:tc>
          <w:tcPr>
            <w:tcW w:w="2881" w:type="dxa"/>
            <w:gridSpan w:val="5"/>
          </w:tcPr>
          <w:p w:rsidR="003D511E" w:rsidRPr="00327E2E" w:rsidRDefault="003D511E" w:rsidP="00327E2E">
            <w:pPr>
              <w:rPr>
                <w:bCs/>
                <w:color w:val="000000"/>
                <w:lang w:val="ru-RU"/>
              </w:rPr>
            </w:pPr>
            <w:r w:rsidRPr="00327E2E">
              <w:rPr>
                <w:bCs/>
                <w:color w:val="000000"/>
                <w:sz w:val="22"/>
                <w:szCs w:val="22"/>
                <w:lang w:val="ru-RU"/>
              </w:rPr>
              <w:t>Самостојни задачи</w:t>
            </w:r>
          </w:p>
        </w:tc>
        <w:tc>
          <w:tcPr>
            <w:tcW w:w="1952" w:type="dxa"/>
            <w:gridSpan w:val="2"/>
          </w:tcPr>
          <w:p w:rsidR="003D511E" w:rsidRPr="00327E2E" w:rsidRDefault="003D511E" w:rsidP="00327E2E">
            <w:pPr>
              <w:jc w:val="right"/>
              <w:rPr>
                <w:lang w:val="mk-MK"/>
              </w:rPr>
            </w:pPr>
            <w:r w:rsidRPr="00327E2E">
              <w:rPr>
                <w:sz w:val="22"/>
                <w:szCs w:val="22"/>
                <w:lang w:val="mk-MK"/>
              </w:rPr>
              <w:t>4</w:t>
            </w:r>
            <w:r w:rsidRPr="00327E2E">
              <w:rPr>
                <w:sz w:val="22"/>
                <w:szCs w:val="22"/>
                <w:lang w:val="en-US"/>
              </w:rPr>
              <w:t xml:space="preserve">0 </w:t>
            </w:r>
            <w:r w:rsidRPr="00327E2E">
              <w:rPr>
                <w:sz w:val="22"/>
                <w:szCs w:val="22"/>
                <w:lang w:val="mk-MK"/>
              </w:rPr>
              <w:t>часови</w:t>
            </w:r>
          </w:p>
        </w:tc>
      </w:tr>
      <w:tr w:rsidR="003D511E" w:rsidRPr="00327E2E" w:rsidTr="0095490C">
        <w:trPr>
          <w:trHeight w:val="457"/>
        </w:trPr>
        <w:tc>
          <w:tcPr>
            <w:tcW w:w="516" w:type="dxa"/>
            <w:vMerge/>
          </w:tcPr>
          <w:p w:rsidR="003D511E" w:rsidRPr="00327E2E" w:rsidRDefault="003D511E" w:rsidP="00327E2E">
            <w:pPr>
              <w:rPr>
                <w:lang w:val="en-US"/>
              </w:rPr>
            </w:pPr>
          </w:p>
        </w:tc>
        <w:tc>
          <w:tcPr>
            <w:tcW w:w="3344" w:type="dxa"/>
            <w:gridSpan w:val="3"/>
            <w:vMerge/>
          </w:tcPr>
          <w:p w:rsidR="003D511E" w:rsidRPr="00327E2E" w:rsidRDefault="003D511E" w:rsidP="00327E2E">
            <w:pPr>
              <w:rPr>
                <w:bCs/>
                <w:color w:val="000000"/>
                <w:lang w:val="ru-RU"/>
              </w:rPr>
            </w:pPr>
          </w:p>
        </w:tc>
        <w:tc>
          <w:tcPr>
            <w:tcW w:w="703" w:type="dxa"/>
            <w:gridSpan w:val="3"/>
          </w:tcPr>
          <w:p w:rsidR="003D511E" w:rsidRPr="00327E2E" w:rsidRDefault="003D511E" w:rsidP="00327E2E">
            <w:pPr>
              <w:rPr>
                <w:lang w:val="en-US"/>
              </w:rPr>
            </w:pPr>
            <w:r w:rsidRPr="00327E2E">
              <w:rPr>
                <w:sz w:val="22"/>
                <w:szCs w:val="22"/>
                <w:lang w:val="en-US"/>
              </w:rPr>
              <w:t>16.3.</w:t>
            </w:r>
          </w:p>
        </w:tc>
        <w:tc>
          <w:tcPr>
            <w:tcW w:w="2881" w:type="dxa"/>
            <w:gridSpan w:val="5"/>
          </w:tcPr>
          <w:p w:rsidR="003D511E" w:rsidRPr="00327E2E" w:rsidRDefault="003D511E" w:rsidP="00327E2E">
            <w:pPr>
              <w:rPr>
                <w:bCs/>
                <w:color w:val="000000"/>
                <w:lang w:val="ru-RU"/>
              </w:rPr>
            </w:pPr>
            <w:r w:rsidRPr="00327E2E">
              <w:rPr>
                <w:bCs/>
                <w:color w:val="000000"/>
                <w:sz w:val="22"/>
                <w:szCs w:val="22"/>
                <w:lang w:val="ru-RU"/>
              </w:rPr>
              <w:t>Домашно учење</w:t>
            </w:r>
          </w:p>
        </w:tc>
        <w:tc>
          <w:tcPr>
            <w:tcW w:w="1952" w:type="dxa"/>
            <w:gridSpan w:val="2"/>
          </w:tcPr>
          <w:p w:rsidR="003D511E" w:rsidRPr="00327E2E" w:rsidRDefault="003D511E" w:rsidP="00327E2E">
            <w:pPr>
              <w:jc w:val="right"/>
              <w:rPr>
                <w:lang w:val="mk-MK"/>
              </w:rPr>
            </w:pPr>
            <w:r w:rsidRPr="00327E2E">
              <w:rPr>
                <w:sz w:val="22"/>
                <w:szCs w:val="22"/>
                <w:lang w:val="mk-MK"/>
              </w:rPr>
              <w:t>4</w:t>
            </w:r>
            <w:r w:rsidRPr="00327E2E">
              <w:rPr>
                <w:sz w:val="22"/>
                <w:szCs w:val="22"/>
                <w:lang w:val="en-US"/>
              </w:rPr>
              <w:t xml:space="preserve">0 </w:t>
            </w:r>
            <w:r w:rsidRPr="00327E2E">
              <w:rPr>
                <w:sz w:val="22"/>
                <w:szCs w:val="22"/>
                <w:lang w:val="mk-MK"/>
              </w:rPr>
              <w:t>часови</w:t>
            </w:r>
          </w:p>
        </w:tc>
      </w:tr>
      <w:tr w:rsidR="003D511E" w:rsidRPr="00327E2E" w:rsidTr="0095490C">
        <w:tc>
          <w:tcPr>
            <w:tcW w:w="516" w:type="dxa"/>
            <w:vMerge w:val="restart"/>
          </w:tcPr>
          <w:p w:rsidR="003D511E" w:rsidRPr="00327E2E" w:rsidRDefault="003D511E" w:rsidP="00327E2E">
            <w:pPr>
              <w:rPr>
                <w:lang w:val="en-US"/>
              </w:rPr>
            </w:pPr>
            <w:r w:rsidRPr="00327E2E">
              <w:rPr>
                <w:sz w:val="22"/>
                <w:szCs w:val="22"/>
                <w:lang w:val="en-US"/>
              </w:rPr>
              <w:t>17.</w:t>
            </w:r>
          </w:p>
        </w:tc>
        <w:tc>
          <w:tcPr>
            <w:tcW w:w="8880" w:type="dxa"/>
            <w:gridSpan w:val="13"/>
          </w:tcPr>
          <w:p w:rsidR="003D511E" w:rsidRPr="00327E2E" w:rsidRDefault="003D511E" w:rsidP="00327E2E">
            <w:pPr>
              <w:rPr>
                <w:lang w:val="mk-MK"/>
              </w:rPr>
            </w:pPr>
            <w:r w:rsidRPr="00327E2E">
              <w:rPr>
                <w:bCs/>
                <w:color w:val="000000"/>
                <w:sz w:val="22"/>
                <w:szCs w:val="22"/>
                <w:lang w:val="ru-RU"/>
              </w:rPr>
              <w:t>Начин на оценување</w:t>
            </w:r>
          </w:p>
        </w:tc>
      </w:tr>
      <w:tr w:rsidR="003D511E" w:rsidRPr="00327E2E" w:rsidTr="0095490C">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17.1.</w:t>
            </w:r>
          </w:p>
        </w:tc>
        <w:tc>
          <w:tcPr>
            <w:tcW w:w="5626" w:type="dxa"/>
            <w:gridSpan w:val="9"/>
          </w:tcPr>
          <w:p w:rsidR="003D511E" w:rsidRPr="00327E2E" w:rsidRDefault="003D511E" w:rsidP="00327E2E">
            <w:pPr>
              <w:rPr>
                <w:lang w:val="mk-MK"/>
              </w:rPr>
            </w:pPr>
            <w:r w:rsidRPr="00327E2E">
              <w:rPr>
                <w:bCs/>
                <w:color w:val="000000"/>
                <w:sz w:val="22"/>
                <w:szCs w:val="22"/>
                <w:lang w:val="ru-RU"/>
              </w:rPr>
              <w:t>Тестови</w:t>
            </w:r>
          </w:p>
        </w:tc>
        <w:tc>
          <w:tcPr>
            <w:tcW w:w="2558" w:type="dxa"/>
            <w:gridSpan w:val="3"/>
          </w:tcPr>
          <w:p w:rsidR="003D511E" w:rsidRPr="00327E2E" w:rsidRDefault="003D511E" w:rsidP="00327E2E">
            <w:pPr>
              <w:jc w:val="right"/>
              <w:rPr>
                <w:lang w:val="mk-MK"/>
              </w:rPr>
            </w:pPr>
            <w:r w:rsidRPr="00327E2E">
              <w:rPr>
                <w:sz w:val="22"/>
                <w:szCs w:val="22"/>
                <w:lang w:val="en-US"/>
              </w:rPr>
              <w:t xml:space="preserve">24-40 </w:t>
            </w:r>
            <w:r w:rsidRPr="00327E2E">
              <w:rPr>
                <w:sz w:val="22"/>
                <w:szCs w:val="22"/>
                <w:lang w:val="mk-MK"/>
              </w:rPr>
              <w:t>бодови</w:t>
            </w:r>
          </w:p>
        </w:tc>
      </w:tr>
      <w:tr w:rsidR="003D511E" w:rsidRPr="00327E2E" w:rsidTr="0095490C">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17.2.</w:t>
            </w:r>
          </w:p>
        </w:tc>
        <w:tc>
          <w:tcPr>
            <w:tcW w:w="5626" w:type="dxa"/>
            <w:gridSpan w:val="9"/>
          </w:tcPr>
          <w:p w:rsidR="003D511E" w:rsidRPr="00327E2E" w:rsidRDefault="003D511E" w:rsidP="00327E2E">
            <w:pPr>
              <w:rPr>
                <w:lang w:val="mk-MK"/>
              </w:rPr>
            </w:pPr>
            <w:r w:rsidRPr="00327E2E">
              <w:rPr>
                <w:bCs/>
                <w:color w:val="000000"/>
                <w:sz w:val="22"/>
                <w:szCs w:val="22"/>
                <w:lang w:val="ru-RU"/>
              </w:rPr>
              <w:t>Семинарска работа/ проект ( презентација</w:t>
            </w:r>
            <w:r w:rsidRPr="00327E2E">
              <w:rPr>
                <w:bCs/>
                <w:color w:val="000000"/>
                <w:sz w:val="22"/>
                <w:szCs w:val="22"/>
                <w:lang w:val="mk-MK"/>
              </w:rPr>
              <w:t>:</w:t>
            </w:r>
            <w:r w:rsidRPr="00327E2E">
              <w:rPr>
                <w:bCs/>
                <w:color w:val="000000"/>
                <w:sz w:val="22"/>
                <w:szCs w:val="22"/>
                <w:lang w:val="ru-RU"/>
              </w:rPr>
              <w:t xml:space="preserve"> писмена и усна)</w:t>
            </w:r>
          </w:p>
        </w:tc>
        <w:tc>
          <w:tcPr>
            <w:tcW w:w="2558" w:type="dxa"/>
            <w:gridSpan w:val="3"/>
          </w:tcPr>
          <w:p w:rsidR="003D511E" w:rsidRPr="00327E2E" w:rsidRDefault="003D511E" w:rsidP="00327E2E">
            <w:pPr>
              <w:jc w:val="right"/>
              <w:rPr>
                <w:lang w:val="mk-MK"/>
              </w:rPr>
            </w:pPr>
            <w:r w:rsidRPr="00327E2E">
              <w:rPr>
                <w:sz w:val="22"/>
                <w:szCs w:val="22"/>
                <w:lang w:val="en-US"/>
              </w:rPr>
              <w:t xml:space="preserve">12-18 </w:t>
            </w:r>
            <w:r w:rsidRPr="00327E2E">
              <w:rPr>
                <w:sz w:val="22"/>
                <w:szCs w:val="22"/>
                <w:lang w:val="mk-MK"/>
              </w:rPr>
              <w:t>бодови</w:t>
            </w:r>
          </w:p>
        </w:tc>
      </w:tr>
      <w:tr w:rsidR="003D511E" w:rsidRPr="00327E2E" w:rsidTr="0095490C">
        <w:trPr>
          <w:trHeight w:val="334"/>
        </w:trPr>
        <w:tc>
          <w:tcPr>
            <w:tcW w:w="516" w:type="dxa"/>
            <w:vMerge/>
          </w:tcPr>
          <w:p w:rsidR="003D511E" w:rsidRPr="00327E2E" w:rsidRDefault="003D511E" w:rsidP="00327E2E">
            <w:pPr>
              <w:rPr>
                <w:lang w:val="mk-MK"/>
              </w:rPr>
            </w:pPr>
          </w:p>
        </w:tc>
        <w:tc>
          <w:tcPr>
            <w:tcW w:w="696" w:type="dxa"/>
          </w:tcPr>
          <w:p w:rsidR="003D511E" w:rsidRPr="00327E2E" w:rsidRDefault="003D511E" w:rsidP="00327E2E">
            <w:pPr>
              <w:rPr>
                <w:lang w:val="en-US"/>
              </w:rPr>
            </w:pPr>
            <w:r w:rsidRPr="00327E2E">
              <w:rPr>
                <w:sz w:val="22"/>
                <w:szCs w:val="22"/>
                <w:lang w:val="en-US"/>
              </w:rPr>
              <w:t>17.3.</w:t>
            </w:r>
          </w:p>
        </w:tc>
        <w:tc>
          <w:tcPr>
            <w:tcW w:w="5626" w:type="dxa"/>
            <w:gridSpan w:val="9"/>
          </w:tcPr>
          <w:p w:rsidR="003D511E" w:rsidRPr="00327E2E" w:rsidRDefault="003D511E" w:rsidP="00327E2E">
            <w:pPr>
              <w:rPr>
                <w:lang w:val="mk-MK"/>
              </w:rPr>
            </w:pPr>
            <w:r w:rsidRPr="00327E2E">
              <w:rPr>
                <w:sz w:val="22"/>
                <w:szCs w:val="22"/>
                <w:lang w:val="mk-MK"/>
              </w:rPr>
              <w:t>Активност и учество</w:t>
            </w:r>
          </w:p>
        </w:tc>
        <w:tc>
          <w:tcPr>
            <w:tcW w:w="2558" w:type="dxa"/>
            <w:gridSpan w:val="3"/>
          </w:tcPr>
          <w:p w:rsidR="003D511E" w:rsidRPr="00327E2E" w:rsidRDefault="003D511E" w:rsidP="00327E2E">
            <w:pPr>
              <w:jc w:val="right"/>
              <w:rPr>
                <w:lang w:val="mk-MK"/>
              </w:rPr>
            </w:pPr>
            <w:r w:rsidRPr="00327E2E">
              <w:rPr>
                <w:sz w:val="22"/>
                <w:szCs w:val="22"/>
                <w:lang w:val="en-US"/>
              </w:rPr>
              <w:t xml:space="preserve">24-40 </w:t>
            </w:r>
            <w:r w:rsidRPr="00327E2E">
              <w:rPr>
                <w:sz w:val="22"/>
                <w:szCs w:val="22"/>
                <w:lang w:val="mk-MK"/>
              </w:rPr>
              <w:t>бодови</w:t>
            </w:r>
          </w:p>
        </w:tc>
      </w:tr>
      <w:tr w:rsidR="003D511E" w:rsidRPr="00327E2E" w:rsidTr="0095490C">
        <w:trPr>
          <w:trHeight w:val="93"/>
        </w:trPr>
        <w:tc>
          <w:tcPr>
            <w:tcW w:w="516" w:type="dxa"/>
            <w:vMerge w:val="restart"/>
          </w:tcPr>
          <w:p w:rsidR="003D511E" w:rsidRPr="00327E2E" w:rsidRDefault="003D511E" w:rsidP="00327E2E">
            <w:pPr>
              <w:rPr>
                <w:lang w:val="en-US"/>
              </w:rPr>
            </w:pPr>
            <w:r w:rsidRPr="00327E2E">
              <w:rPr>
                <w:sz w:val="22"/>
                <w:szCs w:val="22"/>
                <w:lang w:val="en-US"/>
              </w:rPr>
              <w:t>18.</w:t>
            </w:r>
          </w:p>
        </w:tc>
        <w:tc>
          <w:tcPr>
            <w:tcW w:w="3814" w:type="dxa"/>
            <w:gridSpan w:val="5"/>
            <w:vMerge w:val="restart"/>
          </w:tcPr>
          <w:p w:rsidR="003D511E" w:rsidRPr="00327E2E" w:rsidRDefault="003D511E" w:rsidP="00327E2E">
            <w:pPr>
              <w:rPr>
                <w:lang w:val="mk-MK"/>
              </w:rPr>
            </w:pPr>
            <w:r w:rsidRPr="00327E2E">
              <w:rPr>
                <w:bCs/>
                <w:color w:val="000000"/>
                <w:sz w:val="22"/>
                <w:szCs w:val="22"/>
                <w:lang w:val="en-US"/>
              </w:rPr>
              <w:t>K</w:t>
            </w:r>
            <w:r w:rsidRPr="00327E2E">
              <w:rPr>
                <w:bCs/>
                <w:color w:val="000000"/>
                <w:sz w:val="22"/>
                <w:szCs w:val="22"/>
                <w:lang w:val="ru-RU"/>
              </w:rPr>
              <w:t>ритериуми за оценување (</w:t>
            </w:r>
            <w:r w:rsidRPr="00327E2E">
              <w:rPr>
                <w:bCs/>
                <w:color w:val="000000"/>
                <w:sz w:val="22"/>
                <w:szCs w:val="22"/>
                <w:lang w:val="mk-MK"/>
              </w:rPr>
              <w:t>бодови/ оценка)</w:t>
            </w:r>
          </w:p>
        </w:tc>
        <w:tc>
          <w:tcPr>
            <w:tcW w:w="2508" w:type="dxa"/>
            <w:gridSpan w:val="5"/>
          </w:tcPr>
          <w:p w:rsidR="003D511E" w:rsidRPr="00327E2E" w:rsidRDefault="003D511E" w:rsidP="00327E2E">
            <w:pPr>
              <w:jc w:val="right"/>
              <w:rPr>
                <w:lang w:val="mk-MK"/>
              </w:rPr>
            </w:pPr>
            <w:r w:rsidRPr="00327E2E">
              <w:rPr>
                <w:sz w:val="22"/>
                <w:szCs w:val="22"/>
                <w:lang w:val="mk-MK"/>
              </w:rPr>
              <w:t xml:space="preserve">до </w:t>
            </w:r>
            <w:r w:rsidRPr="00327E2E">
              <w:rPr>
                <w:sz w:val="22"/>
                <w:szCs w:val="22"/>
                <w:lang w:val="en-US"/>
              </w:rPr>
              <w:t>59</w:t>
            </w:r>
            <w:r w:rsidRPr="00327E2E">
              <w:rPr>
                <w:sz w:val="22"/>
                <w:szCs w:val="22"/>
                <w:lang w:val="mk-MK"/>
              </w:rPr>
              <w:t xml:space="preserve"> бода</w:t>
            </w:r>
          </w:p>
        </w:tc>
        <w:tc>
          <w:tcPr>
            <w:tcW w:w="2558" w:type="dxa"/>
            <w:gridSpan w:val="3"/>
          </w:tcPr>
          <w:p w:rsidR="003D511E" w:rsidRPr="00327E2E" w:rsidRDefault="003D511E" w:rsidP="00327E2E">
            <w:pPr>
              <w:jc w:val="right"/>
              <w:rPr>
                <w:lang w:val="mk-MK"/>
              </w:rPr>
            </w:pPr>
            <w:r w:rsidRPr="00327E2E">
              <w:rPr>
                <w:sz w:val="22"/>
                <w:szCs w:val="22"/>
                <w:lang w:val="mk-MK"/>
              </w:rPr>
              <w:t>5 (пет) (</w:t>
            </w:r>
            <w:r w:rsidRPr="00327E2E">
              <w:rPr>
                <w:sz w:val="22"/>
                <w:szCs w:val="22"/>
                <w:lang w:val="en-US"/>
              </w:rPr>
              <w:t>F</w:t>
            </w:r>
            <w:r w:rsidRPr="00327E2E">
              <w:rPr>
                <w:sz w:val="22"/>
                <w:szCs w:val="22"/>
                <w:lang w:val="mk-MK"/>
              </w:rPr>
              <w:t>)</w:t>
            </w:r>
          </w:p>
        </w:tc>
      </w:tr>
      <w:tr w:rsidR="003D511E" w:rsidRPr="00327E2E" w:rsidTr="0095490C">
        <w:trPr>
          <w:trHeight w:val="92"/>
        </w:trPr>
        <w:tc>
          <w:tcPr>
            <w:tcW w:w="516" w:type="dxa"/>
            <w:vMerge/>
          </w:tcPr>
          <w:p w:rsidR="003D511E" w:rsidRPr="00327E2E" w:rsidRDefault="003D511E" w:rsidP="00327E2E">
            <w:pPr>
              <w:rPr>
                <w:bCs/>
                <w:color w:val="000000"/>
                <w:lang w:val="en-US"/>
              </w:rPr>
            </w:pPr>
          </w:p>
        </w:tc>
        <w:tc>
          <w:tcPr>
            <w:tcW w:w="3814" w:type="dxa"/>
            <w:gridSpan w:val="5"/>
            <w:vMerge/>
          </w:tcPr>
          <w:p w:rsidR="003D511E" w:rsidRPr="00327E2E" w:rsidRDefault="003D511E" w:rsidP="00327E2E">
            <w:pPr>
              <w:rPr>
                <w:bCs/>
                <w:color w:val="000000"/>
                <w:lang w:val="en-US"/>
              </w:rPr>
            </w:pPr>
          </w:p>
        </w:tc>
        <w:tc>
          <w:tcPr>
            <w:tcW w:w="2508"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60</w:t>
            </w:r>
            <w:r w:rsidRPr="00327E2E">
              <w:rPr>
                <w:sz w:val="22"/>
                <w:szCs w:val="22"/>
                <w:lang w:val="mk-MK"/>
              </w:rPr>
              <w:t xml:space="preserve"> до </w:t>
            </w:r>
            <w:r w:rsidRPr="00327E2E">
              <w:rPr>
                <w:sz w:val="22"/>
                <w:szCs w:val="22"/>
                <w:lang w:val="en-US"/>
              </w:rPr>
              <w:t xml:space="preserve">68 </w:t>
            </w:r>
            <w:r w:rsidRPr="00327E2E">
              <w:rPr>
                <w:sz w:val="22"/>
                <w:szCs w:val="22"/>
                <w:lang w:val="mk-MK"/>
              </w:rPr>
              <w:t>бода</w:t>
            </w:r>
          </w:p>
        </w:tc>
        <w:tc>
          <w:tcPr>
            <w:tcW w:w="2558" w:type="dxa"/>
            <w:gridSpan w:val="3"/>
          </w:tcPr>
          <w:p w:rsidR="003D511E" w:rsidRPr="00327E2E" w:rsidRDefault="003D511E" w:rsidP="00327E2E">
            <w:pPr>
              <w:jc w:val="right"/>
              <w:rPr>
                <w:lang w:val="mk-MK"/>
              </w:rPr>
            </w:pPr>
            <w:r w:rsidRPr="00327E2E">
              <w:rPr>
                <w:sz w:val="22"/>
                <w:szCs w:val="22"/>
                <w:lang w:val="mk-MK"/>
              </w:rPr>
              <w:t>6 (шест) (</w:t>
            </w:r>
            <w:r w:rsidRPr="00327E2E">
              <w:rPr>
                <w:sz w:val="22"/>
                <w:szCs w:val="22"/>
                <w:lang w:val="en-US"/>
              </w:rPr>
              <w:t>E</w:t>
            </w:r>
            <w:r w:rsidRPr="00327E2E">
              <w:rPr>
                <w:sz w:val="22"/>
                <w:szCs w:val="22"/>
                <w:lang w:val="mk-MK"/>
              </w:rPr>
              <w:t>)</w:t>
            </w:r>
          </w:p>
        </w:tc>
      </w:tr>
      <w:tr w:rsidR="003D511E" w:rsidRPr="00327E2E" w:rsidTr="0095490C">
        <w:trPr>
          <w:trHeight w:val="92"/>
        </w:trPr>
        <w:tc>
          <w:tcPr>
            <w:tcW w:w="516" w:type="dxa"/>
            <w:vMerge/>
          </w:tcPr>
          <w:p w:rsidR="003D511E" w:rsidRPr="00327E2E" w:rsidRDefault="003D511E" w:rsidP="00327E2E">
            <w:pPr>
              <w:rPr>
                <w:bCs/>
                <w:color w:val="000000"/>
                <w:lang w:val="en-US"/>
              </w:rPr>
            </w:pPr>
          </w:p>
        </w:tc>
        <w:tc>
          <w:tcPr>
            <w:tcW w:w="3814" w:type="dxa"/>
            <w:gridSpan w:val="5"/>
            <w:vMerge/>
          </w:tcPr>
          <w:p w:rsidR="003D511E" w:rsidRPr="00327E2E" w:rsidRDefault="003D511E" w:rsidP="00327E2E">
            <w:pPr>
              <w:rPr>
                <w:bCs/>
                <w:color w:val="000000"/>
                <w:lang w:val="en-US"/>
              </w:rPr>
            </w:pPr>
          </w:p>
        </w:tc>
        <w:tc>
          <w:tcPr>
            <w:tcW w:w="2508"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69</w:t>
            </w:r>
            <w:r w:rsidRPr="00327E2E">
              <w:rPr>
                <w:sz w:val="22"/>
                <w:szCs w:val="22"/>
                <w:lang w:val="mk-MK"/>
              </w:rPr>
              <w:t xml:space="preserve"> до </w:t>
            </w:r>
            <w:r w:rsidRPr="00327E2E">
              <w:rPr>
                <w:sz w:val="22"/>
                <w:szCs w:val="22"/>
                <w:lang w:val="en-US"/>
              </w:rPr>
              <w:t>76</w:t>
            </w:r>
            <w:r w:rsidRPr="00327E2E">
              <w:rPr>
                <w:sz w:val="22"/>
                <w:szCs w:val="22"/>
                <w:lang w:val="mk-MK"/>
              </w:rPr>
              <w:t xml:space="preserve"> бода</w:t>
            </w:r>
          </w:p>
        </w:tc>
        <w:tc>
          <w:tcPr>
            <w:tcW w:w="2558" w:type="dxa"/>
            <w:gridSpan w:val="3"/>
          </w:tcPr>
          <w:p w:rsidR="003D511E" w:rsidRPr="00327E2E" w:rsidRDefault="003D511E" w:rsidP="00327E2E">
            <w:pPr>
              <w:jc w:val="right"/>
              <w:rPr>
                <w:lang w:val="mk-MK"/>
              </w:rPr>
            </w:pPr>
            <w:r w:rsidRPr="00327E2E">
              <w:rPr>
                <w:sz w:val="22"/>
                <w:szCs w:val="22"/>
                <w:lang w:val="mk-MK"/>
              </w:rPr>
              <w:t>7 (седум) (</w:t>
            </w:r>
            <w:r w:rsidRPr="00327E2E">
              <w:rPr>
                <w:sz w:val="22"/>
                <w:szCs w:val="22"/>
                <w:lang w:val="en-US"/>
              </w:rPr>
              <w:t>D</w:t>
            </w:r>
            <w:r w:rsidRPr="00327E2E">
              <w:rPr>
                <w:sz w:val="22"/>
                <w:szCs w:val="22"/>
                <w:lang w:val="mk-MK"/>
              </w:rPr>
              <w:t>)</w:t>
            </w:r>
          </w:p>
        </w:tc>
      </w:tr>
      <w:tr w:rsidR="003D511E" w:rsidRPr="00327E2E" w:rsidTr="0095490C">
        <w:trPr>
          <w:trHeight w:val="92"/>
        </w:trPr>
        <w:tc>
          <w:tcPr>
            <w:tcW w:w="516" w:type="dxa"/>
            <w:vMerge/>
          </w:tcPr>
          <w:p w:rsidR="003D511E" w:rsidRPr="00327E2E" w:rsidRDefault="003D511E" w:rsidP="00327E2E">
            <w:pPr>
              <w:rPr>
                <w:bCs/>
                <w:color w:val="000000"/>
                <w:lang w:val="en-US"/>
              </w:rPr>
            </w:pPr>
          </w:p>
        </w:tc>
        <w:tc>
          <w:tcPr>
            <w:tcW w:w="3814" w:type="dxa"/>
            <w:gridSpan w:val="5"/>
            <w:vMerge/>
          </w:tcPr>
          <w:p w:rsidR="003D511E" w:rsidRPr="00327E2E" w:rsidRDefault="003D511E" w:rsidP="00327E2E">
            <w:pPr>
              <w:rPr>
                <w:bCs/>
                <w:color w:val="000000"/>
                <w:lang w:val="en-US"/>
              </w:rPr>
            </w:pPr>
          </w:p>
        </w:tc>
        <w:tc>
          <w:tcPr>
            <w:tcW w:w="2508"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77</w:t>
            </w:r>
            <w:r w:rsidRPr="00327E2E">
              <w:rPr>
                <w:sz w:val="22"/>
                <w:szCs w:val="22"/>
                <w:lang w:val="mk-MK"/>
              </w:rPr>
              <w:t xml:space="preserve"> до </w:t>
            </w:r>
            <w:r w:rsidRPr="00327E2E">
              <w:rPr>
                <w:sz w:val="22"/>
                <w:szCs w:val="22"/>
                <w:lang w:val="en-US"/>
              </w:rPr>
              <w:t>84</w:t>
            </w:r>
            <w:r w:rsidRPr="00327E2E">
              <w:rPr>
                <w:sz w:val="22"/>
                <w:szCs w:val="22"/>
                <w:lang w:val="mk-MK"/>
              </w:rPr>
              <w:t xml:space="preserve"> бода</w:t>
            </w:r>
          </w:p>
        </w:tc>
        <w:tc>
          <w:tcPr>
            <w:tcW w:w="2558" w:type="dxa"/>
            <w:gridSpan w:val="3"/>
          </w:tcPr>
          <w:p w:rsidR="003D511E" w:rsidRPr="00327E2E" w:rsidRDefault="003D511E" w:rsidP="00327E2E">
            <w:pPr>
              <w:jc w:val="right"/>
              <w:rPr>
                <w:lang w:val="mk-MK"/>
              </w:rPr>
            </w:pPr>
            <w:r w:rsidRPr="00327E2E">
              <w:rPr>
                <w:sz w:val="22"/>
                <w:szCs w:val="22"/>
                <w:lang w:val="mk-MK"/>
              </w:rPr>
              <w:t>8 (осум) (</w:t>
            </w:r>
            <w:r w:rsidRPr="00327E2E">
              <w:rPr>
                <w:sz w:val="22"/>
                <w:szCs w:val="22"/>
                <w:lang w:val="en-US"/>
              </w:rPr>
              <w:t>C</w:t>
            </w:r>
            <w:r w:rsidRPr="00327E2E">
              <w:rPr>
                <w:sz w:val="22"/>
                <w:szCs w:val="22"/>
                <w:lang w:val="mk-MK"/>
              </w:rPr>
              <w:t>)</w:t>
            </w:r>
          </w:p>
        </w:tc>
      </w:tr>
      <w:tr w:rsidR="003D511E" w:rsidRPr="00327E2E" w:rsidTr="0095490C">
        <w:trPr>
          <w:trHeight w:val="92"/>
        </w:trPr>
        <w:tc>
          <w:tcPr>
            <w:tcW w:w="516" w:type="dxa"/>
            <w:vMerge/>
          </w:tcPr>
          <w:p w:rsidR="003D511E" w:rsidRPr="00327E2E" w:rsidRDefault="003D511E" w:rsidP="00327E2E">
            <w:pPr>
              <w:rPr>
                <w:bCs/>
                <w:color w:val="000000"/>
                <w:lang w:val="en-US"/>
              </w:rPr>
            </w:pPr>
          </w:p>
        </w:tc>
        <w:tc>
          <w:tcPr>
            <w:tcW w:w="3814" w:type="dxa"/>
            <w:gridSpan w:val="5"/>
            <w:vMerge/>
          </w:tcPr>
          <w:p w:rsidR="003D511E" w:rsidRPr="00327E2E" w:rsidRDefault="003D511E" w:rsidP="00327E2E">
            <w:pPr>
              <w:rPr>
                <w:bCs/>
                <w:color w:val="000000"/>
                <w:lang w:val="en-US"/>
              </w:rPr>
            </w:pPr>
          </w:p>
        </w:tc>
        <w:tc>
          <w:tcPr>
            <w:tcW w:w="2508"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85</w:t>
            </w:r>
            <w:r w:rsidRPr="00327E2E">
              <w:rPr>
                <w:sz w:val="22"/>
                <w:szCs w:val="22"/>
                <w:lang w:val="mk-MK"/>
              </w:rPr>
              <w:t xml:space="preserve"> до </w:t>
            </w:r>
            <w:r w:rsidRPr="00327E2E">
              <w:rPr>
                <w:sz w:val="22"/>
                <w:szCs w:val="22"/>
                <w:lang w:val="en-US"/>
              </w:rPr>
              <w:t>92</w:t>
            </w:r>
            <w:r w:rsidRPr="00327E2E">
              <w:rPr>
                <w:sz w:val="22"/>
                <w:szCs w:val="22"/>
                <w:lang w:val="mk-MK"/>
              </w:rPr>
              <w:t xml:space="preserve"> бода</w:t>
            </w:r>
          </w:p>
        </w:tc>
        <w:tc>
          <w:tcPr>
            <w:tcW w:w="2558" w:type="dxa"/>
            <w:gridSpan w:val="3"/>
          </w:tcPr>
          <w:p w:rsidR="003D511E" w:rsidRPr="00327E2E" w:rsidRDefault="003D511E" w:rsidP="00327E2E">
            <w:pPr>
              <w:jc w:val="right"/>
              <w:rPr>
                <w:lang w:val="mk-MK"/>
              </w:rPr>
            </w:pPr>
            <w:r w:rsidRPr="00327E2E">
              <w:rPr>
                <w:sz w:val="22"/>
                <w:szCs w:val="22"/>
                <w:lang w:val="mk-MK"/>
              </w:rPr>
              <w:t>9 (девет) (</w:t>
            </w:r>
            <w:r w:rsidRPr="00327E2E">
              <w:rPr>
                <w:sz w:val="22"/>
                <w:szCs w:val="22"/>
                <w:lang w:val="en-US"/>
              </w:rPr>
              <w:t>B</w:t>
            </w:r>
            <w:r w:rsidRPr="00327E2E">
              <w:rPr>
                <w:sz w:val="22"/>
                <w:szCs w:val="22"/>
                <w:lang w:val="mk-MK"/>
              </w:rPr>
              <w:t>)</w:t>
            </w:r>
          </w:p>
        </w:tc>
      </w:tr>
      <w:tr w:rsidR="003D511E" w:rsidRPr="00327E2E" w:rsidTr="0095490C">
        <w:trPr>
          <w:trHeight w:val="92"/>
        </w:trPr>
        <w:tc>
          <w:tcPr>
            <w:tcW w:w="516" w:type="dxa"/>
            <w:vMerge/>
          </w:tcPr>
          <w:p w:rsidR="003D511E" w:rsidRPr="00327E2E" w:rsidRDefault="003D511E" w:rsidP="00327E2E">
            <w:pPr>
              <w:rPr>
                <w:bCs/>
                <w:color w:val="000000"/>
                <w:lang w:val="en-US"/>
              </w:rPr>
            </w:pPr>
          </w:p>
        </w:tc>
        <w:tc>
          <w:tcPr>
            <w:tcW w:w="3814" w:type="dxa"/>
            <w:gridSpan w:val="5"/>
            <w:vMerge/>
          </w:tcPr>
          <w:p w:rsidR="003D511E" w:rsidRPr="00327E2E" w:rsidRDefault="003D511E" w:rsidP="00327E2E">
            <w:pPr>
              <w:rPr>
                <w:bCs/>
                <w:color w:val="000000"/>
                <w:lang w:val="en-US"/>
              </w:rPr>
            </w:pPr>
          </w:p>
        </w:tc>
        <w:tc>
          <w:tcPr>
            <w:tcW w:w="2508" w:type="dxa"/>
            <w:gridSpan w:val="5"/>
          </w:tcPr>
          <w:p w:rsidR="003D511E" w:rsidRPr="00327E2E" w:rsidRDefault="003D511E" w:rsidP="00327E2E">
            <w:pPr>
              <w:jc w:val="right"/>
              <w:rPr>
                <w:lang w:val="mk-MK"/>
              </w:rPr>
            </w:pPr>
            <w:r w:rsidRPr="00327E2E">
              <w:rPr>
                <w:sz w:val="22"/>
                <w:szCs w:val="22"/>
                <w:lang w:val="mk-MK"/>
              </w:rPr>
              <w:t xml:space="preserve">од </w:t>
            </w:r>
            <w:r w:rsidRPr="00327E2E">
              <w:rPr>
                <w:sz w:val="22"/>
                <w:szCs w:val="22"/>
                <w:lang w:val="en-US"/>
              </w:rPr>
              <w:t>93</w:t>
            </w:r>
            <w:r w:rsidRPr="00327E2E">
              <w:rPr>
                <w:sz w:val="22"/>
                <w:szCs w:val="22"/>
                <w:lang w:val="mk-MK"/>
              </w:rPr>
              <w:t xml:space="preserve"> до </w:t>
            </w:r>
            <w:r w:rsidRPr="00327E2E">
              <w:rPr>
                <w:sz w:val="22"/>
                <w:szCs w:val="22"/>
                <w:lang w:val="en-US"/>
              </w:rPr>
              <w:t>100</w:t>
            </w:r>
            <w:r w:rsidRPr="00327E2E">
              <w:rPr>
                <w:sz w:val="22"/>
                <w:szCs w:val="22"/>
                <w:lang w:val="mk-MK"/>
              </w:rPr>
              <w:t xml:space="preserve"> бода</w:t>
            </w:r>
          </w:p>
        </w:tc>
        <w:tc>
          <w:tcPr>
            <w:tcW w:w="2558" w:type="dxa"/>
            <w:gridSpan w:val="3"/>
          </w:tcPr>
          <w:p w:rsidR="003D511E" w:rsidRPr="00327E2E" w:rsidRDefault="003D511E" w:rsidP="00327E2E">
            <w:pPr>
              <w:jc w:val="right"/>
              <w:rPr>
                <w:lang w:val="mk-MK"/>
              </w:rPr>
            </w:pPr>
            <w:r w:rsidRPr="00327E2E">
              <w:rPr>
                <w:sz w:val="22"/>
                <w:szCs w:val="22"/>
                <w:lang w:val="mk-MK"/>
              </w:rPr>
              <w:t>10 (десет) (</w:t>
            </w:r>
            <w:r w:rsidRPr="00327E2E">
              <w:rPr>
                <w:sz w:val="22"/>
                <w:szCs w:val="22"/>
                <w:lang w:val="en-US"/>
              </w:rPr>
              <w:t>A</w:t>
            </w:r>
            <w:r w:rsidRPr="00327E2E">
              <w:rPr>
                <w:sz w:val="22"/>
                <w:szCs w:val="22"/>
                <w:lang w:val="mk-MK"/>
              </w:rPr>
              <w:t>)</w:t>
            </w:r>
          </w:p>
        </w:tc>
      </w:tr>
      <w:tr w:rsidR="003D511E" w:rsidRPr="00327E2E" w:rsidTr="0095490C">
        <w:trPr>
          <w:trHeight w:val="334"/>
        </w:trPr>
        <w:tc>
          <w:tcPr>
            <w:tcW w:w="516" w:type="dxa"/>
          </w:tcPr>
          <w:p w:rsidR="003D511E" w:rsidRPr="00327E2E" w:rsidRDefault="003D511E" w:rsidP="00327E2E">
            <w:pPr>
              <w:rPr>
                <w:lang w:val="mk-MK"/>
              </w:rPr>
            </w:pPr>
            <w:r w:rsidRPr="00327E2E">
              <w:rPr>
                <w:sz w:val="22"/>
                <w:szCs w:val="22"/>
                <w:lang w:val="mk-MK"/>
              </w:rPr>
              <w:t>19.</w:t>
            </w:r>
          </w:p>
        </w:tc>
        <w:tc>
          <w:tcPr>
            <w:tcW w:w="3814" w:type="dxa"/>
            <w:gridSpan w:val="5"/>
          </w:tcPr>
          <w:p w:rsidR="003D511E" w:rsidRPr="00327E2E" w:rsidRDefault="003D511E" w:rsidP="00327E2E">
            <w:pPr>
              <w:rPr>
                <w:lang w:val="mk-MK"/>
              </w:rPr>
            </w:pPr>
            <w:r w:rsidRPr="00327E2E">
              <w:rPr>
                <w:bCs/>
                <w:color w:val="000000"/>
                <w:sz w:val="22"/>
                <w:szCs w:val="22"/>
                <w:lang w:val="ru-RU"/>
              </w:rPr>
              <w:t>Услов за потпис и полагање на завршен испит</w:t>
            </w:r>
          </w:p>
        </w:tc>
        <w:tc>
          <w:tcPr>
            <w:tcW w:w="5066" w:type="dxa"/>
            <w:gridSpan w:val="8"/>
          </w:tcPr>
          <w:p w:rsidR="003D511E" w:rsidRPr="00327E2E" w:rsidRDefault="003D511E" w:rsidP="00327E2E">
            <w:pPr>
              <w:rPr>
                <w:lang w:val="mk-MK"/>
              </w:rPr>
            </w:pPr>
            <w:r w:rsidRPr="00327E2E">
              <w:rPr>
                <w:sz w:val="22"/>
                <w:szCs w:val="22"/>
                <w:lang w:val="mk-MK"/>
              </w:rPr>
              <w:t>Изработка и презентација на семинарска работа</w:t>
            </w:r>
          </w:p>
        </w:tc>
      </w:tr>
      <w:tr w:rsidR="003D511E" w:rsidRPr="00327E2E" w:rsidTr="0095490C">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20.</w:t>
            </w:r>
          </w:p>
        </w:tc>
        <w:tc>
          <w:tcPr>
            <w:tcW w:w="3814" w:type="dxa"/>
            <w:gridSpan w:val="5"/>
          </w:tcPr>
          <w:p w:rsidR="003D511E" w:rsidRPr="00327E2E" w:rsidRDefault="003D511E" w:rsidP="00327E2E">
            <w:pPr>
              <w:rPr>
                <w:bCs/>
                <w:color w:val="000000"/>
                <w:lang w:val="ru-RU"/>
              </w:rPr>
            </w:pPr>
            <w:r w:rsidRPr="00327E2E">
              <w:rPr>
                <w:bCs/>
                <w:color w:val="000000"/>
                <w:sz w:val="22"/>
                <w:szCs w:val="22"/>
                <w:lang w:val="ru-RU"/>
              </w:rPr>
              <w:t>Јазик на кој се изведува наставата</w:t>
            </w:r>
          </w:p>
        </w:tc>
        <w:tc>
          <w:tcPr>
            <w:tcW w:w="5066" w:type="dxa"/>
            <w:gridSpan w:val="8"/>
          </w:tcPr>
          <w:p w:rsidR="003D511E" w:rsidRPr="00327E2E" w:rsidRDefault="003D511E" w:rsidP="00327E2E">
            <w:pPr>
              <w:rPr>
                <w:lang w:val="mk-MK"/>
              </w:rPr>
            </w:pPr>
            <w:r w:rsidRPr="00327E2E">
              <w:rPr>
                <w:sz w:val="22"/>
                <w:szCs w:val="22"/>
                <w:lang w:val="mk-MK"/>
              </w:rPr>
              <w:t>Македонски јазик</w:t>
            </w:r>
          </w:p>
        </w:tc>
      </w:tr>
      <w:tr w:rsidR="003D511E" w:rsidRPr="00327E2E" w:rsidTr="0095490C">
        <w:trPr>
          <w:trHeight w:val="334"/>
        </w:trPr>
        <w:tc>
          <w:tcPr>
            <w:tcW w:w="516" w:type="dxa"/>
          </w:tcPr>
          <w:p w:rsidR="003D511E" w:rsidRPr="00327E2E" w:rsidRDefault="003D511E" w:rsidP="00327E2E">
            <w:pPr>
              <w:rPr>
                <w:bCs/>
                <w:color w:val="000000"/>
                <w:lang w:val="ru-RU"/>
              </w:rPr>
            </w:pPr>
            <w:r w:rsidRPr="00327E2E">
              <w:rPr>
                <w:bCs/>
                <w:color w:val="000000"/>
                <w:sz w:val="22"/>
                <w:szCs w:val="22"/>
                <w:lang w:val="ru-RU"/>
              </w:rPr>
              <w:t>21.</w:t>
            </w:r>
          </w:p>
        </w:tc>
        <w:tc>
          <w:tcPr>
            <w:tcW w:w="3814" w:type="dxa"/>
            <w:gridSpan w:val="5"/>
          </w:tcPr>
          <w:p w:rsidR="003D511E" w:rsidRPr="00327E2E" w:rsidRDefault="003D511E" w:rsidP="00327E2E">
            <w:pPr>
              <w:rPr>
                <w:bCs/>
                <w:color w:val="000000"/>
                <w:lang w:val="ru-RU"/>
              </w:rPr>
            </w:pPr>
            <w:r w:rsidRPr="00327E2E">
              <w:rPr>
                <w:bCs/>
                <w:color w:val="000000"/>
                <w:sz w:val="22"/>
                <w:szCs w:val="22"/>
                <w:lang w:val="ru-RU"/>
              </w:rPr>
              <w:t>Метод на следење на квалитетот на наставата</w:t>
            </w:r>
          </w:p>
        </w:tc>
        <w:tc>
          <w:tcPr>
            <w:tcW w:w="5066" w:type="dxa"/>
            <w:gridSpan w:val="8"/>
          </w:tcPr>
          <w:p w:rsidR="003D511E" w:rsidRPr="00327E2E" w:rsidRDefault="003D511E" w:rsidP="00327E2E">
            <w:pPr>
              <w:rPr>
                <w:lang w:val="mk-MK"/>
              </w:rPr>
            </w:pPr>
            <w:r w:rsidRPr="00327E2E">
              <w:rPr>
                <w:sz w:val="22"/>
                <w:szCs w:val="22"/>
                <w:lang w:val="mk-MK"/>
              </w:rPr>
              <w:t>Евалуација по полжениот испит</w:t>
            </w:r>
          </w:p>
        </w:tc>
      </w:tr>
    </w:tbl>
    <w:p w:rsidR="003D511E" w:rsidRPr="00327E2E" w:rsidRDefault="003D511E" w:rsidP="00327E2E">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02"/>
        <w:gridCol w:w="720"/>
        <w:gridCol w:w="2430"/>
        <w:gridCol w:w="90"/>
        <w:gridCol w:w="2520"/>
        <w:gridCol w:w="1710"/>
        <w:gridCol w:w="90"/>
        <w:gridCol w:w="720"/>
      </w:tblGrid>
      <w:tr w:rsidR="003D511E" w:rsidRPr="00327E2E" w:rsidTr="00852AA1">
        <w:trPr>
          <w:trHeight w:val="334"/>
        </w:trPr>
        <w:tc>
          <w:tcPr>
            <w:tcW w:w="586" w:type="dxa"/>
            <w:vMerge w:val="restart"/>
          </w:tcPr>
          <w:p w:rsidR="003D511E" w:rsidRPr="00327E2E" w:rsidRDefault="003D511E" w:rsidP="00327E2E">
            <w:pPr>
              <w:rPr>
                <w:lang w:val="mk-MK"/>
              </w:rPr>
            </w:pPr>
            <w:r w:rsidRPr="00327E2E">
              <w:rPr>
                <w:sz w:val="22"/>
                <w:szCs w:val="22"/>
                <w:lang w:val="mk-MK"/>
              </w:rPr>
              <w:t>22.</w:t>
            </w:r>
          </w:p>
          <w:p w:rsidR="003D511E" w:rsidRPr="00327E2E" w:rsidRDefault="003D511E" w:rsidP="00327E2E">
            <w:pPr>
              <w:rPr>
                <w:lang w:val="mk-MK"/>
              </w:rPr>
            </w:pPr>
            <w:r w:rsidRPr="00327E2E">
              <w:rPr>
                <w:bCs/>
                <w:color w:val="000000"/>
                <w:sz w:val="22"/>
                <w:szCs w:val="22"/>
                <w:lang w:val="mk-MK"/>
              </w:rPr>
              <w:t>    </w:t>
            </w:r>
            <w:r w:rsidRPr="00327E2E">
              <w:rPr>
                <w:bCs/>
                <w:color w:val="000000"/>
                <w:sz w:val="22"/>
                <w:szCs w:val="22"/>
                <w:lang w:val="ru-RU"/>
              </w:rPr>
              <w:t xml:space="preserve"> </w:t>
            </w:r>
          </w:p>
        </w:tc>
        <w:tc>
          <w:tcPr>
            <w:tcW w:w="8882" w:type="dxa"/>
            <w:gridSpan w:val="8"/>
          </w:tcPr>
          <w:p w:rsidR="003D511E" w:rsidRPr="00327E2E" w:rsidRDefault="003D511E" w:rsidP="00327E2E">
            <w:pPr>
              <w:rPr>
                <w:lang w:val="mk-MK"/>
              </w:rPr>
            </w:pPr>
            <w:r w:rsidRPr="00327E2E">
              <w:rPr>
                <w:bCs/>
                <w:color w:val="000000"/>
                <w:sz w:val="22"/>
                <w:szCs w:val="22"/>
                <w:lang w:val="ru-RU"/>
              </w:rPr>
              <w:t>Литература</w:t>
            </w:r>
          </w:p>
        </w:tc>
      </w:tr>
      <w:tr w:rsidR="003D511E" w:rsidRPr="00327E2E" w:rsidTr="00852AA1">
        <w:trPr>
          <w:trHeight w:val="334"/>
        </w:trPr>
        <w:tc>
          <w:tcPr>
            <w:tcW w:w="586" w:type="dxa"/>
            <w:vMerge/>
          </w:tcPr>
          <w:p w:rsidR="003D511E" w:rsidRPr="00327E2E" w:rsidRDefault="003D511E" w:rsidP="00327E2E">
            <w:pPr>
              <w:rPr>
                <w:lang w:val="mk-MK"/>
              </w:rPr>
            </w:pPr>
          </w:p>
        </w:tc>
        <w:tc>
          <w:tcPr>
            <w:tcW w:w="602" w:type="dxa"/>
            <w:vMerge w:val="restart"/>
            <w:vAlign w:val="center"/>
          </w:tcPr>
          <w:p w:rsidR="003D511E" w:rsidRPr="00327E2E" w:rsidRDefault="003D511E" w:rsidP="00327E2E">
            <w:pPr>
              <w:jc w:val="center"/>
              <w:rPr>
                <w:lang w:val="mk-MK"/>
              </w:rPr>
            </w:pPr>
            <w:r w:rsidRPr="00327E2E">
              <w:rPr>
                <w:sz w:val="22"/>
                <w:szCs w:val="22"/>
                <w:lang w:val="mk-MK"/>
              </w:rPr>
              <w:t>22.1.</w:t>
            </w:r>
          </w:p>
        </w:tc>
        <w:tc>
          <w:tcPr>
            <w:tcW w:w="8280" w:type="dxa"/>
            <w:gridSpan w:val="7"/>
          </w:tcPr>
          <w:p w:rsidR="003D511E" w:rsidRPr="00327E2E" w:rsidRDefault="003D511E" w:rsidP="00327E2E">
            <w:pPr>
              <w:rPr>
                <w:lang w:val="mk-MK"/>
              </w:rPr>
            </w:pPr>
            <w:r w:rsidRPr="00327E2E">
              <w:rPr>
                <w:bCs/>
                <w:color w:val="000000"/>
                <w:sz w:val="22"/>
                <w:szCs w:val="22"/>
                <w:lang w:val="ru-RU"/>
              </w:rPr>
              <w:t>Задолжителна литература</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02" w:type="dxa"/>
            <w:vMerge/>
          </w:tcPr>
          <w:p w:rsidR="003D511E" w:rsidRPr="00327E2E" w:rsidRDefault="003D511E" w:rsidP="00327E2E">
            <w:pPr>
              <w:rPr>
                <w:bCs/>
                <w:color w:val="000000"/>
                <w:lang w:val="ru-RU"/>
              </w:rPr>
            </w:pPr>
          </w:p>
        </w:tc>
        <w:tc>
          <w:tcPr>
            <w:tcW w:w="720" w:type="dxa"/>
          </w:tcPr>
          <w:p w:rsidR="003D511E" w:rsidRPr="00327E2E" w:rsidRDefault="003D511E" w:rsidP="00327E2E">
            <w:pPr>
              <w:jc w:val="center"/>
              <w:rPr>
                <w:bCs/>
                <w:color w:val="000000"/>
                <w:lang w:val="ru-RU"/>
              </w:rPr>
            </w:pPr>
            <w:r w:rsidRPr="00327E2E">
              <w:rPr>
                <w:bCs/>
                <w:color w:val="000000"/>
                <w:sz w:val="22"/>
                <w:szCs w:val="22"/>
                <w:lang w:val="ru-RU"/>
              </w:rPr>
              <w:t>Ред. број</w:t>
            </w:r>
          </w:p>
        </w:tc>
        <w:tc>
          <w:tcPr>
            <w:tcW w:w="2430" w:type="dxa"/>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610" w:type="dxa"/>
            <w:gridSpan w:val="2"/>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800" w:type="dxa"/>
            <w:gridSpan w:val="2"/>
          </w:tcPr>
          <w:p w:rsidR="003D511E" w:rsidRPr="00327E2E" w:rsidRDefault="003D511E" w:rsidP="00327E2E">
            <w:pPr>
              <w:jc w:val="center"/>
              <w:rPr>
                <w:lang w:val="mk-MK"/>
              </w:rPr>
            </w:pPr>
            <w:r w:rsidRPr="00327E2E">
              <w:rPr>
                <w:sz w:val="22"/>
                <w:szCs w:val="22"/>
                <w:lang w:val="mk-MK"/>
              </w:rPr>
              <w:t>Издавач</w:t>
            </w:r>
          </w:p>
        </w:tc>
        <w:tc>
          <w:tcPr>
            <w:tcW w:w="720" w:type="dxa"/>
          </w:tcPr>
          <w:p w:rsidR="003D511E" w:rsidRPr="00327E2E" w:rsidRDefault="003D511E" w:rsidP="00327E2E">
            <w:pPr>
              <w:jc w:val="center"/>
              <w:rPr>
                <w:lang w:val="mk-MK"/>
              </w:rPr>
            </w:pPr>
            <w:r>
              <w:rPr>
                <w:sz w:val="22"/>
                <w:szCs w:val="22"/>
                <w:lang w:val="mk-MK"/>
              </w:rPr>
              <w:t>Год.</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02" w:type="dxa"/>
            <w:vMerge/>
          </w:tcPr>
          <w:p w:rsidR="003D511E" w:rsidRPr="00327E2E" w:rsidRDefault="003D511E" w:rsidP="00327E2E">
            <w:pPr>
              <w:rPr>
                <w:bCs/>
                <w:color w:val="000000"/>
                <w:lang w:val="ru-RU"/>
              </w:rPr>
            </w:pPr>
          </w:p>
        </w:tc>
        <w:tc>
          <w:tcPr>
            <w:tcW w:w="720" w:type="dxa"/>
          </w:tcPr>
          <w:p w:rsidR="003D511E" w:rsidRPr="00327E2E" w:rsidRDefault="003D511E" w:rsidP="00327E2E">
            <w:pPr>
              <w:jc w:val="center"/>
              <w:rPr>
                <w:bCs/>
                <w:color w:val="000000"/>
                <w:lang w:val="ru-RU"/>
              </w:rPr>
            </w:pPr>
            <w:r w:rsidRPr="00327E2E">
              <w:rPr>
                <w:bCs/>
                <w:color w:val="000000"/>
                <w:sz w:val="22"/>
                <w:szCs w:val="22"/>
                <w:lang w:val="ru-RU"/>
              </w:rPr>
              <w:t>1.</w:t>
            </w:r>
          </w:p>
        </w:tc>
        <w:tc>
          <w:tcPr>
            <w:tcW w:w="2430" w:type="dxa"/>
          </w:tcPr>
          <w:p w:rsidR="003D511E" w:rsidRPr="00327E2E" w:rsidRDefault="003D511E" w:rsidP="00327E2E">
            <w:pPr>
              <w:rPr>
                <w:bCs/>
                <w:color w:val="000000"/>
                <w:lang w:val="mk-MK"/>
              </w:rPr>
            </w:pPr>
            <w:r w:rsidRPr="00327E2E">
              <w:rPr>
                <w:bCs/>
                <w:color w:val="000000"/>
                <w:sz w:val="22"/>
                <w:szCs w:val="22"/>
                <w:lang w:val="mk-MK"/>
              </w:rPr>
              <w:t>Караџинска-Бислимовска Ј, Минов Ј, Ристеска-Куч С, Мијакоски Д, Столески С</w:t>
            </w:r>
          </w:p>
        </w:tc>
        <w:tc>
          <w:tcPr>
            <w:tcW w:w="2610" w:type="dxa"/>
            <w:gridSpan w:val="2"/>
          </w:tcPr>
          <w:p w:rsidR="003D511E" w:rsidRPr="00327E2E" w:rsidRDefault="003D511E" w:rsidP="00327E2E">
            <w:pPr>
              <w:rPr>
                <w:bCs/>
                <w:color w:val="000000"/>
                <w:lang w:val="mk-MK"/>
              </w:rPr>
            </w:pPr>
            <w:r w:rsidRPr="00327E2E">
              <w:rPr>
                <w:bCs/>
                <w:color w:val="000000"/>
                <w:sz w:val="22"/>
                <w:szCs w:val="22"/>
                <w:lang w:val="mk-MK"/>
              </w:rPr>
              <w:t>Медицина на трудот</w:t>
            </w:r>
          </w:p>
        </w:tc>
        <w:tc>
          <w:tcPr>
            <w:tcW w:w="1800" w:type="dxa"/>
            <w:gridSpan w:val="2"/>
          </w:tcPr>
          <w:p w:rsidR="003D511E" w:rsidRPr="00327E2E" w:rsidRDefault="003D511E" w:rsidP="00327E2E">
            <w:pPr>
              <w:rPr>
                <w:lang w:val="mk-MK"/>
              </w:rPr>
            </w:pPr>
            <w:r w:rsidRPr="00327E2E">
              <w:rPr>
                <w:sz w:val="22"/>
                <w:szCs w:val="22"/>
                <w:lang w:val="mk-MK"/>
              </w:rPr>
              <w:t>УКИМ Скопје</w:t>
            </w:r>
          </w:p>
        </w:tc>
        <w:tc>
          <w:tcPr>
            <w:tcW w:w="720" w:type="dxa"/>
          </w:tcPr>
          <w:p w:rsidR="003D511E" w:rsidRPr="00327E2E" w:rsidRDefault="003D511E" w:rsidP="00327E2E">
            <w:pPr>
              <w:rPr>
                <w:lang w:val="mk-MK"/>
              </w:rPr>
            </w:pPr>
            <w:r w:rsidRPr="00327E2E">
              <w:rPr>
                <w:sz w:val="22"/>
                <w:szCs w:val="22"/>
                <w:lang w:val="mk-MK"/>
              </w:rPr>
              <w:t>2011</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02" w:type="dxa"/>
            <w:vMerge/>
          </w:tcPr>
          <w:p w:rsidR="003D511E" w:rsidRPr="00327E2E" w:rsidRDefault="003D511E" w:rsidP="00327E2E">
            <w:pPr>
              <w:rPr>
                <w:bCs/>
                <w:color w:val="000000"/>
                <w:lang w:val="ru-RU"/>
              </w:rPr>
            </w:pPr>
          </w:p>
        </w:tc>
        <w:tc>
          <w:tcPr>
            <w:tcW w:w="720" w:type="dxa"/>
          </w:tcPr>
          <w:p w:rsidR="003D511E" w:rsidRPr="00327E2E" w:rsidRDefault="003D511E" w:rsidP="00327E2E">
            <w:pPr>
              <w:jc w:val="center"/>
              <w:rPr>
                <w:bCs/>
                <w:color w:val="000000"/>
                <w:lang w:val="ru-RU"/>
              </w:rPr>
            </w:pPr>
            <w:r w:rsidRPr="00327E2E">
              <w:rPr>
                <w:bCs/>
                <w:color w:val="000000"/>
                <w:sz w:val="22"/>
                <w:szCs w:val="22"/>
                <w:lang w:val="ru-RU"/>
              </w:rPr>
              <w:t>2.</w:t>
            </w:r>
          </w:p>
        </w:tc>
        <w:tc>
          <w:tcPr>
            <w:tcW w:w="2430" w:type="dxa"/>
          </w:tcPr>
          <w:p w:rsidR="003D511E" w:rsidRPr="00327E2E" w:rsidRDefault="003D511E" w:rsidP="00327E2E">
            <w:pPr>
              <w:rPr>
                <w:bCs/>
                <w:color w:val="000000"/>
                <w:lang w:val="ru-RU"/>
              </w:rPr>
            </w:pPr>
            <w:r w:rsidRPr="00327E2E">
              <w:rPr>
                <w:bCs/>
                <w:color w:val="000000"/>
                <w:sz w:val="22"/>
                <w:szCs w:val="22"/>
                <w:lang w:val="ru-RU"/>
              </w:rPr>
              <w:t>Минов Ј</w:t>
            </w:r>
          </w:p>
        </w:tc>
        <w:tc>
          <w:tcPr>
            <w:tcW w:w="2610" w:type="dxa"/>
            <w:gridSpan w:val="2"/>
          </w:tcPr>
          <w:p w:rsidR="003D511E" w:rsidRPr="00327E2E" w:rsidRDefault="003D511E" w:rsidP="00327E2E">
            <w:pPr>
              <w:rPr>
                <w:bCs/>
                <w:color w:val="000000"/>
                <w:lang w:val="ru-RU"/>
              </w:rPr>
            </w:pPr>
            <w:r w:rsidRPr="00327E2E">
              <w:rPr>
                <w:bCs/>
                <w:color w:val="000000"/>
                <w:sz w:val="22"/>
                <w:szCs w:val="22"/>
                <w:lang w:val="ru-RU"/>
              </w:rPr>
              <w:t>Болести на белите дробови и плеврата поврзани со професионалната експозиција</w:t>
            </w:r>
          </w:p>
        </w:tc>
        <w:tc>
          <w:tcPr>
            <w:tcW w:w="1800" w:type="dxa"/>
            <w:gridSpan w:val="2"/>
          </w:tcPr>
          <w:p w:rsidR="003D511E" w:rsidRPr="00327E2E" w:rsidRDefault="003D511E" w:rsidP="00327E2E">
            <w:pPr>
              <w:rPr>
                <w:lang w:val="mk-MK"/>
              </w:rPr>
            </w:pPr>
            <w:r w:rsidRPr="00327E2E">
              <w:rPr>
                <w:sz w:val="22"/>
                <w:szCs w:val="22"/>
                <w:lang w:val="ru-RU"/>
              </w:rPr>
              <w:t>Пристоп М</w:t>
            </w:r>
            <w:r w:rsidRPr="00327E2E">
              <w:rPr>
                <w:sz w:val="22"/>
                <w:szCs w:val="22"/>
                <w:lang w:val="mk-MK"/>
              </w:rPr>
              <w:t>К</w:t>
            </w:r>
            <w:r w:rsidRPr="00327E2E">
              <w:rPr>
                <w:sz w:val="22"/>
                <w:szCs w:val="22"/>
                <w:lang w:val="ru-RU"/>
              </w:rPr>
              <w:t>, Скопје &amp; Институт за медицина на трудот на Р.</w:t>
            </w:r>
            <w:r w:rsidRPr="00327E2E">
              <w:rPr>
                <w:sz w:val="22"/>
                <w:szCs w:val="22"/>
                <w:lang w:val="mk-MK"/>
              </w:rPr>
              <w:t>М, Скопје</w:t>
            </w:r>
          </w:p>
        </w:tc>
        <w:tc>
          <w:tcPr>
            <w:tcW w:w="720" w:type="dxa"/>
          </w:tcPr>
          <w:p w:rsidR="003D511E" w:rsidRPr="00327E2E" w:rsidRDefault="003D511E" w:rsidP="00327E2E">
            <w:pPr>
              <w:rPr>
                <w:lang w:val="mk-MK"/>
              </w:rPr>
            </w:pPr>
            <w:r w:rsidRPr="00327E2E">
              <w:rPr>
                <w:sz w:val="22"/>
                <w:szCs w:val="22"/>
                <w:lang w:val="mk-MK"/>
              </w:rPr>
              <w:t>2010</w:t>
            </w:r>
          </w:p>
        </w:tc>
      </w:tr>
      <w:tr w:rsidR="003D511E" w:rsidRPr="00327E2E" w:rsidTr="00852AA1">
        <w:trPr>
          <w:trHeight w:val="334"/>
        </w:trPr>
        <w:tc>
          <w:tcPr>
            <w:tcW w:w="586" w:type="dxa"/>
            <w:vMerge/>
          </w:tcPr>
          <w:p w:rsidR="003D511E" w:rsidRPr="00327E2E" w:rsidRDefault="003D511E" w:rsidP="00327E2E">
            <w:pPr>
              <w:rPr>
                <w:bCs/>
                <w:color w:val="000000"/>
              </w:rPr>
            </w:pPr>
          </w:p>
        </w:tc>
        <w:tc>
          <w:tcPr>
            <w:tcW w:w="602" w:type="dxa"/>
            <w:vMerge/>
          </w:tcPr>
          <w:p w:rsidR="003D511E" w:rsidRPr="00327E2E" w:rsidRDefault="003D511E" w:rsidP="00327E2E">
            <w:pPr>
              <w:rPr>
                <w:bCs/>
                <w:color w:val="000000"/>
              </w:rPr>
            </w:pPr>
          </w:p>
        </w:tc>
        <w:tc>
          <w:tcPr>
            <w:tcW w:w="720" w:type="dxa"/>
          </w:tcPr>
          <w:p w:rsidR="003D511E" w:rsidRPr="00327E2E" w:rsidRDefault="003D511E" w:rsidP="00327E2E">
            <w:pPr>
              <w:jc w:val="center"/>
              <w:rPr>
                <w:bCs/>
                <w:color w:val="000000"/>
              </w:rPr>
            </w:pPr>
            <w:r w:rsidRPr="00327E2E">
              <w:rPr>
                <w:bCs/>
                <w:color w:val="000000"/>
                <w:sz w:val="22"/>
                <w:szCs w:val="22"/>
              </w:rPr>
              <w:t>3.</w:t>
            </w:r>
          </w:p>
        </w:tc>
        <w:tc>
          <w:tcPr>
            <w:tcW w:w="2430" w:type="dxa"/>
          </w:tcPr>
          <w:p w:rsidR="003D511E" w:rsidRPr="00327E2E" w:rsidRDefault="003D511E" w:rsidP="00327E2E">
            <w:pPr>
              <w:rPr>
                <w:bCs/>
                <w:color w:val="000000"/>
                <w:lang w:val="en-US"/>
              </w:rPr>
            </w:pPr>
            <w:r w:rsidRPr="00327E2E">
              <w:rPr>
                <w:bCs/>
                <w:color w:val="000000"/>
                <w:sz w:val="22"/>
                <w:szCs w:val="22"/>
                <w:lang w:val="en-US"/>
              </w:rPr>
              <w:t>Rom WN (ed.)</w:t>
            </w:r>
          </w:p>
        </w:tc>
        <w:tc>
          <w:tcPr>
            <w:tcW w:w="2610" w:type="dxa"/>
            <w:gridSpan w:val="2"/>
          </w:tcPr>
          <w:p w:rsidR="003D511E" w:rsidRPr="00327E2E" w:rsidRDefault="003D511E" w:rsidP="00327E2E">
            <w:pPr>
              <w:rPr>
                <w:bCs/>
                <w:color w:val="000000"/>
                <w:lang w:val="en-US"/>
              </w:rPr>
            </w:pPr>
            <w:r w:rsidRPr="00327E2E">
              <w:rPr>
                <w:bCs/>
                <w:color w:val="000000"/>
                <w:sz w:val="22"/>
                <w:szCs w:val="22"/>
                <w:lang w:val="en-US"/>
              </w:rPr>
              <w:t>Environmental and Occupational Health (4</w:t>
            </w:r>
            <w:r w:rsidRPr="00327E2E">
              <w:rPr>
                <w:bCs/>
                <w:color w:val="000000"/>
                <w:sz w:val="22"/>
                <w:szCs w:val="22"/>
                <w:vertAlign w:val="superscript"/>
                <w:lang w:val="en-US"/>
              </w:rPr>
              <w:t>th</w:t>
            </w:r>
            <w:r w:rsidRPr="00327E2E">
              <w:rPr>
                <w:bCs/>
                <w:color w:val="000000"/>
                <w:sz w:val="22"/>
                <w:szCs w:val="22"/>
                <w:lang w:val="en-US"/>
              </w:rPr>
              <w:t xml:space="preserve"> ed.)</w:t>
            </w:r>
          </w:p>
        </w:tc>
        <w:tc>
          <w:tcPr>
            <w:tcW w:w="1800" w:type="dxa"/>
            <w:gridSpan w:val="2"/>
          </w:tcPr>
          <w:p w:rsidR="003D511E" w:rsidRPr="00327E2E" w:rsidRDefault="003D511E" w:rsidP="00327E2E">
            <w:pPr>
              <w:rPr>
                <w:lang w:val="en-US"/>
              </w:rPr>
            </w:pPr>
            <w:r w:rsidRPr="00327E2E">
              <w:rPr>
                <w:sz w:val="22"/>
                <w:szCs w:val="22"/>
                <w:lang w:val="en-US"/>
              </w:rPr>
              <w:t>Lippincot &amp; Williams, Boston</w:t>
            </w:r>
          </w:p>
        </w:tc>
        <w:tc>
          <w:tcPr>
            <w:tcW w:w="720" w:type="dxa"/>
          </w:tcPr>
          <w:p w:rsidR="003D511E" w:rsidRPr="00327E2E" w:rsidRDefault="003D511E" w:rsidP="00327E2E">
            <w:pPr>
              <w:rPr>
                <w:lang w:val="en-US"/>
              </w:rPr>
            </w:pPr>
            <w:r w:rsidRPr="00327E2E">
              <w:rPr>
                <w:sz w:val="22"/>
                <w:szCs w:val="22"/>
                <w:lang w:val="en-US"/>
              </w:rPr>
              <w:t>2007</w:t>
            </w:r>
          </w:p>
        </w:tc>
      </w:tr>
      <w:tr w:rsidR="003D511E" w:rsidRPr="00327E2E" w:rsidTr="00852AA1">
        <w:trPr>
          <w:trHeight w:val="334"/>
        </w:trPr>
        <w:tc>
          <w:tcPr>
            <w:tcW w:w="586" w:type="dxa"/>
            <w:vMerge/>
          </w:tcPr>
          <w:p w:rsidR="003D511E" w:rsidRPr="00327E2E" w:rsidRDefault="003D511E" w:rsidP="00327E2E">
            <w:pPr>
              <w:rPr>
                <w:lang w:val="mk-MK"/>
              </w:rPr>
            </w:pPr>
          </w:p>
        </w:tc>
        <w:tc>
          <w:tcPr>
            <w:tcW w:w="602" w:type="dxa"/>
            <w:vMerge w:val="restart"/>
            <w:vAlign w:val="center"/>
          </w:tcPr>
          <w:p w:rsidR="003D511E" w:rsidRPr="00327E2E" w:rsidRDefault="003D511E" w:rsidP="00327E2E">
            <w:pPr>
              <w:jc w:val="center"/>
              <w:rPr>
                <w:lang w:val="mk-MK"/>
              </w:rPr>
            </w:pPr>
            <w:r w:rsidRPr="00327E2E">
              <w:rPr>
                <w:sz w:val="22"/>
                <w:szCs w:val="22"/>
                <w:lang w:val="mk-MK"/>
              </w:rPr>
              <w:t>22.2.</w:t>
            </w:r>
          </w:p>
        </w:tc>
        <w:tc>
          <w:tcPr>
            <w:tcW w:w="8280" w:type="dxa"/>
            <w:gridSpan w:val="7"/>
          </w:tcPr>
          <w:p w:rsidR="003D511E" w:rsidRPr="00327E2E" w:rsidRDefault="003D511E" w:rsidP="00327E2E">
            <w:pPr>
              <w:rPr>
                <w:lang w:val="mk-MK"/>
              </w:rPr>
            </w:pPr>
            <w:r w:rsidRPr="00327E2E">
              <w:rPr>
                <w:bCs/>
                <w:color w:val="000000"/>
                <w:sz w:val="22"/>
                <w:szCs w:val="22"/>
                <w:lang w:val="ru-RU"/>
              </w:rPr>
              <w:t>Дополнителна литература</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02" w:type="dxa"/>
            <w:vMerge/>
          </w:tcPr>
          <w:p w:rsidR="003D511E" w:rsidRPr="00327E2E" w:rsidRDefault="003D511E" w:rsidP="00327E2E">
            <w:pPr>
              <w:rPr>
                <w:bCs/>
                <w:color w:val="000000"/>
                <w:lang w:val="ru-RU"/>
              </w:rPr>
            </w:pPr>
          </w:p>
        </w:tc>
        <w:tc>
          <w:tcPr>
            <w:tcW w:w="720" w:type="dxa"/>
          </w:tcPr>
          <w:p w:rsidR="003D511E" w:rsidRPr="00327E2E" w:rsidRDefault="003D511E" w:rsidP="00327E2E">
            <w:pPr>
              <w:rPr>
                <w:bCs/>
                <w:color w:val="000000"/>
                <w:lang w:val="ru-RU"/>
              </w:rPr>
            </w:pPr>
            <w:r w:rsidRPr="00327E2E">
              <w:rPr>
                <w:bCs/>
                <w:color w:val="000000"/>
                <w:sz w:val="22"/>
                <w:szCs w:val="22"/>
                <w:lang w:val="ru-RU"/>
              </w:rPr>
              <w:t>Ред. број</w:t>
            </w:r>
          </w:p>
        </w:tc>
        <w:tc>
          <w:tcPr>
            <w:tcW w:w="2520" w:type="dxa"/>
            <w:gridSpan w:val="2"/>
          </w:tcPr>
          <w:p w:rsidR="003D511E" w:rsidRPr="00327E2E" w:rsidRDefault="003D511E" w:rsidP="00327E2E">
            <w:pPr>
              <w:jc w:val="center"/>
              <w:rPr>
                <w:bCs/>
                <w:color w:val="000000"/>
                <w:lang w:val="ru-RU"/>
              </w:rPr>
            </w:pPr>
            <w:r w:rsidRPr="00327E2E">
              <w:rPr>
                <w:bCs/>
                <w:color w:val="000000"/>
                <w:sz w:val="22"/>
                <w:szCs w:val="22"/>
                <w:lang w:val="ru-RU"/>
              </w:rPr>
              <w:t>Автор</w:t>
            </w:r>
          </w:p>
        </w:tc>
        <w:tc>
          <w:tcPr>
            <w:tcW w:w="2520" w:type="dxa"/>
          </w:tcPr>
          <w:p w:rsidR="003D511E" w:rsidRPr="00327E2E" w:rsidRDefault="003D511E" w:rsidP="00327E2E">
            <w:pPr>
              <w:jc w:val="center"/>
              <w:rPr>
                <w:bCs/>
                <w:color w:val="000000"/>
                <w:lang w:val="ru-RU"/>
              </w:rPr>
            </w:pPr>
            <w:r w:rsidRPr="00327E2E">
              <w:rPr>
                <w:bCs/>
                <w:color w:val="000000"/>
                <w:sz w:val="22"/>
                <w:szCs w:val="22"/>
                <w:lang w:val="ru-RU"/>
              </w:rPr>
              <w:t>Наслов</w:t>
            </w:r>
          </w:p>
        </w:tc>
        <w:tc>
          <w:tcPr>
            <w:tcW w:w="1710" w:type="dxa"/>
          </w:tcPr>
          <w:p w:rsidR="003D511E" w:rsidRPr="00327E2E" w:rsidRDefault="003D511E" w:rsidP="00327E2E">
            <w:pPr>
              <w:jc w:val="center"/>
              <w:rPr>
                <w:lang w:val="mk-MK"/>
              </w:rPr>
            </w:pPr>
            <w:r w:rsidRPr="00327E2E">
              <w:rPr>
                <w:sz w:val="22"/>
                <w:szCs w:val="22"/>
                <w:lang w:val="mk-MK"/>
              </w:rPr>
              <w:t>Издавач</w:t>
            </w:r>
          </w:p>
        </w:tc>
        <w:tc>
          <w:tcPr>
            <w:tcW w:w="810" w:type="dxa"/>
            <w:gridSpan w:val="2"/>
          </w:tcPr>
          <w:p w:rsidR="003D511E" w:rsidRPr="00327E2E" w:rsidRDefault="003D511E" w:rsidP="00327E2E">
            <w:pPr>
              <w:jc w:val="center"/>
              <w:rPr>
                <w:lang w:val="mk-MK"/>
              </w:rPr>
            </w:pPr>
            <w:r>
              <w:rPr>
                <w:sz w:val="22"/>
                <w:szCs w:val="22"/>
                <w:lang w:val="mk-MK"/>
              </w:rPr>
              <w:t>Год.</w:t>
            </w: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02" w:type="dxa"/>
            <w:vMerge/>
          </w:tcPr>
          <w:p w:rsidR="003D511E" w:rsidRPr="00327E2E" w:rsidRDefault="003D511E" w:rsidP="00327E2E">
            <w:pPr>
              <w:rPr>
                <w:bCs/>
                <w:color w:val="000000"/>
                <w:lang w:val="ru-RU"/>
              </w:rPr>
            </w:pPr>
          </w:p>
        </w:tc>
        <w:tc>
          <w:tcPr>
            <w:tcW w:w="720" w:type="dxa"/>
          </w:tcPr>
          <w:p w:rsidR="003D511E" w:rsidRPr="00327E2E" w:rsidRDefault="003D511E" w:rsidP="00327E2E">
            <w:pPr>
              <w:rPr>
                <w:bCs/>
                <w:color w:val="000000"/>
                <w:lang w:val="ru-RU"/>
              </w:rPr>
            </w:pPr>
            <w:r w:rsidRPr="00327E2E">
              <w:rPr>
                <w:bCs/>
                <w:color w:val="000000"/>
                <w:sz w:val="22"/>
                <w:szCs w:val="22"/>
                <w:lang w:val="ru-RU"/>
              </w:rPr>
              <w:t>1.</w:t>
            </w:r>
          </w:p>
        </w:tc>
        <w:tc>
          <w:tcPr>
            <w:tcW w:w="2520" w:type="dxa"/>
            <w:gridSpan w:val="2"/>
          </w:tcPr>
          <w:p w:rsidR="003D511E" w:rsidRPr="00327E2E" w:rsidRDefault="003D511E" w:rsidP="00327E2E">
            <w:pPr>
              <w:rPr>
                <w:bCs/>
                <w:color w:val="000000"/>
                <w:lang w:val="ru-RU"/>
              </w:rPr>
            </w:pPr>
          </w:p>
        </w:tc>
        <w:tc>
          <w:tcPr>
            <w:tcW w:w="2520" w:type="dxa"/>
          </w:tcPr>
          <w:p w:rsidR="003D511E" w:rsidRPr="00327E2E" w:rsidRDefault="003D511E" w:rsidP="00327E2E">
            <w:pPr>
              <w:rPr>
                <w:bCs/>
                <w:color w:val="000000"/>
                <w:lang w:val="ru-RU"/>
              </w:rPr>
            </w:pPr>
          </w:p>
        </w:tc>
        <w:tc>
          <w:tcPr>
            <w:tcW w:w="1710" w:type="dxa"/>
          </w:tcPr>
          <w:p w:rsidR="003D511E" w:rsidRPr="00327E2E" w:rsidRDefault="003D511E" w:rsidP="00327E2E">
            <w:pPr>
              <w:rPr>
                <w:lang w:val="mk-MK"/>
              </w:rPr>
            </w:pPr>
          </w:p>
        </w:tc>
        <w:tc>
          <w:tcPr>
            <w:tcW w:w="810" w:type="dxa"/>
            <w:gridSpan w:val="2"/>
          </w:tcPr>
          <w:p w:rsidR="003D511E" w:rsidRPr="00327E2E" w:rsidRDefault="003D511E" w:rsidP="00327E2E">
            <w:pPr>
              <w:rPr>
                <w:lang w:val="mk-MK"/>
              </w:rPr>
            </w:pP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02" w:type="dxa"/>
            <w:vMerge/>
          </w:tcPr>
          <w:p w:rsidR="003D511E" w:rsidRPr="00327E2E" w:rsidRDefault="003D511E" w:rsidP="00327E2E">
            <w:pPr>
              <w:rPr>
                <w:bCs/>
                <w:color w:val="000000"/>
                <w:lang w:val="ru-RU"/>
              </w:rPr>
            </w:pPr>
          </w:p>
        </w:tc>
        <w:tc>
          <w:tcPr>
            <w:tcW w:w="720" w:type="dxa"/>
          </w:tcPr>
          <w:p w:rsidR="003D511E" w:rsidRPr="00327E2E" w:rsidRDefault="003D511E" w:rsidP="00327E2E">
            <w:pPr>
              <w:rPr>
                <w:bCs/>
                <w:color w:val="000000"/>
                <w:lang w:val="ru-RU"/>
              </w:rPr>
            </w:pPr>
            <w:r w:rsidRPr="00327E2E">
              <w:rPr>
                <w:bCs/>
                <w:color w:val="000000"/>
                <w:sz w:val="22"/>
                <w:szCs w:val="22"/>
                <w:lang w:val="ru-RU"/>
              </w:rPr>
              <w:t>2.</w:t>
            </w:r>
          </w:p>
        </w:tc>
        <w:tc>
          <w:tcPr>
            <w:tcW w:w="2520" w:type="dxa"/>
            <w:gridSpan w:val="2"/>
          </w:tcPr>
          <w:p w:rsidR="003D511E" w:rsidRPr="00327E2E" w:rsidRDefault="003D511E" w:rsidP="00327E2E">
            <w:pPr>
              <w:rPr>
                <w:bCs/>
                <w:color w:val="000000"/>
                <w:lang w:val="ru-RU"/>
              </w:rPr>
            </w:pPr>
          </w:p>
        </w:tc>
        <w:tc>
          <w:tcPr>
            <w:tcW w:w="2520" w:type="dxa"/>
          </w:tcPr>
          <w:p w:rsidR="003D511E" w:rsidRPr="00327E2E" w:rsidRDefault="003D511E" w:rsidP="00327E2E">
            <w:pPr>
              <w:rPr>
                <w:bCs/>
                <w:color w:val="000000"/>
                <w:lang w:val="ru-RU"/>
              </w:rPr>
            </w:pPr>
          </w:p>
        </w:tc>
        <w:tc>
          <w:tcPr>
            <w:tcW w:w="1710" w:type="dxa"/>
          </w:tcPr>
          <w:p w:rsidR="003D511E" w:rsidRPr="00327E2E" w:rsidRDefault="003D511E" w:rsidP="00327E2E">
            <w:pPr>
              <w:rPr>
                <w:lang w:val="mk-MK"/>
              </w:rPr>
            </w:pPr>
          </w:p>
        </w:tc>
        <w:tc>
          <w:tcPr>
            <w:tcW w:w="810" w:type="dxa"/>
            <w:gridSpan w:val="2"/>
          </w:tcPr>
          <w:p w:rsidR="003D511E" w:rsidRPr="00327E2E" w:rsidRDefault="003D511E" w:rsidP="00327E2E">
            <w:pPr>
              <w:rPr>
                <w:lang w:val="mk-MK"/>
              </w:rPr>
            </w:pPr>
          </w:p>
        </w:tc>
      </w:tr>
      <w:tr w:rsidR="003D511E" w:rsidRPr="00327E2E" w:rsidTr="00852AA1">
        <w:trPr>
          <w:trHeight w:val="334"/>
        </w:trPr>
        <w:tc>
          <w:tcPr>
            <w:tcW w:w="586" w:type="dxa"/>
            <w:vMerge/>
          </w:tcPr>
          <w:p w:rsidR="003D511E" w:rsidRPr="00327E2E" w:rsidRDefault="003D511E" w:rsidP="00327E2E">
            <w:pPr>
              <w:rPr>
                <w:bCs/>
                <w:color w:val="000000"/>
                <w:lang w:val="ru-RU"/>
              </w:rPr>
            </w:pPr>
          </w:p>
        </w:tc>
        <w:tc>
          <w:tcPr>
            <w:tcW w:w="602" w:type="dxa"/>
            <w:vMerge/>
          </w:tcPr>
          <w:p w:rsidR="003D511E" w:rsidRPr="00327E2E" w:rsidRDefault="003D511E" w:rsidP="00327E2E">
            <w:pPr>
              <w:rPr>
                <w:bCs/>
                <w:color w:val="000000"/>
                <w:lang w:val="ru-RU"/>
              </w:rPr>
            </w:pPr>
          </w:p>
        </w:tc>
        <w:tc>
          <w:tcPr>
            <w:tcW w:w="720" w:type="dxa"/>
          </w:tcPr>
          <w:p w:rsidR="003D511E" w:rsidRPr="00327E2E" w:rsidRDefault="003D511E" w:rsidP="00327E2E">
            <w:pPr>
              <w:rPr>
                <w:bCs/>
                <w:color w:val="000000"/>
                <w:lang w:val="ru-RU"/>
              </w:rPr>
            </w:pPr>
            <w:r w:rsidRPr="00327E2E">
              <w:rPr>
                <w:bCs/>
                <w:color w:val="000000"/>
                <w:sz w:val="22"/>
                <w:szCs w:val="22"/>
                <w:lang w:val="ru-RU"/>
              </w:rPr>
              <w:t>3.</w:t>
            </w:r>
          </w:p>
        </w:tc>
        <w:tc>
          <w:tcPr>
            <w:tcW w:w="2520" w:type="dxa"/>
            <w:gridSpan w:val="2"/>
          </w:tcPr>
          <w:p w:rsidR="003D511E" w:rsidRPr="00327E2E" w:rsidRDefault="003D511E" w:rsidP="00327E2E">
            <w:pPr>
              <w:rPr>
                <w:bCs/>
                <w:color w:val="000000"/>
                <w:lang w:val="ru-RU"/>
              </w:rPr>
            </w:pPr>
          </w:p>
        </w:tc>
        <w:tc>
          <w:tcPr>
            <w:tcW w:w="2520" w:type="dxa"/>
          </w:tcPr>
          <w:p w:rsidR="003D511E" w:rsidRPr="00327E2E" w:rsidRDefault="003D511E" w:rsidP="00327E2E">
            <w:pPr>
              <w:rPr>
                <w:bCs/>
                <w:color w:val="000000"/>
                <w:lang w:val="ru-RU"/>
              </w:rPr>
            </w:pPr>
          </w:p>
        </w:tc>
        <w:tc>
          <w:tcPr>
            <w:tcW w:w="1710" w:type="dxa"/>
          </w:tcPr>
          <w:p w:rsidR="003D511E" w:rsidRPr="00327E2E" w:rsidRDefault="003D511E" w:rsidP="00327E2E">
            <w:pPr>
              <w:rPr>
                <w:lang w:val="mk-MK"/>
              </w:rPr>
            </w:pPr>
          </w:p>
        </w:tc>
        <w:tc>
          <w:tcPr>
            <w:tcW w:w="810" w:type="dxa"/>
            <w:gridSpan w:val="2"/>
          </w:tcPr>
          <w:p w:rsidR="003D511E" w:rsidRPr="00327E2E" w:rsidRDefault="003D511E" w:rsidP="00327E2E">
            <w:pPr>
              <w:rPr>
                <w:lang w:val="mk-MK"/>
              </w:rPr>
            </w:pPr>
          </w:p>
        </w:tc>
      </w:tr>
    </w:tbl>
    <w:p w:rsidR="003D511E" w:rsidRPr="000A07AA" w:rsidRDefault="003D511E" w:rsidP="00CF2017">
      <w:pPr>
        <w:rPr>
          <w:sz w:val="22"/>
          <w:szCs w:val="22"/>
          <w:lang w:val="en-US"/>
        </w:rPr>
      </w:pPr>
    </w:p>
    <w:p w:rsidR="003D511E" w:rsidRPr="00CF2017" w:rsidRDefault="003D511E" w:rsidP="00CF2017">
      <w:pPr>
        <w:rPr>
          <w:sz w:val="22"/>
          <w:szCs w:val="22"/>
          <w:lang w:val="mk-MK"/>
        </w:rPr>
      </w:pPr>
      <w:r w:rsidRPr="00CF2017">
        <w:rPr>
          <w:sz w:val="22"/>
          <w:szCs w:val="22"/>
          <w:lang w:val="ru-RU"/>
        </w:rPr>
        <w:t>2</w:t>
      </w:r>
      <w:r>
        <w:rPr>
          <w:sz w:val="22"/>
          <w:szCs w:val="22"/>
          <w:lang w:val="mk-MK"/>
        </w:rPr>
        <w:t>5</w:t>
      </w:r>
      <w:r w:rsidRPr="00CF2017">
        <w:rPr>
          <w:sz w:val="22"/>
          <w:szCs w:val="22"/>
          <w:lang w:val="ru-RU"/>
        </w:rPr>
        <w:t>.</w:t>
      </w:r>
      <w:r w:rsidRPr="00CF2017">
        <w:rPr>
          <w:sz w:val="22"/>
          <w:szCs w:val="22"/>
          <w:lang w:val="mk-MK"/>
        </w:rPr>
        <w:t xml:space="preserve">    </w:t>
      </w:r>
      <w:r>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307"/>
        <w:gridCol w:w="2347"/>
        <w:gridCol w:w="357"/>
        <w:gridCol w:w="113"/>
        <w:gridCol w:w="233"/>
        <w:gridCol w:w="214"/>
        <w:gridCol w:w="1402"/>
        <w:gridCol w:w="435"/>
        <w:gridCol w:w="223"/>
        <w:gridCol w:w="609"/>
        <w:gridCol w:w="1121"/>
        <w:gridCol w:w="823"/>
      </w:tblGrid>
      <w:tr w:rsidR="003D511E" w:rsidRPr="00307196" w:rsidTr="003F43E0">
        <w:tc>
          <w:tcPr>
            <w:tcW w:w="1548" w:type="dxa"/>
            <w:gridSpan w:val="3"/>
          </w:tcPr>
          <w:p w:rsidR="003D511E" w:rsidRPr="00307196" w:rsidRDefault="003D511E" w:rsidP="003F43E0">
            <w:pPr>
              <w:jc w:val="both"/>
              <w:rPr>
                <w:b/>
                <w:lang w:val="en-US"/>
              </w:rPr>
            </w:pPr>
            <w:r w:rsidRPr="00307196">
              <w:rPr>
                <w:b/>
                <w:lang w:val="mk-MK"/>
              </w:rPr>
              <w:t>Прилог бр.3</w:t>
            </w:r>
          </w:p>
        </w:tc>
        <w:tc>
          <w:tcPr>
            <w:tcW w:w="8306" w:type="dxa"/>
            <w:gridSpan w:val="11"/>
          </w:tcPr>
          <w:p w:rsidR="003D511E" w:rsidRPr="00307196" w:rsidRDefault="003D511E" w:rsidP="003F43E0">
            <w:pPr>
              <w:jc w:val="center"/>
              <w:rPr>
                <w:b/>
                <w:lang w:val="mk-MK"/>
              </w:rPr>
            </w:pPr>
            <w:r w:rsidRPr="00307196">
              <w:rPr>
                <w:b/>
                <w:lang w:val="mk-MK"/>
              </w:rPr>
              <w:t>Предметна програма од прв, втор и трет циклус на студии</w:t>
            </w:r>
          </w:p>
          <w:p w:rsidR="003D511E" w:rsidRPr="00307196" w:rsidRDefault="003D511E" w:rsidP="003F43E0">
            <w:pPr>
              <w:jc w:val="center"/>
              <w:rPr>
                <w:b/>
                <w:sz w:val="12"/>
                <w:szCs w:val="12"/>
                <w:lang w:val="en-US"/>
              </w:rPr>
            </w:pPr>
          </w:p>
        </w:tc>
      </w:tr>
      <w:tr w:rsidR="003D511E" w:rsidTr="003F43E0">
        <w:tc>
          <w:tcPr>
            <w:tcW w:w="516" w:type="dxa"/>
          </w:tcPr>
          <w:p w:rsidR="003D511E" w:rsidRDefault="003D511E" w:rsidP="003F43E0">
            <w:r>
              <w:t>1.</w:t>
            </w:r>
          </w:p>
        </w:tc>
        <w:tc>
          <w:tcPr>
            <w:tcW w:w="3931" w:type="dxa"/>
            <w:gridSpan w:val="4"/>
          </w:tcPr>
          <w:p w:rsidR="003D511E" w:rsidRDefault="003D511E" w:rsidP="003F43E0">
            <w:r w:rsidRPr="00307196">
              <w:rPr>
                <w:bCs/>
                <w:color w:val="000000"/>
                <w:lang w:val="ru-RU"/>
              </w:rPr>
              <w:t>Наслов на наставниот предмет</w:t>
            </w:r>
          </w:p>
        </w:tc>
        <w:tc>
          <w:tcPr>
            <w:tcW w:w="5407" w:type="dxa"/>
            <w:gridSpan w:val="9"/>
          </w:tcPr>
          <w:p w:rsidR="003D511E" w:rsidRPr="002F1860" w:rsidRDefault="003D511E" w:rsidP="003F43E0">
            <w:pPr>
              <w:rPr>
                <w:b/>
                <w:i/>
                <w:lang w:val="mk-MK"/>
              </w:rPr>
            </w:pPr>
            <w:r w:rsidRPr="002F1860">
              <w:rPr>
                <w:b/>
                <w:i/>
                <w:lang w:val="mk-MK"/>
              </w:rPr>
              <w:t>Анализа на сигнали и слики во јавно здравство</w:t>
            </w:r>
          </w:p>
        </w:tc>
      </w:tr>
      <w:tr w:rsidR="003D511E" w:rsidTr="003F43E0">
        <w:tc>
          <w:tcPr>
            <w:tcW w:w="516" w:type="dxa"/>
          </w:tcPr>
          <w:p w:rsidR="003D511E" w:rsidRDefault="003D511E" w:rsidP="003F43E0">
            <w:r>
              <w:t>2.</w:t>
            </w:r>
          </w:p>
        </w:tc>
        <w:tc>
          <w:tcPr>
            <w:tcW w:w="3931" w:type="dxa"/>
            <w:gridSpan w:val="4"/>
          </w:tcPr>
          <w:p w:rsidR="003D511E" w:rsidRDefault="003D511E" w:rsidP="003F43E0">
            <w:r w:rsidRPr="00307196">
              <w:rPr>
                <w:bCs/>
                <w:color w:val="000000"/>
                <w:lang w:val="ru-RU"/>
              </w:rPr>
              <w:t>Код</w:t>
            </w:r>
          </w:p>
        </w:tc>
        <w:tc>
          <w:tcPr>
            <w:tcW w:w="5407" w:type="dxa"/>
            <w:gridSpan w:val="9"/>
          </w:tcPr>
          <w:p w:rsidR="003D511E" w:rsidRPr="005079E5" w:rsidRDefault="003D511E" w:rsidP="003F43E0">
            <w:pPr>
              <w:rPr>
                <w:lang w:val="mk-MK"/>
              </w:rPr>
            </w:pPr>
            <w:r>
              <w:rPr>
                <w:lang w:val="mk-MK"/>
              </w:rPr>
              <w:t>ИП</w:t>
            </w:r>
          </w:p>
        </w:tc>
      </w:tr>
      <w:tr w:rsidR="003D511E" w:rsidTr="003F43E0">
        <w:tc>
          <w:tcPr>
            <w:tcW w:w="516" w:type="dxa"/>
          </w:tcPr>
          <w:p w:rsidR="003D511E" w:rsidRDefault="003D511E" w:rsidP="003F43E0">
            <w:r>
              <w:t>3.</w:t>
            </w:r>
          </w:p>
        </w:tc>
        <w:tc>
          <w:tcPr>
            <w:tcW w:w="3931" w:type="dxa"/>
            <w:gridSpan w:val="4"/>
          </w:tcPr>
          <w:p w:rsidR="003D511E" w:rsidRDefault="003D511E" w:rsidP="003F43E0">
            <w:r w:rsidRPr="00307196">
              <w:rPr>
                <w:bCs/>
                <w:color w:val="000000"/>
                <w:lang w:val="ru-RU"/>
              </w:rPr>
              <w:t>Студиска програма</w:t>
            </w:r>
          </w:p>
        </w:tc>
        <w:tc>
          <w:tcPr>
            <w:tcW w:w="5407" w:type="dxa"/>
            <w:gridSpan w:val="9"/>
          </w:tcPr>
          <w:p w:rsidR="003D511E" w:rsidRDefault="003D511E" w:rsidP="003F43E0">
            <w:r>
              <w:rPr>
                <w:lang w:val="mk-MK"/>
              </w:rPr>
              <w:t>Докторски студии по јавно здравство</w:t>
            </w:r>
          </w:p>
        </w:tc>
      </w:tr>
      <w:tr w:rsidR="003D511E" w:rsidRPr="00307196" w:rsidTr="003F43E0">
        <w:tc>
          <w:tcPr>
            <w:tcW w:w="516" w:type="dxa"/>
          </w:tcPr>
          <w:p w:rsidR="003D511E" w:rsidRPr="00307196" w:rsidRDefault="003D511E" w:rsidP="003F43E0">
            <w:pPr>
              <w:rPr>
                <w:lang w:val="en-US"/>
              </w:rPr>
            </w:pPr>
            <w:r w:rsidRPr="00307196">
              <w:rPr>
                <w:lang w:val="en-US"/>
              </w:rPr>
              <w:t>4.</w:t>
            </w:r>
          </w:p>
        </w:tc>
        <w:tc>
          <w:tcPr>
            <w:tcW w:w="3931" w:type="dxa"/>
            <w:gridSpan w:val="4"/>
          </w:tcPr>
          <w:p w:rsidR="003D511E" w:rsidRPr="00307196" w:rsidRDefault="003D511E" w:rsidP="003F43E0">
            <w:pPr>
              <w:rPr>
                <w:lang w:val="mk-MK"/>
              </w:rPr>
            </w:pPr>
            <w:r w:rsidRPr="00307196">
              <w:rPr>
                <w:bCs/>
                <w:color w:val="000000"/>
                <w:lang w:val="ru-RU"/>
              </w:rPr>
              <w:t>Организатор на студиската програма (единица, односно институт, катедра, оддел)</w:t>
            </w:r>
          </w:p>
        </w:tc>
        <w:tc>
          <w:tcPr>
            <w:tcW w:w="5407" w:type="dxa"/>
            <w:gridSpan w:val="9"/>
          </w:tcPr>
          <w:p w:rsidR="003D511E" w:rsidRPr="00307196" w:rsidRDefault="003D511E" w:rsidP="003F43E0">
            <w:pPr>
              <w:rPr>
                <w:lang w:val="mk-MK"/>
              </w:rPr>
            </w:pPr>
            <w:r w:rsidRPr="00307196">
              <w:rPr>
                <w:lang w:val="mk-MK"/>
              </w:rPr>
              <w:t>УКИМ-Медицински факултет</w:t>
            </w:r>
          </w:p>
          <w:p w:rsidR="003D511E" w:rsidRPr="00307196" w:rsidRDefault="003D511E" w:rsidP="003F43E0">
            <w:pPr>
              <w:rPr>
                <w:lang w:val="mk-MK"/>
              </w:rPr>
            </w:pPr>
            <w:r w:rsidRPr="00307196">
              <w:rPr>
                <w:lang w:val="mk-MK"/>
              </w:rPr>
              <w:t>Катедра по медицинска физика</w:t>
            </w:r>
          </w:p>
        </w:tc>
      </w:tr>
      <w:tr w:rsidR="003D511E" w:rsidRPr="00307196" w:rsidTr="003F43E0">
        <w:tc>
          <w:tcPr>
            <w:tcW w:w="516" w:type="dxa"/>
          </w:tcPr>
          <w:p w:rsidR="003D511E" w:rsidRPr="00307196" w:rsidRDefault="003D511E" w:rsidP="003F43E0">
            <w:pPr>
              <w:rPr>
                <w:lang w:val="en-US"/>
              </w:rPr>
            </w:pPr>
            <w:r w:rsidRPr="00307196">
              <w:rPr>
                <w:lang w:val="en-US"/>
              </w:rPr>
              <w:t>5.</w:t>
            </w:r>
          </w:p>
        </w:tc>
        <w:tc>
          <w:tcPr>
            <w:tcW w:w="3931" w:type="dxa"/>
            <w:gridSpan w:val="4"/>
          </w:tcPr>
          <w:p w:rsidR="003D511E" w:rsidRPr="00307196" w:rsidRDefault="003D511E" w:rsidP="003F43E0">
            <w:pPr>
              <w:rPr>
                <w:lang w:val="mk-MK"/>
              </w:rPr>
            </w:pPr>
            <w:r w:rsidRPr="00307196">
              <w:rPr>
                <w:bCs/>
                <w:color w:val="000000"/>
                <w:lang w:val="ru-RU"/>
              </w:rPr>
              <w:t>Степен (прв, втор, трет циклус)</w:t>
            </w:r>
          </w:p>
        </w:tc>
        <w:tc>
          <w:tcPr>
            <w:tcW w:w="5407" w:type="dxa"/>
            <w:gridSpan w:val="9"/>
          </w:tcPr>
          <w:p w:rsidR="003D511E" w:rsidRPr="00307196" w:rsidRDefault="003D511E" w:rsidP="003F43E0">
            <w:pPr>
              <w:rPr>
                <w:lang w:val="mk-MK"/>
              </w:rPr>
            </w:pPr>
            <w:r w:rsidRPr="00307196">
              <w:rPr>
                <w:lang w:val="mk-MK"/>
              </w:rPr>
              <w:t>Интегриран циклус</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6.</w:t>
            </w:r>
          </w:p>
        </w:tc>
        <w:tc>
          <w:tcPr>
            <w:tcW w:w="3931" w:type="dxa"/>
            <w:gridSpan w:val="4"/>
          </w:tcPr>
          <w:p w:rsidR="003D511E" w:rsidRPr="00307196" w:rsidRDefault="003D511E" w:rsidP="003F43E0">
            <w:pPr>
              <w:rPr>
                <w:bCs/>
                <w:color w:val="000000"/>
                <w:lang w:val="ru-RU"/>
              </w:rPr>
            </w:pPr>
            <w:r w:rsidRPr="00307196">
              <w:rPr>
                <w:bCs/>
                <w:color w:val="000000"/>
                <w:lang w:val="ru-RU"/>
              </w:rPr>
              <w:t>Академска година / семестар</w:t>
            </w:r>
          </w:p>
        </w:tc>
        <w:tc>
          <w:tcPr>
            <w:tcW w:w="2055" w:type="dxa"/>
            <w:gridSpan w:val="4"/>
          </w:tcPr>
          <w:p w:rsidR="003D511E" w:rsidRPr="00307196" w:rsidRDefault="003D511E" w:rsidP="003F43E0">
            <w:pPr>
              <w:rPr>
                <w:lang w:val="mk-MK"/>
              </w:rPr>
            </w:pPr>
          </w:p>
        </w:tc>
        <w:tc>
          <w:tcPr>
            <w:tcW w:w="437" w:type="dxa"/>
          </w:tcPr>
          <w:p w:rsidR="003D511E" w:rsidRPr="00307196" w:rsidRDefault="003D511E" w:rsidP="003F43E0">
            <w:pPr>
              <w:rPr>
                <w:lang w:val="mk-MK"/>
              </w:rPr>
            </w:pPr>
            <w:r w:rsidRPr="00307196">
              <w:rPr>
                <w:lang w:val="mk-MK"/>
              </w:rPr>
              <w:t>7.</w:t>
            </w:r>
          </w:p>
        </w:tc>
        <w:tc>
          <w:tcPr>
            <w:tcW w:w="2043" w:type="dxa"/>
            <w:gridSpan w:val="3"/>
          </w:tcPr>
          <w:p w:rsidR="003D511E" w:rsidRPr="00307196" w:rsidRDefault="003D511E" w:rsidP="003F43E0">
            <w:pPr>
              <w:rPr>
                <w:lang w:val="mk-MK"/>
              </w:rPr>
            </w:pPr>
            <w:r w:rsidRPr="00307196">
              <w:rPr>
                <w:lang w:val="mk-MK"/>
              </w:rPr>
              <w:t>Број на ЕКТС кредити</w:t>
            </w:r>
          </w:p>
        </w:tc>
        <w:tc>
          <w:tcPr>
            <w:tcW w:w="872" w:type="dxa"/>
          </w:tcPr>
          <w:p w:rsidR="003D511E" w:rsidRPr="00307196" w:rsidRDefault="003D511E" w:rsidP="003F43E0">
            <w:pPr>
              <w:rPr>
                <w:lang w:val="mk-MK"/>
              </w:rPr>
            </w:pPr>
            <w:r w:rsidRPr="00307196">
              <w:rPr>
                <w:lang w:val="mk-MK"/>
              </w:rPr>
              <w:t>9</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8.</w:t>
            </w:r>
          </w:p>
        </w:tc>
        <w:tc>
          <w:tcPr>
            <w:tcW w:w="3931" w:type="dxa"/>
            <w:gridSpan w:val="4"/>
          </w:tcPr>
          <w:p w:rsidR="003D511E" w:rsidRPr="00307196" w:rsidRDefault="003D511E" w:rsidP="003F43E0">
            <w:pPr>
              <w:rPr>
                <w:bCs/>
                <w:color w:val="000000"/>
                <w:lang w:val="ru-RU"/>
              </w:rPr>
            </w:pPr>
            <w:r w:rsidRPr="00307196">
              <w:rPr>
                <w:bCs/>
                <w:color w:val="000000"/>
                <w:lang w:val="ru-RU"/>
              </w:rPr>
              <w:t>Наставник</w:t>
            </w:r>
          </w:p>
        </w:tc>
        <w:tc>
          <w:tcPr>
            <w:tcW w:w="5407" w:type="dxa"/>
            <w:gridSpan w:val="9"/>
          </w:tcPr>
          <w:p w:rsidR="003D511E" w:rsidRPr="002F1860" w:rsidRDefault="003D511E" w:rsidP="003F43E0">
            <w:pPr>
              <w:rPr>
                <w:b/>
                <w:i/>
                <w:lang w:val="mk-MK"/>
              </w:rPr>
            </w:pPr>
            <w:r w:rsidRPr="002F1860">
              <w:rPr>
                <w:b/>
                <w:i/>
                <w:lang w:val="mk-MK"/>
              </w:rPr>
              <w:t>Доц. д-р Томислав Станковски</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9.</w:t>
            </w:r>
          </w:p>
        </w:tc>
        <w:tc>
          <w:tcPr>
            <w:tcW w:w="3931" w:type="dxa"/>
            <w:gridSpan w:val="4"/>
          </w:tcPr>
          <w:p w:rsidR="003D511E" w:rsidRPr="00307196" w:rsidRDefault="003D511E" w:rsidP="003F43E0">
            <w:pPr>
              <w:rPr>
                <w:bCs/>
                <w:color w:val="000000"/>
                <w:lang w:val="ru-RU"/>
              </w:rPr>
            </w:pPr>
            <w:r w:rsidRPr="00307196">
              <w:rPr>
                <w:bCs/>
                <w:color w:val="000000"/>
                <w:lang w:val="ru-RU"/>
              </w:rPr>
              <w:t>Предуслови за запишување на предметот</w:t>
            </w:r>
          </w:p>
        </w:tc>
        <w:tc>
          <w:tcPr>
            <w:tcW w:w="5407" w:type="dxa"/>
            <w:gridSpan w:val="9"/>
          </w:tcPr>
          <w:p w:rsidR="003D511E" w:rsidRPr="00307196" w:rsidRDefault="003D511E" w:rsidP="003F43E0">
            <w:pPr>
              <w:rPr>
                <w:lang w:val="mk-MK"/>
              </w:rPr>
            </w:pPr>
            <w:r w:rsidRPr="00307196">
              <w:rPr>
                <w:lang w:val="mk-MK"/>
              </w:rPr>
              <w:t>Положени испити од прв и втор семестар</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10.</w:t>
            </w:r>
          </w:p>
        </w:tc>
        <w:tc>
          <w:tcPr>
            <w:tcW w:w="9338" w:type="dxa"/>
            <w:gridSpan w:val="13"/>
          </w:tcPr>
          <w:p w:rsidR="003D511E" w:rsidRPr="00307196" w:rsidRDefault="003D511E" w:rsidP="003F43E0">
            <w:pPr>
              <w:rPr>
                <w:bCs/>
                <w:color w:val="000000"/>
                <w:lang w:val="mk-MK"/>
              </w:rPr>
            </w:pPr>
            <w:r w:rsidRPr="00307196">
              <w:rPr>
                <w:bCs/>
                <w:color w:val="000000"/>
                <w:lang w:val="mk-MK"/>
              </w:rPr>
              <w:t>Ц</w:t>
            </w:r>
            <w:r w:rsidRPr="00307196">
              <w:rPr>
                <w:bCs/>
                <w:color w:val="000000"/>
                <w:lang w:val="ru-RU"/>
              </w:rPr>
              <w:t>ели на предметната програма (компетенции)</w:t>
            </w:r>
            <w:r w:rsidRPr="00307196">
              <w:rPr>
                <w:bCs/>
                <w:color w:val="000000"/>
                <w:lang w:val="mk-MK"/>
              </w:rPr>
              <w:t xml:space="preserve">: </w:t>
            </w:r>
          </w:p>
          <w:p w:rsidR="003D511E" w:rsidRPr="00307196" w:rsidRDefault="003D511E" w:rsidP="003F43E0">
            <w:pPr>
              <w:rPr>
                <w:bCs/>
                <w:color w:val="000000"/>
                <w:lang w:val="mk-MK"/>
              </w:rPr>
            </w:pPr>
            <w:r w:rsidRPr="00307196">
              <w:rPr>
                <w:bCs/>
                <w:color w:val="000000"/>
                <w:lang w:val="mk-MK"/>
              </w:rPr>
              <w:t xml:space="preserve">Да се обезбеди основно знаење за природата на медицинските сигнали и медицински слики, како и да се стекне практично знаење и искуство за најсовремените и широко распространети </w:t>
            </w:r>
            <w:r w:rsidRPr="00307196">
              <w:rPr>
                <w:bCs/>
                <w:i/>
                <w:color w:val="000000"/>
                <w:lang w:val="mk-MK"/>
              </w:rPr>
              <w:t>методи</w:t>
            </w:r>
            <w:r w:rsidRPr="00307196">
              <w:rPr>
                <w:bCs/>
                <w:color w:val="000000"/>
                <w:lang w:val="mk-MK"/>
              </w:rPr>
              <w:t xml:space="preserve"> за анализа на медицински податоци.  </w:t>
            </w:r>
          </w:p>
          <w:p w:rsidR="003D511E" w:rsidRPr="00307196" w:rsidRDefault="003D511E" w:rsidP="003F43E0">
            <w:pPr>
              <w:rPr>
                <w:bCs/>
                <w:color w:val="000000"/>
                <w:lang w:val="mk-MK"/>
              </w:rPr>
            </w:pPr>
            <w:r w:rsidRPr="00307196">
              <w:rPr>
                <w:bCs/>
                <w:color w:val="000000"/>
                <w:lang w:val="mk-MK"/>
              </w:rPr>
              <w:t xml:space="preserve">Познавањето на овие методи ќе му обезбеди на студентот еден вид нови алатки за да истражува подлабоко, да открива нови сознанија и да карактеризираат одредени медицински состојби или болести, во чекор со современата медицина.  </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11.</w:t>
            </w:r>
          </w:p>
        </w:tc>
        <w:tc>
          <w:tcPr>
            <w:tcW w:w="9338" w:type="dxa"/>
            <w:gridSpan w:val="13"/>
          </w:tcPr>
          <w:p w:rsidR="003D511E" w:rsidRPr="00307196" w:rsidRDefault="003D511E" w:rsidP="003F43E0">
            <w:pPr>
              <w:rPr>
                <w:bCs/>
                <w:color w:val="000000"/>
                <w:lang w:val="mk-MK"/>
              </w:rPr>
            </w:pPr>
            <w:r w:rsidRPr="00307196">
              <w:rPr>
                <w:bCs/>
                <w:color w:val="000000"/>
                <w:lang w:val="ru-RU"/>
              </w:rPr>
              <w:t>Содржина на предметната програма</w:t>
            </w:r>
            <w:r w:rsidRPr="00307196">
              <w:rPr>
                <w:bCs/>
                <w:color w:val="000000"/>
                <w:lang w:val="en-US"/>
              </w:rPr>
              <w:t xml:space="preserve">: </w:t>
            </w:r>
          </w:p>
          <w:p w:rsidR="003D511E" w:rsidRPr="00307196" w:rsidRDefault="003D511E" w:rsidP="003F43E0">
            <w:pPr>
              <w:rPr>
                <w:b/>
                <w:bCs/>
                <w:color w:val="000000"/>
                <w:lang w:val="en-US"/>
              </w:rPr>
            </w:pPr>
            <w:r w:rsidRPr="00307196">
              <w:rPr>
                <w:b/>
                <w:bCs/>
                <w:color w:val="000000"/>
                <w:lang w:val="mk-MK"/>
              </w:rPr>
              <w:t>Теоретска настава</w:t>
            </w:r>
            <w:r w:rsidRPr="00307196">
              <w:rPr>
                <w:b/>
                <w:bCs/>
                <w:color w:val="000000"/>
                <w:lang w:val="en-US"/>
              </w:rPr>
              <w:t>:</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Природа на медицински мерења и временски серии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 xml:space="preserve">Примери на медицински сигнали: </w:t>
            </w:r>
            <w:r>
              <w:rPr>
                <w:rFonts w:eastAsia="Wingdings-Regular"/>
                <w:lang w:eastAsia="en-US"/>
              </w:rPr>
              <w:t>ECG</w:t>
            </w:r>
            <w:r w:rsidRPr="00307196">
              <w:rPr>
                <w:rFonts w:eastAsia="Wingdings-Regular"/>
                <w:lang w:val="mk-MK" w:eastAsia="en-US"/>
              </w:rPr>
              <w:t xml:space="preserve">, </w:t>
            </w:r>
            <w:r>
              <w:rPr>
                <w:rFonts w:eastAsia="Wingdings-Regular"/>
                <w:lang w:eastAsia="en-US"/>
              </w:rPr>
              <w:t>EEG</w:t>
            </w:r>
            <w:r w:rsidRPr="00307196">
              <w:rPr>
                <w:rFonts w:eastAsia="Wingdings-Regular"/>
                <w:lang w:val="mk-MK" w:eastAsia="en-US"/>
              </w:rPr>
              <w:t xml:space="preserve">, респирација, крвен притисок </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Временска анализа на сигнали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Фреквентна анализа на сигнали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Нестационарност и временско-фреквентна анализа на сигнали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Интеракции, корелации, кохерентност и каузалност на сигнали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Моделирање на медицински сигнали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Природа и формирање на медицински слики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Електромагнетна радијација на материја и медицински слики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Рентгенско зрачење и медицински слики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Магнетна резонанца и медицински слики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val="mk-MK" w:eastAsia="en-US"/>
              </w:rPr>
              <w:t>Нуклеарна медицина (</w:t>
            </w:r>
            <w:r w:rsidRPr="00307196">
              <w:rPr>
                <w:rFonts w:eastAsia="Wingdings-Regular"/>
                <w:lang w:eastAsia="en-US"/>
              </w:rPr>
              <w:t>SPECT, PET, SPECT/CT,PET/CT</w:t>
            </w:r>
            <w:r w:rsidRPr="00307196">
              <w:rPr>
                <w:rFonts w:eastAsia="Wingdings-Regular"/>
                <w:lang w:val="mk-MK" w:eastAsia="en-US"/>
              </w:rPr>
              <w:t>)</w:t>
            </w:r>
            <w:r w:rsidRPr="00307196">
              <w:rPr>
                <w:rFonts w:eastAsia="Wingdings-Regular"/>
                <w:lang w:eastAsia="en-US"/>
              </w:rPr>
              <w:t xml:space="preserve"> и медицински слики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eastAsia="en-US"/>
              </w:rPr>
              <w:t>Ултразвук и медицински слики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eastAsia="en-US"/>
              </w:rPr>
              <w:t>Филтрирање и обработка на медицински слики</w:t>
            </w:r>
          </w:p>
          <w:p w:rsidR="003D511E" w:rsidRPr="00307196" w:rsidRDefault="003D511E" w:rsidP="00516C22">
            <w:pPr>
              <w:numPr>
                <w:ilvl w:val="0"/>
                <w:numId w:val="59"/>
              </w:numPr>
              <w:autoSpaceDE w:val="0"/>
              <w:autoSpaceDN w:val="0"/>
              <w:adjustRightInd w:val="0"/>
              <w:rPr>
                <w:rFonts w:eastAsia="Wingdings-Regular"/>
                <w:lang w:val="en-US" w:eastAsia="en-US"/>
              </w:rPr>
            </w:pPr>
            <w:r w:rsidRPr="00307196">
              <w:rPr>
                <w:rFonts w:eastAsia="Wingdings-Regular"/>
                <w:lang w:eastAsia="en-US"/>
              </w:rPr>
              <w:t>Сегментација и класификација на слики</w:t>
            </w:r>
          </w:p>
          <w:p w:rsidR="003D511E" w:rsidRPr="00307196" w:rsidRDefault="003D511E" w:rsidP="003F43E0">
            <w:pPr>
              <w:autoSpaceDE w:val="0"/>
              <w:autoSpaceDN w:val="0"/>
              <w:adjustRightInd w:val="0"/>
              <w:rPr>
                <w:rFonts w:eastAsia="Wingdings-Regular"/>
                <w:b/>
                <w:lang w:val="en-US" w:eastAsia="en-US"/>
              </w:rPr>
            </w:pPr>
            <w:r w:rsidRPr="00307196">
              <w:rPr>
                <w:b/>
                <w:lang w:val="mk-MK" w:eastAsia="en-US"/>
              </w:rPr>
              <w:t>Практична настава</w:t>
            </w:r>
            <w:r w:rsidRPr="00307196">
              <w:rPr>
                <w:b/>
                <w:lang w:val="en-US" w:eastAsia="en-US"/>
              </w:rPr>
              <w:t>:</w:t>
            </w:r>
          </w:p>
          <w:p w:rsidR="003D511E" w:rsidRPr="00307196" w:rsidRDefault="003D511E" w:rsidP="00516C22">
            <w:pPr>
              <w:numPr>
                <w:ilvl w:val="0"/>
                <w:numId w:val="60"/>
              </w:numPr>
              <w:autoSpaceDE w:val="0"/>
              <w:autoSpaceDN w:val="0"/>
              <w:adjustRightInd w:val="0"/>
              <w:rPr>
                <w:lang w:val="en-US" w:eastAsia="en-US"/>
              </w:rPr>
            </w:pPr>
            <w:r w:rsidRPr="00307196">
              <w:rPr>
                <w:lang w:val="en-US" w:eastAsia="en-US"/>
              </w:rPr>
              <w:t>Запознавање на софтверски пакети за обработка на сигнали и слики</w:t>
            </w:r>
          </w:p>
          <w:p w:rsidR="003D511E" w:rsidRPr="00307196" w:rsidRDefault="003D511E" w:rsidP="00516C22">
            <w:pPr>
              <w:numPr>
                <w:ilvl w:val="0"/>
                <w:numId w:val="60"/>
              </w:numPr>
              <w:autoSpaceDE w:val="0"/>
              <w:autoSpaceDN w:val="0"/>
              <w:adjustRightInd w:val="0"/>
              <w:rPr>
                <w:lang w:val="en-US" w:eastAsia="en-US"/>
              </w:rPr>
            </w:pPr>
            <w:r w:rsidRPr="00307196">
              <w:rPr>
                <w:lang w:val="en-US" w:eastAsia="en-US"/>
              </w:rPr>
              <w:t>Анализа на примери од медицински сигнали</w:t>
            </w:r>
          </w:p>
          <w:p w:rsidR="003D511E" w:rsidRPr="00307196" w:rsidRDefault="003D511E" w:rsidP="00516C22">
            <w:pPr>
              <w:numPr>
                <w:ilvl w:val="0"/>
                <w:numId w:val="60"/>
              </w:numPr>
              <w:autoSpaceDE w:val="0"/>
              <w:autoSpaceDN w:val="0"/>
              <w:adjustRightInd w:val="0"/>
              <w:rPr>
                <w:lang w:val="en-US" w:eastAsia="en-US"/>
              </w:rPr>
            </w:pPr>
            <w:r w:rsidRPr="00307196">
              <w:rPr>
                <w:lang w:val="en-US" w:eastAsia="en-US"/>
              </w:rPr>
              <w:t>Анализа на примери од медицински слики</w:t>
            </w:r>
          </w:p>
          <w:p w:rsidR="003D511E" w:rsidRPr="00307196" w:rsidRDefault="003D511E" w:rsidP="003F43E0">
            <w:pPr>
              <w:autoSpaceDE w:val="0"/>
              <w:autoSpaceDN w:val="0"/>
              <w:adjustRightInd w:val="0"/>
              <w:rPr>
                <w:b/>
                <w:bCs/>
                <w:lang w:val="en-US" w:eastAsia="en-US"/>
              </w:rPr>
            </w:pPr>
            <w:r w:rsidRPr="00307196">
              <w:rPr>
                <w:b/>
                <w:bCs/>
                <w:lang w:val="en-US" w:eastAsia="en-US"/>
              </w:rPr>
              <w:t>Индивидуална работа</w:t>
            </w:r>
          </w:p>
          <w:p w:rsidR="003D511E" w:rsidRPr="00307196" w:rsidRDefault="003D511E" w:rsidP="00516C22">
            <w:pPr>
              <w:numPr>
                <w:ilvl w:val="0"/>
                <w:numId w:val="57"/>
              </w:numPr>
              <w:autoSpaceDE w:val="0"/>
              <w:autoSpaceDN w:val="0"/>
              <w:adjustRightInd w:val="0"/>
              <w:rPr>
                <w:lang w:val="en-US" w:eastAsia="en-US"/>
              </w:rPr>
            </w:pPr>
            <w:r w:rsidRPr="00307196">
              <w:rPr>
                <w:lang w:val="en-US" w:eastAsia="en-US"/>
              </w:rPr>
              <w:t>Евалуација на научна литература</w:t>
            </w:r>
          </w:p>
          <w:p w:rsidR="003D511E" w:rsidRPr="00307196" w:rsidRDefault="003D511E" w:rsidP="00516C22">
            <w:pPr>
              <w:numPr>
                <w:ilvl w:val="0"/>
                <w:numId w:val="57"/>
              </w:numPr>
              <w:autoSpaceDE w:val="0"/>
              <w:autoSpaceDN w:val="0"/>
              <w:adjustRightInd w:val="0"/>
              <w:rPr>
                <w:lang w:val="mk-MK" w:eastAsia="en-US"/>
              </w:rPr>
            </w:pPr>
            <w:r w:rsidRPr="00307196">
              <w:rPr>
                <w:lang w:val="en-US" w:eastAsia="en-US"/>
              </w:rPr>
              <w:t>Семинари (3) за анализа и карактеризација на медицински сигнали и/или медицински слики поврзани со проблематиката на докторската тема на кандидатот</w:t>
            </w:r>
          </w:p>
          <w:p w:rsidR="003D511E" w:rsidRPr="00307196" w:rsidRDefault="003D511E" w:rsidP="00516C22">
            <w:pPr>
              <w:numPr>
                <w:ilvl w:val="0"/>
                <w:numId w:val="61"/>
              </w:numPr>
              <w:autoSpaceDE w:val="0"/>
              <w:autoSpaceDN w:val="0"/>
              <w:adjustRightInd w:val="0"/>
              <w:rPr>
                <w:lang w:val="mk-MK"/>
              </w:rPr>
            </w:pPr>
            <w:r w:rsidRPr="00307196">
              <w:rPr>
                <w:lang w:val="en-US" w:eastAsia="en-US"/>
              </w:rPr>
              <w:t>Консултации</w:t>
            </w:r>
          </w:p>
          <w:p w:rsidR="003D511E" w:rsidRPr="00307196" w:rsidRDefault="003D511E" w:rsidP="003F43E0">
            <w:pPr>
              <w:rPr>
                <w:lang w:val="mk-MK"/>
              </w:rPr>
            </w:pP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12.</w:t>
            </w:r>
          </w:p>
        </w:tc>
        <w:tc>
          <w:tcPr>
            <w:tcW w:w="9338" w:type="dxa"/>
            <w:gridSpan w:val="13"/>
          </w:tcPr>
          <w:p w:rsidR="003D511E" w:rsidRPr="00307196" w:rsidRDefault="003D511E" w:rsidP="003F43E0">
            <w:pPr>
              <w:rPr>
                <w:lang w:val="mk-MK"/>
              </w:rPr>
            </w:pPr>
            <w:r w:rsidRPr="00307196">
              <w:rPr>
                <w:bCs/>
                <w:color w:val="000000"/>
                <w:lang w:val="ru-RU"/>
              </w:rPr>
              <w:t>Методи на учење</w:t>
            </w:r>
            <w:r w:rsidRPr="00307196">
              <w:rPr>
                <w:bCs/>
                <w:color w:val="000000"/>
                <w:lang w:val="en-US"/>
              </w:rPr>
              <w:t xml:space="preserve">: </w:t>
            </w:r>
            <w:r w:rsidRPr="00307196">
              <w:rPr>
                <w:bCs/>
                <w:sz w:val="20"/>
                <w:szCs w:val="20"/>
                <w:lang w:val="mk-MK"/>
              </w:rPr>
              <w:t>Интерактивна настава, предавања, вежби, семинарска работа</w:t>
            </w:r>
          </w:p>
        </w:tc>
      </w:tr>
      <w:tr w:rsidR="003D511E" w:rsidRPr="00307196" w:rsidTr="003F43E0">
        <w:tc>
          <w:tcPr>
            <w:tcW w:w="516" w:type="dxa"/>
          </w:tcPr>
          <w:p w:rsidR="003D511E" w:rsidRPr="00307196" w:rsidRDefault="003D511E" w:rsidP="003F43E0">
            <w:pPr>
              <w:rPr>
                <w:lang w:val="en-US"/>
              </w:rPr>
            </w:pPr>
            <w:r w:rsidRPr="00307196">
              <w:rPr>
                <w:lang w:val="en-US"/>
              </w:rPr>
              <w:t>13.</w:t>
            </w:r>
          </w:p>
        </w:tc>
        <w:tc>
          <w:tcPr>
            <w:tcW w:w="4502" w:type="dxa"/>
            <w:gridSpan w:val="7"/>
          </w:tcPr>
          <w:p w:rsidR="003D511E" w:rsidRPr="00307196" w:rsidRDefault="003D511E" w:rsidP="003F43E0">
            <w:pPr>
              <w:rPr>
                <w:lang w:val="mk-MK"/>
              </w:rPr>
            </w:pPr>
            <w:r w:rsidRPr="00307196">
              <w:rPr>
                <w:bCs/>
                <w:color w:val="000000"/>
                <w:lang w:val="mk-MK"/>
              </w:rPr>
              <w:t>В</w:t>
            </w:r>
            <w:r w:rsidRPr="00307196">
              <w:rPr>
                <w:bCs/>
                <w:color w:val="000000"/>
                <w:lang w:val="ru-RU"/>
              </w:rPr>
              <w:t>купен расположив фонд на време</w:t>
            </w:r>
          </w:p>
        </w:tc>
        <w:tc>
          <w:tcPr>
            <w:tcW w:w="4836" w:type="dxa"/>
            <w:gridSpan w:val="6"/>
          </w:tcPr>
          <w:p w:rsidR="003D511E" w:rsidRPr="00307196" w:rsidRDefault="003D511E" w:rsidP="003F43E0">
            <w:pPr>
              <w:rPr>
                <w:sz w:val="20"/>
                <w:szCs w:val="20"/>
                <w:lang w:val="mk-MK"/>
              </w:rPr>
            </w:pPr>
            <w:r w:rsidRPr="00307196">
              <w:rPr>
                <w:sz w:val="20"/>
                <w:szCs w:val="20"/>
                <w:lang w:val="mk-MK"/>
              </w:rPr>
              <w:t>270</w:t>
            </w:r>
            <w:r w:rsidRPr="00307196">
              <w:rPr>
                <w:sz w:val="20"/>
                <w:szCs w:val="20"/>
                <w:lang w:val="en-US"/>
              </w:rPr>
              <w:t xml:space="preserve"> </w:t>
            </w:r>
            <w:r w:rsidRPr="00307196">
              <w:rPr>
                <w:sz w:val="20"/>
                <w:szCs w:val="20"/>
                <w:lang w:val="mk-MK"/>
              </w:rPr>
              <w:t>часови</w:t>
            </w:r>
          </w:p>
        </w:tc>
      </w:tr>
      <w:tr w:rsidR="003D511E" w:rsidRPr="00307196" w:rsidTr="003F43E0">
        <w:tc>
          <w:tcPr>
            <w:tcW w:w="516" w:type="dxa"/>
          </w:tcPr>
          <w:p w:rsidR="003D511E" w:rsidRPr="00307196" w:rsidRDefault="003D511E" w:rsidP="003F43E0">
            <w:pPr>
              <w:rPr>
                <w:lang w:val="en-US"/>
              </w:rPr>
            </w:pPr>
            <w:r w:rsidRPr="00307196">
              <w:rPr>
                <w:lang w:val="en-US"/>
              </w:rPr>
              <w:t>14.</w:t>
            </w:r>
          </w:p>
        </w:tc>
        <w:tc>
          <w:tcPr>
            <w:tcW w:w="4502" w:type="dxa"/>
            <w:gridSpan w:val="7"/>
          </w:tcPr>
          <w:p w:rsidR="003D511E" w:rsidRPr="00307196" w:rsidRDefault="003D511E" w:rsidP="003F43E0">
            <w:pPr>
              <w:rPr>
                <w:lang w:val="mk-MK"/>
              </w:rPr>
            </w:pPr>
            <w:r w:rsidRPr="00307196">
              <w:rPr>
                <w:bCs/>
                <w:color w:val="000000"/>
                <w:lang w:val="ru-RU"/>
              </w:rPr>
              <w:t>Распределба на расположивото време</w:t>
            </w:r>
          </w:p>
        </w:tc>
        <w:tc>
          <w:tcPr>
            <w:tcW w:w="4836" w:type="dxa"/>
            <w:gridSpan w:val="6"/>
          </w:tcPr>
          <w:p w:rsidR="003D511E" w:rsidRPr="00307196" w:rsidRDefault="003D511E" w:rsidP="003F43E0">
            <w:pPr>
              <w:rPr>
                <w:lang w:val="mk-MK"/>
              </w:rPr>
            </w:pPr>
          </w:p>
        </w:tc>
      </w:tr>
      <w:tr w:rsidR="003D511E" w:rsidRPr="00307196" w:rsidTr="003F43E0">
        <w:tc>
          <w:tcPr>
            <w:tcW w:w="516" w:type="dxa"/>
            <w:vMerge w:val="restart"/>
          </w:tcPr>
          <w:p w:rsidR="003D511E" w:rsidRPr="00307196" w:rsidRDefault="003D511E" w:rsidP="003F43E0">
            <w:pPr>
              <w:rPr>
                <w:lang w:val="en-US"/>
              </w:rPr>
            </w:pPr>
            <w:r w:rsidRPr="00307196">
              <w:rPr>
                <w:lang w:val="en-US"/>
              </w:rPr>
              <w:t>15.</w:t>
            </w:r>
          </w:p>
        </w:tc>
        <w:tc>
          <w:tcPr>
            <w:tcW w:w="3574" w:type="dxa"/>
            <w:gridSpan w:val="3"/>
            <w:vMerge w:val="restart"/>
          </w:tcPr>
          <w:p w:rsidR="003D511E" w:rsidRPr="00307196" w:rsidRDefault="003D511E" w:rsidP="003F43E0">
            <w:pPr>
              <w:rPr>
                <w:lang w:val="mk-MK"/>
              </w:rPr>
            </w:pPr>
            <w:r w:rsidRPr="00307196">
              <w:rPr>
                <w:bCs/>
                <w:color w:val="000000"/>
                <w:lang w:val="ru-RU"/>
              </w:rPr>
              <w:t>Форми на наставните активности</w:t>
            </w:r>
          </w:p>
        </w:tc>
        <w:tc>
          <w:tcPr>
            <w:tcW w:w="703" w:type="dxa"/>
            <w:gridSpan w:val="3"/>
          </w:tcPr>
          <w:p w:rsidR="003D511E" w:rsidRPr="00307196" w:rsidRDefault="003D511E" w:rsidP="003F43E0">
            <w:pPr>
              <w:rPr>
                <w:lang w:val="en-US"/>
              </w:rPr>
            </w:pPr>
            <w:r w:rsidRPr="00307196">
              <w:rPr>
                <w:lang w:val="en-US"/>
              </w:rPr>
              <w:t>15.1.</w:t>
            </w:r>
          </w:p>
        </w:tc>
        <w:tc>
          <w:tcPr>
            <w:tcW w:w="3005" w:type="dxa"/>
            <w:gridSpan w:val="5"/>
          </w:tcPr>
          <w:p w:rsidR="003D511E" w:rsidRPr="00307196" w:rsidRDefault="003D511E" w:rsidP="003F43E0">
            <w:pPr>
              <w:rPr>
                <w:lang w:val="mk-MK"/>
              </w:rPr>
            </w:pPr>
            <w:r w:rsidRPr="00307196">
              <w:rPr>
                <w:bCs/>
                <w:color w:val="000000"/>
                <w:lang w:val="ru-RU"/>
              </w:rPr>
              <w:t>Предавања- теоретска настава</w:t>
            </w:r>
          </w:p>
        </w:tc>
        <w:tc>
          <w:tcPr>
            <w:tcW w:w="2056" w:type="dxa"/>
            <w:gridSpan w:val="2"/>
          </w:tcPr>
          <w:p w:rsidR="003D511E" w:rsidRPr="00307196" w:rsidRDefault="003D511E" w:rsidP="003F43E0">
            <w:pPr>
              <w:jc w:val="right"/>
              <w:rPr>
                <w:lang w:val="mk-MK"/>
              </w:rPr>
            </w:pPr>
            <w:r>
              <w:t xml:space="preserve">40 </w:t>
            </w:r>
            <w:r w:rsidRPr="00307196">
              <w:rPr>
                <w:lang w:val="mk-MK"/>
              </w:rPr>
              <w:t>часови</w:t>
            </w:r>
          </w:p>
        </w:tc>
      </w:tr>
      <w:tr w:rsidR="003D511E" w:rsidRPr="00307196" w:rsidTr="003F43E0">
        <w:tc>
          <w:tcPr>
            <w:tcW w:w="516" w:type="dxa"/>
            <w:vMerge/>
          </w:tcPr>
          <w:p w:rsidR="003D511E" w:rsidRPr="00307196" w:rsidRDefault="003D511E" w:rsidP="003F43E0">
            <w:pPr>
              <w:rPr>
                <w:lang w:val="mk-MK"/>
              </w:rPr>
            </w:pPr>
          </w:p>
        </w:tc>
        <w:tc>
          <w:tcPr>
            <w:tcW w:w="3574" w:type="dxa"/>
            <w:gridSpan w:val="3"/>
            <w:vMerge/>
          </w:tcPr>
          <w:p w:rsidR="003D511E" w:rsidRPr="00307196" w:rsidRDefault="003D511E" w:rsidP="003F43E0">
            <w:pPr>
              <w:rPr>
                <w:lang w:val="mk-MK"/>
              </w:rPr>
            </w:pPr>
          </w:p>
        </w:tc>
        <w:tc>
          <w:tcPr>
            <w:tcW w:w="703" w:type="dxa"/>
            <w:gridSpan w:val="3"/>
          </w:tcPr>
          <w:p w:rsidR="003D511E" w:rsidRPr="00307196" w:rsidRDefault="003D511E" w:rsidP="003F43E0">
            <w:pPr>
              <w:rPr>
                <w:lang w:val="en-US"/>
              </w:rPr>
            </w:pPr>
            <w:r w:rsidRPr="00307196">
              <w:rPr>
                <w:lang w:val="en-US"/>
              </w:rPr>
              <w:t>15.2.</w:t>
            </w:r>
          </w:p>
        </w:tc>
        <w:tc>
          <w:tcPr>
            <w:tcW w:w="3005" w:type="dxa"/>
            <w:gridSpan w:val="5"/>
          </w:tcPr>
          <w:p w:rsidR="003D511E" w:rsidRPr="00307196" w:rsidRDefault="003D511E" w:rsidP="003F43E0">
            <w:pPr>
              <w:rPr>
                <w:lang w:val="mk-MK"/>
              </w:rPr>
            </w:pPr>
            <w:r w:rsidRPr="00307196">
              <w:rPr>
                <w:bCs/>
                <w:color w:val="000000"/>
                <w:lang w:val="ru-RU"/>
              </w:rPr>
              <w:t>Вежби (лабораториски, аудиториски), семинари, тимска работа</w:t>
            </w:r>
          </w:p>
        </w:tc>
        <w:tc>
          <w:tcPr>
            <w:tcW w:w="2056" w:type="dxa"/>
            <w:gridSpan w:val="2"/>
          </w:tcPr>
          <w:p w:rsidR="003D511E" w:rsidRPr="00307196" w:rsidRDefault="003D511E" w:rsidP="003F43E0">
            <w:pPr>
              <w:jc w:val="right"/>
              <w:rPr>
                <w:lang w:val="mk-MK"/>
              </w:rPr>
            </w:pPr>
            <w:r>
              <w:t xml:space="preserve">40 </w:t>
            </w:r>
            <w:r w:rsidRPr="00307196">
              <w:rPr>
                <w:lang w:val="mk-MK"/>
              </w:rPr>
              <w:t>часови</w:t>
            </w:r>
          </w:p>
        </w:tc>
      </w:tr>
      <w:tr w:rsidR="003D511E" w:rsidRPr="00307196" w:rsidTr="003F43E0">
        <w:trPr>
          <w:trHeight w:val="459"/>
        </w:trPr>
        <w:tc>
          <w:tcPr>
            <w:tcW w:w="516" w:type="dxa"/>
            <w:vMerge w:val="restart"/>
          </w:tcPr>
          <w:p w:rsidR="003D511E" w:rsidRPr="00307196" w:rsidRDefault="003D511E" w:rsidP="003F43E0">
            <w:pPr>
              <w:rPr>
                <w:lang w:val="en-US"/>
              </w:rPr>
            </w:pPr>
            <w:r w:rsidRPr="00307196">
              <w:rPr>
                <w:lang w:val="en-US"/>
              </w:rPr>
              <w:t>16.</w:t>
            </w:r>
          </w:p>
        </w:tc>
        <w:tc>
          <w:tcPr>
            <w:tcW w:w="3574" w:type="dxa"/>
            <w:gridSpan w:val="3"/>
            <w:vMerge w:val="restart"/>
          </w:tcPr>
          <w:p w:rsidR="003D511E" w:rsidRPr="00307196" w:rsidRDefault="003D511E" w:rsidP="003F43E0">
            <w:pPr>
              <w:rPr>
                <w:lang w:val="mk-MK"/>
              </w:rPr>
            </w:pPr>
            <w:r w:rsidRPr="00307196">
              <w:rPr>
                <w:bCs/>
                <w:color w:val="000000"/>
                <w:lang w:val="ru-RU"/>
              </w:rPr>
              <w:t>Други форми на активности</w:t>
            </w:r>
          </w:p>
        </w:tc>
        <w:tc>
          <w:tcPr>
            <w:tcW w:w="703" w:type="dxa"/>
            <w:gridSpan w:val="3"/>
          </w:tcPr>
          <w:p w:rsidR="003D511E" w:rsidRPr="00307196" w:rsidRDefault="003D511E" w:rsidP="003F43E0">
            <w:pPr>
              <w:rPr>
                <w:lang w:val="en-US"/>
              </w:rPr>
            </w:pPr>
            <w:r w:rsidRPr="00307196">
              <w:rPr>
                <w:lang w:val="en-US"/>
              </w:rPr>
              <w:t>16.1.</w:t>
            </w:r>
          </w:p>
        </w:tc>
        <w:tc>
          <w:tcPr>
            <w:tcW w:w="3005" w:type="dxa"/>
            <w:gridSpan w:val="5"/>
          </w:tcPr>
          <w:p w:rsidR="003D511E" w:rsidRPr="00307196" w:rsidRDefault="003D511E" w:rsidP="003F43E0">
            <w:pPr>
              <w:rPr>
                <w:lang w:val="mk-MK"/>
              </w:rPr>
            </w:pPr>
            <w:r w:rsidRPr="00307196">
              <w:rPr>
                <w:bCs/>
                <w:color w:val="000000"/>
                <w:lang w:val="ru-RU"/>
              </w:rPr>
              <w:t xml:space="preserve">Проектни задачи </w:t>
            </w:r>
          </w:p>
        </w:tc>
        <w:tc>
          <w:tcPr>
            <w:tcW w:w="2056" w:type="dxa"/>
            <w:gridSpan w:val="2"/>
          </w:tcPr>
          <w:p w:rsidR="003D511E" w:rsidRPr="00307196" w:rsidRDefault="003D511E" w:rsidP="003F43E0">
            <w:pPr>
              <w:jc w:val="right"/>
              <w:rPr>
                <w:lang w:val="mk-MK"/>
              </w:rPr>
            </w:pPr>
            <w:r w:rsidRPr="00307196">
              <w:rPr>
                <w:lang w:val="mk-MK"/>
              </w:rPr>
              <w:t>часови</w:t>
            </w:r>
          </w:p>
        </w:tc>
      </w:tr>
      <w:tr w:rsidR="003D511E" w:rsidRPr="00307196" w:rsidTr="003F43E0">
        <w:trPr>
          <w:trHeight w:val="457"/>
        </w:trPr>
        <w:tc>
          <w:tcPr>
            <w:tcW w:w="516" w:type="dxa"/>
            <w:vMerge/>
          </w:tcPr>
          <w:p w:rsidR="003D511E" w:rsidRPr="00307196" w:rsidRDefault="003D511E" w:rsidP="003F43E0">
            <w:pPr>
              <w:rPr>
                <w:lang w:val="en-US"/>
              </w:rPr>
            </w:pPr>
          </w:p>
        </w:tc>
        <w:tc>
          <w:tcPr>
            <w:tcW w:w="3574" w:type="dxa"/>
            <w:gridSpan w:val="3"/>
            <w:vMerge/>
          </w:tcPr>
          <w:p w:rsidR="003D511E" w:rsidRPr="00307196" w:rsidRDefault="003D511E" w:rsidP="003F43E0">
            <w:pPr>
              <w:rPr>
                <w:bCs/>
                <w:color w:val="000000"/>
                <w:lang w:val="ru-RU"/>
              </w:rPr>
            </w:pPr>
          </w:p>
        </w:tc>
        <w:tc>
          <w:tcPr>
            <w:tcW w:w="703" w:type="dxa"/>
            <w:gridSpan w:val="3"/>
          </w:tcPr>
          <w:p w:rsidR="003D511E" w:rsidRPr="00307196" w:rsidRDefault="003D511E" w:rsidP="003F43E0">
            <w:pPr>
              <w:rPr>
                <w:lang w:val="en-US"/>
              </w:rPr>
            </w:pPr>
            <w:r w:rsidRPr="00307196">
              <w:rPr>
                <w:lang w:val="en-US"/>
              </w:rPr>
              <w:t>16.2.</w:t>
            </w:r>
          </w:p>
        </w:tc>
        <w:tc>
          <w:tcPr>
            <w:tcW w:w="3005" w:type="dxa"/>
            <w:gridSpan w:val="5"/>
          </w:tcPr>
          <w:p w:rsidR="003D511E" w:rsidRPr="00307196" w:rsidRDefault="003D511E" w:rsidP="003F43E0">
            <w:pPr>
              <w:rPr>
                <w:bCs/>
                <w:color w:val="000000"/>
                <w:lang w:val="ru-RU"/>
              </w:rPr>
            </w:pPr>
            <w:r w:rsidRPr="00307196">
              <w:rPr>
                <w:bCs/>
                <w:color w:val="000000"/>
                <w:lang w:val="ru-RU"/>
              </w:rPr>
              <w:t>Самостојни задачи</w:t>
            </w:r>
          </w:p>
        </w:tc>
        <w:tc>
          <w:tcPr>
            <w:tcW w:w="2056" w:type="dxa"/>
            <w:gridSpan w:val="2"/>
          </w:tcPr>
          <w:p w:rsidR="003D511E" w:rsidRPr="00307196" w:rsidRDefault="003D511E" w:rsidP="003F43E0">
            <w:pPr>
              <w:jc w:val="right"/>
              <w:rPr>
                <w:lang w:val="mk-MK"/>
              </w:rPr>
            </w:pPr>
            <w:r>
              <w:t xml:space="preserve">30 </w:t>
            </w:r>
            <w:r w:rsidRPr="00307196">
              <w:rPr>
                <w:lang w:val="mk-MK"/>
              </w:rPr>
              <w:t>часови</w:t>
            </w:r>
          </w:p>
        </w:tc>
      </w:tr>
      <w:tr w:rsidR="003D511E" w:rsidRPr="00307196" w:rsidTr="003F43E0">
        <w:trPr>
          <w:trHeight w:val="457"/>
        </w:trPr>
        <w:tc>
          <w:tcPr>
            <w:tcW w:w="516" w:type="dxa"/>
            <w:vMerge/>
          </w:tcPr>
          <w:p w:rsidR="003D511E" w:rsidRPr="00307196" w:rsidRDefault="003D511E" w:rsidP="003F43E0">
            <w:pPr>
              <w:rPr>
                <w:lang w:val="en-US"/>
              </w:rPr>
            </w:pPr>
          </w:p>
        </w:tc>
        <w:tc>
          <w:tcPr>
            <w:tcW w:w="3574" w:type="dxa"/>
            <w:gridSpan w:val="3"/>
            <w:vMerge/>
          </w:tcPr>
          <w:p w:rsidR="003D511E" w:rsidRPr="00307196" w:rsidRDefault="003D511E" w:rsidP="003F43E0">
            <w:pPr>
              <w:rPr>
                <w:bCs/>
                <w:color w:val="000000"/>
                <w:lang w:val="ru-RU"/>
              </w:rPr>
            </w:pPr>
          </w:p>
        </w:tc>
        <w:tc>
          <w:tcPr>
            <w:tcW w:w="703" w:type="dxa"/>
            <w:gridSpan w:val="3"/>
          </w:tcPr>
          <w:p w:rsidR="003D511E" w:rsidRPr="00307196" w:rsidRDefault="003D511E" w:rsidP="003F43E0">
            <w:pPr>
              <w:rPr>
                <w:lang w:val="en-US"/>
              </w:rPr>
            </w:pPr>
            <w:r w:rsidRPr="00307196">
              <w:rPr>
                <w:lang w:val="en-US"/>
              </w:rPr>
              <w:t>16.3.</w:t>
            </w:r>
          </w:p>
        </w:tc>
        <w:tc>
          <w:tcPr>
            <w:tcW w:w="3005" w:type="dxa"/>
            <w:gridSpan w:val="5"/>
          </w:tcPr>
          <w:p w:rsidR="003D511E" w:rsidRPr="00307196" w:rsidRDefault="003D511E" w:rsidP="003F43E0">
            <w:pPr>
              <w:rPr>
                <w:bCs/>
                <w:color w:val="000000"/>
                <w:lang w:val="ru-RU"/>
              </w:rPr>
            </w:pPr>
            <w:r w:rsidRPr="00307196">
              <w:rPr>
                <w:bCs/>
                <w:color w:val="000000"/>
                <w:lang w:val="ru-RU"/>
              </w:rPr>
              <w:t>Домашно учење</w:t>
            </w:r>
          </w:p>
        </w:tc>
        <w:tc>
          <w:tcPr>
            <w:tcW w:w="2056" w:type="dxa"/>
            <w:gridSpan w:val="2"/>
          </w:tcPr>
          <w:p w:rsidR="003D511E" w:rsidRPr="00307196" w:rsidRDefault="003D511E" w:rsidP="003F43E0">
            <w:pPr>
              <w:jc w:val="right"/>
              <w:rPr>
                <w:lang w:val="mk-MK"/>
              </w:rPr>
            </w:pPr>
            <w:r>
              <w:t xml:space="preserve">160 </w:t>
            </w:r>
            <w:r w:rsidRPr="00307196">
              <w:rPr>
                <w:lang w:val="mk-MK"/>
              </w:rPr>
              <w:t>часови</w:t>
            </w:r>
          </w:p>
        </w:tc>
      </w:tr>
      <w:tr w:rsidR="003D511E" w:rsidRPr="00307196" w:rsidTr="003F43E0">
        <w:tc>
          <w:tcPr>
            <w:tcW w:w="516" w:type="dxa"/>
            <w:vMerge w:val="restart"/>
          </w:tcPr>
          <w:p w:rsidR="003D511E" w:rsidRPr="00307196" w:rsidRDefault="003D511E" w:rsidP="003F43E0">
            <w:pPr>
              <w:rPr>
                <w:lang w:val="en-US"/>
              </w:rPr>
            </w:pPr>
            <w:r w:rsidRPr="00307196">
              <w:rPr>
                <w:lang w:val="en-US"/>
              </w:rPr>
              <w:t>17.</w:t>
            </w:r>
          </w:p>
        </w:tc>
        <w:tc>
          <w:tcPr>
            <w:tcW w:w="9338" w:type="dxa"/>
            <w:gridSpan w:val="13"/>
          </w:tcPr>
          <w:p w:rsidR="003D511E" w:rsidRPr="00307196" w:rsidRDefault="003D511E" w:rsidP="003F43E0">
            <w:pPr>
              <w:rPr>
                <w:lang w:val="mk-MK"/>
              </w:rPr>
            </w:pPr>
            <w:r w:rsidRPr="00307196">
              <w:rPr>
                <w:bCs/>
                <w:color w:val="000000"/>
                <w:lang w:val="ru-RU"/>
              </w:rPr>
              <w:t>Начин на оценување</w:t>
            </w:r>
          </w:p>
        </w:tc>
      </w:tr>
      <w:tr w:rsidR="003D511E" w:rsidRPr="00307196" w:rsidTr="003F43E0">
        <w:trPr>
          <w:trHeight w:val="334"/>
        </w:trPr>
        <w:tc>
          <w:tcPr>
            <w:tcW w:w="516" w:type="dxa"/>
            <w:vMerge/>
          </w:tcPr>
          <w:p w:rsidR="003D511E" w:rsidRPr="00307196" w:rsidRDefault="003D511E" w:rsidP="003F43E0">
            <w:pPr>
              <w:rPr>
                <w:lang w:val="mk-MK"/>
              </w:rPr>
            </w:pPr>
          </w:p>
        </w:tc>
        <w:tc>
          <w:tcPr>
            <w:tcW w:w="696" w:type="dxa"/>
          </w:tcPr>
          <w:p w:rsidR="003D511E" w:rsidRPr="00307196" w:rsidRDefault="003D511E" w:rsidP="003F43E0">
            <w:pPr>
              <w:rPr>
                <w:lang w:val="en-US"/>
              </w:rPr>
            </w:pPr>
            <w:r w:rsidRPr="00307196">
              <w:rPr>
                <w:lang w:val="en-US"/>
              </w:rPr>
              <w:t>17.1.</w:t>
            </w:r>
          </w:p>
        </w:tc>
        <w:tc>
          <w:tcPr>
            <w:tcW w:w="5957" w:type="dxa"/>
            <w:gridSpan w:val="9"/>
          </w:tcPr>
          <w:p w:rsidR="003D511E" w:rsidRPr="003230D2" w:rsidRDefault="003D511E" w:rsidP="003F43E0">
            <w:r w:rsidRPr="00307196">
              <w:rPr>
                <w:bCs/>
                <w:color w:val="000000"/>
                <w:lang w:val="ru-RU"/>
              </w:rPr>
              <w:t>Тестови</w:t>
            </w:r>
            <w:r w:rsidRPr="00307196">
              <w:rPr>
                <w:bCs/>
                <w:color w:val="000000"/>
              </w:rPr>
              <w:t xml:space="preserve"> (усен испит)</w:t>
            </w:r>
          </w:p>
        </w:tc>
        <w:tc>
          <w:tcPr>
            <w:tcW w:w="2685" w:type="dxa"/>
            <w:gridSpan w:val="3"/>
          </w:tcPr>
          <w:p w:rsidR="003D511E" w:rsidRPr="003230D2" w:rsidRDefault="003D511E" w:rsidP="003F43E0">
            <w:pPr>
              <w:jc w:val="right"/>
            </w:pPr>
            <w:r>
              <w:t xml:space="preserve">15 - 25 </w:t>
            </w:r>
            <w:r w:rsidRPr="003230D2">
              <w:t>бодови</w:t>
            </w:r>
          </w:p>
        </w:tc>
      </w:tr>
      <w:tr w:rsidR="003D511E" w:rsidRPr="00307196" w:rsidTr="003F43E0">
        <w:trPr>
          <w:trHeight w:val="334"/>
        </w:trPr>
        <w:tc>
          <w:tcPr>
            <w:tcW w:w="516" w:type="dxa"/>
            <w:vMerge/>
          </w:tcPr>
          <w:p w:rsidR="003D511E" w:rsidRPr="00307196" w:rsidRDefault="003D511E" w:rsidP="003F43E0">
            <w:pPr>
              <w:rPr>
                <w:lang w:val="mk-MK"/>
              </w:rPr>
            </w:pPr>
          </w:p>
        </w:tc>
        <w:tc>
          <w:tcPr>
            <w:tcW w:w="696" w:type="dxa"/>
          </w:tcPr>
          <w:p w:rsidR="003D511E" w:rsidRPr="00307196" w:rsidRDefault="003D511E" w:rsidP="003F43E0">
            <w:pPr>
              <w:rPr>
                <w:lang w:val="en-US"/>
              </w:rPr>
            </w:pPr>
            <w:r w:rsidRPr="00307196">
              <w:rPr>
                <w:lang w:val="en-US"/>
              </w:rPr>
              <w:t>17.2.</w:t>
            </w:r>
          </w:p>
        </w:tc>
        <w:tc>
          <w:tcPr>
            <w:tcW w:w="5957" w:type="dxa"/>
            <w:gridSpan w:val="9"/>
          </w:tcPr>
          <w:p w:rsidR="003D511E" w:rsidRPr="00307196" w:rsidRDefault="003D511E" w:rsidP="003F43E0">
            <w:pPr>
              <w:rPr>
                <w:lang w:val="mk-MK"/>
              </w:rPr>
            </w:pPr>
            <w:r w:rsidRPr="00307196">
              <w:rPr>
                <w:bCs/>
                <w:color w:val="000000"/>
                <w:lang w:val="ru-RU"/>
              </w:rPr>
              <w:t>Семинарска работа/ проект ( презентација</w:t>
            </w:r>
            <w:r w:rsidRPr="00307196">
              <w:rPr>
                <w:bCs/>
                <w:color w:val="000000"/>
                <w:lang w:val="mk-MK"/>
              </w:rPr>
              <w:t>:</w:t>
            </w:r>
            <w:r w:rsidRPr="00307196">
              <w:rPr>
                <w:bCs/>
                <w:color w:val="000000"/>
                <w:lang w:val="ru-RU"/>
              </w:rPr>
              <w:t xml:space="preserve"> писмена и усна)</w:t>
            </w:r>
          </w:p>
        </w:tc>
        <w:tc>
          <w:tcPr>
            <w:tcW w:w="2685" w:type="dxa"/>
            <w:gridSpan w:val="3"/>
          </w:tcPr>
          <w:p w:rsidR="003D511E" w:rsidRPr="003230D2" w:rsidRDefault="003D511E" w:rsidP="003F43E0">
            <w:pPr>
              <w:jc w:val="right"/>
            </w:pPr>
            <w:r>
              <w:t xml:space="preserve">35 - 55 </w:t>
            </w:r>
            <w:r w:rsidRPr="003230D2">
              <w:t>бодови</w:t>
            </w:r>
          </w:p>
        </w:tc>
      </w:tr>
      <w:tr w:rsidR="003D511E" w:rsidRPr="00307196" w:rsidTr="003F43E0">
        <w:trPr>
          <w:trHeight w:val="334"/>
        </w:trPr>
        <w:tc>
          <w:tcPr>
            <w:tcW w:w="516" w:type="dxa"/>
            <w:vMerge/>
          </w:tcPr>
          <w:p w:rsidR="003D511E" w:rsidRPr="00307196" w:rsidRDefault="003D511E" w:rsidP="003F43E0">
            <w:pPr>
              <w:rPr>
                <w:lang w:val="mk-MK"/>
              </w:rPr>
            </w:pPr>
          </w:p>
        </w:tc>
        <w:tc>
          <w:tcPr>
            <w:tcW w:w="696" w:type="dxa"/>
          </w:tcPr>
          <w:p w:rsidR="003D511E" w:rsidRPr="00307196" w:rsidRDefault="003D511E" w:rsidP="003F43E0">
            <w:pPr>
              <w:rPr>
                <w:lang w:val="en-US"/>
              </w:rPr>
            </w:pPr>
            <w:r w:rsidRPr="00307196">
              <w:rPr>
                <w:lang w:val="en-US"/>
              </w:rPr>
              <w:t>17.3.</w:t>
            </w:r>
          </w:p>
        </w:tc>
        <w:tc>
          <w:tcPr>
            <w:tcW w:w="5957" w:type="dxa"/>
            <w:gridSpan w:val="9"/>
          </w:tcPr>
          <w:p w:rsidR="003D511E" w:rsidRPr="00307196" w:rsidRDefault="003D511E" w:rsidP="003F43E0">
            <w:pPr>
              <w:rPr>
                <w:lang w:val="mk-MK"/>
              </w:rPr>
            </w:pPr>
            <w:r w:rsidRPr="00307196">
              <w:rPr>
                <w:lang w:val="mk-MK"/>
              </w:rPr>
              <w:t>Активност и учество</w:t>
            </w:r>
          </w:p>
        </w:tc>
        <w:tc>
          <w:tcPr>
            <w:tcW w:w="2685" w:type="dxa"/>
            <w:gridSpan w:val="3"/>
          </w:tcPr>
          <w:p w:rsidR="003D511E" w:rsidRPr="00307196" w:rsidRDefault="003D511E" w:rsidP="003F43E0">
            <w:pPr>
              <w:jc w:val="right"/>
              <w:rPr>
                <w:lang w:val="mk-MK"/>
              </w:rPr>
            </w:pPr>
            <w:r>
              <w:t xml:space="preserve">10 - 20 </w:t>
            </w:r>
            <w:r w:rsidRPr="00307196">
              <w:rPr>
                <w:lang w:val="mk-MK"/>
              </w:rPr>
              <w:t>бодови</w:t>
            </w:r>
          </w:p>
        </w:tc>
      </w:tr>
      <w:tr w:rsidR="003D511E" w:rsidRPr="00307196" w:rsidTr="003F43E0">
        <w:trPr>
          <w:trHeight w:val="93"/>
        </w:trPr>
        <w:tc>
          <w:tcPr>
            <w:tcW w:w="516" w:type="dxa"/>
            <w:vMerge w:val="restart"/>
          </w:tcPr>
          <w:p w:rsidR="003D511E" w:rsidRPr="00307196" w:rsidRDefault="003D511E" w:rsidP="003F43E0">
            <w:pPr>
              <w:rPr>
                <w:lang w:val="en-US"/>
              </w:rPr>
            </w:pPr>
            <w:r w:rsidRPr="00307196">
              <w:rPr>
                <w:lang w:val="en-US"/>
              </w:rPr>
              <w:t>18.</w:t>
            </w:r>
          </w:p>
        </w:tc>
        <w:tc>
          <w:tcPr>
            <w:tcW w:w="4044" w:type="dxa"/>
            <w:gridSpan w:val="5"/>
            <w:vMerge w:val="restart"/>
          </w:tcPr>
          <w:p w:rsidR="003D511E" w:rsidRPr="00307196" w:rsidRDefault="003D511E" w:rsidP="003F43E0">
            <w:pPr>
              <w:rPr>
                <w:lang w:val="mk-MK"/>
              </w:rPr>
            </w:pPr>
            <w:r w:rsidRPr="00307196">
              <w:rPr>
                <w:bCs/>
                <w:color w:val="000000"/>
                <w:lang w:val="en-US"/>
              </w:rPr>
              <w:t>K</w:t>
            </w:r>
            <w:r w:rsidRPr="00307196">
              <w:rPr>
                <w:bCs/>
                <w:color w:val="000000"/>
                <w:lang w:val="ru-RU"/>
              </w:rPr>
              <w:t>ритериуми за оценување (</w:t>
            </w:r>
            <w:r w:rsidRPr="00307196">
              <w:rPr>
                <w:bCs/>
                <w:color w:val="000000"/>
                <w:lang w:val="mk-MK"/>
              </w:rPr>
              <w:t>бодови/ оценка)</w:t>
            </w:r>
          </w:p>
        </w:tc>
        <w:tc>
          <w:tcPr>
            <w:tcW w:w="2609" w:type="dxa"/>
            <w:gridSpan w:val="5"/>
          </w:tcPr>
          <w:p w:rsidR="003D511E" w:rsidRPr="00307196" w:rsidRDefault="003D511E" w:rsidP="003F43E0">
            <w:pPr>
              <w:jc w:val="right"/>
              <w:rPr>
                <w:color w:val="000000"/>
                <w:sz w:val="20"/>
                <w:szCs w:val="20"/>
                <w:lang w:val="mk-MK"/>
              </w:rPr>
            </w:pPr>
            <w:r w:rsidRPr="00307196">
              <w:rPr>
                <w:color w:val="000000"/>
                <w:sz w:val="20"/>
                <w:szCs w:val="20"/>
                <w:lang w:val="mk-MK"/>
              </w:rPr>
              <w:t xml:space="preserve">до </w:t>
            </w:r>
            <w:r w:rsidRPr="00307196">
              <w:rPr>
                <w:color w:val="000000"/>
                <w:sz w:val="20"/>
                <w:szCs w:val="20"/>
              </w:rPr>
              <w:t>59</w:t>
            </w:r>
            <w:r w:rsidRPr="00307196">
              <w:rPr>
                <w:color w:val="000000"/>
                <w:sz w:val="20"/>
                <w:szCs w:val="20"/>
                <w:lang w:val="mk-MK"/>
              </w:rPr>
              <w:t xml:space="preserve"> бода</w:t>
            </w:r>
          </w:p>
        </w:tc>
        <w:tc>
          <w:tcPr>
            <w:tcW w:w="2685" w:type="dxa"/>
            <w:gridSpan w:val="3"/>
          </w:tcPr>
          <w:p w:rsidR="003D511E" w:rsidRPr="00307196" w:rsidRDefault="003D511E" w:rsidP="003F43E0">
            <w:pPr>
              <w:jc w:val="right"/>
              <w:rPr>
                <w:lang w:val="mk-MK"/>
              </w:rPr>
            </w:pPr>
            <w:r w:rsidRPr="00307196">
              <w:rPr>
                <w:lang w:val="mk-MK"/>
              </w:rPr>
              <w:t>5 (пет) (</w:t>
            </w:r>
            <w:r w:rsidRPr="00307196">
              <w:rPr>
                <w:lang w:val="en-US"/>
              </w:rPr>
              <w:t>F</w:t>
            </w:r>
            <w:r w:rsidRPr="00307196">
              <w:rPr>
                <w:lang w:val="mk-MK"/>
              </w:rPr>
              <w:t>)</w:t>
            </w:r>
          </w:p>
        </w:tc>
      </w:tr>
      <w:tr w:rsidR="003D511E" w:rsidRPr="00307196" w:rsidTr="003F43E0">
        <w:trPr>
          <w:trHeight w:val="92"/>
        </w:trPr>
        <w:tc>
          <w:tcPr>
            <w:tcW w:w="516" w:type="dxa"/>
            <w:vMerge/>
          </w:tcPr>
          <w:p w:rsidR="003D511E" w:rsidRPr="00307196" w:rsidRDefault="003D511E" w:rsidP="003F43E0">
            <w:pPr>
              <w:rPr>
                <w:bCs/>
                <w:color w:val="000000"/>
                <w:lang w:val="en-US"/>
              </w:rPr>
            </w:pPr>
          </w:p>
        </w:tc>
        <w:tc>
          <w:tcPr>
            <w:tcW w:w="4044" w:type="dxa"/>
            <w:gridSpan w:val="5"/>
            <w:vMerge/>
          </w:tcPr>
          <w:p w:rsidR="003D511E" w:rsidRPr="00307196" w:rsidRDefault="003D511E" w:rsidP="003F43E0">
            <w:pPr>
              <w:rPr>
                <w:bCs/>
                <w:color w:val="000000"/>
                <w:lang w:val="en-US"/>
              </w:rPr>
            </w:pPr>
          </w:p>
        </w:tc>
        <w:tc>
          <w:tcPr>
            <w:tcW w:w="2609" w:type="dxa"/>
            <w:gridSpan w:val="5"/>
          </w:tcPr>
          <w:p w:rsidR="003D511E" w:rsidRPr="00307196" w:rsidRDefault="003D511E" w:rsidP="003F43E0">
            <w:pPr>
              <w:jc w:val="right"/>
              <w:rPr>
                <w:color w:val="000000"/>
                <w:sz w:val="20"/>
                <w:szCs w:val="20"/>
                <w:lang w:val="mk-MK"/>
              </w:rPr>
            </w:pPr>
            <w:r w:rsidRPr="00307196">
              <w:rPr>
                <w:color w:val="000000"/>
                <w:sz w:val="20"/>
                <w:szCs w:val="20"/>
                <w:lang w:val="mk-MK"/>
              </w:rPr>
              <w:t xml:space="preserve">од </w:t>
            </w:r>
            <w:r w:rsidRPr="00307196">
              <w:rPr>
                <w:color w:val="000000"/>
                <w:sz w:val="20"/>
                <w:szCs w:val="20"/>
              </w:rPr>
              <w:t>60</w:t>
            </w:r>
            <w:r w:rsidRPr="00307196">
              <w:rPr>
                <w:color w:val="000000"/>
                <w:sz w:val="20"/>
                <w:szCs w:val="20"/>
                <w:lang w:val="mk-MK"/>
              </w:rPr>
              <w:t xml:space="preserve"> до </w:t>
            </w:r>
            <w:r w:rsidRPr="00307196">
              <w:rPr>
                <w:color w:val="000000"/>
                <w:sz w:val="20"/>
                <w:szCs w:val="20"/>
              </w:rPr>
              <w:t>68</w:t>
            </w:r>
            <w:r w:rsidRPr="00307196">
              <w:rPr>
                <w:color w:val="000000"/>
                <w:sz w:val="20"/>
                <w:szCs w:val="20"/>
                <w:lang w:val="mk-MK"/>
              </w:rPr>
              <w:t xml:space="preserve"> бода</w:t>
            </w:r>
          </w:p>
        </w:tc>
        <w:tc>
          <w:tcPr>
            <w:tcW w:w="2685" w:type="dxa"/>
            <w:gridSpan w:val="3"/>
          </w:tcPr>
          <w:p w:rsidR="003D511E" w:rsidRPr="00307196" w:rsidRDefault="003D511E" w:rsidP="003F43E0">
            <w:pPr>
              <w:jc w:val="right"/>
              <w:rPr>
                <w:lang w:val="mk-MK"/>
              </w:rPr>
            </w:pPr>
            <w:r w:rsidRPr="00307196">
              <w:rPr>
                <w:lang w:val="mk-MK"/>
              </w:rPr>
              <w:t>6 (шест) (</w:t>
            </w:r>
            <w:r w:rsidRPr="00307196">
              <w:rPr>
                <w:lang w:val="en-US"/>
              </w:rPr>
              <w:t>E</w:t>
            </w:r>
            <w:r w:rsidRPr="00307196">
              <w:rPr>
                <w:lang w:val="mk-MK"/>
              </w:rPr>
              <w:t>)</w:t>
            </w:r>
          </w:p>
        </w:tc>
      </w:tr>
      <w:tr w:rsidR="003D511E" w:rsidRPr="00307196" w:rsidTr="003F43E0">
        <w:trPr>
          <w:trHeight w:val="92"/>
        </w:trPr>
        <w:tc>
          <w:tcPr>
            <w:tcW w:w="516" w:type="dxa"/>
            <w:vMerge/>
          </w:tcPr>
          <w:p w:rsidR="003D511E" w:rsidRPr="00307196" w:rsidRDefault="003D511E" w:rsidP="003F43E0">
            <w:pPr>
              <w:rPr>
                <w:bCs/>
                <w:color w:val="000000"/>
                <w:lang w:val="en-US"/>
              </w:rPr>
            </w:pPr>
          </w:p>
        </w:tc>
        <w:tc>
          <w:tcPr>
            <w:tcW w:w="4044" w:type="dxa"/>
            <w:gridSpan w:val="5"/>
            <w:vMerge/>
          </w:tcPr>
          <w:p w:rsidR="003D511E" w:rsidRPr="00307196" w:rsidRDefault="003D511E" w:rsidP="003F43E0">
            <w:pPr>
              <w:rPr>
                <w:bCs/>
                <w:color w:val="000000"/>
                <w:lang w:val="en-US"/>
              </w:rPr>
            </w:pPr>
          </w:p>
        </w:tc>
        <w:tc>
          <w:tcPr>
            <w:tcW w:w="2609" w:type="dxa"/>
            <w:gridSpan w:val="5"/>
          </w:tcPr>
          <w:p w:rsidR="003D511E" w:rsidRPr="00307196" w:rsidRDefault="003D511E" w:rsidP="003F43E0">
            <w:pPr>
              <w:jc w:val="right"/>
              <w:rPr>
                <w:color w:val="000000"/>
                <w:sz w:val="20"/>
                <w:szCs w:val="20"/>
              </w:rPr>
            </w:pPr>
            <w:r w:rsidRPr="00307196">
              <w:rPr>
                <w:color w:val="000000"/>
                <w:sz w:val="20"/>
                <w:szCs w:val="20"/>
                <w:lang w:val="mk-MK"/>
              </w:rPr>
              <w:t xml:space="preserve">од </w:t>
            </w:r>
            <w:r w:rsidRPr="00307196">
              <w:rPr>
                <w:color w:val="000000"/>
                <w:sz w:val="20"/>
                <w:szCs w:val="20"/>
              </w:rPr>
              <w:t>69</w:t>
            </w:r>
            <w:r w:rsidRPr="00307196">
              <w:rPr>
                <w:color w:val="000000"/>
                <w:sz w:val="20"/>
                <w:szCs w:val="20"/>
                <w:lang w:val="mk-MK"/>
              </w:rPr>
              <w:t xml:space="preserve"> до </w:t>
            </w:r>
            <w:r w:rsidRPr="00307196">
              <w:rPr>
                <w:color w:val="000000"/>
                <w:sz w:val="20"/>
                <w:szCs w:val="20"/>
              </w:rPr>
              <w:t>76</w:t>
            </w:r>
            <w:r w:rsidRPr="00307196">
              <w:rPr>
                <w:color w:val="000000"/>
                <w:sz w:val="20"/>
                <w:szCs w:val="20"/>
                <w:lang w:val="mk-MK"/>
              </w:rPr>
              <w:t xml:space="preserve"> бода</w:t>
            </w:r>
          </w:p>
        </w:tc>
        <w:tc>
          <w:tcPr>
            <w:tcW w:w="2685" w:type="dxa"/>
            <w:gridSpan w:val="3"/>
          </w:tcPr>
          <w:p w:rsidR="003D511E" w:rsidRPr="00307196" w:rsidRDefault="003D511E" w:rsidP="003F43E0">
            <w:pPr>
              <w:jc w:val="right"/>
              <w:rPr>
                <w:lang w:val="mk-MK"/>
              </w:rPr>
            </w:pPr>
            <w:r w:rsidRPr="00307196">
              <w:rPr>
                <w:lang w:val="mk-MK"/>
              </w:rPr>
              <w:t>7 (седум) (</w:t>
            </w:r>
            <w:r w:rsidRPr="00307196">
              <w:rPr>
                <w:lang w:val="en-US"/>
              </w:rPr>
              <w:t>D</w:t>
            </w:r>
            <w:r w:rsidRPr="00307196">
              <w:rPr>
                <w:lang w:val="mk-MK"/>
              </w:rPr>
              <w:t>)</w:t>
            </w:r>
          </w:p>
        </w:tc>
      </w:tr>
      <w:tr w:rsidR="003D511E" w:rsidRPr="00307196" w:rsidTr="003F43E0">
        <w:trPr>
          <w:trHeight w:val="92"/>
        </w:trPr>
        <w:tc>
          <w:tcPr>
            <w:tcW w:w="516" w:type="dxa"/>
            <w:vMerge/>
          </w:tcPr>
          <w:p w:rsidR="003D511E" w:rsidRPr="00307196" w:rsidRDefault="003D511E" w:rsidP="003F43E0">
            <w:pPr>
              <w:rPr>
                <w:bCs/>
                <w:color w:val="000000"/>
                <w:lang w:val="en-US"/>
              </w:rPr>
            </w:pPr>
          </w:p>
        </w:tc>
        <w:tc>
          <w:tcPr>
            <w:tcW w:w="4044" w:type="dxa"/>
            <w:gridSpan w:val="5"/>
            <w:vMerge/>
          </w:tcPr>
          <w:p w:rsidR="003D511E" w:rsidRPr="00307196" w:rsidRDefault="003D511E" w:rsidP="003F43E0">
            <w:pPr>
              <w:rPr>
                <w:bCs/>
                <w:color w:val="000000"/>
                <w:lang w:val="en-US"/>
              </w:rPr>
            </w:pPr>
          </w:p>
        </w:tc>
        <w:tc>
          <w:tcPr>
            <w:tcW w:w="2609" w:type="dxa"/>
            <w:gridSpan w:val="5"/>
          </w:tcPr>
          <w:p w:rsidR="003D511E" w:rsidRPr="00307196" w:rsidRDefault="003D511E" w:rsidP="003F43E0">
            <w:pPr>
              <w:jc w:val="right"/>
              <w:rPr>
                <w:color w:val="000000"/>
                <w:sz w:val="20"/>
                <w:szCs w:val="20"/>
              </w:rPr>
            </w:pPr>
            <w:r w:rsidRPr="00307196">
              <w:rPr>
                <w:color w:val="000000"/>
                <w:sz w:val="20"/>
                <w:szCs w:val="20"/>
                <w:lang w:val="mk-MK"/>
              </w:rPr>
              <w:t xml:space="preserve">од </w:t>
            </w:r>
            <w:r w:rsidRPr="00307196">
              <w:rPr>
                <w:color w:val="000000"/>
                <w:sz w:val="20"/>
                <w:szCs w:val="20"/>
              </w:rPr>
              <w:t>77</w:t>
            </w:r>
            <w:r w:rsidRPr="00307196">
              <w:rPr>
                <w:color w:val="000000"/>
                <w:sz w:val="20"/>
                <w:szCs w:val="20"/>
                <w:lang w:val="mk-MK"/>
              </w:rPr>
              <w:t xml:space="preserve"> до </w:t>
            </w:r>
            <w:r w:rsidRPr="00307196">
              <w:rPr>
                <w:color w:val="000000"/>
                <w:sz w:val="20"/>
                <w:szCs w:val="20"/>
              </w:rPr>
              <w:t>84</w:t>
            </w:r>
            <w:r w:rsidRPr="00307196">
              <w:rPr>
                <w:color w:val="000000"/>
                <w:sz w:val="20"/>
                <w:szCs w:val="20"/>
                <w:lang w:val="mk-MK"/>
              </w:rPr>
              <w:t xml:space="preserve"> бода</w:t>
            </w:r>
          </w:p>
        </w:tc>
        <w:tc>
          <w:tcPr>
            <w:tcW w:w="2685" w:type="dxa"/>
            <w:gridSpan w:val="3"/>
          </w:tcPr>
          <w:p w:rsidR="003D511E" w:rsidRPr="00307196" w:rsidRDefault="003D511E" w:rsidP="003F43E0">
            <w:pPr>
              <w:jc w:val="right"/>
              <w:rPr>
                <w:lang w:val="mk-MK"/>
              </w:rPr>
            </w:pPr>
            <w:r w:rsidRPr="00307196">
              <w:rPr>
                <w:lang w:val="mk-MK"/>
              </w:rPr>
              <w:t>8 (осум) (</w:t>
            </w:r>
            <w:r w:rsidRPr="00307196">
              <w:rPr>
                <w:lang w:val="en-US"/>
              </w:rPr>
              <w:t>C</w:t>
            </w:r>
            <w:r w:rsidRPr="00307196">
              <w:rPr>
                <w:lang w:val="mk-MK"/>
              </w:rPr>
              <w:t>)</w:t>
            </w:r>
          </w:p>
        </w:tc>
      </w:tr>
      <w:tr w:rsidR="003D511E" w:rsidRPr="00307196" w:rsidTr="003F43E0">
        <w:trPr>
          <w:trHeight w:val="92"/>
        </w:trPr>
        <w:tc>
          <w:tcPr>
            <w:tcW w:w="516" w:type="dxa"/>
            <w:vMerge/>
          </w:tcPr>
          <w:p w:rsidR="003D511E" w:rsidRPr="00307196" w:rsidRDefault="003D511E" w:rsidP="003F43E0">
            <w:pPr>
              <w:rPr>
                <w:bCs/>
                <w:color w:val="000000"/>
                <w:lang w:val="en-US"/>
              </w:rPr>
            </w:pPr>
          </w:p>
        </w:tc>
        <w:tc>
          <w:tcPr>
            <w:tcW w:w="4044" w:type="dxa"/>
            <w:gridSpan w:val="5"/>
            <w:vMerge/>
          </w:tcPr>
          <w:p w:rsidR="003D511E" w:rsidRPr="00307196" w:rsidRDefault="003D511E" w:rsidP="003F43E0">
            <w:pPr>
              <w:rPr>
                <w:bCs/>
                <w:color w:val="000000"/>
                <w:lang w:val="en-US"/>
              </w:rPr>
            </w:pPr>
          </w:p>
        </w:tc>
        <w:tc>
          <w:tcPr>
            <w:tcW w:w="2609" w:type="dxa"/>
            <w:gridSpan w:val="5"/>
          </w:tcPr>
          <w:p w:rsidR="003D511E" w:rsidRPr="00307196" w:rsidRDefault="003D511E" w:rsidP="003F43E0">
            <w:pPr>
              <w:jc w:val="right"/>
              <w:rPr>
                <w:color w:val="000000"/>
                <w:sz w:val="20"/>
                <w:szCs w:val="20"/>
              </w:rPr>
            </w:pPr>
            <w:r w:rsidRPr="00307196">
              <w:rPr>
                <w:color w:val="000000"/>
                <w:sz w:val="20"/>
                <w:szCs w:val="20"/>
                <w:lang w:val="mk-MK"/>
              </w:rPr>
              <w:t xml:space="preserve">од </w:t>
            </w:r>
            <w:r w:rsidRPr="00307196">
              <w:rPr>
                <w:color w:val="000000"/>
                <w:sz w:val="20"/>
                <w:szCs w:val="20"/>
              </w:rPr>
              <w:t>85</w:t>
            </w:r>
            <w:r w:rsidRPr="00307196">
              <w:rPr>
                <w:color w:val="000000"/>
                <w:sz w:val="20"/>
                <w:szCs w:val="20"/>
                <w:lang w:val="mk-MK"/>
              </w:rPr>
              <w:t xml:space="preserve"> до </w:t>
            </w:r>
            <w:r w:rsidRPr="00307196">
              <w:rPr>
                <w:color w:val="000000"/>
                <w:sz w:val="20"/>
                <w:szCs w:val="20"/>
              </w:rPr>
              <w:t>92</w:t>
            </w:r>
            <w:r w:rsidRPr="00307196">
              <w:rPr>
                <w:color w:val="000000"/>
                <w:sz w:val="20"/>
                <w:szCs w:val="20"/>
                <w:lang w:val="mk-MK"/>
              </w:rPr>
              <w:t xml:space="preserve"> бода</w:t>
            </w:r>
          </w:p>
        </w:tc>
        <w:tc>
          <w:tcPr>
            <w:tcW w:w="2685" w:type="dxa"/>
            <w:gridSpan w:val="3"/>
          </w:tcPr>
          <w:p w:rsidR="003D511E" w:rsidRPr="00307196" w:rsidRDefault="003D511E" w:rsidP="003F43E0">
            <w:pPr>
              <w:jc w:val="right"/>
              <w:rPr>
                <w:lang w:val="mk-MK"/>
              </w:rPr>
            </w:pPr>
            <w:r w:rsidRPr="00307196">
              <w:rPr>
                <w:lang w:val="mk-MK"/>
              </w:rPr>
              <w:t>9 (девет) (</w:t>
            </w:r>
            <w:r w:rsidRPr="00307196">
              <w:rPr>
                <w:lang w:val="en-US"/>
              </w:rPr>
              <w:t>B</w:t>
            </w:r>
            <w:r w:rsidRPr="00307196">
              <w:rPr>
                <w:lang w:val="mk-MK"/>
              </w:rPr>
              <w:t>)</w:t>
            </w:r>
          </w:p>
        </w:tc>
      </w:tr>
      <w:tr w:rsidR="003D511E" w:rsidRPr="00307196" w:rsidTr="003F43E0">
        <w:trPr>
          <w:trHeight w:val="92"/>
        </w:trPr>
        <w:tc>
          <w:tcPr>
            <w:tcW w:w="516" w:type="dxa"/>
            <w:vMerge/>
          </w:tcPr>
          <w:p w:rsidR="003D511E" w:rsidRPr="00307196" w:rsidRDefault="003D511E" w:rsidP="003F43E0">
            <w:pPr>
              <w:rPr>
                <w:bCs/>
                <w:color w:val="000000"/>
                <w:lang w:val="en-US"/>
              </w:rPr>
            </w:pPr>
          </w:p>
        </w:tc>
        <w:tc>
          <w:tcPr>
            <w:tcW w:w="4044" w:type="dxa"/>
            <w:gridSpan w:val="5"/>
            <w:vMerge/>
          </w:tcPr>
          <w:p w:rsidR="003D511E" w:rsidRPr="00307196" w:rsidRDefault="003D511E" w:rsidP="003F43E0">
            <w:pPr>
              <w:rPr>
                <w:bCs/>
                <w:color w:val="000000"/>
                <w:lang w:val="en-US"/>
              </w:rPr>
            </w:pPr>
          </w:p>
        </w:tc>
        <w:tc>
          <w:tcPr>
            <w:tcW w:w="2609" w:type="dxa"/>
            <w:gridSpan w:val="5"/>
          </w:tcPr>
          <w:p w:rsidR="003D511E" w:rsidRPr="00307196" w:rsidRDefault="003D511E" w:rsidP="003F43E0">
            <w:pPr>
              <w:jc w:val="right"/>
              <w:rPr>
                <w:color w:val="000000"/>
                <w:sz w:val="20"/>
                <w:szCs w:val="20"/>
              </w:rPr>
            </w:pPr>
            <w:r w:rsidRPr="00307196">
              <w:rPr>
                <w:color w:val="000000"/>
                <w:sz w:val="20"/>
                <w:szCs w:val="20"/>
                <w:lang w:val="mk-MK"/>
              </w:rPr>
              <w:t xml:space="preserve">од </w:t>
            </w:r>
            <w:r w:rsidRPr="00307196">
              <w:rPr>
                <w:color w:val="000000"/>
                <w:sz w:val="20"/>
                <w:szCs w:val="20"/>
              </w:rPr>
              <w:t>93</w:t>
            </w:r>
            <w:r w:rsidRPr="00307196">
              <w:rPr>
                <w:color w:val="000000"/>
                <w:sz w:val="20"/>
                <w:szCs w:val="20"/>
                <w:lang w:val="mk-MK"/>
              </w:rPr>
              <w:t xml:space="preserve"> до</w:t>
            </w:r>
            <w:r w:rsidRPr="00307196">
              <w:rPr>
                <w:color w:val="000000"/>
                <w:sz w:val="20"/>
                <w:szCs w:val="20"/>
              </w:rPr>
              <w:t>100</w:t>
            </w:r>
            <w:r w:rsidRPr="00307196">
              <w:rPr>
                <w:color w:val="000000"/>
                <w:sz w:val="20"/>
                <w:szCs w:val="20"/>
                <w:lang w:val="mk-MK"/>
              </w:rPr>
              <w:t xml:space="preserve"> бода</w:t>
            </w:r>
          </w:p>
        </w:tc>
        <w:tc>
          <w:tcPr>
            <w:tcW w:w="2685" w:type="dxa"/>
            <w:gridSpan w:val="3"/>
          </w:tcPr>
          <w:p w:rsidR="003D511E" w:rsidRPr="00307196" w:rsidRDefault="003D511E" w:rsidP="003F43E0">
            <w:pPr>
              <w:jc w:val="right"/>
              <w:rPr>
                <w:lang w:val="mk-MK"/>
              </w:rPr>
            </w:pPr>
            <w:r w:rsidRPr="00307196">
              <w:rPr>
                <w:lang w:val="mk-MK"/>
              </w:rPr>
              <w:t>10 (десет) (</w:t>
            </w:r>
            <w:r w:rsidRPr="00307196">
              <w:rPr>
                <w:lang w:val="en-US"/>
              </w:rPr>
              <w:t>A</w:t>
            </w:r>
            <w:r w:rsidRPr="00307196">
              <w:rPr>
                <w:lang w:val="mk-MK"/>
              </w:rPr>
              <w:t>)</w:t>
            </w:r>
          </w:p>
        </w:tc>
      </w:tr>
      <w:tr w:rsidR="003D511E" w:rsidRPr="00307196" w:rsidTr="003F43E0">
        <w:trPr>
          <w:trHeight w:val="334"/>
        </w:trPr>
        <w:tc>
          <w:tcPr>
            <w:tcW w:w="516" w:type="dxa"/>
          </w:tcPr>
          <w:p w:rsidR="003D511E" w:rsidRPr="00307196" w:rsidRDefault="003D511E" w:rsidP="003F43E0">
            <w:pPr>
              <w:rPr>
                <w:lang w:val="mk-MK"/>
              </w:rPr>
            </w:pPr>
            <w:r w:rsidRPr="00307196">
              <w:rPr>
                <w:lang w:val="mk-MK"/>
              </w:rPr>
              <w:t>19.</w:t>
            </w:r>
          </w:p>
        </w:tc>
        <w:tc>
          <w:tcPr>
            <w:tcW w:w="4044" w:type="dxa"/>
            <w:gridSpan w:val="5"/>
          </w:tcPr>
          <w:p w:rsidR="003D511E" w:rsidRPr="00307196" w:rsidRDefault="003D511E" w:rsidP="003F43E0">
            <w:pPr>
              <w:rPr>
                <w:lang w:val="mk-MK"/>
              </w:rPr>
            </w:pPr>
            <w:r w:rsidRPr="00307196">
              <w:rPr>
                <w:bCs/>
                <w:color w:val="000000"/>
                <w:lang w:val="ru-RU"/>
              </w:rPr>
              <w:t>Услов за потпис и полагање на завршен испит</w:t>
            </w:r>
          </w:p>
        </w:tc>
        <w:tc>
          <w:tcPr>
            <w:tcW w:w="5294" w:type="dxa"/>
            <w:gridSpan w:val="8"/>
          </w:tcPr>
          <w:p w:rsidR="003D511E" w:rsidRPr="00307196" w:rsidRDefault="003D511E" w:rsidP="003F43E0">
            <w:pPr>
              <w:rPr>
                <w:color w:val="000000"/>
                <w:lang w:eastAsia="sl-SI"/>
              </w:rPr>
            </w:pPr>
            <w:r w:rsidRPr="00307196">
              <w:rPr>
                <w:color w:val="000000"/>
                <w:lang w:val="ru-RU" w:eastAsia="sl-SI"/>
              </w:rPr>
              <w:t xml:space="preserve">Условувачки критериуми: </w:t>
            </w:r>
          </w:p>
          <w:p w:rsidR="003D511E" w:rsidRPr="00307196" w:rsidRDefault="003D511E" w:rsidP="003F43E0">
            <w:pPr>
              <w:widowControl w:val="0"/>
              <w:tabs>
                <w:tab w:val="left" w:pos="400"/>
              </w:tabs>
              <w:autoSpaceDE w:val="0"/>
              <w:autoSpaceDN w:val="0"/>
              <w:adjustRightInd w:val="0"/>
              <w:spacing w:line="226" w:lineRule="exact"/>
              <w:rPr>
                <w:color w:val="000000"/>
                <w:lang w:val="mk-MK" w:eastAsia="sl-SI"/>
              </w:rPr>
            </w:pPr>
            <w:r w:rsidRPr="00307196">
              <w:rPr>
                <w:color w:val="000000"/>
                <w:lang w:val="mk-MK" w:eastAsia="sl-SI"/>
              </w:rPr>
              <w:t>З</w:t>
            </w:r>
            <w:r w:rsidRPr="00307196">
              <w:rPr>
                <w:color w:val="000000"/>
                <w:lang w:val="ru-RU" w:eastAsia="sl-SI"/>
              </w:rPr>
              <w:t>а да добие потпис</w:t>
            </w:r>
            <w:r w:rsidRPr="00307196">
              <w:rPr>
                <w:color w:val="000000"/>
                <w:lang w:val="mk-MK" w:eastAsia="sl-SI"/>
              </w:rPr>
              <w:t xml:space="preserve"> с</w:t>
            </w:r>
            <w:r w:rsidRPr="00307196">
              <w:rPr>
                <w:color w:val="000000"/>
                <w:lang w:val="ru-RU" w:eastAsia="sl-SI"/>
              </w:rPr>
              <w:t>тудентот е потребно да ја</w:t>
            </w:r>
            <w:r w:rsidRPr="00307196">
              <w:rPr>
                <w:color w:val="000000"/>
                <w:lang w:val="mk-MK"/>
              </w:rPr>
              <w:t xml:space="preserve"> </w:t>
            </w:r>
            <w:r w:rsidRPr="00307196">
              <w:rPr>
                <w:color w:val="000000"/>
                <w:lang w:val="ru-RU" w:eastAsia="sl-SI"/>
              </w:rPr>
              <w:t>посетува теоретската</w:t>
            </w:r>
            <w:r w:rsidRPr="00307196">
              <w:rPr>
                <w:color w:val="000000"/>
                <w:lang w:val="mk-MK" w:eastAsia="sl-SI"/>
              </w:rPr>
              <w:t>,</w:t>
            </w:r>
            <w:r w:rsidRPr="00307196">
              <w:rPr>
                <w:color w:val="000000"/>
                <w:lang w:val="ru-RU" w:eastAsia="sl-SI"/>
              </w:rPr>
              <w:t xml:space="preserve"> практичната настава </w:t>
            </w:r>
            <w:r w:rsidRPr="00307196">
              <w:rPr>
                <w:color w:val="000000"/>
                <w:lang w:val="mk-MK" w:eastAsia="sl-SI"/>
              </w:rPr>
              <w:t>и семинарите и да освои минмум бодови.</w:t>
            </w:r>
          </w:p>
          <w:p w:rsidR="003D511E" w:rsidRPr="00307196" w:rsidRDefault="003D511E" w:rsidP="003F43E0">
            <w:pPr>
              <w:widowControl w:val="0"/>
              <w:tabs>
                <w:tab w:val="left" w:pos="400"/>
              </w:tabs>
              <w:autoSpaceDE w:val="0"/>
              <w:autoSpaceDN w:val="0"/>
              <w:adjustRightInd w:val="0"/>
              <w:spacing w:line="226" w:lineRule="exact"/>
              <w:rPr>
                <w:color w:val="000000"/>
                <w:lang w:val="mk-MK" w:eastAsia="sl-SI"/>
              </w:rPr>
            </w:pPr>
          </w:p>
          <w:p w:rsidR="003D511E" w:rsidRPr="00307196" w:rsidRDefault="003D511E" w:rsidP="003F43E0">
            <w:pPr>
              <w:widowControl w:val="0"/>
              <w:tabs>
                <w:tab w:val="left" w:pos="400"/>
              </w:tabs>
              <w:autoSpaceDE w:val="0"/>
              <w:autoSpaceDN w:val="0"/>
              <w:adjustRightInd w:val="0"/>
              <w:spacing w:line="226" w:lineRule="exact"/>
              <w:rPr>
                <w:color w:val="000000"/>
                <w:lang w:val="mk-MK"/>
              </w:rPr>
            </w:pPr>
            <w:r w:rsidRPr="00307196">
              <w:rPr>
                <w:color w:val="000000"/>
                <w:lang w:val="mk-MK"/>
              </w:rPr>
              <w:t>За да пристапи на завршен испит студентот треба да</w:t>
            </w:r>
            <w:r w:rsidRPr="00307196">
              <w:rPr>
                <w:color w:val="000000"/>
                <w:lang w:val="ru-RU"/>
              </w:rPr>
              <w:t xml:space="preserve"> </w:t>
            </w:r>
            <w:r w:rsidRPr="00307196">
              <w:rPr>
                <w:color w:val="000000"/>
                <w:lang w:val="mk-MK"/>
              </w:rPr>
              <w:t xml:space="preserve">изработи семинарски труд во писмена форма </w:t>
            </w:r>
          </w:p>
          <w:p w:rsidR="003D511E" w:rsidRPr="00307196" w:rsidRDefault="003D511E" w:rsidP="003F43E0">
            <w:pPr>
              <w:widowControl w:val="0"/>
              <w:tabs>
                <w:tab w:val="left" w:pos="400"/>
              </w:tabs>
              <w:autoSpaceDE w:val="0"/>
              <w:autoSpaceDN w:val="0"/>
              <w:adjustRightInd w:val="0"/>
              <w:spacing w:line="226" w:lineRule="exact"/>
              <w:rPr>
                <w:color w:val="000000"/>
                <w:lang w:val="mk-MK"/>
              </w:rPr>
            </w:pPr>
          </w:p>
          <w:p w:rsidR="003D511E" w:rsidRPr="00307196" w:rsidRDefault="003D511E" w:rsidP="003F43E0">
            <w:pPr>
              <w:rPr>
                <w:lang w:val="mk-MK"/>
              </w:rPr>
            </w:pPr>
            <w:r w:rsidRPr="00307196">
              <w:rPr>
                <w:color w:val="000000"/>
                <w:lang w:val="ru-RU" w:eastAsia="sl-SI"/>
              </w:rPr>
              <w:t xml:space="preserve">Оценката </w:t>
            </w:r>
            <w:r w:rsidRPr="00307196">
              <w:rPr>
                <w:color w:val="000000"/>
                <w:lang w:val="mk-MK" w:eastAsia="sl-SI"/>
              </w:rPr>
              <w:t>за предметот</w:t>
            </w:r>
            <w:r w:rsidRPr="00307196">
              <w:rPr>
                <w:color w:val="000000"/>
                <w:lang w:val="ru-RU" w:eastAsia="sl-SI"/>
              </w:rPr>
              <w:t xml:space="preserve"> се </w:t>
            </w:r>
            <w:r w:rsidRPr="00307196">
              <w:rPr>
                <w:color w:val="000000"/>
                <w:lang w:val="mk-MK" w:eastAsia="sl-SI"/>
              </w:rPr>
              <w:t>формира</w:t>
            </w:r>
            <w:r w:rsidRPr="00307196">
              <w:rPr>
                <w:color w:val="000000"/>
                <w:lang w:val="ru-RU" w:eastAsia="sl-SI"/>
              </w:rPr>
              <w:t xml:space="preserve"> според табелата на оценки,</w:t>
            </w:r>
            <w:r w:rsidRPr="00307196">
              <w:rPr>
                <w:color w:val="000000"/>
                <w:lang w:val="mk-MK" w:eastAsia="sl-SI"/>
              </w:rPr>
              <w:t xml:space="preserve"> </w:t>
            </w:r>
            <w:r w:rsidRPr="00307196">
              <w:rPr>
                <w:color w:val="000000"/>
                <w:lang w:val="ru-RU" w:eastAsia="sl-SI"/>
              </w:rPr>
              <w:t>а врз основа на збирот на бодовите од сите активности</w:t>
            </w:r>
            <w:r w:rsidRPr="00307196">
              <w:rPr>
                <w:color w:val="000000"/>
                <w:lang w:val="mk-MK" w:eastAsia="sl-SI"/>
              </w:rPr>
              <w:t>, континуираните проверки и завршниот испит.</w:t>
            </w:r>
          </w:p>
        </w:tc>
      </w:tr>
      <w:tr w:rsidR="003D511E" w:rsidRPr="00307196" w:rsidTr="003F43E0">
        <w:trPr>
          <w:trHeight w:val="334"/>
        </w:trPr>
        <w:tc>
          <w:tcPr>
            <w:tcW w:w="516" w:type="dxa"/>
          </w:tcPr>
          <w:p w:rsidR="003D511E" w:rsidRPr="00307196" w:rsidRDefault="003D511E" w:rsidP="003F43E0">
            <w:pPr>
              <w:rPr>
                <w:bCs/>
                <w:color w:val="000000"/>
                <w:lang w:val="ru-RU"/>
              </w:rPr>
            </w:pPr>
            <w:r w:rsidRPr="00307196">
              <w:rPr>
                <w:bCs/>
                <w:color w:val="000000"/>
                <w:lang w:val="ru-RU"/>
              </w:rPr>
              <w:t>20.</w:t>
            </w:r>
          </w:p>
        </w:tc>
        <w:tc>
          <w:tcPr>
            <w:tcW w:w="4044" w:type="dxa"/>
            <w:gridSpan w:val="5"/>
          </w:tcPr>
          <w:p w:rsidR="003D511E" w:rsidRPr="00307196" w:rsidRDefault="003D511E" w:rsidP="003F43E0">
            <w:pPr>
              <w:rPr>
                <w:bCs/>
                <w:color w:val="000000"/>
                <w:lang w:val="ru-RU"/>
              </w:rPr>
            </w:pPr>
            <w:r w:rsidRPr="00307196">
              <w:rPr>
                <w:bCs/>
                <w:color w:val="000000"/>
                <w:lang w:val="ru-RU"/>
              </w:rPr>
              <w:t>Јазик на кој се изведува наставата</w:t>
            </w:r>
          </w:p>
        </w:tc>
        <w:tc>
          <w:tcPr>
            <w:tcW w:w="5294" w:type="dxa"/>
            <w:gridSpan w:val="8"/>
          </w:tcPr>
          <w:p w:rsidR="003D511E" w:rsidRPr="00307196" w:rsidRDefault="003D511E" w:rsidP="003F43E0">
            <w:pPr>
              <w:rPr>
                <w:lang w:val="mk-MK"/>
              </w:rPr>
            </w:pPr>
            <w:r w:rsidRPr="00307196">
              <w:rPr>
                <w:color w:val="000000"/>
                <w:lang w:val="mk-MK"/>
              </w:rPr>
              <w:t>Македонски (по потреба, англиски)</w:t>
            </w:r>
          </w:p>
        </w:tc>
      </w:tr>
      <w:tr w:rsidR="003D511E" w:rsidRPr="00307196" w:rsidTr="003F43E0">
        <w:trPr>
          <w:trHeight w:val="334"/>
        </w:trPr>
        <w:tc>
          <w:tcPr>
            <w:tcW w:w="516" w:type="dxa"/>
          </w:tcPr>
          <w:p w:rsidR="003D511E" w:rsidRPr="00307196" w:rsidRDefault="003D511E" w:rsidP="003F43E0">
            <w:pPr>
              <w:rPr>
                <w:bCs/>
                <w:color w:val="000000"/>
                <w:lang w:val="ru-RU"/>
              </w:rPr>
            </w:pPr>
            <w:r w:rsidRPr="00307196">
              <w:rPr>
                <w:bCs/>
                <w:color w:val="000000"/>
                <w:lang w:val="ru-RU"/>
              </w:rPr>
              <w:t>21.</w:t>
            </w:r>
          </w:p>
        </w:tc>
        <w:tc>
          <w:tcPr>
            <w:tcW w:w="4044" w:type="dxa"/>
            <w:gridSpan w:val="5"/>
          </w:tcPr>
          <w:p w:rsidR="003D511E" w:rsidRPr="00307196" w:rsidRDefault="003D511E" w:rsidP="003F43E0">
            <w:pPr>
              <w:rPr>
                <w:bCs/>
                <w:color w:val="000000"/>
                <w:lang w:val="ru-RU"/>
              </w:rPr>
            </w:pPr>
            <w:r w:rsidRPr="00307196">
              <w:rPr>
                <w:bCs/>
                <w:color w:val="000000"/>
                <w:lang w:val="ru-RU"/>
              </w:rPr>
              <w:t>Метод на следење на квалитетот на наставата</w:t>
            </w:r>
          </w:p>
        </w:tc>
        <w:tc>
          <w:tcPr>
            <w:tcW w:w="5294" w:type="dxa"/>
            <w:gridSpan w:val="8"/>
          </w:tcPr>
          <w:p w:rsidR="003D511E" w:rsidRPr="00307196" w:rsidRDefault="003D511E" w:rsidP="003F43E0">
            <w:pPr>
              <w:rPr>
                <w:lang w:val="mk-MK"/>
              </w:rPr>
            </w:pPr>
            <w:r w:rsidRPr="00307196">
              <w:rPr>
                <w:color w:val="000000"/>
                <w:lang w:val="mk-MK"/>
              </w:rPr>
              <w:t>Студентска анонимна евалуација за предметот и наставниците и соработниците кои учествуваат во изведувањето на наставата</w:t>
            </w:r>
          </w:p>
        </w:tc>
      </w:tr>
    </w:tbl>
    <w:p w:rsidR="003D511E" w:rsidRDefault="003D511E" w:rsidP="00CF2017">
      <w:pPr>
        <w:rPr>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810"/>
        <w:gridCol w:w="720"/>
        <w:gridCol w:w="90"/>
        <w:gridCol w:w="2340"/>
        <w:gridCol w:w="90"/>
        <w:gridCol w:w="2430"/>
        <w:gridCol w:w="90"/>
        <w:gridCol w:w="1530"/>
        <w:gridCol w:w="90"/>
        <w:gridCol w:w="720"/>
      </w:tblGrid>
      <w:tr w:rsidR="003D511E" w:rsidRPr="00307196" w:rsidTr="00A70E52">
        <w:trPr>
          <w:trHeight w:val="334"/>
        </w:trPr>
        <w:tc>
          <w:tcPr>
            <w:tcW w:w="468" w:type="dxa"/>
            <w:vMerge w:val="restart"/>
          </w:tcPr>
          <w:p w:rsidR="003D511E" w:rsidRPr="00307196" w:rsidRDefault="003D511E" w:rsidP="003F43E0">
            <w:pPr>
              <w:rPr>
                <w:lang w:val="mk-MK"/>
              </w:rPr>
            </w:pPr>
            <w:r w:rsidRPr="00307196">
              <w:rPr>
                <w:lang w:val="mk-MK"/>
              </w:rPr>
              <w:t>22.</w:t>
            </w:r>
          </w:p>
          <w:p w:rsidR="003D511E" w:rsidRPr="00307196" w:rsidRDefault="003D511E" w:rsidP="003F43E0">
            <w:pPr>
              <w:rPr>
                <w:lang w:val="mk-MK"/>
              </w:rPr>
            </w:pPr>
            <w:r w:rsidRPr="00307196">
              <w:rPr>
                <w:bCs/>
                <w:color w:val="000000"/>
                <w:lang w:val="mk-MK"/>
              </w:rPr>
              <w:t>    </w:t>
            </w:r>
            <w:r w:rsidRPr="00307196">
              <w:rPr>
                <w:bCs/>
                <w:color w:val="000000"/>
                <w:lang w:val="ru-RU"/>
              </w:rPr>
              <w:t xml:space="preserve"> </w:t>
            </w:r>
          </w:p>
        </w:tc>
        <w:tc>
          <w:tcPr>
            <w:tcW w:w="8910" w:type="dxa"/>
            <w:gridSpan w:val="10"/>
          </w:tcPr>
          <w:p w:rsidR="003D511E" w:rsidRPr="00307196" w:rsidRDefault="003D511E" w:rsidP="003F43E0">
            <w:pPr>
              <w:rPr>
                <w:lang w:val="mk-MK"/>
              </w:rPr>
            </w:pPr>
            <w:r w:rsidRPr="00307196">
              <w:rPr>
                <w:bCs/>
                <w:color w:val="000000"/>
                <w:lang w:val="ru-RU"/>
              </w:rPr>
              <w:t>Литература</w:t>
            </w:r>
          </w:p>
        </w:tc>
      </w:tr>
      <w:tr w:rsidR="003D511E" w:rsidRPr="00307196" w:rsidTr="00A70E52">
        <w:trPr>
          <w:trHeight w:val="334"/>
        </w:trPr>
        <w:tc>
          <w:tcPr>
            <w:tcW w:w="468" w:type="dxa"/>
            <w:vMerge/>
          </w:tcPr>
          <w:p w:rsidR="003D511E" w:rsidRPr="00307196" w:rsidRDefault="003D511E" w:rsidP="003F43E0">
            <w:pPr>
              <w:rPr>
                <w:lang w:val="mk-MK"/>
              </w:rPr>
            </w:pPr>
          </w:p>
        </w:tc>
        <w:tc>
          <w:tcPr>
            <w:tcW w:w="810" w:type="dxa"/>
            <w:vMerge w:val="restart"/>
            <w:vAlign w:val="center"/>
          </w:tcPr>
          <w:p w:rsidR="003D511E" w:rsidRPr="00307196" w:rsidRDefault="003D511E" w:rsidP="003F43E0">
            <w:pPr>
              <w:jc w:val="center"/>
              <w:rPr>
                <w:lang w:val="mk-MK"/>
              </w:rPr>
            </w:pPr>
            <w:r w:rsidRPr="00307196">
              <w:rPr>
                <w:lang w:val="mk-MK"/>
              </w:rPr>
              <w:t>22.1.</w:t>
            </w:r>
          </w:p>
        </w:tc>
        <w:tc>
          <w:tcPr>
            <w:tcW w:w="8100" w:type="dxa"/>
            <w:gridSpan w:val="9"/>
          </w:tcPr>
          <w:p w:rsidR="003D511E" w:rsidRPr="00307196" w:rsidRDefault="003D511E" w:rsidP="003F43E0">
            <w:pPr>
              <w:rPr>
                <w:lang w:val="mk-MK"/>
              </w:rPr>
            </w:pPr>
            <w:r w:rsidRPr="00307196">
              <w:rPr>
                <w:bCs/>
                <w:color w:val="000000"/>
                <w:lang w:val="ru-RU"/>
              </w:rPr>
              <w:t>Задолжителна литература</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810" w:type="dxa"/>
            <w:gridSpan w:val="2"/>
          </w:tcPr>
          <w:p w:rsidR="003D511E" w:rsidRPr="00307196" w:rsidRDefault="003D511E" w:rsidP="003F43E0">
            <w:pPr>
              <w:jc w:val="center"/>
              <w:rPr>
                <w:bCs/>
                <w:color w:val="000000"/>
                <w:lang w:val="ru-RU"/>
              </w:rPr>
            </w:pPr>
            <w:r w:rsidRPr="00307196">
              <w:rPr>
                <w:bCs/>
                <w:color w:val="000000"/>
                <w:lang w:val="ru-RU"/>
              </w:rPr>
              <w:t>Ред. број</w:t>
            </w:r>
          </w:p>
        </w:tc>
        <w:tc>
          <w:tcPr>
            <w:tcW w:w="2430" w:type="dxa"/>
            <w:gridSpan w:val="2"/>
          </w:tcPr>
          <w:p w:rsidR="003D511E" w:rsidRPr="00307196" w:rsidRDefault="003D511E" w:rsidP="003F43E0">
            <w:pPr>
              <w:jc w:val="center"/>
              <w:rPr>
                <w:bCs/>
                <w:color w:val="000000"/>
                <w:lang w:val="ru-RU"/>
              </w:rPr>
            </w:pPr>
            <w:r w:rsidRPr="00307196">
              <w:rPr>
                <w:bCs/>
                <w:color w:val="000000"/>
                <w:lang w:val="ru-RU"/>
              </w:rPr>
              <w:t>Автор</w:t>
            </w:r>
          </w:p>
        </w:tc>
        <w:tc>
          <w:tcPr>
            <w:tcW w:w="2430" w:type="dxa"/>
          </w:tcPr>
          <w:p w:rsidR="003D511E" w:rsidRPr="00307196" w:rsidRDefault="003D511E" w:rsidP="003F43E0">
            <w:pPr>
              <w:jc w:val="center"/>
              <w:rPr>
                <w:bCs/>
                <w:color w:val="000000"/>
                <w:lang w:val="ru-RU"/>
              </w:rPr>
            </w:pPr>
            <w:r w:rsidRPr="00307196">
              <w:rPr>
                <w:bCs/>
                <w:color w:val="000000"/>
                <w:lang w:val="ru-RU"/>
              </w:rPr>
              <w:t>Наслов</w:t>
            </w:r>
          </w:p>
        </w:tc>
        <w:tc>
          <w:tcPr>
            <w:tcW w:w="1620" w:type="dxa"/>
            <w:gridSpan w:val="2"/>
          </w:tcPr>
          <w:p w:rsidR="003D511E" w:rsidRPr="00307196" w:rsidRDefault="003D511E" w:rsidP="003F43E0">
            <w:pPr>
              <w:jc w:val="center"/>
              <w:rPr>
                <w:lang w:val="mk-MK"/>
              </w:rPr>
            </w:pPr>
            <w:r w:rsidRPr="00307196">
              <w:rPr>
                <w:lang w:val="mk-MK"/>
              </w:rPr>
              <w:t>Издавач</w:t>
            </w:r>
          </w:p>
        </w:tc>
        <w:tc>
          <w:tcPr>
            <w:tcW w:w="810" w:type="dxa"/>
            <w:gridSpan w:val="2"/>
          </w:tcPr>
          <w:p w:rsidR="003D511E" w:rsidRPr="00307196" w:rsidRDefault="003D511E" w:rsidP="003F43E0">
            <w:pPr>
              <w:jc w:val="center"/>
              <w:rPr>
                <w:lang w:val="mk-MK"/>
              </w:rPr>
            </w:pPr>
            <w:r>
              <w:rPr>
                <w:lang w:val="mk-MK"/>
              </w:rPr>
              <w:t>Год.</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810" w:type="dxa"/>
            <w:gridSpan w:val="2"/>
          </w:tcPr>
          <w:p w:rsidR="003D511E" w:rsidRPr="00307196" w:rsidRDefault="003D511E" w:rsidP="003F43E0">
            <w:pPr>
              <w:jc w:val="center"/>
              <w:rPr>
                <w:bCs/>
                <w:color w:val="000000"/>
                <w:lang w:val="ru-RU"/>
              </w:rPr>
            </w:pPr>
            <w:r w:rsidRPr="00307196">
              <w:rPr>
                <w:bCs/>
                <w:color w:val="000000"/>
                <w:lang w:val="ru-RU"/>
              </w:rPr>
              <w:t>1.</w:t>
            </w:r>
          </w:p>
        </w:tc>
        <w:tc>
          <w:tcPr>
            <w:tcW w:w="2430" w:type="dxa"/>
            <w:gridSpan w:val="2"/>
          </w:tcPr>
          <w:p w:rsidR="003D511E" w:rsidRPr="00307196" w:rsidRDefault="003D511E" w:rsidP="003F43E0">
            <w:pPr>
              <w:rPr>
                <w:bCs/>
                <w:color w:val="000000"/>
                <w:lang w:val="ru-RU"/>
              </w:rPr>
            </w:pPr>
            <w:r w:rsidRPr="00307196">
              <w:rPr>
                <w:bCs/>
                <w:color w:val="000000"/>
                <w:lang w:val="ru-RU"/>
              </w:rPr>
              <w:t>Rangaraj M. Rangayyan</w:t>
            </w:r>
          </w:p>
        </w:tc>
        <w:tc>
          <w:tcPr>
            <w:tcW w:w="2430" w:type="dxa"/>
          </w:tcPr>
          <w:p w:rsidR="003D511E" w:rsidRPr="00307196" w:rsidRDefault="003D511E" w:rsidP="003F43E0">
            <w:pPr>
              <w:autoSpaceDE w:val="0"/>
              <w:autoSpaceDN w:val="0"/>
              <w:adjustRightInd w:val="0"/>
              <w:rPr>
                <w:bCs/>
              </w:rPr>
            </w:pPr>
            <w:r w:rsidRPr="00307196">
              <w:rPr>
                <w:bCs/>
              </w:rPr>
              <w:t>Biomedical</w:t>
            </w:r>
          </w:p>
          <w:p w:rsidR="003D511E" w:rsidRPr="00307196" w:rsidRDefault="003D511E" w:rsidP="003F43E0">
            <w:pPr>
              <w:rPr>
                <w:bCs/>
                <w:color w:val="000000"/>
                <w:lang w:val="ru-RU"/>
              </w:rPr>
            </w:pPr>
            <w:r w:rsidRPr="00307196">
              <w:rPr>
                <w:bCs/>
              </w:rPr>
              <w:t>Signal Analysis</w:t>
            </w:r>
          </w:p>
        </w:tc>
        <w:tc>
          <w:tcPr>
            <w:tcW w:w="1620" w:type="dxa"/>
            <w:gridSpan w:val="2"/>
          </w:tcPr>
          <w:p w:rsidR="003D511E" w:rsidRPr="00307196" w:rsidRDefault="003D511E" w:rsidP="003F43E0">
            <w:pPr>
              <w:autoSpaceDE w:val="0"/>
              <w:autoSpaceDN w:val="0"/>
              <w:adjustRightInd w:val="0"/>
              <w:rPr>
                <w:lang w:val="mk-MK"/>
              </w:rPr>
            </w:pPr>
            <w:bookmarkStart w:id="0" w:name="OLE_LINK37"/>
            <w:bookmarkStart w:id="1" w:name="OLE_LINK38"/>
            <w:bookmarkStart w:id="2" w:name="OLE_LINK39"/>
            <w:r w:rsidRPr="00307196">
              <w:rPr>
                <w:bCs/>
              </w:rPr>
              <w:t>IEEE Press</w:t>
            </w:r>
            <w:bookmarkEnd w:id="0"/>
            <w:bookmarkEnd w:id="1"/>
            <w:bookmarkEnd w:id="2"/>
          </w:p>
        </w:tc>
        <w:tc>
          <w:tcPr>
            <w:tcW w:w="810" w:type="dxa"/>
            <w:gridSpan w:val="2"/>
          </w:tcPr>
          <w:p w:rsidR="003D511E" w:rsidRPr="00E566AE" w:rsidRDefault="003D511E" w:rsidP="003F43E0">
            <w:r>
              <w:t>2015</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810" w:type="dxa"/>
            <w:gridSpan w:val="2"/>
          </w:tcPr>
          <w:p w:rsidR="003D511E" w:rsidRPr="00307196" w:rsidRDefault="003D511E" w:rsidP="003F43E0">
            <w:pPr>
              <w:jc w:val="center"/>
              <w:rPr>
                <w:bCs/>
                <w:color w:val="000000"/>
                <w:lang w:val="ru-RU"/>
              </w:rPr>
            </w:pPr>
            <w:r w:rsidRPr="00307196">
              <w:rPr>
                <w:bCs/>
                <w:color w:val="000000"/>
                <w:lang w:val="ru-RU"/>
              </w:rPr>
              <w:t>2.</w:t>
            </w:r>
          </w:p>
        </w:tc>
        <w:tc>
          <w:tcPr>
            <w:tcW w:w="2430" w:type="dxa"/>
            <w:gridSpan w:val="2"/>
          </w:tcPr>
          <w:p w:rsidR="003D511E" w:rsidRPr="00307196" w:rsidRDefault="003D511E" w:rsidP="003F43E0">
            <w:pPr>
              <w:rPr>
                <w:bCs/>
                <w:color w:val="000000"/>
                <w:lang w:val="ru-RU"/>
              </w:rPr>
            </w:pPr>
            <w:r w:rsidRPr="00307196">
              <w:rPr>
                <w:bCs/>
                <w:color w:val="000000"/>
                <w:lang w:val="ru-RU"/>
              </w:rPr>
              <w:t>Atam P. Dhawan</w:t>
            </w:r>
          </w:p>
        </w:tc>
        <w:tc>
          <w:tcPr>
            <w:tcW w:w="2430" w:type="dxa"/>
          </w:tcPr>
          <w:p w:rsidR="003D511E" w:rsidRPr="00307196" w:rsidRDefault="003D511E" w:rsidP="003F43E0">
            <w:pPr>
              <w:rPr>
                <w:bCs/>
                <w:color w:val="000000"/>
                <w:lang w:val="ru-RU"/>
              </w:rPr>
            </w:pPr>
            <w:r w:rsidRPr="00307196">
              <w:rPr>
                <w:bCs/>
              </w:rPr>
              <w:t>Medical Image Analysis</w:t>
            </w:r>
          </w:p>
        </w:tc>
        <w:tc>
          <w:tcPr>
            <w:tcW w:w="1620" w:type="dxa"/>
            <w:gridSpan w:val="2"/>
          </w:tcPr>
          <w:p w:rsidR="003D511E" w:rsidRPr="00307196" w:rsidRDefault="003D511E" w:rsidP="003F43E0">
            <w:pPr>
              <w:rPr>
                <w:lang w:val="mk-MK"/>
              </w:rPr>
            </w:pPr>
            <w:r w:rsidRPr="00307196">
              <w:rPr>
                <w:bCs/>
              </w:rPr>
              <w:t>IEEE Press</w:t>
            </w:r>
          </w:p>
        </w:tc>
        <w:tc>
          <w:tcPr>
            <w:tcW w:w="810" w:type="dxa"/>
            <w:gridSpan w:val="2"/>
          </w:tcPr>
          <w:p w:rsidR="003D511E" w:rsidRPr="00E643FB" w:rsidRDefault="003D511E" w:rsidP="003F43E0">
            <w:r>
              <w:t>2011</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810" w:type="dxa"/>
            <w:gridSpan w:val="2"/>
          </w:tcPr>
          <w:p w:rsidR="003D511E" w:rsidRPr="00307196" w:rsidRDefault="003D511E" w:rsidP="003F43E0">
            <w:pPr>
              <w:jc w:val="center"/>
              <w:rPr>
                <w:bCs/>
                <w:color w:val="000000"/>
                <w:lang w:val="ru-RU"/>
              </w:rPr>
            </w:pPr>
            <w:r w:rsidRPr="00307196">
              <w:rPr>
                <w:bCs/>
                <w:color w:val="000000"/>
                <w:lang w:val="ru-RU"/>
              </w:rPr>
              <w:t>3.</w:t>
            </w:r>
          </w:p>
        </w:tc>
        <w:tc>
          <w:tcPr>
            <w:tcW w:w="2430" w:type="dxa"/>
            <w:gridSpan w:val="2"/>
          </w:tcPr>
          <w:p w:rsidR="003D511E" w:rsidRPr="00307196" w:rsidRDefault="003D511E" w:rsidP="003F43E0">
            <w:pPr>
              <w:rPr>
                <w:bCs/>
                <w:color w:val="000000"/>
                <w:lang w:val="ru-RU"/>
              </w:rPr>
            </w:pPr>
            <w:r w:rsidRPr="00307196">
              <w:rPr>
                <w:bCs/>
                <w:color w:val="000000"/>
                <w:lang w:val="ru-RU"/>
              </w:rPr>
              <w:t>Rafael C. Gonzalez and Richard Eugene Woods</w:t>
            </w:r>
          </w:p>
        </w:tc>
        <w:tc>
          <w:tcPr>
            <w:tcW w:w="2430" w:type="dxa"/>
          </w:tcPr>
          <w:p w:rsidR="003D511E" w:rsidRPr="00307196" w:rsidRDefault="003D511E" w:rsidP="003F43E0">
            <w:pPr>
              <w:rPr>
                <w:bCs/>
                <w:color w:val="000000"/>
                <w:lang w:val="ru-RU"/>
              </w:rPr>
            </w:pPr>
            <w:r w:rsidRPr="00307196">
              <w:rPr>
                <w:bCs/>
              </w:rPr>
              <w:t>Digital Image Processing</w:t>
            </w:r>
          </w:p>
        </w:tc>
        <w:tc>
          <w:tcPr>
            <w:tcW w:w="1620" w:type="dxa"/>
            <w:gridSpan w:val="2"/>
          </w:tcPr>
          <w:p w:rsidR="003D511E" w:rsidRPr="00307196" w:rsidRDefault="003D511E" w:rsidP="003F43E0">
            <w:pPr>
              <w:rPr>
                <w:lang w:val="mk-MK"/>
              </w:rPr>
            </w:pPr>
            <w:r w:rsidRPr="00307196">
              <w:rPr>
                <w:bCs/>
              </w:rPr>
              <w:t>Prentice Hall</w:t>
            </w:r>
          </w:p>
        </w:tc>
        <w:tc>
          <w:tcPr>
            <w:tcW w:w="810" w:type="dxa"/>
            <w:gridSpan w:val="2"/>
          </w:tcPr>
          <w:p w:rsidR="003D511E" w:rsidRPr="00172484" w:rsidRDefault="003D511E" w:rsidP="003F43E0">
            <w:r>
              <w:t>2008</w:t>
            </w:r>
          </w:p>
        </w:tc>
      </w:tr>
      <w:tr w:rsidR="003D511E" w:rsidRPr="00307196" w:rsidTr="00A70E52">
        <w:trPr>
          <w:trHeight w:val="334"/>
        </w:trPr>
        <w:tc>
          <w:tcPr>
            <w:tcW w:w="468" w:type="dxa"/>
            <w:vMerge/>
          </w:tcPr>
          <w:p w:rsidR="003D511E" w:rsidRPr="00307196" w:rsidRDefault="003D511E" w:rsidP="003F43E0">
            <w:pPr>
              <w:rPr>
                <w:lang w:val="mk-MK"/>
              </w:rPr>
            </w:pPr>
          </w:p>
        </w:tc>
        <w:tc>
          <w:tcPr>
            <w:tcW w:w="810" w:type="dxa"/>
            <w:vMerge w:val="restart"/>
            <w:vAlign w:val="center"/>
          </w:tcPr>
          <w:p w:rsidR="003D511E" w:rsidRPr="00307196" w:rsidRDefault="003D511E" w:rsidP="003F43E0">
            <w:pPr>
              <w:jc w:val="center"/>
              <w:rPr>
                <w:lang w:val="mk-MK"/>
              </w:rPr>
            </w:pPr>
            <w:r w:rsidRPr="00307196">
              <w:rPr>
                <w:lang w:val="mk-MK"/>
              </w:rPr>
              <w:t>22.2.</w:t>
            </w:r>
          </w:p>
        </w:tc>
        <w:tc>
          <w:tcPr>
            <w:tcW w:w="8100" w:type="dxa"/>
            <w:gridSpan w:val="9"/>
          </w:tcPr>
          <w:p w:rsidR="003D511E" w:rsidRPr="00307196" w:rsidRDefault="003D511E" w:rsidP="003F43E0">
            <w:pPr>
              <w:rPr>
                <w:lang w:val="mk-MK"/>
              </w:rPr>
            </w:pPr>
            <w:r w:rsidRPr="00307196">
              <w:rPr>
                <w:bCs/>
                <w:color w:val="000000"/>
                <w:lang w:val="ru-RU"/>
              </w:rPr>
              <w:t>Дополнителна литература</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720" w:type="dxa"/>
          </w:tcPr>
          <w:p w:rsidR="003D511E" w:rsidRPr="00307196" w:rsidRDefault="003D511E" w:rsidP="003F43E0">
            <w:pPr>
              <w:rPr>
                <w:bCs/>
                <w:color w:val="000000"/>
                <w:lang w:val="ru-RU"/>
              </w:rPr>
            </w:pPr>
            <w:r w:rsidRPr="00307196">
              <w:rPr>
                <w:bCs/>
                <w:color w:val="000000"/>
                <w:lang w:val="ru-RU"/>
              </w:rPr>
              <w:t>Ред. број</w:t>
            </w:r>
          </w:p>
        </w:tc>
        <w:tc>
          <w:tcPr>
            <w:tcW w:w="2430" w:type="dxa"/>
            <w:gridSpan w:val="2"/>
          </w:tcPr>
          <w:p w:rsidR="003D511E" w:rsidRPr="00307196" w:rsidRDefault="003D511E" w:rsidP="003F43E0">
            <w:pPr>
              <w:jc w:val="center"/>
              <w:rPr>
                <w:bCs/>
                <w:color w:val="000000"/>
                <w:lang w:val="ru-RU"/>
              </w:rPr>
            </w:pPr>
            <w:r w:rsidRPr="00307196">
              <w:rPr>
                <w:bCs/>
                <w:color w:val="000000"/>
                <w:lang w:val="ru-RU"/>
              </w:rPr>
              <w:t>Автор</w:t>
            </w:r>
          </w:p>
        </w:tc>
        <w:tc>
          <w:tcPr>
            <w:tcW w:w="2610" w:type="dxa"/>
            <w:gridSpan w:val="3"/>
          </w:tcPr>
          <w:p w:rsidR="003D511E" w:rsidRPr="00307196" w:rsidRDefault="003D511E" w:rsidP="003F43E0">
            <w:pPr>
              <w:jc w:val="center"/>
              <w:rPr>
                <w:bCs/>
                <w:color w:val="000000"/>
                <w:lang w:val="ru-RU"/>
              </w:rPr>
            </w:pPr>
            <w:r w:rsidRPr="00307196">
              <w:rPr>
                <w:bCs/>
                <w:color w:val="000000"/>
                <w:lang w:val="ru-RU"/>
              </w:rPr>
              <w:t>Наслов</w:t>
            </w:r>
          </w:p>
        </w:tc>
        <w:tc>
          <w:tcPr>
            <w:tcW w:w="1620" w:type="dxa"/>
            <w:gridSpan w:val="2"/>
          </w:tcPr>
          <w:p w:rsidR="003D511E" w:rsidRPr="00307196" w:rsidRDefault="003D511E" w:rsidP="003F43E0">
            <w:pPr>
              <w:jc w:val="center"/>
              <w:rPr>
                <w:lang w:val="mk-MK"/>
              </w:rPr>
            </w:pPr>
            <w:r w:rsidRPr="00307196">
              <w:rPr>
                <w:lang w:val="mk-MK"/>
              </w:rPr>
              <w:t>Издавач</w:t>
            </w:r>
          </w:p>
        </w:tc>
        <w:tc>
          <w:tcPr>
            <w:tcW w:w="720" w:type="dxa"/>
          </w:tcPr>
          <w:p w:rsidR="003D511E" w:rsidRPr="00307196" w:rsidRDefault="003D511E" w:rsidP="003F43E0">
            <w:pPr>
              <w:jc w:val="center"/>
              <w:rPr>
                <w:lang w:val="mk-MK"/>
              </w:rPr>
            </w:pPr>
            <w:r>
              <w:rPr>
                <w:lang w:val="mk-MK"/>
              </w:rPr>
              <w:t>Год.</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720" w:type="dxa"/>
          </w:tcPr>
          <w:p w:rsidR="003D511E" w:rsidRPr="00307196" w:rsidRDefault="003D511E" w:rsidP="003F43E0">
            <w:pPr>
              <w:rPr>
                <w:bCs/>
                <w:color w:val="000000"/>
                <w:lang w:val="ru-RU"/>
              </w:rPr>
            </w:pPr>
            <w:r w:rsidRPr="00307196">
              <w:rPr>
                <w:bCs/>
                <w:color w:val="000000"/>
                <w:lang w:val="ru-RU"/>
              </w:rPr>
              <w:t>1.</w:t>
            </w:r>
          </w:p>
        </w:tc>
        <w:tc>
          <w:tcPr>
            <w:tcW w:w="2430" w:type="dxa"/>
            <w:gridSpan w:val="2"/>
          </w:tcPr>
          <w:p w:rsidR="003D511E" w:rsidRPr="00307196" w:rsidRDefault="003D511E" w:rsidP="003F43E0">
            <w:pPr>
              <w:rPr>
                <w:bCs/>
                <w:color w:val="000000"/>
              </w:rPr>
            </w:pPr>
            <w:r w:rsidRPr="00307196">
              <w:rPr>
                <w:bCs/>
                <w:color w:val="000000"/>
              </w:rPr>
              <w:t xml:space="preserve">Т. </w:t>
            </w:r>
            <w:r w:rsidRPr="00307196">
              <w:rPr>
                <w:bCs/>
                <w:color w:val="000000"/>
                <w:lang w:val="ru-RU"/>
              </w:rPr>
              <w:t>Stankovski</w:t>
            </w:r>
          </w:p>
        </w:tc>
        <w:tc>
          <w:tcPr>
            <w:tcW w:w="2610" w:type="dxa"/>
            <w:gridSpan w:val="3"/>
          </w:tcPr>
          <w:p w:rsidR="003D511E" w:rsidRPr="00307196" w:rsidRDefault="003D511E" w:rsidP="003F43E0">
            <w:pPr>
              <w:rPr>
                <w:bCs/>
                <w:color w:val="000000"/>
                <w:lang w:val="ru-RU"/>
              </w:rPr>
            </w:pPr>
            <w:r w:rsidRPr="00307196">
              <w:rPr>
                <w:bCs/>
                <w:color w:val="000000"/>
                <w:lang w:val="ru-RU"/>
              </w:rPr>
              <w:t>Tackling the inverse problem for non-autonomous systems: application in life science</w:t>
            </w:r>
          </w:p>
        </w:tc>
        <w:tc>
          <w:tcPr>
            <w:tcW w:w="1620" w:type="dxa"/>
            <w:gridSpan w:val="2"/>
          </w:tcPr>
          <w:p w:rsidR="003D511E" w:rsidRPr="00307196" w:rsidRDefault="003D511E" w:rsidP="003F43E0">
            <w:pPr>
              <w:rPr>
                <w:bCs/>
                <w:color w:val="000000"/>
              </w:rPr>
            </w:pPr>
            <w:r w:rsidRPr="00307196">
              <w:rPr>
                <w:bCs/>
                <w:color w:val="000000"/>
                <w:lang w:val="ru-RU"/>
              </w:rPr>
              <w:t>Springer</w:t>
            </w:r>
          </w:p>
        </w:tc>
        <w:tc>
          <w:tcPr>
            <w:tcW w:w="720" w:type="dxa"/>
          </w:tcPr>
          <w:p w:rsidR="003D511E" w:rsidRPr="00307196" w:rsidRDefault="003D511E" w:rsidP="003F43E0">
            <w:pPr>
              <w:rPr>
                <w:lang w:val="mk-MK"/>
              </w:rPr>
            </w:pPr>
            <w:r w:rsidRPr="00307196">
              <w:rPr>
                <w:bCs/>
                <w:color w:val="000000"/>
                <w:lang w:val="ru-RU"/>
              </w:rPr>
              <w:t>2014</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720" w:type="dxa"/>
          </w:tcPr>
          <w:p w:rsidR="003D511E" w:rsidRPr="00307196" w:rsidRDefault="003D511E" w:rsidP="003F43E0">
            <w:pPr>
              <w:rPr>
                <w:bCs/>
                <w:color w:val="000000"/>
                <w:lang w:val="ru-RU"/>
              </w:rPr>
            </w:pPr>
            <w:r w:rsidRPr="00307196">
              <w:rPr>
                <w:bCs/>
                <w:color w:val="000000"/>
                <w:lang w:val="ru-RU"/>
              </w:rPr>
              <w:t>2.</w:t>
            </w:r>
          </w:p>
        </w:tc>
        <w:tc>
          <w:tcPr>
            <w:tcW w:w="2430" w:type="dxa"/>
            <w:gridSpan w:val="2"/>
          </w:tcPr>
          <w:p w:rsidR="003D511E" w:rsidRPr="00307196" w:rsidRDefault="003D511E" w:rsidP="003F43E0">
            <w:pPr>
              <w:rPr>
                <w:bCs/>
                <w:color w:val="000000"/>
              </w:rPr>
            </w:pPr>
            <w:r w:rsidRPr="00307196">
              <w:rPr>
                <w:bCs/>
                <w:color w:val="000000"/>
              </w:rPr>
              <w:t>S. Webb</w:t>
            </w:r>
          </w:p>
        </w:tc>
        <w:tc>
          <w:tcPr>
            <w:tcW w:w="2610" w:type="dxa"/>
            <w:gridSpan w:val="3"/>
          </w:tcPr>
          <w:p w:rsidR="003D511E" w:rsidRPr="00307196" w:rsidRDefault="003D511E" w:rsidP="003F43E0">
            <w:pPr>
              <w:rPr>
                <w:bCs/>
                <w:color w:val="000000"/>
              </w:rPr>
            </w:pPr>
            <w:r w:rsidRPr="00307196">
              <w:rPr>
                <w:bCs/>
                <w:color w:val="000000"/>
              </w:rPr>
              <w:t>The Physics of Medical Imaging</w:t>
            </w:r>
          </w:p>
        </w:tc>
        <w:tc>
          <w:tcPr>
            <w:tcW w:w="1620" w:type="dxa"/>
            <w:gridSpan w:val="2"/>
          </w:tcPr>
          <w:p w:rsidR="003D511E" w:rsidRPr="00307196" w:rsidRDefault="003D511E" w:rsidP="003F43E0">
            <w:r>
              <w:t>Taylor &amp; Francis</w:t>
            </w:r>
          </w:p>
        </w:tc>
        <w:tc>
          <w:tcPr>
            <w:tcW w:w="720" w:type="dxa"/>
          </w:tcPr>
          <w:p w:rsidR="003D511E" w:rsidRPr="00307196" w:rsidRDefault="003D511E" w:rsidP="003F43E0">
            <w:r>
              <w:t>1988</w:t>
            </w:r>
          </w:p>
        </w:tc>
      </w:tr>
      <w:tr w:rsidR="003D511E" w:rsidRPr="00307196" w:rsidTr="00A70E52">
        <w:trPr>
          <w:trHeight w:val="334"/>
        </w:trPr>
        <w:tc>
          <w:tcPr>
            <w:tcW w:w="468" w:type="dxa"/>
            <w:vMerge/>
          </w:tcPr>
          <w:p w:rsidR="003D511E" w:rsidRPr="00307196" w:rsidRDefault="003D511E" w:rsidP="003F43E0">
            <w:pPr>
              <w:rPr>
                <w:bCs/>
                <w:color w:val="000000"/>
                <w:lang w:val="ru-RU"/>
              </w:rPr>
            </w:pPr>
          </w:p>
        </w:tc>
        <w:tc>
          <w:tcPr>
            <w:tcW w:w="810" w:type="dxa"/>
            <w:vMerge/>
          </w:tcPr>
          <w:p w:rsidR="003D511E" w:rsidRPr="00307196" w:rsidRDefault="003D511E" w:rsidP="003F43E0">
            <w:pPr>
              <w:rPr>
                <w:bCs/>
                <w:color w:val="000000"/>
                <w:lang w:val="ru-RU"/>
              </w:rPr>
            </w:pPr>
          </w:p>
        </w:tc>
        <w:tc>
          <w:tcPr>
            <w:tcW w:w="720" w:type="dxa"/>
          </w:tcPr>
          <w:p w:rsidR="003D511E" w:rsidRPr="00307196" w:rsidRDefault="003D511E" w:rsidP="003F43E0">
            <w:pPr>
              <w:rPr>
                <w:bCs/>
                <w:color w:val="000000"/>
                <w:lang w:val="ru-RU"/>
              </w:rPr>
            </w:pPr>
            <w:r w:rsidRPr="00307196">
              <w:rPr>
                <w:bCs/>
                <w:color w:val="000000"/>
                <w:lang w:val="ru-RU"/>
              </w:rPr>
              <w:t>3.</w:t>
            </w:r>
          </w:p>
        </w:tc>
        <w:tc>
          <w:tcPr>
            <w:tcW w:w="2430" w:type="dxa"/>
            <w:gridSpan w:val="2"/>
          </w:tcPr>
          <w:p w:rsidR="003D511E" w:rsidRPr="00307196" w:rsidRDefault="003D511E" w:rsidP="003F43E0">
            <w:pPr>
              <w:rPr>
                <w:bCs/>
                <w:color w:val="000000"/>
                <w:lang w:val="ru-RU"/>
              </w:rPr>
            </w:pPr>
          </w:p>
        </w:tc>
        <w:tc>
          <w:tcPr>
            <w:tcW w:w="2610" w:type="dxa"/>
            <w:gridSpan w:val="3"/>
          </w:tcPr>
          <w:p w:rsidR="003D511E" w:rsidRPr="00307196" w:rsidRDefault="003D511E" w:rsidP="003F43E0">
            <w:pPr>
              <w:rPr>
                <w:bCs/>
                <w:color w:val="000000"/>
                <w:lang w:val="ru-RU"/>
              </w:rPr>
            </w:pPr>
          </w:p>
        </w:tc>
        <w:tc>
          <w:tcPr>
            <w:tcW w:w="1620" w:type="dxa"/>
            <w:gridSpan w:val="2"/>
          </w:tcPr>
          <w:p w:rsidR="003D511E" w:rsidRPr="00307196" w:rsidRDefault="003D511E" w:rsidP="003F43E0">
            <w:pPr>
              <w:rPr>
                <w:lang w:val="mk-MK"/>
              </w:rPr>
            </w:pPr>
          </w:p>
        </w:tc>
        <w:tc>
          <w:tcPr>
            <w:tcW w:w="720" w:type="dxa"/>
          </w:tcPr>
          <w:p w:rsidR="003D511E" w:rsidRPr="00307196" w:rsidRDefault="003D511E" w:rsidP="003F43E0">
            <w:pPr>
              <w:rPr>
                <w:lang w:val="mk-MK"/>
              </w:rPr>
            </w:pPr>
          </w:p>
        </w:tc>
      </w:tr>
    </w:tbl>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Default="003D511E" w:rsidP="005947EB">
      <w:pPr>
        <w:rPr>
          <w:lang w:val="en-US"/>
        </w:rPr>
      </w:pPr>
    </w:p>
    <w:p w:rsidR="003D511E" w:rsidRPr="000A07AA" w:rsidRDefault="003D511E" w:rsidP="00F41CA9">
      <w:pPr>
        <w:rPr>
          <w:b/>
          <w:sz w:val="22"/>
          <w:szCs w:val="22"/>
          <w:lang w:val="en-US"/>
        </w:rPr>
      </w:pPr>
    </w:p>
    <w:p w:rsidR="003D511E" w:rsidRPr="00F41CA9" w:rsidRDefault="003D511E" w:rsidP="00F41CA9">
      <w:pPr>
        <w:rPr>
          <w:b/>
          <w:color w:val="FF0000"/>
          <w:sz w:val="22"/>
          <w:szCs w:val="22"/>
          <w:lang w:val="mk-MK"/>
        </w:rPr>
      </w:pPr>
      <w:r w:rsidRPr="00F41CA9">
        <w:rPr>
          <w:b/>
          <w:sz w:val="22"/>
          <w:szCs w:val="22"/>
          <w:lang w:val="mk-MK"/>
        </w:rPr>
        <w:t>2</w:t>
      </w:r>
      <w:r>
        <w:rPr>
          <w:b/>
          <w:sz w:val="22"/>
          <w:szCs w:val="22"/>
          <w:lang w:val="mk-MK"/>
        </w:rPr>
        <w:t>6</w:t>
      </w:r>
      <w:r w:rsidRPr="00F41CA9">
        <w:rPr>
          <w:b/>
          <w:color w:val="FF0000"/>
          <w:sz w:val="22"/>
          <w:szCs w:val="22"/>
          <w:lang w:val="mk-MK"/>
        </w:rPr>
        <w:t>.</w:t>
      </w:r>
      <w:r>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93"/>
        <w:gridCol w:w="309"/>
        <w:gridCol w:w="2354"/>
        <w:gridCol w:w="355"/>
        <w:gridCol w:w="112"/>
        <w:gridCol w:w="231"/>
        <w:gridCol w:w="213"/>
        <w:gridCol w:w="1401"/>
        <w:gridCol w:w="434"/>
        <w:gridCol w:w="222"/>
        <w:gridCol w:w="606"/>
        <w:gridCol w:w="1125"/>
        <w:gridCol w:w="827"/>
      </w:tblGrid>
      <w:tr w:rsidR="003D511E" w:rsidRPr="00307196" w:rsidTr="003F43E0">
        <w:tc>
          <w:tcPr>
            <w:tcW w:w="1548" w:type="dxa"/>
            <w:gridSpan w:val="3"/>
          </w:tcPr>
          <w:p w:rsidR="003D511E" w:rsidRPr="00307196" w:rsidRDefault="003D511E" w:rsidP="003F43E0">
            <w:pPr>
              <w:jc w:val="both"/>
              <w:rPr>
                <w:b/>
                <w:lang w:val="en-US"/>
              </w:rPr>
            </w:pPr>
            <w:r w:rsidRPr="00307196">
              <w:rPr>
                <w:b/>
                <w:lang w:val="mk-MK"/>
              </w:rPr>
              <w:t>Прилог бр.3</w:t>
            </w:r>
          </w:p>
        </w:tc>
        <w:tc>
          <w:tcPr>
            <w:tcW w:w="8306" w:type="dxa"/>
            <w:gridSpan w:val="11"/>
          </w:tcPr>
          <w:p w:rsidR="003D511E" w:rsidRPr="00307196" w:rsidRDefault="003D511E" w:rsidP="003F43E0">
            <w:pPr>
              <w:jc w:val="center"/>
              <w:rPr>
                <w:b/>
                <w:lang w:val="mk-MK"/>
              </w:rPr>
            </w:pPr>
            <w:r w:rsidRPr="00307196">
              <w:rPr>
                <w:b/>
                <w:lang w:val="mk-MK"/>
              </w:rPr>
              <w:t>Предметна програма од прв, втор и трет циклус на студии</w:t>
            </w:r>
          </w:p>
          <w:p w:rsidR="003D511E" w:rsidRPr="00307196" w:rsidRDefault="003D511E" w:rsidP="003F43E0">
            <w:pPr>
              <w:jc w:val="center"/>
              <w:rPr>
                <w:b/>
                <w:sz w:val="12"/>
                <w:szCs w:val="12"/>
                <w:lang w:val="en-US"/>
              </w:rPr>
            </w:pPr>
          </w:p>
        </w:tc>
      </w:tr>
      <w:tr w:rsidR="003D511E" w:rsidTr="003F43E0">
        <w:tc>
          <w:tcPr>
            <w:tcW w:w="516" w:type="dxa"/>
          </w:tcPr>
          <w:p w:rsidR="003D511E" w:rsidRDefault="003D511E" w:rsidP="003F43E0">
            <w:r>
              <w:t>1.</w:t>
            </w:r>
          </w:p>
        </w:tc>
        <w:tc>
          <w:tcPr>
            <w:tcW w:w="3931" w:type="dxa"/>
            <w:gridSpan w:val="4"/>
          </w:tcPr>
          <w:p w:rsidR="003D511E" w:rsidRDefault="003D511E" w:rsidP="003F43E0">
            <w:r w:rsidRPr="00307196">
              <w:rPr>
                <w:bCs/>
                <w:color w:val="000000"/>
                <w:lang w:val="ru-RU"/>
              </w:rPr>
              <w:t>Наслов на наставниот предмет</w:t>
            </w:r>
          </w:p>
        </w:tc>
        <w:tc>
          <w:tcPr>
            <w:tcW w:w="5407" w:type="dxa"/>
            <w:gridSpan w:val="9"/>
          </w:tcPr>
          <w:p w:rsidR="003D511E" w:rsidRPr="00D83913" w:rsidRDefault="003D511E" w:rsidP="003F43E0">
            <w:pPr>
              <w:rPr>
                <w:b/>
                <w:i/>
                <w:lang w:val="mk-MK"/>
              </w:rPr>
            </w:pPr>
            <w:r w:rsidRPr="00D83913">
              <w:rPr>
                <w:b/>
                <w:i/>
                <w:lang w:val="mk-MK"/>
              </w:rPr>
              <w:t>Биолошки осцилации и интеракции во јавно здравство</w:t>
            </w:r>
          </w:p>
        </w:tc>
      </w:tr>
      <w:tr w:rsidR="003D511E" w:rsidTr="003F43E0">
        <w:tc>
          <w:tcPr>
            <w:tcW w:w="516" w:type="dxa"/>
          </w:tcPr>
          <w:p w:rsidR="003D511E" w:rsidRDefault="003D511E" w:rsidP="003F43E0">
            <w:r>
              <w:t>2.</w:t>
            </w:r>
          </w:p>
        </w:tc>
        <w:tc>
          <w:tcPr>
            <w:tcW w:w="3931" w:type="dxa"/>
            <w:gridSpan w:val="4"/>
          </w:tcPr>
          <w:p w:rsidR="003D511E" w:rsidRDefault="003D511E" w:rsidP="003F43E0">
            <w:r w:rsidRPr="00307196">
              <w:rPr>
                <w:bCs/>
                <w:color w:val="000000"/>
                <w:lang w:val="ru-RU"/>
              </w:rPr>
              <w:t>Код</w:t>
            </w:r>
          </w:p>
        </w:tc>
        <w:tc>
          <w:tcPr>
            <w:tcW w:w="5407" w:type="dxa"/>
            <w:gridSpan w:val="9"/>
          </w:tcPr>
          <w:p w:rsidR="003D511E" w:rsidRPr="00B81961" w:rsidRDefault="003D511E" w:rsidP="003F43E0">
            <w:pPr>
              <w:rPr>
                <w:lang w:val="mk-MK"/>
              </w:rPr>
            </w:pPr>
            <w:r>
              <w:rPr>
                <w:lang w:val="mk-MK"/>
              </w:rPr>
              <w:t>ИП</w:t>
            </w:r>
          </w:p>
        </w:tc>
      </w:tr>
      <w:tr w:rsidR="003D511E" w:rsidTr="003F43E0">
        <w:tc>
          <w:tcPr>
            <w:tcW w:w="516" w:type="dxa"/>
          </w:tcPr>
          <w:p w:rsidR="003D511E" w:rsidRDefault="003D511E" w:rsidP="003F43E0">
            <w:r>
              <w:t>3.</w:t>
            </w:r>
          </w:p>
        </w:tc>
        <w:tc>
          <w:tcPr>
            <w:tcW w:w="3931" w:type="dxa"/>
            <w:gridSpan w:val="4"/>
          </w:tcPr>
          <w:p w:rsidR="003D511E" w:rsidRDefault="003D511E" w:rsidP="003F43E0">
            <w:r w:rsidRPr="00307196">
              <w:rPr>
                <w:bCs/>
                <w:color w:val="000000"/>
                <w:lang w:val="ru-RU"/>
              </w:rPr>
              <w:t>Студиска програма</w:t>
            </w:r>
          </w:p>
        </w:tc>
        <w:tc>
          <w:tcPr>
            <w:tcW w:w="5407" w:type="dxa"/>
            <w:gridSpan w:val="9"/>
          </w:tcPr>
          <w:p w:rsidR="003D511E" w:rsidRDefault="003D511E" w:rsidP="003F43E0">
            <w:r>
              <w:rPr>
                <w:lang w:val="mk-MK"/>
              </w:rPr>
              <w:t>Докторски студии по јавно здравство</w:t>
            </w:r>
          </w:p>
        </w:tc>
      </w:tr>
      <w:tr w:rsidR="003D511E" w:rsidRPr="00307196" w:rsidTr="003F43E0">
        <w:tc>
          <w:tcPr>
            <w:tcW w:w="516" w:type="dxa"/>
          </w:tcPr>
          <w:p w:rsidR="003D511E" w:rsidRPr="00307196" w:rsidRDefault="003D511E" w:rsidP="003F43E0">
            <w:pPr>
              <w:rPr>
                <w:lang w:val="en-US"/>
              </w:rPr>
            </w:pPr>
            <w:r w:rsidRPr="00307196">
              <w:rPr>
                <w:lang w:val="en-US"/>
              </w:rPr>
              <w:t>4.</w:t>
            </w:r>
          </w:p>
        </w:tc>
        <w:tc>
          <w:tcPr>
            <w:tcW w:w="3931" w:type="dxa"/>
            <w:gridSpan w:val="4"/>
          </w:tcPr>
          <w:p w:rsidR="003D511E" w:rsidRPr="00307196" w:rsidRDefault="003D511E" w:rsidP="003F43E0">
            <w:pPr>
              <w:rPr>
                <w:lang w:val="mk-MK"/>
              </w:rPr>
            </w:pPr>
            <w:r w:rsidRPr="00307196">
              <w:rPr>
                <w:bCs/>
                <w:color w:val="000000"/>
                <w:lang w:val="ru-RU"/>
              </w:rPr>
              <w:t>Организатор на студиската програма (единица, односно институт, катедра, оддел)</w:t>
            </w:r>
          </w:p>
        </w:tc>
        <w:tc>
          <w:tcPr>
            <w:tcW w:w="5407" w:type="dxa"/>
            <w:gridSpan w:val="9"/>
          </w:tcPr>
          <w:p w:rsidR="003D511E" w:rsidRPr="00307196" w:rsidRDefault="003D511E" w:rsidP="003F43E0">
            <w:pPr>
              <w:rPr>
                <w:lang w:val="mk-MK"/>
              </w:rPr>
            </w:pPr>
            <w:r w:rsidRPr="00307196">
              <w:rPr>
                <w:lang w:val="mk-MK"/>
              </w:rPr>
              <w:t>УКИМ-Медицински факултет</w:t>
            </w:r>
          </w:p>
          <w:p w:rsidR="003D511E" w:rsidRPr="00307196" w:rsidRDefault="003D511E" w:rsidP="003F43E0">
            <w:pPr>
              <w:rPr>
                <w:lang w:val="mk-MK"/>
              </w:rPr>
            </w:pPr>
            <w:r w:rsidRPr="00307196">
              <w:rPr>
                <w:lang w:val="mk-MK"/>
              </w:rPr>
              <w:t>Катедра по медицинска физика</w:t>
            </w:r>
          </w:p>
        </w:tc>
      </w:tr>
      <w:tr w:rsidR="003D511E" w:rsidRPr="00307196" w:rsidTr="003F43E0">
        <w:tc>
          <w:tcPr>
            <w:tcW w:w="516" w:type="dxa"/>
          </w:tcPr>
          <w:p w:rsidR="003D511E" w:rsidRPr="00307196" w:rsidRDefault="003D511E" w:rsidP="003F43E0">
            <w:pPr>
              <w:rPr>
                <w:lang w:val="en-US"/>
              </w:rPr>
            </w:pPr>
            <w:r w:rsidRPr="00307196">
              <w:rPr>
                <w:lang w:val="en-US"/>
              </w:rPr>
              <w:t>5.</w:t>
            </w:r>
          </w:p>
        </w:tc>
        <w:tc>
          <w:tcPr>
            <w:tcW w:w="3931" w:type="dxa"/>
            <w:gridSpan w:val="4"/>
          </w:tcPr>
          <w:p w:rsidR="003D511E" w:rsidRPr="00307196" w:rsidRDefault="003D511E" w:rsidP="003F43E0">
            <w:pPr>
              <w:rPr>
                <w:lang w:val="mk-MK"/>
              </w:rPr>
            </w:pPr>
            <w:r w:rsidRPr="00307196">
              <w:rPr>
                <w:bCs/>
                <w:color w:val="000000"/>
                <w:lang w:val="ru-RU"/>
              </w:rPr>
              <w:t>Степен (прв, втор, трет циклус)</w:t>
            </w:r>
          </w:p>
        </w:tc>
        <w:tc>
          <w:tcPr>
            <w:tcW w:w="5407" w:type="dxa"/>
            <w:gridSpan w:val="9"/>
          </w:tcPr>
          <w:p w:rsidR="003D511E" w:rsidRPr="00307196" w:rsidRDefault="003D511E" w:rsidP="003F43E0">
            <w:pPr>
              <w:rPr>
                <w:lang w:val="mk-MK"/>
              </w:rPr>
            </w:pPr>
            <w:r w:rsidRPr="00307196">
              <w:rPr>
                <w:lang w:val="mk-MK"/>
              </w:rPr>
              <w:t>Интегриран циклус</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6.</w:t>
            </w:r>
          </w:p>
        </w:tc>
        <w:tc>
          <w:tcPr>
            <w:tcW w:w="3931" w:type="dxa"/>
            <w:gridSpan w:val="4"/>
          </w:tcPr>
          <w:p w:rsidR="003D511E" w:rsidRPr="00307196" w:rsidRDefault="003D511E" w:rsidP="003F43E0">
            <w:pPr>
              <w:rPr>
                <w:bCs/>
                <w:color w:val="000000"/>
                <w:lang w:val="ru-RU"/>
              </w:rPr>
            </w:pPr>
            <w:r w:rsidRPr="00307196">
              <w:rPr>
                <w:bCs/>
                <w:color w:val="000000"/>
                <w:lang w:val="ru-RU"/>
              </w:rPr>
              <w:t>Академска година / семестар</w:t>
            </w:r>
          </w:p>
        </w:tc>
        <w:tc>
          <w:tcPr>
            <w:tcW w:w="2055" w:type="dxa"/>
            <w:gridSpan w:val="4"/>
          </w:tcPr>
          <w:p w:rsidR="003D511E" w:rsidRPr="00307196" w:rsidRDefault="003D511E" w:rsidP="003F43E0">
            <w:pPr>
              <w:rPr>
                <w:lang w:val="mk-MK"/>
              </w:rPr>
            </w:pPr>
            <w:r w:rsidRPr="00307196">
              <w:rPr>
                <w:lang w:val="mk-MK"/>
              </w:rPr>
              <w:t>I/II</w:t>
            </w:r>
          </w:p>
        </w:tc>
        <w:tc>
          <w:tcPr>
            <w:tcW w:w="437" w:type="dxa"/>
          </w:tcPr>
          <w:p w:rsidR="003D511E" w:rsidRPr="00307196" w:rsidRDefault="003D511E" w:rsidP="003F43E0">
            <w:pPr>
              <w:rPr>
                <w:lang w:val="mk-MK"/>
              </w:rPr>
            </w:pPr>
            <w:r w:rsidRPr="00307196">
              <w:rPr>
                <w:lang w:val="mk-MK"/>
              </w:rPr>
              <w:t>7.</w:t>
            </w:r>
          </w:p>
        </w:tc>
        <w:tc>
          <w:tcPr>
            <w:tcW w:w="2043" w:type="dxa"/>
            <w:gridSpan w:val="3"/>
          </w:tcPr>
          <w:p w:rsidR="003D511E" w:rsidRPr="00307196" w:rsidRDefault="003D511E" w:rsidP="003F43E0">
            <w:pPr>
              <w:rPr>
                <w:lang w:val="mk-MK"/>
              </w:rPr>
            </w:pPr>
            <w:r w:rsidRPr="00307196">
              <w:rPr>
                <w:lang w:val="mk-MK"/>
              </w:rPr>
              <w:t>Број на ЕКТС кредити</w:t>
            </w:r>
          </w:p>
        </w:tc>
        <w:tc>
          <w:tcPr>
            <w:tcW w:w="872" w:type="dxa"/>
          </w:tcPr>
          <w:p w:rsidR="003D511E" w:rsidRPr="00307196" w:rsidRDefault="003D511E" w:rsidP="003F43E0">
            <w:pPr>
              <w:rPr>
                <w:lang w:val="mk-MK"/>
              </w:rPr>
            </w:pPr>
            <w:r w:rsidRPr="00307196">
              <w:rPr>
                <w:lang w:val="mk-MK"/>
              </w:rPr>
              <w:t>9</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8.</w:t>
            </w:r>
          </w:p>
        </w:tc>
        <w:tc>
          <w:tcPr>
            <w:tcW w:w="3931" w:type="dxa"/>
            <w:gridSpan w:val="4"/>
          </w:tcPr>
          <w:p w:rsidR="003D511E" w:rsidRPr="00307196" w:rsidRDefault="003D511E" w:rsidP="003F43E0">
            <w:pPr>
              <w:rPr>
                <w:bCs/>
                <w:color w:val="000000"/>
                <w:lang w:val="ru-RU"/>
              </w:rPr>
            </w:pPr>
            <w:r w:rsidRPr="00307196">
              <w:rPr>
                <w:bCs/>
                <w:color w:val="000000"/>
                <w:lang w:val="ru-RU"/>
              </w:rPr>
              <w:t>Наставник</w:t>
            </w:r>
          </w:p>
        </w:tc>
        <w:tc>
          <w:tcPr>
            <w:tcW w:w="5407" w:type="dxa"/>
            <w:gridSpan w:val="9"/>
          </w:tcPr>
          <w:p w:rsidR="003D511E" w:rsidRPr="00D83913" w:rsidRDefault="003D511E" w:rsidP="003F43E0">
            <w:pPr>
              <w:rPr>
                <w:b/>
                <w:i/>
                <w:lang w:val="mk-MK"/>
              </w:rPr>
            </w:pPr>
            <w:r w:rsidRPr="00D83913">
              <w:rPr>
                <w:b/>
                <w:i/>
                <w:lang w:val="mk-MK"/>
              </w:rPr>
              <w:t>Доц. д-р Томислав Станковски</w:t>
            </w:r>
          </w:p>
        </w:tc>
      </w:tr>
      <w:tr w:rsidR="003D511E" w:rsidRPr="00307196" w:rsidTr="003F43E0">
        <w:tc>
          <w:tcPr>
            <w:tcW w:w="516" w:type="dxa"/>
          </w:tcPr>
          <w:p w:rsidR="003D511E" w:rsidRPr="00307196" w:rsidRDefault="003D511E" w:rsidP="003F43E0">
            <w:pPr>
              <w:rPr>
                <w:bCs/>
                <w:color w:val="000000"/>
                <w:lang w:val="en-US"/>
              </w:rPr>
            </w:pPr>
            <w:r w:rsidRPr="00307196">
              <w:rPr>
                <w:bCs/>
                <w:color w:val="000000"/>
                <w:lang w:val="en-US"/>
              </w:rPr>
              <w:t>9.</w:t>
            </w:r>
          </w:p>
        </w:tc>
        <w:tc>
          <w:tcPr>
            <w:tcW w:w="3931" w:type="dxa"/>
            <w:gridSpan w:val="4"/>
          </w:tcPr>
          <w:p w:rsidR="003D511E" w:rsidRPr="00307196" w:rsidRDefault="003D511E" w:rsidP="003F43E0">
            <w:pPr>
              <w:rPr>
                <w:bCs/>
                <w:color w:val="000000"/>
                <w:lang w:val="ru-RU"/>
              </w:rPr>
            </w:pPr>
            <w:r w:rsidRPr="00307196">
              <w:rPr>
                <w:bCs/>
                <w:color w:val="000000"/>
                <w:lang w:val="ru-RU"/>
              </w:rPr>
              <w:t>Предуслови за запишување на предметот</w:t>
            </w:r>
          </w:p>
        </w:tc>
        <w:tc>
          <w:tcPr>
            <w:tcW w:w="5407" w:type="dxa"/>
            <w:gridSpan w:val="9"/>
          </w:tcPr>
          <w:p w:rsidR="003D511E" w:rsidRPr="00307196" w:rsidRDefault="003D511E" w:rsidP="003F43E0">
            <w:pPr>
              <w:rPr>
                <w:lang w:val="mk-MK"/>
              </w:rPr>
            </w:pPr>
            <w:r w:rsidRPr="00307196">
              <w:rPr>
                <w:lang w:val="mk-MK"/>
              </w:rPr>
              <w:t>Положени испити од прв и втор семестар</w:t>
            </w:r>
          </w:p>
        </w:tc>
      </w:tr>
      <w:tr w:rsidR="003D511E" w:rsidRPr="00F070AA" w:rsidTr="003F43E0">
        <w:tc>
          <w:tcPr>
            <w:tcW w:w="516" w:type="dxa"/>
          </w:tcPr>
          <w:p w:rsidR="003D511E" w:rsidRPr="00F070AA" w:rsidRDefault="003D511E" w:rsidP="003F43E0">
            <w:pPr>
              <w:rPr>
                <w:bCs/>
                <w:color w:val="000000"/>
                <w:lang w:val="en-US"/>
              </w:rPr>
            </w:pPr>
            <w:r w:rsidRPr="00F070AA">
              <w:rPr>
                <w:bCs/>
                <w:color w:val="000000"/>
                <w:sz w:val="22"/>
                <w:szCs w:val="22"/>
                <w:lang w:val="en-US"/>
              </w:rPr>
              <w:t>10.</w:t>
            </w:r>
          </w:p>
        </w:tc>
        <w:tc>
          <w:tcPr>
            <w:tcW w:w="9338" w:type="dxa"/>
            <w:gridSpan w:val="13"/>
          </w:tcPr>
          <w:p w:rsidR="003D511E" w:rsidRPr="00F070AA" w:rsidRDefault="003D511E" w:rsidP="003F43E0">
            <w:pPr>
              <w:rPr>
                <w:bCs/>
                <w:color w:val="000000"/>
                <w:lang w:val="mk-MK"/>
              </w:rPr>
            </w:pPr>
            <w:r w:rsidRPr="00F070AA">
              <w:rPr>
                <w:bCs/>
                <w:color w:val="000000"/>
                <w:sz w:val="22"/>
                <w:szCs w:val="22"/>
                <w:lang w:val="mk-MK"/>
              </w:rPr>
              <w:t>Ц</w:t>
            </w:r>
            <w:r w:rsidRPr="00F070AA">
              <w:rPr>
                <w:bCs/>
                <w:color w:val="000000"/>
                <w:sz w:val="22"/>
                <w:szCs w:val="22"/>
                <w:lang w:val="ru-RU"/>
              </w:rPr>
              <w:t>ели на предметната програма (компетенции)</w:t>
            </w:r>
            <w:r w:rsidRPr="00F070AA">
              <w:rPr>
                <w:bCs/>
                <w:color w:val="000000"/>
                <w:sz w:val="22"/>
                <w:szCs w:val="22"/>
                <w:lang w:val="mk-MK"/>
              </w:rPr>
              <w:t xml:space="preserve">: </w:t>
            </w:r>
          </w:p>
          <w:p w:rsidR="003D511E" w:rsidRPr="00F070AA" w:rsidRDefault="003D511E" w:rsidP="003F43E0">
            <w:pPr>
              <w:rPr>
                <w:bCs/>
                <w:color w:val="000000"/>
                <w:lang w:val="mk-MK"/>
              </w:rPr>
            </w:pPr>
            <w:r w:rsidRPr="00F070AA">
              <w:rPr>
                <w:bCs/>
                <w:color w:val="000000"/>
                <w:sz w:val="22"/>
                <w:szCs w:val="22"/>
                <w:lang w:val="mk-MK"/>
              </w:rPr>
              <w:t>Да се обезбеди основно знаење за природата и постоењето на биолошки осцилации, како да се карактеизираат, квантифицираат и следат од динамички мерења. Посебен фокус ќе бидат интеракциите на такви осцилации, нивните функции на спрега и квалитативните состојби. Теоријата и методите ќе бидат применети на медицински податоци за и помеѓу различни органи, како дел од областа на мрежна физиологија и мрежна медицина.</w:t>
            </w:r>
          </w:p>
          <w:p w:rsidR="003D511E" w:rsidRPr="00F070AA" w:rsidRDefault="003D511E" w:rsidP="003F43E0">
            <w:pPr>
              <w:rPr>
                <w:bCs/>
                <w:color w:val="000000"/>
                <w:lang w:val="mk-MK"/>
              </w:rPr>
            </w:pPr>
            <w:r w:rsidRPr="00F070AA">
              <w:rPr>
                <w:bCs/>
                <w:color w:val="000000"/>
                <w:sz w:val="22"/>
                <w:szCs w:val="22"/>
                <w:lang w:val="mk-MK"/>
              </w:rPr>
              <w:t xml:space="preserve">Познавањето на оваа теорија и методи ќе му обезбеди на студентот нова перспектива на интегративната медицина за да истражува подлабоко, да открива нови сознанија и да карактеризираат одредени медицински состојби или болести.  </w:t>
            </w:r>
          </w:p>
        </w:tc>
      </w:tr>
      <w:tr w:rsidR="003D511E" w:rsidRPr="00F070AA" w:rsidTr="003F43E0">
        <w:tc>
          <w:tcPr>
            <w:tcW w:w="516" w:type="dxa"/>
          </w:tcPr>
          <w:p w:rsidR="003D511E" w:rsidRPr="00F070AA" w:rsidRDefault="003D511E" w:rsidP="003F43E0">
            <w:pPr>
              <w:rPr>
                <w:bCs/>
                <w:color w:val="000000"/>
                <w:lang w:val="en-US"/>
              </w:rPr>
            </w:pPr>
            <w:r w:rsidRPr="00F070AA">
              <w:rPr>
                <w:bCs/>
                <w:color w:val="000000"/>
                <w:sz w:val="22"/>
                <w:szCs w:val="22"/>
                <w:lang w:val="en-US"/>
              </w:rPr>
              <w:t>11.</w:t>
            </w:r>
          </w:p>
        </w:tc>
        <w:tc>
          <w:tcPr>
            <w:tcW w:w="9338" w:type="dxa"/>
            <w:gridSpan w:val="13"/>
          </w:tcPr>
          <w:p w:rsidR="003D511E" w:rsidRPr="00F070AA" w:rsidRDefault="003D511E" w:rsidP="003F43E0">
            <w:pPr>
              <w:rPr>
                <w:bCs/>
                <w:color w:val="000000"/>
                <w:lang w:val="mk-MK"/>
              </w:rPr>
            </w:pPr>
            <w:r w:rsidRPr="00F070AA">
              <w:rPr>
                <w:bCs/>
                <w:color w:val="000000"/>
                <w:sz w:val="22"/>
                <w:szCs w:val="22"/>
                <w:lang w:val="ru-RU"/>
              </w:rPr>
              <w:t>Содржина на предметната програма</w:t>
            </w:r>
            <w:r w:rsidRPr="00F070AA">
              <w:rPr>
                <w:bCs/>
                <w:color w:val="000000"/>
                <w:sz w:val="22"/>
                <w:szCs w:val="22"/>
                <w:lang w:val="en-US"/>
              </w:rPr>
              <w:t xml:space="preserve">: </w:t>
            </w:r>
          </w:p>
          <w:p w:rsidR="003D511E" w:rsidRPr="00F070AA" w:rsidRDefault="003D511E" w:rsidP="003F43E0">
            <w:pPr>
              <w:rPr>
                <w:b/>
                <w:bCs/>
                <w:color w:val="000000"/>
                <w:lang w:val="en-US"/>
              </w:rPr>
            </w:pPr>
            <w:r w:rsidRPr="00F070AA">
              <w:rPr>
                <w:b/>
                <w:bCs/>
                <w:color w:val="000000"/>
                <w:sz w:val="22"/>
                <w:szCs w:val="22"/>
                <w:lang w:val="mk-MK"/>
              </w:rPr>
              <w:t>Теоретска настава</w:t>
            </w:r>
            <w:r w:rsidRPr="00F070AA">
              <w:rPr>
                <w:b/>
                <w:bCs/>
                <w:color w:val="000000"/>
                <w:sz w:val="22"/>
                <w:szCs w:val="22"/>
                <w:lang w:val="en-US"/>
              </w:rPr>
              <w:t>:</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Теорија на системи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Осцилации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Биолошки осцилации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Интеракции на осцилации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Напредни методи за карактеризација на осцилации и интеракции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Моделирање на биолошки интеракции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Функција на спрега</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Синхронизација</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Теорија на мрежи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Мрежна медицина</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Мрежна физиологија</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Кардио-респираторни интеракции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Мозочни крос-фреквентни интеракции</w:t>
            </w:r>
          </w:p>
          <w:p w:rsidR="003D511E" w:rsidRPr="00F070AA" w:rsidRDefault="003D511E" w:rsidP="00516C22">
            <w:pPr>
              <w:numPr>
                <w:ilvl w:val="0"/>
                <w:numId w:val="59"/>
              </w:numPr>
              <w:autoSpaceDE w:val="0"/>
              <w:autoSpaceDN w:val="0"/>
              <w:adjustRightInd w:val="0"/>
              <w:rPr>
                <w:rFonts w:eastAsia="Wingdings-Regular"/>
                <w:lang w:val="en-US" w:eastAsia="en-US"/>
              </w:rPr>
            </w:pPr>
            <w:r w:rsidRPr="00F070AA">
              <w:rPr>
                <w:rFonts w:eastAsia="Wingdings-Regular"/>
                <w:sz w:val="22"/>
                <w:szCs w:val="22"/>
                <w:lang w:val="mk-MK" w:eastAsia="en-US"/>
              </w:rPr>
              <w:t>Карактеризација на болести и состојби</w:t>
            </w:r>
          </w:p>
          <w:p w:rsidR="003D511E" w:rsidRPr="00F070AA" w:rsidRDefault="003D511E" w:rsidP="003F43E0">
            <w:pPr>
              <w:autoSpaceDE w:val="0"/>
              <w:autoSpaceDN w:val="0"/>
              <w:adjustRightInd w:val="0"/>
              <w:rPr>
                <w:rFonts w:eastAsia="Wingdings-Regular"/>
                <w:b/>
                <w:lang w:val="en-US" w:eastAsia="en-US"/>
              </w:rPr>
            </w:pPr>
            <w:r w:rsidRPr="00F070AA">
              <w:rPr>
                <w:b/>
                <w:sz w:val="22"/>
                <w:szCs w:val="22"/>
                <w:lang w:val="mk-MK" w:eastAsia="en-US"/>
              </w:rPr>
              <w:t>Практична настава</w:t>
            </w:r>
            <w:r w:rsidRPr="00F070AA">
              <w:rPr>
                <w:b/>
                <w:sz w:val="22"/>
                <w:szCs w:val="22"/>
                <w:lang w:val="en-US" w:eastAsia="en-US"/>
              </w:rPr>
              <w:t>:</w:t>
            </w:r>
          </w:p>
          <w:p w:rsidR="003D511E" w:rsidRPr="00F070AA" w:rsidRDefault="003D511E" w:rsidP="00516C22">
            <w:pPr>
              <w:numPr>
                <w:ilvl w:val="0"/>
                <w:numId w:val="60"/>
              </w:numPr>
              <w:autoSpaceDE w:val="0"/>
              <w:autoSpaceDN w:val="0"/>
              <w:adjustRightInd w:val="0"/>
              <w:rPr>
                <w:lang w:val="en-US" w:eastAsia="en-US"/>
              </w:rPr>
            </w:pPr>
            <w:r w:rsidRPr="00F070AA">
              <w:rPr>
                <w:sz w:val="22"/>
                <w:szCs w:val="22"/>
                <w:lang w:val="en-US" w:eastAsia="en-US"/>
              </w:rPr>
              <w:t xml:space="preserve">Запознавање на софтверски пакети за обработка на </w:t>
            </w:r>
            <w:r w:rsidRPr="00F070AA">
              <w:rPr>
                <w:sz w:val="22"/>
                <w:szCs w:val="22"/>
                <w:lang w:val="mk-MK" w:eastAsia="en-US"/>
              </w:rPr>
              <w:t>биолошки осцилации</w:t>
            </w:r>
          </w:p>
          <w:p w:rsidR="003D511E" w:rsidRPr="00F070AA" w:rsidRDefault="003D511E" w:rsidP="00516C22">
            <w:pPr>
              <w:numPr>
                <w:ilvl w:val="0"/>
                <w:numId w:val="60"/>
              </w:numPr>
              <w:autoSpaceDE w:val="0"/>
              <w:autoSpaceDN w:val="0"/>
              <w:adjustRightInd w:val="0"/>
              <w:rPr>
                <w:lang w:val="en-US" w:eastAsia="en-US"/>
              </w:rPr>
            </w:pPr>
            <w:r w:rsidRPr="00F070AA">
              <w:rPr>
                <w:sz w:val="22"/>
                <w:szCs w:val="22"/>
                <w:lang w:val="en-US" w:eastAsia="en-US"/>
              </w:rPr>
              <w:t xml:space="preserve">Анализа на примери </w:t>
            </w:r>
            <w:r w:rsidRPr="00F070AA">
              <w:rPr>
                <w:sz w:val="22"/>
                <w:szCs w:val="22"/>
                <w:lang w:val="mk-MK" w:eastAsia="en-US"/>
              </w:rPr>
              <w:t>за</w:t>
            </w:r>
            <w:r w:rsidRPr="00F070AA">
              <w:rPr>
                <w:sz w:val="22"/>
                <w:szCs w:val="22"/>
                <w:lang w:val="en-US" w:eastAsia="en-US"/>
              </w:rPr>
              <w:t xml:space="preserve"> </w:t>
            </w:r>
            <w:r w:rsidRPr="00F070AA">
              <w:rPr>
                <w:sz w:val="22"/>
                <w:szCs w:val="22"/>
                <w:lang w:val="mk-MK" w:eastAsia="en-US"/>
              </w:rPr>
              <w:t>биолошки осцилации</w:t>
            </w:r>
          </w:p>
          <w:p w:rsidR="003D511E" w:rsidRPr="00F070AA" w:rsidRDefault="003D511E" w:rsidP="00516C22">
            <w:pPr>
              <w:numPr>
                <w:ilvl w:val="0"/>
                <w:numId w:val="60"/>
              </w:numPr>
              <w:autoSpaceDE w:val="0"/>
              <w:autoSpaceDN w:val="0"/>
              <w:adjustRightInd w:val="0"/>
              <w:rPr>
                <w:lang w:val="en-US" w:eastAsia="en-US"/>
              </w:rPr>
            </w:pPr>
            <w:r w:rsidRPr="00F070AA">
              <w:rPr>
                <w:sz w:val="22"/>
                <w:szCs w:val="22"/>
                <w:lang w:val="en-US" w:eastAsia="en-US"/>
              </w:rPr>
              <w:t xml:space="preserve">Анализа на примери </w:t>
            </w:r>
            <w:r w:rsidRPr="00F070AA">
              <w:rPr>
                <w:sz w:val="22"/>
                <w:szCs w:val="22"/>
                <w:lang w:val="mk-MK" w:eastAsia="en-US"/>
              </w:rPr>
              <w:t>за интеракции на биолошки осцилации</w:t>
            </w:r>
            <w:r w:rsidRPr="00F070AA">
              <w:rPr>
                <w:sz w:val="22"/>
                <w:szCs w:val="22"/>
                <w:lang w:val="en-US" w:eastAsia="en-US"/>
              </w:rPr>
              <w:t xml:space="preserve"> </w:t>
            </w:r>
          </w:p>
          <w:p w:rsidR="003D511E" w:rsidRPr="00F070AA" w:rsidRDefault="003D511E" w:rsidP="003F43E0">
            <w:pPr>
              <w:autoSpaceDE w:val="0"/>
              <w:autoSpaceDN w:val="0"/>
              <w:adjustRightInd w:val="0"/>
              <w:rPr>
                <w:b/>
                <w:bCs/>
                <w:lang w:val="en-US" w:eastAsia="en-US"/>
              </w:rPr>
            </w:pPr>
            <w:r w:rsidRPr="00F070AA">
              <w:rPr>
                <w:b/>
                <w:bCs/>
                <w:sz w:val="22"/>
                <w:szCs w:val="22"/>
                <w:lang w:val="en-US" w:eastAsia="en-US"/>
              </w:rPr>
              <w:t>Индивидуална работа</w:t>
            </w:r>
          </w:p>
          <w:p w:rsidR="003D511E" w:rsidRPr="00F070AA" w:rsidRDefault="003D511E" w:rsidP="00516C22">
            <w:pPr>
              <w:numPr>
                <w:ilvl w:val="0"/>
                <w:numId w:val="57"/>
              </w:numPr>
              <w:autoSpaceDE w:val="0"/>
              <w:autoSpaceDN w:val="0"/>
              <w:adjustRightInd w:val="0"/>
              <w:rPr>
                <w:lang w:val="en-US" w:eastAsia="en-US"/>
              </w:rPr>
            </w:pPr>
            <w:r w:rsidRPr="00F070AA">
              <w:rPr>
                <w:sz w:val="22"/>
                <w:szCs w:val="22"/>
                <w:lang w:val="en-US" w:eastAsia="en-US"/>
              </w:rPr>
              <w:t>Евалуација на научна литература</w:t>
            </w:r>
          </w:p>
          <w:p w:rsidR="003D511E" w:rsidRPr="00F070AA" w:rsidRDefault="003D511E" w:rsidP="00516C22">
            <w:pPr>
              <w:numPr>
                <w:ilvl w:val="0"/>
                <w:numId w:val="57"/>
              </w:numPr>
              <w:autoSpaceDE w:val="0"/>
              <w:autoSpaceDN w:val="0"/>
              <w:adjustRightInd w:val="0"/>
              <w:rPr>
                <w:lang w:val="mk-MK" w:eastAsia="en-US"/>
              </w:rPr>
            </w:pPr>
            <w:r w:rsidRPr="00F070AA">
              <w:rPr>
                <w:sz w:val="22"/>
                <w:szCs w:val="22"/>
                <w:lang w:val="en-US" w:eastAsia="en-US"/>
              </w:rPr>
              <w:t xml:space="preserve">Семинари (3) за анализа и карактеризација на </w:t>
            </w:r>
            <w:r w:rsidRPr="00F070AA">
              <w:rPr>
                <w:sz w:val="22"/>
                <w:szCs w:val="22"/>
                <w:lang w:val="mk-MK" w:eastAsia="en-US"/>
              </w:rPr>
              <w:t>осцилации и нивните интеракции од</w:t>
            </w:r>
            <w:r w:rsidRPr="00F070AA">
              <w:rPr>
                <w:sz w:val="22"/>
                <w:szCs w:val="22"/>
                <w:lang w:val="en-US" w:eastAsia="en-US"/>
              </w:rPr>
              <w:t xml:space="preserve"> проблематиката на докторската тема на кандидатот</w:t>
            </w:r>
          </w:p>
          <w:p w:rsidR="003D511E" w:rsidRPr="00F070AA" w:rsidRDefault="003D511E" w:rsidP="00516C22">
            <w:pPr>
              <w:numPr>
                <w:ilvl w:val="0"/>
                <w:numId w:val="61"/>
              </w:numPr>
              <w:autoSpaceDE w:val="0"/>
              <w:autoSpaceDN w:val="0"/>
              <w:adjustRightInd w:val="0"/>
              <w:rPr>
                <w:lang w:val="mk-MK"/>
              </w:rPr>
            </w:pPr>
            <w:r w:rsidRPr="00F070AA">
              <w:rPr>
                <w:sz w:val="22"/>
                <w:szCs w:val="22"/>
                <w:lang w:val="en-US" w:eastAsia="en-US"/>
              </w:rPr>
              <w:t>Консултации</w:t>
            </w:r>
          </w:p>
          <w:p w:rsidR="003D511E" w:rsidRPr="00F070AA" w:rsidRDefault="003D511E" w:rsidP="003F43E0">
            <w:pPr>
              <w:rPr>
                <w:lang w:val="mk-MK"/>
              </w:rPr>
            </w:pPr>
          </w:p>
        </w:tc>
      </w:tr>
      <w:tr w:rsidR="003D511E" w:rsidRPr="00F070AA" w:rsidTr="003F43E0">
        <w:tc>
          <w:tcPr>
            <w:tcW w:w="516" w:type="dxa"/>
          </w:tcPr>
          <w:p w:rsidR="003D511E" w:rsidRPr="00F070AA" w:rsidRDefault="003D511E" w:rsidP="003F43E0">
            <w:pPr>
              <w:rPr>
                <w:bCs/>
                <w:color w:val="000000"/>
                <w:lang w:val="en-US"/>
              </w:rPr>
            </w:pPr>
            <w:r w:rsidRPr="00F070AA">
              <w:rPr>
                <w:bCs/>
                <w:color w:val="000000"/>
                <w:sz w:val="22"/>
                <w:szCs w:val="22"/>
                <w:lang w:val="en-US"/>
              </w:rPr>
              <w:t>12.</w:t>
            </w:r>
          </w:p>
        </w:tc>
        <w:tc>
          <w:tcPr>
            <w:tcW w:w="9338" w:type="dxa"/>
            <w:gridSpan w:val="13"/>
          </w:tcPr>
          <w:p w:rsidR="003D511E" w:rsidRPr="00F070AA" w:rsidRDefault="003D511E" w:rsidP="003F43E0">
            <w:pPr>
              <w:rPr>
                <w:lang w:val="mk-MK"/>
              </w:rPr>
            </w:pPr>
            <w:r w:rsidRPr="00F070AA">
              <w:rPr>
                <w:bCs/>
                <w:color w:val="000000"/>
                <w:sz w:val="22"/>
                <w:szCs w:val="22"/>
                <w:lang w:val="ru-RU"/>
              </w:rPr>
              <w:t>Методи на учење</w:t>
            </w:r>
            <w:r w:rsidRPr="00F070AA">
              <w:rPr>
                <w:bCs/>
                <w:color w:val="000000"/>
                <w:sz w:val="22"/>
                <w:szCs w:val="22"/>
                <w:lang w:val="en-US"/>
              </w:rPr>
              <w:t xml:space="preserve">: </w:t>
            </w:r>
            <w:r w:rsidRPr="00F070AA">
              <w:rPr>
                <w:bCs/>
                <w:sz w:val="22"/>
                <w:szCs w:val="22"/>
                <w:lang w:val="mk-MK"/>
              </w:rPr>
              <w:t>Интерактивна настава, предавања, вежби, семинарска работа</w:t>
            </w:r>
          </w:p>
        </w:tc>
      </w:tr>
      <w:tr w:rsidR="003D511E" w:rsidRPr="00F070AA" w:rsidTr="003F43E0">
        <w:tc>
          <w:tcPr>
            <w:tcW w:w="516" w:type="dxa"/>
          </w:tcPr>
          <w:p w:rsidR="003D511E" w:rsidRPr="00F070AA" w:rsidRDefault="003D511E" w:rsidP="003F43E0">
            <w:pPr>
              <w:rPr>
                <w:lang w:val="en-US"/>
              </w:rPr>
            </w:pPr>
            <w:r w:rsidRPr="00F070AA">
              <w:rPr>
                <w:sz w:val="22"/>
                <w:szCs w:val="22"/>
                <w:lang w:val="en-US"/>
              </w:rPr>
              <w:t>13.</w:t>
            </w:r>
          </w:p>
        </w:tc>
        <w:tc>
          <w:tcPr>
            <w:tcW w:w="4502" w:type="dxa"/>
            <w:gridSpan w:val="7"/>
          </w:tcPr>
          <w:p w:rsidR="003D511E" w:rsidRPr="00F070AA" w:rsidRDefault="003D511E" w:rsidP="003F43E0">
            <w:pPr>
              <w:rPr>
                <w:lang w:val="mk-MK"/>
              </w:rPr>
            </w:pPr>
            <w:r w:rsidRPr="00F070AA">
              <w:rPr>
                <w:bCs/>
                <w:color w:val="000000"/>
                <w:sz w:val="22"/>
                <w:szCs w:val="22"/>
                <w:lang w:val="mk-MK"/>
              </w:rPr>
              <w:t>В</w:t>
            </w:r>
            <w:r w:rsidRPr="00F070AA">
              <w:rPr>
                <w:bCs/>
                <w:color w:val="000000"/>
                <w:sz w:val="22"/>
                <w:szCs w:val="22"/>
                <w:lang w:val="ru-RU"/>
              </w:rPr>
              <w:t>купен расположив фонд на време</w:t>
            </w:r>
          </w:p>
        </w:tc>
        <w:tc>
          <w:tcPr>
            <w:tcW w:w="4836" w:type="dxa"/>
            <w:gridSpan w:val="6"/>
          </w:tcPr>
          <w:p w:rsidR="003D511E" w:rsidRPr="00F070AA" w:rsidRDefault="003D511E" w:rsidP="003F43E0">
            <w:pPr>
              <w:rPr>
                <w:lang w:val="mk-MK"/>
              </w:rPr>
            </w:pPr>
            <w:r w:rsidRPr="00F070AA">
              <w:rPr>
                <w:sz w:val="22"/>
                <w:szCs w:val="22"/>
                <w:lang w:val="mk-MK"/>
              </w:rPr>
              <w:t>270</w:t>
            </w:r>
            <w:r w:rsidRPr="00F070AA">
              <w:rPr>
                <w:sz w:val="22"/>
                <w:szCs w:val="22"/>
                <w:lang w:val="en-US"/>
              </w:rPr>
              <w:t xml:space="preserve"> </w:t>
            </w:r>
            <w:r w:rsidRPr="00F070AA">
              <w:rPr>
                <w:sz w:val="22"/>
                <w:szCs w:val="22"/>
                <w:lang w:val="mk-MK"/>
              </w:rPr>
              <w:t>часови</w:t>
            </w:r>
          </w:p>
        </w:tc>
      </w:tr>
      <w:tr w:rsidR="003D511E" w:rsidRPr="00F070AA" w:rsidTr="003F43E0">
        <w:tc>
          <w:tcPr>
            <w:tcW w:w="516" w:type="dxa"/>
          </w:tcPr>
          <w:p w:rsidR="003D511E" w:rsidRPr="00F070AA" w:rsidRDefault="003D511E" w:rsidP="003F43E0">
            <w:pPr>
              <w:rPr>
                <w:lang w:val="en-US"/>
              </w:rPr>
            </w:pPr>
            <w:r w:rsidRPr="00F070AA">
              <w:rPr>
                <w:sz w:val="22"/>
                <w:szCs w:val="22"/>
                <w:lang w:val="en-US"/>
              </w:rPr>
              <w:t>14.</w:t>
            </w:r>
          </w:p>
        </w:tc>
        <w:tc>
          <w:tcPr>
            <w:tcW w:w="4502" w:type="dxa"/>
            <w:gridSpan w:val="7"/>
          </w:tcPr>
          <w:p w:rsidR="003D511E" w:rsidRPr="00F070AA" w:rsidRDefault="003D511E" w:rsidP="003F43E0">
            <w:pPr>
              <w:rPr>
                <w:lang w:val="mk-MK"/>
              </w:rPr>
            </w:pPr>
            <w:r w:rsidRPr="00F070AA">
              <w:rPr>
                <w:bCs/>
                <w:color w:val="000000"/>
                <w:sz w:val="22"/>
                <w:szCs w:val="22"/>
                <w:lang w:val="ru-RU"/>
              </w:rPr>
              <w:t>Распределба на расположивото време</w:t>
            </w:r>
          </w:p>
        </w:tc>
        <w:tc>
          <w:tcPr>
            <w:tcW w:w="4836" w:type="dxa"/>
            <w:gridSpan w:val="6"/>
          </w:tcPr>
          <w:p w:rsidR="003D511E" w:rsidRPr="00F070AA" w:rsidRDefault="003D511E" w:rsidP="003F43E0">
            <w:pPr>
              <w:rPr>
                <w:lang w:val="mk-MK"/>
              </w:rPr>
            </w:pPr>
          </w:p>
        </w:tc>
      </w:tr>
      <w:tr w:rsidR="003D511E" w:rsidRPr="00F070AA" w:rsidTr="003F43E0">
        <w:tc>
          <w:tcPr>
            <w:tcW w:w="516" w:type="dxa"/>
            <w:vMerge w:val="restart"/>
          </w:tcPr>
          <w:p w:rsidR="003D511E" w:rsidRPr="00F070AA" w:rsidRDefault="003D511E" w:rsidP="003F43E0">
            <w:pPr>
              <w:rPr>
                <w:lang w:val="en-US"/>
              </w:rPr>
            </w:pPr>
            <w:r w:rsidRPr="00F070AA">
              <w:rPr>
                <w:sz w:val="22"/>
                <w:szCs w:val="22"/>
                <w:lang w:val="en-US"/>
              </w:rPr>
              <w:t>15.</w:t>
            </w:r>
          </w:p>
        </w:tc>
        <w:tc>
          <w:tcPr>
            <w:tcW w:w="3574" w:type="dxa"/>
            <w:gridSpan w:val="3"/>
            <w:vMerge w:val="restart"/>
          </w:tcPr>
          <w:p w:rsidR="003D511E" w:rsidRPr="00F070AA" w:rsidRDefault="003D511E" w:rsidP="003F43E0">
            <w:pPr>
              <w:rPr>
                <w:lang w:val="mk-MK"/>
              </w:rPr>
            </w:pPr>
            <w:r w:rsidRPr="00F070AA">
              <w:rPr>
                <w:bCs/>
                <w:color w:val="000000"/>
                <w:sz w:val="22"/>
                <w:szCs w:val="22"/>
                <w:lang w:val="ru-RU"/>
              </w:rPr>
              <w:t>Форми на наставните активности</w:t>
            </w:r>
          </w:p>
        </w:tc>
        <w:tc>
          <w:tcPr>
            <w:tcW w:w="703" w:type="dxa"/>
            <w:gridSpan w:val="3"/>
          </w:tcPr>
          <w:p w:rsidR="003D511E" w:rsidRPr="00F070AA" w:rsidRDefault="003D511E" w:rsidP="003F43E0">
            <w:pPr>
              <w:rPr>
                <w:lang w:val="en-US"/>
              </w:rPr>
            </w:pPr>
            <w:r w:rsidRPr="00F070AA">
              <w:rPr>
                <w:sz w:val="22"/>
                <w:szCs w:val="22"/>
                <w:lang w:val="en-US"/>
              </w:rPr>
              <w:t>15.1.</w:t>
            </w:r>
          </w:p>
        </w:tc>
        <w:tc>
          <w:tcPr>
            <w:tcW w:w="3005" w:type="dxa"/>
            <w:gridSpan w:val="5"/>
          </w:tcPr>
          <w:p w:rsidR="003D511E" w:rsidRPr="00F070AA" w:rsidRDefault="003D511E" w:rsidP="003F43E0">
            <w:pPr>
              <w:rPr>
                <w:lang w:val="mk-MK"/>
              </w:rPr>
            </w:pPr>
            <w:r w:rsidRPr="00F070AA">
              <w:rPr>
                <w:bCs/>
                <w:color w:val="000000"/>
                <w:sz w:val="22"/>
                <w:szCs w:val="22"/>
                <w:lang w:val="ru-RU"/>
              </w:rPr>
              <w:t>Предавања- теоретска настава</w:t>
            </w:r>
          </w:p>
        </w:tc>
        <w:tc>
          <w:tcPr>
            <w:tcW w:w="2056" w:type="dxa"/>
            <w:gridSpan w:val="2"/>
          </w:tcPr>
          <w:p w:rsidR="003D511E" w:rsidRPr="00F070AA" w:rsidRDefault="003D511E" w:rsidP="003F43E0">
            <w:pPr>
              <w:jc w:val="right"/>
              <w:rPr>
                <w:lang w:val="mk-MK"/>
              </w:rPr>
            </w:pPr>
            <w:r w:rsidRPr="00F070AA">
              <w:rPr>
                <w:sz w:val="22"/>
                <w:szCs w:val="22"/>
              </w:rPr>
              <w:t xml:space="preserve">40 </w:t>
            </w:r>
            <w:r w:rsidRPr="00F070AA">
              <w:rPr>
                <w:sz w:val="22"/>
                <w:szCs w:val="22"/>
                <w:lang w:val="mk-MK"/>
              </w:rPr>
              <w:t>часови</w:t>
            </w:r>
          </w:p>
        </w:tc>
      </w:tr>
      <w:tr w:rsidR="003D511E" w:rsidRPr="00F070AA" w:rsidTr="003F43E0">
        <w:tc>
          <w:tcPr>
            <w:tcW w:w="516" w:type="dxa"/>
            <w:vMerge/>
          </w:tcPr>
          <w:p w:rsidR="003D511E" w:rsidRPr="00F070AA" w:rsidRDefault="003D511E" w:rsidP="003F43E0">
            <w:pPr>
              <w:rPr>
                <w:lang w:val="mk-MK"/>
              </w:rPr>
            </w:pPr>
          </w:p>
        </w:tc>
        <w:tc>
          <w:tcPr>
            <w:tcW w:w="3574" w:type="dxa"/>
            <w:gridSpan w:val="3"/>
            <w:vMerge/>
          </w:tcPr>
          <w:p w:rsidR="003D511E" w:rsidRPr="00F070AA" w:rsidRDefault="003D511E" w:rsidP="003F43E0">
            <w:pPr>
              <w:rPr>
                <w:lang w:val="mk-MK"/>
              </w:rPr>
            </w:pPr>
          </w:p>
        </w:tc>
        <w:tc>
          <w:tcPr>
            <w:tcW w:w="703" w:type="dxa"/>
            <w:gridSpan w:val="3"/>
          </w:tcPr>
          <w:p w:rsidR="003D511E" w:rsidRPr="00F070AA" w:rsidRDefault="003D511E" w:rsidP="003F43E0">
            <w:pPr>
              <w:rPr>
                <w:lang w:val="en-US"/>
              </w:rPr>
            </w:pPr>
            <w:r w:rsidRPr="00F070AA">
              <w:rPr>
                <w:sz w:val="22"/>
                <w:szCs w:val="22"/>
                <w:lang w:val="en-US"/>
              </w:rPr>
              <w:t>15.2.</w:t>
            </w:r>
          </w:p>
        </w:tc>
        <w:tc>
          <w:tcPr>
            <w:tcW w:w="3005" w:type="dxa"/>
            <w:gridSpan w:val="5"/>
          </w:tcPr>
          <w:p w:rsidR="003D511E" w:rsidRPr="00F070AA" w:rsidRDefault="003D511E" w:rsidP="003F43E0">
            <w:pPr>
              <w:rPr>
                <w:lang w:val="mk-MK"/>
              </w:rPr>
            </w:pPr>
            <w:r w:rsidRPr="00F070AA">
              <w:rPr>
                <w:bCs/>
                <w:color w:val="000000"/>
                <w:sz w:val="22"/>
                <w:szCs w:val="22"/>
                <w:lang w:val="ru-RU"/>
              </w:rPr>
              <w:t>Вежби (лабораториски, аудиториски), семинари, тимска работа</w:t>
            </w:r>
          </w:p>
        </w:tc>
        <w:tc>
          <w:tcPr>
            <w:tcW w:w="2056" w:type="dxa"/>
            <w:gridSpan w:val="2"/>
          </w:tcPr>
          <w:p w:rsidR="003D511E" w:rsidRPr="00F070AA" w:rsidRDefault="003D511E" w:rsidP="003F43E0">
            <w:pPr>
              <w:jc w:val="right"/>
              <w:rPr>
                <w:lang w:val="mk-MK"/>
              </w:rPr>
            </w:pPr>
            <w:r w:rsidRPr="00F070AA">
              <w:rPr>
                <w:sz w:val="22"/>
                <w:szCs w:val="22"/>
              </w:rPr>
              <w:t xml:space="preserve">40 </w:t>
            </w:r>
            <w:r w:rsidRPr="00F070AA">
              <w:rPr>
                <w:sz w:val="22"/>
                <w:szCs w:val="22"/>
                <w:lang w:val="mk-MK"/>
              </w:rPr>
              <w:t>часови</w:t>
            </w:r>
          </w:p>
        </w:tc>
      </w:tr>
      <w:tr w:rsidR="003D511E" w:rsidRPr="00F070AA" w:rsidTr="003F43E0">
        <w:trPr>
          <w:trHeight w:val="459"/>
        </w:trPr>
        <w:tc>
          <w:tcPr>
            <w:tcW w:w="516" w:type="dxa"/>
            <w:vMerge w:val="restart"/>
          </w:tcPr>
          <w:p w:rsidR="003D511E" w:rsidRPr="00F070AA" w:rsidRDefault="003D511E" w:rsidP="003F43E0">
            <w:pPr>
              <w:rPr>
                <w:lang w:val="en-US"/>
              </w:rPr>
            </w:pPr>
            <w:r w:rsidRPr="00F070AA">
              <w:rPr>
                <w:sz w:val="22"/>
                <w:szCs w:val="22"/>
                <w:lang w:val="en-US"/>
              </w:rPr>
              <w:t>16.</w:t>
            </w:r>
          </w:p>
        </w:tc>
        <w:tc>
          <w:tcPr>
            <w:tcW w:w="3574" w:type="dxa"/>
            <w:gridSpan w:val="3"/>
            <w:vMerge w:val="restart"/>
          </w:tcPr>
          <w:p w:rsidR="003D511E" w:rsidRPr="00F070AA" w:rsidRDefault="003D511E" w:rsidP="003F43E0">
            <w:pPr>
              <w:rPr>
                <w:lang w:val="mk-MK"/>
              </w:rPr>
            </w:pPr>
            <w:r w:rsidRPr="00F070AA">
              <w:rPr>
                <w:bCs/>
                <w:color w:val="000000"/>
                <w:sz w:val="22"/>
                <w:szCs w:val="22"/>
                <w:lang w:val="ru-RU"/>
              </w:rPr>
              <w:t>Други форми на активности</w:t>
            </w:r>
          </w:p>
        </w:tc>
        <w:tc>
          <w:tcPr>
            <w:tcW w:w="703" w:type="dxa"/>
            <w:gridSpan w:val="3"/>
          </w:tcPr>
          <w:p w:rsidR="003D511E" w:rsidRPr="00F070AA" w:rsidRDefault="003D511E" w:rsidP="003F43E0">
            <w:pPr>
              <w:rPr>
                <w:lang w:val="en-US"/>
              </w:rPr>
            </w:pPr>
            <w:r w:rsidRPr="00F070AA">
              <w:rPr>
                <w:sz w:val="22"/>
                <w:szCs w:val="22"/>
                <w:lang w:val="en-US"/>
              </w:rPr>
              <w:t>16.1.</w:t>
            </w:r>
          </w:p>
        </w:tc>
        <w:tc>
          <w:tcPr>
            <w:tcW w:w="3005" w:type="dxa"/>
            <w:gridSpan w:val="5"/>
          </w:tcPr>
          <w:p w:rsidR="003D511E" w:rsidRPr="00F070AA" w:rsidRDefault="003D511E" w:rsidP="003F43E0">
            <w:pPr>
              <w:rPr>
                <w:lang w:val="mk-MK"/>
              </w:rPr>
            </w:pPr>
            <w:r w:rsidRPr="00F070AA">
              <w:rPr>
                <w:bCs/>
                <w:color w:val="000000"/>
                <w:sz w:val="22"/>
                <w:szCs w:val="22"/>
                <w:lang w:val="ru-RU"/>
              </w:rPr>
              <w:t xml:space="preserve">Проектни задачи </w:t>
            </w:r>
          </w:p>
        </w:tc>
        <w:tc>
          <w:tcPr>
            <w:tcW w:w="2056" w:type="dxa"/>
            <w:gridSpan w:val="2"/>
          </w:tcPr>
          <w:p w:rsidR="003D511E" w:rsidRPr="00F070AA" w:rsidRDefault="003D511E" w:rsidP="003F43E0">
            <w:pPr>
              <w:jc w:val="right"/>
              <w:rPr>
                <w:lang w:val="mk-MK"/>
              </w:rPr>
            </w:pPr>
            <w:r w:rsidRPr="00F070AA">
              <w:rPr>
                <w:sz w:val="22"/>
                <w:szCs w:val="22"/>
                <w:lang w:val="mk-MK"/>
              </w:rPr>
              <w:t>часови</w:t>
            </w:r>
          </w:p>
        </w:tc>
      </w:tr>
      <w:tr w:rsidR="003D511E" w:rsidRPr="00F070AA" w:rsidTr="003F43E0">
        <w:trPr>
          <w:trHeight w:val="457"/>
        </w:trPr>
        <w:tc>
          <w:tcPr>
            <w:tcW w:w="516" w:type="dxa"/>
            <w:vMerge/>
          </w:tcPr>
          <w:p w:rsidR="003D511E" w:rsidRPr="00F070AA" w:rsidRDefault="003D511E" w:rsidP="003F43E0">
            <w:pPr>
              <w:rPr>
                <w:lang w:val="en-US"/>
              </w:rPr>
            </w:pPr>
          </w:p>
        </w:tc>
        <w:tc>
          <w:tcPr>
            <w:tcW w:w="3574" w:type="dxa"/>
            <w:gridSpan w:val="3"/>
            <w:vMerge/>
          </w:tcPr>
          <w:p w:rsidR="003D511E" w:rsidRPr="00F070AA" w:rsidRDefault="003D511E" w:rsidP="003F43E0">
            <w:pPr>
              <w:rPr>
                <w:bCs/>
                <w:color w:val="000000"/>
                <w:lang w:val="ru-RU"/>
              </w:rPr>
            </w:pPr>
          </w:p>
        </w:tc>
        <w:tc>
          <w:tcPr>
            <w:tcW w:w="703" w:type="dxa"/>
            <w:gridSpan w:val="3"/>
          </w:tcPr>
          <w:p w:rsidR="003D511E" w:rsidRPr="00F070AA" w:rsidRDefault="003D511E" w:rsidP="003F43E0">
            <w:pPr>
              <w:rPr>
                <w:lang w:val="en-US"/>
              </w:rPr>
            </w:pPr>
            <w:r w:rsidRPr="00F070AA">
              <w:rPr>
                <w:sz w:val="22"/>
                <w:szCs w:val="22"/>
                <w:lang w:val="en-US"/>
              </w:rPr>
              <w:t>16.2.</w:t>
            </w:r>
          </w:p>
        </w:tc>
        <w:tc>
          <w:tcPr>
            <w:tcW w:w="3005" w:type="dxa"/>
            <w:gridSpan w:val="5"/>
          </w:tcPr>
          <w:p w:rsidR="003D511E" w:rsidRPr="00F070AA" w:rsidRDefault="003D511E" w:rsidP="003F43E0">
            <w:pPr>
              <w:rPr>
                <w:bCs/>
                <w:color w:val="000000"/>
                <w:lang w:val="ru-RU"/>
              </w:rPr>
            </w:pPr>
            <w:r w:rsidRPr="00F070AA">
              <w:rPr>
                <w:bCs/>
                <w:color w:val="000000"/>
                <w:sz w:val="22"/>
                <w:szCs w:val="22"/>
                <w:lang w:val="ru-RU"/>
              </w:rPr>
              <w:t>Самостојни задачи</w:t>
            </w:r>
          </w:p>
        </w:tc>
        <w:tc>
          <w:tcPr>
            <w:tcW w:w="2056" w:type="dxa"/>
            <w:gridSpan w:val="2"/>
          </w:tcPr>
          <w:p w:rsidR="003D511E" w:rsidRPr="00F070AA" w:rsidRDefault="003D511E" w:rsidP="003F43E0">
            <w:pPr>
              <w:jc w:val="right"/>
              <w:rPr>
                <w:lang w:val="mk-MK"/>
              </w:rPr>
            </w:pPr>
            <w:r w:rsidRPr="00F070AA">
              <w:rPr>
                <w:sz w:val="22"/>
                <w:szCs w:val="22"/>
              </w:rPr>
              <w:t xml:space="preserve">30 </w:t>
            </w:r>
            <w:r w:rsidRPr="00F070AA">
              <w:rPr>
                <w:sz w:val="22"/>
                <w:szCs w:val="22"/>
                <w:lang w:val="mk-MK"/>
              </w:rPr>
              <w:t>часови</w:t>
            </w:r>
          </w:p>
        </w:tc>
      </w:tr>
      <w:tr w:rsidR="003D511E" w:rsidRPr="00F070AA" w:rsidTr="003F43E0">
        <w:trPr>
          <w:trHeight w:val="457"/>
        </w:trPr>
        <w:tc>
          <w:tcPr>
            <w:tcW w:w="516" w:type="dxa"/>
            <w:vMerge/>
          </w:tcPr>
          <w:p w:rsidR="003D511E" w:rsidRPr="00F070AA" w:rsidRDefault="003D511E" w:rsidP="003F43E0">
            <w:pPr>
              <w:rPr>
                <w:lang w:val="en-US"/>
              </w:rPr>
            </w:pPr>
          </w:p>
        </w:tc>
        <w:tc>
          <w:tcPr>
            <w:tcW w:w="3574" w:type="dxa"/>
            <w:gridSpan w:val="3"/>
            <w:vMerge/>
          </w:tcPr>
          <w:p w:rsidR="003D511E" w:rsidRPr="00F070AA" w:rsidRDefault="003D511E" w:rsidP="003F43E0">
            <w:pPr>
              <w:rPr>
                <w:bCs/>
                <w:color w:val="000000"/>
                <w:lang w:val="ru-RU"/>
              </w:rPr>
            </w:pPr>
          </w:p>
        </w:tc>
        <w:tc>
          <w:tcPr>
            <w:tcW w:w="703" w:type="dxa"/>
            <w:gridSpan w:val="3"/>
          </w:tcPr>
          <w:p w:rsidR="003D511E" w:rsidRPr="00F070AA" w:rsidRDefault="003D511E" w:rsidP="003F43E0">
            <w:pPr>
              <w:rPr>
                <w:lang w:val="en-US"/>
              </w:rPr>
            </w:pPr>
            <w:r w:rsidRPr="00F070AA">
              <w:rPr>
                <w:sz w:val="22"/>
                <w:szCs w:val="22"/>
                <w:lang w:val="en-US"/>
              </w:rPr>
              <w:t>16.3.</w:t>
            </w:r>
          </w:p>
        </w:tc>
        <w:tc>
          <w:tcPr>
            <w:tcW w:w="3005" w:type="dxa"/>
            <w:gridSpan w:val="5"/>
          </w:tcPr>
          <w:p w:rsidR="003D511E" w:rsidRPr="00F070AA" w:rsidRDefault="003D511E" w:rsidP="003F43E0">
            <w:pPr>
              <w:rPr>
                <w:bCs/>
                <w:color w:val="000000"/>
                <w:lang w:val="ru-RU"/>
              </w:rPr>
            </w:pPr>
            <w:r w:rsidRPr="00F070AA">
              <w:rPr>
                <w:bCs/>
                <w:color w:val="000000"/>
                <w:sz w:val="22"/>
                <w:szCs w:val="22"/>
                <w:lang w:val="ru-RU"/>
              </w:rPr>
              <w:t>Домашно учење</w:t>
            </w:r>
          </w:p>
        </w:tc>
        <w:tc>
          <w:tcPr>
            <w:tcW w:w="2056" w:type="dxa"/>
            <w:gridSpan w:val="2"/>
          </w:tcPr>
          <w:p w:rsidR="003D511E" w:rsidRPr="00F070AA" w:rsidRDefault="003D511E" w:rsidP="003F43E0">
            <w:pPr>
              <w:jc w:val="right"/>
              <w:rPr>
                <w:lang w:val="mk-MK"/>
              </w:rPr>
            </w:pPr>
            <w:r w:rsidRPr="00F070AA">
              <w:rPr>
                <w:sz w:val="22"/>
                <w:szCs w:val="22"/>
              </w:rPr>
              <w:t xml:space="preserve">160 </w:t>
            </w:r>
            <w:r w:rsidRPr="00F070AA">
              <w:rPr>
                <w:sz w:val="22"/>
                <w:szCs w:val="22"/>
                <w:lang w:val="mk-MK"/>
              </w:rPr>
              <w:t>часови</w:t>
            </w:r>
          </w:p>
        </w:tc>
      </w:tr>
      <w:tr w:rsidR="003D511E" w:rsidRPr="00F070AA" w:rsidTr="003F43E0">
        <w:tc>
          <w:tcPr>
            <w:tcW w:w="516" w:type="dxa"/>
            <w:vMerge w:val="restart"/>
          </w:tcPr>
          <w:p w:rsidR="003D511E" w:rsidRPr="00F070AA" w:rsidRDefault="003D511E" w:rsidP="003F43E0">
            <w:pPr>
              <w:rPr>
                <w:lang w:val="en-US"/>
              </w:rPr>
            </w:pPr>
            <w:r w:rsidRPr="00F070AA">
              <w:rPr>
                <w:sz w:val="22"/>
                <w:szCs w:val="22"/>
                <w:lang w:val="en-US"/>
              </w:rPr>
              <w:t>17.</w:t>
            </w:r>
          </w:p>
        </w:tc>
        <w:tc>
          <w:tcPr>
            <w:tcW w:w="9338" w:type="dxa"/>
            <w:gridSpan w:val="13"/>
          </w:tcPr>
          <w:p w:rsidR="003D511E" w:rsidRPr="00F070AA" w:rsidRDefault="003D511E" w:rsidP="003F43E0">
            <w:pPr>
              <w:rPr>
                <w:lang w:val="mk-MK"/>
              </w:rPr>
            </w:pPr>
            <w:r w:rsidRPr="00F070AA">
              <w:rPr>
                <w:bCs/>
                <w:color w:val="000000"/>
                <w:sz w:val="22"/>
                <w:szCs w:val="22"/>
                <w:lang w:val="ru-RU"/>
              </w:rPr>
              <w:t>Начин на оценување</w:t>
            </w:r>
          </w:p>
        </w:tc>
      </w:tr>
      <w:tr w:rsidR="003D511E" w:rsidRPr="00F070AA" w:rsidTr="003F43E0">
        <w:trPr>
          <w:trHeight w:val="334"/>
        </w:trPr>
        <w:tc>
          <w:tcPr>
            <w:tcW w:w="516" w:type="dxa"/>
            <w:vMerge/>
          </w:tcPr>
          <w:p w:rsidR="003D511E" w:rsidRPr="00F070AA" w:rsidRDefault="003D511E" w:rsidP="003F43E0">
            <w:pPr>
              <w:rPr>
                <w:lang w:val="mk-MK"/>
              </w:rPr>
            </w:pPr>
          </w:p>
        </w:tc>
        <w:tc>
          <w:tcPr>
            <w:tcW w:w="696" w:type="dxa"/>
          </w:tcPr>
          <w:p w:rsidR="003D511E" w:rsidRPr="00F070AA" w:rsidRDefault="003D511E" w:rsidP="003F43E0">
            <w:pPr>
              <w:rPr>
                <w:lang w:val="en-US"/>
              </w:rPr>
            </w:pPr>
            <w:r w:rsidRPr="00F070AA">
              <w:rPr>
                <w:sz w:val="22"/>
                <w:szCs w:val="22"/>
                <w:lang w:val="en-US"/>
              </w:rPr>
              <w:t>17.1.</w:t>
            </w:r>
          </w:p>
        </w:tc>
        <w:tc>
          <w:tcPr>
            <w:tcW w:w="5957" w:type="dxa"/>
            <w:gridSpan w:val="9"/>
          </w:tcPr>
          <w:p w:rsidR="003D511E" w:rsidRPr="00F070AA" w:rsidRDefault="003D511E" w:rsidP="003F43E0">
            <w:r w:rsidRPr="00F070AA">
              <w:rPr>
                <w:bCs/>
                <w:color w:val="000000"/>
                <w:sz w:val="22"/>
                <w:szCs w:val="22"/>
                <w:lang w:val="ru-RU"/>
              </w:rPr>
              <w:t>Тестови</w:t>
            </w:r>
            <w:r w:rsidRPr="00F070AA">
              <w:rPr>
                <w:bCs/>
                <w:color w:val="000000"/>
                <w:sz w:val="22"/>
                <w:szCs w:val="22"/>
              </w:rPr>
              <w:t xml:space="preserve"> (усен испит)</w:t>
            </w:r>
          </w:p>
        </w:tc>
        <w:tc>
          <w:tcPr>
            <w:tcW w:w="2685" w:type="dxa"/>
            <w:gridSpan w:val="3"/>
          </w:tcPr>
          <w:p w:rsidR="003D511E" w:rsidRPr="00F070AA" w:rsidRDefault="003D511E" w:rsidP="003F43E0">
            <w:pPr>
              <w:jc w:val="right"/>
            </w:pPr>
            <w:r w:rsidRPr="00F070AA">
              <w:rPr>
                <w:sz w:val="22"/>
                <w:szCs w:val="22"/>
              </w:rPr>
              <w:t>15 - 25 бодови</w:t>
            </w:r>
          </w:p>
        </w:tc>
      </w:tr>
      <w:tr w:rsidR="003D511E" w:rsidRPr="00F070AA" w:rsidTr="003F43E0">
        <w:trPr>
          <w:trHeight w:val="334"/>
        </w:trPr>
        <w:tc>
          <w:tcPr>
            <w:tcW w:w="516" w:type="dxa"/>
            <w:vMerge/>
          </w:tcPr>
          <w:p w:rsidR="003D511E" w:rsidRPr="00F070AA" w:rsidRDefault="003D511E" w:rsidP="003F43E0">
            <w:pPr>
              <w:rPr>
                <w:lang w:val="mk-MK"/>
              </w:rPr>
            </w:pPr>
          </w:p>
        </w:tc>
        <w:tc>
          <w:tcPr>
            <w:tcW w:w="696" w:type="dxa"/>
          </w:tcPr>
          <w:p w:rsidR="003D511E" w:rsidRPr="00F070AA" w:rsidRDefault="003D511E" w:rsidP="003F43E0">
            <w:pPr>
              <w:rPr>
                <w:lang w:val="en-US"/>
              </w:rPr>
            </w:pPr>
            <w:r w:rsidRPr="00F070AA">
              <w:rPr>
                <w:sz w:val="22"/>
                <w:szCs w:val="22"/>
                <w:lang w:val="en-US"/>
              </w:rPr>
              <w:t>17.2.</w:t>
            </w:r>
          </w:p>
        </w:tc>
        <w:tc>
          <w:tcPr>
            <w:tcW w:w="5957" w:type="dxa"/>
            <w:gridSpan w:val="9"/>
          </w:tcPr>
          <w:p w:rsidR="003D511E" w:rsidRPr="00F070AA" w:rsidRDefault="003D511E" w:rsidP="003F43E0">
            <w:pPr>
              <w:rPr>
                <w:lang w:val="mk-MK"/>
              </w:rPr>
            </w:pPr>
            <w:r w:rsidRPr="00F070AA">
              <w:rPr>
                <w:bCs/>
                <w:color w:val="000000"/>
                <w:sz w:val="22"/>
                <w:szCs w:val="22"/>
                <w:lang w:val="ru-RU"/>
              </w:rPr>
              <w:t>Семинарска работа/ проект ( презентација</w:t>
            </w:r>
            <w:r w:rsidRPr="00F070AA">
              <w:rPr>
                <w:bCs/>
                <w:color w:val="000000"/>
                <w:sz w:val="22"/>
                <w:szCs w:val="22"/>
                <w:lang w:val="mk-MK"/>
              </w:rPr>
              <w:t>:</w:t>
            </w:r>
            <w:r w:rsidRPr="00F070AA">
              <w:rPr>
                <w:bCs/>
                <w:color w:val="000000"/>
                <w:sz w:val="22"/>
                <w:szCs w:val="22"/>
                <w:lang w:val="ru-RU"/>
              </w:rPr>
              <w:t xml:space="preserve"> писмена и усна)</w:t>
            </w:r>
          </w:p>
        </w:tc>
        <w:tc>
          <w:tcPr>
            <w:tcW w:w="2685" w:type="dxa"/>
            <w:gridSpan w:val="3"/>
          </w:tcPr>
          <w:p w:rsidR="003D511E" w:rsidRPr="00F070AA" w:rsidRDefault="003D511E" w:rsidP="003F43E0">
            <w:pPr>
              <w:jc w:val="right"/>
            </w:pPr>
            <w:r w:rsidRPr="00F070AA">
              <w:rPr>
                <w:sz w:val="22"/>
                <w:szCs w:val="22"/>
              </w:rPr>
              <w:t>35 - 55 бодови</w:t>
            </w:r>
          </w:p>
        </w:tc>
      </w:tr>
      <w:tr w:rsidR="003D511E" w:rsidRPr="00F070AA" w:rsidTr="003F43E0">
        <w:trPr>
          <w:trHeight w:val="334"/>
        </w:trPr>
        <w:tc>
          <w:tcPr>
            <w:tcW w:w="516" w:type="dxa"/>
            <w:vMerge/>
          </w:tcPr>
          <w:p w:rsidR="003D511E" w:rsidRPr="00F070AA" w:rsidRDefault="003D511E" w:rsidP="003F43E0">
            <w:pPr>
              <w:rPr>
                <w:lang w:val="mk-MK"/>
              </w:rPr>
            </w:pPr>
          </w:p>
        </w:tc>
        <w:tc>
          <w:tcPr>
            <w:tcW w:w="696" w:type="dxa"/>
          </w:tcPr>
          <w:p w:rsidR="003D511E" w:rsidRPr="00F070AA" w:rsidRDefault="003D511E" w:rsidP="003F43E0">
            <w:pPr>
              <w:rPr>
                <w:lang w:val="en-US"/>
              </w:rPr>
            </w:pPr>
            <w:r w:rsidRPr="00F070AA">
              <w:rPr>
                <w:sz w:val="22"/>
                <w:szCs w:val="22"/>
                <w:lang w:val="en-US"/>
              </w:rPr>
              <w:t>17.3.</w:t>
            </w:r>
          </w:p>
        </w:tc>
        <w:tc>
          <w:tcPr>
            <w:tcW w:w="5957" w:type="dxa"/>
            <w:gridSpan w:val="9"/>
          </w:tcPr>
          <w:p w:rsidR="003D511E" w:rsidRPr="00F070AA" w:rsidRDefault="003D511E" w:rsidP="003F43E0">
            <w:pPr>
              <w:rPr>
                <w:lang w:val="mk-MK"/>
              </w:rPr>
            </w:pPr>
            <w:r w:rsidRPr="00F070AA">
              <w:rPr>
                <w:sz w:val="22"/>
                <w:szCs w:val="22"/>
                <w:lang w:val="mk-MK"/>
              </w:rPr>
              <w:t>Активност и учество</w:t>
            </w:r>
          </w:p>
        </w:tc>
        <w:tc>
          <w:tcPr>
            <w:tcW w:w="2685" w:type="dxa"/>
            <w:gridSpan w:val="3"/>
          </w:tcPr>
          <w:p w:rsidR="003D511E" w:rsidRPr="00F070AA" w:rsidRDefault="003D511E" w:rsidP="003F43E0">
            <w:pPr>
              <w:jc w:val="right"/>
              <w:rPr>
                <w:lang w:val="mk-MK"/>
              </w:rPr>
            </w:pPr>
            <w:r w:rsidRPr="00F070AA">
              <w:rPr>
                <w:sz w:val="22"/>
                <w:szCs w:val="22"/>
              </w:rPr>
              <w:t xml:space="preserve">10 - 20 </w:t>
            </w:r>
            <w:r w:rsidRPr="00F070AA">
              <w:rPr>
                <w:sz w:val="22"/>
                <w:szCs w:val="22"/>
                <w:lang w:val="mk-MK"/>
              </w:rPr>
              <w:t>бодови</w:t>
            </w:r>
          </w:p>
        </w:tc>
      </w:tr>
      <w:tr w:rsidR="003D511E" w:rsidRPr="00F070AA" w:rsidTr="003F43E0">
        <w:trPr>
          <w:trHeight w:val="93"/>
        </w:trPr>
        <w:tc>
          <w:tcPr>
            <w:tcW w:w="516" w:type="dxa"/>
            <w:vMerge w:val="restart"/>
          </w:tcPr>
          <w:p w:rsidR="003D511E" w:rsidRPr="00F070AA" w:rsidRDefault="003D511E" w:rsidP="003F43E0">
            <w:pPr>
              <w:rPr>
                <w:lang w:val="en-US"/>
              </w:rPr>
            </w:pPr>
            <w:r w:rsidRPr="00F070AA">
              <w:rPr>
                <w:sz w:val="22"/>
                <w:szCs w:val="22"/>
                <w:lang w:val="en-US"/>
              </w:rPr>
              <w:t>18.</w:t>
            </w:r>
          </w:p>
        </w:tc>
        <w:tc>
          <w:tcPr>
            <w:tcW w:w="4044" w:type="dxa"/>
            <w:gridSpan w:val="5"/>
            <w:vMerge w:val="restart"/>
          </w:tcPr>
          <w:p w:rsidR="003D511E" w:rsidRPr="00F070AA" w:rsidRDefault="003D511E" w:rsidP="003F43E0">
            <w:pPr>
              <w:rPr>
                <w:lang w:val="mk-MK"/>
              </w:rPr>
            </w:pPr>
            <w:r w:rsidRPr="00F070AA">
              <w:rPr>
                <w:bCs/>
                <w:color w:val="000000"/>
                <w:sz w:val="22"/>
                <w:szCs w:val="22"/>
                <w:lang w:val="en-US"/>
              </w:rPr>
              <w:t>K</w:t>
            </w:r>
            <w:r w:rsidRPr="00F070AA">
              <w:rPr>
                <w:bCs/>
                <w:color w:val="000000"/>
                <w:sz w:val="22"/>
                <w:szCs w:val="22"/>
                <w:lang w:val="ru-RU"/>
              </w:rPr>
              <w:t>ритериуми за оценување (</w:t>
            </w:r>
            <w:r w:rsidRPr="00F070AA">
              <w:rPr>
                <w:bCs/>
                <w:color w:val="000000"/>
                <w:sz w:val="22"/>
                <w:szCs w:val="22"/>
                <w:lang w:val="mk-MK"/>
              </w:rPr>
              <w:t>бодови/ оценка)</w:t>
            </w:r>
          </w:p>
        </w:tc>
        <w:tc>
          <w:tcPr>
            <w:tcW w:w="2609" w:type="dxa"/>
            <w:gridSpan w:val="5"/>
          </w:tcPr>
          <w:p w:rsidR="003D511E" w:rsidRPr="00F070AA" w:rsidRDefault="003D511E" w:rsidP="003F43E0">
            <w:pPr>
              <w:jc w:val="right"/>
              <w:rPr>
                <w:color w:val="000000"/>
                <w:lang w:val="mk-MK"/>
              </w:rPr>
            </w:pPr>
            <w:r w:rsidRPr="00F070AA">
              <w:rPr>
                <w:color w:val="000000"/>
                <w:sz w:val="22"/>
                <w:szCs w:val="22"/>
                <w:lang w:val="mk-MK"/>
              </w:rPr>
              <w:t xml:space="preserve">до </w:t>
            </w:r>
            <w:r w:rsidRPr="00F070AA">
              <w:rPr>
                <w:color w:val="000000"/>
                <w:sz w:val="22"/>
                <w:szCs w:val="22"/>
              </w:rPr>
              <w:t>59</w:t>
            </w:r>
            <w:r w:rsidRPr="00F070AA">
              <w:rPr>
                <w:color w:val="000000"/>
                <w:sz w:val="22"/>
                <w:szCs w:val="22"/>
                <w:lang w:val="mk-MK"/>
              </w:rPr>
              <w:t xml:space="preserve"> бода</w:t>
            </w:r>
          </w:p>
        </w:tc>
        <w:tc>
          <w:tcPr>
            <w:tcW w:w="2685" w:type="dxa"/>
            <w:gridSpan w:val="3"/>
          </w:tcPr>
          <w:p w:rsidR="003D511E" w:rsidRPr="00F070AA" w:rsidRDefault="003D511E" w:rsidP="003F43E0">
            <w:pPr>
              <w:jc w:val="right"/>
              <w:rPr>
                <w:lang w:val="mk-MK"/>
              </w:rPr>
            </w:pPr>
            <w:r w:rsidRPr="00F070AA">
              <w:rPr>
                <w:sz w:val="22"/>
                <w:szCs w:val="22"/>
                <w:lang w:val="mk-MK"/>
              </w:rPr>
              <w:t>5 (пет) (</w:t>
            </w:r>
            <w:r w:rsidRPr="00F070AA">
              <w:rPr>
                <w:sz w:val="22"/>
                <w:szCs w:val="22"/>
                <w:lang w:val="en-US"/>
              </w:rPr>
              <w:t>F</w:t>
            </w:r>
            <w:r w:rsidRPr="00F070AA">
              <w:rPr>
                <w:sz w:val="22"/>
                <w:szCs w:val="22"/>
                <w:lang w:val="mk-MK"/>
              </w:rPr>
              <w:t>)</w:t>
            </w:r>
          </w:p>
        </w:tc>
      </w:tr>
      <w:tr w:rsidR="003D511E" w:rsidRPr="00F070AA" w:rsidTr="003F43E0">
        <w:trPr>
          <w:trHeight w:val="92"/>
        </w:trPr>
        <w:tc>
          <w:tcPr>
            <w:tcW w:w="516" w:type="dxa"/>
            <w:vMerge/>
          </w:tcPr>
          <w:p w:rsidR="003D511E" w:rsidRPr="00F070AA" w:rsidRDefault="003D511E" w:rsidP="003F43E0">
            <w:pPr>
              <w:rPr>
                <w:bCs/>
                <w:color w:val="000000"/>
                <w:lang w:val="en-US"/>
              </w:rPr>
            </w:pPr>
          </w:p>
        </w:tc>
        <w:tc>
          <w:tcPr>
            <w:tcW w:w="4044" w:type="dxa"/>
            <w:gridSpan w:val="5"/>
            <w:vMerge/>
          </w:tcPr>
          <w:p w:rsidR="003D511E" w:rsidRPr="00F070AA" w:rsidRDefault="003D511E" w:rsidP="003F43E0">
            <w:pPr>
              <w:rPr>
                <w:bCs/>
                <w:color w:val="000000"/>
                <w:lang w:val="en-US"/>
              </w:rPr>
            </w:pPr>
          </w:p>
        </w:tc>
        <w:tc>
          <w:tcPr>
            <w:tcW w:w="2609" w:type="dxa"/>
            <w:gridSpan w:val="5"/>
          </w:tcPr>
          <w:p w:rsidR="003D511E" w:rsidRPr="00F070AA" w:rsidRDefault="003D511E" w:rsidP="003F43E0">
            <w:pPr>
              <w:jc w:val="right"/>
              <w:rPr>
                <w:color w:val="000000"/>
                <w:lang w:val="mk-MK"/>
              </w:rPr>
            </w:pPr>
            <w:r w:rsidRPr="00F070AA">
              <w:rPr>
                <w:color w:val="000000"/>
                <w:sz w:val="22"/>
                <w:szCs w:val="22"/>
                <w:lang w:val="mk-MK"/>
              </w:rPr>
              <w:t xml:space="preserve">од </w:t>
            </w:r>
            <w:r w:rsidRPr="00F070AA">
              <w:rPr>
                <w:color w:val="000000"/>
                <w:sz w:val="22"/>
                <w:szCs w:val="22"/>
              </w:rPr>
              <w:t>60</w:t>
            </w:r>
            <w:r w:rsidRPr="00F070AA">
              <w:rPr>
                <w:color w:val="000000"/>
                <w:sz w:val="22"/>
                <w:szCs w:val="22"/>
                <w:lang w:val="mk-MK"/>
              </w:rPr>
              <w:t xml:space="preserve"> до </w:t>
            </w:r>
            <w:r w:rsidRPr="00F070AA">
              <w:rPr>
                <w:color w:val="000000"/>
                <w:sz w:val="22"/>
                <w:szCs w:val="22"/>
              </w:rPr>
              <w:t>68</w:t>
            </w:r>
            <w:r w:rsidRPr="00F070AA">
              <w:rPr>
                <w:color w:val="000000"/>
                <w:sz w:val="22"/>
                <w:szCs w:val="22"/>
                <w:lang w:val="mk-MK"/>
              </w:rPr>
              <w:t xml:space="preserve"> бода</w:t>
            </w:r>
          </w:p>
        </w:tc>
        <w:tc>
          <w:tcPr>
            <w:tcW w:w="2685" w:type="dxa"/>
            <w:gridSpan w:val="3"/>
          </w:tcPr>
          <w:p w:rsidR="003D511E" w:rsidRPr="00F070AA" w:rsidRDefault="003D511E" w:rsidP="003F43E0">
            <w:pPr>
              <w:jc w:val="right"/>
              <w:rPr>
                <w:lang w:val="mk-MK"/>
              </w:rPr>
            </w:pPr>
            <w:r w:rsidRPr="00F070AA">
              <w:rPr>
                <w:sz w:val="22"/>
                <w:szCs w:val="22"/>
                <w:lang w:val="mk-MK"/>
              </w:rPr>
              <w:t>6 (шест) (</w:t>
            </w:r>
            <w:r w:rsidRPr="00F070AA">
              <w:rPr>
                <w:sz w:val="22"/>
                <w:szCs w:val="22"/>
                <w:lang w:val="en-US"/>
              </w:rPr>
              <w:t>E</w:t>
            </w:r>
            <w:r w:rsidRPr="00F070AA">
              <w:rPr>
                <w:sz w:val="22"/>
                <w:szCs w:val="22"/>
                <w:lang w:val="mk-MK"/>
              </w:rPr>
              <w:t>)</w:t>
            </w:r>
          </w:p>
        </w:tc>
      </w:tr>
      <w:tr w:rsidR="003D511E" w:rsidRPr="00F070AA" w:rsidTr="003F43E0">
        <w:trPr>
          <w:trHeight w:val="92"/>
        </w:trPr>
        <w:tc>
          <w:tcPr>
            <w:tcW w:w="516" w:type="dxa"/>
            <w:vMerge/>
          </w:tcPr>
          <w:p w:rsidR="003D511E" w:rsidRPr="00F070AA" w:rsidRDefault="003D511E" w:rsidP="003F43E0">
            <w:pPr>
              <w:rPr>
                <w:bCs/>
                <w:color w:val="000000"/>
                <w:lang w:val="en-US"/>
              </w:rPr>
            </w:pPr>
          </w:p>
        </w:tc>
        <w:tc>
          <w:tcPr>
            <w:tcW w:w="4044" w:type="dxa"/>
            <w:gridSpan w:val="5"/>
            <w:vMerge/>
          </w:tcPr>
          <w:p w:rsidR="003D511E" w:rsidRPr="00F070AA" w:rsidRDefault="003D511E" w:rsidP="003F43E0">
            <w:pPr>
              <w:rPr>
                <w:bCs/>
                <w:color w:val="000000"/>
                <w:lang w:val="en-US"/>
              </w:rPr>
            </w:pPr>
          </w:p>
        </w:tc>
        <w:tc>
          <w:tcPr>
            <w:tcW w:w="2609" w:type="dxa"/>
            <w:gridSpan w:val="5"/>
          </w:tcPr>
          <w:p w:rsidR="003D511E" w:rsidRPr="00F070AA" w:rsidRDefault="003D511E" w:rsidP="003F43E0">
            <w:pPr>
              <w:jc w:val="right"/>
              <w:rPr>
                <w:color w:val="000000"/>
              </w:rPr>
            </w:pPr>
            <w:r w:rsidRPr="00F070AA">
              <w:rPr>
                <w:color w:val="000000"/>
                <w:sz w:val="22"/>
                <w:szCs w:val="22"/>
                <w:lang w:val="mk-MK"/>
              </w:rPr>
              <w:t xml:space="preserve">од </w:t>
            </w:r>
            <w:r w:rsidRPr="00F070AA">
              <w:rPr>
                <w:color w:val="000000"/>
                <w:sz w:val="22"/>
                <w:szCs w:val="22"/>
              </w:rPr>
              <w:t>69</w:t>
            </w:r>
            <w:r w:rsidRPr="00F070AA">
              <w:rPr>
                <w:color w:val="000000"/>
                <w:sz w:val="22"/>
                <w:szCs w:val="22"/>
                <w:lang w:val="mk-MK"/>
              </w:rPr>
              <w:t xml:space="preserve"> до </w:t>
            </w:r>
            <w:r w:rsidRPr="00F070AA">
              <w:rPr>
                <w:color w:val="000000"/>
                <w:sz w:val="22"/>
                <w:szCs w:val="22"/>
              </w:rPr>
              <w:t>76</w:t>
            </w:r>
            <w:r w:rsidRPr="00F070AA">
              <w:rPr>
                <w:color w:val="000000"/>
                <w:sz w:val="22"/>
                <w:szCs w:val="22"/>
                <w:lang w:val="mk-MK"/>
              </w:rPr>
              <w:t xml:space="preserve"> бода</w:t>
            </w:r>
          </w:p>
        </w:tc>
        <w:tc>
          <w:tcPr>
            <w:tcW w:w="2685" w:type="dxa"/>
            <w:gridSpan w:val="3"/>
          </w:tcPr>
          <w:p w:rsidR="003D511E" w:rsidRPr="00F070AA" w:rsidRDefault="003D511E" w:rsidP="003F43E0">
            <w:pPr>
              <w:jc w:val="right"/>
              <w:rPr>
                <w:lang w:val="mk-MK"/>
              </w:rPr>
            </w:pPr>
            <w:r w:rsidRPr="00F070AA">
              <w:rPr>
                <w:sz w:val="22"/>
                <w:szCs w:val="22"/>
                <w:lang w:val="mk-MK"/>
              </w:rPr>
              <w:t>7 (седум) (</w:t>
            </w:r>
            <w:r w:rsidRPr="00F070AA">
              <w:rPr>
                <w:sz w:val="22"/>
                <w:szCs w:val="22"/>
                <w:lang w:val="en-US"/>
              </w:rPr>
              <w:t>D</w:t>
            </w:r>
            <w:r w:rsidRPr="00F070AA">
              <w:rPr>
                <w:sz w:val="22"/>
                <w:szCs w:val="22"/>
                <w:lang w:val="mk-MK"/>
              </w:rPr>
              <w:t>)</w:t>
            </w:r>
          </w:p>
        </w:tc>
      </w:tr>
      <w:tr w:rsidR="003D511E" w:rsidRPr="00F070AA" w:rsidTr="003F43E0">
        <w:trPr>
          <w:trHeight w:val="92"/>
        </w:trPr>
        <w:tc>
          <w:tcPr>
            <w:tcW w:w="516" w:type="dxa"/>
            <w:vMerge/>
          </w:tcPr>
          <w:p w:rsidR="003D511E" w:rsidRPr="00F070AA" w:rsidRDefault="003D511E" w:rsidP="003F43E0">
            <w:pPr>
              <w:rPr>
                <w:bCs/>
                <w:color w:val="000000"/>
                <w:lang w:val="en-US"/>
              </w:rPr>
            </w:pPr>
          </w:p>
        </w:tc>
        <w:tc>
          <w:tcPr>
            <w:tcW w:w="4044" w:type="dxa"/>
            <w:gridSpan w:val="5"/>
            <w:vMerge/>
          </w:tcPr>
          <w:p w:rsidR="003D511E" w:rsidRPr="00F070AA" w:rsidRDefault="003D511E" w:rsidP="003F43E0">
            <w:pPr>
              <w:rPr>
                <w:bCs/>
                <w:color w:val="000000"/>
                <w:lang w:val="en-US"/>
              </w:rPr>
            </w:pPr>
          </w:p>
        </w:tc>
        <w:tc>
          <w:tcPr>
            <w:tcW w:w="2609" w:type="dxa"/>
            <w:gridSpan w:val="5"/>
          </w:tcPr>
          <w:p w:rsidR="003D511E" w:rsidRPr="00F070AA" w:rsidRDefault="003D511E" w:rsidP="003F43E0">
            <w:pPr>
              <w:jc w:val="right"/>
              <w:rPr>
                <w:color w:val="000000"/>
              </w:rPr>
            </w:pPr>
            <w:r w:rsidRPr="00F070AA">
              <w:rPr>
                <w:color w:val="000000"/>
                <w:sz w:val="22"/>
                <w:szCs w:val="22"/>
                <w:lang w:val="mk-MK"/>
              </w:rPr>
              <w:t xml:space="preserve">од </w:t>
            </w:r>
            <w:r w:rsidRPr="00F070AA">
              <w:rPr>
                <w:color w:val="000000"/>
                <w:sz w:val="22"/>
                <w:szCs w:val="22"/>
              </w:rPr>
              <w:t>77</w:t>
            </w:r>
            <w:r w:rsidRPr="00F070AA">
              <w:rPr>
                <w:color w:val="000000"/>
                <w:sz w:val="22"/>
                <w:szCs w:val="22"/>
                <w:lang w:val="mk-MK"/>
              </w:rPr>
              <w:t xml:space="preserve"> до </w:t>
            </w:r>
            <w:r w:rsidRPr="00F070AA">
              <w:rPr>
                <w:color w:val="000000"/>
                <w:sz w:val="22"/>
                <w:szCs w:val="22"/>
              </w:rPr>
              <w:t>84</w:t>
            </w:r>
            <w:r w:rsidRPr="00F070AA">
              <w:rPr>
                <w:color w:val="000000"/>
                <w:sz w:val="22"/>
                <w:szCs w:val="22"/>
                <w:lang w:val="mk-MK"/>
              </w:rPr>
              <w:t xml:space="preserve"> бода</w:t>
            </w:r>
          </w:p>
        </w:tc>
        <w:tc>
          <w:tcPr>
            <w:tcW w:w="2685" w:type="dxa"/>
            <w:gridSpan w:val="3"/>
          </w:tcPr>
          <w:p w:rsidR="003D511E" w:rsidRPr="00F070AA" w:rsidRDefault="003D511E" w:rsidP="003F43E0">
            <w:pPr>
              <w:jc w:val="right"/>
              <w:rPr>
                <w:lang w:val="mk-MK"/>
              </w:rPr>
            </w:pPr>
            <w:r w:rsidRPr="00F070AA">
              <w:rPr>
                <w:sz w:val="22"/>
                <w:szCs w:val="22"/>
                <w:lang w:val="mk-MK"/>
              </w:rPr>
              <w:t>8 (осум) (</w:t>
            </w:r>
            <w:r w:rsidRPr="00F070AA">
              <w:rPr>
                <w:sz w:val="22"/>
                <w:szCs w:val="22"/>
                <w:lang w:val="en-US"/>
              </w:rPr>
              <w:t>C</w:t>
            </w:r>
            <w:r w:rsidRPr="00F070AA">
              <w:rPr>
                <w:sz w:val="22"/>
                <w:szCs w:val="22"/>
                <w:lang w:val="mk-MK"/>
              </w:rPr>
              <w:t>)</w:t>
            </w:r>
          </w:p>
        </w:tc>
      </w:tr>
      <w:tr w:rsidR="003D511E" w:rsidRPr="00F070AA" w:rsidTr="003F43E0">
        <w:trPr>
          <w:trHeight w:val="92"/>
        </w:trPr>
        <w:tc>
          <w:tcPr>
            <w:tcW w:w="516" w:type="dxa"/>
            <w:vMerge/>
          </w:tcPr>
          <w:p w:rsidR="003D511E" w:rsidRPr="00F070AA" w:rsidRDefault="003D511E" w:rsidP="003F43E0">
            <w:pPr>
              <w:rPr>
                <w:bCs/>
                <w:color w:val="000000"/>
                <w:lang w:val="en-US"/>
              </w:rPr>
            </w:pPr>
          </w:p>
        </w:tc>
        <w:tc>
          <w:tcPr>
            <w:tcW w:w="4044" w:type="dxa"/>
            <w:gridSpan w:val="5"/>
            <w:vMerge/>
          </w:tcPr>
          <w:p w:rsidR="003D511E" w:rsidRPr="00F070AA" w:rsidRDefault="003D511E" w:rsidP="003F43E0">
            <w:pPr>
              <w:rPr>
                <w:bCs/>
                <w:color w:val="000000"/>
                <w:lang w:val="en-US"/>
              </w:rPr>
            </w:pPr>
          </w:p>
        </w:tc>
        <w:tc>
          <w:tcPr>
            <w:tcW w:w="2609" w:type="dxa"/>
            <w:gridSpan w:val="5"/>
          </w:tcPr>
          <w:p w:rsidR="003D511E" w:rsidRPr="00F070AA" w:rsidRDefault="003D511E" w:rsidP="003F43E0">
            <w:pPr>
              <w:jc w:val="right"/>
              <w:rPr>
                <w:color w:val="000000"/>
              </w:rPr>
            </w:pPr>
            <w:r w:rsidRPr="00F070AA">
              <w:rPr>
                <w:color w:val="000000"/>
                <w:sz w:val="22"/>
                <w:szCs w:val="22"/>
                <w:lang w:val="mk-MK"/>
              </w:rPr>
              <w:t xml:space="preserve">од </w:t>
            </w:r>
            <w:r w:rsidRPr="00F070AA">
              <w:rPr>
                <w:color w:val="000000"/>
                <w:sz w:val="22"/>
                <w:szCs w:val="22"/>
              </w:rPr>
              <w:t>85</w:t>
            </w:r>
            <w:r w:rsidRPr="00F070AA">
              <w:rPr>
                <w:color w:val="000000"/>
                <w:sz w:val="22"/>
                <w:szCs w:val="22"/>
                <w:lang w:val="mk-MK"/>
              </w:rPr>
              <w:t xml:space="preserve"> до </w:t>
            </w:r>
            <w:r w:rsidRPr="00F070AA">
              <w:rPr>
                <w:color w:val="000000"/>
                <w:sz w:val="22"/>
                <w:szCs w:val="22"/>
              </w:rPr>
              <w:t>92</w:t>
            </w:r>
            <w:r w:rsidRPr="00F070AA">
              <w:rPr>
                <w:color w:val="000000"/>
                <w:sz w:val="22"/>
                <w:szCs w:val="22"/>
                <w:lang w:val="mk-MK"/>
              </w:rPr>
              <w:t xml:space="preserve"> бода</w:t>
            </w:r>
          </w:p>
        </w:tc>
        <w:tc>
          <w:tcPr>
            <w:tcW w:w="2685" w:type="dxa"/>
            <w:gridSpan w:val="3"/>
          </w:tcPr>
          <w:p w:rsidR="003D511E" w:rsidRPr="00F070AA" w:rsidRDefault="003D511E" w:rsidP="003F43E0">
            <w:pPr>
              <w:jc w:val="right"/>
              <w:rPr>
                <w:lang w:val="mk-MK"/>
              </w:rPr>
            </w:pPr>
            <w:r w:rsidRPr="00F070AA">
              <w:rPr>
                <w:sz w:val="22"/>
                <w:szCs w:val="22"/>
                <w:lang w:val="mk-MK"/>
              </w:rPr>
              <w:t>9 (девет) (</w:t>
            </w:r>
            <w:r w:rsidRPr="00F070AA">
              <w:rPr>
                <w:sz w:val="22"/>
                <w:szCs w:val="22"/>
                <w:lang w:val="en-US"/>
              </w:rPr>
              <w:t>B</w:t>
            </w:r>
            <w:r w:rsidRPr="00F070AA">
              <w:rPr>
                <w:sz w:val="22"/>
                <w:szCs w:val="22"/>
                <w:lang w:val="mk-MK"/>
              </w:rPr>
              <w:t>)</w:t>
            </w:r>
          </w:p>
        </w:tc>
      </w:tr>
      <w:tr w:rsidR="003D511E" w:rsidRPr="00F070AA" w:rsidTr="003F43E0">
        <w:trPr>
          <w:trHeight w:val="92"/>
        </w:trPr>
        <w:tc>
          <w:tcPr>
            <w:tcW w:w="516" w:type="dxa"/>
            <w:vMerge/>
          </w:tcPr>
          <w:p w:rsidR="003D511E" w:rsidRPr="00F070AA" w:rsidRDefault="003D511E" w:rsidP="003F43E0">
            <w:pPr>
              <w:rPr>
                <w:bCs/>
                <w:color w:val="000000"/>
                <w:lang w:val="en-US"/>
              </w:rPr>
            </w:pPr>
          </w:p>
        </w:tc>
        <w:tc>
          <w:tcPr>
            <w:tcW w:w="4044" w:type="dxa"/>
            <w:gridSpan w:val="5"/>
            <w:vMerge/>
          </w:tcPr>
          <w:p w:rsidR="003D511E" w:rsidRPr="00F070AA" w:rsidRDefault="003D511E" w:rsidP="003F43E0">
            <w:pPr>
              <w:rPr>
                <w:bCs/>
                <w:color w:val="000000"/>
                <w:lang w:val="en-US"/>
              </w:rPr>
            </w:pPr>
          </w:p>
        </w:tc>
        <w:tc>
          <w:tcPr>
            <w:tcW w:w="2609" w:type="dxa"/>
            <w:gridSpan w:val="5"/>
          </w:tcPr>
          <w:p w:rsidR="003D511E" w:rsidRPr="00F070AA" w:rsidRDefault="003D511E" w:rsidP="003F43E0">
            <w:pPr>
              <w:jc w:val="right"/>
              <w:rPr>
                <w:color w:val="000000"/>
              </w:rPr>
            </w:pPr>
            <w:r w:rsidRPr="00F070AA">
              <w:rPr>
                <w:color w:val="000000"/>
                <w:sz w:val="22"/>
                <w:szCs w:val="22"/>
                <w:lang w:val="mk-MK"/>
              </w:rPr>
              <w:t xml:space="preserve">од </w:t>
            </w:r>
            <w:r w:rsidRPr="00F070AA">
              <w:rPr>
                <w:color w:val="000000"/>
                <w:sz w:val="22"/>
                <w:szCs w:val="22"/>
              </w:rPr>
              <w:t>93</w:t>
            </w:r>
            <w:r w:rsidRPr="00F070AA">
              <w:rPr>
                <w:color w:val="000000"/>
                <w:sz w:val="22"/>
                <w:szCs w:val="22"/>
                <w:lang w:val="mk-MK"/>
              </w:rPr>
              <w:t xml:space="preserve"> до</w:t>
            </w:r>
            <w:r w:rsidRPr="00F070AA">
              <w:rPr>
                <w:color w:val="000000"/>
                <w:sz w:val="22"/>
                <w:szCs w:val="22"/>
              </w:rPr>
              <w:t>100</w:t>
            </w:r>
            <w:r w:rsidRPr="00F070AA">
              <w:rPr>
                <w:color w:val="000000"/>
                <w:sz w:val="22"/>
                <w:szCs w:val="22"/>
                <w:lang w:val="mk-MK"/>
              </w:rPr>
              <w:t xml:space="preserve"> бода</w:t>
            </w:r>
          </w:p>
        </w:tc>
        <w:tc>
          <w:tcPr>
            <w:tcW w:w="2685" w:type="dxa"/>
            <w:gridSpan w:val="3"/>
          </w:tcPr>
          <w:p w:rsidR="003D511E" w:rsidRPr="00F070AA" w:rsidRDefault="003D511E" w:rsidP="003F43E0">
            <w:pPr>
              <w:jc w:val="right"/>
              <w:rPr>
                <w:lang w:val="mk-MK"/>
              </w:rPr>
            </w:pPr>
            <w:r w:rsidRPr="00F070AA">
              <w:rPr>
                <w:sz w:val="22"/>
                <w:szCs w:val="22"/>
                <w:lang w:val="mk-MK"/>
              </w:rPr>
              <w:t>10 (десет) (</w:t>
            </w:r>
            <w:r w:rsidRPr="00F070AA">
              <w:rPr>
                <w:sz w:val="22"/>
                <w:szCs w:val="22"/>
                <w:lang w:val="en-US"/>
              </w:rPr>
              <w:t>A</w:t>
            </w:r>
            <w:r w:rsidRPr="00F070AA">
              <w:rPr>
                <w:sz w:val="22"/>
                <w:szCs w:val="22"/>
                <w:lang w:val="mk-MK"/>
              </w:rPr>
              <w:t>)</w:t>
            </w:r>
          </w:p>
        </w:tc>
      </w:tr>
      <w:tr w:rsidR="003D511E" w:rsidRPr="00F070AA" w:rsidTr="003F43E0">
        <w:trPr>
          <w:trHeight w:val="334"/>
        </w:trPr>
        <w:tc>
          <w:tcPr>
            <w:tcW w:w="516" w:type="dxa"/>
          </w:tcPr>
          <w:p w:rsidR="003D511E" w:rsidRPr="00F070AA" w:rsidRDefault="003D511E" w:rsidP="003F43E0">
            <w:pPr>
              <w:rPr>
                <w:lang w:val="mk-MK"/>
              </w:rPr>
            </w:pPr>
            <w:r w:rsidRPr="00F070AA">
              <w:rPr>
                <w:sz w:val="22"/>
                <w:szCs w:val="22"/>
                <w:lang w:val="mk-MK"/>
              </w:rPr>
              <w:t>19.</w:t>
            </w:r>
          </w:p>
        </w:tc>
        <w:tc>
          <w:tcPr>
            <w:tcW w:w="4044" w:type="dxa"/>
            <w:gridSpan w:val="5"/>
          </w:tcPr>
          <w:p w:rsidR="003D511E" w:rsidRPr="00F070AA" w:rsidRDefault="003D511E" w:rsidP="003F43E0">
            <w:pPr>
              <w:rPr>
                <w:lang w:val="mk-MK"/>
              </w:rPr>
            </w:pPr>
            <w:r w:rsidRPr="00F070AA">
              <w:rPr>
                <w:bCs/>
                <w:color w:val="000000"/>
                <w:sz w:val="22"/>
                <w:szCs w:val="22"/>
                <w:lang w:val="ru-RU"/>
              </w:rPr>
              <w:t>Услов за потпис и полагање на завршен испит</w:t>
            </w:r>
          </w:p>
        </w:tc>
        <w:tc>
          <w:tcPr>
            <w:tcW w:w="5294" w:type="dxa"/>
            <w:gridSpan w:val="8"/>
          </w:tcPr>
          <w:p w:rsidR="003D511E" w:rsidRPr="00F070AA" w:rsidRDefault="003D511E" w:rsidP="003F43E0">
            <w:pPr>
              <w:rPr>
                <w:color w:val="000000"/>
                <w:lang w:eastAsia="sl-SI"/>
              </w:rPr>
            </w:pPr>
            <w:r w:rsidRPr="00F070AA">
              <w:rPr>
                <w:color w:val="000000"/>
                <w:sz w:val="22"/>
                <w:szCs w:val="22"/>
                <w:lang w:val="ru-RU" w:eastAsia="sl-SI"/>
              </w:rPr>
              <w:t xml:space="preserve">Условувачки критериуми: </w:t>
            </w:r>
          </w:p>
          <w:p w:rsidR="003D511E" w:rsidRPr="00F070AA" w:rsidRDefault="003D511E" w:rsidP="003F43E0">
            <w:pPr>
              <w:widowControl w:val="0"/>
              <w:tabs>
                <w:tab w:val="left" w:pos="400"/>
              </w:tabs>
              <w:autoSpaceDE w:val="0"/>
              <w:autoSpaceDN w:val="0"/>
              <w:adjustRightInd w:val="0"/>
              <w:spacing w:line="226" w:lineRule="exact"/>
              <w:rPr>
                <w:color w:val="000000"/>
                <w:lang w:val="mk-MK" w:eastAsia="sl-SI"/>
              </w:rPr>
            </w:pPr>
            <w:r w:rsidRPr="00F070AA">
              <w:rPr>
                <w:color w:val="000000"/>
                <w:sz w:val="22"/>
                <w:szCs w:val="22"/>
                <w:lang w:val="mk-MK" w:eastAsia="sl-SI"/>
              </w:rPr>
              <w:t>З</w:t>
            </w:r>
            <w:r w:rsidRPr="00F070AA">
              <w:rPr>
                <w:color w:val="000000"/>
                <w:sz w:val="22"/>
                <w:szCs w:val="22"/>
                <w:lang w:val="ru-RU" w:eastAsia="sl-SI"/>
              </w:rPr>
              <w:t>а да добие потпис</w:t>
            </w:r>
            <w:r w:rsidRPr="00F070AA">
              <w:rPr>
                <w:color w:val="000000"/>
                <w:sz w:val="22"/>
                <w:szCs w:val="22"/>
                <w:lang w:val="mk-MK" w:eastAsia="sl-SI"/>
              </w:rPr>
              <w:t xml:space="preserve"> с</w:t>
            </w:r>
            <w:r w:rsidRPr="00F070AA">
              <w:rPr>
                <w:color w:val="000000"/>
                <w:sz w:val="22"/>
                <w:szCs w:val="22"/>
                <w:lang w:val="ru-RU" w:eastAsia="sl-SI"/>
              </w:rPr>
              <w:t>тудентот е потребно да ја</w:t>
            </w:r>
            <w:r w:rsidRPr="00F070AA">
              <w:rPr>
                <w:color w:val="000000"/>
                <w:sz w:val="22"/>
                <w:szCs w:val="22"/>
                <w:lang w:val="mk-MK"/>
              </w:rPr>
              <w:t xml:space="preserve"> </w:t>
            </w:r>
            <w:r w:rsidRPr="00F070AA">
              <w:rPr>
                <w:color w:val="000000"/>
                <w:sz w:val="22"/>
                <w:szCs w:val="22"/>
                <w:lang w:val="ru-RU" w:eastAsia="sl-SI"/>
              </w:rPr>
              <w:t>посетува теоретската</w:t>
            </w:r>
            <w:r w:rsidRPr="00F070AA">
              <w:rPr>
                <w:color w:val="000000"/>
                <w:sz w:val="22"/>
                <w:szCs w:val="22"/>
                <w:lang w:val="mk-MK" w:eastAsia="sl-SI"/>
              </w:rPr>
              <w:t>,</w:t>
            </w:r>
            <w:r w:rsidRPr="00F070AA">
              <w:rPr>
                <w:color w:val="000000"/>
                <w:sz w:val="22"/>
                <w:szCs w:val="22"/>
                <w:lang w:val="ru-RU" w:eastAsia="sl-SI"/>
              </w:rPr>
              <w:t xml:space="preserve"> практичната настава </w:t>
            </w:r>
            <w:r w:rsidRPr="00F070AA">
              <w:rPr>
                <w:color w:val="000000"/>
                <w:sz w:val="22"/>
                <w:szCs w:val="22"/>
                <w:lang w:val="mk-MK" w:eastAsia="sl-SI"/>
              </w:rPr>
              <w:t>и семинарите и да освои минмум бодови.</w:t>
            </w:r>
          </w:p>
          <w:p w:rsidR="003D511E" w:rsidRPr="00F070AA" w:rsidRDefault="003D511E" w:rsidP="003F43E0">
            <w:pPr>
              <w:widowControl w:val="0"/>
              <w:tabs>
                <w:tab w:val="left" w:pos="400"/>
              </w:tabs>
              <w:autoSpaceDE w:val="0"/>
              <w:autoSpaceDN w:val="0"/>
              <w:adjustRightInd w:val="0"/>
              <w:spacing w:line="226" w:lineRule="exact"/>
              <w:rPr>
                <w:color w:val="000000"/>
                <w:lang w:val="mk-MK"/>
              </w:rPr>
            </w:pPr>
            <w:r w:rsidRPr="00F070AA">
              <w:rPr>
                <w:color w:val="000000"/>
                <w:sz w:val="22"/>
                <w:szCs w:val="22"/>
                <w:lang w:val="mk-MK"/>
              </w:rPr>
              <w:t>За да пристапи на завршен испит студентот треба да</w:t>
            </w:r>
            <w:r w:rsidRPr="00F070AA">
              <w:rPr>
                <w:color w:val="000000"/>
                <w:sz w:val="22"/>
                <w:szCs w:val="22"/>
                <w:lang w:val="ru-RU"/>
              </w:rPr>
              <w:t xml:space="preserve"> </w:t>
            </w:r>
            <w:r w:rsidRPr="00F070AA">
              <w:rPr>
                <w:color w:val="000000"/>
                <w:sz w:val="22"/>
                <w:szCs w:val="22"/>
                <w:lang w:val="mk-MK"/>
              </w:rPr>
              <w:t xml:space="preserve">изработи семинарски труд во писмена форма </w:t>
            </w:r>
          </w:p>
          <w:p w:rsidR="003D511E" w:rsidRPr="00F070AA" w:rsidRDefault="003D511E" w:rsidP="003F43E0">
            <w:pPr>
              <w:rPr>
                <w:lang w:val="mk-MK"/>
              </w:rPr>
            </w:pPr>
            <w:r w:rsidRPr="00F070AA">
              <w:rPr>
                <w:color w:val="000000"/>
                <w:sz w:val="22"/>
                <w:szCs w:val="22"/>
                <w:lang w:val="ru-RU" w:eastAsia="sl-SI"/>
              </w:rPr>
              <w:t xml:space="preserve">Оценката </w:t>
            </w:r>
            <w:r w:rsidRPr="00F070AA">
              <w:rPr>
                <w:color w:val="000000"/>
                <w:sz w:val="22"/>
                <w:szCs w:val="22"/>
                <w:lang w:val="mk-MK" w:eastAsia="sl-SI"/>
              </w:rPr>
              <w:t>за предметот</w:t>
            </w:r>
            <w:r w:rsidRPr="00F070AA">
              <w:rPr>
                <w:color w:val="000000"/>
                <w:sz w:val="22"/>
                <w:szCs w:val="22"/>
                <w:lang w:val="ru-RU" w:eastAsia="sl-SI"/>
              </w:rPr>
              <w:t xml:space="preserve"> се </w:t>
            </w:r>
            <w:r w:rsidRPr="00F070AA">
              <w:rPr>
                <w:color w:val="000000"/>
                <w:sz w:val="22"/>
                <w:szCs w:val="22"/>
                <w:lang w:val="mk-MK" w:eastAsia="sl-SI"/>
              </w:rPr>
              <w:t>формира</w:t>
            </w:r>
            <w:r w:rsidRPr="00F070AA">
              <w:rPr>
                <w:color w:val="000000"/>
                <w:sz w:val="22"/>
                <w:szCs w:val="22"/>
                <w:lang w:val="ru-RU" w:eastAsia="sl-SI"/>
              </w:rPr>
              <w:t xml:space="preserve"> според табелата на оценки,</w:t>
            </w:r>
            <w:r w:rsidRPr="00F070AA">
              <w:rPr>
                <w:color w:val="000000"/>
                <w:sz w:val="22"/>
                <w:szCs w:val="22"/>
                <w:lang w:val="mk-MK" w:eastAsia="sl-SI"/>
              </w:rPr>
              <w:t xml:space="preserve"> </w:t>
            </w:r>
            <w:r w:rsidRPr="00F070AA">
              <w:rPr>
                <w:color w:val="000000"/>
                <w:sz w:val="22"/>
                <w:szCs w:val="22"/>
                <w:lang w:val="ru-RU" w:eastAsia="sl-SI"/>
              </w:rPr>
              <w:t>а врз основа на збирот на бодовите од сите активности</w:t>
            </w:r>
            <w:r w:rsidRPr="00F070AA">
              <w:rPr>
                <w:color w:val="000000"/>
                <w:sz w:val="22"/>
                <w:szCs w:val="22"/>
                <w:lang w:val="mk-MK" w:eastAsia="sl-SI"/>
              </w:rPr>
              <w:t>, континуираните проверки и завршниот испит.</w:t>
            </w:r>
          </w:p>
        </w:tc>
      </w:tr>
      <w:tr w:rsidR="003D511E" w:rsidRPr="00F070AA" w:rsidTr="003F43E0">
        <w:trPr>
          <w:trHeight w:val="334"/>
        </w:trPr>
        <w:tc>
          <w:tcPr>
            <w:tcW w:w="516" w:type="dxa"/>
          </w:tcPr>
          <w:p w:rsidR="003D511E" w:rsidRPr="00F070AA" w:rsidRDefault="003D511E" w:rsidP="003F43E0">
            <w:pPr>
              <w:rPr>
                <w:bCs/>
                <w:color w:val="000000"/>
                <w:lang w:val="ru-RU"/>
              </w:rPr>
            </w:pPr>
            <w:r w:rsidRPr="00F070AA">
              <w:rPr>
                <w:bCs/>
                <w:color w:val="000000"/>
                <w:sz w:val="22"/>
                <w:szCs w:val="22"/>
                <w:lang w:val="ru-RU"/>
              </w:rPr>
              <w:t>20.</w:t>
            </w:r>
          </w:p>
        </w:tc>
        <w:tc>
          <w:tcPr>
            <w:tcW w:w="4044" w:type="dxa"/>
            <w:gridSpan w:val="5"/>
          </w:tcPr>
          <w:p w:rsidR="003D511E" w:rsidRPr="00F070AA" w:rsidRDefault="003D511E" w:rsidP="003F43E0">
            <w:pPr>
              <w:rPr>
                <w:bCs/>
                <w:color w:val="000000"/>
                <w:lang w:val="ru-RU"/>
              </w:rPr>
            </w:pPr>
            <w:r w:rsidRPr="00F070AA">
              <w:rPr>
                <w:bCs/>
                <w:color w:val="000000"/>
                <w:sz w:val="22"/>
                <w:szCs w:val="22"/>
                <w:lang w:val="ru-RU"/>
              </w:rPr>
              <w:t>Јазик на кој се изведува наставата</w:t>
            </w:r>
          </w:p>
        </w:tc>
        <w:tc>
          <w:tcPr>
            <w:tcW w:w="5294" w:type="dxa"/>
            <w:gridSpan w:val="8"/>
          </w:tcPr>
          <w:p w:rsidR="003D511E" w:rsidRPr="00F070AA" w:rsidRDefault="003D511E" w:rsidP="003F43E0">
            <w:pPr>
              <w:rPr>
                <w:lang w:val="mk-MK"/>
              </w:rPr>
            </w:pPr>
            <w:r w:rsidRPr="00F070AA">
              <w:rPr>
                <w:color w:val="000000"/>
                <w:sz w:val="22"/>
                <w:szCs w:val="22"/>
                <w:lang w:val="mk-MK"/>
              </w:rPr>
              <w:t>Македонски (по потреба, англиски)</w:t>
            </w:r>
          </w:p>
        </w:tc>
      </w:tr>
      <w:tr w:rsidR="003D511E" w:rsidRPr="00F070AA" w:rsidTr="003F43E0">
        <w:trPr>
          <w:trHeight w:val="334"/>
        </w:trPr>
        <w:tc>
          <w:tcPr>
            <w:tcW w:w="516" w:type="dxa"/>
          </w:tcPr>
          <w:p w:rsidR="003D511E" w:rsidRPr="00F070AA" w:rsidRDefault="003D511E" w:rsidP="003F43E0">
            <w:pPr>
              <w:rPr>
                <w:bCs/>
                <w:color w:val="000000"/>
                <w:lang w:val="ru-RU"/>
              </w:rPr>
            </w:pPr>
            <w:r w:rsidRPr="00F070AA">
              <w:rPr>
                <w:bCs/>
                <w:color w:val="000000"/>
                <w:sz w:val="22"/>
                <w:szCs w:val="22"/>
                <w:lang w:val="ru-RU"/>
              </w:rPr>
              <w:t>21.</w:t>
            </w:r>
          </w:p>
        </w:tc>
        <w:tc>
          <w:tcPr>
            <w:tcW w:w="4044" w:type="dxa"/>
            <w:gridSpan w:val="5"/>
          </w:tcPr>
          <w:p w:rsidR="003D511E" w:rsidRPr="00F070AA" w:rsidRDefault="003D511E" w:rsidP="003F43E0">
            <w:pPr>
              <w:rPr>
                <w:bCs/>
                <w:color w:val="000000"/>
                <w:lang w:val="ru-RU"/>
              </w:rPr>
            </w:pPr>
            <w:r w:rsidRPr="00F070AA">
              <w:rPr>
                <w:bCs/>
                <w:color w:val="000000"/>
                <w:sz w:val="22"/>
                <w:szCs w:val="22"/>
                <w:lang w:val="ru-RU"/>
              </w:rPr>
              <w:t>Метод на следење на квалитетот на наставата</w:t>
            </w:r>
          </w:p>
        </w:tc>
        <w:tc>
          <w:tcPr>
            <w:tcW w:w="5294" w:type="dxa"/>
            <w:gridSpan w:val="8"/>
          </w:tcPr>
          <w:p w:rsidR="003D511E" w:rsidRPr="00F070AA" w:rsidRDefault="003D511E" w:rsidP="003F43E0">
            <w:pPr>
              <w:rPr>
                <w:lang w:val="mk-MK"/>
              </w:rPr>
            </w:pPr>
            <w:r w:rsidRPr="00F070AA">
              <w:rPr>
                <w:color w:val="000000"/>
                <w:sz w:val="22"/>
                <w:szCs w:val="22"/>
                <w:lang w:val="mk-MK"/>
              </w:rPr>
              <w:t>Студентска анонимна евалуација за предметот и наставниците и соработниците кои учествуваат во изведувањето на наставата</w:t>
            </w:r>
          </w:p>
        </w:tc>
      </w:tr>
    </w:tbl>
    <w:p w:rsidR="003D511E" w:rsidRPr="00F070AA" w:rsidRDefault="003D511E" w:rsidP="00F41CA9">
      <w:pPr>
        <w:rPr>
          <w:sz w:val="22"/>
          <w:szCs w:val="22"/>
          <w:lang w:val="mk-MK"/>
        </w:rPr>
      </w:pPr>
    </w:p>
    <w:tbl>
      <w:tblPr>
        <w:tblpPr w:leftFromText="180" w:rightFromText="180" w:vertAnchor="text" w:horzAnchor="margin" w:tblpY="11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720"/>
        <w:gridCol w:w="2160"/>
        <w:gridCol w:w="2970"/>
        <w:gridCol w:w="1620"/>
        <w:gridCol w:w="720"/>
      </w:tblGrid>
      <w:tr w:rsidR="003D511E" w:rsidRPr="00F070AA" w:rsidTr="00A70E52">
        <w:trPr>
          <w:trHeight w:val="334"/>
        </w:trPr>
        <w:tc>
          <w:tcPr>
            <w:tcW w:w="586" w:type="dxa"/>
            <w:vMerge w:val="restart"/>
          </w:tcPr>
          <w:p w:rsidR="003D511E" w:rsidRPr="00F070AA" w:rsidRDefault="003D511E" w:rsidP="003F43E0">
            <w:pPr>
              <w:rPr>
                <w:lang w:val="mk-MK"/>
              </w:rPr>
            </w:pPr>
            <w:r w:rsidRPr="00F070AA">
              <w:rPr>
                <w:sz w:val="22"/>
                <w:szCs w:val="22"/>
                <w:lang w:val="mk-MK"/>
              </w:rPr>
              <w:t>22.</w:t>
            </w:r>
          </w:p>
          <w:p w:rsidR="003D511E" w:rsidRPr="00F070AA" w:rsidRDefault="003D511E" w:rsidP="003F43E0">
            <w:pPr>
              <w:rPr>
                <w:lang w:val="mk-MK"/>
              </w:rPr>
            </w:pPr>
            <w:r w:rsidRPr="00F070AA">
              <w:rPr>
                <w:bCs/>
                <w:color w:val="000000"/>
                <w:sz w:val="22"/>
                <w:szCs w:val="22"/>
                <w:lang w:val="mk-MK"/>
              </w:rPr>
              <w:t>    </w:t>
            </w:r>
            <w:r w:rsidRPr="00F070AA">
              <w:rPr>
                <w:bCs/>
                <w:color w:val="000000"/>
                <w:sz w:val="22"/>
                <w:szCs w:val="22"/>
                <w:lang w:val="ru-RU"/>
              </w:rPr>
              <w:t xml:space="preserve"> </w:t>
            </w:r>
          </w:p>
        </w:tc>
        <w:tc>
          <w:tcPr>
            <w:tcW w:w="8882" w:type="dxa"/>
            <w:gridSpan w:val="6"/>
          </w:tcPr>
          <w:p w:rsidR="003D511E" w:rsidRPr="00F070AA" w:rsidRDefault="003D511E" w:rsidP="003F43E0">
            <w:pPr>
              <w:rPr>
                <w:lang w:val="mk-MK"/>
              </w:rPr>
            </w:pPr>
            <w:r w:rsidRPr="00F070AA">
              <w:rPr>
                <w:bCs/>
                <w:color w:val="000000"/>
                <w:sz w:val="22"/>
                <w:szCs w:val="22"/>
                <w:lang w:val="ru-RU"/>
              </w:rPr>
              <w:t>Литература</w:t>
            </w:r>
          </w:p>
        </w:tc>
      </w:tr>
      <w:tr w:rsidR="003D511E" w:rsidRPr="00F070AA" w:rsidTr="00A70E52">
        <w:trPr>
          <w:trHeight w:val="334"/>
        </w:trPr>
        <w:tc>
          <w:tcPr>
            <w:tcW w:w="586" w:type="dxa"/>
            <w:vMerge/>
          </w:tcPr>
          <w:p w:rsidR="003D511E" w:rsidRPr="00F070AA" w:rsidRDefault="003D511E" w:rsidP="003F43E0">
            <w:pPr>
              <w:rPr>
                <w:lang w:val="mk-MK"/>
              </w:rPr>
            </w:pPr>
          </w:p>
        </w:tc>
        <w:tc>
          <w:tcPr>
            <w:tcW w:w="692" w:type="dxa"/>
            <w:vMerge w:val="restart"/>
            <w:vAlign w:val="center"/>
          </w:tcPr>
          <w:p w:rsidR="003D511E" w:rsidRPr="00F070AA" w:rsidRDefault="003D511E" w:rsidP="003F43E0">
            <w:pPr>
              <w:jc w:val="center"/>
              <w:rPr>
                <w:lang w:val="mk-MK"/>
              </w:rPr>
            </w:pPr>
            <w:r w:rsidRPr="00F070AA">
              <w:rPr>
                <w:sz w:val="22"/>
                <w:szCs w:val="22"/>
                <w:lang w:val="mk-MK"/>
              </w:rPr>
              <w:t>22.1.</w:t>
            </w:r>
          </w:p>
        </w:tc>
        <w:tc>
          <w:tcPr>
            <w:tcW w:w="8190" w:type="dxa"/>
            <w:gridSpan w:val="5"/>
          </w:tcPr>
          <w:p w:rsidR="003D511E" w:rsidRPr="00F070AA" w:rsidRDefault="003D511E" w:rsidP="003F43E0">
            <w:pPr>
              <w:rPr>
                <w:lang w:val="mk-MK"/>
              </w:rPr>
            </w:pPr>
            <w:r w:rsidRPr="00F070AA">
              <w:rPr>
                <w:bCs/>
                <w:color w:val="000000"/>
                <w:sz w:val="22"/>
                <w:szCs w:val="22"/>
                <w:lang w:val="ru-RU"/>
              </w:rPr>
              <w:t>Задолжителна литература</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jc w:val="center"/>
              <w:rPr>
                <w:bCs/>
                <w:color w:val="000000"/>
                <w:lang w:val="ru-RU"/>
              </w:rPr>
            </w:pPr>
            <w:r w:rsidRPr="00F070AA">
              <w:rPr>
                <w:bCs/>
                <w:color w:val="000000"/>
                <w:sz w:val="22"/>
                <w:szCs w:val="22"/>
                <w:lang w:val="ru-RU"/>
              </w:rPr>
              <w:t>Ред. број</w:t>
            </w:r>
          </w:p>
        </w:tc>
        <w:tc>
          <w:tcPr>
            <w:tcW w:w="2160" w:type="dxa"/>
          </w:tcPr>
          <w:p w:rsidR="003D511E" w:rsidRPr="00F070AA" w:rsidRDefault="003D511E" w:rsidP="003F43E0">
            <w:pPr>
              <w:jc w:val="center"/>
              <w:rPr>
                <w:bCs/>
                <w:color w:val="000000"/>
                <w:lang w:val="ru-RU"/>
              </w:rPr>
            </w:pPr>
            <w:r w:rsidRPr="00F070AA">
              <w:rPr>
                <w:bCs/>
                <w:color w:val="000000"/>
                <w:sz w:val="22"/>
                <w:szCs w:val="22"/>
                <w:lang w:val="ru-RU"/>
              </w:rPr>
              <w:t>Автор</w:t>
            </w:r>
          </w:p>
        </w:tc>
        <w:tc>
          <w:tcPr>
            <w:tcW w:w="2970" w:type="dxa"/>
          </w:tcPr>
          <w:p w:rsidR="003D511E" w:rsidRPr="00F070AA" w:rsidRDefault="003D511E" w:rsidP="003F43E0">
            <w:pPr>
              <w:jc w:val="center"/>
              <w:rPr>
                <w:bCs/>
                <w:color w:val="000000"/>
                <w:lang w:val="ru-RU"/>
              </w:rPr>
            </w:pPr>
            <w:r w:rsidRPr="00F070AA">
              <w:rPr>
                <w:bCs/>
                <w:color w:val="000000"/>
                <w:sz w:val="22"/>
                <w:szCs w:val="22"/>
                <w:lang w:val="ru-RU"/>
              </w:rPr>
              <w:t>Наслов</w:t>
            </w:r>
          </w:p>
        </w:tc>
        <w:tc>
          <w:tcPr>
            <w:tcW w:w="1620" w:type="dxa"/>
          </w:tcPr>
          <w:p w:rsidR="003D511E" w:rsidRPr="00F070AA" w:rsidRDefault="003D511E" w:rsidP="003F43E0">
            <w:pPr>
              <w:jc w:val="center"/>
              <w:rPr>
                <w:lang w:val="mk-MK"/>
              </w:rPr>
            </w:pPr>
            <w:r w:rsidRPr="00F070AA">
              <w:rPr>
                <w:sz w:val="22"/>
                <w:szCs w:val="22"/>
                <w:lang w:val="mk-MK"/>
              </w:rPr>
              <w:t>Издавач</w:t>
            </w:r>
          </w:p>
        </w:tc>
        <w:tc>
          <w:tcPr>
            <w:tcW w:w="720" w:type="dxa"/>
          </w:tcPr>
          <w:p w:rsidR="003D511E" w:rsidRPr="00F070AA" w:rsidRDefault="003D511E" w:rsidP="003F43E0">
            <w:pPr>
              <w:jc w:val="center"/>
              <w:rPr>
                <w:lang w:val="mk-MK"/>
              </w:rPr>
            </w:pPr>
            <w:r>
              <w:rPr>
                <w:sz w:val="22"/>
                <w:szCs w:val="22"/>
                <w:lang w:val="mk-MK"/>
              </w:rPr>
              <w:t>Год.</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jc w:val="center"/>
              <w:rPr>
                <w:bCs/>
                <w:color w:val="000000"/>
                <w:lang w:val="ru-RU"/>
              </w:rPr>
            </w:pPr>
            <w:r w:rsidRPr="00F070AA">
              <w:rPr>
                <w:bCs/>
                <w:color w:val="000000"/>
                <w:sz w:val="22"/>
                <w:szCs w:val="22"/>
                <w:lang w:val="ru-RU"/>
              </w:rPr>
              <w:t>1.</w:t>
            </w:r>
          </w:p>
        </w:tc>
        <w:tc>
          <w:tcPr>
            <w:tcW w:w="2160" w:type="dxa"/>
          </w:tcPr>
          <w:p w:rsidR="003D511E" w:rsidRPr="00F070AA" w:rsidRDefault="003D511E" w:rsidP="003F43E0">
            <w:pPr>
              <w:rPr>
                <w:bCs/>
                <w:color w:val="000000"/>
                <w:lang w:val="ru-RU"/>
              </w:rPr>
            </w:pPr>
            <w:hyperlink r:id="rId31" w:history="1">
              <w:r w:rsidRPr="00F070AA">
                <w:rPr>
                  <w:bCs/>
                  <w:color w:val="000000"/>
                  <w:sz w:val="22"/>
                  <w:szCs w:val="22"/>
                  <w:lang w:val="ru-RU"/>
                </w:rPr>
                <w:t>SH </w:t>
              </w:r>
              <w:r w:rsidRPr="00F070AA">
                <w:rPr>
                  <w:color w:val="000000"/>
                  <w:sz w:val="22"/>
                  <w:szCs w:val="22"/>
                  <w:lang w:val="ru-RU"/>
                </w:rPr>
                <w:t>Strogatz</w:t>
              </w:r>
            </w:hyperlink>
          </w:p>
        </w:tc>
        <w:tc>
          <w:tcPr>
            <w:tcW w:w="2970" w:type="dxa"/>
          </w:tcPr>
          <w:p w:rsidR="003D511E" w:rsidRPr="00F070AA" w:rsidRDefault="003D511E" w:rsidP="003F43E0">
            <w:pPr>
              <w:shd w:val="clear" w:color="auto" w:fill="FFFFFF"/>
              <w:spacing w:line="127" w:lineRule="atLeast"/>
              <w:outlineLvl w:val="2"/>
              <w:rPr>
                <w:rFonts w:ascii="Arial" w:hAnsi="Arial" w:cs="Arial"/>
                <w:color w:val="222222"/>
                <w:lang w:val="mk-MK"/>
              </w:rPr>
            </w:pPr>
            <w:r w:rsidRPr="00F070AA">
              <w:rPr>
                <w:bCs/>
                <w:sz w:val="22"/>
                <w:szCs w:val="22"/>
              </w:rPr>
              <w:t>Nonlinear dynamics and chaos: with applications to physics, biology, chemistry and engineering</w:t>
            </w:r>
          </w:p>
        </w:tc>
        <w:tc>
          <w:tcPr>
            <w:tcW w:w="1620" w:type="dxa"/>
          </w:tcPr>
          <w:p w:rsidR="003D511E" w:rsidRPr="00F070AA" w:rsidRDefault="003D511E" w:rsidP="003F43E0">
            <w:pPr>
              <w:autoSpaceDE w:val="0"/>
              <w:autoSpaceDN w:val="0"/>
              <w:adjustRightInd w:val="0"/>
              <w:rPr>
                <w:lang w:val="mk-MK"/>
              </w:rPr>
            </w:pPr>
            <w:r w:rsidRPr="00F070AA">
              <w:rPr>
                <w:bCs/>
                <w:sz w:val="22"/>
                <w:szCs w:val="22"/>
              </w:rPr>
              <w:t>Westview Press</w:t>
            </w:r>
          </w:p>
        </w:tc>
        <w:tc>
          <w:tcPr>
            <w:tcW w:w="720" w:type="dxa"/>
          </w:tcPr>
          <w:p w:rsidR="003D511E" w:rsidRPr="00F070AA" w:rsidRDefault="003D511E" w:rsidP="003F43E0">
            <w:r w:rsidRPr="00F070AA">
              <w:rPr>
                <w:sz w:val="22"/>
                <w:szCs w:val="22"/>
              </w:rPr>
              <w:t>2014</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jc w:val="center"/>
              <w:rPr>
                <w:bCs/>
                <w:color w:val="000000"/>
                <w:lang w:val="ru-RU"/>
              </w:rPr>
            </w:pPr>
            <w:r w:rsidRPr="00F070AA">
              <w:rPr>
                <w:bCs/>
                <w:color w:val="000000"/>
                <w:sz w:val="22"/>
                <w:szCs w:val="22"/>
                <w:lang w:val="ru-RU"/>
              </w:rPr>
              <w:t>2.</w:t>
            </w:r>
          </w:p>
        </w:tc>
        <w:tc>
          <w:tcPr>
            <w:tcW w:w="2160" w:type="dxa"/>
          </w:tcPr>
          <w:p w:rsidR="003D511E" w:rsidRPr="00F070AA" w:rsidRDefault="003D511E" w:rsidP="003F43E0">
            <w:pPr>
              <w:rPr>
                <w:bCs/>
                <w:color w:val="000000"/>
                <w:lang w:val="ru-RU"/>
              </w:rPr>
            </w:pPr>
            <w:r w:rsidRPr="00F070AA">
              <w:rPr>
                <w:bCs/>
                <w:color w:val="000000"/>
                <w:sz w:val="22"/>
                <w:szCs w:val="22"/>
                <w:lang w:val="ru-RU"/>
              </w:rPr>
              <w:t>A Pikovsky, M Rosenblum, J Kurths</w:t>
            </w:r>
          </w:p>
        </w:tc>
        <w:tc>
          <w:tcPr>
            <w:tcW w:w="2970" w:type="dxa"/>
          </w:tcPr>
          <w:p w:rsidR="003D511E" w:rsidRPr="00F070AA" w:rsidRDefault="003D511E" w:rsidP="003F43E0">
            <w:pPr>
              <w:rPr>
                <w:bCs/>
                <w:color w:val="000000"/>
                <w:lang w:val="ru-RU"/>
              </w:rPr>
            </w:pPr>
            <w:r w:rsidRPr="00F070AA">
              <w:rPr>
                <w:bCs/>
                <w:sz w:val="22"/>
                <w:szCs w:val="22"/>
              </w:rPr>
              <w:t>Synchronization: a universal concept in nonlinear sciences</w:t>
            </w:r>
          </w:p>
        </w:tc>
        <w:tc>
          <w:tcPr>
            <w:tcW w:w="1620" w:type="dxa"/>
          </w:tcPr>
          <w:p w:rsidR="003D511E" w:rsidRPr="00F070AA" w:rsidRDefault="003D511E" w:rsidP="003F43E0">
            <w:pPr>
              <w:shd w:val="clear" w:color="auto" w:fill="FFFFFF"/>
              <w:spacing w:before="100" w:beforeAutospacing="1" w:after="100" w:afterAutospacing="1"/>
              <w:rPr>
                <w:rFonts w:ascii="Arial" w:hAnsi="Arial" w:cs="Arial"/>
                <w:color w:val="333333"/>
              </w:rPr>
            </w:pPr>
            <w:r w:rsidRPr="00F070AA">
              <w:rPr>
                <w:bCs/>
                <w:sz w:val="22"/>
                <w:szCs w:val="22"/>
              </w:rPr>
              <w:t>Cambridge University Press</w:t>
            </w:r>
          </w:p>
        </w:tc>
        <w:tc>
          <w:tcPr>
            <w:tcW w:w="720" w:type="dxa"/>
          </w:tcPr>
          <w:p w:rsidR="003D511E" w:rsidRPr="00F070AA" w:rsidRDefault="003D511E" w:rsidP="003F43E0">
            <w:r w:rsidRPr="00F070AA">
              <w:rPr>
                <w:sz w:val="22"/>
                <w:szCs w:val="22"/>
              </w:rPr>
              <w:t>2001</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jc w:val="center"/>
              <w:rPr>
                <w:bCs/>
                <w:color w:val="000000"/>
                <w:lang w:val="ru-RU"/>
              </w:rPr>
            </w:pPr>
            <w:r w:rsidRPr="00F070AA">
              <w:rPr>
                <w:bCs/>
                <w:color w:val="000000"/>
                <w:sz w:val="22"/>
                <w:szCs w:val="22"/>
                <w:lang w:val="ru-RU"/>
              </w:rPr>
              <w:t>3.</w:t>
            </w:r>
          </w:p>
        </w:tc>
        <w:tc>
          <w:tcPr>
            <w:tcW w:w="2160" w:type="dxa"/>
          </w:tcPr>
          <w:p w:rsidR="003D511E" w:rsidRPr="00F070AA" w:rsidRDefault="003D511E" w:rsidP="003F43E0">
            <w:pPr>
              <w:rPr>
                <w:bCs/>
                <w:color w:val="000000"/>
                <w:lang w:val="ru-RU"/>
              </w:rPr>
            </w:pPr>
            <w:r w:rsidRPr="00F070AA">
              <w:rPr>
                <w:bCs/>
                <w:color w:val="000000"/>
                <w:sz w:val="22"/>
                <w:szCs w:val="22"/>
                <w:lang w:val="ru-RU"/>
              </w:rPr>
              <w:t>AT Winfree</w:t>
            </w:r>
          </w:p>
        </w:tc>
        <w:tc>
          <w:tcPr>
            <w:tcW w:w="2970" w:type="dxa"/>
          </w:tcPr>
          <w:p w:rsidR="003D511E" w:rsidRPr="00F070AA" w:rsidRDefault="003D511E" w:rsidP="003F43E0">
            <w:pPr>
              <w:rPr>
                <w:bCs/>
                <w:color w:val="000000"/>
                <w:lang w:val="ru-RU"/>
              </w:rPr>
            </w:pPr>
            <w:r w:rsidRPr="00F070AA">
              <w:rPr>
                <w:bCs/>
                <w:sz w:val="22"/>
                <w:szCs w:val="22"/>
              </w:rPr>
              <w:t>The geometry of biological time</w:t>
            </w:r>
          </w:p>
        </w:tc>
        <w:tc>
          <w:tcPr>
            <w:tcW w:w="1620" w:type="dxa"/>
          </w:tcPr>
          <w:p w:rsidR="003D511E" w:rsidRPr="00F070AA" w:rsidRDefault="003D511E" w:rsidP="003F43E0">
            <w:pPr>
              <w:rPr>
                <w:lang w:val="mk-MK"/>
              </w:rPr>
            </w:pPr>
            <w:r w:rsidRPr="00F070AA">
              <w:rPr>
                <w:bCs/>
                <w:color w:val="000000"/>
                <w:sz w:val="22"/>
                <w:szCs w:val="22"/>
                <w:lang w:val="ru-RU"/>
              </w:rPr>
              <w:t>Springer</w:t>
            </w:r>
          </w:p>
        </w:tc>
        <w:tc>
          <w:tcPr>
            <w:tcW w:w="720" w:type="dxa"/>
          </w:tcPr>
          <w:p w:rsidR="003D511E" w:rsidRPr="00F070AA" w:rsidRDefault="003D511E" w:rsidP="003F43E0">
            <w:r w:rsidRPr="00F070AA">
              <w:rPr>
                <w:sz w:val="22"/>
                <w:szCs w:val="22"/>
              </w:rPr>
              <w:t>2001</w:t>
            </w:r>
          </w:p>
        </w:tc>
      </w:tr>
      <w:tr w:rsidR="003D511E" w:rsidRPr="00F070AA" w:rsidTr="00A70E52">
        <w:trPr>
          <w:trHeight w:val="334"/>
        </w:trPr>
        <w:tc>
          <w:tcPr>
            <w:tcW w:w="586" w:type="dxa"/>
            <w:vMerge/>
          </w:tcPr>
          <w:p w:rsidR="003D511E" w:rsidRPr="00F070AA" w:rsidRDefault="003D511E" w:rsidP="003F43E0">
            <w:pPr>
              <w:rPr>
                <w:lang w:val="mk-MK"/>
              </w:rPr>
            </w:pPr>
          </w:p>
        </w:tc>
        <w:tc>
          <w:tcPr>
            <w:tcW w:w="692" w:type="dxa"/>
            <w:vMerge w:val="restart"/>
            <w:vAlign w:val="center"/>
          </w:tcPr>
          <w:p w:rsidR="003D511E" w:rsidRPr="00F070AA" w:rsidRDefault="003D511E" w:rsidP="003F43E0">
            <w:pPr>
              <w:jc w:val="center"/>
              <w:rPr>
                <w:lang w:val="mk-MK"/>
              </w:rPr>
            </w:pPr>
            <w:r w:rsidRPr="00F070AA">
              <w:rPr>
                <w:sz w:val="22"/>
                <w:szCs w:val="22"/>
                <w:lang w:val="mk-MK"/>
              </w:rPr>
              <w:t>22.2.</w:t>
            </w:r>
          </w:p>
        </w:tc>
        <w:tc>
          <w:tcPr>
            <w:tcW w:w="8190" w:type="dxa"/>
            <w:gridSpan w:val="5"/>
          </w:tcPr>
          <w:p w:rsidR="003D511E" w:rsidRPr="00F070AA" w:rsidRDefault="003D511E" w:rsidP="003F43E0">
            <w:pPr>
              <w:rPr>
                <w:lang w:val="mk-MK"/>
              </w:rPr>
            </w:pPr>
            <w:r w:rsidRPr="00F070AA">
              <w:rPr>
                <w:bCs/>
                <w:color w:val="000000"/>
                <w:sz w:val="22"/>
                <w:szCs w:val="22"/>
                <w:lang w:val="ru-RU"/>
              </w:rPr>
              <w:t>Дополнителна литература</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rPr>
                <w:bCs/>
                <w:color w:val="000000"/>
                <w:lang w:val="ru-RU"/>
              </w:rPr>
            </w:pPr>
            <w:r w:rsidRPr="00F070AA">
              <w:rPr>
                <w:bCs/>
                <w:color w:val="000000"/>
                <w:sz w:val="22"/>
                <w:szCs w:val="22"/>
                <w:lang w:val="ru-RU"/>
              </w:rPr>
              <w:t>Ред. број</w:t>
            </w:r>
          </w:p>
        </w:tc>
        <w:tc>
          <w:tcPr>
            <w:tcW w:w="2160" w:type="dxa"/>
          </w:tcPr>
          <w:p w:rsidR="003D511E" w:rsidRPr="00F070AA" w:rsidRDefault="003D511E" w:rsidP="003F43E0">
            <w:pPr>
              <w:jc w:val="center"/>
              <w:rPr>
                <w:bCs/>
                <w:color w:val="000000"/>
                <w:lang w:val="ru-RU"/>
              </w:rPr>
            </w:pPr>
            <w:r w:rsidRPr="00F070AA">
              <w:rPr>
                <w:bCs/>
                <w:color w:val="000000"/>
                <w:sz w:val="22"/>
                <w:szCs w:val="22"/>
                <w:lang w:val="ru-RU"/>
              </w:rPr>
              <w:t>Автор</w:t>
            </w:r>
          </w:p>
        </w:tc>
        <w:tc>
          <w:tcPr>
            <w:tcW w:w="2970" w:type="dxa"/>
          </w:tcPr>
          <w:p w:rsidR="003D511E" w:rsidRPr="00F070AA" w:rsidRDefault="003D511E" w:rsidP="003F43E0">
            <w:pPr>
              <w:jc w:val="center"/>
              <w:rPr>
                <w:bCs/>
                <w:color w:val="000000"/>
                <w:lang w:val="ru-RU"/>
              </w:rPr>
            </w:pPr>
            <w:r w:rsidRPr="00F070AA">
              <w:rPr>
                <w:bCs/>
                <w:color w:val="000000"/>
                <w:sz w:val="22"/>
                <w:szCs w:val="22"/>
                <w:lang w:val="ru-RU"/>
              </w:rPr>
              <w:t>Наслов</w:t>
            </w:r>
          </w:p>
        </w:tc>
        <w:tc>
          <w:tcPr>
            <w:tcW w:w="1620" w:type="dxa"/>
          </w:tcPr>
          <w:p w:rsidR="003D511E" w:rsidRPr="00F070AA" w:rsidRDefault="003D511E" w:rsidP="003F43E0">
            <w:pPr>
              <w:jc w:val="center"/>
              <w:rPr>
                <w:lang w:val="mk-MK"/>
              </w:rPr>
            </w:pPr>
            <w:r w:rsidRPr="00F070AA">
              <w:rPr>
                <w:sz w:val="22"/>
                <w:szCs w:val="22"/>
                <w:lang w:val="mk-MK"/>
              </w:rPr>
              <w:t>Издавач</w:t>
            </w:r>
          </w:p>
        </w:tc>
        <w:tc>
          <w:tcPr>
            <w:tcW w:w="720" w:type="dxa"/>
          </w:tcPr>
          <w:p w:rsidR="003D511E" w:rsidRPr="00F070AA" w:rsidRDefault="003D511E" w:rsidP="003F43E0">
            <w:pPr>
              <w:jc w:val="center"/>
              <w:rPr>
                <w:lang w:val="mk-MK"/>
              </w:rPr>
            </w:pPr>
            <w:r>
              <w:rPr>
                <w:sz w:val="22"/>
                <w:szCs w:val="22"/>
                <w:lang w:val="mk-MK"/>
              </w:rPr>
              <w:t>Год.</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rPr>
                <w:bCs/>
                <w:color w:val="000000"/>
                <w:lang w:val="ru-RU"/>
              </w:rPr>
            </w:pPr>
            <w:r w:rsidRPr="00F070AA">
              <w:rPr>
                <w:bCs/>
                <w:color w:val="000000"/>
                <w:sz w:val="22"/>
                <w:szCs w:val="22"/>
                <w:lang w:val="ru-RU"/>
              </w:rPr>
              <w:t>1.</w:t>
            </w:r>
          </w:p>
        </w:tc>
        <w:tc>
          <w:tcPr>
            <w:tcW w:w="2160" w:type="dxa"/>
          </w:tcPr>
          <w:p w:rsidR="003D511E" w:rsidRPr="00F070AA" w:rsidRDefault="003D511E" w:rsidP="003F43E0">
            <w:pPr>
              <w:rPr>
                <w:bCs/>
                <w:color w:val="000000"/>
              </w:rPr>
            </w:pPr>
            <w:r w:rsidRPr="00F070AA">
              <w:rPr>
                <w:bCs/>
                <w:color w:val="000000"/>
                <w:sz w:val="22"/>
                <w:szCs w:val="22"/>
              </w:rPr>
              <w:t xml:space="preserve">Т </w:t>
            </w:r>
            <w:r w:rsidRPr="00F070AA">
              <w:rPr>
                <w:bCs/>
                <w:color w:val="000000"/>
                <w:sz w:val="22"/>
                <w:szCs w:val="22"/>
                <w:lang w:val="ru-RU"/>
              </w:rPr>
              <w:t>Stankovski</w:t>
            </w:r>
          </w:p>
        </w:tc>
        <w:tc>
          <w:tcPr>
            <w:tcW w:w="2970" w:type="dxa"/>
          </w:tcPr>
          <w:p w:rsidR="003D511E" w:rsidRPr="00F070AA" w:rsidRDefault="003D511E" w:rsidP="003F43E0">
            <w:pPr>
              <w:rPr>
                <w:bCs/>
                <w:color w:val="000000"/>
                <w:lang w:val="ru-RU"/>
              </w:rPr>
            </w:pPr>
            <w:r w:rsidRPr="00F070AA">
              <w:rPr>
                <w:bCs/>
                <w:color w:val="000000"/>
                <w:sz w:val="22"/>
                <w:szCs w:val="22"/>
                <w:lang w:val="ru-RU"/>
              </w:rPr>
              <w:t>Tackling the inverse problem for non-autonomous systems: application in life science</w:t>
            </w:r>
          </w:p>
        </w:tc>
        <w:tc>
          <w:tcPr>
            <w:tcW w:w="1620" w:type="dxa"/>
          </w:tcPr>
          <w:p w:rsidR="003D511E" w:rsidRPr="00F070AA" w:rsidRDefault="003D511E" w:rsidP="003F43E0">
            <w:pPr>
              <w:rPr>
                <w:bCs/>
                <w:color w:val="000000"/>
              </w:rPr>
            </w:pPr>
            <w:r w:rsidRPr="00F070AA">
              <w:rPr>
                <w:bCs/>
                <w:color w:val="000000"/>
                <w:sz w:val="22"/>
                <w:szCs w:val="22"/>
                <w:lang w:val="ru-RU"/>
              </w:rPr>
              <w:t>Springer</w:t>
            </w:r>
          </w:p>
        </w:tc>
        <w:tc>
          <w:tcPr>
            <w:tcW w:w="720" w:type="dxa"/>
          </w:tcPr>
          <w:p w:rsidR="003D511E" w:rsidRPr="00F070AA" w:rsidRDefault="003D511E" w:rsidP="003F43E0">
            <w:pPr>
              <w:rPr>
                <w:lang w:val="mk-MK"/>
              </w:rPr>
            </w:pPr>
            <w:r w:rsidRPr="00F070AA">
              <w:rPr>
                <w:bCs/>
                <w:color w:val="000000"/>
                <w:sz w:val="22"/>
                <w:szCs w:val="22"/>
                <w:lang w:val="ru-RU"/>
              </w:rPr>
              <w:t>2014</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rPr>
                <w:bCs/>
                <w:color w:val="000000"/>
                <w:lang w:val="ru-RU"/>
              </w:rPr>
            </w:pPr>
            <w:r w:rsidRPr="00F070AA">
              <w:rPr>
                <w:bCs/>
                <w:color w:val="000000"/>
                <w:sz w:val="22"/>
                <w:szCs w:val="22"/>
                <w:lang w:val="ru-RU"/>
              </w:rPr>
              <w:t>2.</w:t>
            </w:r>
          </w:p>
        </w:tc>
        <w:tc>
          <w:tcPr>
            <w:tcW w:w="2160" w:type="dxa"/>
          </w:tcPr>
          <w:p w:rsidR="003D511E" w:rsidRPr="00F070AA" w:rsidRDefault="003D511E" w:rsidP="003F43E0">
            <w:pPr>
              <w:rPr>
                <w:bCs/>
                <w:color w:val="000000"/>
              </w:rPr>
            </w:pPr>
            <w:r w:rsidRPr="00F070AA">
              <w:rPr>
                <w:bCs/>
                <w:color w:val="000000"/>
                <w:sz w:val="22"/>
                <w:szCs w:val="22"/>
              </w:rPr>
              <w:t>H Haken</w:t>
            </w:r>
          </w:p>
        </w:tc>
        <w:tc>
          <w:tcPr>
            <w:tcW w:w="2970" w:type="dxa"/>
          </w:tcPr>
          <w:p w:rsidR="003D511E" w:rsidRPr="00F070AA" w:rsidRDefault="003D511E" w:rsidP="003F43E0">
            <w:pPr>
              <w:rPr>
                <w:bCs/>
                <w:color w:val="000000"/>
              </w:rPr>
            </w:pPr>
            <w:r w:rsidRPr="00F070AA">
              <w:rPr>
                <w:bCs/>
                <w:color w:val="000000"/>
                <w:sz w:val="22"/>
                <w:szCs w:val="22"/>
              </w:rPr>
              <w:t>Advanced synergetics: Instability hierarchies of self-organizing systems and devices</w:t>
            </w:r>
          </w:p>
        </w:tc>
        <w:tc>
          <w:tcPr>
            <w:tcW w:w="1620" w:type="dxa"/>
          </w:tcPr>
          <w:p w:rsidR="003D511E" w:rsidRPr="00F070AA" w:rsidRDefault="003D511E" w:rsidP="003F43E0">
            <w:r w:rsidRPr="00F070AA">
              <w:rPr>
                <w:sz w:val="22"/>
                <w:szCs w:val="22"/>
              </w:rPr>
              <w:t>Taylor &amp; Francis</w:t>
            </w:r>
          </w:p>
        </w:tc>
        <w:tc>
          <w:tcPr>
            <w:tcW w:w="720" w:type="dxa"/>
          </w:tcPr>
          <w:p w:rsidR="003D511E" w:rsidRPr="00F070AA" w:rsidRDefault="003D511E" w:rsidP="003F43E0">
            <w:r w:rsidRPr="00F070AA">
              <w:rPr>
                <w:sz w:val="22"/>
                <w:szCs w:val="22"/>
              </w:rPr>
              <w:t>2012</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rPr>
                <w:bCs/>
                <w:color w:val="000000"/>
                <w:lang w:val="ru-RU"/>
              </w:rPr>
            </w:pPr>
            <w:r w:rsidRPr="00F070AA">
              <w:rPr>
                <w:bCs/>
                <w:color w:val="000000"/>
                <w:sz w:val="22"/>
                <w:szCs w:val="22"/>
                <w:lang w:val="ru-RU"/>
              </w:rPr>
              <w:t>3.</w:t>
            </w:r>
          </w:p>
        </w:tc>
        <w:tc>
          <w:tcPr>
            <w:tcW w:w="2160" w:type="dxa"/>
          </w:tcPr>
          <w:p w:rsidR="003D511E" w:rsidRPr="00F070AA" w:rsidRDefault="003D511E" w:rsidP="003F43E0">
            <w:pPr>
              <w:rPr>
                <w:bCs/>
                <w:color w:val="000000"/>
                <w:lang w:val="ru-RU"/>
              </w:rPr>
            </w:pPr>
            <w:hyperlink r:id="rId32" w:history="1">
              <w:r w:rsidRPr="00F070AA">
                <w:rPr>
                  <w:bCs/>
                  <w:color w:val="000000"/>
                  <w:sz w:val="22"/>
                  <w:szCs w:val="22"/>
                  <w:lang w:val="ru-RU"/>
                </w:rPr>
                <w:t>SH </w:t>
              </w:r>
              <w:r w:rsidRPr="00F070AA">
                <w:rPr>
                  <w:color w:val="000000"/>
                  <w:sz w:val="22"/>
                  <w:szCs w:val="22"/>
                  <w:lang w:val="ru-RU"/>
                </w:rPr>
                <w:t>Strogatz</w:t>
              </w:r>
            </w:hyperlink>
          </w:p>
        </w:tc>
        <w:tc>
          <w:tcPr>
            <w:tcW w:w="2970" w:type="dxa"/>
          </w:tcPr>
          <w:p w:rsidR="003D511E" w:rsidRPr="00F070AA" w:rsidRDefault="003D511E" w:rsidP="003F43E0">
            <w:pPr>
              <w:rPr>
                <w:bCs/>
                <w:color w:val="000000"/>
                <w:lang w:val="ru-RU"/>
              </w:rPr>
            </w:pPr>
            <w:r w:rsidRPr="00F070AA">
              <w:rPr>
                <w:bCs/>
                <w:sz w:val="22"/>
                <w:szCs w:val="22"/>
              </w:rPr>
              <w:t>Sync: The emerging science of spontaneous order</w:t>
            </w:r>
          </w:p>
        </w:tc>
        <w:tc>
          <w:tcPr>
            <w:tcW w:w="1620" w:type="dxa"/>
          </w:tcPr>
          <w:p w:rsidR="003D511E" w:rsidRPr="00F070AA" w:rsidRDefault="003D511E" w:rsidP="003F43E0">
            <w:pPr>
              <w:rPr>
                <w:lang w:val="mk-MK"/>
              </w:rPr>
            </w:pPr>
            <w:r w:rsidRPr="00F070AA">
              <w:rPr>
                <w:bCs/>
                <w:sz w:val="22"/>
                <w:szCs w:val="22"/>
              </w:rPr>
              <w:t>Penguin</w:t>
            </w:r>
          </w:p>
        </w:tc>
        <w:tc>
          <w:tcPr>
            <w:tcW w:w="720" w:type="dxa"/>
          </w:tcPr>
          <w:p w:rsidR="003D511E" w:rsidRPr="00F070AA" w:rsidRDefault="003D511E" w:rsidP="003F43E0">
            <w:r w:rsidRPr="00F070AA">
              <w:rPr>
                <w:sz w:val="22"/>
                <w:szCs w:val="22"/>
              </w:rPr>
              <w:t>2004</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rPr>
                <w:bCs/>
                <w:color w:val="000000"/>
              </w:rPr>
            </w:pPr>
            <w:r w:rsidRPr="00F070AA">
              <w:rPr>
                <w:bCs/>
                <w:color w:val="000000"/>
                <w:sz w:val="22"/>
                <w:szCs w:val="22"/>
              </w:rPr>
              <w:t>4.</w:t>
            </w:r>
          </w:p>
        </w:tc>
        <w:tc>
          <w:tcPr>
            <w:tcW w:w="2160" w:type="dxa"/>
          </w:tcPr>
          <w:p w:rsidR="003D511E" w:rsidRPr="00F070AA" w:rsidRDefault="003D511E" w:rsidP="003F43E0">
            <w:pPr>
              <w:rPr>
                <w:bCs/>
                <w:color w:val="000000"/>
                <w:lang w:val="ru-RU"/>
              </w:rPr>
            </w:pPr>
            <w:r w:rsidRPr="00F070AA">
              <w:rPr>
                <w:bCs/>
                <w:color w:val="000000"/>
                <w:sz w:val="22"/>
                <w:szCs w:val="22"/>
                <w:lang w:val="ru-RU"/>
              </w:rPr>
              <w:t>Y Kuramoto</w:t>
            </w:r>
          </w:p>
        </w:tc>
        <w:tc>
          <w:tcPr>
            <w:tcW w:w="2970" w:type="dxa"/>
          </w:tcPr>
          <w:p w:rsidR="003D511E" w:rsidRPr="00F070AA" w:rsidRDefault="003D511E" w:rsidP="003F43E0">
            <w:pPr>
              <w:rPr>
                <w:bCs/>
              </w:rPr>
            </w:pPr>
            <w:r w:rsidRPr="00F070AA">
              <w:rPr>
                <w:bCs/>
                <w:sz w:val="22"/>
                <w:szCs w:val="22"/>
              </w:rPr>
              <w:t>Chemical oscillations, waves, and turbulence</w:t>
            </w:r>
          </w:p>
        </w:tc>
        <w:tc>
          <w:tcPr>
            <w:tcW w:w="1620" w:type="dxa"/>
          </w:tcPr>
          <w:p w:rsidR="003D511E" w:rsidRPr="00F070AA" w:rsidRDefault="003D511E" w:rsidP="003F43E0">
            <w:pPr>
              <w:rPr>
                <w:bCs/>
              </w:rPr>
            </w:pPr>
            <w:r w:rsidRPr="00F070AA">
              <w:rPr>
                <w:bCs/>
                <w:sz w:val="22"/>
                <w:szCs w:val="22"/>
              </w:rPr>
              <w:t>Springer</w:t>
            </w:r>
          </w:p>
        </w:tc>
        <w:tc>
          <w:tcPr>
            <w:tcW w:w="720" w:type="dxa"/>
          </w:tcPr>
          <w:p w:rsidR="003D511E" w:rsidRPr="00F070AA" w:rsidRDefault="003D511E" w:rsidP="003F43E0">
            <w:r w:rsidRPr="00F070AA">
              <w:rPr>
                <w:sz w:val="22"/>
                <w:szCs w:val="22"/>
              </w:rPr>
              <w:t>1984</w:t>
            </w:r>
          </w:p>
        </w:tc>
      </w:tr>
      <w:tr w:rsidR="003D511E" w:rsidRPr="00F070AA" w:rsidTr="00A70E52">
        <w:trPr>
          <w:trHeight w:val="334"/>
        </w:trPr>
        <w:tc>
          <w:tcPr>
            <w:tcW w:w="586" w:type="dxa"/>
            <w:vMerge/>
          </w:tcPr>
          <w:p w:rsidR="003D511E" w:rsidRPr="00F070AA" w:rsidRDefault="003D511E" w:rsidP="003F43E0">
            <w:pPr>
              <w:rPr>
                <w:bCs/>
                <w:color w:val="000000"/>
                <w:lang w:val="ru-RU"/>
              </w:rPr>
            </w:pPr>
          </w:p>
        </w:tc>
        <w:tc>
          <w:tcPr>
            <w:tcW w:w="692" w:type="dxa"/>
            <w:vMerge/>
          </w:tcPr>
          <w:p w:rsidR="003D511E" w:rsidRPr="00F070AA" w:rsidRDefault="003D511E" w:rsidP="003F43E0">
            <w:pPr>
              <w:rPr>
                <w:bCs/>
                <w:color w:val="000000"/>
                <w:lang w:val="ru-RU"/>
              </w:rPr>
            </w:pPr>
          </w:p>
        </w:tc>
        <w:tc>
          <w:tcPr>
            <w:tcW w:w="720" w:type="dxa"/>
          </w:tcPr>
          <w:p w:rsidR="003D511E" w:rsidRPr="00F070AA" w:rsidRDefault="003D511E" w:rsidP="003F43E0">
            <w:pPr>
              <w:rPr>
                <w:bCs/>
                <w:color w:val="000000"/>
                <w:lang w:val="mk-MK"/>
              </w:rPr>
            </w:pPr>
            <w:r w:rsidRPr="00F070AA">
              <w:rPr>
                <w:bCs/>
                <w:color w:val="000000"/>
                <w:sz w:val="22"/>
                <w:szCs w:val="22"/>
                <w:lang w:val="mk-MK"/>
              </w:rPr>
              <w:t>5.</w:t>
            </w:r>
          </w:p>
        </w:tc>
        <w:tc>
          <w:tcPr>
            <w:tcW w:w="2160" w:type="dxa"/>
          </w:tcPr>
          <w:p w:rsidR="003D511E" w:rsidRPr="00F070AA" w:rsidRDefault="003D511E" w:rsidP="003F43E0">
            <w:pPr>
              <w:rPr>
                <w:bCs/>
                <w:color w:val="000000"/>
                <w:lang w:val="ru-RU"/>
              </w:rPr>
            </w:pPr>
            <w:r w:rsidRPr="00F070AA">
              <w:rPr>
                <w:bCs/>
                <w:color w:val="000000"/>
                <w:sz w:val="22"/>
                <w:szCs w:val="22"/>
                <w:lang w:val="ru-RU"/>
              </w:rPr>
              <w:t xml:space="preserve">A Barabási, N </w:t>
            </w:r>
            <w:r w:rsidRPr="00F070AA">
              <w:rPr>
                <w:bCs/>
                <w:color w:val="000000"/>
                <w:sz w:val="22"/>
                <w:szCs w:val="22"/>
              </w:rPr>
              <w:t>G</w:t>
            </w:r>
            <w:r w:rsidRPr="00F070AA">
              <w:rPr>
                <w:bCs/>
                <w:color w:val="000000"/>
                <w:sz w:val="22"/>
                <w:szCs w:val="22"/>
                <w:lang w:val="ru-RU"/>
              </w:rPr>
              <w:t>ulbahce, J Loscalzo</w:t>
            </w:r>
          </w:p>
        </w:tc>
        <w:tc>
          <w:tcPr>
            <w:tcW w:w="2970" w:type="dxa"/>
          </w:tcPr>
          <w:p w:rsidR="003D511E" w:rsidRPr="00F070AA" w:rsidRDefault="003D511E" w:rsidP="003F43E0">
            <w:pPr>
              <w:rPr>
                <w:bCs/>
              </w:rPr>
            </w:pPr>
            <w:r w:rsidRPr="00F070AA">
              <w:rPr>
                <w:bCs/>
                <w:sz w:val="22"/>
                <w:szCs w:val="22"/>
              </w:rPr>
              <w:t>Network medicine: a network-based approach to human disease</w:t>
            </w:r>
          </w:p>
        </w:tc>
        <w:tc>
          <w:tcPr>
            <w:tcW w:w="1620" w:type="dxa"/>
          </w:tcPr>
          <w:p w:rsidR="003D511E" w:rsidRPr="00F070AA" w:rsidRDefault="003D511E" w:rsidP="003F43E0">
            <w:pPr>
              <w:rPr>
                <w:bCs/>
              </w:rPr>
            </w:pPr>
            <w:r w:rsidRPr="00F070AA">
              <w:rPr>
                <w:bCs/>
                <w:sz w:val="22"/>
                <w:szCs w:val="22"/>
              </w:rPr>
              <w:t>Nature Reviews Genetics 12, 56-68</w:t>
            </w:r>
          </w:p>
        </w:tc>
        <w:tc>
          <w:tcPr>
            <w:tcW w:w="720" w:type="dxa"/>
          </w:tcPr>
          <w:p w:rsidR="003D511E" w:rsidRPr="00F070AA" w:rsidRDefault="003D511E" w:rsidP="003F43E0">
            <w:pPr>
              <w:rPr>
                <w:lang w:val="mk-MK"/>
              </w:rPr>
            </w:pPr>
            <w:r w:rsidRPr="00F070AA">
              <w:rPr>
                <w:sz w:val="22"/>
                <w:szCs w:val="22"/>
                <w:lang w:val="mk-MK"/>
              </w:rPr>
              <w:t>2011</w:t>
            </w:r>
          </w:p>
        </w:tc>
      </w:tr>
    </w:tbl>
    <w:p w:rsidR="003D511E" w:rsidRPr="00F070AA" w:rsidRDefault="003D511E" w:rsidP="00F41CA9">
      <w:pPr>
        <w:rPr>
          <w:sz w:val="22"/>
          <w:szCs w:val="22"/>
          <w:lang w:val="mk-MK"/>
        </w:rPr>
      </w:pPr>
    </w:p>
    <w:p w:rsidR="003D511E" w:rsidRPr="00141E6F" w:rsidRDefault="003D511E" w:rsidP="00F41CA9">
      <w:pPr>
        <w:rPr>
          <w:lang w:val="mk-MK"/>
        </w:rPr>
      </w:pPr>
    </w:p>
    <w:p w:rsidR="003D511E" w:rsidRPr="00F41CA9" w:rsidRDefault="003D511E" w:rsidP="005947EB">
      <w:pPr>
        <w:rPr>
          <w:b/>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mk-MK"/>
        </w:rPr>
      </w:pPr>
    </w:p>
    <w:p w:rsidR="003D511E" w:rsidRDefault="003D511E" w:rsidP="005947EB">
      <w:pPr>
        <w:rPr>
          <w:color w:val="FF0000"/>
          <w:sz w:val="22"/>
          <w:szCs w:val="22"/>
          <w:lang w:val="en-US"/>
        </w:rPr>
      </w:pPr>
    </w:p>
    <w:p w:rsidR="003D511E" w:rsidRDefault="003D511E" w:rsidP="005947EB">
      <w:pPr>
        <w:rPr>
          <w:color w:val="FF0000"/>
          <w:sz w:val="22"/>
          <w:szCs w:val="22"/>
          <w:lang w:val="en-US"/>
        </w:rPr>
      </w:pPr>
    </w:p>
    <w:p w:rsidR="003D511E" w:rsidRPr="00327E2E" w:rsidRDefault="003D511E" w:rsidP="00B95040">
      <w:pPr>
        <w:rPr>
          <w:lang w:val="en-US"/>
        </w:rPr>
      </w:pPr>
    </w:p>
    <w:p w:rsidR="003D511E" w:rsidRPr="00F11732" w:rsidRDefault="003D511E" w:rsidP="00327E2E">
      <w:pPr>
        <w:rPr>
          <w:sz w:val="22"/>
          <w:szCs w:val="22"/>
          <w:lang w:val="en-US"/>
        </w:rPr>
      </w:pPr>
      <w:r w:rsidRPr="00F11732">
        <w:rPr>
          <w:sz w:val="22"/>
          <w:szCs w:val="22"/>
          <w:lang w:val="en-US"/>
        </w:rPr>
        <w:t>2</w:t>
      </w:r>
      <w:r>
        <w:rPr>
          <w:sz w:val="22"/>
          <w:szCs w:val="22"/>
          <w:lang w:val="mk-MK"/>
        </w:rPr>
        <w:t>7</w:t>
      </w:r>
      <w:r>
        <w:rPr>
          <w:sz w:val="22"/>
          <w:szCs w:val="22"/>
          <w:lang w:val="en-US"/>
        </w:rPr>
        <w:t>.</w:t>
      </w:r>
      <w:r w:rsidRPr="00F11732">
        <w:rPr>
          <w:sz w:val="22"/>
          <w:szCs w:val="22"/>
          <w:lang w:val="mk-MK"/>
        </w:rPr>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96"/>
        <w:gridCol w:w="336"/>
        <w:gridCol w:w="2542"/>
        <w:gridCol w:w="357"/>
        <w:gridCol w:w="113"/>
        <w:gridCol w:w="233"/>
        <w:gridCol w:w="225"/>
        <w:gridCol w:w="1570"/>
        <w:gridCol w:w="480"/>
        <w:gridCol w:w="101"/>
        <w:gridCol w:w="629"/>
        <w:gridCol w:w="1310"/>
        <w:gridCol w:w="746"/>
      </w:tblGrid>
      <w:tr w:rsidR="003D511E" w:rsidRPr="00F11732" w:rsidTr="00C36C21">
        <w:tc>
          <w:tcPr>
            <w:tcW w:w="1548" w:type="dxa"/>
            <w:gridSpan w:val="3"/>
          </w:tcPr>
          <w:p w:rsidR="003D511E" w:rsidRPr="00F11732" w:rsidRDefault="003D511E" w:rsidP="00327E2E">
            <w:pPr>
              <w:jc w:val="center"/>
              <w:rPr>
                <w:b/>
                <w:lang w:val="mk-MK"/>
              </w:rPr>
            </w:pPr>
          </w:p>
          <w:p w:rsidR="003D511E" w:rsidRPr="00F11732" w:rsidRDefault="003D511E" w:rsidP="00327E2E">
            <w:pPr>
              <w:jc w:val="center"/>
              <w:rPr>
                <w:b/>
                <w:lang w:val="en-US"/>
              </w:rPr>
            </w:pPr>
            <w:r w:rsidRPr="00F11732">
              <w:rPr>
                <w:b/>
                <w:sz w:val="22"/>
                <w:szCs w:val="22"/>
                <w:lang w:val="mk-MK"/>
              </w:rPr>
              <w:t>Прилог бр.3</w:t>
            </w:r>
          </w:p>
        </w:tc>
        <w:tc>
          <w:tcPr>
            <w:tcW w:w="8306" w:type="dxa"/>
            <w:gridSpan w:val="11"/>
          </w:tcPr>
          <w:p w:rsidR="003D511E" w:rsidRPr="00F11732" w:rsidRDefault="003D511E" w:rsidP="00327E2E">
            <w:pPr>
              <w:jc w:val="center"/>
              <w:rPr>
                <w:b/>
                <w:lang w:val="mk-MK"/>
              </w:rPr>
            </w:pPr>
            <w:r w:rsidRPr="00F11732">
              <w:rPr>
                <w:b/>
                <w:sz w:val="22"/>
                <w:szCs w:val="22"/>
                <w:lang w:val="mk-MK"/>
              </w:rPr>
              <w:t>Предметна програма од прв, втор и трет циклус на студии</w:t>
            </w:r>
          </w:p>
          <w:p w:rsidR="003D511E" w:rsidRPr="00F11732" w:rsidRDefault="003D511E" w:rsidP="00327E2E">
            <w:pPr>
              <w:jc w:val="center"/>
              <w:rPr>
                <w:b/>
                <w:lang w:val="ru-RU"/>
              </w:rPr>
            </w:pPr>
          </w:p>
        </w:tc>
      </w:tr>
      <w:tr w:rsidR="003D511E" w:rsidRPr="00F11732" w:rsidTr="00C36C21">
        <w:tc>
          <w:tcPr>
            <w:tcW w:w="516" w:type="dxa"/>
          </w:tcPr>
          <w:p w:rsidR="003D511E" w:rsidRPr="00F11732" w:rsidRDefault="003D511E" w:rsidP="00327E2E">
            <w:r w:rsidRPr="00F11732">
              <w:rPr>
                <w:sz w:val="22"/>
                <w:szCs w:val="22"/>
              </w:rPr>
              <w:t>1.</w:t>
            </w:r>
          </w:p>
        </w:tc>
        <w:tc>
          <w:tcPr>
            <w:tcW w:w="3931" w:type="dxa"/>
            <w:gridSpan w:val="4"/>
          </w:tcPr>
          <w:p w:rsidR="003D511E" w:rsidRPr="00F11732" w:rsidRDefault="003D511E" w:rsidP="00327E2E">
            <w:r w:rsidRPr="00F11732">
              <w:rPr>
                <w:bCs/>
                <w:sz w:val="22"/>
                <w:szCs w:val="22"/>
                <w:lang w:val="ru-RU"/>
              </w:rPr>
              <w:t>Наслов на наставниот предмет</w:t>
            </w:r>
          </w:p>
        </w:tc>
        <w:tc>
          <w:tcPr>
            <w:tcW w:w="5407" w:type="dxa"/>
            <w:gridSpan w:val="9"/>
          </w:tcPr>
          <w:p w:rsidR="003D511E" w:rsidRPr="004A738A" w:rsidRDefault="003D511E" w:rsidP="00327E2E">
            <w:pPr>
              <w:jc w:val="center"/>
              <w:rPr>
                <w:b/>
                <w:i/>
                <w:lang w:val="mk-MK"/>
              </w:rPr>
            </w:pPr>
            <w:r w:rsidRPr="004A738A">
              <w:rPr>
                <w:b/>
                <w:i/>
                <w:sz w:val="22"/>
                <w:szCs w:val="22"/>
                <w:lang w:val="mk-MK"/>
              </w:rPr>
              <w:t>Значење, превенција и контрола на малигните болести</w:t>
            </w:r>
          </w:p>
        </w:tc>
      </w:tr>
      <w:tr w:rsidR="003D511E" w:rsidRPr="00F11732" w:rsidTr="00C36C21">
        <w:tc>
          <w:tcPr>
            <w:tcW w:w="516" w:type="dxa"/>
          </w:tcPr>
          <w:p w:rsidR="003D511E" w:rsidRPr="00F11732" w:rsidRDefault="003D511E" w:rsidP="00327E2E">
            <w:r w:rsidRPr="00F11732">
              <w:rPr>
                <w:sz w:val="22"/>
                <w:szCs w:val="22"/>
              </w:rPr>
              <w:t>2.</w:t>
            </w:r>
          </w:p>
        </w:tc>
        <w:tc>
          <w:tcPr>
            <w:tcW w:w="3931" w:type="dxa"/>
            <w:gridSpan w:val="4"/>
          </w:tcPr>
          <w:p w:rsidR="003D511E" w:rsidRPr="00F11732" w:rsidRDefault="003D511E" w:rsidP="00327E2E">
            <w:r w:rsidRPr="00F11732">
              <w:rPr>
                <w:bCs/>
                <w:sz w:val="22"/>
                <w:szCs w:val="22"/>
                <w:lang w:val="ru-RU"/>
              </w:rPr>
              <w:t>Код</w:t>
            </w:r>
          </w:p>
        </w:tc>
        <w:tc>
          <w:tcPr>
            <w:tcW w:w="5407" w:type="dxa"/>
            <w:gridSpan w:val="9"/>
          </w:tcPr>
          <w:p w:rsidR="003D511E" w:rsidRPr="00F11732" w:rsidRDefault="003D511E" w:rsidP="00327E2E"/>
        </w:tc>
      </w:tr>
      <w:tr w:rsidR="003D511E" w:rsidRPr="00F11732" w:rsidTr="00C36C21">
        <w:tc>
          <w:tcPr>
            <w:tcW w:w="516" w:type="dxa"/>
          </w:tcPr>
          <w:p w:rsidR="003D511E" w:rsidRPr="00F11732" w:rsidRDefault="003D511E" w:rsidP="00327E2E">
            <w:r w:rsidRPr="00F11732">
              <w:rPr>
                <w:sz w:val="22"/>
                <w:szCs w:val="22"/>
              </w:rPr>
              <w:t>3.</w:t>
            </w:r>
          </w:p>
        </w:tc>
        <w:tc>
          <w:tcPr>
            <w:tcW w:w="3931" w:type="dxa"/>
            <w:gridSpan w:val="4"/>
          </w:tcPr>
          <w:p w:rsidR="003D511E" w:rsidRPr="00F11732" w:rsidRDefault="003D511E" w:rsidP="00327E2E">
            <w:r w:rsidRPr="00F11732">
              <w:rPr>
                <w:bCs/>
                <w:sz w:val="22"/>
                <w:szCs w:val="22"/>
                <w:lang w:val="ru-RU"/>
              </w:rPr>
              <w:t>Студиска програма</w:t>
            </w:r>
          </w:p>
        </w:tc>
        <w:tc>
          <w:tcPr>
            <w:tcW w:w="5407" w:type="dxa"/>
            <w:gridSpan w:val="9"/>
          </w:tcPr>
          <w:p w:rsidR="003D511E" w:rsidRPr="00F11732" w:rsidRDefault="003D511E" w:rsidP="00327E2E">
            <w:pPr>
              <w:rPr>
                <w:lang w:val="mk-MK"/>
              </w:rPr>
            </w:pPr>
            <w:r w:rsidRPr="00F11732">
              <w:rPr>
                <w:sz w:val="22"/>
                <w:szCs w:val="22"/>
                <w:lang w:val="mk-MK"/>
              </w:rPr>
              <w:t>Докторски студии по јавно здравство, УКИМ, Медицински факултет, Скопје</w:t>
            </w:r>
          </w:p>
        </w:tc>
      </w:tr>
      <w:tr w:rsidR="003D511E" w:rsidRPr="00F11732" w:rsidTr="00C36C21">
        <w:tc>
          <w:tcPr>
            <w:tcW w:w="516" w:type="dxa"/>
          </w:tcPr>
          <w:p w:rsidR="003D511E" w:rsidRPr="00F11732" w:rsidRDefault="003D511E" w:rsidP="00327E2E">
            <w:pPr>
              <w:rPr>
                <w:lang w:val="en-US"/>
              </w:rPr>
            </w:pPr>
            <w:r w:rsidRPr="00F11732">
              <w:rPr>
                <w:sz w:val="22"/>
                <w:szCs w:val="22"/>
                <w:lang w:val="en-US"/>
              </w:rPr>
              <w:t>4.</w:t>
            </w:r>
          </w:p>
        </w:tc>
        <w:tc>
          <w:tcPr>
            <w:tcW w:w="3931" w:type="dxa"/>
            <w:gridSpan w:val="4"/>
          </w:tcPr>
          <w:p w:rsidR="003D511E" w:rsidRPr="00F11732" w:rsidRDefault="003D511E" w:rsidP="00327E2E">
            <w:pPr>
              <w:rPr>
                <w:lang w:val="mk-MK"/>
              </w:rPr>
            </w:pPr>
            <w:r w:rsidRPr="00F11732">
              <w:rPr>
                <w:bCs/>
                <w:sz w:val="22"/>
                <w:szCs w:val="22"/>
                <w:lang w:val="ru-RU"/>
              </w:rPr>
              <w:t>Организатор на студиската програма (единица, односно институт, катедра, оддел)</w:t>
            </w:r>
          </w:p>
        </w:tc>
        <w:tc>
          <w:tcPr>
            <w:tcW w:w="5407" w:type="dxa"/>
            <w:gridSpan w:val="9"/>
          </w:tcPr>
          <w:p w:rsidR="003D511E" w:rsidRPr="00F11732" w:rsidRDefault="003D511E" w:rsidP="00327E2E">
            <w:pPr>
              <w:rPr>
                <w:lang w:val="mk-MK"/>
              </w:rPr>
            </w:pPr>
            <w:r w:rsidRPr="00F11732">
              <w:rPr>
                <w:sz w:val="22"/>
                <w:szCs w:val="22"/>
                <w:lang w:val="mk-MK"/>
              </w:rPr>
              <w:t>Институт за епидемиологија и биостатистика со медицинска информатика, Медицински факултет,УКИМ,Скопје</w:t>
            </w:r>
          </w:p>
        </w:tc>
      </w:tr>
      <w:tr w:rsidR="003D511E" w:rsidRPr="00F11732" w:rsidTr="00C36C21">
        <w:tc>
          <w:tcPr>
            <w:tcW w:w="516" w:type="dxa"/>
          </w:tcPr>
          <w:p w:rsidR="003D511E" w:rsidRPr="00F11732" w:rsidRDefault="003D511E" w:rsidP="00327E2E">
            <w:pPr>
              <w:rPr>
                <w:lang w:val="en-US"/>
              </w:rPr>
            </w:pPr>
            <w:r w:rsidRPr="00F11732">
              <w:rPr>
                <w:sz w:val="22"/>
                <w:szCs w:val="22"/>
                <w:lang w:val="en-US"/>
              </w:rPr>
              <w:t>5.</w:t>
            </w:r>
          </w:p>
        </w:tc>
        <w:tc>
          <w:tcPr>
            <w:tcW w:w="3931" w:type="dxa"/>
            <w:gridSpan w:val="4"/>
          </w:tcPr>
          <w:p w:rsidR="003D511E" w:rsidRPr="00F11732" w:rsidRDefault="003D511E" w:rsidP="00327E2E">
            <w:pPr>
              <w:rPr>
                <w:lang w:val="mk-MK"/>
              </w:rPr>
            </w:pPr>
            <w:r w:rsidRPr="00F11732">
              <w:rPr>
                <w:bCs/>
                <w:sz w:val="22"/>
                <w:szCs w:val="22"/>
                <w:lang w:val="ru-RU"/>
              </w:rPr>
              <w:t>Степен (прв, втор, трет циклус)</w:t>
            </w:r>
          </w:p>
        </w:tc>
        <w:tc>
          <w:tcPr>
            <w:tcW w:w="5407" w:type="dxa"/>
            <w:gridSpan w:val="9"/>
          </w:tcPr>
          <w:p w:rsidR="003D511E" w:rsidRPr="00F11732" w:rsidRDefault="003D511E" w:rsidP="00327E2E">
            <w:pPr>
              <w:rPr>
                <w:lang w:val="mk-MK"/>
              </w:rPr>
            </w:pPr>
            <w:r w:rsidRPr="00F11732">
              <w:rPr>
                <w:sz w:val="22"/>
                <w:szCs w:val="22"/>
                <w:lang w:val="mk-MK"/>
              </w:rPr>
              <w:t>Трет циклус</w:t>
            </w:r>
          </w:p>
        </w:tc>
      </w:tr>
      <w:tr w:rsidR="003D511E" w:rsidRPr="00F11732" w:rsidTr="00C36C21">
        <w:tc>
          <w:tcPr>
            <w:tcW w:w="516" w:type="dxa"/>
          </w:tcPr>
          <w:p w:rsidR="003D511E" w:rsidRPr="00F11732" w:rsidRDefault="003D511E" w:rsidP="00327E2E">
            <w:pPr>
              <w:rPr>
                <w:bCs/>
                <w:lang w:val="en-US"/>
              </w:rPr>
            </w:pPr>
            <w:r w:rsidRPr="00F11732">
              <w:rPr>
                <w:bCs/>
                <w:sz w:val="22"/>
                <w:szCs w:val="22"/>
                <w:lang w:val="en-US"/>
              </w:rPr>
              <w:t>6.</w:t>
            </w:r>
          </w:p>
        </w:tc>
        <w:tc>
          <w:tcPr>
            <w:tcW w:w="3931" w:type="dxa"/>
            <w:gridSpan w:val="4"/>
          </w:tcPr>
          <w:p w:rsidR="003D511E" w:rsidRPr="00F11732" w:rsidRDefault="003D511E" w:rsidP="00327E2E">
            <w:pPr>
              <w:rPr>
                <w:bCs/>
                <w:lang w:val="ru-RU"/>
              </w:rPr>
            </w:pPr>
            <w:r w:rsidRPr="00F11732">
              <w:rPr>
                <w:bCs/>
                <w:sz w:val="22"/>
                <w:szCs w:val="22"/>
                <w:lang w:val="ru-RU"/>
              </w:rPr>
              <w:t>Академска година / семестар</w:t>
            </w:r>
          </w:p>
        </w:tc>
        <w:tc>
          <w:tcPr>
            <w:tcW w:w="2141" w:type="dxa"/>
            <w:gridSpan w:val="4"/>
          </w:tcPr>
          <w:p w:rsidR="003D511E" w:rsidRPr="00F11732" w:rsidRDefault="003D511E" w:rsidP="00327E2E">
            <w:pPr>
              <w:rPr>
                <w:lang w:val="mk-MK"/>
              </w:rPr>
            </w:pPr>
            <w:r w:rsidRPr="00F11732">
              <w:rPr>
                <w:sz w:val="22"/>
                <w:szCs w:val="22"/>
                <w:lang w:val="en-US"/>
              </w:rPr>
              <w:t xml:space="preserve">I </w:t>
            </w:r>
            <w:r w:rsidRPr="00F11732">
              <w:rPr>
                <w:sz w:val="22"/>
                <w:szCs w:val="22"/>
                <w:lang w:val="mk-MK"/>
              </w:rPr>
              <w:t>година/</w:t>
            </w:r>
            <w:r w:rsidRPr="00F11732">
              <w:rPr>
                <w:sz w:val="22"/>
                <w:szCs w:val="22"/>
                <w:lang w:val="en-US"/>
              </w:rPr>
              <w:t>II</w:t>
            </w:r>
            <w:r w:rsidRPr="00F11732">
              <w:rPr>
                <w:sz w:val="22"/>
                <w:szCs w:val="22"/>
                <w:lang w:val="mk-MK"/>
              </w:rPr>
              <w:t xml:space="preserve"> семестар</w:t>
            </w:r>
          </w:p>
        </w:tc>
        <w:tc>
          <w:tcPr>
            <w:tcW w:w="480" w:type="dxa"/>
          </w:tcPr>
          <w:p w:rsidR="003D511E" w:rsidRPr="00F11732" w:rsidRDefault="003D511E" w:rsidP="00327E2E">
            <w:pPr>
              <w:rPr>
                <w:bCs/>
                <w:lang w:val="en-US"/>
              </w:rPr>
            </w:pPr>
            <w:r w:rsidRPr="00F11732">
              <w:rPr>
                <w:bCs/>
                <w:sz w:val="22"/>
                <w:szCs w:val="22"/>
                <w:lang w:val="en-US"/>
              </w:rPr>
              <w:t>7.</w:t>
            </w:r>
          </w:p>
        </w:tc>
        <w:tc>
          <w:tcPr>
            <w:tcW w:w="2040" w:type="dxa"/>
            <w:gridSpan w:val="3"/>
          </w:tcPr>
          <w:p w:rsidR="003D511E" w:rsidRPr="00F11732" w:rsidRDefault="003D511E" w:rsidP="00327E2E">
            <w:pPr>
              <w:rPr>
                <w:bCs/>
                <w:lang w:val="ru-RU"/>
              </w:rPr>
            </w:pPr>
            <w:r w:rsidRPr="00F11732">
              <w:rPr>
                <w:bCs/>
                <w:sz w:val="22"/>
                <w:szCs w:val="22"/>
                <w:lang w:val="ru-RU"/>
              </w:rPr>
              <w:t>Број на ЕКТС кредити</w:t>
            </w:r>
          </w:p>
        </w:tc>
        <w:tc>
          <w:tcPr>
            <w:tcW w:w="746" w:type="dxa"/>
          </w:tcPr>
          <w:p w:rsidR="003D511E" w:rsidRPr="00F11732" w:rsidRDefault="003D511E" w:rsidP="00327E2E">
            <w:pPr>
              <w:rPr>
                <w:lang w:val="mk-MK"/>
              </w:rPr>
            </w:pPr>
            <w:r w:rsidRPr="00F11732">
              <w:rPr>
                <w:sz w:val="22"/>
                <w:szCs w:val="22"/>
                <w:lang w:val="mk-MK"/>
              </w:rPr>
              <w:t>9</w:t>
            </w:r>
          </w:p>
        </w:tc>
      </w:tr>
      <w:tr w:rsidR="003D511E" w:rsidRPr="00F11732" w:rsidTr="00C36C21">
        <w:tc>
          <w:tcPr>
            <w:tcW w:w="516" w:type="dxa"/>
          </w:tcPr>
          <w:p w:rsidR="003D511E" w:rsidRPr="00F11732" w:rsidRDefault="003D511E" w:rsidP="00327E2E">
            <w:pPr>
              <w:rPr>
                <w:bCs/>
                <w:lang w:val="en-US"/>
              </w:rPr>
            </w:pPr>
            <w:r w:rsidRPr="00F11732">
              <w:rPr>
                <w:bCs/>
                <w:sz w:val="22"/>
                <w:szCs w:val="22"/>
                <w:lang w:val="en-US"/>
              </w:rPr>
              <w:t>8.</w:t>
            </w:r>
          </w:p>
        </w:tc>
        <w:tc>
          <w:tcPr>
            <w:tcW w:w="3931" w:type="dxa"/>
            <w:gridSpan w:val="4"/>
          </w:tcPr>
          <w:p w:rsidR="003D511E" w:rsidRPr="00F11732" w:rsidRDefault="003D511E" w:rsidP="00327E2E">
            <w:pPr>
              <w:rPr>
                <w:bCs/>
                <w:lang w:val="ru-RU"/>
              </w:rPr>
            </w:pPr>
            <w:r w:rsidRPr="00F11732">
              <w:rPr>
                <w:bCs/>
                <w:sz w:val="22"/>
                <w:szCs w:val="22"/>
                <w:lang w:val="ru-RU"/>
              </w:rPr>
              <w:t>Наставник</w:t>
            </w:r>
          </w:p>
        </w:tc>
        <w:tc>
          <w:tcPr>
            <w:tcW w:w="5407" w:type="dxa"/>
            <w:gridSpan w:val="9"/>
          </w:tcPr>
          <w:p w:rsidR="003D511E" w:rsidRPr="004A738A" w:rsidRDefault="003D511E" w:rsidP="00327E2E">
            <w:pPr>
              <w:rPr>
                <w:b/>
                <w:i/>
                <w:lang w:val="mk-MK"/>
              </w:rPr>
            </w:pPr>
            <w:r w:rsidRPr="004A738A">
              <w:rPr>
                <w:b/>
                <w:i/>
                <w:sz w:val="22"/>
                <w:szCs w:val="22"/>
                <w:lang w:val="mk-MK"/>
              </w:rPr>
              <w:t>Проф.  д-р Кристин Василевска</w:t>
            </w:r>
          </w:p>
        </w:tc>
      </w:tr>
      <w:tr w:rsidR="003D511E" w:rsidRPr="00F11732" w:rsidTr="00C36C21">
        <w:tc>
          <w:tcPr>
            <w:tcW w:w="516" w:type="dxa"/>
          </w:tcPr>
          <w:p w:rsidR="003D511E" w:rsidRPr="00F11732" w:rsidRDefault="003D511E" w:rsidP="00327E2E">
            <w:pPr>
              <w:rPr>
                <w:bCs/>
                <w:lang w:val="en-US"/>
              </w:rPr>
            </w:pPr>
            <w:r w:rsidRPr="00F11732">
              <w:rPr>
                <w:bCs/>
                <w:sz w:val="22"/>
                <w:szCs w:val="22"/>
                <w:lang w:val="en-US"/>
              </w:rPr>
              <w:t>9.</w:t>
            </w:r>
          </w:p>
        </w:tc>
        <w:tc>
          <w:tcPr>
            <w:tcW w:w="3931" w:type="dxa"/>
            <w:gridSpan w:val="4"/>
          </w:tcPr>
          <w:p w:rsidR="003D511E" w:rsidRPr="00F11732" w:rsidRDefault="003D511E" w:rsidP="00327E2E">
            <w:pPr>
              <w:rPr>
                <w:bCs/>
                <w:lang w:val="ru-RU"/>
              </w:rPr>
            </w:pPr>
            <w:r w:rsidRPr="00F11732">
              <w:rPr>
                <w:bCs/>
                <w:sz w:val="22"/>
                <w:szCs w:val="22"/>
                <w:lang w:val="ru-RU"/>
              </w:rPr>
              <w:t>Предуслови за запишување на предметот</w:t>
            </w:r>
          </w:p>
        </w:tc>
        <w:tc>
          <w:tcPr>
            <w:tcW w:w="5407" w:type="dxa"/>
            <w:gridSpan w:val="9"/>
          </w:tcPr>
          <w:p w:rsidR="003D511E" w:rsidRPr="00F11732" w:rsidRDefault="003D511E" w:rsidP="00327E2E">
            <w:pPr>
              <w:rPr>
                <w:lang w:val="mk-MK"/>
              </w:rPr>
            </w:pPr>
            <w:r w:rsidRPr="00F11732">
              <w:rPr>
                <w:sz w:val="22"/>
                <w:szCs w:val="22"/>
                <w:lang w:val="mk-MK"/>
              </w:rPr>
              <w:t>нема</w:t>
            </w:r>
          </w:p>
        </w:tc>
      </w:tr>
      <w:tr w:rsidR="003D511E" w:rsidRPr="00F11732" w:rsidTr="00C36C21">
        <w:tc>
          <w:tcPr>
            <w:tcW w:w="516" w:type="dxa"/>
          </w:tcPr>
          <w:p w:rsidR="003D511E" w:rsidRPr="00F11732" w:rsidRDefault="003D511E" w:rsidP="00327E2E">
            <w:pPr>
              <w:rPr>
                <w:bCs/>
                <w:lang w:val="en-US"/>
              </w:rPr>
            </w:pPr>
            <w:r w:rsidRPr="00F11732">
              <w:rPr>
                <w:bCs/>
                <w:sz w:val="22"/>
                <w:szCs w:val="22"/>
                <w:lang w:val="en-US"/>
              </w:rPr>
              <w:t>10.</w:t>
            </w:r>
          </w:p>
        </w:tc>
        <w:tc>
          <w:tcPr>
            <w:tcW w:w="9338" w:type="dxa"/>
            <w:gridSpan w:val="13"/>
          </w:tcPr>
          <w:p w:rsidR="003D511E" w:rsidRPr="00F11732" w:rsidRDefault="003D511E" w:rsidP="00327E2E">
            <w:pPr>
              <w:rPr>
                <w:bCs/>
                <w:lang w:val="mk-MK"/>
              </w:rPr>
            </w:pPr>
            <w:r w:rsidRPr="00F11732">
              <w:rPr>
                <w:bCs/>
                <w:sz w:val="22"/>
                <w:szCs w:val="22"/>
                <w:lang w:val="mk-MK"/>
              </w:rPr>
              <w:t>Ц</w:t>
            </w:r>
            <w:r w:rsidRPr="00F11732">
              <w:rPr>
                <w:bCs/>
                <w:sz w:val="22"/>
                <w:szCs w:val="22"/>
                <w:lang w:val="ru-RU"/>
              </w:rPr>
              <w:t>ели на предметната програма (компетенции)</w:t>
            </w:r>
            <w:r w:rsidRPr="00F11732">
              <w:rPr>
                <w:bCs/>
                <w:sz w:val="22"/>
                <w:szCs w:val="22"/>
                <w:lang w:val="mk-MK"/>
              </w:rPr>
              <w:t xml:space="preserve">: </w:t>
            </w:r>
          </w:p>
          <w:p w:rsidR="003D511E" w:rsidRPr="00F11732" w:rsidRDefault="003D511E" w:rsidP="00327E2E">
            <w:pPr>
              <w:rPr>
                <w:bCs/>
                <w:lang w:val="mk-MK"/>
              </w:rPr>
            </w:pPr>
            <w:r w:rsidRPr="00F11732">
              <w:rPr>
                <w:bCs/>
                <w:sz w:val="22"/>
                <w:szCs w:val="22"/>
                <w:lang w:val="mk-MK"/>
              </w:rPr>
              <w:t>1.Да се овозможи запознавање на кандидатите со листата на најчести неоплазми и индикатори (Морбидитет/Морталитет, во Република Македонија, Европа и глобално;</w:t>
            </w:r>
          </w:p>
          <w:p w:rsidR="003D511E" w:rsidRPr="00F11732" w:rsidRDefault="003D511E" w:rsidP="00327E2E">
            <w:pPr>
              <w:rPr>
                <w:bCs/>
                <w:lang w:val="mk-MK"/>
              </w:rPr>
            </w:pPr>
            <w:r w:rsidRPr="00F11732">
              <w:rPr>
                <w:bCs/>
                <w:sz w:val="22"/>
                <w:szCs w:val="22"/>
                <w:lang w:val="mk-MK"/>
              </w:rPr>
              <w:t>2.Учество на кандидатите (со помош о Ментор) во дефинирање на факторите за ризик;</w:t>
            </w:r>
          </w:p>
          <w:p w:rsidR="003D511E" w:rsidRPr="00F11732" w:rsidRDefault="003D511E" w:rsidP="00327E2E">
            <w:pPr>
              <w:rPr>
                <w:bCs/>
                <w:lang w:val="mk-MK"/>
              </w:rPr>
            </w:pPr>
            <w:r w:rsidRPr="00F11732">
              <w:rPr>
                <w:bCs/>
                <w:sz w:val="22"/>
                <w:szCs w:val="22"/>
                <w:lang w:val="mk-MK"/>
              </w:rPr>
              <w:t>3.Соработка си институции каде се врши регистрација, лекување и рехабилитација (ако постои) во контекст на погореспоменатите цели;</w:t>
            </w:r>
          </w:p>
          <w:p w:rsidR="003D511E" w:rsidRPr="00F11732" w:rsidRDefault="003D511E" w:rsidP="00327E2E">
            <w:pPr>
              <w:rPr>
                <w:bCs/>
                <w:lang w:val="mk-MK"/>
              </w:rPr>
            </w:pPr>
            <w:r w:rsidRPr="00F11732">
              <w:rPr>
                <w:bCs/>
                <w:sz w:val="22"/>
                <w:szCs w:val="22"/>
                <w:lang w:val="mk-MK"/>
              </w:rPr>
              <w:t>4.Користење на Национакниот Регистер за рак во Република Македоцнија;</w:t>
            </w:r>
          </w:p>
          <w:p w:rsidR="003D511E" w:rsidRPr="00F11732" w:rsidRDefault="003D511E" w:rsidP="00327E2E">
            <w:pPr>
              <w:rPr>
                <w:bCs/>
                <w:lang w:val="mk-MK"/>
              </w:rPr>
            </w:pPr>
            <w:r w:rsidRPr="00F11732">
              <w:rPr>
                <w:bCs/>
                <w:sz w:val="22"/>
                <w:szCs w:val="22"/>
                <w:lang w:val="mk-MK"/>
              </w:rPr>
              <w:t>5.Пристапување кон програмите за скрининг;</w:t>
            </w:r>
          </w:p>
          <w:p w:rsidR="003D511E" w:rsidRPr="00F11732" w:rsidRDefault="003D511E" w:rsidP="00327E2E">
            <w:pPr>
              <w:rPr>
                <w:bCs/>
                <w:lang w:val="mk-MK"/>
              </w:rPr>
            </w:pPr>
            <w:r w:rsidRPr="00F11732">
              <w:rPr>
                <w:bCs/>
                <w:sz w:val="22"/>
                <w:szCs w:val="22"/>
                <w:lang w:val="mk-MK"/>
              </w:rPr>
              <w:t>6.Дефинирање на популација изложена на ризик;</w:t>
            </w:r>
          </w:p>
          <w:p w:rsidR="003D511E" w:rsidRPr="00F11732" w:rsidRDefault="003D511E" w:rsidP="00327E2E">
            <w:pPr>
              <w:rPr>
                <w:lang w:val="mk-MK"/>
              </w:rPr>
            </w:pPr>
            <w:r w:rsidRPr="00F11732">
              <w:rPr>
                <w:bCs/>
                <w:sz w:val="22"/>
                <w:szCs w:val="22"/>
                <w:lang w:val="mk-MK"/>
              </w:rPr>
              <w:t>7.Едукациони активности во популацијата.</w:t>
            </w:r>
          </w:p>
        </w:tc>
      </w:tr>
      <w:tr w:rsidR="003D511E" w:rsidRPr="00F11732" w:rsidTr="00C36C21">
        <w:tc>
          <w:tcPr>
            <w:tcW w:w="516" w:type="dxa"/>
          </w:tcPr>
          <w:p w:rsidR="003D511E" w:rsidRPr="00F11732" w:rsidRDefault="003D511E" w:rsidP="00327E2E">
            <w:pPr>
              <w:rPr>
                <w:bCs/>
                <w:lang w:val="ru-RU"/>
              </w:rPr>
            </w:pPr>
            <w:r w:rsidRPr="00F11732">
              <w:rPr>
                <w:bCs/>
                <w:sz w:val="22"/>
                <w:szCs w:val="22"/>
                <w:lang w:val="ru-RU"/>
              </w:rPr>
              <w:t>11.</w:t>
            </w:r>
          </w:p>
        </w:tc>
        <w:tc>
          <w:tcPr>
            <w:tcW w:w="9338" w:type="dxa"/>
            <w:gridSpan w:val="13"/>
          </w:tcPr>
          <w:p w:rsidR="003D511E" w:rsidRPr="00F11732" w:rsidRDefault="003D511E" w:rsidP="00327E2E">
            <w:pPr>
              <w:rPr>
                <w:bCs/>
                <w:lang w:val="ru-RU"/>
              </w:rPr>
            </w:pPr>
            <w:r w:rsidRPr="00F11732">
              <w:rPr>
                <w:bCs/>
                <w:sz w:val="22"/>
                <w:szCs w:val="22"/>
                <w:lang w:val="ru-RU"/>
              </w:rPr>
              <w:t xml:space="preserve">Содржина на предметната програма: </w:t>
            </w:r>
          </w:p>
          <w:p w:rsidR="003D511E" w:rsidRPr="00F11732" w:rsidRDefault="003D511E" w:rsidP="00327E2E">
            <w:pPr>
              <w:rPr>
                <w:bCs/>
                <w:lang w:val="ru-RU"/>
              </w:rPr>
            </w:pPr>
            <w:r w:rsidRPr="00F11732">
              <w:rPr>
                <w:b/>
                <w:bCs/>
                <w:sz w:val="22"/>
                <w:szCs w:val="22"/>
                <w:lang w:val="ru-RU"/>
              </w:rPr>
              <w:t>Теоретска настава</w:t>
            </w:r>
            <w:r w:rsidRPr="00F11732">
              <w:rPr>
                <w:bCs/>
                <w:sz w:val="22"/>
                <w:szCs w:val="22"/>
                <w:lang w:val="ru-RU"/>
              </w:rPr>
              <w:t>:</w:t>
            </w:r>
          </w:p>
          <w:p w:rsidR="003D511E" w:rsidRPr="00F11732" w:rsidRDefault="003D511E" w:rsidP="00516C22">
            <w:pPr>
              <w:numPr>
                <w:ilvl w:val="0"/>
                <w:numId w:val="40"/>
              </w:numPr>
              <w:rPr>
                <w:bCs/>
                <w:lang w:val="mk-MK"/>
              </w:rPr>
            </w:pPr>
            <w:r w:rsidRPr="00F11732">
              <w:rPr>
                <w:bCs/>
                <w:sz w:val="22"/>
                <w:szCs w:val="22"/>
                <w:lang w:val="mk-MK"/>
              </w:rPr>
              <w:t>Вовед во историјатот на медицинските истражувања во доменот на канцерологијата од аспект на влијанието врз јавното здравје на популацијата</w:t>
            </w:r>
          </w:p>
          <w:p w:rsidR="003D511E" w:rsidRPr="00F11732" w:rsidRDefault="003D511E" w:rsidP="00516C22">
            <w:pPr>
              <w:numPr>
                <w:ilvl w:val="0"/>
                <w:numId w:val="40"/>
              </w:numPr>
              <w:rPr>
                <w:bCs/>
                <w:lang w:val="mk-MK"/>
              </w:rPr>
            </w:pPr>
            <w:r w:rsidRPr="00F11732">
              <w:rPr>
                <w:bCs/>
                <w:sz w:val="22"/>
                <w:szCs w:val="22"/>
                <w:lang w:val="mk-MK"/>
              </w:rPr>
              <w:t>Објаснување на целта на споменатите проучувања во поново време</w:t>
            </w:r>
          </w:p>
          <w:p w:rsidR="003D511E" w:rsidRPr="00F11732" w:rsidRDefault="003D511E" w:rsidP="00516C22">
            <w:pPr>
              <w:numPr>
                <w:ilvl w:val="0"/>
                <w:numId w:val="40"/>
              </w:numPr>
              <w:rPr>
                <w:bCs/>
                <w:lang w:val="mk-MK"/>
              </w:rPr>
            </w:pPr>
            <w:r w:rsidRPr="00F11732">
              <w:rPr>
                <w:bCs/>
                <w:sz w:val="22"/>
                <w:szCs w:val="22"/>
                <w:lang w:val="mk-MK"/>
              </w:rPr>
              <w:t>Јавноздравствено значење на датотеките кои се важни во канцерологијата</w:t>
            </w:r>
          </w:p>
          <w:p w:rsidR="003D511E" w:rsidRPr="00F11732" w:rsidRDefault="003D511E" w:rsidP="00516C22">
            <w:pPr>
              <w:numPr>
                <w:ilvl w:val="0"/>
                <w:numId w:val="40"/>
              </w:numPr>
              <w:rPr>
                <w:bCs/>
                <w:lang w:val="mk-MK"/>
              </w:rPr>
            </w:pPr>
            <w:r w:rsidRPr="00F11732">
              <w:rPr>
                <w:bCs/>
                <w:sz w:val="22"/>
                <w:szCs w:val="22"/>
                <w:lang w:val="mk-MK"/>
              </w:rPr>
              <w:t>Квалификација на индикаторите за секоја неоплазма поединечно</w:t>
            </w:r>
          </w:p>
          <w:p w:rsidR="003D511E" w:rsidRPr="00F11732" w:rsidRDefault="003D511E" w:rsidP="00516C22">
            <w:pPr>
              <w:numPr>
                <w:ilvl w:val="0"/>
                <w:numId w:val="40"/>
              </w:numPr>
              <w:rPr>
                <w:bCs/>
                <w:lang w:val="mk-MK"/>
              </w:rPr>
            </w:pPr>
            <w:r w:rsidRPr="00F11732">
              <w:rPr>
                <w:bCs/>
                <w:sz w:val="22"/>
                <w:szCs w:val="22"/>
                <w:lang w:val="mk-MK"/>
              </w:rPr>
              <w:t>Влијание на степените на превенција врз квалитетот на живот кај популации изложени на ризик да заболат од малигна болест</w:t>
            </w:r>
          </w:p>
          <w:p w:rsidR="003D511E" w:rsidRPr="00F11732" w:rsidRDefault="003D511E" w:rsidP="00516C22">
            <w:pPr>
              <w:numPr>
                <w:ilvl w:val="0"/>
                <w:numId w:val="40"/>
              </w:numPr>
              <w:rPr>
                <w:bCs/>
                <w:lang w:val="mk-MK"/>
              </w:rPr>
            </w:pPr>
            <w:r w:rsidRPr="00F11732">
              <w:rPr>
                <w:bCs/>
                <w:sz w:val="22"/>
                <w:szCs w:val="22"/>
                <w:lang w:val="mk-MK"/>
              </w:rPr>
              <w:t>Улога на општествените фактори во овозможувањето на видовите превенција</w:t>
            </w:r>
          </w:p>
          <w:p w:rsidR="003D511E" w:rsidRPr="00F11732" w:rsidRDefault="003D511E" w:rsidP="00516C22">
            <w:pPr>
              <w:numPr>
                <w:ilvl w:val="0"/>
                <w:numId w:val="40"/>
              </w:numPr>
              <w:rPr>
                <w:bCs/>
                <w:lang w:val="mk-MK"/>
              </w:rPr>
            </w:pPr>
            <w:r w:rsidRPr="00F11732">
              <w:rPr>
                <w:bCs/>
                <w:sz w:val="22"/>
                <w:szCs w:val="22"/>
                <w:lang w:val="mk-MK"/>
              </w:rPr>
              <w:t>Права на заболените за рано спроведување на секундарна и терцијарна превенција</w:t>
            </w:r>
          </w:p>
          <w:p w:rsidR="003D511E" w:rsidRPr="00F11732" w:rsidRDefault="003D511E" w:rsidP="00516C22">
            <w:pPr>
              <w:numPr>
                <w:ilvl w:val="0"/>
                <w:numId w:val="40"/>
              </w:numPr>
              <w:rPr>
                <w:bCs/>
                <w:lang w:val="mk-MK"/>
              </w:rPr>
            </w:pPr>
            <w:r w:rsidRPr="00F11732">
              <w:rPr>
                <w:bCs/>
                <w:sz w:val="22"/>
                <w:szCs w:val="22"/>
                <w:lang w:val="mk-MK"/>
              </w:rPr>
              <w:t>Формулирање на можностите за здружување на индивидуите со фактори на ризик, заболените и лекуваните, со цел подобрување на севкупноста од активности за подобрување на како од емоционален, така и од физички аспект</w:t>
            </w:r>
          </w:p>
          <w:p w:rsidR="003D511E" w:rsidRPr="00F11732" w:rsidRDefault="003D511E" w:rsidP="00327E2E">
            <w:pPr>
              <w:rPr>
                <w:bCs/>
                <w:lang w:val="mk-MK"/>
              </w:rPr>
            </w:pPr>
            <w:r w:rsidRPr="00F11732">
              <w:rPr>
                <w:bCs/>
                <w:sz w:val="22"/>
                <w:szCs w:val="22"/>
                <w:lang w:val="mk-MK"/>
              </w:rPr>
              <w:t>Практична настава:</w:t>
            </w:r>
          </w:p>
          <w:p w:rsidR="003D511E" w:rsidRPr="00F11732" w:rsidRDefault="003D511E" w:rsidP="00516C22">
            <w:pPr>
              <w:numPr>
                <w:ilvl w:val="0"/>
                <w:numId w:val="41"/>
              </w:numPr>
              <w:rPr>
                <w:lang w:val="mk-MK"/>
              </w:rPr>
            </w:pPr>
            <w:r w:rsidRPr="00F11732">
              <w:rPr>
                <w:sz w:val="22"/>
                <w:szCs w:val="22"/>
                <w:lang w:val="mk-MK"/>
              </w:rPr>
              <w:t>Користење на податоци од Националниот Регистер за рак</w:t>
            </w:r>
          </w:p>
          <w:p w:rsidR="003D511E" w:rsidRPr="00F11732" w:rsidRDefault="003D511E" w:rsidP="00516C22">
            <w:pPr>
              <w:numPr>
                <w:ilvl w:val="0"/>
                <w:numId w:val="41"/>
              </w:numPr>
              <w:rPr>
                <w:lang w:val="mk-MK"/>
              </w:rPr>
            </w:pPr>
            <w:r w:rsidRPr="00F11732">
              <w:rPr>
                <w:sz w:val="22"/>
                <w:szCs w:val="22"/>
                <w:lang w:val="mk-MK"/>
              </w:rPr>
              <w:t>Методолошки јавноздравствен пристап кон дефинирана популација заболена од најчесто среќаваните форми на малигни заболувања</w:t>
            </w:r>
          </w:p>
          <w:p w:rsidR="003D511E" w:rsidRPr="00F11732" w:rsidRDefault="003D511E" w:rsidP="00516C22">
            <w:pPr>
              <w:numPr>
                <w:ilvl w:val="0"/>
                <w:numId w:val="41"/>
              </w:numPr>
              <w:rPr>
                <w:lang w:val="mk-MK"/>
              </w:rPr>
            </w:pPr>
            <w:r w:rsidRPr="00F11732">
              <w:rPr>
                <w:sz w:val="22"/>
                <w:szCs w:val="22"/>
                <w:lang w:val="mk-MK"/>
              </w:rPr>
              <w:t>Користење на средства (најчесто преку можностите на СЗО) преку кои практично, кандидатите би учествувале во појанување на одредени дилеми цво превенцијата</w:t>
            </w:r>
          </w:p>
          <w:p w:rsidR="003D511E" w:rsidRPr="00F11732" w:rsidRDefault="003D511E" w:rsidP="00516C22">
            <w:pPr>
              <w:numPr>
                <w:ilvl w:val="0"/>
                <w:numId w:val="41"/>
              </w:numPr>
              <w:rPr>
                <w:lang w:val="mk-MK"/>
              </w:rPr>
            </w:pPr>
            <w:r w:rsidRPr="00F11732">
              <w:rPr>
                <w:sz w:val="22"/>
                <w:szCs w:val="22"/>
                <w:lang w:val="mk-MK"/>
              </w:rPr>
              <w:t xml:space="preserve"> Семинарски пристап кон поединечни случаи</w:t>
            </w:r>
          </w:p>
        </w:tc>
      </w:tr>
      <w:tr w:rsidR="003D511E" w:rsidRPr="00F11732" w:rsidTr="00C36C21">
        <w:tc>
          <w:tcPr>
            <w:tcW w:w="516" w:type="dxa"/>
          </w:tcPr>
          <w:p w:rsidR="003D511E" w:rsidRPr="00F11732" w:rsidRDefault="003D511E" w:rsidP="00327E2E">
            <w:pPr>
              <w:rPr>
                <w:bCs/>
                <w:lang w:val="ru-RU"/>
              </w:rPr>
            </w:pPr>
            <w:r w:rsidRPr="00F11732">
              <w:rPr>
                <w:bCs/>
                <w:sz w:val="22"/>
                <w:szCs w:val="22"/>
                <w:lang w:val="ru-RU"/>
              </w:rPr>
              <w:t>12.</w:t>
            </w:r>
          </w:p>
        </w:tc>
        <w:tc>
          <w:tcPr>
            <w:tcW w:w="9338" w:type="dxa"/>
            <w:gridSpan w:val="13"/>
          </w:tcPr>
          <w:p w:rsidR="003D511E" w:rsidRPr="00F11732" w:rsidRDefault="003D511E" w:rsidP="00327E2E">
            <w:pPr>
              <w:rPr>
                <w:bCs/>
                <w:lang w:val="ru-RU"/>
              </w:rPr>
            </w:pPr>
            <w:r w:rsidRPr="00F11732">
              <w:rPr>
                <w:bCs/>
                <w:sz w:val="22"/>
                <w:szCs w:val="22"/>
                <w:lang w:val="ru-RU"/>
              </w:rPr>
              <w:t xml:space="preserve">Методи на учење: </w:t>
            </w:r>
          </w:p>
          <w:p w:rsidR="003D511E" w:rsidRPr="00F11732" w:rsidRDefault="003D511E" w:rsidP="00327E2E">
            <w:pPr>
              <w:rPr>
                <w:bCs/>
                <w:lang w:val="ru-RU"/>
              </w:rPr>
            </w:pPr>
            <w:r w:rsidRPr="00F11732">
              <w:rPr>
                <w:b/>
                <w:bCs/>
                <w:sz w:val="22"/>
                <w:szCs w:val="22"/>
                <w:lang w:val="ru-RU"/>
              </w:rPr>
              <w:t>Теоретска настава</w:t>
            </w:r>
            <w:r w:rsidRPr="00F11732">
              <w:rPr>
                <w:bCs/>
                <w:sz w:val="22"/>
                <w:szCs w:val="22"/>
                <w:lang w:val="ru-RU"/>
              </w:rPr>
              <w:t>:</w:t>
            </w:r>
          </w:p>
          <w:p w:rsidR="003D511E" w:rsidRPr="00F11732" w:rsidRDefault="003D511E" w:rsidP="00327E2E">
            <w:pPr>
              <w:rPr>
                <w:bCs/>
                <w:lang w:val="ru-RU"/>
              </w:rPr>
            </w:pPr>
            <w:r w:rsidRPr="00F11732">
              <w:rPr>
                <w:bCs/>
                <w:sz w:val="22"/>
                <w:szCs w:val="22"/>
                <w:lang w:val="ru-RU"/>
              </w:rPr>
              <w:t>Предавања кои би се одржувале како од ментор, така и интерактивно;</w:t>
            </w:r>
          </w:p>
          <w:p w:rsidR="003D511E" w:rsidRPr="00F11732" w:rsidRDefault="003D511E" w:rsidP="00327E2E">
            <w:pPr>
              <w:rPr>
                <w:bCs/>
                <w:lang w:val="ru-RU"/>
              </w:rPr>
            </w:pPr>
            <w:r w:rsidRPr="00F11732">
              <w:rPr>
                <w:b/>
                <w:bCs/>
                <w:sz w:val="22"/>
                <w:szCs w:val="22"/>
                <w:lang w:val="ru-RU"/>
              </w:rPr>
              <w:t>Индивидуална работа</w:t>
            </w:r>
            <w:r w:rsidRPr="00F11732">
              <w:rPr>
                <w:bCs/>
                <w:sz w:val="22"/>
                <w:szCs w:val="22"/>
                <w:lang w:val="ru-RU"/>
              </w:rPr>
              <w:t>:</w:t>
            </w:r>
          </w:p>
          <w:p w:rsidR="003D511E" w:rsidRPr="00F11732" w:rsidRDefault="003D511E" w:rsidP="00327E2E">
            <w:pPr>
              <w:rPr>
                <w:lang w:val="mk-MK"/>
              </w:rPr>
            </w:pPr>
            <w:r w:rsidRPr="00F11732">
              <w:rPr>
                <w:bCs/>
                <w:sz w:val="22"/>
                <w:szCs w:val="22"/>
                <w:lang w:val="ru-RU"/>
              </w:rPr>
              <w:t>Користење на достапна литература за соодветниот проблем, консултации, подготовка на семинари, есеи и дискусии;</w:t>
            </w:r>
          </w:p>
        </w:tc>
      </w:tr>
      <w:tr w:rsidR="003D511E" w:rsidRPr="00F11732" w:rsidTr="00C36C21">
        <w:tc>
          <w:tcPr>
            <w:tcW w:w="516" w:type="dxa"/>
          </w:tcPr>
          <w:p w:rsidR="003D511E" w:rsidRPr="00F11732" w:rsidRDefault="003D511E" w:rsidP="00327E2E">
            <w:pPr>
              <w:rPr>
                <w:lang w:val="ru-RU"/>
              </w:rPr>
            </w:pPr>
            <w:r w:rsidRPr="00F11732">
              <w:rPr>
                <w:sz w:val="22"/>
                <w:szCs w:val="22"/>
                <w:lang w:val="ru-RU"/>
              </w:rPr>
              <w:t>13.</w:t>
            </w:r>
          </w:p>
        </w:tc>
        <w:tc>
          <w:tcPr>
            <w:tcW w:w="4502" w:type="dxa"/>
            <w:gridSpan w:val="7"/>
          </w:tcPr>
          <w:p w:rsidR="003D511E" w:rsidRPr="00F11732" w:rsidRDefault="003D511E" w:rsidP="00327E2E">
            <w:pPr>
              <w:rPr>
                <w:lang w:val="mk-MK"/>
              </w:rPr>
            </w:pPr>
            <w:r w:rsidRPr="00F11732">
              <w:rPr>
                <w:bCs/>
                <w:sz w:val="22"/>
                <w:szCs w:val="22"/>
                <w:lang w:val="mk-MK"/>
              </w:rPr>
              <w:t>В</w:t>
            </w:r>
            <w:r w:rsidRPr="00F11732">
              <w:rPr>
                <w:bCs/>
                <w:sz w:val="22"/>
                <w:szCs w:val="22"/>
                <w:lang w:val="ru-RU"/>
              </w:rPr>
              <w:t>купен расположив фонд на време</w:t>
            </w:r>
          </w:p>
        </w:tc>
        <w:tc>
          <w:tcPr>
            <w:tcW w:w="4836" w:type="dxa"/>
            <w:gridSpan w:val="6"/>
          </w:tcPr>
          <w:p w:rsidR="003D511E" w:rsidRPr="00F11732" w:rsidRDefault="003D511E" w:rsidP="00327E2E">
            <w:pPr>
              <w:rPr>
                <w:lang w:val="mk-MK"/>
              </w:rPr>
            </w:pPr>
            <w:r w:rsidRPr="00F11732">
              <w:rPr>
                <w:sz w:val="22"/>
                <w:szCs w:val="22"/>
                <w:lang w:val="mk-MK"/>
              </w:rPr>
              <w:t>270 часови</w:t>
            </w:r>
          </w:p>
          <w:p w:rsidR="003D511E" w:rsidRPr="00F11732" w:rsidRDefault="003D511E" w:rsidP="00327E2E">
            <w:pPr>
              <w:rPr>
                <w:lang w:val="mk-MK"/>
              </w:rPr>
            </w:pPr>
            <w:r w:rsidRPr="00F11732">
              <w:rPr>
                <w:sz w:val="22"/>
                <w:szCs w:val="22"/>
                <w:lang w:val="mk-MK"/>
              </w:rPr>
              <w:t>Кредити 9 *30 часа по кредит = 270;</w:t>
            </w:r>
          </w:p>
          <w:p w:rsidR="003D511E" w:rsidRPr="00F11732" w:rsidRDefault="003D511E" w:rsidP="00327E2E">
            <w:pPr>
              <w:rPr>
                <w:lang w:val="mk-MK"/>
              </w:rPr>
            </w:pPr>
            <w:r w:rsidRPr="00F11732">
              <w:rPr>
                <w:sz w:val="22"/>
                <w:szCs w:val="22"/>
                <w:lang w:val="mk-MK"/>
              </w:rPr>
              <w:t>270 - 135 часови предавања, вежби и семинари = 125 часови учење во домашни услови</w:t>
            </w:r>
          </w:p>
        </w:tc>
      </w:tr>
      <w:tr w:rsidR="003D511E" w:rsidRPr="00F11732" w:rsidTr="00C36C21">
        <w:tc>
          <w:tcPr>
            <w:tcW w:w="516" w:type="dxa"/>
          </w:tcPr>
          <w:p w:rsidR="003D511E" w:rsidRPr="00F11732" w:rsidRDefault="003D511E" w:rsidP="00327E2E">
            <w:pPr>
              <w:rPr>
                <w:lang w:val="ru-RU"/>
              </w:rPr>
            </w:pPr>
            <w:r w:rsidRPr="00F11732">
              <w:rPr>
                <w:sz w:val="22"/>
                <w:szCs w:val="22"/>
                <w:lang w:val="ru-RU"/>
              </w:rPr>
              <w:t>14.</w:t>
            </w:r>
          </w:p>
        </w:tc>
        <w:tc>
          <w:tcPr>
            <w:tcW w:w="4502" w:type="dxa"/>
            <w:gridSpan w:val="7"/>
          </w:tcPr>
          <w:p w:rsidR="003D511E" w:rsidRPr="00F11732" w:rsidRDefault="003D511E" w:rsidP="00327E2E">
            <w:pPr>
              <w:rPr>
                <w:lang w:val="mk-MK"/>
              </w:rPr>
            </w:pPr>
            <w:r w:rsidRPr="00F11732">
              <w:rPr>
                <w:bCs/>
                <w:sz w:val="22"/>
                <w:szCs w:val="22"/>
                <w:lang w:val="ru-RU"/>
              </w:rPr>
              <w:t>Распределба на расположивото време</w:t>
            </w:r>
          </w:p>
        </w:tc>
        <w:tc>
          <w:tcPr>
            <w:tcW w:w="4836" w:type="dxa"/>
            <w:gridSpan w:val="6"/>
          </w:tcPr>
          <w:p w:rsidR="003D511E" w:rsidRPr="00F11732" w:rsidRDefault="003D511E" w:rsidP="00327E2E">
            <w:pPr>
              <w:rPr>
                <w:lang w:val="mk-MK"/>
              </w:rPr>
            </w:pPr>
          </w:p>
        </w:tc>
      </w:tr>
      <w:tr w:rsidR="003D511E" w:rsidRPr="00F11732" w:rsidTr="00C36C21">
        <w:tc>
          <w:tcPr>
            <w:tcW w:w="516" w:type="dxa"/>
            <w:vMerge w:val="restart"/>
          </w:tcPr>
          <w:p w:rsidR="003D511E" w:rsidRPr="00F11732" w:rsidRDefault="003D511E" w:rsidP="00327E2E">
            <w:pPr>
              <w:rPr>
                <w:lang w:val="en-US"/>
              </w:rPr>
            </w:pPr>
            <w:r w:rsidRPr="00F11732">
              <w:rPr>
                <w:sz w:val="22"/>
                <w:szCs w:val="22"/>
                <w:lang w:val="en-US"/>
              </w:rPr>
              <w:t>15.</w:t>
            </w:r>
          </w:p>
        </w:tc>
        <w:tc>
          <w:tcPr>
            <w:tcW w:w="3574" w:type="dxa"/>
            <w:gridSpan w:val="3"/>
            <w:vMerge w:val="restart"/>
          </w:tcPr>
          <w:p w:rsidR="003D511E" w:rsidRPr="00F11732" w:rsidRDefault="003D511E" w:rsidP="00327E2E">
            <w:pPr>
              <w:rPr>
                <w:lang w:val="mk-MK"/>
              </w:rPr>
            </w:pPr>
            <w:r w:rsidRPr="00F11732">
              <w:rPr>
                <w:bCs/>
                <w:sz w:val="22"/>
                <w:szCs w:val="22"/>
                <w:lang w:val="ru-RU"/>
              </w:rPr>
              <w:t>Форми на наставните активности</w:t>
            </w:r>
          </w:p>
        </w:tc>
        <w:tc>
          <w:tcPr>
            <w:tcW w:w="703" w:type="dxa"/>
            <w:gridSpan w:val="3"/>
          </w:tcPr>
          <w:p w:rsidR="003D511E" w:rsidRPr="00F11732" w:rsidRDefault="003D511E" w:rsidP="00327E2E">
            <w:pPr>
              <w:rPr>
                <w:lang w:val="en-US"/>
              </w:rPr>
            </w:pPr>
            <w:r w:rsidRPr="00F11732">
              <w:rPr>
                <w:sz w:val="22"/>
                <w:szCs w:val="22"/>
                <w:lang w:val="en-US"/>
              </w:rPr>
              <w:t>15.1.</w:t>
            </w:r>
          </w:p>
        </w:tc>
        <w:tc>
          <w:tcPr>
            <w:tcW w:w="3005" w:type="dxa"/>
            <w:gridSpan w:val="5"/>
          </w:tcPr>
          <w:p w:rsidR="003D511E" w:rsidRPr="00F11732" w:rsidRDefault="003D511E" w:rsidP="00327E2E">
            <w:pPr>
              <w:rPr>
                <w:lang w:val="mk-MK"/>
              </w:rPr>
            </w:pPr>
            <w:r w:rsidRPr="00F11732">
              <w:rPr>
                <w:bCs/>
                <w:sz w:val="22"/>
                <w:szCs w:val="22"/>
                <w:lang w:val="ru-RU"/>
              </w:rPr>
              <w:t>Предавања- теоретска настава</w:t>
            </w:r>
          </w:p>
        </w:tc>
        <w:tc>
          <w:tcPr>
            <w:tcW w:w="2056" w:type="dxa"/>
            <w:gridSpan w:val="2"/>
          </w:tcPr>
          <w:p w:rsidR="003D511E" w:rsidRPr="00F11732" w:rsidRDefault="003D511E" w:rsidP="00327E2E">
            <w:pPr>
              <w:jc w:val="right"/>
              <w:rPr>
                <w:lang w:val="mk-MK"/>
              </w:rPr>
            </w:pPr>
            <w:r w:rsidRPr="00F11732">
              <w:rPr>
                <w:sz w:val="22"/>
                <w:szCs w:val="22"/>
                <w:lang w:val="mk-MK"/>
              </w:rPr>
              <w:t>60 часови</w:t>
            </w:r>
          </w:p>
        </w:tc>
      </w:tr>
      <w:tr w:rsidR="003D511E" w:rsidRPr="00F11732" w:rsidTr="00C36C21">
        <w:tc>
          <w:tcPr>
            <w:tcW w:w="516" w:type="dxa"/>
            <w:vMerge/>
          </w:tcPr>
          <w:p w:rsidR="003D511E" w:rsidRPr="00F11732" w:rsidRDefault="003D511E" w:rsidP="00327E2E">
            <w:pPr>
              <w:rPr>
                <w:lang w:val="mk-MK"/>
              </w:rPr>
            </w:pPr>
          </w:p>
        </w:tc>
        <w:tc>
          <w:tcPr>
            <w:tcW w:w="3574" w:type="dxa"/>
            <w:gridSpan w:val="3"/>
            <w:vMerge/>
          </w:tcPr>
          <w:p w:rsidR="003D511E" w:rsidRPr="00F11732" w:rsidRDefault="003D511E" w:rsidP="00327E2E">
            <w:pPr>
              <w:rPr>
                <w:lang w:val="mk-MK"/>
              </w:rPr>
            </w:pPr>
          </w:p>
        </w:tc>
        <w:tc>
          <w:tcPr>
            <w:tcW w:w="703" w:type="dxa"/>
            <w:gridSpan w:val="3"/>
          </w:tcPr>
          <w:p w:rsidR="003D511E" w:rsidRPr="00F11732" w:rsidRDefault="003D511E" w:rsidP="00327E2E">
            <w:pPr>
              <w:rPr>
                <w:lang w:val="en-US"/>
              </w:rPr>
            </w:pPr>
            <w:r w:rsidRPr="00F11732">
              <w:rPr>
                <w:sz w:val="22"/>
                <w:szCs w:val="22"/>
                <w:lang w:val="en-US"/>
              </w:rPr>
              <w:t>15.2.</w:t>
            </w:r>
          </w:p>
        </w:tc>
        <w:tc>
          <w:tcPr>
            <w:tcW w:w="3005" w:type="dxa"/>
            <w:gridSpan w:val="5"/>
          </w:tcPr>
          <w:p w:rsidR="003D511E" w:rsidRPr="00F11732" w:rsidRDefault="003D511E" w:rsidP="00327E2E">
            <w:pPr>
              <w:rPr>
                <w:lang w:val="mk-MK"/>
              </w:rPr>
            </w:pPr>
            <w:r w:rsidRPr="00F11732">
              <w:rPr>
                <w:bCs/>
                <w:sz w:val="22"/>
                <w:szCs w:val="22"/>
                <w:lang w:val="ru-RU"/>
              </w:rPr>
              <w:t>Вежби (лабораториски, аудиториски), семинари, тимска работа</w:t>
            </w:r>
          </w:p>
        </w:tc>
        <w:tc>
          <w:tcPr>
            <w:tcW w:w="2056" w:type="dxa"/>
            <w:gridSpan w:val="2"/>
          </w:tcPr>
          <w:p w:rsidR="003D511E" w:rsidRPr="00F11732" w:rsidRDefault="003D511E" w:rsidP="00327E2E">
            <w:pPr>
              <w:jc w:val="right"/>
              <w:rPr>
                <w:lang w:val="mk-MK"/>
              </w:rPr>
            </w:pPr>
            <w:r w:rsidRPr="00F11732">
              <w:rPr>
                <w:sz w:val="22"/>
                <w:szCs w:val="22"/>
                <w:lang w:val="mk-MK"/>
              </w:rPr>
              <w:t>75 часови</w:t>
            </w:r>
          </w:p>
        </w:tc>
      </w:tr>
      <w:tr w:rsidR="003D511E" w:rsidRPr="00F11732" w:rsidTr="00C36C21">
        <w:trPr>
          <w:trHeight w:val="459"/>
        </w:trPr>
        <w:tc>
          <w:tcPr>
            <w:tcW w:w="516" w:type="dxa"/>
          </w:tcPr>
          <w:p w:rsidR="003D511E" w:rsidRPr="00F11732" w:rsidRDefault="003D511E" w:rsidP="00327E2E">
            <w:pPr>
              <w:rPr>
                <w:lang w:val="en-US"/>
              </w:rPr>
            </w:pPr>
            <w:r w:rsidRPr="00F11732">
              <w:rPr>
                <w:sz w:val="22"/>
                <w:szCs w:val="22"/>
                <w:lang w:val="en-US"/>
              </w:rPr>
              <w:t>16.</w:t>
            </w:r>
          </w:p>
        </w:tc>
        <w:tc>
          <w:tcPr>
            <w:tcW w:w="3574" w:type="dxa"/>
            <w:gridSpan w:val="3"/>
          </w:tcPr>
          <w:p w:rsidR="003D511E" w:rsidRPr="00F11732" w:rsidRDefault="003D511E" w:rsidP="00327E2E">
            <w:pPr>
              <w:rPr>
                <w:lang w:val="mk-MK"/>
              </w:rPr>
            </w:pPr>
            <w:r w:rsidRPr="00F11732">
              <w:rPr>
                <w:bCs/>
                <w:sz w:val="22"/>
                <w:szCs w:val="22"/>
                <w:lang w:val="ru-RU"/>
              </w:rPr>
              <w:t>Други форми на активности</w:t>
            </w:r>
          </w:p>
        </w:tc>
        <w:tc>
          <w:tcPr>
            <w:tcW w:w="703" w:type="dxa"/>
            <w:gridSpan w:val="3"/>
          </w:tcPr>
          <w:p w:rsidR="003D511E" w:rsidRPr="00F11732" w:rsidRDefault="003D511E" w:rsidP="00327E2E">
            <w:pPr>
              <w:rPr>
                <w:lang w:val="en-US"/>
              </w:rPr>
            </w:pPr>
            <w:r w:rsidRPr="00F11732">
              <w:rPr>
                <w:sz w:val="22"/>
                <w:szCs w:val="22"/>
                <w:lang w:val="en-US"/>
              </w:rPr>
              <w:t>16.</w:t>
            </w:r>
            <w:r w:rsidRPr="00F11732">
              <w:rPr>
                <w:sz w:val="22"/>
                <w:szCs w:val="22"/>
                <w:lang w:val="mk-MK"/>
              </w:rPr>
              <w:t>1</w:t>
            </w:r>
            <w:r w:rsidRPr="00F11732">
              <w:rPr>
                <w:sz w:val="22"/>
                <w:szCs w:val="22"/>
                <w:lang w:val="en-US"/>
              </w:rPr>
              <w:t>.</w:t>
            </w:r>
          </w:p>
        </w:tc>
        <w:tc>
          <w:tcPr>
            <w:tcW w:w="3005" w:type="dxa"/>
            <w:gridSpan w:val="5"/>
          </w:tcPr>
          <w:p w:rsidR="003D511E" w:rsidRPr="00F11732" w:rsidRDefault="003D511E" w:rsidP="00327E2E">
            <w:pPr>
              <w:rPr>
                <w:bCs/>
                <w:lang w:val="ru-RU"/>
              </w:rPr>
            </w:pPr>
            <w:r w:rsidRPr="00F11732">
              <w:rPr>
                <w:bCs/>
                <w:sz w:val="22"/>
                <w:szCs w:val="22"/>
                <w:lang w:val="ru-RU"/>
              </w:rPr>
              <w:t>Домашно учење</w:t>
            </w:r>
          </w:p>
        </w:tc>
        <w:tc>
          <w:tcPr>
            <w:tcW w:w="2056" w:type="dxa"/>
            <w:gridSpan w:val="2"/>
          </w:tcPr>
          <w:p w:rsidR="003D511E" w:rsidRPr="00F11732" w:rsidRDefault="003D511E" w:rsidP="00327E2E">
            <w:pPr>
              <w:jc w:val="right"/>
              <w:rPr>
                <w:lang w:val="mk-MK"/>
              </w:rPr>
            </w:pPr>
            <w:r w:rsidRPr="00F11732">
              <w:rPr>
                <w:sz w:val="22"/>
                <w:szCs w:val="22"/>
                <w:lang w:val="mk-MK"/>
              </w:rPr>
              <w:t>135 часови</w:t>
            </w:r>
          </w:p>
        </w:tc>
      </w:tr>
      <w:tr w:rsidR="003D511E" w:rsidRPr="00F11732" w:rsidTr="00C36C21">
        <w:tc>
          <w:tcPr>
            <w:tcW w:w="516" w:type="dxa"/>
            <w:vMerge w:val="restart"/>
          </w:tcPr>
          <w:p w:rsidR="003D511E" w:rsidRPr="00F11732" w:rsidRDefault="003D511E" w:rsidP="00327E2E">
            <w:pPr>
              <w:rPr>
                <w:lang w:val="en-US"/>
              </w:rPr>
            </w:pPr>
            <w:r w:rsidRPr="00F11732">
              <w:rPr>
                <w:sz w:val="22"/>
                <w:szCs w:val="22"/>
                <w:lang w:val="en-US"/>
              </w:rPr>
              <w:t>17.</w:t>
            </w:r>
          </w:p>
        </w:tc>
        <w:tc>
          <w:tcPr>
            <w:tcW w:w="9338" w:type="dxa"/>
            <w:gridSpan w:val="13"/>
          </w:tcPr>
          <w:p w:rsidR="003D511E" w:rsidRPr="00F11732" w:rsidRDefault="003D511E" w:rsidP="00327E2E">
            <w:pPr>
              <w:rPr>
                <w:lang w:val="mk-MK"/>
              </w:rPr>
            </w:pPr>
            <w:r w:rsidRPr="00F11732">
              <w:rPr>
                <w:bCs/>
                <w:sz w:val="22"/>
                <w:szCs w:val="22"/>
                <w:lang w:val="ru-RU"/>
              </w:rPr>
              <w:t>Начин на оценување</w:t>
            </w:r>
          </w:p>
        </w:tc>
      </w:tr>
      <w:tr w:rsidR="003D511E" w:rsidRPr="00F11732" w:rsidTr="00C36C21">
        <w:trPr>
          <w:trHeight w:val="334"/>
        </w:trPr>
        <w:tc>
          <w:tcPr>
            <w:tcW w:w="516" w:type="dxa"/>
            <w:vMerge/>
          </w:tcPr>
          <w:p w:rsidR="003D511E" w:rsidRPr="00F11732" w:rsidRDefault="003D511E" w:rsidP="00327E2E">
            <w:pPr>
              <w:rPr>
                <w:lang w:val="mk-MK"/>
              </w:rPr>
            </w:pPr>
          </w:p>
        </w:tc>
        <w:tc>
          <w:tcPr>
            <w:tcW w:w="696" w:type="dxa"/>
          </w:tcPr>
          <w:p w:rsidR="003D511E" w:rsidRPr="00F11732" w:rsidRDefault="003D511E" w:rsidP="00327E2E">
            <w:pPr>
              <w:rPr>
                <w:lang w:val="en-US"/>
              </w:rPr>
            </w:pPr>
            <w:r w:rsidRPr="00F11732">
              <w:rPr>
                <w:sz w:val="22"/>
                <w:szCs w:val="22"/>
                <w:lang w:val="en-US"/>
              </w:rPr>
              <w:t>17.1.</w:t>
            </w:r>
          </w:p>
        </w:tc>
        <w:tc>
          <w:tcPr>
            <w:tcW w:w="5957" w:type="dxa"/>
            <w:gridSpan w:val="9"/>
          </w:tcPr>
          <w:p w:rsidR="003D511E" w:rsidRPr="00F11732" w:rsidRDefault="003D511E" w:rsidP="00327E2E">
            <w:pPr>
              <w:rPr>
                <w:lang w:val="mk-MK"/>
              </w:rPr>
            </w:pPr>
            <w:r w:rsidRPr="00F11732">
              <w:rPr>
                <w:bCs/>
                <w:sz w:val="22"/>
                <w:szCs w:val="22"/>
                <w:lang w:val="ru-RU"/>
              </w:rPr>
              <w:t>Тестови</w:t>
            </w:r>
          </w:p>
        </w:tc>
        <w:tc>
          <w:tcPr>
            <w:tcW w:w="2685" w:type="dxa"/>
            <w:gridSpan w:val="3"/>
          </w:tcPr>
          <w:p w:rsidR="003D511E" w:rsidRPr="00F11732" w:rsidRDefault="003D511E" w:rsidP="00327E2E">
            <w:pPr>
              <w:jc w:val="both"/>
              <w:rPr>
                <w:lang w:val="mk-MK"/>
              </w:rPr>
            </w:pPr>
            <w:r w:rsidRPr="00F11732">
              <w:rPr>
                <w:sz w:val="22"/>
                <w:szCs w:val="22"/>
                <w:lang w:val="mk-MK"/>
              </w:rPr>
              <w:t>Континуирана проверка мин. макс.</w:t>
            </w:r>
          </w:p>
          <w:p w:rsidR="003D511E" w:rsidRPr="00F11732" w:rsidRDefault="003D511E" w:rsidP="00327E2E">
            <w:pPr>
              <w:jc w:val="both"/>
              <w:rPr>
                <w:lang w:val="mk-MK"/>
              </w:rPr>
            </w:pPr>
            <w:r w:rsidRPr="00F11732">
              <w:rPr>
                <w:sz w:val="22"/>
                <w:szCs w:val="22"/>
                <w:lang w:val="mk-MK"/>
              </w:rPr>
              <w:t>24-40 бодови</w:t>
            </w:r>
          </w:p>
        </w:tc>
      </w:tr>
      <w:tr w:rsidR="003D511E" w:rsidRPr="00F11732" w:rsidTr="00C36C21">
        <w:trPr>
          <w:trHeight w:val="334"/>
        </w:trPr>
        <w:tc>
          <w:tcPr>
            <w:tcW w:w="516" w:type="dxa"/>
            <w:vMerge/>
          </w:tcPr>
          <w:p w:rsidR="003D511E" w:rsidRPr="00F11732" w:rsidRDefault="003D511E" w:rsidP="00327E2E">
            <w:pPr>
              <w:rPr>
                <w:lang w:val="mk-MK"/>
              </w:rPr>
            </w:pPr>
          </w:p>
        </w:tc>
        <w:tc>
          <w:tcPr>
            <w:tcW w:w="696" w:type="dxa"/>
          </w:tcPr>
          <w:p w:rsidR="003D511E" w:rsidRPr="00F11732" w:rsidRDefault="003D511E" w:rsidP="00327E2E">
            <w:pPr>
              <w:rPr>
                <w:lang w:val="mk-MK"/>
              </w:rPr>
            </w:pPr>
            <w:r w:rsidRPr="00F11732">
              <w:rPr>
                <w:sz w:val="22"/>
                <w:szCs w:val="22"/>
                <w:lang w:val="mk-MK"/>
              </w:rPr>
              <w:t>17.2</w:t>
            </w:r>
          </w:p>
        </w:tc>
        <w:tc>
          <w:tcPr>
            <w:tcW w:w="5957" w:type="dxa"/>
            <w:gridSpan w:val="9"/>
          </w:tcPr>
          <w:p w:rsidR="003D511E" w:rsidRPr="00F11732" w:rsidRDefault="003D511E" w:rsidP="00327E2E">
            <w:pPr>
              <w:rPr>
                <w:bCs/>
                <w:lang w:val="ru-RU"/>
              </w:rPr>
            </w:pPr>
            <w:r w:rsidRPr="00F11732">
              <w:rPr>
                <w:bCs/>
                <w:sz w:val="22"/>
                <w:szCs w:val="22"/>
                <w:lang w:val="ru-RU"/>
              </w:rPr>
              <w:t>Завршен испит</w:t>
            </w:r>
          </w:p>
        </w:tc>
        <w:tc>
          <w:tcPr>
            <w:tcW w:w="2685" w:type="dxa"/>
            <w:gridSpan w:val="3"/>
          </w:tcPr>
          <w:p w:rsidR="003D511E" w:rsidRPr="00F11732" w:rsidRDefault="003D511E" w:rsidP="00327E2E">
            <w:pPr>
              <w:jc w:val="both"/>
              <w:rPr>
                <w:lang w:val="mk-MK"/>
              </w:rPr>
            </w:pPr>
            <w:r w:rsidRPr="00F11732">
              <w:rPr>
                <w:sz w:val="22"/>
                <w:szCs w:val="22"/>
                <w:lang w:val="mk-MK"/>
              </w:rPr>
              <w:t>Усмен дел</w:t>
            </w:r>
          </w:p>
          <w:p w:rsidR="003D511E" w:rsidRPr="00F11732" w:rsidRDefault="003D511E" w:rsidP="00327E2E">
            <w:pPr>
              <w:jc w:val="both"/>
              <w:rPr>
                <w:lang w:val="mk-MK"/>
              </w:rPr>
            </w:pPr>
            <w:r w:rsidRPr="00F11732">
              <w:rPr>
                <w:sz w:val="22"/>
                <w:szCs w:val="22"/>
                <w:lang w:val="mk-MK"/>
              </w:rPr>
              <w:t>мин. макс. 24-40бодови</w:t>
            </w:r>
          </w:p>
        </w:tc>
      </w:tr>
      <w:tr w:rsidR="003D511E" w:rsidRPr="00F11732" w:rsidTr="00C36C21">
        <w:trPr>
          <w:trHeight w:val="334"/>
        </w:trPr>
        <w:tc>
          <w:tcPr>
            <w:tcW w:w="516" w:type="dxa"/>
            <w:vMerge/>
          </w:tcPr>
          <w:p w:rsidR="003D511E" w:rsidRPr="00F11732" w:rsidRDefault="003D511E" w:rsidP="00327E2E">
            <w:pPr>
              <w:rPr>
                <w:lang w:val="mk-MK"/>
              </w:rPr>
            </w:pPr>
          </w:p>
        </w:tc>
        <w:tc>
          <w:tcPr>
            <w:tcW w:w="696" w:type="dxa"/>
          </w:tcPr>
          <w:p w:rsidR="003D511E" w:rsidRPr="00F11732" w:rsidRDefault="003D511E" w:rsidP="00327E2E">
            <w:pPr>
              <w:rPr>
                <w:lang w:val="en-US"/>
              </w:rPr>
            </w:pPr>
            <w:r w:rsidRPr="00F11732">
              <w:rPr>
                <w:sz w:val="22"/>
                <w:szCs w:val="22"/>
                <w:lang w:val="en-US"/>
              </w:rPr>
              <w:t>17.</w:t>
            </w:r>
            <w:r w:rsidRPr="00F11732">
              <w:rPr>
                <w:sz w:val="22"/>
                <w:szCs w:val="22"/>
                <w:lang w:val="mk-MK"/>
              </w:rPr>
              <w:t>3</w:t>
            </w:r>
            <w:r w:rsidRPr="00F11732">
              <w:rPr>
                <w:sz w:val="22"/>
                <w:szCs w:val="22"/>
                <w:lang w:val="en-US"/>
              </w:rPr>
              <w:t>.</w:t>
            </w:r>
          </w:p>
        </w:tc>
        <w:tc>
          <w:tcPr>
            <w:tcW w:w="5957" w:type="dxa"/>
            <w:gridSpan w:val="9"/>
          </w:tcPr>
          <w:p w:rsidR="003D511E" w:rsidRPr="00F11732" w:rsidRDefault="003D511E" w:rsidP="00327E2E">
            <w:pPr>
              <w:rPr>
                <w:lang w:val="mk-MK"/>
              </w:rPr>
            </w:pPr>
            <w:r w:rsidRPr="00F11732">
              <w:rPr>
                <w:bCs/>
                <w:sz w:val="22"/>
                <w:szCs w:val="22"/>
                <w:lang w:val="ru-RU"/>
              </w:rPr>
              <w:t>Семинарска работа/ проект ( презентација</w:t>
            </w:r>
            <w:r w:rsidRPr="00F11732">
              <w:rPr>
                <w:bCs/>
                <w:sz w:val="22"/>
                <w:szCs w:val="22"/>
                <w:lang w:val="mk-MK"/>
              </w:rPr>
              <w:t>:</w:t>
            </w:r>
            <w:r w:rsidRPr="00F11732">
              <w:rPr>
                <w:bCs/>
                <w:sz w:val="22"/>
                <w:szCs w:val="22"/>
                <w:lang w:val="ru-RU"/>
              </w:rPr>
              <w:t xml:space="preserve"> писмена и усна)</w:t>
            </w:r>
          </w:p>
        </w:tc>
        <w:tc>
          <w:tcPr>
            <w:tcW w:w="2685" w:type="dxa"/>
            <w:gridSpan w:val="3"/>
          </w:tcPr>
          <w:p w:rsidR="003D511E" w:rsidRPr="00F11732" w:rsidRDefault="003D511E" w:rsidP="00327E2E">
            <w:pPr>
              <w:jc w:val="center"/>
              <w:rPr>
                <w:lang w:val="mk-MK"/>
              </w:rPr>
            </w:pPr>
            <w:r w:rsidRPr="00F11732">
              <w:rPr>
                <w:sz w:val="22"/>
                <w:szCs w:val="22"/>
                <w:lang w:val="mk-MK"/>
              </w:rPr>
              <w:t>Семинарска работа</w:t>
            </w:r>
          </w:p>
          <w:p w:rsidR="003D511E" w:rsidRPr="00F11732" w:rsidRDefault="003D511E" w:rsidP="00327E2E">
            <w:pPr>
              <w:jc w:val="center"/>
              <w:rPr>
                <w:lang w:val="mk-MK"/>
              </w:rPr>
            </w:pPr>
            <w:r w:rsidRPr="00F11732">
              <w:rPr>
                <w:sz w:val="22"/>
                <w:szCs w:val="22"/>
                <w:lang w:val="mk-MK"/>
              </w:rPr>
              <w:t>мин. макс. 24-40бодови</w:t>
            </w:r>
          </w:p>
        </w:tc>
      </w:tr>
      <w:tr w:rsidR="003D511E" w:rsidRPr="00F11732" w:rsidTr="00C36C21">
        <w:trPr>
          <w:trHeight w:val="334"/>
        </w:trPr>
        <w:tc>
          <w:tcPr>
            <w:tcW w:w="516" w:type="dxa"/>
            <w:vMerge/>
          </w:tcPr>
          <w:p w:rsidR="003D511E" w:rsidRPr="00F11732" w:rsidRDefault="003D511E" w:rsidP="00327E2E">
            <w:pPr>
              <w:rPr>
                <w:lang w:val="mk-MK"/>
              </w:rPr>
            </w:pPr>
          </w:p>
        </w:tc>
        <w:tc>
          <w:tcPr>
            <w:tcW w:w="696" w:type="dxa"/>
          </w:tcPr>
          <w:p w:rsidR="003D511E" w:rsidRPr="00F11732" w:rsidRDefault="003D511E" w:rsidP="00327E2E">
            <w:pPr>
              <w:rPr>
                <w:lang w:val="en-US"/>
              </w:rPr>
            </w:pPr>
            <w:r w:rsidRPr="00F11732">
              <w:rPr>
                <w:sz w:val="22"/>
                <w:szCs w:val="22"/>
                <w:lang w:val="en-US"/>
              </w:rPr>
              <w:t>17.</w:t>
            </w:r>
            <w:r w:rsidRPr="00F11732">
              <w:rPr>
                <w:sz w:val="22"/>
                <w:szCs w:val="22"/>
                <w:lang w:val="mk-MK"/>
              </w:rPr>
              <w:t>4</w:t>
            </w:r>
            <w:r w:rsidRPr="00F11732">
              <w:rPr>
                <w:sz w:val="22"/>
                <w:szCs w:val="22"/>
                <w:lang w:val="en-US"/>
              </w:rPr>
              <w:t>.</w:t>
            </w:r>
          </w:p>
        </w:tc>
        <w:tc>
          <w:tcPr>
            <w:tcW w:w="5957" w:type="dxa"/>
            <w:gridSpan w:val="9"/>
          </w:tcPr>
          <w:p w:rsidR="003D511E" w:rsidRPr="00F11732" w:rsidRDefault="003D511E" w:rsidP="00327E2E">
            <w:pPr>
              <w:rPr>
                <w:lang w:val="mk-MK"/>
              </w:rPr>
            </w:pPr>
            <w:r w:rsidRPr="00F11732">
              <w:rPr>
                <w:sz w:val="22"/>
                <w:szCs w:val="22"/>
                <w:lang w:val="mk-MK"/>
              </w:rPr>
              <w:t>Активност и учество</w:t>
            </w:r>
          </w:p>
        </w:tc>
        <w:tc>
          <w:tcPr>
            <w:tcW w:w="2685" w:type="dxa"/>
            <w:gridSpan w:val="3"/>
          </w:tcPr>
          <w:p w:rsidR="003D511E" w:rsidRPr="00F11732" w:rsidRDefault="003D511E" w:rsidP="00327E2E">
            <w:pPr>
              <w:jc w:val="both"/>
              <w:rPr>
                <w:lang w:val="mk-MK"/>
              </w:rPr>
            </w:pPr>
            <w:r w:rsidRPr="00F11732">
              <w:rPr>
                <w:sz w:val="22"/>
                <w:szCs w:val="22"/>
                <w:lang w:val="mk-MK"/>
              </w:rPr>
              <w:t>Теоретска настава и вежби  9-15 бодови</w:t>
            </w:r>
          </w:p>
        </w:tc>
      </w:tr>
      <w:tr w:rsidR="003D511E" w:rsidRPr="00F11732" w:rsidTr="00C36C21">
        <w:trPr>
          <w:trHeight w:val="93"/>
        </w:trPr>
        <w:tc>
          <w:tcPr>
            <w:tcW w:w="516" w:type="dxa"/>
            <w:vMerge w:val="restart"/>
          </w:tcPr>
          <w:p w:rsidR="003D511E" w:rsidRPr="00F11732" w:rsidRDefault="003D511E" w:rsidP="00327E2E">
            <w:pPr>
              <w:rPr>
                <w:lang w:val="en-US"/>
              </w:rPr>
            </w:pPr>
            <w:r w:rsidRPr="00F11732">
              <w:rPr>
                <w:sz w:val="22"/>
                <w:szCs w:val="22"/>
                <w:lang w:val="en-US"/>
              </w:rPr>
              <w:t>18.</w:t>
            </w:r>
          </w:p>
        </w:tc>
        <w:tc>
          <w:tcPr>
            <w:tcW w:w="4044" w:type="dxa"/>
            <w:gridSpan w:val="5"/>
            <w:vMerge w:val="restart"/>
          </w:tcPr>
          <w:p w:rsidR="003D511E" w:rsidRPr="00F11732" w:rsidRDefault="003D511E" w:rsidP="00327E2E">
            <w:pPr>
              <w:rPr>
                <w:lang w:val="mk-MK"/>
              </w:rPr>
            </w:pPr>
            <w:r w:rsidRPr="00F11732">
              <w:rPr>
                <w:bCs/>
                <w:sz w:val="22"/>
                <w:szCs w:val="22"/>
                <w:lang w:val="en-US"/>
              </w:rPr>
              <w:t>K</w:t>
            </w:r>
            <w:r w:rsidRPr="00F11732">
              <w:rPr>
                <w:bCs/>
                <w:sz w:val="22"/>
                <w:szCs w:val="22"/>
                <w:lang w:val="ru-RU"/>
              </w:rPr>
              <w:t>ритериуми за оценување (</w:t>
            </w:r>
            <w:r w:rsidRPr="00F11732">
              <w:rPr>
                <w:bCs/>
                <w:sz w:val="22"/>
                <w:szCs w:val="22"/>
                <w:lang w:val="mk-MK"/>
              </w:rPr>
              <w:t>бодови/ оценка)</w:t>
            </w:r>
          </w:p>
        </w:tc>
        <w:tc>
          <w:tcPr>
            <w:tcW w:w="2609" w:type="dxa"/>
            <w:gridSpan w:val="5"/>
          </w:tcPr>
          <w:p w:rsidR="003D511E" w:rsidRPr="00F11732" w:rsidRDefault="003D511E" w:rsidP="00327E2E">
            <w:pPr>
              <w:jc w:val="right"/>
              <w:rPr>
                <w:lang w:val="mk-MK"/>
              </w:rPr>
            </w:pPr>
            <w:r w:rsidRPr="00F11732">
              <w:rPr>
                <w:sz w:val="22"/>
                <w:szCs w:val="22"/>
                <w:lang w:val="mk-MK"/>
              </w:rPr>
              <w:t>до х бода</w:t>
            </w:r>
          </w:p>
        </w:tc>
        <w:tc>
          <w:tcPr>
            <w:tcW w:w="2685" w:type="dxa"/>
            <w:gridSpan w:val="3"/>
          </w:tcPr>
          <w:p w:rsidR="003D511E" w:rsidRPr="00F11732" w:rsidRDefault="003D511E" w:rsidP="00327E2E">
            <w:pPr>
              <w:jc w:val="right"/>
              <w:rPr>
                <w:lang w:val="mk-MK"/>
              </w:rPr>
            </w:pPr>
            <w:r w:rsidRPr="00F11732">
              <w:rPr>
                <w:sz w:val="22"/>
                <w:szCs w:val="22"/>
                <w:lang w:val="mk-MK"/>
              </w:rPr>
              <w:t>5 (пет) (</w:t>
            </w:r>
            <w:r w:rsidRPr="00F11732">
              <w:rPr>
                <w:sz w:val="22"/>
                <w:szCs w:val="22"/>
                <w:lang w:val="en-US"/>
              </w:rPr>
              <w:t>F</w:t>
            </w:r>
            <w:r w:rsidRPr="00F11732">
              <w:rPr>
                <w:sz w:val="22"/>
                <w:szCs w:val="22"/>
                <w:lang w:val="mk-MK"/>
              </w:rPr>
              <w:t>)</w:t>
            </w:r>
          </w:p>
        </w:tc>
      </w:tr>
      <w:tr w:rsidR="003D511E" w:rsidRPr="00F11732" w:rsidTr="00C36C21">
        <w:trPr>
          <w:trHeight w:val="92"/>
        </w:trPr>
        <w:tc>
          <w:tcPr>
            <w:tcW w:w="516" w:type="dxa"/>
            <w:vMerge/>
          </w:tcPr>
          <w:p w:rsidR="003D511E" w:rsidRPr="00F11732" w:rsidRDefault="003D511E" w:rsidP="00327E2E">
            <w:pPr>
              <w:rPr>
                <w:bCs/>
                <w:lang w:val="en-US"/>
              </w:rPr>
            </w:pPr>
          </w:p>
        </w:tc>
        <w:tc>
          <w:tcPr>
            <w:tcW w:w="4044" w:type="dxa"/>
            <w:gridSpan w:val="5"/>
            <w:vMerge/>
          </w:tcPr>
          <w:p w:rsidR="003D511E" w:rsidRPr="00F11732" w:rsidRDefault="003D511E" w:rsidP="00327E2E">
            <w:pPr>
              <w:rPr>
                <w:bCs/>
                <w:lang w:val="en-US"/>
              </w:rPr>
            </w:pPr>
          </w:p>
        </w:tc>
        <w:tc>
          <w:tcPr>
            <w:tcW w:w="2609" w:type="dxa"/>
            <w:gridSpan w:val="5"/>
          </w:tcPr>
          <w:p w:rsidR="003D511E" w:rsidRPr="00F11732" w:rsidRDefault="003D511E" w:rsidP="00327E2E">
            <w:pPr>
              <w:jc w:val="right"/>
              <w:rPr>
                <w:lang w:val="mk-MK"/>
              </w:rPr>
            </w:pPr>
            <w:r w:rsidRPr="00F11732">
              <w:rPr>
                <w:sz w:val="22"/>
                <w:szCs w:val="22"/>
                <w:lang w:val="mk-MK"/>
              </w:rPr>
              <w:t>од х до х бода</w:t>
            </w:r>
          </w:p>
        </w:tc>
        <w:tc>
          <w:tcPr>
            <w:tcW w:w="2685" w:type="dxa"/>
            <w:gridSpan w:val="3"/>
          </w:tcPr>
          <w:p w:rsidR="003D511E" w:rsidRPr="00F11732" w:rsidRDefault="003D511E" w:rsidP="00327E2E">
            <w:pPr>
              <w:jc w:val="right"/>
              <w:rPr>
                <w:lang w:val="mk-MK"/>
              </w:rPr>
            </w:pPr>
            <w:r w:rsidRPr="00F11732">
              <w:rPr>
                <w:sz w:val="22"/>
                <w:szCs w:val="22"/>
                <w:lang w:val="mk-MK"/>
              </w:rPr>
              <w:t>6 (шест) (</w:t>
            </w:r>
            <w:r w:rsidRPr="00F11732">
              <w:rPr>
                <w:sz w:val="22"/>
                <w:szCs w:val="22"/>
                <w:lang w:val="en-US"/>
              </w:rPr>
              <w:t>E</w:t>
            </w:r>
            <w:r w:rsidRPr="00F11732">
              <w:rPr>
                <w:sz w:val="22"/>
                <w:szCs w:val="22"/>
                <w:lang w:val="mk-MK"/>
              </w:rPr>
              <w:t>)</w:t>
            </w:r>
          </w:p>
        </w:tc>
      </w:tr>
      <w:tr w:rsidR="003D511E" w:rsidRPr="00F11732" w:rsidTr="00C36C21">
        <w:trPr>
          <w:trHeight w:val="92"/>
        </w:trPr>
        <w:tc>
          <w:tcPr>
            <w:tcW w:w="516" w:type="dxa"/>
            <w:vMerge/>
          </w:tcPr>
          <w:p w:rsidR="003D511E" w:rsidRPr="00F11732" w:rsidRDefault="003D511E" w:rsidP="00327E2E">
            <w:pPr>
              <w:rPr>
                <w:bCs/>
                <w:lang w:val="en-US"/>
              </w:rPr>
            </w:pPr>
          </w:p>
        </w:tc>
        <w:tc>
          <w:tcPr>
            <w:tcW w:w="4044" w:type="dxa"/>
            <w:gridSpan w:val="5"/>
            <w:vMerge/>
          </w:tcPr>
          <w:p w:rsidR="003D511E" w:rsidRPr="00F11732" w:rsidRDefault="003D511E" w:rsidP="00327E2E">
            <w:pPr>
              <w:rPr>
                <w:bCs/>
                <w:lang w:val="en-US"/>
              </w:rPr>
            </w:pPr>
          </w:p>
        </w:tc>
        <w:tc>
          <w:tcPr>
            <w:tcW w:w="2609" w:type="dxa"/>
            <w:gridSpan w:val="5"/>
          </w:tcPr>
          <w:p w:rsidR="003D511E" w:rsidRPr="00F11732" w:rsidRDefault="003D511E" w:rsidP="00327E2E">
            <w:pPr>
              <w:jc w:val="right"/>
              <w:rPr>
                <w:lang w:val="mk-MK"/>
              </w:rPr>
            </w:pPr>
            <w:r w:rsidRPr="00F11732">
              <w:rPr>
                <w:sz w:val="22"/>
                <w:szCs w:val="22"/>
                <w:lang w:val="mk-MK"/>
              </w:rPr>
              <w:t>од х до х бода</w:t>
            </w:r>
          </w:p>
        </w:tc>
        <w:tc>
          <w:tcPr>
            <w:tcW w:w="2685" w:type="dxa"/>
            <w:gridSpan w:val="3"/>
          </w:tcPr>
          <w:p w:rsidR="003D511E" w:rsidRPr="00F11732" w:rsidRDefault="003D511E" w:rsidP="00327E2E">
            <w:pPr>
              <w:jc w:val="right"/>
              <w:rPr>
                <w:lang w:val="mk-MK"/>
              </w:rPr>
            </w:pPr>
            <w:r w:rsidRPr="00F11732">
              <w:rPr>
                <w:sz w:val="22"/>
                <w:szCs w:val="22"/>
                <w:lang w:val="mk-MK"/>
              </w:rPr>
              <w:t>7 (седум) (</w:t>
            </w:r>
            <w:r w:rsidRPr="00F11732">
              <w:rPr>
                <w:sz w:val="22"/>
                <w:szCs w:val="22"/>
                <w:lang w:val="en-US"/>
              </w:rPr>
              <w:t>D</w:t>
            </w:r>
            <w:r w:rsidRPr="00F11732">
              <w:rPr>
                <w:sz w:val="22"/>
                <w:szCs w:val="22"/>
                <w:lang w:val="mk-MK"/>
              </w:rPr>
              <w:t>)</w:t>
            </w:r>
          </w:p>
        </w:tc>
      </w:tr>
      <w:tr w:rsidR="003D511E" w:rsidRPr="00F11732" w:rsidTr="00C36C21">
        <w:trPr>
          <w:trHeight w:val="92"/>
        </w:trPr>
        <w:tc>
          <w:tcPr>
            <w:tcW w:w="516" w:type="dxa"/>
            <w:vMerge/>
          </w:tcPr>
          <w:p w:rsidR="003D511E" w:rsidRPr="00F11732" w:rsidRDefault="003D511E" w:rsidP="00327E2E">
            <w:pPr>
              <w:rPr>
                <w:bCs/>
                <w:lang w:val="en-US"/>
              </w:rPr>
            </w:pPr>
          </w:p>
        </w:tc>
        <w:tc>
          <w:tcPr>
            <w:tcW w:w="4044" w:type="dxa"/>
            <w:gridSpan w:val="5"/>
            <w:vMerge/>
          </w:tcPr>
          <w:p w:rsidR="003D511E" w:rsidRPr="00F11732" w:rsidRDefault="003D511E" w:rsidP="00327E2E">
            <w:pPr>
              <w:rPr>
                <w:bCs/>
                <w:lang w:val="en-US"/>
              </w:rPr>
            </w:pPr>
          </w:p>
        </w:tc>
        <w:tc>
          <w:tcPr>
            <w:tcW w:w="2609" w:type="dxa"/>
            <w:gridSpan w:val="5"/>
          </w:tcPr>
          <w:p w:rsidR="003D511E" w:rsidRPr="00F11732" w:rsidRDefault="003D511E" w:rsidP="00327E2E">
            <w:pPr>
              <w:jc w:val="right"/>
              <w:rPr>
                <w:lang w:val="mk-MK"/>
              </w:rPr>
            </w:pPr>
            <w:r w:rsidRPr="00F11732">
              <w:rPr>
                <w:sz w:val="22"/>
                <w:szCs w:val="22"/>
                <w:lang w:val="mk-MK"/>
              </w:rPr>
              <w:t>од х до х бода</w:t>
            </w:r>
          </w:p>
        </w:tc>
        <w:tc>
          <w:tcPr>
            <w:tcW w:w="2685" w:type="dxa"/>
            <w:gridSpan w:val="3"/>
          </w:tcPr>
          <w:p w:rsidR="003D511E" w:rsidRPr="00F11732" w:rsidRDefault="003D511E" w:rsidP="00327E2E">
            <w:pPr>
              <w:jc w:val="right"/>
              <w:rPr>
                <w:lang w:val="mk-MK"/>
              </w:rPr>
            </w:pPr>
            <w:r w:rsidRPr="00F11732">
              <w:rPr>
                <w:sz w:val="22"/>
                <w:szCs w:val="22"/>
                <w:lang w:val="mk-MK"/>
              </w:rPr>
              <w:t>8 (осум) (</w:t>
            </w:r>
            <w:r w:rsidRPr="00F11732">
              <w:rPr>
                <w:sz w:val="22"/>
                <w:szCs w:val="22"/>
                <w:lang w:val="en-US"/>
              </w:rPr>
              <w:t>C</w:t>
            </w:r>
            <w:r w:rsidRPr="00F11732">
              <w:rPr>
                <w:sz w:val="22"/>
                <w:szCs w:val="22"/>
                <w:lang w:val="mk-MK"/>
              </w:rPr>
              <w:t>)</w:t>
            </w:r>
          </w:p>
        </w:tc>
      </w:tr>
      <w:tr w:rsidR="003D511E" w:rsidRPr="00F11732" w:rsidTr="00C36C21">
        <w:trPr>
          <w:trHeight w:val="92"/>
        </w:trPr>
        <w:tc>
          <w:tcPr>
            <w:tcW w:w="516" w:type="dxa"/>
            <w:vMerge/>
          </w:tcPr>
          <w:p w:rsidR="003D511E" w:rsidRPr="00F11732" w:rsidRDefault="003D511E" w:rsidP="00327E2E">
            <w:pPr>
              <w:rPr>
                <w:bCs/>
                <w:lang w:val="en-US"/>
              </w:rPr>
            </w:pPr>
          </w:p>
        </w:tc>
        <w:tc>
          <w:tcPr>
            <w:tcW w:w="4044" w:type="dxa"/>
            <w:gridSpan w:val="5"/>
            <w:vMerge/>
          </w:tcPr>
          <w:p w:rsidR="003D511E" w:rsidRPr="00F11732" w:rsidRDefault="003D511E" w:rsidP="00327E2E">
            <w:pPr>
              <w:rPr>
                <w:bCs/>
                <w:lang w:val="en-US"/>
              </w:rPr>
            </w:pPr>
          </w:p>
        </w:tc>
        <w:tc>
          <w:tcPr>
            <w:tcW w:w="2609" w:type="dxa"/>
            <w:gridSpan w:val="5"/>
          </w:tcPr>
          <w:p w:rsidR="003D511E" w:rsidRPr="00F11732" w:rsidRDefault="003D511E" w:rsidP="00327E2E">
            <w:pPr>
              <w:jc w:val="right"/>
              <w:rPr>
                <w:lang w:val="mk-MK"/>
              </w:rPr>
            </w:pPr>
            <w:r w:rsidRPr="00F11732">
              <w:rPr>
                <w:sz w:val="22"/>
                <w:szCs w:val="22"/>
                <w:lang w:val="mk-MK"/>
              </w:rPr>
              <w:t>од х до х бода</w:t>
            </w:r>
          </w:p>
        </w:tc>
        <w:tc>
          <w:tcPr>
            <w:tcW w:w="2685" w:type="dxa"/>
            <w:gridSpan w:val="3"/>
          </w:tcPr>
          <w:p w:rsidR="003D511E" w:rsidRPr="00F11732" w:rsidRDefault="003D511E" w:rsidP="00327E2E">
            <w:pPr>
              <w:jc w:val="right"/>
              <w:rPr>
                <w:lang w:val="mk-MK"/>
              </w:rPr>
            </w:pPr>
            <w:r w:rsidRPr="00F11732">
              <w:rPr>
                <w:sz w:val="22"/>
                <w:szCs w:val="22"/>
                <w:lang w:val="mk-MK"/>
              </w:rPr>
              <w:t>9 (девет) (</w:t>
            </w:r>
            <w:r w:rsidRPr="00F11732">
              <w:rPr>
                <w:sz w:val="22"/>
                <w:szCs w:val="22"/>
                <w:lang w:val="en-US"/>
              </w:rPr>
              <w:t>B</w:t>
            </w:r>
            <w:r w:rsidRPr="00F11732">
              <w:rPr>
                <w:sz w:val="22"/>
                <w:szCs w:val="22"/>
                <w:lang w:val="mk-MK"/>
              </w:rPr>
              <w:t>)</w:t>
            </w:r>
          </w:p>
        </w:tc>
      </w:tr>
      <w:tr w:rsidR="003D511E" w:rsidRPr="00F11732" w:rsidTr="00C36C21">
        <w:trPr>
          <w:trHeight w:val="92"/>
        </w:trPr>
        <w:tc>
          <w:tcPr>
            <w:tcW w:w="516" w:type="dxa"/>
            <w:vMerge/>
          </w:tcPr>
          <w:p w:rsidR="003D511E" w:rsidRPr="00F11732" w:rsidRDefault="003D511E" w:rsidP="00327E2E">
            <w:pPr>
              <w:rPr>
                <w:bCs/>
                <w:lang w:val="en-US"/>
              </w:rPr>
            </w:pPr>
          </w:p>
        </w:tc>
        <w:tc>
          <w:tcPr>
            <w:tcW w:w="4044" w:type="dxa"/>
            <w:gridSpan w:val="5"/>
            <w:vMerge/>
          </w:tcPr>
          <w:p w:rsidR="003D511E" w:rsidRPr="00F11732" w:rsidRDefault="003D511E" w:rsidP="00327E2E">
            <w:pPr>
              <w:rPr>
                <w:bCs/>
                <w:lang w:val="en-US"/>
              </w:rPr>
            </w:pPr>
          </w:p>
        </w:tc>
        <w:tc>
          <w:tcPr>
            <w:tcW w:w="2609" w:type="dxa"/>
            <w:gridSpan w:val="5"/>
          </w:tcPr>
          <w:p w:rsidR="003D511E" w:rsidRPr="00F11732" w:rsidRDefault="003D511E" w:rsidP="00327E2E">
            <w:pPr>
              <w:jc w:val="right"/>
              <w:rPr>
                <w:lang w:val="mk-MK"/>
              </w:rPr>
            </w:pPr>
            <w:r w:rsidRPr="00F11732">
              <w:rPr>
                <w:sz w:val="22"/>
                <w:szCs w:val="22"/>
                <w:lang w:val="mk-MK"/>
              </w:rPr>
              <w:t>од х до х бода</w:t>
            </w:r>
          </w:p>
        </w:tc>
        <w:tc>
          <w:tcPr>
            <w:tcW w:w="2685" w:type="dxa"/>
            <w:gridSpan w:val="3"/>
          </w:tcPr>
          <w:p w:rsidR="003D511E" w:rsidRPr="00F11732" w:rsidRDefault="003D511E" w:rsidP="00327E2E">
            <w:pPr>
              <w:jc w:val="right"/>
              <w:rPr>
                <w:lang w:val="mk-MK"/>
              </w:rPr>
            </w:pPr>
            <w:r w:rsidRPr="00F11732">
              <w:rPr>
                <w:sz w:val="22"/>
                <w:szCs w:val="22"/>
                <w:lang w:val="mk-MK"/>
              </w:rPr>
              <w:t>10 (десет) (</w:t>
            </w:r>
            <w:r w:rsidRPr="00F11732">
              <w:rPr>
                <w:sz w:val="22"/>
                <w:szCs w:val="22"/>
                <w:lang w:val="en-US"/>
              </w:rPr>
              <w:t>A</w:t>
            </w:r>
            <w:r w:rsidRPr="00F11732">
              <w:rPr>
                <w:sz w:val="22"/>
                <w:szCs w:val="22"/>
                <w:lang w:val="mk-MK"/>
              </w:rPr>
              <w:t>)</w:t>
            </w:r>
          </w:p>
        </w:tc>
      </w:tr>
      <w:tr w:rsidR="003D511E" w:rsidRPr="00F11732" w:rsidTr="00C36C21">
        <w:trPr>
          <w:trHeight w:val="334"/>
        </w:trPr>
        <w:tc>
          <w:tcPr>
            <w:tcW w:w="516" w:type="dxa"/>
          </w:tcPr>
          <w:p w:rsidR="003D511E" w:rsidRPr="00F11732" w:rsidRDefault="003D511E" w:rsidP="00327E2E">
            <w:pPr>
              <w:rPr>
                <w:lang w:val="mk-MK"/>
              </w:rPr>
            </w:pPr>
            <w:r w:rsidRPr="00F11732">
              <w:rPr>
                <w:sz w:val="22"/>
                <w:szCs w:val="22"/>
                <w:lang w:val="mk-MK"/>
              </w:rPr>
              <w:t>19.</w:t>
            </w:r>
          </w:p>
        </w:tc>
        <w:tc>
          <w:tcPr>
            <w:tcW w:w="4044" w:type="dxa"/>
            <w:gridSpan w:val="5"/>
          </w:tcPr>
          <w:p w:rsidR="003D511E" w:rsidRPr="00F11732" w:rsidRDefault="003D511E" w:rsidP="00327E2E">
            <w:pPr>
              <w:rPr>
                <w:lang w:val="mk-MK"/>
              </w:rPr>
            </w:pPr>
            <w:r w:rsidRPr="00F11732">
              <w:rPr>
                <w:bCs/>
                <w:sz w:val="22"/>
                <w:szCs w:val="22"/>
                <w:lang w:val="ru-RU"/>
              </w:rPr>
              <w:t>Услов за потпис и полагање на завршен испит</w:t>
            </w:r>
          </w:p>
        </w:tc>
        <w:tc>
          <w:tcPr>
            <w:tcW w:w="5294" w:type="dxa"/>
            <w:gridSpan w:val="8"/>
          </w:tcPr>
          <w:p w:rsidR="003D511E" w:rsidRPr="00F11732" w:rsidRDefault="003D511E" w:rsidP="00327E2E">
            <w:pPr>
              <w:rPr>
                <w:lang w:val="mk-MK"/>
              </w:rPr>
            </w:pPr>
            <w:r w:rsidRPr="00F11732">
              <w:rPr>
                <w:sz w:val="22"/>
                <w:szCs w:val="22"/>
                <w:lang w:val="mk-MK"/>
              </w:rPr>
              <w:t>Условувачки критериуми:</w:t>
            </w:r>
          </w:p>
          <w:p w:rsidR="003D511E" w:rsidRPr="00F11732" w:rsidRDefault="003D511E" w:rsidP="00327E2E">
            <w:pPr>
              <w:rPr>
                <w:lang w:val="mk-MK"/>
              </w:rPr>
            </w:pPr>
            <w:r w:rsidRPr="00F11732">
              <w:rPr>
                <w:sz w:val="22"/>
                <w:szCs w:val="22"/>
                <w:lang w:val="mk-MK"/>
              </w:rPr>
              <w:t>- за добивање потпис, студентот треба да има минимум бодови од семинарска работа/проект, теоретска и практична настава</w:t>
            </w:r>
          </w:p>
        </w:tc>
      </w:tr>
      <w:tr w:rsidR="003D511E" w:rsidRPr="00F11732" w:rsidTr="00C36C21">
        <w:trPr>
          <w:trHeight w:val="334"/>
        </w:trPr>
        <w:tc>
          <w:tcPr>
            <w:tcW w:w="516" w:type="dxa"/>
          </w:tcPr>
          <w:p w:rsidR="003D511E" w:rsidRPr="00F11732" w:rsidRDefault="003D511E" w:rsidP="00327E2E">
            <w:pPr>
              <w:rPr>
                <w:bCs/>
                <w:lang w:val="ru-RU"/>
              </w:rPr>
            </w:pPr>
            <w:r w:rsidRPr="00F11732">
              <w:rPr>
                <w:bCs/>
                <w:sz w:val="22"/>
                <w:szCs w:val="22"/>
                <w:lang w:val="ru-RU"/>
              </w:rPr>
              <w:t>20.</w:t>
            </w:r>
          </w:p>
        </w:tc>
        <w:tc>
          <w:tcPr>
            <w:tcW w:w="4044" w:type="dxa"/>
            <w:gridSpan w:val="5"/>
          </w:tcPr>
          <w:p w:rsidR="003D511E" w:rsidRPr="00F11732" w:rsidRDefault="003D511E" w:rsidP="00327E2E">
            <w:pPr>
              <w:rPr>
                <w:bCs/>
                <w:lang w:val="ru-RU"/>
              </w:rPr>
            </w:pPr>
            <w:r w:rsidRPr="00F11732">
              <w:rPr>
                <w:bCs/>
                <w:sz w:val="22"/>
                <w:szCs w:val="22"/>
                <w:lang w:val="ru-RU"/>
              </w:rPr>
              <w:t>Јазик на кој се изведува наставата</w:t>
            </w:r>
          </w:p>
        </w:tc>
        <w:tc>
          <w:tcPr>
            <w:tcW w:w="5294" w:type="dxa"/>
            <w:gridSpan w:val="8"/>
          </w:tcPr>
          <w:p w:rsidR="003D511E" w:rsidRPr="00F11732" w:rsidRDefault="003D511E" w:rsidP="00327E2E">
            <w:pPr>
              <w:rPr>
                <w:lang w:val="mk-MK"/>
              </w:rPr>
            </w:pPr>
            <w:r w:rsidRPr="00F11732">
              <w:rPr>
                <w:sz w:val="22"/>
                <w:szCs w:val="22"/>
                <w:lang w:val="mk-MK"/>
              </w:rPr>
              <w:t>Македонски јазик</w:t>
            </w:r>
          </w:p>
        </w:tc>
      </w:tr>
      <w:tr w:rsidR="003D511E" w:rsidRPr="00F11732" w:rsidTr="00C36C21">
        <w:trPr>
          <w:trHeight w:val="334"/>
        </w:trPr>
        <w:tc>
          <w:tcPr>
            <w:tcW w:w="516" w:type="dxa"/>
          </w:tcPr>
          <w:p w:rsidR="003D511E" w:rsidRPr="00F11732" w:rsidRDefault="003D511E" w:rsidP="00327E2E">
            <w:pPr>
              <w:rPr>
                <w:bCs/>
                <w:lang w:val="ru-RU"/>
              </w:rPr>
            </w:pPr>
            <w:r w:rsidRPr="00F11732">
              <w:rPr>
                <w:bCs/>
                <w:sz w:val="22"/>
                <w:szCs w:val="22"/>
                <w:lang w:val="ru-RU"/>
              </w:rPr>
              <w:t>21.</w:t>
            </w:r>
          </w:p>
        </w:tc>
        <w:tc>
          <w:tcPr>
            <w:tcW w:w="4044" w:type="dxa"/>
            <w:gridSpan w:val="5"/>
          </w:tcPr>
          <w:p w:rsidR="003D511E" w:rsidRPr="00F11732" w:rsidRDefault="003D511E" w:rsidP="00327E2E">
            <w:pPr>
              <w:rPr>
                <w:bCs/>
                <w:lang w:val="ru-RU"/>
              </w:rPr>
            </w:pPr>
            <w:r w:rsidRPr="00F11732">
              <w:rPr>
                <w:bCs/>
                <w:sz w:val="22"/>
                <w:szCs w:val="22"/>
                <w:lang w:val="ru-RU"/>
              </w:rPr>
              <w:t>Метод на следење на квалитетот на наставата</w:t>
            </w:r>
          </w:p>
        </w:tc>
        <w:tc>
          <w:tcPr>
            <w:tcW w:w="5294" w:type="dxa"/>
            <w:gridSpan w:val="8"/>
          </w:tcPr>
          <w:p w:rsidR="003D511E" w:rsidRPr="00F11732" w:rsidRDefault="003D511E" w:rsidP="00327E2E">
            <w:pPr>
              <w:rPr>
                <w:lang w:val="mk-MK"/>
              </w:rPr>
            </w:pPr>
            <w:r w:rsidRPr="00F11732">
              <w:rPr>
                <w:sz w:val="22"/>
                <w:szCs w:val="22"/>
                <w:lang w:val="mk-MK"/>
              </w:rPr>
              <w:t>Анонимна студентска евалуација за предметот и наставникот кој ја изведува наставата</w:t>
            </w:r>
          </w:p>
        </w:tc>
      </w:tr>
    </w:tbl>
    <w:p w:rsidR="003D511E" w:rsidRPr="00F11732" w:rsidRDefault="003D511E" w:rsidP="00327E2E">
      <w:pPr>
        <w:rPr>
          <w:sz w:val="22"/>
          <w:szCs w:val="22"/>
          <w:lang w:val="mk-MK"/>
        </w:rPr>
      </w:pPr>
    </w:p>
    <w:tbl>
      <w:tblPr>
        <w:tblpPr w:leftFromText="180" w:rightFromText="180" w:vertAnchor="text" w:horzAnchor="margin" w:tblpY="11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851"/>
        <w:gridCol w:w="721"/>
        <w:gridCol w:w="2630"/>
        <w:gridCol w:w="2531"/>
        <w:gridCol w:w="1577"/>
        <w:gridCol w:w="932"/>
      </w:tblGrid>
      <w:tr w:rsidR="003D511E" w:rsidRPr="00F11732" w:rsidTr="003A4E30">
        <w:trPr>
          <w:trHeight w:val="334"/>
        </w:trPr>
        <w:tc>
          <w:tcPr>
            <w:tcW w:w="586" w:type="dxa"/>
            <w:vMerge w:val="restart"/>
          </w:tcPr>
          <w:p w:rsidR="003D511E" w:rsidRPr="00F11732" w:rsidRDefault="003D511E" w:rsidP="00327E2E">
            <w:pPr>
              <w:rPr>
                <w:lang w:val="mk-MK"/>
              </w:rPr>
            </w:pPr>
            <w:r w:rsidRPr="00F11732">
              <w:rPr>
                <w:sz w:val="22"/>
                <w:szCs w:val="22"/>
                <w:lang w:val="mk-MK"/>
              </w:rPr>
              <w:t>22.</w:t>
            </w:r>
          </w:p>
          <w:p w:rsidR="003D511E" w:rsidRPr="00F11732" w:rsidRDefault="003D511E" w:rsidP="00327E2E">
            <w:pPr>
              <w:rPr>
                <w:lang w:val="mk-MK"/>
              </w:rPr>
            </w:pPr>
            <w:r w:rsidRPr="00F11732">
              <w:rPr>
                <w:bCs/>
                <w:sz w:val="22"/>
                <w:szCs w:val="22"/>
                <w:lang w:val="mk-MK"/>
              </w:rPr>
              <w:t>    </w:t>
            </w:r>
            <w:r w:rsidRPr="00F11732">
              <w:rPr>
                <w:bCs/>
                <w:sz w:val="22"/>
                <w:szCs w:val="22"/>
                <w:lang w:val="ru-RU"/>
              </w:rPr>
              <w:t xml:space="preserve"> </w:t>
            </w:r>
          </w:p>
        </w:tc>
        <w:tc>
          <w:tcPr>
            <w:tcW w:w="9242" w:type="dxa"/>
            <w:gridSpan w:val="6"/>
          </w:tcPr>
          <w:p w:rsidR="003D511E" w:rsidRPr="00F11732" w:rsidRDefault="003D511E" w:rsidP="00327E2E">
            <w:pPr>
              <w:rPr>
                <w:lang w:val="mk-MK"/>
              </w:rPr>
            </w:pPr>
            <w:r w:rsidRPr="00F11732">
              <w:rPr>
                <w:bCs/>
                <w:sz w:val="22"/>
                <w:szCs w:val="22"/>
                <w:lang w:val="ru-RU"/>
              </w:rPr>
              <w:t>Литература</w:t>
            </w:r>
          </w:p>
        </w:tc>
      </w:tr>
      <w:tr w:rsidR="003D511E" w:rsidRPr="00F11732" w:rsidTr="003A4E30">
        <w:trPr>
          <w:trHeight w:val="334"/>
        </w:trPr>
        <w:tc>
          <w:tcPr>
            <w:tcW w:w="586" w:type="dxa"/>
            <w:vMerge/>
          </w:tcPr>
          <w:p w:rsidR="003D511E" w:rsidRPr="00F11732" w:rsidRDefault="003D511E" w:rsidP="00327E2E">
            <w:pPr>
              <w:rPr>
                <w:lang w:val="mk-MK"/>
              </w:rPr>
            </w:pPr>
          </w:p>
        </w:tc>
        <w:tc>
          <w:tcPr>
            <w:tcW w:w="851" w:type="dxa"/>
            <w:vMerge w:val="restart"/>
            <w:vAlign w:val="center"/>
          </w:tcPr>
          <w:p w:rsidR="003D511E" w:rsidRPr="00F11732" w:rsidRDefault="003D511E" w:rsidP="00327E2E">
            <w:pPr>
              <w:jc w:val="center"/>
              <w:rPr>
                <w:lang w:val="mk-MK"/>
              </w:rPr>
            </w:pPr>
            <w:r w:rsidRPr="00F11732">
              <w:rPr>
                <w:sz w:val="22"/>
                <w:szCs w:val="22"/>
                <w:lang w:val="mk-MK"/>
              </w:rPr>
              <w:t>22.1.</w:t>
            </w:r>
          </w:p>
        </w:tc>
        <w:tc>
          <w:tcPr>
            <w:tcW w:w="8391" w:type="dxa"/>
            <w:gridSpan w:val="5"/>
          </w:tcPr>
          <w:p w:rsidR="003D511E" w:rsidRPr="00F11732" w:rsidRDefault="003D511E" w:rsidP="00327E2E">
            <w:pPr>
              <w:rPr>
                <w:lang w:val="mk-MK"/>
              </w:rPr>
            </w:pPr>
            <w:r w:rsidRPr="00F11732">
              <w:rPr>
                <w:bCs/>
                <w:sz w:val="22"/>
                <w:szCs w:val="22"/>
                <w:lang w:val="ru-RU"/>
              </w:rPr>
              <w:t>Задолжителна литература</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jc w:val="center"/>
              <w:rPr>
                <w:bCs/>
                <w:lang w:val="ru-RU"/>
              </w:rPr>
            </w:pPr>
            <w:r w:rsidRPr="00F11732">
              <w:rPr>
                <w:bCs/>
                <w:sz w:val="22"/>
                <w:szCs w:val="22"/>
                <w:lang w:val="ru-RU"/>
              </w:rPr>
              <w:t>Ред. број</w:t>
            </w:r>
          </w:p>
        </w:tc>
        <w:tc>
          <w:tcPr>
            <w:tcW w:w="2630" w:type="dxa"/>
          </w:tcPr>
          <w:p w:rsidR="003D511E" w:rsidRPr="00F11732" w:rsidRDefault="003D511E" w:rsidP="00327E2E">
            <w:pPr>
              <w:jc w:val="center"/>
              <w:rPr>
                <w:bCs/>
                <w:lang w:val="ru-RU"/>
              </w:rPr>
            </w:pPr>
            <w:r w:rsidRPr="00F11732">
              <w:rPr>
                <w:bCs/>
                <w:sz w:val="22"/>
                <w:szCs w:val="22"/>
                <w:lang w:val="ru-RU"/>
              </w:rPr>
              <w:t>Автор</w:t>
            </w:r>
          </w:p>
        </w:tc>
        <w:tc>
          <w:tcPr>
            <w:tcW w:w="2531" w:type="dxa"/>
          </w:tcPr>
          <w:p w:rsidR="003D511E" w:rsidRPr="00F11732" w:rsidRDefault="003D511E" w:rsidP="00327E2E">
            <w:pPr>
              <w:jc w:val="center"/>
              <w:rPr>
                <w:bCs/>
                <w:lang w:val="ru-RU"/>
              </w:rPr>
            </w:pPr>
            <w:r w:rsidRPr="00F11732">
              <w:rPr>
                <w:bCs/>
                <w:sz w:val="22"/>
                <w:szCs w:val="22"/>
                <w:lang w:val="ru-RU"/>
              </w:rPr>
              <w:t>Наслов</w:t>
            </w:r>
          </w:p>
        </w:tc>
        <w:tc>
          <w:tcPr>
            <w:tcW w:w="1577" w:type="dxa"/>
          </w:tcPr>
          <w:p w:rsidR="003D511E" w:rsidRPr="00F11732" w:rsidRDefault="003D511E" w:rsidP="00327E2E">
            <w:pPr>
              <w:jc w:val="center"/>
              <w:rPr>
                <w:lang w:val="mk-MK"/>
              </w:rPr>
            </w:pPr>
            <w:r w:rsidRPr="00F11732">
              <w:rPr>
                <w:sz w:val="22"/>
                <w:szCs w:val="22"/>
                <w:lang w:val="mk-MK"/>
              </w:rPr>
              <w:t>Издавач</w:t>
            </w:r>
          </w:p>
        </w:tc>
        <w:tc>
          <w:tcPr>
            <w:tcW w:w="932" w:type="dxa"/>
          </w:tcPr>
          <w:p w:rsidR="003D511E" w:rsidRPr="00F11732" w:rsidRDefault="003D511E" w:rsidP="00327E2E">
            <w:pPr>
              <w:jc w:val="center"/>
              <w:rPr>
                <w:lang w:val="mk-MK"/>
              </w:rPr>
            </w:pPr>
            <w:r w:rsidRPr="00F11732">
              <w:rPr>
                <w:sz w:val="22"/>
                <w:szCs w:val="22"/>
                <w:lang w:val="mk-MK"/>
              </w:rPr>
              <w:t>Година</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jc w:val="center"/>
              <w:rPr>
                <w:bCs/>
                <w:lang w:val="ru-RU"/>
              </w:rPr>
            </w:pPr>
            <w:r w:rsidRPr="00F11732">
              <w:rPr>
                <w:bCs/>
                <w:sz w:val="22"/>
                <w:szCs w:val="22"/>
                <w:lang w:val="ru-RU"/>
              </w:rPr>
              <w:t>1.</w:t>
            </w:r>
          </w:p>
        </w:tc>
        <w:tc>
          <w:tcPr>
            <w:tcW w:w="2630" w:type="dxa"/>
          </w:tcPr>
          <w:p w:rsidR="003D511E" w:rsidRPr="00F11732" w:rsidRDefault="003D511E" w:rsidP="00327E2E">
            <w:pPr>
              <w:rPr>
                <w:bCs/>
                <w:lang w:val="ru-RU"/>
              </w:rPr>
            </w:pPr>
            <w:r w:rsidRPr="00F11732">
              <w:rPr>
                <w:sz w:val="22"/>
                <w:szCs w:val="22"/>
                <w:lang w:val="mk-MK"/>
              </w:rPr>
              <w:t xml:space="preserve">Даниловски Д, Оровчанец Н, </w:t>
            </w:r>
            <w:r w:rsidRPr="00F11732">
              <w:rPr>
                <w:b/>
                <w:sz w:val="22"/>
                <w:szCs w:val="22"/>
                <w:lang w:val="mk-MK"/>
              </w:rPr>
              <w:t>Василевска К,</w:t>
            </w:r>
            <w:r w:rsidRPr="00F11732">
              <w:rPr>
                <w:sz w:val="22"/>
                <w:szCs w:val="22"/>
                <w:lang w:val="mk-MK"/>
              </w:rPr>
              <w:t xml:space="preserve"> Таушанова Б, Велиќ Стефановска В, Исјановска Р, Зафирова Ивановска Б, Здравковска М, Павловска И.</w:t>
            </w:r>
          </w:p>
        </w:tc>
        <w:tc>
          <w:tcPr>
            <w:tcW w:w="2531" w:type="dxa"/>
          </w:tcPr>
          <w:p w:rsidR="003D511E" w:rsidRPr="00F11732" w:rsidRDefault="003D511E" w:rsidP="00327E2E">
            <w:pPr>
              <w:jc w:val="center"/>
              <w:rPr>
                <w:bCs/>
                <w:lang w:val="ru-RU"/>
              </w:rPr>
            </w:pPr>
          </w:p>
          <w:p w:rsidR="003D511E" w:rsidRPr="00F11732" w:rsidRDefault="003D511E" w:rsidP="00327E2E">
            <w:pPr>
              <w:jc w:val="center"/>
              <w:rPr>
                <w:bCs/>
                <w:lang w:val="ru-RU"/>
              </w:rPr>
            </w:pPr>
          </w:p>
          <w:p w:rsidR="003D511E" w:rsidRPr="00F11732" w:rsidRDefault="003D511E" w:rsidP="00327E2E">
            <w:pPr>
              <w:jc w:val="center"/>
              <w:rPr>
                <w:bCs/>
                <w:lang w:val="ru-RU"/>
              </w:rPr>
            </w:pPr>
          </w:p>
          <w:p w:rsidR="003D511E" w:rsidRPr="00F11732" w:rsidRDefault="003D511E" w:rsidP="00327E2E">
            <w:pPr>
              <w:jc w:val="center"/>
              <w:rPr>
                <w:b/>
                <w:bCs/>
                <w:lang w:val="mk-MK"/>
              </w:rPr>
            </w:pPr>
            <w:r w:rsidRPr="00F11732">
              <w:rPr>
                <w:b/>
                <w:bCs/>
                <w:sz w:val="22"/>
                <w:szCs w:val="22"/>
                <w:lang w:val="mk-MK"/>
              </w:rPr>
              <w:t>Општа епидемиологија</w:t>
            </w:r>
          </w:p>
        </w:tc>
        <w:tc>
          <w:tcPr>
            <w:tcW w:w="1577" w:type="dxa"/>
          </w:tcPr>
          <w:p w:rsidR="003D511E" w:rsidRPr="00F11732" w:rsidRDefault="003D511E" w:rsidP="00327E2E">
            <w:pPr>
              <w:jc w:val="center"/>
              <w:rPr>
                <w:lang w:val="mk-MK"/>
              </w:rPr>
            </w:pPr>
          </w:p>
          <w:p w:rsidR="003D511E" w:rsidRPr="00F11732" w:rsidRDefault="003D511E" w:rsidP="00327E2E">
            <w:pPr>
              <w:jc w:val="center"/>
              <w:rPr>
                <w:lang w:val="mk-MK"/>
              </w:rPr>
            </w:pPr>
            <w:r w:rsidRPr="00F11732">
              <w:rPr>
                <w:sz w:val="22"/>
                <w:szCs w:val="22"/>
                <w:lang w:val="mk-MK"/>
              </w:rPr>
              <w:t xml:space="preserve">Универзитет "Св. Кирил </w:t>
            </w:r>
            <w:r w:rsidRPr="00F11732">
              <w:rPr>
                <w:sz w:val="22"/>
                <w:szCs w:val="22"/>
                <w:lang w:val="ru-RU"/>
              </w:rPr>
              <w:t xml:space="preserve">и </w:t>
            </w:r>
            <w:r w:rsidRPr="00F11732">
              <w:rPr>
                <w:sz w:val="22"/>
                <w:szCs w:val="22"/>
                <w:lang w:val="mk-MK"/>
              </w:rPr>
              <w:t>Методиј", Медицински факултет, Скопје.</w:t>
            </w:r>
          </w:p>
          <w:p w:rsidR="003D511E" w:rsidRPr="00F11732" w:rsidRDefault="003D511E" w:rsidP="00327E2E">
            <w:pPr>
              <w:jc w:val="center"/>
              <w:rPr>
                <w:lang w:val="mk-MK"/>
              </w:rPr>
            </w:pPr>
          </w:p>
        </w:tc>
        <w:tc>
          <w:tcPr>
            <w:tcW w:w="932" w:type="dxa"/>
          </w:tcPr>
          <w:p w:rsidR="003D511E" w:rsidRPr="00F11732" w:rsidRDefault="003D511E" w:rsidP="00327E2E">
            <w:pPr>
              <w:jc w:val="center"/>
              <w:rPr>
                <w:lang w:val="ru-RU"/>
              </w:rPr>
            </w:pPr>
          </w:p>
          <w:p w:rsidR="003D511E" w:rsidRPr="00F11732" w:rsidRDefault="003D511E" w:rsidP="00327E2E">
            <w:pPr>
              <w:jc w:val="center"/>
              <w:rPr>
                <w:lang w:val="ru-RU"/>
              </w:rPr>
            </w:pPr>
          </w:p>
          <w:p w:rsidR="003D511E" w:rsidRPr="00F11732" w:rsidRDefault="003D511E" w:rsidP="00327E2E">
            <w:pPr>
              <w:jc w:val="center"/>
              <w:rPr>
                <w:lang w:val="ru-RU"/>
              </w:rPr>
            </w:pPr>
          </w:p>
          <w:p w:rsidR="003D511E" w:rsidRPr="00F11732" w:rsidRDefault="003D511E" w:rsidP="00327E2E">
            <w:pPr>
              <w:jc w:val="center"/>
              <w:rPr>
                <w:lang w:val="ru-RU"/>
              </w:rPr>
            </w:pPr>
            <w:r w:rsidRPr="00F11732">
              <w:rPr>
                <w:sz w:val="22"/>
                <w:szCs w:val="22"/>
                <w:lang w:val="ru-RU"/>
              </w:rPr>
              <w:t>2007</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jc w:val="center"/>
              <w:rPr>
                <w:bCs/>
                <w:lang w:val="ru-RU"/>
              </w:rPr>
            </w:pPr>
            <w:r w:rsidRPr="00F11732">
              <w:rPr>
                <w:bCs/>
                <w:sz w:val="22"/>
                <w:szCs w:val="22"/>
                <w:lang w:val="ru-RU"/>
              </w:rPr>
              <w:t>2.</w:t>
            </w:r>
          </w:p>
        </w:tc>
        <w:tc>
          <w:tcPr>
            <w:tcW w:w="2630" w:type="dxa"/>
            <w:vAlign w:val="center"/>
          </w:tcPr>
          <w:p w:rsidR="003D511E" w:rsidRPr="00F11732" w:rsidRDefault="003D511E" w:rsidP="00327E2E">
            <w:pPr>
              <w:rPr>
                <w:lang w:val="mk-MK"/>
              </w:rPr>
            </w:pPr>
            <w:r w:rsidRPr="00F11732">
              <w:rPr>
                <w:sz w:val="22"/>
                <w:szCs w:val="22"/>
                <w:lang w:val="mk-MK"/>
              </w:rPr>
              <w:t xml:space="preserve">Даниловски Д, Оровчанец Н, </w:t>
            </w:r>
            <w:r w:rsidRPr="00F11732">
              <w:rPr>
                <w:b/>
                <w:sz w:val="22"/>
                <w:szCs w:val="22"/>
                <w:lang w:val="mk-MK"/>
              </w:rPr>
              <w:t>Василевска К,</w:t>
            </w:r>
            <w:r w:rsidRPr="00F11732">
              <w:rPr>
                <w:sz w:val="22"/>
                <w:szCs w:val="22"/>
                <w:lang w:val="mk-MK"/>
              </w:rPr>
              <w:t xml:space="preserve"> Таушанова Б, Велиќ Стефановска В, Исјановска Р, Зафирова Ивановска Б, Здравковска М, Павловска И.</w:t>
            </w:r>
          </w:p>
        </w:tc>
        <w:tc>
          <w:tcPr>
            <w:tcW w:w="2531" w:type="dxa"/>
            <w:vAlign w:val="center"/>
          </w:tcPr>
          <w:p w:rsidR="003D511E" w:rsidRPr="00F11732" w:rsidRDefault="003D511E" w:rsidP="00327E2E">
            <w:pPr>
              <w:rPr>
                <w:b/>
                <w:lang w:val="mk-MK"/>
              </w:rPr>
            </w:pPr>
            <w:r w:rsidRPr="00F11732">
              <w:rPr>
                <w:b/>
                <w:sz w:val="22"/>
                <w:szCs w:val="22"/>
                <w:lang w:val="mk-MK"/>
              </w:rPr>
              <w:t>Специјална епидемиологија</w:t>
            </w:r>
          </w:p>
          <w:p w:rsidR="003D511E" w:rsidRPr="00F11732" w:rsidRDefault="003D511E" w:rsidP="00327E2E">
            <w:pPr>
              <w:jc w:val="both"/>
              <w:rPr>
                <w:lang w:val="ru-RU"/>
              </w:rPr>
            </w:pPr>
          </w:p>
        </w:tc>
        <w:tc>
          <w:tcPr>
            <w:tcW w:w="1577" w:type="dxa"/>
            <w:vAlign w:val="center"/>
          </w:tcPr>
          <w:p w:rsidR="003D511E" w:rsidRPr="00F11732" w:rsidRDefault="003D511E" w:rsidP="00327E2E">
            <w:pPr>
              <w:jc w:val="center"/>
              <w:rPr>
                <w:lang w:val="mk-MK"/>
              </w:rPr>
            </w:pPr>
            <w:r w:rsidRPr="00F11732">
              <w:rPr>
                <w:sz w:val="22"/>
                <w:szCs w:val="22"/>
                <w:lang w:val="mk-MK"/>
              </w:rPr>
              <w:t xml:space="preserve">Универзитет "Св. Кирил </w:t>
            </w:r>
            <w:r w:rsidRPr="00F11732">
              <w:rPr>
                <w:sz w:val="22"/>
                <w:szCs w:val="22"/>
                <w:lang w:val="ru-RU"/>
              </w:rPr>
              <w:t xml:space="preserve">и </w:t>
            </w:r>
            <w:r w:rsidRPr="00F11732">
              <w:rPr>
                <w:sz w:val="22"/>
                <w:szCs w:val="22"/>
                <w:lang w:val="mk-MK"/>
              </w:rPr>
              <w:t>Методиј", Медицински факултет, Скопје.</w:t>
            </w:r>
          </w:p>
          <w:p w:rsidR="003D511E" w:rsidRPr="00F11732" w:rsidRDefault="003D511E" w:rsidP="00327E2E">
            <w:pPr>
              <w:jc w:val="center"/>
              <w:rPr>
                <w:lang w:val="en-US"/>
              </w:rPr>
            </w:pPr>
            <w:r w:rsidRPr="00F11732">
              <w:rPr>
                <w:sz w:val="22"/>
                <w:szCs w:val="22"/>
                <w:lang w:val="mk-MK"/>
              </w:rPr>
              <w:t>ISBN9989-2534-3-9</w:t>
            </w:r>
          </w:p>
        </w:tc>
        <w:tc>
          <w:tcPr>
            <w:tcW w:w="932" w:type="dxa"/>
            <w:vAlign w:val="center"/>
          </w:tcPr>
          <w:p w:rsidR="003D511E" w:rsidRPr="00F11732" w:rsidRDefault="003D511E" w:rsidP="00327E2E">
            <w:pPr>
              <w:rPr>
                <w:lang w:val="en-US"/>
              </w:rPr>
            </w:pPr>
            <w:r w:rsidRPr="00F11732">
              <w:rPr>
                <w:sz w:val="22"/>
                <w:szCs w:val="22"/>
                <w:lang w:val="en-US"/>
              </w:rPr>
              <w:t>2009</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jc w:val="center"/>
              <w:rPr>
                <w:bCs/>
                <w:lang w:val="ru-RU"/>
              </w:rPr>
            </w:pPr>
            <w:r w:rsidRPr="00F11732">
              <w:rPr>
                <w:bCs/>
                <w:sz w:val="22"/>
                <w:szCs w:val="22"/>
                <w:lang w:val="ru-RU"/>
              </w:rPr>
              <w:t>3.</w:t>
            </w:r>
          </w:p>
        </w:tc>
        <w:tc>
          <w:tcPr>
            <w:tcW w:w="2630" w:type="dxa"/>
          </w:tcPr>
          <w:p w:rsidR="003D511E" w:rsidRPr="00F11732" w:rsidRDefault="003D511E" w:rsidP="00327E2E">
            <w:pPr>
              <w:rPr>
                <w:bCs/>
                <w:lang w:val="en-US"/>
              </w:rPr>
            </w:pPr>
            <w:r w:rsidRPr="00F11732">
              <w:rPr>
                <w:bCs/>
                <w:sz w:val="22"/>
                <w:szCs w:val="22"/>
                <w:lang w:val="en-US"/>
              </w:rPr>
              <w:t>R. Cameron</w:t>
            </w:r>
          </w:p>
        </w:tc>
        <w:tc>
          <w:tcPr>
            <w:tcW w:w="2531" w:type="dxa"/>
          </w:tcPr>
          <w:p w:rsidR="003D511E" w:rsidRPr="00F11732" w:rsidRDefault="003D511E" w:rsidP="00327E2E">
            <w:pPr>
              <w:jc w:val="center"/>
              <w:rPr>
                <w:b/>
                <w:bCs/>
                <w:lang w:val="en-US"/>
              </w:rPr>
            </w:pPr>
            <w:r w:rsidRPr="00F11732">
              <w:rPr>
                <w:b/>
                <w:bCs/>
                <w:sz w:val="22"/>
                <w:szCs w:val="22"/>
                <w:lang w:val="en-US"/>
              </w:rPr>
              <w:t>Practical Oncology</w:t>
            </w:r>
          </w:p>
        </w:tc>
        <w:tc>
          <w:tcPr>
            <w:tcW w:w="1577" w:type="dxa"/>
          </w:tcPr>
          <w:p w:rsidR="003D511E" w:rsidRPr="00F11732" w:rsidRDefault="003D511E" w:rsidP="00327E2E">
            <w:pPr>
              <w:jc w:val="center"/>
              <w:rPr>
                <w:lang w:val="en-US"/>
              </w:rPr>
            </w:pPr>
            <w:r w:rsidRPr="00F11732">
              <w:rPr>
                <w:sz w:val="22"/>
                <w:szCs w:val="22"/>
                <w:lang w:val="en-US"/>
              </w:rPr>
              <w:t>Prentice-Hall Int.Inc.</w:t>
            </w:r>
          </w:p>
        </w:tc>
        <w:tc>
          <w:tcPr>
            <w:tcW w:w="932" w:type="dxa"/>
          </w:tcPr>
          <w:p w:rsidR="003D511E" w:rsidRPr="00F11732" w:rsidRDefault="003D511E" w:rsidP="00327E2E">
            <w:pPr>
              <w:jc w:val="center"/>
              <w:rPr>
                <w:lang w:val="en-US"/>
              </w:rPr>
            </w:pPr>
          </w:p>
          <w:p w:rsidR="003D511E" w:rsidRPr="00F11732" w:rsidRDefault="003D511E" w:rsidP="00327E2E">
            <w:pPr>
              <w:jc w:val="center"/>
              <w:rPr>
                <w:lang w:val="en-US"/>
              </w:rPr>
            </w:pPr>
            <w:r w:rsidRPr="00F11732">
              <w:rPr>
                <w:sz w:val="22"/>
                <w:szCs w:val="22"/>
                <w:lang w:val="en-US"/>
              </w:rPr>
              <w:t>2000</w:t>
            </w:r>
          </w:p>
        </w:tc>
      </w:tr>
      <w:tr w:rsidR="003D511E" w:rsidRPr="00F11732" w:rsidTr="003A4E30">
        <w:trPr>
          <w:trHeight w:val="334"/>
        </w:trPr>
        <w:tc>
          <w:tcPr>
            <w:tcW w:w="586" w:type="dxa"/>
            <w:vMerge/>
          </w:tcPr>
          <w:p w:rsidR="003D511E" w:rsidRPr="00F11732" w:rsidRDefault="003D511E" w:rsidP="00327E2E">
            <w:pPr>
              <w:rPr>
                <w:lang w:val="mk-MK"/>
              </w:rPr>
            </w:pPr>
          </w:p>
        </w:tc>
        <w:tc>
          <w:tcPr>
            <w:tcW w:w="851" w:type="dxa"/>
            <w:vMerge w:val="restart"/>
            <w:vAlign w:val="center"/>
          </w:tcPr>
          <w:p w:rsidR="003D511E" w:rsidRPr="00F11732" w:rsidRDefault="003D511E" w:rsidP="00327E2E">
            <w:pPr>
              <w:jc w:val="center"/>
              <w:rPr>
                <w:lang w:val="mk-MK"/>
              </w:rPr>
            </w:pPr>
            <w:r w:rsidRPr="00F11732">
              <w:rPr>
                <w:sz w:val="22"/>
                <w:szCs w:val="22"/>
                <w:lang w:val="mk-MK"/>
              </w:rPr>
              <w:t>22.2.</w:t>
            </w:r>
          </w:p>
        </w:tc>
        <w:tc>
          <w:tcPr>
            <w:tcW w:w="8391" w:type="dxa"/>
            <w:gridSpan w:val="5"/>
          </w:tcPr>
          <w:p w:rsidR="003D511E" w:rsidRPr="00F11732" w:rsidRDefault="003D511E" w:rsidP="00327E2E">
            <w:pPr>
              <w:rPr>
                <w:lang w:val="mk-MK"/>
              </w:rPr>
            </w:pPr>
            <w:r w:rsidRPr="00F11732">
              <w:rPr>
                <w:bCs/>
                <w:sz w:val="22"/>
                <w:szCs w:val="22"/>
                <w:lang w:val="ru-RU"/>
              </w:rPr>
              <w:t>Дополнителна литература</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rPr>
                <w:bCs/>
                <w:lang w:val="ru-RU"/>
              </w:rPr>
            </w:pPr>
            <w:r w:rsidRPr="00F11732">
              <w:rPr>
                <w:bCs/>
                <w:sz w:val="22"/>
                <w:szCs w:val="22"/>
                <w:lang w:val="ru-RU"/>
              </w:rPr>
              <w:t>Ред. број</w:t>
            </w:r>
          </w:p>
        </w:tc>
        <w:tc>
          <w:tcPr>
            <w:tcW w:w="2630" w:type="dxa"/>
          </w:tcPr>
          <w:p w:rsidR="003D511E" w:rsidRPr="00F11732" w:rsidRDefault="003D511E" w:rsidP="00327E2E">
            <w:pPr>
              <w:jc w:val="center"/>
              <w:rPr>
                <w:bCs/>
                <w:lang w:val="ru-RU"/>
              </w:rPr>
            </w:pPr>
            <w:r w:rsidRPr="00F11732">
              <w:rPr>
                <w:bCs/>
                <w:sz w:val="22"/>
                <w:szCs w:val="22"/>
                <w:lang w:val="ru-RU"/>
              </w:rPr>
              <w:t>Автор</w:t>
            </w:r>
          </w:p>
        </w:tc>
        <w:tc>
          <w:tcPr>
            <w:tcW w:w="2531" w:type="dxa"/>
          </w:tcPr>
          <w:p w:rsidR="003D511E" w:rsidRPr="00F11732" w:rsidRDefault="003D511E" w:rsidP="00327E2E">
            <w:pPr>
              <w:jc w:val="center"/>
              <w:rPr>
                <w:bCs/>
                <w:lang w:val="ru-RU"/>
              </w:rPr>
            </w:pPr>
            <w:r w:rsidRPr="00F11732">
              <w:rPr>
                <w:bCs/>
                <w:sz w:val="22"/>
                <w:szCs w:val="22"/>
                <w:lang w:val="ru-RU"/>
              </w:rPr>
              <w:t>Наслов</w:t>
            </w:r>
          </w:p>
        </w:tc>
        <w:tc>
          <w:tcPr>
            <w:tcW w:w="1577" w:type="dxa"/>
          </w:tcPr>
          <w:p w:rsidR="003D511E" w:rsidRPr="00F11732" w:rsidRDefault="003D511E" w:rsidP="00327E2E">
            <w:pPr>
              <w:jc w:val="center"/>
              <w:rPr>
                <w:lang w:val="mk-MK"/>
              </w:rPr>
            </w:pPr>
            <w:r w:rsidRPr="00F11732">
              <w:rPr>
                <w:sz w:val="22"/>
                <w:szCs w:val="22"/>
                <w:lang w:val="mk-MK"/>
              </w:rPr>
              <w:t>Издавач</w:t>
            </w:r>
          </w:p>
        </w:tc>
        <w:tc>
          <w:tcPr>
            <w:tcW w:w="932" w:type="dxa"/>
          </w:tcPr>
          <w:p w:rsidR="003D511E" w:rsidRPr="00F11732" w:rsidRDefault="003D511E" w:rsidP="00327E2E">
            <w:pPr>
              <w:jc w:val="center"/>
              <w:rPr>
                <w:lang w:val="mk-MK"/>
              </w:rPr>
            </w:pPr>
            <w:r w:rsidRPr="00F11732">
              <w:rPr>
                <w:sz w:val="22"/>
                <w:szCs w:val="22"/>
                <w:lang w:val="mk-MK"/>
              </w:rPr>
              <w:t>Година</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rPr>
                <w:bCs/>
                <w:lang w:val="ru-RU"/>
              </w:rPr>
            </w:pPr>
            <w:r w:rsidRPr="00F11732">
              <w:rPr>
                <w:bCs/>
                <w:sz w:val="22"/>
                <w:szCs w:val="22"/>
                <w:lang w:val="ru-RU"/>
              </w:rPr>
              <w:t>1.</w:t>
            </w:r>
          </w:p>
        </w:tc>
        <w:tc>
          <w:tcPr>
            <w:tcW w:w="2630" w:type="dxa"/>
          </w:tcPr>
          <w:p w:rsidR="003D511E" w:rsidRPr="00F11732" w:rsidRDefault="003D511E" w:rsidP="00327E2E">
            <w:pPr>
              <w:rPr>
                <w:lang w:val="en-US"/>
              </w:rPr>
            </w:pPr>
            <w:r w:rsidRPr="00F11732">
              <w:rPr>
                <w:sz w:val="22"/>
                <w:szCs w:val="22"/>
                <w:lang w:val="en-US"/>
              </w:rPr>
              <w:t>WHO</w:t>
            </w:r>
          </w:p>
          <w:p w:rsidR="003D511E" w:rsidRPr="00F11732" w:rsidRDefault="003D511E" w:rsidP="00327E2E">
            <w:pPr>
              <w:jc w:val="center"/>
              <w:rPr>
                <w:bCs/>
                <w:lang w:val="mk-MK"/>
              </w:rPr>
            </w:pPr>
          </w:p>
        </w:tc>
        <w:tc>
          <w:tcPr>
            <w:tcW w:w="2531" w:type="dxa"/>
          </w:tcPr>
          <w:p w:rsidR="003D511E" w:rsidRPr="00F11732" w:rsidRDefault="003D511E" w:rsidP="00327E2E">
            <w:pPr>
              <w:rPr>
                <w:bCs/>
                <w:lang w:val="en-US"/>
              </w:rPr>
            </w:pPr>
            <w:r w:rsidRPr="00F11732">
              <w:rPr>
                <w:bCs/>
                <w:sz w:val="22"/>
                <w:szCs w:val="22"/>
                <w:lang w:val="en-US"/>
              </w:rPr>
              <w:t>World Mortality in 2002, 2005, 2010</w:t>
            </w:r>
          </w:p>
        </w:tc>
        <w:tc>
          <w:tcPr>
            <w:tcW w:w="1577" w:type="dxa"/>
          </w:tcPr>
          <w:p w:rsidR="003D511E" w:rsidRPr="00F11732" w:rsidRDefault="003D511E" w:rsidP="00327E2E">
            <w:pPr>
              <w:rPr>
                <w:lang w:val="en-US"/>
              </w:rPr>
            </w:pPr>
            <w:r w:rsidRPr="00F11732">
              <w:rPr>
                <w:sz w:val="22"/>
                <w:szCs w:val="22"/>
                <w:lang w:val="en-US"/>
              </w:rPr>
              <w:t>WHO</w:t>
            </w:r>
          </w:p>
          <w:p w:rsidR="003D511E" w:rsidRPr="00F11732" w:rsidRDefault="003D511E" w:rsidP="00327E2E">
            <w:pPr>
              <w:rPr>
                <w:lang w:val="en-US"/>
              </w:rPr>
            </w:pPr>
            <w:r w:rsidRPr="00F11732">
              <w:rPr>
                <w:sz w:val="22"/>
                <w:szCs w:val="22"/>
                <w:lang w:val="en-US"/>
              </w:rPr>
              <w:t>Geneva</w:t>
            </w:r>
          </w:p>
        </w:tc>
        <w:tc>
          <w:tcPr>
            <w:tcW w:w="932" w:type="dxa"/>
          </w:tcPr>
          <w:p w:rsidR="003D511E" w:rsidRPr="00F11732" w:rsidRDefault="003D511E" w:rsidP="00327E2E">
            <w:pPr>
              <w:rPr>
                <w:lang w:val="en-US"/>
              </w:rPr>
            </w:pPr>
            <w:r w:rsidRPr="00F11732">
              <w:rPr>
                <w:sz w:val="22"/>
                <w:szCs w:val="22"/>
                <w:lang w:val="en-US"/>
              </w:rPr>
              <w:t>2010</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rPr>
                <w:bCs/>
                <w:lang w:val="ru-RU"/>
              </w:rPr>
            </w:pPr>
            <w:r w:rsidRPr="00F11732">
              <w:rPr>
                <w:bCs/>
                <w:sz w:val="22"/>
                <w:szCs w:val="22"/>
                <w:lang w:val="ru-RU"/>
              </w:rPr>
              <w:t>2.</w:t>
            </w:r>
          </w:p>
        </w:tc>
        <w:tc>
          <w:tcPr>
            <w:tcW w:w="2630" w:type="dxa"/>
          </w:tcPr>
          <w:p w:rsidR="003D511E" w:rsidRPr="00F11732" w:rsidRDefault="003D511E" w:rsidP="00327E2E">
            <w:pPr>
              <w:rPr>
                <w:bCs/>
                <w:lang w:val="mk-MK"/>
              </w:rPr>
            </w:pPr>
            <w:r w:rsidRPr="00F11732">
              <w:rPr>
                <w:bCs/>
                <w:sz w:val="22"/>
                <w:szCs w:val="22"/>
                <w:lang w:val="mk-MK"/>
              </w:rPr>
              <w:t>Р. Х. Фриис, Т.А. Селерс</w:t>
            </w:r>
          </w:p>
        </w:tc>
        <w:tc>
          <w:tcPr>
            <w:tcW w:w="2531" w:type="dxa"/>
          </w:tcPr>
          <w:p w:rsidR="003D511E" w:rsidRPr="00F11732" w:rsidRDefault="003D511E" w:rsidP="00327E2E">
            <w:pPr>
              <w:rPr>
                <w:bCs/>
                <w:lang w:val="mk-MK"/>
              </w:rPr>
            </w:pPr>
            <w:r w:rsidRPr="00F11732">
              <w:rPr>
                <w:bCs/>
                <w:sz w:val="22"/>
                <w:szCs w:val="22"/>
                <w:lang w:val="mk-MK"/>
              </w:rPr>
              <w:t>Епидемиологија на јавното здравство</w:t>
            </w:r>
          </w:p>
        </w:tc>
        <w:tc>
          <w:tcPr>
            <w:tcW w:w="1577" w:type="dxa"/>
          </w:tcPr>
          <w:p w:rsidR="003D511E" w:rsidRPr="00F11732" w:rsidRDefault="003D511E" w:rsidP="00327E2E">
            <w:pPr>
              <w:rPr>
                <w:lang w:val="mk-MK"/>
              </w:rPr>
            </w:pPr>
            <w:r w:rsidRPr="00F11732">
              <w:rPr>
                <w:sz w:val="22"/>
                <w:szCs w:val="22"/>
                <w:lang w:val="mk-MK"/>
              </w:rPr>
              <w:t>Академски печат</w:t>
            </w:r>
          </w:p>
        </w:tc>
        <w:tc>
          <w:tcPr>
            <w:tcW w:w="932" w:type="dxa"/>
          </w:tcPr>
          <w:p w:rsidR="003D511E" w:rsidRPr="00F11732" w:rsidRDefault="003D511E" w:rsidP="00327E2E">
            <w:pPr>
              <w:rPr>
                <w:lang w:val="mk-MK"/>
              </w:rPr>
            </w:pPr>
            <w:r w:rsidRPr="00F11732">
              <w:rPr>
                <w:sz w:val="22"/>
                <w:szCs w:val="22"/>
                <w:lang w:val="mk-MK"/>
              </w:rPr>
              <w:t>2011</w:t>
            </w:r>
          </w:p>
        </w:tc>
      </w:tr>
      <w:tr w:rsidR="003D511E" w:rsidRPr="00F11732" w:rsidTr="003A4E30">
        <w:trPr>
          <w:trHeight w:val="334"/>
        </w:trPr>
        <w:tc>
          <w:tcPr>
            <w:tcW w:w="586" w:type="dxa"/>
            <w:vMerge/>
          </w:tcPr>
          <w:p w:rsidR="003D511E" w:rsidRPr="00F11732" w:rsidRDefault="003D511E" w:rsidP="00327E2E">
            <w:pPr>
              <w:rPr>
                <w:bCs/>
                <w:lang w:val="ru-RU"/>
              </w:rPr>
            </w:pPr>
          </w:p>
        </w:tc>
        <w:tc>
          <w:tcPr>
            <w:tcW w:w="851" w:type="dxa"/>
            <w:vMerge/>
          </w:tcPr>
          <w:p w:rsidR="003D511E" w:rsidRPr="00F11732" w:rsidRDefault="003D511E" w:rsidP="00327E2E">
            <w:pPr>
              <w:rPr>
                <w:bCs/>
                <w:lang w:val="ru-RU"/>
              </w:rPr>
            </w:pPr>
          </w:p>
        </w:tc>
        <w:tc>
          <w:tcPr>
            <w:tcW w:w="721" w:type="dxa"/>
          </w:tcPr>
          <w:p w:rsidR="003D511E" w:rsidRPr="00F11732" w:rsidRDefault="003D511E" w:rsidP="00327E2E">
            <w:pPr>
              <w:rPr>
                <w:bCs/>
                <w:lang w:val="mk-MK"/>
              </w:rPr>
            </w:pPr>
            <w:r w:rsidRPr="00F11732">
              <w:rPr>
                <w:bCs/>
                <w:sz w:val="22"/>
                <w:szCs w:val="22"/>
                <w:lang w:val="mk-MK"/>
              </w:rPr>
              <w:t xml:space="preserve">3. </w:t>
            </w:r>
          </w:p>
        </w:tc>
        <w:tc>
          <w:tcPr>
            <w:tcW w:w="2630" w:type="dxa"/>
          </w:tcPr>
          <w:p w:rsidR="003D511E" w:rsidRPr="00F11732" w:rsidRDefault="003D511E" w:rsidP="00327E2E">
            <w:pPr>
              <w:jc w:val="center"/>
              <w:rPr>
                <w:bCs/>
                <w:lang w:val="mk-MK"/>
              </w:rPr>
            </w:pPr>
            <w:r w:rsidRPr="00F11732">
              <w:rPr>
                <w:bCs/>
                <w:sz w:val="22"/>
                <w:szCs w:val="22"/>
                <w:lang w:val="mk-MK"/>
              </w:rPr>
              <w:t>Фаучи, Браунвалд, Каспер, Хаузер, Лонго, Џејмсон, Лоскалцо</w:t>
            </w:r>
          </w:p>
        </w:tc>
        <w:tc>
          <w:tcPr>
            <w:tcW w:w="2531" w:type="dxa"/>
          </w:tcPr>
          <w:p w:rsidR="003D511E" w:rsidRPr="00F11732" w:rsidRDefault="003D511E" w:rsidP="00327E2E">
            <w:pPr>
              <w:rPr>
                <w:bCs/>
                <w:lang w:val="mk-MK"/>
              </w:rPr>
            </w:pPr>
            <w:r w:rsidRPr="00F11732">
              <w:rPr>
                <w:bCs/>
                <w:sz w:val="22"/>
                <w:szCs w:val="22"/>
                <w:lang w:val="mk-MK"/>
              </w:rPr>
              <w:t>Принципи на ИНТЕРНАТА МЕДИЦИНА на ХАРИСОН</w:t>
            </w:r>
          </w:p>
        </w:tc>
        <w:tc>
          <w:tcPr>
            <w:tcW w:w="1577" w:type="dxa"/>
          </w:tcPr>
          <w:p w:rsidR="003D511E" w:rsidRPr="00F11732" w:rsidRDefault="003D511E" w:rsidP="00327E2E">
            <w:pPr>
              <w:jc w:val="center"/>
              <w:rPr>
                <w:lang w:val="mk-MK"/>
              </w:rPr>
            </w:pPr>
          </w:p>
          <w:p w:rsidR="003D511E" w:rsidRPr="00F11732" w:rsidRDefault="003D511E" w:rsidP="00327E2E">
            <w:pPr>
              <w:jc w:val="center"/>
              <w:rPr>
                <w:lang w:val="mk-MK"/>
              </w:rPr>
            </w:pPr>
          </w:p>
          <w:p w:rsidR="003D511E" w:rsidRPr="00F11732" w:rsidRDefault="003D511E" w:rsidP="00327E2E">
            <w:pPr>
              <w:jc w:val="center"/>
              <w:rPr>
                <w:lang w:val="mk-MK"/>
              </w:rPr>
            </w:pPr>
            <w:r w:rsidRPr="00F11732">
              <w:rPr>
                <w:sz w:val="22"/>
                <w:szCs w:val="22"/>
                <w:lang w:val="mk-MK"/>
              </w:rPr>
              <w:t>Табернакул</w:t>
            </w:r>
          </w:p>
        </w:tc>
        <w:tc>
          <w:tcPr>
            <w:tcW w:w="932" w:type="dxa"/>
          </w:tcPr>
          <w:p w:rsidR="003D511E" w:rsidRPr="00F11732" w:rsidRDefault="003D511E" w:rsidP="00327E2E">
            <w:pPr>
              <w:jc w:val="center"/>
              <w:rPr>
                <w:lang w:val="mk-MK"/>
              </w:rPr>
            </w:pPr>
          </w:p>
          <w:p w:rsidR="003D511E" w:rsidRPr="00F11732" w:rsidRDefault="003D511E" w:rsidP="00327E2E">
            <w:pPr>
              <w:jc w:val="center"/>
              <w:rPr>
                <w:lang w:val="mk-MK"/>
              </w:rPr>
            </w:pPr>
          </w:p>
          <w:p w:rsidR="003D511E" w:rsidRPr="00F11732" w:rsidRDefault="003D511E" w:rsidP="00327E2E">
            <w:pPr>
              <w:jc w:val="center"/>
              <w:rPr>
                <w:lang w:val="mk-MK"/>
              </w:rPr>
            </w:pPr>
            <w:r w:rsidRPr="00F11732">
              <w:rPr>
                <w:sz w:val="22"/>
                <w:szCs w:val="22"/>
                <w:lang w:val="mk-MK"/>
              </w:rPr>
              <w:t>2012</w:t>
            </w:r>
          </w:p>
        </w:tc>
      </w:tr>
      <w:tr w:rsidR="003D511E" w:rsidRPr="00F11732" w:rsidTr="003A4E30">
        <w:trPr>
          <w:trHeight w:val="334"/>
        </w:trPr>
        <w:tc>
          <w:tcPr>
            <w:tcW w:w="586" w:type="dxa"/>
            <w:vMerge/>
          </w:tcPr>
          <w:p w:rsidR="003D511E" w:rsidRPr="00F11732" w:rsidRDefault="003D511E" w:rsidP="00327E2E">
            <w:pPr>
              <w:rPr>
                <w:bCs/>
                <w:lang w:val="mk-MK"/>
              </w:rPr>
            </w:pPr>
          </w:p>
        </w:tc>
        <w:tc>
          <w:tcPr>
            <w:tcW w:w="851" w:type="dxa"/>
            <w:vMerge/>
          </w:tcPr>
          <w:p w:rsidR="003D511E" w:rsidRPr="00F11732" w:rsidRDefault="003D511E" w:rsidP="00327E2E">
            <w:pPr>
              <w:rPr>
                <w:bCs/>
                <w:lang w:val="mk-MK"/>
              </w:rPr>
            </w:pPr>
          </w:p>
        </w:tc>
        <w:tc>
          <w:tcPr>
            <w:tcW w:w="721" w:type="dxa"/>
          </w:tcPr>
          <w:p w:rsidR="003D511E" w:rsidRPr="00F11732" w:rsidRDefault="003D511E" w:rsidP="00327E2E">
            <w:pPr>
              <w:rPr>
                <w:bCs/>
                <w:lang w:val="en-US"/>
              </w:rPr>
            </w:pPr>
            <w:r w:rsidRPr="00F11732">
              <w:rPr>
                <w:bCs/>
                <w:sz w:val="22"/>
                <w:szCs w:val="22"/>
                <w:lang w:val="mk-MK"/>
              </w:rPr>
              <w:t>4</w:t>
            </w:r>
            <w:r w:rsidRPr="00F11732">
              <w:rPr>
                <w:bCs/>
                <w:sz w:val="22"/>
                <w:szCs w:val="22"/>
                <w:lang w:val="en-US"/>
              </w:rPr>
              <w:t>.</w:t>
            </w:r>
          </w:p>
        </w:tc>
        <w:tc>
          <w:tcPr>
            <w:tcW w:w="2630" w:type="dxa"/>
          </w:tcPr>
          <w:p w:rsidR="003D511E" w:rsidRPr="00F11732" w:rsidRDefault="003D511E" w:rsidP="00327E2E">
            <w:pPr>
              <w:jc w:val="center"/>
              <w:rPr>
                <w:bCs/>
                <w:lang w:val="en-US"/>
              </w:rPr>
            </w:pPr>
            <w:r w:rsidRPr="00F11732">
              <w:rPr>
                <w:bCs/>
                <w:sz w:val="22"/>
                <w:szCs w:val="22"/>
                <w:lang w:val="en-US"/>
              </w:rPr>
              <w:t>WHO</w:t>
            </w:r>
          </w:p>
        </w:tc>
        <w:tc>
          <w:tcPr>
            <w:tcW w:w="2531" w:type="dxa"/>
          </w:tcPr>
          <w:p w:rsidR="003D511E" w:rsidRPr="00F11732" w:rsidRDefault="003D511E" w:rsidP="00327E2E">
            <w:pPr>
              <w:rPr>
                <w:bCs/>
                <w:lang w:val="en-US"/>
              </w:rPr>
            </w:pPr>
            <w:r w:rsidRPr="00F11732">
              <w:rPr>
                <w:bCs/>
                <w:sz w:val="22"/>
                <w:szCs w:val="22"/>
                <w:lang w:val="en-US"/>
              </w:rPr>
              <w:t>WHO Recommended Surveillance Standards</w:t>
            </w:r>
          </w:p>
        </w:tc>
        <w:tc>
          <w:tcPr>
            <w:tcW w:w="1577" w:type="dxa"/>
          </w:tcPr>
          <w:p w:rsidR="003D511E" w:rsidRPr="00F11732" w:rsidRDefault="003D511E" w:rsidP="00327E2E">
            <w:pPr>
              <w:jc w:val="center"/>
              <w:rPr>
                <w:lang w:val="en-US"/>
              </w:rPr>
            </w:pPr>
          </w:p>
          <w:p w:rsidR="003D511E" w:rsidRPr="00F11732" w:rsidRDefault="003D511E" w:rsidP="00327E2E">
            <w:pPr>
              <w:jc w:val="center"/>
              <w:rPr>
                <w:lang w:val="en-US"/>
              </w:rPr>
            </w:pPr>
            <w:r w:rsidRPr="00F11732">
              <w:rPr>
                <w:sz w:val="22"/>
                <w:szCs w:val="22"/>
                <w:lang w:val="en-US"/>
              </w:rPr>
              <w:t>WHO</w:t>
            </w:r>
          </w:p>
        </w:tc>
        <w:tc>
          <w:tcPr>
            <w:tcW w:w="932" w:type="dxa"/>
          </w:tcPr>
          <w:p w:rsidR="003D511E" w:rsidRPr="00F11732" w:rsidRDefault="003D511E" w:rsidP="00327E2E">
            <w:pPr>
              <w:jc w:val="center"/>
              <w:rPr>
                <w:lang w:val="en-US"/>
              </w:rPr>
            </w:pPr>
          </w:p>
          <w:p w:rsidR="003D511E" w:rsidRPr="00F11732" w:rsidRDefault="003D511E" w:rsidP="00327E2E">
            <w:pPr>
              <w:jc w:val="center"/>
              <w:rPr>
                <w:lang w:val="en-US"/>
              </w:rPr>
            </w:pPr>
            <w:r w:rsidRPr="00F11732">
              <w:rPr>
                <w:sz w:val="22"/>
                <w:szCs w:val="22"/>
                <w:lang w:val="en-US"/>
              </w:rPr>
              <w:t>1999</w:t>
            </w:r>
          </w:p>
        </w:tc>
      </w:tr>
    </w:tbl>
    <w:p w:rsidR="003D511E" w:rsidRPr="00327E2E" w:rsidRDefault="003D511E" w:rsidP="00327E2E">
      <w:pPr>
        <w:rPr>
          <w:color w:val="FF0000"/>
          <w:sz w:val="22"/>
          <w:szCs w:val="22"/>
          <w:lang w:val="mk-MK"/>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Default="003D511E" w:rsidP="00327E2E">
      <w:pPr>
        <w:rPr>
          <w:color w:val="FF0000"/>
          <w:sz w:val="22"/>
          <w:szCs w:val="22"/>
          <w:lang w:val="en-US"/>
        </w:rPr>
      </w:pPr>
    </w:p>
    <w:p w:rsidR="003D511E" w:rsidRPr="004A738A" w:rsidRDefault="003D511E" w:rsidP="00327E2E">
      <w:pPr>
        <w:rPr>
          <w:color w:val="FF0000"/>
          <w:sz w:val="22"/>
          <w:szCs w:val="22"/>
          <w:lang w:val="en-US"/>
        </w:rPr>
      </w:pPr>
    </w:p>
    <w:p w:rsidR="003D511E" w:rsidRPr="00A34D7F" w:rsidRDefault="003D511E" w:rsidP="00327E2E">
      <w:pPr>
        <w:rPr>
          <w:sz w:val="22"/>
          <w:szCs w:val="22"/>
          <w:lang w:val="mk-MK"/>
        </w:rPr>
      </w:pPr>
      <w:r>
        <w:rPr>
          <w:sz w:val="22"/>
          <w:szCs w:val="22"/>
          <w:lang w:val="mk-MK"/>
        </w:rPr>
        <w:t>28</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96"/>
        <w:gridCol w:w="336"/>
        <w:gridCol w:w="2542"/>
        <w:gridCol w:w="357"/>
        <w:gridCol w:w="113"/>
        <w:gridCol w:w="233"/>
        <w:gridCol w:w="225"/>
        <w:gridCol w:w="1570"/>
        <w:gridCol w:w="480"/>
        <w:gridCol w:w="101"/>
        <w:gridCol w:w="629"/>
        <w:gridCol w:w="1310"/>
        <w:gridCol w:w="746"/>
      </w:tblGrid>
      <w:tr w:rsidR="003D511E" w:rsidRPr="008E19D8" w:rsidTr="00C36C21">
        <w:tc>
          <w:tcPr>
            <w:tcW w:w="1548" w:type="dxa"/>
            <w:gridSpan w:val="3"/>
          </w:tcPr>
          <w:p w:rsidR="003D511E" w:rsidRPr="008E19D8" w:rsidRDefault="003D511E" w:rsidP="00327E2E">
            <w:pPr>
              <w:jc w:val="center"/>
              <w:rPr>
                <w:b/>
                <w:lang w:val="mk-MK"/>
              </w:rPr>
            </w:pPr>
          </w:p>
          <w:p w:rsidR="003D511E" w:rsidRPr="008E19D8" w:rsidRDefault="003D511E" w:rsidP="00327E2E">
            <w:pPr>
              <w:jc w:val="center"/>
              <w:rPr>
                <w:b/>
                <w:lang w:val="en-US"/>
              </w:rPr>
            </w:pPr>
            <w:r w:rsidRPr="008E19D8">
              <w:rPr>
                <w:b/>
                <w:sz w:val="22"/>
                <w:szCs w:val="22"/>
                <w:lang w:val="mk-MK"/>
              </w:rPr>
              <w:t>Прилог бр.3</w:t>
            </w:r>
          </w:p>
        </w:tc>
        <w:tc>
          <w:tcPr>
            <w:tcW w:w="8306" w:type="dxa"/>
            <w:gridSpan w:val="11"/>
          </w:tcPr>
          <w:p w:rsidR="003D511E" w:rsidRPr="008E19D8" w:rsidRDefault="003D511E" w:rsidP="00327E2E">
            <w:pPr>
              <w:jc w:val="center"/>
              <w:rPr>
                <w:b/>
                <w:lang w:val="mk-MK"/>
              </w:rPr>
            </w:pPr>
            <w:r w:rsidRPr="008E19D8">
              <w:rPr>
                <w:b/>
                <w:sz w:val="22"/>
                <w:szCs w:val="22"/>
                <w:lang w:val="mk-MK"/>
              </w:rPr>
              <w:t>Предметна програма од прв, втор и трет циклус на студии</w:t>
            </w:r>
          </w:p>
          <w:p w:rsidR="003D511E" w:rsidRPr="008E19D8" w:rsidRDefault="003D511E" w:rsidP="00327E2E">
            <w:pPr>
              <w:jc w:val="center"/>
              <w:rPr>
                <w:b/>
                <w:lang w:val="ru-RU"/>
              </w:rPr>
            </w:pPr>
          </w:p>
        </w:tc>
      </w:tr>
      <w:tr w:rsidR="003D511E" w:rsidRPr="008E19D8" w:rsidTr="00C36C21">
        <w:tc>
          <w:tcPr>
            <w:tcW w:w="516" w:type="dxa"/>
          </w:tcPr>
          <w:p w:rsidR="003D511E" w:rsidRPr="008E19D8" w:rsidRDefault="003D511E" w:rsidP="00327E2E">
            <w:r w:rsidRPr="008E19D8">
              <w:rPr>
                <w:sz w:val="22"/>
                <w:szCs w:val="22"/>
              </w:rPr>
              <w:t>1.</w:t>
            </w:r>
          </w:p>
        </w:tc>
        <w:tc>
          <w:tcPr>
            <w:tcW w:w="3931" w:type="dxa"/>
            <w:gridSpan w:val="4"/>
          </w:tcPr>
          <w:p w:rsidR="003D511E" w:rsidRPr="008E19D8" w:rsidRDefault="003D511E" w:rsidP="00327E2E">
            <w:r w:rsidRPr="008E19D8">
              <w:rPr>
                <w:bCs/>
                <w:sz w:val="22"/>
                <w:szCs w:val="22"/>
                <w:lang w:val="ru-RU"/>
              </w:rPr>
              <w:t>Наслов на наставниот предмет</w:t>
            </w:r>
          </w:p>
        </w:tc>
        <w:tc>
          <w:tcPr>
            <w:tcW w:w="5407" w:type="dxa"/>
            <w:gridSpan w:val="9"/>
          </w:tcPr>
          <w:p w:rsidR="003D511E" w:rsidRPr="004A738A" w:rsidRDefault="003D511E" w:rsidP="00327E2E">
            <w:pPr>
              <w:jc w:val="center"/>
              <w:rPr>
                <w:b/>
                <w:i/>
                <w:lang w:val="mk-MK"/>
              </w:rPr>
            </w:pPr>
            <w:r w:rsidRPr="004A738A">
              <w:rPr>
                <w:b/>
                <w:i/>
                <w:sz w:val="22"/>
                <w:szCs w:val="22"/>
                <w:lang w:val="mk-MK"/>
              </w:rPr>
              <w:t xml:space="preserve">Преку анализа морталитетот </w:t>
            </w:r>
          </w:p>
          <w:p w:rsidR="003D511E" w:rsidRPr="008E19D8" w:rsidRDefault="003D511E" w:rsidP="00327E2E">
            <w:pPr>
              <w:jc w:val="center"/>
              <w:rPr>
                <w:lang w:val="mk-MK"/>
              </w:rPr>
            </w:pPr>
            <w:r w:rsidRPr="004A738A">
              <w:rPr>
                <w:b/>
                <w:i/>
                <w:sz w:val="22"/>
                <w:szCs w:val="22"/>
                <w:lang w:val="mk-MK"/>
              </w:rPr>
              <w:t>до стратегија за превенција</w:t>
            </w:r>
            <w:r w:rsidRPr="004A738A">
              <w:rPr>
                <w:b/>
                <w:i/>
                <w:sz w:val="22"/>
                <w:szCs w:val="22"/>
                <w:lang w:val="ru-RU"/>
              </w:rPr>
              <w:t xml:space="preserve"> на болестите</w:t>
            </w:r>
            <w:r w:rsidRPr="008E19D8">
              <w:rPr>
                <w:sz w:val="22"/>
                <w:szCs w:val="22"/>
                <w:lang w:val="ru-RU"/>
              </w:rPr>
              <w:t xml:space="preserve"> </w:t>
            </w:r>
          </w:p>
        </w:tc>
      </w:tr>
      <w:tr w:rsidR="003D511E" w:rsidRPr="008E19D8" w:rsidTr="00C36C21">
        <w:tc>
          <w:tcPr>
            <w:tcW w:w="516" w:type="dxa"/>
          </w:tcPr>
          <w:p w:rsidR="003D511E" w:rsidRPr="008E19D8" w:rsidRDefault="003D511E" w:rsidP="00327E2E">
            <w:r w:rsidRPr="008E19D8">
              <w:rPr>
                <w:sz w:val="22"/>
                <w:szCs w:val="22"/>
              </w:rPr>
              <w:t>2.</w:t>
            </w:r>
          </w:p>
        </w:tc>
        <w:tc>
          <w:tcPr>
            <w:tcW w:w="3931" w:type="dxa"/>
            <w:gridSpan w:val="4"/>
          </w:tcPr>
          <w:p w:rsidR="003D511E" w:rsidRPr="008E19D8" w:rsidRDefault="003D511E" w:rsidP="00327E2E">
            <w:r w:rsidRPr="008E19D8">
              <w:rPr>
                <w:bCs/>
                <w:sz w:val="22"/>
                <w:szCs w:val="22"/>
                <w:lang w:val="ru-RU"/>
              </w:rPr>
              <w:t>Код</w:t>
            </w:r>
          </w:p>
        </w:tc>
        <w:tc>
          <w:tcPr>
            <w:tcW w:w="5407" w:type="dxa"/>
            <w:gridSpan w:val="9"/>
          </w:tcPr>
          <w:p w:rsidR="003D511E" w:rsidRPr="008E19D8" w:rsidRDefault="003D511E" w:rsidP="00327E2E"/>
        </w:tc>
      </w:tr>
      <w:tr w:rsidR="003D511E" w:rsidRPr="008E19D8" w:rsidTr="00C36C21">
        <w:tc>
          <w:tcPr>
            <w:tcW w:w="516" w:type="dxa"/>
          </w:tcPr>
          <w:p w:rsidR="003D511E" w:rsidRPr="008E19D8" w:rsidRDefault="003D511E" w:rsidP="00327E2E">
            <w:r w:rsidRPr="008E19D8">
              <w:rPr>
                <w:sz w:val="22"/>
                <w:szCs w:val="22"/>
              </w:rPr>
              <w:t>3.</w:t>
            </w:r>
          </w:p>
        </w:tc>
        <w:tc>
          <w:tcPr>
            <w:tcW w:w="3931" w:type="dxa"/>
            <w:gridSpan w:val="4"/>
          </w:tcPr>
          <w:p w:rsidR="003D511E" w:rsidRPr="008E19D8" w:rsidRDefault="003D511E" w:rsidP="00327E2E">
            <w:r w:rsidRPr="008E19D8">
              <w:rPr>
                <w:bCs/>
                <w:sz w:val="22"/>
                <w:szCs w:val="22"/>
                <w:lang w:val="ru-RU"/>
              </w:rPr>
              <w:t>Студиска програма</w:t>
            </w:r>
          </w:p>
        </w:tc>
        <w:tc>
          <w:tcPr>
            <w:tcW w:w="5407" w:type="dxa"/>
            <w:gridSpan w:val="9"/>
          </w:tcPr>
          <w:p w:rsidR="003D511E" w:rsidRPr="008E19D8" w:rsidRDefault="003D511E" w:rsidP="00327E2E">
            <w:pPr>
              <w:rPr>
                <w:lang w:val="mk-MK"/>
              </w:rPr>
            </w:pPr>
            <w:r w:rsidRPr="008E19D8">
              <w:rPr>
                <w:sz w:val="22"/>
                <w:szCs w:val="22"/>
                <w:lang w:val="mk-MK"/>
              </w:rPr>
              <w:t>Докторски студии по јавно здравство, УКИМ, Медицински факултет, Скопје</w:t>
            </w:r>
          </w:p>
        </w:tc>
      </w:tr>
      <w:tr w:rsidR="003D511E" w:rsidRPr="008E19D8" w:rsidTr="00C36C21">
        <w:tc>
          <w:tcPr>
            <w:tcW w:w="516" w:type="dxa"/>
          </w:tcPr>
          <w:p w:rsidR="003D511E" w:rsidRPr="008E19D8" w:rsidRDefault="003D511E" w:rsidP="00327E2E">
            <w:pPr>
              <w:rPr>
                <w:lang w:val="en-US"/>
              </w:rPr>
            </w:pPr>
            <w:r w:rsidRPr="008E19D8">
              <w:rPr>
                <w:sz w:val="22"/>
                <w:szCs w:val="22"/>
                <w:lang w:val="en-US"/>
              </w:rPr>
              <w:t>4.</w:t>
            </w:r>
          </w:p>
        </w:tc>
        <w:tc>
          <w:tcPr>
            <w:tcW w:w="3931" w:type="dxa"/>
            <w:gridSpan w:val="4"/>
          </w:tcPr>
          <w:p w:rsidR="003D511E" w:rsidRPr="008E19D8" w:rsidRDefault="003D511E" w:rsidP="00327E2E">
            <w:pPr>
              <w:rPr>
                <w:lang w:val="mk-MK"/>
              </w:rPr>
            </w:pPr>
            <w:r w:rsidRPr="008E19D8">
              <w:rPr>
                <w:bCs/>
                <w:sz w:val="22"/>
                <w:szCs w:val="22"/>
                <w:lang w:val="ru-RU"/>
              </w:rPr>
              <w:t>Организатор на студиската програма (единица, односно институт, катедра, оддел)</w:t>
            </w:r>
          </w:p>
        </w:tc>
        <w:tc>
          <w:tcPr>
            <w:tcW w:w="5407" w:type="dxa"/>
            <w:gridSpan w:val="9"/>
          </w:tcPr>
          <w:p w:rsidR="003D511E" w:rsidRPr="008E19D8" w:rsidRDefault="003D511E" w:rsidP="00327E2E">
            <w:pPr>
              <w:rPr>
                <w:lang w:val="mk-MK"/>
              </w:rPr>
            </w:pPr>
            <w:r w:rsidRPr="008E19D8">
              <w:rPr>
                <w:sz w:val="22"/>
                <w:szCs w:val="22"/>
                <w:lang w:val="mk-MK"/>
              </w:rPr>
              <w:t>Институт за епидемиологија и биостатистика со медицинска информатика, Медицински факултет,УКИМ,Скопје</w:t>
            </w:r>
          </w:p>
        </w:tc>
      </w:tr>
      <w:tr w:rsidR="003D511E" w:rsidRPr="008E19D8" w:rsidTr="00C36C21">
        <w:tc>
          <w:tcPr>
            <w:tcW w:w="516" w:type="dxa"/>
          </w:tcPr>
          <w:p w:rsidR="003D511E" w:rsidRPr="008E19D8" w:rsidRDefault="003D511E" w:rsidP="00327E2E">
            <w:pPr>
              <w:rPr>
                <w:lang w:val="en-US"/>
              </w:rPr>
            </w:pPr>
            <w:r w:rsidRPr="008E19D8">
              <w:rPr>
                <w:sz w:val="22"/>
                <w:szCs w:val="22"/>
                <w:lang w:val="en-US"/>
              </w:rPr>
              <w:t>5.</w:t>
            </w:r>
          </w:p>
        </w:tc>
        <w:tc>
          <w:tcPr>
            <w:tcW w:w="3931" w:type="dxa"/>
            <w:gridSpan w:val="4"/>
          </w:tcPr>
          <w:p w:rsidR="003D511E" w:rsidRPr="008E19D8" w:rsidRDefault="003D511E" w:rsidP="00327E2E">
            <w:pPr>
              <w:rPr>
                <w:lang w:val="mk-MK"/>
              </w:rPr>
            </w:pPr>
            <w:r w:rsidRPr="008E19D8">
              <w:rPr>
                <w:bCs/>
                <w:sz w:val="22"/>
                <w:szCs w:val="22"/>
                <w:lang w:val="ru-RU"/>
              </w:rPr>
              <w:t>Степен (прв, втор, трет циклус)</w:t>
            </w:r>
          </w:p>
        </w:tc>
        <w:tc>
          <w:tcPr>
            <w:tcW w:w="5407" w:type="dxa"/>
            <w:gridSpan w:val="9"/>
          </w:tcPr>
          <w:p w:rsidR="003D511E" w:rsidRPr="008E19D8" w:rsidRDefault="003D511E" w:rsidP="00327E2E">
            <w:pPr>
              <w:rPr>
                <w:lang w:val="mk-MK"/>
              </w:rPr>
            </w:pPr>
            <w:r w:rsidRPr="008E19D8">
              <w:rPr>
                <w:sz w:val="22"/>
                <w:szCs w:val="22"/>
                <w:lang w:val="mk-MK"/>
              </w:rPr>
              <w:t>Трет циклус</w:t>
            </w:r>
          </w:p>
        </w:tc>
      </w:tr>
      <w:tr w:rsidR="003D511E" w:rsidRPr="008E19D8" w:rsidTr="00C36C21">
        <w:tc>
          <w:tcPr>
            <w:tcW w:w="516" w:type="dxa"/>
          </w:tcPr>
          <w:p w:rsidR="003D511E" w:rsidRPr="008E19D8" w:rsidRDefault="003D511E" w:rsidP="00327E2E">
            <w:pPr>
              <w:rPr>
                <w:bCs/>
                <w:lang w:val="en-US"/>
              </w:rPr>
            </w:pPr>
            <w:r w:rsidRPr="008E19D8">
              <w:rPr>
                <w:bCs/>
                <w:sz w:val="22"/>
                <w:szCs w:val="22"/>
                <w:lang w:val="en-US"/>
              </w:rPr>
              <w:t>6.</w:t>
            </w:r>
          </w:p>
        </w:tc>
        <w:tc>
          <w:tcPr>
            <w:tcW w:w="3931" w:type="dxa"/>
            <w:gridSpan w:val="4"/>
          </w:tcPr>
          <w:p w:rsidR="003D511E" w:rsidRPr="008E19D8" w:rsidRDefault="003D511E" w:rsidP="00327E2E">
            <w:pPr>
              <w:rPr>
                <w:bCs/>
                <w:lang w:val="ru-RU"/>
              </w:rPr>
            </w:pPr>
            <w:r w:rsidRPr="008E19D8">
              <w:rPr>
                <w:bCs/>
                <w:sz w:val="22"/>
                <w:szCs w:val="22"/>
                <w:lang w:val="ru-RU"/>
              </w:rPr>
              <w:t>Академска година / семестар</w:t>
            </w:r>
          </w:p>
        </w:tc>
        <w:tc>
          <w:tcPr>
            <w:tcW w:w="2141" w:type="dxa"/>
            <w:gridSpan w:val="4"/>
          </w:tcPr>
          <w:p w:rsidR="003D511E" w:rsidRPr="008E19D8" w:rsidRDefault="003D511E" w:rsidP="00327E2E">
            <w:pPr>
              <w:rPr>
                <w:lang w:val="mk-MK"/>
              </w:rPr>
            </w:pPr>
            <w:r w:rsidRPr="008E19D8">
              <w:rPr>
                <w:sz w:val="22"/>
                <w:szCs w:val="22"/>
                <w:lang w:val="en-US"/>
              </w:rPr>
              <w:t xml:space="preserve">I </w:t>
            </w:r>
            <w:r w:rsidRPr="008E19D8">
              <w:rPr>
                <w:sz w:val="22"/>
                <w:szCs w:val="22"/>
                <w:lang w:val="mk-MK"/>
              </w:rPr>
              <w:t>година/</w:t>
            </w:r>
            <w:r w:rsidRPr="008E19D8">
              <w:rPr>
                <w:sz w:val="22"/>
                <w:szCs w:val="22"/>
                <w:lang w:val="en-US"/>
              </w:rPr>
              <w:t>II</w:t>
            </w:r>
            <w:r w:rsidRPr="008E19D8">
              <w:rPr>
                <w:sz w:val="22"/>
                <w:szCs w:val="22"/>
                <w:lang w:val="mk-MK"/>
              </w:rPr>
              <w:t xml:space="preserve"> семестар</w:t>
            </w:r>
          </w:p>
        </w:tc>
        <w:tc>
          <w:tcPr>
            <w:tcW w:w="480" w:type="dxa"/>
          </w:tcPr>
          <w:p w:rsidR="003D511E" w:rsidRPr="008E19D8" w:rsidRDefault="003D511E" w:rsidP="00327E2E">
            <w:pPr>
              <w:rPr>
                <w:bCs/>
                <w:lang w:val="en-US"/>
              </w:rPr>
            </w:pPr>
            <w:r w:rsidRPr="008E19D8">
              <w:rPr>
                <w:bCs/>
                <w:sz w:val="22"/>
                <w:szCs w:val="22"/>
                <w:lang w:val="en-US"/>
              </w:rPr>
              <w:t>7.</w:t>
            </w:r>
          </w:p>
        </w:tc>
        <w:tc>
          <w:tcPr>
            <w:tcW w:w="2040" w:type="dxa"/>
            <w:gridSpan w:val="3"/>
          </w:tcPr>
          <w:p w:rsidR="003D511E" w:rsidRPr="008E19D8" w:rsidRDefault="003D511E" w:rsidP="00327E2E">
            <w:pPr>
              <w:rPr>
                <w:bCs/>
                <w:lang w:val="ru-RU"/>
              </w:rPr>
            </w:pPr>
            <w:r w:rsidRPr="008E19D8">
              <w:rPr>
                <w:bCs/>
                <w:sz w:val="22"/>
                <w:szCs w:val="22"/>
                <w:lang w:val="ru-RU"/>
              </w:rPr>
              <w:t>Број на ЕКТС кредити</w:t>
            </w:r>
          </w:p>
        </w:tc>
        <w:tc>
          <w:tcPr>
            <w:tcW w:w="746" w:type="dxa"/>
          </w:tcPr>
          <w:p w:rsidR="003D511E" w:rsidRPr="008E19D8" w:rsidRDefault="003D511E" w:rsidP="00327E2E">
            <w:pPr>
              <w:rPr>
                <w:lang w:val="mk-MK"/>
              </w:rPr>
            </w:pPr>
            <w:r w:rsidRPr="008E19D8">
              <w:rPr>
                <w:sz w:val="22"/>
                <w:szCs w:val="22"/>
                <w:lang w:val="mk-MK"/>
              </w:rPr>
              <w:t>9</w:t>
            </w:r>
          </w:p>
        </w:tc>
      </w:tr>
      <w:tr w:rsidR="003D511E" w:rsidRPr="008E19D8" w:rsidTr="00C36C21">
        <w:tc>
          <w:tcPr>
            <w:tcW w:w="516" w:type="dxa"/>
          </w:tcPr>
          <w:p w:rsidR="003D511E" w:rsidRPr="008E19D8" w:rsidRDefault="003D511E" w:rsidP="00327E2E">
            <w:pPr>
              <w:rPr>
                <w:bCs/>
                <w:lang w:val="en-US"/>
              </w:rPr>
            </w:pPr>
            <w:r w:rsidRPr="008E19D8">
              <w:rPr>
                <w:bCs/>
                <w:sz w:val="22"/>
                <w:szCs w:val="22"/>
                <w:lang w:val="en-US"/>
              </w:rPr>
              <w:t>8.</w:t>
            </w:r>
          </w:p>
        </w:tc>
        <w:tc>
          <w:tcPr>
            <w:tcW w:w="3931" w:type="dxa"/>
            <w:gridSpan w:val="4"/>
          </w:tcPr>
          <w:p w:rsidR="003D511E" w:rsidRPr="008E19D8" w:rsidRDefault="003D511E" w:rsidP="00327E2E">
            <w:pPr>
              <w:rPr>
                <w:bCs/>
                <w:lang w:val="ru-RU"/>
              </w:rPr>
            </w:pPr>
            <w:r w:rsidRPr="008E19D8">
              <w:rPr>
                <w:bCs/>
                <w:sz w:val="22"/>
                <w:szCs w:val="22"/>
                <w:lang w:val="ru-RU"/>
              </w:rPr>
              <w:t>Наставник</w:t>
            </w:r>
          </w:p>
        </w:tc>
        <w:tc>
          <w:tcPr>
            <w:tcW w:w="5407" w:type="dxa"/>
            <w:gridSpan w:val="9"/>
          </w:tcPr>
          <w:p w:rsidR="003D511E" w:rsidRPr="004A738A" w:rsidRDefault="003D511E" w:rsidP="00327E2E">
            <w:pPr>
              <w:rPr>
                <w:b/>
                <w:i/>
                <w:lang w:val="mk-MK"/>
              </w:rPr>
            </w:pPr>
            <w:r w:rsidRPr="008E19D8">
              <w:rPr>
                <w:sz w:val="22"/>
                <w:szCs w:val="22"/>
                <w:lang w:val="mk-MK"/>
              </w:rPr>
              <w:t xml:space="preserve"> </w:t>
            </w:r>
            <w:r w:rsidRPr="004A738A">
              <w:rPr>
                <w:b/>
                <w:i/>
                <w:sz w:val="22"/>
                <w:szCs w:val="22"/>
                <w:lang w:val="mk-MK"/>
              </w:rPr>
              <w:t>Професор д-р Кристин Василевска</w:t>
            </w:r>
          </w:p>
        </w:tc>
      </w:tr>
      <w:tr w:rsidR="003D511E" w:rsidRPr="008E19D8" w:rsidTr="00C36C21">
        <w:tc>
          <w:tcPr>
            <w:tcW w:w="516" w:type="dxa"/>
          </w:tcPr>
          <w:p w:rsidR="003D511E" w:rsidRPr="008E19D8" w:rsidRDefault="003D511E" w:rsidP="00327E2E">
            <w:pPr>
              <w:rPr>
                <w:bCs/>
                <w:lang w:val="en-US"/>
              </w:rPr>
            </w:pPr>
            <w:r w:rsidRPr="008E19D8">
              <w:rPr>
                <w:bCs/>
                <w:sz w:val="22"/>
                <w:szCs w:val="22"/>
                <w:lang w:val="en-US"/>
              </w:rPr>
              <w:t>9.</w:t>
            </w:r>
          </w:p>
        </w:tc>
        <w:tc>
          <w:tcPr>
            <w:tcW w:w="3931" w:type="dxa"/>
            <w:gridSpan w:val="4"/>
          </w:tcPr>
          <w:p w:rsidR="003D511E" w:rsidRPr="008E19D8" w:rsidRDefault="003D511E" w:rsidP="00327E2E">
            <w:pPr>
              <w:rPr>
                <w:bCs/>
                <w:lang w:val="ru-RU"/>
              </w:rPr>
            </w:pPr>
            <w:r w:rsidRPr="008E19D8">
              <w:rPr>
                <w:bCs/>
                <w:sz w:val="22"/>
                <w:szCs w:val="22"/>
                <w:lang w:val="ru-RU"/>
              </w:rPr>
              <w:t>Предуслови за запишување на предметот</w:t>
            </w:r>
          </w:p>
        </w:tc>
        <w:tc>
          <w:tcPr>
            <w:tcW w:w="5407" w:type="dxa"/>
            <w:gridSpan w:val="9"/>
          </w:tcPr>
          <w:p w:rsidR="003D511E" w:rsidRPr="008E19D8" w:rsidRDefault="003D511E" w:rsidP="00327E2E">
            <w:pPr>
              <w:rPr>
                <w:lang w:val="mk-MK"/>
              </w:rPr>
            </w:pPr>
            <w:r w:rsidRPr="008E19D8">
              <w:rPr>
                <w:sz w:val="22"/>
                <w:szCs w:val="22"/>
                <w:lang w:val="mk-MK"/>
              </w:rPr>
              <w:t>нема</w:t>
            </w:r>
          </w:p>
        </w:tc>
      </w:tr>
      <w:tr w:rsidR="003D511E" w:rsidRPr="008E19D8" w:rsidTr="00C36C21">
        <w:tc>
          <w:tcPr>
            <w:tcW w:w="516" w:type="dxa"/>
          </w:tcPr>
          <w:p w:rsidR="003D511E" w:rsidRPr="008E19D8" w:rsidRDefault="003D511E" w:rsidP="00327E2E">
            <w:pPr>
              <w:rPr>
                <w:bCs/>
                <w:lang w:val="en-US"/>
              </w:rPr>
            </w:pPr>
            <w:r w:rsidRPr="008E19D8">
              <w:rPr>
                <w:bCs/>
                <w:sz w:val="22"/>
                <w:szCs w:val="22"/>
                <w:lang w:val="en-US"/>
              </w:rPr>
              <w:t>10.</w:t>
            </w:r>
          </w:p>
        </w:tc>
        <w:tc>
          <w:tcPr>
            <w:tcW w:w="9338" w:type="dxa"/>
            <w:gridSpan w:val="13"/>
          </w:tcPr>
          <w:p w:rsidR="003D511E" w:rsidRPr="008E19D8" w:rsidRDefault="003D511E" w:rsidP="00327E2E">
            <w:pPr>
              <w:rPr>
                <w:bCs/>
                <w:lang w:val="mk-MK"/>
              </w:rPr>
            </w:pPr>
            <w:r w:rsidRPr="008E19D8">
              <w:rPr>
                <w:bCs/>
                <w:sz w:val="22"/>
                <w:szCs w:val="22"/>
                <w:lang w:val="mk-MK"/>
              </w:rPr>
              <w:t>Ц</w:t>
            </w:r>
            <w:r w:rsidRPr="008E19D8">
              <w:rPr>
                <w:bCs/>
                <w:sz w:val="22"/>
                <w:szCs w:val="22"/>
                <w:lang w:val="ru-RU"/>
              </w:rPr>
              <w:t>ели на предметната програма (компетенции)</w:t>
            </w:r>
            <w:r w:rsidRPr="008E19D8">
              <w:rPr>
                <w:bCs/>
                <w:sz w:val="22"/>
                <w:szCs w:val="22"/>
                <w:lang w:val="mk-MK"/>
              </w:rPr>
              <w:t xml:space="preserve">: </w:t>
            </w:r>
          </w:p>
          <w:p w:rsidR="003D511E" w:rsidRPr="008E19D8" w:rsidRDefault="003D511E" w:rsidP="00327E2E">
            <w:pPr>
              <w:rPr>
                <w:bCs/>
                <w:lang w:val="mk-MK"/>
              </w:rPr>
            </w:pPr>
            <w:r w:rsidRPr="008E19D8">
              <w:rPr>
                <w:bCs/>
                <w:sz w:val="22"/>
                <w:szCs w:val="22"/>
                <w:lang w:val="mk-MK"/>
              </w:rPr>
              <w:t>1.Запознавање на кандидатите со листата на најчести заболувања и нивни индикатори (Морбидитет, Морталитет), во Република Македонија, Европа и глобално;</w:t>
            </w:r>
          </w:p>
          <w:p w:rsidR="003D511E" w:rsidRPr="008E19D8" w:rsidRDefault="003D511E" w:rsidP="00327E2E">
            <w:pPr>
              <w:rPr>
                <w:bCs/>
                <w:lang w:val="mk-MK"/>
              </w:rPr>
            </w:pPr>
            <w:r w:rsidRPr="008E19D8">
              <w:rPr>
                <w:bCs/>
                <w:sz w:val="22"/>
                <w:szCs w:val="22"/>
                <w:lang w:val="mk-MK"/>
              </w:rPr>
              <w:t>2.Учество на кандидатите (со помош од Ментор) во дефинирање на ризик-факторите, за секој нозолошки ентитет од јавноздравствено значење ;</w:t>
            </w:r>
          </w:p>
          <w:p w:rsidR="003D511E" w:rsidRPr="008E19D8" w:rsidRDefault="003D511E" w:rsidP="00327E2E">
            <w:pPr>
              <w:rPr>
                <w:bCs/>
                <w:lang w:val="mk-MK"/>
              </w:rPr>
            </w:pPr>
            <w:r w:rsidRPr="008E19D8">
              <w:rPr>
                <w:bCs/>
                <w:sz w:val="22"/>
                <w:szCs w:val="22"/>
                <w:lang w:val="mk-MK"/>
              </w:rPr>
              <w:t>3.Интензивирање на колаборацијата со институциите каде се врши регистрација и лекување на  погореспоменатите цели;</w:t>
            </w:r>
          </w:p>
          <w:p w:rsidR="003D511E" w:rsidRPr="008E19D8" w:rsidRDefault="003D511E" w:rsidP="00327E2E">
            <w:pPr>
              <w:rPr>
                <w:bCs/>
                <w:lang w:val="mk-MK"/>
              </w:rPr>
            </w:pPr>
            <w:r w:rsidRPr="008E19D8">
              <w:rPr>
                <w:bCs/>
                <w:sz w:val="22"/>
                <w:szCs w:val="22"/>
                <w:lang w:val="mk-MK"/>
              </w:rPr>
              <w:t>4.Користење на Националните Регистри Република Македоцнија и податоци од Државниот завод за статистика на Република Македонија</w:t>
            </w:r>
          </w:p>
          <w:p w:rsidR="003D511E" w:rsidRPr="008E19D8" w:rsidRDefault="003D511E" w:rsidP="00327E2E">
            <w:pPr>
              <w:rPr>
                <w:bCs/>
                <w:lang w:val="mk-MK"/>
              </w:rPr>
            </w:pPr>
            <w:r w:rsidRPr="008E19D8">
              <w:rPr>
                <w:bCs/>
                <w:sz w:val="22"/>
                <w:szCs w:val="22"/>
                <w:lang w:val="mk-MK"/>
              </w:rPr>
              <w:t>5.Користење на податоци од досегаспроведените програми и проекти за скрининг на болести;</w:t>
            </w:r>
          </w:p>
          <w:p w:rsidR="003D511E" w:rsidRPr="008E19D8" w:rsidRDefault="003D511E" w:rsidP="00327E2E">
            <w:pPr>
              <w:rPr>
                <w:bCs/>
                <w:lang w:val="mk-MK"/>
              </w:rPr>
            </w:pPr>
            <w:r w:rsidRPr="008E19D8">
              <w:rPr>
                <w:bCs/>
                <w:sz w:val="22"/>
                <w:szCs w:val="22"/>
                <w:lang w:val="mk-MK"/>
              </w:rPr>
              <w:t>6.Одредување и индицирање на популациите изложени на ризик за појава на овие болести;</w:t>
            </w:r>
          </w:p>
          <w:p w:rsidR="003D511E" w:rsidRPr="008E19D8" w:rsidRDefault="003D511E" w:rsidP="00327E2E">
            <w:pPr>
              <w:rPr>
                <w:lang w:val="mk-MK"/>
              </w:rPr>
            </w:pPr>
            <w:r w:rsidRPr="008E19D8">
              <w:rPr>
                <w:bCs/>
                <w:sz w:val="22"/>
                <w:szCs w:val="22"/>
                <w:lang w:val="mk-MK"/>
              </w:rPr>
              <w:t>7.Едукациони активности, според застапеност на најчестите болести во популацијата;</w:t>
            </w:r>
          </w:p>
        </w:tc>
      </w:tr>
      <w:tr w:rsidR="003D511E" w:rsidRPr="008E19D8" w:rsidTr="00C36C21">
        <w:tc>
          <w:tcPr>
            <w:tcW w:w="516" w:type="dxa"/>
          </w:tcPr>
          <w:p w:rsidR="003D511E" w:rsidRPr="008E19D8" w:rsidRDefault="003D511E" w:rsidP="00327E2E">
            <w:pPr>
              <w:rPr>
                <w:bCs/>
                <w:lang w:val="ru-RU"/>
              </w:rPr>
            </w:pPr>
            <w:r w:rsidRPr="008E19D8">
              <w:rPr>
                <w:bCs/>
                <w:sz w:val="22"/>
                <w:szCs w:val="22"/>
                <w:lang w:val="ru-RU"/>
              </w:rPr>
              <w:t>11.</w:t>
            </w:r>
          </w:p>
        </w:tc>
        <w:tc>
          <w:tcPr>
            <w:tcW w:w="9338" w:type="dxa"/>
            <w:gridSpan w:val="13"/>
          </w:tcPr>
          <w:p w:rsidR="003D511E" w:rsidRPr="008E19D8" w:rsidRDefault="003D511E" w:rsidP="00327E2E">
            <w:pPr>
              <w:rPr>
                <w:bCs/>
                <w:lang w:val="ru-RU"/>
              </w:rPr>
            </w:pPr>
            <w:r w:rsidRPr="008E19D8">
              <w:rPr>
                <w:bCs/>
                <w:sz w:val="22"/>
                <w:szCs w:val="22"/>
                <w:lang w:val="ru-RU"/>
              </w:rPr>
              <w:t xml:space="preserve">Содржина на предметната програма: </w:t>
            </w:r>
          </w:p>
          <w:p w:rsidR="003D511E" w:rsidRPr="008E19D8" w:rsidRDefault="003D511E" w:rsidP="00327E2E">
            <w:pPr>
              <w:rPr>
                <w:bCs/>
                <w:lang w:val="ru-RU"/>
              </w:rPr>
            </w:pPr>
            <w:r w:rsidRPr="008E19D8">
              <w:rPr>
                <w:b/>
                <w:bCs/>
                <w:sz w:val="22"/>
                <w:szCs w:val="22"/>
                <w:lang w:val="ru-RU"/>
              </w:rPr>
              <w:t>Теоретска настава</w:t>
            </w:r>
            <w:r w:rsidRPr="008E19D8">
              <w:rPr>
                <w:bCs/>
                <w:sz w:val="22"/>
                <w:szCs w:val="22"/>
                <w:lang w:val="ru-RU"/>
              </w:rPr>
              <w:t>:</w:t>
            </w:r>
          </w:p>
          <w:p w:rsidR="003D511E" w:rsidRPr="008E19D8" w:rsidRDefault="003D511E" w:rsidP="00516C22">
            <w:pPr>
              <w:numPr>
                <w:ilvl w:val="0"/>
                <w:numId w:val="40"/>
              </w:numPr>
              <w:rPr>
                <w:bCs/>
                <w:lang w:val="mk-MK"/>
              </w:rPr>
            </w:pPr>
            <w:r w:rsidRPr="008E19D8">
              <w:rPr>
                <w:bCs/>
                <w:sz w:val="22"/>
                <w:szCs w:val="22"/>
                <w:lang w:val="mk-MK"/>
              </w:rPr>
              <w:t>Користење на историјатот на медицинските истражувања на многу болести и повреди во минатото, од аспект на влијанието врз јавното здравје на популацијата во тоа време;</w:t>
            </w:r>
          </w:p>
          <w:p w:rsidR="003D511E" w:rsidRPr="008E19D8" w:rsidRDefault="003D511E" w:rsidP="00516C22">
            <w:pPr>
              <w:numPr>
                <w:ilvl w:val="0"/>
                <w:numId w:val="40"/>
              </w:numPr>
              <w:rPr>
                <w:bCs/>
                <w:lang w:val="mk-MK"/>
              </w:rPr>
            </w:pPr>
            <w:r w:rsidRPr="008E19D8">
              <w:rPr>
                <w:bCs/>
                <w:sz w:val="22"/>
                <w:szCs w:val="22"/>
                <w:lang w:val="mk-MK"/>
              </w:rPr>
              <w:t>Дефинирање на проучувањата во поново време;</w:t>
            </w:r>
          </w:p>
          <w:p w:rsidR="003D511E" w:rsidRPr="008E19D8" w:rsidRDefault="003D511E" w:rsidP="00516C22">
            <w:pPr>
              <w:numPr>
                <w:ilvl w:val="0"/>
                <w:numId w:val="40"/>
              </w:numPr>
              <w:rPr>
                <w:bCs/>
                <w:lang w:val="mk-MK"/>
              </w:rPr>
            </w:pPr>
            <w:r w:rsidRPr="008E19D8">
              <w:rPr>
                <w:bCs/>
                <w:sz w:val="22"/>
                <w:szCs w:val="22"/>
                <w:lang w:val="mk-MK"/>
              </w:rPr>
              <w:t>Јавноздравствено значење на важни датотеки преку кои може да се делува превентивно;</w:t>
            </w:r>
          </w:p>
          <w:p w:rsidR="003D511E" w:rsidRPr="008E19D8" w:rsidRDefault="003D511E" w:rsidP="00516C22">
            <w:pPr>
              <w:numPr>
                <w:ilvl w:val="0"/>
                <w:numId w:val="40"/>
              </w:numPr>
              <w:rPr>
                <w:bCs/>
                <w:lang w:val="mk-MK"/>
              </w:rPr>
            </w:pPr>
            <w:r w:rsidRPr="008E19D8">
              <w:rPr>
                <w:bCs/>
                <w:sz w:val="22"/>
                <w:szCs w:val="22"/>
                <w:lang w:val="mk-MK"/>
              </w:rPr>
              <w:t>Квалификација на индикаторите за секоја болест поединечно;</w:t>
            </w:r>
          </w:p>
          <w:p w:rsidR="003D511E" w:rsidRPr="008E19D8" w:rsidRDefault="003D511E" w:rsidP="00516C22">
            <w:pPr>
              <w:numPr>
                <w:ilvl w:val="0"/>
                <w:numId w:val="40"/>
              </w:numPr>
              <w:rPr>
                <w:bCs/>
                <w:lang w:val="mk-MK"/>
              </w:rPr>
            </w:pPr>
            <w:r w:rsidRPr="008E19D8">
              <w:rPr>
                <w:bCs/>
                <w:sz w:val="22"/>
                <w:szCs w:val="22"/>
                <w:lang w:val="mk-MK"/>
              </w:rPr>
              <w:t>Влијание на степените на превенција врз квалитетот на живот кај популации изложени на ризик да заболат од некоја болест, за која сметаме дека има јавноздравствени импликации;</w:t>
            </w:r>
          </w:p>
          <w:p w:rsidR="003D511E" w:rsidRPr="008E19D8" w:rsidRDefault="003D511E" w:rsidP="00516C22">
            <w:pPr>
              <w:numPr>
                <w:ilvl w:val="0"/>
                <w:numId w:val="40"/>
              </w:numPr>
              <w:rPr>
                <w:bCs/>
                <w:lang w:val="mk-MK"/>
              </w:rPr>
            </w:pPr>
            <w:r w:rsidRPr="008E19D8">
              <w:rPr>
                <w:bCs/>
                <w:sz w:val="22"/>
                <w:szCs w:val="22"/>
                <w:lang w:val="mk-MK"/>
              </w:rPr>
              <w:t>Улога на општествените фактори во овозможувањето на видовите превенција;</w:t>
            </w:r>
          </w:p>
          <w:p w:rsidR="003D511E" w:rsidRPr="008E19D8" w:rsidRDefault="003D511E" w:rsidP="00516C22">
            <w:pPr>
              <w:numPr>
                <w:ilvl w:val="0"/>
                <w:numId w:val="40"/>
              </w:numPr>
              <w:rPr>
                <w:bCs/>
                <w:lang w:val="mk-MK"/>
              </w:rPr>
            </w:pPr>
            <w:r w:rsidRPr="008E19D8">
              <w:rPr>
                <w:bCs/>
                <w:sz w:val="22"/>
                <w:szCs w:val="22"/>
                <w:lang w:val="mk-MK"/>
              </w:rPr>
              <w:t>Права на заболените за рано спроведување на терапија и терцијарна превенција;</w:t>
            </w:r>
          </w:p>
          <w:p w:rsidR="003D511E" w:rsidRPr="008E19D8" w:rsidRDefault="003D511E" w:rsidP="00516C22">
            <w:pPr>
              <w:numPr>
                <w:ilvl w:val="0"/>
                <w:numId w:val="40"/>
              </w:numPr>
              <w:rPr>
                <w:bCs/>
                <w:lang w:val="mk-MK"/>
              </w:rPr>
            </w:pPr>
            <w:r w:rsidRPr="008E19D8">
              <w:rPr>
                <w:bCs/>
                <w:sz w:val="22"/>
                <w:szCs w:val="22"/>
                <w:lang w:val="mk-MK"/>
              </w:rPr>
              <w:t>Формулирање на можностите за здружување на индивидуи со зголемени фактори на ризик, заболени и лекувани, со цел подобрување на севкупноста од активности за подобрување, како од емоционален, така и од физички аспект;</w:t>
            </w:r>
          </w:p>
          <w:p w:rsidR="003D511E" w:rsidRPr="008E19D8" w:rsidRDefault="003D511E" w:rsidP="00327E2E">
            <w:pPr>
              <w:rPr>
                <w:bCs/>
                <w:lang w:val="mk-MK"/>
              </w:rPr>
            </w:pPr>
            <w:r w:rsidRPr="008E19D8">
              <w:rPr>
                <w:bCs/>
                <w:sz w:val="22"/>
                <w:szCs w:val="22"/>
                <w:lang w:val="mk-MK"/>
              </w:rPr>
              <w:t>Практична настава:</w:t>
            </w:r>
          </w:p>
          <w:p w:rsidR="003D511E" w:rsidRPr="008E19D8" w:rsidRDefault="003D511E" w:rsidP="00516C22">
            <w:pPr>
              <w:numPr>
                <w:ilvl w:val="0"/>
                <w:numId w:val="41"/>
              </w:numPr>
              <w:rPr>
                <w:lang w:val="mk-MK"/>
              </w:rPr>
            </w:pPr>
            <w:r w:rsidRPr="008E19D8">
              <w:rPr>
                <w:sz w:val="22"/>
                <w:szCs w:val="22"/>
                <w:lang w:val="mk-MK"/>
              </w:rPr>
              <w:t>Користење на податоци од Државниот завод за статистика и Националните Регистри;</w:t>
            </w:r>
          </w:p>
          <w:p w:rsidR="003D511E" w:rsidRPr="008E19D8" w:rsidRDefault="003D511E" w:rsidP="00516C22">
            <w:pPr>
              <w:numPr>
                <w:ilvl w:val="0"/>
                <w:numId w:val="41"/>
              </w:numPr>
              <w:rPr>
                <w:lang w:val="mk-MK"/>
              </w:rPr>
            </w:pPr>
            <w:r w:rsidRPr="008E19D8">
              <w:rPr>
                <w:sz w:val="22"/>
                <w:szCs w:val="22"/>
                <w:lang w:val="mk-MK"/>
              </w:rPr>
              <w:t>Методолошки јавноздравствен пристап кон дефинирана популација заболена од најчесто среќаваните заболувања;</w:t>
            </w:r>
          </w:p>
          <w:p w:rsidR="003D511E" w:rsidRPr="008E19D8" w:rsidRDefault="003D511E" w:rsidP="00516C22">
            <w:pPr>
              <w:numPr>
                <w:ilvl w:val="0"/>
                <w:numId w:val="41"/>
              </w:numPr>
              <w:rPr>
                <w:lang w:val="mk-MK"/>
              </w:rPr>
            </w:pPr>
            <w:r w:rsidRPr="008E19D8">
              <w:rPr>
                <w:sz w:val="22"/>
                <w:szCs w:val="22"/>
                <w:lang w:val="mk-MK"/>
              </w:rPr>
              <w:t>Користење на средства (преку можностите на СЗО) за практичен увид во документи на СЗО, при што на кандидатите би им се појаснила одредени дилеми во превенцијата;</w:t>
            </w:r>
          </w:p>
          <w:p w:rsidR="003D511E" w:rsidRPr="008E19D8" w:rsidRDefault="003D511E" w:rsidP="00516C22">
            <w:pPr>
              <w:numPr>
                <w:ilvl w:val="0"/>
                <w:numId w:val="41"/>
              </w:numPr>
              <w:rPr>
                <w:lang w:val="mk-MK"/>
              </w:rPr>
            </w:pPr>
            <w:r w:rsidRPr="008E19D8">
              <w:rPr>
                <w:sz w:val="22"/>
                <w:szCs w:val="22"/>
                <w:lang w:val="mk-MK"/>
              </w:rPr>
              <w:t xml:space="preserve"> Семинарски активности како пристап кон поединечни случаи на најчестите заболувања денес;</w:t>
            </w:r>
          </w:p>
        </w:tc>
      </w:tr>
      <w:tr w:rsidR="003D511E" w:rsidRPr="008E19D8" w:rsidTr="00C36C21">
        <w:tc>
          <w:tcPr>
            <w:tcW w:w="516" w:type="dxa"/>
          </w:tcPr>
          <w:p w:rsidR="003D511E" w:rsidRPr="008E19D8" w:rsidRDefault="003D511E" w:rsidP="00327E2E">
            <w:pPr>
              <w:rPr>
                <w:bCs/>
                <w:lang w:val="ru-RU"/>
              </w:rPr>
            </w:pPr>
            <w:r w:rsidRPr="008E19D8">
              <w:rPr>
                <w:bCs/>
                <w:sz w:val="22"/>
                <w:szCs w:val="22"/>
                <w:lang w:val="ru-RU"/>
              </w:rPr>
              <w:t>12.</w:t>
            </w:r>
          </w:p>
        </w:tc>
        <w:tc>
          <w:tcPr>
            <w:tcW w:w="9338" w:type="dxa"/>
            <w:gridSpan w:val="13"/>
          </w:tcPr>
          <w:p w:rsidR="003D511E" w:rsidRPr="008E19D8" w:rsidRDefault="003D511E" w:rsidP="00327E2E">
            <w:pPr>
              <w:rPr>
                <w:bCs/>
                <w:lang w:val="ru-RU"/>
              </w:rPr>
            </w:pPr>
            <w:r w:rsidRPr="008E19D8">
              <w:rPr>
                <w:bCs/>
                <w:sz w:val="22"/>
                <w:szCs w:val="22"/>
                <w:lang w:val="ru-RU"/>
              </w:rPr>
              <w:t xml:space="preserve">Методи на учење: </w:t>
            </w:r>
          </w:p>
          <w:p w:rsidR="003D511E" w:rsidRPr="008E19D8" w:rsidRDefault="003D511E" w:rsidP="00327E2E">
            <w:pPr>
              <w:rPr>
                <w:bCs/>
                <w:lang w:val="ru-RU"/>
              </w:rPr>
            </w:pPr>
            <w:r w:rsidRPr="008E19D8">
              <w:rPr>
                <w:b/>
                <w:bCs/>
                <w:sz w:val="22"/>
                <w:szCs w:val="22"/>
                <w:lang w:val="ru-RU"/>
              </w:rPr>
              <w:t>Теоретска настава</w:t>
            </w:r>
            <w:r w:rsidRPr="008E19D8">
              <w:rPr>
                <w:bCs/>
                <w:sz w:val="22"/>
                <w:szCs w:val="22"/>
                <w:lang w:val="ru-RU"/>
              </w:rPr>
              <w:t>:</w:t>
            </w:r>
          </w:p>
          <w:p w:rsidR="003D511E" w:rsidRPr="008E19D8" w:rsidRDefault="003D511E" w:rsidP="00327E2E">
            <w:pPr>
              <w:rPr>
                <w:bCs/>
                <w:lang w:val="ru-RU"/>
              </w:rPr>
            </w:pPr>
            <w:r w:rsidRPr="008E19D8">
              <w:rPr>
                <w:bCs/>
                <w:sz w:val="22"/>
                <w:szCs w:val="22"/>
                <w:lang w:val="ru-RU"/>
              </w:rPr>
              <w:t>Предавања кои би се одржувале како од ментор, така и интерактивно;</w:t>
            </w:r>
          </w:p>
          <w:p w:rsidR="003D511E" w:rsidRPr="008E19D8" w:rsidRDefault="003D511E" w:rsidP="00327E2E">
            <w:pPr>
              <w:rPr>
                <w:bCs/>
                <w:lang w:val="ru-RU"/>
              </w:rPr>
            </w:pPr>
            <w:r w:rsidRPr="008E19D8">
              <w:rPr>
                <w:b/>
                <w:bCs/>
                <w:sz w:val="22"/>
                <w:szCs w:val="22"/>
                <w:lang w:val="ru-RU"/>
              </w:rPr>
              <w:t>Индивидуална работа</w:t>
            </w:r>
            <w:r w:rsidRPr="008E19D8">
              <w:rPr>
                <w:bCs/>
                <w:sz w:val="22"/>
                <w:szCs w:val="22"/>
                <w:lang w:val="ru-RU"/>
              </w:rPr>
              <w:t>:</w:t>
            </w:r>
          </w:p>
          <w:p w:rsidR="003D511E" w:rsidRPr="008E19D8" w:rsidRDefault="003D511E" w:rsidP="00327E2E">
            <w:pPr>
              <w:rPr>
                <w:lang w:val="mk-MK"/>
              </w:rPr>
            </w:pPr>
            <w:r w:rsidRPr="008E19D8">
              <w:rPr>
                <w:bCs/>
                <w:sz w:val="22"/>
                <w:szCs w:val="22"/>
                <w:lang w:val="ru-RU"/>
              </w:rPr>
              <w:t>Користење на достапна литература за соодветниот проблем, консултации, подготовка на семинари, есеи и дискусии;</w:t>
            </w:r>
          </w:p>
        </w:tc>
      </w:tr>
      <w:tr w:rsidR="003D511E" w:rsidRPr="008E19D8" w:rsidTr="00C36C21">
        <w:tc>
          <w:tcPr>
            <w:tcW w:w="516" w:type="dxa"/>
          </w:tcPr>
          <w:p w:rsidR="003D511E" w:rsidRPr="008E19D8" w:rsidRDefault="003D511E" w:rsidP="00327E2E">
            <w:pPr>
              <w:rPr>
                <w:lang w:val="ru-RU"/>
              </w:rPr>
            </w:pPr>
            <w:r w:rsidRPr="008E19D8">
              <w:rPr>
                <w:sz w:val="22"/>
                <w:szCs w:val="22"/>
                <w:lang w:val="ru-RU"/>
              </w:rPr>
              <w:t>13.</w:t>
            </w:r>
          </w:p>
        </w:tc>
        <w:tc>
          <w:tcPr>
            <w:tcW w:w="4502" w:type="dxa"/>
            <w:gridSpan w:val="7"/>
          </w:tcPr>
          <w:p w:rsidR="003D511E" w:rsidRPr="008E19D8" w:rsidRDefault="003D511E" w:rsidP="00327E2E">
            <w:pPr>
              <w:rPr>
                <w:lang w:val="mk-MK"/>
              </w:rPr>
            </w:pPr>
            <w:r w:rsidRPr="008E19D8">
              <w:rPr>
                <w:bCs/>
                <w:sz w:val="22"/>
                <w:szCs w:val="22"/>
                <w:lang w:val="mk-MK"/>
              </w:rPr>
              <w:t>В</w:t>
            </w:r>
            <w:r w:rsidRPr="008E19D8">
              <w:rPr>
                <w:bCs/>
                <w:sz w:val="22"/>
                <w:szCs w:val="22"/>
                <w:lang w:val="ru-RU"/>
              </w:rPr>
              <w:t>купен расположив фонд на време</w:t>
            </w:r>
          </w:p>
        </w:tc>
        <w:tc>
          <w:tcPr>
            <w:tcW w:w="4836" w:type="dxa"/>
            <w:gridSpan w:val="6"/>
          </w:tcPr>
          <w:p w:rsidR="003D511E" w:rsidRPr="008E19D8" w:rsidRDefault="003D511E" w:rsidP="00327E2E">
            <w:pPr>
              <w:rPr>
                <w:lang w:val="mk-MK"/>
              </w:rPr>
            </w:pPr>
            <w:r w:rsidRPr="008E19D8">
              <w:rPr>
                <w:sz w:val="22"/>
                <w:szCs w:val="22"/>
                <w:lang w:val="mk-MK"/>
              </w:rPr>
              <w:t>270 часови</w:t>
            </w:r>
          </w:p>
          <w:p w:rsidR="003D511E" w:rsidRPr="008E19D8" w:rsidRDefault="003D511E" w:rsidP="00327E2E">
            <w:pPr>
              <w:rPr>
                <w:lang w:val="mk-MK"/>
              </w:rPr>
            </w:pPr>
            <w:r w:rsidRPr="008E19D8">
              <w:rPr>
                <w:sz w:val="22"/>
                <w:szCs w:val="22"/>
                <w:lang w:val="mk-MK"/>
              </w:rPr>
              <w:t>Кредити 9 *30 часа по кредит = 270;</w:t>
            </w:r>
          </w:p>
          <w:p w:rsidR="003D511E" w:rsidRPr="008E19D8" w:rsidRDefault="003D511E" w:rsidP="00327E2E">
            <w:pPr>
              <w:rPr>
                <w:lang w:val="mk-MK"/>
              </w:rPr>
            </w:pPr>
            <w:r w:rsidRPr="008E19D8">
              <w:rPr>
                <w:sz w:val="22"/>
                <w:szCs w:val="22"/>
                <w:lang w:val="mk-MK"/>
              </w:rPr>
              <w:t>270 - 135 часови предавања, вежби и семинари = 125 часови учење во домашни услови</w:t>
            </w:r>
          </w:p>
        </w:tc>
      </w:tr>
      <w:tr w:rsidR="003D511E" w:rsidRPr="008E19D8" w:rsidTr="00C36C21">
        <w:tc>
          <w:tcPr>
            <w:tcW w:w="516" w:type="dxa"/>
          </w:tcPr>
          <w:p w:rsidR="003D511E" w:rsidRPr="008E19D8" w:rsidRDefault="003D511E" w:rsidP="00327E2E">
            <w:pPr>
              <w:rPr>
                <w:lang w:val="ru-RU"/>
              </w:rPr>
            </w:pPr>
            <w:r w:rsidRPr="008E19D8">
              <w:rPr>
                <w:sz w:val="22"/>
                <w:szCs w:val="22"/>
                <w:lang w:val="ru-RU"/>
              </w:rPr>
              <w:t>14.</w:t>
            </w:r>
          </w:p>
        </w:tc>
        <w:tc>
          <w:tcPr>
            <w:tcW w:w="4502" w:type="dxa"/>
            <w:gridSpan w:val="7"/>
          </w:tcPr>
          <w:p w:rsidR="003D511E" w:rsidRPr="008E19D8" w:rsidRDefault="003D511E" w:rsidP="00327E2E">
            <w:pPr>
              <w:rPr>
                <w:lang w:val="mk-MK"/>
              </w:rPr>
            </w:pPr>
            <w:r w:rsidRPr="008E19D8">
              <w:rPr>
                <w:bCs/>
                <w:sz w:val="22"/>
                <w:szCs w:val="22"/>
                <w:lang w:val="ru-RU"/>
              </w:rPr>
              <w:t>Распределба на расположивото време</w:t>
            </w:r>
          </w:p>
        </w:tc>
        <w:tc>
          <w:tcPr>
            <w:tcW w:w="4836" w:type="dxa"/>
            <w:gridSpan w:val="6"/>
          </w:tcPr>
          <w:p w:rsidR="003D511E" w:rsidRPr="008E19D8" w:rsidRDefault="003D511E" w:rsidP="00327E2E">
            <w:pPr>
              <w:rPr>
                <w:lang w:val="mk-MK"/>
              </w:rPr>
            </w:pPr>
          </w:p>
        </w:tc>
      </w:tr>
      <w:tr w:rsidR="003D511E" w:rsidRPr="008E19D8" w:rsidTr="00C36C21">
        <w:tc>
          <w:tcPr>
            <w:tcW w:w="516" w:type="dxa"/>
            <w:vMerge w:val="restart"/>
          </w:tcPr>
          <w:p w:rsidR="003D511E" w:rsidRPr="008E19D8" w:rsidRDefault="003D511E" w:rsidP="00327E2E">
            <w:pPr>
              <w:rPr>
                <w:lang w:val="en-US"/>
              </w:rPr>
            </w:pPr>
            <w:r w:rsidRPr="008E19D8">
              <w:rPr>
                <w:sz w:val="22"/>
                <w:szCs w:val="22"/>
                <w:lang w:val="en-US"/>
              </w:rPr>
              <w:t>15.</w:t>
            </w:r>
          </w:p>
        </w:tc>
        <w:tc>
          <w:tcPr>
            <w:tcW w:w="3574" w:type="dxa"/>
            <w:gridSpan w:val="3"/>
            <w:vMerge w:val="restart"/>
          </w:tcPr>
          <w:p w:rsidR="003D511E" w:rsidRPr="008E19D8" w:rsidRDefault="003D511E" w:rsidP="00327E2E">
            <w:pPr>
              <w:rPr>
                <w:lang w:val="mk-MK"/>
              </w:rPr>
            </w:pPr>
            <w:r w:rsidRPr="008E19D8">
              <w:rPr>
                <w:bCs/>
                <w:sz w:val="22"/>
                <w:szCs w:val="22"/>
                <w:lang w:val="ru-RU"/>
              </w:rPr>
              <w:t>Форми на наставните активности</w:t>
            </w:r>
          </w:p>
        </w:tc>
        <w:tc>
          <w:tcPr>
            <w:tcW w:w="703" w:type="dxa"/>
            <w:gridSpan w:val="3"/>
          </w:tcPr>
          <w:p w:rsidR="003D511E" w:rsidRPr="008E19D8" w:rsidRDefault="003D511E" w:rsidP="00327E2E">
            <w:pPr>
              <w:rPr>
                <w:lang w:val="en-US"/>
              </w:rPr>
            </w:pPr>
            <w:r w:rsidRPr="008E19D8">
              <w:rPr>
                <w:sz w:val="22"/>
                <w:szCs w:val="22"/>
                <w:lang w:val="en-US"/>
              </w:rPr>
              <w:t>15.1.</w:t>
            </w:r>
          </w:p>
        </w:tc>
        <w:tc>
          <w:tcPr>
            <w:tcW w:w="3005" w:type="dxa"/>
            <w:gridSpan w:val="5"/>
          </w:tcPr>
          <w:p w:rsidR="003D511E" w:rsidRPr="008E19D8" w:rsidRDefault="003D511E" w:rsidP="00327E2E">
            <w:pPr>
              <w:rPr>
                <w:lang w:val="mk-MK"/>
              </w:rPr>
            </w:pPr>
            <w:r w:rsidRPr="008E19D8">
              <w:rPr>
                <w:bCs/>
                <w:sz w:val="22"/>
                <w:szCs w:val="22"/>
                <w:lang w:val="ru-RU"/>
              </w:rPr>
              <w:t>Предавања- теоретска настава</w:t>
            </w:r>
          </w:p>
        </w:tc>
        <w:tc>
          <w:tcPr>
            <w:tcW w:w="2056" w:type="dxa"/>
            <w:gridSpan w:val="2"/>
          </w:tcPr>
          <w:p w:rsidR="003D511E" w:rsidRPr="008E19D8" w:rsidRDefault="003D511E" w:rsidP="00327E2E">
            <w:pPr>
              <w:jc w:val="right"/>
              <w:rPr>
                <w:lang w:val="mk-MK"/>
              </w:rPr>
            </w:pPr>
            <w:r w:rsidRPr="008E19D8">
              <w:rPr>
                <w:sz w:val="22"/>
                <w:szCs w:val="22"/>
                <w:lang w:val="mk-MK"/>
              </w:rPr>
              <w:t>60 часови</w:t>
            </w:r>
          </w:p>
        </w:tc>
      </w:tr>
      <w:tr w:rsidR="003D511E" w:rsidRPr="008E19D8" w:rsidTr="00C36C21">
        <w:tc>
          <w:tcPr>
            <w:tcW w:w="516" w:type="dxa"/>
            <w:vMerge/>
          </w:tcPr>
          <w:p w:rsidR="003D511E" w:rsidRPr="008E19D8" w:rsidRDefault="003D511E" w:rsidP="00327E2E">
            <w:pPr>
              <w:rPr>
                <w:lang w:val="mk-MK"/>
              </w:rPr>
            </w:pPr>
          </w:p>
        </w:tc>
        <w:tc>
          <w:tcPr>
            <w:tcW w:w="3574" w:type="dxa"/>
            <w:gridSpan w:val="3"/>
            <w:vMerge/>
          </w:tcPr>
          <w:p w:rsidR="003D511E" w:rsidRPr="008E19D8" w:rsidRDefault="003D511E" w:rsidP="00327E2E">
            <w:pPr>
              <w:rPr>
                <w:lang w:val="mk-MK"/>
              </w:rPr>
            </w:pPr>
          </w:p>
        </w:tc>
        <w:tc>
          <w:tcPr>
            <w:tcW w:w="703" w:type="dxa"/>
            <w:gridSpan w:val="3"/>
          </w:tcPr>
          <w:p w:rsidR="003D511E" w:rsidRPr="008E19D8" w:rsidRDefault="003D511E" w:rsidP="00327E2E">
            <w:pPr>
              <w:rPr>
                <w:lang w:val="en-US"/>
              </w:rPr>
            </w:pPr>
            <w:r w:rsidRPr="008E19D8">
              <w:rPr>
                <w:sz w:val="22"/>
                <w:szCs w:val="22"/>
                <w:lang w:val="en-US"/>
              </w:rPr>
              <w:t>15.2.</w:t>
            </w:r>
          </w:p>
        </w:tc>
        <w:tc>
          <w:tcPr>
            <w:tcW w:w="3005" w:type="dxa"/>
            <w:gridSpan w:val="5"/>
          </w:tcPr>
          <w:p w:rsidR="003D511E" w:rsidRPr="008E19D8" w:rsidRDefault="003D511E" w:rsidP="00327E2E">
            <w:pPr>
              <w:rPr>
                <w:lang w:val="mk-MK"/>
              </w:rPr>
            </w:pPr>
            <w:r w:rsidRPr="008E19D8">
              <w:rPr>
                <w:bCs/>
                <w:sz w:val="22"/>
                <w:szCs w:val="22"/>
                <w:lang w:val="ru-RU"/>
              </w:rPr>
              <w:t>Вежби (лабораториски, аудиториски), семинари, тимска работа</w:t>
            </w:r>
          </w:p>
        </w:tc>
        <w:tc>
          <w:tcPr>
            <w:tcW w:w="2056" w:type="dxa"/>
            <w:gridSpan w:val="2"/>
          </w:tcPr>
          <w:p w:rsidR="003D511E" w:rsidRPr="008E19D8" w:rsidRDefault="003D511E" w:rsidP="00327E2E">
            <w:pPr>
              <w:jc w:val="right"/>
              <w:rPr>
                <w:lang w:val="mk-MK"/>
              </w:rPr>
            </w:pPr>
            <w:r w:rsidRPr="008E19D8">
              <w:rPr>
                <w:sz w:val="22"/>
                <w:szCs w:val="22"/>
                <w:lang w:val="mk-MK"/>
              </w:rPr>
              <w:t>75 часови</w:t>
            </w:r>
          </w:p>
        </w:tc>
      </w:tr>
      <w:tr w:rsidR="003D511E" w:rsidRPr="008E19D8" w:rsidTr="00C36C21">
        <w:trPr>
          <w:trHeight w:val="459"/>
        </w:trPr>
        <w:tc>
          <w:tcPr>
            <w:tcW w:w="516" w:type="dxa"/>
          </w:tcPr>
          <w:p w:rsidR="003D511E" w:rsidRPr="008E19D8" w:rsidRDefault="003D511E" w:rsidP="00327E2E">
            <w:pPr>
              <w:rPr>
                <w:lang w:val="en-US"/>
              </w:rPr>
            </w:pPr>
            <w:r w:rsidRPr="008E19D8">
              <w:rPr>
                <w:sz w:val="22"/>
                <w:szCs w:val="22"/>
                <w:lang w:val="en-US"/>
              </w:rPr>
              <w:t>16.</w:t>
            </w:r>
          </w:p>
        </w:tc>
        <w:tc>
          <w:tcPr>
            <w:tcW w:w="3574" w:type="dxa"/>
            <w:gridSpan w:val="3"/>
          </w:tcPr>
          <w:p w:rsidR="003D511E" w:rsidRPr="008E19D8" w:rsidRDefault="003D511E" w:rsidP="00327E2E">
            <w:pPr>
              <w:rPr>
                <w:lang w:val="mk-MK"/>
              </w:rPr>
            </w:pPr>
            <w:r w:rsidRPr="008E19D8">
              <w:rPr>
                <w:bCs/>
                <w:sz w:val="22"/>
                <w:szCs w:val="22"/>
                <w:lang w:val="ru-RU"/>
              </w:rPr>
              <w:t>Други форми на активности</w:t>
            </w:r>
          </w:p>
        </w:tc>
        <w:tc>
          <w:tcPr>
            <w:tcW w:w="703" w:type="dxa"/>
            <w:gridSpan w:val="3"/>
          </w:tcPr>
          <w:p w:rsidR="003D511E" w:rsidRPr="008E19D8" w:rsidRDefault="003D511E" w:rsidP="00327E2E">
            <w:pPr>
              <w:rPr>
                <w:lang w:val="en-US"/>
              </w:rPr>
            </w:pPr>
            <w:r w:rsidRPr="008E19D8">
              <w:rPr>
                <w:sz w:val="22"/>
                <w:szCs w:val="22"/>
                <w:lang w:val="en-US"/>
              </w:rPr>
              <w:t>16.</w:t>
            </w:r>
            <w:r w:rsidRPr="008E19D8">
              <w:rPr>
                <w:sz w:val="22"/>
                <w:szCs w:val="22"/>
                <w:lang w:val="mk-MK"/>
              </w:rPr>
              <w:t>1</w:t>
            </w:r>
            <w:r w:rsidRPr="008E19D8">
              <w:rPr>
                <w:sz w:val="22"/>
                <w:szCs w:val="22"/>
                <w:lang w:val="en-US"/>
              </w:rPr>
              <w:t>.</w:t>
            </w:r>
          </w:p>
        </w:tc>
        <w:tc>
          <w:tcPr>
            <w:tcW w:w="3005" w:type="dxa"/>
            <w:gridSpan w:val="5"/>
          </w:tcPr>
          <w:p w:rsidR="003D511E" w:rsidRPr="008E19D8" w:rsidRDefault="003D511E" w:rsidP="00327E2E">
            <w:pPr>
              <w:rPr>
                <w:bCs/>
                <w:lang w:val="ru-RU"/>
              </w:rPr>
            </w:pPr>
            <w:r w:rsidRPr="008E19D8">
              <w:rPr>
                <w:bCs/>
                <w:sz w:val="22"/>
                <w:szCs w:val="22"/>
                <w:lang w:val="ru-RU"/>
              </w:rPr>
              <w:t>Домашно учење</w:t>
            </w:r>
          </w:p>
        </w:tc>
        <w:tc>
          <w:tcPr>
            <w:tcW w:w="2056" w:type="dxa"/>
            <w:gridSpan w:val="2"/>
          </w:tcPr>
          <w:p w:rsidR="003D511E" w:rsidRPr="008E19D8" w:rsidRDefault="003D511E" w:rsidP="00327E2E">
            <w:pPr>
              <w:jc w:val="right"/>
              <w:rPr>
                <w:lang w:val="mk-MK"/>
              </w:rPr>
            </w:pPr>
            <w:r w:rsidRPr="008E19D8">
              <w:rPr>
                <w:sz w:val="22"/>
                <w:szCs w:val="22"/>
                <w:lang w:val="mk-MK"/>
              </w:rPr>
              <w:t>135 часови</w:t>
            </w:r>
          </w:p>
        </w:tc>
      </w:tr>
      <w:tr w:rsidR="003D511E" w:rsidRPr="008E19D8" w:rsidTr="00C36C21">
        <w:tc>
          <w:tcPr>
            <w:tcW w:w="516" w:type="dxa"/>
            <w:vMerge w:val="restart"/>
          </w:tcPr>
          <w:p w:rsidR="003D511E" w:rsidRPr="008E19D8" w:rsidRDefault="003D511E" w:rsidP="00327E2E">
            <w:pPr>
              <w:rPr>
                <w:lang w:val="en-US"/>
              </w:rPr>
            </w:pPr>
            <w:r w:rsidRPr="008E19D8">
              <w:rPr>
                <w:sz w:val="22"/>
                <w:szCs w:val="22"/>
                <w:lang w:val="en-US"/>
              </w:rPr>
              <w:t>17.</w:t>
            </w:r>
          </w:p>
        </w:tc>
        <w:tc>
          <w:tcPr>
            <w:tcW w:w="9338" w:type="dxa"/>
            <w:gridSpan w:val="13"/>
          </w:tcPr>
          <w:p w:rsidR="003D511E" w:rsidRPr="008E19D8" w:rsidRDefault="003D511E" w:rsidP="00327E2E">
            <w:pPr>
              <w:rPr>
                <w:lang w:val="mk-MK"/>
              </w:rPr>
            </w:pPr>
            <w:r w:rsidRPr="008E19D8">
              <w:rPr>
                <w:bCs/>
                <w:sz w:val="22"/>
                <w:szCs w:val="22"/>
                <w:lang w:val="ru-RU"/>
              </w:rPr>
              <w:t>Начин на оценување</w:t>
            </w:r>
          </w:p>
        </w:tc>
      </w:tr>
      <w:tr w:rsidR="003D511E" w:rsidRPr="008E19D8" w:rsidTr="00C36C21">
        <w:trPr>
          <w:trHeight w:val="334"/>
        </w:trPr>
        <w:tc>
          <w:tcPr>
            <w:tcW w:w="516" w:type="dxa"/>
            <w:vMerge/>
          </w:tcPr>
          <w:p w:rsidR="003D511E" w:rsidRPr="008E19D8" w:rsidRDefault="003D511E" w:rsidP="00327E2E">
            <w:pPr>
              <w:rPr>
                <w:lang w:val="mk-MK"/>
              </w:rPr>
            </w:pPr>
          </w:p>
        </w:tc>
        <w:tc>
          <w:tcPr>
            <w:tcW w:w="696" w:type="dxa"/>
          </w:tcPr>
          <w:p w:rsidR="003D511E" w:rsidRPr="008E19D8" w:rsidRDefault="003D511E" w:rsidP="00327E2E">
            <w:pPr>
              <w:rPr>
                <w:lang w:val="en-US"/>
              </w:rPr>
            </w:pPr>
            <w:r w:rsidRPr="008E19D8">
              <w:rPr>
                <w:sz w:val="22"/>
                <w:szCs w:val="22"/>
                <w:lang w:val="en-US"/>
              </w:rPr>
              <w:t>17.1.</w:t>
            </w:r>
          </w:p>
        </w:tc>
        <w:tc>
          <w:tcPr>
            <w:tcW w:w="5957" w:type="dxa"/>
            <w:gridSpan w:val="9"/>
          </w:tcPr>
          <w:p w:rsidR="003D511E" w:rsidRPr="008E19D8" w:rsidRDefault="003D511E" w:rsidP="00327E2E">
            <w:pPr>
              <w:rPr>
                <w:lang w:val="mk-MK"/>
              </w:rPr>
            </w:pPr>
            <w:r w:rsidRPr="008E19D8">
              <w:rPr>
                <w:bCs/>
                <w:sz w:val="22"/>
                <w:szCs w:val="22"/>
                <w:lang w:val="ru-RU"/>
              </w:rPr>
              <w:t>Тестови</w:t>
            </w:r>
          </w:p>
        </w:tc>
        <w:tc>
          <w:tcPr>
            <w:tcW w:w="2685" w:type="dxa"/>
            <w:gridSpan w:val="3"/>
          </w:tcPr>
          <w:p w:rsidR="003D511E" w:rsidRPr="008E19D8" w:rsidRDefault="003D511E" w:rsidP="00327E2E">
            <w:pPr>
              <w:jc w:val="both"/>
              <w:rPr>
                <w:lang w:val="mk-MK"/>
              </w:rPr>
            </w:pPr>
            <w:r w:rsidRPr="008E19D8">
              <w:rPr>
                <w:sz w:val="22"/>
                <w:szCs w:val="22"/>
                <w:lang w:val="mk-MK"/>
              </w:rPr>
              <w:t>Континуирана проверка мин. макс.</w:t>
            </w:r>
          </w:p>
          <w:p w:rsidR="003D511E" w:rsidRPr="008E19D8" w:rsidRDefault="003D511E" w:rsidP="00327E2E">
            <w:pPr>
              <w:jc w:val="both"/>
              <w:rPr>
                <w:lang w:val="mk-MK"/>
              </w:rPr>
            </w:pPr>
            <w:r w:rsidRPr="008E19D8">
              <w:rPr>
                <w:sz w:val="22"/>
                <w:szCs w:val="22"/>
                <w:lang w:val="mk-MK"/>
              </w:rPr>
              <w:t>24-40 бодови</w:t>
            </w:r>
          </w:p>
        </w:tc>
      </w:tr>
      <w:tr w:rsidR="003D511E" w:rsidRPr="008E19D8" w:rsidTr="00C36C21">
        <w:trPr>
          <w:trHeight w:val="334"/>
        </w:trPr>
        <w:tc>
          <w:tcPr>
            <w:tcW w:w="516" w:type="dxa"/>
            <w:vMerge/>
          </w:tcPr>
          <w:p w:rsidR="003D511E" w:rsidRPr="008E19D8" w:rsidRDefault="003D511E" w:rsidP="00327E2E">
            <w:pPr>
              <w:rPr>
                <w:lang w:val="mk-MK"/>
              </w:rPr>
            </w:pPr>
          </w:p>
        </w:tc>
        <w:tc>
          <w:tcPr>
            <w:tcW w:w="696" w:type="dxa"/>
          </w:tcPr>
          <w:p w:rsidR="003D511E" w:rsidRPr="008E19D8" w:rsidRDefault="003D511E" w:rsidP="00327E2E">
            <w:pPr>
              <w:rPr>
                <w:lang w:val="mk-MK"/>
              </w:rPr>
            </w:pPr>
            <w:r w:rsidRPr="008E19D8">
              <w:rPr>
                <w:sz w:val="22"/>
                <w:szCs w:val="22"/>
                <w:lang w:val="mk-MK"/>
              </w:rPr>
              <w:t>17.2</w:t>
            </w:r>
          </w:p>
        </w:tc>
        <w:tc>
          <w:tcPr>
            <w:tcW w:w="5957" w:type="dxa"/>
            <w:gridSpan w:val="9"/>
          </w:tcPr>
          <w:p w:rsidR="003D511E" w:rsidRPr="008E19D8" w:rsidRDefault="003D511E" w:rsidP="00327E2E">
            <w:pPr>
              <w:rPr>
                <w:bCs/>
                <w:lang w:val="ru-RU"/>
              </w:rPr>
            </w:pPr>
            <w:r w:rsidRPr="008E19D8">
              <w:rPr>
                <w:bCs/>
                <w:sz w:val="22"/>
                <w:szCs w:val="22"/>
                <w:lang w:val="ru-RU"/>
              </w:rPr>
              <w:t>Завршен испит</w:t>
            </w:r>
          </w:p>
        </w:tc>
        <w:tc>
          <w:tcPr>
            <w:tcW w:w="2685" w:type="dxa"/>
            <w:gridSpan w:val="3"/>
          </w:tcPr>
          <w:p w:rsidR="003D511E" w:rsidRPr="008E19D8" w:rsidRDefault="003D511E" w:rsidP="00327E2E">
            <w:pPr>
              <w:jc w:val="both"/>
              <w:rPr>
                <w:lang w:val="mk-MK"/>
              </w:rPr>
            </w:pPr>
            <w:r w:rsidRPr="008E19D8">
              <w:rPr>
                <w:sz w:val="22"/>
                <w:szCs w:val="22"/>
                <w:lang w:val="mk-MK"/>
              </w:rPr>
              <w:t>Усмен дел</w:t>
            </w:r>
          </w:p>
          <w:p w:rsidR="003D511E" w:rsidRPr="008E19D8" w:rsidRDefault="003D511E" w:rsidP="00327E2E">
            <w:pPr>
              <w:jc w:val="both"/>
              <w:rPr>
                <w:lang w:val="mk-MK"/>
              </w:rPr>
            </w:pPr>
            <w:r w:rsidRPr="008E19D8">
              <w:rPr>
                <w:sz w:val="22"/>
                <w:szCs w:val="22"/>
                <w:lang w:val="mk-MK"/>
              </w:rPr>
              <w:t>мин. макс. 24-40бодови</w:t>
            </w:r>
          </w:p>
        </w:tc>
      </w:tr>
      <w:tr w:rsidR="003D511E" w:rsidRPr="008E19D8" w:rsidTr="00C36C21">
        <w:trPr>
          <w:trHeight w:val="334"/>
        </w:trPr>
        <w:tc>
          <w:tcPr>
            <w:tcW w:w="516" w:type="dxa"/>
            <w:vMerge/>
          </w:tcPr>
          <w:p w:rsidR="003D511E" w:rsidRPr="008E19D8" w:rsidRDefault="003D511E" w:rsidP="00327E2E">
            <w:pPr>
              <w:rPr>
                <w:lang w:val="mk-MK"/>
              </w:rPr>
            </w:pPr>
          </w:p>
        </w:tc>
        <w:tc>
          <w:tcPr>
            <w:tcW w:w="696" w:type="dxa"/>
          </w:tcPr>
          <w:p w:rsidR="003D511E" w:rsidRPr="008E19D8" w:rsidRDefault="003D511E" w:rsidP="00327E2E">
            <w:pPr>
              <w:rPr>
                <w:lang w:val="en-US"/>
              </w:rPr>
            </w:pPr>
            <w:r w:rsidRPr="008E19D8">
              <w:rPr>
                <w:sz w:val="22"/>
                <w:szCs w:val="22"/>
                <w:lang w:val="en-US"/>
              </w:rPr>
              <w:t>17.</w:t>
            </w:r>
            <w:r w:rsidRPr="008E19D8">
              <w:rPr>
                <w:sz w:val="22"/>
                <w:szCs w:val="22"/>
                <w:lang w:val="mk-MK"/>
              </w:rPr>
              <w:t>3</w:t>
            </w:r>
            <w:r w:rsidRPr="008E19D8">
              <w:rPr>
                <w:sz w:val="22"/>
                <w:szCs w:val="22"/>
                <w:lang w:val="en-US"/>
              </w:rPr>
              <w:t>.</w:t>
            </w:r>
          </w:p>
        </w:tc>
        <w:tc>
          <w:tcPr>
            <w:tcW w:w="5957" w:type="dxa"/>
            <w:gridSpan w:val="9"/>
          </w:tcPr>
          <w:p w:rsidR="003D511E" w:rsidRPr="008E19D8" w:rsidRDefault="003D511E" w:rsidP="00327E2E">
            <w:pPr>
              <w:rPr>
                <w:lang w:val="mk-MK"/>
              </w:rPr>
            </w:pPr>
            <w:r w:rsidRPr="008E19D8">
              <w:rPr>
                <w:bCs/>
                <w:sz w:val="22"/>
                <w:szCs w:val="22"/>
                <w:lang w:val="ru-RU"/>
              </w:rPr>
              <w:t>Семинарска работа/ проект ( презентација</w:t>
            </w:r>
            <w:r w:rsidRPr="008E19D8">
              <w:rPr>
                <w:bCs/>
                <w:sz w:val="22"/>
                <w:szCs w:val="22"/>
                <w:lang w:val="mk-MK"/>
              </w:rPr>
              <w:t>:</w:t>
            </w:r>
            <w:r w:rsidRPr="008E19D8">
              <w:rPr>
                <w:bCs/>
                <w:sz w:val="22"/>
                <w:szCs w:val="22"/>
                <w:lang w:val="ru-RU"/>
              </w:rPr>
              <w:t xml:space="preserve"> писмена и усна)</w:t>
            </w:r>
          </w:p>
        </w:tc>
        <w:tc>
          <w:tcPr>
            <w:tcW w:w="2685" w:type="dxa"/>
            <w:gridSpan w:val="3"/>
          </w:tcPr>
          <w:p w:rsidR="003D511E" w:rsidRPr="008E19D8" w:rsidRDefault="003D511E" w:rsidP="00327E2E">
            <w:pPr>
              <w:rPr>
                <w:lang w:val="mk-MK"/>
              </w:rPr>
            </w:pPr>
            <w:r w:rsidRPr="008E19D8">
              <w:rPr>
                <w:sz w:val="22"/>
                <w:szCs w:val="22"/>
                <w:lang w:val="mk-MK"/>
              </w:rPr>
              <w:t>Семинарска работа</w:t>
            </w:r>
          </w:p>
          <w:p w:rsidR="003D511E" w:rsidRPr="008E19D8" w:rsidRDefault="003D511E" w:rsidP="00327E2E">
            <w:pPr>
              <w:jc w:val="center"/>
              <w:rPr>
                <w:lang w:val="mk-MK"/>
              </w:rPr>
            </w:pPr>
            <w:r w:rsidRPr="008E19D8">
              <w:rPr>
                <w:sz w:val="22"/>
                <w:szCs w:val="22"/>
                <w:lang w:val="mk-MK"/>
              </w:rPr>
              <w:t>мин. макс. 24-40бодови</w:t>
            </w:r>
          </w:p>
        </w:tc>
      </w:tr>
      <w:tr w:rsidR="003D511E" w:rsidRPr="008E19D8" w:rsidTr="00C36C21">
        <w:trPr>
          <w:trHeight w:val="334"/>
        </w:trPr>
        <w:tc>
          <w:tcPr>
            <w:tcW w:w="516" w:type="dxa"/>
            <w:vMerge/>
          </w:tcPr>
          <w:p w:rsidR="003D511E" w:rsidRPr="008E19D8" w:rsidRDefault="003D511E" w:rsidP="00327E2E">
            <w:pPr>
              <w:rPr>
                <w:lang w:val="mk-MK"/>
              </w:rPr>
            </w:pPr>
          </w:p>
        </w:tc>
        <w:tc>
          <w:tcPr>
            <w:tcW w:w="696" w:type="dxa"/>
          </w:tcPr>
          <w:p w:rsidR="003D511E" w:rsidRPr="008E19D8" w:rsidRDefault="003D511E" w:rsidP="00327E2E">
            <w:pPr>
              <w:rPr>
                <w:lang w:val="en-US"/>
              </w:rPr>
            </w:pPr>
            <w:r w:rsidRPr="008E19D8">
              <w:rPr>
                <w:sz w:val="22"/>
                <w:szCs w:val="22"/>
                <w:lang w:val="en-US"/>
              </w:rPr>
              <w:t>17.</w:t>
            </w:r>
            <w:r w:rsidRPr="008E19D8">
              <w:rPr>
                <w:sz w:val="22"/>
                <w:szCs w:val="22"/>
                <w:lang w:val="mk-MK"/>
              </w:rPr>
              <w:t>4</w:t>
            </w:r>
            <w:r w:rsidRPr="008E19D8">
              <w:rPr>
                <w:sz w:val="22"/>
                <w:szCs w:val="22"/>
                <w:lang w:val="en-US"/>
              </w:rPr>
              <w:t>.</w:t>
            </w:r>
          </w:p>
        </w:tc>
        <w:tc>
          <w:tcPr>
            <w:tcW w:w="5957" w:type="dxa"/>
            <w:gridSpan w:val="9"/>
          </w:tcPr>
          <w:p w:rsidR="003D511E" w:rsidRPr="008E19D8" w:rsidRDefault="003D511E" w:rsidP="00327E2E">
            <w:pPr>
              <w:rPr>
                <w:lang w:val="mk-MK"/>
              </w:rPr>
            </w:pPr>
            <w:r w:rsidRPr="008E19D8">
              <w:rPr>
                <w:sz w:val="22"/>
                <w:szCs w:val="22"/>
                <w:lang w:val="mk-MK"/>
              </w:rPr>
              <w:t>Активност и учество</w:t>
            </w:r>
          </w:p>
        </w:tc>
        <w:tc>
          <w:tcPr>
            <w:tcW w:w="2685" w:type="dxa"/>
            <w:gridSpan w:val="3"/>
          </w:tcPr>
          <w:p w:rsidR="003D511E" w:rsidRPr="008E19D8" w:rsidRDefault="003D511E" w:rsidP="00327E2E">
            <w:pPr>
              <w:jc w:val="both"/>
              <w:rPr>
                <w:lang w:val="mk-MK"/>
              </w:rPr>
            </w:pPr>
            <w:r w:rsidRPr="008E19D8">
              <w:rPr>
                <w:sz w:val="22"/>
                <w:szCs w:val="22"/>
                <w:lang w:val="mk-MK"/>
              </w:rPr>
              <w:t>Теоретска настава и вежби  9-15 бодови</w:t>
            </w:r>
          </w:p>
        </w:tc>
      </w:tr>
      <w:tr w:rsidR="003D511E" w:rsidRPr="008E19D8" w:rsidTr="00C36C21">
        <w:trPr>
          <w:trHeight w:val="93"/>
        </w:trPr>
        <w:tc>
          <w:tcPr>
            <w:tcW w:w="516" w:type="dxa"/>
            <w:vMerge w:val="restart"/>
          </w:tcPr>
          <w:p w:rsidR="003D511E" w:rsidRPr="008E19D8" w:rsidRDefault="003D511E" w:rsidP="00327E2E">
            <w:pPr>
              <w:rPr>
                <w:lang w:val="en-US"/>
              </w:rPr>
            </w:pPr>
            <w:r w:rsidRPr="008E19D8">
              <w:rPr>
                <w:sz w:val="22"/>
                <w:szCs w:val="22"/>
                <w:lang w:val="en-US"/>
              </w:rPr>
              <w:t>18.</w:t>
            </w:r>
          </w:p>
        </w:tc>
        <w:tc>
          <w:tcPr>
            <w:tcW w:w="4044" w:type="dxa"/>
            <w:gridSpan w:val="5"/>
            <w:vMerge w:val="restart"/>
          </w:tcPr>
          <w:p w:rsidR="003D511E" w:rsidRPr="008E19D8" w:rsidRDefault="003D511E" w:rsidP="00327E2E">
            <w:pPr>
              <w:rPr>
                <w:lang w:val="mk-MK"/>
              </w:rPr>
            </w:pPr>
            <w:r w:rsidRPr="008E19D8">
              <w:rPr>
                <w:bCs/>
                <w:sz w:val="22"/>
                <w:szCs w:val="22"/>
                <w:lang w:val="en-US"/>
              </w:rPr>
              <w:t>K</w:t>
            </w:r>
            <w:r w:rsidRPr="008E19D8">
              <w:rPr>
                <w:bCs/>
                <w:sz w:val="22"/>
                <w:szCs w:val="22"/>
                <w:lang w:val="ru-RU"/>
              </w:rPr>
              <w:t>ритериуми за оценување (</w:t>
            </w:r>
            <w:r w:rsidRPr="008E19D8">
              <w:rPr>
                <w:bCs/>
                <w:sz w:val="22"/>
                <w:szCs w:val="22"/>
                <w:lang w:val="mk-MK"/>
              </w:rPr>
              <w:t>бодови/ оценка)</w:t>
            </w:r>
          </w:p>
        </w:tc>
        <w:tc>
          <w:tcPr>
            <w:tcW w:w="2609" w:type="dxa"/>
            <w:gridSpan w:val="5"/>
          </w:tcPr>
          <w:p w:rsidR="003D511E" w:rsidRPr="008E19D8" w:rsidRDefault="003D511E" w:rsidP="00327E2E">
            <w:pPr>
              <w:jc w:val="right"/>
              <w:rPr>
                <w:lang w:val="mk-MK"/>
              </w:rPr>
            </w:pPr>
            <w:r w:rsidRPr="008E19D8">
              <w:rPr>
                <w:sz w:val="22"/>
                <w:szCs w:val="22"/>
                <w:lang w:val="mk-MK"/>
              </w:rPr>
              <w:t>до х бода</w:t>
            </w:r>
          </w:p>
        </w:tc>
        <w:tc>
          <w:tcPr>
            <w:tcW w:w="2685" w:type="dxa"/>
            <w:gridSpan w:val="3"/>
          </w:tcPr>
          <w:p w:rsidR="003D511E" w:rsidRPr="008E19D8" w:rsidRDefault="003D511E" w:rsidP="00327E2E">
            <w:pPr>
              <w:jc w:val="right"/>
              <w:rPr>
                <w:lang w:val="mk-MK"/>
              </w:rPr>
            </w:pPr>
            <w:r w:rsidRPr="008E19D8">
              <w:rPr>
                <w:sz w:val="22"/>
                <w:szCs w:val="22"/>
                <w:lang w:val="mk-MK"/>
              </w:rPr>
              <w:t>5 (пет) (</w:t>
            </w:r>
            <w:r w:rsidRPr="008E19D8">
              <w:rPr>
                <w:sz w:val="22"/>
                <w:szCs w:val="22"/>
                <w:lang w:val="en-US"/>
              </w:rPr>
              <w:t>F</w:t>
            </w:r>
            <w:r w:rsidRPr="008E19D8">
              <w:rPr>
                <w:sz w:val="22"/>
                <w:szCs w:val="22"/>
                <w:lang w:val="mk-MK"/>
              </w:rPr>
              <w:t>)</w:t>
            </w:r>
          </w:p>
        </w:tc>
      </w:tr>
      <w:tr w:rsidR="003D511E" w:rsidRPr="008E19D8" w:rsidTr="00C36C21">
        <w:trPr>
          <w:trHeight w:val="92"/>
        </w:trPr>
        <w:tc>
          <w:tcPr>
            <w:tcW w:w="516" w:type="dxa"/>
            <w:vMerge/>
          </w:tcPr>
          <w:p w:rsidR="003D511E" w:rsidRPr="008E19D8" w:rsidRDefault="003D511E" w:rsidP="00327E2E">
            <w:pPr>
              <w:rPr>
                <w:bCs/>
                <w:lang w:val="en-US"/>
              </w:rPr>
            </w:pPr>
          </w:p>
        </w:tc>
        <w:tc>
          <w:tcPr>
            <w:tcW w:w="4044" w:type="dxa"/>
            <w:gridSpan w:val="5"/>
            <w:vMerge/>
          </w:tcPr>
          <w:p w:rsidR="003D511E" w:rsidRPr="008E19D8" w:rsidRDefault="003D511E" w:rsidP="00327E2E">
            <w:pPr>
              <w:rPr>
                <w:bCs/>
                <w:lang w:val="en-US"/>
              </w:rPr>
            </w:pPr>
          </w:p>
        </w:tc>
        <w:tc>
          <w:tcPr>
            <w:tcW w:w="2609" w:type="dxa"/>
            <w:gridSpan w:val="5"/>
          </w:tcPr>
          <w:p w:rsidR="003D511E" w:rsidRPr="008E19D8" w:rsidRDefault="003D511E" w:rsidP="00327E2E">
            <w:pPr>
              <w:jc w:val="right"/>
              <w:rPr>
                <w:lang w:val="mk-MK"/>
              </w:rPr>
            </w:pPr>
            <w:r w:rsidRPr="008E19D8">
              <w:rPr>
                <w:sz w:val="22"/>
                <w:szCs w:val="22"/>
                <w:lang w:val="mk-MK"/>
              </w:rPr>
              <w:t>од х до х бода</w:t>
            </w:r>
          </w:p>
        </w:tc>
        <w:tc>
          <w:tcPr>
            <w:tcW w:w="2685" w:type="dxa"/>
            <w:gridSpan w:val="3"/>
          </w:tcPr>
          <w:p w:rsidR="003D511E" w:rsidRPr="008E19D8" w:rsidRDefault="003D511E" w:rsidP="00327E2E">
            <w:pPr>
              <w:jc w:val="right"/>
              <w:rPr>
                <w:lang w:val="mk-MK"/>
              </w:rPr>
            </w:pPr>
            <w:r w:rsidRPr="008E19D8">
              <w:rPr>
                <w:sz w:val="22"/>
                <w:szCs w:val="22"/>
                <w:lang w:val="mk-MK"/>
              </w:rPr>
              <w:t>6 (шест) (</w:t>
            </w:r>
            <w:r w:rsidRPr="008E19D8">
              <w:rPr>
                <w:sz w:val="22"/>
                <w:szCs w:val="22"/>
                <w:lang w:val="en-US"/>
              </w:rPr>
              <w:t>E</w:t>
            </w:r>
            <w:r w:rsidRPr="008E19D8">
              <w:rPr>
                <w:sz w:val="22"/>
                <w:szCs w:val="22"/>
                <w:lang w:val="mk-MK"/>
              </w:rPr>
              <w:t>)</w:t>
            </w:r>
          </w:p>
        </w:tc>
      </w:tr>
      <w:tr w:rsidR="003D511E" w:rsidRPr="008E19D8" w:rsidTr="00C36C21">
        <w:trPr>
          <w:trHeight w:val="92"/>
        </w:trPr>
        <w:tc>
          <w:tcPr>
            <w:tcW w:w="516" w:type="dxa"/>
            <w:vMerge/>
          </w:tcPr>
          <w:p w:rsidR="003D511E" w:rsidRPr="008E19D8" w:rsidRDefault="003D511E" w:rsidP="00327E2E">
            <w:pPr>
              <w:rPr>
                <w:bCs/>
                <w:lang w:val="en-US"/>
              </w:rPr>
            </w:pPr>
          </w:p>
        </w:tc>
        <w:tc>
          <w:tcPr>
            <w:tcW w:w="4044" w:type="dxa"/>
            <w:gridSpan w:val="5"/>
            <w:vMerge/>
          </w:tcPr>
          <w:p w:rsidR="003D511E" w:rsidRPr="008E19D8" w:rsidRDefault="003D511E" w:rsidP="00327E2E">
            <w:pPr>
              <w:rPr>
                <w:bCs/>
                <w:lang w:val="en-US"/>
              </w:rPr>
            </w:pPr>
          </w:p>
        </w:tc>
        <w:tc>
          <w:tcPr>
            <w:tcW w:w="2609" w:type="dxa"/>
            <w:gridSpan w:val="5"/>
          </w:tcPr>
          <w:p w:rsidR="003D511E" w:rsidRPr="008E19D8" w:rsidRDefault="003D511E" w:rsidP="00327E2E">
            <w:pPr>
              <w:jc w:val="right"/>
              <w:rPr>
                <w:lang w:val="mk-MK"/>
              </w:rPr>
            </w:pPr>
            <w:r w:rsidRPr="008E19D8">
              <w:rPr>
                <w:sz w:val="22"/>
                <w:szCs w:val="22"/>
                <w:lang w:val="mk-MK"/>
              </w:rPr>
              <w:t>од х до х бода</w:t>
            </w:r>
          </w:p>
        </w:tc>
        <w:tc>
          <w:tcPr>
            <w:tcW w:w="2685" w:type="dxa"/>
            <w:gridSpan w:val="3"/>
          </w:tcPr>
          <w:p w:rsidR="003D511E" w:rsidRPr="008E19D8" w:rsidRDefault="003D511E" w:rsidP="00327E2E">
            <w:pPr>
              <w:jc w:val="right"/>
              <w:rPr>
                <w:lang w:val="mk-MK"/>
              </w:rPr>
            </w:pPr>
            <w:r w:rsidRPr="008E19D8">
              <w:rPr>
                <w:sz w:val="22"/>
                <w:szCs w:val="22"/>
                <w:lang w:val="mk-MK"/>
              </w:rPr>
              <w:t>7 (седум) (</w:t>
            </w:r>
            <w:r w:rsidRPr="008E19D8">
              <w:rPr>
                <w:sz w:val="22"/>
                <w:szCs w:val="22"/>
                <w:lang w:val="en-US"/>
              </w:rPr>
              <w:t>D</w:t>
            </w:r>
            <w:r w:rsidRPr="008E19D8">
              <w:rPr>
                <w:sz w:val="22"/>
                <w:szCs w:val="22"/>
                <w:lang w:val="mk-MK"/>
              </w:rPr>
              <w:t>)</w:t>
            </w:r>
          </w:p>
        </w:tc>
      </w:tr>
      <w:tr w:rsidR="003D511E" w:rsidRPr="008E19D8" w:rsidTr="00C36C21">
        <w:trPr>
          <w:trHeight w:val="92"/>
        </w:trPr>
        <w:tc>
          <w:tcPr>
            <w:tcW w:w="516" w:type="dxa"/>
            <w:vMerge/>
          </w:tcPr>
          <w:p w:rsidR="003D511E" w:rsidRPr="008E19D8" w:rsidRDefault="003D511E" w:rsidP="00327E2E">
            <w:pPr>
              <w:rPr>
                <w:bCs/>
                <w:lang w:val="en-US"/>
              </w:rPr>
            </w:pPr>
          </w:p>
        </w:tc>
        <w:tc>
          <w:tcPr>
            <w:tcW w:w="4044" w:type="dxa"/>
            <w:gridSpan w:val="5"/>
            <w:vMerge/>
          </w:tcPr>
          <w:p w:rsidR="003D511E" w:rsidRPr="008E19D8" w:rsidRDefault="003D511E" w:rsidP="00327E2E">
            <w:pPr>
              <w:rPr>
                <w:bCs/>
                <w:lang w:val="en-US"/>
              </w:rPr>
            </w:pPr>
          </w:p>
        </w:tc>
        <w:tc>
          <w:tcPr>
            <w:tcW w:w="2609" w:type="dxa"/>
            <w:gridSpan w:val="5"/>
          </w:tcPr>
          <w:p w:rsidR="003D511E" w:rsidRPr="008E19D8" w:rsidRDefault="003D511E" w:rsidP="00327E2E">
            <w:pPr>
              <w:jc w:val="right"/>
              <w:rPr>
                <w:lang w:val="mk-MK"/>
              </w:rPr>
            </w:pPr>
            <w:r w:rsidRPr="008E19D8">
              <w:rPr>
                <w:sz w:val="22"/>
                <w:szCs w:val="22"/>
                <w:lang w:val="mk-MK"/>
              </w:rPr>
              <w:t>од х до х бода</w:t>
            </w:r>
          </w:p>
        </w:tc>
        <w:tc>
          <w:tcPr>
            <w:tcW w:w="2685" w:type="dxa"/>
            <w:gridSpan w:val="3"/>
          </w:tcPr>
          <w:p w:rsidR="003D511E" w:rsidRPr="008E19D8" w:rsidRDefault="003D511E" w:rsidP="00327E2E">
            <w:pPr>
              <w:jc w:val="right"/>
              <w:rPr>
                <w:lang w:val="mk-MK"/>
              </w:rPr>
            </w:pPr>
            <w:r w:rsidRPr="008E19D8">
              <w:rPr>
                <w:sz w:val="22"/>
                <w:szCs w:val="22"/>
                <w:lang w:val="mk-MK"/>
              </w:rPr>
              <w:t>8 (осум) (</w:t>
            </w:r>
            <w:r w:rsidRPr="008E19D8">
              <w:rPr>
                <w:sz w:val="22"/>
                <w:szCs w:val="22"/>
                <w:lang w:val="en-US"/>
              </w:rPr>
              <w:t>C</w:t>
            </w:r>
            <w:r w:rsidRPr="008E19D8">
              <w:rPr>
                <w:sz w:val="22"/>
                <w:szCs w:val="22"/>
                <w:lang w:val="mk-MK"/>
              </w:rPr>
              <w:t>)</w:t>
            </w:r>
          </w:p>
        </w:tc>
      </w:tr>
      <w:tr w:rsidR="003D511E" w:rsidRPr="008E19D8" w:rsidTr="00C36C21">
        <w:trPr>
          <w:trHeight w:val="92"/>
        </w:trPr>
        <w:tc>
          <w:tcPr>
            <w:tcW w:w="516" w:type="dxa"/>
            <w:vMerge/>
          </w:tcPr>
          <w:p w:rsidR="003D511E" w:rsidRPr="008E19D8" w:rsidRDefault="003D511E" w:rsidP="00327E2E">
            <w:pPr>
              <w:rPr>
                <w:bCs/>
                <w:lang w:val="en-US"/>
              </w:rPr>
            </w:pPr>
          </w:p>
        </w:tc>
        <w:tc>
          <w:tcPr>
            <w:tcW w:w="4044" w:type="dxa"/>
            <w:gridSpan w:val="5"/>
            <w:vMerge/>
          </w:tcPr>
          <w:p w:rsidR="003D511E" w:rsidRPr="008E19D8" w:rsidRDefault="003D511E" w:rsidP="00327E2E">
            <w:pPr>
              <w:rPr>
                <w:bCs/>
                <w:lang w:val="en-US"/>
              </w:rPr>
            </w:pPr>
          </w:p>
        </w:tc>
        <w:tc>
          <w:tcPr>
            <w:tcW w:w="2609" w:type="dxa"/>
            <w:gridSpan w:val="5"/>
          </w:tcPr>
          <w:p w:rsidR="003D511E" w:rsidRPr="008E19D8" w:rsidRDefault="003D511E" w:rsidP="00327E2E">
            <w:pPr>
              <w:jc w:val="right"/>
              <w:rPr>
                <w:lang w:val="mk-MK"/>
              </w:rPr>
            </w:pPr>
            <w:r w:rsidRPr="008E19D8">
              <w:rPr>
                <w:sz w:val="22"/>
                <w:szCs w:val="22"/>
                <w:lang w:val="mk-MK"/>
              </w:rPr>
              <w:t>од х до х бода</w:t>
            </w:r>
          </w:p>
        </w:tc>
        <w:tc>
          <w:tcPr>
            <w:tcW w:w="2685" w:type="dxa"/>
            <w:gridSpan w:val="3"/>
          </w:tcPr>
          <w:p w:rsidR="003D511E" w:rsidRPr="008E19D8" w:rsidRDefault="003D511E" w:rsidP="00327E2E">
            <w:pPr>
              <w:jc w:val="right"/>
              <w:rPr>
                <w:lang w:val="mk-MK"/>
              </w:rPr>
            </w:pPr>
            <w:r w:rsidRPr="008E19D8">
              <w:rPr>
                <w:sz w:val="22"/>
                <w:szCs w:val="22"/>
                <w:lang w:val="mk-MK"/>
              </w:rPr>
              <w:t>9 (девет) (</w:t>
            </w:r>
            <w:r w:rsidRPr="008E19D8">
              <w:rPr>
                <w:sz w:val="22"/>
                <w:szCs w:val="22"/>
                <w:lang w:val="en-US"/>
              </w:rPr>
              <w:t>B</w:t>
            </w:r>
            <w:r w:rsidRPr="008E19D8">
              <w:rPr>
                <w:sz w:val="22"/>
                <w:szCs w:val="22"/>
                <w:lang w:val="mk-MK"/>
              </w:rPr>
              <w:t>)</w:t>
            </w:r>
          </w:p>
        </w:tc>
      </w:tr>
      <w:tr w:rsidR="003D511E" w:rsidRPr="008E19D8" w:rsidTr="00C36C21">
        <w:trPr>
          <w:trHeight w:val="92"/>
        </w:trPr>
        <w:tc>
          <w:tcPr>
            <w:tcW w:w="516" w:type="dxa"/>
            <w:vMerge/>
          </w:tcPr>
          <w:p w:rsidR="003D511E" w:rsidRPr="008E19D8" w:rsidRDefault="003D511E" w:rsidP="00327E2E">
            <w:pPr>
              <w:rPr>
                <w:bCs/>
                <w:lang w:val="en-US"/>
              </w:rPr>
            </w:pPr>
          </w:p>
        </w:tc>
        <w:tc>
          <w:tcPr>
            <w:tcW w:w="4044" w:type="dxa"/>
            <w:gridSpan w:val="5"/>
            <w:vMerge/>
          </w:tcPr>
          <w:p w:rsidR="003D511E" w:rsidRPr="008E19D8" w:rsidRDefault="003D511E" w:rsidP="00327E2E">
            <w:pPr>
              <w:rPr>
                <w:bCs/>
                <w:lang w:val="en-US"/>
              </w:rPr>
            </w:pPr>
          </w:p>
        </w:tc>
        <w:tc>
          <w:tcPr>
            <w:tcW w:w="2609" w:type="dxa"/>
            <w:gridSpan w:val="5"/>
          </w:tcPr>
          <w:p w:rsidR="003D511E" w:rsidRPr="008E19D8" w:rsidRDefault="003D511E" w:rsidP="00327E2E">
            <w:pPr>
              <w:jc w:val="right"/>
              <w:rPr>
                <w:lang w:val="mk-MK"/>
              </w:rPr>
            </w:pPr>
            <w:r w:rsidRPr="008E19D8">
              <w:rPr>
                <w:sz w:val="22"/>
                <w:szCs w:val="22"/>
                <w:lang w:val="mk-MK"/>
              </w:rPr>
              <w:t>од х до х бода</w:t>
            </w:r>
          </w:p>
        </w:tc>
        <w:tc>
          <w:tcPr>
            <w:tcW w:w="2685" w:type="dxa"/>
            <w:gridSpan w:val="3"/>
          </w:tcPr>
          <w:p w:rsidR="003D511E" w:rsidRPr="008E19D8" w:rsidRDefault="003D511E" w:rsidP="00327E2E">
            <w:pPr>
              <w:jc w:val="right"/>
              <w:rPr>
                <w:lang w:val="mk-MK"/>
              </w:rPr>
            </w:pPr>
            <w:r w:rsidRPr="008E19D8">
              <w:rPr>
                <w:sz w:val="22"/>
                <w:szCs w:val="22"/>
                <w:lang w:val="mk-MK"/>
              </w:rPr>
              <w:t>10 (десет) (</w:t>
            </w:r>
            <w:r w:rsidRPr="008E19D8">
              <w:rPr>
                <w:sz w:val="22"/>
                <w:szCs w:val="22"/>
                <w:lang w:val="en-US"/>
              </w:rPr>
              <w:t>A</w:t>
            </w:r>
            <w:r w:rsidRPr="008E19D8">
              <w:rPr>
                <w:sz w:val="22"/>
                <w:szCs w:val="22"/>
                <w:lang w:val="mk-MK"/>
              </w:rPr>
              <w:t>)</w:t>
            </w:r>
          </w:p>
        </w:tc>
      </w:tr>
      <w:tr w:rsidR="003D511E" w:rsidRPr="008E19D8" w:rsidTr="00C36C21">
        <w:trPr>
          <w:trHeight w:val="334"/>
        </w:trPr>
        <w:tc>
          <w:tcPr>
            <w:tcW w:w="516" w:type="dxa"/>
          </w:tcPr>
          <w:p w:rsidR="003D511E" w:rsidRPr="008E19D8" w:rsidRDefault="003D511E" w:rsidP="00327E2E">
            <w:pPr>
              <w:rPr>
                <w:lang w:val="mk-MK"/>
              </w:rPr>
            </w:pPr>
            <w:r w:rsidRPr="008E19D8">
              <w:rPr>
                <w:sz w:val="22"/>
                <w:szCs w:val="22"/>
                <w:lang w:val="mk-MK"/>
              </w:rPr>
              <w:t>19.</w:t>
            </w:r>
          </w:p>
        </w:tc>
        <w:tc>
          <w:tcPr>
            <w:tcW w:w="4044" w:type="dxa"/>
            <w:gridSpan w:val="5"/>
          </w:tcPr>
          <w:p w:rsidR="003D511E" w:rsidRPr="008E19D8" w:rsidRDefault="003D511E" w:rsidP="00327E2E">
            <w:pPr>
              <w:rPr>
                <w:lang w:val="mk-MK"/>
              </w:rPr>
            </w:pPr>
            <w:r w:rsidRPr="008E19D8">
              <w:rPr>
                <w:bCs/>
                <w:sz w:val="22"/>
                <w:szCs w:val="22"/>
                <w:lang w:val="ru-RU"/>
              </w:rPr>
              <w:t>Услов за потпис и полагање на завршен испит</w:t>
            </w:r>
          </w:p>
        </w:tc>
        <w:tc>
          <w:tcPr>
            <w:tcW w:w="5294" w:type="dxa"/>
            <w:gridSpan w:val="8"/>
          </w:tcPr>
          <w:p w:rsidR="003D511E" w:rsidRPr="008E19D8" w:rsidRDefault="003D511E" w:rsidP="00327E2E">
            <w:pPr>
              <w:rPr>
                <w:lang w:val="mk-MK"/>
              </w:rPr>
            </w:pPr>
            <w:r w:rsidRPr="008E19D8">
              <w:rPr>
                <w:sz w:val="22"/>
                <w:szCs w:val="22"/>
                <w:lang w:val="mk-MK"/>
              </w:rPr>
              <w:t>Условувачки критериуми:</w:t>
            </w:r>
          </w:p>
          <w:p w:rsidR="003D511E" w:rsidRPr="008E19D8" w:rsidRDefault="003D511E" w:rsidP="00327E2E">
            <w:pPr>
              <w:rPr>
                <w:lang w:val="mk-MK"/>
              </w:rPr>
            </w:pPr>
            <w:r w:rsidRPr="008E19D8">
              <w:rPr>
                <w:sz w:val="22"/>
                <w:szCs w:val="22"/>
                <w:lang w:val="mk-MK"/>
              </w:rPr>
              <w:t>- за добивање потпис, студентот треба да има минимум бодови од семинарска работа/проект, теоретска и практична настава</w:t>
            </w:r>
          </w:p>
        </w:tc>
      </w:tr>
      <w:tr w:rsidR="003D511E" w:rsidRPr="008E19D8" w:rsidTr="00C36C21">
        <w:trPr>
          <w:trHeight w:val="334"/>
        </w:trPr>
        <w:tc>
          <w:tcPr>
            <w:tcW w:w="516" w:type="dxa"/>
          </w:tcPr>
          <w:p w:rsidR="003D511E" w:rsidRPr="008E19D8" w:rsidRDefault="003D511E" w:rsidP="00327E2E">
            <w:pPr>
              <w:rPr>
                <w:bCs/>
                <w:lang w:val="ru-RU"/>
              </w:rPr>
            </w:pPr>
            <w:r w:rsidRPr="008E19D8">
              <w:rPr>
                <w:bCs/>
                <w:sz w:val="22"/>
                <w:szCs w:val="22"/>
                <w:lang w:val="ru-RU"/>
              </w:rPr>
              <w:t>20.</w:t>
            </w:r>
          </w:p>
        </w:tc>
        <w:tc>
          <w:tcPr>
            <w:tcW w:w="4044" w:type="dxa"/>
            <w:gridSpan w:val="5"/>
          </w:tcPr>
          <w:p w:rsidR="003D511E" w:rsidRPr="008E19D8" w:rsidRDefault="003D511E" w:rsidP="00327E2E">
            <w:pPr>
              <w:rPr>
                <w:bCs/>
                <w:lang w:val="ru-RU"/>
              </w:rPr>
            </w:pPr>
            <w:r w:rsidRPr="008E19D8">
              <w:rPr>
                <w:bCs/>
                <w:sz w:val="22"/>
                <w:szCs w:val="22"/>
                <w:lang w:val="ru-RU"/>
              </w:rPr>
              <w:t>Јазик на кој се изведува наставата</w:t>
            </w:r>
          </w:p>
        </w:tc>
        <w:tc>
          <w:tcPr>
            <w:tcW w:w="5294" w:type="dxa"/>
            <w:gridSpan w:val="8"/>
          </w:tcPr>
          <w:p w:rsidR="003D511E" w:rsidRPr="008E19D8" w:rsidRDefault="003D511E" w:rsidP="00327E2E">
            <w:pPr>
              <w:rPr>
                <w:lang w:val="mk-MK"/>
              </w:rPr>
            </w:pPr>
            <w:r w:rsidRPr="008E19D8">
              <w:rPr>
                <w:sz w:val="22"/>
                <w:szCs w:val="22"/>
                <w:lang w:val="mk-MK"/>
              </w:rPr>
              <w:t>Македонски јазик</w:t>
            </w:r>
          </w:p>
        </w:tc>
      </w:tr>
      <w:tr w:rsidR="003D511E" w:rsidRPr="008E19D8" w:rsidTr="00C36C21">
        <w:trPr>
          <w:trHeight w:val="334"/>
        </w:trPr>
        <w:tc>
          <w:tcPr>
            <w:tcW w:w="516" w:type="dxa"/>
          </w:tcPr>
          <w:p w:rsidR="003D511E" w:rsidRPr="008E19D8" w:rsidRDefault="003D511E" w:rsidP="00327E2E">
            <w:pPr>
              <w:rPr>
                <w:bCs/>
                <w:lang w:val="ru-RU"/>
              </w:rPr>
            </w:pPr>
            <w:r w:rsidRPr="008E19D8">
              <w:rPr>
                <w:bCs/>
                <w:sz w:val="22"/>
                <w:szCs w:val="22"/>
                <w:lang w:val="ru-RU"/>
              </w:rPr>
              <w:t>21.</w:t>
            </w:r>
          </w:p>
        </w:tc>
        <w:tc>
          <w:tcPr>
            <w:tcW w:w="4044" w:type="dxa"/>
            <w:gridSpan w:val="5"/>
          </w:tcPr>
          <w:p w:rsidR="003D511E" w:rsidRPr="008E19D8" w:rsidRDefault="003D511E" w:rsidP="00327E2E">
            <w:pPr>
              <w:rPr>
                <w:bCs/>
                <w:lang w:val="ru-RU"/>
              </w:rPr>
            </w:pPr>
            <w:r w:rsidRPr="008E19D8">
              <w:rPr>
                <w:bCs/>
                <w:sz w:val="22"/>
                <w:szCs w:val="22"/>
                <w:lang w:val="ru-RU"/>
              </w:rPr>
              <w:t>Метод на следење на квалитетот на наставата</w:t>
            </w:r>
          </w:p>
        </w:tc>
        <w:tc>
          <w:tcPr>
            <w:tcW w:w="5294" w:type="dxa"/>
            <w:gridSpan w:val="8"/>
          </w:tcPr>
          <w:p w:rsidR="003D511E" w:rsidRPr="008E19D8" w:rsidRDefault="003D511E" w:rsidP="00327E2E">
            <w:pPr>
              <w:rPr>
                <w:lang w:val="mk-MK"/>
              </w:rPr>
            </w:pPr>
            <w:r w:rsidRPr="008E19D8">
              <w:rPr>
                <w:sz w:val="22"/>
                <w:szCs w:val="22"/>
                <w:lang w:val="mk-MK"/>
              </w:rPr>
              <w:t>Анонимна студентска евалуација за предметот и наставникот кој ја изведува наставата</w:t>
            </w:r>
          </w:p>
        </w:tc>
      </w:tr>
    </w:tbl>
    <w:p w:rsidR="003D511E" w:rsidRPr="008E19D8" w:rsidRDefault="003D511E" w:rsidP="00327E2E">
      <w:pPr>
        <w:rPr>
          <w:sz w:val="22"/>
          <w:szCs w:val="22"/>
          <w:lang w:val="mk-MK"/>
        </w:rPr>
      </w:pPr>
    </w:p>
    <w:tbl>
      <w:tblPr>
        <w:tblpPr w:leftFromText="180" w:rightFromText="180" w:vertAnchor="text" w:horzAnchor="margin" w:tblpY="11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851"/>
        <w:gridCol w:w="721"/>
        <w:gridCol w:w="2630"/>
        <w:gridCol w:w="2531"/>
        <w:gridCol w:w="1577"/>
        <w:gridCol w:w="932"/>
      </w:tblGrid>
      <w:tr w:rsidR="003D511E" w:rsidRPr="008E19D8" w:rsidTr="003123FE">
        <w:trPr>
          <w:trHeight w:val="334"/>
        </w:trPr>
        <w:tc>
          <w:tcPr>
            <w:tcW w:w="586" w:type="dxa"/>
            <w:vMerge w:val="restart"/>
          </w:tcPr>
          <w:p w:rsidR="003D511E" w:rsidRPr="008E19D8" w:rsidRDefault="003D511E" w:rsidP="00327E2E">
            <w:pPr>
              <w:rPr>
                <w:lang w:val="mk-MK"/>
              </w:rPr>
            </w:pPr>
            <w:r w:rsidRPr="008E19D8">
              <w:rPr>
                <w:sz w:val="22"/>
                <w:szCs w:val="22"/>
                <w:lang w:val="mk-MK"/>
              </w:rPr>
              <w:t>22.</w:t>
            </w:r>
          </w:p>
          <w:p w:rsidR="003D511E" w:rsidRPr="008E19D8" w:rsidRDefault="003D511E" w:rsidP="00327E2E">
            <w:pPr>
              <w:rPr>
                <w:lang w:val="mk-MK"/>
              </w:rPr>
            </w:pPr>
            <w:r w:rsidRPr="008E19D8">
              <w:rPr>
                <w:bCs/>
                <w:sz w:val="22"/>
                <w:szCs w:val="22"/>
                <w:lang w:val="mk-MK"/>
              </w:rPr>
              <w:t>    </w:t>
            </w:r>
            <w:r w:rsidRPr="008E19D8">
              <w:rPr>
                <w:bCs/>
                <w:sz w:val="22"/>
                <w:szCs w:val="22"/>
                <w:lang w:val="ru-RU"/>
              </w:rPr>
              <w:t xml:space="preserve"> </w:t>
            </w:r>
          </w:p>
        </w:tc>
        <w:tc>
          <w:tcPr>
            <w:tcW w:w="9242" w:type="dxa"/>
            <w:gridSpan w:val="6"/>
          </w:tcPr>
          <w:p w:rsidR="003D511E" w:rsidRPr="008E19D8" w:rsidRDefault="003D511E" w:rsidP="00327E2E">
            <w:pPr>
              <w:rPr>
                <w:lang w:val="mk-MK"/>
              </w:rPr>
            </w:pPr>
            <w:r w:rsidRPr="008E19D8">
              <w:rPr>
                <w:bCs/>
                <w:sz w:val="22"/>
                <w:szCs w:val="22"/>
                <w:lang w:val="ru-RU"/>
              </w:rPr>
              <w:t>Литература</w:t>
            </w:r>
          </w:p>
        </w:tc>
      </w:tr>
      <w:tr w:rsidR="003D511E" w:rsidRPr="008E19D8" w:rsidTr="003123FE">
        <w:trPr>
          <w:trHeight w:val="334"/>
        </w:trPr>
        <w:tc>
          <w:tcPr>
            <w:tcW w:w="586" w:type="dxa"/>
            <w:vMerge/>
          </w:tcPr>
          <w:p w:rsidR="003D511E" w:rsidRPr="008E19D8" w:rsidRDefault="003D511E" w:rsidP="00327E2E">
            <w:pPr>
              <w:rPr>
                <w:lang w:val="mk-MK"/>
              </w:rPr>
            </w:pPr>
          </w:p>
        </w:tc>
        <w:tc>
          <w:tcPr>
            <w:tcW w:w="851" w:type="dxa"/>
            <w:vMerge w:val="restart"/>
            <w:vAlign w:val="center"/>
          </w:tcPr>
          <w:p w:rsidR="003D511E" w:rsidRPr="008E19D8" w:rsidRDefault="003D511E" w:rsidP="00327E2E">
            <w:pPr>
              <w:jc w:val="center"/>
              <w:rPr>
                <w:lang w:val="mk-MK"/>
              </w:rPr>
            </w:pPr>
            <w:r w:rsidRPr="008E19D8">
              <w:rPr>
                <w:sz w:val="22"/>
                <w:szCs w:val="22"/>
                <w:lang w:val="mk-MK"/>
              </w:rPr>
              <w:t>22.1.</w:t>
            </w:r>
          </w:p>
        </w:tc>
        <w:tc>
          <w:tcPr>
            <w:tcW w:w="8391" w:type="dxa"/>
            <w:gridSpan w:val="5"/>
          </w:tcPr>
          <w:p w:rsidR="003D511E" w:rsidRPr="008E19D8" w:rsidRDefault="003D511E" w:rsidP="00327E2E">
            <w:pPr>
              <w:rPr>
                <w:lang w:val="mk-MK"/>
              </w:rPr>
            </w:pPr>
            <w:r w:rsidRPr="008E19D8">
              <w:rPr>
                <w:bCs/>
                <w:sz w:val="22"/>
                <w:szCs w:val="22"/>
                <w:lang w:val="ru-RU"/>
              </w:rPr>
              <w:t>Задолжителна литература</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jc w:val="center"/>
              <w:rPr>
                <w:bCs/>
                <w:lang w:val="ru-RU"/>
              </w:rPr>
            </w:pPr>
            <w:r w:rsidRPr="008E19D8">
              <w:rPr>
                <w:bCs/>
                <w:sz w:val="22"/>
                <w:szCs w:val="22"/>
                <w:lang w:val="ru-RU"/>
              </w:rPr>
              <w:t>Ред. број</w:t>
            </w:r>
          </w:p>
        </w:tc>
        <w:tc>
          <w:tcPr>
            <w:tcW w:w="2630" w:type="dxa"/>
          </w:tcPr>
          <w:p w:rsidR="003D511E" w:rsidRPr="008E19D8" w:rsidRDefault="003D511E" w:rsidP="00327E2E">
            <w:pPr>
              <w:jc w:val="center"/>
              <w:rPr>
                <w:bCs/>
                <w:lang w:val="ru-RU"/>
              </w:rPr>
            </w:pPr>
            <w:r w:rsidRPr="008E19D8">
              <w:rPr>
                <w:bCs/>
                <w:sz w:val="22"/>
                <w:szCs w:val="22"/>
                <w:lang w:val="ru-RU"/>
              </w:rPr>
              <w:t>Автор</w:t>
            </w:r>
          </w:p>
        </w:tc>
        <w:tc>
          <w:tcPr>
            <w:tcW w:w="2531" w:type="dxa"/>
          </w:tcPr>
          <w:p w:rsidR="003D511E" w:rsidRPr="008E19D8" w:rsidRDefault="003D511E" w:rsidP="00327E2E">
            <w:pPr>
              <w:jc w:val="center"/>
              <w:rPr>
                <w:bCs/>
                <w:lang w:val="ru-RU"/>
              </w:rPr>
            </w:pPr>
            <w:r w:rsidRPr="008E19D8">
              <w:rPr>
                <w:bCs/>
                <w:sz w:val="22"/>
                <w:szCs w:val="22"/>
                <w:lang w:val="ru-RU"/>
              </w:rPr>
              <w:t>Наслов</w:t>
            </w:r>
          </w:p>
        </w:tc>
        <w:tc>
          <w:tcPr>
            <w:tcW w:w="1577" w:type="dxa"/>
          </w:tcPr>
          <w:p w:rsidR="003D511E" w:rsidRPr="008E19D8" w:rsidRDefault="003D511E" w:rsidP="00327E2E">
            <w:pPr>
              <w:jc w:val="center"/>
              <w:rPr>
                <w:lang w:val="mk-MK"/>
              </w:rPr>
            </w:pPr>
            <w:r w:rsidRPr="008E19D8">
              <w:rPr>
                <w:sz w:val="22"/>
                <w:szCs w:val="22"/>
                <w:lang w:val="mk-MK"/>
              </w:rPr>
              <w:t>Издавач</w:t>
            </w:r>
          </w:p>
        </w:tc>
        <w:tc>
          <w:tcPr>
            <w:tcW w:w="932" w:type="dxa"/>
          </w:tcPr>
          <w:p w:rsidR="003D511E" w:rsidRPr="008E19D8" w:rsidRDefault="003D511E" w:rsidP="00327E2E">
            <w:pPr>
              <w:jc w:val="center"/>
              <w:rPr>
                <w:lang w:val="mk-MK"/>
              </w:rPr>
            </w:pPr>
            <w:r w:rsidRPr="008E19D8">
              <w:rPr>
                <w:sz w:val="22"/>
                <w:szCs w:val="22"/>
                <w:lang w:val="mk-MK"/>
              </w:rPr>
              <w:t>Година</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jc w:val="center"/>
              <w:rPr>
                <w:bCs/>
                <w:lang w:val="ru-RU"/>
              </w:rPr>
            </w:pPr>
            <w:r w:rsidRPr="008E19D8">
              <w:rPr>
                <w:bCs/>
                <w:sz w:val="22"/>
                <w:szCs w:val="22"/>
                <w:lang w:val="ru-RU"/>
              </w:rPr>
              <w:t>1.</w:t>
            </w:r>
          </w:p>
        </w:tc>
        <w:tc>
          <w:tcPr>
            <w:tcW w:w="2630" w:type="dxa"/>
          </w:tcPr>
          <w:p w:rsidR="003D511E" w:rsidRPr="008E19D8" w:rsidRDefault="003D511E" w:rsidP="00327E2E">
            <w:pPr>
              <w:rPr>
                <w:bCs/>
                <w:lang w:val="ru-RU"/>
              </w:rPr>
            </w:pPr>
            <w:r w:rsidRPr="008E19D8">
              <w:rPr>
                <w:sz w:val="22"/>
                <w:szCs w:val="22"/>
                <w:lang w:val="mk-MK"/>
              </w:rPr>
              <w:t xml:space="preserve">Даниловски Д, Оровчанец Н, </w:t>
            </w:r>
            <w:r w:rsidRPr="008E19D8">
              <w:rPr>
                <w:b/>
                <w:sz w:val="22"/>
                <w:szCs w:val="22"/>
                <w:lang w:val="mk-MK"/>
              </w:rPr>
              <w:t>Василевска К,</w:t>
            </w:r>
            <w:r w:rsidRPr="008E19D8">
              <w:rPr>
                <w:sz w:val="22"/>
                <w:szCs w:val="22"/>
                <w:lang w:val="mk-MK"/>
              </w:rPr>
              <w:t xml:space="preserve"> Таушанова Б, Велиќ Стефановска В, Исјановска Р, Зафирова Ивановска Б, Здравковска М, Павловска И.</w:t>
            </w:r>
          </w:p>
        </w:tc>
        <w:tc>
          <w:tcPr>
            <w:tcW w:w="2531" w:type="dxa"/>
          </w:tcPr>
          <w:p w:rsidR="003D511E" w:rsidRPr="008E19D8" w:rsidRDefault="003D511E" w:rsidP="00327E2E">
            <w:pPr>
              <w:jc w:val="center"/>
              <w:rPr>
                <w:bCs/>
                <w:lang w:val="ru-RU"/>
              </w:rPr>
            </w:pPr>
          </w:p>
          <w:p w:rsidR="003D511E" w:rsidRPr="008E19D8" w:rsidRDefault="003D511E" w:rsidP="00327E2E">
            <w:pPr>
              <w:jc w:val="center"/>
              <w:rPr>
                <w:bCs/>
                <w:lang w:val="ru-RU"/>
              </w:rPr>
            </w:pPr>
          </w:p>
          <w:p w:rsidR="003D511E" w:rsidRPr="008E19D8" w:rsidRDefault="003D511E" w:rsidP="00327E2E">
            <w:pPr>
              <w:jc w:val="center"/>
              <w:rPr>
                <w:bCs/>
                <w:lang w:val="ru-RU"/>
              </w:rPr>
            </w:pPr>
          </w:p>
          <w:p w:rsidR="003D511E" w:rsidRPr="008E19D8" w:rsidRDefault="003D511E" w:rsidP="00327E2E">
            <w:pPr>
              <w:jc w:val="center"/>
              <w:rPr>
                <w:bCs/>
                <w:lang w:val="mk-MK"/>
              </w:rPr>
            </w:pPr>
            <w:r w:rsidRPr="008E19D8">
              <w:rPr>
                <w:bCs/>
                <w:sz w:val="22"/>
                <w:szCs w:val="22"/>
                <w:lang w:val="mk-MK"/>
              </w:rPr>
              <w:t>Општа епидемиологија</w:t>
            </w:r>
          </w:p>
        </w:tc>
        <w:tc>
          <w:tcPr>
            <w:tcW w:w="1577" w:type="dxa"/>
          </w:tcPr>
          <w:p w:rsidR="003D511E" w:rsidRPr="008E19D8" w:rsidRDefault="003D511E" w:rsidP="00327E2E">
            <w:pPr>
              <w:jc w:val="center"/>
              <w:rPr>
                <w:lang w:val="mk-MK"/>
              </w:rPr>
            </w:pPr>
          </w:p>
          <w:p w:rsidR="003D511E" w:rsidRPr="008E19D8" w:rsidRDefault="003D511E" w:rsidP="00327E2E">
            <w:pPr>
              <w:jc w:val="center"/>
              <w:rPr>
                <w:lang w:val="mk-MK"/>
              </w:rPr>
            </w:pPr>
            <w:r w:rsidRPr="008E19D8">
              <w:rPr>
                <w:sz w:val="22"/>
                <w:szCs w:val="22"/>
                <w:lang w:val="mk-MK"/>
              </w:rPr>
              <w:t xml:space="preserve">Универзитет "Св. Кирил </w:t>
            </w:r>
            <w:r w:rsidRPr="008E19D8">
              <w:rPr>
                <w:sz w:val="22"/>
                <w:szCs w:val="22"/>
                <w:lang w:val="ru-RU"/>
              </w:rPr>
              <w:t xml:space="preserve">и </w:t>
            </w:r>
            <w:r w:rsidRPr="008E19D8">
              <w:rPr>
                <w:sz w:val="22"/>
                <w:szCs w:val="22"/>
                <w:lang w:val="mk-MK"/>
              </w:rPr>
              <w:t>Методиј", Медицински факултет, Скопје.</w:t>
            </w:r>
          </w:p>
          <w:p w:rsidR="003D511E" w:rsidRPr="008E19D8" w:rsidRDefault="003D511E" w:rsidP="00327E2E">
            <w:pPr>
              <w:jc w:val="center"/>
              <w:rPr>
                <w:lang w:val="mk-MK"/>
              </w:rPr>
            </w:pPr>
          </w:p>
        </w:tc>
        <w:tc>
          <w:tcPr>
            <w:tcW w:w="932" w:type="dxa"/>
          </w:tcPr>
          <w:p w:rsidR="003D511E" w:rsidRPr="008E19D8" w:rsidRDefault="003D511E" w:rsidP="00327E2E">
            <w:pPr>
              <w:jc w:val="center"/>
              <w:rPr>
                <w:lang w:val="ru-RU"/>
              </w:rPr>
            </w:pPr>
          </w:p>
          <w:p w:rsidR="003D511E" w:rsidRPr="008E19D8" w:rsidRDefault="003D511E" w:rsidP="00327E2E">
            <w:pPr>
              <w:jc w:val="center"/>
              <w:rPr>
                <w:lang w:val="ru-RU"/>
              </w:rPr>
            </w:pPr>
          </w:p>
          <w:p w:rsidR="003D511E" w:rsidRPr="008E19D8" w:rsidRDefault="003D511E" w:rsidP="00327E2E">
            <w:pPr>
              <w:jc w:val="center"/>
              <w:rPr>
                <w:lang w:val="ru-RU"/>
              </w:rPr>
            </w:pPr>
          </w:p>
          <w:p w:rsidR="003D511E" w:rsidRPr="008E19D8" w:rsidRDefault="003D511E" w:rsidP="00327E2E">
            <w:pPr>
              <w:jc w:val="center"/>
              <w:rPr>
                <w:lang w:val="ru-RU"/>
              </w:rPr>
            </w:pPr>
            <w:r w:rsidRPr="008E19D8">
              <w:rPr>
                <w:sz w:val="22"/>
                <w:szCs w:val="22"/>
                <w:lang w:val="ru-RU"/>
              </w:rPr>
              <w:t>2007</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jc w:val="center"/>
              <w:rPr>
                <w:bCs/>
                <w:lang w:val="ru-RU"/>
              </w:rPr>
            </w:pPr>
            <w:r w:rsidRPr="008E19D8">
              <w:rPr>
                <w:bCs/>
                <w:sz w:val="22"/>
                <w:szCs w:val="22"/>
                <w:lang w:val="ru-RU"/>
              </w:rPr>
              <w:t>2.</w:t>
            </w:r>
          </w:p>
        </w:tc>
        <w:tc>
          <w:tcPr>
            <w:tcW w:w="2630" w:type="dxa"/>
            <w:vAlign w:val="center"/>
          </w:tcPr>
          <w:p w:rsidR="003D511E" w:rsidRPr="008E19D8" w:rsidRDefault="003D511E" w:rsidP="00327E2E">
            <w:pPr>
              <w:rPr>
                <w:lang w:val="mk-MK"/>
              </w:rPr>
            </w:pPr>
            <w:r w:rsidRPr="008E19D8">
              <w:rPr>
                <w:sz w:val="22"/>
                <w:szCs w:val="22"/>
                <w:lang w:val="mk-MK"/>
              </w:rPr>
              <w:t xml:space="preserve">Даниловски Д, Оровчанец Н, </w:t>
            </w:r>
            <w:r w:rsidRPr="008E19D8">
              <w:rPr>
                <w:b/>
                <w:sz w:val="22"/>
                <w:szCs w:val="22"/>
                <w:lang w:val="mk-MK"/>
              </w:rPr>
              <w:t>Василевска К,</w:t>
            </w:r>
            <w:r w:rsidRPr="008E19D8">
              <w:rPr>
                <w:sz w:val="22"/>
                <w:szCs w:val="22"/>
                <w:lang w:val="mk-MK"/>
              </w:rPr>
              <w:t xml:space="preserve"> Таушанова Б, Велиќ Стефановска В, Исјановска Р, Зафирова Ивановска Б, Здравковска М, Павловска И.</w:t>
            </w:r>
          </w:p>
        </w:tc>
        <w:tc>
          <w:tcPr>
            <w:tcW w:w="2531" w:type="dxa"/>
            <w:vAlign w:val="center"/>
          </w:tcPr>
          <w:p w:rsidR="003D511E" w:rsidRPr="008E19D8" w:rsidRDefault="003D511E" w:rsidP="00327E2E">
            <w:pPr>
              <w:rPr>
                <w:b/>
                <w:lang w:val="mk-MK"/>
              </w:rPr>
            </w:pPr>
            <w:r w:rsidRPr="008E19D8">
              <w:rPr>
                <w:b/>
                <w:sz w:val="22"/>
                <w:szCs w:val="22"/>
                <w:lang w:val="mk-MK"/>
              </w:rPr>
              <w:t>Специјална епидемиологија</w:t>
            </w:r>
          </w:p>
          <w:p w:rsidR="003D511E" w:rsidRPr="008E19D8" w:rsidRDefault="003D511E" w:rsidP="00327E2E">
            <w:pPr>
              <w:jc w:val="both"/>
              <w:rPr>
                <w:lang w:val="ru-RU"/>
              </w:rPr>
            </w:pPr>
          </w:p>
        </w:tc>
        <w:tc>
          <w:tcPr>
            <w:tcW w:w="1577" w:type="dxa"/>
            <w:vAlign w:val="center"/>
          </w:tcPr>
          <w:p w:rsidR="003D511E" w:rsidRPr="008E19D8" w:rsidRDefault="003D511E" w:rsidP="00327E2E">
            <w:pPr>
              <w:jc w:val="center"/>
              <w:rPr>
                <w:lang w:val="mk-MK"/>
              </w:rPr>
            </w:pPr>
            <w:r w:rsidRPr="008E19D8">
              <w:rPr>
                <w:sz w:val="22"/>
                <w:szCs w:val="22"/>
                <w:lang w:val="mk-MK"/>
              </w:rPr>
              <w:t xml:space="preserve">Универзитет "Св. Кирил </w:t>
            </w:r>
            <w:r w:rsidRPr="008E19D8">
              <w:rPr>
                <w:sz w:val="22"/>
                <w:szCs w:val="22"/>
                <w:lang w:val="ru-RU"/>
              </w:rPr>
              <w:t xml:space="preserve">и </w:t>
            </w:r>
            <w:r w:rsidRPr="008E19D8">
              <w:rPr>
                <w:sz w:val="22"/>
                <w:szCs w:val="22"/>
                <w:lang w:val="mk-MK"/>
              </w:rPr>
              <w:t>Методиј", Медицински факултет, Скопје.</w:t>
            </w:r>
          </w:p>
          <w:p w:rsidR="003D511E" w:rsidRPr="008E19D8" w:rsidRDefault="003D511E" w:rsidP="00327E2E">
            <w:pPr>
              <w:jc w:val="center"/>
              <w:rPr>
                <w:lang w:val="en-US"/>
              </w:rPr>
            </w:pPr>
            <w:r w:rsidRPr="008E19D8">
              <w:rPr>
                <w:sz w:val="22"/>
                <w:szCs w:val="22"/>
                <w:lang w:val="mk-MK"/>
              </w:rPr>
              <w:t>ISBN9989-2534-3-9</w:t>
            </w:r>
          </w:p>
        </w:tc>
        <w:tc>
          <w:tcPr>
            <w:tcW w:w="932" w:type="dxa"/>
            <w:vAlign w:val="center"/>
          </w:tcPr>
          <w:p w:rsidR="003D511E" w:rsidRPr="008E19D8" w:rsidRDefault="003D511E" w:rsidP="00327E2E">
            <w:pPr>
              <w:rPr>
                <w:lang w:val="en-US"/>
              </w:rPr>
            </w:pPr>
            <w:r w:rsidRPr="008E19D8">
              <w:rPr>
                <w:sz w:val="22"/>
                <w:szCs w:val="22"/>
                <w:lang w:val="en-US"/>
              </w:rPr>
              <w:t>2009</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jc w:val="center"/>
              <w:rPr>
                <w:bCs/>
                <w:lang w:val="ru-RU"/>
              </w:rPr>
            </w:pPr>
            <w:r w:rsidRPr="008E19D8">
              <w:rPr>
                <w:bCs/>
                <w:sz w:val="22"/>
                <w:szCs w:val="22"/>
                <w:lang w:val="ru-RU"/>
              </w:rPr>
              <w:t>3.</w:t>
            </w:r>
          </w:p>
        </w:tc>
        <w:tc>
          <w:tcPr>
            <w:tcW w:w="2630" w:type="dxa"/>
          </w:tcPr>
          <w:p w:rsidR="003D511E" w:rsidRPr="008E19D8" w:rsidRDefault="003D511E" w:rsidP="00327E2E">
            <w:pPr>
              <w:jc w:val="center"/>
              <w:rPr>
                <w:bCs/>
                <w:lang w:val="de-DE"/>
              </w:rPr>
            </w:pPr>
            <w:r w:rsidRPr="008E19D8">
              <w:rPr>
                <w:bCs/>
                <w:sz w:val="22"/>
                <w:szCs w:val="22"/>
                <w:lang w:val="de-DE"/>
              </w:rPr>
              <w:t xml:space="preserve">R. Beaglechole, R. Bonita, </w:t>
            </w:r>
          </w:p>
          <w:p w:rsidR="003D511E" w:rsidRPr="008E19D8" w:rsidRDefault="003D511E" w:rsidP="00327E2E">
            <w:pPr>
              <w:jc w:val="center"/>
              <w:rPr>
                <w:bCs/>
                <w:lang w:val="de-DE"/>
              </w:rPr>
            </w:pPr>
            <w:r w:rsidRPr="008E19D8">
              <w:rPr>
                <w:bCs/>
                <w:sz w:val="22"/>
                <w:szCs w:val="22"/>
                <w:lang w:val="de-DE"/>
              </w:rPr>
              <w:t>T. Kjellstrom</w:t>
            </w:r>
          </w:p>
        </w:tc>
        <w:tc>
          <w:tcPr>
            <w:tcW w:w="2531" w:type="dxa"/>
          </w:tcPr>
          <w:p w:rsidR="003D511E" w:rsidRPr="008E19D8" w:rsidRDefault="003D511E" w:rsidP="00327E2E">
            <w:pPr>
              <w:jc w:val="center"/>
              <w:rPr>
                <w:b/>
                <w:bCs/>
                <w:lang w:val="ru-RU"/>
              </w:rPr>
            </w:pPr>
            <w:r w:rsidRPr="008E19D8">
              <w:rPr>
                <w:b/>
                <w:bCs/>
                <w:sz w:val="22"/>
                <w:szCs w:val="22"/>
                <w:lang w:val="en-US"/>
              </w:rPr>
              <w:t>Basic</w:t>
            </w:r>
            <w:r w:rsidRPr="008E19D8">
              <w:rPr>
                <w:b/>
                <w:bCs/>
                <w:sz w:val="22"/>
                <w:szCs w:val="22"/>
                <w:lang w:val="ru-RU"/>
              </w:rPr>
              <w:t xml:space="preserve"> </w:t>
            </w:r>
            <w:r w:rsidRPr="008E19D8">
              <w:rPr>
                <w:b/>
                <w:bCs/>
                <w:sz w:val="22"/>
                <w:szCs w:val="22"/>
                <w:lang w:val="en-US"/>
              </w:rPr>
              <w:t>Epidemiology</w:t>
            </w:r>
          </w:p>
        </w:tc>
        <w:tc>
          <w:tcPr>
            <w:tcW w:w="1577" w:type="dxa"/>
          </w:tcPr>
          <w:p w:rsidR="003D511E" w:rsidRPr="008E19D8" w:rsidRDefault="003D511E" w:rsidP="00327E2E">
            <w:pPr>
              <w:jc w:val="center"/>
              <w:rPr>
                <w:lang w:val="en-US"/>
              </w:rPr>
            </w:pPr>
            <w:r w:rsidRPr="008E19D8">
              <w:rPr>
                <w:sz w:val="22"/>
                <w:szCs w:val="22"/>
                <w:lang w:val="en-US"/>
              </w:rPr>
              <w:t>WHO</w:t>
            </w:r>
          </w:p>
          <w:p w:rsidR="003D511E" w:rsidRPr="008E19D8" w:rsidRDefault="003D511E" w:rsidP="00327E2E">
            <w:pPr>
              <w:jc w:val="center"/>
              <w:rPr>
                <w:lang w:val="en-US"/>
              </w:rPr>
            </w:pPr>
            <w:r w:rsidRPr="008E19D8">
              <w:rPr>
                <w:sz w:val="22"/>
                <w:szCs w:val="22"/>
                <w:lang w:val="en-US"/>
              </w:rPr>
              <w:t>Geneva</w:t>
            </w:r>
          </w:p>
        </w:tc>
        <w:tc>
          <w:tcPr>
            <w:tcW w:w="932" w:type="dxa"/>
          </w:tcPr>
          <w:p w:rsidR="003D511E" w:rsidRPr="008E19D8" w:rsidRDefault="003D511E" w:rsidP="00327E2E">
            <w:pPr>
              <w:jc w:val="center"/>
              <w:rPr>
                <w:lang w:val="en-US"/>
              </w:rPr>
            </w:pPr>
            <w:r w:rsidRPr="008E19D8">
              <w:rPr>
                <w:sz w:val="22"/>
                <w:szCs w:val="22"/>
                <w:lang w:val="en-US"/>
              </w:rPr>
              <w:t>2010</w:t>
            </w:r>
          </w:p>
        </w:tc>
      </w:tr>
      <w:tr w:rsidR="003D511E" w:rsidRPr="008E19D8" w:rsidTr="003123FE">
        <w:trPr>
          <w:trHeight w:val="334"/>
        </w:trPr>
        <w:tc>
          <w:tcPr>
            <w:tcW w:w="586" w:type="dxa"/>
            <w:vMerge/>
          </w:tcPr>
          <w:p w:rsidR="003D511E" w:rsidRPr="008E19D8" w:rsidRDefault="003D511E" w:rsidP="00327E2E">
            <w:pPr>
              <w:rPr>
                <w:lang w:val="mk-MK"/>
              </w:rPr>
            </w:pPr>
          </w:p>
        </w:tc>
        <w:tc>
          <w:tcPr>
            <w:tcW w:w="851" w:type="dxa"/>
            <w:vMerge w:val="restart"/>
            <w:vAlign w:val="center"/>
          </w:tcPr>
          <w:p w:rsidR="003D511E" w:rsidRPr="008E19D8" w:rsidRDefault="003D511E" w:rsidP="00327E2E">
            <w:pPr>
              <w:jc w:val="center"/>
              <w:rPr>
                <w:lang w:val="mk-MK"/>
              </w:rPr>
            </w:pPr>
            <w:r w:rsidRPr="008E19D8">
              <w:rPr>
                <w:sz w:val="22"/>
                <w:szCs w:val="22"/>
                <w:lang w:val="mk-MK"/>
              </w:rPr>
              <w:t>22.2.</w:t>
            </w:r>
          </w:p>
        </w:tc>
        <w:tc>
          <w:tcPr>
            <w:tcW w:w="8391" w:type="dxa"/>
            <w:gridSpan w:val="5"/>
          </w:tcPr>
          <w:p w:rsidR="003D511E" w:rsidRPr="008E19D8" w:rsidRDefault="003D511E" w:rsidP="00327E2E">
            <w:pPr>
              <w:rPr>
                <w:lang w:val="mk-MK"/>
              </w:rPr>
            </w:pPr>
            <w:r w:rsidRPr="008E19D8">
              <w:rPr>
                <w:bCs/>
                <w:sz w:val="22"/>
                <w:szCs w:val="22"/>
                <w:lang w:val="ru-RU"/>
              </w:rPr>
              <w:t>Дополнителна литература</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rPr>
                <w:bCs/>
                <w:lang w:val="ru-RU"/>
              </w:rPr>
            </w:pPr>
            <w:r w:rsidRPr="008E19D8">
              <w:rPr>
                <w:bCs/>
                <w:sz w:val="22"/>
                <w:szCs w:val="22"/>
                <w:lang w:val="ru-RU"/>
              </w:rPr>
              <w:t>Ред. број</w:t>
            </w:r>
          </w:p>
        </w:tc>
        <w:tc>
          <w:tcPr>
            <w:tcW w:w="2630" w:type="dxa"/>
          </w:tcPr>
          <w:p w:rsidR="003D511E" w:rsidRPr="008E19D8" w:rsidRDefault="003D511E" w:rsidP="00327E2E">
            <w:pPr>
              <w:jc w:val="center"/>
              <w:rPr>
                <w:bCs/>
                <w:lang w:val="ru-RU"/>
              </w:rPr>
            </w:pPr>
            <w:r w:rsidRPr="008E19D8">
              <w:rPr>
                <w:bCs/>
                <w:sz w:val="22"/>
                <w:szCs w:val="22"/>
                <w:lang w:val="ru-RU"/>
              </w:rPr>
              <w:t>Автор</w:t>
            </w:r>
          </w:p>
        </w:tc>
        <w:tc>
          <w:tcPr>
            <w:tcW w:w="2531" w:type="dxa"/>
          </w:tcPr>
          <w:p w:rsidR="003D511E" w:rsidRPr="008E19D8" w:rsidRDefault="003D511E" w:rsidP="00327E2E">
            <w:pPr>
              <w:jc w:val="center"/>
              <w:rPr>
                <w:bCs/>
                <w:lang w:val="ru-RU"/>
              </w:rPr>
            </w:pPr>
            <w:r w:rsidRPr="008E19D8">
              <w:rPr>
                <w:bCs/>
                <w:sz w:val="22"/>
                <w:szCs w:val="22"/>
                <w:lang w:val="ru-RU"/>
              </w:rPr>
              <w:t>Наслов</w:t>
            </w:r>
          </w:p>
        </w:tc>
        <w:tc>
          <w:tcPr>
            <w:tcW w:w="1577" w:type="dxa"/>
          </w:tcPr>
          <w:p w:rsidR="003D511E" w:rsidRPr="008E19D8" w:rsidRDefault="003D511E" w:rsidP="00327E2E">
            <w:pPr>
              <w:jc w:val="center"/>
              <w:rPr>
                <w:lang w:val="mk-MK"/>
              </w:rPr>
            </w:pPr>
            <w:r w:rsidRPr="008E19D8">
              <w:rPr>
                <w:sz w:val="22"/>
                <w:szCs w:val="22"/>
                <w:lang w:val="mk-MK"/>
              </w:rPr>
              <w:t>Издавач</w:t>
            </w:r>
          </w:p>
        </w:tc>
        <w:tc>
          <w:tcPr>
            <w:tcW w:w="932" w:type="dxa"/>
          </w:tcPr>
          <w:p w:rsidR="003D511E" w:rsidRPr="008E19D8" w:rsidRDefault="003D511E" w:rsidP="00327E2E">
            <w:pPr>
              <w:jc w:val="center"/>
              <w:rPr>
                <w:lang w:val="mk-MK"/>
              </w:rPr>
            </w:pPr>
            <w:r w:rsidRPr="008E19D8">
              <w:rPr>
                <w:sz w:val="22"/>
                <w:szCs w:val="22"/>
                <w:lang w:val="mk-MK"/>
              </w:rPr>
              <w:t>Година</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rPr>
                <w:bCs/>
                <w:lang w:val="ru-RU"/>
              </w:rPr>
            </w:pPr>
            <w:r w:rsidRPr="008E19D8">
              <w:rPr>
                <w:bCs/>
                <w:sz w:val="22"/>
                <w:szCs w:val="22"/>
                <w:lang w:val="ru-RU"/>
              </w:rPr>
              <w:t>1.</w:t>
            </w:r>
          </w:p>
        </w:tc>
        <w:tc>
          <w:tcPr>
            <w:tcW w:w="2630" w:type="dxa"/>
          </w:tcPr>
          <w:p w:rsidR="003D511E" w:rsidRPr="008E19D8" w:rsidRDefault="003D511E" w:rsidP="00327E2E">
            <w:pPr>
              <w:jc w:val="center"/>
              <w:rPr>
                <w:lang w:val="en-US"/>
              </w:rPr>
            </w:pPr>
            <w:r w:rsidRPr="008E19D8">
              <w:rPr>
                <w:sz w:val="22"/>
                <w:szCs w:val="22"/>
                <w:lang w:val="en-US"/>
              </w:rPr>
              <w:t>WHO</w:t>
            </w:r>
          </w:p>
          <w:p w:rsidR="003D511E" w:rsidRPr="008E19D8" w:rsidRDefault="003D511E" w:rsidP="00327E2E">
            <w:pPr>
              <w:jc w:val="center"/>
              <w:rPr>
                <w:bCs/>
                <w:lang w:val="en-US"/>
              </w:rPr>
            </w:pPr>
          </w:p>
        </w:tc>
        <w:tc>
          <w:tcPr>
            <w:tcW w:w="2531" w:type="dxa"/>
          </w:tcPr>
          <w:p w:rsidR="003D511E" w:rsidRPr="008E19D8" w:rsidRDefault="003D511E" w:rsidP="00327E2E">
            <w:pPr>
              <w:jc w:val="center"/>
              <w:rPr>
                <w:bCs/>
                <w:lang w:val="en-US"/>
              </w:rPr>
            </w:pPr>
            <w:r w:rsidRPr="008E19D8">
              <w:rPr>
                <w:bCs/>
                <w:sz w:val="22"/>
                <w:szCs w:val="22"/>
                <w:lang w:val="en-US"/>
              </w:rPr>
              <w:t>World Mortality in 2002, 2005, 2010</w:t>
            </w:r>
          </w:p>
        </w:tc>
        <w:tc>
          <w:tcPr>
            <w:tcW w:w="1577" w:type="dxa"/>
          </w:tcPr>
          <w:p w:rsidR="003D511E" w:rsidRPr="008E19D8" w:rsidRDefault="003D511E" w:rsidP="00327E2E">
            <w:pPr>
              <w:jc w:val="center"/>
              <w:rPr>
                <w:lang w:val="en-US"/>
              </w:rPr>
            </w:pPr>
            <w:r w:rsidRPr="008E19D8">
              <w:rPr>
                <w:sz w:val="22"/>
                <w:szCs w:val="22"/>
                <w:lang w:val="en-US"/>
              </w:rPr>
              <w:t>WHO</w:t>
            </w:r>
          </w:p>
          <w:p w:rsidR="003D511E" w:rsidRPr="008E19D8" w:rsidRDefault="003D511E" w:rsidP="00327E2E">
            <w:pPr>
              <w:jc w:val="center"/>
              <w:rPr>
                <w:lang w:val="en-US"/>
              </w:rPr>
            </w:pPr>
            <w:r w:rsidRPr="008E19D8">
              <w:rPr>
                <w:sz w:val="22"/>
                <w:szCs w:val="22"/>
                <w:lang w:val="en-US"/>
              </w:rPr>
              <w:t>Geneva</w:t>
            </w:r>
          </w:p>
        </w:tc>
        <w:tc>
          <w:tcPr>
            <w:tcW w:w="932" w:type="dxa"/>
          </w:tcPr>
          <w:p w:rsidR="003D511E" w:rsidRPr="008E19D8" w:rsidRDefault="003D511E" w:rsidP="00327E2E">
            <w:pPr>
              <w:jc w:val="center"/>
              <w:rPr>
                <w:lang w:val="en-US"/>
              </w:rPr>
            </w:pPr>
          </w:p>
          <w:p w:rsidR="003D511E" w:rsidRPr="008E19D8" w:rsidRDefault="003D511E" w:rsidP="00327E2E">
            <w:pPr>
              <w:jc w:val="center"/>
              <w:rPr>
                <w:lang w:val="en-US"/>
              </w:rPr>
            </w:pPr>
            <w:r w:rsidRPr="008E19D8">
              <w:rPr>
                <w:sz w:val="22"/>
                <w:szCs w:val="22"/>
                <w:lang w:val="en-US"/>
              </w:rPr>
              <w:t>2010</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rPr>
                <w:bCs/>
                <w:lang w:val="ru-RU"/>
              </w:rPr>
            </w:pPr>
            <w:r w:rsidRPr="008E19D8">
              <w:rPr>
                <w:bCs/>
                <w:sz w:val="22"/>
                <w:szCs w:val="22"/>
                <w:lang w:val="ru-RU"/>
              </w:rPr>
              <w:t>2.</w:t>
            </w:r>
          </w:p>
        </w:tc>
        <w:tc>
          <w:tcPr>
            <w:tcW w:w="2630" w:type="dxa"/>
          </w:tcPr>
          <w:p w:rsidR="003D511E" w:rsidRPr="008E19D8" w:rsidRDefault="003D511E" w:rsidP="00327E2E">
            <w:pPr>
              <w:jc w:val="center"/>
              <w:rPr>
                <w:bCs/>
                <w:lang w:val="mk-MK"/>
              </w:rPr>
            </w:pPr>
            <w:r w:rsidRPr="008E19D8">
              <w:rPr>
                <w:bCs/>
                <w:sz w:val="22"/>
                <w:szCs w:val="22"/>
                <w:lang w:val="mk-MK"/>
              </w:rPr>
              <w:t>М. Абделхах, С. Гростик, М.Е. Ханкен, Е. Џејкобс</w:t>
            </w:r>
          </w:p>
        </w:tc>
        <w:tc>
          <w:tcPr>
            <w:tcW w:w="2531" w:type="dxa"/>
          </w:tcPr>
          <w:p w:rsidR="003D511E" w:rsidRPr="008E19D8" w:rsidRDefault="003D511E" w:rsidP="00327E2E">
            <w:pPr>
              <w:jc w:val="center"/>
              <w:rPr>
                <w:bCs/>
                <w:lang w:val="mk-MK"/>
              </w:rPr>
            </w:pPr>
            <w:r w:rsidRPr="008E19D8">
              <w:rPr>
                <w:bCs/>
                <w:sz w:val="22"/>
                <w:szCs w:val="22"/>
                <w:lang w:val="mk-MK"/>
              </w:rPr>
              <w:t>Здравствени Информации</w:t>
            </w:r>
          </w:p>
          <w:p w:rsidR="003D511E" w:rsidRPr="008E19D8" w:rsidRDefault="003D511E" w:rsidP="00327E2E">
            <w:pPr>
              <w:jc w:val="center"/>
              <w:rPr>
                <w:bCs/>
                <w:lang w:val="ru-RU"/>
              </w:rPr>
            </w:pPr>
            <w:r w:rsidRPr="008E19D8">
              <w:rPr>
                <w:bCs/>
                <w:sz w:val="22"/>
                <w:szCs w:val="22"/>
                <w:lang w:val="mk-MK"/>
              </w:rPr>
              <w:t>(управување со стратешки ресурси)</w:t>
            </w:r>
          </w:p>
        </w:tc>
        <w:tc>
          <w:tcPr>
            <w:tcW w:w="1577" w:type="dxa"/>
          </w:tcPr>
          <w:p w:rsidR="003D511E" w:rsidRPr="008E19D8" w:rsidRDefault="003D511E" w:rsidP="00327E2E">
            <w:pPr>
              <w:jc w:val="center"/>
              <w:rPr>
                <w:lang w:val="mk-MK"/>
              </w:rPr>
            </w:pPr>
          </w:p>
          <w:p w:rsidR="003D511E" w:rsidRPr="008E19D8" w:rsidRDefault="003D511E" w:rsidP="00327E2E">
            <w:pPr>
              <w:jc w:val="center"/>
              <w:rPr>
                <w:lang w:val="mk-MK"/>
              </w:rPr>
            </w:pPr>
            <w:r w:rsidRPr="008E19D8">
              <w:rPr>
                <w:sz w:val="22"/>
                <w:szCs w:val="22"/>
                <w:lang w:val="mk-MK"/>
              </w:rPr>
              <w:t>Магор</w:t>
            </w:r>
          </w:p>
        </w:tc>
        <w:tc>
          <w:tcPr>
            <w:tcW w:w="932" w:type="dxa"/>
          </w:tcPr>
          <w:p w:rsidR="003D511E" w:rsidRPr="008E19D8" w:rsidRDefault="003D511E" w:rsidP="00327E2E">
            <w:pPr>
              <w:jc w:val="center"/>
              <w:rPr>
                <w:lang w:val="mk-MK"/>
              </w:rPr>
            </w:pPr>
          </w:p>
          <w:p w:rsidR="003D511E" w:rsidRPr="008E19D8" w:rsidRDefault="003D511E" w:rsidP="00327E2E">
            <w:pPr>
              <w:jc w:val="center"/>
              <w:rPr>
                <w:lang w:val="mk-MK"/>
              </w:rPr>
            </w:pPr>
            <w:r w:rsidRPr="008E19D8">
              <w:rPr>
                <w:sz w:val="22"/>
                <w:szCs w:val="22"/>
                <w:lang w:val="mk-MK"/>
              </w:rPr>
              <w:t>2010</w:t>
            </w:r>
          </w:p>
        </w:tc>
      </w:tr>
      <w:tr w:rsidR="003D511E" w:rsidRPr="008E19D8" w:rsidTr="003123FE">
        <w:trPr>
          <w:trHeight w:val="334"/>
        </w:trPr>
        <w:tc>
          <w:tcPr>
            <w:tcW w:w="586" w:type="dxa"/>
            <w:vMerge/>
          </w:tcPr>
          <w:p w:rsidR="003D511E" w:rsidRPr="008E19D8" w:rsidRDefault="003D511E" w:rsidP="00327E2E">
            <w:pPr>
              <w:rPr>
                <w:bCs/>
                <w:lang w:val="ru-RU"/>
              </w:rPr>
            </w:pPr>
          </w:p>
        </w:tc>
        <w:tc>
          <w:tcPr>
            <w:tcW w:w="851" w:type="dxa"/>
            <w:vMerge/>
          </w:tcPr>
          <w:p w:rsidR="003D511E" w:rsidRPr="008E19D8" w:rsidRDefault="003D511E" w:rsidP="00327E2E">
            <w:pPr>
              <w:rPr>
                <w:bCs/>
                <w:lang w:val="ru-RU"/>
              </w:rPr>
            </w:pPr>
          </w:p>
        </w:tc>
        <w:tc>
          <w:tcPr>
            <w:tcW w:w="721" w:type="dxa"/>
          </w:tcPr>
          <w:p w:rsidR="003D511E" w:rsidRPr="008E19D8" w:rsidRDefault="003D511E" w:rsidP="00327E2E">
            <w:pPr>
              <w:rPr>
                <w:bCs/>
                <w:lang w:val="ru-RU"/>
              </w:rPr>
            </w:pPr>
            <w:r w:rsidRPr="008E19D8">
              <w:rPr>
                <w:bCs/>
                <w:sz w:val="22"/>
                <w:szCs w:val="22"/>
                <w:lang w:val="ru-RU"/>
              </w:rPr>
              <w:t>3.</w:t>
            </w:r>
          </w:p>
        </w:tc>
        <w:tc>
          <w:tcPr>
            <w:tcW w:w="2630" w:type="dxa"/>
          </w:tcPr>
          <w:p w:rsidR="003D511E" w:rsidRPr="008E19D8" w:rsidRDefault="003D511E" w:rsidP="00327E2E">
            <w:pPr>
              <w:jc w:val="center"/>
              <w:rPr>
                <w:lang w:val="en-US"/>
              </w:rPr>
            </w:pPr>
            <w:r w:rsidRPr="008E19D8">
              <w:rPr>
                <w:sz w:val="22"/>
                <w:szCs w:val="22"/>
                <w:lang w:val="en-US"/>
              </w:rPr>
              <w:t>WHO</w:t>
            </w:r>
          </w:p>
          <w:p w:rsidR="003D511E" w:rsidRPr="008E19D8" w:rsidRDefault="003D511E" w:rsidP="00327E2E">
            <w:pPr>
              <w:jc w:val="center"/>
              <w:rPr>
                <w:bCs/>
                <w:lang w:val="en-US"/>
              </w:rPr>
            </w:pPr>
          </w:p>
        </w:tc>
        <w:tc>
          <w:tcPr>
            <w:tcW w:w="2531" w:type="dxa"/>
          </w:tcPr>
          <w:p w:rsidR="003D511E" w:rsidRPr="008E19D8" w:rsidRDefault="003D511E" w:rsidP="00327E2E">
            <w:pPr>
              <w:jc w:val="center"/>
              <w:rPr>
                <w:bCs/>
                <w:lang w:val="ru-RU"/>
              </w:rPr>
            </w:pPr>
            <w:r w:rsidRPr="008E19D8">
              <w:rPr>
                <w:bCs/>
                <w:sz w:val="22"/>
                <w:szCs w:val="22"/>
                <w:lang w:val="en-US"/>
              </w:rPr>
              <w:t>WHO Recommended Surveillance Standards</w:t>
            </w:r>
          </w:p>
        </w:tc>
        <w:tc>
          <w:tcPr>
            <w:tcW w:w="1577" w:type="dxa"/>
          </w:tcPr>
          <w:p w:rsidR="003D511E" w:rsidRPr="008E19D8" w:rsidRDefault="003D511E" w:rsidP="00327E2E">
            <w:pPr>
              <w:jc w:val="center"/>
              <w:rPr>
                <w:lang w:val="en-US"/>
              </w:rPr>
            </w:pPr>
          </w:p>
          <w:p w:rsidR="003D511E" w:rsidRPr="008E19D8" w:rsidRDefault="003D511E" w:rsidP="00327E2E">
            <w:pPr>
              <w:jc w:val="center"/>
              <w:rPr>
                <w:lang w:val="en-US"/>
              </w:rPr>
            </w:pPr>
            <w:r w:rsidRPr="008E19D8">
              <w:rPr>
                <w:sz w:val="22"/>
                <w:szCs w:val="22"/>
                <w:lang w:val="en-US"/>
              </w:rPr>
              <w:t>WHO</w:t>
            </w:r>
          </w:p>
        </w:tc>
        <w:tc>
          <w:tcPr>
            <w:tcW w:w="932" w:type="dxa"/>
          </w:tcPr>
          <w:p w:rsidR="003D511E" w:rsidRPr="008E19D8" w:rsidRDefault="003D511E" w:rsidP="00327E2E">
            <w:pPr>
              <w:jc w:val="center"/>
              <w:rPr>
                <w:lang w:val="en-US"/>
              </w:rPr>
            </w:pPr>
          </w:p>
          <w:p w:rsidR="003D511E" w:rsidRPr="008E19D8" w:rsidRDefault="003D511E" w:rsidP="00327E2E">
            <w:pPr>
              <w:jc w:val="center"/>
              <w:rPr>
                <w:lang w:val="en-US"/>
              </w:rPr>
            </w:pPr>
            <w:r w:rsidRPr="008E19D8">
              <w:rPr>
                <w:sz w:val="22"/>
                <w:szCs w:val="22"/>
                <w:lang w:val="en-US"/>
              </w:rPr>
              <w:t>1999</w:t>
            </w:r>
          </w:p>
        </w:tc>
      </w:tr>
    </w:tbl>
    <w:p w:rsidR="003D511E" w:rsidRPr="008E19D8" w:rsidRDefault="003D511E" w:rsidP="00327E2E">
      <w:pPr>
        <w:rPr>
          <w:sz w:val="22"/>
          <w:szCs w:val="22"/>
          <w:lang w:val="mk-MK"/>
        </w:rPr>
      </w:pPr>
    </w:p>
    <w:p w:rsidR="003D511E" w:rsidRPr="00327E2E" w:rsidRDefault="003D511E" w:rsidP="0042069F">
      <w:pPr>
        <w:rPr>
          <w:color w:val="FF0000"/>
          <w:lang w:val="mk-MK"/>
        </w:rPr>
      </w:pPr>
    </w:p>
    <w:p w:rsidR="003D511E" w:rsidRPr="00327E2E" w:rsidRDefault="003D511E" w:rsidP="00CA3A9C">
      <w:pPr>
        <w:rPr>
          <w:color w:val="FF0000"/>
          <w:lang w:val="en-US"/>
        </w:rPr>
      </w:pPr>
    </w:p>
    <w:p w:rsidR="003D511E" w:rsidRPr="00327E2E" w:rsidRDefault="003D511E" w:rsidP="00CA3A9C">
      <w:pPr>
        <w:rPr>
          <w:color w:val="FF0000"/>
          <w:lang w:val="en-US"/>
        </w:rPr>
      </w:pPr>
    </w:p>
    <w:p w:rsidR="003D511E" w:rsidRPr="00327E2E" w:rsidRDefault="003D511E" w:rsidP="00CA3A9C">
      <w:pPr>
        <w:rPr>
          <w:color w:val="FF0000"/>
          <w:lang w:val="en-US"/>
        </w:rPr>
      </w:pPr>
    </w:p>
    <w:p w:rsidR="003D511E" w:rsidRDefault="003D511E" w:rsidP="00CA3A9C">
      <w:pPr>
        <w:rPr>
          <w:lang w:val="en-US"/>
        </w:rPr>
      </w:pPr>
    </w:p>
    <w:p w:rsidR="003D511E" w:rsidRDefault="003D511E" w:rsidP="00CA3A9C">
      <w:pPr>
        <w:rPr>
          <w:lang w:val="en-US"/>
        </w:rPr>
      </w:pPr>
    </w:p>
    <w:p w:rsidR="003D511E" w:rsidRDefault="003D511E" w:rsidP="00CA3A9C">
      <w:pPr>
        <w:rPr>
          <w:lang w:val="en-US"/>
        </w:rPr>
      </w:pPr>
    </w:p>
    <w:p w:rsidR="003D511E" w:rsidRDefault="003D511E" w:rsidP="00CA3A9C">
      <w:pPr>
        <w:rPr>
          <w:lang w:val="en-US"/>
        </w:rPr>
      </w:pPr>
    </w:p>
    <w:p w:rsidR="003D511E" w:rsidRDefault="003D511E" w:rsidP="00CA3A9C">
      <w:pPr>
        <w:rPr>
          <w:lang w:val="en-US"/>
        </w:rPr>
      </w:pPr>
    </w:p>
    <w:p w:rsidR="003D511E" w:rsidRDefault="003D511E" w:rsidP="00CA3A9C">
      <w:pPr>
        <w:rPr>
          <w:lang w:val="en-US"/>
        </w:rPr>
      </w:pPr>
    </w:p>
    <w:p w:rsidR="003D511E" w:rsidRDefault="003D511E" w:rsidP="00CA3A9C">
      <w:pPr>
        <w:rPr>
          <w:lang w:val="en-US"/>
        </w:rPr>
      </w:pPr>
    </w:p>
    <w:p w:rsidR="003D511E" w:rsidRDefault="003D511E" w:rsidP="00CA3A9C">
      <w:pPr>
        <w:rPr>
          <w:lang w:val="en-US"/>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CA3A9C">
      <w:pPr>
        <w:rPr>
          <w:lang w:val="mk-MK"/>
        </w:rPr>
      </w:pPr>
    </w:p>
    <w:p w:rsidR="003D511E" w:rsidRDefault="003D511E" w:rsidP="0073646C">
      <w:pPr>
        <w:rPr>
          <w:lang w:val="en-US"/>
        </w:rPr>
      </w:pPr>
    </w:p>
    <w:p w:rsidR="003D511E" w:rsidRPr="00EB0F3E" w:rsidRDefault="003D511E" w:rsidP="00374692">
      <w:pPr>
        <w:jc w:val="both"/>
        <w:rPr>
          <w:b/>
          <w:lang w:val="mk-MK"/>
        </w:rPr>
      </w:pPr>
      <w:r w:rsidRPr="00EB0F3E">
        <w:rPr>
          <w:b/>
          <w:lang w:val="mk-MK"/>
        </w:rPr>
        <w:t xml:space="preserve">    </w:t>
      </w:r>
      <w:r>
        <w:rPr>
          <w:b/>
          <w:lang w:val="mk-MK"/>
        </w:rPr>
        <w:t>29.</w:t>
      </w:r>
      <w:r w:rsidRPr="00EB0F3E">
        <w:rPr>
          <w:b/>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307"/>
        <w:gridCol w:w="2336"/>
        <w:gridCol w:w="357"/>
        <w:gridCol w:w="113"/>
        <w:gridCol w:w="233"/>
        <w:gridCol w:w="215"/>
        <w:gridCol w:w="1416"/>
        <w:gridCol w:w="433"/>
        <w:gridCol w:w="219"/>
        <w:gridCol w:w="598"/>
        <w:gridCol w:w="1129"/>
        <w:gridCol w:w="828"/>
      </w:tblGrid>
      <w:tr w:rsidR="003D511E" w:rsidRPr="008E19D8" w:rsidTr="00495694">
        <w:tc>
          <w:tcPr>
            <w:tcW w:w="1519" w:type="dxa"/>
            <w:gridSpan w:val="3"/>
          </w:tcPr>
          <w:p w:rsidR="003D511E" w:rsidRPr="008E19D8" w:rsidRDefault="003D511E" w:rsidP="00495694">
            <w:pPr>
              <w:jc w:val="both"/>
              <w:rPr>
                <w:b/>
                <w:lang w:val="ru-RU"/>
              </w:rPr>
            </w:pPr>
            <w:r w:rsidRPr="008E19D8">
              <w:rPr>
                <w:b/>
                <w:sz w:val="22"/>
                <w:szCs w:val="22"/>
                <w:lang w:val="mk-MK"/>
              </w:rPr>
              <w:t>Прилог бр.3</w:t>
            </w:r>
          </w:p>
        </w:tc>
        <w:tc>
          <w:tcPr>
            <w:tcW w:w="7877" w:type="dxa"/>
            <w:gridSpan w:val="11"/>
          </w:tcPr>
          <w:p w:rsidR="003D511E" w:rsidRPr="008E19D8" w:rsidRDefault="003D511E" w:rsidP="00495694">
            <w:pPr>
              <w:jc w:val="center"/>
              <w:rPr>
                <w:b/>
                <w:lang w:val="mk-MK"/>
              </w:rPr>
            </w:pPr>
            <w:r w:rsidRPr="008E19D8">
              <w:rPr>
                <w:b/>
                <w:sz w:val="22"/>
                <w:szCs w:val="22"/>
                <w:lang w:val="mk-MK"/>
              </w:rPr>
              <w:t>Предметна програма од прв, втор и трет циклус на студии</w:t>
            </w:r>
          </w:p>
          <w:p w:rsidR="003D511E" w:rsidRPr="008E19D8" w:rsidRDefault="003D511E" w:rsidP="00495694">
            <w:pPr>
              <w:jc w:val="center"/>
              <w:rPr>
                <w:b/>
                <w:lang w:val="ru-RU"/>
              </w:rPr>
            </w:pPr>
          </w:p>
        </w:tc>
      </w:tr>
      <w:tr w:rsidR="003D511E" w:rsidRPr="008E19D8" w:rsidTr="00495694">
        <w:tc>
          <w:tcPr>
            <w:tcW w:w="516" w:type="dxa"/>
          </w:tcPr>
          <w:p w:rsidR="003D511E" w:rsidRPr="008E19D8" w:rsidRDefault="003D511E" w:rsidP="00495694">
            <w:pPr>
              <w:rPr>
                <w:lang w:val="ru-RU"/>
              </w:rPr>
            </w:pPr>
            <w:r w:rsidRPr="008E19D8">
              <w:rPr>
                <w:sz w:val="22"/>
                <w:szCs w:val="22"/>
                <w:lang w:val="ru-RU"/>
              </w:rPr>
              <w:t>1.</w:t>
            </w:r>
          </w:p>
        </w:tc>
        <w:tc>
          <w:tcPr>
            <w:tcW w:w="3696" w:type="dxa"/>
            <w:gridSpan w:val="4"/>
          </w:tcPr>
          <w:p w:rsidR="003D511E" w:rsidRPr="008E19D8" w:rsidRDefault="003D511E" w:rsidP="00495694">
            <w:pPr>
              <w:rPr>
                <w:b/>
                <w:i/>
                <w:lang w:val="ru-RU"/>
              </w:rPr>
            </w:pPr>
            <w:r w:rsidRPr="008E19D8">
              <w:rPr>
                <w:bCs/>
                <w:color w:val="000000"/>
                <w:sz w:val="22"/>
                <w:szCs w:val="22"/>
                <w:lang w:val="ru-RU"/>
              </w:rPr>
              <w:t>Наслов на наставниот</w:t>
            </w:r>
            <w:r w:rsidRPr="008E19D8">
              <w:rPr>
                <w:b/>
                <w:bCs/>
                <w:i/>
                <w:color w:val="000000"/>
                <w:sz w:val="22"/>
                <w:szCs w:val="22"/>
                <w:lang w:val="ru-RU"/>
              </w:rPr>
              <w:t xml:space="preserve"> </w:t>
            </w:r>
            <w:r w:rsidRPr="008E19D8">
              <w:rPr>
                <w:bCs/>
                <w:color w:val="000000"/>
                <w:sz w:val="22"/>
                <w:szCs w:val="22"/>
                <w:lang w:val="ru-RU"/>
              </w:rPr>
              <w:t>предмет</w:t>
            </w:r>
          </w:p>
        </w:tc>
        <w:tc>
          <w:tcPr>
            <w:tcW w:w="5184" w:type="dxa"/>
            <w:gridSpan w:val="9"/>
          </w:tcPr>
          <w:p w:rsidR="003D511E" w:rsidRPr="008E19D8" w:rsidRDefault="003D511E" w:rsidP="00495694">
            <w:pPr>
              <w:rPr>
                <w:b/>
                <w:i/>
                <w:lang w:val="ru-RU"/>
              </w:rPr>
            </w:pPr>
            <w:r w:rsidRPr="008E19D8">
              <w:rPr>
                <w:b/>
                <w:i/>
                <w:sz w:val="22"/>
                <w:szCs w:val="22"/>
                <w:lang w:val="mk-MK"/>
              </w:rPr>
              <w:t>Системи за храна и јавно здравје</w:t>
            </w:r>
          </w:p>
        </w:tc>
      </w:tr>
      <w:tr w:rsidR="003D511E" w:rsidRPr="008E19D8" w:rsidTr="00495694">
        <w:tc>
          <w:tcPr>
            <w:tcW w:w="516" w:type="dxa"/>
          </w:tcPr>
          <w:p w:rsidR="003D511E" w:rsidRPr="008E19D8" w:rsidRDefault="003D511E" w:rsidP="00495694">
            <w:r w:rsidRPr="008E19D8">
              <w:rPr>
                <w:sz w:val="22"/>
                <w:szCs w:val="22"/>
              </w:rPr>
              <w:t>2.</w:t>
            </w:r>
          </w:p>
        </w:tc>
        <w:tc>
          <w:tcPr>
            <w:tcW w:w="3696" w:type="dxa"/>
            <w:gridSpan w:val="4"/>
          </w:tcPr>
          <w:p w:rsidR="003D511E" w:rsidRPr="008E19D8" w:rsidRDefault="003D511E" w:rsidP="00495694">
            <w:r w:rsidRPr="008E19D8">
              <w:rPr>
                <w:bCs/>
                <w:color w:val="000000"/>
                <w:sz w:val="22"/>
                <w:szCs w:val="22"/>
                <w:lang w:val="ru-RU"/>
              </w:rPr>
              <w:t>Код</w:t>
            </w:r>
          </w:p>
        </w:tc>
        <w:tc>
          <w:tcPr>
            <w:tcW w:w="5184" w:type="dxa"/>
            <w:gridSpan w:val="9"/>
          </w:tcPr>
          <w:p w:rsidR="003D511E" w:rsidRPr="008E19D8" w:rsidRDefault="003D511E" w:rsidP="00495694"/>
        </w:tc>
      </w:tr>
      <w:tr w:rsidR="003D511E" w:rsidRPr="008E19D8" w:rsidTr="00495694">
        <w:tc>
          <w:tcPr>
            <w:tcW w:w="516" w:type="dxa"/>
          </w:tcPr>
          <w:p w:rsidR="003D511E" w:rsidRPr="008E19D8" w:rsidRDefault="003D511E" w:rsidP="00495694">
            <w:r w:rsidRPr="008E19D8">
              <w:rPr>
                <w:sz w:val="22"/>
                <w:szCs w:val="22"/>
              </w:rPr>
              <w:t>3.</w:t>
            </w:r>
          </w:p>
        </w:tc>
        <w:tc>
          <w:tcPr>
            <w:tcW w:w="3696" w:type="dxa"/>
            <w:gridSpan w:val="4"/>
          </w:tcPr>
          <w:p w:rsidR="003D511E" w:rsidRPr="008E19D8" w:rsidRDefault="003D511E" w:rsidP="00495694">
            <w:r w:rsidRPr="008E19D8">
              <w:rPr>
                <w:bCs/>
                <w:color w:val="000000"/>
                <w:sz w:val="22"/>
                <w:szCs w:val="22"/>
                <w:lang w:val="ru-RU"/>
              </w:rPr>
              <w:t>Студиска програма</w:t>
            </w:r>
          </w:p>
        </w:tc>
        <w:tc>
          <w:tcPr>
            <w:tcW w:w="5184" w:type="dxa"/>
            <w:gridSpan w:val="9"/>
          </w:tcPr>
          <w:p w:rsidR="003D511E" w:rsidRPr="008E19D8" w:rsidRDefault="003D511E" w:rsidP="00495694">
            <w:pPr>
              <w:rPr>
                <w:lang w:val="mk-MK"/>
              </w:rPr>
            </w:pPr>
            <w:r w:rsidRPr="008E19D8">
              <w:rPr>
                <w:sz w:val="22"/>
                <w:szCs w:val="22"/>
                <w:lang w:val="mk-MK"/>
              </w:rPr>
              <w:t>Јавно здравство</w:t>
            </w:r>
          </w:p>
        </w:tc>
      </w:tr>
      <w:tr w:rsidR="003D511E" w:rsidRPr="008E19D8" w:rsidTr="00495694">
        <w:tc>
          <w:tcPr>
            <w:tcW w:w="516" w:type="dxa"/>
          </w:tcPr>
          <w:p w:rsidR="003D511E" w:rsidRPr="008E19D8" w:rsidRDefault="003D511E" w:rsidP="00495694">
            <w:pPr>
              <w:rPr>
                <w:lang w:val="en-US"/>
              </w:rPr>
            </w:pPr>
            <w:r w:rsidRPr="008E19D8">
              <w:rPr>
                <w:sz w:val="22"/>
                <w:szCs w:val="22"/>
                <w:lang w:val="en-US"/>
              </w:rPr>
              <w:t>4.</w:t>
            </w:r>
          </w:p>
        </w:tc>
        <w:tc>
          <w:tcPr>
            <w:tcW w:w="3696" w:type="dxa"/>
            <w:gridSpan w:val="4"/>
          </w:tcPr>
          <w:p w:rsidR="003D511E" w:rsidRPr="008E19D8" w:rsidRDefault="003D511E" w:rsidP="00495694">
            <w:pPr>
              <w:rPr>
                <w:lang w:val="mk-MK"/>
              </w:rPr>
            </w:pPr>
            <w:r w:rsidRPr="008E19D8">
              <w:rPr>
                <w:bCs/>
                <w:color w:val="000000"/>
                <w:sz w:val="22"/>
                <w:szCs w:val="22"/>
                <w:lang w:val="ru-RU"/>
              </w:rPr>
              <w:t>Организатор на студиската програма (единица, односно институт, катедра, оддел)</w:t>
            </w:r>
          </w:p>
        </w:tc>
        <w:tc>
          <w:tcPr>
            <w:tcW w:w="5184" w:type="dxa"/>
            <w:gridSpan w:val="9"/>
          </w:tcPr>
          <w:p w:rsidR="003D511E" w:rsidRPr="008E19D8" w:rsidRDefault="003D511E" w:rsidP="00495694">
            <w:pPr>
              <w:rPr>
                <w:lang w:val="mk-MK"/>
              </w:rPr>
            </w:pPr>
            <w:r w:rsidRPr="008E19D8">
              <w:rPr>
                <w:sz w:val="22"/>
                <w:szCs w:val="22"/>
                <w:lang w:val="mk-MK"/>
              </w:rPr>
              <w:t>Катедра по хигиена</w:t>
            </w:r>
          </w:p>
        </w:tc>
      </w:tr>
      <w:tr w:rsidR="003D511E" w:rsidRPr="008E19D8" w:rsidTr="00495694">
        <w:tc>
          <w:tcPr>
            <w:tcW w:w="516" w:type="dxa"/>
          </w:tcPr>
          <w:p w:rsidR="003D511E" w:rsidRPr="008E19D8" w:rsidRDefault="003D511E" w:rsidP="00495694">
            <w:pPr>
              <w:rPr>
                <w:lang w:val="en-US"/>
              </w:rPr>
            </w:pPr>
            <w:r w:rsidRPr="008E19D8">
              <w:rPr>
                <w:sz w:val="22"/>
                <w:szCs w:val="22"/>
                <w:lang w:val="en-US"/>
              </w:rPr>
              <w:t>5.</w:t>
            </w:r>
          </w:p>
        </w:tc>
        <w:tc>
          <w:tcPr>
            <w:tcW w:w="3696" w:type="dxa"/>
            <w:gridSpan w:val="4"/>
          </w:tcPr>
          <w:p w:rsidR="003D511E" w:rsidRPr="008E19D8" w:rsidRDefault="003D511E" w:rsidP="00495694">
            <w:pPr>
              <w:rPr>
                <w:lang w:val="mk-MK"/>
              </w:rPr>
            </w:pPr>
            <w:r w:rsidRPr="008E19D8">
              <w:rPr>
                <w:bCs/>
                <w:color w:val="000000"/>
                <w:sz w:val="22"/>
                <w:szCs w:val="22"/>
                <w:lang w:val="ru-RU"/>
              </w:rPr>
              <w:t>Степен (прв, втор, трет циклус)</w:t>
            </w:r>
          </w:p>
        </w:tc>
        <w:tc>
          <w:tcPr>
            <w:tcW w:w="5184" w:type="dxa"/>
            <w:gridSpan w:val="9"/>
          </w:tcPr>
          <w:p w:rsidR="003D511E" w:rsidRPr="008E19D8" w:rsidRDefault="003D511E" w:rsidP="00495694">
            <w:pPr>
              <w:rPr>
                <w:lang w:val="mk-MK"/>
              </w:rPr>
            </w:pPr>
            <w:r w:rsidRPr="008E19D8">
              <w:rPr>
                <w:sz w:val="22"/>
                <w:szCs w:val="22"/>
                <w:lang w:val="mk-MK"/>
              </w:rPr>
              <w:t>Трет циклус</w:t>
            </w:r>
          </w:p>
        </w:tc>
      </w:tr>
      <w:tr w:rsidR="003D511E" w:rsidRPr="008E19D8" w:rsidTr="00495694">
        <w:tc>
          <w:tcPr>
            <w:tcW w:w="516" w:type="dxa"/>
          </w:tcPr>
          <w:p w:rsidR="003D511E" w:rsidRPr="008E19D8" w:rsidRDefault="003D511E" w:rsidP="00495694">
            <w:pPr>
              <w:rPr>
                <w:bCs/>
                <w:color w:val="000000"/>
                <w:lang w:val="en-US"/>
              </w:rPr>
            </w:pPr>
            <w:r w:rsidRPr="008E19D8">
              <w:rPr>
                <w:bCs/>
                <w:color w:val="000000"/>
                <w:sz w:val="22"/>
                <w:szCs w:val="22"/>
                <w:lang w:val="en-US"/>
              </w:rPr>
              <w:t>6.</w:t>
            </w:r>
          </w:p>
        </w:tc>
        <w:tc>
          <w:tcPr>
            <w:tcW w:w="3696" w:type="dxa"/>
            <w:gridSpan w:val="4"/>
          </w:tcPr>
          <w:p w:rsidR="003D511E" w:rsidRPr="008E19D8" w:rsidRDefault="003D511E" w:rsidP="00495694">
            <w:pPr>
              <w:rPr>
                <w:bCs/>
                <w:color w:val="000000"/>
                <w:lang w:val="ru-RU"/>
              </w:rPr>
            </w:pPr>
            <w:r w:rsidRPr="008E19D8">
              <w:rPr>
                <w:bCs/>
                <w:color w:val="000000"/>
                <w:sz w:val="22"/>
                <w:szCs w:val="22"/>
                <w:lang w:val="ru-RU"/>
              </w:rPr>
              <w:t>Академска година / семестар</w:t>
            </w:r>
          </w:p>
        </w:tc>
        <w:tc>
          <w:tcPr>
            <w:tcW w:w="1977" w:type="dxa"/>
            <w:gridSpan w:val="4"/>
          </w:tcPr>
          <w:p w:rsidR="003D511E" w:rsidRPr="008E19D8" w:rsidRDefault="003D511E" w:rsidP="00495694">
            <w:pPr>
              <w:rPr>
                <w:lang w:val="mk-MK"/>
              </w:rPr>
            </w:pPr>
            <w:r w:rsidRPr="008E19D8">
              <w:rPr>
                <w:sz w:val="22"/>
                <w:szCs w:val="22"/>
                <w:lang w:val="mk-MK"/>
              </w:rPr>
              <w:t xml:space="preserve">Прва/ втор семестар </w:t>
            </w:r>
            <w:r w:rsidRPr="008E19D8">
              <w:rPr>
                <w:sz w:val="22"/>
                <w:szCs w:val="22"/>
              </w:rPr>
              <w:t>(II)</w:t>
            </w:r>
          </w:p>
        </w:tc>
        <w:tc>
          <w:tcPr>
            <w:tcW w:w="433" w:type="dxa"/>
          </w:tcPr>
          <w:p w:rsidR="003D511E" w:rsidRPr="008E19D8" w:rsidRDefault="003D511E" w:rsidP="00495694">
            <w:pPr>
              <w:rPr>
                <w:bCs/>
                <w:color w:val="000000"/>
                <w:lang w:val="en-US"/>
              </w:rPr>
            </w:pPr>
            <w:r w:rsidRPr="008E19D8">
              <w:rPr>
                <w:bCs/>
                <w:color w:val="000000"/>
                <w:sz w:val="22"/>
                <w:szCs w:val="22"/>
                <w:lang w:val="en-US"/>
              </w:rPr>
              <w:t>7.</w:t>
            </w:r>
          </w:p>
        </w:tc>
        <w:tc>
          <w:tcPr>
            <w:tcW w:w="1946" w:type="dxa"/>
            <w:gridSpan w:val="3"/>
          </w:tcPr>
          <w:p w:rsidR="003D511E" w:rsidRPr="008E19D8" w:rsidRDefault="003D511E" w:rsidP="00495694">
            <w:pPr>
              <w:rPr>
                <w:bCs/>
                <w:color w:val="000000"/>
                <w:lang w:val="ru-RU"/>
              </w:rPr>
            </w:pPr>
            <w:r w:rsidRPr="008E19D8">
              <w:rPr>
                <w:bCs/>
                <w:color w:val="000000"/>
                <w:sz w:val="22"/>
                <w:szCs w:val="22"/>
                <w:lang w:val="ru-RU"/>
              </w:rPr>
              <w:t>Број на ЕКТС кредити</w:t>
            </w:r>
          </w:p>
        </w:tc>
        <w:tc>
          <w:tcPr>
            <w:tcW w:w="828" w:type="dxa"/>
          </w:tcPr>
          <w:p w:rsidR="003D511E" w:rsidRPr="008E19D8" w:rsidRDefault="003D511E" w:rsidP="00495694">
            <w:pPr>
              <w:rPr>
                <w:lang w:val="mk-MK"/>
              </w:rPr>
            </w:pPr>
            <w:r w:rsidRPr="008E19D8">
              <w:rPr>
                <w:sz w:val="22"/>
                <w:szCs w:val="22"/>
                <w:lang w:val="mk-MK"/>
              </w:rPr>
              <w:t>9</w:t>
            </w:r>
          </w:p>
        </w:tc>
      </w:tr>
      <w:tr w:rsidR="003D511E" w:rsidRPr="008E19D8" w:rsidTr="00495694">
        <w:tc>
          <w:tcPr>
            <w:tcW w:w="516" w:type="dxa"/>
          </w:tcPr>
          <w:p w:rsidR="003D511E" w:rsidRPr="008E19D8" w:rsidRDefault="003D511E" w:rsidP="00495694">
            <w:pPr>
              <w:rPr>
                <w:bCs/>
                <w:color w:val="000000"/>
                <w:lang w:val="en-US"/>
              </w:rPr>
            </w:pPr>
            <w:r w:rsidRPr="008E19D8">
              <w:rPr>
                <w:bCs/>
                <w:color w:val="000000"/>
                <w:sz w:val="22"/>
                <w:szCs w:val="22"/>
                <w:lang w:val="en-US"/>
              </w:rPr>
              <w:t>8.</w:t>
            </w:r>
          </w:p>
        </w:tc>
        <w:tc>
          <w:tcPr>
            <w:tcW w:w="3696" w:type="dxa"/>
            <w:gridSpan w:val="4"/>
          </w:tcPr>
          <w:p w:rsidR="003D511E" w:rsidRPr="008E19D8" w:rsidRDefault="003D511E" w:rsidP="00495694">
            <w:pPr>
              <w:rPr>
                <w:bCs/>
                <w:color w:val="000000"/>
                <w:lang w:val="ru-RU"/>
              </w:rPr>
            </w:pPr>
            <w:r w:rsidRPr="008E19D8">
              <w:rPr>
                <w:bCs/>
                <w:color w:val="000000"/>
                <w:sz w:val="22"/>
                <w:szCs w:val="22"/>
                <w:lang w:val="ru-RU"/>
              </w:rPr>
              <w:t>Наставник</w:t>
            </w:r>
          </w:p>
        </w:tc>
        <w:tc>
          <w:tcPr>
            <w:tcW w:w="5184" w:type="dxa"/>
            <w:gridSpan w:val="9"/>
          </w:tcPr>
          <w:p w:rsidR="003D511E" w:rsidRPr="004A738A" w:rsidRDefault="003D511E" w:rsidP="00586CF4">
            <w:pPr>
              <w:rPr>
                <w:b/>
                <w:i/>
                <w:lang w:val="mk-MK"/>
              </w:rPr>
            </w:pPr>
            <w:r>
              <w:rPr>
                <w:b/>
                <w:i/>
                <w:sz w:val="22"/>
                <w:szCs w:val="22"/>
                <w:lang w:val="mk-MK"/>
              </w:rPr>
              <w:t>проф</w:t>
            </w:r>
            <w:r w:rsidRPr="004A738A">
              <w:rPr>
                <w:b/>
                <w:i/>
                <w:sz w:val="22"/>
                <w:szCs w:val="22"/>
                <w:lang w:val="mk-MK"/>
              </w:rPr>
              <w:t>. д-р Гордана Ристовска</w:t>
            </w:r>
          </w:p>
        </w:tc>
      </w:tr>
      <w:tr w:rsidR="003D511E" w:rsidRPr="008E19D8" w:rsidTr="00495694">
        <w:tc>
          <w:tcPr>
            <w:tcW w:w="516" w:type="dxa"/>
          </w:tcPr>
          <w:p w:rsidR="003D511E" w:rsidRPr="008E19D8" w:rsidRDefault="003D511E" w:rsidP="00495694">
            <w:pPr>
              <w:rPr>
                <w:bCs/>
                <w:color w:val="000000"/>
                <w:lang w:val="en-US"/>
              </w:rPr>
            </w:pPr>
            <w:r w:rsidRPr="008E19D8">
              <w:rPr>
                <w:bCs/>
                <w:color w:val="000000"/>
                <w:sz w:val="22"/>
                <w:szCs w:val="22"/>
                <w:lang w:val="en-US"/>
              </w:rPr>
              <w:t>9.</w:t>
            </w:r>
          </w:p>
        </w:tc>
        <w:tc>
          <w:tcPr>
            <w:tcW w:w="3696" w:type="dxa"/>
            <w:gridSpan w:val="4"/>
          </w:tcPr>
          <w:p w:rsidR="003D511E" w:rsidRPr="008E19D8" w:rsidRDefault="003D511E" w:rsidP="00495694">
            <w:pPr>
              <w:rPr>
                <w:bCs/>
                <w:color w:val="000000"/>
                <w:lang w:val="ru-RU"/>
              </w:rPr>
            </w:pPr>
            <w:r w:rsidRPr="008E19D8">
              <w:rPr>
                <w:bCs/>
                <w:color w:val="000000"/>
                <w:sz w:val="22"/>
                <w:szCs w:val="22"/>
                <w:lang w:val="ru-RU"/>
              </w:rPr>
              <w:t>Предуслови за запишување на предметот</w:t>
            </w:r>
          </w:p>
        </w:tc>
        <w:tc>
          <w:tcPr>
            <w:tcW w:w="5184" w:type="dxa"/>
            <w:gridSpan w:val="9"/>
          </w:tcPr>
          <w:p w:rsidR="003D511E" w:rsidRPr="008E19D8" w:rsidRDefault="003D511E" w:rsidP="00495694">
            <w:pPr>
              <w:rPr>
                <w:lang w:val="mk-MK"/>
              </w:rPr>
            </w:pPr>
            <w:r w:rsidRPr="008E19D8">
              <w:rPr>
                <w:sz w:val="22"/>
                <w:szCs w:val="22"/>
                <w:lang w:val="mk-MK"/>
              </w:rPr>
              <w:t>/</w:t>
            </w:r>
          </w:p>
        </w:tc>
      </w:tr>
      <w:tr w:rsidR="003D511E" w:rsidRPr="008E19D8" w:rsidTr="00495694">
        <w:tc>
          <w:tcPr>
            <w:tcW w:w="516" w:type="dxa"/>
          </w:tcPr>
          <w:p w:rsidR="003D511E" w:rsidRPr="008E19D8" w:rsidRDefault="003D511E" w:rsidP="00495694">
            <w:pPr>
              <w:rPr>
                <w:bCs/>
                <w:color w:val="000000"/>
                <w:lang w:val="en-US"/>
              </w:rPr>
            </w:pPr>
            <w:r w:rsidRPr="008E19D8">
              <w:rPr>
                <w:bCs/>
                <w:color w:val="000000"/>
                <w:sz w:val="22"/>
                <w:szCs w:val="22"/>
                <w:lang w:val="en-US"/>
              </w:rPr>
              <w:t>10.</w:t>
            </w:r>
          </w:p>
        </w:tc>
        <w:tc>
          <w:tcPr>
            <w:tcW w:w="8880" w:type="dxa"/>
            <w:gridSpan w:val="13"/>
          </w:tcPr>
          <w:p w:rsidR="003D511E" w:rsidRPr="008E19D8" w:rsidRDefault="003D511E" w:rsidP="00495694">
            <w:pPr>
              <w:rPr>
                <w:bCs/>
                <w:color w:val="000000"/>
                <w:lang w:val="mk-MK"/>
              </w:rPr>
            </w:pPr>
            <w:r w:rsidRPr="008E19D8">
              <w:rPr>
                <w:bCs/>
                <w:color w:val="000000"/>
                <w:sz w:val="22"/>
                <w:szCs w:val="22"/>
                <w:lang w:val="mk-MK"/>
              </w:rPr>
              <w:t>Ц</w:t>
            </w:r>
            <w:r w:rsidRPr="008E19D8">
              <w:rPr>
                <w:bCs/>
                <w:color w:val="000000"/>
                <w:sz w:val="22"/>
                <w:szCs w:val="22"/>
                <w:lang w:val="ru-RU"/>
              </w:rPr>
              <w:t>ели на предметната програма (компетенции)</w:t>
            </w:r>
            <w:r w:rsidRPr="008E19D8">
              <w:rPr>
                <w:bCs/>
                <w:color w:val="000000"/>
                <w:sz w:val="22"/>
                <w:szCs w:val="22"/>
                <w:lang w:val="mk-MK"/>
              </w:rPr>
              <w:t xml:space="preserve">: </w:t>
            </w:r>
          </w:p>
          <w:p w:rsidR="003D511E" w:rsidRPr="008E19D8" w:rsidRDefault="003D511E" w:rsidP="00495694">
            <w:pPr>
              <w:rPr>
                <w:lang w:val="mk-MK"/>
              </w:rPr>
            </w:pPr>
            <w:r w:rsidRPr="008E19D8">
              <w:rPr>
                <w:sz w:val="22"/>
                <w:szCs w:val="22"/>
                <w:lang w:val="mk-MK"/>
              </w:rPr>
              <w:t>Предизвици и улоги на здравствениот систем за подготовка и одговор при вонредни/кризни состојби</w:t>
            </w:r>
          </w:p>
        </w:tc>
      </w:tr>
      <w:tr w:rsidR="003D511E" w:rsidRPr="008E19D8" w:rsidTr="00495694">
        <w:tc>
          <w:tcPr>
            <w:tcW w:w="516" w:type="dxa"/>
          </w:tcPr>
          <w:p w:rsidR="003D511E" w:rsidRPr="008E19D8" w:rsidRDefault="003D511E" w:rsidP="00495694">
            <w:pPr>
              <w:rPr>
                <w:bCs/>
                <w:color w:val="000000"/>
                <w:lang w:val="en-US"/>
              </w:rPr>
            </w:pPr>
            <w:r w:rsidRPr="008E19D8">
              <w:rPr>
                <w:bCs/>
                <w:color w:val="000000"/>
                <w:sz w:val="22"/>
                <w:szCs w:val="22"/>
                <w:lang w:val="en-US"/>
              </w:rPr>
              <w:t>11.</w:t>
            </w:r>
          </w:p>
        </w:tc>
        <w:tc>
          <w:tcPr>
            <w:tcW w:w="8880" w:type="dxa"/>
            <w:gridSpan w:val="13"/>
          </w:tcPr>
          <w:p w:rsidR="003D511E" w:rsidRPr="008E19D8" w:rsidRDefault="003D511E" w:rsidP="00495694">
            <w:pPr>
              <w:rPr>
                <w:bCs/>
                <w:color w:val="000000"/>
                <w:lang w:val="mk-MK"/>
              </w:rPr>
            </w:pPr>
            <w:r w:rsidRPr="008E19D8">
              <w:rPr>
                <w:bCs/>
                <w:color w:val="000000"/>
                <w:sz w:val="22"/>
                <w:szCs w:val="22"/>
                <w:lang w:val="ru-RU"/>
              </w:rPr>
              <w:t xml:space="preserve">Содржина на предметната програма: </w:t>
            </w:r>
          </w:p>
          <w:p w:rsidR="003D511E" w:rsidRPr="008E19D8" w:rsidRDefault="003D511E" w:rsidP="00495694">
            <w:pPr>
              <w:jc w:val="both"/>
              <w:rPr>
                <w:b/>
                <w:lang w:val="ru-RU"/>
              </w:rPr>
            </w:pPr>
            <w:r w:rsidRPr="008E19D8">
              <w:rPr>
                <w:i/>
                <w:sz w:val="22"/>
                <w:szCs w:val="22"/>
                <w:lang w:val="ru-RU"/>
              </w:rPr>
              <w:t>Теоретска работа:</w:t>
            </w:r>
            <w:r w:rsidRPr="008E19D8">
              <w:rPr>
                <w:b/>
                <w:sz w:val="22"/>
                <w:szCs w:val="22"/>
                <w:lang w:val="ru-RU"/>
              </w:rPr>
              <w:t xml:space="preserve"> </w:t>
            </w:r>
          </w:p>
          <w:p w:rsidR="003D511E" w:rsidRPr="008E19D8" w:rsidRDefault="003D511E" w:rsidP="00495694">
            <w:pPr>
              <w:shd w:val="clear" w:color="auto" w:fill="FFFFFF"/>
              <w:jc w:val="both"/>
              <w:rPr>
                <w:lang w:eastAsia="mk-MK"/>
              </w:rPr>
            </w:pPr>
            <w:r w:rsidRPr="008E19D8">
              <w:rPr>
                <w:sz w:val="22"/>
                <w:szCs w:val="22"/>
                <w:lang w:eastAsia="mk-MK"/>
              </w:rPr>
              <w:t>Запознавање со комплексноста  на</w:t>
            </w:r>
            <w:r w:rsidRPr="008E19D8">
              <w:rPr>
                <w:sz w:val="22"/>
                <w:szCs w:val="22"/>
                <w:lang w:val="en-US" w:eastAsia="mk-MK"/>
              </w:rPr>
              <w:t xml:space="preserve"> </w:t>
            </w:r>
            <w:r w:rsidRPr="008E19D8">
              <w:rPr>
                <w:sz w:val="22"/>
                <w:szCs w:val="22"/>
                <w:lang w:eastAsia="mk-MK"/>
              </w:rPr>
              <w:t>јавно здравственото значење на сигурна храна</w:t>
            </w:r>
            <w:r w:rsidRPr="008E19D8">
              <w:rPr>
                <w:sz w:val="22"/>
                <w:szCs w:val="22"/>
                <w:lang w:val="mk-MK" w:eastAsia="mk-MK"/>
              </w:rPr>
              <w:t>,</w:t>
            </w:r>
            <w:r w:rsidRPr="008E19D8">
              <w:rPr>
                <w:sz w:val="22"/>
                <w:szCs w:val="22"/>
                <w:lang w:eastAsia="mk-MK"/>
              </w:rPr>
              <w:t xml:space="preserve">  а тоа значи безбедна, хранлива и во доволни количини на лока</w:t>
            </w:r>
            <w:r w:rsidRPr="008E19D8">
              <w:rPr>
                <w:sz w:val="22"/>
                <w:szCs w:val="22"/>
                <w:lang w:val="mk-MK" w:eastAsia="mk-MK"/>
              </w:rPr>
              <w:t>л</w:t>
            </w:r>
            <w:r w:rsidRPr="008E19D8">
              <w:rPr>
                <w:sz w:val="22"/>
                <w:szCs w:val="22"/>
                <w:lang w:eastAsia="mk-MK"/>
              </w:rPr>
              <w:t>но и глобално ниво. Релација меѓу системите за производство на храна од анимално и животинско потекло, зависноста со животната средина и тековните закани во неа по јавното здра</w:t>
            </w:r>
            <w:r w:rsidRPr="008E19D8">
              <w:rPr>
                <w:sz w:val="22"/>
                <w:szCs w:val="22"/>
                <w:lang w:val="mk-MK" w:eastAsia="mk-MK"/>
              </w:rPr>
              <w:t>в</w:t>
            </w:r>
            <w:r w:rsidRPr="008E19D8">
              <w:rPr>
                <w:sz w:val="22"/>
                <w:szCs w:val="22"/>
                <w:lang w:eastAsia="mk-MK"/>
              </w:rPr>
              <w:t>је, земајки ги во предвид факторите како што се  еднаквост, притисокот на побарувачката, историските, економските и политичките сили кои влијаеле на системите за храна.</w:t>
            </w:r>
            <w:r w:rsidRPr="008E19D8">
              <w:rPr>
                <w:sz w:val="22"/>
                <w:szCs w:val="22"/>
                <w:lang w:val="mk-MK" w:eastAsia="mk-MK"/>
              </w:rPr>
              <w:t xml:space="preserve"> </w:t>
            </w:r>
            <w:r w:rsidRPr="008E19D8">
              <w:rPr>
                <w:sz w:val="22"/>
                <w:szCs w:val="22"/>
                <w:lang w:eastAsia="mk-MK"/>
              </w:rPr>
              <w:t>Анализа на алтернативни пристапи за да се достигн</w:t>
            </w:r>
            <w:r w:rsidRPr="008E19D8">
              <w:rPr>
                <w:sz w:val="22"/>
                <w:szCs w:val="22"/>
                <w:lang w:val="mk-MK" w:eastAsia="mk-MK"/>
              </w:rPr>
              <w:t>е</w:t>
            </w:r>
            <w:r w:rsidRPr="008E19D8">
              <w:rPr>
                <w:sz w:val="22"/>
                <w:szCs w:val="22"/>
                <w:lang w:eastAsia="mk-MK"/>
              </w:rPr>
              <w:t xml:space="preserve"> локална и глобална сигурност во пристап до храна</w:t>
            </w:r>
            <w:r w:rsidRPr="008E19D8">
              <w:rPr>
                <w:sz w:val="22"/>
                <w:szCs w:val="22"/>
                <w:lang w:val="mk-MK" w:eastAsia="mk-MK"/>
              </w:rPr>
              <w:t xml:space="preserve">. </w:t>
            </w:r>
            <w:r w:rsidRPr="008E19D8">
              <w:rPr>
                <w:sz w:val="22"/>
                <w:szCs w:val="22"/>
                <w:lang w:eastAsia="mk-MK"/>
              </w:rPr>
              <w:t>Улогата на јавноздравствените професионалци во планирањето на производство и пристап до храната</w:t>
            </w:r>
            <w:r w:rsidRPr="008E19D8">
              <w:rPr>
                <w:sz w:val="22"/>
                <w:szCs w:val="22"/>
                <w:lang w:val="mk-MK" w:eastAsia="mk-MK"/>
              </w:rPr>
              <w:t>. С</w:t>
            </w:r>
            <w:r w:rsidRPr="008E19D8">
              <w:rPr>
                <w:sz w:val="22"/>
                <w:szCs w:val="22"/>
                <w:lang w:eastAsia="mk-MK"/>
              </w:rPr>
              <w:t xml:space="preserve">ите овие фактори и влијанија ќе бидат </w:t>
            </w:r>
            <w:r w:rsidRPr="008E19D8">
              <w:rPr>
                <w:sz w:val="22"/>
                <w:szCs w:val="22"/>
                <w:lang w:val="mk-MK" w:eastAsia="mk-MK"/>
              </w:rPr>
              <w:t xml:space="preserve">презнетирани и </w:t>
            </w:r>
            <w:r w:rsidRPr="008E19D8">
              <w:rPr>
                <w:sz w:val="22"/>
                <w:szCs w:val="22"/>
                <w:lang w:eastAsia="mk-MK"/>
              </w:rPr>
              <w:t>дискутирани низ студии на случај во регионот и глобално.</w:t>
            </w:r>
          </w:p>
          <w:p w:rsidR="003D511E" w:rsidRPr="008E19D8" w:rsidRDefault="003D511E" w:rsidP="00495694">
            <w:pPr>
              <w:rPr>
                <w:lang w:val="mk-MK"/>
              </w:rPr>
            </w:pPr>
            <w:r w:rsidRPr="008E19D8">
              <w:rPr>
                <w:i/>
                <w:sz w:val="22"/>
                <w:szCs w:val="22"/>
                <w:lang w:val="mk-MK"/>
              </w:rPr>
              <w:t>Индивидуална работа</w:t>
            </w:r>
            <w:r w:rsidRPr="008E19D8">
              <w:rPr>
                <w:i/>
                <w:sz w:val="22"/>
                <w:szCs w:val="22"/>
                <w:lang w:val="ru-RU"/>
              </w:rPr>
              <w:t>:</w:t>
            </w:r>
            <w:r w:rsidRPr="008E19D8">
              <w:rPr>
                <w:bCs/>
                <w:sz w:val="22"/>
                <w:szCs w:val="22"/>
                <w:lang w:val="ru-RU"/>
              </w:rPr>
              <w:t xml:space="preserve"> </w:t>
            </w:r>
            <w:r w:rsidRPr="008E19D8">
              <w:rPr>
                <w:bCs/>
                <w:sz w:val="22"/>
                <w:szCs w:val="22"/>
                <w:lang w:val="mk-MK"/>
              </w:rPr>
              <w:t>Дискусии, анализа на политики во производство и дистрибуција на храна, евалуација на научна литература, и</w:t>
            </w:r>
            <w:r w:rsidRPr="008E19D8">
              <w:rPr>
                <w:sz w:val="22"/>
                <w:szCs w:val="22"/>
                <w:lang w:eastAsia="mk-MK"/>
              </w:rPr>
              <w:t>дентификација на три до пет можности и предизвици за да се менува о</w:t>
            </w:r>
            <w:r w:rsidRPr="008E19D8">
              <w:rPr>
                <w:sz w:val="22"/>
                <w:szCs w:val="22"/>
                <w:lang w:val="mk-MK" w:eastAsia="mk-MK"/>
              </w:rPr>
              <w:t>д</w:t>
            </w:r>
            <w:r w:rsidRPr="008E19D8">
              <w:rPr>
                <w:sz w:val="22"/>
                <w:szCs w:val="22"/>
                <w:lang w:eastAsia="mk-MK"/>
              </w:rPr>
              <w:t>носот кон хран</w:t>
            </w:r>
            <w:r w:rsidRPr="008E19D8">
              <w:rPr>
                <w:sz w:val="22"/>
                <w:szCs w:val="22"/>
                <w:lang w:val="mk-MK" w:eastAsia="mk-MK"/>
              </w:rPr>
              <w:t>а</w:t>
            </w:r>
            <w:r w:rsidRPr="008E19D8">
              <w:rPr>
                <w:sz w:val="22"/>
                <w:szCs w:val="22"/>
                <w:lang w:eastAsia="mk-MK"/>
              </w:rPr>
              <w:t>та, подобрување на сиг</w:t>
            </w:r>
            <w:r w:rsidRPr="008E19D8">
              <w:rPr>
                <w:sz w:val="22"/>
                <w:szCs w:val="22"/>
                <w:lang w:val="mk-MK" w:eastAsia="mk-MK"/>
              </w:rPr>
              <w:t>у</w:t>
            </w:r>
            <w:r w:rsidRPr="008E19D8">
              <w:rPr>
                <w:sz w:val="22"/>
                <w:szCs w:val="22"/>
                <w:lang w:eastAsia="mk-MK"/>
              </w:rPr>
              <w:t>рноста на хранат</w:t>
            </w:r>
            <w:r w:rsidRPr="008E19D8">
              <w:rPr>
                <w:sz w:val="22"/>
                <w:szCs w:val="22"/>
                <w:lang w:val="mk-MK" w:eastAsia="mk-MK"/>
              </w:rPr>
              <w:t>а</w:t>
            </w:r>
            <w:r w:rsidRPr="008E19D8">
              <w:rPr>
                <w:sz w:val="22"/>
                <w:szCs w:val="22"/>
                <w:lang w:eastAsia="mk-MK"/>
              </w:rPr>
              <w:t xml:space="preserve"> и намалување на влијанието на производството на храна врз животната средина и јавното здравје</w:t>
            </w:r>
          </w:p>
        </w:tc>
      </w:tr>
      <w:tr w:rsidR="003D511E" w:rsidRPr="008E19D8" w:rsidTr="00495694">
        <w:tc>
          <w:tcPr>
            <w:tcW w:w="516" w:type="dxa"/>
          </w:tcPr>
          <w:p w:rsidR="003D511E" w:rsidRPr="008E19D8" w:rsidRDefault="003D511E" w:rsidP="00495694">
            <w:pPr>
              <w:rPr>
                <w:bCs/>
                <w:color w:val="000000"/>
                <w:lang w:val="en-US"/>
              </w:rPr>
            </w:pPr>
            <w:r w:rsidRPr="008E19D8">
              <w:rPr>
                <w:bCs/>
                <w:color w:val="000000"/>
                <w:sz w:val="22"/>
                <w:szCs w:val="22"/>
                <w:lang w:val="en-US"/>
              </w:rPr>
              <w:t>12.</w:t>
            </w:r>
          </w:p>
        </w:tc>
        <w:tc>
          <w:tcPr>
            <w:tcW w:w="8880" w:type="dxa"/>
            <w:gridSpan w:val="13"/>
          </w:tcPr>
          <w:p w:rsidR="003D511E" w:rsidRPr="008E19D8" w:rsidRDefault="003D511E" w:rsidP="00495694">
            <w:pPr>
              <w:rPr>
                <w:lang w:val="mk-MK"/>
              </w:rPr>
            </w:pPr>
            <w:r w:rsidRPr="008E19D8">
              <w:rPr>
                <w:bCs/>
                <w:color w:val="000000"/>
                <w:sz w:val="22"/>
                <w:szCs w:val="22"/>
                <w:lang w:val="ru-RU"/>
              </w:rPr>
              <w:t>Методи на учење:</w:t>
            </w:r>
            <w:r w:rsidRPr="008E19D8">
              <w:rPr>
                <w:bCs/>
                <w:color w:val="000000"/>
                <w:sz w:val="22"/>
                <w:szCs w:val="22"/>
                <w:lang w:val="mk-MK"/>
              </w:rPr>
              <w:t xml:space="preserve"> </w:t>
            </w:r>
            <w:r w:rsidRPr="008E19D8">
              <w:rPr>
                <w:sz w:val="22"/>
                <w:szCs w:val="22"/>
                <w:lang w:val="mk-MK"/>
              </w:rPr>
              <w:t xml:space="preserve">Предавања, интерактивна настава, интерсекторско истражување, анализа на студии на случај, прикажување на филмови од областа, семинарска работа,  </w:t>
            </w:r>
          </w:p>
        </w:tc>
      </w:tr>
      <w:tr w:rsidR="003D511E" w:rsidRPr="008E19D8" w:rsidTr="00495694">
        <w:tc>
          <w:tcPr>
            <w:tcW w:w="516" w:type="dxa"/>
          </w:tcPr>
          <w:p w:rsidR="003D511E" w:rsidRPr="008E19D8" w:rsidRDefault="003D511E" w:rsidP="00495694">
            <w:pPr>
              <w:rPr>
                <w:lang w:val="en-US"/>
              </w:rPr>
            </w:pPr>
            <w:r w:rsidRPr="008E19D8">
              <w:rPr>
                <w:sz w:val="22"/>
                <w:szCs w:val="22"/>
                <w:lang w:val="en-US"/>
              </w:rPr>
              <w:t>13.</w:t>
            </w:r>
          </w:p>
        </w:tc>
        <w:tc>
          <w:tcPr>
            <w:tcW w:w="4257" w:type="dxa"/>
            <w:gridSpan w:val="7"/>
          </w:tcPr>
          <w:p w:rsidR="003D511E" w:rsidRPr="008E19D8" w:rsidRDefault="003D511E" w:rsidP="00495694">
            <w:pPr>
              <w:rPr>
                <w:lang w:val="mk-MK"/>
              </w:rPr>
            </w:pPr>
            <w:r w:rsidRPr="008E19D8">
              <w:rPr>
                <w:bCs/>
                <w:color w:val="000000"/>
                <w:sz w:val="22"/>
                <w:szCs w:val="22"/>
                <w:lang w:val="mk-MK"/>
              </w:rPr>
              <w:t>В</w:t>
            </w:r>
            <w:r w:rsidRPr="008E19D8">
              <w:rPr>
                <w:bCs/>
                <w:color w:val="000000"/>
                <w:sz w:val="22"/>
                <w:szCs w:val="22"/>
                <w:lang w:val="ru-RU"/>
              </w:rPr>
              <w:t>купен расположив фонд на време</w:t>
            </w:r>
          </w:p>
        </w:tc>
        <w:tc>
          <w:tcPr>
            <w:tcW w:w="4623" w:type="dxa"/>
            <w:gridSpan w:val="6"/>
          </w:tcPr>
          <w:p w:rsidR="003D511E" w:rsidRPr="008E19D8" w:rsidRDefault="003D511E" w:rsidP="00495694">
            <w:pPr>
              <w:rPr>
                <w:lang w:val="mk-MK"/>
              </w:rPr>
            </w:pPr>
            <w:r w:rsidRPr="008E19D8">
              <w:rPr>
                <w:sz w:val="22"/>
                <w:szCs w:val="22"/>
                <w:lang w:val="mk-MK"/>
              </w:rPr>
              <w:t xml:space="preserve">270 часа </w:t>
            </w:r>
          </w:p>
        </w:tc>
      </w:tr>
      <w:tr w:rsidR="003D511E" w:rsidRPr="008E19D8" w:rsidTr="00495694">
        <w:tc>
          <w:tcPr>
            <w:tcW w:w="516" w:type="dxa"/>
          </w:tcPr>
          <w:p w:rsidR="003D511E" w:rsidRPr="008E19D8" w:rsidRDefault="003D511E" w:rsidP="00495694">
            <w:pPr>
              <w:rPr>
                <w:lang w:val="en-US"/>
              </w:rPr>
            </w:pPr>
            <w:r w:rsidRPr="008E19D8">
              <w:rPr>
                <w:sz w:val="22"/>
                <w:szCs w:val="22"/>
                <w:lang w:val="en-US"/>
              </w:rPr>
              <w:t>14.</w:t>
            </w:r>
          </w:p>
        </w:tc>
        <w:tc>
          <w:tcPr>
            <w:tcW w:w="4257" w:type="dxa"/>
            <w:gridSpan w:val="7"/>
          </w:tcPr>
          <w:p w:rsidR="003D511E" w:rsidRPr="008E19D8" w:rsidRDefault="003D511E" w:rsidP="00495694">
            <w:pPr>
              <w:rPr>
                <w:lang w:val="mk-MK"/>
              </w:rPr>
            </w:pPr>
            <w:r w:rsidRPr="008E19D8">
              <w:rPr>
                <w:bCs/>
                <w:color w:val="000000"/>
                <w:sz w:val="22"/>
                <w:szCs w:val="22"/>
                <w:lang w:val="ru-RU"/>
              </w:rPr>
              <w:t>Распределба на расположивото време</w:t>
            </w:r>
          </w:p>
        </w:tc>
        <w:tc>
          <w:tcPr>
            <w:tcW w:w="4623" w:type="dxa"/>
            <w:gridSpan w:val="6"/>
          </w:tcPr>
          <w:p w:rsidR="003D511E" w:rsidRPr="008E19D8" w:rsidRDefault="003D511E" w:rsidP="00495694">
            <w:pPr>
              <w:rPr>
                <w:lang w:val="mk-MK"/>
              </w:rPr>
            </w:pPr>
            <w:r w:rsidRPr="008E19D8">
              <w:rPr>
                <w:sz w:val="22"/>
                <w:szCs w:val="22"/>
                <w:lang w:val="mk-MK"/>
              </w:rPr>
              <w:t>9 кредити х 30 часа: 3 кредити настава, 6 кредити индивидуална работа</w:t>
            </w:r>
          </w:p>
        </w:tc>
      </w:tr>
      <w:tr w:rsidR="003D511E" w:rsidRPr="008E19D8" w:rsidTr="00495694">
        <w:tc>
          <w:tcPr>
            <w:tcW w:w="516" w:type="dxa"/>
            <w:vMerge w:val="restart"/>
          </w:tcPr>
          <w:p w:rsidR="003D511E" w:rsidRPr="008E19D8" w:rsidRDefault="003D511E" w:rsidP="00495694">
            <w:pPr>
              <w:rPr>
                <w:lang w:val="en-US"/>
              </w:rPr>
            </w:pPr>
            <w:r w:rsidRPr="008E19D8">
              <w:rPr>
                <w:sz w:val="22"/>
                <w:szCs w:val="22"/>
                <w:lang w:val="en-US"/>
              </w:rPr>
              <w:t>15.</w:t>
            </w:r>
          </w:p>
        </w:tc>
        <w:tc>
          <w:tcPr>
            <w:tcW w:w="3339" w:type="dxa"/>
            <w:gridSpan w:val="3"/>
            <w:vMerge w:val="restart"/>
          </w:tcPr>
          <w:p w:rsidR="003D511E" w:rsidRPr="008E19D8" w:rsidRDefault="003D511E" w:rsidP="00495694">
            <w:pPr>
              <w:rPr>
                <w:lang w:val="mk-MK"/>
              </w:rPr>
            </w:pPr>
            <w:r w:rsidRPr="008E19D8">
              <w:rPr>
                <w:bCs/>
                <w:color w:val="000000"/>
                <w:sz w:val="22"/>
                <w:szCs w:val="22"/>
                <w:lang w:val="ru-RU"/>
              </w:rPr>
              <w:t>Форми на наставните активности</w:t>
            </w:r>
          </w:p>
        </w:tc>
        <w:tc>
          <w:tcPr>
            <w:tcW w:w="703" w:type="dxa"/>
            <w:gridSpan w:val="3"/>
          </w:tcPr>
          <w:p w:rsidR="003D511E" w:rsidRPr="008E19D8" w:rsidRDefault="003D511E" w:rsidP="00495694">
            <w:pPr>
              <w:rPr>
                <w:lang w:val="en-US"/>
              </w:rPr>
            </w:pPr>
            <w:r w:rsidRPr="008E19D8">
              <w:rPr>
                <w:sz w:val="22"/>
                <w:szCs w:val="22"/>
                <w:lang w:val="en-US"/>
              </w:rPr>
              <w:t>15.1.</w:t>
            </w:r>
          </w:p>
        </w:tc>
        <w:tc>
          <w:tcPr>
            <w:tcW w:w="2881" w:type="dxa"/>
            <w:gridSpan w:val="5"/>
          </w:tcPr>
          <w:p w:rsidR="003D511E" w:rsidRPr="008E19D8" w:rsidRDefault="003D511E" w:rsidP="00495694">
            <w:pPr>
              <w:rPr>
                <w:lang w:val="mk-MK"/>
              </w:rPr>
            </w:pPr>
            <w:r w:rsidRPr="008E19D8">
              <w:rPr>
                <w:bCs/>
                <w:color w:val="000000"/>
                <w:sz w:val="22"/>
                <w:szCs w:val="22"/>
                <w:lang w:val="ru-RU"/>
              </w:rPr>
              <w:t>Предавања- теоретска настава</w:t>
            </w:r>
          </w:p>
        </w:tc>
        <w:tc>
          <w:tcPr>
            <w:tcW w:w="1957" w:type="dxa"/>
            <w:gridSpan w:val="2"/>
          </w:tcPr>
          <w:p w:rsidR="003D511E" w:rsidRPr="008E19D8" w:rsidRDefault="003D511E" w:rsidP="00495694">
            <w:pPr>
              <w:jc w:val="right"/>
              <w:rPr>
                <w:lang w:val="mk-MK"/>
              </w:rPr>
            </w:pPr>
            <w:r w:rsidRPr="008E19D8">
              <w:rPr>
                <w:sz w:val="22"/>
                <w:szCs w:val="22"/>
                <w:lang w:val="mk-MK"/>
              </w:rPr>
              <w:t>30 часови</w:t>
            </w:r>
          </w:p>
        </w:tc>
      </w:tr>
      <w:tr w:rsidR="003D511E" w:rsidRPr="008E19D8" w:rsidTr="00495694">
        <w:tc>
          <w:tcPr>
            <w:tcW w:w="516" w:type="dxa"/>
            <w:vMerge/>
          </w:tcPr>
          <w:p w:rsidR="003D511E" w:rsidRPr="008E19D8" w:rsidRDefault="003D511E" w:rsidP="00495694">
            <w:pPr>
              <w:rPr>
                <w:lang w:val="mk-MK"/>
              </w:rPr>
            </w:pPr>
          </w:p>
        </w:tc>
        <w:tc>
          <w:tcPr>
            <w:tcW w:w="3339" w:type="dxa"/>
            <w:gridSpan w:val="3"/>
            <w:vMerge/>
          </w:tcPr>
          <w:p w:rsidR="003D511E" w:rsidRPr="008E19D8" w:rsidRDefault="003D511E" w:rsidP="00495694">
            <w:pPr>
              <w:rPr>
                <w:lang w:val="mk-MK"/>
              </w:rPr>
            </w:pPr>
          </w:p>
        </w:tc>
        <w:tc>
          <w:tcPr>
            <w:tcW w:w="703" w:type="dxa"/>
            <w:gridSpan w:val="3"/>
          </w:tcPr>
          <w:p w:rsidR="003D511E" w:rsidRPr="008E19D8" w:rsidRDefault="003D511E" w:rsidP="00495694">
            <w:pPr>
              <w:rPr>
                <w:lang w:val="en-US"/>
              </w:rPr>
            </w:pPr>
            <w:r w:rsidRPr="008E19D8">
              <w:rPr>
                <w:sz w:val="22"/>
                <w:szCs w:val="22"/>
                <w:lang w:val="en-US"/>
              </w:rPr>
              <w:t>15.2.</w:t>
            </w:r>
          </w:p>
        </w:tc>
        <w:tc>
          <w:tcPr>
            <w:tcW w:w="2881" w:type="dxa"/>
            <w:gridSpan w:val="5"/>
          </w:tcPr>
          <w:p w:rsidR="003D511E" w:rsidRPr="008E19D8" w:rsidRDefault="003D511E" w:rsidP="00495694">
            <w:pPr>
              <w:rPr>
                <w:lang w:val="mk-MK"/>
              </w:rPr>
            </w:pPr>
            <w:r w:rsidRPr="008E19D8">
              <w:rPr>
                <w:bCs/>
                <w:color w:val="000000"/>
                <w:sz w:val="22"/>
                <w:szCs w:val="22"/>
                <w:lang w:val="ru-RU"/>
              </w:rPr>
              <w:t>Вежби (интернет пребарување за применети практики и политики), семинари, тимска работа</w:t>
            </w:r>
          </w:p>
        </w:tc>
        <w:tc>
          <w:tcPr>
            <w:tcW w:w="1957" w:type="dxa"/>
            <w:gridSpan w:val="2"/>
          </w:tcPr>
          <w:p w:rsidR="003D511E" w:rsidRPr="008E19D8" w:rsidRDefault="003D511E" w:rsidP="00495694">
            <w:pPr>
              <w:jc w:val="right"/>
              <w:rPr>
                <w:lang w:val="mk-MK"/>
              </w:rPr>
            </w:pPr>
            <w:r w:rsidRPr="008E19D8">
              <w:rPr>
                <w:sz w:val="22"/>
                <w:szCs w:val="22"/>
                <w:lang w:val="mk-MK"/>
              </w:rPr>
              <w:t>60 часови</w:t>
            </w:r>
          </w:p>
        </w:tc>
      </w:tr>
      <w:tr w:rsidR="003D511E" w:rsidRPr="008E19D8" w:rsidTr="00495694">
        <w:trPr>
          <w:trHeight w:val="459"/>
        </w:trPr>
        <w:tc>
          <w:tcPr>
            <w:tcW w:w="516" w:type="dxa"/>
            <w:vMerge w:val="restart"/>
          </w:tcPr>
          <w:p w:rsidR="003D511E" w:rsidRPr="008E19D8" w:rsidRDefault="003D511E" w:rsidP="00495694">
            <w:pPr>
              <w:rPr>
                <w:lang w:val="en-US"/>
              </w:rPr>
            </w:pPr>
            <w:r w:rsidRPr="008E19D8">
              <w:rPr>
                <w:sz w:val="22"/>
                <w:szCs w:val="22"/>
                <w:lang w:val="en-US"/>
              </w:rPr>
              <w:t>16.</w:t>
            </w:r>
          </w:p>
        </w:tc>
        <w:tc>
          <w:tcPr>
            <w:tcW w:w="3339" w:type="dxa"/>
            <w:gridSpan w:val="3"/>
            <w:vMerge w:val="restart"/>
          </w:tcPr>
          <w:p w:rsidR="003D511E" w:rsidRPr="008E19D8" w:rsidRDefault="003D511E" w:rsidP="00495694">
            <w:pPr>
              <w:rPr>
                <w:lang w:val="mk-MK"/>
              </w:rPr>
            </w:pPr>
            <w:r w:rsidRPr="008E19D8">
              <w:rPr>
                <w:bCs/>
                <w:color w:val="000000"/>
                <w:sz w:val="22"/>
                <w:szCs w:val="22"/>
                <w:lang w:val="ru-RU"/>
              </w:rPr>
              <w:t>Други форми на активности</w:t>
            </w:r>
          </w:p>
        </w:tc>
        <w:tc>
          <w:tcPr>
            <w:tcW w:w="703" w:type="dxa"/>
            <w:gridSpan w:val="3"/>
          </w:tcPr>
          <w:p w:rsidR="003D511E" w:rsidRPr="008E19D8" w:rsidRDefault="003D511E" w:rsidP="00495694">
            <w:pPr>
              <w:rPr>
                <w:lang w:val="en-US"/>
              </w:rPr>
            </w:pPr>
            <w:r w:rsidRPr="008E19D8">
              <w:rPr>
                <w:sz w:val="22"/>
                <w:szCs w:val="22"/>
                <w:lang w:val="en-US"/>
              </w:rPr>
              <w:t>16.1.</w:t>
            </w:r>
          </w:p>
        </w:tc>
        <w:tc>
          <w:tcPr>
            <w:tcW w:w="2881" w:type="dxa"/>
            <w:gridSpan w:val="5"/>
          </w:tcPr>
          <w:p w:rsidR="003D511E" w:rsidRPr="008E19D8" w:rsidRDefault="003D511E" w:rsidP="00495694">
            <w:pPr>
              <w:rPr>
                <w:lang w:val="mk-MK"/>
              </w:rPr>
            </w:pPr>
            <w:r w:rsidRPr="008E19D8">
              <w:rPr>
                <w:bCs/>
                <w:color w:val="000000"/>
                <w:sz w:val="22"/>
                <w:szCs w:val="22"/>
                <w:lang w:val="ru-RU"/>
              </w:rPr>
              <w:t xml:space="preserve">Проектни задачи </w:t>
            </w:r>
          </w:p>
        </w:tc>
        <w:tc>
          <w:tcPr>
            <w:tcW w:w="1957" w:type="dxa"/>
            <w:gridSpan w:val="2"/>
          </w:tcPr>
          <w:p w:rsidR="003D511E" w:rsidRPr="008E19D8" w:rsidRDefault="003D511E" w:rsidP="00495694">
            <w:pPr>
              <w:jc w:val="right"/>
              <w:rPr>
                <w:lang w:val="mk-MK"/>
              </w:rPr>
            </w:pPr>
            <w:r w:rsidRPr="008E19D8">
              <w:rPr>
                <w:sz w:val="22"/>
                <w:szCs w:val="22"/>
                <w:lang w:val="mk-MK"/>
              </w:rPr>
              <w:t>60 часови</w:t>
            </w:r>
          </w:p>
        </w:tc>
      </w:tr>
      <w:tr w:rsidR="003D511E" w:rsidRPr="008E19D8" w:rsidTr="00495694">
        <w:trPr>
          <w:trHeight w:val="457"/>
        </w:trPr>
        <w:tc>
          <w:tcPr>
            <w:tcW w:w="516" w:type="dxa"/>
            <w:vMerge/>
          </w:tcPr>
          <w:p w:rsidR="003D511E" w:rsidRPr="008E19D8" w:rsidRDefault="003D511E" w:rsidP="00495694">
            <w:pPr>
              <w:rPr>
                <w:lang w:val="en-US"/>
              </w:rPr>
            </w:pPr>
          </w:p>
        </w:tc>
        <w:tc>
          <w:tcPr>
            <w:tcW w:w="3339" w:type="dxa"/>
            <w:gridSpan w:val="3"/>
            <w:vMerge/>
          </w:tcPr>
          <w:p w:rsidR="003D511E" w:rsidRPr="008E19D8" w:rsidRDefault="003D511E" w:rsidP="00495694">
            <w:pPr>
              <w:rPr>
                <w:bCs/>
                <w:color w:val="000000"/>
                <w:lang w:val="ru-RU"/>
              </w:rPr>
            </w:pPr>
          </w:p>
        </w:tc>
        <w:tc>
          <w:tcPr>
            <w:tcW w:w="703" w:type="dxa"/>
            <w:gridSpan w:val="3"/>
          </w:tcPr>
          <w:p w:rsidR="003D511E" w:rsidRPr="008E19D8" w:rsidRDefault="003D511E" w:rsidP="00495694">
            <w:pPr>
              <w:rPr>
                <w:lang w:val="en-US"/>
              </w:rPr>
            </w:pPr>
            <w:r w:rsidRPr="008E19D8">
              <w:rPr>
                <w:sz w:val="22"/>
                <w:szCs w:val="22"/>
                <w:lang w:val="en-US"/>
              </w:rPr>
              <w:t>16.2.</w:t>
            </w:r>
          </w:p>
        </w:tc>
        <w:tc>
          <w:tcPr>
            <w:tcW w:w="2881" w:type="dxa"/>
            <w:gridSpan w:val="5"/>
          </w:tcPr>
          <w:p w:rsidR="003D511E" w:rsidRPr="008E19D8" w:rsidRDefault="003D511E" w:rsidP="00495694">
            <w:pPr>
              <w:rPr>
                <w:bCs/>
                <w:color w:val="000000"/>
                <w:lang w:val="ru-RU"/>
              </w:rPr>
            </w:pPr>
            <w:r w:rsidRPr="008E19D8">
              <w:rPr>
                <w:bCs/>
                <w:color w:val="000000"/>
                <w:sz w:val="22"/>
                <w:szCs w:val="22"/>
                <w:lang w:val="ru-RU"/>
              </w:rPr>
              <w:t>Самостојни задачи</w:t>
            </w:r>
          </w:p>
        </w:tc>
        <w:tc>
          <w:tcPr>
            <w:tcW w:w="1957" w:type="dxa"/>
            <w:gridSpan w:val="2"/>
          </w:tcPr>
          <w:p w:rsidR="003D511E" w:rsidRPr="008E19D8" w:rsidRDefault="003D511E" w:rsidP="00495694">
            <w:pPr>
              <w:jc w:val="right"/>
              <w:rPr>
                <w:lang w:val="mk-MK"/>
              </w:rPr>
            </w:pPr>
            <w:r w:rsidRPr="008E19D8">
              <w:rPr>
                <w:sz w:val="22"/>
                <w:szCs w:val="22"/>
                <w:lang w:val="mk-MK"/>
              </w:rPr>
              <w:t>60 часови</w:t>
            </w:r>
          </w:p>
        </w:tc>
      </w:tr>
      <w:tr w:rsidR="003D511E" w:rsidRPr="008E19D8" w:rsidTr="00495694">
        <w:trPr>
          <w:trHeight w:val="457"/>
        </w:trPr>
        <w:tc>
          <w:tcPr>
            <w:tcW w:w="516" w:type="dxa"/>
            <w:vMerge/>
          </w:tcPr>
          <w:p w:rsidR="003D511E" w:rsidRPr="008E19D8" w:rsidRDefault="003D511E" w:rsidP="00495694">
            <w:pPr>
              <w:rPr>
                <w:lang w:val="en-US"/>
              </w:rPr>
            </w:pPr>
          </w:p>
        </w:tc>
        <w:tc>
          <w:tcPr>
            <w:tcW w:w="3339" w:type="dxa"/>
            <w:gridSpan w:val="3"/>
            <w:vMerge/>
          </w:tcPr>
          <w:p w:rsidR="003D511E" w:rsidRPr="008E19D8" w:rsidRDefault="003D511E" w:rsidP="00495694">
            <w:pPr>
              <w:rPr>
                <w:bCs/>
                <w:color w:val="000000"/>
                <w:lang w:val="ru-RU"/>
              </w:rPr>
            </w:pPr>
          </w:p>
        </w:tc>
        <w:tc>
          <w:tcPr>
            <w:tcW w:w="703" w:type="dxa"/>
            <w:gridSpan w:val="3"/>
          </w:tcPr>
          <w:p w:rsidR="003D511E" w:rsidRPr="008E19D8" w:rsidRDefault="003D511E" w:rsidP="00495694">
            <w:pPr>
              <w:rPr>
                <w:lang w:val="en-US"/>
              </w:rPr>
            </w:pPr>
            <w:r w:rsidRPr="008E19D8">
              <w:rPr>
                <w:sz w:val="22"/>
                <w:szCs w:val="22"/>
                <w:lang w:val="en-US"/>
              </w:rPr>
              <w:t>16.3.</w:t>
            </w:r>
          </w:p>
        </w:tc>
        <w:tc>
          <w:tcPr>
            <w:tcW w:w="2881" w:type="dxa"/>
            <w:gridSpan w:val="5"/>
          </w:tcPr>
          <w:p w:rsidR="003D511E" w:rsidRPr="008E19D8" w:rsidRDefault="003D511E" w:rsidP="00495694">
            <w:pPr>
              <w:rPr>
                <w:bCs/>
                <w:color w:val="000000"/>
                <w:lang w:val="ru-RU"/>
              </w:rPr>
            </w:pPr>
            <w:r w:rsidRPr="008E19D8">
              <w:rPr>
                <w:bCs/>
                <w:color w:val="000000"/>
                <w:sz w:val="22"/>
                <w:szCs w:val="22"/>
                <w:lang w:val="ru-RU"/>
              </w:rPr>
              <w:t>Домашно учење</w:t>
            </w:r>
          </w:p>
        </w:tc>
        <w:tc>
          <w:tcPr>
            <w:tcW w:w="1957" w:type="dxa"/>
            <w:gridSpan w:val="2"/>
          </w:tcPr>
          <w:p w:rsidR="003D511E" w:rsidRPr="008E19D8" w:rsidRDefault="003D511E" w:rsidP="00495694">
            <w:pPr>
              <w:jc w:val="right"/>
              <w:rPr>
                <w:lang w:val="mk-MK"/>
              </w:rPr>
            </w:pPr>
            <w:r w:rsidRPr="008E19D8">
              <w:rPr>
                <w:sz w:val="22"/>
                <w:szCs w:val="22"/>
                <w:lang w:val="mk-MK"/>
              </w:rPr>
              <w:t xml:space="preserve"> 60 часови</w:t>
            </w:r>
          </w:p>
        </w:tc>
      </w:tr>
      <w:tr w:rsidR="003D511E" w:rsidRPr="008E19D8" w:rsidTr="00495694">
        <w:tc>
          <w:tcPr>
            <w:tcW w:w="516" w:type="dxa"/>
            <w:vMerge w:val="restart"/>
          </w:tcPr>
          <w:p w:rsidR="003D511E" w:rsidRPr="008E19D8" w:rsidRDefault="003D511E" w:rsidP="00495694">
            <w:pPr>
              <w:rPr>
                <w:lang w:val="en-US"/>
              </w:rPr>
            </w:pPr>
            <w:r w:rsidRPr="008E19D8">
              <w:rPr>
                <w:sz w:val="22"/>
                <w:szCs w:val="22"/>
                <w:lang w:val="en-US"/>
              </w:rPr>
              <w:t>17.</w:t>
            </w:r>
          </w:p>
        </w:tc>
        <w:tc>
          <w:tcPr>
            <w:tcW w:w="8880" w:type="dxa"/>
            <w:gridSpan w:val="13"/>
          </w:tcPr>
          <w:p w:rsidR="003D511E" w:rsidRPr="008E19D8" w:rsidRDefault="003D511E" w:rsidP="00495694">
            <w:pPr>
              <w:rPr>
                <w:lang w:val="mk-MK"/>
              </w:rPr>
            </w:pPr>
            <w:r w:rsidRPr="008E19D8">
              <w:rPr>
                <w:bCs/>
                <w:color w:val="000000"/>
                <w:sz w:val="22"/>
                <w:szCs w:val="22"/>
                <w:lang w:val="ru-RU"/>
              </w:rPr>
              <w:t>Начин на оценување</w:t>
            </w:r>
          </w:p>
        </w:tc>
      </w:tr>
      <w:tr w:rsidR="003D511E" w:rsidRPr="008E19D8" w:rsidTr="00495694">
        <w:trPr>
          <w:trHeight w:val="334"/>
        </w:trPr>
        <w:tc>
          <w:tcPr>
            <w:tcW w:w="516" w:type="dxa"/>
            <w:vMerge/>
          </w:tcPr>
          <w:p w:rsidR="003D511E" w:rsidRPr="008E19D8" w:rsidRDefault="003D511E" w:rsidP="00495694">
            <w:pPr>
              <w:rPr>
                <w:lang w:val="mk-MK"/>
              </w:rPr>
            </w:pPr>
          </w:p>
        </w:tc>
        <w:tc>
          <w:tcPr>
            <w:tcW w:w="696" w:type="dxa"/>
          </w:tcPr>
          <w:p w:rsidR="003D511E" w:rsidRPr="008E19D8" w:rsidRDefault="003D511E" w:rsidP="00495694">
            <w:pPr>
              <w:rPr>
                <w:lang w:val="en-US"/>
              </w:rPr>
            </w:pPr>
            <w:r w:rsidRPr="008E19D8">
              <w:rPr>
                <w:sz w:val="22"/>
                <w:szCs w:val="22"/>
                <w:lang w:val="en-US"/>
              </w:rPr>
              <w:t>17.1.</w:t>
            </w:r>
          </w:p>
        </w:tc>
        <w:tc>
          <w:tcPr>
            <w:tcW w:w="5629" w:type="dxa"/>
            <w:gridSpan w:val="9"/>
          </w:tcPr>
          <w:p w:rsidR="003D511E" w:rsidRPr="008E19D8" w:rsidRDefault="003D511E" w:rsidP="00495694">
            <w:pPr>
              <w:rPr>
                <w:lang w:val="mk-MK"/>
              </w:rPr>
            </w:pPr>
            <w:r w:rsidRPr="008E19D8">
              <w:rPr>
                <w:bCs/>
                <w:color w:val="000000"/>
                <w:sz w:val="22"/>
                <w:szCs w:val="22"/>
                <w:lang w:val="ru-RU"/>
              </w:rPr>
              <w:t>Тестови</w:t>
            </w:r>
          </w:p>
        </w:tc>
        <w:tc>
          <w:tcPr>
            <w:tcW w:w="2555" w:type="dxa"/>
            <w:gridSpan w:val="3"/>
          </w:tcPr>
          <w:p w:rsidR="003D511E" w:rsidRPr="008E19D8" w:rsidRDefault="003D511E" w:rsidP="00495694">
            <w:pPr>
              <w:jc w:val="right"/>
              <w:rPr>
                <w:lang w:val="mk-MK"/>
              </w:rPr>
            </w:pPr>
            <w:r w:rsidRPr="008E19D8">
              <w:rPr>
                <w:sz w:val="22"/>
                <w:szCs w:val="22"/>
                <w:lang w:val="mk-MK"/>
              </w:rPr>
              <w:t>60 Бодови</w:t>
            </w:r>
          </w:p>
        </w:tc>
      </w:tr>
      <w:tr w:rsidR="003D511E" w:rsidRPr="008E19D8" w:rsidTr="00495694">
        <w:trPr>
          <w:trHeight w:val="334"/>
        </w:trPr>
        <w:tc>
          <w:tcPr>
            <w:tcW w:w="516" w:type="dxa"/>
            <w:vMerge/>
          </w:tcPr>
          <w:p w:rsidR="003D511E" w:rsidRPr="008E19D8" w:rsidRDefault="003D511E" w:rsidP="00495694">
            <w:pPr>
              <w:rPr>
                <w:lang w:val="mk-MK"/>
              </w:rPr>
            </w:pPr>
          </w:p>
        </w:tc>
        <w:tc>
          <w:tcPr>
            <w:tcW w:w="696" w:type="dxa"/>
          </w:tcPr>
          <w:p w:rsidR="003D511E" w:rsidRPr="008E19D8" w:rsidRDefault="003D511E" w:rsidP="00495694">
            <w:pPr>
              <w:rPr>
                <w:lang w:val="en-US"/>
              </w:rPr>
            </w:pPr>
            <w:r w:rsidRPr="008E19D8">
              <w:rPr>
                <w:sz w:val="22"/>
                <w:szCs w:val="22"/>
                <w:lang w:val="en-US"/>
              </w:rPr>
              <w:t>17.2.</w:t>
            </w:r>
          </w:p>
        </w:tc>
        <w:tc>
          <w:tcPr>
            <w:tcW w:w="5629" w:type="dxa"/>
            <w:gridSpan w:val="9"/>
          </w:tcPr>
          <w:p w:rsidR="003D511E" w:rsidRPr="008E19D8" w:rsidRDefault="003D511E" w:rsidP="00495694">
            <w:pPr>
              <w:rPr>
                <w:lang w:val="mk-MK"/>
              </w:rPr>
            </w:pPr>
            <w:r w:rsidRPr="008E19D8">
              <w:rPr>
                <w:bCs/>
                <w:color w:val="000000"/>
                <w:sz w:val="22"/>
                <w:szCs w:val="22"/>
                <w:lang w:val="ru-RU"/>
              </w:rPr>
              <w:t>Семинарска работа/ проект ( презентација</w:t>
            </w:r>
            <w:r w:rsidRPr="008E19D8">
              <w:rPr>
                <w:bCs/>
                <w:color w:val="000000"/>
                <w:sz w:val="22"/>
                <w:szCs w:val="22"/>
                <w:lang w:val="mk-MK"/>
              </w:rPr>
              <w:t>:</w:t>
            </w:r>
            <w:r w:rsidRPr="008E19D8">
              <w:rPr>
                <w:bCs/>
                <w:color w:val="000000"/>
                <w:sz w:val="22"/>
                <w:szCs w:val="22"/>
                <w:lang w:val="ru-RU"/>
              </w:rPr>
              <w:t xml:space="preserve"> писмена и усна)</w:t>
            </w:r>
          </w:p>
        </w:tc>
        <w:tc>
          <w:tcPr>
            <w:tcW w:w="2555" w:type="dxa"/>
            <w:gridSpan w:val="3"/>
          </w:tcPr>
          <w:p w:rsidR="003D511E" w:rsidRPr="008E19D8" w:rsidRDefault="003D511E" w:rsidP="00495694">
            <w:pPr>
              <w:jc w:val="right"/>
              <w:rPr>
                <w:lang w:val="mk-MK"/>
              </w:rPr>
            </w:pPr>
            <w:r w:rsidRPr="008E19D8">
              <w:rPr>
                <w:sz w:val="22"/>
                <w:szCs w:val="22"/>
                <w:lang w:val="mk-MK"/>
              </w:rPr>
              <w:t xml:space="preserve"> 20 Бодови</w:t>
            </w:r>
          </w:p>
        </w:tc>
      </w:tr>
      <w:tr w:rsidR="003D511E" w:rsidRPr="008E19D8" w:rsidTr="00495694">
        <w:trPr>
          <w:trHeight w:val="334"/>
        </w:trPr>
        <w:tc>
          <w:tcPr>
            <w:tcW w:w="516" w:type="dxa"/>
            <w:vMerge/>
          </w:tcPr>
          <w:p w:rsidR="003D511E" w:rsidRPr="008E19D8" w:rsidRDefault="003D511E" w:rsidP="00495694">
            <w:pPr>
              <w:rPr>
                <w:lang w:val="mk-MK"/>
              </w:rPr>
            </w:pPr>
          </w:p>
        </w:tc>
        <w:tc>
          <w:tcPr>
            <w:tcW w:w="696" w:type="dxa"/>
          </w:tcPr>
          <w:p w:rsidR="003D511E" w:rsidRPr="008E19D8" w:rsidRDefault="003D511E" w:rsidP="00495694">
            <w:pPr>
              <w:rPr>
                <w:lang w:val="en-US"/>
              </w:rPr>
            </w:pPr>
            <w:r w:rsidRPr="008E19D8">
              <w:rPr>
                <w:sz w:val="22"/>
                <w:szCs w:val="22"/>
                <w:lang w:val="en-US"/>
              </w:rPr>
              <w:t>17.3.</w:t>
            </w:r>
          </w:p>
        </w:tc>
        <w:tc>
          <w:tcPr>
            <w:tcW w:w="5629" w:type="dxa"/>
            <w:gridSpan w:val="9"/>
          </w:tcPr>
          <w:p w:rsidR="003D511E" w:rsidRPr="008E19D8" w:rsidRDefault="003D511E" w:rsidP="00495694">
            <w:pPr>
              <w:rPr>
                <w:lang w:val="mk-MK"/>
              </w:rPr>
            </w:pPr>
            <w:r w:rsidRPr="008E19D8">
              <w:rPr>
                <w:sz w:val="22"/>
                <w:szCs w:val="22"/>
                <w:lang w:val="mk-MK"/>
              </w:rPr>
              <w:t>Активност и учество</w:t>
            </w:r>
          </w:p>
        </w:tc>
        <w:tc>
          <w:tcPr>
            <w:tcW w:w="2555" w:type="dxa"/>
            <w:gridSpan w:val="3"/>
          </w:tcPr>
          <w:p w:rsidR="003D511E" w:rsidRPr="008E19D8" w:rsidRDefault="003D511E" w:rsidP="00495694">
            <w:pPr>
              <w:jc w:val="right"/>
              <w:rPr>
                <w:lang w:val="mk-MK"/>
              </w:rPr>
            </w:pPr>
            <w:r w:rsidRPr="008E19D8">
              <w:rPr>
                <w:sz w:val="22"/>
                <w:szCs w:val="22"/>
                <w:lang w:val="mk-MK"/>
              </w:rPr>
              <w:t>20 Бодови</w:t>
            </w:r>
          </w:p>
        </w:tc>
      </w:tr>
      <w:tr w:rsidR="003D511E" w:rsidRPr="008E19D8" w:rsidTr="00495694">
        <w:trPr>
          <w:trHeight w:val="93"/>
        </w:trPr>
        <w:tc>
          <w:tcPr>
            <w:tcW w:w="516" w:type="dxa"/>
            <w:vMerge w:val="restart"/>
          </w:tcPr>
          <w:p w:rsidR="003D511E" w:rsidRPr="008E19D8" w:rsidRDefault="003D511E" w:rsidP="00495694">
            <w:pPr>
              <w:rPr>
                <w:lang w:val="en-US"/>
              </w:rPr>
            </w:pPr>
            <w:r w:rsidRPr="008E19D8">
              <w:rPr>
                <w:sz w:val="22"/>
                <w:szCs w:val="22"/>
                <w:lang w:val="en-US"/>
              </w:rPr>
              <w:t>18.</w:t>
            </w:r>
          </w:p>
        </w:tc>
        <w:tc>
          <w:tcPr>
            <w:tcW w:w="3809" w:type="dxa"/>
            <w:gridSpan w:val="5"/>
            <w:vMerge w:val="restart"/>
          </w:tcPr>
          <w:p w:rsidR="003D511E" w:rsidRPr="008E19D8" w:rsidRDefault="003D511E" w:rsidP="00495694">
            <w:pPr>
              <w:rPr>
                <w:lang w:val="mk-MK"/>
              </w:rPr>
            </w:pPr>
            <w:r w:rsidRPr="008E19D8">
              <w:rPr>
                <w:bCs/>
                <w:color w:val="000000"/>
                <w:sz w:val="22"/>
                <w:szCs w:val="22"/>
                <w:lang w:val="en-US"/>
              </w:rPr>
              <w:t>K</w:t>
            </w:r>
            <w:r w:rsidRPr="008E19D8">
              <w:rPr>
                <w:bCs/>
                <w:color w:val="000000"/>
                <w:sz w:val="22"/>
                <w:szCs w:val="22"/>
                <w:lang w:val="ru-RU"/>
              </w:rPr>
              <w:t>ритериуми за оценување (</w:t>
            </w:r>
            <w:r w:rsidRPr="008E19D8">
              <w:rPr>
                <w:bCs/>
                <w:color w:val="000000"/>
                <w:sz w:val="22"/>
                <w:szCs w:val="22"/>
                <w:lang w:val="mk-MK"/>
              </w:rPr>
              <w:t>бодови/ оценка)</w:t>
            </w:r>
          </w:p>
        </w:tc>
        <w:tc>
          <w:tcPr>
            <w:tcW w:w="2516" w:type="dxa"/>
            <w:gridSpan w:val="5"/>
          </w:tcPr>
          <w:p w:rsidR="003D511E" w:rsidRPr="008E19D8" w:rsidRDefault="003D511E" w:rsidP="00495694">
            <w:pPr>
              <w:jc w:val="right"/>
              <w:rPr>
                <w:lang w:val="mk-MK"/>
              </w:rPr>
            </w:pPr>
            <w:r w:rsidRPr="008E19D8">
              <w:rPr>
                <w:sz w:val="22"/>
                <w:szCs w:val="22"/>
                <w:lang w:val="mk-MK"/>
              </w:rPr>
              <w:t>до 59 бода</w:t>
            </w:r>
          </w:p>
        </w:tc>
        <w:tc>
          <w:tcPr>
            <w:tcW w:w="2555" w:type="dxa"/>
            <w:gridSpan w:val="3"/>
          </w:tcPr>
          <w:p w:rsidR="003D511E" w:rsidRPr="008E19D8" w:rsidRDefault="003D511E" w:rsidP="00495694">
            <w:pPr>
              <w:jc w:val="right"/>
              <w:rPr>
                <w:lang w:val="mk-MK"/>
              </w:rPr>
            </w:pPr>
            <w:r w:rsidRPr="008E19D8">
              <w:rPr>
                <w:sz w:val="22"/>
                <w:szCs w:val="22"/>
                <w:lang w:val="mk-MK"/>
              </w:rPr>
              <w:t>5 (пет) (</w:t>
            </w:r>
            <w:r w:rsidRPr="008E19D8">
              <w:rPr>
                <w:sz w:val="22"/>
                <w:szCs w:val="22"/>
                <w:lang w:val="en-US"/>
              </w:rPr>
              <w:t>F</w:t>
            </w:r>
            <w:r w:rsidRPr="008E19D8">
              <w:rPr>
                <w:sz w:val="22"/>
                <w:szCs w:val="22"/>
                <w:lang w:val="mk-MK"/>
              </w:rPr>
              <w:t>)</w:t>
            </w:r>
          </w:p>
        </w:tc>
      </w:tr>
      <w:tr w:rsidR="003D511E" w:rsidRPr="008E19D8" w:rsidTr="00495694">
        <w:trPr>
          <w:trHeight w:val="92"/>
        </w:trPr>
        <w:tc>
          <w:tcPr>
            <w:tcW w:w="516" w:type="dxa"/>
            <w:vMerge/>
          </w:tcPr>
          <w:p w:rsidR="003D511E" w:rsidRPr="008E19D8" w:rsidRDefault="003D511E" w:rsidP="00495694">
            <w:pPr>
              <w:rPr>
                <w:bCs/>
                <w:color w:val="000000"/>
                <w:lang w:val="en-US"/>
              </w:rPr>
            </w:pPr>
          </w:p>
        </w:tc>
        <w:tc>
          <w:tcPr>
            <w:tcW w:w="3809" w:type="dxa"/>
            <w:gridSpan w:val="5"/>
            <w:vMerge/>
          </w:tcPr>
          <w:p w:rsidR="003D511E" w:rsidRPr="008E19D8" w:rsidRDefault="003D511E" w:rsidP="00495694">
            <w:pPr>
              <w:rPr>
                <w:bCs/>
                <w:color w:val="000000"/>
                <w:lang w:val="en-US"/>
              </w:rPr>
            </w:pPr>
          </w:p>
        </w:tc>
        <w:tc>
          <w:tcPr>
            <w:tcW w:w="2516" w:type="dxa"/>
            <w:gridSpan w:val="5"/>
          </w:tcPr>
          <w:p w:rsidR="003D511E" w:rsidRPr="008E19D8" w:rsidRDefault="003D511E" w:rsidP="00495694">
            <w:pPr>
              <w:jc w:val="right"/>
              <w:rPr>
                <w:lang w:val="mk-MK"/>
              </w:rPr>
            </w:pPr>
            <w:r w:rsidRPr="008E19D8">
              <w:rPr>
                <w:sz w:val="22"/>
                <w:szCs w:val="22"/>
                <w:lang w:val="mk-MK"/>
              </w:rPr>
              <w:t>од 60 до 68 бода</w:t>
            </w:r>
          </w:p>
        </w:tc>
        <w:tc>
          <w:tcPr>
            <w:tcW w:w="2555" w:type="dxa"/>
            <w:gridSpan w:val="3"/>
          </w:tcPr>
          <w:p w:rsidR="003D511E" w:rsidRPr="008E19D8" w:rsidRDefault="003D511E" w:rsidP="00495694">
            <w:pPr>
              <w:jc w:val="right"/>
              <w:rPr>
                <w:lang w:val="mk-MK"/>
              </w:rPr>
            </w:pPr>
            <w:r w:rsidRPr="008E19D8">
              <w:rPr>
                <w:sz w:val="22"/>
                <w:szCs w:val="22"/>
                <w:lang w:val="mk-MK"/>
              </w:rPr>
              <w:t>6 (шест) (</w:t>
            </w:r>
            <w:r w:rsidRPr="008E19D8">
              <w:rPr>
                <w:sz w:val="22"/>
                <w:szCs w:val="22"/>
                <w:lang w:val="en-US"/>
              </w:rPr>
              <w:t>E</w:t>
            </w:r>
            <w:r w:rsidRPr="008E19D8">
              <w:rPr>
                <w:sz w:val="22"/>
                <w:szCs w:val="22"/>
                <w:lang w:val="mk-MK"/>
              </w:rPr>
              <w:t>)</w:t>
            </w:r>
          </w:p>
        </w:tc>
      </w:tr>
      <w:tr w:rsidR="003D511E" w:rsidRPr="008E19D8" w:rsidTr="00495694">
        <w:trPr>
          <w:trHeight w:val="92"/>
        </w:trPr>
        <w:tc>
          <w:tcPr>
            <w:tcW w:w="516" w:type="dxa"/>
            <w:vMerge/>
          </w:tcPr>
          <w:p w:rsidR="003D511E" w:rsidRPr="008E19D8" w:rsidRDefault="003D511E" w:rsidP="00495694">
            <w:pPr>
              <w:rPr>
                <w:bCs/>
                <w:color w:val="000000"/>
                <w:lang w:val="en-US"/>
              </w:rPr>
            </w:pPr>
          </w:p>
        </w:tc>
        <w:tc>
          <w:tcPr>
            <w:tcW w:w="3809" w:type="dxa"/>
            <w:gridSpan w:val="5"/>
            <w:vMerge/>
          </w:tcPr>
          <w:p w:rsidR="003D511E" w:rsidRPr="008E19D8" w:rsidRDefault="003D511E" w:rsidP="00495694">
            <w:pPr>
              <w:rPr>
                <w:bCs/>
                <w:color w:val="000000"/>
                <w:lang w:val="en-US"/>
              </w:rPr>
            </w:pPr>
          </w:p>
        </w:tc>
        <w:tc>
          <w:tcPr>
            <w:tcW w:w="2516" w:type="dxa"/>
            <w:gridSpan w:val="5"/>
          </w:tcPr>
          <w:p w:rsidR="003D511E" w:rsidRPr="008E19D8" w:rsidRDefault="003D511E" w:rsidP="00495694">
            <w:pPr>
              <w:jc w:val="right"/>
              <w:rPr>
                <w:lang w:val="mk-MK"/>
              </w:rPr>
            </w:pPr>
            <w:r w:rsidRPr="008E19D8">
              <w:rPr>
                <w:sz w:val="22"/>
                <w:szCs w:val="22"/>
                <w:lang w:val="mk-MK"/>
              </w:rPr>
              <w:t>од 69 до 76 бода</w:t>
            </w:r>
          </w:p>
        </w:tc>
        <w:tc>
          <w:tcPr>
            <w:tcW w:w="2555" w:type="dxa"/>
            <w:gridSpan w:val="3"/>
          </w:tcPr>
          <w:p w:rsidR="003D511E" w:rsidRPr="008E19D8" w:rsidRDefault="003D511E" w:rsidP="00495694">
            <w:pPr>
              <w:jc w:val="right"/>
              <w:rPr>
                <w:lang w:val="mk-MK"/>
              </w:rPr>
            </w:pPr>
            <w:r w:rsidRPr="008E19D8">
              <w:rPr>
                <w:sz w:val="22"/>
                <w:szCs w:val="22"/>
                <w:lang w:val="mk-MK"/>
              </w:rPr>
              <w:t>7 (седум) (</w:t>
            </w:r>
            <w:r w:rsidRPr="008E19D8">
              <w:rPr>
                <w:sz w:val="22"/>
                <w:szCs w:val="22"/>
                <w:lang w:val="en-US"/>
              </w:rPr>
              <w:t>D</w:t>
            </w:r>
            <w:r w:rsidRPr="008E19D8">
              <w:rPr>
                <w:sz w:val="22"/>
                <w:szCs w:val="22"/>
                <w:lang w:val="mk-MK"/>
              </w:rPr>
              <w:t>)</w:t>
            </w:r>
          </w:p>
        </w:tc>
      </w:tr>
      <w:tr w:rsidR="003D511E" w:rsidRPr="008E19D8" w:rsidTr="00495694">
        <w:trPr>
          <w:trHeight w:val="92"/>
        </w:trPr>
        <w:tc>
          <w:tcPr>
            <w:tcW w:w="516" w:type="dxa"/>
            <w:vMerge/>
          </w:tcPr>
          <w:p w:rsidR="003D511E" w:rsidRPr="008E19D8" w:rsidRDefault="003D511E" w:rsidP="00495694">
            <w:pPr>
              <w:rPr>
                <w:bCs/>
                <w:color w:val="000000"/>
                <w:lang w:val="en-US"/>
              </w:rPr>
            </w:pPr>
          </w:p>
        </w:tc>
        <w:tc>
          <w:tcPr>
            <w:tcW w:w="3809" w:type="dxa"/>
            <w:gridSpan w:val="5"/>
            <w:vMerge/>
          </w:tcPr>
          <w:p w:rsidR="003D511E" w:rsidRPr="008E19D8" w:rsidRDefault="003D511E" w:rsidP="00495694">
            <w:pPr>
              <w:rPr>
                <w:bCs/>
                <w:color w:val="000000"/>
                <w:lang w:val="en-US"/>
              </w:rPr>
            </w:pPr>
          </w:p>
        </w:tc>
        <w:tc>
          <w:tcPr>
            <w:tcW w:w="2516" w:type="dxa"/>
            <w:gridSpan w:val="5"/>
          </w:tcPr>
          <w:p w:rsidR="003D511E" w:rsidRPr="008E19D8" w:rsidRDefault="003D511E" w:rsidP="00495694">
            <w:pPr>
              <w:jc w:val="right"/>
              <w:rPr>
                <w:lang w:val="mk-MK"/>
              </w:rPr>
            </w:pPr>
            <w:r w:rsidRPr="008E19D8">
              <w:rPr>
                <w:sz w:val="22"/>
                <w:szCs w:val="22"/>
                <w:lang w:val="mk-MK"/>
              </w:rPr>
              <w:t>од77 до 84 бода</w:t>
            </w:r>
          </w:p>
        </w:tc>
        <w:tc>
          <w:tcPr>
            <w:tcW w:w="2555" w:type="dxa"/>
            <w:gridSpan w:val="3"/>
          </w:tcPr>
          <w:p w:rsidR="003D511E" w:rsidRPr="008E19D8" w:rsidRDefault="003D511E" w:rsidP="00495694">
            <w:pPr>
              <w:jc w:val="right"/>
              <w:rPr>
                <w:lang w:val="mk-MK"/>
              </w:rPr>
            </w:pPr>
            <w:r w:rsidRPr="008E19D8">
              <w:rPr>
                <w:sz w:val="22"/>
                <w:szCs w:val="22"/>
                <w:lang w:val="mk-MK"/>
              </w:rPr>
              <w:t>8 (осум) (</w:t>
            </w:r>
            <w:r w:rsidRPr="008E19D8">
              <w:rPr>
                <w:sz w:val="22"/>
                <w:szCs w:val="22"/>
                <w:lang w:val="en-US"/>
              </w:rPr>
              <w:t>C</w:t>
            </w:r>
            <w:r w:rsidRPr="008E19D8">
              <w:rPr>
                <w:sz w:val="22"/>
                <w:szCs w:val="22"/>
                <w:lang w:val="mk-MK"/>
              </w:rPr>
              <w:t>)</w:t>
            </w:r>
          </w:p>
        </w:tc>
      </w:tr>
      <w:tr w:rsidR="003D511E" w:rsidRPr="008E19D8" w:rsidTr="00495694">
        <w:trPr>
          <w:trHeight w:val="92"/>
        </w:trPr>
        <w:tc>
          <w:tcPr>
            <w:tcW w:w="516" w:type="dxa"/>
            <w:vMerge/>
          </w:tcPr>
          <w:p w:rsidR="003D511E" w:rsidRPr="008E19D8" w:rsidRDefault="003D511E" w:rsidP="00495694">
            <w:pPr>
              <w:rPr>
                <w:bCs/>
                <w:color w:val="000000"/>
                <w:lang w:val="en-US"/>
              </w:rPr>
            </w:pPr>
          </w:p>
        </w:tc>
        <w:tc>
          <w:tcPr>
            <w:tcW w:w="3809" w:type="dxa"/>
            <w:gridSpan w:val="5"/>
            <w:vMerge/>
          </w:tcPr>
          <w:p w:rsidR="003D511E" w:rsidRPr="008E19D8" w:rsidRDefault="003D511E" w:rsidP="00495694">
            <w:pPr>
              <w:rPr>
                <w:bCs/>
                <w:color w:val="000000"/>
                <w:lang w:val="en-US"/>
              </w:rPr>
            </w:pPr>
          </w:p>
        </w:tc>
        <w:tc>
          <w:tcPr>
            <w:tcW w:w="2516" w:type="dxa"/>
            <w:gridSpan w:val="5"/>
          </w:tcPr>
          <w:p w:rsidR="003D511E" w:rsidRPr="008E19D8" w:rsidRDefault="003D511E" w:rsidP="00495694">
            <w:pPr>
              <w:jc w:val="right"/>
              <w:rPr>
                <w:lang w:val="mk-MK"/>
              </w:rPr>
            </w:pPr>
            <w:r w:rsidRPr="008E19D8">
              <w:rPr>
                <w:sz w:val="22"/>
                <w:szCs w:val="22"/>
                <w:lang w:val="mk-MK"/>
              </w:rPr>
              <w:t>од 85 до 92 бода</w:t>
            </w:r>
          </w:p>
        </w:tc>
        <w:tc>
          <w:tcPr>
            <w:tcW w:w="2555" w:type="dxa"/>
            <w:gridSpan w:val="3"/>
          </w:tcPr>
          <w:p w:rsidR="003D511E" w:rsidRPr="008E19D8" w:rsidRDefault="003D511E" w:rsidP="00495694">
            <w:pPr>
              <w:jc w:val="right"/>
              <w:rPr>
                <w:lang w:val="mk-MK"/>
              </w:rPr>
            </w:pPr>
            <w:r w:rsidRPr="008E19D8">
              <w:rPr>
                <w:sz w:val="22"/>
                <w:szCs w:val="22"/>
                <w:lang w:val="mk-MK"/>
              </w:rPr>
              <w:t>9 (девет) (</w:t>
            </w:r>
            <w:r w:rsidRPr="008E19D8">
              <w:rPr>
                <w:sz w:val="22"/>
                <w:szCs w:val="22"/>
                <w:lang w:val="en-US"/>
              </w:rPr>
              <w:t>B</w:t>
            </w:r>
            <w:r w:rsidRPr="008E19D8">
              <w:rPr>
                <w:sz w:val="22"/>
                <w:szCs w:val="22"/>
                <w:lang w:val="mk-MK"/>
              </w:rPr>
              <w:t>)</w:t>
            </w:r>
          </w:p>
        </w:tc>
      </w:tr>
      <w:tr w:rsidR="003D511E" w:rsidRPr="008E19D8" w:rsidTr="00495694">
        <w:trPr>
          <w:trHeight w:val="92"/>
        </w:trPr>
        <w:tc>
          <w:tcPr>
            <w:tcW w:w="516" w:type="dxa"/>
            <w:vMerge/>
          </w:tcPr>
          <w:p w:rsidR="003D511E" w:rsidRPr="008E19D8" w:rsidRDefault="003D511E" w:rsidP="00495694">
            <w:pPr>
              <w:rPr>
                <w:bCs/>
                <w:color w:val="000000"/>
                <w:lang w:val="en-US"/>
              </w:rPr>
            </w:pPr>
          </w:p>
        </w:tc>
        <w:tc>
          <w:tcPr>
            <w:tcW w:w="3809" w:type="dxa"/>
            <w:gridSpan w:val="5"/>
            <w:vMerge/>
          </w:tcPr>
          <w:p w:rsidR="003D511E" w:rsidRPr="008E19D8" w:rsidRDefault="003D511E" w:rsidP="00495694">
            <w:pPr>
              <w:rPr>
                <w:bCs/>
                <w:color w:val="000000"/>
                <w:lang w:val="en-US"/>
              </w:rPr>
            </w:pPr>
          </w:p>
        </w:tc>
        <w:tc>
          <w:tcPr>
            <w:tcW w:w="2516" w:type="dxa"/>
            <w:gridSpan w:val="5"/>
          </w:tcPr>
          <w:p w:rsidR="003D511E" w:rsidRPr="008E19D8" w:rsidRDefault="003D511E" w:rsidP="00495694">
            <w:pPr>
              <w:jc w:val="right"/>
              <w:rPr>
                <w:lang w:val="mk-MK"/>
              </w:rPr>
            </w:pPr>
            <w:r w:rsidRPr="008E19D8">
              <w:rPr>
                <w:sz w:val="22"/>
                <w:szCs w:val="22"/>
                <w:lang w:val="mk-MK"/>
              </w:rPr>
              <w:t>од 93 до 100 бода</w:t>
            </w:r>
          </w:p>
        </w:tc>
        <w:tc>
          <w:tcPr>
            <w:tcW w:w="2555" w:type="dxa"/>
            <w:gridSpan w:val="3"/>
          </w:tcPr>
          <w:p w:rsidR="003D511E" w:rsidRPr="008E19D8" w:rsidRDefault="003D511E" w:rsidP="00495694">
            <w:pPr>
              <w:jc w:val="right"/>
              <w:rPr>
                <w:lang w:val="mk-MK"/>
              </w:rPr>
            </w:pPr>
            <w:r w:rsidRPr="008E19D8">
              <w:rPr>
                <w:sz w:val="22"/>
                <w:szCs w:val="22"/>
                <w:lang w:val="mk-MK"/>
              </w:rPr>
              <w:t>10 (десет) (</w:t>
            </w:r>
            <w:r w:rsidRPr="008E19D8">
              <w:rPr>
                <w:sz w:val="22"/>
                <w:szCs w:val="22"/>
                <w:lang w:val="en-US"/>
              </w:rPr>
              <w:t>A</w:t>
            </w:r>
            <w:r w:rsidRPr="008E19D8">
              <w:rPr>
                <w:sz w:val="22"/>
                <w:szCs w:val="22"/>
                <w:lang w:val="mk-MK"/>
              </w:rPr>
              <w:t>)</w:t>
            </w:r>
          </w:p>
        </w:tc>
      </w:tr>
      <w:tr w:rsidR="003D511E" w:rsidRPr="008E19D8" w:rsidTr="00495694">
        <w:trPr>
          <w:trHeight w:val="334"/>
        </w:trPr>
        <w:tc>
          <w:tcPr>
            <w:tcW w:w="516" w:type="dxa"/>
          </w:tcPr>
          <w:p w:rsidR="003D511E" w:rsidRPr="008E19D8" w:rsidRDefault="003D511E" w:rsidP="00495694">
            <w:pPr>
              <w:rPr>
                <w:lang w:val="mk-MK"/>
              </w:rPr>
            </w:pPr>
            <w:r w:rsidRPr="008E19D8">
              <w:rPr>
                <w:sz w:val="22"/>
                <w:szCs w:val="22"/>
                <w:lang w:val="mk-MK"/>
              </w:rPr>
              <w:t>19.</w:t>
            </w:r>
          </w:p>
        </w:tc>
        <w:tc>
          <w:tcPr>
            <w:tcW w:w="3809" w:type="dxa"/>
            <w:gridSpan w:val="5"/>
          </w:tcPr>
          <w:p w:rsidR="003D511E" w:rsidRPr="008E19D8" w:rsidRDefault="003D511E" w:rsidP="00495694">
            <w:pPr>
              <w:rPr>
                <w:lang w:val="mk-MK"/>
              </w:rPr>
            </w:pPr>
            <w:r w:rsidRPr="008E19D8">
              <w:rPr>
                <w:bCs/>
                <w:color w:val="000000"/>
                <w:sz w:val="22"/>
                <w:szCs w:val="22"/>
                <w:lang w:val="ru-RU"/>
              </w:rPr>
              <w:t>Услов за потпис и полагање на завршен испит</w:t>
            </w:r>
          </w:p>
        </w:tc>
        <w:tc>
          <w:tcPr>
            <w:tcW w:w="5071" w:type="dxa"/>
            <w:gridSpan w:val="8"/>
          </w:tcPr>
          <w:p w:rsidR="003D511E" w:rsidRPr="008E19D8" w:rsidRDefault="003D511E" w:rsidP="00495694">
            <w:pPr>
              <w:rPr>
                <w:color w:val="000000"/>
                <w:lang w:val="ru-RU" w:eastAsia="sl-SI"/>
              </w:rPr>
            </w:pPr>
            <w:r w:rsidRPr="008E19D8">
              <w:rPr>
                <w:color w:val="000000"/>
                <w:sz w:val="22"/>
                <w:szCs w:val="22"/>
                <w:lang w:val="ru-RU" w:eastAsia="sl-SI"/>
              </w:rPr>
              <w:t xml:space="preserve">Условувачки критериуми: </w:t>
            </w:r>
          </w:p>
          <w:p w:rsidR="003D511E" w:rsidRPr="008E19D8" w:rsidRDefault="003D511E" w:rsidP="00495694">
            <w:pPr>
              <w:widowControl w:val="0"/>
              <w:tabs>
                <w:tab w:val="left" w:pos="400"/>
              </w:tabs>
              <w:autoSpaceDE w:val="0"/>
              <w:autoSpaceDN w:val="0"/>
              <w:adjustRightInd w:val="0"/>
              <w:spacing w:line="226" w:lineRule="exact"/>
              <w:rPr>
                <w:color w:val="000000"/>
                <w:lang w:val="mk-MK" w:eastAsia="sl-SI"/>
              </w:rPr>
            </w:pPr>
            <w:r w:rsidRPr="008E19D8">
              <w:rPr>
                <w:color w:val="000000"/>
                <w:sz w:val="22"/>
                <w:szCs w:val="22"/>
                <w:lang w:val="mk-MK" w:eastAsia="sl-SI"/>
              </w:rPr>
              <w:t>З</w:t>
            </w:r>
            <w:r w:rsidRPr="008E19D8">
              <w:rPr>
                <w:color w:val="000000"/>
                <w:sz w:val="22"/>
                <w:szCs w:val="22"/>
                <w:lang w:val="ru-RU" w:eastAsia="sl-SI"/>
              </w:rPr>
              <w:t>а да добие потпис</w:t>
            </w:r>
            <w:r w:rsidRPr="008E19D8">
              <w:rPr>
                <w:color w:val="000000"/>
                <w:sz w:val="22"/>
                <w:szCs w:val="22"/>
                <w:lang w:val="mk-MK" w:eastAsia="sl-SI"/>
              </w:rPr>
              <w:t xml:space="preserve"> с</w:t>
            </w:r>
            <w:r w:rsidRPr="008E19D8">
              <w:rPr>
                <w:color w:val="000000"/>
                <w:sz w:val="22"/>
                <w:szCs w:val="22"/>
                <w:lang w:val="ru-RU" w:eastAsia="sl-SI"/>
              </w:rPr>
              <w:t>тудентот е потребно да ја</w:t>
            </w:r>
            <w:r w:rsidRPr="008E19D8">
              <w:rPr>
                <w:color w:val="000000"/>
                <w:sz w:val="22"/>
                <w:szCs w:val="22"/>
                <w:lang w:val="mk-MK"/>
              </w:rPr>
              <w:t xml:space="preserve"> </w:t>
            </w:r>
            <w:r w:rsidRPr="008E19D8">
              <w:rPr>
                <w:color w:val="000000"/>
                <w:sz w:val="22"/>
                <w:szCs w:val="22"/>
                <w:lang w:val="ru-RU" w:eastAsia="sl-SI"/>
              </w:rPr>
              <w:t>посетува теоретската</w:t>
            </w:r>
            <w:r w:rsidRPr="008E19D8">
              <w:rPr>
                <w:color w:val="000000"/>
                <w:sz w:val="22"/>
                <w:szCs w:val="22"/>
                <w:lang w:val="mk-MK" w:eastAsia="sl-SI"/>
              </w:rPr>
              <w:t>,</w:t>
            </w:r>
            <w:r w:rsidRPr="008E19D8">
              <w:rPr>
                <w:color w:val="000000"/>
                <w:sz w:val="22"/>
                <w:szCs w:val="22"/>
                <w:lang w:val="ru-RU" w:eastAsia="sl-SI"/>
              </w:rPr>
              <w:t xml:space="preserve"> практичната настава </w:t>
            </w:r>
            <w:r w:rsidRPr="008E19D8">
              <w:rPr>
                <w:color w:val="000000"/>
                <w:sz w:val="22"/>
                <w:szCs w:val="22"/>
                <w:lang w:val="mk-MK" w:eastAsia="sl-SI"/>
              </w:rPr>
              <w:t>и да освои минимум бодови</w:t>
            </w:r>
          </w:p>
          <w:p w:rsidR="003D511E" w:rsidRPr="008E19D8" w:rsidRDefault="003D511E" w:rsidP="00495694">
            <w:pPr>
              <w:widowControl w:val="0"/>
              <w:tabs>
                <w:tab w:val="left" w:pos="400"/>
              </w:tabs>
              <w:autoSpaceDE w:val="0"/>
              <w:autoSpaceDN w:val="0"/>
              <w:adjustRightInd w:val="0"/>
              <w:spacing w:line="226" w:lineRule="exact"/>
              <w:rPr>
                <w:color w:val="000000"/>
                <w:lang w:val="mk-MK"/>
              </w:rPr>
            </w:pPr>
            <w:r w:rsidRPr="008E19D8">
              <w:rPr>
                <w:color w:val="000000"/>
                <w:sz w:val="22"/>
                <w:szCs w:val="22"/>
                <w:lang w:val="mk-MK"/>
              </w:rPr>
              <w:t>За да пристапи на завршен испит студентот треба да подготви семинарски труд, а потоа пристапува на завршен испит.</w:t>
            </w:r>
          </w:p>
          <w:p w:rsidR="003D511E" w:rsidRPr="008E19D8" w:rsidRDefault="003D511E" w:rsidP="00495694">
            <w:pPr>
              <w:widowControl w:val="0"/>
              <w:tabs>
                <w:tab w:val="left" w:pos="400"/>
              </w:tabs>
              <w:autoSpaceDE w:val="0"/>
              <w:autoSpaceDN w:val="0"/>
              <w:adjustRightInd w:val="0"/>
              <w:spacing w:line="226" w:lineRule="exact"/>
              <w:rPr>
                <w:color w:val="000000"/>
                <w:lang w:val="mk-MK"/>
              </w:rPr>
            </w:pPr>
            <w:r w:rsidRPr="008E19D8">
              <w:rPr>
                <w:color w:val="000000"/>
                <w:sz w:val="22"/>
                <w:szCs w:val="22"/>
                <w:lang w:val="ru-RU" w:eastAsia="sl-SI"/>
              </w:rPr>
              <w:t xml:space="preserve">Оценката </w:t>
            </w:r>
            <w:r w:rsidRPr="008E19D8">
              <w:rPr>
                <w:color w:val="000000"/>
                <w:sz w:val="22"/>
                <w:szCs w:val="22"/>
                <w:lang w:val="mk-MK" w:eastAsia="sl-SI"/>
              </w:rPr>
              <w:t>за предметот</w:t>
            </w:r>
            <w:r w:rsidRPr="008E19D8">
              <w:rPr>
                <w:color w:val="000000"/>
                <w:sz w:val="22"/>
                <w:szCs w:val="22"/>
                <w:lang w:val="ru-RU" w:eastAsia="sl-SI"/>
              </w:rPr>
              <w:t xml:space="preserve"> се </w:t>
            </w:r>
            <w:r w:rsidRPr="008E19D8">
              <w:rPr>
                <w:color w:val="000000"/>
                <w:sz w:val="22"/>
                <w:szCs w:val="22"/>
                <w:lang w:val="mk-MK" w:eastAsia="sl-SI"/>
              </w:rPr>
              <w:t>формира</w:t>
            </w:r>
            <w:r w:rsidRPr="008E19D8">
              <w:rPr>
                <w:color w:val="000000"/>
                <w:sz w:val="22"/>
                <w:szCs w:val="22"/>
                <w:lang w:val="ru-RU" w:eastAsia="sl-SI"/>
              </w:rPr>
              <w:t xml:space="preserve"> според  сите активности</w:t>
            </w:r>
            <w:r w:rsidRPr="008E19D8">
              <w:rPr>
                <w:color w:val="000000"/>
                <w:sz w:val="22"/>
                <w:szCs w:val="22"/>
                <w:lang w:val="mk-MK" w:eastAsia="sl-SI"/>
              </w:rPr>
              <w:t xml:space="preserve"> учество на наставата, семинарската тема и завршниот испит.</w:t>
            </w:r>
          </w:p>
        </w:tc>
      </w:tr>
      <w:tr w:rsidR="003D511E" w:rsidRPr="008E19D8" w:rsidTr="00495694">
        <w:trPr>
          <w:trHeight w:val="334"/>
        </w:trPr>
        <w:tc>
          <w:tcPr>
            <w:tcW w:w="516" w:type="dxa"/>
          </w:tcPr>
          <w:p w:rsidR="003D511E" w:rsidRPr="008E19D8" w:rsidRDefault="003D511E" w:rsidP="00495694">
            <w:pPr>
              <w:rPr>
                <w:bCs/>
                <w:color w:val="000000"/>
                <w:lang w:val="ru-RU"/>
              </w:rPr>
            </w:pPr>
            <w:r w:rsidRPr="008E19D8">
              <w:rPr>
                <w:bCs/>
                <w:color w:val="000000"/>
                <w:sz w:val="22"/>
                <w:szCs w:val="22"/>
                <w:lang w:val="ru-RU"/>
              </w:rPr>
              <w:t>20.</w:t>
            </w:r>
          </w:p>
        </w:tc>
        <w:tc>
          <w:tcPr>
            <w:tcW w:w="3809" w:type="dxa"/>
            <w:gridSpan w:val="5"/>
          </w:tcPr>
          <w:p w:rsidR="003D511E" w:rsidRPr="008E19D8" w:rsidRDefault="003D511E" w:rsidP="00495694">
            <w:pPr>
              <w:rPr>
                <w:bCs/>
                <w:color w:val="000000"/>
                <w:lang w:val="ru-RU"/>
              </w:rPr>
            </w:pPr>
            <w:r w:rsidRPr="008E19D8">
              <w:rPr>
                <w:bCs/>
                <w:color w:val="000000"/>
                <w:sz w:val="22"/>
                <w:szCs w:val="22"/>
                <w:lang w:val="ru-RU"/>
              </w:rPr>
              <w:t>Јазик на кој се изведува наставата</w:t>
            </w:r>
          </w:p>
        </w:tc>
        <w:tc>
          <w:tcPr>
            <w:tcW w:w="5071" w:type="dxa"/>
            <w:gridSpan w:val="8"/>
          </w:tcPr>
          <w:p w:rsidR="003D511E" w:rsidRPr="008E19D8" w:rsidRDefault="003D511E" w:rsidP="00495694">
            <w:pPr>
              <w:rPr>
                <w:lang w:val="mk-MK"/>
              </w:rPr>
            </w:pPr>
            <w:r w:rsidRPr="008E19D8">
              <w:rPr>
                <w:sz w:val="22"/>
                <w:szCs w:val="22"/>
                <w:lang w:val="mk-MK"/>
              </w:rPr>
              <w:t>Македонски, а по можност и англиски за странски студенти</w:t>
            </w:r>
          </w:p>
        </w:tc>
      </w:tr>
      <w:tr w:rsidR="003D511E" w:rsidRPr="008E19D8" w:rsidTr="00495694">
        <w:trPr>
          <w:trHeight w:val="334"/>
        </w:trPr>
        <w:tc>
          <w:tcPr>
            <w:tcW w:w="516" w:type="dxa"/>
          </w:tcPr>
          <w:p w:rsidR="003D511E" w:rsidRPr="008E19D8" w:rsidRDefault="003D511E" w:rsidP="00495694">
            <w:pPr>
              <w:rPr>
                <w:bCs/>
                <w:color w:val="000000"/>
                <w:lang w:val="ru-RU"/>
              </w:rPr>
            </w:pPr>
            <w:r w:rsidRPr="008E19D8">
              <w:rPr>
                <w:bCs/>
                <w:color w:val="000000"/>
                <w:sz w:val="22"/>
                <w:szCs w:val="22"/>
                <w:lang w:val="ru-RU"/>
              </w:rPr>
              <w:t>21.</w:t>
            </w:r>
          </w:p>
        </w:tc>
        <w:tc>
          <w:tcPr>
            <w:tcW w:w="3809" w:type="dxa"/>
            <w:gridSpan w:val="5"/>
          </w:tcPr>
          <w:p w:rsidR="003D511E" w:rsidRPr="008E19D8" w:rsidRDefault="003D511E" w:rsidP="00495694">
            <w:pPr>
              <w:rPr>
                <w:bCs/>
                <w:color w:val="000000"/>
                <w:lang w:val="ru-RU"/>
              </w:rPr>
            </w:pPr>
            <w:r w:rsidRPr="008E19D8">
              <w:rPr>
                <w:bCs/>
                <w:color w:val="000000"/>
                <w:sz w:val="22"/>
                <w:szCs w:val="22"/>
                <w:lang w:val="ru-RU"/>
              </w:rPr>
              <w:t>Метод на следење на квалитетот на наставата</w:t>
            </w:r>
          </w:p>
        </w:tc>
        <w:tc>
          <w:tcPr>
            <w:tcW w:w="5071" w:type="dxa"/>
            <w:gridSpan w:val="8"/>
          </w:tcPr>
          <w:p w:rsidR="003D511E" w:rsidRPr="008E19D8" w:rsidRDefault="003D511E" w:rsidP="00495694">
            <w:pPr>
              <w:rPr>
                <w:lang w:val="ru-RU"/>
              </w:rPr>
            </w:pPr>
            <w:r w:rsidRPr="008E19D8">
              <w:rPr>
                <w:sz w:val="22"/>
                <w:szCs w:val="22"/>
                <w:lang w:val="mk-MK"/>
              </w:rPr>
              <w:t>Студентот е задолжен активно да ги следи сите предвидени активности со коишто освојува бодови како дел од завршното оценување.</w:t>
            </w:r>
          </w:p>
          <w:p w:rsidR="003D511E" w:rsidRPr="008E19D8" w:rsidRDefault="003D511E" w:rsidP="00495694">
            <w:pPr>
              <w:rPr>
                <w:lang w:val="ru-RU"/>
              </w:rPr>
            </w:pPr>
            <w:r w:rsidRPr="008E19D8">
              <w:rPr>
                <w:sz w:val="22"/>
                <w:szCs w:val="22"/>
                <w:lang w:val="mk-MK"/>
              </w:rPr>
              <w:t>Следењето на наставата е задолжително.</w:t>
            </w:r>
          </w:p>
          <w:p w:rsidR="003D511E" w:rsidRPr="008E19D8" w:rsidRDefault="003D511E" w:rsidP="00495694">
            <w:pPr>
              <w:rPr>
                <w:lang w:val="mk-MK"/>
              </w:rPr>
            </w:pPr>
            <w:r w:rsidRPr="008E19D8">
              <w:rPr>
                <w:sz w:val="22"/>
                <w:szCs w:val="22"/>
                <w:lang w:val="mk-MK"/>
              </w:rPr>
              <w:t>Самостојно изготвување на семинарски теми, нивно презентирање и дебатирање е задолжително.</w:t>
            </w:r>
          </w:p>
        </w:tc>
      </w:tr>
    </w:tbl>
    <w:p w:rsidR="003D511E" w:rsidRPr="008E19D8" w:rsidRDefault="003D511E" w:rsidP="00374692">
      <w:pPr>
        <w:rPr>
          <w:sz w:val="22"/>
          <w:szCs w:val="22"/>
          <w:lang w:val="mk-MK"/>
        </w:rPr>
      </w:pPr>
    </w:p>
    <w:tbl>
      <w:tblPr>
        <w:tblpPr w:leftFromText="180" w:rightFromText="180" w:vertAnchor="text" w:horzAnchor="margin" w:tblpY="11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692"/>
        <w:gridCol w:w="630"/>
        <w:gridCol w:w="2430"/>
        <w:gridCol w:w="2430"/>
        <w:gridCol w:w="90"/>
        <w:gridCol w:w="1710"/>
        <w:gridCol w:w="90"/>
        <w:gridCol w:w="720"/>
      </w:tblGrid>
      <w:tr w:rsidR="003D511E" w:rsidRPr="008E19D8" w:rsidTr="003A4E30">
        <w:trPr>
          <w:trHeight w:val="334"/>
        </w:trPr>
        <w:tc>
          <w:tcPr>
            <w:tcW w:w="586" w:type="dxa"/>
            <w:vMerge w:val="restart"/>
          </w:tcPr>
          <w:p w:rsidR="003D511E" w:rsidRPr="008E19D8" w:rsidRDefault="003D511E" w:rsidP="00495694">
            <w:pPr>
              <w:rPr>
                <w:lang w:val="mk-MK"/>
              </w:rPr>
            </w:pPr>
          </w:p>
          <w:p w:rsidR="003D511E" w:rsidRPr="008E19D8" w:rsidRDefault="003D511E" w:rsidP="00495694">
            <w:pPr>
              <w:rPr>
                <w:lang w:val="mk-MK"/>
              </w:rPr>
            </w:pPr>
          </w:p>
          <w:p w:rsidR="003D511E" w:rsidRPr="008E19D8" w:rsidRDefault="003D511E" w:rsidP="00495694">
            <w:pPr>
              <w:rPr>
                <w:lang w:val="mk-MK"/>
              </w:rPr>
            </w:pPr>
          </w:p>
          <w:p w:rsidR="003D511E" w:rsidRPr="008E19D8" w:rsidRDefault="003D511E" w:rsidP="00495694">
            <w:pPr>
              <w:rPr>
                <w:lang w:val="mk-MK"/>
              </w:rPr>
            </w:pPr>
            <w:r w:rsidRPr="008E19D8">
              <w:rPr>
                <w:sz w:val="22"/>
                <w:szCs w:val="22"/>
                <w:lang w:val="mk-MK"/>
              </w:rPr>
              <w:t>22.</w:t>
            </w:r>
          </w:p>
          <w:p w:rsidR="003D511E" w:rsidRPr="008E19D8" w:rsidRDefault="003D511E" w:rsidP="00495694">
            <w:pPr>
              <w:rPr>
                <w:lang w:val="mk-MK"/>
              </w:rPr>
            </w:pPr>
            <w:r w:rsidRPr="008E19D8">
              <w:rPr>
                <w:bCs/>
                <w:color w:val="000000"/>
                <w:sz w:val="22"/>
                <w:szCs w:val="22"/>
                <w:lang w:val="mk-MK"/>
              </w:rPr>
              <w:t>    </w:t>
            </w:r>
            <w:r w:rsidRPr="008E19D8">
              <w:rPr>
                <w:bCs/>
                <w:color w:val="000000"/>
                <w:sz w:val="22"/>
                <w:szCs w:val="22"/>
                <w:lang w:val="ru-RU"/>
              </w:rPr>
              <w:t xml:space="preserve"> </w:t>
            </w:r>
          </w:p>
        </w:tc>
        <w:tc>
          <w:tcPr>
            <w:tcW w:w="8792" w:type="dxa"/>
            <w:gridSpan w:val="8"/>
          </w:tcPr>
          <w:p w:rsidR="003D511E" w:rsidRPr="008E19D8" w:rsidRDefault="003D511E" w:rsidP="00495694">
            <w:pPr>
              <w:rPr>
                <w:lang w:val="mk-MK"/>
              </w:rPr>
            </w:pPr>
            <w:r w:rsidRPr="008E19D8">
              <w:rPr>
                <w:bCs/>
                <w:color w:val="000000"/>
                <w:sz w:val="22"/>
                <w:szCs w:val="22"/>
                <w:lang w:val="ru-RU"/>
              </w:rPr>
              <w:t>Литература</w:t>
            </w:r>
          </w:p>
        </w:tc>
      </w:tr>
      <w:tr w:rsidR="003D511E" w:rsidRPr="008E19D8" w:rsidTr="003A4E30">
        <w:trPr>
          <w:trHeight w:val="334"/>
        </w:trPr>
        <w:tc>
          <w:tcPr>
            <w:tcW w:w="586" w:type="dxa"/>
            <w:vMerge/>
          </w:tcPr>
          <w:p w:rsidR="003D511E" w:rsidRPr="008E19D8" w:rsidRDefault="003D511E" w:rsidP="00495694">
            <w:pPr>
              <w:rPr>
                <w:lang w:val="mk-MK"/>
              </w:rPr>
            </w:pPr>
          </w:p>
        </w:tc>
        <w:tc>
          <w:tcPr>
            <w:tcW w:w="692" w:type="dxa"/>
            <w:vMerge w:val="restart"/>
            <w:vAlign w:val="center"/>
          </w:tcPr>
          <w:p w:rsidR="003D511E" w:rsidRPr="008E19D8" w:rsidRDefault="003D511E" w:rsidP="00495694">
            <w:pPr>
              <w:jc w:val="center"/>
              <w:rPr>
                <w:lang w:val="mk-MK"/>
              </w:rPr>
            </w:pPr>
            <w:r w:rsidRPr="008E19D8">
              <w:rPr>
                <w:sz w:val="22"/>
                <w:szCs w:val="22"/>
                <w:lang w:val="mk-MK"/>
              </w:rPr>
              <w:t>22.1.</w:t>
            </w:r>
          </w:p>
        </w:tc>
        <w:tc>
          <w:tcPr>
            <w:tcW w:w="8100" w:type="dxa"/>
            <w:gridSpan w:val="7"/>
          </w:tcPr>
          <w:p w:rsidR="003D511E" w:rsidRPr="008E19D8" w:rsidRDefault="003D511E" w:rsidP="00495694">
            <w:pPr>
              <w:rPr>
                <w:lang w:val="mk-MK"/>
              </w:rPr>
            </w:pPr>
            <w:r w:rsidRPr="008E19D8">
              <w:rPr>
                <w:bCs/>
                <w:color w:val="000000"/>
                <w:sz w:val="22"/>
                <w:szCs w:val="22"/>
                <w:lang w:val="ru-RU"/>
              </w:rPr>
              <w:t>Задолжителна литература</w:t>
            </w:r>
          </w:p>
        </w:tc>
      </w:tr>
      <w:tr w:rsidR="003D511E" w:rsidRPr="008E19D8" w:rsidTr="003A4E30">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jc w:val="center"/>
              <w:rPr>
                <w:bCs/>
                <w:color w:val="000000"/>
                <w:lang w:val="ru-RU"/>
              </w:rPr>
            </w:pPr>
            <w:r w:rsidRPr="008E19D8">
              <w:rPr>
                <w:bCs/>
                <w:color w:val="000000"/>
                <w:sz w:val="22"/>
                <w:szCs w:val="22"/>
                <w:lang w:val="ru-RU"/>
              </w:rPr>
              <w:t>Ред. број</w:t>
            </w:r>
          </w:p>
        </w:tc>
        <w:tc>
          <w:tcPr>
            <w:tcW w:w="2430" w:type="dxa"/>
          </w:tcPr>
          <w:p w:rsidR="003D511E" w:rsidRPr="008E19D8" w:rsidRDefault="003D511E" w:rsidP="00495694">
            <w:pPr>
              <w:jc w:val="center"/>
              <w:rPr>
                <w:bCs/>
                <w:color w:val="000000"/>
                <w:lang w:val="ru-RU"/>
              </w:rPr>
            </w:pPr>
            <w:r w:rsidRPr="008E19D8">
              <w:rPr>
                <w:bCs/>
                <w:color w:val="000000"/>
                <w:sz w:val="22"/>
                <w:szCs w:val="22"/>
                <w:lang w:val="ru-RU"/>
              </w:rPr>
              <w:t>Автор</w:t>
            </w:r>
          </w:p>
        </w:tc>
        <w:tc>
          <w:tcPr>
            <w:tcW w:w="2520" w:type="dxa"/>
            <w:gridSpan w:val="2"/>
          </w:tcPr>
          <w:p w:rsidR="003D511E" w:rsidRPr="008E19D8" w:rsidRDefault="003D511E" w:rsidP="00495694">
            <w:pPr>
              <w:jc w:val="center"/>
              <w:rPr>
                <w:bCs/>
                <w:color w:val="000000"/>
                <w:lang w:val="ru-RU"/>
              </w:rPr>
            </w:pPr>
            <w:r w:rsidRPr="008E19D8">
              <w:rPr>
                <w:bCs/>
                <w:color w:val="000000"/>
                <w:sz w:val="22"/>
                <w:szCs w:val="22"/>
                <w:lang w:val="ru-RU"/>
              </w:rPr>
              <w:t>Наслов</w:t>
            </w:r>
          </w:p>
        </w:tc>
        <w:tc>
          <w:tcPr>
            <w:tcW w:w="1800" w:type="dxa"/>
            <w:gridSpan w:val="2"/>
          </w:tcPr>
          <w:p w:rsidR="003D511E" w:rsidRPr="008E19D8" w:rsidRDefault="003D511E" w:rsidP="00495694">
            <w:pPr>
              <w:jc w:val="center"/>
              <w:rPr>
                <w:lang w:val="mk-MK"/>
              </w:rPr>
            </w:pPr>
            <w:r w:rsidRPr="008E19D8">
              <w:rPr>
                <w:sz w:val="22"/>
                <w:szCs w:val="22"/>
                <w:lang w:val="mk-MK"/>
              </w:rPr>
              <w:t>Издавач</w:t>
            </w:r>
          </w:p>
        </w:tc>
        <w:tc>
          <w:tcPr>
            <w:tcW w:w="720" w:type="dxa"/>
          </w:tcPr>
          <w:p w:rsidR="003D511E" w:rsidRPr="008E19D8" w:rsidRDefault="003D511E" w:rsidP="00495694">
            <w:pPr>
              <w:jc w:val="center"/>
              <w:rPr>
                <w:lang w:val="mk-MK"/>
              </w:rPr>
            </w:pPr>
            <w:r>
              <w:rPr>
                <w:sz w:val="22"/>
                <w:szCs w:val="22"/>
                <w:lang w:val="mk-MK"/>
              </w:rPr>
              <w:t>Год.</w:t>
            </w:r>
          </w:p>
        </w:tc>
      </w:tr>
      <w:tr w:rsidR="003D511E" w:rsidRPr="008E19D8" w:rsidTr="003A4E30">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jc w:val="center"/>
              <w:rPr>
                <w:bCs/>
                <w:color w:val="000000"/>
                <w:lang w:val="ru-RU"/>
              </w:rPr>
            </w:pPr>
            <w:r w:rsidRPr="008E19D8">
              <w:rPr>
                <w:bCs/>
                <w:color w:val="000000"/>
                <w:sz w:val="22"/>
                <w:szCs w:val="22"/>
                <w:lang w:val="ru-RU"/>
              </w:rPr>
              <w:t>1.</w:t>
            </w:r>
          </w:p>
        </w:tc>
        <w:tc>
          <w:tcPr>
            <w:tcW w:w="2430" w:type="dxa"/>
          </w:tcPr>
          <w:p w:rsidR="003D511E" w:rsidRPr="008E19D8" w:rsidRDefault="003D511E" w:rsidP="00495694">
            <w:pPr>
              <w:rPr>
                <w:color w:val="000000"/>
                <w:lang w:val="ru-RU"/>
              </w:rPr>
            </w:pPr>
            <w:r w:rsidRPr="008E19D8">
              <w:rPr>
                <w:sz w:val="22"/>
                <w:szCs w:val="22"/>
                <w:lang w:val="mk-MK"/>
              </w:rPr>
              <w:t>Ѓорѓев Д, Кендровски В, Ристовска Г.</w:t>
            </w:r>
          </w:p>
        </w:tc>
        <w:tc>
          <w:tcPr>
            <w:tcW w:w="2520" w:type="dxa"/>
            <w:gridSpan w:val="2"/>
          </w:tcPr>
          <w:p w:rsidR="003D511E" w:rsidRPr="008E19D8" w:rsidRDefault="003D511E" w:rsidP="00495694">
            <w:pPr>
              <w:rPr>
                <w:lang w:val="mk-MK"/>
              </w:rPr>
            </w:pPr>
            <w:r w:rsidRPr="008E19D8">
              <w:rPr>
                <w:sz w:val="22"/>
                <w:szCs w:val="22"/>
                <w:lang w:val="mk-MK"/>
              </w:rPr>
              <w:t>Хигиена на храна и исхрана</w:t>
            </w:r>
          </w:p>
        </w:tc>
        <w:tc>
          <w:tcPr>
            <w:tcW w:w="1800" w:type="dxa"/>
            <w:gridSpan w:val="2"/>
          </w:tcPr>
          <w:p w:rsidR="003D511E" w:rsidRPr="008E19D8" w:rsidRDefault="003D511E" w:rsidP="00495694">
            <w:pPr>
              <w:jc w:val="both"/>
              <w:rPr>
                <w:color w:val="000000"/>
                <w:lang w:val="mk-MK"/>
              </w:rPr>
            </w:pPr>
            <w:r w:rsidRPr="008E19D8">
              <w:rPr>
                <w:sz w:val="22"/>
                <w:szCs w:val="22"/>
                <w:lang w:val="mk-MK"/>
              </w:rPr>
              <w:t>Медицински факултет, Републички завод за здравствена заштита</w:t>
            </w:r>
          </w:p>
        </w:tc>
        <w:tc>
          <w:tcPr>
            <w:tcW w:w="720" w:type="dxa"/>
          </w:tcPr>
          <w:p w:rsidR="003D511E" w:rsidRPr="008E19D8" w:rsidRDefault="003D511E" w:rsidP="00495694">
            <w:pPr>
              <w:jc w:val="both"/>
              <w:rPr>
                <w:color w:val="000000"/>
                <w:lang w:val="mk-MK"/>
              </w:rPr>
            </w:pPr>
            <w:r w:rsidRPr="008E19D8">
              <w:rPr>
                <w:color w:val="000000"/>
                <w:sz w:val="22"/>
                <w:szCs w:val="22"/>
                <w:lang w:val="mk-MK"/>
              </w:rPr>
              <w:t>2008</w:t>
            </w:r>
          </w:p>
        </w:tc>
      </w:tr>
      <w:tr w:rsidR="003D511E" w:rsidRPr="008E19D8" w:rsidTr="003A4E30">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jc w:val="center"/>
              <w:rPr>
                <w:bCs/>
                <w:color w:val="000000"/>
                <w:lang w:val="ru-RU"/>
              </w:rPr>
            </w:pPr>
            <w:r w:rsidRPr="008E19D8">
              <w:rPr>
                <w:bCs/>
                <w:color w:val="000000"/>
                <w:sz w:val="22"/>
                <w:szCs w:val="22"/>
                <w:lang w:val="ru-RU"/>
              </w:rPr>
              <w:t>2.</w:t>
            </w:r>
          </w:p>
        </w:tc>
        <w:tc>
          <w:tcPr>
            <w:tcW w:w="2430" w:type="dxa"/>
          </w:tcPr>
          <w:p w:rsidR="003D511E" w:rsidRPr="008E19D8" w:rsidRDefault="003D511E" w:rsidP="00495694">
            <w:pPr>
              <w:jc w:val="both"/>
              <w:rPr>
                <w:color w:val="000000"/>
                <w:lang w:val="en-US"/>
              </w:rPr>
            </w:pPr>
            <w:r w:rsidRPr="008E19D8">
              <w:rPr>
                <w:color w:val="000000"/>
                <w:sz w:val="22"/>
                <w:szCs w:val="22"/>
                <w:lang w:val="en-US"/>
              </w:rPr>
              <w:t>Tulchinky T, Varavikova EA.</w:t>
            </w:r>
          </w:p>
        </w:tc>
        <w:tc>
          <w:tcPr>
            <w:tcW w:w="2520" w:type="dxa"/>
            <w:gridSpan w:val="2"/>
          </w:tcPr>
          <w:p w:rsidR="003D511E" w:rsidRPr="008E19D8" w:rsidRDefault="003D511E" w:rsidP="00495694">
            <w:pPr>
              <w:rPr>
                <w:color w:val="000000"/>
                <w:lang w:val="en-US"/>
              </w:rPr>
            </w:pPr>
            <w:r w:rsidRPr="008E19D8">
              <w:rPr>
                <w:color w:val="000000"/>
                <w:sz w:val="22"/>
                <w:szCs w:val="22"/>
                <w:lang w:val="en-US"/>
              </w:rPr>
              <w:t>The new public health third edition</w:t>
            </w:r>
          </w:p>
        </w:tc>
        <w:tc>
          <w:tcPr>
            <w:tcW w:w="1800" w:type="dxa"/>
            <w:gridSpan w:val="2"/>
          </w:tcPr>
          <w:p w:rsidR="003D511E" w:rsidRPr="008E19D8" w:rsidRDefault="003D511E" w:rsidP="00495694">
            <w:pPr>
              <w:rPr>
                <w:color w:val="000000"/>
                <w:lang w:val="en-US"/>
              </w:rPr>
            </w:pPr>
            <w:r w:rsidRPr="008E19D8">
              <w:rPr>
                <w:color w:val="000000"/>
                <w:sz w:val="22"/>
                <w:szCs w:val="22"/>
                <w:lang w:val="en-US"/>
              </w:rPr>
              <w:t>Elsevier Science and Technology Books</w:t>
            </w:r>
          </w:p>
        </w:tc>
        <w:tc>
          <w:tcPr>
            <w:tcW w:w="720" w:type="dxa"/>
          </w:tcPr>
          <w:p w:rsidR="003D511E" w:rsidRPr="008E19D8" w:rsidRDefault="003D511E" w:rsidP="00495694">
            <w:pPr>
              <w:jc w:val="both"/>
              <w:rPr>
                <w:color w:val="000000"/>
                <w:lang w:val="en-US"/>
              </w:rPr>
            </w:pPr>
            <w:r w:rsidRPr="008E19D8">
              <w:rPr>
                <w:color w:val="000000"/>
                <w:sz w:val="22"/>
                <w:szCs w:val="22"/>
                <w:lang w:val="en-US"/>
              </w:rPr>
              <w:t>2014</w:t>
            </w:r>
          </w:p>
        </w:tc>
      </w:tr>
      <w:tr w:rsidR="003D511E" w:rsidRPr="008E19D8" w:rsidTr="003A4E30">
        <w:trPr>
          <w:trHeight w:val="1448"/>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jc w:val="center"/>
              <w:rPr>
                <w:bCs/>
                <w:color w:val="000000"/>
                <w:lang w:val="ru-RU"/>
              </w:rPr>
            </w:pPr>
            <w:r w:rsidRPr="008E19D8">
              <w:rPr>
                <w:bCs/>
                <w:color w:val="000000"/>
                <w:sz w:val="22"/>
                <w:szCs w:val="22"/>
                <w:lang w:val="ru-RU"/>
              </w:rPr>
              <w:t>3.</w:t>
            </w:r>
          </w:p>
        </w:tc>
        <w:tc>
          <w:tcPr>
            <w:tcW w:w="2430" w:type="dxa"/>
          </w:tcPr>
          <w:p w:rsidR="003D511E" w:rsidRPr="008E19D8" w:rsidRDefault="003D511E" w:rsidP="00495694">
            <w:pPr>
              <w:jc w:val="both"/>
              <w:rPr>
                <w:color w:val="000000"/>
                <w:lang w:val="en-US"/>
              </w:rPr>
            </w:pPr>
            <w:r w:rsidRPr="008E19D8">
              <w:rPr>
                <w:color w:val="000000"/>
                <w:sz w:val="22"/>
                <w:szCs w:val="22"/>
                <w:lang w:val="en-US"/>
              </w:rPr>
              <w:t>FAO</w:t>
            </w:r>
          </w:p>
        </w:tc>
        <w:tc>
          <w:tcPr>
            <w:tcW w:w="2520" w:type="dxa"/>
            <w:gridSpan w:val="2"/>
          </w:tcPr>
          <w:p w:rsidR="003D511E" w:rsidRPr="008E19D8" w:rsidRDefault="003D511E" w:rsidP="00495694">
            <w:pPr>
              <w:shd w:val="clear" w:color="auto" w:fill="FFFFFF"/>
              <w:spacing w:before="24" w:after="240" w:line="288" w:lineRule="atLeast"/>
              <w:outlineLvl w:val="0"/>
              <w:rPr>
                <w:lang w:val="mk-MK" w:eastAsia="mk-MK"/>
              </w:rPr>
            </w:pPr>
            <w:r w:rsidRPr="008E19D8">
              <w:rPr>
                <w:kern w:val="36"/>
                <w:sz w:val="22"/>
                <w:szCs w:val="22"/>
                <w:lang w:val="mk-MK" w:eastAsia="mk-MK"/>
              </w:rPr>
              <w:t xml:space="preserve">FAO and the SDGs </w:t>
            </w:r>
            <w:r w:rsidRPr="008E19D8">
              <w:rPr>
                <w:sz w:val="22"/>
                <w:szCs w:val="22"/>
                <w:lang w:val="mk-MK" w:eastAsia="mk-MK"/>
              </w:rPr>
              <w:t>Indicators - Measuring up to the 2030 Agenda for Sustainable Development</w:t>
            </w:r>
          </w:p>
        </w:tc>
        <w:tc>
          <w:tcPr>
            <w:tcW w:w="1800" w:type="dxa"/>
            <w:gridSpan w:val="2"/>
          </w:tcPr>
          <w:p w:rsidR="003D511E" w:rsidRPr="008E19D8" w:rsidRDefault="003D511E" w:rsidP="00495694">
            <w:pPr>
              <w:rPr>
                <w:color w:val="000000"/>
                <w:lang w:val="en-US"/>
              </w:rPr>
            </w:pPr>
            <w:r w:rsidRPr="008E19D8">
              <w:rPr>
                <w:color w:val="000000"/>
                <w:sz w:val="22"/>
                <w:szCs w:val="22"/>
                <w:lang w:val="en-US"/>
              </w:rPr>
              <w:t>FAO</w:t>
            </w:r>
          </w:p>
        </w:tc>
        <w:tc>
          <w:tcPr>
            <w:tcW w:w="720" w:type="dxa"/>
          </w:tcPr>
          <w:p w:rsidR="003D511E" w:rsidRPr="008E19D8" w:rsidRDefault="003D511E" w:rsidP="00495694">
            <w:pPr>
              <w:jc w:val="both"/>
              <w:rPr>
                <w:color w:val="000000"/>
                <w:lang w:val="mk-MK"/>
              </w:rPr>
            </w:pPr>
            <w:r w:rsidRPr="008E19D8">
              <w:rPr>
                <w:color w:val="000000"/>
                <w:sz w:val="22"/>
                <w:szCs w:val="22"/>
                <w:lang w:val="mk-MK"/>
              </w:rPr>
              <w:t>2017</w:t>
            </w:r>
          </w:p>
        </w:tc>
      </w:tr>
      <w:tr w:rsidR="003D511E" w:rsidRPr="008E19D8" w:rsidTr="003A4E30">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jc w:val="center"/>
              <w:rPr>
                <w:bCs/>
                <w:color w:val="000000"/>
                <w:lang w:val="en-US"/>
              </w:rPr>
            </w:pPr>
            <w:r w:rsidRPr="008E19D8">
              <w:rPr>
                <w:bCs/>
                <w:color w:val="000000"/>
                <w:sz w:val="22"/>
                <w:szCs w:val="22"/>
                <w:lang w:val="en-US"/>
              </w:rPr>
              <w:t>4.</w:t>
            </w:r>
          </w:p>
        </w:tc>
        <w:tc>
          <w:tcPr>
            <w:tcW w:w="2430" w:type="dxa"/>
          </w:tcPr>
          <w:p w:rsidR="003D511E" w:rsidRPr="008E19D8" w:rsidRDefault="003D511E" w:rsidP="00495694">
            <w:pPr>
              <w:jc w:val="both"/>
              <w:rPr>
                <w:color w:val="000000"/>
                <w:lang w:val="en-US"/>
              </w:rPr>
            </w:pPr>
            <w:r w:rsidRPr="008E19D8">
              <w:rPr>
                <w:color w:val="000000"/>
                <w:sz w:val="22"/>
                <w:szCs w:val="22"/>
                <w:lang w:val="en-US"/>
              </w:rPr>
              <w:t>FAO</w:t>
            </w:r>
          </w:p>
        </w:tc>
        <w:tc>
          <w:tcPr>
            <w:tcW w:w="2520" w:type="dxa"/>
            <w:gridSpan w:val="2"/>
          </w:tcPr>
          <w:p w:rsidR="003D511E" w:rsidRPr="008E19D8" w:rsidRDefault="003D511E" w:rsidP="00495694">
            <w:pPr>
              <w:rPr>
                <w:color w:val="000000"/>
              </w:rPr>
            </w:pPr>
            <w:r w:rsidRPr="008E19D8">
              <w:rPr>
                <w:sz w:val="22"/>
                <w:szCs w:val="22"/>
              </w:rPr>
              <w:t>The future of food and agriculture – Trends and challenges. Rome.</w:t>
            </w:r>
          </w:p>
        </w:tc>
        <w:tc>
          <w:tcPr>
            <w:tcW w:w="1800" w:type="dxa"/>
            <w:gridSpan w:val="2"/>
          </w:tcPr>
          <w:p w:rsidR="003D511E" w:rsidRPr="008E19D8" w:rsidRDefault="003D511E" w:rsidP="00495694">
            <w:pPr>
              <w:jc w:val="both"/>
              <w:rPr>
                <w:color w:val="000000"/>
              </w:rPr>
            </w:pPr>
            <w:r w:rsidRPr="008E19D8">
              <w:rPr>
                <w:sz w:val="22"/>
                <w:szCs w:val="22"/>
              </w:rPr>
              <w:t>FAO</w:t>
            </w:r>
          </w:p>
        </w:tc>
        <w:tc>
          <w:tcPr>
            <w:tcW w:w="720" w:type="dxa"/>
          </w:tcPr>
          <w:p w:rsidR="003D511E" w:rsidRPr="008E19D8" w:rsidRDefault="003D511E" w:rsidP="00495694">
            <w:pPr>
              <w:jc w:val="both"/>
              <w:rPr>
                <w:color w:val="000000"/>
              </w:rPr>
            </w:pPr>
            <w:r w:rsidRPr="008E19D8">
              <w:rPr>
                <w:sz w:val="22"/>
                <w:szCs w:val="22"/>
              </w:rPr>
              <w:t>2017</w:t>
            </w:r>
          </w:p>
        </w:tc>
      </w:tr>
      <w:tr w:rsidR="003D511E" w:rsidRPr="008E19D8" w:rsidTr="003A4E30">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jc w:val="center"/>
              <w:rPr>
                <w:bCs/>
                <w:color w:val="000000"/>
                <w:lang w:val="en-US"/>
              </w:rPr>
            </w:pPr>
            <w:r w:rsidRPr="008E19D8">
              <w:rPr>
                <w:bCs/>
                <w:color w:val="000000"/>
                <w:sz w:val="22"/>
                <w:szCs w:val="22"/>
                <w:lang w:val="en-US"/>
              </w:rPr>
              <w:t>5.</w:t>
            </w:r>
          </w:p>
        </w:tc>
        <w:tc>
          <w:tcPr>
            <w:tcW w:w="2430" w:type="dxa"/>
          </w:tcPr>
          <w:p w:rsidR="003D511E" w:rsidRPr="008E19D8" w:rsidRDefault="003D511E" w:rsidP="00495694">
            <w:pPr>
              <w:jc w:val="both"/>
              <w:rPr>
                <w:color w:val="000000"/>
              </w:rPr>
            </w:pPr>
            <w:r w:rsidRPr="008E19D8">
              <w:rPr>
                <w:color w:val="000000"/>
                <w:sz w:val="22"/>
                <w:szCs w:val="22"/>
              </w:rPr>
              <w:t>WHO</w:t>
            </w:r>
          </w:p>
        </w:tc>
        <w:tc>
          <w:tcPr>
            <w:tcW w:w="2520" w:type="dxa"/>
            <w:gridSpan w:val="2"/>
          </w:tcPr>
          <w:p w:rsidR="003D511E" w:rsidRPr="008E19D8" w:rsidRDefault="003D511E" w:rsidP="00495694">
            <w:pPr>
              <w:rPr>
                <w:color w:val="000000"/>
              </w:rPr>
            </w:pPr>
            <w:r w:rsidRPr="008E19D8">
              <w:rPr>
                <w:sz w:val="22"/>
                <w:szCs w:val="22"/>
              </w:rPr>
              <w:t>European Food and Nutrition Action Plan 2015–2020</w:t>
            </w:r>
          </w:p>
        </w:tc>
        <w:tc>
          <w:tcPr>
            <w:tcW w:w="1800" w:type="dxa"/>
            <w:gridSpan w:val="2"/>
          </w:tcPr>
          <w:p w:rsidR="003D511E" w:rsidRPr="008E19D8" w:rsidRDefault="003D511E" w:rsidP="00495694">
            <w:pPr>
              <w:jc w:val="both"/>
              <w:rPr>
                <w:color w:val="000000"/>
              </w:rPr>
            </w:pPr>
            <w:r w:rsidRPr="008E19D8">
              <w:rPr>
                <w:color w:val="000000"/>
                <w:sz w:val="22"/>
                <w:szCs w:val="22"/>
              </w:rPr>
              <w:t>WHO Regional Office for Europe</w:t>
            </w:r>
          </w:p>
        </w:tc>
        <w:tc>
          <w:tcPr>
            <w:tcW w:w="720" w:type="dxa"/>
          </w:tcPr>
          <w:p w:rsidR="003D511E" w:rsidRPr="008E19D8" w:rsidRDefault="003D511E" w:rsidP="00495694">
            <w:pPr>
              <w:jc w:val="both"/>
              <w:rPr>
                <w:color w:val="000000"/>
              </w:rPr>
            </w:pPr>
            <w:r w:rsidRPr="008E19D8">
              <w:rPr>
                <w:color w:val="000000"/>
                <w:sz w:val="22"/>
                <w:szCs w:val="22"/>
              </w:rPr>
              <w:t>2014</w:t>
            </w:r>
          </w:p>
        </w:tc>
      </w:tr>
      <w:tr w:rsidR="003D511E" w:rsidRPr="008E19D8" w:rsidTr="003A4E30">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jc w:val="center"/>
              <w:rPr>
                <w:bCs/>
                <w:color w:val="000000"/>
                <w:lang w:val="ru-RU"/>
              </w:rPr>
            </w:pPr>
          </w:p>
        </w:tc>
        <w:tc>
          <w:tcPr>
            <w:tcW w:w="2430" w:type="dxa"/>
          </w:tcPr>
          <w:p w:rsidR="003D511E" w:rsidRPr="008E19D8" w:rsidRDefault="003D511E" w:rsidP="00495694">
            <w:pPr>
              <w:jc w:val="both"/>
              <w:rPr>
                <w:color w:val="000000"/>
              </w:rPr>
            </w:pPr>
          </w:p>
        </w:tc>
        <w:tc>
          <w:tcPr>
            <w:tcW w:w="2520" w:type="dxa"/>
            <w:gridSpan w:val="2"/>
          </w:tcPr>
          <w:p w:rsidR="003D511E" w:rsidRPr="008E19D8" w:rsidRDefault="003D511E" w:rsidP="00495694">
            <w:pPr>
              <w:rPr>
                <w:color w:val="000000"/>
              </w:rPr>
            </w:pPr>
          </w:p>
        </w:tc>
        <w:tc>
          <w:tcPr>
            <w:tcW w:w="1800" w:type="dxa"/>
            <w:gridSpan w:val="2"/>
          </w:tcPr>
          <w:p w:rsidR="003D511E" w:rsidRPr="008E19D8" w:rsidRDefault="003D511E" w:rsidP="00495694">
            <w:pPr>
              <w:jc w:val="both"/>
              <w:rPr>
                <w:color w:val="000000"/>
              </w:rPr>
            </w:pPr>
          </w:p>
        </w:tc>
        <w:tc>
          <w:tcPr>
            <w:tcW w:w="720" w:type="dxa"/>
          </w:tcPr>
          <w:p w:rsidR="003D511E" w:rsidRPr="008E19D8" w:rsidRDefault="003D511E" w:rsidP="00495694">
            <w:pPr>
              <w:jc w:val="both"/>
              <w:rPr>
                <w:color w:val="000000"/>
              </w:rPr>
            </w:pPr>
          </w:p>
        </w:tc>
      </w:tr>
      <w:tr w:rsidR="003D511E" w:rsidRPr="008E19D8" w:rsidTr="003A4E30">
        <w:trPr>
          <w:trHeight w:val="334"/>
        </w:trPr>
        <w:tc>
          <w:tcPr>
            <w:tcW w:w="586" w:type="dxa"/>
            <w:vMerge/>
          </w:tcPr>
          <w:p w:rsidR="003D511E" w:rsidRPr="008E19D8" w:rsidRDefault="003D511E" w:rsidP="00495694">
            <w:pPr>
              <w:rPr>
                <w:lang w:val="mk-MK"/>
              </w:rPr>
            </w:pPr>
          </w:p>
        </w:tc>
        <w:tc>
          <w:tcPr>
            <w:tcW w:w="692" w:type="dxa"/>
            <w:vMerge w:val="restart"/>
            <w:vAlign w:val="center"/>
          </w:tcPr>
          <w:p w:rsidR="003D511E" w:rsidRPr="008E19D8" w:rsidRDefault="003D511E" w:rsidP="00495694">
            <w:pPr>
              <w:jc w:val="center"/>
              <w:rPr>
                <w:lang w:val="mk-MK"/>
              </w:rPr>
            </w:pPr>
            <w:r w:rsidRPr="008E19D8">
              <w:rPr>
                <w:sz w:val="22"/>
                <w:szCs w:val="22"/>
                <w:lang w:val="mk-MK"/>
              </w:rPr>
              <w:t>22.2.</w:t>
            </w:r>
          </w:p>
        </w:tc>
        <w:tc>
          <w:tcPr>
            <w:tcW w:w="8100" w:type="dxa"/>
            <w:gridSpan w:val="7"/>
          </w:tcPr>
          <w:p w:rsidR="003D511E" w:rsidRPr="008E19D8" w:rsidRDefault="003D511E" w:rsidP="00495694">
            <w:pPr>
              <w:rPr>
                <w:lang w:val="mk-MK"/>
              </w:rPr>
            </w:pPr>
            <w:r w:rsidRPr="008E19D8">
              <w:rPr>
                <w:bCs/>
                <w:color w:val="000000"/>
                <w:sz w:val="22"/>
                <w:szCs w:val="22"/>
                <w:lang w:val="ru-RU"/>
              </w:rPr>
              <w:t>Дополнителна литература</w:t>
            </w:r>
          </w:p>
        </w:tc>
      </w:tr>
      <w:tr w:rsidR="003D511E" w:rsidRPr="008E19D8" w:rsidTr="000C30C8">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rPr>
                <w:bCs/>
                <w:color w:val="000000"/>
                <w:lang w:val="ru-RU"/>
              </w:rPr>
            </w:pPr>
            <w:r w:rsidRPr="008E19D8">
              <w:rPr>
                <w:bCs/>
                <w:color w:val="000000"/>
                <w:sz w:val="22"/>
                <w:szCs w:val="22"/>
                <w:lang w:val="ru-RU"/>
              </w:rPr>
              <w:t>Ред. број</w:t>
            </w:r>
          </w:p>
        </w:tc>
        <w:tc>
          <w:tcPr>
            <w:tcW w:w="2430" w:type="dxa"/>
          </w:tcPr>
          <w:p w:rsidR="003D511E" w:rsidRPr="008E19D8" w:rsidRDefault="003D511E" w:rsidP="00495694">
            <w:pPr>
              <w:jc w:val="center"/>
              <w:rPr>
                <w:bCs/>
                <w:color w:val="000000"/>
                <w:lang w:val="ru-RU"/>
              </w:rPr>
            </w:pPr>
            <w:r w:rsidRPr="008E19D8">
              <w:rPr>
                <w:bCs/>
                <w:color w:val="000000"/>
                <w:sz w:val="22"/>
                <w:szCs w:val="22"/>
                <w:lang w:val="ru-RU"/>
              </w:rPr>
              <w:t>Автор</w:t>
            </w:r>
          </w:p>
        </w:tc>
        <w:tc>
          <w:tcPr>
            <w:tcW w:w="2430" w:type="dxa"/>
          </w:tcPr>
          <w:p w:rsidR="003D511E" w:rsidRPr="008E19D8" w:rsidRDefault="003D511E" w:rsidP="00495694">
            <w:pPr>
              <w:jc w:val="center"/>
              <w:rPr>
                <w:bCs/>
                <w:color w:val="000000"/>
                <w:lang w:val="ru-RU"/>
              </w:rPr>
            </w:pPr>
            <w:r w:rsidRPr="008E19D8">
              <w:rPr>
                <w:bCs/>
                <w:color w:val="000000"/>
                <w:sz w:val="22"/>
                <w:szCs w:val="22"/>
                <w:lang w:val="ru-RU"/>
              </w:rPr>
              <w:t>Наслов</w:t>
            </w:r>
          </w:p>
        </w:tc>
        <w:tc>
          <w:tcPr>
            <w:tcW w:w="1800" w:type="dxa"/>
            <w:gridSpan w:val="2"/>
          </w:tcPr>
          <w:p w:rsidR="003D511E" w:rsidRPr="008E19D8" w:rsidRDefault="003D511E" w:rsidP="00495694">
            <w:pPr>
              <w:jc w:val="center"/>
              <w:rPr>
                <w:lang w:val="mk-MK"/>
              </w:rPr>
            </w:pPr>
            <w:r w:rsidRPr="008E19D8">
              <w:rPr>
                <w:sz w:val="22"/>
                <w:szCs w:val="22"/>
                <w:lang w:val="mk-MK"/>
              </w:rPr>
              <w:t>Издавач</w:t>
            </w:r>
          </w:p>
        </w:tc>
        <w:tc>
          <w:tcPr>
            <w:tcW w:w="810" w:type="dxa"/>
            <w:gridSpan w:val="2"/>
          </w:tcPr>
          <w:p w:rsidR="003D511E" w:rsidRPr="008E19D8" w:rsidRDefault="003D511E" w:rsidP="00495694">
            <w:pPr>
              <w:jc w:val="center"/>
              <w:rPr>
                <w:lang w:val="mk-MK"/>
              </w:rPr>
            </w:pPr>
            <w:r>
              <w:rPr>
                <w:sz w:val="22"/>
                <w:szCs w:val="22"/>
                <w:lang w:val="mk-MK"/>
              </w:rPr>
              <w:t>Год.</w:t>
            </w:r>
          </w:p>
        </w:tc>
      </w:tr>
      <w:tr w:rsidR="003D511E" w:rsidRPr="008E19D8" w:rsidTr="000C30C8">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rPr>
                <w:bCs/>
                <w:color w:val="000000"/>
                <w:lang w:val="ru-RU"/>
              </w:rPr>
            </w:pPr>
            <w:r w:rsidRPr="008E19D8">
              <w:rPr>
                <w:bCs/>
                <w:color w:val="000000"/>
                <w:sz w:val="22"/>
                <w:szCs w:val="22"/>
                <w:lang w:val="ru-RU"/>
              </w:rPr>
              <w:t>1.</w:t>
            </w:r>
          </w:p>
        </w:tc>
        <w:tc>
          <w:tcPr>
            <w:tcW w:w="2430" w:type="dxa"/>
          </w:tcPr>
          <w:p w:rsidR="003D511E" w:rsidRPr="008E19D8" w:rsidRDefault="003D511E" w:rsidP="00495694">
            <w:pPr>
              <w:rPr>
                <w:color w:val="000000"/>
                <w:lang w:val="mk-MK"/>
              </w:rPr>
            </w:pPr>
            <w:r w:rsidRPr="008E19D8">
              <w:rPr>
                <w:color w:val="000000"/>
                <w:sz w:val="22"/>
                <w:szCs w:val="22"/>
                <w:lang w:val="mk-MK"/>
              </w:rPr>
              <w:t>Ристовска Г.</w:t>
            </w:r>
          </w:p>
        </w:tc>
        <w:tc>
          <w:tcPr>
            <w:tcW w:w="2430" w:type="dxa"/>
          </w:tcPr>
          <w:p w:rsidR="003D511E" w:rsidRPr="008E19D8" w:rsidRDefault="003D511E" w:rsidP="00495694">
            <w:pPr>
              <w:rPr>
                <w:color w:val="000000"/>
                <w:lang w:val="ru-RU"/>
              </w:rPr>
            </w:pPr>
            <w:r w:rsidRPr="008E19D8">
              <w:rPr>
                <w:sz w:val="22"/>
                <w:szCs w:val="22"/>
                <w:lang w:val="mk-MK"/>
              </w:rPr>
              <w:t xml:space="preserve">Интерен сет од презентации во </w:t>
            </w:r>
            <w:r w:rsidRPr="008E19D8">
              <w:rPr>
                <w:sz w:val="22"/>
                <w:szCs w:val="22"/>
              </w:rPr>
              <w:t>Power</w:t>
            </w:r>
            <w:r w:rsidRPr="008E19D8">
              <w:rPr>
                <w:sz w:val="22"/>
                <w:szCs w:val="22"/>
                <w:lang w:val="ru-RU"/>
              </w:rPr>
              <w:t xml:space="preserve"> </w:t>
            </w:r>
            <w:r w:rsidRPr="008E19D8">
              <w:rPr>
                <w:sz w:val="22"/>
                <w:szCs w:val="22"/>
              </w:rPr>
              <w:t>Point</w:t>
            </w:r>
            <w:r w:rsidRPr="008E19D8">
              <w:rPr>
                <w:sz w:val="22"/>
                <w:szCs w:val="22"/>
                <w:lang w:val="ru-RU"/>
              </w:rPr>
              <w:t xml:space="preserve"> </w:t>
            </w:r>
            <w:r w:rsidRPr="008E19D8">
              <w:rPr>
                <w:sz w:val="22"/>
                <w:szCs w:val="22"/>
                <w:lang w:val="mk-MK"/>
              </w:rPr>
              <w:t xml:space="preserve">и видео клипови  </w:t>
            </w:r>
          </w:p>
        </w:tc>
        <w:tc>
          <w:tcPr>
            <w:tcW w:w="1800" w:type="dxa"/>
            <w:gridSpan w:val="2"/>
          </w:tcPr>
          <w:p w:rsidR="003D511E" w:rsidRPr="008E19D8" w:rsidRDefault="003D511E" w:rsidP="00495694">
            <w:pPr>
              <w:rPr>
                <w:color w:val="000000"/>
              </w:rPr>
            </w:pPr>
            <w:r w:rsidRPr="008E19D8">
              <w:rPr>
                <w:sz w:val="22"/>
                <w:szCs w:val="22"/>
                <w:lang w:val="mk-MK"/>
              </w:rPr>
              <w:t>Интерно</w:t>
            </w:r>
          </w:p>
        </w:tc>
        <w:tc>
          <w:tcPr>
            <w:tcW w:w="810" w:type="dxa"/>
            <w:gridSpan w:val="2"/>
          </w:tcPr>
          <w:p w:rsidR="003D511E" w:rsidRPr="008E19D8" w:rsidRDefault="003D511E" w:rsidP="00495694">
            <w:pPr>
              <w:rPr>
                <w:color w:val="000000"/>
                <w:lang w:val="mk-MK"/>
              </w:rPr>
            </w:pPr>
            <w:r w:rsidRPr="008E19D8">
              <w:rPr>
                <w:color w:val="000000"/>
                <w:sz w:val="22"/>
                <w:szCs w:val="22"/>
                <w:lang w:val="mk-MK"/>
              </w:rPr>
              <w:t>2013</w:t>
            </w:r>
          </w:p>
        </w:tc>
      </w:tr>
      <w:tr w:rsidR="003D511E" w:rsidRPr="008E19D8" w:rsidTr="000C30C8">
        <w:trPr>
          <w:trHeight w:val="334"/>
        </w:trPr>
        <w:tc>
          <w:tcPr>
            <w:tcW w:w="586" w:type="dxa"/>
            <w:vMerge/>
          </w:tcPr>
          <w:p w:rsidR="003D511E" w:rsidRPr="008E19D8" w:rsidRDefault="003D511E" w:rsidP="00495694">
            <w:pPr>
              <w:rPr>
                <w:bCs/>
                <w:color w:val="000000"/>
                <w:lang w:val="ru-RU"/>
              </w:rPr>
            </w:pPr>
          </w:p>
        </w:tc>
        <w:tc>
          <w:tcPr>
            <w:tcW w:w="692" w:type="dxa"/>
            <w:vMerge/>
          </w:tcPr>
          <w:p w:rsidR="003D511E" w:rsidRPr="008E19D8" w:rsidRDefault="003D511E" w:rsidP="00495694">
            <w:pPr>
              <w:rPr>
                <w:bCs/>
                <w:color w:val="000000"/>
                <w:lang w:val="ru-RU"/>
              </w:rPr>
            </w:pPr>
          </w:p>
        </w:tc>
        <w:tc>
          <w:tcPr>
            <w:tcW w:w="630" w:type="dxa"/>
          </w:tcPr>
          <w:p w:rsidR="003D511E" w:rsidRPr="008E19D8" w:rsidRDefault="003D511E" w:rsidP="00495694">
            <w:pPr>
              <w:rPr>
                <w:bCs/>
                <w:color w:val="000000"/>
                <w:lang w:val="ru-RU"/>
              </w:rPr>
            </w:pPr>
            <w:r w:rsidRPr="008E19D8">
              <w:rPr>
                <w:bCs/>
                <w:color w:val="000000"/>
                <w:sz w:val="22"/>
                <w:szCs w:val="22"/>
                <w:lang w:val="ru-RU"/>
              </w:rPr>
              <w:t>2.</w:t>
            </w:r>
          </w:p>
        </w:tc>
        <w:tc>
          <w:tcPr>
            <w:tcW w:w="2430" w:type="dxa"/>
          </w:tcPr>
          <w:p w:rsidR="003D511E" w:rsidRPr="008E19D8" w:rsidRDefault="003D511E" w:rsidP="00495694">
            <w:pPr>
              <w:spacing w:before="120"/>
              <w:rPr>
                <w:lang w:val="ru-RU"/>
              </w:rPr>
            </w:pPr>
            <w:hyperlink r:id="rId33" w:history="1">
              <w:r w:rsidRPr="008E19D8">
                <w:rPr>
                  <w:rStyle w:val="Hyperlink"/>
                  <w:sz w:val="22"/>
                  <w:szCs w:val="22"/>
                  <w:lang w:val="en-US"/>
                </w:rPr>
                <w:t>www</w:t>
              </w:r>
              <w:r w:rsidRPr="008E19D8">
                <w:rPr>
                  <w:rStyle w:val="Hyperlink"/>
                  <w:sz w:val="22"/>
                  <w:szCs w:val="22"/>
                  <w:lang w:val="ru-RU"/>
                </w:rPr>
                <w:t>.</w:t>
              </w:r>
              <w:r w:rsidRPr="008E19D8">
                <w:rPr>
                  <w:rStyle w:val="Hyperlink"/>
                  <w:sz w:val="22"/>
                  <w:szCs w:val="22"/>
                  <w:lang w:val="en-US"/>
                </w:rPr>
                <w:t>who</w:t>
              </w:r>
              <w:r w:rsidRPr="008E19D8">
                <w:rPr>
                  <w:rStyle w:val="Hyperlink"/>
                  <w:sz w:val="22"/>
                  <w:szCs w:val="22"/>
                  <w:lang w:val="ru-RU"/>
                </w:rPr>
                <w:t>.</w:t>
              </w:r>
              <w:r w:rsidRPr="008E19D8">
                <w:rPr>
                  <w:rStyle w:val="Hyperlink"/>
                  <w:sz w:val="22"/>
                  <w:szCs w:val="22"/>
                  <w:lang w:val="en-US"/>
                </w:rPr>
                <w:t>euro</w:t>
              </w:r>
              <w:r w:rsidRPr="008E19D8">
                <w:rPr>
                  <w:rStyle w:val="Hyperlink"/>
                  <w:sz w:val="22"/>
                  <w:szCs w:val="22"/>
                  <w:lang w:val="ru-RU"/>
                </w:rPr>
                <w:t>.</w:t>
              </w:r>
              <w:r w:rsidRPr="008E19D8">
                <w:rPr>
                  <w:rStyle w:val="Hyperlink"/>
                  <w:sz w:val="22"/>
                  <w:szCs w:val="22"/>
                  <w:lang w:val="en-US"/>
                </w:rPr>
                <w:t>int</w:t>
              </w:r>
            </w:hyperlink>
          </w:p>
          <w:p w:rsidR="003D511E" w:rsidRPr="008E19D8" w:rsidRDefault="003D511E" w:rsidP="00495694">
            <w:pPr>
              <w:spacing w:before="120"/>
              <w:rPr>
                <w:lang w:val="mk-MK"/>
              </w:rPr>
            </w:pPr>
            <w:hyperlink r:id="rId34" w:history="1">
              <w:r w:rsidRPr="008E19D8">
                <w:rPr>
                  <w:rStyle w:val="Hyperlink"/>
                  <w:sz w:val="22"/>
                  <w:szCs w:val="22"/>
                  <w:lang w:val="en-US"/>
                </w:rPr>
                <w:t>http</w:t>
              </w:r>
              <w:r w:rsidRPr="008E19D8">
                <w:rPr>
                  <w:rStyle w:val="Hyperlink"/>
                  <w:sz w:val="22"/>
                  <w:szCs w:val="22"/>
                  <w:lang w:val="ru-RU"/>
                </w:rPr>
                <w:t>://</w:t>
              </w:r>
              <w:r w:rsidRPr="008E19D8">
                <w:rPr>
                  <w:rStyle w:val="Hyperlink"/>
                  <w:sz w:val="22"/>
                  <w:szCs w:val="22"/>
                  <w:lang w:val="en-US"/>
                </w:rPr>
                <w:t>www</w:t>
              </w:r>
              <w:r w:rsidRPr="008E19D8">
                <w:rPr>
                  <w:rStyle w:val="Hyperlink"/>
                  <w:sz w:val="22"/>
                  <w:szCs w:val="22"/>
                  <w:lang w:val="ru-RU"/>
                </w:rPr>
                <w:t>.</w:t>
              </w:r>
              <w:r w:rsidRPr="008E19D8">
                <w:rPr>
                  <w:rStyle w:val="Hyperlink"/>
                  <w:sz w:val="22"/>
                  <w:szCs w:val="22"/>
                  <w:lang w:val="en-US"/>
                </w:rPr>
                <w:t>euro</w:t>
              </w:r>
              <w:r w:rsidRPr="008E19D8">
                <w:rPr>
                  <w:rStyle w:val="Hyperlink"/>
                  <w:sz w:val="22"/>
                  <w:szCs w:val="22"/>
                  <w:lang w:val="ru-RU"/>
                </w:rPr>
                <w:t>.</w:t>
              </w:r>
              <w:r w:rsidRPr="008E19D8">
                <w:rPr>
                  <w:rStyle w:val="Hyperlink"/>
                  <w:sz w:val="22"/>
                  <w:szCs w:val="22"/>
                  <w:lang w:val="en-US"/>
                </w:rPr>
                <w:t>who</w:t>
              </w:r>
              <w:r w:rsidRPr="008E19D8">
                <w:rPr>
                  <w:rStyle w:val="Hyperlink"/>
                  <w:sz w:val="22"/>
                  <w:szCs w:val="22"/>
                  <w:lang w:val="ru-RU"/>
                </w:rPr>
                <w:t>.</w:t>
              </w:r>
              <w:r w:rsidRPr="008E19D8">
                <w:rPr>
                  <w:rStyle w:val="Hyperlink"/>
                  <w:sz w:val="22"/>
                  <w:szCs w:val="22"/>
                  <w:lang w:val="en-US"/>
                </w:rPr>
                <w:t>int</w:t>
              </w:r>
              <w:r w:rsidRPr="008E19D8">
                <w:rPr>
                  <w:rStyle w:val="Hyperlink"/>
                  <w:sz w:val="22"/>
                  <w:szCs w:val="22"/>
                  <w:lang w:val="ru-RU"/>
                </w:rPr>
                <w:t>/</w:t>
              </w:r>
              <w:r w:rsidRPr="008E19D8">
                <w:rPr>
                  <w:rStyle w:val="Hyperlink"/>
                  <w:sz w:val="22"/>
                  <w:szCs w:val="22"/>
                  <w:lang w:val="en-US"/>
                </w:rPr>
                <w:t>chemsafety</w:t>
              </w:r>
            </w:hyperlink>
          </w:p>
          <w:p w:rsidR="003D511E" w:rsidRPr="008E19D8" w:rsidRDefault="003D511E" w:rsidP="00495694">
            <w:pPr>
              <w:spacing w:before="120"/>
              <w:rPr>
                <w:color w:val="006621"/>
                <w:shd w:val="clear" w:color="auto" w:fill="FFFFFF"/>
              </w:rPr>
            </w:pPr>
            <w:hyperlink r:id="rId35" w:history="1">
              <w:r w:rsidRPr="008E19D8">
                <w:rPr>
                  <w:rStyle w:val="Hyperlink"/>
                  <w:sz w:val="22"/>
                  <w:szCs w:val="22"/>
                  <w:shd w:val="clear" w:color="auto" w:fill="FFFFFF"/>
                </w:rPr>
                <w:t>www.codexalimentarius.org/</w:t>
              </w:r>
            </w:hyperlink>
          </w:p>
          <w:p w:rsidR="003D511E" w:rsidRPr="008E19D8" w:rsidRDefault="003D511E" w:rsidP="00495694">
            <w:pPr>
              <w:spacing w:before="120"/>
              <w:rPr>
                <w:lang w:val="mk-MK"/>
              </w:rPr>
            </w:pPr>
            <w:hyperlink r:id="rId36" w:history="1">
              <w:r w:rsidRPr="008E19D8">
                <w:rPr>
                  <w:rStyle w:val="Hyperlink"/>
                  <w:sz w:val="22"/>
                  <w:szCs w:val="22"/>
                  <w:lang w:val="mk-MK"/>
                </w:rPr>
                <w:t>http://www.epa.gov/</w:t>
              </w:r>
            </w:hyperlink>
          </w:p>
          <w:p w:rsidR="003D511E" w:rsidRPr="008E19D8" w:rsidRDefault="003D511E" w:rsidP="00495694">
            <w:pPr>
              <w:spacing w:before="120"/>
              <w:rPr>
                <w:lang w:val="mk-MK"/>
              </w:rPr>
            </w:pPr>
            <w:hyperlink r:id="rId37" w:history="1">
              <w:r w:rsidRPr="008E19D8">
                <w:rPr>
                  <w:rStyle w:val="Hyperlink"/>
                  <w:sz w:val="22"/>
                  <w:szCs w:val="22"/>
                  <w:lang w:val="mk-MK"/>
                </w:rPr>
                <w:t>http://www.cdc.gov/</w:t>
              </w:r>
            </w:hyperlink>
          </w:p>
          <w:p w:rsidR="003D511E" w:rsidRPr="008E19D8" w:rsidRDefault="003D511E" w:rsidP="00495694">
            <w:pPr>
              <w:spacing w:before="120"/>
              <w:rPr>
                <w:lang w:val="mk-MK"/>
              </w:rPr>
            </w:pPr>
            <w:hyperlink r:id="rId38" w:history="1">
              <w:r w:rsidRPr="008E19D8">
                <w:rPr>
                  <w:rStyle w:val="Hyperlink"/>
                  <w:sz w:val="22"/>
                  <w:szCs w:val="22"/>
                  <w:lang w:val="en-US"/>
                </w:rPr>
                <w:t>www.efsa.europa.eu</w:t>
              </w:r>
            </w:hyperlink>
            <w:r w:rsidRPr="008E19D8">
              <w:rPr>
                <w:sz w:val="22"/>
                <w:szCs w:val="22"/>
                <w:lang w:val="en-US"/>
              </w:rPr>
              <w:t xml:space="preserve"> </w:t>
            </w:r>
          </w:p>
        </w:tc>
        <w:tc>
          <w:tcPr>
            <w:tcW w:w="2430" w:type="dxa"/>
          </w:tcPr>
          <w:p w:rsidR="003D511E" w:rsidRPr="008E19D8" w:rsidRDefault="003D511E" w:rsidP="00495694">
            <w:pPr>
              <w:rPr>
                <w:bCs/>
                <w:color w:val="000000"/>
                <w:lang w:val="ru-RU"/>
              </w:rPr>
            </w:pPr>
          </w:p>
        </w:tc>
        <w:tc>
          <w:tcPr>
            <w:tcW w:w="1800" w:type="dxa"/>
            <w:gridSpan w:val="2"/>
          </w:tcPr>
          <w:p w:rsidR="003D511E" w:rsidRPr="008E19D8" w:rsidRDefault="003D511E" w:rsidP="00495694">
            <w:pPr>
              <w:rPr>
                <w:lang w:val="mk-MK"/>
              </w:rPr>
            </w:pPr>
          </w:p>
        </w:tc>
        <w:tc>
          <w:tcPr>
            <w:tcW w:w="810" w:type="dxa"/>
            <w:gridSpan w:val="2"/>
          </w:tcPr>
          <w:p w:rsidR="003D511E" w:rsidRPr="008E19D8" w:rsidRDefault="003D511E" w:rsidP="00495694">
            <w:pPr>
              <w:rPr>
                <w:lang w:val="mk-MK"/>
              </w:rPr>
            </w:pPr>
          </w:p>
        </w:tc>
      </w:tr>
    </w:tbl>
    <w:p w:rsidR="003D511E" w:rsidRDefault="003D511E" w:rsidP="00374692"/>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Default="003D511E" w:rsidP="0073646C">
      <w:pPr>
        <w:rPr>
          <w:lang w:val="mk-MK"/>
        </w:rPr>
      </w:pPr>
    </w:p>
    <w:p w:rsidR="003D511E" w:rsidRPr="009D3E5B" w:rsidRDefault="003D511E" w:rsidP="0073646C">
      <w:pPr>
        <w:rPr>
          <w:lang w:val="mk-MK"/>
        </w:rPr>
      </w:pPr>
    </w:p>
    <w:p w:rsidR="003D511E" w:rsidRDefault="003D511E" w:rsidP="0073646C">
      <w:pPr>
        <w:rPr>
          <w:b/>
          <w:sz w:val="22"/>
          <w:szCs w:val="22"/>
          <w:lang w:val="mk-MK"/>
        </w:rPr>
      </w:pPr>
    </w:p>
    <w:p w:rsidR="003D511E" w:rsidRPr="00405E99" w:rsidRDefault="003D511E" w:rsidP="0073646C">
      <w:pPr>
        <w:rPr>
          <w:b/>
          <w:sz w:val="22"/>
          <w:szCs w:val="22"/>
          <w:lang w:val="mk-MK"/>
        </w:rPr>
      </w:pPr>
    </w:p>
    <w:p w:rsidR="003D511E" w:rsidRDefault="003D511E" w:rsidP="0073646C">
      <w:pPr>
        <w:rPr>
          <w:b/>
          <w:sz w:val="22"/>
          <w:szCs w:val="22"/>
          <w:lang w:val="mk-MK"/>
        </w:rPr>
      </w:pPr>
    </w:p>
    <w:p w:rsidR="003D511E" w:rsidRPr="002146F8" w:rsidRDefault="003D511E" w:rsidP="00D70948">
      <w:pPr>
        <w:outlineLvl w:val="0"/>
        <w:rPr>
          <w:b/>
          <w:sz w:val="22"/>
          <w:szCs w:val="22"/>
          <w:lang w:val="mk-MK"/>
        </w:rPr>
      </w:pPr>
      <w:r w:rsidRPr="002146F8">
        <w:rPr>
          <w:b/>
          <w:sz w:val="22"/>
          <w:szCs w:val="22"/>
          <w:lang w:val="mk-MK"/>
        </w:rPr>
        <w:t>Прилог бр. 6</w:t>
      </w:r>
    </w:p>
    <w:p w:rsidR="003D511E" w:rsidRPr="002146F8" w:rsidRDefault="003D511E" w:rsidP="0073646C">
      <w:pPr>
        <w:rPr>
          <w:sz w:val="22"/>
          <w:szCs w:val="22"/>
          <w:lang w:val="mk-MK"/>
        </w:rPr>
      </w:pPr>
    </w:p>
    <w:p w:rsidR="003D511E" w:rsidRPr="002146F8" w:rsidRDefault="003D511E" w:rsidP="00D70948">
      <w:pPr>
        <w:autoSpaceDE w:val="0"/>
        <w:snapToGrid w:val="0"/>
        <w:spacing w:before="92" w:line="100" w:lineRule="atLeast"/>
        <w:outlineLvl w:val="0"/>
        <w:rPr>
          <w:b/>
          <w:bCs/>
          <w:sz w:val="22"/>
          <w:szCs w:val="22"/>
          <w:lang w:val="ru-RU"/>
        </w:rPr>
      </w:pPr>
      <w:r w:rsidRPr="002146F8">
        <w:rPr>
          <w:b/>
          <w:bCs/>
          <w:sz w:val="22"/>
          <w:szCs w:val="22"/>
          <w:lang w:val="ru-RU"/>
        </w:rPr>
        <w:t xml:space="preserve">Список на наставен кадар со податоци наведени во членот  5 од овој правилник </w:t>
      </w:r>
    </w:p>
    <w:p w:rsidR="003D511E" w:rsidRPr="002146F8" w:rsidRDefault="003D511E" w:rsidP="00FB7026">
      <w:pPr>
        <w:autoSpaceDE w:val="0"/>
        <w:snapToGrid w:val="0"/>
        <w:spacing w:before="92" w:line="100" w:lineRule="atLeast"/>
        <w:rPr>
          <w:b/>
          <w:bCs/>
          <w:sz w:val="22"/>
          <w:szCs w:val="22"/>
          <w:lang w:val="ru-RU"/>
        </w:rPr>
      </w:pPr>
    </w:p>
    <w:p w:rsidR="003D511E" w:rsidRPr="007F5506" w:rsidRDefault="003D511E" w:rsidP="00B60200">
      <w:pPr>
        <w:jc w:val="both"/>
        <w:rPr>
          <w:i/>
          <w:sz w:val="22"/>
          <w:szCs w:val="22"/>
          <w:lang w:val="en-US"/>
        </w:rPr>
      </w:pPr>
      <w:r w:rsidRPr="002146F8">
        <w:rPr>
          <w:i/>
          <w:sz w:val="22"/>
          <w:szCs w:val="22"/>
          <w:lang w:val="ru-RU"/>
        </w:rPr>
        <w:t>редовни професори</w:t>
      </w:r>
    </w:p>
    <w:p w:rsidR="003D511E" w:rsidRPr="002146F8" w:rsidRDefault="003D511E" w:rsidP="00516C22">
      <w:pPr>
        <w:numPr>
          <w:ilvl w:val="0"/>
          <w:numId w:val="45"/>
        </w:numPr>
        <w:jc w:val="both"/>
        <w:rPr>
          <w:sz w:val="22"/>
          <w:szCs w:val="22"/>
          <w:lang w:val="ru-RU"/>
        </w:rPr>
      </w:pPr>
      <w:r w:rsidRPr="002146F8">
        <w:rPr>
          <w:sz w:val="22"/>
          <w:szCs w:val="22"/>
          <w:lang w:val="ru-RU"/>
        </w:rPr>
        <w:t>проф.др Драган Даниловски -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2146F8" w:rsidRDefault="003D511E" w:rsidP="00516C22">
      <w:pPr>
        <w:numPr>
          <w:ilvl w:val="0"/>
          <w:numId w:val="45"/>
        </w:numPr>
        <w:jc w:val="both"/>
        <w:rPr>
          <w:sz w:val="22"/>
          <w:szCs w:val="22"/>
          <w:lang w:val="ru-RU"/>
        </w:rPr>
      </w:pPr>
      <w:r w:rsidRPr="002146F8">
        <w:rPr>
          <w:sz w:val="22"/>
          <w:szCs w:val="22"/>
          <w:lang w:val="ru-RU"/>
        </w:rPr>
        <w:t>проф. Др Весна Велиќ Стефановска -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2146F8" w:rsidRDefault="003D511E" w:rsidP="00516C22">
      <w:pPr>
        <w:numPr>
          <w:ilvl w:val="0"/>
          <w:numId w:val="45"/>
        </w:numPr>
        <w:jc w:val="both"/>
        <w:rPr>
          <w:sz w:val="22"/>
          <w:szCs w:val="22"/>
          <w:lang w:val="ru-RU"/>
        </w:rPr>
      </w:pPr>
      <w:r w:rsidRPr="002146F8">
        <w:rPr>
          <w:sz w:val="22"/>
          <w:szCs w:val="22"/>
          <w:lang w:val="ru-RU"/>
        </w:rPr>
        <w:t>проф. Др Бети Иванова Зафирова -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2146F8" w:rsidRDefault="003D511E" w:rsidP="00516C22">
      <w:pPr>
        <w:numPr>
          <w:ilvl w:val="0"/>
          <w:numId w:val="45"/>
        </w:numPr>
        <w:jc w:val="both"/>
        <w:rPr>
          <w:sz w:val="22"/>
          <w:szCs w:val="22"/>
          <w:lang w:val="ru-RU"/>
        </w:rPr>
      </w:pPr>
      <w:r w:rsidRPr="002146F8">
        <w:rPr>
          <w:sz w:val="22"/>
          <w:szCs w:val="22"/>
          <w:lang w:val="ru-RU"/>
        </w:rPr>
        <w:t>проф др Билјана Таушанова -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2146F8" w:rsidRDefault="003D511E" w:rsidP="00516C22">
      <w:pPr>
        <w:numPr>
          <w:ilvl w:val="0"/>
          <w:numId w:val="45"/>
        </w:numPr>
        <w:jc w:val="both"/>
        <w:rPr>
          <w:sz w:val="22"/>
          <w:szCs w:val="22"/>
          <w:lang w:val="ru-RU"/>
        </w:rPr>
      </w:pPr>
      <w:r w:rsidRPr="002146F8">
        <w:rPr>
          <w:sz w:val="22"/>
          <w:szCs w:val="22"/>
          <w:lang w:val="ru-RU"/>
        </w:rPr>
        <w:t>проф.др Розалинда Исјановска -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2146F8" w:rsidRDefault="003D511E" w:rsidP="00516C22">
      <w:pPr>
        <w:numPr>
          <w:ilvl w:val="0"/>
          <w:numId w:val="45"/>
        </w:numPr>
        <w:jc w:val="both"/>
        <w:rPr>
          <w:sz w:val="22"/>
          <w:szCs w:val="22"/>
          <w:lang w:val="ru-RU"/>
        </w:rPr>
      </w:pPr>
      <w:r w:rsidRPr="002146F8">
        <w:rPr>
          <w:sz w:val="22"/>
          <w:szCs w:val="22"/>
          <w:lang w:val="ru-RU"/>
        </w:rPr>
        <w:t>проф.др Кристин Василевска -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2146F8" w:rsidRDefault="003D511E" w:rsidP="00516C22">
      <w:pPr>
        <w:numPr>
          <w:ilvl w:val="0"/>
          <w:numId w:val="45"/>
        </w:numPr>
        <w:jc w:val="both"/>
        <w:rPr>
          <w:sz w:val="22"/>
          <w:szCs w:val="22"/>
          <w:lang w:val="ru-RU"/>
        </w:rPr>
      </w:pPr>
      <w:r w:rsidRPr="002146F8">
        <w:rPr>
          <w:sz w:val="22"/>
          <w:szCs w:val="22"/>
          <w:lang w:val="ru-RU"/>
        </w:rPr>
        <w:t>проф.др Драган Ѓорѓев - Катедра по хигиена</w:t>
      </w:r>
    </w:p>
    <w:p w:rsidR="003D511E" w:rsidRPr="002146F8" w:rsidRDefault="003D511E" w:rsidP="00516C22">
      <w:pPr>
        <w:numPr>
          <w:ilvl w:val="0"/>
          <w:numId w:val="45"/>
        </w:numPr>
        <w:jc w:val="both"/>
        <w:rPr>
          <w:sz w:val="22"/>
          <w:szCs w:val="22"/>
          <w:lang w:val="ru-RU"/>
        </w:rPr>
      </w:pPr>
      <w:r w:rsidRPr="002146F8">
        <w:rPr>
          <w:sz w:val="22"/>
          <w:szCs w:val="22"/>
          <w:lang w:val="ru-RU"/>
        </w:rPr>
        <w:t>проф.др Михаил Кочубовски - Катедра по хигиена</w:t>
      </w:r>
    </w:p>
    <w:p w:rsidR="003D511E" w:rsidRPr="002146F8" w:rsidRDefault="003D511E" w:rsidP="00516C22">
      <w:pPr>
        <w:numPr>
          <w:ilvl w:val="0"/>
          <w:numId w:val="45"/>
        </w:numPr>
        <w:jc w:val="both"/>
        <w:rPr>
          <w:sz w:val="22"/>
          <w:szCs w:val="22"/>
          <w:lang w:val="ru-RU"/>
        </w:rPr>
      </w:pPr>
      <w:r w:rsidRPr="002146F8">
        <w:rPr>
          <w:sz w:val="22"/>
          <w:szCs w:val="22"/>
          <w:lang w:val="ru-RU"/>
        </w:rPr>
        <w:t>проф др Моме Спасов - Институт за социјална медицина, Катедра за социјална медицина</w:t>
      </w:r>
    </w:p>
    <w:p w:rsidR="003D511E" w:rsidRPr="002146F8" w:rsidRDefault="003D511E" w:rsidP="00516C22">
      <w:pPr>
        <w:numPr>
          <w:ilvl w:val="0"/>
          <w:numId w:val="45"/>
        </w:numPr>
        <w:jc w:val="both"/>
        <w:rPr>
          <w:sz w:val="22"/>
          <w:szCs w:val="22"/>
          <w:lang w:val="ru-RU"/>
        </w:rPr>
      </w:pPr>
      <w:r w:rsidRPr="002146F8">
        <w:rPr>
          <w:sz w:val="22"/>
          <w:szCs w:val="22"/>
          <w:lang w:val="ru-RU"/>
        </w:rPr>
        <w:t>проф др Фимка Тозја - Катедра за социјална медицина</w:t>
      </w:r>
    </w:p>
    <w:p w:rsidR="003D511E" w:rsidRPr="002146F8" w:rsidRDefault="003D511E" w:rsidP="00516C22">
      <w:pPr>
        <w:numPr>
          <w:ilvl w:val="0"/>
          <w:numId w:val="45"/>
        </w:numPr>
        <w:jc w:val="both"/>
        <w:rPr>
          <w:sz w:val="22"/>
          <w:szCs w:val="22"/>
          <w:lang w:val="ru-RU"/>
        </w:rPr>
      </w:pPr>
      <w:r w:rsidRPr="002146F8">
        <w:rPr>
          <w:sz w:val="22"/>
          <w:szCs w:val="22"/>
          <w:lang w:val="ru-RU"/>
        </w:rPr>
        <w:t xml:space="preserve">проф.др Јованка Караџинска Бислимовска -  Катедра за медицина на трудот </w:t>
      </w:r>
    </w:p>
    <w:p w:rsidR="003D511E" w:rsidRPr="002146F8" w:rsidRDefault="003D511E" w:rsidP="00516C22">
      <w:pPr>
        <w:numPr>
          <w:ilvl w:val="0"/>
          <w:numId w:val="45"/>
        </w:numPr>
        <w:jc w:val="both"/>
        <w:rPr>
          <w:sz w:val="22"/>
          <w:szCs w:val="22"/>
          <w:lang w:val="ru-RU"/>
        </w:rPr>
      </w:pPr>
      <w:r w:rsidRPr="002146F8">
        <w:rPr>
          <w:sz w:val="22"/>
          <w:szCs w:val="22"/>
          <w:lang w:val="ru-RU"/>
        </w:rPr>
        <w:t>проф.др Каќа Јовановска Поповска - Институт за микробиологија со паразитологија</w:t>
      </w:r>
    </w:p>
    <w:p w:rsidR="003D511E" w:rsidRPr="00B073C2" w:rsidRDefault="003D511E" w:rsidP="00516C22">
      <w:pPr>
        <w:numPr>
          <w:ilvl w:val="0"/>
          <w:numId w:val="45"/>
        </w:numPr>
        <w:jc w:val="both"/>
        <w:rPr>
          <w:sz w:val="22"/>
          <w:szCs w:val="22"/>
          <w:lang w:val="ru-RU"/>
        </w:rPr>
      </w:pPr>
      <w:r w:rsidRPr="002146F8">
        <w:rPr>
          <w:sz w:val="22"/>
          <w:szCs w:val="22"/>
          <w:lang w:val="ru-RU"/>
        </w:rPr>
        <w:t>проф др Елена Ќосева - Катедра за социјална медицина</w:t>
      </w:r>
    </w:p>
    <w:p w:rsidR="003D511E" w:rsidRPr="002146F8" w:rsidRDefault="003D511E" w:rsidP="00B073C2">
      <w:pPr>
        <w:ind w:left="720"/>
        <w:jc w:val="both"/>
        <w:rPr>
          <w:sz w:val="22"/>
          <w:szCs w:val="22"/>
          <w:lang w:val="ru-RU"/>
        </w:rPr>
      </w:pPr>
    </w:p>
    <w:p w:rsidR="003D511E" w:rsidRPr="002146F8" w:rsidRDefault="003D511E" w:rsidP="00074F04">
      <w:pPr>
        <w:ind w:left="360"/>
        <w:jc w:val="both"/>
        <w:rPr>
          <w:sz w:val="22"/>
          <w:szCs w:val="22"/>
          <w:lang w:val="ru-RU"/>
        </w:rPr>
      </w:pPr>
    </w:p>
    <w:p w:rsidR="003D511E" w:rsidRPr="002146F8" w:rsidRDefault="003D511E" w:rsidP="00B60200">
      <w:pPr>
        <w:jc w:val="both"/>
        <w:rPr>
          <w:b/>
          <w:i/>
          <w:sz w:val="22"/>
          <w:szCs w:val="22"/>
          <w:lang w:val="ru-RU"/>
        </w:rPr>
      </w:pPr>
      <w:r w:rsidRPr="002146F8">
        <w:rPr>
          <w:b/>
          <w:i/>
          <w:sz w:val="22"/>
          <w:szCs w:val="22"/>
          <w:lang w:val="ru-RU"/>
        </w:rPr>
        <w:t>вонредни професори</w:t>
      </w:r>
    </w:p>
    <w:p w:rsidR="003D511E" w:rsidRPr="00134103" w:rsidRDefault="003D511E" w:rsidP="00516C22">
      <w:pPr>
        <w:numPr>
          <w:ilvl w:val="0"/>
          <w:numId w:val="46"/>
        </w:numPr>
        <w:jc w:val="both"/>
        <w:rPr>
          <w:color w:val="FF0000"/>
          <w:sz w:val="22"/>
          <w:szCs w:val="22"/>
          <w:lang w:val="mk-MK"/>
        </w:rPr>
      </w:pPr>
      <w:r w:rsidRPr="002146F8">
        <w:rPr>
          <w:sz w:val="22"/>
          <w:szCs w:val="22"/>
          <w:lang w:val="ru-RU"/>
        </w:rPr>
        <w:t>проф др Јордан Минов - Катедра за медицина на трудот</w:t>
      </w:r>
    </w:p>
    <w:p w:rsidR="003D511E" w:rsidRPr="00134103" w:rsidRDefault="003D511E" w:rsidP="00516C22">
      <w:pPr>
        <w:numPr>
          <w:ilvl w:val="0"/>
          <w:numId w:val="46"/>
        </w:numPr>
        <w:jc w:val="both"/>
        <w:rPr>
          <w:color w:val="FF0000"/>
          <w:sz w:val="22"/>
          <w:szCs w:val="22"/>
          <w:lang w:val="mk-MK"/>
        </w:rPr>
      </w:pPr>
      <w:r w:rsidRPr="00134103">
        <w:rPr>
          <w:sz w:val="22"/>
          <w:szCs w:val="22"/>
          <w:lang w:val="ru-RU"/>
        </w:rPr>
        <w:t xml:space="preserve">проф др </w:t>
      </w:r>
      <w:r w:rsidRPr="005C7405">
        <w:rPr>
          <w:sz w:val="22"/>
          <w:szCs w:val="22"/>
          <w:lang w:val="ru-RU"/>
        </w:rPr>
        <w:t>Гордана Ристовска - Катедра по хигиена</w:t>
      </w:r>
    </w:p>
    <w:p w:rsidR="003D511E" w:rsidRPr="002146F8" w:rsidRDefault="003D511E" w:rsidP="00B073C2">
      <w:pPr>
        <w:jc w:val="both"/>
        <w:rPr>
          <w:color w:val="FF0000"/>
          <w:sz w:val="22"/>
          <w:szCs w:val="22"/>
          <w:lang w:val="mk-MK"/>
        </w:rPr>
      </w:pPr>
    </w:p>
    <w:p w:rsidR="003D511E" w:rsidRPr="005C7405" w:rsidRDefault="003D511E" w:rsidP="00CD795A">
      <w:pPr>
        <w:jc w:val="both"/>
        <w:rPr>
          <w:b/>
          <w:i/>
          <w:sz w:val="22"/>
          <w:szCs w:val="22"/>
          <w:lang w:val="ru-RU"/>
        </w:rPr>
      </w:pPr>
      <w:r w:rsidRPr="005C7405">
        <w:rPr>
          <w:b/>
          <w:i/>
          <w:sz w:val="22"/>
          <w:szCs w:val="22"/>
          <w:lang w:val="ru-RU"/>
        </w:rPr>
        <w:t>доценти</w:t>
      </w:r>
    </w:p>
    <w:p w:rsidR="003D511E" w:rsidRPr="00376D76" w:rsidRDefault="003D511E" w:rsidP="00516C22">
      <w:pPr>
        <w:numPr>
          <w:ilvl w:val="0"/>
          <w:numId w:val="44"/>
        </w:numPr>
        <w:jc w:val="both"/>
        <w:rPr>
          <w:sz w:val="22"/>
          <w:szCs w:val="22"/>
          <w:lang w:val="mk-MK"/>
        </w:rPr>
      </w:pPr>
      <w:r w:rsidRPr="00376D76">
        <w:rPr>
          <w:sz w:val="22"/>
          <w:szCs w:val="22"/>
          <w:lang w:val="mk-MK"/>
        </w:rPr>
        <w:t>доц. д-р Томислав Станковски</w:t>
      </w:r>
    </w:p>
    <w:p w:rsidR="003D511E" w:rsidRPr="00B073C2" w:rsidRDefault="003D511E" w:rsidP="00B073C2">
      <w:pPr>
        <w:jc w:val="both"/>
        <w:rPr>
          <w:sz w:val="22"/>
          <w:szCs w:val="22"/>
          <w:lang w:val="mk-MK"/>
        </w:rPr>
      </w:pPr>
    </w:p>
    <w:p w:rsidR="003D511E" w:rsidRPr="002146F8" w:rsidRDefault="003D511E" w:rsidP="00CD795A">
      <w:pPr>
        <w:autoSpaceDE w:val="0"/>
        <w:snapToGrid w:val="0"/>
        <w:spacing w:before="92" w:line="100" w:lineRule="atLeast"/>
        <w:rPr>
          <w:b/>
          <w:bCs/>
          <w:i/>
          <w:sz w:val="22"/>
          <w:szCs w:val="22"/>
          <w:lang w:val="ru-RU"/>
        </w:rPr>
      </w:pPr>
      <w:r w:rsidRPr="002146F8">
        <w:rPr>
          <w:b/>
          <w:bCs/>
          <w:i/>
          <w:sz w:val="22"/>
          <w:szCs w:val="22"/>
          <w:lang w:val="ru-RU"/>
        </w:rPr>
        <w:t>виш научен сорабоптник</w:t>
      </w:r>
    </w:p>
    <w:p w:rsidR="003D511E" w:rsidRDefault="003D511E" w:rsidP="00516C22">
      <w:pPr>
        <w:numPr>
          <w:ilvl w:val="0"/>
          <w:numId w:val="47"/>
        </w:numPr>
        <w:jc w:val="both"/>
        <w:rPr>
          <w:sz w:val="22"/>
          <w:szCs w:val="22"/>
          <w:lang w:val="ru-RU"/>
        </w:rPr>
      </w:pPr>
      <w:r w:rsidRPr="002146F8">
        <w:rPr>
          <w:bCs/>
          <w:sz w:val="22"/>
          <w:szCs w:val="22"/>
          <w:lang w:val="ru-RU"/>
        </w:rPr>
        <w:t xml:space="preserve">виш науч.сорб. др. Ирина Павловска - </w:t>
      </w:r>
      <w:r w:rsidRPr="002146F8">
        <w:rPr>
          <w:sz w:val="22"/>
          <w:szCs w:val="22"/>
          <w:lang w:val="ru-RU"/>
        </w:rPr>
        <w:t>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2146F8" w:rsidRDefault="003D511E" w:rsidP="00B073C2">
      <w:pPr>
        <w:jc w:val="both"/>
        <w:rPr>
          <w:sz w:val="22"/>
          <w:szCs w:val="22"/>
          <w:lang w:val="ru-RU"/>
        </w:rPr>
      </w:pPr>
    </w:p>
    <w:p w:rsidR="003D511E" w:rsidRPr="005C7405" w:rsidRDefault="003D511E" w:rsidP="005C7405">
      <w:pPr>
        <w:jc w:val="both"/>
        <w:rPr>
          <w:b/>
          <w:bCs/>
          <w:i/>
          <w:sz w:val="22"/>
          <w:szCs w:val="22"/>
          <w:lang w:val="ru-RU"/>
        </w:rPr>
      </w:pPr>
      <w:r w:rsidRPr="005C7405">
        <w:rPr>
          <w:b/>
          <w:bCs/>
          <w:i/>
          <w:sz w:val="22"/>
          <w:szCs w:val="22"/>
          <w:lang w:val="ru-RU"/>
        </w:rPr>
        <w:t>научен сорабоптник</w:t>
      </w:r>
    </w:p>
    <w:p w:rsidR="003D511E" w:rsidRPr="0055614C" w:rsidRDefault="003D511E" w:rsidP="00516C22">
      <w:pPr>
        <w:numPr>
          <w:ilvl w:val="0"/>
          <w:numId w:val="54"/>
        </w:numPr>
        <w:autoSpaceDE w:val="0"/>
        <w:snapToGrid w:val="0"/>
        <w:rPr>
          <w:bCs/>
          <w:color w:val="000000"/>
          <w:sz w:val="22"/>
          <w:szCs w:val="22"/>
          <w:lang w:val="ru-RU"/>
        </w:rPr>
      </w:pPr>
      <w:r w:rsidRPr="005C7405">
        <w:rPr>
          <w:bCs/>
          <w:color w:val="000000"/>
          <w:sz w:val="22"/>
          <w:szCs w:val="22"/>
          <w:lang w:val="ru-RU"/>
        </w:rPr>
        <w:t xml:space="preserve">науч.сораб. др  Драган Мијакоски - </w:t>
      </w:r>
      <w:r w:rsidRPr="005C7405">
        <w:rPr>
          <w:color w:val="000000"/>
          <w:sz w:val="22"/>
          <w:szCs w:val="22"/>
          <w:lang w:val="ru-RU"/>
        </w:rPr>
        <w:t>Катедра за медицина на трудот</w:t>
      </w:r>
    </w:p>
    <w:p w:rsidR="003D511E" w:rsidRPr="005C7405" w:rsidRDefault="003D511E" w:rsidP="00516C22">
      <w:pPr>
        <w:numPr>
          <w:ilvl w:val="0"/>
          <w:numId w:val="54"/>
        </w:numPr>
        <w:autoSpaceDE w:val="0"/>
        <w:snapToGrid w:val="0"/>
        <w:rPr>
          <w:bCs/>
          <w:color w:val="000000"/>
          <w:sz w:val="22"/>
          <w:szCs w:val="22"/>
          <w:lang w:val="ru-RU"/>
        </w:rPr>
      </w:pPr>
      <w:r w:rsidRPr="005C7405">
        <w:rPr>
          <w:bCs/>
          <w:color w:val="000000"/>
          <w:sz w:val="22"/>
          <w:szCs w:val="22"/>
          <w:lang w:val="ru-RU"/>
        </w:rPr>
        <w:t xml:space="preserve">науч.сораб. др  Сашо Столески - </w:t>
      </w:r>
      <w:r w:rsidRPr="005C7405">
        <w:rPr>
          <w:color w:val="000000"/>
          <w:sz w:val="22"/>
          <w:szCs w:val="22"/>
          <w:lang w:val="ru-RU"/>
        </w:rPr>
        <w:t>Катедра за медицина на трудот</w:t>
      </w:r>
    </w:p>
    <w:p w:rsidR="003D511E" w:rsidRPr="005C7405" w:rsidRDefault="003D511E" w:rsidP="00516C22">
      <w:pPr>
        <w:numPr>
          <w:ilvl w:val="0"/>
          <w:numId w:val="54"/>
        </w:numPr>
        <w:shd w:val="clear" w:color="auto" w:fill="FFFFFF"/>
        <w:rPr>
          <w:sz w:val="22"/>
          <w:szCs w:val="22"/>
        </w:rPr>
      </w:pPr>
      <w:r w:rsidRPr="005C7405">
        <w:rPr>
          <w:color w:val="222222"/>
          <w:sz w:val="22"/>
          <w:szCs w:val="22"/>
          <w:lang w:val="ru-RU"/>
        </w:rPr>
        <w:t>науч.сорб. др  Данче Гудева Никовска -</w:t>
      </w:r>
      <w:r w:rsidRPr="005C7405">
        <w:rPr>
          <w:color w:val="FF0000"/>
          <w:sz w:val="22"/>
          <w:szCs w:val="22"/>
          <w:lang w:val="ru-RU"/>
        </w:rPr>
        <w:t xml:space="preserve"> </w:t>
      </w:r>
      <w:r w:rsidRPr="005C7405">
        <w:rPr>
          <w:sz w:val="22"/>
          <w:szCs w:val="22"/>
          <w:lang w:val="ru-RU"/>
        </w:rPr>
        <w:t>Катедра за социјална медицина</w:t>
      </w:r>
    </w:p>
    <w:p w:rsidR="003D511E" w:rsidRPr="00A34D7F" w:rsidRDefault="003D511E" w:rsidP="00516C22">
      <w:pPr>
        <w:numPr>
          <w:ilvl w:val="0"/>
          <w:numId w:val="54"/>
        </w:numPr>
        <w:shd w:val="clear" w:color="auto" w:fill="FFFFFF"/>
        <w:rPr>
          <w:sz w:val="22"/>
          <w:szCs w:val="22"/>
        </w:rPr>
      </w:pPr>
      <w:r w:rsidRPr="005C7405">
        <w:rPr>
          <w:color w:val="222222"/>
          <w:sz w:val="22"/>
          <w:szCs w:val="22"/>
          <w:lang w:val="ru-RU"/>
        </w:rPr>
        <w:t xml:space="preserve">науч.сорб. др  </w:t>
      </w:r>
      <w:r w:rsidRPr="005C7405">
        <w:rPr>
          <w:color w:val="222222"/>
          <w:sz w:val="22"/>
          <w:szCs w:val="22"/>
          <w:shd w:val="clear" w:color="auto" w:fill="FFFFFF"/>
        </w:rPr>
        <w:t>Игор Спироски</w:t>
      </w:r>
      <w:r w:rsidRPr="005C7405">
        <w:rPr>
          <w:color w:val="222222"/>
          <w:sz w:val="22"/>
          <w:szCs w:val="22"/>
          <w:shd w:val="clear" w:color="auto" w:fill="FFFFFF"/>
          <w:lang w:val="mk-MK"/>
        </w:rPr>
        <w:t xml:space="preserve"> -</w:t>
      </w:r>
      <w:r w:rsidRPr="005C7405">
        <w:rPr>
          <w:sz w:val="22"/>
          <w:szCs w:val="22"/>
          <w:lang w:val="ru-RU"/>
        </w:rPr>
        <w:t xml:space="preserve"> Катедра по хигиена</w:t>
      </w:r>
    </w:p>
    <w:p w:rsidR="003D511E" w:rsidRDefault="003D511E" w:rsidP="00A34D7F">
      <w:pPr>
        <w:shd w:val="clear" w:color="auto" w:fill="FFFFFF"/>
        <w:rPr>
          <w:sz w:val="22"/>
          <w:szCs w:val="22"/>
          <w:lang w:val="mk-MK"/>
        </w:rPr>
      </w:pPr>
    </w:p>
    <w:p w:rsidR="003D511E" w:rsidRPr="00A34D7F" w:rsidRDefault="003D511E" w:rsidP="00A34D7F">
      <w:pPr>
        <w:shd w:val="clear" w:color="auto" w:fill="FFFFFF"/>
        <w:rPr>
          <w:sz w:val="22"/>
          <w:szCs w:val="22"/>
          <w:lang w:val="mk-MK"/>
        </w:rPr>
      </w:pPr>
    </w:p>
    <w:p w:rsidR="003D511E" w:rsidRPr="005C7405" w:rsidRDefault="003D511E" w:rsidP="003171AC">
      <w:pPr>
        <w:autoSpaceDE w:val="0"/>
        <w:snapToGrid w:val="0"/>
        <w:spacing w:before="92" w:line="100" w:lineRule="atLeast"/>
        <w:rPr>
          <w:b/>
          <w:bCs/>
          <w:i/>
          <w:sz w:val="22"/>
          <w:szCs w:val="22"/>
          <w:lang w:val="ru-RU"/>
        </w:rPr>
      </w:pPr>
      <w:r w:rsidRPr="005C7405">
        <w:rPr>
          <w:b/>
          <w:bCs/>
          <w:i/>
          <w:sz w:val="22"/>
          <w:szCs w:val="22"/>
          <w:lang w:val="ru-RU"/>
        </w:rPr>
        <w:t>асистенти</w:t>
      </w:r>
    </w:p>
    <w:p w:rsidR="003D511E" w:rsidRPr="005C7405" w:rsidRDefault="003D511E" w:rsidP="00516C22">
      <w:pPr>
        <w:numPr>
          <w:ilvl w:val="0"/>
          <w:numId w:val="48"/>
        </w:numPr>
        <w:autoSpaceDE w:val="0"/>
        <w:snapToGrid w:val="0"/>
        <w:spacing w:before="92" w:line="100" w:lineRule="atLeast"/>
        <w:rPr>
          <w:bCs/>
          <w:sz w:val="22"/>
          <w:szCs w:val="22"/>
          <w:lang w:val="ru-RU"/>
        </w:rPr>
      </w:pPr>
      <w:r w:rsidRPr="005C7405">
        <w:rPr>
          <w:bCs/>
          <w:sz w:val="22"/>
          <w:szCs w:val="22"/>
          <w:lang w:val="ru-RU"/>
        </w:rPr>
        <w:t>асс. м-р  др</w:t>
      </w:r>
      <w:r w:rsidRPr="005C7405">
        <w:rPr>
          <w:sz w:val="22"/>
          <w:szCs w:val="22"/>
          <w:lang w:val="ru-RU"/>
        </w:rPr>
        <w:t xml:space="preserve"> Валентина  Симоновска- Катедра за социјална медицина</w:t>
      </w:r>
    </w:p>
    <w:p w:rsidR="003D511E" w:rsidRPr="008A2C76" w:rsidRDefault="003D511E" w:rsidP="00516C22">
      <w:pPr>
        <w:numPr>
          <w:ilvl w:val="0"/>
          <w:numId w:val="44"/>
        </w:numPr>
        <w:jc w:val="both"/>
        <w:rPr>
          <w:sz w:val="22"/>
          <w:szCs w:val="22"/>
          <w:lang w:val="mk-MK"/>
        </w:rPr>
      </w:pPr>
      <w:r>
        <w:rPr>
          <w:sz w:val="22"/>
          <w:szCs w:val="22"/>
          <w:shd w:val="clear" w:color="auto" w:fill="FFFFFF"/>
          <w:lang w:val="mk-MK"/>
        </w:rPr>
        <w:t>а</w:t>
      </w:r>
      <w:r w:rsidRPr="005C7405">
        <w:rPr>
          <w:sz w:val="22"/>
          <w:szCs w:val="22"/>
          <w:shd w:val="clear" w:color="auto" w:fill="FFFFFF"/>
        </w:rPr>
        <w:t>с</w:t>
      </w:r>
      <w:r>
        <w:rPr>
          <w:sz w:val="22"/>
          <w:szCs w:val="22"/>
          <w:shd w:val="clear" w:color="auto" w:fill="FFFFFF"/>
          <w:lang w:val="mk-MK"/>
        </w:rPr>
        <w:t>с</w:t>
      </w:r>
      <w:r w:rsidRPr="005C7405">
        <w:rPr>
          <w:sz w:val="22"/>
          <w:szCs w:val="22"/>
          <w:shd w:val="clear" w:color="auto" w:fill="FFFFFF"/>
        </w:rPr>
        <w:t>. М-р д-р Мирјана Димовска</w:t>
      </w:r>
      <w:r w:rsidRPr="005C7405">
        <w:rPr>
          <w:sz w:val="22"/>
          <w:szCs w:val="22"/>
          <w:shd w:val="clear" w:color="auto" w:fill="FFFFFF"/>
          <w:lang w:val="mk-MK"/>
        </w:rPr>
        <w:t>-</w:t>
      </w:r>
      <w:r w:rsidRPr="005C7405">
        <w:rPr>
          <w:sz w:val="22"/>
          <w:szCs w:val="22"/>
          <w:lang w:val="ru-RU"/>
        </w:rPr>
        <w:t xml:space="preserve"> Катедра по хигиена</w:t>
      </w: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en-US"/>
        </w:rPr>
      </w:pPr>
    </w:p>
    <w:p w:rsidR="003D511E" w:rsidRDefault="003D511E" w:rsidP="00B5482D">
      <w:pPr>
        <w:jc w:val="both"/>
        <w:rPr>
          <w:bCs/>
          <w:lang w:val="en-US"/>
        </w:rPr>
      </w:pPr>
    </w:p>
    <w:p w:rsidR="003D511E" w:rsidRPr="004A738A" w:rsidRDefault="003D511E" w:rsidP="00B5482D">
      <w:pPr>
        <w:jc w:val="both"/>
        <w:rPr>
          <w:bCs/>
          <w:lang w:val="en-US"/>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p w:rsidR="003D511E" w:rsidRDefault="003D511E" w:rsidP="00B5482D">
      <w:pPr>
        <w:jc w:val="both"/>
        <w:rPr>
          <w:bCs/>
          <w:lang w:val="mk-MK"/>
        </w:rPr>
      </w:pP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
        <w:gridCol w:w="660"/>
        <w:gridCol w:w="263"/>
        <w:gridCol w:w="347"/>
        <w:gridCol w:w="28"/>
        <w:gridCol w:w="1068"/>
        <w:gridCol w:w="31"/>
        <w:gridCol w:w="673"/>
        <w:gridCol w:w="259"/>
        <w:gridCol w:w="68"/>
        <w:gridCol w:w="380"/>
        <w:gridCol w:w="444"/>
        <w:gridCol w:w="47"/>
        <w:gridCol w:w="657"/>
        <w:gridCol w:w="116"/>
        <w:gridCol w:w="589"/>
        <w:gridCol w:w="1747"/>
        <w:gridCol w:w="1494"/>
      </w:tblGrid>
      <w:tr w:rsidR="003D511E" w:rsidRPr="00867C90" w:rsidTr="00B51912">
        <w:trPr>
          <w:jc w:val="center"/>
        </w:trPr>
        <w:tc>
          <w:tcPr>
            <w:tcW w:w="1418" w:type="dxa"/>
            <w:gridSpan w:val="3"/>
          </w:tcPr>
          <w:p w:rsidR="003D511E" w:rsidRPr="00867C90" w:rsidRDefault="003D511E" w:rsidP="003951B4">
            <w:pPr>
              <w:pStyle w:val="yiv476422843msonormal"/>
              <w:spacing w:before="0" w:beforeAutospacing="0" w:after="0" w:afterAutospacing="0"/>
              <w:rPr>
                <w:b/>
                <w:lang w:val="mk-MK"/>
              </w:rPr>
            </w:pPr>
            <w:r w:rsidRPr="00867C90">
              <w:rPr>
                <w:b/>
                <w:sz w:val="22"/>
                <w:szCs w:val="22"/>
                <w:lang w:val="mk-MK"/>
              </w:rPr>
              <w:t>Прилог бр.4</w:t>
            </w:r>
          </w:p>
          <w:p w:rsidR="003D511E" w:rsidRPr="00867C90" w:rsidRDefault="003D511E" w:rsidP="003951B4">
            <w:pPr>
              <w:jc w:val="both"/>
              <w:rPr>
                <w:b/>
                <w:bCs/>
                <w:lang w:val="mk-MK"/>
              </w:rPr>
            </w:pPr>
          </w:p>
        </w:tc>
        <w:tc>
          <w:tcPr>
            <w:tcW w:w="7774" w:type="dxa"/>
            <w:gridSpan w:val="15"/>
          </w:tcPr>
          <w:p w:rsidR="003D511E" w:rsidRPr="00867C90" w:rsidRDefault="003D511E" w:rsidP="003951B4">
            <w:pPr>
              <w:jc w:val="center"/>
              <w:rPr>
                <w:b/>
                <w:bCs/>
                <w:lang w:val="mk-MK"/>
              </w:rPr>
            </w:pPr>
            <w:r w:rsidRPr="00867C90">
              <w:rPr>
                <w:b/>
                <w:sz w:val="22"/>
                <w:szCs w:val="22"/>
                <w:lang w:val="mk-MK"/>
              </w:rPr>
              <w:t xml:space="preserve">Податоци за наставниците кои изведуваат настава на </w:t>
            </w:r>
            <w:r w:rsidRPr="00867C90">
              <w:rPr>
                <w:b/>
                <w:bCs/>
                <w:sz w:val="22"/>
                <w:szCs w:val="22"/>
                <w:lang w:val="ru-RU"/>
              </w:rPr>
              <w:t>студиската програма од прв, втор и трет циклус на студии и з</w:t>
            </w:r>
            <w:r w:rsidRPr="00867C90">
              <w:rPr>
                <w:b/>
                <w:bCs/>
                <w:sz w:val="22"/>
                <w:szCs w:val="22"/>
                <w:lang w:val="mk-MK"/>
              </w:rPr>
              <w:t>а ментори на докторски трудови</w:t>
            </w:r>
          </w:p>
          <w:p w:rsidR="003D511E" w:rsidRPr="00867C90" w:rsidRDefault="003D511E" w:rsidP="003951B4">
            <w:pPr>
              <w:jc w:val="both"/>
              <w:rPr>
                <w:b/>
                <w:bCs/>
                <w:lang w:val="mk-MK"/>
              </w:rPr>
            </w:pPr>
          </w:p>
        </w:tc>
      </w:tr>
      <w:tr w:rsidR="003D511E" w:rsidRPr="00867C90" w:rsidTr="00B51912">
        <w:trPr>
          <w:jc w:val="center"/>
        </w:trPr>
        <w:tc>
          <w:tcPr>
            <w:tcW w:w="491" w:type="dxa"/>
          </w:tcPr>
          <w:p w:rsidR="003D511E" w:rsidRPr="00867C90" w:rsidRDefault="003D511E" w:rsidP="003951B4">
            <w:pPr>
              <w:rPr>
                <w:lang w:val="en-US"/>
              </w:rPr>
            </w:pPr>
            <w:r w:rsidRPr="00867C90">
              <w:rPr>
                <w:sz w:val="22"/>
                <w:szCs w:val="22"/>
                <w:lang w:val="en-US"/>
              </w:rPr>
              <w:t>1.</w:t>
            </w:r>
          </w:p>
        </w:tc>
        <w:tc>
          <w:tcPr>
            <w:tcW w:w="2371" w:type="dxa"/>
            <w:gridSpan w:val="5"/>
          </w:tcPr>
          <w:p w:rsidR="003D511E" w:rsidRPr="00867C90" w:rsidRDefault="003D511E" w:rsidP="003951B4">
            <w:pPr>
              <w:rPr>
                <w:lang w:val="mk-MK"/>
              </w:rPr>
            </w:pPr>
            <w:r w:rsidRPr="00867C90">
              <w:rPr>
                <w:bCs/>
                <w:sz w:val="22"/>
                <w:szCs w:val="22"/>
                <w:lang w:val="ru-RU"/>
              </w:rPr>
              <w:t>Име и презиме</w:t>
            </w:r>
          </w:p>
        </w:tc>
        <w:tc>
          <w:tcPr>
            <w:tcW w:w="6330" w:type="dxa"/>
            <w:gridSpan w:val="12"/>
          </w:tcPr>
          <w:p w:rsidR="003D511E" w:rsidRPr="00376D76" w:rsidRDefault="003D511E" w:rsidP="003951B4">
            <w:pPr>
              <w:rPr>
                <w:b/>
                <w:i/>
                <w:lang w:val="mk-MK"/>
              </w:rPr>
            </w:pPr>
            <w:r w:rsidRPr="00376D76">
              <w:rPr>
                <w:b/>
                <w:i/>
                <w:sz w:val="22"/>
                <w:szCs w:val="22"/>
                <w:lang w:val="mk-MK"/>
              </w:rPr>
              <w:t>Розалинда Исјановска</w:t>
            </w:r>
          </w:p>
        </w:tc>
      </w:tr>
      <w:tr w:rsidR="003D511E" w:rsidRPr="00867C90" w:rsidTr="00B51912">
        <w:trPr>
          <w:jc w:val="center"/>
        </w:trPr>
        <w:tc>
          <w:tcPr>
            <w:tcW w:w="491" w:type="dxa"/>
          </w:tcPr>
          <w:p w:rsidR="003D511E" w:rsidRPr="00867C90" w:rsidRDefault="003D511E" w:rsidP="003951B4">
            <w:r w:rsidRPr="00867C90">
              <w:rPr>
                <w:sz w:val="22"/>
                <w:szCs w:val="22"/>
              </w:rPr>
              <w:t>2.</w:t>
            </w:r>
          </w:p>
        </w:tc>
        <w:tc>
          <w:tcPr>
            <w:tcW w:w="2371" w:type="dxa"/>
            <w:gridSpan w:val="5"/>
          </w:tcPr>
          <w:p w:rsidR="003D511E" w:rsidRPr="00867C90" w:rsidRDefault="003D511E" w:rsidP="003951B4">
            <w:r w:rsidRPr="00867C90">
              <w:rPr>
                <w:bCs/>
                <w:sz w:val="22"/>
                <w:szCs w:val="22"/>
                <w:lang w:val="ru-RU"/>
              </w:rPr>
              <w:t>Дата на раѓање</w:t>
            </w:r>
          </w:p>
        </w:tc>
        <w:tc>
          <w:tcPr>
            <w:tcW w:w="6330" w:type="dxa"/>
            <w:gridSpan w:val="12"/>
          </w:tcPr>
          <w:p w:rsidR="003D511E" w:rsidRPr="00867C90" w:rsidRDefault="003D511E" w:rsidP="003951B4">
            <w:r w:rsidRPr="00867C90">
              <w:rPr>
                <w:sz w:val="22"/>
                <w:szCs w:val="22"/>
              </w:rPr>
              <w:t>24.04.1955</w:t>
            </w:r>
          </w:p>
        </w:tc>
      </w:tr>
      <w:tr w:rsidR="003D511E" w:rsidRPr="00867C90" w:rsidTr="00B51912">
        <w:trPr>
          <w:jc w:val="center"/>
        </w:trPr>
        <w:tc>
          <w:tcPr>
            <w:tcW w:w="491" w:type="dxa"/>
          </w:tcPr>
          <w:p w:rsidR="003D511E" w:rsidRPr="00867C90" w:rsidRDefault="003D511E" w:rsidP="003951B4">
            <w:pPr>
              <w:rPr>
                <w:lang w:val="en-US"/>
              </w:rPr>
            </w:pPr>
            <w:r w:rsidRPr="00867C90">
              <w:rPr>
                <w:sz w:val="22"/>
                <w:szCs w:val="22"/>
                <w:lang w:val="en-US"/>
              </w:rPr>
              <w:t>3.</w:t>
            </w:r>
          </w:p>
        </w:tc>
        <w:tc>
          <w:tcPr>
            <w:tcW w:w="2371" w:type="dxa"/>
            <w:gridSpan w:val="5"/>
          </w:tcPr>
          <w:p w:rsidR="003D511E" w:rsidRPr="00867C90" w:rsidRDefault="003D511E" w:rsidP="003951B4">
            <w:pPr>
              <w:rPr>
                <w:lang w:val="mk-MK"/>
              </w:rPr>
            </w:pPr>
            <w:r w:rsidRPr="00867C90">
              <w:rPr>
                <w:bCs/>
                <w:sz w:val="22"/>
                <w:szCs w:val="22"/>
                <w:lang w:val="ru-RU"/>
              </w:rPr>
              <w:t>Степен на образование</w:t>
            </w:r>
          </w:p>
        </w:tc>
        <w:tc>
          <w:tcPr>
            <w:tcW w:w="6330" w:type="dxa"/>
            <w:gridSpan w:val="12"/>
          </w:tcPr>
          <w:p w:rsidR="003D511E" w:rsidRPr="00867C90" w:rsidRDefault="003D511E" w:rsidP="003951B4">
            <w:r w:rsidRPr="00867C90">
              <w:rPr>
                <w:sz w:val="22"/>
                <w:szCs w:val="22"/>
              </w:rPr>
              <w:t>VIII</w:t>
            </w:r>
          </w:p>
        </w:tc>
      </w:tr>
      <w:tr w:rsidR="003D511E" w:rsidRPr="00867C90" w:rsidTr="00B51912">
        <w:trPr>
          <w:jc w:val="center"/>
        </w:trPr>
        <w:tc>
          <w:tcPr>
            <w:tcW w:w="491" w:type="dxa"/>
          </w:tcPr>
          <w:p w:rsidR="003D511E" w:rsidRPr="00867C90" w:rsidRDefault="003D511E" w:rsidP="003951B4">
            <w:pPr>
              <w:rPr>
                <w:lang w:val="en-US"/>
              </w:rPr>
            </w:pPr>
            <w:r w:rsidRPr="00867C90">
              <w:rPr>
                <w:sz w:val="22"/>
                <w:szCs w:val="22"/>
                <w:lang w:val="en-US"/>
              </w:rPr>
              <w:t>4.</w:t>
            </w:r>
          </w:p>
        </w:tc>
        <w:tc>
          <w:tcPr>
            <w:tcW w:w="2371" w:type="dxa"/>
            <w:gridSpan w:val="5"/>
          </w:tcPr>
          <w:p w:rsidR="003D511E" w:rsidRPr="00867C90" w:rsidRDefault="003D511E" w:rsidP="003951B4">
            <w:pPr>
              <w:rPr>
                <w:lang w:val="mk-MK"/>
              </w:rPr>
            </w:pPr>
            <w:r w:rsidRPr="00867C90">
              <w:rPr>
                <w:bCs/>
                <w:sz w:val="22"/>
                <w:szCs w:val="22"/>
                <w:lang w:val="ru-RU"/>
              </w:rPr>
              <w:t>Наслов на научниот степен</w:t>
            </w:r>
          </w:p>
        </w:tc>
        <w:tc>
          <w:tcPr>
            <w:tcW w:w="6330" w:type="dxa"/>
            <w:gridSpan w:val="12"/>
          </w:tcPr>
          <w:p w:rsidR="003D511E" w:rsidRPr="00867C90" w:rsidRDefault="003D511E" w:rsidP="003951B4">
            <w:r w:rsidRPr="00867C90">
              <w:rPr>
                <w:sz w:val="22"/>
                <w:szCs w:val="22"/>
              </w:rPr>
              <w:t xml:space="preserve">Доктор на </w:t>
            </w:r>
            <w:r w:rsidRPr="00867C90">
              <w:rPr>
                <w:sz w:val="22"/>
                <w:szCs w:val="22"/>
                <w:lang w:val="mk-MK"/>
              </w:rPr>
              <w:t>медицински</w:t>
            </w:r>
            <w:r w:rsidRPr="00867C90">
              <w:rPr>
                <w:sz w:val="22"/>
                <w:szCs w:val="22"/>
              </w:rPr>
              <w:t xml:space="preserve"> науки</w:t>
            </w:r>
          </w:p>
        </w:tc>
      </w:tr>
      <w:tr w:rsidR="003D511E" w:rsidRPr="00867C90" w:rsidTr="00B51912">
        <w:trPr>
          <w:trHeight w:val="275"/>
          <w:jc w:val="center"/>
        </w:trPr>
        <w:tc>
          <w:tcPr>
            <w:tcW w:w="491" w:type="dxa"/>
            <w:vMerge w:val="restart"/>
          </w:tcPr>
          <w:p w:rsidR="003D511E" w:rsidRPr="00867C90" w:rsidRDefault="003D511E" w:rsidP="003951B4">
            <w:pPr>
              <w:rPr>
                <w:lang w:val="en-US"/>
              </w:rPr>
            </w:pPr>
            <w:r w:rsidRPr="00867C90">
              <w:rPr>
                <w:sz w:val="22"/>
                <w:szCs w:val="22"/>
                <w:lang w:val="en-US"/>
              </w:rPr>
              <w:t>5.</w:t>
            </w:r>
          </w:p>
        </w:tc>
        <w:tc>
          <w:tcPr>
            <w:tcW w:w="2371" w:type="dxa"/>
            <w:gridSpan w:val="5"/>
            <w:vMerge w:val="restart"/>
          </w:tcPr>
          <w:p w:rsidR="003D511E" w:rsidRPr="00867C90" w:rsidRDefault="003D511E" w:rsidP="003951B4">
            <w:pPr>
              <w:rPr>
                <w:lang w:val="mk-MK"/>
              </w:rPr>
            </w:pPr>
            <w:r w:rsidRPr="00867C90">
              <w:rPr>
                <w:bCs/>
                <w:sz w:val="22"/>
                <w:szCs w:val="22"/>
                <w:lang w:val="ru-RU"/>
              </w:rPr>
              <w:t>Каде и кога го завршил образованието односно се стекнал со научен степен</w:t>
            </w:r>
          </w:p>
        </w:tc>
        <w:tc>
          <w:tcPr>
            <w:tcW w:w="1918" w:type="dxa"/>
            <w:gridSpan w:val="7"/>
          </w:tcPr>
          <w:p w:rsidR="003D511E" w:rsidRPr="00867C90" w:rsidRDefault="003D511E" w:rsidP="003951B4">
            <w:pPr>
              <w:rPr>
                <w:lang w:val="mk-MK"/>
              </w:rPr>
            </w:pPr>
            <w:r w:rsidRPr="00867C90">
              <w:rPr>
                <w:sz w:val="22"/>
                <w:szCs w:val="22"/>
                <w:lang w:val="mk-MK"/>
              </w:rPr>
              <w:t>Образование</w:t>
            </w:r>
          </w:p>
        </w:tc>
        <w:tc>
          <w:tcPr>
            <w:tcW w:w="1362" w:type="dxa"/>
            <w:gridSpan w:val="3"/>
          </w:tcPr>
          <w:p w:rsidR="003D511E" w:rsidRPr="00867C90" w:rsidRDefault="003D511E" w:rsidP="003951B4">
            <w:pPr>
              <w:rPr>
                <w:lang w:val="mk-MK"/>
              </w:rPr>
            </w:pPr>
            <w:r w:rsidRPr="00867C90">
              <w:rPr>
                <w:sz w:val="22"/>
                <w:szCs w:val="22"/>
                <w:lang w:val="mk-MK"/>
              </w:rPr>
              <w:t>Година</w:t>
            </w:r>
          </w:p>
        </w:tc>
        <w:tc>
          <w:tcPr>
            <w:tcW w:w="3050" w:type="dxa"/>
            <w:gridSpan w:val="2"/>
          </w:tcPr>
          <w:p w:rsidR="003D511E" w:rsidRPr="00867C90" w:rsidRDefault="003D511E" w:rsidP="003951B4">
            <w:pPr>
              <w:rPr>
                <w:lang w:val="mk-MK"/>
              </w:rPr>
            </w:pPr>
            <w:r w:rsidRPr="00867C90">
              <w:rPr>
                <w:sz w:val="22"/>
                <w:szCs w:val="22"/>
                <w:lang w:val="mk-MK"/>
              </w:rPr>
              <w:t>Институција</w:t>
            </w:r>
          </w:p>
        </w:tc>
      </w:tr>
      <w:tr w:rsidR="003D511E" w:rsidRPr="00867C90" w:rsidTr="00B51912">
        <w:trPr>
          <w:trHeight w:val="274"/>
          <w:jc w:val="center"/>
        </w:trPr>
        <w:tc>
          <w:tcPr>
            <w:tcW w:w="491" w:type="dxa"/>
            <w:vMerge/>
          </w:tcPr>
          <w:p w:rsidR="003D511E" w:rsidRPr="00867C90" w:rsidRDefault="003D511E" w:rsidP="003951B4">
            <w:pPr>
              <w:rPr>
                <w:bCs/>
                <w:lang w:val="ru-RU"/>
              </w:rPr>
            </w:pPr>
          </w:p>
        </w:tc>
        <w:tc>
          <w:tcPr>
            <w:tcW w:w="2371" w:type="dxa"/>
            <w:gridSpan w:val="5"/>
            <w:vMerge/>
          </w:tcPr>
          <w:p w:rsidR="003D511E" w:rsidRPr="00867C90" w:rsidRDefault="003D511E" w:rsidP="003951B4">
            <w:pPr>
              <w:rPr>
                <w:bCs/>
                <w:lang w:val="ru-RU"/>
              </w:rPr>
            </w:pPr>
          </w:p>
        </w:tc>
        <w:tc>
          <w:tcPr>
            <w:tcW w:w="1918" w:type="dxa"/>
            <w:gridSpan w:val="7"/>
            <w:vAlign w:val="center"/>
          </w:tcPr>
          <w:p w:rsidR="003D511E" w:rsidRPr="00867C90" w:rsidRDefault="003D511E" w:rsidP="003951B4">
            <w:pPr>
              <w:rPr>
                <w:lang w:val="mk-MK"/>
              </w:rPr>
            </w:pPr>
            <w:r w:rsidRPr="00867C90">
              <w:rPr>
                <w:sz w:val="22"/>
                <w:szCs w:val="22"/>
                <w:lang w:val="mk-MK"/>
              </w:rPr>
              <w:t>Доктор по медицина</w:t>
            </w:r>
          </w:p>
        </w:tc>
        <w:tc>
          <w:tcPr>
            <w:tcW w:w="1362" w:type="dxa"/>
            <w:gridSpan w:val="3"/>
            <w:vAlign w:val="center"/>
          </w:tcPr>
          <w:p w:rsidR="003D511E" w:rsidRPr="00867C90" w:rsidRDefault="003D511E" w:rsidP="003951B4">
            <w:pPr>
              <w:jc w:val="both"/>
              <w:rPr>
                <w:lang w:val="en-US"/>
              </w:rPr>
            </w:pPr>
            <w:r w:rsidRPr="00867C90">
              <w:rPr>
                <w:sz w:val="22"/>
                <w:szCs w:val="22"/>
                <w:lang w:val="en-US"/>
              </w:rPr>
              <w:t>1979</w:t>
            </w:r>
          </w:p>
        </w:tc>
        <w:tc>
          <w:tcPr>
            <w:tcW w:w="3050" w:type="dxa"/>
            <w:gridSpan w:val="2"/>
          </w:tcPr>
          <w:p w:rsidR="003D511E" w:rsidRPr="00867C90" w:rsidRDefault="003D511E" w:rsidP="003951B4">
            <w:pPr>
              <w:jc w:val="both"/>
              <w:rPr>
                <w:lang w:val="mk-MK"/>
              </w:rPr>
            </w:pPr>
            <w:r w:rsidRPr="00867C90">
              <w:rPr>
                <w:sz w:val="22"/>
                <w:szCs w:val="22"/>
                <w:lang w:val="mk-MK"/>
              </w:rPr>
              <w:t>УКИМ Медицински факултет-Скопје</w:t>
            </w:r>
          </w:p>
        </w:tc>
      </w:tr>
      <w:tr w:rsidR="003D511E" w:rsidRPr="00867C90" w:rsidTr="00B51912">
        <w:trPr>
          <w:trHeight w:val="274"/>
          <w:jc w:val="center"/>
        </w:trPr>
        <w:tc>
          <w:tcPr>
            <w:tcW w:w="491" w:type="dxa"/>
            <w:vMerge/>
          </w:tcPr>
          <w:p w:rsidR="003D511E" w:rsidRPr="00867C90" w:rsidRDefault="003D511E" w:rsidP="003951B4">
            <w:pPr>
              <w:rPr>
                <w:bCs/>
                <w:lang w:val="ru-RU"/>
              </w:rPr>
            </w:pPr>
          </w:p>
        </w:tc>
        <w:tc>
          <w:tcPr>
            <w:tcW w:w="2371" w:type="dxa"/>
            <w:gridSpan w:val="5"/>
            <w:vMerge/>
          </w:tcPr>
          <w:p w:rsidR="003D511E" w:rsidRPr="00867C90" w:rsidRDefault="003D511E" w:rsidP="003951B4">
            <w:pPr>
              <w:rPr>
                <w:bCs/>
                <w:lang w:val="ru-RU"/>
              </w:rPr>
            </w:pPr>
          </w:p>
        </w:tc>
        <w:tc>
          <w:tcPr>
            <w:tcW w:w="1918" w:type="dxa"/>
            <w:gridSpan w:val="7"/>
            <w:vAlign w:val="center"/>
          </w:tcPr>
          <w:p w:rsidR="003D511E" w:rsidRPr="00867C90" w:rsidRDefault="003D511E" w:rsidP="003951B4">
            <w:pPr>
              <w:jc w:val="both"/>
              <w:rPr>
                <w:lang w:val="mk-MK"/>
              </w:rPr>
            </w:pPr>
            <w:r w:rsidRPr="00867C90">
              <w:rPr>
                <w:sz w:val="22"/>
                <w:szCs w:val="22"/>
                <w:lang w:val="mk-MK"/>
              </w:rPr>
              <w:t>Магистер</w:t>
            </w:r>
          </w:p>
        </w:tc>
        <w:tc>
          <w:tcPr>
            <w:tcW w:w="1362" w:type="dxa"/>
            <w:gridSpan w:val="3"/>
            <w:vAlign w:val="center"/>
          </w:tcPr>
          <w:p w:rsidR="003D511E" w:rsidRPr="00867C90" w:rsidRDefault="003D511E" w:rsidP="003951B4">
            <w:pPr>
              <w:jc w:val="both"/>
              <w:rPr>
                <w:highlight w:val="yellow"/>
                <w:lang w:val="mk-MK"/>
              </w:rPr>
            </w:pPr>
            <w:r w:rsidRPr="00867C90">
              <w:rPr>
                <w:sz w:val="22"/>
                <w:szCs w:val="22"/>
                <w:lang w:val="mk-MK"/>
              </w:rPr>
              <w:t>1995</w:t>
            </w:r>
          </w:p>
        </w:tc>
        <w:tc>
          <w:tcPr>
            <w:tcW w:w="3050" w:type="dxa"/>
            <w:gridSpan w:val="2"/>
          </w:tcPr>
          <w:p w:rsidR="003D511E" w:rsidRPr="00867C90" w:rsidRDefault="003D511E" w:rsidP="003951B4">
            <w:pPr>
              <w:jc w:val="both"/>
              <w:rPr>
                <w:lang w:val="mk-MK"/>
              </w:rPr>
            </w:pPr>
            <w:r w:rsidRPr="00867C90">
              <w:rPr>
                <w:sz w:val="22"/>
                <w:szCs w:val="22"/>
                <w:lang w:val="mk-MK"/>
              </w:rPr>
              <w:t>УКИМ Медицински факултет-Скопје</w:t>
            </w:r>
          </w:p>
        </w:tc>
      </w:tr>
      <w:tr w:rsidR="003D511E" w:rsidRPr="00867C90" w:rsidTr="00B51912">
        <w:trPr>
          <w:trHeight w:val="274"/>
          <w:jc w:val="center"/>
        </w:trPr>
        <w:tc>
          <w:tcPr>
            <w:tcW w:w="491" w:type="dxa"/>
            <w:vMerge/>
          </w:tcPr>
          <w:p w:rsidR="003D511E" w:rsidRPr="00867C90" w:rsidRDefault="003D511E" w:rsidP="003951B4">
            <w:pPr>
              <w:rPr>
                <w:bCs/>
                <w:lang w:val="ru-RU"/>
              </w:rPr>
            </w:pPr>
          </w:p>
        </w:tc>
        <w:tc>
          <w:tcPr>
            <w:tcW w:w="2371" w:type="dxa"/>
            <w:gridSpan w:val="5"/>
            <w:vMerge/>
          </w:tcPr>
          <w:p w:rsidR="003D511E" w:rsidRPr="00867C90" w:rsidRDefault="003D511E" w:rsidP="003951B4">
            <w:pPr>
              <w:rPr>
                <w:bCs/>
                <w:lang w:val="ru-RU"/>
              </w:rPr>
            </w:pPr>
          </w:p>
        </w:tc>
        <w:tc>
          <w:tcPr>
            <w:tcW w:w="1918" w:type="dxa"/>
            <w:gridSpan w:val="7"/>
            <w:vAlign w:val="center"/>
          </w:tcPr>
          <w:p w:rsidR="003D511E" w:rsidRPr="00867C90" w:rsidRDefault="003D511E" w:rsidP="003951B4">
            <w:pPr>
              <w:jc w:val="both"/>
              <w:rPr>
                <w:lang w:val="mk-MK"/>
              </w:rPr>
            </w:pPr>
            <w:r w:rsidRPr="00867C90">
              <w:rPr>
                <w:sz w:val="22"/>
                <w:szCs w:val="22"/>
                <w:lang w:val="mk-MK"/>
              </w:rPr>
              <w:t>Доктор на науки</w:t>
            </w:r>
          </w:p>
        </w:tc>
        <w:tc>
          <w:tcPr>
            <w:tcW w:w="1362" w:type="dxa"/>
            <w:gridSpan w:val="3"/>
            <w:vAlign w:val="center"/>
          </w:tcPr>
          <w:p w:rsidR="003D511E" w:rsidRPr="00867C90" w:rsidRDefault="003D511E" w:rsidP="003951B4">
            <w:pPr>
              <w:jc w:val="both"/>
              <w:rPr>
                <w:highlight w:val="yellow"/>
                <w:lang w:val="mk-MK"/>
              </w:rPr>
            </w:pPr>
            <w:r w:rsidRPr="00867C90">
              <w:rPr>
                <w:sz w:val="22"/>
                <w:szCs w:val="22"/>
                <w:lang w:val="mk-MK"/>
              </w:rPr>
              <w:t>1999</w:t>
            </w:r>
          </w:p>
        </w:tc>
        <w:tc>
          <w:tcPr>
            <w:tcW w:w="3050" w:type="dxa"/>
            <w:gridSpan w:val="2"/>
          </w:tcPr>
          <w:p w:rsidR="003D511E" w:rsidRPr="00867C90" w:rsidRDefault="003D511E" w:rsidP="003951B4">
            <w:pPr>
              <w:jc w:val="both"/>
              <w:rPr>
                <w:lang w:val="mk-MK"/>
              </w:rPr>
            </w:pPr>
            <w:r w:rsidRPr="00867C90">
              <w:rPr>
                <w:sz w:val="22"/>
                <w:szCs w:val="22"/>
                <w:lang w:val="mk-MK"/>
              </w:rPr>
              <w:t>УКИМ Медицински факултет-Скопје</w:t>
            </w:r>
          </w:p>
        </w:tc>
      </w:tr>
      <w:tr w:rsidR="003D511E" w:rsidRPr="00867C90" w:rsidTr="00B51912">
        <w:trPr>
          <w:trHeight w:val="277"/>
          <w:jc w:val="center"/>
        </w:trPr>
        <w:tc>
          <w:tcPr>
            <w:tcW w:w="491" w:type="dxa"/>
            <w:vMerge w:val="restart"/>
          </w:tcPr>
          <w:p w:rsidR="003D511E" w:rsidRPr="00867C90" w:rsidRDefault="003D511E" w:rsidP="003951B4">
            <w:pPr>
              <w:rPr>
                <w:bCs/>
                <w:lang w:val="en-US"/>
              </w:rPr>
            </w:pPr>
            <w:r w:rsidRPr="00867C90">
              <w:rPr>
                <w:bCs/>
                <w:sz w:val="22"/>
                <w:szCs w:val="22"/>
                <w:lang w:val="en-US"/>
              </w:rPr>
              <w:t>6.</w:t>
            </w:r>
          </w:p>
        </w:tc>
        <w:tc>
          <w:tcPr>
            <w:tcW w:w="2371" w:type="dxa"/>
            <w:gridSpan w:val="5"/>
            <w:vMerge w:val="restart"/>
          </w:tcPr>
          <w:p w:rsidR="003D511E" w:rsidRPr="00867C90" w:rsidRDefault="003D511E" w:rsidP="003951B4">
            <w:pPr>
              <w:rPr>
                <w:bCs/>
                <w:lang w:val="ru-RU"/>
              </w:rPr>
            </w:pPr>
            <w:r w:rsidRPr="00867C90">
              <w:rPr>
                <w:bCs/>
                <w:sz w:val="22"/>
                <w:szCs w:val="22"/>
                <w:lang w:val="ru-RU"/>
              </w:rPr>
              <w:t>Подрачје, поле и област на научниот степен магистер</w:t>
            </w:r>
          </w:p>
        </w:tc>
        <w:tc>
          <w:tcPr>
            <w:tcW w:w="1918" w:type="dxa"/>
            <w:gridSpan w:val="7"/>
          </w:tcPr>
          <w:p w:rsidR="003D511E" w:rsidRPr="00867C90" w:rsidRDefault="003D511E" w:rsidP="003951B4">
            <w:pPr>
              <w:rPr>
                <w:lang w:val="mk-MK"/>
              </w:rPr>
            </w:pPr>
            <w:r w:rsidRPr="00867C90">
              <w:rPr>
                <w:bCs/>
                <w:sz w:val="22"/>
                <w:szCs w:val="22"/>
                <w:lang w:val="ru-RU"/>
              </w:rPr>
              <w:t>Подрачје</w:t>
            </w:r>
          </w:p>
        </w:tc>
        <w:tc>
          <w:tcPr>
            <w:tcW w:w="1362" w:type="dxa"/>
            <w:gridSpan w:val="3"/>
          </w:tcPr>
          <w:p w:rsidR="003D511E" w:rsidRPr="00867C90" w:rsidRDefault="003D511E" w:rsidP="003951B4">
            <w:pPr>
              <w:rPr>
                <w:lang w:val="mk-MK"/>
              </w:rPr>
            </w:pPr>
            <w:r w:rsidRPr="00867C90">
              <w:rPr>
                <w:bCs/>
                <w:sz w:val="22"/>
                <w:szCs w:val="22"/>
                <w:lang w:val="ru-RU"/>
              </w:rPr>
              <w:t>Поле</w:t>
            </w:r>
          </w:p>
        </w:tc>
        <w:tc>
          <w:tcPr>
            <w:tcW w:w="3050" w:type="dxa"/>
            <w:gridSpan w:val="2"/>
          </w:tcPr>
          <w:p w:rsidR="003D511E" w:rsidRPr="00867C90" w:rsidRDefault="003D511E" w:rsidP="003951B4">
            <w:pPr>
              <w:rPr>
                <w:lang w:val="mk-MK"/>
              </w:rPr>
            </w:pPr>
            <w:r w:rsidRPr="00867C90">
              <w:rPr>
                <w:bCs/>
                <w:sz w:val="22"/>
                <w:szCs w:val="22"/>
                <w:lang w:val="ru-RU"/>
              </w:rPr>
              <w:t>Област</w:t>
            </w:r>
          </w:p>
        </w:tc>
      </w:tr>
      <w:tr w:rsidR="003D511E" w:rsidRPr="00867C90" w:rsidTr="00B51912">
        <w:trPr>
          <w:trHeight w:val="276"/>
          <w:jc w:val="center"/>
        </w:trPr>
        <w:tc>
          <w:tcPr>
            <w:tcW w:w="491" w:type="dxa"/>
            <w:vMerge/>
          </w:tcPr>
          <w:p w:rsidR="003D511E" w:rsidRPr="00867C90" w:rsidRDefault="003D511E" w:rsidP="003951B4">
            <w:pPr>
              <w:rPr>
                <w:bCs/>
                <w:lang w:val="ru-RU"/>
              </w:rPr>
            </w:pPr>
          </w:p>
        </w:tc>
        <w:tc>
          <w:tcPr>
            <w:tcW w:w="2371" w:type="dxa"/>
            <w:gridSpan w:val="5"/>
            <w:vMerge/>
          </w:tcPr>
          <w:p w:rsidR="003D511E" w:rsidRPr="00867C90" w:rsidRDefault="003D511E" w:rsidP="003951B4">
            <w:pPr>
              <w:rPr>
                <w:bCs/>
                <w:lang w:val="ru-RU"/>
              </w:rPr>
            </w:pPr>
          </w:p>
        </w:tc>
        <w:tc>
          <w:tcPr>
            <w:tcW w:w="1918" w:type="dxa"/>
            <w:gridSpan w:val="7"/>
            <w:vAlign w:val="center"/>
          </w:tcPr>
          <w:p w:rsidR="003D511E" w:rsidRPr="00867C90" w:rsidRDefault="003D511E" w:rsidP="003951B4">
            <w:pPr>
              <w:jc w:val="both"/>
              <w:rPr>
                <w:lang w:val="mk-MK"/>
              </w:rPr>
            </w:pPr>
            <w:r w:rsidRPr="00867C90">
              <w:rPr>
                <w:sz w:val="22"/>
                <w:szCs w:val="22"/>
                <w:lang w:val="mk-MK"/>
              </w:rPr>
              <w:t>Медицински науки и здравство</w:t>
            </w:r>
          </w:p>
        </w:tc>
        <w:tc>
          <w:tcPr>
            <w:tcW w:w="1362" w:type="dxa"/>
            <w:gridSpan w:val="3"/>
            <w:vAlign w:val="center"/>
          </w:tcPr>
          <w:p w:rsidR="003D511E" w:rsidRPr="00867C90" w:rsidRDefault="003D511E" w:rsidP="003951B4">
            <w:pPr>
              <w:jc w:val="both"/>
              <w:rPr>
                <w:lang w:val="mk-MK"/>
              </w:rPr>
            </w:pPr>
            <w:r w:rsidRPr="00867C90">
              <w:rPr>
                <w:sz w:val="22"/>
                <w:szCs w:val="22"/>
                <w:lang w:val="mk-MK"/>
              </w:rPr>
              <w:t>Клинички медицински науки и Јавно</w:t>
            </w:r>
          </w:p>
        </w:tc>
        <w:tc>
          <w:tcPr>
            <w:tcW w:w="3050" w:type="dxa"/>
            <w:gridSpan w:val="2"/>
          </w:tcPr>
          <w:p w:rsidR="003D511E" w:rsidRPr="00867C90" w:rsidRDefault="003D511E" w:rsidP="003951B4">
            <w:pPr>
              <w:rPr>
                <w:lang w:val="mk-MK"/>
              </w:rPr>
            </w:pPr>
            <w:r w:rsidRPr="00867C90">
              <w:rPr>
                <w:sz w:val="22"/>
                <w:szCs w:val="22"/>
                <w:lang w:val="mk-MK"/>
              </w:rPr>
              <w:t>Епидемиологија и биостатистика со медицинска информатика</w:t>
            </w:r>
          </w:p>
        </w:tc>
      </w:tr>
      <w:tr w:rsidR="003D511E" w:rsidRPr="00867C90" w:rsidTr="00B51912">
        <w:trPr>
          <w:trHeight w:val="276"/>
          <w:jc w:val="center"/>
        </w:trPr>
        <w:tc>
          <w:tcPr>
            <w:tcW w:w="491" w:type="dxa"/>
            <w:vMerge w:val="restart"/>
          </w:tcPr>
          <w:p w:rsidR="003D511E" w:rsidRPr="00867C90" w:rsidRDefault="003D511E" w:rsidP="003951B4">
            <w:pPr>
              <w:rPr>
                <w:bCs/>
                <w:lang w:val="en-US"/>
              </w:rPr>
            </w:pPr>
            <w:r w:rsidRPr="00867C90">
              <w:rPr>
                <w:bCs/>
                <w:sz w:val="22"/>
                <w:szCs w:val="22"/>
                <w:lang w:val="en-US"/>
              </w:rPr>
              <w:t>7.</w:t>
            </w:r>
          </w:p>
        </w:tc>
        <w:tc>
          <w:tcPr>
            <w:tcW w:w="2371" w:type="dxa"/>
            <w:gridSpan w:val="5"/>
            <w:vMerge w:val="restart"/>
          </w:tcPr>
          <w:p w:rsidR="003D511E" w:rsidRPr="00867C90" w:rsidRDefault="003D511E" w:rsidP="003951B4">
            <w:pPr>
              <w:rPr>
                <w:bCs/>
                <w:lang w:val="ru-RU"/>
              </w:rPr>
            </w:pPr>
            <w:r w:rsidRPr="00867C90">
              <w:rPr>
                <w:bCs/>
                <w:sz w:val="22"/>
                <w:szCs w:val="22"/>
                <w:lang w:val="ru-RU"/>
              </w:rPr>
              <w:t>Подрачје, поле и област на научниот степен доктор</w:t>
            </w:r>
          </w:p>
        </w:tc>
        <w:tc>
          <w:tcPr>
            <w:tcW w:w="1918" w:type="dxa"/>
            <w:gridSpan w:val="7"/>
          </w:tcPr>
          <w:p w:rsidR="003D511E" w:rsidRPr="00867C90" w:rsidRDefault="003D511E" w:rsidP="003951B4">
            <w:pPr>
              <w:rPr>
                <w:lang w:val="mk-MK"/>
              </w:rPr>
            </w:pPr>
            <w:r w:rsidRPr="00867C90">
              <w:rPr>
                <w:bCs/>
                <w:sz w:val="22"/>
                <w:szCs w:val="22"/>
                <w:lang w:val="ru-RU"/>
              </w:rPr>
              <w:t>Подрачје</w:t>
            </w:r>
          </w:p>
        </w:tc>
        <w:tc>
          <w:tcPr>
            <w:tcW w:w="1362" w:type="dxa"/>
            <w:gridSpan w:val="3"/>
          </w:tcPr>
          <w:p w:rsidR="003D511E" w:rsidRPr="00867C90" w:rsidRDefault="003D511E" w:rsidP="003951B4">
            <w:pPr>
              <w:rPr>
                <w:lang w:val="mk-MK"/>
              </w:rPr>
            </w:pPr>
            <w:r w:rsidRPr="00867C90">
              <w:rPr>
                <w:bCs/>
                <w:sz w:val="22"/>
                <w:szCs w:val="22"/>
                <w:lang w:val="ru-RU"/>
              </w:rPr>
              <w:t>Поле</w:t>
            </w:r>
          </w:p>
        </w:tc>
        <w:tc>
          <w:tcPr>
            <w:tcW w:w="3050" w:type="dxa"/>
            <w:gridSpan w:val="2"/>
          </w:tcPr>
          <w:p w:rsidR="003D511E" w:rsidRPr="00867C90" w:rsidRDefault="003D511E" w:rsidP="003951B4">
            <w:pPr>
              <w:rPr>
                <w:lang w:val="mk-MK"/>
              </w:rPr>
            </w:pPr>
            <w:r w:rsidRPr="00867C90">
              <w:rPr>
                <w:bCs/>
                <w:sz w:val="22"/>
                <w:szCs w:val="22"/>
                <w:lang w:val="ru-RU"/>
              </w:rPr>
              <w:t>Област</w:t>
            </w:r>
          </w:p>
        </w:tc>
      </w:tr>
      <w:tr w:rsidR="003D511E" w:rsidRPr="00867C90" w:rsidTr="00B51912">
        <w:trPr>
          <w:trHeight w:val="276"/>
          <w:jc w:val="center"/>
        </w:trPr>
        <w:tc>
          <w:tcPr>
            <w:tcW w:w="491" w:type="dxa"/>
            <w:vMerge/>
          </w:tcPr>
          <w:p w:rsidR="003D511E" w:rsidRPr="00867C90" w:rsidRDefault="003D511E" w:rsidP="003951B4">
            <w:pPr>
              <w:rPr>
                <w:bCs/>
                <w:lang w:val="ru-RU"/>
              </w:rPr>
            </w:pPr>
          </w:p>
        </w:tc>
        <w:tc>
          <w:tcPr>
            <w:tcW w:w="2371" w:type="dxa"/>
            <w:gridSpan w:val="5"/>
            <w:vMerge/>
          </w:tcPr>
          <w:p w:rsidR="003D511E" w:rsidRPr="00867C90" w:rsidRDefault="003D511E" w:rsidP="003951B4">
            <w:pPr>
              <w:rPr>
                <w:bCs/>
                <w:lang w:val="ru-RU"/>
              </w:rPr>
            </w:pPr>
          </w:p>
        </w:tc>
        <w:tc>
          <w:tcPr>
            <w:tcW w:w="1918" w:type="dxa"/>
            <w:gridSpan w:val="7"/>
            <w:vAlign w:val="center"/>
          </w:tcPr>
          <w:p w:rsidR="003D511E" w:rsidRPr="00867C90" w:rsidRDefault="003D511E" w:rsidP="003951B4">
            <w:pPr>
              <w:jc w:val="both"/>
              <w:rPr>
                <w:lang w:val="mk-MK"/>
              </w:rPr>
            </w:pPr>
            <w:r w:rsidRPr="00867C90">
              <w:rPr>
                <w:sz w:val="22"/>
                <w:szCs w:val="22"/>
                <w:lang w:val="mk-MK"/>
              </w:rPr>
              <w:t>Медицински науки и здравство</w:t>
            </w:r>
          </w:p>
        </w:tc>
        <w:tc>
          <w:tcPr>
            <w:tcW w:w="1362" w:type="dxa"/>
            <w:gridSpan w:val="3"/>
            <w:vAlign w:val="center"/>
          </w:tcPr>
          <w:p w:rsidR="003D511E" w:rsidRPr="00867C90" w:rsidRDefault="003D511E" w:rsidP="003951B4">
            <w:pPr>
              <w:jc w:val="both"/>
              <w:rPr>
                <w:lang w:val="mk-MK"/>
              </w:rPr>
            </w:pPr>
            <w:r w:rsidRPr="00867C90">
              <w:rPr>
                <w:sz w:val="22"/>
                <w:szCs w:val="22"/>
                <w:lang w:val="mk-MK"/>
              </w:rPr>
              <w:t>Клинички медицински науки и Јавно</w:t>
            </w:r>
          </w:p>
        </w:tc>
        <w:tc>
          <w:tcPr>
            <w:tcW w:w="3050" w:type="dxa"/>
            <w:gridSpan w:val="2"/>
          </w:tcPr>
          <w:p w:rsidR="003D511E" w:rsidRPr="00867C90" w:rsidRDefault="003D511E" w:rsidP="003951B4">
            <w:pPr>
              <w:rPr>
                <w:lang w:val="mk-MK"/>
              </w:rPr>
            </w:pPr>
            <w:r w:rsidRPr="00867C90">
              <w:rPr>
                <w:sz w:val="22"/>
                <w:szCs w:val="22"/>
                <w:lang w:val="mk-MK"/>
              </w:rPr>
              <w:t>Епидемиологија и биостатистика со медицинска информатика</w:t>
            </w:r>
          </w:p>
        </w:tc>
      </w:tr>
      <w:tr w:rsidR="003D511E" w:rsidRPr="00867C90" w:rsidTr="00B51912">
        <w:trPr>
          <w:trHeight w:val="375"/>
          <w:jc w:val="center"/>
        </w:trPr>
        <w:tc>
          <w:tcPr>
            <w:tcW w:w="491" w:type="dxa"/>
            <w:vMerge w:val="restart"/>
          </w:tcPr>
          <w:p w:rsidR="003D511E" w:rsidRPr="00867C90" w:rsidRDefault="003D511E" w:rsidP="003951B4">
            <w:pPr>
              <w:rPr>
                <w:bCs/>
                <w:lang w:val="en-US"/>
              </w:rPr>
            </w:pPr>
            <w:r w:rsidRPr="00867C90">
              <w:rPr>
                <w:bCs/>
                <w:sz w:val="22"/>
                <w:szCs w:val="22"/>
                <w:lang w:val="en-US"/>
              </w:rPr>
              <w:t>8.</w:t>
            </w:r>
          </w:p>
        </w:tc>
        <w:tc>
          <w:tcPr>
            <w:tcW w:w="2402" w:type="dxa"/>
            <w:gridSpan w:val="6"/>
            <w:vMerge w:val="restart"/>
          </w:tcPr>
          <w:p w:rsidR="003D511E" w:rsidRPr="00867C90" w:rsidRDefault="003D511E" w:rsidP="003951B4">
            <w:pPr>
              <w:rPr>
                <w:bCs/>
                <w:lang w:val="ru-RU"/>
              </w:rPr>
            </w:pPr>
            <w:r w:rsidRPr="00867C90">
              <w:rPr>
                <w:bCs/>
                <w:sz w:val="22"/>
                <w:szCs w:val="22"/>
                <w:lang w:val="ru-RU"/>
              </w:rPr>
              <w:t>Доколку е во работен однос да се наведе институцијата каде работи и звањето во кое е избран и во која област</w:t>
            </w:r>
          </w:p>
        </w:tc>
        <w:tc>
          <w:tcPr>
            <w:tcW w:w="2660" w:type="dxa"/>
            <w:gridSpan w:val="8"/>
          </w:tcPr>
          <w:p w:rsidR="003D511E" w:rsidRPr="00867C90" w:rsidRDefault="003D511E" w:rsidP="003951B4">
            <w:pPr>
              <w:rPr>
                <w:lang w:val="mk-MK"/>
              </w:rPr>
            </w:pPr>
            <w:r w:rsidRPr="00867C90">
              <w:rPr>
                <w:bCs/>
                <w:sz w:val="22"/>
                <w:szCs w:val="22"/>
                <w:lang w:val="ru-RU"/>
              </w:rPr>
              <w:t>Институција</w:t>
            </w:r>
          </w:p>
        </w:tc>
        <w:tc>
          <w:tcPr>
            <w:tcW w:w="3639" w:type="dxa"/>
            <w:gridSpan w:val="3"/>
          </w:tcPr>
          <w:p w:rsidR="003D511E" w:rsidRPr="00867C90" w:rsidRDefault="003D511E" w:rsidP="003951B4">
            <w:pPr>
              <w:rPr>
                <w:lang w:val="mk-MK"/>
              </w:rPr>
            </w:pPr>
            <w:r w:rsidRPr="00867C90">
              <w:rPr>
                <w:bCs/>
                <w:sz w:val="22"/>
                <w:szCs w:val="22"/>
                <w:lang w:val="ru-RU"/>
              </w:rPr>
              <w:t>Звање во кое е избран и област</w:t>
            </w:r>
          </w:p>
        </w:tc>
      </w:tr>
      <w:tr w:rsidR="003D511E" w:rsidRPr="00867C90" w:rsidTr="00B51912">
        <w:trPr>
          <w:trHeight w:val="521"/>
          <w:jc w:val="center"/>
        </w:trPr>
        <w:tc>
          <w:tcPr>
            <w:tcW w:w="491" w:type="dxa"/>
            <w:vMerge/>
          </w:tcPr>
          <w:p w:rsidR="003D511E" w:rsidRPr="00867C90" w:rsidRDefault="003D511E" w:rsidP="003951B4">
            <w:pPr>
              <w:rPr>
                <w:bCs/>
                <w:lang w:val="ru-RU"/>
              </w:rPr>
            </w:pPr>
          </w:p>
        </w:tc>
        <w:tc>
          <w:tcPr>
            <w:tcW w:w="2402" w:type="dxa"/>
            <w:gridSpan w:val="6"/>
            <w:vMerge/>
          </w:tcPr>
          <w:p w:rsidR="003D511E" w:rsidRPr="00867C90" w:rsidRDefault="003D511E" w:rsidP="003951B4">
            <w:pPr>
              <w:rPr>
                <w:bCs/>
                <w:lang w:val="ru-RU"/>
              </w:rPr>
            </w:pPr>
          </w:p>
        </w:tc>
        <w:tc>
          <w:tcPr>
            <w:tcW w:w="2660" w:type="dxa"/>
            <w:gridSpan w:val="8"/>
          </w:tcPr>
          <w:p w:rsidR="003D511E" w:rsidRPr="00867C90" w:rsidRDefault="003D511E" w:rsidP="003951B4">
            <w:pPr>
              <w:rPr>
                <w:lang w:val="mk-MK"/>
              </w:rPr>
            </w:pPr>
            <w:r w:rsidRPr="00867C90">
              <w:rPr>
                <w:sz w:val="22"/>
                <w:szCs w:val="22"/>
                <w:lang w:val="mk-MK"/>
              </w:rPr>
              <w:t>Институт за Епидемиологија и биостатистика со медицинска информатика, УКИМ Медицински факултет</w:t>
            </w:r>
          </w:p>
        </w:tc>
        <w:tc>
          <w:tcPr>
            <w:tcW w:w="3639" w:type="dxa"/>
            <w:gridSpan w:val="3"/>
            <w:vAlign w:val="center"/>
          </w:tcPr>
          <w:p w:rsidR="003D511E" w:rsidRPr="00867C90" w:rsidRDefault="003D511E" w:rsidP="003951B4">
            <w:pPr>
              <w:rPr>
                <w:lang w:val="mk-MK"/>
              </w:rPr>
            </w:pPr>
            <w:r w:rsidRPr="00867C90">
              <w:rPr>
                <w:sz w:val="22"/>
                <w:szCs w:val="22"/>
                <w:lang w:val="mk-MK"/>
              </w:rPr>
              <w:t>Редовен професор</w:t>
            </w:r>
          </w:p>
        </w:tc>
      </w:tr>
      <w:tr w:rsidR="003D511E" w:rsidRPr="00867C90" w:rsidTr="00B51912">
        <w:trPr>
          <w:jc w:val="center"/>
        </w:trPr>
        <w:tc>
          <w:tcPr>
            <w:tcW w:w="491" w:type="dxa"/>
            <w:vMerge w:val="restart"/>
          </w:tcPr>
          <w:p w:rsidR="003D511E" w:rsidRPr="00867C90" w:rsidRDefault="003D511E" w:rsidP="003951B4">
            <w:pPr>
              <w:rPr>
                <w:lang w:val="en-US"/>
              </w:rPr>
            </w:pPr>
            <w:r w:rsidRPr="00867C90">
              <w:rPr>
                <w:sz w:val="22"/>
                <w:szCs w:val="22"/>
                <w:lang w:val="en-US"/>
              </w:rPr>
              <w:t>9.</w:t>
            </w:r>
          </w:p>
        </w:tc>
        <w:tc>
          <w:tcPr>
            <w:tcW w:w="8701" w:type="dxa"/>
            <w:gridSpan w:val="17"/>
          </w:tcPr>
          <w:p w:rsidR="003D511E" w:rsidRPr="00867C90" w:rsidRDefault="003D511E" w:rsidP="003951B4">
            <w:pPr>
              <w:rPr>
                <w:lang w:val="mk-MK"/>
              </w:rPr>
            </w:pPr>
            <w:r w:rsidRPr="00867C90">
              <w:rPr>
                <w:bCs/>
                <w:sz w:val="22"/>
                <w:szCs w:val="22"/>
                <w:lang w:val="ru-RU"/>
              </w:rPr>
              <w:t>Список на предмети кои наставникот ги води одделно за првиот, вториот  и третиот циклус на студии</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val="restart"/>
          </w:tcPr>
          <w:p w:rsidR="003D511E" w:rsidRPr="00867C90" w:rsidRDefault="003D511E" w:rsidP="003951B4">
            <w:pPr>
              <w:rPr>
                <w:lang w:val="en-US"/>
              </w:rPr>
            </w:pPr>
            <w:r w:rsidRPr="00867C90">
              <w:rPr>
                <w:sz w:val="22"/>
                <w:szCs w:val="22"/>
                <w:lang w:val="en-US"/>
              </w:rPr>
              <w:t>9.1.</w:t>
            </w:r>
          </w:p>
        </w:tc>
        <w:tc>
          <w:tcPr>
            <w:tcW w:w="8037" w:type="dxa"/>
            <w:gridSpan w:val="16"/>
          </w:tcPr>
          <w:p w:rsidR="003D511E" w:rsidRPr="00867C90" w:rsidRDefault="003D511E" w:rsidP="003951B4">
            <w:pPr>
              <w:rPr>
                <w:lang w:val="mk-MK"/>
              </w:rPr>
            </w:pPr>
            <w:r w:rsidRPr="00867C90">
              <w:rPr>
                <w:bCs/>
                <w:sz w:val="22"/>
                <w:szCs w:val="22"/>
                <w:lang w:val="ru-RU"/>
              </w:rPr>
              <w:t>Список на предмети кои наставникот ги води на првиот циклус на студии</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mk-MK"/>
              </w:rPr>
              <w:t>Ред.</w:t>
            </w:r>
            <w:r w:rsidRPr="00867C90">
              <w:rPr>
                <w:sz w:val="22"/>
                <w:szCs w:val="22"/>
                <w:lang w:val="en-US"/>
              </w:rPr>
              <w:t xml:space="preserve"> </w:t>
            </w:r>
          </w:p>
          <w:p w:rsidR="003D511E" w:rsidRPr="00867C90" w:rsidRDefault="003D511E" w:rsidP="003951B4">
            <w:pPr>
              <w:rPr>
                <w:lang w:val="mk-MK"/>
              </w:rPr>
            </w:pPr>
            <w:r w:rsidRPr="00867C90">
              <w:rPr>
                <w:sz w:val="22"/>
                <w:szCs w:val="22"/>
                <w:lang w:val="mk-MK"/>
              </w:rPr>
              <w:t>број</w:t>
            </w:r>
          </w:p>
        </w:tc>
        <w:tc>
          <w:tcPr>
            <w:tcW w:w="2939" w:type="dxa"/>
            <w:gridSpan w:val="7"/>
          </w:tcPr>
          <w:p w:rsidR="003D511E" w:rsidRPr="00867C90" w:rsidRDefault="003D511E" w:rsidP="003951B4">
            <w:pPr>
              <w:rPr>
                <w:lang w:val="mk-MK"/>
              </w:rPr>
            </w:pPr>
            <w:r w:rsidRPr="00867C90">
              <w:rPr>
                <w:sz w:val="22"/>
                <w:szCs w:val="22"/>
                <w:lang w:val="mk-MK"/>
              </w:rPr>
              <w:t>Наслов на предметот</w:t>
            </w:r>
          </w:p>
        </w:tc>
        <w:tc>
          <w:tcPr>
            <w:tcW w:w="4459" w:type="dxa"/>
            <w:gridSpan w:val="6"/>
          </w:tcPr>
          <w:p w:rsidR="003D511E" w:rsidRPr="00867C90" w:rsidRDefault="003D511E" w:rsidP="003951B4">
            <w:pPr>
              <w:rPr>
                <w:lang w:val="mk-MK"/>
              </w:rPr>
            </w:pPr>
            <w:r w:rsidRPr="00867C90">
              <w:rPr>
                <w:sz w:val="22"/>
                <w:szCs w:val="22"/>
                <w:lang w:val="mk-MK"/>
              </w:rPr>
              <w:t>Студиска програма / институција</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1.</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Епидемиологија</w:t>
            </w:r>
          </w:p>
        </w:tc>
        <w:tc>
          <w:tcPr>
            <w:tcW w:w="4459" w:type="dxa"/>
            <w:gridSpan w:val="6"/>
          </w:tcPr>
          <w:p w:rsidR="003D511E" w:rsidRPr="00867C90" w:rsidRDefault="003D511E" w:rsidP="003951B4">
            <w:pPr>
              <w:rPr>
                <w:highlight w:val="yellow"/>
                <w:lang w:val="mk-MK"/>
              </w:rPr>
            </w:pPr>
            <w:r w:rsidRPr="00867C90">
              <w:rPr>
                <w:sz w:val="22"/>
                <w:szCs w:val="22"/>
                <w:lang w:val="mk-MK"/>
              </w:rPr>
              <w:t>Општа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2.</w:t>
            </w:r>
          </w:p>
        </w:tc>
        <w:tc>
          <w:tcPr>
            <w:tcW w:w="2939" w:type="dxa"/>
            <w:gridSpan w:val="7"/>
          </w:tcPr>
          <w:p w:rsidR="003D511E" w:rsidRPr="00867C90" w:rsidRDefault="003D511E" w:rsidP="003951B4">
            <w:pPr>
              <w:rPr>
                <w:lang w:val="mk-MK"/>
              </w:rPr>
            </w:pPr>
            <w:r w:rsidRPr="00867C90">
              <w:rPr>
                <w:sz w:val="22"/>
                <w:szCs w:val="22"/>
                <w:lang w:val="mk-MK"/>
              </w:rPr>
              <w:t>Биостатистика со медицинска информатика</w:t>
            </w:r>
          </w:p>
        </w:tc>
        <w:tc>
          <w:tcPr>
            <w:tcW w:w="4459" w:type="dxa"/>
            <w:gridSpan w:val="6"/>
          </w:tcPr>
          <w:p w:rsidR="003D511E" w:rsidRPr="00867C90" w:rsidRDefault="003D511E" w:rsidP="003951B4">
            <w:pPr>
              <w:rPr>
                <w:lang w:val="mk-MK"/>
              </w:rPr>
            </w:pPr>
            <w:r w:rsidRPr="00867C90">
              <w:rPr>
                <w:sz w:val="22"/>
                <w:szCs w:val="22"/>
                <w:lang w:val="mk-MK"/>
              </w:rPr>
              <w:t>Општа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3</w:t>
            </w:r>
          </w:p>
        </w:tc>
        <w:tc>
          <w:tcPr>
            <w:tcW w:w="2939" w:type="dxa"/>
            <w:gridSpan w:val="7"/>
          </w:tcPr>
          <w:p w:rsidR="003D511E" w:rsidRPr="00867C90" w:rsidRDefault="003D511E" w:rsidP="003951B4">
            <w:pPr>
              <w:rPr>
                <w:lang w:val="mk-MK"/>
              </w:rPr>
            </w:pPr>
            <w:r w:rsidRPr="00867C90">
              <w:rPr>
                <w:sz w:val="22"/>
                <w:szCs w:val="22"/>
                <w:lang w:val="mk-MK"/>
              </w:rPr>
              <w:t xml:space="preserve">Превентивна медицина </w:t>
            </w:r>
          </w:p>
          <w:p w:rsidR="003D511E" w:rsidRPr="00867C90" w:rsidRDefault="003D511E" w:rsidP="003951B4">
            <w:pPr>
              <w:rPr>
                <w:lang w:val="mk-MK"/>
              </w:rPr>
            </w:pPr>
            <w:r w:rsidRPr="00867C90">
              <w:rPr>
                <w:sz w:val="22"/>
                <w:szCs w:val="22"/>
                <w:lang w:val="mk-MK"/>
              </w:rPr>
              <w:t>(XII семестар)</w:t>
            </w:r>
          </w:p>
        </w:tc>
        <w:tc>
          <w:tcPr>
            <w:tcW w:w="4459" w:type="dxa"/>
            <w:gridSpan w:val="6"/>
          </w:tcPr>
          <w:p w:rsidR="003D511E" w:rsidRPr="00867C90" w:rsidRDefault="003D511E" w:rsidP="003951B4">
            <w:pPr>
              <w:rPr>
                <w:lang w:val="mk-MK"/>
              </w:rPr>
            </w:pPr>
            <w:r w:rsidRPr="00867C90">
              <w:rPr>
                <w:sz w:val="22"/>
                <w:szCs w:val="22"/>
                <w:lang w:val="mk-MK"/>
              </w:rPr>
              <w:t>Општа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4</w:t>
            </w:r>
          </w:p>
        </w:tc>
        <w:tc>
          <w:tcPr>
            <w:tcW w:w="2939" w:type="dxa"/>
            <w:gridSpan w:val="7"/>
          </w:tcPr>
          <w:p w:rsidR="003D511E" w:rsidRPr="00867C90" w:rsidRDefault="003D511E" w:rsidP="003951B4">
            <w:pPr>
              <w:rPr>
                <w:highlight w:val="yellow"/>
                <w:lang w:val="mk-MK"/>
              </w:rPr>
            </w:pPr>
            <w:r w:rsidRPr="00867C90">
              <w:rPr>
                <w:sz w:val="22"/>
                <w:szCs w:val="22"/>
                <w:lang w:val="mk-MK"/>
              </w:rPr>
              <w:t>Апликација на методи за анализа на време на преживување/опстанување</w:t>
            </w:r>
          </w:p>
        </w:tc>
        <w:tc>
          <w:tcPr>
            <w:tcW w:w="4459" w:type="dxa"/>
            <w:gridSpan w:val="6"/>
            <w:vAlign w:val="center"/>
          </w:tcPr>
          <w:p w:rsidR="003D511E" w:rsidRPr="00867C90" w:rsidRDefault="003D511E" w:rsidP="003951B4">
            <w:pPr>
              <w:rPr>
                <w:highlight w:val="yellow"/>
                <w:lang w:val="mk-MK"/>
              </w:rPr>
            </w:pPr>
            <w:r w:rsidRPr="00867C90">
              <w:rPr>
                <w:sz w:val="22"/>
                <w:szCs w:val="22"/>
                <w:lang w:val="mk-MK"/>
              </w:rPr>
              <w:t>Општа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5</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Епидемиологија</w:t>
            </w:r>
          </w:p>
        </w:tc>
        <w:tc>
          <w:tcPr>
            <w:tcW w:w="4459" w:type="dxa"/>
            <w:gridSpan w:val="6"/>
          </w:tcPr>
          <w:p w:rsidR="003D511E" w:rsidRPr="00867C90" w:rsidRDefault="003D511E" w:rsidP="003951B4">
            <w:pPr>
              <w:rPr>
                <w:lang w:val="mk-MK"/>
              </w:rPr>
            </w:pPr>
            <w:r w:rsidRPr="00867C90">
              <w:rPr>
                <w:sz w:val="22"/>
                <w:szCs w:val="22"/>
                <w:lang w:val="mk-MK"/>
              </w:rPr>
              <w:t xml:space="preserve">Општа стоматологија, УКИМ Стоматолошки факултет </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6</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Биостатистика</w:t>
            </w:r>
          </w:p>
        </w:tc>
        <w:tc>
          <w:tcPr>
            <w:tcW w:w="4459" w:type="dxa"/>
            <w:gridSpan w:val="6"/>
          </w:tcPr>
          <w:p w:rsidR="003D511E" w:rsidRPr="00867C90" w:rsidRDefault="003D511E" w:rsidP="003951B4">
            <w:pPr>
              <w:rPr>
                <w:lang w:val="mk-MK"/>
              </w:rPr>
            </w:pPr>
            <w:r w:rsidRPr="00867C90">
              <w:rPr>
                <w:sz w:val="22"/>
                <w:szCs w:val="22"/>
                <w:lang w:val="mk-MK"/>
              </w:rPr>
              <w:t>Општа стоматологија, УКИМ Стоматолошки факултет</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7</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Информатика со здравствена статистика</w:t>
            </w:r>
          </w:p>
        </w:tc>
        <w:tc>
          <w:tcPr>
            <w:tcW w:w="4459" w:type="dxa"/>
            <w:gridSpan w:val="6"/>
          </w:tcPr>
          <w:p w:rsidR="003D511E" w:rsidRPr="00867C90" w:rsidRDefault="003D511E" w:rsidP="003951B4">
            <w:pPr>
              <w:rPr>
                <w:lang w:val="mk-MK"/>
              </w:rPr>
            </w:pPr>
            <w:r w:rsidRPr="00867C90">
              <w:rPr>
                <w:sz w:val="22"/>
                <w:szCs w:val="22"/>
                <w:lang w:val="mk-MK"/>
              </w:rPr>
              <w:t>Тригодишни стручни студии за физиотерапевти,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8</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Информатика со здравствена статистика</w:t>
            </w:r>
          </w:p>
        </w:tc>
        <w:tc>
          <w:tcPr>
            <w:tcW w:w="4459" w:type="dxa"/>
            <w:gridSpan w:val="6"/>
          </w:tcPr>
          <w:p w:rsidR="003D511E" w:rsidRPr="00867C90" w:rsidRDefault="003D511E" w:rsidP="003951B4">
            <w:pPr>
              <w:rPr>
                <w:lang w:val="mk-MK"/>
              </w:rPr>
            </w:pPr>
            <w:r w:rsidRPr="00867C90">
              <w:rPr>
                <w:sz w:val="22"/>
                <w:szCs w:val="22"/>
                <w:lang w:val="mk-MK"/>
              </w:rPr>
              <w:t>Тригодишни стручни студии за логопеди,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9</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Информатика со здравствена статистика</w:t>
            </w:r>
          </w:p>
        </w:tc>
        <w:tc>
          <w:tcPr>
            <w:tcW w:w="4459" w:type="dxa"/>
            <w:gridSpan w:val="6"/>
          </w:tcPr>
          <w:p w:rsidR="003D511E" w:rsidRPr="00867C90" w:rsidRDefault="003D511E" w:rsidP="003951B4">
            <w:pPr>
              <w:rPr>
                <w:lang w:val="mk-MK"/>
              </w:rPr>
            </w:pPr>
            <w:r w:rsidRPr="00867C90">
              <w:rPr>
                <w:sz w:val="22"/>
                <w:szCs w:val="22"/>
                <w:lang w:val="mk-MK"/>
              </w:rPr>
              <w:t>Тригодишни стручни студии за радиолошки технолози,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10</w:t>
            </w:r>
          </w:p>
        </w:tc>
        <w:tc>
          <w:tcPr>
            <w:tcW w:w="2939" w:type="dxa"/>
            <w:gridSpan w:val="7"/>
            <w:vAlign w:val="center"/>
          </w:tcPr>
          <w:p w:rsidR="003D511E" w:rsidRPr="00867C90" w:rsidRDefault="003D511E" w:rsidP="003951B4">
            <w:pPr>
              <w:rPr>
                <w:lang w:val="mk-MK"/>
              </w:rPr>
            </w:pPr>
            <w:r w:rsidRPr="00867C90">
              <w:rPr>
                <w:sz w:val="22"/>
                <w:szCs w:val="22"/>
                <w:lang w:val="mk-MK"/>
              </w:rPr>
              <w:t xml:space="preserve">Информатика во здравствена нега </w:t>
            </w:r>
          </w:p>
        </w:tc>
        <w:tc>
          <w:tcPr>
            <w:tcW w:w="4459" w:type="dxa"/>
            <w:gridSpan w:val="6"/>
          </w:tcPr>
          <w:p w:rsidR="003D511E" w:rsidRPr="00867C90" w:rsidRDefault="003D511E" w:rsidP="003951B4">
            <w:pPr>
              <w:rPr>
                <w:lang w:val="mk-MK"/>
              </w:rPr>
            </w:pPr>
            <w:r w:rsidRPr="00867C90">
              <w:rPr>
                <w:sz w:val="22"/>
                <w:szCs w:val="22"/>
                <w:lang w:val="mk-MK"/>
              </w:rPr>
              <w:t>Тригодишни стручни студии за медицински сестри и техничари МСТ,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11</w:t>
            </w:r>
          </w:p>
        </w:tc>
        <w:tc>
          <w:tcPr>
            <w:tcW w:w="2939" w:type="dxa"/>
            <w:gridSpan w:val="7"/>
            <w:vAlign w:val="center"/>
          </w:tcPr>
          <w:p w:rsidR="003D511E" w:rsidRPr="00867C90" w:rsidRDefault="003D511E" w:rsidP="003951B4">
            <w:pPr>
              <w:rPr>
                <w:lang w:val="ru-RU"/>
              </w:rPr>
            </w:pPr>
            <w:r w:rsidRPr="00867C90">
              <w:rPr>
                <w:sz w:val="22"/>
                <w:szCs w:val="22"/>
                <w:lang w:val="mk-MK"/>
              </w:rPr>
              <w:t xml:space="preserve">Јавно здравство </w:t>
            </w:r>
            <w:r w:rsidRPr="00867C90">
              <w:rPr>
                <w:sz w:val="22"/>
                <w:szCs w:val="22"/>
                <w:lang w:val="ru-RU"/>
              </w:rPr>
              <w:t xml:space="preserve"> - </w:t>
            </w:r>
            <w:r w:rsidRPr="00867C90">
              <w:rPr>
                <w:sz w:val="22"/>
                <w:szCs w:val="22"/>
                <w:lang w:val="mk-MK"/>
              </w:rPr>
              <w:t>Епидемиологија и статистика</w:t>
            </w:r>
          </w:p>
        </w:tc>
        <w:tc>
          <w:tcPr>
            <w:tcW w:w="4459" w:type="dxa"/>
            <w:gridSpan w:val="6"/>
          </w:tcPr>
          <w:p w:rsidR="003D511E" w:rsidRPr="00867C90" w:rsidRDefault="003D511E" w:rsidP="003951B4">
            <w:pPr>
              <w:rPr>
                <w:lang w:val="mk-MK"/>
              </w:rPr>
            </w:pPr>
            <w:r w:rsidRPr="00867C90">
              <w:rPr>
                <w:sz w:val="22"/>
                <w:szCs w:val="22"/>
                <w:lang w:val="mk-MK"/>
              </w:rPr>
              <w:t>Тригодишни стручни студии за медицински сестри и техничари МСТ,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12</w:t>
            </w:r>
          </w:p>
        </w:tc>
        <w:tc>
          <w:tcPr>
            <w:tcW w:w="2939" w:type="dxa"/>
            <w:gridSpan w:val="7"/>
            <w:vAlign w:val="center"/>
          </w:tcPr>
          <w:p w:rsidR="003D511E" w:rsidRPr="00867C90" w:rsidRDefault="003D511E" w:rsidP="003951B4">
            <w:pPr>
              <w:rPr>
                <w:lang w:val="mk-MK"/>
              </w:rPr>
            </w:pPr>
            <w:r w:rsidRPr="00867C90">
              <w:rPr>
                <w:sz w:val="22"/>
                <w:szCs w:val="22"/>
                <w:lang w:val="mk-MK"/>
              </w:rPr>
              <w:t>Апликација на методи за анализа на време на преживување/опстанување</w:t>
            </w:r>
          </w:p>
        </w:tc>
        <w:tc>
          <w:tcPr>
            <w:tcW w:w="4459" w:type="dxa"/>
            <w:gridSpan w:val="6"/>
            <w:vAlign w:val="center"/>
          </w:tcPr>
          <w:p w:rsidR="003D511E" w:rsidRPr="00867C90" w:rsidRDefault="003D511E" w:rsidP="003951B4">
            <w:pPr>
              <w:rPr>
                <w:highlight w:val="yellow"/>
                <w:lang w:val="mk-MK"/>
              </w:rPr>
            </w:pPr>
            <w:r w:rsidRPr="00867C90">
              <w:rPr>
                <w:sz w:val="22"/>
                <w:szCs w:val="22"/>
                <w:lang w:val="mk-MK"/>
              </w:rPr>
              <w:t>Тригодишни стручни студии,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val="restart"/>
          </w:tcPr>
          <w:p w:rsidR="003D511E" w:rsidRPr="00867C90" w:rsidRDefault="003D511E" w:rsidP="003951B4">
            <w:pPr>
              <w:rPr>
                <w:lang w:val="mk-MK"/>
              </w:rPr>
            </w:pPr>
            <w:r w:rsidRPr="00867C90">
              <w:rPr>
                <w:sz w:val="22"/>
                <w:szCs w:val="22"/>
                <w:lang w:val="mk-MK"/>
              </w:rPr>
              <w:t xml:space="preserve">9.2. </w:t>
            </w:r>
          </w:p>
        </w:tc>
        <w:tc>
          <w:tcPr>
            <w:tcW w:w="8037" w:type="dxa"/>
            <w:gridSpan w:val="16"/>
          </w:tcPr>
          <w:p w:rsidR="003D511E" w:rsidRPr="00867C90" w:rsidRDefault="003D511E" w:rsidP="003951B4">
            <w:pPr>
              <w:rPr>
                <w:lang w:val="mk-MK"/>
              </w:rPr>
            </w:pPr>
            <w:r w:rsidRPr="00867C90">
              <w:rPr>
                <w:bCs/>
                <w:sz w:val="22"/>
                <w:szCs w:val="22"/>
                <w:lang w:val="ru-RU"/>
              </w:rPr>
              <w:t>Список на предмети кои наставникот ги води на вториот циклус на студии</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Ред. број</w:t>
            </w:r>
          </w:p>
        </w:tc>
        <w:tc>
          <w:tcPr>
            <w:tcW w:w="2939" w:type="dxa"/>
            <w:gridSpan w:val="7"/>
          </w:tcPr>
          <w:p w:rsidR="003D511E" w:rsidRPr="00867C90" w:rsidRDefault="003D511E" w:rsidP="003951B4">
            <w:pPr>
              <w:rPr>
                <w:lang w:val="mk-MK"/>
              </w:rPr>
            </w:pPr>
            <w:r w:rsidRPr="00867C90">
              <w:rPr>
                <w:sz w:val="22"/>
                <w:szCs w:val="22"/>
                <w:lang w:val="mk-MK"/>
              </w:rPr>
              <w:t>Наслов на предметот</w:t>
            </w:r>
          </w:p>
        </w:tc>
        <w:tc>
          <w:tcPr>
            <w:tcW w:w="4459" w:type="dxa"/>
            <w:gridSpan w:val="6"/>
          </w:tcPr>
          <w:p w:rsidR="003D511E" w:rsidRPr="00867C90" w:rsidRDefault="003D511E" w:rsidP="003951B4">
            <w:pPr>
              <w:rPr>
                <w:lang w:val="mk-MK"/>
              </w:rPr>
            </w:pPr>
            <w:r w:rsidRPr="00867C90">
              <w:rPr>
                <w:sz w:val="22"/>
                <w:szCs w:val="22"/>
                <w:lang w:val="mk-MK"/>
              </w:rPr>
              <w:t>Студиска програма / институција</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1.</w:t>
            </w:r>
          </w:p>
        </w:tc>
        <w:tc>
          <w:tcPr>
            <w:tcW w:w="2939" w:type="dxa"/>
            <w:gridSpan w:val="7"/>
          </w:tcPr>
          <w:p w:rsidR="003D511E" w:rsidRPr="00867C90" w:rsidRDefault="003D511E" w:rsidP="003951B4">
            <w:pPr>
              <w:rPr>
                <w:highlight w:val="yellow"/>
                <w:lang w:val="mk-MK"/>
              </w:rPr>
            </w:pPr>
            <w:r w:rsidRPr="00867C90">
              <w:rPr>
                <w:sz w:val="22"/>
                <w:szCs w:val="22"/>
                <w:lang w:val="mk-MK"/>
              </w:rPr>
              <w:t>Контрола на заразни заболувања</w:t>
            </w:r>
          </w:p>
        </w:tc>
        <w:tc>
          <w:tcPr>
            <w:tcW w:w="4459" w:type="dxa"/>
            <w:gridSpan w:val="6"/>
          </w:tcPr>
          <w:p w:rsidR="003D511E" w:rsidRPr="00867C90" w:rsidRDefault="003D511E" w:rsidP="003951B4">
            <w:pPr>
              <w:rPr>
                <w:lang w:val="mk-MK"/>
              </w:rPr>
            </w:pPr>
            <w:r w:rsidRPr="00867C90">
              <w:rPr>
                <w:sz w:val="22"/>
                <w:szCs w:val="22"/>
                <w:lang w:val="mk-MK"/>
              </w:rPr>
              <w:t>Школа за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2.</w:t>
            </w:r>
          </w:p>
        </w:tc>
        <w:tc>
          <w:tcPr>
            <w:tcW w:w="2939" w:type="dxa"/>
            <w:gridSpan w:val="7"/>
          </w:tcPr>
          <w:p w:rsidR="003D511E" w:rsidRPr="00867C90" w:rsidRDefault="003D511E" w:rsidP="003951B4">
            <w:pPr>
              <w:rPr>
                <w:highlight w:val="yellow"/>
                <w:lang w:val="en-US"/>
              </w:rPr>
            </w:pPr>
            <w:r w:rsidRPr="00867C90">
              <w:rPr>
                <w:sz w:val="22"/>
                <w:szCs w:val="22"/>
                <w:lang w:val="mk-MK"/>
              </w:rPr>
              <w:t>Контрола на незаразни заболувања</w:t>
            </w:r>
          </w:p>
        </w:tc>
        <w:tc>
          <w:tcPr>
            <w:tcW w:w="4459" w:type="dxa"/>
            <w:gridSpan w:val="6"/>
          </w:tcPr>
          <w:p w:rsidR="003D511E" w:rsidRPr="00867C90" w:rsidRDefault="003D511E" w:rsidP="003951B4">
            <w:pPr>
              <w:rPr>
                <w:lang w:val="mk-MK"/>
              </w:rPr>
            </w:pPr>
            <w:r w:rsidRPr="00867C90">
              <w:rPr>
                <w:sz w:val="22"/>
                <w:szCs w:val="22"/>
                <w:lang w:val="mk-MK"/>
              </w:rPr>
              <w:t>Школа за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3</w:t>
            </w:r>
          </w:p>
        </w:tc>
        <w:tc>
          <w:tcPr>
            <w:tcW w:w="2939" w:type="dxa"/>
            <w:gridSpan w:val="7"/>
            <w:vAlign w:val="center"/>
          </w:tcPr>
          <w:p w:rsidR="003D511E" w:rsidRPr="00867C90" w:rsidRDefault="003D511E" w:rsidP="003951B4">
            <w:pPr>
              <w:jc w:val="both"/>
              <w:rPr>
                <w:highlight w:val="yellow"/>
                <w:lang w:val="ru-RU"/>
              </w:rPr>
            </w:pPr>
            <w:r w:rsidRPr="00867C90">
              <w:rPr>
                <w:sz w:val="22"/>
                <w:szCs w:val="22"/>
                <w:lang w:val="mk-MK"/>
              </w:rPr>
              <w:t>Биостатистика</w:t>
            </w:r>
          </w:p>
        </w:tc>
        <w:tc>
          <w:tcPr>
            <w:tcW w:w="4459" w:type="dxa"/>
            <w:gridSpan w:val="6"/>
          </w:tcPr>
          <w:p w:rsidR="003D511E" w:rsidRPr="00867C90" w:rsidRDefault="003D511E" w:rsidP="003951B4">
            <w:pPr>
              <w:rPr>
                <w:lang w:val="mk-MK"/>
              </w:rPr>
            </w:pPr>
            <w:r w:rsidRPr="00867C90">
              <w:rPr>
                <w:sz w:val="22"/>
                <w:szCs w:val="22"/>
                <w:lang w:val="mk-MK"/>
              </w:rPr>
              <w:t>Школа за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4</w:t>
            </w:r>
          </w:p>
        </w:tc>
        <w:tc>
          <w:tcPr>
            <w:tcW w:w="2939" w:type="dxa"/>
            <w:gridSpan w:val="7"/>
            <w:vAlign w:val="center"/>
          </w:tcPr>
          <w:p w:rsidR="003D511E" w:rsidRPr="00867C90" w:rsidRDefault="003D511E" w:rsidP="003951B4">
            <w:pPr>
              <w:rPr>
                <w:lang w:val="mk-MK"/>
              </w:rPr>
            </w:pPr>
            <w:r w:rsidRPr="00867C90">
              <w:rPr>
                <w:sz w:val="22"/>
                <w:szCs w:val="22"/>
                <w:lang w:val="mk-MK"/>
              </w:rPr>
              <w:t>Основи на епидемиолошки методи</w:t>
            </w:r>
          </w:p>
        </w:tc>
        <w:tc>
          <w:tcPr>
            <w:tcW w:w="4459" w:type="dxa"/>
            <w:gridSpan w:val="6"/>
          </w:tcPr>
          <w:p w:rsidR="003D511E" w:rsidRPr="00867C90" w:rsidRDefault="003D511E" w:rsidP="003951B4">
            <w:pPr>
              <w:jc w:val="both"/>
              <w:rPr>
                <w:lang w:val="mk-MK"/>
              </w:rPr>
            </w:pPr>
            <w:r w:rsidRPr="00867C90">
              <w:rPr>
                <w:sz w:val="22"/>
                <w:szCs w:val="22"/>
                <w:lang w:val="mk-MK"/>
              </w:rPr>
              <w:t>Школа за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5</w:t>
            </w:r>
          </w:p>
        </w:tc>
        <w:tc>
          <w:tcPr>
            <w:tcW w:w="2939" w:type="dxa"/>
            <w:gridSpan w:val="7"/>
          </w:tcPr>
          <w:p w:rsidR="003D511E" w:rsidRPr="00867C90" w:rsidRDefault="003D511E" w:rsidP="003951B4">
            <w:pPr>
              <w:rPr>
                <w:lang w:val="ru-RU" w:eastAsia="en-US"/>
              </w:rPr>
            </w:pPr>
            <w:r w:rsidRPr="00867C90">
              <w:rPr>
                <w:sz w:val="22"/>
                <w:szCs w:val="22"/>
                <w:lang w:val="ru-RU" w:eastAsia="en-US"/>
              </w:rPr>
              <w:t xml:space="preserve">Епидемиолошкиот придонес во улогата на </w:t>
            </w:r>
          </w:p>
          <w:p w:rsidR="003D511E" w:rsidRPr="00867C90" w:rsidRDefault="003D511E" w:rsidP="003951B4">
            <w:pPr>
              <w:rPr>
                <w:lang w:val="ru-RU" w:eastAsia="en-US"/>
              </w:rPr>
            </w:pPr>
            <w:r w:rsidRPr="00867C90">
              <w:rPr>
                <w:sz w:val="22"/>
                <w:szCs w:val="22"/>
                <w:lang w:val="ru-RU" w:eastAsia="en-US"/>
              </w:rPr>
              <w:t xml:space="preserve">школите за јавно здравство во </w:t>
            </w:r>
          </w:p>
          <w:p w:rsidR="003D511E" w:rsidRPr="00867C90" w:rsidRDefault="003D511E" w:rsidP="003951B4">
            <w:pPr>
              <w:rPr>
                <w:lang w:val="ru-RU" w:eastAsia="en-US"/>
              </w:rPr>
            </w:pPr>
            <w:r w:rsidRPr="00867C90">
              <w:rPr>
                <w:sz w:val="22"/>
                <w:szCs w:val="22"/>
                <w:lang w:val="ru-RU" w:eastAsia="en-US"/>
              </w:rPr>
              <w:t xml:space="preserve">едукацијата на јавно здравствените </w:t>
            </w:r>
          </w:p>
          <w:p w:rsidR="003D511E" w:rsidRPr="00867C90" w:rsidRDefault="003D511E" w:rsidP="003951B4">
            <w:pPr>
              <w:rPr>
                <w:lang w:val="ru-RU" w:eastAsia="en-US"/>
              </w:rPr>
            </w:pPr>
            <w:r w:rsidRPr="00867C90">
              <w:rPr>
                <w:sz w:val="22"/>
                <w:szCs w:val="22"/>
                <w:lang w:val="ru-RU" w:eastAsia="en-US"/>
              </w:rPr>
              <w:t>работници во 21-ви век</w:t>
            </w:r>
          </w:p>
        </w:tc>
        <w:tc>
          <w:tcPr>
            <w:tcW w:w="4459" w:type="dxa"/>
            <w:gridSpan w:val="6"/>
            <w:vAlign w:val="center"/>
          </w:tcPr>
          <w:p w:rsidR="003D511E" w:rsidRPr="00867C90" w:rsidRDefault="003D511E" w:rsidP="003951B4">
            <w:pPr>
              <w:rPr>
                <w:lang w:val="mk-MK"/>
              </w:rPr>
            </w:pPr>
            <w:r w:rsidRPr="00867C90">
              <w:rPr>
                <w:sz w:val="22"/>
                <w:szCs w:val="22"/>
                <w:lang w:val="mk-MK"/>
              </w:rPr>
              <w:t>Школа за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6</w:t>
            </w:r>
          </w:p>
        </w:tc>
        <w:tc>
          <w:tcPr>
            <w:tcW w:w="2939" w:type="dxa"/>
            <w:gridSpan w:val="7"/>
          </w:tcPr>
          <w:p w:rsidR="003D511E" w:rsidRPr="00867C90" w:rsidRDefault="003D511E" w:rsidP="003951B4">
            <w:pPr>
              <w:rPr>
                <w:lang w:val="ru-RU" w:eastAsia="en-US"/>
              </w:rPr>
            </w:pPr>
            <w:r w:rsidRPr="00867C90">
              <w:rPr>
                <w:sz w:val="22"/>
                <w:szCs w:val="22"/>
                <w:lang w:val="ru-RU" w:eastAsia="en-US"/>
              </w:rPr>
              <w:t xml:space="preserve">Епидемиолошкиот придонес во улогата на </w:t>
            </w:r>
          </w:p>
          <w:p w:rsidR="003D511E" w:rsidRPr="00867C90" w:rsidRDefault="003D511E" w:rsidP="003951B4">
            <w:pPr>
              <w:rPr>
                <w:lang w:val="ru-RU" w:eastAsia="en-US"/>
              </w:rPr>
            </w:pPr>
            <w:r w:rsidRPr="00867C90">
              <w:rPr>
                <w:sz w:val="22"/>
                <w:szCs w:val="22"/>
                <w:lang w:val="ru-RU" w:eastAsia="en-US"/>
              </w:rPr>
              <w:t xml:space="preserve">школите за јавно здравство во </w:t>
            </w:r>
          </w:p>
          <w:p w:rsidR="003D511E" w:rsidRPr="00867C90" w:rsidRDefault="003D511E" w:rsidP="003951B4">
            <w:pPr>
              <w:rPr>
                <w:lang w:val="ru-RU" w:eastAsia="en-US"/>
              </w:rPr>
            </w:pPr>
            <w:r w:rsidRPr="00867C90">
              <w:rPr>
                <w:sz w:val="22"/>
                <w:szCs w:val="22"/>
                <w:lang w:val="ru-RU" w:eastAsia="en-US"/>
              </w:rPr>
              <w:t xml:space="preserve">едукацијата на јавно здравствените </w:t>
            </w:r>
          </w:p>
          <w:p w:rsidR="003D511E" w:rsidRPr="00867C90" w:rsidRDefault="003D511E" w:rsidP="003951B4">
            <w:pPr>
              <w:rPr>
                <w:lang w:val="ru-RU" w:eastAsia="en-US"/>
              </w:rPr>
            </w:pPr>
            <w:r w:rsidRPr="00867C90">
              <w:rPr>
                <w:sz w:val="22"/>
                <w:szCs w:val="22"/>
                <w:lang w:val="ru-RU" w:eastAsia="en-US"/>
              </w:rPr>
              <w:t>работници за заразната жолтица – јавно-</w:t>
            </w:r>
          </w:p>
          <w:p w:rsidR="003D511E" w:rsidRPr="00867C90" w:rsidRDefault="003D511E" w:rsidP="003951B4">
            <w:pPr>
              <w:rPr>
                <w:lang w:val="ru-RU" w:eastAsia="en-US"/>
              </w:rPr>
            </w:pPr>
            <w:r w:rsidRPr="00867C90">
              <w:rPr>
                <w:sz w:val="22"/>
                <w:szCs w:val="22"/>
                <w:lang w:val="ru-RU" w:eastAsia="en-US"/>
              </w:rPr>
              <w:t>здрасвтвен проблем на 21 век</w:t>
            </w:r>
          </w:p>
        </w:tc>
        <w:tc>
          <w:tcPr>
            <w:tcW w:w="4459" w:type="dxa"/>
            <w:gridSpan w:val="6"/>
            <w:vAlign w:val="center"/>
          </w:tcPr>
          <w:p w:rsidR="003D511E" w:rsidRPr="00867C90" w:rsidRDefault="003D511E" w:rsidP="003951B4">
            <w:pPr>
              <w:rPr>
                <w:lang w:val="mk-MK"/>
              </w:rPr>
            </w:pPr>
            <w:r w:rsidRPr="00867C90">
              <w:rPr>
                <w:sz w:val="22"/>
                <w:szCs w:val="22"/>
                <w:lang w:val="mk-MK"/>
              </w:rPr>
              <w:t>Школа за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7</w:t>
            </w:r>
          </w:p>
        </w:tc>
        <w:tc>
          <w:tcPr>
            <w:tcW w:w="2939" w:type="dxa"/>
            <w:gridSpan w:val="7"/>
            <w:vAlign w:val="center"/>
          </w:tcPr>
          <w:p w:rsidR="003D511E" w:rsidRPr="00867C90" w:rsidRDefault="003D511E" w:rsidP="003951B4">
            <w:pPr>
              <w:rPr>
                <w:lang w:val="mk-MK" w:eastAsia="en-US"/>
              </w:rPr>
            </w:pPr>
            <w:r w:rsidRPr="00867C90">
              <w:rPr>
                <w:sz w:val="22"/>
                <w:szCs w:val="22"/>
                <w:lang w:val="mk-MK" w:eastAsia="en-US"/>
              </w:rPr>
              <w:t>Статистика</w:t>
            </w:r>
          </w:p>
        </w:tc>
        <w:tc>
          <w:tcPr>
            <w:tcW w:w="4459" w:type="dxa"/>
            <w:gridSpan w:val="6"/>
            <w:vAlign w:val="center"/>
          </w:tcPr>
          <w:p w:rsidR="003D511E" w:rsidRPr="00867C90" w:rsidRDefault="003D511E" w:rsidP="003951B4">
            <w:pPr>
              <w:rPr>
                <w:highlight w:val="yellow"/>
                <w:lang w:val="mk-MK"/>
              </w:rPr>
            </w:pPr>
            <w:r w:rsidRPr="00867C90">
              <w:rPr>
                <w:sz w:val="22"/>
                <w:szCs w:val="22"/>
                <w:lang w:val="mk-MK"/>
              </w:rPr>
              <w:t>УКИМ, Стоматолошки факултет</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8</w:t>
            </w:r>
          </w:p>
        </w:tc>
        <w:tc>
          <w:tcPr>
            <w:tcW w:w="2939" w:type="dxa"/>
            <w:gridSpan w:val="7"/>
          </w:tcPr>
          <w:p w:rsidR="003D511E" w:rsidRPr="00867C90" w:rsidRDefault="003D511E" w:rsidP="003951B4">
            <w:pPr>
              <w:rPr>
                <w:lang w:val="mk-MK"/>
              </w:rPr>
            </w:pPr>
            <w:r w:rsidRPr="00867C90">
              <w:rPr>
                <w:sz w:val="22"/>
                <w:szCs w:val="22"/>
                <w:lang w:val="mk-MK"/>
              </w:rPr>
              <w:t>Компјутерски вештини и Интернет во Јавното здравство</w:t>
            </w:r>
          </w:p>
        </w:tc>
        <w:tc>
          <w:tcPr>
            <w:tcW w:w="4459" w:type="dxa"/>
            <w:gridSpan w:val="6"/>
          </w:tcPr>
          <w:p w:rsidR="003D511E" w:rsidRPr="00867C90" w:rsidRDefault="003D511E" w:rsidP="003951B4">
            <w:pPr>
              <w:rPr>
                <w:lang w:val="mk-MK"/>
              </w:rPr>
            </w:pPr>
            <w:r w:rsidRPr="00867C90">
              <w:rPr>
                <w:sz w:val="22"/>
                <w:szCs w:val="22"/>
                <w:lang w:val="mk-MK"/>
              </w:rPr>
              <w:t>Школа за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val="restart"/>
          </w:tcPr>
          <w:p w:rsidR="003D511E" w:rsidRPr="00867C90" w:rsidRDefault="003D511E" w:rsidP="003951B4">
            <w:pPr>
              <w:rPr>
                <w:lang w:val="en-US"/>
              </w:rPr>
            </w:pPr>
            <w:r w:rsidRPr="00867C90">
              <w:rPr>
                <w:sz w:val="22"/>
                <w:szCs w:val="22"/>
                <w:lang w:val="en-US"/>
              </w:rPr>
              <w:t>9.3.</w:t>
            </w:r>
          </w:p>
        </w:tc>
        <w:tc>
          <w:tcPr>
            <w:tcW w:w="8037" w:type="dxa"/>
            <w:gridSpan w:val="16"/>
          </w:tcPr>
          <w:p w:rsidR="003D511E" w:rsidRPr="00867C90" w:rsidRDefault="003D511E" w:rsidP="003951B4">
            <w:pPr>
              <w:rPr>
                <w:lang w:val="mk-MK"/>
              </w:rPr>
            </w:pPr>
            <w:r w:rsidRPr="00867C90">
              <w:rPr>
                <w:bCs/>
                <w:sz w:val="22"/>
                <w:szCs w:val="22"/>
                <w:lang w:val="ru-RU"/>
              </w:rPr>
              <w:t>Список на предмети кои наставникот ги води на третиот циклус на студии</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Ред. број</w:t>
            </w:r>
          </w:p>
        </w:tc>
        <w:tc>
          <w:tcPr>
            <w:tcW w:w="2939" w:type="dxa"/>
            <w:gridSpan w:val="7"/>
          </w:tcPr>
          <w:p w:rsidR="003D511E" w:rsidRPr="00867C90" w:rsidRDefault="003D511E" w:rsidP="003951B4">
            <w:pPr>
              <w:rPr>
                <w:lang w:val="mk-MK"/>
              </w:rPr>
            </w:pPr>
            <w:r w:rsidRPr="00867C90">
              <w:rPr>
                <w:sz w:val="22"/>
                <w:szCs w:val="22"/>
                <w:lang w:val="mk-MK"/>
              </w:rPr>
              <w:t>Наслов на предметот</w:t>
            </w:r>
          </w:p>
        </w:tc>
        <w:tc>
          <w:tcPr>
            <w:tcW w:w="4459" w:type="dxa"/>
            <w:gridSpan w:val="6"/>
          </w:tcPr>
          <w:p w:rsidR="003D511E" w:rsidRPr="00867C90" w:rsidRDefault="003D511E" w:rsidP="003951B4">
            <w:pPr>
              <w:rPr>
                <w:lang w:val="mk-MK"/>
              </w:rPr>
            </w:pPr>
            <w:r w:rsidRPr="00867C90">
              <w:rPr>
                <w:sz w:val="22"/>
                <w:szCs w:val="22"/>
                <w:lang w:val="mk-MK"/>
              </w:rPr>
              <w:t>Студиска програма / институција</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1.</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Информатика и статистика во јавно здравство</w:t>
            </w:r>
          </w:p>
        </w:tc>
        <w:tc>
          <w:tcPr>
            <w:tcW w:w="4459" w:type="dxa"/>
            <w:gridSpan w:val="6"/>
          </w:tcPr>
          <w:p w:rsidR="003D511E" w:rsidRPr="00867C90" w:rsidRDefault="003D511E" w:rsidP="003951B4">
            <w:pPr>
              <w:rPr>
                <w:lang w:val="mk-MK"/>
              </w:rPr>
            </w:pPr>
            <w:r w:rsidRPr="00867C90">
              <w:rPr>
                <w:sz w:val="22"/>
                <w:szCs w:val="22"/>
                <w:lang w:val="mk-MK"/>
              </w:rPr>
              <w:t>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mk-MK"/>
              </w:rPr>
            </w:pPr>
            <w:r w:rsidRPr="00867C90">
              <w:rPr>
                <w:sz w:val="22"/>
                <w:szCs w:val="22"/>
                <w:lang w:val="mk-MK"/>
              </w:rPr>
              <w:t>2.</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Епидемиолошки принципи и методи во истражувањата во јавното здравство</w:t>
            </w:r>
          </w:p>
        </w:tc>
        <w:tc>
          <w:tcPr>
            <w:tcW w:w="4459" w:type="dxa"/>
            <w:gridSpan w:val="6"/>
            <w:vAlign w:val="center"/>
          </w:tcPr>
          <w:p w:rsidR="003D511E" w:rsidRPr="00867C90" w:rsidRDefault="003D511E" w:rsidP="003951B4">
            <w:pPr>
              <w:rPr>
                <w:lang w:val="mk-MK"/>
              </w:rPr>
            </w:pPr>
            <w:r w:rsidRPr="00867C90">
              <w:rPr>
                <w:sz w:val="22"/>
                <w:szCs w:val="22"/>
                <w:lang w:val="mk-MK"/>
              </w:rPr>
              <w:t xml:space="preserve">  јавно здравство, УКИМ Медицински факултет-Скопје</w:t>
            </w:r>
          </w:p>
        </w:tc>
      </w:tr>
      <w:tr w:rsidR="003D511E" w:rsidRPr="00867C90" w:rsidTr="00B51912">
        <w:trPr>
          <w:jc w:val="center"/>
        </w:trPr>
        <w:tc>
          <w:tcPr>
            <w:tcW w:w="491" w:type="dxa"/>
            <w:vMerge w:val="restart"/>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3</w:t>
            </w:r>
          </w:p>
        </w:tc>
        <w:tc>
          <w:tcPr>
            <w:tcW w:w="2939" w:type="dxa"/>
            <w:gridSpan w:val="7"/>
            <w:vAlign w:val="center"/>
          </w:tcPr>
          <w:p w:rsidR="003D511E" w:rsidRPr="00867C90" w:rsidRDefault="003D511E" w:rsidP="003951B4">
            <w:pPr>
              <w:rPr>
                <w:lang w:val="ru-RU"/>
              </w:rPr>
            </w:pPr>
            <w:r w:rsidRPr="00867C90">
              <w:rPr>
                <w:sz w:val="22"/>
                <w:szCs w:val="22"/>
                <w:lang w:val="ru-RU"/>
              </w:rPr>
              <w:t>Методологија на научно-</w:t>
            </w:r>
          </w:p>
          <w:p w:rsidR="003D511E" w:rsidRPr="00867C90" w:rsidRDefault="003D511E" w:rsidP="003951B4">
            <w:pPr>
              <w:rPr>
                <w:lang w:val="ru-RU"/>
              </w:rPr>
            </w:pPr>
            <w:r w:rsidRPr="00867C90">
              <w:rPr>
                <w:sz w:val="22"/>
                <w:szCs w:val="22"/>
                <w:lang w:val="ru-RU"/>
              </w:rPr>
              <w:t>истражувачка работа во јавното здравство и истражувачка етика</w:t>
            </w:r>
          </w:p>
        </w:tc>
        <w:tc>
          <w:tcPr>
            <w:tcW w:w="4459" w:type="dxa"/>
            <w:gridSpan w:val="6"/>
            <w:vAlign w:val="center"/>
          </w:tcPr>
          <w:p w:rsidR="003D511E" w:rsidRPr="00867C90" w:rsidRDefault="003D511E" w:rsidP="003951B4">
            <w:pPr>
              <w:rPr>
                <w:lang w:val="mk-MK"/>
              </w:rPr>
            </w:pPr>
            <w:r w:rsidRPr="00867C90">
              <w:rPr>
                <w:sz w:val="22"/>
                <w:szCs w:val="22"/>
                <w:lang w:val="mk-MK"/>
              </w:rPr>
              <w:t xml:space="preserve">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4</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“Новите” заразни заболувања- предизвик на 21 век</w:t>
            </w:r>
          </w:p>
        </w:tc>
        <w:tc>
          <w:tcPr>
            <w:tcW w:w="4459" w:type="dxa"/>
            <w:gridSpan w:val="6"/>
          </w:tcPr>
          <w:p w:rsidR="003D511E" w:rsidRPr="00867C90" w:rsidRDefault="003D511E" w:rsidP="003951B4">
            <w:pPr>
              <w:rPr>
                <w:lang w:val="mk-MK"/>
              </w:rPr>
            </w:pPr>
            <w:r w:rsidRPr="00867C90">
              <w:rPr>
                <w:sz w:val="22"/>
                <w:szCs w:val="22"/>
                <w:lang w:val="mk-MK"/>
              </w:rPr>
              <w:t xml:space="preserve">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5</w:t>
            </w:r>
          </w:p>
        </w:tc>
        <w:tc>
          <w:tcPr>
            <w:tcW w:w="2939" w:type="dxa"/>
            <w:gridSpan w:val="7"/>
            <w:vAlign w:val="center"/>
          </w:tcPr>
          <w:p w:rsidR="003D511E" w:rsidRPr="00867C90" w:rsidRDefault="003D511E" w:rsidP="003951B4">
            <w:pPr>
              <w:rPr>
                <w:highlight w:val="yellow"/>
                <w:lang w:val="mk-MK"/>
              </w:rPr>
            </w:pPr>
            <w:r w:rsidRPr="00867C90">
              <w:rPr>
                <w:sz w:val="22"/>
                <w:szCs w:val="22"/>
                <w:lang w:val="mk-MK"/>
              </w:rPr>
              <w:t>Превенција и контрола на заразните заболувања</w:t>
            </w:r>
          </w:p>
        </w:tc>
        <w:tc>
          <w:tcPr>
            <w:tcW w:w="4459" w:type="dxa"/>
            <w:gridSpan w:val="6"/>
          </w:tcPr>
          <w:p w:rsidR="003D511E" w:rsidRPr="00867C90" w:rsidRDefault="003D511E" w:rsidP="003951B4">
            <w:pPr>
              <w:rPr>
                <w:lang w:val="mk-MK"/>
              </w:rPr>
            </w:pPr>
            <w:r w:rsidRPr="00867C90">
              <w:rPr>
                <w:sz w:val="22"/>
                <w:szCs w:val="22"/>
                <w:lang w:val="mk-MK"/>
              </w:rPr>
              <w:t xml:space="preserve">  јавно здравство,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6</w:t>
            </w:r>
          </w:p>
        </w:tc>
        <w:tc>
          <w:tcPr>
            <w:tcW w:w="2939" w:type="dxa"/>
            <w:gridSpan w:val="7"/>
            <w:vAlign w:val="center"/>
          </w:tcPr>
          <w:p w:rsidR="003D511E" w:rsidRPr="00867C90" w:rsidRDefault="003D511E" w:rsidP="003951B4">
            <w:pPr>
              <w:rPr>
                <w:lang w:val="mk-MK"/>
              </w:rPr>
            </w:pPr>
            <w:r w:rsidRPr="00867C90">
              <w:rPr>
                <w:sz w:val="22"/>
                <w:szCs w:val="22"/>
                <w:lang w:val="mk-MK"/>
              </w:rPr>
              <w:t>Медицинска информатика со статистика</w:t>
            </w:r>
          </w:p>
        </w:tc>
        <w:tc>
          <w:tcPr>
            <w:tcW w:w="4459" w:type="dxa"/>
            <w:gridSpan w:val="6"/>
          </w:tcPr>
          <w:p w:rsidR="003D511E" w:rsidRPr="00867C90" w:rsidRDefault="003D511E" w:rsidP="003951B4">
            <w:pPr>
              <w:rPr>
                <w:lang w:val="mk-MK"/>
              </w:rPr>
            </w:pPr>
            <w:r w:rsidRPr="00867C90">
              <w:rPr>
                <w:sz w:val="22"/>
                <w:szCs w:val="22"/>
                <w:lang w:val="mk-MK"/>
              </w:rPr>
              <w:t>Базична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7</w:t>
            </w:r>
          </w:p>
        </w:tc>
        <w:tc>
          <w:tcPr>
            <w:tcW w:w="2939" w:type="dxa"/>
            <w:gridSpan w:val="7"/>
          </w:tcPr>
          <w:p w:rsidR="003D511E" w:rsidRPr="00867C90" w:rsidRDefault="003D511E" w:rsidP="003951B4">
            <w:pPr>
              <w:rPr>
                <w:lang w:val="mk-MK"/>
              </w:rPr>
            </w:pPr>
            <w:r w:rsidRPr="00867C90">
              <w:rPr>
                <w:sz w:val="22"/>
                <w:szCs w:val="22"/>
                <w:lang w:val="mk-MK"/>
              </w:rPr>
              <w:t>Епидемиолошки методи во медицинските истражувања</w:t>
            </w:r>
          </w:p>
        </w:tc>
        <w:tc>
          <w:tcPr>
            <w:tcW w:w="4459" w:type="dxa"/>
            <w:gridSpan w:val="6"/>
            <w:vAlign w:val="center"/>
          </w:tcPr>
          <w:p w:rsidR="003D511E" w:rsidRPr="00867C90" w:rsidRDefault="003D511E" w:rsidP="003951B4">
            <w:pPr>
              <w:rPr>
                <w:lang w:val="mk-MK"/>
              </w:rPr>
            </w:pPr>
            <w:r w:rsidRPr="00867C90">
              <w:rPr>
                <w:sz w:val="22"/>
                <w:szCs w:val="22"/>
                <w:lang w:val="mk-MK"/>
              </w:rPr>
              <w:t>Клиничка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8</w:t>
            </w:r>
          </w:p>
        </w:tc>
        <w:tc>
          <w:tcPr>
            <w:tcW w:w="2939" w:type="dxa"/>
            <w:gridSpan w:val="7"/>
          </w:tcPr>
          <w:p w:rsidR="003D511E" w:rsidRPr="00867C90" w:rsidRDefault="003D511E" w:rsidP="003951B4">
            <w:pPr>
              <w:rPr>
                <w:highlight w:val="yellow"/>
                <w:lang w:val="mk-MK"/>
              </w:rPr>
            </w:pPr>
            <w:r w:rsidRPr="00867C90">
              <w:rPr>
                <w:sz w:val="22"/>
                <w:szCs w:val="22"/>
                <w:lang w:val="mk-MK"/>
              </w:rPr>
              <w:t>“Новите” заразни заболувања- предизвик на 21 век</w:t>
            </w:r>
          </w:p>
        </w:tc>
        <w:tc>
          <w:tcPr>
            <w:tcW w:w="4459" w:type="dxa"/>
            <w:gridSpan w:val="6"/>
            <w:vAlign w:val="center"/>
          </w:tcPr>
          <w:p w:rsidR="003D511E" w:rsidRPr="00867C90" w:rsidRDefault="003D511E" w:rsidP="003951B4">
            <w:pPr>
              <w:rPr>
                <w:lang w:val="mk-MK"/>
              </w:rPr>
            </w:pPr>
            <w:r w:rsidRPr="00867C90">
              <w:rPr>
                <w:sz w:val="22"/>
                <w:szCs w:val="22"/>
                <w:lang w:val="mk-MK"/>
              </w:rPr>
              <w:t>Базична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9</w:t>
            </w:r>
          </w:p>
        </w:tc>
        <w:tc>
          <w:tcPr>
            <w:tcW w:w="2939" w:type="dxa"/>
            <w:gridSpan w:val="7"/>
          </w:tcPr>
          <w:p w:rsidR="003D511E" w:rsidRPr="00867C90" w:rsidRDefault="003D511E" w:rsidP="003951B4">
            <w:pPr>
              <w:rPr>
                <w:highlight w:val="yellow"/>
                <w:lang w:val="mk-MK"/>
              </w:rPr>
            </w:pPr>
            <w:r w:rsidRPr="00867C90">
              <w:rPr>
                <w:sz w:val="22"/>
                <w:szCs w:val="22"/>
                <w:lang w:val="mk-MK"/>
              </w:rPr>
              <w:t>Превенција и контрола на заразните заболувања</w:t>
            </w:r>
          </w:p>
        </w:tc>
        <w:tc>
          <w:tcPr>
            <w:tcW w:w="4459" w:type="dxa"/>
            <w:gridSpan w:val="6"/>
            <w:vAlign w:val="center"/>
          </w:tcPr>
          <w:p w:rsidR="003D511E" w:rsidRPr="00867C90" w:rsidRDefault="003D511E" w:rsidP="003951B4">
            <w:pPr>
              <w:rPr>
                <w:lang w:val="mk-MK"/>
              </w:rPr>
            </w:pPr>
            <w:r w:rsidRPr="00867C90">
              <w:rPr>
                <w:sz w:val="22"/>
                <w:szCs w:val="22"/>
                <w:lang w:val="mk-MK"/>
              </w:rPr>
              <w:t>Базична медицина, УКИМ Медицински факултет-Скопје</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tcPr>
          <w:p w:rsidR="003D511E" w:rsidRPr="00867C90" w:rsidRDefault="003D511E" w:rsidP="003951B4">
            <w:pPr>
              <w:rPr>
                <w:lang w:val="mk-MK"/>
              </w:rPr>
            </w:pPr>
          </w:p>
        </w:tc>
        <w:tc>
          <w:tcPr>
            <w:tcW w:w="639" w:type="dxa"/>
            <w:gridSpan w:val="3"/>
          </w:tcPr>
          <w:p w:rsidR="003D511E" w:rsidRPr="00867C90" w:rsidRDefault="003D511E" w:rsidP="003951B4">
            <w:pPr>
              <w:rPr>
                <w:lang w:val="en-US"/>
              </w:rPr>
            </w:pPr>
            <w:r w:rsidRPr="00867C90">
              <w:rPr>
                <w:sz w:val="22"/>
                <w:szCs w:val="22"/>
                <w:lang w:val="en-US"/>
              </w:rPr>
              <w:t>10</w:t>
            </w:r>
          </w:p>
        </w:tc>
        <w:tc>
          <w:tcPr>
            <w:tcW w:w="2939" w:type="dxa"/>
            <w:gridSpan w:val="7"/>
            <w:vAlign w:val="center"/>
          </w:tcPr>
          <w:p w:rsidR="003D511E" w:rsidRPr="00867C90" w:rsidRDefault="003D511E" w:rsidP="003951B4">
            <w:pPr>
              <w:rPr>
                <w:lang w:val="mk-MK" w:eastAsia="en-US"/>
              </w:rPr>
            </w:pPr>
            <w:r w:rsidRPr="00867C90">
              <w:rPr>
                <w:sz w:val="22"/>
                <w:szCs w:val="22"/>
                <w:lang w:val="mk-MK" w:eastAsia="en-US"/>
              </w:rPr>
              <w:t>Статистика</w:t>
            </w:r>
          </w:p>
        </w:tc>
        <w:tc>
          <w:tcPr>
            <w:tcW w:w="4459" w:type="dxa"/>
            <w:gridSpan w:val="6"/>
            <w:vAlign w:val="center"/>
          </w:tcPr>
          <w:p w:rsidR="003D511E" w:rsidRPr="00867C90" w:rsidRDefault="003D511E" w:rsidP="003951B4">
            <w:pPr>
              <w:rPr>
                <w:highlight w:val="yellow"/>
                <w:lang w:val="mk-MK"/>
              </w:rPr>
            </w:pPr>
            <w:r w:rsidRPr="00867C90">
              <w:rPr>
                <w:sz w:val="22"/>
                <w:szCs w:val="22"/>
                <w:lang w:val="mk-MK"/>
              </w:rPr>
              <w:t>УКИМ, Стоматолошки факултет</w:t>
            </w:r>
          </w:p>
        </w:tc>
      </w:tr>
      <w:tr w:rsidR="003D511E" w:rsidRPr="00867C90" w:rsidTr="00B51912">
        <w:trPr>
          <w:jc w:val="center"/>
        </w:trPr>
        <w:tc>
          <w:tcPr>
            <w:tcW w:w="491" w:type="dxa"/>
            <w:vMerge w:val="restart"/>
          </w:tcPr>
          <w:p w:rsidR="003D511E" w:rsidRPr="00867C90" w:rsidRDefault="003D511E" w:rsidP="003951B4">
            <w:pPr>
              <w:pStyle w:val="yiv476422843msonormal"/>
              <w:spacing w:before="0" w:beforeAutospacing="0" w:after="0" w:afterAutospacing="0"/>
              <w:ind w:hanging="36"/>
              <w:jc w:val="both"/>
            </w:pPr>
            <w:r w:rsidRPr="00867C90">
              <w:rPr>
                <w:sz w:val="22"/>
                <w:szCs w:val="22"/>
              </w:rPr>
              <w:t>10.</w:t>
            </w:r>
          </w:p>
        </w:tc>
        <w:tc>
          <w:tcPr>
            <w:tcW w:w="8701" w:type="dxa"/>
            <w:gridSpan w:val="17"/>
          </w:tcPr>
          <w:p w:rsidR="003D511E" w:rsidRPr="00867C90" w:rsidRDefault="003D511E" w:rsidP="003951B4">
            <w:pPr>
              <w:pStyle w:val="yiv476422843msonormal"/>
              <w:spacing w:before="0" w:beforeAutospacing="0" w:after="0" w:afterAutospacing="0"/>
              <w:ind w:hanging="36"/>
              <w:jc w:val="both"/>
              <w:rPr>
                <w:lang w:val="mk-MK"/>
              </w:rPr>
            </w:pPr>
            <w:r w:rsidRPr="00867C90">
              <w:rPr>
                <w:bCs/>
                <w:sz w:val="22"/>
                <w:szCs w:val="22"/>
                <w:lang w:val="ru-RU"/>
              </w:rPr>
              <w:t>Селектирани резултати во последните пет години</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val="restart"/>
          </w:tcPr>
          <w:p w:rsidR="003D511E" w:rsidRPr="00867C90" w:rsidRDefault="003D511E" w:rsidP="003951B4">
            <w:pPr>
              <w:rPr>
                <w:lang w:val="en-US"/>
              </w:rPr>
            </w:pPr>
            <w:r w:rsidRPr="00867C90">
              <w:rPr>
                <w:sz w:val="22"/>
                <w:szCs w:val="22"/>
                <w:lang w:val="en-US"/>
              </w:rPr>
              <w:t>10.1.</w:t>
            </w:r>
          </w:p>
        </w:tc>
        <w:tc>
          <w:tcPr>
            <w:tcW w:w="8037" w:type="dxa"/>
            <w:gridSpan w:val="16"/>
          </w:tcPr>
          <w:p w:rsidR="003D511E" w:rsidRPr="00867C90" w:rsidRDefault="003D511E" w:rsidP="003951B4">
            <w:pPr>
              <w:rPr>
                <w:lang w:val="mk-MK"/>
              </w:rPr>
            </w:pPr>
            <w:r w:rsidRPr="00867C90">
              <w:rPr>
                <w:bCs/>
                <w:sz w:val="22"/>
                <w:szCs w:val="22"/>
                <w:lang w:val="ru-RU"/>
              </w:rPr>
              <w:t>Релевантни печатени научни трудови (до пет)</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lang w:val="ru-RU"/>
              </w:rPr>
            </w:pPr>
          </w:p>
        </w:tc>
        <w:tc>
          <w:tcPr>
            <w:tcW w:w="610" w:type="dxa"/>
            <w:gridSpan w:val="2"/>
          </w:tcPr>
          <w:p w:rsidR="003D511E" w:rsidRPr="00867C90" w:rsidRDefault="003D511E" w:rsidP="003951B4">
            <w:pPr>
              <w:rPr>
                <w:bCs/>
                <w:lang w:val="ru-RU"/>
              </w:rPr>
            </w:pPr>
            <w:r w:rsidRPr="00867C90">
              <w:rPr>
                <w:bCs/>
                <w:sz w:val="22"/>
                <w:szCs w:val="22"/>
                <w:lang w:val="ru-RU"/>
              </w:rPr>
              <w:t>Ред. број</w:t>
            </w:r>
          </w:p>
        </w:tc>
        <w:tc>
          <w:tcPr>
            <w:tcW w:w="2074" w:type="dxa"/>
            <w:gridSpan w:val="5"/>
          </w:tcPr>
          <w:p w:rsidR="003D511E" w:rsidRPr="00867C90" w:rsidRDefault="003D511E" w:rsidP="003951B4">
            <w:pPr>
              <w:rPr>
                <w:bCs/>
                <w:lang w:val="ru-RU"/>
              </w:rPr>
            </w:pPr>
            <w:r w:rsidRPr="00867C90">
              <w:rPr>
                <w:bCs/>
                <w:sz w:val="22"/>
                <w:szCs w:val="22"/>
                <w:lang w:val="ru-RU"/>
              </w:rPr>
              <w:t>Автори</w:t>
            </w:r>
          </w:p>
        </w:tc>
        <w:tc>
          <w:tcPr>
            <w:tcW w:w="2303" w:type="dxa"/>
            <w:gridSpan w:val="7"/>
          </w:tcPr>
          <w:p w:rsidR="003D511E" w:rsidRPr="00867C90" w:rsidRDefault="003D511E" w:rsidP="003951B4">
            <w:pPr>
              <w:rPr>
                <w:bCs/>
                <w:lang w:val="ru-RU"/>
              </w:rPr>
            </w:pPr>
            <w:r w:rsidRPr="00867C90">
              <w:rPr>
                <w:bCs/>
                <w:sz w:val="22"/>
                <w:szCs w:val="22"/>
                <w:lang w:val="ru-RU"/>
              </w:rPr>
              <w:t>Наслов</w:t>
            </w:r>
          </w:p>
        </w:tc>
        <w:tc>
          <w:tcPr>
            <w:tcW w:w="3050" w:type="dxa"/>
            <w:gridSpan w:val="2"/>
          </w:tcPr>
          <w:p w:rsidR="003D511E" w:rsidRPr="00867C90" w:rsidRDefault="003D511E" w:rsidP="003951B4">
            <w:pPr>
              <w:rPr>
                <w:bCs/>
                <w:lang w:val="ru-RU"/>
              </w:rPr>
            </w:pPr>
            <w:r w:rsidRPr="00867C90">
              <w:rPr>
                <w:bCs/>
                <w:sz w:val="22"/>
                <w:szCs w:val="22"/>
                <w:lang w:val="ru-RU"/>
              </w:rPr>
              <w:t xml:space="preserve">Издавач / </w:t>
            </w:r>
            <w:r w:rsidRPr="00867C90">
              <w:rPr>
                <w:bCs/>
                <w:sz w:val="22"/>
                <w:szCs w:val="22"/>
                <w:lang w:val="en-US"/>
              </w:rPr>
              <w:t xml:space="preserve"> </w:t>
            </w:r>
            <w:r w:rsidRPr="00867C90">
              <w:rPr>
                <w:bCs/>
                <w:sz w:val="22"/>
                <w:szCs w:val="22"/>
                <w:lang w:val="ru-RU"/>
              </w:rPr>
              <w:t>година</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sidRPr="00867C90">
              <w:rPr>
                <w:bCs/>
                <w:sz w:val="22"/>
                <w:szCs w:val="22"/>
                <w:lang w:val="ru-RU"/>
              </w:rPr>
              <w:t>1.</w:t>
            </w:r>
          </w:p>
        </w:tc>
        <w:tc>
          <w:tcPr>
            <w:tcW w:w="2074" w:type="dxa"/>
            <w:gridSpan w:val="5"/>
          </w:tcPr>
          <w:p w:rsidR="003D511E" w:rsidRPr="0088124C" w:rsidRDefault="003D511E" w:rsidP="003951B4">
            <w:pPr>
              <w:rPr>
                <w:bCs/>
                <w:lang w:val="ru-RU"/>
              </w:rPr>
            </w:pPr>
            <w:r w:rsidRPr="0088124C">
              <w:rPr>
                <w:sz w:val="22"/>
                <w:szCs w:val="22"/>
                <w:lang w:eastAsia="en-US"/>
              </w:rPr>
              <w:t xml:space="preserve">Ristovski M., Crvenkova S., Atanasov Z., </w:t>
            </w:r>
            <w:r w:rsidRPr="0088124C">
              <w:rPr>
                <w:b/>
                <w:sz w:val="22"/>
                <w:szCs w:val="22"/>
                <w:u w:val="single"/>
              </w:rPr>
              <w:t>Isjanovska R.,</w:t>
            </w:r>
          </w:p>
        </w:tc>
        <w:tc>
          <w:tcPr>
            <w:tcW w:w="2303" w:type="dxa"/>
            <w:gridSpan w:val="7"/>
          </w:tcPr>
          <w:p w:rsidR="003D511E" w:rsidRPr="0088124C" w:rsidRDefault="003D511E" w:rsidP="003951B4">
            <w:pPr>
              <w:rPr>
                <w:bCs/>
                <w:lang w:val="en-US"/>
              </w:rPr>
            </w:pPr>
            <w:r w:rsidRPr="0088124C">
              <w:rPr>
                <w:sz w:val="22"/>
                <w:szCs w:val="22"/>
              </w:rPr>
              <w:t>Epidemiologycal analysis of progression-free survival(PFS) and overall survival(OS) in non-small-cell lung cancer petients in R.Macedonia</w:t>
            </w:r>
          </w:p>
        </w:tc>
        <w:tc>
          <w:tcPr>
            <w:tcW w:w="3050" w:type="dxa"/>
            <w:gridSpan w:val="2"/>
          </w:tcPr>
          <w:p w:rsidR="003D511E" w:rsidRPr="0088124C" w:rsidRDefault="003D511E" w:rsidP="003951B4">
            <w:pPr>
              <w:rPr>
                <w:bCs/>
                <w:lang w:val="en-US"/>
              </w:rPr>
            </w:pPr>
            <w:r w:rsidRPr="0088124C">
              <w:rPr>
                <w:sz w:val="22"/>
                <w:szCs w:val="22"/>
              </w:rPr>
              <w:t>Contributions,Sec.Med.Sci., XXXIV3,2013, p.49-65</w:t>
            </w:r>
          </w:p>
        </w:tc>
      </w:tr>
      <w:tr w:rsidR="003D511E" w:rsidRPr="00867C90" w:rsidTr="00B51912">
        <w:trPr>
          <w:trHeight w:val="61"/>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sidRPr="00867C90">
              <w:rPr>
                <w:bCs/>
                <w:sz w:val="22"/>
                <w:szCs w:val="22"/>
                <w:lang w:val="ru-RU"/>
              </w:rPr>
              <w:t>2.</w:t>
            </w:r>
          </w:p>
        </w:tc>
        <w:tc>
          <w:tcPr>
            <w:tcW w:w="2074" w:type="dxa"/>
            <w:gridSpan w:val="5"/>
            <w:vAlign w:val="center"/>
          </w:tcPr>
          <w:p w:rsidR="003D511E" w:rsidRPr="0088124C" w:rsidRDefault="003D511E" w:rsidP="003951B4">
            <w:pPr>
              <w:rPr>
                <w:bCs/>
                <w:lang w:val="mk-MK"/>
              </w:rPr>
            </w:pPr>
            <w:r w:rsidRPr="0088124C">
              <w:rPr>
                <w:bCs/>
                <w:sz w:val="22"/>
                <w:szCs w:val="22"/>
                <w:lang w:val="sv-SE"/>
              </w:rPr>
              <w:t xml:space="preserve">Vlaski M., Stavric K., Seckova L., Kimovska M., </w:t>
            </w:r>
            <w:r w:rsidRPr="0088124C">
              <w:rPr>
                <w:b/>
                <w:bCs/>
                <w:sz w:val="22"/>
                <w:szCs w:val="22"/>
                <w:u w:val="single"/>
                <w:lang w:val="sv-SE"/>
              </w:rPr>
              <w:t>Isjanovska R</w:t>
            </w:r>
          </w:p>
        </w:tc>
        <w:tc>
          <w:tcPr>
            <w:tcW w:w="2303" w:type="dxa"/>
            <w:gridSpan w:val="7"/>
            <w:vAlign w:val="center"/>
          </w:tcPr>
          <w:p w:rsidR="003D511E" w:rsidRPr="0088124C" w:rsidRDefault="003D511E" w:rsidP="003951B4">
            <w:pPr>
              <w:rPr>
                <w:bCs/>
                <w:lang w:val="en-US"/>
              </w:rPr>
            </w:pPr>
            <w:r w:rsidRPr="0088124C">
              <w:rPr>
                <w:bCs/>
                <w:sz w:val="22"/>
                <w:szCs w:val="22"/>
                <w:lang w:val="en-US"/>
              </w:rPr>
              <w:t>The self-reported density of truck traffic on residential streets and the impact on asthma, hay fever end eczema in young adolescents</w:t>
            </w:r>
          </w:p>
        </w:tc>
        <w:tc>
          <w:tcPr>
            <w:tcW w:w="3050" w:type="dxa"/>
            <w:gridSpan w:val="2"/>
            <w:vAlign w:val="center"/>
          </w:tcPr>
          <w:p w:rsidR="003D511E" w:rsidRPr="0088124C" w:rsidRDefault="003D511E" w:rsidP="003951B4">
            <w:pPr>
              <w:jc w:val="both"/>
              <w:rPr>
                <w:lang w:val="mk-MK" w:eastAsia="en-US"/>
              </w:rPr>
            </w:pPr>
            <w:r w:rsidRPr="0088124C">
              <w:rPr>
                <w:bCs/>
                <w:sz w:val="22"/>
                <w:szCs w:val="22"/>
                <w:lang w:val="it-IT"/>
              </w:rPr>
              <w:t>Allergol Immunopathol(Madr)</w:t>
            </w:r>
            <w:r w:rsidRPr="0088124C">
              <w:rPr>
                <w:sz w:val="22"/>
                <w:szCs w:val="22"/>
                <w:lang w:eastAsia="en-US"/>
              </w:rPr>
              <w:t xml:space="preserve"> 2014; </w:t>
            </w:r>
            <w:r w:rsidRPr="0088124C">
              <w:rPr>
                <w:b/>
                <w:bCs/>
                <w:sz w:val="22"/>
                <w:szCs w:val="22"/>
                <w:lang w:eastAsia="en-US"/>
              </w:rPr>
              <w:t>42(3)</w:t>
            </w:r>
            <w:r w:rsidRPr="0088124C">
              <w:rPr>
                <w:sz w:val="22"/>
                <w:szCs w:val="22"/>
                <w:lang w:eastAsia="en-US"/>
              </w:rPr>
              <w:t>:224-229</w:t>
            </w:r>
            <w:r w:rsidRPr="0088124C">
              <w:rPr>
                <w:bCs/>
                <w:sz w:val="22"/>
                <w:szCs w:val="22"/>
                <w:lang w:val="it-IT"/>
              </w:rPr>
              <w:t>;</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sidRPr="00867C90">
              <w:rPr>
                <w:bCs/>
                <w:sz w:val="22"/>
                <w:szCs w:val="22"/>
                <w:lang w:val="ru-RU"/>
              </w:rPr>
              <w:t>3.</w:t>
            </w:r>
          </w:p>
        </w:tc>
        <w:tc>
          <w:tcPr>
            <w:tcW w:w="2074" w:type="dxa"/>
            <w:gridSpan w:val="5"/>
            <w:vAlign w:val="center"/>
          </w:tcPr>
          <w:p w:rsidR="003D511E" w:rsidRPr="0088124C" w:rsidRDefault="003D511E" w:rsidP="003951B4">
            <w:pPr>
              <w:rPr>
                <w:bCs/>
                <w:lang w:val="mk-MK"/>
              </w:rPr>
            </w:pPr>
            <w:r w:rsidRPr="0088124C">
              <w:rPr>
                <w:bCs/>
                <w:sz w:val="22"/>
                <w:szCs w:val="22"/>
                <w:lang w:val="mk-MK"/>
              </w:rPr>
              <w:t xml:space="preserve">Jovanovska T., Kocic B., Prodanovska SV., </w:t>
            </w:r>
            <w:r w:rsidRPr="0088124C">
              <w:rPr>
                <w:b/>
                <w:bCs/>
                <w:sz w:val="22"/>
                <w:szCs w:val="22"/>
                <w:u w:val="single"/>
                <w:lang w:val="mk-MK"/>
              </w:rPr>
              <w:t>Isjanovska R.,</w:t>
            </w:r>
          </w:p>
        </w:tc>
        <w:tc>
          <w:tcPr>
            <w:tcW w:w="2303" w:type="dxa"/>
            <w:gridSpan w:val="7"/>
            <w:vAlign w:val="center"/>
          </w:tcPr>
          <w:p w:rsidR="003D511E" w:rsidRPr="0088124C" w:rsidRDefault="003D511E" w:rsidP="003951B4">
            <w:pPr>
              <w:pStyle w:val="NormalWeb"/>
            </w:pPr>
            <w:r w:rsidRPr="0088124C">
              <w:rPr>
                <w:bCs/>
                <w:sz w:val="22"/>
                <w:szCs w:val="22"/>
              </w:rPr>
              <w:t>Prevalence of HIV, Hepatitis B and C infections among inmates in prisons in the R of Macedonia</w:t>
            </w:r>
          </w:p>
        </w:tc>
        <w:tc>
          <w:tcPr>
            <w:tcW w:w="3050" w:type="dxa"/>
            <w:gridSpan w:val="2"/>
            <w:vAlign w:val="center"/>
          </w:tcPr>
          <w:p w:rsidR="003D511E" w:rsidRPr="0088124C" w:rsidRDefault="003D511E" w:rsidP="003951B4">
            <w:pPr>
              <w:jc w:val="both"/>
              <w:rPr>
                <w:bCs/>
                <w:lang w:val="mk-MK"/>
              </w:rPr>
            </w:pPr>
            <w:r w:rsidRPr="0088124C">
              <w:rPr>
                <w:bCs/>
                <w:sz w:val="22"/>
                <w:szCs w:val="22"/>
              </w:rPr>
              <w:t xml:space="preserve">Journal of Society for development in new net environment, </w:t>
            </w:r>
          </w:p>
          <w:p w:rsidR="003D511E" w:rsidRPr="0088124C" w:rsidRDefault="003D511E" w:rsidP="003951B4">
            <w:pPr>
              <w:jc w:val="both"/>
              <w:rPr>
                <w:lang w:val="mk-MK"/>
              </w:rPr>
            </w:pPr>
            <w:r w:rsidRPr="0088124C">
              <w:rPr>
                <w:bCs/>
                <w:sz w:val="22"/>
                <w:szCs w:val="22"/>
              </w:rPr>
              <w:t>Health Med, Volume7/number1/</w:t>
            </w:r>
            <w:r w:rsidRPr="0088124C">
              <w:rPr>
                <w:bCs/>
                <w:sz w:val="22"/>
                <w:szCs w:val="22"/>
                <w:lang w:val="mk-MK"/>
              </w:rPr>
              <w:t xml:space="preserve"> </w:t>
            </w:r>
            <w:r w:rsidRPr="0088124C">
              <w:rPr>
                <w:bCs/>
                <w:sz w:val="22"/>
                <w:szCs w:val="22"/>
              </w:rPr>
              <w:t>2013,p.217-232</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vMerge/>
          </w:tcPr>
          <w:p w:rsidR="003D511E" w:rsidRPr="00867C90" w:rsidRDefault="003D511E" w:rsidP="003951B4">
            <w:pPr>
              <w:rPr>
                <w:bCs/>
                <w:color w:val="FF0000"/>
                <w:lang w:val="en-US"/>
              </w:rPr>
            </w:pPr>
          </w:p>
        </w:tc>
        <w:tc>
          <w:tcPr>
            <w:tcW w:w="610" w:type="dxa"/>
            <w:gridSpan w:val="2"/>
          </w:tcPr>
          <w:p w:rsidR="003D511E" w:rsidRPr="00867C90" w:rsidRDefault="003D511E" w:rsidP="003951B4">
            <w:pPr>
              <w:rPr>
                <w:bCs/>
                <w:lang w:val="ru-RU"/>
              </w:rPr>
            </w:pPr>
            <w:r>
              <w:rPr>
                <w:bCs/>
                <w:sz w:val="22"/>
                <w:szCs w:val="22"/>
                <w:lang w:val="mk-MK"/>
              </w:rPr>
              <w:t>4</w:t>
            </w:r>
            <w:r w:rsidRPr="00867C90">
              <w:rPr>
                <w:bCs/>
                <w:sz w:val="22"/>
                <w:szCs w:val="22"/>
                <w:lang w:val="ru-RU"/>
              </w:rPr>
              <w:t>.</w:t>
            </w:r>
          </w:p>
        </w:tc>
        <w:tc>
          <w:tcPr>
            <w:tcW w:w="2074" w:type="dxa"/>
            <w:gridSpan w:val="5"/>
            <w:vAlign w:val="center"/>
          </w:tcPr>
          <w:p w:rsidR="003D511E" w:rsidRPr="00D467D1" w:rsidRDefault="003D511E" w:rsidP="003951B4">
            <w:pPr>
              <w:pStyle w:val="FootnoteText"/>
              <w:rPr>
                <w:rFonts w:ascii="Times New Roman" w:hAnsi="Times New Roman"/>
                <w:lang w:val="en-GB"/>
              </w:rPr>
            </w:pPr>
            <w:r w:rsidRPr="00D467D1">
              <w:rPr>
                <w:rFonts w:ascii="Times New Roman" w:hAnsi="Times New Roman"/>
                <w:lang w:val="en-GB"/>
              </w:rPr>
              <w:t xml:space="preserve">Misevska  PS.,   Chalovski J.,  Grlickov M.,  Marina N.,   Bozinovski G., Kafexiska I.,  Antova D., Trajanovska M., </w:t>
            </w:r>
            <w:r w:rsidRPr="00D467D1">
              <w:rPr>
                <w:rFonts w:ascii="Times New Roman" w:hAnsi="Times New Roman"/>
                <w:b/>
                <w:u w:val="single"/>
                <w:lang w:val="en-GB"/>
              </w:rPr>
              <w:t>Isjanovska R.,</w:t>
            </w:r>
          </w:p>
        </w:tc>
        <w:tc>
          <w:tcPr>
            <w:tcW w:w="2303" w:type="dxa"/>
            <w:gridSpan w:val="7"/>
            <w:vAlign w:val="center"/>
          </w:tcPr>
          <w:p w:rsidR="003D511E" w:rsidRPr="00EB0302" w:rsidRDefault="003D511E" w:rsidP="003951B4">
            <w:pPr>
              <w:pStyle w:val="NormalWeb"/>
              <w:rPr>
                <w:bCs/>
              </w:rPr>
            </w:pPr>
            <w:r w:rsidRPr="00EB0302">
              <w:rPr>
                <w:sz w:val="22"/>
                <w:szCs w:val="22"/>
              </w:rPr>
              <w:t>The efficacy and safety of  Rituximab in patients with active rheumathoid arthritis-an observal study</w:t>
            </w:r>
          </w:p>
        </w:tc>
        <w:tc>
          <w:tcPr>
            <w:tcW w:w="3050" w:type="dxa"/>
            <w:gridSpan w:val="2"/>
            <w:vAlign w:val="center"/>
          </w:tcPr>
          <w:p w:rsidR="003D511E" w:rsidRPr="00EB0302" w:rsidRDefault="003D511E" w:rsidP="003951B4">
            <w:pPr>
              <w:jc w:val="both"/>
              <w:rPr>
                <w:rStyle w:val="hps"/>
                <w:lang w:val="mk-MK"/>
              </w:rPr>
            </w:pPr>
          </w:p>
          <w:p w:rsidR="003D511E" w:rsidRPr="00EB0302" w:rsidRDefault="003D511E" w:rsidP="003951B4">
            <w:pPr>
              <w:jc w:val="both"/>
              <w:rPr>
                <w:rStyle w:val="hps"/>
                <w:lang w:val="mk-MK"/>
              </w:rPr>
            </w:pPr>
          </w:p>
          <w:p w:rsidR="003D511E" w:rsidRPr="00EB0302" w:rsidRDefault="003D511E" w:rsidP="003951B4">
            <w:pPr>
              <w:jc w:val="both"/>
              <w:rPr>
                <w:rStyle w:val="hps"/>
                <w:lang w:val="mk-MK"/>
              </w:rPr>
            </w:pPr>
          </w:p>
          <w:p w:rsidR="003D511E" w:rsidRPr="00EB0302" w:rsidRDefault="003D511E" w:rsidP="003951B4">
            <w:pPr>
              <w:jc w:val="both"/>
              <w:rPr>
                <w:rStyle w:val="hps"/>
              </w:rPr>
            </w:pPr>
            <w:r w:rsidRPr="00EB0302">
              <w:rPr>
                <w:rStyle w:val="hps"/>
                <w:sz w:val="22"/>
                <w:szCs w:val="22"/>
              </w:rPr>
              <w:t>Mac.</w:t>
            </w:r>
            <w:r w:rsidRPr="00EB0302">
              <w:rPr>
                <w:rStyle w:val="hps"/>
                <w:sz w:val="22"/>
                <w:szCs w:val="22"/>
                <w:lang w:val="mk-MK"/>
              </w:rPr>
              <w:t xml:space="preserve"> </w:t>
            </w:r>
            <w:r w:rsidRPr="00EB0302">
              <w:rPr>
                <w:rStyle w:val="hps"/>
                <w:sz w:val="22"/>
                <w:szCs w:val="22"/>
              </w:rPr>
              <w:t>Med. Review,</w:t>
            </w:r>
            <w:r w:rsidRPr="00EB0302">
              <w:rPr>
                <w:rStyle w:val="hps"/>
                <w:sz w:val="22"/>
                <w:szCs w:val="22"/>
                <w:lang w:val="mk-MK"/>
              </w:rPr>
              <w:t xml:space="preserve"> </w:t>
            </w:r>
            <w:r w:rsidRPr="00EB0302">
              <w:rPr>
                <w:rStyle w:val="hps"/>
                <w:sz w:val="22"/>
                <w:szCs w:val="22"/>
              </w:rPr>
              <w:t>2013;</w:t>
            </w:r>
            <w:r w:rsidRPr="00EB0302">
              <w:rPr>
                <w:rStyle w:val="hps"/>
                <w:sz w:val="22"/>
                <w:szCs w:val="22"/>
                <w:lang w:val="mk-MK"/>
              </w:rPr>
              <w:t xml:space="preserve"> </w:t>
            </w:r>
            <w:r w:rsidRPr="00EB0302">
              <w:rPr>
                <w:rStyle w:val="hps"/>
                <w:sz w:val="22"/>
                <w:szCs w:val="22"/>
              </w:rPr>
              <w:t>67(1):19-27.</w:t>
            </w:r>
          </w:p>
          <w:p w:rsidR="003D511E" w:rsidRPr="00EB0302" w:rsidRDefault="003D511E" w:rsidP="003951B4">
            <w:pPr>
              <w:rPr>
                <w:bCs/>
                <w:lang w:val="en-US"/>
              </w:rPr>
            </w:pP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en-US"/>
              </w:rPr>
            </w:pPr>
            <w:r>
              <w:rPr>
                <w:bCs/>
                <w:sz w:val="22"/>
                <w:szCs w:val="22"/>
                <w:lang w:val="mk-MK"/>
              </w:rPr>
              <w:t>5</w:t>
            </w:r>
            <w:r w:rsidRPr="00867C90">
              <w:rPr>
                <w:bCs/>
                <w:sz w:val="22"/>
                <w:szCs w:val="22"/>
                <w:lang w:val="en-US"/>
              </w:rPr>
              <w:t>.</w:t>
            </w:r>
          </w:p>
        </w:tc>
        <w:tc>
          <w:tcPr>
            <w:tcW w:w="2074" w:type="dxa"/>
            <w:gridSpan w:val="5"/>
          </w:tcPr>
          <w:p w:rsidR="003D511E" w:rsidRPr="00EB0302" w:rsidRDefault="003D511E" w:rsidP="003951B4">
            <w:pPr>
              <w:rPr>
                <w:bCs/>
                <w:lang w:val="ru-RU"/>
              </w:rPr>
            </w:pPr>
            <w:r w:rsidRPr="00EB0302">
              <w:rPr>
                <w:bCs/>
                <w:sz w:val="22"/>
                <w:szCs w:val="22"/>
                <w:lang w:eastAsia="en-US"/>
              </w:rPr>
              <w:t xml:space="preserve">Livrinova V., Hadzi Lega M., Hristova Dicheva A., Samardziski I, </w:t>
            </w:r>
            <w:r w:rsidRPr="00EB0302">
              <w:rPr>
                <w:b/>
                <w:bCs/>
                <w:sz w:val="22"/>
                <w:szCs w:val="22"/>
                <w:u w:val="single"/>
                <w:lang w:eastAsia="en-US"/>
              </w:rPr>
              <w:t>Isjanovska R</w:t>
            </w:r>
            <w:r w:rsidRPr="00EB0302">
              <w:rPr>
                <w:bCs/>
                <w:sz w:val="22"/>
                <w:szCs w:val="22"/>
                <w:lang w:eastAsia="en-US"/>
              </w:rPr>
              <w:t>.,</w:t>
            </w:r>
          </w:p>
        </w:tc>
        <w:tc>
          <w:tcPr>
            <w:tcW w:w="2303" w:type="dxa"/>
            <w:gridSpan w:val="7"/>
          </w:tcPr>
          <w:p w:rsidR="003D511E" w:rsidRPr="00EB0302" w:rsidRDefault="003D511E" w:rsidP="003951B4">
            <w:pPr>
              <w:rPr>
                <w:bCs/>
                <w:lang w:val="en-US"/>
              </w:rPr>
            </w:pPr>
            <w:r w:rsidRPr="00EB0302">
              <w:rPr>
                <w:bCs/>
                <w:sz w:val="22"/>
                <w:szCs w:val="22"/>
                <w:lang w:eastAsia="en-US"/>
              </w:rPr>
              <w:t>Factor V leiden, prothrombin and MTHFR mutation in patients with preeclampsia, intrauterine growth restriction and placental abruption,</w:t>
            </w:r>
          </w:p>
        </w:tc>
        <w:tc>
          <w:tcPr>
            <w:tcW w:w="3050" w:type="dxa"/>
            <w:gridSpan w:val="2"/>
          </w:tcPr>
          <w:p w:rsidR="003D511E" w:rsidRPr="00EB0302" w:rsidRDefault="003D511E" w:rsidP="003951B4">
            <w:pPr>
              <w:jc w:val="both"/>
              <w:rPr>
                <w:lang w:val="en-US"/>
              </w:rPr>
            </w:pPr>
            <w:r w:rsidRPr="00EB0302">
              <w:rPr>
                <w:bCs/>
                <w:sz w:val="22"/>
                <w:szCs w:val="22"/>
                <w:lang w:eastAsia="en-US"/>
              </w:rPr>
              <w:t>Maced J Med Sci., 2015, p.1-5.</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tcPr>
          <w:p w:rsidR="003D511E" w:rsidRPr="00867C90" w:rsidRDefault="003D511E" w:rsidP="003951B4">
            <w:pPr>
              <w:rPr>
                <w:bCs/>
                <w:color w:val="FF0000"/>
                <w:lang w:val="ru-RU"/>
              </w:rPr>
            </w:pPr>
          </w:p>
        </w:tc>
        <w:tc>
          <w:tcPr>
            <w:tcW w:w="610" w:type="dxa"/>
            <w:gridSpan w:val="2"/>
          </w:tcPr>
          <w:p w:rsidR="003D511E" w:rsidRPr="00EB0302" w:rsidRDefault="003D511E" w:rsidP="003951B4">
            <w:pPr>
              <w:rPr>
                <w:bCs/>
                <w:lang w:val="mk-MK"/>
              </w:rPr>
            </w:pPr>
            <w:r>
              <w:rPr>
                <w:bCs/>
                <w:sz w:val="22"/>
                <w:szCs w:val="22"/>
                <w:lang w:val="mk-MK"/>
              </w:rPr>
              <w:t>6</w:t>
            </w:r>
          </w:p>
        </w:tc>
        <w:tc>
          <w:tcPr>
            <w:tcW w:w="2074" w:type="dxa"/>
            <w:gridSpan w:val="5"/>
          </w:tcPr>
          <w:p w:rsidR="003D511E" w:rsidRPr="00EB0302" w:rsidRDefault="003D511E" w:rsidP="003951B4">
            <w:pPr>
              <w:rPr>
                <w:bCs/>
                <w:iCs/>
                <w:lang w:eastAsia="en-US"/>
              </w:rPr>
            </w:pPr>
            <w:r w:rsidRPr="000E63A6">
              <w:rPr>
                <w:bCs/>
                <w:sz w:val="20"/>
                <w:szCs w:val="20"/>
                <w:lang w:eastAsia="en-US"/>
              </w:rPr>
              <w:t>Sushevska Panevska L., Zafirova-Ivanovska B., Vasilevska K.,</w:t>
            </w:r>
            <w:r w:rsidRPr="00EB0302">
              <w:rPr>
                <w:bCs/>
                <w:sz w:val="22"/>
                <w:szCs w:val="22"/>
                <w:lang w:eastAsia="en-US"/>
              </w:rPr>
              <w:t xml:space="preserve"> </w:t>
            </w:r>
            <w:r w:rsidRPr="00EB0302">
              <w:rPr>
                <w:b/>
                <w:bCs/>
                <w:sz w:val="22"/>
                <w:szCs w:val="22"/>
                <w:u w:val="single"/>
                <w:lang w:eastAsia="en-US"/>
              </w:rPr>
              <w:t>Isjanovska R,</w:t>
            </w:r>
            <w:r w:rsidRPr="00EB0302">
              <w:rPr>
                <w:bCs/>
                <w:sz w:val="22"/>
                <w:szCs w:val="22"/>
                <w:lang w:eastAsia="en-US"/>
              </w:rPr>
              <w:t xml:space="preserve"> </w:t>
            </w:r>
            <w:r w:rsidRPr="000E63A6">
              <w:rPr>
                <w:bCs/>
                <w:sz w:val="20"/>
                <w:szCs w:val="20"/>
                <w:lang w:eastAsia="en-US"/>
              </w:rPr>
              <w:t>Hadzhihamza K.,</w:t>
            </w:r>
          </w:p>
        </w:tc>
        <w:tc>
          <w:tcPr>
            <w:tcW w:w="2303" w:type="dxa"/>
            <w:gridSpan w:val="7"/>
          </w:tcPr>
          <w:p w:rsidR="003D511E" w:rsidRPr="00EB0302" w:rsidRDefault="003D511E" w:rsidP="003951B4">
            <w:pPr>
              <w:rPr>
                <w:bCs/>
                <w:lang w:eastAsia="en-US"/>
              </w:rPr>
            </w:pPr>
            <w:r w:rsidRPr="00EB0302">
              <w:rPr>
                <w:sz w:val="22"/>
                <w:szCs w:val="22"/>
                <w:lang w:eastAsia="en-US"/>
              </w:rPr>
              <w:t>Relationship Between ADHD andDepression Among University Students in</w:t>
            </w:r>
            <w:r w:rsidRPr="00EB0302">
              <w:rPr>
                <w:sz w:val="22"/>
                <w:szCs w:val="22"/>
              </w:rPr>
              <w:t xml:space="preserve"> </w:t>
            </w:r>
            <w:r w:rsidRPr="00EB0302">
              <w:rPr>
                <w:sz w:val="22"/>
                <w:szCs w:val="22"/>
                <w:lang w:eastAsia="en-US"/>
              </w:rPr>
              <w:t>Macedonia</w:t>
            </w:r>
          </w:p>
        </w:tc>
        <w:tc>
          <w:tcPr>
            <w:tcW w:w="3050" w:type="dxa"/>
            <w:gridSpan w:val="2"/>
          </w:tcPr>
          <w:p w:rsidR="003D511E" w:rsidRPr="00EB0302" w:rsidRDefault="003D511E" w:rsidP="003951B4">
            <w:r w:rsidRPr="00EB0302">
              <w:rPr>
                <w:bCs/>
                <w:sz w:val="22"/>
                <w:szCs w:val="22"/>
                <w:lang w:eastAsia="en-US"/>
              </w:rPr>
              <w:t>Mater Sociomed. 2015 Feb; 27(1): 18-21</w:t>
            </w:r>
          </w:p>
          <w:p w:rsidR="003D511E" w:rsidRPr="00EB0302" w:rsidRDefault="003D511E" w:rsidP="003951B4">
            <w:pPr>
              <w:jc w:val="both"/>
              <w:rPr>
                <w:bCs/>
                <w:lang w:eastAsia="en-US"/>
              </w:rPr>
            </w:pP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en-US"/>
              </w:rPr>
            </w:pPr>
            <w:r>
              <w:rPr>
                <w:bCs/>
                <w:sz w:val="22"/>
                <w:szCs w:val="22"/>
                <w:lang w:val="mk-MK"/>
              </w:rPr>
              <w:t>7</w:t>
            </w:r>
            <w:r w:rsidRPr="00867C90">
              <w:rPr>
                <w:bCs/>
                <w:sz w:val="22"/>
                <w:szCs w:val="22"/>
                <w:lang w:val="en-US"/>
              </w:rPr>
              <w:t>.</w:t>
            </w:r>
          </w:p>
        </w:tc>
        <w:tc>
          <w:tcPr>
            <w:tcW w:w="2074" w:type="dxa"/>
            <w:gridSpan w:val="5"/>
          </w:tcPr>
          <w:p w:rsidR="003D511E" w:rsidRPr="00EB0302" w:rsidRDefault="003D511E" w:rsidP="003951B4">
            <w:pPr>
              <w:rPr>
                <w:bCs/>
                <w:lang w:eastAsia="en-US"/>
              </w:rPr>
            </w:pPr>
            <w:r w:rsidRPr="00EB0302">
              <w:rPr>
                <w:bCs/>
                <w:sz w:val="22"/>
                <w:szCs w:val="22"/>
                <w:lang w:eastAsia="en-US"/>
              </w:rPr>
              <w:t xml:space="preserve">Sushevska Panevska L., Zafirova-Ivanovska B., Vasilevska K., </w:t>
            </w:r>
            <w:r w:rsidRPr="00EB0302">
              <w:rPr>
                <w:b/>
                <w:bCs/>
                <w:sz w:val="22"/>
                <w:szCs w:val="22"/>
                <w:u w:val="single"/>
                <w:lang w:eastAsia="en-US"/>
              </w:rPr>
              <w:t>Isjanovska R,</w:t>
            </w:r>
            <w:r w:rsidRPr="00EB0302">
              <w:rPr>
                <w:bCs/>
                <w:sz w:val="22"/>
                <w:szCs w:val="22"/>
                <w:lang w:eastAsia="en-US"/>
              </w:rPr>
              <w:t xml:space="preserve"> Hadzhihamza K.,</w:t>
            </w:r>
          </w:p>
        </w:tc>
        <w:tc>
          <w:tcPr>
            <w:tcW w:w="2303" w:type="dxa"/>
            <w:gridSpan w:val="7"/>
          </w:tcPr>
          <w:p w:rsidR="003D511E" w:rsidRPr="00EB0302" w:rsidRDefault="003D511E" w:rsidP="003951B4">
            <w:pPr>
              <w:rPr>
                <w:lang w:eastAsia="en-US"/>
              </w:rPr>
            </w:pPr>
            <w:r w:rsidRPr="00EB0302">
              <w:rPr>
                <w:sz w:val="22"/>
                <w:szCs w:val="22"/>
                <w:lang w:eastAsia="en-US"/>
              </w:rPr>
              <w:t>Prevalence, gender distribution and presence of attention deficit hyperactivity disorder by certain sociodemographic characteristics among university students</w:t>
            </w:r>
          </w:p>
        </w:tc>
        <w:tc>
          <w:tcPr>
            <w:tcW w:w="3050" w:type="dxa"/>
            <w:gridSpan w:val="2"/>
          </w:tcPr>
          <w:p w:rsidR="003D511E" w:rsidRPr="00EB0302" w:rsidRDefault="003D511E" w:rsidP="003951B4">
            <w:r w:rsidRPr="00EB0302">
              <w:rPr>
                <w:bCs/>
                <w:sz w:val="22"/>
                <w:szCs w:val="22"/>
                <w:lang w:eastAsia="en-US"/>
              </w:rPr>
              <w:t>Mater Sociomed. 2014 Aug; 26(4): 253-255</w:t>
            </w:r>
          </w:p>
          <w:p w:rsidR="003D511E" w:rsidRPr="00EB0302" w:rsidRDefault="003D511E" w:rsidP="003951B4">
            <w:pPr>
              <w:rPr>
                <w:bCs/>
                <w:lang w:eastAsia="en-US"/>
              </w:rPr>
            </w:pP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val="restart"/>
          </w:tcPr>
          <w:p w:rsidR="003D511E" w:rsidRPr="00867C90" w:rsidRDefault="003D511E" w:rsidP="003951B4">
            <w:pPr>
              <w:rPr>
                <w:lang w:val="en-US"/>
              </w:rPr>
            </w:pPr>
            <w:r w:rsidRPr="00867C90">
              <w:rPr>
                <w:sz w:val="22"/>
                <w:szCs w:val="22"/>
                <w:lang w:val="en-US"/>
              </w:rPr>
              <w:t>10.2.</w:t>
            </w:r>
          </w:p>
        </w:tc>
        <w:tc>
          <w:tcPr>
            <w:tcW w:w="8037" w:type="dxa"/>
            <w:gridSpan w:val="16"/>
          </w:tcPr>
          <w:p w:rsidR="003D511E" w:rsidRPr="00867C90" w:rsidRDefault="003D511E" w:rsidP="003951B4">
            <w:pPr>
              <w:rPr>
                <w:lang w:val="mk-MK"/>
              </w:rPr>
            </w:pPr>
            <w:r w:rsidRPr="00867C90">
              <w:rPr>
                <w:bCs/>
                <w:sz w:val="22"/>
                <w:szCs w:val="22"/>
                <w:lang w:val="ru-RU"/>
              </w:rPr>
              <w:t>Учество во научно-истражувачки национални и меѓународни проекти (до пет)</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lang w:val="ru-RU"/>
              </w:rPr>
            </w:pPr>
          </w:p>
        </w:tc>
        <w:tc>
          <w:tcPr>
            <w:tcW w:w="610" w:type="dxa"/>
            <w:gridSpan w:val="2"/>
          </w:tcPr>
          <w:p w:rsidR="003D511E" w:rsidRPr="00867C90" w:rsidRDefault="003D511E" w:rsidP="003951B4">
            <w:pPr>
              <w:rPr>
                <w:bCs/>
                <w:lang w:val="en-US"/>
              </w:rPr>
            </w:pPr>
            <w:r w:rsidRPr="00867C90">
              <w:rPr>
                <w:bCs/>
                <w:sz w:val="22"/>
                <w:szCs w:val="22"/>
                <w:lang w:val="ru-RU"/>
              </w:rPr>
              <w:t>Ред.</w:t>
            </w:r>
          </w:p>
          <w:p w:rsidR="003D511E" w:rsidRPr="00867C90" w:rsidRDefault="003D511E" w:rsidP="003951B4">
            <w:pPr>
              <w:rPr>
                <w:bCs/>
                <w:lang w:val="ru-RU"/>
              </w:rPr>
            </w:pPr>
            <w:r w:rsidRPr="00867C90">
              <w:rPr>
                <w:bCs/>
                <w:sz w:val="22"/>
                <w:szCs w:val="22"/>
                <w:lang w:val="ru-RU"/>
              </w:rPr>
              <w:t>број</w:t>
            </w:r>
          </w:p>
        </w:tc>
        <w:tc>
          <w:tcPr>
            <w:tcW w:w="2074" w:type="dxa"/>
            <w:gridSpan w:val="5"/>
          </w:tcPr>
          <w:p w:rsidR="003D511E" w:rsidRPr="00867C90" w:rsidRDefault="003D511E" w:rsidP="003951B4">
            <w:pPr>
              <w:rPr>
                <w:bCs/>
                <w:lang w:val="ru-RU"/>
              </w:rPr>
            </w:pPr>
            <w:r w:rsidRPr="00867C90">
              <w:rPr>
                <w:bCs/>
                <w:sz w:val="22"/>
                <w:szCs w:val="22"/>
                <w:lang w:val="ru-RU"/>
              </w:rPr>
              <w:t>Автори</w:t>
            </w:r>
          </w:p>
        </w:tc>
        <w:tc>
          <w:tcPr>
            <w:tcW w:w="2303" w:type="dxa"/>
            <w:gridSpan w:val="7"/>
          </w:tcPr>
          <w:p w:rsidR="003D511E" w:rsidRPr="00867C90" w:rsidRDefault="003D511E" w:rsidP="003951B4">
            <w:pPr>
              <w:rPr>
                <w:bCs/>
                <w:lang w:val="ru-RU"/>
              </w:rPr>
            </w:pPr>
            <w:r w:rsidRPr="00867C90">
              <w:rPr>
                <w:bCs/>
                <w:sz w:val="22"/>
                <w:szCs w:val="22"/>
                <w:lang w:val="ru-RU"/>
              </w:rPr>
              <w:t>Наслов</w:t>
            </w:r>
          </w:p>
        </w:tc>
        <w:tc>
          <w:tcPr>
            <w:tcW w:w="3050" w:type="dxa"/>
            <w:gridSpan w:val="2"/>
          </w:tcPr>
          <w:p w:rsidR="003D511E" w:rsidRPr="00867C90" w:rsidRDefault="003D511E" w:rsidP="003951B4">
            <w:pPr>
              <w:rPr>
                <w:bCs/>
                <w:lang w:val="ru-RU"/>
              </w:rPr>
            </w:pPr>
            <w:r w:rsidRPr="00867C90">
              <w:rPr>
                <w:bCs/>
                <w:sz w:val="22"/>
                <w:szCs w:val="22"/>
                <w:lang w:val="ru-RU"/>
              </w:rPr>
              <w:t>Издавач / година</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sidRPr="00867C90">
              <w:rPr>
                <w:bCs/>
                <w:sz w:val="22"/>
                <w:szCs w:val="22"/>
                <w:lang w:val="ru-RU"/>
              </w:rPr>
              <w:t>1.</w:t>
            </w:r>
          </w:p>
        </w:tc>
        <w:tc>
          <w:tcPr>
            <w:tcW w:w="2074" w:type="dxa"/>
            <w:gridSpan w:val="5"/>
          </w:tcPr>
          <w:p w:rsidR="003D511E" w:rsidRPr="00867C90" w:rsidRDefault="003D511E" w:rsidP="003951B4">
            <w:pPr>
              <w:jc w:val="both"/>
              <w:rPr>
                <w:lang w:val="mk-MK"/>
              </w:rPr>
            </w:pPr>
            <w:r w:rsidRPr="00867C90">
              <w:rPr>
                <w:sz w:val="22"/>
                <w:szCs w:val="22"/>
                <w:lang w:val="mk-MK"/>
              </w:rPr>
              <w:t xml:space="preserve">Raleva M., </w:t>
            </w:r>
          </w:p>
          <w:p w:rsidR="003D511E" w:rsidRPr="00867C90" w:rsidRDefault="003D511E" w:rsidP="003951B4">
            <w:pPr>
              <w:jc w:val="both"/>
              <w:rPr>
                <w:b/>
                <w:u w:val="single"/>
                <w:lang w:val="mk-MK"/>
              </w:rPr>
            </w:pPr>
            <w:r w:rsidRPr="00867C90">
              <w:rPr>
                <w:b/>
                <w:sz w:val="22"/>
                <w:szCs w:val="22"/>
                <w:u w:val="single"/>
                <w:lang w:val="mk-MK"/>
              </w:rPr>
              <w:t>Isjanovska R.,</w:t>
            </w:r>
          </w:p>
        </w:tc>
        <w:tc>
          <w:tcPr>
            <w:tcW w:w="2303" w:type="dxa"/>
            <w:gridSpan w:val="7"/>
          </w:tcPr>
          <w:p w:rsidR="003D511E" w:rsidRPr="00867C90" w:rsidRDefault="003D511E" w:rsidP="003951B4">
            <w:pPr>
              <w:jc w:val="both"/>
              <w:rPr>
                <w:b/>
                <w:lang w:val="mk-MK"/>
              </w:rPr>
            </w:pPr>
            <w:r w:rsidRPr="00867C90">
              <w:rPr>
                <w:sz w:val="22"/>
                <w:szCs w:val="22"/>
                <w:lang w:val="mk-MK"/>
              </w:rPr>
              <w:t xml:space="preserve">BECAN - Balcan </w:t>
            </w:r>
            <w:r w:rsidRPr="00867C90">
              <w:rPr>
                <w:rStyle w:val="yshortcuts"/>
                <w:sz w:val="22"/>
                <w:szCs w:val="22"/>
                <w:lang w:val="mk-MK"/>
              </w:rPr>
              <w:t>Epidemiological Study</w:t>
            </w:r>
            <w:r w:rsidRPr="00867C90">
              <w:rPr>
                <w:sz w:val="22"/>
                <w:szCs w:val="22"/>
                <w:lang w:val="mk-MK"/>
              </w:rPr>
              <w:t xml:space="preserve"> on </w:t>
            </w:r>
            <w:r w:rsidRPr="00867C90">
              <w:rPr>
                <w:rStyle w:val="yshortcuts"/>
                <w:sz w:val="22"/>
                <w:szCs w:val="22"/>
                <w:lang w:val="mk-MK"/>
              </w:rPr>
              <w:t>Child Abuse and Neglect</w:t>
            </w:r>
            <w:r w:rsidRPr="00867C90">
              <w:rPr>
                <w:sz w:val="22"/>
                <w:szCs w:val="22"/>
                <w:lang w:val="mk-MK"/>
              </w:rPr>
              <w:t xml:space="preserve"> </w:t>
            </w:r>
          </w:p>
          <w:p w:rsidR="003D511E" w:rsidRPr="00867C90" w:rsidRDefault="003D511E" w:rsidP="003951B4">
            <w:pPr>
              <w:rPr>
                <w:lang w:val="mk-MK"/>
              </w:rPr>
            </w:pPr>
          </w:p>
        </w:tc>
        <w:tc>
          <w:tcPr>
            <w:tcW w:w="3050" w:type="dxa"/>
            <w:gridSpan w:val="2"/>
          </w:tcPr>
          <w:p w:rsidR="003D511E" w:rsidRPr="000D49F5" w:rsidRDefault="003D511E" w:rsidP="003951B4">
            <w:pPr>
              <w:rPr>
                <w:sz w:val="20"/>
                <w:szCs w:val="20"/>
                <w:lang w:val="mk-MK"/>
              </w:rPr>
            </w:pPr>
            <w:r w:rsidRPr="000D49F5">
              <w:rPr>
                <w:sz w:val="20"/>
                <w:szCs w:val="20"/>
                <w:lang w:val="mk-MK"/>
              </w:rPr>
              <w:t xml:space="preserve">VII Ramkovna programa na Evropskata  Komisija (7th. </w:t>
            </w:r>
            <w:r w:rsidRPr="000D49F5">
              <w:rPr>
                <w:sz w:val="20"/>
                <w:szCs w:val="20"/>
              </w:rPr>
              <w:t xml:space="preserve">Framework Program of the </w:t>
            </w:r>
            <w:r w:rsidRPr="000D49F5">
              <w:rPr>
                <w:rStyle w:val="yshortcuts"/>
                <w:sz w:val="20"/>
                <w:szCs w:val="20"/>
              </w:rPr>
              <w:t>European Commission</w:t>
            </w:r>
            <w:r w:rsidRPr="000D49F5">
              <w:rPr>
                <w:sz w:val="20"/>
                <w:szCs w:val="20"/>
              </w:rPr>
              <w:t>) ,</w:t>
            </w:r>
            <w:r w:rsidRPr="000D49F5">
              <w:rPr>
                <w:sz w:val="20"/>
                <w:szCs w:val="20"/>
                <w:lang w:val="mk-MK"/>
              </w:rPr>
              <w:t>реализиран</w:t>
            </w:r>
            <w:r w:rsidRPr="000D49F5">
              <w:rPr>
                <w:sz w:val="20"/>
                <w:szCs w:val="20"/>
              </w:rPr>
              <w:t xml:space="preserve"> 1.10.2009 do 1.10.2012.</w:t>
            </w:r>
            <w:r w:rsidRPr="000D49F5">
              <w:rPr>
                <w:sz w:val="20"/>
                <w:szCs w:val="20"/>
                <w:lang w:val="mk-MK"/>
              </w:rPr>
              <w:t>, анализа и резултати,завршено 2013г.</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Pr>
                <w:bCs/>
                <w:sz w:val="22"/>
                <w:szCs w:val="22"/>
                <w:lang w:val="ru-RU"/>
              </w:rPr>
              <w:t>2.</w:t>
            </w:r>
          </w:p>
        </w:tc>
        <w:tc>
          <w:tcPr>
            <w:tcW w:w="2074" w:type="dxa"/>
            <w:gridSpan w:val="5"/>
          </w:tcPr>
          <w:p w:rsidR="003D511E" w:rsidRPr="006E0844" w:rsidRDefault="003D511E" w:rsidP="003951B4">
            <w:pPr>
              <w:jc w:val="both"/>
              <w:rPr>
                <w:sz w:val="20"/>
                <w:szCs w:val="20"/>
                <w:lang w:val="mk-MK"/>
              </w:rPr>
            </w:pPr>
            <w:r w:rsidRPr="006E0844">
              <w:rPr>
                <w:sz w:val="20"/>
                <w:szCs w:val="20"/>
                <w:lang w:val="mk-MK"/>
              </w:rPr>
              <w:t>Misevska</w:t>
            </w:r>
            <w:r w:rsidRPr="006E0844">
              <w:rPr>
                <w:sz w:val="20"/>
                <w:szCs w:val="20"/>
                <w:lang w:val="en-US"/>
              </w:rPr>
              <w:t xml:space="preserve"> </w:t>
            </w:r>
            <w:r w:rsidRPr="006E0844">
              <w:rPr>
                <w:sz w:val="20"/>
                <w:szCs w:val="20"/>
                <w:lang w:val="mk-MK"/>
              </w:rPr>
              <w:t xml:space="preserve">PS.,   Chalovski J.,  Grlickov M.,  Marina N.,   Bozinovski G., Kafexiska I.,  Antova D., Trajanovska M., </w:t>
            </w:r>
            <w:r w:rsidRPr="006E0844">
              <w:rPr>
                <w:b/>
                <w:sz w:val="20"/>
                <w:szCs w:val="20"/>
                <w:u w:val="single"/>
                <w:lang w:val="mk-MK"/>
              </w:rPr>
              <w:t>Isjanovska R.,</w:t>
            </w:r>
          </w:p>
        </w:tc>
        <w:tc>
          <w:tcPr>
            <w:tcW w:w="2303" w:type="dxa"/>
            <w:gridSpan w:val="7"/>
          </w:tcPr>
          <w:p w:rsidR="003D511E" w:rsidRPr="00867C90" w:rsidRDefault="003D511E" w:rsidP="003951B4">
            <w:pPr>
              <w:pStyle w:val="NormalWeb"/>
              <w:jc w:val="both"/>
              <w:rPr>
                <w:lang w:val="mk-MK"/>
              </w:rPr>
            </w:pPr>
            <w:r w:rsidRPr="00867C90">
              <w:rPr>
                <w:sz w:val="22"/>
                <w:szCs w:val="22"/>
              </w:rPr>
              <w:t xml:space="preserve">The efficacy and safety of Rituximab in patients with active rheumathoid arthritis –an observational study - </w:t>
            </w:r>
          </w:p>
        </w:tc>
        <w:tc>
          <w:tcPr>
            <w:tcW w:w="3050" w:type="dxa"/>
            <w:gridSpan w:val="2"/>
          </w:tcPr>
          <w:p w:rsidR="003D511E" w:rsidRPr="00867C90" w:rsidRDefault="003D511E" w:rsidP="003951B4">
            <w:pPr>
              <w:jc w:val="both"/>
              <w:rPr>
                <w:lang w:val="mk-MK"/>
              </w:rPr>
            </w:pPr>
            <w:r w:rsidRPr="00867C90">
              <w:rPr>
                <w:sz w:val="22"/>
                <w:szCs w:val="22"/>
                <w:lang w:val="mk-MK"/>
              </w:rPr>
              <w:t xml:space="preserve">од мај 2008 до декември  2011 година., резултати и анализа </w:t>
            </w:r>
            <w:r>
              <w:rPr>
                <w:sz w:val="22"/>
                <w:szCs w:val="22"/>
                <w:lang w:val="mk-MK"/>
              </w:rPr>
              <w:t>, завршено</w:t>
            </w:r>
            <w:r w:rsidRPr="00867C90">
              <w:rPr>
                <w:sz w:val="22"/>
                <w:szCs w:val="22"/>
                <w:lang w:val="mk-MK"/>
              </w:rPr>
              <w:t>2012</w:t>
            </w:r>
          </w:p>
          <w:p w:rsidR="003D511E" w:rsidRPr="00867C90" w:rsidRDefault="003D511E" w:rsidP="003951B4">
            <w:pPr>
              <w:jc w:val="both"/>
              <w:rPr>
                <w:lang w:val="mk-MK"/>
              </w:rPr>
            </w:pP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Pr>
                <w:bCs/>
                <w:sz w:val="22"/>
                <w:szCs w:val="22"/>
                <w:lang w:val="ru-RU"/>
              </w:rPr>
              <w:t>3.</w:t>
            </w:r>
          </w:p>
        </w:tc>
        <w:tc>
          <w:tcPr>
            <w:tcW w:w="2074" w:type="dxa"/>
            <w:gridSpan w:val="5"/>
          </w:tcPr>
          <w:p w:rsidR="003D511E" w:rsidRPr="00867C90" w:rsidRDefault="003D511E" w:rsidP="003951B4">
            <w:pPr>
              <w:rPr>
                <w:lang w:val="ru-RU"/>
              </w:rPr>
            </w:pPr>
          </w:p>
          <w:p w:rsidR="003D511E" w:rsidRPr="00867C90" w:rsidRDefault="003D511E" w:rsidP="003951B4">
            <w:pPr>
              <w:rPr>
                <w:lang w:val="ru-RU"/>
              </w:rPr>
            </w:pPr>
            <w:r w:rsidRPr="00867C90">
              <w:rPr>
                <w:sz w:val="22"/>
                <w:szCs w:val="22"/>
                <w:lang w:val="en-029"/>
              </w:rPr>
              <w:t>Risteski</w:t>
            </w:r>
            <w:r w:rsidRPr="00867C90">
              <w:rPr>
                <w:sz w:val="22"/>
                <w:szCs w:val="22"/>
                <w:lang w:val="mk-MK"/>
              </w:rPr>
              <w:t xml:space="preserve"> </w:t>
            </w:r>
            <w:r w:rsidRPr="00867C90">
              <w:rPr>
                <w:sz w:val="22"/>
                <w:szCs w:val="22"/>
                <w:lang w:val="en-US"/>
              </w:rPr>
              <w:t>M</w:t>
            </w:r>
            <w:r w:rsidRPr="00867C90">
              <w:rPr>
                <w:sz w:val="22"/>
                <w:szCs w:val="22"/>
                <w:lang w:val="ru-RU"/>
              </w:rPr>
              <w:t>.</w:t>
            </w:r>
            <w:r w:rsidRPr="00867C90">
              <w:rPr>
                <w:sz w:val="22"/>
                <w:szCs w:val="22"/>
                <w:lang w:val="mk-MK"/>
              </w:rPr>
              <w:t>,</w:t>
            </w:r>
            <w:r w:rsidRPr="00867C90">
              <w:rPr>
                <w:sz w:val="22"/>
                <w:szCs w:val="22"/>
                <w:lang w:val="ru-RU"/>
              </w:rPr>
              <w:t xml:space="preserve">   </w:t>
            </w:r>
            <w:r w:rsidRPr="00867C90">
              <w:rPr>
                <w:sz w:val="22"/>
                <w:szCs w:val="22"/>
                <w:lang w:val="en-029"/>
              </w:rPr>
              <w:t>Crvenkova</w:t>
            </w:r>
            <w:r w:rsidRPr="00867C90">
              <w:rPr>
                <w:sz w:val="22"/>
                <w:szCs w:val="22"/>
                <w:lang w:val="mk-MK"/>
              </w:rPr>
              <w:t xml:space="preserve"> </w:t>
            </w:r>
            <w:r w:rsidRPr="00867C90">
              <w:rPr>
                <w:sz w:val="22"/>
                <w:szCs w:val="22"/>
                <w:lang w:val="en-US"/>
              </w:rPr>
              <w:t>S</w:t>
            </w:r>
            <w:r w:rsidRPr="00867C90">
              <w:rPr>
                <w:sz w:val="22"/>
                <w:szCs w:val="22"/>
                <w:lang w:val="ru-RU"/>
              </w:rPr>
              <w:t>.</w:t>
            </w:r>
            <w:r w:rsidRPr="00867C90">
              <w:rPr>
                <w:sz w:val="22"/>
                <w:szCs w:val="22"/>
                <w:lang w:val="mk-MK"/>
              </w:rPr>
              <w:t xml:space="preserve">, </w:t>
            </w:r>
            <w:r w:rsidRPr="00867C90">
              <w:rPr>
                <w:sz w:val="22"/>
                <w:szCs w:val="22"/>
                <w:lang w:val="ru-RU"/>
              </w:rPr>
              <w:t xml:space="preserve"> </w:t>
            </w:r>
            <w:r w:rsidRPr="00867C90">
              <w:rPr>
                <w:sz w:val="22"/>
                <w:szCs w:val="22"/>
                <w:lang w:val="en-029"/>
              </w:rPr>
              <w:t>Atanasov</w:t>
            </w:r>
            <w:r w:rsidRPr="00867C90">
              <w:rPr>
                <w:sz w:val="22"/>
                <w:szCs w:val="22"/>
                <w:lang w:val="ru-RU"/>
              </w:rPr>
              <w:t xml:space="preserve"> </w:t>
            </w:r>
            <w:r w:rsidRPr="00867C90">
              <w:rPr>
                <w:sz w:val="22"/>
                <w:szCs w:val="22"/>
                <w:lang w:val="en-029"/>
              </w:rPr>
              <w:t>Z</w:t>
            </w:r>
            <w:r w:rsidRPr="00867C90">
              <w:rPr>
                <w:sz w:val="22"/>
                <w:szCs w:val="22"/>
                <w:lang w:val="ru-RU"/>
              </w:rPr>
              <w:t>.</w:t>
            </w:r>
            <w:r w:rsidRPr="00867C90">
              <w:rPr>
                <w:sz w:val="22"/>
                <w:szCs w:val="22"/>
                <w:lang w:val="mk-MK"/>
              </w:rPr>
              <w:t xml:space="preserve"> , </w:t>
            </w:r>
            <w:r w:rsidRPr="00867C90">
              <w:rPr>
                <w:b/>
                <w:sz w:val="22"/>
                <w:szCs w:val="22"/>
                <w:u w:val="single"/>
                <w:lang w:val="en-029"/>
              </w:rPr>
              <w:t>Isjanovska</w:t>
            </w:r>
            <w:r w:rsidRPr="00867C90">
              <w:rPr>
                <w:b/>
                <w:sz w:val="22"/>
                <w:szCs w:val="22"/>
                <w:u w:val="single"/>
                <w:lang w:val="ru-RU"/>
              </w:rPr>
              <w:t xml:space="preserve">  </w:t>
            </w:r>
            <w:r w:rsidRPr="00867C90">
              <w:rPr>
                <w:b/>
                <w:sz w:val="22"/>
                <w:szCs w:val="22"/>
                <w:u w:val="single"/>
                <w:lang w:val="en-029"/>
              </w:rPr>
              <w:t>R</w:t>
            </w:r>
            <w:r w:rsidRPr="00867C90">
              <w:rPr>
                <w:b/>
                <w:sz w:val="22"/>
                <w:szCs w:val="22"/>
                <w:u w:val="single"/>
                <w:lang w:val="ru-RU"/>
              </w:rPr>
              <w:t>.,</w:t>
            </w:r>
          </w:p>
        </w:tc>
        <w:tc>
          <w:tcPr>
            <w:tcW w:w="2303" w:type="dxa"/>
            <w:gridSpan w:val="7"/>
          </w:tcPr>
          <w:p w:rsidR="003D511E" w:rsidRPr="00867C90" w:rsidRDefault="003D511E" w:rsidP="003951B4">
            <w:pPr>
              <w:rPr>
                <w:lang w:val="en-US"/>
              </w:rPr>
            </w:pPr>
            <w:r w:rsidRPr="00867C90">
              <w:rPr>
                <w:sz w:val="22"/>
                <w:szCs w:val="22"/>
                <w:lang w:val="en-029"/>
              </w:rPr>
              <w:t>Epidemiological analysis of Progression free survival (PFS) &amp; Overall Survival (OS) in non-small cell lung cancer patients in R. of Macedonia</w:t>
            </w:r>
          </w:p>
        </w:tc>
        <w:tc>
          <w:tcPr>
            <w:tcW w:w="3050" w:type="dxa"/>
            <w:gridSpan w:val="2"/>
          </w:tcPr>
          <w:p w:rsidR="003D511E" w:rsidRPr="00867C90" w:rsidRDefault="003D511E" w:rsidP="003951B4">
            <w:pPr>
              <w:jc w:val="both"/>
              <w:rPr>
                <w:lang w:val="mk-MK"/>
              </w:rPr>
            </w:pPr>
            <w:r w:rsidRPr="00867C90">
              <w:rPr>
                <w:sz w:val="22"/>
                <w:szCs w:val="22"/>
                <w:lang w:val="ru-RU"/>
              </w:rPr>
              <w:t>2009-201</w:t>
            </w:r>
            <w:r>
              <w:rPr>
                <w:sz w:val="22"/>
                <w:szCs w:val="22"/>
                <w:lang w:val="ru-RU"/>
              </w:rPr>
              <w:t>2</w:t>
            </w:r>
            <w:r w:rsidRPr="00867C90">
              <w:rPr>
                <w:sz w:val="22"/>
                <w:szCs w:val="22"/>
                <w:lang w:val="ru-RU"/>
              </w:rPr>
              <w:t xml:space="preserve"> г.,</w:t>
            </w:r>
            <w:r w:rsidRPr="00867C90">
              <w:rPr>
                <w:sz w:val="22"/>
                <w:szCs w:val="22"/>
                <w:lang w:val="mk-MK"/>
              </w:rPr>
              <w:t xml:space="preserve"> резултати и анализа</w:t>
            </w:r>
            <w:r>
              <w:rPr>
                <w:sz w:val="22"/>
                <w:szCs w:val="22"/>
                <w:lang w:val="mk-MK"/>
              </w:rPr>
              <w:t>, завршено</w:t>
            </w:r>
            <w:r w:rsidRPr="00867C90">
              <w:rPr>
                <w:sz w:val="22"/>
                <w:szCs w:val="22"/>
                <w:lang w:val="mk-MK"/>
              </w:rPr>
              <w:t xml:space="preserve"> 201</w:t>
            </w:r>
            <w:r>
              <w:rPr>
                <w:sz w:val="22"/>
                <w:szCs w:val="22"/>
                <w:lang w:val="mk-MK"/>
              </w:rPr>
              <w:t>3</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val="restart"/>
          </w:tcPr>
          <w:p w:rsidR="003D511E" w:rsidRPr="00867C90" w:rsidRDefault="003D511E" w:rsidP="003951B4">
            <w:pPr>
              <w:rPr>
                <w:bCs/>
                <w:color w:val="000000"/>
                <w:lang w:val="en-US"/>
              </w:rPr>
            </w:pPr>
            <w:r w:rsidRPr="00867C90">
              <w:rPr>
                <w:bCs/>
                <w:color w:val="000000"/>
                <w:sz w:val="22"/>
                <w:szCs w:val="22"/>
                <w:lang w:val="en-US"/>
              </w:rPr>
              <w:t>10.3.</w:t>
            </w:r>
          </w:p>
        </w:tc>
        <w:tc>
          <w:tcPr>
            <w:tcW w:w="8037" w:type="dxa"/>
            <w:gridSpan w:val="16"/>
          </w:tcPr>
          <w:p w:rsidR="003D511E" w:rsidRPr="000E3B20" w:rsidRDefault="003D511E" w:rsidP="003951B4">
            <w:pPr>
              <w:rPr>
                <w:bCs/>
                <w:lang w:val="ru-RU"/>
              </w:rPr>
            </w:pPr>
            <w:r w:rsidRPr="000E3B20">
              <w:rPr>
                <w:bCs/>
                <w:sz w:val="22"/>
                <w:szCs w:val="22"/>
                <w:lang w:val="ru-RU"/>
              </w:rPr>
              <w:t>Печатени книги во последните пет години (до пет)</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000000"/>
                <w:lang w:val="ru-RU"/>
              </w:rPr>
            </w:pPr>
          </w:p>
        </w:tc>
        <w:tc>
          <w:tcPr>
            <w:tcW w:w="610" w:type="dxa"/>
            <w:gridSpan w:val="2"/>
          </w:tcPr>
          <w:p w:rsidR="003D511E" w:rsidRPr="00867C90" w:rsidRDefault="003D511E" w:rsidP="003951B4">
            <w:pPr>
              <w:rPr>
                <w:bCs/>
                <w:color w:val="000000"/>
                <w:lang w:val="ru-RU"/>
              </w:rPr>
            </w:pPr>
            <w:r w:rsidRPr="00867C90">
              <w:rPr>
                <w:bCs/>
                <w:color w:val="000000"/>
                <w:sz w:val="22"/>
                <w:szCs w:val="22"/>
                <w:lang w:val="ru-RU"/>
              </w:rPr>
              <w:t>Ред. број</w:t>
            </w:r>
          </w:p>
        </w:tc>
        <w:tc>
          <w:tcPr>
            <w:tcW w:w="2074" w:type="dxa"/>
            <w:gridSpan w:val="5"/>
          </w:tcPr>
          <w:p w:rsidR="003D511E" w:rsidRPr="000E3B20" w:rsidRDefault="003D511E" w:rsidP="003951B4">
            <w:pPr>
              <w:rPr>
                <w:bCs/>
                <w:lang w:val="ru-RU"/>
              </w:rPr>
            </w:pPr>
            <w:r w:rsidRPr="000E3B20">
              <w:rPr>
                <w:bCs/>
                <w:sz w:val="22"/>
                <w:szCs w:val="22"/>
                <w:lang w:val="ru-RU"/>
              </w:rPr>
              <w:t>Автори</w:t>
            </w:r>
          </w:p>
        </w:tc>
        <w:tc>
          <w:tcPr>
            <w:tcW w:w="2303" w:type="dxa"/>
            <w:gridSpan w:val="7"/>
          </w:tcPr>
          <w:p w:rsidR="003D511E" w:rsidRPr="000E3B20" w:rsidRDefault="003D511E" w:rsidP="003951B4">
            <w:pPr>
              <w:rPr>
                <w:bCs/>
                <w:lang w:val="ru-RU"/>
              </w:rPr>
            </w:pPr>
            <w:r w:rsidRPr="000E3B20">
              <w:rPr>
                <w:bCs/>
                <w:sz w:val="22"/>
                <w:szCs w:val="22"/>
                <w:lang w:val="ru-RU"/>
              </w:rPr>
              <w:t>Наслов</w:t>
            </w:r>
          </w:p>
        </w:tc>
        <w:tc>
          <w:tcPr>
            <w:tcW w:w="3050" w:type="dxa"/>
            <w:gridSpan w:val="2"/>
          </w:tcPr>
          <w:p w:rsidR="003D511E" w:rsidRPr="000E3B20" w:rsidRDefault="003D511E" w:rsidP="003951B4">
            <w:pPr>
              <w:rPr>
                <w:bCs/>
                <w:lang w:val="ru-RU"/>
              </w:rPr>
            </w:pPr>
            <w:r w:rsidRPr="000E3B20">
              <w:rPr>
                <w:bCs/>
                <w:sz w:val="22"/>
                <w:szCs w:val="22"/>
                <w:lang w:val="ru-RU"/>
              </w:rPr>
              <w:t>Издавач / година</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vAlign w:val="center"/>
          </w:tcPr>
          <w:p w:rsidR="003D511E" w:rsidRPr="00867C90" w:rsidRDefault="003D511E" w:rsidP="003951B4">
            <w:pPr>
              <w:jc w:val="center"/>
              <w:rPr>
                <w:lang w:val="mk-MK"/>
              </w:rPr>
            </w:pPr>
            <w:r w:rsidRPr="00867C90">
              <w:rPr>
                <w:sz w:val="22"/>
                <w:szCs w:val="22"/>
                <w:lang w:val="mk-MK"/>
              </w:rPr>
              <w:t>1</w:t>
            </w:r>
          </w:p>
        </w:tc>
        <w:tc>
          <w:tcPr>
            <w:tcW w:w="2074" w:type="dxa"/>
            <w:gridSpan w:val="5"/>
            <w:vAlign w:val="center"/>
          </w:tcPr>
          <w:p w:rsidR="003D511E" w:rsidRPr="006E0844" w:rsidRDefault="003D511E" w:rsidP="003951B4">
            <w:pPr>
              <w:rPr>
                <w:sz w:val="20"/>
                <w:szCs w:val="20"/>
                <w:lang w:val="mk-MK"/>
              </w:rPr>
            </w:pPr>
            <w:r w:rsidRPr="006E0844">
              <w:rPr>
                <w:sz w:val="20"/>
                <w:szCs w:val="20"/>
                <w:lang w:val="mk-MK"/>
              </w:rPr>
              <w:t xml:space="preserve">Даниловски Д, Оровчанец Н, Василевска К, Таушанова Б, Велиќ Стефановска В, </w:t>
            </w:r>
            <w:r w:rsidRPr="006E0844">
              <w:rPr>
                <w:b/>
                <w:sz w:val="20"/>
                <w:szCs w:val="20"/>
                <w:u w:val="single"/>
                <w:lang w:val="mk-MK"/>
              </w:rPr>
              <w:t>Исјановска Р,</w:t>
            </w:r>
            <w:r w:rsidRPr="006E0844">
              <w:rPr>
                <w:sz w:val="20"/>
                <w:szCs w:val="20"/>
                <w:lang w:val="mk-MK"/>
              </w:rPr>
              <w:t xml:space="preserve"> Зафирова Ивановска Б, Здравковска М, Павловска И.</w:t>
            </w:r>
          </w:p>
        </w:tc>
        <w:tc>
          <w:tcPr>
            <w:tcW w:w="2303" w:type="dxa"/>
            <w:gridSpan w:val="7"/>
            <w:vAlign w:val="center"/>
          </w:tcPr>
          <w:p w:rsidR="003D511E" w:rsidRPr="000E3B20" w:rsidRDefault="003D511E" w:rsidP="003951B4">
            <w:pPr>
              <w:jc w:val="center"/>
              <w:rPr>
                <w:lang w:val="en-US"/>
              </w:rPr>
            </w:pPr>
            <w:r w:rsidRPr="000E3B20">
              <w:rPr>
                <w:b/>
                <w:sz w:val="22"/>
                <w:szCs w:val="22"/>
                <w:lang w:val="mk-MK"/>
              </w:rPr>
              <w:t>Биостатистика</w:t>
            </w:r>
          </w:p>
        </w:tc>
        <w:tc>
          <w:tcPr>
            <w:tcW w:w="3050" w:type="dxa"/>
            <w:gridSpan w:val="2"/>
            <w:vAlign w:val="center"/>
          </w:tcPr>
          <w:p w:rsidR="003D511E" w:rsidRPr="000E3B20" w:rsidRDefault="003D511E" w:rsidP="003951B4">
            <w:pPr>
              <w:rPr>
                <w:lang w:val="mk-MK"/>
              </w:rPr>
            </w:pPr>
            <w:r w:rsidRPr="000E3B20">
              <w:rPr>
                <w:sz w:val="22"/>
                <w:szCs w:val="22"/>
                <w:lang w:val="mk-MK"/>
              </w:rPr>
              <w:t xml:space="preserve">Универзитет "Св. Кирил </w:t>
            </w:r>
            <w:r w:rsidRPr="000E3B20">
              <w:rPr>
                <w:sz w:val="22"/>
                <w:szCs w:val="22"/>
                <w:lang w:val="ru-RU"/>
              </w:rPr>
              <w:t xml:space="preserve">и </w:t>
            </w:r>
            <w:r w:rsidRPr="000E3B20">
              <w:rPr>
                <w:sz w:val="22"/>
                <w:szCs w:val="22"/>
                <w:lang w:val="mk-MK"/>
              </w:rPr>
              <w:t>Методиј", Медицински факултет, Скопје. Реиздание, 2012. ISBN 978-608-4596-28-8, COBISS.</w:t>
            </w:r>
            <w:r w:rsidRPr="000E3B20">
              <w:rPr>
                <w:sz w:val="22"/>
                <w:szCs w:val="22"/>
                <w:lang w:val="en-US"/>
              </w:rPr>
              <w:t xml:space="preserve"> </w:t>
            </w:r>
            <w:r w:rsidRPr="000E3B20">
              <w:rPr>
                <w:sz w:val="22"/>
                <w:szCs w:val="22"/>
                <w:lang w:val="mk-MK"/>
              </w:rPr>
              <w:t>MK-ID 92208650</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vAlign w:val="center"/>
          </w:tcPr>
          <w:p w:rsidR="003D511E" w:rsidRPr="00867C90" w:rsidRDefault="003D511E" w:rsidP="003951B4">
            <w:pPr>
              <w:jc w:val="center"/>
              <w:rPr>
                <w:lang w:val="mk-MK"/>
              </w:rPr>
            </w:pPr>
            <w:r w:rsidRPr="00867C90">
              <w:rPr>
                <w:sz w:val="22"/>
                <w:szCs w:val="22"/>
                <w:lang w:val="mk-MK"/>
              </w:rPr>
              <w:t>2</w:t>
            </w:r>
          </w:p>
        </w:tc>
        <w:tc>
          <w:tcPr>
            <w:tcW w:w="2074" w:type="dxa"/>
            <w:gridSpan w:val="5"/>
            <w:vAlign w:val="center"/>
          </w:tcPr>
          <w:p w:rsidR="003D511E" w:rsidRPr="000E3B20" w:rsidRDefault="003D511E" w:rsidP="003951B4">
            <w:pPr>
              <w:rPr>
                <w:lang w:val="mk-MK"/>
              </w:rPr>
            </w:pPr>
            <w:r w:rsidRPr="000E3B20">
              <w:rPr>
                <w:sz w:val="22"/>
                <w:szCs w:val="22"/>
                <w:lang w:val="mk-MK"/>
              </w:rPr>
              <w:t xml:space="preserve">Даниловски Д, </w:t>
            </w:r>
            <w:r w:rsidRPr="006E0844">
              <w:rPr>
                <w:sz w:val="20"/>
                <w:szCs w:val="20"/>
                <w:lang w:val="mk-MK"/>
              </w:rPr>
              <w:t>Оровчанец Н, Василевска К, Таушанова Б</w:t>
            </w:r>
            <w:r w:rsidRPr="006E0844">
              <w:rPr>
                <w:b/>
                <w:sz w:val="20"/>
                <w:szCs w:val="20"/>
                <w:lang w:val="mk-MK"/>
              </w:rPr>
              <w:t xml:space="preserve">, </w:t>
            </w:r>
            <w:r w:rsidRPr="006E0844">
              <w:rPr>
                <w:sz w:val="20"/>
                <w:szCs w:val="20"/>
                <w:lang w:val="mk-MK"/>
              </w:rPr>
              <w:t xml:space="preserve">Велиќ Стефановска В, </w:t>
            </w:r>
            <w:r w:rsidRPr="006E0844">
              <w:rPr>
                <w:b/>
                <w:i/>
                <w:sz w:val="20"/>
                <w:szCs w:val="20"/>
                <w:u w:val="single"/>
                <w:lang w:val="mk-MK"/>
              </w:rPr>
              <w:t>Исјановска Р</w:t>
            </w:r>
            <w:r w:rsidRPr="006E0844">
              <w:rPr>
                <w:b/>
                <w:i/>
                <w:sz w:val="20"/>
                <w:szCs w:val="20"/>
                <w:lang w:val="mk-MK"/>
              </w:rPr>
              <w:t xml:space="preserve">, </w:t>
            </w:r>
            <w:r w:rsidRPr="006E0844">
              <w:rPr>
                <w:b/>
                <w:sz w:val="20"/>
                <w:szCs w:val="20"/>
                <w:lang w:val="mk-MK"/>
              </w:rPr>
              <w:t>Зафирова Ивановска</w:t>
            </w:r>
            <w:r w:rsidRPr="006E0844">
              <w:rPr>
                <w:sz w:val="20"/>
                <w:szCs w:val="20"/>
                <w:lang w:val="mk-MK"/>
              </w:rPr>
              <w:t xml:space="preserve"> Б, Здравковска М</w:t>
            </w:r>
            <w:r w:rsidRPr="000E3B20">
              <w:rPr>
                <w:sz w:val="22"/>
                <w:szCs w:val="22"/>
                <w:lang w:val="mk-MK"/>
              </w:rPr>
              <w:t>, Павловска И.</w:t>
            </w:r>
          </w:p>
        </w:tc>
        <w:tc>
          <w:tcPr>
            <w:tcW w:w="2303" w:type="dxa"/>
            <w:gridSpan w:val="7"/>
            <w:vAlign w:val="center"/>
          </w:tcPr>
          <w:p w:rsidR="003D511E" w:rsidRPr="000E3B20" w:rsidRDefault="003D511E" w:rsidP="003951B4">
            <w:pPr>
              <w:jc w:val="center"/>
              <w:rPr>
                <w:lang w:val="en-US"/>
              </w:rPr>
            </w:pPr>
            <w:r w:rsidRPr="000E3B20">
              <w:rPr>
                <w:b/>
                <w:sz w:val="22"/>
                <w:szCs w:val="22"/>
                <w:lang w:val="mk-MK"/>
              </w:rPr>
              <w:t>Практикум Биостатистика</w:t>
            </w:r>
          </w:p>
        </w:tc>
        <w:tc>
          <w:tcPr>
            <w:tcW w:w="3050" w:type="dxa"/>
            <w:gridSpan w:val="2"/>
            <w:vAlign w:val="center"/>
          </w:tcPr>
          <w:p w:rsidR="003D511E" w:rsidRPr="000E3B20" w:rsidRDefault="003D511E" w:rsidP="003951B4">
            <w:pPr>
              <w:rPr>
                <w:lang w:val="mk-MK"/>
              </w:rPr>
            </w:pPr>
            <w:r w:rsidRPr="000E3B20">
              <w:rPr>
                <w:sz w:val="22"/>
                <w:szCs w:val="22"/>
                <w:lang w:val="mk-MK"/>
              </w:rPr>
              <w:t xml:space="preserve">Универзитет "Св. Кирил </w:t>
            </w:r>
            <w:r w:rsidRPr="000E3B20">
              <w:rPr>
                <w:sz w:val="22"/>
                <w:szCs w:val="22"/>
                <w:lang w:val="ru-RU"/>
              </w:rPr>
              <w:t xml:space="preserve">и </w:t>
            </w:r>
            <w:r w:rsidRPr="000E3B20">
              <w:rPr>
                <w:sz w:val="22"/>
                <w:szCs w:val="22"/>
                <w:lang w:val="mk-MK"/>
              </w:rPr>
              <w:t>Методиј", Медицински факултет, Скопје. Реиздание, 2012.  ISBN 978-608-4596-27-1,  COBISS.</w:t>
            </w:r>
            <w:r w:rsidRPr="000E3B20">
              <w:rPr>
                <w:sz w:val="22"/>
                <w:szCs w:val="22"/>
                <w:lang w:val="en-US"/>
              </w:rPr>
              <w:t xml:space="preserve"> </w:t>
            </w:r>
            <w:r w:rsidRPr="000E3B20">
              <w:rPr>
                <w:sz w:val="22"/>
                <w:szCs w:val="22"/>
                <w:lang w:val="mk-MK"/>
              </w:rPr>
              <w:t>MK-ID 92208394</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vAlign w:val="center"/>
          </w:tcPr>
          <w:p w:rsidR="003D511E" w:rsidRPr="00867C90" w:rsidRDefault="003D511E" w:rsidP="003951B4">
            <w:pPr>
              <w:jc w:val="center"/>
              <w:rPr>
                <w:lang w:val="en-US"/>
              </w:rPr>
            </w:pPr>
            <w:r w:rsidRPr="00867C90">
              <w:rPr>
                <w:sz w:val="22"/>
                <w:szCs w:val="22"/>
                <w:lang w:val="en-US"/>
              </w:rPr>
              <w:t>3</w:t>
            </w:r>
          </w:p>
        </w:tc>
        <w:tc>
          <w:tcPr>
            <w:tcW w:w="2074" w:type="dxa"/>
            <w:gridSpan w:val="5"/>
            <w:vAlign w:val="center"/>
          </w:tcPr>
          <w:p w:rsidR="003D511E" w:rsidRPr="000E3B20" w:rsidRDefault="003D511E" w:rsidP="003951B4">
            <w:pPr>
              <w:rPr>
                <w:lang w:val="mk-MK"/>
              </w:rPr>
            </w:pPr>
            <w:r w:rsidRPr="006E0844">
              <w:rPr>
                <w:sz w:val="20"/>
                <w:szCs w:val="20"/>
                <w:lang w:val="mk-MK"/>
              </w:rPr>
              <w:t xml:space="preserve">Даниловски Д, Оровчанец Н, Василевска К, Таушанова Б, Велиќ Стефановска В, </w:t>
            </w:r>
            <w:r w:rsidRPr="006E0844">
              <w:rPr>
                <w:b/>
                <w:i/>
                <w:sz w:val="20"/>
                <w:szCs w:val="20"/>
                <w:u w:val="single"/>
                <w:lang w:val="mk-MK"/>
              </w:rPr>
              <w:t>Исјановска Р,</w:t>
            </w:r>
            <w:r w:rsidRPr="006E0844">
              <w:rPr>
                <w:sz w:val="20"/>
                <w:szCs w:val="20"/>
                <w:lang w:val="mk-MK"/>
              </w:rPr>
              <w:t xml:space="preserve"> Зафирова Ивановска Б, Здравковска М,</w:t>
            </w:r>
            <w:r w:rsidRPr="000E3B20">
              <w:rPr>
                <w:sz w:val="22"/>
                <w:szCs w:val="22"/>
                <w:lang w:val="mk-MK"/>
              </w:rPr>
              <w:t xml:space="preserve"> </w:t>
            </w:r>
            <w:r w:rsidRPr="006E0844">
              <w:rPr>
                <w:sz w:val="20"/>
                <w:szCs w:val="20"/>
                <w:lang w:val="mk-MK"/>
              </w:rPr>
              <w:t>Павловска И.</w:t>
            </w:r>
          </w:p>
        </w:tc>
        <w:tc>
          <w:tcPr>
            <w:tcW w:w="2303" w:type="dxa"/>
            <w:gridSpan w:val="7"/>
            <w:vAlign w:val="center"/>
          </w:tcPr>
          <w:p w:rsidR="003D511E" w:rsidRPr="000E3B20" w:rsidRDefault="003D511E" w:rsidP="003951B4">
            <w:pPr>
              <w:jc w:val="center"/>
              <w:rPr>
                <w:b/>
                <w:lang w:val="en-US"/>
              </w:rPr>
            </w:pPr>
          </w:p>
          <w:p w:rsidR="003D511E" w:rsidRPr="000E3B20" w:rsidRDefault="003D511E" w:rsidP="003951B4">
            <w:pPr>
              <w:jc w:val="center"/>
              <w:rPr>
                <w:b/>
                <w:lang w:val="mk-MK"/>
              </w:rPr>
            </w:pPr>
            <w:r w:rsidRPr="000E3B20">
              <w:rPr>
                <w:b/>
                <w:sz w:val="22"/>
                <w:szCs w:val="22"/>
                <w:lang w:val="mk-MK"/>
              </w:rPr>
              <w:t>Медицинска статистика и информатика - тригодишни стручни студии</w:t>
            </w:r>
          </w:p>
        </w:tc>
        <w:tc>
          <w:tcPr>
            <w:tcW w:w="3050" w:type="dxa"/>
            <w:gridSpan w:val="2"/>
            <w:vAlign w:val="center"/>
          </w:tcPr>
          <w:p w:rsidR="003D511E" w:rsidRPr="000E3B20" w:rsidRDefault="003D511E" w:rsidP="003951B4">
            <w:pPr>
              <w:rPr>
                <w:lang w:val="mk-MK"/>
              </w:rPr>
            </w:pPr>
            <w:r w:rsidRPr="000E3B20">
              <w:rPr>
                <w:sz w:val="22"/>
                <w:szCs w:val="22"/>
                <w:lang w:val="mk-MK"/>
              </w:rPr>
              <w:t xml:space="preserve">Универзитет "Св. Кирил </w:t>
            </w:r>
            <w:r w:rsidRPr="000E3B20">
              <w:rPr>
                <w:sz w:val="22"/>
                <w:szCs w:val="22"/>
                <w:lang w:val="ru-RU"/>
              </w:rPr>
              <w:t xml:space="preserve">и </w:t>
            </w:r>
            <w:r w:rsidRPr="000E3B20">
              <w:rPr>
                <w:sz w:val="22"/>
                <w:szCs w:val="22"/>
                <w:lang w:val="mk-MK"/>
              </w:rPr>
              <w:t>Методиј", Медицински факултет, Скопје. 2015.  ISBN 978-608-4596-69-1,  COBISS.</w:t>
            </w:r>
            <w:r w:rsidRPr="000E3B20">
              <w:rPr>
                <w:sz w:val="22"/>
                <w:szCs w:val="22"/>
                <w:lang w:val="en-US"/>
              </w:rPr>
              <w:t xml:space="preserve"> </w:t>
            </w:r>
            <w:r w:rsidRPr="000E3B20">
              <w:rPr>
                <w:sz w:val="22"/>
                <w:szCs w:val="22"/>
                <w:lang w:val="mk-MK"/>
              </w:rPr>
              <w:t>MK-ID 97866506</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vAlign w:val="center"/>
          </w:tcPr>
          <w:p w:rsidR="003D511E" w:rsidRPr="00867C90" w:rsidRDefault="003D511E" w:rsidP="003951B4">
            <w:pPr>
              <w:jc w:val="center"/>
              <w:rPr>
                <w:lang w:val="mk-MK"/>
              </w:rPr>
            </w:pPr>
            <w:r w:rsidRPr="00867C90">
              <w:rPr>
                <w:sz w:val="22"/>
                <w:szCs w:val="22"/>
                <w:lang w:val="mk-MK"/>
              </w:rPr>
              <w:t>4</w:t>
            </w:r>
          </w:p>
        </w:tc>
        <w:tc>
          <w:tcPr>
            <w:tcW w:w="2074" w:type="dxa"/>
            <w:gridSpan w:val="5"/>
            <w:vAlign w:val="center"/>
          </w:tcPr>
          <w:p w:rsidR="003D511E" w:rsidRPr="006E0844" w:rsidRDefault="003D511E" w:rsidP="003951B4">
            <w:pPr>
              <w:rPr>
                <w:sz w:val="20"/>
                <w:szCs w:val="20"/>
                <w:lang w:val="mk-MK"/>
              </w:rPr>
            </w:pPr>
            <w:r w:rsidRPr="006E0844">
              <w:rPr>
                <w:sz w:val="20"/>
                <w:szCs w:val="20"/>
                <w:lang w:val="mk-MK"/>
              </w:rPr>
              <w:t xml:space="preserve">Даниловски Д, Оровчанец Н, Василевска К, Таушанова Б, Велиќ Стефановска В, </w:t>
            </w:r>
            <w:r w:rsidRPr="006E0844">
              <w:rPr>
                <w:b/>
                <w:sz w:val="20"/>
                <w:szCs w:val="20"/>
                <w:u w:val="single"/>
                <w:lang w:val="mk-MK"/>
              </w:rPr>
              <w:t>Исјановска Р,</w:t>
            </w:r>
            <w:r w:rsidRPr="006E0844">
              <w:rPr>
                <w:sz w:val="20"/>
                <w:szCs w:val="20"/>
                <w:lang w:val="mk-MK"/>
              </w:rPr>
              <w:t xml:space="preserve"> Зафирова Ивановска Б, Здравковска М, Павловска И.</w:t>
            </w:r>
          </w:p>
        </w:tc>
        <w:tc>
          <w:tcPr>
            <w:tcW w:w="2303" w:type="dxa"/>
            <w:gridSpan w:val="7"/>
            <w:vAlign w:val="center"/>
          </w:tcPr>
          <w:p w:rsidR="003D511E" w:rsidRPr="000E3B20" w:rsidRDefault="003D511E" w:rsidP="003951B4">
            <w:pPr>
              <w:jc w:val="center"/>
              <w:rPr>
                <w:b/>
                <w:lang w:val="mk-MK"/>
              </w:rPr>
            </w:pPr>
            <w:r w:rsidRPr="000E3B20">
              <w:rPr>
                <w:b/>
                <w:sz w:val="22"/>
                <w:szCs w:val="22"/>
                <w:lang w:val="mk-MK"/>
              </w:rPr>
              <w:t>Медицинска статистика и информатика – практикум за тригодишни стручни студии</w:t>
            </w:r>
          </w:p>
        </w:tc>
        <w:tc>
          <w:tcPr>
            <w:tcW w:w="3050" w:type="dxa"/>
            <w:gridSpan w:val="2"/>
            <w:vAlign w:val="center"/>
          </w:tcPr>
          <w:p w:rsidR="003D511E" w:rsidRPr="000E3B20" w:rsidRDefault="003D511E" w:rsidP="003951B4">
            <w:pPr>
              <w:rPr>
                <w:lang w:val="mk-MK"/>
              </w:rPr>
            </w:pPr>
            <w:r w:rsidRPr="000E3B20">
              <w:rPr>
                <w:sz w:val="22"/>
                <w:szCs w:val="22"/>
                <w:lang w:val="mk-MK"/>
              </w:rPr>
              <w:t xml:space="preserve">Универзитет "Св. Кирил </w:t>
            </w:r>
            <w:r w:rsidRPr="000E3B20">
              <w:rPr>
                <w:sz w:val="22"/>
                <w:szCs w:val="22"/>
                <w:lang w:val="ru-RU"/>
              </w:rPr>
              <w:t xml:space="preserve">и </w:t>
            </w:r>
            <w:r w:rsidRPr="000E3B20">
              <w:rPr>
                <w:sz w:val="22"/>
                <w:szCs w:val="22"/>
                <w:lang w:val="mk-MK"/>
              </w:rPr>
              <w:t>Методиј", Медицински факултет, Скопје. 2015.  ISBN 978-608-4596-70-7,  COBISS.</w:t>
            </w:r>
            <w:r w:rsidRPr="000E3B20">
              <w:rPr>
                <w:sz w:val="22"/>
                <w:szCs w:val="22"/>
                <w:lang w:val="en-US"/>
              </w:rPr>
              <w:t xml:space="preserve"> </w:t>
            </w:r>
            <w:r w:rsidRPr="000E3B20">
              <w:rPr>
                <w:sz w:val="22"/>
                <w:szCs w:val="22"/>
                <w:lang w:val="mk-MK"/>
              </w:rPr>
              <w:t>MK-ID 97870090</w:t>
            </w:r>
          </w:p>
        </w:tc>
      </w:tr>
      <w:tr w:rsidR="003D511E" w:rsidRPr="00867C90" w:rsidTr="00B51912">
        <w:trPr>
          <w:jc w:val="center"/>
        </w:trPr>
        <w:tc>
          <w:tcPr>
            <w:tcW w:w="491" w:type="dxa"/>
            <w:vMerge/>
          </w:tcPr>
          <w:p w:rsidR="003D511E" w:rsidRPr="00867C90" w:rsidRDefault="003D511E" w:rsidP="003951B4">
            <w:pPr>
              <w:rPr>
                <w:bCs/>
                <w:color w:val="FF0000"/>
                <w:lang w:val="mk-MK"/>
              </w:rPr>
            </w:pPr>
          </w:p>
        </w:tc>
        <w:tc>
          <w:tcPr>
            <w:tcW w:w="664" w:type="dxa"/>
            <w:vMerge/>
          </w:tcPr>
          <w:p w:rsidR="003D511E" w:rsidRPr="00867C90" w:rsidRDefault="003D511E" w:rsidP="003951B4">
            <w:pPr>
              <w:rPr>
                <w:bCs/>
                <w:color w:val="FF0000"/>
                <w:lang w:val="mk-MK"/>
              </w:rPr>
            </w:pPr>
          </w:p>
        </w:tc>
        <w:tc>
          <w:tcPr>
            <w:tcW w:w="610" w:type="dxa"/>
            <w:gridSpan w:val="2"/>
          </w:tcPr>
          <w:p w:rsidR="003D511E" w:rsidRPr="00867C90" w:rsidRDefault="003D511E" w:rsidP="003951B4">
            <w:pPr>
              <w:rPr>
                <w:bCs/>
                <w:lang w:val="en-US"/>
              </w:rPr>
            </w:pPr>
            <w:r w:rsidRPr="00867C90">
              <w:rPr>
                <w:bCs/>
                <w:sz w:val="22"/>
                <w:szCs w:val="22"/>
                <w:lang w:val="en-US"/>
              </w:rPr>
              <w:t>5</w:t>
            </w:r>
          </w:p>
        </w:tc>
        <w:tc>
          <w:tcPr>
            <w:tcW w:w="2074" w:type="dxa"/>
            <w:gridSpan w:val="5"/>
          </w:tcPr>
          <w:p w:rsidR="003D511E" w:rsidRPr="000E63A6" w:rsidRDefault="003D511E" w:rsidP="003951B4">
            <w:pPr>
              <w:rPr>
                <w:b/>
                <w:sz w:val="20"/>
                <w:szCs w:val="20"/>
                <w:lang w:val="ru-RU"/>
              </w:rPr>
            </w:pPr>
            <w:r w:rsidRPr="000E63A6">
              <w:rPr>
                <w:sz w:val="20"/>
                <w:szCs w:val="20"/>
                <w:lang w:val="mk-MK"/>
              </w:rPr>
              <w:t xml:space="preserve">Мехмети И., </w:t>
            </w:r>
            <w:r w:rsidRPr="000E63A6">
              <w:rPr>
                <w:sz w:val="20"/>
                <w:szCs w:val="20"/>
                <w:lang w:val="ru-RU"/>
              </w:rPr>
              <w:t xml:space="preserve"> </w:t>
            </w:r>
            <w:r w:rsidRPr="000E63A6">
              <w:rPr>
                <w:b/>
                <w:sz w:val="20"/>
                <w:szCs w:val="20"/>
                <w:u w:val="single"/>
                <w:lang w:val="mk-MK"/>
              </w:rPr>
              <w:t>Исјановска Р,</w:t>
            </w:r>
          </w:p>
        </w:tc>
        <w:tc>
          <w:tcPr>
            <w:tcW w:w="2303" w:type="dxa"/>
            <w:gridSpan w:val="7"/>
          </w:tcPr>
          <w:p w:rsidR="003D511E" w:rsidRPr="000E63A6" w:rsidRDefault="003D511E" w:rsidP="003951B4">
            <w:pPr>
              <w:pStyle w:val="Default"/>
              <w:rPr>
                <w:rFonts w:ascii="Times New Roman" w:hAnsi="Times New Roman" w:cs="Times New Roman"/>
                <w:b/>
                <w:color w:val="auto"/>
                <w:sz w:val="20"/>
                <w:szCs w:val="20"/>
                <w:lang w:val="ru-RU"/>
              </w:rPr>
            </w:pPr>
            <w:r w:rsidRPr="000E63A6">
              <w:rPr>
                <w:rFonts w:ascii="Times New Roman" w:hAnsi="Times New Roman" w:cs="Times New Roman"/>
                <w:b/>
                <w:color w:val="auto"/>
                <w:sz w:val="20"/>
                <w:szCs w:val="20"/>
                <w:lang w:val="ru-RU"/>
              </w:rPr>
              <w:t xml:space="preserve">МИКРОБИОЛОГИЈА И </w:t>
            </w:r>
          </w:p>
          <w:p w:rsidR="003D511E" w:rsidRPr="000E63A6" w:rsidRDefault="003D511E" w:rsidP="003951B4">
            <w:pPr>
              <w:rPr>
                <w:sz w:val="20"/>
                <w:szCs w:val="20"/>
                <w:lang w:val="ru-RU"/>
              </w:rPr>
            </w:pPr>
            <w:r w:rsidRPr="000E63A6">
              <w:rPr>
                <w:b/>
                <w:sz w:val="20"/>
                <w:szCs w:val="20"/>
                <w:lang w:val="ru-RU"/>
              </w:rPr>
              <w:t>ИНФЕКТОЛОГИЈА СО НЕГА</w:t>
            </w:r>
          </w:p>
        </w:tc>
        <w:tc>
          <w:tcPr>
            <w:tcW w:w="3050" w:type="dxa"/>
            <w:gridSpan w:val="2"/>
          </w:tcPr>
          <w:p w:rsidR="003D511E" w:rsidRPr="000E63A6" w:rsidRDefault="003D511E" w:rsidP="003951B4">
            <w:pPr>
              <w:pStyle w:val="Default"/>
              <w:rPr>
                <w:rFonts w:ascii="Times New Roman" w:hAnsi="Times New Roman" w:cs="Times New Roman"/>
                <w:color w:val="auto"/>
                <w:sz w:val="20"/>
                <w:szCs w:val="20"/>
                <w:lang w:val="ru-RU"/>
              </w:rPr>
            </w:pPr>
            <w:r w:rsidRPr="000E63A6">
              <w:rPr>
                <w:rFonts w:ascii="Times New Roman" w:hAnsi="Times New Roman" w:cs="Times New Roman"/>
                <w:color w:val="auto"/>
                <w:sz w:val="20"/>
                <w:szCs w:val="20"/>
              </w:rPr>
              <w:t>III</w:t>
            </w:r>
            <w:r w:rsidRPr="000E63A6">
              <w:rPr>
                <w:rFonts w:ascii="Times New Roman" w:hAnsi="Times New Roman" w:cs="Times New Roman"/>
                <w:color w:val="auto"/>
                <w:sz w:val="20"/>
                <w:szCs w:val="20"/>
                <w:lang w:val="ru-RU"/>
              </w:rPr>
              <w:t xml:space="preserve"> година </w:t>
            </w:r>
          </w:p>
          <w:p w:rsidR="003D511E" w:rsidRPr="000E63A6" w:rsidRDefault="003D511E" w:rsidP="003951B4">
            <w:pPr>
              <w:pStyle w:val="Default"/>
              <w:rPr>
                <w:rFonts w:ascii="Times New Roman" w:hAnsi="Times New Roman" w:cs="Times New Roman"/>
                <w:color w:val="auto"/>
                <w:sz w:val="20"/>
                <w:szCs w:val="20"/>
                <w:lang w:val="ru-RU"/>
              </w:rPr>
            </w:pPr>
            <w:r w:rsidRPr="000E63A6">
              <w:rPr>
                <w:rFonts w:ascii="Times New Roman" w:hAnsi="Times New Roman" w:cs="Times New Roman"/>
                <w:iCs/>
                <w:color w:val="auto"/>
                <w:sz w:val="20"/>
                <w:szCs w:val="20"/>
                <w:lang w:val="ru-RU"/>
              </w:rPr>
              <w:t xml:space="preserve">ЗДРАВСТВЕНА СТРУКА </w:t>
            </w:r>
          </w:p>
          <w:p w:rsidR="003D511E" w:rsidRPr="000E63A6" w:rsidRDefault="003D511E" w:rsidP="003951B4">
            <w:pPr>
              <w:rPr>
                <w:iCs/>
                <w:sz w:val="20"/>
                <w:szCs w:val="20"/>
                <w:lang w:val="ru-RU"/>
              </w:rPr>
            </w:pPr>
            <w:r w:rsidRPr="000E63A6">
              <w:rPr>
                <w:iCs/>
                <w:sz w:val="20"/>
                <w:szCs w:val="20"/>
              </w:rPr>
              <w:t>M</w:t>
            </w:r>
            <w:r w:rsidRPr="000E63A6">
              <w:rPr>
                <w:iCs/>
                <w:sz w:val="20"/>
                <w:szCs w:val="20"/>
                <w:lang w:val="ru-RU"/>
              </w:rPr>
              <w:t xml:space="preserve">едицинска сестра </w:t>
            </w:r>
          </w:p>
          <w:p w:rsidR="003D511E" w:rsidRPr="000E63A6" w:rsidRDefault="003D511E" w:rsidP="003951B4">
            <w:pPr>
              <w:rPr>
                <w:sz w:val="20"/>
                <w:szCs w:val="20"/>
                <w:lang w:val="mk-MK"/>
              </w:rPr>
            </w:pPr>
            <w:r w:rsidRPr="000E63A6">
              <w:rPr>
                <w:sz w:val="20"/>
                <w:szCs w:val="20"/>
                <w:lang w:val="ru-RU"/>
              </w:rPr>
              <w:t xml:space="preserve">Министерство за </w:t>
            </w:r>
            <w:r w:rsidRPr="000E63A6">
              <w:rPr>
                <w:sz w:val="20"/>
                <w:szCs w:val="20"/>
                <w:lang w:val="mk-MK"/>
              </w:rPr>
              <w:t>образование и наука,</w:t>
            </w:r>
            <w:r w:rsidRPr="000E63A6">
              <w:rPr>
                <w:sz w:val="20"/>
                <w:szCs w:val="20"/>
                <w:lang w:val="ru-RU"/>
              </w:rPr>
              <w:t xml:space="preserve"> Р.Македонија, Скопје, 201</w:t>
            </w:r>
            <w:r w:rsidRPr="000E63A6">
              <w:rPr>
                <w:sz w:val="20"/>
                <w:szCs w:val="20"/>
                <w:lang w:val="en-US"/>
              </w:rPr>
              <w:t>4</w:t>
            </w:r>
            <w:r w:rsidRPr="000E63A6">
              <w:rPr>
                <w:sz w:val="20"/>
                <w:szCs w:val="20"/>
                <w:lang w:val="mk-MK"/>
              </w:rPr>
              <w:t>-реиздание</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val="restart"/>
          </w:tcPr>
          <w:p w:rsidR="003D511E" w:rsidRPr="00867C90" w:rsidRDefault="003D511E" w:rsidP="003951B4">
            <w:pPr>
              <w:rPr>
                <w:bCs/>
                <w:lang w:val="ru-RU"/>
              </w:rPr>
            </w:pPr>
            <w:r w:rsidRPr="00867C90">
              <w:rPr>
                <w:bCs/>
                <w:sz w:val="22"/>
                <w:szCs w:val="22"/>
                <w:lang w:val="ru-RU"/>
              </w:rPr>
              <w:t>10.4.</w:t>
            </w:r>
          </w:p>
        </w:tc>
        <w:tc>
          <w:tcPr>
            <w:tcW w:w="8037" w:type="dxa"/>
            <w:gridSpan w:val="16"/>
          </w:tcPr>
          <w:p w:rsidR="003D511E" w:rsidRPr="009802DD" w:rsidRDefault="003D511E" w:rsidP="003951B4">
            <w:pPr>
              <w:rPr>
                <w:bCs/>
                <w:lang w:val="ru-RU"/>
              </w:rPr>
            </w:pPr>
            <w:r w:rsidRPr="009802DD">
              <w:rPr>
                <w:bCs/>
                <w:sz w:val="22"/>
                <w:szCs w:val="22"/>
                <w:lang w:val="ru-RU"/>
              </w:rPr>
              <w:t>Печатени стручни трудови во последните пет години (до пет)</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lang w:val="ru-RU"/>
              </w:rPr>
            </w:pPr>
          </w:p>
        </w:tc>
        <w:tc>
          <w:tcPr>
            <w:tcW w:w="610" w:type="dxa"/>
            <w:gridSpan w:val="2"/>
          </w:tcPr>
          <w:p w:rsidR="003D511E" w:rsidRPr="009802DD" w:rsidRDefault="003D511E" w:rsidP="003951B4">
            <w:pPr>
              <w:rPr>
                <w:bCs/>
                <w:lang w:val="ru-RU"/>
              </w:rPr>
            </w:pPr>
            <w:r w:rsidRPr="009802DD">
              <w:rPr>
                <w:bCs/>
                <w:sz w:val="22"/>
                <w:szCs w:val="22"/>
                <w:lang w:val="ru-RU"/>
              </w:rPr>
              <w:t>Ред. број</w:t>
            </w:r>
          </w:p>
        </w:tc>
        <w:tc>
          <w:tcPr>
            <w:tcW w:w="2074" w:type="dxa"/>
            <w:gridSpan w:val="5"/>
          </w:tcPr>
          <w:p w:rsidR="003D511E" w:rsidRPr="009802DD" w:rsidRDefault="003D511E" w:rsidP="003951B4">
            <w:pPr>
              <w:rPr>
                <w:bCs/>
                <w:lang w:val="ru-RU"/>
              </w:rPr>
            </w:pPr>
            <w:r w:rsidRPr="009802DD">
              <w:rPr>
                <w:bCs/>
                <w:sz w:val="22"/>
                <w:szCs w:val="22"/>
                <w:lang w:val="ru-RU"/>
              </w:rPr>
              <w:t>Автори</w:t>
            </w:r>
          </w:p>
        </w:tc>
        <w:tc>
          <w:tcPr>
            <w:tcW w:w="2303" w:type="dxa"/>
            <w:gridSpan w:val="7"/>
          </w:tcPr>
          <w:p w:rsidR="003D511E" w:rsidRPr="009802DD" w:rsidRDefault="003D511E" w:rsidP="003951B4">
            <w:pPr>
              <w:rPr>
                <w:bCs/>
                <w:lang w:val="ru-RU"/>
              </w:rPr>
            </w:pPr>
            <w:r w:rsidRPr="009802DD">
              <w:rPr>
                <w:bCs/>
                <w:sz w:val="22"/>
                <w:szCs w:val="22"/>
                <w:lang w:val="ru-RU"/>
              </w:rPr>
              <w:t>Наслов</w:t>
            </w:r>
          </w:p>
        </w:tc>
        <w:tc>
          <w:tcPr>
            <w:tcW w:w="3050" w:type="dxa"/>
            <w:gridSpan w:val="2"/>
          </w:tcPr>
          <w:p w:rsidR="003D511E" w:rsidRPr="009802DD" w:rsidRDefault="003D511E" w:rsidP="003951B4">
            <w:pPr>
              <w:rPr>
                <w:bCs/>
                <w:lang w:val="ru-RU"/>
              </w:rPr>
            </w:pPr>
            <w:r w:rsidRPr="009802DD">
              <w:rPr>
                <w:bCs/>
                <w:sz w:val="22"/>
                <w:szCs w:val="22"/>
                <w:lang w:val="ru-RU"/>
              </w:rPr>
              <w:t>Издавач / година</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sidRPr="00867C90">
              <w:rPr>
                <w:bCs/>
                <w:sz w:val="22"/>
                <w:szCs w:val="22"/>
                <w:lang w:val="ru-RU"/>
              </w:rPr>
              <w:t>1.</w:t>
            </w:r>
          </w:p>
        </w:tc>
        <w:tc>
          <w:tcPr>
            <w:tcW w:w="2074" w:type="dxa"/>
            <w:gridSpan w:val="5"/>
            <w:vAlign w:val="center"/>
          </w:tcPr>
          <w:p w:rsidR="003D511E" w:rsidRPr="00AD2795" w:rsidRDefault="003D511E" w:rsidP="003951B4">
            <w:pPr>
              <w:rPr>
                <w:color w:val="000000"/>
                <w:lang w:val="mk-MK"/>
              </w:rPr>
            </w:pPr>
            <w:r w:rsidRPr="00AD2795">
              <w:rPr>
                <w:color w:val="000000"/>
                <w:sz w:val="22"/>
                <w:szCs w:val="22"/>
              </w:rPr>
              <w:t>Shopova</w:t>
            </w:r>
            <w:r w:rsidRPr="00AD2795">
              <w:rPr>
                <w:color w:val="000000"/>
                <w:sz w:val="22"/>
                <w:szCs w:val="22"/>
                <w:lang w:val="ru-RU"/>
              </w:rPr>
              <w:t xml:space="preserve"> </w:t>
            </w:r>
            <w:r w:rsidRPr="00AD2795">
              <w:rPr>
                <w:color w:val="000000"/>
                <w:sz w:val="22"/>
                <w:szCs w:val="22"/>
              </w:rPr>
              <w:t>S</w:t>
            </w:r>
            <w:r w:rsidRPr="00AD2795">
              <w:rPr>
                <w:color w:val="000000"/>
                <w:sz w:val="22"/>
                <w:szCs w:val="22"/>
                <w:lang w:val="ru-RU"/>
              </w:rPr>
              <w:t xml:space="preserve">., </w:t>
            </w:r>
            <w:r w:rsidRPr="00AD2795">
              <w:rPr>
                <w:color w:val="000000"/>
                <w:sz w:val="22"/>
                <w:szCs w:val="22"/>
              </w:rPr>
              <w:t>Kokaleska</w:t>
            </w:r>
            <w:r w:rsidRPr="00AD2795">
              <w:rPr>
                <w:color w:val="000000"/>
                <w:sz w:val="22"/>
                <w:szCs w:val="22"/>
                <w:lang w:val="ru-RU"/>
              </w:rPr>
              <w:t xml:space="preserve"> </w:t>
            </w:r>
            <w:r w:rsidRPr="00AD2795">
              <w:rPr>
                <w:color w:val="000000"/>
                <w:sz w:val="22"/>
                <w:szCs w:val="22"/>
              </w:rPr>
              <w:t>PA</w:t>
            </w:r>
            <w:r w:rsidRPr="00AD2795">
              <w:rPr>
                <w:color w:val="000000"/>
                <w:sz w:val="22"/>
                <w:szCs w:val="22"/>
                <w:lang w:val="ru-RU"/>
              </w:rPr>
              <w:t xml:space="preserve">., </w:t>
            </w:r>
            <w:r w:rsidRPr="00AD2795">
              <w:rPr>
                <w:color w:val="000000"/>
                <w:sz w:val="22"/>
                <w:szCs w:val="22"/>
              </w:rPr>
              <w:t>Tozija</w:t>
            </w:r>
            <w:r w:rsidRPr="00AD2795">
              <w:rPr>
                <w:color w:val="000000"/>
                <w:sz w:val="22"/>
                <w:szCs w:val="22"/>
                <w:lang w:val="ru-RU"/>
              </w:rPr>
              <w:t xml:space="preserve"> </w:t>
            </w:r>
            <w:r w:rsidRPr="00AD2795">
              <w:rPr>
                <w:color w:val="000000"/>
                <w:sz w:val="22"/>
                <w:szCs w:val="22"/>
              </w:rPr>
              <w:t>F</w:t>
            </w:r>
            <w:r w:rsidRPr="00AD2795">
              <w:rPr>
                <w:color w:val="000000"/>
                <w:sz w:val="22"/>
                <w:szCs w:val="22"/>
                <w:lang w:val="ru-RU"/>
              </w:rPr>
              <w:t xml:space="preserve">., </w:t>
            </w:r>
            <w:r w:rsidRPr="00AD2795">
              <w:rPr>
                <w:color w:val="000000"/>
                <w:sz w:val="22"/>
                <w:szCs w:val="22"/>
              </w:rPr>
              <w:t>Gjogev</w:t>
            </w:r>
            <w:r w:rsidRPr="00AD2795">
              <w:rPr>
                <w:color w:val="000000"/>
                <w:sz w:val="22"/>
                <w:szCs w:val="22"/>
                <w:lang w:val="ru-RU"/>
              </w:rPr>
              <w:t xml:space="preserve"> </w:t>
            </w:r>
            <w:r w:rsidRPr="00AD2795">
              <w:rPr>
                <w:color w:val="000000"/>
                <w:sz w:val="22"/>
                <w:szCs w:val="22"/>
              </w:rPr>
              <w:t>D</w:t>
            </w:r>
            <w:r w:rsidRPr="00AD2795">
              <w:rPr>
                <w:color w:val="000000"/>
                <w:sz w:val="22"/>
                <w:szCs w:val="22"/>
                <w:lang w:val="ru-RU"/>
              </w:rPr>
              <w:t xml:space="preserve">., </w:t>
            </w:r>
            <w:r w:rsidRPr="00AD2795">
              <w:rPr>
                <w:b/>
                <w:i/>
                <w:color w:val="000000"/>
                <w:sz w:val="22"/>
                <w:szCs w:val="22"/>
                <w:u w:val="single"/>
              </w:rPr>
              <w:t>Isjanovska</w:t>
            </w:r>
            <w:r w:rsidRPr="00AD2795">
              <w:rPr>
                <w:b/>
                <w:i/>
                <w:color w:val="000000"/>
                <w:sz w:val="22"/>
                <w:szCs w:val="22"/>
                <w:u w:val="single"/>
                <w:lang w:val="ru-RU"/>
              </w:rPr>
              <w:t xml:space="preserve"> </w:t>
            </w:r>
            <w:r w:rsidRPr="00AD2795">
              <w:rPr>
                <w:b/>
                <w:i/>
                <w:color w:val="000000"/>
                <w:sz w:val="22"/>
                <w:szCs w:val="22"/>
                <w:u w:val="single"/>
              </w:rPr>
              <w:t>R</w:t>
            </w:r>
            <w:r w:rsidRPr="00AD2795">
              <w:rPr>
                <w:b/>
                <w:i/>
                <w:color w:val="000000"/>
                <w:sz w:val="22"/>
                <w:szCs w:val="22"/>
                <w:u w:val="single"/>
                <w:lang w:val="ru-RU"/>
              </w:rPr>
              <w:t>.,</w:t>
            </w:r>
          </w:p>
        </w:tc>
        <w:tc>
          <w:tcPr>
            <w:tcW w:w="2303" w:type="dxa"/>
            <w:gridSpan w:val="7"/>
            <w:vAlign w:val="center"/>
          </w:tcPr>
          <w:p w:rsidR="003D511E" w:rsidRPr="00AD2795" w:rsidRDefault="003D511E" w:rsidP="003951B4">
            <w:pPr>
              <w:pStyle w:val="NormalWeb"/>
              <w:rPr>
                <w:bCs/>
                <w:color w:val="000000"/>
                <w:lang w:val="mk-MK"/>
              </w:rPr>
            </w:pPr>
            <w:r w:rsidRPr="00AD2795">
              <w:rPr>
                <w:color w:val="000000"/>
                <w:sz w:val="22"/>
                <w:szCs w:val="22"/>
              </w:rPr>
              <w:t>Knowledge, awareness and beliefs about the human papilloma virus with the young population in the R of Macedonia</w:t>
            </w:r>
          </w:p>
        </w:tc>
        <w:tc>
          <w:tcPr>
            <w:tcW w:w="3050" w:type="dxa"/>
            <w:gridSpan w:val="2"/>
            <w:vAlign w:val="center"/>
          </w:tcPr>
          <w:p w:rsidR="003D511E" w:rsidRPr="00AD2795" w:rsidRDefault="003D511E" w:rsidP="003951B4">
            <w:pPr>
              <w:rPr>
                <w:bCs/>
                <w:color w:val="000000"/>
                <w:lang w:val="mk-MK"/>
              </w:rPr>
            </w:pPr>
            <w:r w:rsidRPr="00AD2795">
              <w:rPr>
                <w:color w:val="000000"/>
                <w:sz w:val="22"/>
                <w:szCs w:val="22"/>
              </w:rPr>
              <w:t>Physioacta,2013, Vol 7,No1,p27-37.</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sidRPr="00867C90">
              <w:rPr>
                <w:bCs/>
                <w:sz w:val="22"/>
                <w:szCs w:val="22"/>
                <w:lang w:val="ru-RU"/>
              </w:rPr>
              <w:t>2.</w:t>
            </w:r>
          </w:p>
        </w:tc>
        <w:tc>
          <w:tcPr>
            <w:tcW w:w="2074" w:type="dxa"/>
            <w:gridSpan w:val="5"/>
            <w:vAlign w:val="center"/>
          </w:tcPr>
          <w:p w:rsidR="003D511E" w:rsidRPr="00AD2795" w:rsidRDefault="003D511E" w:rsidP="003951B4">
            <w:pPr>
              <w:rPr>
                <w:bCs/>
                <w:color w:val="000000"/>
                <w:lang w:val="mk-MK"/>
              </w:rPr>
            </w:pPr>
            <w:r w:rsidRPr="00AD2795">
              <w:rPr>
                <w:color w:val="000000"/>
                <w:sz w:val="22"/>
                <w:szCs w:val="22"/>
              </w:rPr>
              <w:t>Shopova</w:t>
            </w:r>
            <w:r w:rsidRPr="00AD2795">
              <w:rPr>
                <w:color w:val="000000"/>
                <w:sz w:val="22"/>
                <w:szCs w:val="22"/>
                <w:lang w:val="ru-RU"/>
              </w:rPr>
              <w:t xml:space="preserve"> </w:t>
            </w:r>
            <w:r w:rsidRPr="00AD2795">
              <w:rPr>
                <w:color w:val="000000"/>
                <w:sz w:val="22"/>
                <w:szCs w:val="22"/>
              </w:rPr>
              <w:t>S</w:t>
            </w:r>
            <w:r w:rsidRPr="00AD2795">
              <w:rPr>
                <w:color w:val="000000"/>
                <w:sz w:val="22"/>
                <w:szCs w:val="22"/>
                <w:lang w:val="ru-RU"/>
              </w:rPr>
              <w:t xml:space="preserve">., </w:t>
            </w:r>
            <w:r w:rsidRPr="00AD2795">
              <w:rPr>
                <w:color w:val="000000"/>
                <w:sz w:val="22"/>
                <w:szCs w:val="22"/>
              </w:rPr>
              <w:t>Kotlarova</w:t>
            </w:r>
            <w:r w:rsidRPr="00AD2795">
              <w:rPr>
                <w:color w:val="000000"/>
                <w:sz w:val="22"/>
                <w:szCs w:val="22"/>
                <w:lang w:val="ru-RU"/>
              </w:rPr>
              <w:t xml:space="preserve"> </w:t>
            </w:r>
            <w:r w:rsidRPr="00AD2795">
              <w:rPr>
                <w:color w:val="000000"/>
                <w:sz w:val="22"/>
                <w:szCs w:val="22"/>
              </w:rPr>
              <w:t>PSD</w:t>
            </w:r>
            <w:r w:rsidRPr="00AD2795">
              <w:rPr>
                <w:color w:val="000000"/>
                <w:sz w:val="22"/>
                <w:szCs w:val="22"/>
                <w:lang w:val="ru-RU"/>
              </w:rPr>
              <w:t xml:space="preserve">, </w:t>
            </w:r>
            <w:r w:rsidRPr="00AD2795">
              <w:rPr>
                <w:b/>
                <w:i/>
                <w:color w:val="000000"/>
                <w:sz w:val="22"/>
                <w:szCs w:val="22"/>
                <w:u w:val="single"/>
              </w:rPr>
              <w:t>Isjanovska</w:t>
            </w:r>
            <w:r w:rsidRPr="00AD2795">
              <w:rPr>
                <w:b/>
                <w:i/>
                <w:color w:val="000000"/>
                <w:sz w:val="22"/>
                <w:szCs w:val="22"/>
                <w:u w:val="single"/>
                <w:lang w:val="ru-RU"/>
              </w:rPr>
              <w:t xml:space="preserve"> </w:t>
            </w:r>
            <w:r w:rsidRPr="00AD2795">
              <w:rPr>
                <w:b/>
                <w:i/>
                <w:color w:val="000000"/>
                <w:sz w:val="22"/>
                <w:szCs w:val="22"/>
                <w:u w:val="single"/>
              </w:rPr>
              <w:t>R</w:t>
            </w:r>
            <w:r w:rsidRPr="00AD2795">
              <w:rPr>
                <w:b/>
                <w:i/>
                <w:color w:val="000000"/>
                <w:sz w:val="22"/>
                <w:szCs w:val="22"/>
                <w:u w:val="single"/>
                <w:lang w:val="ru-RU"/>
              </w:rPr>
              <w:t>.,</w:t>
            </w:r>
            <w:r w:rsidRPr="00AD2795">
              <w:rPr>
                <w:color w:val="000000"/>
                <w:sz w:val="22"/>
                <w:szCs w:val="22"/>
                <w:lang w:val="ru-RU"/>
              </w:rPr>
              <w:t xml:space="preserve">  </w:t>
            </w:r>
          </w:p>
        </w:tc>
        <w:tc>
          <w:tcPr>
            <w:tcW w:w="2303" w:type="dxa"/>
            <w:gridSpan w:val="7"/>
            <w:vAlign w:val="center"/>
          </w:tcPr>
          <w:p w:rsidR="003D511E" w:rsidRPr="00AD2795" w:rsidRDefault="003D511E" w:rsidP="003951B4">
            <w:pPr>
              <w:pStyle w:val="NormalWeb"/>
              <w:rPr>
                <w:color w:val="000000"/>
              </w:rPr>
            </w:pPr>
            <w:r w:rsidRPr="00AD2795">
              <w:rPr>
                <w:color w:val="000000"/>
                <w:sz w:val="22"/>
                <w:szCs w:val="22"/>
              </w:rPr>
              <w:t>Human papilloma virus and genital warts:incidence and global trends</w:t>
            </w:r>
          </w:p>
        </w:tc>
        <w:tc>
          <w:tcPr>
            <w:tcW w:w="3050" w:type="dxa"/>
            <w:gridSpan w:val="2"/>
            <w:vAlign w:val="center"/>
          </w:tcPr>
          <w:p w:rsidR="003D511E" w:rsidRPr="00AD2795" w:rsidRDefault="003D511E" w:rsidP="003951B4">
            <w:pPr>
              <w:rPr>
                <w:bCs/>
                <w:color w:val="000000"/>
                <w:lang w:val="mk-MK"/>
              </w:rPr>
            </w:pPr>
            <w:r w:rsidRPr="00AD2795">
              <w:rPr>
                <w:color w:val="000000"/>
                <w:sz w:val="22"/>
                <w:szCs w:val="22"/>
              </w:rPr>
              <w:t>Physioacta,2012, Vol6,No2,p15-22.</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tcPr>
          <w:p w:rsidR="003D511E" w:rsidRPr="00867C90" w:rsidRDefault="003D511E" w:rsidP="003951B4">
            <w:pPr>
              <w:rPr>
                <w:bCs/>
                <w:lang w:val="ru-RU"/>
              </w:rPr>
            </w:pPr>
            <w:r w:rsidRPr="00867C90">
              <w:rPr>
                <w:bCs/>
                <w:sz w:val="22"/>
                <w:szCs w:val="22"/>
                <w:lang w:val="ru-RU"/>
              </w:rPr>
              <w:t>3.</w:t>
            </w:r>
          </w:p>
        </w:tc>
        <w:tc>
          <w:tcPr>
            <w:tcW w:w="2074" w:type="dxa"/>
            <w:gridSpan w:val="5"/>
            <w:vAlign w:val="center"/>
          </w:tcPr>
          <w:p w:rsidR="003D511E" w:rsidRPr="00D467D1" w:rsidRDefault="003D511E" w:rsidP="003951B4">
            <w:pPr>
              <w:pStyle w:val="FootnoteText"/>
              <w:rPr>
                <w:rFonts w:ascii="Times New Roman" w:hAnsi="Times New Roman"/>
                <w:color w:val="000000"/>
                <w:lang w:val="en-GB"/>
              </w:rPr>
            </w:pPr>
            <w:r w:rsidRPr="00D467D1">
              <w:rPr>
                <w:rFonts w:ascii="Times New Roman" w:hAnsi="Times New Roman"/>
                <w:color w:val="000000"/>
                <w:lang w:val="en-GB"/>
              </w:rPr>
              <w:t xml:space="preserve">Misevska  PS.,   Chalovski J.,  Grlickov M.,  Marina N.,   Bozinovski G., Kafexiska I.,  Antova D., Trajanovska M., </w:t>
            </w:r>
            <w:r w:rsidRPr="00D467D1">
              <w:rPr>
                <w:rFonts w:ascii="Times New Roman" w:hAnsi="Times New Roman"/>
                <w:b/>
                <w:i/>
                <w:color w:val="000000"/>
                <w:u w:val="single"/>
                <w:lang w:val="en-GB"/>
              </w:rPr>
              <w:t>Isjanovska R.,</w:t>
            </w:r>
          </w:p>
        </w:tc>
        <w:tc>
          <w:tcPr>
            <w:tcW w:w="2303" w:type="dxa"/>
            <w:gridSpan w:val="7"/>
            <w:vAlign w:val="center"/>
          </w:tcPr>
          <w:p w:rsidR="003D511E" w:rsidRPr="00AD2795" w:rsidRDefault="003D511E" w:rsidP="003951B4">
            <w:pPr>
              <w:pStyle w:val="NormalWeb"/>
              <w:rPr>
                <w:bCs/>
                <w:color w:val="000000"/>
              </w:rPr>
            </w:pPr>
            <w:r w:rsidRPr="00AD2795">
              <w:rPr>
                <w:color w:val="000000"/>
                <w:sz w:val="22"/>
                <w:szCs w:val="22"/>
              </w:rPr>
              <w:t>The efficacy and safety of  Rituximab in patients with active rheumathoid arthritis-an observal study</w:t>
            </w:r>
          </w:p>
        </w:tc>
        <w:tc>
          <w:tcPr>
            <w:tcW w:w="3050" w:type="dxa"/>
            <w:gridSpan w:val="2"/>
            <w:vAlign w:val="center"/>
          </w:tcPr>
          <w:p w:rsidR="003D511E" w:rsidRPr="00AD2795" w:rsidRDefault="003D511E" w:rsidP="003951B4">
            <w:pPr>
              <w:jc w:val="both"/>
              <w:rPr>
                <w:rStyle w:val="hps"/>
                <w:color w:val="000000"/>
                <w:lang w:val="mk-MK"/>
              </w:rPr>
            </w:pPr>
          </w:p>
          <w:p w:rsidR="003D511E" w:rsidRPr="00AD2795" w:rsidRDefault="003D511E" w:rsidP="003951B4">
            <w:pPr>
              <w:jc w:val="both"/>
              <w:rPr>
                <w:rStyle w:val="hps"/>
                <w:color w:val="000000"/>
                <w:lang w:val="mk-MK"/>
              </w:rPr>
            </w:pPr>
          </w:p>
          <w:p w:rsidR="003D511E" w:rsidRPr="00AD2795" w:rsidRDefault="003D511E" w:rsidP="003951B4">
            <w:pPr>
              <w:jc w:val="both"/>
              <w:rPr>
                <w:rStyle w:val="hps"/>
                <w:color w:val="000000"/>
                <w:lang w:val="mk-MK"/>
              </w:rPr>
            </w:pPr>
          </w:p>
          <w:p w:rsidR="003D511E" w:rsidRPr="00AD2795" w:rsidRDefault="003D511E" w:rsidP="003951B4">
            <w:pPr>
              <w:jc w:val="both"/>
              <w:rPr>
                <w:rStyle w:val="hps"/>
                <w:color w:val="000000"/>
              </w:rPr>
            </w:pPr>
            <w:r w:rsidRPr="00AD2795">
              <w:rPr>
                <w:rStyle w:val="hps"/>
                <w:color w:val="000000"/>
                <w:sz w:val="22"/>
                <w:szCs w:val="22"/>
              </w:rPr>
              <w:t>Mac.</w:t>
            </w:r>
            <w:r w:rsidRPr="00AD2795">
              <w:rPr>
                <w:rStyle w:val="hps"/>
                <w:color w:val="000000"/>
                <w:sz w:val="22"/>
                <w:szCs w:val="22"/>
                <w:lang w:val="mk-MK"/>
              </w:rPr>
              <w:t xml:space="preserve"> </w:t>
            </w:r>
            <w:r w:rsidRPr="00AD2795">
              <w:rPr>
                <w:rStyle w:val="hps"/>
                <w:color w:val="000000"/>
                <w:sz w:val="22"/>
                <w:szCs w:val="22"/>
              </w:rPr>
              <w:t>Med. Review,</w:t>
            </w:r>
            <w:r w:rsidRPr="00AD2795">
              <w:rPr>
                <w:rStyle w:val="hps"/>
                <w:color w:val="000000"/>
                <w:sz w:val="22"/>
                <w:szCs w:val="22"/>
                <w:lang w:val="mk-MK"/>
              </w:rPr>
              <w:t xml:space="preserve"> </w:t>
            </w:r>
            <w:r w:rsidRPr="00AD2795">
              <w:rPr>
                <w:rStyle w:val="hps"/>
                <w:color w:val="000000"/>
                <w:sz w:val="22"/>
                <w:szCs w:val="22"/>
              </w:rPr>
              <w:t>2013;</w:t>
            </w:r>
            <w:r w:rsidRPr="00AD2795">
              <w:rPr>
                <w:rStyle w:val="hps"/>
                <w:color w:val="000000"/>
                <w:sz w:val="22"/>
                <w:szCs w:val="22"/>
                <w:lang w:val="mk-MK"/>
              </w:rPr>
              <w:t xml:space="preserve"> </w:t>
            </w:r>
            <w:r w:rsidRPr="00AD2795">
              <w:rPr>
                <w:rStyle w:val="hps"/>
                <w:color w:val="000000"/>
                <w:sz w:val="22"/>
                <w:szCs w:val="22"/>
              </w:rPr>
              <w:t>67(1):19-27.</w:t>
            </w:r>
          </w:p>
          <w:p w:rsidR="003D511E" w:rsidRPr="00AD2795" w:rsidRDefault="003D511E" w:rsidP="003951B4">
            <w:pPr>
              <w:rPr>
                <w:bCs/>
                <w:color w:val="000000"/>
                <w:lang w:val="en-US"/>
              </w:rPr>
            </w:pP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10" w:type="dxa"/>
            <w:gridSpan w:val="2"/>
            <w:vAlign w:val="center"/>
          </w:tcPr>
          <w:p w:rsidR="003D511E" w:rsidRPr="00867C90" w:rsidRDefault="003D511E" w:rsidP="003951B4">
            <w:pPr>
              <w:rPr>
                <w:bCs/>
                <w:lang w:val="mk-MK"/>
              </w:rPr>
            </w:pPr>
            <w:r w:rsidRPr="00867C90">
              <w:rPr>
                <w:bCs/>
                <w:sz w:val="22"/>
                <w:szCs w:val="22"/>
                <w:lang w:val="sv-SE"/>
              </w:rPr>
              <w:t>4</w:t>
            </w:r>
          </w:p>
        </w:tc>
        <w:tc>
          <w:tcPr>
            <w:tcW w:w="2074" w:type="dxa"/>
            <w:gridSpan w:val="5"/>
            <w:vAlign w:val="center"/>
          </w:tcPr>
          <w:p w:rsidR="003D511E" w:rsidRPr="00AD2795" w:rsidRDefault="003D511E" w:rsidP="003951B4">
            <w:pPr>
              <w:rPr>
                <w:bCs/>
                <w:color w:val="000000"/>
                <w:lang w:val="mk-MK"/>
              </w:rPr>
            </w:pPr>
            <w:r w:rsidRPr="00AD2795">
              <w:rPr>
                <w:bCs/>
                <w:color w:val="000000"/>
                <w:sz w:val="22"/>
                <w:szCs w:val="22"/>
                <w:lang w:val="sv-SE"/>
              </w:rPr>
              <w:t xml:space="preserve">Vlaski M., Stavric K., Seckova L., Kimovska M., </w:t>
            </w:r>
            <w:r w:rsidRPr="00AD2795">
              <w:rPr>
                <w:b/>
                <w:bCs/>
                <w:i/>
                <w:color w:val="000000"/>
                <w:sz w:val="22"/>
                <w:szCs w:val="22"/>
                <w:u w:val="single"/>
                <w:lang w:val="sv-SE"/>
              </w:rPr>
              <w:t>Isjanovska R</w:t>
            </w:r>
          </w:p>
        </w:tc>
        <w:tc>
          <w:tcPr>
            <w:tcW w:w="2303" w:type="dxa"/>
            <w:gridSpan w:val="7"/>
            <w:vAlign w:val="center"/>
          </w:tcPr>
          <w:p w:rsidR="003D511E" w:rsidRPr="00AD2795" w:rsidRDefault="003D511E" w:rsidP="003951B4">
            <w:pPr>
              <w:rPr>
                <w:bCs/>
                <w:color w:val="000000"/>
                <w:lang w:val="en-US"/>
              </w:rPr>
            </w:pPr>
            <w:r w:rsidRPr="00AD2795">
              <w:rPr>
                <w:bCs/>
                <w:color w:val="000000"/>
                <w:sz w:val="22"/>
                <w:szCs w:val="22"/>
                <w:lang w:val="en-US"/>
              </w:rPr>
              <w:t>The self-reported density of truck traffic on residential streets and the impact on asthma, hay fever end eczema in young adolescents</w:t>
            </w:r>
          </w:p>
        </w:tc>
        <w:tc>
          <w:tcPr>
            <w:tcW w:w="3050" w:type="dxa"/>
            <w:gridSpan w:val="2"/>
            <w:vAlign w:val="center"/>
          </w:tcPr>
          <w:p w:rsidR="003D511E" w:rsidRPr="00AD2795" w:rsidRDefault="003D511E" w:rsidP="003951B4">
            <w:pPr>
              <w:jc w:val="both"/>
              <w:rPr>
                <w:color w:val="000000"/>
                <w:lang w:val="mk-MK" w:eastAsia="en-US"/>
              </w:rPr>
            </w:pPr>
            <w:r w:rsidRPr="00FF67A9">
              <w:rPr>
                <w:bCs/>
                <w:sz w:val="22"/>
                <w:szCs w:val="22"/>
                <w:lang w:val="it-IT"/>
              </w:rPr>
              <w:t>Allergol Immunopathol(Madr)</w:t>
            </w:r>
            <w:r w:rsidRPr="00FF67A9">
              <w:rPr>
                <w:sz w:val="22"/>
                <w:szCs w:val="22"/>
                <w:lang w:eastAsia="en-US"/>
              </w:rPr>
              <w:t xml:space="preserve"> 2014; </w:t>
            </w:r>
            <w:r w:rsidRPr="00FF67A9">
              <w:rPr>
                <w:b/>
                <w:bCs/>
                <w:sz w:val="22"/>
                <w:szCs w:val="22"/>
                <w:lang w:eastAsia="en-US"/>
              </w:rPr>
              <w:t>42(3)</w:t>
            </w:r>
            <w:r w:rsidRPr="00FF67A9">
              <w:rPr>
                <w:sz w:val="22"/>
                <w:szCs w:val="22"/>
                <w:lang w:eastAsia="en-US"/>
              </w:rPr>
              <w:t>:224-229</w:t>
            </w:r>
            <w:r w:rsidRPr="00FF67A9">
              <w:rPr>
                <w:bCs/>
                <w:sz w:val="22"/>
                <w:szCs w:val="22"/>
                <w:lang w:val="it-IT"/>
              </w:rPr>
              <w:t>;</w:t>
            </w:r>
          </w:p>
        </w:tc>
      </w:tr>
      <w:tr w:rsidR="003D511E" w:rsidRPr="00867C90" w:rsidTr="00B51912">
        <w:trPr>
          <w:jc w:val="center"/>
        </w:trPr>
        <w:tc>
          <w:tcPr>
            <w:tcW w:w="491" w:type="dxa"/>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10" w:type="dxa"/>
            <w:gridSpan w:val="2"/>
            <w:vAlign w:val="center"/>
          </w:tcPr>
          <w:p w:rsidR="003D511E" w:rsidRPr="0062038A" w:rsidRDefault="003D511E" w:rsidP="003951B4">
            <w:pPr>
              <w:rPr>
                <w:lang w:val="mk-MK"/>
              </w:rPr>
            </w:pPr>
            <w:r>
              <w:rPr>
                <w:sz w:val="22"/>
                <w:szCs w:val="22"/>
                <w:lang w:val="mk-MK"/>
              </w:rPr>
              <w:t>5.</w:t>
            </w:r>
          </w:p>
        </w:tc>
        <w:tc>
          <w:tcPr>
            <w:tcW w:w="2074" w:type="dxa"/>
            <w:gridSpan w:val="5"/>
          </w:tcPr>
          <w:p w:rsidR="003D511E" w:rsidRPr="00AD2795" w:rsidRDefault="003D511E" w:rsidP="003951B4">
            <w:pPr>
              <w:rPr>
                <w:bCs/>
                <w:color w:val="000000"/>
                <w:lang w:val="ru-RU"/>
              </w:rPr>
            </w:pPr>
            <w:r w:rsidRPr="00AD2795">
              <w:rPr>
                <w:bCs/>
                <w:color w:val="000000"/>
                <w:sz w:val="22"/>
                <w:szCs w:val="22"/>
                <w:lang w:eastAsia="en-US"/>
              </w:rPr>
              <w:t xml:space="preserve">Livrinova V., Hadzi Lega M., Hristova Dicheva A., Samardziski I, </w:t>
            </w:r>
            <w:r w:rsidRPr="00AD2795">
              <w:rPr>
                <w:b/>
                <w:bCs/>
                <w:i/>
                <w:color w:val="000000"/>
                <w:sz w:val="22"/>
                <w:szCs w:val="22"/>
                <w:u w:val="single"/>
                <w:lang w:eastAsia="en-US"/>
              </w:rPr>
              <w:t>Isjanovska R</w:t>
            </w:r>
            <w:r w:rsidRPr="00AD2795">
              <w:rPr>
                <w:bCs/>
                <w:i/>
                <w:color w:val="000000"/>
                <w:sz w:val="22"/>
                <w:szCs w:val="22"/>
                <w:lang w:eastAsia="en-US"/>
              </w:rPr>
              <w:t>.,</w:t>
            </w:r>
          </w:p>
        </w:tc>
        <w:tc>
          <w:tcPr>
            <w:tcW w:w="2303" w:type="dxa"/>
            <w:gridSpan w:val="7"/>
          </w:tcPr>
          <w:p w:rsidR="003D511E" w:rsidRPr="00AD2795" w:rsidRDefault="003D511E" w:rsidP="003951B4">
            <w:pPr>
              <w:rPr>
                <w:bCs/>
                <w:color w:val="000000"/>
                <w:lang w:val="en-US"/>
              </w:rPr>
            </w:pPr>
            <w:r w:rsidRPr="000D49F5">
              <w:rPr>
                <w:bCs/>
                <w:color w:val="000000"/>
                <w:sz w:val="20"/>
                <w:szCs w:val="20"/>
                <w:lang w:eastAsia="en-US"/>
              </w:rPr>
              <w:t>Factor V leiden, prothrombin and MTHFR mutation in patients with preeclampsia, intrauterine growth restriction and placental abruption</w:t>
            </w:r>
            <w:r w:rsidRPr="00AD2795">
              <w:rPr>
                <w:bCs/>
                <w:color w:val="000000"/>
                <w:sz w:val="22"/>
                <w:szCs w:val="22"/>
                <w:lang w:eastAsia="en-US"/>
              </w:rPr>
              <w:t>,</w:t>
            </w:r>
          </w:p>
        </w:tc>
        <w:tc>
          <w:tcPr>
            <w:tcW w:w="3050" w:type="dxa"/>
            <w:gridSpan w:val="2"/>
          </w:tcPr>
          <w:p w:rsidR="003D511E" w:rsidRPr="00AD2795" w:rsidRDefault="003D511E" w:rsidP="003951B4">
            <w:pPr>
              <w:jc w:val="both"/>
              <w:rPr>
                <w:color w:val="000000"/>
                <w:lang w:val="en-US"/>
              </w:rPr>
            </w:pPr>
            <w:r w:rsidRPr="00AD2795">
              <w:rPr>
                <w:bCs/>
                <w:color w:val="000000"/>
                <w:sz w:val="22"/>
                <w:szCs w:val="22"/>
                <w:lang w:eastAsia="en-US"/>
              </w:rPr>
              <w:t>Maced J Med Sci., 2015, p.1-5.</w:t>
            </w:r>
          </w:p>
        </w:tc>
      </w:tr>
      <w:tr w:rsidR="003D511E" w:rsidRPr="00867C90" w:rsidTr="00B51912">
        <w:trPr>
          <w:jc w:val="center"/>
        </w:trPr>
        <w:tc>
          <w:tcPr>
            <w:tcW w:w="491" w:type="dxa"/>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10" w:type="dxa"/>
            <w:gridSpan w:val="2"/>
            <w:vAlign w:val="center"/>
          </w:tcPr>
          <w:p w:rsidR="003D511E" w:rsidRPr="00867C90" w:rsidRDefault="003D511E" w:rsidP="003951B4">
            <w:pPr>
              <w:rPr>
                <w:lang w:val="mk-MK"/>
              </w:rPr>
            </w:pPr>
            <w:r>
              <w:rPr>
                <w:sz w:val="22"/>
                <w:szCs w:val="22"/>
                <w:lang w:val="mk-MK"/>
              </w:rPr>
              <w:t>6.</w:t>
            </w:r>
          </w:p>
        </w:tc>
        <w:tc>
          <w:tcPr>
            <w:tcW w:w="2074" w:type="dxa"/>
            <w:gridSpan w:val="5"/>
          </w:tcPr>
          <w:p w:rsidR="003D511E" w:rsidRPr="00AD2795" w:rsidRDefault="003D511E" w:rsidP="003951B4">
            <w:pPr>
              <w:rPr>
                <w:bCs/>
                <w:color w:val="000000"/>
                <w:lang w:eastAsia="en-US"/>
              </w:rPr>
            </w:pPr>
            <w:r w:rsidRPr="00AD2795">
              <w:rPr>
                <w:color w:val="000000"/>
                <w:sz w:val="22"/>
                <w:szCs w:val="22"/>
              </w:rPr>
              <w:t xml:space="preserve">Dechovski N., Kosevska E., </w:t>
            </w:r>
            <w:r w:rsidRPr="00AD2795">
              <w:rPr>
                <w:b/>
                <w:i/>
                <w:color w:val="000000"/>
                <w:sz w:val="22"/>
                <w:szCs w:val="22"/>
                <w:u w:val="single"/>
              </w:rPr>
              <w:t>Isjanovska R.,</w:t>
            </w:r>
          </w:p>
        </w:tc>
        <w:tc>
          <w:tcPr>
            <w:tcW w:w="2303" w:type="dxa"/>
            <w:gridSpan w:val="7"/>
          </w:tcPr>
          <w:p w:rsidR="003D511E" w:rsidRPr="00AD2795" w:rsidRDefault="003D511E" w:rsidP="003951B4">
            <w:pPr>
              <w:rPr>
                <w:bCs/>
                <w:color w:val="000000"/>
                <w:lang w:eastAsia="en-US"/>
              </w:rPr>
            </w:pPr>
            <w:r w:rsidRPr="00AD2795">
              <w:rPr>
                <w:color w:val="000000"/>
                <w:sz w:val="22"/>
                <w:szCs w:val="22"/>
              </w:rPr>
              <w:t>The influence of smoking and alcohol use during pregnancy of newborn birth weight</w:t>
            </w:r>
          </w:p>
        </w:tc>
        <w:tc>
          <w:tcPr>
            <w:tcW w:w="3050" w:type="dxa"/>
            <w:gridSpan w:val="2"/>
          </w:tcPr>
          <w:p w:rsidR="003D511E" w:rsidRPr="00AD2795" w:rsidRDefault="003D511E" w:rsidP="003951B4">
            <w:pPr>
              <w:rPr>
                <w:color w:val="000000"/>
              </w:rPr>
            </w:pPr>
            <w:r w:rsidRPr="00AD2795">
              <w:rPr>
                <w:bCs/>
                <w:color w:val="000000"/>
                <w:sz w:val="22"/>
                <w:szCs w:val="22"/>
                <w:lang w:eastAsia="en-US"/>
              </w:rPr>
              <w:t>Archives of  Public Health, Vol.6 No.1, 2014,p.24--28</w:t>
            </w:r>
          </w:p>
          <w:p w:rsidR="003D511E" w:rsidRPr="00AD2795" w:rsidRDefault="003D511E" w:rsidP="003951B4">
            <w:pPr>
              <w:jc w:val="both"/>
              <w:rPr>
                <w:bCs/>
                <w:color w:val="000000"/>
                <w:lang w:eastAsia="en-US"/>
              </w:rPr>
            </w:pPr>
          </w:p>
        </w:tc>
      </w:tr>
      <w:tr w:rsidR="003D511E" w:rsidRPr="00867C90" w:rsidTr="00B51912">
        <w:trPr>
          <w:jc w:val="center"/>
        </w:trPr>
        <w:tc>
          <w:tcPr>
            <w:tcW w:w="491" w:type="dxa"/>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10" w:type="dxa"/>
            <w:gridSpan w:val="2"/>
            <w:vAlign w:val="center"/>
          </w:tcPr>
          <w:p w:rsidR="003D511E" w:rsidRPr="00867C90" w:rsidRDefault="003D511E" w:rsidP="003951B4">
            <w:pPr>
              <w:rPr>
                <w:lang w:val="mk-MK"/>
              </w:rPr>
            </w:pPr>
            <w:r>
              <w:rPr>
                <w:sz w:val="22"/>
                <w:szCs w:val="22"/>
                <w:lang w:val="mk-MK"/>
              </w:rPr>
              <w:t>7.</w:t>
            </w:r>
          </w:p>
        </w:tc>
        <w:tc>
          <w:tcPr>
            <w:tcW w:w="2074" w:type="dxa"/>
            <w:gridSpan w:val="5"/>
          </w:tcPr>
          <w:p w:rsidR="003D511E" w:rsidRPr="00AD2795" w:rsidRDefault="003D511E" w:rsidP="003951B4">
            <w:pPr>
              <w:rPr>
                <w:color w:val="000000"/>
              </w:rPr>
            </w:pPr>
            <w:r w:rsidRPr="00AD2795">
              <w:rPr>
                <w:color w:val="000000"/>
                <w:sz w:val="22"/>
                <w:szCs w:val="22"/>
              </w:rPr>
              <w:t xml:space="preserve">Dechovski N., Kosevska E., </w:t>
            </w:r>
            <w:r w:rsidRPr="00AD2795">
              <w:rPr>
                <w:b/>
                <w:i/>
                <w:color w:val="000000"/>
                <w:sz w:val="22"/>
                <w:szCs w:val="22"/>
                <w:u w:val="single"/>
              </w:rPr>
              <w:t>Isjanovska R.,</w:t>
            </w:r>
          </w:p>
        </w:tc>
        <w:tc>
          <w:tcPr>
            <w:tcW w:w="2303" w:type="dxa"/>
            <w:gridSpan w:val="7"/>
          </w:tcPr>
          <w:p w:rsidR="003D511E" w:rsidRPr="000D49F5" w:rsidRDefault="003D511E" w:rsidP="003951B4">
            <w:pPr>
              <w:rPr>
                <w:bCs/>
                <w:color w:val="000000"/>
                <w:sz w:val="20"/>
                <w:szCs w:val="20"/>
                <w:lang w:eastAsia="en-US"/>
              </w:rPr>
            </w:pPr>
            <w:r w:rsidRPr="000D49F5">
              <w:rPr>
                <w:color w:val="000000"/>
                <w:sz w:val="20"/>
                <w:szCs w:val="20"/>
              </w:rPr>
              <w:t>Socioeconomik factors affecting the birth wight and length of a newborn in the eastern region of the R.Macedonia</w:t>
            </w:r>
          </w:p>
        </w:tc>
        <w:tc>
          <w:tcPr>
            <w:tcW w:w="3050" w:type="dxa"/>
            <w:gridSpan w:val="2"/>
          </w:tcPr>
          <w:p w:rsidR="003D511E" w:rsidRPr="00AD2795" w:rsidRDefault="003D511E" w:rsidP="003951B4">
            <w:pPr>
              <w:rPr>
                <w:color w:val="000000"/>
              </w:rPr>
            </w:pPr>
            <w:r w:rsidRPr="00AD2795">
              <w:rPr>
                <w:color w:val="000000"/>
                <w:sz w:val="22"/>
                <w:szCs w:val="22"/>
                <w:lang w:eastAsia="en-US"/>
              </w:rPr>
              <w:t>Medical Journal – MEDICUS,</w:t>
            </w:r>
            <w:r w:rsidRPr="00AD2795">
              <w:rPr>
                <w:color w:val="000000"/>
                <w:sz w:val="22"/>
                <w:szCs w:val="22"/>
              </w:rPr>
              <w:t>Vol.19(3),2014,p.488--494</w:t>
            </w:r>
          </w:p>
          <w:p w:rsidR="003D511E" w:rsidRPr="00AD2795" w:rsidRDefault="003D511E" w:rsidP="003951B4">
            <w:pPr>
              <w:jc w:val="both"/>
              <w:rPr>
                <w:bCs/>
                <w:color w:val="000000"/>
                <w:lang w:eastAsia="en-US"/>
              </w:rPr>
            </w:pPr>
          </w:p>
        </w:tc>
      </w:tr>
      <w:tr w:rsidR="003D511E" w:rsidRPr="00867C90" w:rsidTr="00B51912">
        <w:trPr>
          <w:jc w:val="center"/>
        </w:trPr>
        <w:tc>
          <w:tcPr>
            <w:tcW w:w="491" w:type="dxa"/>
            <w:vMerge w:val="restart"/>
          </w:tcPr>
          <w:p w:rsidR="003D511E" w:rsidRPr="00867C90" w:rsidRDefault="003D511E" w:rsidP="003951B4">
            <w:pPr>
              <w:rPr>
                <w:lang w:val="en-US"/>
              </w:rPr>
            </w:pPr>
            <w:r w:rsidRPr="00867C90">
              <w:rPr>
                <w:sz w:val="22"/>
                <w:szCs w:val="22"/>
                <w:lang w:val="en-US"/>
              </w:rPr>
              <w:t xml:space="preserve">11. </w:t>
            </w:r>
          </w:p>
        </w:tc>
        <w:tc>
          <w:tcPr>
            <w:tcW w:w="8701" w:type="dxa"/>
            <w:gridSpan w:val="17"/>
          </w:tcPr>
          <w:p w:rsidR="003D511E" w:rsidRPr="009802DD" w:rsidRDefault="003D511E" w:rsidP="003951B4">
            <w:pPr>
              <w:rPr>
                <w:lang w:val="mk-MK"/>
              </w:rPr>
            </w:pPr>
            <w:r w:rsidRPr="009802DD">
              <w:rPr>
                <w:bCs/>
                <w:sz w:val="22"/>
                <w:szCs w:val="22"/>
                <w:lang w:val="ru-RU"/>
              </w:rPr>
              <w:t xml:space="preserve">Менторства на додипломски, магистерски и докторски студии </w:t>
            </w:r>
            <w:r w:rsidRPr="009802DD">
              <w:rPr>
                <w:bCs/>
                <w:sz w:val="22"/>
                <w:szCs w:val="22"/>
                <w:lang w:val="mk-MK"/>
              </w:rPr>
              <w:t> </w:t>
            </w:r>
          </w:p>
        </w:tc>
      </w:tr>
      <w:tr w:rsidR="003D511E" w:rsidRPr="00867C90" w:rsidTr="00B51912">
        <w:trPr>
          <w:jc w:val="center"/>
        </w:trPr>
        <w:tc>
          <w:tcPr>
            <w:tcW w:w="491" w:type="dxa"/>
            <w:vMerge/>
          </w:tcPr>
          <w:p w:rsidR="003D511E" w:rsidRPr="00867C90" w:rsidRDefault="003D511E" w:rsidP="003951B4">
            <w:pPr>
              <w:pStyle w:val="yiv476422843msonormal"/>
              <w:spacing w:before="0" w:beforeAutospacing="0" w:after="0" w:afterAutospacing="0"/>
              <w:ind w:hanging="36"/>
              <w:jc w:val="both"/>
              <w:rPr>
                <w:bCs/>
                <w:lang w:val="ru-RU"/>
              </w:rPr>
            </w:pPr>
          </w:p>
        </w:tc>
        <w:tc>
          <w:tcPr>
            <w:tcW w:w="664" w:type="dxa"/>
          </w:tcPr>
          <w:p w:rsidR="003D511E" w:rsidRPr="00867C90" w:rsidRDefault="003D511E" w:rsidP="003951B4">
            <w:pPr>
              <w:pStyle w:val="yiv476422843msonormal"/>
              <w:spacing w:before="0" w:beforeAutospacing="0" w:after="0" w:afterAutospacing="0"/>
              <w:ind w:hanging="36"/>
              <w:jc w:val="both"/>
              <w:rPr>
                <w:bCs/>
              </w:rPr>
            </w:pPr>
            <w:r w:rsidRPr="00867C90">
              <w:rPr>
                <w:bCs/>
                <w:sz w:val="22"/>
                <w:szCs w:val="22"/>
              </w:rPr>
              <w:t>11.1.</w:t>
            </w:r>
          </w:p>
        </w:tc>
        <w:tc>
          <w:tcPr>
            <w:tcW w:w="3134" w:type="dxa"/>
            <w:gridSpan w:val="9"/>
          </w:tcPr>
          <w:p w:rsidR="003D511E" w:rsidRPr="009802DD" w:rsidRDefault="003D511E" w:rsidP="003951B4">
            <w:pPr>
              <w:pStyle w:val="yiv476422843msonormal"/>
              <w:spacing w:before="0" w:beforeAutospacing="0" w:after="0" w:afterAutospacing="0"/>
              <w:ind w:hanging="36"/>
              <w:jc w:val="both"/>
              <w:rPr>
                <w:bCs/>
                <w:lang w:val="ru-RU"/>
              </w:rPr>
            </w:pPr>
            <w:r w:rsidRPr="009802DD">
              <w:rPr>
                <w:bCs/>
                <w:sz w:val="22"/>
                <w:szCs w:val="22"/>
                <w:lang w:val="ru-RU"/>
              </w:rPr>
              <w:t>Дипломски работи</w:t>
            </w:r>
          </w:p>
        </w:tc>
        <w:tc>
          <w:tcPr>
            <w:tcW w:w="4903" w:type="dxa"/>
            <w:gridSpan w:val="7"/>
          </w:tcPr>
          <w:p w:rsidR="003D511E" w:rsidRPr="009802DD" w:rsidRDefault="003D511E" w:rsidP="003951B4">
            <w:pPr>
              <w:jc w:val="both"/>
              <w:rPr>
                <w:lang w:val="en-US"/>
              </w:rPr>
            </w:pPr>
            <w:r w:rsidRPr="009802DD">
              <w:rPr>
                <w:sz w:val="22"/>
                <w:szCs w:val="22"/>
                <w:lang w:val="en-US"/>
              </w:rPr>
              <w:t>7</w:t>
            </w:r>
          </w:p>
        </w:tc>
      </w:tr>
      <w:tr w:rsidR="003D511E" w:rsidRPr="00867C90" w:rsidTr="00B51912">
        <w:trPr>
          <w:jc w:val="center"/>
        </w:trPr>
        <w:tc>
          <w:tcPr>
            <w:tcW w:w="491" w:type="dxa"/>
            <w:vMerge/>
          </w:tcPr>
          <w:p w:rsidR="003D511E" w:rsidRPr="00867C90" w:rsidRDefault="003D511E" w:rsidP="003951B4">
            <w:pPr>
              <w:pStyle w:val="yiv476422843msonormal"/>
              <w:spacing w:before="0" w:beforeAutospacing="0" w:after="0" w:afterAutospacing="0"/>
              <w:ind w:hanging="36"/>
              <w:jc w:val="both"/>
              <w:rPr>
                <w:bCs/>
              </w:rPr>
            </w:pPr>
          </w:p>
        </w:tc>
        <w:tc>
          <w:tcPr>
            <w:tcW w:w="664" w:type="dxa"/>
          </w:tcPr>
          <w:p w:rsidR="003D511E" w:rsidRPr="00867C90" w:rsidRDefault="003D511E" w:rsidP="003951B4">
            <w:pPr>
              <w:pStyle w:val="yiv476422843msonormal"/>
              <w:spacing w:before="0" w:beforeAutospacing="0" w:after="0" w:afterAutospacing="0"/>
              <w:ind w:hanging="36"/>
              <w:jc w:val="both"/>
              <w:rPr>
                <w:bCs/>
              </w:rPr>
            </w:pPr>
            <w:r w:rsidRPr="00867C90">
              <w:rPr>
                <w:bCs/>
                <w:sz w:val="22"/>
                <w:szCs w:val="22"/>
              </w:rPr>
              <w:t>11.2.</w:t>
            </w:r>
          </w:p>
        </w:tc>
        <w:tc>
          <w:tcPr>
            <w:tcW w:w="3134" w:type="dxa"/>
            <w:gridSpan w:val="9"/>
          </w:tcPr>
          <w:p w:rsidR="003D511E" w:rsidRPr="009802DD" w:rsidRDefault="003D511E" w:rsidP="003951B4">
            <w:pPr>
              <w:pStyle w:val="yiv476422843msonormal"/>
              <w:spacing w:before="0" w:beforeAutospacing="0" w:after="0" w:afterAutospacing="0"/>
              <w:ind w:hanging="36"/>
              <w:jc w:val="both"/>
              <w:rPr>
                <w:bCs/>
              </w:rPr>
            </w:pPr>
            <w:r w:rsidRPr="009802DD">
              <w:rPr>
                <w:bCs/>
                <w:sz w:val="22"/>
                <w:szCs w:val="22"/>
                <w:lang w:val="ru-RU"/>
              </w:rPr>
              <w:t>Магистерски работи</w:t>
            </w:r>
          </w:p>
        </w:tc>
        <w:tc>
          <w:tcPr>
            <w:tcW w:w="4903" w:type="dxa"/>
            <w:gridSpan w:val="7"/>
          </w:tcPr>
          <w:p w:rsidR="003D511E" w:rsidRPr="009802DD" w:rsidRDefault="003D511E" w:rsidP="003951B4">
            <w:pPr>
              <w:jc w:val="both"/>
              <w:rPr>
                <w:lang w:val="en-US"/>
              </w:rPr>
            </w:pPr>
            <w:r w:rsidRPr="009802DD">
              <w:rPr>
                <w:sz w:val="22"/>
                <w:szCs w:val="22"/>
                <w:lang w:val="mk-MK"/>
              </w:rPr>
              <w:t>1</w:t>
            </w:r>
            <w:r w:rsidRPr="009802DD">
              <w:rPr>
                <w:sz w:val="22"/>
                <w:szCs w:val="22"/>
                <w:lang w:val="en-US"/>
              </w:rPr>
              <w:t>8</w:t>
            </w:r>
          </w:p>
        </w:tc>
      </w:tr>
      <w:tr w:rsidR="003D511E" w:rsidRPr="00867C90" w:rsidTr="00B51912">
        <w:trPr>
          <w:jc w:val="center"/>
        </w:trPr>
        <w:tc>
          <w:tcPr>
            <w:tcW w:w="491" w:type="dxa"/>
            <w:vMerge/>
          </w:tcPr>
          <w:p w:rsidR="003D511E" w:rsidRPr="00867C90" w:rsidRDefault="003D511E" w:rsidP="003951B4">
            <w:pPr>
              <w:pStyle w:val="yiv476422843msonormal"/>
              <w:spacing w:before="0" w:beforeAutospacing="0" w:after="0" w:afterAutospacing="0"/>
              <w:ind w:hanging="36"/>
              <w:jc w:val="both"/>
              <w:rPr>
                <w:bCs/>
              </w:rPr>
            </w:pPr>
          </w:p>
        </w:tc>
        <w:tc>
          <w:tcPr>
            <w:tcW w:w="664" w:type="dxa"/>
          </w:tcPr>
          <w:p w:rsidR="003D511E" w:rsidRPr="00867C90" w:rsidRDefault="003D511E" w:rsidP="003951B4">
            <w:pPr>
              <w:pStyle w:val="yiv476422843msonormal"/>
              <w:spacing w:before="0" w:beforeAutospacing="0" w:after="0" w:afterAutospacing="0"/>
              <w:ind w:hanging="36"/>
              <w:jc w:val="both"/>
              <w:rPr>
                <w:bCs/>
              </w:rPr>
            </w:pPr>
            <w:r w:rsidRPr="00867C90">
              <w:rPr>
                <w:bCs/>
                <w:sz w:val="22"/>
                <w:szCs w:val="22"/>
              </w:rPr>
              <w:t>11.3.</w:t>
            </w:r>
          </w:p>
        </w:tc>
        <w:tc>
          <w:tcPr>
            <w:tcW w:w="3134" w:type="dxa"/>
            <w:gridSpan w:val="9"/>
          </w:tcPr>
          <w:p w:rsidR="003D511E" w:rsidRPr="009802DD" w:rsidRDefault="003D511E" w:rsidP="003951B4">
            <w:pPr>
              <w:pStyle w:val="yiv476422843msonormal"/>
              <w:spacing w:before="0" w:beforeAutospacing="0" w:after="0" w:afterAutospacing="0"/>
              <w:ind w:hanging="36"/>
              <w:jc w:val="both"/>
              <w:rPr>
                <w:bCs/>
              </w:rPr>
            </w:pPr>
            <w:r w:rsidRPr="009802DD">
              <w:rPr>
                <w:bCs/>
                <w:sz w:val="22"/>
                <w:szCs w:val="22"/>
                <w:lang w:val="ru-RU"/>
              </w:rPr>
              <w:t>Докторски дисертации</w:t>
            </w:r>
          </w:p>
        </w:tc>
        <w:tc>
          <w:tcPr>
            <w:tcW w:w="4903" w:type="dxa"/>
            <w:gridSpan w:val="7"/>
          </w:tcPr>
          <w:p w:rsidR="003D511E" w:rsidRPr="009802DD" w:rsidRDefault="003D511E" w:rsidP="003951B4">
            <w:pPr>
              <w:jc w:val="both"/>
              <w:rPr>
                <w:lang w:val="en-US"/>
              </w:rPr>
            </w:pPr>
            <w:r w:rsidRPr="009802DD">
              <w:rPr>
                <w:sz w:val="22"/>
                <w:szCs w:val="22"/>
                <w:lang w:val="en-US"/>
              </w:rPr>
              <w:t>7</w:t>
            </w:r>
          </w:p>
        </w:tc>
      </w:tr>
      <w:tr w:rsidR="003D511E" w:rsidRPr="00867C90" w:rsidTr="00B51912">
        <w:trPr>
          <w:jc w:val="center"/>
        </w:trPr>
        <w:tc>
          <w:tcPr>
            <w:tcW w:w="491" w:type="dxa"/>
            <w:vMerge w:val="restart"/>
          </w:tcPr>
          <w:p w:rsidR="003D511E" w:rsidRPr="00867C90" w:rsidRDefault="003D511E" w:rsidP="003951B4">
            <w:pPr>
              <w:pStyle w:val="yiv476422843msonormal"/>
              <w:spacing w:before="0" w:beforeAutospacing="0" w:after="0" w:afterAutospacing="0"/>
              <w:ind w:hanging="36"/>
              <w:jc w:val="both"/>
              <w:rPr>
                <w:b/>
                <w:color w:val="FF0000"/>
                <w:lang w:val="ru-RU"/>
              </w:rPr>
            </w:pPr>
            <w:r w:rsidRPr="00867C90">
              <w:rPr>
                <w:b/>
                <w:sz w:val="22"/>
                <w:szCs w:val="22"/>
                <w:lang w:val="ru-RU"/>
              </w:rPr>
              <w:t>12</w:t>
            </w:r>
            <w:r w:rsidRPr="00867C90">
              <w:rPr>
                <w:b/>
                <w:color w:val="FF0000"/>
                <w:sz w:val="22"/>
                <w:szCs w:val="22"/>
                <w:lang w:val="ru-RU"/>
              </w:rPr>
              <w:t xml:space="preserve">. </w:t>
            </w:r>
          </w:p>
        </w:tc>
        <w:tc>
          <w:tcPr>
            <w:tcW w:w="8701" w:type="dxa"/>
            <w:gridSpan w:val="17"/>
          </w:tcPr>
          <w:p w:rsidR="003D511E" w:rsidRPr="009802DD" w:rsidRDefault="003D511E" w:rsidP="003951B4">
            <w:pPr>
              <w:pStyle w:val="yiv476422843msonormal"/>
              <w:spacing w:before="0" w:beforeAutospacing="0" w:after="0" w:afterAutospacing="0"/>
              <w:ind w:hanging="36"/>
              <w:jc w:val="both"/>
              <w:rPr>
                <w:lang w:val="mk-MK"/>
              </w:rPr>
            </w:pPr>
            <w:r w:rsidRPr="009802DD">
              <w:rPr>
                <w:bCs/>
                <w:sz w:val="22"/>
                <w:szCs w:val="22"/>
                <w:lang w:val="mk-MK"/>
              </w:rPr>
              <w:t>За ментори на докторски трудови селектирани</w:t>
            </w:r>
            <w:r w:rsidRPr="009802DD">
              <w:rPr>
                <w:bCs/>
                <w:sz w:val="22"/>
                <w:szCs w:val="22"/>
                <w:lang w:val="ru-RU"/>
              </w:rPr>
              <w:t xml:space="preserve"> резултати во последните четири/ пет години</w:t>
            </w:r>
          </w:p>
        </w:tc>
      </w:tr>
      <w:tr w:rsidR="003D511E" w:rsidRPr="00867C90" w:rsidTr="00B51912">
        <w:trPr>
          <w:jc w:val="center"/>
        </w:trPr>
        <w:tc>
          <w:tcPr>
            <w:tcW w:w="491" w:type="dxa"/>
            <w:vMerge/>
          </w:tcPr>
          <w:p w:rsidR="003D511E" w:rsidRPr="00867C90" w:rsidRDefault="003D511E" w:rsidP="003951B4">
            <w:pPr>
              <w:rPr>
                <w:color w:val="FF0000"/>
                <w:lang w:val="mk-MK"/>
              </w:rPr>
            </w:pPr>
          </w:p>
        </w:tc>
        <w:tc>
          <w:tcPr>
            <w:tcW w:w="664" w:type="dxa"/>
            <w:vMerge w:val="restart"/>
          </w:tcPr>
          <w:p w:rsidR="003D511E" w:rsidRPr="00867C90" w:rsidRDefault="003D511E" w:rsidP="003951B4">
            <w:pPr>
              <w:rPr>
                <w:b/>
                <w:lang w:val="en-US"/>
              </w:rPr>
            </w:pPr>
            <w:r w:rsidRPr="00867C90">
              <w:rPr>
                <w:b/>
                <w:sz w:val="22"/>
                <w:szCs w:val="22"/>
                <w:lang w:val="en-US"/>
              </w:rPr>
              <w:t>12.1.</w:t>
            </w:r>
          </w:p>
        </w:tc>
        <w:tc>
          <w:tcPr>
            <w:tcW w:w="8037" w:type="dxa"/>
            <w:gridSpan w:val="16"/>
          </w:tcPr>
          <w:p w:rsidR="003D511E" w:rsidRPr="009802DD" w:rsidRDefault="003D511E" w:rsidP="003951B4">
            <w:pPr>
              <w:rPr>
                <w:b/>
                <w:lang w:val="ru-RU"/>
              </w:rPr>
            </w:pPr>
            <w:r w:rsidRPr="009802DD">
              <w:rPr>
                <w:b/>
                <w:bCs/>
                <w:sz w:val="22"/>
                <w:szCs w:val="22"/>
                <w:lang w:val="ru-RU"/>
              </w:rPr>
              <w:t xml:space="preserve">Доказ за печатени научноистражувачки трудови во меѓународни </w:t>
            </w:r>
            <w:r w:rsidRPr="009802DD">
              <w:rPr>
                <w:b/>
                <w:bCs/>
                <w:sz w:val="22"/>
                <w:szCs w:val="22"/>
                <w:lang w:val="mk-MK"/>
              </w:rPr>
              <w:t xml:space="preserve">научни </w:t>
            </w:r>
            <w:r w:rsidRPr="009802DD">
              <w:rPr>
                <w:b/>
                <w:bCs/>
                <w:sz w:val="22"/>
                <w:szCs w:val="22"/>
                <w:lang w:val="ru-RU"/>
              </w:rPr>
              <w:t>списанија или меѓународни научни публикации во даденото поле (до шест) во последните пет години</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
                <w:bCs/>
                <w:lang w:val="ru-RU"/>
              </w:rPr>
            </w:pPr>
          </w:p>
        </w:tc>
        <w:tc>
          <w:tcPr>
            <w:tcW w:w="639" w:type="dxa"/>
            <w:gridSpan w:val="3"/>
          </w:tcPr>
          <w:p w:rsidR="003D511E" w:rsidRPr="009802DD" w:rsidRDefault="003D511E" w:rsidP="003951B4">
            <w:pPr>
              <w:rPr>
                <w:b/>
                <w:bCs/>
                <w:lang w:val="en-US"/>
              </w:rPr>
            </w:pPr>
            <w:r w:rsidRPr="009802DD">
              <w:rPr>
                <w:b/>
                <w:bCs/>
                <w:sz w:val="22"/>
                <w:szCs w:val="22"/>
                <w:lang w:val="ru-RU"/>
              </w:rPr>
              <w:t xml:space="preserve">Ред. </w:t>
            </w:r>
          </w:p>
          <w:p w:rsidR="003D511E" w:rsidRPr="009802DD" w:rsidRDefault="003D511E" w:rsidP="003951B4">
            <w:pPr>
              <w:rPr>
                <w:b/>
                <w:bCs/>
                <w:lang w:val="ru-RU"/>
              </w:rPr>
            </w:pPr>
            <w:r w:rsidRPr="009802DD">
              <w:rPr>
                <w:b/>
                <w:bCs/>
                <w:sz w:val="22"/>
                <w:szCs w:val="22"/>
                <w:lang w:val="ru-RU"/>
              </w:rPr>
              <w:t>број</w:t>
            </w:r>
          </w:p>
        </w:tc>
        <w:tc>
          <w:tcPr>
            <w:tcW w:w="2115" w:type="dxa"/>
            <w:gridSpan w:val="5"/>
          </w:tcPr>
          <w:p w:rsidR="003D511E" w:rsidRPr="009802DD" w:rsidRDefault="003D511E" w:rsidP="003951B4">
            <w:pPr>
              <w:rPr>
                <w:b/>
                <w:bCs/>
                <w:lang w:val="ru-RU"/>
              </w:rPr>
            </w:pPr>
            <w:r w:rsidRPr="009802DD">
              <w:rPr>
                <w:b/>
                <w:bCs/>
                <w:sz w:val="22"/>
                <w:szCs w:val="22"/>
                <w:lang w:val="ru-RU"/>
              </w:rPr>
              <w:t>Автори</w:t>
            </w:r>
          </w:p>
        </w:tc>
        <w:tc>
          <w:tcPr>
            <w:tcW w:w="2233" w:type="dxa"/>
            <w:gridSpan w:val="6"/>
          </w:tcPr>
          <w:p w:rsidR="003D511E" w:rsidRPr="009802DD" w:rsidRDefault="003D511E" w:rsidP="003951B4">
            <w:pPr>
              <w:rPr>
                <w:b/>
                <w:bCs/>
                <w:lang w:val="ru-RU"/>
              </w:rPr>
            </w:pPr>
            <w:r w:rsidRPr="009802DD">
              <w:rPr>
                <w:b/>
                <w:bCs/>
                <w:sz w:val="22"/>
                <w:szCs w:val="22"/>
                <w:lang w:val="ru-RU"/>
              </w:rPr>
              <w:t>Наслов</w:t>
            </w:r>
          </w:p>
        </w:tc>
        <w:tc>
          <w:tcPr>
            <w:tcW w:w="3050" w:type="dxa"/>
            <w:gridSpan w:val="2"/>
          </w:tcPr>
          <w:p w:rsidR="003D511E" w:rsidRPr="009802DD" w:rsidRDefault="003D511E" w:rsidP="003951B4">
            <w:pPr>
              <w:rPr>
                <w:b/>
                <w:bCs/>
                <w:lang w:val="ru-RU"/>
              </w:rPr>
            </w:pPr>
            <w:r w:rsidRPr="009802DD">
              <w:rPr>
                <w:b/>
                <w:bCs/>
                <w:sz w:val="22"/>
                <w:szCs w:val="22"/>
                <w:lang w:val="ru-RU"/>
              </w:rPr>
              <w:t>Издавач /</w:t>
            </w:r>
            <w:r w:rsidRPr="009802DD">
              <w:rPr>
                <w:b/>
                <w:bCs/>
                <w:sz w:val="22"/>
                <w:szCs w:val="22"/>
                <w:lang w:val="en-US"/>
              </w:rPr>
              <w:t xml:space="preserve"> </w:t>
            </w:r>
            <w:r w:rsidRPr="009802DD">
              <w:rPr>
                <w:b/>
                <w:bCs/>
                <w:sz w:val="22"/>
                <w:szCs w:val="22"/>
                <w:lang w:val="ru-RU"/>
              </w:rPr>
              <w:t>година</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39" w:type="dxa"/>
            <w:gridSpan w:val="3"/>
          </w:tcPr>
          <w:p w:rsidR="003D511E" w:rsidRPr="00051AB8" w:rsidRDefault="003D511E" w:rsidP="003951B4">
            <w:pPr>
              <w:rPr>
                <w:bCs/>
                <w:color w:val="000000"/>
                <w:lang w:val="ru-RU"/>
              </w:rPr>
            </w:pPr>
            <w:r w:rsidRPr="00051AB8">
              <w:rPr>
                <w:bCs/>
                <w:color w:val="000000"/>
                <w:sz w:val="22"/>
                <w:szCs w:val="22"/>
                <w:lang w:val="ru-RU"/>
              </w:rPr>
              <w:t>1.</w:t>
            </w:r>
          </w:p>
        </w:tc>
        <w:tc>
          <w:tcPr>
            <w:tcW w:w="2115" w:type="dxa"/>
            <w:gridSpan w:val="5"/>
          </w:tcPr>
          <w:p w:rsidR="003D511E" w:rsidRPr="00051AB8" w:rsidRDefault="003D511E" w:rsidP="003951B4">
            <w:pPr>
              <w:rPr>
                <w:bCs/>
                <w:color w:val="000000"/>
                <w:lang w:val="ru-RU"/>
              </w:rPr>
            </w:pPr>
            <w:r w:rsidRPr="00051AB8">
              <w:rPr>
                <w:color w:val="000000"/>
                <w:sz w:val="22"/>
                <w:szCs w:val="22"/>
                <w:lang w:eastAsia="en-US"/>
              </w:rPr>
              <w:t xml:space="preserve">Ristovski M., Crvenkova S., Atanasov Z., </w:t>
            </w:r>
            <w:r w:rsidRPr="00051AB8">
              <w:rPr>
                <w:b/>
                <w:color w:val="000000"/>
                <w:sz w:val="22"/>
                <w:szCs w:val="22"/>
                <w:u w:val="single"/>
              </w:rPr>
              <w:t>Isjanovska R.,</w:t>
            </w:r>
          </w:p>
        </w:tc>
        <w:tc>
          <w:tcPr>
            <w:tcW w:w="2233" w:type="dxa"/>
            <w:gridSpan w:val="6"/>
          </w:tcPr>
          <w:p w:rsidR="003D511E" w:rsidRPr="00051AB8" w:rsidRDefault="003D511E" w:rsidP="003951B4">
            <w:pPr>
              <w:rPr>
                <w:bCs/>
                <w:color w:val="000000"/>
                <w:lang w:val="en-US"/>
              </w:rPr>
            </w:pPr>
            <w:r w:rsidRPr="00051AB8">
              <w:rPr>
                <w:color w:val="000000"/>
                <w:sz w:val="22"/>
                <w:szCs w:val="22"/>
              </w:rPr>
              <w:t>Epidemiologycal analysis of progression-free survival(PFS) and overall survival(OS) in non-small-cell lung cancer petients in R.Macedonia</w:t>
            </w:r>
          </w:p>
        </w:tc>
        <w:tc>
          <w:tcPr>
            <w:tcW w:w="3050" w:type="dxa"/>
            <w:gridSpan w:val="2"/>
          </w:tcPr>
          <w:p w:rsidR="003D511E" w:rsidRPr="00051AB8" w:rsidRDefault="003D511E" w:rsidP="003951B4">
            <w:pPr>
              <w:rPr>
                <w:bCs/>
                <w:color w:val="000000"/>
                <w:lang w:val="en-US"/>
              </w:rPr>
            </w:pPr>
            <w:r w:rsidRPr="00051AB8">
              <w:rPr>
                <w:color w:val="000000"/>
                <w:sz w:val="22"/>
                <w:szCs w:val="22"/>
              </w:rPr>
              <w:t>Contributions,Sec.Med.Sci., XXXIV3,2013, p.49-65</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39" w:type="dxa"/>
            <w:gridSpan w:val="3"/>
          </w:tcPr>
          <w:p w:rsidR="003D511E" w:rsidRPr="00803AF9" w:rsidRDefault="003D511E" w:rsidP="003951B4">
            <w:pPr>
              <w:rPr>
                <w:bCs/>
                <w:color w:val="000000"/>
                <w:lang w:val="ru-RU"/>
              </w:rPr>
            </w:pPr>
            <w:r>
              <w:rPr>
                <w:bCs/>
                <w:color w:val="000000"/>
                <w:sz w:val="22"/>
                <w:szCs w:val="22"/>
                <w:lang w:val="mk-MK"/>
              </w:rPr>
              <w:t>2</w:t>
            </w:r>
            <w:r w:rsidRPr="00803AF9">
              <w:rPr>
                <w:bCs/>
                <w:color w:val="000000"/>
                <w:sz w:val="22"/>
                <w:szCs w:val="22"/>
                <w:lang w:val="ru-RU"/>
              </w:rPr>
              <w:t>.</w:t>
            </w:r>
          </w:p>
        </w:tc>
        <w:tc>
          <w:tcPr>
            <w:tcW w:w="2115" w:type="dxa"/>
            <w:gridSpan w:val="5"/>
            <w:vAlign w:val="center"/>
          </w:tcPr>
          <w:p w:rsidR="003D511E" w:rsidRPr="00803AF9" w:rsidRDefault="003D511E" w:rsidP="003951B4">
            <w:pPr>
              <w:rPr>
                <w:color w:val="000000"/>
                <w:lang w:val="mk-MK"/>
              </w:rPr>
            </w:pPr>
            <w:r w:rsidRPr="00803AF9">
              <w:rPr>
                <w:color w:val="000000"/>
                <w:sz w:val="22"/>
                <w:szCs w:val="22"/>
              </w:rPr>
              <w:t xml:space="preserve">Mitrevska R., </w:t>
            </w:r>
            <w:r w:rsidRPr="00803AF9">
              <w:rPr>
                <w:b/>
                <w:color w:val="000000"/>
                <w:sz w:val="22"/>
                <w:szCs w:val="22"/>
                <w:u w:val="single"/>
              </w:rPr>
              <w:t>Isjanovska R.,</w:t>
            </w:r>
            <w:r w:rsidRPr="00803AF9">
              <w:rPr>
                <w:color w:val="000000"/>
                <w:sz w:val="22"/>
                <w:szCs w:val="22"/>
              </w:rPr>
              <w:t xml:space="preserve"> </w:t>
            </w:r>
          </w:p>
        </w:tc>
        <w:tc>
          <w:tcPr>
            <w:tcW w:w="2233" w:type="dxa"/>
            <w:gridSpan w:val="6"/>
            <w:vAlign w:val="center"/>
          </w:tcPr>
          <w:p w:rsidR="003D511E" w:rsidRPr="00803AF9" w:rsidRDefault="003D511E" w:rsidP="003951B4">
            <w:pPr>
              <w:rPr>
                <w:color w:val="000000"/>
                <w:lang w:val="mk-MK"/>
              </w:rPr>
            </w:pPr>
            <w:r w:rsidRPr="00803AF9">
              <w:rPr>
                <w:color w:val="000000"/>
                <w:sz w:val="22"/>
                <w:szCs w:val="22"/>
              </w:rPr>
              <w:t>Influence of age of parents and chromosomal aberrations(trisomy21)</w:t>
            </w:r>
          </w:p>
        </w:tc>
        <w:tc>
          <w:tcPr>
            <w:tcW w:w="3050" w:type="dxa"/>
            <w:gridSpan w:val="2"/>
            <w:vAlign w:val="center"/>
          </w:tcPr>
          <w:p w:rsidR="003D511E" w:rsidRPr="00803AF9" w:rsidRDefault="003D511E" w:rsidP="003951B4">
            <w:pPr>
              <w:jc w:val="both"/>
              <w:rPr>
                <w:color w:val="000000"/>
              </w:rPr>
            </w:pPr>
            <w:r w:rsidRPr="00803AF9">
              <w:rPr>
                <w:color w:val="000000"/>
                <w:sz w:val="22"/>
                <w:szCs w:val="22"/>
              </w:rPr>
              <w:t>Physioacta,2013, Vol 7,No1,p15-25.</w:t>
            </w:r>
          </w:p>
          <w:p w:rsidR="003D511E" w:rsidRPr="00803AF9" w:rsidRDefault="003D511E" w:rsidP="003951B4">
            <w:pPr>
              <w:rPr>
                <w:color w:val="000000"/>
                <w:lang w:val="mk-MK"/>
              </w:rPr>
            </w:pP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39" w:type="dxa"/>
            <w:gridSpan w:val="3"/>
          </w:tcPr>
          <w:p w:rsidR="003D511E" w:rsidRPr="000D49F5" w:rsidRDefault="003D511E" w:rsidP="003951B4">
            <w:pPr>
              <w:rPr>
                <w:bCs/>
                <w:lang w:val="ru-RU"/>
              </w:rPr>
            </w:pPr>
            <w:r w:rsidRPr="000D49F5">
              <w:rPr>
                <w:bCs/>
                <w:sz w:val="22"/>
                <w:szCs w:val="22"/>
                <w:lang w:val="ru-RU"/>
              </w:rPr>
              <w:t>3.</w:t>
            </w:r>
          </w:p>
        </w:tc>
        <w:tc>
          <w:tcPr>
            <w:tcW w:w="2115" w:type="dxa"/>
            <w:gridSpan w:val="5"/>
          </w:tcPr>
          <w:p w:rsidR="003D511E" w:rsidRPr="00A34214" w:rsidRDefault="003D511E" w:rsidP="003951B4">
            <w:pPr>
              <w:rPr>
                <w:bCs/>
                <w:color w:val="000000"/>
                <w:lang w:val="ru-RU"/>
              </w:rPr>
            </w:pPr>
            <w:r w:rsidRPr="00A34214">
              <w:rPr>
                <w:bCs/>
                <w:color w:val="000000"/>
                <w:sz w:val="22"/>
                <w:szCs w:val="22"/>
                <w:lang w:eastAsia="en-US"/>
              </w:rPr>
              <w:t xml:space="preserve">Livrinova V., Hadzi Lega M., Hristova Dicheva A., Samardziski I, </w:t>
            </w:r>
            <w:r w:rsidRPr="00A34214">
              <w:rPr>
                <w:b/>
                <w:bCs/>
                <w:color w:val="000000"/>
                <w:sz w:val="22"/>
                <w:szCs w:val="22"/>
                <w:u w:val="single"/>
                <w:lang w:eastAsia="en-US"/>
              </w:rPr>
              <w:t>Isjanovska R</w:t>
            </w:r>
            <w:r w:rsidRPr="00A34214">
              <w:rPr>
                <w:bCs/>
                <w:color w:val="000000"/>
                <w:sz w:val="22"/>
                <w:szCs w:val="22"/>
                <w:lang w:eastAsia="en-US"/>
              </w:rPr>
              <w:t>.,</w:t>
            </w:r>
          </w:p>
        </w:tc>
        <w:tc>
          <w:tcPr>
            <w:tcW w:w="2233" w:type="dxa"/>
            <w:gridSpan w:val="6"/>
          </w:tcPr>
          <w:p w:rsidR="003D511E" w:rsidRPr="00A34214" w:rsidRDefault="003D511E" w:rsidP="003951B4">
            <w:pPr>
              <w:rPr>
                <w:bCs/>
                <w:color w:val="000000"/>
                <w:lang w:val="en-US"/>
              </w:rPr>
            </w:pPr>
            <w:r w:rsidRPr="00A34214">
              <w:rPr>
                <w:bCs/>
                <w:color w:val="000000"/>
                <w:sz w:val="22"/>
                <w:szCs w:val="22"/>
                <w:lang w:eastAsia="en-US"/>
              </w:rPr>
              <w:t>Factor V leiden, prothrombin and MTHFR mutation in patients with preeclampsia, intrauterine growth restriction and placental abruption,</w:t>
            </w:r>
          </w:p>
        </w:tc>
        <w:tc>
          <w:tcPr>
            <w:tcW w:w="3050" w:type="dxa"/>
            <w:gridSpan w:val="2"/>
          </w:tcPr>
          <w:p w:rsidR="003D511E" w:rsidRPr="00A34214" w:rsidRDefault="003D511E" w:rsidP="003951B4">
            <w:pPr>
              <w:jc w:val="both"/>
              <w:rPr>
                <w:color w:val="000000"/>
                <w:lang w:val="en-US"/>
              </w:rPr>
            </w:pPr>
            <w:r w:rsidRPr="00A34214">
              <w:rPr>
                <w:bCs/>
                <w:color w:val="000000"/>
                <w:sz w:val="22"/>
                <w:szCs w:val="22"/>
                <w:lang w:eastAsia="en-US"/>
              </w:rPr>
              <w:t>Maced J Med Sci., 2015, p.1-5.</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39" w:type="dxa"/>
            <w:gridSpan w:val="3"/>
          </w:tcPr>
          <w:p w:rsidR="003D511E" w:rsidRPr="00D2638E" w:rsidRDefault="003D511E" w:rsidP="003951B4">
            <w:pPr>
              <w:rPr>
                <w:bCs/>
                <w:color w:val="000000"/>
                <w:lang w:val="mk-MK"/>
              </w:rPr>
            </w:pPr>
            <w:r>
              <w:rPr>
                <w:bCs/>
                <w:color w:val="000000"/>
                <w:sz w:val="22"/>
                <w:szCs w:val="22"/>
                <w:lang w:val="mk-MK"/>
              </w:rPr>
              <w:t>4.</w:t>
            </w:r>
          </w:p>
        </w:tc>
        <w:tc>
          <w:tcPr>
            <w:tcW w:w="2115" w:type="dxa"/>
            <w:gridSpan w:val="5"/>
          </w:tcPr>
          <w:p w:rsidR="003D511E" w:rsidRPr="00C7523A" w:rsidRDefault="003D511E" w:rsidP="003951B4">
            <w:pPr>
              <w:rPr>
                <w:bCs/>
                <w:color w:val="000000"/>
                <w:lang w:eastAsia="en-US"/>
              </w:rPr>
            </w:pPr>
            <w:r w:rsidRPr="00C7523A">
              <w:rPr>
                <w:bCs/>
                <w:color w:val="000000"/>
                <w:sz w:val="22"/>
                <w:szCs w:val="22"/>
                <w:lang w:eastAsia="en-US"/>
              </w:rPr>
              <w:t xml:space="preserve">Sushevska Panevska L., Zafirova-Ivanovska B., Vasilevska K., </w:t>
            </w:r>
            <w:r w:rsidRPr="00C7523A">
              <w:rPr>
                <w:b/>
                <w:bCs/>
                <w:color w:val="000000"/>
                <w:sz w:val="22"/>
                <w:szCs w:val="22"/>
                <w:u w:val="single"/>
                <w:lang w:eastAsia="en-US"/>
              </w:rPr>
              <w:t>Isjanovska R,</w:t>
            </w:r>
            <w:r w:rsidRPr="00C7523A">
              <w:rPr>
                <w:bCs/>
                <w:color w:val="000000"/>
                <w:sz w:val="22"/>
                <w:szCs w:val="22"/>
                <w:lang w:eastAsia="en-US"/>
              </w:rPr>
              <w:t xml:space="preserve"> Hadzhihamza K.,</w:t>
            </w:r>
          </w:p>
        </w:tc>
        <w:tc>
          <w:tcPr>
            <w:tcW w:w="2233" w:type="dxa"/>
            <w:gridSpan w:val="6"/>
          </w:tcPr>
          <w:p w:rsidR="003D511E" w:rsidRPr="00C7523A" w:rsidRDefault="003D511E" w:rsidP="003951B4">
            <w:pPr>
              <w:rPr>
                <w:color w:val="000000"/>
                <w:lang w:eastAsia="en-US"/>
              </w:rPr>
            </w:pPr>
            <w:r w:rsidRPr="00C7523A">
              <w:rPr>
                <w:color w:val="000000"/>
                <w:sz w:val="22"/>
                <w:szCs w:val="22"/>
                <w:lang w:eastAsia="en-US"/>
              </w:rPr>
              <w:t>Prevalence, gender distribution and presence of attention deficit hyperactivity disorder by certain sociodemographic characteristics among university students</w:t>
            </w:r>
          </w:p>
        </w:tc>
        <w:tc>
          <w:tcPr>
            <w:tcW w:w="3050" w:type="dxa"/>
            <w:gridSpan w:val="2"/>
          </w:tcPr>
          <w:p w:rsidR="003D511E" w:rsidRPr="00C7523A" w:rsidRDefault="003D511E" w:rsidP="003951B4">
            <w:pPr>
              <w:rPr>
                <w:color w:val="000000"/>
              </w:rPr>
            </w:pPr>
            <w:r w:rsidRPr="00C7523A">
              <w:rPr>
                <w:bCs/>
                <w:color w:val="000000"/>
                <w:sz w:val="22"/>
                <w:szCs w:val="22"/>
                <w:lang w:eastAsia="en-US"/>
              </w:rPr>
              <w:t>Mater Sociomed. 2014 Aug; 26(4): 253-255</w:t>
            </w:r>
          </w:p>
          <w:p w:rsidR="003D511E" w:rsidRPr="00C7523A" w:rsidRDefault="003D511E" w:rsidP="003951B4">
            <w:pPr>
              <w:rPr>
                <w:bCs/>
                <w:color w:val="000000"/>
                <w:lang w:eastAsia="en-US"/>
              </w:rPr>
            </w:pP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39" w:type="dxa"/>
            <w:gridSpan w:val="3"/>
          </w:tcPr>
          <w:p w:rsidR="003D511E" w:rsidRPr="00240549" w:rsidRDefault="003D511E" w:rsidP="003951B4">
            <w:pPr>
              <w:rPr>
                <w:bCs/>
                <w:color w:val="000000"/>
                <w:lang w:val="mk-MK"/>
              </w:rPr>
            </w:pPr>
            <w:r>
              <w:rPr>
                <w:bCs/>
                <w:color w:val="000000"/>
                <w:sz w:val="22"/>
                <w:szCs w:val="22"/>
                <w:lang w:val="mk-MK"/>
              </w:rPr>
              <w:t>5.</w:t>
            </w:r>
          </w:p>
        </w:tc>
        <w:tc>
          <w:tcPr>
            <w:tcW w:w="2115" w:type="dxa"/>
            <w:gridSpan w:val="5"/>
          </w:tcPr>
          <w:p w:rsidR="003D511E" w:rsidRPr="00F946A1" w:rsidRDefault="003D511E" w:rsidP="003951B4">
            <w:pPr>
              <w:rPr>
                <w:bCs/>
                <w:color w:val="000000"/>
                <w:lang w:eastAsia="en-US"/>
              </w:rPr>
            </w:pPr>
            <w:r w:rsidRPr="00F946A1">
              <w:rPr>
                <w:color w:val="000000"/>
                <w:sz w:val="22"/>
                <w:szCs w:val="22"/>
                <w:lang w:eastAsia="en-US"/>
              </w:rPr>
              <w:t xml:space="preserve">Mitevska L., Donev D., </w:t>
            </w:r>
            <w:r w:rsidRPr="00F946A1">
              <w:rPr>
                <w:b/>
                <w:color w:val="000000"/>
                <w:sz w:val="22"/>
                <w:szCs w:val="22"/>
                <w:u w:val="single"/>
                <w:lang w:eastAsia="en-US"/>
              </w:rPr>
              <w:t>Isjanovska R.,</w:t>
            </w:r>
          </w:p>
        </w:tc>
        <w:tc>
          <w:tcPr>
            <w:tcW w:w="2233" w:type="dxa"/>
            <w:gridSpan w:val="6"/>
          </w:tcPr>
          <w:p w:rsidR="003D511E" w:rsidRPr="00F946A1" w:rsidRDefault="003D511E" w:rsidP="003951B4">
            <w:pPr>
              <w:rPr>
                <w:color w:val="000000"/>
                <w:lang w:eastAsia="en-US"/>
              </w:rPr>
            </w:pPr>
            <w:r w:rsidRPr="00F946A1">
              <w:rPr>
                <w:rFonts w:eastAsia="SkolaSerifBlack-Black"/>
                <w:color w:val="000000"/>
                <w:sz w:val="22"/>
                <w:szCs w:val="22"/>
                <w:lang w:eastAsia="en-US"/>
              </w:rPr>
              <w:t xml:space="preserve">Attitudes and practices of medical staff at public and private hospitals in R.Macedonia about rapports of medical mistakes </w:t>
            </w:r>
            <w:r w:rsidRPr="00F946A1">
              <w:rPr>
                <w:color w:val="000000"/>
                <w:sz w:val="22"/>
                <w:szCs w:val="22"/>
              </w:rPr>
              <w:t xml:space="preserve"> </w:t>
            </w:r>
            <w:r w:rsidRPr="00F946A1">
              <w:rPr>
                <w:rFonts w:eastAsia="SkolaSerifBlack-Black"/>
                <w:color w:val="000000"/>
                <w:sz w:val="22"/>
                <w:szCs w:val="22"/>
                <w:lang w:eastAsia="en-US"/>
              </w:rPr>
              <w:t>and near misses</w:t>
            </w:r>
          </w:p>
        </w:tc>
        <w:tc>
          <w:tcPr>
            <w:tcW w:w="3050" w:type="dxa"/>
            <w:gridSpan w:val="2"/>
          </w:tcPr>
          <w:p w:rsidR="003D511E" w:rsidRPr="00F946A1" w:rsidRDefault="003D511E" w:rsidP="003951B4">
            <w:pPr>
              <w:rPr>
                <w:color w:val="000000"/>
              </w:rPr>
            </w:pPr>
            <w:r w:rsidRPr="00F946A1">
              <w:rPr>
                <w:color w:val="000000"/>
                <w:sz w:val="22"/>
                <w:szCs w:val="22"/>
                <w:lang w:eastAsia="en-US"/>
              </w:rPr>
              <w:t>Medical Journal – MEDICUS,</w:t>
            </w:r>
            <w:r w:rsidRPr="00F946A1">
              <w:rPr>
                <w:color w:val="000000"/>
                <w:sz w:val="22"/>
                <w:szCs w:val="22"/>
              </w:rPr>
              <w:t>Vol.20(1),2015,p.11-17.</w:t>
            </w:r>
          </w:p>
          <w:p w:rsidR="003D511E" w:rsidRPr="00F946A1" w:rsidRDefault="003D511E" w:rsidP="003951B4">
            <w:pPr>
              <w:rPr>
                <w:bCs/>
                <w:color w:val="000000"/>
                <w:lang w:eastAsia="en-US"/>
              </w:rPr>
            </w:pP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39" w:type="dxa"/>
            <w:gridSpan w:val="3"/>
          </w:tcPr>
          <w:p w:rsidR="003D511E" w:rsidRPr="00240549" w:rsidRDefault="003D511E" w:rsidP="003951B4">
            <w:pPr>
              <w:rPr>
                <w:bCs/>
                <w:color w:val="000000"/>
                <w:lang w:val="mk-MK"/>
              </w:rPr>
            </w:pPr>
            <w:r>
              <w:rPr>
                <w:bCs/>
                <w:color w:val="000000"/>
                <w:sz w:val="22"/>
                <w:szCs w:val="22"/>
                <w:lang w:val="mk-MK"/>
              </w:rPr>
              <w:t>6.</w:t>
            </w:r>
          </w:p>
        </w:tc>
        <w:tc>
          <w:tcPr>
            <w:tcW w:w="2115" w:type="dxa"/>
            <w:gridSpan w:val="5"/>
          </w:tcPr>
          <w:p w:rsidR="003D511E" w:rsidRPr="00D2638E" w:rsidRDefault="003D511E" w:rsidP="003951B4">
            <w:pPr>
              <w:rPr>
                <w:color w:val="000000"/>
                <w:lang w:eastAsia="en-US"/>
              </w:rPr>
            </w:pPr>
            <w:r w:rsidRPr="00D2638E">
              <w:rPr>
                <w:color w:val="000000"/>
                <w:sz w:val="22"/>
                <w:szCs w:val="22"/>
              </w:rPr>
              <w:t xml:space="preserve">Petrusevska A., Kjosevska E., </w:t>
            </w:r>
            <w:r w:rsidRPr="00D2638E">
              <w:rPr>
                <w:b/>
                <w:color w:val="000000"/>
                <w:sz w:val="22"/>
                <w:szCs w:val="22"/>
                <w:u w:val="single"/>
              </w:rPr>
              <w:t>Isjanovska R.,</w:t>
            </w:r>
            <w:r w:rsidRPr="00D2638E">
              <w:rPr>
                <w:color w:val="000000"/>
                <w:sz w:val="22"/>
                <w:szCs w:val="22"/>
              </w:rPr>
              <w:t xml:space="preserve"> </w:t>
            </w:r>
            <w:r w:rsidRPr="00D2638E">
              <w:rPr>
                <w:bCs/>
                <w:color w:val="000000"/>
                <w:sz w:val="22"/>
                <w:szCs w:val="22"/>
                <w:lang w:eastAsia="en-US"/>
              </w:rPr>
              <w:t xml:space="preserve">Zafirova-Ivanovska B., Spasovski M.,  </w:t>
            </w:r>
          </w:p>
        </w:tc>
        <w:tc>
          <w:tcPr>
            <w:tcW w:w="2233" w:type="dxa"/>
            <w:gridSpan w:val="6"/>
          </w:tcPr>
          <w:p w:rsidR="003D511E" w:rsidRPr="00D2638E" w:rsidRDefault="003D511E" w:rsidP="003951B4">
            <w:pPr>
              <w:rPr>
                <w:color w:val="000000"/>
                <w:lang w:eastAsia="en-US"/>
              </w:rPr>
            </w:pPr>
            <w:r w:rsidRPr="00D2638E">
              <w:rPr>
                <w:bCs/>
                <w:color w:val="000000"/>
                <w:sz w:val="22"/>
                <w:szCs w:val="22"/>
                <w:lang w:eastAsia="en-US"/>
              </w:rPr>
              <w:t>Evaluating perceptions of the healthcare providers concerning accreditation in healthcare organizations in the R. of Macedonia</w:t>
            </w:r>
          </w:p>
        </w:tc>
        <w:tc>
          <w:tcPr>
            <w:tcW w:w="3050" w:type="dxa"/>
            <w:gridSpan w:val="2"/>
          </w:tcPr>
          <w:p w:rsidR="003D511E" w:rsidRPr="00D2638E" w:rsidRDefault="003D511E" w:rsidP="003951B4">
            <w:pPr>
              <w:rPr>
                <w:bCs/>
                <w:color w:val="000000"/>
                <w:lang w:eastAsia="en-US"/>
              </w:rPr>
            </w:pPr>
            <w:r w:rsidRPr="00D2638E">
              <w:rPr>
                <w:bCs/>
                <w:color w:val="000000"/>
                <w:sz w:val="22"/>
                <w:szCs w:val="22"/>
                <w:lang w:eastAsia="en-US"/>
              </w:rPr>
              <w:t>US-China Public Administration, 2015, Vol.12, No 6, p 485-496.</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39" w:type="dxa"/>
            <w:gridSpan w:val="3"/>
          </w:tcPr>
          <w:p w:rsidR="003D511E" w:rsidRPr="003951B4" w:rsidRDefault="003D511E" w:rsidP="003951B4">
            <w:pPr>
              <w:rPr>
                <w:bCs/>
                <w:lang w:val="mk-MK"/>
              </w:rPr>
            </w:pPr>
            <w:r w:rsidRPr="003951B4">
              <w:rPr>
                <w:bCs/>
                <w:sz w:val="22"/>
                <w:szCs w:val="22"/>
                <w:lang w:val="mk-MK"/>
              </w:rPr>
              <w:t>7.</w:t>
            </w:r>
          </w:p>
        </w:tc>
        <w:tc>
          <w:tcPr>
            <w:tcW w:w="2115" w:type="dxa"/>
            <w:gridSpan w:val="5"/>
          </w:tcPr>
          <w:p w:rsidR="003D511E" w:rsidRPr="00A34214" w:rsidRDefault="003D511E" w:rsidP="003951B4">
            <w:pPr>
              <w:rPr>
                <w:bCs/>
                <w:color w:val="000000"/>
                <w:lang w:eastAsia="en-US"/>
              </w:rPr>
            </w:pPr>
            <w:r w:rsidRPr="00A34214">
              <w:rPr>
                <w:color w:val="000000"/>
                <w:sz w:val="22"/>
                <w:szCs w:val="22"/>
                <w:lang w:eastAsia="en-US"/>
              </w:rPr>
              <w:t xml:space="preserve">Ademi Ibishi V., </w:t>
            </w:r>
            <w:r w:rsidRPr="00A34214">
              <w:rPr>
                <w:color w:val="000000"/>
                <w:sz w:val="22"/>
                <w:szCs w:val="22"/>
                <w:u w:val="single"/>
                <w:lang w:eastAsia="en-US"/>
              </w:rPr>
              <w:t>Isjanovska R.,</w:t>
            </w:r>
            <w:r w:rsidRPr="00A34214">
              <w:rPr>
                <w:color w:val="000000"/>
                <w:sz w:val="22"/>
                <w:szCs w:val="22"/>
                <w:lang w:eastAsia="en-US"/>
              </w:rPr>
              <w:t xml:space="preserve">  </w:t>
            </w:r>
          </w:p>
        </w:tc>
        <w:tc>
          <w:tcPr>
            <w:tcW w:w="2233" w:type="dxa"/>
            <w:gridSpan w:val="6"/>
          </w:tcPr>
          <w:p w:rsidR="003D511E" w:rsidRPr="00A34214" w:rsidRDefault="003D511E" w:rsidP="003951B4">
            <w:pPr>
              <w:rPr>
                <w:bCs/>
                <w:color w:val="000000"/>
                <w:lang w:eastAsia="en-US"/>
              </w:rPr>
            </w:pPr>
            <w:r w:rsidRPr="00A34214">
              <w:rPr>
                <w:bCs/>
                <w:color w:val="000000"/>
                <w:sz w:val="22"/>
                <w:szCs w:val="22"/>
                <w:lang w:eastAsia="en-US"/>
              </w:rPr>
              <w:t>Prelabour Rupture of Membranes: Mode of Delivery and Outcome</w:t>
            </w:r>
          </w:p>
        </w:tc>
        <w:tc>
          <w:tcPr>
            <w:tcW w:w="3050" w:type="dxa"/>
            <w:gridSpan w:val="2"/>
          </w:tcPr>
          <w:p w:rsidR="003D511E" w:rsidRPr="00A34214" w:rsidRDefault="003D511E" w:rsidP="003951B4">
            <w:pPr>
              <w:rPr>
                <w:color w:val="000000"/>
                <w:lang w:eastAsia="mk-MK"/>
              </w:rPr>
            </w:pPr>
            <w:r w:rsidRPr="00A34214">
              <w:rPr>
                <w:color w:val="000000"/>
                <w:sz w:val="22"/>
                <w:szCs w:val="22"/>
              </w:rPr>
              <w:t>Maced J Med Sci. 2015 Jun 15; 3(2):237-240.</w:t>
            </w:r>
          </w:p>
          <w:p w:rsidR="003D511E" w:rsidRPr="00A34214" w:rsidRDefault="003D511E" w:rsidP="003951B4">
            <w:pPr>
              <w:rPr>
                <w:bCs/>
                <w:color w:val="000000"/>
                <w:lang w:eastAsia="en-US"/>
              </w:rPr>
            </w:pP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vMerge w:val="restart"/>
          </w:tcPr>
          <w:p w:rsidR="003D511E" w:rsidRPr="00867C90" w:rsidRDefault="003D511E" w:rsidP="003951B4">
            <w:pPr>
              <w:rPr>
                <w:bCs/>
                <w:lang w:val="ru-RU"/>
              </w:rPr>
            </w:pPr>
            <w:r w:rsidRPr="00867C90">
              <w:rPr>
                <w:bCs/>
                <w:sz w:val="22"/>
                <w:szCs w:val="22"/>
                <w:lang w:val="ru-RU"/>
              </w:rPr>
              <w:t>12.2.</w:t>
            </w:r>
          </w:p>
        </w:tc>
        <w:tc>
          <w:tcPr>
            <w:tcW w:w="8037" w:type="dxa"/>
            <w:gridSpan w:val="16"/>
          </w:tcPr>
          <w:p w:rsidR="003D511E" w:rsidRPr="009A23C4" w:rsidRDefault="003D511E" w:rsidP="003951B4">
            <w:pPr>
              <w:rPr>
                <w:bCs/>
                <w:lang w:val="ru-RU"/>
              </w:rPr>
            </w:pPr>
            <w:r w:rsidRPr="009A23C4">
              <w:rPr>
                <w:bCs/>
                <w:sz w:val="22"/>
                <w:szCs w:val="22"/>
                <w:lang w:val="ru-RU"/>
              </w:rPr>
              <w:t xml:space="preserve">Доказ за најмалку два печатени научноистражувачки трудови во меѓународни </w:t>
            </w:r>
            <w:r w:rsidRPr="009A23C4">
              <w:rPr>
                <w:bCs/>
                <w:sz w:val="22"/>
                <w:szCs w:val="22"/>
                <w:lang w:val="mk-MK"/>
              </w:rPr>
              <w:t xml:space="preserve">научни </w:t>
            </w:r>
            <w:r w:rsidRPr="009A23C4">
              <w:rPr>
                <w:bCs/>
                <w:sz w:val="22"/>
                <w:szCs w:val="22"/>
                <w:lang w:val="ru-RU"/>
              </w:rPr>
              <w:t>списанија со импакт фактор во даденото поле во последните пет години</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lang w:val="ru-RU"/>
              </w:rPr>
            </w:pPr>
          </w:p>
        </w:tc>
        <w:tc>
          <w:tcPr>
            <w:tcW w:w="639" w:type="dxa"/>
            <w:gridSpan w:val="3"/>
          </w:tcPr>
          <w:p w:rsidR="003D511E" w:rsidRPr="009A23C4" w:rsidRDefault="003D511E" w:rsidP="003951B4">
            <w:pPr>
              <w:rPr>
                <w:bCs/>
                <w:lang w:val="en-US"/>
              </w:rPr>
            </w:pPr>
            <w:r w:rsidRPr="009A23C4">
              <w:rPr>
                <w:bCs/>
                <w:sz w:val="22"/>
                <w:szCs w:val="22"/>
                <w:lang w:val="ru-RU"/>
              </w:rPr>
              <w:t xml:space="preserve">Ред. </w:t>
            </w:r>
          </w:p>
          <w:p w:rsidR="003D511E" w:rsidRPr="009A23C4" w:rsidRDefault="003D511E" w:rsidP="003951B4">
            <w:pPr>
              <w:rPr>
                <w:bCs/>
                <w:lang w:val="ru-RU"/>
              </w:rPr>
            </w:pPr>
            <w:r w:rsidRPr="009A23C4">
              <w:rPr>
                <w:bCs/>
                <w:sz w:val="22"/>
                <w:szCs w:val="22"/>
                <w:lang w:val="ru-RU"/>
              </w:rPr>
              <w:t>број</w:t>
            </w:r>
          </w:p>
        </w:tc>
        <w:tc>
          <w:tcPr>
            <w:tcW w:w="2115" w:type="dxa"/>
            <w:gridSpan w:val="5"/>
          </w:tcPr>
          <w:p w:rsidR="003D511E" w:rsidRPr="009A23C4" w:rsidRDefault="003D511E" w:rsidP="003951B4">
            <w:pPr>
              <w:rPr>
                <w:bCs/>
                <w:lang w:val="ru-RU"/>
              </w:rPr>
            </w:pPr>
            <w:r w:rsidRPr="009A23C4">
              <w:rPr>
                <w:bCs/>
                <w:sz w:val="22"/>
                <w:szCs w:val="22"/>
                <w:lang w:val="ru-RU"/>
              </w:rPr>
              <w:t>Автори</w:t>
            </w:r>
          </w:p>
        </w:tc>
        <w:tc>
          <w:tcPr>
            <w:tcW w:w="2233" w:type="dxa"/>
            <w:gridSpan w:val="6"/>
          </w:tcPr>
          <w:p w:rsidR="003D511E" w:rsidRPr="009A23C4" w:rsidRDefault="003D511E" w:rsidP="003951B4">
            <w:pPr>
              <w:rPr>
                <w:bCs/>
                <w:lang w:val="ru-RU"/>
              </w:rPr>
            </w:pPr>
            <w:r w:rsidRPr="009A23C4">
              <w:rPr>
                <w:bCs/>
                <w:sz w:val="22"/>
                <w:szCs w:val="22"/>
                <w:lang w:val="ru-RU"/>
              </w:rPr>
              <w:t>Наслов</w:t>
            </w:r>
          </w:p>
        </w:tc>
        <w:tc>
          <w:tcPr>
            <w:tcW w:w="3050" w:type="dxa"/>
            <w:gridSpan w:val="2"/>
          </w:tcPr>
          <w:p w:rsidR="003D511E" w:rsidRPr="009A23C4" w:rsidRDefault="003D511E" w:rsidP="003951B4">
            <w:pPr>
              <w:rPr>
                <w:bCs/>
                <w:lang w:val="ru-RU"/>
              </w:rPr>
            </w:pPr>
            <w:r w:rsidRPr="009A23C4">
              <w:rPr>
                <w:bCs/>
                <w:sz w:val="22"/>
                <w:szCs w:val="22"/>
                <w:lang w:val="ru-RU"/>
              </w:rPr>
              <w:t>Издавач /</w:t>
            </w:r>
            <w:r w:rsidRPr="009A23C4">
              <w:rPr>
                <w:bCs/>
                <w:sz w:val="22"/>
                <w:szCs w:val="22"/>
                <w:lang w:val="en-US"/>
              </w:rPr>
              <w:t xml:space="preserve"> </w:t>
            </w:r>
            <w:r w:rsidRPr="009A23C4">
              <w:rPr>
                <w:bCs/>
                <w:sz w:val="22"/>
                <w:szCs w:val="22"/>
                <w:lang w:val="ru-RU"/>
              </w:rPr>
              <w:t>година</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39" w:type="dxa"/>
            <w:gridSpan w:val="3"/>
          </w:tcPr>
          <w:p w:rsidR="003D511E" w:rsidRPr="00FF67A9" w:rsidRDefault="003D511E" w:rsidP="003951B4">
            <w:pPr>
              <w:rPr>
                <w:bCs/>
                <w:lang w:val="ru-RU"/>
              </w:rPr>
            </w:pPr>
            <w:r w:rsidRPr="00FF67A9">
              <w:rPr>
                <w:bCs/>
                <w:sz w:val="22"/>
                <w:szCs w:val="22"/>
                <w:lang w:val="ru-RU"/>
              </w:rPr>
              <w:t>1.</w:t>
            </w:r>
          </w:p>
        </w:tc>
        <w:tc>
          <w:tcPr>
            <w:tcW w:w="2115" w:type="dxa"/>
            <w:gridSpan w:val="5"/>
            <w:vAlign w:val="center"/>
          </w:tcPr>
          <w:p w:rsidR="003D511E" w:rsidRPr="00FF67A9" w:rsidRDefault="003D511E" w:rsidP="003951B4">
            <w:pPr>
              <w:autoSpaceDE w:val="0"/>
              <w:autoSpaceDN w:val="0"/>
              <w:rPr>
                <w:bCs/>
                <w:lang w:val="mk-MK"/>
              </w:rPr>
            </w:pPr>
            <w:r w:rsidRPr="00FF67A9">
              <w:rPr>
                <w:sz w:val="22"/>
                <w:szCs w:val="22"/>
                <w:lang w:eastAsia="en-US"/>
              </w:rPr>
              <w:t xml:space="preserve">Mitrevska R, </w:t>
            </w:r>
            <w:r w:rsidRPr="00FF67A9">
              <w:rPr>
                <w:b/>
                <w:i/>
                <w:sz w:val="22"/>
                <w:szCs w:val="22"/>
                <w:u w:val="single"/>
                <w:lang w:eastAsia="en-US"/>
              </w:rPr>
              <w:t>Isjanovska R.,</w:t>
            </w:r>
          </w:p>
        </w:tc>
        <w:tc>
          <w:tcPr>
            <w:tcW w:w="2233" w:type="dxa"/>
            <w:gridSpan w:val="6"/>
            <w:vAlign w:val="center"/>
          </w:tcPr>
          <w:p w:rsidR="003D511E" w:rsidRPr="00FF67A9" w:rsidRDefault="003D511E" w:rsidP="003951B4">
            <w:pPr>
              <w:rPr>
                <w:lang w:val="mk-MK"/>
              </w:rPr>
            </w:pPr>
            <w:r w:rsidRPr="00FF67A9">
              <w:rPr>
                <w:sz w:val="22"/>
                <w:szCs w:val="22"/>
                <w:lang w:eastAsia="en-US"/>
              </w:rPr>
              <w:t xml:space="preserve">Attitudes of women in the </w:t>
            </w:r>
            <w:r w:rsidRPr="00FF67A9">
              <w:rPr>
                <w:bCs/>
                <w:sz w:val="22"/>
                <w:szCs w:val="22"/>
                <w:lang w:eastAsia="en-US"/>
              </w:rPr>
              <w:t>R. of Macedonia for prenatal testing as a preventive  public health procedure,</w:t>
            </w:r>
          </w:p>
        </w:tc>
        <w:tc>
          <w:tcPr>
            <w:tcW w:w="3050" w:type="dxa"/>
            <w:gridSpan w:val="2"/>
            <w:vAlign w:val="center"/>
          </w:tcPr>
          <w:p w:rsidR="003D511E" w:rsidRPr="00FF67A9" w:rsidRDefault="003D511E" w:rsidP="003951B4">
            <w:pPr>
              <w:autoSpaceDE w:val="0"/>
              <w:autoSpaceDN w:val="0"/>
              <w:rPr>
                <w:bCs/>
                <w:lang w:val="mk-MK"/>
              </w:rPr>
            </w:pPr>
            <w:r w:rsidRPr="00FF67A9">
              <w:rPr>
                <w:bCs/>
                <w:sz w:val="22"/>
                <w:szCs w:val="22"/>
                <w:lang w:eastAsia="en-US"/>
              </w:rPr>
              <w:t xml:space="preserve">International Journal of  research in education methodology, </w:t>
            </w:r>
            <w:r w:rsidRPr="00FF67A9">
              <w:rPr>
                <w:sz w:val="22"/>
                <w:szCs w:val="22"/>
                <w:lang w:eastAsia="en-US"/>
              </w:rPr>
              <w:t>Vol.5, No.3</w:t>
            </w:r>
            <w:r w:rsidRPr="00FF67A9">
              <w:rPr>
                <w:sz w:val="22"/>
                <w:szCs w:val="22"/>
              </w:rPr>
              <w:t>, 2014, p 741-749.</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39" w:type="dxa"/>
            <w:gridSpan w:val="3"/>
          </w:tcPr>
          <w:p w:rsidR="003D511E" w:rsidRPr="00FF67A9" w:rsidRDefault="003D511E" w:rsidP="003951B4">
            <w:pPr>
              <w:rPr>
                <w:bCs/>
                <w:lang w:val="ru-RU"/>
              </w:rPr>
            </w:pPr>
            <w:r w:rsidRPr="00FF67A9">
              <w:rPr>
                <w:bCs/>
                <w:sz w:val="22"/>
                <w:szCs w:val="22"/>
                <w:lang w:val="ru-RU"/>
              </w:rPr>
              <w:t>2.</w:t>
            </w:r>
          </w:p>
        </w:tc>
        <w:tc>
          <w:tcPr>
            <w:tcW w:w="2115" w:type="dxa"/>
            <w:gridSpan w:val="5"/>
            <w:vAlign w:val="center"/>
          </w:tcPr>
          <w:p w:rsidR="003D511E" w:rsidRPr="00FF67A9" w:rsidRDefault="003D511E" w:rsidP="003951B4">
            <w:pPr>
              <w:rPr>
                <w:bCs/>
                <w:lang w:val="mk-MK"/>
              </w:rPr>
            </w:pPr>
            <w:r w:rsidRPr="00FF67A9">
              <w:rPr>
                <w:bCs/>
                <w:sz w:val="22"/>
                <w:szCs w:val="22"/>
                <w:lang w:val="mk-MK"/>
              </w:rPr>
              <w:t xml:space="preserve">Jovanovska T., Kocic B., Prodanovska SV., </w:t>
            </w:r>
            <w:r w:rsidRPr="00FF67A9">
              <w:rPr>
                <w:b/>
                <w:bCs/>
                <w:i/>
                <w:sz w:val="22"/>
                <w:szCs w:val="22"/>
                <w:u w:val="single"/>
                <w:lang w:val="mk-MK"/>
              </w:rPr>
              <w:t>Isjanovska R.,</w:t>
            </w:r>
          </w:p>
        </w:tc>
        <w:tc>
          <w:tcPr>
            <w:tcW w:w="2233" w:type="dxa"/>
            <w:gridSpan w:val="6"/>
            <w:vAlign w:val="center"/>
          </w:tcPr>
          <w:p w:rsidR="003D511E" w:rsidRPr="00FF67A9" w:rsidRDefault="003D511E" w:rsidP="003951B4">
            <w:pPr>
              <w:pStyle w:val="NormalWeb"/>
            </w:pPr>
            <w:r w:rsidRPr="00FF67A9">
              <w:rPr>
                <w:bCs/>
                <w:sz w:val="22"/>
                <w:szCs w:val="22"/>
              </w:rPr>
              <w:t>Prevalence of HIV, Hepatitis B and C infections among inmates in prisons in the R of Macedonia</w:t>
            </w:r>
          </w:p>
        </w:tc>
        <w:tc>
          <w:tcPr>
            <w:tcW w:w="3050" w:type="dxa"/>
            <w:gridSpan w:val="2"/>
            <w:vAlign w:val="center"/>
          </w:tcPr>
          <w:p w:rsidR="003D511E" w:rsidRPr="00FF67A9" w:rsidRDefault="003D511E" w:rsidP="003951B4">
            <w:pPr>
              <w:jc w:val="both"/>
              <w:rPr>
                <w:bCs/>
                <w:lang w:val="mk-MK"/>
              </w:rPr>
            </w:pPr>
            <w:r w:rsidRPr="00FF67A9">
              <w:rPr>
                <w:bCs/>
                <w:sz w:val="22"/>
                <w:szCs w:val="22"/>
              </w:rPr>
              <w:t xml:space="preserve">Journal of Society for development in new net environment, </w:t>
            </w:r>
          </w:p>
          <w:p w:rsidR="003D511E" w:rsidRPr="00FF67A9" w:rsidRDefault="003D511E" w:rsidP="003951B4">
            <w:pPr>
              <w:jc w:val="both"/>
              <w:rPr>
                <w:lang w:val="mk-MK"/>
              </w:rPr>
            </w:pPr>
            <w:r w:rsidRPr="00FF67A9">
              <w:rPr>
                <w:bCs/>
                <w:sz w:val="22"/>
                <w:szCs w:val="22"/>
              </w:rPr>
              <w:t>Health Med, Volume7/number1/</w:t>
            </w:r>
            <w:r w:rsidRPr="00FF67A9">
              <w:rPr>
                <w:bCs/>
                <w:sz w:val="22"/>
                <w:szCs w:val="22"/>
                <w:lang w:val="mk-MK"/>
              </w:rPr>
              <w:t xml:space="preserve"> </w:t>
            </w:r>
            <w:r w:rsidRPr="00FF67A9">
              <w:rPr>
                <w:bCs/>
                <w:sz w:val="22"/>
                <w:szCs w:val="22"/>
              </w:rPr>
              <w:t>2013,p.217-232</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vMerge/>
          </w:tcPr>
          <w:p w:rsidR="003D511E" w:rsidRPr="00867C90" w:rsidRDefault="003D511E" w:rsidP="003951B4">
            <w:pPr>
              <w:rPr>
                <w:bCs/>
                <w:color w:val="FF0000"/>
                <w:lang w:val="en-US"/>
              </w:rPr>
            </w:pPr>
          </w:p>
        </w:tc>
        <w:tc>
          <w:tcPr>
            <w:tcW w:w="639" w:type="dxa"/>
            <w:gridSpan w:val="3"/>
          </w:tcPr>
          <w:p w:rsidR="003D511E" w:rsidRPr="00FF67A9" w:rsidRDefault="003D511E" w:rsidP="003951B4">
            <w:pPr>
              <w:rPr>
                <w:bCs/>
                <w:lang w:val="en-US"/>
              </w:rPr>
            </w:pPr>
            <w:r w:rsidRPr="00FF67A9">
              <w:rPr>
                <w:bCs/>
                <w:sz w:val="22"/>
                <w:szCs w:val="22"/>
                <w:lang w:val="en-US"/>
              </w:rPr>
              <w:t>3.</w:t>
            </w:r>
          </w:p>
        </w:tc>
        <w:tc>
          <w:tcPr>
            <w:tcW w:w="2115" w:type="dxa"/>
            <w:gridSpan w:val="5"/>
            <w:vAlign w:val="center"/>
          </w:tcPr>
          <w:p w:rsidR="003D511E" w:rsidRPr="00FF67A9" w:rsidRDefault="003D511E" w:rsidP="003951B4">
            <w:pPr>
              <w:rPr>
                <w:b/>
                <w:lang w:val="sv-SE"/>
              </w:rPr>
            </w:pPr>
            <w:r w:rsidRPr="00FF67A9">
              <w:rPr>
                <w:sz w:val="22"/>
                <w:szCs w:val="22"/>
                <w:lang w:eastAsia="en-US"/>
              </w:rPr>
              <w:t xml:space="preserve">Ademi Ibishi V., </w:t>
            </w:r>
            <w:r w:rsidRPr="00FF67A9">
              <w:rPr>
                <w:b/>
                <w:i/>
                <w:sz w:val="22"/>
                <w:szCs w:val="22"/>
                <w:u w:val="single"/>
                <w:lang w:eastAsia="en-US"/>
              </w:rPr>
              <w:t>Isjanovska R.,</w:t>
            </w:r>
            <w:r w:rsidRPr="00FF67A9">
              <w:rPr>
                <w:sz w:val="22"/>
                <w:szCs w:val="22"/>
                <w:lang w:eastAsia="en-US"/>
              </w:rPr>
              <w:t xml:space="preserve">  </w:t>
            </w:r>
          </w:p>
        </w:tc>
        <w:tc>
          <w:tcPr>
            <w:tcW w:w="2233" w:type="dxa"/>
            <w:gridSpan w:val="6"/>
            <w:vAlign w:val="center"/>
          </w:tcPr>
          <w:p w:rsidR="003D511E" w:rsidRPr="000D49F5" w:rsidRDefault="003D511E" w:rsidP="000D49F5">
            <w:pPr>
              <w:rPr>
                <w:lang w:val="mk-MK"/>
              </w:rPr>
            </w:pPr>
            <w:r w:rsidRPr="00FF67A9">
              <w:rPr>
                <w:sz w:val="22"/>
                <w:szCs w:val="22"/>
                <w:lang w:eastAsia="en-US"/>
              </w:rPr>
              <w:t>Prediction of erly neonatal infection in pregnancies with prelabour rupture of membrans</w:t>
            </w:r>
          </w:p>
        </w:tc>
        <w:tc>
          <w:tcPr>
            <w:tcW w:w="3050" w:type="dxa"/>
            <w:gridSpan w:val="2"/>
            <w:vAlign w:val="center"/>
          </w:tcPr>
          <w:p w:rsidR="003D511E" w:rsidRPr="00FF67A9" w:rsidRDefault="003D511E" w:rsidP="003951B4">
            <w:pPr>
              <w:rPr>
                <w:lang w:val="mk-MK"/>
              </w:rPr>
            </w:pPr>
            <w:r w:rsidRPr="00FF67A9">
              <w:rPr>
                <w:bCs/>
                <w:sz w:val="22"/>
                <w:szCs w:val="22"/>
                <w:lang w:eastAsia="en-US"/>
              </w:rPr>
              <w:t>International Journal of  research in education methodology,</w:t>
            </w:r>
            <w:r w:rsidRPr="00FF67A9">
              <w:rPr>
                <w:sz w:val="22"/>
                <w:szCs w:val="22"/>
                <w:lang w:eastAsia="en-US"/>
              </w:rPr>
              <w:t xml:space="preserve"> Vol.7, No.2</w:t>
            </w:r>
            <w:r w:rsidRPr="00FF67A9">
              <w:rPr>
                <w:sz w:val="22"/>
                <w:szCs w:val="22"/>
              </w:rPr>
              <w:t>, 2015, p 1146-1151.</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39" w:type="dxa"/>
            <w:gridSpan w:val="3"/>
          </w:tcPr>
          <w:p w:rsidR="003D511E" w:rsidRPr="00FF67A9" w:rsidRDefault="003D511E" w:rsidP="003951B4">
            <w:pPr>
              <w:rPr>
                <w:bCs/>
                <w:lang w:val="mk-MK"/>
              </w:rPr>
            </w:pPr>
            <w:r w:rsidRPr="00FF67A9">
              <w:rPr>
                <w:bCs/>
                <w:sz w:val="22"/>
                <w:szCs w:val="22"/>
                <w:lang w:val="mk-MK"/>
              </w:rPr>
              <w:t>4</w:t>
            </w:r>
          </w:p>
        </w:tc>
        <w:tc>
          <w:tcPr>
            <w:tcW w:w="2115" w:type="dxa"/>
            <w:gridSpan w:val="5"/>
            <w:vAlign w:val="center"/>
          </w:tcPr>
          <w:p w:rsidR="003D511E" w:rsidRPr="00FF67A9" w:rsidRDefault="003D511E" w:rsidP="003951B4">
            <w:pPr>
              <w:rPr>
                <w:bCs/>
                <w:lang w:val="mk-MK"/>
              </w:rPr>
            </w:pPr>
            <w:r w:rsidRPr="00FF67A9">
              <w:rPr>
                <w:bCs/>
                <w:sz w:val="22"/>
                <w:szCs w:val="22"/>
                <w:lang w:val="sv-SE"/>
              </w:rPr>
              <w:t xml:space="preserve">Vlaski M., Stavric K., Seckova L., Kimovska M., </w:t>
            </w:r>
            <w:r w:rsidRPr="00FF67A9">
              <w:rPr>
                <w:b/>
                <w:bCs/>
                <w:i/>
                <w:sz w:val="22"/>
                <w:szCs w:val="22"/>
                <w:u w:val="single"/>
                <w:lang w:val="sv-SE"/>
              </w:rPr>
              <w:t>Isjanovska R</w:t>
            </w:r>
          </w:p>
        </w:tc>
        <w:tc>
          <w:tcPr>
            <w:tcW w:w="2233" w:type="dxa"/>
            <w:gridSpan w:val="6"/>
            <w:vAlign w:val="center"/>
          </w:tcPr>
          <w:p w:rsidR="003D511E" w:rsidRPr="00FF67A9" w:rsidRDefault="003D511E" w:rsidP="003951B4">
            <w:pPr>
              <w:rPr>
                <w:bCs/>
                <w:lang w:val="en-US"/>
              </w:rPr>
            </w:pPr>
            <w:r w:rsidRPr="00FF67A9">
              <w:rPr>
                <w:bCs/>
                <w:sz w:val="22"/>
                <w:szCs w:val="22"/>
                <w:lang w:val="en-US"/>
              </w:rPr>
              <w:t>The self-reported density of truck traffic on residential streets and the impact on asthma, hay fever end eczema in young adolescents</w:t>
            </w:r>
          </w:p>
        </w:tc>
        <w:tc>
          <w:tcPr>
            <w:tcW w:w="3050" w:type="dxa"/>
            <w:gridSpan w:val="2"/>
            <w:vAlign w:val="center"/>
          </w:tcPr>
          <w:p w:rsidR="003D511E" w:rsidRPr="00FF67A9" w:rsidRDefault="003D511E" w:rsidP="003951B4">
            <w:pPr>
              <w:jc w:val="both"/>
              <w:rPr>
                <w:lang w:val="mk-MK" w:eastAsia="en-US"/>
              </w:rPr>
            </w:pPr>
            <w:r w:rsidRPr="00FF67A9">
              <w:rPr>
                <w:bCs/>
                <w:sz w:val="22"/>
                <w:szCs w:val="22"/>
                <w:lang w:val="it-IT"/>
              </w:rPr>
              <w:t>Allergol Immunopathol(Madr)</w:t>
            </w:r>
            <w:r w:rsidRPr="00FF67A9">
              <w:rPr>
                <w:sz w:val="22"/>
                <w:szCs w:val="22"/>
                <w:lang w:eastAsia="en-US"/>
              </w:rPr>
              <w:t xml:space="preserve"> 2014; </w:t>
            </w:r>
            <w:r w:rsidRPr="00FF67A9">
              <w:rPr>
                <w:b/>
                <w:bCs/>
                <w:sz w:val="22"/>
                <w:szCs w:val="22"/>
                <w:lang w:eastAsia="en-US"/>
              </w:rPr>
              <w:t>42(3)</w:t>
            </w:r>
            <w:r w:rsidRPr="00FF67A9">
              <w:rPr>
                <w:sz w:val="22"/>
                <w:szCs w:val="22"/>
                <w:lang w:eastAsia="en-US"/>
              </w:rPr>
              <w:t>:224-229</w:t>
            </w:r>
            <w:r w:rsidRPr="00FF67A9">
              <w:rPr>
                <w:bCs/>
                <w:sz w:val="22"/>
                <w:szCs w:val="22"/>
                <w:lang w:val="it-IT"/>
              </w:rPr>
              <w:t>;</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tcPr>
          <w:p w:rsidR="003D511E" w:rsidRPr="00867C90" w:rsidRDefault="003D511E" w:rsidP="003951B4">
            <w:pPr>
              <w:rPr>
                <w:bCs/>
                <w:color w:val="FF0000"/>
                <w:lang w:val="en-US"/>
              </w:rPr>
            </w:pPr>
          </w:p>
        </w:tc>
        <w:tc>
          <w:tcPr>
            <w:tcW w:w="639" w:type="dxa"/>
            <w:gridSpan w:val="3"/>
          </w:tcPr>
          <w:p w:rsidR="003D511E" w:rsidRPr="00FF67A9" w:rsidRDefault="003D511E" w:rsidP="003951B4">
            <w:pPr>
              <w:rPr>
                <w:bCs/>
                <w:lang w:val="en-US"/>
              </w:rPr>
            </w:pPr>
            <w:r w:rsidRPr="00FF67A9">
              <w:rPr>
                <w:bCs/>
                <w:sz w:val="22"/>
                <w:szCs w:val="22"/>
                <w:lang w:val="en-US"/>
              </w:rPr>
              <w:t>5</w:t>
            </w:r>
          </w:p>
        </w:tc>
        <w:tc>
          <w:tcPr>
            <w:tcW w:w="2115" w:type="dxa"/>
            <w:gridSpan w:val="5"/>
            <w:vAlign w:val="center"/>
          </w:tcPr>
          <w:p w:rsidR="003D511E" w:rsidRPr="00FF67A9" w:rsidRDefault="003D511E" w:rsidP="003951B4">
            <w:pPr>
              <w:rPr>
                <w:bCs/>
                <w:lang w:val="sv-SE"/>
              </w:rPr>
            </w:pPr>
            <w:hyperlink r:id="rId39" w:history="1">
              <w:r w:rsidRPr="00FF67A9">
                <w:rPr>
                  <w:sz w:val="22"/>
                  <w:szCs w:val="22"/>
                  <w:lang w:eastAsia="en-US"/>
                </w:rPr>
                <w:t>Kuzmanovski I</w:t>
              </w:r>
            </w:hyperlink>
            <w:r w:rsidRPr="00FF67A9">
              <w:rPr>
                <w:sz w:val="22"/>
                <w:szCs w:val="22"/>
                <w:lang w:eastAsia="en-US"/>
              </w:rPr>
              <w:t>, </w:t>
            </w:r>
            <w:r>
              <w:rPr>
                <w:sz w:val="22"/>
                <w:szCs w:val="22"/>
                <w:lang w:val="mk-MK" w:eastAsia="en-US"/>
              </w:rPr>
              <w:t xml:space="preserve"> </w:t>
            </w:r>
            <w:hyperlink r:id="rId40" w:history="1">
              <w:r w:rsidRPr="00FF67A9">
                <w:rPr>
                  <w:sz w:val="22"/>
                  <w:szCs w:val="22"/>
                  <w:lang w:eastAsia="en-US"/>
                </w:rPr>
                <w:t>Cvetkovska E</w:t>
              </w:r>
            </w:hyperlink>
            <w:r w:rsidRPr="00FF67A9">
              <w:rPr>
                <w:sz w:val="22"/>
                <w:szCs w:val="22"/>
                <w:lang w:eastAsia="en-US"/>
              </w:rPr>
              <w:t>, </w:t>
            </w:r>
            <w:r>
              <w:rPr>
                <w:sz w:val="22"/>
                <w:szCs w:val="22"/>
                <w:lang w:val="mk-MK" w:eastAsia="en-US"/>
              </w:rPr>
              <w:t xml:space="preserve"> </w:t>
            </w:r>
            <w:hyperlink r:id="rId41" w:history="1">
              <w:r w:rsidRPr="00FF67A9">
                <w:rPr>
                  <w:sz w:val="22"/>
                  <w:szCs w:val="22"/>
                  <w:lang w:eastAsia="en-US"/>
                </w:rPr>
                <w:t>Babunovska M</w:t>
              </w:r>
            </w:hyperlink>
            <w:r w:rsidRPr="00FF67A9">
              <w:rPr>
                <w:sz w:val="22"/>
                <w:szCs w:val="22"/>
                <w:lang w:eastAsia="en-US"/>
              </w:rPr>
              <w:t>,</w:t>
            </w:r>
            <w:r>
              <w:rPr>
                <w:sz w:val="22"/>
                <w:szCs w:val="22"/>
                <w:lang w:val="mk-MK" w:eastAsia="en-US"/>
              </w:rPr>
              <w:t xml:space="preserve"> </w:t>
            </w:r>
            <w:r w:rsidRPr="00FF67A9">
              <w:rPr>
                <w:sz w:val="22"/>
                <w:szCs w:val="22"/>
                <w:lang w:eastAsia="en-US"/>
              </w:rPr>
              <w:t> </w:t>
            </w:r>
            <w:hyperlink r:id="rId42" w:history="1">
              <w:r w:rsidRPr="00FF67A9">
                <w:rPr>
                  <w:sz w:val="22"/>
                  <w:szCs w:val="22"/>
                  <w:lang w:eastAsia="en-US"/>
                </w:rPr>
                <w:t>Kiteva Trencevska G</w:t>
              </w:r>
            </w:hyperlink>
            <w:r w:rsidRPr="00FF67A9">
              <w:rPr>
                <w:sz w:val="22"/>
                <w:szCs w:val="22"/>
                <w:lang w:eastAsia="en-US"/>
              </w:rPr>
              <w:t>,</w:t>
            </w:r>
            <w:r>
              <w:rPr>
                <w:sz w:val="22"/>
                <w:szCs w:val="22"/>
                <w:lang w:val="mk-MK" w:eastAsia="en-US"/>
              </w:rPr>
              <w:t xml:space="preserve"> </w:t>
            </w:r>
            <w:hyperlink r:id="rId43" w:history="1">
              <w:r w:rsidRPr="00FF67A9">
                <w:rPr>
                  <w:sz w:val="22"/>
                  <w:szCs w:val="22"/>
                  <w:lang w:eastAsia="en-US"/>
                </w:rPr>
                <w:t>Kuzmanovska B</w:t>
              </w:r>
            </w:hyperlink>
            <w:r w:rsidRPr="00FF67A9">
              <w:rPr>
                <w:sz w:val="22"/>
                <w:szCs w:val="22"/>
                <w:lang w:eastAsia="en-US"/>
              </w:rPr>
              <w:t>, </w:t>
            </w:r>
            <w:r>
              <w:rPr>
                <w:sz w:val="22"/>
                <w:szCs w:val="22"/>
                <w:lang w:val="mk-MK" w:eastAsia="en-US"/>
              </w:rPr>
              <w:t xml:space="preserve"> </w:t>
            </w:r>
            <w:hyperlink r:id="rId44" w:history="1">
              <w:r w:rsidRPr="00FF67A9">
                <w:rPr>
                  <w:sz w:val="22"/>
                  <w:szCs w:val="22"/>
                  <w:lang w:eastAsia="en-US"/>
                </w:rPr>
                <w:t>Boshkovski B</w:t>
              </w:r>
            </w:hyperlink>
            <w:r w:rsidRPr="00FF67A9">
              <w:rPr>
                <w:b/>
                <w:i/>
                <w:sz w:val="22"/>
                <w:szCs w:val="22"/>
                <w:lang w:eastAsia="en-US"/>
              </w:rPr>
              <w:t>, </w:t>
            </w:r>
            <w:r>
              <w:rPr>
                <w:b/>
                <w:i/>
                <w:sz w:val="22"/>
                <w:szCs w:val="22"/>
                <w:lang w:val="mk-MK" w:eastAsia="en-US"/>
              </w:rPr>
              <w:t xml:space="preserve"> </w:t>
            </w:r>
            <w:hyperlink r:id="rId45" w:history="1">
              <w:r w:rsidRPr="00FF67A9">
                <w:rPr>
                  <w:b/>
                  <w:i/>
                  <w:sz w:val="22"/>
                  <w:szCs w:val="22"/>
                  <w:u w:val="single"/>
                  <w:lang w:eastAsia="en-US"/>
                </w:rPr>
                <w:t>Isjanovska R</w:t>
              </w:r>
            </w:hyperlink>
            <w:r w:rsidRPr="00FF67A9">
              <w:rPr>
                <w:b/>
                <w:i/>
                <w:sz w:val="22"/>
                <w:szCs w:val="22"/>
                <w:u w:val="single"/>
                <w:lang w:eastAsia="en-US"/>
              </w:rPr>
              <w:t>.,</w:t>
            </w:r>
          </w:p>
        </w:tc>
        <w:tc>
          <w:tcPr>
            <w:tcW w:w="2233" w:type="dxa"/>
            <w:gridSpan w:val="6"/>
            <w:vAlign w:val="center"/>
          </w:tcPr>
          <w:p w:rsidR="003D511E" w:rsidRPr="00FF67A9" w:rsidRDefault="003D511E" w:rsidP="003951B4">
            <w:pPr>
              <w:rPr>
                <w:bCs/>
                <w:lang w:val="en-US"/>
              </w:rPr>
            </w:pPr>
            <w:r w:rsidRPr="00FF67A9">
              <w:rPr>
                <w:bCs/>
                <w:kern w:val="36"/>
                <w:sz w:val="22"/>
                <w:szCs w:val="22"/>
                <w:lang w:eastAsia="en-US"/>
              </w:rPr>
              <w:t>Seizure outcome following medical treatment of mesial temporal lobe epilepsy: Clinical phenotypes and prognostic factors,</w:t>
            </w:r>
          </w:p>
        </w:tc>
        <w:tc>
          <w:tcPr>
            <w:tcW w:w="3050" w:type="dxa"/>
            <w:gridSpan w:val="2"/>
            <w:vAlign w:val="center"/>
          </w:tcPr>
          <w:p w:rsidR="003D511E" w:rsidRPr="00FF67A9" w:rsidRDefault="003D511E" w:rsidP="003951B4">
            <w:pPr>
              <w:shd w:val="clear" w:color="auto" w:fill="FFFFFF"/>
              <w:spacing w:before="120" w:after="120" w:line="300" w:lineRule="atLeast"/>
              <w:outlineLvl w:val="0"/>
              <w:rPr>
                <w:bCs/>
                <w:kern w:val="36"/>
                <w:lang w:eastAsia="en-US"/>
              </w:rPr>
            </w:pPr>
            <w:r w:rsidRPr="00FF67A9">
              <w:rPr>
                <w:sz w:val="22"/>
                <w:szCs w:val="22"/>
              </w:rPr>
              <w:t>Clinical Neurology and Neurosurgery 144 (2016) 91–95,</w:t>
            </w:r>
          </w:p>
          <w:p w:rsidR="003D511E" w:rsidRPr="00FF67A9" w:rsidRDefault="003D511E" w:rsidP="003951B4">
            <w:pPr>
              <w:jc w:val="both"/>
              <w:rPr>
                <w:bCs/>
                <w:lang w:val="it-IT"/>
              </w:rPr>
            </w:pPr>
          </w:p>
        </w:tc>
      </w:tr>
      <w:tr w:rsidR="003D511E" w:rsidRPr="00867C90" w:rsidTr="00B51912">
        <w:trPr>
          <w:jc w:val="center"/>
        </w:trPr>
        <w:tc>
          <w:tcPr>
            <w:tcW w:w="491" w:type="dxa"/>
            <w:vMerge/>
          </w:tcPr>
          <w:p w:rsidR="003D511E" w:rsidRPr="00867C90" w:rsidRDefault="003D511E" w:rsidP="003951B4">
            <w:pPr>
              <w:rPr>
                <w:bCs/>
                <w:color w:val="FF0000"/>
                <w:lang w:val="mk-MK"/>
              </w:rPr>
            </w:pPr>
          </w:p>
        </w:tc>
        <w:tc>
          <w:tcPr>
            <w:tcW w:w="664" w:type="dxa"/>
            <w:vMerge w:val="restart"/>
          </w:tcPr>
          <w:p w:rsidR="003D511E" w:rsidRPr="00867C90" w:rsidRDefault="003D511E" w:rsidP="003951B4">
            <w:pPr>
              <w:rPr>
                <w:bCs/>
                <w:lang w:val="en-US"/>
              </w:rPr>
            </w:pPr>
            <w:r w:rsidRPr="00867C90">
              <w:rPr>
                <w:bCs/>
                <w:sz w:val="22"/>
                <w:szCs w:val="22"/>
                <w:lang w:val="en-US"/>
              </w:rPr>
              <w:t>12.</w:t>
            </w:r>
            <w:r w:rsidRPr="00867C90">
              <w:rPr>
                <w:bCs/>
                <w:sz w:val="22"/>
                <w:szCs w:val="22"/>
                <w:lang w:val="mk-MK"/>
              </w:rPr>
              <w:t>3</w:t>
            </w:r>
            <w:r w:rsidRPr="00867C90">
              <w:rPr>
                <w:bCs/>
                <w:sz w:val="22"/>
                <w:szCs w:val="22"/>
                <w:lang w:val="en-US"/>
              </w:rPr>
              <w:t>.</w:t>
            </w:r>
          </w:p>
        </w:tc>
        <w:tc>
          <w:tcPr>
            <w:tcW w:w="8037" w:type="dxa"/>
            <w:gridSpan w:val="16"/>
          </w:tcPr>
          <w:p w:rsidR="003D511E" w:rsidRPr="009802DD" w:rsidRDefault="003D511E" w:rsidP="003951B4">
            <w:pPr>
              <w:rPr>
                <w:bCs/>
                <w:lang w:val="ru-RU"/>
              </w:rPr>
            </w:pPr>
            <w:r w:rsidRPr="009802DD">
              <w:rPr>
                <w:bCs/>
                <w:sz w:val="22"/>
                <w:szCs w:val="22"/>
                <w:lang w:val="ru-RU"/>
              </w:rPr>
              <w:t>Доказ за најмалку три учества на меѓународни собири во последните четири години</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lang w:val="ru-RU"/>
              </w:rPr>
            </w:pPr>
          </w:p>
        </w:tc>
        <w:tc>
          <w:tcPr>
            <w:tcW w:w="639" w:type="dxa"/>
            <w:gridSpan w:val="3"/>
          </w:tcPr>
          <w:p w:rsidR="003D511E" w:rsidRPr="009802DD" w:rsidRDefault="003D511E" w:rsidP="003951B4">
            <w:pPr>
              <w:rPr>
                <w:bCs/>
                <w:lang w:val="ru-RU"/>
              </w:rPr>
            </w:pPr>
            <w:r w:rsidRPr="009802DD">
              <w:rPr>
                <w:bCs/>
                <w:sz w:val="22"/>
                <w:szCs w:val="22"/>
                <w:lang w:val="ru-RU"/>
              </w:rPr>
              <w:t>Ред.</w:t>
            </w:r>
            <w:r w:rsidRPr="009802DD">
              <w:rPr>
                <w:bCs/>
                <w:sz w:val="22"/>
                <w:szCs w:val="22"/>
                <w:lang w:val="en-US"/>
              </w:rPr>
              <w:t xml:space="preserve"> </w:t>
            </w:r>
            <w:r w:rsidRPr="009802DD">
              <w:rPr>
                <w:bCs/>
                <w:sz w:val="22"/>
                <w:szCs w:val="22"/>
                <w:lang w:val="ru-RU"/>
              </w:rPr>
              <w:t>број</w:t>
            </w:r>
          </w:p>
        </w:tc>
        <w:tc>
          <w:tcPr>
            <w:tcW w:w="1772" w:type="dxa"/>
            <w:gridSpan w:val="3"/>
          </w:tcPr>
          <w:p w:rsidR="003D511E" w:rsidRPr="009802DD" w:rsidRDefault="003D511E" w:rsidP="003951B4">
            <w:pPr>
              <w:rPr>
                <w:bCs/>
                <w:lang w:val="ru-RU"/>
              </w:rPr>
            </w:pPr>
            <w:r w:rsidRPr="009802DD">
              <w:rPr>
                <w:bCs/>
                <w:sz w:val="22"/>
                <w:szCs w:val="22"/>
                <w:lang w:val="ru-RU"/>
              </w:rPr>
              <w:t>Автори</w:t>
            </w:r>
          </w:p>
        </w:tc>
        <w:tc>
          <w:tcPr>
            <w:tcW w:w="1871" w:type="dxa"/>
            <w:gridSpan w:val="6"/>
          </w:tcPr>
          <w:p w:rsidR="003D511E" w:rsidRPr="009802DD" w:rsidRDefault="003D511E" w:rsidP="003951B4">
            <w:pPr>
              <w:rPr>
                <w:bCs/>
                <w:lang w:val="ru-RU"/>
              </w:rPr>
            </w:pPr>
            <w:r w:rsidRPr="009802DD">
              <w:rPr>
                <w:bCs/>
                <w:sz w:val="22"/>
                <w:szCs w:val="22"/>
                <w:lang w:val="ru-RU"/>
              </w:rPr>
              <w:t>Наслов на трудот</w:t>
            </w:r>
          </w:p>
        </w:tc>
        <w:tc>
          <w:tcPr>
            <w:tcW w:w="2479" w:type="dxa"/>
            <w:gridSpan w:val="3"/>
          </w:tcPr>
          <w:p w:rsidR="003D511E" w:rsidRPr="009802DD" w:rsidRDefault="003D511E" w:rsidP="003951B4">
            <w:pPr>
              <w:rPr>
                <w:bCs/>
                <w:lang w:val="ru-RU"/>
              </w:rPr>
            </w:pPr>
            <w:r w:rsidRPr="009802DD">
              <w:rPr>
                <w:bCs/>
                <w:sz w:val="22"/>
                <w:szCs w:val="22"/>
                <w:lang w:val="ru-RU"/>
              </w:rPr>
              <w:t>Меѓународен собир/ конференција</w:t>
            </w:r>
          </w:p>
        </w:tc>
        <w:tc>
          <w:tcPr>
            <w:tcW w:w="1276" w:type="dxa"/>
          </w:tcPr>
          <w:p w:rsidR="003D511E" w:rsidRPr="009802DD" w:rsidRDefault="003D511E" w:rsidP="003951B4">
            <w:pPr>
              <w:rPr>
                <w:bCs/>
                <w:lang w:val="ru-RU"/>
              </w:rPr>
            </w:pPr>
            <w:r w:rsidRPr="009802DD">
              <w:rPr>
                <w:bCs/>
                <w:sz w:val="22"/>
                <w:szCs w:val="22"/>
                <w:lang w:val="ru-RU"/>
              </w:rPr>
              <w:t>Година</w:t>
            </w:r>
          </w:p>
        </w:tc>
      </w:tr>
      <w:tr w:rsidR="003D511E" w:rsidRPr="00867C90" w:rsidTr="00B51912">
        <w:trPr>
          <w:jc w:val="center"/>
        </w:trPr>
        <w:tc>
          <w:tcPr>
            <w:tcW w:w="491" w:type="dxa"/>
            <w:vMerge/>
          </w:tcPr>
          <w:p w:rsidR="003D511E" w:rsidRPr="00867C90" w:rsidRDefault="003D511E" w:rsidP="003951B4">
            <w:pPr>
              <w:rPr>
                <w:bCs/>
                <w:color w:val="FF0000"/>
                <w:lang w:val="ru-RU"/>
              </w:rPr>
            </w:pPr>
          </w:p>
        </w:tc>
        <w:tc>
          <w:tcPr>
            <w:tcW w:w="664" w:type="dxa"/>
            <w:vMerge/>
          </w:tcPr>
          <w:p w:rsidR="003D511E" w:rsidRPr="00867C90" w:rsidRDefault="003D511E" w:rsidP="003951B4">
            <w:pPr>
              <w:rPr>
                <w:bCs/>
                <w:color w:val="FF0000"/>
                <w:lang w:val="ru-RU"/>
              </w:rPr>
            </w:pPr>
          </w:p>
        </w:tc>
        <w:tc>
          <w:tcPr>
            <w:tcW w:w="639" w:type="dxa"/>
            <w:gridSpan w:val="3"/>
          </w:tcPr>
          <w:p w:rsidR="003D511E" w:rsidRPr="009802DD" w:rsidRDefault="003D511E" w:rsidP="003951B4">
            <w:pPr>
              <w:rPr>
                <w:bCs/>
                <w:lang w:val="ru-RU"/>
              </w:rPr>
            </w:pPr>
            <w:r w:rsidRPr="009802DD">
              <w:rPr>
                <w:bCs/>
                <w:sz w:val="22"/>
                <w:szCs w:val="22"/>
                <w:lang w:val="ru-RU"/>
              </w:rPr>
              <w:t>1.</w:t>
            </w:r>
          </w:p>
        </w:tc>
        <w:tc>
          <w:tcPr>
            <w:tcW w:w="1772" w:type="dxa"/>
            <w:gridSpan w:val="3"/>
          </w:tcPr>
          <w:p w:rsidR="003D511E" w:rsidRPr="009802DD" w:rsidRDefault="003D511E" w:rsidP="003951B4">
            <w:pPr>
              <w:jc w:val="both"/>
              <w:rPr>
                <w:bCs/>
                <w:lang w:val="ru-RU"/>
              </w:rPr>
            </w:pPr>
            <w:r w:rsidRPr="006A5C45">
              <w:rPr>
                <w:b/>
                <w:bCs/>
                <w:i/>
                <w:sz w:val="22"/>
                <w:szCs w:val="22"/>
                <w:u w:val="single"/>
              </w:rPr>
              <w:t>Isjanovska R.,</w:t>
            </w:r>
            <w:r w:rsidRPr="009802DD">
              <w:rPr>
                <w:sz w:val="22"/>
                <w:szCs w:val="22"/>
              </w:rPr>
              <w:t xml:space="preserve"> Stefanovska V</w:t>
            </w:r>
            <w:r>
              <w:rPr>
                <w:sz w:val="22"/>
                <w:szCs w:val="22"/>
                <w:lang w:val="mk-MK"/>
              </w:rPr>
              <w:t xml:space="preserve"> </w:t>
            </w:r>
            <w:r>
              <w:rPr>
                <w:sz w:val="22"/>
                <w:szCs w:val="22"/>
              </w:rPr>
              <w:t>V.,</w:t>
            </w:r>
            <w:r w:rsidRPr="009802DD">
              <w:rPr>
                <w:bCs/>
                <w:sz w:val="22"/>
                <w:szCs w:val="22"/>
              </w:rPr>
              <w:t>Zafirova B., Tausanova B., Pavlovska I.,</w:t>
            </w:r>
          </w:p>
        </w:tc>
        <w:tc>
          <w:tcPr>
            <w:tcW w:w="1871" w:type="dxa"/>
            <w:gridSpan w:val="6"/>
          </w:tcPr>
          <w:p w:rsidR="003D511E" w:rsidRPr="009802DD" w:rsidRDefault="003D511E" w:rsidP="003951B4">
            <w:pPr>
              <w:rPr>
                <w:bCs/>
              </w:rPr>
            </w:pPr>
            <w:r w:rsidRPr="009802DD">
              <w:rPr>
                <w:bCs/>
                <w:sz w:val="22"/>
                <w:szCs w:val="22"/>
              </w:rPr>
              <w:t>The development tendency of vaccinations coverage in the west part of R Macedonia</w:t>
            </w:r>
          </w:p>
        </w:tc>
        <w:tc>
          <w:tcPr>
            <w:tcW w:w="2479" w:type="dxa"/>
            <w:gridSpan w:val="3"/>
          </w:tcPr>
          <w:p w:rsidR="003D511E" w:rsidRPr="009802DD" w:rsidRDefault="003D511E" w:rsidP="003951B4">
            <w:pPr>
              <w:jc w:val="both"/>
              <w:rPr>
                <w:bCs/>
              </w:rPr>
            </w:pPr>
            <w:r w:rsidRPr="009802DD">
              <w:rPr>
                <w:bCs/>
                <w:sz w:val="22"/>
                <w:szCs w:val="22"/>
              </w:rPr>
              <w:t>SEEM, III International medical congress, 2012,p54-55.</w:t>
            </w:r>
          </w:p>
          <w:p w:rsidR="003D511E" w:rsidRPr="009802DD" w:rsidRDefault="003D511E" w:rsidP="003951B4">
            <w:pPr>
              <w:rPr>
                <w:bCs/>
                <w:lang w:val="en-US"/>
              </w:rPr>
            </w:pPr>
          </w:p>
        </w:tc>
        <w:tc>
          <w:tcPr>
            <w:tcW w:w="1276" w:type="dxa"/>
          </w:tcPr>
          <w:p w:rsidR="003D511E" w:rsidRPr="009802DD" w:rsidRDefault="003D511E" w:rsidP="003951B4">
            <w:pPr>
              <w:rPr>
                <w:bCs/>
                <w:lang w:val="en-US"/>
              </w:rPr>
            </w:pPr>
            <w:r w:rsidRPr="009802DD">
              <w:rPr>
                <w:sz w:val="22"/>
                <w:szCs w:val="22"/>
                <w:lang w:val="ru-RU"/>
              </w:rPr>
              <w:t>20</w:t>
            </w:r>
            <w:r w:rsidRPr="009802DD">
              <w:rPr>
                <w:sz w:val="22"/>
                <w:szCs w:val="22"/>
                <w:lang w:val="en-US"/>
              </w:rPr>
              <w:t>12</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vMerge/>
          </w:tcPr>
          <w:p w:rsidR="003D511E" w:rsidRPr="00867C90" w:rsidRDefault="003D511E" w:rsidP="003951B4">
            <w:pPr>
              <w:rPr>
                <w:bCs/>
                <w:color w:val="FF0000"/>
                <w:lang w:val="en-US"/>
              </w:rPr>
            </w:pPr>
          </w:p>
        </w:tc>
        <w:tc>
          <w:tcPr>
            <w:tcW w:w="639" w:type="dxa"/>
            <w:gridSpan w:val="3"/>
          </w:tcPr>
          <w:p w:rsidR="003D511E" w:rsidRPr="009802DD" w:rsidRDefault="003D511E" w:rsidP="003951B4">
            <w:pPr>
              <w:rPr>
                <w:bCs/>
                <w:lang w:val="ru-RU"/>
              </w:rPr>
            </w:pPr>
            <w:r w:rsidRPr="009802DD">
              <w:rPr>
                <w:bCs/>
                <w:sz w:val="22"/>
                <w:szCs w:val="22"/>
                <w:lang w:val="ru-RU"/>
              </w:rPr>
              <w:t>2.</w:t>
            </w:r>
          </w:p>
        </w:tc>
        <w:tc>
          <w:tcPr>
            <w:tcW w:w="1772" w:type="dxa"/>
            <w:gridSpan w:val="3"/>
          </w:tcPr>
          <w:p w:rsidR="003D511E" w:rsidRPr="009802DD" w:rsidRDefault="003D511E" w:rsidP="003951B4">
            <w:pPr>
              <w:rPr>
                <w:bCs/>
                <w:lang w:val="ru-RU"/>
              </w:rPr>
            </w:pPr>
            <w:r w:rsidRPr="009802DD">
              <w:rPr>
                <w:sz w:val="22"/>
                <w:szCs w:val="22"/>
              </w:rPr>
              <w:t xml:space="preserve">Stefanovska VV.,  Stefanovska PM.,  </w:t>
            </w:r>
            <w:r w:rsidRPr="006A5C45">
              <w:rPr>
                <w:b/>
                <w:bCs/>
                <w:i/>
                <w:sz w:val="22"/>
                <w:szCs w:val="22"/>
                <w:u w:val="single"/>
              </w:rPr>
              <w:t>Isjanovska R.,</w:t>
            </w:r>
            <w:r w:rsidRPr="009802DD">
              <w:rPr>
                <w:bCs/>
                <w:sz w:val="22"/>
                <w:szCs w:val="22"/>
              </w:rPr>
              <w:t xml:space="preserve"> Zafirova B.,</w:t>
            </w:r>
          </w:p>
        </w:tc>
        <w:tc>
          <w:tcPr>
            <w:tcW w:w="1871" w:type="dxa"/>
            <w:gridSpan w:val="6"/>
          </w:tcPr>
          <w:p w:rsidR="003D511E" w:rsidRPr="009802DD" w:rsidRDefault="003D511E" w:rsidP="003951B4">
            <w:pPr>
              <w:rPr>
                <w:bCs/>
                <w:lang w:val="en-US"/>
              </w:rPr>
            </w:pPr>
            <w:r w:rsidRPr="009802DD">
              <w:rPr>
                <w:bCs/>
                <w:sz w:val="22"/>
                <w:szCs w:val="22"/>
              </w:rPr>
              <w:t>Conversation on sexual life and helth-research among the Roma population in the R Macedonia</w:t>
            </w:r>
          </w:p>
        </w:tc>
        <w:tc>
          <w:tcPr>
            <w:tcW w:w="2479" w:type="dxa"/>
            <w:gridSpan w:val="3"/>
          </w:tcPr>
          <w:p w:rsidR="003D511E" w:rsidRPr="009802DD" w:rsidRDefault="003D511E" w:rsidP="003951B4">
            <w:pPr>
              <w:rPr>
                <w:bCs/>
                <w:lang w:val="en-US"/>
              </w:rPr>
            </w:pPr>
            <w:r w:rsidRPr="009802DD">
              <w:rPr>
                <w:bCs/>
                <w:sz w:val="22"/>
                <w:szCs w:val="22"/>
              </w:rPr>
              <w:t>SEEM, III International medical congress, 2012,p98-99</w:t>
            </w:r>
          </w:p>
        </w:tc>
        <w:tc>
          <w:tcPr>
            <w:tcW w:w="1276" w:type="dxa"/>
          </w:tcPr>
          <w:p w:rsidR="003D511E" w:rsidRPr="009802DD" w:rsidRDefault="003D511E" w:rsidP="003951B4">
            <w:pPr>
              <w:rPr>
                <w:bCs/>
                <w:lang w:val="en-US"/>
              </w:rPr>
            </w:pPr>
            <w:r w:rsidRPr="009802DD">
              <w:rPr>
                <w:bCs/>
                <w:sz w:val="22"/>
                <w:szCs w:val="22"/>
                <w:lang w:val="en-US"/>
              </w:rPr>
              <w:t>2012</w:t>
            </w:r>
          </w:p>
        </w:tc>
      </w:tr>
      <w:tr w:rsidR="003D511E" w:rsidRPr="00867C90" w:rsidTr="00B51912">
        <w:trPr>
          <w:jc w:val="center"/>
        </w:trPr>
        <w:tc>
          <w:tcPr>
            <w:tcW w:w="491" w:type="dxa"/>
            <w:vMerge/>
          </w:tcPr>
          <w:p w:rsidR="003D511E" w:rsidRPr="00867C90" w:rsidRDefault="003D511E" w:rsidP="003951B4">
            <w:pPr>
              <w:rPr>
                <w:bCs/>
                <w:color w:val="FF0000"/>
                <w:lang w:val="en-US"/>
              </w:rPr>
            </w:pPr>
          </w:p>
        </w:tc>
        <w:tc>
          <w:tcPr>
            <w:tcW w:w="664" w:type="dxa"/>
            <w:vMerge/>
          </w:tcPr>
          <w:p w:rsidR="003D511E" w:rsidRPr="00867C90" w:rsidRDefault="003D511E" w:rsidP="003951B4">
            <w:pPr>
              <w:rPr>
                <w:bCs/>
                <w:color w:val="FF0000"/>
                <w:lang w:val="en-US"/>
              </w:rPr>
            </w:pPr>
          </w:p>
        </w:tc>
        <w:tc>
          <w:tcPr>
            <w:tcW w:w="639" w:type="dxa"/>
            <w:gridSpan w:val="3"/>
          </w:tcPr>
          <w:p w:rsidR="003D511E" w:rsidRPr="009802DD" w:rsidRDefault="003D511E" w:rsidP="003951B4">
            <w:pPr>
              <w:rPr>
                <w:bCs/>
                <w:lang w:val="ru-RU"/>
              </w:rPr>
            </w:pPr>
            <w:r w:rsidRPr="009802DD">
              <w:rPr>
                <w:bCs/>
                <w:sz w:val="22"/>
                <w:szCs w:val="22"/>
                <w:lang w:val="ru-RU"/>
              </w:rPr>
              <w:t>3.</w:t>
            </w:r>
          </w:p>
        </w:tc>
        <w:tc>
          <w:tcPr>
            <w:tcW w:w="1772" w:type="dxa"/>
            <w:gridSpan w:val="3"/>
          </w:tcPr>
          <w:p w:rsidR="003D511E" w:rsidRPr="009946AA" w:rsidRDefault="003D511E" w:rsidP="003951B4">
            <w:pPr>
              <w:jc w:val="both"/>
              <w:rPr>
                <w:bCs/>
                <w:sz w:val="20"/>
                <w:szCs w:val="20"/>
                <w:lang w:val="ru-RU"/>
              </w:rPr>
            </w:pPr>
            <w:r>
              <w:rPr>
                <w:sz w:val="20"/>
                <w:szCs w:val="20"/>
              </w:rPr>
              <w:t>Haxhihamza K., RalevaM.,</w:t>
            </w:r>
            <w:r w:rsidRPr="009946AA">
              <w:rPr>
                <w:sz w:val="20"/>
                <w:szCs w:val="20"/>
              </w:rPr>
              <w:t>Arsova</w:t>
            </w:r>
            <w:r>
              <w:rPr>
                <w:sz w:val="20"/>
                <w:szCs w:val="20"/>
                <w:lang w:val="mk-MK"/>
              </w:rPr>
              <w:t xml:space="preserve"> </w:t>
            </w:r>
            <w:r>
              <w:rPr>
                <w:sz w:val="20"/>
                <w:szCs w:val="20"/>
              </w:rPr>
              <w:t xml:space="preserve"> S.,Hani</w:t>
            </w:r>
            <w:r>
              <w:rPr>
                <w:sz w:val="20"/>
                <w:szCs w:val="20"/>
                <w:lang w:val="mk-MK"/>
              </w:rPr>
              <w:t xml:space="preserve"> </w:t>
            </w:r>
            <w:r w:rsidRPr="009946AA">
              <w:rPr>
                <w:sz w:val="20"/>
                <w:szCs w:val="20"/>
              </w:rPr>
              <w:t>F., J</w:t>
            </w:r>
            <w:r>
              <w:rPr>
                <w:sz w:val="20"/>
                <w:szCs w:val="20"/>
              </w:rPr>
              <w:t>ordanova</w:t>
            </w:r>
            <w:r w:rsidRPr="009946AA">
              <w:rPr>
                <w:sz w:val="20"/>
                <w:szCs w:val="20"/>
              </w:rPr>
              <w:t xml:space="preserve">Pesevska D., </w:t>
            </w:r>
            <w:r w:rsidRPr="009946AA">
              <w:rPr>
                <w:b/>
                <w:i/>
                <w:sz w:val="20"/>
                <w:szCs w:val="20"/>
                <w:u w:val="single"/>
              </w:rPr>
              <w:t>Isjanovska R.,</w:t>
            </w:r>
            <w:r w:rsidRPr="009946AA">
              <w:rPr>
                <w:sz w:val="20"/>
                <w:szCs w:val="20"/>
              </w:rPr>
              <w:t xml:space="preserve"> Filov I., Isjanovski V., Sushevska L.,</w:t>
            </w:r>
          </w:p>
        </w:tc>
        <w:tc>
          <w:tcPr>
            <w:tcW w:w="1871" w:type="dxa"/>
            <w:gridSpan w:val="6"/>
          </w:tcPr>
          <w:p w:rsidR="003D511E" w:rsidRPr="009802DD" w:rsidRDefault="003D511E" w:rsidP="003951B4">
            <w:pPr>
              <w:rPr>
                <w:bCs/>
              </w:rPr>
            </w:pPr>
            <w:r w:rsidRPr="009802DD">
              <w:rPr>
                <w:sz w:val="22"/>
                <w:szCs w:val="22"/>
              </w:rPr>
              <w:t>Patterns of alcohol use and peer violence among teenagers in R. of Macedonia: associations with sex and socioeconomic status,</w:t>
            </w:r>
          </w:p>
        </w:tc>
        <w:tc>
          <w:tcPr>
            <w:tcW w:w="2479" w:type="dxa"/>
            <w:gridSpan w:val="3"/>
          </w:tcPr>
          <w:p w:rsidR="003D511E" w:rsidRPr="009802DD" w:rsidRDefault="003D511E" w:rsidP="003951B4">
            <w:r w:rsidRPr="009802DD">
              <w:rPr>
                <w:sz w:val="22"/>
                <w:szCs w:val="22"/>
              </w:rPr>
              <w:t>Vth Macedonian Psychiatric congress and international meeting, Book of abstracts,2013 god;83(supl83),str.40</w:t>
            </w:r>
          </w:p>
          <w:p w:rsidR="003D511E" w:rsidRPr="009802DD" w:rsidRDefault="003D511E" w:rsidP="003951B4">
            <w:pPr>
              <w:rPr>
                <w:bCs/>
              </w:rPr>
            </w:pPr>
          </w:p>
        </w:tc>
        <w:tc>
          <w:tcPr>
            <w:tcW w:w="1276" w:type="dxa"/>
          </w:tcPr>
          <w:p w:rsidR="003D511E" w:rsidRPr="009802DD" w:rsidRDefault="003D511E" w:rsidP="003951B4">
            <w:pPr>
              <w:rPr>
                <w:bCs/>
                <w:lang w:val="en-US"/>
              </w:rPr>
            </w:pPr>
            <w:r w:rsidRPr="009802DD">
              <w:rPr>
                <w:bCs/>
                <w:sz w:val="22"/>
                <w:szCs w:val="22"/>
                <w:lang w:val="en-US"/>
              </w:rPr>
              <w:t>2013</w:t>
            </w:r>
          </w:p>
        </w:tc>
      </w:tr>
      <w:tr w:rsidR="003D511E" w:rsidRPr="00867C90" w:rsidTr="00B51912">
        <w:trPr>
          <w:jc w:val="center"/>
        </w:trPr>
        <w:tc>
          <w:tcPr>
            <w:tcW w:w="491" w:type="dxa"/>
            <w:vMerge w:val="restart"/>
          </w:tcPr>
          <w:p w:rsidR="003D511E" w:rsidRPr="00867C90" w:rsidRDefault="003D511E" w:rsidP="003951B4">
            <w:pPr>
              <w:rPr>
                <w:bCs/>
                <w:color w:val="FF0000"/>
                <w:lang w:val="en-US"/>
              </w:rPr>
            </w:pPr>
          </w:p>
        </w:tc>
        <w:tc>
          <w:tcPr>
            <w:tcW w:w="664" w:type="dxa"/>
            <w:vMerge w:val="restart"/>
          </w:tcPr>
          <w:p w:rsidR="003D511E" w:rsidRPr="00867C90" w:rsidRDefault="003D511E" w:rsidP="003951B4">
            <w:pPr>
              <w:rPr>
                <w:bCs/>
                <w:color w:val="FF0000"/>
                <w:lang w:val="en-US"/>
              </w:rPr>
            </w:pPr>
          </w:p>
        </w:tc>
        <w:tc>
          <w:tcPr>
            <w:tcW w:w="639" w:type="dxa"/>
            <w:gridSpan w:val="3"/>
          </w:tcPr>
          <w:p w:rsidR="003D511E" w:rsidRPr="004A5CBC" w:rsidRDefault="003D511E" w:rsidP="003951B4">
            <w:pPr>
              <w:rPr>
                <w:bCs/>
                <w:lang w:val="en-US"/>
              </w:rPr>
            </w:pPr>
            <w:r>
              <w:rPr>
                <w:bCs/>
                <w:sz w:val="22"/>
                <w:szCs w:val="22"/>
                <w:lang w:val="en-US"/>
              </w:rPr>
              <w:t>4</w:t>
            </w:r>
          </w:p>
        </w:tc>
        <w:tc>
          <w:tcPr>
            <w:tcW w:w="1772" w:type="dxa"/>
            <w:gridSpan w:val="3"/>
          </w:tcPr>
          <w:p w:rsidR="003D511E" w:rsidRPr="005525F7" w:rsidRDefault="003D511E" w:rsidP="0079471D">
            <w:pPr>
              <w:rPr>
                <w:bCs/>
                <w:color w:val="000000"/>
                <w:lang w:val="ru-RU"/>
              </w:rPr>
            </w:pPr>
            <w:r>
              <w:rPr>
                <w:bCs/>
                <w:color w:val="000000"/>
                <w:lang w:val="en-US"/>
              </w:rPr>
              <w:t>I.</w:t>
            </w:r>
            <w:r w:rsidRPr="00D65942">
              <w:rPr>
                <w:bCs/>
                <w:color w:val="000000"/>
                <w:lang w:val="ru-RU"/>
              </w:rPr>
              <w:t xml:space="preserve"> </w:t>
            </w:r>
            <w:r w:rsidRPr="005525F7">
              <w:rPr>
                <w:bCs/>
                <w:color w:val="000000"/>
                <w:lang w:val="en-US"/>
              </w:rPr>
              <w:t>Pavlovska</w:t>
            </w:r>
            <w:r w:rsidRPr="00D65942">
              <w:rPr>
                <w:bCs/>
                <w:color w:val="000000"/>
                <w:lang w:val="ru-RU"/>
              </w:rPr>
              <w:t xml:space="preserve">, </w:t>
            </w:r>
            <w:r w:rsidRPr="005525F7">
              <w:rPr>
                <w:bCs/>
                <w:color w:val="000000"/>
                <w:lang w:val="en-US"/>
              </w:rPr>
              <w:t>Orovcanec</w:t>
            </w:r>
            <w:r w:rsidRPr="005525F7">
              <w:rPr>
                <w:bCs/>
                <w:color w:val="000000"/>
                <w:lang w:val="mk-MK"/>
              </w:rPr>
              <w:t xml:space="preserve"> </w:t>
            </w:r>
            <w:r w:rsidRPr="005525F7">
              <w:rPr>
                <w:bCs/>
                <w:color w:val="000000"/>
                <w:lang w:val="en-US"/>
              </w:rPr>
              <w:t>N</w:t>
            </w:r>
            <w:r w:rsidRPr="00D65942">
              <w:rPr>
                <w:bCs/>
                <w:color w:val="000000"/>
                <w:lang w:val="ru-RU"/>
              </w:rPr>
              <w:t xml:space="preserve">, </w:t>
            </w:r>
            <w:r w:rsidRPr="004A5CBC">
              <w:rPr>
                <w:bCs/>
                <w:color w:val="000000"/>
                <w:lang w:val="en-US"/>
              </w:rPr>
              <w:t>Taushanova</w:t>
            </w:r>
            <w:r w:rsidRPr="004A5CBC">
              <w:rPr>
                <w:bCs/>
                <w:color w:val="000000"/>
                <w:lang w:val="ru-RU"/>
              </w:rPr>
              <w:t xml:space="preserve"> </w:t>
            </w:r>
            <w:r w:rsidRPr="004A5CBC">
              <w:rPr>
                <w:bCs/>
                <w:color w:val="000000"/>
                <w:lang w:val="en-US"/>
              </w:rPr>
              <w:t>B</w:t>
            </w:r>
            <w:r w:rsidRPr="004A5CBC">
              <w:rPr>
                <w:bCs/>
                <w:color w:val="000000"/>
                <w:lang w:val="ru-RU"/>
              </w:rPr>
              <w:t>,</w:t>
            </w:r>
            <w:r w:rsidRPr="00D65942">
              <w:rPr>
                <w:bCs/>
                <w:color w:val="000000"/>
                <w:lang w:val="ru-RU"/>
              </w:rPr>
              <w:t xml:space="preserve"> </w:t>
            </w:r>
            <w:r w:rsidRPr="005525F7">
              <w:rPr>
                <w:bCs/>
                <w:color w:val="000000"/>
                <w:lang w:val="en-US"/>
              </w:rPr>
              <w:t>Zafirova</w:t>
            </w:r>
            <w:r w:rsidRPr="00D65942">
              <w:rPr>
                <w:bCs/>
                <w:color w:val="000000"/>
                <w:lang w:val="ru-RU"/>
              </w:rPr>
              <w:t xml:space="preserve"> </w:t>
            </w:r>
            <w:r w:rsidRPr="005525F7">
              <w:rPr>
                <w:bCs/>
                <w:color w:val="000000"/>
                <w:lang w:val="en-US"/>
              </w:rPr>
              <w:t>B</w:t>
            </w:r>
            <w:r w:rsidRPr="00D65942">
              <w:rPr>
                <w:bCs/>
                <w:color w:val="000000"/>
                <w:lang w:val="ru-RU"/>
              </w:rPr>
              <w:t xml:space="preserve">, </w:t>
            </w:r>
            <w:r w:rsidRPr="00AF405F">
              <w:rPr>
                <w:b/>
                <w:bCs/>
                <w:i/>
                <w:color w:val="000000"/>
                <w:u w:val="single"/>
                <w:lang w:val="en-US"/>
              </w:rPr>
              <w:t>Isjanovska</w:t>
            </w:r>
            <w:r w:rsidRPr="00AF405F">
              <w:rPr>
                <w:b/>
                <w:bCs/>
                <w:i/>
                <w:color w:val="000000"/>
                <w:u w:val="single"/>
                <w:lang w:val="ru-RU"/>
              </w:rPr>
              <w:t xml:space="preserve"> </w:t>
            </w:r>
            <w:r w:rsidRPr="00AF405F">
              <w:rPr>
                <w:b/>
                <w:bCs/>
                <w:i/>
                <w:color w:val="000000"/>
                <w:u w:val="single"/>
                <w:lang w:val="en-US"/>
              </w:rPr>
              <w:t>R</w:t>
            </w:r>
            <w:r w:rsidRPr="00AF405F">
              <w:rPr>
                <w:b/>
                <w:bCs/>
                <w:i/>
                <w:color w:val="000000"/>
                <w:u w:val="single"/>
                <w:lang w:val="ru-RU"/>
              </w:rPr>
              <w:t>,</w:t>
            </w:r>
            <w:r w:rsidRPr="00D65942">
              <w:rPr>
                <w:bCs/>
                <w:color w:val="000000"/>
                <w:lang w:val="ru-RU"/>
              </w:rPr>
              <w:t xml:space="preserve"> </w:t>
            </w:r>
            <w:r w:rsidRPr="005525F7">
              <w:rPr>
                <w:bCs/>
                <w:color w:val="000000"/>
                <w:lang w:val="en-US"/>
              </w:rPr>
              <w:t>Stefanovska</w:t>
            </w:r>
            <w:r w:rsidRPr="00D65942">
              <w:rPr>
                <w:bCs/>
                <w:color w:val="000000"/>
                <w:lang w:val="ru-RU"/>
              </w:rPr>
              <w:t xml:space="preserve">- </w:t>
            </w:r>
            <w:r w:rsidRPr="005525F7">
              <w:rPr>
                <w:bCs/>
                <w:color w:val="000000"/>
                <w:lang w:val="en-US"/>
              </w:rPr>
              <w:t>Velic</w:t>
            </w:r>
            <w:r w:rsidRPr="00D65942">
              <w:rPr>
                <w:bCs/>
                <w:color w:val="000000"/>
                <w:lang w:val="ru-RU"/>
              </w:rPr>
              <w:t xml:space="preserve"> </w:t>
            </w:r>
            <w:r w:rsidRPr="005525F7">
              <w:rPr>
                <w:bCs/>
                <w:color w:val="000000"/>
                <w:lang w:val="en-US"/>
              </w:rPr>
              <w:t>V</w:t>
            </w:r>
            <w:r w:rsidRPr="00D65942">
              <w:rPr>
                <w:bCs/>
                <w:color w:val="000000"/>
                <w:lang w:val="ru-RU"/>
              </w:rPr>
              <w:t>.</w:t>
            </w:r>
          </w:p>
        </w:tc>
        <w:tc>
          <w:tcPr>
            <w:tcW w:w="1871" w:type="dxa"/>
            <w:gridSpan w:val="6"/>
          </w:tcPr>
          <w:p w:rsidR="003D511E" w:rsidRPr="005525F7" w:rsidRDefault="003D511E" w:rsidP="0079471D">
            <w:pPr>
              <w:rPr>
                <w:bCs/>
                <w:color w:val="000000"/>
                <w:lang w:val="en-US"/>
              </w:rPr>
            </w:pPr>
            <w:r w:rsidRPr="005525F7">
              <w:rPr>
                <w:bCs/>
                <w:color w:val="000000"/>
                <w:lang w:val="en-US"/>
              </w:rPr>
              <w:t>The role of some endogenous factors in developing laryngeal cancer</w:t>
            </w:r>
          </w:p>
        </w:tc>
        <w:tc>
          <w:tcPr>
            <w:tcW w:w="2479" w:type="dxa"/>
            <w:gridSpan w:val="3"/>
          </w:tcPr>
          <w:p w:rsidR="003D511E" w:rsidRPr="005525F7" w:rsidRDefault="003D511E" w:rsidP="0079471D">
            <w:pPr>
              <w:rPr>
                <w:bCs/>
                <w:color w:val="000000"/>
                <w:lang w:val="en-US"/>
              </w:rPr>
            </w:pPr>
            <w:r w:rsidRPr="005525F7">
              <w:rPr>
                <w:bCs/>
                <w:color w:val="000000"/>
                <w:lang w:val="en-US"/>
              </w:rPr>
              <w:t>47 Days of Preventive Medicine- International congress, Nis, Serbia</w:t>
            </w:r>
          </w:p>
        </w:tc>
        <w:tc>
          <w:tcPr>
            <w:tcW w:w="1276" w:type="dxa"/>
          </w:tcPr>
          <w:p w:rsidR="003D511E" w:rsidRPr="005525F7" w:rsidRDefault="003D511E" w:rsidP="0079471D">
            <w:pPr>
              <w:rPr>
                <w:bCs/>
                <w:color w:val="000000"/>
                <w:lang w:val="ru-RU"/>
              </w:rPr>
            </w:pPr>
            <w:r w:rsidRPr="005525F7">
              <w:rPr>
                <w:bCs/>
                <w:color w:val="000000"/>
                <w:lang w:val="en-US"/>
              </w:rPr>
              <w:t xml:space="preserve">September </w:t>
            </w:r>
            <w:r w:rsidRPr="005525F7">
              <w:rPr>
                <w:bCs/>
                <w:color w:val="000000"/>
                <w:lang w:val="ru-RU"/>
              </w:rPr>
              <w:t>2013</w:t>
            </w:r>
          </w:p>
        </w:tc>
      </w:tr>
      <w:tr w:rsidR="003D511E" w:rsidRPr="00867C90" w:rsidTr="00B51912">
        <w:trPr>
          <w:trHeight w:val="179"/>
          <w:jc w:val="center"/>
        </w:trPr>
        <w:tc>
          <w:tcPr>
            <w:tcW w:w="491" w:type="dxa"/>
            <w:vMerge/>
          </w:tcPr>
          <w:p w:rsidR="003D511E" w:rsidRPr="00867C90" w:rsidRDefault="003D511E" w:rsidP="003951B4">
            <w:pPr>
              <w:rPr>
                <w:bCs/>
                <w:color w:val="FF0000"/>
                <w:lang w:val="en-US"/>
              </w:rPr>
            </w:pPr>
          </w:p>
        </w:tc>
        <w:tc>
          <w:tcPr>
            <w:tcW w:w="664" w:type="dxa"/>
            <w:vMerge/>
          </w:tcPr>
          <w:p w:rsidR="003D511E" w:rsidRPr="00867C90" w:rsidRDefault="003D511E" w:rsidP="003951B4">
            <w:pPr>
              <w:rPr>
                <w:bCs/>
                <w:color w:val="FF0000"/>
                <w:lang w:val="en-US"/>
              </w:rPr>
            </w:pPr>
          </w:p>
        </w:tc>
        <w:tc>
          <w:tcPr>
            <w:tcW w:w="639" w:type="dxa"/>
            <w:gridSpan w:val="3"/>
          </w:tcPr>
          <w:p w:rsidR="003D511E" w:rsidRDefault="003D511E" w:rsidP="003951B4">
            <w:pPr>
              <w:rPr>
                <w:bCs/>
                <w:lang w:val="en-US"/>
              </w:rPr>
            </w:pPr>
            <w:r>
              <w:rPr>
                <w:bCs/>
                <w:sz w:val="22"/>
                <w:szCs w:val="22"/>
                <w:lang w:val="en-US"/>
              </w:rPr>
              <w:t>5</w:t>
            </w:r>
          </w:p>
        </w:tc>
        <w:tc>
          <w:tcPr>
            <w:tcW w:w="1772" w:type="dxa"/>
            <w:gridSpan w:val="3"/>
          </w:tcPr>
          <w:p w:rsidR="003D511E" w:rsidRPr="009E6DF6" w:rsidRDefault="003D511E" w:rsidP="0079471D">
            <w:pPr>
              <w:rPr>
                <w:bCs/>
                <w:color w:val="000000"/>
                <w:lang w:val="en-US"/>
              </w:rPr>
            </w:pPr>
            <w:r>
              <w:rPr>
                <w:bCs/>
                <w:color w:val="000000"/>
                <w:lang w:val="en-US"/>
              </w:rPr>
              <w:t xml:space="preserve">Pavlovska I, Orovcanec N, </w:t>
            </w:r>
            <w:r w:rsidRPr="00AF405F">
              <w:rPr>
                <w:bCs/>
                <w:color w:val="000000"/>
                <w:lang w:val="en-US"/>
              </w:rPr>
              <w:t>Taushanova B</w:t>
            </w:r>
            <w:r w:rsidRPr="005F705D">
              <w:rPr>
                <w:b/>
                <w:bCs/>
                <w:color w:val="000000"/>
                <w:lang w:val="en-US"/>
              </w:rPr>
              <w:t>,</w:t>
            </w:r>
            <w:r>
              <w:rPr>
                <w:bCs/>
                <w:color w:val="000000"/>
                <w:lang w:val="en-US"/>
              </w:rPr>
              <w:t xml:space="preserve"> Zafirova B, </w:t>
            </w:r>
            <w:r w:rsidRPr="00AF405F">
              <w:rPr>
                <w:b/>
                <w:bCs/>
                <w:color w:val="000000"/>
                <w:u w:val="single"/>
                <w:lang w:val="en-US"/>
              </w:rPr>
              <w:t>Isjanovska R,</w:t>
            </w:r>
            <w:r>
              <w:rPr>
                <w:bCs/>
                <w:color w:val="000000"/>
                <w:lang w:val="en-US"/>
              </w:rPr>
              <w:t xml:space="preserve"> Stefanovska - Velic V.</w:t>
            </w:r>
          </w:p>
        </w:tc>
        <w:tc>
          <w:tcPr>
            <w:tcW w:w="1871" w:type="dxa"/>
            <w:gridSpan w:val="6"/>
          </w:tcPr>
          <w:p w:rsidR="003D511E" w:rsidRPr="009E6DF6" w:rsidRDefault="003D511E" w:rsidP="0079471D">
            <w:pPr>
              <w:rPr>
                <w:bCs/>
                <w:color w:val="000000"/>
                <w:lang w:val="en-US"/>
              </w:rPr>
            </w:pPr>
            <w:r>
              <w:rPr>
                <w:bCs/>
                <w:color w:val="000000"/>
                <w:lang w:val="en-US"/>
              </w:rPr>
              <w:t>Lung diseases infedtion and risk of lung cancer</w:t>
            </w:r>
          </w:p>
        </w:tc>
        <w:tc>
          <w:tcPr>
            <w:tcW w:w="2479" w:type="dxa"/>
            <w:gridSpan w:val="3"/>
          </w:tcPr>
          <w:p w:rsidR="003D511E" w:rsidRPr="009E6DF6" w:rsidRDefault="003D511E" w:rsidP="0079471D">
            <w:pPr>
              <w:rPr>
                <w:bCs/>
                <w:color w:val="000000"/>
                <w:lang w:val="en-US"/>
              </w:rPr>
            </w:pPr>
            <w:r w:rsidRPr="005525F7">
              <w:rPr>
                <w:bCs/>
                <w:color w:val="000000"/>
                <w:lang w:val="en-US"/>
              </w:rPr>
              <w:t>48 Days of Preventive Medicine- International congress, Nis, Serbia</w:t>
            </w:r>
          </w:p>
        </w:tc>
        <w:tc>
          <w:tcPr>
            <w:tcW w:w="1276" w:type="dxa"/>
          </w:tcPr>
          <w:p w:rsidR="003D511E" w:rsidRPr="009E6DF6" w:rsidRDefault="003D511E" w:rsidP="0079471D">
            <w:pPr>
              <w:rPr>
                <w:bCs/>
                <w:color w:val="000000"/>
                <w:lang w:val="en-US"/>
              </w:rPr>
            </w:pPr>
            <w:r w:rsidRPr="005525F7">
              <w:rPr>
                <w:bCs/>
                <w:color w:val="000000"/>
                <w:lang w:val="en-US"/>
              </w:rPr>
              <w:t xml:space="preserve">September </w:t>
            </w:r>
            <w:r w:rsidRPr="005525F7">
              <w:rPr>
                <w:bCs/>
                <w:color w:val="000000"/>
                <w:lang w:val="ru-RU"/>
              </w:rPr>
              <w:t>201</w:t>
            </w:r>
            <w:r w:rsidRPr="005525F7">
              <w:rPr>
                <w:bCs/>
                <w:color w:val="000000"/>
                <w:lang w:val="en-US"/>
              </w:rPr>
              <w:t>4</w:t>
            </w:r>
          </w:p>
        </w:tc>
      </w:tr>
    </w:tbl>
    <w:p w:rsidR="003D511E" w:rsidRPr="00867C90" w:rsidRDefault="003D511E" w:rsidP="00400B32">
      <w:pPr>
        <w:rPr>
          <w:sz w:val="22"/>
          <w:szCs w:val="22"/>
        </w:rPr>
      </w:pPr>
    </w:p>
    <w:p w:rsidR="003D511E" w:rsidRDefault="003D511E" w:rsidP="00FB09A9">
      <w:pPr>
        <w:jc w:val="both"/>
        <w:rPr>
          <w:bCs/>
          <w:color w:val="000000"/>
          <w:lang w:val="mk-MK"/>
        </w:rPr>
      </w:pPr>
    </w:p>
    <w:p w:rsidR="003D511E" w:rsidRDefault="003D511E" w:rsidP="00FB09A9">
      <w:pPr>
        <w:jc w:val="both"/>
        <w:rPr>
          <w:bCs/>
          <w:color w:val="000000"/>
          <w:lang w:val="mk-MK"/>
        </w:rPr>
      </w:pPr>
    </w:p>
    <w:p w:rsidR="003D511E" w:rsidRDefault="003D511E" w:rsidP="00FB09A9">
      <w:pPr>
        <w:jc w:val="both"/>
        <w:rPr>
          <w:bCs/>
          <w:color w:val="000000"/>
          <w:lang w:val="mk-MK"/>
        </w:rPr>
      </w:pPr>
    </w:p>
    <w:p w:rsidR="003D511E" w:rsidRDefault="003D511E" w:rsidP="00FB09A9">
      <w:pPr>
        <w:jc w:val="both"/>
        <w:rPr>
          <w:bCs/>
          <w:color w:val="000000"/>
          <w:lang w:val="mk-MK"/>
        </w:rPr>
      </w:pPr>
    </w:p>
    <w:p w:rsidR="003D511E" w:rsidRDefault="003D511E" w:rsidP="00FB09A9">
      <w:pPr>
        <w:jc w:val="both"/>
        <w:rPr>
          <w:bCs/>
          <w:color w:val="000000"/>
          <w:lang w:val="mk-MK"/>
        </w:rPr>
      </w:pPr>
    </w:p>
    <w:p w:rsidR="003D511E" w:rsidRDefault="003D511E" w:rsidP="00FB09A9">
      <w:pPr>
        <w:jc w:val="both"/>
        <w:rPr>
          <w:bCs/>
          <w:color w:val="000000"/>
          <w:lang w:val="mk-MK"/>
        </w:rPr>
      </w:pPr>
    </w:p>
    <w:p w:rsidR="003D511E" w:rsidRDefault="003D511E" w:rsidP="00FB09A9">
      <w:pPr>
        <w:jc w:val="both"/>
        <w:rPr>
          <w:bCs/>
          <w:color w:val="000000"/>
          <w:lang w:val="mk-MK"/>
        </w:rPr>
      </w:pPr>
    </w:p>
    <w:p w:rsidR="003D511E" w:rsidRDefault="003D511E" w:rsidP="00FB09A9">
      <w:pPr>
        <w:jc w:val="both"/>
        <w:rPr>
          <w:bCs/>
          <w:color w:val="000000"/>
          <w:lang w:val="mk-MK"/>
        </w:rPr>
      </w:pPr>
    </w:p>
    <w:p w:rsidR="003D511E" w:rsidRPr="00A16E28" w:rsidRDefault="003D511E" w:rsidP="00FB09A9">
      <w:pPr>
        <w:jc w:val="both"/>
        <w:rPr>
          <w:bCs/>
          <w:sz w:val="22"/>
          <w:szCs w:val="22"/>
          <w:lang w:val="mk-MK"/>
        </w:rPr>
      </w:pP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707"/>
        <w:gridCol w:w="291"/>
        <w:gridCol w:w="367"/>
        <w:gridCol w:w="86"/>
        <w:gridCol w:w="1683"/>
        <w:gridCol w:w="299"/>
        <w:gridCol w:w="700"/>
        <w:gridCol w:w="83"/>
        <w:gridCol w:w="458"/>
        <w:gridCol w:w="533"/>
        <w:gridCol w:w="38"/>
        <w:gridCol w:w="253"/>
        <w:gridCol w:w="824"/>
        <w:gridCol w:w="689"/>
        <w:gridCol w:w="436"/>
        <w:gridCol w:w="1219"/>
      </w:tblGrid>
      <w:tr w:rsidR="003D511E" w:rsidRPr="00566A37" w:rsidTr="00B51912">
        <w:trPr>
          <w:jc w:val="center"/>
        </w:trPr>
        <w:tc>
          <w:tcPr>
            <w:tcW w:w="1576" w:type="dxa"/>
            <w:gridSpan w:val="3"/>
            <w:vAlign w:val="center"/>
          </w:tcPr>
          <w:p w:rsidR="003D511E" w:rsidRPr="00566A37" w:rsidRDefault="003D511E" w:rsidP="0091062B">
            <w:pPr>
              <w:pStyle w:val="yiv476422843msonormal"/>
              <w:spacing w:before="0" w:beforeAutospacing="0" w:after="0" w:afterAutospacing="0"/>
              <w:rPr>
                <w:b/>
                <w:lang w:val="mk-MK"/>
              </w:rPr>
            </w:pPr>
            <w:r w:rsidRPr="00566A37">
              <w:rPr>
                <w:b/>
                <w:sz w:val="22"/>
                <w:szCs w:val="22"/>
                <w:lang w:val="mk-MK"/>
              </w:rPr>
              <w:t>Прилог бр.4</w:t>
            </w:r>
          </w:p>
          <w:p w:rsidR="003D511E" w:rsidRPr="00566A37" w:rsidRDefault="003D511E" w:rsidP="0091062B">
            <w:pPr>
              <w:jc w:val="both"/>
              <w:rPr>
                <w:b/>
                <w:bCs/>
                <w:lang w:val="mk-MK"/>
              </w:rPr>
            </w:pPr>
          </w:p>
        </w:tc>
        <w:tc>
          <w:tcPr>
            <w:tcW w:w="7651" w:type="dxa"/>
            <w:gridSpan w:val="14"/>
            <w:vAlign w:val="center"/>
          </w:tcPr>
          <w:p w:rsidR="003D511E" w:rsidRPr="00566A37" w:rsidRDefault="003D511E" w:rsidP="0091062B">
            <w:pPr>
              <w:jc w:val="center"/>
              <w:rPr>
                <w:b/>
                <w:bCs/>
                <w:lang w:val="mk-MK"/>
              </w:rPr>
            </w:pPr>
            <w:r w:rsidRPr="00566A37">
              <w:rPr>
                <w:b/>
                <w:sz w:val="22"/>
                <w:szCs w:val="22"/>
                <w:lang w:val="mk-MK"/>
              </w:rPr>
              <w:t xml:space="preserve">Податоци за наставниците кои изведуваат настава на </w:t>
            </w:r>
            <w:r w:rsidRPr="00566A37">
              <w:rPr>
                <w:b/>
                <w:bCs/>
                <w:sz w:val="22"/>
                <w:szCs w:val="22"/>
                <w:lang w:val="ru-RU"/>
              </w:rPr>
              <w:t>студиската програма од прв, втор и трет циклус на студии и з</w:t>
            </w:r>
            <w:r w:rsidRPr="00566A37">
              <w:rPr>
                <w:b/>
                <w:bCs/>
                <w:sz w:val="22"/>
                <w:szCs w:val="22"/>
                <w:lang w:val="mk-MK"/>
              </w:rPr>
              <w:t>а ментори на докторски трудови</w:t>
            </w:r>
          </w:p>
        </w:tc>
      </w:tr>
      <w:tr w:rsidR="003D511E" w:rsidRPr="00566A37" w:rsidTr="00B51912">
        <w:trPr>
          <w:jc w:val="center"/>
        </w:trPr>
        <w:tc>
          <w:tcPr>
            <w:tcW w:w="571" w:type="dxa"/>
          </w:tcPr>
          <w:p w:rsidR="003D511E" w:rsidRPr="00566A37" w:rsidRDefault="003D511E" w:rsidP="0091062B">
            <w:pPr>
              <w:rPr>
                <w:lang w:val="en-US"/>
              </w:rPr>
            </w:pPr>
            <w:r w:rsidRPr="00566A37">
              <w:rPr>
                <w:sz w:val="22"/>
                <w:szCs w:val="22"/>
                <w:lang w:val="en-US"/>
              </w:rPr>
              <w:t>1.</w:t>
            </w:r>
          </w:p>
        </w:tc>
        <w:tc>
          <w:tcPr>
            <w:tcW w:w="3262" w:type="dxa"/>
            <w:gridSpan w:val="5"/>
          </w:tcPr>
          <w:p w:rsidR="003D511E" w:rsidRPr="00566A37" w:rsidRDefault="003D511E" w:rsidP="0091062B">
            <w:pPr>
              <w:rPr>
                <w:lang w:val="mk-MK"/>
              </w:rPr>
            </w:pPr>
            <w:r w:rsidRPr="00566A37">
              <w:rPr>
                <w:bCs/>
                <w:sz w:val="22"/>
                <w:szCs w:val="22"/>
                <w:lang w:val="ru-RU"/>
              </w:rPr>
              <w:t>Име и презиме</w:t>
            </w:r>
          </w:p>
        </w:tc>
        <w:tc>
          <w:tcPr>
            <w:tcW w:w="5394" w:type="dxa"/>
            <w:gridSpan w:val="11"/>
          </w:tcPr>
          <w:p w:rsidR="003D511E" w:rsidRPr="00376D76" w:rsidRDefault="003D511E" w:rsidP="0091062B">
            <w:pPr>
              <w:rPr>
                <w:b/>
                <w:i/>
                <w:lang w:val="mk-MK"/>
              </w:rPr>
            </w:pPr>
            <w:r w:rsidRPr="00376D76">
              <w:rPr>
                <w:b/>
                <w:i/>
                <w:sz w:val="22"/>
                <w:szCs w:val="22"/>
                <w:lang w:val="mk-MK"/>
              </w:rPr>
              <w:t>Весна Велиќ Стефановска</w:t>
            </w:r>
          </w:p>
        </w:tc>
      </w:tr>
      <w:tr w:rsidR="003D511E" w:rsidRPr="00566A37" w:rsidTr="00B51912">
        <w:trPr>
          <w:jc w:val="center"/>
        </w:trPr>
        <w:tc>
          <w:tcPr>
            <w:tcW w:w="571" w:type="dxa"/>
          </w:tcPr>
          <w:p w:rsidR="003D511E" w:rsidRPr="00566A37" w:rsidRDefault="003D511E" w:rsidP="0091062B">
            <w:r w:rsidRPr="00566A37">
              <w:rPr>
                <w:sz w:val="22"/>
                <w:szCs w:val="22"/>
              </w:rPr>
              <w:t>2.</w:t>
            </w:r>
          </w:p>
        </w:tc>
        <w:tc>
          <w:tcPr>
            <w:tcW w:w="3262" w:type="dxa"/>
            <w:gridSpan w:val="5"/>
          </w:tcPr>
          <w:p w:rsidR="003D511E" w:rsidRPr="00566A37" w:rsidRDefault="003D511E" w:rsidP="0091062B">
            <w:r w:rsidRPr="00566A37">
              <w:rPr>
                <w:bCs/>
                <w:sz w:val="22"/>
                <w:szCs w:val="22"/>
                <w:lang w:val="ru-RU"/>
              </w:rPr>
              <w:t>Дата на раѓање</w:t>
            </w:r>
          </w:p>
        </w:tc>
        <w:tc>
          <w:tcPr>
            <w:tcW w:w="5394" w:type="dxa"/>
            <w:gridSpan w:val="11"/>
          </w:tcPr>
          <w:p w:rsidR="003D511E" w:rsidRPr="00566A37" w:rsidRDefault="003D511E" w:rsidP="0091062B">
            <w:pPr>
              <w:rPr>
                <w:lang w:val="mk-MK"/>
              </w:rPr>
            </w:pPr>
            <w:r w:rsidRPr="00566A37">
              <w:rPr>
                <w:sz w:val="22"/>
                <w:szCs w:val="22"/>
                <w:lang w:val="mk-MK"/>
              </w:rPr>
              <w:t>17.08.1962</w:t>
            </w:r>
          </w:p>
        </w:tc>
      </w:tr>
      <w:tr w:rsidR="003D511E" w:rsidRPr="00566A37" w:rsidTr="00B51912">
        <w:trPr>
          <w:jc w:val="center"/>
        </w:trPr>
        <w:tc>
          <w:tcPr>
            <w:tcW w:w="571" w:type="dxa"/>
          </w:tcPr>
          <w:p w:rsidR="003D511E" w:rsidRPr="00566A37" w:rsidRDefault="003D511E" w:rsidP="0091062B">
            <w:pPr>
              <w:rPr>
                <w:lang w:val="en-US"/>
              </w:rPr>
            </w:pPr>
            <w:r w:rsidRPr="00566A37">
              <w:rPr>
                <w:sz w:val="22"/>
                <w:szCs w:val="22"/>
                <w:lang w:val="en-US"/>
              </w:rPr>
              <w:t>3.</w:t>
            </w:r>
          </w:p>
        </w:tc>
        <w:tc>
          <w:tcPr>
            <w:tcW w:w="3262" w:type="dxa"/>
            <w:gridSpan w:val="5"/>
          </w:tcPr>
          <w:p w:rsidR="003D511E" w:rsidRPr="00566A37" w:rsidRDefault="003D511E" w:rsidP="0091062B">
            <w:pPr>
              <w:rPr>
                <w:lang w:val="mk-MK"/>
              </w:rPr>
            </w:pPr>
            <w:r w:rsidRPr="00566A37">
              <w:rPr>
                <w:bCs/>
                <w:sz w:val="22"/>
                <w:szCs w:val="22"/>
                <w:lang w:val="ru-RU"/>
              </w:rPr>
              <w:t>Степен на образование</w:t>
            </w:r>
          </w:p>
        </w:tc>
        <w:tc>
          <w:tcPr>
            <w:tcW w:w="5394" w:type="dxa"/>
            <w:gridSpan w:val="11"/>
          </w:tcPr>
          <w:p w:rsidR="003D511E" w:rsidRPr="00566A37" w:rsidRDefault="003D511E" w:rsidP="0091062B">
            <w:pPr>
              <w:jc w:val="both"/>
              <w:rPr>
                <w:lang w:val="mk-MK"/>
              </w:rPr>
            </w:pPr>
            <w:r w:rsidRPr="00566A37">
              <w:rPr>
                <w:sz w:val="22"/>
                <w:szCs w:val="22"/>
                <w:lang w:val="mk-MK"/>
              </w:rPr>
              <w:t>Високо</w:t>
            </w:r>
          </w:p>
        </w:tc>
      </w:tr>
      <w:tr w:rsidR="003D511E" w:rsidRPr="00566A37" w:rsidTr="00B51912">
        <w:trPr>
          <w:jc w:val="center"/>
        </w:trPr>
        <w:tc>
          <w:tcPr>
            <w:tcW w:w="571" w:type="dxa"/>
          </w:tcPr>
          <w:p w:rsidR="003D511E" w:rsidRPr="00566A37" w:rsidRDefault="003D511E" w:rsidP="0091062B">
            <w:pPr>
              <w:rPr>
                <w:lang w:val="en-US"/>
              </w:rPr>
            </w:pPr>
            <w:r w:rsidRPr="00566A37">
              <w:rPr>
                <w:sz w:val="22"/>
                <w:szCs w:val="22"/>
                <w:lang w:val="en-US"/>
              </w:rPr>
              <w:t>4.</w:t>
            </w:r>
          </w:p>
        </w:tc>
        <w:tc>
          <w:tcPr>
            <w:tcW w:w="3262" w:type="dxa"/>
            <w:gridSpan w:val="5"/>
          </w:tcPr>
          <w:p w:rsidR="003D511E" w:rsidRPr="00566A37" w:rsidRDefault="003D511E" w:rsidP="0091062B">
            <w:pPr>
              <w:rPr>
                <w:lang w:val="mk-MK"/>
              </w:rPr>
            </w:pPr>
            <w:r w:rsidRPr="00566A37">
              <w:rPr>
                <w:bCs/>
                <w:sz w:val="22"/>
                <w:szCs w:val="22"/>
                <w:lang w:val="ru-RU"/>
              </w:rPr>
              <w:t>Наслов на научниот степен</w:t>
            </w:r>
          </w:p>
        </w:tc>
        <w:tc>
          <w:tcPr>
            <w:tcW w:w="5394" w:type="dxa"/>
            <w:gridSpan w:val="11"/>
          </w:tcPr>
          <w:p w:rsidR="003D511E" w:rsidRPr="00566A37" w:rsidRDefault="003D511E" w:rsidP="0091062B">
            <w:pPr>
              <w:jc w:val="both"/>
              <w:rPr>
                <w:lang w:val="mk-MK"/>
              </w:rPr>
            </w:pPr>
            <w:r w:rsidRPr="00566A37">
              <w:rPr>
                <w:sz w:val="22"/>
                <w:szCs w:val="22"/>
                <w:lang w:val="mk-MK"/>
              </w:rPr>
              <w:t>Доктор на медицински науки</w:t>
            </w:r>
          </w:p>
        </w:tc>
      </w:tr>
      <w:tr w:rsidR="003D511E" w:rsidRPr="00566A37" w:rsidTr="00B51912">
        <w:trPr>
          <w:trHeight w:val="275"/>
          <w:jc w:val="center"/>
        </w:trPr>
        <w:tc>
          <w:tcPr>
            <w:tcW w:w="571" w:type="dxa"/>
            <w:vMerge w:val="restart"/>
          </w:tcPr>
          <w:p w:rsidR="003D511E" w:rsidRPr="00566A37" w:rsidRDefault="003D511E" w:rsidP="0091062B">
            <w:pPr>
              <w:rPr>
                <w:lang w:val="en-US"/>
              </w:rPr>
            </w:pPr>
            <w:r w:rsidRPr="00566A37">
              <w:rPr>
                <w:sz w:val="22"/>
                <w:szCs w:val="22"/>
                <w:lang w:val="en-US"/>
              </w:rPr>
              <w:t>5.</w:t>
            </w:r>
          </w:p>
        </w:tc>
        <w:tc>
          <w:tcPr>
            <w:tcW w:w="3262" w:type="dxa"/>
            <w:gridSpan w:val="5"/>
            <w:vMerge w:val="restart"/>
          </w:tcPr>
          <w:p w:rsidR="003D511E" w:rsidRPr="00566A37" w:rsidRDefault="003D511E" w:rsidP="0091062B">
            <w:pPr>
              <w:rPr>
                <w:lang w:val="mk-MK"/>
              </w:rPr>
            </w:pPr>
            <w:r w:rsidRPr="00566A37">
              <w:rPr>
                <w:bCs/>
                <w:sz w:val="22"/>
                <w:szCs w:val="22"/>
                <w:lang w:val="ru-RU"/>
              </w:rPr>
              <w:t>Каде и кога го завршил образованието односно се стекнал со научен степен</w:t>
            </w:r>
          </w:p>
        </w:tc>
        <w:tc>
          <w:tcPr>
            <w:tcW w:w="2188" w:type="dxa"/>
            <w:gridSpan w:val="6"/>
          </w:tcPr>
          <w:p w:rsidR="003D511E" w:rsidRPr="00566A37" w:rsidRDefault="003D511E" w:rsidP="0091062B">
            <w:pPr>
              <w:rPr>
                <w:lang w:val="mk-MK"/>
              </w:rPr>
            </w:pPr>
            <w:r w:rsidRPr="00566A37">
              <w:rPr>
                <w:sz w:val="22"/>
                <w:szCs w:val="22"/>
                <w:lang w:val="mk-MK"/>
              </w:rPr>
              <w:t>Образование</w:t>
            </w:r>
          </w:p>
        </w:tc>
        <w:tc>
          <w:tcPr>
            <w:tcW w:w="1823" w:type="dxa"/>
            <w:gridSpan w:val="3"/>
          </w:tcPr>
          <w:p w:rsidR="003D511E" w:rsidRPr="00566A37" w:rsidRDefault="003D511E" w:rsidP="0091062B">
            <w:pPr>
              <w:rPr>
                <w:lang w:val="mk-MK"/>
              </w:rPr>
            </w:pPr>
            <w:r w:rsidRPr="00566A37">
              <w:rPr>
                <w:sz w:val="22"/>
                <w:szCs w:val="22"/>
                <w:lang w:val="mk-MK"/>
              </w:rPr>
              <w:t>Година</w:t>
            </w:r>
          </w:p>
        </w:tc>
        <w:tc>
          <w:tcPr>
            <w:tcW w:w="1383" w:type="dxa"/>
            <w:gridSpan w:val="2"/>
          </w:tcPr>
          <w:p w:rsidR="003D511E" w:rsidRPr="00566A37" w:rsidRDefault="003D511E" w:rsidP="0091062B">
            <w:pPr>
              <w:rPr>
                <w:lang w:val="mk-MK"/>
              </w:rPr>
            </w:pPr>
            <w:r w:rsidRPr="00566A37">
              <w:rPr>
                <w:sz w:val="22"/>
                <w:szCs w:val="22"/>
                <w:lang w:val="mk-MK"/>
              </w:rPr>
              <w:t>Институција</w:t>
            </w:r>
          </w:p>
        </w:tc>
      </w:tr>
      <w:tr w:rsidR="003D511E" w:rsidRPr="00566A37" w:rsidTr="00B51912">
        <w:trPr>
          <w:trHeight w:val="274"/>
          <w:jc w:val="center"/>
        </w:trPr>
        <w:tc>
          <w:tcPr>
            <w:tcW w:w="571" w:type="dxa"/>
            <w:vMerge/>
          </w:tcPr>
          <w:p w:rsidR="003D511E" w:rsidRPr="00566A37" w:rsidRDefault="003D511E" w:rsidP="0091062B">
            <w:pPr>
              <w:rPr>
                <w:bCs/>
                <w:lang w:val="ru-RU"/>
              </w:rPr>
            </w:pPr>
          </w:p>
        </w:tc>
        <w:tc>
          <w:tcPr>
            <w:tcW w:w="3262" w:type="dxa"/>
            <w:gridSpan w:val="5"/>
            <w:vMerge/>
          </w:tcPr>
          <w:p w:rsidR="003D511E" w:rsidRPr="00566A37" w:rsidRDefault="003D511E" w:rsidP="0091062B">
            <w:pPr>
              <w:rPr>
                <w:bCs/>
                <w:lang w:val="ru-RU"/>
              </w:rPr>
            </w:pPr>
          </w:p>
        </w:tc>
        <w:tc>
          <w:tcPr>
            <w:tcW w:w="2188" w:type="dxa"/>
            <w:gridSpan w:val="6"/>
            <w:vAlign w:val="center"/>
          </w:tcPr>
          <w:p w:rsidR="003D511E" w:rsidRPr="00566A37" w:rsidRDefault="003D511E" w:rsidP="0091062B">
            <w:pPr>
              <w:rPr>
                <w:sz w:val="20"/>
                <w:szCs w:val="20"/>
                <w:lang w:val="mk-MK"/>
              </w:rPr>
            </w:pPr>
            <w:r w:rsidRPr="00566A37">
              <w:rPr>
                <w:sz w:val="20"/>
                <w:szCs w:val="20"/>
                <w:lang w:val="mk-MK"/>
              </w:rPr>
              <w:t>Доктор по медицина</w:t>
            </w:r>
          </w:p>
        </w:tc>
        <w:tc>
          <w:tcPr>
            <w:tcW w:w="1823" w:type="dxa"/>
            <w:gridSpan w:val="3"/>
            <w:vAlign w:val="center"/>
          </w:tcPr>
          <w:p w:rsidR="003D511E" w:rsidRPr="00566A37" w:rsidRDefault="003D511E" w:rsidP="0091062B">
            <w:pPr>
              <w:jc w:val="center"/>
              <w:rPr>
                <w:sz w:val="20"/>
                <w:szCs w:val="20"/>
                <w:lang w:val="mk-MK"/>
              </w:rPr>
            </w:pPr>
            <w:r w:rsidRPr="00566A37">
              <w:rPr>
                <w:sz w:val="20"/>
                <w:szCs w:val="20"/>
                <w:lang w:val="mk-MK"/>
              </w:rPr>
              <w:t>1987</w:t>
            </w:r>
          </w:p>
        </w:tc>
        <w:tc>
          <w:tcPr>
            <w:tcW w:w="1383" w:type="dxa"/>
            <w:gridSpan w:val="2"/>
          </w:tcPr>
          <w:p w:rsidR="003D511E" w:rsidRPr="00566A37" w:rsidRDefault="003D511E" w:rsidP="0091062B">
            <w:pPr>
              <w:jc w:val="both"/>
              <w:rPr>
                <w:sz w:val="20"/>
                <w:szCs w:val="20"/>
                <w:lang w:val="mk-MK"/>
              </w:rPr>
            </w:pPr>
            <w:r w:rsidRPr="00566A37">
              <w:rPr>
                <w:sz w:val="20"/>
                <w:szCs w:val="20"/>
                <w:lang w:val="mk-MK"/>
              </w:rPr>
              <w:t>УКИМ Медицински факултет-Скопје</w:t>
            </w:r>
          </w:p>
        </w:tc>
      </w:tr>
      <w:tr w:rsidR="003D511E" w:rsidRPr="00566A37" w:rsidTr="00B51912">
        <w:trPr>
          <w:trHeight w:val="274"/>
          <w:jc w:val="center"/>
        </w:trPr>
        <w:tc>
          <w:tcPr>
            <w:tcW w:w="571" w:type="dxa"/>
            <w:vMerge/>
          </w:tcPr>
          <w:p w:rsidR="003D511E" w:rsidRPr="00566A37" w:rsidRDefault="003D511E" w:rsidP="0091062B">
            <w:pPr>
              <w:rPr>
                <w:bCs/>
                <w:lang w:val="ru-RU"/>
              </w:rPr>
            </w:pPr>
          </w:p>
        </w:tc>
        <w:tc>
          <w:tcPr>
            <w:tcW w:w="3262" w:type="dxa"/>
            <w:gridSpan w:val="5"/>
            <w:vMerge/>
          </w:tcPr>
          <w:p w:rsidR="003D511E" w:rsidRPr="00566A37" w:rsidRDefault="003D511E" w:rsidP="0091062B">
            <w:pPr>
              <w:rPr>
                <w:bCs/>
                <w:lang w:val="ru-RU"/>
              </w:rPr>
            </w:pPr>
          </w:p>
        </w:tc>
        <w:tc>
          <w:tcPr>
            <w:tcW w:w="2188" w:type="dxa"/>
            <w:gridSpan w:val="6"/>
            <w:vAlign w:val="center"/>
          </w:tcPr>
          <w:p w:rsidR="003D511E" w:rsidRPr="00566A37" w:rsidRDefault="003D511E" w:rsidP="0091062B">
            <w:pPr>
              <w:rPr>
                <w:sz w:val="20"/>
                <w:szCs w:val="20"/>
                <w:lang w:val="mk-MK"/>
              </w:rPr>
            </w:pPr>
            <w:r w:rsidRPr="00566A37">
              <w:rPr>
                <w:sz w:val="20"/>
                <w:szCs w:val="20"/>
                <w:lang w:val="mk-MK"/>
              </w:rPr>
              <w:t>Специјалист по епидемиологија и биостатистика со медицинска информатика</w:t>
            </w:r>
          </w:p>
        </w:tc>
        <w:tc>
          <w:tcPr>
            <w:tcW w:w="1823" w:type="dxa"/>
            <w:gridSpan w:val="3"/>
            <w:vAlign w:val="center"/>
          </w:tcPr>
          <w:p w:rsidR="003D511E" w:rsidRPr="00566A37" w:rsidRDefault="003D511E" w:rsidP="0091062B">
            <w:pPr>
              <w:jc w:val="center"/>
              <w:rPr>
                <w:sz w:val="20"/>
                <w:szCs w:val="20"/>
                <w:lang w:val="mk-MK"/>
              </w:rPr>
            </w:pPr>
            <w:r w:rsidRPr="00566A37">
              <w:rPr>
                <w:sz w:val="20"/>
                <w:szCs w:val="20"/>
                <w:lang w:val="mk-MK"/>
              </w:rPr>
              <w:t>1995</w:t>
            </w:r>
          </w:p>
        </w:tc>
        <w:tc>
          <w:tcPr>
            <w:tcW w:w="1383" w:type="dxa"/>
            <w:gridSpan w:val="2"/>
            <w:vAlign w:val="center"/>
          </w:tcPr>
          <w:p w:rsidR="003D511E" w:rsidRPr="00566A37" w:rsidRDefault="003D511E" w:rsidP="0091062B">
            <w:pPr>
              <w:rPr>
                <w:sz w:val="20"/>
                <w:szCs w:val="20"/>
                <w:lang w:val="mk-MK"/>
              </w:rPr>
            </w:pPr>
            <w:r w:rsidRPr="00566A37">
              <w:rPr>
                <w:sz w:val="20"/>
                <w:szCs w:val="20"/>
                <w:lang w:val="mk-MK"/>
              </w:rPr>
              <w:t>УКИМ Медицински факултет-Скопје</w:t>
            </w:r>
          </w:p>
        </w:tc>
      </w:tr>
      <w:tr w:rsidR="003D511E" w:rsidRPr="00566A37" w:rsidTr="00B51912">
        <w:trPr>
          <w:trHeight w:val="274"/>
          <w:jc w:val="center"/>
        </w:trPr>
        <w:tc>
          <w:tcPr>
            <w:tcW w:w="571" w:type="dxa"/>
            <w:vMerge/>
          </w:tcPr>
          <w:p w:rsidR="003D511E" w:rsidRPr="00566A37" w:rsidRDefault="003D511E" w:rsidP="0091062B">
            <w:pPr>
              <w:rPr>
                <w:bCs/>
                <w:lang w:val="ru-RU"/>
              </w:rPr>
            </w:pPr>
          </w:p>
        </w:tc>
        <w:tc>
          <w:tcPr>
            <w:tcW w:w="3262" w:type="dxa"/>
            <w:gridSpan w:val="5"/>
            <w:vMerge/>
          </w:tcPr>
          <w:p w:rsidR="003D511E" w:rsidRPr="00566A37" w:rsidRDefault="003D511E" w:rsidP="0091062B">
            <w:pPr>
              <w:rPr>
                <w:bCs/>
                <w:lang w:val="ru-RU"/>
              </w:rPr>
            </w:pPr>
          </w:p>
        </w:tc>
        <w:tc>
          <w:tcPr>
            <w:tcW w:w="2188" w:type="dxa"/>
            <w:gridSpan w:val="6"/>
            <w:vAlign w:val="center"/>
          </w:tcPr>
          <w:p w:rsidR="003D511E" w:rsidRPr="00566A37" w:rsidRDefault="003D511E" w:rsidP="0091062B">
            <w:pPr>
              <w:jc w:val="both"/>
              <w:rPr>
                <w:sz w:val="20"/>
                <w:szCs w:val="20"/>
                <w:lang w:val="mk-MK"/>
              </w:rPr>
            </w:pPr>
            <w:r w:rsidRPr="00566A37">
              <w:rPr>
                <w:sz w:val="20"/>
                <w:szCs w:val="20"/>
                <w:lang w:val="mk-MK"/>
              </w:rPr>
              <w:t>Магистер</w:t>
            </w:r>
          </w:p>
        </w:tc>
        <w:tc>
          <w:tcPr>
            <w:tcW w:w="1823" w:type="dxa"/>
            <w:gridSpan w:val="3"/>
            <w:vAlign w:val="center"/>
          </w:tcPr>
          <w:p w:rsidR="003D511E" w:rsidRPr="00566A37" w:rsidRDefault="003D511E" w:rsidP="0091062B">
            <w:pPr>
              <w:jc w:val="center"/>
              <w:rPr>
                <w:sz w:val="20"/>
                <w:szCs w:val="20"/>
                <w:lang w:val="mk-MK"/>
              </w:rPr>
            </w:pPr>
            <w:r w:rsidRPr="00566A37">
              <w:rPr>
                <w:sz w:val="20"/>
                <w:szCs w:val="20"/>
                <w:lang w:val="mk-MK"/>
              </w:rPr>
              <w:t>1995</w:t>
            </w:r>
          </w:p>
        </w:tc>
        <w:tc>
          <w:tcPr>
            <w:tcW w:w="1383" w:type="dxa"/>
            <w:gridSpan w:val="2"/>
          </w:tcPr>
          <w:p w:rsidR="003D511E" w:rsidRPr="00566A37" w:rsidRDefault="003D511E" w:rsidP="0091062B">
            <w:pPr>
              <w:jc w:val="both"/>
              <w:rPr>
                <w:sz w:val="20"/>
                <w:szCs w:val="20"/>
                <w:lang w:val="mk-MK"/>
              </w:rPr>
            </w:pPr>
            <w:r w:rsidRPr="00566A37">
              <w:rPr>
                <w:sz w:val="20"/>
                <w:szCs w:val="20"/>
                <w:lang w:val="mk-MK"/>
              </w:rPr>
              <w:t>УКИМ Медицински факултет-Скопје</w:t>
            </w:r>
          </w:p>
        </w:tc>
      </w:tr>
      <w:tr w:rsidR="003D511E" w:rsidRPr="00566A37" w:rsidTr="00B51912">
        <w:trPr>
          <w:trHeight w:val="274"/>
          <w:jc w:val="center"/>
        </w:trPr>
        <w:tc>
          <w:tcPr>
            <w:tcW w:w="571" w:type="dxa"/>
            <w:vMerge/>
          </w:tcPr>
          <w:p w:rsidR="003D511E" w:rsidRPr="00566A37" w:rsidRDefault="003D511E" w:rsidP="0091062B">
            <w:pPr>
              <w:rPr>
                <w:bCs/>
                <w:lang w:val="ru-RU"/>
              </w:rPr>
            </w:pPr>
          </w:p>
        </w:tc>
        <w:tc>
          <w:tcPr>
            <w:tcW w:w="3262" w:type="dxa"/>
            <w:gridSpan w:val="5"/>
            <w:vMerge/>
          </w:tcPr>
          <w:p w:rsidR="003D511E" w:rsidRPr="00566A37" w:rsidRDefault="003D511E" w:rsidP="0091062B">
            <w:pPr>
              <w:rPr>
                <w:bCs/>
                <w:lang w:val="ru-RU"/>
              </w:rPr>
            </w:pPr>
          </w:p>
        </w:tc>
        <w:tc>
          <w:tcPr>
            <w:tcW w:w="2188" w:type="dxa"/>
            <w:gridSpan w:val="6"/>
            <w:vAlign w:val="center"/>
          </w:tcPr>
          <w:p w:rsidR="003D511E" w:rsidRPr="00566A37" w:rsidRDefault="003D511E" w:rsidP="0091062B">
            <w:pPr>
              <w:jc w:val="both"/>
              <w:rPr>
                <w:sz w:val="20"/>
                <w:szCs w:val="20"/>
                <w:lang w:val="mk-MK"/>
              </w:rPr>
            </w:pPr>
            <w:r w:rsidRPr="00566A37">
              <w:rPr>
                <w:sz w:val="20"/>
                <w:szCs w:val="20"/>
                <w:lang w:val="mk-MK"/>
              </w:rPr>
              <w:t>Доктор на науки</w:t>
            </w:r>
          </w:p>
        </w:tc>
        <w:tc>
          <w:tcPr>
            <w:tcW w:w="1823" w:type="dxa"/>
            <w:gridSpan w:val="3"/>
            <w:vAlign w:val="center"/>
          </w:tcPr>
          <w:p w:rsidR="003D511E" w:rsidRPr="00566A37" w:rsidRDefault="003D511E" w:rsidP="0091062B">
            <w:pPr>
              <w:jc w:val="center"/>
              <w:rPr>
                <w:sz w:val="20"/>
                <w:szCs w:val="20"/>
                <w:lang w:val="mk-MK"/>
              </w:rPr>
            </w:pPr>
            <w:r w:rsidRPr="00566A37">
              <w:rPr>
                <w:sz w:val="20"/>
                <w:szCs w:val="20"/>
                <w:lang w:val="mk-MK"/>
              </w:rPr>
              <w:t>1999</w:t>
            </w:r>
          </w:p>
        </w:tc>
        <w:tc>
          <w:tcPr>
            <w:tcW w:w="1383" w:type="dxa"/>
            <w:gridSpan w:val="2"/>
          </w:tcPr>
          <w:p w:rsidR="003D511E" w:rsidRPr="00566A37" w:rsidRDefault="003D511E" w:rsidP="0091062B">
            <w:pPr>
              <w:jc w:val="both"/>
              <w:rPr>
                <w:sz w:val="20"/>
                <w:szCs w:val="20"/>
                <w:lang w:val="mk-MK"/>
              </w:rPr>
            </w:pPr>
            <w:r w:rsidRPr="00566A37">
              <w:rPr>
                <w:sz w:val="20"/>
                <w:szCs w:val="20"/>
                <w:lang w:val="mk-MK"/>
              </w:rPr>
              <w:t>УКИМ Медицински факултет-Скопје</w:t>
            </w:r>
          </w:p>
        </w:tc>
      </w:tr>
      <w:tr w:rsidR="003D511E" w:rsidRPr="00566A37" w:rsidTr="00B51912">
        <w:trPr>
          <w:trHeight w:val="277"/>
          <w:jc w:val="center"/>
        </w:trPr>
        <w:tc>
          <w:tcPr>
            <w:tcW w:w="571" w:type="dxa"/>
            <w:vMerge w:val="restart"/>
          </w:tcPr>
          <w:p w:rsidR="003D511E" w:rsidRPr="00566A37" w:rsidRDefault="003D511E" w:rsidP="0091062B">
            <w:pPr>
              <w:rPr>
                <w:bCs/>
                <w:lang w:val="en-US"/>
              </w:rPr>
            </w:pPr>
            <w:r w:rsidRPr="00566A37">
              <w:rPr>
                <w:bCs/>
                <w:sz w:val="22"/>
                <w:szCs w:val="22"/>
                <w:lang w:val="en-US"/>
              </w:rPr>
              <w:t>6.</w:t>
            </w:r>
          </w:p>
        </w:tc>
        <w:tc>
          <w:tcPr>
            <w:tcW w:w="3262" w:type="dxa"/>
            <w:gridSpan w:val="5"/>
            <w:vMerge w:val="restart"/>
          </w:tcPr>
          <w:p w:rsidR="003D511E" w:rsidRPr="00566A37" w:rsidRDefault="003D511E" w:rsidP="0091062B">
            <w:pPr>
              <w:rPr>
                <w:bCs/>
                <w:lang w:val="ru-RU"/>
              </w:rPr>
            </w:pPr>
            <w:r w:rsidRPr="00566A37">
              <w:rPr>
                <w:bCs/>
                <w:sz w:val="22"/>
                <w:szCs w:val="22"/>
                <w:lang w:val="ru-RU"/>
              </w:rPr>
              <w:t>Подрачје, поле и област на научниот степен магистер</w:t>
            </w:r>
          </w:p>
        </w:tc>
        <w:tc>
          <w:tcPr>
            <w:tcW w:w="2188" w:type="dxa"/>
            <w:gridSpan w:val="6"/>
          </w:tcPr>
          <w:p w:rsidR="003D511E" w:rsidRPr="00566A37" w:rsidRDefault="003D511E" w:rsidP="0091062B">
            <w:pPr>
              <w:rPr>
                <w:lang w:val="mk-MK"/>
              </w:rPr>
            </w:pPr>
            <w:r w:rsidRPr="00566A37">
              <w:rPr>
                <w:bCs/>
                <w:sz w:val="22"/>
                <w:szCs w:val="22"/>
                <w:lang w:val="ru-RU"/>
              </w:rPr>
              <w:t>Подрачје</w:t>
            </w:r>
          </w:p>
        </w:tc>
        <w:tc>
          <w:tcPr>
            <w:tcW w:w="1823" w:type="dxa"/>
            <w:gridSpan w:val="3"/>
          </w:tcPr>
          <w:p w:rsidR="003D511E" w:rsidRPr="00566A37" w:rsidRDefault="003D511E" w:rsidP="0091062B">
            <w:pPr>
              <w:rPr>
                <w:lang w:val="mk-MK"/>
              </w:rPr>
            </w:pPr>
            <w:r w:rsidRPr="00566A37">
              <w:rPr>
                <w:bCs/>
                <w:sz w:val="22"/>
                <w:szCs w:val="22"/>
                <w:lang w:val="ru-RU"/>
              </w:rPr>
              <w:t>Поле</w:t>
            </w:r>
          </w:p>
        </w:tc>
        <w:tc>
          <w:tcPr>
            <w:tcW w:w="1383" w:type="dxa"/>
            <w:gridSpan w:val="2"/>
          </w:tcPr>
          <w:p w:rsidR="003D511E" w:rsidRPr="00566A37" w:rsidRDefault="003D511E" w:rsidP="0091062B">
            <w:pPr>
              <w:rPr>
                <w:lang w:val="mk-MK"/>
              </w:rPr>
            </w:pPr>
            <w:r w:rsidRPr="00566A37">
              <w:rPr>
                <w:bCs/>
                <w:sz w:val="22"/>
                <w:szCs w:val="22"/>
                <w:lang w:val="ru-RU"/>
              </w:rPr>
              <w:t>Област</w:t>
            </w:r>
          </w:p>
        </w:tc>
      </w:tr>
      <w:tr w:rsidR="003D511E" w:rsidRPr="00566A37" w:rsidTr="00B51912">
        <w:trPr>
          <w:trHeight w:val="708"/>
          <w:jc w:val="center"/>
        </w:trPr>
        <w:tc>
          <w:tcPr>
            <w:tcW w:w="571" w:type="dxa"/>
            <w:vMerge/>
          </w:tcPr>
          <w:p w:rsidR="003D511E" w:rsidRPr="00566A37" w:rsidRDefault="003D511E" w:rsidP="0091062B">
            <w:pPr>
              <w:rPr>
                <w:bCs/>
                <w:lang w:val="ru-RU"/>
              </w:rPr>
            </w:pPr>
          </w:p>
        </w:tc>
        <w:tc>
          <w:tcPr>
            <w:tcW w:w="3262" w:type="dxa"/>
            <w:gridSpan w:val="5"/>
            <w:vMerge/>
          </w:tcPr>
          <w:p w:rsidR="003D511E" w:rsidRPr="00566A37" w:rsidRDefault="003D511E" w:rsidP="0091062B">
            <w:pPr>
              <w:rPr>
                <w:bCs/>
                <w:lang w:val="ru-RU"/>
              </w:rPr>
            </w:pPr>
          </w:p>
        </w:tc>
        <w:tc>
          <w:tcPr>
            <w:tcW w:w="2188" w:type="dxa"/>
            <w:gridSpan w:val="6"/>
            <w:vAlign w:val="center"/>
          </w:tcPr>
          <w:p w:rsidR="003D511E" w:rsidRPr="00566A37" w:rsidRDefault="003D511E" w:rsidP="0091062B">
            <w:pPr>
              <w:rPr>
                <w:sz w:val="20"/>
                <w:szCs w:val="20"/>
                <w:lang w:val="mk-MK"/>
              </w:rPr>
            </w:pPr>
            <w:r w:rsidRPr="00566A37">
              <w:rPr>
                <w:sz w:val="20"/>
                <w:szCs w:val="20"/>
                <w:lang w:val="mk-MK"/>
              </w:rPr>
              <w:t>Медицински науки и здравство</w:t>
            </w:r>
          </w:p>
        </w:tc>
        <w:tc>
          <w:tcPr>
            <w:tcW w:w="1823" w:type="dxa"/>
            <w:gridSpan w:val="3"/>
            <w:vAlign w:val="center"/>
          </w:tcPr>
          <w:p w:rsidR="003D511E" w:rsidRPr="00566A37" w:rsidRDefault="003D511E" w:rsidP="0091062B">
            <w:pPr>
              <w:rPr>
                <w:sz w:val="20"/>
                <w:szCs w:val="20"/>
                <w:lang w:val="mk-MK"/>
              </w:rPr>
            </w:pPr>
            <w:r w:rsidRPr="00566A37">
              <w:rPr>
                <w:sz w:val="20"/>
                <w:szCs w:val="20"/>
                <w:lang w:val="mk-MK"/>
              </w:rPr>
              <w:t>Клинички медицински науки и јавно здравство</w:t>
            </w:r>
          </w:p>
        </w:tc>
        <w:tc>
          <w:tcPr>
            <w:tcW w:w="1383" w:type="dxa"/>
            <w:gridSpan w:val="2"/>
            <w:vAlign w:val="center"/>
          </w:tcPr>
          <w:p w:rsidR="003D511E" w:rsidRPr="00566A37" w:rsidRDefault="003D511E" w:rsidP="0091062B">
            <w:pPr>
              <w:rPr>
                <w:sz w:val="20"/>
                <w:szCs w:val="20"/>
                <w:lang w:val="mk-MK"/>
              </w:rPr>
            </w:pPr>
            <w:r w:rsidRPr="00566A37">
              <w:rPr>
                <w:sz w:val="20"/>
                <w:szCs w:val="20"/>
                <w:lang w:val="mk-MK"/>
              </w:rPr>
              <w:t>Епидемиологија и биостатистика со медицинска информатика</w:t>
            </w:r>
          </w:p>
        </w:tc>
      </w:tr>
      <w:tr w:rsidR="003D511E" w:rsidRPr="00566A37" w:rsidTr="00B51912">
        <w:trPr>
          <w:trHeight w:val="276"/>
          <w:jc w:val="center"/>
        </w:trPr>
        <w:tc>
          <w:tcPr>
            <w:tcW w:w="571" w:type="dxa"/>
            <w:vMerge w:val="restart"/>
          </w:tcPr>
          <w:p w:rsidR="003D511E" w:rsidRPr="00566A37" w:rsidRDefault="003D511E" w:rsidP="0091062B">
            <w:pPr>
              <w:rPr>
                <w:bCs/>
                <w:lang w:val="en-US"/>
              </w:rPr>
            </w:pPr>
            <w:r w:rsidRPr="00566A37">
              <w:rPr>
                <w:bCs/>
                <w:sz w:val="22"/>
                <w:szCs w:val="22"/>
                <w:lang w:val="en-US"/>
              </w:rPr>
              <w:t>7.</w:t>
            </w:r>
          </w:p>
        </w:tc>
        <w:tc>
          <w:tcPr>
            <w:tcW w:w="3262" w:type="dxa"/>
            <w:gridSpan w:val="5"/>
            <w:vMerge w:val="restart"/>
          </w:tcPr>
          <w:p w:rsidR="003D511E" w:rsidRPr="00566A37" w:rsidRDefault="003D511E" w:rsidP="0091062B">
            <w:pPr>
              <w:rPr>
                <w:bCs/>
                <w:lang w:val="ru-RU"/>
              </w:rPr>
            </w:pPr>
            <w:r w:rsidRPr="00566A37">
              <w:rPr>
                <w:bCs/>
                <w:sz w:val="22"/>
                <w:szCs w:val="22"/>
                <w:lang w:val="ru-RU"/>
              </w:rPr>
              <w:t>Подрачје, поле и област на научниот степен доктор</w:t>
            </w:r>
          </w:p>
        </w:tc>
        <w:tc>
          <w:tcPr>
            <w:tcW w:w="2188" w:type="dxa"/>
            <w:gridSpan w:val="6"/>
          </w:tcPr>
          <w:p w:rsidR="003D511E" w:rsidRPr="00566A37" w:rsidRDefault="003D511E" w:rsidP="0091062B">
            <w:pPr>
              <w:rPr>
                <w:lang w:val="mk-MK"/>
              </w:rPr>
            </w:pPr>
            <w:r w:rsidRPr="00566A37">
              <w:rPr>
                <w:bCs/>
                <w:sz w:val="22"/>
                <w:szCs w:val="22"/>
                <w:lang w:val="ru-RU"/>
              </w:rPr>
              <w:t>Подрачје</w:t>
            </w:r>
          </w:p>
        </w:tc>
        <w:tc>
          <w:tcPr>
            <w:tcW w:w="1823" w:type="dxa"/>
            <w:gridSpan w:val="3"/>
          </w:tcPr>
          <w:p w:rsidR="003D511E" w:rsidRPr="00566A37" w:rsidRDefault="003D511E" w:rsidP="0091062B">
            <w:pPr>
              <w:rPr>
                <w:lang w:val="mk-MK"/>
              </w:rPr>
            </w:pPr>
            <w:r w:rsidRPr="00566A37">
              <w:rPr>
                <w:bCs/>
                <w:sz w:val="22"/>
                <w:szCs w:val="22"/>
                <w:lang w:val="ru-RU"/>
              </w:rPr>
              <w:t>Поле</w:t>
            </w:r>
          </w:p>
        </w:tc>
        <w:tc>
          <w:tcPr>
            <w:tcW w:w="1383" w:type="dxa"/>
            <w:gridSpan w:val="2"/>
          </w:tcPr>
          <w:p w:rsidR="003D511E" w:rsidRPr="00566A37" w:rsidRDefault="003D511E" w:rsidP="0091062B">
            <w:pPr>
              <w:rPr>
                <w:lang w:val="mk-MK"/>
              </w:rPr>
            </w:pPr>
            <w:r w:rsidRPr="00566A37">
              <w:rPr>
                <w:bCs/>
                <w:sz w:val="22"/>
                <w:szCs w:val="22"/>
                <w:lang w:val="ru-RU"/>
              </w:rPr>
              <w:t>Област</w:t>
            </w:r>
          </w:p>
        </w:tc>
      </w:tr>
      <w:tr w:rsidR="003D511E" w:rsidRPr="00566A37" w:rsidTr="00B51912">
        <w:trPr>
          <w:trHeight w:val="276"/>
          <w:jc w:val="center"/>
        </w:trPr>
        <w:tc>
          <w:tcPr>
            <w:tcW w:w="571" w:type="dxa"/>
            <w:vMerge/>
          </w:tcPr>
          <w:p w:rsidR="003D511E" w:rsidRPr="00566A37" w:rsidRDefault="003D511E" w:rsidP="0091062B">
            <w:pPr>
              <w:rPr>
                <w:bCs/>
                <w:lang w:val="ru-RU"/>
              </w:rPr>
            </w:pPr>
          </w:p>
        </w:tc>
        <w:tc>
          <w:tcPr>
            <w:tcW w:w="3262" w:type="dxa"/>
            <w:gridSpan w:val="5"/>
            <w:vMerge/>
          </w:tcPr>
          <w:p w:rsidR="003D511E" w:rsidRPr="00566A37" w:rsidRDefault="003D511E" w:rsidP="0091062B">
            <w:pPr>
              <w:rPr>
                <w:bCs/>
                <w:lang w:val="ru-RU"/>
              </w:rPr>
            </w:pPr>
          </w:p>
        </w:tc>
        <w:tc>
          <w:tcPr>
            <w:tcW w:w="2188" w:type="dxa"/>
            <w:gridSpan w:val="6"/>
            <w:vAlign w:val="center"/>
          </w:tcPr>
          <w:p w:rsidR="003D511E" w:rsidRPr="00566A37" w:rsidRDefault="003D511E" w:rsidP="0091062B">
            <w:pPr>
              <w:rPr>
                <w:sz w:val="20"/>
                <w:szCs w:val="20"/>
                <w:lang w:val="mk-MK"/>
              </w:rPr>
            </w:pPr>
            <w:r w:rsidRPr="00566A37">
              <w:rPr>
                <w:sz w:val="20"/>
                <w:szCs w:val="20"/>
                <w:lang w:val="mk-MK"/>
              </w:rPr>
              <w:t>Медицински науки и здравство</w:t>
            </w:r>
          </w:p>
        </w:tc>
        <w:tc>
          <w:tcPr>
            <w:tcW w:w="1823" w:type="dxa"/>
            <w:gridSpan w:val="3"/>
            <w:vAlign w:val="center"/>
          </w:tcPr>
          <w:p w:rsidR="003D511E" w:rsidRPr="00566A37" w:rsidRDefault="003D511E" w:rsidP="0091062B">
            <w:pPr>
              <w:jc w:val="both"/>
              <w:rPr>
                <w:sz w:val="20"/>
                <w:szCs w:val="20"/>
                <w:lang w:val="mk-MK"/>
              </w:rPr>
            </w:pPr>
            <w:r w:rsidRPr="00566A37">
              <w:rPr>
                <w:sz w:val="20"/>
                <w:szCs w:val="20"/>
                <w:lang w:val="mk-MK"/>
              </w:rPr>
              <w:t>Клинички медицински науки и јавно здравство</w:t>
            </w:r>
          </w:p>
        </w:tc>
        <w:tc>
          <w:tcPr>
            <w:tcW w:w="1383" w:type="dxa"/>
            <w:gridSpan w:val="2"/>
          </w:tcPr>
          <w:p w:rsidR="003D511E" w:rsidRPr="00566A37" w:rsidRDefault="003D511E" w:rsidP="0091062B">
            <w:pPr>
              <w:rPr>
                <w:sz w:val="20"/>
                <w:szCs w:val="20"/>
                <w:lang w:val="mk-MK"/>
              </w:rPr>
            </w:pPr>
            <w:r w:rsidRPr="00566A37">
              <w:rPr>
                <w:sz w:val="20"/>
                <w:szCs w:val="20"/>
                <w:lang w:val="mk-MK"/>
              </w:rPr>
              <w:t>Епидемиологија и биостатистика со медицинска информатика</w:t>
            </w:r>
          </w:p>
        </w:tc>
      </w:tr>
      <w:tr w:rsidR="003D511E" w:rsidRPr="00566A37" w:rsidTr="00B51912">
        <w:trPr>
          <w:trHeight w:val="375"/>
          <w:jc w:val="center"/>
        </w:trPr>
        <w:tc>
          <w:tcPr>
            <w:tcW w:w="571" w:type="dxa"/>
            <w:vMerge w:val="restart"/>
          </w:tcPr>
          <w:p w:rsidR="003D511E" w:rsidRPr="00566A37" w:rsidRDefault="003D511E" w:rsidP="0091062B">
            <w:pPr>
              <w:rPr>
                <w:bCs/>
                <w:lang w:val="en-US"/>
              </w:rPr>
            </w:pPr>
            <w:r w:rsidRPr="00566A37">
              <w:rPr>
                <w:bCs/>
                <w:sz w:val="22"/>
                <w:szCs w:val="22"/>
                <w:lang w:val="en-US"/>
              </w:rPr>
              <w:t>8.</w:t>
            </w:r>
          </w:p>
        </w:tc>
        <w:tc>
          <w:tcPr>
            <w:tcW w:w="3262" w:type="dxa"/>
            <w:gridSpan w:val="5"/>
            <w:vMerge w:val="restart"/>
          </w:tcPr>
          <w:p w:rsidR="003D511E" w:rsidRPr="00566A37" w:rsidRDefault="003D511E" w:rsidP="0091062B">
            <w:pPr>
              <w:rPr>
                <w:bCs/>
                <w:lang w:val="ru-RU"/>
              </w:rPr>
            </w:pPr>
            <w:r w:rsidRPr="00566A37">
              <w:rPr>
                <w:bCs/>
                <w:sz w:val="22"/>
                <w:szCs w:val="22"/>
                <w:lang w:val="ru-RU"/>
              </w:rPr>
              <w:t>Доколку е во работен однос да се наведе институцијата каде работи и звањето во кое е избран и во која област</w:t>
            </w:r>
          </w:p>
        </w:tc>
        <w:tc>
          <w:tcPr>
            <w:tcW w:w="3301" w:type="dxa"/>
            <w:gridSpan w:val="8"/>
          </w:tcPr>
          <w:p w:rsidR="003D511E" w:rsidRPr="00566A37" w:rsidRDefault="003D511E" w:rsidP="0091062B">
            <w:pPr>
              <w:rPr>
                <w:lang w:val="mk-MK"/>
              </w:rPr>
            </w:pPr>
            <w:r w:rsidRPr="00566A37">
              <w:rPr>
                <w:bCs/>
                <w:sz w:val="22"/>
                <w:szCs w:val="22"/>
                <w:lang w:val="ru-RU"/>
              </w:rPr>
              <w:t>Институција</w:t>
            </w:r>
          </w:p>
        </w:tc>
        <w:tc>
          <w:tcPr>
            <w:tcW w:w="2093" w:type="dxa"/>
            <w:gridSpan w:val="3"/>
          </w:tcPr>
          <w:p w:rsidR="003D511E" w:rsidRPr="00566A37" w:rsidRDefault="003D511E" w:rsidP="0091062B">
            <w:pPr>
              <w:rPr>
                <w:lang w:val="mk-MK"/>
              </w:rPr>
            </w:pPr>
            <w:r w:rsidRPr="00566A37">
              <w:rPr>
                <w:bCs/>
                <w:sz w:val="22"/>
                <w:szCs w:val="22"/>
                <w:lang w:val="ru-RU"/>
              </w:rPr>
              <w:t>Звање во кое е избран и област</w:t>
            </w:r>
          </w:p>
        </w:tc>
      </w:tr>
      <w:tr w:rsidR="003D511E" w:rsidRPr="00566A37" w:rsidTr="00B51912">
        <w:trPr>
          <w:trHeight w:val="521"/>
          <w:jc w:val="center"/>
        </w:trPr>
        <w:tc>
          <w:tcPr>
            <w:tcW w:w="571" w:type="dxa"/>
            <w:vMerge/>
          </w:tcPr>
          <w:p w:rsidR="003D511E" w:rsidRPr="00566A37" w:rsidRDefault="003D511E" w:rsidP="0091062B">
            <w:pPr>
              <w:rPr>
                <w:bCs/>
                <w:lang w:val="ru-RU"/>
              </w:rPr>
            </w:pPr>
          </w:p>
        </w:tc>
        <w:tc>
          <w:tcPr>
            <w:tcW w:w="3262" w:type="dxa"/>
            <w:gridSpan w:val="5"/>
            <w:vMerge/>
          </w:tcPr>
          <w:p w:rsidR="003D511E" w:rsidRPr="00566A37" w:rsidRDefault="003D511E" w:rsidP="0091062B">
            <w:pPr>
              <w:rPr>
                <w:bCs/>
                <w:lang w:val="ru-RU"/>
              </w:rPr>
            </w:pPr>
          </w:p>
        </w:tc>
        <w:tc>
          <w:tcPr>
            <w:tcW w:w="3301" w:type="dxa"/>
            <w:gridSpan w:val="8"/>
          </w:tcPr>
          <w:p w:rsidR="003D511E" w:rsidRPr="00566A37" w:rsidRDefault="003D511E" w:rsidP="0091062B">
            <w:pPr>
              <w:rPr>
                <w:sz w:val="20"/>
                <w:szCs w:val="20"/>
                <w:lang w:val="mk-MK"/>
              </w:rPr>
            </w:pPr>
            <w:r w:rsidRPr="00566A37">
              <w:rPr>
                <w:sz w:val="20"/>
                <w:szCs w:val="20"/>
                <w:lang w:val="mk-MK"/>
              </w:rPr>
              <w:t>Институт за Епидемиологија и биостатистика со медицинска информатика, УКИМ Медицински факултет</w:t>
            </w:r>
          </w:p>
        </w:tc>
        <w:tc>
          <w:tcPr>
            <w:tcW w:w="2093" w:type="dxa"/>
            <w:gridSpan w:val="3"/>
            <w:vAlign w:val="center"/>
          </w:tcPr>
          <w:p w:rsidR="003D511E" w:rsidRPr="00566A37" w:rsidRDefault="003D511E" w:rsidP="0091062B">
            <w:pPr>
              <w:rPr>
                <w:sz w:val="20"/>
                <w:szCs w:val="20"/>
                <w:lang w:val="mk-MK"/>
              </w:rPr>
            </w:pPr>
            <w:r w:rsidRPr="00566A37">
              <w:rPr>
                <w:sz w:val="20"/>
                <w:szCs w:val="20"/>
                <w:lang w:val="mk-MK"/>
              </w:rPr>
              <w:t>Редовен професор</w:t>
            </w:r>
          </w:p>
        </w:tc>
      </w:tr>
      <w:tr w:rsidR="003D511E" w:rsidRPr="00566A37" w:rsidTr="00B51912">
        <w:trPr>
          <w:jc w:val="center"/>
        </w:trPr>
        <w:tc>
          <w:tcPr>
            <w:tcW w:w="571" w:type="dxa"/>
            <w:vMerge w:val="restart"/>
          </w:tcPr>
          <w:p w:rsidR="003D511E" w:rsidRPr="00566A37" w:rsidRDefault="003D511E" w:rsidP="0091062B">
            <w:pPr>
              <w:rPr>
                <w:lang w:val="en-US"/>
              </w:rPr>
            </w:pPr>
            <w:r w:rsidRPr="00566A37">
              <w:rPr>
                <w:sz w:val="22"/>
                <w:szCs w:val="22"/>
                <w:lang w:val="en-US"/>
              </w:rPr>
              <w:t>9.</w:t>
            </w:r>
          </w:p>
        </w:tc>
        <w:tc>
          <w:tcPr>
            <w:tcW w:w="8656" w:type="dxa"/>
            <w:gridSpan w:val="16"/>
          </w:tcPr>
          <w:p w:rsidR="003D511E" w:rsidRPr="00566A37" w:rsidRDefault="003D511E" w:rsidP="0091062B">
            <w:pPr>
              <w:rPr>
                <w:b/>
                <w:lang w:val="mk-MK"/>
              </w:rPr>
            </w:pPr>
            <w:r w:rsidRPr="00566A37">
              <w:rPr>
                <w:b/>
                <w:bCs/>
                <w:sz w:val="22"/>
                <w:szCs w:val="22"/>
                <w:lang w:val="ru-RU"/>
              </w:rPr>
              <w:t>Список на предмети кои наставникот ги води одделно за првиот, вториот  и третиот циклус на студии</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val="restart"/>
          </w:tcPr>
          <w:p w:rsidR="003D511E" w:rsidRPr="00566A37" w:rsidRDefault="003D511E" w:rsidP="0091062B">
            <w:pPr>
              <w:rPr>
                <w:lang w:val="en-US"/>
              </w:rPr>
            </w:pPr>
            <w:r w:rsidRPr="00566A37">
              <w:rPr>
                <w:sz w:val="22"/>
                <w:szCs w:val="22"/>
                <w:lang w:val="en-US"/>
              </w:rPr>
              <w:t>9.1.</w:t>
            </w:r>
          </w:p>
        </w:tc>
        <w:tc>
          <w:tcPr>
            <w:tcW w:w="7944" w:type="dxa"/>
            <w:gridSpan w:val="15"/>
            <w:vAlign w:val="center"/>
          </w:tcPr>
          <w:p w:rsidR="003D511E" w:rsidRPr="00566A37" w:rsidRDefault="003D511E" w:rsidP="0091062B">
            <w:pPr>
              <w:rPr>
                <w:b/>
                <w:lang w:val="mk-MK"/>
              </w:rPr>
            </w:pPr>
            <w:r w:rsidRPr="00566A37">
              <w:rPr>
                <w:b/>
                <w:bCs/>
                <w:sz w:val="22"/>
                <w:szCs w:val="22"/>
                <w:lang w:val="ru-RU"/>
              </w:rPr>
              <w:t>Список на предмети кои наставникот ги води на првиот циклус на студии</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rPr>
                <w:b/>
                <w:lang w:val="en-US"/>
              </w:rPr>
            </w:pPr>
            <w:r w:rsidRPr="00566A37">
              <w:rPr>
                <w:b/>
                <w:sz w:val="22"/>
                <w:szCs w:val="22"/>
                <w:lang w:val="mk-MK"/>
              </w:rPr>
              <w:t>Ред.</w:t>
            </w:r>
            <w:r w:rsidRPr="00566A37">
              <w:rPr>
                <w:b/>
                <w:sz w:val="22"/>
                <w:szCs w:val="22"/>
                <w:lang w:val="en-US"/>
              </w:rPr>
              <w:t xml:space="preserve"> </w:t>
            </w:r>
          </w:p>
          <w:p w:rsidR="003D511E" w:rsidRPr="00566A37" w:rsidRDefault="003D511E" w:rsidP="0091062B">
            <w:pPr>
              <w:rPr>
                <w:b/>
                <w:lang w:val="mk-MK"/>
              </w:rPr>
            </w:pPr>
            <w:r w:rsidRPr="00566A37">
              <w:rPr>
                <w:b/>
                <w:sz w:val="22"/>
                <w:szCs w:val="22"/>
                <w:lang w:val="mk-MK"/>
              </w:rPr>
              <w:t>број</w:t>
            </w:r>
          </w:p>
        </w:tc>
        <w:tc>
          <w:tcPr>
            <w:tcW w:w="3949" w:type="dxa"/>
            <w:gridSpan w:val="6"/>
            <w:vAlign w:val="center"/>
          </w:tcPr>
          <w:p w:rsidR="003D511E" w:rsidRPr="00566A37" w:rsidRDefault="003D511E" w:rsidP="0091062B">
            <w:pPr>
              <w:rPr>
                <w:b/>
                <w:lang w:val="mk-MK"/>
              </w:rPr>
            </w:pPr>
            <w:r w:rsidRPr="00566A37">
              <w:rPr>
                <w:b/>
                <w:sz w:val="22"/>
                <w:szCs w:val="22"/>
                <w:lang w:val="mk-MK"/>
              </w:rPr>
              <w:t>Наслов на предметот</w:t>
            </w:r>
          </w:p>
        </w:tc>
        <w:tc>
          <w:tcPr>
            <w:tcW w:w="3245" w:type="dxa"/>
            <w:gridSpan w:val="6"/>
            <w:vAlign w:val="center"/>
          </w:tcPr>
          <w:p w:rsidR="003D511E" w:rsidRPr="00566A37" w:rsidRDefault="003D511E" w:rsidP="0091062B">
            <w:pPr>
              <w:rPr>
                <w:b/>
                <w:lang w:val="mk-MK"/>
              </w:rPr>
            </w:pPr>
            <w:r w:rsidRPr="00566A37">
              <w:rPr>
                <w:b/>
                <w:sz w:val="22"/>
                <w:szCs w:val="22"/>
                <w:lang w:val="mk-MK"/>
              </w:rPr>
              <w:t>Студиска програма / институција</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rPr>
            </w:pPr>
            <w:r w:rsidRPr="00566A37">
              <w:rPr>
                <w:sz w:val="20"/>
                <w:szCs w:val="20"/>
              </w:rPr>
              <w:t>1</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Епидемиологија</w:t>
            </w:r>
          </w:p>
        </w:tc>
        <w:tc>
          <w:tcPr>
            <w:tcW w:w="3245" w:type="dxa"/>
            <w:gridSpan w:val="6"/>
          </w:tcPr>
          <w:p w:rsidR="003D511E" w:rsidRPr="00566A37" w:rsidRDefault="003D511E" w:rsidP="0091062B">
            <w:pPr>
              <w:rPr>
                <w:sz w:val="20"/>
                <w:szCs w:val="20"/>
                <w:lang w:val="mk-MK"/>
              </w:rPr>
            </w:pPr>
            <w:r w:rsidRPr="00566A37">
              <w:rPr>
                <w:sz w:val="20"/>
                <w:szCs w:val="20"/>
                <w:lang w:val="mk-MK"/>
              </w:rPr>
              <w:t>Општа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2</w:t>
            </w:r>
          </w:p>
        </w:tc>
        <w:tc>
          <w:tcPr>
            <w:tcW w:w="3949" w:type="dxa"/>
            <w:gridSpan w:val="6"/>
          </w:tcPr>
          <w:p w:rsidR="003D511E" w:rsidRPr="00566A37" w:rsidRDefault="003D511E" w:rsidP="0091062B">
            <w:pPr>
              <w:rPr>
                <w:sz w:val="20"/>
                <w:szCs w:val="20"/>
                <w:lang w:val="mk-MK"/>
              </w:rPr>
            </w:pPr>
            <w:r w:rsidRPr="00566A37">
              <w:rPr>
                <w:sz w:val="20"/>
                <w:szCs w:val="20"/>
                <w:lang w:val="mk-MK"/>
              </w:rPr>
              <w:t>Биостатистика со медицинска информатика</w:t>
            </w:r>
          </w:p>
        </w:tc>
        <w:tc>
          <w:tcPr>
            <w:tcW w:w="3245" w:type="dxa"/>
            <w:gridSpan w:val="6"/>
          </w:tcPr>
          <w:p w:rsidR="003D511E" w:rsidRPr="00566A37" w:rsidRDefault="003D511E" w:rsidP="0091062B">
            <w:pPr>
              <w:rPr>
                <w:sz w:val="20"/>
                <w:szCs w:val="20"/>
                <w:lang w:val="mk-MK"/>
              </w:rPr>
            </w:pPr>
            <w:r w:rsidRPr="00566A37">
              <w:rPr>
                <w:sz w:val="20"/>
                <w:szCs w:val="20"/>
                <w:lang w:val="mk-MK"/>
              </w:rPr>
              <w:t>Општа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3</w:t>
            </w:r>
          </w:p>
        </w:tc>
        <w:tc>
          <w:tcPr>
            <w:tcW w:w="3949" w:type="dxa"/>
            <w:gridSpan w:val="6"/>
          </w:tcPr>
          <w:p w:rsidR="003D511E" w:rsidRPr="00566A37" w:rsidRDefault="003D511E" w:rsidP="0091062B">
            <w:pPr>
              <w:rPr>
                <w:sz w:val="20"/>
                <w:szCs w:val="20"/>
                <w:lang w:val="mk-MK"/>
              </w:rPr>
            </w:pPr>
            <w:r w:rsidRPr="00566A37">
              <w:rPr>
                <w:sz w:val="20"/>
                <w:szCs w:val="20"/>
                <w:lang w:val="mk-MK"/>
              </w:rPr>
              <w:t xml:space="preserve">Превентивна медицина </w:t>
            </w:r>
          </w:p>
          <w:p w:rsidR="003D511E" w:rsidRPr="00566A37" w:rsidRDefault="003D511E" w:rsidP="0091062B">
            <w:pPr>
              <w:rPr>
                <w:sz w:val="20"/>
                <w:szCs w:val="20"/>
                <w:lang w:val="mk-MK"/>
              </w:rPr>
            </w:pPr>
            <w:r w:rsidRPr="00566A37">
              <w:rPr>
                <w:sz w:val="20"/>
                <w:szCs w:val="20"/>
                <w:lang w:val="mk-MK"/>
              </w:rPr>
              <w:t>(XII семестар)</w:t>
            </w:r>
          </w:p>
        </w:tc>
        <w:tc>
          <w:tcPr>
            <w:tcW w:w="3245" w:type="dxa"/>
            <w:gridSpan w:val="6"/>
          </w:tcPr>
          <w:p w:rsidR="003D511E" w:rsidRPr="00566A37" w:rsidRDefault="003D511E" w:rsidP="0091062B">
            <w:pPr>
              <w:rPr>
                <w:sz w:val="20"/>
                <w:szCs w:val="20"/>
                <w:lang w:val="mk-MK"/>
              </w:rPr>
            </w:pPr>
            <w:r w:rsidRPr="00566A37">
              <w:rPr>
                <w:sz w:val="20"/>
                <w:szCs w:val="20"/>
                <w:lang w:val="mk-MK"/>
              </w:rPr>
              <w:t>Општа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4</w:t>
            </w:r>
          </w:p>
        </w:tc>
        <w:tc>
          <w:tcPr>
            <w:tcW w:w="3949" w:type="dxa"/>
            <w:gridSpan w:val="6"/>
          </w:tcPr>
          <w:p w:rsidR="003D511E" w:rsidRPr="00566A37" w:rsidRDefault="003D511E" w:rsidP="0091062B">
            <w:pPr>
              <w:rPr>
                <w:sz w:val="20"/>
                <w:szCs w:val="20"/>
                <w:lang w:val="mk-MK"/>
              </w:rPr>
            </w:pPr>
            <w:r w:rsidRPr="00566A37">
              <w:rPr>
                <w:sz w:val="20"/>
                <w:szCs w:val="20"/>
                <w:lang w:val="mk-MK"/>
              </w:rPr>
              <w:t>Современи епидемиолошки истражувања - од идеа до научен труд</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Општа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5</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Епидемиологија</w:t>
            </w:r>
          </w:p>
        </w:tc>
        <w:tc>
          <w:tcPr>
            <w:tcW w:w="3245" w:type="dxa"/>
            <w:gridSpan w:val="6"/>
          </w:tcPr>
          <w:p w:rsidR="003D511E" w:rsidRPr="00566A37" w:rsidRDefault="003D511E" w:rsidP="0091062B">
            <w:pPr>
              <w:rPr>
                <w:sz w:val="20"/>
                <w:szCs w:val="20"/>
                <w:lang w:val="mk-MK"/>
              </w:rPr>
            </w:pPr>
            <w:r w:rsidRPr="00566A37">
              <w:rPr>
                <w:sz w:val="20"/>
                <w:szCs w:val="20"/>
                <w:lang w:val="mk-MK"/>
              </w:rPr>
              <w:t xml:space="preserve">Општа стоматологија, УКИМ Стоматолошки факултет </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6</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Биостатистика</w:t>
            </w:r>
          </w:p>
        </w:tc>
        <w:tc>
          <w:tcPr>
            <w:tcW w:w="3245" w:type="dxa"/>
            <w:gridSpan w:val="6"/>
          </w:tcPr>
          <w:p w:rsidR="003D511E" w:rsidRPr="00566A37" w:rsidRDefault="003D511E" w:rsidP="0091062B">
            <w:pPr>
              <w:rPr>
                <w:sz w:val="20"/>
                <w:szCs w:val="20"/>
                <w:lang w:val="mk-MK"/>
              </w:rPr>
            </w:pPr>
            <w:r w:rsidRPr="00566A37">
              <w:rPr>
                <w:sz w:val="20"/>
                <w:szCs w:val="20"/>
                <w:lang w:val="mk-MK"/>
              </w:rPr>
              <w:t>Општа стоматологија, УКИМ Стоматолошки факултет</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7</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Информатика со здравствена статистика</w:t>
            </w:r>
          </w:p>
        </w:tc>
        <w:tc>
          <w:tcPr>
            <w:tcW w:w="3245" w:type="dxa"/>
            <w:gridSpan w:val="6"/>
          </w:tcPr>
          <w:p w:rsidR="003D511E" w:rsidRPr="00566A37" w:rsidRDefault="003D511E" w:rsidP="0091062B">
            <w:pPr>
              <w:rPr>
                <w:sz w:val="20"/>
                <w:szCs w:val="20"/>
                <w:lang w:val="mk-MK"/>
              </w:rPr>
            </w:pPr>
            <w:r w:rsidRPr="00566A37">
              <w:rPr>
                <w:sz w:val="20"/>
                <w:szCs w:val="20"/>
                <w:lang w:val="mk-MK"/>
              </w:rPr>
              <w:t>Тригодишни стручни студии за физиотерапевти,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8</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Информатика со здравствена статистика</w:t>
            </w:r>
          </w:p>
        </w:tc>
        <w:tc>
          <w:tcPr>
            <w:tcW w:w="3245" w:type="dxa"/>
            <w:gridSpan w:val="6"/>
          </w:tcPr>
          <w:p w:rsidR="003D511E" w:rsidRPr="00566A37" w:rsidRDefault="003D511E" w:rsidP="0091062B">
            <w:pPr>
              <w:rPr>
                <w:sz w:val="20"/>
                <w:szCs w:val="20"/>
                <w:lang w:val="mk-MK"/>
              </w:rPr>
            </w:pPr>
            <w:r w:rsidRPr="00566A37">
              <w:rPr>
                <w:sz w:val="20"/>
                <w:szCs w:val="20"/>
                <w:lang w:val="mk-MK"/>
              </w:rPr>
              <w:t>Тригодишни стручни студии за логопеди,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9</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Информатика со здравствена статистика</w:t>
            </w:r>
          </w:p>
        </w:tc>
        <w:tc>
          <w:tcPr>
            <w:tcW w:w="3245" w:type="dxa"/>
            <w:gridSpan w:val="6"/>
          </w:tcPr>
          <w:p w:rsidR="003D511E" w:rsidRPr="00566A37" w:rsidRDefault="003D511E" w:rsidP="0091062B">
            <w:pPr>
              <w:rPr>
                <w:sz w:val="20"/>
                <w:szCs w:val="20"/>
                <w:lang w:val="mk-MK"/>
              </w:rPr>
            </w:pPr>
            <w:r w:rsidRPr="00566A37">
              <w:rPr>
                <w:sz w:val="20"/>
                <w:szCs w:val="20"/>
                <w:lang w:val="mk-MK"/>
              </w:rPr>
              <w:t>Тригодишни стручни студии за радиолошки технолози,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10</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 xml:space="preserve">Информатика во здравствена нега </w:t>
            </w:r>
          </w:p>
        </w:tc>
        <w:tc>
          <w:tcPr>
            <w:tcW w:w="3245" w:type="dxa"/>
            <w:gridSpan w:val="6"/>
          </w:tcPr>
          <w:p w:rsidR="003D511E" w:rsidRPr="00566A37" w:rsidRDefault="003D511E" w:rsidP="0091062B">
            <w:pPr>
              <w:rPr>
                <w:sz w:val="20"/>
                <w:szCs w:val="20"/>
                <w:lang w:val="mk-MK"/>
              </w:rPr>
            </w:pPr>
            <w:r w:rsidRPr="00566A37">
              <w:rPr>
                <w:sz w:val="20"/>
                <w:szCs w:val="20"/>
                <w:lang w:val="mk-MK"/>
              </w:rPr>
              <w:t>Тригодишни стручни студии за медицински сестри и техничари МСТ,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mk-MK"/>
              </w:rPr>
            </w:pPr>
            <w:r w:rsidRPr="00566A37">
              <w:rPr>
                <w:sz w:val="20"/>
                <w:szCs w:val="20"/>
                <w:lang w:val="mk-MK"/>
              </w:rPr>
              <w:t>11</w:t>
            </w:r>
          </w:p>
        </w:tc>
        <w:tc>
          <w:tcPr>
            <w:tcW w:w="3949" w:type="dxa"/>
            <w:gridSpan w:val="6"/>
            <w:vAlign w:val="center"/>
          </w:tcPr>
          <w:p w:rsidR="003D511E" w:rsidRPr="00566A37" w:rsidRDefault="003D511E" w:rsidP="0091062B">
            <w:pPr>
              <w:rPr>
                <w:sz w:val="20"/>
                <w:szCs w:val="20"/>
                <w:lang w:val="ru-RU"/>
              </w:rPr>
            </w:pPr>
            <w:r w:rsidRPr="00566A37">
              <w:rPr>
                <w:sz w:val="20"/>
                <w:szCs w:val="20"/>
                <w:lang w:val="mk-MK"/>
              </w:rPr>
              <w:t xml:space="preserve">Јавно здравство </w:t>
            </w:r>
            <w:r w:rsidRPr="00566A37">
              <w:rPr>
                <w:sz w:val="20"/>
                <w:szCs w:val="20"/>
                <w:lang w:val="ru-RU"/>
              </w:rPr>
              <w:t xml:space="preserve"> - </w:t>
            </w:r>
            <w:r w:rsidRPr="00566A37">
              <w:rPr>
                <w:sz w:val="20"/>
                <w:szCs w:val="20"/>
                <w:lang w:val="mk-MK"/>
              </w:rPr>
              <w:t>Епидемиологија и статистика</w:t>
            </w:r>
          </w:p>
        </w:tc>
        <w:tc>
          <w:tcPr>
            <w:tcW w:w="3245" w:type="dxa"/>
            <w:gridSpan w:val="6"/>
          </w:tcPr>
          <w:p w:rsidR="003D511E" w:rsidRPr="00566A37" w:rsidRDefault="003D511E" w:rsidP="0091062B">
            <w:pPr>
              <w:rPr>
                <w:sz w:val="20"/>
                <w:szCs w:val="20"/>
                <w:lang w:val="mk-MK"/>
              </w:rPr>
            </w:pPr>
            <w:r w:rsidRPr="00566A37">
              <w:rPr>
                <w:sz w:val="20"/>
                <w:szCs w:val="20"/>
                <w:lang w:val="mk-MK"/>
              </w:rPr>
              <w:t>Тригодишни стручни студии за медицински сестри и техничари МСТ,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sz w:val="20"/>
                <w:szCs w:val="20"/>
                <w:lang w:val="en-US"/>
              </w:rPr>
            </w:pPr>
            <w:r w:rsidRPr="00566A37">
              <w:rPr>
                <w:sz w:val="20"/>
                <w:szCs w:val="20"/>
                <w:lang w:val="mk-MK"/>
              </w:rPr>
              <w:t>1</w:t>
            </w:r>
            <w:r w:rsidRPr="00566A37">
              <w:rPr>
                <w:sz w:val="20"/>
                <w:szCs w:val="20"/>
                <w:lang w:val="en-US"/>
              </w:rPr>
              <w:t>2</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Современи епидемиолошки истражувања - од идеа до научен труд</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Тригодишни стручни студии,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val="restart"/>
          </w:tcPr>
          <w:p w:rsidR="003D511E" w:rsidRPr="00566A37" w:rsidRDefault="003D511E" w:rsidP="0091062B">
            <w:pPr>
              <w:rPr>
                <w:lang w:val="mk-MK"/>
              </w:rPr>
            </w:pPr>
            <w:r w:rsidRPr="00566A37">
              <w:rPr>
                <w:sz w:val="22"/>
                <w:szCs w:val="22"/>
                <w:lang w:val="mk-MK"/>
              </w:rPr>
              <w:t xml:space="preserve">9.2. </w:t>
            </w:r>
          </w:p>
        </w:tc>
        <w:tc>
          <w:tcPr>
            <w:tcW w:w="7944" w:type="dxa"/>
            <w:gridSpan w:val="15"/>
          </w:tcPr>
          <w:p w:rsidR="003D511E" w:rsidRPr="00566A37" w:rsidRDefault="003D511E" w:rsidP="0091062B">
            <w:pPr>
              <w:rPr>
                <w:lang w:val="mk-MK"/>
              </w:rPr>
            </w:pPr>
            <w:r w:rsidRPr="00566A37">
              <w:rPr>
                <w:b/>
                <w:bCs/>
                <w:sz w:val="22"/>
                <w:szCs w:val="22"/>
                <w:lang w:val="ru-RU"/>
              </w:rPr>
              <w:t>Список на предмети кои наставникот ги води на вториот циклус на студии</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tcPr>
          <w:p w:rsidR="003D511E" w:rsidRPr="00566A37" w:rsidRDefault="003D511E" w:rsidP="0091062B">
            <w:pPr>
              <w:rPr>
                <w:b/>
                <w:lang w:val="mk-MK"/>
              </w:rPr>
            </w:pPr>
            <w:r w:rsidRPr="00566A37">
              <w:rPr>
                <w:b/>
                <w:sz w:val="22"/>
                <w:szCs w:val="22"/>
                <w:lang w:val="mk-MK"/>
              </w:rPr>
              <w:t>Ред. број</w:t>
            </w:r>
          </w:p>
        </w:tc>
        <w:tc>
          <w:tcPr>
            <w:tcW w:w="3949" w:type="dxa"/>
            <w:gridSpan w:val="6"/>
            <w:vAlign w:val="center"/>
          </w:tcPr>
          <w:p w:rsidR="003D511E" w:rsidRPr="00566A37" w:rsidRDefault="003D511E" w:rsidP="0091062B">
            <w:pPr>
              <w:rPr>
                <w:b/>
                <w:lang w:val="mk-MK"/>
              </w:rPr>
            </w:pPr>
            <w:r w:rsidRPr="00566A37">
              <w:rPr>
                <w:b/>
                <w:sz w:val="22"/>
                <w:szCs w:val="22"/>
                <w:lang w:val="mk-MK"/>
              </w:rPr>
              <w:t>Наслов на предметот</w:t>
            </w:r>
          </w:p>
        </w:tc>
        <w:tc>
          <w:tcPr>
            <w:tcW w:w="3245" w:type="dxa"/>
            <w:gridSpan w:val="6"/>
            <w:vAlign w:val="center"/>
          </w:tcPr>
          <w:p w:rsidR="003D511E" w:rsidRPr="00566A37" w:rsidRDefault="003D511E" w:rsidP="0091062B">
            <w:pPr>
              <w:rPr>
                <w:b/>
                <w:lang w:val="mk-MK"/>
              </w:rPr>
            </w:pPr>
            <w:r w:rsidRPr="00566A37">
              <w:rPr>
                <w:b/>
                <w:sz w:val="22"/>
                <w:szCs w:val="22"/>
                <w:lang w:val="mk-MK"/>
              </w:rPr>
              <w:t>Студиска програма / институција</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1</w:t>
            </w:r>
          </w:p>
        </w:tc>
        <w:tc>
          <w:tcPr>
            <w:tcW w:w="3949" w:type="dxa"/>
            <w:gridSpan w:val="6"/>
          </w:tcPr>
          <w:p w:rsidR="003D511E" w:rsidRPr="00566A37" w:rsidRDefault="003D511E" w:rsidP="0091062B">
            <w:pPr>
              <w:rPr>
                <w:sz w:val="20"/>
                <w:szCs w:val="20"/>
                <w:lang w:val="mk-MK"/>
              </w:rPr>
            </w:pPr>
            <w:r w:rsidRPr="00566A37">
              <w:rPr>
                <w:sz w:val="20"/>
                <w:szCs w:val="20"/>
                <w:lang w:val="mk-MK"/>
              </w:rPr>
              <w:t>Контрола на заразни заболувања</w:t>
            </w:r>
          </w:p>
        </w:tc>
        <w:tc>
          <w:tcPr>
            <w:tcW w:w="3245" w:type="dxa"/>
            <w:gridSpan w:val="6"/>
          </w:tcPr>
          <w:p w:rsidR="003D511E" w:rsidRPr="00566A37" w:rsidRDefault="003D511E" w:rsidP="0091062B">
            <w:pPr>
              <w:rPr>
                <w:sz w:val="20"/>
                <w:szCs w:val="20"/>
                <w:lang w:val="mk-MK"/>
              </w:rPr>
            </w:pPr>
            <w:r w:rsidRPr="00566A37">
              <w:rPr>
                <w:sz w:val="20"/>
                <w:szCs w:val="20"/>
                <w:lang w:val="mk-MK"/>
              </w:rPr>
              <w:t>Школа за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2</w:t>
            </w:r>
          </w:p>
        </w:tc>
        <w:tc>
          <w:tcPr>
            <w:tcW w:w="3949" w:type="dxa"/>
            <w:gridSpan w:val="6"/>
          </w:tcPr>
          <w:p w:rsidR="003D511E" w:rsidRPr="00566A37" w:rsidRDefault="003D511E" w:rsidP="0091062B">
            <w:pPr>
              <w:rPr>
                <w:sz w:val="20"/>
                <w:szCs w:val="20"/>
                <w:lang w:val="en-US"/>
              </w:rPr>
            </w:pPr>
            <w:r w:rsidRPr="00566A37">
              <w:rPr>
                <w:sz w:val="20"/>
                <w:szCs w:val="20"/>
                <w:lang w:val="mk-MK"/>
              </w:rPr>
              <w:t>Контрола на незаразни заболувања</w:t>
            </w:r>
          </w:p>
        </w:tc>
        <w:tc>
          <w:tcPr>
            <w:tcW w:w="3245" w:type="dxa"/>
            <w:gridSpan w:val="6"/>
          </w:tcPr>
          <w:p w:rsidR="003D511E" w:rsidRPr="00566A37" w:rsidRDefault="003D511E" w:rsidP="0091062B">
            <w:pPr>
              <w:rPr>
                <w:sz w:val="20"/>
                <w:szCs w:val="20"/>
                <w:lang w:val="mk-MK"/>
              </w:rPr>
            </w:pPr>
            <w:r w:rsidRPr="00566A37">
              <w:rPr>
                <w:sz w:val="20"/>
                <w:szCs w:val="20"/>
                <w:lang w:val="mk-MK"/>
              </w:rPr>
              <w:t>Школа за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3</w:t>
            </w:r>
          </w:p>
        </w:tc>
        <w:tc>
          <w:tcPr>
            <w:tcW w:w="3949" w:type="dxa"/>
            <w:gridSpan w:val="6"/>
            <w:vAlign w:val="center"/>
          </w:tcPr>
          <w:p w:rsidR="003D511E" w:rsidRPr="00566A37" w:rsidRDefault="003D511E" w:rsidP="0091062B">
            <w:pPr>
              <w:jc w:val="both"/>
              <w:rPr>
                <w:sz w:val="20"/>
                <w:szCs w:val="20"/>
                <w:lang w:val="ru-RU"/>
              </w:rPr>
            </w:pPr>
            <w:r w:rsidRPr="00566A37">
              <w:rPr>
                <w:sz w:val="20"/>
                <w:szCs w:val="20"/>
                <w:lang w:val="mk-MK"/>
              </w:rPr>
              <w:t>Биостатистика</w:t>
            </w:r>
          </w:p>
        </w:tc>
        <w:tc>
          <w:tcPr>
            <w:tcW w:w="3245" w:type="dxa"/>
            <w:gridSpan w:val="6"/>
          </w:tcPr>
          <w:p w:rsidR="003D511E" w:rsidRPr="00566A37" w:rsidRDefault="003D511E" w:rsidP="0091062B">
            <w:pPr>
              <w:rPr>
                <w:sz w:val="20"/>
                <w:szCs w:val="20"/>
                <w:lang w:val="mk-MK"/>
              </w:rPr>
            </w:pPr>
            <w:r w:rsidRPr="00566A37">
              <w:rPr>
                <w:sz w:val="20"/>
                <w:szCs w:val="20"/>
                <w:lang w:val="mk-MK"/>
              </w:rPr>
              <w:t>Школа за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4</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Основи на епидемиолошки методи</w:t>
            </w:r>
          </w:p>
        </w:tc>
        <w:tc>
          <w:tcPr>
            <w:tcW w:w="3245" w:type="dxa"/>
            <w:gridSpan w:val="6"/>
          </w:tcPr>
          <w:p w:rsidR="003D511E" w:rsidRPr="00566A37" w:rsidRDefault="003D511E" w:rsidP="0091062B">
            <w:pPr>
              <w:rPr>
                <w:sz w:val="20"/>
                <w:szCs w:val="20"/>
                <w:lang w:val="mk-MK"/>
              </w:rPr>
            </w:pPr>
            <w:r w:rsidRPr="00566A37">
              <w:rPr>
                <w:sz w:val="20"/>
                <w:szCs w:val="20"/>
                <w:lang w:val="mk-MK"/>
              </w:rPr>
              <w:t>Школа за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5</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Компјутерски вештини и интернет во јавното здравство</w:t>
            </w:r>
          </w:p>
        </w:tc>
        <w:tc>
          <w:tcPr>
            <w:tcW w:w="3245" w:type="dxa"/>
            <w:gridSpan w:val="6"/>
          </w:tcPr>
          <w:p w:rsidR="003D511E" w:rsidRPr="00566A37" w:rsidRDefault="003D511E" w:rsidP="0091062B">
            <w:pPr>
              <w:rPr>
                <w:sz w:val="20"/>
                <w:szCs w:val="20"/>
                <w:lang w:val="mk-MK"/>
              </w:rPr>
            </w:pPr>
            <w:r w:rsidRPr="00566A37">
              <w:rPr>
                <w:sz w:val="20"/>
                <w:szCs w:val="20"/>
                <w:lang w:val="mk-MK"/>
              </w:rPr>
              <w:t>Школа за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en-US"/>
              </w:rPr>
            </w:pPr>
            <w:r w:rsidRPr="00566A37">
              <w:rPr>
                <w:sz w:val="22"/>
                <w:szCs w:val="22"/>
                <w:lang w:val="en-US"/>
              </w:rPr>
              <w:t>6</w:t>
            </w:r>
          </w:p>
        </w:tc>
        <w:tc>
          <w:tcPr>
            <w:tcW w:w="3949" w:type="dxa"/>
            <w:gridSpan w:val="6"/>
          </w:tcPr>
          <w:p w:rsidR="003D511E" w:rsidRPr="00566A37" w:rsidRDefault="003D511E" w:rsidP="0091062B">
            <w:pPr>
              <w:rPr>
                <w:sz w:val="20"/>
                <w:szCs w:val="20"/>
                <w:lang w:val="ru-RU" w:eastAsia="en-US"/>
              </w:rPr>
            </w:pPr>
            <w:r w:rsidRPr="00566A37">
              <w:rPr>
                <w:sz w:val="20"/>
                <w:szCs w:val="20"/>
                <w:lang w:val="ru-RU" w:eastAsia="en-US"/>
              </w:rPr>
              <w:t xml:space="preserve">Вовед во втора генерација на </w:t>
            </w:r>
          </w:p>
          <w:p w:rsidR="003D511E" w:rsidRPr="00566A37" w:rsidRDefault="003D511E" w:rsidP="0091062B">
            <w:pPr>
              <w:rPr>
                <w:sz w:val="20"/>
                <w:szCs w:val="20"/>
                <w:lang w:val="ru-RU" w:eastAsia="en-US"/>
              </w:rPr>
            </w:pPr>
            <w:r w:rsidRPr="00566A37">
              <w:rPr>
                <w:sz w:val="20"/>
                <w:szCs w:val="20"/>
                <w:lang w:val="ru-RU" w:eastAsia="en-US"/>
              </w:rPr>
              <w:t xml:space="preserve">епидемиолошко следење (преку пример </w:t>
            </w:r>
          </w:p>
          <w:p w:rsidR="003D511E" w:rsidRPr="00566A37" w:rsidRDefault="003D511E" w:rsidP="0091062B">
            <w:pPr>
              <w:rPr>
                <w:sz w:val="20"/>
                <w:szCs w:val="20"/>
                <w:lang w:val="mk-MK" w:eastAsia="en-US"/>
              </w:rPr>
            </w:pPr>
            <w:r w:rsidRPr="00566A37">
              <w:rPr>
                <w:sz w:val="20"/>
                <w:szCs w:val="20"/>
                <w:lang w:val="en-US" w:eastAsia="en-US"/>
              </w:rPr>
              <w:t xml:space="preserve">за ХИВ/СИДА/СПИ) </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Школа за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en-US"/>
              </w:rPr>
            </w:pPr>
            <w:r w:rsidRPr="00566A37">
              <w:rPr>
                <w:sz w:val="22"/>
                <w:szCs w:val="22"/>
                <w:lang w:val="en-US"/>
              </w:rPr>
              <w:t>7</w:t>
            </w:r>
          </w:p>
        </w:tc>
        <w:tc>
          <w:tcPr>
            <w:tcW w:w="3949" w:type="dxa"/>
            <w:gridSpan w:val="6"/>
          </w:tcPr>
          <w:p w:rsidR="003D511E" w:rsidRPr="00566A37" w:rsidRDefault="003D511E" w:rsidP="0091062B">
            <w:pPr>
              <w:rPr>
                <w:sz w:val="20"/>
                <w:szCs w:val="20"/>
                <w:lang w:val="ru-RU" w:eastAsia="en-US"/>
              </w:rPr>
            </w:pPr>
            <w:r w:rsidRPr="00566A37">
              <w:rPr>
                <w:sz w:val="20"/>
                <w:szCs w:val="20"/>
                <w:lang w:val="ru-RU" w:eastAsia="en-US"/>
              </w:rPr>
              <w:t xml:space="preserve">Болестите на зависност предизвик за </w:t>
            </w:r>
          </w:p>
          <w:p w:rsidR="003D511E" w:rsidRPr="00566A37" w:rsidRDefault="003D511E" w:rsidP="0091062B">
            <w:pPr>
              <w:rPr>
                <w:sz w:val="20"/>
                <w:szCs w:val="20"/>
                <w:lang w:val="ru-RU" w:eastAsia="en-US"/>
              </w:rPr>
            </w:pPr>
            <w:r w:rsidRPr="00566A37">
              <w:rPr>
                <w:sz w:val="20"/>
                <w:szCs w:val="20"/>
                <w:lang w:val="ru-RU" w:eastAsia="en-US"/>
              </w:rPr>
              <w:t>јавното здравство</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Школа за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8</w:t>
            </w:r>
          </w:p>
        </w:tc>
        <w:tc>
          <w:tcPr>
            <w:tcW w:w="3949" w:type="dxa"/>
            <w:gridSpan w:val="6"/>
            <w:vAlign w:val="center"/>
          </w:tcPr>
          <w:p w:rsidR="003D511E" w:rsidRPr="00566A37" w:rsidRDefault="003D511E" w:rsidP="0091062B">
            <w:pPr>
              <w:rPr>
                <w:sz w:val="20"/>
                <w:szCs w:val="20"/>
                <w:lang w:val="mk-MK" w:eastAsia="en-US"/>
              </w:rPr>
            </w:pPr>
            <w:r w:rsidRPr="00566A37">
              <w:rPr>
                <w:sz w:val="20"/>
                <w:szCs w:val="20"/>
                <w:lang w:val="mk-MK" w:eastAsia="en-US"/>
              </w:rPr>
              <w:t>Статистика</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УКИМ, Стоматолошки факултет</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val="restart"/>
          </w:tcPr>
          <w:p w:rsidR="003D511E" w:rsidRPr="00566A37" w:rsidRDefault="003D511E" w:rsidP="0091062B">
            <w:pPr>
              <w:rPr>
                <w:sz w:val="20"/>
                <w:szCs w:val="20"/>
                <w:lang w:val="en-US"/>
              </w:rPr>
            </w:pPr>
            <w:r w:rsidRPr="00566A37">
              <w:rPr>
                <w:sz w:val="20"/>
                <w:szCs w:val="20"/>
                <w:lang w:val="en-US"/>
              </w:rPr>
              <w:t>9.3.</w:t>
            </w:r>
          </w:p>
        </w:tc>
        <w:tc>
          <w:tcPr>
            <w:tcW w:w="7944" w:type="dxa"/>
            <w:gridSpan w:val="15"/>
          </w:tcPr>
          <w:p w:rsidR="003D511E" w:rsidRPr="00566A37" w:rsidRDefault="003D511E" w:rsidP="0091062B">
            <w:pPr>
              <w:rPr>
                <w:b/>
                <w:lang w:val="mk-MK"/>
              </w:rPr>
            </w:pPr>
            <w:r w:rsidRPr="00566A37">
              <w:rPr>
                <w:b/>
                <w:bCs/>
                <w:sz w:val="22"/>
                <w:szCs w:val="22"/>
                <w:lang w:val="ru-RU"/>
              </w:rPr>
              <w:t>Список на предмети кои наставникот ги води на третиот циклус на студии</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sz w:val="20"/>
                <w:szCs w:val="20"/>
                <w:lang w:val="mk-MK"/>
              </w:rPr>
            </w:pPr>
          </w:p>
        </w:tc>
        <w:tc>
          <w:tcPr>
            <w:tcW w:w="750" w:type="dxa"/>
            <w:gridSpan w:val="3"/>
          </w:tcPr>
          <w:p w:rsidR="003D511E" w:rsidRPr="00566A37" w:rsidRDefault="003D511E" w:rsidP="0091062B">
            <w:pPr>
              <w:rPr>
                <w:b/>
                <w:lang w:val="mk-MK"/>
              </w:rPr>
            </w:pPr>
            <w:r w:rsidRPr="00566A37">
              <w:rPr>
                <w:b/>
                <w:sz w:val="22"/>
                <w:szCs w:val="22"/>
                <w:lang w:val="mk-MK"/>
              </w:rPr>
              <w:t>Ред. број</w:t>
            </w:r>
          </w:p>
        </w:tc>
        <w:tc>
          <w:tcPr>
            <w:tcW w:w="3949" w:type="dxa"/>
            <w:gridSpan w:val="6"/>
            <w:vAlign w:val="center"/>
          </w:tcPr>
          <w:p w:rsidR="003D511E" w:rsidRPr="00566A37" w:rsidRDefault="003D511E" w:rsidP="0091062B">
            <w:pPr>
              <w:rPr>
                <w:b/>
                <w:lang w:val="mk-MK"/>
              </w:rPr>
            </w:pPr>
            <w:r w:rsidRPr="00566A37">
              <w:rPr>
                <w:b/>
                <w:sz w:val="22"/>
                <w:szCs w:val="22"/>
                <w:lang w:val="mk-MK"/>
              </w:rPr>
              <w:t>Наслов на предметот</w:t>
            </w:r>
          </w:p>
        </w:tc>
        <w:tc>
          <w:tcPr>
            <w:tcW w:w="3245" w:type="dxa"/>
            <w:gridSpan w:val="6"/>
            <w:vAlign w:val="center"/>
          </w:tcPr>
          <w:p w:rsidR="003D511E" w:rsidRPr="00566A37" w:rsidRDefault="003D511E" w:rsidP="0091062B">
            <w:pPr>
              <w:rPr>
                <w:b/>
                <w:lang w:val="mk-MK"/>
              </w:rPr>
            </w:pPr>
            <w:r w:rsidRPr="00566A37">
              <w:rPr>
                <w:b/>
                <w:sz w:val="22"/>
                <w:szCs w:val="22"/>
                <w:lang w:val="mk-MK"/>
              </w:rPr>
              <w:t>Студиска програма / институција</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1</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Информатика и статистика во јавно здравство</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Докторски студии по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2</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Епидемиолошки принципи и методи во истражувањата во јавното здравство</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Докторски студии по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3</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Методологија на научно истражувачка работа во јавно здравство и истражувачка етика</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Докторски студии по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4</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Медицинските грешки - јавно здравствен проблем</w:t>
            </w:r>
          </w:p>
        </w:tc>
        <w:tc>
          <w:tcPr>
            <w:tcW w:w="3245" w:type="dxa"/>
            <w:gridSpan w:val="6"/>
          </w:tcPr>
          <w:p w:rsidR="003D511E" w:rsidRPr="00566A37" w:rsidRDefault="003D511E" w:rsidP="0091062B">
            <w:pPr>
              <w:rPr>
                <w:sz w:val="20"/>
                <w:szCs w:val="20"/>
                <w:lang w:val="mk-MK"/>
              </w:rPr>
            </w:pPr>
            <w:r w:rsidRPr="00566A37">
              <w:rPr>
                <w:sz w:val="20"/>
                <w:szCs w:val="20"/>
                <w:lang w:val="mk-MK"/>
              </w:rPr>
              <w:t>Докторски студии по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5</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Палијативно згрижување - предизвик во јавното здравство</w:t>
            </w:r>
          </w:p>
        </w:tc>
        <w:tc>
          <w:tcPr>
            <w:tcW w:w="3245" w:type="dxa"/>
            <w:gridSpan w:val="6"/>
          </w:tcPr>
          <w:p w:rsidR="003D511E" w:rsidRPr="00566A37" w:rsidRDefault="003D511E" w:rsidP="0091062B">
            <w:pPr>
              <w:rPr>
                <w:sz w:val="20"/>
                <w:szCs w:val="20"/>
                <w:lang w:val="mk-MK"/>
              </w:rPr>
            </w:pPr>
            <w:r w:rsidRPr="00566A37">
              <w:rPr>
                <w:sz w:val="20"/>
                <w:szCs w:val="20"/>
                <w:lang w:val="mk-MK"/>
              </w:rPr>
              <w:t>Докторски студии по јавно здравство,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en-US"/>
              </w:rPr>
            </w:pPr>
            <w:r w:rsidRPr="00566A37">
              <w:rPr>
                <w:sz w:val="22"/>
                <w:szCs w:val="22"/>
                <w:lang w:val="en-US"/>
              </w:rPr>
              <w:t>6</w:t>
            </w:r>
          </w:p>
        </w:tc>
        <w:tc>
          <w:tcPr>
            <w:tcW w:w="3949" w:type="dxa"/>
            <w:gridSpan w:val="6"/>
            <w:vAlign w:val="center"/>
          </w:tcPr>
          <w:p w:rsidR="003D511E" w:rsidRPr="00566A37" w:rsidRDefault="003D511E" w:rsidP="0091062B">
            <w:pPr>
              <w:rPr>
                <w:sz w:val="20"/>
                <w:szCs w:val="20"/>
                <w:lang w:val="mk-MK"/>
              </w:rPr>
            </w:pPr>
            <w:r w:rsidRPr="00566A37">
              <w:rPr>
                <w:sz w:val="20"/>
                <w:szCs w:val="20"/>
                <w:lang w:val="mk-MK"/>
              </w:rPr>
              <w:t>Медицинска информатика со статистика</w:t>
            </w:r>
          </w:p>
        </w:tc>
        <w:tc>
          <w:tcPr>
            <w:tcW w:w="3245" w:type="dxa"/>
            <w:gridSpan w:val="6"/>
          </w:tcPr>
          <w:p w:rsidR="003D511E" w:rsidRPr="00566A37" w:rsidRDefault="003D511E" w:rsidP="0091062B">
            <w:pPr>
              <w:rPr>
                <w:sz w:val="20"/>
                <w:szCs w:val="20"/>
                <w:lang w:val="mk-MK"/>
              </w:rPr>
            </w:pPr>
            <w:r w:rsidRPr="00566A37">
              <w:rPr>
                <w:sz w:val="20"/>
                <w:szCs w:val="20"/>
                <w:lang w:val="mk-MK"/>
              </w:rPr>
              <w:t>Базична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7</w:t>
            </w:r>
          </w:p>
        </w:tc>
        <w:tc>
          <w:tcPr>
            <w:tcW w:w="3949" w:type="dxa"/>
            <w:gridSpan w:val="6"/>
          </w:tcPr>
          <w:p w:rsidR="003D511E" w:rsidRPr="00566A37" w:rsidRDefault="003D511E" w:rsidP="0091062B">
            <w:pPr>
              <w:rPr>
                <w:sz w:val="20"/>
                <w:szCs w:val="20"/>
                <w:lang w:val="mk-MK"/>
              </w:rPr>
            </w:pPr>
            <w:r w:rsidRPr="00566A37">
              <w:rPr>
                <w:sz w:val="20"/>
                <w:szCs w:val="20"/>
                <w:lang w:val="mk-MK"/>
              </w:rPr>
              <w:t>Епидемиолошки методи во медицинските истражувања</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Клиничка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8</w:t>
            </w:r>
          </w:p>
        </w:tc>
        <w:tc>
          <w:tcPr>
            <w:tcW w:w="3949" w:type="dxa"/>
            <w:gridSpan w:val="6"/>
          </w:tcPr>
          <w:p w:rsidR="003D511E" w:rsidRPr="00566A37" w:rsidRDefault="003D511E" w:rsidP="0091062B">
            <w:pPr>
              <w:rPr>
                <w:sz w:val="20"/>
                <w:szCs w:val="20"/>
                <w:lang w:val="mk-MK"/>
              </w:rPr>
            </w:pPr>
            <w:r w:rsidRPr="00566A37">
              <w:rPr>
                <w:sz w:val="20"/>
                <w:szCs w:val="20"/>
                <w:lang w:val="mk-MK"/>
              </w:rPr>
              <w:t>Медицински грешки - реалност, соочување, пријавување и превенирање</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Базична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9</w:t>
            </w:r>
          </w:p>
        </w:tc>
        <w:tc>
          <w:tcPr>
            <w:tcW w:w="3949" w:type="dxa"/>
            <w:gridSpan w:val="6"/>
          </w:tcPr>
          <w:p w:rsidR="003D511E" w:rsidRPr="00566A37" w:rsidRDefault="003D511E" w:rsidP="0091062B">
            <w:pPr>
              <w:rPr>
                <w:sz w:val="20"/>
                <w:szCs w:val="20"/>
                <w:lang w:val="mk-MK"/>
              </w:rPr>
            </w:pPr>
            <w:r w:rsidRPr="00566A37">
              <w:rPr>
                <w:sz w:val="20"/>
                <w:szCs w:val="20"/>
                <w:lang w:val="mk-MK"/>
              </w:rPr>
              <w:t>Палијативно згрижување - предизвик на современата медицина</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Базична медицина, УКИМ Медицински факултет-Скопје</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tcPr>
          <w:p w:rsidR="003D511E" w:rsidRPr="00566A37" w:rsidRDefault="003D511E" w:rsidP="0091062B">
            <w:pPr>
              <w:rPr>
                <w:lang w:val="mk-MK"/>
              </w:rPr>
            </w:pPr>
          </w:p>
        </w:tc>
        <w:tc>
          <w:tcPr>
            <w:tcW w:w="750" w:type="dxa"/>
            <w:gridSpan w:val="3"/>
            <w:vAlign w:val="center"/>
          </w:tcPr>
          <w:p w:rsidR="003D511E" w:rsidRPr="00566A37" w:rsidRDefault="003D511E" w:rsidP="0091062B">
            <w:pPr>
              <w:jc w:val="center"/>
              <w:rPr>
                <w:lang w:val="mk-MK"/>
              </w:rPr>
            </w:pPr>
            <w:r w:rsidRPr="00566A37">
              <w:rPr>
                <w:sz w:val="22"/>
                <w:szCs w:val="22"/>
                <w:lang w:val="mk-MK"/>
              </w:rPr>
              <w:t>10</w:t>
            </w:r>
          </w:p>
        </w:tc>
        <w:tc>
          <w:tcPr>
            <w:tcW w:w="3949" w:type="dxa"/>
            <w:gridSpan w:val="6"/>
            <w:vAlign w:val="center"/>
          </w:tcPr>
          <w:p w:rsidR="003D511E" w:rsidRPr="00566A37" w:rsidRDefault="003D511E" w:rsidP="0091062B">
            <w:pPr>
              <w:rPr>
                <w:sz w:val="20"/>
                <w:szCs w:val="20"/>
                <w:lang w:val="mk-MK" w:eastAsia="en-US"/>
              </w:rPr>
            </w:pPr>
            <w:r w:rsidRPr="00566A37">
              <w:rPr>
                <w:sz w:val="20"/>
                <w:szCs w:val="20"/>
                <w:lang w:val="mk-MK" w:eastAsia="en-US"/>
              </w:rPr>
              <w:t>Статистика</w:t>
            </w:r>
          </w:p>
        </w:tc>
        <w:tc>
          <w:tcPr>
            <w:tcW w:w="3245" w:type="dxa"/>
            <w:gridSpan w:val="6"/>
            <w:vAlign w:val="center"/>
          </w:tcPr>
          <w:p w:rsidR="003D511E" w:rsidRPr="00566A37" w:rsidRDefault="003D511E" w:rsidP="0091062B">
            <w:pPr>
              <w:rPr>
                <w:sz w:val="20"/>
                <w:szCs w:val="20"/>
                <w:lang w:val="mk-MK"/>
              </w:rPr>
            </w:pPr>
            <w:r w:rsidRPr="00566A37">
              <w:rPr>
                <w:sz w:val="20"/>
                <w:szCs w:val="20"/>
                <w:lang w:val="mk-MK"/>
              </w:rPr>
              <w:t>УКИМ, Стоматолошки факултет</w:t>
            </w:r>
          </w:p>
        </w:tc>
      </w:tr>
      <w:tr w:rsidR="003D511E" w:rsidRPr="00566A37" w:rsidTr="00B51912">
        <w:trPr>
          <w:jc w:val="center"/>
        </w:trPr>
        <w:tc>
          <w:tcPr>
            <w:tcW w:w="571" w:type="dxa"/>
            <w:vMerge w:val="restart"/>
          </w:tcPr>
          <w:p w:rsidR="003D511E" w:rsidRPr="00566A37" w:rsidRDefault="003D511E" w:rsidP="0091062B">
            <w:pPr>
              <w:pStyle w:val="yiv476422843msonormal"/>
              <w:spacing w:before="0" w:beforeAutospacing="0" w:after="0" w:afterAutospacing="0"/>
              <w:ind w:hanging="36"/>
              <w:jc w:val="both"/>
            </w:pPr>
            <w:r w:rsidRPr="00566A37">
              <w:rPr>
                <w:sz w:val="22"/>
                <w:szCs w:val="22"/>
              </w:rPr>
              <w:t>10.</w:t>
            </w:r>
          </w:p>
        </w:tc>
        <w:tc>
          <w:tcPr>
            <w:tcW w:w="8656" w:type="dxa"/>
            <w:gridSpan w:val="16"/>
          </w:tcPr>
          <w:p w:rsidR="003D511E" w:rsidRPr="00566A37" w:rsidRDefault="003D511E" w:rsidP="0091062B">
            <w:pPr>
              <w:pStyle w:val="yiv476422843msonormal"/>
              <w:spacing w:before="0" w:beforeAutospacing="0" w:after="0" w:afterAutospacing="0"/>
              <w:ind w:hanging="36"/>
              <w:jc w:val="both"/>
              <w:rPr>
                <w:b/>
                <w:lang w:val="mk-MK"/>
              </w:rPr>
            </w:pPr>
            <w:r w:rsidRPr="00566A37">
              <w:rPr>
                <w:b/>
                <w:bCs/>
                <w:sz w:val="22"/>
                <w:szCs w:val="22"/>
                <w:lang w:val="ru-RU"/>
              </w:rPr>
              <w:t>Селектирани резултати во последните пет години</w:t>
            </w: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val="restart"/>
          </w:tcPr>
          <w:p w:rsidR="003D511E" w:rsidRPr="00566A37" w:rsidRDefault="003D511E" w:rsidP="0091062B">
            <w:pPr>
              <w:rPr>
                <w:lang w:val="en-US"/>
              </w:rPr>
            </w:pPr>
            <w:r w:rsidRPr="00566A37">
              <w:rPr>
                <w:sz w:val="22"/>
                <w:szCs w:val="22"/>
                <w:lang w:val="en-US"/>
              </w:rPr>
              <w:t>10.1.</w:t>
            </w:r>
          </w:p>
        </w:tc>
        <w:tc>
          <w:tcPr>
            <w:tcW w:w="7944" w:type="dxa"/>
            <w:gridSpan w:val="15"/>
          </w:tcPr>
          <w:p w:rsidR="003D511E" w:rsidRPr="00566A37" w:rsidRDefault="003D511E" w:rsidP="0091062B">
            <w:pPr>
              <w:rPr>
                <w:b/>
                <w:lang w:val="mk-MK"/>
              </w:rPr>
            </w:pPr>
            <w:r w:rsidRPr="00566A37">
              <w:rPr>
                <w:b/>
                <w:bCs/>
                <w:sz w:val="22"/>
                <w:szCs w:val="22"/>
                <w:lang w:val="ru-RU"/>
              </w:rPr>
              <w:t>Релевантни печатени научни трудови (до пет)</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tcPr>
          <w:p w:rsidR="003D511E" w:rsidRPr="00566A37" w:rsidRDefault="003D511E" w:rsidP="0091062B">
            <w:pPr>
              <w:rPr>
                <w:b/>
                <w:bCs/>
                <w:sz w:val="20"/>
                <w:szCs w:val="20"/>
                <w:lang w:val="ru-RU"/>
              </w:rPr>
            </w:pPr>
            <w:r w:rsidRPr="00566A37">
              <w:rPr>
                <w:b/>
                <w:bCs/>
                <w:sz w:val="20"/>
                <w:szCs w:val="20"/>
                <w:lang w:val="ru-RU"/>
              </w:rPr>
              <w:t>Ред. број</w:t>
            </w:r>
          </w:p>
        </w:tc>
        <w:tc>
          <w:tcPr>
            <w:tcW w:w="2923" w:type="dxa"/>
            <w:gridSpan w:val="4"/>
            <w:vAlign w:val="center"/>
          </w:tcPr>
          <w:p w:rsidR="003D511E" w:rsidRPr="00566A37" w:rsidRDefault="003D511E" w:rsidP="0091062B">
            <w:pPr>
              <w:jc w:val="center"/>
              <w:rPr>
                <w:b/>
                <w:bCs/>
                <w:sz w:val="20"/>
                <w:szCs w:val="20"/>
                <w:lang w:val="ru-RU"/>
              </w:rPr>
            </w:pPr>
            <w:r w:rsidRPr="00566A37">
              <w:rPr>
                <w:b/>
                <w:bCs/>
                <w:sz w:val="20"/>
                <w:szCs w:val="20"/>
                <w:lang w:val="ru-RU"/>
              </w:rPr>
              <w:t>Автори</w:t>
            </w:r>
          </w:p>
        </w:tc>
        <w:tc>
          <w:tcPr>
            <w:tcW w:w="2976" w:type="dxa"/>
            <w:gridSpan w:val="7"/>
            <w:vAlign w:val="center"/>
          </w:tcPr>
          <w:p w:rsidR="003D511E" w:rsidRPr="00566A37" w:rsidRDefault="003D511E" w:rsidP="0091062B">
            <w:pPr>
              <w:jc w:val="center"/>
              <w:rPr>
                <w:b/>
                <w:bCs/>
                <w:sz w:val="20"/>
                <w:szCs w:val="20"/>
                <w:lang w:val="ru-RU"/>
              </w:rPr>
            </w:pPr>
            <w:r w:rsidRPr="00566A37">
              <w:rPr>
                <w:b/>
                <w:bCs/>
                <w:sz w:val="20"/>
                <w:szCs w:val="20"/>
                <w:lang w:val="ru-RU"/>
              </w:rPr>
              <w:t>Наслов</w:t>
            </w:r>
          </w:p>
        </w:tc>
        <w:tc>
          <w:tcPr>
            <w:tcW w:w="1383" w:type="dxa"/>
            <w:gridSpan w:val="2"/>
            <w:vAlign w:val="center"/>
          </w:tcPr>
          <w:p w:rsidR="003D511E" w:rsidRPr="00566A37" w:rsidRDefault="003D511E" w:rsidP="0091062B">
            <w:pPr>
              <w:jc w:val="center"/>
              <w:rPr>
                <w:b/>
                <w:bCs/>
                <w:sz w:val="20"/>
                <w:szCs w:val="20"/>
                <w:lang w:val="ru-RU"/>
              </w:rPr>
            </w:pPr>
            <w:r w:rsidRPr="00566A37">
              <w:rPr>
                <w:b/>
                <w:bCs/>
                <w:sz w:val="20"/>
                <w:szCs w:val="20"/>
                <w:lang w:val="ru-RU"/>
              </w:rPr>
              <w:t xml:space="preserve">Издавач / </w:t>
            </w:r>
            <w:r w:rsidRPr="00566A37">
              <w:rPr>
                <w:b/>
                <w:bCs/>
                <w:sz w:val="20"/>
                <w:szCs w:val="20"/>
                <w:lang w:val="en-US"/>
              </w:rPr>
              <w:t xml:space="preserve"> </w:t>
            </w:r>
            <w:r w:rsidRPr="00566A37">
              <w:rPr>
                <w:b/>
                <w:bCs/>
                <w:sz w:val="20"/>
                <w:szCs w:val="20"/>
                <w:lang w:val="ru-RU"/>
              </w:rPr>
              <w:t>година</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vAlign w:val="center"/>
          </w:tcPr>
          <w:p w:rsidR="003D511E" w:rsidRPr="00566A37" w:rsidRDefault="003D511E" w:rsidP="0091062B">
            <w:pPr>
              <w:rPr>
                <w:bCs/>
                <w:lang w:val="ru-RU"/>
              </w:rPr>
            </w:pPr>
            <w:r w:rsidRPr="00566A37">
              <w:rPr>
                <w:bCs/>
                <w:sz w:val="22"/>
                <w:szCs w:val="22"/>
                <w:lang w:val="ru-RU"/>
              </w:rPr>
              <w:t>1.</w:t>
            </w:r>
          </w:p>
        </w:tc>
        <w:tc>
          <w:tcPr>
            <w:tcW w:w="2923" w:type="dxa"/>
            <w:gridSpan w:val="4"/>
            <w:vAlign w:val="center"/>
          </w:tcPr>
          <w:p w:rsidR="003D511E" w:rsidRPr="00566A37" w:rsidRDefault="003D511E" w:rsidP="0091062B">
            <w:pPr>
              <w:rPr>
                <w:b/>
                <w:sz w:val="20"/>
                <w:szCs w:val="20"/>
                <w:lang w:val="sv-SE"/>
              </w:rPr>
            </w:pPr>
            <w:r w:rsidRPr="00566A37">
              <w:rPr>
                <w:b/>
                <w:sz w:val="20"/>
                <w:szCs w:val="20"/>
                <w:lang w:val="mk-MK"/>
              </w:rPr>
              <w:t>Velik Stefanovska V</w:t>
            </w:r>
            <w:r w:rsidRPr="00566A37">
              <w:rPr>
                <w:sz w:val="20"/>
                <w:szCs w:val="20"/>
                <w:lang w:val="mk-MK"/>
              </w:rPr>
              <w:t>, Stefanovska Petkovska M, Kostova A.</w:t>
            </w:r>
          </w:p>
        </w:tc>
        <w:tc>
          <w:tcPr>
            <w:tcW w:w="2976" w:type="dxa"/>
            <w:gridSpan w:val="7"/>
            <w:vAlign w:val="center"/>
          </w:tcPr>
          <w:p w:rsidR="003D511E" w:rsidRPr="00566A37" w:rsidRDefault="003D511E" w:rsidP="0091062B">
            <w:pPr>
              <w:rPr>
                <w:sz w:val="20"/>
                <w:szCs w:val="20"/>
                <w:lang w:val="en-US"/>
              </w:rPr>
            </w:pPr>
            <w:r w:rsidRPr="00566A37">
              <w:rPr>
                <w:bCs/>
                <w:sz w:val="20"/>
                <w:szCs w:val="20"/>
                <w:lang w:val="en-US"/>
              </w:rPr>
              <w:t>The importance of patient satisfaction</w:t>
            </w:r>
          </w:p>
        </w:tc>
        <w:tc>
          <w:tcPr>
            <w:tcW w:w="1383" w:type="dxa"/>
            <w:gridSpan w:val="2"/>
            <w:vAlign w:val="center"/>
          </w:tcPr>
          <w:p w:rsidR="003D511E" w:rsidRPr="00566A37" w:rsidRDefault="003D511E" w:rsidP="0091062B">
            <w:pPr>
              <w:rPr>
                <w:sz w:val="20"/>
                <w:szCs w:val="20"/>
                <w:lang w:val="mk-MK"/>
              </w:rPr>
            </w:pPr>
            <w:r w:rsidRPr="00566A37">
              <w:rPr>
                <w:bCs/>
                <w:sz w:val="20"/>
                <w:szCs w:val="20"/>
                <w:lang w:val="mk-MK"/>
              </w:rPr>
              <w:t>Medicus.  2012</w:t>
            </w:r>
            <w:r w:rsidRPr="00566A37">
              <w:rPr>
                <w:bCs/>
                <w:sz w:val="20"/>
                <w:szCs w:val="20"/>
                <w:lang w:val="en-US"/>
              </w:rPr>
              <w:t xml:space="preserve">; </w:t>
            </w:r>
            <w:r w:rsidRPr="00566A37">
              <w:rPr>
                <w:bCs/>
                <w:sz w:val="20"/>
                <w:szCs w:val="20"/>
                <w:lang w:val="mk-MK"/>
              </w:rPr>
              <w:t>Vol XVII (1)</w:t>
            </w:r>
            <w:r w:rsidRPr="00566A37">
              <w:rPr>
                <w:bCs/>
                <w:sz w:val="20"/>
                <w:szCs w:val="20"/>
                <w:lang w:val="en-US"/>
              </w:rPr>
              <w:t>:255-260</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vAlign w:val="center"/>
          </w:tcPr>
          <w:p w:rsidR="003D511E" w:rsidRPr="00566A37" w:rsidRDefault="003D511E" w:rsidP="0091062B">
            <w:pPr>
              <w:rPr>
                <w:bCs/>
                <w:lang w:val="ru-RU"/>
              </w:rPr>
            </w:pPr>
            <w:r w:rsidRPr="00566A37">
              <w:rPr>
                <w:bCs/>
                <w:sz w:val="22"/>
                <w:szCs w:val="22"/>
                <w:lang w:val="ru-RU"/>
              </w:rPr>
              <w:t>4.</w:t>
            </w:r>
          </w:p>
        </w:tc>
        <w:tc>
          <w:tcPr>
            <w:tcW w:w="2923" w:type="dxa"/>
            <w:gridSpan w:val="4"/>
            <w:vAlign w:val="center"/>
          </w:tcPr>
          <w:p w:rsidR="003D511E" w:rsidRPr="00566A37" w:rsidRDefault="003D511E" w:rsidP="0091062B">
            <w:pPr>
              <w:autoSpaceDE w:val="0"/>
              <w:autoSpaceDN w:val="0"/>
              <w:rPr>
                <w:sz w:val="20"/>
                <w:szCs w:val="20"/>
                <w:lang w:val="ru-RU"/>
              </w:rPr>
            </w:pPr>
            <w:r w:rsidRPr="00566A37">
              <w:rPr>
                <w:sz w:val="20"/>
                <w:szCs w:val="20"/>
                <w:lang w:val="mk-MK"/>
              </w:rPr>
              <w:t xml:space="preserve">Rexhep Selmani, Aleksandar Karagjozov, </w:t>
            </w:r>
            <w:r w:rsidRPr="00566A37">
              <w:rPr>
                <w:b/>
                <w:sz w:val="20"/>
                <w:szCs w:val="20"/>
                <w:lang w:val="mk-MK"/>
              </w:rPr>
              <w:t>Vesna Stefanovska</w:t>
            </w:r>
            <w:r w:rsidRPr="00566A37">
              <w:rPr>
                <w:sz w:val="20"/>
                <w:szCs w:val="20"/>
                <w:lang w:val="ru-RU"/>
              </w:rPr>
              <w:t>.</w:t>
            </w:r>
          </w:p>
        </w:tc>
        <w:tc>
          <w:tcPr>
            <w:tcW w:w="2976" w:type="dxa"/>
            <w:gridSpan w:val="7"/>
            <w:vAlign w:val="center"/>
          </w:tcPr>
          <w:p w:rsidR="003D511E" w:rsidRPr="00566A37" w:rsidRDefault="003D511E" w:rsidP="0091062B">
            <w:pPr>
              <w:rPr>
                <w:bCs/>
                <w:sz w:val="20"/>
                <w:szCs w:val="20"/>
                <w:lang w:val="mk-MK"/>
              </w:rPr>
            </w:pPr>
            <w:r w:rsidRPr="00566A37">
              <w:rPr>
                <w:sz w:val="20"/>
                <w:szCs w:val="20"/>
              </w:rPr>
              <w:t xml:space="preserve">Conversions in laparoscopic cholecystectomy in acute versus chronic cholecystitis. </w:t>
            </w:r>
          </w:p>
        </w:tc>
        <w:tc>
          <w:tcPr>
            <w:tcW w:w="1383" w:type="dxa"/>
            <w:gridSpan w:val="2"/>
            <w:vAlign w:val="center"/>
          </w:tcPr>
          <w:p w:rsidR="003D511E" w:rsidRPr="00566A37" w:rsidRDefault="003D511E" w:rsidP="0091062B">
            <w:pPr>
              <w:autoSpaceDE w:val="0"/>
              <w:autoSpaceDN w:val="0"/>
              <w:rPr>
                <w:bCs/>
                <w:sz w:val="20"/>
                <w:szCs w:val="20"/>
                <w:lang w:val="mk-MK"/>
              </w:rPr>
            </w:pPr>
            <w:r w:rsidRPr="00566A37">
              <w:rPr>
                <w:sz w:val="20"/>
                <w:szCs w:val="20"/>
              </w:rPr>
              <w:t>Contributions, Sec. Med. Sci., XXXIV 2, 2013</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vAlign w:val="center"/>
          </w:tcPr>
          <w:p w:rsidR="003D511E" w:rsidRPr="00566A37" w:rsidRDefault="003D511E" w:rsidP="0091062B">
            <w:pPr>
              <w:rPr>
                <w:bCs/>
                <w:lang w:val="ru-RU"/>
              </w:rPr>
            </w:pPr>
            <w:r w:rsidRPr="00566A37">
              <w:rPr>
                <w:bCs/>
                <w:sz w:val="22"/>
                <w:szCs w:val="22"/>
                <w:lang w:val="ru-RU"/>
              </w:rPr>
              <w:t>5.</w:t>
            </w:r>
          </w:p>
        </w:tc>
        <w:tc>
          <w:tcPr>
            <w:tcW w:w="2923" w:type="dxa"/>
            <w:gridSpan w:val="4"/>
            <w:vAlign w:val="center"/>
          </w:tcPr>
          <w:p w:rsidR="003D511E" w:rsidRPr="00566A37" w:rsidRDefault="003D511E" w:rsidP="0091062B">
            <w:pPr>
              <w:rPr>
                <w:bCs/>
                <w:sz w:val="20"/>
                <w:szCs w:val="20"/>
                <w:lang w:val="mk-MK"/>
              </w:rPr>
            </w:pPr>
          </w:p>
        </w:tc>
        <w:tc>
          <w:tcPr>
            <w:tcW w:w="2976" w:type="dxa"/>
            <w:gridSpan w:val="7"/>
            <w:vAlign w:val="center"/>
          </w:tcPr>
          <w:p w:rsidR="003D511E" w:rsidRPr="00566A37" w:rsidRDefault="003D511E" w:rsidP="0091062B">
            <w:pPr>
              <w:rPr>
                <w:sz w:val="20"/>
                <w:szCs w:val="20"/>
              </w:rPr>
            </w:pPr>
          </w:p>
        </w:tc>
        <w:tc>
          <w:tcPr>
            <w:tcW w:w="1383" w:type="dxa"/>
            <w:gridSpan w:val="2"/>
            <w:vAlign w:val="center"/>
          </w:tcPr>
          <w:p w:rsidR="003D511E" w:rsidRPr="00566A37" w:rsidRDefault="003D511E" w:rsidP="0091062B">
            <w:pPr>
              <w:rPr>
                <w:bCs/>
                <w:sz w:val="20"/>
                <w:szCs w:val="20"/>
                <w:lang w:val="mk-MK"/>
              </w:rPr>
            </w:pP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tcPr>
          <w:p w:rsidR="003D511E" w:rsidRPr="00566A37" w:rsidRDefault="003D511E" w:rsidP="0091062B">
            <w:pPr>
              <w:rPr>
                <w:bCs/>
                <w:lang w:val="ru-RU"/>
              </w:rPr>
            </w:pPr>
          </w:p>
        </w:tc>
        <w:tc>
          <w:tcPr>
            <w:tcW w:w="662" w:type="dxa"/>
            <w:gridSpan w:val="2"/>
          </w:tcPr>
          <w:p w:rsidR="003D511E" w:rsidRPr="00566A37" w:rsidRDefault="003D511E" w:rsidP="0091062B">
            <w:pPr>
              <w:rPr>
                <w:bCs/>
                <w:lang w:val="ru-RU"/>
              </w:rPr>
            </w:pPr>
          </w:p>
        </w:tc>
        <w:tc>
          <w:tcPr>
            <w:tcW w:w="2923" w:type="dxa"/>
            <w:gridSpan w:val="4"/>
            <w:vAlign w:val="center"/>
          </w:tcPr>
          <w:p w:rsidR="003D511E" w:rsidRPr="00566A37" w:rsidRDefault="003D511E" w:rsidP="0091062B">
            <w:pPr>
              <w:rPr>
                <w:bCs/>
                <w:sz w:val="20"/>
                <w:szCs w:val="20"/>
                <w:lang w:val="mk-MK"/>
              </w:rPr>
            </w:pPr>
          </w:p>
        </w:tc>
        <w:tc>
          <w:tcPr>
            <w:tcW w:w="2976" w:type="dxa"/>
            <w:gridSpan w:val="7"/>
            <w:vAlign w:val="center"/>
          </w:tcPr>
          <w:p w:rsidR="003D511E" w:rsidRPr="00566A37" w:rsidRDefault="003D511E" w:rsidP="0091062B">
            <w:pPr>
              <w:rPr>
                <w:sz w:val="20"/>
                <w:szCs w:val="20"/>
              </w:rPr>
            </w:pPr>
          </w:p>
        </w:tc>
        <w:tc>
          <w:tcPr>
            <w:tcW w:w="1383" w:type="dxa"/>
            <w:gridSpan w:val="2"/>
            <w:vAlign w:val="center"/>
          </w:tcPr>
          <w:p w:rsidR="003D511E" w:rsidRPr="00566A37" w:rsidRDefault="003D511E" w:rsidP="0091062B">
            <w:pPr>
              <w:rPr>
                <w:bCs/>
                <w:sz w:val="20"/>
                <w:szCs w:val="20"/>
                <w:lang w:val="mk-MK"/>
              </w:rPr>
            </w:pPr>
          </w:p>
        </w:tc>
      </w:tr>
      <w:tr w:rsidR="003D511E" w:rsidRPr="00566A37" w:rsidTr="00B51912">
        <w:trPr>
          <w:jc w:val="center"/>
        </w:trPr>
        <w:tc>
          <w:tcPr>
            <w:tcW w:w="571" w:type="dxa"/>
            <w:vMerge/>
          </w:tcPr>
          <w:p w:rsidR="003D511E" w:rsidRPr="00566A37" w:rsidRDefault="003D511E" w:rsidP="0091062B">
            <w:pPr>
              <w:rPr>
                <w:lang w:val="mk-MK"/>
              </w:rPr>
            </w:pPr>
          </w:p>
        </w:tc>
        <w:tc>
          <w:tcPr>
            <w:tcW w:w="712" w:type="dxa"/>
            <w:vMerge w:val="restart"/>
          </w:tcPr>
          <w:p w:rsidR="003D511E" w:rsidRPr="00566A37" w:rsidRDefault="003D511E" w:rsidP="0091062B">
            <w:pPr>
              <w:rPr>
                <w:lang w:val="en-US"/>
              </w:rPr>
            </w:pPr>
            <w:r w:rsidRPr="00566A37">
              <w:rPr>
                <w:sz w:val="22"/>
                <w:szCs w:val="22"/>
                <w:lang w:val="en-US"/>
              </w:rPr>
              <w:t>10.2.</w:t>
            </w:r>
          </w:p>
        </w:tc>
        <w:tc>
          <w:tcPr>
            <w:tcW w:w="7944" w:type="dxa"/>
            <w:gridSpan w:val="15"/>
          </w:tcPr>
          <w:p w:rsidR="003D511E" w:rsidRPr="00566A37" w:rsidRDefault="003D511E" w:rsidP="0091062B">
            <w:pPr>
              <w:rPr>
                <w:b/>
                <w:lang w:val="mk-MK"/>
              </w:rPr>
            </w:pPr>
            <w:r w:rsidRPr="00566A37">
              <w:rPr>
                <w:b/>
                <w:bCs/>
                <w:sz w:val="22"/>
                <w:szCs w:val="22"/>
                <w:lang w:val="ru-RU"/>
              </w:rPr>
              <w:t>Учество во научно-истражувачки национални и меѓународни проекти (до пет)</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tcPr>
          <w:p w:rsidR="003D511E" w:rsidRPr="00566A37" w:rsidRDefault="003D511E" w:rsidP="0091062B">
            <w:pPr>
              <w:rPr>
                <w:b/>
                <w:bCs/>
                <w:lang w:val="en-US"/>
              </w:rPr>
            </w:pPr>
            <w:r w:rsidRPr="00566A37">
              <w:rPr>
                <w:b/>
                <w:bCs/>
                <w:sz w:val="22"/>
                <w:szCs w:val="22"/>
                <w:lang w:val="ru-RU"/>
              </w:rPr>
              <w:t>Ред.</w:t>
            </w:r>
          </w:p>
          <w:p w:rsidR="003D511E" w:rsidRPr="00566A37" w:rsidRDefault="003D511E" w:rsidP="0091062B">
            <w:pPr>
              <w:rPr>
                <w:b/>
                <w:bCs/>
                <w:lang w:val="ru-RU"/>
              </w:rPr>
            </w:pPr>
            <w:r w:rsidRPr="00566A37">
              <w:rPr>
                <w:b/>
                <w:bCs/>
                <w:sz w:val="22"/>
                <w:szCs w:val="22"/>
                <w:lang w:val="ru-RU"/>
              </w:rPr>
              <w:t>број</w:t>
            </w:r>
          </w:p>
        </w:tc>
        <w:tc>
          <w:tcPr>
            <w:tcW w:w="2923" w:type="dxa"/>
            <w:gridSpan w:val="4"/>
            <w:vAlign w:val="center"/>
          </w:tcPr>
          <w:p w:rsidR="003D511E" w:rsidRPr="00566A37" w:rsidRDefault="003D511E" w:rsidP="0091062B">
            <w:pPr>
              <w:jc w:val="center"/>
              <w:rPr>
                <w:b/>
                <w:bCs/>
                <w:lang w:val="ru-RU"/>
              </w:rPr>
            </w:pPr>
            <w:r w:rsidRPr="00566A37">
              <w:rPr>
                <w:b/>
                <w:bCs/>
                <w:sz w:val="22"/>
                <w:szCs w:val="22"/>
                <w:lang w:val="ru-RU"/>
              </w:rPr>
              <w:t>Автори</w:t>
            </w:r>
          </w:p>
        </w:tc>
        <w:tc>
          <w:tcPr>
            <w:tcW w:w="2976" w:type="dxa"/>
            <w:gridSpan w:val="7"/>
            <w:vAlign w:val="center"/>
          </w:tcPr>
          <w:p w:rsidR="003D511E" w:rsidRPr="00566A37" w:rsidRDefault="003D511E" w:rsidP="0091062B">
            <w:pPr>
              <w:jc w:val="center"/>
              <w:rPr>
                <w:b/>
                <w:bCs/>
                <w:lang w:val="ru-RU"/>
              </w:rPr>
            </w:pPr>
            <w:r w:rsidRPr="00566A37">
              <w:rPr>
                <w:b/>
                <w:bCs/>
                <w:sz w:val="22"/>
                <w:szCs w:val="22"/>
                <w:lang w:val="ru-RU"/>
              </w:rPr>
              <w:t>Наслов</w:t>
            </w:r>
          </w:p>
        </w:tc>
        <w:tc>
          <w:tcPr>
            <w:tcW w:w="1383" w:type="dxa"/>
            <w:gridSpan w:val="2"/>
            <w:vAlign w:val="center"/>
          </w:tcPr>
          <w:p w:rsidR="003D511E" w:rsidRPr="00566A37" w:rsidRDefault="003D511E" w:rsidP="0091062B">
            <w:pPr>
              <w:jc w:val="center"/>
              <w:rPr>
                <w:b/>
                <w:bCs/>
                <w:lang w:val="ru-RU"/>
              </w:rPr>
            </w:pPr>
            <w:r w:rsidRPr="00566A37">
              <w:rPr>
                <w:b/>
                <w:bCs/>
                <w:sz w:val="22"/>
                <w:szCs w:val="22"/>
                <w:lang w:val="ru-RU"/>
              </w:rPr>
              <w:t>Издавач / година</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vAlign w:val="center"/>
          </w:tcPr>
          <w:p w:rsidR="003D511E" w:rsidRPr="00566A37" w:rsidRDefault="003D511E" w:rsidP="0091062B">
            <w:pPr>
              <w:rPr>
                <w:bCs/>
                <w:lang w:val="ru-RU"/>
              </w:rPr>
            </w:pPr>
            <w:r w:rsidRPr="00566A37">
              <w:rPr>
                <w:bCs/>
                <w:sz w:val="22"/>
                <w:szCs w:val="22"/>
                <w:lang w:val="ru-RU"/>
              </w:rPr>
              <w:t>1.</w:t>
            </w:r>
          </w:p>
        </w:tc>
        <w:tc>
          <w:tcPr>
            <w:tcW w:w="2923" w:type="dxa"/>
            <w:gridSpan w:val="4"/>
            <w:vAlign w:val="center"/>
          </w:tcPr>
          <w:p w:rsidR="003D511E" w:rsidRPr="00566A37" w:rsidRDefault="003D511E" w:rsidP="0091062B">
            <w:pPr>
              <w:rPr>
                <w:bCs/>
                <w:sz w:val="20"/>
                <w:szCs w:val="20"/>
                <w:lang w:val="ru-RU"/>
              </w:rPr>
            </w:pPr>
            <w:r w:rsidRPr="00566A37">
              <w:rPr>
                <w:b/>
                <w:sz w:val="20"/>
                <w:szCs w:val="20"/>
                <w:lang w:val="mk-MK"/>
              </w:rPr>
              <w:t xml:space="preserve">Велиќ Стефановска В, </w:t>
            </w:r>
            <w:r w:rsidRPr="00566A37">
              <w:rPr>
                <w:sz w:val="20"/>
                <w:szCs w:val="20"/>
                <w:lang w:val="mk-MK"/>
              </w:rPr>
              <w:t>Едровска Исајловска К</w:t>
            </w:r>
          </w:p>
        </w:tc>
        <w:tc>
          <w:tcPr>
            <w:tcW w:w="2976" w:type="dxa"/>
            <w:gridSpan w:val="7"/>
            <w:vAlign w:val="center"/>
          </w:tcPr>
          <w:p w:rsidR="003D511E" w:rsidRPr="00566A37" w:rsidRDefault="003D511E" w:rsidP="0091062B">
            <w:pPr>
              <w:rPr>
                <w:sz w:val="20"/>
                <w:szCs w:val="20"/>
              </w:rPr>
            </w:pPr>
            <w:r w:rsidRPr="00566A37">
              <w:rPr>
                <w:sz w:val="20"/>
                <w:szCs w:val="20"/>
              </w:rPr>
              <w:t xml:space="preserve">Advocating for cardiovascular health - ensuring awailability and afordability of cardiovascular medicines in R.Macedonia </w:t>
            </w:r>
          </w:p>
        </w:tc>
        <w:tc>
          <w:tcPr>
            <w:tcW w:w="1383" w:type="dxa"/>
            <w:gridSpan w:val="2"/>
            <w:vAlign w:val="center"/>
          </w:tcPr>
          <w:p w:rsidR="003D511E" w:rsidRPr="00566A37" w:rsidRDefault="003D511E" w:rsidP="0091062B">
            <w:pPr>
              <w:jc w:val="center"/>
              <w:rPr>
                <w:sz w:val="20"/>
                <w:szCs w:val="20"/>
              </w:rPr>
            </w:pPr>
            <w:r w:rsidRPr="00566A37">
              <w:rPr>
                <w:sz w:val="20"/>
                <w:szCs w:val="20"/>
              </w:rPr>
              <w:t>Foundation Open Society Institute Macedonia-FIOM 2012/20</w:t>
            </w:r>
            <w:r w:rsidRPr="00566A37">
              <w:rPr>
                <w:sz w:val="20"/>
                <w:szCs w:val="20"/>
                <w:lang w:val="mk-MK"/>
              </w:rPr>
              <w:t>1</w:t>
            </w:r>
            <w:r w:rsidRPr="00566A37">
              <w:rPr>
                <w:sz w:val="20"/>
                <w:szCs w:val="20"/>
              </w:rPr>
              <w:t>3</w:t>
            </w:r>
          </w:p>
        </w:tc>
      </w:tr>
      <w:tr w:rsidR="003D511E" w:rsidRPr="00566A37" w:rsidTr="00B51912">
        <w:trPr>
          <w:jc w:val="center"/>
        </w:trPr>
        <w:tc>
          <w:tcPr>
            <w:tcW w:w="571" w:type="dxa"/>
            <w:vMerge/>
          </w:tcPr>
          <w:p w:rsidR="003D511E" w:rsidRPr="00566A37" w:rsidRDefault="003D511E" w:rsidP="0091062B">
            <w:pPr>
              <w:rPr>
                <w:bCs/>
                <w:lang w:val="en-US"/>
              </w:rPr>
            </w:pPr>
          </w:p>
        </w:tc>
        <w:tc>
          <w:tcPr>
            <w:tcW w:w="712" w:type="dxa"/>
            <w:vMerge/>
          </w:tcPr>
          <w:p w:rsidR="003D511E" w:rsidRPr="00566A37" w:rsidRDefault="003D511E" w:rsidP="0091062B">
            <w:pPr>
              <w:rPr>
                <w:bCs/>
                <w:lang w:val="en-US"/>
              </w:rPr>
            </w:pPr>
          </w:p>
        </w:tc>
        <w:tc>
          <w:tcPr>
            <w:tcW w:w="662" w:type="dxa"/>
            <w:gridSpan w:val="2"/>
            <w:vAlign w:val="center"/>
          </w:tcPr>
          <w:p w:rsidR="003D511E" w:rsidRPr="00566A37" w:rsidRDefault="003D511E" w:rsidP="0091062B">
            <w:pPr>
              <w:rPr>
                <w:bCs/>
                <w:lang w:val="ru-RU"/>
              </w:rPr>
            </w:pPr>
            <w:r>
              <w:rPr>
                <w:bCs/>
                <w:sz w:val="22"/>
                <w:szCs w:val="22"/>
                <w:lang w:val="en-US"/>
              </w:rPr>
              <w:t>2</w:t>
            </w:r>
            <w:r w:rsidRPr="00566A37">
              <w:rPr>
                <w:bCs/>
                <w:sz w:val="22"/>
                <w:szCs w:val="22"/>
                <w:lang w:val="ru-RU"/>
              </w:rPr>
              <w:t>.</w:t>
            </w:r>
          </w:p>
        </w:tc>
        <w:tc>
          <w:tcPr>
            <w:tcW w:w="2923" w:type="dxa"/>
            <w:gridSpan w:val="4"/>
            <w:vAlign w:val="center"/>
          </w:tcPr>
          <w:p w:rsidR="003D511E" w:rsidRPr="00A328C0" w:rsidRDefault="003D511E" w:rsidP="0091062B">
            <w:pPr>
              <w:rPr>
                <w:sz w:val="20"/>
                <w:szCs w:val="20"/>
                <w:lang w:val="en-US"/>
              </w:rPr>
            </w:pPr>
            <w:r>
              <w:rPr>
                <w:sz w:val="20"/>
                <w:szCs w:val="20"/>
                <w:lang w:val="en-US"/>
              </w:rPr>
              <w:t xml:space="preserve">Daniel Cohen, Genc Burazeri, </w:t>
            </w:r>
            <w:r w:rsidRPr="00A328C0">
              <w:rPr>
                <w:b/>
                <w:sz w:val="20"/>
                <w:szCs w:val="20"/>
                <w:lang w:val="en-US"/>
              </w:rPr>
              <w:t>Vesna Velikj Stefano</w:t>
            </w:r>
            <w:r>
              <w:rPr>
                <w:b/>
                <w:sz w:val="20"/>
                <w:szCs w:val="20"/>
                <w:lang w:val="en-US"/>
              </w:rPr>
              <w:t>v</w:t>
            </w:r>
            <w:r w:rsidRPr="00A328C0">
              <w:rPr>
                <w:b/>
                <w:sz w:val="20"/>
                <w:szCs w:val="20"/>
                <w:lang w:val="en-US"/>
              </w:rPr>
              <w:t>ska</w:t>
            </w:r>
            <w:r>
              <w:rPr>
                <w:sz w:val="20"/>
                <w:szCs w:val="20"/>
                <w:lang w:val="en-US"/>
              </w:rPr>
              <w:t xml:space="preserve">, Semra Cavaljuga; Dragan Lausevic, Stela Gheorghita, </w:t>
            </w:r>
            <w:r w:rsidRPr="00A328C0">
              <w:rPr>
                <w:sz w:val="20"/>
                <w:szCs w:val="20"/>
                <w:lang w:val="en-US"/>
              </w:rPr>
              <w:t>Harris Hajrullanovic</w:t>
            </w:r>
            <w:r>
              <w:rPr>
                <w:sz w:val="20"/>
                <w:szCs w:val="20"/>
                <w:lang w:val="en-US"/>
              </w:rPr>
              <w:t xml:space="preserve">, </w:t>
            </w:r>
            <w:r w:rsidRPr="00A328C0">
              <w:rPr>
                <w:sz w:val="20"/>
                <w:szCs w:val="20"/>
                <w:lang w:val="en-US"/>
              </w:rPr>
              <w:t>James Crilly</w:t>
            </w:r>
          </w:p>
        </w:tc>
        <w:tc>
          <w:tcPr>
            <w:tcW w:w="2976" w:type="dxa"/>
            <w:gridSpan w:val="7"/>
            <w:vAlign w:val="center"/>
          </w:tcPr>
          <w:p w:rsidR="003D511E" w:rsidRPr="00150013" w:rsidRDefault="003D511E" w:rsidP="0091062B">
            <w:pPr>
              <w:rPr>
                <w:sz w:val="20"/>
                <w:szCs w:val="20"/>
              </w:rPr>
            </w:pPr>
            <w:r w:rsidRPr="00150013">
              <w:rPr>
                <w:sz w:val="20"/>
                <w:szCs w:val="20"/>
              </w:rPr>
              <w:t>Improving early detection and response of country and cross border diseases, events and risks by digitalization of different surveillance sources</w:t>
            </w:r>
          </w:p>
        </w:tc>
        <w:tc>
          <w:tcPr>
            <w:tcW w:w="1383" w:type="dxa"/>
            <w:gridSpan w:val="2"/>
            <w:vAlign w:val="center"/>
          </w:tcPr>
          <w:p w:rsidR="003D511E" w:rsidRPr="00566A37" w:rsidRDefault="003D511E" w:rsidP="0091062B">
            <w:pPr>
              <w:jc w:val="center"/>
              <w:rPr>
                <w:sz w:val="20"/>
                <w:szCs w:val="20"/>
                <w:lang w:val="mk-MK"/>
              </w:rPr>
            </w:pPr>
            <w:r>
              <w:rPr>
                <w:sz w:val="20"/>
                <w:szCs w:val="20"/>
              </w:rPr>
              <w:t>Scoll Global Threats Funds, SGTF 2016</w:t>
            </w:r>
          </w:p>
        </w:tc>
      </w:tr>
      <w:tr w:rsidR="003D511E" w:rsidRPr="00566A37" w:rsidTr="00B51912">
        <w:trPr>
          <w:jc w:val="center"/>
        </w:trPr>
        <w:tc>
          <w:tcPr>
            <w:tcW w:w="571" w:type="dxa"/>
            <w:vMerge/>
          </w:tcPr>
          <w:p w:rsidR="003D511E" w:rsidRPr="00566A37" w:rsidRDefault="003D511E" w:rsidP="0091062B">
            <w:pPr>
              <w:rPr>
                <w:bCs/>
                <w:lang w:val="en-US"/>
              </w:rPr>
            </w:pPr>
          </w:p>
        </w:tc>
        <w:tc>
          <w:tcPr>
            <w:tcW w:w="712" w:type="dxa"/>
            <w:vMerge/>
          </w:tcPr>
          <w:p w:rsidR="003D511E" w:rsidRPr="00566A37" w:rsidRDefault="003D511E" w:rsidP="0091062B">
            <w:pPr>
              <w:rPr>
                <w:bCs/>
                <w:lang w:val="en-US"/>
              </w:rPr>
            </w:pPr>
          </w:p>
        </w:tc>
        <w:tc>
          <w:tcPr>
            <w:tcW w:w="662" w:type="dxa"/>
            <w:gridSpan w:val="2"/>
            <w:vAlign w:val="center"/>
          </w:tcPr>
          <w:p w:rsidR="003D511E" w:rsidRPr="00566A37" w:rsidRDefault="003D511E" w:rsidP="0091062B">
            <w:pPr>
              <w:rPr>
                <w:bCs/>
                <w:lang w:val="ru-RU"/>
              </w:rPr>
            </w:pPr>
            <w:r>
              <w:rPr>
                <w:bCs/>
                <w:sz w:val="22"/>
                <w:szCs w:val="22"/>
                <w:lang w:val="en-US"/>
              </w:rPr>
              <w:t>3</w:t>
            </w:r>
            <w:r w:rsidRPr="00566A37">
              <w:rPr>
                <w:bCs/>
                <w:sz w:val="22"/>
                <w:szCs w:val="22"/>
                <w:lang w:val="ru-RU"/>
              </w:rPr>
              <w:t>.</w:t>
            </w:r>
          </w:p>
        </w:tc>
        <w:tc>
          <w:tcPr>
            <w:tcW w:w="2923" w:type="dxa"/>
            <w:gridSpan w:val="4"/>
            <w:vAlign w:val="center"/>
          </w:tcPr>
          <w:p w:rsidR="003D511E" w:rsidRPr="00B94F25" w:rsidRDefault="003D511E" w:rsidP="0091062B">
            <w:pPr>
              <w:rPr>
                <w:bCs/>
                <w:sz w:val="20"/>
                <w:szCs w:val="20"/>
                <w:lang w:val="ru-RU"/>
              </w:rPr>
            </w:pPr>
            <w:r w:rsidRPr="00B94F25">
              <w:rPr>
                <w:sz w:val="20"/>
                <w:szCs w:val="20"/>
                <w:lang w:eastAsia="mk-MK"/>
              </w:rPr>
              <w:t>Sandrine Sleiman, Joao Matias,</w:t>
            </w:r>
            <w:r w:rsidRPr="00B94F25">
              <w:rPr>
                <w:b/>
                <w:sz w:val="20"/>
                <w:szCs w:val="20"/>
                <w:lang w:val="en-US"/>
              </w:rPr>
              <w:t xml:space="preserve"> Vesna Velikj Stefanovska</w:t>
            </w:r>
            <w:r w:rsidRPr="00B94F25">
              <w:rPr>
                <w:sz w:val="20"/>
                <w:szCs w:val="20"/>
                <w:lang w:eastAsia="mk-MK"/>
              </w:rPr>
              <w:t xml:space="preserve"> </w:t>
            </w:r>
          </w:p>
        </w:tc>
        <w:tc>
          <w:tcPr>
            <w:tcW w:w="2976" w:type="dxa"/>
            <w:gridSpan w:val="7"/>
            <w:vAlign w:val="center"/>
          </w:tcPr>
          <w:p w:rsidR="003D511E" w:rsidRPr="00566A37" w:rsidRDefault="003D511E" w:rsidP="0091062B">
            <w:pPr>
              <w:rPr>
                <w:sz w:val="20"/>
                <w:szCs w:val="20"/>
              </w:rPr>
            </w:pPr>
            <w:r>
              <w:rPr>
                <w:sz w:val="20"/>
                <w:szCs w:val="20"/>
              </w:rPr>
              <w:t>Global Population Survey on substance use</w:t>
            </w:r>
          </w:p>
        </w:tc>
        <w:tc>
          <w:tcPr>
            <w:tcW w:w="1383" w:type="dxa"/>
            <w:gridSpan w:val="2"/>
            <w:vAlign w:val="center"/>
          </w:tcPr>
          <w:p w:rsidR="003D511E" w:rsidRPr="00566A37" w:rsidRDefault="003D511E" w:rsidP="0091062B">
            <w:pPr>
              <w:jc w:val="center"/>
              <w:rPr>
                <w:sz w:val="20"/>
                <w:szCs w:val="20"/>
              </w:rPr>
            </w:pPr>
            <w:r>
              <w:rPr>
                <w:sz w:val="20"/>
                <w:szCs w:val="20"/>
              </w:rPr>
              <w:t>EMCDDA, 2016/2017</w:t>
            </w:r>
          </w:p>
        </w:tc>
      </w:tr>
      <w:tr w:rsidR="003D511E" w:rsidRPr="00566A37" w:rsidTr="00B51912">
        <w:trPr>
          <w:jc w:val="center"/>
        </w:trPr>
        <w:tc>
          <w:tcPr>
            <w:tcW w:w="571" w:type="dxa"/>
            <w:vMerge/>
          </w:tcPr>
          <w:p w:rsidR="003D511E" w:rsidRPr="00566A37" w:rsidRDefault="003D511E" w:rsidP="0091062B">
            <w:pPr>
              <w:rPr>
                <w:bCs/>
                <w:lang w:val="en-US"/>
              </w:rPr>
            </w:pPr>
          </w:p>
        </w:tc>
        <w:tc>
          <w:tcPr>
            <w:tcW w:w="712" w:type="dxa"/>
            <w:vMerge/>
          </w:tcPr>
          <w:p w:rsidR="003D511E" w:rsidRPr="00566A37" w:rsidRDefault="003D511E" w:rsidP="0091062B">
            <w:pPr>
              <w:rPr>
                <w:bCs/>
                <w:lang w:val="en-US"/>
              </w:rPr>
            </w:pPr>
          </w:p>
        </w:tc>
        <w:tc>
          <w:tcPr>
            <w:tcW w:w="662" w:type="dxa"/>
            <w:gridSpan w:val="2"/>
            <w:vAlign w:val="center"/>
          </w:tcPr>
          <w:p w:rsidR="003D511E" w:rsidRPr="00566A37" w:rsidRDefault="003D511E" w:rsidP="0091062B">
            <w:pPr>
              <w:rPr>
                <w:bCs/>
                <w:lang w:val="ru-RU"/>
              </w:rPr>
            </w:pPr>
            <w:r>
              <w:rPr>
                <w:bCs/>
                <w:sz w:val="22"/>
                <w:szCs w:val="22"/>
                <w:lang w:val="en-US"/>
              </w:rPr>
              <w:t>4</w:t>
            </w:r>
            <w:r w:rsidRPr="00566A37">
              <w:rPr>
                <w:bCs/>
                <w:sz w:val="22"/>
                <w:szCs w:val="22"/>
                <w:lang w:val="ru-RU"/>
              </w:rPr>
              <w:t>.</w:t>
            </w:r>
          </w:p>
        </w:tc>
        <w:tc>
          <w:tcPr>
            <w:tcW w:w="2923" w:type="dxa"/>
            <w:gridSpan w:val="4"/>
            <w:vAlign w:val="center"/>
          </w:tcPr>
          <w:p w:rsidR="003D511E" w:rsidRPr="00B94F25" w:rsidRDefault="003D511E" w:rsidP="0091062B">
            <w:pPr>
              <w:autoSpaceDE w:val="0"/>
              <w:autoSpaceDN w:val="0"/>
              <w:adjustRightInd w:val="0"/>
              <w:rPr>
                <w:sz w:val="20"/>
                <w:szCs w:val="20"/>
              </w:rPr>
            </w:pPr>
            <w:r w:rsidRPr="00B94F25">
              <w:rPr>
                <w:bCs/>
                <w:sz w:val="20"/>
                <w:szCs w:val="20"/>
              </w:rPr>
              <w:t xml:space="preserve">Jose Jaime de </w:t>
            </w:r>
            <w:r>
              <w:rPr>
                <w:bCs/>
                <w:sz w:val="20"/>
                <w:szCs w:val="20"/>
              </w:rPr>
              <w:t>D</w:t>
            </w:r>
            <w:r w:rsidRPr="00B94F25">
              <w:rPr>
                <w:bCs/>
                <w:sz w:val="20"/>
                <w:szCs w:val="20"/>
              </w:rPr>
              <w:t xml:space="preserve">omingo, Concha </w:t>
            </w:r>
            <w:r>
              <w:rPr>
                <w:bCs/>
                <w:sz w:val="20"/>
                <w:szCs w:val="20"/>
              </w:rPr>
              <w:t>M</w:t>
            </w:r>
            <w:r w:rsidRPr="00B94F25">
              <w:rPr>
                <w:bCs/>
                <w:sz w:val="20"/>
                <w:szCs w:val="20"/>
              </w:rPr>
              <w:t>artín, Vinciane Sizaire, Nikoletta Mavroeidi, Adela Páez, Carmen Varela,</w:t>
            </w:r>
            <w:r>
              <w:rPr>
                <w:sz w:val="20"/>
                <w:szCs w:val="20"/>
              </w:rPr>
              <w:t xml:space="preserve"> </w:t>
            </w:r>
            <w:r w:rsidRPr="00B94F25">
              <w:rPr>
                <w:b/>
                <w:sz w:val="20"/>
                <w:szCs w:val="20"/>
                <w:lang w:val="en-US"/>
              </w:rPr>
              <w:t>Vesna Velikj Stefanovska</w:t>
            </w:r>
          </w:p>
        </w:tc>
        <w:tc>
          <w:tcPr>
            <w:tcW w:w="2976" w:type="dxa"/>
            <w:gridSpan w:val="7"/>
            <w:vAlign w:val="center"/>
          </w:tcPr>
          <w:p w:rsidR="003D511E" w:rsidRPr="00566A37" w:rsidRDefault="003D511E" w:rsidP="0091062B">
            <w:pPr>
              <w:rPr>
                <w:sz w:val="20"/>
                <w:szCs w:val="20"/>
              </w:rPr>
            </w:pPr>
            <w:r>
              <w:rPr>
                <w:sz w:val="20"/>
                <w:szCs w:val="20"/>
              </w:rPr>
              <w:t>MediPiet – Mediterranean programme for Intervention Epidemiology Training</w:t>
            </w:r>
          </w:p>
        </w:tc>
        <w:tc>
          <w:tcPr>
            <w:tcW w:w="1383" w:type="dxa"/>
            <w:gridSpan w:val="2"/>
            <w:vAlign w:val="center"/>
          </w:tcPr>
          <w:p w:rsidR="003D511E" w:rsidRPr="00566A37" w:rsidRDefault="003D511E" w:rsidP="0091062B">
            <w:pPr>
              <w:jc w:val="center"/>
              <w:rPr>
                <w:sz w:val="20"/>
                <w:szCs w:val="20"/>
              </w:rPr>
            </w:pPr>
            <w:r>
              <w:rPr>
                <w:sz w:val="20"/>
                <w:szCs w:val="20"/>
              </w:rPr>
              <w:t>Eropean Union, FIIAPP, Instituto De Salud Carlos III</w:t>
            </w:r>
          </w:p>
        </w:tc>
      </w:tr>
      <w:tr w:rsidR="003D511E" w:rsidRPr="00566A37" w:rsidTr="00B51912">
        <w:trPr>
          <w:jc w:val="center"/>
        </w:trPr>
        <w:tc>
          <w:tcPr>
            <w:tcW w:w="571" w:type="dxa"/>
            <w:vMerge/>
          </w:tcPr>
          <w:p w:rsidR="003D511E" w:rsidRPr="00566A37" w:rsidRDefault="003D511E" w:rsidP="0091062B">
            <w:pPr>
              <w:rPr>
                <w:bCs/>
                <w:lang w:val="en-US"/>
              </w:rPr>
            </w:pPr>
          </w:p>
        </w:tc>
        <w:tc>
          <w:tcPr>
            <w:tcW w:w="712" w:type="dxa"/>
            <w:vMerge w:val="restart"/>
          </w:tcPr>
          <w:p w:rsidR="003D511E" w:rsidRPr="00566A37" w:rsidRDefault="003D511E" w:rsidP="0091062B">
            <w:pPr>
              <w:rPr>
                <w:bCs/>
                <w:lang w:val="en-US"/>
              </w:rPr>
            </w:pPr>
            <w:r w:rsidRPr="00566A37">
              <w:rPr>
                <w:bCs/>
                <w:sz w:val="22"/>
                <w:szCs w:val="22"/>
                <w:lang w:val="en-US"/>
              </w:rPr>
              <w:t>10.3.</w:t>
            </w:r>
          </w:p>
        </w:tc>
        <w:tc>
          <w:tcPr>
            <w:tcW w:w="7944" w:type="dxa"/>
            <w:gridSpan w:val="15"/>
          </w:tcPr>
          <w:p w:rsidR="003D511E" w:rsidRPr="00566A37" w:rsidRDefault="003D511E" w:rsidP="0091062B">
            <w:pPr>
              <w:rPr>
                <w:b/>
                <w:bCs/>
                <w:lang w:val="ru-RU"/>
              </w:rPr>
            </w:pPr>
            <w:r w:rsidRPr="00566A37">
              <w:rPr>
                <w:b/>
                <w:bCs/>
                <w:sz w:val="22"/>
                <w:szCs w:val="22"/>
                <w:lang w:val="ru-RU"/>
              </w:rPr>
              <w:t>Печатени книги во последните пет години (до пет)</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tcPr>
          <w:p w:rsidR="003D511E" w:rsidRPr="00566A37" w:rsidRDefault="003D511E" w:rsidP="0091062B">
            <w:pPr>
              <w:rPr>
                <w:b/>
                <w:bCs/>
                <w:lang w:val="ru-RU"/>
              </w:rPr>
            </w:pPr>
            <w:r w:rsidRPr="00566A37">
              <w:rPr>
                <w:b/>
                <w:bCs/>
                <w:sz w:val="22"/>
                <w:szCs w:val="22"/>
                <w:lang w:val="ru-RU"/>
              </w:rPr>
              <w:t>Ред. број</w:t>
            </w:r>
          </w:p>
        </w:tc>
        <w:tc>
          <w:tcPr>
            <w:tcW w:w="2923" w:type="dxa"/>
            <w:gridSpan w:val="4"/>
            <w:vAlign w:val="center"/>
          </w:tcPr>
          <w:p w:rsidR="003D511E" w:rsidRPr="00566A37" w:rsidRDefault="003D511E" w:rsidP="0091062B">
            <w:pPr>
              <w:jc w:val="center"/>
              <w:rPr>
                <w:b/>
                <w:bCs/>
                <w:lang w:val="ru-RU"/>
              </w:rPr>
            </w:pPr>
            <w:r w:rsidRPr="00566A37">
              <w:rPr>
                <w:b/>
                <w:bCs/>
                <w:sz w:val="22"/>
                <w:szCs w:val="22"/>
                <w:lang w:val="ru-RU"/>
              </w:rPr>
              <w:t>Автори</w:t>
            </w:r>
          </w:p>
        </w:tc>
        <w:tc>
          <w:tcPr>
            <w:tcW w:w="2976" w:type="dxa"/>
            <w:gridSpan w:val="7"/>
            <w:vAlign w:val="center"/>
          </w:tcPr>
          <w:p w:rsidR="003D511E" w:rsidRPr="00566A37" w:rsidRDefault="003D511E" w:rsidP="0091062B">
            <w:pPr>
              <w:jc w:val="center"/>
              <w:rPr>
                <w:b/>
                <w:bCs/>
                <w:lang w:val="ru-RU"/>
              </w:rPr>
            </w:pPr>
            <w:r w:rsidRPr="00566A37">
              <w:rPr>
                <w:b/>
                <w:bCs/>
                <w:sz w:val="22"/>
                <w:szCs w:val="22"/>
                <w:lang w:val="ru-RU"/>
              </w:rPr>
              <w:t>Наслов</w:t>
            </w:r>
          </w:p>
        </w:tc>
        <w:tc>
          <w:tcPr>
            <w:tcW w:w="1383" w:type="dxa"/>
            <w:gridSpan w:val="2"/>
            <w:vAlign w:val="center"/>
          </w:tcPr>
          <w:p w:rsidR="003D511E" w:rsidRPr="00566A37" w:rsidRDefault="003D511E" w:rsidP="0091062B">
            <w:pPr>
              <w:jc w:val="center"/>
              <w:rPr>
                <w:b/>
                <w:bCs/>
                <w:lang w:val="ru-RU"/>
              </w:rPr>
            </w:pPr>
            <w:r w:rsidRPr="00566A37">
              <w:rPr>
                <w:b/>
                <w:bCs/>
                <w:sz w:val="22"/>
                <w:szCs w:val="22"/>
                <w:lang w:val="ru-RU"/>
              </w:rPr>
              <w:t>Издавач / година</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vAlign w:val="center"/>
          </w:tcPr>
          <w:p w:rsidR="003D511E" w:rsidRPr="00566A37" w:rsidRDefault="003D511E" w:rsidP="0091062B">
            <w:pPr>
              <w:jc w:val="center"/>
              <w:rPr>
                <w:sz w:val="18"/>
                <w:szCs w:val="18"/>
                <w:lang w:val="mk-MK"/>
              </w:rPr>
            </w:pPr>
            <w:r w:rsidRPr="00566A37">
              <w:rPr>
                <w:sz w:val="18"/>
                <w:szCs w:val="18"/>
                <w:lang w:val="mk-MK"/>
              </w:rPr>
              <w:t>1</w:t>
            </w:r>
          </w:p>
        </w:tc>
        <w:tc>
          <w:tcPr>
            <w:tcW w:w="2923" w:type="dxa"/>
            <w:gridSpan w:val="4"/>
            <w:vAlign w:val="center"/>
          </w:tcPr>
          <w:p w:rsidR="003D511E" w:rsidRPr="00566A37" w:rsidRDefault="003D511E" w:rsidP="0091062B">
            <w:pPr>
              <w:rPr>
                <w:sz w:val="18"/>
                <w:szCs w:val="18"/>
                <w:lang w:val="mk-MK"/>
              </w:rPr>
            </w:pPr>
            <w:r w:rsidRPr="00566A37">
              <w:rPr>
                <w:sz w:val="18"/>
                <w:szCs w:val="18"/>
                <w:lang w:val="mk-MK"/>
              </w:rPr>
              <w:t xml:space="preserve">Даниловски Д, Оровчанец Н, Василевска К, Таушанова Б, </w:t>
            </w:r>
            <w:r w:rsidRPr="00566A37">
              <w:rPr>
                <w:b/>
                <w:sz w:val="18"/>
                <w:szCs w:val="18"/>
                <w:lang w:val="mk-MK"/>
              </w:rPr>
              <w:t>Велиќ Стефановска В,</w:t>
            </w:r>
            <w:r w:rsidRPr="00566A37">
              <w:rPr>
                <w:sz w:val="18"/>
                <w:szCs w:val="18"/>
                <w:lang w:val="mk-MK"/>
              </w:rPr>
              <w:t xml:space="preserve"> Исјановска Р, Зафирова Ивановска Б, Здравковска М, Павловска И.</w:t>
            </w:r>
          </w:p>
        </w:tc>
        <w:tc>
          <w:tcPr>
            <w:tcW w:w="2976" w:type="dxa"/>
            <w:gridSpan w:val="7"/>
            <w:vAlign w:val="center"/>
          </w:tcPr>
          <w:p w:rsidR="003D511E" w:rsidRPr="00566A37" w:rsidRDefault="003D511E" w:rsidP="0091062B">
            <w:pPr>
              <w:jc w:val="center"/>
              <w:rPr>
                <w:sz w:val="20"/>
                <w:szCs w:val="20"/>
                <w:lang w:val="en-US"/>
              </w:rPr>
            </w:pPr>
            <w:r w:rsidRPr="00566A37">
              <w:rPr>
                <w:b/>
                <w:sz w:val="20"/>
                <w:szCs w:val="20"/>
                <w:lang w:val="mk-MK"/>
              </w:rPr>
              <w:t>Биостатистика</w:t>
            </w:r>
          </w:p>
        </w:tc>
        <w:tc>
          <w:tcPr>
            <w:tcW w:w="1383" w:type="dxa"/>
            <w:gridSpan w:val="2"/>
            <w:vAlign w:val="center"/>
          </w:tcPr>
          <w:p w:rsidR="003D511E" w:rsidRPr="00566A37" w:rsidRDefault="003D511E" w:rsidP="0091062B">
            <w:pPr>
              <w:rPr>
                <w:sz w:val="18"/>
                <w:szCs w:val="18"/>
                <w:lang w:val="mk-MK"/>
              </w:rPr>
            </w:pPr>
            <w:r w:rsidRPr="00566A37">
              <w:rPr>
                <w:sz w:val="18"/>
                <w:szCs w:val="18"/>
                <w:lang w:val="mk-MK"/>
              </w:rPr>
              <w:t xml:space="preserve">Универзитет "Св. Кирил </w:t>
            </w:r>
            <w:r w:rsidRPr="00566A37">
              <w:rPr>
                <w:sz w:val="18"/>
                <w:szCs w:val="18"/>
                <w:lang w:val="ru-RU"/>
              </w:rPr>
              <w:t xml:space="preserve">и </w:t>
            </w:r>
            <w:r w:rsidRPr="00566A37">
              <w:rPr>
                <w:sz w:val="18"/>
                <w:szCs w:val="18"/>
                <w:lang w:val="mk-MK"/>
              </w:rPr>
              <w:t>Методиј", Медицински факултет, Скопје. Реиздание, 2012. ISBN 978-608-4596-28-8, COBISS.</w:t>
            </w:r>
            <w:r w:rsidRPr="00566A37">
              <w:rPr>
                <w:sz w:val="18"/>
                <w:szCs w:val="18"/>
                <w:lang w:val="en-US"/>
              </w:rPr>
              <w:t xml:space="preserve"> </w:t>
            </w:r>
            <w:r w:rsidRPr="00566A37">
              <w:rPr>
                <w:sz w:val="18"/>
                <w:szCs w:val="18"/>
                <w:lang w:val="mk-MK"/>
              </w:rPr>
              <w:t>MK-ID 92208650</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vAlign w:val="center"/>
          </w:tcPr>
          <w:p w:rsidR="003D511E" w:rsidRPr="00566A37" w:rsidRDefault="003D511E" w:rsidP="0091062B">
            <w:pPr>
              <w:jc w:val="center"/>
              <w:rPr>
                <w:sz w:val="18"/>
                <w:szCs w:val="18"/>
                <w:lang w:val="mk-MK"/>
              </w:rPr>
            </w:pPr>
            <w:r w:rsidRPr="00566A37">
              <w:rPr>
                <w:sz w:val="18"/>
                <w:szCs w:val="18"/>
                <w:lang w:val="mk-MK"/>
              </w:rPr>
              <w:t>2</w:t>
            </w:r>
          </w:p>
        </w:tc>
        <w:tc>
          <w:tcPr>
            <w:tcW w:w="2923" w:type="dxa"/>
            <w:gridSpan w:val="4"/>
            <w:vAlign w:val="center"/>
          </w:tcPr>
          <w:p w:rsidR="003D511E" w:rsidRPr="00566A37" w:rsidRDefault="003D511E" w:rsidP="0091062B">
            <w:pPr>
              <w:rPr>
                <w:sz w:val="18"/>
                <w:szCs w:val="18"/>
                <w:lang w:val="mk-MK"/>
              </w:rPr>
            </w:pPr>
            <w:r w:rsidRPr="00566A37">
              <w:rPr>
                <w:sz w:val="18"/>
                <w:szCs w:val="18"/>
                <w:lang w:val="mk-MK"/>
              </w:rPr>
              <w:t xml:space="preserve">Даниловски Д, Оровчанец Н, Василевска К, Таушанова Б, </w:t>
            </w:r>
            <w:r w:rsidRPr="00566A37">
              <w:rPr>
                <w:b/>
                <w:sz w:val="18"/>
                <w:szCs w:val="18"/>
                <w:lang w:val="mk-MK"/>
              </w:rPr>
              <w:t>Велиќ Стефановска В,</w:t>
            </w:r>
            <w:r w:rsidRPr="00566A37">
              <w:rPr>
                <w:sz w:val="18"/>
                <w:szCs w:val="18"/>
                <w:lang w:val="mk-MK"/>
              </w:rPr>
              <w:t xml:space="preserve"> Исјановска Р, Зафирова Ивановска Б, Здравковска М, Павловска И.</w:t>
            </w:r>
          </w:p>
        </w:tc>
        <w:tc>
          <w:tcPr>
            <w:tcW w:w="2976" w:type="dxa"/>
            <w:gridSpan w:val="7"/>
            <w:vAlign w:val="center"/>
          </w:tcPr>
          <w:p w:rsidR="003D511E" w:rsidRPr="00566A37" w:rsidRDefault="003D511E" w:rsidP="0091062B">
            <w:pPr>
              <w:jc w:val="center"/>
              <w:rPr>
                <w:sz w:val="20"/>
                <w:szCs w:val="20"/>
                <w:lang w:val="en-US"/>
              </w:rPr>
            </w:pPr>
            <w:r w:rsidRPr="00566A37">
              <w:rPr>
                <w:b/>
                <w:sz w:val="20"/>
                <w:szCs w:val="20"/>
                <w:lang w:val="mk-MK"/>
              </w:rPr>
              <w:t>Практикум Биостатистика</w:t>
            </w:r>
          </w:p>
        </w:tc>
        <w:tc>
          <w:tcPr>
            <w:tcW w:w="1383" w:type="dxa"/>
            <w:gridSpan w:val="2"/>
            <w:vAlign w:val="center"/>
          </w:tcPr>
          <w:p w:rsidR="003D511E" w:rsidRPr="00566A37" w:rsidRDefault="003D511E" w:rsidP="0091062B">
            <w:pPr>
              <w:rPr>
                <w:sz w:val="18"/>
                <w:szCs w:val="18"/>
                <w:lang w:val="mk-MK"/>
              </w:rPr>
            </w:pPr>
            <w:r w:rsidRPr="00566A37">
              <w:rPr>
                <w:sz w:val="18"/>
                <w:szCs w:val="18"/>
                <w:lang w:val="mk-MK"/>
              </w:rPr>
              <w:t xml:space="preserve">Универзитет "Св. Кирил </w:t>
            </w:r>
            <w:r w:rsidRPr="00566A37">
              <w:rPr>
                <w:sz w:val="18"/>
                <w:szCs w:val="18"/>
                <w:lang w:val="ru-RU"/>
              </w:rPr>
              <w:t xml:space="preserve">и </w:t>
            </w:r>
            <w:r w:rsidRPr="00566A37">
              <w:rPr>
                <w:sz w:val="18"/>
                <w:szCs w:val="18"/>
                <w:lang w:val="mk-MK"/>
              </w:rPr>
              <w:t>Методиј", Медицински факултет, Скопје. Реиздание, 2012.  ISBN 978-608-4596-27-1,  COBISS.</w:t>
            </w:r>
            <w:r w:rsidRPr="00566A37">
              <w:rPr>
                <w:sz w:val="18"/>
                <w:szCs w:val="18"/>
                <w:lang w:val="en-US"/>
              </w:rPr>
              <w:t xml:space="preserve"> </w:t>
            </w:r>
            <w:r w:rsidRPr="00566A37">
              <w:rPr>
                <w:sz w:val="18"/>
                <w:szCs w:val="18"/>
                <w:lang w:val="mk-MK"/>
              </w:rPr>
              <w:t>MK-ID 92208394</w:t>
            </w:r>
          </w:p>
        </w:tc>
      </w:tr>
      <w:tr w:rsidR="003D511E" w:rsidRPr="00566A37" w:rsidTr="00B51912">
        <w:trPr>
          <w:jc w:val="center"/>
        </w:trPr>
        <w:tc>
          <w:tcPr>
            <w:tcW w:w="571" w:type="dxa"/>
            <w:vMerge/>
          </w:tcPr>
          <w:p w:rsidR="003D511E" w:rsidRPr="00566A37" w:rsidRDefault="003D511E" w:rsidP="0091062B">
            <w:pPr>
              <w:rPr>
                <w:bCs/>
                <w:lang w:val="ru-RU"/>
              </w:rPr>
            </w:pPr>
          </w:p>
        </w:tc>
        <w:tc>
          <w:tcPr>
            <w:tcW w:w="712" w:type="dxa"/>
            <w:vMerge/>
          </w:tcPr>
          <w:p w:rsidR="003D511E" w:rsidRPr="00566A37" w:rsidRDefault="003D511E" w:rsidP="0091062B">
            <w:pPr>
              <w:rPr>
                <w:bCs/>
                <w:lang w:val="ru-RU"/>
              </w:rPr>
            </w:pPr>
          </w:p>
        </w:tc>
        <w:tc>
          <w:tcPr>
            <w:tcW w:w="662" w:type="dxa"/>
            <w:gridSpan w:val="2"/>
            <w:vAlign w:val="center"/>
          </w:tcPr>
          <w:p w:rsidR="003D511E" w:rsidRPr="00566A37" w:rsidRDefault="003D511E" w:rsidP="0091062B">
            <w:pPr>
              <w:jc w:val="center"/>
              <w:rPr>
                <w:sz w:val="18"/>
                <w:szCs w:val="18"/>
                <w:lang w:val="en-US"/>
              </w:rPr>
            </w:pPr>
            <w:r w:rsidRPr="00566A37">
              <w:rPr>
                <w:sz w:val="18"/>
                <w:szCs w:val="18"/>
                <w:lang w:val="en-US"/>
              </w:rPr>
              <w:t>3</w:t>
            </w:r>
          </w:p>
        </w:tc>
        <w:tc>
          <w:tcPr>
            <w:tcW w:w="2923" w:type="dxa"/>
            <w:gridSpan w:val="4"/>
            <w:vAlign w:val="center"/>
          </w:tcPr>
          <w:p w:rsidR="003D511E" w:rsidRPr="00566A37" w:rsidRDefault="003D511E" w:rsidP="0091062B">
            <w:pPr>
              <w:rPr>
                <w:sz w:val="18"/>
                <w:szCs w:val="18"/>
                <w:lang w:val="mk-MK"/>
              </w:rPr>
            </w:pPr>
            <w:r w:rsidRPr="00566A37">
              <w:rPr>
                <w:sz w:val="18"/>
                <w:szCs w:val="18"/>
                <w:lang w:val="mk-MK"/>
              </w:rPr>
              <w:t xml:space="preserve">Даниловски Д, Оровчанец Н, Василевска К, Таушанова Б, </w:t>
            </w:r>
            <w:r w:rsidRPr="00566A37">
              <w:rPr>
                <w:b/>
                <w:sz w:val="18"/>
                <w:szCs w:val="18"/>
                <w:lang w:val="mk-MK"/>
              </w:rPr>
              <w:t>Велиќ Стефановска В,</w:t>
            </w:r>
            <w:r w:rsidRPr="00566A37">
              <w:rPr>
                <w:sz w:val="18"/>
                <w:szCs w:val="18"/>
                <w:lang w:val="mk-MK"/>
              </w:rPr>
              <w:t xml:space="preserve"> Исјановска Р, Зафирова Ивановска Б, Здравковска М, Павловска И.</w:t>
            </w:r>
          </w:p>
        </w:tc>
        <w:tc>
          <w:tcPr>
            <w:tcW w:w="2976" w:type="dxa"/>
            <w:gridSpan w:val="7"/>
            <w:vAlign w:val="center"/>
          </w:tcPr>
          <w:p w:rsidR="003D511E" w:rsidRPr="0077120B" w:rsidRDefault="003D511E" w:rsidP="0091062B">
            <w:pPr>
              <w:jc w:val="center"/>
              <w:rPr>
                <w:b/>
                <w:sz w:val="20"/>
                <w:szCs w:val="20"/>
                <w:lang w:val="mk-MK"/>
              </w:rPr>
            </w:pPr>
            <w:r w:rsidRPr="0077120B">
              <w:rPr>
                <w:b/>
                <w:sz w:val="20"/>
                <w:szCs w:val="20"/>
                <w:lang w:val="mk-MK"/>
              </w:rPr>
              <w:t>Медицинска статистика и информатика</w:t>
            </w:r>
            <w:r>
              <w:rPr>
                <w:b/>
                <w:sz w:val="20"/>
                <w:szCs w:val="20"/>
                <w:lang w:val="mk-MK"/>
              </w:rPr>
              <w:t xml:space="preserve"> -</w:t>
            </w:r>
            <w:r w:rsidRPr="0077120B">
              <w:rPr>
                <w:b/>
                <w:sz w:val="20"/>
                <w:szCs w:val="20"/>
                <w:lang w:val="mk-MK"/>
              </w:rPr>
              <w:t xml:space="preserve"> тригодишни стручни студии</w:t>
            </w:r>
          </w:p>
        </w:tc>
        <w:tc>
          <w:tcPr>
            <w:tcW w:w="1383" w:type="dxa"/>
            <w:gridSpan w:val="2"/>
            <w:vAlign w:val="center"/>
          </w:tcPr>
          <w:p w:rsidR="003D511E" w:rsidRPr="00566A37" w:rsidRDefault="003D511E" w:rsidP="0091062B">
            <w:pPr>
              <w:rPr>
                <w:sz w:val="18"/>
                <w:szCs w:val="18"/>
                <w:lang w:val="mk-MK"/>
              </w:rPr>
            </w:pPr>
            <w:r w:rsidRPr="00566A37">
              <w:rPr>
                <w:sz w:val="18"/>
                <w:szCs w:val="18"/>
                <w:lang w:val="mk-MK"/>
              </w:rPr>
              <w:t xml:space="preserve">Универзитет "Св. Кирил </w:t>
            </w:r>
            <w:r w:rsidRPr="00566A37">
              <w:rPr>
                <w:sz w:val="18"/>
                <w:szCs w:val="18"/>
                <w:lang w:val="ru-RU"/>
              </w:rPr>
              <w:t xml:space="preserve">и </w:t>
            </w:r>
            <w:r w:rsidRPr="00566A37">
              <w:rPr>
                <w:sz w:val="18"/>
                <w:szCs w:val="18"/>
                <w:lang w:val="mk-MK"/>
              </w:rPr>
              <w:t>Методиј", Медицински факултет, Скопје. 201</w:t>
            </w:r>
            <w:r>
              <w:rPr>
                <w:sz w:val="18"/>
                <w:szCs w:val="18"/>
                <w:lang w:val="mk-MK"/>
              </w:rPr>
              <w:t>5</w:t>
            </w:r>
            <w:r w:rsidRPr="00566A37">
              <w:rPr>
                <w:sz w:val="18"/>
                <w:szCs w:val="18"/>
                <w:lang w:val="mk-MK"/>
              </w:rPr>
              <w:t>.  ISBN 978-608-4596-</w:t>
            </w:r>
            <w:r>
              <w:rPr>
                <w:sz w:val="18"/>
                <w:szCs w:val="18"/>
                <w:lang w:val="mk-MK"/>
              </w:rPr>
              <w:t>69</w:t>
            </w:r>
            <w:r w:rsidRPr="00566A37">
              <w:rPr>
                <w:sz w:val="18"/>
                <w:szCs w:val="18"/>
                <w:lang w:val="mk-MK"/>
              </w:rPr>
              <w:t>-1,  COBISS.</w:t>
            </w:r>
            <w:r w:rsidRPr="00566A37">
              <w:rPr>
                <w:sz w:val="18"/>
                <w:szCs w:val="18"/>
                <w:lang w:val="en-US"/>
              </w:rPr>
              <w:t xml:space="preserve"> </w:t>
            </w:r>
            <w:r w:rsidRPr="00566A37">
              <w:rPr>
                <w:sz w:val="18"/>
                <w:szCs w:val="18"/>
                <w:lang w:val="mk-MK"/>
              </w:rPr>
              <w:t xml:space="preserve">MK-ID </w:t>
            </w:r>
            <w:r>
              <w:rPr>
                <w:sz w:val="18"/>
                <w:szCs w:val="18"/>
                <w:lang w:val="mk-MK"/>
              </w:rPr>
              <w:t>97866506</w:t>
            </w:r>
          </w:p>
        </w:tc>
      </w:tr>
      <w:tr w:rsidR="003D511E" w:rsidRPr="00566A37" w:rsidTr="00B51912">
        <w:trPr>
          <w:trHeight w:val="1217"/>
          <w:jc w:val="center"/>
        </w:trPr>
        <w:tc>
          <w:tcPr>
            <w:tcW w:w="571" w:type="dxa"/>
            <w:vMerge/>
          </w:tcPr>
          <w:p w:rsidR="003D511E" w:rsidRPr="00566A37" w:rsidRDefault="003D511E" w:rsidP="0091062B">
            <w:pPr>
              <w:rPr>
                <w:bCs/>
                <w:lang w:val="mk-MK"/>
              </w:rPr>
            </w:pPr>
          </w:p>
        </w:tc>
        <w:tc>
          <w:tcPr>
            <w:tcW w:w="712" w:type="dxa"/>
            <w:vMerge/>
          </w:tcPr>
          <w:p w:rsidR="003D511E" w:rsidRPr="00566A37" w:rsidRDefault="003D511E" w:rsidP="0091062B">
            <w:pPr>
              <w:rPr>
                <w:bCs/>
                <w:lang w:val="mk-MK"/>
              </w:rPr>
            </w:pPr>
          </w:p>
        </w:tc>
        <w:tc>
          <w:tcPr>
            <w:tcW w:w="662" w:type="dxa"/>
            <w:gridSpan w:val="2"/>
            <w:vAlign w:val="center"/>
          </w:tcPr>
          <w:p w:rsidR="003D511E" w:rsidRPr="00566A37" w:rsidRDefault="003D511E" w:rsidP="0091062B">
            <w:pPr>
              <w:jc w:val="center"/>
              <w:rPr>
                <w:sz w:val="18"/>
                <w:szCs w:val="18"/>
                <w:lang w:val="mk-MK"/>
              </w:rPr>
            </w:pPr>
            <w:r w:rsidRPr="00566A37">
              <w:rPr>
                <w:sz w:val="18"/>
                <w:szCs w:val="18"/>
                <w:lang w:val="mk-MK"/>
              </w:rPr>
              <w:t>4</w:t>
            </w:r>
          </w:p>
        </w:tc>
        <w:tc>
          <w:tcPr>
            <w:tcW w:w="2923" w:type="dxa"/>
            <w:gridSpan w:val="4"/>
            <w:vAlign w:val="center"/>
          </w:tcPr>
          <w:p w:rsidR="003D511E" w:rsidRPr="00566A37" w:rsidRDefault="003D511E" w:rsidP="0091062B">
            <w:pPr>
              <w:rPr>
                <w:sz w:val="18"/>
                <w:szCs w:val="18"/>
                <w:lang w:val="mk-MK"/>
              </w:rPr>
            </w:pPr>
            <w:r w:rsidRPr="00566A37">
              <w:rPr>
                <w:sz w:val="18"/>
                <w:szCs w:val="18"/>
                <w:lang w:val="mk-MK"/>
              </w:rPr>
              <w:t xml:space="preserve">Даниловски Д, Оровчанец Н, Василевска К, Таушанова Б, </w:t>
            </w:r>
            <w:r w:rsidRPr="00566A37">
              <w:rPr>
                <w:b/>
                <w:sz w:val="18"/>
                <w:szCs w:val="18"/>
                <w:lang w:val="mk-MK"/>
              </w:rPr>
              <w:t>Велиќ Стефановска В,</w:t>
            </w:r>
            <w:r w:rsidRPr="00566A37">
              <w:rPr>
                <w:sz w:val="18"/>
                <w:szCs w:val="18"/>
                <w:lang w:val="mk-MK"/>
              </w:rPr>
              <w:t xml:space="preserve"> Исјановска Р, Зафирова Ивановска Б, Здравковска М, Павловска И.</w:t>
            </w:r>
          </w:p>
        </w:tc>
        <w:tc>
          <w:tcPr>
            <w:tcW w:w="2976" w:type="dxa"/>
            <w:gridSpan w:val="7"/>
            <w:vAlign w:val="center"/>
          </w:tcPr>
          <w:p w:rsidR="003D511E" w:rsidRPr="0077120B" w:rsidRDefault="003D511E" w:rsidP="0091062B">
            <w:pPr>
              <w:jc w:val="center"/>
              <w:rPr>
                <w:b/>
                <w:sz w:val="20"/>
                <w:szCs w:val="20"/>
                <w:lang w:val="mk-MK"/>
              </w:rPr>
            </w:pPr>
            <w:r w:rsidRPr="0077120B">
              <w:rPr>
                <w:b/>
                <w:sz w:val="20"/>
                <w:szCs w:val="20"/>
                <w:lang w:val="mk-MK"/>
              </w:rPr>
              <w:t>Медицинска статистика и информатика</w:t>
            </w:r>
            <w:r>
              <w:rPr>
                <w:b/>
                <w:sz w:val="20"/>
                <w:szCs w:val="20"/>
                <w:lang w:val="mk-MK"/>
              </w:rPr>
              <w:t xml:space="preserve"> –</w:t>
            </w:r>
            <w:r w:rsidRPr="0077120B">
              <w:rPr>
                <w:b/>
                <w:sz w:val="20"/>
                <w:szCs w:val="20"/>
                <w:lang w:val="mk-MK"/>
              </w:rPr>
              <w:t xml:space="preserve"> </w:t>
            </w:r>
            <w:r>
              <w:rPr>
                <w:b/>
                <w:sz w:val="20"/>
                <w:szCs w:val="20"/>
                <w:lang w:val="mk-MK"/>
              </w:rPr>
              <w:t xml:space="preserve">практикум за </w:t>
            </w:r>
            <w:r w:rsidRPr="0077120B">
              <w:rPr>
                <w:b/>
                <w:sz w:val="20"/>
                <w:szCs w:val="20"/>
                <w:lang w:val="mk-MK"/>
              </w:rPr>
              <w:t>тригодишни стручни студии</w:t>
            </w:r>
          </w:p>
        </w:tc>
        <w:tc>
          <w:tcPr>
            <w:tcW w:w="1383" w:type="dxa"/>
            <w:gridSpan w:val="2"/>
            <w:vAlign w:val="center"/>
          </w:tcPr>
          <w:p w:rsidR="003D511E" w:rsidRPr="00566A37" w:rsidRDefault="003D511E" w:rsidP="0091062B">
            <w:pPr>
              <w:rPr>
                <w:sz w:val="18"/>
                <w:szCs w:val="18"/>
                <w:lang w:val="mk-MK"/>
              </w:rPr>
            </w:pPr>
            <w:r w:rsidRPr="00566A37">
              <w:rPr>
                <w:sz w:val="18"/>
                <w:szCs w:val="18"/>
                <w:lang w:val="mk-MK"/>
              </w:rPr>
              <w:t xml:space="preserve">Универзитет "Св. Кирил </w:t>
            </w:r>
            <w:r w:rsidRPr="00566A37">
              <w:rPr>
                <w:sz w:val="18"/>
                <w:szCs w:val="18"/>
                <w:lang w:val="ru-RU"/>
              </w:rPr>
              <w:t xml:space="preserve">и </w:t>
            </w:r>
            <w:r w:rsidRPr="00566A37">
              <w:rPr>
                <w:sz w:val="18"/>
                <w:szCs w:val="18"/>
                <w:lang w:val="mk-MK"/>
              </w:rPr>
              <w:t>Методиј", Медицински факултет, Скопје. 201</w:t>
            </w:r>
            <w:r>
              <w:rPr>
                <w:sz w:val="18"/>
                <w:szCs w:val="18"/>
                <w:lang w:val="mk-MK"/>
              </w:rPr>
              <w:t>5</w:t>
            </w:r>
            <w:r w:rsidRPr="00566A37">
              <w:rPr>
                <w:sz w:val="18"/>
                <w:szCs w:val="18"/>
                <w:lang w:val="mk-MK"/>
              </w:rPr>
              <w:t>.  ISBN 978-608-4596-</w:t>
            </w:r>
            <w:r>
              <w:rPr>
                <w:sz w:val="18"/>
                <w:szCs w:val="18"/>
                <w:lang w:val="mk-MK"/>
              </w:rPr>
              <w:t>70</w:t>
            </w:r>
            <w:r w:rsidRPr="00566A37">
              <w:rPr>
                <w:sz w:val="18"/>
                <w:szCs w:val="18"/>
                <w:lang w:val="mk-MK"/>
              </w:rPr>
              <w:t>-</w:t>
            </w:r>
            <w:r>
              <w:rPr>
                <w:sz w:val="18"/>
                <w:szCs w:val="18"/>
                <w:lang w:val="mk-MK"/>
              </w:rPr>
              <w:t>7</w:t>
            </w:r>
            <w:r w:rsidRPr="00566A37">
              <w:rPr>
                <w:sz w:val="18"/>
                <w:szCs w:val="18"/>
                <w:lang w:val="mk-MK"/>
              </w:rPr>
              <w:t>,  COBISS.</w:t>
            </w:r>
            <w:r w:rsidRPr="00566A37">
              <w:rPr>
                <w:sz w:val="18"/>
                <w:szCs w:val="18"/>
                <w:lang w:val="en-US"/>
              </w:rPr>
              <w:t xml:space="preserve"> </w:t>
            </w:r>
            <w:r w:rsidRPr="00566A37">
              <w:rPr>
                <w:sz w:val="18"/>
                <w:szCs w:val="18"/>
                <w:lang w:val="mk-MK"/>
              </w:rPr>
              <w:t xml:space="preserve">MK-ID </w:t>
            </w:r>
            <w:r>
              <w:rPr>
                <w:sz w:val="18"/>
                <w:szCs w:val="18"/>
                <w:lang w:val="mk-MK"/>
              </w:rPr>
              <w:t>97870090</w:t>
            </w:r>
          </w:p>
        </w:tc>
      </w:tr>
      <w:tr w:rsidR="003D511E" w:rsidRPr="00227939" w:rsidTr="00B51912">
        <w:trPr>
          <w:jc w:val="center"/>
        </w:trPr>
        <w:tc>
          <w:tcPr>
            <w:tcW w:w="571" w:type="dxa"/>
            <w:vMerge/>
          </w:tcPr>
          <w:p w:rsidR="003D511E" w:rsidRPr="00227939" w:rsidRDefault="003D511E" w:rsidP="0091062B">
            <w:pPr>
              <w:rPr>
                <w:bCs/>
                <w:color w:val="FF0000"/>
                <w:lang w:val="mk-MK"/>
              </w:rPr>
            </w:pPr>
          </w:p>
        </w:tc>
        <w:tc>
          <w:tcPr>
            <w:tcW w:w="712" w:type="dxa"/>
            <w:vMerge w:val="restart"/>
          </w:tcPr>
          <w:p w:rsidR="003D511E" w:rsidRPr="009122B1" w:rsidRDefault="003D511E" w:rsidP="0091062B">
            <w:pPr>
              <w:rPr>
                <w:bCs/>
                <w:color w:val="000000"/>
                <w:lang w:val="ru-RU"/>
              </w:rPr>
            </w:pPr>
            <w:r w:rsidRPr="009122B1">
              <w:rPr>
                <w:bCs/>
                <w:color w:val="000000"/>
                <w:sz w:val="22"/>
                <w:szCs w:val="22"/>
                <w:lang w:val="en-US"/>
              </w:rPr>
              <w:t>10.4.</w:t>
            </w:r>
          </w:p>
        </w:tc>
        <w:tc>
          <w:tcPr>
            <w:tcW w:w="7944" w:type="dxa"/>
            <w:gridSpan w:val="15"/>
            <w:vAlign w:val="center"/>
          </w:tcPr>
          <w:p w:rsidR="003D511E" w:rsidRPr="009122B1" w:rsidRDefault="003D511E" w:rsidP="0091062B">
            <w:pPr>
              <w:rPr>
                <w:b/>
                <w:bCs/>
                <w:color w:val="000000"/>
                <w:lang w:val="ru-RU"/>
              </w:rPr>
            </w:pPr>
            <w:r w:rsidRPr="009122B1">
              <w:rPr>
                <w:b/>
                <w:bCs/>
                <w:color w:val="000000"/>
                <w:sz w:val="22"/>
                <w:szCs w:val="22"/>
                <w:lang w:val="ru-RU"/>
              </w:rPr>
              <w:t>Печатени стручни трудови во последните пет години (до пет)</w:t>
            </w:r>
          </w:p>
        </w:tc>
      </w:tr>
      <w:tr w:rsidR="003D511E" w:rsidRPr="009122B1"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9122B1" w:rsidRDefault="003D511E" w:rsidP="0091062B">
            <w:pPr>
              <w:rPr>
                <w:bCs/>
                <w:color w:val="000000"/>
                <w:lang w:val="ru-RU"/>
              </w:rPr>
            </w:pPr>
          </w:p>
        </w:tc>
        <w:tc>
          <w:tcPr>
            <w:tcW w:w="662" w:type="dxa"/>
            <w:gridSpan w:val="2"/>
            <w:vAlign w:val="center"/>
          </w:tcPr>
          <w:p w:rsidR="003D511E" w:rsidRPr="009122B1" w:rsidRDefault="003D511E" w:rsidP="0091062B">
            <w:pPr>
              <w:rPr>
                <w:b/>
                <w:bCs/>
                <w:color w:val="000000"/>
                <w:lang w:val="ru-RU"/>
              </w:rPr>
            </w:pPr>
            <w:r w:rsidRPr="009122B1">
              <w:rPr>
                <w:b/>
                <w:bCs/>
                <w:color w:val="000000"/>
                <w:sz w:val="22"/>
                <w:szCs w:val="22"/>
                <w:lang w:val="ru-RU"/>
              </w:rPr>
              <w:t>Ред. број</w:t>
            </w:r>
          </w:p>
        </w:tc>
        <w:tc>
          <w:tcPr>
            <w:tcW w:w="2923" w:type="dxa"/>
            <w:gridSpan w:val="4"/>
            <w:vAlign w:val="center"/>
          </w:tcPr>
          <w:p w:rsidR="003D511E" w:rsidRPr="009122B1" w:rsidRDefault="003D511E" w:rsidP="0091062B">
            <w:pPr>
              <w:jc w:val="center"/>
              <w:rPr>
                <w:b/>
                <w:bCs/>
                <w:color w:val="000000"/>
                <w:lang w:val="ru-RU"/>
              </w:rPr>
            </w:pPr>
            <w:r w:rsidRPr="009122B1">
              <w:rPr>
                <w:b/>
                <w:bCs/>
                <w:color w:val="000000"/>
                <w:sz w:val="22"/>
                <w:szCs w:val="22"/>
                <w:lang w:val="ru-RU"/>
              </w:rPr>
              <w:t>Автори</w:t>
            </w:r>
          </w:p>
        </w:tc>
        <w:tc>
          <w:tcPr>
            <w:tcW w:w="2976" w:type="dxa"/>
            <w:gridSpan w:val="7"/>
            <w:vAlign w:val="center"/>
          </w:tcPr>
          <w:p w:rsidR="003D511E" w:rsidRPr="009122B1" w:rsidRDefault="003D511E" w:rsidP="0091062B">
            <w:pPr>
              <w:jc w:val="center"/>
              <w:rPr>
                <w:b/>
                <w:bCs/>
                <w:color w:val="000000"/>
                <w:lang w:val="ru-RU"/>
              </w:rPr>
            </w:pPr>
            <w:r w:rsidRPr="009122B1">
              <w:rPr>
                <w:b/>
                <w:bCs/>
                <w:color w:val="000000"/>
                <w:sz w:val="22"/>
                <w:szCs w:val="22"/>
                <w:lang w:val="ru-RU"/>
              </w:rPr>
              <w:t>Наслов</w:t>
            </w:r>
          </w:p>
        </w:tc>
        <w:tc>
          <w:tcPr>
            <w:tcW w:w="1383" w:type="dxa"/>
            <w:gridSpan w:val="2"/>
            <w:vAlign w:val="center"/>
          </w:tcPr>
          <w:p w:rsidR="003D511E" w:rsidRPr="009122B1" w:rsidRDefault="003D511E" w:rsidP="0091062B">
            <w:pPr>
              <w:jc w:val="center"/>
              <w:rPr>
                <w:b/>
                <w:bCs/>
                <w:color w:val="000000"/>
                <w:lang w:val="ru-RU"/>
              </w:rPr>
            </w:pPr>
            <w:r w:rsidRPr="009122B1">
              <w:rPr>
                <w:b/>
                <w:bCs/>
                <w:color w:val="000000"/>
                <w:sz w:val="22"/>
                <w:szCs w:val="22"/>
                <w:lang w:val="ru-RU"/>
              </w:rPr>
              <w:t>Издавач / година</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227939" w:rsidRDefault="003D511E" w:rsidP="0091062B">
            <w:pPr>
              <w:rPr>
                <w:bCs/>
                <w:color w:val="FF0000"/>
                <w:lang w:val="ru-RU"/>
              </w:rPr>
            </w:pPr>
          </w:p>
        </w:tc>
        <w:tc>
          <w:tcPr>
            <w:tcW w:w="662" w:type="dxa"/>
            <w:gridSpan w:val="2"/>
            <w:vAlign w:val="center"/>
          </w:tcPr>
          <w:p w:rsidR="003D511E" w:rsidRPr="0044330E" w:rsidRDefault="003D511E" w:rsidP="0091062B">
            <w:pPr>
              <w:rPr>
                <w:bCs/>
                <w:color w:val="000000"/>
                <w:sz w:val="20"/>
                <w:szCs w:val="20"/>
                <w:lang w:val="ru-RU"/>
              </w:rPr>
            </w:pPr>
            <w:r w:rsidRPr="0044330E">
              <w:rPr>
                <w:bCs/>
                <w:color w:val="000000"/>
                <w:sz w:val="20"/>
                <w:szCs w:val="20"/>
                <w:lang w:val="ru-RU"/>
              </w:rPr>
              <w:t>1.</w:t>
            </w:r>
          </w:p>
        </w:tc>
        <w:tc>
          <w:tcPr>
            <w:tcW w:w="2923" w:type="dxa"/>
            <w:gridSpan w:val="4"/>
            <w:vAlign w:val="center"/>
          </w:tcPr>
          <w:p w:rsidR="003D511E" w:rsidRPr="0044330E" w:rsidRDefault="003D511E" w:rsidP="0091062B">
            <w:pPr>
              <w:rPr>
                <w:color w:val="000000"/>
                <w:sz w:val="20"/>
                <w:szCs w:val="20"/>
                <w:lang w:val="mk-MK"/>
              </w:rPr>
            </w:pPr>
            <w:r w:rsidRPr="0044330E">
              <w:rPr>
                <w:color w:val="000000"/>
                <w:sz w:val="20"/>
                <w:szCs w:val="20"/>
                <w:lang w:val="en-US"/>
              </w:rPr>
              <w:t xml:space="preserve">Petrusevska T, Todorovski Lj, </w:t>
            </w:r>
            <w:r w:rsidRPr="0044330E">
              <w:rPr>
                <w:b/>
                <w:color w:val="000000"/>
                <w:sz w:val="20"/>
                <w:szCs w:val="20"/>
                <w:lang w:val="en-US"/>
              </w:rPr>
              <w:t>Velik</w:t>
            </w:r>
            <w:r>
              <w:rPr>
                <w:b/>
                <w:color w:val="000000"/>
                <w:sz w:val="20"/>
                <w:szCs w:val="20"/>
                <w:lang w:val="en-US"/>
              </w:rPr>
              <w:t>j</w:t>
            </w:r>
            <w:r w:rsidRPr="0044330E">
              <w:rPr>
                <w:b/>
                <w:color w:val="000000"/>
                <w:sz w:val="20"/>
                <w:szCs w:val="20"/>
                <w:lang w:val="en-US"/>
              </w:rPr>
              <w:t xml:space="preserve"> Stefanovska V.</w:t>
            </w:r>
            <w:r w:rsidRPr="0044330E">
              <w:rPr>
                <w:color w:val="000000"/>
                <w:sz w:val="20"/>
                <w:szCs w:val="20"/>
                <w:lang w:val="en-US"/>
              </w:rPr>
              <w:t xml:space="preserve"> </w:t>
            </w:r>
          </w:p>
        </w:tc>
        <w:tc>
          <w:tcPr>
            <w:tcW w:w="2976" w:type="dxa"/>
            <w:gridSpan w:val="7"/>
            <w:vAlign w:val="center"/>
          </w:tcPr>
          <w:p w:rsidR="003D511E" w:rsidRPr="0044330E" w:rsidRDefault="003D511E" w:rsidP="0091062B">
            <w:pPr>
              <w:rPr>
                <w:color w:val="000000"/>
                <w:sz w:val="20"/>
                <w:szCs w:val="20"/>
              </w:rPr>
            </w:pPr>
            <w:r w:rsidRPr="0044330E">
              <w:rPr>
                <w:color w:val="000000"/>
                <w:sz w:val="20"/>
                <w:szCs w:val="20"/>
                <w:lang w:val="en-US"/>
              </w:rPr>
              <w:t>Drug Abuse between young people in the Republic of Macedonia..</w:t>
            </w:r>
          </w:p>
        </w:tc>
        <w:tc>
          <w:tcPr>
            <w:tcW w:w="1383" w:type="dxa"/>
            <w:gridSpan w:val="2"/>
            <w:vAlign w:val="center"/>
          </w:tcPr>
          <w:p w:rsidR="003D511E" w:rsidRPr="0044330E" w:rsidRDefault="003D511E" w:rsidP="0091062B">
            <w:pPr>
              <w:rPr>
                <w:color w:val="000000"/>
                <w:sz w:val="20"/>
                <w:szCs w:val="20"/>
                <w:lang w:val="mk-MK"/>
              </w:rPr>
            </w:pPr>
            <w:r w:rsidRPr="0044330E">
              <w:rPr>
                <w:color w:val="000000"/>
                <w:sz w:val="20"/>
                <w:szCs w:val="20"/>
                <w:lang w:val="en-US"/>
              </w:rPr>
              <w:t xml:space="preserve">Archives of Public Health. </w:t>
            </w:r>
            <w:r w:rsidRPr="0044330E">
              <w:rPr>
                <w:color w:val="000000"/>
                <w:sz w:val="20"/>
                <w:szCs w:val="20"/>
                <w:lang w:val="mk-MK"/>
              </w:rPr>
              <w:t xml:space="preserve">2012; </w:t>
            </w:r>
            <w:r w:rsidRPr="0044330E">
              <w:rPr>
                <w:color w:val="000000"/>
                <w:sz w:val="20"/>
                <w:szCs w:val="20"/>
                <w:lang w:val="en-US"/>
              </w:rPr>
              <w:t>Vol.4-No.2:</w:t>
            </w:r>
            <w:r w:rsidRPr="0044330E">
              <w:rPr>
                <w:color w:val="000000"/>
                <w:sz w:val="20"/>
                <w:szCs w:val="20"/>
                <w:lang w:val="mk-MK"/>
              </w:rPr>
              <w:t xml:space="preserve"> 54 - 61</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227939" w:rsidRDefault="003D511E" w:rsidP="0091062B">
            <w:pPr>
              <w:rPr>
                <w:bCs/>
                <w:color w:val="FF0000"/>
                <w:lang w:val="ru-RU"/>
              </w:rPr>
            </w:pPr>
          </w:p>
        </w:tc>
        <w:tc>
          <w:tcPr>
            <w:tcW w:w="662" w:type="dxa"/>
            <w:gridSpan w:val="2"/>
            <w:vAlign w:val="center"/>
          </w:tcPr>
          <w:p w:rsidR="003D511E" w:rsidRPr="0044330E" w:rsidRDefault="003D511E" w:rsidP="0091062B">
            <w:pPr>
              <w:rPr>
                <w:bCs/>
                <w:color w:val="000000"/>
                <w:sz w:val="20"/>
                <w:szCs w:val="20"/>
                <w:lang w:val="ru-RU"/>
              </w:rPr>
            </w:pPr>
            <w:r w:rsidRPr="0044330E">
              <w:rPr>
                <w:bCs/>
                <w:color w:val="000000"/>
                <w:sz w:val="20"/>
                <w:szCs w:val="20"/>
                <w:lang w:val="ru-RU"/>
              </w:rPr>
              <w:t>2.</w:t>
            </w:r>
          </w:p>
        </w:tc>
        <w:tc>
          <w:tcPr>
            <w:tcW w:w="2923" w:type="dxa"/>
            <w:gridSpan w:val="4"/>
            <w:vAlign w:val="center"/>
          </w:tcPr>
          <w:p w:rsidR="003D511E" w:rsidRPr="0044330E" w:rsidRDefault="003D511E" w:rsidP="0091062B">
            <w:pPr>
              <w:rPr>
                <w:color w:val="000000"/>
                <w:sz w:val="20"/>
                <w:szCs w:val="20"/>
                <w:vertAlign w:val="superscript"/>
                <w:lang w:val="mk-MK"/>
              </w:rPr>
            </w:pPr>
            <w:r w:rsidRPr="0044330E">
              <w:rPr>
                <w:color w:val="000000"/>
                <w:sz w:val="20"/>
                <w:szCs w:val="20"/>
                <w:lang w:val="mk-MK"/>
              </w:rPr>
              <w:t xml:space="preserve">Stefanovska Petkovska M, </w:t>
            </w:r>
            <w:r w:rsidRPr="0044330E">
              <w:rPr>
                <w:b/>
                <w:color w:val="000000"/>
                <w:sz w:val="20"/>
                <w:szCs w:val="20"/>
                <w:lang w:val="mk-MK"/>
              </w:rPr>
              <w:t>Velik</w:t>
            </w:r>
            <w:r>
              <w:rPr>
                <w:b/>
                <w:color w:val="000000"/>
                <w:sz w:val="20"/>
                <w:szCs w:val="20"/>
                <w:lang w:val="en-US"/>
              </w:rPr>
              <w:t>j</w:t>
            </w:r>
            <w:r w:rsidRPr="0044330E">
              <w:rPr>
                <w:b/>
                <w:color w:val="000000"/>
                <w:sz w:val="20"/>
                <w:szCs w:val="20"/>
                <w:lang w:val="mk-MK"/>
              </w:rPr>
              <w:t xml:space="preserve"> Stefanovska V</w:t>
            </w:r>
            <w:r w:rsidRPr="0044330E">
              <w:rPr>
                <w:b/>
                <w:color w:val="000000"/>
                <w:sz w:val="20"/>
                <w:szCs w:val="20"/>
                <w:lang w:val="en-US"/>
              </w:rPr>
              <w:t>.</w:t>
            </w:r>
            <w:r w:rsidRPr="0044330E">
              <w:rPr>
                <w:color w:val="000000"/>
                <w:sz w:val="20"/>
                <w:szCs w:val="20"/>
                <w:vertAlign w:val="superscript"/>
                <w:lang w:val="mk-MK"/>
              </w:rPr>
              <w:t xml:space="preserve"> </w:t>
            </w:r>
          </w:p>
        </w:tc>
        <w:tc>
          <w:tcPr>
            <w:tcW w:w="2976" w:type="dxa"/>
            <w:gridSpan w:val="7"/>
            <w:vAlign w:val="center"/>
          </w:tcPr>
          <w:p w:rsidR="003D511E" w:rsidRPr="0044330E" w:rsidRDefault="003D511E" w:rsidP="0091062B">
            <w:pPr>
              <w:pStyle w:val="NormalWeb"/>
              <w:rPr>
                <w:color w:val="000000"/>
                <w:sz w:val="20"/>
                <w:szCs w:val="20"/>
              </w:rPr>
            </w:pPr>
            <w:r w:rsidRPr="0044330E">
              <w:rPr>
                <w:bCs/>
                <w:color w:val="000000"/>
                <w:sz w:val="20"/>
                <w:szCs w:val="20"/>
                <w:lang w:val="mk-MK"/>
              </w:rPr>
              <w:t>Promotion of social determinants od health.</w:t>
            </w:r>
          </w:p>
        </w:tc>
        <w:tc>
          <w:tcPr>
            <w:tcW w:w="1383" w:type="dxa"/>
            <w:gridSpan w:val="2"/>
            <w:vAlign w:val="center"/>
          </w:tcPr>
          <w:p w:rsidR="003D511E" w:rsidRPr="0044330E" w:rsidRDefault="003D511E" w:rsidP="0091062B">
            <w:pPr>
              <w:rPr>
                <w:color w:val="000000"/>
                <w:sz w:val="20"/>
                <w:szCs w:val="20"/>
                <w:vertAlign w:val="superscript"/>
                <w:lang w:val="mk-MK"/>
              </w:rPr>
            </w:pPr>
            <w:r w:rsidRPr="0044330E">
              <w:rPr>
                <w:bCs/>
                <w:color w:val="000000"/>
                <w:sz w:val="20"/>
                <w:szCs w:val="20"/>
                <w:lang w:val="mk-MK"/>
              </w:rPr>
              <w:t>Medicus.  2012; Vol XVII (1):261-266</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vMerge/>
          </w:tcPr>
          <w:p w:rsidR="003D511E" w:rsidRPr="00227939" w:rsidRDefault="003D511E" w:rsidP="0091062B">
            <w:pPr>
              <w:rPr>
                <w:bCs/>
                <w:color w:val="FF0000"/>
                <w:lang w:val="en-US"/>
              </w:rPr>
            </w:pPr>
          </w:p>
        </w:tc>
        <w:tc>
          <w:tcPr>
            <w:tcW w:w="662" w:type="dxa"/>
            <w:gridSpan w:val="2"/>
            <w:vAlign w:val="center"/>
          </w:tcPr>
          <w:p w:rsidR="003D511E" w:rsidRPr="0044330E" w:rsidRDefault="003D511E" w:rsidP="0091062B">
            <w:pPr>
              <w:rPr>
                <w:bCs/>
                <w:color w:val="000000"/>
                <w:sz w:val="20"/>
                <w:szCs w:val="20"/>
                <w:lang w:val="ru-RU"/>
              </w:rPr>
            </w:pPr>
            <w:r w:rsidRPr="0044330E">
              <w:rPr>
                <w:bCs/>
                <w:color w:val="000000"/>
                <w:sz w:val="20"/>
                <w:szCs w:val="20"/>
                <w:lang w:val="ru-RU"/>
              </w:rPr>
              <w:t>3.</w:t>
            </w:r>
          </w:p>
        </w:tc>
        <w:tc>
          <w:tcPr>
            <w:tcW w:w="2923" w:type="dxa"/>
            <w:gridSpan w:val="4"/>
            <w:vAlign w:val="center"/>
          </w:tcPr>
          <w:p w:rsidR="003D511E" w:rsidRPr="0044330E" w:rsidRDefault="003D511E" w:rsidP="0091062B">
            <w:pPr>
              <w:rPr>
                <w:b/>
                <w:color w:val="000000"/>
                <w:sz w:val="20"/>
                <w:szCs w:val="20"/>
                <w:lang w:val="sv-SE"/>
              </w:rPr>
            </w:pPr>
            <w:r w:rsidRPr="0044330E">
              <w:rPr>
                <w:b/>
                <w:color w:val="000000"/>
                <w:sz w:val="20"/>
                <w:szCs w:val="20"/>
                <w:lang w:val="mk-MK"/>
              </w:rPr>
              <w:t>Velik</w:t>
            </w:r>
            <w:r>
              <w:rPr>
                <w:b/>
                <w:color w:val="000000"/>
                <w:sz w:val="20"/>
                <w:szCs w:val="20"/>
                <w:lang w:val="en-US"/>
              </w:rPr>
              <w:t>j</w:t>
            </w:r>
            <w:r w:rsidRPr="0044330E">
              <w:rPr>
                <w:b/>
                <w:color w:val="000000"/>
                <w:sz w:val="20"/>
                <w:szCs w:val="20"/>
                <w:lang w:val="mk-MK"/>
              </w:rPr>
              <w:t xml:space="preserve"> Stefanovska V</w:t>
            </w:r>
            <w:r w:rsidRPr="0044330E">
              <w:rPr>
                <w:color w:val="000000"/>
                <w:sz w:val="20"/>
                <w:szCs w:val="20"/>
                <w:lang w:val="mk-MK"/>
              </w:rPr>
              <w:t>, Stefanovska Petkovska M, Kostova A.</w:t>
            </w:r>
          </w:p>
        </w:tc>
        <w:tc>
          <w:tcPr>
            <w:tcW w:w="2976" w:type="dxa"/>
            <w:gridSpan w:val="7"/>
            <w:vAlign w:val="center"/>
          </w:tcPr>
          <w:p w:rsidR="003D511E" w:rsidRPr="0044330E" w:rsidRDefault="003D511E" w:rsidP="0091062B">
            <w:pPr>
              <w:rPr>
                <w:color w:val="000000"/>
                <w:sz w:val="20"/>
                <w:szCs w:val="20"/>
                <w:lang w:val="en-US"/>
              </w:rPr>
            </w:pPr>
            <w:r w:rsidRPr="0044330E">
              <w:rPr>
                <w:bCs/>
                <w:color w:val="000000"/>
                <w:sz w:val="20"/>
                <w:szCs w:val="20"/>
                <w:lang w:val="en-US"/>
              </w:rPr>
              <w:t>The importance of patient satisfaction</w:t>
            </w:r>
          </w:p>
        </w:tc>
        <w:tc>
          <w:tcPr>
            <w:tcW w:w="1383" w:type="dxa"/>
            <w:gridSpan w:val="2"/>
            <w:vAlign w:val="center"/>
          </w:tcPr>
          <w:p w:rsidR="003D511E" w:rsidRPr="0044330E" w:rsidRDefault="003D511E" w:rsidP="0091062B">
            <w:pPr>
              <w:rPr>
                <w:color w:val="000000"/>
                <w:sz w:val="20"/>
                <w:szCs w:val="20"/>
                <w:lang w:val="mk-MK"/>
              </w:rPr>
            </w:pPr>
            <w:r w:rsidRPr="0044330E">
              <w:rPr>
                <w:bCs/>
                <w:color w:val="000000"/>
                <w:sz w:val="20"/>
                <w:szCs w:val="20"/>
                <w:lang w:val="mk-MK"/>
              </w:rPr>
              <w:t>Medicus.  2012</w:t>
            </w:r>
            <w:r w:rsidRPr="0044330E">
              <w:rPr>
                <w:bCs/>
                <w:color w:val="000000"/>
                <w:sz w:val="20"/>
                <w:szCs w:val="20"/>
                <w:lang w:val="en-US"/>
              </w:rPr>
              <w:t xml:space="preserve">; </w:t>
            </w:r>
            <w:r w:rsidRPr="0044330E">
              <w:rPr>
                <w:bCs/>
                <w:color w:val="000000"/>
                <w:sz w:val="20"/>
                <w:szCs w:val="20"/>
                <w:lang w:val="mk-MK"/>
              </w:rPr>
              <w:t>Vol XVII (1)</w:t>
            </w:r>
            <w:r w:rsidRPr="0044330E">
              <w:rPr>
                <w:bCs/>
                <w:color w:val="000000"/>
                <w:sz w:val="20"/>
                <w:szCs w:val="20"/>
                <w:lang w:val="en-US"/>
              </w:rPr>
              <w:t>:255-260</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vMerge/>
          </w:tcPr>
          <w:p w:rsidR="003D511E" w:rsidRPr="00227939" w:rsidRDefault="003D511E" w:rsidP="0091062B">
            <w:pPr>
              <w:rPr>
                <w:bCs/>
                <w:color w:val="FF0000"/>
                <w:lang w:val="en-US"/>
              </w:rPr>
            </w:pPr>
          </w:p>
        </w:tc>
        <w:tc>
          <w:tcPr>
            <w:tcW w:w="662" w:type="dxa"/>
            <w:gridSpan w:val="2"/>
            <w:vAlign w:val="center"/>
          </w:tcPr>
          <w:p w:rsidR="003D511E" w:rsidRPr="0044330E" w:rsidRDefault="003D511E" w:rsidP="0091062B">
            <w:pPr>
              <w:rPr>
                <w:bCs/>
                <w:color w:val="000000"/>
                <w:sz w:val="20"/>
                <w:szCs w:val="20"/>
                <w:lang w:val="ru-RU"/>
              </w:rPr>
            </w:pPr>
            <w:r w:rsidRPr="0044330E">
              <w:rPr>
                <w:bCs/>
                <w:color w:val="000000"/>
                <w:sz w:val="20"/>
                <w:szCs w:val="20"/>
                <w:lang w:val="ru-RU"/>
              </w:rPr>
              <w:t>4.</w:t>
            </w:r>
          </w:p>
        </w:tc>
        <w:tc>
          <w:tcPr>
            <w:tcW w:w="2923" w:type="dxa"/>
            <w:gridSpan w:val="4"/>
            <w:vAlign w:val="center"/>
          </w:tcPr>
          <w:p w:rsidR="003D511E" w:rsidRPr="0044330E" w:rsidRDefault="003D511E" w:rsidP="0091062B">
            <w:pPr>
              <w:autoSpaceDE w:val="0"/>
              <w:autoSpaceDN w:val="0"/>
              <w:adjustRightInd w:val="0"/>
              <w:rPr>
                <w:bCs/>
                <w:color w:val="000000"/>
                <w:sz w:val="20"/>
                <w:szCs w:val="20"/>
                <w:lang w:val="en-US" w:eastAsia="mk-MK"/>
              </w:rPr>
            </w:pPr>
            <w:r w:rsidRPr="002619B8">
              <w:rPr>
                <w:b/>
                <w:color w:val="000000"/>
                <w:sz w:val="20"/>
                <w:szCs w:val="20"/>
                <w:lang w:val="mk-MK" w:eastAsia="mk-MK"/>
              </w:rPr>
              <w:t>Velikj Stefanovska V</w:t>
            </w:r>
            <w:r w:rsidRPr="0044330E">
              <w:rPr>
                <w:color w:val="000000"/>
                <w:sz w:val="20"/>
                <w:szCs w:val="20"/>
                <w:lang w:val="en-US"/>
              </w:rPr>
              <w:t>,</w:t>
            </w:r>
            <w:r w:rsidRPr="0044330E">
              <w:rPr>
                <w:color w:val="000000"/>
                <w:sz w:val="20"/>
                <w:szCs w:val="20"/>
                <w:lang w:val="mk-MK" w:eastAsia="mk-MK"/>
              </w:rPr>
              <w:t xml:space="preserve"> Zafirova Ivanovska B, Stefanovska Petkovska M, </w:t>
            </w:r>
            <w:r w:rsidRPr="0044330E">
              <w:rPr>
                <w:color w:val="000000"/>
                <w:sz w:val="20"/>
                <w:szCs w:val="20"/>
                <w:lang w:val="en-US" w:eastAsia="mk-MK"/>
              </w:rPr>
              <w:t xml:space="preserve">Kuzmanovska G. </w:t>
            </w:r>
          </w:p>
        </w:tc>
        <w:tc>
          <w:tcPr>
            <w:tcW w:w="2976" w:type="dxa"/>
            <w:gridSpan w:val="7"/>
            <w:vAlign w:val="center"/>
          </w:tcPr>
          <w:p w:rsidR="003D511E" w:rsidRPr="0044330E" w:rsidRDefault="003D511E" w:rsidP="0091062B">
            <w:pPr>
              <w:autoSpaceDE w:val="0"/>
              <w:autoSpaceDN w:val="0"/>
              <w:adjustRightInd w:val="0"/>
              <w:rPr>
                <w:bCs/>
                <w:color w:val="000000"/>
                <w:sz w:val="20"/>
                <w:szCs w:val="20"/>
              </w:rPr>
            </w:pPr>
            <w:r w:rsidRPr="0044330E">
              <w:rPr>
                <w:color w:val="000000"/>
                <w:sz w:val="20"/>
                <w:szCs w:val="20"/>
                <w:lang w:val="en-US" w:eastAsia="mk-MK"/>
              </w:rPr>
              <w:t xml:space="preserve">Epidemiology of Hepatitis C infection in R.Macedonia – chalenges and perspectives. </w:t>
            </w:r>
          </w:p>
        </w:tc>
        <w:tc>
          <w:tcPr>
            <w:tcW w:w="1383" w:type="dxa"/>
            <w:gridSpan w:val="2"/>
            <w:vAlign w:val="center"/>
          </w:tcPr>
          <w:p w:rsidR="003D511E" w:rsidRPr="0044330E" w:rsidRDefault="003D511E" w:rsidP="0091062B">
            <w:pPr>
              <w:rPr>
                <w:color w:val="000000"/>
                <w:sz w:val="20"/>
                <w:szCs w:val="20"/>
              </w:rPr>
            </w:pPr>
            <w:r w:rsidRPr="0044330E">
              <w:rPr>
                <w:bCs/>
                <w:color w:val="000000"/>
                <w:sz w:val="20"/>
                <w:szCs w:val="20"/>
                <w:lang w:val="en-US" w:eastAsia="mk-MK"/>
              </w:rPr>
              <w:t>Medicus. 2015; Vol. 20 (3): 333 -340.</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227939" w:rsidRDefault="003D511E" w:rsidP="0091062B">
            <w:pPr>
              <w:rPr>
                <w:bCs/>
                <w:color w:val="FF0000"/>
                <w:lang w:val="ru-RU"/>
              </w:rPr>
            </w:pPr>
          </w:p>
        </w:tc>
        <w:tc>
          <w:tcPr>
            <w:tcW w:w="662" w:type="dxa"/>
            <w:gridSpan w:val="2"/>
            <w:vAlign w:val="center"/>
          </w:tcPr>
          <w:p w:rsidR="003D511E" w:rsidRPr="0044330E" w:rsidRDefault="003D511E" w:rsidP="0091062B">
            <w:pPr>
              <w:rPr>
                <w:bCs/>
                <w:color w:val="000000"/>
                <w:sz w:val="20"/>
                <w:szCs w:val="20"/>
                <w:lang w:val="ru-RU"/>
              </w:rPr>
            </w:pPr>
            <w:r w:rsidRPr="0044330E">
              <w:rPr>
                <w:bCs/>
                <w:color w:val="000000"/>
                <w:sz w:val="20"/>
                <w:szCs w:val="20"/>
                <w:lang w:val="ru-RU"/>
              </w:rPr>
              <w:t>5.</w:t>
            </w:r>
          </w:p>
        </w:tc>
        <w:tc>
          <w:tcPr>
            <w:tcW w:w="2923" w:type="dxa"/>
            <w:gridSpan w:val="4"/>
            <w:vAlign w:val="center"/>
          </w:tcPr>
          <w:p w:rsidR="003D511E" w:rsidRPr="0044330E" w:rsidRDefault="003D511E" w:rsidP="0091062B">
            <w:pPr>
              <w:autoSpaceDE w:val="0"/>
              <w:autoSpaceDN w:val="0"/>
              <w:adjustRightInd w:val="0"/>
              <w:rPr>
                <w:bCs/>
                <w:color w:val="000000"/>
                <w:sz w:val="20"/>
                <w:szCs w:val="20"/>
                <w:lang w:val="en-US" w:eastAsia="mk-MK"/>
              </w:rPr>
            </w:pPr>
            <w:r w:rsidRPr="002619B8">
              <w:rPr>
                <w:b/>
                <w:color w:val="000000"/>
                <w:sz w:val="20"/>
                <w:szCs w:val="20"/>
                <w:lang w:val="mk-MK" w:eastAsia="mk-MK"/>
              </w:rPr>
              <w:t>Velikj Stefanovska V</w:t>
            </w:r>
            <w:r w:rsidRPr="002619B8">
              <w:rPr>
                <w:b/>
                <w:color w:val="000000"/>
                <w:sz w:val="20"/>
                <w:szCs w:val="20"/>
                <w:lang w:val="en-US"/>
              </w:rPr>
              <w:t>,</w:t>
            </w:r>
            <w:r w:rsidRPr="0044330E">
              <w:rPr>
                <w:color w:val="000000"/>
                <w:sz w:val="20"/>
                <w:szCs w:val="20"/>
                <w:lang w:val="mk-MK" w:eastAsia="mk-MK"/>
              </w:rPr>
              <w:t xml:space="preserve"> Zafirova Ivanovska B, Stefanovska Petkovska M, Mikic V.</w:t>
            </w:r>
            <w:r w:rsidRPr="0044330E">
              <w:rPr>
                <w:bCs/>
                <w:color w:val="000000"/>
                <w:sz w:val="20"/>
                <w:szCs w:val="20"/>
                <w:lang w:val="mk-MK" w:eastAsia="mk-MK"/>
              </w:rPr>
              <w:t xml:space="preserve"> </w:t>
            </w:r>
          </w:p>
        </w:tc>
        <w:tc>
          <w:tcPr>
            <w:tcW w:w="2976" w:type="dxa"/>
            <w:gridSpan w:val="7"/>
            <w:vAlign w:val="center"/>
          </w:tcPr>
          <w:p w:rsidR="003D511E" w:rsidRPr="0044330E" w:rsidRDefault="003D511E" w:rsidP="0091062B">
            <w:pPr>
              <w:rPr>
                <w:color w:val="000000"/>
                <w:sz w:val="20"/>
                <w:szCs w:val="20"/>
              </w:rPr>
            </w:pPr>
            <w:r w:rsidRPr="0044330E">
              <w:rPr>
                <w:bCs/>
                <w:color w:val="000000"/>
                <w:sz w:val="20"/>
                <w:szCs w:val="20"/>
                <w:lang w:val="mk-MK" w:eastAsia="mk-MK"/>
              </w:rPr>
              <w:t xml:space="preserve">Access to treatmet of people living with </w:t>
            </w:r>
            <w:r w:rsidRPr="0044330E">
              <w:rPr>
                <w:bCs/>
                <w:color w:val="000000"/>
                <w:sz w:val="20"/>
                <w:szCs w:val="20"/>
                <w:lang w:val="en-US" w:eastAsia="mk-MK"/>
              </w:rPr>
              <w:t>HIV</w:t>
            </w:r>
            <w:r w:rsidRPr="0044330E">
              <w:rPr>
                <w:bCs/>
                <w:color w:val="000000"/>
                <w:sz w:val="20"/>
                <w:szCs w:val="20"/>
                <w:lang w:val="mk-MK" w:eastAsia="mk-MK"/>
              </w:rPr>
              <w:t xml:space="preserve"> in</w:t>
            </w:r>
            <w:r w:rsidRPr="0044330E">
              <w:rPr>
                <w:bCs/>
                <w:color w:val="000000"/>
                <w:sz w:val="20"/>
                <w:szCs w:val="20"/>
                <w:lang w:val="en-US" w:eastAsia="mk-MK"/>
              </w:rPr>
              <w:t xml:space="preserve"> R</w:t>
            </w:r>
            <w:r w:rsidRPr="0044330E">
              <w:rPr>
                <w:bCs/>
                <w:color w:val="000000"/>
                <w:sz w:val="20"/>
                <w:szCs w:val="20"/>
                <w:lang w:val="mk-MK" w:eastAsia="mk-MK"/>
              </w:rPr>
              <w:t>.</w:t>
            </w:r>
            <w:r w:rsidRPr="0044330E">
              <w:rPr>
                <w:bCs/>
                <w:color w:val="000000"/>
                <w:sz w:val="20"/>
                <w:szCs w:val="20"/>
                <w:lang w:val="en-US" w:eastAsia="mk-MK"/>
              </w:rPr>
              <w:t>M</w:t>
            </w:r>
            <w:r w:rsidRPr="0044330E">
              <w:rPr>
                <w:bCs/>
                <w:color w:val="000000"/>
                <w:sz w:val="20"/>
                <w:szCs w:val="20"/>
                <w:lang w:val="mk-MK" w:eastAsia="mk-MK"/>
              </w:rPr>
              <w:t>acedonia</w:t>
            </w:r>
            <w:r w:rsidRPr="0044330E">
              <w:rPr>
                <w:bCs/>
                <w:color w:val="000000"/>
                <w:sz w:val="20"/>
                <w:szCs w:val="20"/>
                <w:lang w:val="en-US" w:eastAsia="mk-MK"/>
              </w:rPr>
              <w:t xml:space="preserve">. </w:t>
            </w:r>
          </w:p>
        </w:tc>
        <w:tc>
          <w:tcPr>
            <w:tcW w:w="1383" w:type="dxa"/>
            <w:gridSpan w:val="2"/>
            <w:vAlign w:val="center"/>
          </w:tcPr>
          <w:p w:rsidR="003D511E" w:rsidRPr="0044330E" w:rsidRDefault="003D511E" w:rsidP="0091062B">
            <w:pPr>
              <w:rPr>
                <w:bCs/>
                <w:color w:val="000000"/>
                <w:sz w:val="20"/>
                <w:szCs w:val="20"/>
                <w:lang w:val="mk-MK"/>
              </w:rPr>
            </w:pPr>
            <w:r w:rsidRPr="0044330E">
              <w:rPr>
                <w:bCs/>
                <w:color w:val="000000"/>
                <w:sz w:val="20"/>
                <w:szCs w:val="20"/>
                <w:lang w:val="en-US" w:eastAsia="mk-MK"/>
              </w:rPr>
              <w:t>Medicus. 2015; Vol. 20 (2): 165-169.</w:t>
            </w:r>
          </w:p>
        </w:tc>
      </w:tr>
      <w:tr w:rsidR="003D511E" w:rsidRPr="00AD6FB6" w:rsidTr="00B51912">
        <w:trPr>
          <w:jc w:val="center"/>
        </w:trPr>
        <w:tc>
          <w:tcPr>
            <w:tcW w:w="571" w:type="dxa"/>
            <w:vMerge w:val="restart"/>
          </w:tcPr>
          <w:p w:rsidR="003D511E" w:rsidRPr="00AD6FB6" w:rsidRDefault="003D511E" w:rsidP="0091062B">
            <w:pPr>
              <w:rPr>
                <w:color w:val="000000"/>
                <w:lang w:val="en-US"/>
              </w:rPr>
            </w:pPr>
            <w:r w:rsidRPr="00AD6FB6">
              <w:rPr>
                <w:color w:val="000000"/>
                <w:sz w:val="22"/>
                <w:szCs w:val="22"/>
                <w:lang w:val="en-US"/>
              </w:rPr>
              <w:t xml:space="preserve">11. </w:t>
            </w:r>
          </w:p>
        </w:tc>
        <w:tc>
          <w:tcPr>
            <w:tcW w:w="8656" w:type="dxa"/>
            <w:gridSpan w:val="16"/>
          </w:tcPr>
          <w:p w:rsidR="003D511E" w:rsidRPr="0044330E" w:rsidRDefault="003D511E" w:rsidP="0091062B">
            <w:pPr>
              <w:rPr>
                <w:b/>
                <w:color w:val="000000"/>
                <w:lang w:val="mk-MK"/>
              </w:rPr>
            </w:pPr>
            <w:r w:rsidRPr="0044330E">
              <w:rPr>
                <w:b/>
                <w:bCs/>
                <w:color w:val="000000"/>
                <w:sz w:val="22"/>
                <w:szCs w:val="22"/>
                <w:lang w:val="ru-RU"/>
              </w:rPr>
              <w:t xml:space="preserve">Менторства на додипломски, магистерски и докторски студии </w:t>
            </w:r>
            <w:r w:rsidRPr="0044330E">
              <w:rPr>
                <w:b/>
                <w:bCs/>
                <w:color w:val="000000"/>
                <w:sz w:val="22"/>
                <w:szCs w:val="22"/>
                <w:lang w:val="mk-MK"/>
              </w:rPr>
              <w:t> </w:t>
            </w:r>
          </w:p>
        </w:tc>
      </w:tr>
      <w:tr w:rsidR="003D511E" w:rsidRPr="00AD6FB6" w:rsidTr="00B51912">
        <w:trPr>
          <w:jc w:val="center"/>
        </w:trPr>
        <w:tc>
          <w:tcPr>
            <w:tcW w:w="571" w:type="dxa"/>
            <w:vMerge/>
          </w:tcPr>
          <w:p w:rsidR="003D511E" w:rsidRPr="00AD6FB6" w:rsidRDefault="003D511E" w:rsidP="0091062B">
            <w:pPr>
              <w:pStyle w:val="yiv476422843msonormal"/>
              <w:spacing w:before="0" w:beforeAutospacing="0" w:after="0" w:afterAutospacing="0"/>
              <w:ind w:hanging="36"/>
              <w:jc w:val="both"/>
              <w:rPr>
                <w:bCs/>
                <w:color w:val="000000"/>
                <w:lang w:val="ru-RU"/>
              </w:rPr>
            </w:pPr>
          </w:p>
        </w:tc>
        <w:tc>
          <w:tcPr>
            <w:tcW w:w="712" w:type="dxa"/>
          </w:tcPr>
          <w:p w:rsidR="003D511E" w:rsidRPr="00AD6FB6" w:rsidRDefault="003D511E" w:rsidP="0091062B">
            <w:pPr>
              <w:pStyle w:val="yiv476422843msonormal"/>
              <w:spacing w:before="0" w:beforeAutospacing="0" w:after="0" w:afterAutospacing="0"/>
              <w:ind w:hanging="36"/>
              <w:jc w:val="both"/>
              <w:rPr>
                <w:bCs/>
                <w:color w:val="000000"/>
              </w:rPr>
            </w:pPr>
            <w:r w:rsidRPr="00AD6FB6">
              <w:rPr>
                <w:bCs/>
                <w:color w:val="000000"/>
                <w:sz w:val="22"/>
                <w:szCs w:val="22"/>
              </w:rPr>
              <w:t>11.1.</w:t>
            </w:r>
          </w:p>
        </w:tc>
        <w:tc>
          <w:tcPr>
            <w:tcW w:w="4146" w:type="dxa"/>
            <w:gridSpan w:val="8"/>
          </w:tcPr>
          <w:p w:rsidR="003D511E" w:rsidRPr="0044330E" w:rsidRDefault="003D511E" w:rsidP="0091062B">
            <w:pPr>
              <w:pStyle w:val="yiv476422843msonormal"/>
              <w:spacing w:before="0" w:beforeAutospacing="0" w:after="0" w:afterAutospacing="0"/>
              <w:ind w:hanging="36"/>
              <w:jc w:val="both"/>
              <w:rPr>
                <w:bCs/>
                <w:color w:val="000000"/>
                <w:lang w:val="ru-RU"/>
              </w:rPr>
            </w:pPr>
            <w:r w:rsidRPr="0044330E">
              <w:rPr>
                <w:bCs/>
                <w:color w:val="000000"/>
                <w:sz w:val="22"/>
                <w:szCs w:val="22"/>
                <w:lang w:val="ru-RU"/>
              </w:rPr>
              <w:t>Дипломски работи</w:t>
            </w:r>
          </w:p>
        </w:tc>
        <w:tc>
          <w:tcPr>
            <w:tcW w:w="3798" w:type="dxa"/>
            <w:gridSpan w:val="7"/>
          </w:tcPr>
          <w:p w:rsidR="003D511E" w:rsidRPr="0044330E" w:rsidRDefault="003D511E" w:rsidP="0091062B">
            <w:pPr>
              <w:pStyle w:val="yiv476422843msonormal"/>
              <w:spacing w:before="0" w:beforeAutospacing="0" w:after="0" w:afterAutospacing="0"/>
              <w:ind w:hanging="36"/>
              <w:jc w:val="both"/>
              <w:rPr>
                <w:bCs/>
                <w:color w:val="000000"/>
              </w:rPr>
            </w:pPr>
            <w:r w:rsidRPr="0044330E">
              <w:rPr>
                <w:bCs/>
                <w:color w:val="000000"/>
                <w:sz w:val="22"/>
                <w:szCs w:val="22"/>
              </w:rPr>
              <w:t>14</w:t>
            </w:r>
          </w:p>
        </w:tc>
      </w:tr>
      <w:tr w:rsidR="003D511E" w:rsidRPr="00AD6FB6" w:rsidTr="00B51912">
        <w:trPr>
          <w:jc w:val="center"/>
        </w:trPr>
        <w:tc>
          <w:tcPr>
            <w:tcW w:w="571" w:type="dxa"/>
            <w:vMerge/>
          </w:tcPr>
          <w:p w:rsidR="003D511E" w:rsidRPr="00AD6FB6" w:rsidRDefault="003D511E" w:rsidP="0091062B">
            <w:pPr>
              <w:pStyle w:val="yiv476422843msonormal"/>
              <w:spacing w:before="0" w:beforeAutospacing="0" w:after="0" w:afterAutospacing="0"/>
              <w:ind w:hanging="36"/>
              <w:jc w:val="both"/>
              <w:rPr>
                <w:bCs/>
                <w:color w:val="000000"/>
              </w:rPr>
            </w:pPr>
          </w:p>
        </w:tc>
        <w:tc>
          <w:tcPr>
            <w:tcW w:w="712" w:type="dxa"/>
          </w:tcPr>
          <w:p w:rsidR="003D511E" w:rsidRPr="00AD6FB6" w:rsidRDefault="003D511E" w:rsidP="0091062B">
            <w:pPr>
              <w:pStyle w:val="yiv476422843msonormal"/>
              <w:spacing w:before="0" w:beforeAutospacing="0" w:after="0" w:afterAutospacing="0"/>
              <w:ind w:hanging="36"/>
              <w:jc w:val="both"/>
              <w:rPr>
                <w:bCs/>
                <w:color w:val="000000"/>
              </w:rPr>
            </w:pPr>
            <w:r w:rsidRPr="00AD6FB6">
              <w:rPr>
                <w:bCs/>
                <w:color w:val="000000"/>
                <w:sz w:val="22"/>
                <w:szCs w:val="22"/>
              </w:rPr>
              <w:t>11.2.</w:t>
            </w:r>
          </w:p>
        </w:tc>
        <w:tc>
          <w:tcPr>
            <w:tcW w:w="4146" w:type="dxa"/>
            <w:gridSpan w:val="8"/>
          </w:tcPr>
          <w:p w:rsidR="003D511E" w:rsidRPr="0044330E" w:rsidRDefault="003D511E" w:rsidP="0091062B">
            <w:pPr>
              <w:pStyle w:val="yiv476422843msonormal"/>
              <w:spacing w:before="0" w:beforeAutospacing="0" w:after="0" w:afterAutospacing="0"/>
              <w:ind w:hanging="36"/>
              <w:jc w:val="both"/>
              <w:rPr>
                <w:bCs/>
                <w:color w:val="000000"/>
              </w:rPr>
            </w:pPr>
            <w:r w:rsidRPr="0044330E">
              <w:rPr>
                <w:bCs/>
                <w:color w:val="000000"/>
                <w:sz w:val="22"/>
                <w:szCs w:val="22"/>
                <w:lang w:val="ru-RU"/>
              </w:rPr>
              <w:t>Магистерски работи</w:t>
            </w:r>
          </w:p>
        </w:tc>
        <w:tc>
          <w:tcPr>
            <w:tcW w:w="3798" w:type="dxa"/>
            <w:gridSpan w:val="7"/>
          </w:tcPr>
          <w:p w:rsidR="003D511E" w:rsidRPr="0044330E" w:rsidRDefault="003D511E" w:rsidP="0091062B">
            <w:pPr>
              <w:pStyle w:val="yiv476422843msonormal"/>
              <w:spacing w:before="0" w:beforeAutospacing="0" w:after="0" w:afterAutospacing="0"/>
              <w:ind w:hanging="36"/>
              <w:jc w:val="both"/>
              <w:rPr>
                <w:bCs/>
                <w:color w:val="000000"/>
              </w:rPr>
            </w:pPr>
            <w:r w:rsidRPr="0044330E">
              <w:rPr>
                <w:bCs/>
                <w:color w:val="000000"/>
                <w:sz w:val="22"/>
                <w:szCs w:val="22"/>
              </w:rPr>
              <w:t>7</w:t>
            </w:r>
          </w:p>
        </w:tc>
      </w:tr>
      <w:tr w:rsidR="003D511E" w:rsidRPr="00AD6FB6" w:rsidTr="00B51912">
        <w:trPr>
          <w:jc w:val="center"/>
        </w:trPr>
        <w:tc>
          <w:tcPr>
            <w:tcW w:w="571" w:type="dxa"/>
            <w:vMerge/>
          </w:tcPr>
          <w:p w:rsidR="003D511E" w:rsidRPr="00AD6FB6" w:rsidRDefault="003D511E" w:rsidP="0091062B">
            <w:pPr>
              <w:pStyle w:val="yiv476422843msonormal"/>
              <w:spacing w:before="0" w:beforeAutospacing="0" w:after="0" w:afterAutospacing="0"/>
              <w:ind w:hanging="36"/>
              <w:jc w:val="both"/>
              <w:rPr>
                <w:bCs/>
                <w:color w:val="000000"/>
              </w:rPr>
            </w:pPr>
          </w:p>
        </w:tc>
        <w:tc>
          <w:tcPr>
            <w:tcW w:w="712" w:type="dxa"/>
          </w:tcPr>
          <w:p w:rsidR="003D511E" w:rsidRPr="00AD6FB6" w:rsidRDefault="003D511E" w:rsidP="0091062B">
            <w:pPr>
              <w:pStyle w:val="yiv476422843msonormal"/>
              <w:spacing w:before="0" w:beforeAutospacing="0" w:after="0" w:afterAutospacing="0"/>
              <w:ind w:hanging="36"/>
              <w:jc w:val="both"/>
              <w:rPr>
                <w:bCs/>
                <w:color w:val="000000"/>
              </w:rPr>
            </w:pPr>
            <w:r w:rsidRPr="00AD6FB6">
              <w:rPr>
                <w:bCs/>
                <w:color w:val="000000"/>
                <w:sz w:val="22"/>
                <w:szCs w:val="22"/>
              </w:rPr>
              <w:t>11.3.</w:t>
            </w:r>
          </w:p>
        </w:tc>
        <w:tc>
          <w:tcPr>
            <w:tcW w:w="4146" w:type="dxa"/>
            <w:gridSpan w:val="8"/>
          </w:tcPr>
          <w:p w:rsidR="003D511E" w:rsidRPr="0044330E" w:rsidRDefault="003D511E" w:rsidP="0091062B">
            <w:pPr>
              <w:pStyle w:val="yiv476422843msonormal"/>
              <w:spacing w:before="0" w:beforeAutospacing="0" w:after="0" w:afterAutospacing="0"/>
              <w:ind w:hanging="36"/>
              <w:jc w:val="both"/>
              <w:rPr>
                <w:bCs/>
                <w:color w:val="000000"/>
              </w:rPr>
            </w:pPr>
            <w:r w:rsidRPr="0044330E">
              <w:rPr>
                <w:bCs/>
                <w:color w:val="000000"/>
                <w:sz w:val="22"/>
                <w:szCs w:val="22"/>
                <w:lang w:val="ru-RU"/>
              </w:rPr>
              <w:t>Докторски дисертации</w:t>
            </w:r>
          </w:p>
        </w:tc>
        <w:tc>
          <w:tcPr>
            <w:tcW w:w="3798" w:type="dxa"/>
            <w:gridSpan w:val="7"/>
          </w:tcPr>
          <w:p w:rsidR="003D511E" w:rsidRPr="0044330E" w:rsidRDefault="003D511E" w:rsidP="0091062B">
            <w:pPr>
              <w:pStyle w:val="yiv476422843msonormal"/>
              <w:spacing w:before="0" w:beforeAutospacing="0" w:after="0" w:afterAutospacing="0"/>
              <w:ind w:hanging="36"/>
              <w:jc w:val="both"/>
              <w:rPr>
                <w:bCs/>
                <w:color w:val="000000"/>
                <w:lang w:val="mk-MK"/>
              </w:rPr>
            </w:pPr>
            <w:r w:rsidRPr="0044330E">
              <w:rPr>
                <w:bCs/>
                <w:color w:val="000000"/>
                <w:sz w:val="22"/>
                <w:szCs w:val="22"/>
                <w:lang w:val="mk-MK"/>
              </w:rPr>
              <w:t>1</w:t>
            </w:r>
          </w:p>
        </w:tc>
      </w:tr>
      <w:tr w:rsidR="003D511E" w:rsidRPr="00227939" w:rsidTr="00B51912">
        <w:trPr>
          <w:jc w:val="center"/>
        </w:trPr>
        <w:tc>
          <w:tcPr>
            <w:tcW w:w="571" w:type="dxa"/>
            <w:vMerge w:val="restart"/>
          </w:tcPr>
          <w:p w:rsidR="003D511E" w:rsidRPr="0044330E" w:rsidRDefault="003D511E" w:rsidP="0091062B">
            <w:pPr>
              <w:pStyle w:val="yiv476422843msonormal"/>
              <w:spacing w:before="0" w:beforeAutospacing="0" w:after="0" w:afterAutospacing="0"/>
              <w:ind w:hanging="36"/>
              <w:jc w:val="both"/>
              <w:rPr>
                <w:color w:val="000000"/>
                <w:lang w:val="ru-RU"/>
              </w:rPr>
            </w:pPr>
            <w:r w:rsidRPr="0044330E">
              <w:rPr>
                <w:color w:val="000000"/>
                <w:sz w:val="22"/>
                <w:szCs w:val="22"/>
                <w:lang w:val="ru-RU"/>
              </w:rPr>
              <w:t xml:space="preserve">12. </w:t>
            </w:r>
          </w:p>
        </w:tc>
        <w:tc>
          <w:tcPr>
            <w:tcW w:w="8656" w:type="dxa"/>
            <w:gridSpan w:val="16"/>
          </w:tcPr>
          <w:p w:rsidR="003D511E" w:rsidRPr="0044330E" w:rsidRDefault="003D511E" w:rsidP="0091062B">
            <w:pPr>
              <w:pStyle w:val="yiv476422843msonormal"/>
              <w:spacing w:before="0" w:beforeAutospacing="0" w:after="0" w:afterAutospacing="0"/>
              <w:ind w:hanging="36"/>
              <w:jc w:val="both"/>
              <w:rPr>
                <w:color w:val="000000"/>
                <w:lang w:val="mk-MK"/>
              </w:rPr>
            </w:pPr>
            <w:r w:rsidRPr="0044330E">
              <w:rPr>
                <w:bCs/>
                <w:color w:val="000000"/>
                <w:sz w:val="22"/>
                <w:szCs w:val="22"/>
                <w:lang w:val="mk-MK"/>
              </w:rPr>
              <w:t>За ментори на докторски трудови селектирани</w:t>
            </w:r>
            <w:r w:rsidRPr="0044330E">
              <w:rPr>
                <w:bCs/>
                <w:color w:val="000000"/>
                <w:sz w:val="22"/>
                <w:szCs w:val="22"/>
                <w:lang w:val="ru-RU"/>
              </w:rPr>
              <w:t xml:space="preserve"> резултати во последните четири/ пет години</w:t>
            </w:r>
          </w:p>
        </w:tc>
      </w:tr>
      <w:tr w:rsidR="003D511E" w:rsidRPr="00227939" w:rsidTr="00B51912">
        <w:trPr>
          <w:jc w:val="center"/>
        </w:trPr>
        <w:tc>
          <w:tcPr>
            <w:tcW w:w="571" w:type="dxa"/>
            <w:vMerge/>
          </w:tcPr>
          <w:p w:rsidR="003D511E" w:rsidRPr="0044330E" w:rsidRDefault="003D511E" w:rsidP="0091062B">
            <w:pPr>
              <w:rPr>
                <w:color w:val="000000"/>
                <w:lang w:val="mk-MK"/>
              </w:rPr>
            </w:pPr>
          </w:p>
        </w:tc>
        <w:tc>
          <w:tcPr>
            <w:tcW w:w="712" w:type="dxa"/>
            <w:vMerge w:val="restart"/>
          </w:tcPr>
          <w:p w:rsidR="003D511E" w:rsidRPr="0044330E" w:rsidRDefault="003D511E" w:rsidP="0091062B">
            <w:pPr>
              <w:rPr>
                <w:color w:val="000000"/>
                <w:lang w:val="en-US"/>
              </w:rPr>
            </w:pPr>
            <w:r w:rsidRPr="0044330E">
              <w:rPr>
                <w:color w:val="000000"/>
                <w:sz w:val="22"/>
                <w:szCs w:val="22"/>
                <w:lang w:val="en-US"/>
              </w:rPr>
              <w:t>12.1.</w:t>
            </w:r>
          </w:p>
        </w:tc>
        <w:tc>
          <w:tcPr>
            <w:tcW w:w="7944" w:type="dxa"/>
            <w:gridSpan w:val="15"/>
          </w:tcPr>
          <w:p w:rsidR="003D511E" w:rsidRPr="0044330E" w:rsidRDefault="003D511E" w:rsidP="0091062B">
            <w:pPr>
              <w:rPr>
                <w:color w:val="000000"/>
                <w:lang w:val="en-US"/>
              </w:rPr>
            </w:pPr>
            <w:r w:rsidRPr="0044330E">
              <w:rPr>
                <w:bCs/>
                <w:color w:val="000000"/>
                <w:sz w:val="22"/>
                <w:szCs w:val="22"/>
                <w:lang w:val="ru-RU"/>
              </w:rPr>
              <w:t xml:space="preserve">Доказ за печатени научноистражувачки трудови во меѓународни </w:t>
            </w:r>
            <w:r w:rsidRPr="0044330E">
              <w:rPr>
                <w:bCs/>
                <w:color w:val="000000"/>
                <w:sz w:val="22"/>
                <w:szCs w:val="22"/>
                <w:lang w:val="mk-MK"/>
              </w:rPr>
              <w:t xml:space="preserve">научни </w:t>
            </w:r>
            <w:r w:rsidRPr="0044330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227939" w:rsidRDefault="003D511E" w:rsidP="0091062B">
            <w:pPr>
              <w:rPr>
                <w:bCs/>
                <w:color w:val="FF0000"/>
                <w:lang w:val="ru-RU"/>
              </w:rPr>
            </w:pPr>
          </w:p>
        </w:tc>
        <w:tc>
          <w:tcPr>
            <w:tcW w:w="750" w:type="dxa"/>
            <w:gridSpan w:val="3"/>
            <w:vAlign w:val="center"/>
          </w:tcPr>
          <w:p w:rsidR="003D511E" w:rsidRPr="0044330E" w:rsidRDefault="003D511E" w:rsidP="0091062B">
            <w:pPr>
              <w:jc w:val="center"/>
              <w:rPr>
                <w:b/>
                <w:bCs/>
                <w:color w:val="000000"/>
                <w:lang w:val="en-US"/>
              </w:rPr>
            </w:pPr>
            <w:r w:rsidRPr="0044330E">
              <w:rPr>
                <w:b/>
                <w:bCs/>
                <w:color w:val="000000"/>
                <w:sz w:val="22"/>
                <w:szCs w:val="22"/>
                <w:lang w:val="ru-RU"/>
              </w:rPr>
              <w:t>Ред.</w:t>
            </w:r>
          </w:p>
          <w:p w:rsidR="003D511E" w:rsidRPr="0044330E" w:rsidRDefault="003D511E" w:rsidP="0091062B">
            <w:pPr>
              <w:jc w:val="center"/>
              <w:rPr>
                <w:b/>
                <w:bCs/>
                <w:color w:val="000000"/>
                <w:lang w:val="ru-RU"/>
              </w:rPr>
            </w:pPr>
            <w:r w:rsidRPr="0044330E">
              <w:rPr>
                <w:b/>
                <w:bCs/>
                <w:color w:val="000000"/>
                <w:sz w:val="22"/>
                <w:szCs w:val="22"/>
                <w:lang w:val="ru-RU"/>
              </w:rPr>
              <w:t>број</w:t>
            </w:r>
          </w:p>
        </w:tc>
        <w:tc>
          <w:tcPr>
            <w:tcW w:w="2921" w:type="dxa"/>
            <w:gridSpan w:val="4"/>
            <w:vAlign w:val="center"/>
          </w:tcPr>
          <w:p w:rsidR="003D511E" w:rsidRPr="0044330E" w:rsidRDefault="003D511E" w:rsidP="0091062B">
            <w:pPr>
              <w:jc w:val="center"/>
              <w:rPr>
                <w:b/>
                <w:bCs/>
                <w:color w:val="000000"/>
                <w:lang w:val="ru-RU"/>
              </w:rPr>
            </w:pPr>
            <w:r w:rsidRPr="0044330E">
              <w:rPr>
                <w:b/>
                <w:bCs/>
                <w:color w:val="000000"/>
                <w:sz w:val="22"/>
                <w:szCs w:val="22"/>
                <w:lang w:val="ru-RU"/>
              </w:rPr>
              <w:t>Автори</w:t>
            </w:r>
          </w:p>
        </w:tc>
        <w:tc>
          <w:tcPr>
            <w:tcW w:w="2890" w:type="dxa"/>
            <w:gridSpan w:val="6"/>
            <w:vAlign w:val="center"/>
          </w:tcPr>
          <w:p w:rsidR="003D511E" w:rsidRPr="0044330E" w:rsidRDefault="003D511E" w:rsidP="0091062B">
            <w:pPr>
              <w:jc w:val="center"/>
              <w:rPr>
                <w:b/>
                <w:bCs/>
                <w:color w:val="000000"/>
                <w:lang w:val="ru-RU"/>
              </w:rPr>
            </w:pPr>
            <w:r w:rsidRPr="0044330E">
              <w:rPr>
                <w:b/>
                <w:bCs/>
                <w:color w:val="000000"/>
                <w:sz w:val="22"/>
                <w:szCs w:val="22"/>
                <w:lang w:val="ru-RU"/>
              </w:rPr>
              <w:t>Наслов</w:t>
            </w:r>
          </w:p>
        </w:tc>
        <w:tc>
          <w:tcPr>
            <w:tcW w:w="1383" w:type="dxa"/>
            <w:gridSpan w:val="2"/>
            <w:vAlign w:val="center"/>
          </w:tcPr>
          <w:p w:rsidR="003D511E" w:rsidRPr="0044330E" w:rsidRDefault="003D511E" w:rsidP="0091062B">
            <w:pPr>
              <w:jc w:val="center"/>
              <w:rPr>
                <w:b/>
                <w:bCs/>
                <w:color w:val="000000"/>
                <w:lang w:val="ru-RU"/>
              </w:rPr>
            </w:pPr>
            <w:r w:rsidRPr="0044330E">
              <w:rPr>
                <w:b/>
                <w:bCs/>
                <w:color w:val="000000"/>
                <w:sz w:val="22"/>
                <w:szCs w:val="22"/>
                <w:lang w:val="ru-RU"/>
              </w:rPr>
              <w:t>Издавач /</w:t>
            </w:r>
            <w:r w:rsidRPr="0044330E">
              <w:rPr>
                <w:b/>
                <w:bCs/>
                <w:color w:val="000000"/>
                <w:sz w:val="22"/>
                <w:szCs w:val="22"/>
                <w:lang w:val="en-US"/>
              </w:rPr>
              <w:t xml:space="preserve"> </w:t>
            </w:r>
            <w:r w:rsidRPr="0044330E">
              <w:rPr>
                <w:b/>
                <w:bCs/>
                <w:color w:val="000000"/>
                <w:sz w:val="22"/>
                <w:szCs w:val="22"/>
                <w:lang w:val="ru-RU"/>
              </w:rPr>
              <w:t>година</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227939" w:rsidRDefault="003D511E" w:rsidP="0091062B">
            <w:pPr>
              <w:rPr>
                <w:bCs/>
                <w:color w:val="FF0000"/>
                <w:lang w:val="ru-RU"/>
              </w:rPr>
            </w:pPr>
          </w:p>
        </w:tc>
        <w:tc>
          <w:tcPr>
            <w:tcW w:w="750" w:type="dxa"/>
            <w:gridSpan w:val="3"/>
            <w:vAlign w:val="center"/>
          </w:tcPr>
          <w:p w:rsidR="003D511E" w:rsidRPr="0044330E" w:rsidRDefault="003D511E" w:rsidP="0091062B">
            <w:pPr>
              <w:rPr>
                <w:bCs/>
                <w:color w:val="000000"/>
                <w:lang w:val="ru-RU"/>
              </w:rPr>
            </w:pPr>
            <w:r w:rsidRPr="0044330E">
              <w:rPr>
                <w:bCs/>
                <w:color w:val="000000"/>
                <w:sz w:val="22"/>
                <w:szCs w:val="22"/>
                <w:lang w:val="ru-RU"/>
              </w:rPr>
              <w:t>1.</w:t>
            </w:r>
          </w:p>
        </w:tc>
        <w:tc>
          <w:tcPr>
            <w:tcW w:w="2921" w:type="dxa"/>
            <w:gridSpan w:val="4"/>
            <w:vAlign w:val="center"/>
          </w:tcPr>
          <w:p w:rsidR="003D511E" w:rsidRPr="00402FA2" w:rsidRDefault="003D511E" w:rsidP="0091062B">
            <w:pPr>
              <w:autoSpaceDE w:val="0"/>
              <w:autoSpaceDN w:val="0"/>
              <w:rPr>
                <w:color w:val="000000"/>
                <w:sz w:val="20"/>
                <w:szCs w:val="20"/>
                <w:lang w:val="en-US"/>
              </w:rPr>
            </w:pPr>
            <w:r w:rsidRPr="00402FA2">
              <w:rPr>
                <w:color w:val="000000"/>
                <w:sz w:val="20"/>
                <w:szCs w:val="20"/>
                <w:lang w:val="mk-MK"/>
              </w:rPr>
              <w:t>Selmani</w:t>
            </w:r>
            <w:r w:rsidRPr="00402FA2">
              <w:rPr>
                <w:color w:val="000000"/>
                <w:sz w:val="20"/>
                <w:szCs w:val="20"/>
                <w:lang w:val="en-US"/>
              </w:rPr>
              <w:t xml:space="preserve"> R</w:t>
            </w:r>
            <w:r w:rsidRPr="00402FA2">
              <w:rPr>
                <w:color w:val="000000"/>
                <w:sz w:val="20"/>
                <w:szCs w:val="20"/>
                <w:lang w:val="mk-MK"/>
              </w:rPr>
              <w:t>, Karagjozov</w:t>
            </w:r>
            <w:r w:rsidRPr="00402FA2">
              <w:rPr>
                <w:color w:val="000000"/>
                <w:sz w:val="20"/>
                <w:szCs w:val="20"/>
                <w:lang w:val="en-US"/>
              </w:rPr>
              <w:t xml:space="preserve"> A</w:t>
            </w:r>
            <w:r w:rsidRPr="00402FA2">
              <w:rPr>
                <w:color w:val="000000"/>
                <w:sz w:val="20"/>
                <w:szCs w:val="20"/>
                <w:lang w:val="mk-MK"/>
              </w:rPr>
              <w:t xml:space="preserve">, </w:t>
            </w:r>
            <w:r w:rsidRPr="00402FA2">
              <w:rPr>
                <w:b/>
                <w:color w:val="000000"/>
                <w:sz w:val="20"/>
                <w:szCs w:val="20"/>
                <w:lang w:val="mk-MK"/>
              </w:rPr>
              <w:t>Stefanovska V</w:t>
            </w:r>
            <w:r w:rsidRPr="00402FA2">
              <w:rPr>
                <w:color w:val="000000"/>
                <w:sz w:val="20"/>
                <w:szCs w:val="20"/>
                <w:lang w:val="en-US"/>
              </w:rPr>
              <w:t>.</w:t>
            </w:r>
          </w:p>
        </w:tc>
        <w:tc>
          <w:tcPr>
            <w:tcW w:w="2890" w:type="dxa"/>
            <w:gridSpan w:val="6"/>
            <w:vAlign w:val="center"/>
          </w:tcPr>
          <w:p w:rsidR="003D511E" w:rsidRPr="0044330E" w:rsidRDefault="003D511E" w:rsidP="0091062B">
            <w:pPr>
              <w:rPr>
                <w:bCs/>
                <w:color w:val="000000"/>
                <w:sz w:val="20"/>
                <w:szCs w:val="20"/>
                <w:lang w:val="mk-MK"/>
              </w:rPr>
            </w:pPr>
            <w:r w:rsidRPr="0044330E">
              <w:rPr>
                <w:color w:val="000000"/>
                <w:sz w:val="20"/>
                <w:szCs w:val="20"/>
              </w:rPr>
              <w:t xml:space="preserve">Conversions in laparoscopic cholecystectomy in acute versus chronic cholecystitis. </w:t>
            </w:r>
          </w:p>
        </w:tc>
        <w:tc>
          <w:tcPr>
            <w:tcW w:w="1383" w:type="dxa"/>
            <w:gridSpan w:val="2"/>
            <w:vAlign w:val="center"/>
          </w:tcPr>
          <w:p w:rsidR="003D511E" w:rsidRPr="0044330E" w:rsidRDefault="003D511E" w:rsidP="0091062B">
            <w:pPr>
              <w:autoSpaceDE w:val="0"/>
              <w:autoSpaceDN w:val="0"/>
              <w:rPr>
                <w:color w:val="000000"/>
                <w:sz w:val="20"/>
                <w:szCs w:val="20"/>
                <w:lang w:val="en-US"/>
              </w:rPr>
            </w:pPr>
            <w:r w:rsidRPr="0044330E">
              <w:rPr>
                <w:color w:val="000000"/>
                <w:sz w:val="20"/>
                <w:szCs w:val="20"/>
              </w:rPr>
              <w:t>Pril (Makedon Akad Nauk</w:t>
            </w:r>
            <w:r w:rsidRPr="0044330E">
              <w:rPr>
                <w:color w:val="000000"/>
                <w:sz w:val="20"/>
                <w:szCs w:val="20"/>
                <w:lang w:val="en-US"/>
              </w:rPr>
              <w:t xml:space="preserve"> </w:t>
            </w:r>
            <w:r w:rsidRPr="0044330E">
              <w:rPr>
                <w:color w:val="000000"/>
                <w:sz w:val="20"/>
                <w:szCs w:val="20"/>
              </w:rPr>
              <w:t xml:space="preserve">Umet Odd Med Nauki. 2013;34(2):43-50. </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vMerge/>
          </w:tcPr>
          <w:p w:rsidR="003D511E" w:rsidRPr="00227939" w:rsidRDefault="003D511E" w:rsidP="0091062B">
            <w:pPr>
              <w:rPr>
                <w:bCs/>
                <w:color w:val="FF0000"/>
                <w:lang w:val="en-US"/>
              </w:rPr>
            </w:pPr>
          </w:p>
        </w:tc>
        <w:tc>
          <w:tcPr>
            <w:tcW w:w="750" w:type="dxa"/>
            <w:gridSpan w:val="3"/>
            <w:vAlign w:val="center"/>
          </w:tcPr>
          <w:p w:rsidR="003D511E" w:rsidRPr="0044330E" w:rsidRDefault="003D511E" w:rsidP="0091062B">
            <w:pPr>
              <w:rPr>
                <w:bCs/>
                <w:color w:val="000000"/>
                <w:lang w:val="ru-RU"/>
              </w:rPr>
            </w:pPr>
            <w:r w:rsidRPr="0044330E">
              <w:rPr>
                <w:bCs/>
                <w:color w:val="000000"/>
                <w:sz w:val="22"/>
                <w:szCs w:val="22"/>
                <w:lang w:val="ru-RU"/>
              </w:rPr>
              <w:t>2.</w:t>
            </w:r>
          </w:p>
        </w:tc>
        <w:tc>
          <w:tcPr>
            <w:tcW w:w="2921" w:type="dxa"/>
            <w:gridSpan w:val="4"/>
            <w:vAlign w:val="center"/>
          </w:tcPr>
          <w:p w:rsidR="003D511E" w:rsidRPr="0044330E" w:rsidRDefault="003D511E" w:rsidP="0091062B">
            <w:pPr>
              <w:rPr>
                <w:color w:val="000000"/>
                <w:sz w:val="20"/>
                <w:szCs w:val="20"/>
                <w:lang w:val="mk-MK"/>
              </w:rPr>
            </w:pPr>
            <w:r w:rsidRPr="0044330E">
              <w:rPr>
                <w:color w:val="000000"/>
                <w:sz w:val="20"/>
                <w:szCs w:val="20"/>
              </w:rPr>
              <w:t xml:space="preserve">Stefanovska Petkovska M, </w:t>
            </w:r>
            <w:r w:rsidRPr="002619B8">
              <w:rPr>
                <w:b/>
                <w:color w:val="000000"/>
                <w:sz w:val="20"/>
                <w:szCs w:val="20"/>
              </w:rPr>
              <w:t>Velik</w:t>
            </w:r>
            <w:r>
              <w:rPr>
                <w:b/>
                <w:color w:val="000000"/>
                <w:sz w:val="20"/>
                <w:szCs w:val="20"/>
              </w:rPr>
              <w:t>j</w:t>
            </w:r>
            <w:r w:rsidRPr="002619B8">
              <w:rPr>
                <w:b/>
                <w:color w:val="000000"/>
                <w:sz w:val="20"/>
                <w:szCs w:val="20"/>
              </w:rPr>
              <w:t xml:space="preserve"> Stefanovska V,</w:t>
            </w:r>
            <w:r w:rsidRPr="0044330E">
              <w:rPr>
                <w:color w:val="000000"/>
                <w:sz w:val="20"/>
                <w:szCs w:val="20"/>
              </w:rPr>
              <w:t xml:space="preserve"> Bojadziev M.</w:t>
            </w:r>
          </w:p>
        </w:tc>
        <w:tc>
          <w:tcPr>
            <w:tcW w:w="2890" w:type="dxa"/>
            <w:gridSpan w:val="6"/>
            <w:vAlign w:val="center"/>
          </w:tcPr>
          <w:p w:rsidR="003D511E" w:rsidRPr="0044330E" w:rsidRDefault="003D511E" w:rsidP="0091062B">
            <w:pPr>
              <w:autoSpaceDE w:val="0"/>
              <w:autoSpaceDN w:val="0"/>
              <w:jc w:val="both"/>
              <w:rPr>
                <w:color w:val="000000"/>
                <w:sz w:val="20"/>
                <w:szCs w:val="20"/>
                <w:lang w:val="en-US"/>
              </w:rPr>
            </w:pPr>
            <w:r w:rsidRPr="0044330E">
              <w:rPr>
                <w:bCs/>
                <w:color w:val="000000"/>
                <w:sz w:val="20"/>
                <w:szCs w:val="20"/>
              </w:rPr>
              <w:t xml:space="preserve">Individual Differences on Job Stress and Related Ill Health.  </w:t>
            </w:r>
          </w:p>
        </w:tc>
        <w:tc>
          <w:tcPr>
            <w:tcW w:w="1383" w:type="dxa"/>
            <w:gridSpan w:val="2"/>
            <w:vAlign w:val="center"/>
          </w:tcPr>
          <w:p w:rsidR="003D511E" w:rsidRPr="0044330E" w:rsidRDefault="003D511E" w:rsidP="0091062B">
            <w:pPr>
              <w:rPr>
                <w:bCs/>
                <w:color w:val="000000"/>
                <w:sz w:val="20"/>
                <w:szCs w:val="20"/>
                <w:lang w:val="mk-MK"/>
              </w:rPr>
            </w:pPr>
            <w:r w:rsidRPr="0044330E">
              <w:rPr>
                <w:color w:val="000000"/>
                <w:sz w:val="20"/>
                <w:szCs w:val="20"/>
              </w:rPr>
              <w:t>Macedonian Journal of Medical Sciences. 2014 Mar 15; 7(1):147-153.</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tcPr>
          <w:p w:rsidR="003D511E" w:rsidRPr="00227939" w:rsidRDefault="003D511E" w:rsidP="0091062B">
            <w:pPr>
              <w:rPr>
                <w:bCs/>
                <w:color w:val="FF0000"/>
                <w:lang w:val="en-US"/>
              </w:rPr>
            </w:pPr>
          </w:p>
        </w:tc>
        <w:tc>
          <w:tcPr>
            <w:tcW w:w="750" w:type="dxa"/>
            <w:gridSpan w:val="3"/>
            <w:vAlign w:val="center"/>
          </w:tcPr>
          <w:p w:rsidR="003D511E" w:rsidRPr="0044330E" w:rsidRDefault="003D511E" w:rsidP="0091062B">
            <w:pPr>
              <w:rPr>
                <w:bCs/>
                <w:color w:val="000000"/>
                <w:lang w:val="en-US"/>
              </w:rPr>
            </w:pPr>
            <w:r w:rsidRPr="0044330E">
              <w:rPr>
                <w:bCs/>
                <w:color w:val="000000"/>
                <w:sz w:val="22"/>
                <w:szCs w:val="22"/>
                <w:lang w:val="en-US"/>
              </w:rPr>
              <w:t>3.</w:t>
            </w:r>
          </w:p>
        </w:tc>
        <w:tc>
          <w:tcPr>
            <w:tcW w:w="2921" w:type="dxa"/>
            <w:gridSpan w:val="4"/>
            <w:vAlign w:val="center"/>
          </w:tcPr>
          <w:p w:rsidR="003D511E" w:rsidRPr="0044330E" w:rsidRDefault="003D511E" w:rsidP="0091062B">
            <w:pPr>
              <w:autoSpaceDE w:val="0"/>
              <w:autoSpaceDN w:val="0"/>
              <w:rPr>
                <w:color w:val="000000"/>
                <w:sz w:val="20"/>
                <w:szCs w:val="20"/>
              </w:rPr>
            </w:pPr>
            <w:r w:rsidRPr="0044330E">
              <w:rPr>
                <w:color w:val="000000"/>
                <w:sz w:val="20"/>
                <w:szCs w:val="20"/>
              </w:rPr>
              <w:t xml:space="preserve">Petrushevska T, </w:t>
            </w:r>
          </w:p>
          <w:p w:rsidR="003D511E" w:rsidRPr="002619B8" w:rsidRDefault="003D511E" w:rsidP="0091062B">
            <w:pPr>
              <w:autoSpaceDE w:val="0"/>
              <w:autoSpaceDN w:val="0"/>
              <w:rPr>
                <w:b/>
                <w:color w:val="000000"/>
                <w:sz w:val="20"/>
                <w:szCs w:val="20"/>
                <w:lang w:val="en-US"/>
              </w:rPr>
            </w:pPr>
            <w:r w:rsidRPr="002619B8">
              <w:rPr>
                <w:b/>
                <w:color w:val="000000"/>
                <w:sz w:val="20"/>
                <w:szCs w:val="20"/>
              </w:rPr>
              <w:t>Velik</w:t>
            </w:r>
            <w:r>
              <w:rPr>
                <w:b/>
                <w:color w:val="000000"/>
                <w:sz w:val="20"/>
                <w:szCs w:val="20"/>
              </w:rPr>
              <w:t>j</w:t>
            </w:r>
            <w:r w:rsidRPr="002619B8">
              <w:rPr>
                <w:b/>
                <w:color w:val="000000"/>
                <w:sz w:val="20"/>
                <w:szCs w:val="20"/>
              </w:rPr>
              <w:t xml:space="preserve"> Stefanovska V. </w:t>
            </w:r>
          </w:p>
          <w:p w:rsidR="003D511E" w:rsidRPr="0044330E" w:rsidRDefault="003D511E" w:rsidP="0091062B">
            <w:pPr>
              <w:rPr>
                <w:bCs/>
                <w:color w:val="000000"/>
                <w:sz w:val="20"/>
                <w:szCs w:val="20"/>
                <w:lang w:val="mk-MK"/>
              </w:rPr>
            </w:pPr>
          </w:p>
        </w:tc>
        <w:tc>
          <w:tcPr>
            <w:tcW w:w="2890" w:type="dxa"/>
            <w:gridSpan w:val="6"/>
            <w:vAlign w:val="center"/>
          </w:tcPr>
          <w:p w:rsidR="003D511E" w:rsidRPr="0044330E" w:rsidRDefault="003D511E" w:rsidP="0091062B">
            <w:pPr>
              <w:pStyle w:val="NormalWeb"/>
              <w:rPr>
                <w:color w:val="000000"/>
                <w:sz w:val="20"/>
                <w:szCs w:val="20"/>
              </w:rPr>
            </w:pPr>
            <w:r w:rsidRPr="0044330E">
              <w:rPr>
                <w:color w:val="000000"/>
                <w:sz w:val="20"/>
                <w:szCs w:val="20"/>
              </w:rPr>
              <w:t xml:space="preserve">Use of Medicines from the Group of Benzodiazepines in the Period of 2003-2013 Year in the Republic of Macedonia. </w:t>
            </w:r>
          </w:p>
        </w:tc>
        <w:tc>
          <w:tcPr>
            <w:tcW w:w="1383" w:type="dxa"/>
            <w:gridSpan w:val="2"/>
            <w:vAlign w:val="center"/>
          </w:tcPr>
          <w:p w:rsidR="003D511E" w:rsidRPr="0044330E" w:rsidRDefault="003D511E" w:rsidP="0091062B">
            <w:pPr>
              <w:rPr>
                <w:bCs/>
                <w:color w:val="000000"/>
                <w:sz w:val="20"/>
                <w:szCs w:val="20"/>
                <w:lang w:val="mk-MK"/>
              </w:rPr>
            </w:pPr>
            <w:r w:rsidRPr="0044330E">
              <w:rPr>
                <w:color w:val="000000"/>
                <w:sz w:val="20"/>
                <w:szCs w:val="20"/>
              </w:rPr>
              <w:t xml:space="preserve">OA Maced J Med Sci. 2015. 004 </w:t>
            </w:r>
            <w:r w:rsidRPr="0044330E">
              <w:rPr>
                <w:color w:val="000000"/>
                <w:sz w:val="20"/>
                <w:szCs w:val="20"/>
                <w:lang w:val="en-US"/>
              </w:rPr>
              <w:t xml:space="preserve"> </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tcPr>
          <w:p w:rsidR="003D511E" w:rsidRPr="00227939" w:rsidRDefault="003D511E" w:rsidP="0091062B">
            <w:pPr>
              <w:rPr>
                <w:bCs/>
                <w:color w:val="FF0000"/>
                <w:lang w:val="en-US"/>
              </w:rPr>
            </w:pPr>
          </w:p>
        </w:tc>
        <w:tc>
          <w:tcPr>
            <w:tcW w:w="750" w:type="dxa"/>
            <w:gridSpan w:val="3"/>
            <w:vAlign w:val="center"/>
          </w:tcPr>
          <w:p w:rsidR="003D511E" w:rsidRPr="0044330E" w:rsidRDefault="003D511E" w:rsidP="0091062B">
            <w:pPr>
              <w:rPr>
                <w:bCs/>
                <w:color w:val="000000"/>
                <w:lang w:val="en-US"/>
              </w:rPr>
            </w:pPr>
            <w:r w:rsidRPr="0044330E">
              <w:rPr>
                <w:bCs/>
                <w:color w:val="000000"/>
                <w:sz w:val="22"/>
                <w:szCs w:val="22"/>
                <w:lang w:val="en-US"/>
              </w:rPr>
              <w:t>4.</w:t>
            </w:r>
          </w:p>
        </w:tc>
        <w:tc>
          <w:tcPr>
            <w:tcW w:w="2921" w:type="dxa"/>
            <w:gridSpan w:val="4"/>
            <w:vAlign w:val="center"/>
          </w:tcPr>
          <w:p w:rsidR="003D511E" w:rsidRPr="002619B8" w:rsidRDefault="003D511E" w:rsidP="0091062B">
            <w:pPr>
              <w:autoSpaceDE w:val="0"/>
              <w:autoSpaceDN w:val="0"/>
              <w:rPr>
                <w:b/>
                <w:color w:val="000000"/>
                <w:sz w:val="20"/>
                <w:szCs w:val="20"/>
                <w:lang w:val="en-US"/>
              </w:rPr>
            </w:pPr>
            <w:r w:rsidRPr="0044330E">
              <w:rPr>
                <w:color w:val="000000"/>
                <w:sz w:val="20"/>
                <w:szCs w:val="20"/>
              </w:rPr>
              <w:t xml:space="preserve">Petrushevska T, </w:t>
            </w:r>
            <w:r w:rsidRPr="002619B8">
              <w:rPr>
                <w:b/>
                <w:color w:val="000000"/>
                <w:sz w:val="20"/>
                <w:szCs w:val="20"/>
              </w:rPr>
              <w:t>Velik</w:t>
            </w:r>
            <w:r>
              <w:rPr>
                <w:b/>
                <w:color w:val="000000"/>
                <w:sz w:val="20"/>
                <w:szCs w:val="20"/>
              </w:rPr>
              <w:t>j</w:t>
            </w:r>
            <w:r w:rsidRPr="002619B8">
              <w:rPr>
                <w:b/>
                <w:color w:val="000000"/>
                <w:sz w:val="20"/>
                <w:szCs w:val="20"/>
              </w:rPr>
              <w:t xml:space="preserve"> Stefanovska V. </w:t>
            </w:r>
          </w:p>
          <w:p w:rsidR="003D511E" w:rsidRPr="0044330E" w:rsidRDefault="003D511E" w:rsidP="0091062B">
            <w:pPr>
              <w:rPr>
                <w:color w:val="000000"/>
                <w:sz w:val="20"/>
                <w:szCs w:val="20"/>
                <w:lang w:val="mk-MK"/>
              </w:rPr>
            </w:pPr>
          </w:p>
        </w:tc>
        <w:tc>
          <w:tcPr>
            <w:tcW w:w="2890" w:type="dxa"/>
            <w:gridSpan w:val="6"/>
            <w:vAlign w:val="center"/>
          </w:tcPr>
          <w:p w:rsidR="003D511E" w:rsidRPr="0044330E" w:rsidRDefault="003D511E" w:rsidP="0091062B">
            <w:pPr>
              <w:rPr>
                <w:color w:val="000000"/>
                <w:sz w:val="20"/>
                <w:szCs w:val="20"/>
                <w:lang w:val="mk-MK"/>
              </w:rPr>
            </w:pPr>
            <w:r w:rsidRPr="0044330E">
              <w:rPr>
                <w:color w:val="000000"/>
                <w:sz w:val="20"/>
                <w:szCs w:val="20"/>
              </w:rPr>
              <w:t xml:space="preserve">Patients on Opioid Substitution Treatment in the Republic of Macedonia: What Do Treatment Demand Data Tell Us? </w:t>
            </w:r>
          </w:p>
        </w:tc>
        <w:tc>
          <w:tcPr>
            <w:tcW w:w="1383" w:type="dxa"/>
            <w:gridSpan w:val="2"/>
            <w:vAlign w:val="center"/>
          </w:tcPr>
          <w:p w:rsidR="003D511E" w:rsidRPr="0044330E" w:rsidRDefault="003D511E" w:rsidP="0091062B">
            <w:pPr>
              <w:rPr>
                <w:color w:val="000000"/>
                <w:sz w:val="20"/>
                <w:szCs w:val="20"/>
                <w:lang w:val="mk-MK"/>
              </w:rPr>
            </w:pPr>
            <w:r w:rsidRPr="0044330E">
              <w:rPr>
                <w:color w:val="000000"/>
                <w:sz w:val="20"/>
                <w:szCs w:val="20"/>
              </w:rPr>
              <w:t>Maced J Med Sci. 1857. 5773. 2014 .0404.</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tcPr>
          <w:p w:rsidR="003D511E" w:rsidRPr="00227939" w:rsidRDefault="003D511E" w:rsidP="0091062B">
            <w:pPr>
              <w:rPr>
                <w:bCs/>
                <w:color w:val="FF0000"/>
                <w:lang w:val="en-US"/>
              </w:rPr>
            </w:pPr>
          </w:p>
        </w:tc>
        <w:tc>
          <w:tcPr>
            <w:tcW w:w="750" w:type="dxa"/>
            <w:gridSpan w:val="3"/>
            <w:vAlign w:val="center"/>
          </w:tcPr>
          <w:p w:rsidR="003D511E" w:rsidRPr="0044330E" w:rsidRDefault="003D511E" w:rsidP="0091062B">
            <w:pPr>
              <w:rPr>
                <w:bCs/>
                <w:color w:val="000000"/>
                <w:lang w:val="en-US"/>
              </w:rPr>
            </w:pPr>
            <w:r w:rsidRPr="0044330E">
              <w:rPr>
                <w:bCs/>
                <w:color w:val="000000"/>
                <w:sz w:val="22"/>
                <w:szCs w:val="22"/>
                <w:lang w:val="en-US"/>
              </w:rPr>
              <w:t>5.</w:t>
            </w:r>
          </w:p>
        </w:tc>
        <w:tc>
          <w:tcPr>
            <w:tcW w:w="2921" w:type="dxa"/>
            <w:gridSpan w:val="4"/>
            <w:vAlign w:val="center"/>
          </w:tcPr>
          <w:p w:rsidR="003D511E" w:rsidRPr="002619B8" w:rsidRDefault="003D511E" w:rsidP="0091062B">
            <w:pPr>
              <w:autoSpaceDE w:val="0"/>
              <w:autoSpaceDN w:val="0"/>
              <w:rPr>
                <w:b/>
                <w:color w:val="000000"/>
                <w:sz w:val="20"/>
                <w:szCs w:val="20"/>
                <w:lang w:val="en-US"/>
              </w:rPr>
            </w:pPr>
            <w:r w:rsidRPr="0044330E">
              <w:rPr>
                <w:color w:val="000000"/>
                <w:sz w:val="20"/>
                <w:szCs w:val="20"/>
              </w:rPr>
              <w:t xml:space="preserve">Stefanovska Petkovska M, Bojadziev MI, </w:t>
            </w:r>
            <w:r w:rsidRPr="002619B8">
              <w:rPr>
                <w:b/>
                <w:color w:val="000000"/>
                <w:sz w:val="20"/>
                <w:szCs w:val="20"/>
              </w:rPr>
              <w:t xml:space="preserve">Velikj Stefanovska V. </w:t>
            </w:r>
          </w:p>
          <w:p w:rsidR="003D511E" w:rsidRPr="0044330E" w:rsidRDefault="003D511E" w:rsidP="0091062B">
            <w:pPr>
              <w:autoSpaceDE w:val="0"/>
              <w:autoSpaceDN w:val="0"/>
              <w:rPr>
                <w:color w:val="000000"/>
                <w:sz w:val="20"/>
                <w:szCs w:val="20"/>
                <w:lang w:val="en-US"/>
              </w:rPr>
            </w:pPr>
          </w:p>
        </w:tc>
        <w:tc>
          <w:tcPr>
            <w:tcW w:w="2890" w:type="dxa"/>
            <w:gridSpan w:val="6"/>
            <w:vAlign w:val="center"/>
          </w:tcPr>
          <w:p w:rsidR="003D511E" w:rsidRPr="0044330E" w:rsidRDefault="003D511E" w:rsidP="0091062B">
            <w:pPr>
              <w:rPr>
                <w:bCs/>
                <w:color w:val="000000"/>
                <w:sz w:val="20"/>
                <w:szCs w:val="20"/>
                <w:lang w:val="mk-MK"/>
              </w:rPr>
            </w:pPr>
            <w:r w:rsidRPr="0044330E">
              <w:rPr>
                <w:color w:val="000000"/>
                <w:sz w:val="20"/>
                <w:szCs w:val="20"/>
              </w:rPr>
              <w:t xml:space="preserve">Reliability, Validity and Factor Structure of the 12-Item General Health Questionnaire among General Population. </w:t>
            </w:r>
          </w:p>
        </w:tc>
        <w:tc>
          <w:tcPr>
            <w:tcW w:w="1383" w:type="dxa"/>
            <w:gridSpan w:val="2"/>
            <w:vAlign w:val="center"/>
          </w:tcPr>
          <w:p w:rsidR="003D511E" w:rsidRPr="0044330E" w:rsidRDefault="003D511E" w:rsidP="0091062B">
            <w:pPr>
              <w:autoSpaceDE w:val="0"/>
              <w:autoSpaceDN w:val="0"/>
              <w:rPr>
                <w:bCs/>
                <w:color w:val="000000"/>
                <w:sz w:val="20"/>
                <w:szCs w:val="20"/>
                <w:lang w:val="mk-MK"/>
              </w:rPr>
            </w:pPr>
            <w:r w:rsidRPr="0044330E">
              <w:rPr>
                <w:color w:val="000000"/>
                <w:sz w:val="20"/>
                <w:szCs w:val="20"/>
              </w:rPr>
              <w:t>OA Maced J Med Sci. 2015 Sep 15; 3(3):478-483.</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val="restart"/>
          </w:tcPr>
          <w:p w:rsidR="003D511E" w:rsidRPr="0044330E" w:rsidRDefault="003D511E" w:rsidP="0091062B">
            <w:pPr>
              <w:rPr>
                <w:bCs/>
                <w:color w:val="000000"/>
                <w:lang w:val="ru-RU"/>
              </w:rPr>
            </w:pPr>
            <w:r w:rsidRPr="0044330E">
              <w:rPr>
                <w:bCs/>
                <w:color w:val="000000"/>
                <w:sz w:val="22"/>
                <w:szCs w:val="22"/>
                <w:lang w:val="ru-RU"/>
              </w:rPr>
              <w:t>12.2.</w:t>
            </w:r>
          </w:p>
        </w:tc>
        <w:tc>
          <w:tcPr>
            <w:tcW w:w="7944" w:type="dxa"/>
            <w:gridSpan w:val="15"/>
          </w:tcPr>
          <w:p w:rsidR="003D511E" w:rsidRPr="0044330E" w:rsidRDefault="003D511E" w:rsidP="0091062B">
            <w:pPr>
              <w:rPr>
                <w:bCs/>
                <w:color w:val="000000"/>
                <w:lang w:val="ru-RU"/>
              </w:rPr>
            </w:pPr>
            <w:r w:rsidRPr="0044330E">
              <w:rPr>
                <w:bCs/>
                <w:color w:val="000000"/>
                <w:sz w:val="22"/>
                <w:szCs w:val="22"/>
                <w:lang w:val="ru-RU"/>
              </w:rPr>
              <w:t xml:space="preserve">Доказ за најмалку два печатени научноистражувачки трудови во меѓународни </w:t>
            </w:r>
            <w:r w:rsidRPr="0044330E">
              <w:rPr>
                <w:bCs/>
                <w:color w:val="000000"/>
                <w:sz w:val="22"/>
                <w:szCs w:val="22"/>
                <w:lang w:val="mk-MK"/>
              </w:rPr>
              <w:t xml:space="preserve">научни </w:t>
            </w:r>
            <w:r w:rsidRPr="0044330E">
              <w:rPr>
                <w:bCs/>
                <w:color w:val="000000"/>
                <w:sz w:val="22"/>
                <w:szCs w:val="22"/>
                <w:lang w:val="ru-RU"/>
              </w:rPr>
              <w:t>списанија со импакт фактор во даденото поле во последните пет години</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227939" w:rsidRDefault="003D511E" w:rsidP="0091062B">
            <w:pPr>
              <w:rPr>
                <w:bCs/>
                <w:color w:val="FF0000"/>
                <w:lang w:val="ru-RU"/>
              </w:rPr>
            </w:pPr>
          </w:p>
        </w:tc>
        <w:tc>
          <w:tcPr>
            <w:tcW w:w="750" w:type="dxa"/>
            <w:gridSpan w:val="3"/>
          </w:tcPr>
          <w:p w:rsidR="003D511E" w:rsidRPr="0044330E" w:rsidRDefault="003D511E" w:rsidP="0091062B">
            <w:pPr>
              <w:jc w:val="center"/>
              <w:rPr>
                <w:b/>
                <w:bCs/>
                <w:color w:val="000000"/>
                <w:lang w:val="en-US"/>
              </w:rPr>
            </w:pPr>
            <w:r w:rsidRPr="0044330E">
              <w:rPr>
                <w:b/>
                <w:bCs/>
                <w:color w:val="000000"/>
                <w:sz w:val="22"/>
                <w:szCs w:val="22"/>
                <w:lang w:val="ru-RU"/>
              </w:rPr>
              <w:t>Ред.</w:t>
            </w:r>
          </w:p>
          <w:p w:rsidR="003D511E" w:rsidRPr="0044330E" w:rsidRDefault="003D511E" w:rsidP="0091062B">
            <w:pPr>
              <w:jc w:val="center"/>
              <w:rPr>
                <w:b/>
                <w:bCs/>
                <w:color w:val="000000"/>
                <w:lang w:val="ru-RU"/>
              </w:rPr>
            </w:pPr>
            <w:r w:rsidRPr="0044330E">
              <w:rPr>
                <w:b/>
                <w:bCs/>
                <w:color w:val="000000"/>
                <w:sz w:val="22"/>
                <w:szCs w:val="22"/>
                <w:lang w:val="ru-RU"/>
              </w:rPr>
              <w:t>број</w:t>
            </w:r>
          </w:p>
        </w:tc>
        <w:tc>
          <w:tcPr>
            <w:tcW w:w="2921" w:type="dxa"/>
            <w:gridSpan w:val="4"/>
            <w:vAlign w:val="center"/>
          </w:tcPr>
          <w:p w:rsidR="003D511E" w:rsidRPr="0044330E" w:rsidRDefault="003D511E" w:rsidP="0091062B">
            <w:pPr>
              <w:jc w:val="center"/>
              <w:rPr>
                <w:b/>
                <w:bCs/>
                <w:color w:val="000000"/>
                <w:lang w:val="ru-RU"/>
              </w:rPr>
            </w:pPr>
            <w:r w:rsidRPr="0044330E">
              <w:rPr>
                <w:b/>
                <w:bCs/>
                <w:color w:val="000000"/>
                <w:sz w:val="22"/>
                <w:szCs w:val="22"/>
                <w:lang w:val="ru-RU"/>
              </w:rPr>
              <w:t>Автори</w:t>
            </w:r>
          </w:p>
        </w:tc>
        <w:tc>
          <w:tcPr>
            <w:tcW w:w="2890" w:type="dxa"/>
            <w:gridSpan w:val="6"/>
            <w:vAlign w:val="center"/>
          </w:tcPr>
          <w:p w:rsidR="003D511E" w:rsidRPr="0044330E" w:rsidRDefault="003D511E" w:rsidP="0091062B">
            <w:pPr>
              <w:jc w:val="center"/>
              <w:rPr>
                <w:b/>
                <w:bCs/>
                <w:color w:val="000000"/>
                <w:lang w:val="ru-RU"/>
              </w:rPr>
            </w:pPr>
            <w:r w:rsidRPr="0044330E">
              <w:rPr>
                <w:b/>
                <w:bCs/>
                <w:color w:val="000000"/>
                <w:sz w:val="22"/>
                <w:szCs w:val="22"/>
                <w:lang w:val="ru-RU"/>
              </w:rPr>
              <w:t>Наслов</w:t>
            </w:r>
          </w:p>
        </w:tc>
        <w:tc>
          <w:tcPr>
            <w:tcW w:w="1383" w:type="dxa"/>
            <w:gridSpan w:val="2"/>
            <w:vAlign w:val="center"/>
          </w:tcPr>
          <w:p w:rsidR="003D511E" w:rsidRPr="0044330E" w:rsidRDefault="003D511E" w:rsidP="0091062B">
            <w:pPr>
              <w:jc w:val="center"/>
              <w:rPr>
                <w:b/>
                <w:bCs/>
                <w:color w:val="000000"/>
                <w:lang w:val="ru-RU"/>
              </w:rPr>
            </w:pPr>
            <w:r w:rsidRPr="0044330E">
              <w:rPr>
                <w:b/>
                <w:bCs/>
                <w:color w:val="000000"/>
                <w:sz w:val="22"/>
                <w:szCs w:val="22"/>
                <w:lang w:val="ru-RU"/>
              </w:rPr>
              <w:t>Издавач /</w:t>
            </w:r>
            <w:r w:rsidRPr="0044330E">
              <w:rPr>
                <w:b/>
                <w:bCs/>
                <w:color w:val="000000"/>
                <w:sz w:val="22"/>
                <w:szCs w:val="22"/>
                <w:lang w:val="en-US"/>
              </w:rPr>
              <w:t xml:space="preserve"> </w:t>
            </w:r>
            <w:r w:rsidRPr="0044330E">
              <w:rPr>
                <w:b/>
                <w:bCs/>
                <w:color w:val="000000"/>
                <w:sz w:val="22"/>
                <w:szCs w:val="22"/>
                <w:lang w:val="ru-RU"/>
              </w:rPr>
              <w:t>година</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vMerge/>
          </w:tcPr>
          <w:p w:rsidR="003D511E" w:rsidRPr="00227939" w:rsidRDefault="003D511E" w:rsidP="0091062B">
            <w:pPr>
              <w:rPr>
                <w:bCs/>
                <w:color w:val="FF0000"/>
                <w:lang w:val="en-US"/>
              </w:rPr>
            </w:pPr>
          </w:p>
        </w:tc>
        <w:tc>
          <w:tcPr>
            <w:tcW w:w="750" w:type="dxa"/>
            <w:gridSpan w:val="3"/>
          </w:tcPr>
          <w:p w:rsidR="003D511E" w:rsidRPr="0044330E" w:rsidRDefault="003D511E" w:rsidP="0091062B">
            <w:pPr>
              <w:rPr>
                <w:bCs/>
                <w:color w:val="000000"/>
                <w:lang w:val="ru-RU"/>
              </w:rPr>
            </w:pPr>
            <w:r w:rsidRPr="0044330E">
              <w:rPr>
                <w:bCs/>
                <w:color w:val="000000"/>
                <w:sz w:val="22"/>
                <w:szCs w:val="22"/>
                <w:lang w:val="ru-RU"/>
              </w:rPr>
              <w:t>1.</w:t>
            </w:r>
          </w:p>
        </w:tc>
        <w:tc>
          <w:tcPr>
            <w:tcW w:w="2921" w:type="dxa"/>
            <w:gridSpan w:val="4"/>
            <w:vAlign w:val="center"/>
          </w:tcPr>
          <w:p w:rsidR="003D511E" w:rsidRPr="00402FA2" w:rsidRDefault="003D511E" w:rsidP="0091062B">
            <w:pPr>
              <w:autoSpaceDE w:val="0"/>
              <w:autoSpaceDN w:val="0"/>
              <w:adjustRightInd w:val="0"/>
              <w:rPr>
                <w:bCs/>
                <w:color w:val="000000"/>
                <w:sz w:val="20"/>
                <w:szCs w:val="20"/>
                <w:lang w:val="mk-MK"/>
              </w:rPr>
            </w:pPr>
            <w:r w:rsidRPr="00402FA2">
              <w:rPr>
                <w:sz w:val="20"/>
                <w:szCs w:val="20"/>
                <w:lang w:val="mk-MK"/>
              </w:rPr>
              <w:t>Selmani</w:t>
            </w:r>
            <w:r w:rsidRPr="00402FA2">
              <w:rPr>
                <w:sz w:val="20"/>
                <w:szCs w:val="20"/>
                <w:lang w:val="en-US"/>
              </w:rPr>
              <w:t xml:space="preserve"> R</w:t>
            </w:r>
            <w:r w:rsidRPr="00402FA2">
              <w:rPr>
                <w:sz w:val="20"/>
                <w:szCs w:val="20"/>
              </w:rPr>
              <w:t xml:space="preserve">, </w:t>
            </w:r>
            <w:r w:rsidRPr="00402FA2">
              <w:rPr>
                <w:b/>
                <w:color w:val="000000"/>
                <w:sz w:val="20"/>
                <w:szCs w:val="20"/>
                <w:lang w:val="mk-MK"/>
              </w:rPr>
              <w:t>Stefanovska Velik V</w:t>
            </w:r>
            <w:r w:rsidRPr="00402FA2">
              <w:rPr>
                <w:b/>
                <w:color w:val="000000"/>
                <w:sz w:val="20"/>
                <w:szCs w:val="20"/>
              </w:rPr>
              <w:t>,</w:t>
            </w:r>
            <w:r w:rsidRPr="00402FA2">
              <w:rPr>
                <w:b/>
                <w:color w:val="FF0000"/>
                <w:sz w:val="20"/>
                <w:szCs w:val="20"/>
              </w:rPr>
              <w:t xml:space="preserve"> </w:t>
            </w:r>
            <w:r w:rsidRPr="00402FA2">
              <w:rPr>
                <w:sz w:val="20"/>
                <w:szCs w:val="20"/>
              </w:rPr>
              <w:t>Karpuzi A, Rushiti Q</w:t>
            </w:r>
            <w:r>
              <w:rPr>
                <w:sz w:val="20"/>
                <w:szCs w:val="20"/>
              </w:rPr>
              <w:t>.</w:t>
            </w:r>
          </w:p>
        </w:tc>
        <w:tc>
          <w:tcPr>
            <w:tcW w:w="2890" w:type="dxa"/>
            <w:gridSpan w:val="6"/>
            <w:vAlign w:val="center"/>
          </w:tcPr>
          <w:p w:rsidR="003D511E" w:rsidRPr="0044330E" w:rsidRDefault="003D511E" w:rsidP="0091062B">
            <w:pPr>
              <w:autoSpaceDE w:val="0"/>
              <w:autoSpaceDN w:val="0"/>
              <w:adjustRightInd w:val="0"/>
              <w:rPr>
                <w:bCs/>
                <w:color w:val="000000"/>
                <w:sz w:val="20"/>
                <w:szCs w:val="20"/>
              </w:rPr>
            </w:pPr>
            <w:r w:rsidRPr="0044330E">
              <w:rPr>
                <w:bCs/>
                <w:color w:val="000000"/>
                <w:sz w:val="20"/>
                <w:szCs w:val="20"/>
              </w:rPr>
              <w:t>Postoperative hospital stay and operative time in laparoscopic cholecystectomy in acute vs. chronic cholecystitis</w:t>
            </w:r>
          </w:p>
        </w:tc>
        <w:tc>
          <w:tcPr>
            <w:tcW w:w="1383" w:type="dxa"/>
            <w:gridSpan w:val="2"/>
            <w:vAlign w:val="center"/>
          </w:tcPr>
          <w:p w:rsidR="003D511E" w:rsidRPr="0044330E" w:rsidRDefault="003D511E" w:rsidP="0091062B">
            <w:pPr>
              <w:rPr>
                <w:color w:val="000000"/>
                <w:sz w:val="20"/>
                <w:szCs w:val="20"/>
              </w:rPr>
            </w:pPr>
            <w:r w:rsidRPr="0044330E">
              <w:rPr>
                <w:color w:val="000000"/>
                <w:sz w:val="20"/>
                <w:szCs w:val="20"/>
              </w:rPr>
              <w:t xml:space="preserve">Jokull journal, 2013; </w:t>
            </w:r>
            <w:r w:rsidRPr="0044330E">
              <w:rPr>
                <w:bCs/>
                <w:color w:val="000000"/>
                <w:sz w:val="20"/>
                <w:szCs w:val="20"/>
              </w:rPr>
              <w:t xml:space="preserve">Vol. 63, Issue. 11. </w:t>
            </w:r>
            <w:r w:rsidRPr="0044330E">
              <w:rPr>
                <w:color w:val="000000"/>
                <w:sz w:val="20"/>
                <w:szCs w:val="20"/>
              </w:rPr>
              <w:t>ISSN: 0449-0576</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tcPr>
          <w:p w:rsidR="003D511E" w:rsidRPr="00227939" w:rsidRDefault="003D511E" w:rsidP="0091062B">
            <w:pPr>
              <w:rPr>
                <w:bCs/>
                <w:color w:val="FF0000"/>
                <w:lang w:val="en-US"/>
              </w:rPr>
            </w:pPr>
          </w:p>
        </w:tc>
        <w:tc>
          <w:tcPr>
            <w:tcW w:w="750" w:type="dxa"/>
            <w:gridSpan w:val="3"/>
          </w:tcPr>
          <w:p w:rsidR="003D511E" w:rsidRPr="0044330E" w:rsidRDefault="003D511E" w:rsidP="0091062B">
            <w:pPr>
              <w:rPr>
                <w:bCs/>
                <w:color w:val="000000"/>
              </w:rPr>
            </w:pPr>
            <w:r w:rsidRPr="0044330E">
              <w:rPr>
                <w:bCs/>
                <w:color w:val="000000"/>
                <w:sz w:val="22"/>
                <w:szCs w:val="22"/>
              </w:rPr>
              <w:t>2.</w:t>
            </w:r>
          </w:p>
        </w:tc>
        <w:tc>
          <w:tcPr>
            <w:tcW w:w="2921" w:type="dxa"/>
            <w:gridSpan w:val="4"/>
            <w:vAlign w:val="center"/>
          </w:tcPr>
          <w:p w:rsidR="003D511E" w:rsidRPr="0044330E" w:rsidRDefault="003D511E" w:rsidP="0091062B">
            <w:pPr>
              <w:autoSpaceDE w:val="0"/>
              <w:autoSpaceDN w:val="0"/>
              <w:rPr>
                <w:bCs/>
                <w:color w:val="000000"/>
                <w:sz w:val="20"/>
                <w:szCs w:val="20"/>
              </w:rPr>
            </w:pPr>
            <w:r w:rsidRPr="00F92309">
              <w:rPr>
                <w:b/>
                <w:color w:val="000000"/>
                <w:sz w:val="20"/>
                <w:szCs w:val="20"/>
              </w:rPr>
              <w:t>Velikj Stefanovska V,</w:t>
            </w:r>
            <w:r w:rsidRPr="0044330E">
              <w:rPr>
                <w:color w:val="000000"/>
                <w:sz w:val="20"/>
                <w:szCs w:val="20"/>
              </w:rPr>
              <w:t xml:space="preserve"> Stefanovska Petkovska M. </w:t>
            </w:r>
          </w:p>
        </w:tc>
        <w:tc>
          <w:tcPr>
            <w:tcW w:w="2890" w:type="dxa"/>
            <w:gridSpan w:val="6"/>
            <w:vAlign w:val="center"/>
          </w:tcPr>
          <w:p w:rsidR="003D511E" w:rsidRPr="0044330E" w:rsidRDefault="003D511E" w:rsidP="0091062B">
            <w:pPr>
              <w:autoSpaceDE w:val="0"/>
              <w:autoSpaceDN w:val="0"/>
              <w:rPr>
                <w:color w:val="000000"/>
                <w:sz w:val="20"/>
                <w:szCs w:val="20"/>
                <w:lang w:val="en-US"/>
              </w:rPr>
            </w:pPr>
            <w:r w:rsidRPr="0044330E">
              <w:rPr>
                <w:color w:val="000000"/>
                <w:sz w:val="20"/>
                <w:szCs w:val="20"/>
              </w:rPr>
              <w:t>Patient satisfaction in outpatients' health services at</w:t>
            </w:r>
          </w:p>
          <w:p w:rsidR="003D511E" w:rsidRPr="0044330E" w:rsidRDefault="003D511E" w:rsidP="0091062B">
            <w:pPr>
              <w:autoSpaceDE w:val="0"/>
              <w:autoSpaceDN w:val="0"/>
              <w:adjustRightInd w:val="0"/>
              <w:rPr>
                <w:bCs/>
                <w:color w:val="000000"/>
                <w:sz w:val="20"/>
                <w:szCs w:val="20"/>
              </w:rPr>
            </w:pPr>
            <w:r w:rsidRPr="0044330E">
              <w:rPr>
                <w:bCs/>
                <w:color w:val="000000"/>
                <w:sz w:val="20"/>
                <w:szCs w:val="20"/>
              </w:rPr>
              <w:t>secondary level vs. tertiary level.</w:t>
            </w:r>
          </w:p>
        </w:tc>
        <w:tc>
          <w:tcPr>
            <w:tcW w:w="1383" w:type="dxa"/>
            <w:gridSpan w:val="2"/>
            <w:vAlign w:val="center"/>
          </w:tcPr>
          <w:p w:rsidR="003D511E" w:rsidRDefault="003D511E" w:rsidP="0091062B">
            <w:pPr>
              <w:pStyle w:val="Title"/>
              <w:pBdr>
                <w:bottom w:val="none" w:sz="0" w:space="0" w:color="auto"/>
              </w:pBdr>
              <w:spacing w:after="0"/>
              <w:jc w:val="left"/>
              <w:rPr>
                <w:rFonts w:ascii="Times New Roman" w:eastAsia="MyriadPro-Semibold" w:hAnsi="Times New Roman" w:cs="Times New Roman"/>
                <w:color w:val="000000"/>
                <w:sz w:val="20"/>
                <w:szCs w:val="20"/>
                <w:lang w:val="en-US" w:eastAsia="mk-MK"/>
              </w:rPr>
            </w:pPr>
            <w:r>
              <w:rPr>
                <w:rFonts w:ascii="Times New Roman" w:hAnsi="Times New Roman" w:cs="Times New Roman"/>
                <w:bCs/>
                <w:color w:val="000000"/>
                <w:sz w:val="20"/>
                <w:szCs w:val="20"/>
              </w:rPr>
              <w:t>Serbian Archives of Medicine. 2014. S</w:t>
            </w:r>
            <w:r>
              <w:rPr>
                <w:rFonts w:ascii="Times New Roman" w:eastAsia="MyriadPro-Semibold" w:hAnsi="Times New Roman" w:cs="Times New Roman"/>
                <w:color w:val="000000"/>
                <w:sz w:val="20"/>
                <w:szCs w:val="20"/>
                <w:lang w:val="mk-MK" w:eastAsia="mk-MK"/>
              </w:rPr>
              <w:t>ep-Oct;</w:t>
            </w:r>
            <w:r>
              <w:rPr>
                <w:rFonts w:ascii="Times New Roman" w:eastAsia="MyriadPro-Semibold" w:hAnsi="Times New Roman" w:cs="Times New Roman"/>
                <w:color w:val="000000"/>
                <w:sz w:val="20"/>
                <w:szCs w:val="20"/>
                <w:lang w:val="en-US" w:eastAsia="mk-MK"/>
              </w:rPr>
              <w:t xml:space="preserve"> </w:t>
            </w:r>
            <w:r>
              <w:rPr>
                <w:rFonts w:ascii="Times New Roman" w:eastAsia="MyriadPro-Semibold" w:hAnsi="Times New Roman" w:cs="Times New Roman"/>
                <w:color w:val="000000"/>
                <w:sz w:val="20"/>
                <w:szCs w:val="20"/>
                <w:lang w:val="mk-MK" w:eastAsia="mk-MK"/>
              </w:rPr>
              <w:t>142</w:t>
            </w:r>
            <w:r>
              <w:rPr>
                <w:rFonts w:ascii="Times New Roman" w:eastAsia="MyriadPro-Semibold" w:hAnsi="Times New Roman" w:cs="Times New Roman"/>
                <w:color w:val="000000"/>
                <w:sz w:val="20"/>
                <w:szCs w:val="20"/>
                <w:lang w:val="en-US" w:eastAsia="mk-MK"/>
              </w:rPr>
              <w:t xml:space="preserve"> </w:t>
            </w:r>
          </w:p>
          <w:p w:rsidR="003D511E" w:rsidRPr="0044330E" w:rsidRDefault="003D511E" w:rsidP="0091062B">
            <w:pPr>
              <w:rPr>
                <w:color w:val="000000"/>
                <w:sz w:val="20"/>
                <w:szCs w:val="20"/>
              </w:rPr>
            </w:pPr>
            <w:r>
              <w:rPr>
                <w:rFonts w:eastAsia="MyriadPro-Semibold"/>
                <w:color w:val="000000"/>
                <w:sz w:val="20"/>
                <w:szCs w:val="20"/>
                <w:lang w:val="mk-MK" w:eastAsia="mk-MK"/>
              </w:rPr>
              <w:t>(9-10):579-585</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tcPr>
          <w:p w:rsidR="003D511E" w:rsidRPr="00227939" w:rsidRDefault="003D511E" w:rsidP="0091062B">
            <w:pPr>
              <w:rPr>
                <w:bCs/>
                <w:color w:val="FF0000"/>
                <w:lang w:val="en-US"/>
              </w:rPr>
            </w:pPr>
          </w:p>
        </w:tc>
        <w:tc>
          <w:tcPr>
            <w:tcW w:w="750" w:type="dxa"/>
            <w:gridSpan w:val="3"/>
          </w:tcPr>
          <w:p w:rsidR="003D511E" w:rsidRPr="0044330E" w:rsidRDefault="003D511E" w:rsidP="0091062B">
            <w:pPr>
              <w:rPr>
                <w:bCs/>
                <w:color w:val="000000"/>
              </w:rPr>
            </w:pPr>
            <w:r w:rsidRPr="0044330E">
              <w:rPr>
                <w:bCs/>
                <w:color w:val="000000"/>
                <w:sz w:val="22"/>
                <w:szCs w:val="22"/>
              </w:rPr>
              <w:t xml:space="preserve">3. </w:t>
            </w:r>
          </w:p>
        </w:tc>
        <w:tc>
          <w:tcPr>
            <w:tcW w:w="2921" w:type="dxa"/>
            <w:gridSpan w:val="4"/>
            <w:vAlign w:val="center"/>
          </w:tcPr>
          <w:p w:rsidR="003D511E" w:rsidRPr="0044330E" w:rsidRDefault="003D511E" w:rsidP="0091062B">
            <w:pPr>
              <w:pStyle w:val="HTMLPreformatted"/>
              <w:rPr>
                <w:rFonts w:ascii="Times New Roman" w:hAnsi="Times New Roman" w:cs="Times New Roman"/>
                <w:color w:val="000000"/>
                <w:lang w:val="en-US"/>
              </w:rPr>
            </w:pPr>
            <w:r w:rsidRPr="0044330E">
              <w:rPr>
                <w:rFonts w:ascii="Times New Roman" w:hAnsi="Times New Roman" w:cs="Times New Roman"/>
                <w:color w:val="000000"/>
              </w:rPr>
              <w:t xml:space="preserve">Petrushevska T, Jakovski Z, Poposka V, </w:t>
            </w:r>
            <w:r w:rsidRPr="00F92309">
              <w:rPr>
                <w:rFonts w:ascii="Times New Roman" w:hAnsi="Times New Roman" w:cs="Times New Roman"/>
                <w:b/>
                <w:color w:val="000000"/>
              </w:rPr>
              <w:t>Velik Stefanovska V</w:t>
            </w:r>
            <w:r w:rsidRPr="0044330E">
              <w:rPr>
                <w:rFonts w:ascii="Times New Roman" w:hAnsi="Times New Roman" w:cs="Times New Roman"/>
                <w:color w:val="000000"/>
              </w:rPr>
              <w:t xml:space="preserve">. </w:t>
            </w:r>
          </w:p>
        </w:tc>
        <w:tc>
          <w:tcPr>
            <w:tcW w:w="2890" w:type="dxa"/>
            <w:gridSpan w:val="6"/>
            <w:vAlign w:val="center"/>
          </w:tcPr>
          <w:p w:rsidR="003D511E" w:rsidRPr="0044330E" w:rsidRDefault="003D511E" w:rsidP="0091062B">
            <w:pPr>
              <w:autoSpaceDE w:val="0"/>
              <w:autoSpaceDN w:val="0"/>
              <w:rPr>
                <w:color w:val="000000"/>
                <w:sz w:val="20"/>
                <w:szCs w:val="20"/>
              </w:rPr>
            </w:pPr>
            <w:r w:rsidRPr="0044330E">
              <w:rPr>
                <w:color w:val="000000"/>
                <w:sz w:val="20"/>
                <w:szCs w:val="20"/>
                <w:lang w:val="mk-MK" w:eastAsia="mk-MK"/>
              </w:rPr>
              <w:t>Drug-related deaths between 2002 and 2013 with accent to</w:t>
            </w:r>
            <w:r w:rsidRPr="0044330E">
              <w:rPr>
                <w:color w:val="000000"/>
                <w:sz w:val="20"/>
                <w:szCs w:val="20"/>
                <w:lang w:val="en-US" w:eastAsia="mk-MK"/>
              </w:rPr>
              <w:t xml:space="preserve"> </w:t>
            </w:r>
            <w:r w:rsidRPr="0044330E">
              <w:rPr>
                <w:color w:val="000000"/>
                <w:sz w:val="20"/>
                <w:szCs w:val="20"/>
                <w:lang w:val="mk-MK" w:eastAsia="mk-MK"/>
              </w:rPr>
              <w:t>methadone and benzodiazepines</w:t>
            </w:r>
            <w:r w:rsidRPr="0044330E">
              <w:rPr>
                <w:color w:val="000000"/>
                <w:sz w:val="20"/>
                <w:szCs w:val="20"/>
              </w:rPr>
              <w:t xml:space="preserve">. </w:t>
            </w:r>
          </w:p>
        </w:tc>
        <w:tc>
          <w:tcPr>
            <w:tcW w:w="1383" w:type="dxa"/>
            <w:gridSpan w:val="2"/>
            <w:vAlign w:val="center"/>
          </w:tcPr>
          <w:p w:rsidR="003D511E" w:rsidRPr="0044330E" w:rsidRDefault="003D511E" w:rsidP="0091062B">
            <w:pPr>
              <w:pStyle w:val="Title"/>
              <w:pBdr>
                <w:bottom w:val="none" w:sz="0" w:space="0" w:color="auto"/>
              </w:pBdr>
              <w:spacing w:after="0"/>
              <w:jc w:val="left"/>
              <w:rPr>
                <w:rFonts w:ascii="Times New Roman" w:hAnsi="Times New Roman" w:cs="Times New Roman"/>
                <w:bCs/>
                <w:color w:val="000000"/>
                <w:sz w:val="20"/>
                <w:szCs w:val="20"/>
              </w:rPr>
            </w:pPr>
            <w:r w:rsidRPr="0044330E">
              <w:rPr>
                <w:rFonts w:ascii="Times New Roman" w:hAnsi="Times New Roman" w:cs="Times New Roman"/>
                <w:color w:val="000000"/>
                <w:sz w:val="20"/>
                <w:szCs w:val="20"/>
              </w:rPr>
              <w:t>J Forensic</w:t>
            </w:r>
            <w:r w:rsidRPr="0044330E">
              <w:rPr>
                <w:rFonts w:ascii="Times New Roman" w:hAnsi="Times New Roman" w:cs="Times New Roman"/>
                <w:color w:val="000000"/>
                <w:sz w:val="20"/>
                <w:szCs w:val="20"/>
                <w:lang w:val="en-US"/>
              </w:rPr>
              <w:t xml:space="preserve"> </w:t>
            </w:r>
            <w:r w:rsidRPr="00AC05BA">
              <w:rPr>
                <w:rFonts w:ascii="Times New Roman" w:hAnsi="Times New Roman" w:cs="Times New Roman"/>
                <w:color w:val="000000"/>
                <w:sz w:val="20"/>
                <w:szCs w:val="20"/>
                <w:lang w:val="mk-MK" w:eastAsia="mk-MK"/>
              </w:rPr>
              <w:t>Leg Med. 2015 Apr;</w:t>
            </w:r>
            <w:r w:rsidRPr="0044330E">
              <w:rPr>
                <w:rFonts w:ascii="Times New Roman" w:hAnsi="Times New Roman" w:cs="Times New Roman"/>
                <w:color w:val="000000"/>
                <w:sz w:val="20"/>
                <w:szCs w:val="20"/>
                <w:lang w:val="en-US"/>
              </w:rPr>
              <w:t xml:space="preserve"> </w:t>
            </w:r>
            <w:r w:rsidRPr="00AC05BA">
              <w:rPr>
                <w:rFonts w:ascii="Times New Roman" w:hAnsi="Times New Roman" w:cs="Times New Roman"/>
                <w:color w:val="000000"/>
                <w:sz w:val="20"/>
                <w:szCs w:val="20"/>
                <w:lang w:val="mk-MK" w:eastAsia="mk-MK"/>
              </w:rPr>
              <w:t>31:12-8.</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val="restart"/>
          </w:tcPr>
          <w:p w:rsidR="003D511E" w:rsidRPr="00F92309" w:rsidRDefault="003D511E" w:rsidP="0091062B">
            <w:pPr>
              <w:rPr>
                <w:bCs/>
                <w:color w:val="000000"/>
                <w:lang w:val="ru-RU"/>
              </w:rPr>
            </w:pPr>
            <w:r w:rsidRPr="00F92309">
              <w:rPr>
                <w:bCs/>
                <w:color w:val="000000"/>
                <w:sz w:val="22"/>
                <w:szCs w:val="22"/>
                <w:lang w:val="ru-RU"/>
              </w:rPr>
              <w:t>12.</w:t>
            </w:r>
            <w:r w:rsidRPr="00F92309">
              <w:rPr>
                <w:bCs/>
                <w:color w:val="000000"/>
                <w:sz w:val="22"/>
                <w:szCs w:val="22"/>
                <w:lang w:val="mk-MK"/>
              </w:rPr>
              <w:t>3</w:t>
            </w:r>
            <w:r w:rsidRPr="00F92309">
              <w:rPr>
                <w:bCs/>
                <w:color w:val="000000"/>
                <w:sz w:val="22"/>
                <w:szCs w:val="22"/>
                <w:lang w:val="ru-RU"/>
              </w:rPr>
              <w:t>.</w:t>
            </w:r>
          </w:p>
        </w:tc>
        <w:tc>
          <w:tcPr>
            <w:tcW w:w="7944" w:type="dxa"/>
            <w:gridSpan w:val="15"/>
          </w:tcPr>
          <w:p w:rsidR="003D511E" w:rsidRPr="00F92309" w:rsidRDefault="003D511E" w:rsidP="0091062B">
            <w:pPr>
              <w:rPr>
                <w:bCs/>
                <w:color w:val="000000"/>
                <w:lang w:val="ru-RU"/>
              </w:rPr>
            </w:pPr>
            <w:r w:rsidRPr="00F92309">
              <w:rPr>
                <w:bCs/>
                <w:color w:val="000000"/>
                <w:sz w:val="22"/>
                <w:szCs w:val="22"/>
                <w:lang w:val="ru-RU"/>
              </w:rPr>
              <w:t>Доказ за најмалку три учества на меѓународни собири во последните четири години</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F92309" w:rsidRDefault="003D511E" w:rsidP="0091062B">
            <w:pPr>
              <w:rPr>
                <w:bCs/>
                <w:color w:val="000000"/>
                <w:lang w:val="ru-RU"/>
              </w:rPr>
            </w:pPr>
          </w:p>
        </w:tc>
        <w:tc>
          <w:tcPr>
            <w:tcW w:w="750" w:type="dxa"/>
            <w:gridSpan w:val="3"/>
            <w:vAlign w:val="center"/>
          </w:tcPr>
          <w:p w:rsidR="003D511E" w:rsidRPr="00F92309" w:rsidRDefault="003D511E" w:rsidP="0091062B">
            <w:pPr>
              <w:jc w:val="center"/>
              <w:rPr>
                <w:b/>
                <w:bCs/>
                <w:color w:val="000000"/>
                <w:lang w:val="ru-RU"/>
              </w:rPr>
            </w:pPr>
            <w:r w:rsidRPr="00F92309">
              <w:rPr>
                <w:b/>
                <w:bCs/>
                <w:color w:val="000000"/>
                <w:sz w:val="22"/>
                <w:szCs w:val="22"/>
                <w:lang w:val="ru-RU"/>
              </w:rPr>
              <w:t>Ред. број</w:t>
            </w:r>
          </w:p>
        </w:tc>
        <w:tc>
          <w:tcPr>
            <w:tcW w:w="2108" w:type="dxa"/>
            <w:gridSpan w:val="2"/>
            <w:vAlign w:val="center"/>
          </w:tcPr>
          <w:p w:rsidR="003D511E" w:rsidRPr="00F92309" w:rsidRDefault="003D511E" w:rsidP="0091062B">
            <w:pPr>
              <w:jc w:val="center"/>
              <w:rPr>
                <w:b/>
                <w:bCs/>
                <w:color w:val="000000"/>
                <w:lang w:val="ru-RU"/>
              </w:rPr>
            </w:pPr>
            <w:r w:rsidRPr="00F92309">
              <w:rPr>
                <w:b/>
                <w:bCs/>
                <w:color w:val="000000"/>
                <w:sz w:val="22"/>
                <w:szCs w:val="22"/>
                <w:lang w:val="ru-RU"/>
              </w:rPr>
              <w:t>Автори</w:t>
            </w:r>
          </w:p>
        </w:tc>
        <w:tc>
          <w:tcPr>
            <w:tcW w:w="2144" w:type="dxa"/>
            <w:gridSpan w:val="6"/>
            <w:vAlign w:val="center"/>
          </w:tcPr>
          <w:p w:rsidR="003D511E" w:rsidRPr="00F92309" w:rsidRDefault="003D511E" w:rsidP="0091062B">
            <w:pPr>
              <w:jc w:val="center"/>
              <w:rPr>
                <w:b/>
                <w:bCs/>
                <w:color w:val="000000"/>
                <w:lang w:val="ru-RU"/>
              </w:rPr>
            </w:pPr>
            <w:r w:rsidRPr="00F92309">
              <w:rPr>
                <w:b/>
                <w:bCs/>
                <w:color w:val="000000"/>
                <w:sz w:val="22"/>
                <w:szCs w:val="22"/>
                <w:lang w:val="ru-RU"/>
              </w:rPr>
              <w:t>Наслов на трудот</w:t>
            </w:r>
          </w:p>
        </w:tc>
        <w:tc>
          <w:tcPr>
            <w:tcW w:w="2000" w:type="dxa"/>
            <w:gridSpan w:val="3"/>
            <w:vAlign w:val="center"/>
          </w:tcPr>
          <w:p w:rsidR="003D511E" w:rsidRPr="00F92309" w:rsidRDefault="003D511E" w:rsidP="0091062B">
            <w:pPr>
              <w:jc w:val="center"/>
              <w:rPr>
                <w:b/>
                <w:bCs/>
                <w:color w:val="000000"/>
                <w:lang w:val="ru-RU"/>
              </w:rPr>
            </w:pPr>
            <w:r w:rsidRPr="00F92309">
              <w:rPr>
                <w:b/>
                <w:bCs/>
                <w:color w:val="000000"/>
                <w:sz w:val="22"/>
                <w:szCs w:val="22"/>
                <w:lang w:val="ru-RU"/>
              </w:rPr>
              <w:t>Меѓународен собир/ конференција</w:t>
            </w:r>
          </w:p>
        </w:tc>
        <w:tc>
          <w:tcPr>
            <w:tcW w:w="942" w:type="dxa"/>
            <w:vAlign w:val="center"/>
          </w:tcPr>
          <w:p w:rsidR="003D511E" w:rsidRPr="00F92309" w:rsidRDefault="003D511E" w:rsidP="0091062B">
            <w:pPr>
              <w:jc w:val="center"/>
              <w:rPr>
                <w:b/>
                <w:bCs/>
                <w:color w:val="000000"/>
                <w:lang w:val="ru-RU"/>
              </w:rPr>
            </w:pPr>
            <w:r w:rsidRPr="00F92309">
              <w:rPr>
                <w:b/>
                <w:bCs/>
                <w:color w:val="000000"/>
                <w:sz w:val="22"/>
                <w:szCs w:val="22"/>
                <w:lang w:val="ru-RU"/>
              </w:rPr>
              <w:t>Година</w:t>
            </w:r>
          </w:p>
        </w:tc>
      </w:tr>
      <w:tr w:rsidR="003D511E" w:rsidRPr="00227939" w:rsidTr="00B51912">
        <w:trPr>
          <w:jc w:val="center"/>
        </w:trPr>
        <w:tc>
          <w:tcPr>
            <w:tcW w:w="571" w:type="dxa"/>
            <w:vMerge/>
          </w:tcPr>
          <w:p w:rsidR="003D511E" w:rsidRPr="00227939" w:rsidRDefault="003D511E" w:rsidP="0091062B">
            <w:pPr>
              <w:rPr>
                <w:bCs/>
                <w:color w:val="FF0000"/>
                <w:lang w:val="ru-RU"/>
              </w:rPr>
            </w:pPr>
          </w:p>
        </w:tc>
        <w:tc>
          <w:tcPr>
            <w:tcW w:w="712" w:type="dxa"/>
            <w:vMerge/>
          </w:tcPr>
          <w:p w:rsidR="003D511E" w:rsidRPr="00F92309" w:rsidRDefault="003D511E" w:rsidP="0091062B">
            <w:pPr>
              <w:rPr>
                <w:bCs/>
                <w:color w:val="000000"/>
                <w:lang w:val="ru-RU"/>
              </w:rPr>
            </w:pPr>
          </w:p>
        </w:tc>
        <w:tc>
          <w:tcPr>
            <w:tcW w:w="750" w:type="dxa"/>
            <w:gridSpan w:val="3"/>
            <w:vAlign w:val="center"/>
          </w:tcPr>
          <w:p w:rsidR="003D511E" w:rsidRPr="00F92309" w:rsidRDefault="003D511E" w:rsidP="0091062B">
            <w:pPr>
              <w:rPr>
                <w:bCs/>
                <w:color w:val="000000"/>
                <w:sz w:val="18"/>
                <w:szCs w:val="18"/>
                <w:lang w:val="ru-RU"/>
              </w:rPr>
            </w:pPr>
            <w:r w:rsidRPr="00F92309">
              <w:rPr>
                <w:bCs/>
                <w:color w:val="000000"/>
                <w:sz w:val="18"/>
                <w:szCs w:val="18"/>
                <w:lang w:val="ru-RU"/>
              </w:rPr>
              <w:t>1.</w:t>
            </w:r>
          </w:p>
        </w:tc>
        <w:tc>
          <w:tcPr>
            <w:tcW w:w="2108" w:type="dxa"/>
            <w:gridSpan w:val="2"/>
            <w:vAlign w:val="center"/>
          </w:tcPr>
          <w:p w:rsidR="003D511E" w:rsidRPr="00F92309" w:rsidRDefault="003D511E" w:rsidP="0091062B">
            <w:pPr>
              <w:rPr>
                <w:bCs/>
                <w:color w:val="000000"/>
                <w:sz w:val="18"/>
                <w:szCs w:val="18"/>
                <w:lang w:val="en-US"/>
              </w:rPr>
            </w:pPr>
            <w:r w:rsidRPr="00F92309">
              <w:rPr>
                <w:b/>
                <w:color w:val="000000"/>
                <w:sz w:val="18"/>
                <w:szCs w:val="18"/>
                <w:lang w:val="en-US"/>
              </w:rPr>
              <w:t>Velik Stefanovska V.</w:t>
            </w:r>
          </w:p>
        </w:tc>
        <w:tc>
          <w:tcPr>
            <w:tcW w:w="2144" w:type="dxa"/>
            <w:gridSpan w:val="6"/>
            <w:vAlign w:val="center"/>
          </w:tcPr>
          <w:p w:rsidR="003D511E" w:rsidRPr="00F92309" w:rsidRDefault="003D511E" w:rsidP="0091062B">
            <w:pPr>
              <w:rPr>
                <w:bCs/>
                <w:color w:val="000000"/>
                <w:sz w:val="18"/>
                <w:szCs w:val="18"/>
                <w:lang w:val="en-US"/>
              </w:rPr>
            </w:pPr>
            <w:r w:rsidRPr="00F92309">
              <w:rPr>
                <w:color w:val="000000"/>
                <w:sz w:val="18"/>
                <w:szCs w:val="18"/>
                <w:lang w:val="en-US"/>
              </w:rPr>
              <w:t>D</w:t>
            </w:r>
            <w:r w:rsidRPr="00F92309">
              <w:rPr>
                <w:color w:val="000000"/>
                <w:sz w:val="18"/>
                <w:szCs w:val="18"/>
              </w:rPr>
              <w:t>evelopments in the illicit stimulant drug market in R.Macedonia</w:t>
            </w:r>
          </w:p>
        </w:tc>
        <w:tc>
          <w:tcPr>
            <w:tcW w:w="2000" w:type="dxa"/>
            <w:gridSpan w:val="3"/>
            <w:vAlign w:val="center"/>
          </w:tcPr>
          <w:p w:rsidR="003D511E" w:rsidRPr="00F92309" w:rsidRDefault="003D511E" w:rsidP="0091062B">
            <w:pPr>
              <w:rPr>
                <w:bCs/>
                <w:color w:val="000000"/>
                <w:sz w:val="18"/>
                <w:szCs w:val="18"/>
                <w:lang w:val="mk-MK"/>
              </w:rPr>
            </w:pPr>
            <w:r w:rsidRPr="00F92309">
              <w:rPr>
                <w:color w:val="000000"/>
                <w:sz w:val="18"/>
                <w:szCs w:val="18"/>
              </w:rPr>
              <w:t>Contemporary approaches in drug monitoring - European Monitoring Centre for Drugs and Drug Addiction</w:t>
            </w:r>
          </w:p>
        </w:tc>
        <w:tc>
          <w:tcPr>
            <w:tcW w:w="942" w:type="dxa"/>
            <w:vAlign w:val="center"/>
          </w:tcPr>
          <w:p w:rsidR="003D511E" w:rsidRPr="00F92309" w:rsidRDefault="003D511E" w:rsidP="0091062B">
            <w:pPr>
              <w:rPr>
                <w:bCs/>
                <w:color w:val="000000"/>
                <w:sz w:val="18"/>
                <w:szCs w:val="18"/>
                <w:lang w:val="en-US"/>
              </w:rPr>
            </w:pPr>
            <w:r w:rsidRPr="00F92309">
              <w:rPr>
                <w:color w:val="000000"/>
                <w:sz w:val="18"/>
                <w:szCs w:val="18"/>
              </w:rPr>
              <w:t>Prague, Czech Republic, 15-20 April 2013</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vMerge/>
          </w:tcPr>
          <w:p w:rsidR="003D511E" w:rsidRPr="00F92309" w:rsidRDefault="003D511E" w:rsidP="0091062B">
            <w:pPr>
              <w:rPr>
                <w:bCs/>
                <w:color w:val="000000"/>
                <w:lang w:val="en-US"/>
              </w:rPr>
            </w:pPr>
          </w:p>
        </w:tc>
        <w:tc>
          <w:tcPr>
            <w:tcW w:w="750" w:type="dxa"/>
            <w:gridSpan w:val="3"/>
            <w:vAlign w:val="center"/>
          </w:tcPr>
          <w:p w:rsidR="003D511E" w:rsidRPr="00F92309" w:rsidRDefault="003D511E" w:rsidP="0091062B">
            <w:pPr>
              <w:rPr>
                <w:bCs/>
                <w:color w:val="000000"/>
                <w:sz w:val="18"/>
                <w:szCs w:val="18"/>
                <w:lang w:val="ru-RU"/>
              </w:rPr>
            </w:pPr>
            <w:r w:rsidRPr="00F92309">
              <w:rPr>
                <w:bCs/>
                <w:color w:val="000000"/>
                <w:sz w:val="18"/>
                <w:szCs w:val="18"/>
                <w:lang w:val="ru-RU"/>
              </w:rPr>
              <w:t>2.</w:t>
            </w:r>
          </w:p>
        </w:tc>
        <w:tc>
          <w:tcPr>
            <w:tcW w:w="2108" w:type="dxa"/>
            <w:gridSpan w:val="2"/>
            <w:vAlign w:val="center"/>
          </w:tcPr>
          <w:p w:rsidR="003D511E" w:rsidRPr="00F92309" w:rsidRDefault="003D511E" w:rsidP="0091062B">
            <w:pPr>
              <w:autoSpaceDE w:val="0"/>
              <w:autoSpaceDN w:val="0"/>
              <w:rPr>
                <w:color w:val="000000"/>
                <w:sz w:val="18"/>
                <w:szCs w:val="18"/>
                <w:lang w:val="ru-RU"/>
              </w:rPr>
            </w:pPr>
            <w:r w:rsidRPr="00F92309">
              <w:rPr>
                <w:b/>
                <w:color w:val="000000"/>
                <w:sz w:val="18"/>
                <w:szCs w:val="18"/>
                <w:lang w:val="en-US"/>
              </w:rPr>
              <w:t>Velik Stefanovska V.</w:t>
            </w:r>
          </w:p>
        </w:tc>
        <w:tc>
          <w:tcPr>
            <w:tcW w:w="2144" w:type="dxa"/>
            <w:gridSpan w:val="6"/>
            <w:vAlign w:val="center"/>
          </w:tcPr>
          <w:p w:rsidR="003D511E" w:rsidRPr="00F92309" w:rsidRDefault="003D511E" w:rsidP="0091062B">
            <w:pPr>
              <w:rPr>
                <w:bCs/>
                <w:color w:val="000000"/>
                <w:sz w:val="18"/>
                <w:szCs w:val="18"/>
                <w:lang w:val="en-US"/>
              </w:rPr>
            </w:pPr>
            <w:r w:rsidRPr="00F92309">
              <w:rPr>
                <w:iCs/>
                <w:color w:val="000000"/>
                <w:sz w:val="18"/>
                <w:szCs w:val="18"/>
              </w:rPr>
              <w:t>Prevalence and patterns of drug use among the general population</w:t>
            </w:r>
          </w:p>
        </w:tc>
        <w:tc>
          <w:tcPr>
            <w:tcW w:w="2000" w:type="dxa"/>
            <w:gridSpan w:val="3"/>
            <w:vAlign w:val="center"/>
          </w:tcPr>
          <w:p w:rsidR="003D511E" w:rsidRPr="00F92309" w:rsidRDefault="003D511E" w:rsidP="0091062B">
            <w:pPr>
              <w:rPr>
                <w:bCs/>
                <w:color w:val="000000"/>
                <w:sz w:val="18"/>
                <w:szCs w:val="18"/>
                <w:lang w:val="en-US"/>
              </w:rPr>
            </w:pPr>
            <w:r w:rsidRPr="00F92309">
              <w:rPr>
                <w:bCs/>
                <w:color w:val="000000"/>
                <w:sz w:val="18"/>
                <w:szCs w:val="18"/>
                <w:lang w:val="en-US"/>
              </w:rPr>
              <w:t>National responding for drigs and Drugs Issues</w:t>
            </w:r>
            <w:r w:rsidRPr="00F92309">
              <w:rPr>
                <w:color w:val="000000"/>
                <w:sz w:val="18"/>
                <w:szCs w:val="18"/>
              </w:rPr>
              <w:t xml:space="preserve"> - EU expert meeting in the framework of IPA4 project cooperation with MCDDA</w:t>
            </w:r>
          </w:p>
        </w:tc>
        <w:tc>
          <w:tcPr>
            <w:tcW w:w="942" w:type="dxa"/>
            <w:vAlign w:val="center"/>
          </w:tcPr>
          <w:p w:rsidR="003D511E" w:rsidRPr="00F92309" w:rsidRDefault="003D511E" w:rsidP="0091062B">
            <w:pPr>
              <w:rPr>
                <w:bCs/>
                <w:color w:val="000000"/>
                <w:sz w:val="18"/>
                <w:szCs w:val="18"/>
                <w:lang w:val="en-US"/>
              </w:rPr>
            </w:pPr>
            <w:r w:rsidRPr="00F92309">
              <w:rPr>
                <w:bCs/>
                <w:color w:val="000000"/>
                <w:sz w:val="18"/>
                <w:szCs w:val="18"/>
                <w:lang w:val="en-US"/>
              </w:rPr>
              <w:t>Lisbon, Portugal</w:t>
            </w:r>
          </w:p>
          <w:p w:rsidR="003D511E" w:rsidRPr="00F92309" w:rsidRDefault="003D511E" w:rsidP="0091062B">
            <w:pPr>
              <w:rPr>
                <w:bCs/>
                <w:color w:val="000000"/>
                <w:sz w:val="18"/>
                <w:szCs w:val="18"/>
                <w:lang w:val="en-US"/>
              </w:rPr>
            </w:pPr>
            <w:r w:rsidRPr="00F92309">
              <w:rPr>
                <w:bCs/>
                <w:color w:val="000000"/>
                <w:sz w:val="18"/>
                <w:szCs w:val="18"/>
                <w:lang w:val="en-US"/>
              </w:rPr>
              <w:t>June, 2013</w:t>
            </w:r>
          </w:p>
        </w:tc>
      </w:tr>
      <w:tr w:rsidR="003D511E" w:rsidRPr="00227939" w:rsidTr="00B51912">
        <w:trPr>
          <w:jc w:val="center"/>
        </w:trPr>
        <w:tc>
          <w:tcPr>
            <w:tcW w:w="571" w:type="dxa"/>
            <w:vMerge/>
          </w:tcPr>
          <w:p w:rsidR="003D511E" w:rsidRPr="00227939" w:rsidRDefault="003D511E" w:rsidP="0091062B">
            <w:pPr>
              <w:rPr>
                <w:bCs/>
                <w:color w:val="FF0000"/>
                <w:lang w:val="en-US"/>
              </w:rPr>
            </w:pPr>
          </w:p>
        </w:tc>
        <w:tc>
          <w:tcPr>
            <w:tcW w:w="712" w:type="dxa"/>
            <w:vMerge/>
          </w:tcPr>
          <w:p w:rsidR="003D511E" w:rsidRPr="00F92309" w:rsidRDefault="003D511E" w:rsidP="0091062B">
            <w:pPr>
              <w:rPr>
                <w:bCs/>
                <w:color w:val="000000"/>
                <w:lang w:val="en-US"/>
              </w:rPr>
            </w:pPr>
          </w:p>
        </w:tc>
        <w:tc>
          <w:tcPr>
            <w:tcW w:w="750" w:type="dxa"/>
            <w:gridSpan w:val="3"/>
            <w:vAlign w:val="center"/>
          </w:tcPr>
          <w:p w:rsidR="003D511E" w:rsidRPr="00F92309" w:rsidRDefault="003D511E" w:rsidP="0091062B">
            <w:pPr>
              <w:rPr>
                <w:bCs/>
                <w:color w:val="000000"/>
                <w:sz w:val="18"/>
                <w:szCs w:val="18"/>
                <w:lang w:val="ru-RU"/>
              </w:rPr>
            </w:pPr>
            <w:r w:rsidRPr="00F92309">
              <w:rPr>
                <w:bCs/>
                <w:color w:val="000000"/>
                <w:sz w:val="18"/>
                <w:szCs w:val="18"/>
                <w:lang w:val="ru-RU"/>
              </w:rPr>
              <w:t>3.</w:t>
            </w:r>
          </w:p>
        </w:tc>
        <w:tc>
          <w:tcPr>
            <w:tcW w:w="2108" w:type="dxa"/>
            <w:gridSpan w:val="2"/>
            <w:vAlign w:val="center"/>
          </w:tcPr>
          <w:p w:rsidR="003D511E" w:rsidRPr="00F92309" w:rsidRDefault="003D511E" w:rsidP="0091062B">
            <w:pPr>
              <w:rPr>
                <w:bCs/>
                <w:color w:val="000000"/>
                <w:sz w:val="18"/>
                <w:szCs w:val="18"/>
                <w:lang w:val="ru-RU"/>
              </w:rPr>
            </w:pPr>
            <w:r w:rsidRPr="00F92309">
              <w:rPr>
                <w:b/>
                <w:color w:val="000000"/>
                <w:sz w:val="18"/>
                <w:szCs w:val="18"/>
                <w:lang w:val="en-US"/>
              </w:rPr>
              <w:t>Velik Stefanovska V.</w:t>
            </w:r>
          </w:p>
        </w:tc>
        <w:tc>
          <w:tcPr>
            <w:tcW w:w="2144" w:type="dxa"/>
            <w:gridSpan w:val="6"/>
            <w:vAlign w:val="center"/>
          </w:tcPr>
          <w:p w:rsidR="003D511E" w:rsidRPr="00F92309" w:rsidRDefault="003D511E" w:rsidP="0091062B">
            <w:pPr>
              <w:rPr>
                <w:bCs/>
                <w:color w:val="000000"/>
                <w:sz w:val="18"/>
                <w:szCs w:val="18"/>
                <w:lang w:val="en-US"/>
              </w:rPr>
            </w:pPr>
            <w:r w:rsidRPr="00F92309">
              <w:rPr>
                <w:bCs/>
                <w:color w:val="000000"/>
                <w:sz w:val="18"/>
                <w:szCs w:val="18"/>
                <w:lang w:val="en-US"/>
              </w:rPr>
              <w:t>Discussing Public Health Challenges</w:t>
            </w:r>
          </w:p>
        </w:tc>
        <w:tc>
          <w:tcPr>
            <w:tcW w:w="2000" w:type="dxa"/>
            <w:gridSpan w:val="3"/>
          </w:tcPr>
          <w:p w:rsidR="003D511E" w:rsidRPr="00F92309" w:rsidRDefault="003D511E" w:rsidP="0091062B">
            <w:pPr>
              <w:rPr>
                <w:bCs/>
                <w:color w:val="000000"/>
                <w:sz w:val="18"/>
                <w:szCs w:val="18"/>
                <w:lang w:val="en-US"/>
              </w:rPr>
            </w:pPr>
            <w:r w:rsidRPr="00F92309">
              <w:rPr>
                <w:bCs/>
                <w:color w:val="000000"/>
                <w:sz w:val="18"/>
                <w:szCs w:val="18"/>
                <w:lang w:val="en-US"/>
              </w:rPr>
              <w:t>Principles of Research in Medicine and Public Health</w:t>
            </w:r>
          </w:p>
        </w:tc>
        <w:tc>
          <w:tcPr>
            <w:tcW w:w="942" w:type="dxa"/>
            <w:vAlign w:val="center"/>
          </w:tcPr>
          <w:p w:rsidR="003D511E" w:rsidRPr="00F92309" w:rsidRDefault="003D511E" w:rsidP="0091062B">
            <w:pPr>
              <w:rPr>
                <w:bCs/>
                <w:color w:val="000000"/>
                <w:sz w:val="18"/>
                <w:szCs w:val="18"/>
                <w:lang w:val="en-US"/>
              </w:rPr>
            </w:pPr>
            <w:r w:rsidRPr="00F92309">
              <w:rPr>
                <w:bCs/>
                <w:color w:val="000000"/>
                <w:sz w:val="18"/>
                <w:szCs w:val="18"/>
                <w:lang w:val="en-US"/>
              </w:rPr>
              <w:t xml:space="preserve">Ohrid, </w:t>
            </w:r>
          </w:p>
          <w:p w:rsidR="003D511E" w:rsidRPr="00F92309" w:rsidRDefault="003D511E" w:rsidP="0091062B">
            <w:pPr>
              <w:rPr>
                <w:bCs/>
                <w:color w:val="000000"/>
                <w:sz w:val="18"/>
                <w:szCs w:val="18"/>
                <w:lang w:val="en-US"/>
              </w:rPr>
            </w:pPr>
            <w:r w:rsidRPr="00F92309">
              <w:rPr>
                <w:bCs/>
                <w:color w:val="000000"/>
                <w:sz w:val="18"/>
                <w:szCs w:val="18"/>
                <w:lang w:val="en-US"/>
              </w:rPr>
              <w:t>June, 2013</w:t>
            </w:r>
          </w:p>
        </w:tc>
      </w:tr>
      <w:tr w:rsidR="003D511E" w:rsidRPr="00227939" w:rsidTr="00B51912">
        <w:trPr>
          <w:jc w:val="center"/>
        </w:trPr>
        <w:tc>
          <w:tcPr>
            <w:tcW w:w="571" w:type="dxa"/>
          </w:tcPr>
          <w:p w:rsidR="003D511E" w:rsidRPr="00227939" w:rsidRDefault="003D511E" w:rsidP="0091062B">
            <w:pPr>
              <w:rPr>
                <w:bCs/>
                <w:color w:val="FF0000"/>
                <w:lang w:val="en-US"/>
              </w:rPr>
            </w:pPr>
          </w:p>
        </w:tc>
        <w:tc>
          <w:tcPr>
            <w:tcW w:w="712" w:type="dxa"/>
            <w:vMerge/>
          </w:tcPr>
          <w:p w:rsidR="003D511E" w:rsidRPr="00F92309" w:rsidRDefault="003D511E" w:rsidP="0091062B">
            <w:pPr>
              <w:rPr>
                <w:bCs/>
                <w:color w:val="000000"/>
                <w:lang w:val="en-US"/>
              </w:rPr>
            </w:pPr>
          </w:p>
        </w:tc>
        <w:tc>
          <w:tcPr>
            <w:tcW w:w="750" w:type="dxa"/>
            <w:gridSpan w:val="3"/>
            <w:vAlign w:val="center"/>
          </w:tcPr>
          <w:p w:rsidR="003D511E" w:rsidRPr="00F92309" w:rsidRDefault="003D511E" w:rsidP="0091062B">
            <w:pPr>
              <w:rPr>
                <w:bCs/>
                <w:color w:val="000000"/>
                <w:sz w:val="18"/>
                <w:szCs w:val="18"/>
                <w:lang w:val="en-US"/>
              </w:rPr>
            </w:pPr>
            <w:r w:rsidRPr="00F92309">
              <w:rPr>
                <w:bCs/>
                <w:color w:val="000000"/>
                <w:sz w:val="18"/>
                <w:szCs w:val="18"/>
                <w:lang w:val="en-US"/>
              </w:rPr>
              <w:t>4.</w:t>
            </w:r>
          </w:p>
        </w:tc>
        <w:tc>
          <w:tcPr>
            <w:tcW w:w="2108" w:type="dxa"/>
            <w:gridSpan w:val="2"/>
            <w:vAlign w:val="center"/>
          </w:tcPr>
          <w:p w:rsidR="003D511E" w:rsidRPr="00F92309" w:rsidRDefault="003D511E" w:rsidP="0091062B">
            <w:pPr>
              <w:rPr>
                <w:b/>
                <w:color w:val="000000"/>
                <w:sz w:val="18"/>
                <w:szCs w:val="18"/>
                <w:lang w:val="en-US"/>
              </w:rPr>
            </w:pPr>
            <w:r w:rsidRPr="00F92309">
              <w:rPr>
                <w:b/>
                <w:bCs/>
                <w:color w:val="000000"/>
                <w:sz w:val="18"/>
                <w:szCs w:val="18"/>
                <w:lang w:val="mk-MK"/>
              </w:rPr>
              <w:t>Velik Stefanovska V</w:t>
            </w:r>
            <w:r w:rsidRPr="00F92309">
              <w:rPr>
                <w:b/>
                <w:bCs/>
                <w:color w:val="000000"/>
                <w:sz w:val="18"/>
                <w:szCs w:val="18"/>
                <w:lang w:val="en-US"/>
              </w:rPr>
              <w:t>.</w:t>
            </w:r>
          </w:p>
        </w:tc>
        <w:tc>
          <w:tcPr>
            <w:tcW w:w="2144" w:type="dxa"/>
            <w:gridSpan w:val="6"/>
            <w:vAlign w:val="center"/>
          </w:tcPr>
          <w:p w:rsidR="003D511E" w:rsidRPr="00F92309" w:rsidRDefault="003D511E" w:rsidP="0091062B">
            <w:pPr>
              <w:rPr>
                <w:bCs/>
                <w:color w:val="000000"/>
                <w:sz w:val="18"/>
                <w:szCs w:val="18"/>
                <w:lang w:val="mk-MK"/>
              </w:rPr>
            </w:pPr>
            <w:r w:rsidRPr="00F92309">
              <w:rPr>
                <w:bCs/>
                <w:color w:val="000000"/>
                <w:sz w:val="18"/>
                <w:szCs w:val="18"/>
                <w:lang w:val="mk-MK"/>
              </w:rPr>
              <w:t>Епидемии кои му се закануваат на опптеството</w:t>
            </w:r>
          </w:p>
        </w:tc>
        <w:tc>
          <w:tcPr>
            <w:tcW w:w="2000" w:type="dxa"/>
            <w:gridSpan w:val="3"/>
          </w:tcPr>
          <w:p w:rsidR="003D511E" w:rsidRPr="00F92309" w:rsidRDefault="003D511E" w:rsidP="0091062B">
            <w:pPr>
              <w:rPr>
                <w:bCs/>
                <w:color w:val="000000"/>
                <w:sz w:val="18"/>
                <w:szCs w:val="18"/>
                <w:lang w:val="en-US"/>
              </w:rPr>
            </w:pPr>
            <w:r w:rsidRPr="00F92309">
              <w:rPr>
                <w:bCs/>
                <w:color w:val="000000"/>
                <w:sz w:val="18"/>
                <w:szCs w:val="18"/>
                <w:lang w:val="mk-MK"/>
              </w:rPr>
              <w:t>Денови на превентивна медицина на Р. Македонија – Здравје за сите – сите за здравје</w:t>
            </w:r>
          </w:p>
        </w:tc>
        <w:tc>
          <w:tcPr>
            <w:tcW w:w="942" w:type="dxa"/>
            <w:vAlign w:val="center"/>
          </w:tcPr>
          <w:p w:rsidR="003D511E" w:rsidRPr="00F92309" w:rsidRDefault="003D511E" w:rsidP="0091062B">
            <w:pPr>
              <w:rPr>
                <w:bCs/>
                <w:color w:val="000000"/>
                <w:sz w:val="18"/>
                <w:szCs w:val="18"/>
                <w:lang w:val="mk-MK"/>
              </w:rPr>
            </w:pPr>
            <w:r w:rsidRPr="00F92309">
              <w:rPr>
                <w:bCs/>
                <w:color w:val="000000"/>
                <w:sz w:val="18"/>
                <w:szCs w:val="18"/>
                <w:lang w:val="mk-MK"/>
              </w:rPr>
              <w:t xml:space="preserve">Охрид, </w:t>
            </w:r>
          </w:p>
          <w:p w:rsidR="003D511E" w:rsidRPr="00F92309" w:rsidRDefault="003D511E" w:rsidP="0091062B">
            <w:pPr>
              <w:rPr>
                <w:bCs/>
                <w:color w:val="000000"/>
                <w:sz w:val="18"/>
                <w:szCs w:val="18"/>
                <w:lang w:val="mk-MK"/>
              </w:rPr>
            </w:pPr>
            <w:r w:rsidRPr="00F92309">
              <w:rPr>
                <w:bCs/>
                <w:color w:val="000000"/>
                <w:sz w:val="18"/>
                <w:szCs w:val="18"/>
                <w:lang w:val="mk-MK"/>
              </w:rPr>
              <w:t>3-5 Ноември, 2016</w:t>
            </w:r>
          </w:p>
        </w:tc>
      </w:tr>
    </w:tbl>
    <w:p w:rsidR="003D511E" w:rsidRPr="008E76F9" w:rsidRDefault="003D511E" w:rsidP="00FB09A9">
      <w:pPr>
        <w:rPr>
          <w:color w:val="FF0000"/>
          <w:sz w:val="20"/>
          <w:szCs w:val="20"/>
          <w:lang w:val="en-US"/>
        </w:rPr>
      </w:pPr>
    </w:p>
    <w:p w:rsidR="003D511E" w:rsidRPr="00EB0F3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Default="003D511E" w:rsidP="00CB0144">
      <w:pPr>
        <w:jc w:val="both"/>
        <w:rPr>
          <w:bCs/>
          <w:color w:val="000000"/>
          <w:lang w:val="mk-MK"/>
        </w:rPr>
      </w:pPr>
    </w:p>
    <w:p w:rsidR="003D511E" w:rsidRPr="00435E41" w:rsidRDefault="003D511E" w:rsidP="00CB0144">
      <w:pPr>
        <w:jc w:val="both"/>
        <w:rPr>
          <w:bCs/>
          <w:color w:val="000000"/>
          <w:lang w:val="mk-MK"/>
        </w:rPr>
      </w:pPr>
    </w:p>
    <w:p w:rsidR="003D511E" w:rsidRDefault="003D511E" w:rsidP="00CB0144">
      <w:pPr>
        <w:jc w:val="both"/>
        <w:rPr>
          <w:bCs/>
          <w:color w:val="000000"/>
          <w:lang w:val="en-US"/>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696"/>
        <w:gridCol w:w="284"/>
        <w:gridCol w:w="361"/>
        <w:gridCol w:w="110"/>
        <w:gridCol w:w="1314"/>
        <w:gridCol w:w="35"/>
        <w:gridCol w:w="794"/>
        <w:gridCol w:w="463"/>
        <w:gridCol w:w="45"/>
        <w:gridCol w:w="223"/>
        <w:gridCol w:w="260"/>
        <w:gridCol w:w="82"/>
        <w:gridCol w:w="1007"/>
        <w:gridCol w:w="172"/>
        <w:gridCol w:w="844"/>
        <w:gridCol w:w="842"/>
        <w:gridCol w:w="1334"/>
      </w:tblGrid>
      <w:tr w:rsidR="003D511E" w:rsidRPr="00EB0F3E" w:rsidTr="00B51912">
        <w:trPr>
          <w:jc w:val="center"/>
        </w:trPr>
        <w:tc>
          <w:tcPr>
            <w:tcW w:w="1494" w:type="dxa"/>
            <w:gridSpan w:val="3"/>
          </w:tcPr>
          <w:p w:rsidR="003D511E" w:rsidRPr="00EB0F3E" w:rsidRDefault="003D511E" w:rsidP="00495694">
            <w:pPr>
              <w:pStyle w:val="yiv476422843msonormal"/>
              <w:spacing w:before="0" w:beforeAutospacing="0" w:after="0" w:afterAutospacing="0"/>
              <w:rPr>
                <w:b/>
                <w:color w:val="000000"/>
                <w:lang w:val="mk-MK"/>
              </w:rPr>
            </w:pPr>
            <w:r w:rsidRPr="00EB0F3E">
              <w:rPr>
                <w:b/>
                <w:lang w:val="mk-MK"/>
              </w:rPr>
              <w:t>Прилог бр.4</w:t>
            </w:r>
          </w:p>
          <w:p w:rsidR="003D511E" w:rsidRPr="00EB0F3E" w:rsidRDefault="003D511E" w:rsidP="00495694">
            <w:pPr>
              <w:jc w:val="both"/>
              <w:rPr>
                <w:b/>
                <w:bCs/>
                <w:color w:val="000000"/>
                <w:lang w:val="mk-MK"/>
              </w:rPr>
            </w:pPr>
          </w:p>
        </w:tc>
        <w:tc>
          <w:tcPr>
            <w:tcW w:w="7704" w:type="dxa"/>
            <w:gridSpan w:val="15"/>
          </w:tcPr>
          <w:p w:rsidR="003D511E" w:rsidRPr="00EB0F3E" w:rsidRDefault="003D511E" w:rsidP="00495694">
            <w:pPr>
              <w:jc w:val="center"/>
              <w:rPr>
                <w:b/>
                <w:bCs/>
                <w:color w:val="000000"/>
                <w:lang w:val="mk-MK"/>
              </w:rPr>
            </w:pPr>
            <w:r w:rsidRPr="00EB0F3E">
              <w:rPr>
                <w:b/>
                <w:lang w:val="mk-MK"/>
              </w:rPr>
              <w:t xml:space="preserve">Податоци за наставниците кои изведуваат настава на </w:t>
            </w:r>
            <w:r w:rsidRPr="00EB0F3E">
              <w:rPr>
                <w:b/>
                <w:bCs/>
                <w:color w:val="000000"/>
                <w:lang w:val="ru-RU"/>
              </w:rPr>
              <w:t>студиската програма од прв, втор и трет циклус на студии и з</w:t>
            </w:r>
            <w:r w:rsidRPr="00EB0F3E">
              <w:rPr>
                <w:b/>
                <w:bCs/>
                <w:color w:val="000000"/>
                <w:lang w:val="mk-MK"/>
              </w:rPr>
              <w:t>а ментори на докторски трудови</w:t>
            </w:r>
          </w:p>
          <w:p w:rsidR="003D511E" w:rsidRPr="00EB0F3E" w:rsidRDefault="003D511E" w:rsidP="00495694">
            <w:pPr>
              <w:jc w:val="both"/>
              <w:rPr>
                <w:b/>
                <w:bCs/>
                <w:color w:val="000000"/>
                <w:lang w:val="mk-MK"/>
              </w:rPr>
            </w:pPr>
          </w:p>
        </w:tc>
      </w:tr>
      <w:tr w:rsidR="003D511E" w:rsidRPr="00EB0F3E" w:rsidTr="00B51912">
        <w:trPr>
          <w:jc w:val="center"/>
        </w:trPr>
        <w:tc>
          <w:tcPr>
            <w:tcW w:w="514" w:type="dxa"/>
          </w:tcPr>
          <w:p w:rsidR="003D511E" w:rsidRPr="00EB0F3E" w:rsidRDefault="003D511E" w:rsidP="00495694">
            <w:pPr>
              <w:rPr>
                <w:lang w:val="en-US"/>
              </w:rPr>
            </w:pPr>
            <w:r w:rsidRPr="00EB0F3E">
              <w:rPr>
                <w:lang w:val="en-US"/>
              </w:rPr>
              <w:t>1.</w:t>
            </w:r>
          </w:p>
        </w:tc>
        <w:tc>
          <w:tcPr>
            <w:tcW w:w="3061" w:type="dxa"/>
            <w:gridSpan w:val="5"/>
          </w:tcPr>
          <w:p w:rsidR="003D511E" w:rsidRPr="00EB0F3E" w:rsidRDefault="003D511E" w:rsidP="00495694">
            <w:pPr>
              <w:rPr>
                <w:lang w:val="mk-MK"/>
              </w:rPr>
            </w:pPr>
            <w:r w:rsidRPr="00EB0F3E">
              <w:rPr>
                <w:bCs/>
                <w:color w:val="000000"/>
                <w:lang w:val="ru-RU"/>
              </w:rPr>
              <w:t>Име и презиме</w:t>
            </w:r>
          </w:p>
        </w:tc>
        <w:tc>
          <w:tcPr>
            <w:tcW w:w="5623" w:type="dxa"/>
            <w:gridSpan w:val="12"/>
          </w:tcPr>
          <w:p w:rsidR="003D511E" w:rsidRPr="006A142C" w:rsidRDefault="003D511E" w:rsidP="00495694">
            <w:pPr>
              <w:rPr>
                <w:b/>
                <w:i/>
                <w:lang w:val="mk-MK"/>
              </w:rPr>
            </w:pPr>
            <w:r w:rsidRPr="006A142C">
              <w:rPr>
                <w:b/>
                <w:i/>
                <w:lang w:val="mk-MK"/>
              </w:rPr>
              <w:t>Гордана Ристовска</w:t>
            </w:r>
          </w:p>
        </w:tc>
      </w:tr>
      <w:tr w:rsidR="003D511E" w:rsidRPr="00EB0F3E" w:rsidTr="00B51912">
        <w:trPr>
          <w:jc w:val="center"/>
        </w:trPr>
        <w:tc>
          <w:tcPr>
            <w:tcW w:w="514" w:type="dxa"/>
          </w:tcPr>
          <w:p w:rsidR="003D511E" w:rsidRPr="00EB0F3E" w:rsidRDefault="003D511E" w:rsidP="00495694">
            <w:r w:rsidRPr="00EB0F3E">
              <w:t>2.</w:t>
            </w:r>
          </w:p>
        </w:tc>
        <w:tc>
          <w:tcPr>
            <w:tcW w:w="3061" w:type="dxa"/>
            <w:gridSpan w:val="5"/>
          </w:tcPr>
          <w:p w:rsidR="003D511E" w:rsidRPr="00EB0F3E" w:rsidRDefault="003D511E" w:rsidP="00495694">
            <w:r w:rsidRPr="00EB0F3E">
              <w:rPr>
                <w:bCs/>
                <w:color w:val="000000"/>
                <w:lang w:val="ru-RU"/>
              </w:rPr>
              <w:t>Дата на раѓање</w:t>
            </w:r>
          </w:p>
        </w:tc>
        <w:tc>
          <w:tcPr>
            <w:tcW w:w="5623" w:type="dxa"/>
            <w:gridSpan w:val="12"/>
          </w:tcPr>
          <w:p w:rsidR="003D511E" w:rsidRPr="00EB0F3E" w:rsidRDefault="003D511E" w:rsidP="00495694">
            <w:r w:rsidRPr="00EB0F3E">
              <w:rPr>
                <w:lang w:val="mk-MK"/>
              </w:rPr>
              <w:t>29-6-1964</w:t>
            </w:r>
          </w:p>
        </w:tc>
      </w:tr>
      <w:tr w:rsidR="003D511E" w:rsidRPr="00EB0F3E" w:rsidTr="00B51912">
        <w:trPr>
          <w:jc w:val="center"/>
        </w:trPr>
        <w:tc>
          <w:tcPr>
            <w:tcW w:w="514" w:type="dxa"/>
          </w:tcPr>
          <w:p w:rsidR="003D511E" w:rsidRPr="00EB0F3E" w:rsidRDefault="003D511E" w:rsidP="00495694">
            <w:pPr>
              <w:rPr>
                <w:lang w:val="en-US"/>
              </w:rPr>
            </w:pPr>
            <w:r w:rsidRPr="00EB0F3E">
              <w:rPr>
                <w:lang w:val="en-US"/>
              </w:rPr>
              <w:t>3.</w:t>
            </w:r>
          </w:p>
        </w:tc>
        <w:tc>
          <w:tcPr>
            <w:tcW w:w="3061" w:type="dxa"/>
            <w:gridSpan w:val="5"/>
          </w:tcPr>
          <w:p w:rsidR="003D511E" w:rsidRPr="00EB0F3E" w:rsidRDefault="003D511E" w:rsidP="00495694">
            <w:pPr>
              <w:rPr>
                <w:lang w:val="mk-MK"/>
              </w:rPr>
            </w:pPr>
            <w:r w:rsidRPr="00EB0F3E">
              <w:rPr>
                <w:bCs/>
                <w:color w:val="000000"/>
                <w:lang w:val="ru-RU"/>
              </w:rPr>
              <w:t>Степен на образование</w:t>
            </w:r>
          </w:p>
        </w:tc>
        <w:tc>
          <w:tcPr>
            <w:tcW w:w="5623" w:type="dxa"/>
            <w:gridSpan w:val="12"/>
          </w:tcPr>
          <w:p w:rsidR="003D511E" w:rsidRPr="00EB0F3E" w:rsidRDefault="003D511E" w:rsidP="00495694">
            <w:pPr>
              <w:rPr>
                <w:lang w:val="mk-MK"/>
              </w:rPr>
            </w:pPr>
            <w:r w:rsidRPr="00EB0F3E">
              <w:rPr>
                <w:lang w:val="mk-MK"/>
              </w:rPr>
              <w:t>Високо</w:t>
            </w:r>
          </w:p>
        </w:tc>
      </w:tr>
      <w:tr w:rsidR="003D511E" w:rsidRPr="00EB0F3E" w:rsidTr="00B51912">
        <w:trPr>
          <w:jc w:val="center"/>
        </w:trPr>
        <w:tc>
          <w:tcPr>
            <w:tcW w:w="514" w:type="dxa"/>
          </w:tcPr>
          <w:p w:rsidR="003D511E" w:rsidRPr="00EB0F3E" w:rsidRDefault="003D511E" w:rsidP="00495694">
            <w:pPr>
              <w:rPr>
                <w:lang w:val="en-US"/>
              </w:rPr>
            </w:pPr>
            <w:r w:rsidRPr="00EB0F3E">
              <w:rPr>
                <w:lang w:val="en-US"/>
              </w:rPr>
              <w:t>4.</w:t>
            </w:r>
          </w:p>
        </w:tc>
        <w:tc>
          <w:tcPr>
            <w:tcW w:w="3061" w:type="dxa"/>
            <w:gridSpan w:val="5"/>
          </w:tcPr>
          <w:p w:rsidR="003D511E" w:rsidRPr="00EB0F3E" w:rsidRDefault="003D511E" w:rsidP="00495694">
            <w:pPr>
              <w:rPr>
                <w:lang w:val="mk-MK"/>
              </w:rPr>
            </w:pPr>
            <w:r w:rsidRPr="00EB0F3E">
              <w:rPr>
                <w:bCs/>
                <w:color w:val="000000"/>
                <w:lang w:val="ru-RU"/>
              </w:rPr>
              <w:t>Наслов на научниот степен</w:t>
            </w:r>
          </w:p>
        </w:tc>
        <w:tc>
          <w:tcPr>
            <w:tcW w:w="5623" w:type="dxa"/>
            <w:gridSpan w:val="12"/>
          </w:tcPr>
          <w:p w:rsidR="003D511E" w:rsidRPr="00EB0F3E" w:rsidRDefault="003D511E" w:rsidP="00495694">
            <w:pPr>
              <w:rPr>
                <w:lang w:val="en-US"/>
              </w:rPr>
            </w:pPr>
            <w:r w:rsidRPr="00EB0F3E">
              <w:rPr>
                <w:lang w:val="mk-MK"/>
              </w:rPr>
              <w:t>Доктор на науки</w:t>
            </w:r>
          </w:p>
        </w:tc>
      </w:tr>
      <w:tr w:rsidR="003D511E" w:rsidRPr="00EB0F3E" w:rsidTr="00B51912">
        <w:trPr>
          <w:trHeight w:val="275"/>
          <w:jc w:val="center"/>
        </w:trPr>
        <w:tc>
          <w:tcPr>
            <w:tcW w:w="514" w:type="dxa"/>
            <w:vMerge w:val="restart"/>
          </w:tcPr>
          <w:p w:rsidR="003D511E" w:rsidRPr="00EB0F3E" w:rsidRDefault="003D511E" w:rsidP="00495694">
            <w:pPr>
              <w:rPr>
                <w:lang w:val="en-US"/>
              </w:rPr>
            </w:pPr>
            <w:r w:rsidRPr="00EB0F3E">
              <w:rPr>
                <w:lang w:val="en-US"/>
              </w:rPr>
              <w:t>5.</w:t>
            </w:r>
          </w:p>
        </w:tc>
        <w:tc>
          <w:tcPr>
            <w:tcW w:w="3061" w:type="dxa"/>
            <w:gridSpan w:val="5"/>
            <w:vMerge w:val="restart"/>
          </w:tcPr>
          <w:p w:rsidR="003D511E" w:rsidRPr="00EB0F3E" w:rsidRDefault="003D511E" w:rsidP="00495694">
            <w:pPr>
              <w:rPr>
                <w:lang w:val="mk-MK"/>
              </w:rPr>
            </w:pPr>
            <w:r w:rsidRPr="00EB0F3E">
              <w:rPr>
                <w:bCs/>
                <w:color w:val="000000"/>
                <w:lang w:val="ru-RU"/>
              </w:rPr>
              <w:t>Каде и кога го завршил образованието односно се стекнал со научен степен</w:t>
            </w:r>
          </w:p>
        </w:tc>
        <w:tc>
          <w:tcPr>
            <w:tcW w:w="1637" w:type="dxa"/>
            <w:gridSpan w:val="7"/>
          </w:tcPr>
          <w:p w:rsidR="003D511E" w:rsidRPr="00EB0F3E" w:rsidRDefault="003D511E" w:rsidP="00495694">
            <w:pPr>
              <w:rPr>
                <w:lang w:val="mk-MK"/>
              </w:rPr>
            </w:pPr>
            <w:r w:rsidRPr="00EB0F3E">
              <w:rPr>
                <w:lang w:val="mk-MK"/>
              </w:rPr>
              <w:t>Образование</w:t>
            </w:r>
          </w:p>
        </w:tc>
        <w:tc>
          <w:tcPr>
            <w:tcW w:w="2016" w:type="dxa"/>
            <w:gridSpan w:val="3"/>
          </w:tcPr>
          <w:p w:rsidR="003D511E" w:rsidRPr="00EB0F3E" w:rsidRDefault="003D511E" w:rsidP="00495694">
            <w:pPr>
              <w:rPr>
                <w:lang w:val="mk-MK"/>
              </w:rPr>
            </w:pPr>
            <w:r w:rsidRPr="00EB0F3E">
              <w:rPr>
                <w:lang w:val="mk-MK"/>
              </w:rPr>
              <w:t>Година</w:t>
            </w:r>
          </w:p>
        </w:tc>
        <w:tc>
          <w:tcPr>
            <w:tcW w:w="1970" w:type="dxa"/>
            <w:gridSpan w:val="2"/>
          </w:tcPr>
          <w:p w:rsidR="003D511E" w:rsidRPr="00EB0F3E" w:rsidRDefault="003D511E" w:rsidP="00495694">
            <w:pPr>
              <w:rPr>
                <w:lang w:val="mk-MK"/>
              </w:rPr>
            </w:pPr>
            <w:r w:rsidRPr="00EB0F3E">
              <w:rPr>
                <w:lang w:val="mk-MK"/>
              </w:rPr>
              <w:t>Институција</w:t>
            </w:r>
          </w:p>
        </w:tc>
      </w:tr>
      <w:tr w:rsidR="003D511E" w:rsidRPr="00EB0F3E" w:rsidTr="00B51912">
        <w:trPr>
          <w:trHeight w:val="274"/>
          <w:jc w:val="center"/>
        </w:trPr>
        <w:tc>
          <w:tcPr>
            <w:tcW w:w="514" w:type="dxa"/>
            <w:vMerge/>
          </w:tcPr>
          <w:p w:rsidR="003D511E" w:rsidRPr="00EB0F3E" w:rsidRDefault="003D511E" w:rsidP="00495694">
            <w:pPr>
              <w:rPr>
                <w:bCs/>
                <w:color w:val="000000"/>
                <w:lang w:val="ru-RU"/>
              </w:rPr>
            </w:pPr>
          </w:p>
        </w:tc>
        <w:tc>
          <w:tcPr>
            <w:tcW w:w="3061" w:type="dxa"/>
            <w:gridSpan w:val="5"/>
            <w:vMerge/>
          </w:tcPr>
          <w:p w:rsidR="003D511E" w:rsidRPr="00EB0F3E" w:rsidRDefault="003D511E" w:rsidP="00495694">
            <w:pPr>
              <w:rPr>
                <w:bCs/>
                <w:color w:val="000000"/>
                <w:lang w:val="ru-RU"/>
              </w:rPr>
            </w:pPr>
          </w:p>
        </w:tc>
        <w:tc>
          <w:tcPr>
            <w:tcW w:w="1637" w:type="dxa"/>
            <w:gridSpan w:val="7"/>
          </w:tcPr>
          <w:p w:rsidR="003D511E" w:rsidRPr="00EB0F3E" w:rsidRDefault="003D511E" w:rsidP="00495694">
            <w:pPr>
              <w:jc w:val="both"/>
              <w:rPr>
                <w:lang w:val="mk-MK"/>
              </w:rPr>
            </w:pPr>
            <w:r w:rsidRPr="00EB0F3E">
              <w:rPr>
                <w:lang w:val="mk-MK"/>
              </w:rPr>
              <w:t>Доктор по медицина</w:t>
            </w:r>
          </w:p>
        </w:tc>
        <w:tc>
          <w:tcPr>
            <w:tcW w:w="2016" w:type="dxa"/>
            <w:gridSpan w:val="3"/>
          </w:tcPr>
          <w:p w:rsidR="003D511E" w:rsidRPr="00EB0F3E" w:rsidRDefault="003D511E" w:rsidP="00495694">
            <w:pPr>
              <w:jc w:val="both"/>
              <w:rPr>
                <w:lang w:val="mk-MK"/>
              </w:rPr>
            </w:pPr>
            <w:r w:rsidRPr="00EB0F3E">
              <w:rPr>
                <w:lang w:val="mk-MK"/>
              </w:rPr>
              <w:t>1988</w:t>
            </w:r>
          </w:p>
        </w:tc>
        <w:tc>
          <w:tcPr>
            <w:tcW w:w="1970" w:type="dxa"/>
            <w:gridSpan w:val="2"/>
          </w:tcPr>
          <w:p w:rsidR="003D511E" w:rsidRPr="00EB0F3E" w:rsidRDefault="003D511E" w:rsidP="00495694">
            <w:pPr>
              <w:jc w:val="both"/>
              <w:rPr>
                <w:lang w:val="mk-MK"/>
              </w:rPr>
            </w:pPr>
            <w:r w:rsidRPr="00EB0F3E">
              <w:rPr>
                <w:lang w:val="mk-MK"/>
              </w:rPr>
              <w:t>УКИМ Медицински факултет-Скопје</w:t>
            </w:r>
          </w:p>
        </w:tc>
      </w:tr>
      <w:tr w:rsidR="003D511E" w:rsidRPr="00EB0F3E" w:rsidTr="00B51912">
        <w:trPr>
          <w:trHeight w:val="274"/>
          <w:jc w:val="center"/>
        </w:trPr>
        <w:tc>
          <w:tcPr>
            <w:tcW w:w="514" w:type="dxa"/>
            <w:vMerge/>
          </w:tcPr>
          <w:p w:rsidR="003D511E" w:rsidRPr="00EB0F3E" w:rsidRDefault="003D511E" w:rsidP="00495694">
            <w:pPr>
              <w:rPr>
                <w:bCs/>
                <w:color w:val="000000"/>
                <w:lang w:val="ru-RU"/>
              </w:rPr>
            </w:pPr>
          </w:p>
        </w:tc>
        <w:tc>
          <w:tcPr>
            <w:tcW w:w="3061" w:type="dxa"/>
            <w:gridSpan w:val="5"/>
            <w:vMerge/>
          </w:tcPr>
          <w:p w:rsidR="003D511E" w:rsidRPr="00EB0F3E" w:rsidRDefault="003D511E" w:rsidP="00495694">
            <w:pPr>
              <w:rPr>
                <w:bCs/>
                <w:color w:val="000000"/>
                <w:lang w:val="ru-RU"/>
              </w:rPr>
            </w:pPr>
          </w:p>
        </w:tc>
        <w:tc>
          <w:tcPr>
            <w:tcW w:w="1637" w:type="dxa"/>
            <w:gridSpan w:val="7"/>
          </w:tcPr>
          <w:p w:rsidR="003D511E" w:rsidRPr="00EB0F3E" w:rsidRDefault="003D511E" w:rsidP="00495694">
            <w:pPr>
              <w:jc w:val="both"/>
              <w:rPr>
                <w:lang w:val="mk-MK"/>
              </w:rPr>
            </w:pPr>
            <w:r w:rsidRPr="00EB0F3E">
              <w:rPr>
                <w:lang w:val="mk-MK"/>
              </w:rPr>
              <w:t>Магистер</w:t>
            </w:r>
          </w:p>
        </w:tc>
        <w:tc>
          <w:tcPr>
            <w:tcW w:w="2016" w:type="dxa"/>
            <w:gridSpan w:val="3"/>
          </w:tcPr>
          <w:p w:rsidR="003D511E" w:rsidRPr="00EB0F3E" w:rsidRDefault="003D511E" w:rsidP="00495694">
            <w:pPr>
              <w:rPr>
                <w:lang w:val="mk-MK"/>
              </w:rPr>
            </w:pPr>
            <w:r w:rsidRPr="00EB0F3E">
              <w:rPr>
                <w:lang w:val="mk-MK"/>
              </w:rPr>
              <w:t>2003</w:t>
            </w:r>
          </w:p>
        </w:tc>
        <w:tc>
          <w:tcPr>
            <w:tcW w:w="1970" w:type="dxa"/>
            <w:gridSpan w:val="2"/>
          </w:tcPr>
          <w:p w:rsidR="003D511E" w:rsidRPr="00EB0F3E" w:rsidRDefault="003D511E" w:rsidP="00495694">
            <w:pPr>
              <w:jc w:val="both"/>
              <w:rPr>
                <w:lang w:val="mk-MK"/>
              </w:rPr>
            </w:pPr>
            <w:r w:rsidRPr="00EB0F3E">
              <w:rPr>
                <w:lang w:val="mk-MK"/>
              </w:rPr>
              <w:t>УКИМ Медицински факултет-Скопје</w:t>
            </w:r>
          </w:p>
        </w:tc>
      </w:tr>
      <w:tr w:rsidR="003D511E" w:rsidRPr="00EB0F3E" w:rsidTr="00B51912">
        <w:trPr>
          <w:trHeight w:val="274"/>
          <w:jc w:val="center"/>
        </w:trPr>
        <w:tc>
          <w:tcPr>
            <w:tcW w:w="514" w:type="dxa"/>
            <w:vMerge/>
          </w:tcPr>
          <w:p w:rsidR="003D511E" w:rsidRPr="00EB0F3E" w:rsidRDefault="003D511E" w:rsidP="00495694">
            <w:pPr>
              <w:rPr>
                <w:bCs/>
                <w:color w:val="000000"/>
                <w:lang w:val="ru-RU"/>
              </w:rPr>
            </w:pPr>
          </w:p>
        </w:tc>
        <w:tc>
          <w:tcPr>
            <w:tcW w:w="3061" w:type="dxa"/>
            <w:gridSpan w:val="5"/>
            <w:vMerge/>
          </w:tcPr>
          <w:p w:rsidR="003D511E" w:rsidRPr="00EB0F3E" w:rsidRDefault="003D511E" w:rsidP="00495694">
            <w:pPr>
              <w:rPr>
                <w:bCs/>
                <w:color w:val="000000"/>
                <w:lang w:val="ru-RU"/>
              </w:rPr>
            </w:pPr>
          </w:p>
        </w:tc>
        <w:tc>
          <w:tcPr>
            <w:tcW w:w="1637" w:type="dxa"/>
            <w:gridSpan w:val="7"/>
          </w:tcPr>
          <w:p w:rsidR="003D511E" w:rsidRPr="00EB0F3E" w:rsidRDefault="003D511E" w:rsidP="00495694">
            <w:pPr>
              <w:jc w:val="both"/>
              <w:rPr>
                <w:lang w:val="mk-MK"/>
              </w:rPr>
            </w:pPr>
            <w:r w:rsidRPr="00EB0F3E">
              <w:rPr>
                <w:lang w:val="mk-MK"/>
              </w:rPr>
              <w:t>Доктор на науки</w:t>
            </w:r>
          </w:p>
        </w:tc>
        <w:tc>
          <w:tcPr>
            <w:tcW w:w="2016" w:type="dxa"/>
            <w:gridSpan w:val="3"/>
          </w:tcPr>
          <w:p w:rsidR="003D511E" w:rsidRPr="00EB0F3E" w:rsidRDefault="003D511E" w:rsidP="00495694">
            <w:pPr>
              <w:jc w:val="both"/>
              <w:rPr>
                <w:lang w:val="mk-MK"/>
              </w:rPr>
            </w:pPr>
            <w:r w:rsidRPr="00EB0F3E">
              <w:rPr>
                <w:lang w:val="mk-MK"/>
              </w:rPr>
              <w:t>2010</w:t>
            </w:r>
          </w:p>
        </w:tc>
        <w:tc>
          <w:tcPr>
            <w:tcW w:w="1970" w:type="dxa"/>
            <w:gridSpan w:val="2"/>
          </w:tcPr>
          <w:p w:rsidR="003D511E" w:rsidRPr="00EB0F3E" w:rsidRDefault="003D511E" w:rsidP="00495694">
            <w:pPr>
              <w:jc w:val="both"/>
              <w:rPr>
                <w:lang w:val="mk-MK"/>
              </w:rPr>
            </w:pPr>
            <w:r w:rsidRPr="00EB0F3E">
              <w:rPr>
                <w:lang w:val="mk-MK"/>
              </w:rPr>
              <w:t>УКИМ Медицински факултет-Скопје</w:t>
            </w:r>
          </w:p>
        </w:tc>
      </w:tr>
      <w:tr w:rsidR="003D511E" w:rsidRPr="00EB0F3E" w:rsidTr="00B51912">
        <w:trPr>
          <w:trHeight w:val="277"/>
          <w:jc w:val="center"/>
        </w:trPr>
        <w:tc>
          <w:tcPr>
            <w:tcW w:w="514" w:type="dxa"/>
            <w:vMerge w:val="restart"/>
          </w:tcPr>
          <w:p w:rsidR="003D511E" w:rsidRPr="00EB0F3E" w:rsidRDefault="003D511E" w:rsidP="00495694">
            <w:pPr>
              <w:rPr>
                <w:bCs/>
                <w:color w:val="000000"/>
                <w:lang w:val="en-US"/>
              </w:rPr>
            </w:pPr>
            <w:r w:rsidRPr="00EB0F3E">
              <w:rPr>
                <w:bCs/>
                <w:color w:val="000000"/>
                <w:lang w:val="en-US"/>
              </w:rPr>
              <w:t>6.</w:t>
            </w:r>
          </w:p>
        </w:tc>
        <w:tc>
          <w:tcPr>
            <w:tcW w:w="3061" w:type="dxa"/>
            <w:gridSpan w:val="5"/>
            <w:vMerge w:val="restart"/>
          </w:tcPr>
          <w:p w:rsidR="003D511E" w:rsidRPr="00EB0F3E" w:rsidRDefault="003D511E" w:rsidP="00495694">
            <w:pPr>
              <w:rPr>
                <w:bCs/>
                <w:color w:val="000000"/>
                <w:lang w:val="ru-RU"/>
              </w:rPr>
            </w:pPr>
            <w:r w:rsidRPr="00EB0F3E">
              <w:rPr>
                <w:bCs/>
                <w:color w:val="000000"/>
                <w:lang w:val="ru-RU"/>
              </w:rPr>
              <w:t>Подрачје, поле и област на научниот степен магистер</w:t>
            </w:r>
          </w:p>
        </w:tc>
        <w:tc>
          <w:tcPr>
            <w:tcW w:w="1637" w:type="dxa"/>
            <w:gridSpan w:val="7"/>
          </w:tcPr>
          <w:p w:rsidR="003D511E" w:rsidRPr="00EB0F3E" w:rsidRDefault="003D511E" w:rsidP="00495694">
            <w:pPr>
              <w:rPr>
                <w:lang w:val="mk-MK"/>
              </w:rPr>
            </w:pPr>
            <w:r w:rsidRPr="00EB0F3E">
              <w:rPr>
                <w:bCs/>
                <w:color w:val="000000"/>
                <w:lang w:val="ru-RU"/>
              </w:rPr>
              <w:t>Подрачје</w:t>
            </w:r>
          </w:p>
        </w:tc>
        <w:tc>
          <w:tcPr>
            <w:tcW w:w="2016" w:type="dxa"/>
            <w:gridSpan w:val="3"/>
          </w:tcPr>
          <w:p w:rsidR="003D511E" w:rsidRPr="00EB0F3E" w:rsidRDefault="003D511E" w:rsidP="00495694">
            <w:pPr>
              <w:rPr>
                <w:lang w:val="mk-MK"/>
              </w:rPr>
            </w:pPr>
            <w:r w:rsidRPr="00EB0F3E">
              <w:rPr>
                <w:bCs/>
                <w:color w:val="000000"/>
                <w:lang w:val="ru-RU"/>
              </w:rPr>
              <w:t>Поле</w:t>
            </w:r>
          </w:p>
        </w:tc>
        <w:tc>
          <w:tcPr>
            <w:tcW w:w="1970" w:type="dxa"/>
            <w:gridSpan w:val="2"/>
          </w:tcPr>
          <w:p w:rsidR="003D511E" w:rsidRPr="00EB0F3E" w:rsidRDefault="003D511E" w:rsidP="00495694">
            <w:pPr>
              <w:rPr>
                <w:lang w:val="mk-MK"/>
              </w:rPr>
            </w:pPr>
            <w:r w:rsidRPr="00EB0F3E">
              <w:rPr>
                <w:bCs/>
                <w:color w:val="000000"/>
                <w:lang w:val="ru-RU"/>
              </w:rPr>
              <w:t>Област</w:t>
            </w:r>
          </w:p>
        </w:tc>
      </w:tr>
      <w:tr w:rsidR="003D511E" w:rsidRPr="00EB0F3E" w:rsidTr="00B51912">
        <w:trPr>
          <w:trHeight w:val="276"/>
          <w:jc w:val="center"/>
        </w:trPr>
        <w:tc>
          <w:tcPr>
            <w:tcW w:w="514" w:type="dxa"/>
            <w:vMerge/>
          </w:tcPr>
          <w:p w:rsidR="003D511E" w:rsidRPr="00EB0F3E" w:rsidRDefault="003D511E" w:rsidP="00495694">
            <w:pPr>
              <w:rPr>
                <w:bCs/>
                <w:color w:val="000000"/>
                <w:lang w:val="ru-RU"/>
              </w:rPr>
            </w:pPr>
          </w:p>
        </w:tc>
        <w:tc>
          <w:tcPr>
            <w:tcW w:w="3061" w:type="dxa"/>
            <w:gridSpan w:val="5"/>
            <w:vMerge/>
          </w:tcPr>
          <w:p w:rsidR="003D511E" w:rsidRPr="00EB0F3E" w:rsidRDefault="003D511E" w:rsidP="00495694">
            <w:pPr>
              <w:rPr>
                <w:bCs/>
                <w:color w:val="000000"/>
                <w:lang w:val="ru-RU"/>
              </w:rPr>
            </w:pPr>
          </w:p>
        </w:tc>
        <w:tc>
          <w:tcPr>
            <w:tcW w:w="1637" w:type="dxa"/>
            <w:gridSpan w:val="7"/>
          </w:tcPr>
          <w:p w:rsidR="003D511E" w:rsidRPr="00EB0F3E" w:rsidRDefault="003D511E" w:rsidP="00495694">
            <w:pPr>
              <w:jc w:val="both"/>
              <w:rPr>
                <w:lang w:val="mk-MK"/>
              </w:rPr>
            </w:pPr>
            <w:r w:rsidRPr="00EB0F3E">
              <w:rPr>
                <w:lang w:val="mk-MK"/>
              </w:rPr>
              <w:t>Медицински науки и здравство</w:t>
            </w:r>
          </w:p>
        </w:tc>
        <w:tc>
          <w:tcPr>
            <w:tcW w:w="2016" w:type="dxa"/>
            <w:gridSpan w:val="3"/>
          </w:tcPr>
          <w:p w:rsidR="003D511E" w:rsidRPr="00EB0F3E" w:rsidRDefault="003D511E" w:rsidP="00495694">
            <w:pPr>
              <w:jc w:val="both"/>
              <w:rPr>
                <w:lang w:val="mk-MK"/>
              </w:rPr>
            </w:pPr>
            <w:r w:rsidRPr="00EB0F3E">
              <w:rPr>
                <w:lang w:val="mk-MK"/>
              </w:rPr>
              <w:t>Јавноздравствени науки</w:t>
            </w:r>
          </w:p>
        </w:tc>
        <w:tc>
          <w:tcPr>
            <w:tcW w:w="1970" w:type="dxa"/>
            <w:gridSpan w:val="2"/>
          </w:tcPr>
          <w:p w:rsidR="003D511E" w:rsidRPr="00EB0F3E" w:rsidRDefault="003D511E" w:rsidP="00495694">
            <w:pPr>
              <w:rPr>
                <w:lang w:val="mk-MK"/>
              </w:rPr>
            </w:pPr>
            <w:r w:rsidRPr="00EB0F3E">
              <w:rPr>
                <w:lang w:val="mk-MK"/>
              </w:rPr>
              <w:t>Хигиена</w:t>
            </w:r>
          </w:p>
        </w:tc>
      </w:tr>
      <w:tr w:rsidR="003D511E" w:rsidRPr="00EB0F3E" w:rsidTr="00B51912">
        <w:trPr>
          <w:trHeight w:val="276"/>
          <w:jc w:val="center"/>
        </w:trPr>
        <w:tc>
          <w:tcPr>
            <w:tcW w:w="514" w:type="dxa"/>
            <w:vMerge w:val="restart"/>
          </w:tcPr>
          <w:p w:rsidR="003D511E" w:rsidRPr="00EB0F3E" w:rsidRDefault="003D511E" w:rsidP="00495694">
            <w:pPr>
              <w:rPr>
                <w:bCs/>
                <w:color w:val="000000"/>
                <w:lang w:val="en-US"/>
              </w:rPr>
            </w:pPr>
            <w:r w:rsidRPr="00EB0F3E">
              <w:rPr>
                <w:bCs/>
                <w:color w:val="000000"/>
                <w:lang w:val="en-US"/>
              </w:rPr>
              <w:t>7.</w:t>
            </w:r>
          </w:p>
        </w:tc>
        <w:tc>
          <w:tcPr>
            <w:tcW w:w="3061" w:type="dxa"/>
            <w:gridSpan w:val="5"/>
            <w:vMerge w:val="restart"/>
          </w:tcPr>
          <w:p w:rsidR="003D511E" w:rsidRPr="00EB0F3E" w:rsidRDefault="003D511E" w:rsidP="00495694">
            <w:pPr>
              <w:rPr>
                <w:bCs/>
                <w:color w:val="000000"/>
                <w:lang w:val="ru-RU"/>
              </w:rPr>
            </w:pPr>
            <w:r w:rsidRPr="00EB0F3E">
              <w:rPr>
                <w:bCs/>
                <w:color w:val="000000"/>
                <w:lang w:val="ru-RU"/>
              </w:rPr>
              <w:t>Подрачје, поле и област на научниот степен доктор</w:t>
            </w:r>
          </w:p>
        </w:tc>
        <w:tc>
          <w:tcPr>
            <w:tcW w:w="1637" w:type="dxa"/>
            <w:gridSpan w:val="7"/>
          </w:tcPr>
          <w:p w:rsidR="003D511E" w:rsidRPr="00EB0F3E" w:rsidRDefault="003D511E" w:rsidP="00495694">
            <w:pPr>
              <w:rPr>
                <w:lang w:val="mk-MK"/>
              </w:rPr>
            </w:pPr>
            <w:r w:rsidRPr="00EB0F3E">
              <w:rPr>
                <w:bCs/>
                <w:color w:val="000000"/>
                <w:lang w:val="ru-RU"/>
              </w:rPr>
              <w:t>Подрачје</w:t>
            </w:r>
          </w:p>
        </w:tc>
        <w:tc>
          <w:tcPr>
            <w:tcW w:w="2016" w:type="dxa"/>
            <w:gridSpan w:val="3"/>
          </w:tcPr>
          <w:p w:rsidR="003D511E" w:rsidRPr="00EB0F3E" w:rsidRDefault="003D511E" w:rsidP="00495694">
            <w:pPr>
              <w:rPr>
                <w:lang w:val="mk-MK"/>
              </w:rPr>
            </w:pPr>
            <w:r w:rsidRPr="00EB0F3E">
              <w:rPr>
                <w:bCs/>
                <w:color w:val="000000"/>
                <w:lang w:val="ru-RU"/>
              </w:rPr>
              <w:t>Поле</w:t>
            </w:r>
          </w:p>
        </w:tc>
        <w:tc>
          <w:tcPr>
            <w:tcW w:w="1970" w:type="dxa"/>
            <w:gridSpan w:val="2"/>
          </w:tcPr>
          <w:p w:rsidR="003D511E" w:rsidRPr="00EB0F3E" w:rsidRDefault="003D511E" w:rsidP="00495694">
            <w:pPr>
              <w:rPr>
                <w:lang w:val="mk-MK"/>
              </w:rPr>
            </w:pPr>
            <w:r w:rsidRPr="00EB0F3E">
              <w:rPr>
                <w:bCs/>
                <w:color w:val="000000"/>
                <w:lang w:val="ru-RU"/>
              </w:rPr>
              <w:t>Област</w:t>
            </w:r>
          </w:p>
        </w:tc>
      </w:tr>
      <w:tr w:rsidR="003D511E" w:rsidRPr="00EB0F3E" w:rsidTr="00B51912">
        <w:trPr>
          <w:trHeight w:val="276"/>
          <w:jc w:val="center"/>
        </w:trPr>
        <w:tc>
          <w:tcPr>
            <w:tcW w:w="514" w:type="dxa"/>
            <w:vMerge/>
          </w:tcPr>
          <w:p w:rsidR="003D511E" w:rsidRPr="00EB0F3E" w:rsidRDefault="003D511E" w:rsidP="00495694">
            <w:pPr>
              <w:rPr>
                <w:bCs/>
                <w:color w:val="000000"/>
                <w:lang w:val="ru-RU"/>
              </w:rPr>
            </w:pPr>
          </w:p>
        </w:tc>
        <w:tc>
          <w:tcPr>
            <w:tcW w:w="3061" w:type="dxa"/>
            <w:gridSpan w:val="5"/>
            <w:vMerge/>
          </w:tcPr>
          <w:p w:rsidR="003D511E" w:rsidRPr="00EB0F3E" w:rsidRDefault="003D511E" w:rsidP="00495694">
            <w:pPr>
              <w:rPr>
                <w:bCs/>
                <w:color w:val="000000"/>
                <w:lang w:val="ru-RU"/>
              </w:rPr>
            </w:pPr>
          </w:p>
        </w:tc>
        <w:tc>
          <w:tcPr>
            <w:tcW w:w="1637" w:type="dxa"/>
            <w:gridSpan w:val="7"/>
          </w:tcPr>
          <w:p w:rsidR="003D511E" w:rsidRPr="00EB0F3E" w:rsidRDefault="003D511E" w:rsidP="00495694">
            <w:pPr>
              <w:jc w:val="both"/>
              <w:rPr>
                <w:lang w:val="mk-MK"/>
              </w:rPr>
            </w:pPr>
            <w:r w:rsidRPr="00EB0F3E">
              <w:rPr>
                <w:lang w:val="mk-MK"/>
              </w:rPr>
              <w:t>Медицински науки и здравство</w:t>
            </w:r>
          </w:p>
        </w:tc>
        <w:tc>
          <w:tcPr>
            <w:tcW w:w="2016" w:type="dxa"/>
            <w:gridSpan w:val="3"/>
          </w:tcPr>
          <w:p w:rsidR="003D511E" w:rsidRPr="00EB0F3E" w:rsidRDefault="003D511E" w:rsidP="00495694">
            <w:pPr>
              <w:jc w:val="both"/>
              <w:rPr>
                <w:lang w:val="mk-MK"/>
              </w:rPr>
            </w:pPr>
            <w:r w:rsidRPr="00EB0F3E">
              <w:rPr>
                <w:lang w:val="mk-MK"/>
              </w:rPr>
              <w:t>Јавноздравствени науки</w:t>
            </w:r>
          </w:p>
        </w:tc>
        <w:tc>
          <w:tcPr>
            <w:tcW w:w="1970" w:type="dxa"/>
            <w:gridSpan w:val="2"/>
          </w:tcPr>
          <w:p w:rsidR="003D511E" w:rsidRPr="00EB0F3E" w:rsidRDefault="003D511E" w:rsidP="00495694">
            <w:pPr>
              <w:rPr>
                <w:lang w:val="mk-MK"/>
              </w:rPr>
            </w:pPr>
            <w:r w:rsidRPr="00EB0F3E">
              <w:rPr>
                <w:lang w:val="mk-MK"/>
              </w:rPr>
              <w:t>Хигиена</w:t>
            </w:r>
          </w:p>
        </w:tc>
      </w:tr>
      <w:tr w:rsidR="003D511E" w:rsidRPr="00EB0F3E" w:rsidTr="00B51912">
        <w:trPr>
          <w:trHeight w:val="375"/>
          <w:jc w:val="center"/>
        </w:trPr>
        <w:tc>
          <w:tcPr>
            <w:tcW w:w="514" w:type="dxa"/>
            <w:vMerge w:val="restart"/>
          </w:tcPr>
          <w:p w:rsidR="003D511E" w:rsidRPr="00EB0F3E" w:rsidRDefault="003D511E" w:rsidP="00495694">
            <w:pPr>
              <w:rPr>
                <w:bCs/>
                <w:color w:val="000000"/>
                <w:lang w:val="en-US"/>
              </w:rPr>
            </w:pPr>
            <w:r w:rsidRPr="00EB0F3E">
              <w:rPr>
                <w:bCs/>
                <w:color w:val="000000"/>
                <w:lang w:val="en-US"/>
              </w:rPr>
              <w:t>8.</w:t>
            </w:r>
          </w:p>
        </w:tc>
        <w:tc>
          <w:tcPr>
            <w:tcW w:w="3087" w:type="dxa"/>
            <w:gridSpan w:val="6"/>
            <w:vMerge w:val="restart"/>
          </w:tcPr>
          <w:p w:rsidR="003D511E" w:rsidRPr="00EB0F3E" w:rsidRDefault="003D511E" w:rsidP="00495694">
            <w:pPr>
              <w:rPr>
                <w:bCs/>
                <w:color w:val="000000"/>
                <w:lang w:val="ru-RU"/>
              </w:rPr>
            </w:pPr>
            <w:r w:rsidRPr="00EB0F3E">
              <w:rPr>
                <w:bCs/>
                <w:color w:val="000000"/>
                <w:lang w:val="ru-RU"/>
              </w:rPr>
              <w:t>Доколку е во работен однос да се наведе институцијата каде работи и звањето во кое е избран и во која област</w:t>
            </w:r>
          </w:p>
        </w:tc>
        <w:tc>
          <w:tcPr>
            <w:tcW w:w="2785" w:type="dxa"/>
            <w:gridSpan w:val="8"/>
          </w:tcPr>
          <w:p w:rsidR="003D511E" w:rsidRPr="00EB0F3E" w:rsidRDefault="003D511E" w:rsidP="00495694">
            <w:pPr>
              <w:rPr>
                <w:lang w:val="mk-MK"/>
              </w:rPr>
            </w:pPr>
            <w:r w:rsidRPr="00EB0F3E">
              <w:rPr>
                <w:bCs/>
                <w:color w:val="000000"/>
                <w:lang w:val="ru-RU"/>
              </w:rPr>
              <w:t>Институција</w:t>
            </w:r>
          </w:p>
        </w:tc>
        <w:tc>
          <w:tcPr>
            <w:tcW w:w="2812" w:type="dxa"/>
            <w:gridSpan w:val="3"/>
          </w:tcPr>
          <w:p w:rsidR="003D511E" w:rsidRPr="00EB0F3E" w:rsidRDefault="003D511E" w:rsidP="00495694">
            <w:pPr>
              <w:rPr>
                <w:lang w:val="mk-MK"/>
              </w:rPr>
            </w:pPr>
            <w:r w:rsidRPr="00EB0F3E">
              <w:rPr>
                <w:bCs/>
                <w:color w:val="000000"/>
                <w:lang w:val="ru-RU"/>
              </w:rPr>
              <w:t>Звање во кое е избран и област</w:t>
            </w:r>
          </w:p>
        </w:tc>
      </w:tr>
      <w:tr w:rsidR="003D511E" w:rsidRPr="00EB0F3E" w:rsidTr="00B51912">
        <w:trPr>
          <w:trHeight w:val="521"/>
          <w:jc w:val="center"/>
        </w:trPr>
        <w:tc>
          <w:tcPr>
            <w:tcW w:w="514" w:type="dxa"/>
            <w:vMerge/>
          </w:tcPr>
          <w:p w:rsidR="003D511E" w:rsidRPr="00EB0F3E" w:rsidRDefault="003D511E" w:rsidP="00495694">
            <w:pPr>
              <w:rPr>
                <w:bCs/>
                <w:color w:val="000000"/>
                <w:lang w:val="ru-RU"/>
              </w:rPr>
            </w:pPr>
          </w:p>
        </w:tc>
        <w:tc>
          <w:tcPr>
            <w:tcW w:w="3087" w:type="dxa"/>
            <w:gridSpan w:val="6"/>
            <w:vMerge/>
          </w:tcPr>
          <w:p w:rsidR="003D511E" w:rsidRPr="00EB0F3E" w:rsidRDefault="003D511E" w:rsidP="00495694">
            <w:pPr>
              <w:rPr>
                <w:bCs/>
                <w:color w:val="000000"/>
                <w:lang w:val="ru-RU"/>
              </w:rPr>
            </w:pPr>
          </w:p>
        </w:tc>
        <w:tc>
          <w:tcPr>
            <w:tcW w:w="2785" w:type="dxa"/>
            <w:gridSpan w:val="8"/>
          </w:tcPr>
          <w:p w:rsidR="003D511E" w:rsidRDefault="003D511E" w:rsidP="00495694">
            <w:pPr>
              <w:rPr>
                <w:lang w:val="mk-MK"/>
              </w:rPr>
            </w:pPr>
            <w:r w:rsidRPr="00EB0F3E">
              <w:rPr>
                <w:lang w:val="mk-MK"/>
              </w:rPr>
              <w:t>Медицнски Факултет</w:t>
            </w:r>
            <w:r>
              <w:rPr>
                <w:lang w:val="en-US"/>
              </w:rPr>
              <w:t xml:space="preserve">, </w:t>
            </w:r>
            <w:r>
              <w:rPr>
                <w:lang w:val="mk-MK"/>
              </w:rPr>
              <w:t>Универзитет Св. Кирил и Методиј, Скопје</w:t>
            </w:r>
          </w:p>
          <w:p w:rsidR="003D511E" w:rsidRPr="00CB41FE" w:rsidRDefault="003D511E" w:rsidP="00495694">
            <w:pPr>
              <w:rPr>
                <w:lang w:val="en-US"/>
              </w:rPr>
            </w:pPr>
            <w:r w:rsidRPr="00EB0F3E">
              <w:rPr>
                <w:lang w:val="mk-MK"/>
              </w:rPr>
              <w:t>Институт за јавно здравје на Република Македонија</w:t>
            </w:r>
          </w:p>
        </w:tc>
        <w:tc>
          <w:tcPr>
            <w:tcW w:w="2812" w:type="dxa"/>
            <w:gridSpan w:val="3"/>
          </w:tcPr>
          <w:p w:rsidR="003D511E" w:rsidRPr="00EB0F3E" w:rsidRDefault="003D511E" w:rsidP="00495694">
            <w:pPr>
              <w:rPr>
                <w:lang w:val="mk-MK"/>
              </w:rPr>
            </w:pPr>
            <w:r>
              <w:rPr>
                <w:lang w:val="mk-MK"/>
              </w:rPr>
              <w:t>вонреден професор</w:t>
            </w:r>
            <w:r w:rsidRPr="00EB0F3E">
              <w:rPr>
                <w:lang w:val="mk-MK"/>
              </w:rPr>
              <w:t xml:space="preserve"> </w:t>
            </w:r>
          </w:p>
          <w:p w:rsidR="003D511E" w:rsidRDefault="003D511E" w:rsidP="00495694">
            <w:pPr>
              <w:rPr>
                <w:lang w:val="mk-MK"/>
              </w:rPr>
            </w:pPr>
          </w:p>
          <w:p w:rsidR="003D511E" w:rsidRPr="00EB0F3E" w:rsidRDefault="003D511E" w:rsidP="00495694">
            <w:pPr>
              <w:rPr>
                <w:lang w:val="mk-MK"/>
              </w:rPr>
            </w:pPr>
            <w:r w:rsidRPr="00EB0F3E">
              <w:rPr>
                <w:lang w:val="mk-MK"/>
              </w:rPr>
              <w:t>Хигиена</w:t>
            </w:r>
          </w:p>
        </w:tc>
      </w:tr>
      <w:tr w:rsidR="003D511E" w:rsidRPr="00EB0F3E" w:rsidTr="00B51912">
        <w:trPr>
          <w:jc w:val="center"/>
        </w:trPr>
        <w:tc>
          <w:tcPr>
            <w:tcW w:w="514" w:type="dxa"/>
            <w:vMerge w:val="restart"/>
          </w:tcPr>
          <w:p w:rsidR="003D511E" w:rsidRPr="00EB0F3E" w:rsidRDefault="003D511E" w:rsidP="00495694">
            <w:pPr>
              <w:rPr>
                <w:lang w:val="en-US"/>
              </w:rPr>
            </w:pPr>
            <w:r w:rsidRPr="00EB0F3E">
              <w:rPr>
                <w:lang w:val="en-US"/>
              </w:rPr>
              <w:t>9.</w:t>
            </w:r>
          </w:p>
        </w:tc>
        <w:tc>
          <w:tcPr>
            <w:tcW w:w="8684" w:type="dxa"/>
            <w:gridSpan w:val="17"/>
          </w:tcPr>
          <w:p w:rsidR="003D511E" w:rsidRPr="00EB0F3E" w:rsidRDefault="003D511E" w:rsidP="00495694">
            <w:pPr>
              <w:rPr>
                <w:lang w:val="mk-MK"/>
              </w:rPr>
            </w:pPr>
            <w:r w:rsidRPr="00EB0F3E">
              <w:rPr>
                <w:bCs/>
                <w:color w:val="000000"/>
                <w:lang w:val="ru-RU"/>
              </w:rPr>
              <w:t>Список на предмети кои наставникот ги води одделно за првиот, вториот  и третиот циклус на студии</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val="restart"/>
          </w:tcPr>
          <w:p w:rsidR="003D511E" w:rsidRPr="00EB0F3E" w:rsidRDefault="003D511E" w:rsidP="00495694">
            <w:pPr>
              <w:rPr>
                <w:lang w:val="en-US"/>
              </w:rPr>
            </w:pPr>
            <w:r w:rsidRPr="00EB0F3E">
              <w:rPr>
                <w:lang w:val="en-US"/>
              </w:rPr>
              <w:t>9.1.</w:t>
            </w:r>
          </w:p>
        </w:tc>
        <w:tc>
          <w:tcPr>
            <w:tcW w:w="7989" w:type="dxa"/>
            <w:gridSpan w:val="16"/>
          </w:tcPr>
          <w:p w:rsidR="003D511E" w:rsidRPr="00EB0F3E" w:rsidRDefault="003D511E" w:rsidP="00495694">
            <w:pPr>
              <w:rPr>
                <w:lang w:val="mk-MK"/>
              </w:rPr>
            </w:pPr>
            <w:r w:rsidRPr="00EB0F3E">
              <w:rPr>
                <w:bCs/>
                <w:color w:val="000000"/>
                <w:lang w:val="ru-RU"/>
              </w:rPr>
              <w:t>Список на предмети кои наставникот ги води на првиот циклус на студии</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rPr>
                <w:lang w:val="en-US"/>
              </w:rPr>
            </w:pPr>
            <w:r w:rsidRPr="00EB0F3E">
              <w:rPr>
                <w:lang w:val="mk-MK"/>
              </w:rPr>
              <w:t>Ред.</w:t>
            </w:r>
            <w:r w:rsidRPr="00EB0F3E">
              <w:rPr>
                <w:lang w:val="en-US"/>
              </w:rPr>
              <w:t xml:space="preserve"> </w:t>
            </w:r>
          </w:p>
          <w:p w:rsidR="003D511E" w:rsidRPr="00EB0F3E" w:rsidRDefault="003D511E" w:rsidP="00495694">
            <w:pPr>
              <w:rPr>
                <w:lang w:val="mk-MK"/>
              </w:rPr>
            </w:pPr>
            <w:r w:rsidRPr="00EB0F3E">
              <w:rPr>
                <w:lang w:val="mk-MK"/>
              </w:rPr>
              <w:t>број</w:t>
            </w:r>
          </w:p>
        </w:tc>
        <w:tc>
          <w:tcPr>
            <w:tcW w:w="3185" w:type="dxa"/>
            <w:gridSpan w:val="7"/>
          </w:tcPr>
          <w:p w:rsidR="003D511E" w:rsidRPr="00EB0F3E" w:rsidRDefault="003D511E" w:rsidP="00495694">
            <w:pPr>
              <w:rPr>
                <w:lang w:val="mk-MK"/>
              </w:rPr>
            </w:pPr>
            <w:r w:rsidRPr="00EB0F3E">
              <w:rPr>
                <w:lang w:val="mk-MK"/>
              </w:rPr>
              <w:t>Наслов на предметот</w:t>
            </w:r>
          </w:p>
        </w:tc>
        <w:tc>
          <w:tcPr>
            <w:tcW w:w="4073" w:type="dxa"/>
            <w:gridSpan w:val="6"/>
          </w:tcPr>
          <w:p w:rsidR="003D511E" w:rsidRPr="00EB0F3E" w:rsidRDefault="003D511E" w:rsidP="00495694">
            <w:pPr>
              <w:rPr>
                <w:lang w:val="mk-MK"/>
              </w:rPr>
            </w:pPr>
            <w:r w:rsidRPr="00EB0F3E">
              <w:rPr>
                <w:lang w:val="mk-MK"/>
              </w:rPr>
              <w:t>Студиска програма / институција</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jc w:val="both"/>
              <w:rPr>
                <w:lang w:val="mk-MK"/>
              </w:rPr>
            </w:pPr>
            <w:r w:rsidRPr="00EB0F3E">
              <w:rPr>
                <w:lang w:val="mk-MK"/>
              </w:rPr>
              <w:t>1</w:t>
            </w:r>
          </w:p>
        </w:tc>
        <w:tc>
          <w:tcPr>
            <w:tcW w:w="3185" w:type="dxa"/>
            <w:gridSpan w:val="7"/>
          </w:tcPr>
          <w:p w:rsidR="003D511E" w:rsidRPr="00EB0F3E" w:rsidRDefault="003D511E" w:rsidP="00495694">
            <w:pPr>
              <w:jc w:val="both"/>
              <w:rPr>
                <w:lang w:val="mk-MK"/>
              </w:rPr>
            </w:pPr>
            <w:r w:rsidRPr="00EB0F3E">
              <w:rPr>
                <w:lang w:val="mk-MK"/>
              </w:rPr>
              <w:t xml:space="preserve">Хигиена </w:t>
            </w:r>
          </w:p>
        </w:tc>
        <w:tc>
          <w:tcPr>
            <w:tcW w:w="4073" w:type="dxa"/>
            <w:gridSpan w:val="6"/>
          </w:tcPr>
          <w:p w:rsidR="003D511E" w:rsidRPr="00EB0F3E" w:rsidRDefault="003D511E" w:rsidP="00495694">
            <w:pPr>
              <w:jc w:val="both"/>
              <w:rPr>
                <w:lang w:val="mk-MK"/>
              </w:rPr>
            </w:pPr>
            <w:r w:rsidRPr="00EB0F3E">
              <w:rPr>
                <w:lang w:val="mk-MK"/>
              </w:rPr>
              <w:t>Општа медицина, УКИМ Медицински факултет-Скопје</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297DF8" w:rsidRDefault="003D511E" w:rsidP="00495694">
            <w:pPr>
              <w:jc w:val="both"/>
              <w:rPr>
                <w:lang w:val="en-US"/>
              </w:rPr>
            </w:pPr>
            <w:r>
              <w:rPr>
                <w:lang w:val="en-US"/>
              </w:rPr>
              <w:t>2</w:t>
            </w:r>
          </w:p>
        </w:tc>
        <w:tc>
          <w:tcPr>
            <w:tcW w:w="3185" w:type="dxa"/>
            <w:gridSpan w:val="7"/>
          </w:tcPr>
          <w:p w:rsidR="003D511E" w:rsidRPr="00EB0F3E" w:rsidRDefault="003D511E" w:rsidP="00495694">
            <w:pPr>
              <w:jc w:val="both"/>
              <w:rPr>
                <w:lang w:val="mk-MK"/>
              </w:rPr>
            </w:pPr>
            <w:r w:rsidRPr="00EB0F3E">
              <w:rPr>
                <w:lang w:val="mk-MK"/>
              </w:rPr>
              <w:t>Хигиена</w:t>
            </w:r>
          </w:p>
        </w:tc>
        <w:tc>
          <w:tcPr>
            <w:tcW w:w="4073" w:type="dxa"/>
            <w:gridSpan w:val="6"/>
          </w:tcPr>
          <w:p w:rsidR="003D511E" w:rsidRPr="00EB0F3E" w:rsidRDefault="003D511E" w:rsidP="00495694">
            <w:pPr>
              <w:jc w:val="both"/>
              <w:rPr>
                <w:lang w:val="mk-MK"/>
              </w:rPr>
            </w:pPr>
            <w:r>
              <w:rPr>
                <w:lang w:val="mk-MK"/>
              </w:rPr>
              <w:t>Стоматолошки факултет</w:t>
            </w:r>
            <w:r w:rsidRPr="00EB0F3E">
              <w:rPr>
                <w:lang w:val="mk-MK"/>
              </w:rPr>
              <w:t>, УКИМ Медицински факултет-Скопје</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297DF8" w:rsidRDefault="003D511E" w:rsidP="00495694">
            <w:pPr>
              <w:jc w:val="both"/>
              <w:rPr>
                <w:lang w:val="en-US"/>
              </w:rPr>
            </w:pPr>
            <w:r>
              <w:rPr>
                <w:lang w:val="en-US"/>
              </w:rPr>
              <w:t>3</w:t>
            </w:r>
          </w:p>
        </w:tc>
        <w:tc>
          <w:tcPr>
            <w:tcW w:w="3185" w:type="dxa"/>
            <w:gridSpan w:val="7"/>
          </w:tcPr>
          <w:p w:rsidR="003D511E" w:rsidRPr="00EB0F3E" w:rsidRDefault="003D511E" w:rsidP="00495694">
            <w:pPr>
              <w:jc w:val="both"/>
              <w:rPr>
                <w:lang w:val="mk-MK"/>
              </w:rPr>
            </w:pPr>
            <w:r w:rsidRPr="00EB0F3E">
              <w:rPr>
                <w:lang w:val="mk-MK"/>
              </w:rPr>
              <w:t>Хигиена со екологија</w:t>
            </w:r>
          </w:p>
        </w:tc>
        <w:tc>
          <w:tcPr>
            <w:tcW w:w="4073" w:type="dxa"/>
            <w:gridSpan w:val="6"/>
          </w:tcPr>
          <w:p w:rsidR="003D511E" w:rsidRPr="00EB0F3E" w:rsidRDefault="003D511E" w:rsidP="00495694">
            <w:pPr>
              <w:jc w:val="both"/>
              <w:rPr>
                <w:lang w:val="mk-MK"/>
              </w:rPr>
            </w:pPr>
            <w:r w:rsidRPr="00EB0F3E">
              <w:rPr>
                <w:lang w:val="mk-MK"/>
              </w:rPr>
              <w:t>Тригодишни стручни студии за стручни медицински сестри, УКИМ Медицински факултет-Скопје</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297DF8" w:rsidRDefault="003D511E" w:rsidP="00495694">
            <w:pPr>
              <w:jc w:val="both"/>
              <w:rPr>
                <w:lang w:val="en-US"/>
              </w:rPr>
            </w:pPr>
            <w:r>
              <w:rPr>
                <w:lang w:val="en-US"/>
              </w:rPr>
              <w:t>4</w:t>
            </w:r>
          </w:p>
        </w:tc>
        <w:tc>
          <w:tcPr>
            <w:tcW w:w="3185" w:type="dxa"/>
            <w:gridSpan w:val="7"/>
          </w:tcPr>
          <w:p w:rsidR="003D511E" w:rsidRPr="00EB0F3E" w:rsidRDefault="003D511E" w:rsidP="00495694">
            <w:pPr>
              <w:jc w:val="both"/>
              <w:rPr>
                <w:lang w:val="mk-MK"/>
              </w:rPr>
            </w:pPr>
            <w:r w:rsidRPr="00EB0F3E">
              <w:rPr>
                <w:lang w:val="mk-MK"/>
              </w:rPr>
              <w:t>Хигиена со екологија</w:t>
            </w:r>
          </w:p>
        </w:tc>
        <w:tc>
          <w:tcPr>
            <w:tcW w:w="4073" w:type="dxa"/>
            <w:gridSpan w:val="6"/>
          </w:tcPr>
          <w:p w:rsidR="003D511E" w:rsidRPr="00EB0F3E" w:rsidRDefault="003D511E" w:rsidP="00495694">
            <w:pPr>
              <w:jc w:val="both"/>
              <w:rPr>
                <w:lang w:val="mk-MK"/>
              </w:rPr>
            </w:pPr>
            <w:r w:rsidRPr="00EB0F3E">
              <w:rPr>
                <w:lang w:val="mk-MK"/>
              </w:rPr>
              <w:t>Тригодишни стручни студии за радиолошки технолози, УКИМ Медицински факултет-Скопје</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297DF8" w:rsidRDefault="003D511E" w:rsidP="00495694">
            <w:pPr>
              <w:jc w:val="both"/>
              <w:rPr>
                <w:lang w:val="en-US"/>
              </w:rPr>
            </w:pPr>
            <w:r>
              <w:rPr>
                <w:lang w:val="en-US"/>
              </w:rPr>
              <w:t>5</w:t>
            </w:r>
          </w:p>
        </w:tc>
        <w:tc>
          <w:tcPr>
            <w:tcW w:w="3185" w:type="dxa"/>
            <w:gridSpan w:val="7"/>
          </w:tcPr>
          <w:p w:rsidR="003D511E" w:rsidRPr="00EB0F3E" w:rsidRDefault="003D511E" w:rsidP="00495694">
            <w:pPr>
              <w:jc w:val="both"/>
              <w:rPr>
                <w:lang w:val="mk-MK"/>
              </w:rPr>
            </w:pPr>
            <w:r w:rsidRPr="00EB0F3E">
              <w:rPr>
                <w:lang w:val="mk-MK"/>
              </w:rPr>
              <w:t>Хигиена со екологија</w:t>
            </w:r>
          </w:p>
        </w:tc>
        <w:tc>
          <w:tcPr>
            <w:tcW w:w="4073" w:type="dxa"/>
            <w:gridSpan w:val="6"/>
          </w:tcPr>
          <w:p w:rsidR="003D511E" w:rsidRPr="00EB0F3E" w:rsidRDefault="003D511E" w:rsidP="00495694">
            <w:pPr>
              <w:jc w:val="both"/>
              <w:rPr>
                <w:lang w:val="mk-MK"/>
              </w:rPr>
            </w:pPr>
            <w:r w:rsidRPr="00EB0F3E">
              <w:rPr>
                <w:lang w:val="mk-MK"/>
              </w:rPr>
              <w:t>Тригодишни стручни студии за физиотерапевти, УКИМ Медицински факултет-Скопје</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val="restart"/>
          </w:tcPr>
          <w:p w:rsidR="003D511E" w:rsidRPr="00EB0F3E" w:rsidRDefault="003D511E" w:rsidP="00495694">
            <w:pPr>
              <w:rPr>
                <w:lang w:val="mk-MK"/>
              </w:rPr>
            </w:pPr>
            <w:r w:rsidRPr="00EB0F3E">
              <w:rPr>
                <w:lang w:val="mk-MK"/>
              </w:rPr>
              <w:t xml:space="preserve">9.2. </w:t>
            </w:r>
          </w:p>
        </w:tc>
        <w:tc>
          <w:tcPr>
            <w:tcW w:w="7989" w:type="dxa"/>
            <w:gridSpan w:val="16"/>
          </w:tcPr>
          <w:p w:rsidR="003D511E" w:rsidRPr="00EB0F3E" w:rsidRDefault="003D511E" w:rsidP="00495694">
            <w:pPr>
              <w:rPr>
                <w:lang w:val="mk-MK"/>
              </w:rPr>
            </w:pPr>
            <w:r w:rsidRPr="00EB0F3E">
              <w:rPr>
                <w:bCs/>
                <w:color w:val="000000"/>
                <w:lang w:val="ru-RU"/>
              </w:rPr>
              <w:t>Список на предмети кои наставникот ги води на вториот циклус на студии</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rPr>
                <w:lang w:val="mk-MK"/>
              </w:rPr>
            </w:pPr>
            <w:r w:rsidRPr="00EB0F3E">
              <w:rPr>
                <w:lang w:val="mk-MK"/>
              </w:rPr>
              <w:t>Ред. број</w:t>
            </w:r>
          </w:p>
        </w:tc>
        <w:tc>
          <w:tcPr>
            <w:tcW w:w="3185" w:type="dxa"/>
            <w:gridSpan w:val="7"/>
          </w:tcPr>
          <w:p w:rsidR="003D511E" w:rsidRPr="00EB0F3E" w:rsidRDefault="003D511E" w:rsidP="00495694">
            <w:pPr>
              <w:rPr>
                <w:lang w:val="mk-MK"/>
              </w:rPr>
            </w:pPr>
            <w:r w:rsidRPr="00EB0F3E">
              <w:rPr>
                <w:lang w:val="mk-MK"/>
              </w:rPr>
              <w:t>Наслов на предметот</w:t>
            </w:r>
          </w:p>
        </w:tc>
        <w:tc>
          <w:tcPr>
            <w:tcW w:w="4073" w:type="dxa"/>
            <w:gridSpan w:val="6"/>
          </w:tcPr>
          <w:p w:rsidR="003D511E" w:rsidRPr="00EB0F3E" w:rsidRDefault="003D511E" w:rsidP="00495694">
            <w:pPr>
              <w:rPr>
                <w:lang w:val="mk-MK"/>
              </w:rPr>
            </w:pPr>
            <w:r w:rsidRPr="00EB0F3E">
              <w:rPr>
                <w:lang w:val="mk-MK"/>
              </w:rPr>
              <w:t>Студиска програма / институција</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rPr>
                <w:lang w:val="mk-MK"/>
              </w:rPr>
            </w:pPr>
            <w:r w:rsidRPr="00EB0F3E">
              <w:rPr>
                <w:lang w:val="mk-MK"/>
              </w:rPr>
              <w:t>1.</w:t>
            </w:r>
          </w:p>
        </w:tc>
        <w:tc>
          <w:tcPr>
            <w:tcW w:w="3185" w:type="dxa"/>
            <w:gridSpan w:val="7"/>
          </w:tcPr>
          <w:p w:rsidR="003D511E" w:rsidRPr="00EB0F3E" w:rsidRDefault="003D511E" w:rsidP="00495694">
            <w:pPr>
              <w:jc w:val="both"/>
              <w:rPr>
                <w:lang w:val="mk-MK"/>
              </w:rPr>
            </w:pPr>
            <w:r w:rsidRPr="00EB0F3E">
              <w:rPr>
                <w:lang w:val="mk-MK"/>
              </w:rPr>
              <w:t>Здравствена екологија</w:t>
            </w:r>
          </w:p>
        </w:tc>
        <w:tc>
          <w:tcPr>
            <w:tcW w:w="4073" w:type="dxa"/>
            <w:gridSpan w:val="6"/>
          </w:tcPr>
          <w:p w:rsidR="003D511E" w:rsidRPr="00EB0F3E" w:rsidRDefault="003D511E" w:rsidP="00495694">
            <w:pPr>
              <w:jc w:val="both"/>
              <w:rPr>
                <w:lang w:val="mk-MK"/>
              </w:rPr>
            </w:pPr>
            <w:r w:rsidRPr="00EB0F3E">
              <w:rPr>
                <w:lang w:val="mk-MK"/>
              </w:rPr>
              <w:t>Школа за јавно здравје, Последипломски студии, УКИМ Медицински факултет-Скопје</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rPr>
                <w:lang w:val="mk-MK"/>
              </w:rPr>
            </w:pPr>
            <w:r w:rsidRPr="00EB0F3E">
              <w:rPr>
                <w:lang w:val="mk-MK"/>
              </w:rPr>
              <w:t>2.</w:t>
            </w:r>
          </w:p>
        </w:tc>
        <w:tc>
          <w:tcPr>
            <w:tcW w:w="3185" w:type="dxa"/>
            <w:gridSpan w:val="7"/>
          </w:tcPr>
          <w:p w:rsidR="003D511E" w:rsidRPr="00EB0F3E" w:rsidRDefault="003D511E" w:rsidP="00495694">
            <w:pPr>
              <w:jc w:val="both"/>
              <w:rPr>
                <w:lang w:val="mk-MK"/>
              </w:rPr>
            </w:pPr>
            <w:r w:rsidRPr="00EB0F3E">
              <w:rPr>
                <w:lang w:val="mk-MK"/>
              </w:rPr>
              <w:t>Исхрана во јавното здравство</w:t>
            </w:r>
          </w:p>
        </w:tc>
        <w:tc>
          <w:tcPr>
            <w:tcW w:w="4073" w:type="dxa"/>
            <w:gridSpan w:val="6"/>
          </w:tcPr>
          <w:p w:rsidR="003D511E" w:rsidRPr="00EB0F3E" w:rsidRDefault="003D511E" w:rsidP="00495694">
            <w:pPr>
              <w:jc w:val="both"/>
              <w:rPr>
                <w:lang w:val="mk-MK"/>
              </w:rPr>
            </w:pPr>
            <w:r w:rsidRPr="00EB0F3E">
              <w:rPr>
                <w:lang w:val="mk-MK"/>
              </w:rPr>
              <w:t>Школа за јавно здравје, Последипломски студии, УКИМ Медицински факултет-Скопје</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val="restart"/>
          </w:tcPr>
          <w:p w:rsidR="003D511E" w:rsidRPr="00EB0F3E" w:rsidRDefault="003D511E" w:rsidP="00495694">
            <w:pPr>
              <w:rPr>
                <w:lang w:val="en-US"/>
              </w:rPr>
            </w:pPr>
            <w:r w:rsidRPr="00EB0F3E">
              <w:rPr>
                <w:lang w:val="en-US"/>
              </w:rPr>
              <w:t>9.3.</w:t>
            </w:r>
          </w:p>
        </w:tc>
        <w:tc>
          <w:tcPr>
            <w:tcW w:w="7989" w:type="dxa"/>
            <w:gridSpan w:val="16"/>
          </w:tcPr>
          <w:p w:rsidR="003D511E" w:rsidRPr="00EB0F3E" w:rsidRDefault="003D511E" w:rsidP="00495694">
            <w:pPr>
              <w:rPr>
                <w:lang w:val="mk-MK"/>
              </w:rPr>
            </w:pPr>
            <w:r w:rsidRPr="00EB0F3E">
              <w:rPr>
                <w:bCs/>
                <w:color w:val="000000"/>
                <w:lang w:val="ru-RU"/>
              </w:rPr>
              <w:t>Список на предмети кои наставникот ги води на третиот циклус на студии</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rPr>
                <w:lang w:val="mk-MK"/>
              </w:rPr>
            </w:pPr>
            <w:r w:rsidRPr="00EB0F3E">
              <w:rPr>
                <w:lang w:val="mk-MK"/>
              </w:rPr>
              <w:t>Ред. број</w:t>
            </w:r>
          </w:p>
        </w:tc>
        <w:tc>
          <w:tcPr>
            <w:tcW w:w="3185" w:type="dxa"/>
            <w:gridSpan w:val="7"/>
          </w:tcPr>
          <w:p w:rsidR="003D511E" w:rsidRPr="00EB0F3E" w:rsidRDefault="003D511E" w:rsidP="00495694">
            <w:pPr>
              <w:rPr>
                <w:lang w:val="mk-MK"/>
              </w:rPr>
            </w:pPr>
            <w:r w:rsidRPr="00EB0F3E">
              <w:rPr>
                <w:lang w:val="mk-MK"/>
              </w:rPr>
              <w:t>Наслов на предметот</w:t>
            </w:r>
          </w:p>
        </w:tc>
        <w:tc>
          <w:tcPr>
            <w:tcW w:w="4073" w:type="dxa"/>
            <w:gridSpan w:val="6"/>
          </w:tcPr>
          <w:p w:rsidR="003D511E" w:rsidRPr="00EB0F3E" w:rsidRDefault="003D511E" w:rsidP="00495694">
            <w:pPr>
              <w:rPr>
                <w:lang w:val="mk-MK"/>
              </w:rPr>
            </w:pPr>
            <w:r w:rsidRPr="00EB0F3E">
              <w:rPr>
                <w:lang w:val="mk-MK"/>
              </w:rPr>
              <w:t>Студиска програма / институција</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rPr>
                <w:lang w:val="mk-MK"/>
              </w:rPr>
            </w:pPr>
            <w:r w:rsidRPr="00EB0F3E">
              <w:rPr>
                <w:lang w:val="mk-MK"/>
              </w:rPr>
              <w:t>1.</w:t>
            </w:r>
          </w:p>
        </w:tc>
        <w:tc>
          <w:tcPr>
            <w:tcW w:w="3185" w:type="dxa"/>
            <w:gridSpan w:val="7"/>
          </w:tcPr>
          <w:p w:rsidR="003D511E" w:rsidRPr="00EB0F3E" w:rsidRDefault="003D511E" w:rsidP="00495694">
            <w:pPr>
              <w:rPr>
                <w:lang w:val="mk-MK"/>
              </w:rPr>
            </w:pPr>
          </w:p>
        </w:tc>
        <w:tc>
          <w:tcPr>
            <w:tcW w:w="4073" w:type="dxa"/>
            <w:gridSpan w:val="6"/>
          </w:tcPr>
          <w:p w:rsidR="003D511E" w:rsidRPr="00EB0F3E" w:rsidRDefault="003D511E" w:rsidP="00495694">
            <w:pPr>
              <w:rPr>
                <w:lang w:val="mk-MK"/>
              </w:rPr>
            </w:pP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tcPr>
          <w:p w:rsidR="003D511E" w:rsidRPr="00EB0F3E" w:rsidRDefault="003D511E" w:rsidP="00495694">
            <w:pPr>
              <w:rPr>
                <w:lang w:val="mk-MK"/>
              </w:rPr>
            </w:pPr>
          </w:p>
        </w:tc>
        <w:tc>
          <w:tcPr>
            <w:tcW w:w="731" w:type="dxa"/>
            <w:gridSpan w:val="3"/>
          </w:tcPr>
          <w:p w:rsidR="003D511E" w:rsidRPr="00EB0F3E" w:rsidRDefault="003D511E" w:rsidP="00495694">
            <w:pPr>
              <w:rPr>
                <w:lang w:val="mk-MK"/>
              </w:rPr>
            </w:pPr>
            <w:r w:rsidRPr="00EB0F3E">
              <w:rPr>
                <w:lang w:val="mk-MK"/>
              </w:rPr>
              <w:t>2.</w:t>
            </w:r>
          </w:p>
        </w:tc>
        <w:tc>
          <w:tcPr>
            <w:tcW w:w="3185" w:type="dxa"/>
            <w:gridSpan w:val="7"/>
          </w:tcPr>
          <w:p w:rsidR="003D511E" w:rsidRPr="00EB0F3E" w:rsidRDefault="003D511E" w:rsidP="00495694">
            <w:pPr>
              <w:rPr>
                <w:lang w:val="mk-MK"/>
              </w:rPr>
            </w:pPr>
          </w:p>
        </w:tc>
        <w:tc>
          <w:tcPr>
            <w:tcW w:w="4073" w:type="dxa"/>
            <w:gridSpan w:val="6"/>
          </w:tcPr>
          <w:p w:rsidR="003D511E" w:rsidRPr="00EB0F3E" w:rsidRDefault="003D511E" w:rsidP="00495694">
            <w:pPr>
              <w:rPr>
                <w:lang w:val="mk-MK"/>
              </w:rPr>
            </w:pPr>
          </w:p>
        </w:tc>
      </w:tr>
      <w:tr w:rsidR="003D511E" w:rsidRPr="00EB0F3E" w:rsidTr="00B51912">
        <w:trPr>
          <w:jc w:val="center"/>
        </w:trPr>
        <w:tc>
          <w:tcPr>
            <w:tcW w:w="514" w:type="dxa"/>
            <w:vMerge w:val="restart"/>
          </w:tcPr>
          <w:p w:rsidR="003D511E" w:rsidRPr="00EB0F3E" w:rsidRDefault="003D511E" w:rsidP="00495694">
            <w:pPr>
              <w:pStyle w:val="yiv476422843msonormal"/>
              <w:spacing w:before="0" w:beforeAutospacing="0" w:after="0" w:afterAutospacing="0"/>
              <w:ind w:hanging="36"/>
              <w:jc w:val="both"/>
            </w:pPr>
            <w:r w:rsidRPr="00EB0F3E">
              <w:t>10.</w:t>
            </w:r>
          </w:p>
        </w:tc>
        <w:tc>
          <w:tcPr>
            <w:tcW w:w="8684" w:type="dxa"/>
            <w:gridSpan w:val="17"/>
          </w:tcPr>
          <w:p w:rsidR="003D511E" w:rsidRPr="00EB0F3E" w:rsidRDefault="003D511E" w:rsidP="00495694">
            <w:pPr>
              <w:pStyle w:val="yiv476422843msonormal"/>
              <w:spacing w:before="0" w:beforeAutospacing="0" w:after="0" w:afterAutospacing="0"/>
              <w:ind w:hanging="36"/>
              <w:jc w:val="both"/>
              <w:rPr>
                <w:lang w:val="mk-MK"/>
              </w:rPr>
            </w:pPr>
            <w:r w:rsidRPr="00EB0F3E">
              <w:rPr>
                <w:bCs/>
                <w:color w:val="000000"/>
                <w:lang w:val="ru-RU"/>
              </w:rPr>
              <w:t>Селектирани резултати во последните пет години</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val="restart"/>
          </w:tcPr>
          <w:p w:rsidR="003D511E" w:rsidRPr="00EB0F3E" w:rsidRDefault="003D511E" w:rsidP="00495694">
            <w:pPr>
              <w:rPr>
                <w:lang w:val="en-US"/>
              </w:rPr>
            </w:pPr>
            <w:r w:rsidRPr="00EB0F3E">
              <w:rPr>
                <w:lang w:val="en-US"/>
              </w:rPr>
              <w:t>10.1.</w:t>
            </w:r>
          </w:p>
        </w:tc>
        <w:tc>
          <w:tcPr>
            <w:tcW w:w="7989" w:type="dxa"/>
            <w:gridSpan w:val="16"/>
          </w:tcPr>
          <w:p w:rsidR="003D511E" w:rsidRPr="00EB0F3E" w:rsidRDefault="003D511E" w:rsidP="00495694">
            <w:pPr>
              <w:rPr>
                <w:lang w:val="mk-MK"/>
              </w:rPr>
            </w:pPr>
            <w:r w:rsidRPr="00EB0F3E">
              <w:rPr>
                <w:bCs/>
                <w:color w:val="000000"/>
                <w:lang w:val="ru-RU"/>
              </w:rPr>
              <w:t>Релевантни печатени научни трудови (до пет)</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ru-RU"/>
              </w:rPr>
            </w:pPr>
            <w:r w:rsidRPr="00EB0F3E">
              <w:rPr>
                <w:bCs/>
                <w:color w:val="000000"/>
                <w:lang w:val="ru-RU"/>
              </w:rPr>
              <w:t>Ред. број</w:t>
            </w:r>
          </w:p>
        </w:tc>
        <w:tc>
          <w:tcPr>
            <w:tcW w:w="2709" w:type="dxa"/>
            <w:gridSpan w:val="5"/>
          </w:tcPr>
          <w:p w:rsidR="003D511E" w:rsidRPr="00EB0F3E" w:rsidRDefault="003D511E" w:rsidP="00495694">
            <w:pPr>
              <w:rPr>
                <w:bCs/>
                <w:color w:val="000000"/>
                <w:lang w:val="ru-RU"/>
              </w:rPr>
            </w:pPr>
            <w:r w:rsidRPr="00EB0F3E">
              <w:rPr>
                <w:bCs/>
                <w:color w:val="000000"/>
                <w:lang w:val="ru-RU"/>
              </w:rPr>
              <w:t>Автори</w:t>
            </w:r>
          </w:p>
        </w:tc>
        <w:tc>
          <w:tcPr>
            <w:tcW w:w="2666" w:type="dxa"/>
            <w:gridSpan w:val="7"/>
          </w:tcPr>
          <w:p w:rsidR="003D511E" w:rsidRPr="00EB0F3E" w:rsidRDefault="003D511E" w:rsidP="00495694">
            <w:pPr>
              <w:rPr>
                <w:bCs/>
                <w:color w:val="000000"/>
                <w:lang w:val="ru-RU"/>
              </w:rPr>
            </w:pPr>
            <w:r w:rsidRPr="00EB0F3E">
              <w:rPr>
                <w:bCs/>
                <w:color w:val="000000"/>
                <w:lang w:val="ru-RU"/>
              </w:rPr>
              <w:t>Наслов</w:t>
            </w:r>
          </w:p>
        </w:tc>
        <w:tc>
          <w:tcPr>
            <w:tcW w:w="1970" w:type="dxa"/>
            <w:gridSpan w:val="2"/>
          </w:tcPr>
          <w:p w:rsidR="003D511E" w:rsidRPr="00EB0F3E" w:rsidRDefault="003D511E" w:rsidP="00495694">
            <w:pPr>
              <w:rPr>
                <w:bCs/>
                <w:color w:val="000000"/>
                <w:lang w:val="ru-RU"/>
              </w:rPr>
            </w:pPr>
            <w:r w:rsidRPr="00EB0F3E">
              <w:rPr>
                <w:bCs/>
                <w:color w:val="000000"/>
                <w:lang w:val="ru-RU"/>
              </w:rPr>
              <w:t xml:space="preserve">Издавач / </w:t>
            </w:r>
            <w:r w:rsidRPr="00EB0F3E">
              <w:rPr>
                <w:bCs/>
                <w:color w:val="000000"/>
                <w:lang w:val="en-US"/>
              </w:rPr>
              <w:t xml:space="preserve"> </w:t>
            </w:r>
            <w:r w:rsidRPr="00EB0F3E">
              <w:rPr>
                <w:bCs/>
                <w:color w:val="000000"/>
                <w:lang w:val="ru-RU"/>
              </w:rPr>
              <w:t>година</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jc w:val="both"/>
              <w:rPr>
                <w:lang w:val="en-US"/>
              </w:rPr>
            </w:pPr>
            <w:r w:rsidRPr="00EB0F3E">
              <w:rPr>
                <w:lang w:val="en-US"/>
              </w:rPr>
              <w:t>1.</w:t>
            </w:r>
          </w:p>
        </w:tc>
        <w:tc>
          <w:tcPr>
            <w:tcW w:w="2709" w:type="dxa"/>
            <w:gridSpan w:val="5"/>
          </w:tcPr>
          <w:p w:rsidR="003D511E" w:rsidRPr="00311258" w:rsidRDefault="003D511E" w:rsidP="00495694">
            <w:pPr>
              <w:jc w:val="both"/>
              <w:rPr>
                <w:b/>
                <w:lang w:val="en-US"/>
              </w:rPr>
            </w:pPr>
            <w:r w:rsidRPr="00311258">
              <w:rPr>
                <w:b/>
                <w:lang w:val="en-US" w:eastAsia="en-US"/>
              </w:rPr>
              <w:t>Ristovska</w:t>
            </w:r>
            <w:r w:rsidRPr="00311258">
              <w:rPr>
                <w:b/>
                <w:lang w:val="mk-MK" w:eastAsia="en-US"/>
              </w:rPr>
              <w:t xml:space="preserve"> </w:t>
            </w:r>
            <w:r w:rsidRPr="00311258">
              <w:rPr>
                <w:b/>
                <w:lang w:val="en-US" w:eastAsia="en-US"/>
              </w:rPr>
              <w:t>G</w:t>
            </w:r>
            <w:r w:rsidRPr="00311258">
              <w:rPr>
                <w:lang w:val="en-US" w:eastAsia="en-US"/>
              </w:rPr>
              <w:t>, Lekaviciute J.</w:t>
            </w:r>
          </w:p>
        </w:tc>
        <w:tc>
          <w:tcPr>
            <w:tcW w:w="2666" w:type="dxa"/>
            <w:gridSpan w:val="7"/>
          </w:tcPr>
          <w:p w:rsidR="003D511E" w:rsidRPr="00311258" w:rsidRDefault="003D511E" w:rsidP="00495694">
            <w:pPr>
              <w:autoSpaceDE w:val="0"/>
              <w:autoSpaceDN w:val="0"/>
              <w:adjustRightInd w:val="0"/>
              <w:rPr>
                <w:lang w:val="en-US" w:eastAsia="en-US"/>
              </w:rPr>
            </w:pPr>
            <w:r w:rsidRPr="00311258">
              <w:rPr>
                <w:lang w:val="en-US" w:eastAsia="en-US"/>
              </w:rPr>
              <w:t>Environmental</w:t>
            </w:r>
          </w:p>
          <w:p w:rsidR="003D511E" w:rsidRPr="00311258" w:rsidRDefault="003D511E" w:rsidP="00495694">
            <w:pPr>
              <w:autoSpaceDE w:val="0"/>
              <w:autoSpaceDN w:val="0"/>
              <w:adjustRightInd w:val="0"/>
              <w:rPr>
                <w:lang w:val="en-US"/>
              </w:rPr>
            </w:pPr>
            <w:r w:rsidRPr="00311258">
              <w:rPr>
                <w:lang w:val="en-US" w:eastAsia="en-US"/>
              </w:rPr>
              <w:t>noise and sleep disturbance: Research in central, eastern and south-eastern</w:t>
            </w:r>
            <w:r w:rsidRPr="00311258">
              <w:rPr>
                <w:lang w:val="mk-MK" w:eastAsia="en-US"/>
              </w:rPr>
              <w:t xml:space="preserve"> </w:t>
            </w:r>
            <w:r w:rsidRPr="00311258">
              <w:rPr>
                <w:lang w:val="en-US" w:eastAsia="en-US"/>
              </w:rPr>
              <w:t xml:space="preserve">Europe and newly independent states. </w:t>
            </w:r>
          </w:p>
        </w:tc>
        <w:tc>
          <w:tcPr>
            <w:tcW w:w="1970" w:type="dxa"/>
            <w:gridSpan w:val="2"/>
          </w:tcPr>
          <w:p w:rsidR="003D511E" w:rsidRPr="00311258" w:rsidRDefault="003D511E" w:rsidP="00495694">
            <w:pPr>
              <w:jc w:val="both"/>
              <w:rPr>
                <w:lang w:val="en-US"/>
              </w:rPr>
            </w:pPr>
            <w:r w:rsidRPr="00311258">
              <w:rPr>
                <w:lang w:val="en-US" w:eastAsia="en-US"/>
              </w:rPr>
              <w:t xml:space="preserve">Noise Health </w:t>
            </w:r>
            <w:r>
              <w:rPr>
                <w:lang w:val="en-US" w:eastAsia="en-US"/>
              </w:rPr>
              <w:t>/</w:t>
            </w:r>
            <w:r w:rsidRPr="00311258">
              <w:rPr>
                <w:lang w:val="en-US" w:eastAsia="en-US"/>
              </w:rPr>
              <w:t>2013</w:t>
            </w:r>
          </w:p>
        </w:tc>
      </w:tr>
      <w:tr w:rsidR="003D511E" w:rsidRPr="00EB0F3E" w:rsidTr="00B51912">
        <w:trPr>
          <w:trHeight w:val="61"/>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jc w:val="both"/>
              <w:rPr>
                <w:lang w:val="mk-MK"/>
              </w:rPr>
            </w:pPr>
            <w:r w:rsidRPr="00EB0F3E">
              <w:rPr>
                <w:lang w:val="en-US"/>
              </w:rPr>
              <w:t>2</w:t>
            </w:r>
            <w:r w:rsidRPr="00EB0F3E">
              <w:rPr>
                <w:lang w:val="mk-MK"/>
              </w:rPr>
              <w:t>.</w:t>
            </w:r>
          </w:p>
        </w:tc>
        <w:tc>
          <w:tcPr>
            <w:tcW w:w="2709" w:type="dxa"/>
            <w:gridSpan w:val="5"/>
          </w:tcPr>
          <w:p w:rsidR="003D511E" w:rsidRPr="00311258" w:rsidRDefault="003D511E" w:rsidP="00495694">
            <w:pPr>
              <w:jc w:val="both"/>
              <w:rPr>
                <w:lang w:val="mk-MK"/>
              </w:rPr>
            </w:pPr>
            <w:hyperlink r:id="rId46" w:tgtFrame="_blank" w:history="1">
              <w:r>
                <w:rPr>
                  <w:lang w:val="mk-MK"/>
                </w:rPr>
                <w:t>S</w:t>
              </w:r>
              <w:r>
                <w:rPr>
                  <w:lang w:val="en-US"/>
                </w:rPr>
                <w:t>.</w:t>
              </w:r>
              <w:r w:rsidRPr="00311258">
                <w:rPr>
                  <w:lang w:val="mk-MK"/>
                </w:rPr>
                <w:t>Jeram</w:t>
              </w:r>
            </w:hyperlink>
            <w:r w:rsidRPr="00311258">
              <w:rPr>
                <w:b/>
                <w:bCs/>
                <w:lang w:val="mk-MK"/>
              </w:rPr>
              <w:t>, </w:t>
            </w:r>
            <w:hyperlink r:id="rId47" w:tgtFrame="_blank" w:history="1">
              <w:r>
                <w:rPr>
                  <w:lang w:val="mk-MK"/>
                </w:rPr>
                <w:t>J</w:t>
              </w:r>
              <w:r>
                <w:rPr>
                  <w:lang w:val="en-US"/>
                </w:rPr>
                <w:t>.</w:t>
              </w:r>
              <w:r w:rsidRPr="00311258">
                <w:rPr>
                  <w:lang w:val="mk-MK"/>
                </w:rPr>
                <w:t>Lekaviciute</w:t>
              </w:r>
            </w:hyperlink>
            <w:r w:rsidRPr="00311258">
              <w:rPr>
                <w:b/>
                <w:bCs/>
                <w:lang w:val="mk-MK"/>
              </w:rPr>
              <w:t>, </w:t>
            </w:r>
            <w:hyperlink r:id="rId48" w:tgtFrame="_blank" w:history="1">
              <w:r>
                <w:rPr>
                  <w:lang w:val="mk-MK"/>
                </w:rPr>
                <w:t>Z</w:t>
              </w:r>
              <w:r>
                <w:rPr>
                  <w:lang w:val="en-US"/>
                </w:rPr>
                <w:t>.</w:t>
              </w:r>
              <w:r w:rsidRPr="00311258">
                <w:rPr>
                  <w:lang w:val="mk-MK"/>
                </w:rPr>
                <w:t xml:space="preserve"> Krukle</w:t>
              </w:r>
            </w:hyperlink>
            <w:r w:rsidRPr="00311258">
              <w:rPr>
                <w:b/>
                <w:bCs/>
                <w:lang w:val="mk-MK"/>
              </w:rPr>
              <w:t>, </w:t>
            </w:r>
            <w:hyperlink r:id="rId49" w:tgtFrame="_blank" w:history="1">
              <w:r>
                <w:rPr>
                  <w:lang w:val="mk-MK"/>
                </w:rPr>
                <w:t>L</w:t>
              </w:r>
              <w:r>
                <w:rPr>
                  <w:lang w:val="en-US"/>
                </w:rPr>
                <w:t>.</w:t>
              </w:r>
              <w:r w:rsidRPr="00311258">
                <w:rPr>
                  <w:lang w:val="mk-MK"/>
                </w:rPr>
                <w:t>Argalasova-Sobotova</w:t>
              </w:r>
            </w:hyperlink>
            <w:r w:rsidRPr="00311258">
              <w:rPr>
                <w:b/>
                <w:bCs/>
                <w:lang w:val="mk-MK"/>
              </w:rPr>
              <w:t>, </w:t>
            </w:r>
            <w:hyperlink r:id="rId50" w:tgtFrame="_blank" w:history="1">
              <w:r>
                <w:rPr>
                  <w:b/>
                  <w:lang w:val="mk-MK"/>
                </w:rPr>
                <w:t>G</w:t>
              </w:r>
              <w:r>
                <w:rPr>
                  <w:b/>
                  <w:lang w:val="en-US"/>
                </w:rPr>
                <w:t>.</w:t>
              </w:r>
              <w:r w:rsidRPr="00311258">
                <w:rPr>
                  <w:b/>
                  <w:lang w:val="mk-MK"/>
                </w:rPr>
                <w:t xml:space="preserve"> Ristovska</w:t>
              </w:r>
            </w:hyperlink>
            <w:r w:rsidRPr="00311258">
              <w:rPr>
                <w:b/>
                <w:bCs/>
                <w:lang w:val="mk-MK"/>
              </w:rPr>
              <w:t>, </w:t>
            </w:r>
            <w:hyperlink r:id="rId51" w:tgtFrame="_blank" w:history="1">
              <w:r>
                <w:rPr>
                  <w:lang w:val="mk-MK"/>
                </w:rPr>
                <w:t>K</w:t>
              </w:r>
              <w:r>
                <w:rPr>
                  <w:lang w:val="en-US"/>
                </w:rPr>
                <w:t>.</w:t>
              </w:r>
              <w:r w:rsidRPr="00311258">
                <w:rPr>
                  <w:lang w:val="mk-MK"/>
                </w:rPr>
                <w:t xml:space="preserve"> Paunovic</w:t>
              </w:r>
            </w:hyperlink>
            <w:r w:rsidRPr="00311258">
              <w:rPr>
                <w:b/>
                <w:bCs/>
                <w:lang w:val="mk-MK"/>
              </w:rPr>
              <w:t>, </w:t>
            </w:r>
            <w:hyperlink r:id="rId52" w:tgtFrame="_blank" w:history="1">
              <w:r>
                <w:rPr>
                  <w:lang w:val="mk-MK"/>
                </w:rPr>
                <w:t>M</w:t>
              </w:r>
              <w:r>
                <w:rPr>
                  <w:lang w:val="en-US"/>
                </w:rPr>
                <w:t>.</w:t>
              </w:r>
              <w:r w:rsidRPr="00311258">
                <w:rPr>
                  <w:lang w:val="mk-MK"/>
                </w:rPr>
                <w:t>Pawlaczyk-Luszczynska</w:t>
              </w:r>
            </w:hyperlink>
          </w:p>
        </w:tc>
        <w:tc>
          <w:tcPr>
            <w:tcW w:w="2666" w:type="dxa"/>
            <w:gridSpan w:val="7"/>
          </w:tcPr>
          <w:p w:rsidR="003D511E" w:rsidRPr="00311258" w:rsidRDefault="003D511E" w:rsidP="00495694">
            <w:pPr>
              <w:jc w:val="both"/>
              <w:rPr>
                <w:lang w:val="mk-MK"/>
              </w:rPr>
            </w:pPr>
            <w:r w:rsidRPr="00311258">
              <w:t>Community response to noise: Research in Central, Eastern and South-Eastern Europe and Newly Independent States</w:t>
            </w:r>
          </w:p>
        </w:tc>
        <w:tc>
          <w:tcPr>
            <w:tcW w:w="1970" w:type="dxa"/>
            <w:gridSpan w:val="2"/>
          </w:tcPr>
          <w:p w:rsidR="003D511E" w:rsidRPr="00311258" w:rsidRDefault="003D511E" w:rsidP="00495694">
            <w:pPr>
              <w:jc w:val="both"/>
              <w:rPr>
                <w:lang w:val="en-US"/>
              </w:rPr>
            </w:pPr>
            <w:r>
              <w:rPr>
                <w:lang w:val="en-US"/>
              </w:rPr>
              <w:t>Noise Health/</w:t>
            </w:r>
            <w:r w:rsidRPr="00311258">
              <w:rPr>
                <w:lang w:val="en-US"/>
              </w:rPr>
              <w:t>2013</w:t>
            </w:r>
          </w:p>
        </w:tc>
      </w:tr>
      <w:tr w:rsidR="003D511E" w:rsidRPr="00EB0F3E" w:rsidTr="00B51912">
        <w:trPr>
          <w:trHeight w:val="61"/>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jc w:val="both"/>
              <w:rPr>
                <w:lang w:val="en-US"/>
              </w:rPr>
            </w:pPr>
            <w:r>
              <w:rPr>
                <w:lang w:val="en-US"/>
              </w:rPr>
              <w:t>3.</w:t>
            </w:r>
          </w:p>
        </w:tc>
        <w:tc>
          <w:tcPr>
            <w:tcW w:w="2709" w:type="dxa"/>
            <w:gridSpan w:val="5"/>
          </w:tcPr>
          <w:p w:rsidR="003D511E" w:rsidRPr="00311258" w:rsidRDefault="003D511E" w:rsidP="00495694">
            <w:pPr>
              <w:jc w:val="both"/>
              <w:rPr>
                <w:b/>
                <w:bCs/>
              </w:rPr>
            </w:pPr>
            <w:r w:rsidRPr="00311258">
              <w:rPr>
                <w:b/>
                <w:bCs/>
                <w:color w:val="222222"/>
                <w:spacing w:val="2"/>
              </w:rPr>
              <w:t>Ristovska G</w:t>
            </w:r>
            <w:r w:rsidRPr="00311258">
              <w:rPr>
                <w:bCs/>
                <w:color w:val="222222"/>
                <w:spacing w:val="2"/>
              </w:rPr>
              <w:t xml:space="preserve">, Laszlo HE, Hansell AL. </w:t>
            </w:r>
          </w:p>
        </w:tc>
        <w:tc>
          <w:tcPr>
            <w:tcW w:w="2666" w:type="dxa"/>
            <w:gridSpan w:val="7"/>
          </w:tcPr>
          <w:p w:rsidR="003D511E" w:rsidRPr="00311258" w:rsidRDefault="003D511E" w:rsidP="00495694">
            <w:pPr>
              <w:jc w:val="both"/>
            </w:pPr>
            <w:r w:rsidRPr="00311258">
              <w:rPr>
                <w:bCs/>
                <w:color w:val="222222"/>
                <w:spacing w:val="2"/>
              </w:rPr>
              <w:t>Reproductive outcomes associated with noise exposure — a systematic review of the literature.</w:t>
            </w:r>
          </w:p>
        </w:tc>
        <w:tc>
          <w:tcPr>
            <w:tcW w:w="1970" w:type="dxa"/>
            <w:gridSpan w:val="2"/>
          </w:tcPr>
          <w:p w:rsidR="003D511E" w:rsidRPr="00311258" w:rsidRDefault="003D511E" w:rsidP="00495694">
            <w:pPr>
              <w:jc w:val="both"/>
              <w:rPr>
                <w:lang w:val="en-US"/>
              </w:rPr>
            </w:pPr>
            <w:r w:rsidRPr="00311258">
              <w:rPr>
                <w:iCs/>
                <w:color w:val="222222"/>
                <w:spacing w:val="2"/>
                <w:shd w:val="clear" w:color="auto" w:fill="FFFFFF"/>
              </w:rPr>
              <w:t>Int J Environ Res Public Health</w:t>
            </w:r>
            <w:r>
              <w:rPr>
                <w:iCs/>
                <w:color w:val="222222"/>
                <w:spacing w:val="2"/>
                <w:shd w:val="clear" w:color="auto" w:fill="FFFFFF"/>
              </w:rPr>
              <w:t>/</w:t>
            </w:r>
            <w:r w:rsidRPr="00311258">
              <w:rPr>
                <w:rStyle w:val="apple-converted-space"/>
                <w:color w:val="222222"/>
                <w:spacing w:val="2"/>
                <w:shd w:val="clear" w:color="auto" w:fill="FFFFFF"/>
              </w:rPr>
              <w:t> </w:t>
            </w:r>
            <w:r w:rsidRPr="00311258">
              <w:rPr>
                <w:bCs/>
                <w:color w:val="222222"/>
                <w:spacing w:val="2"/>
                <w:shd w:val="clear" w:color="auto" w:fill="FFFFFF"/>
              </w:rPr>
              <w:t>2014</w:t>
            </w:r>
            <w:r w:rsidRPr="00311258">
              <w:rPr>
                <w:rStyle w:val="apple-converted-space"/>
                <w:color w:val="545454"/>
                <w:shd w:val="clear" w:color="auto" w:fill="FFFFFF"/>
                <w:lang w:val="mk-MK"/>
              </w:rPr>
              <w:t xml:space="preserve"> </w:t>
            </w:r>
          </w:p>
        </w:tc>
      </w:tr>
      <w:tr w:rsidR="003D511E" w:rsidRPr="00EB0F3E" w:rsidTr="00B51912">
        <w:trPr>
          <w:trHeight w:val="61"/>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jc w:val="both"/>
              <w:rPr>
                <w:lang w:val="en-US"/>
              </w:rPr>
            </w:pPr>
            <w:r>
              <w:rPr>
                <w:lang w:val="en-US"/>
              </w:rPr>
              <w:t>4.</w:t>
            </w:r>
          </w:p>
        </w:tc>
        <w:tc>
          <w:tcPr>
            <w:tcW w:w="2709" w:type="dxa"/>
            <w:gridSpan w:val="5"/>
          </w:tcPr>
          <w:p w:rsidR="003D511E" w:rsidRPr="00311258" w:rsidRDefault="003D511E" w:rsidP="00495694">
            <w:pPr>
              <w:jc w:val="both"/>
              <w:rPr>
                <w:b/>
                <w:bCs/>
                <w:color w:val="222222"/>
                <w:spacing w:val="2"/>
              </w:rPr>
            </w:pPr>
            <w:r w:rsidRPr="00311258">
              <w:rPr>
                <w:iCs/>
                <w:color w:val="111111"/>
              </w:rPr>
              <w:t>Memeti</w:t>
            </w:r>
            <w:r w:rsidRPr="00311258">
              <w:rPr>
                <w:iCs/>
                <w:color w:val="111111"/>
                <w:lang w:val="mk-MK"/>
              </w:rPr>
              <w:t xml:space="preserve"> Sh</w:t>
            </w:r>
            <w:r w:rsidRPr="00311258">
              <w:rPr>
                <w:iCs/>
                <w:color w:val="111111"/>
              </w:rPr>
              <w:t xml:space="preserve">, Petrovski M, Petrovski P,  Simeonov R, Kamilovski M, Todorovic L,  Ziberi J,  Ristevski T, Lumani Nj,  Mihajlova M, </w:t>
            </w:r>
            <w:r w:rsidRPr="00311258">
              <w:rPr>
                <w:b/>
                <w:iCs/>
                <w:color w:val="111111"/>
              </w:rPr>
              <w:t>Ristovska G</w:t>
            </w:r>
            <w:r w:rsidRPr="00311258">
              <w:rPr>
                <w:iCs/>
                <w:color w:val="111111"/>
              </w:rPr>
              <w:t xml:space="preserve">. </w:t>
            </w:r>
          </w:p>
        </w:tc>
        <w:tc>
          <w:tcPr>
            <w:tcW w:w="2666" w:type="dxa"/>
            <w:gridSpan w:val="7"/>
          </w:tcPr>
          <w:p w:rsidR="003D511E" w:rsidRPr="00311258" w:rsidRDefault="003D511E" w:rsidP="00495694">
            <w:pPr>
              <w:jc w:val="both"/>
              <w:rPr>
                <w:bCs/>
                <w:color w:val="222222"/>
                <w:spacing w:val="2"/>
              </w:rPr>
            </w:pPr>
            <w:r w:rsidRPr="00311258">
              <w:rPr>
                <w:iCs/>
                <w:color w:val="111111"/>
              </w:rPr>
              <w:t>E</w:t>
            </w:r>
            <w:r w:rsidRPr="00311258">
              <w:rPr>
                <w:color w:val="111111"/>
              </w:rPr>
              <w:t>valuation of two surgical treatments of primary vesicoureteral reflux among children: a 15 years experience.</w:t>
            </w:r>
          </w:p>
        </w:tc>
        <w:tc>
          <w:tcPr>
            <w:tcW w:w="1970" w:type="dxa"/>
            <w:gridSpan w:val="2"/>
          </w:tcPr>
          <w:p w:rsidR="003D511E" w:rsidRPr="00311258" w:rsidRDefault="003D511E" w:rsidP="00495694">
            <w:pPr>
              <w:jc w:val="both"/>
              <w:rPr>
                <w:iCs/>
                <w:color w:val="222222"/>
                <w:spacing w:val="2"/>
                <w:shd w:val="clear" w:color="auto" w:fill="FFFFFF"/>
              </w:rPr>
            </w:pPr>
            <w:r w:rsidRPr="00311258">
              <w:rPr>
                <w:color w:val="111111"/>
              </w:rPr>
              <w:t>Sanamed</w:t>
            </w:r>
            <w:r>
              <w:rPr>
                <w:color w:val="111111"/>
              </w:rPr>
              <w:t>/</w:t>
            </w:r>
            <w:r w:rsidRPr="00311258">
              <w:rPr>
                <w:color w:val="111111"/>
              </w:rPr>
              <w:t xml:space="preserve"> 2016</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jc w:val="both"/>
              <w:rPr>
                <w:lang w:val="mk-MK"/>
              </w:rPr>
            </w:pPr>
            <w:r>
              <w:rPr>
                <w:lang w:val="en-US"/>
              </w:rPr>
              <w:t>5</w:t>
            </w:r>
            <w:r w:rsidRPr="00EB0F3E">
              <w:rPr>
                <w:lang w:val="mk-MK"/>
              </w:rPr>
              <w:t>.</w:t>
            </w:r>
          </w:p>
        </w:tc>
        <w:tc>
          <w:tcPr>
            <w:tcW w:w="2709" w:type="dxa"/>
            <w:gridSpan w:val="5"/>
          </w:tcPr>
          <w:p w:rsidR="003D511E" w:rsidRPr="00311258" w:rsidRDefault="003D511E" w:rsidP="00495694">
            <w:pPr>
              <w:rPr>
                <w:lang w:val="mk-MK"/>
              </w:rPr>
            </w:pPr>
            <w:r w:rsidRPr="00311258">
              <w:t>Спироски</w:t>
            </w:r>
            <w:r w:rsidRPr="00311258">
              <w:rPr>
                <w:lang w:val="mk-MK"/>
              </w:rPr>
              <w:t xml:space="preserve"> И</w:t>
            </w:r>
            <w:r w:rsidRPr="00311258">
              <w:t>, Ѓорѓев</w:t>
            </w:r>
            <w:r w:rsidRPr="00311258">
              <w:rPr>
                <w:lang w:val="mk-MK"/>
              </w:rPr>
              <w:t xml:space="preserve"> Д</w:t>
            </w:r>
            <w:r w:rsidRPr="00311258">
              <w:t>, Кочубовски</w:t>
            </w:r>
            <w:r w:rsidRPr="00311258">
              <w:rPr>
                <w:lang w:val="mk-MK"/>
              </w:rPr>
              <w:t xml:space="preserve"> М</w:t>
            </w:r>
            <w:r w:rsidRPr="00311258">
              <w:t>, Кендровски</w:t>
            </w:r>
            <w:r w:rsidRPr="00311258">
              <w:rPr>
                <w:lang w:val="mk-MK"/>
              </w:rPr>
              <w:t xml:space="preserve"> В</w:t>
            </w:r>
            <w:r w:rsidRPr="00311258">
              <w:t xml:space="preserve">, </w:t>
            </w:r>
            <w:r w:rsidRPr="00311258">
              <w:rPr>
                <w:b/>
              </w:rPr>
              <w:t>Ристовска</w:t>
            </w:r>
            <w:r w:rsidRPr="00311258">
              <w:rPr>
                <w:b/>
                <w:lang w:val="mk-MK"/>
              </w:rPr>
              <w:t xml:space="preserve"> Г</w:t>
            </w:r>
            <w:r w:rsidRPr="00311258">
              <w:t>, Димовска</w:t>
            </w:r>
            <w:r w:rsidRPr="00311258">
              <w:rPr>
                <w:lang w:val="mk-MK"/>
              </w:rPr>
              <w:t xml:space="preserve"> М. </w:t>
            </w:r>
          </w:p>
        </w:tc>
        <w:tc>
          <w:tcPr>
            <w:tcW w:w="2666" w:type="dxa"/>
            <w:gridSpan w:val="7"/>
          </w:tcPr>
          <w:p w:rsidR="003D511E" w:rsidRPr="00CB41FE" w:rsidRDefault="003D511E" w:rsidP="00495694">
            <w:pPr>
              <w:rPr>
                <w:lang w:val="en-US"/>
              </w:rPr>
            </w:pPr>
            <w:r w:rsidRPr="00311258">
              <w:t>Компаративна студија за состојбата на исхранетост кај училишни деца во Република Македонија во периодот 2010-2013 година</w:t>
            </w:r>
            <w:r w:rsidRPr="00311258">
              <w:rPr>
                <w:lang w:val="mk-MK"/>
              </w:rPr>
              <w:t xml:space="preserve">. </w:t>
            </w:r>
          </w:p>
        </w:tc>
        <w:tc>
          <w:tcPr>
            <w:tcW w:w="1970" w:type="dxa"/>
            <w:gridSpan w:val="2"/>
          </w:tcPr>
          <w:p w:rsidR="003D511E" w:rsidRPr="00311258" w:rsidRDefault="003D511E" w:rsidP="00495694">
            <w:pPr>
              <w:jc w:val="both"/>
              <w:rPr>
                <w:lang w:val="mk-MK"/>
              </w:rPr>
            </w:pPr>
            <w:r w:rsidRPr="00311258">
              <w:rPr>
                <w:lang w:val="mk-MK"/>
              </w:rPr>
              <w:t xml:space="preserve">Архиви на јавно здравје </w:t>
            </w:r>
            <w:r>
              <w:rPr>
                <w:lang w:val="en-US"/>
              </w:rPr>
              <w:t xml:space="preserve">/ </w:t>
            </w:r>
            <w:r w:rsidRPr="00311258">
              <w:rPr>
                <w:lang w:val="mk-MK"/>
              </w:rPr>
              <w:t>2014</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val="restart"/>
          </w:tcPr>
          <w:p w:rsidR="003D511E" w:rsidRPr="00EB0F3E" w:rsidRDefault="003D511E" w:rsidP="00495694">
            <w:pPr>
              <w:rPr>
                <w:lang w:val="en-US"/>
              </w:rPr>
            </w:pPr>
            <w:r w:rsidRPr="00EB0F3E">
              <w:rPr>
                <w:lang w:val="en-US"/>
              </w:rPr>
              <w:t>10.2.</w:t>
            </w:r>
          </w:p>
        </w:tc>
        <w:tc>
          <w:tcPr>
            <w:tcW w:w="7989" w:type="dxa"/>
            <w:gridSpan w:val="16"/>
          </w:tcPr>
          <w:p w:rsidR="003D511E" w:rsidRPr="00EB0F3E" w:rsidRDefault="003D511E" w:rsidP="00495694">
            <w:pPr>
              <w:rPr>
                <w:lang w:val="mk-MK"/>
              </w:rPr>
            </w:pPr>
            <w:r w:rsidRPr="00EB0F3E">
              <w:rPr>
                <w:bCs/>
                <w:color w:val="000000"/>
                <w:lang w:val="ru-RU"/>
              </w:rPr>
              <w:t>Учество во научно-истражувачки национални и меѓународни проекти (до пет)</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en-US"/>
              </w:rPr>
            </w:pPr>
            <w:r w:rsidRPr="00EB0F3E">
              <w:rPr>
                <w:bCs/>
                <w:color w:val="000000"/>
                <w:lang w:val="ru-RU"/>
              </w:rPr>
              <w:t>Ред.</w:t>
            </w:r>
          </w:p>
          <w:p w:rsidR="003D511E" w:rsidRPr="00EB0F3E" w:rsidRDefault="003D511E" w:rsidP="00495694">
            <w:pPr>
              <w:rPr>
                <w:bCs/>
                <w:color w:val="000000"/>
                <w:lang w:val="ru-RU"/>
              </w:rPr>
            </w:pPr>
            <w:r w:rsidRPr="00EB0F3E">
              <w:rPr>
                <w:bCs/>
                <w:color w:val="000000"/>
                <w:lang w:val="ru-RU"/>
              </w:rPr>
              <w:t>број</w:t>
            </w:r>
          </w:p>
        </w:tc>
        <w:tc>
          <w:tcPr>
            <w:tcW w:w="2709" w:type="dxa"/>
            <w:gridSpan w:val="5"/>
          </w:tcPr>
          <w:p w:rsidR="003D511E" w:rsidRPr="00EB0F3E" w:rsidRDefault="003D511E" w:rsidP="00495694">
            <w:pPr>
              <w:rPr>
                <w:bCs/>
                <w:color w:val="000000"/>
                <w:lang w:val="ru-RU"/>
              </w:rPr>
            </w:pPr>
            <w:r w:rsidRPr="00EB0F3E">
              <w:rPr>
                <w:bCs/>
                <w:color w:val="000000"/>
                <w:lang w:val="ru-RU"/>
              </w:rPr>
              <w:t>Автори</w:t>
            </w:r>
          </w:p>
        </w:tc>
        <w:tc>
          <w:tcPr>
            <w:tcW w:w="2666" w:type="dxa"/>
            <w:gridSpan w:val="7"/>
          </w:tcPr>
          <w:p w:rsidR="003D511E" w:rsidRPr="00EB0F3E" w:rsidRDefault="003D511E" w:rsidP="00495694">
            <w:pPr>
              <w:rPr>
                <w:bCs/>
                <w:color w:val="000000"/>
                <w:lang w:val="ru-RU"/>
              </w:rPr>
            </w:pPr>
            <w:r w:rsidRPr="00EB0F3E">
              <w:rPr>
                <w:bCs/>
                <w:color w:val="000000"/>
                <w:lang w:val="ru-RU"/>
              </w:rPr>
              <w:t>Наслов</w:t>
            </w:r>
          </w:p>
        </w:tc>
        <w:tc>
          <w:tcPr>
            <w:tcW w:w="1970" w:type="dxa"/>
            <w:gridSpan w:val="2"/>
          </w:tcPr>
          <w:p w:rsidR="003D511E" w:rsidRPr="00EB0F3E" w:rsidRDefault="003D511E" w:rsidP="00495694">
            <w:pPr>
              <w:rPr>
                <w:bCs/>
                <w:color w:val="000000"/>
                <w:lang w:val="ru-RU"/>
              </w:rPr>
            </w:pPr>
            <w:r w:rsidRPr="00EB0F3E">
              <w:rPr>
                <w:bCs/>
                <w:color w:val="000000"/>
                <w:lang w:val="ru-RU"/>
              </w:rPr>
              <w:t>Издавач / година</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297DF8" w:rsidRDefault="003D511E" w:rsidP="00495694">
            <w:pPr>
              <w:jc w:val="both"/>
              <w:rPr>
                <w:lang w:val="mk-MK"/>
              </w:rPr>
            </w:pPr>
            <w:r>
              <w:rPr>
                <w:lang w:val="mk-MK"/>
              </w:rPr>
              <w:t>1</w:t>
            </w:r>
          </w:p>
        </w:tc>
        <w:tc>
          <w:tcPr>
            <w:tcW w:w="2709" w:type="dxa"/>
            <w:gridSpan w:val="5"/>
          </w:tcPr>
          <w:p w:rsidR="003D511E" w:rsidRPr="00EB0F3E" w:rsidRDefault="003D511E" w:rsidP="00495694">
            <w:pPr>
              <w:jc w:val="both"/>
              <w:rPr>
                <w:lang w:val="en-US"/>
              </w:rPr>
            </w:pPr>
          </w:p>
        </w:tc>
        <w:tc>
          <w:tcPr>
            <w:tcW w:w="2666" w:type="dxa"/>
            <w:gridSpan w:val="7"/>
          </w:tcPr>
          <w:p w:rsidR="003D511E" w:rsidRPr="00EB0F3E" w:rsidRDefault="003D511E" w:rsidP="00495694">
            <w:pPr>
              <w:pStyle w:val="NormalWeb"/>
              <w:jc w:val="both"/>
              <w:rPr>
                <w:lang w:val="en-GB"/>
              </w:rPr>
            </w:pPr>
            <w:r w:rsidRPr="00EB0F3E">
              <w:rPr>
                <w:lang w:val="mk-MK"/>
              </w:rPr>
              <w:t>ТU</w:t>
            </w:r>
            <w:r w:rsidRPr="00EB0F3E">
              <w:t xml:space="preserve"> 0901 </w:t>
            </w:r>
            <w:r w:rsidRPr="00EB0F3E">
              <w:rPr>
                <w:lang w:val="mk-MK"/>
              </w:rPr>
              <w:t>Integrating and Harmonizing Sound Insulation Aspects in Sustainable Urban Housing Constructions</w:t>
            </w:r>
          </w:p>
        </w:tc>
        <w:tc>
          <w:tcPr>
            <w:tcW w:w="1970" w:type="dxa"/>
            <w:gridSpan w:val="2"/>
          </w:tcPr>
          <w:p w:rsidR="003D511E" w:rsidRPr="00EB0F3E" w:rsidRDefault="003D511E" w:rsidP="00495694">
            <w:pPr>
              <w:jc w:val="both"/>
              <w:rPr>
                <w:lang w:val="en-US"/>
              </w:rPr>
            </w:pPr>
            <w:r w:rsidRPr="00EB0F3E">
              <w:rPr>
                <w:lang w:val="en-US"/>
              </w:rPr>
              <w:t xml:space="preserve">COST </w:t>
            </w:r>
            <w:r>
              <w:rPr>
                <w:lang w:val="en-US"/>
              </w:rPr>
              <w:t xml:space="preserve"> Action /</w:t>
            </w:r>
            <w:r w:rsidRPr="00EB0F3E">
              <w:rPr>
                <w:lang w:val="en-US"/>
              </w:rPr>
              <w:t>2009-2013</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297DF8" w:rsidRDefault="003D511E" w:rsidP="00495694">
            <w:pPr>
              <w:jc w:val="both"/>
              <w:rPr>
                <w:lang w:val="mk-MK"/>
              </w:rPr>
            </w:pPr>
            <w:r>
              <w:rPr>
                <w:lang w:val="mk-MK"/>
              </w:rPr>
              <w:t>2</w:t>
            </w:r>
          </w:p>
        </w:tc>
        <w:tc>
          <w:tcPr>
            <w:tcW w:w="2709" w:type="dxa"/>
            <w:gridSpan w:val="5"/>
          </w:tcPr>
          <w:p w:rsidR="003D511E" w:rsidRPr="00EB0F3E" w:rsidRDefault="003D511E" w:rsidP="00495694">
            <w:pPr>
              <w:jc w:val="both"/>
              <w:rPr>
                <w:lang w:val="en-US"/>
              </w:rPr>
            </w:pPr>
          </w:p>
        </w:tc>
        <w:tc>
          <w:tcPr>
            <w:tcW w:w="2666" w:type="dxa"/>
            <w:gridSpan w:val="7"/>
          </w:tcPr>
          <w:p w:rsidR="003D511E" w:rsidRPr="00EB0F3E" w:rsidRDefault="003D511E" w:rsidP="00495694">
            <w:pPr>
              <w:pStyle w:val="NormalWeb"/>
              <w:jc w:val="both"/>
            </w:pPr>
            <w:r w:rsidRPr="00EB0F3E">
              <w:rPr>
                <w:lang w:val="mk-MK"/>
              </w:rPr>
              <w:t>TD 0804  Soundscape of European Cities and Landscapes</w:t>
            </w:r>
          </w:p>
        </w:tc>
        <w:tc>
          <w:tcPr>
            <w:tcW w:w="1970" w:type="dxa"/>
            <w:gridSpan w:val="2"/>
          </w:tcPr>
          <w:p w:rsidR="003D511E" w:rsidRPr="00EB0F3E" w:rsidRDefault="003D511E" w:rsidP="00495694">
            <w:pPr>
              <w:jc w:val="both"/>
              <w:rPr>
                <w:lang w:val="en-US"/>
              </w:rPr>
            </w:pPr>
            <w:r w:rsidRPr="00EB0F3E">
              <w:rPr>
                <w:lang w:val="en-US"/>
              </w:rPr>
              <w:t xml:space="preserve">COST </w:t>
            </w:r>
            <w:r>
              <w:rPr>
                <w:lang w:val="en-US"/>
              </w:rPr>
              <w:t xml:space="preserve">Action / </w:t>
            </w:r>
            <w:r w:rsidRPr="00EB0F3E">
              <w:rPr>
                <w:lang w:val="en-US"/>
              </w:rPr>
              <w:t>2009-2012</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297DF8" w:rsidRDefault="003D511E" w:rsidP="00495694">
            <w:pPr>
              <w:jc w:val="both"/>
              <w:rPr>
                <w:lang w:val="mk-MK"/>
              </w:rPr>
            </w:pPr>
            <w:r>
              <w:rPr>
                <w:lang w:val="mk-MK"/>
              </w:rPr>
              <w:t>3</w:t>
            </w:r>
          </w:p>
        </w:tc>
        <w:tc>
          <w:tcPr>
            <w:tcW w:w="2709" w:type="dxa"/>
            <w:gridSpan w:val="5"/>
          </w:tcPr>
          <w:p w:rsidR="003D511E" w:rsidRPr="00EB0F3E" w:rsidRDefault="003D511E" w:rsidP="00495694">
            <w:pPr>
              <w:rPr>
                <w:bCs/>
                <w:color w:val="000000"/>
                <w:lang w:val="en-US"/>
              </w:rPr>
            </w:pPr>
          </w:p>
        </w:tc>
        <w:tc>
          <w:tcPr>
            <w:tcW w:w="2666" w:type="dxa"/>
            <w:gridSpan w:val="7"/>
          </w:tcPr>
          <w:p w:rsidR="003D511E" w:rsidRPr="00EB0F3E" w:rsidRDefault="003D511E" w:rsidP="00495694">
            <w:pPr>
              <w:rPr>
                <w:bCs/>
                <w:color w:val="000000"/>
                <w:lang w:val="ru-RU"/>
              </w:rPr>
            </w:pPr>
            <w:r w:rsidRPr="00EB0F3E">
              <w:rPr>
                <w:lang w:val="mk-MK"/>
              </w:rPr>
              <w:t>Подршка на имплем</w:t>
            </w:r>
            <w:r w:rsidRPr="00EB0F3E">
              <w:t>e</w:t>
            </w:r>
            <w:r w:rsidRPr="00EB0F3E">
              <w:rPr>
                <w:lang w:val="mk-MK"/>
              </w:rPr>
              <w:t>нтација на националната рамка за биосигурност</w:t>
            </w:r>
          </w:p>
        </w:tc>
        <w:tc>
          <w:tcPr>
            <w:tcW w:w="1970" w:type="dxa"/>
            <w:gridSpan w:val="2"/>
          </w:tcPr>
          <w:p w:rsidR="003D511E" w:rsidRPr="00EB0F3E" w:rsidRDefault="003D511E" w:rsidP="00495694">
            <w:pPr>
              <w:rPr>
                <w:bCs/>
                <w:color w:val="000000"/>
                <w:lang w:val="ru-RU"/>
              </w:rPr>
            </w:pPr>
            <w:r w:rsidRPr="00EB0F3E">
              <w:rPr>
                <w:bCs/>
                <w:color w:val="000000"/>
                <w:lang w:val="en-US"/>
              </w:rPr>
              <w:t>UNEP/GEF</w:t>
            </w:r>
            <w:r w:rsidRPr="00EB0F3E">
              <w:rPr>
                <w:lang w:val="mk-MK"/>
              </w:rPr>
              <w:t xml:space="preserve"> </w:t>
            </w:r>
            <w:r>
              <w:rPr>
                <w:lang w:val="en-US"/>
              </w:rPr>
              <w:t xml:space="preserve">/ </w:t>
            </w:r>
            <w:r w:rsidRPr="00EB0F3E">
              <w:rPr>
                <w:lang w:val="mk-MK"/>
              </w:rPr>
              <w:t>2012-2014</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val="restart"/>
          </w:tcPr>
          <w:p w:rsidR="003D511E" w:rsidRPr="00EB0F3E" w:rsidRDefault="003D511E" w:rsidP="00495694">
            <w:pPr>
              <w:rPr>
                <w:bCs/>
                <w:color w:val="000000"/>
                <w:lang w:val="en-US"/>
              </w:rPr>
            </w:pPr>
            <w:r w:rsidRPr="00EB0F3E">
              <w:rPr>
                <w:bCs/>
                <w:color w:val="000000"/>
                <w:lang w:val="en-US"/>
              </w:rPr>
              <w:t>10.3.</w:t>
            </w:r>
          </w:p>
        </w:tc>
        <w:tc>
          <w:tcPr>
            <w:tcW w:w="7989" w:type="dxa"/>
            <w:gridSpan w:val="16"/>
          </w:tcPr>
          <w:p w:rsidR="003D511E" w:rsidRPr="00EB0F3E" w:rsidRDefault="003D511E" w:rsidP="00495694">
            <w:pPr>
              <w:rPr>
                <w:bCs/>
                <w:color w:val="000000"/>
                <w:lang w:val="ru-RU"/>
              </w:rPr>
            </w:pPr>
            <w:r w:rsidRPr="00EB0F3E">
              <w:rPr>
                <w:bCs/>
                <w:color w:val="000000"/>
                <w:lang w:val="ru-RU"/>
              </w:rPr>
              <w:t>Печатени книги во последните пет години (до пет)</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ru-RU"/>
              </w:rPr>
            </w:pPr>
            <w:r w:rsidRPr="00EB0F3E">
              <w:rPr>
                <w:bCs/>
                <w:color w:val="000000"/>
                <w:lang w:val="ru-RU"/>
              </w:rPr>
              <w:t>Ред. број</w:t>
            </w:r>
          </w:p>
        </w:tc>
        <w:tc>
          <w:tcPr>
            <w:tcW w:w="2709" w:type="dxa"/>
            <w:gridSpan w:val="5"/>
          </w:tcPr>
          <w:p w:rsidR="003D511E" w:rsidRPr="00EB0F3E" w:rsidRDefault="003D511E" w:rsidP="00495694">
            <w:pPr>
              <w:rPr>
                <w:bCs/>
                <w:color w:val="000000"/>
                <w:lang w:val="ru-RU"/>
              </w:rPr>
            </w:pPr>
            <w:r w:rsidRPr="00EB0F3E">
              <w:rPr>
                <w:bCs/>
                <w:color w:val="000000"/>
                <w:lang w:val="ru-RU"/>
              </w:rPr>
              <w:t>Автори</w:t>
            </w:r>
          </w:p>
        </w:tc>
        <w:tc>
          <w:tcPr>
            <w:tcW w:w="2666" w:type="dxa"/>
            <w:gridSpan w:val="7"/>
          </w:tcPr>
          <w:p w:rsidR="003D511E" w:rsidRPr="00EB0F3E" w:rsidRDefault="003D511E" w:rsidP="00495694">
            <w:pPr>
              <w:rPr>
                <w:bCs/>
                <w:color w:val="000000"/>
                <w:lang w:val="ru-RU"/>
              </w:rPr>
            </w:pPr>
            <w:r w:rsidRPr="00EB0F3E">
              <w:rPr>
                <w:bCs/>
                <w:color w:val="000000"/>
                <w:lang w:val="ru-RU"/>
              </w:rPr>
              <w:t>Наслов</w:t>
            </w:r>
          </w:p>
        </w:tc>
        <w:tc>
          <w:tcPr>
            <w:tcW w:w="1970" w:type="dxa"/>
            <w:gridSpan w:val="2"/>
          </w:tcPr>
          <w:p w:rsidR="003D511E" w:rsidRPr="00EB0F3E" w:rsidRDefault="003D511E" w:rsidP="00495694">
            <w:pPr>
              <w:rPr>
                <w:bCs/>
                <w:color w:val="000000"/>
                <w:lang w:val="ru-RU"/>
              </w:rPr>
            </w:pPr>
            <w:r w:rsidRPr="00EB0F3E">
              <w:rPr>
                <w:bCs/>
                <w:color w:val="000000"/>
                <w:lang w:val="ru-RU"/>
              </w:rPr>
              <w:t>Издавач / година</w:t>
            </w:r>
          </w:p>
        </w:tc>
      </w:tr>
      <w:tr w:rsidR="003D511E" w:rsidRPr="00EB0F3E" w:rsidTr="00B51912">
        <w:trPr>
          <w:trHeight w:val="1115"/>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jc w:val="both"/>
              <w:rPr>
                <w:lang w:val="mk-MK"/>
              </w:rPr>
            </w:pPr>
            <w:r w:rsidRPr="00EB0F3E">
              <w:rPr>
                <w:lang w:val="mk-MK"/>
              </w:rPr>
              <w:t>1</w:t>
            </w:r>
          </w:p>
        </w:tc>
        <w:tc>
          <w:tcPr>
            <w:tcW w:w="2709" w:type="dxa"/>
            <w:gridSpan w:val="5"/>
          </w:tcPr>
          <w:p w:rsidR="003D511E" w:rsidRPr="00CB41FE" w:rsidRDefault="003D511E" w:rsidP="00495694">
            <w:r w:rsidRPr="006338A6">
              <w:rPr>
                <w:b/>
                <w:bCs/>
                <w:lang w:val="mk-MK"/>
              </w:rPr>
              <w:t>Ристовска Г</w:t>
            </w:r>
            <w:r w:rsidRPr="00A755C5">
              <w:rPr>
                <w:bCs/>
                <w:lang w:val="mk-MK"/>
              </w:rPr>
              <w:t xml:space="preserve">, Мемети Ш, Ѓорѓев Д. </w:t>
            </w:r>
          </w:p>
        </w:tc>
        <w:tc>
          <w:tcPr>
            <w:tcW w:w="2666" w:type="dxa"/>
            <w:gridSpan w:val="7"/>
          </w:tcPr>
          <w:p w:rsidR="003D511E" w:rsidRPr="00EB0F3E" w:rsidRDefault="003D511E" w:rsidP="00495694">
            <w:pPr>
              <w:jc w:val="both"/>
              <w:rPr>
                <w:lang w:val="ru-RU"/>
              </w:rPr>
            </w:pPr>
            <w:r w:rsidRPr="00A755C5">
              <w:rPr>
                <w:lang w:val="mk-MK"/>
              </w:rPr>
              <w:t>Основни знаења за безбедност на храната-прирачник за операторите со храна.</w:t>
            </w:r>
          </w:p>
        </w:tc>
        <w:tc>
          <w:tcPr>
            <w:tcW w:w="1970" w:type="dxa"/>
            <w:gridSpan w:val="2"/>
          </w:tcPr>
          <w:p w:rsidR="003D511E" w:rsidRPr="00A03C14" w:rsidRDefault="003D511E" w:rsidP="00495694">
            <w:pPr>
              <w:spacing w:after="200"/>
              <w:jc w:val="both"/>
              <w:rPr>
                <w:lang w:val="en-US"/>
              </w:rPr>
            </w:pPr>
            <w:r w:rsidRPr="00A755C5">
              <w:rPr>
                <w:lang w:val="mk-MK"/>
              </w:rPr>
              <w:t>Институт за јавно з</w:t>
            </w:r>
            <w:r>
              <w:rPr>
                <w:lang w:val="mk-MK"/>
              </w:rPr>
              <w:t>дравје на Република Македонија</w:t>
            </w:r>
            <w:r>
              <w:rPr>
                <w:lang w:val="en-US"/>
              </w:rPr>
              <w:t xml:space="preserve"> /</w:t>
            </w:r>
            <w:r w:rsidRPr="00A755C5">
              <w:rPr>
                <w:lang w:val="mk-MK"/>
              </w:rPr>
              <w:t xml:space="preserve"> </w:t>
            </w:r>
            <w:r w:rsidRPr="00A755C5">
              <w:rPr>
                <w:bCs/>
                <w:lang w:val="ru-RU"/>
              </w:rPr>
              <w:t>2014</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jc w:val="both"/>
              <w:rPr>
                <w:lang w:val="mk-MK"/>
              </w:rPr>
            </w:pPr>
            <w:r w:rsidRPr="00EB0F3E">
              <w:rPr>
                <w:lang w:val="mk-MK"/>
              </w:rPr>
              <w:t>2</w:t>
            </w:r>
          </w:p>
        </w:tc>
        <w:tc>
          <w:tcPr>
            <w:tcW w:w="2709" w:type="dxa"/>
            <w:gridSpan w:val="5"/>
          </w:tcPr>
          <w:p w:rsidR="003D511E" w:rsidRPr="00ED7882" w:rsidRDefault="003D511E" w:rsidP="00495694">
            <w:pPr>
              <w:rPr>
                <w:rFonts w:eastAsia="MyriadPro-Regular"/>
              </w:rPr>
            </w:pPr>
            <w:r w:rsidRPr="00ED7882">
              <w:rPr>
                <w:rFonts w:eastAsia="MyriadPro-Regular"/>
              </w:rPr>
              <w:t xml:space="preserve">Lai T, Stachenko S, Milevska-Kostova N, </w:t>
            </w:r>
            <w:r w:rsidRPr="006338A6">
              <w:rPr>
                <w:rFonts w:eastAsia="MyriadPro-Regular"/>
                <w:b/>
              </w:rPr>
              <w:t>Ristovska G</w:t>
            </w:r>
            <w:r w:rsidRPr="00ED7882">
              <w:rPr>
                <w:rFonts w:eastAsia="MyriadPro-Regular"/>
              </w:rPr>
              <w:t xml:space="preserve">, Spiroski I. </w:t>
            </w:r>
          </w:p>
          <w:p w:rsidR="003D511E" w:rsidRPr="00ED7882" w:rsidRDefault="003D511E" w:rsidP="00495694"/>
          <w:p w:rsidR="003D511E" w:rsidRPr="00EB0F3E" w:rsidRDefault="003D511E" w:rsidP="00495694">
            <w:pPr>
              <w:rPr>
                <w:bCs/>
                <w:color w:val="000000"/>
                <w:lang w:val="ru-RU"/>
              </w:rPr>
            </w:pPr>
          </w:p>
        </w:tc>
        <w:tc>
          <w:tcPr>
            <w:tcW w:w="2666" w:type="dxa"/>
            <w:gridSpan w:val="7"/>
          </w:tcPr>
          <w:p w:rsidR="003D511E" w:rsidRPr="00EB0F3E" w:rsidRDefault="003D511E" w:rsidP="00495694">
            <w:pPr>
              <w:rPr>
                <w:bCs/>
                <w:color w:val="000000"/>
                <w:lang w:val="ru-RU"/>
              </w:rPr>
            </w:pPr>
            <w:r w:rsidRPr="00ED7882">
              <w:rPr>
                <w:rFonts w:eastAsia="MyriadPro-Regular"/>
              </w:rPr>
              <w:t xml:space="preserve">Better noncommunicable diseases outcomes: challenges and opportunities for health systems. The former </w:t>
            </w:r>
            <w:r>
              <w:rPr>
                <w:rFonts w:eastAsia="MyriadPro-Regular"/>
                <w:lang w:val="en-US"/>
              </w:rPr>
              <w:t>Y</w:t>
            </w:r>
            <w:r w:rsidRPr="00ED7882">
              <w:rPr>
                <w:rFonts w:eastAsia="MyriadPro-Regular"/>
              </w:rPr>
              <w:t>ugoslav Republic of Macedonia</w:t>
            </w:r>
          </w:p>
        </w:tc>
        <w:tc>
          <w:tcPr>
            <w:tcW w:w="1970" w:type="dxa"/>
            <w:gridSpan w:val="2"/>
          </w:tcPr>
          <w:p w:rsidR="003D511E" w:rsidRPr="00EB0F3E" w:rsidRDefault="003D511E" w:rsidP="00495694">
            <w:pPr>
              <w:rPr>
                <w:bCs/>
                <w:color w:val="000000"/>
                <w:lang w:val="ru-RU"/>
              </w:rPr>
            </w:pPr>
            <w:r>
              <w:rPr>
                <w:rFonts w:eastAsia="MyriadPro-Regular"/>
              </w:rPr>
              <w:t>World Health Organization Regional Office for Europe/20</w:t>
            </w:r>
            <w:r w:rsidRPr="00ED7882">
              <w:rPr>
                <w:rFonts w:eastAsia="MyriadPro-Regular"/>
              </w:rPr>
              <w:t>15</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ru-RU"/>
              </w:rPr>
            </w:pPr>
            <w:r w:rsidRPr="00EB0F3E">
              <w:rPr>
                <w:bCs/>
                <w:color w:val="000000"/>
                <w:lang w:val="ru-RU"/>
              </w:rPr>
              <w:t>3.</w:t>
            </w:r>
          </w:p>
        </w:tc>
        <w:tc>
          <w:tcPr>
            <w:tcW w:w="2709" w:type="dxa"/>
            <w:gridSpan w:val="5"/>
          </w:tcPr>
          <w:p w:rsidR="003D511E" w:rsidRPr="00EB0F3E" w:rsidRDefault="003D511E" w:rsidP="00495694">
            <w:pPr>
              <w:rPr>
                <w:lang w:val="en-US"/>
              </w:rPr>
            </w:pPr>
          </w:p>
        </w:tc>
        <w:tc>
          <w:tcPr>
            <w:tcW w:w="2666" w:type="dxa"/>
            <w:gridSpan w:val="7"/>
          </w:tcPr>
          <w:p w:rsidR="003D511E" w:rsidRPr="00EB0F3E" w:rsidRDefault="003D511E" w:rsidP="00495694">
            <w:pPr>
              <w:jc w:val="both"/>
              <w:rPr>
                <w:lang w:val="mk-MK"/>
              </w:rPr>
            </w:pPr>
          </w:p>
        </w:tc>
        <w:tc>
          <w:tcPr>
            <w:tcW w:w="1970" w:type="dxa"/>
            <w:gridSpan w:val="2"/>
          </w:tcPr>
          <w:p w:rsidR="003D511E" w:rsidRPr="00C05CFC" w:rsidRDefault="003D511E" w:rsidP="00495694">
            <w:pPr>
              <w:spacing w:after="200" w:line="276" w:lineRule="auto"/>
              <w:jc w:val="both"/>
              <w:rPr>
                <w:lang w:val="en-US"/>
              </w:rPr>
            </w:pP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val="restart"/>
          </w:tcPr>
          <w:p w:rsidR="003D511E" w:rsidRPr="00EB0F3E" w:rsidRDefault="003D511E" w:rsidP="00495694">
            <w:pPr>
              <w:rPr>
                <w:bCs/>
                <w:color w:val="000000"/>
                <w:lang w:val="ru-RU"/>
              </w:rPr>
            </w:pPr>
            <w:r w:rsidRPr="00EB0F3E">
              <w:rPr>
                <w:bCs/>
                <w:color w:val="000000"/>
                <w:lang w:val="ru-RU"/>
              </w:rPr>
              <w:t>10</w:t>
            </w:r>
            <w:r w:rsidRPr="00EB0F3E">
              <w:rPr>
                <w:bCs/>
                <w:color w:val="000000"/>
                <w:lang w:val="en-US"/>
              </w:rPr>
              <w:t>.4.</w:t>
            </w:r>
          </w:p>
        </w:tc>
        <w:tc>
          <w:tcPr>
            <w:tcW w:w="7989" w:type="dxa"/>
            <w:gridSpan w:val="16"/>
          </w:tcPr>
          <w:p w:rsidR="003D511E" w:rsidRPr="00EB0F3E" w:rsidRDefault="003D511E" w:rsidP="00495694">
            <w:pPr>
              <w:rPr>
                <w:bCs/>
                <w:color w:val="000000"/>
                <w:lang w:val="ru-RU"/>
              </w:rPr>
            </w:pPr>
            <w:r w:rsidRPr="00EB0F3E">
              <w:rPr>
                <w:bCs/>
                <w:color w:val="000000"/>
                <w:lang w:val="ru-RU"/>
              </w:rPr>
              <w:t xml:space="preserve">Печатени стручни трудови во последните </w:t>
            </w:r>
            <w:r w:rsidRPr="00EB0F3E">
              <w:rPr>
                <w:bCs/>
                <w:lang w:val="ru-RU"/>
              </w:rPr>
              <w:t>пет години (до пет)</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ru-RU"/>
              </w:rPr>
            </w:pPr>
            <w:r w:rsidRPr="00EB0F3E">
              <w:rPr>
                <w:bCs/>
                <w:color w:val="000000"/>
                <w:lang w:val="ru-RU"/>
              </w:rPr>
              <w:t>Ред. број</w:t>
            </w:r>
          </w:p>
        </w:tc>
        <w:tc>
          <w:tcPr>
            <w:tcW w:w="2709" w:type="dxa"/>
            <w:gridSpan w:val="5"/>
          </w:tcPr>
          <w:p w:rsidR="003D511E" w:rsidRPr="00EB0F3E" w:rsidRDefault="003D511E" w:rsidP="00495694">
            <w:pPr>
              <w:rPr>
                <w:bCs/>
                <w:color w:val="000000"/>
                <w:lang w:val="ru-RU"/>
              </w:rPr>
            </w:pPr>
            <w:r w:rsidRPr="00EB0F3E">
              <w:rPr>
                <w:bCs/>
                <w:color w:val="000000"/>
                <w:lang w:val="ru-RU"/>
              </w:rPr>
              <w:t>Автори</w:t>
            </w:r>
          </w:p>
        </w:tc>
        <w:tc>
          <w:tcPr>
            <w:tcW w:w="2666" w:type="dxa"/>
            <w:gridSpan w:val="7"/>
          </w:tcPr>
          <w:p w:rsidR="003D511E" w:rsidRPr="00EB0F3E" w:rsidRDefault="003D511E" w:rsidP="00495694">
            <w:pPr>
              <w:rPr>
                <w:bCs/>
                <w:color w:val="000000"/>
                <w:lang w:val="ru-RU"/>
              </w:rPr>
            </w:pPr>
            <w:r w:rsidRPr="00EB0F3E">
              <w:rPr>
                <w:bCs/>
                <w:color w:val="000000"/>
                <w:lang w:val="ru-RU"/>
              </w:rPr>
              <w:t>Наслов</w:t>
            </w:r>
          </w:p>
        </w:tc>
        <w:tc>
          <w:tcPr>
            <w:tcW w:w="1970" w:type="dxa"/>
            <w:gridSpan w:val="2"/>
          </w:tcPr>
          <w:p w:rsidR="003D511E" w:rsidRPr="00EB0F3E" w:rsidRDefault="003D511E" w:rsidP="00495694">
            <w:pPr>
              <w:rPr>
                <w:bCs/>
                <w:color w:val="000000"/>
                <w:lang w:val="ru-RU"/>
              </w:rPr>
            </w:pPr>
            <w:r w:rsidRPr="00EB0F3E">
              <w:rPr>
                <w:bCs/>
                <w:color w:val="000000"/>
                <w:lang w:val="ru-RU"/>
              </w:rPr>
              <w:t>Издавач / година</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ru-RU"/>
              </w:rPr>
            </w:pPr>
            <w:r w:rsidRPr="00EB0F3E">
              <w:rPr>
                <w:bCs/>
                <w:color w:val="000000"/>
                <w:lang w:val="ru-RU"/>
              </w:rPr>
              <w:t>1.</w:t>
            </w:r>
          </w:p>
        </w:tc>
        <w:tc>
          <w:tcPr>
            <w:tcW w:w="2709" w:type="dxa"/>
            <w:gridSpan w:val="5"/>
          </w:tcPr>
          <w:p w:rsidR="003D511E" w:rsidRPr="006338A6" w:rsidRDefault="003D511E" w:rsidP="00495694">
            <w:pPr>
              <w:rPr>
                <w:bCs/>
                <w:color w:val="000000"/>
                <w:lang w:val="sv-SE"/>
              </w:rPr>
            </w:pPr>
            <w:r w:rsidRPr="006338A6">
              <w:rPr>
                <w:b/>
                <w:lang w:val="sv-SE"/>
              </w:rPr>
              <w:t>Ristovska</w:t>
            </w:r>
            <w:r>
              <w:rPr>
                <w:b/>
                <w:lang w:val="sv-SE"/>
              </w:rPr>
              <w:t xml:space="preserve"> G</w:t>
            </w:r>
            <w:r w:rsidRPr="006338A6">
              <w:rPr>
                <w:lang w:val="sv-SE"/>
              </w:rPr>
              <w:t>,  Laszlo</w:t>
            </w:r>
            <w:r>
              <w:rPr>
                <w:lang w:val="sv-SE"/>
              </w:rPr>
              <w:t xml:space="preserve"> HE</w:t>
            </w:r>
            <w:r w:rsidRPr="006338A6">
              <w:rPr>
                <w:lang w:val="sv-SE"/>
              </w:rPr>
              <w:t>, Hansell</w:t>
            </w:r>
            <w:r>
              <w:rPr>
                <w:lang w:val="sv-SE"/>
              </w:rPr>
              <w:t xml:space="preserve"> A.</w:t>
            </w:r>
          </w:p>
        </w:tc>
        <w:tc>
          <w:tcPr>
            <w:tcW w:w="2666" w:type="dxa"/>
            <w:gridSpan w:val="7"/>
          </w:tcPr>
          <w:p w:rsidR="003D511E" w:rsidRPr="006338A6" w:rsidRDefault="003D511E" w:rsidP="00495694">
            <w:pPr>
              <w:rPr>
                <w:bCs/>
                <w:color w:val="000000"/>
              </w:rPr>
            </w:pPr>
            <w:r w:rsidRPr="006338A6">
              <w:rPr>
                <w:bCs/>
              </w:rPr>
              <w:t>Summary of evidence for reproductive outcomes associated with noise exposure – experimental and human studies.</w:t>
            </w:r>
          </w:p>
        </w:tc>
        <w:tc>
          <w:tcPr>
            <w:tcW w:w="1970" w:type="dxa"/>
            <w:gridSpan w:val="2"/>
          </w:tcPr>
          <w:p w:rsidR="003D511E" w:rsidRPr="006338A6" w:rsidRDefault="003D511E" w:rsidP="00495694">
            <w:pPr>
              <w:rPr>
                <w:bCs/>
                <w:color w:val="000000"/>
                <w:lang w:val="en-US"/>
              </w:rPr>
            </w:pPr>
            <w:r w:rsidRPr="006338A6">
              <w:t>19</w:t>
            </w:r>
            <w:r w:rsidRPr="006338A6">
              <w:rPr>
                <w:vertAlign w:val="superscript"/>
              </w:rPr>
              <w:t>th</w:t>
            </w:r>
            <w:r w:rsidRPr="006338A6">
              <w:t xml:space="preserve"> International Congress on Sound and Vibration, Vilnius, Lithuania,2012</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en-US"/>
              </w:rPr>
            </w:pPr>
            <w:r w:rsidRPr="00EB0F3E">
              <w:rPr>
                <w:bCs/>
                <w:color w:val="000000"/>
                <w:lang w:val="en-US"/>
              </w:rPr>
              <w:t>2.</w:t>
            </w:r>
          </w:p>
        </w:tc>
        <w:tc>
          <w:tcPr>
            <w:tcW w:w="2709" w:type="dxa"/>
            <w:gridSpan w:val="5"/>
          </w:tcPr>
          <w:p w:rsidR="003D511E" w:rsidRPr="006338A6" w:rsidRDefault="003D511E" w:rsidP="00495694">
            <w:pPr>
              <w:jc w:val="both"/>
              <w:rPr>
                <w:lang w:val="ru-RU"/>
              </w:rPr>
            </w:pPr>
            <w:r w:rsidRPr="006338A6">
              <w:rPr>
                <w:b/>
              </w:rPr>
              <w:t xml:space="preserve">Ristovska G,  </w:t>
            </w:r>
            <w:r w:rsidRPr="006338A6">
              <w:t>L</w:t>
            </w:r>
            <w:r w:rsidRPr="006338A6">
              <w:rPr>
                <w:lang w:val="mk-MK"/>
              </w:rPr>
              <w:t>ek</w:t>
            </w:r>
            <w:r w:rsidRPr="006338A6">
              <w:t>a</w:t>
            </w:r>
            <w:r w:rsidRPr="006338A6">
              <w:rPr>
                <w:lang w:val="mk-MK"/>
              </w:rPr>
              <w:t>vici</w:t>
            </w:r>
            <w:r w:rsidRPr="006338A6">
              <w:t>ute</w:t>
            </w:r>
            <w:r w:rsidRPr="006338A6">
              <w:rPr>
                <w:lang w:val="mk-MK"/>
              </w:rPr>
              <w:t xml:space="preserve"> </w:t>
            </w:r>
            <w:r w:rsidRPr="006338A6">
              <w:t xml:space="preserve">J. </w:t>
            </w:r>
          </w:p>
        </w:tc>
        <w:tc>
          <w:tcPr>
            <w:tcW w:w="2666" w:type="dxa"/>
            <w:gridSpan w:val="7"/>
          </w:tcPr>
          <w:p w:rsidR="003D511E" w:rsidRPr="006338A6" w:rsidRDefault="003D511E" w:rsidP="00495694">
            <w:pPr>
              <w:rPr>
                <w:lang w:val="ru-RU"/>
              </w:rPr>
            </w:pPr>
            <w:r w:rsidRPr="006338A6">
              <w:rPr>
                <w:bCs/>
              </w:rPr>
              <w:t xml:space="preserve">Methodological approach in research on noise induced sleep disturbance in Central and Eastern Europe, South-East Europe and Newly Independent States. </w:t>
            </w:r>
          </w:p>
        </w:tc>
        <w:tc>
          <w:tcPr>
            <w:tcW w:w="1970" w:type="dxa"/>
            <w:gridSpan w:val="2"/>
          </w:tcPr>
          <w:p w:rsidR="003D511E" w:rsidRPr="006338A6" w:rsidRDefault="003D511E" w:rsidP="00495694">
            <w:pPr>
              <w:jc w:val="both"/>
              <w:rPr>
                <w:lang w:val="mk-MK"/>
              </w:rPr>
            </w:pPr>
            <w:r w:rsidRPr="006338A6">
              <w:rPr>
                <w:bCs/>
              </w:rPr>
              <w:t>INTERNOISE Noise control for quality of life, Innsbruck, Austria 2013.</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ru-RU"/>
              </w:rPr>
            </w:pPr>
            <w:r w:rsidRPr="00EB0F3E">
              <w:rPr>
                <w:bCs/>
                <w:color w:val="000000"/>
                <w:lang w:val="en-US"/>
              </w:rPr>
              <w:t>3</w:t>
            </w:r>
            <w:r w:rsidRPr="00EB0F3E">
              <w:rPr>
                <w:bCs/>
                <w:color w:val="000000"/>
                <w:lang w:val="ru-RU"/>
              </w:rPr>
              <w:t>.</w:t>
            </w:r>
          </w:p>
        </w:tc>
        <w:tc>
          <w:tcPr>
            <w:tcW w:w="2709" w:type="dxa"/>
            <w:gridSpan w:val="5"/>
          </w:tcPr>
          <w:p w:rsidR="003D511E" w:rsidRPr="006338A6" w:rsidRDefault="003D511E" w:rsidP="00495694">
            <w:r w:rsidRPr="006338A6">
              <w:t xml:space="preserve">Spiroski I, Dimitrovska Z, Kendrovski V,  </w:t>
            </w:r>
            <w:r w:rsidRPr="006338A6">
              <w:rPr>
                <w:b/>
              </w:rPr>
              <w:t>Ristovska G,</w:t>
            </w:r>
            <w:r w:rsidRPr="006338A6">
              <w:t xml:space="preserve"> Gjorgjev D et al. </w:t>
            </w:r>
          </w:p>
          <w:p w:rsidR="003D511E" w:rsidRPr="006338A6" w:rsidRDefault="003D511E" w:rsidP="00495694">
            <w:pPr>
              <w:autoSpaceDE w:val="0"/>
              <w:autoSpaceDN w:val="0"/>
              <w:adjustRightInd w:val="0"/>
              <w:jc w:val="both"/>
              <w:rPr>
                <w:b/>
              </w:rPr>
            </w:pPr>
          </w:p>
        </w:tc>
        <w:tc>
          <w:tcPr>
            <w:tcW w:w="2666" w:type="dxa"/>
            <w:gridSpan w:val="7"/>
          </w:tcPr>
          <w:p w:rsidR="003D511E" w:rsidRPr="006338A6" w:rsidRDefault="003D511E" w:rsidP="00495694">
            <w:pPr>
              <w:pStyle w:val="NormalWeb"/>
              <w:jc w:val="both"/>
            </w:pPr>
            <w:r w:rsidRPr="006338A6">
              <w:t>Nutritional status and prevalence of anemia among women and children in Macedonia.</w:t>
            </w:r>
          </w:p>
        </w:tc>
        <w:tc>
          <w:tcPr>
            <w:tcW w:w="1970" w:type="dxa"/>
            <w:gridSpan w:val="2"/>
          </w:tcPr>
          <w:p w:rsidR="003D511E" w:rsidRPr="00CB41FE" w:rsidRDefault="003D511E" w:rsidP="00495694">
            <w:pPr>
              <w:autoSpaceDE w:val="0"/>
              <w:autoSpaceDN w:val="0"/>
              <w:adjustRightInd w:val="0"/>
              <w:jc w:val="both"/>
            </w:pPr>
            <w:r w:rsidRPr="00CB41FE">
              <w:rPr>
                <w:sz w:val="22"/>
                <w:szCs w:val="22"/>
                <w:lang w:val="mk-MK"/>
              </w:rPr>
              <w:t xml:space="preserve">First </w:t>
            </w:r>
            <w:r w:rsidRPr="00CB41FE">
              <w:rPr>
                <w:sz w:val="22"/>
                <w:szCs w:val="22"/>
              </w:rPr>
              <w:t>International Congress of hygiene and preventive medicine, Belgrade, 2013.</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644" w:type="dxa"/>
            <w:gridSpan w:val="2"/>
          </w:tcPr>
          <w:p w:rsidR="003D511E" w:rsidRPr="00EB0F3E" w:rsidRDefault="003D511E" w:rsidP="00495694">
            <w:pPr>
              <w:rPr>
                <w:bCs/>
                <w:color w:val="000000"/>
                <w:lang w:val="en-US"/>
              </w:rPr>
            </w:pPr>
            <w:r w:rsidRPr="00EB0F3E">
              <w:rPr>
                <w:bCs/>
                <w:color w:val="000000"/>
                <w:lang w:val="en-US"/>
              </w:rPr>
              <w:t>4.</w:t>
            </w:r>
          </w:p>
        </w:tc>
        <w:tc>
          <w:tcPr>
            <w:tcW w:w="2709" w:type="dxa"/>
            <w:gridSpan w:val="5"/>
          </w:tcPr>
          <w:p w:rsidR="003D511E" w:rsidRPr="006338A6" w:rsidRDefault="003D511E" w:rsidP="00495694">
            <w:pPr>
              <w:rPr>
                <w:bCs/>
                <w:color w:val="000000"/>
                <w:lang w:val="sv-SE"/>
              </w:rPr>
            </w:pPr>
            <w:r w:rsidRPr="006338A6">
              <w:rPr>
                <w:b/>
                <w:iCs/>
                <w:lang w:val="sv-SE"/>
              </w:rPr>
              <w:t>Ristovska G</w:t>
            </w:r>
            <w:r w:rsidRPr="006338A6">
              <w:rPr>
                <w:iCs/>
                <w:lang w:val="sv-SE"/>
              </w:rPr>
              <w:t>,  Spiroski I, Manevska B, Bojadzieva I, Josifovski M.</w:t>
            </w:r>
          </w:p>
        </w:tc>
        <w:tc>
          <w:tcPr>
            <w:tcW w:w="2666" w:type="dxa"/>
            <w:gridSpan w:val="7"/>
          </w:tcPr>
          <w:p w:rsidR="003D511E" w:rsidRPr="006338A6" w:rsidRDefault="003D511E" w:rsidP="00495694">
            <w:pPr>
              <w:spacing w:line="100" w:lineRule="atLeast"/>
              <w:jc w:val="both"/>
              <w:rPr>
                <w:lang w:val="en-US"/>
              </w:rPr>
            </w:pPr>
            <w:r w:rsidRPr="006338A6">
              <w:rPr>
                <w:iCs/>
              </w:rPr>
              <w:t>Food contamination with heavy metals in Macedonia.</w:t>
            </w:r>
          </w:p>
        </w:tc>
        <w:tc>
          <w:tcPr>
            <w:tcW w:w="1970" w:type="dxa"/>
            <w:gridSpan w:val="2"/>
          </w:tcPr>
          <w:p w:rsidR="003D511E" w:rsidRPr="00CB41FE" w:rsidRDefault="003D511E" w:rsidP="00495694">
            <w:pPr>
              <w:rPr>
                <w:bCs/>
                <w:color w:val="000000"/>
              </w:rPr>
            </w:pPr>
            <w:r w:rsidRPr="00CB41FE">
              <w:rPr>
                <w:sz w:val="22"/>
                <w:szCs w:val="22"/>
              </w:rPr>
              <w:t>First International Congress on Hygiene and Preventive Medicine, Belgrade, Serbia, 2013</w:t>
            </w:r>
          </w:p>
        </w:tc>
      </w:tr>
      <w:tr w:rsidR="003D511E" w:rsidRPr="00EB0F3E" w:rsidTr="00B51912">
        <w:trPr>
          <w:jc w:val="center"/>
        </w:trPr>
        <w:tc>
          <w:tcPr>
            <w:tcW w:w="514" w:type="dxa"/>
            <w:vMerge/>
          </w:tcPr>
          <w:p w:rsidR="003D511E" w:rsidRPr="00EB0F3E" w:rsidRDefault="003D511E" w:rsidP="00495694">
            <w:pPr>
              <w:rPr>
                <w:bCs/>
                <w:color w:val="000000"/>
              </w:rPr>
            </w:pPr>
          </w:p>
        </w:tc>
        <w:tc>
          <w:tcPr>
            <w:tcW w:w="695" w:type="dxa"/>
            <w:vMerge/>
          </w:tcPr>
          <w:p w:rsidR="003D511E" w:rsidRPr="00EB0F3E" w:rsidRDefault="003D511E" w:rsidP="00495694">
            <w:pPr>
              <w:rPr>
                <w:bCs/>
                <w:color w:val="000000"/>
              </w:rPr>
            </w:pPr>
          </w:p>
        </w:tc>
        <w:tc>
          <w:tcPr>
            <w:tcW w:w="644" w:type="dxa"/>
            <w:gridSpan w:val="2"/>
          </w:tcPr>
          <w:p w:rsidR="003D511E" w:rsidRPr="00EB0F3E" w:rsidRDefault="003D511E" w:rsidP="00495694">
            <w:pPr>
              <w:rPr>
                <w:bCs/>
                <w:color w:val="000000"/>
                <w:lang w:val="en-US"/>
              </w:rPr>
            </w:pPr>
            <w:r w:rsidRPr="00EB0F3E">
              <w:rPr>
                <w:bCs/>
                <w:color w:val="000000"/>
                <w:lang w:val="en-US"/>
              </w:rPr>
              <w:t>5.</w:t>
            </w:r>
          </w:p>
        </w:tc>
        <w:tc>
          <w:tcPr>
            <w:tcW w:w="2709" w:type="dxa"/>
            <w:gridSpan w:val="5"/>
          </w:tcPr>
          <w:p w:rsidR="003D511E" w:rsidRPr="00261C51" w:rsidRDefault="003D511E" w:rsidP="00495694">
            <w:pPr>
              <w:rPr>
                <w:b/>
              </w:rPr>
            </w:pPr>
            <w:r w:rsidRPr="00261C51">
              <w:rPr>
                <w:b/>
              </w:rPr>
              <w:t xml:space="preserve">Ristovska G. </w:t>
            </w:r>
          </w:p>
          <w:p w:rsidR="003D511E" w:rsidRPr="006338A6" w:rsidRDefault="003D511E" w:rsidP="00495694">
            <w:pPr>
              <w:rPr>
                <w:bCs/>
                <w:color w:val="000000"/>
                <w:lang w:val="sv-SE"/>
              </w:rPr>
            </w:pPr>
          </w:p>
        </w:tc>
        <w:tc>
          <w:tcPr>
            <w:tcW w:w="2666" w:type="dxa"/>
            <w:gridSpan w:val="7"/>
          </w:tcPr>
          <w:p w:rsidR="003D511E" w:rsidRPr="006338A6" w:rsidRDefault="003D511E" w:rsidP="00495694">
            <w:pPr>
              <w:rPr>
                <w:bCs/>
                <w:color w:val="000000"/>
              </w:rPr>
            </w:pPr>
            <w:r w:rsidRPr="00261C51">
              <w:t>Food safety: form farm to table.</w:t>
            </w:r>
          </w:p>
        </w:tc>
        <w:tc>
          <w:tcPr>
            <w:tcW w:w="1970" w:type="dxa"/>
            <w:gridSpan w:val="2"/>
          </w:tcPr>
          <w:p w:rsidR="003D511E" w:rsidRPr="006338A6" w:rsidRDefault="003D511E" w:rsidP="00495694">
            <w:pPr>
              <w:rPr>
                <w:bCs/>
                <w:color w:val="000000"/>
                <w:lang w:val="en-US"/>
              </w:rPr>
            </w:pPr>
            <w:r w:rsidRPr="00261C51">
              <w:t>Eurodialogue 20</w:t>
            </w:r>
            <w:r>
              <w:t xml:space="preserve"> ,</w:t>
            </w:r>
            <w:r w:rsidRPr="00261C51">
              <w:t xml:space="preserve"> 2015</w:t>
            </w:r>
          </w:p>
        </w:tc>
      </w:tr>
      <w:tr w:rsidR="003D511E" w:rsidRPr="00EB0F3E" w:rsidTr="00B51912">
        <w:trPr>
          <w:jc w:val="center"/>
        </w:trPr>
        <w:tc>
          <w:tcPr>
            <w:tcW w:w="514" w:type="dxa"/>
            <w:vMerge/>
          </w:tcPr>
          <w:p w:rsidR="003D511E" w:rsidRPr="00EB0F3E" w:rsidRDefault="003D511E" w:rsidP="00495694">
            <w:pPr>
              <w:rPr>
                <w:bCs/>
                <w:color w:val="000000"/>
              </w:rPr>
            </w:pPr>
          </w:p>
        </w:tc>
        <w:tc>
          <w:tcPr>
            <w:tcW w:w="695" w:type="dxa"/>
            <w:vMerge/>
          </w:tcPr>
          <w:p w:rsidR="003D511E" w:rsidRPr="00EB0F3E" w:rsidRDefault="003D511E" w:rsidP="00495694">
            <w:pPr>
              <w:rPr>
                <w:bCs/>
                <w:color w:val="000000"/>
              </w:rPr>
            </w:pPr>
          </w:p>
        </w:tc>
        <w:tc>
          <w:tcPr>
            <w:tcW w:w="644" w:type="dxa"/>
            <w:gridSpan w:val="2"/>
          </w:tcPr>
          <w:p w:rsidR="003D511E" w:rsidRPr="00EB0F3E" w:rsidRDefault="003D511E" w:rsidP="00495694">
            <w:pPr>
              <w:rPr>
                <w:bCs/>
                <w:color w:val="000000"/>
              </w:rPr>
            </w:pPr>
          </w:p>
        </w:tc>
        <w:tc>
          <w:tcPr>
            <w:tcW w:w="2709" w:type="dxa"/>
            <w:gridSpan w:val="5"/>
          </w:tcPr>
          <w:p w:rsidR="003D511E" w:rsidRPr="006338A6" w:rsidRDefault="003D511E" w:rsidP="00495694">
            <w:pPr>
              <w:rPr>
                <w:bCs/>
                <w:color w:val="000000"/>
              </w:rPr>
            </w:pPr>
          </w:p>
        </w:tc>
        <w:tc>
          <w:tcPr>
            <w:tcW w:w="2666" w:type="dxa"/>
            <w:gridSpan w:val="7"/>
          </w:tcPr>
          <w:p w:rsidR="003D511E" w:rsidRPr="006338A6" w:rsidRDefault="003D511E" w:rsidP="00495694">
            <w:pPr>
              <w:rPr>
                <w:bCs/>
                <w:color w:val="000000"/>
                <w:lang w:val="en-US"/>
              </w:rPr>
            </w:pPr>
          </w:p>
        </w:tc>
        <w:tc>
          <w:tcPr>
            <w:tcW w:w="1970" w:type="dxa"/>
            <w:gridSpan w:val="2"/>
          </w:tcPr>
          <w:p w:rsidR="003D511E" w:rsidRPr="006338A6" w:rsidRDefault="003D511E" w:rsidP="00495694">
            <w:pPr>
              <w:rPr>
                <w:bCs/>
                <w:color w:val="000000"/>
                <w:lang w:val="en-US"/>
              </w:rPr>
            </w:pPr>
          </w:p>
        </w:tc>
      </w:tr>
      <w:tr w:rsidR="003D511E" w:rsidRPr="00EB0F3E" w:rsidTr="00B51912">
        <w:trPr>
          <w:jc w:val="center"/>
        </w:trPr>
        <w:tc>
          <w:tcPr>
            <w:tcW w:w="514" w:type="dxa"/>
            <w:vMerge w:val="restart"/>
          </w:tcPr>
          <w:p w:rsidR="003D511E" w:rsidRPr="00EB0F3E" w:rsidRDefault="003D511E" w:rsidP="00495694">
            <w:pPr>
              <w:rPr>
                <w:lang w:val="en-US"/>
              </w:rPr>
            </w:pPr>
            <w:r w:rsidRPr="00EB0F3E">
              <w:rPr>
                <w:lang w:val="en-US"/>
              </w:rPr>
              <w:t xml:space="preserve">11. </w:t>
            </w:r>
          </w:p>
        </w:tc>
        <w:tc>
          <w:tcPr>
            <w:tcW w:w="8684" w:type="dxa"/>
            <w:gridSpan w:val="17"/>
          </w:tcPr>
          <w:p w:rsidR="003D511E" w:rsidRPr="006338A6" w:rsidRDefault="003D511E" w:rsidP="00495694">
            <w:pPr>
              <w:rPr>
                <w:lang w:val="mk-MK"/>
              </w:rPr>
            </w:pPr>
            <w:r w:rsidRPr="006338A6">
              <w:rPr>
                <w:bCs/>
                <w:color w:val="000000"/>
                <w:lang w:val="ru-RU"/>
              </w:rPr>
              <w:t xml:space="preserve">Менторства на додипломски, магистерски и докторски студии </w:t>
            </w:r>
            <w:r w:rsidRPr="006338A6">
              <w:rPr>
                <w:bCs/>
                <w:color w:val="000000"/>
                <w:lang w:val="mk-MK"/>
              </w:rPr>
              <w:t> </w:t>
            </w:r>
          </w:p>
        </w:tc>
      </w:tr>
      <w:tr w:rsidR="003D511E" w:rsidRPr="00EB0F3E" w:rsidTr="00B51912">
        <w:trPr>
          <w:jc w:val="center"/>
        </w:trPr>
        <w:tc>
          <w:tcPr>
            <w:tcW w:w="514" w:type="dxa"/>
            <w:vMerge/>
          </w:tcPr>
          <w:p w:rsidR="003D511E" w:rsidRPr="00EB0F3E" w:rsidRDefault="003D511E" w:rsidP="00495694">
            <w:pPr>
              <w:pStyle w:val="yiv476422843msonormal"/>
              <w:spacing w:before="0" w:beforeAutospacing="0" w:after="0" w:afterAutospacing="0"/>
              <w:ind w:hanging="36"/>
              <w:jc w:val="both"/>
              <w:rPr>
                <w:bCs/>
                <w:color w:val="000000"/>
                <w:lang w:val="ru-RU"/>
              </w:rPr>
            </w:pPr>
          </w:p>
        </w:tc>
        <w:tc>
          <w:tcPr>
            <w:tcW w:w="695" w:type="dxa"/>
          </w:tcPr>
          <w:p w:rsidR="003D511E" w:rsidRPr="00EB0F3E" w:rsidRDefault="003D511E" w:rsidP="00495694">
            <w:pPr>
              <w:pStyle w:val="yiv476422843msonormal"/>
              <w:spacing w:before="0" w:beforeAutospacing="0" w:after="0" w:afterAutospacing="0"/>
              <w:ind w:hanging="36"/>
              <w:jc w:val="both"/>
              <w:rPr>
                <w:bCs/>
                <w:color w:val="000000"/>
              </w:rPr>
            </w:pPr>
            <w:r w:rsidRPr="00EB0F3E">
              <w:rPr>
                <w:bCs/>
                <w:color w:val="000000"/>
              </w:rPr>
              <w:t>11.1.</w:t>
            </w:r>
          </w:p>
        </w:tc>
        <w:tc>
          <w:tcPr>
            <w:tcW w:w="3639" w:type="dxa"/>
            <w:gridSpan w:val="9"/>
          </w:tcPr>
          <w:p w:rsidR="003D511E" w:rsidRPr="006338A6" w:rsidRDefault="003D511E" w:rsidP="00495694">
            <w:pPr>
              <w:pStyle w:val="yiv476422843msonormal"/>
              <w:spacing w:before="0" w:beforeAutospacing="0" w:after="0" w:afterAutospacing="0"/>
              <w:ind w:hanging="36"/>
              <w:jc w:val="both"/>
              <w:rPr>
                <w:bCs/>
                <w:color w:val="000000"/>
                <w:lang w:val="ru-RU"/>
              </w:rPr>
            </w:pPr>
            <w:r w:rsidRPr="006338A6">
              <w:rPr>
                <w:bCs/>
                <w:color w:val="000000"/>
                <w:lang w:val="ru-RU"/>
              </w:rPr>
              <w:t>Дипломски работи</w:t>
            </w:r>
          </w:p>
        </w:tc>
        <w:tc>
          <w:tcPr>
            <w:tcW w:w="4350" w:type="dxa"/>
            <w:gridSpan w:val="7"/>
          </w:tcPr>
          <w:p w:rsidR="003D511E" w:rsidRPr="006338A6" w:rsidRDefault="003D511E" w:rsidP="00495694">
            <w:pPr>
              <w:pStyle w:val="yiv476422843msonormal"/>
              <w:spacing w:before="0" w:beforeAutospacing="0" w:after="0" w:afterAutospacing="0"/>
              <w:ind w:hanging="36"/>
              <w:jc w:val="both"/>
              <w:rPr>
                <w:bCs/>
                <w:color w:val="000000"/>
              </w:rPr>
            </w:pPr>
            <w:r w:rsidRPr="006338A6">
              <w:rPr>
                <w:bCs/>
                <w:color w:val="000000"/>
              </w:rPr>
              <w:t>/</w:t>
            </w:r>
          </w:p>
        </w:tc>
      </w:tr>
      <w:tr w:rsidR="003D511E" w:rsidRPr="00EB0F3E" w:rsidTr="00B51912">
        <w:trPr>
          <w:jc w:val="center"/>
        </w:trPr>
        <w:tc>
          <w:tcPr>
            <w:tcW w:w="514" w:type="dxa"/>
            <w:vMerge/>
          </w:tcPr>
          <w:p w:rsidR="003D511E" w:rsidRPr="00EB0F3E" w:rsidRDefault="003D511E" w:rsidP="00495694">
            <w:pPr>
              <w:pStyle w:val="yiv476422843msonormal"/>
              <w:spacing w:before="0" w:beforeAutospacing="0" w:after="0" w:afterAutospacing="0"/>
              <w:ind w:hanging="36"/>
              <w:jc w:val="both"/>
              <w:rPr>
                <w:bCs/>
                <w:color w:val="000000"/>
              </w:rPr>
            </w:pPr>
          </w:p>
        </w:tc>
        <w:tc>
          <w:tcPr>
            <w:tcW w:w="695" w:type="dxa"/>
          </w:tcPr>
          <w:p w:rsidR="003D511E" w:rsidRPr="00EB0F3E" w:rsidRDefault="003D511E" w:rsidP="00495694">
            <w:pPr>
              <w:pStyle w:val="yiv476422843msonormal"/>
              <w:spacing w:before="0" w:beforeAutospacing="0" w:after="0" w:afterAutospacing="0"/>
              <w:ind w:hanging="36"/>
              <w:jc w:val="both"/>
              <w:rPr>
                <w:bCs/>
                <w:color w:val="000000"/>
              </w:rPr>
            </w:pPr>
            <w:r w:rsidRPr="00EB0F3E">
              <w:rPr>
                <w:bCs/>
                <w:color w:val="000000"/>
              </w:rPr>
              <w:t>11.2.</w:t>
            </w:r>
          </w:p>
        </w:tc>
        <w:tc>
          <w:tcPr>
            <w:tcW w:w="3639" w:type="dxa"/>
            <w:gridSpan w:val="9"/>
          </w:tcPr>
          <w:p w:rsidR="003D511E" w:rsidRPr="006338A6" w:rsidRDefault="003D511E" w:rsidP="00495694">
            <w:pPr>
              <w:pStyle w:val="yiv476422843msonormal"/>
              <w:spacing w:before="0" w:beforeAutospacing="0" w:after="0" w:afterAutospacing="0"/>
              <w:ind w:hanging="36"/>
              <w:jc w:val="both"/>
              <w:rPr>
                <w:bCs/>
                <w:color w:val="000000"/>
              </w:rPr>
            </w:pPr>
            <w:r w:rsidRPr="006338A6">
              <w:rPr>
                <w:bCs/>
                <w:color w:val="000000"/>
                <w:lang w:val="ru-RU"/>
              </w:rPr>
              <w:t>Магистерски работи</w:t>
            </w:r>
          </w:p>
        </w:tc>
        <w:tc>
          <w:tcPr>
            <w:tcW w:w="4350" w:type="dxa"/>
            <w:gridSpan w:val="7"/>
          </w:tcPr>
          <w:p w:rsidR="003D511E" w:rsidRPr="006338A6" w:rsidRDefault="003D511E" w:rsidP="00495694">
            <w:pPr>
              <w:pStyle w:val="yiv476422843msonormal"/>
              <w:spacing w:before="0" w:beforeAutospacing="0" w:after="0" w:afterAutospacing="0"/>
              <w:ind w:hanging="36"/>
              <w:jc w:val="both"/>
              <w:rPr>
                <w:bCs/>
                <w:color w:val="000000"/>
              </w:rPr>
            </w:pPr>
            <w:r w:rsidRPr="006338A6">
              <w:rPr>
                <w:bCs/>
                <w:color w:val="000000"/>
              </w:rPr>
              <w:t>/</w:t>
            </w:r>
          </w:p>
        </w:tc>
      </w:tr>
      <w:tr w:rsidR="003D511E" w:rsidRPr="00EB0F3E" w:rsidTr="00B51912">
        <w:trPr>
          <w:jc w:val="center"/>
        </w:trPr>
        <w:tc>
          <w:tcPr>
            <w:tcW w:w="514" w:type="dxa"/>
            <w:vMerge/>
          </w:tcPr>
          <w:p w:rsidR="003D511E" w:rsidRPr="00EB0F3E" w:rsidRDefault="003D511E" w:rsidP="00495694">
            <w:pPr>
              <w:pStyle w:val="yiv476422843msonormal"/>
              <w:spacing w:before="0" w:beforeAutospacing="0" w:after="0" w:afterAutospacing="0"/>
              <w:ind w:hanging="36"/>
              <w:jc w:val="both"/>
              <w:rPr>
                <w:bCs/>
                <w:color w:val="000000"/>
              </w:rPr>
            </w:pPr>
          </w:p>
        </w:tc>
        <w:tc>
          <w:tcPr>
            <w:tcW w:w="695" w:type="dxa"/>
          </w:tcPr>
          <w:p w:rsidR="003D511E" w:rsidRPr="00EB0F3E" w:rsidRDefault="003D511E" w:rsidP="00495694">
            <w:pPr>
              <w:pStyle w:val="yiv476422843msonormal"/>
              <w:spacing w:before="0" w:beforeAutospacing="0" w:after="0" w:afterAutospacing="0"/>
              <w:ind w:hanging="36"/>
              <w:jc w:val="both"/>
              <w:rPr>
                <w:bCs/>
                <w:color w:val="000000"/>
              </w:rPr>
            </w:pPr>
            <w:r w:rsidRPr="00EB0F3E">
              <w:rPr>
                <w:bCs/>
                <w:color w:val="000000"/>
              </w:rPr>
              <w:t>11.3.</w:t>
            </w:r>
          </w:p>
        </w:tc>
        <w:tc>
          <w:tcPr>
            <w:tcW w:w="3639" w:type="dxa"/>
            <w:gridSpan w:val="9"/>
          </w:tcPr>
          <w:p w:rsidR="003D511E" w:rsidRPr="006338A6" w:rsidRDefault="003D511E" w:rsidP="00495694">
            <w:pPr>
              <w:pStyle w:val="yiv476422843msonormal"/>
              <w:spacing w:before="0" w:beforeAutospacing="0" w:after="0" w:afterAutospacing="0"/>
              <w:ind w:hanging="36"/>
              <w:jc w:val="both"/>
              <w:rPr>
                <w:bCs/>
                <w:color w:val="000000"/>
              </w:rPr>
            </w:pPr>
            <w:r w:rsidRPr="006338A6">
              <w:rPr>
                <w:bCs/>
                <w:color w:val="000000"/>
                <w:lang w:val="ru-RU"/>
              </w:rPr>
              <w:t>Докторски дисертации</w:t>
            </w:r>
          </w:p>
        </w:tc>
        <w:tc>
          <w:tcPr>
            <w:tcW w:w="4350" w:type="dxa"/>
            <w:gridSpan w:val="7"/>
          </w:tcPr>
          <w:p w:rsidR="003D511E" w:rsidRPr="006338A6" w:rsidRDefault="003D511E" w:rsidP="00495694">
            <w:pPr>
              <w:pStyle w:val="yiv476422843msonormal"/>
              <w:spacing w:before="0" w:beforeAutospacing="0" w:after="0" w:afterAutospacing="0"/>
              <w:ind w:hanging="36"/>
              <w:jc w:val="both"/>
              <w:rPr>
                <w:bCs/>
                <w:color w:val="000000"/>
              </w:rPr>
            </w:pPr>
            <w:r w:rsidRPr="006338A6">
              <w:rPr>
                <w:bCs/>
                <w:color w:val="000000"/>
              </w:rPr>
              <w:t>/</w:t>
            </w:r>
          </w:p>
        </w:tc>
      </w:tr>
      <w:tr w:rsidR="003D511E" w:rsidRPr="00EB0F3E" w:rsidTr="00B51912">
        <w:trPr>
          <w:jc w:val="center"/>
        </w:trPr>
        <w:tc>
          <w:tcPr>
            <w:tcW w:w="514" w:type="dxa"/>
            <w:vMerge w:val="restart"/>
          </w:tcPr>
          <w:p w:rsidR="003D511E" w:rsidRPr="00EB0F3E" w:rsidRDefault="003D511E" w:rsidP="00495694">
            <w:pPr>
              <w:pStyle w:val="yiv476422843msonormal"/>
              <w:spacing w:before="0" w:beforeAutospacing="0" w:after="0" w:afterAutospacing="0"/>
              <w:ind w:hanging="36"/>
              <w:jc w:val="both"/>
              <w:rPr>
                <w:lang w:val="ru-RU"/>
              </w:rPr>
            </w:pPr>
            <w:r w:rsidRPr="00EB0F3E">
              <w:rPr>
                <w:lang w:val="ru-RU"/>
              </w:rPr>
              <w:t xml:space="preserve">12. </w:t>
            </w:r>
          </w:p>
        </w:tc>
        <w:tc>
          <w:tcPr>
            <w:tcW w:w="8684" w:type="dxa"/>
            <w:gridSpan w:val="17"/>
          </w:tcPr>
          <w:p w:rsidR="003D511E" w:rsidRPr="006338A6" w:rsidRDefault="003D511E" w:rsidP="00495694">
            <w:pPr>
              <w:pStyle w:val="yiv476422843msonormal"/>
              <w:spacing w:before="0" w:beforeAutospacing="0" w:after="0" w:afterAutospacing="0"/>
              <w:ind w:hanging="36"/>
              <w:jc w:val="both"/>
              <w:rPr>
                <w:lang w:val="mk-MK"/>
              </w:rPr>
            </w:pPr>
            <w:r w:rsidRPr="006338A6">
              <w:rPr>
                <w:bCs/>
                <w:color w:val="000000"/>
                <w:lang w:val="mk-MK"/>
              </w:rPr>
              <w:t>За ментори на докторски трудови селектирани</w:t>
            </w:r>
            <w:r w:rsidRPr="006338A6">
              <w:rPr>
                <w:bCs/>
                <w:color w:val="000000"/>
                <w:lang w:val="ru-RU"/>
              </w:rPr>
              <w:t xml:space="preserve"> резултати во последните четири/ пет години</w:t>
            </w:r>
          </w:p>
        </w:tc>
      </w:tr>
      <w:tr w:rsidR="003D511E" w:rsidRPr="00EB0F3E" w:rsidTr="00B51912">
        <w:trPr>
          <w:jc w:val="center"/>
        </w:trPr>
        <w:tc>
          <w:tcPr>
            <w:tcW w:w="514" w:type="dxa"/>
            <w:vMerge/>
          </w:tcPr>
          <w:p w:rsidR="003D511E" w:rsidRPr="00EB0F3E" w:rsidRDefault="003D511E" w:rsidP="00495694">
            <w:pPr>
              <w:rPr>
                <w:lang w:val="mk-MK"/>
              </w:rPr>
            </w:pPr>
          </w:p>
        </w:tc>
        <w:tc>
          <w:tcPr>
            <w:tcW w:w="695" w:type="dxa"/>
            <w:vMerge w:val="restart"/>
          </w:tcPr>
          <w:p w:rsidR="003D511E" w:rsidRPr="00EB0F3E" w:rsidRDefault="003D511E" w:rsidP="00495694">
            <w:pPr>
              <w:rPr>
                <w:lang w:val="en-US"/>
              </w:rPr>
            </w:pPr>
            <w:r w:rsidRPr="00EB0F3E">
              <w:rPr>
                <w:lang w:val="en-US"/>
              </w:rPr>
              <w:t>12.1.</w:t>
            </w:r>
          </w:p>
        </w:tc>
        <w:tc>
          <w:tcPr>
            <w:tcW w:w="7989" w:type="dxa"/>
            <w:gridSpan w:val="16"/>
          </w:tcPr>
          <w:p w:rsidR="003D511E" w:rsidRPr="006338A6" w:rsidRDefault="003D511E" w:rsidP="00495694">
            <w:pPr>
              <w:rPr>
                <w:lang w:val="ru-RU"/>
              </w:rPr>
            </w:pPr>
            <w:r w:rsidRPr="006338A6">
              <w:rPr>
                <w:bCs/>
                <w:color w:val="000000"/>
                <w:lang w:val="ru-RU"/>
              </w:rPr>
              <w:t xml:space="preserve">Доказ за печатени научноистражувачки трудови во меѓународни </w:t>
            </w:r>
            <w:r w:rsidRPr="006338A6">
              <w:rPr>
                <w:bCs/>
                <w:color w:val="000000"/>
                <w:lang w:val="mk-MK"/>
              </w:rPr>
              <w:t xml:space="preserve">научни </w:t>
            </w:r>
            <w:r w:rsidRPr="006338A6">
              <w:rPr>
                <w:bCs/>
                <w:color w:val="000000"/>
                <w:lang w:val="ru-RU"/>
              </w:rPr>
              <w:t>списанија или меѓународни научни публикации во даденото поле (до шест) во последните пет години</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6338A6" w:rsidRDefault="003D511E" w:rsidP="00495694">
            <w:pPr>
              <w:rPr>
                <w:bCs/>
                <w:color w:val="000000"/>
                <w:lang w:val="en-US"/>
              </w:rPr>
            </w:pPr>
            <w:r w:rsidRPr="006338A6">
              <w:rPr>
                <w:bCs/>
                <w:color w:val="000000"/>
                <w:lang w:val="ru-RU"/>
              </w:rPr>
              <w:t xml:space="preserve">Ред. </w:t>
            </w:r>
          </w:p>
          <w:p w:rsidR="003D511E" w:rsidRPr="006338A6" w:rsidRDefault="003D511E" w:rsidP="00495694">
            <w:pPr>
              <w:rPr>
                <w:bCs/>
                <w:color w:val="000000"/>
                <w:lang w:val="ru-RU"/>
              </w:rPr>
            </w:pPr>
            <w:r w:rsidRPr="006338A6">
              <w:rPr>
                <w:bCs/>
                <w:color w:val="000000"/>
                <w:lang w:val="ru-RU"/>
              </w:rPr>
              <w:t>број</w:t>
            </w:r>
          </w:p>
        </w:tc>
        <w:tc>
          <w:tcPr>
            <w:tcW w:w="2670" w:type="dxa"/>
            <w:gridSpan w:val="5"/>
          </w:tcPr>
          <w:p w:rsidR="003D511E" w:rsidRPr="006338A6" w:rsidRDefault="003D511E" w:rsidP="00495694">
            <w:pPr>
              <w:rPr>
                <w:bCs/>
                <w:color w:val="000000"/>
                <w:lang w:val="ru-RU"/>
              </w:rPr>
            </w:pPr>
            <w:r w:rsidRPr="006338A6">
              <w:rPr>
                <w:bCs/>
                <w:color w:val="000000"/>
                <w:lang w:val="ru-RU"/>
              </w:rPr>
              <w:t>Автори</w:t>
            </w:r>
          </w:p>
        </w:tc>
        <w:tc>
          <w:tcPr>
            <w:tcW w:w="2618" w:type="dxa"/>
            <w:gridSpan w:val="6"/>
          </w:tcPr>
          <w:p w:rsidR="003D511E" w:rsidRPr="006338A6" w:rsidRDefault="003D511E" w:rsidP="00495694">
            <w:pPr>
              <w:rPr>
                <w:bCs/>
                <w:color w:val="000000"/>
                <w:lang w:val="ru-RU"/>
              </w:rPr>
            </w:pPr>
            <w:r w:rsidRPr="006338A6">
              <w:rPr>
                <w:bCs/>
                <w:color w:val="000000"/>
                <w:lang w:val="ru-RU"/>
              </w:rPr>
              <w:t>Наслов</w:t>
            </w:r>
          </w:p>
        </w:tc>
        <w:tc>
          <w:tcPr>
            <w:tcW w:w="1970" w:type="dxa"/>
            <w:gridSpan w:val="2"/>
          </w:tcPr>
          <w:p w:rsidR="003D511E" w:rsidRPr="006338A6" w:rsidRDefault="003D511E" w:rsidP="00495694">
            <w:pPr>
              <w:rPr>
                <w:bCs/>
                <w:color w:val="000000"/>
                <w:lang w:val="ru-RU"/>
              </w:rPr>
            </w:pPr>
            <w:r w:rsidRPr="006338A6">
              <w:rPr>
                <w:bCs/>
                <w:color w:val="000000"/>
                <w:lang w:val="ru-RU"/>
              </w:rPr>
              <w:t>Издавач /</w:t>
            </w:r>
            <w:r w:rsidRPr="006338A6">
              <w:rPr>
                <w:bCs/>
                <w:color w:val="000000"/>
                <w:lang w:val="en-US"/>
              </w:rPr>
              <w:t xml:space="preserve"> </w:t>
            </w:r>
            <w:r w:rsidRPr="006338A6">
              <w:rPr>
                <w:bCs/>
                <w:color w:val="000000"/>
                <w:lang w:val="ru-RU"/>
              </w:rPr>
              <w:t>година</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6338A6" w:rsidRDefault="003D511E" w:rsidP="00495694">
            <w:pPr>
              <w:rPr>
                <w:bCs/>
                <w:color w:val="000000"/>
                <w:lang w:val="ru-RU"/>
              </w:rPr>
            </w:pPr>
            <w:r w:rsidRPr="006338A6">
              <w:rPr>
                <w:bCs/>
                <w:color w:val="000000"/>
                <w:lang w:val="ru-RU"/>
              </w:rPr>
              <w:t>1.</w:t>
            </w:r>
          </w:p>
        </w:tc>
        <w:tc>
          <w:tcPr>
            <w:tcW w:w="2670" w:type="dxa"/>
            <w:gridSpan w:val="5"/>
          </w:tcPr>
          <w:p w:rsidR="003D511E" w:rsidRPr="006338A6" w:rsidRDefault="003D511E" w:rsidP="00495694">
            <w:pPr>
              <w:jc w:val="both"/>
              <w:rPr>
                <w:iCs/>
              </w:rPr>
            </w:pPr>
            <w:r w:rsidRPr="006338A6">
              <w:rPr>
                <w:b/>
                <w:iCs/>
              </w:rPr>
              <w:t>Gordana Ristovska</w:t>
            </w:r>
            <w:r w:rsidRPr="006338A6">
              <w:rPr>
                <w:iCs/>
              </w:rPr>
              <w:t>,</w:t>
            </w:r>
          </w:p>
          <w:p w:rsidR="003D511E" w:rsidRPr="006338A6" w:rsidRDefault="003D511E" w:rsidP="00495694">
            <w:pPr>
              <w:rPr>
                <w:bCs/>
                <w:color w:val="000000"/>
                <w:lang w:val="ru-RU"/>
              </w:rPr>
            </w:pPr>
            <w:r w:rsidRPr="006338A6">
              <w:rPr>
                <w:iCs/>
              </w:rPr>
              <w:t xml:space="preserve"> Dragan Gjorgjev</w:t>
            </w:r>
          </w:p>
        </w:tc>
        <w:tc>
          <w:tcPr>
            <w:tcW w:w="2618" w:type="dxa"/>
            <w:gridSpan w:val="6"/>
          </w:tcPr>
          <w:p w:rsidR="003D511E" w:rsidRPr="006338A6" w:rsidRDefault="003D511E" w:rsidP="00495694">
            <w:pPr>
              <w:rPr>
                <w:bCs/>
                <w:color w:val="000000"/>
                <w:lang w:val="ru-RU"/>
              </w:rPr>
            </w:pPr>
            <w:r w:rsidRPr="006338A6">
              <w:rPr>
                <w:bCs/>
              </w:rPr>
              <w:t>Noise as a public health problem in the former Yugoslav</w:t>
            </w:r>
            <w:r w:rsidRPr="006338A6">
              <w:rPr>
                <w:bCs/>
                <w:lang w:val="mk-MK"/>
              </w:rPr>
              <w:t xml:space="preserve"> </w:t>
            </w:r>
            <w:r w:rsidRPr="006338A6">
              <w:rPr>
                <w:bCs/>
              </w:rPr>
              <w:t>Republic of Macedonia</w:t>
            </w:r>
            <w:r w:rsidRPr="006338A6">
              <w:rPr>
                <w:bCs/>
                <w:lang w:val="mk-MK"/>
              </w:rPr>
              <w:t xml:space="preserve">. </w:t>
            </w:r>
            <w:r w:rsidRPr="006338A6">
              <w:rPr>
                <w:bCs/>
              </w:rPr>
              <w:t xml:space="preserve">In: </w:t>
            </w:r>
            <w:r w:rsidRPr="006338A6">
              <w:t>Assessment of capacity-building needs for health risk assessment of environmental noise: case studies.</w:t>
            </w:r>
          </w:p>
        </w:tc>
        <w:tc>
          <w:tcPr>
            <w:tcW w:w="1970" w:type="dxa"/>
            <w:gridSpan w:val="2"/>
          </w:tcPr>
          <w:p w:rsidR="003D511E" w:rsidRPr="006338A6" w:rsidRDefault="003D511E" w:rsidP="00495694">
            <w:pPr>
              <w:rPr>
                <w:bCs/>
                <w:color w:val="000000"/>
                <w:lang w:val="ru-RU"/>
              </w:rPr>
            </w:pPr>
            <w:r w:rsidRPr="006338A6">
              <w:t>WHO regional Office for Europe and EC JRC, 2012.</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6338A6" w:rsidRDefault="003D511E" w:rsidP="00495694">
            <w:pPr>
              <w:rPr>
                <w:bCs/>
                <w:color w:val="000000"/>
                <w:lang w:val="en-US"/>
              </w:rPr>
            </w:pPr>
            <w:r w:rsidRPr="006338A6">
              <w:rPr>
                <w:bCs/>
                <w:color w:val="000000"/>
                <w:lang w:val="en-US"/>
              </w:rPr>
              <w:t>2.</w:t>
            </w:r>
          </w:p>
        </w:tc>
        <w:tc>
          <w:tcPr>
            <w:tcW w:w="2670" w:type="dxa"/>
            <w:gridSpan w:val="5"/>
          </w:tcPr>
          <w:p w:rsidR="003D511E" w:rsidRPr="00CB41FE" w:rsidRDefault="003D511E" w:rsidP="00495694">
            <w:pPr>
              <w:rPr>
                <w:lang w:val="en-US"/>
              </w:rPr>
            </w:pPr>
            <w:r w:rsidRPr="006338A6">
              <w:t>Спироски</w:t>
            </w:r>
            <w:r w:rsidRPr="006338A6">
              <w:rPr>
                <w:lang w:val="mk-MK"/>
              </w:rPr>
              <w:t xml:space="preserve"> И</w:t>
            </w:r>
            <w:r w:rsidRPr="006338A6">
              <w:t>, Ѓорѓев</w:t>
            </w:r>
            <w:r w:rsidRPr="006338A6">
              <w:rPr>
                <w:lang w:val="mk-MK"/>
              </w:rPr>
              <w:t xml:space="preserve"> Д</w:t>
            </w:r>
            <w:r w:rsidRPr="006338A6">
              <w:t>, Кочубовски</w:t>
            </w:r>
            <w:r w:rsidRPr="006338A6">
              <w:rPr>
                <w:lang w:val="mk-MK"/>
              </w:rPr>
              <w:t xml:space="preserve"> М</w:t>
            </w:r>
            <w:r w:rsidRPr="006338A6">
              <w:t>, Кендровски</w:t>
            </w:r>
            <w:r w:rsidRPr="006338A6">
              <w:rPr>
                <w:lang w:val="mk-MK"/>
              </w:rPr>
              <w:t xml:space="preserve"> В</w:t>
            </w:r>
            <w:r w:rsidRPr="006338A6">
              <w:t xml:space="preserve">, </w:t>
            </w:r>
            <w:r w:rsidRPr="006338A6">
              <w:rPr>
                <w:b/>
              </w:rPr>
              <w:t>Ристовска</w:t>
            </w:r>
            <w:r w:rsidRPr="006338A6">
              <w:rPr>
                <w:b/>
                <w:lang w:val="mk-MK"/>
              </w:rPr>
              <w:t xml:space="preserve"> Г</w:t>
            </w:r>
            <w:r w:rsidRPr="006338A6">
              <w:t>, Димовска</w:t>
            </w:r>
            <w:r w:rsidRPr="006338A6">
              <w:rPr>
                <w:lang w:val="mk-MK"/>
              </w:rPr>
              <w:t xml:space="preserve"> М. </w:t>
            </w:r>
          </w:p>
        </w:tc>
        <w:tc>
          <w:tcPr>
            <w:tcW w:w="2618" w:type="dxa"/>
            <w:gridSpan w:val="6"/>
          </w:tcPr>
          <w:p w:rsidR="003D511E" w:rsidRPr="006338A6" w:rsidRDefault="003D511E" w:rsidP="00495694">
            <w:pPr>
              <w:jc w:val="both"/>
              <w:rPr>
                <w:lang w:val="mk-MK"/>
              </w:rPr>
            </w:pPr>
            <w:r w:rsidRPr="006338A6">
              <w:t>Компаративна студија за состојбата на исхранетос</w:t>
            </w:r>
            <w:r>
              <w:t>т кај училишни деца во Р.</w:t>
            </w:r>
            <w:r w:rsidRPr="006338A6">
              <w:t xml:space="preserve"> Македон</w:t>
            </w:r>
            <w:r>
              <w:t>ија во периодот 2010-2013 г</w:t>
            </w:r>
            <w:r w:rsidRPr="006338A6">
              <w:rPr>
                <w:lang w:val="mk-MK"/>
              </w:rPr>
              <w:t>.</w:t>
            </w:r>
          </w:p>
        </w:tc>
        <w:tc>
          <w:tcPr>
            <w:tcW w:w="1970" w:type="dxa"/>
            <w:gridSpan w:val="2"/>
          </w:tcPr>
          <w:p w:rsidR="003D511E" w:rsidRPr="006338A6" w:rsidRDefault="003D511E" w:rsidP="00495694">
            <w:pPr>
              <w:rPr>
                <w:bCs/>
                <w:color w:val="000000"/>
                <w:lang w:val="ru-RU"/>
              </w:rPr>
            </w:pPr>
            <w:r w:rsidRPr="006338A6">
              <w:rPr>
                <w:lang w:val="mk-MK"/>
              </w:rPr>
              <w:t>Архиви на јавно здравје 2014</w:t>
            </w:r>
            <w:r w:rsidRPr="006338A6">
              <w:rPr>
                <w:lang w:val="en-US"/>
              </w:rPr>
              <w:t>.</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6338A6" w:rsidRDefault="003D511E" w:rsidP="00495694">
            <w:pPr>
              <w:rPr>
                <w:bCs/>
                <w:color w:val="000000"/>
                <w:lang w:val="ru-RU"/>
              </w:rPr>
            </w:pPr>
            <w:r w:rsidRPr="006338A6">
              <w:rPr>
                <w:bCs/>
                <w:color w:val="000000"/>
                <w:lang w:val="en-US"/>
              </w:rPr>
              <w:t>3</w:t>
            </w:r>
            <w:r w:rsidRPr="006338A6">
              <w:rPr>
                <w:bCs/>
                <w:color w:val="000000"/>
                <w:lang w:val="ru-RU"/>
              </w:rPr>
              <w:t>.</w:t>
            </w:r>
          </w:p>
        </w:tc>
        <w:tc>
          <w:tcPr>
            <w:tcW w:w="2670" w:type="dxa"/>
            <w:gridSpan w:val="5"/>
          </w:tcPr>
          <w:p w:rsidR="003D511E" w:rsidRPr="00CB41FE" w:rsidRDefault="003D511E" w:rsidP="00495694">
            <w:pPr>
              <w:autoSpaceDE w:val="0"/>
              <w:autoSpaceDN w:val="0"/>
              <w:adjustRightInd w:val="0"/>
            </w:pPr>
            <w:r w:rsidRPr="006338A6">
              <w:rPr>
                <w:bCs/>
                <w:iCs/>
              </w:rPr>
              <w:t>Velickovski</w:t>
            </w:r>
            <w:r w:rsidRPr="006338A6">
              <w:t xml:space="preserve"> M, </w:t>
            </w:r>
            <w:r w:rsidRPr="006338A6">
              <w:rPr>
                <w:bCs/>
                <w:iCs/>
              </w:rPr>
              <w:t xml:space="preserve"> Veliu</w:t>
            </w:r>
            <w:r w:rsidRPr="006338A6">
              <w:t xml:space="preserve"> B, Maksimovska-Simonovska R, </w:t>
            </w:r>
            <w:r w:rsidRPr="006338A6">
              <w:rPr>
                <w:b/>
              </w:rPr>
              <w:t>Ristovska G</w:t>
            </w:r>
            <w:r w:rsidRPr="006338A6">
              <w:t xml:space="preserve">. </w:t>
            </w:r>
          </w:p>
        </w:tc>
        <w:tc>
          <w:tcPr>
            <w:tcW w:w="2618" w:type="dxa"/>
            <w:gridSpan w:val="6"/>
          </w:tcPr>
          <w:p w:rsidR="003D511E" w:rsidRPr="006338A6" w:rsidRDefault="003D511E" w:rsidP="00495694">
            <w:pPr>
              <w:autoSpaceDE w:val="0"/>
              <w:autoSpaceDN w:val="0"/>
              <w:adjustRightInd w:val="0"/>
            </w:pPr>
            <w:r w:rsidRPr="006338A6">
              <w:t>Evaluation of environmental noise exposure and noise effects in population of Kumanovo, Macedonia.</w:t>
            </w:r>
          </w:p>
        </w:tc>
        <w:tc>
          <w:tcPr>
            <w:tcW w:w="1970" w:type="dxa"/>
            <w:gridSpan w:val="2"/>
          </w:tcPr>
          <w:p w:rsidR="003D511E" w:rsidRPr="006338A6" w:rsidRDefault="003D511E" w:rsidP="00495694">
            <w:pPr>
              <w:jc w:val="both"/>
              <w:rPr>
                <w:lang w:val="mk-MK"/>
              </w:rPr>
            </w:pPr>
            <w:r w:rsidRPr="006338A6">
              <w:t>Journal Medical Brasovean 2014.</w:t>
            </w:r>
          </w:p>
        </w:tc>
      </w:tr>
      <w:tr w:rsidR="003D511E" w:rsidRPr="00EB0F3E" w:rsidTr="00B51912">
        <w:trPr>
          <w:jc w:val="center"/>
        </w:trPr>
        <w:tc>
          <w:tcPr>
            <w:tcW w:w="514" w:type="dxa"/>
            <w:vMerge/>
          </w:tcPr>
          <w:p w:rsidR="003D511E" w:rsidRPr="00EB0F3E" w:rsidRDefault="003D511E" w:rsidP="00495694">
            <w:pPr>
              <w:rPr>
                <w:bCs/>
                <w:color w:val="000000"/>
              </w:rPr>
            </w:pPr>
          </w:p>
        </w:tc>
        <w:tc>
          <w:tcPr>
            <w:tcW w:w="695" w:type="dxa"/>
            <w:vMerge/>
          </w:tcPr>
          <w:p w:rsidR="003D511E" w:rsidRPr="00EB0F3E" w:rsidRDefault="003D511E" w:rsidP="00495694">
            <w:pPr>
              <w:rPr>
                <w:bCs/>
                <w:color w:val="000000"/>
              </w:rPr>
            </w:pPr>
          </w:p>
        </w:tc>
        <w:tc>
          <w:tcPr>
            <w:tcW w:w="731" w:type="dxa"/>
            <w:gridSpan w:val="3"/>
          </w:tcPr>
          <w:p w:rsidR="003D511E" w:rsidRPr="00EB0F3E" w:rsidRDefault="003D511E" w:rsidP="00495694">
            <w:pPr>
              <w:rPr>
                <w:bCs/>
                <w:color w:val="000000"/>
                <w:lang w:val="ru-RU"/>
              </w:rPr>
            </w:pPr>
            <w:r w:rsidRPr="00EB0F3E">
              <w:rPr>
                <w:bCs/>
                <w:color w:val="000000"/>
                <w:lang w:val="en-US"/>
              </w:rPr>
              <w:t>4</w:t>
            </w:r>
            <w:r w:rsidRPr="00EB0F3E">
              <w:rPr>
                <w:bCs/>
                <w:color w:val="000000"/>
                <w:lang w:val="ru-RU"/>
              </w:rPr>
              <w:t>.</w:t>
            </w:r>
          </w:p>
        </w:tc>
        <w:tc>
          <w:tcPr>
            <w:tcW w:w="2670" w:type="dxa"/>
            <w:gridSpan w:val="5"/>
          </w:tcPr>
          <w:p w:rsidR="003D511E" w:rsidRPr="003B4D87" w:rsidRDefault="003D511E" w:rsidP="00495694">
            <w:pPr>
              <w:jc w:val="both"/>
              <w:rPr>
                <w:lang w:val="mk-MK"/>
              </w:rPr>
            </w:pPr>
            <w:r w:rsidRPr="003B4D87">
              <w:rPr>
                <w:lang w:val="mk-MK"/>
              </w:rPr>
              <w:t xml:space="preserve">Минов Ј, Караџинска-Бислимовска Ј, </w:t>
            </w:r>
            <w:r w:rsidRPr="003B4D87">
              <w:rPr>
                <w:b/>
                <w:lang w:val="mk-MK"/>
              </w:rPr>
              <w:t>Ристовска Г</w:t>
            </w:r>
            <w:r w:rsidRPr="003B4D87">
              <w:rPr>
                <w:lang w:val="mk-MK"/>
              </w:rPr>
              <w:t xml:space="preserve">. </w:t>
            </w:r>
          </w:p>
          <w:p w:rsidR="003D511E" w:rsidRPr="003B4D87" w:rsidRDefault="003D511E" w:rsidP="00495694">
            <w:pPr>
              <w:autoSpaceDE w:val="0"/>
              <w:autoSpaceDN w:val="0"/>
              <w:adjustRightInd w:val="0"/>
              <w:jc w:val="both"/>
              <w:rPr>
                <w:bCs/>
                <w:color w:val="000000"/>
                <w:lang w:val="ru-RU"/>
              </w:rPr>
            </w:pPr>
          </w:p>
        </w:tc>
        <w:tc>
          <w:tcPr>
            <w:tcW w:w="2618" w:type="dxa"/>
            <w:gridSpan w:val="6"/>
          </w:tcPr>
          <w:p w:rsidR="003D511E" w:rsidRPr="003B4D87" w:rsidRDefault="003D511E" w:rsidP="00495694">
            <w:pPr>
              <w:rPr>
                <w:bCs/>
                <w:color w:val="000000"/>
              </w:rPr>
            </w:pPr>
            <w:r w:rsidRPr="003B4D87">
              <w:rPr>
                <w:lang w:val="mk-MK"/>
              </w:rPr>
              <w:t>Здравствени ризици при изложеност на азбест во животната средина</w:t>
            </w:r>
            <w:r w:rsidRPr="003B4D87">
              <w:t xml:space="preserve"> </w:t>
            </w:r>
            <w:r w:rsidRPr="003B4D87">
              <w:rPr>
                <w:lang w:val="mk-MK"/>
              </w:rPr>
              <w:t>– преглед на лите</w:t>
            </w:r>
            <w:r>
              <w:rPr>
                <w:lang w:val="mk-MK"/>
              </w:rPr>
              <w:t>ратурата и состојба во Р</w:t>
            </w:r>
            <w:r>
              <w:rPr>
                <w:lang w:val="en-US"/>
              </w:rPr>
              <w:t>.</w:t>
            </w:r>
            <w:r w:rsidRPr="003B4D87">
              <w:rPr>
                <w:lang w:val="mk-MK"/>
              </w:rPr>
              <w:t xml:space="preserve"> Македонија.</w:t>
            </w:r>
          </w:p>
        </w:tc>
        <w:tc>
          <w:tcPr>
            <w:tcW w:w="1970" w:type="dxa"/>
            <w:gridSpan w:val="2"/>
          </w:tcPr>
          <w:p w:rsidR="003D511E" w:rsidRPr="003B4D87" w:rsidRDefault="003D511E" w:rsidP="00495694">
            <w:pPr>
              <w:rPr>
                <w:bCs/>
                <w:color w:val="000000"/>
                <w:lang w:val="ru-RU"/>
              </w:rPr>
            </w:pPr>
            <w:r w:rsidRPr="003B4D87">
              <w:rPr>
                <w:lang w:val="mk-MK"/>
              </w:rPr>
              <w:t>Архиви на јавно здравје 2015</w:t>
            </w:r>
            <w:r>
              <w:rPr>
                <w:lang w:val="en-US"/>
              </w:rPr>
              <w:t>.</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ru-RU"/>
              </w:rPr>
            </w:pPr>
            <w:r w:rsidRPr="00EB0F3E">
              <w:rPr>
                <w:bCs/>
                <w:color w:val="000000"/>
                <w:lang w:val="en-US"/>
              </w:rPr>
              <w:t>5</w:t>
            </w:r>
            <w:r w:rsidRPr="00EB0F3E">
              <w:rPr>
                <w:bCs/>
                <w:color w:val="000000"/>
                <w:lang w:val="ru-RU"/>
              </w:rPr>
              <w:t>.</w:t>
            </w:r>
          </w:p>
        </w:tc>
        <w:tc>
          <w:tcPr>
            <w:tcW w:w="2670" w:type="dxa"/>
            <w:gridSpan w:val="5"/>
          </w:tcPr>
          <w:p w:rsidR="003D511E" w:rsidRPr="003B4D87" w:rsidRDefault="003D511E" w:rsidP="00495694">
            <w:pPr>
              <w:rPr>
                <w:rFonts w:eastAsia="MyriadPro-Regular"/>
              </w:rPr>
            </w:pPr>
            <w:r w:rsidRPr="003B4D87">
              <w:rPr>
                <w:rFonts w:eastAsia="MyriadPro-Regular"/>
              </w:rPr>
              <w:t xml:space="preserve">Lai T, Stachenko S, Milevska-Kostova N, </w:t>
            </w:r>
            <w:r w:rsidRPr="00A03C14">
              <w:rPr>
                <w:rFonts w:eastAsia="MyriadPro-Regular"/>
                <w:b/>
              </w:rPr>
              <w:t>Ristovska G</w:t>
            </w:r>
            <w:r w:rsidRPr="00A03C14">
              <w:rPr>
                <w:rFonts w:eastAsia="MyriadPro-Regular"/>
              </w:rPr>
              <w:t>,</w:t>
            </w:r>
            <w:r w:rsidRPr="003B4D87">
              <w:rPr>
                <w:rFonts w:eastAsia="MyriadPro-Regular"/>
              </w:rPr>
              <w:t xml:space="preserve"> Spiroski I. C</w:t>
            </w:r>
          </w:p>
          <w:p w:rsidR="003D511E" w:rsidRPr="003B4D87" w:rsidRDefault="003D511E" w:rsidP="00495694"/>
          <w:p w:rsidR="003D511E" w:rsidRPr="003B4D87" w:rsidRDefault="003D511E" w:rsidP="00495694">
            <w:pPr>
              <w:autoSpaceDE w:val="0"/>
              <w:autoSpaceDN w:val="0"/>
              <w:adjustRightInd w:val="0"/>
              <w:jc w:val="both"/>
              <w:rPr>
                <w:lang w:val="ru-RU"/>
              </w:rPr>
            </w:pPr>
          </w:p>
        </w:tc>
        <w:tc>
          <w:tcPr>
            <w:tcW w:w="2618" w:type="dxa"/>
            <w:gridSpan w:val="6"/>
          </w:tcPr>
          <w:p w:rsidR="003D511E" w:rsidRPr="003B4D87" w:rsidRDefault="003D511E" w:rsidP="00495694">
            <w:pPr>
              <w:rPr>
                <w:bCs/>
                <w:lang w:val="en-US"/>
              </w:rPr>
            </w:pPr>
            <w:r w:rsidRPr="003B4D87">
              <w:rPr>
                <w:rFonts w:eastAsia="MyriadPro-Regular"/>
              </w:rPr>
              <w:t>Better noncommunicable diseases outcomes: challenges and opportunities for health systems. The former</w:t>
            </w:r>
            <w:r>
              <w:rPr>
                <w:rFonts w:eastAsia="MyriadPro-Regular"/>
              </w:rPr>
              <w:t xml:space="preserve"> Y</w:t>
            </w:r>
            <w:r w:rsidRPr="003B4D87">
              <w:rPr>
                <w:rFonts w:eastAsia="MyriadPro-Regular"/>
              </w:rPr>
              <w:t>ugoslav Republic of Macedonia.</w:t>
            </w:r>
          </w:p>
        </w:tc>
        <w:tc>
          <w:tcPr>
            <w:tcW w:w="1970" w:type="dxa"/>
            <w:gridSpan w:val="2"/>
          </w:tcPr>
          <w:p w:rsidR="003D511E" w:rsidRPr="003B4D87" w:rsidRDefault="003D511E" w:rsidP="00495694">
            <w:pPr>
              <w:rPr>
                <w:bCs/>
                <w:lang w:val="en-US"/>
              </w:rPr>
            </w:pPr>
            <w:r w:rsidRPr="003B4D87">
              <w:rPr>
                <w:rFonts w:eastAsia="MyriadPro-Regular"/>
              </w:rPr>
              <w:t>World Health Organization, Regional Office for Europe;Copenhagen 2015.</w:t>
            </w:r>
          </w:p>
        </w:tc>
      </w:tr>
      <w:tr w:rsidR="003D511E" w:rsidRPr="00EB0F3E" w:rsidTr="00B51912">
        <w:trPr>
          <w:jc w:val="center"/>
        </w:trPr>
        <w:tc>
          <w:tcPr>
            <w:tcW w:w="514" w:type="dxa"/>
            <w:vMerge/>
          </w:tcPr>
          <w:p w:rsidR="003D511E" w:rsidRPr="00EB0F3E" w:rsidRDefault="003D511E" w:rsidP="00495694">
            <w:pPr>
              <w:rPr>
                <w:bCs/>
                <w:color w:val="000000"/>
              </w:rPr>
            </w:pPr>
          </w:p>
        </w:tc>
        <w:tc>
          <w:tcPr>
            <w:tcW w:w="695" w:type="dxa"/>
            <w:vMerge w:val="restart"/>
          </w:tcPr>
          <w:p w:rsidR="003D511E" w:rsidRPr="00EB0F3E" w:rsidRDefault="003D511E" w:rsidP="00495694">
            <w:pPr>
              <w:rPr>
                <w:bCs/>
                <w:color w:val="000000"/>
                <w:lang w:val="ru-RU"/>
              </w:rPr>
            </w:pPr>
            <w:r w:rsidRPr="00EB0F3E">
              <w:rPr>
                <w:bCs/>
                <w:color w:val="000000"/>
                <w:lang w:val="ru-RU"/>
              </w:rPr>
              <w:t>12.2.</w:t>
            </w:r>
          </w:p>
        </w:tc>
        <w:tc>
          <w:tcPr>
            <w:tcW w:w="7989" w:type="dxa"/>
            <w:gridSpan w:val="16"/>
          </w:tcPr>
          <w:p w:rsidR="003D511E" w:rsidRPr="00EB0F3E" w:rsidRDefault="003D511E" w:rsidP="00495694">
            <w:pPr>
              <w:rPr>
                <w:bCs/>
                <w:color w:val="000000"/>
                <w:lang w:val="ru-RU"/>
              </w:rPr>
            </w:pPr>
            <w:r w:rsidRPr="00EB0F3E">
              <w:rPr>
                <w:bCs/>
                <w:color w:val="000000"/>
                <w:lang w:val="ru-RU"/>
              </w:rPr>
              <w:t xml:space="preserve">Доказ за најмалку два печатени научноистражувачки трудови во меѓународни </w:t>
            </w:r>
            <w:r w:rsidRPr="00EB0F3E">
              <w:rPr>
                <w:bCs/>
                <w:color w:val="000000"/>
                <w:lang w:val="mk-MK"/>
              </w:rPr>
              <w:t xml:space="preserve">научни </w:t>
            </w:r>
            <w:r w:rsidRPr="00EB0F3E">
              <w:rPr>
                <w:bCs/>
                <w:color w:val="000000"/>
                <w:lang w:val="ru-RU"/>
              </w:rPr>
              <w:t>списанија со импакт фактор во даденото поле во последните пет години</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en-US"/>
              </w:rPr>
            </w:pPr>
            <w:r w:rsidRPr="00EB0F3E">
              <w:rPr>
                <w:bCs/>
                <w:color w:val="000000"/>
                <w:lang w:val="ru-RU"/>
              </w:rPr>
              <w:t xml:space="preserve">Ред. </w:t>
            </w:r>
          </w:p>
          <w:p w:rsidR="003D511E" w:rsidRPr="00EB0F3E" w:rsidRDefault="003D511E" w:rsidP="00495694">
            <w:pPr>
              <w:rPr>
                <w:bCs/>
                <w:color w:val="000000"/>
                <w:lang w:val="ru-RU"/>
              </w:rPr>
            </w:pPr>
            <w:r w:rsidRPr="00EB0F3E">
              <w:rPr>
                <w:bCs/>
                <w:color w:val="000000"/>
                <w:lang w:val="ru-RU"/>
              </w:rPr>
              <w:t>број</w:t>
            </w:r>
          </w:p>
        </w:tc>
        <w:tc>
          <w:tcPr>
            <w:tcW w:w="2670" w:type="dxa"/>
            <w:gridSpan w:val="5"/>
          </w:tcPr>
          <w:p w:rsidR="003D511E" w:rsidRPr="00EB0F3E" w:rsidRDefault="003D511E" w:rsidP="00495694">
            <w:pPr>
              <w:rPr>
                <w:bCs/>
                <w:color w:val="000000"/>
                <w:lang w:val="ru-RU"/>
              </w:rPr>
            </w:pPr>
            <w:r w:rsidRPr="00EB0F3E">
              <w:rPr>
                <w:bCs/>
                <w:color w:val="000000"/>
                <w:lang w:val="ru-RU"/>
              </w:rPr>
              <w:t>Автори</w:t>
            </w:r>
          </w:p>
        </w:tc>
        <w:tc>
          <w:tcPr>
            <w:tcW w:w="2618" w:type="dxa"/>
            <w:gridSpan w:val="6"/>
          </w:tcPr>
          <w:p w:rsidR="003D511E" w:rsidRPr="00EB0F3E" w:rsidRDefault="003D511E" w:rsidP="00495694">
            <w:pPr>
              <w:rPr>
                <w:bCs/>
                <w:color w:val="000000"/>
                <w:lang w:val="ru-RU"/>
              </w:rPr>
            </w:pPr>
            <w:r w:rsidRPr="00EB0F3E">
              <w:rPr>
                <w:bCs/>
                <w:color w:val="000000"/>
                <w:lang w:val="ru-RU"/>
              </w:rPr>
              <w:t>Наслов</w:t>
            </w:r>
          </w:p>
        </w:tc>
        <w:tc>
          <w:tcPr>
            <w:tcW w:w="1970" w:type="dxa"/>
            <w:gridSpan w:val="2"/>
          </w:tcPr>
          <w:p w:rsidR="003D511E" w:rsidRPr="00EB0F3E" w:rsidRDefault="003D511E" w:rsidP="00495694">
            <w:pPr>
              <w:rPr>
                <w:bCs/>
                <w:color w:val="000000"/>
                <w:lang w:val="ru-RU"/>
              </w:rPr>
            </w:pPr>
            <w:r w:rsidRPr="00EB0F3E">
              <w:rPr>
                <w:bCs/>
                <w:color w:val="000000"/>
                <w:lang w:val="ru-RU"/>
              </w:rPr>
              <w:t>Издавач /</w:t>
            </w:r>
            <w:r w:rsidRPr="00EB0F3E">
              <w:rPr>
                <w:bCs/>
                <w:color w:val="000000"/>
                <w:lang w:val="en-US"/>
              </w:rPr>
              <w:t xml:space="preserve"> </w:t>
            </w:r>
            <w:r w:rsidRPr="00EB0F3E">
              <w:rPr>
                <w:bCs/>
                <w:color w:val="000000"/>
                <w:lang w:val="ru-RU"/>
              </w:rPr>
              <w:t>година</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ru-RU"/>
              </w:rPr>
            </w:pPr>
            <w:r w:rsidRPr="00EB0F3E">
              <w:rPr>
                <w:bCs/>
                <w:color w:val="000000"/>
                <w:lang w:val="ru-RU"/>
              </w:rPr>
              <w:t>1.</w:t>
            </w:r>
          </w:p>
        </w:tc>
        <w:tc>
          <w:tcPr>
            <w:tcW w:w="2670" w:type="dxa"/>
            <w:gridSpan w:val="5"/>
          </w:tcPr>
          <w:p w:rsidR="003D511E" w:rsidRPr="00EB0F3E" w:rsidRDefault="003D511E" w:rsidP="00495694">
            <w:pPr>
              <w:jc w:val="both"/>
              <w:rPr>
                <w:b/>
                <w:lang w:val="en-US"/>
              </w:rPr>
            </w:pPr>
            <w:r w:rsidRPr="00EB0F3E">
              <w:rPr>
                <w:b/>
                <w:lang w:val="en-US" w:eastAsia="en-US"/>
              </w:rPr>
              <w:t>Ristovska</w:t>
            </w:r>
            <w:r w:rsidRPr="00EB0F3E">
              <w:rPr>
                <w:b/>
                <w:lang w:val="mk-MK" w:eastAsia="en-US"/>
              </w:rPr>
              <w:t xml:space="preserve"> </w:t>
            </w:r>
            <w:r w:rsidRPr="00EB0F3E">
              <w:rPr>
                <w:b/>
                <w:lang w:val="en-US" w:eastAsia="en-US"/>
              </w:rPr>
              <w:t>G</w:t>
            </w:r>
            <w:r w:rsidRPr="00EB0F3E">
              <w:rPr>
                <w:lang w:val="en-US" w:eastAsia="en-US"/>
              </w:rPr>
              <w:t>, Lekaviciute J.</w:t>
            </w:r>
          </w:p>
        </w:tc>
        <w:tc>
          <w:tcPr>
            <w:tcW w:w="2618" w:type="dxa"/>
            <w:gridSpan w:val="6"/>
          </w:tcPr>
          <w:p w:rsidR="003D511E" w:rsidRPr="00EB0F3E" w:rsidRDefault="003D511E" w:rsidP="00495694">
            <w:pPr>
              <w:autoSpaceDE w:val="0"/>
              <w:autoSpaceDN w:val="0"/>
              <w:adjustRightInd w:val="0"/>
              <w:rPr>
                <w:lang w:val="en-US" w:eastAsia="en-US"/>
              </w:rPr>
            </w:pPr>
            <w:r w:rsidRPr="00EB0F3E">
              <w:rPr>
                <w:lang w:val="en-US" w:eastAsia="en-US"/>
              </w:rPr>
              <w:t>Environmental</w:t>
            </w:r>
          </w:p>
          <w:p w:rsidR="003D511E" w:rsidRPr="00EB0F3E" w:rsidRDefault="003D511E" w:rsidP="00495694">
            <w:pPr>
              <w:autoSpaceDE w:val="0"/>
              <w:autoSpaceDN w:val="0"/>
              <w:adjustRightInd w:val="0"/>
              <w:rPr>
                <w:lang w:val="en-US"/>
              </w:rPr>
            </w:pPr>
            <w:r w:rsidRPr="00EB0F3E">
              <w:rPr>
                <w:lang w:val="en-US" w:eastAsia="en-US"/>
              </w:rPr>
              <w:t>noise and sleep disturbance: Research in central, eastern and south-eastern</w:t>
            </w:r>
            <w:r w:rsidRPr="00EB0F3E">
              <w:rPr>
                <w:lang w:val="mk-MK" w:eastAsia="en-US"/>
              </w:rPr>
              <w:t xml:space="preserve"> </w:t>
            </w:r>
            <w:r w:rsidRPr="00EB0F3E">
              <w:rPr>
                <w:lang w:val="en-US" w:eastAsia="en-US"/>
              </w:rPr>
              <w:t xml:space="preserve">Europe and newly independent states. </w:t>
            </w:r>
          </w:p>
        </w:tc>
        <w:tc>
          <w:tcPr>
            <w:tcW w:w="1970" w:type="dxa"/>
            <w:gridSpan w:val="2"/>
          </w:tcPr>
          <w:p w:rsidR="003D511E" w:rsidRPr="00EB0F3E" w:rsidRDefault="003D511E" w:rsidP="00495694">
            <w:pPr>
              <w:jc w:val="both"/>
              <w:rPr>
                <w:lang w:val="en-US"/>
              </w:rPr>
            </w:pPr>
            <w:r w:rsidRPr="00EB0F3E">
              <w:rPr>
                <w:lang w:val="en-US" w:eastAsia="en-US"/>
              </w:rPr>
              <w:t xml:space="preserve">Noise Health </w:t>
            </w:r>
            <w:r>
              <w:rPr>
                <w:lang w:val="en-US" w:eastAsia="en-US"/>
              </w:rPr>
              <w:t>/</w:t>
            </w:r>
            <w:r w:rsidRPr="00EB0F3E">
              <w:rPr>
                <w:lang w:val="en-US" w:eastAsia="en-US"/>
              </w:rPr>
              <w:t>2013</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ru-RU"/>
              </w:rPr>
            </w:pPr>
            <w:r w:rsidRPr="00EB0F3E">
              <w:rPr>
                <w:bCs/>
                <w:color w:val="000000"/>
                <w:lang w:val="ru-RU"/>
              </w:rPr>
              <w:t>2.</w:t>
            </w:r>
          </w:p>
        </w:tc>
        <w:tc>
          <w:tcPr>
            <w:tcW w:w="2670" w:type="dxa"/>
            <w:gridSpan w:val="5"/>
          </w:tcPr>
          <w:p w:rsidR="003D511E" w:rsidRPr="00CB41FE" w:rsidRDefault="003D511E" w:rsidP="00495694">
            <w:pPr>
              <w:jc w:val="both"/>
              <w:rPr>
                <w:b/>
                <w:bCs/>
                <w:sz w:val="20"/>
                <w:szCs w:val="20"/>
              </w:rPr>
            </w:pPr>
            <w:hyperlink r:id="rId53" w:tgtFrame="_blank" w:history="1">
              <w:r w:rsidRPr="00CB41FE">
                <w:rPr>
                  <w:sz w:val="20"/>
                  <w:szCs w:val="20"/>
                </w:rPr>
                <w:t>Sonja Jeram</w:t>
              </w:r>
            </w:hyperlink>
            <w:r w:rsidRPr="00CB41FE">
              <w:rPr>
                <w:b/>
                <w:bCs/>
                <w:sz w:val="20"/>
                <w:szCs w:val="20"/>
              </w:rPr>
              <w:t>, </w:t>
            </w:r>
          </w:p>
          <w:p w:rsidR="003D511E" w:rsidRPr="00EB0F3E" w:rsidRDefault="003D511E" w:rsidP="00495694">
            <w:pPr>
              <w:jc w:val="both"/>
              <w:rPr>
                <w:lang w:val="mk-MK"/>
              </w:rPr>
            </w:pPr>
            <w:hyperlink r:id="rId54" w:tgtFrame="_blank" w:history="1">
              <w:r w:rsidRPr="00CB41FE">
                <w:rPr>
                  <w:sz w:val="20"/>
                  <w:szCs w:val="20"/>
                </w:rPr>
                <w:t>Jurgita Lekaviciute</w:t>
              </w:r>
            </w:hyperlink>
            <w:r w:rsidRPr="00CB41FE">
              <w:rPr>
                <w:b/>
                <w:bCs/>
                <w:sz w:val="20"/>
                <w:szCs w:val="20"/>
              </w:rPr>
              <w:t>, </w:t>
            </w:r>
            <w:hyperlink r:id="rId55" w:tgtFrame="_blank" w:history="1">
              <w:r w:rsidRPr="00CB41FE">
                <w:rPr>
                  <w:sz w:val="20"/>
                  <w:szCs w:val="20"/>
                </w:rPr>
                <w:t>Zanda Krukle</w:t>
              </w:r>
            </w:hyperlink>
            <w:r w:rsidRPr="00CB41FE">
              <w:rPr>
                <w:b/>
                <w:bCs/>
                <w:sz w:val="20"/>
                <w:szCs w:val="20"/>
              </w:rPr>
              <w:t>, </w:t>
            </w:r>
            <w:hyperlink r:id="rId56" w:tgtFrame="_blank" w:history="1">
              <w:r w:rsidRPr="00CB41FE">
                <w:rPr>
                  <w:sz w:val="20"/>
                  <w:szCs w:val="20"/>
                </w:rPr>
                <w:t>Lubica Argalasova-Sobotova</w:t>
              </w:r>
            </w:hyperlink>
            <w:r w:rsidRPr="00CB41FE">
              <w:rPr>
                <w:b/>
                <w:bCs/>
                <w:sz w:val="20"/>
                <w:szCs w:val="20"/>
              </w:rPr>
              <w:t>, </w:t>
            </w:r>
            <w:hyperlink r:id="rId57" w:tgtFrame="_blank" w:history="1">
              <w:r w:rsidRPr="00CB41FE">
                <w:rPr>
                  <w:b/>
                  <w:sz w:val="20"/>
                  <w:szCs w:val="20"/>
                </w:rPr>
                <w:t>Gordana Ristovska</w:t>
              </w:r>
            </w:hyperlink>
            <w:r w:rsidRPr="00CB41FE">
              <w:rPr>
                <w:b/>
                <w:bCs/>
                <w:sz w:val="20"/>
                <w:szCs w:val="20"/>
              </w:rPr>
              <w:t>, </w:t>
            </w:r>
            <w:hyperlink r:id="rId58" w:tgtFrame="_blank" w:history="1">
              <w:r w:rsidRPr="00CB41FE">
                <w:rPr>
                  <w:sz w:val="20"/>
                  <w:szCs w:val="20"/>
                </w:rPr>
                <w:t>Katarina Paunovic</w:t>
              </w:r>
            </w:hyperlink>
            <w:r w:rsidRPr="00CB41FE">
              <w:rPr>
                <w:b/>
                <w:bCs/>
                <w:sz w:val="20"/>
                <w:szCs w:val="20"/>
              </w:rPr>
              <w:t>, </w:t>
            </w:r>
            <w:hyperlink r:id="rId59" w:tgtFrame="_blank" w:history="1">
              <w:r w:rsidRPr="00CB41FE">
                <w:rPr>
                  <w:sz w:val="20"/>
                  <w:szCs w:val="20"/>
                </w:rPr>
                <w:t>Malgorzata Pawlaczyk-Luszczynska</w:t>
              </w:r>
            </w:hyperlink>
          </w:p>
        </w:tc>
        <w:tc>
          <w:tcPr>
            <w:tcW w:w="2618" w:type="dxa"/>
            <w:gridSpan w:val="6"/>
          </w:tcPr>
          <w:p w:rsidR="003D511E" w:rsidRPr="00EB0F3E" w:rsidRDefault="003D511E" w:rsidP="00495694">
            <w:pPr>
              <w:jc w:val="both"/>
              <w:rPr>
                <w:lang w:val="mk-MK"/>
              </w:rPr>
            </w:pPr>
            <w:r w:rsidRPr="00EB0F3E">
              <w:t>Community response to noise: Research in Central, Eastern and South-Eastern Europe and Newly Independent States</w:t>
            </w:r>
          </w:p>
        </w:tc>
        <w:tc>
          <w:tcPr>
            <w:tcW w:w="1970" w:type="dxa"/>
            <w:gridSpan w:val="2"/>
          </w:tcPr>
          <w:p w:rsidR="003D511E" w:rsidRPr="00EB0F3E" w:rsidRDefault="003D511E" w:rsidP="00495694">
            <w:pPr>
              <w:jc w:val="both"/>
              <w:rPr>
                <w:lang w:val="en-US"/>
              </w:rPr>
            </w:pPr>
            <w:r w:rsidRPr="00EB0F3E">
              <w:rPr>
                <w:lang w:val="en-US"/>
              </w:rPr>
              <w:t xml:space="preserve">Noise Health </w:t>
            </w:r>
            <w:r>
              <w:rPr>
                <w:lang w:val="en-US"/>
              </w:rPr>
              <w:t xml:space="preserve">/ </w:t>
            </w:r>
            <w:r w:rsidRPr="00EB0F3E">
              <w:rPr>
                <w:lang w:val="en-US"/>
              </w:rPr>
              <w:t>2013</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en-US"/>
              </w:rPr>
            </w:pPr>
            <w:r w:rsidRPr="00EB0F3E">
              <w:rPr>
                <w:bCs/>
                <w:color w:val="000000"/>
                <w:lang w:val="en-US"/>
              </w:rPr>
              <w:t>3.</w:t>
            </w:r>
          </w:p>
        </w:tc>
        <w:tc>
          <w:tcPr>
            <w:tcW w:w="2670" w:type="dxa"/>
            <w:gridSpan w:val="5"/>
          </w:tcPr>
          <w:p w:rsidR="003D511E" w:rsidRPr="00443D47" w:rsidRDefault="003D511E" w:rsidP="00495694">
            <w:pPr>
              <w:jc w:val="both"/>
              <w:rPr>
                <w:b/>
                <w:bCs/>
              </w:rPr>
            </w:pPr>
            <w:r w:rsidRPr="00443D47">
              <w:rPr>
                <w:b/>
                <w:bCs/>
                <w:color w:val="222222"/>
                <w:spacing w:val="2"/>
              </w:rPr>
              <w:t>Ristovska G</w:t>
            </w:r>
            <w:r w:rsidRPr="00443D47">
              <w:rPr>
                <w:bCs/>
                <w:color w:val="222222"/>
                <w:spacing w:val="2"/>
              </w:rPr>
              <w:t xml:space="preserve">, Laszlo HE, Hansell AL. </w:t>
            </w:r>
          </w:p>
        </w:tc>
        <w:tc>
          <w:tcPr>
            <w:tcW w:w="2618" w:type="dxa"/>
            <w:gridSpan w:val="6"/>
          </w:tcPr>
          <w:p w:rsidR="003D511E" w:rsidRPr="00443D47" w:rsidRDefault="003D511E" w:rsidP="00495694">
            <w:pPr>
              <w:jc w:val="both"/>
            </w:pPr>
            <w:r w:rsidRPr="00443D47">
              <w:rPr>
                <w:bCs/>
                <w:color w:val="222222"/>
                <w:spacing w:val="2"/>
              </w:rPr>
              <w:t>Reproductive outcomes associated with noise exposure — a systematic review of the literature.</w:t>
            </w:r>
          </w:p>
        </w:tc>
        <w:tc>
          <w:tcPr>
            <w:tcW w:w="1970" w:type="dxa"/>
            <w:gridSpan w:val="2"/>
          </w:tcPr>
          <w:p w:rsidR="003D511E" w:rsidRPr="00443D47" w:rsidRDefault="003D511E" w:rsidP="00495694">
            <w:pPr>
              <w:jc w:val="both"/>
              <w:rPr>
                <w:lang w:val="en-US"/>
              </w:rPr>
            </w:pPr>
            <w:r w:rsidRPr="00443D47">
              <w:rPr>
                <w:iCs/>
                <w:color w:val="222222"/>
                <w:spacing w:val="2"/>
                <w:shd w:val="clear" w:color="auto" w:fill="FFFFFF"/>
              </w:rPr>
              <w:t>Int J Environ Res Public Health</w:t>
            </w:r>
            <w:r w:rsidRPr="00443D47">
              <w:rPr>
                <w:rStyle w:val="apple-converted-space"/>
                <w:color w:val="222222"/>
                <w:spacing w:val="2"/>
                <w:shd w:val="clear" w:color="auto" w:fill="FFFFFF"/>
              </w:rPr>
              <w:t> </w:t>
            </w:r>
            <w:r>
              <w:rPr>
                <w:rStyle w:val="apple-converted-space"/>
                <w:color w:val="222222"/>
                <w:spacing w:val="2"/>
                <w:shd w:val="clear" w:color="auto" w:fill="FFFFFF"/>
              </w:rPr>
              <w:t xml:space="preserve">/ </w:t>
            </w:r>
            <w:r w:rsidRPr="00443D47">
              <w:rPr>
                <w:bCs/>
                <w:color w:val="222222"/>
                <w:spacing w:val="2"/>
                <w:shd w:val="clear" w:color="auto" w:fill="FFFFFF"/>
              </w:rPr>
              <w:t>2014</w:t>
            </w:r>
            <w:r w:rsidRPr="00443D47">
              <w:rPr>
                <w:rStyle w:val="apple-converted-space"/>
                <w:color w:val="545454"/>
                <w:shd w:val="clear" w:color="auto" w:fill="FFFFFF"/>
                <w:lang w:val="mk-MK"/>
              </w:rPr>
              <w:t xml:space="preserve">            </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en-US"/>
              </w:rPr>
            </w:pPr>
            <w:r>
              <w:rPr>
                <w:bCs/>
                <w:color w:val="000000"/>
                <w:lang w:val="en-US"/>
              </w:rPr>
              <w:t>4.</w:t>
            </w:r>
          </w:p>
        </w:tc>
        <w:tc>
          <w:tcPr>
            <w:tcW w:w="2670" w:type="dxa"/>
            <w:gridSpan w:val="5"/>
          </w:tcPr>
          <w:p w:rsidR="003D511E" w:rsidRDefault="003D511E" w:rsidP="00495694">
            <w:r w:rsidRPr="00ED7882">
              <w:rPr>
                <w:iCs/>
                <w:color w:val="111111"/>
              </w:rPr>
              <w:t>Memeti</w:t>
            </w:r>
            <w:r w:rsidRPr="00ED7882">
              <w:rPr>
                <w:iCs/>
                <w:color w:val="111111"/>
                <w:lang w:val="mk-MK"/>
              </w:rPr>
              <w:t xml:space="preserve"> Sh</w:t>
            </w:r>
            <w:r w:rsidRPr="00ED7882">
              <w:rPr>
                <w:iCs/>
                <w:color w:val="111111"/>
              </w:rPr>
              <w:t xml:space="preserve">, Petrovski M, Petrovski P,  Simeonov R, Kamilovski M, Todorovic L,  Ziberi J,  Ristevski T, Lumani Nj,  Mihajlova M, </w:t>
            </w:r>
            <w:r w:rsidRPr="00ED7882">
              <w:rPr>
                <w:b/>
                <w:iCs/>
                <w:color w:val="111111"/>
              </w:rPr>
              <w:t>Ristovska G</w:t>
            </w:r>
            <w:r w:rsidRPr="00ED7882">
              <w:rPr>
                <w:iCs/>
                <w:color w:val="111111"/>
              </w:rPr>
              <w:t xml:space="preserve">. </w:t>
            </w:r>
          </w:p>
        </w:tc>
        <w:tc>
          <w:tcPr>
            <w:tcW w:w="2618" w:type="dxa"/>
            <w:gridSpan w:val="6"/>
          </w:tcPr>
          <w:p w:rsidR="003D511E" w:rsidRPr="00EB0F3E" w:rsidRDefault="003D511E" w:rsidP="00495694">
            <w:pPr>
              <w:jc w:val="both"/>
            </w:pPr>
            <w:r w:rsidRPr="00ED7882">
              <w:rPr>
                <w:iCs/>
                <w:color w:val="111111"/>
              </w:rPr>
              <w:t>E</w:t>
            </w:r>
            <w:r w:rsidRPr="00ED7882">
              <w:rPr>
                <w:color w:val="111111"/>
              </w:rPr>
              <w:t>valuation of two surgical treatments of primary vesicoureteral reflux among children: a 15 years experience.</w:t>
            </w:r>
          </w:p>
        </w:tc>
        <w:tc>
          <w:tcPr>
            <w:tcW w:w="1970" w:type="dxa"/>
            <w:gridSpan w:val="2"/>
          </w:tcPr>
          <w:p w:rsidR="003D511E" w:rsidRPr="00EB0F3E" w:rsidRDefault="003D511E" w:rsidP="00495694">
            <w:pPr>
              <w:jc w:val="both"/>
              <w:rPr>
                <w:lang w:val="en-US"/>
              </w:rPr>
            </w:pPr>
            <w:r w:rsidRPr="00ED7882">
              <w:rPr>
                <w:color w:val="111111"/>
              </w:rPr>
              <w:t xml:space="preserve">Sanamed </w:t>
            </w:r>
            <w:r>
              <w:rPr>
                <w:color w:val="111111"/>
              </w:rPr>
              <w:t xml:space="preserve">/ </w:t>
            </w:r>
            <w:r w:rsidRPr="00ED7882">
              <w:rPr>
                <w:color w:val="111111"/>
              </w:rPr>
              <w:t>2016</w:t>
            </w:r>
            <w:r>
              <w:rPr>
                <w:color w:val="111111"/>
              </w:rPr>
              <w:t>.</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en-US"/>
              </w:rPr>
            </w:pPr>
          </w:p>
        </w:tc>
        <w:tc>
          <w:tcPr>
            <w:tcW w:w="2670" w:type="dxa"/>
            <w:gridSpan w:val="5"/>
          </w:tcPr>
          <w:p w:rsidR="003D511E" w:rsidRDefault="003D511E" w:rsidP="00495694">
            <w:pPr>
              <w:jc w:val="both"/>
            </w:pPr>
          </w:p>
        </w:tc>
        <w:tc>
          <w:tcPr>
            <w:tcW w:w="2618" w:type="dxa"/>
            <w:gridSpan w:val="6"/>
          </w:tcPr>
          <w:p w:rsidR="003D511E" w:rsidRPr="00EB0F3E" w:rsidRDefault="003D511E" w:rsidP="00495694">
            <w:pPr>
              <w:jc w:val="both"/>
            </w:pPr>
          </w:p>
        </w:tc>
        <w:tc>
          <w:tcPr>
            <w:tcW w:w="1970" w:type="dxa"/>
            <w:gridSpan w:val="2"/>
          </w:tcPr>
          <w:p w:rsidR="003D511E" w:rsidRPr="00EB0F3E" w:rsidRDefault="003D511E" w:rsidP="00495694">
            <w:pPr>
              <w:jc w:val="both"/>
              <w:rPr>
                <w:lang w:val="en-US"/>
              </w:rPr>
            </w:pP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val="restart"/>
          </w:tcPr>
          <w:p w:rsidR="003D511E" w:rsidRPr="00EB0F3E" w:rsidRDefault="003D511E" w:rsidP="00495694">
            <w:pPr>
              <w:rPr>
                <w:bCs/>
                <w:color w:val="000000"/>
                <w:lang w:val="en-US"/>
              </w:rPr>
            </w:pPr>
            <w:r w:rsidRPr="00EB0F3E">
              <w:rPr>
                <w:bCs/>
                <w:color w:val="000000"/>
                <w:lang w:val="en-US"/>
              </w:rPr>
              <w:t>12.</w:t>
            </w:r>
            <w:r w:rsidRPr="00EB0F3E">
              <w:rPr>
                <w:bCs/>
                <w:color w:val="000000"/>
                <w:lang w:val="mk-MK"/>
              </w:rPr>
              <w:t>3</w:t>
            </w:r>
            <w:r w:rsidRPr="00EB0F3E">
              <w:rPr>
                <w:bCs/>
                <w:color w:val="000000"/>
                <w:lang w:val="en-US"/>
              </w:rPr>
              <w:t>.</w:t>
            </w:r>
          </w:p>
        </w:tc>
        <w:tc>
          <w:tcPr>
            <w:tcW w:w="7989" w:type="dxa"/>
            <w:gridSpan w:val="16"/>
          </w:tcPr>
          <w:p w:rsidR="003D511E" w:rsidRPr="00EB0F3E" w:rsidRDefault="003D511E" w:rsidP="00495694">
            <w:pPr>
              <w:rPr>
                <w:bCs/>
                <w:color w:val="000000"/>
                <w:lang w:val="ru-RU"/>
              </w:rPr>
            </w:pPr>
            <w:r w:rsidRPr="00EB0F3E">
              <w:rPr>
                <w:bCs/>
                <w:lang w:val="ru-RU"/>
              </w:rPr>
              <w:t>Доказ за најмалку три учества на меѓународни собири во последните четири години</w:t>
            </w:r>
          </w:p>
        </w:tc>
      </w:tr>
      <w:tr w:rsidR="003D511E" w:rsidRPr="00EB0F3E" w:rsidTr="00B51912">
        <w:trPr>
          <w:jc w:val="center"/>
        </w:trPr>
        <w:tc>
          <w:tcPr>
            <w:tcW w:w="514" w:type="dxa"/>
            <w:vMerge/>
          </w:tcPr>
          <w:p w:rsidR="003D511E" w:rsidRPr="00EB0F3E" w:rsidRDefault="003D511E" w:rsidP="00495694">
            <w:pPr>
              <w:rPr>
                <w:bCs/>
                <w:color w:val="000000"/>
                <w:lang w:val="ru-RU"/>
              </w:rPr>
            </w:pPr>
          </w:p>
        </w:tc>
        <w:tc>
          <w:tcPr>
            <w:tcW w:w="695" w:type="dxa"/>
            <w:vMerge/>
          </w:tcPr>
          <w:p w:rsidR="003D511E" w:rsidRPr="00EB0F3E" w:rsidRDefault="003D511E" w:rsidP="00495694">
            <w:pPr>
              <w:rPr>
                <w:bCs/>
                <w:color w:val="000000"/>
                <w:lang w:val="ru-RU"/>
              </w:rPr>
            </w:pPr>
          </w:p>
        </w:tc>
        <w:tc>
          <w:tcPr>
            <w:tcW w:w="731" w:type="dxa"/>
            <w:gridSpan w:val="3"/>
          </w:tcPr>
          <w:p w:rsidR="003D511E" w:rsidRPr="00EB0F3E" w:rsidRDefault="003D511E" w:rsidP="00495694">
            <w:pPr>
              <w:rPr>
                <w:bCs/>
                <w:color w:val="000000"/>
                <w:lang w:val="ru-RU"/>
              </w:rPr>
            </w:pPr>
            <w:r w:rsidRPr="00EB0F3E">
              <w:rPr>
                <w:bCs/>
                <w:color w:val="000000"/>
                <w:lang w:val="ru-RU"/>
              </w:rPr>
              <w:t>Ред.</w:t>
            </w:r>
            <w:r w:rsidRPr="00EB0F3E">
              <w:rPr>
                <w:bCs/>
                <w:color w:val="000000"/>
                <w:lang w:val="en-US"/>
              </w:rPr>
              <w:t xml:space="preserve"> </w:t>
            </w:r>
            <w:r w:rsidRPr="00EB0F3E">
              <w:rPr>
                <w:bCs/>
                <w:color w:val="000000"/>
                <w:lang w:val="ru-RU"/>
              </w:rPr>
              <w:t>број</w:t>
            </w:r>
          </w:p>
        </w:tc>
        <w:tc>
          <w:tcPr>
            <w:tcW w:w="2268" w:type="dxa"/>
            <w:gridSpan w:val="3"/>
          </w:tcPr>
          <w:p w:rsidR="003D511E" w:rsidRPr="00EB0F3E" w:rsidRDefault="003D511E" w:rsidP="00495694">
            <w:pPr>
              <w:rPr>
                <w:bCs/>
                <w:color w:val="000000"/>
                <w:lang w:val="ru-RU"/>
              </w:rPr>
            </w:pPr>
            <w:r w:rsidRPr="00EB0F3E">
              <w:rPr>
                <w:bCs/>
                <w:color w:val="000000"/>
                <w:lang w:val="ru-RU"/>
              </w:rPr>
              <w:t>Автори</w:t>
            </w:r>
          </w:p>
        </w:tc>
        <w:tc>
          <w:tcPr>
            <w:tcW w:w="2009" w:type="dxa"/>
            <w:gridSpan w:val="6"/>
          </w:tcPr>
          <w:p w:rsidR="003D511E" w:rsidRPr="00EB0F3E" w:rsidRDefault="003D511E" w:rsidP="00495694">
            <w:pPr>
              <w:rPr>
                <w:bCs/>
                <w:color w:val="000000"/>
                <w:lang w:val="ru-RU"/>
              </w:rPr>
            </w:pPr>
            <w:r w:rsidRPr="00EB0F3E">
              <w:rPr>
                <w:bCs/>
                <w:color w:val="000000"/>
                <w:lang w:val="ru-RU"/>
              </w:rPr>
              <w:t>Наслов на трудот</w:t>
            </w:r>
          </w:p>
        </w:tc>
        <w:tc>
          <w:tcPr>
            <w:tcW w:w="1885" w:type="dxa"/>
            <w:gridSpan w:val="3"/>
          </w:tcPr>
          <w:p w:rsidR="003D511E" w:rsidRPr="00EB0F3E" w:rsidRDefault="003D511E" w:rsidP="00495694">
            <w:pPr>
              <w:rPr>
                <w:bCs/>
                <w:color w:val="000000"/>
                <w:lang w:val="ru-RU"/>
              </w:rPr>
            </w:pPr>
            <w:r w:rsidRPr="00EB0F3E">
              <w:rPr>
                <w:bCs/>
                <w:color w:val="000000"/>
                <w:lang w:val="ru-RU"/>
              </w:rPr>
              <w:t>Меѓународен собир/ конференција</w:t>
            </w:r>
          </w:p>
        </w:tc>
        <w:tc>
          <w:tcPr>
            <w:tcW w:w="1096" w:type="dxa"/>
          </w:tcPr>
          <w:p w:rsidR="003D511E" w:rsidRPr="00EB0F3E" w:rsidRDefault="003D511E" w:rsidP="00495694">
            <w:pPr>
              <w:rPr>
                <w:bCs/>
                <w:color w:val="000000"/>
                <w:lang w:val="ru-RU"/>
              </w:rPr>
            </w:pPr>
            <w:r w:rsidRPr="00EB0F3E">
              <w:rPr>
                <w:bCs/>
                <w:color w:val="000000"/>
                <w:lang w:val="ru-RU"/>
              </w:rPr>
              <w:t>Година</w:t>
            </w:r>
          </w:p>
        </w:tc>
      </w:tr>
      <w:tr w:rsidR="003D511E" w:rsidRPr="00443D47" w:rsidTr="00B51912">
        <w:trPr>
          <w:jc w:val="center"/>
        </w:trPr>
        <w:tc>
          <w:tcPr>
            <w:tcW w:w="514" w:type="dxa"/>
            <w:vMerge/>
          </w:tcPr>
          <w:p w:rsidR="003D511E" w:rsidRPr="00443D47" w:rsidRDefault="003D511E" w:rsidP="00495694">
            <w:pPr>
              <w:rPr>
                <w:bCs/>
                <w:color w:val="000000"/>
                <w:lang w:val="ru-RU"/>
              </w:rPr>
            </w:pPr>
          </w:p>
        </w:tc>
        <w:tc>
          <w:tcPr>
            <w:tcW w:w="695" w:type="dxa"/>
            <w:vMerge/>
          </w:tcPr>
          <w:p w:rsidR="003D511E" w:rsidRPr="00443D47" w:rsidRDefault="003D511E" w:rsidP="00495694">
            <w:pPr>
              <w:rPr>
                <w:bCs/>
                <w:color w:val="000000"/>
                <w:lang w:val="ru-RU"/>
              </w:rPr>
            </w:pPr>
          </w:p>
        </w:tc>
        <w:tc>
          <w:tcPr>
            <w:tcW w:w="731" w:type="dxa"/>
            <w:gridSpan w:val="3"/>
          </w:tcPr>
          <w:p w:rsidR="003D511E" w:rsidRPr="00443D47" w:rsidRDefault="003D511E" w:rsidP="00495694">
            <w:pPr>
              <w:rPr>
                <w:bCs/>
                <w:color w:val="000000"/>
                <w:lang w:val="en-US"/>
              </w:rPr>
            </w:pPr>
            <w:r w:rsidRPr="00443D47">
              <w:rPr>
                <w:bCs/>
                <w:color w:val="000000"/>
                <w:lang w:val="en-US"/>
              </w:rPr>
              <w:t>1.</w:t>
            </w:r>
          </w:p>
        </w:tc>
        <w:tc>
          <w:tcPr>
            <w:tcW w:w="2268" w:type="dxa"/>
            <w:gridSpan w:val="3"/>
          </w:tcPr>
          <w:p w:rsidR="003D511E" w:rsidRPr="00443D47" w:rsidRDefault="003D511E" w:rsidP="00495694">
            <w:pPr>
              <w:jc w:val="both"/>
              <w:rPr>
                <w:lang w:val="sv-SE"/>
              </w:rPr>
            </w:pPr>
            <w:r w:rsidRPr="00443D47">
              <w:rPr>
                <w:b/>
                <w:iCs/>
                <w:lang w:val="sv-SE"/>
              </w:rPr>
              <w:t>Ristovska G</w:t>
            </w:r>
            <w:r w:rsidRPr="00443D47">
              <w:rPr>
                <w:iCs/>
                <w:lang w:val="sv-SE"/>
              </w:rPr>
              <w:t>,  Spiroski I, Manevska B, Bojadzieva I, Josifovski M.</w:t>
            </w:r>
          </w:p>
        </w:tc>
        <w:tc>
          <w:tcPr>
            <w:tcW w:w="2009" w:type="dxa"/>
            <w:gridSpan w:val="6"/>
          </w:tcPr>
          <w:p w:rsidR="003D511E" w:rsidRPr="00443D47" w:rsidRDefault="003D511E" w:rsidP="00495694">
            <w:pPr>
              <w:spacing w:line="100" w:lineRule="atLeast"/>
              <w:jc w:val="both"/>
              <w:rPr>
                <w:lang w:val="en-US"/>
              </w:rPr>
            </w:pPr>
            <w:r w:rsidRPr="00443D47">
              <w:rPr>
                <w:iCs/>
              </w:rPr>
              <w:t>Food contamination with heavy metals in Macedonia.</w:t>
            </w:r>
          </w:p>
        </w:tc>
        <w:tc>
          <w:tcPr>
            <w:tcW w:w="1885" w:type="dxa"/>
            <w:gridSpan w:val="3"/>
          </w:tcPr>
          <w:p w:rsidR="003D511E" w:rsidRPr="00443D47" w:rsidRDefault="003D511E" w:rsidP="00495694">
            <w:pPr>
              <w:jc w:val="both"/>
              <w:rPr>
                <w:lang w:val="mk-MK"/>
              </w:rPr>
            </w:pPr>
            <w:r w:rsidRPr="00CB41FE">
              <w:rPr>
                <w:sz w:val="22"/>
                <w:szCs w:val="22"/>
              </w:rPr>
              <w:t>First International Congress on Hygiene and Preventive Medicine, Belgrade, Serbia</w:t>
            </w:r>
            <w:r w:rsidRPr="00443D47">
              <w:t xml:space="preserve">, </w:t>
            </w:r>
          </w:p>
        </w:tc>
        <w:tc>
          <w:tcPr>
            <w:tcW w:w="1096" w:type="dxa"/>
          </w:tcPr>
          <w:p w:rsidR="003D511E" w:rsidRPr="00443D47" w:rsidRDefault="003D511E" w:rsidP="00495694">
            <w:pPr>
              <w:rPr>
                <w:bCs/>
                <w:color w:val="000000"/>
                <w:lang w:val="ru-RU"/>
              </w:rPr>
            </w:pPr>
            <w:r w:rsidRPr="00443D47">
              <w:t>2013</w:t>
            </w:r>
          </w:p>
        </w:tc>
      </w:tr>
      <w:tr w:rsidR="003D511E" w:rsidRPr="00443D47" w:rsidTr="00B51912">
        <w:trPr>
          <w:jc w:val="center"/>
        </w:trPr>
        <w:tc>
          <w:tcPr>
            <w:tcW w:w="514" w:type="dxa"/>
            <w:vMerge/>
          </w:tcPr>
          <w:p w:rsidR="003D511E" w:rsidRPr="00443D47" w:rsidRDefault="003D511E" w:rsidP="00495694">
            <w:pPr>
              <w:rPr>
                <w:bCs/>
                <w:color w:val="000000"/>
                <w:lang w:val="ru-RU"/>
              </w:rPr>
            </w:pPr>
          </w:p>
        </w:tc>
        <w:tc>
          <w:tcPr>
            <w:tcW w:w="695" w:type="dxa"/>
            <w:vMerge/>
          </w:tcPr>
          <w:p w:rsidR="003D511E" w:rsidRPr="00443D47" w:rsidRDefault="003D511E" w:rsidP="00495694">
            <w:pPr>
              <w:rPr>
                <w:bCs/>
                <w:color w:val="000000"/>
                <w:lang w:val="ru-RU"/>
              </w:rPr>
            </w:pPr>
          </w:p>
        </w:tc>
        <w:tc>
          <w:tcPr>
            <w:tcW w:w="731" w:type="dxa"/>
            <w:gridSpan w:val="3"/>
          </w:tcPr>
          <w:p w:rsidR="003D511E" w:rsidRPr="00443D47" w:rsidRDefault="003D511E" w:rsidP="00495694">
            <w:pPr>
              <w:rPr>
                <w:bCs/>
                <w:color w:val="000000"/>
                <w:lang w:val="ru-RU"/>
              </w:rPr>
            </w:pPr>
            <w:r w:rsidRPr="00443D47">
              <w:rPr>
                <w:bCs/>
                <w:color w:val="000000"/>
                <w:lang w:val="en-US"/>
              </w:rPr>
              <w:t>2</w:t>
            </w:r>
            <w:r w:rsidRPr="00443D47">
              <w:rPr>
                <w:bCs/>
                <w:color w:val="000000"/>
                <w:lang w:val="ru-RU"/>
              </w:rPr>
              <w:t>.</w:t>
            </w:r>
          </w:p>
        </w:tc>
        <w:tc>
          <w:tcPr>
            <w:tcW w:w="2268" w:type="dxa"/>
            <w:gridSpan w:val="3"/>
          </w:tcPr>
          <w:p w:rsidR="003D511E" w:rsidRPr="00443D47" w:rsidRDefault="003D511E" w:rsidP="00495694">
            <w:pPr>
              <w:rPr>
                <w:bCs/>
                <w:color w:val="000000"/>
                <w:lang w:val="ru-RU"/>
              </w:rPr>
            </w:pPr>
            <w:r w:rsidRPr="00443D47">
              <w:rPr>
                <w:b/>
                <w:lang w:val="en-US" w:eastAsia="en-US"/>
              </w:rPr>
              <w:t>Ristovska</w:t>
            </w:r>
            <w:r w:rsidRPr="00443D47">
              <w:rPr>
                <w:b/>
                <w:lang w:val="mk-MK" w:eastAsia="en-US"/>
              </w:rPr>
              <w:t xml:space="preserve"> </w:t>
            </w:r>
            <w:r w:rsidRPr="00443D47">
              <w:rPr>
                <w:b/>
                <w:lang w:val="en-US" w:eastAsia="en-US"/>
              </w:rPr>
              <w:t>G</w:t>
            </w:r>
            <w:r w:rsidRPr="00443D47">
              <w:rPr>
                <w:lang w:val="en-US" w:eastAsia="en-US"/>
              </w:rPr>
              <w:t>, Lekaviciute J.</w:t>
            </w:r>
          </w:p>
        </w:tc>
        <w:tc>
          <w:tcPr>
            <w:tcW w:w="2009" w:type="dxa"/>
            <w:gridSpan w:val="6"/>
          </w:tcPr>
          <w:p w:rsidR="003D511E" w:rsidRPr="00CB41FE" w:rsidRDefault="003D511E" w:rsidP="00495694">
            <w:pPr>
              <w:rPr>
                <w:bCs/>
                <w:color w:val="000000"/>
                <w:lang w:val="en-US"/>
              </w:rPr>
            </w:pPr>
            <w:r w:rsidRPr="00CB41FE">
              <w:rPr>
                <w:bCs/>
                <w:color w:val="000000"/>
                <w:sz w:val="22"/>
                <w:szCs w:val="22"/>
                <w:lang w:val="en-US"/>
              </w:rPr>
              <w:t>Methodological approach on research on noise induced sleep disturbance in Central and Eastern Europe, South East Europe and New Independent States</w:t>
            </w:r>
          </w:p>
        </w:tc>
        <w:tc>
          <w:tcPr>
            <w:tcW w:w="1885" w:type="dxa"/>
            <w:gridSpan w:val="3"/>
          </w:tcPr>
          <w:p w:rsidR="003D511E" w:rsidRPr="00443D47" w:rsidRDefault="003D511E" w:rsidP="00495694">
            <w:pPr>
              <w:rPr>
                <w:bCs/>
                <w:color w:val="000000"/>
                <w:lang w:val="en-US"/>
              </w:rPr>
            </w:pPr>
            <w:r w:rsidRPr="00443D47">
              <w:rPr>
                <w:bCs/>
                <w:color w:val="000000"/>
                <w:lang w:val="en-US"/>
              </w:rPr>
              <w:t>Inernoise - Noise control for quality of life.</w:t>
            </w:r>
          </w:p>
          <w:p w:rsidR="003D511E" w:rsidRPr="00443D47" w:rsidRDefault="003D511E" w:rsidP="00495694">
            <w:pPr>
              <w:rPr>
                <w:bCs/>
                <w:color w:val="000000"/>
                <w:lang w:val="en-US"/>
              </w:rPr>
            </w:pPr>
            <w:r w:rsidRPr="00443D47">
              <w:rPr>
                <w:bCs/>
                <w:color w:val="000000"/>
                <w:lang w:val="en-US"/>
              </w:rPr>
              <w:t>Innsbruck, Austria</w:t>
            </w:r>
          </w:p>
        </w:tc>
        <w:tc>
          <w:tcPr>
            <w:tcW w:w="1096" w:type="dxa"/>
          </w:tcPr>
          <w:p w:rsidR="003D511E" w:rsidRPr="00443D47" w:rsidRDefault="003D511E" w:rsidP="00495694">
            <w:pPr>
              <w:rPr>
                <w:bCs/>
                <w:color w:val="000000"/>
                <w:lang w:val="ru-RU"/>
              </w:rPr>
            </w:pPr>
            <w:r w:rsidRPr="00443D47">
              <w:rPr>
                <w:bCs/>
                <w:color w:val="000000"/>
                <w:lang w:val="en-US"/>
              </w:rPr>
              <w:t>2013</w:t>
            </w:r>
          </w:p>
        </w:tc>
      </w:tr>
      <w:tr w:rsidR="003D511E" w:rsidRPr="00443D47" w:rsidTr="00B51912">
        <w:trPr>
          <w:jc w:val="center"/>
        </w:trPr>
        <w:tc>
          <w:tcPr>
            <w:tcW w:w="514" w:type="dxa"/>
            <w:vMerge/>
          </w:tcPr>
          <w:p w:rsidR="003D511E" w:rsidRPr="00443D47" w:rsidRDefault="003D511E" w:rsidP="00495694">
            <w:pPr>
              <w:rPr>
                <w:bCs/>
                <w:color w:val="000000"/>
                <w:lang w:val="ru-RU"/>
              </w:rPr>
            </w:pPr>
          </w:p>
        </w:tc>
        <w:tc>
          <w:tcPr>
            <w:tcW w:w="695" w:type="dxa"/>
            <w:vMerge/>
          </w:tcPr>
          <w:p w:rsidR="003D511E" w:rsidRPr="00443D47" w:rsidRDefault="003D511E" w:rsidP="00495694">
            <w:pPr>
              <w:rPr>
                <w:bCs/>
                <w:color w:val="000000"/>
                <w:lang w:val="ru-RU"/>
              </w:rPr>
            </w:pPr>
          </w:p>
        </w:tc>
        <w:tc>
          <w:tcPr>
            <w:tcW w:w="731" w:type="dxa"/>
            <w:gridSpan w:val="3"/>
          </w:tcPr>
          <w:p w:rsidR="003D511E" w:rsidRPr="00443D47" w:rsidRDefault="003D511E" w:rsidP="00495694">
            <w:pPr>
              <w:rPr>
                <w:bCs/>
                <w:color w:val="000000"/>
                <w:lang w:val="ru-RU"/>
              </w:rPr>
            </w:pPr>
            <w:r w:rsidRPr="00443D47">
              <w:rPr>
                <w:bCs/>
                <w:color w:val="000000"/>
                <w:lang w:val="en-US"/>
              </w:rPr>
              <w:t>3</w:t>
            </w:r>
            <w:r w:rsidRPr="00443D47">
              <w:rPr>
                <w:bCs/>
                <w:color w:val="000000"/>
                <w:lang w:val="ru-RU"/>
              </w:rPr>
              <w:t>.</w:t>
            </w:r>
          </w:p>
        </w:tc>
        <w:tc>
          <w:tcPr>
            <w:tcW w:w="2268" w:type="dxa"/>
            <w:gridSpan w:val="3"/>
          </w:tcPr>
          <w:p w:rsidR="003D511E" w:rsidRPr="00443D47" w:rsidRDefault="003D511E" w:rsidP="00495694">
            <w:r w:rsidRPr="00443D47">
              <w:t xml:space="preserve">Spiroski I, Dimitrovska Z, Kendrovski V,  </w:t>
            </w:r>
            <w:r w:rsidRPr="00443D47">
              <w:rPr>
                <w:b/>
              </w:rPr>
              <w:t>Ristovska G,</w:t>
            </w:r>
            <w:r w:rsidRPr="00443D47">
              <w:t xml:space="preserve"> Gjorgjev D et al. </w:t>
            </w:r>
          </w:p>
          <w:p w:rsidR="003D511E" w:rsidRPr="00443D47" w:rsidRDefault="003D511E" w:rsidP="00495694">
            <w:pPr>
              <w:rPr>
                <w:iCs/>
              </w:rPr>
            </w:pPr>
          </w:p>
        </w:tc>
        <w:tc>
          <w:tcPr>
            <w:tcW w:w="2009" w:type="dxa"/>
            <w:gridSpan w:val="6"/>
          </w:tcPr>
          <w:p w:rsidR="003D511E" w:rsidRPr="00443D47" w:rsidRDefault="003D511E" w:rsidP="00495694">
            <w:pPr>
              <w:rPr>
                <w:bCs/>
                <w:color w:val="000000"/>
                <w:lang w:val="en-US"/>
              </w:rPr>
            </w:pPr>
            <w:r w:rsidRPr="00443D47">
              <w:t>Nutritional status and prevalence of anemia among women and children in Macedonia.</w:t>
            </w:r>
          </w:p>
        </w:tc>
        <w:tc>
          <w:tcPr>
            <w:tcW w:w="1885" w:type="dxa"/>
            <w:gridSpan w:val="3"/>
          </w:tcPr>
          <w:p w:rsidR="003D511E" w:rsidRPr="00CB41FE" w:rsidRDefault="003D511E" w:rsidP="00495694">
            <w:r w:rsidRPr="00CB41FE">
              <w:rPr>
                <w:sz w:val="22"/>
                <w:szCs w:val="22"/>
                <w:lang w:val="mk-MK"/>
              </w:rPr>
              <w:t xml:space="preserve">First </w:t>
            </w:r>
            <w:r w:rsidRPr="00CB41FE">
              <w:rPr>
                <w:sz w:val="22"/>
                <w:szCs w:val="22"/>
              </w:rPr>
              <w:t>International Congress of hygiene and preventive medicine, Belgrade,  Serbia</w:t>
            </w:r>
          </w:p>
        </w:tc>
        <w:tc>
          <w:tcPr>
            <w:tcW w:w="1096" w:type="dxa"/>
          </w:tcPr>
          <w:p w:rsidR="003D511E" w:rsidRPr="00443D47" w:rsidRDefault="003D511E" w:rsidP="00495694">
            <w:pPr>
              <w:rPr>
                <w:bCs/>
                <w:color w:val="000000"/>
                <w:lang w:val="en-US"/>
              </w:rPr>
            </w:pPr>
            <w:r w:rsidRPr="00443D47">
              <w:t>2013</w:t>
            </w:r>
          </w:p>
        </w:tc>
      </w:tr>
      <w:tr w:rsidR="003D511E" w:rsidRPr="00443D47" w:rsidTr="00B51912">
        <w:trPr>
          <w:jc w:val="center"/>
        </w:trPr>
        <w:tc>
          <w:tcPr>
            <w:tcW w:w="514" w:type="dxa"/>
            <w:vMerge/>
          </w:tcPr>
          <w:p w:rsidR="003D511E" w:rsidRPr="00443D47" w:rsidRDefault="003D511E" w:rsidP="00495694">
            <w:pPr>
              <w:rPr>
                <w:bCs/>
                <w:color w:val="000000"/>
                <w:lang w:val="ru-RU"/>
              </w:rPr>
            </w:pPr>
          </w:p>
        </w:tc>
        <w:tc>
          <w:tcPr>
            <w:tcW w:w="695" w:type="dxa"/>
            <w:vMerge/>
          </w:tcPr>
          <w:p w:rsidR="003D511E" w:rsidRPr="00443D47" w:rsidRDefault="003D511E" w:rsidP="00495694">
            <w:pPr>
              <w:rPr>
                <w:bCs/>
                <w:color w:val="000000"/>
                <w:lang w:val="ru-RU"/>
              </w:rPr>
            </w:pPr>
          </w:p>
        </w:tc>
        <w:tc>
          <w:tcPr>
            <w:tcW w:w="731" w:type="dxa"/>
            <w:gridSpan w:val="3"/>
          </w:tcPr>
          <w:p w:rsidR="003D511E" w:rsidRPr="00443D47" w:rsidRDefault="003D511E" w:rsidP="00495694">
            <w:pPr>
              <w:rPr>
                <w:bCs/>
                <w:color w:val="000000"/>
                <w:lang w:val="ru-RU"/>
              </w:rPr>
            </w:pPr>
            <w:r w:rsidRPr="00443D47">
              <w:rPr>
                <w:bCs/>
                <w:color w:val="000000"/>
                <w:lang w:val="en-US"/>
              </w:rPr>
              <w:t>4</w:t>
            </w:r>
            <w:r w:rsidRPr="00443D47">
              <w:rPr>
                <w:bCs/>
                <w:color w:val="000000"/>
                <w:lang w:val="ru-RU"/>
              </w:rPr>
              <w:t>.</w:t>
            </w:r>
          </w:p>
        </w:tc>
        <w:tc>
          <w:tcPr>
            <w:tcW w:w="2268" w:type="dxa"/>
            <w:gridSpan w:val="3"/>
          </w:tcPr>
          <w:p w:rsidR="003D511E" w:rsidRPr="00443D47" w:rsidRDefault="003D511E" w:rsidP="00495694">
            <w:pPr>
              <w:rPr>
                <w:bCs/>
                <w:color w:val="000000"/>
                <w:lang w:val="en-US"/>
              </w:rPr>
            </w:pPr>
            <w:r w:rsidRPr="00443D47">
              <w:rPr>
                <w:iCs/>
              </w:rPr>
              <w:t xml:space="preserve">Spiroski I, Dimitrovska Z, Kendrovski V, </w:t>
            </w:r>
            <w:r w:rsidRPr="00443D47">
              <w:rPr>
                <w:b/>
                <w:iCs/>
              </w:rPr>
              <w:t>Ristovska G</w:t>
            </w:r>
            <w:r w:rsidRPr="00443D47">
              <w:rPr>
                <w:iCs/>
              </w:rPr>
              <w:t>,  Gjorgjev D.</w:t>
            </w:r>
          </w:p>
        </w:tc>
        <w:tc>
          <w:tcPr>
            <w:tcW w:w="2009" w:type="dxa"/>
            <w:gridSpan w:val="6"/>
          </w:tcPr>
          <w:p w:rsidR="003D511E" w:rsidRPr="00443D47" w:rsidRDefault="003D511E" w:rsidP="00495694">
            <w:pPr>
              <w:rPr>
                <w:bCs/>
                <w:color w:val="000000"/>
                <w:lang w:val="en-US"/>
              </w:rPr>
            </w:pPr>
            <w:r w:rsidRPr="00443D47">
              <w:rPr>
                <w:bCs/>
                <w:color w:val="000000"/>
                <w:lang w:val="en-US"/>
              </w:rPr>
              <w:t>Bread consumption in Macedonia –household characteristics and willingness for flour fortification</w:t>
            </w:r>
          </w:p>
        </w:tc>
        <w:tc>
          <w:tcPr>
            <w:tcW w:w="1885" w:type="dxa"/>
            <w:gridSpan w:val="3"/>
          </w:tcPr>
          <w:p w:rsidR="003D511E" w:rsidRPr="00CB41FE" w:rsidRDefault="003D511E" w:rsidP="00495694">
            <w:pPr>
              <w:rPr>
                <w:bCs/>
                <w:color w:val="000000"/>
                <w:lang w:val="en-US"/>
              </w:rPr>
            </w:pPr>
            <w:r w:rsidRPr="00CB41FE">
              <w:rPr>
                <w:sz w:val="22"/>
                <w:szCs w:val="22"/>
              </w:rPr>
              <w:t>First International Congress on Hygiene and Preventive Medicine, Belgrade, Serbia,</w:t>
            </w:r>
          </w:p>
        </w:tc>
        <w:tc>
          <w:tcPr>
            <w:tcW w:w="1096" w:type="dxa"/>
          </w:tcPr>
          <w:p w:rsidR="003D511E" w:rsidRPr="00443D47" w:rsidRDefault="003D511E" w:rsidP="00495694">
            <w:pPr>
              <w:rPr>
                <w:bCs/>
                <w:color w:val="000000"/>
                <w:lang w:val="en-US"/>
              </w:rPr>
            </w:pPr>
            <w:r w:rsidRPr="00443D47">
              <w:rPr>
                <w:bCs/>
                <w:color w:val="000000"/>
                <w:lang w:val="en-US"/>
              </w:rPr>
              <w:t>2013</w:t>
            </w:r>
          </w:p>
        </w:tc>
      </w:tr>
      <w:tr w:rsidR="003D511E" w:rsidRPr="00443D47" w:rsidTr="00B51912">
        <w:trPr>
          <w:jc w:val="center"/>
        </w:trPr>
        <w:tc>
          <w:tcPr>
            <w:tcW w:w="514" w:type="dxa"/>
            <w:vMerge/>
          </w:tcPr>
          <w:p w:rsidR="003D511E" w:rsidRPr="00443D47" w:rsidRDefault="003D511E" w:rsidP="00495694">
            <w:pPr>
              <w:rPr>
                <w:bCs/>
                <w:color w:val="000000"/>
                <w:lang w:val="ru-RU"/>
              </w:rPr>
            </w:pPr>
          </w:p>
        </w:tc>
        <w:tc>
          <w:tcPr>
            <w:tcW w:w="695" w:type="dxa"/>
            <w:vMerge/>
          </w:tcPr>
          <w:p w:rsidR="003D511E" w:rsidRPr="00443D47" w:rsidRDefault="003D511E" w:rsidP="00495694">
            <w:pPr>
              <w:rPr>
                <w:bCs/>
                <w:color w:val="000000"/>
                <w:lang w:val="ru-RU"/>
              </w:rPr>
            </w:pPr>
          </w:p>
        </w:tc>
        <w:tc>
          <w:tcPr>
            <w:tcW w:w="731" w:type="dxa"/>
            <w:gridSpan w:val="3"/>
          </w:tcPr>
          <w:p w:rsidR="003D511E" w:rsidRPr="00443D47" w:rsidRDefault="003D511E" w:rsidP="00495694">
            <w:pPr>
              <w:rPr>
                <w:bCs/>
                <w:color w:val="000000"/>
                <w:lang w:val="en-US"/>
              </w:rPr>
            </w:pPr>
            <w:r>
              <w:rPr>
                <w:bCs/>
                <w:color w:val="000000"/>
                <w:lang w:val="en-US"/>
              </w:rPr>
              <w:t>5.</w:t>
            </w:r>
          </w:p>
        </w:tc>
        <w:tc>
          <w:tcPr>
            <w:tcW w:w="2268" w:type="dxa"/>
            <w:gridSpan w:val="3"/>
          </w:tcPr>
          <w:p w:rsidR="003D511E" w:rsidRPr="00443D47" w:rsidRDefault="003D511E" w:rsidP="00495694">
            <w:pPr>
              <w:rPr>
                <w:color w:val="000000"/>
              </w:rPr>
            </w:pPr>
            <w:r w:rsidRPr="00443D47">
              <w:rPr>
                <w:lang w:val="mk-MK"/>
              </w:rPr>
              <w:t xml:space="preserve">Memeti </w:t>
            </w:r>
            <w:r w:rsidRPr="00443D47">
              <w:t xml:space="preserve">Sh, </w:t>
            </w:r>
            <w:r w:rsidRPr="00443D47">
              <w:rPr>
                <w:b/>
              </w:rPr>
              <w:t>Ristovska G</w:t>
            </w:r>
          </w:p>
        </w:tc>
        <w:tc>
          <w:tcPr>
            <w:tcW w:w="2009" w:type="dxa"/>
            <w:gridSpan w:val="6"/>
          </w:tcPr>
          <w:p w:rsidR="003D511E" w:rsidRPr="00443D47" w:rsidRDefault="003D511E" w:rsidP="00495694">
            <w:pPr>
              <w:rPr>
                <w:bCs/>
                <w:color w:val="000000"/>
              </w:rPr>
            </w:pPr>
            <w:r w:rsidRPr="00443D47">
              <w:t>Nutrition and safe food as a risk factors for noncommunicable diseases in Republic of Macedonia</w:t>
            </w:r>
            <w:r w:rsidRPr="00443D47">
              <w:rPr>
                <w:lang w:val="mk-MK"/>
              </w:rPr>
              <w:t>.</w:t>
            </w:r>
          </w:p>
        </w:tc>
        <w:tc>
          <w:tcPr>
            <w:tcW w:w="1885" w:type="dxa"/>
            <w:gridSpan w:val="3"/>
          </w:tcPr>
          <w:p w:rsidR="003D511E" w:rsidRPr="00CB41FE" w:rsidRDefault="003D511E" w:rsidP="00495694">
            <w:pPr>
              <w:pStyle w:val="CommentText"/>
              <w:rPr>
                <w:rFonts w:ascii="Times New Roman" w:hAnsi="Times New Roman"/>
                <w:color w:val="000000"/>
                <w:sz w:val="22"/>
                <w:szCs w:val="22"/>
              </w:rPr>
            </w:pPr>
            <w:r w:rsidRPr="00CB41FE">
              <w:rPr>
                <w:rFonts w:ascii="Times New Roman" w:hAnsi="Times New Roman"/>
                <w:sz w:val="22"/>
                <w:szCs w:val="22"/>
              </w:rPr>
              <w:t>Conference Health through nutrition, factors of nutrition and their impact on morbidity. Tirana</w:t>
            </w:r>
            <w:r w:rsidRPr="00CB41FE">
              <w:rPr>
                <w:rFonts w:ascii="Times New Roman" w:hAnsi="Times New Roman"/>
                <w:sz w:val="22"/>
                <w:szCs w:val="22"/>
                <w:lang w:val="mk-MK"/>
              </w:rPr>
              <w:t xml:space="preserve">, </w:t>
            </w:r>
            <w:r w:rsidRPr="00CB41FE">
              <w:rPr>
                <w:rFonts w:ascii="Times New Roman" w:hAnsi="Times New Roman"/>
                <w:sz w:val="22"/>
                <w:szCs w:val="22"/>
              </w:rPr>
              <w:t xml:space="preserve"> </w:t>
            </w:r>
            <w:r w:rsidRPr="00CB41FE">
              <w:rPr>
                <w:rFonts w:ascii="Times New Roman" w:hAnsi="Times New Roman"/>
                <w:sz w:val="22"/>
                <w:szCs w:val="22"/>
                <w:lang w:val="mk-MK"/>
              </w:rPr>
              <w:t>А</w:t>
            </w:r>
            <w:r w:rsidRPr="00CB41FE">
              <w:rPr>
                <w:rFonts w:ascii="Times New Roman" w:hAnsi="Times New Roman"/>
                <w:sz w:val="22"/>
                <w:szCs w:val="22"/>
              </w:rPr>
              <w:t>lbania</w:t>
            </w:r>
            <w:r w:rsidRPr="00CB41FE">
              <w:rPr>
                <w:rFonts w:ascii="Times New Roman" w:hAnsi="Times New Roman"/>
                <w:sz w:val="22"/>
                <w:szCs w:val="22"/>
                <w:lang w:val="mk-MK"/>
              </w:rPr>
              <w:t xml:space="preserve"> </w:t>
            </w:r>
          </w:p>
        </w:tc>
        <w:tc>
          <w:tcPr>
            <w:tcW w:w="1096" w:type="dxa"/>
          </w:tcPr>
          <w:p w:rsidR="003D511E" w:rsidRPr="00443D47" w:rsidRDefault="003D511E" w:rsidP="00495694">
            <w:pPr>
              <w:rPr>
                <w:bCs/>
                <w:color w:val="000000"/>
                <w:lang w:val="en-US"/>
              </w:rPr>
            </w:pPr>
            <w:r w:rsidRPr="00443D47">
              <w:t>201</w:t>
            </w:r>
            <w:r w:rsidRPr="00443D47">
              <w:rPr>
                <w:lang w:val="mk-MK"/>
              </w:rPr>
              <w:t>6</w:t>
            </w:r>
          </w:p>
        </w:tc>
      </w:tr>
    </w:tbl>
    <w:p w:rsidR="003D511E" w:rsidRDefault="003D511E" w:rsidP="00FB7026">
      <w:pPr>
        <w:autoSpaceDE w:val="0"/>
        <w:snapToGrid w:val="0"/>
        <w:spacing w:before="92" w:line="100" w:lineRule="atLeast"/>
        <w:rPr>
          <w:b/>
          <w:bCs/>
          <w:color w:val="000000"/>
          <w:lang w:val="en-US"/>
        </w:rPr>
      </w:pPr>
    </w:p>
    <w:p w:rsidR="003D511E" w:rsidRDefault="003D511E" w:rsidP="00FB7026">
      <w:pPr>
        <w:autoSpaceDE w:val="0"/>
        <w:snapToGrid w:val="0"/>
        <w:spacing w:before="92" w:line="100" w:lineRule="atLeast"/>
        <w:rPr>
          <w:b/>
          <w:bCs/>
          <w:color w:val="000000"/>
          <w:lang w:val="mk-MK"/>
        </w:rPr>
      </w:pPr>
    </w:p>
    <w:p w:rsidR="003D511E" w:rsidRDefault="003D511E" w:rsidP="00FB7026">
      <w:pPr>
        <w:autoSpaceDE w:val="0"/>
        <w:snapToGrid w:val="0"/>
        <w:spacing w:before="92" w:line="100" w:lineRule="atLeast"/>
        <w:rPr>
          <w:b/>
          <w:bCs/>
          <w:color w:val="000000"/>
          <w:lang w:val="mk-MK"/>
        </w:rPr>
      </w:pPr>
    </w:p>
    <w:p w:rsidR="003D511E" w:rsidRDefault="003D511E" w:rsidP="00FB7026">
      <w:pPr>
        <w:autoSpaceDE w:val="0"/>
        <w:snapToGrid w:val="0"/>
        <w:spacing w:before="92" w:line="100" w:lineRule="atLeast"/>
        <w:rPr>
          <w:b/>
          <w:bCs/>
          <w:color w:val="000000"/>
          <w:lang w:val="mk-MK"/>
        </w:rPr>
      </w:pPr>
    </w:p>
    <w:p w:rsidR="003D511E" w:rsidRDefault="003D511E" w:rsidP="00FB7026">
      <w:pPr>
        <w:autoSpaceDE w:val="0"/>
        <w:snapToGrid w:val="0"/>
        <w:spacing w:before="92" w:line="100" w:lineRule="atLeast"/>
        <w:rPr>
          <w:b/>
          <w:bCs/>
          <w:color w:val="000000"/>
          <w:lang w:val="mk-MK"/>
        </w:rPr>
      </w:pPr>
    </w:p>
    <w:p w:rsidR="003D511E" w:rsidRDefault="003D511E" w:rsidP="00FB7026">
      <w:pPr>
        <w:autoSpaceDE w:val="0"/>
        <w:snapToGrid w:val="0"/>
        <w:spacing w:before="92" w:line="100" w:lineRule="atLeast"/>
        <w:rPr>
          <w:b/>
          <w:bCs/>
          <w:color w:val="000000"/>
          <w:lang w:val="mk-MK"/>
        </w:rPr>
      </w:pPr>
    </w:p>
    <w:p w:rsidR="003D511E" w:rsidRDefault="003D511E" w:rsidP="00FB7026">
      <w:pPr>
        <w:autoSpaceDE w:val="0"/>
        <w:snapToGrid w:val="0"/>
        <w:spacing w:before="92" w:line="100" w:lineRule="atLeast"/>
        <w:rPr>
          <w:b/>
          <w:bCs/>
          <w:color w:val="000000"/>
          <w:lang w:val="mk-MK"/>
        </w:rPr>
      </w:pPr>
    </w:p>
    <w:p w:rsidR="003D511E" w:rsidRDefault="003D511E" w:rsidP="00FB7026">
      <w:pPr>
        <w:autoSpaceDE w:val="0"/>
        <w:snapToGrid w:val="0"/>
        <w:spacing w:before="92" w:line="100" w:lineRule="atLeast"/>
        <w:rPr>
          <w:b/>
          <w:bCs/>
          <w:color w:val="000000"/>
          <w:lang w:val="mk-MK"/>
        </w:rPr>
      </w:pPr>
    </w:p>
    <w:p w:rsidR="003D511E" w:rsidRPr="00B51912" w:rsidRDefault="003D511E" w:rsidP="00FB7026">
      <w:pPr>
        <w:autoSpaceDE w:val="0"/>
        <w:snapToGrid w:val="0"/>
        <w:spacing w:before="92" w:line="100" w:lineRule="atLeast"/>
        <w:rPr>
          <w:b/>
          <w:bCs/>
          <w:color w:val="000000"/>
          <w:lang w:val="mk-MK"/>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707"/>
        <w:gridCol w:w="293"/>
        <w:gridCol w:w="352"/>
        <w:gridCol w:w="59"/>
        <w:gridCol w:w="1093"/>
        <w:gridCol w:w="26"/>
        <w:gridCol w:w="631"/>
        <w:gridCol w:w="313"/>
        <w:gridCol w:w="80"/>
        <w:gridCol w:w="330"/>
        <w:gridCol w:w="332"/>
        <w:gridCol w:w="145"/>
        <w:gridCol w:w="797"/>
        <w:gridCol w:w="291"/>
        <w:gridCol w:w="1061"/>
        <w:gridCol w:w="1237"/>
        <w:gridCol w:w="1244"/>
      </w:tblGrid>
      <w:tr w:rsidR="003D511E" w:rsidRPr="00D65942" w:rsidTr="00B51912">
        <w:trPr>
          <w:jc w:val="center"/>
        </w:trPr>
        <w:tc>
          <w:tcPr>
            <w:tcW w:w="1543" w:type="dxa"/>
            <w:gridSpan w:val="3"/>
          </w:tcPr>
          <w:p w:rsidR="003D511E" w:rsidRPr="005525F7" w:rsidRDefault="003D511E" w:rsidP="0079471D">
            <w:pPr>
              <w:pStyle w:val="yiv476422843msonormal"/>
              <w:spacing w:before="0" w:beforeAutospacing="0" w:after="0" w:afterAutospacing="0"/>
              <w:rPr>
                <w:b/>
                <w:color w:val="000000"/>
                <w:lang w:val="mk-MK"/>
              </w:rPr>
            </w:pPr>
            <w:r w:rsidRPr="005525F7">
              <w:rPr>
                <w:b/>
                <w:lang w:val="mk-MK"/>
              </w:rPr>
              <w:t>Прилог бр.4</w:t>
            </w:r>
          </w:p>
          <w:p w:rsidR="003D511E" w:rsidRPr="005525F7" w:rsidRDefault="003D511E" w:rsidP="0079471D">
            <w:pPr>
              <w:jc w:val="both"/>
              <w:rPr>
                <w:b/>
                <w:bCs/>
                <w:color w:val="000000"/>
                <w:lang w:val="mk-MK"/>
              </w:rPr>
            </w:pPr>
          </w:p>
        </w:tc>
        <w:tc>
          <w:tcPr>
            <w:tcW w:w="7948" w:type="dxa"/>
            <w:gridSpan w:val="15"/>
          </w:tcPr>
          <w:p w:rsidR="003D511E" w:rsidRPr="005525F7" w:rsidRDefault="003D511E" w:rsidP="0079471D">
            <w:pPr>
              <w:jc w:val="center"/>
              <w:rPr>
                <w:b/>
                <w:bCs/>
                <w:color w:val="000000"/>
                <w:lang w:val="mk-MK"/>
              </w:rPr>
            </w:pPr>
            <w:r w:rsidRPr="005525F7">
              <w:rPr>
                <w:b/>
                <w:lang w:val="mk-MK"/>
              </w:rPr>
              <w:t xml:space="preserve">Податоци за наставниците кои изведуваат настава на </w:t>
            </w:r>
            <w:r w:rsidRPr="005525F7">
              <w:rPr>
                <w:b/>
                <w:bCs/>
                <w:color w:val="000000"/>
                <w:lang w:val="ru-RU"/>
              </w:rPr>
              <w:t>студиската програма од прв, втор и трет циклус на студии и з</w:t>
            </w:r>
            <w:r w:rsidRPr="005525F7">
              <w:rPr>
                <w:b/>
                <w:bCs/>
                <w:color w:val="000000"/>
                <w:lang w:val="mk-MK"/>
              </w:rPr>
              <w:t>а ментори на докторски трудови</w:t>
            </w:r>
          </w:p>
          <w:p w:rsidR="003D511E" w:rsidRPr="005525F7" w:rsidRDefault="003D511E" w:rsidP="0079471D">
            <w:pPr>
              <w:jc w:val="both"/>
              <w:rPr>
                <w:b/>
                <w:bCs/>
                <w:color w:val="000000"/>
                <w:sz w:val="12"/>
                <w:szCs w:val="12"/>
                <w:lang w:val="mk-MK"/>
              </w:rPr>
            </w:pPr>
          </w:p>
        </w:tc>
      </w:tr>
      <w:tr w:rsidR="003D511E" w:rsidRPr="00415AE3" w:rsidTr="00B51912">
        <w:trPr>
          <w:jc w:val="center"/>
        </w:trPr>
        <w:tc>
          <w:tcPr>
            <w:tcW w:w="530" w:type="dxa"/>
          </w:tcPr>
          <w:p w:rsidR="003D511E" w:rsidRPr="005525F7" w:rsidRDefault="003D511E" w:rsidP="0079471D">
            <w:pPr>
              <w:rPr>
                <w:lang w:val="en-US"/>
              </w:rPr>
            </w:pPr>
            <w:r w:rsidRPr="005525F7">
              <w:rPr>
                <w:lang w:val="en-US"/>
              </w:rPr>
              <w:t>1.</w:t>
            </w:r>
          </w:p>
        </w:tc>
        <w:tc>
          <w:tcPr>
            <w:tcW w:w="2708" w:type="dxa"/>
            <w:gridSpan w:val="5"/>
          </w:tcPr>
          <w:p w:rsidR="003D511E" w:rsidRPr="005525F7" w:rsidRDefault="003D511E" w:rsidP="0079471D">
            <w:pPr>
              <w:rPr>
                <w:lang w:val="mk-MK"/>
              </w:rPr>
            </w:pPr>
            <w:r w:rsidRPr="005525F7">
              <w:rPr>
                <w:bCs/>
                <w:color w:val="000000"/>
                <w:lang w:val="ru-RU"/>
              </w:rPr>
              <w:t>Име и презиме</w:t>
            </w:r>
          </w:p>
        </w:tc>
        <w:tc>
          <w:tcPr>
            <w:tcW w:w="6253" w:type="dxa"/>
            <w:gridSpan w:val="12"/>
          </w:tcPr>
          <w:p w:rsidR="003D511E" w:rsidRPr="007A763B" w:rsidRDefault="003D511E" w:rsidP="0079471D">
            <w:pPr>
              <w:rPr>
                <w:b/>
                <w:i/>
                <w:lang w:val="mk-MK"/>
              </w:rPr>
            </w:pPr>
            <w:r w:rsidRPr="007A763B">
              <w:rPr>
                <w:b/>
                <w:i/>
                <w:lang w:val="mk-MK"/>
              </w:rPr>
              <w:t>Билјана Таушанова</w:t>
            </w:r>
          </w:p>
        </w:tc>
      </w:tr>
      <w:tr w:rsidR="003D511E" w:rsidTr="00B51912">
        <w:trPr>
          <w:jc w:val="center"/>
        </w:trPr>
        <w:tc>
          <w:tcPr>
            <w:tcW w:w="530" w:type="dxa"/>
          </w:tcPr>
          <w:p w:rsidR="003D511E" w:rsidRDefault="003D511E" w:rsidP="0079471D">
            <w:r>
              <w:t>2.</w:t>
            </w:r>
          </w:p>
        </w:tc>
        <w:tc>
          <w:tcPr>
            <w:tcW w:w="2708" w:type="dxa"/>
            <w:gridSpan w:val="5"/>
          </w:tcPr>
          <w:p w:rsidR="003D511E" w:rsidRDefault="003D511E" w:rsidP="0079471D">
            <w:r w:rsidRPr="005525F7">
              <w:rPr>
                <w:bCs/>
                <w:color w:val="000000"/>
                <w:lang w:val="ru-RU"/>
              </w:rPr>
              <w:t>Дата на раѓање</w:t>
            </w:r>
          </w:p>
        </w:tc>
        <w:tc>
          <w:tcPr>
            <w:tcW w:w="6253" w:type="dxa"/>
            <w:gridSpan w:val="12"/>
          </w:tcPr>
          <w:p w:rsidR="003D511E" w:rsidRPr="005525F7" w:rsidRDefault="003D511E" w:rsidP="0079471D">
            <w:pPr>
              <w:rPr>
                <w:lang w:val="mk-MK"/>
              </w:rPr>
            </w:pPr>
            <w:r w:rsidRPr="005525F7">
              <w:rPr>
                <w:lang w:val="mk-MK"/>
              </w:rPr>
              <w:t>05.10.1953</w:t>
            </w:r>
          </w:p>
        </w:tc>
      </w:tr>
      <w:tr w:rsidR="003D511E" w:rsidRPr="00415AE3" w:rsidTr="00B51912">
        <w:trPr>
          <w:trHeight w:val="406"/>
          <w:jc w:val="center"/>
        </w:trPr>
        <w:tc>
          <w:tcPr>
            <w:tcW w:w="530" w:type="dxa"/>
          </w:tcPr>
          <w:p w:rsidR="003D511E" w:rsidRPr="005525F7" w:rsidRDefault="003D511E" w:rsidP="0079471D">
            <w:pPr>
              <w:rPr>
                <w:lang w:val="en-US"/>
              </w:rPr>
            </w:pPr>
            <w:r w:rsidRPr="005525F7">
              <w:rPr>
                <w:lang w:val="en-US"/>
              </w:rPr>
              <w:t>3.</w:t>
            </w:r>
          </w:p>
        </w:tc>
        <w:tc>
          <w:tcPr>
            <w:tcW w:w="2708" w:type="dxa"/>
            <w:gridSpan w:val="5"/>
          </w:tcPr>
          <w:p w:rsidR="003D511E" w:rsidRPr="005525F7" w:rsidRDefault="003D511E" w:rsidP="0079471D">
            <w:pPr>
              <w:rPr>
                <w:lang w:val="mk-MK"/>
              </w:rPr>
            </w:pPr>
            <w:r w:rsidRPr="005525F7">
              <w:rPr>
                <w:bCs/>
                <w:color w:val="000000"/>
                <w:lang w:val="ru-RU"/>
              </w:rPr>
              <w:t>Степен на образование</w:t>
            </w:r>
          </w:p>
        </w:tc>
        <w:tc>
          <w:tcPr>
            <w:tcW w:w="6253" w:type="dxa"/>
            <w:gridSpan w:val="12"/>
          </w:tcPr>
          <w:p w:rsidR="003D511E" w:rsidRPr="003420D7" w:rsidRDefault="003D511E" w:rsidP="0079471D">
            <w:r>
              <w:t>VIII</w:t>
            </w:r>
          </w:p>
        </w:tc>
      </w:tr>
      <w:tr w:rsidR="003D511E" w:rsidRPr="00141E6F" w:rsidTr="00B51912">
        <w:trPr>
          <w:jc w:val="center"/>
        </w:trPr>
        <w:tc>
          <w:tcPr>
            <w:tcW w:w="530" w:type="dxa"/>
          </w:tcPr>
          <w:p w:rsidR="003D511E" w:rsidRPr="005525F7" w:rsidRDefault="003D511E" w:rsidP="0079471D">
            <w:pPr>
              <w:rPr>
                <w:lang w:val="en-US"/>
              </w:rPr>
            </w:pPr>
            <w:r w:rsidRPr="005525F7">
              <w:rPr>
                <w:lang w:val="en-US"/>
              </w:rPr>
              <w:t>4.</w:t>
            </w:r>
          </w:p>
        </w:tc>
        <w:tc>
          <w:tcPr>
            <w:tcW w:w="2708" w:type="dxa"/>
            <w:gridSpan w:val="5"/>
          </w:tcPr>
          <w:p w:rsidR="003D511E" w:rsidRPr="005525F7" w:rsidRDefault="003D511E" w:rsidP="0079471D">
            <w:pPr>
              <w:rPr>
                <w:lang w:val="mk-MK"/>
              </w:rPr>
            </w:pPr>
            <w:r w:rsidRPr="005525F7">
              <w:rPr>
                <w:bCs/>
                <w:color w:val="000000"/>
                <w:lang w:val="ru-RU"/>
              </w:rPr>
              <w:t>Наслов на научниот степен</w:t>
            </w:r>
          </w:p>
        </w:tc>
        <w:tc>
          <w:tcPr>
            <w:tcW w:w="6253" w:type="dxa"/>
            <w:gridSpan w:val="12"/>
          </w:tcPr>
          <w:p w:rsidR="003D511E" w:rsidRPr="005525F7" w:rsidRDefault="003D511E" w:rsidP="0079471D">
            <w:pPr>
              <w:rPr>
                <w:lang w:val="mk-MK"/>
              </w:rPr>
            </w:pPr>
            <w:r w:rsidRPr="005525F7">
              <w:rPr>
                <w:lang w:val="mk-MK"/>
              </w:rPr>
              <w:t>Доктор на медицински науки</w:t>
            </w:r>
          </w:p>
        </w:tc>
      </w:tr>
      <w:tr w:rsidR="003D511E" w:rsidRPr="00141E6F" w:rsidTr="00B51912">
        <w:trPr>
          <w:trHeight w:val="275"/>
          <w:jc w:val="center"/>
        </w:trPr>
        <w:tc>
          <w:tcPr>
            <w:tcW w:w="530" w:type="dxa"/>
            <w:vMerge w:val="restart"/>
          </w:tcPr>
          <w:p w:rsidR="003D511E" w:rsidRPr="005525F7" w:rsidRDefault="003D511E" w:rsidP="0079471D">
            <w:pPr>
              <w:rPr>
                <w:lang w:val="en-US"/>
              </w:rPr>
            </w:pPr>
            <w:r w:rsidRPr="005525F7">
              <w:rPr>
                <w:lang w:val="en-US"/>
              </w:rPr>
              <w:t>5.</w:t>
            </w:r>
          </w:p>
        </w:tc>
        <w:tc>
          <w:tcPr>
            <w:tcW w:w="2708" w:type="dxa"/>
            <w:gridSpan w:val="5"/>
            <w:vMerge w:val="restart"/>
          </w:tcPr>
          <w:p w:rsidR="003D511E" w:rsidRPr="005525F7" w:rsidRDefault="003D511E" w:rsidP="0079471D">
            <w:pPr>
              <w:rPr>
                <w:lang w:val="mk-MK"/>
              </w:rPr>
            </w:pPr>
            <w:r w:rsidRPr="005525F7">
              <w:rPr>
                <w:bCs/>
                <w:color w:val="000000"/>
                <w:lang w:val="ru-RU"/>
              </w:rPr>
              <w:t>Каде и кога го завршил образованието односно се стекнал со научен степен</w:t>
            </w:r>
          </w:p>
        </w:tc>
        <w:tc>
          <w:tcPr>
            <w:tcW w:w="2024" w:type="dxa"/>
            <w:gridSpan w:val="7"/>
          </w:tcPr>
          <w:p w:rsidR="003D511E" w:rsidRPr="005525F7" w:rsidRDefault="003D511E" w:rsidP="0079471D">
            <w:pPr>
              <w:rPr>
                <w:lang w:val="mk-MK"/>
              </w:rPr>
            </w:pPr>
            <w:r w:rsidRPr="005525F7">
              <w:rPr>
                <w:lang w:val="mk-MK"/>
              </w:rPr>
              <w:t>Образование</w:t>
            </w:r>
          </w:p>
        </w:tc>
        <w:tc>
          <w:tcPr>
            <w:tcW w:w="2339" w:type="dxa"/>
            <w:gridSpan w:val="3"/>
          </w:tcPr>
          <w:p w:rsidR="003D511E" w:rsidRPr="005525F7" w:rsidRDefault="003D511E" w:rsidP="0079471D">
            <w:pPr>
              <w:rPr>
                <w:lang w:val="mk-MK"/>
              </w:rPr>
            </w:pPr>
            <w:r w:rsidRPr="005525F7">
              <w:rPr>
                <w:lang w:val="mk-MK"/>
              </w:rPr>
              <w:t>Година</w:t>
            </w:r>
          </w:p>
        </w:tc>
        <w:tc>
          <w:tcPr>
            <w:tcW w:w="1890" w:type="dxa"/>
            <w:gridSpan w:val="2"/>
          </w:tcPr>
          <w:p w:rsidR="003D511E" w:rsidRPr="005525F7" w:rsidRDefault="003D511E" w:rsidP="0079471D">
            <w:pPr>
              <w:rPr>
                <w:lang w:val="mk-MK"/>
              </w:rPr>
            </w:pPr>
            <w:r w:rsidRPr="005525F7">
              <w:rPr>
                <w:lang w:val="mk-MK"/>
              </w:rPr>
              <w:t>Институција</w:t>
            </w:r>
          </w:p>
        </w:tc>
      </w:tr>
      <w:tr w:rsidR="003D511E" w:rsidRPr="00D65942" w:rsidTr="00B51912">
        <w:trPr>
          <w:trHeight w:val="274"/>
          <w:jc w:val="center"/>
        </w:trPr>
        <w:tc>
          <w:tcPr>
            <w:tcW w:w="530" w:type="dxa"/>
            <w:vMerge/>
          </w:tcPr>
          <w:p w:rsidR="003D511E" w:rsidRPr="005525F7" w:rsidRDefault="003D511E" w:rsidP="0079471D">
            <w:pPr>
              <w:rPr>
                <w:bCs/>
                <w:color w:val="000000"/>
                <w:lang w:val="ru-RU"/>
              </w:rPr>
            </w:pPr>
          </w:p>
        </w:tc>
        <w:tc>
          <w:tcPr>
            <w:tcW w:w="2708" w:type="dxa"/>
            <w:gridSpan w:val="5"/>
            <w:vMerge/>
          </w:tcPr>
          <w:p w:rsidR="003D511E" w:rsidRPr="005525F7" w:rsidRDefault="003D511E" w:rsidP="0079471D">
            <w:pPr>
              <w:rPr>
                <w:bCs/>
                <w:color w:val="000000"/>
                <w:lang w:val="ru-RU"/>
              </w:rPr>
            </w:pPr>
          </w:p>
        </w:tc>
        <w:tc>
          <w:tcPr>
            <w:tcW w:w="2024" w:type="dxa"/>
            <w:gridSpan w:val="7"/>
          </w:tcPr>
          <w:p w:rsidR="003D511E" w:rsidRPr="005525F7" w:rsidRDefault="003D511E" w:rsidP="0079471D">
            <w:pPr>
              <w:rPr>
                <w:lang w:val="mk-MK"/>
              </w:rPr>
            </w:pPr>
            <w:r w:rsidRPr="005525F7">
              <w:rPr>
                <w:sz w:val="22"/>
                <w:szCs w:val="22"/>
                <w:lang w:val="mk-MK"/>
              </w:rPr>
              <w:t>Медицински факултет</w:t>
            </w:r>
          </w:p>
          <w:p w:rsidR="003D511E" w:rsidRPr="005525F7" w:rsidRDefault="003D511E" w:rsidP="0079471D">
            <w:pPr>
              <w:rPr>
                <w:lang w:val="mk-MK"/>
              </w:rPr>
            </w:pPr>
          </w:p>
        </w:tc>
        <w:tc>
          <w:tcPr>
            <w:tcW w:w="2339" w:type="dxa"/>
            <w:gridSpan w:val="3"/>
          </w:tcPr>
          <w:p w:rsidR="003D511E" w:rsidRPr="005525F7" w:rsidRDefault="003D511E" w:rsidP="0079471D">
            <w:pPr>
              <w:rPr>
                <w:lang w:val="mk-MK"/>
              </w:rPr>
            </w:pPr>
            <w:r w:rsidRPr="005525F7">
              <w:rPr>
                <w:sz w:val="22"/>
                <w:szCs w:val="22"/>
                <w:lang w:val="mk-MK"/>
              </w:rPr>
              <w:t>1982</w:t>
            </w:r>
          </w:p>
        </w:tc>
        <w:tc>
          <w:tcPr>
            <w:tcW w:w="1890" w:type="dxa"/>
            <w:gridSpan w:val="2"/>
          </w:tcPr>
          <w:p w:rsidR="003D511E" w:rsidRPr="005525F7" w:rsidRDefault="003D511E" w:rsidP="0079471D">
            <w:pPr>
              <w:rPr>
                <w:lang w:val="mk-MK"/>
              </w:rPr>
            </w:pPr>
            <w:r w:rsidRPr="005525F7">
              <w:rPr>
                <w:sz w:val="22"/>
                <w:szCs w:val="22"/>
                <w:lang w:val="mk-MK"/>
              </w:rPr>
              <w:t>Медицински факултет, УКИМ,Скопје,</w:t>
            </w:r>
          </w:p>
          <w:p w:rsidR="003D511E" w:rsidRPr="005525F7" w:rsidRDefault="003D511E" w:rsidP="0079471D">
            <w:pPr>
              <w:rPr>
                <w:lang w:val="mk-MK"/>
              </w:rPr>
            </w:pPr>
            <w:r w:rsidRPr="005525F7">
              <w:rPr>
                <w:sz w:val="22"/>
                <w:szCs w:val="22"/>
                <w:lang w:val="mk-MK"/>
              </w:rPr>
              <w:t>Р. Македонија</w:t>
            </w:r>
          </w:p>
        </w:tc>
      </w:tr>
      <w:tr w:rsidR="003D511E" w:rsidRPr="00D65942" w:rsidTr="00B51912">
        <w:trPr>
          <w:trHeight w:val="274"/>
          <w:jc w:val="center"/>
        </w:trPr>
        <w:tc>
          <w:tcPr>
            <w:tcW w:w="530" w:type="dxa"/>
            <w:vMerge/>
          </w:tcPr>
          <w:p w:rsidR="003D511E" w:rsidRPr="005525F7" w:rsidRDefault="003D511E" w:rsidP="0079471D">
            <w:pPr>
              <w:rPr>
                <w:bCs/>
                <w:color w:val="000000"/>
                <w:lang w:val="ru-RU"/>
              </w:rPr>
            </w:pPr>
          </w:p>
        </w:tc>
        <w:tc>
          <w:tcPr>
            <w:tcW w:w="2708" w:type="dxa"/>
            <w:gridSpan w:val="5"/>
            <w:vMerge/>
          </w:tcPr>
          <w:p w:rsidR="003D511E" w:rsidRPr="005525F7" w:rsidRDefault="003D511E" w:rsidP="0079471D">
            <w:pPr>
              <w:rPr>
                <w:bCs/>
                <w:color w:val="000000"/>
                <w:lang w:val="ru-RU"/>
              </w:rPr>
            </w:pPr>
          </w:p>
        </w:tc>
        <w:tc>
          <w:tcPr>
            <w:tcW w:w="2024" w:type="dxa"/>
            <w:gridSpan w:val="7"/>
          </w:tcPr>
          <w:p w:rsidR="003D511E" w:rsidRPr="005525F7" w:rsidRDefault="003D511E" w:rsidP="0079471D">
            <w:pPr>
              <w:rPr>
                <w:lang w:val="mk-MK"/>
              </w:rPr>
            </w:pPr>
            <w:r w:rsidRPr="005525F7">
              <w:rPr>
                <w:sz w:val="22"/>
                <w:szCs w:val="22"/>
                <w:lang w:val="mk-MK"/>
              </w:rPr>
              <w:t>Специјализација по епидемиологија</w:t>
            </w:r>
          </w:p>
        </w:tc>
        <w:tc>
          <w:tcPr>
            <w:tcW w:w="2339" w:type="dxa"/>
            <w:gridSpan w:val="3"/>
          </w:tcPr>
          <w:p w:rsidR="003D511E" w:rsidRPr="005525F7" w:rsidRDefault="003D511E" w:rsidP="0079471D">
            <w:pPr>
              <w:rPr>
                <w:lang w:val="mk-MK"/>
              </w:rPr>
            </w:pPr>
            <w:r w:rsidRPr="005525F7">
              <w:rPr>
                <w:sz w:val="22"/>
                <w:szCs w:val="22"/>
                <w:lang w:val="mk-MK"/>
              </w:rPr>
              <w:t>1989</w:t>
            </w:r>
          </w:p>
        </w:tc>
        <w:tc>
          <w:tcPr>
            <w:tcW w:w="1890" w:type="dxa"/>
            <w:gridSpan w:val="2"/>
          </w:tcPr>
          <w:p w:rsidR="003D511E" w:rsidRPr="005525F7" w:rsidRDefault="003D511E" w:rsidP="0079471D">
            <w:pPr>
              <w:rPr>
                <w:lang w:val="mk-MK"/>
              </w:rPr>
            </w:pPr>
            <w:r w:rsidRPr="005525F7">
              <w:rPr>
                <w:sz w:val="22"/>
                <w:szCs w:val="22"/>
                <w:lang w:val="mk-MK"/>
              </w:rPr>
              <w:t>Медицински факултет, УКИМ,Скопје,</w:t>
            </w:r>
          </w:p>
          <w:p w:rsidR="003D511E" w:rsidRPr="005525F7" w:rsidRDefault="003D511E" w:rsidP="0079471D">
            <w:pPr>
              <w:rPr>
                <w:lang w:val="mk-MK"/>
              </w:rPr>
            </w:pPr>
            <w:r w:rsidRPr="005525F7">
              <w:rPr>
                <w:sz w:val="22"/>
                <w:szCs w:val="22"/>
                <w:lang w:val="mk-MK"/>
              </w:rPr>
              <w:t>Р. Македонија</w:t>
            </w:r>
          </w:p>
        </w:tc>
      </w:tr>
      <w:tr w:rsidR="003D511E" w:rsidRPr="00D65942" w:rsidTr="00B51912">
        <w:trPr>
          <w:trHeight w:val="274"/>
          <w:jc w:val="center"/>
        </w:trPr>
        <w:tc>
          <w:tcPr>
            <w:tcW w:w="530" w:type="dxa"/>
            <w:vMerge/>
          </w:tcPr>
          <w:p w:rsidR="003D511E" w:rsidRPr="005525F7" w:rsidRDefault="003D511E" w:rsidP="0079471D">
            <w:pPr>
              <w:rPr>
                <w:bCs/>
                <w:color w:val="000000"/>
                <w:lang w:val="ru-RU"/>
              </w:rPr>
            </w:pPr>
          </w:p>
        </w:tc>
        <w:tc>
          <w:tcPr>
            <w:tcW w:w="2708" w:type="dxa"/>
            <w:gridSpan w:val="5"/>
            <w:vMerge/>
          </w:tcPr>
          <w:p w:rsidR="003D511E" w:rsidRPr="005525F7" w:rsidRDefault="003D511E" w:rsidP="0079471D">
            <w:pPr>
              <w:rPr>
                <w:bCs/>
                <w:color w:val="000000"/>
                <w:lang w:val="ru-RU"/>
              </w:rPr>
            </w:pPr>
          </w:p>
        </w:tc>
        <w:tc>
          <w:tcPr>
            <w:tcW w:w="2024" w:type="dxa"/>
            <w:gridSpan w:val="7"/>
          </w:tcPr>
          <w:p w:rsidR="003D511E" w:rsidRPr="005525F7" w:rsidRDefault="003D511E" w:rsidP="0079471D">
            <w:pPr>
              <w:rPr>
                <w:lang w:val="mk-MK"/>
              </w:rPr>
            </w:pPr>
            <w:r w:rsidRPr="005525F7">
              <w:rPr>
                <w:sz w:val="22"/>
                <w:szCs w:val="22"/>
                <w:lang w:val="mk-MK"/>
              </w:rPr>
              <w:t>Магистер по медицински науки</w:t>
            </w:r>
          </w:p>
        </w:tc>
        <w:tc>
          <w:tcPr>
            <w:tcW w:w="2339" w:type="dxa"/>
            <w:gridSpan w:val="3"/>
          </w:tcPr>
          <w:p w:rsidR="003D511E" w:rsidRPr="005525F7" w:rsidRDefault="003D511E" w:rsidP="0079471D">
            <w:pPr>
              <w:rPr>
                <w:lang w:val="mk-MK"/>
              </w:rPr>
            </w:pPr>
            <w:r w:rsidRPr="005525F7">
              <w:rPr>
                <w:sz w:val="22"/>
                <w:szCs w:val="22"/>
                <w:lang w:val="mk-MK"/>
              </w:rPr>
              <w:t>1994</w:t>
            </w:r>
          </w:p>
        </w:tc>
        <w:tc>
          <w:tcPr>
            <w:tcW w:w="1890" w:type="dxa"/>
            <w:gridSpan w:val="2"/>
          </w:tcPr>
          <w:p w:rsidR="003D511E" w:rsidRPr="005525F7" w:rsidRDefault="003D511E" w:rsidP="0079471D">
            <w:pPr>
              <w:rPr>
                <w:lang w:val="mk-MK"/>
              </w:rPr>
            </w:pPr>
            <w:r w:rsidRPr="005525F7">
              <w:rPr>
                <w:sz w:val="22"/>
                <w:szCs w:val="22"/>
                <w:lang w:val="mk-MK"/>
              </w:rPr>
              <w:t>Медицински факултет, Универзитет во Загреб, Република Хрватска</w:t>
            </w:r>
          </w:p>
        </w:tc>
      </w:tr>
      <w:tr w:rsidR="003D511E" w:rsidRPr="00D65942" w:rsidTr="00B51912">
        <w:trPr>
          <w:trHeight w:val="274"/>
          <w:jc w:val="center"/>
        </w:trPr>
        <w:tc>
          <w:tcPr>
            <w:tcW w:w="530" w:type="dxa"/>
            <w:vMerge/>
          </w:tcPr>
          <w:p w:rsidR="003D511E" w:rsidRPr="005525F7" w:rsidRDefault="003D511E" w:rsidP="0079471D">
            <w:pPr>
              <w:rPr>
                <w:bCs/>
                <w:color w:val="000000"/>
                <w:lang w:val="ru-RU"/>
              </w:rPr>
            </w:pPr>
          </w:p>
        </w:tc>
        <w:tc>
          <w:tcPr>
            <w:tcW w:w="2708" w:type="dxa"/>
            <w:gridSpan w:val="5"/>
            <w:vMerge/>
          </w:tcPr>
          <w:p w:rsidR="003D511E" w:rsidRPr="005525F7" w:rsidRDefault="003D511E" w:rsidP="0079471D">
            <w:pPr>
              <w:rPr>
                <w:bCs/>
                <w:color w:val="000000"/>
                <w:lang w:val="ru-RU"/>
              </w:rPr>
            </w:pPr>
          </w:p>
        </w:tc>
        <w:tc>
          <w:tcPr>
            <w:tcW w:w="2024" w:type="dxa"/>
            <w:gridSpan w:val="7"/>
          </w:tcPr>
          <w:p w:rsidR="003D511E" w:rsidRPr="005525F7" w:rsidRDefault="003D511E" w:rsidP="0079471D">
            <w:pPr>
              <w:rPr>
                <w:lang w:val="mk-MK"/>
              </w:rPr>
            </w:pPr>
            <w:r w:rsidRPr="005525F7">
              <w:rPr>
                <w:sz w:val="22"/>
                <w:szCs w:val="22"/>
                <w:lang w:val="mk-MK"/>
              </w:rPr>
              <w:t>Доктор на медицински науки</w:t>
            </w:r>
          </w:p>
        </w:tc>
        <w:tc>
          <w:tcPr>
            <w:tcW w:w="2339" w:type="dxa"/>
            <w:gridSpan w:val="3"/>
          </w:tcPr>
          <w:p w:rsidR="003D511E" w:rsidRPr="005525F7" w:rsidRDefault="003D511E" w:rsidP="0079471D">
            <w:pPr>
              <w:rPr>
                <w:lang w:val="mk-MK"/>
              </w:rPr>
            </w:pPr>
            <w:r w:rsidRPr="005525F7">
              <w:rPr>
                <w:sz w:val="22"/>
                <w:szCs w:val="22"/>
                <w:lang w:val="mk-MK"/>
              </w:rPr>
              <w:t>1999</w:t>
            </w:r>
          </w:p>
        </w:tc>
        <w:tc>
          <w:tcPr>
            <w:tcW w:w="1890" w:type="dxa"/>
            <w:gridSpan w:val="2"/>
          </w:tcPr>
          <w:p w:rsidR="003D511E" w:rsidRPr="005525F7" w:rsidRDefault="003D511E" w:rsidP="0079471D">
            <w:pPr>
              <w:rPr>
                <w:lang w:val="mk-MK"/>
              </w:rPr>
            </w:pPr>
            <w:r w:rsidRPr="005525F7">
              <w:rPr>
                <w:sz w:val="22"/>
                <w:szCs w:val="22"/>
                <w:lang w:val="mk-MK"/>
              </w:rPr>
              <w:t>Медицински факултет, УКИМ,Скопје,</w:t>
            </w:r>
          </w:p>
          <w:p w:rsidR="003D511E" w:rsidRPr="005525F7" w:rsidRDefault="003D511E" w:rsidP="0079471D">
            <w:pPr>
              <w:rPr>
                <w:lang w:val="mk-MK"/>
              </w:rPr>
            </w:pPr>
            <w:r w:rsidRPr="005525F7">
              <w:rPr>
                <w:sz w:val="22"/>
                <w:szCs w:val="22"/>
                <w:lang w:val="mk-MK"/>
              </w:rPr>
              <w:t>Р. Македонија</w:t>
            </w:r>
          </w:p>
        </w:tc>
      </w:tr>
      <w:tr w:rsidR="003D511E" w:rsidRPr="00141E6F" w:rsidTr="00B51912">
        <w:trPr>
          <w:trHeight w:val="277"/>
          <w:jc w:val="center"/>
        </w:trPr>
        <w:tc>
          <w:tcPr>
            <w:tcW w:w="530" w:type="dxa"/>
            <w:vMerge w:val="restart"/>
          </w:tcPr>
          <w:p w:rsidR="003D511E" w:rsidRPr="005525F7" w:rsidRDefault="003D511E" w:rsidP="0079471D">
            <w:pPr>
              <w:rPr>
                <w:bCs/>
                <w:color w:val="000000"/>
                <w:lang w:val="en-US"/>
              </w:rPr>
            </w:pPr>
            <w:r w:rsidRPr="005525F7">
              <w:rPr>
                <w:bCs/>
                <w:color w:val="000000"/>
                <w:lang w:val="en-US"/>
              </w:rPr>
              <w:t>6.</w:t>
            </w:r>
          </w:p>
        </w:tc>
        <w:tc>
          <w:tcPr>
            <w:tcW w:w="2708" w:type="dxa"/>
            <w:gridSpan w:val="5"/>
            <w:vMerge w:val="restart"/>
          </w:tcPr>
          <w:p w:rsidR="003D511E" w:rsidRPr="005525F7" w:rsidRDefault="003D511E" w:rsidP="0079471D">
            <w:pPr>
              <w:rPr>
                <w:bCs/>
                <w:color w:val="000000"/>
                <w:lang w:val="ru-RU"/>
              </w:rPr>
            </w:pPr>
            <w:r w:rsidRPr="005525F7">
              <w:rPr>
                <w:bCs/>
                <w:color w:val="000000"/>
                <w:lang w:val="ru-RU"/>
              </w:rPr>
              <w:t>Подрачје, поле и област на научниот степен магистер</w:t>
            </w:r>
          </w:p>
        </w:tc>
        <w:tc>
          <w:tcPr>
            <w:tcW w:w="2024" w:type="dxa"/>
            <w:gridSpan w:val="7"/>
          </w:tcPr>
          <w:p w:rsidR="003D511E" w:rsidRPr="005525F7" w:rsidRDefault="003D511E" w:rsidP="0079471D">
            <w:pPr>
              <w:rPr>
                <w:lang w:val="mk-MK"/>
              </w:rPr>
            </w:pPr>
            <w:r w:rsidRPr="005525F7">
              <w:rPr>
                <w:bCs/>
                <w:color w:val="000000"/>
                <w:lang w:val="ru-RU"/>
              </w:rPr>
              <w:t>Подрачје</w:t>
            </w:r>
          </w:p>
        </w:tc>
        <w:tc>
          <w:tcPr>
            <w:tcW w:w="2339" w:type="dxa"/>
            <w:gridSpan w:val="3"/>
          </w:tcPr>
          <w:p w:rsidR="003D511E" w:rsidRPr="005525F7" w:rsidRDefault="003D511E" w:rsidP="0079471D">
            <w:pPr>
              <w:rPr>
                <w:lang w:val="mk-MK"/>
              </w:rPr>
            </w:pPr>
            <w:r w:rsidRPr="005525F7">
              <w:rPr>
                <w:bCs/>
                <w:color w:val="000000"/>
                <w:lang w:val="ru-RU"/>
              </w:rPr>
              <w:t>Поле</w:t>
            </w:r>
          </w:p>
        </w:tc>
        <w:tc>
          <w:tcPr>
            <w:tcW w:w="1890" w:type="dxa"/>
            <w:gridSpan w:val="2"/>
          </w:tcPr>
          <w:p w:rsidR="003D511E" w:rsidRPr="005525F7" w:rsidRDefault="003D511E" w:rsidP="0079471D">
            <w:pPr>
              <w:rPr>
                <w:lang w:val="mk-MK"/>
              </w:rPr>
            </w:pPr>
            <w:r w:rsidRPr="005525F7">
              <w:rPr>
                <w:bCs/>
                <w:color w:val="000000"/>
                <w:lang w:val="ru-RU"/>
              </w:rPr>
              <w:t>Област</w:t>
            </w:r>
          </w:p>
        </w:tc>
      </w:tr>
      <w:tr w:rsidR="003D511E" w:rsidRPr="00D65942" w:rsidTr="00B51912">
        <w:trPr>
          <w:trHeight w:val="276"/>
          <w:jc w:val="center"/>
        </w:trPr>
        <w:tc>
          <w:tcPr>
            <w:tcW w:w="530" w:type="dxa"/>
            <w:vMerge/>
          </w:tcPr>
          <w:p w:rsidR="003D511E" w:rsidRPr="005525F7" w:rsidRDefault="003D511E" w:rsidP="0079471D">
            <w:pPr>
              <w:rPr>
                <w:bCs/>
                <w:color w:val="000000"/>
                <w:lang w:val="ru-RU"/>
              </w:rPr>
            </w:pPr>
          </w:p>
        </w:tc>
        <w:tc>
          <w:tcPr>
            <w:tcW w:w="2708" w:type="dxa"/>
            <w:gridSpan w:val="5"/>
            <w:vMerge/>
          </w:tcPr>
          <w:p w:rsidR="003D511E" w:rsidRPr="005525F7" w:rsidRDefault="003D511E" w:rsidP="0079471D">
            <w:pPr>
              <w:rPr>
                <w:bCs/>
                <w:color w:val="000000"/>
                <w:lang w:val="ru-RU"/>
              </w:rPr>
            </w:pPr>
          </w:p>
        </w:tc>
        <w:tc>
          <w:tcPr>
            <w:tcW w:w="2024" w:type="dxa"/>
            <w:gridSpan w:val="7"/>
          </w:tcPr>
          <w:p w:rsidR="003D511E" w:rsidRPr="005525F7" w:rsidRDefault="003D511E" w:rsidP="0079471D">
            <w:pPr>
              <w:rPr>
                <w:lang w:val="mk-MK"/>
              </w:rPr>
            </w:pPr>
            <w:r w:rsidRPr="005525F7">
              <w:rPr>
                <w:lang w:val="mk-MK"/>
              </w:rPr>
              <w:t>Медицински науки и здравство</w:t>
            </w:r>
          </w:p>
        </w:tc>
        <w:tc>
          <w:tcPr>
            <w:tcW w:w="2339" w:type="dxa"/>
            <w:gridSpan w:val="3"/>
          </w:tcPr>
          <w:p w:rsidR="003D511E" w:rsidRPr="005525F7" w:rsidRDefault="003D511E" w:rsidP="0079471D">
            <w:pPr>
              <w:rPr>
                <w:lang w:val="mk-MK"/>
              </w:rPr>
            </w:pPr>
            <w:r w:rsidRPr="005525F7">
              <w:rPr>
                <w:lang w:val="mk-MK"/>
              </w:rPr>
              <w:t>Епидемиологија</w:t>
            </w:r>
          </w:p>
        </w:tc>
        <w:tc>
          <w:tcPr>
            <w:tcW w:w="1890" w:type="dxa"/>
            <w:gridSpan w:val="2"/>
          </w:tcPr>
          <w:p w:rsidR="003D511E" w:rsidRPr="005525F7" w:rsidRDefault="003D511E" w:rsidP="0079471D">
            <w:pPr>
              <w:rPr>
                <w:lang w:val="mk-MK"/>
              </w:rPr>
            </w:pPr>
            <w:r w:rsidRPr="005525F7">
              <w:rPr>
                <w:lang w:val="mk-MK"/>
              </w:rPr>
              <w:t>Епидемиологија и јавноздравствен аспект на туберкулозата кај детската популација</w:t>
            </w:r>
          </w:p>
        </w:tc>
      </w:tr>
      <w:tr w:rsidR="003D511E" w:rsidRPr="00141E6F" w:rsidTr="00B51912">
        <w:trPr>
          <w:trHeight w:val="276"/>
          <w:jc w:val="center"/>
        </w:trPr>
        <w:tc>
          <w:tcPr>
            <w:tcW w:w="530" w:type="dxa"/>
            <w:vMerge w:val="restart"/>
          </w:tcPr>
          <w:p w:rsidR="003D511E" w:rsidRPr="005525F7" w:rsidRDefault="003D511E" w:rsidP="0079471D">
            <w:pPr>
              <w:rPr>
                <w:bCs/>
                <w:color w:val="000000"/>
                <w:lang w:val="en-US"/>
              </w:rPr>
            </w:pPr>
            <w:r w:rsidRPr="005525F7">
              <w:rPr>
                <w:bCs/>
                <w:color w:val="000000"/>
                <w:lang w:val="en-US"/>
              </w:rPr>
              <w:t>7.</w:t>
            </w:r>
          </w:p>
        </w:tc>
        <w:tc>
          <w:tcPr>
            <w:tcW w:w="2708" w:type="dxa"/>
            <w:gridSpan w:val="5"/>
            <w:vMerge w:val="restart"/>
          </w:tcPr>
          <w:p w:rsidR="003D511E" w:rsidRPr="005525F7" w:rsidRDefault="003D511E" w:rsidP="0079471D">
            <w:pPr>
              <w:rPr>
                <w:bCs/>
                <w:color w:val="000000"/>
                <w:lang w:val="ru-RU"/>
              </w:rPr>
            </w:pPr>
            <w:r w:rsidRPr="005525F7">
              <w:rPr>
                <w:bCs/>
                <w:color w:val="000000"/>
                <w:lang w:val="ru-RU"/>
              </w:rPr>
              <w:t>Подрачје, поле и област на научниот степен доктор</w:t>
            </w:r>
          </w:p>
        </w:tc>
        <w:tc>
          <w:tcPr>
            <w:tcW w:w="2024" w:type="dxa"/>
            <w:gridSpan w:val="7"/>
          </w:tcPr>
          <w:p w:rsidR="003D511E" w:rsidRPr="005525F7" w:rsidRDefault="003D511E" w:rsidP="0079471D">
            <w:pPr>
              <w:rPr>
                <w:lang w:val="mk-MK"/>
              </w:rPr>
            </w:pPr>
            <w:r w:rsidRPr="005525F7">
              <w:rPr>
                <w:bCs/>
                <w:color w:val="000000"/>
                <w:lang w:val="ru-RU"/>
              </w:rPr>
              <w:t>Подрачје</w:t>
            </w:r>
          </w:p>
        </w:tc>
        <w:tc>
          <w:tcPr>
            <w:tcW w:w="2339" w:type="dxa"/>
            <w:gridSpan w:val="3"/>
          </w:tcPr>
          <w:p w:rsidR="003D511E" w:rsidRPr="005525F7" w:rsidRDefault="003D511E" w:rsidP="0079471D">
            <w:pPr>
              <w:rPr>
                <w:lang w:val="mk-MK"/>
              </w:rPr>
            </w:pPr>
            <w:r w:rsidRPr="005525F7">
              <w:rPr>
                <w:bCs/>
                <w:color w:val="000000"/>
                <w:lang w:val="ru-RU"/>
              </w:rPr>
              <w:t>Поле</w:t>
            </w:r>
          </w:p>
        </w:tc>
        <w:tc>
          <w:tcPr>
            <w:tcW w:w="1890" w:type="dxa"/>
            <w:gridSpan w:val="2"/>
          </w:tcPr>
          <w:p w:rsidR="003D511E" w:rsidRPr="005525F7" w:rsidRDefault="003D511E" w:rsidP="0079471D">
            <w:pPr>
              <w:rPr>
                <w:lang w:val="mk-MK"/>
              </w:rPr>
            </w:pPr>
            <w:r w:rsidRPr="005525F7">
              <w:rPr>
                <w:bCs/>
                <w:color w:val="000000"/>
                <w:lang w:val="ru-RU"/>
              </w:rPr>
              <w:t>Област</w:t>
            </w:r>
          </w:p>
        </w:tc>
      </w:tr>
      <w:tr w:rsidR="003D511E" w:rsidRPr="00D65942" w:rsidTr="00B51912">
        <w:trPr>
          <w:trHeight w:val="276"/>
          <w:jc w:val="center"/>
        </w:trPr>
        <w:tc>
          <w:tcPr>
            <w:tcW w:w="530" w:type="dxa"/>
            <w:vMerge/>
          </w:tcPr>
          <w:p w:rsidR="003D511E" w:rsidRPr="005525F7" w:rsidRDefault="003D511E" w:rsidP="0079471D">
            <w:pPr>
              <w:rPr>
                <w:bCs/>
                <w:color w:val="000000"/>
                <w:lang w:val="ru-RU"/>
              </w:rPr>
            </w:pPr>
          </w:p>
        </w:tc>
        <w:tc>
          <w:tcPr>
            <w:tcW w:w="2708" w:type="dxa"/>
            <w:gridSpan w:val="5"/>
            <w:vMerge/>
          </w:tcPr>
          <w:p w:rsidR="003D511E" w:rsidRPr="005525F7" w:rsidRDefault="003D511E" w:rsidP="0079471D">
            <w:pPr>
              <w:rPr>
                <w:bCs/>
                <w:color w:val="000000"/>
                <w:lang w:val="ru-RU"/>
              </w:rPr>
            </w:pPr>
          </w:p>
        </w:tc>
        <w:tc>
          <w:tcPr>
            <w:tcW w:w="2024" w:type="dxa"/>
            <w:gridSpan w:val="7"/>
          </w:tcPr>
          <w:p w:rsidR="003D511E" w:rsidRPr="005525F7" w:rsidRDefault="003D511E" w:rsidP="0079471D">
            <w:pPr>
              <w:rPr>
                <w:lang w:val="mk-MK"/>
              </w:rPr>
            </w:pPr>
            <w:r w:rsidRPr="005525F7">
              <w:rPr>
                <w:lang w:val="mk-MK"/>
              </w:rPr>
              <w:t>Медицински науки и здравство</w:t>
            </w:r>
          </w:p>
        </w:tc>
        <w:tc>
          <w:tcPr>
            <w:tcW w:w="2339" w:type="dxa"/>
            <w:gridSpan w:val="3"/>
          </w:tcPr>
          <w:p w:rsidR="003D511E" w:rsidRPr="005525F7" w:rsidRDefault="003D511E" w:rsidP="0079471D">
            <w:pPr>
              <w:rPr>
                <w:lang w:val="mk-MK"/>
              </w:rPr>
            </w:pPr>
            <w:r w:rsidRPr="005525F7">
              <w:rPr>
                <w:lang w:val="mk-MK"/>
              </w:rPr>
              <w:t>Епидемиологија</w:t>
            </w:r>
          </w:p>
        </w:tc>
        <w:tc>
          <w:tcPr>
            <w:tcW w:w="1890" w:type="dxa"/>
            <w:gridSpan w:val="2"/>
          </w:tcPr>
          <w:p w:rsidR="003D511E" w:rsidRPr="005525F7" w:rsidRDefault="003D511E" w:rsidP="0079471D">
            <w:pPr>
              <w:rPr>
                <w:lang w:val="mk-MK"/>
              </w:rPr>
            </w:pPr>
            <w:r w:rsidRPr="005525F7">
              <w:rPr>
                <w:lang w:val="mk-MK"/>
              </w:rPr>
              <w:t>Епидемиологија и јавноздравствен аспект на туберкулозата кај детската популација</w:t>
            </w:r>
          </w:p>
        </w:tc>
      </w:tr>
      <w:tr w:rsidR="003D511E" w:rsidRPr="00D65942" w:rsidTr="00B51912">
        <w:trPr>
          <w:trHeight w:val="375"/>
          <w:jc w:val="center"/>
        </w:trPr>
        <w:tc>
          <w:tcPr>
            <w:tcW w:w="530" w:type="dxa"/>
            <w:vMerge w:val="restart"/>
          </w:tcPr>
          <w:p w:rsidR="003D511E" w:rsidRPr="005525F7" w:rsidRDefault="003D511E" w:rsidP="0079471D">
            <w:pPr>
              <w:rPr>
                <w:bCs/>
                <w:color w:val="000000"/>
                <w:lang w:val="en-US"/>
              </w:rPr>
            </w:pPr>
            <w:r w:rsidRPr="005525F7">
              <w:rPr>
                <w:bCs/>
                <w:color w:val="000000"/>
                <w:lang w:val="en-US"/>
              </w:rPr>
              <w:t>8.</w:t>
            </w:r>
          </w:p>
        </w:tc>
        <w:tc>
          <w:tcPr>
            <w:tcW w:w="2735" w:type="dxa"/>
            <w:gridSpan w:val="6"/>
            <w:vMerge w:val="restart"/>
          </w:tcPr>
          <w:p w:rsidR="003D511E" w:rsidRPr="005525F7" w:rsidRDefault="003D511E" w:rsidP="0079471D">
            <w:pPr>
              <w:rPr>
                <w:bCs/>
                <w:color w:val="000000"/>
                <w:lang w:val="ru-RU"/>
              </w:rPr>
            </w:pPr>
            <w:r w:rsidRPr="005525F7">
              <w:rPr>
                <w:bCs/>
                <w:color w:val="000000"/>
                <w:lang w:val="ru-RU"/>
              </w:rPr>
              <w:t>Доколку е во работен однос да се наведе институцијата каде работи и звањето во кое е избран и во која област</w:t>
            </w:r>
          </w:p>
        </w:tc>
        <w:tc>
          <w:tcPr>
            <w:tcW w:w="3275" w:type="dxa"/>
            <w:gridSpan w:val="8"/>
          </w:tcPr>
          <w:p w:rsidR="003D511E" w:rsidRPr="005525F7" w:rsidRDefault="003D511E" w:rsidP="0079471D">
            <w:pPr>
              <w:rPr>
                <w:lang w:val="mk-MK"/>
              </w:rPr>
            </w:pPr>
            <w:r w:rsidRPr="005525F7">
              <w:rPr>
                <w:bCs/>
                <w:color w:val="000000"/>
                <w:lang w:val="ru-RU"/>
              </w:rPr>
              <w:t>Институција</w:t>
            </w:r>
          </w:p>
        </w:tc>
        <w:tc>
          <w:tcPr>
            <w:tcW w:w="2951" w:type="dxa"/>
            <w:gridSpan w:val="3"/>
          </w:tcPr>
          <w:p w:rsidR="003D511E" w:rsidRPr="005525F7" w:rsidRDefault="003D511E" w:rsidP="0079471D">
            <w:pPr>
              <w:rPr>
                <w:lang w:val="mk-MK"/>
              </w:rPr>
            </w:pPr>
            <w:r w:rsidRPr="005525F7">
              <w:rPr>
                <w:bCs/>
                <w:color w:val="000000"/>
                <w:lang w:val="ru-RU"/>
              </w:rPr>
              <w:t>Звање во кое е избран и област</w:t>
            </w:r>
          </w:p>
        </w:tc>
      </w:tr>
      <w:tr w:rsidR="003D511E" w:rsidRPr="00D65942" w:rsidTr="00B51912">
        <w:trPr>
          <w:trHeight w:val="521"/>
          <w:jc w:val="center"/>
        </w:trPr>
        <w:tc>
          <w:tcPr>
            <w:tcW w:w="530" w:type="dxa"/>
            <w:vMerge/>
          </w:tcPr>
          <w:p w:rsidR="003D511E" w:rsidRPr="005525F7" w:rsidRDefault="003D511E" w:rsidP="0079471D">
            <w:pPr>
              <w:rPr>
                <w:bCs/>
                <w:color w:val="000000"/>
                <w:lang w:val="ru-RU"/>
              </w:rPr>
            </w:pPr>
          </w:p>
        </w:tc>
        <w:tc>
          <w:tcPr>
            <w:tcW w:w="2735" w:type="dxa"/>
            <w:gridSpan w:val="6"/>
            <w:vMerge/>
          </w:tcPr>
          <w:p w:rsidR="003D511E" w:rsidRPr="005525F7" w:rsidRDefault="003D511E" w:rsidP="0079471D">
            <w:pPr>
              <w:rPr>
                <w:bCs/>
                <w:color w:val="000000"/>
                <w:lang w:val="ru-RU"/>
              </w:rPr>
            </w:pPr>
          </w:p>
        </w:tc>
        <w:tc>
          <w:tcPr>
            <w:tcW w:w="3275" w:type="dxa"/>
            <w:gridSpan w:val="8"/>
          </w:tcPr>
          <w:p w:rsidR="003D511E" w:rsidRPr="005525F7" w:rsidRDefault="003D511E" w:rsidP="0079471D">
            <w:pPr>
              <w:rPr>
                <w:lang w:val="mk-MK"/>
              </w:rPr>
            </w:pPr>
            <w:r w:rsidRPr="005525F7">
              <w:rPr>
                <w:sz w:val="22"/>
                <w:szCs w:val="22"/>
                <w:lang w:val="mk-MK"/>
              </w:rPr>
              <w:t>Медицински факултет, УКИМ, Скопје, Р. Македонија</w:t>
            </w:r>
          </w:p>
        </w:tc>
        <w:tc>
          <w:tcPr>
            <w:tcW w:w="2951" w:type="dxa"/>
            <w:gridSpan w:val="3"/>
          </w:tcPr>
          <w:p w:rsidR="003D511E" w:rsidRPr="005525F7" w:rsidRDefault="003D511E" w:rsidP="0079471D">
            <w:pPr>
              <w:rPr>
                <w:lang w:val="mk-MK"/>
              </w:rPr>
            </w:pPr>
            <w:r w:rsidRPr="005525F7">
              <w:rPr>
                <w:sz w:val="22"/>
                <w:szCs w:val="22"/>
                <w:lang w:val="mk-MK"/>
              </w:rPr>
              <w:t>Редовен професор,</w:t>
            </w:r>
          </w:p>
          <w:p w:rsidR="003D511E" w:rsidRPr="005525F7" w:rsidRDefault="003D511E" w:rsidP="0079471D">
            <w:pPr>
              <w:rPr>
                <w:lang w:val="mk-MK"/>
              </w:rPr>
            </w:pPr>
            <w:r w:rsidRPr="005525F7">
              <w:rPr>
                <w:sz w:val="22"/>
                <w:szCs w:val="22"/>
                <w:lang w:val="mk-MK"/>
              </w:rPr>
              <w:t xml:space="preserve"> -епидемиологија,</w:t>
            </w:r>
          </w:p>
          <w:p w:rsidR="003D511E" w:rsidRPr="005525F7" w:rsidRDefault="003D511E" w:rsidP="0079471D">
            <w:pPr>
              <w:rPr>
                <w:lang w:val="mk-MK"/>
              </w:rPr>
            </w:pPr>
            <w:r w:rsidRPr="005525F7">
              <w:rPr>
                <w:sz w:val="22"/>
                <w:szCs w:val="22"/>
                <w:lang w:val="mk-MK"/>
              </w:rPr>
              <w:t xml:space="preserve"> -биостатистика со медицинска информатика</w:t>
            </w:r>
          </w:p>
        </w:tc>
      </w:tr>
      <w:tr w:rsidR="003D511E" w:rsidRPr="00D65942" w:rsidTr="00B51912">
        <w:trPr>
          <w:jc w:val="center"/>
        </w:trPr>
        <w:tc>
          <w:tcPr>
            <w:tcW w:w="530" w:type="dxa"/>
            <w:vMerge w:val="restart"/>
          </w:tcPr>
          <w:p w:rsidR="003D511E" w:rsidRPr="005525F7" w:rsidRDefault="003D511E" w:rsidP="0079471D">
            <w:pPr>
              <w:rPr>
                <w:lang w:val="mk-MK"/>
              </w:rPr>
            </w:pPr>
            <w:r w:rsidRPr="005525F7">
              <w:rPr>
                <w:lang w:val="en-US"/>
              </w:rPr>
              <w:t>9.</w:t>
            </w:r>
          </w:p>
        </w:tc>
        <w:tc>
          <w:tcPr>
            <w:tcW w:w="8961" w:type="dxa"/>
            <w:gridSpan w:val="17"/>
          </w:tcPr>
          <w:p w:rsidR="003D511E" w:rsidRPr="005525F7" w:rsidRDefault="003D511E" w:rsidP="0079471D">
            <w:pPr>
              <w:rPr>
                <w:lang w:val="mk-MK"/>
              </w:rPr>
            </w:pPr>
            <w:r w:rsidRPr="005525F7">
              <w:rPr>
                <w:bCs/>
                <w:color w:val="000000"/>
                <w:lang w:val="ru-RU"/>
              </w:rPr>
              <w:t>Список на предмети кои наставникот ги води одделно за првиот, вториот  и третиот циклус на студии</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val="restart"/>
          </w:tcPr>
          <w:p w:rsidR="003D511E" w:rsidRPr="005525F7" w:rsidRDefault="003D511E" w:rsidP="0079471D">
            <w:pPr>
              <w:rPr>
                <w:lang w:val="en-US"/>
              </w:rPr>
            </w:pPr>
            <w:r w:rsidRPr="005525F7">
              <w:rPr>
                <w:lang w:val="en-US"/>
              </w:rPr>
              <w:t>9.1.</w:t>
            </w:r>
          </w:p>
        </w:tc>
        <w:tc>
          <w:tcPr>
            <w:tcW w:w="8243" w:type="dxa"/>
            <w:gridSpan w:val="16"/>
          </w:tcPr>
          <w:p w:rsidR="003D511E" w:rsidRPr="005525F7" w:rsidRDefault="003D511E" w:rsidP="0079471D">
            <w:pPr>
              <w:rPr>
                <w:lang w:val="mk-MK"/>
              </w:rPr>
            </w:pPr>
            <w:r w:rsidRPr="005525F7">
              <w:rPr>
                <w:bCs/>
                <w:color w:val="000000"/>
                <w:lang w:val="ru-RU"/>
              </w:rPr>
              <w:t>Список на предмети кои наставникот ги води на првиот циклус на студии</w:t>
            </w:r>
          </w:p>
        </w:tc>
      </w:tr>
      <w:tr w:rsidR="003D511E" w:rsidRPr="00141E6F"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en-US"/>
              </w:rPr>
            </w:pPr>
            <w:r w:rsidRPr="005525F7">
              <w:rPr>
                <w:lang w:val="mk-MK"/>
              </w:rPr>
              <w:t>Ред.</w:t>
            </w:r>
            <w:r w:rsidRPr="005525F7">
              <w:rPr>
                <w:lang w:val="en-US"/>
              </w:rPr>
              <w:t xml:space="preserve"> </w:t>
            </w:r>
          </w:p>
          <w:p w:rsidR="003D511E" w:rsidRPr="005525F7" w:rsidRDefault="003D511E" w:rsidP="0079471D">
            <w:pPr>
              <w:rPr>
                <w:lang w:val="mk-MK"/>
              </w:rPr>
            </w:pPr>
            <w:r w:rsidRPr="005525F7">
              <w:rPr>
                <w:lang w:val="mk-MK"/>
              </w:rPr>
              <w:t>број</w:t>
            </w:r>
          </w:p>
        </w:tc>
        <w:tc>
          <w:tcPr>
            <w:tcW w:w="3135" w:type="dxa"/>
            <w:gridSpan w:val="7"/>
          </w:tcPr>
          <w:p w:rsidR="003D511E" w:rsidRPr="005525F7" w:rsidRDefault="003D511E" w:rsidP="0079471D">
            <w:pPr>
              <w:rPr>
                <w:lang w:val="mk-MK"/>
              </w:rPr>
            </w:pPr>
            <w:r w:rsidRPr="005525F7">
              <w:rPr>
                <w:lang w:val="mk-MK"/>
              </w:rPr>
              <w:t>Наслов на предметот</w:t>
            </w:r>
          </w:p>
        </w:tc>
        <w:tc>
          <w:tcPr>
            <w:tcW w:w="4393" w:type="dxa"/>
            <w:gridSpan w:val="6"/>
          </w:tcPr>
          <w:p w:rsidR="003D511E" w:rsidRPr="005525F7" w:rsidRDefault="003D511E" w:rsidP="0079471D">
            <w:pPr>
              <w:rPr>
                <w:lang w:val="mk-MK"/>
              </w:rPr>
            </w:pPr>
            <w:r w:rsidRPr="005525F7">
              <w:rPr>
                <w:lang w:val="mk-MK"/>
              </w:rPr>
              <w:t>Студиска програма / институција</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1.</w:t>
            </w:r>
          </w:p>
        </w:tc>
        <w:tc>
          <w:tcPr>
            <w:tcW w:w="3135" w:type="dxa"/>
            <w:gridSpan w:val="7"/>
          </w:tcPr>
          <w:p w:rsidR="003D511E" w:rsidRPr="005525F7" w:rsidRDefault="003D511E" w:rsidP="0079471D">
            <w:pPr>
              <w:rPr>
                <w:lang w:val="mk-MK"/>
              </w:rPr>
            </w:pPr>
            <w:r w:rsidRPr="005525F7">
              <w:rPr>
                <w:lang w:val="mk-MK"/>
              </w:rPr>
              <w:t>Епидемиологија</w:t>
            </w:r>
          </w:p>
        </w:tc>
        <w:tc>
          <w:tcPr>
            <w:tcW w:w="4393" w:type="dxa"/>
            <w:gridSpan w:val="6"/>
          </w:tcPr>
          <w:p w:rsidR="003D511E" w:rsidRPr="005525F7" w:rsidRDefault="003D511E" w:rsidP="0079471D">
            <w:pPr>
              <w:rPr>
                <w:lang w:val="mk-MK"/>
              </w:rPr>
            </w:pPr>
            <w:r w:rsidRPr="005525F7">
              <w:rPr>
                <w:lang w:val="mk-MK"/>
              </w:rPr>
              <w:t>Додипломски студии, Медицински факултет,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2.</w:t>
            </w:r>
          </w:p>
        </w:tc>
        <w:tc>
          <w:tcPr>
            <w:tcW w:w="3135" w:type="dxa"/>
            <w:gridSpan w:val="7"/>
          </w:tcPr>
          <w:p w:rsidR="003D511E" w:rsidRPr="005525F7" w:rsidRDefault="003D511E" w:rsidP="0079471D">
            <w:pPr>
              <w:rPr>
                <w:lang w:val="mk-MK"/>
              </w:rPr>
            </w:pPr>
            <w:r w:rsidRPr="005525F7">
              <w:rPr>
                <w:lang w:val="mk-MK"/>
              </w:rPr>
              <w:t>Биостатистика со медицинска информатка</w:t>
            </w:r>
          </w:p>
        </w:tc>
        <w:tc>
          <w:tcPr>
            <w:tcW w:w="4393" w:type="dxa"/>
            <w:gridSpan w:val="6"/>
          </w:tcPr>
          <w:p w:rsidR="003D511E" w:rsidRPr="005525F7" w:rsidRDefault="003D511E" w:rsidP="0079471D">
            <w:pPr>
              <w:rPr>
                <w:lang w:val="mk-MK"/>
              </w:rPr>
            </w:pPr>
            <w:r w:rsidRPr="005525F7">
              <w:rPr>
                <w:lang w:val="mk-MK"/>
              </w:rPr>
              <w:t>Додипломски студии, Медицински факултет,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3.</w:t>
            </w:r>
          </w:p>
        </w:tc>
        <w:tc>
          <w:tcPr>
            <w:tcW w:w="3135" w:type="dxa"/>
            <w:gridSpan w:val="7"/>
          </w:tcPr>
          <w:p w:rsidR="003D511E" w:rsidRPr="005525F7" w:rsidRDefault="003D511E" w:rsidP="0079471D">
            <w:pPr>
              <w:rPr>
                <w:lang w:val="mk-MK"/>
              </w:rPr>
            </w:pPr>
            <w:r w:rsidRPr="005525F7">
              <w:rPr>
                <w:lang w:val="mk-MK"/>
              </w:rPr>
              <w:t>Епидемиологија</w:t>
            </w:r>
          </w:p>
        </w:tc>
        <w:tc>
          <w:tcPr>
            <w:tcW w:w="4393" w:type="dxa"/>
            <w:gridSpan w:val="6"/>
          </w:tcPr>
          <w:p w:rsidR="003D511E" w:rsidRPr="005525F7" w:rsidRDefault="003D511E" w:rsidP="0079471D">
            <w:pPr>
              <w:rPr>
                <w:lang w:val="mk-MK"/>
              </w:rPr>
            </w:pPr>
            <w:r w:rsidRPr="005525F7">
              <w:rPr>
                <w:lang w:val="mk-MK"/>
              </w:rPr>
              <w:t>Додипломски студии, Стоматолошки факултет,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4.</w:t>
            </w:r>
          </w:p>
        </w:tc>
        <w:tc>
          <w:tcPr>
            <w:tcW w:w="3135" w:type="dxa"/>
            <w:gridSpan w:val="7"/>
          </w:tcPr>
          <w:p w:rsidR="003D511E" w:rsidRPr="005525F7" w:rsidRDefault="003D511E" w:rsidP="0079471D">
            <w:pPr>
              <w:rPr>
                <w:lang w:val="mk-MK"/>
              </w:rPr>
            </w:pPr>
            <w:r w:rsidRPr="005525F7">
              <w:rPr>
                <w:lang w:val="mk-MK"/>
              </w:rPr>
              <w:t>Биостатистика со медицинска информатика</w:t>
            </w:r>
          </w:p>
        </w:tc>
        <w:tc>
          <w:tcPr>
            <w:tcW w:w="4393" w:type="dxa"/>
            <w:gridSpan w:val="6"/>
          </w:tcPr>
          <w:p w:rsidR="003D511E" w:rsidRPr="005525F7" w:rsidRDefault="003D511E" w:rsidP="0079471D">
            <w:pPr>
              <w:rPr>
                <w:lang w:val="mk-MK"/>
              </w:rPr>
            </w:pPr>
            <w:r w:rsidRPr="005525F7">
              <w:rPr>
                <w:lang w:val="mk-MK"/>
              </w:rPr>
              <w:t>Додипломски студии, Стоматолошки факултет,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 xml:space="preserve"> 5.</w:t>
            </w:r>
          </w:p>
        </w:tc>
        <w:tc>
          <w:tcPr>
            <w:tcW w:w="3135" w:type="dxa"/>
            <w:gridSpan w:val="7"/>
          </w:tcPr>
          <w:p w:rsidR="003D511E" w:rsidRPr="005525F7" w:rsidRDefault="003D511E" w:rsidP="0079471D">
            <w:pPr>
              <w:rPr>
                <w:lang w:val="mk-MK"/>
              </w:rPr>
            </w:pPr>
            <w:r w:rsidRPr="005525F7">
              <w:rPr>
                <w:lang w:val="mk-MK"/>
              </w:rPr>
              <w:t>Информстика и здравствена статистика</w:t>
            </w:r>
          </w:p>
        </w:tc>
        <w:tc>
          <w:tcPr>
            <w:tcW w:w="4393" w:type="dxa"/>
            <w:gridSpan w:val="6"/>
          </w:tcPr>
          <w:p w:rsidR="003D511E" w:rsidRPr="005525F7" w:rsidRDefault="003D511E" w:rsidP="0079471D">
            <w:pPr>
              <w:rPr>
                <w:lang w:val="mk-MK"/>
              </w:rPr>
            </w:pPr>
            <w:r w:rsidRPr="005525F7">
              <w:rPr>
                <w:lang w:val="mk-MK"/>
              </w:rPr>
              <w:t>Додипломски студии, Логопеди,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val="restart"/>
          </w:tcPr>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6.</w:t>
            </w:r>
          </w:p>
        </w:tc>
        <w:tc>
          <w:tcPr>
            <w:tcW w:w="3135" w:type="dxa"/>
            <w:gridSpan w:val="7"/>
          </w:tcPr>
          <w:p w:rsidR="003D511E" w:rsidRPr="005525F7" w:rsidRDefault="003D511E" w:rsidP="0079471D">
            <w:pPr>
              <w:rPr>
                <w:lang w:val="mk-MK"/>
              </w:rPr>
            </w:pPr>
            <w:r w:rsidRPr="005525F7">
              <w:rPr>
                <w:lang w:val="mk-MK"/>
              </w:rPr>
              <w:t>Информстика и здравствена статистика</w:t>
            </w:r>
          </w:p>
        </w:tc>
        <w:tc>
          <w:tcPr>
            <w:tcW w:w="4393" w:type="dxa"/>
            <w:gridSpan w:val="6"/>
          </w:tcPr>
          <w:p w:rsidR="003D511E" w:rsidRPr="005525F7" w:rsidRDefault="003D511E" w:rsidP="0079471D">
            <w:pPr>
              <w:rPr>
                <w:lang w:val="mk-MK"/>
              </w:rPr>
            </w:pPr>
            <w:r w:rsidRPr="005525F7">
              <w:rPr>
                <w:lang w:val="mk-MK"/>
              </w:rPr>
              <w:t>Додипломски студии, Физиотерапевти,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7.</w:t>
            </w:r>
          </w:p>
        </w:tc>
        <w:tc>
          <w:tcPr>
            <w:tcW w:w="3135" w:type="dxa"/>
            <w:gridSpan w:val="7"/>
          </w:tcPr>
          <w:p w:rsidR="003D511E" w:rsidRPr="005525F7" w:rsidRDefault="003D511E" w:rsidP="0079471D">
            <w:pPr>
              <w:rPr>
                <w:lang w:val="mk-MK"/>
              </w:rPr>
            </w:pPr>
            <w:r w:rsidRPr="005525F7">
              <w:rPr>
                <w:lang w:val="mk-MK"/>
              </w:rPr>
              <w:t>Информстика и здравствена статистика</w:t>
            </w:r>
          </w:p>
        </w:tc>
        <w:tc>
          <w:tcPr>
            <w:tcW w:w="4393" w:type="dxa"/>
            <w:gridSpan w:val="6"/>
          </w:tcPr>
          <w:p w:rsidR="003D511E" w:rsidRPr="005525F7" w:rsidRDefault="003D511E" w:rsidP="0079471D">
            <w:pPr>
              <w:rPr>
                <w:lang w:val="mk-MK"/>
              </w:rPr>
            </w:pPr>
            <w:r w:rsidRPr="005525F7">
              <w:rPr>
                <w:lang w:val="mk-MK"/>
              </w:rPr>
              <w:t>Додипломски студии, Рендген технолози,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8.</w:t>
            </w:r>
          </w:p>
        </w:tc>
        <w:tc>
          <w:tcPr>
            <w:tcW w:w="3135" w:type="dxa"/>
            <w:gridSpan w:val="7"/>
          </w:tcPr>
          <w:p w:rsidR="003D511E" w:rsidRPr="005525F7" w:rsidRDefault="003D511E" w:rsidP="0079471D">
            <w:pPr>
              <w:rPr>
                <w:lang w:val="mk-MK"/>
              </w:rPr>
            </w:pPr>
            <w:r w:rsidRPr="005525F7">
              <w:rPr>
                <w:lang w:val="mk-MK"/>
              </w:rPr>
              <w:t>Епидемиологија и информатика во здравство</w:t>
            </w:r>
          </w:p>
        </w:tc>
        <w:tc>
          <w:tcPr>
            <w:tcW w:w="4393" w:type="dxa"/>
            <w:gridSpan w:val="6"/>
          </w:tcPr>
          <w:p w:rsidR="003D511E" w:rsidRPr="005525F7" w:rsidRDefault="003D511E" w:rsidP="0079471D">
            <w:pPr>
              <w:rPr>
                <w:lang w:val="mk-MK"/>
              </w:rPr>
            </w:pPr>
            <w:r w:rsidRPr="005525F7">
              <w:rPr>
                <w:lang w:val="mk-MK"/>
              </w:rPr>
              <w:t>Додипломски студии, Медицински сестри,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9.</w:t>
            </w: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tc>
        <w:tc>
          <w:tcPr>
            <w:tcW w:w="3135" w:type="dxa"/>
            <w:gridSpan w:val="7"/>
          </w:tcPr>
          <w:p w:rsidR="003D511E" w:rsidRPr="005525F7" w:rsidRDefault="003D511E" w:rsidP="0079471D">
            <w:pPr>
              <w:rPr>
                <w:lang w:val="mk-MK"/>
              </w:rPr>
            </w:pPr>
            <w:r w:rsidRPr="005525F7">
              <w:rPr>
                <w:lang w:val="mk-MK"/>
              </w:rPr>
              <w:t>Евалуација на информациите и податоците од областа на демографската и виталната статистика аплицирани во епидемиолошки испитувања*изборен</w:t>
            </w:r>
          </w:p>
        </w:tc>
        <w:tc>
          <w:tcPr>
            <w:tcW w:w="4393" w:type="dxa"/>
            <w:gridSpan w:val="6"/>
          </w:tcPr>
          <w:p w:rsidR="003D511E" w:rsidRPr="005525F7" w:rsidRDefault="003D511E" w:rsidP="0079471D">
            <w:pPr>
              <w:rPr>
                <w:lang w:val="mk-MK"/>
              </w:rPr>
            </w:pPr>
            <w:r w:rsidRPr="005525F7">
              <w:rPr>
                <w:lang w:val="mk-MK"/>
              </w:rPr>
              <w:t>Додипломски студии, Медицински факултет, УКИМ, Скопје</w:t>
            </w: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tc>
      </w:tr>
      <w:tr w:rsidR="003D511E" w:rsidRPr="00204A80"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10.</w:t>
            </w:r>
          </w:p>
        </w:tc>
        <w:tc>
          <w:tcPr>
            <w:tcW w:w="3135" w:type="dxa"/>
            <w:gridSpan w:val="7"/>
          </w:tcPr>
          <w:p w:rsidR="003D511E" w:rsidRPr="005525F7" w:rsidRDefault="003D511E" w:rsidP="0079471D">
            <w:pPr>
              <w:rPr>
                <w:lang w:val="mk-MK"/>
              </w:rPr>
            </w:pPr>
            <w:r w:rsidRPr="005525F7">
              <w:rPr>
                <w:lang w:val="mk-MK"/>
              </w:rPr>
              <w:t>Евалуација на информациите и податоците од областа на демографската и виталната статистика аплицирани во епидемиолошки испитувања*изборен</w:t>
            </w:r>
          </w:p>
        </w:tc>
        <w:tc>
          <w:tcPr>
            <w:tcW w:w="4393" w:type="dxa"/>
            <w:gridSpan w:val="6"/>
          </w:tcPr>
          <w:p w:rsidR="003D511E" w:rsidRPr="005525F7" w:rsidRDefault="003D511E" w:rsidP="0079471D">
            <w:pPr>
              <w:rPr>
                <w:lang w:val="mk-MK"/>
              </w:rPr>
            </w:pPr>
            <w:r w:rsidRPr="005525F7">
              <w:rPr>
                <w:lang w:val="mk-MK"/>
              </w:rPr>
              <w:t>Додипломски студии, Логопеди, УКИМ, Скопје</w:t>
            </w:r>
          </w:p>
          <w:p w:rsidR="003D511E" w:rsidRPr="005525F7" w:rsidRDefault="003D511E" w:rsidP="0079471D">
            <w:pPr>
              <w:rPr>
                <w:lang w:val="mk-MK"/>
              </w:rPr>
            </w:pPr>
          </w:p>
        </w:tc>
      </w:tr>
      <w:tr w:rsidR="003D511E" w:rsidRPr="00204A80"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11.</w:t>
            </w:r>
          </w:p>
        </w:tc>
        <w:tc>
          <w:tcPr>
            <w:tcW w:w="3135" w:type="dxa"/>
            <w:gridSpan w:val="7"/>
          </w:tcPr>
          <w:p w:rsidR="003D511E" w:rsidRPr="005525F7" w:rsidRDefault="003D511E" w:rsidP="0079471D">
            <w:pPr>
              <w:rPr>
                <w:lang w:val="mk-MK"/>
              </w:rPr>
            </w:pPr>
            <w:r w:rsidRPr="005525F7">
              <w:rPr>
                <w:lang w:val="mk-MK"/>
              </w:rPr>
              <w:t>Евалуација на информациите и податоците од областа на демографската и виталната статистика аплицирани во епидемиолошки испитувања*изборен</w:t>
            </w:r>
          </w:p>
        </w:tc>
        <w:tc>
          <w:tcPr>
            <w:tcW w:w="4393" w:type="dxa"/>
            <w:gridSpan w:val="6"/>
          </w:tcPr>
          <w:p w:rsidR="003D511E" w:rsidRPr="005525F7" w:rsidRDefault="003D511E" w:rsidP="0079471D">
            <w:pPr>
              <w:rPr>
                <w:lang w:val="mk-MK"/>
              </w:rPr>
            </w:pPr>
            <w:r w:rsidRPr="005525F7">
              <w:rPr>
                <w:lang w:val="mk-MK"/>
              </w:rPr>
              <w:t>Додипломски студии, Физиотерапевти, УКИМ, Скопје</w:t>
            </w:r>
          </w:p>
          <w:p w:rsidR="003D511E" w:rsidRPr="005525F7" w:rsidRDefault="003D511E" w:rsidP="0079471D">
            <w:pPr>
              <w:rPr>
                <w:lang w:val="mk-MK"/>
              </w:rPr>
            </w:pP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12.</w:t>
            </w:r>
          </w:p>
        </w:tc>
        <w:tc>
          <w:tcPr>
            <w:tcW w:w="3135" w:type="dxa"/>
            <w:gridSpan w:val="7"/>
          </w:tcPr>
          <w:p w:rsidR="003D511E" w:rsidRPr="005525F7" w:rsidRDefault="003D511E" w:rsidP="0079471D">
            <w:pPr>
              <w:rPr>
                <w:lang w:val="mk-MK"/>
              </w:rPr>
            </w:pPr>
            <w:r w:rsidRPr="005525F7">
              <w:rPr>
                <w:lang w:val="mk-MK"/>
              </w:rPr>
              <w:t>Евалуација на информациите и податоците од областа на демографската и виталната статистика аплицирани во епидемиолошки испитувања*изборен</w:t>
            </w:r>
          </w:p>
        </w:tc>
        <w:tc>
          <w:tcPr>
            <w:tcW w:w="4393" w:type="dxa"/>
            <w:gridSpan w:val="6"/>
          </w:tcPr>
          <w:p w:rsidR="003D511E" w:rsidRPr="005525F7" w:rsidRDefault="003D511E" w:rsidP="0079471D">
            <w:pPr>
              <w:rPr>
                <w:lang w:val="mk-MK"/>
              </w:rPr>
            </w:pPr>
            <w:r w:rsidRPr="005525F7">
              <w:rPr>
                <w:lang w:val="mk-MK"/>
              </w:rPr>
              <w:t>Додипломски студии, Рендген технолози, УКИМ, Скопје</w:t>
            </w:r>
          </w:p>
          <w:p w:rsidR="003D511E" w:rsidRPr="005525F7" w:rsidRDefault="003D511E" w:rsidP="0079471D">
            <w:pPr>
              <w:rPr>
                <w:lang w:val="mk-MK"/>
              </w:rPr>
            </w:pP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13.</w:t>
            </w:r>
          </w:p>
        </w:tc>
        <w:tc>
          <w:tcPr>
            <w:tcW w:w="3135" w:type="dxa"/>
            <w:gridSpan w:val="7"/>
          </w:tcPr>
          <w:p w:rsidR="003D511E" w:rsidRPr="005525F7" w:rsidRDefault="003D511E" w:rsidP="0079471D">
            <w:pPr>
              <w:rPr>
                <w:lang w:val="mk-MK"/>
              </w:rPr>
            </w:pPr>
            <w:r w:rsidRPr="005525F7">
              <w:rPr>
                <w:lang w:val="mk-MK"/>
              </w:rPr>
              <w:t>Евалуација на информациите и податоците од областа на демографската и виталната статистика аплицирани во епидемиолошки испитувања*изборен</w:t>
            </w:r>
          </w:p>
        </w:tc>
        <w:tc>
          <w:tcPr>
            <w:tcW w:w="4393" w:type="dxa"/>
            <w:gridSpan w:val="6"/>
          </w:tcPr>
          <w:p w:rsidR="003D511E" w:rsidRPr="005525F7" w:rsidRDefault="003D511E" w:rsidP="0079471D">
            <w:pPr>
              <w:rPr>
                <w:lang w:val="mk-MK"/>
              </w:rPr>
            </w:pPr>
            <w:r w:rsidRPr="005525F7">
              <w:rPr>
                <w:lang w:val="mk-MK"/>
              </w:rPr>
              <w:t>Додипломски студии, Медицински сестри, УКИМ, Скопје</w:t>
            </w:r>
          </w:p>
          <w:p w:rsidR="003D511E" w:rsidRPr="005525F7" w:rsidRDefault="003D511E" w:rsidP="0079471D">
            <w:pPr>
              <w:rPr>
                <w:lang w:val="mk-MK"/>
              </w:rPr>
            </w:pP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val="restart"/>
          </w:tcPr>
          <w:p w:rsidR="003D511E" w:rsidRPr="005525F7" w:rsidRDefault="003D511E" w:rsidP="0079471D">
            <w:pPr>
              <w:rPr>
                <w:lang w:val="mk-MK"/>
              </w:rPr>
            </w:pPr>
            <w:r w:rsidRPr="005525F7">
              <w:rPr>
                <w:lang w:val="mk-MK"/>
              </w:rPr>
              <w:t xml:space="preserve">9.2. </w:t>
            </w: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tc>
        <w:tc>
          <w:tcPr>
            <w:tcW w:w="8243" w:type="dxa"/>
            <w:gridSpan w:val="16"/>
          </w:tcPr>
          <w:p w:rsidR="003D511E" w:rsidRPr="005525F7" w:rsidRDefault="003D511E" w:rsidP="0079471D">
            <w:pPr>
              <w:rPr>
                <w:lang w:val="mk-MK"/>
              </w:rPr>
            </w:pPr>
            <w:r w:rsidRPr="005525F7">
              <w:rPr>
                <w:bCs/>
                <w:color w:val="000000"/>
                <w:lang w:val="ru-RU"/>
              </w:rPr>
              <w:t>Список на предмети кои наставникот ги води на вториот циклус на студии</w:t>
            </w:r>
          </w:p>
        </w:tc>
      </w:tr>
      <w:tr w:rsidR="003D511E" w:rsidRPr="00141E6F"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Ред. број</w:t>
            </w:r>
          </w:p>
        </w:tc>
        <w:tc>
          <w:tcPr>
            <w:tcW w:w="3135" w:type="dxa"/>
            <w:gridSpan w:val="7"/>
          </w:tcPr>
          <w:p w:rsidR="003D511E" w:rsidRPr="005525F7" w:rsidRDefault="003D511E" w:rsidP="0079471D">
            <w:pPr>
              <w:rPr>
                <w:lang w:val="mk-MK"/>
              </w:rPr>
            </w:pPr>
            <w:r w:rsidRPr="005525F7">
              <w:rPr>
                <w:lang w:val="mk-MK"/>
              </w:rPr>
              <w:t>Наслов на предметот</w:t>
            </w:r>
          </w:p>
        </w:tc>
        <w:tc>
          <w:tcPr>
            <w:tcW w:w="4393" w:type="dxa"/>
            <w:gridSpan w:val="6"/>
          </w:tcPr>
          <w:p w:rsidR="003D511E" w:rsidRPr="005525F7" w:rsidRDefault="003D511E" w:rsidP="0079471D">
            <w:pPr>
              <w:rPr>
                <w:lang w:val="mk-MK"/>
              </w:rPr>
            </w:pPr>
            <w:r w:rsidRPr="005525F7">
              <w:rPr>
                <w:lang w:val="mk-MK"/>
              </w:rPr>
              <w:t>Студиска програма / институција</w:t>
            </w:r>
          </w:p>
        </w:tc>
      </w:tr>
      <w:tr w:rsidR="003D511E" w:rsidRPr="00204A80"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1.</w:t>
            </w:r>
          </w:p>
        </w:tc>
        <w:tc>
          <w:tcPr>
            <w:tcW w:w="3135" w:type="dxa"/>
            <w:gridSpan w:val="7"/>
          </w:tcPr>
          <w:p w:rsidR="003D511E" w:rsidRPr="005525F7" w:rsidRDefault="003D511E" w:rsidP="0079471D">
            <w:pPr>
              <w:rPr>
                <w:lang w:val="mk-MK"/>
              </w:rPr>
            </w:pPr>
            <w:r w:rsidRPr="005525F7">
              <w:rPr>
                <w:lang w:val="mk-MK"/>
              </w:rPr>
              <w:t>Специјалистички студии</w:t>
            </w:r>
          </w:p>
        </w:tc>
        <w:tc>
          <w:tcPr>
            <w:tcW w:w="4393" w:type="dxa"/>
            <w:gridSpan w:val="6"/>
          </w:tcPr>
          <w:p w:rsidR="003D511E" w:rsidRPr="005525F7" w:rsidRDefault="003D511E" w:rsidP="0079471D">
            <w:pPr>
              <w:rPr>
                <w:lang w:val="mk-MK"/>
              </w:rPr>
            </w:pPr>
            <w:r w:rsidRPr="005525F7">
              <w:rPr>
                <w:lang w:val="mk-MK"/>
              </w:rPr>
              <w:t>Специјалистички студии</w:t>
            </w:r>
          </w:p>
          <w:p w:rsidR="003D511E" w:rsidRPr="005525F7" w:rsidRDefault="003D511E" w:rsidP="0079471D">
            <w:pPr>
              <w:rPr>
                <w:lang w:val="mk-MK"/>
              </w:rPr>
            </w:pPr>
            <w:r w:rsidRPr="005525F7">
              <w:rPr>
                <w:lang w:val="mk-MK"/>
              </w:rPr>
              <w:t>-Епидемиологија</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2.</w:t>
            </w:r>
          </w:p>
        </w:tc>
        <w:tc>
          <w:tcPr>
            <w:tcW w:w="3135" w:type="dxa"/>
            <w:gridSpan w:val="7"/>
          </w:tcPr>
          <w:p w:rsidR="003D511E" w:rsidRPr="005525F7" w:rsidRDefault="003D511E" w:rsidP="0079471D">
            <w:pPr>
              <w:rPr>
                <w:lang w:val="mk-MK"/>
              </w:rPr>
            </w:pPr>
            <w:r w:rsidRPr="005525F7">
              <w:rPr>
                <w:lang w:val="mk-MK"/>
              </w:rPr>
              <w:t>Епидемиологија на хроничните незаразни заболувања</w:t>
            </w:r>
          </w:p>
        </w:tc>
        <w:tc>
          <w:tcPr>
            <w:tcW w:w="4393" w:type="dxa"/>
            <w:gridSpan w:val="6"/>
          </w:tcPr>
          <w:p w:rsidR="003D511E" w:rsidRPr="005525F7" w:rsidRDefault="003D511E" w:rsidP="0079471D">
            <w:pPr>
              <w:rPr>
                <w:lang w:val="mk-MK"/>
              </w:rPr>
            </w:pPr>
            <w:r w:rsidRPr="005525F7">
              <w:rPr>
                <w:lang w:val="mk-MK"/>
              </w:rPr>
              <w:t>Магистерски студии по Јавно здравство/Медицински факултет,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tcPr>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 xml:space="preserve">3. </w:t>
            </w:r>
          </w:p>
        </w:tc>
        <w:tc>
          <w:tcPr>
            <w:tcW w:w="3135" w:type="dxa"/>
            <w:gridSpan w:val="7"/>
          </w:tcPr>
          <w:p w:rsidR="003D511E" w:rsidRPr="005525F7" w:rsidRDefault="003D511E" w:rsidP="0079471D">
            <w:pPr>
              <w:rPr>
                <w:lang w:val="mk-MK"/>
              </w:rPr>
            </w:pPr>
            <w:r w:rsidRPr="005525F7">
              <w:rPr>
                <w:lang w:val="mk-MK"/>
              </w:rPr>
              <w:t>Животна филозофија во епидемиологијата на хроничните незаразни болести, предизвици на емпиријата и интердисциплинарен приод* изборен</w:t>
            </w:r>
          </w:p>
        </w:tc>
        <w:tc>
          <w:tcPr>
            <w:tcW w:w="4393" w:type="dxa"/>
            <w:gridSpan w:val="6"/>
          </w:tcPr>
          <w:p w:rsidR="003D511E" w:rsidRPr="005525F7" w:rsidRDefault="003D511E" w:rsidP="0079471D">
            <w:pPr>
              <w:rPr>
                <w:lang w:val="mk-MK"/>
              </w:rPr>
            </w:pPr>
            <w:r w:rsidRPr="005525F7">
              <w:rPr>
                <w:lang w:val="mk-MK"/>
              </w:rPr>
              <w:t>Магистерски студии по Јавно здравство/Медицински факултет, УКИМ, Скопје</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val="restart"/>
          </w:tcPr>
          <w:p w:rsidR="003D511E" w:rsidRPr="005525F7" w:rsidRDefault="003D511E" w:rsidP="0079471D">
            <w:pPr>
              <w:rPr>
                <w:lang w:val="mk-MK"/>
              </w:rPr>
            </w:pPr>
            <w:r w:rsidRPr="005525F7">
              <w:rPr>
                <w:lang w:val="en-US"/>
              </w:rPr>
              <w:t>9.3.</w:t>
            </w: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tc>
        <w:tc>
          <w:tcPr>
            <w:tcW w:w="8243" w:type="dxa"/>
            <w:gridSpan w:val="16"/>
          </w:tcPr>
          <w:p w:rsidR="003D511E" w:rsidRPr="005525F7" w:rsidRDefault="003D511E" w:rsidP="0079471D">
            <w:pPr>
              <w:rPr>
                <w:lang w:val="mk-MK"/>
              </w:rPr>
            </w:pPr>
            <w:r w:rsidRPr="005525F7">
              <w:rPr>
                <w:bCs/>
                <w:color w:val="000000"/>
                <w:lang w:val="ru-RU"/>
              </w:rPr>
              <w:t>Список на предмети кои наставникот ги води на третиот циклус на студии</w:t>
            </w:r>
          </w:p>
        </w:tc>
      </w:tr>
      <w:tr w:rsidR="003D511E" w:rsidRPr="00141E6F"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Ред. број</w:t>
            </w:r>
          </w:p>
        </w:tc>
        <w:tc>
          <w:tcPr>
            <w:tcW w:w="3135" w:type="dxa"/>
            <w:gridSpan w:val="7"/>
          </w:tcPr>
          <w:p w:rsidR="003D511E" w:rsidRPr="005525F7" w:rsidRDefault="003D511E" w:rsidP="0079471D">
            <w:pPr>
              <w:rPr>
                <w:lang w:val="mk-MK"/>
              </w:rPr>
            </w:pPr>
            <w:r w:rsidRPr="005525F7">
              <w:rPr>
                <w:lang w:val="mk-MK"/>
              </w:rPr>
              <w:t>Наслов на предметот</w:t>
            </w:r>
          </w:p>
        </w:tc>
        <w:tc>
          <w:tcPr>
            <w:tcW w:w="4393" w:type="dxa"/>
            <w:gridSpan w:val="6"/>
          </w:tcPr>
          <w:p w:rsidR="003D511E" w:rsidRPr="005525F7" w:rsidRDefault="003D511E" w:rsidP="0079471D">
            <w:pPr>
              <w:rPr>
                <w:lang w:val="mk-MK"/>
              </w:rPr>
            </w:pPr>
            <w:r w:rsidRPr="005525F7">
              <w:rPr>
                <w:lang w:val="mk-MK"/>
              </w:rPr>
              <w:t>Студиска програма / институција</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1.</w:t>
            </w:r>
          </w:p>
          <w:p w:rsidR="003D511E" w:rsidRPr="005525F7" w:rsidRDefault="003D511E" w:rsidP="0079471D">
            <w:pPr>
              <w:rPr>
                <w:lang w:val="mk-MK"/>
              </w:rPr>
            </w:pPr>
          </w:p>
        </w:tc>
        <w:tc>
          <w:tcPr>
            <w:tcW w:w="3135" w:type="dxa"/>
            <w:gridSpan w:val="7"/>
          </w:tcPr>
          <w:p w:rsidR="003D511E" w:rsidRPr="005525F7" w:rsidRDefault="003D511E" w:rsidP="0079471D">
            <w:pPr>
              <w:rPr>
                <w:lang w:val="mk-MK"/>
              </w:rPr>
            </w:pPr>
            <w:r w:rsidRPr="005525F7">
              <w:rPr>
                <w:lang w:val="mk-MK"/>
              </w:rPr>
              <w:t>Епидемиолошки методи во медицинските истражувања</w:t>
            </w:r>
          </w:p>
          <w:p w:rsidR="003D511E" w:rsidRPr="005525F7" w:rsidRDefault="003D511E" w:rsidP="0079471D">
            <w:pPr>
              <w:rPr>
                <w:lang w:val="mk-MK"/>
              </w:rPr>
            </w:pPr>
          </w:p>
        </w:tc>
        <w:tc>
          <w:tcPr>
            <w:tcW w:w="4393" w:type="dxa"/>
            <w:gridSpan w:val="6"/>
          </w:tcPr>
          <w:p w:rsidR="003D511E" w:rsidRPr="005525F7" w:rsidRDefault="003D511E" w:rsidP="0079471D">
            <w:pPr>
              <w:rPr>
                <w:lang w:val="mk-MK"/>
              </w:rPr>
            </w:pPr>
            <w:r w:rsidRPr="005525F7">
              <w:rPr>
                <w:lang w:val="mk-MK"/>
              </w:rPr>
              <w:t>Доктор на медицински науки/Медицински факултет, УКИМ, Скопје</w:t>
            </w:r>
          </w:p>
        </w:tc>
      </w:tr>
      <w:tr w:rsidR="003D511E" w:rsidRPr="00D65942" w:rsidTr="00B51912">
        <w:trPr>
          <w:trHeight w:val="795"/>
          <w:jc w:val="center"/>
        </w:trPr>
        <w:tc>
          <w:tcPr>
            <w:tcW w:w="530" w:type="dxa"/>
            <w:vMerge/>
          </w:tcPr>
          <w:p w:rsidR="003D511E" w:rsidRPr="005525F7" w:rsidRDefault="003D511E" w:rsidP="0079471D">
            <w:pPr>
              <w:rPr>
                <w:lang w:val="mk-MK"/>
              </w:rPr>
            </w:pPr>
          </w:p>
        </w:tc>
        <w:tc>
          <w:tcPr>
            <w:tcW w:w="718" w:type="dxa"/>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2.</w:t>
            </w:r>
          </w:p>
          <w:p w:rsidR="003D511E" w:rsidRPr="005525F7" w:rsidRDefault="003D511E" w:rsidP="0079471D">
            <w:pPr>
              <w:rPr>
                <w:lang w:val="mk-MK"/>
              </w:rPr>
            </w:pPr>
          </w:p>
        </w:tc>
        <w:tc>
          <w:tcPr>
            <w:tcW w:w="3135" w:type="dxa"/>
            <w:gridSpan w:val="7"/>
          </w:tcPr>
          <w:p w:rsidR="003D511E" w:rsidRPr="005525F7" w:rsidRDefault="003D511E" w:rsidP="0079471D">
            <w:pPr>
              <w:rPr>
                <w:lang w:val="mk-MK"/>
              </w:rPr>
            </w:pPr>
            <w:r w:rsidRPr="005525F7">
              <w:rPr>
                <w:lang w:val="mk-MK"/>
              </w:rPr>
              <w:t>Медицинска информатика со статистика</w:t>
            </w:r>
          </w:p>
        </w:tc>
        <w:tc>
          <w:tcPr>
            <w:tcW w:w="4393" w:type="dxa"/>
            <w:gridSpan w:val="6"/>
          </w:tcPr>
          <w:p w:rsidR="003D511E" w:rsidRPr="00A937C1" w:rsidRDefault="003D511E" w:rsidP="0079471D">
            <w:pPr>
              <w:rPr>
                <w:lang w:val="en-US"/>
              </w:rPr>
            </w:pPr>
            <w:r w:rsidRPr="005525F7">
              <w:rPr>
                <w:lang w:val="mk-MK"/>
              </w:rPr>
              <w:t>Доктор на медицински науки/Медицински факултет, УКИМ, Скопје</w:t>
            </w:r>
          </w:p>
        </w:tc>
      </w:tr>
      <w:tr w:rsidR="003D511E" w:rsidRPr="00D65942" w:rsidTr="00B51912">
        <w:trPr>
          <w:jc w:val="center"/>
        </w:trPr>
        <w:tc>
          <w:tcPr>
            <w:tcW w:w="1248" w:type="dxa"/>
            <w:gridSpan w:val="2"/>
            <w:vMerge w:val="restart"/>
          </w:tcPr>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3.</w:t>
            </w:r>
          </w:p>
        </w:tc>
        <w:tc>
          <w:tcPr>
            <w:tcW w:w="3135" w:type="dxa"/>
            <w:gridSpan w:val="7"/>
          </w:tcPr>
          <w:p w:rsidR="003D511E" w:rsidRPr="005525F7" w:rsidRDefault="003D511E" w:rsidP="0079471D">
            <w:pPr>
              <w:rPr>
                <w:lang w:val="mk-MK"/>
              </w:rPr>
            </w:pPr>
            <w:r w:rsidRPr="005525F7">
              <w:rPr>
                <w:lang w:val="mk-MK"/>
              </w:rPr>
              <w:t>Животна филозофија во епидемиологијата на хроничните незаразни болести, предизвици на емпиријата</w:t>
            </w:r>
          </w:p>
          <w:p w:rsidR="003D511E" w:rsidRPr="005525F7" w:rsidRDefault="003D511E" w:rsidP="0079471D">
            <w:pPr>
              <w:rPr>
                <w:lang w:val="mk-MK"/>
              </w:rPr>
            </w:pPr>
            <w:r w:rsidRPr="005525F7">
              <w:rPr>
                <w:lang w:val="mk-MK"/>
              </w:rPr>
              <w:t>-интердисциплинарен приод* изборен</w:t>
            </w:r>
          </w:p>
        </w:tc>
        <w:tc>
          <w:tcPr>
            <w:tcW w:w="4393" w:type="dxa"/>
            <w:gridSpan w:val="6"/>
          </w:tcPr>
          <w:p w:rsidR="003D511E" w:rsidRPr="005525F7" w:rsidRDefault="003D511E" w:rsidP="0079471D">
            <w:pPr>
              <w:rPr>
                <w:lang w:val="mk-MK"/>
              </w:rPr>
            </w:pPr>
            <w:r w:rsidRPr="005525F7">
              <w:rPr>
                <w:lang w:val="mk-MK"/>
              </w:rPr>
              <w:t>Доктор на медицински науки/Медицински факултет, УКИМ, Скопје</w:t>
            </w:r>
          </w:p>
        </w:tc>
      </w:tr>
      <w:tr w:rsidR="003D511E" w:rsidRPr="00D65942" w:rsidTr="00B51912">
        <w:trPr>
          <w:jc w:val="center"/>
        </w:trPr>
        <w:tc>
          <w:tcPr>
            <w:tcW w:w="1248" w:type="dxa"/>
            <w:gridSpan w:val="2"/>
            <w:vMerge/>
          </w:tcPr>
          <w:p w:rsidR="003D511E" w:rsidRPr="005525F7" w:rsidRDefault="003D511E" w:rsidP="0079471D">
            <w:pPr>
              <w:rPr>
                <w:lang w:val="mk-MK"/>
              </w:rPr>
            </w:pPr>
          </w:p>
        </w:tc>
        <w:tc>
          <w:tcPr>
            <w:tcW w:w="715" w:type="dxa"/>
            <w:gridSpan w:val="3"/>
          </w:tcPr>
          <w:p w:rsidR="003D511E" w:rsidRPr="005525F7" w:rsidRDefault="003D511E" w:rsidP="0079471D">
            <w:pPr>
              <w:rPr>
                <w:lang w:val="mk-MK"/>
              </w:rPr>
            </w:pPr>
            <w:r w:rsidRPr="005525F7">
              <w:rPr>
                <w:lang w:val="mk-MK"/>
              </w:rPr>
              <w:t>4.</w:t>
            </w:r>
          </w:p>
        </w:tc>
        <w:tc>
          <w:tcPr>
            <w:tcW w:w="3135" w:type="dxa"/>
            <w:gridSpan w:val="7"/>
          </w:tcPr>
          <w:p w:rsidR="003D511E" w:rsidRPr="005525F7" w:rsidRDefault="003D511E" w:rsidP="0079471D">
            <w:pPr>
              <w:rPr>
                <w:lang w:val="mk-MK"/>
              </w:rPr>
            </w:pPr>
            <w:r w:rsidRPr="005525F7">
              <w:rPr>
                <w:lang w:val="mk-MK"/>
              </w:rPr>
              <w:t>Туберкулоза- епидемиолошки и јавно-здравствен пристап</w:t>
            </w:r>
          </w:p>
          <w:p w:rsidR="003D511E" w:rsidRPr="005525F7" w:rsidRDefault="003D511E" w:rsidP="0079471D">
            <w:pPr>
              <w:rPr>
                <w:lang w:val="mk-MK"/>
              </w:rPr>
            </w:pPr>
          </w:p>
          <w:p w:rsidR="003D511E" w:rsidRPr="005525F7" w:rsidRDefault="003D511E" w:rsidP="0079471D">
            <w:pPr>
              <w:rPr>
                <w:lang w:val="mk-MK"/>
              </w:rPr>
            </w:pPr>
          </w:p>
        </w:tc>
        <w:tc>
          <w:tcPr>
            <w:tcW w:w="4393" w:type="dxa"/>
            <w:gridSpan w:val="6"/>
          </w:tcPr>
          <w:p w:rsidR="003D511E" w:rsidRPr="005525F7" w:rsidRDefault="003D511E" w:rsidP="0079471D">
            <w:pPr>
              <w:rPr>
                <w:lang w:val="mk-MK"/>
              </w:rPr>
            </w:pPr>
            <w:r w:rsidRPr="005525F7">
              <w:rPr>
                <w:lang w:val="mk-MK"/>
              </w:rPr>
              <w:t>Доктор на медицински науки/Медицински факултет, УКИМ, Скопје</w:t>
            </w:r>
          </w:p>
        </w:tc>
      </w:tr>
      <w:tr w:rsidR="003D511E" w:rsidRPr="00D65942" w:rsidTr="00B51912">
        <w:trPr>
          <w:jc w:val="center"/>
        </w:trPr>
        <w:tc>
          <w:tcPr>
            <w:tcW w:w="530" w:type="dxa"/>
            <w:vMerge w:val="restart"/>
          </w:tcPr>
          <w:p w:rsidR="003D511E" w:rsidRPr="00DA35D3" w:rsidRDefault="003D511E" w:rsidP="0079471D">
            <w:pPr>
              <w:pStyle w:val="yiv476422843msonormal"/>
              <w:spacing w:before="0" w:beforeAutospacing="0" w:after="0" w:afterAutospacing="0"/>
              <w:ind w:hanging="36"/>
              <w:jc w:val="both"/>
            </w:pPr>
            <w:r>
              <w:t>10.</w:t>
            </w:r>
          </w:p>
        </w:tc>
        <w:tc>
          <w:tcPr>
            <w:tcW w:w="8961" w:type="dxa"/>
            <w:gridSpan w:val="17"/>
          </w:tcPr>
          <w:p w:rsidR="003D511E" w:rsidRPr="005525F7" w:rsidRDefault="003D511E" w:rsidP="0079471D">
            <w:pPr>
              <w:pStyle w:val="yiv476422843msonormal"/>
              <w:spacing w:before="0" w:beforeAutospacing="0" w:after="0" w:afterAutospacing="0"/>
              <w:ind w:hanging="36"/>
              <w:jc w:val="both"/>
              <w:rPr>
                <w:lang w:val="mk-MK"/>
              </w:rPr>
            </w:pPr>
            <w:r w:rsidRPr="005525F7">
              <w:rPr>
                <w:bCs/>
                <w:color w:val="000000"/>
                <w:lang w:val="ru-RU"/>
              </w:rPr>
              <w:t>Селектирани резултати во последните пет години</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val="restart"/>
          </w:tcPr>
          <w:p w:rsidR="003D511E" w:rsidRPr="005525F7" w:rsidRDefault="003D511E" w:rsidP="0079471D">
            <w:pPr>
              <w:rPr>
                <w:lang w:val="en-US"/>
              </w:rPr>
            </w:pPr>
            <w:r w:rsidRPr="005525F7">
              <w:rPr>
                <w:lang w:val="en-US"/>
              </w:rPr>
              <w:t>10.1.</w:t>
            </w:r>
          </w:p>
        </w:tc>
        <w:tc>
          <w:tcPr>
            <w:tcW w:w="8243" w:type="dxa"/>
            <w:gridSpan w:val="16"/>
          </w:tcPr>
          <w:p w:rsidR="003D511E" w:rsidRPr="005525F7" w:rsidRDefault="003D511E" w:rsidP="0079471D">
            <w:pPr>
              <w:rPr>
                <w:lang w:val="mk-MK"/>
              </w:rPr>
            </w:pPr>
            <w:r w:rsidRPr="005525F7">
              <w:rPr>
                <w:bCs/>
                <w:color w:val="000000"/>
                <w:lang w:val="ru-RU"/>
              </w:rPr>
              <w:t>Релевантни печатени научни трудови (до пет)</w:t>
            </w:r>
          </w:p>
        </w:tc>
      </w:tr>
      <w:tr w:rsidR="003D511E" w:rsidRPr="00141E6F"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Ред. број</w:t>
            </w:r>
          </w:p>
        </w:tc>
        <w:tc>
          <w:tcPr>
            <w:tcW w:w="2370" w:type="dxa"/>
            <w:gridSpan w:val="5"/>
          </w:tcPr>
          <w:p w:rsidR="003D511E" w:rsidRPr="005525F7" w:rsidRDefault="003D511E" w:rsidP="0079471D">
            <w:pPr>
              <w:rPr>
                <w:bCs/>
                <w:color w:val="000000"/>
                <w:lang w:val="ru-RU"/>
              </w:rPr>
            </w:pPr>
            <w:r w:rsidRPr="005525F7">
              <w:rPr>
                <w:bCs/>
                <w:color w:val="000000"/>
                <w:lang w:val="ru-RU"/>
              </w:rPr>
              <w:t>Автори</w:t>
            </w:r>
          </w:p>
        </w:tc>
        <w:tc>
          <w:tcPr>
            <w:tcW w:w="3333" w:type="dxa"/>
            <w:gridSpan w:val="7"/>
          </w:tcPr>
          <w:p w:rsidR="003D511E" w:rsidRPr="005525F7" w:rsidRDefault="003D511E" w:rsidP="0079471D">
            <w:pPr>
              <w:rPr>
                <w:bCs/>
                <w:color w:val="000000"/>
                <w:lang w:val="ru-RU"/>
              </w:rPr>
            </w:pPr>
            <w:r w:rsidRPr="005525F7">
              <w:rPr>
                <w:bCs/>
                <w:color w:val="000000"/>
                <w:lang w:val="ru-RU"/>
              </w:rPr>
              <w:t>Наслов</w:t>
            </w:r>
          </w:p>
        </w:tc>
        <w:tc>
          <w:tcPr>
            <w:tcW w:w="1890" w:type="dxa"/>
            <w:gridSpan w:val="2"/>
          </w:tcPr>
          <w:p w:rsidR="003D511E" w:rsidRPr="005525F7" w:rsidRDefault="003D511E" w:rsidP="0079471D">
            <w:pPr>
              <w:rPr>
                <w:bCs/>
                <w:color w:val="000000"/>
                <w:lang w:val="ru-RU"/>
              </w:rPr>
            </w:pPr>
            <w:r w:rsidRPr="005525F7">
              <w:rPr>
                <w:bCs/>
                <w:color w:val="000000"/>
                <w:lang w:val="ru-RU"/>
              </w:rPr>
              <w:t xml:space="preserve">Издавач / </w:t>
            </w:r>
            <w:r w:rsidRPr="005525F7">
              <w:rPr>
                <w:bCs/>
                <w:color w:val="000000"/>
                <w:lang w:val="en-US"/>
              </w:rPr>
              <w:t xml:space="preserve"> </w:t>
            </w:r>
            <w:r w:rsidRPr="005525F7">
              <w:rPr>
                <w:bCs/>
                <w:color w:val="000000"/>
                <w:lang w:val="ru-RU"/>
              </w:rPr>
              <w:t>година</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D74D6E">
            <w:pPr>
              <w:rPr>
                <w:bCs/>
                <w:color w:val="000000"/>
                <w:lang w:val="ru-RU"/>
              </w:rPr>
            </w:pPr>
            <w:r w:rsidRPr="005525F7">
              <w:rPr>
                <w:bCs/>
                <w:color w:val="000000"/>
                <w:lang w:val="ru-RU"/>
              </w:rPr>
              <w:t>1.</w:t>
            </w:r>
          </w:p>
        </w:tc>
        <w:tc>
          <w:tcPr>
            <w:tcW w:w="2370" w:type="dxa"/>
            <w:gridSpan w:val="5"/>
          </w:tcPr>
          <w:p w:rsidR="003D511E" w:rsidRPr="00A937C1" w:rsidRDefault="003D511E" w:rsidP="00D74D6E">
            <w:pPr>
              <w:rPr>
                <w:bCs/>
                <w:color w:val="000000"/>
                <w:lang w:val="sv-SE"/>
              </w:rPr>
            </w:pPr>
            <w:r w:rsidRPr="00D65942">
              <w:rPr>
                <w:b/>
                <w:bCs/>
                <w:color w:val="000000"/>
                <w:lang w:val="sv-SE"/>
              </w:rPr>
              <w:t xml:space="preserve">Taushanova B, </w:t>
            </w:r>
            <w:r w:rsidRPr="00D65942">
              <w:rPr>
                <w:bCs/>
                <w:color w:val="000000"/>
                <w:lang w:val="sv-SE"/>
              </w:rPr>
              <w:t>Pavlovska I, Arsevska E</w:t>
            </w:r>
          </w:p>
        </w:tc>
        <w:tc>
          <w:tcPr>
            <w:tcW w:w="3333" w:type="dxa"/>
            <w:gridSpan w:val="7"/>
          </w:tcPr>
          <w:p w:rsidR="003D511E" w:rsidRPr="005525F7" w:rsidRDefault="003D511E" w:rsidP="00D74D6E">
            <w:pPr>
              <w:rPr>
                <w:bCs/>
                <w:color w:val="000000"/>
                <w:lang w:val="en-US"/>
              </w:rPr>
            </w:pPr>
            <w:r w:rsidRPr="005525F7">
              <w:rPr>
                <w:bCs/>
                <w:color w:val="000000"/>
                <w:lang w:val="en-US"/>
              </w:rPr>
              <w:t>Quantitative characteristics of tuberculin skin test (Mantoux- test) in different forms of childhood tuberculosis and contact positivity</w:t>
            </w:r>
          </w:p>
        </w:tc>
        <w:tc>
          <w:tcPr>
            <w:tcW w:w="1890" w:type="dxa"/>
            <w:gridSpan w:val="2"/>
          </w:tcPr>
          <w:p w:rsidR="003D511E" w:rsidRPr="005525F7" w:rsidRDefault="003D511E" w:rsidP="00D74D6E">
            <w:pPr>
              <w:rPr>
                <w:bCs/>
                <w:color w:val="000000"/>
                <w:lang w:val="en-US"/>
              </w:rPr>
            </w:pPr>
          </w:p>
          <w:p w:rsidR="003D511E" w:rsidRPr="005525F7" w:rsidRDefault="003D511E" w:rsidP="00D74D6E">
            <w:pPr>
              <w:rPr>
                <w:bCs/>
                <w:color w:val="000000"/>
                <w:lang w:val="en-US"/>
              </w:rPr>
            </w:pPr>
            <w:r w:rsidRPr="005525F7">
              <w:rPr>
                <w:bCs/>
                <w:color w:val="000000"/>
                <w:lang w:val="en-US"/>
              </w:rPr>
              <w:t xml:space="preserve">Phisioacta, Vol. 6-No.2, 2012 </w:t>
            </w:r>
          </w:p>
          <w:p w:rsidR="003D511E" w:rsidRPr="005525F7" w:rsidRDefault="003D511E" w:rsidP="00D74D6E">
            <w:pPr>
              <w:rPr>
                <w:bCs/>
                <w:color w:val="000000"/>
                <w:lang w:val="en-US"/>
              </w:rPr>
            </w:pPr>
          </w:p>
          <w:p w:rsidR="003D511E" w:rsidRPr="005525F7" w:rsidRDefault="003D511E" w:rsidP="00D74D6E">
            <w:pPr>
              <w:rPr>
                <w:bCs/>
                <w:color w:val="000000"/>
                <w:lang w:val="en-US"/>
              </w:rPr>
            </w:pPr>
          </w:p>
        </w:tc>
      </w:tr>
      <w:tr w:rsidR="003D511E" w:rsidRPr="00204A80" w:rsidTr="00B51912">
        <w:trPr>
          <w:trHeight w:val="61"/>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D74D6E">
            <w:pPr>
              <w:rPr>
                <w:bCs/>
                <w:color w:val="000000"/>
                <w:lang w:val="ru-RU"/>
              </w:rPr>
            </w:pPr>
            <w:r w:rsidRPr="005525F7">
              <w:rPr>
                <w:bCs/>
                <w:color w:val="000000"/>
                <w:lang w:val="ru-RU"/>
              </w:rPr>
              <w:t>2.</w:t>
            </w:r>
          </w:p>
        </w:tc>
        <w:tc>
          <w:tcPr>
            <w:tcW w:w="2370" w:type="dxa"/>
            <w:gridSpan w:val="5"/>
          </w:tcPr>
          <w:p w:rsidR="003D511E" w:rsidRPr="005525F7" w:rsidRDefault="003D511E" w:rsidP="00D74D6E">
            <w:pPr>
              <w:rPr>
                <w:bCs/>
                <w:color w:val="000000"/>
                <w:lang w:val="en-US"/>
              </w:rPr>
            </w:pPr>
            <w:r w:rsidRPr="005525F7">
              <w:rPr>
                <w:bCs/>
                <w:color w:val="000000"/>
                <w:lang w:val="en-US"/>
              </w:rPr>
              <w:t xml:space="preserve">Pavlovska Irina, Orovcanec N, </w:t>
            </w:r>
            <w:r w:rsidRPr="005525F7">
              <w:rPr>
                <w:b/>
                <w:bCs/>
                <w:color w:val="000000"/>
                <w:lang w:val="en-US"/>
              </w:rPr>
              <w:t>Taushanova B</w:t>
            </w:r>
            <w:r w:rsidRPr="005525F7">
              <w:rPr>
                <w:bCs/>
                <w:color w:val="000000"/>
                <w:lang w:val="en-US"/>
              </w:rPr>
              <w:t>, Zafirova-Ivanovska B</w:t>
            </w:r>
          </w:p>
        </w:tc>
        <w:tc>
          <w:tcPr>
            <w:tcW w:w="3333" w:type="dxa"/>
            <w:gridSpan w:val="7"/>
          </w:tcPr>
          <w:p w:rsidR="003D511E" w:rsidRPr="005525F7" w:rsidRDefault="003D511E" w:rsidP="00D74D6E">
            <w:pPr>
              <w:rPr>
                <w:bCs/>
                <w:color w:val="000000"/>
                <w:lang w:val="en-US"/>
              </w:rPr>
            </w:pPr>
            <w:r w:rsidRPr="005525F7">
              <w:rPr>
                <w:bCs/>
                <w:color w:val="000000"/>
                <w:lang w:val="en-US"/>
              </w:rPr>
              <w:t>Agents present in work environment and their association with laryngeal cancer</w:t>
            </w:r>
          </w:p>
        </w:tc>
        <w:tc>
          <w:tcPr>
            <w:tcW w:w="1890" w:type="dxa"/>
            <w:gridSpan w:val="2"/>
          </w:tcPr>
          <w:p w:rsidR="003D511E" w:rsidRPr="005525F7" w:rsidRDefault="003D511E" w:rsidP="00D74D6E">
            <w:pPr>
              <w:rPr>
                <w:bCs/>
                <w:color w:val="000000"/>
                <w:lang w:val="en-US"/>
              </w:rPr>
            </w:pPr>
            <w:r w:rsidRPr="005525F7">
              <w:rPr>
                <w:bCs/>
                <w:color w:val="000000"/>
                <w:lang w:val="en-US"/>
              </w:rPr>
              <w:t>Acta Morphologica, Vol. 11 (2), 2014</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3.</w:t>
            </w:r>
          </w:p>
        </w:tc>
        <w:tc>
          <w:tcPr>
            <w:tcW w:w="2370" w:type="dxa"/>
            <w:gridSpan w:val="5"/>
          </w:tcPr>
          <w:p w:rsidR="003D511E" w:rsidRPr="005525F7" w:rsidRDefault="003D511E" w:rsidP="0079471D">
            <w:pPr>
              <w:rPr>
                <w:bCs/>
                <w:color w:val="000000"/>
                <w:lang w:val="ru-RU"/>
              </w:rPr>
            </w:pPr>
          </w:p>
        </w:tc>
        <w:tc>
          <w:tcPr>
            <w:tcW w:w="3333" w:type="dxa"/>
            <w:gridSpan w:val="7"/>
          </w:tcPr>
          <w:p w:rsidR="003D511E" w:rsidRPr="005525F7" w:rsidRDefault="003D511E" w:rsidP="0079471D">
            <w:pPr>
              <w:rPr>
                <w:bCs/>
                <w:color w:val="000000"/>
                <w:lang w:val="ru-RU"/>
              </w:rPr>
            </w:pPr>
          </w:p>
        </w:tc>
        <w:tc>
          <w:tcPr>
            <w:tcW w:w="1890" w:type="dxa"/>
            <w:gridSpan w:val="2"/>
          </w:tcPr>
          <w:p w:rsidR="003D511E" w:rsidRPr="005525F7" w:rsidRDefault="003D511E" w:rsidP="0079471D">
            <w:pPr>
              <w:rPr>
                <w:bCs/>
                <w:color w:val="000000"/>
                <w:lang w:val="ru-RU"/>
              </w:rPr>
            </w:pP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val="restart"/>
          </w:tcPr>
          <w:p w:rsidR="003D511E" w:rsidRPr="005525F7" w:rsidRDefault="003D511E" w:rsidP="0079471D">
            <w:pPr>
              <w:rPr>
                <w:lang w:val="en-US"/>
              </w:rPr>
            </w:pPr>
            <w:r w:rsidRPr="005525F7">
              <w:rPr>
                <w:lang w:val="en-US"/>
              </w:rPr>
              <w:t>10.2.</w:t>
            </w:r>
          </w:p>
        </w:tc>
        <w:tc>
          <w:tcPr>
            <w:tcW w:w="8243" w:type="dxa"/>
            <w:gridSpan w:val="16"/>
          </w:tcPr>
          <w:p w:rsidR="003D511E" w:rsidRPr="005525F7" w:rsidRDefault="003D511E" w:rsidP="0079471D">
            <w:pPr>
              <w:rPr>
                <w:lang w:val="mk-MK"/>
              </w:rPr>
            </w:pPr>
            <w:r w:rsidRPr="005525F7">
              <w:rPr>
                <w:bCs/>
                <w:color w:val="000000"/>
                <w:lang w:val="ru-RU"/>
              </w:rPr>
              <w:t>Учество во научно-истражувачки национални и меѓународни проекти (до пет)</w:t>
            </w:r>
          </w:p>
        </w:tc>
      </w:tr>
      <w:tr w:rsidR="003D511E" w:rsidRPr="00141E6F"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en-US"/>
              </w:rPr>
            </w:pPr>
            <w:r w:rsidRPr="005525F7">
              <w:rPr>
                <w:bCs/>
                <w:color w:val="000000"/>
                <w:lang w:val="ru-RU"/>
              </w:rPr>
              <w:t>Ред.</w:t>
            </w:r>
          </w:p>
          <w:p w:rsidR="003D511E" w:rsidRPr="005525F7" w:rsidRDefault="003D511E" w:rsidP="0079471D">
            <w:pPr>
              <w:rPr>
                <w:bCs/>
                <w:color w:val="000000"/>
                <w:lang w:val="ru-RU"/>
              </w:rPr>
            </w:pPr>
            <w:r w:rsidRPr="005525F7">
              <w:rPr>
                <w:bCs/>
                <w:color w:val="000000"/>
                <w:lang w:val="ru-RU"/>
              </w:rPr>
              <w:t>број</w:t>
            </w:r>
          </w:p>
        </w:tc>
        <w:tc>
          <w:tcPr>
            <w:tcW w:w="2370" w:type="dxa"/>
            <w:gridSpan w:val="5"/>
          </w:tcPr>
          <w:p w:rsidR="003D511E" w:rsidRPr="005525F7" w:rsidRDefault="003D511E" w:rsidP="0079471D">
            <w:pPr>
              <w:rPr>
                <w:bCs/>
                <w:color w:val="000000"/>
                <w:lang w:val="ru-RU"/>
              </w:rPr>
            </w:pPr>
            <w:r w:rsidRPr="005525F7">
              <w:rPr>
                <w:bCs/>
                <w:color w:val="000000"/>
                <w:lang w:val="ru-RU"/>
              </w:rPr>
              <w:t>Автори</w:t>
            </w:r>
          </w:p>
        </w:tc>
        <w:tc>
          <w:tcPr>
            <w:tcW w:w="3333" w:type="dxa"/>
            <w:gridSpan w:val="7"/>
          </w:tcPr>
          <w:p w:rsidR="003D511E" w:rsidRPr="005525F7" w:rsidRDefault="003D511E" w:rsidP="0079471D">
            <w:pPr>
              <w:rPr>
                <w:bCs/>
                <w:color w:val="000000"/>
                <w:lang w:val="ru-RU"/>
              </w:rPr>
            </w:pPr>
            <w:r w:rsidRPr="005525F7">
              <w:rPr>
                <w:bCs/>
                <w:color w:val="000000"/>
                <w:lang w:val="ru-RU"/>
              </w:rPr>
              <w:t>Наслов</w:t>
            </w:r>
          </w:p>
        </w:tc>
        <w:tc>
          <w:tcPr>
            <w:tcW w:w="1890" w:type="dxa"/>
            <w:gridSpan w:val="2"/>
          </w:tcPr>
          <w:p w:rsidR="003D511E" w:rsidRPr="005525F7" w:rsidRDefault="003D511E" w:rsidP="0079471D">
            <w:pPr>
              <w:rPr>
                <w:bCs/>
                <w:color w:val="000000"/>
                <w:lang w:val="ru-RU"/>
              </w:rPr>
            </w:pPr>
            <w:r w:rsidRPr="005525F7">
              <w:rPr>
                <w:bCs/>
                <w:color w:val="000000"/>
                <w:lang w:val="ru-RU"/>
              </w:rPr>
              <w:t>Издавач / година</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p>
        </w:tc>
        <w:tc>
          <w:tcPr>
            <w:tcW w:w="2370" w:type="dxa"/>
            <w:gridSpan w:val="5"/>
          </w:tcPr>
          <w:p w:rsidR="003D511E" w:rsidRPr="00A937C1" w:rsidRDefault="003D511E" w:rsidP="0079471D">
            <w:pPr>
              <w:rPr>
                <w:bCs/>
                <w:color w:val="000000"/>
                <w:lang w:val="sv-SE"/>
              </w:rPr>
            </w:pPr>
          </w:p>
        </w:tc>
        <w:tc>
          <w:tcPr>
            <w:tcW w:w="3333" w:type="dxa"/>
            <w:gridSpan w:val="7"/>
          </w:tcPr>
          <w:p w:rsidR="003D511E" w:rsidRPr="005525F7" w:rsidRDefault="003D511E" w:rsidP="0079471D">
            <w:pPr>
              <w:rPr>
                <w:bCs/>
                <w:color w:val="000000"/>
                <w:lang w:val="en-US"/>
              </w:rPr>
            </w:pPr>
          </w:p>
        </w:tc>
        <w:tc>
          <w:tcPr>
            <w:tcW w:w="1890" w:type="dxa"/>
            <w:gridSpan w:val="2"/>
          </w:tcPr>
          <w:p w:rsidR="003D511E" w:rsidRPr="005525F7" w:rsidRDefault="003D511E" w:rsidP="0079471D">
            <w:pPr>
              <w:rPr>
                <w:bCs/>
                <w:color w:val="000000"/>
                <w:lang w:val="en-US"/>
              </w:rPr>
            </w:pP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p>
        </w:tc>
        <w:tc>
          <w:tcPr>
            <w:tcW w:w="2370" w:type="dxa"/>
            <w:gridSpan w:val="5"/>
          </w:tcPr>
          <w:p w:rsidR="003D511E" w:rsidRPr="005525F7" w:rsidRDefault="003D511E" w:rsidP="0079471D">
            <w:pPr>
              <w:rPr>
                <w:bCs/>
                <w:color w:val="000000"/>
                <w:lang w:val="en-US"/>
              </w:rPr>
            </w:pPr>
          </w:p>
        </w:tc>
        <w:tc>
          <w:tcPr>
            <w:tcW w:w="3333" w:type="dxa"/>
            <w:gridSpan w:val="7"/>
          </w:tcPr>
          <w:p w:rsidR="003D511E" w:rsidRPr="005525F7" w:rsidRDefault="003D511E" w:rsidP="0079471D">
            <w:pPr>
              <w:rPr>
                <w:bCs/>
                <w:color w:val="000000"/>
                <w:lang w:val="en-US"/>
              </w:rPr>
            </w:pPr>
          </w:p>
        </w:tc>
        <w:tc>
          <w:tcPr>
            <w:tcW w:w="1890" w:type="dxa"/>
            <w:gridSpan w:val="2"/>
          </w:tcPr>
          <w:p w:rsidR="003D511E" w:rsidRPr="005525F7" w:rsidRDefault="003D511E" w:rsidP="0079471D">
            <w:pPr>
              <w:rPr>
                <w:bCs/>
                <w:color w:val="000000"/>
                <w:lang w:val="en-US"/>
              </w:rPr>
            </w:pPr>
          </w:p>
        </w:tc>
      </w:tr>
      <w:tr w:rsidR="003D511E" w:rsidRPr="00D65942" w:rsidTr="00B51912">
        <w:trPr>
          <w:jc w:val="center"/>
        </w:trPr>
        <w:tc>
          <w:tcPr>
            <w:tcW w:w="530" w:type="dxa"/>
            <w:vMerge/>
          </w:tcPr>
          <w:p w:rsidR="003D511E" w:rsidRPr="005525F7" w:rsidRDefault="003D511E" w:rsidP="0079471D">
            <w:pPr>
              <w:rPr>
                <w:bCs/>
                <w:color w:val="000000"/>
                <w:lang w:val="ru-RU"/>
              </w:rPr>
            </w:pPr>
          </w:p>
        </w:tc>
        <w:tc>
          <w:tcPr>
            <w:tcW w:w="718" w:type="dxa"/>
            <w:vMerge w:val="restart"/>
          </w:tcPr>
          <w:p w:rsidR="003D511E" w:rsidRPr="005525F7" w:rsidRDefault="003D511E" w:rsidP="0079471D">
            <w:pPr>
              <w:rPr>
                <w:bCs/>
                <w:color w:val="000000"/>
                <w:lang w:val="en-US"/>
              </w:rPr>
            </w:pPr>
            <w:r w:rsidRPr="005525F7">
              <w:rPr>
                <w:bCs/>
                <w:color w:val="000000"/>
                <w:lang w:val="en-US"/>
              </w:rPr>
              <w:t>10.3.</w:t>
            </w:r>
          </w:p>
        </w:tc>
        <w:tc>
          <w:tcPr>
            <w:tcW w:w="8243" w:type="dxa"/>
            <w:gridSpan w:val="16"/>
          </w:tcPr>
          <w:p w:rsidR="003D511E" w:rsidRPr="005525F7" w:rsidRDefault="003D511E" w:rsidP="0079471D">
            <w:pPr>
              <w:rPr>
                <w:bCs/>
                <w:color w:val="000000"/>
                <w:lang w:val="ru-RU"/>
              </w:rPr>
            </w:pPr>
            <w:r w:rsidRPr="005525F7">
              <w:rPr>
                <w:bCs/>
                <w:color w:val="000000"/>
                <w:lang w:val="ru-RU"/>
              </w:rPr>
              <w:t>Печатени книги во последните пет години (до пет)</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Ред. број</w:t>
            </w:r>
          </w:p>
        </w:tc>
        <w:tc>
          <w:tcPr>
            <w:tcW w:w="2370" w:type="dxa"/>
            <w:gridSpan w:val="5"/>
          </w:tcPr>
          <w:p w:rsidR="003D511E" w:rsidRPr="005525F7" w:rsidRDefault="003D511E" w:rsidP="0079471D">
            <w:pPr>
              <w:rPr>
                <w:bCs/>
                <w:color w:val="000000"/>
                <w:lang w:val="ru-RU"/>
              </w:rPr>
            </w:pPr>
            <w:r w:rsidRPr="005525F7">
              <w:rPr>
                <w:bCs/>
                <w:color w:val="000000"/>
                <w:lang w:val="ru-RU"/>
              </w:rPr>
              <w:t>Автори</w:t>
            </w:r>
          </w:p>
        </w:tc>
        <w:tc>
          <w:tcPr>
            <w:tcW w:w="3333" w:type="dxa"/>
            <w:gridSpan w:val="7"/>
          </w:tcPr>
          <w:p w:rsidR="003D511E" w:rsidRPr="005525F7" w:rsidRDefault="003D511E" w:rsidP="0079471D">
            <w:pPr>
              <w:rPr>
                <w:bCs/>
                <w:color w:val="000000"/>
                <w:lang w:val="ru-RU"/>
              </w:rPr>
            </w:pPr>
            <w:r w:rsidRPr="005525F7">
              <w:rPr>
                <w:bCs/>
                <w:color w:val="000000"/>
                <w:lang w:val="ru-RU"/>
              </w:rPr>
              <w:t>Наслов</w:t>
            </w:r>
          </w:p>
        </w:tc>
        <w:tc>
          <w:tcPr>
            <w:tcW w:w="1890" w:type="dxa"/>
            <w:gridSpan w:val="2"/>
          </w:tcPr>
          <w:p w:rsidR="003D511E" w:rsidRPr="005525F7" w:rsidRDefault="003D511E" w:rsidP="0079471D">
            <w:pPr>
              <w:rPr>
                <w:bCs/>
                <w:color w:val="000000"/>
                <w:lang w:val="ru-RU"/>
              </w:rPr>
            </w:pPr>
            <w:r w:rsidRPr="005525F7">
              <w:rPr>
                <w:bCs/>
                <w:color w:val="000000"/>
                <w:lang w:val="ru-RU"/>
              </w:rPr>
              <w:t>Издавач / година</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1.</w:t>
            </w:r>
          </w:p>
        </w:tc>
        <w:tc>
          <w:tcPr>
            <w:tcW w:w="2370" w:type="dxa"/>
            <w:gridSpan w:val="5"/>
          </w:tcPr>
          <w:p w:rsidR="003D511E" w:rsidRPr="00A937C1" w:rsidRDefault="003D511E" w:rsidP="0079471D">
            <w:pPr>
              <w:rPr>
                <w:bCs/>
                <w:color w:val="000000"/>
                <w:lang w:val="ru-RU"/>
              </w:rPr>
            </w:pPr>
            <w:r w:rsidRPr="005525F7">
              <w:rPr>
                <w:bCs/>
                <w:color w:val="000000"/>
                <w:lang w:val="ru-RU"/>
              </w:rPr>
              <w:t xml:space="preserve"> </w:t>
            </w:r>
            <w:r w:rsidRPr="00A937C1">
              <w:rPr>
                <w:bCs/>
                <w:color w:val="000000"/>
                <w:sz w:val="22"/>
                <w:szCs w:val="22"/>
                <w:lang w:val="ru-RU"/>
              </w:rPr>
              <w:t xml:space="preserve">Даниловски Д., Оровчанец Н., Василевска К., </w:t>
            </w:r>
            <w:r w:rsidRPr="00A937C1">
              <w:rPr>
                <w:b/>
                <w:bCs/>
                <w:color w:val="000000"/>
                <w:sz w:val="22"/>
                <w:szCs w:val="22"/>
                <w:lang w:val="ru-RU"/>
              </w:rPr>
              <w:t>Таушанова Б</w:t>
            </w:r>
            <w:r w:rsidRPr="00A937C1">
              <w:rPr>
                <w:bCs/>
                <w:color w:val="000000"/>
                <w:sz w:val="22"/>
                <w:szCs w:val="22"/>
                <w:lang w:val="ru-RU"/>
              </w:rPr>
              <w:t>., Велиќ Стефановска В., Исјановска Р., Зафирова-Ивановска Б., Здравковска М., Павловска И.</w:t>
            </w:r>
          </w:p>
        </w:tc>
        <w:tc>
          <w:tcPr>
            <w:tcW w:w="3333" w:type="dxa"/>
            <w:gridSpan w:val="7"/>
          </w:tcPr>
          <w:p w:rsidR="003D511E" w:rsidRPr="005525F7" w:rsidRDefault="003D511E" w:rsidP="0079471D">
            <w:pPr>
              <w:rPr>
                <w:bCs/>
                <w:color w:val="000000"/>
                <w:lang w:val="ru-RU"/>
              </w:rPr>
            </w:pPr>
            <w:r w:rsidRPr="005525F7">
              <w:rPr>
                <w:bCs/>
                <w:color w:val="000000"/>
                <w:lang w:val="ru-RU"/>
              </w:rPr>
              <w:t>Практикум по биостатистика</w:t>
            </w:r>
          </w:p>
        </w:tc>
        <w:tc>
          <w:tcPr>
            <w:tcW w:w="1890" w:type="dxa"/>
            <w:gridSpan w:val="2"/>
          </w:tcPr>
          <w:p w:rsidR="003D511E" w:rsidRPr="005525F7" w:rsidRDefault="003D511E" w:rsidP="0079471D">
            <w:pPr>
              <w:rPr>
                <w:bCs/>
                <w:color w:val="000000"/>
                <w:lang w:val="ru-RU"/>
              </w:rPr>
            </w:pPr>
            <w:r w:rsidRPr="005525F7">
              <w:rPr>
                <w:bCs/>
                <w:color w:val="000000"/>
                <w:lang w:val="ru-RU"/>
              </w:rPr>
              <w:t>Медицински факултет, УКИМ, Скопје, 2012</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2.</w:t>
            </w:r>
          </w:p>
        </w:tc>
        <w:tc>
          <w:tcPr>
            <w:tcW w:w="2370" w:type="dxa"/>
            <w:gridSpan w:val="5"/>
          </w:tcPr>
          <w:p w:rsidR="003D511E" w:rsidRPr="00A937C1" w:rsidRDefault="003D511E" w:rsidP="0079471D">
            <w:pPr>
              <w:rPr>
                <w:bCs/>
                <w:color w:val="000000"/>
                <w:lang w:val="ru-RU"/>
              </w:rPr>
            </w:pPr>
            <w:r w:rsidRPr="00A937C1">
              <w:rPr>
                <w:bCs/>
                <w:color w:val="000000"/>
                <w:sz w:val="22"/>
                <w:szCs w:val="22"/>
                <w:lang w:val="ru-RU"/>
              </w:rPr>
              <w:t xml:space="preserve">Даниловски Д., Оровчанец Н., Василевска К., </w:t>
            </w:r>
            <w:r w:rsidRPr="00A937C1">
              <w:rPr>
                <w:b/>
                <w:bCs/>
                <w:color w:val="000000"/>
                <w:sz w:val="22"/>
                <w:szCs w:val="22"/>
                <w:lang w:val="ru-RU"/>
              </w:rPr>
              <w:t>Таушанова Б</w:t>
            </w:r>
            <w:r w:rsidRPr="00A937C1">
              <w:rPr>
                <w:bCs/>
                <w:color w:val="000000"/>
                <w:sz w:val="22"/>
                <w:szCs w:val="22"/>
                <w:lang w:val="ru-RU"/>
              </w:rPr>
              <w:t>., Велиќ Стефановска В., Исјановска Р., Зафирова-Ивановска Б., Здравковска М., Павловска И.</w:t>
            </w:r>
          </w:p>
        </w:tc>
        <w:tc>
          <w:tcPr>
            <w:tcW w:w="3333" w:type="dxa"/>
            <w:gridSpan w:val="7"/>
          </w:tcPr>
          <w:p w:rsidR="003D511E" w:rsidRPr="005525F7" w:rsidRDefault="003D511E" w:rsidP="0079471D">
            <w:pPr>
              <w:rPr>
                <w:bCs/>
                <w:color w:val="000000"/>
                <w:lang w:val="ru-RU"/>
              </w:rPr>
            </w:pPr>
            <w:r w:rsidRPr="005525F7">
              <w:rPr>
                <w:bCs/>
                <w:color w:val="000000"/>
                <w:lang w:val="ru-RU"/>
              </w:rPr>
              <w:t>Биостатистика</w:t>
            </w:r>
          </w:p>
        </w:tc>
        <w:tc>
          <w:tcPr>
            <w:tcW w:w="1890" w:type="dxa"/>
            <w:gridSpan w:val="2"/>
          </w:tcPr>
          <w:p w:rsidR="003D511E" w:rsidRPr="005525F7" w:rsidRDefault="003D511E" w:rsidP="0079471D">
            <w:pPr>
              <w:rPr>
                <w:bCs/>
                <w:color w:val="000000"/>
                <w:lang w:val="ru-RU"/>
              </w:rPr>
            </w:pPr>
            <w:r w:rsidRPr="005525F7">
              <w:rPr>
                <w:bCs/>
                <w:color w:val="000000"/>
                <w:lang w:val="ru-RU"/>
              </w:rPr>
              <w:t>Медицински факултет, УКИМ, Скопје, 2012</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3.</w:t>
            </w:r>
          </w:p>
        </w:tc>
        <w:tc>
          <w:tcPr>
            <w:tcW w:w="2370" w:type="dxa"/>
            <w:gridSpan w:val="5"/>
          </w:tcPr>
          <w:p w:rsidR="003D511E" w:rsidRPr="00A937C1" w:rsidRDefault="003D511E" w:rsidP="0079471D">
            <w:pPr>
              <w:rPr>
                <w:bCs/>
                <w:color w:val="000000"/>
                <w:lang w:val="ru-RU"/>
              </w:rPr>
            </w:pPr>
            <w:r w:rsidRPr="005525F7">
              <w:rPr>
                <w:bCs/>
                <w:color w:val="000000"/>
                <w:lang w:val="ru-RU"/>
              </w:rPr>
              <w:t xml:space="preserve"> </w:t>
            </w:r>
            <w:r w:rsidRPr="00A937C1">
              <w:rPr>
                <w:bCs/>
                <w:color w:val="000000"/>
                <w:sz w:val="22"/>
                <w:szCs w:val="22"/>
                <w:lang w:val="ru-RU"/>
              </w:rPr>
              <w:t xml:space="preserve">Даниловски Д., Оровчанец Н., Василевска К., </w:t>
            </w:r>
            <w:r w:rsidRPr="00A937C1">
              <w:rPr>
                <w:b/>
                <w:bCs/>
                <w:color w:val="000000"/>
                <w:sz w:val="22"/>
                <w:szCs w:val="22"/>
                <w:lang w:val="ru-RU"/>
              </w:rPr>
              <w:t>Таушанова Б</w:t>
            </w:r>
            <w:r w:rsidRPr="00A937C1">
              <w:rPr>
                <w:bCs/>
                <w:color w:val="000000"/>
                <w:sz w:val="22"/>
                <w:szCs w:val="22"/>
                <w:lang w:val="ru-RU"/>
              </w:rPr>
              <w:t>., Велиќ Стефановска В., Исјановска Р., Зафирова-Ивановска Б., Здравковска М., Павловска И.</w:t>
            </w:r>
          </w:p>
        </w:tc>
        <w:tc>
          <w:tcPr>
            <w:tcW w:w="3333" w:type="dxa"/>
            <w:gridSpan w:val="7"/>
          </w:tcPr>
          <w:p w:rsidR="003D511E" w:rsidRPr="005525F7" w:rsidRDefault="003D511E" w:rsidP="0079471D">
            <w:pPr>
              <w:rPr>
                <w:bCs/>
                <w:color w:val="000000"/>
                <w:lang w:val="ru-RU"/>
              </w:rPr>
            </w:pPr>
            <w:r w:rsidRPr="005525F7">
              <w:rPr>
                <w:bCs/>
                <w:color w:val="000000"/>
                <w:lang w:val="ru-RU"/>
              </w:rPr>
              <w:t>Медицинска статистика и информатика</w:t>
            </w:r>
          </w:p>
        </w:tc>
        <w:tc>
          <w:tcPr>
            <w:tcW w:w="1890" w:type="dxa"/>
            <w:gridSpan w:val="2"/>
          </w:tcPr>
          <w:p w:rsidR="003D511E" w:rsidRPr="005525F7" w:rsidRDefault="003D511E" w:rsidP="0079471D">
            <w:pPr>
              <w:rPr>
                <w:bCs/>
                <w:color w:val="000000"/>
                <w:lang w:val="ru-RU"/>
              </w:rPr>
            </w:pPr>
            <w:r w:rsidRPr="005525F7">
              <w:rPr>
                <w:bCs/>
                <w:color w:val="000000"/>
                <w:lang w:val="ru-RU"/>
              </w:rPr>
              <w:t>Медицински факултет, УКИМ, Скопје, 2015</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4.</w:t>
            </w:r>
          </w:p>
        </w:tc>
        <w:tc>
          <w:tcPr>
            <w:tcW w:w="2370" w:type="dxa"/>
            <w:gridSpan w:val="5"/>
          </w:tcPr>
          <w:p w:rsidR="003D511E" w:rsidRPr="005525F7" w:rsidRDefault="003D511E" w:rsidP="0079471D">
            <w:pPr>
              <w:rPr>
                <w:bCs/>
                <w:color w:val="000000"/>
                <w:lang w:val="ru-RU"/>
              </w:rPr>
            </w:pPr>
            <w:r w:rsidRPr="00A937C1">
              <w:rPr>
                <w:bCs/>
                <w:color w:val="000000"/>
                <w:sz w:val="22"/>
                <w:szCs w:val="22"/>
                <w:lang w:val="ru-RU"/>
              </w:rPr>
              <w:t xml:space="preserve">Даниловски Д., Оровчанец Н., Василевска К., </w:t>
            </w:r>
            <w:r w:rsidRPr="00A937C1">
              <w:rPr>
                <w:b/>
                <w:bCs/>
                <w:color w:val="000000"/>
                <w:sz w:val="22"/>
                <w:szCs w:val="22"/>
                <w:lang w:val="ru-RU"/>
              </w:rPr>
              <w:t>Таушанова Б</w:t>
            </w:r>
            <w:r w:rsidRPr="00A937C1">
              <w:rPr>
                <w:bCs/>
                <w:color w:val="000000"/>
                <w:sz w:val="22"/>
                <w:szCs w:val="22"/>
                <w:lang w:val="ru-RU"/>
              </w:rPr>
              <w:t>., Велиќ Стефановска В., Исјановска Р., Зафирова-Ивановска Б., Здравковска М., Павловска И</w:t>
            </w:r>
            <w:r w:rsidRPr="005525F7">
              <w:rPr>
                <w:bCs/>
                <w:color w:val="000000"/>
                <w:lang w:val="ru-RU"/>
              </w:rPr>
              <w:t>.</w:t>
            </w:r>
          </w:p>
        </w:tc>
        <w:tc>
          <w:tcPr>
            <w:tcW w:w="3333" w:type="dxa"/>
            <w:gridSpan w:val="7"/>
          </w:tcPr>
          <w:p w:rsidR="003D511E" w:rsidRPr="005525F7" w:rsidRDefault="003D511E" w:rsidP="0079471D">
            <w:pPr>
              <w:rPr>
                <w:bCs/>
                <w:color w:val="000000"/>
                <w:lang w:val="ru-RU"/>
              </w:rPr>
            </w:pPr>
            <w:r w:rsidRPr="005525F7">
              <w:rPr>
                <w:bCs/>
                <w:color w:val="000000"/>
                <w:lang w:val="ru-RU"/>
              </w:rPr>
              <w:t>Медицинска статистика практикум</w:t>
            </w:r>
          </w:p>
        </w:tc>
        <w:tc>
          <w:tcPr>
            <w:tcW w:w="1890" w:type="dxa"/>
            <w:gridSpan w:val="2"/>
          </w:tcPr>
          <w:p w:rsidR="003D511E" w:rsidRPr="005525F7" w:rsidRDefault="003D511E" w:rsidP="0079471D">
            <w:pPr>
              <w:rPr>
                <w:bCs/>
                <w:color w:val="000000"/>
                <w:lang w:val="ru-RU"/>
              </w:rPr>
            </w:pPr>
            <w:r w:rsidRPr="005525F7">
              <w:rPr>
                <w:bCs/>
                <w:color w:val="000000"/>
                <w:lang w:val="ru-RU"/>
              </w:rPr>
              <w:t>Медицински факултет, УКИМ, Скопје, 2017</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5.</w:t>
            </w:r>
          </w:p>
        </w:tc>
        <w:tc>
          <w:tcPr>
            <w:tcW w:w="2370" w:type="dxa"/>
            <w:gridSpan w:val="5"/>
          </w:tcPr>
          <w:p w:rsidR="003D511E" w:rsidRPr="005525F7" w:rsidRDefault="003D511E" w:rsidP="0079471D">
            <w:pPr>
              <w:rPr>
                <w:bCs/>
                <w:color w:val="000000"/>
                <w:lang w:val="ru-RU"/>
              </w:rPr>
            </w:pPr>
          </w:p>
        </w:tc>
        <w:tc>
          <w:tcPr>
            <w:tcW w:w="3333" w:type="dxa"/>
            <w:gridSpan w:val="7"/>
          </w:tcPr>
          <w:p w:rsidR="003D511E" w:rsidRPr="005525F7" w:rsidRDefault="003D511E" w:rsidP="0079471D">
            <w:pPr>
              <w:rPr>
                <w:bCs/>
                <w:color w:val="000000"/>
                <w:lang w:val="ru-RU"/>
              </w:rPr>
            </w:pPr>
          </w:p>
        </w:tc>
        <w:tc>
          <w:tcPr>
            <w:tcW w:w="1890" w:type="dxa"/>
            <w:gridSpan w:val="2"/>
          </w:tcPr>
          <w:p w:rsidR="003D511E" w:rsidRPr="005525F7" w:rsidRDefault="003D511E" w:rsidP="0079471D">
            <w:pPr>
              <w:rPr>
                <w:bCs/>
                <w:color w:val="000000"/>
                <w:lang w:val="ru-RU"/>
              </w:rPr>
            </w:pPr>
          </w:p>
        </w:tc>
      </w:tr>
      <w:tr w:rsidR="003D511E" w:rsidRPr="00D65942" w:rsidTr="00B51912">
        <w:trPr>
          <w:jc w:val="center"/>
        </w:trPr>
        <w:tc>
          <w:tcPr>
            <w:tcW w:w="530" w:type="dxa"/>
            <w:vMerge/>
          </w:tcPr>
          <w:p w:rsidR="003D511E" w:rsidRPr="005525F7" w:rsidRDefault="003D511E" w:rsidP="0079471D">
            <w:pPr>
              <w:rPr>
                <w:bCs/>
                <w:color w:val="000000"/>
                <w:lang w:val="ru-RU"/>
              </w:rPr>
            </w:pPr>
          </w:p>
        </w:tc>
        <w:tc>
          <w:tcPr>
            <w:tcW w:w="718" w:type="dxa"/>
            <w:vMerge w:val="restart"/>
          </w:tcPr>
          <w:p w:rsidR="003D511E" w:rsidRPr="005525F7" w:rsidRDefault="003D511E" w:rsidP="0079471D">
            <w:pPr>
              <w:rPr>
                <w:bCs/>
                <w:color w:val="000000"/>
                <w:lang w:val="en-US"/>
              </w:rPr>
            </w:pPr>
          </w:p>
          <w:p w:rsidR="003D511E" w:rsidRPr="005525F7" w:rsidRDefault="003D511E" w:rsidP="0079471D">
            <w:pPr>
              <w:rPr>
                <w:bCs/>
                <w:color w:val="000000"/>
                <w:lang w:val="en-US"/>
              </w:rPr>
            </w:pPr>
            <w:r w:rsidRPr="005525F7">
              <w:rPr>
                <w:bCs/>
                <w:color w:val="000000"/>
                <w:lang w:val="en-US"/>
              </w:rPr>
              <w:t>10.4.</w:t>
            </w: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ru-RU"/>
              </w:rPr>
            </w:pPr>
          </w:p>
        </w:tc>
        <w:tc>
          <w:tcPr>
            <w:tcW w:w="8243" w:type="dxa"/>
            <w:gridSpan w:val="16"/>
          </w:tcPr>
          <w:p w:rsidR="003D511E" w:rsidRPr="005525F7" w:rsidRDefault="003D511E" w:rsidP="0079471D">
            <w:pPr>
              <w:rPr>
                <w:bCs/>
                <w:color w:val="000000"/>
                <w:lang w:val="ru-RU"/>
              </w:rPr>
            </w:pPr>
            <w:r w:rsidRPr="005525F7">
              <w:rPr>
                <w:bCs/>
                <w:color w:val="000000"/>
                <w:lang w:val="ru-RU"/>
              </w:rPr>
              <w:t>Печатени стручни трудови во последните пет години (до пет)</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ru-RU"/>
              </w:rPr>
            </w:pPr>
            <w:r w:rsidRPr="005525F7">
              <w:rPr>
                <w:bCs/>
                <w:color w:val="000000"/>
                <w:lang w:val="ru-RU"/>
              </w:rPr>
              <w:t>Ред. број</w:t>
            </w:r>
          </w:p>
        </w:tc>
        <w:tc>
          <w:tcPr>
            <w:tcW w:w="2370" w:type="dxa"/>
            <w:gridSpan w:val="5"/>
          </w:tcPr>
          <w:p w:rsidR="003D511E" w:rsidRPr="005525F7" w:rsidRDefault="003D511E" w:rsidP="0079471D">
            <w:pPr>
              <w:rPr>
                <w:bCs/>
                <w:color w:val="000000"/>
                <w:lang w:val="ru-RU"/>
              </w:rPr>
            </w:pPr>
            <w:r w:rsidRPr="005525F7">
              <w:rPr>
                <w:bCs/>
                <w:color w:val="000000"/>
                <w:lang w:val="ru-RU"/>
              </w:rPr>
              <w:t>Автори</w:t>
            </w:r>
          </w:p>
        </w:tc>
        <w:tc>
          <w:tcPr>
            <w:tcW w:w="3333" w:type="dxa"/>
            <w:gridSpan w:val="7"/>
          </w:tcPr>
          <w:p w:rsidR="003D511E" w:rsidRPr="005525F7" w:rsidRDefault="003D511E" w:rsidP="0079471D">
            <w:pPr>
              <w:rPr>
                <w:bCs/>
                <w:color w:val="000000"/>
                <w:lang w:val="ru-RU"/>
              </w:rPr>
            </w:pPr>
            <w:r w:rsidRPr="005525F7">
              <w:rPr>
                <w:bCs/>
                <w:color w:val="000000"/>
                <w:lang w:val="ru-RU"/>
              </w:rPr>
              <w:t>Наслов</w:t>
            </w:r>
          </w:p>
        </w:tc>
        <w:tc>
          <w:tcPr>
            <w:tcW w:w="1890" w:type="dxa"/>
            <w:gridSpan w:val="2"/>
          </w:tcPr>
          <w:p w:rsidR="003D511E" w:rsidRPr="005525F7" w:rsidRDefault="003D511E" w:rsidP="0079471D">
            <w:pPr>
              <w:rPr>
                <w:bCs/>
                <w:color w:val="000000"/>
                <w:lang w:val="ru-RU"/>
              </w:rPr>
            </w:pPr>
            <w:r w:rsidRPr="005525F7">
              <w:rPr>
                <w:bCs/>
                <w:color w:val="000000"/>
                <w:lang w:val="ru-RU"/>
              </w:rPr>
              <w:t>Издавач / година</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en-US"/>
              </w:rPr>
            </w:pPr>
            <w:r w:rsidRPr="005525F7">
              <w:rPr>
                <w:bCs/>
                <w:color w:val="000000"/>
                <w:lang w:val="ru-RU"/>
              </w:rPr>
              <w:t>1.</w:t>
            </w: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p w:rsidR="003D511E" w:rsidRPr="005525F7" w:rsidRDefault="003D511E" w:rsidP="0079471D">
            <w:pPr>
              <w:rPr>
                <w:bCs/>
                <w:color w:val="000000"/>
                <w:lang w:val="en-US"/>
              </w:rPr>
            </w:pPr>
          </w:p>
        </w:tc>
        <w:tc>
          <w:tcPr>
            <w:tcW w:w="2370" w:type="dxa"/>
            <w:gridSpan w:val="5"/>
          </w:tcPr>
          <w:p w:rsidR="003D511E" w:rsidRPr="00A937C1" w:rsidRDefault="003D511E" w:rsidP="0079471D">
            <w:pPr>
              <w:rPr>
                <w:bCs/>
                <w:color w:val="000000"/>
                <w:lang w:val="sv-SE"/>
              </w:rPr>
            </w:pPr>
            <w:r w:rsidRPr="00D65942">
              <w:rPr>
                <w:b/>
                <w:bCs/>
                <w:color w:val="000000"/>
                <w:lang w:val="sv-SE"/>
              </w:rPr>
              <w:t xml:space="preserve">Taushanova B, </w:t>
            </w:r>
            <w:r w:rsidRPr="00D65942">
              <w:rPr>
                <w:bCs/>
                <w:color w:val="000000"/>
                <w:lang w:val="sv-SE"/>
              </w:rPr>
              <w:t>Pavlovska I, Arsevska E</w:t>
            </w:r>
          </w:p>
        </w:tc>
        <w:tc>
          <w:tcPr>
            <w:tcW w:w="3333" w:type="dxa"/>
            <w:gridSpan w:val="7"/>
          </w:tcPr>
          <w:p w:rsidR="003D511E" w:rsidRPr="005525F7" w:rsidRDefault="003D511E" w:rsidP="0079471D">
            <w:pPr>
              <w:rPr>
                <w:bCs/>
                <w:color w:val="000000"/>
                <w:lang w:val="en-US"/>
              </w:rPr>
            </w:pPr>
            <w:r w:rsidRPr="005525F7">
              <w:rPr>
                <w:bCs/>
                <w:color w:val="000000"/>
                <w:lang w:val="en-US"/>
              </w:rPr>
              <w:t>Quantitative characteristics of tuberculin skin test (Mantoux- test) in different forms of childhood tuberculosis and contact positivity</w:t>
            </w:r>
          </w:p>
        </w:tc>
        <w:tc>
          <w:tcPr>
            <w:tcW w:w="1890" w:type="dxa"/>
            <w:gridSpan w:val="2"/>
          </w:tcPr>
          <w:p w:rsidR="003D511E" w:rsidRPr="005525F7" w:rsidRDefault="003D511E" w:rsidP="0079471D">
            <w:pPr>
              <w:rPr>
                <w:bCs/>
                <w:color w:val="000000"/>
                <w:lang w:val="en-US"/>
              </w:rPr>
            </w:pPr>
            <w:r w:rsidRPr="005525F7">
              <w:rPr>
                <w:bCs/>
                <w:color w:val="000000"/>
                <w:lang w:val="en-US"/>
              </w:rPr>
              <w:t xml:space="preserve">Phisioacta, Vol. 6-No.2, 2012 </w:t>
            </w:r>
          </w:p>
        </w:tc>
      </w:tr>
      <w:tr w:rsidR="003D511E" w:rsidRPr="0011701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650" w:type="dxa"/>
            <w:gridSpan w:val="2"/>
          </w:tcPr>
          <w:p w:rsidR="003D511E" w:rsidRPr="005525F7" w:rsidRDefault="003D511E" w:rsidP="0079471D">
            <w:pPr>
              <w:rPr>
                <w:bCs/>
                <w:color w:val="000000"/>
                <w:lang w:val="en-US"/>
              </w:rPr>
            </w:pPr>
            <w:r w:rsidRPr="005525F7">
              <w:rPr>
                <w:bCs/>
                <w:color w:val="000000"/>
                <w:lang w:val="ru-RU"/>
              </w:rPr>
              <w:t>2.</w:t>
            </w:r>
          </w:p>
          <w:p w:rsidR="003D511E" w:rsidRPr="005525F7" w:rsidRDefault="003D511E" w:rsidP="0079471D">
            <w:pPr>
              <w:rPr>
                <w:bCs/>
                <w:color w:val="000000"/>
                <w:lang w:val="en-US"/>
              </w:rPr>
            </w:pPr>
          </w:p>
          <w:p w:rsidR="003D511E" w:rsidRPr="005525F7" w:rsidRDefault="003D511E" w:rsidP="0079471D">
            <w:pPr>
              <w:rPr>
                <w:bCs/>
                <w:color w:val="000000"/>
                <w:lang w:val="en-US"/>
              </w:rPr>
            </w:pPr>
          </w:p>
        </w:tc>
        <w:tc>
          <w:tcPr>
            <w:tcW w:w="2370" w:type="dxa"/>
            <w:gridSpan w:val="5"/>
          </w:tcPr>
          <w:p w:rsidR="003D511E" w:rsidRPr="005525F7" w:rsidRDefault="003D511E" w:rsidP="0079471D">
            <w:pPr>
              <w:rPr>
                <w:bCs/>
                <w:color w:val="000000"/>
                <w:lang w:val="en-US"/>
              </w:rPr>
            </w:pPr>
            <w:r w:rsidRPr="005525F7">
              <w:rPr>
                <w:bCs/>
                <w:color w:val="000000"/>
                <w:lang w:val="en-US"/>
              </w:rPr>
              <w:t xml:space="preserve">Pavlovska Irina, Orovcanec N, </w:t>
            </w:r>
            <w:r w:rsidRPr="005525F7">
              <w:rPr>
                <w:b/>
                <w:bCs/>
                <w:color w:val="000000"/>
                <w:lang w:val="en-US"/>
              </w:rPr>
              <w:t>Taushanova B</w:t>
            </w:r>
            <w:r w:rsidRPr="005525F7">
              <w:rPr>
                <w:bCs/>
                <w:color w:val="000000"/>
                <w:lang w:val="en-US"/>
              </w:rPr>
              <w:t>, Zafirova-Ivanovska B</w:t>
            </w:r>
          </w:p>
        </w:tc>
        <w:tc>
          <w:tcPr>
            <w:tcW w:w="3333" w:type="dxa"/>
            <w:gridSpan w:val="7"/>
          </w:tcPr>
          <w:p w:rsidR="003D511E" w:rsidRPr="005525F7" w:rsidRDefault="003D511E" w:rsidP="0079471D">
            <w:pPr>
              <w:rPr>
                <w:bCs/>
                <w:color w:val="000000"/>
                <w:lang w:val="en-US"/>
              </w:rPr>
            </w:pPr>
            <w:r w:rsidRPr="005525F7">
              <w:rPr>
                <w:bCs/>
                <w:color w:val="000000"/>
                <w:lang w:val="en-US"/>
              </w:rPr>
              <w:t>Agents present in work environment and their association with laryngeal cancer</w:t>
            </w:r>
          </w:p>
        </w:tc>
        <w:tc>
          <w:tcPr>
            <w:tcW w:w="1890" w:type="dxa"/>
            <w:gridSpan w:val="2"/>
          </w:tcPr>
          <w:p w:rsidR="003D511E" w:rsidRPr="005525F7" w:rsidRDefault="003D511E" w:rsidP="0079471D">
            <w:pPr>
              <w:rPr>
                <w:bCs/>
                <w:color w:val="000000"/>
                <w:lang w:val="en-US"/>
              </w:rPr>
            </w:pPr>
            <w:r w:rsidRPr="005525F7">
              <w:rPr>
                <w:bCs/>
                <w:color w:val="000000"/>
                <w:lang w:val="en-US"/>
              </w:rPr>
              <w:t>Acta Morphologica, Vol. 11 (2), 2014</w:t>
            </w:r>
          </w:p>
        </w:tc>
      </w:tr>
      <w:tr w:rsidR="003D511E" w:rsidRPr="00D65942" w:rsidTr="00B51912">
        <w:trPr>
          <w:jc w:val="center"/>
        </w:trPr>
        <w:tc>
          <w:tcPr>
            <w:tcW w:w="530" w:type="dxa"/>
            <w:vMerge w:val="restart"/>
          </w:tcPr>
          <w:p w:rsidR="003D511E" w:rsidRPr="005525F7" w:rsidRDefault="003D511E" w:rsidP="0079471D">
            <w:pPr>
              <w:rPr>
                <w:lang w:val="en-US"/>
              </w:rPr>
            </w:pPr>
            <w:r w:rsidRPr="005525F7">
              <w:rPr>
                <w:lang w:val="en-US"/>
              </w:rPr>
              <w:t xml:space="preserve">11. </w:t>
            </w:r>
          </w:p>
        </w:tc>
        <w:tc>
          <w:tcPr>
            <w:tcW w:w="8961" w:type="dxa"/>
            <w:gridSpan w:val="17"/>
          </w:tcPr>
          <w:p w:rsidR="003D511E" w:rsidRPr="005525F7" w:rsidRDefault="003D511E" w:rsidP="0079471D">
            <w:pPr>
              <w:rPr>
                <w:lang w:val="mk-MK"/>
              </w:rPr>
            </w:pPr>
            <w:r w:rsidRPr="005525F7">
              <w:rPr>
                <w:bCs/>
                <w:color w:val="000000"/>
                <w:lang w:val="ru-RU"/>
              </w:rPr>
              <w:t xml:space="preserve">Менторства на додипломски, магистерски и докторски студии </w:t>
            </w:r>
            <w:r w:rsidRPr="005525F7">
              <w:rPr>
                <w:bCs/>
                <w:color w:val="000000"/>
                <w:lang w:val="mk-MK"/>
              </w:rPr>
              <w:t> </w:t>
            </w:r>
          </w:p>
        </w:tc>
      </w:tr>
      <w:tr w:rsidR="003D511E" w:rsidRPr="00141E6F" w:rsidTr="00B51912">
        <w:trPr>
          <w:jc w:val="center"/>
        </w:trPr>
        <w:tc>
          <w:tcPr>
            <w:tcW w:w="530" w:type="dxa"/>
            <w:vMerge/>
          </w:tcPr>
          <w:p w:rsidR="003D511E" w:rsidRPr="005525F7" w:rsidRDefault="003D511E" w:rsidP="0079471D">
            <w:pPr>
              <w:pStyle w:val="yiv476422843msonormal"/>
              <w:spacing w:before="0" w:beforeAutospacing="0" w:after="0" w:afterAutospacing="0"/>
              <w:ind w:hanging="36"/>
              <w:jc w:val="both"/>
              <w:rPr>
                <w:bCs/>
                <w:color w:val="000000"/>
                <w:lang w:val="ru-RU"/>
              </w:rPr>
            </w:pPr>
          </w:p>
        </w:tc>
        <w:tc>
          <w:tcPr>
            <w:tcW w:w="718" w:type="dxa"/>
          </w:tcPr>
          <w:p w:rsidR="003D511E" w:rsidRPr="005525F7" w:rsidRDefault="003D511E" w:rsidP="0079471D">
            <w:pPr>
              <w:pStyle w:val="yiv476422843msonormal"/>
              <w:spacing w:before="0" w:beforeAutospacing="0" w:after="0" w:afterAutospacing="0"/>
              <w:ind w:hanging="36"/>
              <w:jc w:val="both"/>
              <w:rPr>
                <w:bCs/>
                <w:color w:val="000000"/>
              </w:rPr>
            </w:pPr>
            <w:r w:rsidRPr="005525F7">
              <w:rPr>
                <w:bCs/>
                <w:color w:val="000000"/>
              </w:rPr>
              <w:t>11.1.</w:t>
            </w:r>
          </w:p>
        </w:tc>
        <w:tc>
          <w:tcPr>
            <w:tcW w:w="3479" w:type="dxa"/>
            <w:gridSpan w:val="9"/>
          </w:tcPr>
          <w:p w:rsidR="003D511E" w:rsidRPr="005525F7" w:rsidRDefault="003D511E" w:rsidP="0079471D">
            <w:pPr>
              <w:pStyle w:val="yiv476422843msonormal"/>
              <w:spacing w:before="0" w:beforeAutospacing="0" w:after="0" w:afterAutospacing="0"/>
              <w:ind w:hanging="36"/>
              <w:jc w:val="both"/>
              <w:rPr>
                <w:bCs/>
                <w:color w:val="000000"/>
                <w:lang w:val="ru-RU"/>
              </w:rPr>
            </w:pPr>
            <w:r w:rsidRPr="005525F7">
              <w:rPr>
                <w:bCs/>
                <w:color w:val="000000"/>
                <w:lang w:val="ru-RU"/>
              </w:rPr>
              <w:t>Дипломски работи</w:t>
            </w:r>
          </w:p>
        </w:tc>
        <w:tc>
          <w:tcPr>
            <w:tcW w:w="4764" w:type="dxa"/>
            <w:gridSpan w:val="7"/>
          </w:tcPr>
          <w:p w:rsidR="003D511E" w:rsidRPr="005525F7" w:rsidRDefault="003D511E" w:rsidP="0079471D">
            <w:pPr>
              <w:pStyle w:val="yiv476422843msonormal"/>
              <w:spacing w:before="0" w:beforeAutospacing="0" w:after="0" w:afterAutospacing="0"/>
              <w:ind w:hanging="36"/>
              <w:jc w:val="both"/>
              <w:rPr>
                <w:bCs/>
                <w:color w:val="000000"/>
                <w:lang w:val="ru-RU"/>
              </w:rPr>
            </w:pPr>
            <w:r w:rsidRPr="005525F7">
              <w:rPr>
                <w:bCs/>
                <w:color w:val="000000"/>
                <w:lang w:val="ru-RU"/>
              </w:rPr>
              <w:t>4</w:t>
            </w:r>
          </w:p>
        </w:tc>
      </w:tr>
      <w:tr w:rsidR="003D511E" w:rsidRPr="003974B7" w:rsidTr="00B51912">
        <w:trPr>
          <w:jc w:val="center"/>
        </w:trPr>
        <w:tc>
          <w:tcPr>
            <w:tcW w:w="530" w:type="dxa"/>
            <w:vMerge/>
          </w:tcPr>
          <w:p w:rsidR="003D511E" w:rsidRPr="005525F7" w:rsidRDefault="003D511E" w:rsidP="0079471D">
            <w:pPr>
              <w:pStyle w:val="yiv476422843msonormal"/>
              <w:spacing w:before="0" w:beforeAutospacing="0" w:after="0" w:afterAutospacing="0"/>
              <w:ind w:hanging="36"/>
              <w:jc w:val="both"/>
              <w:rPr>
                <w:bCs/>
                <w:color w:val="000000"/>
              </w:rPr>
            </w:pPr>
          </w:p>
        </w:tc>
        <w:tc>
          <w:tcPr>
            <w:tcW w:w="718" w:type="dxa"/>
          </w:tcPr>
          <w:p w:rsidR="003D511E" w:rsidRPr="005525F7" w:rsidRDefault="003D511E" w:rsidP="0079471D">
            <w:pPr>
              <w:pStyle w:val="yiv476422843msonormal"/>
              <w:spacing w:before="0" w:beforeAutospacing="0" w:after="0" w:afterAutospacing="0"/>
              <w:ind w:hanging="36"/>
              <w:jc w:val="both"/>
              <w:rPr>
                <w:bCs/>
                <w:color w:val="000000"/>
              </w:rPr>
            </w:pPr>
            <w:r w:rsidRPr="005525F7">
              <w:rPr>
                <w:bCs/>
                <w:color w:val="000000"/>
              </w:rPr>
              <w:t>11.2.</w:t>
            </w:r>
          </w:p>
        </w:tc>
        <w:tc>
          <w:tcPr>
            <w:tcW w:w="3479" w:type="dxa"/>
            <w:gridSpan w:val="9"/>
          </w:tcPr>
          <w:p w:rsidR="003D511E" w:rsidRPr="005525F7" w:rsidRDefault="003D511E" w:rsidP="0079471D">
            <w:pPr>
              <w:pStyle w:val="yiv476422843msonormal"/>
              <w:spacing w:before="0" w:beforeAutospacing="0" w:after="0" w:afterAutospacing="0"/>
              <w:ind w:hanging="36"/>
              <w:jc w:val="both"/>
              <w:rPr>
                <w:bCs/>
                <w:color w:val="000000"/>
              </w:rPr>
            </w:pPr>
            <w:r w:rsidRPr="005525F7">
              <w:rPr>
                <w:bCs/>
                <w:color w:val="000000"/>
                <w:lang w:val="ru-RU"/>
              </w:rPr>
              <w:t>Магистерски работи</w:t>
            </w:r>
          </w:p>
        </w:tc>
        <w:tc>
          <w:tcPr>
            <w:tcW w:w="4764" w:type="dxa"/>
            <w:gridSpan w:val="7"/>
          </w:tcPr>
          <w:p w:rsidR="003D511E" w:rsidRPr="00A937C1" w:rsidRDefault="003D511E" w:rsidP="0079471D">
            <w:pPr>
              <w:pStyle w:val="yiv476422843msonormal"/>
              <w:spacing w:before="0" w:beforeAutospacing="0" w:after="0" w:afterAutospacing="0"/>
              <w:ind w:hanging="36"/>
              <w:jc w:val="both"/>
              <w:rPr>
                <w:bCs/>
                <w:color w:val="000000"/>
              </w:rPr>
            </w:pPr>
            <w:r w:rsidRPr="005525F7">
              <w:rPr>
                <w:bCs/>
                <w:color w:val="000000"/>
                <w:sz w:val="22"/>
                <w:szCs w:val="22"/>
                <w:lang w:val="ru-RU"/>
              </w:rPr>
              <w:t>7</w:t>
            </w:r>
          </w:p>
        </w:tc>
      </w:tr>
      <w:tr w:rsidR="003D511E" w:rsidRPr="003974B7" w:rsidTr="00B51912">
        <w:trPr>
          <w:jc w:val="center"/>
        </w:trPr>
        <w:tc>
          <w:tcPr>
            <w:tcW w:w="530" w:type="dxa"/>
            <w:vMerge/>
          </w:tcPr>
          <w:p w:rsidR="003D511E" w:rsidRPr="005525F7" w:rsidRDefault="003D511E" w:rsidP="0079471D">
            <w:pPr>
              <w:pStyle w:val="yiv476422843msonormal"/>
              <w:spacing w:before="0" w:beforeAutospacing="0" w:after="0" w:afterAutospacing="0"/>
              <w:ind w:hanging="36"/>
              <w:jc w:val="both"/>
              <w:rPr>
                <w:bCs/>
                <w:color w:val="000000"/>
              </w:rPr>
            </w:pPr>
          </w:p>
        </w:tc>
        <w:tc>
          <w:tcPr>
            <w:tcW w:w="718" w:type="dxa"/>
          </w:tcPr>
          <w:p w:rsidR="003D511E" w:rsidRPr="005525F7" w:rsidRDefault="003D511E" w:rsidP="0079471D">
            <w:pPr>
              <w:pStyle w:val="yiv476422843msonormal"/>
              <w:spacing w:before="0" w:beforeAutospacing="0" w:after="0" w:afterAutospacing="0"/>
              <w:ind w:hanging="36"/>
              <w:jc w:val="both"/>
              <w:rPr>
                <w:bCs/>
                <w:color w:val="000000"/>
              </w:rPr>
            </w:pPr>
            <w:r w:rsidRPr="005525F7">
              <w:rPr>
                <w:bCs/>
                <w:color w:val="000000"/>
              </w:rPr>
              <w:t>11.3.</w:t>
            </w:r>
          </w:p>
        </w:tc>
        <w:tc>
          <w:tcPr>
            <w:tcW w:w="3479" w:type="dxa"/>
            <w:gridSpan w:val="9"/>
          </w:tcPr>
          <w:p w:rsidR="003D511E" w:rsidRPr="005525F7" w:rsidRDefault="003D511E" w:rsidP="0079471D">
            <w:pPr>
              <w:pStyle w:val="yiv476422843msonormal"/>
              <w:spacing w:before="0" w:beforeAutospacing="0" w:after="0" w:afterAutospacing="0"/>
              <w:ind w:hanging="36"/>
              <w:jc w:val="both"/>
              <w:rPr>
                <w:bCs/>
                <w:color w:val="000000"/>
              </w:rPr>
            </w:pPr>
            <w:r w:rsidRPr="005525F7">
              <w:rPr>
                <w:bCs/>
                <w:color w:val="000000"/>
                <w:lang w:val="ru-RU"/>
              </w:rPr>
              <w:t>Докторски дисертации</w:t>
            </w:r>
          </w:p>
        </w:tc>
        <w:tc>
          <w:tcPr>
            <w:tcW w:w="4764" w:type="dxa"/>
            <w:gridSpan w:val="7"/>
          </w:tcPr>
          <w:p w:rsidR="003D511E" w:rsidRPr="005525F7" w:rsidRDefault="003D511E" w:rsidP="0079471D">
            <w:pPr>
              <w:pStyle w:val="yiv476422843msonormal"/>
              <w:spacing w:before="0" w:beforeAutospacing="0" w:after="0" w:afterAutospacing="0"/>
              <w:ind w:hanging="36"/>
              <w:jc w:val="both"/>
              <w:rPr>
                <w:bCs/>
                <w:color w:val="000000"/>
                <w:lang w:val="ru-RU"/>
              </w:rPr>
            </w:pPr>
            <w:r w:rsidRPr="005525F7">
              <w:rPr>
                <w:bCs/>
                <w:color w:val="000000"/>
                <w:sz w:val="22"/>
                <w:szCs w:val="22"/>
                <w:lang w:val="ru-RU"/>
              </w:rPr>
              <w:t>2</w:t>
            </w:r>
          </w:p>
        </w:tc>
      </w:tr>
      <w:tr w:rsidR="003D511E" w:rsidRPr="00D65942" w:rsidTr="00B51912">
        <w:trPr>
          <w:jc w:val="center"/>
        </w:trPr>
        <w:tc>
          <w:tcPr>
            <w:tcW w:w="530" w:type="dxa"/>
            <w:vMerge w:val="restart"/>
          </w:tcPr>
          <w:p w:rsidR="003D511E" w:rsidRPr="005525F7" w:rsidRDefault="003D511E" w:rsidP="0079471D">
            <w:pPr>
              <w:pStyle w:val="yiv476422843msonormal"/>
              <w:spacing w:before="0" w:beforeAutospacing="0" w:after="0" w:afterAutospacing="0"/>
              <w:ind w:hanging="36"/>
              <w:jc w:val="both"/>
              <w:rPr>
                <w:lang w:val="ru-RU"/>
              </w:rPr>
            </w:pPr>
            <w:r w:rsidRPr="005525F7">
              <w:rPr>
                <w:lang w:val="ru-RU"/>
              </w:rPr>
              <w:t xml:space="preserve">12. </w:t>
            </w:r>
          </w:p>
        </w:tc>
        <w:tc>
          <w:tcPr>
            <w:tcW w:w="8961" w:type="dxa"/>
            <w:gridSpan w:val="17"/>
          </w:tcPr>
          <w:p w:rsidR="003D511E" w:rsidRPr="005525F7" w:rsidRDefault="003D511E" w:rsidP="0079471D">
            <w:pPr>
              <w:pStyle w:val="yiv476422843msonormal"/>
              <w:spacing w:before="0" w:beforeAutospacing="0" w:after="0" w:afterAutospacing="0"/>
              <w:ind w:hanging="36"/>
              <w:jc w:val="both"/>
              <w:rPr>
                <w:lang w:val="mk-MK"/>
              </w:rPr>
            </w:pPr>
            <w:r w:rsidRPr="005525F7">
              <w:rPr>
                <w:bCs/>
                <w:color w:val="000000"/>
                <w:lang w:val="mk-MK"/>
              </w:rPr>
              <w:t>За ментори на докторски трудови селектирани</w:t>
            </w:r>
            <w:r w:rsidRPr="005525F7">
              <w:rPr>
                <w:bCs/>
                <w:color w:val="000000"/>
                <w:lang w:val="ru-RU"/>
              </w:rPr>
              <w:t xml:space="preserve"> резултати во последните четири/ пет години</w:t>
            </w:r>
          </w:p>
        </w:tc>
      </w:tr>
      <w:tr w:rsidR="003D511E" w:rsidRPr="00D65942" w:rsidTr="00B51912">
        <w:trPr>
          <w:jc w:val="center"/>
        </w:trPr>
        <w:tc>
          <w:tcPr>
            <w:tcW w:w="530" w:type="dxa"/>
            <w:vMerge/>
          </w:tcPr>
          <w:p w:rsidR="003D511E" w:rsidRPr="005525F7" w:rsidRDefault="003D511E" w:rsidP="0079471D">
            <w:pPr>
              <w:rPr>
                <w:lang w:val="mk-MK"/>
              </w:rPr>
            </w:pPr>
          </w:p>
        </w:tc>
        <w:tc>
          <w:tcPr>
            <w:tcW w:w="718" w:type="dxa"/>
            <w:vMerge w:val="restart"/>
          </w:tcPr>
          <w:p w:rsidR="003D511E" w:rsidRPr="005525F7" w:rsidRDefault="003D511E" w:rsidP="0079471D">
            <w:pPr>
              <w:rPr>
                <w:lang w:val="en-US"/>
              </w:rPr>
            </w:pPr>
            <w:r w:rsidRPr="005525F7">
              <w:rPr>
                <w:lang w:val="en-US"/>
              </w:rPr>
              <w:t>12.1.</w:t>
            </w:r>
          </w:p>
        </w:tc>
        <w:tc>
          <w:tcPr>
            <w:tcW w:w="8243" w:type="dxa"/>
            <w:gridSpan w:val="16"/>
          </w:tcPr>
          <w:p w:rsidR="003D511E" w:rsidRPr="00D65942" w:rsidRDefault="003D511E" w:rsidP="0079471D">
            <w:pPr>
              <w:rPr>
                <w:lang w:val="ru-RU"/>
              </w:rPr>
            </w:pPr>
            <w:r w:rsidRPr="005525F7">
              <w:rPr>
                <w:bCs/>
                <w:color w:val="000000"/>
                <w:lang w:val="ru-RU"/>
              </w:rPr>
              <w:t xml:space="preserve">Доказ за печатени научноистражувачки трудови во меѓународни </w:t>
            </w:r>
            <w:r w:rsidRPr="005525F7">
              <w:rPr>
                <w:bCs/>
                <w:color w:val="000000"/>
                <w:lang w:val="mk-MK"/>
              </w:rPr>
              <w:t xml:space="preserve">научни </w:t>
            </w:r>
            <w:r w:rsidRPr="005525F7">
              <w:rPr>
                <w:bCs/>
                <w:color w:val="000000"/>
                <w:lang w:val="ru-RU"/>
              </w:rPr>
              <w:t>списанија или меѓународни научни публикации во даденото поле (до шест) во последните пет години</w:t>
            </w:r>
          </w:p>
        </w:tc>
      </w:tr>
      <w:tr w:rsidR="003D511E"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en-US"/>
              </w:rPr>
            </w:pPr>
            <w:r w:rsidRPr="005525F7">
              <w:rPr>
                <w:bCs/>
                <w:color w:val="000000"/>
                <w:lang w:val="ru-RU"/>
              </w:rPr>
              <w:t xml:space="preserve">Ред. </w:t>
            </w:r>
          </w:p>
          <w:p w:rsidR="003D511E" w:rsidRPr="005525F7" w:rsidRDefault="003D511E" w:rsidP="0079471D">
            <w:pPr>
              <w:rPr>
                <w:bCs/>
                <w:color w:val="000000"/>
                <w:lang w:val="ru-RU"/>
              </w:rPr>
            </w:pPr>
            <w:r w:rsidRPr="005525F7">
              <w:rPr>
                <w:bCs/>
                <w:color w:val="000000"/>
                <w:lang w:val="ru-RU"/>
              </w:rPr>
              <w:t>број</w:t>
            </w:r>
          </w:p>
        </w:tc>
        <w:tc>
          <w:tcPr>
            <w:tcW w:w="2395" w:type="dxa"/>
            <w:gridSpan w:val="5"/>
          </w:tcPr>
          <w:p w:rsidR="003D511E" w:rsidRPr="005525F7" w:rsidRDefault="003D511E" w:rsidP="0079471D">
            <w:pPr>
              <w:rPr>
                <w:bCs/>
                <w:color w:val="000000"/>
                <w:lang w:val="ru-RU"/>
              </w:rPr>
            </w:pPr>
            <w:r w:rsidRPr="005525F7">
              <w:rPr>
                <w:bCs/>
                <w:color w:val="000000"/>
                <w:lang w:val="ru-RU"/>
              </w:rPr>
              <w:t>Автори</w:t>
            </w:r>
          </w:p>
        </w:tc>
        <w:tc>
          <w:tcPr>
            <w:tcW w:w="3243" w:type="dxa"/>
            <w:gridSpan w:val="6"/>
          </w:tcPr>
          <w:p w:rsidR="003D511E" w:rsidRPr="005525F7" w:rsidRDefault="003D511E" w:rsidP="0079471D">
            <w:pPr>
              <w:rPr>
                <w:bCs/>
                <w:color w:val="000000"/>
                <w:lang w:val="ru-RU"/>
              </w:rPr>
            </w:pPr>
            <w:r w:rsidRPr="005525F7">
              <w:rPr>
                <w:bCs/>
                <w:color w:val="000000"/>
                <w:lang w:val="ru-RU"/>
              </w:rPr>
              <w:t>Наслов</w:t>
            </w:r>
          </w:p>
        </w:tc>
        <w:tc>
          <w:tcPr>
            <w:tcW w:w="1890" w:type="dxa"/>
            <w:gridSpan w:val="2"/>
          </w:tcPr>
          <w:p w:rsidR="003D511E" w:rsidRPr="005525F7" w:rsidRDefault="003D511E" w:rsidP="0079471D">
            <w:pPr>
              <w:rPr>
                <w:bCs/>
                <w:color w:val="000000"/>
                <w:lang w:val="ru-RU"/>
              </w:rPr>
            </w:pPr>
            <w:r w:rsidRPr="005525F7">
              <w:rPr>
                <w:bCs/>
                <w:color w:val="000000"/>
                <w:lang w:val="ru-RU"/>
              </w:rPr>
              <w:t>Издавач /</w:t>
            </w:r>
            <w:r w:rsidRPr="005525F7">
              <w:rPr>
                <w:bCs/>
                <w:color w:val="000000"/>
                <w:lang w:val="en-US"/>
              </w:rPr>
              <w:t xml:space="preserve"> </w:t>
            </w:r>
            <w:r w:rsidRPr="005525F7">
              <w:rPr>
                <w:bCs/>
                <w:color w:val="000000"/>
                <w:lang w:val="ru-RU"/>
              </w:rPr>
              <w:t>година</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D74D6E">
            <w:pPr>
              <w:rPr>
                <w:bCs/>
                <w:color w:val="000000"/>
                <w:lang w:val="ru-RU"/>
              </w:rPr>
            </w:pPr>
            <w:r w:rsidRPr="005525F7">
              <w:rPr>
                <w:bCs/>
                <w:color w:val="000000"/>
                <w:lang w:val="ru-RU"/>
              </w:rPr>
              <w:t>1.</w:t>
            </w:r>
          </w:p>
        </w:tc>
        <w:tc>
          <w:tcPr>
            <w:tcW w:w="2395" w:type="dxa"/>
            <w:gridSpan w:val="5"/>
          </w:tcPr>
          <w:p w:rsidR="003D511E" w:rsidRPr="00A937C1" w:rsidRDefault="003D511E" w:rsidP="00D74D6E">
            <w:pPr>
              <w:rPr>
                <w:bCs/>
                <w:color w:val="000000"/>
                <w:lang w:val="sv-SE"/>
              </w:rPr>
            </w:pPr>
            <w:r w:rsidRPr="00D65942">
              <w:rPr>
                <w:b/>
                <w:bCs/>
                <w:color w:val="000000"/>
                <w:lang w:val="sv-SE"/>
              </w:rPr>
              <w:t xml:space="preserve">Taushanova B, </w:t>
            </w:r>
            <w:r w:rsidRPr="00D65942">
              <w:rPr>
                <w:bCs/>
                <w:color w:val="000000"/>
                <w:lang w:val="sv-SE"/>
              </w:rPr>
              <w:t>Pavlovska I, Arsevska E</w:t>
            </w:r>
          </w:p>
        </w:tc>
        <w:tc>
          <w:tcPr>
            <w:tcW w:w="3243" w:type="dxa"/>
            <w:gridSpan w:val="6"/>
          </w:tcPr>
          <w:p w:rsidR="003D511E" w:rsidRPr="005525F7" w:rsidRDefault="003D511E" w:rsidP="00D74D6E">
            <w:pPr>
              <w:rPr>
                <w:bCs/>
                <w:color w:val="000000"/>
                <w:lang w:val="en-US"/>
              </w:rPr>
            </w:pPr>
            <w:r w:rsidRPr="005525F7">
              <w:rPr>
                <w:bCs/>
                <w:color w:val="000000"/>
                <w:lang w:val="en-US"/>
              </w:rPr>
              <w:t>Quantitative characteristics of tuberculin skin test (Mantoux- test) in different forms of childhood tuberculosis and contact positivity</w:t>
            </w:r>
          </w:p>
        </w:tc>
        <w:tc>
          <w:tcPr>
            <w:tcW w:w="1890" w:type="dxa"/>
            <w:gridSpan w:val="2"/>
          </w:tcPr>
          <w:p w:rsidR="003D511E" w:rsidRPr="005525F7" w:rsidRDefault="003D511E" w:rsidP="00D74D6E">
            <w:pPr>
              <w:rPr>
                <w:bCs/>
                <w:color w:val="000000"/>
                <w:lang w:val="en-US"/>
              </w:rPr>
            </w:pPr>
          </w:p>
          <w:p w:rsidR="003D511E" w:rsidRPr="005525F7" w:rsidRDefault="003D511E" w:rsidP="00D74D6E">
            <w:pPr>
              <w:rPr>
                <w:bCs/>
                <w:color w:val="000000"/>
                <w:lang w:val="en-US"/>
              </w:rPr>
            </w:pPr>
            <w:r w:rsidRPr="005525F7">
              <w:rPr>
                <w:bCs/>
                <w:color w:val="000000"/>
                <w:lang w:val="en-US"/>
              </w:rPr>
              <w:t xml:space="preserve">Phisioacta, Vol. 6-No.2, 2012 </w:t>
            </w:r>
          </w:p>
          <w:p w:rsidR="003D511E" w:rsidRPr="005525F7" w:rsidRDefault="003D511E" w:rsidP="00D74D6E">
            <w:pPr>
              <w:rPr>
                <w:bCs/>
                <w:color w:val="000000"/>
                <w:lang w:val="en-US"/>
              </w:rPr>
            </w:pPr>
          </w:p>
          <w:p w:rsidR="003D511E" w:rsidRPr="005525F7" w:rsidRDefault="003D511E" w:rsidP="00D74D6E">
            <w:pPr>
              <w:rPr>
                <w:bCs/>
                <w:color w:val="000000"/>
                <w:lang w:val="en-US"/>
              </w:rPr>
            </w:pP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D74D6E">
            <w:pPr>
              <w:rPr>
                <w:bCs/>
                <w:color w:val="000000"/>
                <w:lang w:val="ru-RU"/>
              </w:rPr>
            </w:pPr>
            <w:r w:rsidRPr="005525F7">
              <w:rPr>
                <w:bCs/>
                <w:color w:val="000000"/>
                <w:lang w:val="ru-RU"/>
              </w:rPr>
              <w:t>2.</w:t>
            </w:r>
          </w:p>
        </w:tc>
        <w:tc>
          <w:tcPr>
            <w:tcW w:w="2395" w:type="dxa"/>
            <w:gridSpan w:val="5"/>
          </w:tcPr>
          <w:p w:rsidR="003D511E" w:rsidRPr="005525F7" w:rsidRDefault="003D511E" w:rsidP="00D74D6E">
            <w:pPr>
              <w:rPr>
                <w:bCs/>
                <w:color w:val="000000"/>
                <w:lang w:val="en-US"/>
              </w:rPr>
            </w:pPr>
            <w:r w:rsidRPr="005525F7">
              <w:rPr>
                <w:bCs/>
                <w:color w:val="000000"/>
                <w:lang w:val="en-US"/>
              </w:rPr>
              <w:t xml:space="preserve">Pavlovska Irina, Orovcanec N, </w:t>
            </w:r>
            <w:r w:rsidRPr="005525F7">
              <w:rPr>
                <w:b/>
                <w:bCs/>
                <w:color w:val="000000"/>
                <w:lang w:val="en-US"/>
              </w:rPr>
              <w:t>Taushanova B</w:t>
            </w:r>
            <w:r w:rsidRPr="005525F7">
              <w:rPr>
                <w:bCs/>
                <w:color w:val="000000"/>
                <w:lang w:val="en-US"/>
              </w:rPr>
              <w:t>, Zafirova-Ivanovska B</w:t>
            </w:r>
          </w:p>
        </w:tc>
        <w:tc>
          <w:tcPr>
            <w:tcW w:w="3243" w:type="dxa"/>
            <w:gridSpan w:val="6"/>
          </w:tcPr>
          <w:p w:rsidR="003D511E" w:rsidRPr="005525F7" w:rsidRDefault="003D511E" w:rsidP="00D74D6E">
            <w:pPr>
              <w:rPr>
                <w:bCs/>
                <w:color w:val="000000"/>
                <w:lang w:val="en-US"/>
              </w:rPr>
            </w:pPr>
            <w:r w:rsidRPr="005525F7">
              <w:rPr>
                <w:bCs/>
                <w:color w:val="000000"/>
                <w:lang w:val="en-US"/>
              </w:rPr>
              <w:t>Agents present in work environment and their association with laryngeal cancer</w:t>
            </w:r>
          </w:p>
        </w:tc>
        <w:tc>
          <w:tcPr>
            <w:tcW w:w="1890" w:type="dxa"/>
            <w:gridSpan w:val="2"/>
          </w:tcPr>
          <w:p w:rsidR="003D511E" w:rsidRPr="005525F7" w:rsidRDefault="003D511E" w:rsidP="00D74D6E">
            <w:pPr>
              <w:rPr>
                <w:bCs/>
                <w:color w:val="000000"/>
                <w:lang w:val="en-US"/>
              </w:rPr>
            </w:pPr>
            <w:r w:rsidRPr="005525F7">
              <w:rPr>
                <w:bCs/>
                <w:color w:val="000000"/>
                <w:lang w:val="en-US"/>
              </w:rPr>
              <w:t>Acta Morphologica, Vol. 11 (2), 2014</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3.</w:t>
            </w:r>
          </w:p>
        </w:tc>
        <w:tc>
          <w:tcPr>
            <w:tcW w:w="2395" w:type="dxa"/>
            <w:gridSpan w:val="5"/>
          </w:tcPr>
          <w:p w:rsidR="003D511E" w:rsidRPr="005525F7" w:rsidRDefault="003D511E" w:rsidP="0079471D">
            <w:pPr>
              <w:rPr>
                <w:bCs/>
                <w:color w:val="000000"/>
                <w:lang w:val="ru-RU"/>
              </w:rPr>
            </w:pPr>
          </w:p>
        </w:tc>
        <w:tc>
          <w:tcPr>
            <w:tcW w:w="3243" w:type="dxa"/>
            <w:gridSpan w:val="6"/>
          </w:tcPr>
          <w:p w:rsidR="003D511E" w:rsidRPr="005525F7" w:rsidRDefault="003D511E" w:rsidP="0079471D">
            <w:pPr>
              <w:rPr>
                <w:bCs/>
                <w:color w:val="000000"/>
                <w:lang w:val="ru-RU"/>
              </w:rPr>
            </w:pPr>
          </w:p>
        </w:tc>
        <w:tc>
          <w:tcPr>
            <w:tcW w:w="1890" w:type="dxa"/>
            <w:gridSpan w:val="2"/>
          </w:tcPr>
          <w:p w:rsidR="003D511E" w:rsidRPr="005525F7" w:rsidRDefault="003D511E" w:rsidP="0079471D">
            <w:pPr>
              <w:rPr>
                <w:bCs/>
                <w:color w:val="000000"/>
                <w:lang w:val="ru-RU"/>
              </w:rPr>
            </w:pPr>
          </w:p>
        </w:tc>
      </w:tr>
      <w:tr w:rsidR="003D511E" w:rsidRPr="00D65942" w:rsidTr="00B51912">
        <w:trPr>
          <w:jc w:val="center"/>
        </w:trPr>
        <w:tc>
          <w:tcPr>
            <w:tcW w:w="530" w:type="dxa"/>
            <w:vMerge/>
          </w:tcPr>
          <w:p w:rsidR="003D511E" w:rsidRPr="005525F7" w:rsidRDefault="003D511E" w:rsidP="0079471D">
            <w:pPr>
              <w:rPr>
                <w:bCs/>
                <w:color w:val="000000"/>
                <w:lang w:val="ru-RU"/>
              </w:rPr>
            </w:pPr>
          </w:p>
        </w:tc>
        <w:tc>
          <w:tcPr>
            <w:tcW w:w="718" w:type="dxa"/>
            <w:vMerge w:val="restart"/>
          </w:tcPr>
          <w:p w:rsidR="003D511E" w:rsidRPr="005525F7" w:rsidRDefault="003D511E" w:rsidP="0079471D">
            <w:pPr>
              <w:rPr>
                <w:bCs/>
                <w:color w:val="000000"/>
                <w:lang w:val="ru-RU"/>
              </w:rPr>
            </w:pPr>
            <w:r w:rsidRPr="005525F7">
              <w:rPr>
                <w:bCs/>
                <w:color w:val="000000"/>
                <w:lang w:val="ru-RU"/>
              </w:rPr>
              <w:t>12.2.</w:t>
            </w:r>
          </w:p>
        </w:tc>
        <w:tc>
          <w:tcPr>
            <w:tcW w:w="8243" w:type="dxa"/>
            <w:gridSpan w:val="16"/>
          </w:tcPr>
          <w:p w:rsidR="003D511E" w:rsidRPr="005525F7" w:rsidRDefault="003D511E" w:rsidP="0079471D">
            <w:pPr>
              <w:rPr>
                <w:bCs/>
                <w:color w:val="000000"/>
                <w:lang w:val="ru-RU"/>
              </w:rPr>
            </w:pPr>
            <w:r w:rsidRPr="005525F7">
              <w:rPr>
                <w:bCs/>
                <w:color w:val="000000"/>
                <w:lang w:val="ru-RU"/>
              </w:rPr>
              <w:t xml:space="preserve">Доказ за најмалку два печатени научноистражувачки трудови во меѓународни </w:t>
            </w:r>
            <w:r w:rsidRPr="005525F7">
              <w:rPr>
                <w:bCs/>
                <w:color w:val="000000"/>
                <w:lang w:val="mk-MK"/>
              </w:rPr>
              <w:t xml:space="preserve">научни </w:t>
            </w:r>
            <w:r w:rsidRPr="005525F7">
              <w:rPr>
                <w:bCs/>
                <w:color w:val="000000"/>
                <w:lang w:val="ru-RU"/>
              </w:rPr>
              <w:t>списанија со импакт фактор во даденото поле во последните пет години</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en-US"/>
              </w:rPr>
            </w:pPr>
            <w:r w:rsidRPr="005525F7">
              <w:rPr>
                <w:bCs/>
                <w:color w:val="000000"/>
                <w:lang w:val="ru-RU"/>
              </w:rPr>
              <w:t xml:space="preserve">Ред. </w:t>
            </w:r>
          </w:p>
          <w:p w:rsidR="003D511E" w:rsidRPr="005525F7" w:rsidRDefault="003D511E" w:rsidP="0079471D">
            <w:pPr>
              <w:rPr>
                <w:bCs/>
                <w:color w:val="000000"/>
                <w:lang w:val="ru-RU"/>
              </w:rPr>
            </w:pPr>
            <w:r w:rsidRPr="005525F7">
              <w:rPr>
                <w:bCs/>
                <w:color w:val="000000"/>
                <w:lang w:val="ru-RU"/>
              </w:rPr>
              <w:t>број</w:t>
            </w:r>
          </w:p>
        </w:tc>
        <w:tc>
          <w:tcPr>
            <w:tcW w:w="2395" w:type="dxa"/>
            <w:gridSpan w:val="5"/>
          </w:tcPr>
          <w:p w:rsidR="003D511E" w:rsidRPr="005525F7" w:rsidRDefault="003D511E" w:rsidP="0079471D">
            <w:pPr>
              <w:rPr>
                <w:bCs/>
                <w:color w:val="000000"/>
                <w:lang w:val="ru-RU"/>
              </w:rPr>
            </w:pPr>
            <w:r w:rsidRPr="005525F7">
              <w:rPr>
                <w:bCs/>
                <w:color w:val="000000"/>
                <w:lang w:val="ru-RU"/>
              </w:rPr>
              <w:t>Автори</w:t>
            </w:r>
          </w:p>
        </w:tc>
        <w:tc>
          <w:tcPr>
            <w:tcW w:w="3243" w:type="dxa"/>
            <w:gridSpan w:val="6"/>
          </w:tcPr>
          <w:p w:rsidR="003D511E" w:rsidRPr="005525F7" w:rsidRDefault="003D511E" w:rsidP="0079471D">
            <w:pPr>
              <w:rPr>
                <w:bCs/>
                <w:color w:val="000000"/>
                <w:lang w:val="ru-RU"/>
              </w:rPr>
            </w:pPr>
            <w:r w:rsidRPr="005525F7">
              <w:rPr>
                <w:bCs/>
                <w:color w:val="000000"/>
                <w:lang w:val="ru-RU"/>
              </w:rPr>
              <w:t>Наслов</w:t>
            </w:r>
          </w:p>
        </w:tc>
        <w:tc>
          <w:tcPr>
            <w:tcW w:w="1890" w:type="dxa"/>
            <w:gridSpan w:val="2"/>
          </w:tcPr>
          <w:p w:rsidR="003D511E" w:rsidRPr="005525F7" w:rsidRDefault="003D511E" w:rsidP="0079471D">
            <w:pPr>
              <w:rPr>
                <w:bCs/>
                <w:color w:val="000000"/>
                <w:lang w:val="ru-RU"/>
              </w:rPr>
            </w:pPr>
            <w:r w:rsidRPr="005525F7">
              <w:rPr>
                <w:bCs/>
                <w:color w:val="000000"/>
                <w:lang w:val="ru-RU"/>
              </w:rPr>
              <w:t>Издавач /</w:t>
            </w:r>
            <w:r w:rsidRPr="005525F7">
              <w:rPr>
                <w:bCs/>
                <w:color w:val="000000"/>
                <w:lang w:val="en-US"/>
              </w:rPr>
              <w:t xml:space="preserve"> </w:t>
            </w:r>
            <w:r w:rsidRPr="005525F7">
              <w:rPr>
                <w:bCs/>
                <w:color w:val="000000"/>
                <w:lang w:val="ru-RU"/>
              </w:rPr>
              <w:t>година</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1.</w:t>
            </w:r>
          </w:p>
        </w:tc>
        <w:tc>
          <w:tcPr>
            <w:tcW w:w="2395" w:type="dxa"/>
            <w:gridSpan w:val="5"/>
          </w:tcPr>
          <w:p w:rsidR="003D511E" w:rsidRPr="005525F7" w:rsidRDefault="003D511E" w:rsidP="0079471D">
            <w:pPr>
              <w:rPr>
                <w:bCs/>
                <w:color w:val="000000"/>
                <w:lang w:val="ru-RU"/>
              </w:rPr>
            </w:pPr>
          </w:p>
        </w:tc>
        <w:tc>
          <w:tcPr>
            <w:tcW w:w="3243" w:type="dxa"/>
            <w:gridSpan w:val="6"/>
          </w:tcPr>
          <w:p w:rsidR="003D511E" w:rsidRPr="005525F7" w:rsidRDefault="003D511E" w:rsidP="0079471D">
            <w:pPr>
              <w:rPr>
                <w:bCs/>
                <w:color w:val="000000"/>
                <w:lang w:val="ru-RU"/>
              </w:rPr>
            </w:pPr>
          </w:p>
        </w:tc>
        <w:tc>
          <w:tcPr>
            <w:tcW w:w="1890" w:type="dxa"/>
            <w:gridSpan w:val="2"/>
          </w:tcPr>
          <w:p w:rsidR="003D511E" w:rsidRPr="005525F7" w:rsidRDefault="003D511E" w:rsidP="0079471D">
            <w:pPr>
              <w:rPr>
                <w:bCs/>
                <w:color w:val="000000"/>
                <w:lang w:val="ru-RU"/>
              </w:rPr>
            </w:pP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2.</w:t>
            </w:r>
          </w:p>
        </w:tc>
        <w:tc>
          <w:tcPr>
            <w:tcW w:w="2395" w:type="dxa"/>
            <w:gridSpan w:val="5"/>
          </w:tcPr>
          <w:p w:rsidR="003D511E" w:rsidRPr="005525F7" w:rsidRDefault="003D511E" w:rsidP="0079471D">
            <w:pPr>
              <w:rPr>
                <w:bCs/>
                <w:color w:val="000000"/>
                <w:lang w:val="ru-RU"/>
              </w:rPr>
            </w:pPr>
          </w:p>
        </w:tc>
        <w:tc>
          <w:tcPr>
            <w:tcW w:w="3243" w:type="dxa"/>
            <w:gridSpan w:val="6"/>
          </w:tcPr>
          <w:p w:rsidR="003D511E" w:rsidRPr="005525F7" w:rsidRDefault="003D511E" w:rsidP="0079471D">
            <w:pPr>
              <w:rPr>
                <w:bCs/>
                <w:color w:val="000000"/>
                <w:lang w:val="ru-RU"/>
              </w:rPr>
            </w:pPr>
          </w:p>
        </w:tc>
        <w:tc>
          <w:tcPr>
            <w:tcW w:w="1890" w:type="dxa"/>
            <w:gridSpan w:val="2"/>
          </w:tcPr>
          <w:p w:rsidR="003D511E" w:rsidRPr="005525F7" w:rsidRDefault="003D511E" w:rsidP="0079471D">
            <w:pPr>
              <w:rPr>
                <w:bCs/>
                <w:color w:val="000000"/>
                <w:lang w:val="ru-RU"/>
              </w:rPr>
            </w:pPr>
          </w:p>
        </w:tc>
      </w:tr>
      <w:tr w:rsidR="003D511E" w:rsidRPr="00D65942" w:rsidTr="00B51912">
        <w:trPr>
          <w:jc w:val="center"/>
        </w:trPr>
        <w:tc>
          <w:tcPr>
            <w:tcW w:w="530" w:type="dxa"/>
            <w:vMerge/>
          </w:tcPr>
          <w:p w:rsidR="003D511E" w:rsidRPr="005525F7" w:rsidRDefault="003D511E" w:rsidP="0079471D">
            <w:pPr>
              <w:rPr>
                <w:bCs/>
                <w:color w:val="000000"/>
                <w:lang w:val="ru-RU"/>
              </w:rPr>
            </w:pPr>
          </w:p>
        </w:tc>
        <w:tc>
          <w:tcPr>
            <w:tcW w:w="718" w:type="dxa"/>
            <w:vMerge w:val="restart"/>
          </w:tcPr>
          <w:p w:rsidR="003D511E" w:rsidRPr="005525F7" w:rsidRDefault="003D511E" w:rsidP="0079471D">
            <w:pPr>
              <w:rPr>
                <w:bCs/>
                <w:color w:val="000000"/>
                <w:lang w:val="en-US"/>
              </w:rPr>
            </w:pPr>
            <w:r w:rsidRPr="005525F7">
              <w:rPr>
                <w:bCs/>
                <w:color w:val="000000"/>
                <w:lang w:val="en-US"/>
              </w:rPr>
              <w:t>12.</w:t>
            </w:r>
            <w:r w:rsidRPr="005525F7">
              <w:rPr>
                <w:bCs/>
                <w:color w:val="000000"/>
                <w:lang w:val="mk-MK"/>
              </w:rPr>
              <w:t>3</w:t>
            </w:r>
            <w:r w:rsidRPr="005525F7">
              <w:rPr>
                <w:bCs/>
                <w:color w:val="000000"/>
                <w:lang w:val="en-US"/>
              </w:rPr>
              <w:t>.</w:t>
            </w:r>
          </w:p>
        </w:tc>
        <w:tc>
          <w:tcPr>
            <w:tcW w:w="8243" w:type="dxa"/>
            <w:gridSpan w:val="16"/>
          </w:tcPr>
          <w:p w:rsidR="003D511E" w:rsidRPr="00D65942" w:rsidRDefault="003D511E" w:rsidP="0079471D">
            <w:pPr>
              <w:rPr>
                <w:bCs/>
                <w:color w:val="000000"/>
                <w:lang w:val="ru-RU"/>
              </w:rPr>
            </w:pPr>
            <w:r w:rsidRPr="005525F7">
              <w:rPr>
                <w:bCs/>
                <w:lang w:val="ru-RU"/>
              </w:rPr>
              <w:t>Доказ за најмалку три учества на меѓународни собири во последните четири години</w:t>
            </w:r>
          </w:p>
        </w:tc>
      </w:tr>
      <w:tr w:rsidR="003D511E" w:rsidRPr="000A3CB2"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Ред.</w:t>
            </w:r>
            <w:r w:rsidRPr="005525F7">
              <w:rPr>
                <w:bCs/>
                <w:color w:val="000000"/>
                <w:lang w:val="en-US"/>
              </w:rPr>
              <w:t xml:space="preserve"> </w:t>
            </w:r>
            <w:r w:rsidRPr="005525F7">
              <w:rPr>
                <w:bCs/>
                <w:color w:val="000000"/>
                <w:lang w:val="ru-RU"/>
              </w:rPr>
              <w:t>број</w:t>
            </w:r>
          </w:p>
        </w:tc>
        <w:tc>
          <w:tcPr>
            <w:tcW w:w="1956" w:type="dxa"/>
            <w:gridSpan w:val="3"/>
          </w:tcPr>
          <w:p w:rsidR="003D511E" w:rsidRPr="005525F7" w:rsidRDefault="003D511E" w:rsidP="0079471D">
            <w:pPr>
              <w:rPr>
                <w:bCs/>
                <w:color w:val="000000"/>
                <w:lang w:val="ru-RU"/>
              </w:rPr>
            </w:pPr>
            <w:r w:rsidRPr="005525F7">
              <w:rPr>
                <w:bCs/>
                <w:color w:val="000000"/>
                <w:lang w:val="ru-RU"/>
              </w:rPr>
              <w:t>Автори</w:t>
            </w:r>
          </w:p>
        </w:tc>
        <w:tc>
          <w:tcPr>
            <w:tcW w:w="2330" w:type="dxa"/>
            <w:gridSpan w:val="6"/>
          </w:tcPr>
          <w:p w:rsidR="003D511E" w:rsidRPr="005525F7" w:rsidRDefault="003D511E" w:rsidP="0079471D">
            <w:pPr>
              <w:rPr>
                <w:bCs/>
                <w:color w:val="000000"/>
                <w:lang w:val="ru-RU"/>
              </w:rPr>
            </w:pPr>
            <w:r w:rsidRPr="005525F7">
              <w:rPr>
                <w:bCs/>
                <w:color w:val="000000"/>
                <w:lang w:val="ru-RU"/>
              </w:rPr>
              <w:t>Наслов на трудот</w:t>
            </w:r>
          </w:p>
        </w:tc>
        <w:tc>
          <w:tcPr>
            <w:tcW w:w="2589" w:type="dxa"/>
            <w:gridSpan w:val="3"/>
          </w:tcPr>
          <w:p w:rsidR="003D511E" w:rsidRPr="005525F7" w:rsidRDefault="003D511E" w:rsidP="0079471D">
            <w:pPr>
              <w:rPr>
                <w:bCs/>
                <w:color w:val="000000"/>
                <w:lang w:val="ru-RU"/>
              </w:rPr>
            </w:pPr>
            <w:r w:rsidRPr="005525F7">
              <w:rPr>
                <w:bCs/>
                <w:color w:val="000000"/>
                <w:lang w:val="ru-RU"/>
              </w:rPr>
              <w:t>Меѓународен собир/ конференција</w:t>
            </w:r>
          </w:p>
        </w:tc>
        <w:tc>
          <w:tcPr>
            <w:tcW w:w="653" w:type="dxa"/>
          </w:tcPr>
          <w:p w:rsidR="003D511E" w:rsidRPr="005525F7" w:rsidRDefault="003D511E" w:rsidP="0079471D">
            <w:pPr>
              <w:rPr>
                <w:bCs/>
                <w:color w:val="000000"/>
                <w:lang w:val="ru-RU"/>
              </w:rPr>
            </w:pPr>
            <w:r w:rsidRPr="005525F7">
              <w:rPr>
                <w:bCs/>
                <w:color w:val="000000"/>
                <w:lang w:val="ru-RU"/>
              </w:rPr>
              <w:t>Година</w:t>
            </w:r>
          </w:p>
        </w:tc>
      </w:tr>
      <w:tr w:rsidR="003D511E" w:rsidRPr="000A3CB2"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1.</w:t>
            </w:r>
          </w:p>
        </w:tc>
        <w:tc>
          <w:tcPr>
            <w:tcW w:w="1956" w:type="dxa"/>
            <w:gridSpan w:val="3"/>
          </w:tcPr>
          <w:p w:rsidR="003D511E" w:rsidRPr="005525F7" w:rsidRDefault="003D511E" w:rsidP="0079471D">
            <w:pPr>
              <w:rPr>
                <w:bCs/>
                <w:color w:val="000000"/>
                <w:lang w:val="ru-RU"/>
              </w:rPr>
            </w:pPr>
            <w:r w:rsidRPr="005525F7">
              <w:rPr>
                <w:bCs/>
                <w:color w:val="000000"/>
                <w:lang w:val="ru-RU"/>
              </w:rPr>
              <w:t xml:space="preserve">Павловска И, Оровчанец Н, </w:t>
            </w:r>
            <w:r w:rsidRPr="005525F7">
              <w:rPr>
                <w:b/>
                <w:bCs/>
                <w:color w:val="000000"/>
                <w:lang w:val="ru-RU"/>
              </w:rPr>
              <w:t>Таушанова Б,</w:t>
            </w:r>
            <w:r w:rsidRPr="005525F7">
              <w:rPr>
                <w:bCs/>
                <w:color w:val="000000"/>
                <w:lang w:val="ru-RU"/>
              </w:rPr>
              <w:t xml:space="preserve"> Зафирова-Ивановска Б.</w:t>
            </w:r>
          </w:p>
        </w:tc>
        <w:tc>
          <w:tcPr>
            <w:tcW w:w="2330" w:type="dxa"/>
            <w:gridSpan w:val="6"/>
          </w:tcPr>
          <w:p w:rsidR="003D511E" w:rsidRPr="005525F7" w:rsidRDefault="003D511E" w:rsidP="0079471D">
            <w:pPr>
              <w:rPr>
                <w:bCs/>
                <w:color w:val="000000"/>
                <w:lang w:val="ru-RU"/>
              </w:rPr>
            </w:pPr>
            <w:r w:rsidRPr="005525F7">
              <w:rPr>
                <w:bCs/>
                <w:color w:val="000000"/>
                <w:lang w:val="ru-RU"/>
              </w:rPr>
              <w:t>Влијание на одредени ризик- фактори во настанување на ларингеалниот карцином</w:t>
            </w:r>
          </w:p>
        </w:tc>
        <w:tc>
          <w:tcPr>
            <w:tcW w:w="2589" w:type="dxa"/>
            <w:gridSpan w:val="3"/>
          </w:tcPr>
          <w:p w:rsidR="003D511E" w:rsidRPr="00D65942" w:rsidRDefault="003D511E" w:rsidP="0079471D">
            <w:pPr>
              <w:rPr>
                <w:bCs/>
                <w:color w:val="000000"/>
                <w:lang w:val="ru-RU"/>
              </w:rPr>
            </w:pPr>
            <w:r w:rsidRPr="005525F7">
              <w:rPr>
                <w:bCs/>
                <w:color w:val="000000"/>
                <w:lang w:val="en-US"/>
              </w:rPr>
              <w:t>III</w:t>
            </w:r>
            <w:r w:rsidRPr="005525F7">
              <w:rPr>
                <w:bCs/>
                <w:color w:val="000000"/>
                <w:lang w:val="mk-MK"/>
              </w:rPr>
              <w:t xml:space="preserve"> Конгрес на лекари по општа медицина- семејна медицина на Р. Македони</w:t>
            </w:r>
            <w:r w:rsidRPr="005525F7">
              <w:rPr>
                <w:bCs/>
                <w:color w:val="000000"/>
                <w:lang w:val="en-US"/>
              </w:rPr>
              <w:t>j</w:t>
            </w:r>
            <w:r w:rsidRPr="005525F7">
              <w:rPr>
                <w:bCs/>
                <w:color w:val="000000"/>
                <w:lang w:val="mk-MK"/>
              </w:rPr>
              <w:t>а со меѓународно учество</w:t>
            </w:r>
            <w:r w:rsidRPr="00D65942">
              <w:rPr>
                <w:bCs/>
                <w:color w:val="000000"/>
                <w:lang w:val="ru-RU"/>
              </w:rPr>
              <w:t xml:space="preserve">, </w:t>
            </w:r>
            <w:r w:rsidRPr="005525F7">
              <w:rPr>
                <w:bCs/>
                <w:color w:val="000000"/>
                <w:lang w:val="en-US"/>
              </w:rPr>
              <w:t>Ohrid</w:t>
            </w:r>
            <w:r w:rsidRPr="00D65942">
              <w:rPr>
                <w:bCs/>
                <w:color w:val="000000"/>
                <w:lang w:val="ru-RU"/>
              </w:rPr>
              <w:t xml:space="preserve">, </w:t>
            </w:r>
            <w:r w:rsidRPr="005525F7">
              <w:rPr>
                <w:bCs/>
                <w:color w:val="000000"/>
                <w:lang w:val="en-US"/>
              </w:rPr>
              <w:t>R</w:t>
            </w:r>
            <w:r w:rsidRPr="00D65942">
              <w:rPr>
                <w:bCs/>
                <w:color w:val="000000"/>
                <w:lang w:val="ru-RU"/>
              </w:rPr>
              <w:t>.</w:t>
            </w:r>
            <w:r w:rsidRPr="005525F7">
              <w:rPr>
                <w:bCs/>
                <w:color w:val="000000"/>
                <w:lang w:val="en-US"/>
              </w:rPr>
              <w:t>Makedonija</w:t>
            </w:r>
          </w:p>
        </w:tc>
        <w:tc>
          <w:tcPr>
            <w:tcW w:w="653" w:type="dxa"/>
          </w:tcPr>
          <w:p w:rsidR="003D511E" w:rsidRPr="005525F7" w:rsidRDefault="003D511E" w:rsidP="0079471D">
            <w:pPr>
              <w:rPr>
                <w:bCs/>
                <w:color w:val="000000"/>
                <w:lang w:val="ru-RU"/>
              </w:rPr>
            </w:pPr>
            <w:r w:rsidRPr="005525F7">
              <w:rPr>
                <w:bCs/>
                <w:color w:val="000000"/>
                <w:lang w:val="ru-RU"/>
              </w:rPr>
              <w:t>Април 2012</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2.</w:t>
            </w:r>
          </w:p>
        </w:tc>
        <w:tc>
          <w:tcPr>
            <w:tcW w:w="1956" w:type="dxa"/>
            <w:gridSpan w:val="3"/>
          </w:tcPr>
          <w:p w:rsidR="003D511E" w:rsidRPr="00D65942" w:rsidRDefault="003D511E" w:rsidP="0079471D">
            <w:pPr>
              <w:rPr>
                <w:bCs/>
                <w:color w:val="000000"/>
                <w:lang w:val="ru-RU"/>
              </w:rPr>
            </w:pPr>
            <w:r>
              <w:rPr>
                <w:bCs/>
                <w:color w:val="000000"/>
                <w:lang w:val="en-US"/>
              </w:rPr>
              <w:t>I.</w:t>
            </w:r>
            <w:r w:rsidRPr="00D65942">
              <w:rPr>
                <w:bCs/>
                <w:color w:val="000000"/>
                <w:lang w:val="ru-RU"/>
              </w:rPr>
              <w:t xml:space="preserve"> </w:t>
            </w:r>
            <w:r w:rsidRPr="005525F7">
              <w:rPr>
                <w:bCs/>
                <w:color w:val="000000"/>
                <w:lang w:val="en-US"/>
              </w:rPr>
              <w:t>Pavlovska</w:t>
            </w:r>
            <w:r w:rsidRPr="00D65942">
              <w:rPr>
                <w:bCs/>
                <w:color w:val="000000"/>
                <w:lang w:val="ru-RU"/>
              </w:rPr>
              <w:t xml:space="preserve">, </w:t>
            </w:r>
            <w:r>
              <w:rPr>
                <w:bCs/>
                <w:color w:val="000000"/>
                <w:lang w:val="en-US"/>
              </w:rPr>
              <w:t>N.</w:t>
            </w:r>
            <w:r w:rsidRPr="00D65942">
              <w:rPr>
                <w:bCs/>
                <w:color w:val="000000"/>
                <w:lang w:val="ru-RU"/>
              </w:rPr>
              <w:t xml:space="preserve"> </w:t>
            </w:r>
            <w:r w:rsidRPr="005525F7">
              <w:rPr>
                <w:bCs/>
                <w:color w:val="000000"/>
                <w:lang w:val="en-US"/>
              </w:rPr>
              <w:t>Orovcanec</w:t>
            </w:r>
            <w:r w:rsidRPr="00D65942">
              <w:rPr>
                <w:bCs/>
                <w:color w:val="000000"/>
                <w:lang w:val="ru-RU"/>
              </w:rPr>
              <w:t xml:space="preserve">, </w:t>
            </w:r>
            <w:r>
              <w:rPr>
                <w:b/>
                <w:bCs/>
                <w:color w:val="000000"/>
                <w:lang w:val="en-US"/>
              </w:rPr>
              <w:t>B.</w:t>
            </w:r>
            <w:r w:rsidRPr="00D65942">
              <w:rPr>
                <w:b/>
                <w:bCs/>
                <w:color w:val="000000"/>
                <w:lang w:val="ru-RU"/>
              </w:rPr>
              <w:t xml:space="preserve"> </w:t>
            </w:r>
            <w:r w:rsidRPr="005525F7">
              <w:rPr>
                <w:b/>
                <w:bCs/>
                <w:color w:val="000000"/>
                <w:lang w:val="en-US"/>
              </w:rPr>
              <w:t>Taushanova</w:t>
            </w:r>
            <w:r w:rsidRPr="00D65942">
              <w:rPr>
                <w:bCs/>
                <w:color w:val="000000"/>
                <w:lang w:val="ru-RU"/>
              </w:rPr>
              <w:t xml:space="preserve">, </w:t>
            </w:r>
            <w:r>
              <w:rPr>
                <w:bCs/>
                <w:color w:val="000000"/>
                <w:lang w:val="en-US"/>
              </w:rPr>
              <w:t>B.</w:t>
            </w:r>
            <w:r w:rsidRPr="00D65942">
              <w:rPr>
                <w:bCs/>
                <w:color w:val="000000"/>
                <w:lang w:val="ru-RU"/>
              </w:rPr>
              <w:t xml:space="preserve"> </w:t>
            </w:r>
            <w:r w:rsidRPr="005525F7">
              <w:rPr>
                <w:bCs/>
                <w:color w:val="000000"/>
                <w:lang w:val="en-US"/>
              </w:rPr>
              <w:t>Zafirova</w:t>
            </w:r>
          </w:p>
        </w:tc>
        <w:tc>
          <w:tcPr>
            <w:tcW w:w="2330" w:type="dxa"/>
            <w:gridSpan w:val="6"/>
          </w:tcPr>
          <w:p w:rsidR="003D511E" w:rsidRPr="005525F7" w:rsidRDefault="003D511E" w:rsidP="0079471D">
            <w:pPr>
              <w:rPr>
                <w:bCs/>
                <w:color w:val="000000"/>
                <w:lang w:val="en-US"/>
              </w:rPr>
            </w:pPr>
            <w:r w:rsidRPr="005525F7">
              <w:rPr>
                <w:bCs/>
                <w:color w:val="000000"/>
                <w:lang w:val="en-US"/>
              </w:rPr>
              <w:t>Rask of lung cancer in current cigarette smokers: Case-control study results</w:t>
            </w:r>
          </w:p>
        </w:tc>
        <w:tc>
          <w:tcPr>
            <w:tcW w:w="2589" w:type="dxa"/>
            <w:gridSpan w:val="3"/>
          </w:tcPr>
          <w:p w:rsidR="003D511E" w:rsidRPr="005525F7" w:rsidRDefault="003D511E" w:rsidP="0079471D">
            <w:pPr>
              <w:rPr>
                <w:bCs/>
                <w:color w:val="000000"/>
                <w:lang w:val="en-US"/>
              </w:rPr>
            </w:pPr>
            <w:r w:rsidRPr="005525F7">
              <w:rPr>
                <w:bCs/>
                <w:color w:val="000000"/>
                <w:lang w:val="en-US"/>
              </w:rPr>
              <w:t xml:space="preserve">European Respiratory Society Annual Congress,Vienna, Austria </w:t>
            </w:r>
          </w:p>
        </w:tc>
        <w:tc>
          <w:tcPr>
            <w:tcW w:w="653" w:type="dxa"/>
          </w:tcPr>
          <w:p w:rsidR="003D511E" w:rsidRPr="005525F7" w:rsidRDefault="003D511E" w:rsidP="0079471D">
            <w:pPr>
              <w:rPr>
                <w:bCs/>
                <w:color w:val="000000"/>
                <w:lang w:val="en-US"/>
              </w:rPr>
            </w:pPr>
            <w:r w:rsidRPr="005525F7">
              <w:rPr>
                <w:bCs/>
                <w:color w:val="000000"/>
                <w:lang w:val="en-US"/>
              </w:rPr>
              <w:t>2012</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3.</w:t>
            </w:r>
          </w:p>
        </w:tc>
        <w:tc>
          <w:tcPr>
            <w:tcW w:w="1956" w:type="dxa"/>
            <w:gridSpan w:val="3"/>
          </w:tcPr>
          <w:p w:rsidR="003D511E" w:rsidRPr="00D65942" w:rsidRDefault="003D511E" w:rsidP="0079471D">
            <w:pPr>
              <w:rPr>
                <w:bCs/>
                <w:color w:val="000000"/>
                <w:lang w:val="ru-RU"/>
              </w:rPr>
            </w:pPr>
            <w:r w:rsidRPr="005525F7">
              <w:rPr>
                <w:bCs/>
                <w:color w:val="000000"/>
                <w:lang w:val="en-US"/>
              </w:rPr>
              <w:t>I</w:t>
            </w:r>
            <w:r w:rsidRPr="00D65942">
              <w:rPr>
                <w:bCs/>
                <w:color w:val="000000"/>
                <w:lang w:val="ru-RU"/>
              </w:rPr>
              <w:t>.</w:t>
            </w:r>
            <w:r w:rsidRPr="005525F7">
              <w:rPr>
                <w:bCs/>
                <w:color w:val="000000"/>
                <w:lang w:val="en-US"/>
              </w:rPr>
              <w:t>Pavlovska</w:t>
            </w:r>
            <w:r w:rsidRPr="00D65942">
              <w:rPr>
                <w:bCs/>
                <w:color w:val="000000"/>
                <w:lang w:val="ru-RU"/>
              </w:rPr>
              <w:t xml:space="preserve">, </w:t>
            </w:r>
            <w:r w:rsidRPr="005525F7">
              <w:rPr>
                <w:bCs/>
                <w:color w:val="000000"/>
                <w:lang w:val="en-US"/>
              </w:rPr>
              <w:t>N</w:t>
            </w:r>
            <w:r w:rsidRPr="00D65942">
              <w:rPr>
                <w:bCs/>
                <w:color w:val="000000"/>
                <w:lang w:val="ru-RU"/>
              </w:rPr>
              <w:t>.</w:t>
            </w:r>
            <w:r w:rsidRPr="005525F7">
              <w:rPr>
                <w:bCs/>
                <w:color w:val="000000"/>
                <w:lang w:val="en-US"/>
              </w:rPr>
              <w:t>Orovcanec</w:t>
            </w:r>
            <w:r w:rsidRPr="00D65942">
              <w:rPr>
                <w:bCs/>
                <w:color w:val="000000"/>
                <w:lang w:val="ru-RU"/>
              </w:rPr>
              <w:t xml:space="preserve">, </w:t>
            </w:r>
            <w:r w:rsidRPr="005525F7">
              <w:rPr>
                <w:b/>
                <w:bCs/>
                <w:color w:val="000000"/>
                <w:lang w:val="en-US"/>
              </w:rPr>
              <w:t>B</w:t>
            </w:r>
            <w:r w:rsidRPr="00D65942">
              <w:rPr>
                <w:b/>
                <w:bCs/>
                <w:color w:val="000000"/>
                <w:lang w:val="ru-RU"/>
              </w:rPr>
              <w:t>.</w:t>
            </w:r>
            <w:r w:rsidRPr="005525F7">
              <w:rPr>
                <w:b/>
                <w:bCs/>
                <w:color w:val="000000"/>
                <w:lang w:val="en-US"/>
              </w:rPr>
              <w:t>Taushanova</w:t>
            </w:r>
            <w:r w:rsidRPr="00D65942">
              <w:rPr>
                <w:bCs/>
                <w:color w:val="000000"/>
                <w:lang w:val="ru-RU"/>
              </w:rPr>
              <w:t xml:space="preserve">, </w:t>
            </w:r>
            <w:r w:rsidRPr="005525F7">
              <w:rPr>
                <w:bCs/>
                <w:color w:val="000000"/>
                <w:lang w:val="en-US"/>
              </w:rPr>
              <w:t>B</w:t>
            </w:r>
            <w:r w:rsidRPr="00D65942">
              <w:rPr>
                <w:bCs/>
                <w:color w:val="000000"/>
                <w:lang w:val="ru-RU"/>
              </w:rPr>
              <w:t xml:space="preserve">. </w:t>
            </w:r>
            <w:r w:rsidRPr="005525F7">
              <w:rPr>
                <w:bCs/>
                <w:color w:val="000000"/>
                <w:lang w:val="en-US"/>
              </w:rPr>
              <w:t>Zafirova</w:t>
            </w:r>
          </w:p>
        </w:tc>
        <w:tc>
          <w:tcPr>
            <w:tcW w:w="2330" w:type="dxa"/>
            <w:gridSpan w:val="6"/>
          </w:tcPr>
          <w:p w:rsidR="003D511E" w:rsidRPr="005525F7" w:rsidRDefault="003D511E" w:rsidP="0079471D">
            <w:pPr>
              <w:rPr>
                <w:bCs/>
                <w:color w:val="000000"/>
                <w:lang w:val="en-US"/>
              </w:rPr>
            </w:pPr>
            <w:r w:rsidRPr="005525F7">
              <w:rPr>
                <w:bCs/>
                <w:color w:val="000000"/>
                <w:lang w:val="en-US"/>
              </w:rPr>
              <w:t>Tobacco use and secondhand smoke as risk factors for lung cancer</w:t>
            </w:r>
          </w:p>
        </w:tc>
        <w:tc>
          <w:tcPr>
            <w:tcW w:w="2589" w:type="dxa"/>
            <w:gridSpan w:val="3"/>
          </w:tcPr>
          <w:p w:rsidR="003D511E" w:rsidRPr="005525F7" w:rsidRDefault="003D511E" w:rsidP="0079471D">
            <w:pPr>
              <w:rPr>
                <w:bCs/>
                <w:color w:val="000000"/>
                <w:lang w:val="en-US"/>
              </w:rPr>
            </w:pPr>
            <w:r w:rsidRPr="005525F7">
              <w:rPr>
                <w:bCs/>
                <w:color w:val="000000"/>
                <w:lang w:val="en-US"/>
              </w:rPr>
              <w:t>Southeast European Medical Forum (SEEMF), Belgrade,Serbia</w:t>
            </w:r>
          </w:p>
        </w:tc>
        <w:tc>
          <w:tcPr>
            <w:tcW w:w="653" w:type="dxa"/>
          </w:tcPr>
          <w:p w:rsidR="003D511E" w:rsidRPr="005525F7" w:rsidRDefault="003D511E" w:rsidP="0079471D">
            <w:pPr>
              <w:rPr>
                <w:bCs/>
                <w:color w:val="000000"/>
                <w:lang w:val="en-US"/>
              </w:rPr>
            </w:pPr>
            <w:r w:rsidRPr="005525F7">
              <w:rPr>
                <w:bCs/>
                <w:color w:val="000000"/>
                <w:lang w:val="en-US"/>
              </w:rPr>
              <w:t>September 2012</w:t>
            </w:r>
          </w:p>
        </w:tc>
      </w:tr>
      <w:tr w:rsidR="003D511E" w:rsidRPr="00204A80" w:rsidTr="00B51912">
        <w:trPr>
          <w:jc w:val="center"/>
        </w:trPr>
        <w:tc>
          <w:tcPr>
            <w:tcW w:w="530" w:type="dxa"/>
            <w:vMerge/>
          </w:tcPr>
          <w:p w:rsidR="003D511E" w:rsidRPr="005525F7" w:rsidRDefault="003D511E" w:rsidP="0079471D">
            <w:pPr>
              <w:rPr>
                <w:bCs/>
                <w:color w:val="000000"/>
                <w:lang w:val="ru-RU"/>
              </w:rPr>
            </w:pPr>
          </w:p>
        </w:tc>
        <w:tc>
          <w:tcPr>
            <w:tcW w:w="718" w:type="dxa"/>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4.</w:t>
            </w:r>
          </w:p>
        </w:tc>
        <w:tc>
          <w:tcPr>
            <w:tcW w:w="1956" w:type="dxa"/>
            <w:gridSpan w:val="3"/>
          </w:tcPr>
          <w:p w:rsidR="003D511E" w:rsidRPr="00D65942" w:rsidRDefault="003D511E" w:rsidP="0079471D">
            <w:pPr>
              <w:rPr>
                <w:bCs/>
                <w:color w:val="000000"/>
                <w:lang w:val="ru-RU"/>
              </w:rPr>
            </w:pPr>
            <w:r w:rsidRPr="005525F7">
              <w:rPr>
                <w:b/>
                <w:bCs/>
                <w:color w:val="000000"/>
                <w:lang w:val="en-US"/>
              </w:rPr>
              <w:t>Taushanova</w:t>
            </w:r>
            <w:r w:rsidRPr="00D65942">
              <w:rPr>
                <w:b/>
                <w:bCs/>
                <w:color w:val="000000"/>
                <w:lang w:val="ru-RU"/>
              </w:rPr>
              <w:t xml:space="preserve"> </w:t>
            </w:r>
            <w:r w:rsidRPr="005525F7">
              <w:rPr>
                <w:b/>
                <w:bCs/>
                <w:color w:val="000000"/>
                <w:lang w:val="en-US"/>
              </w:rPr>
              <w:t>B</w:t>
            </w:r>
            <w:r w:rsidRPr="00D65942">
              <w:rPr>
                <w:b/>
                <w:bCs/>
                <w:color w:val="000000"/>
                <w:lang w:val="ru-RU"/>
              </w:rPr>
              <w:t>,</w:t>
            </w:r>
            <w:r w:rsidRPr="00D65942">
              <w:rPr>
                <w:bCs/>
                <w:color w:val="000000"/>
                <w:lang w:val="ru-RU"/>
              </w:rPr>
              <w:t xml:space="preserve"> </w:t>
            </w:r>
            <w:r w:rsidRPr="005525F7">
              <w:rPr>
                <w:bCs/>
                <w:color w:val="000000"/>
                <w:lang w:val="en-US"/>
              </w:rPr>
              <w:t>Orovcanec</w:t>
            </w:r>
            <w:r w:rsidRPr="00D65942">
              <w:rPr>
                <w:bCs/>
                <w:color w:val="000000"/>
                <w:lang w:val="ru-RU"/>
              </w:rPr>
              <w:t xml:space="preserve"> </w:t>
            </w:r>
            <w:r w:rsidRPr="005525F7">
              <w:rPr>
                <w:bCs/>
                <w:color w:val="000000"/>
                <w:lang w:val="en-US"/>
              </w:rPr>
              <w:t>N</w:t>
            </w:r>
            <w:r w:rsidRPr="00D65942">
              <w:rPr>
                <w:bCs/>
                <w:color w:val="000000"/>
                <w:lang w:val="ru-RU"/>
              </w:rPr>
              <w:t xml:space="preserve">, </w:t>
            </w:r>
            <w:r w:rsidRPr="005525F7">
              <w:rPr>
                <w:bCs/>
                <w:color w:val="000000"/>
                <w:lang w:val="en-US"/>
              </w:rPr>
              <w:t>Zafirova</w:t>
            </w:r>
            <w:r w:rsidRPr="00D65942">
              <w:rPr>
                <w:bCs/>
                <w:color w:val="000000"/>
                <w:lang w:val="ru-RU"/>
              </w:rPr>
              <w:t>-</w:t>
            </w:r>
            <w:r w:rsidRPr="005525F7">
              <w:rPr>
                <w:bCs/>
                <w:color w:val="000000"/>
                <w:lang w:val="en-US"/>
              </w:rPr>
              <w:t>Ivanovska</w:t>
            </w:r>
            <w:r w:rsidRPr="00D65942">
              <w:rPr>
                <w:bCs/>
                <w:color w:val="000000"/>
                <w:lang w:val="ru-RU"/>
              </w:rPr>
              <w:t xml:space="preserve"> </w:t>
            </w:r>
            <w:r w:rsidRPr="005525F7">
              <w:rPr>
                <w:bCs/>
                <w:color w:val="000000"/>
                <w:lang w:val="en-US"/>
              </w:rPr>
              <w:t>B</w:t>
            </w:r>
            <w:r w:rsidRPr="00D65942">
              <w:rPr>
                <w:bCs/>
                <w:color w:val="000000"/>
                <w:lang w:val="ru-RU"/>
              </w:rPr>
              <w:t xml:space="preserve">, </w:t>
            </w:r>
            <w:r w:rsidRPr="005525F7">
              <w:rPr>
                <w:bCs/>
                <w:color w:val="000000"/>
                <w:lang w:val="en-US"/>
              </w:rPr>
              <w:t>Pavlovska</w:t>
            </w:r>
            <w:r w:rsidRPr="00D65942">
              <w:rPr>
                <w:bCs/>
                <w:color w:val="000000"/>
                <w:lang w:val="ru-RU"/>
              </w:rPr>
              <w:t xml:space="preserve"> </w:t>
            </w:r>
            <w:r w:rsidRPr="005525F7">
              <w:rPr>
                <w:bCs/>
                <w:color w:val="000000"/>
                <w:lang w:val="en-US"/>
              </w:rPr>
              <w:t>I</w:t>
            </w:r>
          </w:p>
        </w:tc>
        <w:tc>
          <w:tcPr>
            <w:tcW w:w="2330" w:type="dxa"/>
            <w:gridSpan w:val="6"/>
          </w:tcPr>
          <w:p w:rsidR="003D511E" w:rsidRPr="005525F7" w:rsidRDefault="003D511E" w:rsidP="0079471D">
            <w:pPr>
              <w:rPr>
                <w:bCs/>
                <w:color w:val="000000"/>
                <w:lang w:val="en-US"/>
              </w:rPr>
            </w:pPr>
            <w:r w:rsidRPr="005525F7">
              <w:rPr>
                <w:bCs/>
                <w:color w:val="000000"/>
                <w:lang w:val="en-US"/>
              </w:rPr>
              <w:t>Mantoux test in various forms of childhood tuberculosis and conact positivity</w:t>
            </w:r>
          </w:p>
        </w:tc>
        <w:tc>
          <w:tcPr>
            <w:tcW w:w="2589" w:type="dxa"/>
            <w:gridSpan w:val="3"/>
          </w:tcPr>
          <w:p w:rsidR="003D511E" w:rsidRPr="005525F7" w:rsidRDefault="003D511E" w:rsidP="0079471D">
            <w:pPr>
              <w:rPr>
                <w:bCs/>
                <w:color w:val="000000"/>
                <w:lang w:val="en-US"/>
              </w:rPr>
            </w:pPr>
            <w:r w:rsidRPr="005525F7">
              <w:rPr>
                <w:bCs/>
                <w:color w:val="000000"/>
                <w:lang w:val="en-US"/>
              </w:rPr>
              <w:t>Southeast European Medical Forum (SEEMF), Belgrade,Serbia</w:t>
            </w:r>
          </w:p>
        </w:tc>
        <w:tc>
          <w:tcPr>
            <w:tcW w:w="653" w:type="dxa"/>
          </w:tcPr>
          <w:p w:rsidR="003D511E" w:rsidRPr="005525F7" w:rsidRDefault="003D511E" w:rsidP="0079471D">
            <w:pPr>
              <w:rPr>
                <w:bCs/>
                <w:color w:val="000000"/>
                <w:lang w:val="en-US"/>
              </w:rPr>
            </w:pPr>
            <w:r w:rsidRPr="005525F7">
              <w:rPr>
                <w:bCs/>
                <w:color w:val="000000"/>
                <w:lang w:val="en-US"/>
              </w:rPr>
              <w:t>September 2012</w:t>
            </w:r>
          </w:p>
        </w:tc>
      </w:tr>
      <w:tr w:rsidR="003D511E" w:rsidRPr="00204A80" w:rsidTr="00B51912">
        <w:trPr>
          <w:jc w:val="center"/>
        </w:trPr>
        <w:tc>
          <w:tcPr>
            <w:tcW w:w="1248" w:type="dxa"/>
            <w:gridSpan w:val="2"/>
            <w:vMerge w:val="restart"/>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en-US"/>
              </w:rPr>
            </w:pPr>
            <w:r w:rsidRPr="005525F7">
              <w:rPr>
                <w:bCs/>
                <w:color w:val="000000"/>
                <w:lang w:val="en-US"/>
              </w:rPr>
              <w:t>5.</w:t>
            </w:r>
          </w:p>
        </w:tc>
        <w:tc>
          <w:tcPr>
            <w:tcW w:w="1956" w:type="dxa"/>
            <w:gridSpan w:val="3"/>
          </w:tcPr>
          <w:p w:rsidR="003D511E" w:rsidRPr="005525F7" w:rsidRDefault="003D511E" w:rsidP="0079471D">
            <w:pPr>
              <w:rPr>
                <w:bCs/>
                <w:color w:val="000000"/>
                <w:lang w:val="en-US"/>
              </w:rPr>
            </w:pPr>
            <w:r>
              <w:rPr>
                <w:bCs/>
                <w:color w:val="000000"/>
                <w:lang w:val="en-US"/>
              </w:rPr>
              <w:t>Isjanovska R</w:t>
            </w:r>
            <w:r w:rsidRPr="005525F7">
              <w:rPr>
                <w:bCs/>
                <w:color w:val="000000"/>
                <w:lang w:val="en-US"/>
              </w:rPr>
              <w:t xml:space="preserve">, Stefanovska VV, Zafirovska B, </w:t>
            </w:r>
            <w:r w:rsidRPr="005525F7">
              <w:rPr>
                <w:b/>
                <w:bCs/>
                <w:color w:val="000000"/>
                <w:lang w:val="en-US"/>
              </w:rPr>
              <w:t>Taushanova B,</w:t>
            </w:r>
            <w:r w:rsidRPr="005525F7">
              <w:rPr>
                <w:bCs/>
                <w:color w:val="000000"/>
                <w:lang w:val="en-US"/>
              </w:rPr>
              <w:t xml:space="preserve"> Pavlovska I.</w:t>
            </w:r>
          </w:p>
        </w:tc>
        <w:tc>
          <w:tcPr>
            <w:tcW w:w="2330" w:type="dxa"/>
            <w:gridSpan w:val="6"/>
          </w:tcPr>
          <w:p w:rsidR="003D511E" w:rsidRPr="005525F7" w:rsidRDefault="003D511E" w:rsidP="0079471D">
            <w:pPr>
              <w:rPr>
                <w:bCs/>
                <w:color w:val="000000"/>
                <w:lang w:val="en-US"/>
              </w:rPr>
            </w:pPr>
            <w:r w:rsidRPr="005525F7">
              <w:rPr>
                <w:bCs/>
                <w:color w:val="000000"/>
                <w:lang w:val="en-US"/>
              </w:rPr>
              <w:t>The development tendency of vaccinations coverage in the west parts of R.Macedonia</w:t>
            </w:r>
          </w:p>
        </w:tc>
        <w:tc>
          <w:tcPr>
            <w:tcW w:w="2589" w:type="dxa"/>
            <w:gridSpan w:val="3"/>
          </w:tcPr>
          <w:p w:rsidR="003D511E" w:rsidRPr="005525F7" w:rsidRDefault="003D511E" w:rsidP="0079471D">
            <w:pPr>
              <w:rPr>
                <w:bCs/>
                <w:color w:val="000000"/>
                <w:lang w:val="en-US"/>
              </w:rPr>
            </w:pPr>
            <w:r w:rsidRPr="005525F7">
              <w:rPr>
                <w:bCs/>
                <w:color w:val="000000"/>
                <w:lang w:val="en-US"/>
              </w:rPr>
              <w:t>Southeast European Medical Forum (SEEMF), Belgrade,Serbia</w:t>
            </w:r>
          </w:p>
        </w:tc>
        <w:tc>
          <w:tcPr>
            <w:tcW w:w="653" w:type="dxa"/>
          </w:tcPr>
          <w:p w:rsidR="003D511E" w:rsidRPr="005525F7" w:rsidRDefault="003D511E" w:rsidP="0079471D">
            <w:pPr>
              <w:rPr>
                <w:bCs/>
                <w:color w:val="000000"/>
                <w:lang w:val="en-US"/>
              </w:rPr>
            </w:pPr>
            <w:r w:rsidRPr="005525F7">
              <w:rPr>
                <w:bCs/>
                <w:color w:val="000000"/>
                <w:lang w:val="en-US"/>
              </w:rPr>
              <w:t>September 2012</w:t>
            </w:r>
          </w:p>
        </w:tc>
      </w:tr>
      <w:tr w:rsidR="003D511E" w:rsidRPr="00204A80" w:rsidTr="00B51912">
        <w:trPr>
          <w:jc w:val="center"/>
        </w:trPr>
        <w:tc>
          <w:tcPr>
            <w:tcW w:w="1248" w:type="dxa"/>
            <w:gridSpan w:val="2"/>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en-US"/>
              </w:rPr>
            </w:pPr>
            <w:r w:rsidRPr="005525F7">
              <w:rPr>
                <w:bCs/>
                <w:color w:val="000000"/>
                <w:lang w:val="en-US"/>
              </w:rPr>
              <w:t xml:space="preserve">6. </w:t>
            </w:r>
          </w:p>
        </w:tc>
        <w:tc>
          <w:tcPr>
            <w:tcW w:w="1956" w:type="dxa"/>
            <w:gridSpan w:val="3"/>
          </w:tcPr>
          <w:p w:rsidR="003D511E" w:rsidRPr="005525F7" w:rsidRDefault="003D511E" w:rsidP="0079471D">
            <w:pPr>
              <w:rPr>
                <w:bCs/>
                <w:color w:val="000000"/>
                <w:lang w:val="mk-MK"/>
              </w:rPr>
            </w:pPr>
            <w:r>
              <w:rPr>
                <w:bCs/>
                <w:color w:val="000000"/>
                <w:lang w:val="mk-MK"/>
              </w:rPr>
              <w:t>И</w:t>
            </w:r>
            <w:r>
              <w:rPr>
                <w:bCs/>
                <w:color w:val="000000"/>
                <w:lang w:val="en-US"/>
              </w:rPr>
              <w:t>.</w:t>
            </w:r>
            <w:r w:rsidRPr="005525F7">
              <w:rPr>
                <w:bCs/>
                <w:color w:val="000000"/>
                <w:lang w:val="mk-MK"/>
              </w:rPr>
              <w:t xml:space="preserve"> Павловска, Оровцанец Н, Зафирова Б, </w:t>
            </w:r>
            <w:r w:rsidRPr="005525F7">
              <w:rPr>
                <w:b/>
                <w:bCs/>
                <w:color w:val="000000"/>
                <w:lang w:val="mk-MK"/>
              </w:rPr>
              <w:t>Таушанова Б.</w:t>
            </w:r>
            <w:r w:rsidRPr="005525F7">
              <w:rPr>
                <w:bCs/>
                <w:color w:val="000000"/>
                <w:lang w:val="mk-MK"/>
              </w:rPr>
              <w:t xml:space="preserve"> </w:t>
            </w:r>
          </w:p>
        </w:tc>
        <w:tc>
          <w:tcPr>
            <w:tcW w:w="2330" w:type="dxa"/>
            <w:gridSpan w:val="6"/>
          </w:tcPr>
          <w:p w:rsidR="003D511E" w:rsidRPr="005525F7" w:rsidRDefault="003D511E" w:rsidP="0079471D">
            <w:pPr>
              <w:rPr>
                <w:bCs/>
                <w:color w:val="000000"/>
                <w:lang w:val="mk-MK"/>
              </w:rPr>
            </w:pPr>
            <w:r w:rsidRPr="005525F7">
              <w:rPr>
                <w:bCs/>
                <w:color w:val="000000"/>
                <w:lang w:val="ru-RU"/>
              </w:rPr>
              <w:t>Занимање и карцином ларинкса</w:t>
            </w:r>
            <w:r w:rsidRPr="00D65942">
              <w:rPr>
                <w:bCs/>
                <w:color w:val="000000"/>
                <w:lang w:val="ru-RU"/>
              </w:rPr>
              <w:t xml:space="preserve">: </w:t>
            </w:r>
            <w:r w:rsidRPr="005525F7">
              <w:rPr>
                <w:bCs/>
                <w:color w:val="000000"/>
                <w:lang w:val="mk-MK"/>
              </w:rPr>
              <w:t xml:space="preserve">резултати </w:t>
            </w:r>
            <w:r w:rsidRPr="005525F7">
              <w:rPr>
                <w:bCs/>
                <w:color w:val="000000"/>
                <w:lang w:val="en-US"/>
              </w:rPr>
              <w:t>c</w:t>
            </w:r>
            <w:r w:rsidRPr="005525F7">
              <w:rPr>
                <w:bCs/>
                <w:color w:val="000000"/>
                <w:lang w:val="mk-MK"/>
              </w:rPr>
              <w:t>а</w:t>
            </w:r>
            <w:r w:rsidRPr="005525F7">
              <w:rPr>
                <w:bCs/>
                <w:color w:val="000000"/>
                <w:lang w:val="en-US"/>
              </w:rPr>
              <w:t>se</w:t>
            </w:r>
            <w:r w:rsidRPr="00D65942">
              <w:rPr>
                <w:bCs/>
                <w:color w:val="000000"/>
                <w:lang w:val="ru-RU"/>
              </w:rPr>
              <w:t>-</w:t>
            </w:r>
            <w:r w:rsidRPr="005525F7">
              <w:rPr>
                <w:bCs/>
                <w:color w:val="000000"/>
                <w:lang w:val="en-US"/>
              </w:rPr>
              <w:t>control</w:t>
            </w:r>
            <w:r w:rsidRPr="00D65942">
              <w:rPr>
                <w:bCs/>
                <w:color w:val="000000"/>
                <w:lang w:val="ru-RU"/>
              </w:rPr>
              <w:t xml:space="preserve"> </w:t>
            </w:r>
            <w:r w:rsidRPr="005525F7">
              <w:rPr>
                <w:bCs/>
                <w:color w:val="000000"/>
                <w:lang w:val="mk-MK"/>
              </w:rPr>
              <w:t>студије</w:t>
            </w:r>
          </w:p>
        </w:tc>
        <w:tc>
          <w:tcPr>
            <w:tcW w:w="2589" w:type="dxa"/>
            <w:gridSpan w:val="3"/>
          </w:tcPr>
          <w:p w:rsidR="003D511E" w:rsidRPr="005525F7" w:rsidRDefault="003D511E" w:rsidP="0079471D">
            <w:pPr>
              <w:rPr>
                <w:bCs/>
                <w:color w:val="000000"/>
                <w:lang w:val="ru-RU"/>
              </w:rPr>
            </w:pPr>
            <w:r w:rsidRPr="00D65942">
              <w:rPr>
                <w:bCs/>
                <w:color w:val="000000"/>
                <w:lang w:val="ru-RU"/>
              </w:rPr>
              <w:t xml:space="preserve">46 </w:t>
            </w:r>
            <w:r w:rsidRPr="005525F7">
              <w:rPr>
                <w:bCs/>
                <w:color w:val="000000"/>
                <w:lang w:val="mk-MK"/>
              </w:rPr>
              <w:t xml:space="preserve">Дани Превентивне Медицине,Ниш,Србија </w:t>
            </w:r>
          </w:p>
        </w:tc>
        <w:tc>
          <w:tcPr>
            <w:tcW w:w="653" w:type="dxa"/>
          </w:tcPr>
          <w:p w:rsidR="003D511E" w:rsidRPr="005525F7" w:rsidRDefault="003D511E" w:rsidP="0079471D">
            <w:pPr>
              <w:rPr>
                <w:bCs/>
                <w:color w:val="000000"/>
                <w:lang w:val="ru-RU"/>
              </w:rPr>
            </w:pPr>
            <w:r w:rsidRPr="005525F7">
              <w:rPr>
                <w:bCs/>
                <w:color w:val="000000"/>
                <w:lang w:val="ru-RU"/>
              </w:rPr>
              <w:t>2012</w:t>
            </w:r>
          </w:p>
        </w:tc>
      </w:tr>
      <w:tr w:rsidR="003D511E" w:rsidRPr="00204A80" w:rsidTr="00B51912">
        <w:trPr>
          <w:jc w:val="center"/>
        </w:trPr>
        <w:tc>
          <w:tcPr>
            <w:tcW w:w="1248" w:type="dxa"/>
            <w:gridSpan w:val="2"/>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ru-RU"/>
              </w:rPr>
            </w:pPr>
            <w:r w:rsidRPr="005525F7">
              <w:rPr>
                <w:bCs/>
                <w:color w:val="000000"/>
                <w:lang w:val="ru-RU"/>
              </w:rPr>
              <w:t>7.</w:t>
            </w:r>
          </w:p>
        </w:tc>
        <w:tc>
          <w:tcPr>
            <w:tcW w:w="1956" w:type="dxa"/>
            <w:gridSpan w:val="3"/>
          </w:tcPr>
          <w:p w:rsidR="003D511E" w:rsidRPr="005525F7" w:rsidRDefault="003D511E" w:rsidP="0079471D">
            <w:pPr>
              <w:rPr>
                <w:bCs/>
                <w:color w:val="000000"/>
                <w:lang w:val="ru-RU"/>
              </w:rPr>
            </w:pPr>
            <w:r>
              <w:rPr>
                <w:bCs/>
                <w:color w:val="000000"/>
                <w:lang w:val="en-US"/>
              </w:rPr>
              <w:t>I.</w:t>
            </w:r>
            <w:r w:rsidRPr="00D65942">
              <w:rPr>
                <w:bCs/>
                <w:color w:val="000000"/>
                <w:lang w:val="ru-RU"/>
              </w:rPr>
              <w:t xml:space="preserve"> </w:t>
            </w:r>
            <w:r w:rsidRPr="005525F7">
              <w:rPr>
                <w:bCs/>
                <w:color w:val="000000"/>
                <w:lang w:val="en-US"/>
              </w:rPr>
              <w:t>Pavlovska</w:t>
            </w:r>
            <w:r w:rsidRPr="00D65942">
              <w:rPr>
                <w:bCs/>
                <w:color w:val="000000"/>
                <w:lang w:val="ru-RU"/>
              </w:rPr>
              <w:t xml:space="preserve">, </w:t>
            </w:r>
            <w:r w:rsidRPr="005525F7">
              <w:rPr>
                <w:bCs/>
                <w:color w:val="000000"/>
                <w:lang w:val="en-US"/>
              </w:rPr>
              <w:t>Orovcanec</w:t>
            </w:r>
            <w:r w:rsidRPr="005525F7">
              <w:rPr>
                <w:bCs/>
                <w:color w:val="000000"/>
                <w:lang w:val="mk-MK"/>
              </w:rPr>
              <w:t xml:space="preserve"> </w:t>
            </w:r>
            <w:r w:rsidRPr="005525F7">
              <w:rPr>
                <w:bCs/>
                <w:color w:val="000000"/>
                <w:lang w:val="en-US"/>
              </w:rPr>
              <w:t>N</w:t>
            </w:r>
            <w:r w:rsidRPr="00D65942">
              <w:rPr>
                <w:bCs/>
                <w:color w:val="000000"/>
                <w:lang w:val="ru-RU"/>
              </w:rPr>
              <w:t xml:space="preserve">, </w:t>
            </w:r>
            <w:r w:rsidRPr="005525F7">
              <w:rPr>
                <w:b/>
                <w:bCs/>
                <w:color w:val="000000"/>
                <w:lang w:val="en-US"/>
              </w:rPr>
              <w:t>Taushanova</w:t>
            </w:r>
            <w:r w:rsidRPr="00D65942">
              <w:rPr>
                <w:b/>
                <w:bCs/>
                <w:color w:val="000000"/>
                <w:lang w:val="ru-RU"/>
              </w:rPr>
              <w:t xml:space="preserve"> </w:t>
            </w:r>
            <w:r w:rsidRPr="005525F7">
              <w:rPr>
                <w:b/>
                <w:bCs/>
                <w:color w:val="000000"/>
                <w:lang w:val="en-US"/>
              </w:rPr>
              <w:t>B</w:t>
            </w:r>
            <w:r w:rsidRPr="00D65942">
              <w:rPr>
                <w:bCs/>
                <w:color w:val="000000"/>
                <w:lang w:val="ru-RU"/>
              </w:rPr>
              <w:t xml:space="preserve">, </w:t>
            </w:r>
            <w:r w:rsidRPr="005525F7">
              <w:rPr>
                <w:bCs/>
                <w:color w:val="000000"/>
                <w:lang w:val="en-US"/>
              </w:rPr>
              <w:t>Zafirova</w:t>
            </w:r>
            <w:r w:rsidRPr="00D65942">
              <w:rPr>
                <w:bCs/>
                <w:color w:val="000000"/>
                <w:lang w:val="ru-RU"/>
              </w:rPr>
              <w:t xml:space="preserve"> </w:t>
            </w:r>
            <w:r w:rsidRPr="005525F7">
              <w:rPr>
                <w:bCs/>
                <w:color w:val="000000"/>
                <w:lang w:val="en-US"/>
              </w:rPr>
              <w:t>B</w:t>
            </w:r>
            <w:r w:rsidRPr="00D65942">
              <w:rPr>
                <w:bCs/>
                <w:color w:val="000000"/>
                <w:lang w:val="ru-RU"/>
              </w:rPr>
              <w:t xml:space="preserve">, </w:t>
            </w:r>
            <w:r w:rsidRPr="005525F7">
              <w:rPr>
                <w:bCs/>
                <w:color w:val="000000"/>
                <w:lang w:val="en-US"/>
              </w:rPr>
              <w:t>Isjanovska</w:t>
            </w:r>
            <w:r w:rsidRPr="00D65942">
              <w:rPr>
                <w:bCs/>
                <w:color w:val="000000"/>
                <w:lang w:val="ru-RU"/>
              </w:rPr>
              <w:t xml:space="preserve"> </w:t>
            </w:r>
            <w:r w:rsidRPr="005525F7">
              <w:rPr>
                <w:bCs/>
                <w:color w:val="000000"/>
                <w:lang w:val="en-US"/>
              </w:rPr>
              <w:t>R</w:t>
            </w:r>
            <w:r w:rsidRPr="00D65942">
              <w:rPr>
                <w:bCs/>
                <w:color w:val="000000"/>
                <w:lang w:val="ru-RU"/>
              </w:rPr>
              <w:t xml:space="preserve">, </w:t>
            </w:r>
            <w:r w:rsidRPr="005525F7">
              <w:rPr>
                <w:bCs/>
                <w:color w:val="000000"/>
                <w:lang w:val="en-US"/>
              </w:rPr>
              <w:t>Stefanovska</w:t>
            </w:r>
            <w:r w:rsidRPr="00D65942">
              <w:rPr>
                <w:bCs/>
                <w:color w:val="000000"/>
                <w:lang w:val="ru-RU"/>
              </w:rPr>
              <w:t xml:space="preserve">- </w:t>
            </w:r>
            <w:r w:rsidRPr="005525F7">
              <w:rPr>
                <w:bCs/>
                <w:color w:val="000000"/>
                <w:lang w:val="en-US"/>
              </w:rPr>
              <w:t>Velic</w:t>
            </w:r>
            <w:r w:rsidRPr="00D65942">
              <w:rPr>
                <w:bCs/>
                <w:color w:val="000000"/>
                <w:lang w:val="ru-RU"/>
              </w:rPr>
              <w:t xml:space="preserve"> </w:t>
            </w:r>
            <w:r w:rsidRPr="005525F7">
              <w:rPr>
                <w:bCs/>
                <w:color w:val="000000"/>
                <w:lang w:val="en-US"/>
              </w:rPr>
              <w:t>V</w:t>
            </w:r>
            <w:r w:rsidRPr="00D65942">
              <w:rPr>
                <w:bCs/>
                <w:color w:val="000000"/>
                <w:lang w:val="ru-RU"/>
              </w:rPr>
              <w:t>.</w:t>
            </w:r>
          </w:p>
        </w:tc>
        <w:tc>
          <w:tcPr>
            <w:tcW w:w="2330" w:type="dxa"/>
            <w:gridSpan w:val="6"/>
          </w:tcPr>
          <w:p w:rsidR="003D511E" w:rsidRPr="005525F7" w:rsidRDefault="003D511E" w:rsidP="0079471D">
            <w:pPr>
              <w:rPr>
                <w:bCs/>
                <w:color w:val="000000"/>
                <w:lang w:val="en-US"/>
              </w:rPr>
            </w:pPr>
            <w:r w:rsidRPr="005525F7">
              <w:rPr>
                <w:bCs/>
                <w:color w:val="000000"/>
                <w:lang w:val="en-US"/>
              </w:rPr>
              <w:t>The role of some endogenous factors in developing laryngeal cancer</w:t>
            </w:r>
          </w:p>
        </w:tc>
        <w:tc>
          <w:tcPr>
            <w:tcW w:w="2589" w:type="dxa"/>
            <w:gridSpan w:val="3"/>
          </w:tcPr>
          <w:p w:rsidR="003D511E" w:rsidRPr="005525F7" w:rsidRDefault="003D511E" w:rsidP="0079471D">
            <w:pPr>
              <w:rPr>
                <w:bCs/>
                <w:color w:val="000000"/>
                <w:lang w:val="en-US"/>
              </w:rPr>
            </w:pPr>
            <w:r w:rsidRPr="005525F7">
              <w:rPr>
                <w:bCs/>
                <w:color w:val="000000"/>
                <w:lang w:val="en-US"/>
              </w:rPr>
              <w:t>47 Days of Preventive Medicine- International congress, Nis, Serbia</w:t>
            </w:r>
          </w:p>
        </w:tc>
        <w:tc>
          <w:tcPr>
            <w:tcW w:w="653" w:type="dxa"/>
          </w:tcPr>
          <w:p w:rsidR="003D511E" w:rsidRPr="005525F7" w:rsidRDefault="003D511E" w:rsidP="0079471D">
            <w:pPr>
              <w:rPr>
                <w:bCs/>
                <w:color w:val="000000"/>
                <w:lang w:val="ru-RU"/>
              </w:rPr>
            </w:pPr>
            <w:r w:rsidRPr="005525F7">
              <w:rPr>
                <w:bCs/>
                <w:color w:val="000000"/>
                <w:lang w:val="en-US"/>
              </w:rPr>
              <w:t xml:space="preserve">September </w:t>
            </w:r>
            <w:r w:rsidRPr="005525F7">
              <w:rPr>
                <w:bCs/>
                <w:color w:val="000000"/>
                <w:lang w:val="ru-RU"/>
              </w:rPr>
              <w:t>2013</w:t>
            </w:r>
          </w:p>
        </w:tc>
      </w:tr>
      <w:tr w:rsidR="003D511E" w:rsidRPr="00204A80" w:rsidTr="00B51912">
        <w:trPr>
          <w:jc w:val="center"/>
        </w:trPr>
        <w:tc>
          <w:tcPr>
            <w:tcW w:w="1248" w:type="dxa"/>
            <w:gridSpan w:val="2"/>
            <w:vMerge/>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en-US"/>
              </w:rPr>
            </w:pPr>
            <w:r w:rsidRPr="005525F7">
              <w:rPr>
                <w:bCs/>
                <w:color w:val="000000"/>
                <w:lang w:val="en-US"/>
              </w:rPr>
              <w:t>8.</w:t>
            </w:r>
          </w:p>
        </w:tc>
        <w:tc>
          <w:tcPr>
            <w:tcW w:w="1956" w:type="dxa"/>
            <w:gridSpan w:val="3"/>
          </w:tcPr>
          <w:p w:rsidR="003D511E" w:rsidRPr="00D65942" w:rsidRDefault="003D511E" w:rsidP="0079471D">
            <w:pPr>
              <w:rPr>
                <w:bCs/>
                <w:color w:val="000000"/>
                <w:lang w:val="en-US"/>
              </w:rPr>
            </w:pPr>
            <w:r w:rsidRPr="00BF4D98">
              <w:rPr>
                <w:b/>
                <w:bCs/>
                <w:color w:val="000000"/>
                <w:lang w:val="en-US"/>
              </w:rPr>
              <w:t>Taushanova B</w:t>
            </w:r>
            <w:r>
              <w:rPr>
                <w:b/>
                <w:bCs/>
                <w:color w:val="000000"/>
                <w:lang w:val="en-US"/>
              </w:rPr>
              <w:t>.</w:t>
            </w:r>
            <w:r>
              <w:rPr>
                <w:bCs/>
                <w:color w:val="000000"/>
                <w:lang w:val="en-US"/>
              </w:rPr>
              <w:t>, Petrovska N, Orovcanec N, Zafirova- Ivanovska B, Pavlovska I.</w:t>
            </w:r>
          </w:p>
        </w:tc>
        <w:tc>
          <w:tcPr>
            <w:tcW w:w="2330" w:type="dxa"/>
            <w:gridSpan w:val="6"/>
          </w:tcPr>
          <w:p w:rsidR="003D511E" w:rsidRPr="00A937C1" w:rsidRDefault="003D511E" w:rsidP="0079471D">
            <w:pPr>
              <w:rPr>
                <w:bCs/>
                <w:color w:val="000000"/>
                <w:lang w:val="en-US"/>
              </w:rPr>
            </w:pPr>
            <w:r w:rsidRPr="00A937C1">
              <w:rPr>
                <w:bCs/>
                <w:color w:val="000000"/>
                <w:sz w:val="22"/>
                <w:szCs w:val="22"/>
                <w:lang w:val="en-US"/>
              </w:rPr>
              <w:t>Some risk factors associated with coronary arterial disease found in cases of female patients during menopause</w:t>
            </w:r>
          </w:p>
        </w:tc>
        <w:tc>
          <w:tcPr>
            <w:tcW w:w="2589" w:type="dxa"/>
            <w:gridSpan w:val="3"/>
          </w:tcPr>
          <w:p w:rsidR="003D511E" w:rsidRPr="00D65942" w:rsidRDefault="003D511E" w:rsidP="0079471D">
            <w:pPr>
              <w:rPr>
                <w:bCs/>
                <w:color w:val="000000"/>
                <w:lang w:val="en-US"/>
              </w:rPr>
            </w:pPr>
            <w:r w:rsidRPr="005525F7">
              <w:rPr>
                <w:bCs/>
                <w:color w:val="000000"/>
                <w:lang w:val="en-US"/>
              </w:rPr>
              <w:t>48 Days of Preventive Medicine- International congress, Nis, Serbia</w:t>
            </w:r>
          </w:p>
        </w:tc>
        <w:tc>
          <w:tcPr>
            <w:tcW w:w="653" w:type="dxa"/>
          </w:tcPr>
          <w:p w:rsidR="003D511E" w:rsidRPr="005525F7" w:rsidRDefault="003D511E" w:rsidP="0079471D">
            <w:pPr>
              <w:rPr>
                <w:bCs/>
                <w:color w:val="000000"/>
                <w:lang w:val="en-US"/>
              </w:rPr>
            </w:pPr>
            <w:r w:rsidRPr="005525F7">
              <w:rPr>
                <w:bCs/>
                <w:color w:val="000000"/>
                <w:lang w:val="en-US"/>
              </w:rPr>
              <w:t xml:space="preserve">September </w:t>
            </w:r>
            <w:r w:rsidRPr="005525F7">
              <w:rPr>
                <w:bCs/>
                <w:color w:val="000000"/>
                <w:lang w:val="ru-RU"/>
              </w:rPr>
              <w:t>201</w:t>
            </w:r>
            <w:r w:rsidRPr="005525F7">
              <w:rPr>
                <w:bCs/>
                <w:color w:val="000000"/>
                <w:lang w:val="en-US"/>
              </w:rPr>
              <w:t>4</w:t>
            </w:r>
          </w:p>
        </w:tc>
      </w:tr>
      <w:tr w:rsidR="003D511E" w:rsidRPr="00204A80" w:rsidTr="00B51912">
        <w:trPr>
          <w:jc w:val="center"/>
        </w:trPr>
        <w:tc>
          <w:tcPr>
            <w:tcW w:w="1248" w:type="dxa"/>
            <w:gridSpan w:val="2"/>
          </w:tcPr>
          <w:p w:rsidR="003D511E" w:rsidRPr="005525F7" w:rsidRDefault="003D511E" w:rsidP="0079471D">
            <w:pPr>
              <w:rPr>
                <w:bCs/>
                <w:color w:val="000000"/>
                <w:lang w:val="ru-RU"/>
              </w:rPr>
            </w:pPr>
          </w:p>
        </w:tc>
        <w:tc>
          <w:tcPr>
            <w:tcW w:w="715" w:type="dxa"/>
            <w:gridSpan w:val="3"/>
          </w:tcPr>
          <w:p w:rsidR="003D511E" w:rsidRPr="005525F7" w:rsidRDefault="003D511E" w:rsidP="0079471D">
            <w:pPr>
              <w:rPr>
                <w:bCs/>
                <w:color w:val="000000"/>
                <w:lang w:val="en-US"/>
              </w:rPr>
            </w:pPr>
            <w:r>
              <w:rPr>
                <w:bCs/>
                <w:color w:val="000000"/>
                <w:lang w:val="en-US"/>
              </w:rPr>
              <w:t>9.</w:t>
            </w:r>
          </w:p>
        </w:tc>
        <w:tc>
          <w:tcPr>
            <w:tcW w:w="1956" w:type="dxa"/>
            <w:gridSpan w:val="3"/>
          </w:tcPr>
          <w:p w:rsidR="003D511E" w:rsidRPr="009E6DF6" w:rsidRDefault="003D511E" w:rsidP="0079471D">
            <w:pPr>
              <w:rPr>
                <w:bCs/>
                <w:color w:val="000000"/>
                <w:lang w:val="en-US"/>
              </w:rPr>
            </w:pPr>
            <w:r>
              <w:rPr>
                <w:bCs/>
                <w:color w:val="000000"/>
                <w:lang w:val="en-US"/>
              </w:rPr>
              <w:t xml:space="preserve">Pavlovska I, Orovcanec N, </w:t>
            </w:r>
            <w:r w:rsidRPr="005F705D">
              <w:rPr>
                <w:b/>
                <w:bCs/>
                <w:color w:val="000000"/>
                <w:lang w:val="en-US"/>
              </w:rPr>
              <w:t>Taushanova B,</w:t>
            </w:r>
            <w:r>
              <w:rPr>
                <w:bCs/>
                <w:color w:val="000000"/>
                <w:lang w:val="en-US"/>
              </w:rPr>
              <w:t xml:space="preserve"> Zafirova B, Isjanovska R, Stefanovska - Velic V.</w:t>
            </w:r>
          </w:p>
        </w:tc>
        <w:tc>
          <w:tcPr>
            <w:tcW w:w="2330" w:type="dxa"/>
            <w:gridSpan w:val="6"/>
          </w:tcPr>
          <w:p w:rsidR="003D511E" w:rsidRPr="009E6DF6" w:rsidRDefault="003D511E" w:rsidP="0079471D">
            <w:pPr>
              <w:rPr>
                <w:bCs/>
                <w:color w:val="000000"/>
                <w:lang w:val="en-US"/>
              </w:rPr>
            </w:pPr>
            <w:r>
              <w:rPr>
                <w:bCs/>
                <w:color w:val="000000"/>
                <w:lang w:val="en-US"/>
              </w:rPr>
              <w:t>Lung diseases infedtion and risk of lung cancer</w:t>
            </w:r>
          </w:p>
        </w:tc>
        <w:tc>
          <w:tcPr>
            <w:tcW w:w="2589" w:type="dxa"/>
            <w:gridSpan w:val="3"/>
          </w:tcPr>
          <w:p w:rsidR="003D511E" w:rsidRPr="009E6DF6" w:rsidRDefault="003D511E" w:rsidP="0079471D">
            <w:pPr>
              <w:rPr>
                <w:bCs/>
                <w:color w:val="000000"/>
                <w:lang w:val="en-US"/>
              </w:rPr>
            </w:pPr>
            <w:r w:rsidRPr="005525F7">
              <w:rPr>
                <w:bCs/>
                <w:color w:val="000000"/>
                <w:lang w:val="en-US"/>
              </w:rPr>
              <w:t>48 Days of Preventive Medicine- International congress, Nis, Serbia</w:t>
            </w:r>
          </w:p>
        </w:tc>
        <w:tc>
          <w:tcPr>
            <w:tcW w:w="653" w:type="dxa"/>
          </w:tcPr>
          <w:p w:rsidR="003D511E" w:rsidRPr="009E6DF6" w:rsidRDefault="003D511E" w:rsidP="0079471D">
            <w:pPr>
              <w:rPr>
                <w:bCs/>
                <w:color w:val="000000"/>
                <w:lang w:val="en-US"/>
              </w:rPr>
            </w:pPr>
            <w:r w:rsidRPr="005525F7">
              <w:rPr>
                <w:bCs/>
                <w:color w:val="000000"/>
                <w:lang w:val="en-US"/>
              </w:rPr>
              <w:t xml:space="preserve">September </w:t>
            </w:r>
            <w:r w:rsidRPr="005525F7">
              <w:rPr>
                <w:bCs/>
                <w:color w:val="000000"/>
                <w:lang w:val="ru-RU"/>
              </w:rPr>
              <w:t>201</w:t>
            </w:r>
            <w:r w:rsidRPr="005525F7">
              <w:rPr>
                <w:bCs/>
                <w:color w:val="000000"/>
                <w:lang w:val="en-US"/>
              </w:rPr>
              <w:t>4</w:t>
            </w:r>
          </w:p>
        </w:tc>
      </w:tr>
      <w:tr w:rsidR="003D511E" w:rsidRPr="00204A80" w:rsidTr="00B51912">
        <w:trPr>
          <w:jc w:val="center"/>
        </w:trPr>
        <w:tc>
          <w:tcPr>
            <w:tcW w:w="1248" w:type="dxa"/>
            <w:gridSpan w:val="2"/>
          </w:tcPr>
          <w:p w:rsidR="003D511E" w:rsidRPr="005525F7" w:rsidRDefault="003D511E" w:rsidP="0079471D">
            <w:pPr>
              <w:rPr>
                <w:bCs/>
                <w:color w:val="000000"/>
                <w:lang w:val="ru-RU"/>
              </w:rPr>
            </w:pPr>
          </w:p>
        </w:tc>
        <w:tc>
          <w:tcPr>
            <w:tcW w:w="715" w:type="dxa"/>
            <w:gridSpan w:val="3"/>
          </w:tcPr>
          <w:p w:rsidR="003D511E" w:rsidRDefault="003D511E" w:rsidP="0079471D">
            <w:pPr>
              <w:rPr>
                <w:bCs/>
                <w:color w:val="000000"/>
                <w:lang w:val="en-US"/>
              </w:rPr>
            </w:pPr>
            <w:r>
              <w:rPr>
                <w:bCs/>
                <w:color w:val="000000"/>
                <w:lang w:val="en-US"/>
              </w:rPr>
              <w:t>10.</w:t>
            </w:r>
          </w:p>
        </w:tc>
        <w:tc>
          <w:tcPr>
            <w:tcW w:w="1956" w:type="dxa"/>
            <w:gridSpan w:val="3"/>
          </w:tcPr>
          <w:p w:rsidR="003D511E" w:rsidRDefault="003D511E" w:rsidP="0079471D">
            <w:pPr>
              <w:rPr>
                <w:bCs/>
                <w:color w:val="000000"/>
                <w:lang w:val="en-US"/>
              </w:rPr>
            </w:pPr>
            <w:r w:rsidRPr="005F06B5">
              <w:rPr>
                <w:b/>
                <w:bCs/>
                <w:color w:val="000000"/>
                <w:lang w:val="en-US"/>
              </w:rPr>
              <w:t>Biljana Taushanova</w:t>
            </w:r>
            <w:r>
              <w:rPr>
                <w:bCs/>
                <w:color w:val="000000"/>
                <w:lang w:val="en-US"/>
              </w:rPr>
              <w:t>, Petrovska N, Orovcanec N, Pavlovska I.</w:t>
            </w:r>
          </w:p>
        </w:tc>
        <w:tc>
          <w:tcPr>
            <w:tcW w:w="2330" w:type="dxa"/>
            <w:gridSpan w:val="6"/>
          </w:tcPr>
          <w:p w:rsidR="003D511E" w:rsidRPr="00A937C1" w:rsidRDefault="003D511E" w:rsidP="0079471D">
            <w:pPr>
              <w:rPr>
                <w:bCs/>
                <w:color w:val="000000"/>
                <w:lang w:val="en-US"/>
              </w:rPr>
            </w:pPr>
            <w:r w:rsidRPr="00A937C1">
              <w:rPr>
                <w:bCs/>
                <w:color w:val="000000"/>
                <w:sz w:val="22"/>
                <w:szCs w:val="22"/>
                <w:lang w:val="en-US"/>
              </w:rPr>
              <w:t>Dealing with stressful situations and other risk factors associated with coronary arterial disease found in cases of female patients during menopause</w:t>
            </w:r>
          </w:p>
        </w:tc>
        <w:tc>
          <w:tcPr>
            <w:tcW w:w="2589" w:type="dxa"/>
            <w:gridSpan w:val="3"/>
          </w:tcPr>
          <w:p w:rsidR="003D511E" w:rsidRPr="005525F7" w:rsidRDefault="003D511E" w:rsidP="0079471D">
            <w:pPr>
              <w:rPr>
                <w:bCs/>
                <w:color w:val="000000"/>
                <w:lang w:val="en-US"/>
              </w:rPr>
            </w:pPr>
            <w:r>
              <w:rPr>
                <w:bCs/>
                <w:color w:val="000000"/>
                <w:lang w:val="en-US"/>
              </w:rPr>
              <w:t>3. Hrvatski Epidemioloski Kongres, Sibenik, Hrvatska</w:t>
            </w:r>
          </w:p>
        </w:tc>
        <w:tc>
          <w:tcPr>
            <w:tcW w:w="653" w:type="dxa"/>
          </w:tcPr>
          <w:p w:rsidR="003D511E" w:rsidRPr="005525F7" w:rsidRDefault="003D511E" w:rsidP="0079471D">
            <w:pPr>
              <w:rPr>
                <w:bCs/>
                <w:color w:val="000000"/>
                <w:lang w:val="en-US"/>
              </w:rPr>
            </w:pPr>
            <w:r>
              <w:rPr>
                <w:bCs/>
                <w:color w:val="000000"/>
                <w:lang w:val="en-US"/>
              </w:rPr>
              <w:t>Maj, 2015</w:t>
            </w:r>
          </w:p>
        </w:tc>
      </w:tr>
      <w:tr w:rsidR="003D511E" w:rsidRPr="00204A80" w:rsidTr="00B51912">
        <w:trPr>
          <w:jc w:val="center"/>
        </w:trPr>
        <w:tc>
          <w:tcPr>
            <w:tcW w:w="1248" w:type="dxa"/>
            <w:gridSpan w:val="2"/>
          </w:tcPr>
          <w:p w:rsidR="003D511E" w:rsidRPr="009E6DF6" w:rsidRDefault="003D511E" w:rsidP="0079471D">
            <w:pPr>
              <w:rPr>
                <w:bCs/>
                <w:color w:val="000000"/>
                <w:lang w:val="en-US"/>
              </w:rPr>
            </w:pPr>
          </w:p>
        </w:tc>
        <w:tc>
          <w:tcPr>
            <w:tcW w:w="715" w:type="dxa"/>
            <w:gridSpan w:val="3"/>
          </w:tcPr>
          <w:p w:rsidR="003D511E" w:rsidRPr="005525F7" w:rsidRDefault="003D511E" w:rsidP="0079471D">
            <w:pPr>
              <w:rPr>
                <w:bCs/>
                <w:color w:val="000000"/>
                <w:lang w:val="en-US"/>
              </w:rPr>
            </w:pPr>
            <w:r>
              <w:rPr>
                <w:bCs/>
                <w:color w:val="000000"/>
                <w:lang w:val="en-US"/>
              </w:rPr>
              <w:t>11.</w:t>
            </w:r>
          </w:p>
        </w:tc>
        <w:tc>
          <w:tcPr>
            <w:tcW w:w="1956" w:type="dxa"/>
            <w:gridSpan w:val="3"/>
          </w:tcPr>
          <w:p w:rsidR="003D511E" w:rsidRPr="009E6DF6" w:rsidRDefault="003D511E" w:rsidP="0079471D">
            <w:pPr>
              <w:rPr>
                <w:bCs/>
                <w:color w:val="000000"/>
                <w:lang w:val="en-US"/>
              </w:rPr>
            </w:pPr>
            <w:r w:rsidRPr="008947BA">
              <w:rPr>
                <w:b/>
                <w:bCs/>
                <w:color w:val="000000"/>
                <w:lang w:val="en-US"/>
              </w:rPr>
              <w:t>Taushanova Biljana</w:t>
            </w:r>
            <w:r>
              <w:rPr>
                <w:bCs/>
                <w:color w:val="000000"/>
                <w:lang w:val="en-US"/>
              </w:rPr>
              <w:t>, Petrovska N, Orovcanec N, Zafirova B, Pavlovska I.</w:t>
            </w:r>
          </w:p>
        </w:tc>
        <w:tc>
          <w:tcPr>
            <w:tcW w:w="2330" w:type="dxa"/>
            <w:gridSpan w:val="6"/>
          </w:tcPr>
          <w:p w:rsidR="003D511E" w:rsidRPr="00A937C1" w:rsidRDefault="003D511E" w:rsidP="0079471D">
            <w:pPr>
              <w:rPr>
                <w:bCs/>
                <w:color w:val="000000"/>
                <w:lang w:val="en-US"/>
              </w:rPr>
            </w:pPr>
            <w:r w:rsidRPr="00A937C1">
              <w:rPr>
                <w:bCs/>
                <w:color w:val="000000"/>
                <w:sz w:val="22"/>
                <w:szCs w:val="22"/>
                <w:lang w:val="en-US"/>
              </w:rPr>
              <w:t>Physical activity and life philosophy associated with coronary arterial disease in female patients in menopause</w:t>
            </w:r>
          </w:p>
        </w:tc>
        <w:tc>
          <w:tcPr>
            <w:tcW w:w="2589" w:type="dxa"/>
            <w:gridSpan w:val="3"/>
          </w:tcPr>
          <w:p w:rsidR="003D511E" w:rsidRPr="009E6DF6" w:rsidRDefault="003D511E" w:rsidP="0079471D">
            <w:pPr>
              <w:rPr>
                <w:bCs/>
                <w:color w:val="000000"/>
                <w:lang w:val="en-US"/>
              </w:rPr>
            </w:pPr>
            <w:r>
              <w:rPr>
                <w:bCs/>
                <w:color w:val="000000"/>
                <w:lang w:val="en-US"/>
              </w:rPr>
              <w:t>50</w:t>
            </w:r>
            <w:r w:rsidRPr="005525F7">
              <w:rPr>
                <w:bCs/>
                <w:color w:val="000000"/>
                <w:lang w:val="en-US"/>
              </w:rPr>
              <w:t xml:space="preserve"> Days of Preventive Medicine- International congress, Nis, Serbia</w:t>
            </w:r>
          </w:p>
        </w:tc>
        <w:tc>
          <w:tcPr>
            <w:tcW w:w="653" w:type="dxa"/>
          </w:tcPr>
          <w:p w:rsidR="003D511E" w:rsidRPr="00A816D6" w:rsidRDefault="003D511E" w:rsidP="0079471D">
            <w:pPr>
              <w:rPr>
                <w:bCs/>
                <w:color w:val="000000"/>
                <w:lang w:val="en-US"/>
              </w:rPr>
            </w:pPr>
            <w:r w:rsidRPr="005525F7">
              <w:rPr>
                <w:bCs/>
                <w:color w:val="000000"/>
                <w:lang w:val="en-US"/>
              </w:rPr>
              <w:t xml:space="preserve">September </w:t>
            </w:r>
            <w:r w:rsidRPr="005525F7">
              <w:rPr>
                <w:bCs/>
                <w:color w:val="000000"/>
                <w:lang w:val="ru-RU"/>
              </w:rPr>
              <w:t>201</w:t>
            </w:r>
            <w:r>
              <w:rPr>
                <w:bCs/>
                <w:color w:val="000000"/>
                <w:lang w:val="en-US"/>
              </w:rPr>
              <w:t>6</w:t>
            </w:r>
          </w:p>
        </w:tc>
      </w:tr>
      <w:tr w:rsidR="003D511E" w:rsidRPr="00204A80" w:rsidTr="00B51912">
        <w:trPr>
          <w:jc w:val="center"/>
        </w:trPr>
        <w:tc>
          <w:tcPr>
            <w:tcW w:w="1248" w:type="dxa"/>
            <w:gridSpan w:val="2"/>
          </w:tcPr>
          <w:p w:rsidR="003D511E" w:rsidRPr="009E6DF6" w:rsidRDefault="003D511E" w:rsidP="0079471D">
            <w:pPr>
              <w:rPr>
                <w:bCs/>
                <w:color w:val="000000"/>
                <w:lang w:val="en-US"/>
              </w:rPr>
            </w:pPr>
          </w:p>
        </w:tc>
        <w:tc>
          <w:tcPr>
            <w:tcW w:w="715" w:type="dxa"/>
            <w:gridSpan w:val="3"/>
          </w:tcPr>
          <w:p w:rsidR="003D511E" w:rsidRPr="005525F7" w:rsidRDefault="003D511E" w:rsidP="0079471D">
            <w:pPr>
              <w:rPr>
                <w:bCs/>
                <w:color w:val="000000"/>
                <w:lang w:val="en-US"/>
              </w:rPr>
            </w:pPr>
            <w:r>
              <w:rPr>
                <w:bCs/>
                <w:color w:val="000000"/>
                <w:lang w:val="en-US"/>
              </w:rPr>
              <w:t>12.</w:t>
            </w:r>
          </w:p>
        </w:tc>
        <w:tc>
          <w:tcPr>
            <w:tcW w:w="1956" w:type="dxa"/>
            <w:gridSpan w:val="3"/>
          </w:tcPr>
          <w:p w:rsidR="003D511E" w:rsidRPr="009E6DF6" w:rsidRDefault="003D511E" w:rsidP="0079471D">
            <w:pPr>
              <w:rPr>
                <w:bCs/>
                <w:color w:val="000000"/>
                <w:lang w:val="en-US"/>
              </w:rPr>
            </w:pPr>
            <w:r w:rsidRPr="005806B9">
              <w:rPr>
                <w:bCs/>
                <w:color w:val="000000"/>
                <w:sz w:val="22"/>
                <w:szCs w:val="22"/>
                <w:lang w:val="en-US"/>
              </w:rPr>
              <w:t xml:space="preserve">Pavlovska I., Orovcanec N, </w:t>
            </w:r>
            <w:r w:rsidRPr="005806B9">
              <w:rPr>
                <w:b/>
                <w:bCs/>
                <w:color w:val="000000"/>
                <w:sz w:val="22"/>
                <w:szCs w:val="22"/>
                <w:lang w:val="en-US"/>
              </w:rPr>
              <w:t>Taushanova B,</w:t>
            </w:r>
            <w:r w:rsidRPr="005806B9">
              <w:rPr>
                <w:bCs/>
                <w:color w:val="000000"/>
                <w:sz w:val="22"/>
                <w:szCs w:val="22"/>
                <w:lang w:val="en-US"/>
              </w:rPr>
              <w:t xml:space="preserve"> Zafirova-Ivanovska B</w:t>
            </w:r>
            <w:r>
              <w:rPr>
                <w:bCs/>
                <w:color w:val="000000"/>
                <w:lang w:val="en-US"/>
              </w:rPr>
              <w:t>.</w:t>
            </w:r>
          </w:p>
        </w:tc>
        <w:tc>
          <w:tcPr>
            <w:tcW w:w="2330" w:type="dxa"/>
            <w:gridSpan w:val="6"/>
          </w:tcPr>
          <w:p w:rsidR="003D511E" w:rsidRPr="009E6DF6" w:rsidRDefault="003D511E" w:rsidP="0079471D">
            <w:pPr>
              <w:rPr>
                <w:bCs/>
                <w:color w:val="000000"/>
                <w:lang w:val="en-US"/>
              </w:rPr>
            </w:pPr>
            <w:r>
              <w:rPr>
                <w:bCs/>
                <w:color w:val="000000"/>
                <w:lang w:val="en-US"/>
              </w:rPr>
              <w:t>Some histological characteristics of lung cancer</w:t>
            </w:r>
          </w:p>
        </w:tc>
        <w:tc>
          <w:tcPr>
            <w:tcW w:w="2589" w:type="dxa"/>
            <w:gridSpan w:val="3"/>
          </w:tcPr>
          <w:p w:rsidR="003D511E" w:rsidRPr="009E6DF6" w:rsidRDefault="003D511E" w:rsidP="0079471D">
            <w:pPr>
              <w:rPr>
                <w:bCs/>
                <w:color w:val="000000"/>
                <w:lang w:val="en-US"/>
              </w:rPr>
            </w:pPr>
            <w:r>
              <w:rPr>
                <w:bCs/>
                <w:color w:val="000000"/>
                <w:lang w:val="en-US"/>
              </w:rPr>
              <w:t>50</w:t>
            </w:r>
            <w:r w:rsidRPr="005525F7">
              <w:rPr>
                <w:bCs/>
                <w:color w:val="000000"/>
                <w:lang w:val="en-US"/>
              </w:rPr>
              <w:t xml:space="preserve"> Days of Preventive Medicine- International congress, Nis, Serbia</w:t>
            </w:r>
          </w:p>
        </w:tc>
        <w:tc>
          <w:tcPr>
            <w:tcW w:w="653" w:type="dxa"/>
          </w:tcPr>
          <w:p w:rsidR="003D511E" w:rsidRPr="009E6DF6" w:rsidRDefault="003D511E" w:rsidP="0079471D">
            <w:pPr>
              <w:rPr>
                <w:bCs/>
                <w:color w:val="000000"/>
                <w:lang w:val="en-US"/>
              </w:rPr>
            </w:pPr>
            <w:r w:rsidRPr="005525F7">
              <w:rPr>
                <w:bCs/>
                <w:color w:val="000000"/>
                <w:lang w:val="en-US"/>
              </w:rPr>
              <w:t xml:space="preserve">September </w:t>
            </w:r>
            <w:r w:rsidRPr="005525F7">
              <w:rPr>
                <w:bCs/>
                <w:color w:val="000000"/>
                <w:lang w:val="ru-RU"/>
              </w:rPr>
              <w:t>201</w:t>
            </w:r>
            <w:r>
              <w:rPr>
                <w:bCs/>
                <w:color w:val="000000"/>
                <w:lang w:val="en-US"/>
              </w:rPr>
              <w:t>6</w:t>
            </w:r>
          </w:p>
        </w:tc>
      </w:tr>
      <w:tr w:rsidR="003D511E" w:rsidRPr="00204A80" w:rsidTr="00B51912">
        <w:trPr>
          <w:jc w:val="center"/>
        </w:trPr>
        <w:tc>
          <w:tcPr>
            <w:tcW w:w="1248" w:type="dxa"/>
            <w:gridSpan w:val="2"/>
          </w:tcPr>
          <w:p w:rsidR="003D511E" w:rsidRPr="009E6DF6" w:rsidRDefault="003D511E" w:rsidP="0079471D">
            <w:pPr>
              <w:rPr>
                <w:bCs/>
                <w:color w:val="000000"/>
                <w:lang w:val="en-US"/>
              </w:rPr>
            </w:pPr>
          </w:p>
        </w:tc>
        <w:tc>
          <w:tcPr>
            <w:tcW w:w="715" w:type="dxa"/>
            <w:gridSpan w:val="3"/>
          </w:tcPr>
          <w:p w:rsidR="003D511E" w:rsidRPr="005525F7" w:rsidRDefault="003D511E" w:rsidP="0079471D">
            <w:pPr>
              <w:rPr>
                <w:bCs/>
                <w:color w:val="000000"/>
                <w:lang w:val="en-US"/>
              </w:rPr>
            </w:pPr>
            <w:r>
              <w:rPr>
                <w:bCs/>
                <w:color w:val="000000"/>
                <w:lang w:val="en-US"/>
              </w:rPr>
              <w:t>13.</w:t>
            </w:r>
          </w:p>
        </w:tc>
        <w:tc>
          <w:tcPr>
            <w:tcW w:w="1956" w:type="dxa"/>
            <w:gridSpan w:val="3"/>
          </w:tcPr>
          <w:p w:rsidR="003D511E" w:rsidRPr="005806B9" w:rsidRDefault="003D511E" w:rsidP="0079471D">
            <w:pPr>
              <w:rPr>
                <w:bCs/>
                <w:color w:val="000000"/>
                <w:lang w:val="en-US"/>
              </w:rPr>
            </w:pPr>
            <w:r w:rsidRPr="005806B9">
              <w:rPr>
                <w:bCs/>
                <w:color w:val="000000"/>
                <w:sz w:val="22"/>
                <w:szCs w:val="22"/>
                <w:lang w:val="en-US"/>
              </w:rPr>
              <w:t xml:space="preserve">I.Pavlovska, N. Orovcanec, </w:t>
            </w:r>
            <w:r w:rsidRPr="005806B9">
              <w:rPr>
                <w:b/>
                <w:bCs/>
                <w:color w:val="000000"/>
                <w:sz w:val="22"/>
                <w:szCs w:val="22"/>
                <w:lang w:val="en-US"/>
              </w:rPr>
              <w:t>B. Taushanova</w:t>
            </w:r>
            <w:r w:rsidRPr="005806B9">
              <w:rPr>
                <w:bCs/>
                <w:color w:val="000000"/>
                <w:sz w:val="22"/>
                <w:szCs w:val="22"/>
                <w:lang w:val="en-US"/>
              </w:rPr>
              <w:t>, B. Zafirova</w:t>
            </w:r>
          </w:p>
        </w:tc>
        <w:tc>
          <w:tcPr>
            <w:tcW w:w="2330" w:type="dxa"/>
            <w:gridSpan w:val="6"/>
          </w:tcPr>
          <w:p w:rsidR="003D511E" w:rsidRPr="005806B9" w:rsidRDefault="003D511E" w:rsidP="0079471D">
            <w:pPr>
              <w:rPr>
                <w:bCs/>
                <w:color w:val="000000"/>
                <w:lang w:val="en-US"/>
              </w:rPr>
            </w:pPr>
            <w:r w:rsidRPr="005806B9">
              <w:rPr>
                <w:bCs/>
                <w:color w:val="000000"/>
                <w:sz w:val="22"/>
                <w:szCs w:val="22"/>
                <w:lang w:val="en-US"/>
              </w:rPr>
              <w:t>The role of hereditary factor, profession and habit of cigarette smoking in developing lung cancer</w:t>
            </w:r>
          </w:p>
        </w:tc>
        <w:tc>
          <w:tcPr>
            <w:tcW w:w="2589" w:type="dxa"/>
            <w:gridSpan w:val="3"/>
          </w:tcPr>
          <w:p w:rsidR="003D511E" w:rsidRPr="009E6DF6" w:rsidRDefault="003D511E" w:rsidP="0079471D">
            <w:pPr>
              <w:rPr>
                <w:bCs/>
                <w:color w:val="000000"/>
                <w:lang w:val="en-US"/>
              </w:rPr>
            </w:pPr>
            <w:r>
              <w:rPr>
                <w:bCs/>
                <w:color w:val="000000"/>
                <w:lang w:val="en-US"/>
              </w:rPr>
              <w:t>IASLC 17 th World Conference on Lung Cancer, Vienna, Austria</w:t>
            </w:r>
          </w:p>
        </w:tc>
        <w:tc>
          <w:tcPr>
            <w:tcW w:w="653" w:type="dxa"/>
          </w:tcPr>
          <w:p w:rsidR="003D511E" w:rsidRPr="009E6DF6" w:rsidRDefault="003D511E" w:rsidP="0079471D">
            <w:pPr>
              <w:rPr>
                <w:bCs/>
                <w:color w:val="000000"/>
                <w:lang w:val="en-US"/>
              </w:rPr>
            </w:pPr>
            <w:r>
              <w:rPr>
                <w:bCs/>
                <w:color w:val="000000"/>
                <w:lang w:val="en-US"/>
              </w:rPr>
              <w:t>December 2016</w:t>
            </w:r>
          </w:p>
        </w:tc>
      </w:tr>
    </w:tbl>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Default="003D511E" w:rsidP="00FB7026">
      <w:pPr>
        <w:autoSpaceDE w:val="0"/>
        <w:snapToGrid w:val="0"/>
        <w:spacing w:before="92" w:line="100" w:lineRule="atLeast"/>
        <w:rPr>
          <w:b/>
          <w:bCs/>
          <w:color w:val="000000"/>
          <w:lang w:val="ru-RU"/>
        </w:rPr>
      </w:pPr>
    </w:p>
    <w:p w:rsidR="003D511E" w:rsidRPr="00B51912" w:rsidRDefault="003D511E" w:rsidP="00FB7026">
      <w:pPr>
        <w:autoSpaceDE w:val="0"/>
        <w:snapToGrid w:val="0"/>
        <w:spacing w:before="92" w:line="100" w:lineRule="atLeast"/>
        <w:rPr>
          <w:b/>
          <w:bCs/>
          <w:color w:val="000000"/>
          <w:lang w:val="mk-MK"/>
        </w:rPr>
      </w:pPr>
    </w:p>
    <w:p w:rsidR="003D511E" w:rsidRPr="00107121" w:rsidRDefault="003D511E" w:rsidP="00325A31">
      <w:pPr>
        <w:jc w:val="both"/>
        <w:rPr>
          <w:bCs/>
          <w:color w:val="000000"/>
          <w:sz w:val="8"/>
          <w:szCs w:val="8"/>
          <w:lang w:val="en-US"/>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698"/>
        <w:gridCol w:w="280"/>
        <w:gridCol w:w="349"/>
        <w:gridCol w:w="80"/>
        <w:gridCol w:w="1076"/>
        <w:gridCol w:w="24"/>
        <w:gridCol w:w="539"/>
        <w:gridCol w:w="308"/>
        <w:gridCol w:w="78"/>
        <w:gridCol w:w="372"/>
        <w:gridCol w:w="414"/>
        <w:gridCol w:w="146"/>
        <w:gridCol w:w="863"/>
        <w:gridCol w:w="142"/>
        <w:gridCol w:w="719"/>
        <w:gridCol w:w="1360"/>
        <w:gridCol w:w="1423"/>
      </w:tblGrid>
      <w:tr w:rsidR="003D511E" w:rsidRPr="00637D7B" w:rsidTr="00B51912">
        <w:trPr>
          <w:jc w:val="center"/>
        </w:trPr>
        <w:tc>
          <w:tcPr>
            <w:tcW w:w="1567" w:type="dxa"/>
            <w:gridSpan w:val="3"/>
          </w:tcPr>
          <w:p w:rsidR="003D511E" w:rsidRPr="00637D7B" w:rsidRDefault="003D511E" w:rsidP="003F43E0">
            <w:pPr>
              <w:pStyle w:val="yiv476422843msonormal"/>
              <w:spacing w:before="0" w:beforeAutospacing="0" w:after="0" w:afterAutospacing="0"/>
              <w:rPr>
                <w:b/>
                <w:color w:val="000000"/>
                <w:lang w:val="mk-MK"/>
              </w:rPr>
            </w:pPr>
            <w:r w:rsidRPr="00637D7B">
              <w:rPr>
                <w:b/>
                <w:lang w:val="mk-MK"/>
              </w:rPr>
              <w:t>Прилог бр.4</w:t>
            </w:r>
          </w:p>
          <w:p w:rsidR="003D511E" w:rsidRPr="00637D7B" w:rsidRDefault="003D511E" w:rsidP="003F43E0">
            <w:pPr>
              <w:jc w:val="both"/>
              <w:rPr>
                <w:b/>
                <w:bCs/>
                <w:color w:val="000000"/>
                <w:lang w:val="mk-MK"/>
              </w:rPr>
            </w:pPr>
          </w:p>
        </w:tc>
        <w:tc>
          <w:tcPr>
            <w:tcW w:w="7834" w:type="dxa"/>
            <w:gridSpan w:val="15"/>
          </w:tcPr>
          <w:p w:rsidR="003D511E" w:rsidRPr="00637D7B" w:rsidRDefault="003D511E" w:rsidP="003F43E0">
            <w:pPr>
              <w:jc w:val="center"/>
              <w:rPr>
                <w:b/>
                <w:bCs/>
                <w:color w:val="000000"/>
                <w:lang w:val="mk-MK"/>
              </w:rPr>
            </w:pPr>
            <w:r w:rsidRPr="00637D7B">
              <w:rPr>
                <w:b/>
                <w:lang w:val="mk-MK"/>
              </w:rPr>
              <w:t xml:space="preserve">Податоци за наставниците кои изведуваат настава на </w:t>
            </w:r>
            <w:r w:rsidRPr="00637D7B">
              <w:rPr>
                <w:b/>
                <w:bCs/>
                <w:color w:val="000000"/>
                <w:lang w:val="ru-RU"/>
              </w:rPr>
              <w:t>студиската програма од прв, втор и трет циклус на студии и з</w:t>
            </w:r>
            <w:r w:rsidRPr="00637D7B">
              <w:rPr>
                <w:b/>
                <w:bCs/>
                <w:color w:val="000000"/>
                <w:lang w:val="mk-MK"/>
              </w:rPr>
              <w:t>а ментори на докторски трудови</w:t>
            </w:r>
          </w:p>
          <w:p w:rsidR="003D511E" w:rsidRPr="00637D7B" w:rsidRDefault="003D511E" w:rsidP="003F43E0">
            <w:pPr>
              <w:jc w:val="both"/>
              <w:rPr>
                <w:b/>
                <w:bCs/>
                <w:color w:val="000000"/>
                <w:sz w:val="12"/>
                <w:szCs w:val="12"/>
                <w:lang w:val="mk-MK"/>
              </w:rPr>
            </w:pPr>
          </w:p>
        </w:tc>
      </w:tr>
      <w:tr w:rsidR="003D511E" w:rsidRPr="00637D7B" w:rsidTr="00B51912">
        <w:trPr>
          <w:jc w:val="center"/>
        </w:trPr>
        <w:tc>
          <w:tcPr>
            <w:tcW w:w="556" w:type="dxa"/>
          </w:tcPr>
          <w:p w:rsidR="003D511E" w:rsidRPr="00637D7B" w:rsidRDefault="003D511E" w:rsidP="003F43E0">
            <w:pPr>
              <w:rPr>
                <w:lang w:val="en-US"/>
              </w:rPr>
            </w:pPr>
            <w:r w:rsidRPr="00637D7B">
              <w:rPr>
                <w:lang w:val="en-US"/>
              </w:rPr>
              <w:t>1.</w:t>
            </w:r>
          </w:p>
        </w:tc>
        <w:tc>
          <w:tcPr>
            <w:tcW w:w="2937" w:type="dxa"/>
            <w:gridSpan w:val="5"/>
          </w:tcPr>
          <w:p w:rsidR="003D511E" w:rsidRPr="00637D7B" w:rsidRDefault="003D511E" w:rsidP="003F43E0">
            <w:pPr>
              <w:rPr>
                <w:lang w:val="mk-MK"/>
              </w:rPr>
            </w:pPr>
            <w:r w:rsidRPr="00637D7B">
              <w:rPr>
                <w:bCs/>
                <w:color w:val="000000"/>
                <w:lang w:val="ru-RU"/>
              </w:rPr>
              <w:t>Име и презиме</w:t>
            </w:r>
          </w:p>
        </w:tc>
        <w:tc>
          <w:tcPr>
            <w:tcW w:w="5908" w:type="dxa"/>
            <w:gridSpan w:val="12"/>
          </w:tcPr>
          <w:p w:rsidR="003D511E" w:rsidRPr="007A763B" w:rsidRDefault="003D511E" w:rsidP="003F43E0">
            <w:pPr>
              <w:rPr>
                <w:b/>
                <w:i/>
                <w:highlight w:val="yellow"/>
                <w:lang w:val="mk-MK"/>
              </w:rPr>
            </w:pPr>
            <w:r w:rsidRPr="007A763B">
              <w:rPr>
                <w:b/>
                <w:i/>
                <w:sz w:val="22"/>
                <w:szCs w:val="22"/>
                <w:lang w:val="mk-MK"/>
              </w:rPr>
              <w:t>Драган Даниловски</w:t>
            </w:r>
          </w:p>
        </w:tc>
      </w:tr>
      <w:tr w:rsidR="003D511E" w:rsidTr="00B51912">
        <w:trPr>
          <w:jc w:val="center"/>
        </w:trPr>
        <w:tc>
          <w:tcPr>
            <w:tcW w:w="556" w:type="dxa"/>
          </w:tcPr>
          <w:p w:rsidR="003D511E" w:rsidRDefault="003D511E" w:rsidP="003F43E0">
            <w:r>
              <w:t>2.</w:t>
            </w:r>
          </w:p>
        </w:tc>
        <w:tc>
          <w:tcPr>
            <w:tcW w:w="2937" w:type="dxa"/>
            <w:gridSpan w:val="5"/>
          </w:tcPr>
          <w:p w:rsidR="003D511E" w:rsidRPr="007A763B" w:rsidRDefault="003D511E" w:rsidP="003F43E0">
            <w:r w:rsidRPr="007A763B">
              <w:rPr>
                <w:bCs/>
                <w:color w:val="000000"/>
                <w:sz w:val="22"/>
                <w:szCs w:val="22"/>
                <w:lang w:val="ru-RU"/>
              </w:rPr>
              <w:t>Дата на раѓање</w:t>
            </w:r>
          </w:p>
        </w:tc>
        <w:tc>
          <w:tcPr>
            <w:tcW w:w="5908" w:type="dxa"/>
            <w:gridSpan w:val="12"/>
          </w:tcPr>
          <w:p w:rsidR="003D511E" w:rsidRPr="007A763B" w:rsidRDefault="003D511E" w:rsidP="003F43E0">
            <w:pPr>
              <w:rPr>
                <w:lang w:val="mk-MK"/>
              </w:rPr>
            </w:pPr>
            <w:r w:rsidRPr="007A763B">
              <w:rPr>
                <w:sz w:val="22"/>
                <w:szCs w:val="22"/>
                <w:lang w:val="mk-MK"/>
              </w:rPr>
              <w:t>29.05.1953 година</w:t>
            </w:r>
          </w:p>
        </w:tc>
      </w:tr>
      <w:tr w:rsidR="003D511E" w:rsidRPr="00637D7B" w:rsidTr="00B51912">
        <w:trPr>
          <w:jc w:val="center"/>
        </w:trPr>
        <w:tc>
          <w:tcPr>
            <w:tcW w:w="556" w:type="dxa"/>
          </w:tcPr>
          <w:p w:rsidR="003D511E" w:rsidRPr="00637D7B" w:rsidRDefault="003D511E" w:rsidP="003F43E0">
            <w:pPr>
              <w:rPr>
                <w:lang w:val="en-US"/>
              </w:rPr>
            </w:pPr>
            <w:r w:rsidRPr="00637D7B">
              <w:rPr>
                <w:lang w:val="en-US"/>
              </w:rPr>
              <w:t>3.</w:t>
            </w:r>
          </w:p>
        </w:tc>
        <w:tc>
          <w:tcPr>
            <w:tcW w:w="2937" w:type="dxa"/>
            <w:gridSpan w:val="5"/>
          </w:tcPr>
          <w:p w:rsidR="003D511E" w:rsidRPr="007A763B" w:rsidRDefault="003D511E" w:rsidP="003F43E0">
            <w:pPr>
              <w:rPr>
                <w:lang w:val="mk-MK"/>
              </w:rPr>
            </w:pPr>
            <w:r w:rsidRPr="007A763B">
              <w:rPr>
                <w:bCs/>
                <w:color w:val="000000"/>
                <w:sz w:val="22"/>
                <w:szCs w:val="22"/>
                <w:lang w:val="ru-RU"/>
              </w:rPr>
              <w:t>Степен на образование</w:t>
            </w:r>
          </w:p>
        </w:tc>
        <w:tc>
          <w:tcPr>
            <w:tcW w:w="5908" w:type="dxa"/>
            <w:gridSpan w:val="12"/>
          </w:tcPr>
          <w:p w:rsidR="003D511E" w:rsidRPr="007A763B" w:rsidRDefault="003D511E" w:rsidP="003F43E0">
            <w:pPr>
              <w:jc w:val="both"/>
              <w:rPr>
                <w:lang w:val="mk-MK"/>
              </w:rPr>
            </w:pPr>
            <w:r w:rsidRPr="007A763B">
              <w:rPr>
                <w:sz w:val="22"/>
                <w:szCs w:val="22"/>
                <w:lang w:val="mk-MK"/>
              </w:rPr>
              <w:t>Високо</w:t>
            </w:r>
          </w:p>
        </w:tc>
      </w:tr>
      <w:tr w:rsidR="003D511E" w:rsidRPr="00637D7B" w:rsidTr="00B51912">
        <w:trPr>
          <w:jc w:val="center"/>
        </w:trPr>
        <w:tc>
          <w:tcPr>
            <w:tcW w:w="556" w:type="dxa"/>
          </w:tcPr>
          <w:p w:rsidR="003D511E" w:rsidRPr="00637D7B" w:rsidRDefault="003D511E" w:rsidP="003F43E0">
            <w:pPr>
              <w:rPr>
                <w:lang w:val="en-US"/>
              </w:rPr>
            </w:pPr>
            <w:r w:rsidRPr="00637D7B">
              <w:rPr>
                <w:lang w:val="en-US"/>
              </w:rPr>
              <w:t>4.</w:t>
            </w:r>
          </w:p>
        </w:tc>
        <w:tc>
          <w:tcPr>
            <w:tcW w:w="2937" w:type="dxa"/>
            <w:gridSpan w:val="5"/>
          </w:tcPr>
          <w:p w:rsidR="003D511E" w:rsidRPr="007A763B" w:rsidRDefault="003D511E" w:rsidP="003F43E0">
            <w:pPr>
              <w:rPr>
                <w:lang w:val="mk-MK"/>
              </w:rPr>
            </w:pPr>
            <w:r w:rsidRPr="007A763B">
              <w:rPr>
                <w:bCs/>
                <w:color w:val="000000"/>
                <w:sz w:val="22"/>
                <w:szCs w:val="22"/>
                <w:lang w:val="ru-RU"/>
              </w:rPr>
              <w:t>Наслов на научниот степен</w:t>
            </w:r>
          </w:p>
        </w:tc>
        <w:tc>
          <w:tcPr>
            <w:tcW w:w="5908" w:type="dxa"/>
            <w:gridSpan w:val="12"/>
          </w:tcPr>
          <w:p w:rsidR="003D511E" w:rsidRPr="007A763B" w:rsidRDefault="003D511E" w:rsidP="003F43E0">
            <w:pPr>
              <w:jc w:val="both"/>
              <w:rPr>
                <w:lang w:val="mk-MK"/>
              </w:rPr>
            </w:pPr>
            <w:r w:rsidRPr="007A763B">
              <w:rPr>
                <w:sz w:val="22"/>
                <w:szCs w:val="22"/>
                <w:lang w:val="mk-MK"/>
              </w:rPr>
              <w:t>Доктор на науки</w:t>
            </w:r>
          </w:p>
        </w:tc>
      </w:tr>
      <w:tr w:rsidR="003D511E" w:rsidRPr="00637D7B" w:rsidTr="00B51912">
        <w:trPr>
          <w:trHeight w:val="275"/>
          <w:jc w:val="center"/>
        </w:trPr>
        <w:tc>
          <w:tcPr>
            <w:tcW w:w="556" w:type="dxa"/>
            <w:vMerge w:val="restart"/>
          </w:tcPr>
          <w:p w:rsidR="003D511E" w:rsidRPr="00637D7B" w:rsidRDefault="003D511E" w:rsidP="003F43E0">
            <w:pPr>
              <w:rPr>
                <w:lang w:val="en-US"/>
              </w:rPr>
            </w:pPr>
            <w:r w:rsidRPr="00637D7B">
              <w:rPr>
                <w:lang w:val="en-US"/>
              </w:rPr>
              <w:t>5.</w:t>
            </w:r>
          </w:p>
        </w:tc>
        <w:tc>
          <w:tcPr>
            <w:tcW w:w="2937" w:type="dxa"/>
            <w:gridSpan w:val="5"/>
            <w:vMerge w:val="restart"/>
          </w:tcPr>
          <w:p w:rsidR="003D511E" w:rsidRPr="007A763B" w:rsidRDefault="003D511E" w:rsidP="003F43E0">
            <w:pPr>
              <w:rPr>
                <w:lang w:val="mk-MK"/>
              </w:rPr>
            </w:pPr>
            <w:r w:rsidRPr="007A763B">
              <w:rPr>
                <w:bCs/>
                <w:color w:val="000000"/>
                <w:sz w:val="22"/>
                <w:szCs w:val="22"/>
                <w:lang w:val="ru-RU"/>
              </w:rPr>
              <w:t>Каде и кога го завршил образованието односно се стекнал со научен степен</w:t>
            </w:r>
          </w:p>
        </w:tc>
        <w:tc>
          <w:tcPr>
            <w:tcW w:w="2143" w:type="dxa"/>
            <w:gridSpan w:val="7"/>
          </w:tcPr>
          <w:p w:rsidR="003D511E" w:rsidRPr="007A763B" w:rsidRDefault="003D511E" w:rsidP="003F43E0">
            <w:pPr>
              <w:rPr>
                <w:lang w:val="mk-MK"/>
              </w:rPr>
            </w:pPr>
            <w:r w:rsidRPr="007A763B">
              <w:rPr>
                <w:sz w:val="22"/>
                <w:szCs w:val="22"/>
                <w:lang w:val="mk-MK"/>
              </w:rPr>
              <w:t>Образование</w:t>
            </w:r>
          </w:p>
        </w:tc>
        <w:tc>
          <w:tcPr>
            <w:tcW w:w="1728" w:type="dxa"/>
            <w:gridSpan w:val="3"/>
          </w:tcPr>
          <w:p w:rsidR="003D511E" w:rsidRPr="007A763B" w:rsidRDefault="003D511E" w:rsidP="003F43E0">
            <w:pPr>
              <w:rPr>
                <w:lang w:val="mk-MK"/>
              </w:rPr>
            </w:pPr>
            <w:r w:rsidRPr="007A763B">
              <w:rPr>
                <w:sz w:val="22"/>
                <w:szCs w:val="22"/>
                <w:lang w:val="mk-MK"/>
              </w:rPr>
              <w:t>Година</w:t>
            </w:r>
          </w:p>
        </w:tc>
        <w:tc>
          <w:tcPr>
            <w:tcW w:w="2037" w:type="dxa"/>
            <w:gridSpan w:val="2"/>
          </w:tcPr>
          <w:p w:rsidR="003D511E" w:rsidRPr="007A763B" w:rsidRDefault="003D511E" w:rsidP="003F43E0">
            <w:pPr>
              <w:rPr>
                <w:lang w:val="mk-MK"/>
              </w:rPr>
            </w:pPr>
            <w:r w:rsidRPr="007A763B">
              <w:rPr>
                <w:sz w:val="22"/>
                <w:szCs w:val="22"/>
                <w:lang w:val="mk-MK"/>
              </w:rPr>
              <w:t>Институција</w:t>
            </w:r>
          </w:p>
        </w:tc>
      </w:tr>
      <w:tr w:rsidR="003D511E" w:rsidRPr="00637D7B" w:rsidTr="00B51912">
        <w:trPr>
          <w:trHeight w:val="274"/>
          <w:jc w:val="center"/>
        </w:trPr>
        <w:tc>
          <w:tcPr>
            <w:tcW w:w="556" w:type="dxa"/>
            <w:vMerge/>
          </w:tcPr>
          <w:p w:rsidR="003D511E" w:rsidRPr="00637D7B" w:rsidRDefault="003D511E" w:rsidP="003F43E0">
            <w:pPr>
              <w:rPr>
                <w:bCs/>
                <w:color w:val="000000"/>
                <w:lang w:val="ru-RU"/>
              </w:rPr>
            </w:pPr>
          </w:p>
        </w:tc>
        <w:tc>
          <w:tcPr>
            <w:tcW w:w="2937" w:type="dxa"/>
            <w:gridSpan w:val="5"/>
            <w:vMerge/>
          </w:tcPr>
          <w:p w:rsidR="003D511E" w:rsidRPr="007A763B" w:rsidRDefault="003D511E" w:rsidP="003F43E0">
            <w:pPr>
              <w:rPr>
                <w:bCs/>
                <w:color w:val="000000"/>
                <w:lang w:val="ru-RU"/>
              </w:rPr>
            </w:pPr>
          </w:p>
        </w:tc>
        <w:tc>
          <w:tcPr>
            <w:tcW w:w="2143" w:type="dxa"/>
            <w:gridSpan w:val="7"/>
            <w:vAlign w:val="center"/>
          </w:tcPr>
          <w:p w:rsidR="003D511E" w:rsidRPr="007A763B" w:rsidRDefault="003D511E" w:rsidP="003F43E0">
            <w:pPr>
              <w:rPr>
                <w:lang w:val="mk-MK"/>
              </w:rPr>
            </w:pPr>
            <w:r w:rsidRPr="007A763B">
              <w:rPr>
                <w:sz w:val="22"/>
                <w:szCs w:val="22"/>
                <w:lang w:val="mk-MK"/>
              </w:rPr>
              <w:t>Доктор по медицина</w:t>
            </w:r>
          </w:p>
        </w:tc>
        <w:tc>
          <w:tcPr>
            <w:tcW w:w="1728" w:type="dxa"/>
            <w:gridSpan w:val="3"/>
            <w:vAlign w:val="center"/>
          </w:tcPr>
          <w:p w:rsidR="003D511E" w:rsidRPr="007A763B" w:rsidRDefault="003D511E" w:rsidP="003F43E0">
            <w:pPr>
              <w:jc w:val="both"/>
              <w:rPr>
                <w:highlight w:val="yellow"/>
                <w:lang w:val="mk-MK"/>
              </w:rPr>
            </w:pPr>
            <w:r w:rsidRPr="007A763B">
              <w:rPr>
                <w:sz w:val="22"/>
                <w:szCs w:val="22"/>
                <w:lang w:val="mk-MK"/>
              </w:rPr>
              <w:t>1980</w:t>
            </w:r>
          </w:p>
        </w:tc>
        <w:tc>
          <w:tcPr>
            <w:tcW w:w="2037" w:type="dxa"/>
            <w:gridSpan w:val="2"/>
          </w:tcPr>
          <w:p w:rsidR="003D511E" w:rsidRPr="007A763B" w:rsidRDefault="003D511E" w:rsidP="003F43E0">
            <w:pPr>
              <w:jc w:val="both"/>
              <w:rPr>
                <w:lang w:val="mk-MK"/>
              </w:rPr>
            </w:pPr>
            <w:r w:rsidRPr="007A763B">
              <w:rPr>
                <w:sz w:val="22"/>
                <w:szCs w:val="22"/>
                <w:lang w:val="mk-MK"/>
              </w:rPr>
              <w:t>УКИМ Медицински факултет-Скопје</w:t>
            </w:r>
          </w:p>
        </w:tc>
      </w:tr>
      <w:tr w:rsidR="003D511E" w:rsidRPr="00637D7B" w:rsidTr="00B51912">
        <w:trPr>
          <w:trHeight w:val="274"/>
          <w:jc w:val="center"/>
        </w:trPr>
        <w:tc>
          <w:tcPr>
            <w:tcW w:w="556" w:type="dxa"/>
            <w:vMerge/>
          </w:tcPr>
          <w:p w:rsidR="003D511E" w:rsidRPr="00637D7B" w:rsidRDefault="003D511E" w:rsidP="003F43E0">
            <w:pPr>
              <w:rPr>
                <w:bCs/>
                <w:color w:val="000000"/>
                <w:lang w:val="ru-RU"/>
              </w:rPr>
            </w:pPr>
          </w:p>
        </w:tc>
        <w:tc>
          <w:tcPr>
            <w:tcW w:w="2937" w:type="dxa"/>
            <w:gridSpan w:val="5"/>
            <w:vMerge/>
          </w:tcPr>
          <w:p w:rsidR="003D511E" w:rsidRPr="007A763B" w:rsidRDefault="003D511E" w:rsidP="003F43E0">
            <w:pPr>
              <w:rPr>
                <w:bCs/>
                <w:color w:val="000000"/>
                <w:lang w:val="ru-RU"/>
              </w:rPr>
            </w:pPr>
          </w:p>
        </w:tc>
        <w:tc>
          <w:tcPr>
            <w:tcW w:w="2143" w:type="dxa"/>
            <w:gridSpan w:val="7"/>
            <w:vAlign w:val="center"/>
          </w:tcPr>
          <w:p w:rsidR="003D511E" w:rsidRPr="007A763B" w:rsidRDefault="003D511E" w:rsidP="003F43E0">
            <w:pPr>
              <w:jc w:val="both"/>
              <w:rPr>
                <w:lang w:val="mk-MK"/>
              </w:rPr>
            </w:pPr>
            <w:r w:rsidRPr="007A763B">
              <w:rPr>
                <w:sz w:val="22"/>
                <w:szCs w:val="22"/>
                <w:lang w:val="mk-MK"/>
              </w:rPr>
              <w:t xml:space="preserve">Специјалист по </w:t>
            </w:r>
          </w:p>
          <w:p w:rsidR="003D511E" w:rsidRPr="007A763B" w:rsidRDefault="003D511E" w:rsidP="003F43E0">
            <w:pPr>
              <w:jc w:val="both"/>
              <w:rPr>
                <w:lang w:val="mk-MK"/>
              </w:rPr>
            </w:pPr>
            <w:r w:rsidRPr="007A763B">
              <w:rPr>
                <w:sz w:val="22"/>
                <w:szCs w:val="22"/>
                <w:lang w:val="mk-MK"/>
              </w:rPr>
              <w:t>епидемиологија</w:t>
            </w:r>
          </w:p>
        </w:tc>
        <w:tc>
          <w:tcPr>
            <w:tcW w:w="1728" w:type="dxa"/>
            <w:gridSpan w:val="3"/>
            <w:vAlign w:val="center"/>
          </w:tcPr>
          <w:p w:rsidR="003D511E" w:rsidRPr="007A763B" w:rsidRDefault="003D511E" w:rsidP="003F43E0">
            <w:pPr>
              <w:jc w:val="both"/>
              <w:rPr>
                <w:highlight w:val="yellow"/>
                <w:lang w:val="mk-MK"/>
              </w:rPr>
            </w:pPr>
            <w:r w:rsidRPr="007A763B">
              <w:rPr>
                <w:sz w:val="22"/>
                <w:szCs w:val="22"/>
                <w:lang w:val="mk-MK"/>
              </w:rPr>
              <w:t>1986</w:t>
            </w:r>
          </w:p>
        </w:tc>
        <w:tc>
          <w:tcPr>
            <w:tcW w:w="2037" w:type="dxa"/>
            <w:gridSpan w:val="2"/>
          </w:tcPr>
          <w:p w:rsidR="003D511E" w:rsidRPr="007A763B" w:rsidRDefault="003D511E" w:rsidP="003F43E0">
            <w:pPr>
              <w:jc w:val="both"/>
              <w:rPr>
                <w:lang w:val="mk-MK"/>
              </w:rPr>
            </w:pPr>
            <w:r w:rsidRPr="007A763B">
              <w:rPr>
                <w:sz w:val="22"/>
                <w:szCs w:val="22"/>
                <w:lang w:val="mk-MK"/>
              </w:rPr>
              <w:t>УКИМ Медицински факултет-Скопје</w:t>
            </w:r>
          </w:p>
        </w:tc>
      </w:tr>
      <w:tr w:rsidR="003D511E" w:rsidRPr="00637D7B" w:rsidTr="00B51912">
        <w:trPr>
          <w:trHeight w:val="274"/>
          <w:jc w:val="center"/>
        </w:trPr>
        <w:tc>
          <w:tcPr>
            <w:tcW w:w="556" w:type="dxa"/>
            <w:vMerge/>
          </w:tcPr>
          <w:p w:rsidR="003D511E" w:rsidRPr="00637D7B" w:rsidRDefault="003D511E" w:rsidP="003F43E0">
            <w:pPr>
              <w:rPr>
                <w:bCs/>
                <w:color w:val="000000"/>
                <w:lang w:val="ru-RU"/>
              </w:rPr>
            </w:pPr>
          </w:p>
        </w:tc>
        <w:tc>
          <w:tcPr>
            <w:tcW w:w="2937" w:type="dxa"/>
            <w:gridSpan w:val="5"/>
            <w:vMerge/>
          </w:tcPr>
          <w:p w:rsidR="003D511E" w:rsidRPr="007A763B" w:rsidRDefault="003D511E" w:rsidP="003F43E0">
            <w:pPr>
              <w:rPr>
                <w:bCs/>
                <w:color w:val="000000"/>
                <w:lang w:val="ru-RU"/>
              </w:rPr>
            </w:pPr>
          </w:p>
        </w:tc>
        <w:tc>
          <w:tcPr>
            <w:tcW w:w="2143" w:type="dxa"/>
            <w:gridSpan w:val="7"/>
            <w:vAlign w:val="center"/>
          </w:tcPr>
          <w:p w:rsidR="003D511E" w:rsidRPr="007A763B" w:rsidRDefault="003D511E" w:rsidP="003F43E0">
            <w:pPr>
              <w:jc w:val="both"/>
              <w:rPr>
                <w:lang w:val="mk-MK"/>
              </w:rPr>
            </w:pPr>
            <w:r w:rsidRPr="007A763B">
              <w:rPr>
                <w:sz w:val="22"/>
                <w:szCs w:val="22"/>
                <w:lang w:val="mk-MK"/>
              </w:rPr>
              <w:t>Доктор на науки</w:t>
            </w:r>
          </w:p>
        </w:tc>
        <w:tc>
          <w:tcPr>
            <w:tcW w:w="1728" w:type="dxa"/>
            <w:gridSpan w:val="3"/>
            <w:vAlign w:val="center"/>
          </w:tcPr>
          <w:p w:rsidR="003D511E" w:rsidRPr="007A763B" w:rsidRDefault="003D511E" w:rsidP="003F43E0">
            <w:pPr>
              <w:jc w:val="both"/>
              <w:rPr>
                <w:highlight w:val="yellow"/>
                <w:lang w:val="mk-MK"/>
              </w:rPr>
            </w:pPr>
            <w:r w:rsidRPr="007A763B">
              <w:rPr>
                <w:sz w:val="22"/>
                <w:szCs w:val="22"/>
                <w:lang w:val="mk-MK"/>
              </w:rPr>
              <w:t>1995</w:t>
            </w:r>
          </w:p>
        </w:tc>
        <w:tc>
          <w:tcPr>
            <w:tcW w:w="2037" w:type="dxa"/>
            <w:gridSpan w:val="2"/>
          </w:tcPr>
          <w:p w:rsidR="003D511E" w:rsidRPr="007A763B" w:rsidRDefault="003D511E" w:rsidP="003F43E0">
            <w:pPr>
              <w:jc w:val="both"/>
              <w:rPr>
                <w:lang w:val="mk-MK"/>
              </w:rPr>
            </w:pPr>
            <w:r w:rsidRPr="007A763B">
              <w:rPr>
                <w:sz w:val="22"/>
                <w:szCs w:val="22"/>
                <w:lang w:val="mk-MK"/>
              </w:rPr>
              <w:t>УКИМ Медицински факултет-Скопје</w:t>
            </w:r>
          </w:p>
        </w:tc>
      </w:tr>
      <w:tr w:rsidR="003D511E" w:rsidRPr="00637D7B" w:rsidTr="00B51912">
        <w:trPr>
          <w:trHeight w:val="277"/>
          <w:jc w:val="center"/>
        </w:trPr>
        <w:tc>
          <w:tcPr>
            <w:tcW w:w="556" w:type="dxa"/>
            <w:vMerge w:val="restart"/>
          </w:tcPr>
          <w:p w:rsidR="003D511E" w:rsidRPr="00637D7B" w:rsidRDefault="003D511E" w:rsidP="003F43E0">
            <w:pPr>
              <w:rPr>
                <w:bCs/>
                <w:color w:val="000000"/>
                <w:lang w:val="en-US"/>
              </w:rPr>
            </w:pPr>
            <w:r w:rsidRPr="00637D7B">
              <w:rPr>
                <w:bCs/>
                <w:color w:val="000000"/>
                <w:lang w:val="en-US"/>
              </w:rPr>
              <w:t>6.</w:t>
            </w:r>
          </w:p>
        </w:tc>
        <w:tc>
          <w:tcPr>
            <w:tcW w:w="2937" w:type="dxa"/>
            <w:gridSpan w:val="5"/>
            <w:vMerge w:val="restart"/>
          </w:tcPr>
          <w:p w:rsidR="003D511E" w:rsidRPr="007A763B" w:rsidRDefault="003D511E" w:rsidP="003F43E0">
            <w:pPr>
              <w:rPr>
                <w:bCs/>
                <w:color w:val="000000"/>
                <w:lang w:val="mk-MK"/>
              </w:rPr>
            </w:pPr>
            <w:r w:rsidRPr="007A763B">
              <w:rPr>
                <w:bCs/>
                <w:color w:val="000000"/>
                <w:sz w:val="22"/>
                <w:szCs w:val="22"/>
                <w:lang w:val="ru-RU"/>
              </w:rPr>
              <w:t xml:space="preserve">Подрачје, поле и област на </w:t>
            </w:r>
            <w:r w:rsidRPr="007A763B">
              <w:rPr>
                <w:bCs/>
                <w:color w:val="000000"/>
                <w:sz w:val="22"/>
                <w:szCs w:val="22"/>
                <w:lang w:val="mk-MK"/>
              </w:rPr>
              <w:t>специјализацијата</w:t>
            </w:r>
          </w:p>
        </w:tc>
        <w:tc>
          <w:tcPr>
            <w:tcW w:w="2143" w:type="dxa"/>
            <w:gridSpan w:val="7"/>
          </w:tcPr>
          <w:p w:rsidR="003D511E" w:rsidRPr="007A763B" w:rsidRDefault="003D511E" w:rsidP="003F43E0">
            <w:pPr>
              <w:rPr>
                <w:lang w:val="mk-MK"/>
              </w:rPr>
            </w:pPr>
            <w:r w:rsidRPr="007A763B">
              <w:rPr>
                <w:bCs/>
                <w:color w:val="000000"/>
                <w:sz w:val="22"/>
                <w:szCs w:val="22"/>
                <w:lang w:val="ru-RU"/>
              </w:rPr>
              <w:t>Подрачје</w:t>
            </w:r>
          </w:p>
        </w:tc>
        <w:tc>
          <w:tcPr>
            <w:tcW w:w="1728" w:type="dxa"/>
            <w:gridSpan w:val="3"/>
          </w:tcPr>
          <w:p w:rsidR="003D511E" w:rsidRPr="007A763B" w:rsidRDefault="003D511E" w:rsidP="003F43E0">
            <w:pPr>
              <w:rPr>
                <w:lang w:val="mk-MK"/>
              </w:rPr>
            </w:pPr>
            <w:r w:rsidRPr="007A763B">
              <w:rPr>
                <w:bCs/>
                <w:color w:val="000000"/>
                <w:sz w:val="22"/>
                <w:szCs w:val="22"/>
                <w:lang w:val="ru-RU"/>
              </w:rPr>
              <w:t>Поле</w:t>
            </w:r>
          </w:p>
        </w:tc>
        <w:tc>
          <w:tcPr>
            <w:tcW w:w="2037" w:type="dxa"/>
            <w:gridSpan w:val="2"/>
          </w:tcPr>
          <w:p w:rsidR="003D511E" w:rsidRPr="007A763B" w:rsidRDefault="003D511E" w:rsidP="003F43E0">
            <w:pPr>
              <w:rPr>
                <w:lang w:val="mk-MK"/>
              </w:rPr>
            </w:pPr>
            <w:r w:rsidRPr="007A763B">
              <w:rPr>
                <w:bCs/>
                <w:color w:val="000000"/>
                <w:sz w:val="22"/>
                <w:szCs w:val="22"/>
                <w:lang w:val="ru-RU"/>
              </w:rPr>
              <w:t>Област</w:t>
            </w:r>
          </w:p>
        </w:tc>
      </w:tr>
      <w:tr w:rsidR="003D511E" w:rsidRPr="00637D7B" w:rsidTr="00B51912">
        <w:trPr>
          <w:trHeight w:val="276"/>
          <w:jc w:val="center"/>
        </w:trPr>
        <w:tc>
          <w:tcPr>
            <w:tcW w:w="556" w:type="dxa"/>
            <w:vMerge/>
          </w:tcPr>
          <w:p w:rsidR="003D511E" w:rsidRPr="00637D7B" w:rsidRDefault="003D511E" w:rsidP="003F43E0">
            <w:pPr>
              <w:rPr>
                <w:bCs/>
                <w:color w:val="000000"/>
                <w:lang w:val="ru-RU"/>
              </w:rPr>
            </w:pPr>
          </w:p>
        </w:tc>
        <w:tc>
          <w:tcPr>
            <w:tcW w:w="2937" w:type="dxa"/>
            <w:gridSpan w:val="5"/>
            <w:vMerge/>
          </w:tcPr>
          <w:p w:rsidR="003D511E" w:rsidRPr="007A763B" w:rsidRDefault="003D511E" w:rsidP="003F43E0">
            <w:pPr>
              <w:rPr>
                <w:bCs/>
                <w:color w:val="000000"/>
                <w:lang w:val="ru-RU"/>
              </w:rPr>
            </w:pPr>
          </w:p>
        </w:tc>
        <w:tc>
          <w:tcPr>
            <w:tcW w:w="2143" w:type="dxa"/>
            <w:gridSpan w:val="7"/>
            <w:vAlign w:val="center"/>
          </w:tcPr>
          <w:p w:rsidR="003D511E" w:rsidRPr="007A763B" w:rsidRDefault="003D511E" w:rsidP="003F43E0">
            <w:pPr>
              <w:jc w:val="both"/>
              <w:rPr>
                <w:lang w:val="mk-MK"/>
              </w:rPr>
            </w:pPr>
            <w:r w:rsidRPr="007A763B">
              <w:rPr>
                <w:sz w:val="22"/>
                <w:szCs w:val="22"/>
                <w:lang w:val="mk-MK"/>
              </w:rPr>
              <w:t>Медицински науки и здравство</w:t>
            </w:r>
          </w:p>
        </w:tc>
        <w:tc>
          <w:tcPr>
            <w:tcW w:w="1728" w:type="dxa"/>
            <w:gridSpan w:val="3"/>
            <w:vAlign w:val="center"/>
          </w:tcPr>
          <w:p w:rsidR="003D511E" w:rsidRPr="007A763B" w:rsidRDefault="003D511E" w:rsidP="003F43E0">
            <w:pPr>
              <w:jc w:val="both"/>
              <w:rPr>
                <w:lang w:val="mk-MK"/>
              </w:rPr>
            </w:pPr>
            <w:r w:rsidRPr="007A763B">
              <w:rPr>
                <w:sz w:val="22"/>
                <w:szCs w:val="22"/>
                <w:lang w:val="mk-MK"/>
              </w:rPr>
              <w:t>Клинички медицински науки и Јавно здравство</w:t>
            </w:r>
          </w:p>
        </w:tc>
        <w:tc>
          <w:tcPr>
            <w:tcW w:w="2037" w:type="dxa"/>
            <w:gridSpan w:val="2"/>
          </w:tcPr>
          <w:p w:rsidR="003D511E" w:rsidRPr="007A763B" w:rsidRDefault="003D511E" w:rsidP="003F43E0">
            <w:pPr>
              <w:rPr>
                <w:lang w:val="mk-MK"/>
              </w:rPr>
            </w:pPr>
            <w:r w:rsidRPr="007A763B">
              <w:rPr>
                <w:sz w:val="22"/>
                <w:szCs w:val="22"/>
                <w:lang w:val="mk-MK"/>
              </w:rPr>
              <w:t>Епидемиологија и биостатистика со медицинска информатика</w:t>
            </w:r>
          </w:p>
        </w:tc>
      </w:tr>
      <w:tr w:rsidR="003D511E" w:rsidRPr="00637D7B" w:rsidTr="00B51912">
        <w:trPr>
          <w:trHeight w:val="276"/>
          <w:jc w:val="center"/>
        </w:trPr>
        <w:tc>
          <w:tcPr>
            <w:tcW w:w="556" w:type="dxa"/>
            <w:vMerge w:val="restart"/>
          </w:tcPr>
          <w:p w:rsidR="003D511E" w:rsidRPr="00637D7B" w:rsidRDefault="003D511E" w:rsidP="003F43E0">
            <w:pPr>
              <w:rPr>
                <w:bCs/>
                <w:color w:val="000000"/>
                <w:lang w:val="en-US"/>
              </w:rPr>
            </w:pPr>
            <w:r w:rsidRPr="00637D7B">
              <w:rPr>
                <w:bCs/>
                <w:color w:val="000000"/>
                <w:lang w:val="en-US"/>
              </w:rPr>
              <w:t>7.</w:t>
            </w:r>
          </w:p>
        </w:tc>
        <w:tc>
          <w:tcPr>
            <w:tcW w:w="2937" w:type="dxa"/>
            <w:gridSpan w:val="5"/>
            <w:vMerge w:val="restart"/>
          </w:tcPr>
          <w:p w:rsidR="003D511E" w:rsidRPr="007A763B" w:rsidRDefault="003D511E" w:rsidP="003F43E0">
            <w:pPr>
              <w:rPr>
                <w:bCs/>
                <w:color w:val="000000"/>
                <w:lang w:val="ru-RU"/>
              </w:rPr>
            </w:pPr>
            <w:r w:rsidRPr="007A763B">
              <w:rPr>
                <w:bCs/>
                <w:color w:val="000000"/>
                <w:sz w:val="22"/>
                <w:szCs w:val="22"/>
                <w:lang w:val="ru-RU"/>
              </w:rPr>
              <w:t>Подрачје, поле и област на научниот степен доктор</w:t>
            </w:r>
          </w:p>
        </w:tc>
        <w:tc>
          <w:tcPr>
            <w:tcW w:w="2143" w:type="dxa"/>
            <w:gridSpan w:val="7"/>
          </w:tcPr>
          <w:p w:rsidR="003D511E" w:rsidRPr="007A763B" w:rsidRDefault="003D511E" w:rsidP="003F43E0">
            <w:pPr>
              <w:rPr>
                <w:lang w:val="mk-MK"/>
              </w:rPr>
            </w:pPr>
            <w:r w:rsidRPr="007A763B">
              <w:rPr>
                <w:bCs/>
                <w:color w:val="000000"/>
                <w:sz w:val="22"/>
                <w:szCs w:val="22"/>
                <w:lang w:val="ru-RU"/>
              </w:rPr>
              <w:t>Подрачје</w:t>
            </w:r>
          </w:p>
        </w:tc>
        <w:tc>
          <w:tcPr>
            <w:tcW w:w="1728" w:type="dxa"/>
            <w:gridSpan w:val="3"/>
          </w:tcPr>
          <w:p w:rsidR="003D511E" w:rsidRPr="007A763B" w:rsidRDefault="003D511E" w:rsidP="003F43E0">
            <w:pPr>
              <w:rPr>
                <w:lang w:val="mk-MK"/>
              </w:rPr>
            </w:pPr>
            <w:r w:rsidRPr="007A763B">
              <w:rPr>
                <w:bCs/>
                <w:color w:val="000000"/>
                <w:sz w:val="22"/>
                <w:szCs w:val="22"/>
                <w:lang w:val="ru-RU"/>
              </w:rPr>
              <w:t>Поле</w:t>
            </w:r>
          </w:p>
        </w:tc>
        <w:tc>
          <w:tcPr>
            <w:tcW w:w="2037" w:type="dxa"/>
            <w:gridSpan w:val="2"/>
          </w:tcPr>
          <w:p w:rsidR="003D511E" w:rsidRPr="007A763B" w:rsidRDefault="003D511E" w:rsidP="003F43E0">
            <w:pPr>
              <w:rPr>
                <w:lang w:val="mk-MK"/>
              </w:rPr>
            </w:pPr>
            <w:r w:rsidRPr="007A763B">
              <w:rPr>
                <w:bCs/>
                <w:color w:val="000000"/>
                <w:sz w:val="22"/>
                <w:szCs w:val="22"/>
                <w:lang w:val="ru-RU"/>
              </w:rPr>
              <w:t>Област</w:t>
            </w:r>
          </w:p>
        </w:tc>
      </w:tr>
      <w:tr w:rsidR="003D511E" w:rsidRPr="00637D7B" w:rsidTr="00B51912">
        <w:trPr>
          <w:trHeight w:val="276"/>
          <w:jc w:val="center"/>
        </w:trPr>
        <w:tc>
          <w:tcPr>
            <w:tcW w:w="556" w:type="dxa"/>
            <w:vMerge/>
          </w:tcPr>
          <w:p w:rsidR="003D511E" w:rsidRPr="00637D7B" w:rsidRDefault="003D511E" w:rsidP="003F43E0">
            <w:pPr>
              <w:rPr>
                <w:bCs/>
                <w:color w:val="000000"/>
                <w:lang w:val="ru-RU"/>
              </w:rPr>
            </w:pPr>
          </w:p>
        </w:tc>
        <w:tc>
          <w:tcPr>
            <w:tcW w:w="2937" w:type="dxa"/>
            <w:gridSpan w:val="5"/>
            <w:vMerge/>
          </w:tcPr>
          <w:p w:rsidR="003D511E" w:rsidRPr="007A763B" w:rsidRDefault="003D511E" w:rsidP="003F43E0">
            <w:pPr>
              <w:rPr>
                <w:bCs/>
                <w:color w:val="000000"/>
                <w:lang w:val="ru-RU"/>
              </w:rPr>
            </w:pPr>
          </w:p>
        </w:tc>
        <w:tc>
          <w:tcPr>
            <w:tcW w:w="2143" w:type="dxa"/>
            <w:gridSpan w:val="7"/>
            <w:vAlign w:val="center"/>
          </w:tcPr>
          <w:p w:rsidR="003D511E" w:rsidRPr="007A763B" w:rsidRDefault="003D511E" w:rsidP="003F43E0">
            <w:pPr>
              <w:jc w:val="both"/>
              <w:rPr>
                <w:lang w:val="mk-MK"/>
              </w:rPr>
            </w:pPr>
            <w:r w:rsidRPr="007A763B">
              <w:rPr>
                <w:sz w:val="22"/>
                <w:szCs w:val="22"/>
                <w:lang w:val="mk-MK"/>
              </w:rPr>
              <w:t>Медицински науки и здравство</w:t>
            </w:r>
          </w:p>
        </w:tc>
        <w:tc>
          <w:tcPr>
            <w:tcW w:w="1728" w:type="dxa"/>
            <w:gridSpan w:val="3"/>
            <w:vAlign w:val="center"/>
          </w:tcPr>
          <w:p w:rsidR="003D511E" w:rsidRPr="007A763B" w:rsidRDefault="003D511E" w:rsidP="003F43E0">
            <w:pPr>
              <w:jc w:val="both"/>
              <w:rPr>
                <w:lang w:val="mk-MK"/>
              </w:rPr>
            </w:pPr>
            <w:r w:rsidRPr="007A763B">
              <w:rPr>
                <w:sz w:val="22"/>
                <w:szCs w:val="22"/>
                <w:lang w:val="mk-MK"/>
              </w:rPr>
              <w:t>Фундаментални</w:t>
            </w:r>
          </w:p>
          <w:p w:rsidR="003D511E" w:rsidRPr="007A763B" w:rsidRDefault="003D511E" w:rsidP="003F43E0">
            <w:pPr>
              <w:jc w:val="both"/>
              <w:rPr>
                <w:lang w:val="mk-MK"/>
              </w:rPr>
            </w:pPr>
            <w:r w:rsidRPr="007A763B">
              <w:rPr>
                <w:sz w:val="22"/>
                <w:szCs w:val="22"/>
                <w:lang w:val="mk-MK"/>
              </w:rPr>
              <w:t>медицински науки</w:t>
            </w:r>
          </w:p>
        </w:tc>
        <w:tc>
          <w:tcPr>
            <w:tcW w:w="2037" w:type="dxa"/>
            <w:gridSpan w:val="2"/>
          </w:tcPr>
          <w:p w:rsidR="003D511E" w:rsidRPr="007A763B" w:rsidRDefault="003D511E" w:rsidP="003F43E0">
            <w:pPr>
              <w:rPr>
                <w:lang w:val="mk-MK"/>
              </w:rPr>
            </w:pPr>
            <w:r w:rsidRPr="007A763B">
              <w:rPr>
                <w:sz w:val="22"/>
                <w:szCs w:val="22"/>
                <w:lang w:val="mk-MK"/>
              </w:rPr>
              <w:t>Епидемиологија и биостатистика со медицинска информатика</w:t>
            </w:r>
          </w:p>
        </w:tc>
      </w:tr>
      <w:tr w:rsidR="003D511E" w:rsidRPr="00637D7B" w:rsidTr="00B51912">
        <w:trPr>
          <w:trHeight w:val="375"/>
          <w:jc w:val="center"/>
        </w:trPr>
        <w:tc>
          <w:tcPr>
            <w:tcW w:w="556" w:type="dxa"/>
            <w:vMerge w:val="restart"/>
          </w:tcPr>
          <w:p w:rsidR="003D511E" w:rsidRPr="00637D7B" w:rsidRDefault="003D511E" w:rsidP="003F43E0">
            <w:pPr>
              <w:rPr>
                <w:bCs/>
                <w:color w:val="000000"/>
                <w:lang w:val="en-US"/>
              </w:rPr>
            </w:pPr>
            <w:r w:rsidRPr="00637D7B">
              <w:rPr>
                <w:bCs/>
                <w:color w:val="000000"/>
                <w:lang w:val="en-US"/>
              </w:rPr>
              <w:t>8.</w:t>
            </w:r>
          </w:p>
        </w:tc>
        <w:tc>
          <w:tcPr>
            <w:tcW w:w="2963" w:type="dxa"/>
            <w:gridSpan w:val="6"/>
            <w:vMerge w:val="restart"/>
          </w:tcPr>
          <w:p w:rsidR="003D511E" w:rsidRPr="007A763B" w:rsidRDefault="003D511E" w:rsidP="003F43E0">
            <w:pPr>
              <w:rPr>
                <w:bCs/>
                <w:color w:val="000000"/>
                <w:lang w:val="ru-RU"/>
              </w:rPr>
            </w:pPr>
            <w:r w:rsidRPr="007A763B">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3125" w:type="dxa"/>
            <w:gridSpan w:val="8"/>
          </w:tcPr>
          <w:p w:rsidR="003D511E" w:rsidRPr="007A763B" w:rsidRDefault="003D511E" w:rsidP="003F43E0">
            <w:pPr>
              <w:rPr>
                <w:lang w:val="mk-MK"/>
              </w:rPr>
            </w:pPr>
            <w:r w:rsidRPr="007A763B">
              <w:rPr>
                <w:bCs/>
                <w:color w:val="000000"/>
                <w:sz w:val="22"/>
                <w:szCs w:val="22"/>
                <w:lang w:val="ru-RU"/>
              </w:rPr>
              <w:t>Институција</w:t>
            </w:r>
          </w:p>
        </w:tc>
        <w:tc>
          <w:tcPr>
            <w:tcW w:w="2757" w:type="dxa"/>
            <w:gridSpan w:val="3"/>
          </w:tcPr>
          <w:p w:rsidR="003D511E" w:rsidRPr="007A763B" w:rsidRDefault="003D511E" w:rsidP="003F43E0">
            <w:pPr>
              <w:rPr>
                <w:lang w:val="mk-MK"/>
              </w:rPr>
            </w:pPr>
            <w:r w:rsidRPr="007A763B">
              <w:rPr>
                <w:bCs/>
                <w:color w:val="000000"/>
                <w:sz w:val="22"/>
                <w:szCs w:val="22"/>
                <w:lang w:val="ru-RU"/>
              </w:rPr>
              <w:t>Звање во кое е избран и област</w:t>
            </w:r>
          </w:p>
        </w:tc>
      </w:tr>
      <w:tr w:rsidR="003D511E" w:rsidRPr="00637D7B" w:rsidTr="00B51912">
        <w:trPr>
          <w:trHeight w:val="521"/>
          <w:jc w:val="center"/>
        </w:trPr>
        <w:tc>
          <w:tcPr>
            <w:tcW w:w="556" w:type="dxa"/>
            <w:vMerge/>
          </w:tcPr>
          <w:p w:rsidR="003D511E" w:rsidRPr="00637D7B" w:rsidRDefault="003D511E" w:rsidP="003F43E0">
            <w:pPr>
              <w:rPr>
                <w:bCs/>
                <w:color w:val="000000"/>
                <w:lang w:val="ru-RU"/>
              </w:rPr>
            </w:pPr>
          </w:p>
        </w:tc>
        <w:tc>
          <w:tcPr>
            <w:tcW w:w="2963" w:type="dxa"/>
            <w:gridSpan w:val="6"/>
            <w:vMerge/>
          </w:tcPr>
          <w:p w:rsidR="003D511E" w:rsidRPr="007A763B" w:rsidRDefault="003D511E" w:rsidP="003F43E0">
            <w:pPr>
              <w:rPr>
                <w:bCs/>
                <w:color w:val="000000"/>
                <w:lang w:val="ru-RU"/>
              </w:rPr>
            </w:pPr>
          </w:p>
        </w:tc>
        <w:tc>
          <w:tcPr>
            <w:tcW w:w="3125" w:type="dxa"/>
            <w:gridSpan w:val="8"/>
          </w:tcPr>
          <w:p w:rsidR="003D511E" w:rsidRPr="007A763B" w:rsidRDefault="003D511E" w:rsidP="003F43E0">
            <w:pPr>
              <w:rPr>
                <w:lang w:val="mk-MK"/>
              </w:rPr>
            </w:pPr>
            <w:r w:rsidRPr="007A763B">
              <w:rPr>
                <w:sz w:val="22"/>
                <w:szCs w:val="22"/>
                <w:lang w:val="mk-MK"/>
              </w:rPr>
              <w:t>Институт за Епидемиологија и биостатистика со медицинска информатика, УКИМ Медицински факултет</w:t>
            </w:r>
          </w:p>
        </w:tc>
        <w:tc>
          <w:tcPr>
            <w:tcW w:w="2757" w:type="dxa"/>
            <w:gridSpan w:val="3"/>
            <w:vAlign w:val="center"/>
          </w:tcPr>
          <w:p w:rsidR="003D511E" w:rsidRPr="007A763B" w:rsidRDefault="003D511E" w:rsidP="003F43E0">
            <w:pPr>
              <w:rPr>
                <w:lang w:val="mk-MK"/>
              </w:rPr>
            </w:pPr>
            <w:r w:rsidRPr="007A763B">
              <w:rPr>
                <w:sz w:val="22"/>
                <w:szCs w:val="22"/>
                <w:lang w:val="mk-MK"/>
              </w:rPr>
              <w:t>Редовен професор</w:t>
            </w:r>
          </w:p>
        </w:tc>
      </w:tr>
      <w:tr w:rsidR="003D511E" w:rsidRPr="00637D7B" w:rsidTr="00B51912">
        <w:trPr>
          <w:jc w:val="center"/>
        </w:trPr>
        <w:tc>
          <w:tcPr>
            <w:tcW w:w="556" w:type="dxa"/>
            <w:vMerge w:val="restart"/>
          </w:tcPr>
          <w:p w:rsidR="003D511E" w:rsidRPr="00637D7B" w:rsidRDefault="003D511E" w:rsidP="003F43E0">
            <w:pPr>
              <w:rPr>
                <w:lang w:val="en-US"/>
              </w:rPr>
            </w:pPr>
            <w:r w:rsidRPr="00637D7B">
              <w:rPr>
                <w:lang w:val="en-US"/>
              </w:rPr>
              <w:t>9.</w:t>
            </w:r>
          </w:p>
        </w:tc>
        <w:tc>
          <w:tcPr>
            <w:tcW w:w="8845" w:type="dxa"/>
            <w:gridSpan w:val="17"/>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val="restart"/>
          </w:tcPr>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r w:rsidRPr="007A763B">
              <w:rPr>
                <w:sz w:val="22"/>
                <w:szCs w:val="22"/>
                <w:lang w:val="en-US"/>
              </w:rPr>
              <w:t>9.1.</w:t>
            </w:r>
          </w:p>
        </w:tc>
        <w:tc>
          <w:tcPr>
            <w:tcW w:w="8128" w:type="dxa"/>
            <w:gridSpan w:val="16"/>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на првиот циклус на студии</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mk-MK"/>
              </w:rPr>
              <w:t>Ред.</w:t>
            </w:r>
            <w:r w:rsidRPr="007A763B">
              <w:rPr>
                <w:sz w:val="22"/>
                <w:szCs w:val="22"/>
                <w:lang w:val="en-US"/>
              </w:rPr>
              <w:t xml:space="preserve"> </w:t>
            </w:r>
          </w:p>
          <w:p w:rsidR="003D511E" w:rsidRPr="007A763B" w:rsidRDefault="003D511E" w:rsidP="003F43E0">
            <w:pPr>
              <w:rPr>
                <w:lang w:val="mk-MK"/>
              </w:rPr>
            </w:pPr>
            <w:r w:rsidRPr="007A763B">
              <w:rPr>
                <w:sz w:val="22"/>
                <w:szCs w:val="22"/>
                <w:lang w:val="mk-MK"/>
              </w:rPr>
              <w:t>број</w:t>
            </w:r>
          </w:p>
        </w:tc>
        <w:tc>
          <w:tcPr>
            <w:tcW w:w="3450" w:type="dxa"/>
            <w:gridSpan w:val="7"/>
          </w:tcPr>
          <w:p w:rsidR="003D511E" w:rsidRPr="007A763B" w:rsidRDefault="003D511E" w:rsidP="003F43E0">
            <w:pPr>
              <w:rPr>
                <w:lang w:val="mk-MK"/>
              </w:rPr>
            </w:pPr>
            <w:r w:rsidRPr="007A763B">
              <w:rPr>
                <w:sz w:val="22"/>
                <w:szCs w:val="22"/>
                <w:lang w:val="mk-MK"/>
              </w:rPr>
              <w:t>Наслов на предметот</w:t>
            </w:r>
          </w:p>
        </w:tc>
        <w:tc>
          <w:tcPr>
            <w:tcW w:w="3931" w:type="dxa"/>
            <w:gridSpan w:val="6"/>
          </w:tcPr>
          <w:p w:rsidR="003D511E" w:rsidRPr="007A763B" w:rsidRDefault="003D511E" w:rsidP="003F43E0">
            <w:pPr>
              <w:rPr>
                <w:lang w:val="mk-MK"/>
              </w:rPr>
            </w:pPr>
            <w:r w:rsidRPr="007A763B">
              <w:rPr>
                <w:sz w:val="22"/>
                <w:szCs w:val="22"/>
                <w:lang w:val="mk-MK"/>
              </w:rPr>
              <w:t>Студиска програма / институција</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1.</w:t>
            </w:r>
          </w:p>
        </w:tc>
        <w:tc>
          <w:tcPr>
            <w:tcW w:w="3450" w:type="dxa"/>
            <w:gridSpan w:val="7"/>
            <w:vAlign w:val="center"/>
          </w:tcPr>
          <w:p w:rsidR="003D511E" w:rsidRPr="007A763B" w:rsidRDefault="003D511E" w:rsidP="003F43E0">
            <w:pPr>
              <w:rPr>
                <w:highlight w:val="yellow"/>
                <w:lang w:val="mk-MK"/>
              </w:rPr>
            </w:pPr>
            <w:r w:rsidRPr="007A763B">
              <w:rPr>
                <w:color w:val="000000"/>
                <w:sz w:val="22"/>
                <w:szCs w:val="22"/>
                <w:lang w:val="mk-MK"/>
              </w:rPr>
              <w:t>Епидемиологија</w:t>
            </w:r>
          </w:p>
        </w:tc>
        <w:tc>
          <w:tcPr>
            <w:tcW w:w="3931" w:type="dxa"/>
            <w:gridSpan w:val="6"/>
          </w:tcPr>
          <w:p w:rsidR="003D511E" w:rsidRPr="007A763B" w:rsidRDefault="003D511E" w:rsidP="003F43E0">
            <w:pPr>
              <w:rPr>
                <w:highlight w:val="yellow"/>
                <w:lang w:val="mk-MK"/>
              </w:rPr>
            </w:pPr>
            <w:r w:rsidRPr="007A763B">
              <w:rPr>
                <w:sz w:val="22"/>
                <w:szCs w:val="22"/>
                <w:lang w:val="mk-MK"/>
              </w:rPr>
              <w:t>Општа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2.</w:t>
            </w:r>
          </w:p>
        </w:tc>
        <w:tc>
          <w:tcPr>
            <w:tcW w:w="3450" w:type="dxa"/>
            <w:gridSpan w:val="7"/>
          </w:tcPr>
          <w:p w:rsidR="003D511E" w:rsidRPr="007A763B" w:rsidRDefault="003D511E" w:rsidP="003F43E0">
            <w:pPr>
              <w:rPr>
                <w:lang w:val="mk-MK"/>
              </w:rPr>
            </w:pPr>
            <w:r w:rsidRPr="007A763B">
              <w:rPr>
                <w:color w:val="000000"/>
                <w:sz w:val="22"/>
                <w:szCs w:val="22"/>
                <w:lang w:val="mk-MK"/>
              </w:rPr>
              <w:t>Биостатистика со медицинска информатика</w:t>
            </w:r>
          </w:p>
        </w:tc>
        <w:tc>
          <w:tcPr>
            <w:tcW w:w="3931" w:type="dxa"/>
            <w:gridSpan w:val="6"/>
          </w:tcPr>
          <w:p w:rsidR="003D511E" w:rsidRPr="007A763B" w:rsidRDefault="003D511E" w:rsidP="003F43E0">
            <w:pPr>
              <w:rPr>
                <w:lang w:val="mk-MK"/>
              </w:rPr>
            </w:pPr>
            <w:r w:rsidRPr="007A763B">
              <w:rPr>
                <w:sz w:val="22"/>
                <w:szCs w:val="22"/>
                <w:lang w:val="mk-MK"/>
              </w:rPr>
              <w:t>Општа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3.</w:t>
            </w:r>
          </w:p>
        </w:tc>
        <w:tc>
          <w:tcPr>
            <w:tcW w:w="3450" w:type="dxa"/>
            <w:gridSpan w:val="7"/>
          </w:tcPr>
          <w:p w:rsidR="003D511E" w:rsidRPr="007A763B" w:rsidRDefault="003D511E" w:rsidP="003F43E0">
            <w:pPr>
              <w:rPr>
                <w:color w:val="000000"/>
                <w:lang w:val="mk-MK"/>
              </w:rPr>
            </w:pPr>
            <w:r w:rsidRPr="007A763B">
              <w:rPr>
                <w:color w:val="000000"/>
                <w:sz w:val="22"/>
                <w:szCs w:val="22"/>
                <w:lang w:val="mk-MK"/>
              </w:rPr>
              <w:t xml:space="preserve">Превентивна медицина </w:t>
            </w:r>
          </w:p>
          <w:p w:rsidR="003D511E" w:rsidRPr="007A763B" w:rsidRDefault="003D511E" w:rsidP="003F43E0">
            <w:pPr>
              <w:rPr>
                <w:color w:val="000000"/>
                <w:lang w:val="mk-MK"/>
              </w:rPr>
            </w:pPr>
            <w:r w:rsidRPr="007A763B">
              <w:rPr>
                <w:color w:val="000000"/>
                <w:sz w:val="22"/>
                <w:szCs w:val="22"/>
                <w:lang w:val="mk-MK"/>
              </w:rPr>
              <w:t>(XII семестар)</w:t>
            </w:r>
          </w:p>
        </w:tc>
        <w:tc>
          <w:tcPr>
            <w:tcW w:w="3931" w:type="dxa"/>
            <w:gridSpan w:val="6"/>
          </w:tcPr>
          <w:p w:rsidR="003D511E" w:rsidRPr="007A763B" w:rsidRDefault="003D511E" w:rsidP="003F43E0">
            <w:pPr>
              <w:rPr>
                <w:lang w:val="mk-MK"/>
              </w:rPr>
            </w:pPr>
            <w:r w:rsidRPr="007A763B">
              <w:rPr>
                <w:sz w:val="22"/>
                <w:szCs w:val="22"/>
                <w:lang w:val="mk-MK"/>
              </w:rPr>
              <w:t>Општа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4.</w:t>
            </w:r>
          </w:p>
        </w:tc>
        <w:tc>
          <w:tcPr>
            <w:tcW w:w="3450" w:type="dxa"/>
            <w:gridSpan w:val="7"/>
          </w:tcPr>
          <w:p w:rsidR="003D511E" w:rsidRPr="007A763B" w:rsidRDefault="003D511E" w:rsidP="003F43E0">
            <w:pPr>
              <w:rPr>
                <w:lang w:val="ru-RU"/>
              </w:rPr>
            </w:pPr>
            <w:r w:rsidRPr="007A763B">
              <w:rPr>
                <w:sz w:val="22"/>
                <w:szCs w:val="22"/>
                <w:lang w:val="ru-RU"/>
              </w:rPr>
              <w:t>Епидемиологијата и здравствениот менаџмент (менаџерска епидемиологија)</w:t>
            </w:r>
          </w:p>
        </w:tc>
        <w:tc>
          <w:tcPr>
            <w:tcW w:w="3931" w:type="dxa"/>
            <w:gridSpan w:val="6"/>
            <w:vAlign w:val="center"/>
          </w:tcPr>
          <w:p w:rsidR="003D511E" w:rsidRPr="007A763B" w:rsidRDefault="003D511E" w:rsidP="003F43E0">
            <w:pPr>
              <w:rPr>
                <w:highlight w:val="yellow"/>
                <w:lang w:val="mk-MK"/>
              </w:rPr>
            </w:pPr>
            <w:r w:rsidRPr="007A763B">
              <w:rPr>
                <w:sz w:val="22"/>
                <w:szCs w:val="22"/>
                <w:lang w:val="mk-MK"/>
              </w:rPr>
              <w:t>Општа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5.</w:t>
            </w:r>
          </w:p>
        </w:tc>
        <w:tc>
          <w:tcPr>
            <w:tcW w:w="3450" w:type="dxa"/>
            <w:gridSpan w:val="7"/>
            <w:vAlign w:val="center"/>
          </w:tcPr>
          <w:p w:rsidR="003D511E" w:rsidRPr="007A763B" w:rsidRDefault="003D511E" w:rsidP="003F43E0">
            <w:pPr>
              <w:rPr>
                <w:highlight w:val="yellow"/>
                <w:lang w:val="mk-MK"/>
              </w:rPr>
            </w:pPr>
            <w:r w:rsidRPr="007A763B">
              <w:rPr>
                <w:color w:val="000000"/>
                <w:sz w:val="22"/>
                <w:szCs w:val="22"/>
                <w:lang w:val="mk-MK"/>
              </w:rPr>
              <w:t>Епидемиологија</w:t>
            </w:r>
          </w:p>
        </w:tc>
        <w:tc>
          <w:tcPr>
            <w:tcW w:w="3931" w:type="dxa"/>
            <w:gridSpan w:val="6"/>
          </w:tcPr>
          <w:p w:rsidR="003D511E" w:rsidRPr="007A763B" w:rsidRDefault="003D511E" w:rsidP="003F43E0">
            <w:pPr>
              <w:rPr>
                <w:lang w:val="mk-MK"/>
              </w:rPr>
            </w:pPr>
            <w:r w:rsidRPr="007A763B">
              <w:rPr>
                <w:sz w:val="22"/>
                <w:szCs w:val="22"/>
                <w:lang w:val="mk-MK"/>
              </w:rPr>
              <w:t xml:space="preserve">Општа стоматологија, УКИМ Стоматолошки факултет </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6.</w:t>
            </w:r>
          </w:p>
        </w:tc>
        <w:tc>
          <w:tcPr>
            <w:tcW w:w="3450" w:type="dxa"/>
            <w:gridSpan w:val="7"/>
            <w:vAlign w:val="center"/>
          </w:tcPr>
          <w:p w:rsidR="003D511E" w:rsidRPr="007A763B" w:rsidRDefault="003D511E" w:rsidP="003F43E0">
            <w:pPr>
              <w:rPr>
                <w:highlight w:val="yellow"/>
                <w:lang w:val="mk-MK"/>
              </w:rPr>
            </w:pPr>
            <w:r w:rsidRPr="007A763B">
              <w:rPr>
                <w:color w:val="000000"/>
                <w:sz w:val="22"/>
                <w:szCs w:val="22"/>
                <w:lang w:val="mk-MK"/>
              </w:rPr>
              <w:t>Биостатистика</w:t>
            </w:r>
          </w:p>
        </w:tc>
        <w:tc>
          <w:tcPr>
            <w:tcW w:w="3931" w:type="dxa"/>
            <w:gridSpan w:val="6"/>
          </w:tcPr>
          <w:p w:rsidR="003D511E" w:rsidRPr="007A763B" w:rsidRDefault="003D511E" w:rsidP="003F43E0">
            <w:pPr>
              <w:rPr>
                <w:lang w:val="mk-MK"/>
              </w:rPr>
            </w:pPr>
            <w:r w:rsidRPr="007A763B">
              <w:rPr>
                <w:sz w:val="22"/>
                <w:szCs w:val="22"/>
                <w:lang w:val="mk-MK"/>
              </w:rPr>
              <w:t>Општа стоматологија, УКИМ Стоматолошки факултет</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7.</w:t>
            </w:r>
          </w:p>
        </w:tc>
        <w:tc>
          <w:tcPr>
            <w:tcW w:w="3450" w:type="dxa"/>
            <w:gridSpan w:val="7"/>
            <w:vAlign w:val="center"/>
          </w:tcPr>
          <w:p w:rsidR="003D511E" w:rsidRPr="007A763B" w:rsidRDefault="003D511E" w:rsidP="003F43E0">
            <w:pPr>
              <w:rPr>
                <w:highlight w:val="yellow"/>
                <w:lang w:val="mk-MK"/>
              </w:rPr>
            </w:pPr>
            <w:r w:rsidRPr="007A763B">
              <w:rPr>
                <w:color w:val="000000"/>
                <w:sz w:val="22"/>
                <w:szCs w:val="22"/>
                <w:lang w:val="mk-MK"/>
              </w:rPr>
              <w:t>Информатика и здравствена статистика</w:t>
            </w:r>
          </w:p>
        </w:tc>
        <w:tc>
          <w:tcPr>
            <w:tcW w:w="3931" w:type="dxa"/>
            <w:gridSpan w:val="6"/>
          </w:tcPr>
          <w:p w:rsidR="003D511E" w:rsidRPr="007A763B" w:rsidRDefault="003D511E" w:rsidP="003F43E0">
            <w:pPr>
              <w:rPr>
                <w:lang w:val="mk-MK"/>
              </w:rPr>
            </w:pPr>
            <w:r w:rsidRPr="007A763B">
              <w:rPr>
                <w:sz w:val="22"/>
                <w:szCs w:val="22"/>
                <w:lang w:val="mk-MK"/>
              </w:rPr>
              <w:t>Тригодишни стручни студии за физиотерапевти,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8.</w:t>
            </w:r>
          </w:p>
        </w:tc>
        <w:tc>
          <w:tcPr>
            <w:tcW w:w="3450" w:type="dxa"/>
            <w:gridSpan w:val="7"/>
            <w:vAlign w:val="center"/>
          </w:tcPr>
          <w:p w:rsidR="003D511E" w:rsidRPr="007A763B" w:rsidRDefault="003D511E" w:rsidP="003F43E0">
            <w:pPr>
              <w:rPr>
                <w:highlight w:val="yellow"/>
                <w:lang w:val="mk-MK"/>
              </w:rPr>
            </w:pPr>
            <w:r w:rsidRPr="007A763B">
              <w:rPr>
                <w:color w:val="000000"/>
                <w:sz w:val="22"/>
                <w:szCs w:val="22"/>
                <w:lang w:val="mk-MK"/>
              </w:rPr>
              <w:t>Информатика и здравствена статистика</w:t>
            </w:r>
          </w:p>
        </w:tc>
        <w:tc>
          <w:tcPr>
            <w:tcW w:w="3931" w:type="dxa"/>
            <w:gridSpan w:val="6"/>
          </w:tcPr>
          <w:p w:rsidR="003D511E" w:rsidRPr="007A763B" w:rsidRDefault="003D511E" w:rsidP="003F43E0">
            <w:pPr>
              <w:rPr>
                <w:lang w:val="mk-MK"/>
              </w:rPr>
            </w:pPr>
            <w:r w:rsidRPr="007A763B">
              <w:rPr>
                <w:sz w:val="22"/>
                <w:szCs w:val="22"/>
                <w:lang w:val="mk-MK"/>
              </w:rPr>
              <w:t>Тригодишни стручни студии за логопеди,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9.</w:t>
            </w:r>
          </w:p>
        </w:tc>
        <w:tc>
          <w:tcPr>
            <w:tcW w:w="3450" w:type="dxa"/>
            <w:gridSpan w:val="7"/>
            <w:vAlign w:val="center"/>
          </w:tcPr>
          <w:p w:rsidR="003D511E" w:rsidRPr="007A763B" w:rsidRDefault="003D511E" w:rsidP="003F43E0">
            <w:pPr>
              <w:rPr>
                <w:highlight w:val="yellow"/>
                <w:lang w:val="mk-MK"/>
              </w:rPr>
            </w:pPr>
            <w:r w:rsidRPr="007A763B">
              <w:rPr>
                <w:color w:val="000000"/>
                <w:sz w:val="22"/>
                <w:szCs w:val="22"/>
                <w:lang w:val="mk-MK"/>
              </w:rPr>
              <w:t>Информатика и здравствена статистика</w:t>
            </w:r>
          </w:p>
        </w:tc>
        <w:tc>
          <w:tcPr>
            <w:tcW w:w="3931" w:type="dxa"/>
            <w:gridSpan w:val="6"/>
          </w:tcPr>
          <w:p w:rsidR="003D511E" w:rsidRPr="007A763B" w:rsidRDefault="003D511E" w:rsidP="003F43E0">
            <w:pPr>
              <w:rPr>
                <w:lang w:val="mk-MK"/>
              </w:rPr>
            </w:pPr>
            <w:r w:rsidRPr="007A763B">
              <w:rPr>
                <w:sz w:val="22"/>
                <w:szCs w:val="22"/>
                <w:lang w:val="mk-MK"/>
              </w:rPr>
              <w:t>Тригодишни стручни студии за радиолошки технолози,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10.</w:t>
            </w:r>
          </w:p>
        </w:tc>
        <w:tc>
          <w:tcPr>
            <w:tcW w:w="3450" w:type="dxa"/>
            <w:gridSpan w:val="7"/>
            <w:vAlign w:val="center"/>
          </w:tcPr>
          <w:p w:rsidR="003D511E" w:rsidRPr="007A763B" w:rsidRDefault="003D511E" w:rsidP="003F43E0">
            <w:pPr>
              <w:rPr>
                <w:lang w:val="mk-MK"/>
              </w:rPr>
            </w:pPr>
            <w:r w:rsidRPr="007A763B">
              <w:rPr>
                <w:sz w:val="22"/>
                <w:szCs w:val="22"/>
                <w:lang w:val="mk-MK"/>
              </w:rPr>
              <w:t xml:space="preserve">Информатика во здравствена нега </w:t>
            </w:r>
          </w:p>
        </w:tc>
        <w:tc>
          <w:tcPr>
            <w:tcW w:w="3931" w:type="dxa"/>
            <w:gridSpan w:val="6"/>
          </w:tcPr>
          <w:p w:rsidR="003D511E" w:rsidRPr="007A763B" w:rsidRDefault="003D511E" w:rsidP="003F43E0">
            <w:pPr>
              <w:rPr>
                <w:lang w:val="mk-MK"/>
              </w:rPr>
            </w:pPr>
            <w:r w:rsidRPr="007A763B">
              <w:rPr>
                <w:sz w:val="22"/>
                <w:szCs w:val="22"/>
                <w:lang w:val="mk-MK"/>
              </w:rPr>
              <w:t>Тригодишни стручни студии за медицински сестри и техничари МСТ,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11.</w:t>
            </w:r>
          </w:p>
        </w:tc>
        <w:tc>
          <w:tcPr>
            <w:tcW w:w="3450" w:type="dxa"/>
            <w:gridSpan w:val="7"/>
            <w:vAlign w:val="center"/>
          </w:tcPr>
          <w:p w:rsidR="003D511E" w:rsidRPr="007A763B" w:rsidRDefault="003D511E" w:rsidP="003F43E0">
            <w:pPr>
              <w:rPr>
                <w:lang w:val="ru-RU"/>
              </w:rPr>
            </w:pPr>
            <w:r w:rsidRPr="007A763B">
              <w:rPr>
                <w:sz w:val="22"/>
                <w:szCs w:val="22"/>
                <w:lang w:val="mk-MK"/>
              </w:rPr>
              <w:t xml:space="preserve">Јавно здравство </w:t>
            </w:r>
            <w:r w:rsidRPr="007A763B">
              <w:rPr>
                <w:sz w:val="22"/>
                <w:szCs w:val="22"/>
                <w:lang w:val="ru-RU"/>
              </w:rPr>
              <w:t xml:space="preserve"> - </w:t>
            </w:r>
            <w:r w:rsidRPr="007A763B">
              <w:rPr>
                <w:sz w:val="22"/>
                <w:szCs w:val="22"/>
                <w:lang w:val="mk-MK"/>
              </w:rPr>
              <w:t>Епидемиологија и статистика</w:t>
            </w:r>
          </w:p>
        </w:tc>
        <w:tc>
          <w:tcPr>
            <w:tcW w:w="3931" w:type="dxa"/>
            <w:gridSpan w:val="6"/>
          </w:tcPr>
          <w:p w:rsidR="003D511E" w:rsidRPr="007A763B" w:rsidRDefault="003D511E" w:rsidP="003F43E0">
            <w:pPr>
              <w:rPr>
                <w:lang w:val="mk-MK"/>
              </w:rPr>
            </w:pPr>
            <w:r w:rsidRPr="007A763B">
              <w:rPr>
                <w:sz w:val="22"/>
                <w:szCs w:val="22"/>
                <w:lang w:val="mk-MK"/>
              </w:rPr>
              <w:t>Тригодишни стручни студии за медицински сестри и техничари МСТ,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12.</w:t>
            </w:r>
          </w:p>
        </w:tc>
        <w:tc>
          <w:tcPr>
            <w:tcW w:w="3450" w:type="dxa"/>
            <w:gridSpan w:val="7"/>
            <w:vAlign w:val="center"/>
          </w:tcPr>
          <w:p w:rsidR="003D511E" w:rsidRPr="007A763B" w:rsidRDefault="003D511E" w:rsidP="003F43E0">
            <w:pPr>
              <w:rPr>
                <w:color w:val="000000"/>
                <w:lang w:val="mk-MK"/>
              </w:rPr>
            </w:pPr>
            <w:r w:rsidRPr="007A763B">
              <w:rPr>
                <w:sz w:val="22"/>
                <w:szCs w:val="22"/>
                <w:lang w:val="ru-RU"/>
              </w:rPr>
              <w:t>Епидемиологијата и здравствениот менаџмент (менаџерска епидемиологија)</w:t>
            </w:r>
          </w:p>
        </w:tc>
        <w:tc>
          <w:tcPr>
            <w:tcW w:w="3931" w:type="dxa"/>
            <w:gridSpan w:val="6"/>
            <w:vAlign w:val="center"/>
          </w:tcPr>
          <w:p w:rsidR="003D511E" w:rsidRPr="007A763B" w:rsidRDefault="003D511E" w:rsidP="003F43E0">
            <w:pPr>
              <w:rPr>
                <w:highlight w:val="yellow"/>
                <w:lang w:val="mk-MK"/>
              </w:rPr>
            </w:pPr>
            <w:r w:rsidRPr="007A763B">
              <w:rPr>
                <w:sz w:val="22"/>
                <w:szCs w:val="22"/>
                <w:lang w:val="mk-MK"/>
              </w:rPr>
              <w:t>Тригодишни стручни студии,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val="restart"/>
          </w:tcPr>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mk-MK"/>
              </w:rPr>
            </w:pPr>
            <w:r w:rsidRPr="007A763B">
              <w:rPr>
                <w:sz w:val="22"/>
                <w:szCs w:val="22"/>
                <w:lang w:val="mk-MK"/>
              </w:rPr>
              <w:t xml:space="preserve">9.2. </w:t>
            </w:r>
          </w:p>
        </w:tc>
        <w:tc>
          <w:tcPr>
            <w:tcW w:w="8128" w:type="dxa"/>
            <w:gridSpan w:val="16"/>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на вториот циклус на студии</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Ред. број</w:t>
            </w:r>
          </w:p>
        </w:tc>
        <w:tc>
          <w:tcPr>
            <w:tcW w:w="3450" w:type="dxa"/>
            <w:gridSpan w:val="7"/>
          </w:tcPr>
          <w:p w:rsidR="003D511E" w:rsidRPr="007A763B" w:rsidRDefault="003D511E" w:rsidP="003F43E0">
            <w:pPr>
              <w:rPr>
                <w:lang w:val="mk-MK"/>
              </w:rPr>
            </w:pPr>
            <w:r w:rsidRPr="007A763B">
              <w:rPr>
                <w:sz w:val="22"/>
                <w:szCs w:val="22"/>
                <w:lang w:val="mk-MK"/>
              </w:rPr>
              <w:t>Наслов на предметот</w:t>
            </w:r>
          </w:p>
        </w:tc>
        <w:tc>
          <w:tcPr>
            <w:tcW w:w="3931" w:type="dxa"/>
            <w:gridSpan w:val="6"/>
          </w:tcPr>
          <w:p w:rsidR="003D511E" w:rsidRPr="007A763B" w:rsidRDefault="003D511E" w:rsidP="003F43E0">
            <w:pPr>
              <w:rPr>
                <w:lang w:val="mk-MK"/>
              </w:rPr>
            </w:pPr>
            <w:r w:rsidRPr="007A763B">
              <w:rPr>
                <w:sz w:val="22"/>
                <w:szCs w:val="22"/>
                <w:lang w:val="mk-MK"/>
              </w:rPr>
              <w:t>Студиска програма / институција</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1.</w:t>
            </w:r>
          </w:p>
        </w:tc>
        <w:tc>
          <w:tcPr>
            <w:tcW w:w="3450" w:type="dxa"/>
            <w:gridSpan w:val="7"/>
          </w:tcPr>
          <w:p w:rsidR="003D511E" w:rsidRPr="007A763B" w:rsidRDefault="003D511E" w:rsidP="003F43E0">
            <w:pPr>
              <w:rPr>
                <w:highlight w:val="yellow"/>
                <w:lang w:val="mk-MK"/>
              </w:rPr>
            </w:pPr>
            <w:r w:rsidRPr="007A763B">
              <w:rPr>
                <w:color w:val="000000"/>
                <w:sz w:val="22"/>
                <w:szCs w:val="22"/>
                <w:lang w:val="mk-MK"/>
              </w:rPr>
              <w:t>Контрола на заразни заболувања</w:t>
            </w:r>
          </w:p>
        </w:tc>
        <w:tc>
          <w:tcPr>
            <w:tcW w:w="3931" w:type="dxa"/>
            <w:gridSpan w:val="6"/>
          </w:tcPr>
          <w:p w:rsidR="003D511E" w:rsidRPr="007A763B" w:rsidRDefault="003D511E" w:rsidP="003F43E0">
            <w:pPr>
              <w:rPr>
                <w:lang w:val="mk-MK"/>
              </w:rPr>
            </w:pPr>
            <w:r w:rsidRPr="007A763B">
              <w:rPr>
                <w:sz w:val="22"/>
                <w:szCs w:val="22"/>
                <w:lang w:val="mk-MK"/>
              </w:rPr>
              <w:t>Школа за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2.</w:t>
            </w:r>
          </w:p>
        </w:tc>
        <w:tc>
          <w:tcPr>
            <w:tcW w:w="3450" w:type="dxa"/>
            <w:gridSpan w:val="7"/>
          </w:tcPr>
          <w:p w:rsidR="003D511E" w:rsidRPr="007A763B" w:rsidRDefault="003D511E" w:rsidP="003F43E0">
            <w:pPr>
              <w:rPr>
                <w:highlight w:val="yellow"/>
                <w:lang w:val="en-US"/>
              </w:rPr>
            </w:pPr>
            <w:r w:rsidRPr="007A763B">
              <w:rPr>
                <w:color w:val="000000"/>
                <w:sz w:val="22"/>
                <w:szCs w:val="22"/>
                <w:lang w:val="mk-MK"/>
              </w:rPr>
              <w:t>Контрола на незаразни заболувања</w:t>
            </w:r>
          </w:p>
        </w:tc>
        <w:tc>
          <w:tcPr>
            <w:tcW w:w="3931" w:type="dxa"/>
            <w:gridSpan w:val="6"/>
          </w:tcPr>
          <w:p w:rsidR="003D511E" w:rsidRPr="007A763B" w:rsidRDefault="003D511E" w:rsidP="003F43E0">
            <w:pPr>
              <w:rPr>
                <w:lang w:val="mk-MK"/>
              </w:rPr>
            </w:pPr>
            <w:r w:rsidRPr="007A763B">
              <w:rPr>
                <w:sz w:val="22"/>
                <w:szCs w:val="22"/>
                <w:lang w:val="mk-MK"/>
              </w:rPr>
              <w:t>Школа за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3.</w:t>
            </w:r>
          </w:p>
        </w:tc>
        <w:tc>
          <w:tcPr>
            <w:tcW w:w="3450" w:type="dxa"/>
            <w:gridSpan w:val="7"/>
            <w:vAlign w:val="center"/>
          </w:tcPr>
          <w:p w:rsidR="003D511E" w:rsidRPr="007A763B" w:rsidRDefault="003D511E" w:rsidP="003F43E0">
            <w:pPr>
              <w:rPr>
                <w:color w:val="000000"/>
                <w:lang w:val="mk-MK"/>
              </w:rPr>
            </w:pPr>
            <w:r w:rsidRPr="007A763B">
              <w:rPr>
                <w:color w:val="000000"/>
                <w:sz w:val="22"/>
                <w:szCs w:val="22"/>
                <w:lang w:val="mk-MK"/>
              </w:rPr>
              <w:t>Компјутерски вештини и интернет во јавното здравство</w:t>
            </w:r>
          </w:p>
        </w:tc>
        <w:tc>
          <w:tcPr>
            <w:tcW w:w="3931" w:type="dxa"/>
            <w:gridSpan w:val="6"/>
          </w:tcPr>
          <w:p w:rsidR="003D511E" w:rsidRPr="007A763B" w:rsidRDefault="003D511E" w:rsidP="003F43E0">
            <w:pPr>
              <w:rPr>
                <w:color w:val="000000"/>
                <w:lang w:val="mk-MK"/>
              </w:rPr>
            </w:pPr>
            <w:r w:rsidRPr="007A763B">
              <w:rPr>
                <w:color w:val="000000"/>
                <w:sz w:val="22"/>
                <w:szCs w:val="22"/>
                <w:lang w:val="mk-MK"/>
              </w:rPr>
              <w:t>Школа за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4.</w:t>
            </w:r>
          </w:p>
        </w:tc>
        <w:tc>
          <w:tcPr>
            <w:tcW w:w="3450" w:type="dxa"/>
            <w:gridSpan w:val="7"/>
            <w:vAlign w:val="center"/>
          </w:tcPr>
          <w:p w:rsidR="003D511E" w:rsidRPr="007A763B" w:rsidRDefault="003D511E" w:rsidP="003F43E0">
            <w:pPr>
              <w:jc w:val="both"/>
              <w:rPr>
                <w:highlight w:val="yellow"/>
                <w:lang w:val="ru-RU"/>
              </w:rPr>
            </w:pPr>
            <w:r w:rsidRPr="007A763B">
              <w:rPr>
                <w:color w:val="000000"/>
                <w:sz w:val="22"/>
                <w:szCs w:val="22"/>
                <w:lang w:val="mk-MK"/>
              </w:rPr>
              <w:t>Биостатистика</w:t>
            </w:r>
          </w:p>
        </w:tc>
        <w:tc>
          <w:tcPr>
            <w:tcW w:w="3931" w:type="dxa"/>
            <w:gridSpan w:val="6"/>
          </w:tcPr>
          <w:p w:rsidR="003D511E" w:rsidRPr="007A763B" w:rsidRDefault="003D511E" w:rsidP="003F43E0">
            <w:pPr>
              <w:rPr>
                <w:lang w:val="mk-MK"/>
              </w:rPr>
            </w:pPr>
            <w:r w:rsidRPr="007A763B">
              <w:rPr>
                <w:sz w:val="22"/>
                <w:szCs w:val="22"/>
                <w:lang w:val="mk-MK"/>
              </w:rPr>
              <w:t>Школа за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5.</w:t>
            </w:r>
          </w:p>
        </w:tc>
        <w:tc>
          <w:tcPr>
            <w:tcW w:w="3450" w:type="dxa"/>
            <w:gridSpan w:val="7"/>
            <w:vAlign w:val="center"/>
          </w:tcPr>
          <w:p w:rsidR="003D511E" w:rsidRPr="007A763B" w:rsidRDefault="003D511E" w:rsidP="003F43E0">
            <w:pPr>
              <w:rPr>
                <w:color w:val="000000"/>
                <w:lang w:val="mk-MK"/>
              </w:rPr>
            </w:pPr>
            <w:r w:rsidRPr="007A763B">
              <w:rPr>
                <w:color w:val="000000"/>
                <w:sz w:val="22"/>
                <w:szCs w:val="22"/>
                <w:lang w:val="mk-MK"/>
              </w:rPr>
              <w:t>Основи на епидемиолошки методи</w:t>
            </w:r>
          </w:p>
        </w:tc>
        <w:tc>
          <w:tcPr>
            <w:tcW w:w="3931" w:type="dxa"/>
            <w:gridSpan w:val="6"/>
          </w:tcPr>
          <w:p w:rsidR="003D511E" w:rsidRPr="007A763B" w:rsidRDefault="003D511E" w:rsidP="003F43E0">
            <w:pPr>
              <w:jc w:val="both"/>
              <w:rPr>
                <w:lang w:val="mk-MK"/>
              </w:rPr>
            </w:pPr>
            <w:r w:rsidRPr="007A763B">
              <w:rPr>
                <w:sz w:val="22"/>
                <w:szCs w:val="22"/>
                <w:lang w:val="mk-MK"/>
              </w:rPr>
              <w:t>Школа за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6.</w:t>
            </w:r>
          </w:p>
        </w:tc>
        <w:tc>
          <w:tcPr>
            <w:tcW w:w="3450" w:type="dxa"/>
            <w:gridSpan w:val="7"/>
          </w:tcPr>
          <w:p w:rsidR="003D511E" w:rsidRPr="007A763B" w:rsidRDefault="003D511E" w:rsidP="003F43E0">
            <w:pPr>
              <w:rPr>
                <w:lang w:val="ru-RU" w:eastAsia="en-US"/>
              </w:rPr>
            </w:pPr>
            <w:r w:rsidRPr="007A763B">
              <w:rPr>
                <w:sz w:val="22"/>
                <w:szCs w:val="22"/>
                <w:lang w:val="ru-RU" w:eastAsia="en-US"/>
              </w:rPr>
              <w:t>Релевантен епидемиолошки софтвер</w:t>
            </w:r>
          </w:p>
        </w:tc>
        <w:tc>
          <w:tcPr>
            <w:tcW w:w="3931" w:type="dxa"/>
            <w:gridSpan w:val="6"/>
            <w:vAlign w:val="center"/>
          </w:tcPr>
          <w:p w:rsidR="003D511E" w:rsidRPr="007A763B" w:rsidRDefault="003D511E" w:rsidP="003F43E0">
            <w:pPr>
              <w:rPr>
                <w:lang w:val="mk-MK"/>
              </w:rPr>
            </w:pPr>
            <w:r w:rsidRPr="007A763B">
              <w:rPr>
                <w:sz w:val="22"/>
                <w:szCs w:val="22"/>
                <w:lang w:val="mk-MK"/>
              </w:rPr>
              <w:t>Школа за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7.</w:t>
            </w:r>
          </w:p>
        </w:tc>
        <w:tc>
          <w:tcPr>
            <w:tcW w:w="3450" w:type="dxa"/>
            <w:gridSpan w:val="7"/>
          </w:tcPr>
          <w:p w:rsidR="003D511E" w:rsidRPr="007A763B" w:rsidRDefault="003D511E" w:rsidP="003F43E0">
            <w:pPr>
              <w:rPr>
                <w:lang w:val="ru-RU" w:eastAsia="en-US"/>
              </w:rPr>
            </w:pPr>
            <w:r w:rsidRPr="007A763B">
              <w:rPr>
                <w:sz w:val="22"/>
                <w:szCs w:val="22"/>
                <w:lang w:val="ru-RU" w:eastAsia="en-US"/>
              </w:rPr>
              <w:t xml:space="preserve">Епидемиологијата и здравствениот </w:t>
            </w:r>
          </w:p>
          <w:p w:rsidR="003D511E" w:rsidRPr="007A763B" w:rsidRDefault="003D511E" w:rsidP="003F43E0">
            <w:pPr>
              <w:rPr>
                <w:lang w:val="ru-RU" w:eastAsia="en-US"/>
              </w:rPr>
            </w:pPr>
            <w:r w:rsidRPr="007A763B">
              <w:rPr>
                <w:sz w:val="22"/>
                <w:szCs w:val="22"/>
                <w:lang w:val="ru-RU" w:eastAsia="en-US"/>
              </w:rPr>
              <w:t xml:space="preserve">менаџмент </w:t>
            </w:r>
          </w:p>
          <w:p w:rsidR="003D511E" w:rsidRPr="007A763B" w:rsidRDefault="003D511E" w:rsidP="003F43E0">
            <w:pPr>
              <w:rPr>
                <w:lang w:val="ru-RU" w:eastAsia="en-US"/>
              </w:rPr>
            </w:pPr>
            <w:r w:rsidRPr="007A763B">
              <w:rPr>
                <w:sz w:val="22"/>
                <w:szCs w:val="22"/>
                <w:lang w:val="ru-RU" w:eastAsia="en-US"/>
              </w:rPr>
              <w:t>(менаџерска епидемиологија)</w:t>
            </w:r>
          </w:p>
        </w:tc>
        <w:tc>
          <w:tcPr>
            <w:tcW w:w="3931" w:type="dxa"/>
            <w:gridSpan w:val="6"/>
            <w:vAlign w:val="center"/>
          </w:tcPr>
          <w:p w:rsidR="003D511E" w:rsidRPr="007A763B" w:rsidRDefault="003D511E" w:rsidP="003F43E0">
            <w:pPr>
              <w:rPr>
                <w:lang w:val="mk-MK"/>
              </w:rPr>
            </w:pPr>
            <w:r w:rsidRPr="007A763B">
              <w:rPr>
                <w:sz w:val="22"/>
                <w:szCs w:val="22"/>
                <w:lang w:val="mk-MK"/>
              </w:rPr>
              <w:t>Школа за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8.</w:t>
            </w:r>
          </w:p>
        </w:tc>
        <w:tc>
          <w:tcPr>
            <w:tcW w:w="3450" w:type="dxa"/>
            <w:gridSpan w:val="7"/>
            <w:vAlign w:val="center"/>
          </w:tcPr>
          <w:p w:rsidR="003D511E" w:rsidRPr="007A763B" w:rsidRDefault="003D511E" w:rsidP="003F43E0">
            <w:pPr>
              <w:rPr>
                <w:lang w:val="mk-MK" w:eastAsia="en-US"/>
              </w:rPr>
            </w:pPr>
            <w:r w:rsidRPr="007A763B">
              <w:rPr>
                <w:sz w:val="22"/>
                <w:szCs w:val="22"/>
                <w:lang w:val="mk-MK" w:eastAsia="en-US"/>
              </w:rPr>
              <w:t>Статистика</w:t>
            </w:r>
          </w:p>
        </w:tc>
        <w:tc>
          <w:tcPr>
            <w:tcW w:w="3931" w:type="dxa"/>
            <w:gridSpan w:val="6"/>
            <w:vAlign w:val="center"/>
          </w:tcPr>
          <w:p w:rsidR="003D511E" w:rsidRPr="007A763B" w:rsidRDefault="003D511E" w:rsidP="003F43E0">
            <w:pPr>
              <w:rPr>
                <w:highlight w:val="yellow"/>
                <w:lang w:val="mk-MK"/>
              </w:rPr>
            </w:pPr>
            <w:r w:rsidRPr="007A763B">
              <w:rPr>
                <w:sz w:val="22"/>
                <w:szCs w:val="22"/>
                <w:lang w:val="mk-MK"/>
              </w:rPr>
              <w:t>УКИМ, Стоматолошки факултет</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val="restart"/>
          </w:tcPr>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p>
          <w:p w:rsidR="003D511E" w:rsidRPr="007A763B" w:rsidRDefault="003D511E" w:rsidP="003F43E0">
            <w:pPr>
              <w:rPr>
                <w:lang w:val="en-US"/>
              </w:rPr>
            </w:pPr>
            <w:r w:rsidRPr="007A763B">
              <w:rPr>
                <w:sz w:val="22"/>
                <w:szCs w:val="22"/>
                <w:lang w:val="en-US"/>
              </w:rPr>
              <w:t>9.3.</w:t>
            </w:r>
          </w:p>
        </w:tc>
        <w:tc>
          <w:tcPr>
            <w:tcW w:w="8128" w:type="dxa"/>
            <w:gridSpan w:val="16"/>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на третиот циклус на студии</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Ред. број</w:t>
            </w:r>
          </w:p>
        </w:tc>
        <w:tc>
          <w:tcPr>
            <w:tcW w:w="3450" w:type="dxa"/>
            <w:gridSpan w:val="7"/>
          </w:tcPr>
          <w:p w:rsidR="003D511E" w:rsidRPr="007A763B" w:rsidRDefault="003D511E" w:rsidP="003F43E0">
            <w:pPr>
              <w:rPr>
                <w:lang w:val="mk-MK"/>
              </w:rPr>
            </w:pPr>
            <w:r w:rsidRPr="007A763B">
              <w:rPr>
                <w:sz w:val="22"/>
                <w:szCs w:val="22"/>
                <w:lang w:val="mk-MK"/>
              </w:rPr>
              <w:t>Наслов на предметот</w:t>
            </w:r>
          </w:p>
        </w:tc>
        <w:tc>
          <w:tcPr>
            <w:tcW w:w="3931" w:type="dxa"/>
            <w:gridSpan w:val="6"/>
          </w:tcPr>
          <w:p w:rsidR="003D511E" w:rsidRPr="007A763B" w:rsidRDefault="003D511E" w:rsidP="003F43E0">
            <w:pPr>
              <w:rPr>
                <w:lang w:val="mk-MK"/>
              </w:rPr>
            </w:pPr>
            <w:r w:rsidRPr="007A763B">
              <w:rPr>
                <w:sz w:val="22"/>
                <w:szCs w:val="22"/>
                <w:lang w:val="mk-MK"/>
              </w:rPr>
              <w:t>Студиска програма / институција</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1.</w:t>
            </w:r>
          </w:p>
        </w:tc>
        <w:tc>
          <w:tcPr>
            <w:tcW w:w="3450" w:type="dxa"/>
            <w:gridSpan w:val="7"/>
            <w:vAlign w:val="center"/>
          </w:tcPr>
          <w:p w:rsidR="003D511E" w:rsidRPr="007A763B" w:rsidRDefault="003D511E" w:rsidP="003F43E0">
            <w:pPr>
              <w:rPr>
                <w:highlight w:val="yellow"/>
                <w:lang w:val="mk-MK"/>
              </w:rPr>
            </w:pPr>
            <w:r w:rsidRPr="007A763B">
              <w:rPr>
                <w:sz w:val="22"/>
                <w:szCs w:val="22"/>
                <w:lang w:val="mk-MK"/>
              </w:rPr>
              <w:t>Информатика и статистика во јавно здравство</w:t>
            </w:r>
          </w:p>
        </w:tc>
        <w:tc>
          <w:tcPr>
            <w:tcW w:w="3931" w:type="dxa"/>
            <w:gridSpan w:val="6"/>
            <w:vAlign w:val="center"/>
          </w:tcPr>
          <w:p w:rsidR="003D511E" w:rsidRPr="007A763B" w:rsidRDefault="003D511E" w:rsidP="003F43E0">
            <w:pPr>
              <w:rPr>
                <w:color w:val="000000"/>
                <w:lang w:val="mk-MK"/>
              </w:rPr>
            </w:pPr>
            <w:r w:rsidRPr="007A763B">
              <w:rPr>
                <w:color w:val="000000"/>
                <w:sz w:val="22"/>
                <w:szCs w:val="22"/>
                <w:lang w:val="mk-MK"/>
              </w:rPr>
              <w:t>Докторски студии по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mk-MK"/>
              </w:rPr>
            </w:pPr>
            <w:r w:rsidRPr="007A763B">
              <w:rPr>
                <w:sz w:val="22"/>
                <w:szCs w:val="22"/>
                <w:lang w:val="mk-MK"/>
              </w:rPr>
              <w:t>2.</w:t>
            </w:r>
          </w:p>
        </w:tc>
        <w:tc>
          <w:tcPr>
            <w:tcW w:w="3450" w:type="dxa"/>
            <w:gridSpan w:val="7"/>
            <w:vAlign w:val="center"/>
          </w:tcPr>
          <w:p w:rsidR="003D511E" w:rsidRPr="007A763B" w:rsidRDefault="003D511E" w:rsidP="003F43E0">
            <w:pPr>
              <w:rPr>
                <w:highlight w:val="yellow"/>
                <w:lang w:val="mk-MK"/>
              </w:rPr>
            </w:pPr>
            <w:r w:rsidRPr="007A763B">
              <w:rPr>
                <w:sz w:val="22"/>
                <w:szCs w:val="22"/>
                <w:lang w:val="mk-MK"/>
              </w:rPr>
              <w:t>Епидемиолошки принципи и методи во истражувањата во јавното здравство</w:t>
            </w:r>
          </w:p>
        </w:tc>
        <w:tc>
          <w:tcPr>
            <w:tcW w:w="3931" w:type="dxa"/>
            <w:gridSpan w:val="6"/>
            <w:vAlign w:val="center"/>
          </w:tcPr>
          <w:p w:rsidR="003D511E" w:rsidRPr="007A763B" w:rsidRDefault="003D511E" w:rsidP="003F43E0">
            <w:pPr>
              <w:rPr>
                <w:color w:val="000000"/>
                <w:lang w:val="mk-MK"/>
              </w:rPr>
            </w:pPr>
            <w:r w:rsidRPr="007A763B">
              <w:rPr>
                <w:color w:val="000000"/>
                <w:sz w:val="22"/>
                <w:szCs w:val="22"/>
                <w:lang w:val="mk-MK"/>
              </w:rPr>
              <w:t>Докторски студии по јавно здравство, УКИМ Медицински факултет-Скопје</w:t>
            </w:r>
          </w:p>
        </w:tc>
      </w:tr>
      <w:tr w:rsidR="003D511E" w:rsidRPr="00637D7B" w:rsidTr="00B51912">
        <w:trPr>
          <w:jc w:val="center"/>
        </w:trPr>
        <w:tc>
          <w:tcPr>
            <w:tcW w:w="556" w:type="dxa"/>
            <w:vMerge w:val="restart"/>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3.</w:t>
            </w:r>
          </w:p>
        </w:tc>
        <w:tc>
          <w:tcPr>
            <w:tcW w:w="3450" w:type="dxa"/>
            <w:gridSpan w:val="7"/>
            <w:vAlign w:val="center"/>
          </w:tcPr>
          <w:p w:rsidR="003D511E" w:rsidRPr="007A763B" w:rsidRDefault="003D511E" w:rsidP="003F43E0">
            <w:pPr>
              <w:rPr>
                <w:color w:val="000000"/>
                <w:lang w:val="mk-MK"/>
              </w:rPr>
            </w:pPr>
            <w:r w:rsidRPr="007A763B">
              <w:rPr>
                <w:color w:val="000000"/>
                <w:sz w:val="22"/>
                <w:szCs w:val="22"/>
                <w:lang w:val="mk-MK"/>
              </w:rPr>
              <w:t>Методологија на научно истражувачка работа во јавно здравство и истражувачка етика</w:t>
            </w:r>
          </w:p>
        </w:tc>
        <w:tc>
          <w:tcPr>
            <w:tcW w:w="3931" w:type="dxa"/>
            <w:gridSpan w:val="6"/>
            <w:vAlign w:val="center"/>
          </w:tcPr>
          <w:p w:rsidR="003D511E" w:rsidRPr="007A763B" w:rsidRDefault="003D511E" w:rsidP="003F43E0">
            <w:pPr>
              <w:rPr>
                <w:color w:val="000000"/>
                <w:lang w:val="mk-MK"/>
              </w:rPr>
            </w:pPr>
            <w:r w:rsidRPr="007A763B">
              <w:rPr>
                <w:color w:val="000000"/>
                <w:sz w:val="22"/>
                <w:szCs w:val="22"/>
                <w:lang w:val="mk-MK"/>
              </w:rPr>
              <w:t>Докторски студии по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4.</w:t>
            </w:r>
          </w:p>
        </w:tc>
        <w:tc>
          <w:tcPr>
            <w:tcW w:w="3450" w:type="dxa"/>
            <w:gridSpan w:val="7"/>
            <w:vAlign w:val="center"/>
          </w:tcPr>
          <w:p w:rsidR="003D511E" w:rsidRPr="007A763B" w:rsidRDefault="003D511E" w:rsidP="003F43E0">
            <w:pPr>
              <w:rPr>
                <w:lang w:val="mk-MK"/>
              </w:rPr>
            </w:pPr>
            <w:r w:rsidRPr="007A763B">
              <w:rPr>
                <w:sz w:val="22"/>
                <w:szCs w:val="22"/>
                <w:lang w:val="mk-MK"/>
              </w:rPr>
              <w:t>Епидемиологијата и здравствениот менаџмент</w:t>
            </w:r>
          </w:p>
          <w:p w:rsidR="003D511E" w:rsidRPr="007A763B" w:rsidRDefault="003D511E" w:rsidP="003F43E0">
            <w:pPr>
              <w:rPr>
                <w:highlight w:val="yellow"/>
                <w:lang w:val="mk-MK"/>
              </w:rPr>
            </w:pPr>
            <w:r w:rsidRPr="007A763B">
              <w:rPr>
                <w:sz w:val="22"/>
                <w:szCs w:val="22"/>
                <w:lang w:val="mk-MK"/>
              </w:rPr>
              <w:t>(менаџерска епидемиологија)</w:t>
            </w:r>
          </w:p>
        </w:tc>
        <w:tc>
          <w:tcPr>
            <w:tcW w:w="3931" w:type="dxa"/>
            <w:gridSpan w:val="6"/>
            <w:vAlign w:val="center"/>
          </w:tcPr>
          <w:p w:rsidR="003D511E" w:rsidRPr="007A763B" w:rsidRDefault="003D511E" w:rsidP="003F43E0">
            <w:pPr>
              <w:rPr>
                <w:color w:val="000000"/>
                <w:lang w:val="mk-MK"/>
              </w:rPr>
            </w:pPr>
            <w:r w:rsidRPr="007A763B">
              <w:rPr>
                <w:color w:val="000000"/>
                <w:sz w:val="22"/>
                <w:szCs w:val="22"/>
                <w:lang w:val="mk-MK"/>
              </w:rPr>
              <w:t>Докторски студии по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5.</w:t>
            </w:r>
          </w:p>
        </w:tc>
        <w:tc>
          <w:tcPr>
            <w:tcW w:w="3450" w:type="dxa"/>
            <w:gridSpan w:val="7"/>
            <w:vAlign w:val="center"/>
          </w:tcPr>
          <w:p w:rsidR="003D511E" w:rsidRPr="007A763B" w:rsidRDefault="003D511E" w:rsidP="003F43E0">
            <w:pPr>
              <w:rPr>
                <w:highlight w:val="yellow"/>
                <w:lang w:val="mk-MK"/>
              </w:rPr>
            </w:pPr>
            <w:r w:rsidRPr="007A763B">
              <w:rPr>
                <w:sz w:val="22"/>
                <w:szCs w:val="22"/>
                <w:lang w:val="mk-MK"/>
              </w:rPr>
              <w:t>Епидемиологија (превентивна медицина) базирана на докази</w:t>
            </w:r>
          </w:p>
        </w:tc>
        <w:tc>
          <w:tcPr>
            <w:tcW w:w="3931" w:type="dxa"/>
            <w:gridSpan w:val="6"/>
            <w:vAlign w:val="center"/>
          </w:tcPr>
          <w:p w:rsidR="003D511E" w:rsidRPr="007A763B" w:rsidRDefault="003D511E" w:rsidP="003F43E0">
            <w:pPr>
              <w:rPr>
                <w:color w:val="000000"/>
                <w:lang w:val="mk-MK"/>
              </w:rPr>
            </w:pPr>
            <w:r w:rsidRPr="007A763B">
              <w:rPr>
                <w:color w:val="000000"/>
                <w:sz w:val="22"/>
                <w:szCs w:val="22"/>
                <w:lang w:val="mk-MK"/>
              </w:rPr>
              <w:t>Докторски студии по јавно здравство,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6.</w:t>
            </w:r>
          </w:p>
        </w:tc>
        <w:tc>
          <w:tcPr>
            <w:tcW w:w="3450" w:type="dxa"/>
            <w:gridSpan w:val="7"/>
            <w:vAlign w:val="center"/>
          </w:tcPr>
          <w:p w:rsidR="003D511E" w:rsidRPr="007A763B" w:rsidRDefault="003D511E" w:rsidP="003F43E0">
            <w:pPr>
              <w:rPr>
                <w:lang w:val="mk-MK"/>
              </w:rPr>
            </w:pPr>
            <w:r w:rsidRPr="007A763B">
              <w:rPr>
                <w:sz w:val="22"/>
                <w:szCs w:val="22"/>
                <w:lang w:val="mk-MK"/>
              </w:rPr>
              <w:t>Медицинска информатика со статистика</w:t>
            </w:r>
          </w:p>
        </w:tc>
        <w:tc>
          <w:tcPr>
            <w:tcW w:w="3931" w:type="dxa"/>
            <w:gridSpan w:val="6"/>
          </w:tcPr>
          <w:p w:rsidR="003D511E" w:rsidRPr="007A763B" w:rsidRDefault="003D511E" w:rsidP="003F43E0">
            <w:pPr>
              <w:rPr>
                <w:lang w:val="mk-MK"/>
              </w:rPr>
            </w:pPr>
            <w:r w:rsidRPr="007A763B">
              <w:rPr>
                <w:sz w:val="22"/>
                <w:szCs w:val="22"/>
                <w:lang w:val="mk-MK"/>
              </w:rPr>
              <w:t>Базична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7.</w:t>
            </w:r>
          </w:p>
        </w:tc>
        <w:tc>
          <w:tcPr>
            <w:tcW w:w="3450" w:type="dxa"/>
            <w:gridSpan w:val="7"/>
          </w:tcPr>
          <w:p w:rsidR="003D511E" w:rsidRPr="007A763B" w:rsidRDefault="003D511E" w:rsidP="003F43E0">
            <w:pPr>
              <w:rPr>
                <w:lang w:val="mk-MK"/>
              </w:rPr>
            </w:pPr>
            <w:r w:rsidRPr="007A763B">
              <w:rPr>
                <w:sz w:val="22"/>
                <w:szCs w:val="22"/>
                <w:lang w:val="mk-MK"/>
              </w:rPr>
              <w:t>Епидемиолошки методи во медицинските истражувања</w:t>
            </w:r>
          </w:p>
        </w:tc>
        <w:tc>
          <w:tcPr>
            <w:tcW w:w="3931" w:type="dxa"/>
            <w:gridSpan w:val="6"/>
            <w:vAlign w:val="center"/>
          </w:tcPr>
          <w:p w:rsidR="003D511E" w:rsidRPr="007A763B" w:rsidRDefault="003D511E" w:rsidP="003F43E0">
            <w:pPr>
              <w:rPr>
                <w:lang w:val="mk-MK"/>
              </w:rPr>
            </w:pPr>
            <w:r w:rsidRPr="007A763B">
              <w:rPr>
                <w:sz w:val="22"/>
                <w:szCs w:val="22"/>
                <w:lang w:val="mk-MK"/>
              </w:rPr>
              <w:t>Клиничка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8.</w:t>
            </w:r>
          </w:p>
        </w:tc>
        <w:tc>
          <w:tcPr>
            <w:tcW w:w="3450" w:type="dxa"/>
            <w:gridSpan w:val="7"/>
            <w:vAlign w:val="center"/>
          </w:tcPr>
          <w:p w:rsidR="003D511E" w:rsidRPr="007A763B" w:rsidRDefault="003D511E" w:rsidP="003F43E0">
            <w:pPr>
              <w:rPr>
                <w:lang w:val="mk-MK"/>
              </w:rPr>
            </w:pPr>
            <w:r w:rsidRPr="007A763B">
              <w:rPr>
                <w:sz w:val="22"/>
                <w:szCs w:val="22"/>
                <w:lang w:val="mk-MK"/>
              </w:rPr>
              <w:t>Епидемиологијата и здравствениот менаџмент</w:t>
            </w:r>
          </w:p>
          <w:p w:rsidR="003D511E" w:rsidRPr="007A763B" w:rsidRDefault="003D511E" w:rsidP="003F43E0">
            <w:pPr>
              <w:rPr>
                <w:highlight w:val="yellow"/>
                <w:lang w:val="mk-MK"/>
              </w:rPr>
            </w:pPr>
            <w:r w:rsidRPr="007A763B">
              <w:rPr>
                <w:sz w:val="22"/>
                <w:szCs w:val="22"/>
                <w:lang w:val="mk-MK"/>
              </w:rPr>
              <w:t>(менаџерска епидемиологија)</w:t>
            </w:r>
          </w:p>
        </w:tc>
        <w:tc>
          <w:tcPr>
            <w:tcW w:w="3931" w:type="dxa"/>
            <w:gridSpan w:val="6"/>
            <w:vAlign w:val="center"/>
          </w:tcPr>
          <w:p w:rsidR="003D511E" w:rsidRPr="007A763B" w:rsidRDefault="003D511E" w:rsidP="003F43E0">
            <w:pPr>
              <w:rPr>
                <w:lang w:val="mk-MK"/>
              </w:rPr>
            </w:pPr>
            <w:r w:rsidRPr="007A763B">
              <w:rPr>
                <w:sz w:val="22"/>
                <w:szCs w:val="22"/>
                <w:lang w:val="mk-MK"/>
              </w:rPr>
              <w:t>Базична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9.</w:t>
            </w:r>
          </w:p>
        </w:tc>
        <w:tc>
          <w:tcPr>
            <w:tcW w:w="3450" w:type="dxa"/>
            <w:gridSpan w:val="7"/>
            <w:vAlign w:val="center"/>
          </w:tcPr>
          <w:p w:rsidR="003D511E" w:rsidRPr="007A763B" w:rsidRDefault="003D511E" w:rsidP="003F43E0">
            <w:pPr>
              <w:rPr>
                <w:highlight w:val="yellow"/>
                <w:lang w:val="mk-MK"/>
              </w:rPr>
            </w:pPr>
            <w:r w:rsidRPr="007A763B">
              <w:rPr>
                <w:sz w:val="22"/>
                <w:szCs w:val="22"/>
                <w:lang w:val="mk-MK"/>
              </w:rPr>
              <w:t>Епидемиологија (превентивна медицина) базирана на докази</w:t>
            </w:r>
          </w:p>
        </w:tc>
        <w:tc>
          <w:tcPr>
            <w:tcW w:w="3931" w:type="dxa"/>
            <w:gridSpan w:val="6"/>
            <w:vAlign w:val="center"/>
          </w:tcPr>
          <w:p w:rsidR="003D511E" w:rsidRPr="007A763B" w:rsidRDefault="003D511E" w:rsidP="003F43E0">
            <w:pPr>
              <w:rPr>
                <w:highlight w:val="yellow"/>
                <w:lang w:val="mk-MK"/>
              </w:rPr>
            </w:pPr>
            <w:r w:rsidRPr="007A763B">
              <w:rPr>
                <w:sz w:val="22"/>
                <w:szCs w:val="22"/>
                <w:lang w:val="mk-MK"/>
              </w:rPr>
              <w:t>Базична медицина, УКИМ Медицински факултет-Скопје</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tcPr>
          <w:p w:rsidR="003D511E" w:rsidRPr="007A763B" w:rsidRDefault="003D511E" w:rsidP="003F43E0">
            <w:pPr>
              <w:rPr>
                <w:lang w:val="mk-MK"/>
              </w:rPr>
            </w:pPr>
          </w:p>
        </w:tc>
        <w:tc>
          <w:tcPr>
            <w:tcW w:w="747" w:type="dxa"/>
            <w:gridSpan w:val="3"/>
          </w:tcPr>
          <w:p w:rsidR="003D511E" w:rsidRPr="007A763B" w:rsidRDefault="003D511E" w:rsidP="003F43E0">
            <w:pPr>
              <w:rPr>
                <w:lang w:val="en-US"/>
              </w:rPr>
            </w:pPr>
            <w:r w:rsidRPr="007A763B">
              <w:rPr>
                <w:sz w:val="22"/>
                <w:szCs w:val="22"/>
                <w:lang w:val="en-US"/>
              </w:rPr>
              <w:t>10.</w:t>
            </w:r>
          </w:p>
        </w:tc>
        <w:tc>
          <w:tcPr>
            <w:tcW w:w="3450" w:type="dxa"/>
            <w:gridSpan w:val="7"/>
            <w:vAlign w:val="center"/>
          </w:tcPr>
          <w:p w:rsidR="003D511E" w:rsidRPr="007A763B" w:rsidRDefault="003D511E" w:rsidP="003F43E0">
            <w:pPr>
              <w:rPr>
                <w:lang w:val="mk-MK" w:eastAsia="en-US"/>
              </w:rPr>
            </w:pPr>
            <w:r w:rsidRPr="007A763B">
              <w:rPr>
                <w:sz w:val="22"/>
                <w:szCs w:val="22"/>
                <w:lang w:val="mk-MK" w:eastAsia="en-US"/>
              </w:rPr>
              <w:t>Статистика</w:t>
            </w:r>
          </w:p>
        </w:tc>
        <w:tc>
          <w:tcPr>
            <w:tcW w:w="3931" w:type="dxa"/>
            <w:gridSpan w:val="6"/>
            <w:vAlign w:val="center"/>
          </w:tcPr>
          <w:p w:rsidR="003D511E" w:rsidRPr="007A763B" w:rsidRDefault="003D511E" w:rsidP="003F43E0">
            <w:pPr>
              <w:rPr>
                <w:highlight w:val="yellow"/>
                <w:lang w:val="mk-MK"/>
              </w:rPr>
            </w:pPr>
            <w:r w:rsidRPr="007A763B">
              <w:rPr>
                <w:sz w:val="22"/>
                <w:szCs w:val="22"/>
                <w:lang w:val="mk-MK"/>
              </w:rPr>
              <w:t>УКИМ, Стоматолошки факултет</w:t>
            </w:r>
          </w:p>
        </w:tc>
      </w:tr>
      <w:tr w:rsidR="003D511E" w:rsidRPr="00637D7B" w:rsidTr="00B51912">
        <w:trPr>
          <w:jc w:val="center"/>
        </w:trPr>
        <w:tc>
          <w:tcPr>
            <w:tcW w:w="556" w:type="dxa"/>
            <w:vMerge w:val="restart"/>
          </w:tcPr>
          <w:p w:rsidR="003D511E" w:rsidRPr="00DA35D3" w:rsidRDefault="003D511E" w:rsidP="003F43E0">
            <w:pPr>
              <w:pStyle w:val="yiv476422843msonormal"/>
              <w:spacing w:before="0" w:beforeAutospacing="0" w:after="0" w:afterAutospacing="0"/>
              <w:ind w:hanging="36"/>
              <w:jc w:val="both"/>
            </w:pPr>
            <w:r>
              <w:t>10.</w:t>
            </w:r>
          </w:p>
        </w:tc>
        <w:tc>
          <w:tcPr>
            <w:tcW w:w="8845" w:type="dxa"/>
            <w:gridSpan w:val="17"/>
          </w:tcPr>
          <w:p w:rsidR="003D511E" w:rsidRPr="007A763B" w:rsidRDefault="003D511E" w:rsidP="003F43E0">
            <w:pPr>
              <w:pStyle w:val="yiv476422843msonormal"/>
              <w:spacing w:before="0" w:beforeAutospacing="0" w:after="0" w:afterAutospacing="0"/>
              <w:ind w:hanging="36"/>
              <w:jc w:val="both"/>
              <w:rPr>
                <w:lang w:val="mk-MK"/>
              </w:rPr>
            </w:pPr>
            <w:r w:rsidRPr="007A763B">
              <w:rPr>
                <w:bCs/>
                <w:color w:val="000000"/>
                <w:sz w:val="22"/>
                <w:szCs w:val="22"/>
                <w:lang w:val="ru-RU"/>
              </w:rPr>
              <w:t>Селектирани резултати во последните пет години</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10.1.</w:t>
            </w:r>
          </w:p>
        </w:tc>
        <w:tc>
          <w:tcPr>
            <w:tcW w:w="8128" w:type="dxa"/>
            <w:gridSpan w:val="16"/>
          </w:tcPr>
          <w:p w:rsidR="003D511E" w:rsidRPr="007A763B" w:rsidRDefault="003D511E" w:rsidP="003F43E0">
            <w:pPr>
              <w:rPr>
                <w:lang w:val="mk-MK"/>
              </w:rPr>
            </w:pPr>
            <w:r w:rsidRPr="007A763B">
              <w:rPr>
                <w:bCs/>
                <w:color w:val="000000"/>
                <w:sz w:val="22"/>
                <w:szCs w:val="22"/>
                <w:lang w:val="ru-RU"/>
              </w:rPr>
              <w:t>Релевантни печатени научни трудови (до пет)</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ru-RU"/>
              </w:rPr>
            </w:pPr>
            <w:r w:rsidRPr="007A763B">
              <w:rPr>
                <w:bCs/>
                <w:color w:val="000000"/>
                <w:sz w:val="22"/>
                <w:szCs w:val="22"/>
                <w:lang w:val="ru-RU"/>
              </w:rPr>
              <w:t>Ред. број</w:t>
            </w:r>
          </w:p>
        </w:tc>
        <w:tc>
          <w:tcPr>
            <w:tcW w:w="2555"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2878"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2037" w:type="dxa"/>
            <w:gridSpan w:val="2"/>
          </w:tcPr>
          <w:p w:rsidR="003D511E" w:rsidRPr="007A763B" w:rsidRDefault="003D511E" w:rsidP="003F43E0">
            <w:pPr>
              <w:rPr>
                <w:bCs/>
                <w:color w:val="000000"/>
                <w:lang w:val="ru-RU"/>
              </w:rPr>
            </w:pPr>
            <w:r w:rsidRPr="007A763B">
              <w:rPr>
                <w:bCs/>
                <w:color w:val="000000"/>
                <w:sz w:val="22"/>
                <w:szCs w:val="22"/>
                <w:lang w:val="ru-RU"/>
              </w:rPr>
              <w:t xml:space="preserve">Издавач / </w:t>
            </w:r>
            <w:r w:rsidRPr="007A763B">
              <w:rPr>
                <w:bCs/>
                <w:color w:val="000000"/>
                <w:sz w:val="22"/>
                <w:szCs w:val="22"/>
                <w:lang w:val="en-US"/>
              </w:rPr>
              <w:t xml:space="preserve"> </w:t>
            </w:r>
            <w:r w:rsidRPr="007A763B">
              <w:rPr>
                <w:bCs/>
                <w:color w:val="000000"/>
                <w:sz w:val="22"/>
                <w:szCs w:val="22"/>
                <w:lang w:val="ru-RU"/>
              </w:rPr>
              <w:t>година</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vAlign w:val="center"/>
          </w:tcPr>
          <w:p w:rsidR="003D511E" w:rsidRPr="007A763B" w:rsidRDefault="003D511E" w:rsidP="003F43E0">
            <w:pPr>
              <w:rPr>
                <w:bCs/>
                <w:color w:val="000000"/>
                <w:lang w:val="ru-RU"/>
              </w:rPr>
            </w:pPr>
            <w:r w:rsidRPr="007A763B">
              <w:rPr>
                <w:bCs/>
                <w:color w:val="000000"/>
                <w:sz w:val="22"/>
                <w:szCs w:val="22"/>
                <w:lang w:val="ru-RU"/>
              </w:rPr>
              <w:t>1.</w:t>
            </w:r>
          </w:p>
        </w:tc>
        <w:tc>
          <w:tcPr>
            <w:tcW w:w="2555" w:type="dxa"/>
            <w:gridSpan w:val="5"/>
            <w:vAlign w:val="center"/>
          </w:tcPr>
          <w:p w:rsidR="003D511E" w:rsidRPr="007A763B" w:rsidRDefault="003D511E" w:rsidP="003F43E0">
            <w:pPr>
              <w:rPr>
                <w:lang w:val="en-US"/>
              </w:rPr>
            </w:pPr>
            <w:r w:rsidRPr="007A763B">
              <w:rPr>
                <w:sz w:val="22"/>
                <w:szCs w:val="22"/>
                <w:lang w:val="en-US"/>
              </w:rPr>
              <w:t>Jancevska</w:t>
            </w:r>
            <w:r w:rsidRPr="007A763B">
              <w:rPr>
                <w:sz w:val="22"/>
                <w:szCs w:val="22"/>
                <w:lang w:val="ru-RU"/>
              </w:rPr>
              <w:t xml:space="preserve"> </w:t>
            </w:r>
            <w:r w:rsidRPr="007A763B">
              <w:rPr>
                <w:sz w:val="22"/>
                <w:szCs w:val="22"/>
                <w:lang w:val="en-US"/>
              </w:rPr>
              <w:t>A</w:t>
            </w:r>
            <w:r w:rsidRPr="007A763B">
              <w:rPr>
                <w:sz w:val="22"/>
                <w:szCs w:val="22"/>
                <w:lang w:val="ru-RU"/>
              </w:rPr>
              <w:t xml:space="preserve">, </w:t>
            </w:r>
            <w:r w:rsidRPr="007A763B">
              <w:rPr>
                <w:sz w:val="22"/>
                <w:szCs w:val="22"/>
                <w:lang w:val="en-US"/>
              </w:rPr>
              <w:t>Tasic</w:t>
            </w:r>
            <w:r w:rsidRPr="007A763B">
              <w:rPr>
                <w:sz w:val="22"/>
                <w:szCs w:val="22"/>
                <w:lang w:val="ru-RU"/>
              </w:rPr>
              <w:t xml:space="preserve"> </w:t>
            </w:r>
            <w:r w:rsidRPr="007A763B">
              <w:rPr>
                <w:sz w:val="22"/>
                <w:szCs w:val="22"/>
                <w:lang w:val="en-US"/>
              </w:rPr>
              <w:t>V</w:t>
            </w:r>
            <w:r w:rsidRPr="007A763B">
              <w:rPr>
                <w:sz w:val="22"/>
                <w:szCs w:val="22"/>
                <w:lang w:val="ru-RU"/>
              </w:rPr>
              <w:t xml:space="preserve">, </w:t>
            </w:r>
            <w:r w:rsidRPr="007A763B">
              <w:rPr>
                <w:sz w:val="22"/>
                <w:szCs w:val="22"/>
                <w:lang w:val="en-US"/>
              </w:rPr>
              <w:t>Damcevski</w:t>
            </w:r>
            <w:r w:rsidRPr="007A763B">
              <w:rPr>
                <w:sz w:val="22"/>
                <w:szCs w:val="22"/>
                <w:lang w:val="ru-RU"/>
              </w:rPr>
              <w:t xml:space="preserve"> </w:t>
            </w:r>
            <w:r w:rsidRPr="007A763B">
              <w:rPr>
                <w:sz w:val="22"/>
                <w:szCs w:val="22"/>
                <w:lang w:val="en-US"/>
              </w:rPr>
              <w:t>N</w:t>
            </w:r>
            <w:r w:rsidRPr="007A763B">
              <w:rPr>
                <w:sz w:val="22"/>
                <w:szCs w:val="22"/>
                <w:lang w:val="ru-RU"/>
              </w:rPr>
              <w:t>,</w:t>
            </w:r>
            <w:r w:rsidRPr="007A763B">
              <w:rPr>
                <w:sz w:val="22"/>
                <w:szCs w:val="22"/>
                <w:lang w:val="en-US"/>
              </w:rPr>
              <w:t> </w:t>
            </w:r>
            <w:r w:rsidRPr="007A763B">
              <w:rPr>
                <w:b/>
                <w:bCs/>
                <w:sz w:val="22"/>
                <w:szCs w:val="22"/>
                <w:lang w:val="en-US"/>
              </w:rPr>
              <w:t>Danilovski</w:t>
            </w:r>
            <w:r w:rsidRPr="007A763B">
              <w:rPr>
                <w:b/>
                <w:bCs/>
                <w:sz w:val="22"/>
                <w:szCs w:val="22"/>
                <w:lang w:val="ru-RU"/>
              </w:rPr>
              <w:t xml:space="preserve"> </w:t>
            </w:r>
            <w:r w:rsidRPr="007A763B">
              <w:rPr>
                <w:b/>
                <w:bCs/>
                <w:sz w:val="22"/>
                <w:szCs w:val="22"/>
                <w:lang w:val="en-US"/>
              </w:rPr>
              <w:t>D</w:t>
            </w:r>
            <w:r w:rsidRPr="007A763B">
              <w:rPr>
                <w:b/>
                <w:bCs/>
                <w:sz w:val="22"/>
                <w:szCs w:val="22"/>
                <w:lang w:val="ru-RU"/>
              </w:rPr>
              <w:t>,</w:t>
            </w:r>
            <w:r w:rsidRPr="007A763B">
              <w:rPr>
                <w:b/>
                <w:bCs/>
                <w:sz w:val="22"/>
                <w:szCs w:val="22"/>
                <w:lang w:val="en-US"/>
              </w:rPr>
              <w:t> </w:t>
            </w:r>
            <w:r w:rsidRPr="007A763B">
              <w:rPr>
                <w:sz w:val="22"/>
                <w:szCs w:val="22"/>
                <w:lang w:val="en-US"/>
              </w:rPr>
              <w:t>Jovanovska</w:t>
            </w:r>
            <w:r w:rsidRPr="007A763B">
              <w:rPr>
                <w:sz w:val="22"/>
                <w:szCs w:val="22"/>
                <w:lang w:val="ru-RU"/>
              </w:rPr>
              <w:t xml:space="preserve"> </w:t>
            </w:r>
            <w:r w:rsidRPr="007A763B">
              <w:rPr>
                <w:sz w:val="22"/>
                <w:szCs w:val="22"/>
                <w:lang w:val="en-US"/>
              </w:rPr>
              <w:t>V</w:t>
            </w:r>
            <w:r w:rsidRPr="007A763B">
              <w:rPr>
                <w:sz w:val="22"/>
                <w:szCs w:val="22"/>
                <w:lang w:val="ru-RU"/>
              </w:rPr>
              <w:t xml:space="preserve">, </w:t>
            </w:r>
            <w:r w:rsidRPr="007A763B">
              <w:rPr>
                <w:sz w:val="22"/>
                <w:szCs w:val="22"/>
                <w:lang w:val="en-US"/>
              </w:rPr>
              <w:t>Gucev</w:t>
            </w:r>
            <w:r w:rsidRPr="007A763B">
              <w:rPr>
                <w:sz w:val="22"/>
                <w:szCs w:val="22"/>
                <w:lang w:val="ru-RU"/>
              </w:rPr>
              <w:t xml:space="preserve"> </w:t>
            </w:r>
            <w:r w:rsidRPr="007A763B">
              <w:rPr>
                <w:sz w:val="22"/>
                <w:szCs w:val="22"/>
                <w:lang w:val="en-US"/>
              </w:rPr>
              <w:t>Z</w:t>
            </w:r>
            <w:r w:rsidRPr="007A763B">
              <w:rPr>
                <w:sz w:val="22"/>
                <w:szCs w:val="22"/>
                <w:lang w:val="ru-RU"/>
              </w:rPr>
              <w:t>.</w:t>
            </w:r>
          </w:p>
        </w:tc>
        <w:tc>
          <w:tcPr>
            <w:tcW w:w="2878" w:type="dxa"/>
            <w:gridSpan w:val="7"/>
            <w:vAlign w:val="center"/>
          </w:tcPr>
          <w:p w:rsidR="003D511E" w:rsidRPr="007A763B" w:rsidRDefault="003D511E" w:rsidP="003F43E0">
            <w:pPr>
              <w:rPr>
                <w:lang w:val="en-US"/>
              </w:rPr>
            </w:pPr>
            <w:r w:rsidRPr="007A763B">
              <w:rPr>
                <w:sz w:val="22"/>
                <w:szCs w:val="22"/>
                <w:lang w:val="en-US"/>
              </w:rPr>
              <w:t>Children born small for gestational age (SGA).</w:t>
            </w:r>
          </w:p>
        </w:tc>
        <w:tc>
          <w:tcPr>
            <w:tcW w:w="2037" w:type="dxa"/>
            <w:gridSpan w:val="2"/>
            <w:vAlign w:val="center"/>
          </w:tcPr>
          <w:p w:rsidR="003D511E" w:rsidRPr="007A763B" w:rsidRDefault="003D511E" w:rsidP="003F43E0">
            <w:pPr>
              <w:rPr>
                <w:lang w:val="en-US"/>
              </w:rPr>
            </w:pPr>
            <w:r w:rsidRPr="007A763B">
              <w:rPr>
                <w:sz w:val="22"/>
                <w:szCs w:val="22"/>
                <w:lang w:val="en-US"/>
              </w:rPr>
              <w:t>Prilozi. 2012 Dec;33(2):47-58.</w:t>
            </w:r>
            <w:r w:rsidRPr="007A763B">
              <w:rPr>
                <w:sz w:val="22"/>
                <w:szCs w:val="22"/>
                <w:lang w:val="mk-MK"/>
              </w:rPr>
              <w:t xml:space="preserve"> </w:t>
            </w:r>
            <w:r w:rsidRPr="007A763B">
              <w:rPr>
                <w:sz w:val="22"/>
                <w:szCs w:val="22"/>
                <w:lang w:val="en-US"/>
              </w:rPr>
              <w:t>PMID:</w:t>
            </w:r>
            <w:r w:rsidRPr="007A763B">
              <w:rPr>
                <w:sz w:val="22"/>
                <w:szCs w:val="22"/>
                <w:lang w:val="mk-MK"/>
              </w:rPr>
              <w:t xml:space="preserve"> </w:t>
            </w:r>
            <w:r w:rsidRPr="007A763B">
              <w:rPr>
                <w:sz w:val="22"/>
                <w:szCs w:val="22"/>
                <w:lang w:val="en-US"/>
              </w:rPr>
              <w:t>23425869</w:t>
            </w:r>
            <w:r w:rsidRPr="007A763B">
              <w:rPr>
                <w:sz w:val="22"/>
                <w:szCs w:val="22"/>
                <w:lang w:val="mk-MK"/>
              </w:rPr>
              <w:t xml:space="preserve"> </w:t>
            </w:r>
            <w:r w:rsidRPr="007A763B">
              <w:rPr>
                <w:sz w:val="22"/>
                <w:szCs w:val="22"/>
                <w:lang w:val="en-US"/>
              </w:rPr>
              <w:t>[PubMed]</w:t>
            </w:r>
          </w:p>
        </w:tc>
      </w:tr>
      <w:tr w:rsidR="003D511E" w:rsidRPr="00637D7B" w:rsidTr="00B51912">
        <w:trPr>
          <w:trHeight w:val="61"/>
          <w:jc w:val="center"/>
        </w:trPr>
        <w:tc>
          <w:tcPr>
            <w:tcW w:w="556" w:type="dxa"/>
            <w:vMerge/>
          </w:tcPr>
          <w:p w:rsidR="003D511E" w:rsidRPr="00637D7B" w:rsidRDefault="003D511E" w:rsidP="003F43E0">
            <w:pPr>
              <w:rPr>
                <w:bCs/>
                <w:color w:val="000000"/>
                <w:lang w:val="sv-SE"/>
              </w:rPr>
            </w:pPr>
          </w:p>
        </w:tc>
        <w:tc>
          <w:tcPr>
            <w:tcW w:w="717" w:type="dxa"/>
            <w:vMerge/>
          </w:tcPr>
          <w:p w:rsidR="003D511E" w:rsidRPr="007A763B" w:rsidRDefault="003D511E" w:rsidP="003F43E0">
            <w:pPr>
              <w:rPr>
                <w:bCs/>
                <w:color w:val="000000"/>
                <w:lang w:val="sv-SE"/>
              </w:rPr>
            </w:pPr>
          </w:p>
        </w:tc>
        <w:tc>
          <w:tcPr>
            <w:tcW w:w="658" w:type="dxa"/>
            <w:gridSpan w:val="2"/>
            <w:vAlign w:val="center"/>
          </w:tcPr>
          <w:p w:rsidR="003D511E" w:rsidRPr="007A763B" w:rsidRDefault="003D511E" w:rsidP="003F43E0">
            <w:pPr>
              <w:rPr>
                <w:bCs/>
                <w:color w:val="000000"/>
                <w:lang w:val="ru-RU"/>
              </w:rPr>
            </w:pPr>
            <w:r w:rsidRPr="007A763B">
              <w:rPr>
                <w:bCs/>
                <w:color w:val="000000"/>
                <w:sz w:val="22"/>
                <w:szCs w:val="22"/>
                <w:lang w:val="ru-RU"/>
              </w:rPr>
              <w:t>2.</w:t>
            </w:r>
          </w:p>
        </w:tc>
        <w:tc>
          <w:tcPr>
            <w:tcW w:w="2555" w:type="dxa"/>
            <w:gridSpan w:val="5"/>
            <w:vAlign w:val="center"/>
          </w:tcPr>
          <w:p w:rsidR="003D511E" w:rsidRPr="007A763B" w:rsidRDefault="003D511E" w:rsidP="003F43E0">
            <w:r w:rsidRPr="007A763B">
              <w:rPr>
                <w:sz w:val="22"/>
                <w:szCs w:val="22"/>
              </w:rPr>
              <w:t xml:space="preserve">Jancevska S, Kitanovski M, Laban N, </w:t>
            </w:r>
            <w:r w:rsidRPr="007A763B">
              <w:rPr>
                <w:b/>
                <w:sz w:val="22"/>
                <w:szCs w:val="22"/>
              </w:rPr>
              <w:t>Danilovski D</w:t>
            </w:r>
            <w:r w:rsidRPr="007A763B">
              <w:rPr>
                <w:sz w:val="22"/>
                <w:szCs w:val="22"/>
              </w:rPr>
              <w:t>, Tasic V, Gucev ZS.</w:t>
            </w:r>
          </w:p>
          <w:p w:rsidR="003D511E" w:rsidRPr="007A763B" w:rsidRDefault="003D511E" w:rsidP="003F43E0">
            <w:pPr>
              <w:rPr>
                <w:b/>
              </w:rPr>
            </w:pPr>
          </w:p>
        </w:tc>
        <w:tc>
          <w:tcPr>
            <w:tcW w:w="2878" w:type="dxa"/>
            <w:gridSpan w:val="7"/>
            <w:vAlign w:val="center"/>
          </w:tcPr>
          <w:p w:rsidR="003D511E" w:rsidRPr="007A763B" w:rsidRDefault="003D511E" w:rsidP="003F43E0">
            <w:r w:rsidRPr="007A763B">
              <w:rPr>
                <w:sz w:val="22"/>
                <w:szCs w:val="22"/>
              </w:rPr>
              <w:t>Emanuel syndrome (ES): new case-report and prewiew of the literature</w:t>
            </w:r>
          </w:p>
        </w:tc>
        <w:tc>
          <w:tcPr>
            <w:tcW w:w="2037" w:type="dxa"/>
            <w:gridSpan w:val="2"/>
            <w:vAlign w:val="center"/>
          </w:tcPr>
          <w:p w:rsidR="003D511E" w:rsidRPr="007A763B" w:rsidRDefault="003D511E" w:rsidP="003F43E0">
            <w:r w:rsidRPr="007A763B">
              <w:rPr>
                <w:sz w:val="22"/>
                <w:szCs w:val="22"/>
                <w:lang w:val="en-US"/>
              </w:rPr>
              <w:t>Prilozi.</w:t>
            </w:r>
            <w:r w:rsidRPr="007A763B">
              <w:rPr>
                <w:sz w:val="22"/>
                <w:szCs w:val="22"/>
              </w:rPr>
              <w:t>2015;36(1):205-8.</w:t>
            </w:r>
          </w:p>
        </w:tc>
      </w:tr>
      <w:tr w:rsidR="003D511E" w:rsidRPr="00637D7B" w:rsidTr="00B51912">
        <w:trPr>
          <w:jc w:val="center"/>
        </w:trPr>
        <w:tc>
          <w:tcPr>
            <w:tcW w:w="556" w:type="dxa"/>
            <w:vMerge/>
          </w:tcPr>
          <w:p w:rsidR="003D511E" w:rsidRPr="00F52AF5" w:rsidRDefault="003D511E" w:rsidP="003F43E0">
            <w:pPr>
              <w:rPr>
                <w:bCs/>
                <w:color w:val="000000"/>
              </w:rPr>
            </w:pPr>
          </w:p>
        </w:tc>
        <w:tc>
          <w:tcPr>
            <w:tcW w:w="717" w:type="dxa"/>
            <w:vMerge/>
          </w:tcPr>
          <w:p w:rsidR="003D511E" w:rsidRPr="007A763B" w:rsidRDefault="003D511E" w:rsidP="003F43E0">
            <w:pPr>
              <w:rPr>
                <w:bCs/>
                <w:color w:val="000000"/>
              </w:rPr>
            </w:pPr>
          </w:p>
        </w:tc>
        <w:tc>
          <w:tcPr>
            <w:tcW w:w="658" w:type="dxa"/>
            <w:gridSpan w:val="2"/>
            <w:vAlign w:val="center"/>
          </w:tcPr>
          <w:p w:rsidR="003D511E" w:rsidRPr="007A763B" w:rsidRDefault="003D511E" w:rsidP="003F43E0">
            <w:pPr>
              <w:rPr>
                <w:bCs/>
                <w:color w:val="000000"/>
                <w:lang w:val="ru-RU"/>
              </w:rPr>
            </w:pPr>
            <w:r w:rsidRPr="007A763B">
              <w:rPr>
                <w:bCs/>
                <w:color w:val="000000"/>
                <w:sz w:val="22"/>
                <w:szCs w:val="22"/>
                <w:lang w:val="ru-RU"/>
              </w:rPr>
              <w:t>3.</w:t>
            </w:r>
          </w:p>
        </w:tc>
        <w:tc>
          <w:tcPr>
            <w:tcW w:w="2555" w:type="dxa"/>
            <w:gridSpan w:val="5"/>
            <w:vAlign w:val="center"/>
          </w:tcPr>
          <w:p w:rsidR="003D511E" w:rsidRPr="007A763B" w:rsidRDefault="003D511E" w:rsidP="003F43E0">
            <w:pPr>
              <w:rPr>
                <w:color w:val="FF0000"/>
              </w:rPr>
            </w:pPr>
            <w:r w:rsidRPr="007A763B">
              <w:rPr>
                <w:sz w:val="22"/>
                <w:szCs w:val="22"/>
              </w:rPr>
              <w:t>Laban B</w:t>
            </w:r>
            <w:r w:rsidRPr="007A763B">
              <w:rPr>
                <w:sz w:val="22"/>
                <w:szCs w:val="22"/>
                <w:lang w:val="en-US"/>
              </w:rPr>
              <w:t>N</w:t>
            </w:r>
            <w:r w:rsidRPr="007A763B">
              <w:rPr>
                <w:sz w:val="22"/>
                <w:szCs w:val="22"/>
              </w:rPr>
              <w:t xml:space="preserve">, </w:t>
            </w:r>
            <w:r w:rsidRPr="007A763B">
              <w:rPr>
                <w:sz w:val="22"/>
                <w:szCs w:val="22"/>
                <w:lang w:val="en-US"/>
              </w:rPr>
              <w:t>Tasic</w:t>
            </w:r>
            <w:r w:rsidRPr="007A763B">
              <w:rPr>
                <w:sz w:val="22"/>
                <w:szCs w:val="22"/>
              </w:rPr>
              <w:t xml:space="preserve"> </w:t>
            </w:r>
            <w:r w:rsidRPr="007A763B">
              <w:rPr>
                <w:sz w:val="22"/>
                <w:szCs w:val="22"/>
                <w:lang w:val="en-US"/>
              </w:rPr>
              <w:t>BV</w:t>
            </w:r>
            <w:r w:rsidRPr="007A763B">
              <w:rPr>
                <w:sz w:val="22"/>
                <w:szCs w:val="22"/>
              </w:rPr>
              <w:t xml:space="preserve">, </w:t>
            </w:r>
            <w:r w:rsidRPr="007A763B">
              <w:rPr>
                <w:b/>
                <w:sz w:val="22"/>
                <w:szCs w:val="22"/>
                <w:lang w:val="en-US"/>
              </w:rPr>
              <w:t>Danilovski</w:t>
            </w:r>
            <w:r w:rsidRPr="007A763B">
              <w:rPr>
                <w:b/>
                <w:sz w:val="22"/>
                <w:szCs w:val="22"/>
              </w:rPr>
              <w:t xml:space="preserve"> </w:t>
            </w:r>
            <w:r w:rsidRPr="007A763B">
              <w:rPr>
                <w:b/>
                <w:sz w:val="22"/>
                <w:szCs w:val="22"/>
                <w:lang w:val="en-US"/>
              </w:rPr>
              <w:t>D</w:t>
            </w:r>
            <w:r w:rsidRPr="007A763B">
              <w:rPr>
                <w:sz w:val="22"/>
                <w:szCs w:val="22"/>
              </w:rPr>
              <w:t xml:space="preserve">, </w:t>
            </w:r>
            <w:r w:rsidRPr="007A763B">
              <w:rPr>
                <w:sz w:val="22"/>
                <w:szCs w:val="22"/>
                <w:lang w:val="en-US"/>
              </w:rPr>
              <w:t>Polenakovic</w:t>
            </w:r>
            <w:r w:rsidRPr="007A763B">
              <w:rPr>
                <w:sz w:val="22"/>
                <w:szCs w:val="22"/>
              </w:rPr>
              <w:t xml:space="preserve"> </w:t>
            </w:r>
            <w:r w:rsidRPr="007A763B">
              <w:rPr>
                <w:sz w:val="22"/>
                <w:szCs w:val="22"/>
                <w:lang w:val="en-US"/>
              </w:rPr>
              <w:t>M</w:t>
            </w:r>
            <w:r w:rsidRPr="007A763B">
              <w:rPr>
                <w:sz w:val="22"/>
                <w:szCs w:val="22"/>
              </w:rPr>
              <w:t xml:space="preserve">, </w:t>
            </w:r>
            <w:r w:rsidRPr="007A763B">
              <w:rPr>
                <w:sz w:val="22"/>
                <w:szCs w:val="22"/>
                <w:lang w:val="en-US"/>
              </w:rPr>
              <w:t>Gucev</w:t>
            </w:r>
            <w:r w:rsidRPr="007A763B">
              <w:rPr>
                <w:sz w:val="22"/>
                <w:szCs w:val="22"/>
              </w:rPr>
              <w:t xml:space="preserve"> </w:t>
            </w:r>
            <w:r w:rsidRPr="007A763B">
              <w:rPr>
                <w:sz w:val="22"/>
                <w:szCs w:val="22"/>
                <w:lang w:val="en-US"/>
              </w:rPr>
              <w:t>SZ.</w:t>
            </w:r>
          </w:p>
        </w:tc>
        <w:tc>
          <w:tcPr>
            <w:tcW w:w="2878" w:type="dxa"/>
            <w:gridSpan w:val="7"/>
            <w:vAlign w:val="center"/>
          </w:tcPr>
          <w:p w:rsidR="003D511E" w:rsidRPr="007A763B" w:rsidRDefault="003D511E" w:rsidP="003F43E0">
            <w:r w:rsidRPr="007A763B">
              <w:rPr>
                <w:sz w:val="22"/>
                <w:szCs w:val="22"/>
              </w:rPr>
              <w:t>Severe scoliosis, torticollis and short stature in a woman with wildervanck syndrome (WS)</w:t>
            </w:r>
          </w:p>
        </w:tc>
        <w:tc>
          <w:tcPr>
            <w:tcW w:w="2037" w:type="dxa"/>
            <w:gridSpan w:val="2"/>
            <w:vAlign w:val="center"/>
          </w:tcPr>
          <w:p w:rsidR="003D511E" w:rsidRPr="007A763B" w:rsidRDefault="003D511E" w:rsidP="003F43E0">
            <w:r w:rsidRPr="007A763B">
              <w:rPr>
                <w:sz w:val="22"/>
                <w:szCs w:val="22"/>
              </w:rPr>
              <w:t> </w:t>
            </w:r>
            <w:r w:rsidRPr="007A763B">
              <w:rPr>
                <w:sz w:val="22"/>
                <w:szCs w:val="22"/>
                <w:lang w:val="en-US"/>
              </w:rPr>
              <w:t>Prilozi.</w:t>
            </w:r>
            <w:r w:rsidRPr="007A763B">
              <w:rPr>
                <w:sz w:val="22"/>
                <w:szCs w:val="22"/>
              </w:rPr>
              <w:t>2015;36(1):209-11.</w:t>
            </w:r>
          </w:p>
        </w:tc>
      </w:tr>
      <w:tr w:rsidR="003D511E" w:rsidRPr="00637D7B" w:rsidTr="00B51912">
        <w:trPr>
          <w:jc w:val="center"/>
        </w:trPr>
        <w:tc>
          <w:tcPr>
            <w:tcW w:w="556" w:type="dxa"/>
            <w:vMerge/>
          </w:tcPr>
          <w:p w:rsidR="003D511E" w:rsidRPr="00637D7B" w:rsidRDefault="003D511E" w:rsidP="003F43E0">
            <w:pPr>
              <w:rPr>
                <w:bCs/>
                <w:color w:val="000000"/>
              </w:rPr>
            </w:pPr>
          </w:p>
        </w:tc>
        <w:tc>
          <w:tcPr>
            <w:tcW w:w="717" w:type="dxa"/>
            <w:vMerge/>
          </w:tcPr>
          <w:p w:rsidR="003D511E" w:rsidRPr="007A763B" w:rsidRDefault="003D511E" w:rsidP="003F43E0">
            <w:pPr>
              <w:rPr>
                <w:bCs/>
                <w:color w:val="000000"/>
              </w:rPr>
            </w:pPr>
          </w:p>
        </w:tc>
        <w:tc>
          <w:tcPr>
            <w:tcW w:w="658" w:type="dxa"/>
            <w:gridSpan w:val="2"/>
            <w:vAlign w:val="center"/>
          </w:tcPr>
          <w:p w:rsidR="003D511E" w:rsidRPr="007A763B" w:rsidRDefault="003D511E" w:rsidP="003F43E0">
            <w:pPr>
              <w:rPr>
                <w:bCs/>
                <w:color w:val="000000"/>
                <w:lang w:val="ru-RU"/>
              </w:rPr>
            </w:pPr>
            <w:r w:rsidRPr="007A763B">
              <w:rPr>
                <w:bCs/>
                <w:color w:val="000000"/>
                <w:sz w:val="22"/>
                <w:szCs w:val="22"/>
                <w:lang w:val="ru-RU"/>
              </w:rPr>
              <w:t>4.</w:t>
            </w:r>
          </w:p>
        </w:tc>
        <w:tc>
          <w:tcPr>
            <w:tcW w:w="2555" w:type="dxa"/>
            <w:gridSpan w:val="5"/>
            <w:vAlign w:val="center"/>
          </w:tcPr>
          <w:p w:rsidR="003D511E" w:rsidRPr="007A763B" w:rsidRDefault="003D511E" w:rsidP="003F43E0">
            <w:pPr>
              <w:rPr>
                <w:color w:val="FF0000"/>
                <w:lang w:val="ru-RU"/>
              </w:rPr>
            </w:pPr>
            <w:r w:rsidRPr="007A763B">
              <w:rPr>
                <w:sz w:val="22"/>
                <w:szCs w:val="22"/>
                <w:lang w:val="pl-PL"/>
              </w:rPr>
              <w:t>Stomnaroska</w:t>
            </w:r>
            <w:r w:rsidRPr="007A763B">
              <w:rPr>
                <w:sz w:val="22"/>
                <w:szCs w:val="22"/>
                <w:lang w:val="ru-RU"/>
              </w:rPr>
              <w:t>-</w:t>
            </w:r>
            <w:r w:rsidRPr="007A763B">
              <w:rPr>
                <w:sz w:val="22"/>
                <w:szCs w:val="22"/>
                <w:lang w:val="pl-PL"/>
              </w:rPr>
              <w:t>Damcevski</w:t>
            </w:r>
            <w:r w:rsidRPr="007A763B">
              <w:rPr>
                <w:sz w:val="22"/>
                <w:szCs w:val="22"/>
                <w:lang w:val="ru-RU"/>
              </w:rPr>
              <w:t xml:space="preserve"> </w:t>
            </w:r>
            <w:r w:rsidRPr="007A763B">
              <w:rPr>
                <w:sz w:val="22"/>
                <w:szCs w:val="22"/>
                <w:lang w:val="pl-PL"/>
              </w:rPr>
              <w:t>O</w:t>
            </w:r>
            <w:r w:rsidRPr="007A763B">
              <w:rPr>
                <w:sz w:val="22"/>
                <w:szCs w:val="22"/>
                <w:lang w:val="ru-RU"/>
              </w:rPr>
              <w:t xml:space="preserve">, </w:t>
            </w:r>
            <w:r w:rsidRPr="007A763B">
              <w:rPr>
                <w:sz w:val="22"/>
                <w:szCs w:val="22"/>
                <w:lang w:val="pl-PL"/>
              </w:rPr>
              <w:t>Petkovska</w:t>
            </w:r>
            <w:r w:rsidRPr="007A763B">
              <w:rPr>
                <w:sz w:val="22"/>
                <w:szCs w:val="22"/>
                <w:lang w:val="ru-RU"/>
              </w:rPr>
              <w:t xml:space="preserve"> </w:t>
            </w:r>
            <w:r w:rsidRPr="007A763B">
              <w:rPr>
                <w:sz w:val="22"/>
                <w:szCs w:val="22"/>
                <w:lang w:val="pl-PL"/>
              </w:rPr>
              <w:t>E</w:t>
            </w:r>
            <w:r w:rsidRPr="007A763B">
              <w:rPr>
                <w:sz w:val="22"/>
                <w:szCs w:val="22"/>
                <w:lang w:val="ru-RU"/>
              </w:rPr>
              <w:t xml:space="preserve">, </w:t>
            </w:r>
            <w:r w:rsidRPr="007A763B">
              <w:rPr>
                <w:sz w:val="22"/>
                <w:szCs w:val="22"/>
                <w:lang w:val="pl-PL"/>
              </w:rPr>
              <w:t>Jancevska</w:t>
            </w:r>
            <w:r w:rsidRPr="007A763B">
              <w:rPr>
                <w:sz w:val="22"/>
                <w:szCs w:val="22"/>
                <w:lang w:val="ru-RU"/>
              </w:rPr>
              <w:t xml:space="preserve"> </w:t>
            </w:r>
            <w:r w:rsidRPr="007A763B">
              <w:rPr>
                <w:sz w:val="22"/>
                <w:szCs w:val="22"/>
                <w:lang w:val="pl-PL"/>
              </w:rPr>
              <w:t>S</w:t>
            </w:r>
            <w:r w:rsidRPr="007A763B">
              <w:rPr>
                <w:sz w:val="22"/>
                <w:szCs w:val="22"/>
                <w:lang w:val="ru-RU"/>
              </w:rPr>
              <w:t xml:space="preserve">, </w:t>
            </w:r>
            <w:r w:rsidRPr="007A763B">
              <w:rPr>
                <w:b/>
                <w:sz w:val="22"/>
                <w:szCs w:val="22"/>
                <w:lang w:val="pl-PL"/>
              </w:rPr>
              <w:t>Danilovski</w:t>
            </w:r>
            <w:r w:rsidRPr="007A763B">
              <w:rPr>
                <w:b/>
                <w:sz w:val="22"/>
                <w:szCs w:val="22"/>
                <w:lang w:val="ru-RU"/>
              </w:rPr>
              <w:t xml:space="preserve"> </w:t>
            </w:r>
            <w:r w:rsidRPr="007A763B">
              <w:rPr>
                <w:b/>
                <w:sz w:val="22"/>
                <w:szCs w:val="22"/>
                <w:lang w:val="pl-PL"/>
              </w:rPr>
              <w:t>D</w:t>
            </w:r>
            <w:r w:rsidRPr="007A763B">
              <w:rPr>
                <w:b/>
                <w:sz w:val="22"/>
                <w:szCs w:val="22"/>
                <w:lang w:val="ru-RU"/>
              </w:rPr>
              <w:t>.</w:t>
            </w:r>
          </w:p>
        </w:tc>
        <w:tc>
          <w:tcPr>
            <w:tcW w:w="2878" w:type="dxa"/>
            <w:gridSpan w:val="7"/>
            <w:vAlign w:val="center"/>
          </w:tcPr>
          <w:p w:rsidR="003D511E" w:rsidRPr="007A763B" w:rsidRDefault="003D511E" w:rsidP="003F43E0">
            <w:r w:rsidRPr="007A763B">
              <w:rPr>
                <w:sz w:val="22"/>
                <w:szCs w:val="22"/>
              </w:rPr>
              <w:t>Neonatal hypoglycaemia: a continuing debate in definition and management</w:t>
            </w:r>
          </w:p>
        </w:tc>
        <w:tc>
          <w:tcPr>
            <w:tcW w:w="2037" w:type="dxa"/>
            <w:gridSpan w:val="2"/>
            <w:vAlign w:val="center"/>
          </w:tcPr>
          <w:p w:rsidR="003D511E" w:rsidRPr="007A763B" w:rsidRDefault="003D511E" w:rsidP="003F43E0">
            <w:r w:rsidRPr="007A763B">
              <w:rPr>
                <w:sz w:val="22"/>
                <w:szCs w:val="22"/>
                <w:lang w:val="en-US"/>
              </w:rPr>
              <w:t>Prilozi.</w:t>
            </w:r>
            <w:r w:rsidRPr="007A763B">
              <w:rPr>
                <w:sz w:val="22"/>
                <w:szCs w:val="22"/>
              </w:rPr>
              <w:t>2014 Feb;19(1):27-32. doi: 10.1016/j.siny.2013.09.003. Epub 2013 Oct 19.</w:t>
            </w:r>
          </w:p>
        </w:tc>
      </w:tr>
      <w:tr w:rsidR="003D511E" w:rsidRPr="00637D7B" w:rsidTr="00B51912">
        <w:trPr>
          <w:jc w:val="center"/>
        </w:trPr>
        <w:tc>
          <w:tcPr>
            <w:tcW w:w="556" w:type="dxa"/>
            <w:vMerge/>
          </w:tcPr>
          <w:p w:rsidR="003D511E" w:rsidRPr="000455BF" w:rsidRDefault="003D511E" w:rsidP="003F43E0">
            <w:pPr>
              <w:rPr>
                <w:bCs/>
                <w:color w:val="000000"/>
              </w:rPr>
            </w:pPr>
          </w:p>
        </w:tc>
        <w:tc>
          <w:tcPr>
            <w:tcW w:w="717" w:type="dxa"/>
            <w:vMerge/>
          </w:tcPr>
          <w:p w:rsidR="003D511E" w:rsidRPr="007A763B" w:rsidRDefault="003D511E" w:rsidP="003F43E0">
            <w:pPr>
              <w:rPr>
                <w:bCs/>
                <w:color w:val="000000"/>
              </w:rPr>
            </w:pPr>
          </w:p>
        </w:tc>
        <w:tc>
          <w:tcPr>
            <w:tcW w:w="658" w:type="dxa"/>
            <w:gridSpan w:val="2"/>
            <w:vAlign w:val="center"/>
          </w:tcPr>
          <w:p w:rsidR="003D511E" w:rsidRPr="007A763B" w:rsidRDefault="003D511E" w:rsidP="003F43E0">
            <w:pPr>
              <w:rPr>
                <w:bCs/>
                <w:color w:val="000000"/>
                <w:lang w:val="ru-RU"/>
              </w:rPr>
            </w:pPr>
            <w:r w:rsidRPr="007A763B">
              <w:rPr>
                <w:bCs/>
                <w:color w:val="000000"/>
                <w:sz w:val="22"/>
                <w:szCs w:val="22"/>
                <w:lang w:val="ru-RU"/>
              </w:rPr>
              <w:t>5.</w:t>
            </w:r>
          </w:p>
        </w:tc>
        <w:tc>
          <w:tcPr>
            <w:tcW w:w="2555" w:type="dxa"/>
            <w:gridSpan w:val="5"/>
            <w:vAlign w:val="center"/>
          </w:tcPr>
          <w:p w:rsidR="003D511E" w:rsidRPr="007A763B" w:rsidRDefault="003D511E" w:rsidP="003F43E0">
            <w:r w:rsidRPr="007A763B">
              <w:rPr>
                <w:sz w:val="22"/>
                <w:szCs w:val="22"/>
              </w:rPr>
              <w:t xml:space="preserve">Stomnarska O, Petkovska E, Jancevska S, </w:t>
            </w:r>
            <w:r w:rsidRPr="007A763B">
              <w:rPr>
                <w:b/>
                <w:sz w:val="22"/>
                <w:szCs w:val="22"/>
              </w:rPr>
              <w:t>Danilovski D.</w:t>
            </w:r>
          </w:p>
        </w:tc>
        <w:tc>
          <w:tcPr>
            <w:tcW w:w="2878" w:type="dxa"/>
            <w:gridSpan w:val="7"/>
            <w:vAlign w:val="center"/>
          </w:tcPr>
          <w:p w:rsidR="003D511E" w:rsidRPr="007A763B" w:rsidRDefault="003D511E" w:rsidP="003F43E0">
            <w:r w:rsidRPr="007A763B">
              <w:rPr>
                <w:sz w:val="22"/>
                <w:szCs w:val="22"/>
              </w:rPr>
              <w:t>Neonatal hypoglycaemia: risk factors and outcomes</w:t>
            </w:r>
          </w:p>
        </w:tc>
        <w:tc>
          <w:tcPr>
            <w:tcW w:w="2037" w:type="dxa"/>
            <w:gridSpan w:val="2"/>
            <w:vAlign w:val="center"/>
          </w:tcPr>
          <w:p w:rsidR="003D511E" w:rsidRPr="007A763B" w:rsidRDefault="003D511E" w:rsidP="003F43E0">
            <w:pPr>
              <w:spacing w:after="200"/>
              <w:rPr>
                <w:lang w:val="mk-MK"/>
              </w:rPr>
            </w:pPr>
            <w:r w:rsidRPr="007A763B">
              <w:rPr>
                <w:sz w:val="22"/>
                <w:szCs w:val="22"/>
                <w:lang w:val="en-US"/>
              </w:rPr>
              <w:t>Prilozi.</w:t>
            </w:r>
            <w:r w:rsidRPr="007A763B">
              <w:rPr>
                <w:sz w:val="22"/>
                <w:szCs w:val="22"/>
                <w:lang w:val="mk-MK"/>
              </w:rPr>
              <w:t>Contributions. Sec. of Med. Sci., XXXVIII 1, 2017</w:t>
            </w:r>
          </w:p>
        </w:tc>
      </w:tr>
      <w:tr w:rsidR="003D511E" w:rsidRPr="00637D7B" w:rsidTr="00B51912">
        <w:trPr>
          <w:jc w:val="center"/>
        </w:trPr>
        <w:tc>
          <w:tcPr>
            <w:tcW w:w="556" w:type="dxa"/>
            <w:vMerge/>
          </w:tcPr>
          <w:p w:rsidR="003D511E" w:rsidRPr="000455BF" w:rsidRDefault="003D511E" w:rsidP="003F43E0">
            <w:pPr>
              <w:rPr>
                <w:bCs/>
                <w:color w:val="000000"/>
              </w:rPr>
            </w:pPr>
          </w:p>
        </w:tc>
        <w:tc>
          <w:tcPr>
            <w:tcW w:w="717" w:type="dxa"/>
            <w:vMerge w:val="restart"/>
          </w:tcPr>
          <w:p w:rsidR="003D511E" w:rsidRPr="007A763B" w:rsidRDefault="003D511E" w:rsidP="003F43E0">
            <w:pPr>
              <w:rPr>
                <w:bCs/>
                <w:color w:val="000000"/>
              </w:rPr>
            </w:pPr>
          </w:p>
        </w:tc>
        <w:tc>
          <w:tcPr>
            <w:tcW w:w="658" w:type="dxa"/>
            <w:gridSpan w:val="2"/>
            <w:vAlign w:val="center"/>
          </w:tcPr>
          <w:p w:rsidR="003D511E" w:rsidRPr="007A763B" w:rsidRDefault="003D511E" w:rsidP="003F43E0">
            <w:pPr>
              <w:rPr>
                <w:bCs/>
                <w:color w:val="000000"/>
                <w:lang w:val="en-US"/>
              </w:rPr>
            </w:pPr>
            <w:r w:rsidRPr="007A763B">
              <w:rPr>
                <w:bCs/>
                <w:color w:val="000000"/>
                <w:sz w:val="22"/>
                <w:szCs w:val="22"/>
                <w:lang w:val="en-US"/>
              </w:rPr>
              <w:t>6.</w:t>
            </w:r>
          </w:p>
        </w:tc>
        <w:tc>
          <w:tcPr>
            <w:tcW w:w="2555" w:type="dxa"/>
            <w:gridSpan w:val="5"/>
            <w:vAlign w:val="center"/>
          </w:tcPr>
          <w:p w:rsidR="003D511E" w:rsidRPr="007A763B" w:rsidRDefault="003D511E" w:rsidP="003F43E0">
            <w:r w:rsidRPr="007A763B">
              <w:rPr>
                <w:sz w:val="22"/>
                <w:szCs w:val="22"/>
              </w:rPr>
              <w:t xml:space="preserve">Tasic V, </w:t>
            </w:r>
            <w:r w:rsidRPr="007A763B">
              <w:rPr>
                <w:b/>
                <w:sz w:val="22"/>
                <w:szCs w:val="22"/>
              </w:rPr>
              <w:t>Danilovski D</w:t>
            </w:r>
            <w:r w:rsidRPr="007A763B">
              <w:rPr>
                <w:sz w:val="22"/>
                <w:szCs w:val="22"/>
              </w:rPr>
              <w:t>, Gucev Z.</w:t>
            </w:r>
          </w:p>
        </w:tc>
        <w:tc>
          <w:tcPr>
            <w:tcW w:w="2878" w:type="dxa"/>
            <w:gridSpan w:val="7"/>
            <w:vAlign w:val="center"/>
          </w:tcPr>
          <w:p w:rsidR="003D511E" w:rsidRPr="007A763B" w:rsidRDefault="003D511E" w:rsidP="003F43E0">
            <w:r w:rsidRPr="007A763B">
              <w:rPr>
                <w:sz w:val="22"/>
                <w:szCs w:val="22"/>
              </w:rPr>
              <w:t>The Child Healt Care System of Macedonia</w:t>
            </w:r>
          </w:p>
        </w:tc>
        <w:tc>
          <w:tcPr>
            <w:tcW w:w="2037" w:type="dxa"/>
            <w:gridSpan w:val="2"/>
            <w:vAlign w:val="center"/>
          </w:tcPr>
          <w:p w:rsidR="003D511E" w:rsidRPr="007A763B" w:rsidRDefault="003D511E" w:rsidP="003F43E0">
            <w:pPr>
              <w:rPr>
                <w:lang w:val="mk-MK"/>
              </w:rPr>
            </w:pPr>
            <w:hyperlink r:id="rId60" w:tooltip="The Journal of pediatrics." w:history="1">
              <w:r w:rsidRPr="007A763B">
                <w:rPr>
                  <w:rStyle w:val="Hyperlink"/>
                  <w:sz w:val="22"/>
                  <w:szCs w:val="22"/>
                </w:rPr>
                <w:t>J Pediatr.</w:t>
              </w:r>
            </w:hyperlink>
            <w:r w:rsidRPr="007A763B">
              <w:rPr>
                <w:sz w:val="22"/>
                <w:szCs w:val="22"/>
              </w:rPr>
              <w:t> 2016 Oct;177S:S127-S137. doi: 10.1016/j.jpeds.2016.04.049.</w:t>
            </w:r>
          </w:p>
        </w:tc>
      </w:tr>
      <w:tr w:rsidR="003D511E" w:rsidRPr="00637D7B" w:rsidTr="00B51912">
        <w:trPr>
          <w:jc w:val="center"/>
        </w:trPr>
        <w:tc>
          <w:tcPr>
            <w:tcW w:w="556" w:type="dxa"/>
            <w:vMerge/>
          </w:tcPr>
          <w:p w:rsidR="003D511E" w:rsidRPr="000455BF" w:rsidRDefault="003D511E" w:rsidP="003F43E0">
            <w:pPr>
              <w:rPr>
                <w:bCs/>
                <w:color w:val="000000"/>
              </w:rPr>
            </w:pPr>
          </w:p>
        </w:tc>
        <w:tc>
          <w:tcPr>
            <w:tcW w:w="717" w:type="dxa"/>
            <w:vMerge/>
          </w:tcPr>
          <w:p w:rsidR="003D511E" w:rsidRPr="007A763B" w:rsidRDefault="003D511E" w:rsidP="003F43E0">
            <w:pPr>
              <w:rPr>
                <w:bCs/>
                <w:color w:val="000000"/>
              </w:rPr>
            </w:pPr>
          </w:p>
        </w:tc>
        <w:tc>
          <w:tcPr>
            <w:tcW w:w="658" w:type="dxa"/>
            <w:gridSpan w:val="2"/>
            <w:vAlign w:val="center"/>
          </w:tcPr>
          <w:p w:rsidR="003D511E" w:rsidRPr="007A763B" w:rsidRDefault="003D511E" w:rsidP="003F43E0">
            <w:pPr>
              <w:rPr>
                <w:bCs/>
                <w:color w:val="000000"/>
                <w:lang w:val="en-US"/>
              </w:rPr>
            </w:pPr>
            <w:r w:rsidRPr="007A763B">
              <w:rPr>
                <w:bCs/>
                <w:color w:val="000000"/>
                <w:sz w:val="22"/>
                <w:szCs w:val="22"/>
                <w:lang w:val="en-US"/>
              </w:rPr>
              <w:t>7.</w:t>
            </w:r>
          </w:p>
        </w:tc>
        <w:tc>
          <w:tcPr>
            <w:tcW w:w="2555" w:type="dxa"/>
            <w:gridSpan w:val="5"/>
            <w:vAlign w:val="center"/>
          </w:tcPr>
          <w:p w:rsidR="003D511E" w:rsidRPr="007A763B" w:rsidRDefault="003D511E" w:rsidP="003F43E0">
            <w:r w:rsidRPr="007A763B">
              <w:rPr>
                <w:sz w:val="22"/>
                <w:szCs w:val="22"/>
              </w:rPr>
              <w:t xml:space="preserve">Stomnaroska O, Petkovska E, Ivanovska S, Jancevska S, </w:t>
            </w:r>
            <w:r w:rsidRPr="007A763B">
              <w:rPr>
                <w:b/>
                <w:sz w:val="22"/>
                <w:szCs w:val="22"/>
              </w:rPr>
              <w:t>Danilovski D.</w:t>
            </w:r>
          </w:p>
        </w:tc>
        <w:tc>
          <w:tcPr>
            <w:tcW w:w="2878" w:type="dxa"/>
            <w:gridSpan w:val="7"/>
            <w:vAlign w:val="center"/>
          </w:tcPr>
          <w:p w:rsidR="003D511E" w:rsidRPr="007A763B" w:rsidRDefault="003D511E" w:rsidP="003F43E0">
            <w:r w:rsidRPr="007A763B">
              <w:rPr>
                <w:sz w:val="22"/>
                <w:szCs w:val="22"/>
              </w:rPr>
              <w:t>Hypoglycaemia in the newborn</w:t>
            </w:r>
          </w:p>
        </w:tc>
        <w:tc>
          <w:tcPr>
            <w:tcW w:w="2037" w:type="dxa"/>
            <w:gridSpan w:val="2"/>
            <w:vAlign w:val="center"/>
          </w:tcPr>
          <w:p w:rsidR="003D511E" w:rsidRPr="007A763B" w:rsidRDefault="003D511E" w:rsidP="003F43E0">
            <w:pPr>
              <w:rPr>
                <w:lang w:val="mk-MK"/>
              </w:rPr>
            </w:pPr>
            <w:r w:rsidRPr="007A763B">
              <w:rPr>
                <w:sz w:val="22"/>
                <w:szCs w:val="22"/>
                <w:lang w:val="mk-MK"/>
              </w:rPr>
              <w:t xml:space="preserve">Прифатено за публикување во </w:t>
            </w:r>
            <w:r w:rsidRPr="007A763B">
              <w:rPr>
                <w:i/>
                <w:sz w:val="22"/>
                <w:szCs w:val="22"/>
                <w:lang w:val="mk-MK"/>
              </w:rPr>
              <w:t>Прилози</w:t>
            </w:r>
            <w:r w:rsidRPr="007A763B">
              <w:rPr>
                <w:sz w:val="22"/>
                <w:szCs w:val="22"/>
                <w:lang w:val="mk-MK"/>
              </w:rPr>
              <w:t>, во бројот 38/2 за 2017 година</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10.2.</w:t>
            </w:r>
          </w:p>
        </w:tc>
        <w:tc>
          <w:tcPr>
            <w:tcW w:w="8128" w:type="dxa"/>
            <w:gridSpan w:val="16"/>
            <w:vAlign w:val="center"/>
          </w:tcPr>
          <w:p w:rsidR="003D511E" w:rsidRPr="007A763B" w:rsidRDefault="003D511E" w:rsidP="003F43E0">
            <w:pPr>
              <w:rPr>
                <w:lang w:val="mk-MK"/>
              </w:rPr>
            </w:pPr>
            <w:r w:rsidRPr="007A763B">
              <w:rPr>
                <w:bCs/>
                <w:color w:val="000000"/>
                <w:sz w:val="22"/>
                <w:szCs w:val="22"/>
                <w:lang w:val="ru-RU"/>
              </w:rPr>
              <w:t>Учество во научно-истражувачки национални и меѓународни проекти (до пет)</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vAlign w:val="center"/>
          </w:tcPr>
          <w:p w:rsidR="003D511E" w:rsidRPr="007A763B" w:rsidRDefault="003D511E" w:rsidP="003F43E0">
            <w:pPr>
              <w:rPr>
                <w:bCs/>
                <w:color w:val="000000"/>
                <w:lang w:val="en-US"/>
              </w:rPr>
            </w:pPr>
            <w:r w:rsidRPr="007A763B">
              <w:rPr>
                <w:bCs/>
                <w:color w:val="000000"/>
                <w:sz w:val="22"/>
                <w:szCs w:val="22"/>
                <w:lang w:val="ru-RU"/>
              </w:rPr>
              <w:t>Ред.</w:t>
            </w:r>
          </w:p>
          <w:p w:rsidR="003D511E" w:rsidRPr="007A763B" w:rsidRDefault="003D511E" w:rsidP="003F43E0">
            <w:pPr>
              <w:rPr>
                <w:bCs/>
                <w:color w:val="000000"/>
                <w:lang w:val="ru-RU"/>
              </w:rPr>
            </w:pPr>
            <w:r w:rsidRPr="007A763B">
              <w:rPr>
                <w:bCs/>
                <w:color w:val="000000"/>
                <w:sz w:val="22"/>
                <w:szCs w:val="22"/>
                <w:lang w:val="ru-RU"/>
              </w:rPr>
              <w:t>број</w:t>
            </w:r>
          </w:p>
        </w:tc>
        <w:tc>
          <w:tcPr>
            <w:tcW w:w="2555"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2878"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2037" w:type="dxa"/>
            <w:gridSpan w:val="2"/>
          </w:tcPr>
          <w:p w:rsidR="003D511E" w:rsidRPr="007A763B" w:rsidRDefault="003D511E" w:rsidP="003F43E0">
            <w:pPr>
              <w:rPr>
                <w:bCs/>
                <w:color w:val="000000"/>
                <w:lang w:val="ru-RU"/>
              </w:rPr>
            </w:pPr>
            <w:r w:rsidRPr="007A763B">
              <w:rPr>
                <w:bCs/>
                <w:color w:val="000000"/>
                <w:sz w:val="22"/>
                <w:szCs w:val="22"/>
                <w:lang w:val="ru-RU"/>
              </w:rPr>
              <w:t>Издавач / година</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vAlign w:val="center"/>
          </w:tcPr>
          <w:p w:rsidR="003D511E" w:rsidRPr="007A763B" w:rsidRDefault="003D511E" w:rsidP="003F43E0">
            <w:pPr>
              <w:rPr>
                <w:bCs/>
                <w:color w:val="000000"/>
                <w:lang w:val="ru-RU"/>
              </w:rPr>
            </w:pPr>
            <w:r w:rsidRPr="007A763B">
              <w:rPr>
                <w:bCs/>
                <w:color w:val="000000"/>
                <w:sz w:val="22"/>
                <w:szCs w:val="22"/>
                <w:lang w:val="ru-RU"/>
              </w:rPr>
              <w:t>1.</w:t>
            </w:r>
          </w:p>
        </w:tc>
        <w:tc>
          <w:tcPr>
            <w:tcW w:w="2555" w:type="dxa"/>
            <w:gridSpan w:val="5"/>
          </w:tcPr>
          <w:p w:rsidR="003D511E" w:rsidRPr="007A763B" w:rsidRDefault="003D511E" w:rsidP="003F43E0">
            <w:pPr>
              <w:jc w:val="center"/>
              <w:rPr>
                <w:bCs/>
                <w:color w:val="000000"/>
                <w:lang w:val="en-US"/>
              </w:rPr>
            </w:pPr>
            <w:r w:rsidRPr="007A763B">
              <w:rPr>
                <w:bCs/>
                <w:color w:val="000000"/>
                <w:sz w:val="22"/>
                <w:szCs w:val="22"/>
                <w:lang w:val="en-US"/>
              </w:rPr>
              <w:t>/</w:t>
            </w:r>
          </w:p>
        </w:tc>
        <w:tc>
          <w:tcPr>
            <w:tcW w:w="2878" w:type="dxa"/>
            <w:gridSpan w:val="7"/>
          </w:tcPr>
          <w:p w:rsidR="003D511E" w:rsidRPr="007A763B" w:rsidRDefault="003D511E" w:rsidP="003F43E0">
            <w:pPr>
              <w:rPr>
                <w:bCs/>
                <w:color w:val="000000"/>
                <w:lang w:val="en-US"/>
              </w:rPr>
            </w:pPr>
            <w:r w:rsidRPr="007A763B">
              <w:rPr>
                <w:bCs/>
                <w:color w:val="000000"/>
                <w:sz w:val="22"/>
                <w:szCs w:val="22"/>
                <w:lang w:val="en-US"/>
              </w:rPr>
              <w:t>/</w:t>
            </w:r>
          </w:p>
        </w:tc>
        <w:tc>
          <w:tcPr>
            <w:tcW w:w="2037" w:type="dxa"/>
            <w:gridSpan w:val="2"/>
          </w:tcPr>
          <w:p w:rsidR="003D511E" w:rsidRPr="007A763B" w:rsidRDefault="003D511E" w:rsidP="003F43E0">
            <w:pPr>
              <w:rPr>
                <w:bCs/>
                <w:color w:val="000000"/>
                <w:lang w:val="en-US"/>
              </w:rPr>
            </w:pPr>
            <w:r w:rsidRPr="007A763B">
              <w:rPr>
                <w:bCs/>
                <w:color w:val="000000"/>
                <w:sz w:val="22"/>
                <w:szCs w:val="22"/>
                <w:lang w:val="en-US"/>
              </w:rPr>
              <w:t>/</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vAlign w:val="center"/>
          </w:tcPr>
          <w:p w:rsidR="003D511E" w:rsidRPr="007A763B" w:rsidRDefault="003D511E" w:rsidP="003F43E0">
            <w:pPr>
              <w:rPr>
                <w:bCs/>
                <w:color w:val="000000"/>
                <w:lang w:val="ru-RU"/>
              </w:rPr>
            </w:pPr>
            <w:r w:rsidRPr="007A763B">
              <w:rPr>
                <w:bCs/>
                <w:color w:val="000000"/>
                <w:sz w:val="22"/>
                <w:szCs w:val="22"/>
                <w:lang w:val="ru-RU"/>
              </w:rPr>
              <w:t>2.</w:t>
            </w:r>
          </w:p>
        </w:tc>
        <w:tc>
          <w:tcPr>
            <w:tcW w:w="2555" w:type="dxa"/>
            <w:gridSpan w:val="5"/>
          </w:tcPr>
          <w:p w:rsidR="003D511E" w:rsidRPr="007A763B" w:rsidRDefault="003D511E" w:rsidP="003F43E0">
            <w:pPr>
              <w:rPr>
                <w:bCs/>
                <w:color w:val="000000"/>
                <w:lang w:val="ru-RU"/>
              </w:rPr>
            </w:pPr>
          </w:p>
        </w:tc>
        <w:tc>
          <w:tcPr>
            <w:tcW w:w="2878" w:type="dxa"/>
            <w:gridSpan w:val="7"/>
          </w:tcPr>
          <w:p w:rsidR="003D511E" w:rsidRPr="007A763B" w:rsidRDefault="003D511E" w:rsidP="003F43E0">
            <w:pPr>
              <w:rPr>
                <w:bCs/>
                <w:color w:val="000000"/>
                <w:lang w:val="ru-RU"/>
              </w:rPr>
            </w:pPr>
          </w:p>
        </w:tc>
        <w:tc>
          <w:tcPr>
            <w:tcW w:w="2037" w:type="dxa"/>
            <w:gridSpan w:val="2"/>
          </w:tcPr>
          <w:p w:rsidR="003D511E" w:rsidRPr="007A763B" w:rsidRDefault="003D511E" w:rsidP="003F43E0">
            <w:pPr>
              <w:rPr>
                <w:bCs/>
                <w:color w:val="000000"/>
                <w:lang w:val="ru-RU"/>
              </w:rPr>
            </w:pP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val="restart"/>
          </w:tcPr>
          <w:p w:rsidR="003D511E" w:rsidRPr="007A763B" w:rsidRDefault="003D511E" w:rsidP="003F43E0">
            <w:pPr>
              <w:rPr>
                <w:bCs/>
                <w:color w:val="000000"/>
                <w:lang w:val="en-US"/>
              </w:rPr>
            </w:pPr>
            <w:r w:rsidRPr="007A763B">
              <w:rPr>
                <w:bCs/>
                <w:color w:val="000000"/>
                <w:sz w:val="22"/>
                <w:szCs w:val="22"/>
                <w:lang w:val="en-US"/>
              </w:rPr>
              <w:t>10.3.</w:t>
            </w:r>
          </w:p>
        </w:tc>
        <w:tc>
          <w:tcPr>
            <w:tcW w:w="8128" w:type="dxa"/>
            <w:gridSpan w:val="16"/>
          </w:tcPr>
          <w:p w:rsidR="003D511E" w:rsidRPr="007A763B" w:rsidRDefault="003D511E" w:rsidP="003F43E0">
            <w:pPr>
              <w:rPr>
                <w:bCs/>
                <w:color w:val="000000"/>
                <w:lang w:val="ru-RU"/>
              </w:rPr>
            </w:pPr>
            <w:r w:rsidRPr="007A763B">
              <w:rPr>
                <w:bCs/>
                <w:color w:val="000000"/>
                <w:sz w:val="22"/>
                <w:szCs w:val="22"/>
                <w:lang w:val="ru-RU"/>
              </w:rPr>
              <w:t>Печатени книги во последните пет години (до пет)</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ru-RU"/>
              </w:rPr>
            </w:pPr>
            <w:r w:rsidRPr="007A763B">
              <w:rPr>
                <w:bCs/>
                <w:color w:val="000000"/>
                <w:sz w:val="22"/>
                <w:szCs w:val="22"/>
                <w:lang w:val="ru-RU"/>
              </w:rPr>
              <w:t>Ред. број</w:t>
            </w:r>
          </w:p>
        </w:tc>
        <w:tc>
          <w:tcPr>
            <w:tcW w:w="2555"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2878"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2037" w:type="dxa"/>
            <w:gridSpan w:val="2"/>
          </w:tcPr>
          <w:p w:rsidR="003D511E" w:rsidRPr="007A763B" w:rsidRDefault="003D511E" w:rsidP="003F43E0">
            <w:pPr>
              <w:rPr>
                <w:bCs/>
                <w:color w:val="000000"/>
                <w:lang w:val="ru-RU"/>
              </w:rPr>
            </w:pPr>
            <w:r w:rsidRPr="007A763B">
              <w:rPr>
                <w:bCs/>
                <w:color w:val="000000"/>
                <w:sz w:val="22"/>
                <w:szCs w:val="22"/>
                <w:lang w:val="ru-RU"/>
              </w:rPr>
              <w:t>Издавач / година</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ru-RU"/>
              </w:rPr>
            </w:pPr>
            <w:r w:rsidRPr="007A763B">
              <w:rPr>
                <w:bCs/>
                <w:color w:val="000000"/>
                <w:sz w:val="22"/>
                <w:szCs w:val="22"/>
                <w:lang w:val="ru-RU"/>
              </w:rPr>
              <w:t>1.</w:t>
            </w:r>
          </w:p>
        </w:tc>
        <w:tc>
          <w:tcPr>
            <w:tcW w:w="2555" w:type="dxa"/>
            <w:gridSpan w:val="5"/>
          </w:tcPr>
          <w:p w:rsidR="003D511E" w:rsidRPr="00A6245F" w:rsidRDefault="003D511E" w:rsidP="003F43E0">
            <w:pPr>
              <w:rPr>
                <w:color w:val="000000"/>
                <w:sz w:val="20"/>
                <w:szCs w:val="20"/>
                <w:lang w:val="mk-MK"/>
              </w:rPr>
            </w:pPr>
            <w:r w:rsidRPr="00A6245F">
              <w:rPr>
                <w:b/>
                <w:color w:val="000000"/>
                <w:sz w:val="20"/>
                <w:szCs w:val="20"/>
                <w:lang w:val="mk-MK"/>
              </w:rPr>
              <w:t>Даниловски Д,</w:t>
            </w:r>
            <w:r w:rsidRPr="00A6245F">
              <w:rPr>
                <w:color w:val="000000"/>
                <w:sz w:val="20"/>
                <w:szCs w:val="20"/>
                <w:lang w:val="mk-MK"/>
              </w:rPr>
              <w:t xml:space="preserve"> Оровчанец Н, Василевска К, Таушанова Б, Велиќ Стефановска В, Исјановска Р, Зафирова Ивановска Б, Здравковска М, Павловска И.</w:t>
            </w:r>
          </w:p>
        </w:tc>
        <w:tc>
          <w:tcPr>
            <w:tcW w:w="2878" w:type="dxa"/>
            <w:gridSpan w:val="7"/>
            <w:vAlign w:val="center"/>
          </w:tcPr>
          <w:p w:rsidR="003D511E" w:rsidRPr="007A763B" w:rsidRDefault="003D511E" w:rsidP="003F43E0">
            <w:pPr>
              <w:jc w:val="both"/>
              <w:rPr>
                <w:lang w:val="mk-MK"/>
              </w:rPr>
            </w:pPr>
            <w:r w:rsidRPr="007A763B">
              <w:rPr>
                <w:b/>
                <w:color w:val="000000"/>
                <w:sz w:val="22"/>
                <w:szCs w:val="22"/>
                <w:lang w:val="mk-MK"/>
              </w:rPr>
              <w:t>Биостатистика</w:t>
            </w:r>
            <w:r w:rsidRPr="007A763B">
              <w:rPr>
                <w:sz w:val="22"/>
                <w:szCs w:val="22"/>
                <w:lang w:val="mk-MK"/>
              </w:rPr>
              <w:t xml:space="preserve">. </w:t>
            </w:r>
          </w:p>
        </w:tc>
        <w:tc>
          <w:tcPr>
            <w:tcW w:w="2037" w:type="dxa"/>
            <w:gridSpan w:val="2"/>
          </w:tcPr>
          <w:p w:rsidR="003D511E" w:rsidRPr="007A763B" w:rsidRDefault="003D511E" w:rsidP="003F43E0">
            <w:pPr>
              <w:rPr>
                <w:color w:val="000000"/>
                <w:lang w:val="en-US"/>
              </w:rPr>
            </w:pPr>
            <w:r w:rsidRPr="007A763B">
              <w:rPr>
                <w:sz w:val="22"/>
                <w:szCs w:val="22"/>
                <w:lang w:val="mk-MK"/>
              </w:rPr>
              <w:t xml:space="preserve">Универзитет "Св. Кирил </w:t>
            </w:r>
            <w:r w:rsidRPr="007A763B">
              <w:rPr>
                <w:sz w:val="22"/>
                <w:szCs w:val="22"/>
                <w:lang w:val="ru-RU"/>
              </w:rPr>
              <w:t xml:space="preserve">и </w:t>
            </w:r>
            <w:r w:rsidRPr="007A763B">
              <w:rPr>
                <w:sz w:val="22"/>
                <w:szCs w:val="22"/>
                <w:lang w:val="mk-MK"/>
              </w:rPr>
              <w:t xml:space="preserve">Методиј", Медицински факултет, Скопје. </w:t>
            </w:r>
            <w:r w:rsidRPr="007A763B">
              <w:rPr>
                <w:color w:val="000000"/>
                <w:sz w:val="22"/>
                <w:szCs w:val="22"/>
                <w:lang w:val="mk-MK"/>
              </w:rPr>
              <w:t>Реиздание</w:t>
            </w:r>
            <w:r w:rsidRPr="007A763B">
              <w:rPr>
                <w:color w:val="000000"/>
                <w:sz w:val="22"/>
                <w:szCs w:val="22"/>
                <w:lang w:val="en-US"/>
              </w:rPr>
              <w:t>,</w:t>
            </w:r>
            <w:r w:rsidRPr="007A763B">
              <w:rPr>
                <w:color w:val="000000"/>
                <w:sz w:val="22"/>
                <w:szCs w:val="22"/>
                <w:lang w:val="mk-MK"/>
              </w:rPr>
              <w:t xml:space="preserve"> 2008. </w:t>
            </w:r>
          </w:p>
          <w:p w:rsidR="003D511E" w:rsidRPr="007A763B" w:rsidRDefault="003D511E" w:rsidP="003F43E0">
            <w:pPr>
              <w:rPr>
                <w:color w:val="000000"/>
                <w:lang w:val="en-US"/>
              </w:rPr>
            </w:pPr>
            <w:r w:rsidRPr="007A763B">
              <w:rPr>
                <w:color w:val="000000"/>
                <w:sz w:val="22"/>
                <w:szCs w:val="22"/>
                <w:lang w:val="mk-MK"/>
              </w:rPr>
              <w:t>ISBN 9989-2534-1-2</w:t>
            </w:r>
            <w:r w:rsidRPr="007A763B">
              <w:rPr>
                <w:color w:val="000000"/>
                <w:sz w:val="22"/>
                <w:szCs w:val="22"/>
                <w:lang w:val="en-US"/>
              </w:rPr>
              <w:t>.</w:t>
            </w:r>
          </w:p>
          <w:p w:rsidR="003D511E" w:rsidRPr="007A763B" w:rsidRDefault="003D511E" w:rsidP="003F43E0">
            <w:pPr>
              <w:spacing w:after="200" w:line="276" w:lineRule="auto"/>
              <w:jc w:val="both"/>
              <w:rPr>
                <w:lang w:val="mk-MK"/>
              </w:rPr>
            </w:pP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ru-RU"/>
              </w:rPr>
            </w:pPr>
            <w:r w:rsidRPr="007A763B">
              <w:rPr>
                <w:bCs/>
                <w:color w:val="000000"/>
                <w:sz w:val="22"/>
                <w:szCs w:val="22"/>
                <w:lang w:val="ru-RU"/>
              </w:rPr>
              <w:t>2.</w:t>
            </w:r>
          </w:p>
        </w:tc>
        <w:tc>
          <w:tcPr>
            <w:tcW w:w="2555" w:type="dxa"/>
            <w:gridSpan w:val="5"/>
          </w:tcPr>
          <w:p w:rsidR="003D511E" w:rsidRPr="00A6245F" w:rsidRDefault="003D511E" w:rsidP="003F43E0">
            <w:pPr>
              <w:rPr>
                <w:color w:val="000000"/>
                <w:sz w:val="20"/>
                <w:szCs w:val="20"/>
                <w:lang w:val="mk-MK"/>
              </w:rPr>
            </w:pPr>
            <w:r w:rsidRPr="00A6245F">
              <w:rPr>
                <w:b/>
                <w:color w:val="000000"/>
                <w:sz w:val="20"/>
                <w:szCs w:val="20"/>
                <w:lang w:val="mk-MK"/>
              </w:rPr>
              <w:t>Даниловски Д</w:t>
            </w:r>
            <w:r w:rsidRPr="00A6245F">
              <w:rPr>
                <w:color w:val="000000"/>
                <w:sz w:val="20"/>
                <w:szCs w:val="20"/>
                <w:lang w:val="mk-MK"/>
              </w:rPr>
              <w:t>, Оровчанец Н, Василевска К, Таушанова Б, Велиќ Стефановска В, Исјановска Р, Зафирова Ивановска Б, Здравковска М, Павловска И.</w:t>
            </w:r>
          </w:p>
        </w:tc>
        <w:tc>
          <w:tcPr>
            <w:tcW w:w="2878" w:type="dxa"/>
            <w:gridSpan w:val="7"/>
            <w:vAlign w:val="center"/>
          </w:tcPr>
          <w:p w:rsidR="003D511E" w:rsidRPr="007A763B" w:rsidRDefault="003D511E" w:rsidP="003F43E0">
            <w:pPr>
              <w:rPr>
                <w:b/>
                <w:color w:val="000000"/>
                <w:lang w:val="mk-MK"/>
              </w:rPr>
            </w:pPr>
            <w:r w:rsidRPr="007A763B">
              <w:rPr>
                <w:b/>
                <w:color w:val="000000"/>
                <w:sz w:val="22"/>
                <w:szCs w:val="22"/>
                <w:lang w:val="mk-MK"/>
              </w:rPr>
              <w:t>Специјална епидемиологија</w:t>
            </w:r>
          </w:p>
          <w:p w:rsidR="003D511E" w:rsidRPr="007A763B" w:rsidRDefault="003D511E" w:rsidP="003F43E0">
            <w:pPr>
              <w:jc w:val="both"/>
              <w:rPr>
                <w:lang w:val="ru-RU"/>
              </w:rPr>
            </w:pPr>
          </w:p>
        </w:tc>
        <w:tc>
          <w:tcPr>
            <w:tcW w:w="2037" w:type="dxa"/>
            <w:gridSpan w:val="2"/>
          </w:tcPr>
          <w:p w:rsidR="003D511E" w:rsidRPr="007A763B" w:rsidRDefault="003D511E" w:rsidP="003F43E0">
            <w:pPr>
              <w:jc w:val="both"/>
              <w:rPr>
                <w:lang w:val="mk-MK"/>
              </w:rPr>
            </w:pPr>
            <w:r w:rsidRPr="007A763B">
              <w:rPr>
                <w:sz w:val="22"/>
                <w:szCs w:val="22"/>
                <w:lang w:val="mk-MK"/>
              </w:rPr>
              <w:t xml:space="preserve">Универзитет "Св. Кирил </w:t>
            </w:r>
            <w:r w:rsidRPr="007A763B">
              <w:rPr>
                <w:sz w:val="22"/>
                <w:szCs w:val="22"/>
                <w:lang w:val="ru-RU"/>
              </w:rPr>
              <w:t xml:space="preserve">и </w:t>
            </w:r>
            <w:r w:rsidRPr="007A763B">
              <w:rPr>
                <w:sz w:val="22"/>
                <w:szCs w:val="22"/>
                <w:lang w:val="mk-MK"/>
              </w:rPr>
              <w:t xml:space="preserve">Методиј", Медицински факултет, Скопје. </w:t>
            </w:r>
            <w:r w:rsidRPr="007A763B">
              <w:rPr>
                <w:color w:val="000000"/>
                <w:sz w:val="22"/>
                <w:szCs w:val="22"/>
                <w:lang w:val="mk-MK"/>
              </w:rPr>
              <w:t xml:space="preserve">2009. </w:t>
            </w:r>
          </w:p>
          <w:p w:rsidR="003D511E" w:rsidRPr="007A763B" w:rsidRDefault="003D511E" w:rsidP="003F43E0">
            <w:pPr>
              <w:rPr>
                <w:color w:val="000000"/>
                <w:lang w:val="mk-MK"/>
              </w:rPr>
            </w:pPr>
            <w:r w:rsidRPr="007A763B">
              <w:rPr>
                <w:color w:val="000000"/>
                <w:sz w:val="22"/>
                <w:szCs w:val="22"/>
                <w:lang w:val="mk-MK"/>
              </w:rPr>
              <w:t>ISBN 9989-2534-3-0</w:t>
            </w:r>
          </w:p>
          <w:p w:rsidR="003D511E" w:rsidRPr="007A763B" w:rsidRDefault="003D511E" w:rsidP="003F43E0">
            <w:pPr>
              <w:jc w:val="both"/>
              <w:rPr>
                <w:lang w:val="mk-MK"/>
              </w:rPr>
            </w:pP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ru-RU"/>
              </w:rPr>
            </w:pPr>
            <w:r w:rsidRPr="007A763B">
              <w:rPr>
                <w:bCs/>
                <w:color w:val="000000"/>
                <w:sz w:val="22"/>
                <w:szCs w:val="22"/>
                <w:lang w:val="ru-RU"/>
              </w:rPr>
              <w:t>3.</w:t>
            </w:r>
          </w:p>
        </w:tc>
        <w:tc>
          <w:tcPr>
            <w:tcW w:w="2555" w:type="dxa"/>
            <w:gridSpan w:val="5"/>
          </w:tcPr>
          <w:p w:rsidR="003D511E" w:rsidRPr="00A6245F" w:rsidRDefault="003D511E" w:rsidP="003F43E0">
            <w:pPr>
              <w:rPr>
                <w:color w:val="000000"/>
                <w:sz w:val="20"/>
                <w:szCs w:val="20"/>
                <w:lang w:val="mk-MK"/>
              </w:rPr>
            </w:pPr>
            <w:r w:rsidRPr="00A6245F">
              <w:rPr>
                <w:b/>
                <w:color w:val="000000"/>
                <w:sz w:val="20"/>
                <w:szCs w:val="20"/>
                <w:lang w:val="mk-MK"/>
              </w:rPr>
              <w:t>Даниловски Д</w:t>
            </w:r>
            <w:r w:rsidRPr="00A6245F">
              <w:rPr>
                <w:color w:val="000000"/>
                <w:sz w:val="20"/>
                <w:szCs w:val="20"/>
                <w:lang w:val="mk-MK"/>
              </w:rPr>
              <w:t>, Оровчанец Н, Василевска К, Таушанова Б, Велиќ Стефановска В</w:t>
            </w:r>
            <w:r w:rsidRPr="00A6245F">
              <w:rPr>
                <w:b/>
                <w:color w:val="000000"/>
                <w:sz w:val="20"/>
                <w:szCs w:val="20"/>
                <w:lang w:val="mk-MK"/>
              </w:rPr>
              <w:t>,</w:t>
            </w:r>
            <w:r w:rsidRPr="00A6245F">
              <w:rPr>
                <w:color w:val="000000"/>
                <w:sz w:val="20"/>
                <w:szCs w:val="20"/>
                <w:lang w:val="mk-MK"/>
              </w:rPr>
              <w:t xml:space="preserve"> Исјановска Р, Зафирова Ивановска Б, Здравковска М, Павловска И.</w:t>
            </w:r>
          </w:p>
        </w:tc>
        <w:tc>
          <w:tcPr>
            <w:tcW w:w="2878" w:type="dxa"/>
            <w:gridSpan w:val="7"/>
            <w:vAlign w:val="center"/>
          </w:tcPr>
          <w:p w:rsidR="003D511E" w:rsidRPr="007A763B" w:rsidRDefault="003D511E" w:rsidP="003F43E0">
            <w:pPr>
              <w:jc w:val="both"/>
              <w:rPr>
                <w:lang w:val="en-US"/>
              </w:rPr>
            </w:pPr>
            <w:r w:rsidRPr="007A763B">
              <w:rPr>
                <w:b/>
                <w:color w:val="000000"/>
                <w:sz w:val="22"/>
                <w:szCs w:val="22"/>
                <w:lang w:val="mk-MK"/>
              </w:rPr>
              <w:t>Биостатистика</w:t>
            </w:r>
          </w:p>
          <w:p w:rsidR="003D511E" w:rsidRPr="007A763B" w:rsidRDefault="003D511E" w:rsidP="003F43E0">
            <w:pPr>
              <w:jc w:val="both"/>
              <w:rPr>
                <w:lang w:val="en-US"/>
              </w:rPr>
            </w:pPr>
          </w:p>
        </w:tc>
        <w:tc>
          <w:tcPr>
            <w:tcW w:w="2037" w:type="dxa"/>
            <w:gridSpan w:val="2"/>
          </w:tcPr>
          <w:p w:rsidR="003D511E" w:rsidRPr="007A763B" w:rsidRDefault="003D511E" w:rsidP="003F43E0">
            <w:pPr>
              <w:rPr>
                <w:color w:val="000000"/>
                <w:lang w:val="mk-MK"/>
              </w:rPr>
            </w:pPr>
            <w:r w:rsidRPr="007A763B">
              <w:rPr>
                <w:sz w:val="22"/>
                <w:szCs w:val="22"/>
                <w:lang w:val="mk-MK"/>
              </w:rPr>
              <w:t xml:space="preserve">Универзитет "Св. Кирил </w:t>
            </w:r>
            <w:r w:rsidRPr="007A763B">
              <w:rPr>
                <w:sz w:val="22"/>
                <w:szCs w:val="22"/>
                <w:lang w:val="ru-RU"/>
              </w:rPr>
              <w:t xml:space="preserve">и </w:t>
            </w:r>
            <w:r w:rsidRPr="007A763B">
              <w:rPr>
                <w:sz w:val="22"/>
                <w:szCs w:val="22"/>
                <w:lang w:val="mk-MK"/>
              </w:rPr>
              <w:t xml:space="preserve">Методиј", Медицински факултет, Скопје. </w:t>
            </w:r>
            <w:r w:rsidRPr="007A763B">
              <w:rPr>
                <w:color w:val="000000"/>
                <w:sz w:val="22"/>
                <w:szCs w:val="22"/>
                <w:lang w:val="mk-MK"/>
              </w:rPr>
              <w:t xml:space="preserve">Реиздание, 2012. </w:t>
            </w:r>
          </w:p>
          <w:p w:rsidR="003D511E" w:rsidRPr="007A763B" w:rsidRDefault="003D511E" w:rsidP="003F43E0">
            <w:pPr>
              <w:rPr>
                <w:color w:val="000000"/>
                <w:lang w:val="mk-MK"/>
              </w:rPr>
            </w:pPr>
            <w:r w:rsidRPr="007A763B">
              <w:rPr>
                <w:color w:val="000000"/>
                <w:sz w:val="22"/>
                <w:szCs w:val="22"/>
                <w:lang w:val="mk-MK"/>
              </w:rPr>
              <w:t>ISBN 978-608-4596-27-1,  COBISS.MK-ID 92208394</w:t>
            </w:r>
          </w:p>
          <w:p w:rsidR="003D511E" w:rsidRPr="007A763B" w:rsidRDefault="003D511E" w:rsidP="003F43E0">
            <w:pPr>
              <w:spacing w:after="200" w:line="276" w:lineRule="auto"/>
              <w:jc w:val="both"/>
              <w:rPr>
                <w:lang w:val="mk-MK"/>
              </w:rPr>
            </w:pP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val="restart"/>
          </w:tcPr>
          <w:p w:rsidR="003D511E" w:rsidRPr="007A763B" w:rsidRDefault="003D511E" w:rsidP="003F43E0">
            <w:pPr>
              <w:rPr>
                <w:bCs/>
                <w:color w:val="000000"/>
                <w:lang w:val="ru-RU"/>
              </w:rPr>
            </w:pPr>
            <w:r w:rsidRPr="007A763B">
              <w:rPr>
                <w:bCs/>
                <w:color w:val="000000"/>
                <w:sz w:val="22"/>
                <w:szCs w:val="22"/>
                <w:lang w:val="en-US"/>
              </w:rPr>
              <w:t>10.4.</w:t>
            </w:r>
          </w:p>
        </w:tc>
        <w:tc>
          <w:tcPr>
            <w:tcW w:w="8128" w:type="dxa"/>
            <w:gridSpan w:val="16"/>
          </w:tcPr>
          <w:p w:rsidR="003D511E" w:rsidRPr="007A763B" w:rsidRDefault="003D511E" w:rsidP="003F43E0">
            <w:pPr>
              <w:rPr>
                <w:bCs/>
                <w:color w:val="000000"/>
                <w:lang w:val="ru-RU"/>
              </w:rPr>
            </w:pPr>
            <w:r w:rsidRPr="007A763B">
              <w:rPr>
                <w:bCs/>
                <w:color w:val="000000"/>
                <w:sz w:val="22"/>
                <w:szCs w:val="22"/>
                <w:lang w:val="ru-RU"/>
              </w:rPr>
              <w:t>Печатени стручни трудови во последните пет години (до пет)</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ru-RU"/>
              </w:rPr>
            </w:pPr>
            <w:r w:rsidRPr="007A763B">
              <w:rPr>
                <w:bCs/>
                <w:color w:val="000000"/>
                <w:sz w:val="22"/>
                <w:szCs w:val="22"/>
                <w:lang w:val="ru-RU"/>
              </w:rPr>
              <w:t>Ред. број</w:t>
            </w:r>
          </w:p>
        </w:tc>
        <w:tc>
          <w:tcPr>
            <w:tcW w:w="2555"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2878"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2037" w:type="dxa"/>
            <w:gridSpan w:val="2"/>
          </w:tcPr>
          <w:p w:rsidR="003D511E" w:rsidRPr="007A763B" w:rsidRDefault="003D511E" w:rsidP="003F43E0">
            <w:pPr>
              <w:rPr>
                <w:bCs/>
                <w:color w:val="000000"/>
                <w:lang w:val="ru-RU"/>
              </w:rPr>
            </w:pPr>
            <w:r w:rsidRPr="007A763B">
              <w:rPr>
                <w:bCs/>
                <w:color w:val="000000"/>
                <w:sz w:val="22"/>
                <w:szCs w:val="22"/>
                <w:lang w:val="ru-RU"/>
              </w:rPr>
              <w:t>Издавач / година</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ru-RU"/>
              </w:rPr>
            </w:pPr>
            <w:r w:rsidRPr="007A763B">
              <w:rPr>
                <w:bCs/>
                <w:color w:val="000000"/>
                <w:sz w:val="22"/>
                <w:szCs w:val="22"/>
                <w:lang w:val="ru-RU"/>
              </w:rPr>
              <w:t>1.</w:t>
            </w:r>
          </w:p>
        </w:tc>
        <w:tc>
          <w:tcPr>
            <w:tcW w:w="2555" w:type="dxa"/>
            <w:gridSpan w:val="5"/>
            <w:vAlign w:val="center"/>
          </w:tcPr>
          <w:p w:rsidR="003D511E" w:rsidRPr="007A763B" w:rsidRDefault="003D511E" w:rsidP="003F43E0">
            <w:pPr>
              <w:rPr>
                <w:color w:val="FF0000"/>
                <w:vertAlign w:val="superscript"/>
                <w:lang w:val="mk-MK"/>
              </w:rPr>
            </w:pPr>
          </w:p>
        </w:tc>
        <w:tc>
          <w:tcPr>
            <w:tcW w:w="2878" w:type="dxa"/>
            <w:gridSpan w:val="7"/>
            <w:vAlign w:val="center"/>
          </w:tcPr>
          <w:p w:rsidR="003D511E" w:rsidRPr="007A763B" w:rsidRDefault="003D511E" w:rsidP="003F43E0">
            <w:pPr>
              <w:pStyle w:val="NormalWeb"/>
              <w:rPr>
                <w:lang w:val="mk-MK"/>
              </w:rPr>
            </w:pPr>
          </w:p>
        </w:tc>
        <w:tc>
          <w:tcPr>
            <w:tcW w:w="2037" w:type="dxa"/>
            <w:gridSpan w:val="2"/>
            <w:vAlign w:val="center"/>
          </w:tcPr>
          <w:p w:rsidR="003D511E" w:rsidRPr="007A763B" w:rsidRDefault="003D511E" w:rsidP="003F43E0">
            <w:pPr>
              <w:autoSpaceDE w:val="0"/>
              <w:autoSpaceDN w:val="0"/>
              <w:adjustRightInd w:val="0"/>
              <w:rPr>
                <w:lang w:val="mk-MK"/>
              </w:rPr>
            </w:pP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58" w:type="dxa"/>
            <w:gridSpan w:val="2"/>
          </w:tcPr>
          <w:p w:rsidR="003D511E" w:rsidRPr="007A763B" w:rsidRDefault="003D511E" w:rsidP="003F43E0">
            <w:pPr>
              <w:rPr>
                <w:bCs/>
                <w:color w:val="000000"/>
                <w:lang w:val="en-US"/>
              </w:rPr>
            </w:pPr>
            <w:r w:rsidRPr="007A763B">
              <w:rPr>
                <w:bCs/>
                <w:color w:val="000000"/>
                <w:sz w:val="22"/>
                <w:szCs w:val="22"/>
                <w:lang w:val="en-US"/>
              </w:rPr>
              <w:t>2.</w:t>
            </w:r>
          </w:p>
        </w:tc>
        <w:tc>
          <w:tcPr>
            <w:tcW w:w="2555" w:type="dxa"/>
            <w:gridSpan w:val="5"/>
            <w:vAlign w:val="center"/>
          </w:tcPr>
          <w:p w:rsidR="003D511E" w:rsidRPr="007A763B" w:rsidRDefault="003D511E" w:rsidP="003F43E0">
            <w:pPr>
              <w:rPr>
                <w:lang w:val="mk-MK"/>
              </w:rPr>
            </w:pPr>
          </w:p>
        </w:tc>
        <w:tc>
          <w:tcPr>
            <w:tcW w:w="2878" w:type="dxa"/>
            <w:gridSpan w:val="7"/>
            <w:vAlign w:val="center"/>
          </w:tcPr>
          <w:p w:rsidR="003D511E" w:rsidRPr="007A763B" w:rsidRDefault="003D511E" w:rsidP="003F43E0">
            <w:pPr>
              <w:pStyle w:val="NormalWeb"/>
              <w:rPr>
                <w:bCs/>
                <w:color w:val="FF0000"/>
              </w:rPr>
            </w:pPr>
          </w:p>
        </w:tc>
        <w:tc>
          <w:tcPr>
            <w:tcW w:w="2037" w:type="dxa"/>
            <w:gridSpan w:val="2"/>
            <w:vAlign w:val="center"/>
          </w:tcPr>
          <w:p w:rsidR="003D511E" w:rsidRPr="007A763B" w:rsidRDefault="003D511E" w:rsidP="003F43E0">
            <w:pPr>
              <w:rPr>
                <w:bCs/>
                <w:color w:val="FF0000"/>
                <w:lang w:val="mk-MK"/>
              </w:rPr>
            </w:pPr>
          </w:p>
        </w:tc>
      </w:tr>
      <w:tr w:rsidR="003D511E" w:rsidRPr="00637D7B" w:rsidTr="00B51912">
        <w:trPr>
          <w:jc w:val="center"/>
        </w:trPr>
        <w:tc>
          <w:tcPr>
            <w:tcW w:w="556" w:type="dxa"/>
            <w:vMerge w:val="restart"/>
          </w:tcPr>
          <w:p w:rsidR="003D511E" w:rsidRPr="00637D7B" w:rsidRDefault="003D511E" w:rsidP="003F43E0">
            <w:pPr>
              <w:rPr>
                <w:lang w:val="en-US"/>
              </w:rPr>
            </w:pPr>
            <w:r w:rsidRPr="00637D7B">
              <w:rPr>
                <w:lang w:val="en-US"/>
              </w:rPr>
              <w:t xml:space="preserve">11. </w:t>
            </w:r>
          </w:p>
        </w:tc>
        <w:tc>
          <w:tcPr>
            <w:tcW w:w="8845" w:type="dxa"/>
            <w:gridSpan w:val="17"/>
          </w:tcPr>
          <w:p w:rsidR="003D511E" w:rsidRPr="007A763B" w:rsidRDefault="003D511E" w:rsidP="003F43E0">
            <w:pPr>
              <w:rPr>
                <w:lang w:val="mk-MK"/>
              </w:rPr>
            </w:pPr>
            <w:r w:rsidRPr="007A763B">
              <w:rPr>
                <w:bCs/>
                <w:color w:val="000000"/>
                <w:sz w:val="22"/>
                <w:szCs w:val="22"/>
                <w:lang w:val="ru-RU"/>
              </w:rPr>
              <w:t xml:space="preserve">Менторства на додипломски, магистерски и докторски студии </w:t>
            </w:r>
            <w:r w:rsidRPr="007A763B">
              <w:rPr>
                <w:bCs/>
                <w:color w:val="000000"/>
                <w:sz w:val="22"/>
                <w:szCs w:val="22"/>
                <w:lang w:val="mk-MK"/>
              </w:rPr>
              <w:t> </w:t>
            </w:r>
          </w:p>
        </w:tc>
      </w:tr>
      <w:tr w:rsidR="003D511E" w:rsidRPr="00637D7B" w:rsidTr="00B51912">
        <w:trPr>
          <w:jc w:val="center"/>
        </w:trPr>
        <w:tc>
          <w:tcPr>
            <w:tcW w:w="556" w:type="dxa"/>
            <w:vMerge/>
          </w:tcPr>
          <w:p w:rsidR="003D511E" w:rsidRPr="00637D7B" w:rsidRDefault="003D511E" w:rsidP="003F43E0">
            <w:pPr>
              <w:pStyle w:val="yiv476422843msonormal"/>
              <w:spacing w:before="0" w:beforeAutospacing="0" w:after="0" w:afterAutospacing="0"/>
              <w:ind w:hanging="36"/>
              <w:jc w:val="both"/>
              <w:rPr>
                <w:bCs/>
                <w:color w:val="000000"/>
                <w:lang w:val="ru-RU"/>
              </w:rPr>
            </w:pPr>
          </w:p>
        </w:tc>
        <w:tc>
          <w:tcPr>
            <w:tcW w:w="717" w:type="dxa"/>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11.1.</w:t>
            </w:r>
          </w:p>
        </w:tc>
        <w:tc>
          <w:tcPr>
            <w:tcW w:w="3725" w:type="dxa"/>
            <w:gridSpan w:val="9"/>
          </w:tcPr>
          <w:p w:rsidR="003D511E" w:rsidRPr="007A763B" w:rsidRDefault="003D511E" w:rsidP="003F43E0">
            <w:pPr>
              <w:pStyle w:val="yiv476422843msonormal"/>
              <w:spacing w:before="0" w:beforeAutospacing="0" w:after="0" w:afterAutospacing="0"/>
              <w:ind w:hanging="36"/>
              <w:jc w:val="both"/>
              <w:rPr>
                <w:bCs/>
                <w:color w:val="000000"/>
                <w:lang w:val="ru-RU"/>
              </w:rPr>
            </w:pPr>
            <w:r w:rsidRPr="007A763B">
              <w:rPr>
                <w:bCs/>
                <w:color w:val="000000"/>
                <w:sz w:val="22"/>
                <w:szCs w:val="22"/>
                <w:lang w:val="ru-RU"/>
              </w:rPr>
              <w:t>Дипломски работи</w:t>
            </w:r>
          </w:p>
        </w:tc>
        <w:tc>
          <w:tcPr>
            <w:tcW w:w="4403" w:type="dxa"/>
            <w:gridSpan w:val="7"/>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w:t>
            </w:r>
          </w:p>
        </w:tc>
      </w:tr>
      <w:tr w:rsidR="003D511E" w:rsidRPr="00637D7B" w:rsidTr="00B51912">
        <w:trPr>
          <w:jc w:val="center"/>
        </w:trPr>
        <w:tc>
          <w:tcPr>
            <w:tcW w:w="556" w:type="dxa"/>
            <w:vMerge/>
          </w:tcPr>
          <w:p w:rsidR="003D511E" w:rsidRPr="00637D7B" w:rsidRDefault="003D511E" w:rsidP="003F43E0">
            <w:pPr>
              <w:pStyle w:val="yiv476422843msonormal"/>
              <w:spacing w:before="0" w:beforeAutospacing="0" w:after="0" w:afterAutospacing="0"/>
              <w:ind w:hanging="36"/>
              <w:jc w:val="both"/>
              <w:rPr>
                <w:bCs/>
                <w:color w:val="000000"/>
              </w:rPr>
            </w:pPr>
          </w:p>
        </w:tc>
        <w:tc>
          <w:tcPr>
            <w:tcW w:w="717" w:type="dxa"/>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11.2.</w:t>
            </w:r>
          </w:p>
        </w:tc>
        <w:tc>
          <w:tcPr>
            <w:tcW w:w="3725" w:type="dxa"/>
            <w:gridSpan w:val="9"/>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lang w:val="ru-RU"/>
              </w:rPr>
              <w:t>Магистерски работи</w:t>
            </w:r>
          </w:p>
        </w:tc>
        <w:tc>
          <w:tcPr>
            <w:tcW w:w="4403" w:type="dxa"/>
            <w:gridSpan w:val="7"/>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w:t>
            </w:r>
          </w:p>
        </w:tc>
      </w:tr>
      <w:tr w:rsidR="003D511E" w:rsidRPr="00637D7B" w:rsidTr="00B51912">
        <w:trPr>
          <w:jc w:val="center"/>
        </w:trPr>
        <w:tc>
          <w:tcPr>
            <w:tcW w:w="556" w:type="dxa"/>
            <w:vMerge/>
          </w:tcPr>
          <w:p w:rsidR="003D511E" w:rsidRPr="00637D7B" w:rsidRDefault="003D511E" w:rsidP="003F43E0">
            <w:pPr>
              <w:pStyle w:val="yiv476422843msonormal"/>
              <w:spacing w:before="0" w:beforeAutospacing="0" w:after="0" w:afterAutospacing="0"/>
              <w:ind w:hanging="36"/>
              <w:jc w:val="both"/>
              <w:rPr>
                <w:bCs/>
                <w:color w:val="000000"/>
              </w:rPr>
            </w:pPr>
          </w:p>
        </w:tc>
        <w:tc>
          <w:tcPr>
            <w:tcW w:w="717" w:type="dxa"/>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11.3.</w:t>
            </w:r>
          </w:p>
        </w:tc>
        <w:tc>
          <w:tcPr>
            <w:tcW w:w="3725" w:type="dxa"/>
            <w:gridSpan w:val="9"/>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lang w:val="ru-RU"/>
              </w:rPr>
              <w:t>Докторски дисертации</w:t>
            </w:r>
          </w:p>
        </w:tc>
        <w:tc>
          <w:tcPr>
            <w:tcW w:w="4403" w:type="dxa"/>
            <w:gridSpan w:val="7"/>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3</w:t>
            </w:r>
          </w:p>
        </w:tc>
      </w:tr>
      <w:tr w:rsidR="003D511E" w:rsidRPr="00637D7B" w:rsidTr="00B51912">
        <w:trPr>
          <w:jc w:val="center"/>
        </w:trPr>
        <w:tc>
          <w:tcPr>
            <w:tcW w:w="556" w:type="dxa"/>
            <w:vMerge w:val="restart"/>
          </w:tcPr>
          <w:p w:rsidR="003D511E" w:rsidRPr="00637D7B" w:rsidRDefault="003D511E" w:rsidP="003F43E0">
            <w:pPr>
              <w:pStyle w:val="yiv476422843msonormal"/>
              <w:spacing w:before="0" w:beforeAutospacing="0" w:after="0" w:afterAutospacing="0"/>
              <w:ind w:hanging="36"/>
              <w:jc w:val="both"/>
              <w:rPr>
                <w:lang w:val="ru-RU"/>
              </w:rPr>
            </w:pPr>
            <w:r w:rsidRPr="00637D7B">
              <w:rPr>
                <w:lang w:val="ru-RU"/>
              </w:rPr>
              <w:t xml:space="preserve">12. </w:t>
            </w:r>
          </w:p>
        </w:tc>
        <w:tc>
          <w:tcPr>
            <w:tcW w:w="8845" w:type="dxa"/>
            <w:gridSpan w:val="17"/>
          </w:tcPr>
          <w:p w:rsidR="003D511E" w:rsidRPr="007A763B" w:rsidRDefault="003D511E" w:rsidP="003F43E0">
            <w:pPr>
              <w:pStyle w:val="yiv476422843msonormal"/>
              <w:spacing w:before="0" w:beforeAutospacing="0" w:after="0" w:afterAutospacing="0"/>
              <w:ind w:hanging="36"/>
              <w:jc w:val="both"/>
              <w:rPr>
                <w:lang w:val="mk-MK"/>
              </w:rPr>
            </w:pPr>
            <w:r w:rsidRPr="007A763B">
              <w:rPr>
                <w:bCs/>
                <w:color w:val="000000"/>
                <w:sz w:val="22"/>
                <w:szCs w:val="22"/>
                <w:lang w:val="mk-MK"/>
              </w:rPr>
              <w:t>За ментори на докторски трудови селектирани</w:t>
            </w:r>
            <w:r w:rsidRPr="007A763B">
              <w:rPr>
                <w:bCs/>
                <w:color w:val="000000"/>
                <w:sz w:val="22"/>
                <w:szCs w:val="22"/>
                <w:lang w:val="ru-RU"/>
              </w:rPr>
              <w:t xml:space="preserve"> резултати во последните четири/ пет години</w:t>
            </w:r>
          </w:p>
        </w:tc>
      </w:tr>
      <w:tr w:rsidR="003D511E" w:rsidRPr="00637D7B" w:rsidTr="00B51912">
        <w:trPr>
          <w:jc w:val="center"/>
        </w:trPr>
        <w:tc>
          <w:tcPr>
            <w:tcW w:w="556" w:type="dxa"/>
            <w:vMerge/>
          </w:tcPr>
          <w:p w:rsidR="003D511E" w:rsidRPr="00637D7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12.1.</w:t>
            </w:r>
          </w:p>
        </w:tc>
        <w:tc>
          <w:tcPr>
            <w:tcW w:w="8128" w:type="dxa"/>
            <w:gridSpan w:val="16"/>
          </w:tcPr>
          <w:p w:rsidR="003D511E" w:rsidRPr="007A763B" w:rsidRDefault="003D511E" w:rsidP="003F43E0">
            <w:pPr>
              <w:rPr>
                <w:lang w:val="en-US"/>
              </w:rPr>
            </w:pPr>
            <w:r w:rsidRPr="007A763B">
              <w:rPr>
                <w:bCs/>
                <w:sz w:val="22"/>
                <w:szCs w:val="22"/>
                <w:lang w:val="ru-RU"/>
              </w:rPr>
              <w:t xml:space="preserve">Доказ за печатени научноистражувачки трудови во меѓународни </w:t>
            </w:r>
            <w:r w:rsidRPr="007A763B">
              <w:rPr>
                <w:bCs/>
                <w:sz w:val="22"/>
                <w:szCs w:val="22"/>
                <w:lang w:val="mk-MK"/>
              </w:rPr>
              <w:t xml:space="preserve">научни </w:t>
            </w:r>
            <w:r w:rsidRPr="007A763B">
              <w:rPr>
                <w:bCs/>
                <w:sz w:val="22"/>
                <w:szCs w:val="22"/>
                <w:lang w:val="ru-RU"/>
              </w:rPr>
              <w:t>списанија или меѓународни научни публикации во даденото поле (до шест) во последните пет години</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lang w:val="ru-RU"/>
              </w:rPr>
            </w:pPr>
          </w:p>
        </w:tc>
        <w:tc>
          <w:tcPr>
            <w:tcW w:w="747" w:type="dxa"/>
            <w:gridSpan w:val="3"/>
          </w:tcPr>
          <w:p w:rsidR="003D511E" w:rsidRPr="007A763B" w:rsidRDefault="003D511E" w:rsidP="003F43E0">
            <w:pPr>
              <w:rPr>
                <w:bCs/>
                <w:lang w:val="en-US"/>
              </w:rPr>
            </w:pPr>
            <w:r w:rsidRPr="007A763B">
              <w:rPr>
                <w:bCs/>
                <w:sz w:val="22"/>
                <w:szCs w:val="22"/>
                <w:lang w:val="ru-RU"/>
              </w:rPr>
              <w:t xml:space="preserve">Ред. </w:t>
            </w:r>
          </w:p>
          <w:p w:rsidR="003D511E" w:rsidRPr="007A763B" w:rsidRDefault="003D511E" w:rsidP="003F43E0">
            <w:pPr>
              <w:rPr>
                <w:bCs/>
                <w:lang w:val="ru-RU"/>
              </w:rPr>
            </w:pPr>
            <w:r w:rsidRPr="007A763B">
              <w:rPr>
                <w:bCs/>
                <w:sz w:val="22"/>
                <w:szCs w:val="22"/>
                <w:lang w:val="ru-RU"/>
              </w:rPr>
              <w:t>број</w:t>
            </w:r>
          </w:p>
        </w:tc>
        <w:tc>
          <w:tcPr>
            <w:tcW w:w="2554" w:type="dxa"/>
            <w:gridSpan w:val="5"/>
          </w:tcPr>
          <w:p w:rsidR="003D511E" w:rsidRPr="007A763B" w:rsidRDefault="003D511E" w:rsidP="003F43E0">
            <w:pPr>
              <w:rPr>
                <w:bCs/>
                <w:lang w:val="ru-RU"/>
              </w:rPr>
            </w:pPr>
            <w:r w:rsidRPr="007A763B">
              <w:rPr>
                <w:bCs/>
                <w:sz w:val="22"/>
                <w:szCs w:val="22"/>
                <w:lang w:val="ru-RU"/>
              </w:rPr>
              <w:t>Автори</w:t>
            </w:r>
          </w:p>
        </w:tc>
        <w:tc>
          <w:tcPr>
            <w:tcW w:w="2790" w:type="dxa"/>
            <w:gridSpan w:val="6"/>
          </w:tcPr>
          <w:p w:rsidR="003D511E" w:rsidRPr="007A763B" w:rsidRDefault="003D511E" w:rsidP="003F43E0">
            <w:pPr>
              <w:rPr>
                <w:bCs/>
                <w:lang w:val="ru-RU"/>
              </w:rPr>
            </w:pPr>
            <w:r w:rsidRPr="007A763B">
              <w:rPr>
                <w:bCs/>
                <w:sz w:val="22"/>
                <w:szCs w:val="22"/>
                <w:lang w:val="ru-RU"/>
              </w:rPr>
              <w:t>Наслов</w:t>
            </w:r>
          </w:p>
        </w:tc>
        <w:tc>
          <w:tcPr>
            <w:tcW w:w="2037" w:type="dxa"/>
            <w:gridSpan w:val="2"/>
          </w:tcPr>
          <w:p w:rsidR="003D511E" w:rsidRPr="007A763B" w:rsidRDefault="003D511E" w:rsidP="003F43E0">
            <w:pPr>
              <w:rPr>
                <w:bCs/>
                <w:lang w:val="ru-RU"/>
              </w:rPr>
            </w:pPr>
            <w:r w:rsidRPr="007A763B">
              <w:rPr>
                <w:bCs/>
                <w:sz w:val="22"/>
                <w:szCs w:val="22"/>
                <w:lang w:val="ru-RU"/>
              </w:rPr>
              <w:t>Издавач /</w:t>
            </w:r>
            <w:r w:rsidRPr="007A763B">
              <w:rPr>
                <w:bCs/>
                <w:sz w:val="22"/>
                <w:szCs w:val="22"/>
                <w:lang w:val="en-US"/>
              </w:rPr>
              <w:t xml:space="preserve"> </w:t>
            </w:r>
            <w:r w:rsidRPr="007A763B">
              <w:rPr>
                <w:bCs/>
                <w:sz w:val="22"/>
                <w:szCs w:val="22"/>
                <w:lang w:val="ru-RU"/>
              </w:rPr>
              <w:t>година</w:t>
            </w:r>
          </w:p>
        </w:tc>
      </w:tr>
      <w:tr w:rsidR="003D511E" w:rsidRPr="0092124E"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lang w:val="ru-RU"/>
              </w:rPr>
            </w:pPr>
          </w:p>
        </w:tc>
        <w:tc>
          <w:tcPr>
            <w:tcW w:w="747" w:type="dxa"/>
            <w:gridSpan w:val="3"/>
          </w:tcPr>
          <w:p w:rsidR="003D511E" w:rsidRPr="007A763B" w:rsidRDefault="003D511E" w:rsidP="003F43E0">
            <w:pPr>
              <w:rPr>
                <w:bCs/>
                <w:lang w:val="ru-RU"/>
              </w:rPr>
            </w:pPr>
            <w:r w:rsidRPr="007A763B">
              <w:rPr>
                <w:bCs/>
                <w:sz w:val="22"/>
                <w:szCs w:val="22"/>
                <w:lang w:val="ru-RU"/>
              </w:rPr>
              <w:t>1.</w:t>
            </w:r>
          </w:p>
        </w:tc>
        <w:tc>
          <w:tcPr>
            <w:tcW w:w="2554" w:type="dxa"/>
            <w:gridSpan w:val="5"/>
            <w:vAlign w:val="center"/>
          </w:tcPr>
          <w:p w:rsidR="003D511E" w:rsidRPr="007A763B" w:rsidRDefault="003D511E" w:rsidP="003F43E0">
            <w:pPr>
              <w:rPr>
                <w:lang w:val="ru-RU"/>
              </w:rPr>
            </w:pPr>
            <w:r w:rsidRPr="007A763B">
              <w:rPr>
                <w:sz w:val="22"/>
                <w:szCs w:val="22"/>
                <w:lang w:val="en-US"/>
              </w:rPr>
              <w:t>Jancevska</w:t>
            </w:r>
            <w:r w:rsidRPr="007A763B">
              <w:rPr>
                <w:sz w:val="22"/>
                <w:szCs w:val="22"/>
                <w:lang w:val="ru-RU"/>
              </w:rPr>
              <w:t xml:space="preserve"> </w:t>
            </w:r>
            <w:r w:rsidRPr="007A763B">
              <w:rPr>
                <w:sz w:val="22"/>
                <w:szCs w:val="22"/>
                <w:lang w:val="en-US"/>
              </w:rPr>
              <w:t>A</w:t>
            </w:r>
            <w:r w:rsidRPr="007A763B">
              <w:rPr>
                <w:sz w:val="22"/>
                <w:szCs w:val="22"/>
                <w:lang w:val="ru-RU"/>
              </w:rPr>
              <w:t xml:space="preserve">, </w:t>
            </w:r>
            <w:r w:rsidRPr="007A763B">
              <w:rPr>
                <w:sz w:val="22"/>
                <w:szCs w:val="22"/>
                <w:lang w:val="en-US"/>
              </w:rPr>
              <w:t>Tasic</w:t>
            </w:r>
            <w:r w:rsidRPr="007A763B">
              <w:rPr>
                <w:sz w:val="22"/>
                <w:szCs w:val="22"/>
                <w:lang w:val="ru-RU"/>
              </w:rPr>
              <w:t xml:space="preserve"> </w:t>
            </w:r>
            <w:r w:rsidRPr="007A763B">
              <w:rPr>
                <w:sz w:val="22"/>
                <w:szCs w:val="22"/>
                <w:lang w:val="en-US"/>
              </w:rPr>
              <w:t>V</w:t>
            </w:r>
            <w:r w:rsidRPr="007A763B">
              <w:rPr>
                <w:sz w:val="22"/>
                <w:szCs w:val="22"/>
                <w:lang w:val="ru-RU"/>
              </w:rPr>
              <w:t xml:space="preserve">, </w:t>
            </w:r>
            <w:r w:rsidRPr="007A763B">
              <w:rPr>
                <w:sz w:val="22"/>
                <w:szCs w:val="22"/>
                <w:lang w:val="en-US"/>
              </w:rPr>
              <w:t>Damcevski</w:t>
            </w:r>
            <w:r w:rsidRPr="007A763B">
              <w:rPr>
                <w:sz w:val="22"/>
                <w:szCs w:val="22"/>
                <w:lang w:val="ru-RU"/>
              </w:rPr>
              <w:t xml:space="preserve"> </w:t>
            </w:r>
            <w:r w:rsidRPr="007A763B">
              <w:rPr>
                <w:sz w:val="22"/>
                <w:szCs w:val="22"/>
                <w:lang w:val="en-US"/>
              </w:rPr>
              <w:t>N</w:t>
            </w:r>
            <w:r w:rsidRPr="007A763B">
              <w:rPr>
                <w:sz w:val="22"/>
                <w:szCs w:val="22"/>
                <w:lang w:val="ru-RU"/>
              </w:rPr>
              <w:t>,</w:t>
            </w:r>
            <w:r w:rsidRPr="007A763B">
              <w:rPr>
                <w:sz w:val="22"/>
                <w:szCs w:val="22"/>
                <w:lang w:val="en-US"/>
              </w:rPr>
              <w:t> </w:t>
            </w:r>
            <w:r w:rsidRPr="007A763B">
              <w:rPr>
                <w:b/>
                <w:bCs/>
                <w:sz w:val="22"/>
                <w:szCs w:val="22"/>
                <w:lang w:val="en-US"/>
              </w:rPr>
              <w:t>Danilovski</w:t>
            </w:r>
            <w:r w:rsidRPr="007A763B">
              <w:rPr>
                <w:b/>
                <w:bCs/>
                <w:sz w:val="22"/>
                <w:szCs w:val="22"/>
                <w:lang w:val="ru-RU"/>
              </w:rPr>
              <w:t xml:space="preserve"> </w:t>
            </w:r>
            <w:r w:rsidRPr="007A763B">
              <w:rPr>
                <w:b/>
                <w:bCs/>
                <w:sz w:val="22"/>
                <w:szCs w:val="22"/>
                <w:lang w:val="en-US"/>
              </w:rPr>
              <w:t>D</w:t>
            </w:r>
            <w:r w:rsidRPr="007A763B">
              <w:rPr>
                <w:b/>
                <w:bCs/>
                <w:sz w:val="22"/>
                <w:szCs w:val="22"/>
                <w:lang w:val="ru-RU"/>
              </w:rPr>
              <w:t>,</w:t>
            </w:r>
            <w:r w:rsidRPr="007A763B">
              <w:rPr>
                <w:b/>
                <w:bCs/>
                <w:sz w:val="22"/>
                <w:szCs w:val="22"/>
                <w:lang w:val="en-US"/>
              </w:rPr>
              <w:t> </w:t>
            </w:r>
            <w:r w:rsidRPr="007A763B">
              <w:rPr>
                <w:sz w:val="22"/>
                <w:szCs w:val="22"/>
                <w:lang w:val="en-US"/>
              </w:rPr>
              <w:t>Jovanovska</w:t>
            </w:r>
            <w:r w:rsidRPr="007A763B">
              <w:rPr>
                <w:sz w:val="22"/>
                <w:szCs w:val="22"/>
                <w:lang w:val="ru-RU"/>
              </w:rPr>
              <w:t xml:space="preserve"> </w:t>
            </w:r>
            <w:r w:rsidRPr="007A763B">
              <w:rPr>
                <w:sz w:val="22"/>
                <w:szCs w:val="22"/>
                <w:lang w:val="en-US"/>
              </w:rPr>
              <w:t>V</w:t>
            </w:r>
            <w:r w:rsidRPr="007A763B">
              <w:rPr>
                <w:sz w:val="22"/>
                <w:szCs w:val="22"/>
                <w:lang w:val="ru-RU"/>
              </w:rPr>
              <w:t xml:space="preserve">, </w:t>
            </w:r>
            <w:r w:rsidRPr="007A763B">
              <w:rPr>
                <w:sz w:val="22"/>
                <w:szCs w:val="22"/>
                <w:lang w:val="en-US"/>
              </w:rPr>
              <w:t>Gucev</w:t>
            </w:r>
            <w:r w:rsidRPr="007A763B">
              <w:rPr>
                <w:sz w:val="22"/>
                <w:szCs w:val="22"/>
                <w:lang w:val="ru-RU"/>
              </w:rPr>
              <w:t xml:space="preserve"> </w:t>
            </w:r>
            <w:r w:rsidRPr="007A763B">
              <w:rPr>
                <w:sz w:val="22"/>
                <w:szCs w:val="22"/>
                <w:lang w:val="en-US"/>
              </w:rPr>
              <w:t>Z</w:t>
            </w:r>
            <w:r w:rsidRPr="007A763B">
              <w:rPr>
                <w:sz w:val="22"/>
                <w:szCs w:val="22"/>
                <w:lang w:val="ru-RU"/>
              </w:rPr>
              <w:t>.</w:t>
            </w:r>
          </w:p>
        </w:tc>
        <w:tc>
          <w:tcPr>
            <w:tcW w:w="2790" w:type="dxa"/>
            <w:gridSpan w:val="6"/>
            <w:vAlign w:val="center"/>
          </w:tcPr>
          <w:p w:rsidR="003D511E" w:rsidRPr="007A763B" w:rsidRDefault="003D511E" w:rsidP="003F43E0">
            <w:pPr>
              <w:rPr>
                <w:lang w:val="en-US"/>
              </w:rPr>
            </w:pPr>
            <w:r w:rsidRPr="007A763B">
              <w:rPr>
                <w:sz w:val="22"/>
                <w:szCs w:val="22"/>
                <w:lang w:val="en-US"/>
              </w:rPr>
              <w:t>Children born small for gestational age (SGA).</w:t>
            </w:r>
          </w:p>
        </w:tc>
        <w:tc>
          <w:tcPr>
            <w:tcW w:w="2037" w:type="dxa"/>
            <w:gridSpan w:val="2"/>
            <w:vAlign w:val="center"/>
          </w:tcPr>
          <w:p w:rsidR="003D511E" w:rsidRPr="007A763B" w:rsidRDefault="003D511E" w:rsidP="003F43E0">
            <w:pPr>
              <w:rPr>
                <w:color w:val="FF0000"/>
              </w:rPr>
            </w:pPr>
            <w:r w:rsidRPr="007A763B">
              <w:rPr>
                <w:sz w:val="22"/>
                <w:szCs w:val="22"/>
                <w:lang w:val="en-US"/>
              </w:rPr>
              <w:t>Prilozi. 2012 Dec;33(2):47-58.</w:t>
            </w:r>
            <w:r w:rsidRPr="007A763B">
              <w:rPr>
                <w:sz w:val="22"/>
                <w:szCs w:val="22"/>
                <w:lang w:val="mk-MK"/>
              </w:rPr>
              <w:t xml:space="preserve"> </w:t>
            </w:r>
            <w:r w:rsidRPr="007A763B">
              <w:rPr>
                <w:sz w:val="22"/>
                <w:szCs w:val="22"/>
                <w:lang w:val="en-US"/>
              </w:rPr>
              <w:t>PMID:</w:t>
            </w:r>
            <w:r w:rsidRPr="007A763B">
              <w:rPr>
                <w:sz w:val="22"/>
                <w:szCs w:val="22"/>
                <w:lang w:val="mk-MK"/>
              </w:rPr>
              <w:t xml:space="preserve"> </w:t>
            </w:r>
            <w:r w:rsidRPr="007A763B">
              <w:rPr>
                <w:sz w:val="22"/>
                <w:szCs w:val="22"/>
                <w:lang w:val="en-US"/>
              </w:rPr>
              <w:t>23425869</w:t>
            </w:r>
            <w:r w:rsidRPr="007A763B">
              <w:rPr>
                <w:sz w:val="22"/>
                <w:szCs w:val="22"/>
                <w:lang w:val="mk-MK"/>
              </w:rPr>
              <w:t xml:space="preserve"> </w:t>
            </w:r>
            <w:r w:rsidRPr="007A763B">
              <w:rPr>
                <w:sz w:val="22"/>
                <w:szCs w:val="22"/>
                <w:lang w:val="en-US"/>
              </w:rPr>
              <w:t>[PubMed]</w:t>
            </w:r>
          </w:p>
        </w:tc>
      </w:tr>
      <w:tr w:rsidR="003D511E" w:rsidRPr="0092124E" w:rsidTr="00B51912">
        <w:trPr>
          <w:jc w:val="center"/>
        </w:trPr>
        <w:tc>
          <w:tcPr>
            <w:tcW w:w="556" w:type="dxa"/>
            <w:vMerge/>
          </w:tcPr>
          <w:p w:rsidR="003D511E" w:rsidRPr="0092124E" w:rsidRDefault="003D511E" w:rsidP="003F43E0">
            <w:pPr>
              <w:rPr>
                <w:bCs/>
                <w:color w:val="000000"/>
              </w:rPr>
            </w:pPr>
          </w:p>
        </w:tc>
        <w:tc>
          <w:tcPr>
            <w:tcW w:w="717" w:type="dxa"/>
            <w:vMerge/>
          </w:tcPr>
          <w:p w:rsidR="003D511E" w:rsidRPr="007A763B" w:rsidRDefault="003D511E" w:rsidP="003F43E0">
            <w:pPr>
              <w:rPr>
                <w:bCs/>
              </w:rPr>
            </w:pPr>
          </w:p>
        </w:tc>
        <w:tc>
          <w:tcPr>
            <w:tcW w:w="747" w:type="dxa"/>
            <w:gridSpan w:val="3"/>
          </w:tcPr>
          <w:p w:rsidR="003D511E" w:rsidRPr="007A763B" w:rsidRDefault="003D511E" w:rsidP="003F43E0">
            <w:pPr>
              <w:rPr>
                <w:bCs/>
                <w:lang w:val="ru-RU"/>
              </w:rPr>
            </w:pPr>
            <w:r w:rsidRPr="007A763B">
              <w:rPr>
                <w:bCs/>
                <w:sz w:val="22"/>
                <w:szCs w:val="22"/>
                <w:lang w:val="ru-RU"/>
              </w:rPr>
              <w:t>2.</w:t>
            </w:r>
          </w:p>
        </w:tc>
        <w:tc>
          <w:tcPr>
            <w:tcW w:w="2554" w:type="dxa"/>
            <w:gridSpan w:val="5"/>
            <w:vAlign w:val="center"/>
          </w:tcPr>
          <w:p w:rsidR="003D511E" w:rsidRPr="007A763B" w:rsidRDefault="003D511E" w:rsidP="003F43E0">
            <w:r w:rsidRPr="007A763B">
              <w:rPr>
                <w:sz w:val="22"/>
                <w:szCs w:val="22"/>
              </w:rPr>
              <w:t xml:space="preserve">Jancevska S, Kitanovski M, Laban N, </w:t>
            </w:r>
            <w:r w:rsidRPr="007A763B">
              <w:rPr>
                <w:b/>
                <w:sz w:val="22"/>
                <w:szCs w:val="22"/>
              </w:rPr>
              <w:t>Danilovski D</w:t>
            </w:r>
            <w:r w:rsidRPr="007A763B">
              <w:rPr>
                <w:sz w:val="22"/>
                <w:szCs w:val="22"/>
              </w:rPr>
              <w:t>, Tasic V, Gucev ZS.</w:t>
            </w:r>
          </w:p>
          <w:p w:rsidR="003D511E" w:rsidRPr="007A763B" w:rsidRDefault="003D511E" w:rsidP="003F43E0">
            <w:pPr>
              <w:rPr>
                <w:b/>
              </w:rPr>
            </w:pPr>
          </w:p>
        </w:tc>
        <w:tc>
          <w:tcPr>
            <w:tcW w:w="2790" w:type="dxa"/>
            <w:gridSpan w:val="6"/>
            <w:vAlign w:val="center"/>
          </w:tcPr>
          <w:p w:rsidR="003D511E" w:rsidRPr="007A763B" w:rsidRDefault="003D511E" w:rsidP="003F43E0">
            <w:r w:rsidRPr="007A763B">
              <w:rPr>
                <w:sz w:val="22"/>
                <w:szCs w:val="22"/>
              </w:rPr>
              <w:t>Emanuel syndrome (ES): new case-report and prewiew of the literature</w:t>
            </w:r>
          </w:p>
        </w:tc>
        <w:tc>
          <w:tcPr>
            <w:tcW w:w="2037" w:type="dxa"/>
            <w:gridSpan w:val="2"/>
            <w:vAlign w:val="center"/>
          </w:tcPr>
          <w:p w:rsidR="003D511E" w:rsidRPr="007A763B" w:rsidRDefault="003D511E" w:rsidP="003F43E0">
            <w:pPr>
              <w:autoSpaceDE w:val="0"/>
              <w:autoSpaceDN w:val="0"/>
              <w:rPr>
                <w:bCs/>
                <w:color w:val="FF0000"/>
              </w:rPr>
            </w:pPr>
            <w:r w:rsidRPr="007A763B">
              <w:rPr>
                <w:sz w:val="22"/>
                <w:szCs w:val="22"/>
                <w:lang w:val="en-US"/>
              </w:rPr>
              <w:t>Prilozi.</w:t>
            </w:r>
            <w:r w:rsidRPr="007A763B">
              <w:rPr>
                <w:sz w:val="22"/>
                <w:szCs w:val="22"/>
              </w:rPr>
              <w:t>2015;36(1):205-8.</w:t>
            </w:r>
          </w:p>
        </w:tc>
      </w:tr>
      <w:tr w:rsidR="003D511E" w:rsidRPr="00D40116" w:rsidTr="00B51912">
        <w:trPr>
          <w:jc w:val="center"/>
        </w:trPr>
        <w:tc>
          <w:tcPr>
            <w:tcW w:w="556" w:type="dxa"/>
            <w:vMerge/>
          </w:tcPr>
          <w:p w:rsidR="003D511E" w:rsidRPr="0092124E" w:rsidRDefault="003D511E" w:rsidP="003F43E0">
            <w:pPr>
              <w:rPr>
                <w:bCs/>
                <w:color w:val="000000"/>
              </w:rPr>
            </w:pPr>
          </w:p>
        </w:tc>
        <w:tc>
          <w:tcPr>
            <w:tcW w:w="717" w:type="dxa"/>
            <w:vMerge/>
          </w:tcPr>
          <w:p w:rsidR="003D511E" w:rsidRPr="007A763B" w:rsidRDefault="003D511E" w:rsidP="003F43E0">
            <w:pPr>
              <w:rPr>
                <w:bCs/>
              </w:rPr>
            </w:pPr>
          </w:p>
        </w:tc>
        <w:tc>
          <w:tcPr>
            <w:tcW w:w="747" w:type="dxa"/>
            <w:gridSpan w:val="3"/>
          </w:tcPr>
          <w:p w:rsidR="003D511E" w:rsidRPr="007A763B" w:rsidRDefault="003D511E" w:rsidP="003F43E0">
            <w:pPr>
              <w:rPr>
                <w:bCs/>
                <w:lang w:val="ru-RU"/>
              </w:rPr>
            </w:pPr>
            <w:r w:rsidRPr="007A763B">
              <w:rPr>
                <w:bCs/>
                <w:sz w:val="22"/>
                <w:szCs w:val="22"/>
                <w:lang w:val="ru-RU"/>
              </w:rPr>
              <w:t>3.</w:t>
            </w:r>
          </w:p>
        </w:tc>
        <w:tc>
          <w:tcPr>
            <w:tcW w:w="2554" w:type="dxa"/>
            <w:gridSpan w:val="5"/>
            <w:vAlign w:val="center"/>
          </w:tcPr>
          <w:p w:rsidR="003D511E" w:rsidRPr="007A763B" w:rsidRDefault="003D511E" w:rsidP="003F43E0">
            <w:pPr>
              <w:rPr>
                <w:color w:val="FF0000"/>
              </w:rPr>
            </w:pPr>
            <w:r w:rsidRPr="007A763B">
              <w:rPr>
                <w:sz w:val="22"/>
                <w:szCs w:val="22"/>
              </w:rPr>
              <w:t>Laban B</w:t>
            </w:r>
            <w:r w:rsidRPr="007A763B">
              <w:rPr>
                <w:sz w:val="22"/>
                <w:szCs w:val="22"/>
                <w:lang w:val="en-US"/>
              </w:rPr>
              <w:t>N</w:t>
            </w:r>
            <w:r w:rsidRPr="007A763B">
              <w:rPr>
                <w:sz w:val="22"/>
                <w:szCs w:val="22"/>
              </w:rPr>
              <w:t xml:space="preserve">, </w:t>
            </w:r>
            <w:r w:rsidRPr="007A763B">
              <w:rPr>
                <w:sz w:val="22"/>
                <w:szCs w:val="22"/>
                <w:lang w:val="en-US"/>
              </w:rPr>
              <w:t>Tasic</w:t>
            </w:r>
            <w:r w:rsidRPr="007A763B">
              <w:rPr>
                <w:sz w:val="22"/>
                <w:szCs w:val="22"/>
              </w:rPr>
              <w:t xml:space="preserve"> </w:t>
            </w:r>
            <w:r w:rsidRPr="007A763B">
              <w:rPr>
                <w:sz w:val="22"/>
                <w:szCs w:val="22"/>
                <w:lang w:val="en-US"/>
              </w:rPr>
              <w:t>BV</w:t>
            </w:r>
            <w:r w:rsidRPr="007A763B">
              <w:rPr>
                <w:sz w:val="22"/>
                <w:szCs w:val="22"/>
              </w:rPr>
              <w:t xml:space="preserve">, </w:t>
            </w:r>
            <w:r w:rsidRPr="007A763B">
              <w:rPr>
                <w:b/>
                <w:sz w:val="22"/>
                <w:szCs w:val="22"/>
                <w:lang w:val="en-US"/>
              </w:rPr>
              <w:t>Danilovski</w:t>
            </w:r>
            <w:r w:rsidRPr="007A763B">
              <w:rPr>
                <w:b/>
                <w:sz w:val="22"/>
                <w:szCs w:val="22"/>
              </w:rPr>
              <w:t xml:space="preserve"> </w:t>
            </w:r>
            <w:r w:rsidRPr="007A763B">
              <w:rPr>
                <w:b/>
                <w:sz w:val="22"/>
                <w:szCs w:val="22"/>
                <w:lang w:val="en-US"/>
              </w:rPr>
              <w:t>D</w:t>
            </w:r>
            <w:r w:rsidRPr="007A763B">
              <w:rPr>
                <w:sz w:val="22"/>
                <w:szCs w:val="22"/>
              </w:rPr>
              <w:t xml:space="preserve">, </w:t>
            </w:r>
            <w:r w:rsidRPr="007A763B">
              <w:rPr>
                <w:sz w:val="22"/>
                <w:szCs w:val="22"/>
                <w:lang w:val="en-US"/>
              </w:rPr>
              <w:t>Polenakovic</w:t>
            </w:r>
            <w:r w:rsidRPr="007A763B">
              <w:rPr>
                <w:sz w:val="22"/>
                <w:szCs w:val="22"/>
              </w:rPr>
              <w:t xml:space="preserve"> </w:t>
            </w:r>
            <w:r w:rsidRPr="007A763B">
              <w:rPr>
                <w:sz w:val="22"/>
                <w:szCs w:val="22"/>
                <w:lang w:val="en-US"/>
              </w:rPr>
              <w:t>M</w:t>
            </w:r>
            <w:r w:rsidRPr="007A763B">
              <w:rPr>
                <w:sz w:val="22"/>
                <w:szCs w:val="22"/>
              </w:rPr>
              <w:t xml:space="preserve">, </w:t>
            </w:r>
            <w:r w:rsidRPr="007A763B">
              <w:rPr>
                <w:sz w:val="22"/>
                <w:szCs w:val="22"/>
                <w:lang w:val="en-US"/>
              </w:rPr>
              <w:t>Gucev</w:t>
            </w:r>
            <w:r w:rsidRPr="007A763B">
              <w:rPr>
                <w:sz w:val="22"/>
                <w:szCs w:val="22"/>
              </w:rPr>
              <w:t xml:space="preserve"> </w:t>
            </w:r>
            <w:r w:rsidRPr="007A763B">
              <w:rPr>
                <w:sz w:val="22"/>
                <w:szCs w:val="22"/>
                <w:lang w:val="en-US"/>
              </w:rPr>
              <w:t>SZ.</w:t>
            </w:r>
          </w:p>
        </w:tc>
        <w:tc>
          <w:tcPr>
            <w:tcW w:w="2790" w:type="dxa"/>
            <w:gridSpan w:val="6"/>
            <w:vAlign w:val="center"/>
          </w:tcPr>
          <w:p w:rsidR="003D511E" w:rsidRPr="007A763B" w:rsidRDefault="003D511E" w:rsidP="003F43E0">
            <w:r w:rsidRPr="007A763B">
              <w:rPr>
                <w:sz w:val="22"/>
                <w:szCs w:val="22"/>
              </w:rPr>
              <w:t>Severe scoliosis, torticollis and short stature in a woman with wildervanck syndrome (WS)</w:t>
            </w:r>
          </w:p>
        </w:tc>
        <w:tc>
          <w:tcPr>
            <w:tcW w:w="2037" w:type="dxa"/>
            <w:gridSpan w:val="2"/>
            <w:vAlign w:val="center"/>
          </w:tcPr>
          <w:p w:rsidR="003D511E" w:rsidRPr="007A763B" w:rsidRDefault="003D511E" w:rsidP="003F43E0">
            <w:r w:rsidRPr="007A763B">
              <w:rPr>
                <w:sz w:val="22"/>
                <w:szCs w:val="22"/>
                <w:lang w:val="en-US"/>
              </w:rPr>
              <w:t>Prilozi.</w:t>
            </w:r>
            <w:r w:rsidRPr="007A763B">
              <w:rPr>
                <w:sz w:val="22"/>
                <w:szCs w:val="22"/>
              </w:rPr>
              <w:t>2015;36(1):209-11.</w:t>
            </w:r>
          </w:p>
        </w:tc>
      </w:tr>
      <w:tr w:rsidR="003D511E" w:rsidRPr="0092124E" w:rsidTr="00B51912">
        <w:trPr>
          <w:jc w:val="center"/>
        </w:trPr>
        <w:tc>
          <w:tcPr>
            <w:tcW w:w="556" w:type="dxa"/>
            <w:vMerge/>
          </w:tcPr>
          <w:p w:rsidR="003D511E" w:rsidRPr="00D40116" w:rsidRDefault="003D511E" w:rsidP="003F43E0">
            <w:pPr>
              <w:rPr>
                <w:bCs/>
                <w:color w:val="000000"/>
              </w:rPr>
            </w:pPr>
          </w:p>
        </w:tc>
        <w:tc>
          <w:tcPr>
            <w:tcW w:w="717" w:type="dxa"/>
            <w:vMerge/>
          </w:tcPr>
          <w:p w:rsidR="003D511E" w:rsidRPr="007A763B" w:rsidRDefault="003D511E" w:rsidP="003F43E0">
            <w:pPr>
              <w:rPr>
                <w:bCs/>
              </w:rPr>
            </w:pPr>
          </w:p>
        </w:tc>
        <w:tc>
          <w:tcPr>
            <w:tcW w:w="747" w:type="dxa"/>
            <w:gridSpan w:val="3"/>
          </w:tcPr>
          <w:p w:rsidR="003D511E" w:rsidRPr="007A763B" w:rsidRDefault="003D511E" w:rsidP="003F43E0">
            <w:pPr>
              <w:rPr>
                <w:bCs/>
                <w:lang w:val="ru-RU"/>
              </w:rPr>
            </w:pPr>
            <w:r w:rsidRPr="007A763B">
              <w:rPr>
                <w:bCs/>
                <w:sz w:val="22"/>
                <w:szCs w:val="22"/>
                <w:lang w:val="ru-RU"/>
              </w:rPr>
              <w:t>4.</w:t>
            </w:r>
          </w:p>
        </w:tc>
        <w:tc>
          <w:tcPr>
            <w:tcW w:w="2554" w:type="dxa"/>
            <w:gridSpan w:val="5"/>
            <w:vAlign w:val="center"/>
          </w:tcPr>
          <w:p w:rsidR="003D511E" w:rsidRPr="007A763B" w:rsidRDefault="003D511E" w:rsidP="003F43E0">
            <w:pPr>
              <w:rPr>
                <w:color w:val="FF0000"/>
                <w:lang w:val="ru-RU"/>
              </w:rPr>
            </w:pPr>
            <w:r w:rsidRPr="007A763B">
              <w:rPr>
                <w:sz w:val="22"/>
                <w:szCs w:val="22"/>
                <w:lang w:val="pl-PL"/>
              </w:rPr>
              <w:t>Stomnaroska</w:t>
            </w:r>
            <w:r w:rsidRPr="007A763B">
              <w:rPr>
                <w:sz w:val="22"/>
                <w:szCs w:val="22"/>
                <w:lang w:val="ru-RU"/>
              </w:rPr>
              <w:t>-</w:t>
            </w:r>
            <w:r w:rsidRPr="007A763B">
              <w:rPr>
                <w:sz w:val="22"/>
                <w:szCs w:val="22"/>
                <w:lang w:val="pl-PL"/>
              </w:rPr>
              <w:t>Damcevski</w:t>
            </w:r>
            <w:r w:rsidRPr="007A763B">
              <w:rPr>
                <w:sz w:val="22"/>
                <w:szCs w:val="22"/>
                <w:lang w:val="ru-RU"/>
              </w:rPr>
              <w:t xml:space="preserve"> </w:t>
            </w:r>
            <w:r w:rsidRPr="007A763B">
              <w:rPr>
                <w:sz w:val="22"/>
                <w:szCs w:val="22"/>
                <w:lang w:val="pl-PL"/>
              </w:rPr>
              <w:t>O</w:t>
            </w:r>
            <w:r w:rsidRPr="007A763B">
              <w:rPr>
                <w:sz w:val="22"/>
                <w:szCs w:val="22"/>
                <w:lang w:val="ru-RU"/>
              </w:rPr>
              <w:t xml:space="preserve">, </w:t>
            </w:r>
            <w:r w:rsidRPr="007A763B">
              <w:rPr>
                <w:sz w:val="22"/>
                <w:szCs w:val="22"/>
                <w:lang w:val="pl-PL"/>
              </w:rPr>
              <w:t>Petkovska</w:t>
            </w:r>
            <w:r w:rsidRPr="007A763B">
              <w:rPr>
                <w:sz w:val="22"/>
                <w:szCs w:val="22"/>
                <w:lang w:val="ru-RU"/>
              </w:rPr>
              <w:t xml:space="preserve"> </w:t>
            </w:r>
            <w:r w:rsidRPr="007A763B">
              <w:rPr>
                <w:sz w:val="22"/>
                <w:szCs w:val="22"/>
                <w:lang w:val="pl-PL"/>
              </w:rPr>
              <w:t>E</w:t>
            </w:r>
            <w:r w:rsidRPr="007A763B">
              <w:rPr>
                <w:sz w:val="22"/>
                <w:szCs w:val="22"/>
                <w:lang w:val="ru-RU"/>
              </w:rPr>
              <w:t xml:space="preserve">, </w:t>
            </w:r>
            <w:r w:rsidRPr="007A763B">
              <w:rPr>
                <w:sz w:val="22"/>
                <w:szCs w:val="22"/>
                <w:lang w:val="pl-PL"/>
              </w:rPr>
              <w:t>Jancevska</w:t>
            </w:r>
            <w:r w:rsidRPr="007A763B">
              <w:rPr>
                <w:sz w:val="22"/>
                <w:szCs w:val="22"/>
                <w:lang w:val="ru-RU"/>
              </w:rPr>
              <w:t xml:space="preserve"> </w:t>
            </w:r>
            <w:r w:rsidRPr="007A763B">
              <w:rPr>
                <w:sz w:val="22"/>
                <w:szCs w:val="22"/>
                <w:lang w:val="pl-PL"/>
              </w:rPr>
              <w:t>S</w:t>
            </w:r>
            <w:r w:rsidRPr="007A763B">
              <w:rPr>
                <w:sz w:val="22"/>
                <w:szCs w:val="22"/>
                <w:lang w:val="ru-RU"/>
              </w:rPr>
              <w:t xml:space="preserve">, </w:t>
            </w:r>
            <w:r w:rsidRPr="007A763B">
              <w:rPr>
                <w:b/>
                <w:sz w:val="22"/>
                <w:szCs w:val="22"/>
                <w:lang w:val="pl-PL"/>
              </w:rPr>
              <w:t>Danilovski</w:t>
            </w:r>
            <w:r w:rsidRPr="007A763B">
              <w:rPr>
                <w:b/>
                <w:sz w:val="22"/>
                <w:szCs w:val="22"/>
                <w:lang w:val="ru-RU"/>
              </w:rPr>
              <w:t xml:space="preserve"> </w:t>
            </w:r>
            <w:r w:rsidRPr="007A763B">
              <w:rPr>
                <w:b/>
                <w:sz w:val="22"/>
                <w:szCs w:val="22"/>
                <w:lang w:val="pl-PL"/>
              </w:rPr>
              <w:t>D</w:t>
            </w:r>
            <w:r w:rsidRPr="007A763B">
              <w:rPr>
                <w:b/>
                <w:sz w:val="22"/>
                <w:szCs w:val="22"/>
                <w:lang w:val="ru-RU"/>
              </w:rPr>
              <w:t>.</w:t>
            </w:r>
          </w:p>
        </w:tc>
        <w:tc>
          <w:tcPr>
            <w:tcW w:w="2790" w:type="dxa"/>
            <w:gridSpan w:val="6"/>
            <w:vAlign w:val="center"/>
          </w:tcPr>
          <w:p w:rsidR="003D511E" w:rsidRPr="007A763B" w:rsidRDefault="003D511E" w:rsidP="003F43E0">
            <w:r w:rsidRPr="007A763B">
              <w:rPr>
                <w:sz w:val="22"/>
                <w:szCs w:val="22"/>
              </w:rPr>
              <w:t>Neonatal hypoglycaemia: a continuing debate in definition and management</w:t>
            </w:r>
          </w:p>
        </w:tc>
        <w:tc>
          <w:tcPr>
            <w:tcW w:w="2037" w:type="dxa"/>
            <w:gridSpan w:val="2"/>
            <w:vAlign w:val="center"/>
          </w:tcPr>
          <w:p w:rsidR="003D511E" w:rsidRPr="007A763B" w:rsidRDefault="003D511E" w:rsidP="003F43E0">
            <w:pPr>
              <w:rPr>
                <w:bCs/>
                <w:color w:val="FF0000"/>
                <w:lang w:val="mk-MK"/>
              </w:rPr>
            </w:pPr>
            <w:r w:rsidRPr="007A763B">
              <w:rPr>
                <w:sz w:val="22"/>
                <w:szCs w:val="22"/>
                <w:lang w:val="en-US"/>
              </w:rPr>
              <w:t>Prilozi.</w:t>
            </w:r>
            <w:r w:rsidRPr="007A763B">
              <w:rPr>
                <w:sz w:val="22"/>
                <w:szCs w:val="22"/>
              </w:rPr>
              <w:t>2014 Feb;19(1):27-32. doi: 10.1016/j.siny.2013.09.003. Epub 2013 Oct 19.</w:t>
            </w:r>
          </w:p>
        </w:tc>
      </w:tr>
      <w:tr w:rsidR="003D511E" w:rsidRPr="0092124E" w:rsidTr="00B51912">
        <w:trPr>
          <w:jc w:val="center"/>
        </w:trPr>
        <w:tc>
          <w:tcPr>
            <w:tcW w:w="556" w:type="dxa"/>
            <w:vMerge/>
          </w:tcPr>
          <w:p w:rsidR="003D511E" w:rsidRPr="0092124E" w:rsidRDefault="003D511E" w:rsidP="003F43E0">
            <w:pPr>
              <w:rPr>
                <w:bCs/>
                <w:color w:val="000000"/>
              </w:rPr>
            </w:pPr>
          </w:p>
        </w:tc>
        <w:tc>
          <w:tcPr>
            <w:tcW w:w="717" w:type="dxa"/>
            <w:vMerge/>
          </w:tcPr>
          <w:p w:rsidR="003D511E" w:rsidRPr="007A763B" w:rsidRDefault="003D511E" w:rsidP="003F43E0">
            <w:pPr>
              <w:rPr>
                <w:bCs/>
              </w:rPr>
            </w:pPr>
          </w:p>
        </w:tc>
        <w:tc>
          <w:tcPr>
            <w:tcW w:w="747" w:type="dxa"/>
            <w:gridSpan w:val="3"/>
          </w:tcPr>
          <w:p w:rsidR="003D511E" w:rsidRPr="007A763B" w:rsidRDefault="003D511E" w:rsidP="003F43E0">
            <w:pPr>
              <w:rPr>
                <w:bCs/>
                <w:lang w:val="ru-RU"/>
              </w:rPr>
            </w:pPr>
            <w:r w:rsidRPr="007A763B">
              <w:rPr>
                <w:bCs/>
                <w:sz w:val="22"/>
                <w:szCs w:val="22"/>
                <w:lang w:val="ru-RU"/>
              </w:rPr>
              <w:t>5.</w:t>
            </w:r>
          </w:p>
        </w:tc>
        <w:tc>
          <w:tcPr>
            <w:tcW w:w="2554" w:type="dxa"/>
            <w:gridSpan w:val="5"/>
            <w:vAlign w:val="center"/>
          </w:tcPr>
          <w:p w:rsidR="003D511E" w:rsidRPr="007A763B" w:rsidRDefault="003D511E" w:rsidP="003F43E0">
            <w:r w:rsidRPr="007A763B">
              <w:rPr>
                <w:sz w:val="22"/>
                <w:szCs w:val="22"/>
              </w:rPr>
              <w:t xml:space="preserve">Stomnarska O, Petkovska E, Jancevska S, </w:t>
            </w:r>
            <w:r w:rsidRPr="007A763B">
              <w:rPr>
                <w:b/>
                <w:sz w:val="22"/>
                <w:szCs w:val="22"/>
              </w:rPr>
              <w:t>Danilovski D.</w:t>
            </w:r>
          </w:p>
        </w:tc>
        <w:tc>
          <w:tcPr>
            <w:tcW w:w="2790" w:type="dxa"/>
            <w:gridSpan w:val="6"/>
            <w:vAlign w:val="center"/>
          </w:tcPr>
          <w:p w:rsidR="003D511E" w:rsidRPr="007A763B" w:rsidRDefault="003D511E" w:rsidP="003F43E0">
            <w:r w:rsidRPr="007A763B">
              <w:rPr>
                <w:sz w:val="22"/>
                <w:szCs w:val="22"/>
              </w:rPr>
              <w:t>Neonatal hypoglycaemia: risk factors and outcomes</w:t>
            </w:r>
          </w:p>
        </w:tc>
        <w:tc>
          <w:tcPr>
            <w:tcW w:w="2037" w:type="dxa"/>
            <w:gridSpan w:val="2"/>
            <w:vAlign w:val="center"/>
          </w:tcPr>
          <w:p w:rsidR="003D511E" w:rsidRPr="007A763B" w:rsidRDefault="003D511E" w:rsidP="003F43E0">
            <w:pPr>
              <w:rPr>
                <w:lang w:val="mk-MK"/>
              </w:rPr>
            </w:pPr>
            <w:r w:rsidRPr="007A763B">
              <w:rPr>
                <w:sz w:val="22"/>
                <w:szCs w:val="22"/>
                <w:lang w:val="en-US"/>
              </w:rPr>
              <w:t>Prilozi.</w:t>
            </w:r>
            <w:r w:rsidRPr="007A763B">
              <w:rPr>
                <w:sz w:val="22"/>
                <w:szCs w:val="22"/>
                <w:lang w:val="mk-MK"/>
              </w:rPr>
              <w:t>Contributions. Sec. of Med. Sci., XXXVIII 1, 2017</w:t>
            </w:r>
          </w:p>
        </w:tc>
      </w:tr>
      <w:tr w:rsidR="003D511E" w:rsidRPr="006D7C57" w:rsidTr="00B51912">
        <w:trPr>
          <w:jc w:val="center"/>
        </w:trPr>
        <w:tc>
          <w:tcPr>
            <w:tcW w:w="556" w:type="dxa"/>
            <w:vMerge/>
          </w:tcPr>
          <w:p w:rsidR="003D511E" w:rsidRPr="0092124E" w:rsidRDefault="003D511E" w:rsidP="003F43E0">
            <w:pPr>
              <w:rPr>
                <w:bCs/>
                <w:color w:val="000000"/>
              </w:rPr>
            </w:pPr>
          </w:p>
        </w:tc>
        <w:tc>
          <w:tcPr>
            <w:tcW w:w="717" w:type="dxa"/>
            <w:vMerge/>
          </w:tcPr>
          <w:p w:rsidR="003D511E" w:rsidRPr="007A763B" w:rsidRDefault="003D511E" w:rsidP="003F43E0">
            <w:pPr>
              <w:rPr>
                <w:bCs/>
              </w:rPr>
            </w:pPr>
          </w:p>
        </w:tc>
        <w:tc>
          <w:tcPr>
            <w:tcW w:w="747" w:type="dxa"/>
            <w:gridSpan w:val="3"/>
          </w:tcPr>
          <w:p w:rsidR="003D511E" w:rsidRPr="007A763B" w:rsidRDefault="003D511E" w:rsidP="003F43E0">
            <w:pPr>
              <w:rPr>
                <w:bCs/>
                <w:lang w:val="ru-RU"/>
              </w:rPr>
            </w:pPr>
            <w:r w:rsidRPr="007A763B">
              <w:rPr>
                <w:bCs/>
                <w:sz w:val="22"/>
                <w:szCs w:val="22"/>
                <w:lang w:val="ru-RU"/>
              </w:rPr>
              <w:t>6.</w:t>
            </w:r>
          </w:p>
        </w:tc>
        <w:tc>
          <w:tcPr>
            <w:tcW w:w="2554" w:type="dxa"/>
            <w:gridSpan w:val="5"/>
            <w:vAlign w:val="center"/>
          </w:tcPr>
          <w:p w:rsidR="003D511E" w:rsidRPr="007A763B" w:rsidRDefault="003D511E" w:rsidP="003F43E0">
            <w:r w:rsidRPr="007A763B">
              <w:rPr>
                <w:sz w:val="22"/>
                <w:szCs w:val="22"/>
              </w:rPr>
              <w:t xml:space="preserve">Tasic V, </w:t>
            </w:r>
            <w:r w:rsidRPr="007A763B">
              <w:rPr>
                <w:b/>
                <w:sz w:val="22"/>
                <w:szCs w:val="22"/>
              </w:rPr>
              <w:t>Danilovski D</w:t>
            </w:r>
            <w:r w:rsidRPr="007A763B">
              <w:rPr>
                <w:sz w:val="22"/>
                <w:szCs w:val="22"/>
              </w:rPr>
              <w:t>, Gucev Z.</w:t>
            </w:r>
          </w:p>
        </w:tc>
        <w:tc>
          <w:tcPr>
            <w:tcW w:w="2790" w:type="dxa"/>
            <w:gridSpan w:val="6"/>
            <w:vAlign w:val="center"/>
          </w:tcPr>
          <w:p w:rsidR="003D511E" w:rsidRPr="007A763B" w:rsidRDefault="003D511E" w:rsidP="003F43E0">
            <w:r w:rsidRPr="007A763B">
              <w:rPr>
                <w:sz w:val="22"/>
                <w:szCs w:val="22"/>
              </w:rPr>
              <w:t>The Child Healt Care System of Macedonia</w:t>
            </w:r>
          </w:p>
        </w:tc>
        <w:tc>
          <w:tcPr>
            <w:tcW w:w="2037" w:type="dxa"/>
            <w:gridSpan w:val="2"/>
          </w:tcPr>
          <w:p w:rsidR="003D511E" w:rsidRPr="007A763B" w:rsidRDefault="003D511E" w:rsidP="003F43E0">
            <w:pPr>
              <w:rPr>
                <w:bCs/>
              </w:rPr>
            </w:pPr>
          </w:p>
        </w:tc>
      </w:tr>
      <w:tr w:rsidR="003D511E" w:rsidRPr="00637D7B" w:rsidTr="00B51912">
        <w:trPr>
          <w:jc w:val="center"/>
        </w:trPr>
        <w:tc>
          <w:tcPr>
            <w:tcW w:w="556" w:type="dxa"/>
            <w:vMerge/>
          </w:tcPr>
          <w:p w:rsidR="003D511E" w:rsidRPr="006D7C57" w:rsidRDefault="003D511E" w:rsidP="003F43E0">
            <w:pPr>
              <w:rPr>
                <w:bCs/>
                <w:color w:val="000000"/>
              </w:rPr>
            </w:pPr>
          </w:p>
        </w:tc>
        <w:tc>
          <w:tcPr>
            <w:tcW w:w="717" w:type="dxa"/>
            <w:vMerge w:val="restart"/>
          </w:tcPr>
          <w:p w:rsidR="003D511E" w:rsidRPr="007A763B" w:rsidRDefault="003D511E" w:rsidP="003F43E0">
            <w:pPr>
              <w:rPr>
                <w:bCs/>
                <w:lang w:val="ru-RU"/>
              </w:rPr>
            </w:pPr>
            <w:r w:rsidRPr="007A763B">
              <w:rPr>
                <w:bCs/>
                <w:sz w:val="22"/>
                <w:szCs w:val="22"/>
                <w:lang w:val="ru-RU"/>
              </w:rPr>
              <w:t>12.2.</w:t>
            </w:r>
          </w:p>
        </w:tc>
        <w:tc>
          <w:tcPr>
            <w:tcW w:w="8128" w:type="dxa"/>
            <w:gridSpan w:val="16"/>
          </w:tcPr>
          <w:p w:rsidR="003D511E" w:rsidRPr="007A763B" w:rsidRDefault="003D511E" w:rsidP="003F43E0">
            <w:pPr>
              <w:rPr>
                <w:bCs/>
                <w:lang w:val="ru-RU"/>
              </w:rPr>
            </w:pPr>
            <w:r w:rsidRPr="007A763B">
              <w:rPr>
                <w:bCs/>
                <w:sz w:val="22"/>
                <w:szCs w:val="22"/>
                <w:lang w:val="ru-RU"/>
              </w:rPr>
              <w:t xml:space="preserve">Доказ за најмалку два печатени научноистражувачки трудови во меѓународни </w:t>
            </w:r>
            <w:r w:rsidRPr="007A763B">
              <w:rPr>
                <w:bCs/>
                <w:sz w:val="22"/>
                <w:szCs w:val="22"/>
                <w:lang w:val="mk-MK"/>
              </w:rPr>
              <w:t xml:space="preserve">научни </w:t>
            </w:r>
            <w:r w:rsidRPr="007A763B">
              <w:rPr>
                <w:bCs/>
                <w:sz w:val="22"/>
                <w:szCs w:val="22"/>
                <w:lang w:val="ru-RU"/>
              </w:rPr>
              <w:t>списанија со импакт фактор во даденото поле во последните пет години</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lang w:val="ru-RU"/>
              </w:rPr>
            </w:pPr>
          </w:p>
        </w:tc>
        <w:tc>
          <w:tcPr>
            <w:tcW w:w="747" w:type="dxa"/>
            <w:gridSpan w:val="3"/>
          </w:tcPr>
          <w:p w:rsidR="003D511E" w:rsidRPr="007A763B" w:rsidRDefault="003D511E" w:rsidP="003F43E0">
            <w:pPr>
              <w:rPr>
                <w:bCs/>
                <w:lang w:val="en-US"/>
              </w:rPr>
            </w:pPr>
            <w:r w:rsidRPr="007A763B">
              <w:rPr>
                <w:bCs/>
                <w:sz w:val="22"/>
                <w:szCs w:val="22"/>
                <w:lang w:val="ru-RU"/>
              </w:rPr>
              <w:t xml:space="preserve">Ред. </w:t>
            </w:r>
          </w:p>
          <w:p w:rsidR="003D511E" w:rsidRPr="007A763B" w:rsidRDefault="003D511E" w:rsidP="003F43E0">
            <w:pPr>
              <w:rPr>
                <w:bCs/>
                <w:lang w:val="ru-RU"/>
              </w:rPr>
            </w:pPr>
            <w:r w:rsidRPr="007A763B">
              <w:rPr>
                <w:bCs/>
                <w:sz w:val="22"/>
                <w:szCs w:val="22"/>
                <w:lang w:val="ru-RU"/>
              </w:rPr>
              <w:t>број</w:t>
            </w:r>
          </w:p>
        </w:tc>
        <w:tc>
          <w:tcPr>
            <w:tcW w:w="2554" w:type="dxa"/>
            <w:gridSpan w:val="5"/>
          </w:tcPr>
          <w:p w:rsidR="003D511E" w:rsidRPr="007A763B" w:rsidRDefault="003D511E" w:rsidP="003F43E0">
            <w:pPr>
              <w:rPr>
                <w:bCs/>
                <w:lang w:val="ru-RU"/>
              </w:rPr>
            </w:pPr>
            <w:r w:rsidRPr="007A763B">
              <w:rPr>
                <w:bCs/>
                <w:sz w:val="22"/>
                <w:szCs w:val="22"/>
                <w:lang w:val="ru-RU"/>
              </w:rPr>
              <w:t>Автори</w:t>
            </w:r>
          </w:p>
        </w:tc>
        <w:tc>
          <w:tcPr>
            <w:tcW w:w="2790" w:type="dxa"/>
            <w:gridSpan w:val="6"/>
          </w:tcPr>
          <w:p w:rsidR="003D511E" w:rsidRPr="007A763B" w:rsidRDefault="003D511E" w:rsidP="003F43E0">
            <w:pPr>
              <w:rPr>
                <w:bCs/>
                <w:lang w:val="ru-RU"/>
              </w:rPr>
            </w:pPr>
            <w:r w:rsidRPr="007A763B">
              <w:rPr>
                <w:bCs/>
                <w:sz w:val="22"/>
                <w:szCs w:val="22"/>
                <w:lang w:val="ru-RU"/>
              </w:rPr>
              <w:t>Наслов</w:t>
            </w:r>
          </w:p>
        </w:tc>
        <w:tc>
          <w:tcPr>
            <w:tcW w:w="2037" w:type="dxa"/>
            <w:gridSpan w:val="2"/>
          </w:tcPr>
          <w:p w:rsidR="003D511E" w:rsidRPr="007A763B" w:rsidRDefault="003D511E" w:rsidP="003F43E0">
            <w:pPr>
              <w:rPr>
                <w:bCs/>
                <w:lang w:val="ru-RU"/>
              </w:rPr>
            </w:pPr>
            <w:r w:rsidRPr="007A763B">
              <w:rPr>
                <w:bCs/>
                <w:sz w:val="22"/>
                <w:szCs w:val="22"/>
                <w:lang w:val="ru-RU"/>
              </w:rPr>
              <w:t>Издавач /</w:t>
            </w:r>
            <w:r w:rsidRPr="007A763B">
              <w:rPr>
                <w:bCs/>
                <w:sz w:val="22"/>
                <w:szCs w:val="22"/>
                <w:lang w:val="en-US"/>
              </w:rPr>
              <w:t xml:space="preserve"> </w:t>
            </w:r>
            <w:r w:rsidRPr="007A763B">
              <w:rPr>
                <w:bCs/>
                <w:sz w:val="22"/>
                <w:szCs w:val="22"/>
                <w:lang w:val="ru-RU"/>
              </w:rPr>
              <w:t>година</w:t>
            </w:r>
          </w:p>
        </w:tc>
      </w:tr>
      <w:tr w:rsidR="003D511E" w:rsidRPr="0092124E"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lang w:val="ru-RU"/>
              </w:rPr>
            </w:pPr>
          </w:p>
        </w:tc>
        <w:tc>
          <w:tcPr>
            <w:tcW w:w="747" w:type="dxa"/>
            <w:gridSpan w:val="3"/>
          </w:tcPr>
          <w:p w:rsidR="003D511E" w:rsidRPr="007A763B" w:rsidRDefault="003D511E" w:rsidP="003F43E0">
            <w:pPr>
              <w:rPr>
                <w:bCs/>
                <w:lang w:val="ru-RU"/>
              </w:rPr>
            </w:pPr>
            <w:r w:rsidRPr="007A763B">
              <w:rPr>
                <w:bCs/>
                <w:sz w:val="22"/>
                <w:szCs w:val="22"/>
                <w:lang w:val="ru-RU"/>
              </w:rPr>
              <w:t>1.</w:t>
            </w:r>
          </w:p>
        </w:tc>
        <w:tc>
          <w:tcPr>
            <w:tcW w:w="2554" w:type="dxa"/>
            <w:gridSpan w:val="5"/>
            <w:vAlign w:val="center"/>
          </w:tcPr>
          <w:p w:rsidR="003D511E" w:rsidRPr="007A763B" w:rsidRDefault="003D511E" w:rsidP="003F43E0">
            <w:r w:rsidRPr="007A763B">
              <w:rPr>
                <w:sz w:val="22"/>
                <w:szCs w:val="22"/>
              </w:rPr>
              <w:t xml:space="preserve">Tasic V, </w:t>
            </w:r>
            <w:r w:rsidRPr="007A763B">
              <w:rPr>
                <w:b/>
                <w:sz w:val="22"/>
                <w:szCs w:val="22"/>
              </w:rPr>
              <w:t>Danilovski D</w:t>
            </w:r>
            <w:r w:rsidRPr="007A763B">
              <w:rPr>
                <w:sz w:val="22"/>
                <w:szCs w:val="22"/>
              </w:rPr>
              <w:t>, Gucev Z.</w:t>
            </w:r>
          </w:p>
        </w:tc>
        <w:tc>
          <w:tcPr>
            <w:tcW w:w="2790" w:type="dxa"/>
            <w:gridSpan w:val="6"/>
            <w:vAlign w:val="center"/>
          </w:tcPr>
          <w:p w:rsidR="003D511E" w:rsidRPr="007A763B" w:rsidRDefault="003D511E" w:rsidP="003F43E0">
            <w:r w:rsidRPr="007A763B">
              <w:rPr>
                <w:sz w:val="22"/>
                <w:szCs w:val="22"/>
              </w:rPr>
              <w:t>The Child Healt Care System of Macedonia</w:t>
            </w:r>
          </w:p>
        </w:tc>
        <w:tc>
          <w:tcPr>
            <w:tcW w:w="2037" w:type="dxa"/>
            <w:gridSpan w:val="2"/>
            <w:vAlign w:val="center"/>
          </w:tcPr>
          <w:p w:rsidR="003D511E" w:rsidRPr="007A763B" w:rsidRDefault="003D511E" w:rsidP="003F43E0">
            <w:hyperlink r:id="rId61" w:tooltip="The Journal of pediatrics." w:history="1">
              <w:r w:rsidRPr="007A763B">
                <w:rPr>
                  <w:rStyle w:val="Hyperlink"/>
                  <w:sz w:val="22"/>
                  <w:szCs w:val="22"/>
                </w:rPr>
                <w:t>J Pediatr.</w:t>
              </w:r>
            </w:hyperlink>
            <w:r w:rsidRPr="007A763B">
              <w:rPr>
                <w:sz w:val="22"/>
                <w:szCs w:val="22"/>
              </w:rPr>
              <w:t> 2016 Oct;177S:S127-S137. doi: 10.1016/j.jpeds.2016.04.049.</w:t>
            </w:r>
          </w:p>
        </w:tc>
      </w:tr>
      <w:tr w:rsidR="003D511E" w:rsidRPr="00D40116" w:rsidTr="00B51912">
        <w:trPr>
          <w:jc w:val="center"/>
        </w:trPr>
        <w:tc>
          <w:tcPr>
            <w:tcW w:w="556" w:type="dxa"/>
            <w:vMerge/>
          </w:tcPr>
          <w:p w:rsidR="003D511E" w:rsidRPr="0092124E" w:rsidRDefault="003D511E" w:rsidP="003F43E0">
            <w:pPr>
              <w:rPr>
                <w:bCs/>
                <w:color w:val="000000"/>
              </w:rPr>
            </w:pPr>
          </w:p>
        </w:tc>
        <w:tc>
          <w:tcPr>
            <w:tcW w:w="717" w:type="dxa"/>
            <w:vMerge/>
          </w:tcPr>
          <w:p w:rsidR="003D511E" w:rsidRPr="007A763B" w:rsidRDefault="003D511E" w:rsidP="003F43E0">
            <w:pPr>
              <w:rPr>
                <w:bCs/>
              </w:rPr>
            </w:pPr>
          </w:p>
        </w:tc>
        <w:tc>
          <w:tcPr>
            <w:tcW w:w="747" w:type="dxa"/>
            <w:gridSpan w:val="3"/>
          </w:tcPr>
          <w:p w:rsidR="003D511E" w:rsidRPr="007A763B" w:rsidRDefault="003D511E" w:rsidP="003F43E0">
            <w:pPr>
              <w:rPr>
                <w:bCs/>
                <w:lang w:val="ru-RU"/>
              </w:rPr>
            </w:pPr>
            <w:r w:rsidRPr="007A763B">
              <w:rPr>
                <w:bCs/>
                <w:sz w:val="22"/>
                <w:szCs w:val="22"/>
                <w:lang w:val="ru-RU"/>
              </w:rPr>
              <w:t>2.</w:t>
            </w:r>
          </w:p>
        </w:tc>
        <w:tc>
          <w:tcPr>
            <w:tcW w:w="2554" w:type="dxa"/>
            <w:gridSpan w:val="5"/>
            <w:vAlign w:val="center"/>
          </w:tcPr>
          <w:p w:rsidR="003D511E" w:rsidRPr="007A763B" w:rsidRDefault="003D511E" w:rsidP="003F43E0">
            <w:pPr>
              <w:rPr>
                <w:lang w:val="ru-RU"/>
              </w:rPr>
            </w:pPr>
            <w:r w:rsidRPr="007A763B">
              <w:rPr>
                <w:sz w:val="22"/>
                <w:szCs w:val="22"/>
              </w:rPr>
              <w:t>Stomnaroska</w:t>
            </w:r>
            <w:r w:rsidRPr="007A763B">
              <w:rPr>
                <w:sz w:val="22"/>
                <w:szCs w:val="22"/>
                <w:lang w:val="ru-RU"/>
              </w:rPr>
              <w:t xml:space="preserve"> </w:t>
            </w:r>
            <w:r w:rsidRPr="007A763B">
              <w:rPr>
                <w:sz w:val="22"/>
                <w:szCs w:val="22"/>
              </w:rPr>
              <w:t>O</w:t>
            </w:r>
            <w:r w:rsidRPr="007A763B">
              <w:rPr>
                <w:sz w:val="22"/>
                <w:szCs w:val="22"/>
                <w:lang w:val="ru-RU"/>
              </w:rPr>
              <w:t xml:space="preserve">, </w:t>
            </w:r>
            <w:r w:rsidRPr="007A763B">
              <w:rPr>
                <w:sz w:val="22"/>
                <w:szCs w:val="22"/>
              </w:rPr>
              <w:t>Petkovska</w:t>
            </w:r>
            <w:r w:rsidRPr="007A763B">
              <w:rPr>
                <w:sz w:val="22"/>
                <w:szCs w:val="22"/>
                <w:lang w:val="ru-RU"/>
              </w:rPr>
              <w:t xml:space="preserve"> </w:t>
            </w:r>
            <w:r w:rsidRPr="007A763B">
              <w:rPr>
                <w:sz w:val="22"/>
                <w:szCs w:val="22"/>
              </w:rPr>
              <w:t>E</w:t>
            </w:r>
            <w:r w:rsidRPr="007A763B">
              <w:rPr>
                <w:sz w:val="22"/>
                <w:szCs w:val="22"/>
                <w:lang w:val="ru-RU"/>
              </w:rPr>
              <w:t xml:space="preserve">, </w:t>
            </w:r>
            <w:r w:rsidRPr="007A763B">
              <w:rPr>
                <w:sz w:val="22"/>
                <w:szCs w:val="22"/>
              </w:rPr>
              <w:t>Ivanovska</w:t>
            </w:r>
            <w:r w:rsidRPr="007A763B">
              <w:rPr>
                <w:sz w:val="22"/>
                <w:szCs w:val="22"/>
                <w:lang w:val="ru-RU"/>
              </w:rPr>
              <w:t xml:space="preserve"> </w:t>
            </w:r>
            <w:r w:rsidRPr="007A763B">
              <w:rPr>
                <w:sz w:val="22"/>
                <w:szCs w:val="22"/>
              </w:rPr>
              <w:t>S</w:t>
            </w:r>
            <w:r w:rsidRPr="007A763B">
              <w:rPr>
                <w:sz w:val="22"/>
                <w:szCs w:val="22"/>
                <w:lang w:val="ru-RU"/>
              </w:rPr>
              <w:t xml:space="preserve">, </w:t>
            </w:r>
            <w:r w:rsidRPr="007A763B">
              <w:rPr>
                <w:sz w:val="22"/>
                <w:szCs w:val="22"/>
              </w:rPr>
              <w:t>Jancevska</w:t>
            </w:r>
            <w:r w:rsidRPr="007A763B">
              <w:rPr>
                <w:sz w:val="22"/>
                <w:szCs w:val="22"/>
                <w:lang w:val="ru-RU"/>
              </w:rPr>
              <w:t xml:space="preserve"> </w:t>
            </w:r>
            <w:r w:rsidRPr="007A763B">
              <w:rPr>
                <w:sz w:val="22"/>
                <w:szCs w:val="22"/>
              </w:rPr>
              <w:t>S</w:t>
            </w:r>
            <w:r w:rsidRPr="007A763B">
              <w:rPr>
                <w:sz w:val="22"/>
                <w:szCs w:val="22"/>
                <w:lang w:val="ru-RU"/>
              </w:rPr>
              <w:t xml:space="preserve">, </w:t>
            </w:r>
            <w:r w:rsidRPr="007A763B">
              <w:rPr>
                <w:b/>
                <w:sz w:val="22"/>
                <w:szCs w:val="22"/>
              </w:rPr>
              <w:t>Danilovski</w:t>
            </w:r>
            <w:r w:rsidRPr="007A763B">
              <w:rPr>
                <w:b/>
                <w:sz w:val="22"/>
                <w:szCs w:val="22"/>
                <w:lang w:val="ru-RU"/>
              </w:rPr>
              <w:t xml:space="preserve"> </w:t>
            </w:r>
            <w:r w:rsidRPr="007A763B">
              <w:rPr>
                <w:b/>
                <w:sz w:val="22"/>
                <w:szCs w:val="22"/>
              </w:rPr>
              <w:t>D</w:t>
            </w:r>
            <w:r w:rsidRPr="007A763B">
              <w:rPr>
                <w:b/>
                <w:sz w:val="22"/>
                <w:szCs w:val="22"/>
                <w:lang w:val="ru-RU"/>
              </w:rPr>
              <w:t>.</w:t>
            </w:r>
          </w:p>
        </w:tc>
        <w:tc>
          <w:tcPr>
            <w:tcW w:w="2790" w:type="dxa"/>
            <w:gridSpan w:val="6"/>
            <w:vAlign w:val="center"/>
          </w:tcPr>
          <w:p w:rsidR="003D511E" w:rsidRPr="007A763B" w:rsidRDefault="003D511E" w:rsidP="003F43E0">
            <w:r w:rsidRPr="007A763B">
              <w:rPr>
                <w:sz w:val="22"/>
                <w:szCs w:val="22"/>
              </w:rPr>
              <w:t>Hypoglycaemia in the newborn</w:t>
            </w:r>
          </w:p>
        </w:tc>
        <w:tc>
          <w:tcPr>
            <w:tcW w:w="2037" w:type="dxa"/>
            <w:gridSpan w:val="2"/>
            <w:vAlign w:val="center"/>
          </w:tcPr>
          <w:p w:rsidR="003D511E" w:rsidRPr="007A763B" w:rsidRDefault="003D511E" w:rsidP="003F43E0">
            <w:r w:rsidRPr="007A763B">
              <w:rPr>
                <w:sz w:val="22"/>
                <w:szCs w:val="22"/>
                <w:lang w:val="mk-MK"/>
              </w:rPr>
              <w:t xml:space="preserve">Прифатено за публикување во </w:t>
            </w:r>
            <w:r w:rsidRPr="007A763B">
              <w:rPr>
                <w:i/>
                <w:sz w:val="22"/>
                <w:szCs w:val="22"/>
                <w:lang w:val="mk-MK"/>
              </w:rPr>
              <w:t>Прилози</w:t>
            </w:r>
            <w:r w:rsidRPr="007A763B">
              <w:rPr>
                <w:sz w:val="22"/>
                <w:szCs w:val="22"/>
                <w:lang w:val="mk-MK"/>
              </w:rPr>
              <w:t>, во бројот 38/2 за 2017 година</w:t>
            </w:r>
          </w:p>
        </w:tc>
      </w:tr>
      <w:tr w:rsidR="003D511E" w:rsidRPr="00637D7B" w:rsidTr="00B51912">
        <w:trPr>
          <w:jc w:val="center"/>
        </w:trPr>
        <w:tc>
          <w:tcPr>
            <w:tcW w:w="556" w:type="dxa"/>
            <w:vMerge/>
          </w:tcPr>
          <w:p w:rsidR="003D511E" w:rsidRPr="00D40116" w:rsidRDefault="003D511E" w:rsidP="003F43E0">
            <w:pPr>
              <w:rPr>
                <w:bCs/>
                <w:color w:val="000000"/>
              </w:rPr>
            </w:pPr>
          </w:p>
        </w:tc>
        <w:tc>
          <w:tcPr>
            <w:tcW w:w="717" w:type="dxa"/>
            <w:vMerge w:val="restart"/>
          </w:tcPr>
          <w:p w:rsidR="003D511E" w:rsidRPr="007A763B" w:rsidRDefault="003D511E" w:rsidP="003F43E0">
            <w:pPr>
              <w:rPr>
                <w:bCs/>
                <w:lang w:val="en-US"/>
              </w:rPr>
            </w:pPr>
            <w:r w:rsidRPr="007A763B">
              <w:rPr>
                <w:bCs/>
                <w:sz w:val="22"/>
                <w:szCs w:val="22"/>
                <w:lang w:val="en-US"/>
              </w:rPr>
              <w:t>12.</w:t>
            </w:r>
            <w:r w:rsidRPr="007A763B">
              <w:rPr>
                <w:bCs/>
                <w:sz w:val="22"/>
                <w:szCs w:val="22"/>
                <w:lang w:val="mk-MK"/>
              </w:rPr>
              <w:t>3</w:t>
            </w:r>
            <w:r w:rsidRPr="007A763B">
              <w:rPr>
                <w:bCs/>
                <w:sz w:val="22"/>
                <w:szCs w:val="22"/>
                <w:lang w:val="en-US"/>
              </w:rPr>
              <w:t>.</w:t>
            </w:r>
          </w:p>
        </w:tc>
        <w:tc>
          <w:tcPr>
            <w:tcW w:w="8128" w:type="dxa"/>
            <w:gridSpan w:val="16"/>
          </w:tcPr>
          <w:p w:rsidR="003D511E" w:rsidRPr="007A763B" w:rsidRDefault="003D511E" w:rsidP="003F43E0">
            <w:pPr>
              <w:rPr>
                <w:bCs/>
                <w:lang w:val="en-US"/>
              </w:rPr>
            </w:pPr>
            <w:r w:rsidRPr="007A763B">
              <w:rPr>
                <w:bCs/>
                <w:sz w:val="22"/>
                <w:szCs w:val="22"/>
                <w:lang w:val="ru-RU"/>
              </w:rPr>
              <w:t>Доказ за најмалку три учества на меѓународни собири во последните четири години</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lang w:val="ru-RU"/>
              </w:rPr>
            </w:pPr>
          </w:p>
        </w:tc>
        <w:tc>
          <w:tcPr>
            <w:tcW w:w="747" w:type="dxa"/>
            <w:gridSpan w:val="3"/>
          </w:tcPr>
          <w:p w:rsidR="003D511E" w:rsidRPr="007A763B" w:rsidRDefault="003D511E" w:rsidP="003F43E0">
            <w:pPr>
              <w:rPr>
                <w:bCs/>
                <w:lang w:val="ru-RU"/>
              </w:rPr>
            </w:pPr>
            <w:r w:rsidRPr="007A763B">
              <w:rPr>
                <w:bCs/>
                <w:sz w:val="22"/>
                <w:szCs w:val="22"/>
                <w:lang w:val="ru-RU"/>
              </w:rPr>
              <w:t>Ред.</w:t>
            </w:r>
            <w:r w:rsidRPr="007A763B">
              <w:rPr>
                <w:bCs/>
                <w:sz w:val="22"/>
                <w:szCs w:val="22"/>
                <w:lang w:val="en-US"/>
              </w:rPr>
              <w:t xml:space="preserve"> </w:t>
            </w:r>
            <w:r w:rsidRPr="007A763B">
              <w:rPr>
                <w:bCs/>
                <w:sz w:val="22"/>
                <w:szCs w:val="22"/>
                <w:lang w:val="ru-RU"/>
              </w:rPr>
              <w:t>број</w:t>
            </w:r>
          </w:p>
        </w:tc>
        <w:tc>
          <w:tcPr>
            <w:tcW w:w="2114" w:type="dxa"/>
            <w:gridSpan w:val="3"/>
          </w:tcPr>
          <w:p w:rsidR="003D511E" w:rsidRPr="007A763B" w:rsidRDefault="003D511E" w:rsidP="003F43E0">
            <w:pPr>
              <w:rPr>
                <w:bCs/>
                <w:lang w:val="ru-RU"/>
              </w:rPr>
            </w:pPr>
            <w:r w:rsidRPr="007A763B">
              <w:rPr>
                <w:bCs/>
                <w:sz w:val="22"/>
                <w:szCs w:val="22"/>
                <w:lang w:val="ru-RU"/>
              </w:rPr>
              <w:t>Автори</w:t>
            </w:r>
          </w:p>
        </w:tc>
        <w:tc>
          <w:tcPr>
            <w:tcW w:w="2367" w:type="dxa"/>
            <w:gridSpan w:val="6"/>
          </w:tcPr>
          <w:p w:rsidR="003D511E" w:rsidRPr="007A763B" w:rsidRDefault="003D511E" w:rsidP="003F43E0">
            <w:pPr>
              <w:rPr>
                <w:bCs/>
                <w:lang w:val="ru-RU"/>
              </w:rPr>
            </w:pPr>
            <w:r w:rsidRPr="007A763B">
              <w:rPr>
                <w:bCs/>
                <w:sz w:val="22"/>
                <w:szCs w:val="22"/>
                <w:lang w:val="ru-RU"/>
              </w:rPr>
              <w:t>Наслов на трудот</w:t>
            </w:r>
          </w:p>
        </w:tc>
        <w:tc>
          <w:tcPr>
            <w:tcW w:w="1968" w:type="dxa"/>
            <w:gridSpan w:val="3"/>
          </w:tcPr>
          <w:p w:rsidR="003D511E" w:rsidRPr="007A763B" w:rsidRDefault="003D511E" w:rsidP="003F43E0">
            <w:pPr>
              <w:rPr>
                <w:bCs/>
                <w:lang w:val="ru-RU"/>
              </w:rPr>
            </w:pPr>
            <w:r w:rsidRPr="007A763B">
              <w:rPr>
                <w:bCs/>
                <w:sz w:val="22"/>
                <w:szCs w:val="22"/>
                <w:lang w:val="ru-RU"/>
              </w:rPr>
              <w:t>Меѓународен собир/ конференција</w:t>
            </w:r>
          </w:p>
        </w:tc>
        <w:tc>
          <w:tcPr>
            <w:tcW w:w="932" w:type="dxa"/>
          </w:tcPr>
          <w:p w:rsidR="003D511E" w:rsidRPr="007A763B" w:rsidRDefault="003D511E" w:rsidP="003F43E0">
            <w:pPr>
              <w:rPr>
                <w:bCs/>
                <w:lang w:val="ru-RU"/>
              </w:rPr>
            </w:pPr>
            <w:r w:rsidRPr="007A763B">
              <w:rPr>
                <w:bCs/>
                <w:sz w:val="22"/>
                <w:szCs w:val="22"/>
                <w:lang w:val="ru-RU"/>
              </w:rPr>
              <w:t>Година</w:t>
            </w: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lang w:val="ru-RU"/>
              </w:rPr>
            </w:pPr>
          </w:p>
        </w:tc>
        <w:tc>
          <w:tcPr>
            <w:tcW w:w="747" w:type="dxa"/>
            <w:gridSpan w:val="3"/>
          </w:tcPr>
          <w:p w:rsidR="003D511E" w:rsidRPr="007A763B" w:rsidRDefault="003D511E" w:rsidP="003F43E0">
            <w:pPr>
              <w:rPr>
                <w:bCs/>
                <w:lang w:val="ru-RU"/>
              </w:rPr>
            </w:pPr>
            <w:r w:rsidRPr="007A763B">
              <w:rPr>
                <w:bCs/>
                <w:sz w:val="22"/>
                <w:szCs w:val="22"/>
                <w:lang w:val="ru-RU"/>
              </w:rPr>
              <w:t>1.</w:t>
            </w:r>
          </w:p>
        </w:tc>
        <w:tc>
          <w:tcPr>
            <w:tcW w:w="2114" w:type="dxa"/>
            <w:gridSpan w:val="3"/>
          </w:tcPr>
          <w:p w:rsidR="003D511E" w:rsidRPr="007A763B" w:rsidRDefault="003D511E" w:rsidP="003F43E0">
            <w:pPr>
              <w:rPr>
                <w:bCs/>
                <w:lang w:val="ru-RU"/>
              </w:rPr>
            </w:pPr>
          </w:p>
        </w:tc>
        <w:tc>
          <w:tcPr>
            <w:tcW w:w="2367" w:type="dxa"/>
            <w:gridSpan w:val="6"/>
          </w:tcPr>
          <w:p w:rsidR="003D511E" w:rsidRPr="007A763B" w:rsidRDefault="003D511E" w:rsidP="003F43E0">
            <w:pPr>
              <w:rPr>
                <w:bCs/>
                <w:lang w:val="ru-RU"/>
              </w:rPr>
            </w:pPr>
          </w:p>
        </w:tc>
        <w:tc>
          <w:tcPr>
            <w:tcW w:w="1968" w:type="dxa"/>
            <w:gridSpan w:val="3"/>
          </w:tcPr>
          <w:p w:rsidR="003D511E" w:rsidRPr="007A763B" w:rsidRDefault="003D511E" w:rsidP="003F43E0">
            <w:pPr>
              <w:rPr>
                <w:bCs/>
                <w:lang w:val="ru-RU"/>
              </w:rPr>
            </w:pPr>
          </w:p>
        </w:tc>
        <w:tc>
          <w:tcPr>
            <w:tcW w:w="932" w:type="dxa"/>
          </w:tcPr>
          <w:p w:rsidR="003D511E" w:rsidRPr="007A763B" w:rsidRDefault="003D511E" w:rsidP="003F43E0">
            <w:pPr>
              <w:rPr>
                <w:bCs/>
                <w:lang w:val="ru-RU"/>
              </w:rPr>
            </w:pP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7A763B" w:rsidRDefault="003D511E" w:rsidP="003F43E0">
            <w:pPr>
              <w:rPr>
                <w:bCs/>
                <w:lang w:val="ru-RU"/>
              </w:rPr>
            </w:pPr>
          </w:p>
        </w:tc>
        <w:tc>
          <w:tcPr>
            <w:tcW w:w="747" w:type="dxa"/>
            <w:gridSpan w:val="3"/>
          </w:tcPr>
          <w:p w:rsidR="003D511E" w:rsidRPr="007A763B" w:rsidRDefault="003D511E" w:rsidP="003F43E0">
            <w:pPr>
              <w:rPr>
                <w:bCs/>
                <w:lang w:val="ru-RU"/>
              </w:rPr>
            </w:pPr>
            <w:r w:rsidRPr="007A763B">
              <w:rPr>
                <w:bCs/>
                <w:sz w:val="22"/>
                <w:szCs w:val="22"/>
                <w:lang w:val="ru-RU"/>
              </w:rPr>
              <w:t>2.</w:t>
            </w:r>
          </w:p>
        </w:tc>
        <w:tc>
          <w:tcPr>
            <w:tcW w:w="2114" w:type="dxa"/>
            <w:gridSpan w:val="3"/>
          </w:tcPr>
          <w:p w:rsidR="003D511E" w:rsidRPr="007A763B" w:rsidRDefault="003D511E" w:rsidP="003F43E0">
            <w:pPr>
              <w:rPr>
                <w:bCs/>
                <w:lang w:val="ru-RU"/>
              </w:rPr>
            </w:pPr>
          </w:p>
        </w:tc>
        <w:tc>
          <w:tcPr>
            <w:tcW w:w="2367" w:type="dxa"/>
            <w:gridSpan w:val="6"/>
          </w:tcPr>
          <w:p w:rsidR="003D511E" w:rsidRPr="007A763B" w:rsidRDefault="003D511E" w:rsidP="003F43E0">
            <w:pPr>
              <w:rPr>
                <w:bCs/>
                <w:lang w:val="ru-RU"/>
              </w:rPr>
            </w:pPr>
          </w:p>
        </w:tc>
        <w:tc>
          <w:tcPr>
            <w:tcW w:w="1968" w:type="dxa"/>
            <w:gridSpan w:val="3"/>
          </w:tcPr>
          <w:p w:rsidR="003D511E" w:rsidRPr="007A763B" w:rsidRDefault="003D511E" w:rsidP="003F43E0">
            <w:pPr>
              <w:rPr>
                <w:bCs/>
                <w:lang w:val="ru-RU"/>
              </w:rPr>
            </w:pPr>
          </w:p>
        </w:tc>
        <w:tc>
          <w:tcPr>
            <w:tcW w:w="932" w:type="dxa"/>
          </w:tcPr>
          <w:p w:rsidR="003D511E" w:rsidRPr="007A763B" w:rsidRDefault="003D511E" w:rsidP="003F43E0">
            <w:pPr>
              <w:rPr>
                <w:bCs/>
                <w:lang w:val="ru-RU"/>
              </w:rPr>
            </w:pPr>
          </w:p>
        </w:tc>
      </w:tr>
      <w:tr w:rsidR="003D511E" w:rsidRPr="00637D7B" w:rsidTr="00B51912">
        <w:trPr>
          <w:jc w:val="center"/>
        </w:trPr>
        <w:tc>
          <w:tcPr>
            <w:tcW w:w="556" w:type="dxa"/>
            <w:vMerge/>
          </w:tcPr>
          <w:p w:rsidR="003D511E" w:rsidRPr="00637D7B" w:rsidRDefault="003D511E" w:rsidP="003F43E0">
            <w:pPr>
              <w:rPr>
                <w:bCs/>
                <w:color w:val="000000"/>
                <w:lang w:val="ru-RU"/>
              </w:rPr>
            </w:pPr>
          </w:p>
        </w:tc>
        <w:tc>
          <w:tcPr>
            <w:tcW w:w="717" w:type="dxa"/>
            <w:vMerge/>
          </w:tcPr>
          <w:p w:rsidR="003D511E" w:rsidRPr="00E825F6" w:rsidRDefault="003D511E" w:rsidP="003F43E0">
            <w:pPr>
              <w:rPr>
                <w:bCs/>
                <w:lang w:val="ru-RU"/>
              </w:rPr>
            </w:pPr>
          </w:p>
        </w:tc>
        <w:tc>
          <w:tcPr>
            <w:tcW w:w="747" w:type="dxa"/>
            <w:gridSpan w:val="3"/>
          </w:tcPr>
          <w:p w:rsidR="003D511E" w:rsidRPr="00E825F6" w:rsidRDefault="003D511E" w:rsidP="003F43E0">
            <w:pPr>
              <w:rPr>
                <w:bCs/>
                <w:lang w:val="ru-RU"/>
              </w:rPr>
            </w:pPr>
            <w:r w:rsidRPr="00E825F6">
              <w:rPr>
                <w:bCs/>
                <w:lang w:val="ru-RU"/>
              </w:rPr>
              <w:t>3.</w:t>
            </w:r>
          </w:p>
        </w:tc>
        <w:tc>
          <w:tcPr>
            <w:tcW w:w="2114" w:type="dxa"/>
            <w:gridSpan w:val="3"/>
          </w:tcPr>
          <w:p w:rsidR="003D511E" w:rsidRPr="00E825F6" w:rsidRDefault="003D511E" w:rsidP="003F43E0">
            <w:pPr>
              <w:rPr>
                <w:bCs/>
                <w:lang w:val="ru-RU"/>
              </w:rPr>
            </w:pPr>
          </w:p>
        </w:tc>
        <w:tc>
          <w:tcPr>
            <w:tcW w:w="2367" w:type="dxa"/>
            <w:gridSpan w:val="6"/>
          </w:tcPr>
          <w:p w:rsidR="003D511E" w:rsidRPr="00E825F6" w:rsidRDefault="003D511E" w:rsidP="003F43E0">
            <w:pPr>
              <w:rPr>
                <w:bCs/>
                <w:lang w:val="ru-RU"/>
              </w:rPr>
            </w:pPr>
          </w:p>
        </w:tc>
        <w:tc>
          <w:tcPr>
            <w:tcW w:w="1968" w:type="dxa"/>
            <w:gridSpan w:val="3"/>
          </w:tcPr>
          <w:p w:rsidR="003D511E" w:rsidRPr="00E825F6" w:rsidRDefault="003D511E" w:rsidP="003F43E0">
            <w:pPr>
              <w:rPr>
                <w:bCs/>
                <w:lang w:val="ru-RU"/>
              </w:rPr>
            </w:pPr>
          </w:p>
        </w:tc>
        <w:tc>
          <w:tcPr>
            <w:tcW w:w="932" w:type="dxa"/>
          </w:tcPr>
          <w:p w:rsidR="003D511E" w:rsidRPr="00E825F6" w:rsidRDefault="003D511E" w:rsidP="003F43E0">
            <w:pPr>
              <w:rPr>
                <w:bCs/>
                <w:lang w:val="ru-RU"/>
              </w:rPr>
            </w:pPr>
          </w:p>
        </w:tc>
      </w:tr>
    </w:tbl>
    <w:p w:rsidR="003D511E" w:rsidRPr="005B2076" w:rsidRDefault="003D511E" w:rsidP="00325A31">
      <w:pPr>
        <w:jc w:val="both"/>
        <w:rPr>
          <w:bCs/>
          <w:color w:val="000000"/>
          <w:lang w:val="mk-MK"/>
        </w:rPr>
      </w:pPr>
    </w:p>
    <w:p w:rsidR="003D511E" w:rsidRDefault="003D511E" w:rsidP="007B6085">
      <w:pPr>
        <w:rPr>
          <w:lang w:val="en-US"/>
        </w:rPr>
      </w:pPr>
    </w:p>
    <w:p w:rsidR="003D511E" w:rsidRDefault="003D511E" w:rsidP="007B6085">
      <w:pPr>
        <w:rPr>
          <w:lang w:val="en-US"/>
        </w:rPr>
      </w:pPr>
    </w:p>
    <w:p w:rsidR="003D511E" w:rsidRDefault="003D511E" w:rsidP="007B6085">
      <w:pPr>
        <w:rPr>
          <w:lang w:val="en-US"/>
        </w:rPr>
      </w:pPr>
    </w:p>
    <w:p w:rsidR="003D511E" w:rsidRDefault="003D511E" w:rsidP="007B6085">
      <w:pPr>
        <w:rPr>
          <w:lang w:val="en-US"/>
        </w:rPr>
      </w:pPr>
    </w:p>
    <w:p w:rsidR="003D511E" w:rsidRDefault="003D511E" w:rsidP="007B6085">
      <w:pPr>
        <w:rPr>
          <w:lang w:val="en-US"/>
        </w:rPr>
      </w:pPr>
    </w:p>
    <w:p w:rsidR="003D511E" w:rsidRDefault="003D511E" w:rsidP="007B6085">
      <w:pPr>
        <w:rPr>
          <w:lang w:val="mk-MK"/>
        </w:rPr>
      </w:pPr>
    </w:p>
    <w:p w:rsidR="003D511E" w:rsidRDefault="003D511E" w:rsidP="007B6085">
      <w:pPr>
        <w:rPr>
          <w:lang w:val="mk-MK"/>
        </w:rPr>
      </w:pPr>
    </w:p>
    <w:p w:rsidR="003D511E" w:rsidRDefault="003D511E" w:rsidP="007B6085">
      <w:pPr>
        <w:rPr>
          <w:lang w:val="mk-MK"/>
        </w:rPr>
      </w:pPr>
    </w:p>
    <w:p w:rsidR="003D511E" w:rsidRDefault="003D511E" w:rsidP="007B6085">
      <w:pPr>
        <w:rPr>
          <w:lang w:val="mk-MK"/>
        </w:rPr>
      </w:pPr>
    </w:p>
    <w:p w:rsidR="003D511E" w:rsidRPr="00B51912" w:rsidRDefault="003D511E" w:rsidP="007B6085">
      <w:pPr>
        <w:rPr>
          <w:lang w:val="mk-MK"/>
        </w:rPr>
      </w:pPr>
    </w:p>
    <w:p w:rsidR="003D511E" w:rsidRPr="00E30DFA" w:rsidRDefault="003D511E" w:rsidP="00573F7D">
      <w:pPr>
        <w:jc w:val="both"/>
        <w:rPr>
          <w:bCs/>
          <w:color w:val="000000"/>
          <w:lang w:val="en-US"/>
        </w:rPr>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
        <w:gridCol w:w="673"/>
        <w:gridCol w:w="270"/>
        <w:gridCol w:w="340"/>
        <w:gridCol w:w="76"/>
        <w:gridCol w:w="619"/>
        <w:gridCol w:w="24"/>
        <w:gridCol w:w="514"/>
        <w:gridCol w:w="266"/>
        <w:gridCol w:w="67"/>
        <w:gridCol w:w="347"/>
        <w:gridCol w:w="401"/>
        <w:gridCol w:w="124"/>
        <w:gridCol w:w="363"/>
        <w:gridCol w:w="247"/>
        <w:gridCol w:w="1247"/>
        <w:gridCol w:w="757"/>
        <w:gridCol w:w="2489"/>
      </w:tblGrid>
      <w:tr w:rsidR="003D511E" w:rsidRPr="00573F7D" w:rsidTr="00B51912">
        <w:trPr>
          <w:jc w:val="center"/>
        </w:trPr>
        <w:tc>
          <w:tcPr>
            <w:tcW w:w="1443" w:type="dxa"/>
            <w:gridSpan w:val="3"/>
          </w:tcPr>
          <w:p w:rsidR="003D511E" w:rsidRPr="00BF769E" w:rsidRDefault="003D511E" w:rsidP="00573F7D">
            <w:pPr>
              <w:pStyle w:val="yiv476422843msonormal"/>
              <w:spacing w:before="0" w:beforeAutospacing="0" w:after="0" w:afterAutospacing="0"/>
              <w:rPr>
                <w:b/>
                <w:color w:val="000000"/>
                <w:lang w:val="mk-MK"/>
              </w:rPr>
            </w:pPr>
            <w:r w:rsidRPr="00BF769E">
              <w:rPr>
                <w:b/>
                <w:sz w:val="22"/>
                <w:szCs w:val="22"/>
                <w:lang w:val="mk-MK"/>
              </w:rPr>
              <w:t>Прилог бр.4</w:t>
            </w:r>
          </w:p>
          <w:p w:rsidR="003D511E" w:rsidRPr="00BF769E" w:rsidRDefault="003D511E" w:rsidP="00573F7D">
            <w:pPr>
              <w:jc w:val="both"/>
              <w:rPr>
                <w:b/>
                <w:bCs/>
                <w:color w:val="000000"/>
                <w:lang w:val="mk-MK"/>
              </w:rPr>
            </w:pPr>
          </w:p>
        </w:tc>
        <w:tc>
          <w:tcPr>
            <w:tcW w:w="7720" w:type="dxa"/>
            <w:gridSpan w:val="15"/>
          </w:tcPr>
          <w:p w:rsidR="003D511E" w:rsidRPr="00BF769E" w:rsidRDefault="003D511E" w:rsidP="00573F7D">
            <w:pPr>
              <w:jc w:val="center"/>
              <w:rPr>
                <w:b/>
                <w:bCs/>
                <w:color w:val="000000"/>
                <w:lang w:val="mk-MK"/>
              </w:rPr>
            </w:pPr>
            <w:r w:rsidRPr="00BF769E">
              <w:rPr>
                <w:b/>
                <w:sz w:val="22"/>
                <w:szCs w:val="22"/>
                <w:lang w:val="mk-MK"/>
              </w:rPr>
              <w:t xml:space="preserve">Податоци за наставниците кои изведуваат настава на </w:t>
            </w:r>
            <w:r w:rsidRPr="00BF769E">
              <w:rPr>
                <w:b/>
                <w:bCs/>
                <w:color w:val="000000"/>
                <w:sz w:val="22"/>
                <w:szCs w:val="22"/>
                <w:lang w:val="ru-RU"/>
              </w:rPr>
              <w:t>студиската програма од прв, втор и трет циклус на студии и з</w:t>
            </w:r>
            <w:r w:rsidRPr="00BF769E">
              <w:rPr>
                <w:b/>
                <w:bCs/>
                <w:color w:val="000000"/>
                <w:sz w:val="22"/>
                <w:szCs w:val="22"/>
                <w:lang w:val="mk-MK"/>
              </w:rPr>
              <w:t>а ментори на докторски трудови</w:t>
            </w:r>
          </w:p>
          <w:p w:rsidR="003D511E" w:rsidRPr="00BF769E" w:rsidRDefault="003D511E" w:rsidP="00573F7D">
            <w:pPr>
              <w:jc w:val="both"/>
              <w:rPr>
                <w:b/>
                <w:bCs/>
                <w:color w:val="000000"/>
                <w:lang w:val="mk-MK"/>
              </w:rPr>
            </w:pPr>
          </w:p>
        </w:tc>
      </w:tr>
      <w:tr w:rsidR="003D511E" w:rsidRPr="00573F7D" w:rsidTr="00B51912">
        <w:trPr>
          <w:jc w:val="center"/>
        </w:trPr>
        <w:tc>
          <w:tcPr>
            <w:tcW w:w="494" w:type="dxa"/>
          </w:tcPr>
          <w:p w:rsidR="003D511E" w:rsidRPr="00BF769E" w:rsidRDefault="003D511E" w:rsidP="00573F7D">
            <w:pPr>
              <w:rPr>
                <w:lang w:val="en-US"/>
              </w:rPr>
            </w:pPr>
            <w:r w:rsidRPr="00BF769E">
              <w:rPr>
                <w:sz w:val="22"/>
                <w:szCs w:val="22"/>
                <w:lang w:val="en-US"/>
              </w:rPr>
              <w:t>1.</w:t>
            </w:r>
          </w:p>
        </w:tc>
        <w:tc>
          <w:tcPr>
            <w:tcW w:w="2017" w:type="dxa"/>
            <w:gridSpan w:val="5"/>
          </w:tcPr>
          <w:p w:rsidR="003D511E" w:rsidRPr="00BF769E" w:rsidRDefault="003D511E" w:rsidP="00573F7D">
            <w:pPr>
              <w:rPr>
                <w:lang w:val="mk-MK"/>
              </w:rPr>
            </w:pPr>
            <w:r w:rsidRPr="00BF769E">
              <w:rPr>
                <w:bCs/>
                <w:color w:val="000000"/>
                <w:sz w:val="22"/>
                <w:szCs w:val="22"/>
                <w:lang w:val="ru-RU"/>
              </w:rPr>
              <w:t>Име и презиме</w:t>
            </w:r>
          </w:p>
        </w:tc>
        <w:tc>
          <w:tcPr>
            <w:tcW w:w="6652" w:type="dxa"/>
            <w:gridSpan w:val="12"/>
          </w:tcPr>
          <w:p w:rsidR="003D511E" w:rsidRPr="007A763B" w:rsidRDefault="003D511E" w:rsidP="00573F7D">
            <w:pPr>
              <w:rPr>
                <w:b/>
                <w:i/>
                <w:lang w:val="mk-MK"/>
              </w:rPr>
            </w:pPr>
            <w:r w:rsidRPr="007A763B">
              <w:rPr>
                <w:b/>
                <w:i/>
                <w:sz w:val="22"/>
                <w:szCs w:val="22"/>
                <w:lang w:val="mk-MK"/>
              </w:rPr>
              <w:t>Фимка Тозија</w:t>
            </w:r>
          </w:p>
        </w:tc>
      </w:tr>
      <w:tr w:rsidR="003D511E" w:rsidRPr="00694C9C" w:rsidTr="00B51912">
        <w:trPr>
          <w:jc w:val="center"/>
        </w:trPr>
        <w:tc>
          <w:tcPr>
            <w:tcW w:w="494" w:type="dxa"/>
          </w:tcPr>
          <w:p w:rsidR="003D511E" w:rsidRPr="00BF769E" w:rsidRDefault="003D511E" w:rsidP="00573F7D">
            <w:r w:rsidRPr="00BF769E">
              <w:rPr>
                <w:sz w:val="22"/>
                <w:szCs w:val="22"/>
              </w:rPr>
              <w:t>2.</w:t>
            </w:r>
          </w:p>
        </w:tc>
        <w:tc>
          <w:tcPr>
            <w:tcW w:w="2017" w:type="dxa"/>
            <w:gridSpan w:val="5"/>
          </w:tcPr>
          <w:p w:rsidR="003D511E" w:rsidRPr="00BF769E" w:rsidRDefault="003D511E" w:rsidP="00573F7D">
            <w:r w:rsidRPr="00BF769E">
              <w:rPr>
                <w:bCs/>
                <w:color w:val="000000"/>
                <w:sz w:val="22"/>
                <w:szCs w:val="22"/>
                <w:lang w:val="ru-RU"/>
              </w:rPr>
              <w:t>Дата на раѓање</w:t>
            </w:r>
          </w:p>
        </w:tc>
        <w:tc>
          <w:tcPr>
            <w:tcW w:w="6652" w:type="dxa"/>
            <w:gridSpan w:val="12"/>
          </w:tcPr>
          <w:p w:rsidR="003D511E" w:rsidRPr="00BF769E" w:rsidRDefault="003D511E" w:rsidP="00573F7D">
            <w:pPr>
              <w:rPr>
                <w:lang w:val="mk-MK"/>
              </w:rPr>
            </w:pPr>
            <w:r w:rsidRPr="00BF769E">
              <w:rPr>
                <w:sz w:val="22"/>
                <w:szCs w:val="22"/>
                <w:lang w:val="mk-MK"/>
              </w:rPr>
              <w:t>29-11-1958</w:t>
            </w:r>
          </w:p>
        </w:tc>
      </w:tr>
      <w:tr w:rsidR="003D511E" w:rsidRPr="00573F7D" w:rsidTr="00B51912">
        <w:trPr>
          <w:jc w:val="center"/>
        </w:trPr>
        <w:tc>
          <w:tcPr>
            <w:tcW w:w="494" w:type="dxa"/>
          </w:tcPr>
          <w:p w:rsidR="003D511E" w:rsidRPr="00BF769E" w:rsidRDefault="003D511E" w:rsidP="00573F7D">
            <w:pPr>
              <w:rPr>
                <w:lang w:val="en-US"/>
              </w:rPr>
            </w:pPr>
            <w:r w:rsidRPr="00BF769E">
              <w:rPr>
                <w:sz w:val="22"/>
                <w:szCs w:val="22"/>
                <w:lang w:val="en-US"/>
              </w:rPr>
              <w:t>3.</w:t>
            </w:r>
          </w:p>
        </w:tc>
        <w:tc>
          <w:tcPr>
            <w:tcW w:w="2017" w:type="dxa"/>
            <w:gridSpan w:val="5"/>
          </w:tcPr>
          <w:p w:rsidR="003D511E" w:rsidRPr="00BF769E" w:rsidRDefault="003D511E" w:rsidP="00573F7D">
            <w:pPr>
              <w:rPr>
                <w:lang w:val="mk-MK"/>
              </w:rPr>
            </w:pPr>
            <w:r w:rsidRPr="00BF769E">
              <w:rPr>
                <w:bCs/>
                <w:color w:val="000000"/>
                <w:sz w:val="22"/>
                <w:szCs w:val="22"/>
                <w:lang w:val="ru-RU"/>
              </w:rPr>
              <w:t>Степен на образование</w:t>
            </w:r>
          </w:p>
        </w:tc>
        <w:tc>
          <w:tcPr>
            <w:tcW w:w="6652" w:type="dxa"/>
            <w:gridSpan w:val="12"/>
          </w:tcPr>
          <w:p w:rsidR="003D511E" w:rsidRPr="00BF769E" w:rsidRDefault="003D511E" w:rsidP="00573F7D">
            <w:pPr>
              <w:jc w:val="both"/>
              <w:rPr>
                <w:lang w:val="mk-MK"/>
              </w:rPr>
            </w:pPr>
            <w:r w:rsidRPr="00BF769E">
              <w:rPr>
                <w:sz w:val="22"/>
                <w:szCs w:val="22"/>
                <w:lang w:val="mk-MK"/>
              </w:rPr>
              <w:t>Високо</w:t>
            </w:r>
          </w:p>
        </w:tc>
      </w:tr>
      <w:tr w:rsidR="003D511E" w:rsidRPr="00573F7D" w:rsidTr="00B51912">
        <w:trPr>
          <w:jc w:val="center"/>
        </w:trPr>
        <w:tc>
          <w:tcPr>
            <w:tcW w:w="494" w:type="dxa"/>
          </w:tcPr>
          <w:p w:rsidR="003D511E" w:rsidRPr="00BF769E" w:rsidRDefault="003D511E" w:rsidP="00573F7D">
            <w:pPr>
              <w:rPr>
                <w:lang w:val="en-US"/>
              </w:rPr>
            </w:pPr>
            <w:r w:rsidRPr="00BF769E">
              <w:rPr>
                <w:sz w:val="22"/>
                <w:szCs w:val="22"/>
                <w:lang w:val="en-US"/>
              </w:rPr>
              <w:t>4.</w:t>
            </w:r>
          </w:p>
        </w:tc>
        <w:tc>
          <w:tcPr>
            <w:tcW w:w="2017" w:type="dxa"/>
            <w:gridSpan w:val="5"/>
          </w:tcPr>
          <w:p w:rsidR="003D511E" w:rsidRPr="00BF769E" w:rsidRDefault="003D511E" w:rsidP="00573F7D">
            <w:pPr>
              <w:rPr>
                <w:lang w:val="mk-MK"/>
              </w:rPr>
            </w:pPr>
            <w:r w:rsidRPr="00BF769E">
              <w:rPr>
                <w:bCs/>
                <w:color w:val="000000"/>
                <w:sz w:val="22"/>
                <w:szCs w:val="22"/>
                <w:lang w:val="ru-RU"/>
              </w:rPr>
              <w:t>Наслов на научниот степен</w:t>
            </w:r>
          </w:p>
        </w:tc>
        <w:tc>
          <w:tcPr>
            <w:tcW w:w="6652" w:type="dxa"/>
            <w:gridSpan w:val="12"/>
          </w:tcPr>
          <w:p w:rsidR="003D511E" w:rsidRPr="00BF769E" w:rsidRDefault="003D511E" w:rsidP="00573F7D">
            <w:pPr>
              <w:jc w:val="both"/>
              <w:rPr>
                <w:lang w:val="mk-MK"/>
              </w:rPr>
            </w:pPr>
            <w:r w:rsidRPr="00BF769E">
              <w:rPr>
                <w:sz w:val="22"/>
                <w:szCs w:val="22"/>
                <w:lang w:val="mk-MK"/>
              </w:rPr>
              <w:t>Доктор на науки</w:t>
            </w:r>
          </w:p>
        </w:tc>
      </w:tr>
      <w:tr w:rsidR="003D511E" w:rsidRPr="00573F7D" w:rsidTr="00B51912">
        <w:trPr>
          <w:trHeight w:val="275"/>
          <w:jc w:val="center"/>
        </w:trPr>
        <w:tc>
          <w:tcPr>
            <w:tcW w:w="494" w:type="dxa"/>
            <w:vMerge w:val="restart"/>
          </w:tcPr>
          <w:p w:rsidR="003D511E" w:rsidRPr="00BF769E" w:rsidRDefault="003D511E" w:rsidP="00573F7D">
            <w:pPr>
              <w:rPr>
                <w:lang w:val="en-US"/>
              </w:rPr>
            </w:pPr>
            <w:r w:rsidRPr="00BF769E">
              <w:rPr>
                <w:sz w:val="22"/>
                <w:szCs w:val="22"/>
                <w:lang w:val="en-US"/>
              </w:rPr>
              <w:t>5.</w:t>
            </w:r>
          </w:p>
        </w:tc>
        <w:tc>
          <w:tcPr>
            <w:tcW w:w="2017" w:type="dxa"/>
            <w:gridSpan w:val="5"/>
            <w:vMerge w:val="restart"/>
          </w:tcPr>
          <w:p w:rsidR="003D511E" w:rsidRPr="00BF769E" w:rsidRDefault="003D511E" w:rsidP="00573F7D">
            <w:pPr>
              <w:rPr>
                <w:lang w:val="mk-MK"/>
              </w:rPr>
            </w:pPr>
            <w:r w:rsidRPr="00BF769E">
              <w:rPr>
                <w:bCs/>
                <w:color w:val="000000"/>
                <w:sz w:val="22"/>
                <w:szCs w:val="22"/>
                <w:lang w:val="ru-RU"/>
              </w:rPr>
              <w:t>Каде и кога го завршил образованието односно се стекнал со научен степен</w:t>
            </w:r>
          </w:p>
        </w:tc>
        <w:tc>
          <w:tcPr>
            <w:tcW w:w="1796" w:type="dxa"/>
            <w:gridSpan w:val="7"/>
          </w:tcPr>
          <w:p w:rsidR="003D511E" w:rsidRPr="00BF769E" w:rsidRDefault="003D511E" w:rsidP="00573F7D">
            <w:pPr>
              <w:jc w:val="both"/>
              <w:rPr>
                <w:b/>
                <w:bCs/>
                <w:lang w:val="mk-MK"/>
              </w:rPr>
            </w:pPr>
            <w:r w:rsidRPr="00BF769E">
              <w:rPr>
                <w:b/>
                <w:bCs/>
                <w:sz w:val="22"/>
                <w:szCs w:val="22"/>
                <w:lang w:val="mk-MK"/>
              </w:rPr>
              <w:t>Образование</w:t>
            </w:r>
          </w:p>
        </w:tc>
        <w:tc>
          <w:tcPr>
            <w:tcW w:w="2019" w:type="dxa"/>
            <w:gridSpan w:val="3"/>
          </w:tcPr>
          <w:p w:rsidR="003D511E" w:rsidRPr="00BF769E" w:rsidRDefault="003D511E" w:rsidP="00573F7D">
            <w:pPr>
              <w:rPr>
                <w:lang w:val="mk-MK"/>
              </w:rPr>
            </w:pPr>
            <w:r w:rsidRPr="00BF769E">
              <w:rPr>
                <w:sz w:val="22"/>
                <w:szCs w:val="22"/>
                <w:lang w:val="mk-MK"/>
              </w:rPr>
              <w:t>Година</w:t>
            </w:r>
          </w:p>
        </w:tc>
        <w:tc>
          <w:tcPr>
            <w:tcW w:w="2837" w:type="dxa"/>
            <w:gridSpan w:val="2"/>
          </w:tcPr>
          <w:p w:rsidR="003D511E" w:rsidRPr="00BF769E" w:rsidRDefault="003D511E" w:rsidP="00573F7D">
            <w:pPr>
              <w:rPr>
                <w:lang w:val="mk-MK"/>
              </w:rPr>
            </w:pPr>
            <w:r w:rsidRPr="00BF769E">
              <w:rPr>
                <w:sz w:val="22"/>
                <w:szCs w:val="22"/>
                <w:lang w:val="mk-MK"/>
              </w:rPr>
              <w:t>Институција</w:t>
            </w:r>
          </w:p>
        </w:tc>
      </w:tr>
      <w:tr w:rsidR="003D511E" w:rsidRPr="00573F7D" w:rsidTr="00B51912">
        <w:trPr>
          <w:trHeight w:val="274"/>
          <w:jc w:val="center"/>
        </w:trPr>
        <w:tc>
          <w:tcPr>
            <w:tcW w:w="494" w:type="dxa"/>
            <w:vMerge/>
          </w:tcPr>
          <w:p w:rsidR="003D511E" w:rsidRPr="00BF769E" w:rsidRDefault="003D511E" w:rsidP="00573F7D">
            <w:pPr>
              <w:rPr>
                <w:bCs/>
                <w:color w:val="000000"/>
                <w:lang w:val="ru-RU"/>
              </w:rPr>
            </w:pPr>
          </w:p>
        </w:tc>
        <w:tc>
          <w:tcPr>
            <w:tcW w:w="2017" w:type="dxa"/>
            <w:gridSpan w:val="5"/>
            <w:vMerge/>
          </w:tcPr>
          <w:p w:rsidR="003D511E" w:rsidRPr="00BF769E" w:rsidRDefault="003D511E" w:rsidP="00573F7D">
            <w:pPr>
              <w:rPr>
                <w:bCs/>
                <w:color w:val="000000"/>
                <w:lang w:val="ru-RU"/>
              </w:rPr>
            </w:pPr>
          </w:p>
        </w:tc>
        <w:tc>
          <w:tcPr>
            <w:tcW w:w="1796" w:type="dxa"/>
            <w:gridSpan w:val="7"/>
          </w:tcPr>
          <w:p w:rsidR="003D511E" w:rsidRPr="00BF769E" w:rsidRDefault="003D511E" w:rsidP="00573F7D">
            <w:pPr>
              <w:jc w:val="both"/>
              <w:rPr>
                <w:lang w:val="mk-MK"/>
              </w:rPr>
            </w:pPr>
            <w:r w:rsidRPr="00BF769E">
              <w:rPr>
                <w:sz w:val="22"/>
                <w:szCs w:val="22"/>
                <w:lang w:val="mk-MK"/>
              </w:rPr>
              <w:t>Доктор по медицина</w:t>
            </w:r>
          </w:p>
        </w:tc>
        <w:tc>
          <w:tcPr>
            <w:tcW w:w="2019" w:type="dxa"/>
            <w:gridSpan w:val="3"/>
          </w:tcPr>
          <w:p w:rsidR="003D511E" w:rsidRPr="00BF769E" w:rsidRDefault="003D511E" w:rsidP="00573F7D">
            <w:pPr>
              <w:jc w:val="both"/>
              <w:rPr>
                <w:lang w:val="mk-MK"/>
              </w:rPr>
            </w:pPr>
            <w:r w:rsidRPr="00BF769E">
              <w:rPr>
                <w:sz w:val="22"/>
                <w:szCs w:val="22"/>
                <w:lang w:val="mk-MK"/>
              </w:rPr>
              <w:t>1986</w:t>
            </w:r>
          </w:p>
        </w:tc>
        <w:tc>
          <w:tcPr>
            <w:tcW w:w="2837" w:type="dxa"/>
            <w:gridSpan w:val="2"/>
          </w:tcPr>
          <w:p w:rsidR="003D511E" w:rsidRPr="00BF769E" w:rsidRDefault="003D511E" w:rsidP="00573F7D">
            <w:pPr>
              <w:jc w:val="both"/>
              <w:rPr>
                <w:lang w:val="mk-MK"/>
              </w:rPr>
            </w:pPr>
            <w:r w:rsidRPr="00BF769E">
              <w:rPr>
                <w:sz w:val="22"/>
                <w:szCs w:val="22"/>
                <w:lang w:val="mk-MK"/>
              </w:rPr>
              <w:t>УКИМ Медицински факултет-Скопје</w:t>
            </w:r>
          </w:p>
        </w:tc>
      </w:tr>
      <w:tr w:rsidR="003D511E" w:rsidRPr="00573F7D" w:rsidTr="00B51912">
        <w:trPr>
          <w:trHeight w:val="274"/>
          <w:jc w:val="center"/>
        </w:trPr>
        <w:tc>
          <w:tcPr>
            <w:tcW w:w="494" w:type="dxa"/>
            <w:vMerge/>
          </w:tcPr>
          <w:p w:rsidR="003D511E" w:rsidRPr="00BF769E" w:rsidRDefault="003D511E" w:rsidP="00573F7D">
            <w:pPr>
              <w:rPr>
                <w:bCs/>
                <w:color w:val="000000"/>
                <w:lang w:val="ru-RU"/>
              </w:rPr>
            </w:pPr>
          </w:p>
        </w:tc>
        <w:tc>
          <w:tcPr>
            <w:tcW w:w="2017" w:type="dxa"/>
            <w:gridSpan w:val="5"/>
            <w:vMerge/>
          </w:tcPr>
          <w:p w:rsidR="003D511E" w:rsidRPr="00BF769E" w:rsidRDefault="003D511E" w:rsidP="00573F7D">
            <w:pPr>
              <w:rPr>
                <w:bCs/>
                <w:color w:val="000000"/>
                <w:lang w:val="ru-RU"/>
              </w:rPr>
            </w:pPr>
          </w:p>
        </w:tc>
        <w:tc>
          <w:tcPr>
            <w:tcW w:w="1796" w:type="dxa"/>
            <w:gridSpan w:val="7"/>
          </w:tcPr>
          <w:p w:rsidR="003D511E" w:rsidRPr="00BF769E" w:rsidRDefault="003D511E" w:rsidP="00573F7D">
            <w:pPr>
              <w:jc w:val="both"/>
              <w:rPr>
                <w:lang w:val="mk-MK"/>
              </w:rPr>
            </w:pPr>
            <w:r w:rsidRPr="00BF769E">
              <w:rPr>
                <w:sz w:val="22"/>
                <w:szCs w:val="22"/>
                <w:lang w:val="mk-MK"/>
              </w:rPr>
              <w:t>Специјалист</w:t>
            </w:r>
          </w:p>
        </w:tc>
        <w:tc>
          <w:tcPr>
            <w:tcW w:w="2019" w:type="dxa"/>
            <w:gridSpan w:val="3"/>
          </w:tcPr>
          <w:p w:rsidR="003D511E" w:rsidRPr="00BF769E" w:rsidRDefault="003D511E" w:rsidP="00573F7D">
            <w:pPr>
              <w:jc w:val="both"/>
              <w:rPr>
                <w:lang w:val="mk-MK"/>
              </w:rPr>
            </w:pPr>
            <w:r w:rsidRPr="00BF769E">
              <w:rPr>
                <w:sz w:val="22"/>
                <w:szCs w:val="22"/>
                <w:lang w:val="mk-MK"/>
              </w:rPr>
              <w:t>1995</w:t>
            </w:r>
          </w:p>
        </w:tc>
        <w:tc>
          <w:tcPr>
            <w:tcW w:w="2837" w:type="dxa"/>
            <w:gridSpan w:val="2"/>
          </w:tcPr>
          <w:p w:rsidR="003D511E" w:rsidRPr="00BF769E" w:rsidRDefault="003D511E" w:rsidP="00573F7D">
            <w:pPr>
              <w:jc w:val="both"/>
              <w:rPr>
                <w:lang w:val="mk-MK"/>
              </w:rPr>
            </w:pPr>
            <w:r w:rsidRPr="00BF769E">
              <w:rPr>
                <w:sz w:val="22"/>
                <w:szCs w:val="22"/>
                <w:lang w:val="mk-MK"/>
              </w:rPr>
              <w:t>УКИМ Медицински факултет-Скопје</w:t>
            </w:r>
          </w:p>
        </w:tc>
      </w:tr>
      <w:tr w:rsidR="003D511E" w:rsidRPr="00573F7D" w:rsidTr="00B51912">
        <w:trPr>
          <w:trHeight w:val="274"/>
          <w:jc w:val="center"/>
        </w:trPr>
        <w:tc>
          <w:tcPr>
            <w:tcW w:w="494" w:type="dxa"/>
            <w:vMerge/>
          </w:tcPr>
          <w:p w:rsidR="003D511E" w:rsidRPr="00BF769E" w:rsidRDefault="003D511E" w:rsidP="00573F7D">
            <w:pPr>
              <w:rPr>
                <w:bCs/>
                <w:color w:val="000000"/>
                <w:lang w:val="ru-RU"/>
              </w:rPr>
            </w:pPr>
          </w:p>
        </w:tc>
        <w:tc>
          <w:tcPr>
            <w:tcW w:w="2017" w:type="dxa"/>
            <w:gridSpan w:val="5"/>
            <w:vMerge/>
          </w:tcPr>
          <w:p w:rsidR="003D511E" w:rsidRPr="00BF769E" w:rsidRDefault="003D511E" w:rsidP="00573F7D">
            <w:pPr>
              <w:rPr>
                <w:bCs/>
                <w:color w:val="000000"/>
                <w:lang w:val="ru-RU"/>
              </w:rPr>
            </w:pPr>
          </w:p>
        </w:tc>
        <w:tc>
          <w:tcPr>
            <w:tcW w:w="1796" w:type="dxa"/>
            <w:gridSpan w:val="7"/>
          </w:tcPr>
          <w:p w:rsidR="003D511E" w:rsidRPr="00BF769E" w:rsidRDefault="003D511E" w:rsidP="00573F7D">
            <w:pPr>
              <w:jc w:val="both"/>
              <w:rPr>
                <w:lang w:val="mk-MK"/>
              </w:rPr>
            </w:pPr>
            <w:r w:rsidRPr="00BF769E">
              <w:rPr>
                <w:sz w:val="22"/>
                <w:szCs w:val="22"/>
                <w:lang w:val="mk-MK"/>
              </w:rPr>
              <w:t>Доктор на науки</w:t>
            </w:r>
          </w:p>
        </w:tc>
        <w:tc>
          <w:tcPr>
            <w:tcW w:w="2019" w:type="dxa"/>
            <w:gridSpan w:val="3"/>
          </w:tcPr>
          <w:p w:rsidR="003D511E" w:rsidRPr="00BF769E" w:rsidRDefault="003D511E" w:rsidP="00573F7D">
            <w:pPr>
              <w:jc w:val="both"/>
              <w:rPr>
                <w:lang w:val="mk-MK"/>
              </w:rPr>
            </w:pPr>
            <w:r w:rsidRPr="00BF769E">
              <w:rPr>
                <w:sz w:val="22"/>
                <w:szCs w:val="22"/>
                <w:lang w:val="mk-MK"/>
              </w:rPr>
              <w:t>2002</w:t>
            </w:r>
          </w:p>
        </w:tc>
        <w:tc>
          <w:tcPr>
            <w:tcW w:w="2837" w:type="dxa"/>
            <w:gridSpan w:val="2"/>
          </w:tcPr>
          <w:p w:rsidR="003D511E" w:rsidRPr="00BF769E" w:rsidRDefault="003D511E" w:rsidP="00573F7D">
            <w:pPr>
              <w:jc w:val="both"/>
              <w:rPr>
                <w:lang w:val="mk-MK"/>
              </w:rPr>
            </w:pPr>
            <w:r w:rsidRPr="00BF769E">
              <w:rPr>
                <w:sz w:val="22"/>
                <w:szCs w:val="22"/>
                <w:lang w:val="mk-MK"/>
              </w:rPr>
              <w:t>УКИМ Медицински факултет-Скопје</w:t>
            </w:r>
          </w:p>
        </w:tc>
      </w:tr>
      <w:tr w:rsidR="003D511E" w:rsidRPr="00573F7D" w:rsidTr="00B51912">
        <w:trPr>
          <w:trHeight w:val="277"/>
          <w:jc w:val="center"/>
        </w:trPr>
        <w:tc>
          <w:tcPr>
            <w:tcW w:w="494" w:type="dxa"/>
            <w:vMerge w:val="restart"/>
          </w:tcPr>
          <w:p w:rsidR="003D511E" w:rsidRPr="00BF769E" w:rsidRDefault="003D511E" w:rsidP="00573F7D">
            <w:pPr>
              <w:rPr>
                <w:bCs/>
                <w:color w:val="000000"/>
                <w:lang w:val="en-US"/>
              </w:rPr>
            </w:pPr>
            <w:r w:rsidRPr="00BF769E">
              <w:rPr>
                <w:bCs/>
                <w:color w:val="000000"/>
                <w:sz w:val="22"/>
                <w:szCs w:val="22"/>
                <w:lang w:val="en-US"/>
              </w:rPr>
              <w:t>6.</w:t>
            </w:r>
          </w:p>
        </w:tc>
        <w:tc>
          <w:tcPr>
            <w:tcW w:w="2017" w:type="dxa"/>
            <w:gridSpan w:val="5"/>
            <w:vMerge w:val="restart"/>
          </w:tcPr>
          <w:p w:rsidR="003D511E" w:rsidRPr="00BF769E" w:rsidRDefault="003D511E" w:rsidP="00573F7D">
            <w:pPr>
              <w:rPr>
                <w:bCs/>
                <w:color w:val="000000"/>
                <w:lang w:val="ru-RU"/>
              </w:rPr>
            </w:pPr>
            <w:r w:rsidRPr="00BF769E">
              <w:rPr>
                <w:bCs/>
                <w:color w:val="000000"/>
                <w:sz w:val="22"/>
                <w:szCs w:val="22"/>
                <w:lang w:val="ru-RU"/>
              </w:rPr>
              <w:t>Подрачје, поле и област на специјализација</w:t>
            </w:r>
          </w:p>
        </w:tc>
        <w:tc>
          <w:tcPr>
            <w:tcW w:w="1796" w:type="dxa"/>
            <w:gridSpan w:val="7"/>
          </w:tcPr>
          <w:p w:rsidR="003D511E" w:rsidRPr="00BF769E" w:rsidRDefault="003D511E" w:rsidP="00573F7D">
            <w:pPr>
              <w:rPr>
                <w:lang w:val="mk-MK"/>
              </w:rPr>
            </w:pPr>
            <w:r w:rsidRPr="00BF769E">
              <w:rPr>
                <w:bCs/>
                <w:color w:val="000000"/>
                <w:sz w:val="22"/>
                <w:szCs w:val="22"/>
                <w:lang w:val="ru-RU"/>
              </w:rPr>
              <w:t>Подрачје</w:t>
            </w:r>
          </w:p>
        </w:tc>
        <w:tc>
          <w:tcPr>
            <w:tcW w:w="2019" w:type="dxa"/>
            <w:gridSpan w:val="3"/>
          </w:tcPr>
          <w:p w:rsidR="003D511E" w:rsidRPr="00BF769E" w:rsidRDefault="003D511E" w:rsidP="00573F7D">
            <w:pPr>
              <w:rPr>
                <w:lang w:val="mk-MK"/>
              </w:rPr>
            </w:pPr>
            <w:r w:rsidRPr="00BF769E">
              <w:rPr>
                <w:bCs/>
                <w:color w:val="000000"/>
                <w:sz w:val="22"/>
                <w:szCs w:val="22"/>
                <w:lang w:val="ru-RU"/>
              </w:rPr>
              <w:t>Поле</w:t>
            </w:r>
          </w:p>
        </w:tc>
        <w:tc>
          <w:tcPr>
            <w:tcW w:w="2837" w:type="dxa"/>
            <w:gridSpan w:val="2"/>
          </w:tcPr>
          <w:p w:rsidR="003D511E" w:rsidRPr="00BF769E" w:rsidRDefault="003D511E" w:rsidP="00573F7D">
            <w:pPr>
              <w:rPr>
                <w:lang w:val="mk-MK"/>
              </w:rPr>
            </w:pPr>
            <w:r w:rsidRPr="00BF769E">
              <w:rPr>
                <w:bCs/>
                <w:color w:val="000000"/>
                <w:sz w:val="22"/>
                <w:szCs w:val="22"/>
                <w:lang w:val="ru-RU"/>
              </w:rPr>
              <w:t>Област</w:t>
            </w:r>
          </w:p>
        </w:tc>
      </w:tr>
      <w:tr w:rsidR="003D511E" w:rsidRPr="00573F7D" w:rsidTr="00B51912">
        <w:trPr>
          <w:trHeight w:val="276"/>
          <w:jc w:val="center"/>
        </w:trPr>
        <w:tc>
          <w:tcPr>
            <w:tcW w:w="494" w:type="dxa"/>
            <w:vMerge/>
          </w:tcPr>
          <w:p w:rsidR="003D511E" w:rsidRPr="00BF769E" w:rsidRDefault="003D511E" w:rsidP="00573F7D">
            <w:pPr>
              <w:rPr>
                <w:bCs/>
                <w:color w:val="000000"/>
                <w:lang w:val="ru-RU"/>
              </w:rPr>
            </w:pPr>
          </w:p>
        </w:tc>
        <w:tc>
          <w:tcPr>
            <w:tcW w:w="2017" w:type="dxa"/>
            <w:gridSpan w:val="5"/>
            <w:vMerge/>
          </w:tcPr>
          <w:p w:rsidR="003D511E" w:rsidRPr="00BF769E" w:rsidRDefault="003D511E" w:rsidP="00573F7D">
            <w:pPr>
              <w:rPr>
                <w:bCs/>
                <w:color w:val="000000"/>
                <w:lang w:val="ru-RU"/>
              </w:rPr>
            </w:pPr>
          </w:p>
        </w:tc>
        <w:tc>
          <w:tcPr>
            <w:tcW w:w="1796" w:type="dxa"/>
            <w:gridSpan w:val="7"/>
          </w:tcPr>
          <w:p w:rsidR="003D511E" w:rsidRPr="00BF769E" w:rsidRDefault="003D511E" w:rsidP="00573F7D">
            <w:pPr>
              <w:jc w:val="both"/>
              <w:rPr>
                <w:lang w:val="mk-MK"/>
              </w:rPr>
            </w:pPr>
            <w:r w:rsidRPr="00BF769E">
              <w:rPr>
                <w:sz w:val="22"/>
                <w:szCs w:val="22"/>
                <w:lang w:val="mk-MK"/>
              </w:rPr>
              <w:t>Фундаментални</w:t>
            </w:r>
          </w:p>
          <w:p w:rsidR="003D511E" w:rsidRPr="00BF769E" w:rsidRDefault="003D511E" w:rsidP="00573F7D">
            <w:pPr>
              <w:jc w:val="both"/>
              <w:rPr>
                <w:lang w:val="mk-MK"/>
              </w:rPr>
            </w:pPr>
            <w:r w:rsidRPr="00BF769E">
              <w:rPr>
                <w:sz w:val="22"/>
                <w:szCs w:val="22"/>
                <w:lang w:val="mk-MK"/>
              </w:rPr>
              <w:t xml:space="preserve">медицински науки и јавно здравје </w:t>
            </w:r>
          </w:p>
        </w:tc>
        <w:tc>
          <w:tcPr>
            <w:tcW w:w="2019" w:type="dxa"/>
            <w:gridSpan w:val="3"/>
          </w:tcPr>
          <w:p w:rsidR="003D511E" w:rsidRPr="00BF769E" w:rsidRDefault="003D511E" w:rsidP="00573F7D">
            <w:pPr>
              <w:jc w:val="both"/>
              <w:rPr>
                <w:lang w:val="mk-MK"/>
              </w:rPr>
            </w:pPr>
            <w:r w:rsidRPr="00BF769E">
              <w:rPr>
                <w:sz w:val="22"/>
                <w:szCs w:val="22"/>
                <w:lang w:val="mk-MK"/>
              </w:rPr>
              <w:t>Медицински науки и здравство</w:t>
            </w:r>
          </w:p>
        </w:tc>
        <w:tc>
          <w:tcPr>
            <w:tcW w:w="2837" w:type="dxa"/>
            <w:gridSpan w:val="2"/>
          </w:tcPr>
          <w:p w:rsidR="003D511E" w:rsidRPr="00BF769E" w:rsidRDefault="003D511E" w:rsidP="00573F7D">
            <w:pPr>
              <w:rPr>
                <w:lang w:val="mk-MK"/>
              </w:rPr>
            </w:pPr>
            <w:r w:rsidRPr="00BF769E">
              <w:rPr>
                <w:sz w:val="22"/>
                <w:szCs w:val="22"/>
                <w:lang w:val="mk-MK"/>
              </w:rPr>
              <w:t xml:space="preserve">Социјална медицина </w:t>
            </w:r>
          </w:p>
        </w:tc>
      </w:tr>
      <w:tr w:rsidR="003D511E" w:rsidRPr="00573F7D" w:rsidTr="00B51912">
        <w:trPr>
          <w:trHeight w:val="276"/>
          <w:jc w:val="center"/>
        </w:trPr>
        <w:tc>
          <w:tcPr>
            <w:tcW w:w="494" w:type="dxa"/>
            <w:vMerge w:val="restart"/>
          </w:tcPr>
          <w:p w:rsidR="003D511E" w:rsidRPr="00BF769E" w:rsidRDefault="003D511E" w:rsidP="00573F7D">
            <w:pPr>
              <w:rPr>
                <w:bCs/>
                <w:color w:val="000000"/>
                <w:lang w:val="en-US"/>
              </w:rPr>
            </w:pPr>
            <w:r w:rsidRPr="00BF769E">
              <w:rPr>
                <w:bCs/>
                <w:color w:val="000000"/>
                <w:sz w:val="22"/>
                <w:szCs w:val="22"/>
                <w:lang w:val="en-US"/>
              </w:rPr>
              <w:t>7.</w:t>
            </w:r>
          </w:p>
        </w:tc>
        <w:tc>
          <w:tcPr>
            <w:tcW w:w="2017" w:type="dxa"/>
            <w:gridSpan w:val="5"/>
            <w:vMerge w:val="restart"/>
          </w:tcPr>
          <w:p w:rsidR="003D511E" w:rsidRPr="00BF769E" w:rsidRDefault="003D511E" w:rsidP="00573F7D">
            <w:pPr>
              <w:rPr>
                <w:bCs/>
                <w:color w:val="000000"/>
                <w:lang w:val="ru-RU"/>
              </w:rPr>
            </w:pPr>
            <w:r w:rsidRPr="00BF769E">
              <w:rPr>
                <w:bCs/>
                <w:color w:val="000000"/>
                <w:sz w:val="22"/>
                <w:szCs w:val="22"/>
                <w:lang w:val="ru-RU"/>
              </w:rPr>
              <w:t>Подрачје, поле и област на научниот степен доктор</w:t>
            </w:r>
          </w:p>
        </w:tc>
        <w:tc>
          <w:tcPr>
            <w:tcW w:w="1796" w:type="dxa"/>
            <w:gridSpan w:val="7"/>
          </w:tcPr>
          <w:p w:rsidR="003D511E" w:rsidRPr="00BF769E" w:rsidRDefault="003D511E" w:rsidP="00573F7D">
            <w:pPr>
              <w:rPr>
                <w:lang w:val="mk-MK"/>
              </w:rPr>
            </w:pPr>
            <w:r w:rsidRPr="00BF769E">
              <w:rPr>
                <w:bCs/>
                <w:color w:val="000000"/>
                <w:sz w:val="22"/>
                <w:szCs w:val="22"/>
                <w:lang w:val="ru-RU"/>
              </w:rPr>
              <w:t>Подрачје</w:t>
            </w:r>
          </w:p>
        </w:tc>
        <w:tc>
          <w:tcPr>
            <w:tcW w:w="2019" w:type="dxa"/>
            <w:gridSpan w:val="3"/>
          </w:tcPr>
          <w:p w:rsidR="003D511E" w:rsidRPr="00BF769E" w:rsidRDefault="003D511E" w:rsidP="00573F7D">
            <w:pPr>
              <w:rPr>
                <w:lang w:val="mk-MK"/>
              </w:rPr>
            </w:pPr>
            <w:r w:rsidRPr="00BF769E">
              <w:rPr>
                <w:bCs/>
                <w:color w:val="000000"/>
                <w:sz w:val="22"/>
                <w:szCs w:val="22"/>
                <w:lang w:val="ru-RU"/>
              </w:rPr>
              <w:t>Поле</w:t>
            </w:r>
          </w:p>
        </w:tc>
        <w:tc>
          <w:tcPr>
            <w:tcW w:w="2837" w:type="dxa"/>
            <w:gridSpan w:val="2"/>
          </w:tcPr>
          <w:p w:rsidR="003D511E" w:rsidRPr="00BF769E" w:rsidRDefault="003D511E" w:rsidP="00573F7D">
            <w:pPr>
              <w:rPr>
                <w:lang w:val="mk-MK"/>
              </w:rPr>
            </w:pPr>
            <w:r w:rsidRPr="00BF769E">
              <w:rPr>
                <w:bCs/>
                <w:color w:val="000000"/>
                <w:sz w:val="22"/>
                <w:szCs w:val="22"/>
                <w:lang w:val="ru-RU"/>
              </w:rPr>
              <w:t>Област</w:t>
            </w:r>
          </w:p>
        </w:tc>
      </w:tr>
      <w:tr w:rsidR="003D511E" w:rsidRPr="00573F7D" w:rsidTr="00B51912">
        <w:trPr>
          <w:trHeight w:val="276"/>
          <w:jc w:val="center"/>
        </w:trPr>
        <w:tc>
          <w:tcPr>
            <w:tcW w:w="494" w:type="dxa"/>
            <w:vMerge/>
          </w:tcPr>
          <w:p w:rsidR="003D511E" w:rsidRPr="00BF769E" w:rsidRDefault="003D511E" w:rsidP="00573F7D">
            <w:pPr>
              <w:rPr>
                <w:bCs/>
                <w:color w:val="000000"/>
                <w:lang w:val="ru-RU"/>
              </w:rPr>
            </w:pPr>
          </w:p>
        </w:tc>
        <w:tc>
          <w:tcPr>
            <w:tcW w:w="2017" w:type="dxa"/>
            <w:gridSpan w:val="5"/>
            <w:vMerge/>
          </w:tcPr>
          <w:p w:rsidR="003D511E" w:rsidRPr="00BF769E" w:rsidRDefault="003D511E" w:rsidP="00573F7D">
            <w:pPr>
              <w:rPr>
                <w:bCs/>
                <w:color w:val="000000"/>
                <w:lang w:val="ru-RU"/>
              </w:rPr>
            </w:pPr>
          </w:p>
        </w:tc>
        <w:tc>
          <w:tcPr>
            <w:tcW w:w="1796" w:type="dxa"/>
            <w:gridSpan w:val="7"/>
          </w:tcPr>
          <w:p w:rsidR="003D511E" w:rsidRPr="00BF769E" w:rsidRDefault="003D511E" w:rsidP="00573F7D">
            <w:pPr>
              <w:jc w:val="both"/>
              <w:rPr>
                <w:lang w:val="mk-MK"/>
              </w:rPr>
            </w:pPr>
            <w:r w:rsidRPr="00BF769E">
              <w:rPr>
                <w:sz w:val="22"/>
                <w:szCs w:val="22"/>
                <w:lang w:val="mk-MK"/>
              </w:rPr>
              <w:t>Фундаментални</w:t>
            </w:r>
          </w:p>
          <w:p w:rsidR="003D511E" w:rsidRPr="00BF769E" w:rsidRDefault="003D511E" w:rsidP="00573F7D">
            <w:pPr>
              <w:jc w:val="both"/>
              <w:rPr>
                <w:lang w:val="mk-MK"/>
              </w:rPr>
            </w:pPr>
            <w:r w:rsidRPr="00BF769E">
              <w:rPr>
                <w:sz w:val="22"/>
                <w:szCs w:val="22"/>
                <w:lang w:val="mk-MK"/>
              </w:rPr>
              <w:t xml:space="preserve">медицински науки и јавно здравје </w:t>
            </w:r>
          </w:p>
        </w:tc>
        <w:tc>
          <w:tcPr>
            <w:tcW w:w="2019" w:type="dxa"/>
            <w:gridSpan w:val="3"/>
          </w:tcPr>
          <w:p w:rsidR="003D511E" w:rsidRPr="00BF769E" w:rsidRDefault="003D511E" w:rsidP="00573F7D">
            <w:pPr>
              <w:jc w:val="both"/>
              <w:rPr>
                <w:lang w:val="mk-MK"/>
              </w:rPr>
            </w:pPr>
            <w:r w:rsidRPr="00BF769E">
              <w:rPr>
                <w:sz w:val="22"/>
                <w:szCs w:val="22"/>
                <w:lang w:val="mk-MK"/>
              </w:rPr>
              <w:t>Медицински науки и здравство</w:t>
            </w:r>
          </w:p>
        </w:tc>
        <w:tc>
          <w:tcPr>
            <w:tcW w:w="2837" w:type="dxa"/>
            <w:gridSpan w:val="2"/>
          </w:tcPr>
          <w:p w:rsidR="003D511E" w:rsidRPr="00BF769E" w:rsidRDefault="003D511E" w:rsidP="00573F7D">
            <w:pPr>
              <w:rPr>
                <w:lang w:val="mk-MK"/>
              </w:rPr>
            </w:pPr>
            <w:r w:rsidRPr="00BF769E">
              <w:rPr>
                <w:sz w:val="22"/>
                <w:szCs w:val="22"/>
                <w:lang w:val="mk-MK"/>
              </w:rPr>
              <w:t xml:space="preserve">Социјална медицина </w:t>
            </w:r>
          </w:p>
        </w:tc>
      </w:tr>
      <w:tr w:rsidR="003D511E" w:rsidRPr="00573F7D" w:rsidTr="00B51912">
        <w:trPr>
          <w:trHeight w:val="375"/>
          <w:jc w:val="center"/>
        </w:trPr>
        <w:tc>
          <w:tcPr>
            <w:tcW w:w="494" w:type="dxa"/>
            <w:vMerge w:val="restart"/>
          </w:tcPr>
          <w:p w:rsidR="003D511E" w:rsidRPr="00BF769E" w:rsidRDefault="003D511E" w:rsidP="00573F7D">
            <w:pPr>
              <w:rPr>
                <w:bCs/>
                <w:color w:val="000000"/>
                <w:lang w:val="en-US"/>
              </w:rPr>
            </w:pPr>
            <w:r w:rsidRPr="00BF769E">
              <w:rPr>
                <w:bCs/>
                <w:color w:val="000000"/>
                <w:sz w:val="22"/>
                <w:szCs w:val="22"/>
                <w:lang w:val="en-US"/>
              </w:rPr>
              <w:t>8.</w:t>
            </w:r>
          </w:p>
        </w:tc>
        <w:tc>
          <w:tcPr>
            <w:tcW w:w="2041" w:type="dxa"/>
            <w:gridSpan w:val="6"/>
            <w:vMerge w:val="restart"/>
          </w:tcPr>
          <w:p w:rsidR="003D511E" w:rsidRPr="00BF769E" w:rsidRDefault="003D511E" w:rsidP="00573F7D">
            <w:pPr>
              <w:rPr>
                <w:bCs/>
                <w:color w:val="000000"/>
                <w:lang w:val="ru-RU"/>
              </w:rPr>
            </w:pPr>
            <w:r w:rsidRPr="00BF769E">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2538" w:type="dxa"/>
            <w:gridSpan w:val="8"/>
          </w:tcPr>
          <w:p w:rsidR="003D511E" w:rsidRPr="00BF769E" w:rsidRDefault="003D511E" w:rsidP="00573F7D">
            <w:pPr>
              <w:rPr>
                <w:lang w:val="mk-MK"/>
              </w:rPr>
            </w:pPr>
            <w:r w:rsidRPr="00BF769E">
              <w:rPr>
                <w:bCs/>
                <w:color w:val="000000"/>
                <w:sz w:val="22"/>
                <w:szCs w:val="22"/>
                <w:lang w:val="ru-RU"/>
              </w:rPr>
              <w:t>Институција</w:t>
            </w:r>
          </w:p>
        </w:tc>
        <w:tc>
          <w:tcPr>
            <w:tcW w:w="4090" w:type="dxa"/>
            <w:gridSpan w:val="3"/>
          </w:tcPr>
          <w:p w:rsidR="003D511E" w:rsidRPr="00BF769E" w:rsidRDefault="003D511E" w:rsidP="00573F7D">
            <w:pPr>
              <w:rPr>
                <w:lang w:val="mk-MK"/>
              </w:rPr>
            </w:pPr>
            <w:r w:rsidRPr="00BF769E">
              <w:rPr>
                <w:bCs/>
                <w:color w:val="000000"/>
                <w:sz w:val="22"/>
                <w:szCs w:val="22"/>
                <w:lang w:val="ru-RU"/>
              </w:rPr>
              <w:t>Звање во кое е избран и област</w:t>
            </w:r>
          </w:p>
        </w:tc>
      </w:tr>
      <w:tr w:rsidR="003D511E" w:rsidRPr="00573F7D" w:rsidTr="00B51912">
        <w:trPr>
          <w:trHeight w:val="521"/>
          <w:jc w:val="center"/>
        </w:trPr>
        <w:tc>
          <w:tcPr>
            <w:tcW w:w="494" w:type="dxa"/>
            <w:vMerge/>
          </w:tcPr>
          <w:p w:rsidR="003D511E" w:rsidRPr="00BF769E" w:rsidRDefault="003D511E" w:rsidP="00573F7D">
            <w:pPr>
              <w:rPr>
                <w:bCs/>
                <w:color w:val="000000"/>
                <w:lang w:val="ru-RU"/>
              </w:rPr>
            </w:pPr>
          </w:p>
        </w:tc>
        <w:tc>
          <w:tcPr>
            <w:tcW w:w="2041" w:type="dxa"/>
            <w:gridSpan w:val="6"/>
            <w:vMerge/>
          </w:tcPr>
          <w:p w:rsidR="003D511E" w:rsidRPr="00BF769E" w:rsidRDefault="003D511E" w:rsidP="00573F7D">
            <w:pPr>
              <w:rPr>
                <w:bCs/>
                <w:color w:val="000000"/>
                <w:lang w:val="ru-RU"/>
              </w:rPr>
            </w:pPr>
          </w:p>
        </w:tc>
        <w:tc>
          <w:tcPr>
            <w:tcW w:w="2538" w:type="dxa"/>
            <w:gridSpan w:val="8"/>
          </w:tcPr>
          <w:p w:rsidR="003D511E" w:rsidRPr="00BF769E" w:rsidRDefault="003D511E" w:rsidP="00573F7D">
            <w:pPr>
              <w:rPr>
                <w:lang w:val="mk-MK"/>
              </w:rPr>
            </w:pPr>
            <w:r w:rsidRPr="00BF769E">
              <w:rPr>
                <w:sz w:val="22"/>
                <w:szCs w:val="22"/>
                <w:lang w:val="mk-MK"/>
              </w:rPr>
              <w:t>Институт за јавно здравје на РМ</w:t>
            </w:r>
          </w:p>
          <w:p w:rsidR="003D511E" w:rsidRPr="00BF769E" w:rsidRDefault="003D511E" w:rsidP="00573F7D">
            <w:pPr>
              <w:rPr>
                <w:lang w:val="mk-MK"/>
              </w:rPr>
            </w:pPr>
            <w:r w:rsidRPr="00BF769E">
              <w:rPr>
                <w:sz w:val="22"/>
                <w:szCs w:val="22"/>
                <w:lang w:val="mk-MK"/>
              </w:rPr>
              <w:t>УКИМ Медицински факултет</w:t>
            </w:r>
          </w:p>
        </w:tc>
        <w:tc>
          <w:tcPr>
            <w:tcW w:w="4090" w:type="dxa"/>
            <w:gridSpan w:val="3"/>
          </w:tcPr>
          <w:p w:rsidR="003D511E" w:rsidRPr="00BF769E" w:rsidRDefault="003D511E" w:rsidP="00573F7D">
            <w:pPr>
              <w:rPr>
                <w:lang w:val="mk-MK"/>
              </w:rPr>
            </w:pPr>
            <w:r w:rsidRPr="00BF769E">
              <w:rPr>
                <w:sz w:val="22"/>
                <w:szCs w:val="22"/>
                <w:lang w:val="mk-MK"/>
              </w:rPr>
              <w:t>Редовен професор</w:t>
            </w:r>
          </w:p>
          <w:p w:rsidR="003D511E" w:rsidRPr="00BF769E" w:rsidRDefault="003D511E" w:rsidP="00573F7D">
            <w:pPr>
              <w:rPr>
                <w:lang w:val="mk-MK"/>
              </w:rPr>
            </w:pPr>
            <w:r w:rsidRPr="00BF769E">
              <w:rPr>
                <w:sz w:val="22"/>
                <w:szCs w:val="22"/>
                <w:lang w:val="mk-MK"/>
              </w:rPr>
              <w:t>Социјална медицина</w:t>
            </w:r>
          </w:p>
        </w:tc>
      </w:tr>
      <w:tr w:rsidR="003D511E" w:rsidRPr="00573F7D" w:rsidTr="00B51912">
        <w:trPr>
          <w:jc w:val="center"/>
        </w:trPr>
        <w:tc>
          <w:tcPr>
            <w:tcW w:w="494" w:type="dxa"/>
            <w:vMerge w:val="restart"/>
          </w:tcPr>
          <w:p w:rsidR="003D511E" w:rsidRPr="00BF769E" w:rsidRDefault="003D511E" w:rsidP="00573F7D">
            <w:pPr>
              <w:rPr>
                <w:lang w:val="en-US"/>
              </w:rPr>
            </w:pPr>
            <w:r w:rsidRPr="00BF769E">
              <w:rPr>
                <w:sz w:val="22"/>
                <w:szCs w:val="22"/>
                <w:lang w:val="en-US"/>
              </w:rPr>
              <w:t>9.</w:t>
            </w:r>
          </w:p>
        </w:tc>
        <w:tc>
          <w:tcPr>
            <w:tcW w:w="8669" w:type="dxa"/>
            <w:gridSpan w:val="17"/>
          </w:tcPr>
          <w:p w:rsidR="003D511E" w:rsidRPr="00BF769E" w:rsidRDefault="003D511E" w:rsidP="00573F7D">
            <w:pPr>
              <w:rPr>
                <w:lang w:val="mk-MK"/>
              </w:rPr>
            </w:pPr>
            <w:r w:rsidRPr="00BF769E">
              <w:rPr>
                <w:bCs/>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val="restart"/>
            <w:tcBorders>
              <w:bottom w:val="nil"/>
            </w:tcBorders>
          </w:tcPr>
          <w:p w:rsidR="003D511E" w:rsidRPr="00BF769E" w:rsidRDefault="003D511E" w:rsidP="00573F7D">
            <w:pPr>
              <w:rPr>
                <w:lang w:val="en-US"/>
              </w:rPr>
            </w:pPr>
            <w:r w:rsidRPr="00BF769E">
              <w:rPr>
                <w:sz w:val="22"/>
                <w:szCs w:val="22"/>
                <w:lang w:val="en-US"/>
              </w:rPr>
              <w:t>9.1.</w:t>
            </w:r>
          </w:p>
        </w:tc>
        <w:tc>
          <w:tcPr>
            <w:tcW w:w="7991" w:type="dxa"/>
            <w:gridSpan w:val="16"/>
          </w:tcPr>
          <w:p w:rsidR="003D511E" w:rsidRPr="00BF769E" w:rsidRDefault="003D511E" w:rsidP="00573F7D">
            <w:pPr>
              <w:rPr>
                <w:lang w:val="mk-MK"/>
              </w:rPr>
            </w:pPr>
            <w:r w:rsidRPr="00BF769E">
              <w:rPr>
                <w:bCs/>
                <w:color w:val="000000"/>
                <w:sz w:val="22"/>
                <w:szCs w:val="22"/>
                <w:lang w:val="ru-RU"/>
              </w:rPr>
              <w:t>Список на предмети кои наставникот ги води на првиот циклус на студии</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en-US"/>
              </w:rPr>
            </w:pPr>
            <w:r w:rsidRPr="00BF769E">
              <w:rPr>
                <w:sz w:val="22"/>
                <w:szCs w:val="22"/>
                <w:lang w:val="mk-MK"/>
              </w:rPr>
              <w:t>Ред.</w:t>
            </w:r>
            <w:r w:rsidRPr="00BF769E">
              <w:rPr>
                <w:sz w:val="22"/>
                <w:szCs w:val="22"/>
                <w:lang w:val="en-US"/>
              </w:rPr>
              <w:t xml:space="preserve"> </w:t>
            </w:r>
          </w:p>
          <w:p w:rsidR="003D511E" w:rsidRPr="00BF769E" w:rsidRDefault="003D511E" w:rsidP="00573F7D">
            <w:pPr>
              <w:rPr>
                <w:lang w:val="mk-MK"/>
              </w:rPr>
            </w:pPr>
            <w:r w:rsidRPr="00BF769E">
              <w:rPr>
                <w:sz w:val="22"/>
                <w:szCs w:val="22"/>
                <w:lang w:val="mk-MK"/>
              </w:rPr>
              <w:t>број</w:t>
            </w:r>
          </w:p>
        </w:tc>
        <w:tc>
          <w:tcPr>
            <w:tcW w:w="2309" w:type="dxa"/>
            <w:gridSpan w:val="7"/>
          </w:tcPr>
          <w:p w:rsidR="003D511E" w:rsidRPr="00BF769E" w:rsidRDefault="003D511E" w:rsidP="00573F7D">
            <w:pPr>
              <w:rPr>
                <w:lang w:val="mk-MK"/>
              </w:rPr>
            </w:pPr>
            <w:r w:rsidRPr="00BF769E">
              <w:rPr>
                <w:sz w:val="22"/>
                <w:szCs w:val="22"/>
                <w:lang w:val="mk-MK"/>
              </w:rPr>
              <w:t>Наслов на предметот</w:t>
            </w:r>
          </w:p>
        </w:tc>
        <w:tc>
          <w:tcPr>
            <w:tcW w:w="4985" w:type="dxa"/>
            <w:gridSpan w:val="6"/>
          </w:tcPr>
          <w:p w:rsidR="003D511E" w:rsidRPr="00BF769E" w:rsidRDefault="003D511E" w:rsidP="00573F7D">
            <w:pPr>
              <w:rPr>
                <w:lang w:val="mk-MK"/>
              </w:rPr>
            </w:pPr>
            <w:r w:rsidRPr="00BF769E">
              <w:rPr>
                <w:sz w:val="22"/>
                <w:szCs w:val="22"/>
                <w:lang w:val="mk-MK"/>
              </w:rPr>
              <w:t>Студиска програма / институција</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1.</w:t>
            </w:r>
          </w:p>
        </w:tc>
        <w:tc>
          <w:tcPr>
            <w:tcW w:w="2309" w:type="dxa"/>
            <w:gridSpan w:val="7"/>
          </w:tcPr>
          <w:p w:rsidR="003D511E" w:rsidRPr="00BF769E" w:rsidRDefault="003D511E" w:rsidP="00573F7D">
            <w:pPr>
              <w:jc w:val="both"/>
              <w:rPr>
                <w:lang w:val="mk-MK"/>
              </w:rPr>
            </w:pPr>
            <w:r w:rsidRPr="00BF769E">
              <w:rPr>
                <w:sz w:val="22"/>
                <w:szCs w:val="22"/>
                <w:lang w:val="mk-MK"/>
              </w:rPr>
              <w:t>Социјална медицина и економика во здравството</w:t>
            </w:r>
          </w:p>
        </w:tc>
        <w:tc>
          <w:tcPr>
            <w:tcW w:w="4985" w:type="dxa"/>
            <w:gridSpan w:val="6"/>
          </w:tcPr>
          <w:p w:rsidR="003D511E" w:rsidRPr="00BF769E" w:rsidRDefault="003D511E" w:rsidP="00573F7D">
            <w:pPr>
              <w:jc w:val="both"/>
              <w:rPr>
                <w:lang w:val="mk-MK"/>
              </w:rPr>
            </w:pPr>
            <w:r w:rsidRPr="00BF769E">
              <w:rPr>
                <w:sz w:val="22"/>
                <w:szCs w:val="22"/>
                <w:lang w:val="mk-MK"/>
              </w:rPr>
              <w:t>Општа медицина,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2.</w:t>
            </w:r>
          </w:p>
        </w:tc>
        <w:tc>
          <w:tcPr>
            <w:tcW w:w="2309" w:type="dxa"/>
            <w:gridSpan w:val="7"/>
          </w:tcPr>
          <w:p w:rsidR="003D511E" w:rsidRPr="00BF769E" w:rsidRDefault="003D511E" w:rsidP="00573F7D">
            <w:pPr>
              <w:jc w:val="both"/>
              <w:rPr>
                <w:lang w:val="mk-MK"/>
              </w:rPr>
            </w:pPr>
            <w:r w:rsidRPr="00BF769E">
              <w:rPr>
                <w:sz w:val="22"/>
                <w:szCs w:val="22"/>
                <w:lang w:val="mk-MK"/>
              </w:rPr>
              <w:t>Вовед во медицина</w:t>
            </w:r>
          </w:p>
        </w:tc>
        <w:tc>
          <w:tcPr>
            <w:tcW w:w="4985" w:type="dxa"/>
            <w:gridSpan w:val="6"/>
          </w:tcPr>
          <w:p w:rsidR="003D511E" w:rsidRPr="00BF769E" w:rsidRDefault="003D511E" w:rsidP="00573F7D">
            <w:pPr>
              <w:jc w:val="both"/>
              <w:rPr>
                <w:lang w:val="mk-MK"/>
              </w:rPr>
            </w:pPr>
            <w:r w:rsidRPr="00BF769E">
              <w:rPr>
                <w:sz w:val="22"/>
                <w:szCs w:val="22"/>
                <w:lang w:val="mk-MK"/>
              </w:rPr>
              <w:t>Општа медицина,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3.</w:t>
            </w:r>
          </w:p>
        </w:tc>
        <w:tc>
          <w:tcPr>
            <w:tcW w:w="2309" w:type="dxa"/>
            <w:gridSpan w:val="7"/>
          </w:tcPr>
          <w:p w:rsidR="003D511E" w:rsidRPr="00BF769E" w:rsidRDefault="003D511E" w:rsidP="00573F7D">
            <w:pPr>
              <w:jc w:val="both"/>
              <w:rPr>
                <w:lang w:val="mk-MK"/>
              </w:rPr>
            </w:pPr>
            <w:r w:rsidRPr="00BF769E">
              <w:rPr>
                <w:sz w:val="22"/>
                <w:szCs w:val="22"/>
                <w:lang w:val="mk-MK"/>
              </w:rPr>
              <w:t>Промоција на здравје</w:t>
            </w:r>
          </w:p>
        </w:tc>
        <w:tc>
          <w:tcPr>
            <w:tcW w:w="4985" w:type="dxa"/>
            <w:gridSpan w:val="6"/>
          </w:tcPr>
          <w:p w:rsidR="003D511E" w:rsidRPr="00BF769E" w:rsidRDefault="003D511E" w:rsidP="00573F7D">
            <w:pPr>
              <w:jc w:val="both"/>
              <w:rPr>
                <w:lang w:val="mk-MK"/>
              </w:rPr>
            </w:pPr>
            <w:r w:rsidRPr="00BF769E">
              <w:rPr>
                <w:sz w:val="22"/>
                <w:szCs w:val="22"/>
                <w:lang w:val="mk-MK"/>
              </w:rPr>
              <w:t>Општа медицина,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4.</w:t>
            </w:r>
          </w:p>
        </w:tc>
        <w:tc>
          <w:tcPr>
            <w:tcW w:w="2309" w:type="dxa"/>
            <w:gridSpan w:val="7"/>
          </w:tcPr>
          <w:p w:rsidR="003D511E" w:rsidRPr="00BF769E" w:rsidRDefault="003D511E" w:rsidP="00573F7D">
            <w:pPr>
              <w:jc w:val="both"/>
              <w:rPr>
                <w:lang w:val="mk-MK"/>
              </w:rPr>
            </w:pPr>
            <w:r w:rsidRPr="00BF769E">
              <w:rPr>
                <w:sz w:val="22"/>
                <w:szCs w:val="22"/>
                <w:lang w:val="mk-MK"/>
              </w:rPr>
              <w:t>Клиничка пракса - Јавно здравство</w:t>
            </w:r>
          </w:p>
        </w:tc>
        <w:tc>
          <w:tcPr>
            <w:tcW w:w="4985" w:type="dxa"/>
            <w:gridSpan w:val="6"/>
          </w:tcPr>
          <w:p w:rsidR="003D511E" w:rsidRPr="00BF769E" w:rsidRDefault="003D511E" w:rsidP="00573F7D">
            <w:pPr>
              <w:jc w:val="both"/>
              <w:rPr>
                <w:lang w:val="mk-MK"/>
              </w:rPr>
            </w:pPr>
            <w:r w:rsidRPr="00BF769E">
              <w:rPr>
                <w:sz w:val="22"/>
                <w:szCs w:val="22"/>
                <w:lang w:val="mk-MK"/>
              </w:rPr>
              <w:t>Општа медицина,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5.</w:t>
            </w:r>
          </w:p>
        </w:tc>
        <w:tc>
          <w:tcPr>
            <w:tcW w:w="2309" w:type="dxa"/>
            <w:gridSpan w:val="7"/>
          </w:tcPr>
          <w:p w:rsidR="003D511E" w:rsidRPr="00BF769E" w:rsidRDefault="003D511E" w:rsidP="00573F7D">
            <w:pPr>
              <w:jc w:val="both"/>
              <w:rPr>
                <w:lang w:val="mk-MK"/>
              </w:rPr>
            </w:pPr>
            <w:r w:rsidRPr="00BF769E">
              <w:rPr>
                <w:sz w:val="22"/>
                <w:szCs w:val="22"/>
                <w:lang w:val="mk-MK"/>
              </w:rPr>
              <w:t>Оценка на здравје и стратешко планирање за здравје во заедницата – изборен предмет</w:t>
            </w:r>
          </w:p>
        </w:tc>
        <w:tc>
          <w:tcPr>
            <w:tcW w:w="4985" w:type="dxa"/>
            <w:gridSpan w:val="6"/>
          </w:tcPr>
          <w:p w:rsidR="003D511E" w:rsidRPr="00BF769E" w:rsidRDefault="003D511E" w:rsidP="00573F7D">
            <w:pPr>
              <w:jc w:val="both"/>
              <w:rPr>
                <w:lang w:val="mk-MK"/>
              </w:rPr>
            </w:pPr>
            <w:r w:rsidRPr="00BF769E">
              <w:rPr>
                <w:sz w:val="22"/>
                <w:szCs w:val="22"/>
                <w:lang w:val="mk-MK"/>
              </w:rPr>
              <w:t>Општа медицина,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6.</w:t>
            </w:r>
          </w:p>
        </w:tc>
        <w:tc>
          <w:tcPr>
            <w:tcW w:w="2309" w:type="dxa"/>
            <w:gridSpan w:val="7"/>
          </w:tcPr>
          <w:p w:rsidR="003D511E" w:rsidRPr="00BF769E" w:rsidRDefault="003D511E" w:rsidP="00573F7D">
            <w:pPr>
              <w:jc w:val="both"/>
              <w:rPr>
                <w:lang w:val="mk-MK"/>
              </w:rPr>
            </w:pPr>
            <w:r w:rsidRPr="00BF769E">
              <w:rPr>
                <w:sz w:val="22"/>
                <w:szCs w:val="22"/>
                <w:lang w:val="mk-MK"/>
              </w:rPr>
              <w:t>Јавно здравство</w:t>
            </w:r>
          </w:p>
        </w:tc>
        <w:tc>
          <w:tcPr>
            <w:tcW w:w="4985" w:type="dxa"/>
            <w:gridSpan w:val="6"/>
          </w:tcPr>
          <w:p w:rsidR="003D511E" w:rsidRPr="00BF769E" w:rsidRDefault="003D511E" w:rsidP="00573F7D">
            <w:pPr>
              <w:jc w:val="both"/>
              <w:rPr>
                <w:lang w:val="mk-MK"/>
              </w:rPr>
            </w:pPr>
            <w:r w:rsidRPr="00BF769E">
              <w:rPr>
                <w:sz w:val="22"/>
                <w:szCs w:val="22"/>
                <w:lang w:val="mk-MK"/>
              </w:rPr>
              <w:t>Тригодишни стручни студии зза медицински сестри-техничари,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7.</w:t>
            </w:r>
          </w:p>
        </w:tc>
        <w:tc>
          <w:tcPr>
            <w:tcW w:w="2309" w:type="dxa"/>
            <w:gridSpan w:val="7"/>
          </w:tcPr>
          <w:p w:rsidR="003D511E" w:rsidRPr="00BF769E" w:rsidRDefault="003D511E" w:rsidP="00573F7D">
            <w:pPr>
              <w:jc w:val="both"/>
              <w:rPr>
                <w:lang w:val="mk-MK"/>
              </w:rPr>
            </w:pPr>
            <w:r w:rsidRPr="00BF769E">
              <w:rPr>
                <w:sz w:val="22"/>
                <w:szCs w:val="22"/>
                <w:lang w:val="mk-MK"/>
              </w:rPr>
              <w:t>Здравствен менаџмент</w:t>
            </w:r>
          </w:p>
        </w:tc>
        <w:tc>
          <w:tcPr>
            <w:tcW w:w="4985" w:type="dxa"/>
            <w:gridSpan w:val="6"/>
          </w:tcPr>
          <w:p w:rsidR="003D511E" w:rsidRPr="00BF769E" w:rsidRDefault="003D511E" w:rsidP="00573F7D">
            <w:pPr>
              <w:jc w:val="both"/>
              <w:rPr>
                <w:lang w:val="mk-MK"/>
              </w:rPr>
            </w:pPr>
            <w:r w:rsidRPr="00BF769E">
              <w:rPr>
                <w:sz w:val="22"/>
                <w:szCs w:val="22"/>
                <w:lang w:val="mk-MK"/>
              </w:rPr>
              <w:t>Тригодишни стручни студии за медицински сестри-техничари,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8.</w:t>
            </w:r>
          </w:p>
        </w:tc>
        <w:tc>
          <w:tcPr>
            <w:tcW w:w="2309" w:type="dxa"/>
            <w:gridSpan w:val="7"/>
          </w:tcPr>
          <w:p w:rsidR="003D511E" w:rsidRPr="00BF769E" w:rsidRDefault="003D511E" w:rsidP="00573F7D">
            <w:pPr>
              <w:jc w:val="both"/>
              <w:rPr>
                <w:lang w:val="mk-MK"/>
              </w:rPr>
            </w:pPr>
            <w:r w:rsidRPr="00BF769E">
              <w:rPr>
                <w:sz w:val="22"/>
                <w:szCs w:val="22"/>
                <w:lang w:val="mk-MK"/>
              </w:rPr>
              <w:t>Здравствен менаџмент</w:t>
            </w:r>
          </w:p>
        </w:tc>
        <w:tc>
          <w:tcPr>
            <w:tcW w:w="4985" w:type="dxa"/>
            <w:gridSpan w:val="6"/>
          </w:tcPr>
          <w:p w:rsidR="003D511E" w:rsidRPr="00BF769E" w:rsidRDefault="003D511E" w:rsidP="00573F7D">
            <w:pPr>
              <w:jc w:val="both"/>
              <w:rPr>
                <w:lang w:val="mk-MK"/>
              </w:rPr>
            </w:pPr>
            <w:r w:rsidRPr="00BF769E">
              <w:rPr>
                <w:sz w:val="22"/>
                <w:szCs w:val="22"/>
                <w:lang w:val="mk-MK"/>
              </w:rPr>
              <w:t>Тригодишни стручни студии за рентген техничари.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9.</w:t>
            </w:r>
          </w:p>
        </w:tc>
        <w:tc>
          <w:tcPr>
            <w:tcW w:w="2309" w:type="dxa"/>
            <w:gridSpan w:val="7"/>
          </w:tcPr>
          <w:p w:rsidR="003D511E" w:rsidRPr="00BF769E" w:rsidRDefault="003D511E" w:rsidP="00573F7D">
            <w:pPr>
              <w:jc w:val="both"/>
              <w:rPr>
                <w:lang w:val="mk-MK"/>
              </w:rPr>
            </w:pPr>
            <w:r w:rsidRPr="00BF769E">
              <w:rPr>
                <w:sz w:val="22"/>
                <w:szCs w:val="22"/>
                <w:lang w:val="mk-MK"/>
              </w:rPr>
              <w:t>Здравствен менаџмент</w:t>
            </w:r>
          </w:p>
        </w:tc>
        <w:tc>
          <w:tcPr>
            <w:tcW w:w="4985" w:type="dxa"/>
            <w:gridSpan w:val="6"/>
          </w:tcPr>
          <w:p w:rsidR="003D511E" w:rsidRPr="00BF769E" w:rsidRDefault="003D511E" w:rsidP="00573F7D">
            <w:pPr>
              <w:jc w:val="both"/>
              <w:rPr>
                <w:lang w:val="mk-MK"/>
              </w:rPr>
            </w:pPr>
            <w:r w:rsidRPr="00BF769E">
              <w:rPr>
                <w:sz w:val="22"/>
                <w:szCs w:val="22"/>
                <w:lang w:val="mk-MK"/>
              </w:rPr>
              <w:t>Тригодишни стручни студии за логопеди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10.</w:t>
            </w:r>
          </w:p>
        </w:tc>
        <w:tc>
          <w:tcPr>
            <w:tcW w:w="2309" w:type="dxa"/>
            <w:gridSpan w:val="7"/>
          </w:tcPr>
          <w:p w:rsidR="003D511E" w:rsidRPr="00BF769E" w:rsidRDefault="003D511E" w:rsidP="00573F7D">
            <w:pPr>
              <w:jc w:val="both"/>
              <w:rPr>
                <w:lang w:val="mk-MK"/>
              </w:rPr>
            </w:pPr>
            <w:r w:rsidRPr="00BF769E">
              <w:rPr>
                <w:sz w:val="22"/>
                <w:szCs w:val="22"/>
                <w:lang w:val="mk-MK"/>
              </w:rPr>
              <w:t>Здравствен менаџмент</w:t>
            </w:r>
          </w:p>
        </w:tc>
        <w:tc>
          <w:tcPr>
            <w:tcW w:w="4985" w:type="dxa"/>
            <w:gridSpan w:val="6"/>
          </w:tcPr>
          <w:p w:rsidR="003D511E" w:rsidRPr="00BF769E" w:rsidRDefault="003D511E" w:rsidP="00573F7D">
            <w:pPr>
              <w:jc w:val="both"/>
              <w:rPr>
                <w:lang w:val="mk-MK"/>
              </w:rPr>
            </w:pPr>
            <w:r w:rsidRPr="00BF769E">
              <w:rPr>
                <w:sz w:val="22"/>
                <w:szCs w:val="22"/>
                <w:lang w:val="mk-MK"/>
              </w:rPr>
              <w:t>Тригодишни стручни студии за физиотерапевти.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11.</w:t>
            </w:r>
          </w:p>
        </w:tc>
        <w:tc>
          <w:tcPr>
            <w:tcW w:w="2309" w:type="dxa"/>
            <w:gridSpan w:val="7"/>
          </w:tcPr>
          <w:p w:rsidR="003D511E" w:rsidRPr="00BF769E" w:rsidRDefault="003D511E" w:rsidP="00573F7D">
            <w:pPr>
              <w:jc w:val="both"/>
              <w:rPr>
                <w:lang w:val="mk-MK"/>
              </w:rPr>
            </w:pPr>
            <w:r w:rsidRPr="00BF769E">
              <w:rPr>
                <w:sz w:val="22"/>
                <w:szCs w:val="22"/>
                <w:lang w:val="mk-MK"/>
              </w:rPr>
              <w:t>Оценка на здравје и стратешко планирање за здравје во заедницата – изборен предмет</w:t>
            </w:r>
          </w:p>
        </w:tc>
        <w:tc>
          <w:tcPr>
            <w:tcW w:w="4985" w:type="dxa"/>
            <w:gridSpan w:val="6"/>
          </w:tcPr>
          <w:p w:rsidR="003D511E" w:rsidRPr="00BF769E" w:rsidRDefault="003D511E" w:rsidP="00573F7D">
            <w:pPr>
              <w:jc w:val="both"/>
              <w:rPr>
                <w:lang w:val="mk-MK"/>
              </w:rPr>
            </w:pPr>
            <w:r w:rsidRPr="00BF769E">
              <w:rPr>
                <w:sz w:val="22"/>
                <w:szCs w:val="22"/>
                <w:lang w:val="mk-MK"/>
              </w:rPr>
              <w:t>Тригодишни стручни студии за медицински сестри-техничари, СР, СФ, СЛ,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12.</w:t>
            </w:r>
          </w:p>
        </w:tc>
        <w:tc>
          <w:tcPr>
            <w:tcW w:w="2309" w:type="dxa"/>
            <w:gridSpan w:val="7"/>
          </w:tcPr>
          <w:p w:rsidR="003D511E" w:rsidRPr="00BF769E" w:rsidRDefault="003D511E" w:rsidP="00573F7D">
            <w:pPr>
              <w:jc w:val="both"/>
              <w:rPr>
                <w:lang w:val="mk-MK"/>
              </w:rPr>
            </w:pPr>
            <w:r w:rsidRPr="00BF769E">
              <w:rPr>
                <w:sz w:val="22"/>
                <w:szCs w:val="22"/>
                <w:lang w:val="mk-MK"/>
              </w:rPr>
              <w:t>Социјална медицина – изборен предмет</w:t>
            </w:r>
          </w:p>
        </w:tc>
        <w:tc>
          <w:tcPr>
            <w:tcW w:w="4985" w:type="dxa"/>
            <w:gridSpan w:val="6"/>
          </w:tcPr>
          <w:p w:rsidR="003D511E" w:rsidRPr="00BF769E" w:rsidRDefault="003D511E" w:rsidP="00573F7D">
            <w:pPr>
              <w:jc w:val="both"/>
              <w:rPr>
                <w:lang w:val="mk-MK"/>
              </w:rPr>
            </w:pPr>
            <w:r w:rsidRPr="00BF769E">
              <w:rPr>
                <w:sz w:val="22"/>
                <w:szCs w:val="22"/>
                <w:lang w:val="mk-MK"/>
              </w:rPr>
              <w:t xml:space="preserve">Дентална медицина, УКИМ Стоматолошки факултет </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val="restart"/>
            <w:tcBorders>
              <w:bottom w:val="nil"/>
            </w:tcBorders>
          </w:tcPr>
          <w:p w:rsidR="003D511E" w:rsidRPr="00BF769E" w:rsidRDefault="003D511E" w:rsidP="00573F7D">
            <w:pPr>
              <w:rPr>
                <w:lang w:val="mk-MK"/>
              </w:rPr>
            </w:pPr>
            <w:r w:rsidRPr="00BF769E">
              <w:rPr>
                <w:sz w:val="22"/>
                <w:szCs w:val="22"/>
                <w:lang w:val="mk-MK"/>
              </w:rPr>
              <w:t xml:space="preserve">9.2. </w:t>
            </w:r>
          </w:p>
        </w:tc>
        <w:tc>
          <w:tcPr>
            <w:tcW w:w="7991" w:type="dxa"/>
            <w:gridSpan w:val="16"/>
          </w:tcPr>
          <w:p w:rsidR="003D511E" w:rsidRPr="00BF769E" w:rsidRDefault="003D511E" w:rsidP="00573F7D">
            <w:pPr>
              <w:rPr>
                <w:lang w:val="mk-MK"/>
              </w:rPr>
            </w:pPr>
            <w:r w:rsidRPr="00BF769E">
              <w:rPr>
                <w:bCs/>
                <w:color w:val="000000"/>
                <w:sz w:val="22"/>
                <w:szCs w:val="22"/>
                <w:lang w:val="ru-RU"/>
              </w:rPr>
              <w:t>Список на предмети кои наставникот ги води на вториот циклус на студии</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Ред. број</w:t>
            </w:r>
          </w:p>
        </w:tc>
        <w:tc>
          <w:tcPr>
            <w:tcW w:w="2309" w:type="dxa"/>
            <w:gridSpan w:val="7"/>
          </w:tcPr>
          <w:p w:rsidR="003D511E" w:rsidRPr="00BF769E" w:rsidRDefault="003D511E" w:rsidP="00573F7D">
            <w:pPr>
              <w:rPr>
                <w:lang w:val="mk-MK"/>
              </w:rPr>
            </w:pPr>
            <w:r w:rsidRPr="00BF769E">
              <w:rPr>
                <w:sz w:val="22"/>
                <w:szCs w:val="22"/>
                <w:lang w:val="mk-MK"/>
              </w:rPr>
              <w:t>Наслов на предметот</w:t>
            </w:r>
          </w:p>
        </w:tc>
        <w:tc>
          <w:tcPr>
            <w:tcW w:w="4985" w:type="dxa"/>
            <w:gridSpan w:val="6"/>
          </w:tcPr>
          <w:p w:rsidR="003D511E" w:rsidRPr="00BF769E" w:rsidRDefault="003D511E" w:rsidP="00573F7D">
            <w:pPr>
              <w:rPr>
                <w:lang w:val="mk-MK"/>
              </w:rPr>
            </w:pPr>
            <w:r w:rsidRPr="00BF769E">
              <w:rPr>
                <w:sz w:val="22"/>
                <w:szCs w:val="22"/>
                <w:lang w:val="mk-MK"/>
              </w:rPr>
              <w:t>Студиска програма / институција</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1.</w:t>
            </w:r>
          </w:p>
        </w:tc>
        <w:tc>
          <w:tcPr>
            <w:tcW w:w="2309" w:type="dxa"/>
            <w:gridSpan w:val="7"/>
          </w:tcPr>
          <w:p w:rsidR="003D511E" w:rsidRPr="00BF769E" w:rsidRDefault="003D511E" w:rsidP="00573F7D">
            <w:pPr>
              <w:jc w:val="both"/>
              <w:rPr>
                <w:lang w:val="mk-MK"/>
              </w:rPr>
            </w:pPr>
            <w:r w:rsidRPr="00BF769E">
              <w:rPr>
                <w:sz w:val="22"/>
                <w:szCs w:val="22"/>
                <w:lang w:val="mk-MK"/>
              </w:rPr>
              <w:t>Економика во здравство – задолжителен предмет</w:t>
            </w:r>
          </w:p>
        </w:tc>
        <w:tc>
          <w:tcPr>
            <w:tcW w:w="4985" w:type="dxa"/>
            <w:gridSpan w:val="6"/>
          </w:tcPr>
          <w:p w:rsidR="003D511E" w:rsidRPr="00BF769E" w:rsidRDefault="003D511E" w:rsidP="00573F7D">
            <w:pPr>
              <w:jc w:val="both"/>
              <w:rPr>
                <w:lang w:val="mk-MK"/>
              </w:rPr>
            </w:pPr>
            <w:r w:rsidRPr="00BF769E">
              <w:rPr>
                <w:sz w:val="22"/>
                <w:szCs w:val="22"/>
                <w:lang w:val="mk-MK"/>
              </w:rPr>
              <w:t>Пост-дипломски студии по јавно здравство,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2.</w:t>
            </w:r>
          </w:p>
        </w:tc>
        <w:tc>
          <w:tcPr>
            <w:tcW w:w="2309" w:type="dxa"/>
            <w:gridSpan w:val="7"/>
          </w:tcPr>
          <w:p w:rsidR="003D511E" w:rsidRPr="00BF769E" w:rsidRDefault="003D511E" w:rsidP="00573F7D">
            <w:pPr>
              <w:jc w:val="both"/>
              <w:rPr>
                <w:lang w:val="mk-MK"/>
              </w:rPr>
            </w:pPr>
            <w:r w:rsidRPr="00BF769E">
              <w:rPr>
                <w:rFonts w:eastAsia="TT513o00"/>
                <w:sz w:val="22"/>
                <w:szCs w:val="22"/>
                <w:lang w:val="ru-RU"/>
              </w:rPr>
              <w:t xml:space="preserve">Јавно-здравствена работа и организација - </w:t>
            </w:r>
            <w:r w:rsidRPr="00BF769E">
              <w:rPr>
                <w:sz w:val="22"/>
                <w:szCs w:val="22"/>
                <w:lang w:val="mk-MK"/>
              </w:rPr>
              <w:t>задолжителен предмет</w:t>
            </w:r>
          </w:p>
        </w:tc>
        <w:tc>
          <w:tcPr>
            <w:tcW w:w="4985" w:type="dxa"/>
            <w:gridSpan w:val="6"/>
          </w:tcPr>
          <w:p w:rsidR="003D511E" w:rsidRPr="00BF769E" w:rsidRDefault="003D511E" w:rsidP="00573F7D">
            <w:pPr>
              <w:jc w:val="both"/>
              <w:rPr>
                <w:lang w:val="mk-MK"/>
              </w:rPr>
            </w:pPr>
            <w:r w:rsidRPr="00BF769E">
              <w:rPr>
                <w:sz w:val="22"/>
                <w:szCs w:val="22"/>
                <w:lang w:val="mk-MK"/>
              </w:rPr>
              <w:t>Пост-дипломски студии по јавно здравство,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3.</w:t>
            </w:r>
          </w:p>
        </w:tc>
        <w:tc>
          <w:tcPr>
            <w:tcW w:w="2309" w:type="dxa"/>
            <w:gridSpan w:val="7"/>
          </w:tcPr>
          <w:p w:rsidR="003D511E" w:rsidRPr="00BF769E" w:rsidRDefault="003D511E" w:rsidP="00573F7D">
            <w:pPr>
              <w:jc w:val="both"/>
              <w:rPr>
                <w:rFonts w:eastAsia="TT513o00"/>
                <w:lang w:val="ru-RU"/>
              </w:rPr>
            </w:pPr>
            <w:r w:rsidRPr="00BF769E">
              <w:rPr>
                <w:rFonts w:eastAsia="TT513o00"/>
                <w:sz w:val="22"/>
                <w:szCs w:val="22"/>
                <w:lang w:val="ru-RU"/>
              </w:rPr>
              <w:t xml:space="preserve">Здравствен менаџмент - </w:t>
            </w:r>
            <w:r w:rsidRPr="00BF769E">
              <w:rPr>
                <w:sz w:val="22"/>
                <w:szCs w:val="22"/>
                <w:lang w:val="mk-MK"/>
              </w:rPr>
              <w:t>задолжителен предмет</w:t>
            </w:r>
          </w:p>
        </w:tc>
        <w:tc>
          <w:tcPr>
            <w:tcW w:w="4985" w:type="dxa"/>
            <w:gridSpan w:val="6"/>
          </w:tcPr>
          <w:p w:rsidR="003D511E" w:rsidRPr="00BF769E" w:rsidRDefault="003D511E" w:rsidP="00573F7D">
            <w:pPr>
              <w:jc w:val="both"/>
              <w:rPr>
                <w:lang w:val="mk-MK"/>
              </w:rPr>
            </w:pPr>
            <w:r w:rsidRPr="00BF769E">
              <w:rPr>
                <w:sz w:val="22"/>
                <w:szCs w:val="22"/>
                <w:lang w:val="mk-MK"/>
              </w:rPr>
              <w:t>Пост-дипломски студии по јавно здравство,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4.</w:t>
            </w:r>
          </w:p>
        </w:tc>
        <w:tc>
          <w:tcPr>
            <w:tcW w:w="2309" w:type="dxa"/>
            <w:gridSpan w:val="7"/>
          </w:tcPr>
          <w:p w:rsidR="003D511E" w:rsidRPr="00BF769E" w:rsidRDefault="003D511E" w:rsidP="00573F7D">
            <w:pPr>
              <w:jc w:val="both"/>
              <w:rPr>
                <w:lang w:val="mk-MK"/>
              </w:rPr>
            </w:pPr>
            <w:r w:rsidRPr="00BF769E">
              <w:rPr>
                <w:sz w:val="22"/>
                <w:szCs w:val="22"/>
                <w:lang w:val="mk-MK"/>
              </w:rPr>
              <w:t>Планирање за здравје – стратешка анализа и планирање во јавното здравство – изборен предмет</w:t>
            </w:r>
          </w:p>
        </w:tc>
        <w:tc>
          <w:tcPr>
            <w:tcW w:w="4985" w:type="dxa"/>
            <w:gridSpan w:val="6"/>
          </w:tcPr>
          <w:p w:rsidR="003D511E" w:rsidRPr="00BF769E" w:rsidRDefault="003D511E" w:rsidP="00573F7D">
            <w:pPr>
              <w:jc w:val="both"/>
              <w:rPr>
                <w:lang w:val="mk-MK"/>
              </w:rPr>
            </w:pPr>
            <w:r w:rsidRPr="00BF769E">
              <w:rPr>
                <w:sz w:val="22"/>
                <w:szCs w:val="22"/>
                <w:lang w:val="mk-MK"/>
              </w:rPr>
              <w:t>Пост-дипломски студии по јавно здравство, УКИМ Медицински факултет-Скопје</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tcBorders>
              <w:top w:val="nil"/>
              <w:bottom w:val="nil"/>
            </w:tcBorders>
          </w:tcPr>
          <w:p w:rsidR="003D511E" w:rsidRPr="00BF769E" w:rsidRDefault="003D511E" w:rsidP="00573F7D">
            <w:pPr>
              <w:rPr>
                <w:lang w:val="mk-MK"/>
              </w:rPr>
            </w:pPr>
          </w:p>
        </w:tc>
        <w:tc>
          <w:tcPr>
            <w:tcW w:w="697" w:type="dxa"/>
            <w:gridSpan w:val="3"/>
          </w:tcPr>
          <w:p w:rsidR="003D511E" w:rsidRPr="00BF769E" w:rsidRDefault="003D511E" w:rsidP="00573F7D">
            <w:pPr>
              <w:rPr>
                <w:lang w:val="mk-MK"/>
              </w:rPr>
            </w:pPr>
            <w:r w:rsidRPr="00BF769E">
              <w:rPr>
                <w:sz w:val="22"/>
                <w:szCs w:val="22"/>
                <w:lang w:val="mk-MK"/>
              </w:rPr>
              <w:t>5.</w:t>
            </w:r>
          </w:p>
        </w:tc>
        <w:tc>
          <w:tcPr>
            <w:tcW w:w="2309" w:type="dxa"/>
            <w:gridSpan w:val="7"/>
          </w:tcPr>
          <w:p w:rsidR="003D511E" w:rsidRPr="00BF769E" w:rsidRDefault="003D511E" w:rsidP="00573F7D">
            <w:pPr>
              <w:jc w:val="both"/>
              <w:rPr>
                <w:lang w:val="ru-RU"/>
              </w:rPr>
            </w:pPr>
            <w:r w:rsidRPr="00BF769E">
              <w:rPr>
                <w:sz w:val="22"/>
                <w:szCs w:val="22"/>
                <w:lang w:val="mk-MK"/>
              </w:rPr>
              <w:t>Истражување на повреди и насилство и промоција на безбедност – изборен предмет</w:t>
            </w:r>
          </w:p>
        </w:tc>
        <w:tc>
          <w:tcPr>
            <w:tcW w:w="4985" w:type="dxa"/>
            <w:gridSpan w:val="6"/>
          </w:tcPr>
          <w:p w:rsidR="003D511E" w:rsidRPr="00BF769E" w:rsidRDefault="003D511E" w:rsidP="00573F7D">
            <w:pPr>
              <w:jc w:val="both"/>
              <w:rPr>
                <w:lang w:val="mk-MK"/>
              </w:rPr>
            </w:pPr>
            <w:r w:rsidRPr="00BF769E">
              <w:rPr>
                <w:sz w:val="22"/>
                <w:szCs w:val="22"/>
                <w:lang w:val="mk-MK"/>
              </w:rPr>
              <w:t>Пост-дипломски студии по јавно здравство, УКИМ Медицински факултет-Скопје</w:t>
            </w:r>
          </w:p>
        </w:tc>
      </w:tr>
      <w:tr w:rsidR="003D511E" w:rsidRPr="00573F7D" w:rsidTr="00B51912">
        <w:trPr>
          <w:jc w:val="center"/>
        </w:trPr>
        <w:tc>
          <w:tcPr>
            <w:tcW w:w="494" w:type="dxa"/>
            <w:vMerge/>
            <w:tcBorders>
              <w:right w:val="nil"/>
            </w:tcBorders>
          </w:tcPr>
          <w:p w:rsidR="003D511E" w:rsidRPr="00BF769E" w:rsidRDefault="003D511E" w:rsidP="00573F7D">
            <w:pPr>
              <w:rPr>
                <w:lang w:val="mk-MK"/>
              </w:rPr>
            </w:pPr>
          </w:p>
        </w:tc>
        <w:tc>
          <w:tcPr>
            <w:tcW w:w="678" w:type="dxa"/>
            <w:vMerge w:val="restart"/>
            <w:tcBorders>
              <w:top w:val="nil"/>
              <w:left w:val="nil"/>
              <w:bottom w:val="nil"/>
              <w:right w:val="nil"/>
            </w:tcBorders>
          </w:tcPr>
          <w:p w:rsidR="003D511E" w:rsidRPr="00BF769E" w:rsidRDefault="003D511E" w:rsidP="00573F7D">
            <w:pPr>
              <w:rPr>
                <w:lang w:val="en-US"/>
              </w:rPr>
            </w:pPr>
            <w:r w:rsidRPr="00BF769E">
              <w:rPr>
                <w:sz w:val="22"/>
                <w:szCs w:val="22"/>
                <w:lang w:val="en-US"/>
              </w:rPr>
              <w:t>9.3.</w:t>
            </w:r>
          </w:p>
        </w:tc>
        <w:tc>
          <w:tcPr>
            <w:tcW w:w="7991" w:type="dxa"/>
            <w:gridSpan w:val="16"/>
            <w:tcBorders>
              <w:left w:val="nil"/>
            </w:tcBorders>
          </w:tcPr>
          <w:p w:rsidR="003D511E" w:rsidRPr="00BF769E" w:rsidRDefault="003D511E" w:rsidP="00573F7D">
            <w:pPr>
              <w:rPr>
                <w:lang w:val="mk-MK"/>
              </w:rPr>
            </w:pPr>
            <w:r w:rsidRPr="00BF769E">
              <w:rPr>
                <w:bCs/>
                <w:color w:val="000000"/>
                <w:sz w:val="22"/>
                <w:szCs w:val="22"/>
                <w:lang w:val="ru-RU"/>
              </w:rPr>
              <w:t>Список на предмети кои наставникот ги води на третиот циклус на студии</w:t>
            </w:r>
          </w:p>
        </w:tc>
      </w:tr>
      <w:tr w:rsidR="003D511E" w:rsidRPr="00573F7D" w:rsidTr="00B51912">
        <w:trPr>
          <w:jc w:val="center"/>
        </w:trPr>
        <w:tc>
          <w:tcPr>
            <w:tcW w:w="494" w:type="dxa"/>
            <w:vMerge/>
            <w:tcBorders>
              <w:right w:val="nil"/>
            </w:tcBorders>
          </w:tcPr>
          <w:p w:rsidR="003D511E" w:rsidRPr="00BF769E" w:rsidRDefault="003D511E" w:rsidP="00573F7D">
            <w:pPr>
              <w:rPr>
                <w:lang w:val="mk-MK"/>
              </w:rPr>
            </w:pPr>
          </w:p>
        </w:tc>
        <w:tc>
          <w:tcPr>
            <w:tcW w:w="678" w:type="dxa"/>
            <w:vMerge/>
            <w:tcBorders>
              <w:top w:val="nil"/>
              <w:left w:val="nil"/>
              <w:bottom w:val="nil"/>
              <w:right w:val="nil"/>
            </w:tcBorders>
          </w:tcPr>
          <w:p w:rsidR="003D511E" w:rsidRPr="00BF769E" w:rsidRDefault="003D511E" w:rsidP="00573F7D">
            <w:pPr>
              <w:rPr>
                <w:lang w:val="mk-MK"/>
              </w:rPr>
            </w:pPr>
          </w:p>
        </w:tc>
        <w:tc>
          <w:tcPr>
            <w:tcW w:w="697" w:type="dxa"/>
            <w:gridSpan w:val="3"/>
            <w:tcBorders>
              <w:left w:val="nil"/>
            </w:tcBorders>
          </w:tcPr>
          <w:p w:rsidR="003D511E" w:rsidRPr="00BF769E" w:rsidRDefault="003D511E" w:rsidP="00573F7D">
            <w:pPr>
              <w:rPr>
                <w:lang w:val="mk-MK"/>
              </w:rPr>
            </w:pPr>
            <w:r w:rsidRPr="00BF769E">
              <w:rPr>
                <w:sz w:val="22"/>
                <w:szCs w:val="22"/>
                <w:lang w:val="mk-MK"/>
              </w:rPr>
              <w:t>Ред. број</w:t>
            </w:r>
          </w:p>
        </w:tc>
        <w:tc>
          <w:tcPr>
            <w:tcW w:w="2309" w:type="dxa"/>
            <w:gridSpan w:val="7"/>
          </w:tcPr>
          <w:p w:rsidR="003D511E" w:rsidRPr="00BF769E" w:rsidRDefault="003D511E" w:rsidP="00573F7D">
            <w:pPr>
              <w:rPr>
                <w:lang w:val="mk-MK"/>
              </w:rPr>
            </w:pPr>
            <w:r w:rsidRPr="00BF769E">
              <w:rPr>
                <w:sz w:val="22"/>
                <w:szCs w:val="22"/>
                <w:lang w:val="mk-MK"/>
              </w:rPr>
              <w:t>Наслов на предметот</w:t>
            </w:r>
          </w:p>
        </w:tc>
        <w:tc>
          <w:tcPr>
            <w:tcW w:w="4985" w:type="dxa"/>
            <w:gridSpan w:val="6"/>
          </w:tcPr>
          <w:p w:rsidR="003D511E" w:rsidRPr="00BF769E" w:rsidRDefault="003D511E" w:rsidP="00573F7D">
            <w:pPr>
              <w:rPr>
                <w:lang w:val="mk-MK"/>
              </w:rPr>
            </w:pPr>
            <w:r w:rsidRPr="00BF769E">
              <w:rPr>
                <w:sz w:val="22"/>
                <w:szCs w:val="22"/>
                <w:lang w:val="mk-MK"/>
              </w:rPr>
              <w:t>Студиска програма / институција</w:t>
            </w:r>
          </w:p>
        </w:tc>
      </w:tr>
      <w:tr w:rsidR="003D511E" w:rsidRPr="00573F7D" w:rsidTr="00B51912">
        <w:trPr>
          <w:jc w:val="center"/>
        </w:trPr>
        <w:tc>
          <w:tcPr>
            <w:tcW w:w="494" w:type="dxa"/>
            <w:vMerge/>
            <w:tcBorders>
              <w:right w:val="nil"/>
            </w:tcBorders>
          </w:tcPr>
          <w:p w:rsidR="003D511E" w:rsidRPr="00BF769E" w:rsidRDefault="003D511E" w:rsidP="00573F7D">
            <w:pPr>
              <w:rPr>
                <w:lang w:val="mk-MK"/>
              </w:rPr>
            </w:pPr>
          </w:p>
        </w:tc>
        <w:tc>
          <w:tcPr>
            <w:tcW w:w="678" w:type="dxa"/>
            <w:vMerge/>
            <w:tcBorders>
              <w:top w:val="nil"/>
              <w:left w:val="nil"/>
              <w:bottom w:val="nil"/>
              <w:right w:val="nil"/>
            </w:tcBorders>
          </w:tcPr>
          <w:p w:rsidR="003D511E" w:rsidRPr="00BF769E" w:rsidRDefault="003D511E" w:rsidP="00573F7D">
            <w:pPr>
              <w:rPr>
                <w:lang w:val="mk-MK"/>
              </w:rPr>
            </w:pPr>
          </w:p>
        </w:tc>
        <w:tc>
          <w:tcPr>
            <w:tcW w:w="697" w:type="dxa"/>
            <w:gridSpan w:val="3"/>
            <w:tcBorders>
              <w:left w:val="nil"/>
            </w:tcBorders>
          </w:tcPr>
          <w:p w:rsidR="003D511E" w:rsidRPr="00BF769E" w:rsidRDefault="003D511E" w:rsidP="00573F7D">
            <w:pPr>
              <w:rPr>
                <w:lang w:val="mk-MK"/>
              </w:rPr>
            </w:pPr>
            <w:r w:rsidRPr="00BF769E">
              <w:rPr>
                <w:sz w:val="22"/>
                <w:szCs w:val="22"/>
                <w:lang w:val="mk-MK"/>
              </w:rPr>
              <w:t>1.</w:t>
            </w:r>
          </w:p>
        </w:tc>
        <w:tc>
          <w:tcPr>
            <w:tcW w:w="2309" w:type="dxa"/>
            <w:gridSpan w:val="7"/>
          </w:tcPr>
          <w:p w:rsidR="003D511E" w:rsidRPr="00BF769E" w:rsidRDefault="003D511E" w:rsidP="00573F7D">
            <w:pPr>
              <w:autoSpaceDE w:val="0"/>
              <w:autoSpaceDN w:val="0"/>
              <w:adjustRightInd w:val="0"/>
              <w:rPr>
                <w:lang w:val="mk-MK"/>
              </w:rPr>
            </w:pPr>
            <w:r w:rsidRPr="00BF769E">
              <w:rPr>
                <w:sz w:val="22"/>
                <w:szCs w:val="22"/>
                <w:lang w:val="ru-RU"/>
              </w:rPr>
              <w:t xml:space="preserve">Принципи на добра пракса во јавното здравство – </w:t>
            </w:r>
            <w:r w:rsidRPr="00BF769E">
              <w:rPr>
                <w:sz w:val="22"/>
                <w:szCs w:val="22"/>
                <w:lang w:val="mk-MK"/>
              </w:rPr>
              <w:t>задолжителен предмет</w:t>
            </w:r>
          </w:p>
        </w:tc>
        <w:tc>
          <w:tcPr>
            <w:tcW w:w="4985" w:type="dxa"/>
            <w:gridSpan w:val="6"/>
          </w:tcPr>
          <w:p w:rsidR="003D511E" w:rsidRPr="00BF769E" w:rsidRDefault="003D511E" w:rsidP="00573F7D">
            <w:pPr>
              <w:rPr>
                <w:lang w:val="mk-MK"/>
              </w:rPr>
            </w:pPr>
            <w:r w:rsidRPr="00BF769E">
              <w:rPr>
                <w:sz w:val="22"/>
                <w:szCs w:val="22"/>
                <w:lang w:val="mk-MK"/>
              </w:rPr>
              <w:t>Докторски студии по јавно здравство, УКИМ Медицински факултет-Скопје</w:t>
            </w:r>
          </w:p>
        </w:tc>
      </w:tr>
      <w:tr w:rsidR="003D511E" w:rsidRPr="00573F7D" w:rsidTr="00B51912">
        <w:trPr>
          <w:jc w:val="center"/>
        </w:trPr>
        <w:tc>
          <w:tcPr>
            <w:tcW w:w="494" w:type="dxa"/>
            <w:vMerge/>
            <w:tcBorders>
              <w:right w:val="nil"/>
            </w:tcBorders>
          </w:tcPr>
          <w:p w:rsidR="003D511E" w:rsidRPr="00BF769E" w:rsidRDefault="003D511E" w:rsidP="00573F7D">
            <w:pPr>
              <w:rPr>
                <w:lang w:val="mk-MK"/>
              </w:rPr>
            </w:pPr>
          </w:p>
        </w:tc>
        <w:tc>
          <w:tcPr>
            <w:tcW w:w="678" w:type="dxa"/>
            <w:vMerge/>
            <w:tcBorders>
              <w:top w:val="nil"/>
              <w:left w:val="nil"/>
              <w:bottom w:val="nil"/>
              <w:right w:val="nil"/>
            </w:tcBorders>
          </w:tcPr>
          <w:p w:rsidR="003D511E" w:rsidRPr="00BF769E" w:rsidRDefault="003D511E" w:rsidP="00573F7D">
            <w:pPr>
              <w:rPr>
                <w:lang w:val="mk-MK"/>
              </w:rPr>
            </w:pPr>
          </w:p>
        </w:tc>
        <w:tc>
          <w:tcPr>
            <w:tcW w:w="697" w:type="dxa"/>
            <w:gridSpan w:val="3"/>
            <w:tcBorders>
              <w:left w:val="nil"/>
            </w:tcBorders>
          </w:tcPr>
          <w:p w:rsidR="003D511E" w:rsidRPr="00BF769E" w:rsidRDefault="003D511E" w:rsidP="00573F7D">
            <w:pPr>
              <w:rPr>
                <w:lang w:val="mk-MK"/>
              </w:rPr>
            </w:pPr>
            <w:r w:rsidRPr="00BF769E">
              <w:rPr>
                <w:sz w:val="22"/>
                <w:szCs w:val="22"/>
                <w:lang w:val="mk-MK"/>
              </w:rPr>
              <w:t>2.</w:t>
            </w:r>
          </w:p>
        </w:tc>
        <w:tc>
          <w:tcPr>
            <w:tcW w:w="2309" w:type="dxa"/>
            <w:gridSpan w:val="7"/>
          </w:tcPr>
          <w:p w:rsidR="003D511E" w:rsidRPr="00BF769E" w:rsidRDefault="003D511E" w:rsidP="00573F7D">
            <w:pPr>
              <w:autoSpaceDE w:val="0"/>
              <w:autoSpaceDN w:val="0"/>
              <w:adjustRightInd w:val="0"/>
              <w:rPr>
                <w:lang w:val="ru-RU"/>
              </w:rPr>
            </w:pPr>
            <w:r w:rsidRPr="00BF769E">
              <w:rPr>
                <w:sz w:val="22"/>
                <w:szCs w:val="22"/>
                <w:lang w:val="ru-RU"/>
              </w:rPr>
              <w:t>Дизајнирање и управување со научно-</w:t>
            </w:r>
          </w:p>
          <w:p w:rsidR="003D511E" w:rsidRPr="00BF769E" w:rsidRDefault="003D511E" w:rsidP="00573F7D">
            <w:pPr>
              <w:rPr>
                <w:lang w:val="mk-MK"/>
              </w:rPr>
            </w:pPr>
            <w:r w:rsidRPr="00BF769E">
              <w:rPr>
                <w:sz w:val="22"/>
                <w:szCs w:val="22"/>
                <w:lang w:val="ru-RU"/>
              </w:rPr>
              <w:t xml:space="preserve">истражувачките проекти во јавното здравство - </w:t>
            </w:r>
            <w:r w:rsidRPr="00BF769E">
              <w:rPr>
                <w:sz w:val="22"/>
                <w:szCs w:val="22"/>
                <w:lang w:val="mk-MK"/>
              </w:rPr>
              <w:t>задолжителен предмет</w:t>
            </w:r>
          </w:p>
        </w:tc>
        <w:tc>
          <w:tcPr>
            <w:tcW w:w="4985" w:type="dxa"/>
            <w:gridSpan w:val="6"/>
          </w:tcPr>
          <w:p w:rsidR="003D511E" w:rsidRPr="00BF769E" w:rsidRDefault="003D511E" w:rsidP="00573F7D">
            <w:pPr>
              <w:rPr>
                <w:lang w:val="mk-MK"/>
              </w:rPr>
            </w:pPr>
            <w:r w:rsidRPr="00BF769E">
              <w:rPr>
                <w:sz w:val="22"/>
                <w:szCs w:val="22"/>
                <w:lang w:val="mk-MK"/>
              </w:rPr>
              <w:t>Докторски студии по јавно здравство, УКИМ Медицински факултет-Скопје</w:t>
            </w:r>
          </w:p>
        </w:tc>
      </w:tr>
      <w:tr w:rsidR="003D511E" w:rsidRPr="00573F7D" w:rsidTr="00B51912">
        <w:trPr>
          <w:jc w:val="center"/>
        </w:trPr>
        <w:tc>
          <w:tcPr>
            <w:tcW w:w="494" w:type="dxa"/>
            <w:tcBorders>
              <w:right w:val="nil"/>
            </w:tcBorders>
          </w:tcPr>
          <w:p w:rsidR="003D511E" w:rsidRPr="00BF769E" w:rsidRDefault="003D511E" w:rsidP="00573F7D">
            <w:pPr>
              <w:rPr>
                <w:lang w:val="mk-MK"/>
              </w:rPr>
            </w:pPr>
          </w:p>
        </w:tc>
        <w:tc>
          <w:tcPr>
            <w:tcW w:w="678" w:type="dxa"/>
            <w:tcBorders>
              <w:top w:val="nil"/>
              <w:left w:val="nil"/>
              <w:bottom w:val="nil"/>
              <w:right w:val="nil"/>
            </w:tcBorders>
          </w:tcPr>
          <w:p w:rsidR="003D511E" w:rsidRPr="00BF769E" w:rsidRDefault="003D511E" w:rsidP="00573F7D">
            <w:pPr>
              <w:rPr>
                <w:lang w:val="mk-MK"/>
              </w:rPr>
            </w:pPr>
          </w:p>
        </w:tc>
        <w:tc>
          <w:tcPr>
            <w:tcW w:w="697" w:type="dxa"/>
            <w:gridSpan w:val="3"/>
            <w:tcBorders>
              <w:left w:val="nil"/>
            </w:tcBorders>
          </w:tcPr>
          <w:p w:rsidR="003D511E" w:rsidRPr="00BF769E" w:rsidRDefault="003D511E" w:rsidP="00573F7D">
            <w:pPr>
              <w:rPr>
                <w:lang w:val="mk-MK"/>
              </w:rPr>
            </w:pPr>
            <w:r w:rsidRPr="00BF769E">
              <w:rPr>
                <w:sz w:val="22"/>
                <w:szCs w:val="22"/>
                <w:lang w:val="mk-MK"/>
              </w:rPr>
              <w:t>3.</w:t>
            </w:r>
          </w:p>
        </w:tc>
        <w:tc>
          <w:tcPr>
            <w:tcW w:w="2309" w:type="dxa"/>
            <w:gridSpan w:val="7"/>
          </w:tcPr>
          <w:p w:rsidR="003D511E" w:rsidRPr="00BF769E" w:rsidRDefault="003D511E" w:rsidP="00573F7D">
            <w:pPr>
              <w:rPr>
                <w:lang w:val="mk-MK"/>
              </w:rPr>
            </w:pPr>
            <w:r w:rsidRPr="00BF769E">
              <w:rPr>
                <w:sz w:val="22"/>
                <w:szCs w:val="22"/>
                <w:lang w:val="mk-MK"/>
              </w:rPr>
              <w:t>Здравствена политика и стратешко планирање – изборен предмет</w:t>
            </w:r>
          </w:p>
        </w:tc>
        <w:tc>
          <w:tcPr>
            <w:tcW w:w="4985" w:type="dxa"/>
            <w:gridSpan w:val="6"/>
          </w:tcPr>
          <w:p w:rsidR="003D511E" w:rsidRPr="00BF769E" w:rsidRDefault="003D511E" w:rsidP="00573F7D">
            <w:pPr>
              <w:rPr>
                <w:lang w:val="mk-MK"/>
              </w:rPr>
            </w:pPr>
            <w:r w:rsidRPr="00BF769E">
              <w:rPr>
                <w:sz w:val="22"/>
                <w:szCs w:val="22"/>
                <w:lang w:val="mk-MK"/>
              </w:rPr>
              <w:t>Докторски студии по јавно здравство, УКИМ Медицински факултет-Скопје</w:t>
            </w:r>
          </w:p>
        </w:tc>
      </w:tr>
      <w:tr w:rsidR="003D511E" w:rsidRPr="00573F7D" w:rsidTr="00B51912">
        <w:trPr>
          <w:jc w:val="center"/>
        </w:trPr>
        <w:tc>
          <w:tcPr>
            <w:tcW w:w="494" w:type="dxa"/>
            <w:tcBorders>
              <w:right w:val="nil"/>
            </w:tcBorders>
          </w:tcPr>
          <w:p w:rsidR="003D511E" w:rsidRPr="00BF769E" w:rsidRDefault="003D511E" w:rsidP="00573F7D">
            <w:pPr>
              <w:rPr>
                <w:lang w:val="mk-MK"/>
              </w:rPr>
            </w:pPr>
          </w:p>
        </w:tc>
        <w:tc>
          <w:tcPr>
            <w:tcW w:w="678" w:type="dxa"/>
            <w:tcBorders>
              <w:top w:val="nil"/>
              <w:left w:val="nil"/>
              <w:right w:val="nil"/>
            </w:tcBorders>
          </w:tcPr>
          <w:p w:rsidR="003D511E" w:rsidRPr="00BF769E" w:rsidRDefault="003D511E" w:rsidP="00573F7D">
            <w:pPr>
              <w:rPr>
                <w:lang w:val="mk-MK"/>
              </w:rPr>
            </w:pPr>
          </w:p>
        </w:tc>
        <w:tc>
          <w:tcPr>
            <w:tcW w:w="697" w:type="dxa"/>
            <w:gridSpan w:val="3"/>
            <w:tcBorders>
              <w:left w:val="nil"/>
            </w:tcBorders>
          </w:tcPr>
          <w:p w:rsidR="003D511E" w:rsidRPr="00BF769E" w:rsidRDefault="003D511E" w:rsidP="00573F7D">
            <w:pPr>
              <w:rPr>
                <w:lang w:val="mk-MK"/>
              </w:rPr>
            </w:pPr>
            <w:r w:rsidRPr="00BF769E">
              <w:rPr>
                <w:sz w:val="22"/>
                <w:szCs w:val="22"/>
                <w:lang w:val="mk-MK"/>
              </w:rPr>
              <w:t>4.</w:t>
            </w:r>
          </w:p>
        </w:tc>
        <w:tc>
          <w:tcPr>
            <w:tcW w:w="2309" w:type="dxa"/>
            <w:gridSpan w:val="7"/>
          </w:tcPr>
          <w:p w:rsidR="003D511E" w:rsidRPr="00BF769E" w:rsidRDefault="003D511E" w:rsidP="00573F7D">
            <w:pPr>
              <w:autoSpaceDE w:val="0"/>
              <w:autoSpaceDN w:val="0"/>
              <w:adjustRightInd w:val="0"/>
              <w:rPr>
                <w:lang w:val="ru-RU"/>
              </w:rPr>
            </w:pPr>
            <w:r w:rsidRPr="00BF769E">
              <w:rPr>
                <w:sz w:val="22"/>
                <w:szCs w:val="22"/>
                <w:lang w:val="ru-RU"/>
              </w:rPr>
              <w:t>Контрола и превенција на повреди и</w:t>
            </w:r>
          </w:p>
          <w:p w:rsidR="003D511E" w:rsidRPr="00BF769E" w:rsidRDefault="003D511E" w:rsidP="00573F7D">
            <w:pPr>
              <w:autoSpaceDE w:val="0"/>
              <w:autoSpaceDN w:val="0"/>
              <w:adjustRightInd w:val="0"/>
              <w:rPr>
                <w:lang w:val="ru-RU"/>
              </w:rPr>
            </w:pPr>
            <w:r w:rsidRPr="00BF769E">
              <w:rPr>
                <w:sz w:val="22"/>
                <w:szCs w:val="22"/>
                <w:lang w:val="ru-RU"/>
              </w:rPr>
              <w:t>насилство: истражување и промоција на</w:t>
            </w:r>
          </w:p>
          <w:p w:rsidR="003D511E" w:rsidRPr="00BF769E" w:rsidRDefault="003D511E" w:rsidP="00573F7D">
            <w:pPr>
              <w:rPr>
                <w:lang w:val="mk-MK"/>
              </w:rPr>
            </w:pPr>
            <w:r w:rsidRPr="00BF769E">
              <w:rPr>
                <w:sz w:val="22"/>
                <w:szCs w:val="22"/>
                <w:lang w:val="ru-RU"/>
              </w:rPr>
              <w:t>безбедност</w:t>
            </w:r>
            <w:r w:rsidRPr="00BF769E">
              <w:rPr>
                <w:sz w:val="22"/>
                <w:szCs w:val="22"/>
                <w:lang w:val="mk-MK"/>
              </w:rPr>
              <w:t xml:space="preserve"> – изборен предмет</w:t>
            </w:r>
          </w:p>
        </w:tc>
        <w:tc>
          <w:tcPr>
            <w:tcW w:w="4985" w:type="dxa"/>
            <w:gridSpan w:val="6"/>
          </w:tcPr>
          <w:p w:rsidR="003D511E" w:rsidRPr="00BF769E" w:rsidRDefault="003D511E" w:rsidP="00573F7D">
            <w:pPr>
              <w:rPr>
                <w:lang w:val="mk-MK"/>
              </w:rPr>
            </w:pPr>
            <w:r w:rsidRPr="00BF769E">
              <w:rPr>
                <w:sz w:val="22"/>
                <w:szCs w:val="22"/>
                <w:lang w:val="mk-MK"/>
              </w:rPr>
              <w:t>Докторски студии по јавно здравство и клиничка медицина, УКИМ Медицински факултет-Скопје</w:t>
            </w:r>
          </w:p>
        </w:tc>
      </w:tr>
      <w:tr w:rsidR="003D511E" w:rsidRPr="00573F7D" w:rsidTr="00B51912">
        <w:trPr>
          <w:jc w:val="center"/>
        </w:trPr>
        <w:tc>
          <w:tcPr>
            <w:tcW w:w="494" w:type="dxa"/>
            <w:tcBorders>
              <w:right w:val="nil"/>
            </w:tcBorders>
          </w:tcPr>
          <w:p w:rsidR="003D511E" w:rsidRPr="00BF769E" w:rsidRDefault="003D511E" w:rsidP="00573F7D">
            <w:pPr>
              <w:rPr>
                <w:lang w:val="mk-MK"/>
              </w:rPr>
            </w:pPr>
          </w:p>
        </w:tc>
        <w:tc>
          <w:tcPr>
            <w:tcW w:w="678" w:type="dxa"/>
            <w:tcBorders>
              <w:top w:val="nil"/>
              <w:left w:val="nil"/>
              <w:bottom w:val="nil"/>
              <w:right w:val="nil"/>
            </w:tcBorders>
          </w:tcPr>
          <w:p w:rsidR="003D511E" w:rsidRPr="00BF769E" w:rsidRDefault="003D511E" w:rsidP="00573F7D">
            <w:pPr>
              <w:rPr>
                <w:lang w:val="mk-MK"/>
              </w:rPr>
            </w:pPr>
          </w:p>
        </w:tc>
        <w:tc>
          <w:tcPr>
            <w:tcW w:w="697" w:type="dxa"/>
            <w:gridSpan w:val="3"/>
            <w:tcBorders>
              <w:left w:val="nil"/>
            </w:tcBorders>
          </w:tcPr>
          <w:p w:rsidR="003D511E" w:rsidRPr="00BF769E" w:rsidRDefault="003D511E" w:rsidP="00573F7D">
            <w:pPr>
              <w:rPr>
                <w:lang w:val="en-US"/>
              </w:rPr>
            </w:pPr>
            <w:r w:rsidRPr="00BF769E">
              <w:rPr>
                <w:sz w:val="22"/>
                <w:szCs w:val="22"/>
                <w:lang w:val="en-US"/>
              </w:rPr>
              <w:t xml:space="preserve">5. </w:t>
            </w:r>
          </w:p>
        </w:tc>
        <w:tc>
          <w:tcPr>
            <w:tcW w:w="2309" w:type="dxa"/>
            <w:gridSpan w:val="7"/>
          </w:tcPr>
          <w:p w:rsidR="003D511E" w:rsidRPr="00BF769E" w:rsidRDefault="003D511E" w:rsidP="00573F7D">
            <w:pPr>
              <w:autoSpaceDE w:val="0"/>
              <w:autoSpaceDN w:val="0"/>
              <w:adjustRightInd w:val="0"/>
              <w:rPr>
                <w:lang w:val="mk-MK"/>
              </w:rPr>
            </w:pPr>
            <w:r w:rsidRPr="00BF769E">
              <w:rPr>
                <w:sz w:val="22"/>
                <w:szCs w:val="22"/>
                <w:lang w:val="mk-MK"/>
              </w:rPr>
              <w:t>Здравје и здравствена заштита на мигранти и добри пракси</w:t>
            </w:r>
          </w:p>
        </w:tc>
        <w:tc>
          <w:tcPr>
            <w:tcW w:w="4985" w:type="dxa"/>
            <w:gridSpan w:val="6"/>
          </w:tcPr>
          <w:p w:rsidR="003D511E" w:rsidRPr="00BF769E" w:rsidRDefault="003D511E" w:rsidP="00573F7D">
            <w:pPr>
              <w:rPr>
                <w:lang w:val="mk-MK"/>
              </w:rPr>
            </w:pPr>
            <w:r w:rsidRPr="00BF769E">
              <w:rPr>
                <w:sz w:val="22"/>
                <w:szCs w:val="22"/>
                <w:lang w:val="mk-MK"/>
              </w:rPr>
              <w:t>Докторски студии по клиничка медицина, УКИМ Медицински факултет-Скопје</w:t>
            </w:r>
          </w:p>
        </w:tc>
      </w:tr>
      <w:tr w:rsidR="003D511E" w:rsidRPr="00573F7D" w:rsidTr="00B51912">
        <w:trPr>
          <w:jc w:val="center"/>
        </w:trPr>
        <w:tc>
          <w:tcPr>
            <w:tcW w:w="494" w:type="dxa"/>
            <w:vMerge w:val="restart"/>
          </w:tcPr>
          <w:p w:rsidR="003D511E" w:rsidRPr="00BF769E" w:rsidRDefault="003D511E" w:rsidP="00573F7D">
            <w:pPr>
              <w:pStyle w:val="yiv476422843msonormal"/>
              <w:spacing w:before="0" w:beforeAutospacing="0" w:after="0" w:afterAutospacing="0"/>
              <w:ind w:hanging="36"/>
              <w:jc w:val="both"/>
            </w:pPr>
            <w:r w:rsidRPr="00BF769E">
              <w:rPr>
                <w:sz w:val="22"/>
                <w:szCs w:val="22"/>
              </w:rPr>
              <w:t>10.</w:t>
            </w:r>
          </w:p>
        </w:tc>
        <w:tc>
          <w:tcPr>
            <w:tcW w:w="8669" w:type="dxa"/>
            <w:gridSpan w:val="17"/>
          </w:tcPr>
          <w:p w:rsidR="003D511E" w:rsidRPr="00BF769E" w:rsidRDefault="003D511E" w:rsidP="00573F7D">
            <w:pPr>
              <w:pStyle w:val="yiv476422843msonormal"/>
              <w:spacing w:before="0" w:beforeAutospacing="0" w:after="0" w:afterAutospacing="0"/>
              <w:ind w:hanging="36"/>
              <w:jc w:val="both"/>
              <w:rPr>
                <w:lang w:val="mk-MK"/>
              </w:rPr>
            </w:pPr>
            <w:r w:rsidRPr="00BF769E">
              <w:rPr>
                <w:bCs/>
                <w:color w:val="000000"/>
                <w:sz w:val="22"/>
                <w:szCs w:val="22"/>
                <w:lang w:val="ru-RU"/>
              </w:rPr>
              <w:t>Селектирани резултати во последните пет години</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val="restart"/>
          </w:tcPr>
          <w:p w:rsidR="003D511E" w:rsidRPr="00BF769E" w:rsidRDefault="003D511E" w:rsidP="00573F7D">
            <w:pPr>
              <w:rPr>
                <w:lang w:val="en-US"/>
              </w:rPr>
            </w:pPr>
            <w:r w:rsidRPr="00BF769E">
              <w:rPr>
                <w:sz w:val="22"/>
                <w:szCs w:val="22"/>
                <w:lang w:val="en-US"/>
              </w:rPr>
              <w:t>10.1.</w:t>
            </w:r>
          </w:p>
        </w:tc>
        <w:tc>
          <w:tcPr>
            <w:tcW w:w="7991" w:type="dxa"/>
            <w:gridSpan w:val="16"/>
          </w:tcPr>
          <w:p w:rsidR="003D511E" w:rsidRPr="00BF769E" w:rsidRDefault="003D511E" w:rsidP="00573F7D">
            <w:pPr>
              <w:rPr>
                <w:lang w:val="mk-MK"/>
              </w:rPr>
            </w:pPr>
            <w:r w:rsidRPr="00BF769E">
              <w:rPr>
                <w:bCs/>
                <w:color w:val="000000"/>
                <w:sz w:val="22"/>
                <w:szCs w:val="22"/>
                <w:lang w:val="ru-RU"/>
              </w:rPr>
              <w:t>Релевантни печатени научни трудови (до пет)</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Ред. број</w:t>
            </w:r>
          </w:p>
        </w:tc>
        <w:tc>
          <w:tcPr>
            <w:tcW w:w="1543" w:type="dxa"/>
            <w:gridSpan w:val="5"/>
          </w:tcPr>
          <w:p w:rsidR="003D511E" w:rsidRPr="00BF769E" w:rsidRDefault="003D511E" w:rsidP="00573F7D">
            <w:pPr>
              <w:rPr>
                <w:bCs/>
                <w:color w:val="000000"/>
                <w:lang w:val="ru-RU"/>
              </w:rPr>
            </w:pPr>
            <w:r w:rsidRPr="00BF769E">
              <w:rPr>
                <w:bCs/>
                <w:color w:val="000000"/>
                <w:sz w:val="22"/>
                <w:szCs w:val="22"/>
                <w:lang w:val="ru-RU"/>
              </w:rPr>
              <w:t>Автори</w:t>
            </w:r>
          </w:p>
        </w:tc>
        <w:tc>
          <w:tcPr>
            <w:tcW w:w="2999" w:type="dxa"/>
            <w:gridSpan w:val="7"/>
          </w:tcPr>
          <w:p w:rsidR="003D511E" w:rsidRPr="00BF769E" w:rsidRDefault="003D511E" w:rsidP="00573F7D">
            <w:pPr>
              <w:rPr>
                <w:bCs/>
                <w:color w:val="000000"/>
                <w:lang w:val="ru-RU"/>
              </w:rPr>
            </w:pPr>
            <w:r w:rsidRPr="00BF769E">
              <w:rPr>
                <w:bCs/>
                <w:color w:val="000000"/>
                <w:sz w:val="22"/>
                <w:szCs w:val="22"/>
                <w:lang w:val="ru-RU"/>
              </w:rPr>
              <w:t>Наслов</w:t>
            </w:r>
          </w:p>
        </w:tc>
        <w:tc>
          <w:tcPr>
            <w:tcW w:w="2837" w:type="dxa"/>
            <w:gridSpan w:val="2"/>
          </w:tcPr>
          <w:p w:rsidR="003D511E" w:rsidRPr="00BF769E" w:rsidRDefault="003D511E" w:rsidP="00573F7D">
            <w:pPr>
              <w:rPr>
                <w:bCs/>
                <w:color w:val="000000"/>
                <w:lang w:val="ru-RU"/>
              </w:rPr>
            </w:pPr>
            <w:r w:rsidRPr="00BF769E">
              <w:rPr>
                <w:bCs/>
                <w:color w:val="000000"/>
                <w:sz w:val="22"/>
                <w:szCs w:val="22"/>
                <w:lang w:val="ru-RU"/>
              </w:rPr>
              <w:t xml:space="preserve">Издавач / </w:t>
            </w:r>
            <w:r w:rsidRPr="00BF769E">
              <w:rPr>
                <w:bCs/>
                <w:color w:val="000000"/>
                <w:sz w:val="22"/>
                <w:szCs w:val="22"/>
                <w:lang w:val="en-US"/>
              </w:rPr>
              <w:t xml:space="preserve"> </w:t>
            </w:r>
            <w:r w:rsidRPr="00BF769E">
              <w:rPr>
                <w:bCs/>
                <w:color w:val="000000"/>
                <w:sz w:val="22"/>
                <w:szCs w:val="22"/>
                <w:lang w:val="ru-RU"/>
              </w:rPr>
              <w:t>година</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1.</w:t>
            </w:r>
          </w:p>
        </w:tc>
        <w:tc>
          <w:tcPr>
            <w:tcW w:w="1543" w:type="dxa"/>
            <w:gridSpan w:val="5"/>
          </w:tcPr>
          <w:p w:rsidR="003D511E" w:rsidRPr="00BF769E" w:rsidRDefault="003D511E" w:rsidP="00573F7D">
            <w:pPr>
              <w:pStyle w:val="ListParagraph"/>
              <w:ind w:left="0"/>
              <w:jc w:val="both"/>
              <w:rPr>
                <w:rFonts w:ascii="Times New Roman" w:hAnsi="Times New Roman"/>
                <w:color w:val="000000"/>
                <w:sz w:val="22"/>
                <w:szCs w:val="22"/>
                <w:lang w:val="ru-RU"/>
              </w:rPr>
            </w:pPr>
            <w:r w:rsidRPr="00BF769E">
              <w:rPr>
                <w:rFonts w:ascii="Times New Roman" w:hAnsi="Times New Roman"/>
                <w:b/>
                <w:sz w:val="22"/>
                <w:szCs w:val="22"/>
                <w:lang w:val="mk-MK"/>
              </w:rPr>
              <w:t>Fimka Tozija</w:t>
            </w:r>
            <w:r w:rsidRPr="00BF769E">
              <w:rPr>
                <w:rFonts w:ascii="Times New Roman" w:hAnsi="Times New Roman"/>
                <w:sz w:val="22"/>
                <w:szCs w:val="22"/>
                <w:lang w:val="mk-MK"/>
              </w:rPr>
              <w:t xml:space="preserve"> Dimitrinka </w:t>
            </w:r>
            <w:r w:rsidRPr="00BF769E">
              <w:rPr>
                <w:rFonts w:ascii="Times New Roman" w:hAnsi="Times New Roman"/>
                <w:sz w:val="22"/>
                <w:szCs w:val="22"/>
              </w:rPr>
              <w:t>Jordanova</w:t>
            </w:r>
            <w:r w:rsidRPr="00BF769E">
              <w:rPr>
                <w:rFonts w:ascii="Times New Roman" w:hAnsi="Times New Roman"/>
                <w:sz w:val="22"/>
                <w:szCs w:val="22"/>
                <w:lang w:val="ru-RU"/>
              </w:rPr>
              <w:t xml:space="preserve"> </w:t>
            </w:r>
            <w:r w:rsidRPr="00BF769E">
              <w:rPr>
                <w:rFonts w:ascii="Times New Roman" w:hAnsi="Times New Roman"/>
                <w:sz w:val="22"/>
                <w:szCs w:val="22"/>
              </w:rPr>
              <w:t>Peshevska</w:t>
            </w:r>
            <w:r w:rsidRPr="00BF769E">
              <w:rPr>
                <w:rFonts w:ascii="Times New Roman" w:hAnsi="Times New Roman"/>
                <w:sz w:val="22"/>
                <w:szCs w:val="22"/>
                <w:lang w:val="mk-MK"/>
              </w:rPr>
              <w:t xml:space="preserve">. </w:t>
            </w:r>
          </w:p>
        </w:tc>
        <w:tc>
          <w:tcPr>
            <w:tcW w:w="2999" w:type="dxa"/>
            <w:gridSpan w:val="7"/>
          </w:tcPr>
          <w:p w:rsidR="003D511E" w:rsidRPr="00BF769E" w:rsidRDefault="003D511E" w:rsidP="00573F7D">
            <w:pPr>
              <w:rPr>
                <w:rFonts w:eastAsia="MS Mincho"/>
                <w:color w:val="000000"/>
                <w:lang w:val="en-US" w:eastAsia="ja-JP"/>
              </w:rPr>
            </w:pPr>
            <w:r w:rsidRPr="00BF769E">
              <w:rPr>
                <w:sz w:val="22"/>
                <w:szCs w:val="22"/>
                <w:lang w:val="en-US"/>
              </w:rPr>
              <w:t xml:space="preserve">Translating knowledge into violence prevention policy towards the Sustainable Development Goals in Republic of Macedonia. </w:t>
            </w:r>
            <w:r w:rsidRPr="00BF769E">
              <w:rPr>
                <w:sz w:val="22"/>
                <w:szCs w:val="22"/>
              </w:rPr>
              <w:t xml:space="preserve"> </w:t>
            </w:r>
          </w:p>
        </w:tc>
        <w:tc>
          <w:tcPr>
            <w:tcW w:w="2837" w:type="dxa"/>
            <w:gridSpan w:val="2"/>
          </w:tcPr>
          <w:p w:rsidR="003D511E" w:rsidRPr="00BF769E" w:rsidRDefault="003D511E" w:rsidP="00573F7D">
            <w:pPr>
              <w:rPr>
                <w:rFonts w:eastAsia="MS Mincho"/>
                <w:color w:val="000000"/>
                <w:lang w:val="mk-MK" w:eastAsia="ja-JP"/>
              </w:rPr>
            </w:pPr>
            <w:r w:rsidRPr="00BF769E">
              <w:rPr>
                <w:sz w:val="22"/>
                <w:szCs w:val="22"/>
              </w:rPr>
              <w:t>Evrodijalog December 2016. Issue 22:216-282</w:t>
            </w:r>
          </w:p>
        </w:tc>
      </w:tr>
      <w:tr w:rsidR="003D511E" w:rsidRPr="00573F7D" w:rsidTr="00B51912">
        <w:trPr>
          <w:trHeight w:val="61"/>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2.</w:t>
            </w:r>
          </w:p>
        </w:tc>
        <w:tc>
          <w:tcPr>
            <w:tcW w:w="1543" w:type="dxa"/>
            <w:gridSpan w:val="5"/>
          </w:tcPr>
          <w:p w:rsidR="003D511E" w:rsidRPr="00BF769E" w:rsidRDefault="003D511E" w:rsidP="00573F7D">
            <w:pPr>
              <w:rPr>
                <w:color w:val="000000"/>
                <w:lang w:val="en-US"/>
              </w:rPr>
            </w:pPr>
            <w:r w:rsidRPr="00BF769E">
              <w:rPr>
                <w:color w:val="000000"/>
                <w:sz w:val="22"/>
                <w:szCs w:val="22"/>
                <w:shd w:val="clear" w:color="auto" w:fill="FFFFFF"/>
              </w:rPr>
              <w:t xml:space="preserve">M. Sapurik, </w:t>
            </w:r>
            <w:r w:rsidRPr="00BF769E">
              <w:rPr>
                <w:b/>
                <w:color w:val="000000"/>
                <w:sz w:val="22"/>
                <w:szCs w:val="22"/>
                <w:shd w:val="clear" w:color="auto" w:fill="FFFFFF"/>
              </w:rPr>
              <w:t>F. Tozija</w:t>
            </w:r>
            <w:r w:rsidRPr="00BF769E">
              <w:rPr>
                <w:color w:val="000000"/>
                <w:sz w:val="22"/>
                <w:szCs w:val="22"/>
                <w:shd w:val="clear" w:color="auto" w:fill="FFFFFF"/>
              </w:rPr>
              <w:t xml:space="preserve">. </w:t>
            </w:r>
          </w:p>
        </w:tc>
        <w:tc>
          <w:tcPr>
            <w:tcW w:w="2999" w:type="dxa"/>
            <w:gridSpan w:val="7"/>
          </w:tcPr>
          <w:p w:rsidR="003D511E" w:rsidRPr="00BF769E" w:rsidRDefault="003D511E" w:rsidP="00573F7D">
            <w:pPr>
              <w:rPr>
                <w:bCs/>
                <w:color w:val="000000"/>
                <w:lang w:val="ru-RU"/>
              </w:rPr>
            </w:pPr>
            <w:r w:rsidRPr="00BF769E">
              <w:rPr>
                <w:color w:val="000000"/>
                <w:sz w:val="22"/>
                <w:szCs w:val="22"/>
                <w:shd w:val="clear" w:color="auto" w:fill="FFFFFF"/>
              </w:rPr>
              <w:t xml:space="preserve">Assessment of Knowledge and Attitudes to Preserve Oral Health among Older People aged 60+ in FYROM. </w:t>
            </w:r>
          </w:p>
        </w:tc>
        <w:tc>
          <w:tcPr>
            <w:tcW w:w="2837" w:type="dxa"/>
            <w:gridSpan w:val="2"/>
          </w:tcPr>
          <w:p w:rsidR="003D511E" w:rsidRPr="00BF769E" w:rsidRDefault="003D511E" w:rsidP="00573F7D">
            <w:pPr>
              <w:rPr>
                <w:bCs/>
                <w:color w:val="000000"/>
                <w:lang w:val="ru-RU"/>
              </w:rPr>
            </w:pPr>
            <w:r w:rsidRPr="00BF769E">
              <w:rPr>
                <w:color w:val="000000"/>
                <w:sz w:val="22"/>
                <w:szCs w:val="22"/>
                <w:shd w:val="clear" w:color="auto" w:fill="FFFFFF"/>
              </w:rPr>
              <w:t>Balkan Journal of Dental Medicine. Volume 19 No 1 March 2015:26-32  (citation Balk J Dent Med, ol 19, 2015:26-32)</w:t>
            </w:r>
          </w:p>
        </w:tc>
      </w:tr>
      <w:tr w:rsidR="003D511E" w:rsidRPr="00573F7D" w:rsidTr="00B51912">
        <w:trPr>
          <w:trHeight w:val="1718"/>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3.</w:t>
            </w:r>
          </w:p>
        </w:tc>
        <w:tc>
          <w:tcPr>
            <w:tcW w:w="1543" w:type="dxa"/>
            <w:gridSpan w:val="5"/>
          </w:tcPr>
          <w:p w:rsidR="003D511E" w:rsidRPr="00BF769E" w:rsidRDefault="003D511E" w:rsidP="00573F7D">
            <w:pPr>
              <w:rPr>
                <w:color w:val="000000"/>
                <w:lang w:val="ru-RU"/>
              </w:rPr>
            </w:pPr>
            <w:r w:rsidRPr="00BF769E">
              <w:rPr>
                <w:color w:val="000000"/>
                <w:sz w:val="22"/>
                <w:szCs w:val="22"/>
              </w:rPr>
              <w:t>Jordanova</w:t>
            </w:r>
            <w:r w:rsidRPr="00BF769E">
              <w:rPr>
                <w:color w:val="000000"/>
                <w:sz w:val="22"/>
                <w:szCs w:val="22"/>
                <w:lang w:val="ru-RU"/>
              </w:rPr>
              <w:t xml:space="preserve"> </w:t>
            </w:r>
            <w:r w:rsidRPr="00BF769E">
              <w:rPr>
                <w:color w:val="000000"/>
                <w:sz w:val="22"/>
                <w:szCs w:val="22"/>
              </w:rPr>
              <w:t>Peshevska</w:t>
            </w:r>
            <w:r w:rsidRPr="00BF769E">
              <w:rPr>
                <w:color w:val="000000"/>
                <w:sz w:val="22"/>
                <w:szCs w:val="22"/>
                <w:lang w:val="ru-RU"/>
              </w:rPr>
              <w:t xml:space="preserve"> </w:t>
            </w:r>
            <w:r w:rsidRPr="00BF769E">
              <w:rPr>
                <w:color w:val="000000"/>
                <w:sz w:val="22"/>
                <w:szCs w:val="22"/>
              </w:rPr>
              <w:t>D</w:t>
            </w:r>
            <w:r w:rsidRPr="00BF769E">
              <w:rPr>
                <w:color w:val="000000"/>
                <w:sz w:val="22"/>
                <w:szCs w:val="22"/>
                <w:lang w:val="ru-RU"/>
              </w:rPr>
              <w:t xml:space="preserve">, </w:t>
            </w:r>
            <w:r w:rsidRPr="00BF769E">
              <w:rPr>
                <w:color w:val="000000"/>
                <w:sz w:val="22"/>
                <w:szCs w:val="22"/>
              </w:rPr>
              <w:t>Raleva</w:t>
            </w:r>
            <w:r w:rsidRPr="00BF769E">
              <w:rPr>
                <w:color w:val="000000"/>
                <w:sz w:val="22"/>
                <w:szCs w:val="22"/>
                <w:lang w:val="ru-RU"/>
              </w:rPr>
              <w:t xml:space="preserve"> </w:t>
            </w:r>
            <w:r w:rsidRPr="00BF769E">
              <w:rPr>
                <w:color w:val="000000"/>
                <w:sz w:val="22"/>
                <w:szCs w:val="22"/>
              </w:rPr>
              <w:t>M</w:t>
            </w:r>
            <w:r w:rsidRPr="00BF769E">
              <w:rPr>
                <w:color w:val="000000"/>
                <w:sz w:val="22"/>
                <w:szCs w:val="22"/>
                <w:lang w:val="ru-RU"/>
              </w:rPr>
              <w:t xml:space="preserve">, </w:t>
            </w:r>
            <w:r w:rsidRPr="00BF769E">
              <w:rPr>
                <w:color w:val="000000"/>
                <w:sz w:val="22"/>
                <w:szCs w:val="22"/>
              </w:rPr>
              <w:t>Filov</w:t>
            </w:r>
            <w:r w:rsidRPr="00BF769E">
              <w:rPr>
                <w:color w:val="000000"/>
                <w:sz w:val="22"/>
                <w:szCs w:val="22"/>
                <w:lang w:val="ru-RU"/>
              </w:rPr>
              <w:t xml:space="preserve"> </w:t>
            </w:r>
            <w:r w:rsidRPr="00BF769E">
              <w:rPr>
                <w:color w:val="000000"/>
                <w:sz w:val="22"/>
                <w:szCs w:val="22"/>
              </w:rPr>
              <w:t>I</w:t>
            </w:r>
            <w:r w:rsidRPr="00BF769E">
              <w:rPr>
                <w:color w:val="000000"/>
                <w:sz w:val="22"/>
                <w:szCs w:val="22"/>
                <w:lang w:val="ru-RU"/>
              </w:rPr>
              <w:t xml:space="preserve">, </w:t>
            </w:r>
            <w:r w:rsidRPr="00BF769E">
              <w:rPr>
                <w:color w:val="000000"/>
                <w:sz w:val="22"/>
                <w:szCs w:val="22"/>
              </w:rPr>
              <w:t>Sethi</w:t>
            </w:r>
            <w:r w:rsidRPr="00BF769E">
              <w:rPr>
                <w:color w:val="000000"/>
                <w:sz w:val="22"/>
                <w:szCs w:val="22"/>
                <w:lang w:val="ru-RU"/>
              </w:rPr>
              <w:t xml:space="preserve"> </w:t>
            </w:r>
            <w:r w:rsidRPr="00BF769E">
              <w:rPr>
                <w:color w:val="000000"/>
                <w:sz w:val="22"/>
                <w:szCs w:val="22"/>
              </w:rPr>
              <w:t>D</w:t>
            </w:r>
            <w:r w:rsidRPr="00BF769E">
              <w:rPr>
                <w:color w:val="000000"/>
                <w:sz w:val="22"/>
                <w:szCs w:val="22"/>
                <w:lang w:val="ru-RU"/>
              </w:rPr>
              <w:t xml:space="preserve">, </w:t>
            </w:r>
            <w:r w:rsidRPr="00BF769E">
              <w:rPr>
                <w:color w:val="000000"/>
                <w:sz w:val="22"/>
                <w:szCs w:val="22"/>
              </w:rPr>
              <w:t>Jordanova</w:t>
            </w:r>
            <w:r w:rsidRPr="00BF769E">
              <w:rPr>
                <w:color w:val="000000"/>
                <w:sz w:val="22"/>
                <w:szCs w:val="22"/>
                <w:lang w:val="ru-RU"/>
              </w:rPr>
              <w:t xml:space="preserve"> </w:t>
            </w:r>
            <w:r w:rsidRPr="00BF769E">
              <w:rPr>
                <w:color w:val="000000"/>
                <w:sz w:val="22"/>
                <w:szCs w:val="22"/>
              </w:rPr>
              <w:t>T</w:t>
            </w:r>
            <w:r w:rsidRPr="00BF769E">
              <w:rPr>
                <w:color w:val="000000"/>
                <w:sz w:val="22"/>
                <w:szCs w:val="22"/>
                <w:lang w:val="ru-RU"/>
              </w:rPr>
              <w:t xml:space="preserve">, </w:t>
            </w:r>
            <w:r w:rsidRPr="00BF769E">
              <w:rPr>
                <w:color w:val="000000"/>
                <w:sz w:val="22"/>
                <w:szCs w:val="22"/>
              </w:rPr>
              <w:t>Hazdi</w:t>
            </w:r>
            <w:r w:rsidRPr="00BF769E">
              <w:rPr>
                <w:color w:val="000000"/>
                <w:sz w:val="22"/>
                <w:szCs w:val="22"/>
                <w:lang w:val="ru-RU"/>
              </w:rPr>
              <w:t xml:space="preserve"> </w:t>
            </w:r>
            <w:r w:rsidRPr="00BF769E">
              <w:rPr>
                <w:color w:val="000000"/>
                <w:sz w:val="22"/>
                <w:szCs w:val="22"/>
              </w:rPr>
              <w:t>Hamza</w:t>
            </w:r>
            <w:r w:rsidRPr="00BF769E">
              <w:rPr>
                <w:color w:val="000000"/>
                <w:sz w:val="22"/>
                <w:szCs w:val="22"/>
                <w:lang w:val="ru-RU"/>
              </w:rPr>
              <w:t xml:space="preserve"> </w:t>
            </w:r>
            <w:r w:rsidRPr="00BF769E">
              <w:rPr>
                <w:color w:val="000000"/>
                <w:sz w:val="22"/>
                <w:szCs w:val="22"/>
              </w:rPr>
              <w:t>K</w:t>
            </w:r>
            <w:r w:rsidRPr="00BF769E">
              <w:rPr>
                <w:color w:val="000000"/>
                <w:sz w:val="22"/>
                <w:szCs w:val="22"/>
                <w:lang w:val="ru-RU"/>
              </w:rPr>
              <w:t xml:space="preserve">, </w:t>
            </w:r>
            <w:r w:rsidRPr="00BF769E">
              <w:rPr>
                <w:b/>
                <w:color w:val="000000"/>
                <w:sz w:val="22"/>
                <w:szCs w:val="22"/>
              </w:rPr>
              <w:t>Tozija</w:t>
            </w:r>
            <w:r w:rsidRPr="00BF769E">
              <w:rPr>
                <w:b/>
                <w:color w:val="000000"/>
                <w:sz w:val="22"/>
                <w:szCs w:val="22"/>
                <w:lang w:val="ru-RU"/>
              </w:rPr>
              <w:t xml:space="preserve"> </w:t>
            </w:r>
            <w:r w:rsidRPr="00BF769E">
              <w:rPr>
                <w:b/>
                <w:color w:val="000000"/>
                <w:sz w:val="22"/>
                <w:szCs w:val="22"/>
              </w:rPr>
              <w:t>F</w:t>
            </w:r>
            <w:r w:rsidRPr="00BF769E">
              <w:rPr>
                <w:b/>
                <w:color w:val="000000"/>
                <w:sz w:val="22"/>
                <w:szCs w:val="22"/>
                <w:lang w:val="ru-RU"/>
              </w:rPr>
              <w:t>,</w:t>
            </w:r>
            <w:r w:rsidRPr="00BF769E">
              <w:rPr>
                <w:color w:val="000000"/>
                <w:sz w:val="22"/>
                <w:szCs w:val="22"/>
                <w:lang w:val="ru-RU"/>
              </w:rPr>
              <w:t xml:space="preserve"> </w:t>
            </w:r>
            <w:r w:rsidRPr="00BF769E">
              <w:rPr>
                <w:color w:val="000000"/>
                <w:sz w:val="22"/>
                <w:szCs w:val="22"/>
              </w:rPr>
              <w:t>Damchevska</w:t>
            </w:r>
            <w:r w:rsidRPr="00BF769E">
              <w:rPr>
                <w:color w:val="000000"/>
                <w:sz w:val="22"/>
                <w:szCs w:val="22"/>
                <w:lang w:val="ru-RU"/>
              </w:rPr>
              <w:t xml:space="preserve"> </w:t>
            </w:r>
            <w:r w:rsidRPr="00BF769E">
              <w:rPr>
                <w:color w:val="000000"/>
                <w:sz w:val="22"/>
                <w:szCs w:val="22"/>
              </w:rPr>
              <w:t>Ilievska</w:t>
            </w:r>
            <w:r w:rsidRPr="00BF769E">
              <w:rPr>
                <w:color w:val="000000"/>
                <w:sz w:val="22"/>
                <w:szCs w:val="22"/>
                <w:lang w:val="ru-RU"/>
              </w:rPr>
              <w:t xml:space="preserve"> </w:t>
            </w:r>
            <w:r w:rsidRPr="00BF769E">
              <w:rPr>
                <w:color w:val="000000"/>
                <w:sz w:val="22"/>
                <w:szCs w:val="22"/>
              </w:rPr>
              <w:t>V</w:t>
            </w:r>
            <w:r w:rsidRPr="00BF769E">
              <w:rPr>
                <w:color w:val="000000"/>
                <w:sz w:val="22"/>
                <w:szCs w:val="22"/>
                <w:lang w:val="ru-RU"/>
              </w:rPr>
              <w:t xml:space="preserve">. </w:t>
            </w:r>
          </w:p>
        </w:tc>
        <w:tc>
          <w:tcPr>
            <w:tcW w:w="2999" w:type="dxa"/>
            <w:gridSpan w:val="7"/>
          </w:tcPr>
          <w:p w:rsidR="003D511E" w:rsidRPr="008206CA" w:rsidRDefault="003D511E" w:rsidP="00573F7D">
            <w:pPr>
              <w:rPr>
                <w:color w:val="000000"/>
                <w:lang w:val="mk-MK"/>
              </w:rPr>
            </w:pPr>
            <w:r w:rsidRPr="00BF769E">
              <w:rPr>
                <w:bCs/>
                <w:color w:val="000000"/>
                <w:sz w:val="22"/>
                <w:szCs w:val="22"/>
              </w:rPr>
              <w:t>Association</w:t>
            </w:r>
            <w:r w:rsidRPr="00BF769E">
              <w:rPr>
                <w:bCs/>
                <w:color w:val="000000"/>
                <w:sz w:val="22"/>
                <w:szCs w:val="22"/>
                <w:lang w:val="en-US"/>
              </w:rPr>
              <w:t xml:space="preserve"> </w:t>
            </w:r>
            <w:r w:rsidRPr="00BF769E">
              <w:rPr>
                <w:bCs/>
                <w:color w:val="000000"/>
                <w:sz w:val="22"/>
                <w:szCs w:val="22"/>
              </w:rPr>
              <w:t>between</w:t>
            </w:r>
            <w:r w:rsidRPr="00BF769E">
              <w:rPr>
                <w:bCs/>
                <w:color w:val="000000"/>
                <w:sz w:val="22"/>
                <w:szCs w:val="22"/>
                <w:lang w:val="en-US"/>
              </w:rPr>
              <w:t xml:space="preserve"> </w:t>
            </w:r>
            <w:r w:rsidRPr="00BF769E">
              <w:rPr>
                <w:bCs/>
                <w:color w:val="000000"/>
                <w:sz w:val="22"/>
                <w:szCs w:val="22"/>
              </w:rPr>
              <w:t>Physical</w:t>
            </w:r>
            <w:r w:rsidRPr="00BF769E">
              <w:rPr>
                <w:bCs/>
                <w:color w:val="000000"/>
                <w:sz w:val="22"/>
                <w:szCs w:val="22"/>
                <w:lang w:val="en-US"/>
              </w:rPr>
              <w:t xml:space="preserve"> </w:t>
            </w:r>
            <w:r w:rsidRPr="00BF769E">
              <w:rPr>
                <w:bCs/>
                <w:color w:val="000000"/>
                <w:sz w:val="22"/>
                <w:szCs w:val="22"/>
              </w:rPr>
              <w:t>Abuse</w:t>
            </w:r>
            <w:r w:rsidRPr="00BF769E">
              <w:rPr>
                <w:bCs/>
                <w:color w:val="000000"/>
                <w:sz w:val="22"/>
                <w:szCs w:val="22"/>
                <w:lang w:val="en-US"/>
              </w:rPr>
              <w:t xml:space="preserve">, </w:t>
            </w:r>
            <w:r w:rsidRPr="00BF769E">
              <w:rPr>
                <w:bCs/>
                <w:color w:val="000000"/>
                <w:sz w:val="22"/>
                <w:szCs w:val="22"/>
              </w:rPr>
              <w:t>Physical</w:t>
            </w:r>
            <w:r w:rsidRPr="00BF769E">
              <w:rPr>
                <w:bCs/>
                <w:color w:val="000000"/>
                <w:sz w:val="22"/>
                <w:szCs w:val="22"/>
                <w:lang w:val="en-US"/>
              </w:rPr>
              <w:t xml:space="preserve"> </w:t>
            </w:r>
            <w:r w:rsidRPr="00BF769E">
              <w:rPr>
                <w:bCs/>
                <w:color w:val="000000"/>
                <w:sz w:val="22"/>
                <w:szCs w:val="22"/>
              </w:rPr>
              <w:t>Neglect</w:t>
            </w:r>
            <w:r w:rsidRPr="00BF769E">
              <w:rPr>
                <w:bCs/>
                <w:color w:val="000000"/>
                <w:sz w:val="22"/>
                <w:szCs w:val="22"/>
                <w:lang w:val="en-US"/>
              </w:rPr>
              <w:t xml:space="preserve"> </w:t>
            </w:r>
            <w:r w:rsidRPr="00BF769E">
              <w:rPr>
                <w:bCs/>
                <w:color w:val="000000"/>
                <w:sz w:val="22"/>
                <w:szCs w:val="22"/>
              </w:rPr>
              <w:t>and</w:t>
            </w:r>
            <w:r w:rsidRPr="00BF769E">
              <w:rPr>
                <w:bCs/>
                <w:color w:val="000000"/>
                <w:sz w:val="22"/>
                <w:szCs w:val="22"/>
                <w:lang w:val="en-US"/>
              </w:rPr>
              <w:t xml:space="preserve"> </w:t>
            </w:r>
            <w:r w:rsidRPr="00BF769E">
              <w:rPr>
                <w:bCs/>
                <w:color w:val="000000"/>
                <w:sz w:val="22"/>
                <w:szCs w:val="22"/>
              </w:rPr>
              <w:t>Health</w:t>
            </w:r>
            <w:r w:rsidRPr="00BF769E">
              <w:rPr>
                <w:bCs/>
                <w:color w:val="000000"/>
                <w:sz w:val="22"/>
                <w:szCs w:val="22"/>
                <w:lang w:val="en-US"/>
              </w:rPr>
              <w:t xml:space="preserve"> </w:t>
            </w:r>
            <w:r w:rsidRPr="00BF769E">
              <w:rPr>
                <w:bCs/>
                <w:color w:val="000000"/>
                <w:sz w:val="22"/>
                <w:szCs w:val="22"/>
              </w:rPr>
              <w:t>Risk</w:t>
            </w:r>
            <w:r w:rsidRPr="00BF769E">
              <w:rPr>
                <w:bCs/>
                <w:color w:val="000000"/>
                <w:sz w:val="22"/>
                <w:szCs w:val="22"/>
                <w:lang w:val="en-US"/>
              </w:rPr>
              <w:t xml:space="preserve"> </w:t>
            </w:r>
            <w:r w:rsidRPr="00BF769E">
              <w:rPr>
                <w:bCs/>
                <w:color w:val="000000"/>
                <w:sz w:val="22"/>
                <w:szCs w:val="22"/>
              </w:rPr>
              <w:t>Behaviours</w:t>
            </w:r>
            <w:r w:rsidRPr="00BF769E">
              <w:rPr>
                <w:bCs/>
                <w:color w:val="000000"/>
                <w:sz w:val="22"/>
                <w:szCs w:val="22"/>
                <w:lang w:val="en-US"/>
              </w:rPr>
              <w:t xml:space="preserve"> </w:t>
            </w:r>
            <w:r w:rsidRPr="00BF769E">
              <w:rPr>
                <w:bCs/>
                <w:color w:val="000000"/>
                <w:sz w:val="22"/>
                <w:szCs w:val="22"/>
              </w:rPr>
              <w:t>among</w:t>
            </w:r>
            <w:r w:rsidRPr="00BF769E">
              <w:rPr>
                <w:bCs/>
                <w:color w:val="000000"/>
                <w:sz w:val="22"/>
                <w:szCs w:val="22"/>
                <w:lang w:val="en-US"/>
              </w:rPr>
              <w:t xml:space="preserve"> </w:t>
            </w:r>
            <w:r w:rsidRPr="00BF769E">
              <w:rPr>
                <w:bCs/>
                <w:color w:val="000000"/>
                <w:sz w:val="22"/>
                <w:szCs w:val="22"/>
              </w:rPr>
              <w:t>Young</w:t>
            </w:r>
            <w:r w:rsidRPr="00BF769E">
              <w:rPr>
                <w:bCs/>
                <w:color w:val="000000"/>
                <w:sz w:val="22"/>
                <w:szCs w:val="22"/>
                <w:lang w:val="en-US"/>
              </w:rPr>
              <w:t xml:space="preserve"> </w:t>
            </w:r>
            <w:r w:rsidRPr="00BF769E">
              <w:rPr>
                <w:bCs/>
                <w:color w:val="000000"/>
                <w:sz w:val="22"/>
                <w:szCs w:val="22"/>
              </w:rPr>
              <w:t>Adolescents</w:t>
            </w:r>
            <w:r w:rsidRPr="00BF769E">
              <w:rPr>
                <w:bCs/>
                <w:color w:val="000000"/>
                <w:sz w:val="22"/>
                <w:szCs w:val="22"/>
                <w:lang w:val="en-US"/>
              </w:rPr>
              <w:t xml:space="preserve">: </w:t>
            </w:r>
            <w:r w:rsidRPr="00BF769E">
              <w:rPr>
                <w:bCs/>
                <w:color w:val="000000"/>
                <w:sz w:val="22"/>
                <w:szCs w:val="22"/>
              </w:rPr>
              <w:t>Results</w:t>
            </w:r>
            <w:r w:rsidRPr="00BF769E">
              <w:rPr>
                <w:bCs/>
                <w:color w:val="000000"/>
                <w:sz w:val="22"/>
                <w:szCs w:val="22"/>
                <w:lang w:val="en-US"/>
              </w:rPr>
              <w:t xml:space="preserve"> </w:t>
            </w:r>
            <w:r w:rsidRPr="00BF769E">
              <w:rPr>
                <w:bCs/>
                <w:color w:val="000000"/>
                <w:sz w:val="22"/>
                <w:szCs w:val="22"/>
              </w:rPr>
              <w:t>from</w:t>
            </w:r>
            <w:r w:rsidRPr="00BF769E">
              <w:rPr>
                <w:bCs/>
                <w:color w:val="000000"/>
                <w:sz w:val="22"/>
                <w:szCs w:val="22"/>
                <w:lang w:val="en-US"/>
              </w:rPr>
              <w:t xml:space="preserve"> </w:t>
            </w:r>
            <w:r w:rsidRPr="00BF769E">
              <w:rPr>
                <w:bCs/>
                <w:color w:val="000000"/>
                <w:sz w:val="22"/>
                <w:szCs w:val="22"/>
              </w:rPr>
              <w:t>the</w:t>
            </w:r>
            <w:r w:rsidRPr="00BF769E">
              <w:rPr>
                <w:bCs/>
                <w:color w:val="000000"/>
                <w:sz w:val="22"/>
                <w:szCs w:val="22"/>
                <w:lang w:val="en-US"/>
              </w:rPr>
              <w:t xml:space="preserve"> </w:t>
            </w:r>
            <w:r w:rsidRPr="00BF769E">
              <w:rPr>
                <w:bCs/>
                <w:color w:val="000000"/>
                <w:sz w:val="22"/>
                <w:szCs w:val="22"/>
              </w:rPr>
              <w:t>National</w:t>
            </w:r>
            <w:r w:rsidRPr="00BF769E">
              <w:rPr>
                <w:bCs/>
                <w:color w:val="000000"/>
                <w:sz w:val="22"/>
                <w:szCs w:val="22"/>
                <w:lang w:val="en-US"/>
              </w:rPr>
              <w:t xml:space="preserve"> </w:t>
            </w:r>
            <w:r w:rsidRPr="00BF769E">
              <w:rPr>
                <w:bCs/>
                <w:color w:val="000000"/>
                <w:sz w:val="22"/>
                <w:szCs w:val="22"/>
              </w:rPr>
              <w:t>Study</w:t>
            </w:r>
            <w:r w:rsidRPr="00BF769E">
              <w:rPr>
                <w:bCs/>
                <w:color w:val="000000"/>
                <w:sz w:val="22"/>
                <w:szCs w:val="22"/>
                <w:lang w:val="en-US"/>
              </w:rPr>
              <w:t>.</w:t>
            </w:r>
            <w:r w:rsidRPr="00BF769E">
              <w:rPr>
                <w:rStyle w:val="apple-converted-space"/>
                <w:color w:val="000000"/>
                <w:sz w:val="22"/>
                <w:szCs w:val="22"/>
              </w:rPr>
              <w:t> </w:t>
            </w:r>
          </w:p>
        </w:tc>
        <w:tc>
          <w:tcPr>
            <w:tcW w:w="2837" w:type="dxa"/>
            <w:gridSpan w:val="2"/>
          </w:tcPr>
          <w:p w:rsidR="003D511E" w:rsidRPr="00BF769E" w:rsidRDefault="003D511E" w:rsidP="00573F7D">
            <w:pPr>
              <w:rPr>
                <w:bCs/>
                <w:color w:val="000000"/>
                <w:lang w:val="en-US"/>
              </w:rPr>
            </w:pPr>
            <w:r w:rsidRPr="00BF769E">
              <w:rPr>
                <w:i/>
                <w:iCs/>
                <w:color w:val="000000"/>
                <w:sz w:val="22"/>
                <w:szCs w:val="22"/>
              </w:rPr>
              <w:t>OA Maced J Med Sci. 2014 Jun 15; 2(2):384-389</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4.</w:t>
            </w:r>
          </w:p>
        </w:tc>
        <w:tc>
          <w:tcPr>
            <w:tcW w:w="1543" w:type="dxa"/>
            <w:gridSpan w:val="5"/>
          </w:tcPr>
          <w:p w:rsidR="003D511E" w:rsidRPr="00BF769E" w:rsidRDefault="003D511E" w:rsidP="00573F7D">
            <w:pPr>
              <w:rPr>
                <w:color w:val="000000"/>
                <w:lang w:val="ru-RU"/>
              </w:rPr>
            </w:pPr>
            <w:r w:rsidRPr="00BF769E">
              <w:rPr>
                <w:rFonts w:eastAsia="MS Mincho"/>
                <w:sz w:val="22"/>
                <w:szCs w:val="22"/>
                <w:lang w:val="en-US" w:eastAsia="ja-JP"/>
              </w:rPr>
              <w:t>Dance</w:t>
            </w:r>
            <w:r w:rsidRPr="00BF769E">
              <w:rPr>
                <w:rFonts w:eastAsia="MS Mincho"/>
                <w:sz w:val="22"/>
                <w:szCs w:val="22"/>
                <w:lang w:val="ru-RU" w:eastAsia="ja-JP"/>
              </w:rPr>
              <w:t xml:space="preserve"> </w:t>
            </w:r>
            <w:r w:rsidRPr="00BF769E">
              <w:rPr>
                <w:rFonts w:eastAsia="MS Mincho"/>
                <w:sz w:val="22"/>
                <w:szCs w:val="22"/>
                <w:lang w:val="en-US" w:eastAsia="ja-JP"/>
              </w:rPr>
              <w:t>Gudeva</w:t>
            </w:r>
            <w:r w:rsidRPr="00BF769E">
              <w:rPr>
                <w:rFonts w:eastAsia="MS Mincho"/>
                <w:sz w:val="22"/>
                <w:szCs w:val="22"/>
                <w:lang w:val="ru-RU" w:eastAsia="ja-JP"/>
              </w:rPr>
              <w:t xml:space="preserve"> </w:t>
            </w:r>
            <w:r w:rsidRPr="00BF769E">
              <w:rPr>
                <w:rFonts w:eastAsia="MS Mincho"/>
                <w:sz w:val="22"/>
                <w:szCs w:val="22"/>
                <w:lang w:val="en-US" w:eastAsia="ja-JP"/>
              </w:rPr>
              <w:t>Nikovska</w:t>
            </w:r>
            <w:r w:rsidRPr="00BF769E">
              <w:rPr>
                <w:rFonts w:eastAsia="MS Mincho"/>
                <w:sz w:val="22"/>
                <w:szCs w:val="22"/>
                <w:lang w:val="ru-RU" w:eastAsia="ja-JP"/>
              </w:rPr>
              <w:t xml:space="preserve">, </w:t>
            </w:r>
            <w:r w:rsidRPr="00BF769E">
              <w:rPr>
                <w:rFonts w:eastAsia="MS Mincho"/>
                <w:b/>
                <w:sz w:val="22"/>
                <w:szCs w:val="22"/>
                <w:lang w:val="en-US" w:eastAsia="ja-JP"/>
              </w:rPr>
              <w:t>Fimka</w:t>
            </w:r>
            <w:r w:rsidRPr="00BF769E">
              <w:rPr>
                <w:rFonts w:eastAsia="MS Mincho"/>
                <w:b/>
                <w:sz w:val="22"/>
                <w:szCs w:val="22"/>
                <w:lang w:val="ru-RU" w:eastAsia="ja-JP"/>
              </w:rPr>
              <w:t xml:space="preserve"> </w:t>
            </w:r>
            <w:r w:rsidRPr="00BF769E">
              <w:rPr>
                <w:rFonts w:eastAsia="MS Mincho"/>
                <w:b/>
                <w:sz w:val="22"/>
                <w:szCs w:val="22"/>
                <w:lang w:val="en-US" w:eastAsia="ja-JP"/>
              </w:rPr>
              <w:t>Tozija</w:t>
            </w:r>
            <w:r w:rsidRPr="00BF769E">
              <w:rPr>
                <w:rFonts w:eastAsia="MS Mincho"/>
                <w:sz w:val="22"/>
                <w:szCs w:val="22"/>
                <w:lang w:val="ru-RU" w:eastAsia="ja-JP"/>
              </w:rPr>
              <w:t xml:space="preserve"> </w:t>
            </w:r>
          </w:p>
        </w:tc>
        <w:tc>
          <w:tcPr>
            <w:tcW w:w="2999" w:type="dxa"/>
            <w:gridSpan w:val="7"/>
          </w:tcPr>
          <w:p w:rsidR="003D511E" w:rsidRPr="00BF769E" w:rsidRDefault="003D511E" w:rsidP="00573F7D">
            <w:pPr>
              <w:rPr>
                <w:bCs/>
                <w:color w:val="000000"/>
                <w:lang w:val="en-US"/>
              </w:rPr>
            </w:pPr>
            <w:r w:rsidRPr="00BF769E">
              <w:rPr>
                <w:rFonts w:eastAsia="MS Mincho"/>
                <w:sz w:val="22"/>
                <w:szCs w:val="22"/>
                <w:lang w:val="en-US" w:eastAsia="ja-JP"/>
              </w:rPr>
              <w:t>Stigma Associated with Tuberculosis Disease in Republic of Macedonia  Results from a Cross-Sectional Study.</w:t>
            </w:r>
            <w:r w:rsidRPr="00BF769E">
              <w:rPr>
                <w:sz w:val="22"/>
                <w:szCs w:val="22"/>
                <w:lang w:val="en-US"/>
              </w:rPr>
              <w:t xml:space="preserve"> </w:t>
            </w:r>
          </w:p>
        </w:tc>
        <w:tc>
          <w:tcPr>
            <w:tcW w:w="2837" w:type="dxa"/>
            <w:gridSpan w:val="2"/>
          </w:tcPr>
          <w:p w:rsidR="003D511E" w:rsidRPr="00BF769E" w:rsidRDefault="003D511E" w:rsidP="00573F7D">
            <w:pPr>
              <w:rPr>
                <w:bCs/>
                <w:color w:val="000000"/>
                <w:lang w:val="en-US"/>
              </w:rPr>
            </w:pPr>
            <w:r w:rsidRPr="00BF769E">
              <w:rPr>
                <w:rFonts w:eastAsia="MS Mincho"/>
                <w:i/>
                <w:iCs/>
                <w:sz w:val="22"/>
                <w:szCs w:val="22"/>
                <w:lang w:val="en-US" w:eastAsia="ja-JP"/>
              </w:rPr>
              <w:t xml:space="preserve">Maced J Med Sci </w:t>
            </w:r>
            <w:r w:rsidRPr="00BF769E">
              <w:rPr>
                <w:rFonts w:eastAsia="MS Mincho"/>
                <w:sz w:val="22"/>
                <w:szCs w:val="22"/>
                <w:lang w:val="en-US" w:eastAsia="ja-JP"/>
              </w:rPr>
              <w:t>electronic publication ahead of print, published on September 16, 2014</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en-US"/>
              </w:rPr>
            </w:pPr>
            <w:r w:rsidRPr="00BF769E">
              <w:rPr>
                <w:bCs/>
                <w:color w:val="000000"/>
                <w:sz w:val="22"/>
                <w:szCs w:val="22"/>
                <w:lang w:val="en-US"/>
              </w:rPr>
              <w:t>5.</w:t>
            </w:r>
          </w:p>
        </w:tc>
        <w:tc>
          <w:tcPr>
            <w:tcW w:w="1543" w:type="dxa"/>
            <w:gridSpan w:val="5"/>
          </w:tcPr>
          <w:p w:rsidR="003D511E" w:rsidRPr="00BF769E" w:rsidRDefault="003D511E" w:rsidP="00573F7D">
            <w:pPr>
              <w:rPr>
                <w:color w:val="000000"/>
                <w:lang w:val="en-US"/>
              </w:rPr>
            </w:pPr>
            <w:r w:rsidRPr="00BF769E">
              <w:rPr>
                <w:rStyle w:val="longtext"/>
                <w:color w:val="000000"/>
                <w:sz w:val="22"/>
                <w:szCs w:val="22"/>
              </w:rPr>
              <w:t>Velichkovski R.,</w:t>
            </w:r>
            <w:r w:rsidRPr="00BF769E">
              <w:rPr>
                <w:rStyle w:val="longtext"/>
                <w:b/>
                <w:color w:val="000000"/>
                <w:sz w:val="22"/>
                <w:szCs w:val="22"/>
              </w:rPr>
              <w:t>Tozija F.</w:t>
            </w:r>
            <w:r w:rsidRPr="00BF769E">
              <w:rPr>
                <w:rStyle w:val="longtext"/>
                <w:color w:val="000000"/>
                <w:sz w:val="22"/>
                <w:szCs w:val="22"/>
              </w:rPr>
              <w:t xml:space="preserve"> </w:t>
            </w:r>
          </w:p>
        </w:tc>
        <w:tc>
          <w:tcPr>
            <w:tcW w:w="2999" w:type="dxa"/>
            <w:gridSpan w:val="7"/>
          </w:tcPr>
          <w:p w:rsidR="003D511E" w:rsidRPr="00BF769E" w:rsidRDefault="003D511E" w:rsidP="00573F7D">
            <w:pPr>
              <w:rPr>
                <w:lang w:val="mk-MK"/>
              </w:rPr>
            </w:pPr>
            <w:r w:rsidRPr="00BF769E">
              <w:rPr>
                <w:rStyle w:val="longtext1"/>
                <w:color w:val="000000"/>
                <w:sz w:val="22"/>
                <w:szCs w:val="22"/>
                <w:shd w:val="clear" w:color="auto" w:fill="FFFFFF"/>
              </w:rPr>
              <w:t xml:space="preserve">Knowledge, attitudes and practice of experts and service providers related to reproductive health of persons with physical disabilities. </w:t>
            </w:r>
            <w:r w:rsidRPr="00BF769E">
              <w:rPr>
                <w:color w:val="000000"/>
                <w:sz w:val="22"/>
                <w:szCs w:val="22"/>
              </w:rPr>
              <w:t> </w:t>
            </w:r>
            <w:r w:rsidRPr="00BF769E">
              <w:rPr>
                <w:rFonts w:eastAsia="MS Mincho"/>
                <w:color w:val="000000"/>
                <w:sz w:val="22"/>
                <w:szCs w:val="22"/>
                <w:lang w:val="en-US" w:eastAsia="ja-JP"/>
              </w:rPr>
              <w:t xml:space="preserve"> </w:t>
            </w:r>
          </w:p>
        </w:tc>
        <w:tc>
          <w:tcPr>
            <w:tcW w:w="2837" w:type="dxa"/>
            <w:gridSpan w:val="2"/>
          </w:tcPr>
          <w:p w:rsidR="003D511E" w:rsidRPr="00BF769E" w:rsidRDefault="003D511E" w:rsidP="00573F7D">
            <w:pPr>
              <w:jc w:val="both"/>
              <w:rPr>
                <w:lang w:val="mk-MK"/>
              </w:rPr>
            </w:pPr>
            <w:r w:rsidRPr="00BF769E">
              <w:rPr>
                <w:rStyle w:val="Strong"/>
                <w:b w:val="0"/>
                <w:color w:val="000000"/>
                <w:sz w:val="22"/>
                <w:szCs w:val="22"/>
              </w:rPr>
              <w:t>MD MEDICAL DATA</w:t>
            </w:r>
            <w:r w:rsidRPr="00BF769E">
              <w:rPr>
                <w:rStyle w:val="Strong"/>
                <w:color w:val="000000"/>
                <w:sz w:val="22"/>
                <w:szCs w:val="22"/>
              </w:rPr>
              <w:t xml:space="preserve">, </w:t>
            </w:r>
            <w:r w:rsidRPr="00BF769E">
              <w:rPr>
                <w:color w:val="000000"/>
                <w:sz w:val="22"/>
                <w:szCs w:val="22"/>
              </w:rPr>
              <w:t xml:space="preserve">ISSN 1821-1585. </w:t>
            </w:r>
            <w:r w:rsidRPr="00BF769E">
              <w:rPr>
                <w:rFonts w:eastAsia="MS Mincho"/>
                <w:color w:val="000000"/>
                <w:sz w:val="22"/>
                <w:szCs w:val="22"/>
                <w:lang w:val="en-US" w:eastAsia="ja-JP"/>
              </w:rPr>
              <w:t>MD-Medical Data 2014;6(4): 307-314</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val="restart"/>
          </w:tcPr>
          <w:p w:rsidR="003D511E" w:rsidRPr="00BF769E" w:rsidRDefault="003D511E" w:rsidP="00573F7D">
            <w:pPr>
              <w:rPr>
                <w:lang w:val="en-US"/>
              </w:rPr>
            </w:pPr>
            <w:r w:rsidRPr="00BF769E">
              <w:rPr>
                <w:sz w:val="22"/>
                <w:szCs w:val="22"/>
                <w:lang w:val="en-US"/>
              </w:rPr>
              <w:t>10.2.</w:t>
            </w:r>
          </w:p>
        </w:tc>
        <w:tc>
          <w:tcPr>
            <w:tcW w:w="7991" w:type="dxa"/>
            <w:gridSpan w:val="16"/>
          </w:tcPr>
          <w:p w:rsidR="003D511E" w:rsidRPr="00BF769E" w:rsidRDefault="003D511E" w:rsidP="00573F7D">
            <w:pPr>
              <w:rPr>
                <w:lang w:val="mk-MK"/>
              </w:rPr>
            </w:pPr>
            <w:r w:rsidRPr="00BF769E">
              <w:rPr>
                <w:bCs/>
                <w:color w:val="000000"/>
                <w:sz w:val="22"/>
                <w:szCs w:val="22"/>
                <w:lang w:val="ru-RU"/>
              </w:rPr>
              <w:t>Учество во научно-истражувачки национални и меѓународни проекти (до пет)</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en-US"/>
              </w:rPr>
            </w:pPr>
            <w:r w:rsidRPr="00BF769E">
              <w:rPr>
                <w:bCs/>
                <w:color w:val="000000"/>
                <w:sz w:val="22"/>
                <w:szCs w:val="22"/>
                <w:lang w:val="ru-RU"/>
              </w:rPr>
              <w:t>Ред.</w:t>
            </w:r>
          </w:p>
          <w:p w:rsidR="003D511E" w:rsidRPr="00BF769E" w:rsidRDefault="003D511E" w:rsidP="00573F7D">
            <w:pPr>
              <w:rPr>
                <w:bCs/>
                <w:color w:val="000000"/>
                <w:lang w:val="ru-RU"/>
              </w:rPr>
            </w:pPr>
            <w:r w:rsidRPr="00BF769E">
              <w:rPr>
                <w:bCs/>
                <w:color w:val="000000"/>
                <w:sz w:val="22"/>
                <w:szCs w:val="22"/>
                <w:lang w:val="ru-RU"/>
              </w:rPr>
              <w:t>број</w:t>
            </w:r>
          </w:p>
        </w:tc>
        <w:tc>
          <w:tcPr>
            <w:tcW w:w="1543" w:type="dxa"/>
            <w:gridSpan w:val="5"/>
          </w:tcPr>
          <w:p w:rsidR="003D511E" w:rsidRPr="00BF769E" w:rsidRDefault="003D511E" w:rsidP="00573F7D">
            <w:pPr>
              <w:rPr>
                <w:bCs/>
                <w:color w:val="000000"/>
                <w:lang w:val="ru-RU"/>
              </w:rPr>
            </w:pPr>
            <w:r w:rsidRPr="00BF769E">
              <w:rPr>
                <w:bCs/>
                <w:color w:val="000000"/>
                <w:sz w:val="22"/>
                <w:szCs w:val="22"/>
                <w:lang w:val="ru-RU"/>
              </w:rPr>
              <w:t>Автори</w:t>
            </w:r>
          </w:p>
        </w:tc>
        <w:tc>
          <w:tcPr>
            <w:tcW w:w="2999" w:type="dxa"/>
            <w:gridSpan w:val="7"/>
          </w:tcPr>
          <w:p w:rsidR="003D511E" w:rsidRPr="00BF769E" w:rsidRDefault="003D511E" w:rsidP="00573F7D">
            <w:pPr>
              <w:rPr>
                <w:bCs/>
                <w:color w:val="000000"/>
                <w:lang w:val="ru-RU"/>
              </w:rPr>
            </w:pPr>
            <w:r w:rsidRPr="00BF769E">
              <w:rPr>
                <w:bCs/>
                <w:color w:val="000000"/>
                <w:sz w:val="22"/>
                <w:szCs w:val="22"/>
                <w:lang w:val="ru-RU"/>
              </w:rPr>
              <w:t>Наслов</w:t>
            </w:r>
          </w:p>
        </w:tc>
        <w:tc>
          <w:tcPr>
            <w:tcW w:w="2837" w:type="dxa"/>
            <w:gridSpan w:val="2"/>
          </w:tcPr>
          <w:p w:rsidR="003D511E" w:rsidRPr="00BF769E" w:rsidRDefault="003D511E" w:rsidP="00573F7D">
            <w:pPr>
              <w:rPr>
                <w:bCs/>
                <w:color w:val="000000"/>
                <w:lang w:val="ru-RU"/>
              </w:rPr>
            </w:pPr>
            <w:r w:rsidRPr="00BF769E">
              <w:rPr>
                <w:bCs/>
                <w:color w:val="000000"/>
                <w:sz w:val="22"/>
                <w:szCs w:val="22"/>
                <w:lang w:val="ru-RU"/>
              </w:rPr>
              <w:t>Издавач / година</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1.</w:t>
            </w:r>
          </w:p>
        </w:tc>
        <w:tc>
          <w:tcPr>
            <w:tcW w:w="1543" w:type="dxa"/>
            <w:gridSpan w:val="5"/>
          </w:tcPr>
          <w:p w:rsidR="003D511E" w:rsidRPr="00BF769E" w:rsidRDefault="003D511E" w:rsidP="00573F7D">
            <w:pPr>
              <w:jc w:val="both"/>
              <w:rPr>
                <w:b/>
                <w:bCs/>
                <w:lang w:val="en-US"/>
              </w:rPr>
            </w:pPr>
            <w:r w:rsidRPr="00BF769E">
              <w:rPr>
                <w:b/>
                <w:bCs/>
                <w:sz w:val="22"/>
                <w:szCs w:val="22"/>
                <w:lang w:val="en-US"/>
              </w:rPr>
              <w:t>Tozija Fimka</w:t>
            </w:r>
          </w:p>
        </w:tc>
        <w:tc>
          <w:tcPr>
            <w:tcW w:w="2999" w:type="dxa"/>
            <w:gridSpan w:val="7"/>
          </w:tcPr>
          <w:p w:rsidR="003D511E" w:rsidRPr="00BF769E" w:rsidRDefault="003D511E" w:rsidP="00573F7D">
            <w:pPr>
              <w:pStyle w:val="NormalWeb"/>
              <w:jc w:val="both"/>
              <w:rPr>
                <w:lang w:val="mk-MK"/>
              </w:rPr>
            </w:pPr>
            <w:r w:rsidRPr="00BF769E">
              <w:rPr>
                <w:sz w:val="22"/>
                <w:szCs w:val="22"/>
                <w:lang w:val="mk-MK"/>
              </w:rPr>
              <w:t xml:space="preserve">Project for Global Status Report on Road Safety </w:t>
            </w:r>
          </w:p>
        </w:tc>
        <w:tc>
          <w:tcPr>
            <w:tcW w:w="2837" w:type="dxa"/>
            <w:gridSpan w:val="2"/>
          </w:tcPr>
          <w:p w:rsidR="003D511E" w:rsidRPr="00BF769E" w:rsidRDefault="003D511E" w:rsidP="00573F7D">
            <w:pPr>
              <w:jc w:val="both"/>
              <w:rPr>
                <w:lang w:val="en-US"/>
              </w:rPr>
            </w:pPr>
            <w:r w:rsidRPr="00BF769E">
              <w:rPr>
                <w:sz w:val="22"/>
                <w:szCs w:val="22"/>
                <w:lang w:val="mk-MK"/>
              </w:rPr>
              <w:t>WHO. 2017-</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2.</w:t>
            </w:r>
          </w:p>
        </w:tc>
        <w:tc>
          <w:tcPr>
            <w:tcW w:w="1543" w:type="dxa"/>
            <w:gridSpan w:val="5"/>
          </w:tcPr>
          <w:p w:rsidR="003D511E" w:rsidRPr="00BF769E" w:rsidRDefault="003D511E" w:rsidP="00573F7D">
            <w:pPr>
              <w:rPr>
                <w:b/>
                <w:bCs/>
                <w:color w:val="000000"/>
                <w:lang w:val="en-US"/>
              </w:rPr>
            </w:pPr>
            <w:r w:rsidRPr="00BF769E">
              <w:rPr>
                <w:b/>
                <w:bCs/>
                <w:color w:val="000000"/>
                <w:sz w:val="22"/>
                <w:szCs w:val="22"/>
                <w:lang w:val="en-US"/>
              </w:rPr>
              <w:t>Tozija Fimka</w:t>
            </w:r>
          </w:p>
        </w:tc>
        <w:tc>
          <w:tcPr>
            <w:tcW w:w="2999" w:type="dxa"/>
            <w:gridSpan w:val="7"/>
          </w:tcPr>
          <w:p w:rsidR="003D511E" w:rsidRPr="00BF769E" w:rsidRDefault="003D511E" w:rsidP="00573F7D">
            <w:pPr>
              <w:rPr>
                <w:color w:val="000000"/>
                <w:lang w:val="en-US"/>
              </w:rPr>
            </w:pPr>
            <w:r w:rsidRPr="00BF769E">
              <w:rPr>
                <w:color w:val="000000"/>
                <w:sz w:val="22"/>
                <w:szCs w:val="22"/>
                <w:lang w:val="en-US"/>
              </w:rPr>
              <w:t>INHERIT</w:t>
            </w:r>
          </w:p>
        </w:tc>
        <w:tc>
          <w:tcPr>
            <w:tcW w:w="2837" w:type="dxa"/>
            <w:gridSpan w:val="2"/>
          </w:tcPr>
          <w:p w:rsidR="003D511E" w:rsidRPr="00BF769E" w:rsidRDefault="003D511E" w:rsidP="00573F7D">
            <w:pPr>
              <w:rPr>
                <w:bCs/>
                <w:color w:val="000000"/>
                <w:lang w:val="en-US"/>
              </w:rPr>
            </w:pPr>
            <w:r w:rsidRPr="00BF769E">
              <w:rPr>
                <w:bCs/>
                <w:color w:val="000000"/>
                <w:sz w:val="22"/>
                <w:szCs w:val="22"/>
                <w:lang w:val="en-US"/>
              </w:rPr>
              <w:t>HORIZON 2020 2016-</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3.</w:t>
            </w:r>
          </w:p>
        </w:tc>
        <w:tc>
          <w:tcPr>
            <w:tcW w:w="1543" w:type="dxa"/>
            <w:gridSpan w:val="5"/>
          </w:tcPr>
          <w:p w:rsidR="003D511E" w:rsidRPr="00BF769E" w:rsidRDefault="003D511E" w:rsidP="00573F7D">
            <w:pPr>
              <w:rPr>
                <w:b/>
                <w:bCs/>
                <w:color w:val="000000"/>
                <w:lang w:val="en-US"/>
              </w:rPr>
            </w:pPr>
            <w:r w:rsidRPr="00BF769E">
              <w:rPr>
                <w:b/>
                <w:bCs/>
                <w:color w:val="000000"/>
                <w:sz w:val="22"/>
                <w:szCs w:val="22"/>
                <w:lang w:val="en-US"/>
              </w:rPr>
              <w:t>Tozija Fimka</w:t>
            </w:r>
          </w:p>
        </w:tc>
        <w:tc>
          <w:tcPr>
            <w:tcW w:w="2999" w:type="dxa"/>
            <w:gridSpan w:val="7"/>
          </w:tcPr>
          <w:p w:rsidR="003D511E" w:rsidRPr="00BF769E" w:rsidRDefault="003D511E" w:rsidP="00573F7D">
            <w:pPr>
              <w:rPr>
                <w:color w:val="000000"/>
                <w:lang w:val="mk-MK"/>
              </w:rPr>
            </w:pPr>
            <w:r w:rsidRPr="00BF769E">
              <w:rPr>
                <w:sz w:val="22"/>
                <w:szCs w:val="22"/>
                <w:lang w:val="mk-MK"/>
              </w:rPr>
              <w:t xml:space="preserve">Enhancing Global Collaboration in Health Systems and Social Determinants for Health Research </w:t>
            </w:r>
          </w:p>
        </w:tc>
        <w:tc>
          <w:tcPr>
            <w:tcW w:w="2837" w:type="dxa"/>
            <w:gridSpan w:val="2"/>
          </w:tcPr>
          <w:p w:rsidR="003D511E" w:rsidRPr="00BF769E" w:rsidRDefault="003D511E" w:rsidP="00573F7D">
            <w:pPr>
              <w:rPr>
                <w:bCs/>
                <w:color w:val="000000"/>
                <w:lang w:val="en-US"/>
              </w:rPr>
            </w:pPr>
            <w:r w:rsidRPr="00BF769E">
              <w:rPr>
                <w:color w:val="000000"/>
                <w:sz w:val="22"/>
                <w:szCs w:val="22"/>
                <w:lang w:val="mk-MK"/>
              </w:rPr>
              <w:t xml:space="preserve">Karolinska Institutet, </w:t>
            </w:r>
            <w:r w:rsidRPr="00BF769E">
              <w:rPr>
                <w:sz w:val="22"/>
                <w:szCs w:val="22"/>
                <w:lang w:val="mk-MK"/>
              </w:rPr>
              <w:t>2013-2015</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4.</w:t>
            </w:r>
          </w:p>
        </w:tc>
        <w:tc>
          <w:tcPr>
            <w:tcW w:w="1543" w:type="dxa"/>
            <w:gridSpan w:val="5"/>
          </w:tcPr>
          <w:p w:rsidR="003D511E" w:rsidRPr="00BF769E" w:rsidRDefault="003D511E" w:rsidP="00573F7D">
            <w:pPr>
              <w:jc w:val="both"/>
              <w:rPr>
                <w:b/>
                <w:bCs/>
                <w:lang w:val="en-US"/>
              </w:rPr>
            </w:pPr>
            <w:r w:rsidRPr="00BF769E">
              <w:rPr>
                <w:b/>
                <w:bCs/>
                <w:sz w:val="22"/>
                <w:szCs w:val="22"/>
                <w:lang w:val="en-US"/>
              </w:rPr>
              <w:t>Tozija Fimka</w:t>
            </w:r>
          </w:p>
        </w:tc>
        <w:tc>
          <w:tcPr>
            <w:tcW w:w="2999" w:type="dxa"/>
            <w:gridSpan w:val="7"/>
          </w:tcPr>
          <w:p w:rsidR="003D511E" w:rsidRPr="00BF769E" w:rsidRDefault="003D511E" w:rsidP="00573F7D">
            <w:pPr>
              <w:rPr>
                <w:bCs/>
                <w:color w:val="000000"/>
                <w:lang w:val="en-US"/>
              </w:rPr>
            </w:pPr>
            <w:r w:rsidRPr="00BF769E">
              <w:rPr>
                <w:rStyle w:val="Emphasis"/>
                <w:i w:val="0"/>
                <w:color w:val="000000"/>
                <w:sz w:val="22"/>
                <w:szCs w:val="22"/>
              </w:rPr>
              <w:t>Action IS1103</w:t>
            </w:r>
            <w:r w:rsidRPr="00BF769E">
              <w:rPr>
                <w:rStyle w:val="part-2"/>
                <w:color w:val="000000"/>
                <w:sz w:val="22"/>
                <w:szCs w:val="22"/>
                <w:bdr w:val="single" w:sz="2" w:space="2" w:color="FFE8D1" w:frame="1"/>
              </w:rPr>
              <w:t>Adapting European health systems to diversity (ADAPT</w:t>
            </w:r>
          </w:p>
        </w:tc>
        <w:tc>
          <w:tcPr>
            <w:tcW w:w="2837" w:type="dxa"/>
            <w:gridSpan w:val="2"/>
          </w:tcPr>
          <w:p w:rsidR="003D511E" w:rsidRPr="00BF769E" w:rsidRDefault="003D511E" w:rsidP="00573F7D">
            <w:pPr>
              <w:jc w:val="both"/>
            </w:pPr>
            <w:r w:rsidRPr="00BF769E">
              <w:rPr>
                <w:rStyle w:val="part-2"/>
                <w:color w:val="000000"/>
                <w:sz w:val="22"/>
                <w:szCs w:val="22"/>
                <w:bdr w:val="single" w:sz="2" w:space="2" w:color="FFE8D1" w:frame="1"/>
              </w:rPr>
              <w:t>COST 2012-2016</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5.</w:t>
            </w:r>
          </w:p>
        </w:tc>
        <w:tc>
          <w:tcPr>
            <w:tcW w:w="1543" w:type="dxa"/>
            <w:gridSpan w:val="5"/>
          </w:tcPr>
          <w:p w:rsidR="003D511E" w:rsidRPr="00BF769E" w:rsidRDefault="003D511E" w:rsidP="00573F7D">
            <w:pPr>
              <w:jc w:val="both"/>
              <w:rPr>
                <w:b/>
                <w:bCs/>
                <w:lang w:val="en-US"/>
              </w:rPr>
            </w:pPr>
            <w:r w:rsidRPr="00BF769E">
              <w:rPr>
                <w:b/>
                <w:bCs/>
                <w:sz w:val="22"/>
                <w:szCs w:val="22"/>
                <w:lang w:val="en-US"/>
              </w:rPr>
              <w:t>Tozija Fimka</w:t>
            </w:r>
          </w:p>
        </w:tc>
        <w:tc>
          <w:tcPr>
            <w:tcW w:w="2999" w:type="dxa"/>
            <w:gridSpan w:val="7"/>
          </w:tcPr>
          <w:p w:rsidR="003D511E" w:rsidRPr="00BF769E" w:rsidRDefault="003D511E" w:rsidP="00573F7D">
            <w:pPr>
              <w:pStyle w:val="NormalWeb"/>
              <w:jc w:val="both"/>
              <w:rPr>
                <w:color w:val="000000"/>
              </w:rPr>
            </w:pPr>
            <w:r w:rsidRPr="00BF769E">
              <w:rPr>
                <w:color w:val="000000"/>
                <w:sz w:val="22"/>
                <w:szCs w:val="22"/>
                <w:lang w:val="mk-MK"/>
              </w:rPr>
              <w:t>JAMIE Pr</w:t>
            </w:r>
            <w:r w:rsidRPr="00BF769E">
              <w:rPr>
                <w:color w:val="000000"/>
                <w:sz w:val="22"/>
                <w:szCs w:val="22"/>
              </w:rPr>
              <w:t xml:space="preserve">oject - Joint Action on Monitoring Injuries in Europe </w:t>
            </w:r>
          </w:p>
        </w:tc>
        <w:tc>
          <w:tcPr>
            <w:tcW w:w="2837" w:type="dxa"/>
            <w:gridSpan w:val="2"/>
          </w:tcPr>
          <w:p w:rsidR="003D511E" w:rsidRPr="00BF769E" w:rsidRDefault="003D511E" w:rsidP="00573F7D">
            <w:pPr>
              <w:jc w:val="both"/>
            </w:pPr>
            <w:r w:rsidRPr="00BF769E">
              <w:rPr>
                <w:sz w:val="22"/>
                <w:szCs w:val="22"/>
                <w:lang w:val="mk-MK"/>
              </w:rPr>
              <w:t>European Commission DG Sanco.  201</w:t>
            </w:r>
            <w:r w:rsidRPr="00BF769E">
              <w:rPr>
                <w:sz w:val="22"/>
                <w:szCs w:val="22"/>
              </w:rPr>
              <w:t>1</w:t>
            </w:r>
            <w:r w:rsidRPr="00BF769E">
              <w:rPr>
                <w:sz w:val="22"/>
                <w:szCs w:val="22"/>
                <w:lang w:val="mk-MK"/>
              </w:rPr>
              <w:t>-201</w:t>
            </w:r>
            <w:r w:rsidRPr="00BF769E">
              <w:rPr>
                <w:sz w:val="22"/>
                <w:szCs w:val="22"/>
              </w:rPr>
              <w:t>4</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val="restart"/>
          </w:tcPr>
          <w:p w:rsidR="003D511E" w:rsidRPr="00BF769E" w:rsidRDefault="003D511E" w:rsidP="00573F7D">
            <w:pPr>
              <w:rPr>
                <w:bCs/>
                <w:color w:val="000000"/>
                <w:lang w:val="en-US"/>
              </w:rPr>
            </w:pPr>
            <w:r w:rsidRPr="00BF769E">
              <w:rPr>
                <w:bCs/>
                <w:color w:val="000000"/>
                <w:sz w:val="22"/>
                <w:szCs w:val="22"/>
                <w:lang w:val="en-US"/>
              </w:rPr>
              <w:t>10.3.</w:t>
            </w:r>
          </w:p>
        </w:tc>
        <w:tc>
          <w:tcPr>
            <w:tcW w:w="7991" w:type="dxa"/>
            <w:gridSpan w:val="16"/>
          </w:tcPr>
          <w:p w:rsidR="003D511E" w:rsidRPr="00BF769E" w:rsidRDefault="003D511E" w:rsidP="00573F7D">
            <w:pPr>
              <w:rPr>
                <w:bCs/>
                <w:color w:val="000000"/>
                <w:lang w:val="ru-RU"/>
              </w:rPr>
            </w:pPr>
            <w:r w:rsidRPr="00BF769E">
              <w:rPr>
                <w:bCs/>
                <w:color w:val="000000"/>
                <w:sz w:val="22"/>
                <w:szCs w:val="22"/>
                <w:lang w:val="ru-RU"/>
              </w:rPr>
              <w:t>Печатени книги во последните пет години (до пет)</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Ред. број</w:t>
            </w:r>
          </w:p>
        </w:tc>
        <w:tc>
          <w:tcPr>
            <w:tcW w:w="1543" w:type="dxa"/>
            <w:gridSpan w:val="5"/>
          </w:tcPr>
          <w:p w:rsidR="003D511E" w:rsidRPr="00BF769E" w:rsidRDefault="003D511E" w:rsidP="00573F7D">
            <w:pPr>
              <w:rPr>
                <w:bCs/>
                <w:color w:val="000000"/>
                <w:lang w:val="ru-RU"/>
              </w:rPr>
            </w:pPr>
            <w:r w:rsidRPr="00BF769E">
              <w:rPr>
                <w:bCs/>
                <w:color w:val="000000"/>
                <w:sz w:val="22"/>
                <w:szCs w:val="22"/>
                <w:lang w:val="ru-RU"/>
              </w:rPr>
              <w:t>Автори</w:t>
            </w:r>
          </w:p>
        </w:tc>
        <w:tc>
          <w:tcPr>
            <w:tcW w:w="2999" w:type="dxa"/>
            <w:gridSpan w:val="7"/>
          </w:tcPr>
          <w:p w:rsidR="003D511E" w:rsidRPr="00BF769E" w:rsidRDefault="003D511E" w:rsidP="00573F7D">
            <w:pPr>
              <w:rPr>
                <w:bCs/>
                <w:color w:val="000000"/>
                <w:lang w:val="ru-RU"/>
              </w:rPr>
            </w:pPr>
            <w:r w:rsidRPr="00BF769E">
              <w:rPr>
                <w:bCs/>
                <w:color w:val="000000"/>
                <w:sz w:val="22"/>
                <w:szCs w:val="22"/>
                <w:lang w:val="ru-RU"/>
              </w:rPr>
              <w:t>Наслов</w:t>
            </w:r>
          </w:p>
        </w:tc>
        <w:tc>
          <w:tcPr>
            <w:tcW w:w="2837" w:type="dxa"/>
            <w:gridSpan w:val="2"/>
          </w:tcPr>
          <w:p w:rsidR="003D511E" w:rsidRPr="00BF769E" w:rsidRDefault="003D511E" w:rsidP="00573F7D">
            <w:pPr>
              <w:rPr>
                <w:bCs/>
                <w:color w:val="000000"/>
                <w:lang w:val="ru-RU"/>
              </w:rPr>
            </w:pPr>
            <w:r w:rsidRPr="00BF769E">
              <w:rPr>
                <w:bCs/>
                <w:color w:val="000000"/>
                <w:sz w:val="22"/>
                <w:szCs w:val="22"/>
                <w:lang w:val="ru-RU"/>
              </w:rPr>
              <w:t>Издавач / година</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en-US"/>
              </w:rPr>
            </w:pPr>
            <w:r w:rsidRPr="00BF769E">
              <w:rPr>
                <w:bCs/>
                <w:color w:val="000000"/>
                <w:sz w:val="22"/>
                <w:szCs w:val="22"/>
                <w:lang w:val="en-US"/>
              </w:rPr>
              <w:t>1/</w:t>
            </w:r>
          </w:p>
        </w:tc>
        <w:tc>
          <w:tcPr>
            <w:tcW w:w="1543" w:type="dxa"/>
            <w:gridSpan w:val="5"/>
          </w:tcPr>
          <w:p w:rsidR="003D511E" w:rsidRPr="00BF769E" w:rsidRDefault="003D511E" w:rsidP="00573F7D">
            <w:pPr>
              <w:rPr>
                <w:color w:val="000000"/>
                <w:lang w:val="mk-MK"/>
              </w:rPr>
            </w:pPr>
            <w:r w:rsidRPr="00BF769E">
              <w:rPr>
                <w:b/>
                <w:color w:val="000000"/>
                <w:sz w:val="22"/>
                <w:szCs w:val="22"/>
              </w:rPr>
              <w:t>Tozija F</w:t>
            </w:r>
          </w:p>
        </w:tc>
        <w:tc>
          <w:tcPr>
            <w:tcW w:w="2999" w:type="dxa"/>
            <w:gridSpan w:val="7"/>
          </w:tcPr>
          <w:p w:rsidR="003D511E" w:rsidRPr="00BF769E" w:rsidRDefault="003D511E" w:rsidP="00573F7D">
            <w:pPr>
              <w:rPr>
                <w:bCs/>
                <w:color w:val="000000"/>
                <w:lang w:val="mk-MK"/>
              </w:rPr>
            </w:pPr>
            <w:hyperlink r:id="rId62" w:history="1">
              <w:r w:rsidRPr="00BF769E">
                <w:rPr>
                  <w:rStyle w:val="Hyperlink"/>
                  <w:bCs/>
                  <w:color w:val="000000"/>
                  <w:sz w:val="22"/>
                  <w:szCs w:val="22"/>
                  <w:bdr w:val="none" w:sz="0" w:space="0" w:color="auto" w:frame="1"/>
                </w:rPr>
                <w:t>Structural and social violence</w:t>
              </w:r>
            </w:hyperlink>
            <w:r w:rsidRPr="00BF769E">
              <w:rPr>
                <w:color w:val="000000"/>
                <w:sz w:val="22"/>
                <w:szCs w:val="22"/>
              </w:rPr>
              <w:t xml:space="preserve">. In Editors: </w:t>
            </w:r>
            <w:r w:rsidRPr="00BF769E">
              <w:rPr>
                <w:color w:val="111111"/>
                <w:sz w:val="22"/>
                <w:szCs w:val="22"/>
                <w:shd w:val="clear" w:color="auto" w:fill="FFFFFF"/>
              </w:rPr>
              <w:t>Laaser U.,  Beluli F.</w:t>
            </w:r>
            <w:r w:rsidRPr="00BF769E">
              <w:rPr>
                <w:rStyle w:val="Strong"/>
                <w:b w:val="0"/>
                <w:color w:val="000000"/>
                <w:sz w:val="22"/>
                <w:szCs w:val="22"/>
                <w:bdr w:val="none" w:sz="0" w:space="0" w:color="auto" w:frame="1"/>
              </w:rPr>
              <w:t xml:space="preserve"> A Global Public Health Curriculum</w:t>
            </w:r>
            <w:r w:rsidRPr="00BF769E">
              <w:rPr>
                <w:rStyle w:val="apple-converted-space"/>
                <w:bCs/>
                <w:color w:val="000000"/>
                <w:sz w:val="22"/>
                <w:szCs w:val="22"/>
                <w:bdr w:val="none" w:sz="0" w:space="0" w:color="auto" w:frame="1"/>
              </w:rPr>
              <w:t xml:space="preserve"> 1</w:t>
            </w:r>
            <w:r w:rsidRPr="00BF769E">
              <w:rPr>
                <w:rStyle w:val="apple-converted-space"/>
                <w:bCs/>
                <w:color w:val="000000"/>
                <w:sz w:val="22"/>
                <w:szCs w:val="22"/>
                <w:bdr w:val="none" w:sz="0" w:space="0" w:color="auto" w:frame="1"/>
                <w:vertAlign w:val="superscript"/>
              </w:rPr>
              <w:t>st</w:t>
            </w:r>
            <w:r w:rsidRPr="00BF769E">
              <w:rPr>
                <w:rStyle w:val="apple-converted-space"/>
                <w:bCs/>
                <w:color w:val="000000"/>
                <w:sz w:val="22"/>
                <w:szCs w:val="22"/>
                <w:bdr w:val="none" w:sz="0" w:space="0" w:color="auto" w:frame="1"/>
              </w:rPr>
              <w:t xml:space="preserve"> Version (2015).</w:t>
            </w:r>
            <w:r w:rsidRPr="00BF769E">
              <w:rPr>
                <w:color w:val="000000"/>
                <w:sz w:val="22"/>
                <w:szCs w:val="22"/>
              </w:rPr>
              <w:t xml:space="preserve"> </w:t>
            </w:r>
          </w:p>
        </w:tc>
        <w:tc>
          <w:tcPr>
            <w:tcW w:w="2837" w:type="dxa"/>
            <w:gridSpan w:val="2"/>
          </w:tcPr>
          <w:p w:rsidR="003D511E" w:rsidRPr="00BF769E" w:rsidRDefault="003D511E" w:rsidP="00573F7D">
            <w:pPr>
              <w:rPr>
                <w:bCs/>
                <w:color w:val="000000"/>
                <w:lang w:val="en-US"/>
              </w:rPr>
            </w:pPr>
            <w:r w:rsidRPr="00BF769E">
              <w:rPr>
                <w:rStyle w:val="Strong"/>
                <w:b w:val="0"/>
                <w:color w:val="000000"/>
                <w:sz w:val="22"/>
                <w:szCs w:val="22"/>
                <w:bdr w:val="none" w:sz="0" w:space="0" w:color="auto" w:frame="1"/>
              </w:rPr>
              <w:t>South</w:t>
            </w:r>
            <w:r w:rsidRPr="00BF769E">
              <w:rPr>
                <w:rStyle w:val="apple-converted-space"/>
                <w:b/>
                <w:bCs/>
                <w:color w:val="000000"/>
                <w:sz w:val="22"/>
                <w:szCs w:val="22"/>
                <w:bdr w:val="none" w:sz="0" w:space="0" w:color="auto" w:frame="1"/>
              </w:rPr>
              <w:t> </w:t>
            </w:r>
            <w:r w:rsidRPr="00BF769E">
              <w:rPr>
                <w:rStyle w:val="Strong"/>
                <w:b w:val="0"/>
                <w:color w:val="000000"/>
                <w:sz w:val="22"/>
                <w:szCs w:val="22"/>
                <w:bdr w:val="none" w:sz="0" w:space="0" w:color="auto" w:frame="1"/>
              </w:rPr>
              <w:t>Eastern</w:t>
            </w:r>
            <w:r w:rsidRPr="00BF769E">
              <w:rPr>
                <w:rStyle w:val="apple-converted-space"/>
                <w:b/>
                <w:bCs/>
                <w:color w:val="000000"/>
                <w:sz w:val="22"/>
                <w:szCs w:val="22"/>
                <w:bdr w:val="none" w:sz="0" w:space="0" w:color="auto" w:frame="1"/>
              </w:rPr>
              <w:t> </w:t>
            </w:r>
            <w:r w:rsidRPr="00BF769E">
              <w:rPr>
                <w:rStyle w:val="Strong"/>
                <w:b w:val="0"/>
                <w:color w:val="000000"/>
                <w:sz w:val="22"/>
                <w:szCs w:val="22"/>
                <w:bdr w:val="none" w:sz="0" w:space="0" w:color="auto" w:frame="1"/>
              </w:rPr>
              <w:t>European</w:t>
            </w:r>
            <w:r w:rsidRPr="00BF769E">
              <w:rPr>
                <w:rStyle w:val="apple-converted-space"/>
                <w:b/>
                <w:bCs/>
                <w:color w:val="000000"/>
                <w:sz w:val="22"/>
                <w:szCs w:val="22"/>
                <w:bdr w:val="none" w:sz="0" w:space="0" w:color="auto" w:frame="1"/>
              </w:rPr>
              <w:t> </w:t>
            </w:r>
            <w:r w:rsidRPr="00BF769E">
              <w:rPr>
                <w:rStyle w:val="Strong"/>
                <w:b w:val="0"/>
                <w:color w:val="000000"/>
                <w:sz w:val="22"/>
                <w:szCs w:val="22"/>
                <w:bdr w:val="none" w:sz="0" w:space="0" w:color="auto" w:frame="1"/>
              </w:rPr>
              <w:t>Journal of Public</w:t>
            </w:r>
            <w:r w:rsidRPr="00BF769E">
              <w:rPr>
                <w:rStyle w:val="apple-converted-space"/>
                <w:b/>
                <w:bCs/>
                <w:color w:val="000000"/>
                <w:sz w:val="22"/>
                <w:szCs w:val="22"/>
                <w:bdr w:val="none" w:sz="0" w:space="0" w:color="auto" w:frame="1"/>
              </w:rPr>
              <w:t> </w:t>
            </w:r>
            <w:r w:rsidRPr="00BF769E">
              <w:rPr>
                <w:rStyle w:val="Strong"/>
                <w:b w:val="0"/>
                <w:color w:val="000000"/>
                <w:sz w:val="22"/>
                <w:szCs w:val="22"/>
                <w:bdr w:val="none" w:sz="0" w:space="0" w:color="auto" w:frame="1"/>
              </w:rPr>
              <w:t xml:space="preserve">Health. Special Volume 2015 </w:t>
            </w:r>
            <w:r w:rsidRPr="00BF769E">
              <w:rPr>
                <w:color w:val="000000"/>
                <w:sz w:val="22"/>
                <w:szCs w:val="22"/>
              </w:rPr>
              <w:t>ISSN 2197-5248</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en-US"/>
              </w:rPr>
            </w:pPr>
            <w:r w:rsidRPr="00BF769E">
              <w:rPr>
                <w:bCs/>
                <w:color w:val="000000"/>
                <w:sz w:val="22"/>
                <w:szCs w:val="22"/>
                <w:lang w:val="en-US"/>
              </w:rPr>
              <w:t>2.</w:t>
            </w:r>
          </w:p>
        </w:tc>
        <w:tc>
          <w:tcPr>
            <w:tcW w:w="1543" w:type="dxa"/>
            <w:gridSpan w:val="5"/>
          </w:tcPr>
          <w:p w:rsidR="003D511E" w:rsidRPr="00BF769E" w:rsidRDefault="003D511E" w:rsidP="00573F7D">
            <w:pPr>
              <w:rPr>
                <w:color w:val="000000"/>
                <w:lang w:val="en-US"/>
              </w:rPr>
            </w:pPr>
            <w:r w:rsidRPr="00BF769E">
              <w:rPr>
                <w:b/>
                <w:sz w:val="22"/>
                <w:szCs w:val="22"/>
                <w:lang w:val="en-US"/>
              </w:rPr>
              <w:t>Fimka Tozija</w:t>
            </w:r>
            <w:r w:rsidRPr="00BF769E">
              <w:rPr>
                <w:sz w:val="22"/>
                <w:szCs w:val="22"/>
                <w:lang w:val="en-US"/>
              </w:rPr>
              <w:t xml:space="preserve">. </w:t>
            </w:r>
          </w:p>
        </w:tc>
        <w:tc>
          <w:tcPr>
            <w:tcW w:w="2999" w:type="dxa"/>
            <w:gridSpan w:val="7"/>
          </w:tcPr>
          <w:p w:rsidR="003D511E" w:rsidRPr="008206CA" w:rsidRDefault="003D511E" w:rsidP="00573F7D">
            <w:pPr>
              <w:rPr>
                <w:bCs/>
                <w:color w:val="000000"/>
                <w:sz w:val="20"/>
                <w:szCs w:val="20"/>
                <w:lang w:val="mk-MK"/>
              </w:rPr>
            </w:pPr>
            <w:r w:rsidRPr="008206CA">
              <w:rPr>
                <w:sz w:val="20"/>
                <w:szCs w:val="20"/>
              </w:rPr>
              <w:t>Country profile of health system responses to the crisis for the Yugoslav Republic of Macedonia. In Editors:</w:t>
            </w:r>
            <w:r w:rsidRPr="008206CA">
              <w:rPr>
                <w:sz w:val="20"/>
                <w:szCs w:val="20"/>
                <w:shd w:val="clear" w:color="auto" w:fill="FFFFFF"/>
              </w:rPr>
              <w:t xml:space="preserve"> A. Maresso, Philipa Mladovsky, Sarah Thomson, Anna Sagan, Marina Karanikolos, Erica Richardson, Jonathan Cylus, Tamás Evetovits, Matthew Jowett, Josep Figueras, Hans Kluge. </w:t>
            </w:r>
            <w:r w:rsidRPr="008206CA">
              <w:rPr>
                <w:sz w:val="20"/>
                <w:szCs w:val="20"/>
              </w:rPr>
              <w:t xml:space="preserve">Economic crisis, health systems and health in Europe: country experiences. </w:t>
            </w:r>
          </w:p>
        </w:tc>
        <w:tc>
          <w:tcPr>
            <w:tcW w:w="2837" w:type="dxa"/>
            <w:gridSpan w:val="2"/>
          </w:tcPr>
          <w:p w:rsidR="003D511E" w:rsidRPr="00BF769E" w:rsidRDefault="003D511E" w:rsidP="00573F7D">
            <w:pPr>
              <w:rPr>
                <w:bCs/>
                <w:color w:val="000000"/>
                <w:lang w:val="ru-RU"/>
              </w:rPr>
            </w:pPr>
            <w:r w:rsidRPr="00BF769E">
              <w:rPr>
                <w:sz w:val="22"/>
                <w:szCs w:val="22"/>
              </w:rPr>
              <w:t>WHO, 2015:434-437</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3.</w:t>
            </w:r>
          </w:p>
        </w:tc>
        <w:tc>
          <w:tcPr>
            <w:tcW w:w="1543" w:type="dxa"/>
            <w:gridSpan w:val="5"/>
          </w:tcPr>
          <w:p w:rsidR="003D511E" w:rsidRPr="00BF769E" w:rsidRDefault="003D511E" w:rsidP="00573F7D">
            <w:pPr>
              <w:spacing w:after="200" w:line="276" w:lineRule="auto"/>
              <w:jc w:val="both"/>
              <w:rPr>
                <w:lang w:val="mk-MK"/>
              </w:rPr>
            </w:pPr>
            <w:r w:rsidRPr="00BF769E">
              <w:rPr>
                <w:sz w:val="22"/>
                <w:szCs w:val="22"/>
                <w:lang w:val="mk-MK"/>
              </w:rPr>
              <w:t xml:space="preserve">Донев Дончо, Спасовски Моме, </w:t>
            </w:r>
            <w:r w:rsidRPr="00BF769E">
              <w:rPr>
                <w:b/>
                <w:bCs/>
                <w:sz w:val="22"/>
                <w:szCs w:val="22"/>
                <w:lang w:val="mk-MK"/>
              </w:rPr>
              <w:t>Тозија Фимка</w:t>
            </w:r>
            <w:r w:rsidRPr="00BF769E">
              <w:rPr>
                <w:sz w:val="22"/>
                <w:szCs w:val="22"/>
                <w:lang w:val="mk-MK"/>
              </w:rPr>
              <w:t>, Ќосевска Елена</w:t>
            </w:r>
          </w:p>
          <w:p w:rsidR="003D511E" w:rsidRPr="00BF769E" w:rsidRDefault="003D511E" w:rsidP="00573F7D">
            <w:pPr>
              <w:jc w:val="both"/>
              <w:rPr>
                <w:lang w:val="ru-RU"/>
              </w:rPr>
            </w:pPr>
          </w:p>
        </w:tc>
        <w:tc>
          <w:tcPr>
            <w:tcW w:w="2999" w:type="dxa"/>
            <w:gridSpan w:val="7"/>
          </w:tcPr>
          <w:p w:rsidR="003D511E" w:rsidRPr="00BF769E" w:rsidRDefault="003D511E" w:rsidP="00573F7D">
            <w:pPr>
              <w:jc w:val="both"/>
              <w:rPr>
                <w:lang w:val="ru-RU"/>
              </w:rPr>
            </w:pPr>
            <w:r w:rsidRPr="00BF769E">
              <w:rPr>
                <w:sz w:val="22"/>
                <w:szCs w:val="22"/>
                <w:lang w:val="ru-RU"/>
              </w:rPr>
              <w:t>Социјална медицина</w:t>
            </w:r>
          </w:p>
        </w:tc>
        <w:tc>
          <w:tcPr>
            <w:tcW w:w="2837" w:type="dxa"/>
            <w:gridSpan w:val="2"/>
          </w:tcPr>
          <w:p w:rsidR="003D511E" w:rsidRPr="00BF769E" w:rsidRDefault="003D511E" w:rsidP="00573F7D">
            <w:pPr>
              <w:jc w:val="both"/>
              <w:rPr>
                <w:lang w:val="mk-MK"/>
              </w:rPr>
            </w:pPr>
            <w:r w:rsidRPr="00BF769E">
              <w:rPr>
                <w:sz w:val="22"/>
                <w:szCs w:val="22"/>
                <w:lang w:val="mk-MK"/>
              </w:rPr>
              <w:t xml:space="preserve">Универзитет "Св. Кирил </w:t>
            </w:r>
            <w:r w:rsidRPr="00BF769E">
              <w:rPr>
                <w:sz w:val="22"/>
                <w:szCs w:val="22"/>
                <w:lang w:val="ru-RU"/>
              </w:rPr>
              <w:t xml:space="preserve">и </w:t>
            </w:r>
            <w:r w:rsidRPr="00BF769E">
              <w:rPr>
                <w:sz w:val="22"/>
                <w:szCs w:val="22"/>
                <w:lang w:val="mk-MK"/>
              </w:rPr>
              <w:t>Методиј", Медицински факултет, Скопје, 2014</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4.</w:t>
            </w:r>
          </w:p>
        </w:tc>
        <w:tc>
          <w:tcPr>
            <w:tcW w:w="1543" w:type="dxa"/>
            <w:gridSpan w:val="5"/>
          </w:tcPr>
          <w:p w:rsidR="003D511E" w:rsidRPr="00BF769E" w:rsidRDefault="003D511E" w:rsidP="00573F7D">
            <w:pPr>
              <w:rPr>
                <w:bCs/>
                <w:color w:val="000000"/>
                <w:lang w:val="ru-RU"/>
              </w:rPr>
            </w:pPr>
            <w:r w:rsidRPr="00BF769E">
              <w:rPr>
                <w:b/>
                <w:sz w:val="22"/>
                <w:szCs w:val="22"/>
              </w:rPr>
              <w:t>Tozija F.</w:t>
            </w:r>
            <w:r w:rsidRPr="00BF769E">
              <w:rPr>
                <w:sz w:val="22"/>
                <w:szCs w:val="22"/>
              </w:rPr>
              <w:t xml:space="preserve"> Butchart A.</w:t>
            </w:r>
          </w:p>
        </w:tc>
        <w:tc>
          <w:tcPr>
            <w:tcW w:w="2999" w:type="dxa"/>
            <w:gridSpan w:val="7"/>
          </w:tcPr>
          <w:p w:rsidR="003D511E" w:rsidRPr="008206CA" w:rsidRDefault="003D511E" w:rsidP="00573F7D">
            <w:pPr>
              <w:rPr>
                <w:bCs/>
                <w:color w:val="000000"/>
                <w:sz w:val="20"/>
                <w:szCs w:val="20"/>
                <w:lang w:val="mk-MK"/>
              </w:rPr>
            </w:pPr>
            <w:r w:rsidRPr="008206CA">
              <w:rPr>
                <w:sz w:val="20"/>
                <w:szCs w:val="20"/>
              </w:rPr>
              <w:t>Violence a global public health problem and universal challenge. In: Forum for Public Health in Southeastern Europe. A Handbook for Teachers, Researchers and Health Professionals (2nd edition).</w:t>
            </w:r>
            <w:r w:rsidRPr="008206CA">
              <w:rPr>
                <w:color w:val="000000"/>
                <w:sz w:val="20"/>
                <w:szCs w:val="20"/>
              </w:rPr>
              <w:t xml:space="preserve"> Volume I</w:t>
            </w:r>
            <w:r w:rsidRPr="008206CA">
              <w:rPr>
                <w:color w:val="000000"/>
                <w:sz w:val="20"/>
                <w:szCs w:val="20"/>
              </w:rPr>
              <w:br/>
              <w:t>Health: Systems – Lifestyle – Policies</w:t>
            </w:r>
            <w:r w:rsidRPr="008206CA">
              <w:rPr>
                <w:sz w:val="20"/>
                <w:szCs w:val="20"/>
              </w:rPr>
              <w:t xml:space="preserve">. </w:t>
            </w:r>
            <w:r w:rsidRPr="008206CA">
              <w:rPr>
                <w:sz w:val="20"/>
                <w:szCs w:val="20"/>
                <w:lang w:val="en-US"/>
              </w:rPr>
              <w:t xml:space="preserve">Editors: Burazeri G., </w:t>
            </w:r>
            <w:r w:rsidRPr="008206CA">
              <w:rPr>
                <w:sz w:val="20"/>
                <w:szCs w:val="20"/>
                <w:lang w:val="mk-MK"/>
              </w:rPr>
              <w:t xml:space="preserve">Zaletel </w:t>
            </w:r>
            <w:r w:rsidRPr="008206CA">
              <w:rPr>
                <w:sz w:val="20"/>
                <w:szCs w:val="20"/>
                <w:lang w:val="en-US"/>
              </w:rPr>
              <w:t xml:space="preserve">Kragelj Lj </w:t>
            </w:r>
          </w:p>
        </w:tc>
        <w:tc>
          <w:tcPr>
            <w:tcW w:w="2837" w:type="dxa"/>
            <w:gridSpan w:val="2"/>
          </w:tcPr>
          <w:p w:rsidR="003D511E" w:rsidRPr="00BF769E" w:rsidRDefault="003D511E" w:rsidP="00573F7D">
            <w:pPr>
              <w:rPr>
                <w:bCs/>
                <w:color w:val="000000"/>
                <w:lang w:val="ru-RU"/>
              </w:rPr>
            </w:pPr>
            <w:r w:rsidRPr="00BF769E">
              <w:rPr>
                <w:sz w:val="22"/>
                <w:szCs w:val="22"/>
                <w:lang w:val="da-DK"/>
              </w:rPr>
              <w:t>Jacobs  Verlag, 2013:420-434</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5.</w:t>
            </w:r>
          </w:p>
        </w:tc>
        <w:tc>
          <w:tcPr>
            <w:tcW w:w="1543" w:type="dxa"/>
            <w:gridSpan w:val="5"/>
          </w:tcPr>
          <w:p w:rsidR="003D511E" w:rsidRPr="00BF769E" w:rsidRDefault="003D511E" w:rsidP="00573F7D">
            <w:pPr>
              <w:jc w:val="both"/>
              <w:rPr>
                <w:lang w:val="ru-RU"/>
              </w:rPr>
            </w:pPr>
            <w:r w:rsidRPr="00BF769E">
              <w:rPr>
                <w:rFonts w:eastAsia="MS Mincho"/>
                <w:b/>
                <w:sz w:val="22"/>
                <w:szCs w:val="22"/>
                <w:lang w:val="da-DK" w:eastAsia="ja-JP"/>
              </w:rPr>
              <w:t>Tozija</w:t>
            </w:r>
            <w:r w:rsidRPr="00BF769E">
              <w:rPr>
                <w:rFonts w:eastAsia="MS Mincho"/>
                <w:b/>
                <w:sz w:val="22"/>
                <w:szCs w:val="22"/>
                <w:lang w:val="mk-MK" w:eastAsia="ja-JP"/>
              </w:rPr>
              <w:t xml:space="preserve"> </w:t>
            </w:r>
            <w:r w:rsidRPr="00BF769E">
              <w:rPr>
                <w:rFonts w:eastAsia="MS Mincho"/>
                <w:b/>
                <w:sz w:val="22"/>
                <w:szCs w:val="22"/>
                <w:lang w:val="da-DK" w:eastAsia="ja-JP"/>
              </w:rPr>
              <w:t>Fimka</w:t>
            </w:r>
            <w:r w:rsidRPr="00BF769E">
              <w:rPr>
                <w:rFonts w:eastAsia="MS Mincho"/>
                <w:sz w:val="22"/>
                <w:szCs w:val="22"/>
                <w:lang w:val="ru-RU" w:eastAsia="ja-JP"/>
              </w:rPr>
              <w:t xml:space="preserve">, </w:t>
            </w:r>
            <w:r w:rsidRPr="00BF769E">
              <w:rPr>
                <w:rFonts w:eastAsia="MS Mincho"/>
                <w:sz w:val="22"/>
                <w:szCs w:val="22"/>
                <w:lang w:val="da-DK" w:eastAsia="ja-JP"/>
              </w:rPr>
              <w:t>D</w:t>
            </w:r>
            <w:r w:rsidRPr="00BF769E">
              <w:rPr>
                <w:rFonts w:eastAsia="MS Mincho"/>
                <w:sz w:val="22"/>
                <w:szCs w:val="22"/>
                <w:lang w:val="ru-RU" w:eastAsia="ja-JP"/>
              </w:rPr>
              <w:t xml:space="preserve">. </w:t>
            </w:r>
            <w:r w:rsidRPr="00BF769E">
              <w:rPr>
                <w:rFonts w:eastAsia="MS Mincho"/>
                <w:sz w:val="22"/>
                <w:szCs w:val="22"/>
                <w:lang w:val="da-DK" w:eastAsia="ja-JP"/>
              </w:rPr>
              <w:t>Gjorgjev</w:t>
            </w:r>
            <w:r w:rsidRPr="00BF769E">
              <w:rPr>
                <w:rFonts w:eastAsia="MS Mincho"/>
                <w:sz w:val="22"/>
                <w:szCs w:val="22"/>
                <w:lang w:val="ru-RU" w:eastAsia="ja-JP"/>
              </w:rPr>
              <w:t xml:space="preserve">, </w:t>
            </w:r>
            <w:r w:rsidRPr="00BF769E">
              <w:rPr>
                <w:rFonts w:eastAsia="MS Mincho"/>
                <w:sz w:val="22"/>
                <w:szCs w:val="22"/>
                <w:lang w:val="da-DK" w:eastAsia="ja-JP"/>
              </w:rPr>
              <w:t>D</w:t>
            </w:r>
            <w:r w:rsidRPr="00BF769E">
              <w:rPr>
                <w:rFonts w:eastAsia="MS Mincho"/>
                <w:sz w:val="22"/>
                <w:szCs w:val="22"/>
                <w:lang w:val="ru-RU" w:eastAsia="ja-JP"/>
              </w:rPr>
              <w:t xml:space="preserve">. </w:t>
            </w:r>
            <w:r w:rsidRPr="00BF769E">
              <w:rPr>
                <w:rFonts w:eastAsia="MS Mincho"/>
                <w:sz w:val="22"/>
                <w:szCs w:val="22"/>
                <w:lang w:val="da-DK" w:eastAsia="ja-JP"/>
              </w:rPr>
              <w:t>Gudeva</w:t>
            </w:r>
            <w:r w:rsidRPr="00BF769E">
              <w:rPr>
                <w:rFonts w:eastAsia="MS Mincho"/>
                <w:sz w:val="22"/>
                <w:szCs w:val="22"/>
                <w:lang w:val="ru-RU" w:eastAsia="ja-JP"/>
              </w:rPr>
              <w:t xml:space="preserve"> </w:t>
            </w:r>
            <w:r w:rsidRPr="00BF769E">
              <w:rPr>
                <w:rFonts w:eastAsia="MS Mincho"/>
                <w:sz w:val="22"/>
                <w:szCs w:val="22"/>
                <w:lang w:val="da-DK" w:eastAsia="ja-JP"/>
              </w:rPr>
              <w:t>Nikovska</w:t>
            </w:r>
          </w:p>
        </w:tc>
        <w:tc>
          <w:tcPr>
            <w:tcW w:w="2999" w:type="dxa"/>
            <w:gridSpan w:val="7"/>
          </w:tcPr>
          <w:p w:rsidR="003D511E" w:rsidRPr="008206CA" w:rsidRDefault="003D511E" w:rsidP="00573F7D">
            <w:pPr>
              <w:autoSpaceDE w:val="0"/>
              <w:autoSpaceDN w:val="0"/>
              <w:adjustRightInd w:val="0"/>
              <w:rPr>
                <w:rFonts w:eastAsia="MS Mincho"/>
                <w:bCs/>
                <w:sz w:val="20"/>
                <w:szCs w:val="20"/>
                <w:lang w:val="en-US" w:eastAsia="ja-JP"/>
              </w:rPr>
            </w:pPr>
            <w:r w:rsidRPr="008206CA">
              <w:rPr>
                <w:rFonts w:eastAsia="MS Mincho"/>
                <w:bCs/>
                <w:sz w:val="20"/>
                <w:szCs w:val="20"/>
                <w:lang w:val="en-US" w:eastAsia="ja-JP"/>
              </w:rPr>
              <w:t xml:space="preserve">Strengthening public health services: evaluation of essential public health operations. </w:t>
            </w:r>
            <w:r w:rsidRPr="008206CA">
              <w:rPr>
                <w:sz w:val="20"/>
                <w:szCs w:val="20"/>
              </w:rPr>
              <w:t>In: Forum for Public Health in Southeastern Europe. A Handbook for Teachers, Researchers and Health Professionals (2nd edition).</w:t>
            </w:r>
            <w:r w:rsidRPr="008206CA">
              <w:rPr>
                <w:color w:val="000000"/>
                <w:sz w:val="20"/>
                <w:szCs w:val="20"/>
              </w:rPr>
              <w:t xml:space="preserve"> Volume II</w:t>
            </w:r>
            <w:r w:rsidRPr="008206CA">
              <w:rPr>
                <w:color w:val="000000"/>
                <w:sz w:val="20"/>
                <w:szCs w:val="20"/>
              </w:rPr>
              <w:br/>
              <w:t>Health Investigation: Analysis – Planning - Evaluation</w:t>
            </w:r>
            <w:r w:rsidRPr="008206CA">
              <w:rPr>
                <w:sz w:val="20"/>
                <w:szCs w:val="20"/>
              </w:rPr>
              <w:t xml:space="preserve">. </w:t>
            </w:r>
            <w:r w:rsidRPr="008206CA">
              <w:rPr>
                <w:sz w:val="20"/>
                <w:szCs w:val="20"/>
                <w:lang w:val="en-US"/>
              </w:rPr>
              <w:t xml:space="preserve">Editors: Burazeri G., </w:t>
            </w:r>
            <w:r w:rsidRPr="008206CA">
              <w:rPr>
                <w:sz w:val="20"/>
                <w:szCs w:val="20"/>
                <w:lang w:val="mk-MK"/>
              </w:rPr>
              <w:t xml:space="preserve">Zaletel </w:t>
            </w:r>
            <w:r w:rsidRPr="008206CA">
              <w:rPr>
                <w:sz w:val="20"/>
                <w:szCs w:val="20"/>
                <w:lang w:val="en-US"/>
              </w:rPr>
              <w:t>Kragelj Lj</w:t>
            </w:r>
          </w:p>
        </w:tc>
        <w:tc>
          <w:tcPr>
            <w:tcW w:w="2837" w:type="dxa"/>
            <w:gridSpan w:val="2"/>
          </w:tcPr>
          <w:p w:rsidR="003D511E" w:rsidRPr="00BF769E" w:rsidRDefault="003D511E" w:rsidP="00573F7D">
            <w:pPr>
              <w:jc w:val="both"/>
              <w:rPr>
                <w:lang w:val="en-US"/>
              </w:rPr>
            </w:pPr>
            <w:r w:rsidRPr="00BF769E">
              <w:rPr>
                <w:sz w:val="22"/>
                <w:szCs w:val="22"/>
                <w:lang w:val="da-DK"/>
              </w:rPr>
              <w:t>Jacobs  Verlag, 2013:491-503</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val="restart"/>
          </w:tcPr>
          <w:p w:rsidR="003D511E" w:rsidRPr="00BF769E" w:rsidRDefault="003D511E" w:rsidP="00573F7D">
            <w:pPr>
              <w:rPr>
                <w:bCs/>
                <w:color w:val="000000"/>
                <w:lang w:val="ru-RU"/>
              </w:rPr>
            </w:pPr>
            <w:r w:rsidRPr="00BF769E">
              <w:rPr>
                <w:bCs/>
                <w:color w:val="000000"/>
                <w:sz w:val="22"/>
                <w:szCs w:val="22"/>
                <w:lang w:val="en-US"/>
              </w:rPr>
              <w:t>10.4.</w:t>
            </w:r>
          </w:p>
        </w:tc>
        <w:tc>
          <w:tcPr>
            <w:tcW w:w="7991" w:type="dxa"/>
            <w:gridSpan w:val="16"/>
          </w:tcPr>
          <w:p w:rsidR="003D511E" w:rsidRPr="00BF769E" w:rsidRDefault="003D511E" w:rsidP="00573F7D">
            <w:pPr>
              <w:rPr>
                <w:bCs/>
                <w:color w:val="000000"/>
                <w:lang w:val="ru-RU"/>
              </w:rPr>
            </w:pPr>
            <w:r w:rsidRPr="00BF769E">
              <w:rPr>
                <w:bCs/>
                <w:color w:val="000000"/>
                <w:sz w:val="22"/>
                <w:szCs w:val="22"/>
                <w:lang w:val="ru-RU"/>
              </w:rPr>
              <w:t>Печатени стручни трудови во последните пет години (до пет)</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Ред. број</w:t>
            </w:r>
          </w:p>
        </w:tc>
        <w:tc>
          <w:tcPr>
            <w:tcW w:w="1543" w:type="dxa"/>
            <w:gridSpan w:val="5"/>
          </w:tcPr>
          <w:p w:rsidR="003D511E" w:rsidRPr="00BF769E" w:rsidRDefault="003D511E" w:rsidP="00573F7D">
            <w:pPr>
              <w:rPr>
                <w:bCs/>
                <w:color w:val="000000"/>
                <w:lang w:val="ru-RU"/>
              </w:rPr>
            </w:pPr>
            <w:r w:rsidRPr="00BF769E">
              <w:rPr>
                <w:bCs/>
                <w:color w:val="000000"/>
                <w:sz w:val="22"/>
                <w:szCs w:val="22"/>
                <w:lang w:val="ru-RU"/>
              </w:rPr>
              <w:t>Автори</w:t>
            </w:r>
          </w:p>
        </w:tc>
        <w:tc>
          <w:tcPr>
            <w:tcW w:w="2999" w:type="dxa"/>
            <w:gridSpan w:val="7"/>
          </w:tcPr>
          <w:p w:rsidR="003D511E" w:rsidRPr="00BF769E" w:rsidRDefault="003D511E" w:rsidP="00573F7D">
            <w:pPr>
              <w:rPr>
                <w:bCs/>
                <w:color w:val="000000"/>
                <w:lang w:val="ru-RU"/>
              </w:rPr>
            </w:pPr>
            <w:r w:rsidRPr="00BF769E">
              <w:rPr>
                <w:bCs/>
                <w:color w:val="000000"/>
                <w:sz w:val="22"/>
                <w:szCs w:val="22"/>
                <w:lang w:val="ru-RU"/>
              </w:rPr>
              <w:t>Наслов</w:t>
            </w:r>
          </w:p>
        </w:tc>
        <w:tc>
          <w:tcPr>
            <w:tcW w:w="2837" w:type="dxa"/>
            <w:gridSpan w:val="2"/>
          </w:tcPr>
          <w:p w:rsidR="003D511E" w:rsidRPr="00BF769E" w:rsidRDefault="003D511E" w:rsidP="00573F7D">
            <w:pPr>
              <w:rPr>
                <w:bCs/>
                <w:color w:val="000000"/>
                <w:lang w:val="ru-RU"/>
              </w:rPr>
            </w:pPr>
            <w:r w:rsidRPr="00BF769E">
              <w:rPr>
                <w:bCs/>
                <w:color w:val="000000"/>
                <w:sz w:val="22"/>
                <w:szCs w:val="22"/>
                <w:lang w:val="ru-RU"/>
              </w:rPr>
              <w:t>Издавач / година</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en-US"/>
              </w:rPr>
              <w:t>1</w:t>
            </w:r>
            <w:r w:rsidRPr="00BF769E">
              <w:rPr>
                <w:bCs/>
                <w:color w:val="000000"/>
                <w:sz w:val="22"/>
                <w:szCs w:val="22"/>
                <w:lang w:val="ru-RU"/>
              </w:rPr>
              <w:t>.</w:t>
            </w:r>
          </w:p>
        </w:tc>
        <w:tc>
          <w:tcPr>
            <w:tcW w:w="1543" w:type="dxa"/>
            <w:gridSpan w:val="5"/>
          </w:tcPr>
          <w:p w:rsidR="003D511E" w:rsidRPr="00BF769E" w:rsidRDefault="003D511E" w:rsidP="00573F7D">
            <w:pPr>
              <w:rPr>
                <w:color w:val="000000"/>
                <w:lang w:val="ru-RU"/>
              </w:rPr>
            </w:pPr>
            <w:r w:rsidRPr="00BF769E">
              <w:rPr>
                <w:rFonts w:eastAsia="MS Mincho"/>
                <w:b/>
                <w:color w:val="000000"/>
                <w:sz w:val="22"/>
                <w:szCs w:val="22"/>
                <w:lang w:val="ru-RU" w:eastAsia="ja-JP"/>
              </w:rPr>
              <w:t>Фимка Тозија</w:t>
            </w:r>
            <w:r w:rsidRPr="00BF769E">
              <w:rPr>
                <w:rFonts w:eastAsia="MS Mincho"/>
                <w:color w:val="000000"/>
                <w:sz w:val="22"/>
                <w:szCs w:val="22"/>
                <w:lang w:val="ru-RU" w:eastAsia="ja-JP"/>
              </w:rPr>
              <w:t xml:space="preserve">, Блашко Касапинов, Данче Гудева-Никовска. </w:t>
            </w:r>
          </w:p>
        </w:tc>
        <w:tc>
          <w:tcPr>
            <w:tcW w:w="2999" w:type="dxa"/>
            <w:gridSpan w:val="7"/>
          </w:tcPr>
          <w:p w:rsidR="003D511E" w:rsidRPr="00BF769E" w:rsidRDefault="003D511E" w:rsidP="00573F7D">
            <w:pPr>
              <w:rPr>
                <w:bCs/>
                <w:color w:val="000000"/>
                <w:lang w:val="mk-MK"/>
              </w:rPr>
            </w:pPr>
            <w:r w:rsidRPr="00BF769E">
              <w:rPr>
                <w:rFonts w:eastAsia="MS Mincho"/>
                <w:color w:val="000000"/>
                <w:sz w:val="22"/>
                <w:szCs w:val="22"/>
                <w:lang w:val="ru-RU" w:eastAsia="ja-JP"/>
              </w:rPr>
              <w:t>Насилство и ментално здравје кај адолесцентите во Република Македонија</w:t>
            </w:r>
          </w:p>
        </w:tc>
        <w:tc>
          <w:tcPr>
            <w:tcW w:w="2837" w:type="dxa"/>
            <w:gridSpan w:val="2"/>
          </w:tcPr>
          <w:p w:rsidR="003D511E" w:rsidRPr="00BF769E" w:rsidRDefault="003D511E" w:rsidP="00573F7D">
            <w:pPr>
              <w:rPr>
                <w:bCs/>
                <w:color w:val="000000"/>
                <w:lang w:val="mk-MK"/>
              </w:rPr>
            </w:pPr>
            <w:r w:rsidRPr="00BF769E">
              <w:rPr>
                <w:rFonts w:eastAsia="MS Mincho"/>
                <w:color w:val="000000"/>
                <w:sz w:val="22"/>
                <w:szCs w:val="22"/>
                <w:lang w:val="mk-MK" w:eastAsia="ja-JP"/>
              </w:rPr>
              <w:t xml:space="preserve">Архиви на јавното здравје. </w:t>
            </w:r>
            <w:r w:rsidRPr="00BF769E">
              <w:rPr>
                <w:rFonts w:eastAsia="MS Mincho"/>
                <w:color w:val="000000"/>
                <w:sz w:val="22"/>
                <w:szCs w:val="22"/>
                <w:lang w:val="en-US" w:eastAsia="ja-JP"/>
              </w:rPr>
              <w:t>Vol</w:t>
            </w:r>
            <w:r w:rsidRPr="00BF769E">
              <w:rPr>
                <w:rFonts w:eastAsia="MS Mincho"/>
                <w:color w:val="000000"/>
                <w:sz w:val="22"/>
                <w:szCs w:val="22"/>
                <w:lang w:val="mk-MK" w:eastAsia="ja-JP"/>
              </w:rPr>
              <w:t xml:space="preserve">. 6 </w:t>
            </w:r>
            <w:r w:rsidRPr="00BF769E">
              <w:rPr>
                <w:rFonts w:eastAsia="MS Mincho"/>
                <w:color w:val="000000"/>
                <w:sz w:val="22"/>
                <w:szCs w:val="22"/>
                <w:lang w:val="en-US" w:eastAsia="ja-JP"/>
              </w:rPr>
              <w:t>No</w:t>
            </w:r>
            <w:r w:rsidRPr="00BF769E">
              <w:rPr>
                <w:rFonts w:eastAsia="MS Mincho"/>
                <w:color w:val="000000"/>
                <w:sz w:val="22"/>
                <w:szCs w:val="22"/>
                <w:lang w:val="mk-MK" w:eastAsia="ja-JP"/>
              </w:rPr>
              <w:t xml:space="preserve"> 2, 2014; 12-20</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en-US"/>
              </w:rPr>
            </w:pPr>
            <w:r w:rsidRPr="00BF769E">
              <w:rPr>
                <w:bCs/>
                <w:color w:val="000000"/>
                <w:sz w:val="22"/>
                <w:szCs w:val="22"/>
                <w:lang w:val="en-US"/>
              </w:rPr>
              <w:t>2.</w:t>
            </w:r>
          </w:p>
        </w:tc>
        <w:tc>
          <w:tcPr>
            <w:tcW w:w="1543" w:type="dxa"/>
            <w:gridSpan w:val="5"/>
          </w:tcPr>
          <w:p w:rsidR="003D511E" w:rsidRPr="00BF769E" w:rsidRDefault="003D511E" w:rsidP="00573F7D">
            <w:pPr>
              <w:rPr>
                <w:color w:val="000000"/>
                <w:lang w:val="en-US"/>
              </w:rPr>
            </w:pPr>
            <w:r w:rsidRPr="00BF769E">
              <w:rPr>
                <w:sz w:val="22"/>
                <w:szCs w:val="22"/>
              </w:rPr>
              <w:t>Sapurik M.,</w:t>
            </w:r>
            <w:r w:rsidRPr="00BF769E">
              <w:rPr>
                <w:sz w:val="22"/>
                <w:szCs w:val="22"/>
                <w:lang w:val="mk-MK"/>
              </w:rPr>
              <w:t xml:space="preserve"> </w:t>
            </w:r>
            <w:r w:rsidRPr="00BF769E">
              <w:rPr>
                <w:b/>
                <w:sz w:val="22"/>
                <w:szCs w:val="22"/>
                <w:lang w:val="mk-MK"/>
              </w:rPr>
              <w:t>Tozija F.</w:t>
            </w:r>
            <w:r w:rsidRPr="00BF769E">
              <w:rPr>
                <w:b/>
                <w:sz w:val="22"/>
                <w:szCs w:val="22"/>
              </w:rPr>
              <w:t xml:space="preserve"> </w:t>
            </w:r>
          </w:p>
        </w:tc>
        <w:tc>
          <w:tcPr>
            <w:tcW w:w="2999" w:type="dxa"/>
            <w:gridSpan w:val="7"/>
          </w:tcPr>
          <w:p w:rsidR="003D511E" w:rsidRPr="00BF769E" w:rsidRDefault="003D511E" w:rsidP="00573F7D">
            <w:pPr>
              <w:rPr>
                <w:bCs/>
                <w:color w:val="000000"/>
                <w:lang w:val="en-US"/>
              </w:rPr>
            </w:pPr>
            <w:r w:rsidRPr="00BF769E">
              <w:rPr>
                <w:sz w:val="22"/>
                <w:szCs w:val="22"/>
              </w:rPr>
              <w:t xml:space="preserve">Association between level of education and oral health status among elderly over the age of 60 </w:t>
            </w:r>
            <w:r w:rsidRPr="00BF769E">
              <w:rPr>
                <w:sz w:val="22"/>
                <w:szCs w:val="22"/>
                <w:lang w:val="mk-MK"/>
              </w:rPr>
              <w:t xml:space="preserve">in the Republic of Macedonia. </w:t>
            </w:r>
          </w:p>
        </w:tc>
        <w:tc>
          <w:tcPr>
            <w:tcW w:w="2837" w:type="dxa"/>
            <w:gridSpan w:val="2"/>
          </w:tcPr>
          <w:p w:rsidR="003D511E" w:rsidRPr="00BF769E" w:rsidRDefault="003D511E" w:rsidP="00573F7D">
            <w:pPr>
              <w:rPr>
                <w:bCs/>
                <w:color w:val="000000"/>
                <w:lang w:val="en-US"/>
              </w:rPr>
            </w:pPr>
            <w:r w:rsidRPr="00BF769E">
              <w:rPr>
                <w:sz w:val="22"/>
                <w:szCs w:val="22"/>
                <w:lang w:val="mk-MK"/>
              </w:rPr>
              <w:t xml:space="preserve">Physioacta Vol. </w:t>
            </w:r>
            <w:r w:rsidRPr="00BF769E">
              <w:rPr>
                <w:sz w:val="22"/>
                <w:szCs w:val="22"/>
                <w:lang w:val="en-US"/>
              </w:rPr>
              <w:t>9</w:t>
            </w:r>
            <w:r w:rsidRPr="00BF769E">
              <w:rPr>
                <w:sz w:val="22"/>
                <w:szCs w:val="22"/>
                <w:lang w:val="mk-MK"/>
              </w:rPr>
              <w:t xml:space="preserve"> No.</w:t>
            </w:r>
            <w:r w:rsidRPr="00BF769E">
              <w:rPr>
                <w:sz w:val="22"/>
                <w:szCs w:val="22"/>
              </w:rPr>
              <w:t>2</w:t>
            </w:r>
            <w:r w:rsidRPr="00BF769E">
              <w:rPr>
                <w:sz w:val="22"/>
                <w:szCs w:val="22"/>
                <w:lang w:val="mk-MK"/>
              </w:rPr>
              <w:t xml:space="preserve"> 201</w:t>
            </w:r>
            <w:r w:rsidRPr="00BF769E">
              <w:rPr>
                <w:sz w:val="22"/>
                <w:szCs w:val="22"/>
              </w:rPr>
              <w:t>5</w:t>
            </w:r>
            <w:r w:rsidRPr="00BF769E">
              <w:rPr>
                <w:sz w:val="22"/>
                <w:szCs w:val="22"/>
                <w:lang w:val="mk-MK"/>
              </w:rPr>
              <w:t>:</w:t>
            </w:r>
            <w:r w:rsidRPr="00BF769E">
              <w:rPr>
                <w:sz w:val="22"/>
                <w:szCs w:val="22"/>
              </w:rPr>
              <w:t>9</w:t>
            </w:r>
            <w:r w:rsidRPr="00BF769E">
              <w:rPr>
                <w:sz w:val="22"/>
                <w:szCs w:val="22"/>
                <w:lang w:val="mk-MK"/>
              </w:rPr>
              <w:t>-</w:t>
            </w:r>
            <w:r w:rsidRPr="00BF769E">
              <w:rPr>
                <w:sz w:val="22"/>
                <w:szCs w:val="22"/>
              </w:rPr>
              <w:t>21</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3.</w:t>
            </w:r>
          </w:p>
        </w:tc>
        <w:tc>
          <w:tcPr>
            <w:tcW w:w="1543" w:type="dxa"/>
            <w:gridSpan w:val="5"/>
          </w:tcPr>
          <w:p w:rsidR="003D511E" w:rsidRPr="00BF769E" w:rsidRDefault="003D511E" w:rsidP="00573F7D">
            <w:pPr>
              <w:autoSpaceDE w:val="0"/>
              <w:autoSpaceDN w:val="0"/>
              <w:adjustRightInd w:val="0"/>
              <w:jc w:val="both"/>
              <w:rPr>
                <w:rFonts w:eastAsia="MS Mincho"/>
                <w:color w:val="000000"/>
                <w:lang w:val="en-US" w:eastAsia="ja-JP"/>
              </w:rPr>
            </w:pPr>
            <w:r w:rsidRPr="00BF769E">
              <w:rPr>
                <w:rFonts w:eastAsia="MS Mincho"/>
                <w:color w:val="000000"/>
                <w:sz w:val="22"/>
                <w:szCs w:val="22"/>
                <w:lang w:eastAsia="ja-JP"/>
              </w:rPr>
              <w:t>M</w:t>
            </w:r>
            <w:r w:rsidRPr="00BF769E">
              <w:rPr>
                <w:rFonts w:eastAsia="MS Mincho"/>
                <w:color w:val="000000"/>
                <w:sz w:val="22"/>
                <w:szCs w:val="22"/>
                <w:lang w:val="ru-RU" w:eastAsia="ja-JP"/>
              </w:rPr>
              <w:t xml:space="preserve">. </w:t>
            </w:r>
            <w:r w:rsidRPr="00BF769E">
              <w:rPr>
                <w:rFonts w:eastAsia="MS Mincho"/>
                <w:color w:val="000000"/>
                <w:sz w:val="22"/>
                <w:szCs w:val="22"/>
                <w:lang w:eastAsia="ja-JP"/>
              </w:rPr>
              <w:t>Carcev</w:t>
            </w:r>
            <w:r w:rsidRPr="00BF769E">
              <w:rPr>
                <w:rFonts w:eastAsia="MS Mincho"/>
                <w:color w:val="000000"/>
                <w:sz w:val="22"/>
                <w:szCs w:val="22"/>
                <w:lang w:val="ru-RU" w:eastAsia="ja-JP"/>
              </w:rPr>
              <w:t xml:space="preserve">, </w:t>
            </w:r>
            <w:r w:rsidRPr="00BF769E">
              <w:rPr>
                <w:rFonts w:eastAsia="MS Mincho"/>
                <w:color w:val="000000"/>
                <w:sz w:val="22"/>
                <w:szCs w:val="22"/>
                <w:lang w:eastAsia="ja-JP"/>
              </w:rPr>
              <w:t>D</w:t>
            </w:r>
            <w:r w:rsidRPr="00BF769E">
              <w:rPr>
                <w:rFonts w:eastAsia="MS Mincho"/>
                <w:color w:val="000000"/>
                <w:sz w:val="22"/>
                <w:szCs w:val="22"/>
                <w:lang w:val="ru-RU" w:eastAsia="ja-JP"/>
              </w:rPr>
              <w:t xml:space="preserve">. </w:t>
            </w:r>
            <w:r w:rsidRPr="00BF769E">
              <w:rPr>
                <w:rFonts w:eastAsia="MS Mincho"/>
                <w:color w:val="000000"/>
                <w:sz w:val="22"/>
                <w:szCs w:val="22"/>
                <w:lang w:eastAsia="ja-JP"/>
              </w:rPr>
              <w:t>Gjorgjev</w:t>
            </w:r>
            <w:r w:rsidRPr="00BF769E">
              <w:rPr>
                <w:rFonts w:eastAsia="MS Mincho"/>
                <w:color w:val="000000"/>
                <w:sz w:val="22"/>
                <w:szCs w:val="22"/>
                <w:lang w:val="ru-RU" w:eastAsia="ja-JP"/>
              </w:rPr>
              <w:t xml:space="preserve">, </w:t>
            </w:r>
            <w:r w:rsidRPr="00BF769E">
              <w:rPr>
                <w:rFonts w:eastAsia="MS Mincho"/>
                <w:b/>
                <w:color w:val="000000"/>
                <w:sz w:val="22"/>
                <w:szCs w:val="22"/>
                <w:lang w:eastAsia="ja-JP"/>
              </w:rPr>
              <w:t>F</w:t>
            </w:r>
            <w:r w:rsidRPr="00BF769E">
              <w:rPr>
                <w:rFonts w:eastAsia="MS Mincho"/>
                <w:b/>
                <w:color w:val="000000"/>
                <w:sz w:val="22"/>
                <w:szCs w:val="22"/>
                <w:lang w:val="ru-RU" w:eastAsia="ja-JP"/>
              </w:rPr>
              <w:t xml:space="preserve">. </w:t>
            </w:r>
            <w:r w:rsidRPr="00BF769E">
              <w:rPr>
                <w:rFonts w:eastAsia="MS Mincho"/>
                <w:b/>
                <w:color w:val="000000"/>
                <w:sz w:val="22"/>
                <w:szCs w:val="22"/>
                <w:lang w:eastAsia="ja-JP"/>
              </w:rPr>
              <w:t>Tozija</w:t>
            </w:r>
            <w:r w:rsidRPr="00BF769E">
              <w:rPr>
                <w:rFonts w:eastAsia="MS Mincho"/>
                <w:b/>
                <w:color w:val="000000"/>
                <w:sz w:val="22"/>
                <w:szCs w:val="22"/>
                <w:lang w:val="ru-RU" w:eastAsia="ja-JP"/>
              </w:rPr>
              <w:t xml:space="preserve">, </w:t>
            </w:r>
            <w:r w:rsidRPr="00BF769E">
              <w:rPr>
                <w:rFonts w:eastAsia="MS Mincho"/>
                <w:color w:val="000000"/>
                <w:sz w:val="22"/>
                <w:szCs w:val="22"/>
                <w:lang w:eastAsia="ja-JP"/>
              </w:rPr>
              <w:t>H</w:t>
            </w:r>
            <w:r w:rsidRPr="00BF769E">
              <w:rPr>
                <w:rFonts w:eastAsia="MS Mincho"/>
                <w:color w:val="000000"/>
                <w:sz w:val="22"/>
                <w:szCs w:val="22"/>
                <w:lang w:val="ru-RU" w:eastAsia="ja-JP"/>
              </w:rPr>
              <w:t xml:space="preserve">. </w:t>
            </w:r>
            <w:r w:rsidRPr="00BF769E">
              <w:rPr>
                <w:rFonts w:eastAsia="MS Mincho"/>
                <w:color w:val="000000"/>
                <w:sz w:val="22"/>
                <w:szCs w:val="22"/>
                <w:lang w:eastAsia="ja-JP"/>
              </w:rPr>
              <w:t>Petanovski</w:t>
            </w:r>
            <w:r w:rsidRPr="00BF769E">
              <w:rPr>
                <w:rFonts w:eastAsia="MS Mincho"/>
                <w:color w:val="000000"/>
                <w:sz w:val="22"/>
                <w:szCs w:val="22"/>
                <w:lang w:val="ru-RU" w:eastAsia="ja-JP"/>
              </w:rPr>
              <w:t xml:space="preserve">. </w:t>
            </w:r>
          </w:p>
        </w:tc>
        <w:tc>
          <w:tcPr>
            <w:tcW w:w="2999" w:type="dxa"/>
            <w:gridSpan w:val="7"/>
          </w:tcPr>
          <w:p w:rsidR="003D511E" w:rsidRPr="00BF769E" w:rsidRDefault="003D511E" w:rsidP="00573F7D">
            <w:pPr>
              <w:rPr>
                <w:lang w:val="en-US"/>
              </w:rPr>
            </w:pPr>
            <w:r w:rsidRPr="00BF769E">
              <w:rPr>
                <w:rFonts w:eastAsia="MS Mincho"/>
                <w:color w:val="000000"/>
                <w:sz w:val="22"/>
                <w:szCs w:val="22"/>
                <w:lang w:eastAsia="ja-JP"/>
              </w:rPr>
              <w:t>Content</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of</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Fluorine</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in</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Drinking</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Water</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in</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FYR</w:t>
            </w:r>
            <w:r w:rsidRPr="00BF769E">
              <w:rPr>
                <w:rFonts w:eastAsia="MS Mincho"/>
                <w:color w:val="000000"/>
                <w:sz w:val="22"/>
                <w:szCs w:val="22"/>
                <w:lang w:val="en-US" w:eastAsia="ja-JP"/>
              </w:rPr>
              <w:t xml:space="preserve"> </w:t>
            </w:r>
            <w:r w:rsidRPr="00BF769E">
              <w:rPr>
                <w:rFonts w:eastAsia="MS Mincho"/>
                <w:color w:val="000000"/>
                <w:sz w:val="22"/>
                <w:szCs w:val="22"/>
                <w:lang w:eastAsia="ja-JP"/>
              </w:rPr>
              <w:t>Macedonia</w:t>
            </w:r>
            <w:r w:rsidRPr="00BF769E">
              <w:rPr>
                <w:rFonts w:eastAsia="MS Mincho"/>
                <w:color w:val="000000"/>
                <w:sz w:val="22"/>
                <w:szCs w:val="22"/>
                <w:lang w:val="en-US" w:eastAsia="ja-JP"/>
              </w:rPr>
              <w:t>.</w:t>
            </w:r>
          </w:p>
          <w:p w:rsidR="003D511E" w:rsidRPr="00BF769E" w:rsidRDefault="003D511E" w:rsidP="00573F7D">
            <w:pPr>
              <w:rPr>
                <w:lang w:val="en-US"/>
              </w:rPr>
            </w:pPr>
          </w:p>
        </w:tc>
        <w:tc>
          <w:tcPr>
            <w:tcW w:w="2837" w:type="dxa"/>
            <w:gridSpan w:val="2"/>
          </w:tcPr>
          <w:p w:rsidR="003D511E" w:rsidRPr="00BF769E" w:rsidRDefault="003D511E" w:rsidP="00573F7D">
            <w:pPr>
              <w:jc w:val="both"/>
            </w:pPr>
            <w:r w:rsidRPr="00BF769E">
              <w:rPr>
                <w:rFonts w:eastAsia="MS Mincho"/>
                <w:bCs/>
                <w:color w:val="000000"/>
                <w:sz w:val="22"/>
                <w:szCs w:val="22"/>
                <w:lang w:val="sv-SE" w:eastAsia="ja-JP"/>
              </w:rPr>
              <w:t>Balk J Dent Med, 2014; 18:35-37</w:t>
            </w:r>
          </w:p>
          <w:p w:rsidR="003D511E" w:rsidRPr="00BF769E" w:rsidRDefault="003D511E" w:rsidP="00573F7D">
            <w:pPr>
              <w:jc w:val="both"/>
              <w:rPr>
                <w:lang w:val="en-US"/>
              </w:rPr>
            </w:pP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4.</w:t>
            </w:r>
          </w:p>
        </w:tc>
        <w:tc>
          <w:tcPr>
            <w:tcW w:w="1543" w:type="dxa"/>
            <w:gridSpan w:val="5"/>
          </w:tcPr>
          <w:p w:rsidR="003D511E" w:rsidRPr="00BF769E" w:rsidRDefault="003D511E" w:rsidP="00573F7D">
            <w:pPr>
              <w:rPr>
                <w:color w:val="000000"/>
                <w:lang w:val="en-US"/>
              </w:rPr>
            </w:pPr>
            <w:r w:rsidRPr="00BF769E">
              <w:rPr>
                <w:sz w:val="22"/>
                <w:szCs w:val="22"/>
                <w:lang w:val="mk-MK"/>
              </w:rPr>
              <w:t xml:space="preserve">Shopova R., Kokaleska Petrushevska A., </w:t>
            </w:r>
            <w:r w:rsidRPr="00BF769E">
              <w:rPr>
                <w:b/>
                <w:sz w:val="22"/>
                <w:szCs w:val="22"/>
                <w:lang w:val="mk-MK"/>
              </w:rPr>
              <w:t xml:space="preserve">Tozija F., </w:t>
            </w:r>
            <w:r w:rsidRPr="00BF769E">
              <w:rPr>
                <w:sz w:val="22"/>
                <w:szCs w:val="22"/>
                <w:lang w:val="mk-MK"/>
              </w:rPr>
              <w:t>Gjo</w:t>
            </w:r>
            <w:r w:rsidRPr="00BF769E">
              <w:rPr>
                <w:sz w:val="22"/>
                <w:szCs w:val="22"/>
                <w:lang w:val="en-US"/>
              </w:rPr>
              <w:t>r</w:t>
            </w:r>
            <w:r w:rsidRPr="00BF769E">
              <w:rPr>
                <w:sz w:val="22"/>
                <w:szCs w:val="22"/>
                <w:lang w:val="mk-MK"/>
              </w:rPr>
              <w:t>gjev D., Isjanocska R.</w:t>
            </w:r>
          </w:p>
        </w:tc>
        <w:tc>
          <w:tcPr>
            <w:tcW w:w="2999" w:type="dxa"/>
            <w:gridSpan w:val="7"/>
          </w:tcPr>
          <w:p w:rsidR="003D511E" w:rsidRPr="00BF769E" w:rsidRDefault="003D511E" w:rsidP="00573F7D">
            <w:pPr>
              <w:rPr>
                <w:bCs/>
                <w:color w:val="000000"/>
                <w:lang w:val="en-US"/>
              </w:rPr>
            </w:pPr>
            <w:r w:rsidRPr="00BF769E">
              <w:rPr>
                <w:sz w:val="22"/>
                <w:szCs w:val="22"/>
                <w:lang w:val="mk-MK"/>
              </w:rPr>
              <w:t>Knowledge, attitudes and beliefs about the human papiloma biruses with the young population in the Republic of Macedonia.</w:t>
            </w:r>
          </w:p>
        </w:tc>
        <w:tc>
          <w:tcPr>
            <w:tcW w:w="2837" w:type="dxa"/>
            <w:gridSpan w:val="2"/>
          </w:tcPr>
          <w:p w:rsidR="003D511E" w:rsidRPr="00BF769E" w:rsidRDefault="003D511E" w:rsidP="00573F7D">
            <w:pPr>
              <w:rPr>
                <w:bCs/>
                <w:color w:val="000000"/>
                <w:lang w:val="ru-RU"/>
              </w:rPr>
            </w:pPr>
            <w:r w:rsidRPr="00BF769E">
              <w:rPr>
                <w:sz w:val="22"/>
                <w:szCs w:val="22"/>
              </w:rPr>
              <w:t>Physioacta Vol. 7 No.1 2013:27-37</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12" w:type="dxa"/>
            <w:gridSpan w:val="2"/>
          </w:tcPr>
          <w:p w:rsidR="003D511E" w:rsidRPr="00BF769E" w:rsidRDefault="003D511E" w:rsidP="00573F7D">
            <w:pPr>
              <w:rPr>
                <w:bCs/>
                <w:color w:val="000000"/>
                <w:lang w:val="ru-RU"/>
              </w:rPr>
            </w:pPr>
            <w:r w:rsidRPr="00BF769E">
              <w:rPr>
                <w:bCs/>
                <w:color w:val="000000"/>
                <w:sz w:val="22"/>
                <w:szCs w:val="22"/>
                <w:lang w:val="ru-RU"/>
              </w:rPr>
              <w:t>5.</w:t>
            </w:r>
          </w:p>
        </w:tc>
        <w:tc>
          <w:tcPr>
            <w:tcW w:w="1543" w:type="dxa"/>
            <w:gridSpan w:val="5"/>
          </w:tcPr>
          <w:p w:rsidR="003D511E" w:rsidRPr="00BF769E" w:rsidRDefault="003D511E" w:rsidP="00573F7D">
            <w:pPr>
              <w:rPr>
                <w:color w:val="000000"/>
                <w:lang w:val="ru-RU"/>
              </w:rPr>
            </w:pPr>
            <w:r w:rsidRPr="00BF769E">
              <w:rPr>
                <w:color w:val="000000"/>
                <w:sz w:val="22"/>
                <w:szCs w:val="22"/>
              </w:rPr>
              <w:t>Milenkovska</w:t>
            </w:r>
            <w:r w:rsidRPr="00BF769E">
              <w:rPr>
                <w:color w:val="000000"/>
                <w:sz w:val="22"/>
                <w:szCs w:val="22"/>
                <w:lang w:val="en-US"/>
              </w:rPr>
              <w:t xml:space="preserve"> </w:t>
            </w:r>
            <w:r w:rsidRPr="00BF769E">
              <w:rPr>
                <w:color w:val="000000"/>
                <w:sz w:val="22"/>
                <w:szCs w:val="22"/>
              </w:rPr>
              <w:t>A</w:t>
            </w:r>
            <w:r w:rsidRPr="00BF769E">
              <w:rPr>
                <w:color w:val="000000"/>
                <w:sz w:val="22"/>
                <w:szCs w:val="22"/>
                <w:lang w:val="en-US"/>
              </w:rPr>
              <w:t xml:space="preserve">., </w:t>
            </w:r>
            <w:r w:rsidRPr="00BF769E">
              <w:rPr>
                <w:b/>
                <w:color w:val="000000"/>
                <w:sz w:val="22"/>
                <w:szCs w:val="22"/>
              </w:rPr>
              <w:t>Tozija</w:t>
            </w:r>
            <w:r w:rsidRPr="00BF769E">
              <w:rPr>
                <w:b/>
                <w:color w:val="000000"/>
                <w:sz w:val="22"/>
                <w:szCs w:val="22"/>
                <w:lang w:val="en-US"/>
              </w:rPr>
              <w:t xml:space="preserve"> </w:t>
            </w:r>
            <w:r w:rsidRPr="00BF769E">
              <w:rPr>
                <w:b/>
                <w:color w:val="000000"/>
                <w:sz w:val="22"/>
                <w:szCs w:val="22"/>
              </w:rPr>
              <w:t>F</w:t>
            </w:r>
            <w:r w:rsidRPr="00BF769E">
              <w:rPr>
                <w:b/>
                <w:color w:val="000000"/>
                <w:sz w:val="22"/>
                <w:szCs w:val="22"/>
                <w:lang w:val="en-US"/>
              </w:rPr>
              <w:t>.</w:t>
            </w:r>
            <w:r w:rsidRPr="00BF769E">
              <w:rPr>
                <w:color w:val="000000"/>
                <w:sz w:val="22"/>
                <w:szCs w:val="22"/>
                <w:lang w:val="en-US"/>
              </w:rPr>
              <w:t xml:space="preserve"> </w:t>
            </w:r>
          </w:p>
          <w:p w:rsidR="003D511E" w:rsidRPr="00BF769E" w:rsidRDefault="003D511E" w:rsidP="00573F7D">
            <w:pPr>
              <w:rPr>
                <w:bCs/>
                <w:color w:val="000000"/>
                <w:lang w:val="ru-RU"/>
              </w:rPr>
            </w:pPr>
          </w:p>
        </w:tc>
        <w:tc>
          <w:tcPr>
            <w:tcW w:w="2999" w:type="dxa"/>
            <w:gridSpan w:val="7"/>
          </w:tcPr>
          <w:p w:rsidR="003D511E" w:rsidRPr="00BF769E" w:rsidRDefault="003D511E" w:rsidP="00573F7D">
            <w:pPr>
              <w:rPr>
                <w:bCs/>
                <w:color w:val="000000"/>
                <w:lang w:val="en-US"/>
              </w:rPr>
            </w:pPr>
            <w:r w:rsidRPr="00BF769E">
              <w:rPr>
                <w:color w:val="000000"/>
                <w:sz w:val="22"/>
                <w:szCs w:val="22"/>
              </w:rPr>
              <w:t>Road</w:t>
            </w:r>
            <w:r w:rsidRPr="00BF769E">
              <w:rPr>
                <w:color w:val="000000"/>
                <w:sz w:val="22"/>
                <w:szCs w:val="22"/>
                <w:lang w:val="en-US"/>
              </w:rPr>
              <w:t xml:space="preserve"> </w:t>
            </w:r>
            <w:r w:rsidRPr="00BF769E">
              <w:rPr>
                <w:color w:val="000000"/>
                <w:sz w:val="22"/>
                <w:szCs w:val="22"/>
              </w:rPr>
              <w:t>Traffic</w:t>
            </w:r>
            <w:r w:rsidRPr="00BF769E">
              <w:rPr>
                <w:color w:val="000000"/>
                <w:sz w:val="22"/>
                <w:szCs w:val="22"/>
                <w:lang w:val="en-US"/>
              </w:rPr>
              <w:t xml:space="preserve"> </w:t>
            </w:r>
            <w:r w:rsidRPr="00BF769E">
              <w:rPr>
                <w:color w:val="000000"/>
                <w:sz w:val="22"/>
                <w:szCs w:val="22"/>
              </w:rPr>
              <w:t>Injuries</w:t>
            </w:r>
            <w:r w:rsidRPr="00BF769E">
              <w:rPr>
                <w:color w:val="000000"/>
                <w:sz w:val="22"/>
                <w:szCs w:val="22"/>
                <w:lang w:val="en-US"/>
              </w:rPr>
              <w:t xml:space="preserve"> </w:t>
            </w:r>
            <w:r w:rsidRPr="00BF769E">
              <w:rPr>
                <w:color w:val="000000"/>
                <w:sz w:val="22"/>
                <w:szCs w:val="22"/>
              </w:rPr>
              <w:t>in</w:t>
            </w:r>
            <w:r w:rsidRPr="00BF769E">
              <w:rPr>
                <w:color w:val="000000"/>
                <w:sz w:val="22"/>
                <w:szCs w:val="22"/>
                <w:lang w:val="en-US"/>
              </w:rPr>
              <w:t xml:space="preserve"> </w:t>
            </w:r>
            <w:r w:rsidRPr="00BF769E">
              <w:rPr>
                <w:color w:val="000000"/>
                <w:sz w:val="22"/>
                <w:szCs w:val="22"/>
              </w:rPr>
              <w:t>Republic</w:t>
            </w:r>
            <w:r w:rsidRPr="00BF769E">
              <w:rPr>
                <w:color w:val="000000"/>
                <w:sz w:val="22"/>
                <w:szCs w:val="22"/>
                <w:lang w:val="en-US"/>
              </w:rPr>
              <w:t xml:space="preserve"> </w:t>
            </w:r>
            <w:r w:rsidRPr="00BF769E">
              <w:rPr>
                <w:color w:val="000000"/>
                <w:sz w:val="22"/>
                <w:szCs w:val="22"/>
              </w:rPr>
              <w:t>of</w:t>
            </w:r>
            <w:r w:rsidRPr="00BF769E">
              <w:rPr>
                <w:color w:val="000000"/>
                <w:sz w:val="22"/>
                <w:szCs w:val="22"/>
                <w:lang w:val="en-US"/>
              </w:rPr>
              <w:t xml:space="preserve"> </w:t>
            </w:r>
            <w:r w:rsidRPr="00BF769E">
              <w:rPr>
                <w:color w:val="000000"/>
                <w:sz w:val="22"/>
                <w:szCs w:val="22"/>
              </w:rPr>
              <w:t>Macedonia</w:t>
            </w:r>
            <w:r w:rsidRPr="00BF769E">
              <w:rPr>
                <w:color w:val="000000"/>
                <w:sz w:val="22"/>
                <w:szCs w:val="22"/>
                <w:lang w:val="en-US"/>
              </w:rPr>
              <w:t xml:space="preserve">. </w:t>
            </w:r>
          </w:p>
        </w:tc>
        <w:tc>
          <w:tcPr>
            <w:tcW w:w="2837" w:type="dxa"/>
            <w:gridSpan w:val="2"/>
          </w:tcPr>
          <w:p w:rsidR="003D511E" w:rsidRPr="00BF769E" w:rsidRDefault="003D511E" w:rsidP="00573F7D">
            <w:pPr>
              <w:rPr>
                <w:bCs/>
                <w:color w:val="000000"/>
                <w:lang w:val="en-US"/>
              </w:rPr>
            </w:pPr>
            <w:r w:rsidRPr="00BF769E">
              <w:rPr>
                <w:color w:val="000000"/>
                <w:sz w:val="22"/>
                <w:szCs w:val="22"/>
              </w:rPr>
              <w:t>Blut</w:t>
            </w:r>
            <w:r w:rsidRPr="00BF769E">
              <w:rPr>
                <w:color w:val="000000"/>
                <w:sz w:val="22"/>
                <w:szCs w:val="22"/>
                <w:lang w:val="en-US"/>
              </w:rPr>
              <w:t xml:space="preserve"> </w:t>
            </w:r>
            <w:r w:rsidRPr="00BF769E">
              <w:rPr>
                <w:color w:val="000000"/>
                <w:sz w:val="22"/>
                <w:szCs w:val="22"/>
              </w:rPr>
              <w:t>alcohol</w:t>
            </w:r>
            <w:r w:rsidRPr="00BF769E">
              <w:rPr>
                <w:color w:val="000000"/>
                <w:sz w:val="22"/>
                <w:szCs w:val="22"/>
                <w:lang w:val="en-US"/>
              </w:rPr>
              <w:t xml:space="preserve">. </w:t>
            </w:r>
            <w:r w:rsidRPr="00BF769E">
              <w:rPr>
                <w:color w:val="000000"/>
                <w:sz w:val="22"/>
                <w:szCs w:val="22"/>
              </w:rPr>
              <w:t>Vol</w:t>
            </w:r>
            <w:r w:rsidRPr="00BF769E">
              <w:rPr>
                <w:color w:val="000000"/>
                <w:sz w:val="22"/>
                <w:szCs w:val="22"/>
                <w:lang w:val="en-US"/>
              </w:rPr>
              <w:t xml:space="preserve">. 50 </w:t>
            </w:r>
            <w:r w:rsidRPr="00BF769E">
              <w:rPr>
                <w:color w:val="000000"/>
                <w:sz w:val="22"/>
                <w:szCs w:val="22"/>
              </w:rPr>
              <w:t>No</w:t>
            </w:r>
            <w:r w:rsidRPr="00BF769E">
              <w:rPr>
                <w:color w:val="000000"/>
                <w:sz w:val="22"/>
                <w:szCs w:val="22"/>
                <w:lang w:val="en-US"/>
              </w:rPr>
              <w:t xml:space="preserve">. 3 – </w:t>
            </w:r>
            <w:r w:rsidRPr="00BF769E">
              <w:rPr>
                <w:color w:val="000000"/>
                <w:sz w:val="22"/>
                <w:szCs w:val="22"/>
              </w:rPr>
              <w:t>Maj</w:t>
            </w:r>
            <w:r w:rsidRPr="00BF769E">
              <w:rPr>
                <w:color w:val="000000"/>
                <w:sz w:val="22"/>
                <w:szCs w:val="22"/>
                <w:lang w:val="en-US"/>
              </w:rPr>
              <w:t xml:space="preserve"> 2013 – </w:t>
            </w:r>
            <w:r w:rsidRPr="00BF769E">
              <w:rPr>
                <w:color w:val="000000"/>
                <w:sz w:val="22"/>
                <w:szCs w:val="22"/>
              </w:rPr>
              <w:t>Jahrgang</w:t>
            </w:r>
            <w:r w:rsidRPr="00BF769E">
              <w:rPr>
                <w:color w:val="000000"/>
                <w:sz w:val="22"/>
                <w:szCs w:val="22"/>
                <w:lang w:val="en-US"/>
              </w:rPr>
              <w:t xml:space="preserve"> 2013: </w:t>
            </w:r>
            <w:r w:rsidRPr="00BF769E">
              <w:rPr>
                <w:color w:val="000000"/>
                <w:sz w:val="22"/>
                <w:szCs w:val="22"/>
              </w:rPr>
              <w:t>Sep</w:t>
            </w:r>
            <w:r w:rsidRPr="00BF769E">
              <w:rPr>
                <w:color w:val="000000"/>
                <w:sz w:val="22"/>
                <w:szCs w:val="22"/>
                <w:lang w:val="en-US"/>
              </w:rPr>
              <w:t xml:space="preserve"> 1 – 24 – </w:t>
            </w:r>
            <w:r w:rsidRPr="00BF769E">
              <w:rPr>
                <w:color w:val="000000"/>
                <w:sz w:val="22"/>
                <w:szCs w:val="22"/>
              </w:rPr>
              <w:t>Sep</w:t>
            </w:r>
            <w:r w:rsidRPr="00BF769E">
              <w:rPr>
                <w:color w:val="000000"/>
                <w:sz w:val="22"/>
                <w:szCs w:val="22"/>
                <w:lang w:val="en-US"/>
              </w:rPr>
              <w:t xml:space="preserve"> 1 – 25</w:t>
            </w:r>
          </w:p>
        </w:tc>
      </w:tr>
      <w:tr w:rsidR="003D511E" w:rsidRPr="00573F7D" w:rsidTr="00B51912">
        <w:trPr>
          <w:jc w:val="center"/>
        </w:trPr>
        <w:tc>
          <w:tcPr>
            <w:tcW w:w="494" w:type="dxa"/>
            <w:vMerge w:val="restart"/>
          </w:tcPr>
          <w:p w:rsidR="003D511E" w:rsidRPr="00BF769E" w:rsidRDefault="003D511E" w:rsidP="00573F7D">
            <w:pPr>
              <w:rPr>
                <w:lang w:val="en-US"/>
              </w:rPr>
            </w:pPr>
            <w:r w:rsidRPr="00BF769E">
              <w:rPr>
                <w:sz w:val="22"/>
                <w:szCs w:val="22"/>
                <w:lang w:val="en-US"/>
              </w:rPr>
              <w:t xml:space="preserve">11. </w:t>
            </w:r>
          </w:p>
        </w:tc>
        <w:tc>
          <w:tcPr>
            <w:tcW w:w="8669" w:type="dxa"/>
            <w:gridSpan w:val="17"/>
          </w:tcPr>
          <w:p w:rsidR="003D511E" w:rsidRPr="00BF769E" w:rsidRDefault="003D511E" w:rsidP="00573F7D">
            <w:pPr>
              <w:rPr>
                <w:lang w:val="mk-MK"/>
              </w:rPr>
            </w:pPr>
            <w:r w:rsidRPr="00BF769E">
              <w:rPr>
                <w:bCs/>
                <w:color w:val="000000"/>
                <w:sz w:val="22"/>
                <w:szCs w:val="22"/>
                <w:lang w:val="ru-RU"/>
              </w:rPr>
              <w:t xml:space="preserve">Менторства на додипломски, магистерски и докторски студии </w:t>
            </w:r>
            <w:r w:rsidRPr="00BF769E">
              <w:rPr>
                <w:bCs/>
                <w:color w:val="000000"/>
                <w:sz w:val="22"/>
                <w:szCs w:val="22"/>
                <w:lang w:val="mk-MK"/>
              </w:rPr>
              <w:t> </w:t>
            </w:r>
          </w:p>
        </w:tc>
      </w:tr>
      <w:tr w:rsidR="003D511E" w:rsidRPr="00573F7D" w:rsidTr="00B51912">
        <w:trPr>
          <w:jc w:val="center"/>
        </w:trPr>
        <w:tc>
          <w:tcPr>
            <w:tcW w:w="494" w:type="dxa"/>
            <w:vMerge/>
          </w:tcPr>
          <w:p w:rsidR="003D511E" w:rsidRPr="00BF769E" w:rsidRDefault="003D511E" w:rsidP="00573F7D">
            <w:pPr>
              <w:pStyle w:val="yiv476422843msonormal"/>
              <w:spacing w:before="0" w:beforeAutospacing="0" w:after="0" w:afterAutospacing="0"/>
              <w:ind w:hanging="36"/>
              <w:jc w:val="both"/>
              <w:rPr>
                <w:bCs/>
                <w:color w:val="000000"/>
                <w:lang w:val="ru-RU"/>
              </w:rPr>
            </w:pPr>
          </w:p>
        </w:tc>
        <w:tc>
          <w:tcPr>
            <w:tcW w:w="678" w:type="dxa"/>
          </w:tcPr>
          <w:p w:rsidR="003D511E" w:rsidRPr="00BF769E" w:rsidRDefault="003D511E" w:rsidP="00573F7D">
            <w:pPr>
              <w:pStyle w:val="yiv476422843msonormal"/>
              <w:spacing w:before="0" w:beforeAutospacing="0" w:after="0" w:afterAutospacing="0"/>
              <w:ind w:hanging="36"/>
              <w:jc w:val="both"/>
              <w:rPr>
                <w:bCs/>
                <w:color w:val="000000"/>
              </w:rPr>
            </w:pPr>
            <w:r w:rsidRPr="00BF769E">
              <w:rPr>
                <w:bCs/>
                <w:color w:val="000000"/>
                <w:sz w:val="22"/>
                <w:szCs w:val="22"/>
              </w:rPr>
              <w:t>11.1.</w:t>
            </w:r>
          </w:p>
        </w:tc>
        <w:tc>
          <w:tcPr>
            <w:tcW w:w="2587" w:type="dxa"/>
            <w:gridSpan w:val="9"/>
          </w:tcPr>
          <w:p w:rsidR="003D511E" w:rsidRPr="00BF769E" w:rsidRDefault="003D511E" w:rsidP="00573F7D">
            <w:pPr>
              <w:pStyle w:val="yiv476422843msonormal"/>
              <w:spacing w:before="0" w:beforeAutospacing="0" w:after="0" w:afterAutospacing="0"/>
              <w:ind w:hanging="36"/>
              <w:jc w:val="both"/>
              <w:rPr>
                <w:bCs/>
                <w:color w:val="000000"/>
                <w:lang w:val="ru-RU"/>
              </w:rPr>
            </w:pPr>
            <w:r w:rsidRPr="00BF769E">
              <w:rPr>
                <w:bCs/>
                <w:color w:val="000000"/>
                <w:sz w:val="22"/>
                <w:szCs w:val="22"/>
                <w:lang w:val="ru-RU"/>
              </w:rPr>
              <w:t>Дипломски работи</w:t>
            </w:r>
          </w:p>
        </w:tc>
        <w:tc>
          <w:tcPr>
            <w:tcW w:w="5404" w:type="dxa"/>
            <w:gridSpan w:val="7"/>
          </w:tcPr>
          <w:p w:rsidR="003D511E" w:rsidRPr="00BF769E" w:rsidRDefault="003D511E" w:rsidP="00573F7D">
            <w:pPr>
              <w:jc w:val="both"/>
              <w:rPr>
                <w:lang w:val="en-US"/>
              </w:rPr>
            </w:pPr>
            <w:r w:rsidRPr="00BF769E">
              <w:rPr>
                <w:sz w:val="22"/>
                <w:szCs w:val="22"/>
                <w:lang w:val="en-US"/>
              </w:rPr>
              <w:t>10</w:t>
            </w:r>
          </w:p>
        </w:tc>
      </w:tr>
      <w:tr w:rsidR="003D511E" w:rsidRPr="00573F7D" w:rsidTr="00B51912">
        <w:trPr>
          <w:jc w:val="center"/>
        </w:trPr>
        <w:tc>
          <w:tcPr>
            <w:tcW w:w="494" w:type="dxa"/>
            <w:vMerge/>
          </w:tcPr>
          <w:p w:rsidR="003D511E" w:rsidRPr="00BF769E" w:rsidRDefault="003D511E" w:rsidP="00573F7D">
            <w:pPr>
              <w:pStyle w:val="yiv476422843msonormal"/>
              <w:spacing w:before="0" w:beforeAutospacing="0" w:after="0" w:afterAutospacing="0"/>
              <w:ind w:hanging="36"/>
              <w:jc w:val="both"/>
              <w:rPr>
                <w:bCs/>
                <w:color w:val="000000"/>
              </w:rPr>
            </w:pPr>
          </w:p>
        </w:tc>
        <w:tc>
          <w:tcPr>
            <w:tcW w:w="678" w:type="dxa"/>
          </w:tcPr>
          <w:p w:rsidR="003D511E" w:rsidRPr="00BF769E" w:rsidRDefault="003D511E" w:rsidP="00573F7D">
            <w:pPr>
              <w:pStyle w:val="yiv476422843msonormal"/>
              <w:spacing w:before="0" w:beforeAutospacing="0" w:after="0" w:afterAutospacing="0"/>
              <w:ind w:hanging="36"/>
              <w:jc w:val="both"/>
              <w:rPr>
                <w:bCs/>
                <w:color w:val="000000"/>
              </w:rPr>
            </w:pPr>
            <w:r w:rsidRPr="00BF769E">
              <w:rPr>
                <w:bCs/>
                <w:color w:val="000000"/>
                <w:sz w:val="22"/>
                <w:szCs w:val="22"/>
              </w:rPr>
              <w:t>11.2.</w:t>
            </w:r>
          </w:p>
        </w:tc>
        <w:tc>
          <w:tcPr>
            <w:tcW w:w="2587" w:type="dxa"/>
            <w:gridSpan w:val="9"/>
          </w:tcPr>
          <w:p w:rsidR="003D511E" w:rsidRPr="00BF769E" w:rsidRDefault="003D511E" w:rsidP="00573F7D">
            <w:pPr>
              <w:pStyle w:val="yiv476422843msonormal"/>
              <w:spacing w:before="0" w:beforeAutospacing="0" w:after="0" w:afterAutospacing="0"/>
              <w:ind w:hanging="36"/>
              <w:jc w:val="both"/>
              <w:rPr>
                <w:bCs/>
                <w:color w:val="000000"/>
              </w:rPr>
            </w:pPr>
            <w:r w:rsidRPr="00BF769E">
              <w:rPr>
                <w:bCs/>
                <w:color w:val="000000"/>
                <w:sz w:val="22"/>
                <w:szCs w:val="22"/>
                <w:lang w:val="ru-RU"/>
              </w:rPr>
              <w:t>Магистерски работи</w:t>
            </w:r>
          </w:p>
        </w:tc>
        <w:tc>
          <w:tcPr>
            <w:tcW w:w="5404" w:type="dxa"/>
            <w:gridSpan w:val="7"/>
          </w:tcPr>
          <w:p w:rsidR="003D511E" w:rsidRPr="00BF769E" w:rsidRDefault="003D511E" w:rsidP="00573F7D">
            <w:pPr>
              <w:jc w:val="both"/>
              <w:rPr>
                <w:lang w:val="mk-MK"/>
              </w:rPr>
            </w:pPr>
            <w:r w:rsidRPr="00BF769E">
              <w:rPr>
                <w:sz w:val="22"/>
                <w:szCs w:val="22"/>
                <w:lang w:val="mk-MK"/>
              </w:rPr>
              <w:t>11</w:t>
            </w:r>
          </w:p>
        </w:tc>
      </w:tr>
      <w:tr w:rsidR="003D511E" w:rsidRPr="00573F7D" w:rsidTr="00B51912">
        <w:trPr>
          <w:jc w:val="center"/>
        </w:trPr>
        <w:tc>
          <w:tcPr>
            <w:tcW w:w="494" w:type="dxa"/>
            <w:vMerge/>
          </w:tcPr>
          <w:p w:rsidR="003D511E" w:rsidRPr="00BF769E" w:rsidRDefault="003D511E" w:rsidP="00573F7D">
            <w:pPr>
              <w:pStyle w:val="yiv476422843msonormal"/>
              <w:spacing w:before="0" w:beforeAutospacing="0" w:after="0" w:afterAutospacing="0"/>
              <w:ind w:hanging="36"/>
              <w:jc w:val="both"/>
              <w:rPr>
                <w:bCs/>
                <w:color w:val="000000"/>
              </w:rPr>
            </w:pPr>
          </w:p>
        </w:tc>
        <w:tc>
          <w:tcPr>
            <w:tcW w:w="678" w:type="dxa"/>
          </w:tcPr>
          <w:p w:rsidR="003D511E" w:rsidRPr="00BF769E" w:rsidRDefault="003D511E" w:rsidP="00573F7D">
            <w:pPr>
              <w:pStyle w:val="yiv476422843msonormal"/>
              <w:spacing w:before="0" w:beforeAutospacing="0" w:after="0" w:afterAutospacing="0"/>
              <w:ind w:hanging="36"/>
              <w:jc w:val="both"/>
              <w:rPr>
                <w:bCs/>
                <w:color w:val="000000"/>
              </w:rPr>
            </w:pPr>
            <w:r w:rsidRPr="00BF769E">
              <w:rPr>
                <w:bCs/>
                <w:color w:val="000000"/>
                <w:sz w:val="22"/>
                <w:szCs w:val="22"/>
              </w:rPr>
              <w:t>11.3.</w:t>
            </w:r>
          </w:p>
        </w:tc>
        <w:tc>
          <w:tcPr>
            <w:tcW w:w="2587" w:type="dxa"/>
            <w:gridSpan w:val="9"/>
          </w:tcPr>
          <w:p w:rsidR="003D511E" w:rsidRPr="00BF769E" w:rsidRDefault="003D511E" w:rsidP="00573F7D">
            <w:pPr>
              <w:pStyle w:val="yiv476422843msonormal"/>
              <w:spacing w:before="0" w:beforeAutospacing="0" w:after="0" w:afterAutospacing="0"/>
              <w:ind w:hanging="36"/>
              <w:jc w:val="both"/>
              <w:rPr>
                <w:bCs/>
                <w:color w:val="000000"/>
              </w:rPr>
            </w:pPr>
            <w:r w:rsidRPr="00BF769E">
              <w:rPr>
                <w:bCs/>
                <w:color w:val="000000"/>
                <w:sz w:val="22"/>
                <w:szCs w:val="22"/>
                <w:lang w:val="ru-RU"/>
              </w:rPr>
              <w:t>Докторски дисертации</w:t>
            </w:r>
          </w:p>
        </w:tc>
        <w:tc>
          <w:tcPr>
            <w:tcW w:w="5404" w:type="dxa"/>
            <w:gridSpan w:val="7"/>
          </w:tcPr>
          <w:p w:rsidR="003D511E" w:rsidRPr="00BF769E" w:rsidRDefault="003D511E" w:rsidP="00573F7D">
            <w:pPr>
              <w:jc w:val="both"/>
              <w:rPr>
                <w:lang w:val="mk-MK"/>
              </w:rPr>
            </w:pPr>
            <w:r w:rsidRPr="00BF769E">
              <w:rPr>
                <w:sz w:val="22"/>
                <w:szCs w:val="22"/>
                <w:lang w:val="mk-MK"/>
              </w:rPr>
              <w:t>5</w:t>
            </w:r>
          </w:p>
        </w:tc>
      </w:tr>
      <w:tr w:rsidR="003D511E" w:rsidRPr="00573F7D" w:rsidTr="00B51912">
        <w:trPr>
          <w:jc w:val="center"/>
        </w:trPr>
        <w:tc>
          <w:tcPr>
            <w:tcW w:w="494" w:type="dxa"/>
            <w:vMerge w:val="restart"/>
          </w:tcPr>
          <w:p w:rsidR="003D511E" w:rsidRPr="00BF769E" w:rsidRDefault="003D511E" w:rsidP="00573F7D">
            <w:pPr>
              <w:pStyle w:val="yiv476422843msonormal"/>
              <w:spacing w:before="0" w:beforeAutospacing="0" w:after="0" w:afterAutospacing="0"/>
              <w:ind w:hanging="36"/>
              <w:jc w:val="both"/>
              <w:rPr>
                <w:lang w:val="ru-RU"/>
              </w:rPr>
            </w:pPr>
            <w:r w:rsidRPr="00BF769E">
              <w:rPr>
                <w:sz w:val="22"/>
                <w:szCs w:val="22"/>
                <w:lang w:val="ru-RU"/>
              </w:rPr>
              <w:t xml:space="preserve">12. </w:t>
            </w:r>
          </w:p>
        </w:tc>
        <w:tc>
          <w:tcPr>
            <w:tcW w:w="8669" w:type="dxa"/>
            <w:gridSpan w:val="17"/>
          </w:tcPr>
          <w:p w:rsidR="003D511E" w:rsidRPr="00BF769E" w:rsidRDefault="003D511E" w:rsidP="00573F7D">
            <w:pPr>
              <w:pStyle w:val="yiv476422843msonormal"/>
              <w:spacing w:before="0" w:beforeAutospacing="0" w:after="0" w:afterAutospacing="0"/>
              <w:ind w:hanging="36"/>
              <w:jc w:val="both"/>
              <w:rPr>
                <w:lang w:val="mk-MK"/>
              </w:rPr>
            </w:pPr>
            <w:r w:rsidRPr="00BF769E">
              <w:rPr>
                <w:bCs/>
                <w:color w:val="000000"/>
                <w:sz w:val="22"/>
                <w:szCs w:val="22"/>
                <w:lang w:val="mk-MK"/>
              </w:rPr>
              <w:t>За ментори на докторски трудови селектирани</w:t>
            </w:r>
            <w:r w:rsidRPr="00BF769E">
              <w:rPr>
                <w:bCs/>
                <w:color w:val="000000"/>
                <w:sz w:val="22"/>
                <w:szCs w:val="22"/>
                <w:lang w:val="ru-RU"/>
              </w:rPr>
              <w:t xml:space="preserve"> резултати во последните четири/ пет години</w:t>
            </w:r>
          </w:p>
        </w:tc>
      </w:tr>
      <w:tr w:rsidR="003D511E" w:rsidRPr="00573F7D" w:rsidTr="00B51912">
        <w:trPr>
          <w:jc w:val="center"/>
        </w:trPr>
        <w:tc>
          <w:tcPr>
            <w:tcW w:w="494" w:type="dxa"/>
            <w:vMerge/>
          </w:tcPr>
          <w:p w:rsidR="003D511E" w:rsidRPr="00BF769E" w:rsidRDefault="003D511E" w:rsidP="00573F7D">
            <w:pPr>
              <w:rPr>
                <w:lang w:val="mk-MK"/>
              </w:rPr>
            </w:pPr>
          </w:p>
        </w:tc>
        <w:tc>
          <w:tcPr>
            <w:tcW w:w="678" w:type="dxa"/>
            <w:vMerge w:val="restart"/>
          </w:tcPr>
          <w:p w:rsidR="003D511E" w:rsidRPr="00BF769E" w:rsidRDefault="003D511E" w:rsidP="00573F7D">
            <w:pPr>
              <w:rPr>
                <w:lang w:val="en-US"/>
              </w:rPr>
            </w:pPr>
            <w:r w:rsidRPr="00BF769E">
              <w:rPr>
                <w:sz w:val="22"/>
                <w:szCs w:val="22"/>
                <w:lang w:val="en-US"/>
              </w:rPr>
              <w:t>12.1.</w:t>
            </w:r>
          </w:p>
        </w:tc>
        <w:tc>
          <w:tcPr>
            <w:tcW w:w="7991" w:type="dxa"/>
            <w:gridSpan w:val="16"/>
          </w:tcPr>
          <w:p w:rsidR="003D511E" w:rsidRPr="00BF769E" w:rsidRDefault="003D511E" w:rsidP="00573F7D">
            <w:pPr>
              <w:rPr>
                <w:lang w:val="en-US"/>
              </w:rPr>
            </w:pPr>
            <w:r w:rsidRPr="00BF769E">
              <w:rPr>
                <w:bCs/>
                <w:color w:val="000000"/>
                <w:sz w:val="22"/>
                <w:szCs w:val="22"/>
                <w:lang w:val="ru-RU"/>
              </w:rPr>
              <w:t xml:space="preserve">Доказ за печатени научноистражувачки трудови во меѓународни </w:t>
            </w:r>
            <w:r w:rsidRPr="00BF769E">
              <w:rPr>
                <w:bCs/>
                <w:color w:val="000000"/>
                <w:sz w:val="22"/>
                <w:szCs w:val="22"/>
                <w:lang w:val="mk-MK"/>
              </w:rPr>
              <w:t xml:space="preserve">научни </w:t>
            </w:r>
            <w:r w:rsidRPr="00BF769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en-US"/>
              </w:rPr>
            </w:pPr>
            <w:r w:rsidRPr="00BF769E">
              <w:rPr>
                <w:bCs/>
                <w:color w:val="000000"/>
                <w:sz w:val="22"/>
                <w:szCs w:val="22"/>
                <w:lang w:val="ru-RU"/>
              </w:rPr>
              <w:t xml:space="preserve">Ред. </w:t>
            </w:r>
          </w:p>
          <w:p w:rsidR="003D511E" w:rsidRPr="00BF769E" w:rsidRDefault="003D511E" w:rsidP="00573F7D">
            <w:pPr>
              <w:rPr>
                <w:bCs/>
                <w:color w:val="000000"/>
                <w:lang w:val="ru-RU"/>
              </w:rPr>
            </w:pPr>
            <w:r w:rsidRPr="00BF769E">
              <w:rPr>
                <w:bCs/>
                <w:color w:val="000000"/>
                <w:sz w:val="22"/>
                <w:szCs w:val="22"/>
                <w:lang w:val="ru-RU"/>
              </w:rPr>
              <w:t>број</w:t>
            </w:r>
          </w:p>
        </w:tc>
        <w:tc>
          <w:tcPr>
            <w:tcW w:w="1528" w:type="dxa"/>
            <w:gridSpan w:val="5"/>
          </w:tcPr>
          <w:p w:rsidR="003D511E" w:rsidRPr="00BF769E" w:rsidRDefault="003D511E" w:rsidP="00573F7D">
            <w:pPr>
              <w:rPr>
                <w:bCs/>
                <w:color w:val="000000"/>
                <w:lang w:val="ru-RU"/>
              </w:rPr>
            </w:pPr>
            <w:r w:rsidRPr="00BF769E">
              <w:rPr>
                <w:bCs/>
                <w:color w:val="000000"/>
                <w:sz w:val="22"/>
                <w:szCs w:val="22"/>
                <w:lang w:val="ru-RU"/>
              </w:rPr>
              <w:t>Автори</w:t>
            </w:r>
          </w:p>
        </w:tc>
        <w:tc>
          <w:tcPr>
            <w:tcW w:w="2929" w:type="dxa"/>
            <w:gridSpan w:val="6"/>
          </w:tcPr>
          <w:p w:rsidR="003D511E" w:rsidRPr="00BF769E" w:rsidRDefault="003D511E" w:rsidP="00573F7D">
            <w:pPr>
              <w:rPr>
                <w:bCs/>
                <w:color w:val="000000"/>
                <w:lang w:val="ru-RU"/>
              </w:rPr>
            </w:pPr>
            <w:r w:rsidRPr="00BF769E">
              <w:rPr>
                <w:bCs/>
                <w:color w:val="000000"/>
                <w:sz w:val="22"/>
                <w:szCs w:val="22"/>
                <w:lang w:val="ru-RU"/>
              </w:rPr>
              <w:t>Наслов</w:t>
            </w:r>
          </w:p>
        </w:tc>
        <w:tc>
          <w:tcPr>
            <w:tcW w:w="2837" w:type="dxa"/>
            <w:gridSpan w:val="2"/>
          </w:tcPr>
          <w:p w:rsidR="003D511E" w:rsidRPr="00BF769E" w:rsidRDefault="003D511E" w:rsidP="00573F7D">
            <w:pPr>
              <w:rPr>
                <w:bCs/>
                <w:color w:val="000000"/>
                <w:lang w:val="ru-RU"/>
              </w:rPr>
            </w:pPr>
            <w:r w:rsidRPr="00BF769E">
              <w:rPr>
                <w:bCs/>
                <w:color w:val="000000"/>
                <w:sz w:val="22"/>
                <w:szCs w:val="22"/>
                <w:lang w:val="ru-RU"/>
              </w:rPr>
              <w:t>Издавач /</w:t>
            </w:r>
            <w:r w:rsidRPr="00BF769E">
              <w:rPr>
                <w:bCs/>
                <w:color w:val="000000"/>
                <w:sz w:val="22"/>
                <w:szCs w:val="22"/>
                <w:lang w:val="en-US"/>
              </w:rPr>
              <w:t xml:space="preserve"> </w:t>
            </w:r>
            <w:r w:rsidRPr="00BF769E">
              <w:rPr>
                <w:bCs/>
                <w:color w:val="000000"/>
                <w:sz w:val="22"/>
                <w:szCs w:val="22"/>
                <w:lang w:val="ru-RU"/>
              </w:rPr>
              <w:t>година</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ru-RU"/>
              </w:rPr>
              <w:t>1.</w:t>
            </w:r>
          </w:p>
        </w:tc>
        <w:tc>
          <w:tcPr>
            <w:tcW w:w="1528" w:type="dxa"/>
            <w:gridSpan w:val="5"/>
          </w:tcPr>
          <w:p w:rsidR="003D511E" w:rsidRPr="00BF769E" w:rsidRDefault="003D511E" w:rsidP="00573F7D">
            <w:pPr>
              <w:rPr>
                <w:color w:val="000000"/>
                <w:lang w:val="mk-MK"/>
              </w:rPr>
            </w:pPr>
            <w:r w:rsidRPr="00BF769E">
              <w:rPr>
                <w:iCs/>
                <w:sz w:val="22"/>
                <w:szCs w:val="22"/>
                <w:lang w:val="mk-MK"/>
              </w:rPr>
              <w:t xml:space="preserve">Thomas-Reilly RG, </w:t>
            </w:r>
            <w:r w:rsidRPr="00BF769E">
              <w:rPr>
                <w:b/>
                <w:iCs/>
                <w:sz w:val="22"/>
                <w:szCs w:val="22"/>
                <w:lang w:val="mk-MK"/>
              </w:rPr>
              <w:t>Tozija F,</w:t>
            </w:r>
            <w:r w:rsidRPr="00BF769E">
              <w:rPr>
                <w:iCs/>
                <w:sz w:val="22"/>
                <w:szCs w:val="22"/>
                <w:lang w:val="mk-MK"/>
              </w:rPr>
              <w:t xml:space="preserve"> Soltan V, Nikovska DG, Crudu V, Atun R, McKee M. </w:t>
            </w:r>
          </w:p>
        </w:tc>
        <w:tc>
          <w:tcPr>
            <w:tcW w:w="2929" w:type="dxa"/>
            <w:gridSpan w:val="6"/>
          </w:tcPr>
          <w:p w:rsidR="003D511E" w:rsidRPr="00BF769E" w:rsidRDefault="003D511E" w:rsidP="00573F7D">
            <w:pPr>
              <w:rPr>
                <w:bCs/>
                <w:color w:val="000000"/>
                <w:lang w:val="ru-RU"/>
              </w:rPr>
            </w:pPr>
            <w:r w:rsidRPr="00BF769E">
              <w:rPr>
                <w:iCs/>
                <w:sz w:val="22"/>
                <w:szCs w:val="22"/>
                <w:lang w:val="mk-MK"/>
              </w:rPr>
              <w:t xml:space="preserve">Multidrug-resistant tuberculosis in Moldova and the Former Yugoslav Republic of Macedonia: The importance of the overall governance of the health systems (Original research). </w:t>
            </w:r>
          </w:p>
        </w:tc>
        <w:tc>
          <w:tcPr>
            <w:tcW w:w="2837" w:type="dxa"/>
            <w:gridSpan w:val="2"/>
          </w:tcPr>
          <w:p w:rsidR="003D511E" w:rsidRPr="00BF769E" w:rsidRDefault="003D511E" w:rsidP="00573F7D">
            <w:pPr>
              <w:rPr>
                <w:bCs/>
                <w:color w:val="000000"/>
                <w:lang w:val="en-US"/>
              </w:rPr>
            </w:pPr>
            <w:r w:rsidRPr="00BF769E">
              <w:rPr>
                <w:iCs/>
                <w:sz w:val="22"/>
                <w:szCs w:val="22"/>
              </w:rPr>
              <w:t>SEEJPH</w:t>
            </w:r>
            <w:r w:rsidRPr="00BF769E">
              <w:rPr>
                <w:iCs/>
                <w:sz w:val="22"/>
                <w:szCs w:val="22"/>
                <w:lang w:val="en-US"/>
              </w:rPr>
              <w:t xml:space="preserve"> 2016, </w:t>
            </w:r>
            <w:r w:rsidRPr="00BF769E">
              <w:rPr>
                <w:iCs/>
                <w:sz w:val="22"/>
                <w:szCs w:val="22"/>
              </w:rPr>
              <w:t>posted</w:t>
            </w:r>
            <w:r w:rsidRPr="00BF769E">
              <w:rPr>
                <w:iCs/>
                <w:sz w:val="22"/>
                <w:szCs w:val="22"/>
                <w:lang w:val="en-US"/>
              </w:rPr>
              <w:t xml:space="preserve">: 11 </w:t>
            </w:r>
            <w:r w:rsidRPr="00BF769E">
              <w:rPr>
                <w:iCs/>
                <w:sz w:val="22"/>
                <w:szCs w:val="22"/>
              </w:rPr>
              <w:t>January</w:t>
            </w:r>
            <w:r w:rsidRPr="00BF769E">
              <w:rPr>
                <w:iCs/>
                <w:sz w:val="22"/>
                <w:szCs w:val="22"/>
                <w:lang w:val="en-US"/>
              </w:rPr>
              <w:t xml:space="preserve"> 2016. </w:t>
            </w:r>
            <w:r w:rsidRPr="00BF769E">
              <w:rPr>
                <w:iCs/>
                <w:sz w:val="22"/>
                <w:szCs w:val="22"/>
              </w:rPr>
              <w:t>DOI</w:t>
            </w:r>
            <w:r w:rsidRPr="00BF769E">
              <w:rPr>
                <w:iCs/>
                <w:sz w:val="22"/>
                <w:szCs w:val="22"/>
                <w:lang w:val="en-US"/>
              </w:rPr>
              <w:t xml:space="preserve"> 10.4119/</w:t>
            </w:r>
            <w:r w:rsidRPr="00BF769E">
              <w:rPr>
                <w:iCs/>
                <w:sz w:val="22"/>
                <w:szCs w:val="22"/>
              </w:rPr>
              <w:t>UNIBI</w:t>
            </w:r>
            <w:r w:rsidRPr="00BF769E">
              <w:rPr>
                <w:iCs/>
                <w:sz w:val="22"/>
                <w:szCs w:val="22"/>
                <w:lang w:val="en-US"/>
              </w:rPr>
              <w:t>/</w:t>
            </w:r>
            <w:r w:rsidRPr="00BF769E">
              <w:rPr>
                <w:iCs/>
                <w:sz w:val="22"/>
                <w:szCs w:val="22"/>
              </w:rPr>
              <w:t>SEEJPH</w:t>
            </w:r>
            <w:r w:rsidRPr="00BF769E">
              <w:rPr>
                <w:iCs/>
                <w:sz w:val="22"/>
                <w:szCs w:val="22"/>
                <w:lang w:val="en-US"/>
              </w:rPr>
              <w:t>-2016-85</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ru-RU"/>
              </w:rPr>
              <w:t>2.</w:t>
            </w:r>
          </w:p>
        </w:tc>
        <w:tc>
          <w:tcPr>
            <w:tcW w:w="1528" w:type="dxa"/>
            <w:gridSpan w:val="5"/>
          </w:tcPr>
          <w:p w:rsidR="003D511E" w:rsidRPr="00BF769E" w:rsidRDefault="003D511E" w:rsidP="00573F7D">
            <w:pPr>
              <w:rPr>
                <w:color w:val="000000"/>
                <w:lang w:val="en-US"/>
              </w:rPr>
            </w:pPr>
            <w:r w:rsidRPr="00BF769E">
              <w:rPr>
                <w:rFonts w:eastAsia="MS Mincho"/>
                <w:b/>
                <w:color w:val="000000"/>
                <w:sz w:val="22"/>
                <w:szCs w:val="22"/>
                <w:lang w:val="en-US" w:eastAsia="ja-JP"/>
              </w:rPr>
              <w:t>F. Tozija</w:t>
            </w:r>
            <w:r w:rsidRPr="00BF769E">
              <w:rPr>
                <w:rFonts w:eastAsia="MS Mincho"/>
                <w:color w:val="000000"/>
                <w:sz w:val="22"/>
                <w:szCs w:val="22"/>
                <w:lang w:val="en-US" w:eastAsia="ja-JP"/>
              </w:rPr>
              <w:t>. DG Nikovska,</w:t>
            </w:r>
          </w:p>
          <w:p w:rsidR="003D511E" w:rsidRPr="00BF769E" w:rsidRDefault="003D511E" w:rsidP="00573F7D">
            <w:pPr>
              <w:rPr>
                <w:color w:val="000000"/>
                <w:lang w:val="en-US"/>
              </w:rPr>
            </w:pPr>
          </w:p>
        </w:tc>
        <w:tc>
          <w:tcPr>
            <w:tcW w:w="2929" w:type="dxa"/>
            <w:gridSpan w:val="6"/>
          </w:tcPr>
          <w:p w:rsidR="003D511E" w:rsidRPr="00BF769E" w:rsidRDefault="003D511E" w:rsidP="00573F7D">
            <w:pPr>
              <w:rPr>
                <w:color w:val="000000"/>
              </w:rPr>
            </w:pPr>
            <w:r w:rsidRPr="00BF769E">
              <w:rPr>
                <w:rFonts w:eastAsia="MS Mincho"/>
                <w:color w:val="000000"/>
                <w:sz w:val="22"/>
                <w:szCs w:val="22"/>
                <w:lang w:val="en-US" w:eastAsia="ja-JP"/>
              </w:rPr>
              <w:t>Social Determinants of Self-reported</w:t>
            </w:r>
            <w:r w:rsidRPr="00BF769E">
              <w:rPr>
                <w:color w:val="000000"/>
                <w:sz w:val="22"/>
                <w:szCs w:val="22"/>
                <w:lang w:val="en-US"/>
              </w:rPr>
              <w:t xml:space="preserve"> </w:t>
            </w:r>
            <w:r w:rsidRPr="00BF769E">
              <w:rPr>
                <w:rFonts w:eastAsia="MS Mincho"/>
                <w:color w:val="000000"/>
                <w:sz w:val="22"/>
                <w:szCs w:val="22"/>
                <w:lang w:val="en-US" w:eastAsia="ja-JP"/>
              </w:rPr>
              <w:t>Health Among Population in Republic of</w:t>
            </w:r>
            <w:r w:rsidRPr="00BF769E">
              <w:rPr>
                <w:color w:val="000000"/>
                <w:sz w:val="22"/>
                <w:szCs w:val="22"/>
                <w:lang w:val="en-US"/>
              </w:rPr>
              <w:t xml:space="preserve"> </w:t>
            </w:r>
            <w:r w:rsidRPr="00BF769E">
              <w:rPr>
                <w:rFonts w:eastAsia="MS Mincho"/>
                <w:color w:val="000000"/>
                <w:sz w:val="22"/>
                <w:szCs w:val="22"/>
                <w:lang w:val="en-US" w:eastAsia="ja-JP"/>
              </w:rPr>
              <w:t>Macedonia – Results from a Case-Control Study (Original Paper)</w:t>
            </w:r>
          </w:p>
        </w:tc>
        <w:tc>
          <w:tcPr>
            <w:tcW w:w="2837" w:type="dxa"/>
            <w:gridSpan w:val="2"/>
          </w:tcPr>
          <w:p w:rsidR="003D511E" w:rsidRPr="00BF769E" w:rsidRDefault="003D511E" w:rsidP="00573F7D">
            <w:pPr>
              <w:rPr>
                <w:color w:val="000000"/>
                <w:shd w:val="clear" w:color="auto" w:fill="FFFFFF"/>
              </w:rPr>
            </w:pPr>
            <w:r w:rsidRPr="00BF769E">
              <w:rPr>
                <w:color w:val="00292C"/>
                <w:sz w:val="22"/>
                <w:szCs w:val="22"/>
                <w:lang w:val="en-US" w:eastAsia="en-US"/>
              </w:rPr>
              <w:t>Mater Sociomed. 2014 Aug; 26(4): 264-267</w:t>
            </w:r>
          </w:p>
          <w:p w:rsidR="003D511E" w:rsidRPr="00BF769E" w:rsidRDefault="003D511E" w:rsidP="00573F7D">
            <w:pPr>
              <w:rPr>
                <w:color w:val="000000"/>
                <w:shd w:val="clear" w:color="auto" w:fill="FFFFFF"/>
              </w:rPr>
            </w:pPr>
          </w:p>
          <w:p w:rsidR="003D511E" w:rsidRPr="00BF769E" w:rsidRDefault="003D511E" w:rsidP="00573F7D">
            <w:pPr>
              <w:rPr>
                <w:color w:val="000000"/>
                <w:shd w:val="clear" w:color="auto" w:fill="FFFFFF"/>
                <w:lang w:val="mk-MK"/>
              </w:rPr>
            </w:pP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en-US"/>
              </w:rPr>
              <w:t>3</w:t>
            </w:r>
            <w:r w:rsidRPr="00BF769E">
              <w:rPr>
                <w:bCs/>
                <w:color w:val="000000"/>
                <w:sz w:val="22"/>
                <w:szCs w:val="22"/>
                <w:lang w:val="ru-RU"/>
              </w:rPr>
              <w:t>.</w:t>
            </w:r>
          </w:p>
        </w:tc>
        <w:tc>
          <w:tcPr>
            <w:tcW w:w="1528" w:type="dxa"/>
            <w:gridSpan w:val="5"/>
          </w:tcPr>
          <w:p w:rsidR="003D511E" w:rsidRPr="00BF769E" w:rsidRDefault="003D511E" w:rsidP="00573F7D">
            <w:pPr>
              <w:rPr>
                <w:rFonts w:eastAsia="MS Mincho"/>
                <w:color w:val="000000"/>
                <w:lang w:val="ru-RU" w:eastAsia="ja-JP"/>
              </w:rPr>
            </w:pPr>
            <w:r w:rsidRPr="00BF769E">
              <w:rPr>
                <w:color w:val="000000"/>
                <w:sz w:val="22"/>
                <w:szCs w:val="22"/>
                <w:lang w:val="en-US"/>
              </w:rPr>
              <w:t>Meisner</w:t>
            </w:r>
            <w:r w:rsidRPr="00BF769E">
              <w:rPr>
                <w:color w:val="000000"/>
                <w:sz w:val="22"/>
                <w:szCs w:val="22"/>
                <w:lang w:val="ru-RU"/>
              </w:rPr>
              <w:t xml:space="preserve"> </w:t>
            </w:r>
            <w:r w:rsidRPr="00BF769E">
              <w:rPr>
                <w:color w:val="000000"/>
                <w:sz w:val="22"/>
                <w:szCs w:val="22"/>
                <w:lang w:val="en-US"/>
              </w:rPr>
              <w:t>C</w:t>
            </w:r>
            <w:r w:rsidRPr="00BF769E">
              <w:rPr>
                <w:color w:val="000000"/>
                <w:sz w:val="22"/>
                <w:szCs w:val="22"/>
                <w:lang w:val="ru-RU"/>
              </w:rPr>
              <w:t xml:space="preserve">, </w:t>
            </w:r>
            <w:r w:rsidRPr="00BF769E">
              <w:rPr>
                <w:color w:val="000000"/>
                <w:sz w:val="22"/>
                <w:szCs w:val="22"/>
                <w:lang w:val="en-US"/>
              </w:rPr>
              <w:t>Gjorgjev</w:t>
            </w:r>
            <w:r w:rsidRPr="00BF769E">
              <w:rPr>
                <w:color w:val="000000"/>
                <w:sz w:val="22"/>
                <w:szCs w:val="22"/>
                <w:lang w:val="ru-RU"/>
              </w:rPr>
              <w:t xml:space="preserve"> </w:t>
            </w:r>
            <w:r w:rsidRPr="00BF769E">
              <w:rPr>
                <w:color w:val="000000"/>
                <w:sz w:val="22"/>
                <w:szCs w:val="22"/>
                <w:lang w:val="en-US"/>
              </w:rPr>
              <w:t>D</w:t>
            </w:r>
            <w:r w:rsidRPr="00BF769E">
              <w:rPr>
                <w:color w:val="000000"/>
                <w:sz w:val="22"/>
                <w:szCs w:val="22"/>
                <w:lang w:val="ru-RU"/>
              </w:rPr>
              <w:t xml:space="preserve">, </w:t>
            </w:r>
            <w:r w:rsidRPr="00BF769E">
              <w:rPr>
                <w:b/>
                <w:color w:val="000000"/>
                <w:sz w:val="22"/>
                <w:szCs w:val="22"/>
                <w:lang w:val="en-US"/>
              </w:rPr>
              <w:t>Tozija</w:t>
            </w:r>
            <w:r w:rsidRPr="00BF769E">
              <w:rPr>
                <w:b/>
                <w:color w:val="000000"/>
                <w:sz w:val="22"/>
                <w:szCs w:val="22"/>
                <w:lang w:val="ru-RU"/>
              </w:rPr>
              <w:t xml:space="preserve"> </w:t>
            </w:r>
            <w:r w:rsidRPr="00BF769E">
              <w:rPr>
                <w:b/>
                <w:color w:val="000000"/>
                <w:sz w:val="22"/>
                <w:szCs w:val="22"/>
                <w:lang w:val="en-US"/>
              </w:rPr>
              <w:t>F</w:t>
            </w:r>
            <w:r w:rsidRPr="00BF769E">
              <w:rPr>
                <w:b/>
                <w:color w:val="000000"/>
                <w:sz w:val="22"/>
                <w:szCs w:val="22"/>
                <w:lang w:val="ru-RU"/>
              </w:rPr>
              <w:t>.</w:t>
            </w:r>
          </w:p>
        </w:tc>
        <w:tc>
          <w:tcPr>
            <w:tcW w:w="2929" w:type="dxa"/>
            <w:gridSpan w:val="6"/>
          </w:tcPr>
          <w:p w:rsidR="003D511E" w:rsidRPr="00BF769E" w:rsidRDefault="003D511E" w:rsidP="00573F7D">
            <w:pPr>
              <w:rPr>
                <w:color w:val="000000"/>
                <w:lang w:val="mk-MK"/>
              </w:rPr>
            </w:pPr>
            <w:hyperlink r:id="rId63" w:history="1">
              <w:r w:rsidRPr="00BF769E">
                <w:rPr>
                  <w:rStyle w:val="publication-titlejs-publication-title"/>
                  <w:color w:val="000000"/>
                  <w:sz w:val="22"/>
                  <w:szCs w:val="22"/>
                </w:rPr>
                <w:t>Estimating health impacts and economic costs of air pollution in the Republic of Macedonia</w:t>
              </w:r>
            </w:hyperlink>
            <w:r w:rsidRPr="00BF769E">
              <w:rPr>
                <w:color w:val="000000"/>
                <w:sz w:val="22"/>
                <w:szCs w:val="22"/>
              </w:rPr>
              <w:t>.</w:t>
            </w:r>
          </w:p>
        </w:tc>
        <w:tc>
          <w:tcPr>
            <w:tcW w:w="2837" w:type="dxa"/>
            <w:gridSpan w:val="2"/>
          </w:tcPr>
          <w:p w:rsidR="003D511E" w:rsidRPr="00BF769E" w:rsidRDefault="003D511E" w:rsidP="00573F7D">
            <w:pPr>
              <w:rPr>
                <w:bCs/>
                <w:color w:val="000000"/>
                <w:lang w:val="en-US"/>
              </w:rPr>
            </w:pPr>
            <w:r w:rsidRPr="00BF769E">
              <w:rPr>
                <w:color w:val="000000"/>
                <w:sz w:val="22"/>
                <w:szCs w:val="22"/>
                <w:shd w:val="clear" w:color="auto" w:fill="FFFFFF"/>
              </w:rPr>
              <w:t>SEEJPH</w:t>
            </w:r>
            <w:r w:rsidRPr="00BF769E">
              <w:rPr>
                <w:rStyle w:val="apple-converted-space"/>
                <w:color w:val="000000"/>
                <w:sz w:val="22"/>
                <w:szCs w:val="22"/>
                <w:shd w:val="clear" w:color="auto" w:fill="FFFFFF"/>
              </w:rPr>
              <w:t> </w:t>
            </w:r>
            <w:r w:rsidRPr="00BF769E">
              <w:rPr>
                <w:color w:val="000000"/>
                <w:sz w:val="22"/>
                <w:szCs w:val="22"/>
                <w:shd w:val="clear" w:color="auto" w:fill="FFFFFF"/>
              </w:rPr>
              <w:t>01/2015; DOI: 10.12908/SEEJPH-2014-45</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en-US"/>
              </w:rPr>
              <w:t>4</w:t>
            </w:r>
            <w:r w:rsidRPr="00BF769E">
              <w:rPr>
                <w:bCs/>
                <w:color w:val="000000"/>
                <w:sz w:val="22"/>
                <w:szCs w:val="22"/>
                <w:lang w:val="ru-RU"/>
              </w:rPr>
              <w:t>.</w:t>
            </w:r>
          </w:p>
        </w:tc>
        <w:tc>
          <w:tcPr>
            <w:tcW w:w="1528" w:type="dxa"/>
            <w:gridSpan w:val="5"/>
          </w:tcPr>
          <w:p w:rsidR="003D511E" w:rsidRPr="00BF769E" w:rsidRDefault="003D511E" w:rsidP="00573F7D">
            <w:pPr>
              <w:rPr>
                <w:color w:val="000000"/>
                <w:lang w:val="mk-MK"/>
              </w:rPr>
            </w:pPr>
            <w:r w:rsidRPr="00BF769E">
              <w:rPr>
                <w:rFonts w:eastAsia="MS Mincho"/>
                <w:sz w:val="22"/>
                <w:szCs w:val="22"/>
                <w:lang w:val="en-US" w:eastAsia="ja-JP"/>
              </w:rPr>
              <w:t>Dance</w:t>
            </w:r>
            <w:r w:rsidRPr="00BF769E">
              <w:rPr>
                <w:rFonts w:eastAsia="MS Mincho"/>
                <w:sz w:val="22"/>
                <w:szCs w:val="22"/>
                <w:lang w:val="ru-RU" w:eastAsia="ja-JP"/>
              </w:rPr>
              <w:t xml:space="preserve"> </w:t>
            </w:r>
            <w:r w:rsidRPr="00BF769E">
              <w:rPr>
                <w:rFonts w:eastAsia="MS Mincho"/>
                <w:sz w:val="22"/>
                <w:szCs w:val="22"/>
                <w:lang w:val="en-US" w:eastAsia="ja-JP"/>
              </w:rPr>
              <w:t>Gudeva</w:t>
            </w:r>
            <w:r w:rsidRPr="00BF769E">
              <w:rPr>
                <w:rFonts w:eastAsia="MS Mincho"/>
                <w:sz w:val="22"/>
                <w:szCs w:val="22"/>
                <w:lang w:val="ru-RU" w:eastAsia="ja-JP"/>
              </w:rPr>
              <w:t xml:space="preserve"> </w:t>
            </w:r>
            <w:r w:rsidRPr="00BF769E">
              <w:rPr>
                <w:rFonts w:eastAsia="MS Mincho"/>
                <w:sz w:val="22"/>
                <w:szCs w:val="22"/>
                <w:lang w:val="en-US" w:eastAsia="ja-JP"/>
              </w:rPr>
              <w:t>Nikovska</w:t>
            </w:r>
            <w:r w:rsidRPr="00BF769E">
              <w:rPr>
                <w:rFonts w:eastAsia="MS Mincho"/>
                <w:sz w:val="22"/>
                <w:szCs w:val="22"/>
                <w:lang w:val="ru-RU" w:eastAsia="ja-JP"/>
              </w:rPr>
              <w:t xml:space="preserve">, </w:t>
            </w:r>
            <w:r w:rsidRPr="00BF769E">
              <w:rPr>
                <w:rFonts w:eastAsia="MS Mincho"/>
                <w:b/>
                <w:sz w:val="22"/>
                <w:szCs w:val="22"/>
                <w:lang w:val="en-US" w:eastAsia="ja-JP"/>
              </w:rPr>
              <w:t>Fimka</w:t>
            </w:r>
            <w:r w:rsidRPr="00BF769E">
              <w:rPr>
                <w:rFonts w:eastAsia="MS Mincho"/>
                <w:b/>
                <w:sz w:val="22"/>
                <w:szCs w:val="22"/>
                <w:lang w:val="ru-RU" w:eastAsia="ja-JP"/>
              </w:rPr>
              <w:t xml:space="preserve"> </w:t>
            </w:r>
            <w:r w:rsidRPr="00BF769E">
              <w:rPr>
                <w:rFonts w:eastAsia="MS Mincho"/>
                <w:b/>
                <w:sz w:val="22"/>
                <w:szCs w:val="22"/>
                <w:lang w:val="en-US" w:eastAsia="ja-JP"/>
              </w:rPr>
              <w:t>Tozija</w:t>
            </w:r>
            <w:r w:rsidRPr="00BF769E">
              <w:rPr>
                <w:rFonts w:eastAsia="MS Mincho"/>
                <w:bCs/>
                <w:sz w:val="22"/>
                <w:szCs w:val="22"/>
                <w:lang w:val="ru-RU" w:eastAsia="ja-JP"/>
              </w:rPr>
              <w:t xml:space="preserve"> </w:t>
            </w:r>
          </w:p>
        </w:tc>
        <w:tc>
          <w:tcPr>
            <w:tcW w:w="2929" w:type="dxa"/>
            <w:gridSpan w:val="6"/>
          </w:tcPr>
          <w:p w:rsidR="003D511E" w:rsidRPr="00BF769E" w:rsidRDefault="003D511E" w:rsidP="00573F7D">
            <w:pPr>
              <w:rPr>
                <w:bCs/>
                <w:color w:val="000000"/>
                <w:lang w:val="mk-MK"/>
              </w:rPr>
            </w:pPr>
            <w:r w:rsidRPr="00BF769E">
              <w:rPr>
                <w:sz w:val="22"/>
                <w:szCs w:val="22"/>
              </w:rPr>
              <w:t>Social Determinants of Equity in Access to Healthcare for Tuberculosis Patients in Republic of Macedonia – Results from a Case-Control Study</w:t>
            </w:r>
            <w:r w:rsidRPr="00BF769E">
              <w:rPr>
                <w:rFonts w:eastAsia="MS Mincho"/>
                <w:bCs/>
                <w:sz w:val="22"/>
                <w:szCs w:val="22"/>
                <w:lang w:val="en-US" w:eastAsia="ja-JP"/>
              </w:rPr>
              <w:t xml:space="preserve">. </w:t>
            </w:r>
          </w:p>
        </w:tc>
        <w:tc>
          <w:tcPr>
            <w:tcW w:w="2837" w:type="dxa"/>
            <w:gridSpan w:val="2"/>
          </w:tcPr>
          <w:p w:rsidR="003D511E" w:rsidRPr="00BF769E" w:rsidRDefault="003D511E" w:rsidP="00573F7D">
            <w:pPr>
              <w:rPr>
                <w:bCs/>
                <w:color w:val="000000"/>
                <w:lang w:val="en-US"/>
              </w:rPr>
            </w:pPr>
            <w:r w:rsidRPr="00BF769E">
              <w:rPr>
                <w:sz w:val="22"/>
                <w:szCs w:val="22"/>
                <w:lang w:val="en-US" w:eastAsia="en-US"/>
              </w:rPr>
              <w:t>Int J Health Policy Manag 2014, 3(x), 1–7</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en-US"/>
              </w:rPr>
              <w:t>5</w:t>
            </w:r>
            <w:r w:rsidRPr="00BF769E">
              <w:rPr>
                <w:bCs/>
                <w:color w:val="000000"/>
                <w:sz w:val="22"/>
                <w:szCs w:val="22"/>
                <w:lang w:val="ru-RU"/>
              </w:rPr>
              <w:t>.</w:t>
            </w:r>
          </w:p>
        </w:tc>
        <w:tc>
          <w:tcPr>
            <w:tcW w:w="1528" w:type="dxa"/>
            <w:gridSpan w:val="5"/>
          </w:tcPr>
          <w:p w:rsidR="003D511E" w:rsidRPr="00BF769E" w:rsidRDefault="003D511E" w:rsidP="00573F7D">
            <w:pPr>
              <w:rPr>
                <w:color w:val="000000"/>
                <w:lang w:val="en-US"/>
              </w:rPr>
            </w:pPr>
            <w:r w:rsidRPr="00BF769E">
              <w:rPr>
                <w:rFonts w:eastAsia="MS Mincho"/>
                <w:bCs/>
                <w:iCs/>
                <w:color w:val="000000"/>
                <w:sz w:val="22"/>
                <w:szCs w:val="22"/>
                <w:lang w:val="en-US" w:eastAsia="ja-JP"/>
              </w:rPr>
              <w:t>Dance</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Gudeva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Nikovska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Mome</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Spasovski</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Dragan</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Gjorgjev</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Jovanka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Karadzinska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Bislimovska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Rozalinda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Isjanovska</w:t>
            </w:r>
            <w:r w:rsidRPr="00BF769E">
              <w:rPr>
                <w:rFonts w:eastAsia="MS Mincho"/>
                <w:bCs/>
                <w:iCs/>
                <w:color w:val="000000"/>
                <w:sz w:val="22"/>
                <w:szCs w:val="22"/>
                <w:lang w:val="ru-RU" w:eastAsia="ja-JP"/>
              </w:rPr>
              <w:t xml:space="preserve">, </w:t>
            </w:r>
            <w:r w:rsidRPr="00BF769E">
              <w:rPr>
                <w:rFonts w:eastAsia="MS Mincho"/>
                <w:b/>
                <w:bCs/>
                <w:iCs/>
                <w:color w:val="000000"/>
                <w:sz w:val="22"/>
                <w:szCs w:val="22"/>
                <w:lang w:val="en-US" w:eastAsia="ja-JP"/>
              </w:rPr>
              <w:t>Fimka</w:t>
            </w:r>
            <w:r w:rsidRPr="00BF769E">
              <w:rPr>
                <w:rFonts w:eastAsia="MS Mincho"/>
                <w:b/>
                <w:bCs/>
                <w:iCs/>
                <w:color w:val="000000"/>
                <w:sz w:val="22"/>
                <w:szCs w:val="22"/>
                <w:lang w:val="ru-RU" w:eastAsia="ja-JP"/>
              </w:rPr>
              <w:t xml:space="preserve"> </w:t>
            </w:r>
            <w:r w:rsidRPr="00BF769E">
              <w:rPr>
                <w:rFonts w:eastAsia="MS Mincho"/>
                <w:b/>
                <w:bCs/>
                <w:iCs/>
                <w:color w:val="000000"/>
                <w:sz w:val="22"/>
                <w:szCs w:val="22"/>
                <w:lang w:val="en-US" w:eastAsia="ja-JP"/>
              </w:rPr>
              <w:t>Tozija</w:t>
            </w:r>
            <w:r w:rsidRPr="00BF769E">
              <w:rPr>
                <w:rFonts w:eastAsia="MS Mincho"/>
                <w:bCs/>
                <w:iCs/>
                <w:color w:val="000000"/>
                <w:sz w:val="22"/>
                <w:szCs w:val="22"/>
                <w:lang w:val="ru-RU" w:eastAsia="ja-JP"/>
              </w:rPr>
              <w:t xml:space="preserve">.  </w:t>
            </w:r>
          </w:p>
        </w:tc>
        <w:tc>
          <w:tcPr>
            <w:tcW w:w="2929" w:type="dxa"/>
            <w:gridSpan w:val="6"/>
          </w:tcPr>
          <w:p w:rsidR="003D511E" w:rsidRPr="00BF769E" w:rsidRDefault="003D511E" w:rsidP="00573F7D">
            <w:pPr>
              <w:rPr>
                <w:bCs/>
                <w:color w:val="000000"/>
                <w:lang w:val="en-US"/>
              </w:rPr>
            </w:pPr>
            <w:r w:rsidRPr="00BF769E">
              <w:rPr>
                <w:rFonts w:eastAsia="MS Mincho"/>
                <w:bCs/>
                <w:color w:val="000000"/>
                <w:sz w:val="22"/>
                <w:szCs w:val="22"/>
                <w:lang w:val="en-US" w:eastAsia="ja-JP"/>
              </w:rPr>
              <w:t>Social determinants of smoking in the population of the Republic of Macedonia – results from a nested case--</w:t>
            </w:r>
            <w:r w:rsidRPr="00BF769E">
              <w:rPr>
                <w:rFonts w:ascii="MS Mincho" w:eastAsia="MS Mincho" w:hAnsi="MS Mincho" w:cs="MS Mincho" w:hint="eastAsia"/>
                <w:bCs/>
                <w:color w:val="000000"/>
                <w:sz w:val="22"/>
                <w:szCs w:val="22"/>
                <w:lang w:val="en-US" w:eastAsia="ja-JP"/>
              </w:rPr>
              <w:t>‐</w:t>
            </w:r>
            <w:r w:rsidRPr="00BF769E">
              <w:rPr>
                <w:rFonts w:eastAsia="MS Mincho"/>
                <w:bCs/>
                <w:color w:val="000000"/>
                <w:sz w:val="22"/>
                <w:szCs w:val="22"/>
                <w:lang w:val="en-US" w:eastAsia="ja-JP"/>
              </w:rPr>
              <w:t>control study</w:t>
            </w:r>
          </w:p>
        </w:tc>
        <w:tc>
          <w:tcPr>
            <w:tcW w:w="2837" w:type="dxa"/>
            <w:gridSpan w:val="2"/>
          </w:tcPr>
          <w:p w:rsidR="003D511E" w:rsidRPr="00BF769E" w:rsidRDefault="003D511E" w:rsidP="00573F7D">
            <w:pPr>
              <w:rPr>
                <w:bCs/>
                <w:color w:val="000000"/>
                <w:lang w:val="pt-BR"/>
              </w:rPr>
            </w:pPr>
            <w:hyperlink r:id="rId64" w:history="1">
              <w:r w:rsidRPr="00BF769E">
                <w:rPr>
                  <w:rStyle w:val="Hyperlink"/>
                  <w:rFonts w:eastAsia="MS Mincho"/>
                  <w:color w:val="000000"/>
                  <w:sz w:val="22"/>
                  <w:szCs w:val="22"/>
                  <w:lang w:val="pt-BR" w:eastAsia="ja-JP"/>
                </w:rPr>
                <w:t>www.gjmedph.org</w:t>
              </w:r>
            </w:hyperlink>
            <w:r w:rsidRPr="00BF769E">
              <w:rPr>
                <w:rFonts w:eastAsia="MS Mincho"/>
                <w:color w:val="000000"/>
                <w:sz w:val="22"/>
                <w:szCs w:val="22"/>
                <w:lang w:val="pt-BR" w:eastAsia="ja-JP"/>
              </w:rPr>
              <w:t xml:space="preserve"> Vol. 3, No. 4 2014. ISSN#-­</w:t>
            </w:r>
            <w:r w:rsidRPr="00BF769E">
              <w:rPr>
                <w:rFonts w:ascii="MS Mincho" w:eastAsia="MS Mincho" w:hAnsi="MS Mincho" w:cs="MS Mincho" w:hint="eastAsia"/>
                <w:color w:val="000000"/>
                <w:sz w:val="22"/>
                <w:szCs w:val="22"/>
                <w:lang w:val="pt-BR" w:eastAsia="ja-JP"/>
              </w:rPr>
              <w:t>‐</w:t>
            </w:r>
            <w:r w:rsidRPr="00BF769E">
              <w:rPr>
                <w:rFonts w:eastAsia="MS Mincho"/>
                <w:color w:val="000000"/>
                <w:sz w:val="22"/>
                <w:szCs w:val="22"/>
                <w:lang w:val="pt-BR" w:eastAsia="ja-JP"/>
              </w:rPr>
              <w:t xml:space="preserve"> 2277-­</w:t>
            </w:r>
            <w:r w:rsidRPr="00BF769E">
              <w:rPr>
                <w:rFonts w:ascii="MS Mincho" w:eastAsia="MS Mincho" w:hAnsi="MS Mincho" w:cs="MS Mincho" w:hint="eastAsia"/>
                <w:color w:val="000000"/>
                <w:sz w:val="22"/>
                <w:szCs w:val="22"/>
                <w:lang w:val="pt-BR" w:eastAsia="ja-JP"/>
              </w:rPr>
              <w:t>‐</w:t>
            </w:r>
            <w:r w:rsidRPr="00BF769E">
              <w:rPr>
                <w:rFonts w:eastAsia="MS Mincho"/>
                <w:color w:val="000000"/>
                <w:sz w:val="22"/>
                <w:szCs w:val="22"/>
                <w:lang w:val="pt-BR" w:eastAsia="ja-JP"/>
              </w:rPr>
              <w:t>96</w:t>
            </w:r>
          </w:p>
        </w:tc>
      </w:tr>
      <w:tr w:rsidR="003D511E" w:rsidRPr="00573F7D" w:rsidTr="00B51912">
        <w:trPr>
          <w:jc w:val="center"/>
        </w:trPr>
        <w:tc>
          <w:tcPr>
            <w:tcW w:w="494" w:type="dxa"/>
            <w:vMerge/>
          </w:tcPr>
          <w:p w:rsidR="003D511E" w:rsidRPr="00BF769E" w:rsidRDefault="003D511E" w:rsidP="00573F7D">
            <w:pPr>
              <w:rPr>
                <w:bCs/>
                <w:color w:val="000000"/>
                <w:lang w:val="pt-BR"/>
              </w:rPr>
            </w:pPr>
          </w:p>
        </w:tc>
        <w:tc>
          <w:tcPr>
            <w:tcW w:w="678" w:type="dxa"/>
            <w:vMerge w:val="restart"/>
          </w:tcPr>
          <w:p w:rsidR="003D511E" w:rsidRPr="00BF769E" w:rsidRDefault="003D511E" w:rsidP="00573F7D">
            <w:pPr>
              <w:rPr>
                <w:bCs/>
                <w:color w:val="000000"/>
                <w:lang w:val="ru-RU"/>
              </w:rPr>
            </w:pPr>
            <w:r w:rsidRPr="00BF769E">
              <w:rPr>
                <w:bCs/>
                <w:color w:val="000000"/>
                <w:sz w:val="22"/>
                <w:szCs w:val="22"/>
                <w:lang w:val="ru-RU"/>
              </w:rPr>
              <w:t>12.2.</w:t>
            </w:r>
          </w:p>
        </w:tc>
        <w:tc>
          <w:tcPr>
            <w:tcW w:w="7991" w:type="dxa"/>
            <w:gridSpan w:val="16"/>
          </w:tcPr>
          <w:p w:rsidR="003D511E" w:rsidRPr="00BF769E" w:rsidRDefault="003D511E" w:rsidP="00573F7D">
            <w:pPr>
              <w:rPr>
                <w:bCs/>
                <w:color w:val="000000"/>
                <w:lang w:val="ru-RU"/>
              </w:rPr>
            </w:pPr>
            <w:r w:rsidRPr="00BF769E">
              <w:rPr>
                <w:bCs/>
                <w:color w:val="000000"/>
                <w:sz w:val="22"/>
                <w:szCs w:val="22"/>
                <w:lang w:val="ru-RU"/>
              </w:rPr>
              <w:t xml:space="preserve">Доказ за најмалку два печатени научноистражувачки трудови во меѓународни </w:t>
            </w:r>
            <w:r w:rsidRPr="00BF769E">
              <w:rPr>
                <w:bCs/>
                <w:color w:val="000000"/>
                <w:sz w:val="22"/>
                <w:szCs w:val="22"/>
                <w:lang w:val="mk-MK"/>
              </w:rPr>
              <w:t xml:space="preserve">научни </w:t>
            </w:r>
            <w:r w:rsidRPr="00BF769E">
              <w:rPr>
                <w:bCs/>
                <w:color w:val="000000"/>
                <w:sz w:val="22"/>
                <w:szCs w:val="22"/>
                <w:lang w:val="ru-RU"/>
              </w:rPr>
              <w:t>списанија со импакт фактор во даденото поле во последните пет години</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en-US"/>
              </w:rPr>
            </w:pPr>
            <w:r w:rsidRPr="00BF769E">
              <w:rPr>
                <w:bCs/>
                <w:color w:val="000000"/>
                <w:sz w:val="22"/>
                <w:szCs w:val="22"/>
                <w:lang w:val="ru-RU"/>
              </w:rPr>
              <w:t xml:space="preserve">Ред. </w:t>
            </w:r>
          </w:p>
          <w:p w:rsidR="003D511E" w:rsidRPr="00BF769E" w:rsidRDefault="003D511E" w:rsidP="00573F7D">
            <w:pPr>
              <w:rPr>
                <w:bCs/>
                <w:color w:val="000000"/>
                <w:lang w:val="ru-RU"/>
              </w:rPr>
            </w:pPr>
            <w:r w:rsidRPr="00BF769E">
              <w:rPr>
                <w:bCs/>
                <w:color w:val="000000"/>
                <w:sz w:val="22"/>
                <w:szCs w:val="22"/>
                <w:lang w:val="ru-RU"/>
              </w:rPr>
              <w:t>број</w:t>
            </w:r>
          </w:p>
        </w:tc>
        <w:tc>
          <w:tcPr>
            <w:tcW w:w="1528" w:type="dxa"/>
            <w:gridSpan w:val="5"/>
          </w:tcPr>
          <w:p w:rsidR="003D511E" w:rsidRPr="00BF769E" w:rsidRDefault="003D511E" w:rsidP="00573F7D">
            <w:pPr>
              <w:rPr>
                <w:bCs/>
                <w:color w:val="000000"/>
                <w:lang w:val="ru-RU"/>
              </w:rPr>
            </w:pPr>
            <w:r w:rsidRPr="00BF769E">
              <w:rPr>
                <w:bCs/>
                <w:color w:val="000000"/>
                <w:sz w:val="22"/>
                <w:szCs w:val="22"/>
                <w:lang w:val="ru-RU"/>
              </w:rPr>
              <w:t>Автори</w:t>
            </w:r>
          </w:p>
        </w:tc>
        <w:tc>
          <w:tcPr>
            <w:tcW w:w="2929" w:type="dxa"/>
            <w:gridSpan w:val="6"/>
          </w:tcPr>
          <w:p w:rsidR="003D511E" w:rsidRPr="00BF769E" w:rsidRDefault="003D511E" w:rsidP="00573F7D">
            <w:pPr>
              <w:rPr>
                <w:bCs/>
                <w:color w:val="000000"/>
                <w:lang w:val="ru-RU"/>
              </w:rPr>
            </w:pPr>
            <w:r w:rsidRPr="00BF769E">
              <w:rPr>
                <w:bCs/>
                <w:color w:val="000000"/>
                <w:sz w:val="22"/>
                <w:szCs w:val="22"/>
                <w:lang w:val="ru-RU"/>
              </w:rPr>
              <w:t>Наслов</w:t>
            </w:r>
          </w:p>
        </w:tc>
        <w:tc>
          <w:tcPr>
            <w:tcW w:w="2837" w:type="dxa"/>
            <w:gridSpan w:val="2"/>
          </w:tcPr>
          <w:p w:rsidR="003D511E" w:rsidRPr="00BF769E" w:rsidRDefault="003D511E" w:rsidP="00573F7D">
            <w:pPr>
              <w:rPr>
                <w:bCs/>
                <w:color w:val="000000"/>
                <w:lang w:val="ru-RU"/>
              </w:rPr>
            </w:pPr>
            <w:r w:rsidRPr="00BF769E">
              <w:rPr>
                <w:bCs/>
                <w:color w:val="000000"/>
                <w:sz w:val="22"/>
                <w:szCs w:val="22"/>
                <w:lang w:val="ru-RU"/>
              </w:rPr>
              <w:t>Издавач /</w:t>
            </w:r>
            <w:r w:rsidRPr="00BF769E">
              <w:rPr>
                <w:bCs/>
                <w:color w:val="000000"/>
                <w:sz w:val="22"/>
                <w:szCs w:val="22"/>
                <w:lang w:val="en-US"/>
              </w:rPr>
              <w:t xml:space="preserve"> </w:t>
            </w:r>
            <w:r w:rsidRPr="00BF769E">
              <w:rPr>
                <w:bCs/>
                <w:color w:val="000000"/>
                <w:sz w:val="22"/>
                <w:szCs w:val="22"/>
                <w:lang w:val="ru-RU"/>
              </w:rPr>
              <w:t>година</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en-US"/>
              </w:rPr>
            </w:pPr>
            <w:r w:rsidRPr="00BF769E">
              <w:rPr>
                <w:bCs/>
                <w:color w:val="000000"/>
                <w:sz w:val="22"/>
                <w:szCs w:val="22"/>
                <w:lang w:val="en-US"/>
              </w:rPr>
              <w:t>1.</w:t>
            </w:r>
          </w:p>
        </w:tc>
        <w:tc>
          <w:tcPr>
            <w:tcW w:w="1528" w:type="dxa"/>
            <w:gridSpan w:val="5"/>
          </w:tcPr>
          <w:p w:rsidR="003D511E" w:rsidRPr="00BF769E" w:rsidRDefault="003D511E" w:rsidP="00573F7D">
            <w:pPr>
              <w:rPr>
                <w:color w:val="000000"/>
                <w:lang w:val="en-US"/>
              </w:rPr>
            </w:pPr>
            <w:r w:rsidRPr="00BF769E">
              <w:rPr>
                <w:b/>
                <w:sz w:val="22"/>
                <w:szCs w:val="22"/>
                <w:lang w:val="en-US"/>
              </w:rPr>
              <w:t>F</w:t>
            </w:r>
            <w:r w:rsidRPr="00BF769E">
              <w:rPr>
                <w:b/>
                <w:sz w:val="22"/>
                <w:szCs w:val="22"/>
              </w:rPr>
              <w:t>imka Tozija,</w:t>
            </w:r>
            <w:r w:rsidRPr="00BF769E">
              <w:rPr>
                <w:sz w:val="22"/>
                <w:szCs w:val="22"/>
              </w:rPr>
              <w:t xml:space="preserve"> Shaban Memeti. </w:t>
            </w:r>
          </w:p>
        </w:tc>
        <w:tc>
          <w:tcPr>
            <w:tcW w:w="2929" w:type="dxa"/>
            <w:gridSpan w:val="6"/>
          </w:tcPr>
          <w:p w:rsidR="003D511E" w:rsidRPr="00BF769E" w:rsidRDefault="003D511E" w:rsidP="00573F7D">
            <w:pPr>
              <w:rPr>
                <w:color w:val="000000"/>
              </w:rPr>
            </w:pPr>
            <w:r w:rsidRPr="00BF769E">
              <w:rPr>
                <w:sz w:val="22"/>
                <w:szCs w:val="22"/>
              </w:rPr>
              <w:t xml:space="preserve">Migrant outbreak - a public health treat that needs immediate response and shared responsibility. </w:t>
            </w:r>
          </w:p>
        </w:tc>
        <w:tc>
          <w:tcPr>
            <w:tcW w:w="2837" w:type="dxa"/>
            <w:gridSpan w:val="2"/>
          </w:tcPr>
          <w:p w:rsidR="003D511E" w:rsidRPr="00BF769E" w:rsidRDefault="003D511E" w:rsidP="00573F7D">
            <w:pPr>
              <w:jc w:val="both"/>
              <w:rPr>
                <w:rFonts w:eastAsia="MS Mincho"/>
                <w:color w:val="000000"/>
                <w:lang w:val="en-US" w:eastAsia="ja-JP"/>
              </w:rPr>
            </w:pPr>
            <w:r w:rsidRPr="00BF769E">
              <w:rPr>
                <w:sz w:val="22"/>
                <w:szCs w:val="22"/>
              </w:rPr>
              <w:t>Int J Health Sci Res. 2015; 5(9):512-520 (if. 3.6)</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97" w:type="dxa"/>
            <w:gridSpan w:val="3"/>
          </w:tcPr>
          <w:p w:rsidR="003D511E" w:rsidRPr="00BF769E" w:rsidRDefault="003D511E" w:rsidP="00573F7D">
            <w:pPr>
              <w:rPr>
                <w:bCs/>
                <w:color w:val="000000"/>
                <w:lang w:val="en-US"/>
              </w:rPr>
            </w:pPr>
            <w:r w:rsidRPr="00BF769E">
              <w:rPr>
                <w:bCs/>
                <w:color w:val="000000"/>
                <w:sz w:val="22"/>
                <w:szCs w:val="22"/>
                <w:lang w:val="en-US"/>
              </w:rPr>
              <w:t>2.</w:t>
            </w:r>
          </w:p>
        </w:tc>
        <w:tc>
          <w:tcPr>
            <w:tcW w:w="1528" w:type="dxa"/>
            <w:gridSpan w:val="5"/>
          </w:tcPr>
          <w:p w:rsidR="003D511E" w:rsidRPr="00BF769E" w:rsidRDefault="003D511E" w:rsidP="00573F7D">
            <w:pPr>
              <w:rPr>
                <w:color w:val="000000"/>
                <w:lang w:val="ru-RU"/>
              </w:rPr>
            </w:pPr>
            <w:r w:rsidRPr="00BF769E">
              <w:rPr>
                <w:rFonts w:eastAsia="MS Mincho"/>
                <w:color w:val="000000"/>
                <w:sz w:val="22"/>
                <w:szCs w:val="22"/>
                <w:lang w:val="en-US" w:eastAsia="ja-JP"/>
              </w:rPr>
              <w:t xml:space="preserve">Velichkovski R, </w:t>
            </w:r>
            <w:r w:rsidRPr="00BF769E">
              <w:rPr>
                <w:rFonts w:eastAsia="MS Mincho"/>
                <w:b/>
                <w:color w:val="000000"/>
                <w:sz w:val="22"/>
                <w:szCs w:val="22"/>
                <w:lang w:val="en-US" w:eastAsia="ja-JP"/>
              </w:rPr>
              <w:t>Tozija F.</w:t>
            </w:r>
            <w:r w:rsidRPr="00BF769E">
              <w:rPr>
                <w:rFonts w:eastAsia="MS Mincho"/>
                <w:color w:val="000000"/>
                <w:sz w:val="22"/>
                <w:szCs w:val="22"/>
                <w:lang w:val="en-US" w:eastAsia="ja-JP"/>
              </w:rPr>
              <w:t xml:space="preserve"> </w:t>
            </w:r>
          </w:p>
        </w:tc>
        <w:tc>
          <w:tcPr>
            <w:tcW w:w="2929" w:type="dxa"/>
            <w:gridSpan w:val="6"/>
          </w:tcPr>
          <w:p w:rsidR="003D511E" w:rsidRPr="00BF769E" w:rsidRDefault="003D511E" w:rsidP="00573F7D">
            <w:pPr>
              <w:rPr>
                <w:color w:val="000000"/>
              </w:rPr>
            </w:pPr>
            <w:r w:rsidRPr="00BF769E">
              <w:rPr>
                <w:rFonts w:eastAsia="MS Mincho"/>
                <w:color w:val="000000"/>
                <w:sz w:val="22"/>
                <w:szCs w:val="22"/>
                <w:lang w:val="en-US" w:eastAsia="ja-JP"/>
              </w:rPr>
              <w:t>Challenges in accessing sexual and reproductive</w:t>
            </w:r>
            <w:r w:rsidRPr="00BF769E">
              <w:rPr>
                <w:color w:val="000000"/>
                <w:sz w:val="22"/>
                <w:szCs w:val="22"/>
                <w:lang w:val="en-US"/>
              </w:rPr>
              <w:t xml:space="preserve"> </w:t>
            </w:r>
            <w:r w:rsidRPr="00BF769E">
              <w:rPr>
                <w:rFonts w:eastAsia="MS Mincho"/>
                <w:color w:val="000000"/>
                <w:sz w:val="22"/>
                <w:szCs w:val="22"/>
                <w:lang w:val="en-US" w:eastAsia="ja-JP"/>
              </w:rPr>
              <w:t xml:space="preserve">health services among people with physical disabilities in Macedonia. </w:t>
            </w:r>
          </w:p>
        </w:tc>
        <w:tc>
          <w:tcPr>
            <w:tcW w:w="2837" w:type="dxa"/>
            <w:gridSpan w:val="2"/>
          </w:tcPr>
          <w:p w:rsidR="003D511E" w:rsidRPr="00BF769E" w:rsidRDefault="003D511E" w:rsidP="00573F7D">
            <w:pPr>
              <w:jc w:val="both"/>
              <w:rPr>
                <w:rFonts w:eastAsia="MS Mincho"/>
                <w:color w:val="000000"/>
                <w:lang w:val="en-US" w:eastAsia="ja-JP"/>
              </w:rPr>
            </w:pPr>
            <w:r w:rsidRPr="00BF769E">
              <w:rPr>
                <w:rFonts w:eastAsia="MS Mincho"/>
                <w:color w:val="000000"/>
                <w:sz w:val="22"/>
                <w:szCs w:val="22"/>
                <w:lang w:val="en-US" w:eastAsia="ja-JP"/>
              </w:rPr>
              <w:t>Int J Health Sci Res.</w:t>
            </w:r>
            <w:r w:rsidRPr="00BF769E">
              <w:rPr>
                <w:color w:val="000000"/>
                <w:sz w:val="22"/>
                <w:szCs w:val="22"/>
                <w:lang w:val="en-US"/>
              </w:rPr>
              <w:t xml:space="preserve"> </w:t>
            </w:r>
            <w:r w:rsidRPr="00BF769E">
              <w:rPr>
                <w:rFonts w:eastAsia="MS Mincho"/>
                <w:color w:val="000000"/>
                <w:sz w:val="22"/>
                <w:szCs w:val="22"/>
                <w:lang w:val="en-US" w:eastAsia="ja-JP"/>
              </w:rPr>
              <w:t>2015;5(1):249-259.</w:t>
            </w:r>
            <w:r w:rsidRPr="00BF769E">
              <w:rPr>
                <w:color w:val="000000"/>
                <w:sz w:val="22"/>
                <w:szCs w:val="22"/>
                <w:lang w:val="en-US"/>
              </w:rPr>
              <w:t xml:space="preserve">  </w:t>
            </w:r>
            <w:r w:rsidRPr="00BF769E">
              <w:rPr>
                <w:color w:val="000000"/>
                <w:sz w:val="22"/>
                <w:szCs w:val="22"/>
                <w:lang w:val="ru-RU"/>
              </w:rPr>
              <w:t>(</w:t>
            </w:r>
            <w:r w:rsidRPr="00BF769E">
              <w:rPr>
                <w:color w:val="000000"/>
                <w:sz w:val="22"/>
                <w:szCs w:val="22"/>
                <w:lang w:val="en-US"/>
              </w:rPr>
              <w:t>if</w:t>
            </w:r>
            <w:r w:rsidRPr="00BF769E">
              <w:rPr>
                <w:color w:val="000000"/>
                <w:sz w:val="22"/>
                <w:szCs w:val="22"/>
                <w:lang w:val="ru-RU"/>
              </w:rPr>
              <w:t>. 3.6)</w:t>
            </w:r>
          </w:p>
        </w:tc>
      </w:tr>
      <w:tr w:rsidR="003D511E" w:rsidRPr="00573F7D" w:rsidTr="00B51912">
        <w:trPr>
          <w:jc w:val="center"/>
        </w:trPr>
        <w:tc>
          <w:tcPr>
            <w:tcW w:w="494" w:type="dxa"/>
            <w:vMerge/>
          </w:tcPr>
          <w:p w:rsidR="003D511E" w:rsidRPr="00BF769E" w:rsidRDefault="003D511E" w:rsidP="00573F7D">
            <w:pPr>
              <w:rPr>
                <w:bCs/>
                <w:color w:val="000000"/>
                <w:lang w:val="en-US"/>
              </w:rPr>
            </w:pPr>
          </w:p>
        </w:tc>
        <w:tc>
          <w:tcPr>
            <w:tcW w:w="678" w:type="dxa"/>
            <w:vMerge/>
          </w:tcPr>
          <w:p w:rsidR="003D511E" w:rsidRPr="00BF769E" w:rsidRDefault="003D511E" w:rsidP="00573F7D">
            <w:pPr>
              <w:rPr>
                <w:bCs/>
                <w:color w:val="000000"/>
                <w:lang w:val="en-US"/>
              </w:rPr>
            </w:pPr>
          </w:p>
        </w:tc>
        <w:tc>
          <w:tcPr>
            <w:tcW w:w="697" w:type="dxa"/>
            <w:gridSpan w:val="3"/>
          </w:tcPr>
          <w:p w:rsidR="003D511E" w:rsidRPr="00BF769E" w:rsidRDefault="003D511E" w:rsidP="00573F7D">
            <w:pPr>
              <w:rPr>
                <w:bCs/>
                <w:color w:val="000000"/>
                <w:lang w:val="en-US"/>
              </w:rPr>
            </w:pPr>
            <w:r w:rsidRPr="00BF769E">
              <w:rPr>
                <w:bCs/>
                <w:color w:val="000000"/>
                <w:sz w:val="22"/>
                <w:szCs w:val="22"/>
                <w:lang w:val="en-US"/>
              </w:rPr>
              <w:t>3.</w:t>
            </w:r>
          </w:p>
        </w:tc>
        <w:tc>
          <w:tcPr>
            <w:tcW w:w="1528" w:type="dxa"/>
            <w:gridSpan w:val="5"/>
          </w:tcPr>
          <w:p w:rsidR="003D511E" w:rsidRPr="00BF769E" w:rsidRDefault="003D511E" w:rsidP="00573F7D">
            <w:pPr>
              <w:jc w:val="both"/>
              <w:rPr>
                <w:b/>
                <w:bCs/>
                <w:lang w:val="en-US"/>
              </w:rPr>
            </w:pPr>
            <w:r w:rsidRPr="00BF769E">
              <w:rPr>
                <w:rFonts w:eastAsia="MS Mincho"/>
                <w:b/>
                <w:color w:val="000000"/>
                <w:sz w:val="22"/>
                <w:szCs w:val="22"/>
                <w:lang w:val="en-US" w:eastAsia="ja-JP"/>
              </w:rPr>
              <w:t>Tozija F.,</w:t>
            </w:r>
            <w:r w:rsidRPr="00BF769E">
              <w:rPr>
                <w:rFonts w:eastAsia="MS Mincho"/>
                <w:color w:val="000000"/>
                <w:sz w:val="22"/>
                <w:szCs w:val="22"/>
                <w:lang w:val="en-US" w:eastAsia="ja-JP"/>
              </w:rPr>
              <w:t xml:space="preserve"> Jankulovski N.</w:t>
            </w:r>
            <w:r w:rsidRPr="00BF769E">
              <w:rPr>
                <w:color w:val="000000"/>
                <w:sz w:val="22"/>
                <w:szCs w:val="22"/>
              </w:rPr>
              <w:t xml:space="preserve"> </w:t>
            </w:r>
          </w:p>
        </w:tc>
        <w:tc>
          <w:tcPr>
            <w:tcW w:w="2929" w:type="dxa"/>
            <w:gridSpan w:val="6"/>
          </w:tcPr>
          <w:p w:rsidR="003D511E" w:rsidRPr="00BF769E" w:rsidRDefault="003D511E" w:rsidP="00573F7D">
            <w:pPr>
              <w:rPr>
                <w:lang w:val="en-US"/>
              </w:rPr>
            </w:pPr>
            <w:r w:rsidRPr="00BF769E">
              <w:rPr>
                <w:color w:val="000000"/>
                <w:sz w:val="22"/>
                <w:szCs w:val="22"/>
              </w:rPr>
              <w:t xml:space="preserve">Strategy to Improve Quality in Emergency Medical Services: from Assessment to Policy </w:t>
            </w:r>
          </w:p>
        </w:tc>
        <w:tc>
          <w:tcPr>
            <w:tcW w:w="2837" w:type="dxa"/>
            <w:gridSpan w:val="2"/>
          </w:tcPr>
          <w:p w:rsidR="003D511E" w:rsidRPr="00BF769E" w:rsidRDefault="003D511E" w:rsidP="00573F7D">
            <w:pPr>
              <w:jc w:val="both"/>
              <w:rPr>
                <w:lang w:val="en-US"/>
              </w:rPr>
            </w:pPr>
            <w:r w:rsidRPr="00BF769E">
              <w:rPr>
                <w:rFonts w:eastAsia="MS Mincho"/>
                <w:color w:val="000000"/>
                <w:sz w:val="22"/>
                <w:szCs w:val="22"/>
                <w:lang w:val="en-US" w:eastAsia="ja-JP"/>
              </w:rPr>
              <w:t>Arh Hig Rada Toksikol 2013;64:567-579</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en-US"/>
              </w:rPr>
              <w:t>4</w:t>
            </w:r>
            <w:r w:rsidRPr="00BF769E">
              <w:rPr>
                <w:bCs/>
                <w:color w:val="000000"/>
                <w:sz w:val="22"/>
                <w:szCs w:val="22"/>
                <w:lang w:val="ru-RU"/>
              </w:rPr>
              <w:t>.</w:t>
            </w:r>
          </w:p>
        </w:tc>
        <w:tc>
          <w:tcPr>
            <w:tcW w:w="1528" w:type="dxa"/>
            <w:gridSpan w:val="5"/>
          </w:tcPr>
          <w:p w:rsidR="003D511E" w:rsidRPr="00BF769E" w:rsidRDefault="003D511E" w:rsidP="00573F7D">
            <w:pPr>
              <w:rPr>
                <w:bCs/>
                <w:color w:val="000000"/>
                <w:lang w:val="ru-RU"/>
              </w:rPr>
            </w:pPr>
            <w:r w:rsidRPr="00BF769E">
              <w:rPr>
                <w:b/>
                <w:sz w:val="22"/>
                <w:szCs w:val="22"/>
              </w:rPr>
              <w:t>Tozija F.</w:t>
            </w:r>
          </w:p>
        </w:tc>
        <w:tc>
          <w:tcPr>
            <w:tcW w:w="2929" w:type="dxa"/>
            <w:gridSpan w:val="6"/>
          </w:tcPr>
          <w:p w:rsidR="003D511E" w:rsidRPr="00BF769E" w:rsidRDefault="003D511E" w:rsidP="00573F7D">
            <w:pPr>
              <w:rPr>
                <w:bCs/>
                <w:color w:val="000000"/>
                <w:lang w:val="en-US"/>
              </w:rPr>
            </w:pPr>
            <w:r w:rsidRPr="00BF769E">
              <w:rPr>
                <w:sz w:val="22"/>
                <w:szCs w:val="22"/>
              </w:rPr>
              <w:t xml:space="preserve">South East Europe Health Network – Policy Dialog for Evidence in Health </w:t>
            </w:r>
          </w:p>
        </w:tc>
        <w:tc>
          <w:tcPr>
            <w:tcW w:w="2837" w:type="dxa"/>
            <w:gridSpan w:val="2"/>
          </w:tcPr>
          <w:p w:rsidR="003D511E" w:rsidRPr="00BF769E" w:rsidRDefault="003D511E" w:rsidP="00573F7D">
            <w:pPr>
              <w:rPr>
                <w:bCs/>
                <w:color w:val="000000"/>
                <w:lang w:val="mk-MK"/>
              </w:rPr>
            </w:pPr>
            <w:r w:rsidRPr="00BF769E">
              <w:rPr>
                <w:rFonts w:eastAsia="MS Mincho"/>
                <w:sz w:val="22"/>
                <w:szCs w:val="22"/>
                <w:lang w:val="fi-FI" w:eastAsia="ja-JP"/>
              </w:rPr>
              <w:t>Arh Hig Rada Toksikol 2013;64:631-633</w:t>
            </w:r>
            <w:r w:rsidRPr="00BF769E">
              <w:rPr>
                <w:sz w:val="22"/>
                <w:szCs w:val="22"/>
                <w:lang w:val="fi-FI"/>
              </w:rPr>
              <w:t xml:space="preserve"> (if 1,048</w:t>
            </w:r>
            <w:r w:rsidRPr="00BF769E">
              <w:rPr>
                <w:sz w:val="22"/>
                <w:szCs w:val="22"/>
                <w:lang w:val="mk-MK"/>
              </w:rPr>
              <w:t>)</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val="restart"/>
          </w:tcPr>
          <w:p w:rsidR="003D511E" w:rsidRPr="00BF769E" w:rsidRDefault="003D511E" w:rsidP="00573F7D">
            <w:pPr>
              <w:rPr>
                <w:bCs/>
                <w:color w:val="000000"/>
                <w:lang w:val="ru-RU"/>
              </w:rPr>
            </w:pPr>
            <w:r w:rsidRPr="00BF769E">
              <w:rPr>
                <w:bCs/>
                <w:color w:val="000000"/>
                <w:sz w:val="22"/>
                <w:szCs w:val="22"/>
                <w:lang w:val="ru-RU"/>
              </w:rPr>
              <w:t>12.</w:t>
            </w:r>
            <w:r w:rsidRPr="00BF769E">
              <w:rPr>
                <w:bCs/>
                <w:color w:val="000000"/>
                <w:sz w:val="22"/>
                <w:szCs w:val="22"/>
                <w:lang w:val="mk-MK"/>
              </w:rPr>
              <w:t>3</w:t>
            </w:r>
            <w:r w:rsidRPr="00BF769E">
              <w:rPr>
                <w:bCs/>
                <w:color w:val="000000"/>
                <w:sz w:val="22"/>
                <w:szCs w:val="22"/>
                <w:lang w:val="ru-RU"/>
              </w:rPr>
              <w:t>.</w:t>
            </w:r>
          </w:p>
        </w:tc>
        <w:tc>
          <w:tcPr>
            <w:tcW w:w="7991" w:type="dxa"/>
            <w:gridSpan w:val="16"/>
          </w:tcPr>
          <w:p w:rsidR="003D511E" w:rsidRPr="00BF769E" w:rsidRDefault="003D511E" w:rsidP="00573F7D">
            <w:pPr>
              <w:rPr>
                <w:bCs/>
                <w:color w:val="000000"/>
                <w:lang w:val="ru-RU"/>
              </w:rPr>
            </w:pPr>
            <w:r w:rsidRPr="00BF769E">
              <w:rPr>
                <w:bCs/>
                <w:sz w:val="22"/>
                <w:szCs w:val="22"/>
                <w:lang w:val="ru-RU"/>
              </w:rPr>
              <w:t>Доказ за најмалку три учества на меѓународни собири во последните четири години</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ru-RU"/>
              </w:rPr>
              <w:t>Ред. број</w:t>
            </w:r>
          </w:p>
        </w:tc>
        <w:tc>
          <w:tcPr>
            <w:tcW w:w="1184" w:type="dxa"/>
            <w:gridSpan w:val="3"/>
          </w:tcPr>
          <w:p w:rsidR="003D511E" w:rsidRPr="00BF769E" w:rsidRDefault="003D511E" w:rsidP="00573F7D">
            <w:pPr>
              <w:rPr>
                <w:bCs/>
                <w:color w:val="000000"/>
                <w:lang w:val="ru-RU"/>
              </w:rPr>
            </w:pPr>
            <w:r w:rsidRPr="00BF769E">
              <w:rPr>
                <w:bCs/>
                <w:color w:val="000000"/>
                <w:sz w:val="22"/>
                <w:szCs w:val="22"/>
                <w:lang w:val="ru-RU"/>
              </w:rPr>
              <w:t>Автори</w:t>
            </w:r>
          </w:p>
        </w:tc>
        <w:tc>
          <w:tcPr>
            <w:tcW w:w="1772" w:type="dxa"/>
            <w:gridSpan w:val="6"/>
          </w:tcPr>
          <w:p w:rsidR="003D511E" w:rsidRPr="00BF769E" w:rsidRDefault="003D511E" w:rsidP="00573F7D">
            <w:pPr>
              <w:rPr>
                <w:bCs/>
                <w:color w:val="000000"/>
                <w:lang w:val="ru-RU"/>
              </w:rPr>
            </w:pPr>
            <w:r w:rsidRPr="00BF769E">
              <w:rPr>
                <w:bCs/>
                <w:color w:val="000000"/>
                <w:sz w:val="22"/>
                <w:szCs w:val="22"/>
                <w:lang w:val="ru-RU"/>
              </w:rPr>
              <w:t>Наслов на трудот</w:t>
            </w:r>
          </w:p>
        </w:tc>
        <w:tc>
          <w:tcPr>
            <w:tcW w:w="2261" w:type="dxa"/>
            <w:gridSpan w:val="3"/>
          </w:tcPr>
          <w:p w:rsidR="003D511E" w:rsidRPr="00BF769E" w:rsidRDefault="003D511E" w:rsidP="00573F7D">
            <w:pPr>
              <w:rPr>
                <w:bCs/>
                <w:color w:val="000000"/>
                <w:lang w:val="ru-RU"/>
              </w:rPr>
            </w:pPr>
            <w:r w:rsidRPr="00BF769E">
              <w:rPr>
                <w:bCs/>
                <w:color w:val="000000"/>
                <w:sz w:val="22"/>
                <w:szCs w:val="22"/>
                <w:lang w:val="ru-RU"/>
              </w:rPr>
              <w:t>Меѓународен собир/ конференција</w:t>
            </w:r>
          </w:p>
        </w:tc>
        <w:tc>
          <w:tcPr>
            <w:tcW w:w="2077" w:type="dxa"/>
          </w:tcPr>
          <w:p w:rsidR="003D511E" w:rsidRPr="009F1D01" w:rsidRDefault="003D511E" w:rsidP="00573F7D">
            <w:pPr>
              <w:rPr>
                <w:bCs/>
                <w:color w:val="000000"/>
                <w:lang w:val="ru-RU"/>
              </w:rPr>
            </w:pPr>
            <w:r w:rsidRPr="009F1D01">
              <w:rPr>
                <w:bCs/>
                <w:color w:val="000000"/>
                <w:sz w:val="22"/>
                <w:szCs w:val="22"/>
                <w:lang w:val="ru-RU"/>
              </w:rPr>
              <w:t>Година</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ru-RU"/>
              </w:rPr>
              <w:t>1.</w:t>
            </w:r>
          </w:p>
        </w:tc>
        <w:tc>
          <w:tcPr>
            <w:tcW w:w="1184" w:type="dxa"/>
            <w:gridSpan w:val="3"/>
          </w:tcPr>
          <w:p w:rsidR="003D511E" w:rsidRPr="00BF769E" w:rsidRDefault="003D511E" w:rsidP="00573F7D">
            <w:pPr>
              <w:rPr>
                <w:b/>
                <w:bCs/>
                <w:color w:val="000000"/>
                <w:lang w:val="en-US"/>
              </w:rPr>
            </w:pPr>
            <w:r w:rsidRPr="00BF769E">
              <w:rPr>
                <w:b/>
                <w:bCs/>
                <w:color w:val="000000"/>
                <w:sz w:val="22"/>
                <w:szCs w:val="22"/>
                <w:lang w:val="en-US"/>
              </w:rPr>
              <w:t>Tozija F.</w:t>
            </w:r>
          </w:p>
        </w:tc>
        <w:tc>
          <w:tcPr>
            <w:tcW w:w="1772" w:type="dxa"/>
            <w:gridSpan w:val="6"/>
          </w:tcPr>
          <w:p w:rsidR="003D511E" w:rsidRPr="00BF769E" w:rsidRDefault="003D511E" w:rsidP="00573F7D">
            <w:pPr>
              <w:rPr>
                <w:color w:val="000000"/>
              </w:rPr>
            </w:pPr>
            <w:r w:rsidRPr="00BF769E">
              <w:rPr>
                <w:bCs/>
                <w:color w:val="000000"/>
                <w:sz w:val="22"/>
                <w:szCs w:val="22"/>
              </w:rPr>
              <w:t xml:space="preserve">A decade of injury and violence prevention in Republic of Macedonia.  </w:t>
            </w:r>
          </w:p>
        </w:tc>
        <w:tc>
          <w:tcPr>
            <w:tcW w:w="2261" w:type="dxa"/>
            <w:gridSpan w:val="3"/>
          </w:tcPr>
          <w:p w:rsidR="003D511E" w:rsidRPr="00BF769E" w:rsidRDefault="003D511E" w:rsidP="00573F7D">
            <w:pPr>
              <w:pStyle w:val="ListParagraph"/>
              <w:ind w:left="0"/>
              <w:jc w:val="both"/>
              <w:rPr>
                <w:rFonts w:ascii="Times New Roman" w:hAnsi="Times New Roman"/>
                <w:color w:val="000000"/>
                <w:sz w:val="22"/>
                <w:szCs w:val="22"/>
              </w:rPr>
            </w:pPr>
            <w:r w:rsidRPr="00BF769E">
              <w:rPr>
                <w:rFonts w:ascii="Times New Roman" w:hAnsi="Times New Roman"/>
                <w:sz w:val="22"/>
                <w:szCs w:val="22"/>
              </w:rPr>
              <w:t xml:space="preserve">12th World Conference on Injury Prevention and Safety Promotion, Safety2016 Conference, </w:t>
            </w:r>
            <w:hyperlink r:id="rId65" w:history="1">
              <w:r w:rsidRPr="00BF769E">
                <w:rPr>
                  <w:rStyle w:val="Hyperlink"/>
                  <w:rFonts w:ascii="Times New Roman" w:hAnsi="Times New Roman"/>
                  <w:sz w:val="22"/>
                  <w:szCs w:val="22"/>
                </w:rPr>
                <w:t>www.thl.fi/safety2016</w:t>
              </w:r>
            </w:hyperlink>
            <w:r w:rsidRPr="00BF769E">
              <w:rPr>
                <w:rFonts w:ascii="Times New Roman" w:hAnsi="Times New Roman"/>
                <w:sz w:val="22"/>
                <w:szCs w:val="22"/>
              </w:rPr>
              <w:t>. Tampere, Finland</w:t>
            </w:r>
          </w:p>
        </w:tc>
        <w:tc>
          <w:tcPr>
            <w:tcW w:w="2077" w:type="dxa"/>
          </w:tcPr>
          <w:p w:rsidR="003D511E" w:rsidRPr="009F1D01" w:rsidRDefault="003D511E" w:rsidP="00573F7D">
            <w:pPr>
              <w:rPr>
                <w:bCs/>
                <w:color w:val="000000"/>
                <w:lang w:val="ru-RU"/>
              </w:rPr>
            </w:pPr>
            <w:r w:rsidRPr="009F1D01">
              <w:rPr>
                <w:sz w:val="22"/>
                <w:szCs w:val="22"/>
              </w:rPr>
              <w:t xml:space="preserve">18−21 September 2016 </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ru-RU"/>
              </w:rPr>
              <w:t>2.</w:t>
            </w:r>
          </w:p>
        </w:tc>
        <w:tc>
          <w:tcPr>
            <w:tcW w:w="1184" w:type="dxa"/>
            <w:gridSpan w:val="3"/>
          </w:tcPr>
          <w:p w:rsidR="003D511E" w:rsidRPr="00BF769E" w:rsidRDefault="003D511E" w:rsidP="00573F7D">
            <w:pPr>
              <w:rPr>
                <w:bCs/>
                <w:color w:val="000000"/>
                <w:lang w:val="ru-RU"/>
              </w:rPr>
            </w:pPr>
            <w:r w:rsidRPr="00BF769E">
              <w:rPr>
                <w:b/>
                <w:color w:val="000000"/>
                <w:sz w:val="22"/>
                <w:szCs w:val="22"/>
                <w:lang w:val="mk-MK"/>
              </w:rPr>
              <w:t>Tozija F.,</w:t>
            </w:r>
            <w:r w:rsidRPr="00BF769E">
              <w:rPr>
                <w:color w:val="000000"/>
                <w:sz w:val="22"/>
                <w:szCs w:val="22"/>
                <w:lang w:val="mk-MK"/>
              </w:rPr>
              <w:t xml:space="preserve"> Spasovski M., Gudeva Nikovska D., Lazarevik V., Kasapinov B.</w:t>
            </w:r>
          </w:p>
        </w:tc>
        <w:tc>
          <w:tcPr>
            <w:tcW w:w="1772" w:type="dxa"/>
            <w:gridSpan w:val="6"/>
          </w:tcPr>
          <w:p w:rsidR="003D511E" w:rsidRPr="00BF769E" w:rsidRDefault="003D511E" w:rsidP="00573F7D">
            <w:pPr>
              <w:rPr>
                <w:bCs/>
                <w:color w:val="000000"/>
                <w:lang w:val="en-US"/>
              </w:rPr>
            </w:pPr>
            <w:r w:rsidRPr="00BF769E">
              <w:rPr>
                <w:color w:val="000000"/>
                <w:sz w:val="22"/>
                <w:szCs w:val="22"/>
                <w:lang w:val="mk-MK"/>
              </w:rPr>
              <w:t>Towards equity in health for Roma women and children in Macedonia.</w:t>
            </w:r>
          </w:p>
        </w:tc>
        <w:tc>
          <w:tcPr>
            <w:tcW w:w="2261" w:type="dxa"/>
            <w:gridSpan w:val="3"/>
          </w:tcPr>
          <w:p w:rsidR="003D511E" w:rsidRPr="00BF769E" w:rsidRDefault="003D511E" w:rsidP="00573F7D">
            <w:pPr>
              <w:rPr>
                <w:bCs/>
                <w:color w:val="000000"/>
                <w:lang w:val="ru-RU"/>
              </w:rPr>
            </w:pPr>
            <w:r w:rsidRPr="00BF769E">
              <w:rPr>
                <w:sz w:val="22"/>
                <w:szCs w:val="22"/>
                <w:lang w:val="mk-MK"/>
              </w:rPr>
              <w:t>5</w:t>
            </w:r>
            <w:r w:rsidRPr="00BF769E">
              <w:rPr>
                <w:sz w:val="22"/>
                <w:szCs w:val="22"/>
                <w:vertAlign w:val="superscript"/>
                <w:lang w:val="mk-MK"/>
              </w:rPr>
              <w:t>th</w:t>
            </w:r>
            <w:r w:rsidRPr="00BF769E">
              <w:rPr>
                <w:sz w:val="22"/>
                <w:szCs w:val="22"/>
                <w:lang w:val="mk-MK"/>
              </w:rPr>
              <w:t xml:space="preserve"> European Conference On Migrant and Ethnic Minority. EUPHA. Granada, Spain</w:t>
            </w:r>
          </w:p>
        </w:tc>
        <w:tc>
          <w:tcPr>
            <w:tcW w:w="2077" w:type="dxa"/>
          </w:tcPr>
          <w:p w:rsidR="003D511E" w:rsidRPr="009F1D01" w:rsidRDefault="003D511E" w:rsidP="00573F7D">
            <w:pPr>
              <w:rPr>
                <w:bCs/>
                <w:color w:val="000000"/>
                <w:lang w:val="ru-RU"/>
              </w:rPr>
            </w:pPr>
            <w:r w:rsidRPr="009F1D01">
              <w:rPr>
                <w:sz w:val="22"/>
                <w:szCs w:val="22"/>
                <w:lang w:val="mk-MK"/>
              </w:rPr>
              <w:t>April 2014,</w:t>
            </w:r>
          </w:p>
        </w:tc>
      </w:tr>
      <w:tr w:rsidR="003D511E" w:rsidRPr="00573F7D" w:rsidTr="00B51912">
        <w:trPr>
          <w:jc w:val="center"/>
        </w:trPr>
        <w:tc>
          <w:tcPr>
            <w:tcW w:w="494" w:type="dxa"/>
            <w:vMerge/>
          </w:tcPr>
          <w:p w:rsidR="003D511E" w:rsidRPr="00BF769E" w:rsidRDefault="003D511E" w:rsidP="00573F7D">
            <w:pPr>
              <w:rPr>
                <w:bCs/>
                <w:color w:val="000000"/>
                <w:lang w:val="ru-RU"/>
              </w:rPr>
            </w:pPr>
          </w:p>
        </w:tc>
        <w:tc>
          <w:tcPr>
            <w:tcW w:w="678" w:type="dxa"/>
            <w:vMerge/>
          </w:tcPr>
          <w:p w:rsidR="003D511E" w:rsidRPr="00BF769E" w:rsidRDefault="003D511E" w:rsidP="00573F7D">
            <w:pPr>
              <w:rPr>
                <w:bCs/>
                <w:color w:val="000000"/>
                <w:lang w:val="ru-RU"/>
              </w:rPr>
            </w:pPr>
          </w:p>
        </w:tc>
        <w:tc>
          <w:tcPr>
            <w:tcW w:w="697" w:type="dxa"/>
            <w:gridSpan w:val="3"/>
          </w:tcPr>
          <w:p w:rsidR="003D511E" w:rsidRPr="00BF769E" w:rsidRDefault="003D511E" w:rsidP="00573F7D">
            <w:pPr>
              <w:rPr>
                <w:bCs/>
                <w:color w:val="000000"/>
                <w:lang w:val="ru-RU"/>
              </w:rPr>
            </w:pPr>
            <w:r w:rsidRPr="00BF769E">
              <w:rPr>
                <w:bCs/>
                <w:color w:val="000000"/>
                <w:sz w:val="22"/>
                <w:szCs w:val="22"/>
                <w:lang w:val="ru-RU"/>
              </w:rPr>
              <w:t>3.</w:t>
            </w:r>
          </w:p>
        </w:tc>
        <w:tc>
          <w:tcPr>
            <w:tcW w:w="1184" w:type="dxa"/>
            <w:gridSpan w:val="3"/>
          </w:tcPr>
          <w:p w:rsidR="003D511E" w:rsidRPr="00BF769E" w:rsidRDefault="003D511E" w:rsidP="00573F7D">
            <w:pPr>
              <w:rPr>
                <w:b/>
                <w:lang w:val="en-US"/>
              </w:rPr>
            </w:pPr>
            <w:r w:rsidRPr="00BF769E">
              <w:rPr>
                <w:b/>
                <w:sz w:val="22"/>
                <w:szCs w:val="22"/>
                <w:lang w:val="en-US"/>
              </w:rPr>
              <w:t>Tozija F.</w:t>
            </w:r>
          </w:p>
        </w:tc>
        <w:tc>
          <w:tcPr>
            <w:tcW w:w="1772" w:type="dxa"/>
            <w:gridSpan w:val="6"/>
          </w:tcPr>
          <w:p w:rsidR="003D511E" w:rsidRPr="00BF769E" w:rsidRDefault="003D511E" w:rsidP="00573F7D">
            <w:pPr>
              <w:rPr>
                <w:lang w:val="en-US"/>
              </w:rPr>
            </w:pPr>
            <w:r w:rsidRPr="00BF769E">
              <w:rPr>
                <w:sz w:val="22"/>
                <w:szCs w:val="22"/>
                <w:lang w:val="en-US"/>
              </w:rPr>
              <w:t xml:space="preserve">Experience from working with other sectors on capacity building on violence against women. Panelist in: </w:t>
            </w:r>
            <w:r w:rsidRPr="00BF769E">
              <w:rPr>
                <w:rFonts w:eastAsia="MS Mincho"/>
                <w:bCs/>
                <w:color w:val="0F243F"/>
                <w:sz w:val="22"/>
                <w:szCs w:val="22"/>
                <w:lang w:val="en-US" w:eastAsia="ja-JP"/>
              </w:rPr>
              <w:t>Parallel Session 5 | Building Capacities across Sectors to Eliminate Violence Against</w:t>
            </w:r>
          </w:p>
        </w:tc>
        <w:tc>
          <w:tcPr>
            <w:tcW w:w="2261" w:type="dxa"/>
            <w:gridSpan w:val="3"/>
          </w:tcPr>
          <w:p w:rsidR="003D511E" w:rsidRPr="00BF769E" w:rsidRDefault="003D511E" w:rsidP="00573F7D">
            <w:pPr>
              <w:autoSpaceDE w:val="0"/>
              <w:autoSpaceDN w:val="0"/>
              <w:adjustRightInd w:val="0"/>
              <w:rPr>
                <w:rFonts w:eastAsia="MS Mincho"/>
                <w:bCs/>
                <w:color w:val="000000"/>
                <w:lang w:val="en-US" w:eastAsia="ja-JP"/>
              </w:rPr>
            </w:pPr>
            <w:r w:rsidRPr="00BF769E">
              <w:rPr>
                <w:rFonts w:eastAsia="MS Mincho"/>
                <w:bCs/>
                <w:color w:val="000000"/>
                <w:sz w:val="22"/>
                <w:szCs w:val="22"/>
                <w:lang w:val="en-US" w:eastAsia="ja-JP"/>
              </w:rPr>
              <w:t>Eliminating Violence</w:t>
            </w:r>
          </w:p>
          <w:p w:rsidR="003D511E" w:rsidRPr="00BF769E" w:rsidRDefault="003D511E" w:rsidP="00573F7D">
            <w:pPr>
              <w:autoSpaceDE w:val="0"/>
              <w:autoSpaceDN w:val="0"/>
              <w:adjustRightInd w:val="0"/>
              <w:rPr>
                <w:rFonts w:eastAsia="MS Mincho"/>
                <w:bCs/>
                <w:color w:val="000000"/>
                <w:lang w:val="en-US" w:eastAsia="ja-JP"/>
              </w:rPr>
            </w:pPr>
            <w:r w:rsidRPr="00BF769E">
              <w:rPr>
                <w:rFonts w:eastAsia="MS Mincho"/>
                <w:bCs/>
                <w:color w:val="000000"/>
                <w:sz w:val="22"/>
                <w:szCs w:val="22"/>
                <w:lang w:val="en-US" w:eastAsia="ja-JP"/>
              </w:rPr>
              <w:t>Against Women in Europe</w:t>
            </w:r>
          </w:p>
          <w:p w:rsidR="003D511E" w:rsidRPr="00BF769E" w:rsidRDefault="003D511E" w:rsidP="00573F7D">
            <w:pPr>
              <w:pStyle w:val="BodyTextIndent"/>
              <w:widowControl w:val="0"/>
              <w:ind w:left="0" w:firstLine="0"/>
              <w:rPr>
                <w:color w:val="000000"/>
                <w:szCs w:val="22"/>
                <w:lang w:val="mk-MK"/>
              </w:rPr>
            </w:pPr>
            <w:r w:rsidRPr="00BF769E">
              <w:rPr>
                <w:rFonts w:eastAsia="MS Mincho"/>
                <w:bCs/>
                <w:color w:val="000000"/>
                <w:sz w:val="22"/>
                <w:szCs w:val="22"/>
                <w:lang w:eastAsia="ja-JP"/>
              </w:rPr>
              <w:t>Intersectoral Approaches &amp; Actions, Vienna, Austria</w:t>
            </w:r>
          </w:p>
        </w:tc>
        <w:tc>
          <w:tcPr>
            <w:tcW w:w="2077" w:type="dxa"/>
          </w:tcPr>
          <w:p w:rsidR="003D511E" w:rsidRPr="009F1D01" w:rsidRDefault="003D511E" w:rsidP="00573F7D">
            <w:pPr>
              <w:rPr>
                <w:lang w:val="en-US"/>
              </w:rPr>
            </w:pPr>
            <w:r w:rsidRPr="009F1D01">
              <w:rPr>
                <w:sz w:val="22"/>
                <w:szCs w:val="22"/>
                <w:lang w:val="en-US"/>
              </w:rPr>
              <w:t>25-26 November 2013</w:t>
            </w:r>
          </w:p>
        </w:tc>
      </w:tr>
    </w:tbl>
    <w:p w:rsidR="003D511E" w:rsidRDefault="003D511E" w:rsidP="007B6085"/>
    <w:p w:rsidR="003D511E" w:rsidRPr="00EB0F3E" w:rsidRDefault="003D511E" w:rsidP="002D69E9">
      <w:pPr>
        <w:rPr>
          <w:lang w:val="mk-MK"/>
        </w:rPr>
      </w:pPr>
    </w:p>
    <w:p w:rsidR="003D511E" w:rsidRDefault="003D511E" w:rsidP="0040288E">
      <w:pPr>
        <w:jc w:val="both"/>
        <w:rPr>
          <w:bCs/>
          <w:color w:val="000000"/>
          <w:sz w:val="22"/>
          <w:szCs w:val="22"/>
          <w:lang w:val="mk-MK"/>
        </w:rPr>
      </w:pPr>
    </w:p>
    <w:p w:rsidR="003D511E" w:rsidRDefault="003D511E" w:rsidP="0040288E">
      <w:pPr>
        <w:jc w:val="both"/>
        <w:rPr>
          <w:bCs/>
          <w:color w:val="000000"/>
          <w:sz w:val="22"/>
          <w:szCs w:val="22"/>
          <w:lang w:val="mk-MK"/>
        </w:rPr>
      </w:pPr>
    </w:p>
    <w:p w:rsidR="003D511E" w:rsidRDefault="003D511E" w:rsidP="0040288E">
      <w:pPr>
        <w:jc w:val="both"/>
        <w:rPr>
          <w:bCs/>
          <w:color w:val="000000"/>
          <w:sz w:val="22"/>
          <w:szCs w:val="22"/>
          <w:lang w:val="mk-MK"/>
        </w:rPr>
      </w:pPr>
    </w:p>
    <w:p w:rsidR="003D511E" w:rsidRPr="00DC7041" w:rsidRDefault="003D511E" w:rsidP="0040288E">
      <w:pPr>
        <w:jc w:val="both"/>
        <w:rPr>
          <w:bCs/>
          <w:color w:val="000000"/>
          <w:sz w:val="22"/>
          <w:szCs w:val="22"/>
          <w:lang w:val="mk-MK"/>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
        <w:gridCol w:w="685"/>
        <w:gridCol w:w="395"/>
        <w:gridCol w:w="480"/>
        <w:gridCol w:w="121"/>
        <w:gridCol w:w="951"/>
        <w:gridCol w:w="25"/>
        <w:gridCol w:w="527"/>
        <w:gridCol w:w="313"/>
        <w:gridCol w:w="81"/>
        <w:gridCol w:w="372"/>
        <w:gridCol w:w="388"/>
        <w:gridCol w:w="151"/>
        <w:gridCol w:w="719"/>
        <w:gridCol w:w="182"/>
        <w:gridCol w:w="783"/>
        <w:gridCol w:w="1285"/>
        <w:gridCol w:w="1230"/>
      </w:tblGrid>
      <w:tr w:rsidR="003D511E" w:rsidRPr="0043424E" w:rsidTr="00B51912">
        <w:trPr>
          <w:jc w:val="center"/>
        </w:trPr>
        <w:tc>
          <w:tcPr>
            <w:tcW w:w="1609" w:type="dxa"/>
            <w:gridSpan w:val="3"/>
          </w:tcPr>
          <w:p w:rsidR="003D511E" w:rsidRPr="0040288E" w:rsidRDefault="003D511E" w:rsidP="0040288E">
            <w:pPr>
              <w:pStyle w:val="yiv476422843msonormal"/>
              <w:spacing w:before="0" w:beforeAutospacing="0" w:after="0" w:afterAutospacing="0"/>
              <w:rPr>
                <w:b/>
                <w:color w:val="000000"/>
                <w:lang w:val="mk-MK"/>
              </w:rPr>
            </w:pPr>
            <w:r w:rsidRPr="0040288E">
              <w:rPr>
                <w:b/>
                <w:sz w:val="22"/>
                <w:szCs w:val="22"/>
                <w:lang w:val="mk-MK"/>
              </w:rPr>
              <w:t>Прилог бр.4</w:t>
            </w:r>
          </w:p>
          <w:p w:rsidR="003D511E" w:rsidRPr="0040288E" w:rsidRDefault="003D511E" w:rsidP="0040288E">
            <w:pPr>
              <w:jc w:val="both"/>
              <w:rPr>
                <w:b/>
                <w:bCs/>
                <w:color w:val="000000"/>
                <w:lang w:val="mk-MK"/>
              </w:rPr>
            </w:pPr>
          </w:p>
        </w:tc>
        <w:tc>
          <w:tcPr>
            <w:tcW w:w="7582" w:type="dxa"/>
            <w:gridSpan w:val="15"/>
          </w:tcPr>
          <w:p w:rsidR="003D511E" w:rsidRPr="0040288E" w:rsidRDefault="003D511E" w:rsidP="0040288E">
            <w:pPr>
              <w:jc w:val="center"/>
              <w:rPr>
                <w:b/>
                <w:bCs/>
                <w:color w:val="000000"/>
                <w:lang w:val="mk-MK"/>
              </w:rPr>
            </w:pPr>
            <w:r w:rsidRPr="0040288E">
              <w:rPr>
                <w:b/>
                <w:sz w:val="22"/>
                <w:szCs w:val="22"/>
                <w:lang w:val="mk-MK"/>
              </w:rPr>
              <w:t xml:space="preserve">Податоци за наставниците кои изведуваат настава на </w:t>
            </w:r>
            <w:r w:rsidRPr="0040288E">
              <w:rPr>
                <w:b/>
                <w:bCs/>
                <w:color w:val="000000"/>
                <w:sz w:val="22"/>
                <w:szCs w:val="22"/>
                <w:lang w:val="ru-RU"/>
              </w:rPr>
              <w:t>студиската програма од прв, втор и трет циклус на студии и з</w:t>
            </w:r>
            <w:r w:rsidRPr="0040288E">
              <w:rPr>
                <w:b/>
                <w:bCs/>
                <w:color w:val="000000"/>
                <w:sz w:val="22"/>
                <w:szCs w:val="22"/>
                <w:lang w:val="mk-MK"/>
              </w:rPr>
              <w:t>а ментори на докторски трудови</w:t>
            </w:r>
          </w:p>
          <w:p w:rsidR="003D511E" w:rsidRPr="0040288E" w:rsidRDefault="003D511E" w:rsidP="0040288E">
            <w:pPr>
              <w:jc w:val="both"/>
              <w:rPr>
                <w:b/>
                <w:bCs/>
                <w:color w:val="000000"/>
                <w:lang w:val="mk-MK"/>
              </w:rPr>
            </w:pPr>
          </w:p>
        </w:tc>
      </w:tr>
      <w:tr w:rsidR="003D511E" w:rsidRPr="0043424E" w:rsidTr="00B51912">
        <w:trPr>
          <w:jc w:val="center"/>
        </w:trPr>
        <w:tc>
          <w:tcPr>
            <w:tcW w:w="516" w:type="dxa"/>
          </w:tcPr>
          <w:p w:rsidR="003D511E" w:rsidRPr="0040288E" w:rsidRDefault="003D511E" w:rsidP="00F61162">
            <w:pPr>
              <w:rPr>
                <w:lang w:val="en-US"/>
              </w:rPr>
            </w:pPr>
            <w:r w:rsidRPr="0040288E">
              <w:rPr>
                <w:sz w:val="22"/>
                <w:szCs w:val="22"/>
                <w:lang w:val="en-US"/>
              </w:rPr>
              <w:t>1.</w:t>
            </w:r>
          </w:p>
        </w:tc>
        <w:tc>
          <w:tcPr>
            <w:tcW w:w="2718" w:type="dxa"/>
            <w:gridSpan w:val="5"/>
          </w:tcPr>
          <w:p w:rsidR="003D511E" w:rsidRPr="0040288E" w:rsidRDefault="003D511E" w:rsidP="00F61162">
            <w:pPr>
              <w:rPr>
                <w:lang w:val="mk-MK"/>
              </w:rPr>
            </w:pPr>
            <w:r w:rsidRPr="0040288E">
              <w:rPr>
                <w:bCs/>
                <w:color w:val="000000"/>
                <w:sz w:val="22"/>
                <w:szCs w:val="22"/>
                <w:lang w:val="ru-RU"/>
              </w:rPr>
              <w:t>Име и презиме</w:t>
            </w:r>
          </w:p>
        </w:tc>
        <w:tc>
          <w:tcPr>
            <w:tcW w:w="5957" w:type="dxa"/>
            <w:gridSpan w:val="12"/>
          </w:tcPr>
          <w:p w:rsidR="003D511E" w:rsidRPr="007A763B" w:rsidRDefault="003D511E" w:rsidP="00F61162">
            <w:pPr>
              <w:rPr>
                <w:b/>
                <w:i/>
                <w:lang w:val="mk-MK"/>
              </w:rPr>
            </w:pPr>
            <w:r w:rsidRPr="007A763B">
              <w:rPr>
                <w:b/>
                <w:i/>
                <w:sz w:val="22"/>
                <w:szCs w:val="22"/>
                <w:lang w:val="mk-MK"/>
              </w:rPr>
              <w:t>Елена Ќосевска</w:t>
            </w:r>
          </w:p>
        </w:tc>
      </w:tr>
      <w:tr w:rsidR="003D511E" w:rsidRPr="0043424E" w:rsidTr="00B51912">
        <w:trPr>
          <w:jc w:val="center"/>
        </w:trPr>
        <w:tc>
          <w:tcPr>
            <w:tcW w:w="516" w:type="dxa"/>
          </w:tcPr>
          <w:p w:rsidR="003D511E" w:rsidRPr="0040288E" w:rsidRDefault="003D511E" w:rsidP="00F61162">
            <w:r w:rsidRPr="0040288E">
              <w:rPr>
                <w:sz w:val="22"/>
                <w:szCs w:val="22"/>
              </w:rPr>
              <w:t>2.</w:t>
            </w:r>
          </w:p>
        </w:tc>
        <w:tc>
          <w:tcPr>
            <w:tcW w:w="2718" w:type="dxa"/>
            <w:gridSpan w:val="5"/>
          </w:tcPr>
          <w:p w:rsidR="003D511E" w:rsidRPr="0040288E" w:rsidRDefault="003D511E" w:rsidP="00F61162">
            <w:r w:rsidRPr="0040288E">
              <w:rPr>
                <w:bCs/>
                <w:color w:val="000000"/>
                <w:sz w:val="22"/>
                <w:szCs w:val="22"/>
                <w:lang w:val="ru-RU"/>
              </w:rPr>
              <w:t>Дата на раѓање</w:t>
            </w:r>
          </w:p>
        </w:tc>
        <w:tc>
          <w:tcPr>
            <w:tcW w:w="5957" w:type="dxa"/>
            <w:gridSpan w:val="12"/>
          </w:tcPr>
          <w:p w:rsidR="003D511E" w:rsidRPr="0040288E" w:rsidRDefault="003D511E" w:rsidP="00F61162">
            <w:pPr>
              <w:rPr>
                <w:lang w:val="mk-MK"/>
              </w:rPr>
            </w:pPr>
            <w:r w:rsidRPr="0040288E">
              <w:rPr>
                <w:sz w:val="22"/>
                <w:szCs w:val="22"/>
                <w:lang w:val="mk-MK"/>
              </w:rPr>
              <w:t>25.06.1958</w:t>
            </w:r>
          </w:p>
        </w:tc>
      </w:tr>
      <w:tr w:rsidR="003D511E" w:rsidRPr="0043424E" w:rsidTr="00B51912">
        <w:trPr>
          <w:jc w:val="center"/>
        </w:trPr>
        <w:tc>
          <w:tcPr>
            <w:tcW w:w="516" w:type="dxa"/>
          </w:tcPr>
          <w:p w:rsidR="003D511E" w:rsidRPr="0040288E" w:rsidRDefault="003D511E" w:rsidP="00F61162">
            <w:pPr>
              <w:rPr>
                <w:lang w:val="en-US"/>
              </w:rPr>
            </w:pPr>
            <w:r w:rsidRPr="0040288E">
              <w:rPr>
                <w:sz w:val="22"/>
                <w:szCs w:val="22"/>
                <w:lang w:val="en-US"/>
              </w:rPr>
              <w:t>3.</w:t>
            </w:r>
          </w:p>
        </w:tc>
        <w:tc>
          <w:tcPr>
            <w:tcW w:w="2718" w:type="dxa"/>
            <w:gridSpan w:val="5"/>
          </w:tcPr>
          <w:p w:rsidR="003D511E" w:rsidRPr="0040288E" w:rsidRDefault="003D511E" w:rsidP="00F61162">
            <w:pPr>
              <w:rPr>
                <w:lang w:val="mk-MK"/>
              </w:rPr>
            </w:pPr>
            <w:r w:rsidRPr="0040288E">
              <w:rPr>
                <w:bCs/>
                <w:color w:val="000000"/>
                <w:sz w:val="22"/>
                <w:szCs w:val="22"/>
                <w:lang w:val="ru-RU"/>
              </w:rPr>
              <w:t>Степен на образование</w:t>
            </w:r>
          </w:p>
        </w:tc>
        <w:tc>
          <w:tcPr>
            <w:tcW w:w="5957" w:type="dxa"/>
            <w:gridSpan w:val="12"/>
          </w:tcPr>
          <w:p w:rsidR="003D511E" w:rsidRPr="0040288E" w:rsidRDefault="003D511E" w:rsidP="00F61162">
            <w:pPr>
              <w:rPr>
                <w:lang w:val="mk-MK"/>
              </w:rPr>
            </w:pPr>
            <w:r w:rsidRPr="0040288E">
              <w:rPr>
                <w:sz w:val="22"/>
                <w:szCs w:val="22"/>
                <w:lang w:val="mk-MK"/>
              </w:rPr>
              <w:t>Високо</w:t>
            </w:r>
          </w:p>
        </w:tc>
      </w:tr>
      <w:tr w:rsidR="003D511E" w:rsidRPr="0043424E" w:rsidTr="00B51912">
        <w:trPr>
          <w:jc w:val="center"/>
        </w:trPr>
        <w:tc>
          <w:tcPr>
            <w:tcW w:w="516" w:type="dxa"/>
          </w:tcPr>
          <w:p w:rsidR="003D511E" w:rsidRPr="0040288E" w:rsidRDefault="003D511E" w:rsidP="00F61162">
            <w:pPr>
              <w:rPr>
                <w:lang w:val="en-US"/>
              </w:rPr>
            </w:pPr>
            <w:r w:rsidRPr="0040288E">
              <w:rPr>
                <w:sz w:val="22"/>
                <w:szCs w:val="22"/>
                <w:lang w:val="en-US"/>
              </w:rPr>
              <w:t>4.</w:t>
            </w:r>
          </w:p>
        </w:tc>
        <w:tc>
          <w:tcPr>
            <w:tcW w:w="2718" w:type="dxa"/>
            <w:gridSpan w:val="5"/>
          </w:tcPr>
          <w:p w:rsidR="003D511E" w:rsidRPr="0040288E" w:rsidRDefault="003D511E" w:rsidP="00F61162">
            <w:pPr>
              <w:rPr>
                <w:lang w:val="mk-MK"/>
              </w:rPr>
            </w:pPr>
            <w:r w:rsidRPr="0040288E">
              <w:rPr>
                <w:bCs/>
                <w:color w:val="000000"/>
                <w:sz w:val="22"/>
                <w:szCs w:val="22"/>
                <w:lang w:val="ru-RU"/>
              </w:rPr>
              <w:t>Наслов на научниот степен</w:t>
            </w:r>
          </w:p>
        </w:tc>
        <w:tc>
          <w:tcPr>
            <w:tcW w:w="5957" w:type="dxa"/>
            <w:gridSpan w:val="12"/>
          </w:tcPr>
          <w:p w:rsidR="003D511E" w:rsidRPr="0040288E" w:rsidRDefault="003D511E" w:rsidP="00F61162">
            <w:pPr>
              <w:rPr>
                <w:lang w:val="mk-MK"/>
              </w:rPr>
            </w:pPr>
            <w:r w:rsidRPr="0040288E">
              <w:rPr>
                <w:sz w:val="22"/>
                <w:szCs w:val="22"/>
                <w:lang w:val="mk-MK"/>
              </w:rPr>
              <w:t>Доктор на науки</w:t>
            </w:r>
          </w:p>
        </w:tc>
      </w:tr>
      <w:tr w:rsidR="003D511E" w:rsidRPr="0043424E" w:rsidTr="00B51912">
        <w:trPr>
          <w:trHeight w:val="275"/>
          <w:jc w:val="center"/>
        </w:trPr>
        <w:tc>
          <w:tcPr>
            <w:tcW w:w="516" w:type="dxa"/>
            <w:vMerge w:val="restart"/>
          </w:tcPr>
          <w:p w:rsidR="003D511E" w:rsidRPr="0040288E" w:rsidRDefault="003D511E" w:rsidP="00F61162">
            <w:pPr>
              <w:rPr>
                <w:lang w:val="en-US"/>
              </w:rPr>
            </w:pPr>
            <w:r w:rsidRPr="0040288E">
              <w:rPr>
                <w:sz w:val="22"/>
                <w:szCs w:val="22"/>
                <w:lang w:val="en-US"/>
              </w:rPr>
              <w:t>5.</w:t>
            </w:r>
          </w:p>
        </w:tc>
        <w:tc>
          <w:tcPr>
            <w:tcW w:w="2718" w:type="dxa"/>
            <w:gridSpan w:val="5"/>
            <w:vMerge w:val="restart"/>
          </w:tcPr>
          <w:p w:rsidR="003D511E" w:rsidRPr="0040288E" w:rsidRDefault="003D511E" w:rsidP="00F61162">
            <w:pPr>
              <w:rPr>
                <w:lang w:val="mk-MK"/>
              </w:rPr>
            </w:pPr>
            <w:r w:rsidRPr="0040288E">
              <w:rPr>
                <w:bCs/>
                <w:color w:val="000000"/>
                <w:sz w:val="22"/>
                <w:szCs w:val="22"/>
                <w:lang w:val="ru-RU"/>
              </w:rPr>
              <w:t>Каде и кога го завршил образованието односно се стекнал со научен степен</w:t>
            </w:r>
          </w:p>
        </w:tc>
        <w:tc>
          <w:tcPr>
            <w:tcW w:w="1919" w:type="dxa"/>
            <w:gridSpan w:val="7"/>
          </w:tcPr>
          <w:p w:rsidR="003D511E" w:rsidRPr="0040288E" w:rsidRDefault="003D511E" w:rsidP="00F61162">
            <w:pPr>
              <w:rPr>
                <w:lang w:val="mk-MK"/>
              </w:rPr>
            </w:pPr>
            <w:r w:rsidRPr="0040288E">
              <w:rPr>
                <w:sz w:val="22"/>
                <w:szCs w:val="22"/>
                <w:lang w:val="mk-MK"/>
              </w:rPr>
              <w:t>Образование</w:t>
            </w:r>
          </w:p>
        </w:tc>
        <w:tc>
          <w:tcPr>
            <w:tcW w:w="1750" w:type="dxa"/>
            <w:gridSpan w:val="3"/>
          </w:tcPr>
          <w:p w:rsidR="003D511E" w:rsidRPr="0040288E" w:rsidRDefault="003D511E" w:rsidP="00F61162">
            <w:pPr>
              <w:rPr>
                <w:lang w:val="mk-MK"/>
              </w:rPr>
            </w:pPr>
            <w:r w:rsidRPr="0040288E">
              <w:rPr>
                <w:sz w:val="22"/>
                <w:szCs w:val="22"/>
                <w:lang w:val="mk-MK"/>
              </w:rPr>
              <w:t>Година</w:t>
            </w:r>
          </w:p>
        </w:tc>
        <w:tc>
          <w:tcPr>
            <w:tcW w:w="2288" w:type="dxa"/>
            <w:gridSpan w:val="2"/>
          </w:tcPr>
          <w:p w:rsidR="003D511E" w:rsidRPr="0040288E" w:rsidRDefault="003D511E" w:rsidP="00F61162">
            <w:pPr>
              <w:rPr>
                <w:lang w:val="mk-MK"/>
              </w:rPr>
            </w:pPr>
            <w:r w:rsidRPr="0040288E">
              <w:rPr>
                <w:sz w:val="22"/>
                <w:szCs w:val="22"/>
                <w:lang w:val="mk-MK"/>
              </w:rPr>
              <w:t>Институција</w:t>
            </w:r>
          </w:p>
        </w:tc>
      </w:tr>
      <w:tr w:rsidR="003D511E" w:rsidRPr="0043424E" w:rsidTr="00B51912">
        <w:trPr>
          <w:trHeight w:val="274"/>
          <w:jc w:val="center"/>
        </w:trPr>
        <w:tc>
          <w:tcPr>
            <w:tcW w:w="516" w:type="dxa"/>
            <w:vMerge/>
          </w:tcPr>
          <w:p w:rsidR="003D511E" w:rsidRPr="0040288E" w:rsidRDefault="003D511E" w:rsidP="00F61162">
            <w:pPr>
              <w:rPr>
                <w:bCs/>
                <w:color w:val="000000"/>
                <w:lang w:val="ru-RU"/>
              </w:rPr>
            </w:pPr>
          </w:p>
        </w:tc>
        <w:tc>
          <w:tcPr>
            <w:tcW w:w="2718" w:type="dxa"/>
            <w:gridSpan w:val="5"/>
            <w:vMerge/>
          </w:tcPr>
          <w:p w:rsidR="003D511E" w:rsidRPr="0040288E" w:rsidRDefault="003D511E" w:rsidP="00F61162">
            <w:pPr>
              <w:rPr>
                <w:bCs/>
                <w:color w:val="000000"/>
                <w:lang w:val="ru-RU"/>
              </w:rPr>
            </w:pPr>
          </w:p>
        </w:tc>
        <w:tc>
          <w:tcPr>
            <w:tcW w:w="1919" w:type="dxa"/>
            <w:gridSpan w:val="7"/>
          </w:tcPr>
          <w:p w:rsidR="003D511E" w:rsidRPr="0040288E" w:rsidRDefault="003D511E" w:rsidP="00F61162">
            <w:pPr>
              <w:rPr>
                <w:lang w:val="mk-MK"/>
              </w:rPr>
            </w:pPr>
            <w:r w:rsidRPr="0040288E">
              <w:rPr>
                <w:sz w:val="22"/>
                <w:szCs w:val="22"/>
                <w:lang w:val="mk-MK"/>
              </w:rPr>
              <w:t>Доктор по медицина</w:t>
            </w:r>
          </w:p>
        </w:tc>
        <w:tc>
          <w:tcPr>
            <w:tcW w:w="1750" w:type="dxa"/>
            <w:gridSpan w:val="3"/>
          </w:tcPr>
          <w:p w:rsidR="003D511E" w:rsidRPr="0040288E" w:rsidRDefault="003D511E" w:rsidP="00F61162">
            <w:pPr>
              <w:rPr>
                <w:lang w:val="mk-MK"/>
              </w:rPr>
            </w:pPr>
            <w:r w:rsidRPr="0040288E">
              <w:rPr>
                <w:sz w:val="22"/>
                <w:szCs w:val="22"/>
                <w:lang w:val="mk-MK"/>
              </w:rPr>
              <w:t>1984</w:t>
            </w:r>
          </w:p>
        </w:tc>
        <w:tc>
          <w:tcPr>
            <w:tcW w:w="2288" w:type="dxa"/>
            <w:gridSpan w:val="2"/>
          </w:tcPr>
          <w:p w:rsidR="003D511E" w:rsidRPr="0040288E" w:rsidRDefault="003D511E" w:rsidP="00F61162">
            <w:pPr>
              <w:rPr>
                <w:lang w:val="mk-MK"/>
              </w:rPr>
            </w:pPr>
            <w:r w:rsidRPr="0040288E">
              <w:rPr>
                <w:sz w:val="22"/>
                <w:szCs w:val="22"/>
                <w:lang w:val="mk-MK"/>
              </w:rPr>
              <w:t>УКИМ Медицински факултет-Скопје</w:t>
            </w:r>
          </w:p>
        </w:tc>
      </w:tr>
      <w:tr w:rsidR="003D511E" w:rsidRPr="0043424E" w:rsidTr="00B51912">
        <w:trPr>
          <w:trHeight w:val="274"/>
          <w:jc w:val="center"/>
        </w:trPr>
        <w:tc>
          <w:tcPr>
            <w:tcW w:w="516" w:type="dxa"/>
            <w:vMerge/>
          </w:tcPr>
          <w:p w:rsidR="003D511E" w:rsidRPr="0040288E" w:rsidRDefault="003D511E" w:rsidP="00F61162">
            <w:pPr>
              <w:rPr>
                <w:bCs/>
                <w:color w:val="000000"/>
                <w:lang w:val="ru-RU"/>
              </w:rPr>
            </w:pPr>
          </w:p>
        </w:tc>
        <w:tc>
          <w:tcPr>
            <w:tcW w:w="2718" w:type="dxa"/>
            <w:gridSpan w:val="5"/>
            <w:vMerge/>
          </w:tcPr>
          <w:p w:rsidR="003D511E" w:rsidRPr="0040288E" w:rsidRDefault="003D511E" w:rsidP="00F61162">
            <w:pPr>
              <w:rPr>
                <w:bCs/>
                <w:color w:val="000000"/>
                <w:lang w:val="ru-RU"/>
              </w:rPr>
            </w:pPr>
          </w:p>
        </w:tc>
        <w:tc>
          <w:tcPr>
            <w:tcW w:w="1919" w:type="dxa"/>
            <w:gridSpan w:val="7"/>
          </w:tcPr>
          <w:p w:rsidR="003D511E" w:rsidRPr="0040288E" w:rsidRDefault="003D511E" w:rsidP="00F61162">
            <w:pPr>
              <w:rPr>
                <w:lang w:val="mk-MK"/>
              </w:rPr>
            </w:pPr>
            <w:r w:rsidRPr="0040288E">
              <w:rPr>
                <w:sz w:val="22"/>
                <w:szCs w:val="22"/>
                <w:lang w:val="mk-MK"/>
              </w:rPr>
              <w:t>Магистер</w:t>
            </w:r>
          </w:p>
        </w:tc>
        <w:tc>
          <w:tcPr>
            <w:tcW w:w="1750" w:type="dxa"/>
            <w:gridSpan w:val="3"/>
          </w:tcPr>
          <w:p w:rsidR="003D511E" w:rsidRPr="0040288E" w:rsidRDefault="003D511E" w:rsidP="00F61162">
            <w:pPr>
              <w:rPr>
                <w:lang w:val="mk-MK"/>
              </w:rPr>
            </w:pPr>
          </w:p>
        </w:tc>
        <w:tc>
          <w:tcPr>
            <w:tcW w:w="2288" w:type="dxa"/>
            <w:gridSpan w:val="2"/>
          </w:tcPr>
          <w:p w:rsidR="003D511E" w:rsidRPr="0040288E" w:rsidRDefault="003D511E" w:rsidP="00F61162">
            <w:pPr>
              <w:rPr>
                <w:lang w:val="mk-MK"/>
              </w:rPr>
            </w:pPr>
          </w:p>
        </w:tc>
      </w:tr>
      <w:tr w:rsidR="003D511E" w:rsidRPr="0043424E" w:rsidTr="00B51912">
        <w:trPr>
          <w:trHeight w:val="274"/>
          <w:jc w:val="center"/>
        </w:trPr>
        <w:tc>
          <w:tcPr>
            <w:tcW w:w="516" w:type="dxa"/>
            <w:vMerge/>
          </w:tcPr>
          <w:p w:rsidR="003D511E" w:rsidRPr="0040288E" w:rsidRDefault="003D511E" w:rsidP="00F61162">
            <w:pPr>
              <w:rPr>
                <w:bCs/>
                <w:color w:val="000000"/>
                <w:lang w:val="ru-RU"/>
              </w:rPr>
            </w:pPr>
          </w:p>
        </w:tc>
        <w:tc>
          <w:tcPr>
            <w:tcW w:w="2718" w:type="dxa"/>
            <w:gridSpan w:val="5"/>
            <w:vMerge/>
          </w:tcPr>
          <w:p w:rsidR="003D511E" w:rsidRPr="0040288E" w:rsidRDefault="003D511E" w:rsidP="00F61162">
            <w:pPr>
              <w:rPr>
                <w:bCs/>
                <w:color w:val="000000"/>
                <w:lang w:val="ru-RU"/>
              </w:rPr>
            </w:pPr>
          </w:p>
        </w:tc>
        <w:tc>
          <w:tcPr>
            <w:tcW w:w="1919" w:type="dxa"/>
            <w:gridSpan w:val="7"/>
          </w:tcPr>
          <w:p w:rsidR="003D511E" w:rsidRPr="0040288E" w:rsidRDefault="003D511E" w:rsidP="00F61162">
            <w:pPr>
              <w:rPr>
                <w:lang w:val="mk-MK"/>
              </w:rPr>
            </w:pPr>
            <w:r w:rsidRPr="0040288E">
              <w:rPr>
                <w:sz w:val="22"/>
                <w:szCs w:val="22"/>
                <w:lang w:val="mk-MK"/>
              </w:rPr>
              <w:t>Доктор на науки</w:t>
            </w:r>
          </w:p>
        </w:tc>
        <w:tc>
          <w:tcPr>
            <w:tcW w:w="1750" w:type="dxa"/>
            <w:gridSpan w:val="3"/>
          </w:tcPr>
          <w:p w:rsidR="003D511E" w:rsidRPr="0040288E" w:rsidRDefault="003D511E" w:rsidP="00F61162">
            <w:pPr>
              <w:rPr>
                <w:lang w:val="mk-MK"/>
              </w:rPr>
            </w:pPr>
            <w:r w:rsidRPr="0040288E">
              <w:rPr>
                <w:sz w:val="22"/>
                <w:szCs w:val="22"/>
                <w:lang w:val="mk-MK"/>
              </w:rPr>
              <w:t>2004</w:t>
            </w:r>
          </w:p>
        </w:tc>
        <w:tc>
          <w:tcPr>
            <w:tcW w:w="2288" w:type="dxa"/>
            <w:gridSpan w:val="2"/>
          </w:tcPr>
          <w:p w:rsidR="003D511E" w:rsidRPr="0040288E" w:rsidRDefault="003D511E" w:rsidP="00F61162">
            <w:pPr>
              <w:rPr>
                <w:lang w:val="mk-MK"/>
              </w:rPr>
            </w:pPr>
            <w:r w:rsidRPr="0040288E">
              <w:rPr>
                <w:sz w:val="22"/>
                <w:szCs w:val="22"/>
                <w:lang w:val="mk-MK"/>
              </w:rPr>
              <w:t>УКИМ Медицински факултет-Скопје</w:t>
            </w:r>
          </w:p>
        </w:tc>
      </w:tr>
      <w:tr w:rsidR="003D511E" w:rsidRPr="0043424E" w:rsidTr="00B51912">
        <w:trPr>
          <w:trHeight w:val="277"/>
          <w:jc w:val="center"/>
        </w:trPr>
        <w:tc>
          <w:tcPr>
            <w:tcW w:w="516" w:type="dxa"/>
            <w:vMerge w:val="restart"/>
          </w:tcPr>
          <w:p w:rsidR="003D511E" w:rsidRPr="0040288E" w:rsidRDefault="003D511E" w:rsidP="00F61162">
            <w:pPr>
              <w:rPr>
                <w:bCs/>
                <w:color w:val="000000"/>
                <w:lang w:val="en-US"/>
              </w:rPr>
            </w:pPr>
            <w:r w:rsidRPr="0040288E">
              <w:rPr>
                <w:bCs/>
                <w:color w:val="000000"/>
                <w:sz w:val="22"/>
                <w:szCs w:val="22"/>
                <w:lang w:val="en-US"/>
              </w:rPr>
              <w:t>6.</w:t>
            </w:r>
          </w:p>
        </w:tc>
        <w:tc>
          <w:tcPr>
            <w:tcW w:w="2718" w:type="dxa"/>
            <w:gridSpan w:val="5"/>
            <w:vMerge w:val="restart"/>
          </w:tcPr>
          <w:p w:rsidR="003D511E" w:rsidRPr="0040288E" w:rsidRDefault="003D511E" w:rsidP="00F61162">
            <w:pPr>
              <w:rPr>
                <w:bCs/>
                <w:color w:val="000000"/>
                <w:lang w:val="ru-RU"/>
              </w:rPr>
            </w:pPr>
            <w:r w:rsidRPr="0040288E">
              <w:rPr>
                <w:bCs/>
                <w:color w:val="000000"/>
                <w:sz w:val="22"/>
                <w:szCs w:val="22"/>
                <w:lang w:val="ru-RU"/>
              </w:rPr>
              <w:t>Подрачје, поле и област на научниот степен магистер</w:t>
            </w:r>
          </w:p>
        </w:tc>
        <w:tc>
          <w:tcPr>
            <w:tcW w:w="1919" w:type="dxa"/>
            <w:gridSpan w:val="7"/>
          </w:tcPr>
          <w:p w:rsidR="003D511E" w:rsidRPr="0040288E" w:rsidRDefault="003D511E" w:rsidP="00F61162">
            <w:pPr>
              <w:rPr>
                <w:lang w:val="mk-MK"/>
              </w:rPr>
            </w:pPr>
            <w:r w:rsidRPr="0040288E">
              <w:rPr>
                <w:bCs/>
                <w:color w:val="000000"/>
                <w:sz w:val="22"/>
                <w:szCs w:val="22"/>
                <w:lang w:val="ru-RU"/>
              </w:rPr>
              <w:t>Подрачје</w:t>
            </w:r>
          </w:p>
        </w:tc>
        <w:tc>
          <w:tcPr>
            <w:tcW w:w="1750" w:type="dxa"/>
            <w:gridSpan w:val="3"/>
          </w:tcPr>
          <w:p w:rsidR="003D511E" w:rsidRPr="0040288E" w:rsidRDefault="003D511E" w:rsidP="00F61162">
            <w:pPr>
              <w:rPr>
                <w:lang w:val="mk-MK"/>
              </w:rPr>
            </w:pPr>
            <w:r w:rsidRPr="0040288E">
              <w:rPr>
                <w:bCs/>
                <w:color w:val="000000"/>
                <w:sz w:val="22"/>
                <w:szCs w:val="22"/>
                <w:lang w:val="ru-RU"/>
              </w:rPr>
              <w:t>Поле</w:t>
            </w:r>
          </w:p>
        </w:tc>
        <w:tc>
          <w:tcPr>
            <w:tcW w:w="2288" w:type="dxa"/>
            <w:gridSpan w:val="2"/>
          </w:tcPr>
          <w:p w:rsidR="003D511E" w:rsidRPr="0040288E" w:rsidRDefault="003D511E" w:rsidP="00F61162">
            <w:pPr>
              <w:rPr>
                <w:lang w:val="mk-MK"/>
              </w:rPr>
            </w:pPr>
            <w:r w:rsidRPr="0040288E">
              <w:rPr>
                <w:bCs/>
                <w:color w:val="000000"/>
                <w:sz w:val="22"/>
                <w:szCs w:val="22"/>
                <w:lang w:val="ru-RU"/>
              </w:rPr>
              <w:t>Област</w:t>
            </w:r>
          </w:p>
        </w:tc>
      </w:tr>
      <w:tr w:rsidR="003D511E" w:rsidRPr="0043424E" w:rsidTr="00B51912">
        <w:trPr>
          <w:trHeight w:val="276"/>
          <w:jc w:val="center"/>
        </w:trPr>
        <w:tc>
          <w:tcPr>
            <w:tcW w:w="516" w:type="dxa"/>
            <w:vMerge/>
          </w:tcPr>
          <w:p w:rsidR="003D511E" w:rsidRPr="0040288E" w:rsidRDefault="003D511E" w:rsidP="00F61162">
            <w:pPr>
              <w:rPr>
                <w:bCs/>
                <w:color w:val="000000"/>
                <w:lang w:val="ru-RU"/>
              </w:rPr>
            </w:pPr>
          </w:p>
        </w:tc>
        <w:tc>
          <w:tcPr>
            <w:tcW w:w="2718" w:type="dxa"/>
            <w:gridSpan w:val="5"/>
            <w:vMerge/>
          </w:tcPr>
          <w:p w:rsidR="003D511E" w:rsidRPr="0040288E" w:rsidRDefault="003D511E" w:rsidP="00F61162">
            <w:pPr>
              <w:rPr>
                <w:bCs/>
                <w:color w:val="000000"/>
                <w:lang w:val="ru-RU"/>
              </w:rPr>
            </w:pPr>
          </w:p>
        </w:tc>
        <w:tc>
          <w:tcPr>
            <w:tcW w:w="1919" w:type="dxa"/>
            <w:gridSpan w:val="7"/>
          </w:tcPr>
          <w:p w:rsidR="003D511E" w:rsidRPr="0040288E" w:rsidRDefault="003D511E" w:rsidP="00F61162">
            <w:pPr>
              <w:rPr>
                <w:lang w:val="mk-MK"/>
              </w:rPr>
            </w:pPr>
          </w:p>
        </w:tc>
        <w:tc>
          <w:tcPr>
            <w:tcW w:w="1750" w:type="dxa"/>
            <w:gridSpan w:val="3"/>
          </w:tcPr>
          <w:p w:rsidR="003D511E" w:rsidRPr="0040288E" w:rsidRDefault="003D511E" w:rsidP="00F61162">
            <w:pPr>
              <w:rPr>
                <w:lang w:val="mk-MK"/>
              </w:rPr>
            </w:pPr>
          </w:p>
        </w:tc>
        <w:tc>
          <w:tcPr>
            <w:tcW w:w="2288" w:type="dxa"/>
            <w:gridSpan w:val="2"/>
          </w:tcPr>
          <w:p w:rsidR="003D511E" w:rsidRPr="0040288E" w:rsidRDefault="003D511E" w:rsidP="00F61162">
            <w:pPr>
              <w:rPr>
                <w:lang w:val="mk-MK"/>
              </w:rPr>
            </w:pPr>
          </w:p>
        </w:tc>
      </w:tr>
      <w:tr w:rsidR="003D511E" w:rsidRPr="0043424E" w:rsidTr="00B51912">
        <w:trPr>
          <w:trHeight w:val="276"/>
          <w:jc w:val="center"/>
        </w:trPr>
        <w:tc>
          <w:tcPr>
            <w:tcW w:w="516" w:type="dxa"/>
            <w:vMerge w:val="restart"/>
          </w:tcPr>
          <w:p w:rsidR="003D511E" w:rsidRPr="0040288E" w:rsidRDefault="003D511E" w:rsidP="00F61162">
            <w:pPr>
              <w:rPr>
                <w:bCs/>
                <w:color w:val="000000"/>
                <w:lang w:val="en-US"/>
              </w:rPr>
            </w:pPr>
            <w:r w:rsidRPr="0040288E">
              <w:rPr>
                <w:bCs/>
                <w:color w:val="000000"/>
                <w:sz w:val="22"/>
                <w:szCs w:val="22"/>
                <w:lang w:val="en-US"/>
              </w:rPr>
              <w:t>7.</w:t>
            </w:r>
          </w:p>
        </w:tc>
        <w:tc>
          <w:tcPr>
            <w:tcW w:w="2718" w:type="dxa"/>
            <w:gridSpan w:val="5"/>
            <w:vMerge w:val="restart"/>
          </w:tcPr>
          <w:p w:rsidR="003D511E" w:rsidRPr="0040288E" w:rsidRDefault="003D511E" w:rsidP="00F61162">
            <w:pPr>
              <w:rPr>
                <w:bCs/>
                <w:color w:val="000000"/>
                <w:lang w:val="ru-RU"/>
              </w:rPr>
            </w:pPr>
            <w:r w:rsidRPr="0040288E">
              <w:rPr>
                <w:bCs/>
                <w:color w:val="000000"/>
                <w:sz w:val="22"/>
                <w:szCs w:val="22"/>
                <w:lang w:val="ru-RU"/>
              </w:rPr>
              <w:t>Подрачје, поле и област на научниот степен доктор</w:t>
            </w:r>
          </w:p>
        </w:tc>
        <w:tc>
          <w:tcPr>
            <w:tcW w:w="1919" w:type="dxa"/>
            <w:gridSpan w:val="7"/>
          </w:tcPr>
          <w:p w:rsidR="003D511E" w:rsidRPr="0040288E" w:rsidRDefault="003D511E" w:rsidP="00F61162">
            <w:pPr>
              <w:rPr>
                <w:lang w:val="mk-MK"/>
              </w:rPr>
            </w:pPr>
            <w:r w:rsidRPr="0040288E">
              <w:rPr>
                <w:bCs/>
                <w:color w:val="000000"/>
                <w:sz w:val="22"/>
                <w:szCs w:val="22"/>
                <w:lang w:val="ru-RU"/>
              </w:rPr>
              <w:t>Подрачје</w:t>
            </w:r>
          </w:p>
        </w:tc>
        <w:tc>
          <w:tcPr>
            <w:tcW w:w="1750" w:type="dxa"/>
            <w:gridSpan w:val="3"/>
          </w:tcPr>
          <w:p w:rsidR="003D511E" w:rsidRPr="0040288E" w:rsidRDefault="003D511E" w:rsidP="00F61162">
            <w:pPr>
              <w:rPr>
                <w:lang w:val="mk-MK"/>
              </w:rPr>
            </w:pPr>
            <w:r w:rsidRPr="0040288E">
              <w:rPr>
                <w:bCs/>
                <w:color w:val="000000"/>
                <w:sz w:val="22"/>
                <w:szCs w:val="22"/>
                <w:lang w:val="ru-RU"/>
              </w:rPr>
              <w:t>Поле</w:t>
            </w:r>
          </w:p>
        </w:tc>
        <w:tc>
          <w:tcPr>
            <w:tcW w:w="2288" w:type="dxa"/>
            <w:gridSpan w:val="2"/>
          </w:tcPr>
          <w:p w:rsidR="003D511E" w:rsidRPr="0040288E" w:rsidRDefault="003D511E" w:rsidP="00F61162">
            <w:pPr>
              <w:rPr>
                <w:lang w:val="mk-MK"/>
              </w:rPr>
            </w:pPr>
            <w:r w:rsidRPr="0040288E">
              <w:rPr>
                <w:bCs/>
                <w:color w:val="000000"/>
                <w:sz w:val="22"/>
                <w:szCs w:val="22"/>
                <w:lang w:val="ru-RU"/>
              </w:rPr>
              <w:t>Област</w:t>
            </w:r>
          </w:p>
        </w:tc>
      </w:tr>
      <w:tr w:rsidR="003D511E" w:rsidRPr="0043424E" w:rsidTr="00B51912">
        <w:trPr>
          <w:trHeight w:val="276"/>
          <w:jc w:val="center"/>
        </w:trPr>
        <w:tc>
          <w:tcPr>
            <w:tcW w:w="516" w:type="dxa"/>
            <w:vMerge/>
          </w:tcPr>
          <w:p w:rsidR="003D511E" w:rsidRPr="0040288E" w:rsidRDefault="003D511E" w:rsidP="00F61162">
            <w:pPr>
              <w:rPr>
                <w:bCs/>
                <w:color w:val="000000"/>
                <w:lang w:val="ru-RU"/>
              </w:rPr>
            </w:pPr>
          </w:p>
        </w:tc>
        <w:tc>
          <w:tcPr>
            <w:tcW w:w="2718" w:type="dxa"/>
            <w:gridSpan w:val="5"/>
            <w:vMerge/>
          </w:tcPr>
          <w:p w:rsidR="003D511E" w:rsidRPr="0040288E" w:rsidRDefault="003D511E" w:rsidP="00F61162">
            <w:pPr>
              <w:rPr>
                <w:bCs/>
                <w:color w:val="000000"/>
                <w:lang w:val="ru-RU"/>
              </w:rPr>
            </w:pPr>
          </w:p>
        </w:tc>
        <w:tc>
          <w:tcPr>
            <w:tcW w:w="1919" w:type="dxa"/>
            <w:gridSpan w:val="7"/>
          </w:tcPr>
          <w:p w:rsidR="003D511E" w:rsidRPr="0040288E" w:rsidRDefault="003D511E" w:rsidP="00F61162">
            <w:pPr>
              <w:rPr>
                <w:lang w:val="mk-MK"/>
              </w:rPr>
            </w:pPr>
            <w:r w:rsidRPr="0040288E">
              <w:rPr>
                <w:sz w:val="22"/>
                <w:szCs w:val="22"/>
                <w:lang w:val="mk-MK"/>
              </w:rPr>
              <w:t>Медицински науки и здравство</w:t>
            </w:r>
          </w:p>
        </w:tc>
        <w:tc>
          <w:tcPr>
            <w:tcW w:w="1750" w:type="dxa"/>
            <w:gridSpan w:val="3"/>
          </w:tcPr>
          <w:p w:rsidR="003D511E" w:rsidRPr="0040288E" w:rsidRDefault="003D511E" w:rsidP="00F61162">
            <w:pPr>
              <w:rPr>
                <w:lang w:val="mk-MK"/>
              </w:rPr>
            </w:pPr>
            <w:r w:rsidRPr="0040288E">
              <w:rPr>
                <w:sz w:val="22"/>
                <w:szCs w:val="22"/>
                <w:lang w:val="mk-MK"/>
              </w:rPr>
              <w:t>Јавно здравство</w:t>
            </w:r>
          </w:p>
        </w:tc>
        <w:tc>
          <w:tcPr>
            <w:tcW w:w="2288" w:type="dxa"/>
            <w:gridSpan w:val="2"/>
          </w:tcPr>
          <w:p w:rsidR="003D511E" w:rsidRPr="0040288E" w:rsidRDefault="003D511E" w:rsidP="00F61162">
            <w:pPr>
              <w:rPr>
                <w:lang w:val="mk-MK"/>
              </w:rPr>
            </w:pPr>
            <w:r w:rsidRPr="0040288E">
              <w:rPr>
                <w:sz w:val="22"/>
                <w:szCs w:val="22"/>
                <w:lang w:val="mk-MK"/>
              </w:rPr>
              <w:t xml:space="preserve">Социјална медицина </w:t>
            </w:r>
          </w:p>
        </w:tc>
      </w:tr>
      <w:tr w:rsidR="003D511E" w:rsidRPr="0043424E" w:rsidTr="00B51912">
        <w:trPr>
          <w:trHeight w:val="375"/>
          <w:jc w:val="center"/>
        </w:trPr>
        <w:tc>
          <w:tcPr>
            <w:tcW w:w="516" w:type="dxa"/>
            <w:vMerge w:val="restart"/>
          </w:tcPr>
          <w:p w:rsidR="003D511E" w:rsidRPr="0040288E" w:rsidRDefault="003D511E" w:rsidP="00F61162">
            <w:pPr>
              <w:rPr>
                <w:bCs/>
                <w:color w:val="000000"/>
                <w:lang w:val="en-US"/>
              </w:rPr>
            </w:pPr>
            <w:r w:rsidRPr="0040288E">
              <w:rPr>
                <w:bCs/>
                <w:color w:val="000000"/>
                <w:sz w:val="22"/>
                <w:szCs w:val="22"/>
                <w:lang w:val="en-US"/>
              </w:rPr>
              <w:t>8.</w:t>
            </w:r>
          </w:p>
        </w:tc>
        <w:tc>
          <w:tcPr>
            <w:tcW w:w="2743" w:type="dxa"/>
            <w:gridSpan w:val="6"/>
            <w:vMerge w:val="restart"/>
          </w:tcPr>
          <w:p w:rsidR="003D511E" w:rsidRPr="0040288E" w:rsidRDefault="003D511E" w:rsidP="00F61162">
            <w:pPr>
              <w:rPr>
                <w:bCs/>
                <w:color w:val="000000"/>
                <w:lang w:val="ru-RU"/>
              </w:rPr>
            </w:pPr>
            <w:r w:rsidRPr="0040288E">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2839" w:type="dxa"/>
            <w:gridSpan w:val="8"/>
          </w:tcPr>
          <w:p w:rsidR="003D511E" w:rsidRPr="0040288E" w:rsidRDefault="003D511E" w:rsidP="00F61162">
            <w:pPr>
              <w:rPr>
                <w:lang w:val="mk-MK"/>
              </w:rPr>
            </w:pPr>
            <w:r w:rsidRPr="0040288E">
              <w:rPr>
                <w:bCs/>
                <w:color w:val="000000"/>
                <w:sz w:val="22"/>
                <w:szCs w:val="22"/>
                <w:lang w:val="ru-RU"/>
              </w:rPr>
              <w:t>Институција</w:t>
            </w:r>
          </w:p>
        </w:tc>
        <w:tc>
          <w:tcPr>
            <w:tcW w:w="3093" w:type="dxa"/>
            <w:gridSpan w:val="3"/>
          </w:tcPr>
          <w:p w:rsidR="003D511E" w:rsidRPr="0040288E" w:rsidRDefault="003D511E" w:rsidP="00F61162">
            <w:pPr>
              <w:rPr>
                <w:lang w:val="mk-MK"/>
              </w:rPr>
            </w:pPr>
            <w:r w:rsidRPr="0040288E">
              <w:rPr>
                <w:bCs/>
                <w:color w:val="000000"/>
                <w:sz w:val="22"/>
                <w:szCs w:val="22"/>
                <w:lang w:val="ru-RU"/>
              </w:rPr>
              <w:t>Звање во кое е избран и област</w:t>
            </w:r>
          </w:p>
        </w:tc>
      </w:tr>
      <w:tr w:rsidR="003D511E" w:rsidRPr="0043424E" w:rsidTr="00B51912">
        <w:trPr>
          <w:trHeight w:val="521"/>
          <w:jc w:val="center"/>
        </w:trPr>
        <w:tc>
          <w:tcPr>
            <w:tcW w:w="516" w:type="dxa"/>
            <w:vMerge/>
          </w:tcPr>
          <w:p w:rsidR="003D511E" w:rsidRPr="0040288E" w:rsidRDefault="003D511E" w:rsidP="00F61162">
            <w:pPr>
              <w:rPr>
                <w:bCs/>
                <w:color w:val="000000"/>
                <w:lang w:val="ru-RU"/>
              </w:rPr>
            </w:pPr>
          </w:p>
        </w:tc>
        <w:tc>
          <w:tcPr>
            <w:tcW w:w="2743" w:type="dxa"/>
            <w:gridSpan w:val="6"/>
            <w:vMerge/>
          </w:tcPr>
          <w:p w:rsidR="003D511E" w:rsidRPr="0040288E" w:rsidRDefault="003D511E" w:rsidP="00F61162">
            <w:pPr>
              <w:rPr>
                <w:bCs/>
                <w:color w:val="000000"/>
                <w:lang w:val="ru-RU"/>
              </w:rPr>
            </w:pPr>
          </w:p>
        </w:tc>
        <w:tc>
          <w:tcPr>
            <w:tcW w:w="2839" w:type="dxa"/>
            <w:gridSpan w:val="8"/>
          </w:tcPr>
          <w:p w:rsidR="003D511E" w:rsidRPr="0040288E" w:rsidRDefault="003D511E" w:rsidP="00F61162">
            <w:pPr>
              <w:rPr>
                <w:lang w:val="mk-MK"/>
              </w:rPr>
            </w:pPr>
            <w:r w:rsidRPr="0040288E">
              <w:rPr>
                <w:sz w:val="22"/>
                <w:szCs w:val="22"/>
                <w:lang w:val="mk-MK"/>
              </w:rPr>
              <w:t>ЈЗУ Институт за јавно здравје</w:t>
            </w:r>
          </w:p>
          <w:p w:rsidR="003D511E" w:rsidRPr="0040288E" w:rsidRDefault="003D511E" w:rsidP="00F61162">
            <w:pPr>
              <w:rPr>
                <w:lang w:val="mk-MK"/>
              </w:rPr>
            </w:pPr>
          </w:p>
        </w:tc>
        <w:tc>
          <w:tcPr>
            <w:tcW w:w="3093" w:type="dxa"/>
            <w:gridSpan w:val="3"/>
          </w:tcPr>
          <w:p w:rsidR="003D511E" w:rsidRPr="0040288E" w:rsidRDefault="003D511E" w:rsidP="00F61162">
            <w:pPr>
              <w:rPr>
                <w:lang w:val="mk-MK"/>
              </w:rPr>
            </w:pPr>
            <w:r w:rsidRPr="0040288E">
              <w:rPr>
                <w:sz w:val="22"/>
                <w:szCs w:val="22"/>
                <w:lang w:val="mk-MK"/>
              </w:rPr>
              <w:t>Редовен професор</w:t>
            </w:r>
          </w:p>
          <w:p w:rsidR="003D511E" w:rsidRPr="0040288E" w:rsidRDefault="003D511E" w:rsidP="00F61162">
            <w:pPr>
              <w:rPr>
                <w:lang w:val="mk-MK"/>
              </w:rPr>
            </w:pPr>
            <w:r w:rsidRPr="0040288E">
              <w:rPr>
                <w:sz w:val="22"/>
                <w:szCs w:val="22"/>
                <w:lang w:val="mk-MK"/>
              </w:rPr>
              <w:t>Социјална медицина</w:t>
            </w:r>
          </w:p>
        </w:tc>
      </w:tr>
      <w:tr w:rsidR="003D511E" w:rsidRPr="0043424E" w:rsidTr="00B51912">
        <w:trPr>
          <w:jc w:val="center"/>
        </w:trPr>
        <w:tc>
          <w:tcPr>
            <w:tcW w:w="516" w:type="dxa"/>
            <w:vMerge w:val="restart"/>
          </w:tcPr>
          <w:p w:rsidR="003D511E" w:rsidRPr="0040288E" w:rsidRDefault="003D511E" w:rsidP="00F61162">
            <w:pPr>
              <w:rPr>
                <w:lang w:val="en-US"/>
              </w:rPr>
            </w:pPr>
            <w:r w:rsidRPr="0040288E">
              <w:rPr>
                <w:sz w:val="22"/>
                <w:szCs w:val="22"/>
                <w:lang w:val="en-US"/>
              </w:rPr>
              <w:t>9.</w:t>
            </w:r>
          </w:p>
        </w:tc>
        <w:tc>
          <w:tcPr>
            <w:tcW w:w="8675" w:type="dxa"/>
            <w:gridSpan w:val="17"/>
          </w:tcPr>
          <w:p w:rsidR="003D511E" w:rsidRPr="0040288E" w:rsidRDefault="003D511E" w:rsidP="00F61162">
            <w:pPr>
              <w:rPr>
                <w:lang w:val="mk-MK"/>
              </w:rPr>
            </w:pPr>
            <w:r w:rsidRPr="0040288E">
              <w:rPr>
                <w:bCs/>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val="restart"/>
          </w:tcPr>
          <w:p w:rsidR="003D511E" w:rsidRPr="0040288E" w:rsidRDefault="003D511E" w:rsidP="00F61162">
            <w:pPr>
              <w:rPr>
                <w:lang w:val="en-US"/>
              </w:rPr>
            </w:pPr>
            <w:r w:rsidRPr="0040288E">
              <w:rPr>
                <w:sz w:val="22"/>
                <w:szCs w:val="22"/>
                <w:lang w:val="en-US"/>
              </w:rPr>
              <w:t>9.1.</w:t>
            </w:r>
          </w:p>
        </w:tc>
        <w:tc>
          <w:tcPr>
            <w:tcW w:w="7977" w:type="dxa"/>
            <w:gridSpan w:val="16"/>
          </w:tcPr>
          <w:p w:rsidR="003D511E" w:rsidRPr="0040288E" w:rsidRDefault="003D511E" w:rsidP="00F61162">
            <w:pPr>
              <w:rPr>
                <w:lang w:val="mk-MK"/>
              </w:rPr>
            </w:pPr>
            <w:r w:rsidRPr="0040288E">
              <w:rPr>
                <w:bCs/>
                <w:color w:val="000000"/>
                <w:sz w:val="22"/>
                <w:szCs w:val="22"/>
                <w:lang w:val="ru-RU"/>
              </w:rPr>
              <w:t>Список на предмети кои наставникот ги води на првиот циклус на студии</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en-US"/>
              </w:rPr>
            </w:pPr>
            <w:r w:rsidRPr="0040288E">
              <w:rPr>
                <w:sz w:val="22"/>
                <w:szCs w:val="22"/>
                <w:lang w:val="mk-MK"/>
              </w:rPr>
              <w:t>Ред.</w:t>
            </w:r>
          </w:p>
          <w:p w:rsidR="003D511E" w:rsidRPr="0040288E" w:rsidRDefault="003D511E" w:rsidP="00F61162">
            <w:pPr>
              <w:rPr>
                <w:lang w:val="mk-MK"/>
              </w:rPr>
            </w:pPr>
            <w:r w:rsidRPr="0040288E">
              <w:rPr>
                <w:sz w:val="22"/>
                <w:szCs w:val="22"/>
                <w:lang w:val="mk-MK"/>
              </w:rPr>
              <w:t>број</w:t>
            </w:r>
          </w:p>
        </w:tc>
        <w:tc>
          <w:tcPr>
            <w:tcW w:w="2785" w:type="dxa"/>
            <w:gridSpan w:val="7"/>
          </w:tcPr>
          <w:p w:rsidR="003D511E" w:rsidRPr="0040288E" w:rsidRDefault="003D511E" w:rsidP="00F61162">
            <w:pPr>
              <w:rPr>
                <w:lang w:val="mk-MK"/>
              </w:rPr>
            </w:pPr>
            <w:r w:rsidRPr="0040288E">
              <w:rPr>
                <w:sz w:val="22"/>
                <w:szCs w:val="22"/>
                <w:lang w:val="mk-MK"/>
              </w:rPr>
              <w:t>Наслов на предметот</w:t>
            </w:r>
          </w:p>
        </w:tc>
        <w:tc>
          <w:tcPr>
            <w:tcW w:w="4195" w:type="dxa"/>
            <w:gridSpan w:val="6"/>
          </w:tcPr>
          <w:p w:rsidR="003D511E" w:rsidRPr="0040288E" w:rsidRDefault="003D511E" w:rsidP="00F61162">
            <w:pPr>
              <w:rPr>
                <w:lang w:val="mk-MK"/>
              </w:rPr>
            </w:pPr>
            <w:r w:rsidRPr="0040288E">
              <w:rPr>
                <w:sz w:val="22"/>
                <w:szCs w:val="22"/>
                <w:lang w:val="mk-MK"/>
              </w:rPr>
              <w:t>Студиска програма / институција</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1.</w:t>
            </w:r>
          </w:p>
        </w:tc>
        <w:tc>
          <w:tcPr>
            <w:tcW w:w="2785" w:type="dxa"/>
            <w:gridSpan w:val="7"/>
          </w:tcPr>
          <w:p w:rsidR="003D511E" w:rsidRPr="0040288E" w:rsidRDefault="003D511E" w:rsidP="00F61162">
            <w:pPr>
              <w:rPr>
                <w:lang w:val="mk-MK"/>
              </w:rPr>
            </w:pPr>
            <w:r w:rsidRPr="0040288E">
              <w:rPr>
                <w:sz w:val="22"/>
                <w:szCs w:val="22"/>
                <w:lang w:val="mk-MK"/>
              </w:rPr>
              <w:t>Вовед во медицина и здравствени професии</w:t>
            </w:r>
          </w:p>
        </w:tc>
        <w:tc>
          <w:tcPr>
            <w:tcW w:w="4195" w:type="dxa"/>
            <w:gridSpan w:val="6"/>
          </w:tcPr>
          <w:p w:rsidR="003D511E" w:rsidRPr="0040288E" w:rsidRDefault="003D511E" w:rsidP="00F61162">
            <w:pPr>
              <w:rPr>
                <w:lang w:val="mk-MK"/>
              </w:rPr>
            </w:pPr>
            <w:r w:rsidRPr="0040288E">
              <w:rPr>
                <w:sz w:val="22"/>
                <w:szCs w:val="22"/>
                <w:lang w:val="mk-MK"/>
              </w:rPr>
              <w:t>Општа медицина, УКИМ Медицински факултет-Скопје</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2.</w:t>
            </w:r>
          </w:p>
        </w:tc>
        <w:tc>
          <w:tcPr>
            <w:tcW w:w="2785" w:type="dxa"/>
            <w:gridSpan w:val="7"/>
          </w:tcPr>
          <w:p w:rsidR="003D511E" w:rsidRPr="0040288E" w:rsidRDefault="003D511E" w:rsidP="00F61162">
            <w:pPr>
              <w:rPr>
                <w:lang w:val="mk-MK"/>
              </w:rPr>
            </w:pPr>
            <w:r w:rsidRPr="0040288E">
              <w:rPr>
                <w:sz w:val="22"/>
                <w:szCs w:val="22"/>
                <w:lang w:val="mk-MK"/>
              </w:rPr>
              <w:t>Промоција на здравјето</w:t>
            </w:r>
          </w:p>
        </w:tc>
        <w:tc>
          <w:tcPr>
            <w:tcW w:w="4195" w:type="dxa"/>
            <w:gridSpan w:val="6"/>
          </w:tcPr>
          <w:p w:rsidR="003D511E" w:rsidRPr="0040288E" w:rsidRDefault="003D511E" w:rsidP="00F61162">
            <w:pPr>
              <w:rPr>
                <w:lang w:val="mk-MK"/>
              </w:rPr>
            </w:pPr>
            <w:r w:rsidRPr="0040288E">
              <w:rPr>
                <w:sz w:val="22"/>
                <w:szCs w:val="22"/>
                <w:lang w:val="mk-MK"/>
              </w:rPr>
              <w:t>Општа медицина, УКИМ Медицински факултет-Скопје</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3.</w:t>
            </w:r>
          </w:p>
        </w:tc>
        <w:tc>
          <w:tcPr>
            <w:tcW w:w="2785" w:type="dxa"/>
            <w:gridSpan w:val="7"/>
          </w:tcPr>
          <w:p w:rsidR="003D511E" w:rsidRPr="0040288E" w:rsidRDefault="003D511E" w:rsidP="00F61162">
            <w:pPr>
              <w:rPr>
                <w:lang w:val="mk-MK"/>
              </w:rPr>
            </w:pPr>
            <w:r w:rsidRPr="0040288E">
              <w:rPr>
                <w:sz w:val="22"/>
                <w:szCs w:val="22"/>
                <w:lang w:val="mk-MK"/>
              </w:rPr>
              <w:t>Социјална медицина</w:t>
            </w:r>
          </w:p>
        </w:tc>
        <w:tc>
          <w:tcPr>
            <w:tcW w:w="4195" w:type="dxa"/>
            <w:gridSpan w:val="6"/>
          </w:tcPr>
          <w:p w:rsidR="003D511E" w:rsidRPr="0040288E" w:rsidRDefault="003D511E" w:rsidP="00F61162">
            <w:pPr>
              <w:rPr>
                <w:lang w:val="mk-MK"/>
              </w:rPr>
            </w:pPr>
            <w:r w:rsidRPr="0040288E">
              <w:rPr>
                <w:sz w:val="22"/>
                <w:szCs w:val="22"/>
                <w:lang w:val="mk-MK"/>
              </w:rPr>
              <w:t>Општа медицина, УКИМ Медицински факултет-Скопје</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4.</w:t>
            </w:r>
          </w:p>
        </w:tc>
        <w:tc>
          <w:tcPr>
            <w:tcW w:w="2785" w:type="dxa"/>
            <w:gridSpan w:val="7"/>
          </w:tcPr>
          <w:p w:rsidR="003D511E" w:rsidRPr="0040288E" w:rsidRDefault="003D511E" w:rsidP="00F61162">
            <w:pPr>
              <w:rPr>
                <w:lang w:val="mk-MK"/>
              </w:rPr>
            </w:pPr>
            <w:r w:rsidRPr="0040288E">
              <w:rPr>
                <w:sz w:val="22"/>
                <w:szCs w:val="22"/>
                <w:lang w:val="mk-MK"/>
              </w:rPr>
              <w:t xml:space="preserve">Социјална медицина </w:t>
            </w:r>
          </w:p>
        </w:tc>
        <w:tc>
          <w:tcPr>
            <w:tcW w:w="4195" w:type="dxa"/>
            <w:gridSpan w:val="6"/>
          </w:tcPr>
          <w:p w:rsidR="003D511E" w:rsidRPr="0040288E" w:rsidRDefault="003D511E" w:rsidP="00F61162">
            <w:pPr>
              <w:rPr>
                <w:lang w:val="mk-MK"/>
              </w:rPr>
            </w:pPr>
            <w:r w:rsidRPr="0040288E">
              <w:rPr>
                <w:sz w:val="22"/>
                <w:szCs w:val="22"/>
                <w:lang w:val="mk-MK"/>
              </w:rPr>
              <w:t>Општа стоматологија, УКИМ</w:t>
            </w:r>
          </w:p>
          <w:p w:rsidR="003D511E" w:rsidRPr="0040288E" w:rsidRDefault="003D511E" w:rsidP="00F61162">
            <w:pPr>
              <w:rPr>
                <w:lang w:val="mk-MK"/>
              </w:rPr>
            </w:pPr>
            <w:r w:rsidRPr="0040288E">
              <w:rPr>
                <w:sz w:val="22"/>
                <w:szCs w:val="22"/>
                <w:lang w:val="mk-MK"/>
              </w:rPr>
              <w:t>Стоматолошки факултет-Скопје</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5.</w:t>
            </w:r>
          </w:p>
        </w:tc>
        <w:tc>
          <w:tcPr>
            <w:tcW w:w="2785" w:type="dxa"/>
            <w:gridSpan w:val="7"/>
          </w:tcPr>
          <w:p w:rsidR="003D511E" w:rsidRPr="0040288E" w:rsidRDefault="003D511E" w:rsidP="00F61162">
            <w:pPr>
              <w:rPr>
                <w:lang w:val="mk-MK"/>
              </w:rPr>
            </w:pPr>
            <w:r w:rsidRPr="0040288E">
              <w:rPr>
                <w:sz w:val="22"/>
                <w:szCs w:val="22"/>
                <w:lang w:val="mk-MK"/>
              </w:rPr>
              <w:t>Промоција на здравје и здравствено воспитание</w:t>
            </w:r>
          </w:p>
        </w:tc>
        <w:tc>
          <w:tcPr>
            <w:tcW w:w="4195" w:type="dxa"/>
            <w:gridSpan w:val="6"/>
          </w:tcPr>
          <w:p w:rsidR="003D511E" w:rsidRPr="0040288E" w:rsidRDefault="003D511E" w:rsidP="00F61162">
            <w:pPr>
              <w:rPr>
                <w:lang w:val="mk-MK"/>
              </w:rPr>
            </w:pPr>
            <w:r w:rsidRPr="0040288E">
              <w:rPr>
                <w:sz w:val="22"/>
                <w:szCs w:val="22"/>
                <w:lang w:val="mk-MK"/>
              </w:rPr>
              <w:t>Тригодишни стручни студии за логопеди, медицински техничари, радиолошки технолози и физиотерапевти, УКИМ Медицински факултет-Скопје</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6.</w:t>
            </w:r>
          </w:p>
        </w:tc>
        <w:tc>
          <w:tcPr>
            <w:tcW w:w="2785" w:type="dxa"/>
            <w:gridSpan w:val="7"/>
          </w:tcPr>
          <w:p w:rsidR="003D511E" w:rsidRPr="0040288E" w:rsidRDefault="003D511E" w:rsidP="00F61162">
            <w:pPr>
              <w:rPr>
                <w:lang w:val="mk-MK"/>
              </w:rPr>
            </w:pPr>
            <w:r w:rsidRPr="0040288E">
              <w:rPr>
                <w:sz w:val="22"/>
                <w:szCs w:val="22"/>
                <w:lang w:val="mk-MK"/>
              </w:rPr>
              <w:t>Промоција на здравје кај млади и возрасни</w:t>
            </w:r>
          </w:p>
        </w:tc>
        <w:tc>
          <w:tcPr>
            <w:tcW w:w="4195" w:type="dxa"/>
            <w:gridSpan w:val="6"/>
          </w:tcPr>
          <w:p w:rsidR="003D511E" w:rsidRPr="0040288E" w:rsidRDefault="003D511E" w:rsidP="00F61162">
            <w:pPr>
              <w:rPr>
                <w:lang w:val="mk-MK"/>
              </w:rPr>
            </w:pPr>
            <w:r w:rsidRPr="0040288E">
              <w:rPr>
                <w:sz w:val="22"/>
                <w:szCs w:val="22"/>
                <w:lang w:val="mk-MK"/>
              </w:rPr>
              <w:t>Тригодишни стручни студии за логопеди, медицински техничари, радиолошки технолози и физиотерапевти, УКИМ Медицински факултет-Скопје</w:t>
            </w:r>
          </w:p>
          <w:p w:rsidR="003D511E" w:rsidRPr="0040288E" w:rsidRDefault="003D511E" w:rsidP="00F61162">
            <w:pPr>
              <w:rPr>
                <w:lang w:val="mk-MK"/>
              </w:rPr>
            </w:pP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val="restart"/>
          </w:tcPr>
          <w:p w:rsidR="003D511E" w:rsidRPr="0040288E" w:rsidRDefault="003D511E" w:rsidP="00F61162">
            <w:pPr>
              <w:rPr>
                <w:lang w:val="mk-MK"/>
              </w:rPr>
            </w:pPr>
            <w:r w:rsidRPr="0040288E">
              <w:rPr>
                <w:sz w:val="22"/>
                <w:szCs w:val="22"/>
                <w:lang w:val="mk-MK"/>
              </w:rPr>
              <w:t xml:space="preserve">9.2. </w:t>
            </w:r>
          </w:p>
        </w:tc>
        <w:tc>
          <w:tcPr>
            <w:tcW w:w="7977" w:type="dxa"/>
            <w:gridSpan w:val="16"/>
          </w:tcPr>
          <w:p w:rsidR="003D511E" w:rsidRPr="0040288E" w:rsidRDefault="003D511E" w:rsidP="00F61162">
            <w:pPr>
              <w:rPr>
                <w:lang w:val="mk-MK"/>
              </w:rPr>
            </w:pPr>
            <w:r w:rsidRPr="0040288E">
              <w:rPr>
                <w:bCs/>
                <w:color w:val="000000"/>
                <w:sz w:val="22"/>
                <w:szCs w:val="22"/>
                <w:lang w:val="ru-RU"/>
              </w:rPr>
              <w:t>Список на предмети кои наставникот ги води на вториот циклус на студии</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Ред. број</w:t>
            </w:r>
          </w:p>
        </w:tc>
        <w:tc>
          <w:tcPr>
            <w:tcW w:w="2785" w:type="dxa"/>
            <w:gridSpan w:val="7"/>
          </w:tcPr>
          <w:p w:rsidR="003D511E" w:rsidRPr="0040288E" w:rsidRDefault="003D511E" w:rsidP="00F61162">
            <w:pPr>
              <w:rPr>
                <w:lang w:val="mk-MK"/>
              </w:rPr>
            </w:pPr>
            <w:r w:rsidRPr="0040288E">
              <w:rPr>
                <w:sz w:val="22"/>
                <w:szCs w:val="22"/>
                <w:lang w:val="mk-MK"/>
              </w:rPr>
              <w:t>Наслов на предметот</w:t>
            </w:r>
          </w:p>
        </w:tc>
        <w:tc>
          <w:tcPr>
            <w:tcW w:w="4195" w:type="dxa"/>
            <w:gridSpan w:val="6"/>
          </w:tcPr>
          <w:p w:rsidR="003D511E" w:rsidRPr="0040288E" w:rsidRDefault="003D511E" w:rsidP="00F61162">
            <w:pPr>
              <w:rPr>
                <w:lang w:val="mk-MK"/>
              </w:rPr>
            </w:pPr>
            <w:r w:rsidRPr="0040288E">
              <w:rPr>
                <w:sz w:val="22"/>
                <w:szCs w:val="22"/>
                <w:lang w:val="mk-MK"/>
              </w:rPr>
              <w:t>Студиска програма / институција</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1.</w:t>
            </w:r>
          </w:p>
        </w:tc>
        <w:tc>
          <w:tcPr>
            <w:tcW w:w="2785" w:type="dxa"/>
            <w:gridSpan w:val="7"/>
          </w:tcPr>
          <w:p w:rsidR="003D511E" w:rsidRPr="0040288E" w:rsidRDefault="003D511E" w:rsidP="00F61162">
            <w:pPr>
              <w:rPr>
                <w:lang w:val="mk-MK"/>
              </w:rPr>
            </w:pPr>
            <w:r w:rsidRPr="0040288E">
              <w:rPr>
                <w:sz w:val="22"/>
                <w:szCs w:val="22"/>
                <w:lang w:val="mk-MK"/>
              </w:rPr>
              <w:t>Унапредување на здравјето</w:t>
            </w:r>
          </w:p>
        </w:tc>
        <w:tc>
          <w:tcPr>
            <w:tcW w:w="4195" w:type="dxa"/>
            <w:gridSpan w:val="6"/>
          </w:tcPr>
          <w:p w:rsidR="003D511E" w:rsidRPr="0040288E" w:rsidRDefault="003D511E" w:rsidP="00F61162">
            <w:pPr>
              <w:rPr>
                <w:lang w:val="mk-MK"/>
              </w:rPr>
            </w:pPr>
            <w:r w:rsidRPr="0040288E">
              <w:rPr>
                <w:sz w:val="22"/>
                <w:szCs w:val="22"/>
                <w:lang w:val="mk-MK"/>
              </w:rPr>
              <w:t>Јавно здравство УКИМ Медицински факултет-Скопје</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2.</w:t>
            </w:r>
          </w:p>
        </w:tc>
        <w:tc>
          <w:tcPr>
            <w:tcW w:w="2785" w:type="dxa"/>
            <w:gridSpan w:val="7"/>
          </w:tcPr>
          <w:p w:rsidR="003D511E" w:rsidRPr="0040288E" w:rsidRDefault="003D511E" w:rsidP="00F61162">
            <w:pPr>
              <w:rPr>
                <w:lang w:val="mk-MK"/>
              </w:rPr>
            </w:pPr>
            <w:r w:rsidRPr="0040288E">
              <w:rPr>
                <w:sz w:val="22"/>
                <w:szCs w:val="22"/>
                <w:lang w:val="mk-MK"/>
              </w:rPr>
              <w:t>/</w:t>
            </w:r>
          </w:p>
        </w:tc>
        <w:tc>
          <w:tcPr>
            <w:tcW w:w="4195" w:type="dxa"/>
            <w:gridSpan w:val="6"/>
          </w:tcPr>
          <w:p w:rsidR="003D511E" w:rsidRPr="0040288E" w:rsidRDefault="003D511E" w:rsidP="00F61162">
            <w:pPr>
              <w:rPr>
                <w:lang w:val="mk-MK"/>
              </w:rPr>
            </w:pP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val="restart"/>
          </w:tcPr>
          <w:p w:rsidR="003D511E" w:rsidRPr="0040288E" w:rsidRDefault="003D511E" w:rsidP="00F61162">
            <w:pPr>
              <w:rPr>
                <w:lang w:val="en-US"/>
              </w:rPr>
            </w:pPr>
            <w:r w:rsidRPr="0040288E">
              <w:rPr>
                <w:sz w:val="22"/>
                <w:szCs w:val="22"/>
                <w:lang w:val="en-US"/>
              </w:rPr>
              <w:t>9.3.</w:t>
            </w:r>
          </w:p>
        </w:tc>
        <w:tc>
          <w:tcPr>
            <w:tcW w:w="7977" w:type="dxa"/>
            <w:gridSpan w:val="16"/>
          </w:tcPr>
          <w:p w:rsidR="003D511E" w:rsidRPr="0040288E" w:rsidRDefault="003D511E" w:rsidP="00F61162">
            <w:pPr>
              <w:rPr>
                <w:lang w:val="mk-MK"/>
              </w:rPr>
            </w:pPr>
            <w:r w:rsidRPr="0040288E">
              <w:rPr>
                <w:bCs/>
                <w:color w:val="000000"/>
                <w:sz w:val="22"/>
                <w:szCs w:val="22"/>
                <w:lang w:val="ru-RU"/>
              </w:rPr>
              <w:t>Список на предмети кои наставникот ги води на третиот циклус на студии</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Ред. број</w:t>
            </w:r>
          </w:p>
        </w:tc>
        <w:tc>
          <w:tcPr>
            <w:tcW w:w="2785" w:type="dxa"/>
            <w:gridSpan w:val="7"/>
          </w:tcPr>
          <w:p w:rsidR="003D511E" w:rsidRPr="0040288E" w:rsidRDefault="003D511E" w:rsidP="00F61162">
            <w:pPr>
              <w:rPr>
                <w:lang w:val="mk-MK"/>
              </w:rPr>
            </w:pPr>
            <w:r w:rsidRPr="0040288E">
              <w:rPr>
                <w:sz w:val="22"/>
                <w:szCs w:val="22"/>
                <w:lang w:val="mk-MK"/>
              </w:rPr>
              <w:t>Наслов на предметот</w:t>
            </w:r>
          </w:p>
        </w:tc>
        <w:tc>
          <w:tcPr>
            <w:tcW w:w="4195" w:type="dxa"/>
            <w:gridSpan w:val="6"/>
          </w:tcPr>
          <w:p w:rsidR="003D511E" w:rsidRPr="0040288E" w:rsidRDefault="003D511E" w:rsidP="00F61162">
            <w:pPr>
              <w:rPr>
                <w:lang w:val="mk-MK"/>
              </w:rPr>
            </w:pPr>
            <w:r w:rsidRPr="0040288E">
              <w:rPr>
                <w:sz w:val="22"/>
                <w:szCs w:val="22"/>
                <w:lang w:val="mk-MK"/>
              </w:rPr>
              <w:t>Студиска програма / институција</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1.</w:t>
            </w:r>
          </w:p>
        </w:tc>
        <w:tc>
          <w:tcPr>
            <w:tcW w:w="2785" w:type="dxa"/>
            <w:gridSpan w:val="7"/>
          </w:tcPr>
          <w:p w:rsidR="003D511E" w:rsidRPr="0040288E" w:rsidRDefault="003D511E" w:rsidP="00F61162">
            <w:pPr>
              <w:rPr>
                <w:lang w:val="mk-MK"/>
              </w:rPr>
            </w:pPr>
            <w:r w:rsidRPr="0040288E">
              <w:rPr>
                <w:sz w:val="22"/>
                <w:szCs w:val="22"/>
                <w:lang w:val="mk-MK"/>
              </w:rPr>
              <w:t>Промоција на здравје и превенција на болести</w:t>
            </w:r>
          </w:p>
        </w:tc>
        <w:tc>
          <w:tcPr>
            <w:tcW w:w="4195" w:type="dxa"/>
            <w:gridSpan w:val="6"/>
          </w:tcPr>
          <w:p w:rsidR="003D511E" w:rsidRPr="0040288E" w:rsidRDefault="003D511E" w:rsidP="00F61162">
            <w:pPr>
              <w:rPr>
                <w:lang w:val="mk-MK"/>
              </w:rPr>
            </w:pPr>
            <w:r w:rsidRPr="0040288E">
              <w:rPr>
                <w:sz w:val="22"/>
                <w:szCs w:val="22"/>
                <w:lang w:val="mk-MK"/>
              </w:rPr>
              <w:t>Јавно здравство, УКИМ Медицински факултет-Скопје</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tcPr>
          <w:p w:rsidR="003D511E" w:rsidRPr="0040288E" w:rsidRDefault="003D511E" w:rsidP="00F61162">
            <w:pPr>
              <w:rPr>
                <w:lang w:val="mk-MK"/>
              </w:rPr>
            </w:pPr>
          </w:p>
        </w:tc>
        <w:tc>
          <w:tcPr>
            <w:tcW w:w="997" w:type="dxa"/>
            <w:gridSpan w:val="3"/>
          </w:tcPr>
          <w:p w:rsidR="003D511E" w:rsidRPr="0040288E" w:rsidRDefault="003D511E" w:rsidP="00F61162">
            <w:pPr>
              <w:rPr>
                <w:lang w:val="mk-MK"/>
              </w:rPr>
            </w:pPr>
            <w:r w:rsidRPr="0040288E">
              <w:rPr>
                <w:sz w:val="22"/>
                <w:szCs w:val="22"/>
                <w:lang w:val="mk-MK"/>
              </w:rPr>
              <w:t>2.</w:t>
            </w:r>
          </w:p>
        </w:tc>
        <w:tc>
          <w:tcPr>
            <w:tcW w:w="2785" w:type="dxa"/>
            <w:gridSpan w:val="7"/>
          </w:tcPr>
          <w:p w:rsidR="003D511E" w:rsidRPr="0040288E" w:rsidRDefault="003D511E" w:rsidP="00F61162">
            <w:pPr>
              <w:rPr>
                <w:lang w:val="mk-MK"/>
              </w:rPr>
            </w:pPr>
            <w:r w:rsidRPr="0040288E">
              <w:rPr>
                <w:sz w:val="22"/>
                <w:szCs w:val="22"/>
                <w:lang w:val="mk-MK"/>
              </w:rPr>
              <w:t>Промоција на здравје и превенција на болести</w:t>
            </w:r>
          </w:p>
        </w:tc>
        <w:tc>
          <w:tcPr>
            <w:tcW w:w="4195" w:type="dxa"/>
            <w:gridSpan w:val="6"/>
          </w:tcPr>
          <w:p w:rsidR="003D511E" w:rsidRPr="0040288E" w:rsidRDefault="003D511E" w:rsidP="00F61162">
            <w:pPr>
              <w:rPr>
                <w:lang w:val="mk-MK"/>
              </w:rPr>
            </w:pPr>
            <w:r w:rsidRPr="0040288E">
              <w:rPr>
                <w:sz w:val="22"/>
                <w:szCs w:val="22"/>
                <w:lang w:val="mk-MK"/>
              </w:rPr>
              <w:t>Базична медицина, УКИМ Медицински факултет-Скопје</w:t>
            </w:r>
          </w:p>
        </w:tc>
      </w:tr>
      <w:tr w:rsidR="003D511E" w:rsidRPr="0043424E" w:rsidTr="00B51912">
        <w:trPr>
          <w:jc w:val="center"/>
        </w:trPr>
        <w:tc>
          <w:tcPr>
            <w:tcW w:w="516" w:type="dxa"/>
            <w:vMerge w:val="restart"/>
          </w:tcPr>
          <w:p w:rsidR="003D511E" w:rsidRPr="0040288E" w:rsidRDefault="003D511E" w:rsidP="0040288E">
            <w:pPr>
              <w:pStyle w:val="yiv476422843msonormal"/>
              <w:spacing w:before="0" w:beforeAutospacing="0" w:after="0" w:afterAutospacing="0"/>
              <w:ind w:hanging="36"/>
              <w:jc w:val="both"/>
            </w:pPr>
            <w:r w:rsidRPr="0040288E">
              <w:rPr>
                <w:sz w:val="22"/>
                <w:szCs w:val="22"/>
              </w:rPr>
              <w:t>10.</w:t>
            </w:r>
          </w:p>
        </w:tc>
        <w:tc>
          <w:tcPr>
            <w:tcW w:w="8675" w:type="dxa"/>
            <w:gridSpan w:val="17"/>
          </w:tcPr>
          <w:p w:rsidR="003D511E" w:rsidRPr="0040288E" w:rsidRDefault="003D511E" w:rsidP="0040288E">
            <w:pPr>
              <w:pStyle w:val="yiv476422843msonormal"/>
              <w:spacing w:before="0" w:beforeAutospacing="0" w:after="0" w:afterAutospacing="0"/>
              <w:ind w:hanging="36"/>
              <w:jc w:val="both"/>
              <w:rPr>
                <w:lang w:val="mk-MK"/>
              </w:rPr>
            </w:pPr>
            <w:r w:rsidRPr="0040288E">
              <w:rPr>
                <w:bCs/>
                <w:color w:val="000000"/>
                <w:sz w:val="22"/>
                <w:szCs w:val="22"/>
                <w:lang w:val="ru-RU"/>
              </w:rPr>
              <w:t>Селектирани резултати во последните пет години</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val="restart"/>
          </w:tcPr>
          <w:p w:rsidR="003D511E" w:rsidRPr="0040288E" w:rsidRDefault="003D511E" w:rsidP="00F61162">
            <w:pPr>
              <w:rPr>
                <w:lang w:val="en-US"/>
              </w:rPr>
            </w:pPr>
            <w:r w:rsidRPr="0040288E">
              <w:rPr>
                <w:sz w:val="22"/>
                <w:szCs w:val="22"/>
                <w:lang w:val="en-US"/>
              </w:rPr>
              <w:t>10.1.</w:t>
            </w:r>
          </w:p>
        </w:tc>
        <w:tc>
          <w:tcPr>
            <w:tcW w:w="7977" w:type="dxa"/>
            <w:gridSpan w:val="16"/>
          </w:tcPr>
          <w:p w:rsidR="003D511E" w:rsidRPr="0040288E" w:rsidRDefault="003D511E" w:rsidP="00F61162">
            <w:pPr>
              <w:rPr>
                <w:lang w:val="mk-MK"/>
              </w:rPr>
            </w:pPr>
            <w:r w:rsidRPr="0040288E">
              <w:rPr>
                <w:bCs/>
                <w:color w:val="000000"/>
                <w:sz w:val="22"/>
                <w:szCs w:val="22"/>
                <w:lang w:val="ru-RU"/>
              </w:rPr>
              <w:t>Релевантни печатени научни трудови (до пет)</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Ред. број</w:t>
            </w:r>
          </w:p>
        </w:tc>
        <w:tc>
          <w:tcPr>
            <w:tcW w:w="2032" w:type="dxa"/>
            <w:gridSpan w:val="5"/>
          </w:tcPr>
          <w:p w:rsidR="003D511E" w:rsidRPr="0040288E" w:rsidRDefault="003D511E" w:rsidP="00F61162">
            <w:pPr>
              <w:rPr>
                <w:bCs/>
                <w:color w:val="000000"/>
                <w:lang w:val="ru-RU"/>
              </w:rPr>
            </w:pPr>
            <w:r w:rsidRPr="0040288E">
              <w:rPr>
                <w:bCs/>
                <w:color w:val="000000"/>
                <w:sz w:val="22"/>
                <w:szCs w:val="22"/>
                <w:lang w:val="ru-RU"/>
              </w:rPr>
              <w:t>Автори</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Наслов</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Издавач / година</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1.</w:t>
            </w:r>
          </w:p>
        </w:tc>
        <w:tc>
          <w:tcPr>
            <w:tcW w:w="2032" w:type="dxa"/>
            <w:gridSpan w:val="5"/>
          </w:tcPr>
          <w:p w:rsidR="003D511E" w:rsidRPr="0040288E" w:rsidRDefault="003D511E" w:rsidP="00F61162">
            <w:pPr>
              <w:rPr>
                <w:bCs/>
                <w:color w:val="000000"/>
                <w:lang w:val="en-US"/>
              </w:rPr>
            </w:pPr>
            <w:r w:rsidRPr="0040288E">
              <w:rPr>
                <w:bCs/>
                <w:color w:val="000000"/>
                <w:sz w:val="22"/>
                <w:szCs w:val="22"/>
                <w:lang w:val="en-US"/>
              </w:rPr>
              <w:t xml:space="preserve">Dechovski N., </w:t>
            </w:r>
            <w:r w:rsidRPr="0040288E">
              <w:rPr>
                <w:b/>
                <w:bCs/>
                <w:color w:val="000000"/>
                <w:sz w:val="22"/>
                <w:szCs w:val="22"/>
                <w:lang w:val="en-US"/>
              </w:rPr>
              <w:t>Kosevska E.,</w:t>
            </w:r>
            <w:r w:rsidRPr="0040288E">
              <w:rPr>
                <w:bCs/>
                <w:color w:val="000000"/>
                <w:sz w:val="22"/>
                <w:szCs w:val="22"/>
                <w:lang w:val="en-US"/>
              </w:rPr>
              <w:t>Isjanovska R.</w:t>
            </w:r>
          </w:p>
        </w:tc>
        <w:tc>
          <w:tcPr>
            <w:tcW w:w="2781" w:type="dxa"/>
            <w:gridSpan w:val="7"/>
          </w:tcPr>
          <w:p w:rsidR="003D511E" w:rsidRPr="0040288E" w:rsidRDefault="003D511E" w:rsidP="00F61162">
            <w:pPr>
              <w:rPr>
                <w:bCs/>
                <w:color w:val="000000"/>
                <w:lang w:val="en-US"/>
              </w:rPr>
            </w:pPr>
            <w:r w:rsidRPr="0040288E">
              <w:rPr>
                <w:bCs/>
                <w:color w:val="000000"/>
                <w:sz w:val="22"/>
                <w:szCs w:val="22"/>
                <w:lang w:val="en-US"/>
              </w:rPr>
              <w:t>The Influence of Pre-conceptual and Antenatal Factors on Newborns Birth Weight, Gestational Age and Fifth Minute Apgar Score</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Physioacta .Vol.9 No.1  2015</w:t>
            </w:r>
          </w:p>
        </w:tc>
      </w:tr>
      <w:tr w:rsidR="003D511E" w:rsidRPr="0043424E" w:rsidTr="00B51912">
        <w:trPr>
          <w:trHeight w:val="61"/>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2.</w:t>
            </w:r>
          </w:p>
        </w:tc>
        <w:tc>
          <w:tcPr>
            <w:tcW w:w="2032" w:type="dxa"/>
            <w:gridSpan w:val="5"/>
          </w:tcPr>
          <w:p w:rsidR="003D511E" w:rsidRPr="0040288E" w:rsidRDefault="003D511E" w:rsidP="00F61162">
            <w:pPr>
              <w:rPr>
                <w:bCs/>
                <w:color w:val="000000"/>
                <w:lang w:val="en-US"/>
              </w:rPr>
            </w:pPr>
            <w:r w:rsidRPr="0040288E">
              <w:rPr>
                <w:bCs/>
                <w:color w:val="000000"/>
                <w:sz w:val="22"/>
                <w:szCs w:val="22"/>
                <w:lang w:val="en-US"/>
              </w:rPr>
              <w:t xml:space="preserve">Hoxha R., </w:t>
            </w:r>
            <w:r w:rsidRPr="0040288E">
              <w:rPr>
                <w:b/>
                <w:bCs/>
                <w:color w:val="000000"/>
                <w:sz w:val="22"/>
                <w:szCs w:val="22"/>
                <w:lang w:val="en-US"/>
              </w:rPr>
              <w:t>Kosevska E</w:t>
            </w:r>
            <w:r w:rsidRPr="0040288E">
              <w:rPr>
                <w:bCs/>
                <w:color w:val="000000"/>
                <w:sz w:val="22"/>
                <w:szCs w:val="22"/>
                <w:lang w:val="en-US"/>
              </w:rPr>
              <w:t xml:space="preserve">.,Berisha M., Ramadani N., BegolliI., Gashi S., Zajmi D., Jerliu N. </w:t>
            </w:r>
          </w:p>
        </w:tc>
        <w:tc>
          <w:tcPr>
            <w:tcW w:w="2781" w:type="dxa"/>
            <w:gridSpan w:val="7"/>
          </w:tcPr>
          <w:p w:rsidR="003D511E" w:rsidRPr="0040288E" w:rsidRDefault="003D511E" w:rsidP="00F61162">
            <w:pPr>
              <w:rPr>
                <w:bCs/>
                <w:color w:val="000000"/>
                <w:lang w:val="ru-RU"/>
              </w:rPr>
            </w:pPr>
            <w:r w:rsidRPr="0040288E">
              <w:rPr>
                <w:bCs/>
                <w:color w:val="000000"/>
                <w:sz w:val="22"/>
                <w:szCs w:val="22"/>
                <w:lang w:val="en-US"/>
              </w:rPr>
              <w:t>Assessment of Patient Satisfaction with Communication with Doctors and Nurses n Public and Private Hospitals During Hospitalization in Kosovo for the period 2014 and 2015</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Medicus. Vol 20(3). 2015</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3.</w:t>
            </w:r>
          </w:p>
        </w:tc>
        <w:tc>
          <w:tcPr>
            <w:tcW w:w="2032" w:type="dxa"/>
            <w:gridSpan w:val="5"/>
          </w:tcPr>
          <w:p w:rsidR="003D511E" w:rsidRPr="0040288E" w:rsidRDefault="003D511E" w:rsidP="00F61162">
            <w:pPr>
              <w:rPr>
                <w:bCs/>
                <w:color w:val="000000"/>
                <w:lang w:val="en-US"/>
              </w:rPr>
            </w:pPr>
            <w:r w:rsidRPr="0040288E">
              <w:rPr>
                <w:bCs/>
                <w:color w:val="000000"/>
                <w:sz w:val="22"/>
                <w:szCs w:val="22"/>
                <w:lang w:val="en-US"/>
              </w:rPr>
              <w:t xml:space="preserve">DejanovaIlijevska V., </w:t>
            </w:r>
            <w:r w:rsidRPr="0040288E">
              <w:rPr>
                <w:b/>
                <w:bCs/>
                <w:color w:val="000000"/>
                <w:sz w:val="22"/>
                <w:szCs w:val="22"/>
                <w:lang w:val="en-US"/>
              </w:rPr>
              <w:t>Kosevska E</w:t>
            </w:r>
            <w:r w:rsidRPr="0040288E">
              <w:rPr>
                <w:bCs/>
                <w:color w:val="000000"/>
                <w:sz w:val="22"/>
                <w:szCs w:val="22"/>
                <w:lang w:val="en-US"/>
              </w:rPr>
              <w:t xml:space="preserve">., Velkova E., Blagoevska M., Ismaili A. </w:t>
            </w:r>
          </w:p>
        </w:tc>
        <w:tc>
          <w:tcPr>
            <w:tcW w:w="2781" w:type="dxa"/>
            <w:gridSpan w:val="7"/>
          </w:tcPr>
          <w:p w:rsidR="003D511E" w:rsidRPr="0040288E" w:rsidRDefault="003D511E" w:rsidP="00F61162">
            <w:pPr>
              <w:rPr>
                <w:bCs/>
                <w:color w:val="000000"/>
                <w:lang w:val="en-US"/>
              </w:rPr>
            </w:pPr>
            <w:r w:rsidRPr="0040288E">
              <w:rPr>
                <w:bCs/>
                <w:color w:val="000000"/>
                <w:sz w:val="22"/>
                <w:szCs w:val="22"/>
                <w:lang w:val="en-US"/>
              </w:rPr>
              <w:t>Self-Evaluation of Health Among People with Haemophilia as Indicator for Quality of life</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Medicus. Vol. 21(2). 2016</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val="restart"/>
          </w:tcPr>
          <w:p w:rsidR="003D511E" w:rsidRPr="0040288E" w:rsidRDefault="003D511E" w:rsidP="00F61162">
            <w:pPr>
              <w:rPr>
                <w:lang w:val="en-US"/>
              </w:rPr>
            </w:pPr>
            <w:r w:rsidRPr="0040288E">
              <w:rPr>
                <w:sz w:val="22"/>
                <w:szCs w:val="22"/>
                <w:lang w:val="en-US"/>
              </w:rPr>
              <w:t>10.2.</w:t>
            </w:r>
          </w:p>
        </w:tc>
        <w:tc>
          <w:tcPr>
            <w:tcW w:w="7977" w:type="dxa"/>
            <w:gridSpan w:val="16"/>
          </w:tcPr>
          <w:p w:rsidR="003D511E" w:rsidRPr="0040288E" w:rsidRDefault="003D511E" w:rsidP="00F61162">
            <w:pPr>
              <w:rPr>
                <w:lang w:val="mk-MK"/>
              </w:rPr>
            </w:pPr>
            <w:r w:rsidRPr="0040288E">
              <w:rPr>
                <w:bCs/>
                <w:color w:val="000000"/>
                <w:sz w:val="22"/>
                <w:szCs w:val="22"/>
                <w:lang w:val="ru-RU"/>
              </w:rPr>
              <w:t>Учество во научно-истражувачки национални и меѓународни проекти (до пет)</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en-US"/>
              </w:rPr>
            </w:pPr>
            <w:r w:rsidRPr="0040288E">
              <w:rPr>
                <w:bCs/>
                <w:color w:val="000000"/>
                <w:sz w:val="22"/>
                <w:szCs w:val="22"/>
                <w:lang w:val="ru-RU"/>
              </w:rPr>
              <w:t>Ред.</w:t>
            </w:r>
          </w:p>
          <w:p w:rsidR="003D511E" w:rsidRPr="0040288E" w:rsidRDefault="003D511E" w:rsidP="00F61162">
            <w:pPr>
              <w:rPr>
                <w:bCs/>
                <w:color w:val="000000"/>
                <w:lang w:val="ru-RU"/>
              </w:rPr>
            </w:pPr>
            <w:r w:rsidRPr="0040288E">
              <w:rPr>
                <w:bCs/>
                <w:color w:val="000000"/>
                <w:sz w:val="22"/>
                <w:szCs w:val="22"/>
                <w:lang w:val="ru-RU"/>
              </w:rPr>
              <w:t>број</w:t>
            </w:r>
          </w:p>
        </w:tc>
        <w:tc>
          <w:tcPr>
            <w:tcW w:w="2032" w:type="dxa"/>
            <w:gridSpan w:val="5"/>
          </w:tcPr>
          <w:p w:rsidR="003D511E" w:rsidRPr="0040288E" w:rsidRDefault="003D511E" w:rsidP="00F61162">
            <w:pPr>
              <w:rPr>
                <w:bCs/>
                <w:color w:val="000000"/>
                <w:lang w:val="ru-RU"/>
              </w:rPr>
            </w:pPr>
            <w:r w:rsidRPr="0040288E">
              <w:rPr>
                <w:bCs/>
                <w:color w:val="000000"/>
                <w:sz w:val="22"/>
                <w:szCs w:val="22"/>
                <w:lang w:val="ru-RU"/>
              </w:rPr>
              <w:t>Автори</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Наслов</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Издавач / година</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1.</w:t>
            </w:r>
          </w:p>
        </w:tc>
        <w:tc>
          <w:tcPr>
            <w:tcW w:w="2032" w:type="dxa"/>
            <w:gridSpan w:val="5"/>
          </w:tcPr>
          <w:p w:rsidR="003D511E" w:rsidRPr="0040288E" w:rsidRDefault="003D511E" w:rsidP="00F61162">
            <w:pPr>
              <w:rPr>
                <w:bCs/>
                <w:color w:val="000000"/>
                <w:lang w:val="mk-MK"/>
              </w:rPr>
            </w:pPr>
            <w:r w:rsidRPr="0040288E">
              <w:rPr>
                <w:b/>
                <w:bCs/>
                <w:color w:val="000000"/>
                <w:sz w:val="22"/>
                <w:szCs w:val="22"/>
                <w:lang w:val="mk-MK"/>
              </w:rPr>
              <w:t>Ќосевска Е</w:t>
            </w:r>
            <w:r w:rsidRPr="0040288E">
              <w:rPr>
                <w:bCs/>
                <w:color w:val="000000"/>
                <w:sz w:val="22"/>
                <w:szCs w:val="22"/>
                <w:lang w:val="mk-MK"/>
              </w:rPr>
              <w:t>., Лековска Стоицовска Т.</w:t>
            </w:r>
          </w:p>
        </w:tc>
        <w:tc>
          <w:tcPr>
            <w:tcW w:w="2781" w:type="dxa"/>
            <w:gridSpan w:val="7"/>
          </w:tcPr>
          <w:p w:rsidR="003D511E" w:rsidRPr="0040288E" w:rsidRDefault="003D511E" w:rsidP="00F61162">
            <w:pPr>
              <w:rPr>
                <w:bCs/>
                <w:color w:val="000000"/>
                <w:lang w:val="en-US"/>
              </w:rPr>
            </w:pPr>
            <w:r w:rsidRPr="0040288E">
              <w:rPr>
                <w:bCs/>
                <w:color w:val="000000"/>
                <w:sz w:val="22"/>
                <w:szCs w:val="22"/>
                <w:lang w:val="ru-RU"/>
              </w:rPr>
              <w:t>Глобално истражување за употреба на тутун кај младите во 2016 (</w:t>
            </w:r>
            <w:r w:rsidRPr="0040288E">
              <w:rPr>
                <w:bCs/>
                <w:color w:val="000000"/>
                <w:sz w:val="22"/>
                <w:szCs w:val="22"/>
                <w:lang w:val="en-US"/>
              </w:rPr>
              <w:t>Global Youth Tobacco Survey-GYTS)</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WHO, Ministry of health, Institute for Public Health. 2016</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2.</w:t>
            </w:r>
          </w:p>
        </w:tc>
        <w:tc>
          <w:tcPr>
            <w:tcW w:w="2032" w:type="dxa"/>
            <w:gridSpan w:val="5"/>
          </w:tcPr>
          <w:p w:rsidR="003D511E" w:rsidRPr="0040288E" w:rsidRDefault="003D511E" w:rsidP="00F61162">
            <w:pPr>
              <w:rPr>
                <w:bCs/>
                <w:color w:val="000000"/>
                <w:lang w:val="mk-MK"/>
              </w:rPr>
            </w:pPr>
            <w:r w:rsidRPr="0040288E">
              <w:rPr>
                <w:b/>
                <w:bCs/>
                <w:color w:val="000000"/>
                <w:sz w:val="22"/>
                <w:szCs w:val="22"/>
                <w:lang w:val="mk-MK"/>
              </w:rPr>
              <w:t>Ќосевска Е</w:t>
            </w:r>
            <w:r w:rsidRPr="0040288E">
              <w:rPr>
                <w:bCs/>
                <w:color w:val="000000"/>
                <w:sz w:val="22"/>
                <w:szCs w:val="22"/>
                <w:lang w:val="mk-MK"/>
              </w:rPr>
              <w:t>., Ончева С.</w:t>
            </w:r>
          </w:p>
        </w:tc>
        <w:tc>
          <w:tcPr>
            <w:tcW w:w="2781" w:type="dxa"/>
            <w:gridSpan w:val="7"/>
          </w:tcPr>
          <w:p w:rsidR="003D511E" w:rsidRPr="0040288E" w:rsidRDefault="003D511E" w:rsidP="00F61162">
            <w:pPr>
              <w:rPr>
                <w:bCs/>
                <w:color w:val="000000"/>
                <w:lang w:val="en-US"/>
              </w:rPr>
            </w:pPr>
            <w:r w:rsidRPr="0040288E">
              <w:rPr>
                <w:bCs/>
                <w:color w:val="000000"/>
                <w:sz w:val="22"/>
                <w:szCs w:val="22"/>
                <w:lang w:val="ru-RU"/>
              </w:rPr>
              <w:t xml:space="preserve">Истражување за употреба на цигари, алкохол, дроги кај училишна младина </w:t>
            </w:r>
            <w:r w:rsidRPr="0040288E">
              <w:rPr>
                <w:bCs/>
                <w:color w:val="000000"/>
                <w:sz w:val="22"/>
                <w:szCs w:val="22"/>
                <w:lang w:val="en-US"/>
              </w:rPr>
              <w:t>(European School Survey Project on Alcohol and Other Drugs)</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EMMCDDA-IPA5 2015/361-979</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3.</w:t>
            </w:r>
          </w:p>
        </w:tc>
        <w:tc>
          <w:tcPr>
            <w:tcW w:w="2032" w:type="dxa"/>
            <w:gridSpan w:val="5"/>
          </w:tcPr>
          <w:p w:rsidR="003D511E" w:rsidRPr="0040288E" w:rsidRDefault="003D511E" w:rsidP="00F61162">
            <w:pPr>
              <w:rPr>
                <w:bCs/>
                <w:color w:val="000000"/>
                <w:lang w:val="ru-RU"/>
              </w:rPr>
            </w:pPr>
            <w:r w:rsidRPr="0040288E">
              <w:rPr>
                <w:bCs/>
                <w:color w:val="000000"/>
                <w:sz w:val="22"/>
                <w:szCs w:val="22"/>
                <w:lang w:val="ru-RU"/>
              </w:rPr>
              <w:t xml:space="preserve">Унковска Костарова Л., </w:t>
            </w:r>
            <w:r w:rsidRPr="0040288E">
              <w:rPr>
                <w:b/>
                <w:bCs/>
                <w:color w:val="000000"/>
                <w:sz w:val="22"/>
                <w:szCs w:val="22"/>
                <w:lang w:val="ru-RU"/>
              </w:rPr>
              <w:t>Ќосевска Е</w:t>
            </w:r>
            <w:r w:rsidRPr="0040288E">
              <w:rPr>
                <w:bCs/>
                <w:color w:val="000000"/>
                <w:sz w:val="22"/>
                <w:szCs w:val="22"/>
                <w:lang w:val="ru-RU"/>
              </w:rPr>
              <w:t>. и сор.</w:t>
            </w:r>
          </w:p>
        </w:tc>
        <w:tc>
          <w:tcPr>
            <w:tcW w:w="2781" w:type="dxa"/>
            <w:gridSpan w:val="7"/>
          </w:tcPr>
          <w:p w:rsidR="003D511E" w:rsidRPr="0040288E" w:rsidRDefault="003D511E" w:rsidP="00F61162">
            <w:pPr>
              <w:rPr>
                <w:bCs/>
                <w:color w:val="000000"/>
                <w:lang w:val="en-US"/>
              </w:rPr>
            </w:pPr>
            <w:r w:rsidRPr="0040288E">
              <w:rPr>
                <w:bCs/>
                <w:color w:val="000000"/>
                <w:sz w:val="22"/>
                <w:szCs w:val="22"/>
                <w:lang w:val="ru-RU"/>
              </w:rPr>
              <w:t xml:space="preserve">Истражување за однесувањето на училишните деца кон здравјето </w:t>
            </w:r>
            <w:r w:rsidRPr="0040288E">
              <w:rPr>
                <w:bCs/>
                <w:color w:val="000000"/>
                <w:sz w:val="22"/>
                <w:szCs w:val="22"/>
                <w:lang w:val="en-US"/>
              </w:rPr>
              <w:t>(Health Behavior in School-Aged Children(HBSC)Study 2013/2014</w:t>
            </w:r>
          </w:p>
        </w:tc>
        <w:tc>
          <w:tcPr>
            <w:tcW w:w="2288" w:type="dxa"/>
            <w:gridSpan w:val="2"/>
          </w:tcPr>
          <w:p w:rsidR="003D511E" w:rsidRPr="0040288E" w:rsidRDefault="003D511E" w:rsidP="00F61162">
            <w:pPr>
              <w:rPr>
                <w:bCs/>
                <w:color w:val="000000"/>
                <w:lang w:val="mk-MK"/>
              </w:rPr>
            </w:pPr>
            <w:r w:rsidRPr="0040288E">
              <w:rPr>
                <w:bCs/>
                <w:color w:val="000000"/>
                <w:sz w:val="22"/>
                <w:szCs w:val="22"/>
                <w:lang w:val="en-US"/>
              </w:rPr>
              <w:t xml:space="preserve">WHO, </w:t>
            </w:r>
            <w:r w:rsidRPr="0040288E">
              <w:rPr>
                <w:bCs/>
                <w:color w:val="000000"/>
                <w:sz w:val="22"/>
                <w:szCs w:val="22"/>
                <w:lang w:val="mk-MK"/>
              </w:rPr>
              <w:t>Министерство за здравство, Институт за јавно здравје, Центар за Психосоцијална и кризна акција, 2015</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val="restart"/>
          </w:tcPr>
          <w:p w:rsidR="003D511E" w:rsidRPr="0040288E" w:rsidRDefault="003D511E" w:rsidP="00F61162">
            <w:pPr>
              <w:rPr>
                <w:bCs/>
                <w:color w:val="000000"/>
                <w:lang w:val="en-US"/>
              </w:rPr>
            </w:pPr>
            <w:r w:rsidRPr="0040288E">
              <w:rPr>
                <w:bCs/>
                <w:color w:val="000000"/>
                <w:sz w:val="22"/>
                <w:szCs w:val="22"/>
                <w:lang w:val="en-US"/>
              </w:rPr>
              <w:t>10.3.</w:t>
            </w:r>
          </w:p>
        </w:tc>
        <w:tc>
          <w:tcPr>
            <w:tcW w:w="7977" w:type="dxa"/>
            <w:gridSpan w:val="16"/>
          </w:tcPr>
          <w:p w:rsidR="003D511E" w:rsidRPr="0040288E" w:rsidRDefault="003D511E" w:rsidP="00F61162">
            <w:pPr>
              <w:rPr>
                <w:bCs/>
                <w:color w:val="000000"/>
                <w:lang w:val="ru-RU"/>
              </w:rPr>
            </w:pPr>
            <w:r w:rsidRPr="0040288E">
              <w:rPr>
                <w:bCs/>
                <w:color w:val="000000"/>
                <w:sz w:val="22"/>
                <w:szCs w:val="22"/>
                <w:lang w:val="ru-RU"/>
              </w:rPr>
              <w:t>Печатени книги во последните пет години (до пет)</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Ред. број</w:t>
            </w:r>
          </w:p>
        </w:tc>
        <w:tc>
          <w:tcPr>
            <w:tcW w:w="2032" w:type="dxa"/>
            <w:gridSpan w:val="5"/>
          </w:tcPr>
          <w:p w:rsidR="003D511E" w:rsidRPr="0040288E" w:rsidRDefault="003D511E" w:rsidP="00F61162">
            <w:pPr>
              <w:rPr>
                <w:bCs/>
                <w:color w:val="000000"/>
                <w:lang w:val="ru-RU"/>
              </w:rPr>
            </w:pPr>
            <w:r w:rsidRPr="0040288E">
              <w:rPr>
                <w:bCs/>
                <w:color w:val="000000"/>
                <w:sz w:val="22"/>
                <w:szCs w:val="22"/>
                <w:lang w:val="ru-RU"/>
              </w:rPr>
              <w:t>Автори</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Наслов</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Издавач / година</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1.</w:t>
            </w:r>
          </w:p>
        </w:tc>
        <w:tc>
          <w:tcPr>
            <w:tcW w:w="2032" w:type="dxa"/>
            <w:gridSpan w:val="5"/>
          </w:tcPr>
          <w:p w:rsidR="003D511E" w:rsidRPr="0040288E" w:rsidRDefault="003D511E" w:rsidP="00F61162">
            <w:pPr>
              <w:rPr>
                <w:bCs/>
                <w:color w:val="000000"/>
                <w:lang w:val="mk-MK"/>
              </w:rPr>
            </w:pPr>
            <w:r w:rsidRPr="0040288E">
              <w:rPr>
                <w:bCs/>
                <w:color w:val="000000"/>
                <w:sz w:val="22"/>
                <w:szCs w:val="22"/>
                <w:lang w:val="mk-MK"/>
              </w:rPr>
              <w:t xml:space="preserve">Донев Д., Спасовски М., Тозија Ф., </w:t>
            </w:r>
            <w:r w:rsidRPr="0040288E">
              <w:rPr>
                <w:b/>
                <w:bCs/>
                <w:color w:val="000000"/>
                <w:sz w:val="22"/>
                <w:szCs w:val="22"/>
                <w:lang w:val="mk-MK"/>
              </w:rPr>
              <w:t>Ќосевска Е.,</w:t>
            </w:r>
            <w:r w:rsidRPr="0040288E">
              <w:rPr>
                <w:bCs/>
                <w:color w:val="000000"/>
                <w:sz w:val="22"/>
                <w:szCs w:val="22"/>
                <w:lang w:val="mk-MK"/>
              </w:rPr>
              <w:t xml:space="preserve"> и сор.</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Социјална медицина</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Медицински факултет Скопје, 2012</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2.</w:t>
            </w:r>
          </w:p>
        </w:tc>
        <w:tc>
          <w:tcPr>
            <w:tcW w:w="2032" w:type="dxa"/>
            <w:gridSpan w:val="5"/>
          </w:tcPr>
          <w:p w:rsidR="003D511E" w:rsidRPr="00DC7041" w:rsidRDefault="003D511E" w:rsidP="00F61162">
            <w:pPr>
              <w:rPr>
                <w:bCs/>
                <w:color w:val="000000"/>
                <w:sz w:val="20"/>
                <w:szCs w:val="20"/>
                <w:lang w:val="ru-RU"/>
              </w:rPr>
            </w:pPr>
            <w:r w:rsidRPr="00DC7041">
              <w:rPr>
                <w:bCs/>
                <w:color w:val="000000"/>
                <w:sz w:val="20"/>
                <w:szCs w:val="20"/>
                <w:lang w:val="ru-RU"/>
              </w:rPr>
              <w:t xml:space="preserve">Донев Д., Мирчевска Л., Велковски З., </w:t>
            </w:r>
            <w:r w:rsidRPr="00DC7041">
              <w:rPr>
                <w:b/>
                <w:bCs/>
                <w:color w:val="000000"/>
                <w:sz w:val="20"/>
                <w:szCs w:val="20"/>
                <w:lang w:val="ru-RU"/>
              </w:rPr>
              <w:t>Ќосевска Е.,</w:t>
            </w:r>
            <w:r w:rsidRPr="00DC7041">
              <w:rPr>
                <w:bCs/>
                <w:color w:val="000000"/>
                <w:sz w:val="20"/>
                <w:szCs w:val="20"/>
                <w:lang w:val="ru-RU"/>
              </w:rPr>
              <w:t xml:space="preserve"> Стојановска В.,Глигоров И., Ризова Е.</w:t>
            </w:r>
          </w:p>
        </w:tc>
        <w:tc>
          <w:tcPr>
            <w:tcW w:w="2781" w:type="dxa"/>
            <w:gridSpan w:val="7"/>
          </w:tcPr>
          <w:p w:rsidR="003D511E" w:rsidRPr="0040288E" w:rsidRDefault="003D511E" w:rsidP="00F61162">
            <w:pPr>
              <w:rPr>
                <w:bCs/>
                <w:color w:val="000000"/>
                <w:lang w:val="ru-RU"/>
              </w:rPr>
            </w:pPr>
            <w:r w:rsidRPr="0040288E">
              <w:rPr>
                <w:bCs/>
                <w:color w:val="000000"/>
                <w:sz w:val="22"/>
                <w:szCs w:val="22"/>
                <w:lang w:val="mk-MK"/>
              </w:rPr>
              <w:t>Промоција на здравјето и здравствено воспитание</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Медицински факултет Скопје, 2014</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3.</w:t>
            </w:r>
          </w:p>
        </w:tc>
        <w:tc>
          <w:tcPr>
            <w:tcW w:w="2032" w:type="dxa"/>
            <w:gridSpan w:val="5"/>
          </w:tcPr>
          <w:p w:rsidR="003D511E" w:rsidRPr="0040288E" w:rsidRDefault="003D511E" w:rsidP="00F61162">
            <w:pPr>
              <w:rPr>
                <w:bCs/>
                <w:color w:val="000000"/>
                <w:lang w:val="ru-RU"/>
              </w:rPr>
            </w:pPr>
            <w:r w:rsidRPr="0040288E">
              <w:rPr>
                <w:bCs/>
                <w:color w:val="000000"/>
                <w:sz w:val="22"/>
                <w:szCs w:val="22"/>
                <w:lang w:val="ru-RU"/>
              </w:rPr>
              <w:t xml:space="preserve">Унковска Л., </w:t>
            </w:r>
            <w:r w:rsidRPr="0040288E">
              <w:rPr>
                <w:b/>
                <w:bCs/>
                <w:color w:val="000000"/>
                <w:sz w:val="22"/>
                <w:szCs w:val="22"/>
                <w:lang w:val="ru-RU"/>
              </w:rPr>
              <w:t>Ќосевска Е</w:t>
            </w:r>
            <w:r w:rsidRPr="0040288E">
              <w:rPr>
                <w:bCs/>
                <w:color w:val="000000"/>
                <w:sz w:val="22"/>
                <w:szCs w:val="22"/>
                <w:lang w:val="ru-RU"/>
              </w:rPr>
              <w:t>. и сор.</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Здравјето како квалитет на животот-Социјални нееднаквости меѓу младите во РМ</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Центар за психосоцијална и кризна акција, Скопје, 2013</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val="restart"/>
          </w:tcPr>
          <w:p w:rsidR="003D511E" w:rsidRPr="0040288E" w:rsidRDefault="003D511E" w:rsidP="00F61162">
            <w:pPr>
              <w:rPr>
                <w:bCs/>
                <w:color w:val="000000"/>
                <w:lang w:val="ru-RU"/>
              </w:rPr>
            </w:pPr>
            <w:r w:rsidRPr="0040288E">
              <w:rPr>
                <w:bCs/>
                <w:color w:val="000000"/>
                <w:sz w:val="22"/>
                <w:szCs w:val="22"/>
                <w:lang w:val="en-US"/>
              </w:rPr>
              <w:t>10.4.</w:t>
            </w:r>
          </w:p>
        </w:tc>
        <w:tc>
          <w:tcPr>
            <w:tcW w:w="7977" w:type="dxa"/>
            <w:gridSpan w:val="16"/>
          </w:tcPr>
          <w:p w:rsidR="003D511E" w:rsidRPr="0040288E" w:rsidRDefault="003D511E" w:rsidP="00F61162">
            <w:pPr>
              <w:rPr>
                <w:bCs/>
                <w:color w:val="000000"/>
                <w:lang w:val="ru-RU"/>
              </w:rPr>
            </w:pPr>
            <w:r w:rsidRPr="0040288E">
              <w:rPr>
                <w:bCs/>
                <w:color w:val="000000"/>
                <w:sz w:val="22"/>
                <w:szCs w:val="22"/>
                <w:lang w:val="ru-RU"/>
              </w:rPr>
              <w:t>Печатени стручни трудови во последните пет години (до пет)</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Ред. број</w:t>
            </w:r>
          </w:p>
        </w:tc>
        <w:tc>
          <w:tcPr>
            <w:tcW w:w="2032" w:type="dxa"/>
            <w:gridSpan w:val="5"/>
          </w:tcPr>
          <w:p w:rsidR="003D511E" w:rsidRPr="0040288E" w:rsidRDefault="003D511E" w:rsidP="00F61162">
            <w:pPr>
              <w:rPr>
                <w:bCs/>
                <w:color w:val="000000"/>
                <w:lang w:val="ru-RU"/>
              </w:rPr>
            </w:pPr>
            <w:r w:rsidRPr="0040288E">
              <w:rPr>
                <w:bCs/>
                <w:color w:val="000000"/>
                <w:sz w:val="22"/>
                <w:szCs w:val="22"/>
                <w:lang w:val="ru-RU"/>
              </w:rPr>
              <w:t>Автори</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Наслов</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Издавач / година</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1.</w:t>
            </w:r>
          </w:p>
        </w:tc>
        <w:tc>
          <w:tcPr>
            <w:tcW w:w="2032" w:type="dxa"/>
            <w:gridSpan w:val="5"/>
          </w:tcPr>
          <w:p w:rsidR="003D511E" w:rsidRPr="0040288E" w:rsidRDefault="003D511E" w:rsidP="00F61162">
            <w:pPr>
              <w:rPr>
                <w:b/>
                <w:bCs/>
                <w:color w:val="000000"/>
                <w:lang w:val="ru-RU"/>
              </w:rPr>
            </w:pPr>
            <w:r w:rsidRPr="0040288E">
              <w:rPr>
                <w:b/>
                <w:bCs/>
                <w:color w:val="000000"/>
                <w:sz w:val="22"/>
                <w:szCs w:val="22"/>
                <w:lang w:val="ru-RU"/>
              </w:rPr>
              <w:t xml:space="preserve">Ќосевска Е. </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Здраво стареење во Република Македонија</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Евродијалог 22,Студиорум, 2016</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2.</w:t>
            </w:r>
          </w:p>
        </w:tc>
        <w:tc>
          <w:tcPr>
            <w:tcW w:w="2032" w:type="dxa"/>
            <w:gridSpan w:val="5"/>
          </w:tcPr>
          <w:p w:rsidR="003D511E" w:rsidRPr="0040288E" w:rsidRDefault="003D511E" w:rsidP="00F61162">
            <w:pPr>
              <w:rPr>
                <w:bCs/>
                <w:color w:val="000000"/>
                <w:lang w:val="ru-RU"/>
              </w:rPr>
            </w:pPr>
            <w:r w:rsidRPr="0040288E">
              <w:rPr>
                <w:bCs/>
                <w:color w:val="000000"/>
                <w:sz w:val="22"/>
                <w:szCs w:val="22"/>
                <w:lang w:val="ru-RU"/>
              </w:rPr>
              <w:t xml:space="preserve">Топузовска Г., </w:t>
            </w:r>
            <w:r w:rsidRPr="0040288E">
              <w:rPr>
                <w:b/>
                <w:bCs/>
                <w:color w:val="000000"/>
                <w:sz w:val="22"/>
                <w:szCs w:val="22"/>
                <w:lang w:val="ru-RU"/>
              </w:rPr>
              <w:t>Ќосевска Е.</w:t>
            </w:r>
          </w:p>
        </w:tc>
        <w:tc>
          <w:tcPr>
            <w:tcW w:w="2781" w:type="dxa"/>
            <w:gridSpan w:val="7"/>
          </w:tcPr>
          <w:p w:rsidR="003D511E" w:rsidRPr="0040288E" w:rsidRDefault="003D511E" w:rsidP="00F61162">
            <w:pPr>
              <w:rPr>
                <w:bCs/>
                <w:color w:val="000000"/>
                <w:lang w:val="ru-RU"/>
              </w:rPr>
            </w:pPr>
            <w:r w:rsidRPr="0040288E">
              <w:rPr>
                <w:bCs/>
                <w:color w:val="000000"/>
                <w:sz w:val="22"/>
                <w:szCs w:val="22"/>
                <w:lang w:val="ru-RU"/>
              </w:rPr>
              <w:t>Здравствени установи во Вардарскиот дел на Македонија меѓу двете светски војни</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Medicus, vol.21(2), 2016</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3.</w:t>
            </w:r>
          </w:p>
        </w:tc>
        <w:tc>
          <w:tcPr>
            <w:tcW w:w="2032" w:type="dxa"/>
            <w:gridSpan w:val="5"/>
          </w:tcPr>
          <w:p w:rsidR="003D511E" w:rsidRPr="0040288E" w:rsidRDefault="003D511E" w:rsidP="00F61162">
            <w:pPr>
              <w:rPr>
                <w:bCs/>
                <w:color w:val="000000"/>
                <w:lang w:val="en-US"/>
              </w:rPr>
            </w:pPr>
            <w:r w:rsidRPr="0040288E">
              <w:rPr>
                <w:bCs/>
                <w:color w:val="000000"/>
                <w:sz w:val="22"/>
                <w:szCs w:val="22"/>
                <w:lang w:val="en-US"/>
              </w:rPr>
              <w:t xml:space="preserve">Dechovski N., </w:t>
            </w:r>
            <w:r w:rsidRPr="0040288E">
              <w:rPr>
                <w:b/>
                <w:bCs/>
                <w:color w:val="000000"/>
                <w:sz w:val="22"/>
                <w:szCs w:val="22"/>
                <w:lang w:val="en-US"/>
              </w:rPr>
              <w:t>Kosevska E.,</w:t>
            </w:r>
            <w:r w:rsidRPr="0040288E">
              <w:rPr>
                <w:bCs/>
                <w:color w:val="000000"/>
                <w:sz w:val="22"/>
                <w:szCs w:val="22"/>
                <w:lang w:val="en-US"/>
              </w:rPr>
              <w:t>Isjanovska R.</w:t>
            </w:r>
          </w:p>
        </w:tc>
        <w:tc>
          <w:tcPr>
            <w:tcW w:w="2781" w:type="dxa"/>
            <w:gridSpan w:val="7"/>
          </w:tcPr>
          <w:p w:rsidR="003D511E" w:rsidRPr="0040288E" w:rsidRDefault="003D511E" w:rsidP="00F61162">
            <w:pPr>
              <w:rPr>
                <w:bCs/>
                <w:color w:val="000000"/>
                <w:lang w:val="en-US"/>
              </w:rPr>
            </w:pPr>
            <w:r w:rsidRPr="0040288E">
              <w:rPr>
                <w:bCs/>
                <w:color w:val="000000"/>
                <w:sz w:val="22"/>
                <w:szCs w:val="22"/>
                <w:lang w:val="en-US"/>
              </w:rPr>
              <w:t>The Influence of Smoking and Alcohol Use During Pregnancy on Newborn Birth Weight</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Archives of Public Health Vol.6No1.,2014</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876" w:type="dxa"/>
            <w:gridSpan w:val="2"/>
          </w:tcPr>
          <w:p w:rsidR="003D511E" w:rsidRPr="0040288E" w:rsidRDefault="003D511E" w:rsidP="00F61162">
            <w:pPr>
              <w:rPr>
                <w:bCs/>
                <w:color w:val="000000"/>
                <w:lang w:val="ru-RU"/>
              </w:rPr>
            </w:pPr>
            <w:r w:rsidRPr="0040288E">
              <w:rPr>
                <w:bCs/>
                <w:color w:val="000000"/>
                <w:sz w:val="22"/>
                <w:szCs w:val="22"/>
                <w:lang w:val="ru-RU"/>
              </w:rPr>
              <w:t>4.</w:t>
            </w:r>
          </w:p>
        </w:tc>
        <w:tc>
          <w:tcPr>
            <w:tcW w:w="2032" w:type="dxa"/>
            <w:gridSpan w:val="5"/>
          </w:tcPr>
          <w:p w:rsidR="003D511E" w:rsidRPr="0040288E" w:rsidRDefault="003D511E" w:rsidP="00F61162">
            <w:pPr>
              <w:rPr>
                <w:bCs/>
                <w:color w:val="000000"/>
                <w:lang w:val="ru-RU"/>
              </w:rPr>
            </w:pPr>
            <w:r w:rsidRPr="0040288E">
              <w:rPr>
                <w:b/>
                <w:bCs/>
                <w:color w:val="000000"/>
                <w:sz w:val="22"/>
                <w:szCs w:val="22"/>
                <w:lang w:val="en-US"/>
              </w:rPr>
              <w:t>Kjosevska E.</w:t>
            </w:r>
          </w:p>
        </w:tc>
        <w:tc>
          <w:tcPr>
            <w:tcW w:w="2781" w:type="dxa"/>
            <w:gridSpan w:val="7"/>
          </w:tcPr>
          <w:p w:rsidR="003D511E" w:rsidRPr="0040288E" w:rsidRDefault="003D511E" w:rsidP="00F61162">
            <w:pPr>
              <w:rPr>
                <w:bCs/>
                <w:color w:val="000000"/>
                <w:lang w:val="ru-RU"/>
              </w:rPr>
            </w:pPr>
            <w:r w:rsidRPr="0040288E">
              <w:rPr>
                <w:bCs/>
                <w:color w:val="000000"/>
                <w:sz w:val="22"/>
                <w:szCs w:val="22"/>
                <w:lang w:val="en-US"/>
              </w:rPr>
              <w:t>Health behavior in school-aged children in Macedonia</w:t>
            </w:r>
          </w:p>
        </w:tc>
        <w:tc>
          <w:tcPr>
            <w:tcW w:w="2288" w:type="dxa"/>
            <w:gridSpan w:val="2"/>
          </w:tcPr>
          <w:p w:rsidR="003D511E" w:rsidRPr="0040288E" w:rsidRDefault="003D511E" w:rsidP="00F61162">
            <w:pPr>
              <w:rPr>
                <w:bCs/>
                <w:color w:val="000000"/>
                <w:lang w:val="ru-RU"/>
              </w:rPr>
            </w:pPr>
            <w:r w:rsidRPr="0040288E">
              <w:rPr>
                <w:bCs/>
                <w:color w:val="000000"/>
                <w:sz w:val="22"/>
                <w:szCs w:val="22"/>
                <w:lang w:val="en-US"/>
              </w:rPr>
              <w:t>Eurodialogue 20, Studiorum, 2015</w:t>
            </w:r>
          </w:p>
        </w:tc>
      </w:tr>
      <w:tr w:rsidR="003D511E" w:rsidRPr="0043424E" w:rsidTr="00B51912">
        <w:trPr>
          <w:jc w:val="center"/>
        </w:trPr>
        <w:tc>
          <w:tcPr>
            <w:tcW w:w="516" w:type="dxa"/>
            <w:vMerge w:val="restart"/>
          </w:tcPr>
          <w:p w:rsidR="003D511E" w:rsidRPr="0040288E" w:rsidRDefault="003D511E" w:rsidP="00F61162">
            <w:pPr>
              <w:rPr>
                <w:lang w:val="en-US"/>
              </w:rPr>
            </w:pPr>
            <w:r w:rsidRPr="0040288E">
              <w:rPr>
                <w:sz w:val="22"/>
                <w:szCs w:val="22"/>
                <w:lang w:val="en-US"/>
              </w:rPr>
              <w:t xml:space="preserve">11. </w:t>
            </w:r>
          </w:p>
        </w:tc>
        <w:tc>
          <w:tcPr>
            <w:tcW w:w="8675" w:type="dxa"/>
            <w:gridSpan w:val="17"/>
          </w:tcPr>
          <w:p w:rsidR="003D511E" w:rsidRPr="0040288E" w:rsidRDefault="003D511E" w:rsidP="00F61162">
            <w:pPr>
              <w:rPr>
                <w:lang w:val="mk-MK"/>
              </w:rPr>
            </w:pPr>
            <w:r w:rsidRPr="0040288E">
              <w:rPr>
                <w:bCs/>
                <w:color w:val="000000"/>
                <w:sz w:val="22"/>
                <w:szCs w:val="22"/>
                <w:lang w:val="ru-RU"/>
              </w:rPr>
              <w:t xml:space="preserve">Менторства на додипломски, магистерски и докторски студии </w:t>
            </w:r>
            <w:r w:rsidRPr="0040288E">
              <w:rPr>
                <w:bCs/>
                <w:color w:val="000000"/>
                <w:sz w:val="22"/>
                <w:szCs w:val="22"/>
                <w:lang w:val="mk-MK"/>
              </w:rPr>
              <w:t> </w:t>
            </w:r>
          </w:p>
        </w:tc>
      </w:tr>
      <w:tr w:rsidR="003D511E" w:rsidRPr="0043424E" w:rsidTr="00B51912">
        <w:trPr>
          <w:jc w:val="center"/>
        </w:trPr>
        <w:tc>
          <w:tcPr>
            <w:tcW w:w="516" w:type="dxa"/>
            <w:vMerge/>
          </w:tcPr>
          <w:p w:rsidR="003D511E" w:rsidRPr="0040288E" w:rsidRDefault="003D511E" w:rsidP="0040288E">
            <w:pPr>
              <w:pStyle w:val="yiv476422843msonormal"/>
              <w:spacing w:before="0" w:beforeAutospacing="0" w:after="0" w:afterAutospacing="0"/>
              <w:ind w:hanging="36"/>
              <w:jc w:val="both"/>
              <w:rPr>
                <w:bCs/>
                <w:color w:val="000000"/>
                <w:lang w:val="ru-RU"/>
              </w:rPr>
            </w:pPr>
          </w:p>
        </w:tc>
        <w:tc>
          <w:tcPr>
            <w:tcW w:w="698" w:type="dxa"/>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rPr>
              <w:t>11.1.</w:t>
            </w:r>
          </w:p>
        </w:tc>
        <w:tc>
          <w:tcPr>
            <w:tcW w:w="3379" w:type="dxa"/>
            <w:gridSpan w:val="9"/>
          </w:tcPr>
          <w:p w:rsidR="003D511E" w:rsidRPr="0040288E" w:rsidRDefault="003D511E" w:rsidP="0040288E">
            <w:pPr>
              <w:pStyle w:val="yiv476422843msonormal"/>
              <w:spacing w:before="0" w:beforeAutospacing="0" w:after="0" w:afterAutospacing="0"/>
              <w:ind w:hanging="36"/>
              <w:jc w:val="both"/>
              <w:rPr>
                <w:bCs/>
                <w:color w:val="000000"/>
                <w:lang w:val="ru-RU"/>
              </w:rPr>
            </w:pPr>
            <w:r w:rsidRPr="0040288E">
              <w:rPr>
                <w:bCs/>
                <w:color w:val="000000"/>
                <w:sz w:val="22"/>
                <w:szCs w:val="22"/>
                <w:lang w:val="ru-RU"/>
              </w:rPr>
              <w:t>Дипломски работи</w:t>
            </w:r>
          </w:p>
        </w:tc>
        <w:tc>
          <w:tcPr>
            <w:tcW w:w="4598" w:type="dxa"/>
            <w:gridSpan w:val="7"/>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rPr>
              <w:t>31</w:t>
            </w:r>
          </w:p>
        </w:tc>
      </w:tr>
      <w:tr w:rsidR="003D511E" w:rsidRPr="0043424E" w:rsidTr="00B51912">
        <w:trPr>
          <w:jc w:val="center"/>
        </w:trPr>
        <w:tc>
          <w:tcPr>
            <w:tcW w:w="516" w:type="dxa"/>
            <w:vMerge/>
          </w:tcPr>
          <w:p w:rsidR="003D511E" w:rsidRPr="0040288E" w:rsidRDefault="003D511E" w:rsidP="0040288E">
            <w:pPr>
              <w:pStyle w:val="yiv476422843msonormal"/>
              <w:spacing w:before="0" w:beforeAutospacing="0" w:after="0" w:afterAutospacing="0"/>
              <w:ind w:hanging="36"/>
              <w:jc w:val="both"/>
              <w:rPr>
                <w:bCs/>
                <w:color w:val="000000"/>
              </w:rPr>
            </w:pPr>
          </w:p>
        </w:tc>
        <w:tc>
          <w:tcPr>
            <w:tcW w:w="698" w:type="dxa"/>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rPr>
              <w:t>11.2.</w:t>
            </w:r>
          </w:p>
        </w:tc>
        <w:tc>
          <w:tcPr>
            <w:tcW w:w="3379" w:type="dxa"/>
            <w:gridSpan w:val="9"/>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lang w:val="ru-RU"/>
              </w:rPr>
              <w:t>Магистерски работи</w:t>
            </w:r>
          </w:p>
        </w:tc>
        <w:tc>
          <w:tcPr>
            <w:tcW w:w="4598" w:type="dxa"/>
            <w:gridSpan w:val="7"/>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rPr>
              <w:t>9</w:t>
            </w:r>
          </w:p>
        </w:tc>
      </w:tr>
      <w:tr w:rsidR="003D511E" w:rsidRPr="0043424E" w:rsidTr="00B51912">
        <w:trPr>
          <w:jc w:val="center"/>
        </w:trPr>
        <w:tc>
          <w:tcPr>
            <w:tcW w:w="516" w:type="dxa"/>
            <w:vMerge/>
          </w:tcPr>
          <w:p w:rsidR="003D511E" w:rsidRPr="0040288E" w:rsidRDefault="003D511E" w:rsidP="0040288E">
            <w:pPr>
              <w:pStyle w:val="yiv476422843msonormal"/>
              <w:spacing w:before="0" w:beforeAutospacing="0" w:after="0" w:afterAutospacing="0"/>
              <w:ind w:hanging="36"/>
              <w:jc w:val="both"/>
              <w:rPr>
                <w:bCs/>
                <w:color w:val="000000"/>
              </w:rPr>
            </w:pPr>
          </w:p>
        </w:tc>
        <w:tc>
          <w:tcPr>
            <w:tcW w:w="698" w:type="dxa"/>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rPr>
              <w:t>11.3.</w:t>
            </w:r>
          </w:p>
        </w:tc>
        <w:tc>
          <w:tcPr>
            <w:tcW w:w="3379" w:type="dxa"/>
            <w:gridSpan w:val="9"/>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lang w:val="ru-RU"/>
              </w:rPr>
              <w:t>Докторски дисертации</w:t>
            </w:r>
          </w:p>
        </w:tc>
        <w:tc>
          <w:tcPr>
            <w:tcW w:w="4598" w:type="dxa"/>
            <w:gridSpan w:val="7"/>
          </w:tcPr>
          <w:p w:rsidR="003D511E" w:rsidRPr="0040288E" w:rsidRDefault="003D511E" w:rsidP="0040288E">
            <w:pPr>
              <w:pStyle w:val="yiv476422843msonormal"/>
              <w:spacing w:before="0" w:beforeAutospacing="0" w:after="0" w:afterAutospacing="0"/>
              <w:ind w:hanging="36"/>
              <w:jc w:val="both"/>
              <w:rPr>
                <w:bCs/>
                <w:color w:val="000000"/>
              </w:rPr>
            </w:pPr>
            <w:r w:rsidRPr="0040288E">
              <w:rPr>
                <w:bCs/>
                <w:color w:val="000000"/>
                <w:sz w:val="22"/>
                <w:szCs w:val="22"/>
              </w:rPr>
              <w:t>4</w:t>
            </w:r>
          </w:p>
        </w:tc>
      </w:tr>
      <w:tr w:rsidR="003D511E" w:rsidRPr="0043424E" w:rsidTr="00B51912">
        <w:trPr>
          <w:jc w:val="center"/>
        </w:trPr>
        <w:tc>
          <w:tcPr>
            <w:tcW w:w="516" w:type="dxa"/>
            <w:vMerge w:val="restart"/>
          </w:tcPr>
          <w:p w:rsidR="003D511E" w:rsidRPr="0040288E" w:rsidRDefault="003D511E" w:rsidP="0040288E">
            <w:pPr>
              <w:pStyle w:val="yiv476422843msonormal"/>
              <w:spacing w:before="0" w:beforeAutospacing="0" w:after="0" w:afterAutospacing="0"/>
              <w:ind w:hanging="36"/>
              <w:jc w:val="both"/>
              <w:rPr>
                <w:lang w:val="ru-RU"/>
              </w:rPr>
            </w:pPr>
            <w:r w:rsidRPr="0040288E">
              <w:rPr>
                <w:sz w:val="22"/>
                <w:szCs w:val="22"/>
                <w:lang w:val="ru-RU"/>
              </w:rPr>
              <w:t xml:space="preserve">12. </w:t>
            </w:r>
          </w:p>
        </w:tc>
        <w:tc>
          <w:tcPr>
            <w:tcW w:w="8675" w:type="dxa"/>
            <w:gridSpan w:val="17"/>
          </w:tcPr>
          <w:p w:rsidR="003D511E" w:rsidRPr="0040288E" w:rsidRDefault="003D511E" w:rsidP="0040288E">
            <w:pPr>
              <w:pStyle w:val="yiv476422843msonormal"/>
              <w:spacing w:before="0" w:beforeAutospacing="0" w:after="0" w:afterAutospacing="0"/>
              <w:ind w:hanging="36"/>
              <w:jc w:val="both"/>
              <w:rPr>
                <w:lang w:val="mk-MK"/>
              </w:rPr>
            </w:pPr>
            <w:r w:rsidRPr="0040288E">
              <w:rPr>
                <w:bCs/>
                <w:color w:val="000000"/>
                <w:sz w:val="22"/>
                <w:szCs w:val="22"/>
                <w:lang w:val="mk-MK"/>
              </w:rPr>
              <w:t>За ментори на докторски трудови селектирани</w:t>
            </w:r>
            <w:r w:rsidRPr="0040288E">
              <w:rPr>
                <w:bCs/>
                <w:color w:val="000000"/>
                <w:sz w:val="22"/>
                <w:szCs w:val="22"/>
                <w:lang w:val="ru-RU"/>
              </w:rPr>
              <w:t xml:space="preserve"> резултати во последните четири/ пет години</w:t>
            </w:r>
          </w:p>
        </w:tc>
      </w:tr>
      <w:tr w:rsidR="003D511E" w:rsidRPr="0043424E" w:rsidTr="00B51912">
        <w:trPr>
          <w:jc w:val="center"/>
        </w:trPr>
        <w:tc>
          <w:tcPr>
            <w:tcW w:w="516" w:type="dxa"/>
            <w:vMerge/>
          </w:tcPr>
          <w:p w:rsidR="003D511E" w:rsidRPr="0040288E" w:rsidRDefault="003D511E" w:rsidP="00F61162">
            <w:pPr>
              <w:rPr>
                <w:lang w:val="mk-MK"/>
              </w:rPr>
            </w:pPr>
          </w:p>
        </w:tc>
        <w:tc>
          <w:tcPr>
            <w:tcW w:w="698" w:type="dxa"/>
            <w:vMerge w:val="restart"/>
          </w:tcPr>
          <w:p w:rsidR="003D511E" w:rsidRPr="0040288E" w:rsidRDefault="003D511E" w:rsidP="00F61162">
            <w:pPr>
              <w:rPr>
                <w:lang w:val="en-US"/>
              </w:rPr>
            </w:pPr>
            <w:r w:rsidRPr="0040288E">
              <w:rPr>
                <w:sz w:val="22"/>
                <w:szCs w:val="22"/>
                <w:lang w:val="en-US"/>
              </w:rPr>
              <w:t>12.1.</w:t>
            </w:r>
          </w:p>
        </w:tc>
        <w:tc>
          <w:tcPr>
            <w:tcW w:w="7977" w:type="dxa"/>
            <w:gridSpan w:val="16"/>
          </w:tcPr>
          <w:p w:rsidR="003D511E" w:rsidRPr="0040288E" w:rsidRDefault="003D511E" w:rsidP="00F61162">
            <w:pPr>
              <w:rPr>
                <w:lang w:val="en-US"/>
              </w:rPr>
            </w:pPr>
            <w:r w:rsidRPr="0040288E">
              <w:rPr>
                <w:bCs/>
                <w:color w:val="000000"/>
                <w:sz w:val="22"/>
                <w:szCs w:val="22"/>
                <w:lang w:val="ru-RU"/>
              </w:rPr>
              <w:t xml:space="preserve">Доказ за печатени научноистражувачки трудови во меѓународни </w:t>
            </w:r>
            <w:r w:rsidRPr="0040288E">
              <w:rPr>
                <w:bCs/>
                <w:color w:val="000000"/>
                <w:sz w:val="22"/>
                <w:szCs w:val="22"/>
                <w:lang w:val="mk-MK"/>
              </w:rPr>
              <w:t xml:space="preserve">научни </w:t>
            </w:r>
            <w:r w:rsidRPr="0040288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en-US"/>
              </w:rPr>
            </w:pPr>
            <w:r w:rsidRPr="0040288E">
              <w:rPr>
                <w:bCs/>
                <w:color w:val="000000"/>
                <w:sz w:val="22"/>
                <w:szCs w:val="22"/>
                <w:lang w:val="ru-RU"/>
              </w:rPr>
              <w:t xml:space="preserve">Ред. </w:t>
            </w:r>
          </w:p>
          <w:p w:rsidR="003D511E" w:rsidRPr="0040288E" w:rsidRDefault="003D511E" w:rsidP="00F61162">
            <w:pPr>
              <w:rPr>
                <w:bCs/>
                <w:color w:val="000000"/>
                <w:lang w:val="ru-RU"/>
              </w:rPr>
            </w:pPr>
            <w:r w:rsidRPr="0040288E">
              <w:rPr>
                <w:bCs/>
                <w:color w:val="000000"/>
                <w:sz w:val="22"/>
                <w:szCs w:val="22"/>
                <w:lang w:val="ru-RU"/>
              </w:rPr>
              <w:t>број</w:t>
            </w:r>
          </w:p>
        </w:tc>
        <w:tc>
          <w:tcPr>
            <w:tcW w:w="1995" w:type="dxa"/>
            <w:gridSpan w:val="5"/>
          </w:tcPr>
          <w:p w:rsidR="003D511E" w:rsidRPr="0040288E" w:rsidRDefault="003D511E" w:rsidP="00F61162">
            <w:pPr>
              <w:rPr>
                <w:bCs/>
                <w:color w:val="000000"/>
                <w:lang w:val="ru-RU"/>
              </w:rPr>
            </w:pPr>
            <w:r w:rsidRPr="0040288E">
              <w:rPr>
                <w:bCs/>
                <w:color w:val="000000"/>
                <w:sz w:val="22"/>
                <w:szCs w:val="22"/>
                <w:lang w:val="ru-RU"/>
              </w:rPr>
              <w:t>Автори</w:t>
            </w:r>
          </w:p>
        </w:tc>
        <w:tc>
          <w:tcPr>
            <w:tcW w:w="2697" w:type="dxa"/>
            <w:gridSpan w:val="6"/>
          </w:tcPr>
          <w:p w:rsidR="003D511E" w:rsidRPr="0040288E" w:rsidRDefault="003D511E" w:rsidP="00F61162">
            <w:pPr>
              <w:rPr>
                <w:bCs/>
                <w:color w:val="000000"/>
                <w:lang w:val="ru-RU"/>
              </w:rPr>
            </w:pPr>
            <w:r w:rsidRPr="0040288E">
              <w:rPr>
                <w:bCs/>
                <w:color w:val="000000"/>
                <w:sz w:val="22"/>
                <w:szCs w:val="22"/>
                <w:lang w:val="ru-RU"/>
              </w:rPr>
              <w:t>Наслов</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Издавач /година</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1.</w:t>
            </w:r>
          </w:p>
        </w:tc>
        <w:tc>
          <w:tcPr>
            <w:tcW w:w="1995" w:type="dxa"/>
            <w:gridSpan w:val="5"/>
          </w:tcPr>
          <w:p w:rsidR="003D511E" w:rsidRPr="0040288E" w:rsidRDefault="003D511E" w:rsidP="00F61162">
            <w:pPr>
              <w:rPr>
                <w:bCs/>
                <w:color w:val="000000"/>
                <w:lang w:val="en-US"/>
              </w:rPr>
            </w:pPr>
            <w:r w:rsidRPr="0040288E">
              <w:rPr>
                <w:bCs/>
                <w:color w:val="000000"/>
                <w:sz w:val="22"/>
                <w:szCs w:val="22"/>
                <w:lang w:val="en-US"/>
              </w:rPr>
              <w:t xml:space="preserve">Simonovska V., Spasovski M., </w:t>
            </w:r>
            <w:r w:rsidRPr="0040288E">
              <w:rPr>
                <w:b/>
                <w:bCs/>
                <w:color w:val="000000"/>
                <w:sz w:val="22"/>
                <w:szCs w:val="22"/>
                <w:lang w:val="en-US"/>
              </w:rPr>
              <w:t>Kjosevska E</w:t>
            </w:r>
            <w:r w:rsidRPr="0040288E">
              <w:rPr>
                <w:bCs/>
                <w:color w:val="000000"/>
                <w:sz w:val="22"/>
                <w:szCs w:val="22"/>
                <w:lang w:val="en-US"/>
              </w:rPr>
              <w:t>.</w:t>
            </w:r>
          </w:p>
        </w:tc>
        <w:tc>
          <w:tcPr>
            <w:tcW w:w="2697" w:type="dxa"/>
            <w:gridSpan w:val="6"/>
          </w:tcPr>
          <w:p w:rsidR="003D511E" w:rsidRPr="0040288E" w:rsidRDefault="003D511E" w:rsidP="00F61162">
            <w:pPr>
              <w:rPr>
                <w:bCs/>
                <w:color w:val="000000"/>
                <w:lang w:val="en-US"/>
              </w:rPr>
            </w:pPr>
            <w:r w:rsidRPr="0040288E">
              <w:rPr>
                <w:bCs/>
                <w:color w:val="000000"/>
                <w:sz w:val="22"/>
                <w:szCs w:val="22"/>
                <w:lang w:val="en-US"/>
              </w:rPr>
              <w:t xml:space="preserve">The Influence on the Secondary Diagnosis on the Expense Resulting from the Five Most Expensive Patients with Ischemic Heart Disease During Their Hospital Treatment </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Physioacta Vol.8No2,2014</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2.</w:t>
            </w:r>
          </w:p>
        </w:tc>
        <w:tc>
          <w:tcPr>
            <w:tcW w:w="1995" w:type="dxa"/>
            <w:gridSpan w:val="5"/>
          </w:tcPr>
          <w:p w:rsidR="003D511E" w:rsidRPr="0040288E" w:rsidRDefault="003D511E" w:rsidP="00F61162">
            <w:pPr>
              <w:rPr>
                <w:b/>
                <w:bCs/>
                <w:color w:val="000000"/>
                <w:lang w:val="en-US"/>
              </w:rPr>
            </w:pPr>
            <w:r w:rsidRPr="0040288E">
              <w:rPr>
                <w:bCs/>
                <w:color w:val="000000"/>
                <w:sz w:val="22"/>
                <w:szCs w:val="22"/>
                <w:lang w:val="en-US"/>
              </w:rPr>
              <w:t xml:space="preserve">Hoxha R., </w:t>
            </w:r>
            <w:r w:rsidRPr="0040288E">
              <w:rPr>
                <w:b/>
                <w:bCs/>
                <w:color w:val="000000"/>
                <w:sz w:val="22"/>
                <w:szCs w:val="22"/>
                <w:lang w:val="en-US"/>
              </w:rPr>
              <w:t>Kosevska E</w:t>
            </w:r>
            <w:r w:rsidRPr="0040288E">
              <w:rPr>
                <w:bCs/>
                <w:color w:val="000000"/>
                <w:sz w:val="22"/>
                <w:szCs w:val="22"/>
                <w:lang w:val="en-US"/>
              </w:rPr>
              <w:t xml:space="preserve">.,Berisha M., Ramadani N., Begolli I., Zhjeqi V.,Gashi S., Zajmi D., </w:t>
            </w:r>
          </w:p>
        </w:tc>
        <w:tc>
          <w:tcPr>
            <w:tcW w:w="2697" w:type="dxa"/>
            <w:gridSpan w:val="6"/>
          </w:tcPr>
          <w:p w:rsidR="003D511E" w:rsidRPr="0040288E" w:rsidRDefault="003D511E" w:rsidP="00F61162">
            <w:pPr>
              <w:rPr>
                <w:bCs/>
                <w:color w:val="000000"/>
                <w:lang w:val="en-US"/>
              </w:rPr>
            </w:pPr>
            <w:r w:rsidRPr="0040288E">
              <w:rPr>
                <w:bCs/>
                <w:color w:val="000000"/>
                <w:sz w:val="22"/>
                <w:szCs w:val="22"/>
                <w:lang w:val="en-US"/>
              </w:rPr>
              <w:t>Personal Assessment of Hospitalization and the Possibility for Complaint-Comparative Analysis of the Situation in Public and Private Hospitals in Kosovo</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Medicus Vol 22(1) 2017</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3.</w:t>
            </w:r>
          </w:p>
        </w:tc>
        <w:tc>
          <w:tcPr>
            <w:tcW w:w="1995" w:type="dxa"/>
            <w:gridSpan w:val="5"/>
          </w:tcPr>
          <w:p w:rsidR="003D511E" w:rsidRPr="0040288E" w:rsidRDefault="003D511E" w:rsidP="00F61162">
            <w:pPr>
              <w:rPr>
                <w:bCs/>
                <w:color w:val="000000"/>
                <w:lang w:val="en-US"/>
              </w:rPr>
            </w:pPr>
            <w:r w:rsidRPr="0040288E">
              <w:rPr>
                <w:bCs/>
                <w:color w:val="000000"/>
                <w:sz w:val="22"/>
                <w:szCs w:val="22"/>
                <w:lang w:val="en-US"/>
              </w:rPr>
              <w:t xml:space="preserve">Pollozhani A., </w:t>
            </w:r>
            <w:r w:rsidRPr="0040288E">
              <w:rPr>
                <w:b/>
                <w:bCs/>
                <w:color w:val="000000"/>
                <w:sz w:val="22"/>
                <w:szCs w:val="22"/>
                <w:lang w:val="en-US"/>
              </w:rPr>
              <w:t>Kosevska E</w:t>
            </w:r>
            <w:r w:rsidRPr="0040288E">
              <w:rPr>
                <w:bCs/>
                <w:color w:val="000000"/>
                <w:sz w:val="22"/>
                <w:szCs w:val="22"/>
                <w:lang w:val="en-US"/>
              </w:rPr>
              <w:t>.,Petkovski K., Memeti Sh., Limani B., Kasapinov B.</w:t>
            </w:r>
          </w:p>
        </w:tc>
        <w:tc>
          <w:tcPr>
            <w:tcW w:w="2697" w:type="dxa"/>
            <w:gridSpan w:val="6"/>
          </w:tcPr>
          <w:p w:rsidR="003D511E" w:rsidRPr="0040288E" w:rsidRDefault="003D511E" w:rsidP="00F61162">
            <w:pPr>
              <w:rPr>
                <w:bCs/>
                <w:color w:val="000000"/>
                <w:lang w:val="en-US"/>
              </w:rPr>
            </w:pPr>
            <w:r w:rsidRPr="0040288E">
              <w:rPr>
                <w:bCs/>
                <w:color w:val="000000"/>
                <w:sz w:val="22"/>
                <w:szCs w:val="22"/>
                <w:lang w:val="en-US"/>
              </w:rPr>
              <w:t>Some Aspects of Culturally Competent Communication in Health Care in the Republic of Macedonia</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Materia Socio Medica, Vol. 25(4),2013</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4.</w:t>
            </w:r>
          </w:p>
        </w:tc>
        <w:tc>
          <w:tcPr>
            <w:tcW w:w="1995" w:type="dxa"/>
            <w:gridSpan w:val="5"/>
          </w:tcPr>
          <w:p w:rsidR="003D511E" w:rsidRPr="0040288E" w:rsidRDefault="003D511E" w:rsidP="00F61162">
            <w:pPr>
              <w:rPr>
                <w:bCs/>
                <w:color w:val="000000"/>
                <w:lang w:val="mk-MK"/>
              </w:rPr>
            </w:pPr>
            <w:r w:rsidRPr="0040288E">
              <w:rPr>
                <w:bCs/>
                <w:color w:val="000000"/>
                <w:sz w:val="22"/>
                <w:szCs w:val="22"/>
                <w:lang w:val="mk-MK"/>
              </w:rPr>
              <w:t xml:space="preserve">Дечовски Н., </w:t>
            </w:r>
            <w:r w:rsidRPr="0040288E">
              <w:rPr>
                <w:b/>
                <w:bCs/>
                <w:color w:val="000000"/>
                <w:sz w:val="22"/>
                <w:szCs w:val="22"/>
                <w:lang w:val="mk-MK"/>
              </w:rPr>
              <w:t>Ќосевска Е</w:t>
            </w:r>
            <w:r w:rsidRPr="0040288E">
              <w:rPr>
                <w:bCs/>
                <w:color w:val="000000"/>
                <w:sz w:val="22"/>
                <w:szCs w:val="22"/>
                <w:lang w:val="mk-MK"/>
              </w:rPr>
              <w:t>.,Исјановска Р.</w:t>
            </w:r>
          </w:p>
        </w:tc>
        <w:tc>
          <w:tcPr>
            <w:tcW w:w="2697" w:type="dxa"/>
            <w:gridSpan w:val="6"/>
          </w:tcPr>
          <w:p w:rsidR="003D511E" w:rsidRPr="0040288E" w:rsidRDefault="003D511E" w:rsidP="00F61162">
            <w:pPr>
              <w:rPr>
                <w:bCs/>
                <w:color w:val="000000"/>
                <w:lang w:val="ru-RU"/>
              </w:rPr>
            </w:pPr>
            <w:r w:rsidRPr="0040288E">
              <w:rPr>
                <w:bCs/>
                <w:color w:val="000000"/>
                <w:sz w:val="22"/>
                <w:szCs w:val="22"/>
                <w:lang w:val="ru-RU"/>
              </w:rPr>
              <w:t xml:space="preserve">Социоекономски фактори кои влијаат врз телесната тежина и должина на новородените во Источниот регион на Р. Македонија </w:t>
            </w:r>
          </w:p>
        </w:tc>
        <w:tc>
          <w:tcPr>
            <w:tcW w:w="2288" w:type="dxa"/>
            <w:gridSpan w:val="2"/>
          </w:tcPr>
          <w:p w:rsidR="003D511E" w:rsidRPr="0040288E" w:rsidRDefault="003D511E" w:rsidP="00F61162">
            <w:pPr>
              <w:rPr>
                <w:bCs/>
                <w:color w:val="000000"/>
                <w:lang w:val="en-US"/>
              </w:rPr>
            </w:pPr>
            <w:r w:rsidRPr="0040288E">
              <w:rPr>
                <w:bCs/>
                <w:color w:val="000000"/>
                <w:sz w:val="22"/>
                <w:szCs w:val="22"/>
                <w:lang w:val="en-US"/>
              </w:rPr>
              <w:t>Medicus.Vol.19(3),2014</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val="restart"/>
          </w:tcPr>
          <w:p w:rsidR="003D511E" w:rsidRPr="0040288E" w:rsidRDefault="003D511E" w:rsidP="00F61162">
            <w:pPr>
              <w:rPr>
                <w:bCs/>
                <w:color w:val="000000"/>
                <w:lang w:val="ru-RU"/>
              </w:rPr>
            </w:pPr>
            <w:r w:rsidRPr="0040288E">
              <w:rPr>
                <w:bCs/>
                <w:color w:val="000000"/>
                <w:sz w:val="22"/>
                <w:szCs w:val="22"/>
                <w:lang w:val="ru-RU"/>
              </w:rPr>
              <w:t>12.2.</w:t>
            </w:r>
          </w:p>
        </w:tc>
        <w:tc>
          <w:tcPr>
            <w:tcW w:w="7977" w:type="dxa"/>
            <w:gridSpan w:val="16"/>
          </w:tcPr>
          <w:p w:rsidR="003D511E" w:rsidRPr="0040288E" w:rsidRDefault="003D511E" w:rsidP="00F61162">
            <w:pPr>
              <w:rPr>
                <w:bCs/>
                <w:color w:val="000000"/>
                <w:lang w:val="ru-RU"/>
              </w:rPr>
            </w:pPr>
            <w:r w:rsidRPr="0040288E">
              <w:rPr>
                <w:bCs/>
                <w:color w:val="000000"/>
                <w:sz w:val="22"/>
                <w:szCs w:val="22"/>
                <w:lang w:val="ru-RU"/>
              </w:rPr>
              <w:t xml:space="preserve">Доказ за најмалку два печатени научноистражувачки трудови во меѓународни </w:t>
            </w:r>
            <w:r w:rsidRPr="0040288E">
              <w:rPr>
                <w:bCs/>
                <w:color w:val="000000"/>
                <w:sz w:val="22"/>
                <w:szCs w:val="22"/>
                <w:lang w:val="mk-MK"/>
              </w:rPr>
              <w:t xml:space="preserve">научни </w:t>
            </w:r>
            <w:r w:rsidRPr="0040288E">
              <w:rPr>
                <w:bCs/>
                <w:color w:val="000000"/>
                <w:sz w:val="22"/>
                <w:szCs w:val="22"/>
                <w:lang w:val="ru-RU"/>
              </w:rPr>
              <w:t>списанија со импакт фактор во даденото поле во последните пет години</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en-US"/>
              </w:rPr>
            </w:pPr>
            <w:r w:rsidRPr="0040288E">
              <w:rPr>
                <w:bCs/>
                <w:color w:val="000000"/>
                <w:sz w:val="22"/>
                <w:szCs w:val="22"/>
                <w:lang w:val="ru-RU"/>
              </w:rPr>
              <w:t xml:space="preserve">Ред. </w:t>
            </w:r>
          </w:p>
          <w:p w:rsidR="003D511E" w:rsidRPr="0040288E" w:rsidRDefault="003D511E" w:rsidP="00F61162">
            <w:pPr>
              <w:rPr>
                <w:bCs/>
                <w:color w:val="000000"/>
                <w:lang w:val="ru-RU"/>
              </w:rPr>
            </w:pPr>
            <w:r w:rsidRPr="0040288E">
              <w:rPr>
                <w:bCs/>
                <w:color w:val="000000"/>
                <w:sz w:val="22"/>
                <w:szCs w:val="22"/>
                <w:lang w:val="ru-RU"/>
              </w:rPr>
              <w:t>број</w:t>
            </w:r>
          </w:p>
        </w:tc>
        <w:tc>
          <w:tcPr>
            <w:tcW w:w="1995" w:type="dxa"/>
            <w:gridSpan w:val="5"/>
          </w:tcPr>
          <w:p w:rsidR="003D511E" w:rsidRPr="0040288E" w:rsidRDefault="003D511E" w:rsidP="00F61162">
            <w:pPr>
              <w:rPr>
                <w:bCs/>
                <w:color w:val="000000"/>
                <w:lang w:val="ru-RU"/>
              </w:rPr>
            </w:pPr>
            <w:r w:rsidRPr="0040288E">
              <w:rPr>
                <w:bCs/>
                <w:color w:val="000000"/>
                <w:sz w:val="22"/>
                <w:szCs w:val="22"/>
                <w:lang w:val="ru-RU"/>
              </w:rPr>
              <w:t>Автори</w:t>
            </w:r>
          </w:p>
        </w:tc>
        <w:tc>
          <w:tcPr>
            <w:tcW w:w="2697" w:type="dxa"/>
            <w:gridSpan w:val="6"/>
          </w:tcPr>
          <w:p w:rsidR="003D511E" w:rsidRPr="0040288E" w:rsidRDefault="003D511E" w:rsidP="00F61162">
            <w:pPr>
              <w:rPr>
                <w:bCs/>
                <w:color w:val="000000"/>
                <w:lang w:val="ru-RU"/>
              </w:rPr>
            </w:pPr>
            <w:r w:rsidRPr="0040288E">
              <w:rPr>
                <w:bCs/>
                <w:color w:val="000000"/>
                <w:sz w:val="22"/>
                <w:szCs w:val="22"/>
                <w:lang w:val="ru-RU"/>
              </w:rPr>
              <w:t>Наслов</w:t>
            </w:r>
          </w:p>
        </w:tc>
        <w:tc>
          <w:tcPr>
            <w:tcW w:w="2288" w:type="dxa"/>
            <w:gridSpan w:val="2"/>
          </w:tcPr>
          <w:p w:rsidR="003D511E" w:rsidRPr="0040288E" w:rsidRDefault="003D511E" w:rsidP="00F61162">
            <w:pPr>
              <w:rPr>
                <w:bCs/>
                <w:color w:val="000000"/>
                <w:lang w:val="ru-RU"/>
              </w:rPr>
            </w:pPr>
            <w:r w:rsidRPr="0040288E">
              <w:rPr>
                <w:bCs/>
                <w:color w:val="000000"/>
                <w:sz w:val="22"/>
                <w:szCs w:val="22"/>
                <w:lang w:val="ru-RU"/>
              </w:rPr>
              <w:t>Издавач /година</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1.</w:t>
            </w:r>
          </w:p>
        </w:tc>
        <w:tc>
          <w:tcPr>
            <w:tcW w:w="1995" w:type="dxa"/>
            <w:gridSpan w:val="5"/>
          </w:tcPr>
          <w:p w:rsidR="003D511E" w:rsidRPr="0040288E" w:rsidRDefault="003D511E" w:rsidP="00F61162">
            <w:pPr>
              <w:rPr>
                <w:bCs/>
                <w:color w:val="000000"/>
                <w:lang w:val="ru-RU"/>
              </w:rPr>
            </w:pPr>
            <w:r w:rsidRPr="0040288E">
              <w:rPr>
                <w:bCs/>
                <w:color w:val="000000"/>
                <w:sz w:val="22"/>
                <w:szCs w:val="22"/>
                <w:lang w:val="en-US"/>
              </w:rPr>
              <w:t>Simonovska V., Spasovski M.,</w:t>
            </w:r>
            <w:r w:rsidRPr="0040288E">
              <w:rPr>
                <w:b/>
                <w:bCs/>
                <w:color w:val="000000"/>
                <w:sz w:val="22"/>
                <w:szCs w:val="22"/>
                <w:lang w:val="en-US"/>
              </w:rPr>
              <w:t>Kosevska E.</w:t>
            </w:r>
          </w:p>
        </w:tc>
        <w:tc>
          <w:tcPr>
            <w:tcW w:w="2697" w:type="dxa"/>
            <w:gridSpan w:val="6"/>
          </w:tcPr>
          <w:p w:rsidR="003D511E" w:rsidRPr="0040288E" w:rsidRDefault="003D511E" w:rsidP="00F61162">
            <w:pPr>
              <w:rPr>
                <w:bCs/>
                <w:color w:val="000000"/>
                <w:lang w:val="ru-RU"/>
              </w:rPr>
            </w:pPr>
            <w:r w:rsidRPr="0040288E">
              <w:rPr>
                <w:bCs/>
                <w:color w:val="000000"/>
                <w:sz w:val="22"/>
                <w:szCs w:val="22"/>
                <w:lang w:val="en-US"/>
              </w:rPr>
              <w:t>The Average Treatment and It’s Cost, Age and Gender of Patients with Ischemic Heart Diseases.</w:t>
            </w:r>
          </w:p>
        </w:tc>
        <w:tc>
          <w:tcPr>
            <w:tcW w:w="2288" w:type="dxa"/>
            <w:gridSpan w:val="2"/>
          </w:tcPr>
          <w:p w:rsidR="003D511E" w:rsidRPr="0040288E" w:rsidRDefault="003D511E" w:rsidP="00F61162">
            <w:pPr>
              <w:rPr>
                <w:bCs/>
                <w:color w:val="000000"/>
                <w:lang w:val="ru-RU"/>
              </w:rPr>
            </w:pPr>
            <w:r w:rsidRPr="0040288E">
              <w:rPr>
                <w:bCs/>
                <w:color w:val="000000"/>
                <w:sz w:val="22"/>
                <w:szCs w:val="22"/>
                <w:lang w:val="en-US"/>
              </w:rPr>
              <w:t>Journal of US-China Public Administration:Volume 11,No 8, Serial No 106. 2014</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2.</w:t>
            </w:r>
          </w:p>
        </w:tc>
        <w:tc>
          <w:tcPr>
            <w:tcW w:w="1995" w:type="dxa"/>
            <w:gridSpan w:val="5"/>
          </w:tcPr>
          <w:p w:rsidR="003D511E" w:rsidRPr="0040288E" w:rsidRDefault="003D511E" w:rsidP="00F61162">
            <w:pPr>
              <w:rPr>
                <w:bCs/>
                <w:color w:val="000000"/>
                <w:lang w:val="ru-RU"/>
              </w:rPr>
            </w:pPr>
            <w:r w:rsidRPr="0040288E">
              <w:rPr>
                <w:bCs/>
                <w:color w:val="000000"/>
                <w:sz w:val="22"/>
                <w:szCs w:val="22"/>
                <w:lang w:val="en-US"/>
              </w:rPr>
              <w:t xml:space="preserve">Petrusevska A., </w:t>
            </w:r>
            <w:r w:rsidRPr="0040288E">
              <w:rPr>
                <w:b/>
                <w:bCs/>
                <w:color w:val="000000"/>
                <w:sz w:val="22"/>
                <w:szCs w:val="22"/>
                <w:lang w:val="en-US"/>
              </w:rPr>
              <w:t>Kjosevska E.,</w:t>
            </w:r>
            <w:r w:rsidRPr="0040288E">
              <w:rPr>
                <w:bCs/>
                <w:color w:val="000000"/>
                <w:sz w:val="22"/>
                <w:szCs w:val="22"/>
                <w:lang w:val="en-US"/>
              </w:rPr>
              <w:t>Isjanovska R., Zafirova B., Spasovski M., Zisovska E.</w:t>
            </w:r>
          </w:p>
        </w:tc>
        <w:tc>
          <w:tcPr>
            <w:tcW w:w="2697" w:type="dxa"/>
            <w:gridSpan w:val="6"/>
          </w:tcPr>
          <w:p w:rsidR="003D511E" w:rsidRPr="0040288E" w:rsidRDefault="003D511E" w:rsidP="00F61162">
            <w:pPr>
              <w:rPr>
                <w:bCs/>
                <w:color w:val="000000"/>
                <w:lang w:val="ru-RU"/>
              </w:rPr>
            </w:pPr>
            <w:r w:rsidRPr="0040288E">
              <w:rPr>
                <w:bCs/>
                <w:color w:val="000000"/>
                <w:sz w:val="22"/>
                <w:szCs w:val="22"/>
                <w:lang w:val="en-US"/>
              </w:rPr>
              <w:t>Evaluating Perceptions of the Healthcare Providers Concerning Accreditation in Healthcare Organizations in the Republic of Macedonia</w:t>
            </w:r>
          </w:p>
        </w:tc>
        <w:tc>
          <w:tcPr>
            <w:tcW w:w="2288" w:type="dxa"/>
            <w:gridSpan w:val="2"/>
          </w:tcPr>
          <w:p w:rsidR="003D511E" w:rsidRPr="0040288E" w:rsidRDefault="003D511E" w:rsidP="00F61162">
            <w:pPr>
              <w:rPr>
                <w:bCs/>
                <w:color w:val="000000"/>
                <w:lang w:val="ru-RU"/>
              </w:rPr>
            </w:pPr>
            <w:r w:rsidRPr="0040288E">
              <w:rPr>
                <w:bCs/>
                <w:color w:val="000000"/>
                <w:sz w:val="22"/>
                <w:szCs w:val="22"/>
                <w:lang w:val="en-US"/>
              </w:rPr>
              <w:t>Journal of US-China Public Administration:Volume 12,No 6, 2015</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val="restart"/>
          </w:tcPr>
          <w:p w:rsidR="003D511E" w:rsidRPr="0040288E" w:rsidRDefault="003D511E" w:rsidP="00F61162">
            <w:pPr>
              <w:rPr>
                <w:bCs/>
                <w:color w:val="000000"/>
                <w:lang w:val="en-US"/>
              </w:rPr>
            </w:pPr>
            <w:r w:rsidRPr="0040288E">
              <w:rPr>
                <w:bCs/>
                <w:color w:val="000000"/>
                <w:sz w:val="22"/>
                <w:szCs w:val="22"/>
                <w:lang w:val="en-US"/>
              </w:rPr>
              <w:t>12.</w:t>
            </w:r>
            <w:r w:rsidRPr="0040288E">
              <w:rPr>
                <w:bCs/>
                <w:color w:val="000000"/>
                <w:sz w:val="22"/>
                <w:szCs w:val="22"/>
                <w:lang w:val="mk-MK"/>
              </w:rPr>
              <w:t>3</w:t>
            </w:r>
            <w:r w:rsidRPr="0040288E">
              <w:rPr>
                <w:bCs/>
                <w:color w:val="000000"/>
                <w:sz w:val="22"/>
                <w:szCs w:val="22"/>
                <w:lang w:val="en-US"/>
              </w:rPr>
              <w:t>.</w:t>
            </w:r>
          </w:p>
        </w:tc>
        <w:tc>
          <w:tcPr>
            <w:tcW w:w="7977" w:type="dxa"/>
            <w:gridSpan w:val="16"/>
          </w:tcPr>
          <w:p w:rsidR="003D511E" w:rsidRPr="0040288E" w:rsidRDefault="003D511E" w:rsidP="00F61162">
            <w:pPr>
              <w:rPr>
                <w:bCs/>
                <w:color w:val="000000"/>
                <w:lang w:val="en-US"/>
              </w:rPr>
            </w:pPr>
            <w:r w:rsidRPr="0040288E">
              <w:rPr>
                <w:bCs/>
                <w:sz w:val="22"/>
                <w:szCs w:val="22"/>
                <w:lang w:val="ru-RU"/>
              </w:rPr>
              <w:t>Доказ за најмалку три учества на меѓународни собири во последните четири години</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Ред.број</w:t>
            </w:r>
          </w:p>
        </w:tc>
        <w:tc>
          <w:tcPr>
            <w:tcW w:w="1593" w:type="dxa"/>
            <w:gridSpan w:val="3"/>
          </w:tcPr>
          <w:p w:rsidR="003D511E" w:rsidRPr="0040288E" w:rsidRDefault="003D511E" w:rsidP="00F61162">
            <w:pPr>
              <w:rPr>
                <w:bCs/>
                <w:color w:val="000000"/>
                <w:lang w:val="ru-RU"/>
              </w:rPr>
            </w:pPr>
            <w:r w:rsidRPr="0040288E">
              <w:rPr>
                <w:bCs/>
                <w:color w:val="000000"/>
                <w:sz w:val="22"/>
                <w:szCs w:val="22"/>
                <w:lang w:val="ru-RU"/>
              </w:rPr>
              <w:t>Автори</w:t>
            </w:r>
          </w:p>
        </w:tc>
        <w:tc>
          <w:tcPr>
            <w:tcW w:w="2107" w:type="dxa"/>
            <w:gridSpan w:val="6"/>
          </w:tcPr>
          <w:p w:rsidR="003D511E" w:rsidRPr="0040288E" w:rsidRDefault="003D511E" w:rsidP="00F61162">
            <w:pPr>
              <w:rPr>
                <w:bCs/>
                <w:color w:val="000000"/>
                <w:lang w:val="ru-RU"/>
              </w:rPr>
            </w:pPr>
            <w:r w:rsidRPr="0040288E">
              <w:rPr>
                <w:bCs/>
                <w:color w:val="000000"/>
                <w:sz w:val="22"/>
                <w:szCs w:val="22"/>
                <w:lang w:val="ru-RU"/>
              </w:rPr>
              <w:t>Наслов на трудот</w:t>
            </w:r>
          </w:p>
        </w:tc>
        <w:tc>
          <w:tcPr>
            <w:tcW w:w="2295" w:type="dxa"/>
            <w:gridSpan w:val="3"/>
          </w:tcPr>
          <w:p w:rsidR="003D511E" w:rsidRPr="0040288E" w:rsidRDefault="003D511E" w:rsidP="00F61162">
            <w:pPr>
              <w:rPr>
                <w:bCs/>
                <w:color w:val="000000"/>
                <w:lang w:val="ru-RU"/>
              </w:rPr>
            </w:pPr>
            <w:r w:rsidRPr="0040288E">
              <w:rPr>
                <w:bCs/>
                <w:color w:val="000000"/>
                <w:sz w:val="22"/>
                <w:szCs w:val="22"/>
                <w:lang w:val="ru-RU"/>
              </w:rPr>
              <w:t>Меѓународен собир/ конференција</w:t>
            </w:r>
          </w:p>
        </w:tc>
        <w:tc>
          <w:tcPr>
            <w:tcW w:w="985" w:type="dxa"/>
          </w:tcPr>
          <w:p w:rsidR="003D511E" w:rsidRPr="0040288E" w:rsidRDefault="003D511E" w:rsidP="00F61162">
            <w:pPr>
              <w:rPr>
                <w:bCs/>
                <w:color w:val="000000"/>
                <w:lang w:val="ru-RU"/>
              </w:rPr>
            </w:pPr>
            <w:r w:rsidRPr="0040288E">
              <w:rPr>
                <w:bCs/>
                <w:color w:val="000000"/>
                <w:sz w:val="22"/>
                <w:szCs w:val="22"/>
                <w:lang w:val="ru-RU"/>
              </w:rPr>
              <w:t>Година</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1.</w:t>
            </w:r>
          </w:p>
        </w:tc>
        <w:tc>
          <w:tcPr>
            <w:tcW w:w="1593" w:type="dxa"/>
            <w:gridSpan w:val="3"/>
          </w:tcPr>
          <w:p w:rsidR="003D511E" w:rsidRPr="0040288E" w:rsidRDefault="003D511E" w:rsidP="00F61162">
            <w:pPr>
              <w:rPr>
                <w:bCs/>
                <w:color w:val="000000"/>
                <w:lang w:val="en-US"/>
              </w:rPr>
            </w:pPr>
            <w:r w:rsidRPr="0040288E">
              <w:rPr>
                <w:b/>
                <w:bCs/>
                <w:color w:val="000000"/>
                <w:sz w:val="22"/>
                <w:szCs w:val="22"/>
                <w:lang w:val="en-US"/>
              </w:rPr>
              <w:t>Kjosevska E.,</w:t>
            </w:r>
            <w:r w:rsidRPr="0040288E">
              <w:rPr>
                <w:bCs/>
                <w:color w:val="000000"/>
                <w:sz w:val="22"/>
                <w:szCs w:val="22"/>
                <w:lang w:val="en-US"/>
              </w:rPr>
              <w:t>Pavlovski B.</w:t>
            </w:r>
          </w:p>
        </w:tc>
        <w:tc>
          <w:tcPr>
            <w:tcW w:w="2107" w:type="dxa"/>
            <w:gridSpan w:val="6"/>
          </w:tcPr>
          <w:p w:rsidR="003D511E" w:rsidRPr="0040288E" w:rsidRDefault="003D511E" w:rsidP="00F61162">
            <w:pPr>
              <w:rPr>
                <w:bCs/>
                <w:color w:val="000000"/>
                <w:lang w:val="en-US"/>
              </w:rPr>
            </w:pPr>
            <w:r w:rsidRPr="0040288E">
              <w:rPr>
                <w:bCs/>
                <w:color w:val="000000"/>
                <w:sz w:val="22"/>
                <w:szCs w:val="22"/>
                <w:lang w:val="en-US"/>
              </w:rPr>
              <w:t>Health Promotion Among Roma People in the Republic of Macedonia</w:t>
            </w:r>
          </w:p>
        </w:tc>
        <w:tc>
          <w:tcPr>
            <w:tcW w:w="2295" w:type="dxa"/>
            <w:gridSpan w:val="3"/>
          </w:tcPr>
          <w:p w:rsidR="003D511E" w:rsidRPr="0040288E" w:rsidRDefault="003D511E" w:rsidP="00F61162">
            <w:pPr>
              <w:rPr>
                <w:bCs/>
                <w:color w:val="000000"/>
                <w:lang w:val="en-US"/>
              </w:rPr>
            </w:pPr>
            <w:r w:rsidRPr="0040288E">
              <w:rPr>
                <w:bCs/>
                <w:color w:val="000000"/>
                <w:sz w:val="22"/>
                <w:szCs w:val="22"/>
                <w:lang w:val="en-US"/>
              </w:rPr>
              <w:t>Days of Preventive Medicine, Nis, R.Serbia</w:t>
            </w:r>
          </w:p>
        </w:tc>
        <w:tc>
          <w:tcPr>
            <w:tcW w:w="985" w:type="dxa"/>
          </w:tcPr>
          <w:p w:rsidR="003D511E" w:rsidRPr="0040288E" w:rsidRDefault="003D511E" w:rsidP="00F61162">
            <w:pPr>
              <w:rPr>
                <w:bCs/>
                <w:color w:val="000000"/>
                <w:lang w:val="en-US"/>
              </w:rPr>
            </w:pPr>
            <w:r w:rsidRPr="0040288E">
              <w:rPr>
                <w:bCs/>
                <w:color w:val="000000"/>
                <w:sz w:val="22"/>
                <w:szCs w:val="22"/>
                <w:lang w:val="en-US"/>
              </w:rPr>
              <w:t>2015</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2.</w:t>
            </w:r>
          </w:p>
        </w:tc>
        <w:tc>
          <w:tcPr>
            <w:tcW w:w="1593" w:type="dxa"/>
            <w:gridSpan w:val="3"/>
          </w:tcPr>
          <w:p w:rsidR="003D511E" w:rsidRPr="0040288E" w:rsidRDefault="003D511E" w:rsidP="00F61162">
            <w:pPr>
              <w:rPr>
                <w:b/>
                <w:bCs/>
                <w:color w:val="000000"/>
                <w:lang w:val="mk-MK"/>
              </w:rPr>
            </w:pPr>
            <w:r w:rsidRPr="0040288E">
              <w:rPr>
                <w:b/>
                <w:bCs/>
                <w:color w:val="000000"/>
                <w:sz w:val="22"/>
                <w:szCs w:val="22"/>
                <w:lang w:val="mk-MK"/>
              </w:rPr>
              <w:t xml:space="preserve">Ќосевска Е. </w:t>
            </w:r>
          </w:p>
        </w:tc>
        <w:tc>
          <w:tcPr>
            <w:tcW w:w="2107" w:type="dxa"/>
            <w:gridSpan w:val="6"/>
          </w:tcPr>
          <w:p w:rsidR="003D511E" w:rsidRPr="0040288E" w:rsidRDefault="003D511E" w:rsidP="00F61162">
            <w:pPr>
              <w:rPr>
                <w:bCs/>
                <w:color w:val="000000"/>
                <w:lang w:val="ru-RU"/>
              </w:rPr>
            </w:pPr>
            <w:r w:rsidRPr="0040288E">
              <w:rPr>
                <w:bCs/>
                <w:color w:val="000000"/>
                <w:sz w:val="22"/>
                <w:szCs w:val="22"/>
                <w:lang w:val="ru-RU"/>
              </w:rPr>
              <w:t>Здравствено-статистички податоци за следење на ризик факторите за појава на кардиоваскуларни заболувања во Република Македонија</w:t>
            </w:r>
          </w:p>
        </w:tc>
        <w:tc>
          <w:tcPr>
            <w:tcW w:w="2295" w:type="dxa"/>
            <w:gridSpan w:val="3"/>
          </w:tcPr>
          <w:p w:rsidR="003D511E" w:rsidRPr="0040288E" w:rsidRDefault="003D511E" w:rsidP="00F61162">
            <w:pPr>
              <w:rPr>
                <w:bCs/>
                <w:color w:val="000000"/>
                <w:lang w:val="ru-RU"/>
              </w:rPr>
            </w:pPr>
            <w:r w:rsidRPr="0040288E">
              <w:rPr>
                <w:bCs/>
                <w:color w:val="000000"/>
                <w:sz w:val="22"/>
                <w:szCs w:val="22"/>
                <w:lang w:val="ru-RU"/>
              </w:rPr>
              <w:t>19Конгрес на лекарите на РМ со меѓународно учество, Скопје,Р.Македонија</w:t>
            </w:r>
          </w:p>
        </w:tc>
        <w:tc>
          <w:tcPr>
            <w:tcW w:w="985" w:type="dxa"/>
          </w:tcPr>
          <w:p w:rsidR="003D511E" w:rsidRPr="0040288E" w:rsidRDefault="003D511E" w:rsidP="00F61162">
            <w:pPr>
              <w:rPr>
                <w:bCs/>
                <w:color w:val="000000"/>
                <w:lang w:val="ru-RU"/>
              </w:rPr>
            </w:pPr>
            <w:r w:rsidRPr="0040288E">
              <w:rPr>
                <w:bCs/>
                <w:color w:val="000000"/>
                <w:sz w:val="22"/>
                <w:szCs w:val="22"/>
                <w:lang w:val="ru-RU"/>
              </w:rPr>
              <w:t>2015</w:t>
            </w:r>
          </w:p>
        </w:tc>
      </w:tr>
      <w:tr w:rsidR="003D511E" w:rsidRPr="0043424E" w:rsidTr="00B51912">
        <w:trPr>
          <w:jc w:val="center"/>
        </w:trPr>
        <w:tc>
          <w:tcPr>
            <w:tcW w:w="516" w:type="dxa"/>
            <w:vMerge/>
          </w:tcPr>
          <w:p w:rsidR="003D511E" w:rsidRPr="0040288E" w:rsidRDefault="003D511E" w:rsidP="00F61162">
            <w:pPr>
              <w:rPr>
                <w:bCs/>
                <w:color w:val="000000"/>
                <w:lang w:val="ru-RU"/>
              </w:rPr>
            </w:pPr>
          </w:p>
        </w:tc>
        <w:tc>
          <w:tcPr>
            <w:tcW w:w="698" w:type="dxa"/>
            <w:vMerge/>
          </w:tcPr>
          <w:p w:rsidR="003D511E" w:rsidRPr="0040288E" w:rsidRDefault="003D511E" w:rsidP="00F61162">
            <w:pPr>
              <w:rPr>
                <w:bCs/>
                <w:color w:val="000000"/>
                <w:lang w:val="ru-RU"/>
              </w:rPr>
            </w:pPr>
          </w:p>
        </w:tc>
        <w:tc>
          <w:tcPr>
            <w:tcW w:w="997" w:type="dxa"/>
            <w:gridSpan w:val="3"/>
          </w:tcPr>
          <w:p w:rsidR="003D511E" w:rsidRPr="0040288E" w:rsidRDefault="003D511E" w:rsidP="00F61162">
            <w:pPr>
              <w:rPr>
                <w:bCs/>
                <w:color w:val="000000"/>
                <w:lang w:val="ru-RU"/>
              </w:rPr>
            </w:pPr>
            <w:r w:rsidRPr="0040288E">
              <w:rPr>
                <w:bCs/>
                <w:color w:val="000000"/>
                <w:sz w:val="22"/>
                <w:szCs w:val="22"/>
                <w:lang w:val="ru-RU"/>
              </w:rPr>
              <w:t>3.</w:t>
            </w:r>
          </w:p>
        </w:tc>
        <w:tc>
          <w:tcPr>
            <w:tcW w:w="1593" w:type="dxa"/>
            <w:gridSpan w:val="3"/>
          </w:tcPr>
          <w:p w:rsidR="003D511E" w:rsidRPr="0040288E" w:rsidRDefault="003D511E" w:rsidP="00F61162">
            <w:pPr>
              <w:rPr>
                <w:bCs/>
                <w:color w:val="000000"/>
                <w:lang w:val="ru-RU"/>
              </w:rPr>
            </w:pPr>
            <w:r w:rsidRPr="0040288E">
              <w:rPr>
                <w:b/>
                <w:bCs/>
                <w:color w:val="000000"/>
                <w:sz w:val="22"/>
                <w:szCs w:val="22"/>
                <w:lang w:val="ru-RU"/>
              </w:rPr>
              <w:t>Ќосевска Е.</w:t>
            </w:r>
            <w:r w:rsidRPr="0040288E">
              <w:rPr>
                <w:bCs/>
                <w:color w:val="000000"/>
                <w:sz w:val="22"/>
                <w:szCs w:val="22"/>
                <w:lang w:val="ru-RU"/>
              </w:rPr>
              <w:t xml:space="preserve"> Прошева С.</w:t>
            </w:r>
          </w:p>
        </w:tc>
        <w:tc>
          <w:tcPr>
            <w:tcW w:w="2107" w:type="dxa"/>
            <w:gridSpan w:val="6"/>
          </w:tcPr>
          <w:p w:rsidR="003D511E" w:rsidRPr="0040288E" w:rsidRDefault="003D511E" w:rsidP="00F61162">
            <w:pPr>
              <w:rPr>
                <w:bCs/>
                <w:color w:val="000000"/>
                <w:lang w:val="ru-RU"/>
              </w:rPr>
            </w:pPr>
            <w:r w:rsidRPr="0040288E">
              <w:rPr>
                <w:bCs/>
                <w:color w:val="000000"/>
                <w:sz w:val="22"/>
                <w:szCs w:val="22"/>
                <w:lang w:val="ru-RU"/>
              </w:rPr>
              <w:t>Промоција на здравјето на работно место – состојби и перспективи во Република Македонија</w:t>
            </w:r>
          </w:p>
        </w:tc>
        <w:tc>
          <w:tcPr>
            <w:tcW w:w="2295" w:type="dxa"/>
            <w:gridSpan w:val="3"/>
          </w:tcPr>
          <w:p w:rsidR="003D511E" w:rsidRPr="0040288E" w:rsidRDefault="003D511E" w:rsidP="00F61162">
            <w:pPr>
              <w:rPr>
                <w:bCs/>
                <w:color w:val="000000"/>
                <w:lang w:val="ru-RU"/>
              </w:rPr>
            </w:pPr>
            <w:r w:rsidRPr="0040288E">
              <w:rPr>
                <w:bCs/>
                <w:color w:val="000000"/>
                <w:sz w:val="22"/>
                <w:szCs w:val="22"/>
                <w:lang w:val="ru-RU"/>
              </w:rPr>
              <w:t xml:space="preserve">ВторМакедонски Конгрес за Медицина на труд со меѓународно учество, Скопје, </w:t>
            </w:r>
          </w:p>
          <w:p w:rsidR="003D511E" w:rsidRPr="0040288E" w:rsidRDefault="003D511E" w:rsidP="00F61162">
            <w:pPr>
              <w:rPr>
                <w:bCs/>
                <w:color w:val="000000"/>
                <w:lang w:val="ru-RU"/>
              </w:rPr>
            </w:pPr>
            <w:r w:rsidRPr="0040288E">
              <w:rPr>
                <w:bCs/>
                <w:color w:val="000000"/>
                <w:sz w:val="22"/>
                <w:szCs w:val="22"/>
                <w:lang w:val="ru-RU"/>
              </w:rPr>
              <w:t>Р. Македонија</w:t>
            </w:r>
          </w:p>
        </w:tc>
        <w:tc>
          <w:tcPr>
            <w:tcW w:w="985" w:type="dxa"/>
          </w:tcPr>
          <w:p w:rsidR="003D511E" w:rsidRPr="0040288E" w:rsidRDefault="003D511E" w:rsidP="00F61162">
            <w:pPr>
              <w:rPr>
                <w:bCs/>
                <w:color w:val="000000"/>
                <w:lang w:val="ru-RU"/>
              </w:rPr>
            </w:pPr>
            <w:r w:rsidRPr="0040288E">
              <w:rPr>
                <w:bCs/>
                <w:color w:val="000000"/>
                <w:sz w:val="22"/>
                <w:szCs w:val="22"/>
                <w:lang w:val="ru-RU"/>
              </w:rPr>
              <w:t>2016</w:t>
            </w:r>
          </w:p>
        </w:tc>
      </w:tr>
    </w:tbl>
    <w:p w:rsidR="003D511E" w:rsidRPr="0043424E" w:rsidRDefault="003D511E" w:rsidP="0040288E">
      <w:pPr>
        <w:jc w:val="both"/>
        <w:rPr>
          <w:bCs/>
          <w:color w:val="000000"/>
          <w:sz w:val="22"/>
          <w:szCs w:val="22"/>
          <w:lang w:val="mk-MK"/>
        </w:rPr>
      </w:pPr>
    </w:p>
    <w:p w:rsidR="003D511E" w:rsidRPr="00EB0F3E" w:rsidRDefault="003D511E" w:rsidP="00FE17EA">
      <w:pPr>
        <w:rPr>
          <w:lang w:val="mk-MK"/>
        </w:rPr>
      </w:pPr>
    </w:p>
    <w:p w:rsidR="003D511E" w:rsidRDefault="003D511E" w:rsidP="009071E7">
      <w:pPr>
        <w:rPr>
          <w:lang w:val="mk-MK"/>
        </w:rPr>
      </w:pPr>
    </w:p>
    <w:p w:rsidR="003D511E" w:rsidRDefault="003D511E" w:rsidP="009071E7">
      <w:pPr>
        <w:rPr>
          <w:lang w:val="mk-MK"/>
        </w:rPr>
      </w:pPr>
    </w:p>
    <w:p w:rsidR="003D511E" w:rsidRDefault="003D511E" w:rsidP="009071E7">
      <w:pPr>
        <w:rPr>
          <w:lang w:val="mk-MK"/>
        </w:rPr>
      </w:pPr>
    </w:p>
    <w:p w:rsidR="003D511E" w:rsidRDefault="003D511E" w:rsidP="009071E7">
      <w:pPr>
        <w:rPr>
          <w:lang w:val="mk-MK"/>
        </w:rPr>
      </w:pPr>
    </w:p>
    <w:p w:rsidR="003D511E" w:rsidRDefault="003D511E" w:rsidP="009071E7">
      <w:pPr>
        <w:rPr>
          <w:lang w:val="mk-MK"/>
        </w:rPr>
      </w:pPr>
    </w:p>
    <w:p w:rsidR="003D511E" w:rsidRDefault="003D511E" w:rsidP="009071E7">
      <w:pPr>
        <w:rPr>
          <w:lang w:val="mk-MK"/>
        </w:rPr>
      </w:pPr>
    </w:p>
    <w:p w:rsidR="003D511E" w:rsidRDefault="003D511E" w:rsidP="009071E7">
      <w:pPr>
        <w:rPr>
          <w:lang w:val="mk-MK"/>
        </w:rPr>
      </w:pPr>
    </w:p>
    <w:p w:rsidR="003D511E" w:rsidRDefault="003D511E" w:rsidP="009071E7">
      <w:pPr>
        <w:rPr>
          <w:lang w:val="mk-MK"/>
        </w:rPr>
      </w:pPr>
    </w:p>
    <w:p w:rsidR="003D511E" w:rsidRDefault="003D511E" w:rsidP="009071E7">
      <w:pPr>
        <w:rPr>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Default="003D511E" w:rsidP="00E630E5">
      <w:pPr>
        <w:jc w:val="both"/>
        <w:rPr>
          <w:color w:val="FF0000"/>
          <w:lang w:val="mk-MK"/>
        </w:rPr>
      </w:pPr>
    </w:p>
    <w:p w:rsidR="003D511E" w:rsidRPr="008130D1" w:rsidRDefault="003D511E" w:rsidP="00CE482D">
      <w:pPr>
        <w:jc w:val="both"/>
        <w:rPr>
          <w:color w:val="000000"/>
          <w:sz w:val="22"/>
          <w:szCs w:val="22"/>
          <w:lang w:val="mk-MK"/>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
        <w:gridCol w:w="718"/>
        <w:gridCol w:w="295"/>
        <w:gridCol w:w="371"/>
        <w:gridCol w:w="90"/>
        <w:gridCol w:w="1922"/>
        <w:gridCol w:w="27"/>
        <w:gridCol w:w="663"/>
        <w:gridCol w:w="386"/>
        <w:gridCol w:w="90"/>
        <w:gridCol w:w="494"/>
        <w:gridCol w:w="575"/>
        <w:gridCol w:w="174"/>
        <w:gridCol w:w="653"/>
        <w:gridCol w:w="356"/>
        <w:gridCol w:w="724"/>
        <w:gridCol w:w="630"/>
        <w:gridCol w:w="830"/>
      </w:tblGrid>
      <w:tr w:rsidR="003D511E" w:rsidRPr="0094631C" w:rsidTr="00B51912">
        <w:trPr>
          <w:jc w:val="center"/>
        </w:trPr>
        <w:tc>
          <w:tcPr>
            <w:tcW w:w="1596" w:type="dxa"/>
            <w:gridSpan w:val="3"/>
          </w:tcPr>
          <w:p w:rsidR="003D511E" w:rsidRPr="0094631C" w:rsidRDefault="003D511E" w:rsidP="004C34B9">
            <w:pPr>
              <w:pStyle w:val="yiv476422843msonormal"/>
              <w:spacing w:before="0" w:beforeAutospacing="0" w:after="0" w:afterAutospacing="0"/>
              <w:rPr>
                <w:b/>
                <w:bCs/>
                <w:color w:val="000000"/>
                <w:lang w:val="mk-MK"/>
              </w:rPr>
            </w:pPr>
            <w:r w:rsidRPr="0094631C">
              <w:rPr>
                <w:b/>
                <w:bCs/>
                <w:sz w:val="22"/>
                <w:szCs w:val="22"/>
                <w:lang w:val="mk-MK"/>
              </w:rPr>
              <w:t>Прилог бр.4</w:t>
            </w:r>
          </w:p>
          <w:p w:rsidR="003D511E" w:rsidRPr="0094631C" w:rsidRDefault="003D511E" w:rsidP="004C34B9">
            <w:pPr>
              <w:jc w:val="both"/>
              <w:rPr>
                <w:b/>
                <w:bCs/>
                <w:color w:val="000000"/>
                <w:lang w:val="mk-MK"/>
              </w:rPr>
            </w:pPr>
          </w:p>
        </w:tc>
        <w:tc>
          <w:tcPr>
            <w:tcW w:w="7985" w:type="dxa"/>
            <w:gridSpan w:val="15"/>
          </w:tcPr>
          <w:p w:rsidR="003D511E" w:rsidRPr="0094631C" w:rsidRDefault="003D511E" w:rsidP="004C34B9">
            <w:pPr>
              <w:jc w:val="center"/>
              <w:rPr>
                <w:b/>
                <w:bCs/>
                <w:color w:val="000000"/>
                <w:lang w:val="mk-MK"/>
              </w:rPr>
            </w:pPr>
            <w:r w:rsidRPr="0094631C">
              <w:rPr>
                <w:b/>
                <w:bCs/>
                <w:sz w:val="22"/>
                <w:szCs w:val="22"/>
                <w:lang w:val="mk-MK"/>
              </w:rPr>
              <w:t xml:space="preserve">Податоци за наставниците кои изведуваат настава на </w:t>
            </w:r>
            <w:r w:rsidRPr="0094631C">
              <w:rPr>
                <w:b/>
                <w:bCs/>
                <w:color w:val="000000"/>
                <w:sz w:val="22"/>
                <w:szCs w:val="22"/>
                <w:lang w:val="ru-RU"/>
              </w:rPr>
              <w:t>студиската програма од прв, втор и трет циклус на студии и з</w:t>
            </w:r>
            <w:r w:rsidRPr="0094631C">
              <w:rPr>
                <w:b/>
                <w:bCs/>
                <w:color w:val="000000"/>
                <w:sz w:val="22"/>
                <w:szCs w:val="22"/>
                <w:lang w:val="mk-MK"/>
              </w:rPr>
              <w:t>а ментори на докторски трудови</w:t>
            </w:r>
          </w:p>
          <w:p w:rsidR="003D511E" w:rsidRPr="0094631C" w:rsidRDefault="003D511E" w:rsidP="004C34B9">
            <w:pPr>
              <w:jc w:val="both"/>
              <w:rPr>
                <w:b/>
                <w:bCs/>
                <w:color w:val="000000"/>
                <w:lang w:val="mk-MK"/>
              </w:rPr>
            </w:pPr>
          </w:p>
        </w:tc>
      </w:tr>
      <w:tr w:rsidR="003D511E" w:rsidRPr="0094631C" w:rsidTr="00B51912">
        <w:trPr>
          <w:jc w:val="center"/>
        </w:trPr>
        <w:tc>
          <w:tcPr>
            <w:tcW w:w="583" w:type="dxa"/>
          </w:tcPr>
          <w:p w:rsidR="003D511E" w:rsidRPr="0094631C" w:rsidRDefault="003D511E" w:rsidP="004C34B9">
            <w:pPr>
              <w:rPr>
                <w:lang w:val="en-US"/>
              </w:rPr>
            </w:pPr>
            <w:r w:rsidRPr="0094631C">
              <w:rPr>
                <w:sz w:val="22"/>
                <w:szCs w:val="22"/>
                <w:lang w:val="en-US"/>
              </w:rPr>
              <w:t>1.</w:t>
            </w:r>
          </w:p>
        </w:tc>
        <w:tc>
          <w:tcPr>
            <w:tcW w:w="3396" w:type="dxa"/>
            <w:gridSpan w:val="5"/>
          </w:tcPr>
          <w:p w:rsidR="003D511E" w:rsidRPr="0094631C" w:rsidRDefault="003D511E" w:rsidP="004C34B9">
            <w:pPr>
              <w:rPr>
                <w:lang w:val="mk-MK"/>
              </w:rPr>
            </w:pPr>
            <w:r w:rsidRPr="0094631C">
              <w:rPr>
                <w:color w:val="000000"/>
                <w:sz w:val="22"/>
                <w:szCs w:val="22"/>
                <w:lang w:val="ru-RU"/>
              </w:rPr>
              <w:t>Име и презиме</w:t>
            </w:r>
          </w:p>
        </w:tc>
        <w:tc>
          <w:tcPr>
            <w:tcW w:w="5602" w:type="dxa"/>
            <w:gridSpan w:val="12"/>
          </w:tcPr>
          <w:p w:rsidR="003D511E" w:rsidRPr="007A763B" w:rsidRDefault="003D511E" w:rsidP="004C34B9">
            <w:pPr>
              <w:rPr>
                <w:b/>
                <w:i/>
                <w:lang w:val="mk-MK"/>
              </w:rPr>
            </w:pPr>
            <w:r w:rsidRPr="007A763B">
              <w:rPr>
                <w:b/>
                <w:i/>
                <w:sz w:val="22"/>
                <w:szCs w:val="22"/>
                <w:lang w:val="mk-MK"/>
              </w:rPr>
              <w:t>Моме Спасовски</w:t>
            </w:r>
          </w:p>
        </w:tc>
      </w:tr>
      <w:tr w:rsidR="003D511E" w:rsidRPr="0094631C" w:rsidTr="00B51912">
        <w:trPr>
          <w:jc w:val="center"/>
        </w:trPr>
        <w:tc>
          <w:tcPr>
            <w:tcW w:w="583" w:type="dxa"/>
          </w:tcPr>
          <w:p w:rsidR="003D511E" w:rsidRPr="0094631C" w:rsidRDefault="003D511E" w:rsidP="004C34B9">
            <w:r w:rsidRPr="0094631C">
              <w:rPr>
                <w:sz w:val="22"/>
                <w:szCs w:val="22"/>
              </w:rPr>
              <w:t>2.</w:t>
            </w:r>
          </w:p>
        </w:tc>
        <w:tc>
          <w:tcPr>
            <w:tcW w:w="3396" w:type="dxa"/>
            <w:gridSpan w:val="5"/>
          </w:tcPr>
          <w:p w:rsidR="003D511E" w:rsidRPr="0094631C" w:rsidRDefault="003D511E" w:rsidP="004C34B9">
            <w:r w:rsidRPr="0094631C">
              <w:rPr>
                <w:color w:val="000000"/>
                <w:sz w:val="22"/>
                <w:szCs w:val="22"/>
                <w:lang w:val="ru-RU"/>
              </w:rPr>
              <w:t>Дата на раѓање</w:t>
            </w:r>
          </w:p>
        </w:tc>
        <w:tc>
          <w:tcPr>
            <w:tcW w:w="5602" w:type="dxa"/>
            <w:gridSpan w:val="12"/>
          </w:tcPr>
          <w:p w:rsidR="003D511E" w:rsidRPr="0094631C" w:rsidRDefault="003D511E" w:rsidP="004C34B9">
            <w:pPr>
              <w:rPr>
                <w:lang w:val="mk-MK"/>
              </w:rPr>
            </w:pPr>
            <w:r w:rsidRPr="0094631C">
              <w:rPr>
                <w:sz w:val="22"/>
                <w:szCs w:val="22"/>
                <w:lang w:val="mk-MK"/>
              </w:rPr>
              <w:t>25.09.1957</w:t>
            </w:r>
          </w:p>
        </w:tc>
      </w:tr>
      <w:tr w:rsidR="003D511E" w:rsidRPr="0094631C" w:rsidTr="00B51912">
        <w:trPr>
          <w:jc w:val="center"/>
        </w:trPr>
        <w:tc>
          <w:tcPr>
            <w:tcW w:w="583" w:type="dxa"/>
          </w:tcPr>
          <w:p w:rsidR="003D511E" w:rsidRPr="0094631C" w:rsidRDefault="003D511E" w:rsidP="004C34B9">
            <w:pPr>
              <w:rPr>
                <w:lang w:val="en-US"/>
              </w:rPr>
            </w:pPr>
            <w:r w:rsidRPr="0094631C">
              <w:rPr>
                <w:sz w:val="22"/>
                <w:szCs w:val="22"/>
                <w:lang w:val="en-US"/>
              </w:rPr>
              <w:t>3.</w:t>
            </w:r>
          </w:p>
        </w:tc>
        <w:tc>
          <w:tcPr>
            <w:tcW w:w="3396" w:type="dxa"/>
            <w:gridSpan w:val="5"/>
          </w:tcPr>
          <w:p w:rsidR="003D511E" w:rsidRPr="0094631C" w:rsidRDefault="003D511E" w:rsidP="004C34B9">
            <w:pPr>
              <w:rPr>
                <w:lang w:val="mk-MK"/>
              </w:rPr>
            </w:pPr>
            <w:r w:rsidRPr="0094631C">
              <w:rPr>
                <w:color w:val="000000"/>
                <w:sz w:val="22"/>
                <w:szCs w:val="22"/>
                <w:lang w:val="ru-RU"/>
              </w:rPr>
              <w:t>Степен на образование</w:t>
            </w:r>
          </w:p>
        </w:tc>
        <w:tc>
          <w:tcPr>
            <w:tcW w:w="5602" w:type="dxa"/>
            <w:gridSpan w:val="12"/>
          </w:tcPr>
          <w:p w:rsidR="003D511E" w:rsidRPr="0094631C" w:rsidRDefault="003D511E" w:rsidP="004C34B9">
            <w:pPr>
              <w:rPr>
                <w:lang w:val="mk-MK"/>
              </w:rPr>
            </w:pPr>
            <w:r w:rsidRPr="0094631C">
              <w:rPr>
                <w:sz w:val="22"/>
                <w:szCs w:val="22"/>
                <w:lang w:val="mk-MK"/>
              </w:rPr>
              <w:t>Медицински факултет, доктор на медицински науки</w:t>
            </w:r>
          </w:p>
        </w:tc>
      </w:tr>
      <w:tr w:rsidR="003D511E" w:rsidRPr="0094631C" w:rsidTr="00B51912">
        <w:trPr>
          <w:jc w:val="center"/>
        </w:trPr>
        <w:tc>
          <w:tcPr>
            <w:tcW w:w="583" w:type="dxa"/>
          </w:tcPr>
          <w:p w:rsidR="003D511E" w:rsidRPr="0094631C" w:rsidRDefault="003D511E" w:rsidP="004C34B9">
            <w:pPr>
              <w:rPr>
                <w:lang w:val="en-US"/>
              </w:rPr>
            </w:pPr>
            <w:r w:rsidRPr="0094631C">
              <w:rPr>
                <w:sz w:val="22"/>
                <w:szCs w:val="22"/>
                <w:lang w:val="en-US"/>
              </w:rPr>
              <w:t>4.</w:t>
            </w:r>
          </w:p>
        </w:tc>
        <w:tc>
          <w:tcPr>
            <w:tcW w:w="3396" w:type="dxa"/>
            <w:gridSpan w:val="5"/>
          </w:tcPr>
          <w:p w:rsidR="003D511E" w:rsidRPr="0094631C" w:rsidRDefault="003D511E" w:rsidP="004C34B9">
            <w:pPr>
              <w:rPr>
                <w:lang w:val="mk-MK"/>
              </w:rPr>
            </w:pPr>
            <w:r w:rsidRPr="0094631C">
              <w:rPr>
                <w:color w:val="000000"/>
                <w:sz w:val="22"/>
                <w:szCs w:val="22"/>
                <w:lang w:val="ru-RU"/>
              </w:rPr>
              <w:t>Наслов на научниот степен</w:t>
            </w:r>
          </w:p>
        </w:tc>
        <w:tc>
          <w:tcPr>
            <w:tcW w:w="5602" w:type="dxa"/>
            <w:gridSpan w:val="12"/>
          </w:tcPr>
          <w:p w:rsidR="003D511E" w:rsidRPr="0094631C" w:rsidRDefault="003D511E" w:rsidP="004C34B9">
            <w:pPr>
              <w:rPr>
                <w:lang w:val="mk-MK"/>
              </w:rPr>
            </w:pPr>
          </w:p>
        </w:tc>
      </w:tr>
      <w:tr w:rsidR="003D511E" w:rsidRPr="0094631C" w:rsidTr="00B51912">
        <w:trPr>
          <w:trHeight w:val="275"/>
          <w:jc w:val="center"/>
        </w:trPr>
        <w:tc>
          <w:tcPr>
            <w:tcW w:w="583" w:type="dxa"/>
            <w:vMerge w:val="restart"/>
          </w:tcPr>
          <w:p w:rsidR="003D511E" w:rsidRPr="0094631C" w:rsidRDefault="003D511E" w:rsidP="004C34B9">
            <w:pPr>
              <w:rPr>
                <w:lang w:val="en-US"/>
              </w:rPr>
            </w:pPr>
            <w:r w:rsidRPr="0094631C">
              <w:rPr>
                <w:sz w:val="22"/>
                <w:szCs w:val="22"/>
                <w:lang w:val="en-US"/>
              </w:rPr>
              <w:t>5.</w:t>
            </w:r>
          </w:p>
        </w:tc>
        <w:tc>
          <w:tcPr>
            <w:tcW w:w="3396" w:type="dxa"/>
            <w:gridSpan w:val="5"/>
            <w:vMerge w:val="restart"/>
          </w:tcPr>
          <w:p w:rsidR="003D511E" w:rsidRPr="0094631C" w:rsidRDefault="003D511E" w:rsidP="004C34B9">
            <w:pPr>
              <w:rPr>
                <w:lang w:val="mk-MK"/>
              </w:rPr>
            </w:pPr>
            <w:r w:rsidRPr="0094631C">
              <w:rPr>
                <w:color w:val="000000"/>
                <w:sz w:val="22"/>
                <w:szCs w:val="22"/>
                <w:lang w:val="ru-RU"/>
              </w:rPr>
              <w:t>Каде и кога го завршил образованието односно се стекнал со научен степен</w:t>
            </w:r>
          </w:p>
        </w:tc>
        <w:tc>
          <w:tcPr>
            <w:tcW w:w="2409" w:type="dxa"/>
            <w:gridSpan w:val="7"/>
          </w:tcPr>
          <w:p w:rsidR="003D511E" w:rsidRPr="0094631C" w:rsidRDefault="003D511E" w:rsidP="004C34B9">
            <w:pPr>
              <w:rPr>
                <w:lang w:val="mk-MK"/>
              </w:rPr>
            </w:pPr>
            <w:r w:rsidRPr="0094631C">
              <w:rPr>
                <w:sz w:val="22"/>
                <w:szCs w:val="22"/>
                <w:lang w:val="mk-MK"/>
              </w:rPr>
              <w:t>Образование</w:t>
            </w:r>
          </w:p>
        </w:tc>
        <w:tc>
          <w:tcPr>
            <w:tcW w:w="1733" w:type="dxa"/>
            <w:gridSpan w:val="3"/>
          </w:tcPr>
          <w:p w:rsidR="003D511E" w:rsidRPr="0094631C" w:rsidRDefault="003D511E" w:rsidP="004C34B9">
            <w:pPr>
              <w:rPr>
                <w:lang w:val="mk-MK"/>
              </w:rPr>
            </w:pPr>
            <w:r w:rsidRPr="0094631C">
              <w:rPr>
                <w:sz w:val="22"/>
                <w:szCs w:val="22"/>
                <w:lang w:val="mk-MK"/>
              </w:rPr>
              <w:t>Година</w:t>
            </w:r>
          </w:p>
        </w:tc>
        <w:tc>
          <w:tcPr>
            <w:tcW w:w="1460" w:type="dxa"/>
            <w:gridSpan w:val="2"/>
          </w:tcPr>
          <w:p w:rsidR="003D511E" w:rsidRPr="0094631C" w:rsidRDefault="003D511E" w:rsidP="004C34B9">
            <w:pPr>
              <w:rPr>
                <w:lang w:val="mk-MK"/>
              </w:rPr>
            </w:pPr>
            <w:r w:rsidRPr="0094631C">
              <w:rPr>
                <w:sz w:val="22"/>
                <w:szCs w:val="22"/>
                <w:lang w:val="mk-MK"/>
              </w:rPr>
              <w:t>Институција</w:t>
            </w:r>
          </w:p>
        </w:tc>
      </w:tr>
      <w:tr w:rsidR="003D511E" w:rsidRPr="0094631C" w:rsidTr="00B51912">
        <w:trPr>
          <w:trHeight w:val="274"/>
          <w:jc w:val="center"/>
        </w:trPr>
        <w:tc>
          <w:tcPr>
            <w:tcW w:w="583" w:type="dxa"/>
            <w:vMerge/>
          </w:tcPr>
          <w:p w:rsidR="003D511E" w:rsidRPr="0094631C" w:rsidRDefault="003D511E" w:rsidP="004C34B9">
            <w:pPr>
              <w:rPr>
                <w:color w:val="000000"/>
                <w:lang w:val="ru-RU"/>
              </w:rPr>
            </w:pPr>
          </w:p>
        </w:tc>
        <w:tc>
          <w:tcPr>
            <w:tcW w:w="3396" w:type="dxa"/>
            <w:gridSpan w:val="5"/>
            <w:vMerge/>
          </w:tcPr>
          <w:p w:rsidR="003D511E" w:rsidRPr="0094631C" w:rsidRDefault="003D511E" w:rsidP="004C34B9">
            <w:pPr>
              <w:rPr>
                <w:color w:val="000000"/>
                <w:lang w:val="ru-RU"/>
              </w:rPr>
            </w:pPr>
          </w:p>
        </w:tc>
        <w:tc>
          <w:tcPr>
            <w:tcW w:w="2409" w:type="dxa"/>
            <w:gridSpan w:val="7"/>
          </w:tcPr>
          <w:p w:rsidR="003D511E" w:rsidRPr="0094631C" w:rsidRDefault="003D511E" w:rsidP="004C34B9">
            <w:pPr>
              <w:rPr>
                <w:lang w:val="mk-MK"/>
              </w:rPr>
            </w:pPr>
            <w:r w:rsidRPr="0094631C">
              <w:rPr>
                <w:sz w:val="22"/>
                <w:szCs w:val="22"/>
                <w:lang w:val="mk-MK"/>
              </w:rPr>
              <w:t>Доктор на медицина</w:t>
            </w:r>
          </w:p>
        </w:tc>
        <w:tc>
          <w:tcPr>
            <w:tcW w:w="1733" w:type="dxa"/>
            <w:gridSpan w:val="3"/>
          </w:tcPr>
          <w:p w:rsidR="003D511E" w:rsidRPr="0094631C" w:rsidRDefault="003D511E" w:rsidP="004C34B9">
            <w:pPr>
              <w:rPr>
                <w:lang w:val="mk-MK"/>
              </w:rPr>
            </w:pPr>
            <w:r w:rsidRPr="0094631C">
              <w:rPr>
                <w:sz w:val="22"/>
                <w:szCs w:val="22"/>
                <w:lang w:val="mk-MK"/>
              </w:rPr>
              <w:t>1982</w:t>
            </w:r>
          </w:p>
        </w:tc>
        <w:tc>
          <w:tcPr>
            <w:tcW w:w="1460" w:type="dxa"/>
            <w:gridSpan w:val="2"/>
          </w:tcPr>
          <w:p w:rsidR="003D511E" w:rsidRPr="0094631C" w:rsidRDefault="003D511E" w:rsidP="004C34B9">
            <w:pPr>
              <w:rPr>
                <w:lang w:val="mk-MK"/>
              </w:rPr>
            </w:pPr>
            <w:r w:rsidRPr="0094631C">
              <w:rPr>
                <w:sz w:val="22"/>
                <w:szCs w:val="22"/>
                <w:lang w:val="mk-MK"/>
              </w:rPr>
              <w:t>Медицински факултет Скопје</w:t>
            </w:r>
          </w:p>
        </w:tc>
      </w:tr>
      <w:tr w:rsidR="003D511E" w:rsidRPr="0094631C" w:rsidTr="00B51912">
        <w:trPr>
          <w:trHeight w:val="274"/>
          <w:jc w:val="center"/>
        </w:trPr>
        <w:tc>
          <w:tcPr>
            <w:tcW w:w="583" w:type="dxa"/>
            <w:vMerge/>
          </w:tcPr>
          <w:p w:rsidR="003D511E" w:rsidRPr="0094631C" w:rsidRDefault="003D511E" w:rsidP="004C34B9">
            <w:pPr>
              <w:rPr>
                <w:color w:val="000000"/>
                <w:lang w:val="ru-RU"/>
              </w:rPr>
            </w:pPr>
          </w:p>
        </w:tc>
        <w:tc>
          <w:tcPr>
            <w:tcW w:w="3396" w:type="dxa"/>
            <w:gridSpan w:val="5"/>
            <w:vMerge/>
          </w:tcPr>
          <w:p w:rsidR="003D511E" w:rsidRPr="0094631C" w:rsidRDefault="003D511E" w:rsidP="004C34B9">
            <w:pPr>
              <w:rPr>
                <w:color w:val="000000"/>
                <w:lang w:val="ru-RU"/>
              </w:rPr>
            </w:pPr>
          </w:p>
        </w:tc>
        <w:tc>
          <w:tcPr>
            <w:tcW w:w="2409" w:type="dxa"/>
            <w:gridSpan w:val="7"/>
          </w:tcPr>
          <w:p w:rsidR="003D511E" w:rsidRPr="0094631C" w:rsidRDefault="003D511E" w:rsidP="004C34B9">
            <w:pPr>
              <w:rPr>
                <w:lang w:val="mk-MK"/>
              </w:rPr>
            </w:pPr>
            <w:r w:rsidRPr="0094631C">
              <w:rPr>
                <w:sz w:val="22"/>
                <w:szCs w:val="22"/>
                <w:lang w:val="mk-MK"/>
              </w:rPr>
              <w:t>Специјалист по социјална медицина</w:t>
            </w:r>
          </w:p>
        </w:tc>
        <w:tc>
          <w:tcPr>
            <w:tcW w:w="1733" w:type="dxa"/>
            <w:gridSpan w:val="3"/>
          </w:tcPr>
          <w:p w:rsidR="003D511E" w:rsidRPr="0094631C" w:rsidRDefault="003D511E" w:rsidP="004C34B9">
            <w:pPr>
              <w:rPr>
                <w:lang w:val="mk-MK"/>
              </w:rPr>
            </w:pPr>
            <w:r w:rsidRPr="0094631C">
              <w:rPr>
                <w:sz w:val="22"/>
                <w:szCs w:val="22"/>
                <w:lang w:val="mk-MK"/>
              </w:rPr>
              <w:t>1987</w:t>
            </w:r>
          </w:p>
        </w:tc>
        <w:tc>
          <w:tcPr>
            <w:tcW w:w="1460" w:type="dxa"/>
            <w:gridSpan w:val="2"/>
          </w:tcPr>
          <w:p w:rsidR="003D511E" w:rsidRPr="0094631C" w:rsidRDefault="003D511E" w:rsidP="004C34B9">
            <w:pPr>
              <w:rPr>
                <w:lang w:val="mk-MK"/>
              </w:rPr>
            </w:pPr>
            <w:r w:rsidRPr="0094631C">
              <w:rPr>
                <w:sz w:val="22"/>
                <w:szCs w:val="22"/>
                <w:lang w:val="mk-MK"/>
              </w:rPr>
              <w:t>Медицински факултет Скопје</w:t>
            </w:r>
          </w:p>
        </w:tc>
      </w:tr>
      <w:tr w:rsidR="003D511E" w:rsidRPr="0094631C" w:rsidTr="00B51912">
        <w:trPr>
          <w:trHeight w:val="274"/>
          <w:jc w:val="center"/>
        </w:trPr>
        <w:tc>
          <w:tcPr>
            <w:tcW w:w="583" w:type="dxa"/>
            <w:vMerge/>
          </w:tcPr>
          <w:p w:rsidR="003D511E" w:rsidRPr="0094631C" w:rsidRDefault="003D511E" w:rsidP="004C34B9">
            <w:pPr>
              <w:rPr>
                <w:color w:val="000000"/>
                <w:lang w:val="ru-RU"/>
              </w:rPr>
            </w:pPr>
          </w:p>
        </w:tc>
        <w:tc>
          <w:tcPr>
            <w:tcW w:w="3396" w:type="dxa"/>
            <w:gridSpan w:val="5"/>
            <w:vMerge/>
          </w:tcPr>
          <w:p w:rsidR="003D511E" w:rsidRPr="0094631C" w:rsidRDefault="003D511E" w:rsidP="004C34B9">
            <w:pPr>
              <w:rPr>
                <w:color w:val="000000"/>
                <w:lang w:val="ru-RU"/>
              </w:rPr>
            </w:pPr>
          </w:p>
        </w:tc>
        <w:tc>
          <w:tcPr>
            <w:tcW w:w="2409" w:type="dxa"/>
            <w:gridSpan w:val="7"/>
          </w:tcPr>
          <w:p w:rsidR="003D511E" w:rsidRPr="0094631C" w:rsidRDefault="003D511E" w:rsidP="004C34B9">
            <w:pPr>
              <w:rPr>
                <w:lang w:val="mk-MK"/>
              </w:rPr>
            </w:pPr>
            <w:r w:rsidRPr="0094631C">
              <w:rPr>
                <w:sz w:val="22"/>
                <w:szCs w:val="22"/>
                <w:lang w:val="mk-MK"/>
              </w:rPr>
              <w:t>Доктор на медицински науки</w:t>
            </w:r>
          </w:p>
        </w:tc>
        <w:tc>
          <w:tcPr>
            <w:tcW w:w="1733" w:type="dxa"/>
            <w:gridSpan w:val="3"/>
          </w:tcPr>
          <w:p w:rsidR="003D511E" w:rsidRPr="0094631C" w:rsidRDefault="003D511E" w:rsidP="004C34B9">
            <w:pPr>
              <w:rPr>
                <w:lang w:val="mk-MK"/>
              </w:rPr>
            </w:pPr>
            <w:r w:rsidRPr="0094631C">
              <w:rPr>
                <w:sz w:val="22"/>
                <w:szCs w:val="22"/>
                <w:lang w:val="mk-MK"/>
              </w:rPr>
              <w:t>1997</w:t>
            </w:r>
          </w:p>
        </w:tc>
        <w:tc>
          <w:tcPr>
            <w:tcW w:w="1460" w:type="dxa"/>
            <w:gridSpan w:val="2"/>
          </w:tcPr>
          <w:p w:rsidR="003D511E" w:rsidRPr="0094631C" w:rsidRDefault="003D511E" w:rsidP="004C34B9">
            <w:pPr>
              <w:rPr>
                <w:lang w:val="mk-MK"/>
              </w:rPr>
            </w:pPr>
            <w:r w:rsidRPr="0094631C">
              <w:rPr>
                <w:sz w:val="22"/>
                <w:szCs w:val="22"/>
                <w:lang w:val="mk-MK"/>
              </w:rPr>
              <w:t>Медицински факултет Скопје</w:t>
            </w:r>
          </w:p>
        </w:tc>
      </w:tr>
      <w:tr w:rsidR="003D511E" w:rsidRPr="0094631C" w:rsidTr="00B51912">
        <w:trPr>
          <w:trHeight w:val="277"/>
          <w:jc w:val="center"/>
        </w:trPr>
        <w:tc>
          <w:tcPr>
            <w:tcW w:w="583" w:type="dxa"/>
            <w:vMerge w:val="restart"/>
          </w:tcPr>
          <w:p w:rsidR="003D511E" w:rsidRPr="0094631C" w:rsidRDefault="003D511E" w:rsidP="004C34B9">
            <w:pPr>
              <w:rPr>
                <w:color w:val="000000"/>
                <w:lang w:val="en-US"/>
              </w:rPr>
            </w:pPr>
            <w:r w:rsidRPr="0094631C">
              <w:rPr>
                <w:color w:val="000000"/>
                <w:sz w:val="22"/>
                <w:szCs w:val="22"/>
                <w:lang w:val="en-US"/>
              </w:rPr>
              <w:t>6.</w:t>
            </w:r>
          </w:p>
        </w:tc>
        <w:tc>
          <w:tcPr>
            <w:tcW w:w="3396" w:type="dxa"/>
            <w:gridSpan w:val="5"/>
            <w:vMerge w:val="restart"/>
          </w:tcPr>
          <w:p w:rsidR="003D511E" w:rsidRPr="0094631C" w:rsidRDefault="003D511E" w:rsidP="004C34B9">
            <w:pPr>
              <w:rPr>
                <w:color w:val="000000"/>
                <w:lang w:val="ru-RU"/>
              </w:rPr>
            </w:pPr>
            <w:r w:rsidRPr="0094631C">
              <w:rPr>
                <w:color w:val="000000"/>
                <w:sz w:val="22"/>
                <w:szCs w:val="22"/>
                <w:lang w:val="ru-RU"/>
              </w:rPr>
              <w:t>Подрачје, поле и област на научниот степен магистер</w:t>
            </w:r>
          </w:p>
        </w:tc>
        <w:tc>
          <w:tcPr>
            <w:tcW w:w="2409" w:type="dxa"/>
            <w:gridSpan w:val="7"/>
          </w:tcPr>
          <w:p w:rsidR="003D511E" w:rsidRPr="0094631C" w:rsidRDefault="003D511E" w:rsidP="004C34B9">
            <w:pPr>
              <w:rPr>
                <w:lang w:val="mk-MK"/>
              </w:rPr>
            </w:pPr>
            <w:r w:rsidRPr="0094631C">
              <w:rPr>
                <w:color w:val="000000"/>
                <w:sz w:val="22"/>
                <w:szCs w:val="22"/>
                <w:lang w:val="ru-RU"/>
              </w:rPr>
              <w:t>Подрачје</w:t>
            </w:r>
          </w:p>
        </w:tc>
        <w:tc>
          <w:tcPr>
            <w:tcW w:w="1733" w:type="dxa"/>
            <w:gridSpan w:val="3"/>
          </w:tcPr>
          <w:p w:rsidR="003D511E" w:rsidRPr="0094631C" w:rsidRDefault="003D511E" w:rsidP="004C34B9">
            <w:pPr>
              <w:rPr>
                <w:lang w:val="mk-MK"/>
              </w:rPr>
            </w:pPr>
            <w:r w:rsidRPr="0094631C">
              <w:rPr>
                <w:color w:val="000000"/>
                <w:sz w:val="22"/>
                <w:szCs w:val="22"/>
                <w:lang w:val="ru-RU"/>
              </w:rPr>
              <w:t>Поле</w:t>
            </w:r>
          </w:p>
        </w:tc>
        <w:tc>
          <w:tcPr>
            <w:tcW w:w="1460" w:type="dxa"/>
            <w:gridSpan w:val="2"/>
          </w:tcPr>
          <w:p w:rsidR="003D511E" w:rsidRPr="0094631C" w:rsidRDefault="003D511E" w:rsidP="004C34B9">
            <w:pPr>
              <w:rPr>
                <w:lang w:val="mk-MK"/>
              </w:rPr>
            </w:pPr>
            <w:r w:rsidRPr="0094631C">
              <w:rPr>
                <w:color w:val="000000"/>
                <w:sz w:val="22"/>
                <w:szCs w:val="22"/>
                <w:lang w:val="ru-RU"/>
              </w:rPr>
              <w:t>Област</w:t>
            </w:r>
          </w:p>
        </w:tc>
      </w:tr>
      <w:tr w:rsidR="003D511E" w:rsidRPr="0094631C" w:rsidTr="00B51912">
        <w:trPr>
          <w:trHeight w:val="276"/>
          <w:jc w:val="center"/>
        </w:trPr>
        <w:tc>
          <w:tcPr>
            <w:tcW w:w="583" w:type="dxa"/>
            <w:vMerge/>
          </w:tcPr>
          <w:p w:rsidR="003D511E" w:rsidRPr="0094631C" w:rsidRDefault="003D511E" w:rsidP="004C34B9">
            <w:pPr>
              <w:rPr>
                <w:color w:val="000000"/>
                <w:lang w:val="ru-RU"/>
              </w:rPr>
            </w:pPr>
          </w:p>
        </w:tc>
        <w:tc>
          <w:tcPr>
            <w:tcW w:w="3396" w:type="dxa"/>
            <w:gridSpan w:val="5"/>
            <w:vMerge/>
          </w:tcPr>
          <w:p w:rsidR="003D511E" w:rsidRPr="0094631C" w:rsidRDefault="003D511E" w:rsidP="004C34B9">
            <w:pPr>
              <w:rPr>
                <w:color w:val="000000"/>
                <w:lang w:val="ru-RU"/>
              </w:rPr>
            </w:pPr>
          </w:p>
        </w:tc>
        <w:tc>
          <w:tcPr>
            <w:tcW w:w="2409" w:type="dxa"/>
            <w:gridSpan w:val="7"/>
          </w:tcPr>
          <w:p w:rsidR="003D511E" w:rsidRPr="0094631C" w:rsidRDefault="003D511E" w:rsidP="004C34B9">
            <w:pPr>
              <w:rPr>
                <w:lang w:val="mk-MK"/>
              </w:rPr>
            </w:pPr>
          </w:p>
        </w:tc>
        <w:tc>
          <w:tcPr>
            <w:tcW w:w="1733" w:type="dxa"/>
            <w:gridSpan w:val="3"/>
          </w:tcPr>
          <w:p w:rsidR="003D511E" w:rsidRPr="0094631C" w:rsidRDefault="003D511E" w:rsidP="004C34B9">
            <w:pPr>
              <w:rPr>
                <w:lang w:val="mk-MK"/>
              </w:rPr>
            </w:pPr>
          </w:p>
        </w:tc>
        <w:tc>
          <w:tcPr>
            <w:tcW w:w="1460" w:type="dxa"/>
            <w:gridSpan w:val="2"/>
          </w:tcPr>
          <w:p w:rsidR="003D511E" w:rsidRPr="0094631C" w:rsidRDefault="003D511E" w:rsidP="004C34B9">
            <w:pPr>
              <w:rPr>
                <w:lang w:val="mk-MK"/>
              </w:rPr>
            </w:pPr>
          </w:p>
        </w:tc>
      </w:tr>
      <w:tr w:rsidR="003D511E" w:rsidRPr="0094631C" w:rsidTr="00B51912">
        <w:trPr>
          <w:trHeight w:val="276"/>
          <w:jc w:val="center"/>
        </w:trPr>
        <w:tc>
          <w:tcPr>
            <w:tcW w:w="583" w:type="dxa"/>
            <w:vMerge w:val="restart"/>
          </w:tcPr>
          <w:p w:rsidR="003D511E" w:rsidRPr="0094631C" w:rsidRDefault="003D511E" w:rsidP="004C34B9">
            <w:pPr>
              <w:rPr>
                <w:color w:val="000000"/>
                <w:lang w:val="en-US"/>
              </w:rPr>
            </w:pPr>
            <w:r w:rsidRPr="0094631C">
              <w:rPr>
                <w:color w:val="000000"/>
                <w:sz w:val="22"/>
                <w:szCs w:val="22"/>
                <w:lang w:val="en-US"/>
              </w:rPr>
              <w:t>7.</w:t>
            </w:r>
          </w:p>
        </w:tc>
        <w:tc>
          <w:tcPr>
            <w:tcW w:w="3396" w:type="dxa"/>
            <w:gridSpan w:val="5"/>
            <w:vMerge w:val="restart"/>
          </w:tcPr>
          <w:p w:rsidR="003D511E" w:rsidRPr="0094631C" w:rsidRDefault="003D511E" w:rsidP="004C34B9">
            <w:pPr>
              <w:rPr>
                <w:color w:val="000000"/>
                <w:lang w:val="ru-RU"/>
              </w:rPr>
            </w:pPr>
            <w:r w:rsidRPr="0094631C">
              <w:rPr>
                <w:color w:val="000000"/>
                <w:sz w:val="22"/>
                <w:szCs w:val="22"/>
                <w:lang w:val="ru-RU"/>
              </w:rPr>
              <w:t>Подрачје, поле и област на научниот степен доктор</w:t>
            </w:r>
          </w:p>
        </w:tc>
        <w:tc>
          <w:tcPr>
            <w:tcW w:w="2409" w:type="dxa"/>
            <w:gridSpan w:val="7"/>
          </w:tcPr>
          <w:p w:rsidR="003D511E" w:rsidRPr="0094631C" w:rsidRDefault="003D511E" w:rsidP="004C34B9">
            <w:pPr>
              <w:rPr>
                <w:lang w:val="mk-MK"/>
              </w:rPr>
            </w:pPr>
            <w:r w:rsidRPr="0094631C">
              <w:rPr>
                <w:color w:val="000000"/>
                <w:sz w:val="22"/>
                <w:szCs w:val="22"/>
                <w:lang w:val="ru-RU"/>
              </w:rPr>
              <w:t>Подрачје</w:t>
            </w:r>
          </w:p>
        </w:tc>
        <w:tc>
          <w:tcPr>
            <w:tcW w:w="1733" w:type="dxa"/>
            <w:gridSpan w:val="3"/>
          </w:tcPr>
          <w:p w:rsidR="003D511E" w:rsidRPr="0094631C" w:rsidRDefault="003D511E" w:rsidP="004C34B9">
            <w:pPr>
              <w:rPr>
                <w:lang w:val="mk-MK"/>
              </w:rPr>
            </w:pPr>
            <w:r w:rsidRPr="0094631C">
              <w:rPr>
                <w:color w:val="000000"/>
                <w:sz w:val="22"/>
                <w:szCs w:val="22"/>
                <w:lang w:val="ru-RU"/>
              </w:rPr>
              <w:t>Поле</w:t>
            </w:r>
          </w:p>
        </w:tc>
        <w:tc>
          <w:tcPr>
            <w:tcW w:w="1460" w:type="dxa"/>
            <w:gridSpan w:val="2"/>
          </w:tcPr>
          <w:p w:rsidR="003D511E" w:rsidRPr="0094631C" w:rsidRDefault="003D511E" w:rsidP="004C34B9">
            <w:pPr>
              <w:rPr>
                <w:lang w:val="mk-MK"/>
              </w:rPr>
            </w:pPr>
            <w:r w:rsidRPr="0094631C">
              <w:rPr>
                <w:color w:val="000000"/>
                <w:sz w:val="22"/>
                <w:szCs w:val="22"/>
                <w:lang w:val="ru-RU"/>
              </w:rPr>
              <w:t>Област</w:t>
            </w:r>
          </w:p>
        </w:tc>
      </w:tr>
      <w:tr w:rsidR="003D511E" w:rsidRPr="0094631C" w:rsidTr="00B51912">
        <w:trPr>
          <w:trHeight w:val="276"/>
          <w:jc w:val="center"/>
        </w:trPr>
        <w:tc>
          <w:tcPr>
            <w:tcW w:w="583" w:type="dxa"/>
            <w:vMerge/>
          </w:tcPr>
          <w:p w:rsidR="003D511E" w:rsidRPr="0094631C" w:rsidRDefault="003D511E" w:rsidP="004C34B9">
            <w:pPr>
              <w:rPr>
                <w:color w:val="000000"/>
                <w:lang w:val="ru-RU"/>
              </w:rPr>
            </w:pPr>
          </w:p>
        </w:tc>
        <w:tc>
          <w:tcPr>
            <w:tcW w:w="3396" w:type="dxa"/>
            <w:gridSpan w:val="5"/>
            <w:vMerge/>
          </w:tcPr>
          <w:p w:rsidR="003D511E" w:rsidRPr="0094631C" w:rsidRDefault="003D511E" w:rsidP="004C34B9">
            <w:pPr>
              <w:rPr>
                <w:color w:val="000000"/>
                <w:lang w:val="ru-RU"/>
              </w:rPr>
            </w:pPr>
          </w:p>
        </w:tc>
        <w:tc>
          <w:tcPr>
            <w:tcW w:w="2409" w:type="dxa"/>
            <w:gridSpan w:val="7"/>
          </w:tcPr>
          <w:p w:rsidR="003D511E" w:rsidRPr="0094631C" w:rsidRDefault="003D511E" w:rsidP="004C34B9">
            <w:pPr>
              <w:rPr>
                <w:lang w:val="mk-MK"/>
              </w:rPr>
            </w:pPr>
            <w:r w:rsidRPr="0094631C">
              <w:rPr>
                <w:sz w:val="22"/>
                <w:szCs w:val="22"/>
                <w:lang w:val="mk-MK"/>
              </w:rPr>
              <w:t>Медицински науки</w:t>
            </w:r>
          </w:p>
        </w:tc>
        <w:tc>
          <w:tcPr>
            <w:tcW w:w="1733" w:type="dxa"/>
            <w:gridSpan w:val="3"/>
          </w:tcPr>
          <w:p w:rsidR="003D511E" w:rsidRPr="0094631C" w:rsidRDefault="003D511E" w:rsidP="004C34B9">
            <w:pPr>
              <w:rPr>
                <w:lang w:val="mk-MK"/>
              </w:rPr>
            </w:pPr>
            <w:r w:rsidRPr="0094631C">
              <w:rPr>
                <w:sz w:val="22"/>
                <w:szCs w:val="22"/>
                <w:lang w:val="mk-MK"/>
              </w:rPr>
              <w:t>Превентивна здравствена заштита</w:t>
            </w:r>
          </w:p>
        </w:tc>
        <w:tc>
          <w:tcPr>
            <w:tcW w:w="1460" w:type="dxa"/>
            <w:gridSpan w:val="2"/>
          </w:tcPr>
          <w:p w:rsidR="003D511E" w:rsidRPr="0094631C" w:rsidRDefault="003D511E" w:rsidP="004C34B9">
            <w:pPr>
              <w:rPr>
                <w:lang w:val="mk-MK"/>
              </w:rPr>
            </w:pPr>
            <w:r w:rsidRPr="0094631C">
              <w:rPr>
                <w:sz w:val="22"/>
                <w:szCs w:val="22"/>
                <w:lang w:val="mk-MK"/>
              </w:rPr>
              <w:t>Јавно здравство</w:t>
            </w:r>
          </w:p>
        </w:tc>
      </w:tr>
      <w:tr w:rsidR="003D511E" w:rsidRPr="0094631C" w:rsidTr="00B51912">
        <w:trPr>
          <w:trHeight w:val="375"/>
          <w:jc w:val="center"/>
        </w:trPr>
        <w:tc>
          <w:tcPr>
            <w:tcW w:w="583" w:type="dxa"/>
            <w:vMerge w:val="restart"/>
          </w:tcPr>
          <w:p w:rsidR="003D511E" w:rsidRPr="0094631C" w:rsidRDefault="003D511E" w:rsidP="004C34B9">
            <w:pPr>
              <w:rPr>
                <w:color w:val="000000"/>
                <w:lang w:val="en-US"/>
              </w:rPr>
            </w:pPr>
            <w:r w:rsidRPr="0094631C">
              <w:rPr>
                <w:color w:val="000000"/>
                <w:sz w:val="22"/>
                <w:szCs w:val="22"/>
                <w:lang w:val="en-US"/>
              </w:rPr>
              <w:t>8.</w:t>
            </w:r>
          </w:p>
        </w:tc>
        <w:tc>
          <w:tcPr>
            <w:tcW w:w="3423" w:type="dxa"/>
            <w:gridSpan w:val="6"/>
            <w:vMerge w:val="restart"/>
          </w:tcPr>
          <w:p w:rsidR="003D511E" w:rsidRPr="0094631C" w:rsidRDefault="003D511E" w:rsidP="004C34B9">
            <w:pPr>
              <w:rPr>
                <w:color w:val="000000"/>
                <w:lang w:val="ru-RU"/>
              </w:rPr>
            </w:pPr>
            <w:r w:rsidRPr="0094631C">
              <w:rPr>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3391" w:type="dxa"/>
            <w:gridSpan w:val="8"/>
          </w:tcPr>
          <w:p w:rsidR="003D511E" w:rsidRPr="0094631C" w:rsidRDefault="003D511E" w:rsidP="004C34B9">
            <w:pPr>
              <w:rPr>
                <w:lang w:val="mk-MK"/>
              </w:rPr>
            </w:pPr>
            <w:r w:rsidRPr="0094631C">
              <w:rPr>
                <w:color w:val="000000"/>
                <w:sz w:val="22"/>
                <w:szCs w:val="22"/>
                <w:lang w:val="ru-RU"/>
              </w:rPr>
              <w:t>Институција</w:t>
            </w:r>
          </w:p>
        </w:tc>
        <w:tc>
          <w:tcPr>
            <w:tcW w:w="2184" w:type="dxa"/>
            <w:gridSpan w:val="3"/>
          </w:tcPr>
          <w:p w:rsidR="003D511E" w:rsidRPr="0094631C" w:rsidRDefault="003D511E" w:rsidP="004C34B9">
            <w:pPr>
              <w:rPr>
                <w:lang w:val="mk-MK"/>
              </w:rPr>
            </w:pPr>
            <w:r w:rsidRPr="0094631C">
              <w:rPr>
                <w:color w:val="000000"/>
                <w:sz w:val="22"/>
                <w:szCs w:val="22"/>
                <w:lang w:val="ru-RU"/>
              </w:rPr>
              <w:t>Звање во кое е избран и област</w:t>
            </w:r>
          </w:p>
        </w:tc>
      </w:tr>
      <w:tr w:rsidR="003D511E" w:rsidRPr="0094631C" w:rsidTr="00B51912">
        <w:trPr>
          <w:trHeight w:val="521"/>
          <w:jc w:val="center"/>
        </w:trPr>
        <w:tc>
          <w:tcPr>
            <w:tcW w:w="583" w:type="dxa"/>
            <w:vMerge/>
          </w:tcPr>
          <w:p w:rsidR="003D511E" w:rsidRPr="0094631C" w:rsidRDefault="003D511E" w:rsidP="004C34B9">
            <w:pPr>
              <w:rPr>
                <w:color w:val="000000"/>
                <w:lang w:val="ru-RU"/>
              </w:rPr>
            </w:pPr>
          </w:p>
        </w:tc>
        <w:tc>
          <w:tcPr>
            <w:tcW w:w="3423" w:type="dxa"/>
            <w:gridSpan w:val="6"/>
            <w:vMerge/>
          </w:tcPr>
          <w:p w:rsidR="003D511E" w:rsidRPr="0094631C" w:rsidRDefault="003D511E" w:rsidP="004C34B9">
            <w:pPr>
              <w:rPr>
                <w:color w:val="000000"/>
                <w:lang w:val="ru-RU"/>
              </w:rPr>
            </w:pPr>
          </w:p>
        </w:tc>
        <w:tc>
          <w:tcPr>
            <w:tcW w:w="3391" w:type="dxa"/>
            <w:gridSpan w:val="8"/>
          </w:tcPr>
          <w:p w:rsidR="003D511E" w:rsidRPr="0094631C" w:rsidRDefault="003D511E" w:rsidP="004C34B9">
            <w:pPr>
              <w:rPr>
                <w:lang w:val="mk-MK"/>
              </w:rPr>
            </w:pPr>
            <w:r w:rsidRPr="0094631C">
              <w:rPr>
                <w:sz w:val="22"/>
                <w:szCs w:val="22"/>
                <w:lang w:val="mk-MK"/>
              </w:rPr>
              <w:t>Медицински факултет Скопје</w:t>
            </w:r>
          </w:p>
        </w:tc>
        <w:tc>
          <w:tcPr>
            <w:tcW w:w="2184" w:type="dxa"/>
            <w:gridSpan w:val="3"/>
          </w:tcPr>
          <w:p w:rsidR="003D511E" w:rsidRPr="0094631C" w:rsidRDefault="003D511E" w:rsidP="004C34B9">
            <w:pPr>
              <w:rPr>
                <w:lang w:val="mk-MK"/>
              </w:rPr>
            </w:pPr>
            <w:r w:rsidRPr="0094631C">
              <w:rPr>
                <w:sz w:val="22"/>
                <w:szCs w:val="22"/>
                <w:lang w:val="mk-MK"/>
              </w:rPr>
              <w:t>Редовен професор 2007</w:t>
            </w:r>
          </w:p>
        </w:tc>
      </w:tr>
      <w:tr w:rsidR="003D511E" w:rsidRPr="0094631C" w:rsidTr="00B51912">
        <w:trPr>
          <w:jc w:val="center"/>
        </w:trPr>
        <w:tc>
          <w:tcPr>
            <w:tcW w:w="583" w:type="dxa"/>
            <w:vMerge w:val="restart"/>
          </w:tcPr>
          <w:p w:rsidR="003D511E" w:rsidRPr="0094631C" w:rsidRDefault="003D511E" w:rsidP="004C34B9">
            <w:pPr>
              <w:rPr>
                <w:lang w:val="en-US"/>
              </w:rPr>
            </w:pPr>
            <w:r w:rsidRPr="0094631C">
              <w:rPr>
                <w:sz w:val="22"/>
                <w:szCs w:val="22"/>
                <w:lang w:val="en-US"/>
              </w:rPr>
              <w:t>9.</w:t>
            </w:r>
          </w:p>
        </w:tc>
        <w:tc>
          <w:tcPr>
            <w:tcW w:w="8998" w:type="dxa"/>
            <w:gridSpan w:val="17"/>
          </w:tcPr>
          <w:p w:rsidR="003D511E" w:rsidRPr="0094631C" w:rsidRDefault="003D511E" w:rsidP="004C34B9">
            <w:pPr>
              <w:rPr>
                <w:lang w:val="mk-MK"/>
              </w:rPr>
            </w:pPr>
            <w:r w:rsidRPr="0094631C">
              <w:rPr>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val="restart"/>
          </w:tcPr>
          <w:p w:rsidR="003D511E" w:rsidRPr="0094631C" w:rsidRDefault="003D511E" w:rsidP="004C34B9">
            <w:pPr>
              <w:rPr>
                <w:lang w:val="en-US"/>
              </w:rPr>
            </w:pPr>
            <w:r w:rsidRPr="0094631C">
              <w:rPr>
                <w:sz w:val="22"/>
                <w:szCs w:val="22"/>
                <w:lang w:val="en-US"/>
              </w:rPr>
              <w:t>9.1.</w:t>
            </w:r>
          </w:p>
        </w:tc>
        <w:tc>
          <w:tcPr>
            <w:tcW w:w="8280" w:type="dxa"/>
            <w:gridSpan w:val="16"/>
          </w:tcPr>
          <w:p w:rsidR="003D511E" w:rsidRPr="0094631C" w:rsidRDefault="003D511E" w:rsidP="004C34B9">
            <w:pPr>
              <w:rPr>
                <w:lang w:val="mk-MK"/>
              </w:rPr>
            </w:pPr>
            <w:r w:rsidRPr="0094631C">
              <w:rPr>
                <w:color w:val="000000"/>
                <w:sz w:val="22"/>
                <w:szCs w:val="22"/>
                <w:lang w:val="ru-RU"/>
              </w:rPr>
              <w:t>Список на предмети кои наставникот ги води на првиот циклус на студии</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en-US"/>
              </w:rPr>
            </w:pPr>
            <w:r w:rsidRPr="0094631C">
              <w:rPr>
                <w:sz w:val="22"/>
                <w:szCs w:val="22"/>
                <w:lang w:val="mk-MK"/>
              </w:rPr>
              <w:t>Ред.</w:t>
            </w:r>
            <w:r w:rsidRPr="0094631C">
              <w:rPr>
                <w:sz w:val="22"/>
                <w:szCs w:val="22"/>
                <w:lang w:val="en-US"/>
              </w:rPr>
              <w:t xml:space="preserve"> </w:t>
            </w:r>
          </w:p>
          <w:p w:rsidR="003D511E" w:rsidRPr="0094631C" w:rsidRDefault="003D511E" w:rsidP="004C34B9">
            <w:pPr>
              <w:rPr>
                <w:lang w:val="mk-MK"/>
              </w:rPr>
            </w:pPr>
            <w:r w:rsidRPr="0094631C">
              <w:rPr>
                <w:sz w:val="22"/>
                <w:szCs w:val="22"/>
                <w:lang w:val="mk-MK"/>
              </w:rPr>
              <w:t>број</w:t>
            </w:r>
          </w:p>
        </w:tc>
        <w:tc>
          <w:tcPr>
            <w:tcW w:w="4157" w:type="dxa"/>
            <w:gridSpan w:val="7"/>
          </w:tcPr>
          <w:p w:rsidR="003D511E" w:rsidRPr="0094631C" w:rsidRDefault="003D511E" w:rsidP="004C34B9">
            <w:pPr>
              <w:rPr>
                <w:lang w:val="mk-MK"/>
              </w:rPr>
            </w:pPr>
            <w:r w:rsidRPr="0094631C">
              <w:rPr>
                <w:sz w:val="22"/>
                <w:szCs w:val="22"/>
                <w:lang w:val="mk-MK"/>
              </w:rPr>
              <w:t>Наслов на предметот</w:t>
            </w:r>
          </w:p>
        </w:tc>
        <w:tc>
          <w:tcPr>
            <w:tcW w:w="3367" w:type="dxa"/>
            <w:gridSpan w:val="6"/>
          </w:tcPr>
          <w:p w:rsidR="003D511E" w:rsidRPr="0094631C" w:rsidRDefault="003D511E" w:rsidP="004C34B9">
            <w:pPr>
              <w:rPr>
                <w:lang w:val="mk-MK"/>
              </w:rPr>
            </w:pPr>
            <w:r w:rsidRPr="0094631C">
              <w:rPr>
                <w:sz w:val="22"/>
                <w:szCs w:val="22"/>
                <w:lang w:val="mk-MK"/>
              </w:rPr>
              <w:t>Студиска програма / институција</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1.</w:t>
            </w:r>
          </w:p>
        </w:tc>
        <w:tc>
          <w:tcPr>
            <w:tcW w:w="4157" w:type="dxa"/>
            <w:gridSpan w:val="7"/>
          </w:tcPr>
          <w:p w:rsidR="003D511E" w:rsidRPr="0094631C" w:rsidRDefault="003D511E" w:rsidP="004C34B9">
            <w:pPr>
              <w:rPr>
                <w:lang w:val="mk-MK"/>
              </w:rPr>
            </w:pPr>
            <w:r w:rsidRPr="0094631C">
              <w:rPr>
                <w:sz w:val="22"/>
                <w:szCs w:val="22"/>
                <w:lang w:val="mk-MK"/>
              </w:rPr>
              <w:t>Вовед во медицината</w:t>
            </w:r>
          </w:p>
        </w:tc>
        <w:tc>
          <w:tcPr>
            <w:tcW w:w="3367" w:type="dxa"/>
            <w:gridSpan w:val="6"/>
          </w:tcPr>
          <w:p w:rsidR="003D511E" w:rsidRPr="0094631C" w:rsidRDefault="003D511E" w:rsidP="004C34B9">
            <w:pPr>
              <w:rPr>
                <w:lang w:val="mk-MK"/>
              </w:rPr>
            </w:pPr>
            <w:r w:rsidRPr="0094631C">
              <w:rPr>
                <w:sz w:val="22"/>
                <w:szCs w:val="22"/>
                <w:lang w:val="mk-MK"/>
              </w:rPr>
              <w:t>Медицински факултет Скопје</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2.</w:t>
            </w:r>
          </w:p>
        </w:tc>
        <w:tc>
          <w:tcPr>
            <w:tcW w:w="4157" w:type="dxa"/>
            <w:gridSpan w:val="7"/>
          </w:tcPr>
          <w:p w:rsidR="003D511E" w:rsidRPr="0094631C" w:rsidRDefault="003D511E" w:rsidP="004C34B9">
            <w:pPr>
              <w:rPr>
                <w:lang w:val="mk-MK"/>
              </w:rPr>
            </w:pPr>
            <w:r w:rsidRPr="0094631C">
              <w:rPr>
                <w:sz w:val="22"/>
                <w:szCs w:val="22"/>
                <w:lang w:val="mk-MK"/>
              </w:rPr>
              <w:t>Промоција на медицината</w:t>
            </w:r>
          </w:p>
        </w:tc>
        <w:tc>
          <w:tcPr>
            <w:tcW w:w="3367" w:type="dxa"/>
            <w:gridSpan w:val="6"/>
          </w:tcPr>
          <w:p w:rsidR="003D511E" w:rsidRPr="0094631C" w:rsidRDefault="003D511E" w:rsidP="004C34B9">
            <w:pPr>
              <w:rPr>
                <w:lang w:val="mk-MK"/>
              </w:rPr>
            </w:pPr>
            <w:r w:rsidRPr="0094631C">
              <w:rPr>
                <w:sz w:val="22"/>
                <w:szCs w:val="22"/>
                <w:lang w:val="mk-MK"/>
              </w:rPr>
              <w:t>Медицински факултет Скопје</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3.</w:t>
            </w:r>
          </w:p>
        </w:tc>
        <w:tc>
          <w:tcPr>
            <w:tcW w:w="4157" w:type="dxa"/>
            <w:gridSpan w:val="7"/>
          </w:tcPr>
          <w:p w:rsidR="003D511E" w:rsidRPr="0094631C" w:rsidRDefault="003D511E" w:rsidP="004C34B9">
            <w:pPr>
              <w:rPr>
                <w:lang w:val="mk-MK"/>
              </w:rPr>
            </w:pPr>
            <w:r w:rsidRPr="0094631C">
              <w:rPr>
                <w:sz w:val="22"/>
                <w:szCs w:val="22"/>
                <w:lang w:val="mk-MK"/>
              </w:rPr>
              <w:t>Социјална медицина</w:t>
            </w:r>
          </w:p>
        </w:tc>
        <w:tc>
          <w:tcPr>
            <w:tcW w:w="3367" w:type="dxa"/>
            <w:gridSpan w:val="6"/>
          </w:tcPr>
          <w:p w:rsidR="003D511E" w:rsidRPr="0094631C" w:rsidRDefault="003D511E" w:rsidP="004C34B9">
            <w:pPr>
              <w:rPr>
                <w:lang w:val="mk-MK"/>
              </w:rPr>
            </w:pPr>
            <w:r w:rsidRPr="0094631C">
              <w:rPr>
                <w:sz w:val="22"/>
                <w:szCs w:val="22"/>
                <w:lang w:val="mk-MK"/>
              </w:rPr>
              <w:t>Медицински факултет Скопје</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4.</w:t>
            </w:r>
          </w:p>
        </w:tc>
        <w:tc>
          <w:tcPr>
            <w:tcW w:w="4157" w:type="dxa"/>
            <w:gridSpan w:val="7"/>
          </w:tcPr>
          <w:p w:rsidR="003D511E" w:rsidRPr="0094631C" w:rsidRDefault="003D511E" w:rsidP="004C34B9">
            <w:pPr>
              <w:rPr>
                <w:lang w:val="mk-MK"/>
              </w:rPr>
            </w:pPr>
            <w:r w:rsidRPr="0094631C">
              <w:rPr>
                <w:sz w:val="22"/>
                <w:szCs w:val="22"/>
                <w:lang w:val="mk-MK"/>
              </w:rPr>
              <w:t>Здравствен менаџмент</w:t>
            </w:r>
          </w:p>
        </w:tc>
        <w:tc>
          <w:tcPr>
            <w:tcW w:w="3367" w:type="dxa"/>
            <w:gridSpan w:val="6"/>
          </w:tcPr>
          <w:p w:rsidR="003D511E" w:rsidRPr="0094631C" w:rsidRDefault="003D511E" w:rsidP="004C34B9">
            <w:pPr>
              <w:rPr>
                <w:lang w:val="mk-MK"/>
              </w:rPr>
            </w:pPr>
            <w:r w:rsidRPr="0094631C">
              <w:rPr>
                <w:sz w:val="22"/>
                <w:szCs w:val="22"/>
                <w:lang w:val="mk-MK"/>
              </w:rPr>
              <w:t>Висока школа на Медицински факултет</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val="restart"/>
          </w:tcPr>
          <w:p w:rsidR="003D511E" w:rsidRPr="0094631C" w:rsidRDefault="003D511E" w:rsidP="004C34B9">
            <w:pPr>
              <w:rPr>
                <w:lang w:val="mk-MK"/>
              </w:rPr>
            </w:pPr>
            <w:r w:rsidRPr="0094631C">
              <w:rPr>
                <w:sz w:val="22"/>
                <w:szCs w:val="22"/>
                <w:lang w:val="mk-MK"/>
              </w:rPr>
              <w:t xml:space="preserve">9.2. </w:t>
            </w:r>
          </w:p>
        </w:tc>
        <w:tc>
          <w:tcPr>
            <w:tcW w:w="8280" w:type="dxa"/>
            <w:gridSpan w:val="16"/>
          </w:tcPr>
          <w:p w:rsidR="003D511E" w:rsidRPr="0094631C" w:rsidRDefault="003D511E" w:rsidP="004C34B9">
            <w:pPr>
              <w:rPr>
                <w:lang w:val="mk-MK"/>
              </w:rPr>
            </w:pPr>
            <w:r w:rsidRPr="0094631C">
              <w:rPr>
                <w:color w:val="000000"/>
                <w:sz w:val="22"/>
                <w:szCs w:val="22"/>
                <w:lang w:val="ru-RU"/>
              </w:rPr>
              <w:t>Список на предмети кои наставникот ги води на вториот циклус на студии</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Ред. број</w:t>
            </w:r>
          </w:p>
        </w:tc>
        <w:tc>
          <w:tcPr>
            <w:tcW w:w="4157" w:type="dxa"/>
            <w:gridSpan w:val="7"/>
          </w:tcPr>
          <w:p w:rsidR="003D511E" w:rsidRPr="0094631C" w:rsidRDefault="003D511E" w:rsidP="004C34B9">
            <w:pPr>
              <w:rPr>
                <w:lang w:val="mk-MK"/>
              </w:rPr>
            </w:pPr>
            <w:r w:rsidRPr="0094631C">
              <w:rPr>
                <w:sz w:val="22"/>
                <w:szCs w:val="22"/>
                <w:lang w:val="mk-MK"/>
              </w:rPr>
              <w:t>Наслов на предметот</w:t>
            </w:r>
          </w:p>
        </w:tc>
        <w:tc>
          <w:tcPr>
            <w:tcW w:w="3367" w:type="dxa"/>
            <w:gridSpan w:val="6"/>
          </w:tcPr>
          <w:p w:rsidR="003D511E" w:rsidRPr="0094631C" w:rsidRDefault="003D511E" w:rsidP="004C34B9">
            <w:pPr>
              <w:rPr>
                <w:lang w:val="mk-MK"/>
              </w:rPr>
            </w:pPr>
            <w:r w:rsidRPr="0094631C">
              <w:rPr>
                <w:sz w:val="22"/>
                <w:szCs w:val="22"/>
                <w:lang w:val="mk-MK"/>
              </w:rPr>
              <w:t>Студиска програма / институција</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1.</w:t>
            </w:r>
          </w:p>
        </w:tc>
        <w:tc>
          <w:tcPr>
            <w:tcW w:w="4157" w:type="dxa"/>
            <w:gridSpan w:val="7"/>
          </w:tcPr>
          <w:p w:rsidR="003D511E" w:rsidRPr="0094631C" w:rsidRDefault="003D511E" w:rsidP="004C34B9">
            <w:pPr>
              <w:rPr>
                <w:lang w:val="mk-MK"/>
              </w:rPr>
            </w:pPr>
            <w:r w:rsidRPr="0094631C">
              <w:rPr>
                <w:sz w:val="22"/>
                <w:szCs w:val="22"/>
                <w:lang w:val="mk-MK"/>
              </w:rPr>
              <w:t xml:space="preserve">Јавно здравствена работа и пракса </w:t>
            </w:r>
          </w:p>
        </w:tc>
        <w:tc>
          <w:tcPr>
            <w:tcW w:w="3367" w:type="dxa"/>
            <w:gridSpan w:val="6"/>
          </w:tcPr>
          <w:p w:rsidR="003D511E" w:rsidRPr="0094631C" w:rsidRDefault="003D511E" w:rsidP="004C34B9">
            <w:pPr>
              <w:rPr>
                <w:lang w:val="mk-MK"/>
              </w:rPr>
            </w:pPr>
            <w:r w:rsidRPr="0094631C">
              <w:rPr>
                <w:sz w:val="22"/>
                <w:szCs w:val="22"/>
                <w:lang w:val="mk-MK"/>
              </w:rPr>
              <w:t>Јавно здравство Медицински факултет</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2.</w:t>
            </w:r>
          </w:p>
        </w:tc>
        <w:tc>
          <w:tcPr>
            <w:tcW w:w="4157" w:type="dxa"/>
            <w:gridSpan w:val="7"/>
          </w:tcPr>
          <w:p w:rsidR="003D511E" w:rsidRPr="0094631C" w:rsidRDefault="003D511E" w:rsidP="004C34B9">
            <w:pPr>
              <w:rPr>
                <w:lang w:val="mk-MK"/>
              </w:rPr>
            </w:pPr>
            <w:r w:rsidRPr="0094631C">
              <w:rPr>
                <w:sz w:val="22"/>
                <w:szCs w:val="22"/>
                <w:lang w:val="mk-MK"/>
              </w:rPr>
              <w:t>Здравствен менаџмент</w:t>
            </w:r>
          </w:p>
        </w:tc>
        <w:tc>
          <w:tcPr>
            <w:tcW w:w="3367" w:type="dxa"/>
            <w:gridSpan w:val="6"/>
          </w:tcPr>
          <w:p w:rsidR="003D511E" w:rsidRPr="0094631C" w:rsidRDefault="003D511E" w:rsidP="004C34B9">
            <w:pPr>
              <w:rPr>
                <w:lang w:val="mk-MK"/>
              </w:rPr>
            </w:pPr>
            <w:r w:rsidRPr="0094631C">
              <w:rPr>
                <w:sz w:val="22"/>
                <w:szCs w:val="22"/>
                <w:lang w:val="mk-MK"/>
              </w:rPr>
              <w:t>Јавно здравство Медицински факултет</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3.</w:t>
            </w:r>
          </w:p>
        </w:tc>
        <w:tc>
          <w:tcPr>
            <w:tcW w:w="4157" w:type="dxa"/>
            <w:gridSpan w:val="7"/>
          </w:tcPr>
          <w:p w:rsidR="003D511E" w:rsidRPr="0094631C" w:rsidRDefault="003D511E" w:rsidP="004C34B9">
            <w:pPr>
              <w:rPr>
                <w:lang w:val="mk-MK"/>
              </w:rPr>
            </w:pPr>
            <w:r w:rsidRPr="0094631C">
              <w:rPr>
                <w:sz w:val="22"/>
                <w:szCs w:val="22"/>
                <w:lang w:val="mk-MK"/>
              </w:rPr>
              <w:t>Промоција на здравје</w:t>
            </w:r>
          </w:p>
        </w:tc>
        <w:tc>
          <w:tcPr>
            <w:tcW w:w="3367" w:type="dxa"/>
            <w:gridSpan w:val="6"/>
          </w:tcPr>
          <w:p w:rsidR="003D511E" w:rsidRPr="0094631C" w:rsidRDefault="003D511E" w:rsidP="004C34B9">
            <w:pPr>
              <w:rPr>
                <w:lang w:val="mk-MK"/>
              </w:rPr>
            </w:pPr>
            <w:r w:rsidRPr="0094631C">
              <w:rPr>
                <w:sz w:val="22"/>
                <w:szCs w:val="22"/>
                <w:lang w:val="mk-MK"/>
              </w:rPr>
              <w:t>Јавно здравство Медицински факултет</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4.</w:t>
            </w:r>
          </w:p>
        </w:tc>
        <w:tc>
          <w:tcPr>
            <w:tcW w:w="4157" w:type="dxa"/>
            <w:gridSpan w:val="7"/>
          </w:tcPr>
          <w:p w:rsidR="003D511E" w:rsidRPr="0094631C" w:rsidRDefault="003D511E" w:rsidP="004C34B9">
            <w:pPr>
              <w:rPr>
                <w:lang w:val="en-US"/>
              </w:rPr>
            </w:pPr>
            <w:r w:rsidRPr="0094631C">
              <w:rPr>
                <w:sz w:val="22"/>
                <w:szCs w:val="22"/>
                <w:lang w:val="en-US"/>
              </w:rPr>
              <w:t>TQM</w:t>
            </w:r>
          </w:p>
        </w:tc>
        <w:tc>
          <w:tcPr>
            <w:tcW w:w="3367" w:type="dxa"/>
            <w:gridSpan w:val="6"/>
          </w:tcPr>
          <w:p w:rsidR="003D511E" w:rsidRPr="0094631C" w:rsidRDefault="003D511E" w:rsidP="004C34B9">
            <w:pPr>
              <w:rPr>
                <w:lang w:val="mk-MK"/>
              </w:rPr>
            </w:pPr>
            <w:r w:rsidRPr="0094631C">
              <w:rPr>
                <w:sz w:val="22"/>
                <w:szCs w:val="22"/>
                <w:lang w:val="mk-MK"/>
              </w:rPr>
              <w:t>Јавно здравство Медицински факултет</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tcPr>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2"/>
              <w:gridCol w:w="802"/>
              <w:gridCol w:w="4410"/>
              <w:gridCol w:w="4187"/>
            </w:tblGrid>
            <w:tr w:rsidR="003D511E" w:rsidRPr="0094631C" w:rsidTr="004C34B9">
              <w:trPr>
                <w:jc w:val="center"/>
              </w:trPr>
              <w:tc>
                <w:tcPr>
                  <w:tcW w:w="718" w:type="dxa"/>
                  <w:tcBorders>
                    <w:top w:val="single" w:sz="4" w:space="0" w:color="auto"/>
                    <w:left w:val="single" w:sz="4" w:space="0" w:color="auto"/>
                    <w:bottom w:val="single" w:sz="4" w:space="0" w:color="auto"/>
                    <w:right w:val="single" w:sz="4" w:space="0" w:color="auto"/>
                  </w:tcBorders>
                </w:tcPr>
                <w:p w:rsidR="003D511E" w:rsidRPr="0094631C" w:rsidRDefault="003D511E" w:rsidP="004C34B9">
                  <w:pPr>
                    <w:rPr>
                      <w:lang w:val="mk-MK"/>
                    </w:rPr>
                  </w:pPr>
                </w:p>
              </w:tc>
              <w:tc>
                <w:tcPr>
                  <w:tcW w:w="756" w:type="dxa"/>
                  <w:tcBorders>
                    <w:top w:val="single" w:sz="4" w:space="0" w:color="auto"/>
                    <w:left w:val="single" w:sz="4" w:space="0" w:color="auto"/>
                    <w:bottom w:val="single" w:sz="4" w:space="0" w:color="auto"/>
                    <w:right w:val="single" w:sz="4" w:space="0" w:color="auto"/>
                  </w:tcBorders>
                </w:tcPr>
                <w:p w:rsidR="003D511E" w:rsidRPr="0094631C" w:rsidRDefault="003D511E" w:rsidP="004C34B9">
                  <w:pPr>
                    <w:rPr>
                      <w:lang w:val="mk-MK"/>
                    </w:rPr>
                  </w:pPr>
                  <w:r w:rsidRPr="0094631C">
                    <w:rPr>
                      <w:sz w:val="22"/>
                      <w:szCs w:val="22"/>
                      <w:lang w:val="mk-MK"/>
                    </w:rPr>
                    <w:t xml:space="preserve">5. </w:t>
                  </w:r>
                </w:p>
              </w:tc>
              <w:tc>
                <w:tcPr>
                  <w:tcW w:w="4157" w:type="dxa"/>
                  <w:tcBorders>
                    <w:top w:val="single" w:sz="4" w:space="0" w:color="auto"/>
                    <w:left w:val="single" w:sz="4" w:space="0" w:color="auto"/>
                    <w:bottom w:val="single" w:sz="4" w:space="0" w:color="auto"/>
                    <w:right w:val="single" w:sz="4" w:space="0" w:color="auto"/>
                  </w:tcBorders>
                </w:tcPr>
                <w:p w:rsidR="003D511E" w:rsidRPr="0094631C" w:rsidRDefault="003D511E" w:rsidP="004C34B9">
                  <w:pPr>
                    <w:rPr>
                      <w:lang w:val="mk-MK"/>
                    </w:rPr>
                  </w:pPr>
                  <w:r w:rsidRPr="0094631C">
                    <w:rPr>
                      <w:sz w:val="22"/>
                      <w:szCs w:val="22"/>
                      <w:lang w:val="mk-MK"/>
                    </w:rPr>
                    <w:t>Здравствена политика</w:t>
                  </w:r>
                </w:p>
              </w:tc>
              <w:tc>
                <w:tcPr>
                  <w:tcW w:w="3947" w:type="dxa"/>
                  <w:tcBorders>
                    <w:top w:val="single" w:sz="4" w:space="0" w:color="auto"/>
                    <w:left w:val="single" w:sz="4" w:space="0" w:color="auto"/>
                    <w:bottom w:val="single" w:sz="4" w:space="0" w:color="auto"/>
                    <w:right w:val="single" w:sz="4" w:space="0" w:color="auto"/>
                  </w:tcBorders>
                </w:tcPr>
                <w:p w:rsidR="003D511E" w:rsidRPr="0094631C" w:rsidRDefault="003D511E" w:rsidP="004C34B9">
                  <w:pPr>
                    <w:rPr>
                      <w:lang w:val="mk-MK"/>
                    </w:rPr>
                  </w:pPr>
                  <w:r w:rsidRPr="0094631C">
                    <w:rPr>
                      <w:sz w:val="22"/>
                      <w:szCs w:val="22"/>
                      <w:lang w:val="mk-MK"/>
                    </w:rPr>
                    <w:t>Институт за социолошки и правни истражувања</w:t>
                  </w:r>
                </w:p>
              </w:tc>
            </w:tr>
          </w:tbl>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 xml:space="preserve">5. </w:t>
            </w:r>
          </w:p>
        </w:tc>
        <w:tc>
          <w:tcPr>
            <w:tcW w:w="4157" w:type="dxa"/>
            <w:gridSpan w:val="7"/>
          </w:tcPr>
          <w:p w:rsidR="003D511E" w:rsidRPr="0094631C" w:rsidRDefault="003D511E" w:rsidP="004C34B9">
            <w:pPr>
              <w:rPr>
                <w:lang w:val="mk-MK"/>
              </w:rPr>
            </w:pPr>
            <w:r w:rsidRPr="0094631C">
              <w:rPr>
                <w:sz w:val="22"/>
                <w:szCs w:val="22"/>
                <w:lang w:val="mk-MK"/>
              </w:rPr>
              <w:t>Здравствена политика</w:t>
            </w:r>
          </w:p>
        </w:tc>
        <w:tc>
          <w:tcPr>
            <w:tcW w:w="3367" w:type="dxa"/>
            <w:gridSpan w:val="6"/>
          </w:tcPr>
          <w:p w:rsidR="003D511E" w:rsidRPr="0094631C" w:rsidRDefault="003D511E" w:rsidP="004C34B9">
            <w:pPr>
              <w:rPr>
                <w:lang w:val="mk-MK"/>
              </w:rPr>
            </w:pPr>
            <w:r w:rsidRPr="0094631C">
              <w:rPr>
                <w:sz w:val="22"/>
                <w:szCs w:val="22"/>
                <w:lang w:val="mk-MK"/>
              </w:rPr>
              <w:t>Институт за социолошки и правни истражувања</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val="restart"/>
          </w:tcPr>
          <w:p w:rsidR="003D511E" w:rsidRPr="0094631C" w:rsidRDefault="003D511E" w:rsidP="004C34B9">
            <w:pPr>
              <w:rPr>
                <w:lang w:val="en-US"/>
              </w:rPr>
            </w:pPr>
            <w:r w:rsidRPr="0094631C">
              <w:rPr>
                <w:sz w:val="22"/>
                <w:szCs w:val="22"/>
                <w:lang w:val="en-US"/>
              </w:rPr>
              <w:t>9.3.</w:t>
            </w:r>
          </w:p>
        </w:tc>
        <w:tc>
          <w:tcPr>
            <w:tcW w:w="8280" w:type="dxa"/>
            <w:gridSpan w:val="16"/>
          </w:tcPr>
          <w:p w:rsidR="003D511E" w:rsidRPr="0094631C" w:rsidRDefault="003D511E" w:rsidP="004C34B9">
            <w:pPr>
              <w:rPr>
                <w:lang w:val="mk-MK"/>
              </w:rPr>
            </w:pPr>
            <w:r w:rsidRPr="0094631C">
              <w:rPr>
                <w:color w:val="000000"/>
                <w:sz w:val="22"/>
                <w:szCs w:val="22"/>
                <w:lang w:val="ru-RU"/>
              </w:rPr>
              <w:t>Список на предмети кои наставникот ги води на третиот циклус на студии</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Ред. број</w:t>
            </w:r>
          </w:p>
        </w:tc>
        <w:tc>
          <w:tcPr>
            <w:tcW w:w="4157" w:type="dxa"/>
            <w:gridSpan w:val="7"/>
          </w:tcPr>
          <w:p w:rsidR="003D511E" w:rsidRPr="0094631C" w:rsidRDefault="003D511E" w:rsidP="004C34B9">
            <w:pPr>
              <w:rPr>
                <w:lang w:val="mk-MK"/>
              </w:rPr>
            </w:pPr>
            <w:r w:rsidRPr="0094631C">
              <w:rPr>
                <w:sz w:val="22"/>
                <w:szCs w:val="22"/>
                <w:lang w:val="mk-MK"/>
              </w:rPr>
              <w:t>Наслов на предметот</w:t>
            </w:r>
          </w:p>
        </w:tc>
        <w:tc>
          <w:tcPr>
            <w:tcW w:w="3367" w:type="dxa"/>
            <w:gridSpan w:val="6"/>
          </w:tcPr>
          <w:p w:rsidR="003D511E" w:rsidRPr="0094631C" w:rsidRDefault="003D511E" w:rsidP="004C34B9">
            <w:pPr>
              <w:rPr>
                <w:lang w:val="mk-MK"/>
              </w:rPr>
            </w:pPr>
            <w:r w:rsidRPr="0094631C">
              <w:rPr>
                <w:sz w:val="22"/>
                <w:szCs w:val="22"/>
                <w:lang w:val="mk-MK"/>
              </w:rPr>
              <w:t>Студиска програма / институција</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1.</w:t>
            </w:r>
          </w:p>
        </w:tc>
        <w:tc>
          <w:tcPr>
            <w:tcW w:w="4157" w:type="dxa"/>
            <w:gridSpan w:val="7"/>
          </w:tcPr>
          <w:p w:rsidR="003D511E" w:rsidRPr="0094631C" w:rsidRDefault="003D511E" w:rsidP="004C34B9">
            <w:pPr>
              <w:rPr>
                <w:lang w:val="mk-MK"/>
              </w:rPr>
            </w:pPr>
            <w:r w:rsidRPr="0094631C">
              <w:rPr>
                <w:sz w:val="22"/>
                <w:szCs w:val="22"/>
                <w:lang w:val="mk-MK"/>
              </w:rPr>
              <w:t xml:space="preserve">Методологија на научно-истражувачка работа со пример во подрачјето на Јавно здравје </w:t>
            </w:r>
          </w:p>
        </w:tc>
        <w:tc>
          <w:tcPr>
            <w:tcW w:w="3367" w:type="dxa"/>
            <w:gridSpan w:val="6"/>
          </w:tcPr>
          <w:p w:rsidR="003D511E" w:rsidRPr="0094631C" w:rsidRDefault="003D511E" w:rsidP="004C34B9">
            <w:pPr>
              <w:rPr>
                <w:lang w:val="mk-MK"/>
              </w:rPr>
            </w:pPr>
            <w:r w:rsidRPr="0094631C">
              <w:rPr>
                <w:sz w:val="22"/>
                <w:szCs w:val="22"/>
                <w:lang w:val="mk-MK"/>
              </w:rPr>
              <w:t>Докторски студии на Медицински факултет по Јавно здравство</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tcPr>
          <w:p w:rsidR="003D511E" w:rsidRPr="0094631C" w:rsidRDefault="003D511E" w:rsidP="004C34B9">
            <w:pPr>
              <w:rPr>
                <w:lang w:val="mk-MK"/>
              </w:rPr>
            </w:pPr>
          </w:p>
        </w:tc>
        <w:tc>
          <w:tcPr>
            <w:tcW w:w="756" w:type="dxa"/>
            <w:gridSpan w:val="3"/>
          </w:tcPr>
          <w:p w:rsidR="003D511E" w:rsidRPr="0094631C" w:rsidRDefault="003D511E" w:rsidP="004C34B9">
            <w:pPr>
              <w:rPr>
                <w:lang w:val="mk-MK"/>
              </w:rPr>
            </w:pPr>
            <w:r w:rsidRPr="0094631C">
              <w:rPr>
                <w:sz w:val="22"/>
                <w:szCs w:val="22"/>
                <w:lang w:val="mk-MK"/>
              </w:rPr>
              <w:t>2.</w:t>
            </w:r>
          </w:p>
        </w:tc>
        <w:tc>
          <w:tcPr>
            <w:tcW w:w="4157" w:type="dxa"/>
            <w:gridSpan w:val="7"/>
          </w:tcPr>
          <w:p w:rsidR="003D511E" w:rsidRPr="0094631C" w:rsidRDefault="003D511E" w:rsidP="004C34B9">
            <w:pPr>
              <w:rPr>
                <w:lang w:val="mk-MK"/>
              </w:rPr>
            </w:pPr>
            <w:r w:rsidRPr="0094631C">
              <w:rPr>
                <w:sz w:val="22"/>
                <w:szCs w:val="22"/>
                <w:lang w:val="mk-MK"/>
              </w:rPr>
              <w:t>Право и Јавно здравство</w:t>
            </w:r>
          </w:p>
        </w:tc>
        <w:tc>
          <w:tcPr>
            <w:tcW w:w="3367" w:type="dxa"/>
            <w:gridSpan w:val="6"/>
          </w:tcPr>
          <w:p w:rsidR="003D511E" w:rsidRPr="0094631C" w:rsidRDefault="003D511E" w:rsidP="004C34B9">
            <w:pPr>
              <w:rPr>
                <w:lang w:val="mk-MK"/>
              </w:rPr>
            </w:pPr>
            <w:r w:rsidRPr="0094631C">
              <w:rPr>
                <w:sz w:val="22"/>
                <w:szCs w:val="22"/>
                <w:lang w:val="mk-MK"/>
              </w:rPr>
              <w:t>Докторски студии на Медицински факултет по Јавно здравство</w:t>
            </w:r>
          </w:p>
        </w:tc>
      </w:tr>
      <w:tr w:rsidR="003D511E" w:rsidRPr="0094631C" w:rsidTr="00B51912">
        <w:trPr>
          <w:jc w:val="center"/>
        </w:trPr>
        <w:tc>
          <w:tcPr>
            <w:tcW w:w="583" w:type="dxa"/>
            <w:vMerge w:val="restart"/>
          </w:tcPr>
          <w:p w:rsidR="003D511E" w:rsidRPr="0094631C" w:rsidRDefault="003D511E" w:rsidP="004C34B9">
            <w:pPr>
              <w:pStyle w:val="yiv476422843msonormal"/>
              <w:spacing w:before="0" w:beforeAutospacing="0" w:after="0" w:afterAutospacing="0"/>
              <w:ind w:hanging="36"/>
              <w:jc w:val="both"/>
            </w:pPr>
            <w:r w:rsidRPr="0094631C">
              <w:rPr>
                <w:sz w:val="22"/>
                <w:szCs w:val="22"/>
              </w:rPr>
              <w:t>10.</w:t>
            </w:r>
          </w:p>
        </w:tc>
        <w:tc>
          <w:tcPr>
            <w:tcW w:w="8998" w:type="dxa"/>
            <w:gridSpan w:val="17"/>
          </w:tcPr>
          <w:p w:rsidR="003D511E" w:rsidRPr="0094631C" w:rsidRDefault="003D511E" w:rsidP="004C34B9">
            <w:pPr>
              <w:pStyle w:val="yiv476422843msonormal"/>
              <w:spacing w:before="0" w:beforeAutospacing="0" w:after="0" w:afterAutospacing="0"/>
              <w:ind w:hanging="36"/>
              <w:jc w:val="both"/>
              <w:rPr>
                <w:lang w:val="mk-MK"/>
              </w:rPr>
            </w:pPr>
            <w:r w:rsidRPr="0094631C">
              <w:rPr>
                <w:color w:val="000000"/>
                <w:sz w:val="22"/>
                <w:szCs w:val="22"/>
                <w:lang w:val="ru-RU"/>
              </w:rPr>
              <w:t>Селектирани резултати во последните пет години</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val="restart"/>
          </w:tcPr>
          <w:p w:rsidR="003D511E" w:rsidRPr="0094631C" w:rsidRDefault="003D511E" w:rsidP="004C34B9">
            <w:pPr>
              <w:rPr>
                <w:lang w:val="en-US"/>
              </w:rPr>
            </w:pPr>
            <w:r w:rsidRPr="0094631C">
              <w:rPr>
                <w:sz w:val="22"/>
                <w:szCs w:val="22"/>
                <w:lang w:val="en-US"/>
              </w:rPr>
              <w:t>10.1.</w:t>
            </w:r>
          </w:p>
        </w:tc>
        <w:tc>
          <w:tcPr>
            <w:tcW w:w="8280" w:type="dxa"/>
            <w:gridSpan w:val="16"/>
          </w:tcPr>
          <w:p w:rsidR="003D511E" w:rsidRPr="0094631C" w:rsidRDefault="003D511E" w:rsidP="004C34B9">
            <w:pPr>
              <w:rPr>
                <w:lang w:val="mk-MK"/>
              </w:rPr>
            </w:pPr>
            <w:r w:rsidRPr="0094631C">
              <w:rPr>
                <w:color w:val="000000"/>
                <w:sz w:val="22"/>
                <w:szCs w:val="22"/>
                <w:lang w:val="ru-RU"/>
              </w:rPr>
              <w:t>Релевантни печатени научни трудови (до пет)</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Ред. број</w:t>
            </w:r>
          </w:p>
        </w:tc>
        <w:tc>
          <w:tcPr>
            <w:tcW w:w="3088" w:type="dxa"/>
            <w:gridSpan w:val="5"/>
          </w:tcPr>
          <w:p w:rsidR="003D511E" w:rsidRPr="0094631C" w:rsidRDefault="003D511E" w:rsidP="004C34B9">
            <w:pPr>
              <w:rPr>
                <w:color w:val="000000"/>
                <w:lang w:val="ru-RU"/>
              </w:rPr>
            </w:pPr>
            <w:r w:rsidRPr="0094631C">
              <w:rPr>
                <w:color w:val="000000"/>
                <w:sz w:val="22"/>
                <w:szCs w:val="22"/>
                <w:lang w:val="ru-RU"/>
              </w:rPr>
              <w:t>Автори</w:t>
            </w:r>
          </w:p>
        </w:tc>
        <w:tc>
          <w:tcPr>
            <w:tcW w:w="3066" w:type="dxa"/>
            <w:gridSpan w:val="7"/>
          </w:tcPr>
          <w:p w:rsidR="003D511E" w:rsidRPr="0094631C" w:rsidRDefault="003D511E" w:rsidP="004C34B9">
            <w:pPr>
              <w:rPr>
                <w:color w:val="000000"/>
                <w:lang w:val="ru-RU"/>
              </w:rPr>
            </w:pPr>
            <w:r w:rsidRPr="0094631C">
              <w:rPr>
                <w:color w:val="000000"/>
                <w:sz w:val="22"/>
                <w:szCs w:val="22"/>
                <w:lang w:val="ru-RU"/>
              </w:rPr>
              <w:t>Наслов</w:t>
            </w:r>
          </w:p>
        </w:tc>
        <w:tc>
          <w:tcPr>
            <w:tcW w:w="1460" w:type="dxa"/>
            <w:gridSpan w:val="2"/>
          </w:tcPr>
          <w:p w:rsidR="003D511E" w:rsidRPr="0094631C" w:rsidRDefault="003D511E" w:rsidP="004C34B9">
            <w:pPr>
              <w:rPr>
                <w:color w:val="000000"/>
                <w:lang w:val="ru-RU"/>
              </w:rPr>
            </w:pPr>
            <w:r w:rsidRPr="0094631C">
              <w:rPr>
                <w:color w:val="000000"/>
                <w:sz w:val="22"/>
                <w:szCs w:val="22"/>
                <w:lang w:val="ru-RU"/>
              </w:rPr>
              <w:t xml:space="preserve">Издавач / </w:t>
            </w:r>
            <w:r w:rsidRPr="0094631C">
              <w:rPr>
                <w:color w:val="000000"/>
                <w:sz w:val="22"/>
                <w:szCs w:val="22"/>
                <w:lang w:val="en-US"/>
              </w:rPr>
              <w:t xml:space="preserve"> </w:t>
            </w:r>
            <w:r w:rsidRPr="0094631C">
              <w:rPr>
                <w:color w:val="000000"/>
                <w:sz w:val="22"/>
                <w:szCs w:val="22"/>
                <w:lang w:val="ru-RU"/>
              </w:rPr>
              <w:t>година</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1.</w:t>
            </w:r>
          </w:p>
        </w:tc>
        <w:tc>
          <w:tcPr>
            <w:tcW w:w="3088" w:type="dxa"/>
            <w:gridSpan w:val="5"/>
          </w:tcPr>
          <w:p w:rsidR="003D511E" w:rsidRPr="0094631C" w:rsidRDefault="003D511E" w:rsidP="004C34B9">
            <w:pPr>
              <w:rPr>
                <w:color w:val="000000"/>
                <w:lang w:val="ru-RU"/>
              </w:rPr>
            </w:pPr>
            <w:r w:rsidRPr="0094631C">
              <w:rPr>
                <w:sz w:val="22"/>
                <w:szCs w:val="22"/>
              </w:rPr>
              <w:t>A</w:t>
            </w:r>
            <w:r w:rsidRPr="0094631C">
              <w:rPr>
                <w:sz w:val="22"/>
                <w:szCs w:val="22"/>
                <w:lang w:val="ru-RU"/>
              </w:rPr>
              <w:t xml:space="preserve">. </w:t>
            </w:r>
            <w:r w:rsidRPr="0094631C">
              <w:rPr>
                <w:sz w:val="22"/>
                <w:szCs w:val="22"/>
              </w:rPr>
              <w:t>Petrusevska</w:t>
            </w:r>
            <w:r w:rsidRPr="0094631C">
              <w:rPr>
                <w:sz w:val="22"/>
                <w:szCs w:val="22"/>
                <w:lang w:val="ru-RU"/>
              </w:rPr>
              <w:t xml:space="preserve">, </w:t>
            </w:r>
            <w:r w:rsidRPr="0094631C">
              <w:rPr>
                <w:sz w:val="22"/>
                <w:szCs w:val="22"/>
              </w:rPr>
              <w:t>V</w:t>
            </w:r>
            <w:r w:rsidRPr="0094631C">
              <w:rPr>
                <w:sz w:val="22"/>
                <w:szCs w:val="22"/>
                <w:lang w:val="ru-RU"/>
              </w:rPr>
              <w:t xml:space="preserve">. </w:t>
            </w:r>
            <w:r w:rsidRPr="0094631C">
              <w:rPr>
                <w:sz w:val="22"/>
                <w:szCs w:val="22"/>
              </w:rPr>
              <w:t>Dimitrievska</w:t>
            </w:r>
            <w:r w:rsidRPr="0094631C">
              <w:rPr>
                <w:sz w:val="22"/>
                <w:szCs w:val="22"/>
                <w:lang w:val="ru-RU"/>
              </w:rPr>
              <w:t xml:space="preserve">, </w:t>
            </w:r>
            <w:r w:rsidRPr="0094631C">
              <w:rPr>
                <w:sz w:val="22"/>
                <w:szCs w:val="22"/>
              </w:rPr>
              <w:t>E</w:t>
            </w:r>
            <w:r w:rsidRPr="0094631C">
              <w:rPr>
                <w:sz w:val="22"/>
                <w:szCs w:val="22"/>
                <w:lang w:val="ru-RU"/>
              </w:rPr>
              <w:t xml:space="preserve">. </w:t>
            </w:r>
            <w:r w:rsidRPr="0094631C">
              <w:rPr>
                <w:sz w:val="22"/>
                <w:szCs w:val="22"/>
              </w:rPr>
              <w:t>Zisovska</w:t>
            </w:r>
            <w:r w:rsidRPr="0094631C">
              <w:rPr>
                <w:sz w:val="22"/>
                <w:szCs w:val="22"/>
                <w:lang w:val="ru-RU"/>
              </w:rPr>
              <w:t xml:space="preserve">, </w:t>
            </w:r>
            <w:r w:rsidRPr="0094631C">
              <w:rPr>
                <w:sz w:val="22"/>
                <w:szCs w:val="22"/>
              </w:rPr>
              <w:t>M</w:t>
            </w:r>
            <w:r w:rsidRPr="0094631C">
              <w:rPr>
                <w:sz w:val="22"/>
                <w:szCs w:val="22"/>
                <w:lang w:val="ru-RU"/>
              </w:rPr>
              <w:t xml:space="preserve">. </w:t>
            </w:r>
            <w:r w:rsidRPr="0094631C">
              <w:rPr>
                <w:sz w:val="22"/>
                <w:szCs w:val="22"/>
              </w:rPr>
              <w:t>Spasovski</w:t>
            </w:r>
            <w:r w:rsidRPr="0094631C">
              <w:rPr>
                <w:sz w:val="22"/>
                <w:szCs w:val="22"/>
                <w:lang w:val="ru-RU"/>
              </w:rPr>
              <w:t>;</w:t>
            </w:r>
          </w:p>
        </w:tc>
        <w:tc>
          <w:tcPr>
            <w:tcW w:w="3066" w:type="dxa"/>
            <w:gridSpan w:val="7"/>
          </w:tcPr>
          <w:p w:rsidR="003D511E" w:rsidRPr="0094631C" w:rsidRDefault="003D511E" w:rsidP="004C34B9">
            <w:pPr>
              <w:rPr>
                <w:color w:val="000000"/>
                <w:lang w:val="en-US"/>
              </w:rPr>
            </w:pPr>
            <w:r w:rsidRPr="0094631C">
              <w:rPr>
                <w:sz w:val="22"/>
                <w:szCs w:val="22"/>
              </w:rPr>
              <w:t>Standpoint of Medical Staff about Accreditation in Preaccreditation Period in Hospitals in Republic of Macedonia</w:t>
            </w:r>
          </w:p>
        </w:tc>
        <w:tc>
          <w:tcPr>
            <w:tcW w:w="1460" w:type="dxa"/>
            <w:gridSpan w:val="2"/>
          </w:tcPr>
          <w:p w:rsidR="003D511E" w:rsidRPr="0094631C" w:rsidRDefault="003D511E" w:rsidP="004C34B9">
            <w:pPr>
              <w:rPr>
                <w:color w:val="000000"/>
                <w:lang w:val="en-US"/>
              </w:rPr>
            </w:pPr>
            <w:r w:rsidRPr="0094631C">
              <w:rPr>
                <w:sz w:val="22"/>
                <w:szCs w:val="22"/>
              </w:rPr>
              <w:t>International Journal of Sciences: Basic and Applied Researsc(IJSBAR); ISSN 2307-4531;2016</w:t>
            </w:r>
          </w:p>
        </w:tc>
      </w:tr>
      <w:tr w:rsidR="003D511E" w:rsidRPr="0094631C" w:rsidTr="00B51912">
        <w:trPr>
          <w:trHeight w:val="61"/>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2.</w:t>
            </w:r>
          </w:p>
        </w:tc>
        <w:tc>
          <w:tcPr>
            <w:tcW w:w="3088" w:type="dxa"/>
            <w:gridSpan w:val="5"/>
          </w:tcPr>
          <w:p w:rsidR="003D511E" w:rsidRPr="0094631C" w:rsidRDefault="003D511E" w:rsidP="004C34B9">
            <w:pPr>
              <w:rPr>
                <w:color w:val="000000"/>
                <w:lang w:val="pt-BR"/>
              </w:rPr>
            </w:pPr>
            <w:r w:rsidRPr="0094631C">
              <w:rPr>
                <w:sz w:val="22"/>
                <w:szCs w:val="22"/>
                <w:lang w:val="pt-BR"/>
              </w:rPr>
              <w:t>Aneta Petrusevska, Elena Kjosevska, Rosalinda Isjanovska, Beti Zafirova, Mome Spasovski</w:t>
            </w:r>
          </w:p>
        </w:tc>
        <w:tc>
          <w:tcPr>
            <w:tcW w:w="3066" w:type="dxa"/>
            <w:gridSpan w:val="7"/>
          </w:tcPr>
          <w:p w:rsidR="003D511E" w:rsidRPr="0094631C" w:rsidRDefault="003D511E" w:rsidP="004C34B9">
            <w:pPr>
              <w:rPr>
                <w:color w:val="000000"/>
                <w:lang w:val="en-US"/>
              </w:rPr>
            </w:pPr>
            <w:r w:rsidRPr="0094631C">
              <w:rPr>
                <w:sz w:val="22"/>
                <w:szCs w:val="22"/>
              </w:rPr>
              <w:t>Evaluating Perceptions of the Healthcare Providers Concerning Accreditation in Healthcare Organizations in the R. Macedonia</w:t>
            </w:r>
          </w:p>
        </w:tc>
        <w:tc>
          <w:tcPr>
            <w:tcW w:w="1460" w:type="dxa"/>
            <w:gridSpan w:val="2"/>
          </w:tcPr>
          <w:p w:rsidR="003D511E" w:rsidRPr="00A13C42" w:rsidRDefault="003D511E" w:rsidP="004C34B9">
            <w:r w:rsidRPr="0094631C">
              <w:rPr>
                <w:sz w:val="22"/>
                <w:szCs w:val="22"/>
              </w:rPr>
              <w:t>Journal of US-China Public Administration, June 2015, Vol.12, No.6,485-496 doi:10.17265/1548-6591/2015.06.007</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3.</w:t>
            </w:r>
          </w:p>
        </w:tc>
        <w:tc>
          <w:tcPr>
            <w:tcW w:w="3088" w:type="dxa"/>
            <w:gridSpan w:val="5"/>
          </w:tcPr>
          <w:p w:rsidR="003D511E" w:rsidRPr="0094631C" w:rsidRDefault="003D511E" w:rsidP="004C34B9">
            <w:pPr>
              <w:rPr>
                <w:color w:val="000000"/>
                <w:lang w:val="pt-BR"/>
              </w:rPr>
            </w:pPr>
            <w:r w:rsidRPr="0094631C">
              <w:rPr>
                <w:sz w:val="22"/>
                <w:szCs w:val="22"/>
                <w:lang w:val="pt-BR"/>
              </w:rPr>
              <w:t>Simonovska V, Spasovski M, Kjosevska E</w:t>
            </w:r>
          </w:p>
        </w:tc>
        <w:tc>
          <w:tcPr>
            <w:tcW w:w="3066" w:type="dxa"/>
            <w:gridSpan w:val="7"/>
          </w:tcPr>
          <w:p w:rsidR="003D511E" w:rsidRPr="0094631C" w:rsidRDefault="003D511E" w:rsidP="004C34B9">
            <w:pPr>
              <w:rPr>
                <w:color w:val="000000"/>
                <w:lang w:val="en-US"/>
              </w:rPr>
            </w:pPr>
            <w:r>
              <w:rPr>
                <w:sz w:val="22"/>
                <w:szCs w:val="22"/>
              </w:rPr>
              <w:t>The influence on the secondary diagnosis on the expense</w:t>
            </w:r>
            <w:r w:rsidRPr="0094631C">
              <w:rPr>
                <w:sz w:val="22"/>
                <w:szCs w:val="22"/>
              </w:rPr>
              <w:t xml:space="preserve"> </w:t>
            </w:r>
            <w:r>
              <w:rPr>
                <w:sz w:val="22"/>
                <w:szCs w:val="22"/>
              </w:rPr>
              <w:t xml:space="preserve">resulting from the five expensive patients </w:t>
            </w:r>
            <w:r w:rsidRPr="0094631C">
              <w:rPr>
                <w:sz w:val="22"/>
                <w:szCs w:val="22"/>
              </w:rPr>
              <w:t xml:space="preserve"> </w:t>
            </w:r>
            <w:r>
              <w:rPr>
                <w:sz w:val="22"/>
                <w:szCs w:val="22"/>
              </w:rPr>
              <w:t xml:space="preserve">with ischemic heart disease </w:t>
            </w:r>
            <w:r w:rsidRPr="0094631C">
              <w:rPr>
                <w:sz w:val="22"/>
                <w:szCs w:val="22"/>
              </w:rPr>
              <w:t xml:space="preserve"> </w:t>
            </w:r>
            <w:r>
              <w:rPr>
                <w:sz w:val="22"/>
                <w:szCs w:val="22"/>
              </w:rPr>
              <w:t>during their hospital treatment</w:t>
            </w:r>
            <w:r w:rsidRPr="0094631C">
              <w:rPr>
                <w:sz w:val="22"/>
                <w:szCs w:val="22"/>
              </w:rPr>
              <w:t xml:space="preserve"> </w:t>
            </w:r>
          </w:p>
        </w:tc>
        <w:tc>
          <w:tcPr>
            <w:tcW w:w="1460" w:type="dxa"/>
            <w:gridSpan w:val="2"/>
          </w:tcPr>
          <w:p w:rsidR="003D511E" w:rsidRPr="0094631C" w:rsidRDefault="003D511E" w:rsidP="004C34B9">
            <w:pPr>
              <w:rPr>
                <w:color w:val="000000"/>
                <w:lang w:val="en-US"/>
              </w:rPr>
            </w:pPr>
            <w:r w:rsidRPr="0094631C">
              <w:rPr>
                <w:sz w:val="22"/>
                <w:szCs w:val="22"/>
              </w:rPr>
              <w:t>Physioacta Vol.8-No2;2012</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4.</w:t>
            </w:r>
          </w:p>
        </w:tc>
        <w:tc>
          <w:tcPr>
            <w:tcW w:w="3088" w:type="dxa"/>
            <w:gridSpan w:val="5"/>
          </w:tcPr>
          <w:p w:rsidR="003D511E" w:rsidRPr="0094631C" w:rsidRDefault="003D511E" w:rsidP="004C34B9">
            <w:pPr>
              <w:rPr>
                <w:color w:val="000000"/>
                <w:lang w:val="ru-RU"/>
              </w:rPr>
            </w:pPr>
            <w:r w:rsidRPr="0094631C">
              <w:rPr>
                <w:sz w:val="22"/>
                <w:szCs w:val="22"/>
              </w:rPr>
              <w:t>A</w:t>
            </w:r>
            <w:r w:rsidRPr="0094631C">
              <w:rPr>
                <w:sz w:val="22"/>
                <w:szCs w:val="22"/>
                <w:lang w:val="ru-RU"/>
              </w:rPr>
              <w:t>.</w:t>
            </w:r>
            <w:r w:rsidRPr="0094631C">
              <w:rPr>
                <w:sz w:val="22"/>
                <w:szCs w:val="22"/>
              </w:rPr>
              <w:t>Petrusevska</w:t>
            </w:r>
            <w:r w:rsidRPr="0094631C">
              <w:rPr>
                <w:sz w:val="22"/>
                <w:szCs w:val="22"/>
                <w:lang w:val="ru-RU"/>
              </w:rPr>
              <w:t xml:space="preserve">, </w:t>
            </w:r>
            <w:r w:rsidRPr="0094631C">
              <w:rPr>
                <w:sz w:val="22"/>
                <w:szCs w:val="22"/>
              </w:rPr>
              <w:t>V</w:t>
            </w:r>
            <w:r w:rsidRPr="0094631C">
              <w:rPr>
                <w:sz w:val="22"/>
                <w:szCs w:val="22"/>
                <w:lang w:val="ru-RU"/>
              </w:rPr>
              <w:t>.</w:t>
            </w:r>
            <w:r w:rsidRPr="0094631C">
              <w:rPr>
                <w:sz w:val="22"/>
                <w:szCs w:val="22"/>
              </w:rPr>
              <w:t>Dimitrievska</w:t>
            </w:r>
            <w:r w:rsidRPr="0094631C">
              <w:rPr>
                <w:sz w:val="22"/>
                <w:szCs w:val="22"/>
                <w:lang w:val="ru-RU"/>
              </w:rPr>
              <w:t xml:space="preserve">, </w:t>
            </w:r>
            <w:r w:rsidRPr="0094631C">
              <w:rPr>
                <w:sz w:val="22"/>
                <w:szCs w:val="22"/>
              </w:rPr>
              <w:t>E</w:t>
            </w:r>
            <w:r w:rsidRPr="0094631C">
              <w:rPr>
                <w:sz w:val="22"/>
                <w:szCs w:val="22"/>
                <w:lang w:val="ru-RU"/>
              </w:rPr>
              <w:t xml:space="preserve">. </w:t>
            </w:r>
            <w:r w:rsidRPr="0094631C">
              <w:rPr>
                <w:sz w:val="22"/>
                <w:szCs w:val="22"/>
              </w:rPr>
              <w:t>Zisovska</w:t>
            </w:r>
            <w:r w:rsidRPr="0094631C">
              <w:rPr>
                <w:sz w:val="22"/>
                <w:szCs w:val="22"/>
                <w:lang w:val="ru-RU"/>
              </w:rPr>
              <w:t xml:space="preserve">, </w:t>
            </w:r>
            <w:r w:rsidRPr="0094631C">
              <w:rPr>
                <w:sz w:val="22"/>
                <w:szCs w:val="22"/>
              </w:rPr>
              <w:t>M</w:t>
            </w:r>
            <w:r w:rsidRPr="0094631C">
              <w:rPr>
                <w:sz w:val="22"/>
                <w:szCs w:val="22"/>
                <w:lang w:val="ru-RU"/>
              </w:rPr>
              <w:t xml:space="preserve">. </w:t>
            </w:r>
            <w:r w:rsidRPr="0094631C">
              <w:rPr>
                <w:sz w:val="22"/>
                <w:szCs w:val="22"/>
              </w:rPr>
              <w:t>Spasovski</w:t>
            </w:r>
          </w:p>
        </w:tc>
        <w:tc>
          <w:tcPr>
            <w:tcW w:w="3066" w:type="dxa"/>
            <w:gridSpan w:val="7"/>
          </w:tcPr>
          <w:p w:rsidR="003D511E" w:rsidRPr="0094631C" w:rsidRDefault="003D511E" w:rsidP="004C34B9">
            <w:pPr>
              <w:rPr>
                <w:color w:val="000000"/>
                <w:lang w:val="en-US"/>
              </w:rPr>
            </w:pPr>
            <w:r w:rsidRPr="0094631C">
              <w:rPr>
                <w:sz w:val="22"/>
                <w:szCs w:val="22"/>
              </w:rPr>
              <w:t>Qualitative Study of Attitudes of Healthcare Professionals Regarding Accreditation and Quality, in the Preaccreditation Period in R. Macedonia</w:t>
            </w:r>
          </w:p>
        </w:tc>
        <w:tc>
          <w:tcPr>
            <w:tcW w:w="1460" w:type="dxa"/>
            <w:gridSpan w:val="2"/>
          </w:tcPr>
          <w:p w:rsidR="003D511E" w:rsidRPr="00677607" w:rsidRDefault="003D511E" w:rsidP="004C34B9">
            <w:r w:rsidRPr="0094631C">
              <w:rPr>
                <w:sz w:val="22"/>
                <w:szCs w:val="22"/>
              </w:rPr>
              <w:t>American Scientific Research Jurnal for Engineering, Technology, and Sciences (ASRJETS); ISSN (Print) 2313-4410;2016</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5.</w:t>
            </w:r>
          </w:p>
        </w:tc>
        <w:tc>
          <w:tcPr>
            <w:tcW w:w="3088" w:type="dxa"/>
            <w:gridSpan w:val="5"/>
          </w:tcPr>
          <w:p w:rsidR="003D511E" w:rsidRPr="0094631C" w:rsidRDefault="003D511E" w:rsidP="004C34B9">
            <w:pPr>
              <w:rPr>
                <w:color w:val="000000"/>
                <w:lang w:val="pt-BR"/>
              </w:rPr>
            </w:pPr>
            <w:r w:rsidRPr="0094631C">
              <w:rPr>
                <w:sz w:val="22"/>
                <w:szCs w:val="22"/>
                <w:lang w:val="pt-BR"/>
              </w:rPr>
              <w:t>Simonovska Valentina, Spasovski Mome, Elena Kosevska</w:t>
            </w:r>
          </w:p>
        </w:tc>
        <w:tc>
          <w:tcPr>
            <w:tcW w:w="3066" w:type="dxa"/>
            <w:gridSpan w:val="7"/>
          </w:tcPr>
          <w:p w:rsidR="003D511E" w:rsidRPr="0094631C" w:rsidRDefault="003D511E" w:rsidP="004C34B9">
            <w:pPr>
              <w:rPr>
                <w:color w:val="000000"/>
                <w:lang w:val="en-US"/>
              </w:rPr>
            </w:pPr>
            <w:r w:rsidRPr="0094631C">
              <w:rPr>
                <w:sz w:val="22"/>
                <w:szCs w:val="22"/>
              </w:rPr>
              <w:t>The Average Treatment and Its Cost, Age, and Gender of Patients With Ischemic Heart Diseases</w:t>
            </w:r>
          </w:p>
        </w:tc>
        <w:tc>
          <w:tcPr>
            <w:tcW w:w="1460" w:type="dxa"/>
            <w:gridSpan w:val="2"/>
          </w:tcPr>
          <w:p w:rsidR="003D511E" w:rsidRPr="0094631C" w:rsidRDefault="003D511E" w:rsidP="004C34B9">
            <w:pPr>
              <w:rPr>
                <w:color w:val="000000"/>
                <w:lang w:val="en-US"/>
              </w:rPr>
            </w:pPr>
            <w:r w:rsidRPr="0094631C">
              <w:rPr>
                <w:sz w:val="22"/>
                <w:szCs w:val="22"/>
              </w:rPr>
              <w:t>Journal of US-China Public Administration, ISSN 1548-6591; June 2014, Vol.11, No.6,471-477</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val="restart"/>
          </w:tcPr>
          <w:p w:rsidR="003D511E" w:rsidRPr="0094631C" w:rsidRDefault="003D511E" w:rsidP="004C34B9">
            <w:pPr>
              <w:rPr>
                <w:lang w:val="en-US"/>
              </w:rPr>
            </w:pPr>
            <w:r w:rsidRPr="0094631C">
              <w:rPr>
                <w:sz w:val="22"/>
                <w:szCs w:val="22"/>
                <w:lang w:val="en-US"/>
              </w:rPr>
              <w:t>10.2.</w:t>
            </w:r>
          </w:p>
        </w:tc>
        <w:tc>
          <w:tcPr>
            <w:tcW w:w="8280" w:type="dxa"/>
            <w:gridSpan w:val="16"/>
          </w:tcPr>
          <w:p w:rsidR="003D511E" w:rsidRPr="0094631C" w:rsidRDefault="003D511E" w:rsidP="004C34B9">
            <w:pPr>
              <w:rPr>
                <w:lang w:val="mk-MK"/>
              </w:rPr>
            </w:pPr>
            <w:r w:rsidRPr="0094631C">
              <w:rPr>
                <w:color w:val="000000"/>
                <w:sz w:val="22"/>
                <w:szCs w:val="22"/>
                <w:lang w:val="ru-RU"/>
              </w:rPr>
              <w:t>Учество во научно-истражувачки национални и меѓународни проекти (до пет)</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en-US"/>
              </w:rPr>
            </w:pPr>
            <w:r w:rsidRPr="0094631C">
              <w:rPr>
                <w:color w:val="000000"/>
                <w:sz w:val="22"/>
                <w:szCs w:val="22"/>
                <w:lang w:val="ru-RU"/>
              </w:rPr>
              <w:t>Ред.</w:t>
            </w:r>
          </w:p>
          <w:p w:rsidR="003D511E" w:rsidRPr="0094631C" w:rsidRDefault="003D511E" w:rsidP="004C34B9">
            <w:pPr>
              <w:rPr>
                <w:color w:val="000000"/>
                <w:lang w:val="ru-RU"/>
              </w:rPr>
            </w:pPr>
            <w:r w:rsidRPr="0094631C">
              <w:rPr>
                <w:color w:val="000000"/>
                <w:sz w:val="22"/>
                <w:szCs w:val="22"/>
                <w:lang w:val="ru-RU"/>
              </w:rPr>
              <w:t>број</w:t>
            </w:r>
          </w:p>
        </w:tc>
        <w:tc>
          <w:tcPr>
            <w:tcW w:w="3088" w:type="dxa"/>
            <w:gridSpan w:val="5"/>
          </w:tcPr>
          <w:p w:rsidR="003D511E" w:rsidRPr="0094631C" w:rsidRDefault="003D511E" w:rsidP="004C34B9">
            <w:pPr>
              <w:rPr>
                <w:color w:val="000000"/>
                <w:lang w:val="ru-RU"/>
              </w:rPr>
            </w:pPr>
            <w:r w:rsidRPr="0094631C">
              <w:rPr>
                <w:color w:val="000000"/>
                <w:sz w:val="22"/>
                <w:szCs w:val="22"/>
                <w:lang w:val="ru-RU"/>
              </w:rPr>
              <w:t>Автори</w:t>
            </w:r>
          </w:p>
        </w:tc>
        <w:tc>
          <w:tcPr>
            <w:tcW w:w="3066" w:type="dxa"/>
            <w:gridSpan w:val="7"/>
          </w:tcPr>
          <w:p w:rsidR="003D511E" w:rsidRPr="0094631C" w:rsidRDefault="003D511E" w:rsidP="004C34B9">
            <w:pPr>
              <w:rPr>
                <w:color w:val="000000"/>
                <w:lang w:val="ru-RU"/>
              </w:rPr>
            </w:pPr>
            <w:r w:rsidRPr="0094631C">
              <w:rPr>
                <w:color w:val="000000"/>
                <w:sz w:val="22"/>
                <w:szCs w:val="22"/>
                <w:lang w:val="ru-RU"/>
              </w:rPr>
              <w:t>Наслов</w:t>
            </w:r>
          </w:p>
        </w:tc>
        <w:tc>
          <w:tcPr>
            <w:tcW w:w="1460" w:type="dxa"/>
            <w:gridSpan w:val="2"/>
          </w:tcPr>
          <w:p w:rsidR="003D511E" w:rsidRPr="0094631C" w:rsidRDefault="003D511E" w:rsidP="004C34B9">
            <w:pPr>
              <w:rPr>
                <w:color w:val="000000"/>
                <w:lang w:val="ru-RU"/>
              </w:rPr>
            </w:pPr>
            <w:r w:rsidRPr="0094631C">
              <w:rPr>
                <w:color w:val="000000"/>
                <w:sz w:val="22"/>
                <w:szCs w:val="22"/>
                <w:lang w:val="ru-RU"/>
              </w:rPr>
              <w:t>Издавач / година</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1.</w:t>
            </w:r>
          </w:p>
        </w:tc>
        <w:tc>
          <w:tcPr>
            <w:tcW w:w="3088" w:type="dxa"/>
            <w:gridSpan w:val="5"/>
          </w:tcPr>
          <w:p w:rsidR="003D511E" w:rsidRPr="0094631C" w:rsidRDefault="003D511E" w:rsidP="004C34B9">
            <w:pPr>
              <w:rPr>
                <w:color w:val="000000"/>
                <w:lang w:val="ru-RU"/>
              </w:rPr>
            </w:pPr>
            <w:r w:rsidRPr="0094631C">
              <w:rPr>
                <w:sz w:val="22"/>
                <w:szCs w:val="22"/>
                <w:lang w:val="mk-MK"/>
              </w:rPr>
              <w:t>Моме Спасовски, Блашко Касапинов</w:t>
            </w:r>
          </w:p>
        </w:tc>
        <w:tc>
          <w:tcPr>
            <w:tcW w:w="3066" w:type="dxa"/>
            <w:gridSpan w:val="7"/>
          </w:tcPr>
          <w:p w:rsidR="003D511E" w:rsidRPr="0094631C" w:rsidRDefault="003D511E" w:rsidP="004C34B9">
            <w:pPr>
              <w:rPr>
                <w:color w:val="000000"/>
                <w:lang w:val="ru-RU"/>
              </w:rPr>
            </w:pPr>
            <w:r w:rsidRPr="0094631C">
              <w:rPr>
                <w:sz w:val="22"/>
                <w:szCs w:val="22"/>
                <w:lang w:val="mk-MK"/>
              </w:rPr>
              <w:t>ДОЕНЕЧКА И МАЈЧИНА СМРТНОСТ ВО РЕПУБЛИКА МАКЕДОНИЈА – ФОКУС НА СОЦИЈАЛНИТЕ ДТЕРМИНАТОРИ</w:t>
            </w:r>
          </w:p>
        </w:tc>
        <w:tc>
          <w:tcPr>
            <w:tcW w:w="1460" w:type="dxa"/>
            <w:gridSpan w:val="2"/>
          </w:tcPr>
          <w:p w:rsidR="003D511E" w:rsidRPr="00677607" w:rsidRDefault="003D511E" w:rsidP="004C34B9">
            <w:pPr>
              <w:rPr>
                <w:lang w:val="en-US"/>
              </w:rPr>
            </w:pPr>
            <w:r w:rsidRPr="0094631C">
              <w:rPr>
                <w:sz w:val="22"/>
                <w:szCs w:val="22"/>
                <w:lang w:val="mk-MK"/>
              </w:rPr>
              <w:t xml:space="preserve">Универзитет </w:t>
            </w:r>
            <w:r w:rsidRPr="0094631C">
              <w:rPr>
                <w:sz w:val="22"/>
                <w:szCs w:val="22"/>
                <w:lang w:val="ru-RU"/>
              </w:rPr>
              <w:t>“</w:t>
            </w:r>
            <w:r w:rsidRPr="0094631C">
              <w:rPr>
                <w:sz w:val="22"/>
                <w:szCs w:val="22"/>
                <w:lang w:val="mk-MK"/>
              </w:rPr>
              <w:t>Св. Кирил и Методиј</w:t>
            </w:r>
            <w:r w:rsidRPr="0094631C">
              <w:rPr>
                <w:sz w:val="22"/>
                <w:szCs w:val="22"/>
                <w:lang w:val="ru-RU"/>
              </w:rPr>
              <w:t xml:space="preserve">” </w:t>
            </w:r>
            <w:r w:rsidRPr="0094631C">
              <w:rPr>
                <w:sz w:val="22"/>
                <w:szCs w:val="22"/>
                <w:lang w:val="mk-MK"/>
              </w:rPr>
              <w:t>– Скопје</w:t>
            </w:r>
            <w:r w:rsidRPr="0094631C">
              <w:rPr>
                <w:sz w:val="22"/>
                <w:szCs w:val="22"/>
                <w:lang w:val="ru-RU"/>
              </w:rPr>
              <w:t xml:space="preserve">; </w:t>
            </w:r>
            <w:r w:rsidRPr="0094631C">
              <w:rPr>
                <w:sz w:val="22"/>
                <w:szCs w:val="22"/>
                <w:lang w:val="mk-MK"/>
              </w:rPr>
              <w:t>Медицински Факултет – Скопје</w:t>
            </w:r>
            <w:r w:rsidRPr="0094631C">
              <w:rPr>
                <w:sz w:val="22"/>
                <w:szCs w:val="22"/>
                <w:lang w:val="ru-RU"/>
              </w:rPr>
              <w:t xml:space="preserve">, </w:t>
            </w:r>
            <w:r w:rsidRPr="0094631C">
              <w:rPr>
                <w:sz w:val="22"/>
                <w:szCs w:val="22"/>
                <w:lang w:val="mk-MK"/>
              </w:rPr>
              <w:t>Институт за Социјална Медицина, Декомври 2014</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2.</w:t>
            </w:r>
          </w:p>
        </w:tc>
        <w:tc>
          <w:tcPr>
            <w:tcW w:w="3088" w:type="dxa"/>
            <w:gridSpan w:val="5"/>
          </w:tcPr>
          <w:p w:rsidR="003D511E" w:rsidRPr="0094631C" w:rsidRDefault="003D511E" w:rsidP="004C34B9">
            <w:pPr>
              <w:rPr>
                <w:color w:val="000000"/>
                <w:lang w:val="ru-RU"/>
              </w:rPr>
            </w:pPr>
            <w:r w:rsidRPr="0094631C">
              <w:rPr>
                <w:sz w:val="22"/>
                <w:szCs w:val="22"/>
              </w:rPr>
              <w:t>Mome Spasovski, Vladimir Lazarevik</w:t>
            </w:r>
          </w:p>
        </w:tc>
        <w:tc>
          <w:tcPr>
            <w:tcW w:w="3066" w:type="dxa"/>
            <w:gridSpan w:val="7"/>
          </w:tcPr>
          <w:p w:rsidR="003D511E" w:rsidRPr="0094631C" w:rsidRDefault="003D511E" w:rsidP="004C34B9">
            <w:pPr>
              <w:rPr>
                <w:color w:val="000000"/>
                <w:lang w:val="en-US"/>
              </w:rPr>
            </w:pPr>
            <w:r w:rsidRPr="0094631C">
              <w:rPr>
                <w:sz w:val="22"/>
                <w:szCs w:val="22"/>
              </w:rPr>
              <w:t>Study on use tobacco and tobacco products among medical doctors in the Republic of Macedonia</w:t>
            </w:r>
          </w:p>
        </w:tc>
        <w:tc>
          <w:tcPr>
            <w:tcW w:w="1460" w:type="dxa"/>
            <w:gridSpan w:val="2"/>
          </w:tcPr>
          <w:p w:rsidR="003D511E" w:rsidRPr="0094631C" w:rsidRDefault="003D511E" w:rsidP="004C34B9">
            <w:pPr>
              <w:rPr>
                <w:color w:val="000000"/>
                <w:lang w:val="en-US"/>
              </w:rPr>
            </w:pPr>
            <w:r w:rsidRPr="0094631C">
              <w:rPr>
                <w:sz w:val="22"/>
                <w:szCs w:val="22"/>
              </w:rPr>
              <w:t>Ministry of Health, Institute of Social Medicine, Faculty of Medicine; 2014</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3.</w:t>
            </w:r>
          </w:p>
        </w:tc>
        <w:tc>
          <w:tcPr>
            <w:tcW w:w="3088" w:type="dxa"/>
            <w:gridSpan w:val="5"/>
          </w:tcPr>
          <w:p w:rsidR="003D511E" w:rsidRPr="0094631C" w:rsidRDefault="003D511E" w:rsidP="004C34B9">
            <w:pPr>
              <w:rPr>
                <w:color w:val="000000"/>
                <w:lang w:val="mk-MK"/>
              </w:rPr>
            </w:pPr>
            <w:r w:rsidRPr="0094631C">
              <w:rPr>
                <w:color w:val="000000"/>
                <w:sz w:val="22"/>
                <w:szCs w:val="22"/>
                <w:lang w:val="mk-MK"/>
              </w:rPr>
              <w:t>УКИМ</w:t>
            </w:r>
          </w:p>
        </w:tc>
        <w:tc>
          <w:tcPr>
            <w:tcW w:w="3066" w:type="dxa"/>
            <w:gridSpan w:val="7"/>
          </w:tcPr>
          <w:p w:rsidR="003D511E" w:rsidRPr="0094631C" w:rsidRDefault="003D511E" w:rsidP="004C34B9">
            <w:pPr>
              <w:rPr>
                <w:color w:val="000000"/>
                <w:lang w:val="en-US"/>
              </w:rPr>
            </w:pPr>
            <w:r w:rsidRPr="0094631C">
              <w:rPr>
                <w:color w:val="000000"/>
                <w:sz w:val="22"/>
                <w:szCs w:val="22"/>
                <w:lang w:val="en-US"/>
              </w:rPr>
              <w:t>Tempus JEP 41019_2006- “PRIUM”: Promoting a model of Integrated University in the Republic of Macedonia”</w:t>
            </w:r>
          </w:p>
        </w:tc>
        <w:tc>
          <w:tcPr>
            <w:tcW w:w="1460" w:type="dxa"/>
            <w:gridSpan w:val="2"/>
          </w:tcPr>
          <w:p w:rsidR="003D511E" w:rsidRPr="0094631C" w:rsidRDefault="003D511E" w:rsidP="004C34B9">
            <w:pPr>
              <w:rPr>
                <w:color w:val="000000"/>
                <w:lang w:val="en-US"/>
              </w:rPr>
            </w:pP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4.</w:t>
            </w:r>
          </w:p>
        </w:tc>
        <w:tc>
          <w:tcPr>
            <w:tcW w:w="3088" w:type="dxa"/>
            <w:gridSpan w:val="5"/>
          </w:tcPr>
          <w:p w:rsidR="003D511E" w:rsidRPr="0094631C" w:rsidRDefault="003D511E" w:rsidP="004C34B9">
            <w:pPr>
              <w:rPr>
                <w:color w:val="000000"/>
                <w:lang w:val="en-US"/>
              </w:rPr>
            </w:pPr>
            <w:r w:rsidRPr="0094631C">
              <w:rPr>
                <w:color w:val="000000"/>
                <w:sz w:val="22"/>
                <w:szCs w:val="22"/>
                <w:lang w:val="mk-MK"/>
              </w:rPr>
              <w:t>УКИМ</w:t>
            </w:r>
          </w:p>
        </w:tc>
        <w:tc>
          <w:tcPr>
            <w:tcW w:w="3066" w:type="dxa"/>
            <w:gridSpan w:val="7"/>
          </w:tcPr>
          <w:p w:rsidR="003D511E" w:rsidRPr="0094631C" w:rsidRDefault="003D511E" w:rsidP="004C34B9">
            <w:pPr>
              <w:rPr>
                <w:color w:val="000000"/>
                <w:lang w:val="en-US"/>
              </w:rPr>
            </w:pPr>
            <w:r w:rsidRPr="0094631C">
              <w:rPr>
                <w:color w:val="000000"/>
                <w:sz w:val="22"/>
                <w:szCs w:val="22"/>
                <w:lang w:val="en-US"/>
              </w:rPr>
              <w:t>1745-CARDS-2002 Univesity Management – Wireless Campus for Strengthening of student services</w:t>
            </w:r>
          </w:p>
        </w:tc>
        <w:tc>
          <w:tcPr>
            <w:tcW w:w="1460" w:type="dxa"/>
            <w:gridSpan w:val="2"/>
          </w:tcPr>
          <w:p w:rsidR="003D511E" w:rsidRPr="0094631C" w:rsidRDefault="003D511E" w:rsidP="004C34B9">
            <w:pPr>
              <w:rPr>
                <w:color w:val="000000"/>
                <w:lang w:val="en-US"/>
              </w:rPr>
            </w:pP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5.</w:t>
            </w:r>
          </w:p>
        </w:tc>
        <w:tc>
          <w:tcPr>
            <w:tcW w:w="3088" w:type="dxa"/>
            <w:gridSpan w:val="5"/>
          </w:tcPr>
          <w:p w:rsidR="003D511E" w:rsidRPr="0094631C" w:rsidRDefault="003D511E" w:rsidP="004C34B9">
            <w:pPr>
              <w:rPr>
                <w:color w:val="000000"/>
                <w:lang w:val="mk-MK"/>
              </w:rPr>
            </w:pPr>
            <w:r w:rsidRPr="0094631C">
              <w:rPr>
                <w:color w:val="000000"/>
                <w:sz w:val="22"/>
                <w:szCs w:val="22"/>
                <w:lang w:val="mk-MK"/>
              </w:rPr>
              <w:t>УКИМ</w:t>
            </w:r>
          </w:p>
        </w:tc>
        <w:tc>
          <w:tcPr>
            <w:tcW w:w="3066" w:type="dxa"/>
            <w:gridSpan w:val="7"/>
          </w:tcPr>
          <w:p w:rsidR="003D511E" w:rsidRPr="0094631C" w:rsidRDefault="003D511E" w:rsidP="004C34B9">
            <w:pPr>
              <w:rPr>
                <w:color w:val="000000"/>
                <w:lang w:val="en-US"/>
              </w:rPr>
            </w:pPr>
            <w:r w:rsidRPr="0094631C">
              <w:rPr>
                <w:color w:val="000000"/>
                <w:sz w:val="22"/>
                <w:szCs w:val="22"/>
                <w:lang w:val="en-US"/>
              </w:rPr>
              <w:t xml:space="preserve">16081 -CARDS – 2001; JEP – Improvement of Teaching Quality in South East Europe </w:t>
            </w:r>
          </w:p>
        </w:tc>
        <w:tc>
          <w:tcPr>
            <w:tcW w:w="1460" w:type="dxa"/>
            <w:gridSpan w:val="2"/>
          </w:tcPr>
          <w:p w:rsidR="003D511E" w:rsidRPr="0094631C" w:rsidRDefault="003D511E" w:rsidP="004C34B9">
            <w:pPr>
              <w:rPr>
                <w:color w:val="000000"/>
                <w:lang w:val="en-US"/>
              </w:rPr>
            </w:pP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val="restart"/>
          </w:tcPr>
          <w:p w:rsidR="003D511E" w:rsidRPr="0094631C" w:rsidRDefault="003D511E" w:rsidP="004C34B9">
            <w:pPr>
              <w:rPr>
                <w:color w:val="000000"/>
                <w:lang w:val="en-US"/>
              </w:rPr>
            </w:pPr>
            <w:r w:rsidRPr="0094631C">
              <w:rPr>
                <w:color w:val="000000"/>
                <w:sz w:val="22"/>
                <w:szCs w:val="22"/>
                <w:lang w:val="en-US"/>
              </w:rPr>
              <w:t>10.3.</w:t>
            </w:r>
          </w:p>
        </w:tc>
        <w:tc>
          <w:tcPr>
            <w:tcW w:w="8280" w:type="dxa"/>
            <w:gridSpan w:val="16"/>
          </w:tcPr>
          <w:p w:rsidR="003D511E" w:rsidRPr="0094631C" w:rsidRDefault="003D511E" w:rsidP="004C34B9">
            <w:pPr>
              <w:rPr>
                <w:color w:val="000000"/>
                <w:lang w:val="ru-RU"/>
              </w:rPr>
            </w:pPr>
            <w:r w:rsidRPr="0094631C">
              <w:rPr>
                <w:color w:val="000000"/>
                <w:sz w:val="22"/>
                <w:szCs w:val="22"/>
                <w:lang w:val="ru-RU"/>
              </w:rPr>
              <w:t>Печатени книги во последните пет години (до пет)</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Ред. број</w:t>
            </w:r>
          </w:p>
        </w:tc>
        <w:tc>
          <w:tcPr>
            <w:tcW w:w="3088" w:type="dxa"/>
            <w:gridSpan w:val="5"/>
          </w:tcPr>
          <w:p w:rsidR="003D511E" w:rsidRPr="0094631C" w:rsidRDefault="003D511E" w:rsidP="004C34B9">
            <w:pPr>
              <w:rPr>
                <w:color w:val="000000"/>
                <w:lang w:val="ru-RU"/>
              </w:rPr>
            </w:pPr>
            <w:r w:rsidRPr="0094631C">
              <w:rPr>
                <w:color w:val="000000"/>
                <w:sz w:val="22"/>
                <w:szCs w:val="22"/>
                <w:lang w:val="ru-RU"/>
              </w:rPr>
              <w:t>Автори</w:t>
            </w:r>
          </w:p>
        </w:tc>
        <w:tc>
          <w:tcPr>
            <w:tcW w:w="3066" w:type="dxa"/>
            <w:gridSpan w:val="7"/>
          </w:tcPr>
          <w:p w:rsidR="003D511E" w:rsidRPr="0094631C" w:rsidRDefault="003D511E" w:rsidP="004C34B9">
            <w:pPr>
              <w:rPr>
                <w:color w:val="000000"/>
                <w:lang w:val="ru-RU"/>
              </w:rPr>
            </w:pPr>
            <w:r w:rsidRPr="0094631C">
              <w:rPr>
                <w:color w:val="000000"/>
                <w:sz w:val="22"/>
                <w:szCs w:val="22"/>
                <w:lang w:val="ru-RU"/>
              </w:rPr>
              <w:t>Наслов</w:t>
            </w:r>
          </w:p>
        </w:tc>
        <w:tc>
          <w:tcPr>
            <w:tcW w:w="1460" w:type="dxa"/>
            <w:gridSpan w:val="2"/>
          </w:tcPr>
          <w:p w:rsidR="003D511E" w:rsidRPr="0094631C" w:rsidRDefault="003D511E" w:rsidP="004C34B9">
            <w:pPr>
              <w:rPr>
                <w:color w:val="000000"/>
                <w:lang w:val="ru-RU"/>
              </w:rPr>
            </w:pPr>
            <w:r w:rsidRPr="0094631C">
              <w:rPr>
                <w:color w:val="000000"/>
                <w:sz w:val="22"/>
                <w:szCs w:val="22"/>
                <w:lang w:val="ru-RU"/>
              </w:rPr>
              <w:t>Издавач / година</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1.</w:t>
            </w:r>
          </w:p>
        </w:tc>
        <w:tc>
          <w:tcPr>
            <w:tcW w:w="3088" w:type="dxa"/>
            <w:gridSpan w:val="5"/>
          </w:tcPr>
          <w:p w:rsidR="003D511E" w:rsidRPr="0094631C" w:rsidRDefault="003D511E" w:rsidP="004C34B9">
            <w:pPr>
              <w:rPr>
                <w:color w:val="000000"/>
                <w:lang w:val="ru-RU"/>
              </w:rPr>
            </w:pPr>
            <w:r w:rsidRPr="0094631C">
              <w:rPr>
                <w:sz w:val="22"/>
                <w:szCs w:val="22"/>
              </w:rPr>
              <w:t>Mome Spasovski, Vladimir Lazarevik</w:t>
            </w:r>
          </w:p>
        </w:tc>
        <w:tc>
          <w:tcPr>
            <w:tcW w:w="3066" w:type="dxa"/>
            <w:gridSpan w:val="7"/>
          </w:tcPr>
          <w:p w:rsidR="003D511E" w:rsidRPr="0094631C" w:rsidRDefault="003D511E" w:rsidP="004C34B9">
            <w:pPr>
              <w:rPr>
                <w:color w:val="000000"/>
                <w:lang w:val="en-US"/>
              </w:rPr>
            </w:pPr>
            <w:r w:rsidRPr="0094631C">
              <w:rPr>
                <w:sz w:val="22"/>
                <w:szCs w:val="22"/>
              </w:rPr>
              <w:t>Study on use tobacco and tobacco products among medical doctors in the Republic of Macedonia</w:t>
            </w:r>
          </w:p>
        </w:tc>
        <w:tc>
          <w:tcPr>
            <w:tcW w:w="1460" w:type="dxa"/>
            <w:gridSpan w:val="2"/>
          </w:tcPr>
          <w:p w:rsidR="003D511E" w:rsidRPr="0094631C" w:rsidRDefault="003D511E" w:rsidP="004C34B9">
            <w:pPr>
              <w:rPr>
                <w:color w:val="000000"/>
                <w:lang w:val="en-US"/>
              </w:rPr>
            </w:pPr>
            <w:r w:rsidRPr="0094631C">
              <w:rPr>
                <w:sz w:val="22"/>
                <w:szCs w:val="22"/>
              </w:rPr>
              <w:t>Ministry of Health, Institute of Social Medicine, Faculty of Medicine;ISBN 978-608-4518-47-1; 2014</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2.</w:t>
            </w:r>
          </w:p>
        </w:tc>
        <w:tc>
          <w:tcPr>
            <w:tcW w:w="3088" w:type="dxa"/>
            <w:gridSpan w:val="5"/>
          </w:tcPr>
          <w:p w:rsidR="003D511E" w:rsidRPr="0094631C" w:rsidRDefault="003D511E" w:rsidP="004C34B9">
            <w:pPr>
              <w:rPr>
                <w:lang w:val="ru-RU"/>
              </w:rPr>
            </w:pPr>
            <w:r w:rsidRPr="0094631C">
              <w:rPr>
                <w:sz w:val="22"/>
                <w:szCs w:val="22"/>
                <w:lang w:val="mk-MK"/>
              </w:rPr>
              <w:t>Донев Д, Спасовски М, Тозија Ф, Ќосевска Е, Гудева-Никовска Д, Касапинов Б, Кишман-Христовска М, Лазаревик В, Симоновска В</w:t>
            </w:r>
          </w:p>
          <w:p w:rsidR="003D511E" w:rsidRPr="0094631C" w:rsidRDefault="003D511E" w:rsidP="004C34B9">
            <w:pPr>
              <w:rPr>
                <w:color w:val="000000"/>
                <w:lang w:val="ru-RU"/>
              </w:rPr>
            </w:pPr>
          </w:p>
        </w:tc>
        <w:tc>
          <w:tcPr>
            <w:tcW w:w="3066" w:type="dxa"/>
            <w:gridSpan w:val="7"/>
          </w:tcPr>
          <w:p w:rsidR="003D511E" w:rsidRPr="0094631C" w:rsidRDefault="003D511E" w:rsidP="004C34B9">
            <w:pPr>
              <w:rPr>
                <w:color w:val="000000"/>
                <w:lang w:val="ru-RU"/>
              </w:rPr>
            </w:pPr>
            <w:r w:rsidRPr="0094631C">
              <w:rPr>
                <w:sz w:val="22"/>
                <w:szCs w:val="22"/>
                <w:lang w:val="mk-MK"/>
              </w:rPr>
              <w:t>СОЦИЈАЛНА МЕДИЦИНА</w:t>
            </w:r>
          </w:p>
        </w:tc>
        <w:tc>
          <w:tcPr>
            <w:tcW w:w="1460" w:type="dxa"/>
            <w:gridSpan w:val="2"/>
          </w:tcPr>
          <w:p w:rsidR="003D511E" w:rsidRPr="00A05D42" w:rsidRDefault="003D511E" w:rsidP="004C34B9">
            <w:pPr>
              <w:rPr>
                <w:b/>
                <w:bCs/>
                <w:lang w:val="en-US"/>
              </w:rPr>
            </w:pPr>
            <w:r w:rsidRPr="0094631C">
              <w:rPr>
                <w:sz w:val="22"/>
                <w:szCs w:val="22"/>
                <w:lang w:val="mk-MK"/>
              </w:rPr>
              <w:t xml:space="preserve">Универзитет </w:t>
            </w:r>
            <w:r w:rsidRPr="0094631C">
              <w:rPr>
                <w:sz w:val="22"/>
                <w:szCs w:val="22"/>
                <w:lang w:val="ru-RU"/>
              </w:rPr>
              <w:t>“</w:t>
            </w:r>
            <w:r w:rsidRPr="0094631C">
              <w:rPr>
                <w:sz w:val="22"/>
                <w:szCs w:val="22"/>
                <w:lang w:val="mk-MK"/>
              </w:rPr>
              <w:t>Св. Кирил и Методиј</w:t>
            </w:r>
            <w:r w:rsidRPr="0094631C">
              <w:rPr>
                <w:sz w:val="22"/>
                <w:szCs w:val="22"/>
                <w:lang w:val="ru-RU"/>
              </w:rPr>
              <w:t xml:space="preserve">” </w:t>
            </w:r>
            <w:r w:rsidRPr="0094631C">
              <w:rPr>
                <w:sz w:val="22"/>
                <w:szCs w:val="22"/>
                <w:lang w:val="mk-MK"/>
              </w:rPr>
              <w:t>– Скопје</w:t>
            </w:r>
            <w:r w:rsidRPr="0094631C">
              <w:rPr>
                <w:sz w:val="22"/>
                <w:szCs w:val="22"/>
                <w:lang w:val="ru-RU"/>
              </w:rPr>
              <w:t xml:space="preserve">; </w:t>
            </w:r>
            <w:r w:rsidRPr="0094631C">
              <w:rPr>
                <w:sz w:val="22"/>
                <w:szCs w:val="22"/>
                <w:lang w:val="mk-MK"/>
              </w:rPr>
              <w:t>Медицински Факултет – Скопје</w:t>
            </w:r>
            <w:r w:rsidRPr="0094631C">
              <w:rPr>
                <w:sz w:val="22"/>
                <w:szCs w:val="22"/>
                <w:lang w:val="ru-RU"/>
              </w:rPr>
              <w:t xml:space="preserve"> 2013; </w:t>
            </w:r>
            <w:r w:rsidRPr="0094631C">
              <w:rPr>
                <w:sz w:val="22"/>
                <w:szCs w:val="22"/>
              </w:rPr>
              <w:t>ISBN</w:t>
            </w:r>
            <w:r w:rsidRPr="0094631C">
              <w:rPr>
                <w:sz w:val="22"/>
                <w:szCs w:val="22"/>
                <w:lang w:val="ru-RU"/>
              </w:rPr>
              <w:t xml:space="preserve"> 978-608-4596-56-1</w:t>
            </w:r>
            <w:r w:rsidRPr="0094631C">
              <w:rPr>
                <w:b/>
                <w:bCs/>
                <w:sz w:val="22"/>
                <w:szCs w:val="22"/>
                <w:lang w:val="mk-MK"/>
              </w:rPr>
              <w:t xml:space="preserve">  </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3.</w:t>
            </w:r>
          </w:p>
        </w:tc>
        <w:tc>
          <w:tcPr>
            <w:tcW w:w="3088" w:type="dxa"/>
            <w:gridSpan w:val="5"/>
          </w:tcPr>
          <w:p w:rsidR="003D511E" w:rsidRPr="0094631C" w:rsidRDefault="003D511E" w:rsidP="004C34B9">
            <w:pPr>
              <w:rPr>
                <w:color w:val="000000"/>
                <w:lang w:val="ru-RU"/>
              </w:rPr>
            </w:pPr>
            <w:r w:rsidRPr="0094631C">
              <w:rPr>
                <w:color w:val="000000"/>
                <w:sz w:val="22"/>
                <w:szCs w:val="22"/>
                <w:lang w:val="en-US"/>
              </w:rPr>
              <w:t>K</w:t>
            </w:r>
            <w:r w:rsidRPr="0094631C">
              <w:rPr>
                <w:color w:val="000000"/>
                <w:sz w:val="22"/>
                <w:szCs w:val="22"/>
                <w:lang w:val="ru-RU"/>
              </w:rPr>
              <w:t>.</w:t>
            </w:r>
            <w:r w:rsidRPr="0094631C">
              <w:rPr>
                <w:color w:val="000000"/>
                <w:sz w:val="22"/>
                <w:szCs w:val="22"/>
                <w:lang w:val="en-US"/>
              </w:rPr>
              <w:t>Petkovski</w:t>
            </w:r>
            <w:r w:rsidRPr="0094631C">
              <w:rPr>
                <w:color w:val="000000"/>
                <w:sz w:val="22"/>
                <w:szCs w:val="22"/>
                <w:lang w:val="ru-RU"/>
              </w:rPr>
              <w:t xml:space="preserve">, </w:t>
            </w:r>
            <w:r w:rsidRPr="0094631C">
              <w:rPr>
                <w:color w:val="000000"/>
                <w:sz w:val="22"/>
                <w:szCs w:val="22"/>
                <w:lang w:val="en-US"/>
              </w:rPr>
              <w:t>V</w:t>
            </w:r>
            <w:r w:rsidRPr="0094631C">
              <w:rPr>
                <w:color w:val="000000"/>
                <w:sz w:val="22"/>
                <w:szCs w:val="22"/>
                <w:lang w:val="ru-RU"/>
              </w:rPr>
              <w:t xml:space="preserve">. </w:t>
            </w:r>
            <w:r w:rsidRPr="0094631C">
              <w:rPr>
                <w:color w:val="000000"/>
                <w:sz w:val="22"/>
                <w:szCs w:val="22"/>
                <w:lang w:val="en-US"/>
              </w:rPr>
              <w:t>Simonovska</w:t>
            </w:r>
            <w:r w:rsidRPr="0094631C">
              <w:rPr>
                <w:color w:val="000000"/>
                <w:sz w:val="22"/>
                <w:szCs w:val="22"/>
                <w:lang w:val="ru-RU"/>
              </w:rPr>
              <w:t xml:space="preserve">, </w:t>
            </w:r>
            <w:r w:rsidRPr="0094631C">
              <w:rPr>
                <w:color w:val="000000"/>
                <w:sz w:val="22"/>
                <w:szCs w:val="22"/>
                <w:lang w:val="en-US"/>
              </w:rPr>
              <w:t>M</w:t>
            </w:r>
            <w:r w:rsidRPr="0094631C">
              <w:rPr>
                <w:color w:val="000000"/>
                <w:sz w:val="22"/>
                <w:szCs w:val="22"/>
                <w:lang w:val="ru-RU"/>
              </w:rPr>
              <w:t xml:space="preserve">. </w:t>
            </w:r>
            <w:r w:rsidRPr="0094631C">
              <w:rPr>
                <w:color w:val="000000"/>
                <w:sz w:val="22"/>
                <w:szCs w:val="22"/>
                <w:lang w:val="en-US"/>
              </w:rPr>
              <w:t>Spasovski</w:t>
            </w:r>
            <w:r w:rsidRPr="0094631C">
              <w:rPr>
                <w:color w:val="000000"/>
                <w:sz w:val="22"/>
                <w:szCs w:val="22"/>
                <w:lang w:val="ru-RU"/>
              </w:rPr>
              <w:t xml:space="preserve">, </w:t>
            </w:r>
            <w:r w:rsidRPr="0094631C">
              <w:rPr>
                <w:color w:val="000000"/>
                <w:sz w:val="22"/>
                <w:szCs w:val="22"/>
                <w:lang w:val="en-US"/>
              </w:rPr>
              <w:t>E</w:t>
            </w:r>
            <w:r w:rsidRPr="0094631C">
              <w:rPr>
                <w:color w:val="000000"/>
                <w:sz w:val="22"/>
                <w:szCs w:val="22"/>
                <w:lang w:val="ru-RU"/>
              </w:rPr>
              <w:t>.</w:t>
            </w:r>
            <w:r w:rsidRPr="0094631C">
              <w:rPr>
                <w:color w:val="000000"/>
                <w:sz w:val="22"/>
                <w:szCs w:val="22"/>
                <w:lang w:val="en-US"/>
              </w:rPr>
              <w:t>Rutebemberwa</w:t>
            </w:r>
          </w:p>
        </w:tc>
        <w:tc>
          <w:tcPr>
            <w:tcW w:w="3066" w:type="dxa"/>
            <w:gridSpan w:val="7"/>
          </w:tcPr>
          <w:p w:rsidR="003D511E" w:rsidRPr="0094631C" w:rsidRDefault="003D511E" w:rsidP="004C34B9">
            <w:pPr>
              <w:rPr>
                <w:color w:val="000000"/>
                <w:lang w:val="en-US"/>
              </w:rPr>
            </w:pPr>
            <w:r w:rsidRPr="0094631C">
              <w:rPr>
                <w:color w:val="000000"/>
                <w:sz w:val="22"/>
                <w:szCs w:val="22"/>
                <w:lang w:val="en-US"/>
              </w:rPr>
              <w:t>Management in Healtcare</w:t>
            </w:r>
          </w:p>
        </w:tc>
        <w:tc>
          <w:tcPr>
            <w:tcW w:w="1460" w:type="dxa"/>
            <w:gridSpan w:val="2"/>
          </w:tcPr>
          <w:p w:rsidR="003D511E" w:rsidRPr="0094631C" w:rsidRDefault="003D511E" w:rsidP="004C34B9">
            <w:pPr>
              <w:rPr>
                <w:color w:val="000000"/>
                <w:lang w:val="en-US"/>
              </w:rPr>
            </w:pPr>
            <w:r w:rsidRPr="0094631C">
              <w:rPr>
                <w:color w:val="000000"/>
                <w:sz w:val="22"/>
                <w:szCs w:val="22"/>
                <w:lang w:val="en-US"/>
              </w:rPr>
              <w:t>Printed in Uganda,Kampala by Makerere Unuvesity Printery; ISBN No.978-9970-35-005-6; 2014</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val="restart"/>
          </w:tcPr>
          <w:p w:rsidR="003D511E" w:rsidRPr="0094631C" w:rsidRDefault="003D511E" w:rsidP="004C34B9">
            <w:pPr>
              <w:rPr>
                <w:color w:val="000000"/>
                <w:lang w:val="ru-RU"/>
              </w:rPr>
            </w:pPr>
            <w:r w:rsidRPr="0094631C">
              <w:rPr>
                <w:color w:val="000000"/>
                <w:sz w:val="22"/>
                <w:szCs w:val="22"/>
                <w:lang w:val="ru-RU"/>
              </w:rPr>
              <w:t>10.4.</w:t>
            </w:r>
          </w:p>
        </w:tc>
        <w:tc>
          <w:tcPr>
            <w:tcW w:w="8280" w:type="dxa"/>
            <w:gridSpan w:val="16"/>
          </w:tcPr>
          <w:p w:rsidR="003D511E" w:rsidRPr="0094631C" w:rsidRDefault="003D511E" w:rsidP="004C34B9">
            <w:pPr>
              <w:rPr>
                <w:color w:val="000000"/>
                <w:lang w:val="ru-RU"/>
              </w:rPr>
            </w:pPr>
            <w:r w:rsidRPr="0094631C">
              <w:rPr>
                <w:color w:val="000000"/>
                <w:sz w:val="22"/>
                <w:szCs w:val="22"/>
                <w:lang w:val="ru-RU"/>
              </w:rPr>
              <w:t>Печатени стручни трудови во последните пет години (до пет)</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Ред. број</w:t>
            </w:r>
          </w:p>
        </w:tc>
        <w:tc>
          <w:tcPr>
            <w:tcW w:w="3088" w:type="dxa"/>
            <w:gridSpan w:val="5"/>
          </w:tcPr>
          <w:p w:rsidR="003D511E" w:rsidRPr="0094631C" w:rsidRDefault="003D511E" w:rsidP="004C34B9">
            <w:pPr>
              <w:rPr>
                <w:color w:val="000000"/>
                <w:lang w:val="ru-RU"/>
              </w:rPr>
            </w:pPr>
            <w:r w:rsidRPr="0094631C">
              <w:rPr>
                <w:color w:val="000000"/>
                <w:sz w:val="22"/>
                <w:szCs w:val="22"/>
                <w:lang w:val="ru-RU"/>
              </w:rPr>
              <w:t>Автори</w:t>
            </w:r>
          </w:p>
        </w:tc>
        <w:tc>
          <w:tcPr>
            <w:tcW w:w="3066" w:type="dxa"/>
            <w:gridSpan w:val="7"/>
          </w:tcPr>
          <w:p w:rsidR="003D511E" w:rsidRPr="0094631C" w:rsidRDefault="003D511E" w:rsidP="004C34B9">
            <w:pPr>
              <w:rPr>
                <w:color w:val="000000"/>
                <w:lang w:val="ru-RU"/>
              </w:rPr>
            </w:pPr>
            <w:r w:rsidRPr="0094631C">
              <w:rPr>
                <w:color w:val="000000"/>
                <w:sz w:val="22"/>
                <w:szCs w:val="22"/>
                <w:lang w:val="ru-RU"/>
              </w:rPr>
              <w:t>Наслов</w:t>
            </w:r>
          </w:p>
        </w:tc>
        <w:tc>
          <w:tcPr>
            <w:tcW w:w="1460" w:type="dxa"/>
            <w:gridSpan w:val="2"/>
          </w:tcPr>
          <w:p w:rsidR="003D511E" w:rsidRPr="0094631C" w:rsidRDefault="003D511E" w:rsidP="004C34B9">
            <w:pPr>
              <w:rPr>
                <w:color w:val="000000"/>
                <w:lang w:val="ru-RU"/>
              </w:rPr>
            </w:pPr>
            <w:r w:rsidRPr="0094631C">
              <w:rPr>
                <w:color w:val="000000"/>
                <w:sz w:val="22"/>
                <w:szCs w:val="22"/>
                <w:lang w:val="ru-RU"/>
              </w:rPr>
              <w:t>Издавач / година</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1.</w:t>
            </w:r>
          </w:p>
        </w:tc>
        <w:tc>
          <w:tcPr>
            <w:tcW w:w="3088" w:type="dxa"/>
            <w:gridSpan w:val="5"/>
          </w:tcPr>
          <w:p w:rsidR="003D511E" w:rsidRPr="0094631C" w:rsidRDefault="003D511E" w:rsidP="004C34B9">
            <w:pPr>
              <w:rPr>
                <w:color w:val="000000"/>
                <w:lang w:val="ru-RU"/>
              </w:rPr>
            </w:pPr>
            <w:r w:rsidRPr="0094631C">
              <w:rPr>
                <w:sz w:val="22"/>
                <w:szCs w:val="22"/>
              </w:rPr>
              <w:t>Kishman M, Spasovski M</w:t>
            </w:r>
          </w:p>
        </w:tc>
        <w:tc>
          <w:tcPr>
            <w:tcW w:w="3066" w:type="dxa"/>
            <w:gridSpan w:val="7"/>
          </w:tcPr>
          <w:p w:rsidR="003D511E" w:rsidRPr="0094631C" w:rsidRDefault="003D511E" w:rsidP="004C34B9">
            <w:pPr>
              <w:rPr>
                <w:color w:val="000000"/>
                <w:lang w:val="en-US"/>
              </w:rPr>
            </w:pPr>
            <w:r>
              <w:rPr>
                <w:sz w:val="22"/>
                <w:szCs w:val="22"/>
                <w:lang w:val="mk-MK"/>
              </w:rPr>
              <w:t xml:space="preserve">Adherenc </w:t>
            </w:r>
            <w:r>
              <w:rPr>
                <w:sz w:val="22"/>
                <w:szCs w:val="22"/>
                <w:lang w:val="en-US"/>
              </w:rPr>
              <w:t>to chronic antiretroviral(ART)</w:t>
            </w:r>
            <w:r>
              <w:rPr>
                <w:sz w:val="22"/>
                <w:szCs w:val="22"/>
              </w:rPr>
              <w:t>and highly active antiretroviral therapy(HAATT)</w:t>
            </w:r>
            <w:r w:rsidRPr="0094631C">
              <w:rPr>
                <w:sz w:val="22"/>
                <w:szCs w:val="22"/>
              </w:rPr>
              <w:t xml:space="preserve"> </w:t>
            </w:r>
            <w:r>
              <w:rPr>
                <w:sz w:val="22"/>
                <w:szCs w:val="22"/>
              </w:rPr>
              <w:t>and the role of patients age in the Republic of Macedonia</w:t>
            </w:r>
            <w:r w:rsidRPr="0094631C">
              <w:rPr>
                <w:sz w:val="22"/>
                <w:szCs w:val="22"/>
              </w:rPr>
              <w:t xml:space="preserve"> </w:t>
            </w:r>
          </w:p>
        </w:tc>
        <w:tc>
          <w:tcPr>
            <w:tcW w:w="1460" w:type="dxa"/>
            <w:gridSpan w:val="2"/>
          </w:tcPr>
          <w:p w:rsidR="003D511E" w:rsidRPr="0094631C" w:rsidRDefault="003D511E" w:rsidP="004C34B9">
            <w:pPr>
              <w:rPr>
                <w:lang w:val="en-US"/>
              </w:rPr>
            </w:pPr>
            <w:r w:rsidRPr="0094631C">
              <w:rPr>
                <w:sz w:val="22"/>
                <w:szCs w:val="22"/>
              </w:rPr>
              <w:t>Physioacta Vol.</w:t>
            </w:r>
            <w:r w:rsidRPr="0094631C">
              <w:rPr>
                <w:sz w:val="22"/>
                <w:szCs w:val="22"/>
                <w:lang w:val="mk-MK"/>
              </w:rPr>
              <w:t>9</w:t>
            </w:r>
            <w:r w:rsidRPr="0094631C">
              <w:rPr>
                <w:sz w:val="22"/>
                <w:szCs w:val="22"/>
              </w:rPr>
              <w:t>-No</w:t>
            </w:r>
            <w:r w:rsidRPr="0094631C">
              <w:rPr>
                <w:sz w:val="22"/>
                <w:szCs w:val="22"/>
                <w:lang w:val="mk-MK"/>
              </w:rPr>
              <w:t>3</w:t>
            </w:r>
            <w:r w:rsidRPr="0094631C">
              <w:rPr>
                <w:sz w:val="22"/>
                <w:szCs w:val="22"/>
                <w:lang w:val="en-US"/>
              </w:rPr>
              <w:t>; 2015</w:t>
            </w:r>
          </w:p>
          <w:p w:rsidR="003D511E" w:rsidRPr="0094631C" w:rsidRDefault="003D511E" w:rsidP="004C34B9">
            <w:pPr>
              <w:rPr>
                <w:color w:val="000000"/>
                <w:lang w:val="en-US"/>
              </w:rPr>
            </w:pP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2.</w:t>
            </w:r>
          </w:p>
        </w:tc>
        <w:tc>
          <w:tcPr>
            <w:tcW w:w="3088" w:type="dxa"/>
            <w:gridSpan w:val="5"/>
          </w:tcPr>
          <w:p w:rsidR="003D511E" w:rsidRPr="0094631C" w:rsidRDefault="003D511E" w:rsidP="004C34B9">
            <w:pPr>
              <w:rPr>
                <w:color w:val="000000"/>
                <w:lang w:val="pl-PL"/>
              </w:rPr>
            </w:pPr>
            <w:r w:rsidRPr="0094631C">
              <w:rPr>
                <w:sz w:val="22"/>
                <w:szCs w:val="22"/>
                <w:lang w:val="pl-PL"/>
              </w:rPr>
              <w:t>Spasovski M, Kasapinov B, Nikovska D</w:t>
            </w:r>
          </w:p>
        </w:tc>
        <w:tc>
          <w:tcPr>
            <w:tcW w:w="3066" w:type="dxa"/>
            <w:gridSpan w:val="7"/>
          </w:tcPr>
          <w:p w:rsidR="003D511E" w:rsidRPr="0094631C" w:rsidRDefault="003D511E" w:rsidP="004C34B9">
            <w:pPr>
              <w:rPr>
                <w:color w:val="000000"/>
                <w:lang w:val="en-US"/>
              </w:rPr>
            </w:pPr>
            <w:r w:rsidRPr="0094631C">
              <w:rPr>
                <w:sz w:val="22"/>
                <w:szCs w:val="22"/>
              </w:rPr>
              <w:t>Trends in obsesity and low birth weight among Macedonian women in the period 2004-2013 trends in obesity and low birth weight among Macedonian women in the period 2004-2013</w:t>
            </w:r>
          </w:p>
        </w:tc>
        <w:tc>
          <w:tcPr>
            <w:tcW w:w="1460" w:type="dxa"/>
            <w:gridSpan w:val="2"/>
          </w:tcPr>
          <w:p w:rsidR="003D511E" w:rsidRPr="0094631C" w:rsidRDefault="003D511E" w:rsidP="004C34B9">
            <w:pPr>
              <w:rPr>
                <w:lang w:val="mk-MK"/>
              </w:rPr>
            </w:pPr>
            <w:r w:rsidRPr="0094631C">
              <w:rPr>
                <w:sz w:val="22"/>
                <w:szCs w:val="22"/>
              </w:rPr>
              <w:t>The European Journal of Obesity (ECO2015); Abstracts, Prague, Czech Republic, May 6-9, 2015; Vol.8, Supplement 1, May 2015, P.133</w:t>
            </w:r>
            <w:r w:rsidRPr="0094631C">
              <w:rPr>
                <w:b/>
                <w:bCs/>
                <w:sz w:val="22"/>
                <w:szCs w:val="22"/>
              </w:rPr>
              <w:t xml:space="preserve">  </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3.</w:t>
            </w:r>
          </w:p>
        </w:tc>
        <w:tc>
          <w:tcPr>
            <w:tcW w:w="3088" w:type="dxa"/>
            <w:gridSpan w:val="5"/>
          </w:tcPr>
          <w:p w:rsidR="003D511E" w:rsidRPr="0094631C" w:rsidRDefault="003D511E" w:rsidP="004C34B9">
            <w:pPr>
              <w:rPr>
                <w:color w:val="000000"/>
                <w:lang w:val="ru-RU"/>
              </w:rPr>
            </w:pPr>
            <w:r w:rsidRPr="0094631C">
              <w:rPr>
                <w:sz w:val="22"/>
                <w:szCs w:val="22"/>
              </w:rPr>
              <w:t>Simonovska V, Spasovski M,</w:t>
            </w:r>
          </w:p>
        </w:tc>
        <w:tc>
          <w:tcPr>
            <w:tcW w:w="3066" w:type="dxa"/>
            <w:gridSpan w:val="7"/>
          </w:tcPr>
          <w:p w:rsidR="003D511E" w:rsidRPr="0094631C" w:rsidRDefault="003D511E" w:rsidP="004C34B9">
            <w:pPr>
              <w:rPr>
                <w:color w:val="000000"/>
                <w:lang w:val="en-US"/>
              </w:rPr>
            </w:pPr>
            <w:r w:rsidRPr="0094631C">
              <w:rPr>
                <w:sz w:val="22"/>
                <w:szCs w:val="22"/>
              </w:rPr>
              <w:t>Abdoninal obesity as risk factor for occurrence of metabolic syndrome in people with sedentary lifestyles</w:t>
            </w:r>
          </w:p>
        </w:tc>
        <w:tc>
          <w:tcPr>
            <w:tcW w:w="1460" w:type="dxa"/>
            <w:gridSpan w:val="2"/>
          </w:tcPr>
          <w:p w:rsidR="003D511E" w:rsidRPr="0094631C" w:rsidRDefault="003D511E" w:rsidP="004C34B9">
            <w:pPr>
              <w:rPr>
                <w:color w:val="000000"/>
                <w:lang w:val="en-US"/>
              </w:rPr>
            </w:pPr>
            <w:r w:rsidRPr="0094631C">
              <w:rPr>
                <w:sz w:val="22"/>
                <w:szCs w:val="22"/>
              </w:rPr>
              <w:t>The European Journal of Obesity (ECO2015); Abstracts, Prague, Czech Republic, May 6-9, 2015; Vol.8, Supplement 1, May 2015, P.144</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4.</w:t>
            </w:r>
          </w:p>
        </w:tc>
        <w:tc>
          <w:tcPr>
            <w:tcW w:w="3088" w:type="dxa"/>
            <w:gridSpan w:val="5"/>
          </w:tcPr>
          <w:p w:rsidR="003D511E" w:rsidRPr="0094631C" w:rsidRDefault="003D511E" w:rsidP="004C34B9">
            <w:pPr>
              <w:rPr>
                <w:color w:val="000000"/>
                <w:lang w:val="pt-BR"/>
              </w:rPr>
            </w:pPr>
            <w:r w:rsidRPr="0094631C">
              <w:rPr>
                <w:sz w:val="22"/>
                <w:szCs w:val="22"/>
                <w:lang w:val="pt-BR"/>
              </w:rPr>
              <w:t>Vladimir Lazarevik; Mome Spasovski; Doncho Donev</w:t>
            </w:r>
          </w:p>
        </w:tc>
        <w:tc>
          <w:tcPr>
            <w:tcW w:w="3066" w:type="dxa"/>
            <w:gridSpan w:val="7"/>
          </w:tcPr>
          <w:p w:rsidR="003D511E" w:rsidRPr="0094631C" w:rsidRDefault="003D511E" w:rsidP="004C34B9">
            <w:pPr>
              <w:rPr>
                <w:color w:val="000000"/>
                <w:lang w:val="en-US"/>
              </w:rPr>
            </w:pPr>
            <w:r w:rsidRPr="0094631C">
              <w:rPr>
                <w:sz w:val="22"/>
                <w:szCs w:val="22"/>
              </w:rPr>
              <w:t>B</w:t>
            </w:r>
            <w:r>
              <w:rPr>
                <w:sz w:val="22"/>
                <w:szCs w:val="22"/>
              </w:rPr>
              <w:t>etween anti-smoking policies</w:t>
            </w:r>
            <w:r w:rsidRPr="0094631C">
              <w:rPr>
                <w:sz w:val="22"/>
                <w:szCs w:val="22"/>
              </w:rPr>
              <w:t xml:space="preserve"> </w:t>
            </w:r>
            <w:r>
              <w:rPr>
                <w:sz w:val="22"/>
                <w:szCs w:val="22"/>
              </w:rPr>
              <w:t>and tobacco farming</w:t>
            </w:r>
            <w:r w:rsidRPr="0094631C">
              <w:rPr>
                <w:sz w:val="22"/>
                <w:szCs w:val="22"/>
              </w:rPr>
              <w:t xml:space="preserve"> </w:t>
            </w:r>
            <w:r>
              <w:rPr>
                <w:sz w:val="22"/>
                <w:szCs w:val="22"/>
              </w:rPr>
              <w:t>subsidies: the case of Macedonia</w:t>
            </w:r>
          </w:p>
        </w:tc>
        <w:tc>
          <w:tcPr>
            <w:tcW w:w="1460" w:type="dxa"/>
            <w:gridSpan w:val="2"/>
          </w:tcPr>
          <w:p w:rsidR="003D511E" w:rsidRPr="0094631C" w:rsidRDefault="003D511E" w:rsidP="004C34B9">
            <w:pPr>
              <w:rPr>
                <w:lang w:val="mk-MK"/>
              </w:rPr>
            </w:pPr>
            <w:r w:rsidRPr="0094631C">
              <w:rPr>
                <w:sz w:val="22"/>
                <w:szCs w:val="22"/>
              </w:rPr>
              <w:t>Eur J Pulic Health (2013) 23 (3): 354-355</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666" w:type="dxa"/>
            <w:gridSpan w:val="2"/>
          </w:tcPr>
          <w:p w:rsidR="003D511E" w:rsidRPr="0094631C" w:rsidRDefault="003D511E" w:rsidP="004C34B9">
            <w:pPr>
              <w:rPr>
                <w:color w:val="000000"/>
                <w:lang w:val="ru-RU"/>
              </w:rPr>
            </w:pPr>
            <w:r w:rsidRPr="0094631C">
              <w:rPr>
                <w:color w:val="000000"/>
                <w:sz w:val="22"/>
                <w:szCs w:val="22"/>
                <w:lang w:val="ru-RU"/>
              </w:rPr>
              <w:t>5.</w:t>
            </w:r>
          </w:p>
        </w:tc>
        <w:tc>
          <w:tcPr>
            <w:tcW w:w="3088" w:type="dxa"/>
            <w:gridSpan w:val="5"/>
          </w:tcPr>
          <w:p w:rsidR="003D511E" w:rsidRPr="0094631C" w:rsidRDefault="003D511E" w:rsidP="004C34B9">
            <w:pPr>
              <w:rPr>
                <w:color w:val="000000"/>
                <w:lang w:val="ru-RU"/>
              </w:rPr>
            </w:pPr>
            <w:r w:rsidRPr="0094631C">
              <w:rPr>
                <w:sz w:val="22"/>
                <w:szCs w:val="22"/>
                <w:lang w:val="mk-MK"/>
              </w:rPr>
              <w:t>Моме Спасовски, Даниела Чингоска</w:t>
            </w:r>
          </w:p>
        </w:tc>
        <w:tc>
          <w:tcPr>
            <w:tcW w:w="3066" w:type="dxa"/>
            <w:gridSpan w:val="7"/>
          </w:tcPr>
          <w:p w:rsidR="003D511E" w:rsidRPr="0094631C" w:rsidRDefault="003D511E" w:rsidP="004C34B9">
            <w:pPr>
              <w:rPr>
                <w:color w:val="000000"/>
                <w:lang w:val="ru-RU"/>
              </w:rPr>
            </w:pPr>
            <w:r>
              <w:rPr>
                <w:sz w:val="22"/>
                <w:szCs w:val="22"/>
                <w:lang w:val="mk-MK"/>
              </w:rPr>
              <w:t>Евалуација на програмите за превенција на малигните неоплазми во Република Македонија(2005-2015)</w:t>
            </w:r>
          </w:p>
        </w:tc>
        <w:tc>
          <w:tcPr>
            <w:tcW w:w="1460" w:type="dxa"/>
            <w:gridSpan w:val="2"/>
          </w:tcPr>
          <w:p w:rsidR="003D511E" w:rsidRPr="0094631C" w:rsidRDefault="003D511E" w:rsidP="004C34B9">
            <w:pPr>
              <w:rPr>
                <w:color w:val="000000"/>
                <w:lang w:val="ru-RU"/>
              </w:rPr>
            </w:pPr>
            <w:r w:rsidRPr="0094631C">
              <w:rPr>
                <w:sz w:val="22"/>
                <w:szCs w:val="22"/>
                <w:lang w:val="mk-MK"/>
              </w:rPr>
              <w:t>Архиви на Јавно здрав</w:t>
            </w:r>
            <w:r w:rsidRPr="0094631C">
              <w:rPr>
                <w:sz w:val="22"/>
                <w:szCs w:val="22"/>
                <w:lang w:val="en-US"/>
              </w:rPr>
              <w:t>j</w:t>
            </w:r>
            <w:r w:rsidRPr="0094631C">
              <w:rPr>
                <w:sz w:val="22"/>
                <w:szCs w:val="22"/>
                <w:lang w:val="mk-MK"/>
              </w:rPr>
              <w:t>е (Во печат)</w:t>
            </w:r>
            <w:r w:rsidRPr="0094631C">
              <w:rPr>
                <w:sz w:val="22"/>
                <w:szCs w:val="22"/>
                <w:lang w:val="ru-RU"/>
              </w:rPr>
              <w:t>; 2017</w:t>
            </w:r>
          </w:p>
        </w:tc>
      </w:tr>
      <w:tr w:rsidR="003D511E" w:rsidRPr="0094631C" w:rsidTr="00B51912">
        <w:trPr>
          <w:jc w:val="center"/>
        </w:trPr>
        <w:tc>
          <w:tcPr>
            <w:tcW w:w="583" w:type="dxa"/>
            <w:vMerge w:val="restart"/>
          </w:tcPr>
          <w:p w:rsidR="003D511E" w:rsidRPr="0094631C" w:rsidRDefault="003D511E" w:rsidP="004C34B9">
            <w:pPr>
              <w:rPr>
                <w:lang w:val="en-US"/>
              </w:rPr>
            </w:pPr>
            <w:r w:rsidRPr="0094631C">
              <w:rPr>
                <w:sz w:val="22"/>
                <w:szCs w:val="22"/>
                <w:lang w:val="en-US"/>
              </w:rPr>
              <w:t xml:space="preserve">11. </w:t>
            </w:r>
          </w:p>
        </w:tc>
        <w:tc>
          <w:tcPr>
            <w:tcW w:w="8998" w:type="dxa"/>
            <w:gridSpan w:val="17"/>
          </w:tcPr>
          <w:p w:rsidR="003D511E" w:rsidRPr="0094631C" w:rsidRDefault="003D511E" w:rsidP="004C34B9">
            <w:pPr>
              <w:rPr>
                <w:lang w:val="mk-MK"/>
              </w:rPr>
            </w:pPr>
            <w:r w:rsidRPr="0094631C">
              <w:rPr>
                <w:color w:val="000000"/>
                <w:sz w:val="22"/>
                <w:szCs w:val="22"/>
                <w:lang w:val="ru-RU"/>
              </w:rPr>
              <w:t xml:space="preserve">Менторства на додипломски, магистерски и докторски студии </w:t>
            </w:r>
            <w:r w:rsidRPr="0094631C">
              <w:rPr>
                <w:color w:val="000000"/>
                <w:sz w:val="22"/>
                <w:szCs w:val="22"/>
                <w:lang w:val="mk-MK"/>
              </w:rPr>
              <w:t> </w:t>
            </w:r>
          </w:p>
        </w:tc>
      </w:tr>
      <w:tr w:rsidR="003D511E" w:rsidRPr="0094631C" w:rsidTr="00B51912">
        <w:trPr>
          <w:jc w:val="center"/>
        </w:trPr>
        <w:tc>
          <w:tcPr>
            <w:tcW w:w="583" w:type="dxa"/>
            <w:vMerge/>
          </w:tcPr>
          <w:p w:rsidR="003D511E" w:rsidRPr="0094631C" w:rsidRDefault="003D511E" w:rsidP="004C34B9">
            <w:pPr>
              <w:pStyle w:val="yiv476422843msonormal"/>
              <w:spacing w:before="0" w:beforeAutospacing="0" w:after="0" w:afterAutospacing="0"/>
              <w:ind w:hanging="36"/>
              <w:jc w:val="both"/>
              <w:rPr>
                <w:color w:val="000000"/>
                <w:lang w:val="ru-RU"/>
              </w:rPr>
            </w:pPr>
          </w:p>
        </w:tc>
        <w:tc>
          <w:tcPr>
            <w:tcW w:w="718" w:type="dxa"/>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rPr>
              <w:t>11.1.</w:t>
            </w:r>
          </w:p>
        </w:tc>
        <w:tc>
          <w:tcPr>
            <w:tcW w:w="4338" w:type="dxa"/>
            <w:gridSpan w:val="9"/>
          </w:tcPr>
          <w:p w:rsidR="003D511E" w:rsidRPr="0094631C" w:rsidRDefault="003D511E" w:rsidP="004C34B9">
            <w:pPr>
              <w:pStyle w:val="yiv476422843msonormal"/>
              <w:spacing w:before="0" w:beforeAutospacing="0" w:after="0" w:afterAutospacing="0"/>
              <w:ind w:hanging="36"/>
              <w:jc w:val="both"/>
              <w:rPr>
                <w:color w:val="000000"/>
                <w:lang w:val="ru-RU"/>
              </w:rPr>
            </w:pPr>
            <w:r w:rsidRPr="0094631C">
              <w:rPr>
                <w:color w:val="000000"/>
                <w:sz w:val="22"/>
                <w:szCs w:val="22"/>
                <w:lang w:val="ru-RU"/>
              </w:rPr>
              <w:t>Дипломски работи</w:t>
            </w:r>
          </w:p>
        </w:tc>
        <w:tc>
          <w:tcPr>
            <w:tcW w:w="3942" w:type="dxa"/>
            <w:gridSpan w:val="7"/>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rPr>
              <w:t>8</w:t>
            </w:r>
          </w:p>
        </w:tc>
      </w:tr>
      <w:tr w:rsidR="003D511E" w:rsidRPr="0094631C" w:rsidTr="00B51912">
        <w:trPr>
          <w:jc w:val="center"/>
        </w:trPr>
        <w:tc>
          <w:tcPr>
            <w:tcW w:w="583" w:type="dxa"/>
            <w:vMerge/>
          </w:tcPr>
          <w:p w:rsidR="003D511E" w:rsidRPr="0094631C" w:rsidRDefault="003D511E" w:rsidP="004C34B9">
            <w:pPr>
              <w:pStyle w:val="yiv476422843msonormal"/>
              <w:spacing w:before="0" w:beforeAutospacing="0" w:after="0" w:afterAutospacing="0"/>
              <w:ind w:hanging="36"/>
              <w:jc w:val="both"/>
              <w:rPr>
                <w:color w:val="000000"/>
              </w:rPr>
            </w:pPr>
          </w:p>
        </w:tc>
        <w:tc>
          <w:tcPr>
            <w:tcW w:w="718" w:type="dxa"/>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rPr>
              <w:t>11.2.</w:t>
            </w:r>
          </w:p>
        </w:tc>
        <w:tc>
          <w:tcPr>
            <w:tcW w:w="4338" w:type="dxa"/>
            <w:gridSpan w:val="9"/>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lang w:val="ru-RU"/>
              </w:rPr>
              <w:t>Магистерски работи</w:t>
            </w:r>
          </w:p>
        </w:tc>
        <w:tc>
          <w:tcPr>
            <w:tcW w:w="3942" w:type="dxa"/>
            <w:gridSpan w:val="7"/>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rPr>
              <w:t>12</w:t>
            </w:r>
          </w:p>
        </w:tc>
      </w:tr>
      <w:tr w:rsidR="003D511E" w:rsidRPr="0094631C" w:rsidTr="00B51912">
        <w:trPr>
          <w:jc w:val="center"/>
        </w:trPr>
        <w:tc>
          <w:tcPr>
            <w:tcW w:w="583" w:type="dxa"/>
            <w:vMerge/>
          </w:tcPr>
          <w:p w:rsidR="003D511E" w:rsidRPr="0094631C" w:rsidRDefault="003D511E" w:rsidP="004C34B9">
            <w:pPr>
              <w:pStyle w:val="yiv476422843msonormal"/>
              <w:spacing w:before="0" w:beforeAutospacing="0" w:after="0" w:afterAutospacing="0"/>
              <w:ind w:hanging="36"/>
              <w:jc w:val="both"/>
              <w:rPr>
                <w:color w:val="000000"/>
              </w:rPr>
            </w:pPr>
          </w:p>
        </w:tc>
        <w:tc>
          <w:tcPr>
            <w:tcW w:w="718" w:type="dxa"/>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rPr>
              <w:t>11.3.</w:t>
            </w:r>
          </w:p>
        </w:tc>
        <w:tc>
          <w:tcPr>
            <w:tcW w:w="4338" w:type="dxa"/>
            <w:gridSpan w:val="9"/>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lang w:val="ru-RU"/>
              </w:rPr>
              <w:t>Докторски дисертации</w:t>
            </w:r>
          </w:p>
        </w:tc>
        <w:tc>
          <w:tcPr>
            <w:tcW w:w="3942" w:type="dxa"/>
            <w:gridSpan w:val="7"/>
          </w:tcPr>
          <w:p w:rsidR="003D511E" w:rsidRPr="0094631C" w:rsidRDefault="003D511E" w:rsidP="004C34B9">
            <w:pPr>
              <w:pStyle w:val="yiv476422843msonormal"/>
              <w:spacing w:before="0" w:beforeAutospacing="0" w:after="0" w:afterAutospacing="0"/>
              <w:ind w:hanging="36"/>
              <w:jc w:val="both"/>
              <w:rPr>
                <w:color w:val="000000"/>
              </w:rPr>
            </w:pPr>
            <w:r w:rsidRPr="0094631C">
              <w:rPr>
                <w:color w:val="000000"/>
                <w:sz w:val="22"/>
                <w:szCs w:val="22"/>
              </w:rPr>
              <w:t>8</w:t>
            </w:r>
          </w:p>
        </w:tc>
      </w:tr>
      <w:tr w:rsidR="003D511E" w:rsidRPr="0094631C" w:rsidTr="00B51912">
        <w:trPr>
          <w:jc w:val="center"/>
        </w:trPr>
        <w:tc>
          <w:tcPr>
            <w:tcW w:w="583" w:type="dxa"/>
            <w:vMerge w:val="restart"/>
          </w:tcPr>
          <w:p w:rsidR="003D511E" w:rsidRPr="0094631C" w:rsidRDefault="003D511E" w:rsidP="004C34B9">
            <w:pPr>
              <w:pStyle w:val="yiv476422843msonormal"/>
              <w:spacing w:before="0" w:beforeAutospacing="0" w:after="0" w:afterAutospacing="0"/>
              <w:ind w:hanging="36"/>
              <w:jc w:val="both"/>
              <w:rPr>
                <w:lang w:val="ru-RU"/>
              </w:rPr>
            </w:pPr>
            <w:r w:rsidRPr="0094631C">
              <w:rPr>
                <w:sz w:val="22"/>
                <w:szCs w:val="22"/>
                <w:lang w:val="ru-RU"/>
              </w:rPr>
              <w:t xml:space="preserve">12. </w:t>
            </w:r>
          </w:p>
        </w:tc>
        <w:tc>
          <w:tcPr>
            <w:tcW w:w="8998" w:type="dxa"/>
            <w:gridSpan w:val="17"/>
          </w:tcPr>
          <w:p w:rsidR="003D511E" w:rsidRPr="0094631C" w:rsidRDefault="003D511E" w:rsidP="004C34B9">
            <w:pPr>
              <w:pStyle w:val="yiv476422843msonormal"/>
              <w:spacing w:before="0" w:beforeAutospacing="0" w:after="0" w:afterAutospacing="0"/>
              <w:ind w:hanging="36"/>
              <w:jc w:val="both"/>
              <w:rPr>
                <w:lang w:val="mk-MK"/>
              </w:rPr>
            </w:pPr>
            <w:r w:rsidRPr="0094631C">
              <w:rPr>
                <w:color w:val="000000"/>
                <w:sz w:val="22"/>
                <w:szCs w:val="22"/>
                <w:lang w:val="mk-MK"/>
              </w:rPr>
              <w:t>За ментори на докторски трудови селектирани</w:t>
            </w:r>
            <w:r w:rsidRPr="0094631C">
              <w:rPr>
                <w:color w:val="000000"/>
                <w:sz w:val="22"/>
                <w:szCs w:val="22"/>
                <w:lang w:val="ru-RU"/>
              </w:rPr>
              <w:t xml:space="preserve"> резултати во последните четири/ пет години</w:t>
            </w:r>
          </w:p>
        </w:tc>
      </w:tr>
      <w:tr w:rsidR="003D511E" w:rsidRPr="0094631C" w:rsidTr="00B51912">
        <w:trPr>
          <w:jc w:val="center"/>
        </w:trPr>
        <w:tc>
          <w:tcPr>
            <w:tcW w:w="583" w:type="dxa"/>
            <w:vMerge/>
          </w:tcPr>
          <w:p w:rsidR="003D511E" w:rsidRPr="0094631C" w:rsidRDefault="003D511E" w:rsidP="004C34B9">
            <w:pPr>
              <w:rPr>
                <w:lang w:val="mk-MK"/>
              </w:rPr>
            </w:pPr>
          </w:p>
        </w:tc>
        <w:tc>
          <w:tcPr>
            <w:tcW w:w="718" w:type="dxa"/>
            <w:vMerge w:val="restart"/>
          </w:tcPr>
          <w:p w:rsidR="003D511E" w:rsidRPr="0094631C" w:rsidRDefault="003D511E" w:rsidP="004C34B9">
            <w:pPr>
              <w:rPr>
                <w:lang w:val="en-US"/>
              </w:rPr>
            </w:pPr>
            <w:r w:rsidRPr="0094631C">
              <w:rPr>
                <w:sz w:val="22"/>
                <w:szCs w:val="22"/>
                <w:lang w:val="en-US"/>
              </w:rPr>
              <w:t>12.1.</w:t>
            </w:r>
          </w:p>
        </w:tc>
        <w:tc>
          <w:tcPr>
            <w:tcW w:w="8280" w:type="dxa"/>
            <w:gridSpan w:val="16"/>
          </w:tcPr>
          <w:p w:rsidR="003D511E" w:rsidRPr="0094631C" w:rsidRDefault="003D511E" w:rsidP="004C34B9">
            <w:pPr>
              <w:rPr>
                <w:lang w:val="ru-RU"/>
              </w:rPr>
            </w:pPr>
            <w:r w:rsidRPr="0094631C">
              <w:rPr>
                <w:color w:val="000000"/>
                <w:sz w:val="22"/>
                <w:szCs w:val="22"/>
                <w:lang w:val="ru-RU"/>
              </w:rPr>
              <w:t xml:space="preserve">Доказ за печатени научноистражувачки трудови во меѓународни </w:t>
            </w:r>
            <w:r w:rsidRPr="0094631C">
              <w:rPr>
                <w:color w:val="000000"/>
                <w:sz w:val="22"/>
                <w:szCs w:val="22"/>
                <w:lang w:val="mk-MK"/>
              </w:rPr>
              <w:t xml:space="preserve">научни </w:t>
            </w:r>
            <w:r w:rsidRPr="0094631C">
              <w:rPr>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756" w:type="dxa"/>
            <w:gridSpan w:val="3"/>
          </w:tcPr>
          <w:p w:rsidR="003D511E" w:rsidRPr="0094631C" w:rsidRDefault="003D511E" w:rsidP="004C34B9">
            <w:pPr>
              <w:rPr>
                <w:color w:val="000000"/>
                <w:lang w:val="en-US"/>
              </w:rPr>
            </w:pPr>
            <w:r w:rsidRPr="0094631C">
              <w:rPr>
                <w:color w:val="000000"/>
                <w:sz w:val="22"/>
                <w:szCs w:val="22"/>
                <w:lang w:val="ru-RU"/>
              </w:rPr>
              <w:t xml:space="preserve">Ред. </w:t>
            </w:r>
          </w:p>
          <w:p w:rsidR="003D511E" w:rsidRPr="0094631C" w:rsidRDefault="003D511E" w:rsidP="004C34B9">
            <w:pPr>
              <w:rPr>
                <w:color w:val="000000"/>
                <w:lang w:val="ru-RU"/>
              </w:rPr>
            </w:pPr>
            <w:r w:rsidRPr="0094631C">
              <w:rPr>
                <w:color w:val="000000"/>
                <w:sz w:val="22"/>
                <w:szCs w:val="22"/>
                <w:lang w:val="ru-RU"/>
              </w:rPr>
              <w:t>број</w:t>
            </w:r>
          </w:p>
        </w:tc>
        <w:tc>
          <w:tcPr>
            <w:tcW w:w="3088" w:type="dxa"/>
            <w:gridSpan w:val="5"/>
          </w:tcPr>
          <w:p w:rsidR="003D511E" w:rsidRPr="0094631C" w:rsidRDefault="003D511E" w:rsidP="004C34B9">
            <w:pPr>
              <w:rPr>
                <w:color w:val="000000"/>
                <w:lang w:val="ru-RU"/>
              </w:rPr>
            </w:pPr>
            <w:r w:rsidRPr="0094631C">
              <w:rPr>
                <w:color w:val="000000"/>
                <w:sz w:val="22"/>
                <w:szCs w:val="22"/>
                <w:lang w:val="ru-RU"/>
              </w:rPr>
              <w:t>Автори</w:t>
            </w:r>
          </w:p>
        </w:tc>
        <w:tc>
          <w:tcPr>
            <w:tcW w:w="2976" w:type="dxa"/>
            <w:gridSpan w:val="6"/>
          </w:tcPr>
          <w:p w:rsidR="003D511E" w:rsidRPr="0094631C" w:rsidRDefault="003D511E" w:rsidP="004C34B9">
            <w:pPr>
              <w:rPr>
                <w:color w:val="000000"/>
                <w:lang w:val="ru-RU"/>
              </w:rPr>
            </w:pPr>
            <w:r w:rsidRPr="0094631C">
              <w:rPr>
                <w:color w:val="000000"/>
                <w:sz w:val="22"/>
                <w:szCs w:val="22"/>
                <w:lang w:val="ru-RU"/>
              </w:rPr>
              <w:t>Наслов</w:t>
            </w:r>
          </w:p>
        </w:tc>
        <w:tc>
          <w:tcPr>
            <w:tcW w:w="1460" w:type="dxa"/>
            <w:gridSpan w:val="2"/>
          </w:tcPr>
          <w:p w:rsidR="003D511E" w:rsidRPr="0094631C" w:rsidRDefault="003D511E" w:rsidP="004C34B9">
            <w:pPr>
              <w:rPr>
                <w:color w:val="000000"/>
                <w:lang w:val="ru-RU"/>
              </w:rPr>
            </w:pPr>
            <w:r w:rsidRPr="0094631C">
              <w:rPr>
                <w:color w:val="000000"/>
                <w:sz w:val="22"/>
                <w:szCs w:val="22"/>
                <w:lang w:val="ru-RU"/>
              </w:rPr>
              <w:t>Издавач /</w:t>
            </w:r>
            <w:r w:rsidRPr="0094631C">
              <w:rPr>
                <w:color w:val="000000"/>
                <w:sz w:val="22"/>
                <w:szCs w:val="22"/>
                <w:lang w:val="en-US"/>
              </w:rPr>
              <w:t xml:space="preserve"> </w:t>
            </w:r>
            <w:r w:rsidRPr="0094631C">
              <w:rPr>
                <w:color w:val="000000"/>
                <w:sz w:val="22"/>
                <w:szCs w:val="22"/>
                <w:lang w:val="ru-RU"/>
              </w:rPr>
              <w:t>година</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1.</w:t>
            </w:r>
          </w:p>
        </w:tc>
        <w:tc>
          <w:tcPr>
            <w:tcW w:w="3088" w:type="dxa"/>
            <w:gridSpan w:val="5"/>
          </w:tcPr>
          <w:p w:rsidR="003D511E" w:rsidRPr="0094631C" w:rsidRDefault="003D511E" w:rsidP="004C34B9">
            <w:pPr>
              <w:rPr>
                <w:color w:val="000000"/>
                <w:lang w:val="ru-RU"/>
              </w:rPr>
            </w:pPr>
            <w:r w:rsidRPr="0094631C">
              <w:rPr>
                <w:sz w:val="22"/>
                <w:szCs w:val="22"/>
              </w:rPr>
              <w:t>A</w:t>
            </w:r>
            <w:r w:rsidRPr="0094631C">
              <w:rPr>
                <w:sz w:val="22"/>
                <w:szCs w:val="22"/>
                <w:lang w:val="ru-RU"/>
              </w:rPr>
              <w:t xml:space="preserve">. </w:t>
            </w:r>
            <w:r w:rsidRPr="0094631C">
              <w:rPr>
                <w:sz w:val="22"/>
                <w:szCs w:val="22"/>
              </w:rPr>
              <w:t>Petrusevska</w:t>
            </w:r>
            <w:r w:rsidRPr="0094631C">
              <w:rPr>
                <w:sz w:val="22"/>
                <w:szCs w:val="22"/>
                <w:lang w:val="ru-RU"/>
              </w:rPr>
              <w:t xml:space="preserve">, </w:t>
            </w:r>
            <w:r w:rsidRPr="0094631C">
              <w:rPr>
                <w:sz w:val="22"/>
                <w:szCs w:val="22"/>
              </w:rPr>
              <w:t>V</w:t>
            </w:r>
            <w:r w:rsidRPr="0094631C">
              <w:rPr>
                <w:sz w:val="22"/>
                <w:szCs w:val="22"/>
                <w:lang w:val="ru-RU"/>
              </w:rPr>
              <w:t xml:space="preserve">. </w:t>
            </w:r>
            <w:r w:rsidRPr="0094631C">
              <w:rPr>
                <w:sz w:val="22"/>
                <w:szCs w:val="22"/>
              </w:rPr>
              <w:t>Dimitrievska</w:t>
            </w:r>
            <w:r w:rsidRPr="0094631C">
              <w:rPr>
                <w:sz w:val="22"/>
                <w:szCs w:val="22"/>
                <w:lang w:val="ru-RU"/>
              </w:rPr>
              <w:t xml:space="preserve">, </w:t>
            </w:r>
            <w:r w:rsidRPr="0094631C">
              <w:rPr>
                <w:sz w:val="22"/>
                <w:szCs w:val="22"/>
              </w:rPr>
              <w:t>E</w:t>
            </w:r>
            <w:r w:rsidRPr="0094631C">
              <w:rPr>
                <w:sz w:val="22"/>
                <w:szCs w:val="22"/>
                <w:lang w:val="ru-RU"/>
              </w:rPr>
              <w:t xml:space="preserve">. </w:t>
            </w:r>
            <w:r w:rsidRPr="0094631C">
              <w:rPr>
                <w:sz w:val="22"/>
                <w:szCs w:val="22"/>
              </w:rPr>
              <w:t>Zisovska</w:t>
            </w:r>
            <w:r w:rsidRPr="0094631C">
              <w:rPr>
                <w:sz w:val="22"/>
                <w:szCs w:val="22"/>
                <w:lang w:val="ru-RU"/>
              </w:rPr>
              <w:t xml:space="preserve">, </w:t>
            </w:r>
            <w:r w:rsidRPr="0094631C">
              <w:rPr>
                <w:sz w:val="22"/>
                <w:szCs w:val="22"/>
              </w:rPr>
              <w:t>M</w:t>
            </w:r>
            <w:r w:rsidRPr="0094631C">
              <w:rPr>
                <w:sz w:val="22"/>
                <w:szCs w:val="22"/>
                <w:lang w:val="ru-RU"/>
              </w:rPr>
              <w:t xml:space="preserve">. </w:t>
            </w:r>
            <w:r w:rsidRPr="0094631C">
              <w:rPr>
                <w:sz w:val="22"/>
                <w:szCs w:val="22"/>
              </w:rPr>
              <w:t>Spasovski</w:t>
            </w:r>
            <w:r w:rsidRPr="0094631C">
              <w:rPr>
                <w:sz w:val="22"/>
                <w:szCs w:val="22"/>
                <w:lang w:val="ru-RU"/>
              </w:rPr>
              <w:t>;</w:t>
            </w:r>
          </w:p>
        </w:tc>
        <w:tc>
          <w:tcPr>
            <w:tcW w:w="2976" w:type="dxa"/>
            <w:gridSpan w:val="6"/>
          </w:tcPr>
          <w:p w:rsidR="003D511E" w:rsidRPr="0094631C" w:rsidRDefault="003D511E" w:rsidP="004C34B9">
            <w:pPr>
              <w:rPr>
                <w:color w:val="000000"/>
                <w:lang w:val="en-US"/>
              </w:rPr>
            </w:pPr>
            <w:r w:rsidRPr="0094631C">
              <w:rPr>
                <w:sz w:val="22"/>
                <w:szCs w:val="22"/>
              </w:rPr>
              <w:t>Standpoint of Medical Staff about Accreditation in Preaccreditation Period in Hospitals in Republic of Macedonia</w:t>
            </w:r>
          </w:p>
        </w:tc>
        <w:tc>
          <w:tcPr>
            <w:tcW w:w="1460" w:type="dxa"/>
            <w:gridSpan w:val="2"/>
          </w:tcPr>
          <w:p w:rsidR="003D511E" w:rsidRPr="0094631C" w:rsidRDefault="003D511E" w:rsidP="004C34B9">
            <w:pPr>
              <w:rPr>
                <w:color w:val="000000"/>
                <w:lang w:val="en-US"/>
              </w:rPr>
            </w:pPr>
            <w:r w:rsidRPr="0094631C">
              <w:rPr>
                <w:sz w:val="22"/>
                <w:szCs w:val="22"/>
              </w:rPr>
              <w:t>International Journal of Sciences: Basic and Applied Researsc(IJSBAR); ISSN 2307-4531;2016</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2.</w:t>
            </w:r>
          </w:p>
        </w:tc>
        <w:tc>
          <w:tcPr>
            <w:tcW w:w="3088" w:type="dxa"/>
            <w:gridSpan w:val="5"/>
          </w:tcPr>
          <w:p w:rsidR="003D511E" w:rsidRPr="0094631C" w:rsidRDefault="003D511E" w:rsidP="004C34B9">
            <w:pPr>
              <w:rPr>
                <w:color w:val="000000"/>
                <w:lang w:val="pt-BR"/>
              </w:rPr>
            </w:pPr>
            <w:r w:rsidRPr="0094631C">
              <w:rPr>
                <w:sz w:val="22"/>
                <w:szCs w:val="22"/>
                <w:lang w:val="pt-BR"/>
              </w:rPr>
              <w:t>Aneta Petrusevska, Elena Kjosevska, Rosalinda Isjanovska, Beti Zafirova, Mome Spasovski</w:t>
            </w:r>
          </w:p>
        </w:tc>
        <w:tc>
          <w:tcPr>
            <w:tcW w:w="2976" w:type="dxa"/>
            <w:gridSpan w:val="6"/>
          </w:tcPr>
          <w:p w:rsidR="003D511E" w:rsidRPr="0094631C" w:rsidRDefault="003D511E" w:rsidP="004C34B9">
            <w:pPr>
              <w:rPr>
                <w:color w:val="000000"/>
                <w:lang w:val="en-US"/>
              </w:rPr>
            </w:pPr>
            <w:r w:rsidRPr="0094631C">
              <w:rPr>
                <w:sz w:val="22"/>
                <w:szCs w:val="22"/>
              </w:rPr>
              <w:t>Evaluating Perceptions of the Healthcare Providers Concerning Accreditation in Healthcare Organizations in the R. Macedonia</w:t>
            </w:r>
          </w:p>
        </w:tc>
        <w:tc>
          <w:tcPr>
            <w:tcW w:w="1460" w:type="dxa"/>
            <w:gridSpan w:val="2"/>
          </w:tcPr>
          <w:p w:rsidR="003D511E" w:rsidRPr="0094631C" w:rsidRDefault="003D511E" w:rsidP="004C34B9">
            <w:pPr>
              <w:rPr>
                <w:lang w:val="mk-MK"/>
              </w:rPr>
            </w:pPr>
            <w:r w:rsidRPr="0094631C">
              <w:rPr>
                <w:sz w:val="22"/>
                <w:szCs w:val="22"/>
              </w:rPr>
              <w:t>Journal of US-China Public Administration, June 2015, Vol.12, No.6,485-496 doi:10.17265/1548-6591/2015.06.007</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3.</w:t>
            </w:r>
          </w:p>
        </w:tc>
        <w:tc>
          <w:tcPr>
            <w:tcW w:w="3088" w:type="dxa"/>
            <w:gridSpan w:val="5"/>
          </w:tcPr>
          <w:p w:rsidR="003D511E" w:rsidRPr="0094631C" w:rsidRDefault="003D511E" w:rsidP="004C34B9">
            <w:pPr>
              <w:rPr>
                <w:color w:val="000000"/>
                <w:lang w:val="ru-RU"/>
              </w:rPr>
            </w:pPr>
            <w:r w:rsidRPr="0094631C">
              <w:rPr>
                <w:sz w:val="22"/>
                <w:szCs w:val="22"/>
              </w:rPr>
              <w:t>A</w:t>
            </w:r>
            <w:r w:rsidRPr="0094631C">
              <w:rPr>
                <w:sz w:val="22"/>
                <w:szCs w:val="22"/>
                <w:lang w:val="ru-RU"/>
              </w:rPr>
              <w:t>.</w:t>
            </w:r>
            <w:r w:rsidRPr="0094631C">
              <w:rPr>
                <w:sz w:val="22"/>
                <w:szCs w:val="22"/>
              </w:rPr>
              <w:t>Petrusevska</w:t>
            </w:r>
            <w:r w:rsidRPr="0094631C">
              <w:rPr>
                <w:sz w:val="22"/>
                <w:szCs w:val="22"/>
                <w:lang w:val="ru-RU"/>
              </w:rPr>
              <w:t xml:space="preserve">, </w:t>
            </w:r>
            <w:r w:rsidRPr="0094631C">
              <w:rPr>
                <w:sz w:val="22"/>
                <w:szCs w:val="22"/>
              </w:rPr>
              <w:t>V</w:t>
            </w:r>
            <w:r w:rsidRPr="0094631C">
              <w:rPr>
                <w:sz w:val="22"/>
                <w:szCs w:val="22"/>
                <w:lang w:val="ru-RU"/>
              </w:rPr>
              <w:t>.</w:t>
            </w:r>
            <w:r w:rsidRPr="0094631C">
              <w:rPr>
                <w:sz w:val="22"/>
                <w:szCs w:val="22"/>
              </w:rPr>
              <w:t>Dimitrievska</w:t>
            </w:r>
            <w:r w:rsidRPr="0094631C">
              <w:rPr>
                <w:sz w:val="22"/>
                <w:szCs w:val="22"/>
                <w:lang w:val="ru-RU"/>
              </w:rPr>
              <w:t xml:space="preserve">, </w:t>
            </w:r>
            <w:r w:rsidRPr="0094631C">
              <w:rPr>
                <w:sz w:val="22"/>
                <w:szCs w:val="22"/>
              </w:rPr>
              <w:t>E</w:t>
            </w:r>
            <w:r w:rsidRPr="0094631C">
              <w:rPr>
                <w:sz w:val="22"/>
                <w:szCs w:val="22"/>
                <w:lang w:val="ru-RU"/>
              </w:rPr>
              <w:t xml:space="preserve">. </w:t>
            </w:r>
            <w:r w:rsidRPr="0094631C">
              <w:rPr>
                <w:sz w:val="22"/>
                <w:szCs w:val="22"/>
              </w:rPr>
              <w:t>Zisovska</w:t>
            </w:r>
            <w:r w:rsidRPr="0094631C">
              <w:rPr>
                <w:sz w:val="22"/>
                <w:szCs w:val="22"/>
                <w:lang w:val="ru-RU"/>
              </w:rPr>
              <w:t xml:space="preserve">, </w:t>
            </w:r>
            <w:r w:rsidRPr="0094631C">
              <w:rPr>
                <w:sz w:val="22"/>
                <w:szCs w:val="22"/>
              </w:rPr>
              <w:t>M</w:t>
            </w:r>
            <w:r w:rsidRPr="0094631C">
              <w:rPr>
                <w:sz w:val="22"/>
                <w:szCs w:val="22"/>
                <w:lang w:val="ru-RU"/>
              </w:rPr>
              <w:t xml:space="preserve">. </w:t>
            </w:r>
            <w:r w:rsidRPr="0094631C">
              <w:rPr>
                <w:sz w:val="22"/>
                <w:szCs w:val="22"/>
              </w:rPr>
              <w:t>Spasovski</w:t>
            </w:r>
          </w:p>
        </w:tc>
        <w:tc>
          <w:tcPr>
            <w:tcW w:w="2976" w:type="dxa"/>
            <w:gridSpan w:val="6"/>
          </w:tcPr>
          <w:p w:rsidR="003D511E" w:rsidRPr="0094631C" w:rsidRDefault="003D511E" w:rsidP="004C34B9">
            <w:pPr>
              <w:rPr>
                <w:color w:val="000000"/>
                <w:lang w:val="en-US"/>
              </w:rPr>
            </w:pPr>
            <w:r w:rsidRPr="0094631C">
              <w:rPr>
                <w:sz w:val="22"/>
                <w:szCs w:val="22"/>
              </w:rPr>
              <w:t>Qualitative Study of Attitudes of Healthcare Professionals Regarding Accreditation and Quality, in the Preaccreditation Period in R. Macedonia</w:t>
            </w:r>
          </w:p>
        </w:tc>
        <w:tc>
          <w:tcPr>
            <w:tcW w:w="1460" w:type="dxa"/>
            <w:gridSpan w:val="2"/>
          </w:tcPr>
          <w:p w:rsidR="003D511E" w:rsidRPr="0094631C" w:rsidRDefault="003D511E" w:rsidP="004C34B9">
            <w:pPr>
              <w:rPr>
                <w:lang w:val="mk-MK"/>
              </w:rPr>
            </w:pPr>
            <w:r w:rsidRPr="0094631C">
              <w:rPr>
                <w:sz w:val="22"/>
                <w:szCs w:val="22"/>
              </w:rPr>
              <w:t>American Scientific Research Jurnal for Engineering, Technology, and Sciences (ASRJETS); ISSN (Print) 2313-4410;2016</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4.</w:t>
            </w:r>
          </w:p>
        </w:tc>
        <w:tc>
          <w:tcPr>
            <w:tcW w:w="3088" w:type="dxa"/>
            <w:gridSpan w:val="5"/>
          </w:tcPr>
          <w:p w:rsidR="003D511E" w:rsidRPr="0094631C" w:rsidRDefault="003D511E" w:rsidP="004C34B9">
            <w:pPr>
              <w:rPr>
                <w:color w:val="000000"/>
                <w:lang w:val="pt-BR"/>
              </w:rPr>
            </w:pPr>
            <w:r w:rsidRPr="0094631C">
              <w:rPr>
                <w:sz w:val="22"/>
                <w:szCs w:val="22"/>
                <w:lang w:val="pt-BR"/>
              </w:rPr>
              <w:t>Simonovska Valentina, Spasovski Mome, Elena Kosevska</w:t>
            </w:r>
          </w:p>
        </w:tc>
        <w:tc>
          <w:tcPr>
            <w:tcW w:w="2976" w:type="dxa"/>
            <w:gridSpan w:val="6"/>
          </w:tcPr>
          <w:p w:rsidR="003D511E" w:rsidRPr="0094631C" w:rsidRDefault="003D511E" w:rsidP="004C34B9">
            <w:pPr>
              <w:rPr>
                <w:color w:val="000000"/>
                <w:lang w:val="en-US"/>
              </w:rPr>
            </w:pPr>
            <w:r w:rsidRPr="0094631C">
              <w:rPr>
                <w:sz w:val="22"/>
                <w:szCs w:val="22"/>
              </w:rPr>
              <w:t>The Average Treatment and Its Cost, Age, and Gender of Patients With Ischemic Heart Diseases</w:t>
            </w:r>
          </w:p>
        </w:tc>
        <w:tc>
          <w:tcPr>
            <w:tcW w:w="1460" w:type="dxa"/>
            <w:gridSpan w:val="2"/>
          </w:tcPr>
          <w:p w:rsidR="003D511E" w:rsidRPr="0094631C" w:rsidRDefault="003D511E" w:rsidP="004C34B9">
            <w:pPr>
              <w:rPr>
                <w:color w:val="000000"/>
                <w:lang w:val="en-US"/>
              </w:rPr>
            </w:pPr>
            <w:r w:rsidRPr="0094631C">
              <w:rPr>
                <w:sz w:val="22"/>
                <w:szCs w:val="22"/>
              </w:rPr>
              <w:t>Journal of US-China Public Administration, ISSN 1548-6591; June 2014, Vol.11, No.6,471-477</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5.</w:t>
            </w:r>
          </w:p>
        </w:tc>
        <w:tc>
          <w:tcPr>
            <w:tcW w:w="3088" w:type="dxa"/>
            <w:gridSpan w:val="5"/>
          </w:tcPr>
          <w:p w:rsidR="003D511E" w:rsidRPr="0094631C" w:rsidRDefault="003D511E" w:rsidP="004C34B9">
            <w:pPr>
              <w:rPr>
                <w:color w:val="000000"/>
                <w:lang w:val="pt-BR"/>
              </w:rPr>
            </w:pPr>
            <w:r w:rsidRPr="0094631C">
              <w:rPr>
                <w:sz w:val="22"/>
                <w:szCs w:val="22"/>
                <w:lang w:val="pt-BR"/>
              </w:rPr>
              <w:t>Vladimir Lazarevik; Mome Spasovski; Doncho Donev</w:t>
            </w:r>
          </w:p>
        </w:tc>
        <w:tc>
          <w:tcPr>
            <w:tcW w:w="2976" w:type="dxa"/>
            <w:gridSpan w:val="6"/>
          </w:tcPr>
          <w:p w:rsidR="003D511E" w:rsidRPr="0094631C" w:rsidRDefault="003D511E" w:rsidP="004C34B9">
            <w:pPr>
              <w:rPr>
                <w:color w:val="000000"/>
                <w:lang w:val="en-US"/>
              </w:rPr>
            </w:pPr>
            <w:r w:rsidRPr="0094631C">
              <w:rPr>
                <w:sz w:val="22"/>
                <w:szCs w:val="22"/>
              </w:rPr>
              <w:t>B</w:t>
            </w:r>
            <w:r>
              <w:rPr>
                <w:sz w:val="22"/>
                <w:szCs w:val="22"/>
              </w:rPr>
              <w:t>etween anti-smoking policies</w:t>
            </w:r>
            <w:r w:rsidRPr="0094631C">
              <w:rPr>
                <w:sz w:val="22"/>
                <w:szCs w:val="22"/>
              </w:rPr>
              <w:t xml:space="preserve"> </w:t>
            </w:r>
            <w:r>
              <w:rPr>
                <w:sz w:val="22"/>
                <w:szCs w:val="22"/>
              </w:rPr>
              <w:t>and tobacco farming</w:t>
            </w:r>
            <w:r w:rsidRPr="0094631C">
              <w:rPr>
                <w:sz w:val="22"/>
                <w:szCs w:val="22"/>
              </w:rPr>
              <w:t xml:space="preserve"> </w:t>
            </w:r>
            <w:r>
              <w:rPr>
                <w:sz w:val="22"/>
                <w:szCs w:val="22"/>
              </w:rPr>
              <w:t>subsidies: the case of Macedonia</w:t>
            </w:r>
          </w:p>
        </w:tc>
        <w:tc>
          <w:tcPr>
            <w:tcW w:w="1460" w:type="dxa"/>
            <w:gridSpan w:val="2"/>
          </w:tcPr>
          <w:p w:rsidR="003D511E" w:rsidRPr="0094631C" w:rsidRDefault="003D511E" w:rsidP="004C34B9">
            <w:pPr>
              <w:rPr>
                <w:lang w:val="mk-MK"/>
              </w:rPr>
            </w:pPr>
            <w:r w:rsidRPr="0094631C">
              <w:rPr>
                <w:sz w:val="22"/>
                <w:szCs w:val="22"/>
              </w:rPr>
              <w:t>Eur J Pulic Health (2013) 23 (3): 354-355</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val="restart"/>
          </w:tcPr>
          <w:p w:rsidR="003D511E" w:rsidRPr="0094631C" w:rsidRDefault="003D511E" w:rsidP="004C34B9">
            <w:pPr>
              <w:rPr>
                <w:color w:val="000000"/>
                <w:lang w:val="ru-RU"/>
              </w:rPr>
            </w:pPr>
            <w:r w:rsidRPr="0094631C">
              <w:rPr>
                <w:color w:val="000000"/>
                <w:sz w:val="22"/>
                <w:szCs w:val="22"/>
                <w:lang w:val="ru-RU"/>
              </w:rPr>
              <w:t>12.2.</w:t>
            </w:r>
          </w:p>
        </w:tc>
        <w:tc>
          <w:tcPr>
            <w:tcW w:w="8280" w:type="dxa"/>
            <w:gridSpan w:val="16"/>
          </w:tcPr>
          <w:p w:rsidR="003D511E" w:rsidRPr="0094631C" w:rsidRDefault="003D511E" w:rsidP="004C34B9">
            <w:pPr>
              <w:rPr>
                <w:color w:val="000000"/>
                <w:lang w:val="ru-RU"/>
              </w:rPr>
            </w:pPr>
            <w:r w:rsidRPr="0094631C">
              <w:rPr>
                <w:color w:val="000000"/>
                <w:sz w:val="22"/>
                <w:szCs w:val="22"/>
                <w:lang w:val="ru-RU"/>
              </w:rPr>
              <w:t xml:space="preserve">Доказ за најмалку два печатени научноистражувачки трудови во меѓународни </w:t>
            </w:r>
            <w:r w:rsidRPr="0094631C">
              <w:rPr>
                <w:color w:val="000000"/>
                <w:sz w:val="22"/>
                <w:szCs w:val="22"/>
                <w:lang w:val="mk-MK"/>
              </w:rPr>
              <w:t xml:space="preserve">научни </w:t>
            </w:r>
            <w:r w:rsidRPr="0094631C">
              <w:rPr>
                <w:color w:val="000000"/>
                <w:sz w:val="22"/>
                <w:szCs w:val="22"/>
                <w:lang w:val="ru-RU"/>
              </w:rPr>
              <w:t>списанија со импакт фактор во даденото поле во последните пет години</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756" w:type="dxa"/>
            <w:gridSpan w:val="3"/>
          </w:tcPr>
          <w:p w:rsidR="003D511E" w:rsidRPr="0094631C" w:rsidRDefault="003D511E" w:rsidP="004C34B9">
            <w:pPr>
              <w:rPr>
                <w:color w:val="000000"/>
                <w:lang w:val="en-US"/>
              </w:rPr>
            </w:pPr>
            <w:r w:rsidRPr="0094631C">
              <w:rPr>
                <w:color w:val="000000"/>
                <w:sz w:val="22"/>
                <w:szCs w:val="22"/>
                <w:lang w:val="ru-RU"/>
              </w:rPr>
              <w:t xml:space="preserve">Ред. </w:t>
            </w:r>
          </w:p>
          <w:p w:rsidR="003D511E" w:rsidRPr="0094631C" w:rsidRDefault="003D511E" w:rsidP="004C34B9">
            <w:pPr>
              <w:rPr>
                <w:color w:val="000000"/>
                <w:lang w:val="ru-RU"/>
              </w:rPr>
            </w:pPr>
            <w:r w:rsidRPr="0094631C">
              <w:rPr>
                <w:color w:val="000000"/>
                <w:sz w:val="22"/>
                <w:szCs w:val="22"/>
                <w:lang w:val="ru-RU"/>
              </w:rPr>
              <w:t>број</w:t>
            </w:r>
          </w:p>
        </w:tc>
        <w:tc>
          <w:tcPr>
            <w:tcW w:w="3088" w:type="dxa"/>
            <w:gridSpan w:val="5"/>
          </w:tcPr>
          <w:p w:rsidR="003D511E" w:rsidRPr="0094631C" w:rsidRDefault="003D511E" w:rsidP="004C34B9">
            <w:pPr>
              <w:rPr>
                <w:color w:val="000000"/>
                <w:lang w:val="ru-RU"/>
              </w:rPr>
            </w:pPr>
            <w:r w:rsidRPr="0094631C">
              <w:rPr>
                <w:color w:val="000000"/>
                <w:sz w:val="22"/>
                <w:szCs w:val="22"/>
                <w:lang w:val="ru-RU"/>
              </w:rPr>
              <w:t>Автори</w:t>
            </w:r>
          </w:p>
        </w:tc>
        <w:tc>
          <w:tcPr>
            <w:tcW w:w="2976" w:type="dxa"/>
            <w:gridSpan w:val="6"/>
          </w:tcPr>
          <w:p w:rsidR="003D511E" w:rsidRPr="0094631C" w:rsidRDefault="003D511E" w:rsidP="004C34B9">
            <w:pPr>
              <w:rPr>
                <w:color w:val="000000"/>
                <w:lang w:val="ru-RU"/>
              </w:rPr>
            </w:pPr>
            <w:r w:rsidRPr="0094631C">
              <w:rPr>
                <w:color w:val="000000"/>
                <w:sz w:val="22"/>
                <w:szCs w:val="22"/>
                <w:lang w:val="ru-RU"/>
              </w:rPr>
              <w:t>Наслов</w:t>
            </w:r>
          </w:p>
        </w:tc>
        <w:tc>
          <w:tcPr>
            <w:tcW w:w="1460" w:type="dxa"/>
            <w:gridSpan w:val="2"/>
          </w:tcPr>
          <w:p w:rsidR="003D511E" w:rsidRPr="0094631C" w:rsidRDefault="003D511E" w:rsidP="004C34B9">
            <w:pPr>
              <w:rPr>
                <w:color w:val="000000"/>
                <w:lang w:val="ru-RU"/>
              </w:rPr>
            </w:pPr>
            <w:r w:rsidRPr="0094631C">
              <w:rPr>
                <w:color w:val="000000"/>
                <w:sz w:val="22"/>
                <w:szCs w:val="22"/>
                <w:lang w:val="ru-RU"/>
              </w:rPr>
              <w:t>Издавач /</w:t>
            </w:r>
            <w:r w:rsidRPr="0094631C">
              <w:rPr>
                <w:color w:val="000000"/>
                <w:sz w:val="22"/>
                <w:szCs w:val="22"/>
                <w:lang w:val="en-US"/>
              </w:rPr>
              <w:t xml:space="preserve"> </w:t>
            </w:r>
            <w:r w:rsidRPr="0094631C">
              <w:rPr>
                <w:color w:val="000000"/>
                <w:sz w:val="22"/>
                <w:szCs w:val="22"/>
                <w:lang w:val="ru-RU"/>
              </w:rPr>
              <w:t>година</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1.</w:t>
            </w:r>
          </w:p>
        </w:tc>
        <w:tc>
          <w:tcPr>
            <w:tcW w:w="3088" w:type="dxa"/>
            <w:gridSpan w:val="5"/>
          </w:tcPr>
          <w:p w:rsidR="003D511E" w:rsidRPr="0094631C" w:rsidRDefault="003D511E" w:rsidP="004C34B9">
            <w:pPr>
              <w:rPr>
                <w:color w:val="000000"/>
                <w:lang w:val="pt-BR"/>
              </w:rPr>
            </w:pPr>
            <w:r w:rsidRPr="0094631C">
              <w:rPr>
                <w:sz w:val="22"/>
                <w:szCs w:val="22"/>
                <w:lang w:val="pt-BR"/>
              </w:rPr>
              <w:t>Vladimir Lazarevik; Mome Spasovski; Doncho Donev</w:t>
            </w:r>
          </w:p>
        </w:tc>
        <w:tc>
          <w:tcPr>
            <w:tcW w:w="2976" w:type="dxa"/>
            <w:gridSpan w:val="6"/>
          </w:tcPr>
          <w:p w:rsidR="003D511E" w:rsidRPr="0094631C" w:rsidRDefault="003D511E" w:rsidP="004C34B9">
            <w:pPr>
              <w:rPr>
                <w:color w:val="000000"/>
                <w:lang w:val="mk-MK"/>
              </w:rPr>
            </w:pPr>
            <w:r w:rsidRPr="0094631C">
              <w:rPr>
                <w:sz w:val="22"/>
                <w:szCs w:val="22"/>
              </w:rPr>
              <w:t>B</w:t>
            </w:r>
            <w:r>
              <w:rPr>
                <w:sz w:val="22"/>
                <w:szCs w:val="22"/>
              </w:rPr>
              <w:t>etween anti-smoking policies</w:t>
            </w:r>
            <w:r w:rsidRPr="0094631C">
              <w:rPr>
                <w:sz w:val="22"/>
                <w:szCs w:val="22"/>
              </w:rPr>
              <w:t xml:space="preserve"> </w:t>
            </w:r>
            <w:r>
              <w:rPr>
                <w:sz w:val="22"/>
                <w:szCs w:val="22"/>
              </w:rPr>
              <w:t>and tobacco farming</w:t>
            </w:r>
            <w:r w:rsidRPr="0094631C">
              <w:rPr>
                <w:sz w:val="22"/>
                <w:szCs w:val="22"/>
              </w:rPr>
              <w:t xml:space="preserve"> </w:t>
            </w:r>
            <w:r>
              <w:rPr>
                <w:sz w:val="22"/>
                <w:szCs w:val="22"/>
              </w:rPr>
              <w:t>subsidies: the case of Macedonia</w:t>
            </w:r>
            <w:r w:rsidRPr="0094631C">
              <w:rPr>
                <w:sz w:val="22"/>
                <w:szCs w:val="22"/>
              </w:rPr>
              <w:t xml:space="preserve"> </w:t>
            </w:r>
          </w:p>
        </w:tc>
        <w:tc>
          <w:tcPr>
            <w:tcW w:w="1460" w:type="dxa"/>
            <w:gridSpan w:val="2"/>
          </w:tcPr>
          <w:p w:rsidR="003D511E" w:rsidRPr="0094631C" w:rsidRDefault="003D511E" w:rsidP="004C34B9">
            <w:pPr>
              <w:rPr>
                <w:lang w:val="mk-MK"/>
              </w:rPr>
            </w:pPr>
            <w:r w:rsidRPr="0094631C">
              <w:rPr>
                <w:sz w:val="22"/>
                <w:szCs w:val="22"/>
              </w:rPr>
              <w:t>Eur J Pulic Health (2013) 23 (3): 354-355</w:t>
            </w:r>
          </w:p>
        </w:tc>
      </w:tr>
      <w:tr w:rsidR="003D511E" w:rsidRPr="0094631C" w:rsidTr="00B51912">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2.</w:t>
            </w:r>
          </w:p>
        </w:tc>
        <w:tc>
          <w:tcPr>
            <w:tcW w:w="3088" w:type="dxa"/>
            <w:gridSpan w:val="5"/>
          </w:tcPr>
          <w:p w:rsidR="003D511E" w:rsidRPr="0094631C" w:rsidRDefault="003D511E" w:rsidP="004C34B9">
            <w:pPr>
              <w:rPr>
                <w:color w:val="000000"/>
                <w:lang w:val="pt-BR"/>
              </w:rPr>
            </w:pPr>
            <w:r w:rsidRPr="0094631C">
              <w:rPr>
                <w:sz w:val="22"/>
                <w:szCs w:val="22"/>
                <w:lang w:val="pt-BR"/>
              </w:rPr>
              <w:t>Simonovska Valentina, Spasovski Mome, Elena Kosevska</w:t>
            </w:r>
          </w:p>
        </w:tc>
        <w:tc>
          <w:tcPr>
            <w:tcW w:w="2976" w:type="dxa"/>
            <w:gridSpan w:val="6"/>
          </w:tcPr>
          <w:p w:rsidR="003D511E" w:rsidRPr="0094631C" w:rsidRDefault="003D511E" w:rsidP="004C34B9">
            <w:pPr>
              <w:rPr>
                <w:color w:val="000000"/>
                <w:lang w:val="en-US"/>
              </w:rPr>
            </w:pPr>
            <w:r w:rsidRPr="0094631C">
              <w:rPr>
                <w:sz w:val="22"/>
                <w:szCs w:val="22"/>
              </w:rPr>
              <w:t>The Average Treatment and Its Cost, Age, and Gender of Patients With Ischemic Heart Diseases</w:t>
            </w:r>
          </w:p>
        </w:tc>
        <w:tc>
          <w:tcPr>
            <w:tcW w:w="1460" w:type="dxa"/>
            <w:gridSpan w:val="2"/>
          </w:tcPr>
          <w:p w:rsidR="003D511E" w:rsidRPr="0094631C" w:rsidRDefault="003D511E" w:rsidP="004C34B9">
            <w:pPr>
              <w:rPr>
                <w:color w:val="000000"/>
                <w:lang w:val="en-US"/>
              </w:rPr>
            </w:pPr>
            <w:r w:rsidRPr="0094631C">
              <w:rPr>
                <w:sz w:val="22"/>
                <w:szCs w:val="22"/>
              </w:rPr>
              <w:t>Journal of US-China Public Administration, ISSN 1548-6591; June 2014, Vol.11, No.6,471-477</w:t>
            </w:r>
          </w:p>
        </w:tc>
      </w:tr>
      <w:tr w:rsidR="003D511E" w:rsidRPr="0094631C" w:rsidTr="00B51912">
        <w:trPr>
          <w:jc w:val="center"/>
        </w:trPr>
        <w:tc>
          <w:tcPr>
            <w:tcW w:w="583" w:type="dxa"/>
            <w:vMerge/>
          </w:tcPr>
          <w:p w:rsidR="003D511E" w:rsidRPr="0094631C" w:rsidRDefault="003D511E" w:rsidP="004C34B9">
            <w:pPr>
              <w:rPr>
                <w:color w:val="000000"/>
                <w:lang w:val="en-US"/>
              </w:rPr>
            </w:pPr>
          </w:p>
        </w:tc>
        <w:tc>
          <w:tcPr>
            <w:tcW w:w="718" w:type="dxa"/>
            <w:vMerge w:val="restart"/>
          </w:tcPr>
          <w:p w:rsidR="003D511E" w:rsidRPr="0094631C" w:rsidRDefault="003D511E" w:rsidP="004C34B9">
            <w:pPr>
              <w:rPr>
                <w:color w:val="000000"/>
                <w:lang w:val="en-US"/>
              </w:rPr>
            </w:pPr>
            <w:r w:rsidRPr="0094631C">
              <w:rPr>
                <w:color w:val="000000"/>
                <w:sz w:val="22"/>
                <w:szCs w:val="22"/>
                <w:lang w:val="en-US"/>
              </w:rPr>
              <w:t>12.</w:t>
            </w:r>
            <w:r w:rsidRPr="0094631C">
              <w:rPr>
                <w:color w:val="000000"/>
                <w:sz w:val="22"/>
                <w:szCs w:val="22"/>
                <w:lang w:val="mk-MK"/>
              </w:rPr>
              <w:t>3</w:t>
            </w:r>
            <w:r w:rsidRPr="0094631C">
              <w:rPr>
                <w:color w:val="000000"/>
                <w:sz w:val="22"/>
                <w:szCs w:val="22"/>
                <w:lang w:val="en-US"/>
              </w:rPr>
              <w:t>.</w:t>
            </w:r>
          </w:p>
        </w:tc>
        <w:tc>
          <w:tcPr>
            <w:tcW w:w="8280" w:type="dxa"/>
            <w:gridSpan w:val="16"/>
          </w:tcPr>
          <w:p w:rsidR="003D511E" w:rsidRPr="0094631C" w:rsidRDefault="003D511E" w:rsidP="004C34B9">
            <w:pPr>
              <w:rPr>
                <w:color w:val="000000"/>
                <w:lang w:val="ru-RU"/>
              </w:rPr>
            </w:pPr>
            <w:r w:rsidRPr="0094631C">
              <w:rPr>
                <w:sz w:val="22"/>
                <w:szCs w:val="22"/>
                <w:lang w:val="ru-RU"/>
              </w:rPr>
              <w:t>Доказ за најмалку три учества на меѓународни собири во последните четири години</w:t>
            </w:r>
          </w:p>
        </w:tc>
      </w:tr>
      <w:tr w:rsidR="003D511E" w:rsidRPr="0094631C" w:rsidTr="00113A2B">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Ред.</w:t>
            </w:r>
            <w:r w:rsidRPr="0094631C">
              <w:rPr>
                <w:color w:val="000000"/>
                <w:sz w:val="22"/>
                <w:szCs w:val="22"/>
                <w:lang w:val="en-US"/>
              </w:rPr>
              <w:t xml:space="preserve"> </w:t>
            </w:r>
            <w:r w:rsidRPr="0094631C">
              <w:rPr>
                <w:color w:val="000000"/>
                <w:sz w:val="22"/>
                <w:szCs w:val="22"/>
                <w:lang w:val="ru-RU"/>
              </w:rPr>
              <w:t>број</w:t>
            </w:r>
          </w:p>
        </w:tc>
        <w:tc>
          <w:tcPr>
            <w:tcW w:w="2612" w:type="dxa"/>
            <w:gridSpan w:val="3"/>
          </w:tcPr>
          <w:p w:rsidR="003D511E" w:rsidRPr="0094631C" w:rsidRDefault="003D511E" w:rsidP="004C34B9">
            <w:pPr>
              <w:rPr>
                <w:color w:val="000000"/>
                <w:lang w:val="ru-RU"/>
              </w:rPr>
            </w:pPr>
            <w:r w:rsidRPr="0094631C">
              <w:rPr>
                <w:color w:val="000000"/>
                <w:sz w:val="22"/>
                <w:szCs w:val="22"/>
                <w:lang w:val="ru-RU"/>
              </w:rPr>
              <w:t>Автори</w:t>
            </w:r>
          </w:p>
        </w:tc>
        <w:tc>
          <w:tcPr>
            <w:tcW w:w="2372" w:type="dxa"/>
            <w:gridSpan w:val="6"/>
          </w:tcPr>
          <w:p w:rsidR="003D511E" w:rsidRPr="0094631C" w:rsidRDefault="003D511E" w:rsidP="004C34B9">
            <w:pPr>
              <w:rPr>
                <w:color w:val="000000"/>
                <w:lang w:val="ru-RU"/>
              </w:rPr>
            </w:pPr>
            <w:r w:rsidRPr="0094631C">
              <w:rPr>
                <w:color w:val="000000"/>
                <w:sz w:val="22"/>
                <w:szCs w:val="22"/>
                <w:lang w:val="ru-RU"/>
              </w:rPr>
              <w:t>Наслов на трудот</w:t>
            </w:r>
          </w:p>
        </w:tc>
        <w:tc>
          <w:tcPr>
            <w:tcW w:w="1710" w:type="dxa"/>
            <w:gridSpan w:val="3"/>
          </w:tcPr>
          <w:p w:rsidR="003D511E" w:rsidRPr="0094631C" w:rsidRDefault="003D511E" w:rsidP="004C34B9">
            <w:pPr>
              <w:rPr>
                <w:color w:val="000000"/>
                <w:lang w:val="ru-RU"/>
              </w:rPr>
            </w:pPr>
            <w:r w:rsidRPr="0094631C">
              <w:rPr>
                <w:color w:val="000000"/>
                <w:sz w:val="22"/>
                <w:szCs w:val="22"/>
                <w:lang w:val="ru-RU"/>
              </w:rPr>
              <w:t>Меѓународен собир/ конференција</w:t>
            </w:r>
          </w:p>
        </w:tc>
        <w:tc>
          <w:tcPr>
            <w:tcW w:w="830" w:type="dxa"/>
          </w:tcPr>
          <w:p w:rsidR="003D511E" w:rsidRPr="0094631C" w:rsidRDefault="003D511E" w:rsidP="004C34B9">
            <w:pPr>
              <w:rPr>
                <w:color w:val="000000"/>
                <w:lang w:val="ru-RU"/>
              </w:rPr>
            </w:pPr>
            <w:r>
              <w:rPr>
                <w:color w:val="000000"/>
                <w:sz w:val="22"/>
                <w:szCs w:val="22"/>
                <w:lang w:val="ru-RU"/>
              </w:rPr>
              <w:t>Год.</w:t>
            </w:r>
          </w:p>
        </w:tc>
      </w:tr>
      <w:tr w:rsidR="003D511E" w:rsidRPr="0094631C" w:rsidTr="00113A2B">
        <w:trPr>
          <w:jc w:val="center"/>
        </w:trPr>
        <w:tc>
          <w:tcPr>
            <w:tcW w:w="583" w:type="dxa"/>
            <w:vMerge/>
          </w:tcPr>
          <w:p w:rsidR="003D511E" w:rsidRPr="0094631C" w:rsidRDefault="003D511E" w:rsidP="004C34B9">
            <w:pPr>
              <w:rPr>
                <w:color w:val="000000"/>
                <w:lang w:val="ru-RU"/>
              </w:rPr>
            </w:pPr>
          </w:p>
        </w:tc>
        <w:tc>
          <w:tcPr>
            <w:tcW w:w="718" w:type="dxa"/>
            <w:vMerge/>
          </w:tcPr>
          <w:p w:rsidR="003D511E" w:rsidRPr="0094631C" w:rsidRDefault="003D511E" w:rsidP="004C34B9">
            <w:pPr>
              <w:rPr>
                <w:color w:val="000000"/>
                <w:lang w:val="ru-RU"/>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1.</w:t>
            </w:r>
          </w:p>
        </w:tc>
        <w:tc>
          <w:tcPr>
            <w:tcW w:w="2612" w:type="dxa"/>
            <w:gridSpan w:val="3"/>
          </w:tcPr>
          <w:p w:rsidR="003D511E" w:rsidRPr="0094631C" w:rsidRDefault="003D511E" w:rsidP="004C34B9">
            <w:pPr>
              <w:rPr>
                <w:color w:val="000000"/>
                <w:lang w:val="pl-PL"/>
              </w:rPr>
            </w:pPr>
            <w:r w:rsidRPr="0094631C">
              <w:rPr>
                <w:sz w:val="22"/>
                <w:szCs w:val="22"/>
                <w:lang w:val="pl-PL"/>
              </w:rPr>
              <w:t>Spasovski M, Kasapinov B, Nikovska D</w:t>
            </w:r>
          </w:p>
        </w:tc>
        <w:tc>
          <w:tcPr>
            <w:tcW w:w="2372" w:type="dxa"/>
            <w:gridSpan w:val="6"/>
          </w:tcPr>
          <w:p w:rsidR="003D511E" w:rsidRPr="0094631C" w:rsidRDefault="003D511E" w:rsidP="004C34B9">
            <w:pPr>
              <w:rPr>
                <w:color w:val="000000"/>
                <w:lang w:val="en-US"/>
              </w:rPr>
            </w:pPr>
            <w:r w:rsidRPr="0094631C">
              <w:rPr>
                <w:sz w:val="22"/>
                <w:szCs w:val="22"/>
              </w:rPr>
              <w:t>Trends in obesity and low birth weight among Macedonian women in the period 2004-2013 trends in obesity and low birth weight among Macedonian women in the period 2004-2013</w:t>
            </w:r>
          </w:p>
        </w:tc>
        <w:tc>
          <w:tcPr>
            <w:tcW w:w="1710" w:type="dxa"/>
            <w:gridSpan w:val="3"/>
          </w:tcPr>
          <w:p w:rsidR="003D511E" w:rsidRPr="0094631C" w:rsidRDefault="003D511E" w:rsidP="004C34B9">
            <w:pPr>
              <w:rPr>
                <w:lang w:val="mk-MK"/>
              </w:rPr>
            </w:pPr>
            <w:r w:rsidRPr="0094631C">
              <w:rPr>
                <w:sz w:val="22"/>
                <w:szCs w:val="22"/>
              </w:rPr>
              <w:t>The European Journal of Obesity (ECO2015); Abstracts, Prague, Czech Republic, May 6-9, 2015; Vol.8, Supplement 1, May 2015, P.133</w:t>
            </w:r>
            <w:r w:rsidRPr="0094631C">
              <w:rPr>
                <w:b/>
                <w:bCs/>
                <w:sz w:val="22"/>
                <w:szCs w:val="22"/>
              </w:rPr>
              <w:t xml:space="preserve">  </w:t>
            </w:r>
          </w:p>
        </w:tc>
        <w:tc>
          <w:tcPr>
            <w:tcW w:w="830" w:type="dxa"/>
          </w:tcPr>
          <w:p w:rsidR="003D511E" w:rsidRPr="0094631C" w:rsidRDefault="003D511E" w:rsidP="004C34B9">
            <w:pPr>
              <w:rPr>
                <w:color w:val="000000"/>
                <w:lang w:val="en-US"/>
              </w:rPr>
            </w:pPr>
            <w:r w:rsidRPr="0094631C">
              <w:rPr>
                <w:color w:val="000000"/>
                <w:sz w:val="22"/>
                <w:szCs w:val="22"/>
                <w:lang w:val="en-US"/>
              </w:rPr>
              <w:t>2015</w:t>
            </w:r>
          </w:p>
        </w:tc>
      </w:tr>
      <w:tr w:rsidR="003D511E" w:rsidRPr="0094631C" w:rsidTr="00113A2B">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2.</w:t>
            </w:r>
          </w:p>
        </w:tc>
        <w:tc>
          <w:tcPr>
            <w:tcW w:w="2612" w:type="dxa"/>
            <w:gridSpan w:val="3"/>
          </w:tcPr>
          <w:p w:rsidR="003D511E" w:rsidRPr="0094631C" w:rsidRDefault="003D511E" w:rsidP="004C34B9">
            <w:pPr>
              <w:rPr>
                <w:color w:val="000000"/>
                <w:lang w:val="ru-RU"/>
              </w:rPr>
            </w:pPr>
            <w:r w:rsidRPr="0094631C">
              <w:rPr>
                <w:sz w:val="22"/>
                <w:szCs w:val="22"/>
              </w:rPr>
              <w:t>Simonovska V, Spasovski M,</w:t>
            </w:r>
          </w:p>
        </w:tc>
        <w:tc>
          <w:tcPr>
            <w:tcW w:w="2372" w:type="dxa"/>
            <w:gridSpan w:val="6"/>
          </w:tcPr>
          <w:p w:rsidR="003D511E" w:rsidRPr="0094631C" w:rsidRDefault="003D511E" w:rsidP="004C34B9">
            <w:pPr>
              <w:rPr>
                <w:color w:val="000000"/>
                <w:lang w:val="en-US"/>
              </w:rPr>
            </w:pPr>
            <w:r w:rsidRPr="0094631C">
              <w:rPr>
                <w:sz w:val="22"/>
                <w:szCs w:val="22"/>
              </w:rPr>
              <w:t>Abdominal obesity as risk factor for occurrence of metabolic syndrome in people with sedentary lifestyles</w:t>
            </w:r>
          </w:p>
        </w:tc>
        <w:tc>
          <w:tcPr>
            <w:tcW w:w="1710" w:type="dxa"/>
            <w:gridSpan w:val="3"/>
          </w:tcPr>
          <w:p w:rsidR="003D511E" w:rsidRPr="0094631C" w:rsidRDefault="003D511E" w:rsidP="004C34B9">
            <w:pPr>
              <w:rPr>
                <w:color w:val="000000"/>
                <w:sz w:val="20"/>
                <w:szCs w:val="20"/>
                <w:lang w:val="en-US"/>
              </w:rPr>
            </w:pPr>
            <w:r w:rsidRPr="0094631C">
              <w:rPr>
                <w:sz w:val="20"/>
                <w:szCs w:val="20"/>
              </w:rPr>
              <w:t>The European Journal of Obesity (ECO2015); Abstracts, Prague, Czech Republic, May 6-9, 2015; Vol.8, Supplement 1, May 2015, P.144</w:t>
            </w:r>
          </w:p>
        </w:tc>
        <w:tc>
          <w:tcPr>
            <w:tcW w:w="830" w:type="dxa"/>
          </w:tcPr>
          <w:p w:rsidR="003D511E" w:rsidRPr="0094631C" w:rsidRDefault="003D511E" w:rsidP="004C34B9">
            <w:pPr>
              <w:rPr>
                <w:color w:val="000000"/>
                <w:lang w:val="en-US"/>
              </w:rPr>
            </w:pPr>
            <w:r w:rsidRPr="0094631C">
              <w:rPr>
                <w:color w:val="000000"/>
                <w:sz w:val="22"/>
                <w:szCs w:val="22"/>
                <w:lang w:val="en-US"/>
              </w:rPr>
              <w:t>2015</w:t>
            </w:r>
          </w:p>
        </w:tc>
      </w:tr>
      <w:tr w:rsidR="003D511E" w:rsidRPr="0094631C" w:rsidTr="00113A2B">
        <w:trPr>
          <w:jc w:val="center"/>
        </w:trPr>
        <w:tc>
          <w:tcPr>
            <w:tcW w:w="583" w:type="dxa"/>
            <w:vMerge/>
          </w:tcPr>
          <w:p w:rsidR="003D511E" w:rsidRPr="0094631C" w:rsidRDefault="003D511E" w:rsidP="004C34B9">
            <w:pPr>
              <w:rPr>
                <w:color w:val="000000"/>
                <w:lang w:val="en-US"/>
              </w:rPr>
            </w:pPr>
          </w:p>
        </w:tc>
        <w:tc>
          <w:tcPr>
            <w:tcW w:w="718" w:type="dxa"/>
            <w:vMerge/>
          </w:tcPr>
          <w:p w:rsidR="003D511E" w:rsidRPr="0094631C" w:rsidRDefault="003D511E" w:rsidP="004C34B9">
            <w:pPr>
              <w:rPr>
                <w:color w:val="000000"/>
                <w:lang w:val="en-US"/>
              </w:rPr>
            </w:pPr>
          </w:p>
        </w:tc>
        <w:tc>
          <w:tcPr>
            <w:tcW w:w="756" w:type="dxa"/>
            <w:gridSpan w:val="3"/>
          </w:tcPr>
          <w:p w:rsidR="003D511E" w:rsidRPr="0094631C" w:rsidRDefault="003D511E" w:rsidP="004C34B9">
            <w:pPr>
              <w:rPr>
                <w:color w:val="000000"/>
                <w:lang w:val="ru-RU"/>
              </w:rPr>
            </w:pPr>
            <w:r w:rsidRPr="0094631C">
              <w:rPr>
                <w:color w:val="000000"/>
                <w:sz w:val="22"/>
                <w:szCs w:val="22"/>
                <w:lang w:val="ru-RU"/>
              </w:rPr>
              <w:t>3.</w:t>
            </w:r>
          </w:p>
        </w:tc>
        <w:tc>
          <w:tcPr>
            <w:tcW w:w="2612" w:type="dxa"/>
            <w:gridSpan w:val="3"/>
          </w:tcPr>
          <w:p w:rsidR="003D511E" w:rsidRPr="0094631C" w:rsidRDefault="003D511E" w:rsidP="004C34B9">
            <w:pPr>
              <w:rPr>
                <w:color w:val="000000"/>
                <w:lang w:val="ru-RU"/>
              </w:rPr>
            </w:pPr>
            <w:r w:rsidRPr="0094631C">
              <w:rPr>
                <w:sz w:val="22"/>
                <w:szCs w:val="22"/>
              </w:rPr>
              <w:t>Quentin Demanet, Mome Spasovski</w:t>
            </w:r>
          </w:p>
        </w:tc>
        <w:tc>
          <w:tcPr>
            <w:tcW w:w="2372" w:type="dxa"/>
            <w:gridSpan w:val="6"/>
          </w:tcPr>
          <w:p w:rsidR="003D511E" w:rsidRPr="0094631C" w:rsidRDefault="003D511E" w:rsidP="004C34B9">
            <w:pPr>
              <w:rPr>
                <w:color w:val="000000"/>
                <w:lang w:val="en-US"/>
              </w:rPr>
            </w:pPr>
            <w:r w:rsidRPr="0094631C">
              <w:rPr>
                <w:sz w:val="22"/>
                <w:szCs w:val="22"/>
              </w:rPr>
              <w:t>Managers of Publich Health facilities in the Republic of Maciedonia after the 2013 reform</w:t>
            </w:r>
          </w:p>
        </w:tc>
        <w:tc>
          <w:tcPr>
            <w:tcW w:w="1710" w:type="dxa"/>
            <w:gridSpan w:val="3"/>
          </w:tcPr>
          <w:p w:rsidR="003D511E" w:rsidRPr="0094631C" w:rsidRDefault="003D511E" w:rsidP="004C34B9">
            <w:pPr>
              <w:rPr>
                <w:color w:val="000000"/>
                <w:lang w:val="en-US"/>
              </w:rPr>
            </w:pPr>
            <w:r w:rsidRPr="0094631C">
              <w:rPr>
                <w:sz w:val="22"/>
                <w:szCs w:val="22"/>
              </w:rPr>
              <w:t>EHESP, 4</w:t>
            </w:r>
            <w:r w:rsidRPr="0094631C">
              <w:rPr>
                <w:sz w:val="22"/>
                <w:szCs w:val="22"/>
                <w:vertAlign w:val="superscript"/>
              </w:rPr>
              <w:t>th</w:t>
            </w:r>
            <w:r w:rsidRPr="0094631C">
              <w:rPr>
                <w:sz w:val="22"/>
                <w:szCs w:val="22"/>
              </w:rPr>
              <w:t xml:space="preserve"> February 2015, Rennes</w:t>
            </w:r>
            <w:r w:rsidRPr="0094631C">
              <w:rPr>
                <w:b/>
                <w:bCs/>
                <w:sz w:val="22"/>
                <w:szCs w:val="22"/>
              </w:rPr>
              <w:t xml:space="preserve">  </w:t>
            </w:r>
          </w:p>
        </w:tc>
        <w:tc>
          <w:tcPr>
            <w:tcW w:w="830" w:type="dxa"/>
          </w:tcPr>
          <w:p w:rsidR="003D511E" w:rsidRPr="0094631C" w:rsidRDefault="003D511E" w:rsidP="004C34B9">
            <w:pPr>
              <w:rPr>
                <w:color w:val="000000"/>
                <w:lang w:val="en-US"/>
              </w:rPr>
            </w:pPr>
            <w:r w:rsidRPr="0094631C">
              <w:rPr>
                <w:color w:val="000000"/>
                <w:sz w:val="22"/>
                <w:szCs w:val="22"/>
                <w:lang w:val="en-US"/>
              </w:rPr>
              <w:t>2015</w:t>
            </w:r>
          </w:p>
        </w:tc>
      </w:tr>
      <w:tr w:rsidR="003D511E" w:rsidRPr="0094631C" w:rsidTr="00113A2B">
        <w:trPr>
          <w:jc w:val="center"/>
        </w:trPr>
        <w:tc>
          <w:tcPr>
            <w:tcW w:w="583" w:type="dxa"/>
          </w:tcPr>
          <w:p w:rsidR="003D511E" w:rsidRPr="0094631C" w:rsidRDefault="003D511E" w:rsidP="004C34B9">
            <w:pPr>
              <w:rPr>
                <w:color w:val="000000"/>
                <w:lang w:val="en-US"/>
              </w:rPr>
            </w:pPr>
          </w:p>
        </w:tc>
        <w:tc>
          <w:tcPr>
            <w:tcW w:w="718" w:type="dxa"/>
          </w:tcPr>
          <w:p w:rsidR="003D511E" w:rsidRPr="0094631C" w:rsidRDefault="003D511E" w:rsidP="004C34B9">
            <w:pPr>
              <w:rPr>
                <w:color w:val="000000"/>
                <w:lang w:val="en-US"/>
              </w:rPr>
            </w:pPr>
          </w:p>
        </w:tc>
        <w:tc>
          <w:tcPr>
            <w:tcW w:w="756" w:type="dxa"/>
            <w:gridSpan w:val="3"/>
          </w:tcPr>
          <w:p w:rsidR="003D511E" w:rsidRPr="0094631C" w:rsidRDefault="003D511E" w:rsidP="004C34B9">
            <w:pPr>
              <w:rPr>
                <w:color w:val="000000"/>
                <w:lang w:val="en-US"/>
              </w:rPr>
            </w:pPr>
            <w:r w:rsidRPr="0094631C">
              <w:rPr>
                <w:color w:val="000000"/>
                <w:sz w:val="22"/>
                <w:szCs w:val="22"/>
                <w:lang w:val="en-US"/>
              </w:rPr>
              <w:t>4.</w:t>
            </w:r>
          </w:p>
        </w:tc>
        <w:tc>
          <w:tcPr>
            <w:tcW w:w="2612" w:type="dxa"/>
            <w:gridSpan w:val="3"/>
          </w:tcPr>
          <w:p w:rsidR="003D511E" w:rsidRPr="0094631C" w:rsidRDefault="003D511E" w:rsidP="004C34B9">
            <w:pPr>
              <w:rPr>
                <w:lang w:val="mk-MK"/>
              </w:rPr>
            </w:pPr>
            <w:r w:rsidRPr="0094631C">
              <w:rPr>
                <w:sz w:val="22"/>
                <w:szCs w:val="22"/>
                <w:lang w:val="mk-MK"/>
              </w:rPr>
              <w:t>Моме Спасовски, Даниела Чингоска</w:t>
            </w:r>
          </w:p>
          <w:p w:rsidR="003D511E" w:rsidRPr="0094631C" w:rsidRDefault="003D511E" w:rsidP="004C34B9">
            <w:pPr>
              <w:rPr>
                <w:color w:val="000000"/>
                <w:lang w:val="mk-MK"/>
              </w:rPr>
            </w:pPr>
            <w:r w:rsidRPr="0094631C">
              <w:rPr>
                <w:sz w:val="22"/>
                <w:szCs w:val="22"/>
                <w:lang w:val="mk-MK"/>
              </w:rPr>
              <w:t>Деновите на превентивна медицина, Охрид 03-05 ноември 2016</w:t>
            </w:r>
          </w:p>
        </w:tc>
        <w:tc>
          <w:tcPr>
            <w:tcW w:w="2372" w:type="dxa"/>
            <w:gridSpan w:val="6"/>
          </w:tcPr>
          <w:p w:rsidR="003D511E" w:rsidRPr="0094631C" w:rsidRDefault="003D511E" w:rsidP="004C34B9">
            <w:pPr>
              <w:rPr>
                <w:color w:val="000000"/>
                <w:lang w:val="ru-RU"/>
              </w:rPr>
            </w:pPr>
            <w:r>
              <w:rPr>
                <w:sz w:val="22"/>
                <w:szCs w:val="22"/>
                <w:lang w:val="mk-MK"/>
              </w:rPr>
              <w:t>Евалуација на програмите за превенција на малигните неоплазми во Република Македонија(2005-2015)</w:t>
            </w:r>
            <w:r w:rsidRPr="0094631C">
              <w:rPr>
                <w:sz w:val="22"/>
                <w:szCs w:val="22"/>
                <w:lang w:val="mk-MK"/>
              </w:rPr>
              <w:t xml:space="preserve"> </w:t>
            </w:r>
          </w:p>
        </w:tc>
        <w:tc>
          <w:tcPr>
            <w:tcW w:w="1710" w:type="dxa"/>
            <w:gridSpan w:val="3"/>
          </w:tcPr>
          <w:p w:rsidR="003D511E" w:rsidRPr="0094631C" w:rsidRDefault="003D511E" w:rsidP="004C34B9">
            <w:pPr>
              <w:rPr>
                <w:color w:val="000000"/>
                <w:lang w:val="ru-RU"/>
              </w:rPr>
            </w:pPr>
            <w:r w:rsidRPr="0094631C">
              <w:rPr>
                <w:sz w:val="22"/>
                <w:szCs w:val="22"/>
                <w:lang w:val="mk-MK"/>
              </w:rPr>
              <w:t>Архиви на Јавно здрав</w:t>
            </w:r>
            <w:r w:rsidRPr="0094631C">
              <w:rPr>
                <w:sz w:val="22"/>
                <w:szCs w:val="22"/>
                <w:lang w:val="en-US"/>
              </w:rPr>
              <w:t>j</w:t>
            </w:r>
            <w:r w:rsidRPr="0094631C">
              <w:rPr>
                <w:sz w:val="22"/>
                <w:szCs w:val="22"/>
                <w:lang w:val="mk-MK"/>
              </w:rPr>
              <w:t>е (Во печат)</w:t>
            </w:r>
            <w:r w:rsidRPr="0094631C">
              <w:rPr>
                <w:sz w:val="22"/>
                <w:szCs w:val="22"/>
                <w:lang w:val="ru-RU"/>
              </w:rPr>
              <w:t>; 2017</w:t>
            </w:r>
          </w:p>
        </w:tc>
        <w:tc>
          <w:tcPr>
            <w:tcW w:w="830" w:type="dxa"/>
          </w:tcPr>
          <w:p w:rsidR="003D511E" w:rsidRPr="0094631C" w:rsidRDefault="003D511E" w:rsidP="004C34B9">
            <w:pPr>
              <w:rPr>
                <w:color w:val="000000"/>
                <w:lang w:val="en-US"/>
              </w:rPr>
            </w:pPr>
            <w:r w:rsidRPr="0094631C">
              <w:rPr>
                <w:color w:val="000000"/>
                <w:sz w:val="22"/>
                <w:szCs w:val="22"/>
                <w:lang w:val="en-US"/>
              </w:rPr>
              <w:t>2016</w:t>
            </w:r>
          </w:p>
        </w:tc>
      </w:tr>
    </w:tbl>
    <w:p w:rsidR="003D511E" w:rsidRDefault="003D511E" w:rsidP="00DE7A2E">
      <w:pPr>
        <w:rPr>
          <w:color w:val="000000"/>
          <w:sz w:val="22"/>
          <w:szCs w:val="22"/>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Pr="000F253B" w:rsidRDefault="003D511E" w:rsidP="00DE7A2E">
      <w:pPr>
        <w:rPr>
          <w:lang w:val="mk-MK"/>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185"/>
        <w:gridCol w:w="249"/>
        <w:gridCol w:w="249"/>
        <w:gridCol w:w="209"/>
        <w:gridCol w:w="148"/>
        <w:gridCol w:w="499"/>
        <w:gridCol w:w="346"/>
        <w:gridCol w:w="818"/>
        <w:gridCol w:w="395"/>
        <w:gridCol w:w="573"/>
        <w:gridCol w:w="653"/>
        <w:gridCol w:w="663"/>
        <w:gridCol w:w="513"/>
        <w:gridCol w:w="185"/>
        <w:gridCol w:w="148"/>
        <w:gridCol w:w="840"/>
        <w:gridCol w:w="1619"/>
      </w:tblGrid>
      <w:tr w:rsidR="003D511E" w:rsidRPr="00D3484A" w:rsidTr="00B51912">
        <w:tc>
          <w:tcPr>
            <w:tcW w:w="1323" w:type="dxa"/>
            <w:gridSpan w:val="4"/>
          </w:tcPr>
          <w:p w:rsidR="003D511E" w:rsidRPr="00DE7A2E" w:rsidRDefault="003D511E" w:rsidP="00495694">
            <w:pPr>
              <w:pStyle w:val="yiv476422843msonormal"/>
              <w:spacing w:before="0" w:beforeAutospacing="0" w:after="0" w:afterAutospacing="0"/>
              <w:rPr>
                <w:b/>
                <w:color w:val="000000"/>
                <w:lang w:val="mk-MK"/>
              </w:rPr>
            </w:pPr>
            <w:r w:rsidRPr="00DE7A2E">
              <w:rPr>
                <w:b/>
                <w:lang w:val="mk-MK"/>
              </w:rPr>
              <w:t>Прилог бр.4</w:t>
            </w:r>
          </w:p>
          <w:p w:rsidR="003D511E" w:rsidRPr="00DE7A2E" w:rsidRDefault="003D511E" w:rsidP="00495694">
            <w:pPr>
              <w:rPr>
                <w:lang w:val="mk-MK"/>
              </w:rPr>
            </w:pPr>
          </w:p>
        </w:tc>
        <w:tc>
          <w:tcPr>
            <w:tcW w:w="7605" w:type="dxa"/>
            <w:gridSpan w:val="14"/>
          </w:tcPr>
          <w:p w:rsidR="003D511E" w:rsidRPr="00DE7A2E" w:rsidRDefault="003D511E" w:rsidP="00495694">
            <w:pPr>
              <w:rPr>
                <w:lang w:val="mk-MK"/>
              </w:rPr>
            </w:pPr>
            <w:r w:rsidRPr="00DE7A2E">
              <w:rPr>
                <w:b/>
                <w:lang w:val="mk-MK"/>
              </w:rPr>
              <w:t xml:space="preserve">Податоци за наставниците кои изведуваат настава на </w:t>
            </w:r>
            <w:r w:rsidRPr="00DE7A2E">
              <w:rPr>
                <w:b/>
                <w:bCs/>
                <w:color w:val="000000"/>
                <w:lang w:val="ru-RU"/>
              </w:rPr>
              <w:t>студиската програма од прв, втор и трет циклус на студии и з</w:t>
            </w:r>
            <w:r w:rsidRPr="00DE7A2E">
              <w:rPr>
                <w:b/>
                <w:bCs/>
                <w:color w:val="000000"/>
                <w:lang w:val="mk-MK"/>
              </w:rPr>
              <w:t>а ментори на докторски трудови</w:t>
            </w:r>
          </w:p>
        </w:tc>
      </w:tr>
      <w:tr w:rsidR="003D511E" w:rsidRPr="00D3484A" w:rsidTr="00B51912">
        <w:tc>
          <w:tcPr>
            <w:tcW w:w="2529" w:type="dxa"/>
            <w:gridSpan w:val="8"/>
          </w:tcPr>
          <w:p w:rsidR="003D511E" w:rsidRPr="00DE7A2E" w:rsidRDefault="003D511E" w:rsidP="00495694">
            <w:pPr>
              <w:rPr>
                <w:lang w:val="mk-MK"/>
              </w:rPr>
            </w:pPr>
            <w:r w:rsidRPr="00DE7A2E">
              <w:rPr>
                <w:lang w:val="mk-MK"/>
              </w:rPr>
              <w:t>Име и презиме</w:t>
            </w:r>
          </w:p>
        </w:tc>
        <w:tc>
          <w:tcPr>
            <w:tcW w:w="6399" w:type="dxa"/>
            <w:gridSpan w:val="10"/>
          </w:tcPr>
          <w:p w:rsidR="003D511E" w:rsidRPr="00DE7A2E" w:rsidRDefault="003D511E" w:rsidP="00495694">
            <w:pPr>
              <w:rPr>
                <w:b/>
                <w:i/>
                <w:lang w:val="mk-MK"/>
              </w:rPr>
            </w:pPr>
            <w:r w:rsidRPr="00DE7A2E">
              <w:rPr>
                <w:b/>
                <w:i/>
                <w:lang w:val="mk-MK"/>
              </w:rPr>
              <w:t>Драган Ѓорѓев</w:t>
            </w:r>
          </w:p>
        </w:tc>
      </w:tr>
      <w:tr w:rsidR="003D511E" w:rsidRPr="00D3484A" w:rsidTr="00B51912">
        <w:tc>
          <w:tcPr>
            <w:tcW w:w="2529" w:type="dxa"/>
            <w:gridSpan w:val="8"/>
          </w:tcPr>
          <w:p w:rsidR="003D511E" w:rsidRPr="00DE7A2E" w:rsidRDefault="003D511E" w:rsidP="00495694">
            <w:pPr>
              <w:rPr>
                <w:lang w:val="mk-MK"/>
              </w:rPr>
            </w:pPr>
            <w:r w:rsidRPr="00DE7A2E">
              <w:rPr>
                <w:lang w:val="mk-MK"/>
              </w:rPr>
              <w:t>Дата на раѓање</w:t>
            </w:r>
          </w:p>
        </w:tc>
        <w:tc>
          <w:tcPr>
            <w:tcW w:w="6399" w:type="dxa"/>
            <w:gridSpan w:val="10"/>
          </w:tcPr>
          <w:p w:rsidR="003D511E" w:rsidRPr="00DE7A2E" w:rsidRDefault="003D511E" w:rsidP="00495694">
            <w:pPr>
              <w:rPr>
                <w:lang w:val="mk-MK"/>
              </w:rPr>
            </w:pPr>
            <w:r w:rsidRPr="00DE7A2E">
              <w:rPr>
                <w:lang w:val="mk-MK"/>
              </w:rPr>
              <w:t>6-10-1955</w:t>
            </w:r>
          </w:p>
        </w:tc>
      </w:tr>
      <w:tr w:rsidR="003D511E" w:rsidRPr="00D3484A" w:rsidTr="00B51912">
        <w:tc>
          <w:tcPr>
            <w:tcW w:w="2529" w:type="dxa"/>
            <w:gridSpan w:val="8"/>
          </w:tcPr>
          <w:p w:rsidR="003D511E" w:rsidRPr="00DE7A2E" w:rsidRDefault="003D511E" w:rsidP="00495694">
            <w:pPr>
              <w:rPr>
                <w:lang w:val="mk-MK"/>
              </w:rPr>
            </w:pPr>
            <w:r w:rsidRPr="00DE7A2E">
              <w:rPr>
                <w:lang w:val="mk-MK"/>
              </w:rPr>
              <w:t>Степен на образование</w:t>
            </w:r>
          </w:p>
        </w:tc>
        <w:tc>
          <w:tcPr>
            <w:tcW w:w="6399" w:type="dxa"/>
            <w:gridSpan w:val="10"/>
          </w:tcPr>
          <w:p w:rsidR="003D511E" w:rsidRPr="00DE7A2E" w:rsidRDefault="003D511E" w:rsidP="00495694">
            <w:pPr>
              <w:rPr>
                <w:lang w:val="mk-MK"/>
              </w:rPr>
            </w:pPr>
            <w:r w:rsidRPr="00DE7A2E">
              <w:rPr>
                <w:lang w:val="mk-MK"/>
              </w:rPr>
              <w:t>Високо</w:t>
            </w:r>
          </w:p>
        </w:tc>
      </w:tr>
      <w:tr w:rsidR="003D511E" w:rsidRPr="00D3484A" w:rsidTr="00B51912">
        <w:tc>
          <w:tcPr>
            <w:tcW w:w="2529" w:type="dxa"/>
            <w:gridSpan w:val="8"/>
          </w:tcPr>
          <w:p w:rsidR="003D511E" w:rsidRPr="00DE7A2E" w:rsidRDefault="003D511E" w:rsidP="00495694">
            <w:pPr>
              <w:rPr>
                <w:lang w:val="mk-MK"/>
              </w:rPr>
            </w:pPr>
            <w:r w:rsidRPr="00DE7A2E">
              <w:rPr>
                <w:lang w:val="mk-MK"/>
              </w:rPr>
              <w:t>Наслов на научниот степен</w:t>
            </w:r>
          </w:p>
        </w:tc>
        <w:tc>
          <w:tcPr>
            <w:tcW w:w="6399" w:type="dxa"/>
            <w:gridSpan w:val="10"/>
          </w:tcPr>
          <w:p w:rsidR="003D511E" w:rsidRPr="00DE7A2E" w:rsidRDefault="003D511E" w:rsidP="00495694">
            <w:pPr>
              <w:rPr>
                <w:lang w:val="mk-MK"/>
              </w:rPr>
            </w:pPr>
            <w:r w:rsidRPr="00DE7A2E">
              <w:rPr>
                <w:lang w:val="mk-MK"/>
              </w:rPr>
              <w:t>Доктор на науки</w:t>
            </w:r>
          </w:p>
        </w:tc>
      </w:tr>
      <w:tr w:rsidR="003D511E" w:rsidRPr="00D3484A" w:rsidTr="00B51912">
        <w:trPr>
          <w:trHeight w:val="59"/>
        </w:trPr>
        <w:tc>
          <w:tcPr>
            <w:tcW w:w="2529" w:type="dxa"/>
            <w:gridSpan w:val="8"/>
            <w:vMerge w:val="restart"/>
          </w:tcPr>
          <w:p w:rsidR="003D511E" w:rsidRPr="00DE7A2E" w:rsidRDefault="003D511E" w:rsidP="00495694">
            <w:pPr>
              <w:rPr>
                <w:lang w:val="mk-MK"/>
              </w:rPr>
            </w:pPr>
            <w:r w:rsidRPr="00DE7A2E">
              <w:rPr>
                <w:lang w:val="mk-MK"/>
              </w:rPr>
              <w:t>Каде и кога го завршил образованието односно се стекнал со научен степен</w:t>
            </w:r>
          </w:p>
        </w:tc>
        <w:tc>
          <w:tcPr>
            <w:tcW w:w="3242" w:type="dxa"/>
            <w:gridSpan w:val="5"/>
          </w:tcPr>
          <w:p w:rsidR="003D511E" w:rsidRPr="00DE7A2E" w:rsidRDefault="003D511E" w:rsidP="00495694">
            <w:pPr>
              <w:rPr>
                <w:b/>
                <w:lang w:val="mk-MK"/>
              </w:rPr>
            </w:pPr>
            <w:r w:rsidRPr="00DE7A2E">
              <w:rPr>
                <w:b/>
                <w:lang w:val="mk-MK"/>
              </w:rPr>
              <w:t>Образование</w:t>
            </w:r>
          </w:p>
        </w:tc>
        <w:tc>
          <w:tcPr>
            <w:tcW w:w="1718" w:type="dxa"/>
            <w:gridSpan w:val="4"/>
          </w:tcPr>
          <w:p w:rsidR="003D511E" w:rsidRPr="00DE7A2E" w:rsidRDefault="003D511E" w:rsidP="00495694">
            <w:pPr>
              <w:rPr>
                <w:b/>
                <w:lang w:val="mk-MK"/>
              </w:rPr>
            </w:pPr>
            <w:r w:rsidRPr="00DE7A2E">
              <w:rPr>
                <w:b/>
                <w:lang w:val="mk-MK"/>
              </w:rPr>
              <w:t xml:space="preserve">Година       </w:t>
            </w:r>
          </w:p>
        </w:tc>
        <w:tc>
          <w:tcPr>
            <w:tcW w:w="1439" w:type="dxa"/>
          </w:tcPr>
          <w:p w:rsidR="003D511E" w:rsidRPr="00DE7A2E" w:rsidRDefault="003D511E" w:rsidP="00495694">
            <w:pPr>
              <w:rPr>
                <w:b/>
                <w:lang w:val="mk-MK"/>
              </w:rPr>
            </w:pPr>
            <w:r w:rsidRPr="00DE7A2E">
              <w:rPr>
                <w:b/>
                <w:lang w:val="mk-MK"/>
              </w:rPr>
              <w:t>Институција</w:t>
            </w:r>
          </w:p>
        </w:tc>
      </w:tr>
      <w:tr w:rsidR="003D511E" w:rsidRPr="00D3484A" w:rsidTr="00B51912">
        <w:trPr>
          <w:trHeight w:val="57"/>
        </w:trPr>
        <w:tc>
          <w:tcPr>
            <w:tcW w:w="2529" w:type="dxa"/>
            <w:gridSpan w:val="8"/>
            <w:vMerge/>
          </w:tcPr>
          <w:p w:rsidR="003D511E" w:rsidRPr="00DE7A2E" w:rsidRDefault="003D511E" w:rsidP="00495694">
            <w:pPr>
              <w:rPr>
                <w:lang w:val="mk-MK"/>
              </w:rPr>
            </w:pPr>
          </w:p>
        </w:tc>
        <w:tc>
          <w:tcPr>
            <w:tcW w:w="3242" w:type="dxa"/>
            <w:gridSpan w:val="5"/>
          </w:tcPr>
          <w:p w:rsidR="003D511E" w:rsidRPr="00DE7A2E" w:rsidRDefault="003D511E" w:rsidP="00495694">
            <w:pPr>
              <w:rPr>
                <w:lang w:val="mk-MK"/>
              </w:rPr>
            </w:pPr>
            <w:r w:rsidRPr="00DE7A2E">
              <w:rPr>
                <w:lang w:val="mk-MK"/>
              </w:rPr>
              <w:t>Доктор по медицина</w:t>
            </w:r>
          </w:p>
        </w:tc>
        <w:tc>
          <w:tcPr>
            <w:tcW w:w="1718" w:type="dxa"/>
            <w:gridSpan w:val="4"/>
          </w:tcPr>
          <w:p w:rsidR="003D511E" w:rsidRPr="00DE7A2E" w:rsidRDefault="003D511E" w:rsidP="00495694">
            <w:pPr>
              <w:rPr>
                <w:lang w:val="mk-MK"/>
              </w:rPr>
            </w:pPr>
            <w:r w:rsidRPr="00DE7A2E">
              <w:rPr>
                <w:lang w:val="mk-MK"/>
              </w:rPr>
              <w:t>1980</w:t>
            </w:r>
          </w:p>
        </w:tc>
        <w:tc>
          <w:tcPr>
            <w:tcW w:w="1439" w:type="dxa"/>
          </w:tcPr>
          <w:p w:rsidR="003D511E" w:rsidRPr="00DE7A2E" w:rsidRDefault="003D511E" w:rsidP="00495694">
            <w:pPr>
              <w:rPr>
                <w:lang w:val="mk-MK"/>
              </w:rPr>
            </w:pPr>
            <w:r w:rsidRPr="00DE7A2E">
              <w:rPr>
                <w:lang w:val="mk-MK"/>
              </w:rPr>
              <w:t>УКИМ Медицински факултет-Скопје</w:t>
            </w:r>
          </w:p>
        </w:tc>
      </w:tr>
      <w:tr w:rsidR="003D511E" w:rsidRPr="00D3484A" w:rsidTr="00B51912">
        <w:trPr>
          <w:trHeight w:val="57"/>
        </w:trPr>
        <w:tc>
          <w:tcPr>
            <w:tcW w:w="2529" w:type="dxa"/>
            <w:gridSpan w:val="8"/>
            <w:vMerge/>
          </w:tcPr>
          <w:p w:rsidR="003D511E" w:rsidRPr="00DE7A2E" w:rsidRDefault="003D511E" w:rsidP="00495694">
            <w:pPr>
              <w:rPr>
                <w:lang w:val="mk-MK"/>
              </w:rPr>
            </w:pPr>
          </w:p>
        </w:tc>
        <w:tc>
          <w:tcPr>
            <w:tcW w:w="3242" w:type="dxa"/>
            <w:gridSpan w:val="5"/>
          </w:tcPr>
          <w:p w:rsidR="003D511E" w:rsidRPr="00DE7A2E" w:rsidRDefault="003D511E" w:rsidP="00495694">
            <w:pPr>
              <w:rPr>
                <w:lang w:val="mk-MK"/>
              </w:rPr>
            </w:pPr>
            <w:r w:rsidRPr="00DE7A2E">
              <w:rPr>
                <w:lang w:val="mk-MK"/>
              </w:rPr>
              <w:t>Магистер</w:t>
            </w:r>
          </w:p>
        </w:tc>
        <w:tc>
          <w:tcPr>
            <w:tcW w:w="1718" w:type="dxa"/>
            <w:gridSpan w:val="4"/>
          </w:tcPr>
          <w:p w:rsidR="003D511E" w:rsidRPr="00DE7A2E" w:rsidRDefault="003D511E" w:rsidP="00495694">
            <w:pPr>
              <w:rPr>
                <w:lang w:val="en-US"/>
              </w:rPr>
            </w:pPr>
            <w:r w:rsidRPr="00DE7A2E">
              <w:rPr>
                <w:lang w:val="en-US"/>
              </w:rPr>
              <w:t>/</w:t>
            </w:r>
          </w:p>
        </w:tc>
        <w:tc>
          <w:tcPr>
            <w:tcW w:w="1439" w:type="dxa"/>
          </w:tcPr>
          <w:p w:rsidR="003D511E" w:rsidRPr="00DE7A2E" w:rsidRDefault="003D511E" w:rsidP="00495694">
            <w:pPr>
              <w:rPr>
                <w:lang w:val="en-US"/>
              </w:rPr>
            </w:pPr>
            <w:r w:rsidRPr="00DE7A2E">
              <w:rPr>
                <w:lang w:val="en-US"/>
              </w:rPr>
              <w:t>/</w:t>
            </w:r>
          </w:p>
        </w:tc>
      </w:tr>
      <w:tr w:rsidR="003D511E" w:rsidRPr="00D3484A" w:rsidTr="00B51912">
        <w:trPr>
          <w:trHeight w:val="57"/>
        </w:trPr>
        <w:tc>
          <w:tcPr>
            <w:tcW w:w="2529" w:type="dxa"/>
            <w:gridSpan w:val="8"/>
            <w:vMerge/>
          </w:tcPr>
          <w:p w:rsidR="003D511E" w:rsidRPr="00DE7A2E" w:rsidRDefault="003D511E" w:rsidP="00495694">
            <w:pPr>
              <w:rPr>
                <w:lang w:val="mk-MK"/>
              </w:rPr>
            </w:pPr>
          </w:p>
        </w:tc>
        <w:tc>
          <w:tcPr>
            <w:tcW w:w="3242" w:type="dxa"/>
            <w:gridSpan w:val="5"/>
          </w:tcPr>
          <w:p w:rsidR="003D511E" w:rsidRPr="00DE7A2E" w:rsidRDefault="003D511E" w:rsidP="00495694">
            <w:pPr>
              <w:rPr>
                <w:lang w:val="mk-MK"/>
              </w:rPr>
            </w:pPr>
            <w:r w:rsidRPr="00DE7A2E">
              <w:rPr>
                <w:lang w:val="mk-MK"/>
              </w:rPr>
              <w:t>Доктор на науки</w:t>
            </w:r>
          </w:p>
        </w:tc>
        <w:tc>
          <w:tcPr>
            <w:tcW w:w="1718" w:type="dxa"/>
            <w:gridSpan w:val="4"/>
          </w:tcPr>
          <w:p w:rsidR="003D511E" w:rsidRPr="00DE7A2E" w:rsidRDefault="003D511E" w:rsidP="00495694">
            <w:pPr>
              <w:rPr>
                <w:lang w:val="mk-MK"/>
              </w:rPr>
            </w:pPr>
            <w:r w:rsidRPr="00DE7A2E">
              <w:rPr>
                <w:lang w:val="mk-MK"/>
              </w:rPr>
              <w:t>1990</w:t>
            </w:r>
          </w:p>
        </w:tc>
        <w:tc>
          <w:tcPr>
            <w:tcW w:w="1439" w:type="dxa"/>
          </w:tcPr>
          <w:p w:rsidR="003D511E" w:rsidRPr="00DE7A2E" w:rsidRDefault="003D511E" w:rsidP="00495694">
            <w:pPr>
              <w:rPr>
                <w:lang w:val="mk-MK"/>
              </w:rPr>
            </w:pPr>
            <w:r w:rsidRPr="00DE7A2E">
              <w:rPr>
                <w:lang w:val="mk-MK"/>
              </w:rPr>
              <w:t>УКИМ Медицински факултет-Скопје</w:t>
            </w:r>
          </w:p>
        </w:tc>
      </w:tr>
      <w:tr w:rsidR="003D511E" w:rsidRPr="00D3484A" w:rsidTr="00B51912">
        <w:trPr>
          <w:trHeight w:val="404"/>
        </w:trPr>
        <w:tc>
          <w:tcPr>
            <w:tcW w:w="2529" w:type="dxa"/>
            <w:gridSpan w:val="8"/>
            <w:vMerge w:val="restart"/>
          </w:tcPr>
          <w:p w:rsidR="003D511E" w:rsidRPr="00DE7A2E" w:rsidRDefault="003D511E" w:rsidP="00495694">
            <w:pPr>
              <w:rPr>
                <w:lang w:val="mk-MK"/>
              </w:rPr>
            </w:pPr>
            <w:r w:rsidRPr="00DE7A2E">
              <w:rPr>
                <w:lang w:val="mk-MK"/>
              </w:rPr>
              <w:t>Подрачје, поле и област на научниот степен магистер</w:t>
            </w:r>
          </w:p>
        </w:tc>
        <w:tc>
          <w:tcPr>
            <w:tcW w:w="3242" w:type="dxa"/>
            <w:gridSpan w:val="5"/>
          </w:tcPr>
          <w:p w:rsidR="003D511E" w:rsidRPr="00DE7A2E" w:rsidRDefault="003D511E" w:rsidP="00495694">
            <w:pPr>
              <w:rPr>
                <w:b/>
                <w:lang w:val="mk-MK"/>
              </w:rPr>
            </w:pPr>
            <w:r w:rsidRPr="00DE7A2E">
              <w:rPr>
                <w:b/>
                <w:lang w:val="mk-MK"/>
              </w:rPr>
              <w:t>Поле</w:t>
            </w:r>
          </w:p>
        </w:tc>
        <w:tc>
          <w:tcPr>
            <w:tcW w:w="1718" w:type="dxa"/>
            <w:gridSpan w:val="4"/>
          </w:tcPr>
          <w:p w:rsidR="003D511E" w:rsidRPr="00DE7A2E" w:rsidRDefault="003D511E" w:rsidP="00495694">
            <w:pPr>
              <w:rPr>
                <w:b/>
                <w:lang w:val="mk-MK"/>
              </w:rPr>
            </w:pPr>
            <w:r w:rsidRPr="00DE7A2E">
              <w:rPr>
                <w:b/>
                <w:lang w:val="mk-MK"/>
              </w:rPr>
              <w:t>Подрачје</w:t>
            </w:r>
          </w:p>
        </w:tc>
        <w:tc>
          <w:tcPr>
            <w:tcW w:w="1439" w:type="dxa"/>
          </w:tcPr>
          <w:p w:rsidR="003D511E" w:rsidRPr="00DE7A2E" w:rsidRDefault="003D511E" w:rsidP="00495694">
            <w:pPr>
              <w:rPr>
                <w:b/>
                <w:lang w:val="mk-MK"/>
              </w:rPr>
            </w:pPr>
            <w:r w:rsidRPr="00DE7A2E">
              <w:rPr>
                <w:b/>
                <w:lang w:val="mk-MK"/>
              </w:rPr>
              <w:t>Област</w:t>
            </w:r>
          </w:p>
        </w:tc>
      </w:tr>
      <w:tr w:rsidR="003D511E" w:rsidRPr="00D3484A" w:rsidTr="00B51912">
        <w:trPr>
          <w:trHeight w:val="115"/>
        </w:trPr>
        <w:tc>
          <w:tcPr>
            <w:tcW w:w="2529" w:type="dxa"/>
            <w:gridSpan w:val="8"/>
            <w:vMerge/>
          </w:tcPr>
          <w:p w:rsidR="003D511E" w:rsidRPr="00DE7A2E" w:rsidRDefault="003D511E" w:rsidP="00495694">
            <w:pPr>
              <w:rPr>
                <w:lang w:val="mk-MK"/>
              </w:rPr>
            </w:pPr>
          </w:p>
        </w:tc>
        <w:tc>
          <w:tcPr>
            <w:tcW w:w="3242" w:type="dxa"/>
            <w:gridSpan w:val="5"/>
          </w:tcPr>
          <w:p w:rsidR="003D511E" w:rsidRPr="00DE7A2E" w:rsidRDefault="003D511E" w:rsidP="00495694">
            <w:pPr>
              <w:rPr>
                <w:lang w:val="en-US"/>
              </w:rPr>
            </w:pPr>
            <w:r w:rsidRPr="00DE7A2E">
              <w:rPr>
                <w:lang w:val="en-US"/>
              </w:rPr>
              <w:t>/</w:t>
            </w:r>
          </w:p>
        </w:tc>
        <w:tc>
          <w:tcPr>
            <w:tcW w:w="1718" w:type="dxa"/>
            <w:gridSpan w:val="4"/>
          </w:tcPr>
          <w:p w:rsidR="003D511E" w:rsidRPr="00DE7A2E" w:rsidRDefault="003D511E" w:rsidP="00495694">
            <w:pPr>
              <w:rPr>
                <w:lang w:val="en-US"/>
              </w:rPr>
            </w:pPr>
            <w:r w:rsidRPr="00DE7A2E">
              <w:rPr>
                <w:lang w:val="en-US"/>
              </w:rPr>
              <w:t>/</w:t>
            </w:r>
          </w:p>
        </w:tc>
        <w:tc>
          <w:tcPr>
            <w:tcW w:w="1439" w:type="dxa"/>
          </w:tcPr>
          <w:p w:rsidR="003D511E" w:rsidRPr="00DE7A2E" w:rsidRDefault="003D511E" w:rsidP="00495694">
            <w:pPr>
              <w:rPr>
                <w:lang w:val="en-US"/>
              </w:rPr>
            </w:pPr>
            <w:r w:rsidRPr="00DE7A2E">
              <w:rPr>
                <w:lang w:val="en-US"/>
              </w:rPr>
              <w:t>/</w:t>
            </w:r>
          </w:p>
        </w:tc>
      </w:tr>
      <w:tr w:rsidR="003D511E" w:rsidRPr="00D3484A" w:rsidTr="00B51912">
        <w:trPr>
          <w:trHeight w:val="115"/>
        </w:trPr>
        <w:tc>
          <w:tcPr>
            <w:tcW w:w="2529" w:type="dxa"/>
            <w:gridSpan w:val="8"/>
            <w:vMerge w:val="restart"/>
          </w:tcPr>
          <w:p w:rsidR="003D511E" w:rsidRPr="00DE7A2E" w:rsidRDefault="003D511E" w:rsidP="00495694">
            <w:pPr>
              <w:rPr>
                <w:lang w:val="mk-MK"/>
              </w:rPr>
            </w:pPr>
            <w:r w:rsidRPr="00DE7A2E">
              <w:rPr>
                <w:lang w:val="mk-MK"/>
              </w:rPr>
              <w:t>Подрачје, поле и област на научниот степен доктор</w:t>
            </w:r>
          </w:p>
        </w:tc>
        <w:tc>
          <w:tcPr>
            <w:tcW w:w="3242" w:type="dxa"/>
            <w:gridSpan w:val="5"/>
          </w:tcPr>
          <w:p w:rsidR="003D511E" w:rsidRPr="00DE7A2E" w:rsidRDefault="003D511E" w:rsidP="00495694">
            <w:pPr>
              <w:rPr>
                <w:b/>
                <w:lang w:val="mk-MK"/>
              </w:rPr>
            </w:pPr>
            <w:r w:rsidRPr="00DE7A2E">
              <w:rPr>
                <w:b/>
                <w:lang w:val="mk-MK"/>
              </w:rPr>
              <w:t>Поле</w:t>
            </w:r>
          </w:p>
        </w:tc>
        <w:tc>
          <w:tcPr>
            <w:tcW w:w="1718" w:type="dxa"/>
            <w:gridSpan w:val="4"/>
          </w:tcPr>
          <w:p w:rsidR="003D511E" w:rsidRPr="00DE7A2E" w:rsidRDefault="003D511E" w:rsidP="00495694">
            <w:pPr>
              <w:rPr>
                <w:b/>
                <w:lang w:val="mk-MK"/>
              </w:rPr>
            </w:pPr>
            <w:r w:rsidRPr="00DE7A2E">
              <w:rPr>
                <w:b/>
                <w:lang w:val="mk-MK"/>
              </w:rPr>
              <w:t>Подрачје</w:t>
            </w:r>
          </w:p>
        </w:tc>
        <w:tc>
          <w:tcPr>
            <w:tcW w:w="1439" w:type="dxa"/>
          </w:tcPr>
          <w:p w:rsidR="003D511E" w:rsidRPr="00DE7A2E" w:rsidRDefault="003D511E" w:rsidP="00495694">
            <w:pPr>
              <w:rPr>
                <w:b/>
                <w:lang w:val="mk-MK"/>
              </w:rPr>
            </w:pPr>
            <w:r w:rsidRPr="00DE7A2E">
              <w:rPr>
                <w:b/>
                <w:lang w:val="mk-MK"/>
              </w:rPr>
              <w:t>Област</w:t>
            </w:r>
          </w:p>
        </w:tc>
      </w:tr>
      <w:tr w:rsidR="003D511E" w:rsidRPr="00D3484A" w:rsidTr="00B51912">
        <w:trPr>
          <w:trHeight w:val="115"/>
        </w:trPr>
        <w:tc>
          <w:tcPr>
            <w:tcW w:w="2529" w:type="dxa"/>
            <w:gridSpan w:val="8"/>
            <w:vMerge/>
          </w:tcPr>
          <w:p w:rsidR="003D511E" w:rsidRPr="00DE7A2E" w:rsidRDefault="003D511E" w:rsidP="00495694">
            <w:pPr>
              <w:rPr>
                <w:lang w:val="mk-MK"/>
              </w:rPr>
            </w:pPr>
          </w:p>
        </w:tc>
        <w:tc>
          <w:tcPr>
            <w:tcW w:w="3242" w:type="dxa"/>
            <w:gridSpan w:val="5"/>
          </w:tcPr>
          <w:p w:rsidR="003D511E" w:rsidRPr="00DE7A2E" w:rsidRDefault="003D511E" w:rsidP="00495694">
            <w:pPr>
              <w:rPr>
                <w:lang w:val="mk-MK"/>
              </w:rPr>
            </w:pPr>
            <w:r w:rsidRPr="00DE7A2E">
              <w:rPr>
                <w:lang w:val="mk-MK"/>
              </w:rPr>
              <w:t>Јавно здравје</w:t>
            </w:r>
          </w:p>
        </w:tc>
        <w:tc>
          <w:tcPr>
            <w:tcW w:w="1718" w:type="dxa"/>
            <w:gridSpan w:val="4"/>
          </w:tcPr>
          <w:p w:rsidR="003D511E" w:rsidRPr="00DE7A2E" w:rsidRDefault="003D511E" w:rsidP="00495694">
            <w:pPr>
              <w:rPr>
                <w:lang w:val="mk-MK"/>
              </w:rPr>
            </w:pPr>
            <w:r w:rsidRPr="00DE7A2E">
              <w:rPr>
                <w:lang w:val="mk-MK"/>
              </w:rPr>
              <w:t>Хигиена и здравствена екологија</w:t>
            </w:r>
          </w:p>
        </w:tc>
        <w:tc>
          <w:tcPr>
            <w:tcW w:w="1439" w:type="dxa"/>
          </w:tcPr>
          <w:p w:rsidR="003D511E" w:rsidRPr="00DE7A2E" w:rsidRDefault="003D511E" w:rsidP="00495694">
            <w:pPr>
              <w:rPr>
                <w:lang w:val="mk-MK"/>
              </w:rPr>
            </w:pPr>
            <w:r w:rsidRPr="00DE7A2E">
              <w:rPr>
                <w:lang w:val="mk-MK"/>
              </w:rPr>
              <w:t>Безбедност на вода за пиење</w:t>
            </w:r>
          </w:p>
        </w:tc>
      </w:tr>
      <w:tr w:rsidR="003D511E" w:rsidRPr="00D3484A" w:rsidTr="00B51912">
        <w:trPr>
          <w:trHeight w:val="345"/>
        </w:trPr>
        <w:tc>
          <w:tcPr>
            <w:tcW w:w="2529" w:type="dxa"/>
            <w:gridSpan w:val="8"/>
            <w:vMerge w:val="restart"/>
          </w:tcPr>
          <w:p w:rsidR="003D511E" w:rsidRPr="00DE7A2E" w:rsidRDefault="003D511E" w:rsidP="00495694">
            <w:pPr>
              <w:rPr>
                <w:lang w:val="mk-MK"/>
              </w:rPr>
            </w:pPr>
            <w:r w:rsidRPr="00DE7A2E">
              <w:rPr>
                <w:lang w:val="mk-MK"/>
              </w:rPr>
              <w:t>Доколку е во работен однос да се наведе институцијата каде работи и звањето во кое е избран и во која област</w:t>
            </w:r>
          </w:p>
        </w:tc>
        <w:tc>
          <w:tcPr>
            <w:tcW w:w="4102" w:type="dxa"/>
            <w:gridSpan w:val="8"/>
          </w:tcPr>
          <w:p w:rsidR="003D511E" w:rsidRPr="00DE7A2E" w:rsidRDefault="003D511E" w:rsidP="00495694">
            <w:pPr>
              <w:rPr>
                <w:b/>
                <w:lang w:val="mk-MK"/>
              </w:rPr>
            </w:pPr>
            <w:r w:rsidRPr="00DE7A2E">
              <w:rPr>
                <w:b/>
                <w:lang w:val="mk-MK"/>
              </w:rPr>
              <w:t>Институција</w:t>
            </w:r>
          </w:p>
        </w:tc>
        <w:tc>
          <w:tcPr>
            <w:tcW w:w="2297" w:type="dxa"/>
            <w:gridSpan w:val="2"/>
          </w:tcPr>
          <w:p w:rsidR="003D511E" w:rsidRPr="00DE7A2E" w:rsidRDefault="003D511E" w:rsidP="00495694">
            <w:pPr>
              <w:rPr>
                <w:b/>
                <w:lang w:val="mk-MK"/>
              </w:rPr>
            </w:pPr>
            <w:r w:rsidRPr="00DE7A2E">
              <w:rPr>
                <w:b/>
                <w:lang w:val="mk-MK"/>
              </w:rPr>
              <w:t>Звање во кое е избран и област</w:t>
            </w:r>
          </w:p>
        </w:tc>
      </w:tr>
      <w:tr w:rsidR="003D511E" w:rsidRPr="00D3484A" w:rsidTr="00B51912">
        <w:trPr>
          <w:trHeight w:val="345"/>
        </w:trPr>
        <w:tc>
          <w:tcPr>
            <w:tcW w:w="2529" w:type="dxa"/>
            <w:gridSpan w:val="8"/>
            <w:vMerge/>
          </w:tcPr>
          <w:p w:rsidR="003D511E" w:rsidRPr="00DE7A2E" w:rsidRDefault="003D511E" w:rsidP="00495694">
            <w:pPr>
              <w:rPr>
                <w:lang w:val="mk-MK"/>
              </w:rPr>
            </w:pPr>
          </w:p>
        </w:tc>
        <w:tc>
          <w:tcPr>
            <w:tcW w:w="4102" w:type="dxa"/>
            <w:gridSpan w:val="8"/>
          </w:tcPr>
          <w:p w:rsidR="003D511E" w:rsidRPr="00DE7A2E" w:rsidRDefault="003D511E" w:rsidP="00495694">
            <w:pPr>
              <w:rPr>
                <w:lang w:val="en-US"/>
              </w:rPr>
            </w:pPr>
            <w:r w:rsidRPr="00DE7A2E">
              <w:rPr>
                <w:lang w:val="mk-MK"/>
              </w:rPr>
              <w:t>ЈЗУ Институт за јавно здравје</w:t>
            </w:r>
          </w:p>
          <w:p w:rsidR="003D511E" w:rsidRPr="00DE7A2E" w:rsidRDefault="003D511E" w:rsidP="00495694">
            <w:pPr>
              <w:rPr>
                <w:lang w:val="en-US"/>
              </w:rPr>
            </w:pPr>
          </w:p>
        </w:tc>
        <w:tc>
          <w:tcPr>
            <w:tcW w:w="2297" w:type="dxa"/>
            <w:gridSpan w:val="2"/>
          </w:tcPr>
          <w:p w:rsidR="003D511E" w:rsidRPr="00DE7A2E" w:rsidRDefault="003D511E" w:rsidP="00495694">
            <w:pPr>
              <w:rPr>
                <w:lang w:val="mk-MK"/>
              </w:rPr>
            </w:pPr>
            <w:r w:rsidRPr="00DE7A2E">
              <w:rPr>
                <w:lang w:val="mk-MK"/>
              </w:rPr>
              <w:t>Редовен професор</w:t>
            </w:r>
          </w:p>
          <w:p w:rsidR="003D511E" w:rsidRPr="00DE7A2E" w:rsidRDefault="003D511E" w:rsidP="00495694">
            <w:pPr>
              <w:rPr>
                <w:lang w:val="en-US"/>
              </w:rPr>
            </w:pPr>
            <w:r w:rsidRPr="00DE7A2E">
              <w:rPr>
                <w:lang w:val="mk-MK"/>
              </w:rPr>
              <w:t>Хигиена и здравствена екологија</w:t>
            </w:r>
          </w:p>
        </w:tc>
      </w:tr>
      <w:tr w:rsidR="003D511E" w:rsidRPr="00D3484A" w:rsidTr="00B51912">
        <w:trPr>
          <w:trHeight w:val="345"/>
        </w:trPr>
        <w:tc>
          <w:tcPr>
            <w:tcW w:w="8928" w:type="dxa"/>
            <w:gridSpan w:val="18"/>
          </w:tcPr>
          <w:p w:rsidR="003D511E" w:rsidRPr="00DE7A2E" w:rsidRDefault="003D511E" w:rsidP="00495694">
            <w:pPr>
              <w:rPr>
                <w:lang w:val="mk-MK"/>
              </w:rPr>
            </w:pPr>
            <w:r w:rsidRPr="00DE7A2E">
              <w:rPr>
                <w:lang w:val="mk-MK"/>
              </w:rPr>
              <w:t>Список на предмети кои наставникот ги води одделно за првиот, вториот и третиот циклус на студии</w:t>
            </w:r>
          </w:p>
        </w:tc>
      </w:tr>
      <w:tr w:rsidR="003D511E" w:rsidRPr="00D3484A" w:rsidTr="00B51912">
        <w:trPr>
          <w:trHeight w:val="89"/>
        </w:trPr>
        <w:tc>
          <w:tcPr>
            <w:tcW w:w="636" w:type="dxa"/>
            <w:vMerge w:val="restart"/>
          </w:tcPr>
          <w:p w:rsidR="003D511E" w:rsidRPr="00DE7A2E" w:rsidRDefault="003D511E" w:rsidP="00495694">
            <w:pPr>
              <w:rPr>
                <w:lang w:val="mk-MK"/>
              </w:rPr>
            </w:pPr>
            <w:r w:rsidRPr="00DE7A2E">
              <w:rPr>
                <w:lang w:val="mk-MK"/>
              </w:rPr>
              <w:t>9.1</w:t>
            </w:r>
          </w:p>
        </w:tc>
        <w:tc>
          <w:tcPr>
            <w:tcW w:w="8292" w:type="dxa"/>
            <w:gridSpan w:val="17"/>
          </w:tcPr>
          <w:p w:rsidR="003D511E" w:rsidRPr="00DE7A2E" w:rsidRDefault="003D511E" w:rsidP="00495694">
            <w:pPr>
              <w:rPr>
                <w:lang w:val="mk-MK"/>
              </w:rPr>
            </w:pPr>
            <w:r w:rsidRPr="00DE7A2E">
              <w:rPr>
                <w:lang w:val="mk-MK"/>
              </w:rPr>
              <w:t>Список на предмети кои наставникот ги води на првиот циклус студии</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b/>
                <w:lang w:val="mk-MK"/>
              </w:rPr>
            </w:pPr>
            <w:r w:rsidRPr="00DE7A2E">
              <w:rPr>
                <w:b/>
                <w:lang w:val="mk-MK"/>
              </w:rPr>
              <w:t>Ред.бр</w:t>
            </w:r>
          </w:p>
        </w:tc>
        <w:tc>
          <w:tcPr>
            <w:tcW w:w="3393" w:type="dxa"/>
            <w:gridSpan w:val="6"/>
          </w:tcPr>
          <w:p w:rsidR="003D511E" w:rsidRPr="00DE7A2E" w:rsidRDefault="003D511E" w:rsidP="00495694">
            <w:pPr>
              <w:rPr>
                <w:b/>
                <w:lang w:val="mk-MK"/>
              </w:rPr>
            </w:pPr>
            <w:r w:rsidRPr="00DE7A2E">
              <w:rPr>
                <w:b/>
                <w:lang w:val="mk-MK"/>
              </w:rPr>
              <w:t>Наслов на предметот</w:t>
            </w:r>
          </w:p>
        </w:tc>
        <w:tc>
          <w:tcPr>
            <w:tcW w:w="3854" w:type="dxa"/>
            <w:gridSpan w:val="6"/>
          </w:tcPr>
          <w:p w:rsidR="003D511E" w:rsidRPr="00DE7A2E" w:rsidRDefault="003D511E" w:rsidP="00495694">
            <w:pPr>
              <w:rPr>
                <w:b/>
                <w:lang w:val="mk-MK"/>
              </w:rPr>
            </w:pPr>
            <w:r w:rsidRPr="00DE7A2E">
              <w:rPr>
                <w:b/>
                <w:lang w:val="mk-MK"/>
              </w:rPr>
              <w:t>Студиска програма/институција</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1</w:t>
            </w:r>
          </w:p>
        </w:tc>
        <w:tc>
          <w:tcPr>
            <w:tcW w:w="3393" w:type="dxa"/>
            <w:gridSpan w:val="6"/>
          </w:tcPr>
          <w:p w:rsidR="003D511E" w:rsidRPr="00DE7A2E" w:rsidRDefault="003D511E" w:rsidP="00495694">
            <w:pPr>
              <w:rPr>
                <w:lang w:val="mk-MK"/>
              </w:rPr>
            </w:pPr>
            <w:r w:rsidRPr="00DE7A2E">
              <w:rPr>
                <w:lang w:val="mk-MK"/>
              </w:rPr>
              <w:t>Хигиена</w:t>
            </w:r>
          </w:p>
        </w:tc>
        <w:tc>
          <w:tcPr>
            <w:tcW w:w="3854" w:type="dxa"/>
            <w:gridSpan w:val="6"/>
          </w:tcPr>
          <w:p w:rsidR="003D511E" w:rsidRPr="00DE7A2E" w:rsidRDefault="003D511E" w:rsidP="00495694">
            <w:pPr>
              <w:rPr>
                <w:lang w:val="mk-MK"/>
              </w:rPr>
            </w:pPr>
            <w:r w:rsidRPr="00DE7A2E">
              <w:rPr>
                <w:lang w:val="mk-MK"/>
              </w:rPr>
              <w:t>Општа медицина, УКИМ Медицински факултет-Скопје</w:t>
            </w:r>
          </w:p>
        </w:tc>
      </w:tr>
      <w:tr w:rsidR="003D511E" w:rsidRPr="00D3484A" w:rsidTr="00B51912">
        <w:trPr>
          <w:trHeight w:val="87"/>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2</w:t>
            </w:r>
          </w:p>
        </w:tc>
        <w:tc>
          <w:tcPr>
            <w:tcW w:w="3393" w:type="dxa"/>
            <w:gridSpan w:val="6"/>
          </w:tcPr>
          <w:p w:rsidR="003D511E" w:rsidRPr="00DE7A2E" w:rsidRDefault="003D511E" w:rsidP="00495694">
            <w:pPr>
              <w:rPr>
                <w:lang w:val="mk-MK"/>
              </w:rPr>
            </w:pPr>
            <w:r w:rsidRPr="00DE7A2E">
              <w:rPr>
                <w:lang w:val="mk-MK"/>
              </w:rPr>
              <w:t>Хигиена и здравствена екологија</w:t>
            </w:r>
          </w:p>
        </w:tc>
        <w:tc>
          <w:tcPr>
            <w:tcW w:w="3854" w:type="dxa"/>
            <w:gridSpan w:val="6"/>
          </w:tcPr>
          <w:p w:rsidR="003D511E" w:rsidRPr="00DE7A2E" w:rsidRDefault="003D511E" w:rsidP="00495694">
            <w:pPr>
              <w:rPr>
                <w:lang w:val="mk-MK"/>
              </w:rPr>
            </w:pPr>
            <w:r w:rsidRPr="00DE7A2E">
              <w:rPr>
                <w:lang w:val="mk-MK"/>
              </w:rPr>
              <w:t>Дентална медицина, УКИМ Стоматолошки факултет</w:t>
            </w:r>
          </w:p>
        </w:tc>
      </w:tr>
      <w:tr w:rsidR="003D511E" w:rsidRPr="00D3484A" w:rsidTr="00B51912">
        <w:trPr>
          <w:trHeight w:val="87"/>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r w:rsidRPr="00DE7A2E">
              <w:rPr>
                <w:lang w:val="en-US"/>
              </w:rPr>
              <w:t>3</w:t>
            </w:r>
          </w:p>
        </w:tc>
        <w:tc>
          <w:tcPr>
            <w:tcW w:w="3393" w:type="dxa"/>
            <w:gridSpan w:val="6"/>
          </w:tcPr>
          <w:p w:rsidR="003D511E" w:rsidRPr="00DE7A2E" w:rsidRDefault="003D511E" w:rsidP="00495694">
            <w:pPr>
              <w:rPr>
                <w:lang w:val="mk-MK"/>
              </w:rPr>
            </w:pPr>
            <w:r w:rsidRPr="00DE7A2E">
              <w:rPr>
                <w:lang w:val="mk-MK"/>
              </w:rPr>
              <w:t xml:space="preserve">Хигиена и здравствена екологија </w:t>
            </w:r>
          </w:p>
        </w:tc>
        <w:tc>
          <w:tcPr>
            <w:tcW w:w="3854" w:type="dxa"/>
            <w:gridSpan w:val="6"/>
          </w:tcPr>
          <w:p w:rsidR="003D511E" w:rsidRPr="00DE7A2E" w:rsidRDefault="003D511E" w:rsidP="00495694">
            <w:pPr>
              <w:rPr>
                <w:lang w:val="mk-MK"/>
              </w:rPr>
            </w:pPr>
            <w:r w:rsidRPr="00DE7A2E">
              <w:rPr>
                <w:lang w:val="mk-MK"/>
              </w:rPr>
              <w:t>Тригодишни стручни студии за логопеди, медицински техничари, радиолошки технолози и физиотерапевти, УКИМ Медицински факултет-Скопје</w:t>
            </w:r>
          </w:p>
        </w:tc>
      </w:tr>
      <w:tr w:rsidR="003D511E" w:rsidRPr="00D3484A" w:rsidTr="00B51912">
        <w:trPr>
          <w:trHeight w:val="345"/>
        </w:trPr>
        <w:tc>
          <w:tcPr>
            <w:tcW w:w="8928" w:type="dxa"/>
            <w:gridSpan w:val="18"/>
          </w:tcPr>
          <w:p w:rsidR="003D511E" w:rsidRPr="00DE7A2E" w:rsidRDefault="003D511E" w:rsidP="00495694">
            <w:pPr>
              <w:rPr>
                <w:lang w:val="mk-MK"/>
              </w:rPr>
            </w:pPr>
            <w:r w:rsidRPr="00DE7A2E">
              <w:rPr>
                <w:lang w:val="mk-MK"/>
              </w:rPr>
              <w:t>Список на предмети кои наставникот ги води одделно за првиот, вториот и третиот циклус на студии</w:t>
            </w:r>
          </w:p>
        </w:tc>
      </w:tr>
      <w:tr w:rsidR="003D511E" w:rsidRPr="00D3484A" w:rsidTr="00B51912">
        <w:trPr>
          <w:trHeight w:val="89"/>
        </w:trPr>
        <w:tc>
          <w:tcPr>
            <w:tcW w:w="636" w:type="dxa"/>
            <w:vMerge w:val="restart"/>
          </w:tcPr>
          <w:p w:rsidR="003D511E" w:rsidRPr="00DE7A2E" w:rsidRDefault="003D511E" w:rsidP="00495694">
            <w:pPr>
              <w:rPr>
                <w:lang w:val="mk-MK"/>
              </w:rPr>
            </w:pPr>
            <w:r w:rsidRPr="00DE7A2E">
              <w:rPr>
                <w:lang w:val="mk-MK"/>
              </w:rPr>
              <w:t>9.2</w:t>
            </w:r>
          </w:p>
        </w:tc>
        <w:tc>
          <w:tcPr>
            <w:tcW w:w="8292" w:type="dxa"/>
            <w:gridSpan w:val="17"/>
          </w:tcPr>
          <w:p w:rsidR="003D511E" w:rsidRPr="00DE7A2E" w:rsidRDefault="003D511E" w:rsidP="00495694">
            <w:pPr>
              <w:rPr>
                <w:lang w:val="mk-MK"/>
              </w:rPr>
            </w:pPr>
            <w:r w:rsidRPr="00DE7A2E">
              <w:rPr>
                <w:lang w:val="mk-MK"/>
              </w:rPr>
              <w:t>Список на предмети кои наставникот ги води на вториот циклус студии</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b/>
                <w:lang w:val="mk-MK"/>
              </w:rPr>
            </w:pPr>
            <w:r w:rsidRPr="00DE7A2E">
              <w:rPr>
                <w:b/>
                <w:lang w:val="mk-MK"/>
              </w:rPr>
              <w:t>Ред.бр</w:t>
            </w:r>
          </w:p>
        </w:tc>
        <w:tc>
          <w:tcPr>
            <w:tcW w:w="3393" w:type="dxa"/>
            <w:gridSpan w:val="6"/>
          </w:tcPr>
          <w:p w:rsidR="003D511E" w:rsidRPr="00DE7A2E" w:rsidRDefault="003D511E" w:rsidP="00495694">
            <w:pPr>
              <w:rPr>
                <w:b/>
                <w:lang w:val="mk-MK"/>
              </w:rPr>
            </w:pPr>
            <w:r w:rsidRPr="00DE7A2E">
              <w:rPr>
                <w:b/>
                <w:lang w:val="mk-MK"/>
              </w:rPr>
              <w:t>Наслов на предметот</w:t>
            </w:r>
          </w:p>
        </w:tc>
        <w:tc>
          <w:tcPr>
            <w:tcW w:w="3854" w:type="dxa"/>
            <w:gridSpan w:val="6"/>
          </w:tcPr>
          <w:p w:rsidR="003D511E" w:rsidRPr="00DE7A2E" w:rsidRDefault="003D511E" w:rsidP="00495694">
            <w:pPr>
              <w:rPr>
                <w:b/>
                <w:lang w:val="mk-MK"/>
              </w:rPr>
            </w:pPr>
            <w:r w:rsidRPr="00DE7A2E">
              <w:rPr>
                <w:b/>
                <w:lang w:val="mk-MK"/>
              </w:rPr>
              <w:t>Студиска програма/институција</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1</w:t>
            </w:r>
          </w:p>
        </w:tc>
        <w:tc>
          <w:tcPr>
            <w:tcW w:w="3393" w:type="dxa"/>
            <w:gridSpan w:val="6"/>
          </w:tcPr>
          <w:p w:rsidR="003D511E" w:rsidRPr="00DE7A2E" w:rsidRDefault="003D511E" w:rsidP="00495694">
            <w:pPr>
              <w:rPr>
                <w:lang w:val="mk-MK"/>
              </w:rPr>
            </w:pPr>
            <w:r w:rsidRPr="00DE7A2E">
              <w:rPr>
                <w:lang w:val="mk-MK"/>
              </w:rPr>
              <w:t>Здравствена екологија</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2</w:t>
            </w:r>
          </w:p>
        </w:tc>
        <w:tc>
          <w:tcPr>
            <w:tcW w:w="3393" w:type="dxa"/>
            <w:gridSpan w:val="6"/>
          </w:tcPr>
          <w:p w:rsidR="003D511E" w:rsidRPr="00DE7A2E" w:rsidRDefault="003D511E" w:rsidP="00495694">
            <w:pPr>
              <w:rPr>
                <w:lang w:val="mk-MK"/>
              </w:rPr>
            </w:pPr>
            <w:r w:rsidRPr="00DE7A2E">
              <w:rPr>
                <w:lang w:val="mk-MK"/>
              </w:rPr>
              <w:t>Исхрана во јавно здравство</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87"/>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3.</w:t>
            </w:r>
          </w:p>
        </w:tc>
        <w:tc>
          <w:tcPr>
            <w:tcW w:w="3393" w:type="dxa"/>
            <w:gridSpan w:val="6"/>
          </w:tcPr>
          <w:p w:rsidR="003D511E" w:rsidRPr="00DE7A2E" w:rsidRDefault="003D511E" w:rsidP="00495694">
            <w:pPr>
              <w:rPr>
                <w:lang w:val="mk-MK"/>
              </w:rPr>
            </w:pPr>
            <w:r w:rsidRPr="00DE7A2E">
              <w:rPr>
                <w:lang w:val="mk-MK"/>
              </w:rPr>
              <w:t>Здрава храна и водич за физичка активност</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87"/>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4.</w:t>
            </w:r>
          </w:p>
        </w:tc>
        <w:tc>
          <w:tcPr>
            <w:tcW w:w="3393" w:type="dxa"/>
            <w:gridSpan w:val="6"/>
          </w:tcPr>
          <w:p w:rsidR="003D511E" w:rsidRPr="00DE7A2E" w:rsidRDefault="003D511E" w:rsidP="00495694">
            <w:pPr>
              <w:rPr>
                <w:lang w:val="mk-MK"/>
              </w:rPr>
            </w:pPr>
            <w:r w:rsidRPr="00DE7A2E">
              <w:rPr>
                <w:lang w:val="mk-MK"/>
              </w:rPr>
              <w:t>Исхрана и глобално здравје</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345"/>
        </w:trPr>
        <w:tc>
          <w:tcPr>
            <w:tcW w:w="8928" w:type="dxa"/>
            <w:gridSpan w:val="18"/>
          </w:tcPr>
          <w:p w:rsidR="003D511E" w:rsidRPr="00DE7A2E" w:rsidRDefault="003D511E" w:rsidP="00495694">
            <w:pPr>
              <w:rPr>
                <w:lang w:val="mk-MK"/>
              </w:rPr>
            </w:pPr>
            <w:r w:rsidRPr="00DE7A2E">
              <w:rPr>
                <w:lang w:val="mk-MK"/>
              </w:rPr>
              <w:t>Список на предмети кои наставникот ги води одделно за првиот, вториот и третиот циклус на студии</w:t>
            </w:r>
          </w:p>
        </w:tc>
      </w:tr>
      <w:tr w:rsidR="003D511E" w:rsidRPr="00D3484A" w:rsidTr="00B51912">
        <w:trPr>
          <w:trHeight w:val="89"/>
        </w:trPr>
        <w:tc>
          <w:tcPr>
            <w:tcW w:w="636" w:type="dxa"/>
            <w:vMerge w:val="restart"/>
          </w:tcPr>
          <w:p w:rsidR="003D511E" w:rsidRPr="00DE7A2E" w:rsidRDefault="003D511E" w:rsidP="00495694">
            <w:pPr>
              <w:rPr>
                <w:lang w:val="mk-MK"/>
              </w:rPr>
            </w:pPr>
            <w:r w:rsidRPr="00DE7A2E">
              <w:rPr>
                <w:lang w:val="mk-MK"/>
              </w:rPr>
              <w:t>9.3</w:t>
            </w:r>
          </w:p>
        </w:tc>
        <w:tc>
          <w:tcPr>
            <w:tcW w:w="8292" w:type="dxa"/>
            <w:gridSpan w:val="17"/>
          </w:tcPr>
          <w:p w:rsidR="003D511E" w:rsidRPr="00DE7A2E" w:rsidRDefault="003D511E" w:rsidP="00495694">
            <w:pPr>
              <w:rPr>
                <w:lang w:val="mk-MK"/>
              </w:rPr>
            </w:pPr>
            <w:r w:rsidRPr="00DE7A2E">
              <w:rPr>
                <w:lang w:val="mk-MK"/>
              </w:rPr>
              <w:t>Список на предмети кои наставникот ги води на третиот циклус студии</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b/>
                <w:lang w:val="mk-MK"/>
              </w:rPr>
            </w:pPr>
            <w:r w:rsidRPr="00DE7A2E">
              <w:rPr>
                <w:b/>
                <w:lang w:val="mk-MK"/>
              </w:rPr>
              <w:t>Ред.бр</w:t>
            </w:r>
          </w:p>
        </w:tc>
        <w:tc>
          <w:tcPr>
            <w:tcW w:w="3393" w:type="dxa"/>
            <w:gridSpan w:val="6"/>
          </w:tcPr>
          <w:p w:rsidR="003D511E" w:rsidRPr="00DE7A2E" w:rsidRDefault="003D511E" w:rsidP="00495694">
            <w:pPr>
              <w:rPr>
                <w:b/>
                <w:lang w:val="mk-MK"/>
              </w:rPr>
            </w:pPr>
            <w:r w:rsidRPr="00DE7A2E">
              <w:rPr>
                <w:b/>
                <w:lang w:val="mk-MK"/>
              </w:rPr>
              <w:t>Наслов на предметот</w:t>
            </w:r>
          </w:p>
        </w:tc>
        <w:tc>
          <w:tcPr>
            <w:tcW w:w="3854" w:type="dxa"/>
            <w:gridSpan w:val="6"/>
          </w:tcPr>
          <w:p w:rsidR="003D511E" w:rsidRPr="00DE7A2E" w:rsidRDefault="003D511E" w:rsidP="00495694">
            <w:pPr>
              <w:rPr>
                <w:b/>
                <w:lang w:val="mk-MK"/>
              </w:rPr>
            </w:pPr>
            <w:r w:rsidRPr="00DE7A2E">
              <w:rPr>
                <w:b/>
                <w:lang w:val="mk-MK"/>
              </w:rPr>
              <w:t>Студиска програма/институција</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r w:rsidRPr="00DE7A2E">
              <w:rPr>
                <w:lang w:val="en-US"/>
              </w:rPr>
              <w:t>1.</w:t>
            </w:r>
          </w:p>
        </w:tc>
        <w:tc>
          <w:tcPr>
            <w:tcW w:w="3393" w:type="dxa"/>
            <w:gridSpan w:val="6"/>
          </w:tcPr>
          <w:p w:rsidR="003D511E" w:rsidRPr="00DE7A2E" w:rsidRDefault="003D511E" w:rsidP="00495694">
            <w:pPr>
              <w:rPr>
                <w:lang w:val="mk-MK"/>
              </w:rPr>
            </w:pPr>
            <w:r w:rsidRPr="00DE7A2E">
              <w:rPr>
                <w:lang w:val="mk-MK"/>
              </w:rPr>
              <w:t>Животна средина и здравје</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87"/>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2.</w:t>
            </w:r>
          </w:p>
        </w:tc>
        <w:tc>
          <w:tcPr>
            <w:tcW w:w="3393" w:type="dxa"/>
            <w:gridSpan w:val="6"/>
          </w:tcPr>
          <w:p w:rsidR="003D511E" w:rsidRPr="00DE7A2E" w:rsidRDefault="003D511E" w:rsidP="00495694">
            <w:pPr>
              <w:rPr>
                <w:lang w:val="mk-MK"/>
              </w:rPr>
            </w:pPr>
            <w:r w:rsidRPr="00DE7A2E">
              <w:rPr>
                <w:lang w:val="mk-MK"/>
              </w:rPr>
              <w:t>Храна, исхрана и глобално здравје</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87"/>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3.</w:t>
            </w:r>
          </w:p>
        </w:tc>
        <w:tc>
          <w:tcPr>
            <w:tcW w:w="3393" w:type="dxa"/>
            <w:gridSpan w:val="6"/>
          </w:tcPr>
          <w:p w:rsidR="003D511E" w:rsidRPr="00DE7A2E" w:rsidRDefault="003D511E" w:rsidP="00495694">
            <w:pPr>
              <w:rPr>
                <w:lang w:val="mk-MK"/>
              </w:rPr>
            </w:pPr>
            <w:r w:rsidRPr="00DE7A2E">
              <w:rPr>
                <w:lang w:val="mk-MK"/>
              </w:rPr>
              <w:t>Климатски промени и јавно здравје</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87"/>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 xml:space="preserve">4. </w:t>
            </w:r>
          </w:p>
        </w:tc>
        <w:tc>
          <w:tcPr>
            <w:tcW w:w="3393" w:type="dxa"/>
            <w:gridSpan w:val="6"/>
          </w:tcPr>
          <w:p w:rsidR="003D511E" w:rsidRPr="00DE7A2E" w:rsidRDefault="003D511E" w:rsidP="00495694">
            <w:pPr>
              <w:rPr>
                <w:lang w:val="mk-MK"/>
              </w:rPr>
            </w:pPr>
            <w:r w:rsidRPr="00DE7A2E">
              <w:rPr>
                <w:lang w:val="mk-MK"/>
              </w:rPr>
              <w:t>Јавно здравство во услови на итности и катастрофи</w:t>
            </w:r>
          </w:p>
        </w:tc>
        <w:tc>
          <w:tcPr>
            <w:tcW w:w="3854" w:type="dxa"/>
            <w:gridSpan w:val="6"/>
          </w:tcPr>
          <w:p w:rsidR="003D511E" w:rsidRPr="00DE7A2E" w:rsidRDefault="003D511E" w:rsidP="00495694">
            <w:pPr>
              <w:rPr>
                <w:lang w:val="mk-MK"/>
              </w:rPr>
            </w:pPr>
            <w:r w:rsidRPr="00DE7A2E">
              <w:rPr>
                <w:lang w:val="mk-MK"/>
              </w:rPr>
              <w:t>Јавно здравство/Медицински факултет- Скопје</w:t>
            </w:r>
          </w:p>
        </w:tc>
      </w:tr>
      <w:tr w:rsidR="003D511E" w:rsidRPr="00D3484A" w:rsidTr="00B51912">
        <w:trPr>
          <w:trHeight w:val="345"/>
        </w:trPr>
        <w:tc>
          <w:tcPr>
            <w:tcW w:w="8928" w:type="dxa"/>
            <w:gridSpan w:val="18"/>
          </w:tcPr>
          <w:p w:rsidR="003D511E" w:rsidRPr="00DE7A2E" w:rsidRDefault="003D511E" w:rsidP="00495694">
            <w:pPr>
              <w:rPr>
                <w:lang w:val="mk-MK"/>
              </w:rPr>
            </w:pPr>
            <w:r w:rsidRPr="00DE7A2E">
              <w:rPr>
                <w:lang w:val="mk-MK"/>
              </w:rPr>
              <w:t>Селектирани резултати во последните три години</w:t>
            </w:r>
          </w:p>
        </w:tc>
      </w:tr>
      <w:tr w:rsidR="003D511E" w:rsidRPr="00D3484A" w:rsidTr="00B51912">
        <w:trPr>
          <w:trHeight w:val="89"/>
        </w:trPr>
        <w:tc>
          <w:tcPr>
            <w:tcW w:w="636" w:type="dxa"/>
            <w:vMerge w:val="restart"/>
          </w:tcPr>
          <w:p w:rsidR="003D511E" w:rsidRPr="00DE7A2E" w:rsidRDefault="003D511E" w:rsidP="00495694">
            <w:pPr>
              <w:rPr>
                <w:lang w:val="mk-MK"/>
              </w:rPr>
            </w:pPr>
            <w:r w:rsidRPr="00DE7A2E">
              <w:rPr>
                <w:lang w:val="en-US"/>
              </w:rPr>
              <w:t>10.</w:t>
            </w:r>
            <w:r w:rsidRPr="00DE7A2E">
              <w:rPr>
                <w:lang w:val="mk-MK"/>
              </w:rPr>
              <w:t>1</w:t>
            </w:r>
          </w:p>
        </w:tc>
        <w:tc>
          <w:tcPr>
            <w:tcW w:w="8292" w:type="dxa"/>
            <w:gridSpan w:val="17"/>
          </w:tcPr>
          <w:p w:rsidR="003D511E" w:rsidRPr="00DE7A2E" w:rsidRDefault="003D511E" w:rsidP="00495694">
            <w:pPr>
              <w:rPr>
                <w:lang w:val="mk-MK"/>
              </w:rPr>
            </w:pPr>
            <w:r w:rsidRPr="00DE7A2E">
              <w:rPr>
                <w:lang w:val="mk-MK"/>
              </w:rPr>
              <w:t>Релевантни печатени научни трудови (до пет)</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Ред.бр</w:t>
            </w:r>
          </w:p>
        </w:tc>
        <w:tc>
          <w:tcPr>
            <w:tcW w:w="1673" w:type="dxa"/>
            <w:gridSpan w:val="3"/>
          </w:tcPr>
          <w:p w:rsidR="003D511E" w:rsidRPr="00DE7A2E" w:rsidRDefault="003D511E" w:rsidP="00495694">
            <w:pPr>
              <w:rPr>
                <w:lang w:val="mk-MK"/>
              </w:rPr>
            </w:pPr>
            <w:r w:rsidRPr="00DE7A2E">
              <w:rPr>
                <w:lang w:val="mk-MK"/>
              </w:rPr>
              <w:t>Автори</w:t>
            </w:r>
          </w:p>
        </w:tc>
        <w:tc>
          <w:tcPr>
            <w:tcW w:w="2938" w:type="dxa"/>
            <w:gridSpan w:val="5"/>
          </w:tcPr>
          <w:p w:rsidR="003D511E" w:rsidRPr="00DE7A2E" w:rsidRDefault="003D511E" w:rsidP="00495694">
            <w:pPr>
              <w:rPr>
                <w:lang w:val="mk-MK"/>
              </w:rPr>
            </w:pPr>
            <w:r w:rsidRPr="00DE7A2E">
              <w:rPr>
                <w:lang w:val="mk-MK"/>
              </w:rPr>
              <w:t>Наслов</w:t>
            </w:r>
          </w:p>
        </w:tc>
        <w:tc>
          <w:tcPr>
            <w:tcW w:w="2636" w:type="dxa"/>
            <w:gridSpan w:val="4"/>
          </w:tcPr>
          <w:p w:rsidR="003D511E" w:rsidRPr="00DE7A2E" w:rsidRDefault="003D511E" w:rsidP="00495694">
            <w:pPr>
              <w:rPr>
                <w:lang w:val="mk-MK"/>
              </w:rPr>
            </w:pPr>
            <w:r w:rsidRPr="00DE7A2E">
              <w:rPr>
                <w:lang w:val="mk-MK"/>
              </w:rPr>
              <w:t>Издавач/година</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p>
        </w:tc>
        <w:tc>
          <w:tcPr>
            <w:tcW w:w="1673" w:type="dxa"/>
            <w:gridSpan w:val="3"/>
          </w:tcPr>
          <w:p w:rsidR="003D511E" w:rsidRPr="00DE7A2E" w:rsidRDefault="003D511E" w:rsidP="00495694">
            <w:pPr>
              <w:pStyle w:val="details"/>
              <w:shd w:val="clear" w:color="auto" w:fill="FFFFFF"/>
              <w:spacing w:before="0" w:beforeAutospacing="0" w:after="0" w:afterAutospacing="0" w:line="255" w:lineRule="atLeast"/>
              <w:rPr>
                <w:color w:val="000000"/>
              </w:rPr>
            </w:pPr>
          </w:p>
        </w:tc>
        <w:tc>
          <w:tcPr>
            <w:tcW w:w="2938" w:type="dxa"/>
            <w:gridSpan w:val="5"/>
          </w:tcPr>
          <w:p w:rsidR="003D511E" w:rsidRPr="00DE7A2E" w:rsidRDefault="003D511E" w:rsidP="00495694">
            <w:pPr>
              <w:pStyle w:val="title0"/>
              <w:shd w:val="clear" w:color="auto" w:fill="FFFFFF"/>
              <w:spacing w:before="0" w:beforeAutospacing="0" w:after="0" w:afterAutospacing="0"/>
            </w:pPr>
          </w:p>
        </w:tc>
        <w:tc>
          <w:tcPr>
            <w:tcW w:w="2636" w:type="dxa"/>
            <w:gridSpan w:val="4"/>
          </w:tcPr>
          <w:p w:rsidR="003D511E" w:rsidRPr="00DE7A2E" w:rsidRDefault="003D511E" w:rsidP="00495694">
            <w:pPr>
              <w:pStyle w:val="details"/>
              <w:shd w:val="clear" w:color="auto" w:fill="FFFFFF"/>
              <w:spacing w:before="0" w:beforeAutospacing="0" w:after="0" w:afterAutospacing="0" w:line="255" w:lineRule="atLeast"/>
              <w:rPr>
                <w:rStyle w:val="jrnl"/>
                <w:color w:val="000000"/>
              </w:rPr>
            </w:pPr>
          </w:p>
        </w:tc>
      </w:tr>
      <w:tr w:rsidR="003D511E" w:rsidRPr="00DE7A2E" w:rsidTr="00B51912">
        <w:trPr>
          <w:gridAfter w:val="17"/>
          <w:wAfter w:w="8292" w:type="dxa"/>
          <w:trHeight w:val="276"/>
        </w:trPr>
        <w:tc>
          <w:tcPr>
            <w:tcW w:w="636" w:type="dxa"/>
            <w:vMerge/>
          </w:tcPr>
          <w:p w:rsidR="003D511E" w:rsidRPr="00DE7A2E" w:rsidRDefault="003D511E" w:rsidP="00495694">
            <w:pPr>
              <w:rPr>
                <w:lang w:val="mk-MK"/>
              </w:rPr>
            </w:pPr>
          </w:p>
        </w:tc>
      </w:tr>
      <w:tr w:rsidR="003D511E" w:rsidRPr="00D3484A" w:rsidTr="00B51912">
        <w:trPr>
          <w:trHeight w:val="89"/>
        </w:trPr>
        <w:tc>
          <w:tcPr>
            <w:tcW w:w="636" w:type="dxa"/>
            <w:vMerge w:val="restart"/>
          </w:tcPr>
          <w:p w:rsidR="003D511E" w:rsidRPr="00DE7A2E" w:rsidRDefault="003D511E" w:rsidP="00495694">
            <w:pPr>
              <w:rPr>
                <w:lang w:val="mk-MK"/>
              </w:rPr>
            </w:pPr>
            <w:r w:rsidRPr="00DE7A2E">
              <w:rPr>
                <w:lang w:val="mk-MK"/>
              </w:rPr>
              <w:t>10.2</w:t>
            </w:r>
          </w:p>
        </w:tc>
        <w:tc>
          <w:tcPr>
            <w:tcW w:w="8292" w:type="dxa"/>
            <w:gridSpan w:val="17"/>
          </w:tcPr>
          <w:p w:rsidR="003D511E" w:rsidRPr="00DE7A2E" w:rsidRDefault="003D511E" w:rsidP="00495694">
            <w:pPr>
              <w:rPr>
                <w:lang w:val="mk-MK"/>
              </w:rPr>
            </w:pPr>
            <w:r w:rsidRPr="00DE7A2E">
              <w:rPr>
                <w:lang w:val="mk-MK"/>
              </w:rPr>
              <w:t>Учество во научно-истражувачки национални и меѓународни проекти (до пет)</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Ред.бр</w:t>
            </w:r>
          </w:p>
        </w:tc>
        <w:tc>
          <w:tcPr>
            <w:tcW w:w="1673" w:type="dxa"/>
            <w:gridSpan w:val="3"/>
          </w:tcPr>
          <w:p w:rsidR="003D511E" w:rsidRPr="00DE7A2E" w:rsidRDefault="003D511E" w:rsidP="00495694">
            <w:pPr>
              <w:rPr>
                <w:lang w:val="mk-MK"/>
              </w:rPr>
            </w:pPr>
            <w:r w:rsidRPr="00DE7A2E">
              <w:rPr>
                <w:lang w:val="mk-MK"/>
              </w:rPr>
              <w:t>Автори</w:t>
            </w:r>
          </w:p>
        </w:tc>
        <w:tc>
          <w:tcPr>
            <w:tcW w:w="2938" w:type="dxa"/>
            <w:gridSpan w:val="5"/>
          </w:tcPr>
          <w:p w:rsidR="003D511E" w:rsidRPr="00DE7A2E" w:rsidRDefault="003D511E" w:rsidP="00495694">
            <w:pPr>
              <w:rPr>
                <w:lang w:val="mk-MK"/>
              </w:rPr>
            </w:pPr>
            <w:r w:rsidRPr="00DE7A2E">
              <w:rPr>
                <w:lang w:val="mk-MK"/>
              </w:rPr>
              <w:t>Наслов</w:t>
            </w:r>
          </w:p>
        </w:tc>
        <w:tc>
          <w:tcPr>
            <w:tcW w:w="2636" w:type="dxa"/>
            <w:gridSpan w:val="4"/>
          </w:tcPr>
          <w:p w:rsidR="003D511E" w:rsidRPr="00DE7A2E" w:rsidRDefault="003D511E" w:rsidP="00495694">
            <w:pPr>
              <w:rPr>
                <w:lang w:val="mk-MK"/>
              </w:rPr>
            </w:pPr>
            <w:r w:rsidRPr="00DE7A2E">
              <w:rPr>
                <w:lang w:val="mk-MK"/>
              </w:rPr>
              <w:t>Издавач/година</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1.</w:t>
            </w:r>
          </w:p>
        </w:tc>
        <w:tc>
          <w:tcPr>
            <w:tcW w:w="1673" w:type="dxa"/>
            <w:gridSpan w:val="3"/>
          </w:tcPr>
          <w:p w:rsidR="003D511E" w:rsidRPr="00DE7A2E" w:rsidRDefault="003D511E" w:rsidP="00495694">
            <w:pPr>
              <w:rPr>
                <w:lang w:val="en-US"/>
              </w:rPr>
            </w:pPr>
            <w:r w:rsidRPr="00DE7A2E">
              <w:rPr>
                <w:sz w:val="22"/>
                <w:szCs w:val="22"/>
              </w:rPr>
              <w:t xml:space="preserve">Consortium of EIONET partners under an Article 5 contract for the EEA </w:t>
            </w:r>
          </w:p>
        </w:tc>
        <w:tc>
          <w:tcPr>
            <w:tcW w:w="2938" w:type="dxa"/>
            <w:gridSpan w:val="5"/>
          </w:tcPr>
          <w:p w:rsidR="003D511E" w:rsidRPr="00DE7A2E" w:rsidRDefault="003D511E" w:rsidP="00495694">
            <w:pPr>
              <w:pStyle w:val="NormalWeb"/>
            </w:pPr>
            <w:r w:rsidRPr="00DE7A2E">
              <w:t xml:space="preserve">FRESH - Foresighted Reasoning on Environmental Stressors and Health  </w:t>
            </w:r>
          </w:p>
        </w:tc>
        <w:tc>
          <w:tcPr>
            <w:tcW w:w="2636" w:type="dxa"/>
            <w:gridSpan w:val="4"/>
          </w:tcPr>
          <w:p w:rsidR="003D511E" w:rsidRPr="00DE7A2E" w:rsidRDefault="003D511E" w:rsidP="00495694">
            <w:pPr>
              <w:rPr>
                <w:lang w:val="en-US"/>
              </w:rPr>
            </w:pPr>
            <w:r w:rsidRPr="00DE7A2E">
              <w:t>European Environmental Agency, 2014</w:t>
            </w:r>
          </w:p>
        </w:tc>
      </w:tr>
      <w:tr w:rsidR="003D511E" w:rsidRPr="00D3484A" w:rsidTr="00B51912">
        <w:trPr>
          <w:trHeight w:val="92"/>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r w:rsidRPr="00DE7A2E">
              <w:rPr>
                <w:lang w:val="en-US"/>
              </w:rPr>
              <w:t xml:space="preserve">2. </w:t>
            </w:r>
          </w:p>
        </w:tc>
        <w:tc>
          <w:tcPr>
            <w:tcW w:w="1673" w:type="dxa"/>
            <w:gridSpan w:val="3"/>
          </w:tcPr>
          <w:p w:rsidR="003D511E" w:rsidRPr="00DE7A2E" w:rsidRDefault="003D511E" w:rsidP="00495694">
            <w:r w:rsidRPr="00DE7A2E">
              <w:rPr>
                <w:lang w:val="en-US"/>
              </w:rPr>
              <w:t>MC Member (Management Committee Member)</w:t>
            </w:r>
          </w:p>
        </w:tc>
        <w:tc>
          <w:tcPr>
            <w:tcW w:w="2938" w:type="dxa"/>
            <w:gridSpan w:val="5"/>
          </w:tcPr>
          <w:p w:rsidR="003D511E" w:rsidRPr="00DE7A2E" w:rsidRDefault="003D511E" w:rsidP="00495694">
            <w:pPr>
              <w:pStyle w:val="NormalWeb"/>
              <w:spacing w:before="0" w:beforeAutospacing="0" w:after="120" w:afterAutospacing="0"/>
              <w:jc w:val="both"/>
              <w:rPr>
                <w:color w:val="FF0000"/>
              </w:rPr>
            </w:pPr>
            <w:r w:rsidRPr="00DE7A2E">
              <w:t xml:space="preserve">COST Action IS 1408: Industrially Contaminated Sites and Health Network (ISCHNet)– </w:t>
            </w:r>
          </w:p>
        </w:tc>
        <w:tc>
          <w:tcPr>
            <w:tcW w:w="2636" w:type="dxa"/>
            <w:gridSpan w:val="4"/>
          </w:tcPr>
          <w:p w:rsidR="003D511E" w:rsidRPr="00DE7A2E" w:rsidRDefault="003D511E" w:rsidP="00495694">
            <w:r w:rsidRPr="00DE7A2E">
              <w:rPr>
                <w:lang w:val="en-US"/>
              </w:rPr>
              <w:t>COST Action, European Cooperation in Science and Technology, supported by the EU Framework Programme Horizon 2020</w:t>
            </w:r>
          </w:p>
        </w:tc>
      </w:tr>
      <w:tr w:rsidR="003D511E" w:rsidRPr="00D3484A" w:rsidTr="00B51912">
        <w:trPr>
          <w:trHeight w:val="92"/>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r w:rsidRPr="00DE7A2E">
              <w:rPr>
                <w:lang w:val="en-US"/>
              </w:rPr>
              <w:t xml:space="preserve">3. </w:t>
            </w:r>
          </w:p>
        </w:tc>
        <w:tc>
          <w:tcPr>
            <w:tcW w:w="1673" w:type="dxa"/>
            <w:gridSpan w:val="3"/>
          </w:tcPr>
          <w:p w:rsidR="003D511E" w:rsidRPr="00DE7A2E" w:rsidRDefault="003D511E" w:rsidP="00495694">
            <w:pPr>
              <w:jc w:val="both"/>
              <w:rPr>
                <w:b/>
              </w:rPr>
            </w:pPr>
            <w:r w:rsidRPr="00DE7A2E">
              <w:t>Consortium of 18 partners</w:t>
            </w:r>
          </w:p>
          <w:p w:rsidR="003D511E" w:rsidRPr="00DE7A2E" w:rsidRDefault="003D511E" w:rsidP="00495694"/>
        </w:tc>
        <w:tc>
          <w:tcPr>
            <w:tcW w:w="2938" w:type="dxa"/>
            <w:gridSpan w:val="5"/>
          </w:tcPr>
          <w:p w:rsidR="003D511E" w:rsidRPr="00DE7A2E" w:rsidRDefault="003D511E" w:rsidP="00495694">
            <w:pPr>
              <w:pStyle w:val="NormalWeb"/>
            </w:pPr>
            <w:r w:rsidRPr="00DE7A2E">
              <w:t>The INHERIT Project</w:t>
            </w:r>
          </w:p>
        </w:tc>
        <w:tc>
          <w:tcPr>
            <w:tcW w:w="2636" w:type="dxa"/>
            <w:gridSpan w:val="4"/>
          </w:tcPr>
          <w:p w:rsidR="003D511E" w:rsidRPr="00DE7A2E" w:rsidRDefault="003D511E" w:rsidP="00495694">
            <w:r w:rsidRPr="00DE7A2E">
              <w:t>Funded by European Union’s Horizon 2020 research and innovation programme under grant agreement No 667364</w:t>
            </w:r>
          </w:p>
        </w:tc>
      </w:tr>
      <w:tr w:rsidR="003D511E" w:rsidRPr="00D3484A" w:rsidTr="00B51912">
        <w:trPr>
          <w:trHeight w:val="89"/>
        </w:trPr>
        <w:tc>
          <w:tcPr>
            <w:tcW w:w="636" w:type="dxa"/>
            <w:vMerge w:val="restart"/>
          </w:tcPr>
          <w:p w:rsidR="003D511E" w:rsidRPr="00DE7A2E" w:rsidRDefault="003D511E" w:rsidP="00495694">
            <w:pPr>
              <w:rPr>
                <w:lang w:val="mk-MK"/>
              </w:rPr>
            </w:pPr>
            <w:r w:rsidRPr="00DE7A2E">
              <w:rPr>
                <w:lang w:val="mk-MK"/>
              </w:rPr>
              <w:t>10.3</w:t>
            </w:r>
          </w:p>
        </w:tc>
        <w:tc>
          <w:tcPr>
            <w:tcW w:w="8292" w:type="dxa"/>
            <w:gridSpan w:val="17"/>
          </w:tcPr>
          <w:p w:rsidR="003D511E" w:rsidRPr="00DE7A2E" w:rsidRDefault="003D511E" w:rsidP="00495694">
            <w:pPr>
              <w:rPr>
                <w:lang w:val="mk-MK"/>
              </w:rPr>
            </w:pPr>
            <w:r w:rsidRPr="00DE7A2E">
              <w:rPr>
                <w:lang w:val="mk-MK"/>
              </w:rPr>
              <w:t>Печатени книги во последните пет години (до пет)</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Ред.бр</w:t>
            </w:r>
          </w:p>
        </w:tc>
        <w:tc>
          <w:tcPr>
            <w:tcW w:w="1673" w:type="dxa"/>
            <w:gridSpan w:val="3"/>
          </w:tcPr>
          <w:p w:rsidR="003D511E" w:rsidRPr="00DE7A2E" w:rsidRDefault="003D511E" w:rsidP="00495694">
            <w:pPr>
              <w:rPr>
                <w:lang w:val="mk-MK"/>
              </w:rPr>
            </w:pPr>
            <w:r w:rsidRPr="00DE7A2E">
              <w:rPr>
                <w:lang w:val="mk-MK"/>
              </w:rPr>
              <w:t>Автори</w:t>
            </w:r>
          </w:p>
        </w:tc>
        <w:tc>
          <w:tcPr>
            <w:tcW w:w="2938" w:type="dxa"/>
            <w:gridSpan w:val="5"/>
          </w:tcPr>
          <w:p w:rsidR="003D511E" w:rsidRPr="00DE7A2E" w:rsidRDefault="003D511E" w:rsidP="00495694">
            <w:pPr>
              <w:rPr>
                <w:lang w:val="mk-MK"/>
              </w:rPr>
            </w:pPr>
            <w:r w:rsidRPr="00DE7A2E">
              <w:rPr>
                <w:lang w:val="mk-MK"/>
              </w:rPr>
              <w:t>Наслов</w:t>
            </w:r>
          </w:p>
        </w:tc>
        <w:tc>
          <w:tcPr>
            <w:tcW w:w="2636" w:type="dxa"/>
            <w:gridSpan w:val="4"/>
          </w:tcPr>
          <w:p w:rsidR="003D511E" w:rsidRPr="00DE7A2E" w:rsidRDefault="003D511E" w:rsidP="00495694">
            <w:pPr>
              <w:rPr>
                <w:lang w:val="mk-MK"/>
              </w:rPr>
            </w:pPr>
            <w:r w:rsidRPr="00DE7A2E">
              <w:rPr>
                <w:lang w:val="mk-MK"/>
              </w:rPr>
              <w:t>Издавач/година</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1</w:t>
            </w:r>
          </w:p>
        </w:tc>
        <w:tc>
          <w:tcPr>
            <w:tcW w:w="1673" w:type="dxa"/>
            <w:gridSpan w:val="3"/>
          </w:tcPr>
          <w:p w:rsidR="003D511E" w:rsidRPr="00DE7A2E" w:rsidRDefault="003D511E" w:rsidP="00495694">
            <w:pPr>
              <w:rPr>
                <w:b/>
                <w:lang w:val="en-US"/>
              </w:rPr>
            </w:pPr>
            <w:r w:rsidRPr="00DE7A2E">
              <w:rPr>
                <w:sz w:val="22"/>
                <w:szCs w:val="22"/>
              </w:rPr>
              <w:t>Tozija F.</w:t>
            </w:r>
            <w:r w:rsidRPr="00DE7A2E">
              <w:rPr>
                <w:b/>
                <w:sz w:val="22"/>
                <w:szCs w:val="22"/>
              </w:rPr>
              <w:t xml:space="preserve"> Gjorgjev D. </w:t>
            </w:r>
            <w:r w:rsidRPr="00DE7A2E">
              <w:rPr>
                <w:sz w:val="22"/>
                <w:szCs w:val="22"/>
              </w:rPr>
              <w:t>Nikova Gudevska D</w:t>
            </w:r>
            <w:r w:rsidRPr="00DE7A2E">
              <w:rPr>
                <w:b/>
                <w:sz w:val="22"/>
                <w:szCs w:val="22"/>
              </w:rPr>
              <w:t xml:space="preserve">. </w:t>
            </w:r>
          </w:p>
        </w:tc>
        <w:tc>
          <w:tcPr>
            <w:tcW w:w="2938" w:type="dxa"/>
            <w:gridSpan w:val="5"/>
          </w:tcPr>
          <w:p w:rsidR="003D511E" w:rsidRPr="00DE7A2E" w:rsidRDefault="003D511E" w:rsidP="00495694">
            <w:pPr>
              <w:rPr>
                <w:lang w:val="en-US"/>
              </w:rPr>
            </w:pPr>
            <w:r w:rsidRPr="00DE7A2E">
              <w:rPr>
                <w:sz w:val="22"/>
                <w:szCs w:val="22"/>
              </w:rPr>
              <w:t>Strengthening public health services: evaluation of essential public health operations</w:t>
            </w:r>
          </w:p>
        </w:tc>
        <w:tc>
          <w:tcPr>
            <w:tcW w:w="2636" w:type="dxa"/>
            <w:gridSpan w:val="4"/>
          </w:tcPr>
          <w:p w:rsidR="003D511E" w:rsidRPr="00DE7A2E" w:rsidRDefault="003D511E" w:rsidP="00495694">
            <w:pPr>
              <w:rPr>
                <w:sz w:val="20"/>
                <w:szCs w:val="20"/>
                <w:lang w:val="mk-MK"/>
              </w:rPr>
            </w:pPr>
            <w:r w:rsidRPr="00DE7A2E">
              <w:rPr>
                <w:sz w:val="20"/>
                <w:szCs w:val="20"/>
              </w:rPr>
              <w:t xml:space="preserve">In book: Health Investigation: Analysis – Planning – Evaluation A Handbook for Teachers, Researchers and Health Professionals (2nd edition) Volume II. Publisher: Forum for Public Health in Southeastern Europe. Jacobs Verlag, Editors: G. Burazeri, Lj. Zaletel Kragelj, 2013. pp.491-503 </w:t>
            </w:r>
          </w:p>
        </w:tc>
      </w:tr>
      <w:tr w:rsidR="003D511E" w:rsidRPr="00D3484A" w:rsidTr="00B51912">
        <w:trPr>
          <w:trHeight w:val="92"/>
        </w:trPr>
        <w:tc>
          <w:tcPr>
            <w:tcW w:w="636" w:type="dxa"/>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r w:rsidRPr="00DE7A2E">
              <w:rPr>
                <w:lang w:val="en-US"/>
              </w:rPr>
              <w:t>2.</w:t>
            </w:r>
          </w:p>
        </w:tc>
        <w:tc>
          <w:tcPr>
            <w:tcW w:w="1673" w:type="dxa"/>
            <w:gridSpan w:val="3"/>
          </w:tcPr>
          <w:p w:rsidR="003D511E" w:rsidRPr="00DE7A2E" w:rsidRDefault="003D511E" w:rsidP="00495694">
            <w:pPr>
              <w:rPr>
                <w:b/>
              </w:rPr>
            </w:pPr>
            <w:r w:rsidRPr="00DE7A2E">
              <w:rPr>
                <w:b/>
                <w:bCs/>
                <w:sz w:val="22"/>
                <w:szCs w:val="22"/>
              </w:rPr>
              <w:t xml:space="preserve">Gjorgjev D. </w:t>
            </w:r>
            <w:r w:rsidRPr="00DE7A2E">
              <w:rPr>
                <w:bCs/>
                <w:sz w:val="22"/>
                <w:szCs w:val="22"/>
              </w:rPr>
              <w:t>Tozija F</w:t>
            </w:r>
            <w:r w:rsidRPr="00DE7A2E">
              <w:rPr>
                <w:b/>
                <w:bCs/>
                <w:sz w:val="22"/>
                <w:szCs w:val="22"/>
              </w:rPr>
              <w:t xml:space="preserve">. </w:t>
            </w:r>
          </w:p>
        </w:tc>
        <w:tc>
          <w:tcPr>
            <w:tcW w:w="2938" w:type="dxa"/>
            <w:gridSpan w:val="5"/>
          </w:tcPr>
          <w:p w:rsidR="003D511E" w:rsidRPr="00DE7A2E" w:rsidRDefault="003D511E" w:rsidP="00495694">
            <w:r w:rsidRPr="00DE7A2E">
              <w:rPr>
                <w:bCs/>
                <w:sz w:val="22"/>
                <w:szCs w:val="22"/>
              </w:rPr>
              <w:t>Environmental Health and Climate Change</w:t>
            </w:r>
          </w:p>
        </w:tc>
        <w:tc>
          <w:tcPr>
            <w:tcW w:w="2636" w:type="dxa"/>
            <w:gridSpan w:val="4"/>
          </w:tcPr>
          <w:p w:rsidR="003D511E" w:rsidRPr="00DE7A2E" w:rsidRDefault="003D511E" w:rsidP="00495694">
            <w:pPr>
              <w:rPr>
                <w:sz w:val="20"/>
                <w:szCs w:val="20"/>
              </w:rPr>
            </w:pPr>
            <w:r w:rsidRPr="00DE7A2E">
              <w:rPr>
                <w:bCs/>
                <w:sz w:val="20"/>
                <w:szCs w:val="20"/>
              </w:rPr>
              <w:t>In book:</w:t>
            </w:r>
            <w:r w:rsidRPr="00DE7A2E">
              <w:rPr>
                <w:sz w:val="20"/>
                <w:szCs w:val="20"/>
              </w:rPr>
              <w:t xml:space="preserve"> Focusing on Health Systems in Transition. South Eastern European Journal of Public Health. Special volume 2015: A global Public Health Curriculum 1</w:t>
            </w:r>
            <w:r w:rsidRPr="00DE7A2E">
              <w:rPr>
                <w:sz w:val="20"/>
                <w:szCs w:val="20"/>
                <w:vertAlign w:val="superscript"/>
              </w:rPr>
              <w:t>st</w:t>
            </w:r>
            <w:r w:rsidRPr="00DE7A2E">
              <w:rPr>
                <w:sz w:val="20"/>
                <w:szCs w:val="20"/>
              </w:rPr>
              <w:t xml:space="preserve"> Version. Burazer G., Laaser U., Martin-Moreno J., Schröder-Bäck P., editors. p. 32-36</w:t>
            </w:r>
          </w:p>
        </w:tc>
      </w:tr>
      <w:tr w:rsidR="003D511E" w:rsidRPr="00D3484A" w:rsidTr="00B51912">
        <w:trPr>
          <w:trHeight w:val="89"/>
        </w:trPr>
        <w:tc>
          <w:tcPr>
            <w:tcW w:w="636" w:type="dxa"/>
            <w:vMerge w:val="restart"/>
          </w:tcPr>
          <w:p w:rsidR="003D511E" w:rsidRPr="00DE7A2E" w:rsidRDefault="003D511E" w:rsidP="00495694">
            <w:pPr>
              <w:rPr>
                <w:lang w:val="mk-MK"/>
              </w:rPr>
            </w:pPr>
            <w:r w:rsidRPr="00DE7A2E">
              <w:rPr>
                <w:lang w:val="mk-MK"/>
              </w:rPr>
              <w:t>10.4</w:t>
            </w:r>
          </w:p>
        </w:tc>
        <w:tc>
          <w:tcPr>
            <w:tcW w:w="8292" w:type="dxa"/>
            <w:gridSpan w:val="17"/>
          </w:tcPr>
          <w:p w:rsidR="003D511E" w:rsidRPr="00DE7A2E" w:rsidRDefault="003D511E" w:rsidP="00495694">
            <w:pPr>
              <w:rPr>
                <w:lang w:val="mk-MK"/>
              </w:rPr>
            </w:pPr>
            <w:r w:rsidRPr="00DE7A2E">
              <w:rPr>
                <w:lang w:val="mk-MK"/>
              </w:rPr>
              <w:t>Печатени стручни трудови во последните пет години (до пет)</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mk-MK"/>
              </w:rPr>
            </w:pPr>
            <w:r w:rsidRPr="00DE7A2E">
              <w:rPr>
                <w:lang w:val="mk-MK"/>
              </w:rPr>
              <w:t>Ред.бр</w:t>
            </w:r>
          </w:p>
        </w:tc>
        <w:tc>
          <w:tcPr>
            <w:tcW w:w="1673" w:type="dxa"/>
            <w:gridSpan w:val="3"/>
          </w:tcPr>
          <w:p w:rsidR="003D511E" w:rsidRPr="00DE7A2E" w:rsidRDefault="003D511E" w:rsidP="00495694">
            <w:pPr>
              <w:rPr>
                <w:lang w:val="mk-MK"/>
              </w:rPr>
            </w:pPr>
            <w:r w:rsidRPr="00DE7A2E">
              <w:rPr>
                <w:lang w:val="mk-MK"/>
              </w:rPr>
              <w:t>Автори</w:t>
            </w:r>
          </w:p>
        </w:tc>
        <w:tc>
          <w:tcPr>
            <w:tcW w:w="2938" w:type="dxa"/>
            <w:gridSpan w:val="5"/>
          </w:tcPr>
          <w:p w:rsidR="003D511E" w:rsidRPr="00DE7A2E" w:rsidRDefault="003D511E" w:rsidP="00495694">
            <w:pPr>
              <w:rPr>
                <w:lang w:val="mk-MK"/>
              </w:rPr>
            </w:pPr>
            <w:r w:rsidRPr="00DE7A2E">
              <w:rPr>
                <w:lang w:val="mk-MK"/>
              </w:rPr>
              <w:t>Наслов</w:t>
            </w:r>
          </w:p>
        </w:tc>
        <w:tc>
          <w:tcPr>
            <w:tcW w:w="2636" w:type="dxa"/>
            <w:gridSpan w:val="4"/>
          </w:tcPr>
          <w:p w:rsidR="003D511E" w:rsidRPr="00DE7A2E" w:rsidRDefault="003D511E" w:rsidP="00495694">
            <w:pPr>
              <w:rPr>
                <w:lang w:val="mk-MK"/>
              </w:rPr>
            </w:pPr>
            <w:r w:rsidRPr="00DE7A2E">
              <w:rPr>
                <w:lang w:val="mk-MK"/>
              </w:rPr>
              <w:t>Издавач/година</w:t>
            </w: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r w:rsidRPr="00DE7A2E">
              <w:rPr>
                <w:lang w:val="en-US"/>
              </w:rPr>
              <w:t>1.</w:t>
            </w:r>
          </w:p>
        </w:tc>
        <w:tc>
          <w:tcPr>
            <w:tcW w:w="1673" w:type="dxa"/>
            <w:gridSpan w:val="3"/>
          </w:tcPr>
          <w:p w:rsidR="003D511E" w:rsidRPr="00DE7A2E" w:rsidRDefault="003D511E" w:rsidP="00495694">
            <w:pPr>
              <w:pStyle w:val="Heading1"/>
              <w:shd w:val="clear" w:color="auto" w:fill="FFFFFF"/>
              <w:spacing w:before="0" w:after="120"/>
              <w:jc w:val="both"/>
              <w:rPr>
                <w:rFonts w:ascii="Times New Roman" w:hAnsi="Times New Roman" w:cs="Times New Roman"/>
                <w:b w:val="0"/>
                <w:bCs w:val="0"/>
                <w:color w:val="111111"/>
                <w:sz w:val="22"/>
                <w:szCs w:val="22"/>
              </w:rPr>
            </w:pPr>
            <w:r w:rsidRPr="00DE7A2E">
              <w:rPr>
                <w:rFonts w:ascii="Times New Roman" w:hAnsi="Times New Roman" w:cs="Times New Roman"/>
                <w:b w:val="0"/>
                <w:sz w:val="22"/>
                <w:szCs w:val="22"/>
              </w:rPr>
              <w:t xml:space="preserve">Dimovska M., </w:t>
            </w:r>
            <w:r w:rsidRPr="00DE7A2E">
              <w:rPr>
                <w:rFonts w:ascii="Times New Roman" w:hAnsi="Times New Roman" w:cs="Times New Roman"/>
                <w:sz w:val="22"/>
                <w:szCs w:val="22"/>
              </w:rPr>
              <w:t>Gjorgjev D</w:t>
            </w:r>
            <w:r w:rsidRPr="00DE7A2E">
              <w:rPr>
                <w:rFonts w:ascii="Times New Roman" w:hAnsi="Times New Roman" w:cs="Times New Roman"/>
                <w:b w:val="0"/>
                <w:sz w:val="22"/>
                <w:szCs w:val="22"/>
              </w:rPr>
              <w:t xml:space="preserve">. </w:t>
            </w:r>
          </w:p>
          <w:p w:rsidR="003D511E" w:rsidRPr="00DE7A2E" w:rsidRDefault="003D511E" w:rsidP="00495694">
            <w:pPr>
              <w:pStyle w:val="desc"/>
              <w:shd w:val="clear" w:color="auto" w:fill="FFFFFF"/>
              <w:spacing w:before="0" w:beforeAutospacing="0" w:after="0" w:afterAutospacing="0" w:line="255" w:lineRule="atLeast"/>
            </w:pPr>
          </w:p>
        </w:tc>
        <w:tc>
          <w:tcPr>
            <w:tcW w:w="2938" w:type="dxa"/>
            <w:gridSpan w:val="5"/>
          </w:tcPr>
          <w:p w:rsidR="003D511E" w:rsidRPr="00DE7A2E" w:rsidRDefault="003D511E" w:rsidP="00495694">
            <w:pPr>
              <w:pStyle w:val="title0"/>
              <w:shd w:val="clear" w:color="auto" w:fill="FFFFFF"/>
              <w:spacing w:before="0" w:beforeAutospacing="0" w:after="0" w:afterAutospacing="0"/>
            </w:pPr>
            <w:r w:rsidRPr="00DE7A2E">
              <w:rPr>
                <w:sz w:val="22"/>
                <w:szCs w:val="22"/>
              </w:rPr>
              <w:t>Environment and Health of children and youth in Republic of Macedonia – needs, barriers, challenges and visions</w:t>
            </w:r>
          </w:p>
        </w:tc>
        <w:tc>
          <w:tcPr>
            <w:tcW w:w="2636" w:type="dxa"/>
            <w:gridSpan w:val="4"/>
          </w:tcPr>
          <w:p w:rsidR="003D511E" w:rsidRPr="00DE7A2E" w:rsidRDefault="003D511E" w:rsidP="00495694">
            <w:pPr>
              <w:shd w:val="clear" w:color="auto" w:fill="FFFFFF"/>
              <w:spacing w:line="336" w:lineRule="atLeast"/>
              <w:ind w:right="225"/>
            </w:pPr>
            <w:r w:rsidRPr="00DE7A2E">
              <w:rPr>
                <w:sz w:val="22"/>
                <w:szCs w:val="22"/>
              </w:rPr>
              <w:t xml:space="preserve">Archives of Public Health. Vol. 5 No. 1. Skopje; 2013: 10-19. ISSN 1857-7148 </w:t>
            </w:r>
          </w:p>
          <w:p w:rsidR="003D511E" w:rsidRPr="00DE7A2E" w:rsidRDefault="003D511E" w:rsidP="00495694">
            <w:pPr>
              <w:rPr>
                <w:lang w:val="en-US"/>
              </w:rPr>
            </w:pPr>
          </w:p>
        </w:tc>
      </w:tr>
      <w:tr w:rsidR="003D511E" w:rsidRPr="00D3484A" w:rsidTr="00B51912">
        <w:trPr>
          <w:trHeight w:val="92"/>
        </w:trPr>
        <w:tc>
          <w:tcPr>
            <w:tcW w:w="636" w:type="dxa"/>
            <w:vMerge/>
          </w:tcPr>
          <w:p w:rsidR="003D511E" w:rsidRPr="00DE7A2E" w:rsidRDefault="003D511E" w:rsidP="00495694">
            <w:pPr>
              <w:rPr>
                <w:lang w:val="mk-MK"/>
              </w:rPr>
            </w:pPr>
          </w:p>
        </w:tc>
        <w:tc>
          <w:tcPr>
            <w:tcW w:w="1045" w:type="dxa"/>
            <w:gridSpan w:val="5"/>
          </w:tcPr>
          <w:p w:rsidR="003D511E" w:rsidRPr="00DE7A2E" w:rsidRDefault="003D511E" w:rsidP="00495694">
            <w:pPr>
              <w:rPr>
                <w:lang w:val="en-US"/>
              </w:rPr>
            </w:pPr>
            <w:r w:rsidRPr="00DE7A2E">
              <w:rPr>
                <w:lang w:val="en-US"/>
              </w:rPr>
              <w:t>2.</w:t>
            </w:r>
          </w:p>
        </w:tc>
        <w:tc>
          <w:tcPr>
            <w:tcW w:w="1673" w:type="dxa"/>
            <w:gridSpan w:val="3"/>
          </w:tcPr>
          <w:p w:rsidR="003D511E" w:rsidRPr="00DE7A2E" w:rsidRDefault="003D511E" w:rsidP="00495694">
            <w:pPr>
              <w:pStyle w:val="Heading1"/>
              <w:shd w:val="clear" w:color="auto" w:fill="FFFFFF"/>
              <w:spacing w:before="0" w:after="120"/>
              <w:jc w:val="both"/>
              <w:rPr>
                <w:rFonts w:ascii="Times New Roman" w:hAnsi="Times New Roman" w:cs="Times New Roman"/>
                <w:b w:val="0"/>
                <w:bCs w:val="0"/>
                <w:color w:val="111111"/>
                <w:sz w:val="22"/>
                <w:szCs w:val="22"/>
              </w:rPr>
            </w:pPr>
            <w:r w:rsidRPr="00DE7A2E">
              <w:rPr>
                <w:rFonts w:ascii="Times New Roman" w:hAnsi="Times New Roman" w:cs="Times New Roman"/>
                <w:b w:val="0"/>
                <w:sz w:val="22"/>
                <w:szCs w:val="22"/>
              </w:rPr>
              <w:t xml:space="preserve">Nikovska Gudeva D., Spasovski M., </w:t>
            </w:r>
            <w:r w:rsidRPr="00DE7A2E">
              <w:rPr>
                <w:rFonts w:ascii="Times New Roman" w:hAnsi="Times New Roman" w:cs="Times New Roman"/>
                <w:sz w:val="22"/>
                <w:szCs w:val="22"/>
              </w:rPr>
              <w:t>Gjorgjev</w:t>
            </w:r>
            <w:r w:rsidRPr="00DE7A2E">
              <w:rPr>
                <w:rFonts w:ascii="Times New Roman" w:hAnsi="Times New Roman" w:cs="Times New Roman"/>
                <w:b w:val="0"/>
                <w:sz w:val="22"/>
                <w:szCs w:val="22"/>
              </w:rPr>
              <w:t xml:space="preserve"> </w:t>
            </w:r>
            <w:r w:rsidRPr="00DE7A2E">
              <w:rPr>
                <w:rFonts w:ascii="Times New Roman" w:hAnsi="Times New Roman" w:cs="Times New Roman"/>
                <w:sz w:val="22"/>
                <w:szCs w:val="22"/>
              </w:rPr>
              <w:t>D.</w:t>
            </w:r>
            <w:r w:rsidRPr="00DE7A2E">
              <w:rPr>
                <w:rFonts w:ascii="Times New Roman" w:hAnsi="Times New Roman" w:cs="Times New Roman"/>
                <w:b w:val="0"/>
                <w:sz w:val="22"/>
                <w:szCs w:val="22"/>
              </w:rPr>
              <w:t xml:space="preserve">, Bislimovska Karadzinska J., Isjanovska R. Tozija F. </w:t>
            </w:r>
          </w:p>
        </w:tc>
        <w:tc>
          <w:tcPr>
            <w:tcW w:w="2938" w:type="dxa"/>
            <w:gridSpan w:val="5"/>
          </w:tcPr>
          <w:p w:rsidR="003D511E" w:rsidRPr="00DE7A2E" w:rsidRDefault="003D511E" w:rsidP="00495694">
            <w:pPr>
              <w:pStyle w:val="NormalWeb"/>
            </w:pPr>
            <w:r w:rsidRPr="00DE7A2E">
              <w:rPr>
                <w:sz w:val="22"/>
                <w:szCs w:val="22"/>
              </w:rPr>
              <w:t>Social Determinants of smoking in the population of Republic of Macedonia – results from a nested case-control study</w:t>
            </w:r>
          </w:p>
        </w:tc>
        <w:tc>
          <w:tcPr>
            <w:tcW w:w="2636" w:type="dxa"/>
            <w:gridSpan w:val="4"/>
          </w:tcPr>
          <w:p w:rsidR="003D511E" w:rsidRPr="00DE7A2E" w:rsidRDefault="003D511E" w:rsidP="00495694">
            <w:r w:rsidRPr="00DE7A2E">
              <w:rPr>
                <w:sz w:val="22"/>
                <w:szCs w:val="22"/>
              </w:rPr>
              <w:t>GJMEDPH 2014; Vol. 3, issue 4</w:t>
            </w:r>
          </w:p>
          <w:p w:rsidR="003D511E" w:rsidRPr="00DE7A2E" w:rsidRDefault="003D511E" w:rsidP="00495694">
            <w:pPr>
              <w:rPr>
                <w:lang w:val="en-US"/>
              </w:rPr>
            </w:pPr>
          </w:p>
        </w:tc>
      </w:tr>
      <w:tr w:rsidR="003D511E" w:rsidRPr="00D3484A" w:rsidTr="00B51912">
        <w:trPr>
          <w:trHeight w:val="345"/>
        </w:trPr>
        <w:tc>
          <w:tcPr>
            <w:tcW w:w="8928" w:type="dxa"/>
            <w:gridSpan w:val="18"/>
          </w:tcPr>
          <w:p w:rsidR="003D511E" w:rsidRPr="00DE7A2E" w:rsidRDefault="003D511E" w:rsidP="00495694">
            <w:pPr>
              <w:rPr>
                <w:lang w:val="mk-MK"/>
              </w:rPr>
            </w:pPr>
            <w:r w:rsidRPr="00DE7A2E">
              <w:rPr>
                <w:lang w:val="mk-MK"/>
              </w:rPr>
              <w:t>Менторства на додипломски, магистерски и докторски студии</w:t>
            </w:r>
          </w:p>
        </w:tc>
      </w:tr>
      <w:tr w:rsidR="003D511E" w:rsidRPr="00D3484A" w:rsidTr="00B51912">
        <w:trPr>
          <w:trHeight w:val="87"/>
        </w:trPr>
        <w:tc>
          <w:tcPr>
            <w:tcW w:w="1073" w:type="dxa"/>
            <w:gridSpan w:val="3"/>
          </w:tcPr>
          <w:p w:rsidR="003D511E" w:rsidRPr="00DE7A2E" w:rsidRDefault="003D511E" w:rsidP="00495694">
            <w:pPr>
              <w:rPr>
                <w:lang w:val="mk-MK"/>
              </w:rPr>
            </w:pPr>
            <w:r w:rsidRPr="00DE7A2E">
              <w:rPr>
                <w:lang w:val="mk-MK"/>
              </w:rPr>
              <w:t>11.1</w:t>
            </w:r>
          </w:p>
        </w:tc>
        <w:tc>
          <w:tcPr>
            <w:tcW w:w="4001" w:type="dxa"/>
            <w:gridSpan w:val="9"/>
          </w:tcPr>
          <w:p w:rsidR="003D511E" w:rsidRPr="00DE7A2E" w:rsidRDefault="003D511E" w:rsidP="00495694">
            <w:pPr>
              <w:rPr>
                <w:lang w:val="mk-MK"/>
              </w:rPr>
            </w:pPr>
            <w:r w:rsidRPr="00DE7A2E">
              <w:rPr>
                <w:lang w:val="mk-MK"/>
              </w:rPr>
              <w:t>Дипломски работи</w:t>
            </w:r>
          </w:p>
        </w:tc>
        <w:tc>
          <w:tcPr>
            <w:tcW w:w="3854" w:type="dxa"/>
            <w:gridSpan w:val="6"/>
          </w:tcPr>
          <w:p w:rsidR="003D511E" w:rsidRPr="00DE7A2E" w:rsidRDefault="003D511E" w:rsidP="00495694">
            <w:pPr>
              <w:rPr>
                <w:lang w:val="en-US"/>
              </w:rPr>
            </w:pPr>
            <w:r w:rsidRPr="00DE7A2E">
              <w:rPr>
                <w:lang w:val="en-US"/>
              </w:rPr>
              <w:t>/</w:t>
            </w:r>
          </w:p>
        </w:tc>
      </w:tr>
      <w:tr w:rsidR="003D511E" w:rsidRPr="00D3484A" w:rsidTr="00B51912">
        <w:trPr>
          <w:trHeight w:val="87"/>
        </w:trPr>
        <w:tc>
          <w:tcPr>
            <w:tcW w:w="1073" w:type="dxa"/>
            <w:gridSpan w:val="3"/>
          </w:tcPr>
          <w:p w:rsidR="003D511E" w:rsidRPr="00DE7A2E" w:rsidRDefault="003D511E" w:rsidP="00495694">
            <w:pPr>
              <w:rPr>
                <w:lang w:val="mk-MK"/>
              </w:rPr>
            </w:pPr>
            <w:r w:rsidRPr="00DE7A2E">
              <w:rPr>
                <w:lang w:val="mk-MK"/>
              </w:rPr>
              <w:t>11.2</w:t>
            </w:r>
          </w:p>
        </w:tc>
        <w:tc>
          <w:tcPr>
            <w:tcW w:w="4001" w:type="dxa"/>
            <w:gridSpan w:val="9"/>
          </w:tcPr>
          <w:p w:rsidR="003D511E" w:rsidRPr="00DE7A2E" w:rsidRDefault="003D511E" w:rsidP="00495694">
            <w:pPr>
              <w:rPr>
                <w:lang w:val="mk-MK"/>
              </w:rPr>
            </w:pPr>
            <w:r w:rsidRPr="00DE7A2E">
              <w:rPr>
                <w:lang w:val="mk-MK"/>
              </w:rPr>
              <w:t>Магистерски работи</w:t>
            </w:r>
          </w:p>
        </w:tc>
        <w:tc>
          <w:tcPr>
            <w:tcW w:w="3854" w:type="dxa"/>
            <w:gridSpan w:val="6"/>
          </w:tcPr>
          <w:p w:rsidR="003D511E" w:rsidRPr="00DE7A2E" w:rsidRDefault="003D511E" w:rsidP="00495694">
            <w:pPr>
              <w:rPr>
                <w:lang w:val="en-US"/>
              </w:rPr>
            </w:pPr>
            <w:r w:rsidRPr="00DE7A2E">
              <w:rPr>
                <w:lang w:val="en-US"/>
              </w:rPr>
              <w:t>4</w:t>
            </w:r>
          </w:p>
        </w:tc>
      </w:tr>
      <w:tr w:rsidR="003D511E" w:rsidRPr="00D3484A" w:rsidTr="00B51912">
        <w:trPr>
          <w:trHeight w:val="87"/>
        </w:trPr>
        <w:tc>
          <w:tcPr>
            <w:tcW w:w="1073" w:type="dxa"/>
            <w:gridSpan w:val="3"/>
          </w:tcPr>
          <w:p w:rsidR="003D511E" w:rsidRPr="00DE7A2E" w:rsidRDefault="003D511E" w:rsidP="00495694">
            <w:pPr>
              <w:rPr>
                <w:lang w:val="mk-MK"/>
              </w:rPr>
            </w:pPr>
            <w:r w:rsidRPr="00DE7A2E">
              <w:rPr>
                <w:lang w:val="mk-MK"/>
              </w:rPr>
              <w:t>11.3</w:t>
            </w:r>
          </w:p>
        </w:tc>
        <w:tc>
          <w:tcPr>
            <w:tcW w:w="4001" w:type="dxa"/>
            <w:gridSpan w:val="9"/>
          </w:tcPr>
          <w:p w:rsidR="003D511E" w:rsidRPr="00DE7A2E" w:rsidRDefault="003D511E" w:rsidP="00495694">
            <w:pPr>
              <w:rPr>
                <w:lang w:val="mk-MK"/>
              </w:rPr>
            </w:pPr>
            <w:r w:rsidRPr="00DE7A2E">
              <w:rPr>
                <w:lang w:val="mk-MK"/>
              </w:rPr>
              <w:t>Докторски дисертации</w:t>
            </w:r>
          </w:p>
        </w:tc>
        <w:tc>
          <w:tcPr>
            <w:tcW w:w="3854" w:type="dxa"/>
            <w:gridSpan w:val="6"/>
          </w:tcPr>
          <w:p w:rsidR="003D511E" w:rsidRPr="00DE7A2E" w:rsidRDefault="003D511E" w:rsidP="00495694">
            <w:pPr>
              <w:rPr>
                <w:lang w:val="en-US"/>
              </w:rPr>
            </w:pPr>
            <w:r w:rsidRPr="00DE7A2E">
              <w:rPr>
                <w:lang w:val="en-US"/>
              </w:rPr>
              <w:t>2</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val="restart"/>
            <w:tcBorders>
              <w:top w:val="nil"/>
              <w:left w:val="single" w:sz="4" w:space="0" w:color="000000"/>
              <w:bottom w:val="nil"/>
              <w:right w:val="single" w:sz="4" w:space="0" w:color="000000"/>
            </w:tcBorders>
            <w:shd w:val="clear" w:color="auto" w:fill="FFFFFF"/>
          </w:tcPr>
          <w:p w:rsidR="003D511E" w:rsidRPr="00DE7A2E" w:rsidRDefault="003D511E" w:rsidP="00495694">
            <w:r w:rsidRPr="00DE7A2E">
              <w:t>12.</w:t>
            </w:r>
          </w:p>
        </w:tc>
        <w:tc>
          <w:tcPr>
            <w:tcW w:w="810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mk-MK"/>
              </w:rPr>
            </w:pPr>
            <w:r w:rsidRPr="00DE7A2E">
              <w:rPr>
                <w:bCs/>
                <w:lang w:val="mk-MK"/>
              </w:rPr>
              <w:t>За ментори на докторски трудови селектирани</w:t>
            </w:r>
            <w:r w:rsidRPr="00DE7A2E">
              <w:rPr>
                <w:bCs/>
                <w:lang w:val="ru-RU"/>
              </w:rPr>
              <w:t xml:space="preserve"> резултати во последните четири/ пет години</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nil"/>
              <w:right w:val="single" w:sz="4" w:space="0" w:color="000000"/>
            </w:tcBorders>
            <w:vAlign w:val="center"/>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ru-RU"/>
              </w:rPr>
            </w:pPr>
            <w:r w:rsidRPr="00DE7A2E">
              <w:t>12.1.</w:t>
            </w:r>
          </w:p>
        </w:tc>
        <w:tc>
          <w:tcPr>
            <w:tcW w:w="7395"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mk-MK"/>
              </w:rPr>
            </w:pPr>
            <w:r w:rsidRPr="00DE7A2E">
              <w:rPr>
                <w:bCs/>
                <w:lang w:val="ru-RU"/>
              </w:rPr>
              <w:t xml:space="preserve">Доказ за печатени научноистражувачки трудови во меѓународни </w:t>
            </w:r>
            <w:r w:rsidRPr="00DE7A2E">
              <w:rPr>
                <w:bCs/>
                <w:lang w:val="mk-MK"/>
              </w:rPr>
              <w:t xml:space="preserve">научни </w:t>
            </w:r>
            <w:r w:rsidRPr="00DE7A2E">
              <w:rPr>
                <w:bCs/>
                <w:lang w:val="ru-RU"/>
              </w:rPr>
              <w:t>списанија или меѓународни научни публикации во даденото поле (до шест) во последните пет години</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nil"/>
              <w:right w:val="single" w:sz="4" w:space="0" w:color="000000"/>
            </w:tcBorders>
            <w:vAlign w:val="center"/>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bCs/>
              </w:rPr>
            </w:pPr>
            <w:r w:rsidRPr="00DE7A2E">
              <w:rPr>
                <w:bCs/>
                <w:lang w:val="ru-RU"/>
              </w:rPr>
              <w:t xml:space="preserve">Ред. </w:t>
            </w:r>
          </w:p>
          <w:p w:rsidR="003D511E" w:rsidRPr="00DE7A2E" w:rsidRDefault="003D511E" w:rsidP="00495694">
            <w:pPr>
              <w:rPr>
                <w:lang w:val="ru-RU"/>
              </w:rPr>
            </w:pPr>
            <w:r w:rsidRPr="00DE7A2E">
              <w:rPr>
                <w:bCs/>
                <w:lang w:val="ru-RU"/>
              </w:rPr>
              <w:t>број</w:t>
            </w:r>
          </w:p>
        </w:tc>
        <w:tc>
          <w:tcPr>
            <w:tcW w:w="224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ru-RU"/>
              </w:rPr>
            </w:pPr>
            <w:r w:rsidRPr="00DE7A2E">
              <w:rPr>
                <w:bCs/>
                <w:lang w:val="ru-RU"/>
              </w:rPr>
              <w:t>Автори</w:t>
            </w:r>
          </w:p>
        </w:tc>
        <w:tc>
          <w:tcPr>
            <w:tcW w:w="2516" w:type="dxa"/>
            <w:gridSpan w:val="4"/>
            <w:tcBorders>
              <w:top w:val="single" w:sz="4" w:space="0" w:color="000000"/>
              <w:left w:val="single" w:sz="4" w:space="0" w:color="000000"/>
              <w:bottom w:val="single" w:sz="4" w:space="0" w:color="000000"/>
              <w:right w:val="single" w:sz="4" w:space="0" w:color="000000"/>
            </w:tcBorders>
            <w:shd w:val="clear" w:color="auto" w:fill="FFFFFF"/>
          </w:tcPr>
          <w:p w:rsidR="003D511E" w:rsidRPr="00DE7A2E" w:rsidRDefault="003D511E" w:rsidP="00495694">
            <w:pPr>
              <w:rPr>
                <w:lang w:val="ru-RU"/>
              </w:rPr>
            </w:pPr>
            <w:r w:rsidRPr="00DE7A2E">
              <w:rPr>
                <w:bCs/>
                <w:lang w:val="ru-RU"/>
              </w:rPr>
              <w:t>Наслов</w:t>
            </w:r>
          </w:p>
        </w:tc>
        <w:tc>
          <w:tcPr>
            <w:tcW w:w="2636" w:type="dxa"/>
            <w:gridSpan w:val="4"/>
            <w:tcBorders>
              <w:top w:val="single" w:sz="4" w:space="0" w:color="000000"/>
              <w:left w:val="single" w:sz="4" w:space="0" w:color="000000"/>
              <w:bottom w:val="single" w:sz="4" w:space="0" w:color="000000"/>
              <w:right w:val="single" w:sz="4" w:space="0" w:color="000000"/>
            </w:tcBorders>
            <w:shd w:val="clear" w:color="auto" w:fill="FFFFFF"/>
          </w:tcPr>
          <w:p w:rsidR="003D511E" w:rsidRPr="00DE7A2E" w:rsidRDefault="003D511E" w:rsidP="00495694">
            <w:pPr>
              <w:rPr>
                <w:lang w:val="mk-MK"/>
              </w:rPr>
            </w:pPr>
            <w:r w:rsidRPr="00DE7A2E">
              <w:rPr>
                <w:bCs/>
                <w:lang w:val="ru-RU"/>
              </w:rPr>
              <w:t>Издавач / година</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nil"/>
              <w:right w:val="single" w:sz="4" w:space="0" w:color="000000"/>
            </w:tcBorders>
            <w:vAlign w:val="center"/>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DE7A2E" w:rsidRDefault="003D511E" w:rsidP="00495694">
            <w:pPr>
              <w:rPr>
                <w:lang w:val="en-US"/>
              </w:rPr>
            </w:pPr>
            <w:r w:rsidRPr="00DE7A2E">
              <w:rPr>
                <w:lang w:val="en-US"/>
              </w:rPr>
              <w:t>1.</w:t>
            </w:r>
          </w:p>
        </w:tc>
        <w:tc>
          <w:tcPr>
            <w:tcW w:w="224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DE7A2E" w:rsidRDefault="003D511E" w:rsidP="00495694">
            <w:pPr>
              <w:pStyle w:val="Heading1"/>
              <w:shd w:val="clear" w:color="auto" w:fill="FFFFFF"/>
              <w:spacing w:before="0" w:after="120"/>
              <w:jc w:val="both"/>
              <w:rPr>
                <w:rFonts w:ascii="Times New Roman" w:hAnsi="Times New Roman" w:cs="Times New Roman"/>
                <w:b w:val="0"/>
                <w:bCs w:val="0"/>
                <w:sz w:val="22"/>
                <w:szCs w:val="22"/>
              </w:rPr>
            </w:pPr>
            <w:r w:rsidRPr="00DE7A2E">
              <w:rPr>
                <w:rFonts w:ascii="Times New Roman" w:hAnsi="Times New Roman" w:cs="Times New Roman"/>
                <w:b w:val="0"/>
                <w:sz w:val="22"/>
                <w:szCs w:val="22"/>
              </w:rPr>
              <w:t xml:space="preserve">Meisner C., </w:t>
            </w:r>
            <w:r w:rsidRPr="00DE7A2E">
              <w:rPr>
                <w:rFonts w:ascii="Times New Roman" w:hAnsi="Times New Roman" w:cs="Times New Roman"/>
                <w:sz w:val="22"/>
                <w:szCs w:val="22"/>
              </w:rPr>
              <w:t>Gjorgjev D.</w:t>
            </w:r>
            <w:r w:rsidRPr="00DE7A2E">
              <w:rPr>
                <w:rFonts w:ascii="Times New Roman" w:hAnsi="Times New Roman" w:cs="Times New Roman"/>
                <w:b w:val="0"/>
                <w:sz w:val="22"/>
                <w:szCs w:val="22"/>
              </w:rPr>
              <w:t xml:space="preserve">, Tozija F. </w:t>
            </w:r>
          </w:p>
          <w:p w:rsidR="003D511E" w:rsidRPr="00DE7A2E" w:rsidRDefault="003D511E" w:rsidP="00495694">
            <w:pPr>
              <w:pStyle w:val="desc"/>
              <w:shd w:val="clear" w:color="auto" w:fill="FFFFFF"/>
              <w:spacing w:before="0" w:beforeAutospacing="0" w:after="0" w:afterAutospacing="0" w:line="255" w:lineRule="atLeast"/>
              <w:rPr>
                <w:b/>
                <w:color w:val="000000"/>
              </w:rPr>
            </w:pPr>
          </w:p>
          <w:p w:rsidR="003D511E" w:rsidRPr="00DE7A2E" w:rsidRDefault="003D511E" w:rsidP="00495694">
            <w:pPr>
              <w:shd w:val="clear" w:color="auto" w:fill="FFFFFF"/>
              <w:spacing w:line="336" w:lineRule="atLeast"/>
              <w:ind w:left="720" w:right="225"/>
              <w:rPr>
                <w:b/>
                <w:lang w:val="en-US"/>
              </w:rPr>
            </w:pPr>
          </w:p>
        </w:tc>
        <w:tc>
          <w:tcPr>
            <w:tcW w:w="2516" w:type="dxa"/>
            <w:gridSpan w:val="4"/>
            <w:tcBorders>
              <w:top w:val="single" w:sz="4" w:space="0" w:color="auto"/>
              <w:left w:val="single" w:sz="4" w:space="0" w:color="auto"/>
              <w:bottom w:val="single" w:sz="4" w:space="0" w:color="auto"/>
              <w:right w:val="single" w:sz="4" w:space="0" w:color="auto"/>
            </w:tcBorders>
            <w:shd w:val="clear" w:color="auto" w:fill="FFFFFF"/>
          </w:tcPr>
          <w:p w:rsidR="003D511E" w:rsidRPr="00DE7A2E" w:rsidRDefault="003D511E" w:rsidP="00495694">
            <w:pPr>
              <w:pStyle w:val="title0"/>
              <w:shd w:val="clear" w:color="auto" w:fill="FFFFFF"/>
              <w:spacing w:before="0" w:beforeAutospacing="0" w:after="0" w:afterAutospacing="0"/>
            </w:pPr>
            <w:r w:rsidRPr="00DE7A2E">
              <w:rPr>
                <w:sz w:val="22"/>
                <w:szCs w:val="22"/>
              </w:rPr>
              <w:t xml:space="preserve">Estimating health impacts and economic costs of air pollution in the Republic of Macedonia (Original research). </w:t>
            </w:r>
          </w:p>
        </w:tc>
        <w:tc>
          <w:tcPr>
            <w:tcW w:w="2636" w:type="dxa"/>
            <w:gridSpan w:val="4"/>
            <w:tcBorders>
              <w:top w:val="single" w:sz="4" w:space="0" w:color="auto"/>
              <w:left w:val="single" w:sz="4" w:space="0" w:color="auto"/>
              <w:bottom w:val="single" w:sz="4" w:space="0" w:color="auto"/>
              <w:right w:val="single" w:sz="4" w:space="0" w:color="000000"/>
            </w:tcBorders>
            <w:shd w:val="clear" w:color="auto" w:fill="FFFFFF"/>
          </w:tcPr>
          <w:p w:rsidR="003D511E" w:rsidRPr="00DE7A2E" w:rsidRDefault="003D511E" w:rsidP="00495694">
            <w:pPr>
              <w:shd w:val="clear" w:color="auto" w:fill="FFFFFF"/>
              <w:spacing w:line="336" w:lineRule="atLeast"/>
              <w:ind w:right="225"/>
            </w:pPr>
            <w:r w:rsidRPr="00DE7A2E">
              <w:rPr>
                <w:sz w:val="22"/>
                <w:szCs w:val="22"/>
              </w:rPr>
              <w:t>SEEJPH 2015, posted: 07 April 2015. DOI 10.12908/SEEJPH-2014-45</w:t>
            </w:r>
          </w:p>
          <w:p w:rsidR="003D511E" w:rsidRPr="00DE7A2E" w:rsidRDefault="003D511E" w:rsidP="00495694">
            <w:pPr>
              <w:pStyle w:val="desc"/>
              <w:shd w:val="clear" w:color="auto" w:fill="FFFFFF"/>
              <w:spacing w:before="0" w:beforeAutospacing="0" w:after="0" w:afterAutospacing="0" w:line="255" w:lineRule="atLeast"/>
            </w:pP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nil"/>
              <w:right w:val="single" w:sz="4" w:space="0" w:color="000000"/>
            </w:tcBorders>
            <w:vAlign w:val="center"/>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DE7A2E" w:rsidRDefault="003D511E" w:rsidP="00495694">
            <w:r w:rsidRPr="00DE7A2E">
              <w:t>2.</w:t>
            </w:r>
          </w:p>
        </w:tc>
        <w:tc>
          <w:tcPr>
            <w:tcW w:w="224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DE7A2E" w:rsidRDefault="003D511E" w:rsidP="00495694">
            <w:pPr>
              <w:pStyle w:val="details"/>
              <w:shd w:val="clear" w:color="auto" w:fill="FFFFFF"/>
              <w:spacing w:before="0" w:beforeAutospacing="0" w:after="0" w:afterAutospacing="0" w:line="255" w:lineRule="atLeast"/>
            </w:pPr>
            <w:r w:rsidRPr="00DE7A2E">
              <w:rPr>
                <w:b/>
                <w:bCs/>
                <w:sz w:val="22"/>
                <w:szCs w:val="22"/>
              </w:rPr>
              <w:t>Gjorgjev D</w:t>
            </w:r>
            <w:r w:rsidRPr="00DE7A2E">
              <w:rPr>
                <w:bCs/>
                <w:sz w:val="22"/>
                <w:szCs w:val="22"/>
              </w:rPr>
              <w:t xml:space="preserve">., Tozija F. </w:t>
            </w:r>
          </w:p>
        </w:tc>
        <w:tc>
          <w:tcPr>
            <w:tcW w:w="2516" w:type="dxa"/>
            <w:gridSpan w:val="4"/>
            <w:tcBorders>
              <w:top w:val="single" w:sz="4" w:space="0" w:color="auto"/>
              <w:left w:val="single" w:sz="4" w:space="0" w:color="auto"/>
              <w:bottom w:val="single" w:sz="4" w:space="0" w:color="auto"/>
              <w:right w:val="single" w:sz="4" w:space="0" w:color="auto"/>
            </w:tcBorders>
            <w:shd w:val="clear" w:color="auto" w:fill="FFFFFF"/>
          </w:tcPr>
          <w:p w:rsidR="003D511E" w:rsidRPr="00DE7A2E" w:rsidRDefault="003D511E" w:rsidP="00495694">
            <w:pPr>
              <w:rPr>
                <w:lang w:val="en-US"/>
              </w:rPr>
            </w:pPr>
            <w:r w:rsidRPr="00DE7A2E">
              <w:rPr>
                <w:bCs/>
                <w:sz w:val="22"/>
                <w:szCs w:val="22"/>
              </w:rPr>
              <w:t xml:space="preserve">Environmental Health and Climate Change. </w:t>
            </w:r>
          </w:p>
        </w:tc>
        <w:tc>
          <w:tcPr>
            <w:tcW w:w="2636" w:type="dxa"/>
            <w:gridSpan w:val="4"/>
            <w:tcBorders>
              <w:top w:val="single" w:sz="4" w:space="0" w:color="auto"/>
              <w:left w:val="single" w:sz="4" w:space="0" w:color="auto"/>
              <w:bottom w:val="single" w:sz="4" w:space="0" w:color="auto"/>
              <w:right w:val="single" w:sz="4" w:space="0" w:color="000000"/>
            </w:tcBorders>
            <w:shd w:val="clear" w:color="auto" w:fill="FFFFFF"/>
          </w:tcPr>
          <w:p w:rsidR="003D511E" w:rsidRPr="00DE7A2E" w:rsidRDefault="003D511E" w:rsidP="00495694">
            <w:pPr>
              <w:pStyle w:val="desc"/>
              <w:shd w:val="clear" w:color="auto" w:fill="FFFFFF"/>
              <w:spacing w:before="0" w:beforeAutospacing="0" w:after="0" w:afterAutospacing="0" w:line="255" w:lineRule="atLeast"/>
              <w:rPr>
                <w:sz w:val="20"/>
                <w:szCs w:val="20"/>
              </w:rPr>
            </w:pPr>
            <w:r w:rsidRPr="00DE7A2E">
              <w:rPr>
                <w:bCs/>
                <w:sz w:val="20"/>
                <w:szCs w:val="20"/>
              </w:rPr>
              <w:t>In book:</w:t>
            </w:r>
            <w:r w:rsidRPr="00DE7A2E">
              <w:rPr>
                <w:sz w:val="20"/>
                <w:szCs w:val="20"/>
              </w:rPr>
              <w:t xml:space="preserve"> Focusing on Health Systems in Transition. South Eastern European Journal of Public Health. Special volume 2015: A global Public Health Curriculum 1</w:t>
            </w:r>
            <w:r w:rsidRPr="00DE7A2E">
              <w:rPr>
                <w:sz w:val="20"/>
                <w:szCs w:val="20"/>
                <w:vertAlign w:val="superscript"/>
              </w:rPr>
              <w:t>st</w:t>
            </w:r>
            <w:r w:rsidRPr="00DE7A2E">
              <w:rPr>
                <w:sz w:val="20"/>
                <w:szCs w:val="20"/>
              </w:rPr>
              <w:t xml:space="preserve"> Version. Burazer G., Laaser U., Martin-Moreno J., Schröder-Bäck P., editors. p. 32-36 </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nil"/>
              <w:right w:val="single" w:sz="4" w:space="0" w:color="000000"/>
            </w:tcBorders>
            <w:vAlign w:val="center"/>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DE7A2E" w:rsidRDefault="003D511E" w:rsidP="00495694">
            <w:r w:rsidRPr="00DE7A2E">
              <w:t>3.</w:t>
            </w:r>
          </w:p>
        </w:tc>
        <w:tc>
          <w:tcPr>
            <w:tcW w:w="224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DE7A2E" w:rsidRDefault="003D511E" w:rsidP="00495694">
            <w:pPr>
              <w:pStyle w:val="Heading1"/>
              <w:shd w:val="clear" w:color="auto" w:fill="FFFFFF"/>
              <w:spacing w:before="0" w:after="120"/>
              <w:jc w:val="both"/>
              <w:rPr>
                <w:rFonts w:ascii="Times New Roman" w:hAnsi="Times New Roman" w:cs="Times New Roman"/>
                <w:b w:val="0"/>
                <w:bCs w:val="0"/>
                <w:sz w:val="22"/>
                <w:szCs w:val="22"/>
              </w:rPr>
            </w:pPr>
            <w:r w:rsidRPr="00DE7A2E">
              <w:rPr>
                <w:rFonts w:ascii="Times New Roman" w:hAnsi="Times New Roman" w:cs="Times New Roman"/>
                <w:b w:val="0"/>
                <w:sz w:val="22"/>
                <w:szCs w:val="22"/>
              </w:rPr>
              <w:t xml:space="preserve">Carcev M., </w:t>
            </w:r>
            <w:r w:rsidRPr="00DE7A2E">
              <w:rPr>
                <w:rFonts w:ascii="Times New Roman" w:hAnsi="Times New Roman" w:cs="Times New Roman"/>
                <w:sz w:val="22"/>
                <w:szCs w:val="22"/>
              </w:rPr>
              <w:t>Gjorgjev D.,</w:t>
            </w:r>
            <w:r w:rsidRPr="00DE7A2E">
              <w:rPr>
                <w:rFonts w:ascii="Times New Roman" w:hAnsi="Times New Roman" w:cs="Times New Roman"/>
                <w:b w:val="0"/>
                <w:sz w:val="22"/>
                <w:szCs w:val="22"/>
              </w:rPr>
              <w:t xml:space="preserve"> Tozija F., Petanovski H.</w:t>
            </w:r>
          </w:p>
        </w:tc>
        <w:tc>
          <w:tcPr>
            <w:tcW w:w="2516" w:type="dxa"/>
            <w:gridSpan w:val="4"/>
            <w:tcBorders>
              <w:top w:val="single" w:sz="4" w:space="0" w:color="auto"/>
              <w:left w:val="single" w:sz="4" w:space="0" w:color="auto"/>
              <w:bottom w:val="single" w:sz="4" w:space="0" w:color="auto"/>
              <w:right w:val="single" w:sz="4" w:space="0" w:color="auto"/>
            </w:tcBorders>
            <w:shd w:val="clear" w:color="auto" w:fill="FFFFFF"/>
          </w:tcPr>
          <w:p w:rsidR="003D511E" w:rsidRPr="00DE7A2E" w:rsidRDefault="003D511E" w:rsidP="00495694">
            <w:pPr>
              <w:rPr>
                <w:lang w:val="en-US"/>
              </w:rPr>
            </w:pPr>
            <w:r w:rsidRPr="00DE7A2E">
              <w:rPr>
                <w:sz w:val="22"/>
                <w:szCs w:val="22"/>
              </w:rPr>
              <w:t>Content of Fluorine in Drinking Water in FYR Macedonia</w:t>
            </w:r>
            <w:r w:rsidRPr="00DE7A2E">
              <w:rPr>
                <w:lang w:val="en-US"/>
              </w:rPr>
              <w:t xml:space="preserve"> </w:t>
            </w:r>
          </w:p>
        </w:tc>
        <w:tc>
          <w:tcPr>
            <w:tcW w:w="2636" w:type="dxa"/>
            <w:gridSpan w:val="4"/>
            <w:tcBorders>
              <w:top w:val="single" w:sz="4" w:space="0" w:color="auto"/>
              <w:left w:val="single" w:sz="4" w:space="0" w:color="auto"/>
              <w:bottom w:val="single" w:sz="4" w:space="0" w:color="auto"/>
              <w:right w:val="single" w:sz="4" w:space="0" w:color="000000"/>
            </w:tcBorders>
            <w:shd w:val="clear" w:color="auto" w:fill="FFFFFF"/>
          </w:tcPr>
          <w:p w:rsidR="003D511E" w:rsidRPr="00DE7A2E" w:rsidRDefault="003D511E" w:rsidP="00495694">
            <w:pPr>
              <w:rPr>
                <w:lang w:val="en-US"/>
              </w:rPr>
            </w:pPr>
            <w:r w:rsidRPr="00DE7A2E">
              <w:rPr>
                <w:sz w:val="22"/>
                <w:szCs w:val="22"/>
              </w:rPr>
              <w:t xml:space="preserve">N.. Balk J Dent Med, 2014; 18:35-37, DOI: 10.1515/bjdm-2015-0005 </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val="restart"/>
            <w:tcBorders>
              <w:top w:val="nil"/>
              <w:left w:val="single" w:sz="4" w:space="0" w:color="000000"/>
              <w:bottom w:val="single" w:sz="4" w:space="0" w:color="000000"/>
              <w:right w:val="single" w:sz="4" w:space="0" w:color="000000"/>
            </w:tcBorders>
            <w:shd w:val="clear" w:color="auto" w:fill="FFFFFF"/>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DE7A2E" w:rsidRDefault="003D511E" w:rsidP="00495694">
            <w:r w:rsidRPr="00DE7A2E">
              <w:t>4.</w:t>
            </w:r>
          </w:p>
        </w:tc>
        <w:tc>
          <w:tcPr>
            <w:tcW w:w="224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DE7A2E" w:rsidRDefault="003D511E" w:rsidP="00495694">
            <w:pPr>
              <w:pStyle w:val="Heading1"/>
              <w:shd w:val="clear" w:color="auto" w:fill="FFFFFF"/>
              <w:spacing w:before="0" w:after="120"/>
              <w:jc w:val="both"/>
              <w:rPr>
                <w:rFonts w:ascii="Times New Roman" w:hAnsi="Times New Roman" w:cs="Times New Roman"/>
                <w:b w:val="0"/>
                <w:bCs w:val="0"/>
                <w:color w:val="111111"/>
                <w:sz w:val="24"/>
                <w:szCs w:val="24"/>
              </w:rPr>
            </w:pPr>
            <w:r w:rsidRPr="00DE7A2E">
              <w:rPr>
                <w:rFonts w:ascii="Times New Roman" w:hAnsi="Times New Roman" w:cs="Times New Roman"/>
                <w:b w:val="0"/>
                <w:sz w:val="22"/>
                <w:szCs w:val="22"/>
              </w:rPr>
              <w:t xml:space="preserve">Spiroski I., </w:t>
            </w:r>
            <w:r w:rsidRPr="00DE7A2E">
              <w:rPr>
                <w:rFonts w:ascii="Times New Roman" w:hAnsi="Times New Roman" w:cs="Times New Roman"/>
                <w:sz w:val="22"/>
                <w:szCs w:val="22"/>
              </w:rPr>
              <w:t>Gjorgjev D.,</w:t>
            </w:r>
            <w:r w:rsidRPr="00DE7A2E">
              <w:rPr>
                <w:rFonts w:ascii="Times New Roman" w:hAnsi="Times New Roman" w:cs="Times New Roman"/>
                <w:b w:val="0"/>
                <w:sz w:val="22"/>
                <w:szCs w:val="22"/>
              </w:rPr>
              <w:t xml:space="preserve"> Milosevic J., Kendrovski V., Naunova-Spiroska D., Barjolle D. </w:t>
            </w:r>
          </w:p>
        </w:tc>
        <w:tc>
          <w:tcPr>
            <w:tcW w:w="2516" w:type="dxa"/>
            <w:gridSpan w:val="4"/>
            <w:tcBorders>
              <w:top w:val="single" w:sz="4" w:space="0" w:color="auto"/>
              <w:left w:val="single" w:sz="4" w:space="0" w:color="auto"/>
              <w:bottom w:val="single" w:sz="4" w:space="0" w:color="auto"/>
              <w:right w:val="single" w:sz="4" w:space="0" w:color="auto"/>
            </w:tcBorders>
            <w:shd w:val="clear" w:color="auto" w:fill="FFFFFF"/>
          </w:tcPr>
          <w:p w:rsidR="003D511E" w:rsidRPr="00DE7A2E" w:rsidRDefault="003D511E" w:rsidP="00495694">
            <w:pPr>
              <w:rPr>
                <w:lang w:val="en-US"/>
              </w:rPr>
            </w:pPr>
            <w:r w:rsidRPr="00DE7A2E">
              <w:rPr>
                <w:sz w:val="22"/>
                <w:szCs w:val="22"/>
              </w:rPr>
              <w:t xml:space="preserve">Functional Foods in Macedonia: Consumers’ Perspective and Public Health Policy. </w:t>
            </w:r>
          </w:p>
        </w:tc>
        <w:tc>
          <w:tcPr>
            <w:tcW w:w="2636" w:type="dxa"/>
            <w:gridSpan w:val="4"/>
            <w:tcBorders>
              <w:top w:val="single" w:sz="4" w:space="0" w:color="auto"/>
              <w:left w:val="single" w:sz="4" w:space="0" w:color="auto"/>
              <w:bottom w:val="single" w:sz="4" w:space="0" w:color="auto"/>
              <w:right w:val="single" w:sz="4" w:space="0" w:color="000000"/>
            </w:tcBorders>
            <w:shd w:val="clear" w:color="auto" w:fill="FFFFFF"/>
          </w:tcPr>
          <w:p w:rsidR="003D511E" w:rsidRPr="00DE7A2E" w:rsidRDefault="003D511E" w:rsidP="00495694">
            <w:pPr>
              <w:pStyle w:val="desc"/>
              <w:shd w:val="clear" w:color="auto" w:fill="FFFFFF"/>
              <w:spacing w:before="0" w:beforeAutospacing="0" w:after="0" w:afterAutospacing="0" w:line="255" w:lineRule="atLeast"/>
            </w:pPr>
            <w:r w:rsidRPr="00DE7A2E">
              <w:rPr>
                <w:sz w:val="22"/>
                <w:szCs w:val="22"/>
              </w:rPr>
              <w:t>Macedonian Journal of Medical Sciences. 2013 Dec 15; 1(1):102-107</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172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DE7A2E" w:rsidRDefault="003D511E" w:rsidP="00495694">
            <w:r w:rsidRPr="00DE7A2E">
              <w:t>5.</w:t>
            </w:r>
          </w:p>
        </w:tc>
        <w:tc>
          <w:tcPr>
            <w:tcW w:w="2243"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DE7A2E" w:rsidRDefault="003D511E" w:rsidP="00495694">
            <w:pPr>
              <w:pStyle w:val="OiaeaeiYiio2"/>
              <w:widowControl/>
              <w:spacing w:after="120"/>
              <w:jc w:val="both"/>
              <w:rPr>
                <w:i w:val="0"/>
                <w:sz w:val="22"/>
                <w:szCs w:val="22"/>
              </w:rPr>
            </w:pPr>
            <w:r w:rsidRPr="00DE7A2E">
              <w:rPr>
                <w:i w:val="0"/>
                <w:sz w:val="22"/>
                <w:szCs w:val="22"/>
              </w:rPr>
              <w:t xml:space="preserve">Kendrovski V., </w:t>
            </w:r>
            <w:r w:rsidRPr="00DE7A2E">
              <w:rPr>
                <w:b/>
                <w:i w:val="0"/>
                <w:sz w:val="22"/>
                <w:szCs w:val="22"/>
              </w:rPr>
              <w:t>Gjorgjev D.</w:t>
            </w:r>
          </w:p>
        </w:tc>
        <w:tc>
          <w:tcPr>
            <w:tcW w:w="2516" w:type="dxa"/>
            <w:gridSpan w:val="4"/>
            <w:tcBorders>
              <w:top w:val="single" w:sz="4" w:space="0" w:color="auto"/>
              <w:left w:val="single" w:sz="4" w:space="0" w:color="auto"/>
              <w:bottom w:val="single" w:sz="4" w:space="0" w:color="auto"/>
              <w:right w:val="single" w:sz="4" w:space="0" w:color="auto"/>
            </w:tcBorders>
            <w:shd w:val="clear" w:color="auto" w:fill="FFFFFF"/>
          </w:tcPr>
          <w:p w:rsidR="003D511E" w:rsidRPr="00DE7A2E" w:rsidRDefault="003D511E" w:rsidP="00495694">
            <w:pPr>
              <w:pStyle w:val="title0"/>
              <w:shd w:val="clear" w:color="auto" w:fill="FFFFFF"/>
              <w:spacing w:before="0" w:beforeAutospacing="0" w:after="0" w:afterAutospacing="0"/>
            </w:pPr>
            <w:r w:rsidRPr="00DE7A2E">
              <w:rPr>
                <w:bCs/>
                <w:color w:val="111111"/>
                <w:sz w:val="22"/>
                <w:szCs w:val="22"/>
              </w:rPr>
              <w:t>Climate Change: Implication for Food-Borne Diseases (Salmonella and Food Poisoning Among Humans in R. Macedonia).</w:t>
            </w:r>
          </w:p>
        </w:tc>
        <w:tc>
          <w:tcPr>
            <w:tcW w:w="2636" w:type="dxa"/>
            <w:gridSpan w:val="4"/>
            <w:tcBorders>
              <w:top w:val="single" w:sz="4" w:space="0" w:color="auto"/>
              <w:left w:val="single" w:sz="4" w:space="0" w:color="auto"/>
              <w:bottom w:val="single" w:sz="4" w:space="0" w:color="auto"/>
              <w:right w:val="single" w:sz="4" w:space="0" w:color="000000"/>
            </w:tcBorders>
            <w:shd w:val="clear" w:color="auto" w:fill="FFFFFF"/>
          </w:tcPr>
          <w:p w:rsidR="003D511E" w:rsidRPr="00DE7A2E" w:rsidRDefault="003D511E" w:rsidP="00495694">
            <w:pPr>
              <w:pStyle w:val="OiaeaeiYiio2"/>
              <w:widowControl/>
              <w:spacing w:after="120"/>
              <w:jc w:val="both"/>
              <w:rPr>
                <w:i w:val="0"/>
                <w:sz w:val="22"/>
                <w:szCs w:val="22"/>
              </w:rPr>
            </w:pPr>
            <w:r w:rsidRPr="00DE7A2E">
              <w:rPr>
                <w:i w:val="0"/>
                <w:sz w:val="22"/>
                <w:szCs w:val="22"/>
              </w:rPr>
              <w:t xml:space="preserve">In book: Structure and Function of Food Engineering, Edition: Agricultural and Biological Sciences, Chapter: 7, Publisher: INTECH, 2012 Editors: Ayman Amer Eissa, </w:t>
            </w:r>
            <w:r w:rsidRPr="00DE7A2E">
              <w:rPr>
                <w:i w:val="0"/>
                <w:color w:val="888888"/>
                <w:sz w:val="22"/>
                <w:szCs w:val="22"/>
              </w:rPr>
              <w:t xml:space="preserve"> </w:t>
            </w:r>
            <w:r w:rsidRPr="00DE7A2E">
              <w:rPr>
                <w:i w:val="0"/>
                <w:iCs/>
                <w:sz w:val="22"/>
                <w:szCs w:val="22"/>
                <w:shd w:val="clear" w:color="auto" w:fill="F5F9FA"/>
              </w:rPr>
              <w:t>ISBN 978-953-51-0695-1</w:t>
            </w:r>
            <w:r w:rsidRPr="00DE7A2E">
              <w:rPr>
                <w:i w:val="0"/>
                <w:sz w:val="22"/>
                <w:szCs w:val="22"/>
              </w:rPr>
              <w:t>. DOI:10.5772/46183</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DE7A2E" w:rsidRDefault="003D511E" w:rsidP="00495694">
            <w:r w:rsidRPr="00DE7A2E">
              <w:rPr>
                <w:bCs/>
                <w:lang w:val="ru-RU"/>
              </w:rPr>
              <w:t>12.2.</w:t>
            </w:r>
          </w:p>
        </w:tc>
        <w:tc>
          <w:tcPr>
            <w:tcW w:w="7395" w:type="dxa"/>
            <w:gridSpan w:val="13"/>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mk-MK"/>
              </w:rPr>
            </w:pPr>
            <w:r w:rsidRPr="00DE7A2E">
              <w:rPr>
                <w:bCs/>
                <w:lang w:val="ru-RU"/>
              </w:rPr>
              <w:t xml:space="preserve">Доказ за најмалку два печатени научноистражувачки трудови во меѓународни </w:t>
            </w:r>
            <w:r w:rsidRPr="00DE7A2E">
              <w:rPr>
                <w:bCs/>
                <w:lang w:val="mk-MK"/>
              </w:rPr>
              <w:t xml:space="preserve">научни </w:t>
            </w:r>
            <w:r w:rsidRPr="00DE7A2E">
              <w:rPr>
                <w:bCs/>
                <w:lang w:val="ru-RU"/>
              </w:rPr>
              <w:t>списанија со импакт фактор во даденото поле во последните пет години</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593"/>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tcBorders>
              <w:top w:val="single" w:sz="4" w:space="0" w:color="000000"/>
              <w:left w:val="single" w:sz="4" w:space="0" w:color="000000"/>
              <w:bottom w:val="single" w:sz="4" w:space="0" w:color="000000"/>
              <w:right w:val="single" w:sz="4" w:space="0" w:color="auto"/>
            </w:tcBorders>
            <w:vAlign w:val="center"/>
          </w:tcPr>
          <w:p w:rsidR="003D511E" w:rsidRPr="00DE7A2E" w:rsidRDefault="003D511E" w:rsidP="00495694"/>
        </w:tc>
        <w:tc>
          <w:tcPr>
            <w:tcW w:w="647" w:type="dxa"/>
            <w:gridSpan w:val="2"/>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bCs/>
              </w:rPr>
            </w:pPr>
            <w:r w:rsidRPr="00DE7A2E">
              <w:rPr>
                <w:bCs/>
                <w:lang w:val="ru-RU"/>
              </w:rPr>
              <w:t xml:space="preserve">Ред. </w:t>
            </w:r>
          </w:p>
          <w:p w:rsidR="003D511E" w:rsidRPr="00DE7A2E" w:rsidRDefault="003D511E" w:rsidP="00495694">
            <w:pPr>
              <w:spacing w:after="200"/>
              <w:rPr>
                <w:bCs/>
                <w:lang w:val="ru-RU"/>
              </w:rPr>
            </w:pPr>
            <w:r w:rsidRPr="00DE7A2E">
              <w:rPr>
                <w:bCs/>
                <w:lang w:val="ru-RU"/>
              </w:rPr>
              <w:t>број</w:t>
            </w:r>
          </w:p>
        </w:tc>
        <w:tc>
          <w:tcPr>
            <w:tcW w:w="2208" w:type="dxa"/>
            <w:gridSpan w:val="4"/>
            <w:tcBorders>
              <w:top w:val="single" w:sz="4" w:space="0" w:color="auto"/>
              <w:left w:val="single" w:sz="4" w:space="0" w:color="000000"/>
              <w:bottom w:val="single" w:sz="4" w:space="0" w:color="000000"/>
              <w:right w:val="single" w:sz="4" w:space="0" w:color="000000"/>
            </w:tcBorders>
            <w:shd w:val="clear" w:color="auto" w:fill="FFFFFF"/>
          </w:tcPr>
          <w:p w:rsidR="003D511E" w:rsidRPr="00DE7A2E" w:rsidRDefault="003D511E" w:rsidP="00495694">
            <w:pPr>
              <w:spacing w:after="200"/>
              <w:rPr>
                <w:bCs/>
                <w:lang w:val="ru-RU"/>
              </w:rPr>
            </w:pPr>
            <w:r w:rsidRPr="00DE7A2E">
              <w:rPr>
                <w:bCs/>
                <w:lang w:val="ru-RU"/>
              </w:rPr>
              <w:t>Автори</w:t>
            </w:r>
          </w:p>
        </w:tc>
        <w:tc>
          <w:tcPr>
            <w:tcW w:w="2092" w:type="dxa"/>
            <w:gridSpan w:val="4"/>
            <w:tcBorders>
              <w:top w:val="single" w:sz="4" w:space="0" w:color="auto"/>
              <w:left w:val="single" w:sz="4" w:space="0" w:color="000000"/>
              <w:bottom w:val="single" w:sz="4" w:space="0" w:color="000000"/>
              <w:right w:val="single" w:sz="4" w:space="0" w:color="000000"/>
            </w:tcBorders>
            <w:shd w:val="clear" w:color="auto" w:fill="FFFFFF"/>
          </w:tcPr>
          <w:p w:rsidR="003D511E" w:rsidRPr="00DE7A2E" w:rsidRDefault="003D511E" w:rsidP="00495694">
            <w:pPr>
              <w:spacing w:after="200"/>
              <w:rPr>
                <w:bCs/>
                <w:lang w:val="ru-RU"/>
              </w:rPr>
            </w:pPr>
            <w:r w:rsidRPr="00DE7A2E">
              <w:rPr>
                <w:bCs/>
                <w:lang w:val="ru-RU"/>
              </w:rPr>
              <w:t>Наслов</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spacing w:after="200"/>
              <w:rPr>
                <w:bCs/>
                <w:lang w:val="ru-RU"/>
              </w:rPr>
            </w:pPr>
            <w:r w:rsidRPr="00DE7A2E">
              <w:rPr>
                <w:bCs/>
                <w:lang w:val="ru-RU"/>
              </w:rPr>
              <w:t>Издавач / година</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tcBorders>
              <w:top w:val="single" w:sz="4" w:space="0" w:color="000000"/>
              <w:left w:val="single" w:sz="4" w:space="0" w:color="000000"/>
              <w:bottom w:val="single" w:sz="4" w:space="0" w:color="000000"/>
              <w:right w:val="single" w:sz="4" w:space="0" w:color="auto"/>
            </w:tcBorders>
            <w:vAlign w:val="center"/>
          </w:tcPr>
          <w:p w:rsidR="003D511E" w:rsidRPr="00DE7A2E" w:rsidRDefault="003D511E" w:rsidP="00495694"/>
        </w:tc>
        <w:tc>
          <w:tcPr>
            <w:tcW w:w="647" w:type="dxa"/>
            <w:gridSpan w:val="2"/>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en-US"/>
              </w:rPr>
            </w:pPr>
            <w:r w:rsidRPr="00DE7A2E">
              <w:rPr>
                <w:lang w:val="en-US"/>
              </w:rPr>
              <w:t>1.</w:t>
            </w:r>
          </w:p>
        </w:tc>
        <w:tc>
          <w:tcPr>
            <w:tcW w:w="2208"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pStyle w:val="-"/>
              <w:numPr>
                <w:ilvl w:val="0"/>
                <w:numId w:val="0"/>
              </w:numPr>
              <w:spacing w:line="240" w:lineRule="auto"/>
              <w:contextualSpacing/>
              <w:rPr>
                <w:rFonts w:ascii="Times New Roman" w:hAnsi="Times New Roman"/>
                <w:sz w:val="24"/>
                <w:szCs w:val="24"/>
                <w:lang w:eastAsia="en-US"/>
              </w:rPr>
            </w:pPr>
            <w:r w:rsidRPr="00DE7A2E">
              <w:rPr>
                <w:rStyle w:val="tl8wme"/>
                <w:rFonts w:ascii="Times New Roman" w:hAnsi="Times New Roman"/>
                <w:sz w:val="24"/>
                <w:szCs w:val="24"/>
                <w:lang w:eastAsia="en-US"/>
              </w:rPr>
              <w:t>Ukëhaxhaj A,</w:t>
            </w:r>
            <w:r w:rsidRPr="00DE7A2E">
              <w:rPr>
                <w:rStyle w:val="tl8wme"/>
                <w:rFonts w:ascii="Times New Roman" w:hAnsi="Times New Roman"/>
                <w:b/>
                <w:sz w:val="24"/>
                <w:szCs w:val="24"/>
                <w:lang w:eastAsia="en-US"/>
              </w:rPr>
              <w:t xml:space="preserve"> Gjorgjev D</w:t>
            </w:r>
            <w:r w:rsidRPr="00DE7A2E">
              <w:rPr>
                <w:rStyle w:val="tl8wme"/>
                <w:rFonts w:ascii="Times New Roman" w:hAnsi="Times New Roman"/>
                <w:b/>
                <w:sz w:val="24"/>
                <w:szCs w:val="24"/>
                <w:lang w:val="en-US" w:eastAsia="en-US"/>
              </w:rPr>
              <w:t>.</w:t>
            </w:r>
            <w:r w:rsidRPr="00DE7A2E">
              <w:rPr>
                <w:rStyle w:val="tl8wme"/>
                <w:rFonts w:ascii="Times New Roman" w:hAnsi="Times New Roman"/>
                <w:b/>
                <w:sz w:val="24"/>
                <w:szCs w:val="24"/>
                <w:lang w:eastAsia="en-US"/>
              </w:rPr>
              <w:t xml:space="preserve">, </w:t>
            </w:r>
            <w:r w:rsidRPr="00DE7A2E">
              <w:rPr>
                <w:rStyle w:val="tl8wme"/>
                <w:rFonts w:ascii="Times New Roman" w:hAnsi="Times New Roman"/>
                <w:sz w:val="24"/>
                <w:szCs w:val="24"/>
                <w:lang w:eastAsia="en-US"/>
              </w:rPr>
              <w:t xml:space="preserve">Ramadani M, Krasniqi S, Gjergji T, Zogaj D. </w:t>
            </w:r>
            <w:r w:rsidRPr="00DE7A2E">
              <w:rPr>
                <w:rFonts w:ascii="Times New Roman" w:hAnsi="Times New Roman"/>
                <w:sz w:val="24"/>
                <w:szCs w:val="24"/>
                <w:lang w:eastAsia="en-US"/>
              </w:rPr>
              <w:t xml:space="preserve">   </w:t>
            </w:r>
          </w:p>
        </w:tc>
        <w:tc>
          <w:tcPr>
            <w:tcW w:w="2092"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pStyle w:val="title0"/>
              <w:shd w:val="clear" w:color="auto" w:fill="FFFFFF"/>
              <w:spacing w:before="0" w:beforeAutospacing="0" w:after="0" w:afterAutospacing="0"/>
            </w:pPr>
            <w:r w:rsidRPr="00DE7A2E">
              <w:t xml:space="preserve">Air Pollution in Pristina, Influence on Cardiovascular Hospital Morbidity  </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pStyle w:val="details"/>
              <w:shd w:val="clear" w:color="auto" w:fill="FFFFFF"/>
              <w:spacing w:before="0" w:beforeAutospacing="0" w:after="0" w:afterAutospacing="0" w:line="255" w:lineRule="atLeast"/>
              <w:rPr>
                <w:color w:val="000000"/>
              </w:rPr>
            </w:pPr>
            <w:r w:rsidRPr="00DE7A2E">
              <w:t xml:space="preserve">Med Arh. 2013 Dec; 67(6): 438-441 </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tcBorders>
              <w:top w:val="single" w:sz="4" w:space="0" w:color="000000"/>
              <w:left w:val="single" w:sz="4" w:space="0" w:color="000000"/>
              <w:bottom w:val="single" w:sz="4" w:space="0" w:color="000000"/>
              <w:right w:val="single" w:sz="4" w:space="0" w:color="auto"/>
            </w:tcBorders>
            <w:vAlign w:val="center"/>
          </w:tcPr>
          <w:p w:rsidR="003D511E" w:rsidRPr="00DE7A2E" w:rsidRDefault="003D511E" w:rsidP="00495694"/>
        </w:tc>
        <w:tc>
          <w:tcPr>
            <w:tcW w:w="647" w:type="dxa"/>
            <w:gridSpan w:val="2"/>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en-US"/>
              </w:rPr>
            </w:pPr>
            <w:r w:rsidRPr="00DE7A2E">
              <w:rPr>
                <w:lang w:val="en-US"/>
              </w:rPr>
              <w:t xml:space="preserve">2. </w:t>
            </w:r>
          </w:p>
        </w:tc>
        <w:tc>
          <w:tcPr>
            <w:tcW w:w="2208"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pStyle w:val="Heading1"/>
              <w:shd w:val="clear" w:color="auto" w:fill="FFFFFF"/>
              <w:spacing w:before="0" w:after="120"/>
              <w:jc w:val="both"/>
              <w:rPr>
                <w:rFonts w:ascii="Times New Roman" w:hAnsi="Times New Roman" w:cs="Times New Roman"/>
                <w:b w:val="0"/>
                <w:bCs w:val="0"/>
                <w:color w:val="111111"/>
                <w:sz w:val="22"/>
                <w:szCs w:val="22"/>
              </w:rPr>
            </w:pPr>
            <w:r w:rsidRPr="00DE7A2E">
              <w:rPr>
                <w:rFonts w:ascii="Times New Roman" w:hAnsi="Times New Roman" w:cs="Times New Roman"/>
                <w:b w:val="0"/>
                <w:sz w:val="22"/>
                <w:szCs w:val="22"/>
              </w:rPr>
              <w:t xml:space="preserve">Dimovska M., </w:t>
            </w:r>
            <w:r w:rsidRPr="00DE7A2E">
              <w:rPr>
                <w:rFonts w:ascii="Times New Roman" w:hAnsi="Times New Roman" w:cs="Times New Roman"/>
                <w:sz w:val="22"/>
                <w:szCs w:val="22"/>
              </w:rPr>
              <w:t xml:space="preserve"> Gjorgjev D.</w:t>
            </w:r>
            <w:r w:rsidRPr="00DE7A2E">
              <w:rPr>
                <w:rFonts w:ascii="Times New Roman" w:hAnsi="Times New Roman" w:cs="Times New Roman"/>
                <w:b w:val="0"/>
                <w:sz w:val="22"/>
                <w:szCs w:val="22"/>
              </w:rPr>
              <w:t xml:space="preserve">, F. Tozija. </w:t>
            </w:r>
          </w:p>
          <w:p w:rsidR="003D511E" w:rsidRPr="00DE7A2E" w:rsidRDefault="003D511E" w:rsidP="00495694">
            <w:pPr>
              <w:pStyle w:val="-"/>
              <w:numPr>
                <w:ilvl w:val="0"/>
                <w:numId w:val="0"/>
              </w:numPr>
              <w:spacing w:line="240" w:lineRule="auto"/>
              <w:contextualSpacing/>
              <w:rPr>
                <w:rFonts w:ascii="Times New Roman" w:hAnsi="Times New Roman"/>
                <w:sz w:val="24"/>
                <w:szCs w:val="24"/>
                <w:lang w:eastAsia="en-US"/>
              </w:rPr>
            </w:pPr>
          </w:p>
        </w:tc>
        <w:tc>
          <w:tcPr>
            <w:tcW w:w="2092"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pStyle w:val="title0"/>
              <w:shd w:val="clear" w:color="auto" w:fill="FFFFFF"/>
              <w:spacing w:before="0" w:beforeAutospacing="0" w:after="0" w:afterAutospacing="0"/>
            </w:pPr>
            <w:r w:rsidRPr="00DE7A2E">
              <w:rPr>
                <w:sz w:val="22"/>
                <w:szCs w:val="22"/>
              </w:rPr>
              <w:t>Are schools in Macedonia ready to achieve children’s environmental and health policy goals?</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pStyle w:val="details"/>
              <w:shd w:val="clear" w:color="auto" w:fill="FFFFFF"/>
              <w:spacing w:before="0" w:beforeAutospacing="0" w:after="0" w:afterAutospacing="0" w:line="255" w:lineRule="atLeast"/>
            </w:pPr>
            <w:r w:rsidRPr="00DE7A2E">
              <w:rPr>
                <w:sz w:val="22"/>
                <w:szCs w:val="22"/>
              </w:rPr>
              <w:t>Injury Prevention 2012; 18 (Suppl 1); A1-A246 doi: 10.1136/injuryprev-2012-040590d.30</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ru-RU"/>
              </w:rPr>
            </w:pPr>
            <w:r w:rsidRPr="00DE7A2E">
              <w:rPr>
                <w:bCs/>
              </w:rPr>
              <w:t>12.</w:t>
            </w:r>
            <w:r w:rsidRPr="00DE7A2E">
              <w:rPr>
                <w:bCs/>
                <w:lang w:val="mk-MK"/>
              </w:rPr>
              <w:t>3</w:t>
            </w:r>
            <w:r w:rsidRPr="00DE7A2E">
              <w:rPr>
                <w:bCs/>
              </w:rPr>
              <w:t>.</w:t>
            </w:r>
          </w:p>
        </w:tc>
        <w:tc>
          <w:tcPr>
            <w:tcW w:w="7395" w:type="dxa"/>
            <w:gridSpan w:val="1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D511E" w:rsidRPr="00DE7A2E" w:rsidRDefault="003D511E" w:rsidP="00495694">
            <w:pPr>
              <w:rPr>
                <w:lang w:val="mk-MK"/>
              </w:rPr>
            </w:pPr>
            <w:r w:rsidRPr="00DE7A2E">
              <w:rPr>
                <w:bCs/>
                <w:lang w:val="ru-RU"/>
              </w:rPr>
              <w:t>Доказ за најмалку три учества на меѓународни собири во последните четири години</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tcBorders>
              <w:top w:val="single" w:sz="4" w:space="0" w:color="000000"/>
              <w:left w:val="single" w:sz="4" w:space="0" w:color="000000"/>
              <w:bottom w:val="single" w:sz="4" w:space="0" w:color="000000"/>
              <w:right w:val="single" w:sz="4" w:space="0" w:color="000000"/>
            </w:tcBorders>
            <w:vAlign w:val="center"/>
          </w:tcPr>
          <w:p w:rsidR="003D511E" w:rsidRPr="00DE7A2E" w:rsidRDefault="003D511E" w:rsidP="00495694">
            <w:pPr>
              <w:rPr>
                <w:lang w:val="ru-RU"/>
              </w:rPr>
            </w:pPr>
          </w:p>
        </w:tc>
        <w:tc>
          <w:tcPr>
            <w:tcW w:w="647"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D511E" w:rsidRPr="00DE7A2E" w:rsidRDefault="003D511E" w:rsidP="00495694">
            <w:pPr>
              <w:spacing w:after="200"/>
              <w:rPr>
                <w:bCs/>
                <w:lang w:val="ru-RU"/>
              </w:rPr>
            </w:pPr>
            <w:r w:rsidRPr="00DE7A2E">
              <w:rPr>
                <w:bCs/>
                <w:lang w:val="ru-RU"/>
              </w:rPr>
              <w:t>Ред. број</w:t>
            </w:r>
          </w:p>
        </w:tc>
        <w:tc>
          <w:tcPr>
            <w:tcW w:w="2208"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spacing w:after="200"/>
              <w:rPr>
                <w:bCs/>
                <w:lang w:val="ru-RU"/>
              </w:rPr>
            </w:pPr>
            <w:r w:rsidRPr="00DE7A2E">
              <w:rPr>
                <w:bCs/>
                <w:lang w:val="ru-RU"/>
              </w:rPr>
              <w:t>Автори</w:t>
            </w:r>
          </w:p>
        </w:tc>
        <w:tc>
          <w:tcPr>
            <w:tcW w:w="2092"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spacing w:after="200"/>
              <w:rPr>
                <w:bCs/>
                <w:lang w:val="ru-RU"/>
              </w:rPr>
            </w:pPr>
            <w:r w:rsidRPr="00DE7A2E">
              <w:rPr>
                <w:bCs/>
                <w:lang w:val="ru-RU"/>
              </w:rPr>
              <w:t>Наслов на трудот</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spacing w:after="200"/>
              <w:rPr>
                <w:bCs/>
                <w:lang w:val="ru-RU"/>
              </w:rPr>
            </w:pPr>
            <w:r w:rsidRPr="00DE7A2E">
              <w:rPr>
                <w:bCs/>
                <w:lang w:val="ru-RU"/>
              </w:rPr>
              <w:t>Меѓународен собир/ конференција</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tcBorders>
              <w:top w:val="single" w:sz="4" w:space="0" w:color="000000"/>
              <w:left w:val="single" w:sz="4" w:space="0" w:color="000000"/>
              <w:bottom w:val="single" w:sz="4" w:space="0" w:color="000000"/>
              <w:right w:val="single" w:sz="4" w:space="0" w:color="000000"/>
            </w:tcBorders>
            <w:vAlign w:val="center"/>
          </w:tcPr>
          <w:p w:rsidR="003D511E" w:rsidRPr="00DE7A2E" w:rsidRDefault="003D511E" w:rsidP="00495694">
            <w:pPr>
              <w:rPr>
                <w:lang w:val="ru-RU"/>
              </w:rPr>
            </w:pPr>
          </w:p>
        </w:tc>
        <w:tc>
          <w:tcPr>
            <w:tcW w:w="647"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D511E" w:rsidRPr="00DE7A2E" w:rsidRDefault="003D511E" w:rsidP="00495694">
            <w:r w:rsidRPr="00DE7A2E">
              <w:t>1.</w:t>
            </w:r>
          </w:p>
        </w:tc>
        <w:tc>
          <w:tcPr>
            <w:tcW w:w="2208"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rPr>
                <w:b/>
                <w:lang w:val="en-US"/>
              </w:rPr>
            </w:pPr>
            <w:r w:rsidRPr="00DE7A2E">
              <w:rPr>
                <w:b/>
                <w:lang w:val="en-US"/>
              </w:rPr>
              <w:t>Dragan Gjorgjev</w:t>
            </w:r>
          </w:p>
        </w:tc>
        <w:tc>
          <w:tcPr>
            <w:tcW w:w="2092"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ind w:right="170"/>
            </w:pPr>
            <w:r w:rsidRPr="00DE7A2E">
              <w:rPr>
                <w:sz w:val="22"/>
                <w:szCs w:val="22"/>
              </w:rPr>
              <w:t xml:space="preserve">Integrative approach in assessing water positive and negative effects on human health and wellbeing </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r w:rsidRPr="00DE7A2E">
              <w:rPr>
                <w:bCs/>
                <w:lang w:val="en-US"/>
              </w:rPr>
              <w:t>National Water and Health Congress</w:t>
            </w:r>
          </w:p>
          <w:p w:rsidR="003D511E" w:rsidRPr="00DE7A2E" w:rsidRDefault="003D511E" w:rsidP="00495694">
            <w:r w:rsidRPr="00DE7A2E">
              <w:rPr>
                <w:bCs/>
                <w:lang w:val="en-US"/>
              </w:rPr>
              <w:t>26-30 October, 2015</w:t>
            </w:r>
          </w:p>
          <w:p w:rsidR="003D511E" w:rsidRPr="00DE7A2E" w:rsidRDefault="003D511E" w:rsidP="00495694">
            <w:r w:rsidRPr="00DE7A2E">
              <w:rPr>
                <w:bCs/>
                <w:lang w:val="en-US"/>
              </w:rPr>
              <w:t>Antalya, TURKEY</w:t>
            </w:r>
          </w:p>
          <w:p w:rsidR="003D511E" w:rsidRPr="00DE7A2E" w:rsidRDefault="003D511E" w:rsidP="00495694">
            <w:pPr>
              <w:rPr>
                <w:lang w:val="en-US"/>
              </w:rPr>
            </w:pP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87"/>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tcBorders>
              <w:top w:val="single" w:sz="4" w:space="0" w:color="000000"/>
              <w:left w:val="single" w:sz="4" w:space="0" w:color="000000"/>
              <w:bottom w:val="single" w:sz="4" w:space="0" w:color="000000"/>
              <w:right w:val="single" w:sz="4" w:space="0" w:color="000000"/>
            </w:tcBorders>
            <w:vAlign w:val="center"/>
          </w:tcPr>
          <w:p w:rsidR="003D511E" w:rsidRPr="00DE7A2E" w:rsidRDefault="003D511E" w:rsidP="00495694">
            <w:pPr>
              <w:rPr>
                <w:lang w:val="ru-RU"/>
              </w:rPr>
            </w:pPr>
          </w:p>
        </w:tc>
        <w:tc>
          <w:tcPr>
            <w:tcW w:w="647"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D511E" w:rsidRPr="00DE7A2E" w:rsidRDefault="003D511E" w:rsidP="00495694">
            <w:r w:rsidRPr="00DE7A2E">
              <w:t>2.</w:t>
            </w:r>
          </w:p>
        </w:tc>
        <w:tc>
          <w:tcPr>
            <w:tcW w:w="2208"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pPr>
              <w:pStyle w:val="Heading1"/>
              <w:shd w:val="clear" w:color="auto" w:fill="FFFFFF"/>
              <w:spacing w:before="0" w:after="120"/>
              <w:jc w:val="both"/>
              <w:rPr>
                <w:rFonts w:ascii="Times New Roman" w:hAnsi="Times New Roman" w:cs="Times New Roman"/>
              </w:rPr>
            </w:pPr>
            <w:r w:rsidRPr="00DE7A2E">
              <w:rPr>
                <w:rFonts w:ascii="Times New Roman" w:hAnsi="Times New Roman" w:cs="Times New Roman"/>
                <w:bCs w:val="0"/>
                <w:sz w:val="22"/>
                <w:szCs w:val="22"/>
              </w:rPr>
              <w:t>Gjorgjev D</w:t>
            </w:r>
            <w:r w:rsidRPr="00DE7A2E">
              <w:rPr>
                <w:rFonts w:ascii="Times New Roman" w:hAnsi="Times New Roman" w:cs="Times New Roman"/>
                <w:b w:val="0"/>
                <w:sz w:val="22"/>
                <w:szCs w:val="22"/>
              </w:rPr>
              <w:t xml:space="preserve">., Dimovska M. </w:t>
            </w:r>
          </w:p>
        </w:tc>
        <w:tc>
          <w:tcPr>
            <w:tcW w:w="2092" w:type="dxa"/>
            <w:gridSpan w:val="4"/>
            <w:tcBorders>
              <w:top w:val="single" w:sz="4" w:space="0" w:color="auto"/>
              <w:left w:val="single" w:sz="4" w:space="0" w:color="000000"/>
              <w:bottom w:val="single" w:sz="4" w:space="0" w:color="auto"/>
              <w:right w:val="single" w:sz="4" w:space="0" w:color="000000"/>
            </w:tcBorders>
            <w:shd w:val="clear" w:color="auto" w:fill="FFFFFF"/>
          </w:tcPr>
          <w:p w:rsidR="003D511E" w:rsidRPr="00DE7A2E" w:rsidRDefault="003D511E" w:rsidP="00495694">
            <w:r w:rsidRPr="00DE7A2E">
              <w:rPr>
                <w:sz w:val="22"/>
                <w:szCs w:val="22"/>
              </w:rPr>
              <w:t>Assessing environmental and health risks from chemicals in Republic of Macedonia</w:t>
            </w:r>
            <w:r w:rsidRPr="00DE7A2E">
              <w:t xml:space="preserve"> </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sz w:val="20"/>
                <w:szCs w:val="20"/>
                <w:lang w:val="en-US"/>
              </w:rPr>
            </w:pPr>
            <w:r w:rsidRPr="00DE7A2E">
              <w:rPr>
                <w:sz w:val="20"/>
                <w:szCs w:val="20"/>
              </w:rPr>
              <w:t>First Plenary Conference. Industrially Contaminated Sites and Health Network (ICSHNet, COST Action IS1408). Istituto Superiore di Sanità. Rome, October 1-2, 2015. Proceedings. Roma: Istituto Superiore di Sanità; 2016. (Rapporti ISTISAN 16/27)</w:t>
            </w:r>
            <w:r w:rsidRPr="00DE7A2E">
              <w:rPr>
                <w:bCs/>
                <w:sz w:val="20"/>
                <w:szCs w:val="20"/>
              </w:rPr>
              <w:t>. ISSN: 1123-3117 (cartaceo) 2384-8936 (online)</w:t>
            </w:r>
          </w:p>
        </w:tc>
      </w:tr>
      <w:tr w:rsidR="003D511E" w:rsidRPr="00D3484A" w:rsidTr="00B5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tblPrEx>
        <w:trPr>
          <w:trHeight w:val="935"/>
        </w:trPr>
        <w:tc>
          <w:tcPr>
            <w:tcW w:w="823" w:type="dxa"/>
            <w:gridSpan w:val="2"/>
            <w:vMerge/>
            <w:tcBorders>
              <w:top w:val="nil"/>
              <w:left w:val="single" w:sz="4" w:space="0" w:color="000000"/>
              <w:bottom w:val="single" w:sz="4" w:space="0" w:color="000000"/>
              <w:right w:val="single" w:sz="4" w:space="0" w:color="000000"/>
            </w:tcBorders>
            <w:vAlign w:val="center"/>
          </w:tcPr>
          <w:p w:rsidR="003D511E" w:rsidRPr="00DE7A2E" w:rsidRDefault="003D511E" w:rsidP="00495694"/>
        </w:tc>
        <w:tc>
          <w:tcPr>
            <w:tcW w:w="710" w:type="dxa"/>
            <w:gridSpan w:val="3"/>
            <w:vMerge/>
            <w:tcBorders>
              <w:top w:val="single" w:sz="4" w:space="0" w:color="000000"/>
              <w:left w:val="single" w:sz="4" w:space="0" w:color="000000"/>
              <w:bottom w:val="single" w:sz="4" w:space="0" w:color="000000"/>
              <w:right w:val="single" w:sz="4" w:space="0" w:color="000000"/>
            </w:tcBorders>
            <w:vAlign w:val="center"/>
          </w:tcPr>
          <w:p w:rsidR="003D511E" w:rsidRPr="00DE7A2E" w:rsidRDefault="003D511E" w:rsidP="00495694">
            <w:pPr>
              <w:rPr>
                <w:lang w:val="ru-RU"/>
              </w:rPr>
            </w:pPr>
          </w:p>
        </w:tc>
        <w:tc>
          <w:tcPr>
            <w:tcW w:w="647"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r w:rsidRPr="00DE7A2E">
              <w:t>3.</w:t>
            </w:r>
          </w:p>
        </w:tc>
        <w:tc>
          <w:tcPr>
            <w:tcW w:w="2208" w:type="dxa"/>
            <w:gridSpan w:val="4"/>
            <w:tcBorders>
              <w:top w:val="single" w:sz="4" w:space="0" w:color="auto"/>
              <w:left w:val="single" w:sz="4" w:space="0" w:color="000000"/>
              <w:bottom w:val="single" w:sz="4" w:space="0" w:color="000000"/>
              <w:right w:val="single" w:sz="4" w:space="0" w:color="000000"/>
            </w:tcBorders>
            <w:shd w:val="clear" w:color="auto" w:fill="FFFFFF"/>
          </w:tcPr>
          <w:p w:rsidR="003D511E" w:rsidRPr="00DE7A2E" w:rsidRDefault="003D511E" w:rsidP="00495694">
            <w:pPr>
              <w:pStyle w:val="Heading1"/>
              <w:shd w:val="clear" w:color="auto" w:fill="FFFFFF"/>
              <w:spacing w:before="0" w:after="120"/>
              <w:jc w:val="both"/>
              <w:rPr>
                <w:rFonts w:ascii="Times New Roman" w:hAnsi="Times New Roman" w:cs="Times New Roman"/>
                <w:b w:val="0"/>
                <w:bCs w:val="0"/>
                <w:sz w:val="22"/>
                <w:szCs w:val="22"/>
              </w:rPr>
            </w:pPr>
            <w:r w:rsidRPr="00DE7A2E">
              <w:rPr>
                <w:rFonts w:ascii="Times New Roman" w:hAnsi="Times New Roman" w:cs="Times New Roman"/>
                <w:b w:val="0"/>
                <w:sz w:val="22"/>
                <w:szCs w:val="22"/>
              </w:rPr>
              <w:t xml:space="preserve">I. K. Rumrich, M. Dimovska, </w:t>
            </w:r>
            <w:r w:rsidRPr="00DE7A2E">
              <w:rPr>
                <w:rFonts w:ascii="Times New Roman" w:hAnsi="Times New Roman" w:cs="Times New Roman"/>
                <w:sz w:val="22"/>
                <w:szCs w:val="22"/>
              </w:rPr>
              <w:t>D. Gjorgjev</w:t>
            </w:r>
            <w:r w:rsidRPr="00DE7A2E">
              <w:rPr>
                <w:rFonts w:ascii="Times New Roman" w:hAnsi="Times New Roman" w:cs="Times New Roman"/>
                <w:b w:val="0"/>
                <w:sz w:val="22"/>
                <w:szCs w:val="22"/>
              </w:rPr>
              <w:t xml:space="preserve"> et al. </w:t>
            </w:r>
          </w:p>
        </w:tc>
        <w:tc>
          <w:tcPr>
            <w:tcW w:w="2092" w:type="dxa"/>
            <w:gridSpan w:val="4"/>
            <w:tcBorders>
              <w:top w:val="single" w:sz="4" w:space="0" w:color="auto"/>
              <w:left w:val="single" w:sz="4" w:space="0" w:color="000000"/>
              <w:bottom w:val="single" w:sz="4" w:space="0" w:color="000000"/>
              <w:right w:val="single" w:sz="4" w:space="0" w:color="000000"/>
            </w:tcBorders>
            <w:shd w:val="clear" w:color="auto" w:fill="FFFFFF"/>
          </w:tcPr>
          <w:p w:rsidR="003D511E" w:rsidRPr="00DE7A2E" w:rsidRDefault="003D511E" w:rsidP="00495694">
            <w:r w:rsidRPr="00DE7A2E">
              <w:rPr>
                <w:sz w:val="22"/>
                <w:szCs w:val="22"/>
              </w:rPr>
              <w:t>Particulate matter measurements in Macedonia for health impact assessment</w:t>
            </w:r>
            <w:r w:rsidRPr="00DE7A2E">
              <w:t xml:space="preserve"> </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DE7A2E" w:rsidRDefault="003D511E" w:rsidP="00495694">
            <w:pPr>
              <w:rPr>
                <w:sz w:val="20"/>
                <w:szCs w:val="20"/>
                <w:lang w:val="en-US"/>
              </w:rPr>
            </w:pPr>
            <w:r w:rsidRPr="00DE7A2E">
              <w:rPr>
                <w:sz w:val="20"/>
                <w:szCs w:val="20"/>
              </w:rPr>
              <w:t>Book of abstracts of the 22</w:t>
            </w:r>
            <w:r w:rsidRPr="00DE7A2E">
              <w:rPr>
                <w:sz w:val="20"/>
                <w:szCs w:val="20"/>
                <w:vertAlign w:val="superscript"/>
              </w:rPr>
              <w:t>nd</w:t>
            </w:r>
            <w:r w:rsidRPr="00DE7A2E">
              <w:rPr>
                <w:sz w:val="20"/>
                <w:szCs w:val="20"/>
              </w:rPr>
              <w:t xml:space="preserve"> European Aerosol Conference, France Tours 2016 </w:t>
            </w:r>
          </w:p>
        </w:tc>
      </w:tr>
    </w:tbl>
    <w:p w:rsidR="003D511E" w:rsidRDefault="003D511E" w:rsidP="00DE7A2E"/>
    <w:p w:rsidR="003D511E" w:rsidRDefault="003D511E" w:rsidP="00DE7A2E"/>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Default="003D511E" w:rsidP="00DE7A2E">
      <w:pPr>
        <w:rPr>
          <w:lang w:val="mk-MK"/>
        </w:rPr>
      </w:pPr>
    </w:p>
    <w:p w:rsidR="003D511E" w:rsidRPr="000F253B" w:rsidRDefault="003D511E" w:rsidP="00DE7A2E">
      <w:pPr>
        <w:rPr>
          <w:lang w:val="mk-MK"/>
        </w:rPr>
      </w:pPr>
    </w:p>
    <w:p w:rsidR="003D511E" w:rsidRPr="00107121" w:rsidRDefault="003D511E" w:rsidP="007928C4">
      <w:pPr>
        <w:jc w:val="both"/>
        <w:rPr>
          <w:bCs/>
          <w:color w:val="000000"/>
          <w:sz w:val="8"/>
          <w:szCs w:val="8"/>
          <w:lang w:val="en-US"/>
        </w:rPr>
      </w:pP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687"/>
        <w:gridCol w:w="604"/>
        <w:gridCol w:w="36"/>
        <w:gridCol w:w="1408"/>
        <w:gridCol w:w="30"/>
        <w:gridCol w:w="470"/>
        <w:gridCol w:w="828"/>
        <w:gridCol w:w="174"/>
        <w:gridCol w:w="1051"/>
        <w:gridCol w:w="647"/>
        <w:gridCol w:w="668"/>
        <w:gridCol w:w="2283"/>
      </w:tblGrid>
      <w:tr w:rsidR="003D511E" w:rsidTr="003563C1">
        <w:trPr>
          <w:jc w:val="center"/>
        </w:trPr>
        <w:tc>
          <w:tcPr>
            <w:tcW w:w="1215" w:type="dxa"/>
            <w:gridSpan w:val="2"/>
          </w:tcPr>
          <w:p w:rsidR="003D511E" w:rsidRPr="007928C4" w:rsidRDefault="003D511E" w:rsidP="007928C4">
            <w:pPr>
              <w:pStyle w:val="yiv476422843msonormal"/>
              <w:spacing w:before="0" w:beforeAutospacing="0" w:after="0" w:afterAutospacing="0"/>
              <w:rPr>
                <w:b/>
                <w:color w:val="000000"/>
                <w:lang w:val="mk-MK"/>
              </w:rPr>
            </w:pPr>
            <w:r w:rsidRPr="007928C4">
              <w:rPr>
                <w:b/>
                <w:lang w:val="mk-MK"/>
              </w:rPr>
              <w:t>Прилог бр.4</w:t>
            </w:r>
          </w:p>
          <w:p w:rsidR="003D511E" w:rsidRPr="007928C4" w:rsidRDefault="003D511E" w:rsidP="007928C4">
            <w:pPr>
              <w:jc w:val="both"/>
              <w:rPr>
                <w:b/>
                <w:bCs/>
                <w:color w:val="000000"/>
                <w:lang w:val="mk-MK"/>
              </w:rPr>
            </w:pPr>
          </w:p>
        </w:tc>
        <w:tc>
          <w:tcPr>
            <w:tcW w:w="7967" w:type="dxa"/>
            <w:gridSpan w:val="11"/>
          </w:tcPr>
          <w:p w:rsidR="003D511E" w:rsidRPr="009F1D01" w:rsidRDefault="003D511E" w:rsidP="007928C4">
            <w:pPr>
              <w:jc w:val="center"/>
              <w:rPr>
                <w:b/>
                <w:bCs/>
                <w:color w:val="000000"/>
                <w:lang w:val="mk-MK"/>
              </w:rPr>
            </w:pPr>
            <w:r w:rsidRPr="009F1D01">
              <w:rPr>
                <w:b/>
                <w:sz w:val="22"/>
                <w:szCs w:val="22"/>
                <w:lang w:val="mk-MK"/>
              </w:rPr>
              <w:t xml:space="preserve">Податоци за наставниците кои изведуваат настава на </w:t>
            </w:r>
            <w:r w:rsidRPr="009F1D01">
              <w:rPr>
                <w:b/>
                <w:bCs/>
                <w:color w:val="000000"/>
                <w:sz w:val="22"/>
                <w:szCs w:val="22"/>
                <w:lang w:val="ru-RU"/>
              </w:rPr>
              <w:t>студиската програма од прв, втор и трет циклус на студии и з</w:t>
            </w:r>
            <w:r w:rsidRPr="009F1D01">
              <w:rPr>
                <w:b/>
                <w:bCs/>
                <w:color w:val="000000"/>
                <w:sz w:val="22"/>
                <w:szCs w:val="22"/>
                <w:lang w:val="mk-MK"/>
              </w:rPr>
              <w:t>а ментори на докторски трудови</w:t>
            </w:r>
          </w:p>
          <w:p w:rsidR="003D511E" w:rsidRPr="009F1D01" w:rsidRDefault="003D511E" w:rsidP="007928C4">
            <w:pPr>
              <w:jc w:val="both"/>
              <w:rPr>
                <w:b/>
                <w:bCs/>
                <w:color w:val="000000"/>
                <w:lang w:val="mk-MK"/>
              </w:rPr>
            </w:pPr>
          </w:p>
        </w:tc>
      </w:tr>
      <w:tr w:rsidR="003D511E" w:rsidRPr="00415AE3" w:rsidTr="003563C1">
        <w:trPr>
          <w:jc w:val="center"/>
        </w:trPr>
        <w:tc>
          <w:tcPr>
            <w:tcW w:w="516" w:type="dxa"/>
          </w:tcPr>
          <w:p w:rsidR="003D511E" w:rsidRPr="007928C4" w:rsidRDefault="003D511E" w:rsidP="00502D04">
            <w:pPr>
              <w:rPr>
                <w:lang w:val="en-US"/>
              </w:rPr>
            </w:pPr>
            <w:r w:rsidRPr="007928C4">
              <w:rPr>
                <w:lang w:val="en-US"/>
              </w:rPr>
              <w:t>1.</w:t>
            </w:r>
          </w:p>
        </w:tc>
        <w:tc>
          <w:tcPr>
            <w:tcW w:w="2795" w:type="dxa"/>
            <w:gridSpan w:val="4"/>
          </w:tcPr>
          <w:p w:rsidR="003D511E" w:rsidRPr="009F1D01" w:rsidRDefault="003D511E" w:rsidP="00502D04">
            <w:pPr>
              <w:rPr>
                <w:lang w:val="mk-MK"/>
              </w:rPr>
            </w:pPr>
            <w:r w:rsidRPr="009F1D01">
              <w:rPr>
                <w:bCs/>
                <w:color w:val="000000"/>
                <w:sz w:val="22"/>
                <w:szCs w:val="22"/>
                <w:lang w:val="ru-RU"/>
              </w:rPr>
              <w:t>Име и презиме</w:t>
            </w:r>
          </w:p>
        </w:tc>
        <w:tc>
          <w:tcPr>
            <w:tcW w:w="5871" w:type="dxa"/>
            <w:gridSpan w:val="8"/>
          </w:tcPr>
          <w:p w:rsidR="003D511E" w:rsidRPr="007A763B" w:rsidRDefault="003D511E" w:rsidP="00502D04">
            <w:pPr>
              <w:rPr>
                <w:b/>
                <w:i/>
                <w:lang w:val="mk-MK"/>
              </w:rPr>
            </w:pPr>
            <w:r w:rsidRPr="007A763B">
              <w:rPr>
                <w:b/>
                <w:i/>
                <w:sz w:val="22"/>
                <w:szCs w:val="22"/>
                <w:lang w:val="mk-MK"/>
              </w:rPr>
              <w:t>Михаил Кочубовски</w:t>
            </w:r>
          </w:p>
        </w:tc>
      </w:tr>
      <w:tr w:rsidR="003D511E" w:rsidTr="003563C1">
        <w:trPr>
          <w:jc w:val="center"/>
        </w:trPr>
        <w:tc>
          <w:tcPr>
            <w:tcW w:w="516" w:type="dxa"/>
          </w:tcPr>
          <w:p w:rsidR="003D511E" w:rsidRDefault="003D511E" w:rsidP="00502D04">
            <w:r>
              <w:t>2.</w:t>
            </w:r>
          </w:p>
        </w:tc>
        <w:tc>
          <w:tcPr>
            <w:tcW w:w="2795" w:type="dxa"/>
            <w:gridSpan w:val="4"/>
          </w:tcPr>
          <w:p w:rsidR="003D511E" w:rsidRPr="009F1D01" w:rsidRDefault="003D511E" w:rsidP="00502D04">
            <w:r w:rsidRPr="009F1D01">
              <w:rPr>
                <w:bCs/>
                <w:color w:val="000000"/>
                <w:sz w:val="22"/>
                <w:szCs w:val="22"/>
                <w:lang w:val="ru-RU"/>
              </w:rPr>
              <w:t>Дата на раѓање</w:t>
            </w:r>
          </w:p>
        </w:tc>
        <w:tc>
          <w:tcPr>
            <w:tcW w:w="5871" w:type="dxa"/>
            <w:gridSpan w:val="8"/>
          </w:tcPr>
          <w:p w:rsidR="003D511E" w:rsidRPr="009F1D01" w:rsidRDefault="003D511E" w:rsidP="00502D04">
            <w:pPr>
              <w:rPr>
                <w:lang w:val="mk-MK"/>
              </w:rPr>
            </w:pPr>
            <w:r w:rsidRPr="009F1D01">
              <w:rPr>
                <w:sz w:val="22"/>
                <w:szCs w:val="22"/>
                <w:lang w:val="mk-MK"/>
              </w:rPr>
              <w:t>22.07.1958</w:t>
            </w:r>
          </w:p>
        </w:tc>
      </w:tr>
      <w:tr w:rsidR="003D511E" w:rsidRPr="00415AE3" w:rsidTr="003563C1">
        <w:trPr>
          <w:jc w:val="center"/>
        </w:trPr>
        <w:tc>
          <w:tcPr>
            <w:tcW w:w="516" w:type="dxa"/>
          </w:tcPr>
          <w:p w:rsidR="003D511E" w:rsidRPr="007928C4" w:rsidRDefault="003D511E" w:rsidP="00502D04">
            <w:pPr>
              <w:rPr>
                <w:lang w:val="en-US"/>
              </w:rPr>
            </w:pPr>
            <w:r w:rsidRPr="007928C4">
              <w:rPr>
                <w:lang w:val="en-US"/>
              </w:rPr>
              <w:t>3.</w:t>
            </w:r>
          </w:p>
        </w:tc>
        <w:tc>
          <w:tcPr>
            <w:tcW w:w="2795" w:type="dxa"/>
            <w:gridSpan w:val="4"/>
          </w:tcPr>
          <w:p w:rsidR="003D511E" w:rsidRPr="009F1D01" w:rsidRDefault="003D511E" w:rsidP="00502D04">
            <w:pPr>
              <w:rPr>
                <w:lang w:val="mk-MK"/>
              </w:rPr>
            </w:pPr>
            <w:r w:rsidRPr="009F1D01">
              <w:rPr>
                <w:bCs/>
                <w:color w:val="000000"/>
                <w:sz w:val="22"/>
                <w:szCs w:val="22"/>
                <w:lang w:val="ru-RU"/>
              </w:rPr>
              <w:t>Степен на образование</w:t>
            </w:r>
          </w:p>
        </w:tc>
        <w:tc>
          <w:tcPr>
            <w:tcW w:w="5871" w:type="dxa"/>
            <w:gridSpan w:val="8"/>
          </w:tcPr>
          <w:p w:rsidR="003D511E" w:rsidRPr="009F1D01" w:rsidRDefault="003D511E" w:rsidP="00502D04">
            <w:pPr>
              <w:rPr>
                <w:lang w:val="mk-MK"/>
              </w:rPr>
            </w:pPr>
            <w:r w:rsidRPr="009F1D01">
              <w:rPr>
                <w:sz w:val="22"/>
                <w:szCs w:val="22"/>
                <w:lang w:val="en-US"/>
              </w:rPr>
              <w:t>VIIIб</w:t>
            </w:r>
            <w:r w:rsidRPr="009F1D01">
              <w:rPr>
                <w:sz w:val="22"/>
                <w:szCs w:val="22"/>
                <w:lang w:val="mk-MK"/>
              </w:rPr>
              <w:t xml:space="preserve"> доктор на медицински науки</w:t>
            </w:r>
          </w:p>
        </w:tc>
      </w:tr>
      <w:tr w:rsidR="003D511E" w:rsidRPr="00141E6F" w:rsidTr="003563C1">
        <w:trPr>
          <w:jc w:val="center"/>
        </w:trPr>
        <w:tc>
          <w:tcPr>
            <w:tcW w:w="516" w:type="dxa"/>
          </w:tcPr>
          <w:p w:rsidR="003D511E" w:rsidRPr="007928C4" w:rsidRDefault="003D511E" w:rsidP="00502D04">
            <w:pPr>
              <w:rPr>
                <w:lang w:val="en-US"/>
              </w:rPr>
            </w:pPr>
            <w:r w:rsidRPr="007928C4">
              <w:rPr>
                <w:lang w:val="en-US"/>
              </w:rPr>
              <w:t>4.</w:t>
            </w:r>
          </w:p>
        </w:tc>
        <w:tc>
          <w:tcPr>
            <w:tcW w:w="2795" w:type="dxa"/>
            <w:gridSpan w:val="4"/>
          </w:tcPr>
          <w:p w:rsidR="003D511E" w:rsidRPr="009F1D01" w:rsidRDefault="003D511E" w:rsidP="00502D04">
            <w:pPr>
              <w:rPr>
                <w:lang w:val="mk-MK"/>
              </w:rPr>
            </w:pPr>
            <w:r w:rsidRPr="009F1D01">
              <w:rPr>
                <w:bCs/>
                <w:color w:val="000000"/>
                <w:sz w:val="22"/>
                <w:szCs w:val="22"/>
                <w:lang w:val="ru-RU"/>
              </w:rPr>
              <w:t>Наслов на научниот степен</w:t>
            </w:r>
          </w:p>
        </w:tc>
        <w:tc>
          <w:tcPr>
            <w:tcW w:w="5871" w:type="dxa"/>
            <w:gridSpan w:val="8"/>
          </w:tcPr>
          <w:p w:rsidR="003D511E" w:rsidRPr="009F1D01" w:rsidRDefault="003D511E" w:rsidP="00502D04">
            <w:pPr>
              <w:rPr>
                <w:lang w:val="mk-MK"/>
              </w:rPr>
            </w:pPr>
            <w:r w:rsidRPr="009F1D01">
              <w:rPr>
                <w:sz w:val="22"/>
                <w:szCs w:val="22"/>
                <w:lang w:val="mk-MK"/>
              </w:rPr>
              <w:t>Редовен професор</w:t>
            </w:r>
          </w:p>
        </w:tc>
      </w:tr>
      <w:tr w:rsidR="003D511E" w:rsidRPr="00141E6F" w:rsidTr="003563C1">
        <w:trPr>
          <w:trHeight w:val="275"/>
          <w:jc w:val="center"/>
        </w:trPr>
        <w:tc>
          <w:tcPr>
            <w:tcW w:w="516" w:type="dxa"/>
            <w:vMerge w:val="restart"/>
          </w:tcPr>
          <w:p w:rsidR="003D511E" w:rsidRPr="007928C4" w:rsidRDefault="003D511E" w:rsidP="00502D04">
            <w:pPr>
              <w:rPr>
                <w:lang w:val="en-US"/>
              </w:rPr>
            </w:pPr>
            <w:r w:rsidRPr="007928C4">
              <w:rPr>
                <w:lang w:val="en-US"/>
              </w:rPr>
              <w:t>5.</w:t>
            </w:r>
          </w:p>
        </w:tc>
        <w:tc>
          <w:tcPr>
            <w:tcW w:w="2795" w:type="dxa"/>
            <w:gridSpan w:val="4"/>
            <w:vMerge w:val="restart"/>
          </w:tcPr>
          <w:p w:rsidR="003D511E" w:rsidRPr="009F1D01" w:rsidRDefault="003D511E" w:rsidP="00502D04">
            <w:pPr>
              <w:rPr>
                <w:lang w:val="mk-MK"/>
              </w:rPr>
            </w:pPr>
            <w:r w:rsidRPr="009F1D01">
              <w:rPr>
                <w:bCs/>
                <w:color w:val="000000"/>
                <w:sz w:val="22"/>
                <w:szCs w:val="22"/>
                <w:lang w:val="ru-RU"/>
              </w:rPr>
              <w:t>Каде и кога го завршил образованието односно се стекнал со научен степен</w:t>
            </w:r>
          </w:p>
        </w:tc>
        <w:tc>
          <w:tcPr>
            <w:tcW w:w="1514" w:type="dxa"/>
            <w:gridSpan w:val="4"/>
          </w:tcPr>
          <w:p w:rsidR="003D511E" w:rsidRPr="009F1D01" w:rsidRDefault="003D511E" w:rsidP="00502D04">
            <w:pPr>
              <w:rPr>
                <w:lang w:val="mk-MK"/>
              </w:rPr>
            </w:pPr>
            <w:r w:rsidRPr="009F1D01">
              <w:rPr>
                <w:sz w:val="22"/>
                <w:szCs w:val="22"/>
                <w:lang w:val="mk-MK"/>
              </w:rPr>
              <w:t>Образование</w:t>
            </w:r>
          </w:p>
        </w:tc>
        <w:tc>
          <w:tcPr>
            <w:tcW w:w="1721" w:type="dxa"/>
            <w:gridSpan w:val="2"/>
          </w:tcPr>
          <w:p w:rsidR="003D511E" w:rsidRPr="009F1D01" w:rsidRDefault="003D511E" w:rsidP="00502D04">
            <w:pPr>
              <w:rPr>
                <w:lang w:val="mk-MK"/>
              </w:rPr>
            </w:pPr>
            <w:r w:rsidRPr="009F1D01">
              <w:rPr>
                <w:sz w:val="22"/>
                <w:szCs w:val="22"/>
                <w:lang w:val="mk-MK"/>
              </w:rPr>
              <w:t>Година</w:t>
            </w:r>
          </w:p>
        </w:tc>
        <w:tc>
          <w:tcPr>
            <w:tcW w:w="2636" w:type="dxa"/>
            <w:gridSpan w:val="2"/>
          </w:tcPr>
          <w:p w:rsidR="003D511E" w:rsidRPr="009F1D01" w:rsidRDefault="003D511E" w:rsidP="00502D04">
            <w:pPr>
              <w:rPr>
                <w:lang w:val="mk-MK"/>
              </w:rPr>
            </w:pPr>
            <w:r w:rsidRPr="009F1D01">
              <w:rPr>
                <w:sz w:val="22"/>
                <w:szCs w:val="22"/>
                <w:lang w:val="mk-MK"/>
              </w:rPr>
              <w:t>Институција</w:t>
            </w:r>
          </w:p>
        </w:tc>
      </w:tr>
      <w:tr w:rsidR="003D511E" w:rsidRPr="00204A80" w:rsidTr="003563C1">
        <w:trPr>
          <w:trHeight w:val="274"/>
          <w:jc w:val="center"/>
        </w:trPr>
        <w:tc>
          <w:tcPr>
            <w:tcW w:w="516" w:type="dxa"/>
            <w:vMerge/>
          </w:tcPr>
          <w:p w:rsidR="003D511E" w:rsidRPr="007928C4" w:rsidRDefault="003D511E" w:rsidP="00502D04">
            <w:pPr>
              <w:rPr>
                <w:bCs/>
                <w:color w:val="000000"/>
                <w:lang w:val="ru-RU"/>
              </w:rPr>
            </w:pPr>
          </w:p>
        </w:tc>
        <w:tc>
          <w:tcPr>
            <w:tcW w:w="2795" w:type="dxa"/>
            <w:gridSpan w:val="4"/>
            <w:vMerge/>
          </w:tcPr>
          <w:p w:rsidR="003D511E" w:rsidRPr="009F1D01" w:rsidRDefault="003D511E" w:rsidP="00502D04">
            <w:pPr>
              <w:rPr>
                <w:bCs/>
                <w:color w:val="000000"/>
                <w:lang w:val="ru-RU"/>
              </w:rPr>
            </w:pPr>
          </w:p>
        </w:tc>
        <w:tc>
          <w:tcPr>
            <w:tcW w:w="1514" w:type="dxa"/>
            <w:gridSpan w:val="4"/>
          </w:tcPr>
          <w:p w:rsidR="003D511E" w:rsidRPr="009F1D01" w:rsidRDefault="003D511E" w:rsidP="00502D04">
            <w:pPr>
              <w:rPr>
                <w:lang w:val="mk-MK"/>
              </w:rPr>
            </w:pPr>
            <w:r w:rsidRPr="009F1D01">
              <w:rPr>
                <w:sz w:val="22"/>
                <w:szCs w:val="22"/>
                <w:lang w:val="mk-MK"/>
              </w:rPr>
              <w:t>Доктор на општа медицина</w:t>
            </w:r>
          </w:p>
        </w:tc>
        <w:tc>
          <w:tcPr>
            <w:tcW w:w="1721" w:type="dxa"/>
            <w:gridSpan w:val="2"/>
          </w:tcPr>
          <w:p w:rsidR="003D511E" w:rsidRPr="009F1D01" w:rsidRDefault="003D511E" w:rsidP="00502D04">
            <w:pPr>
              <w:rPr>
                <w:lang w:val="mk-MK"/>
              </w:rPr>
            </w:pPr>
            <w:r w:rsidRPr="009F1D01">
              <w:rPr>
                <w:sz w:val="22"/>
                <w:szCs w:val="22"/>
                <w:lang w:val="mk-MK"/>
              </w:rPr>
              <w:t>1983</w:t>
            </w:r>
          </w:p>
        </w:tc>
        <w:tc>
          <w:tcPr>
            <w:tcW w:w="2636" w:type="dxa"/>
            <w:gridSpan w:val="2"/>
          </w:tcPr>
          <w:p w:rsidR="003D511E" w:rsidRPr="009F1D01" w:rsidRDefault="003D511E" w:rsidP="00502D04">
            <w:pPr>
              <w:rPr>
                <w:lang w:val="mk-MK"/>
              </w:rPr>
            </w:pPr>
            <w:r w:rsidRPr="009F1D01">
              <w:rPr>
                <w:sz w:val="22"/>
                <w:szCs w:val="22"/>
                <w:lang w:val="mk-MK"/>
              </w:rPr>
              <w:t>Медицински факултет-Скопје</w:t>
            </w:r>
          </w:p>
        </w:tc>
      </w:tr>
      <w:tr w:rsidR="003D511E" w:rsidRPr="00204A80" w:rsidTr="003563C1">
        <w:trPr>
          <w:trHeight w:val="274"/>
          <w:jc w:val="center"/>
        </w:trPr>
        <w:tc>
          <w:tcPr>
            <w:tcW w:w="516" w:type="dxa"/>
            <w:vMerge/>
          </w:tcPr>
          <w:p w:rsidR="003D511E" w:rsidRPr="007928C4" w:rsidRDefault="003D511E" w:rsidP="00502D04">
            <w:pPr>
              <w:rPr>
                <w:bCs/>
                <w:color w:val="000000"/>
                <w:lang w:val="ru-RU"/>
              </w:rPr>
            </w:pPr>
          </w:p>
        </w:tc>
        <w:tc>
          <w:tcPr>
            <w:tcW w:w="2795" w:type="dxa"/>
            <w:gridSpan w:val="4"/>
            <w:vMerge/>
          </w:tcPr>
          <w:p w:rsidR="003D511E" w:rsidRPr="009F1D01" w:rsidRDefault="003D511E" w:rsidP="00502D04">
            <w:pPr>
              <w:rPr>
                <w:bCs/>
                <w:color w:val="000000"/>
                <w:lang w:val="ru-RU"/>
              </w:rPr>
            </w:pPr>
          </w:p>
        </w:tc>
        <w:tc>
          <w:tcPr>
            <w:tcW w:w="1514" w:type="dxa"/>
            <w:gridSpan w:val="4"/>
          </w:tcPr>
          <w:p w:rsidR="003D511E" w:rsidRPr="009F1D01" w:rsidRDefault="003D511E" w:rsidP="00502D04">
            <w:pPr>
              <w:rPr>
                <w:lang w:val="mk-MK"/>
              </w:rPr>
            </w:pPr>
            <w:r w:rsidRPr="009F1D01">
              <w:rPr>
                <w:sz w:val="22"/>
                <w:szCs w:val="22"/>
                <w:lang w:val="mk-MK"/>
              </w:rPr>
              <w:t>Специјалист по хигиена</w:t>
            </w:r>
          </w:p>
        </w:tc>
        <w:tc>
          <w:tcPr>
            <w:tcW w:w="1721" w:type="dxa"/>
            <w:gridSpan w:val="2"/>
          </w:tcPr>
          <w:p w:rsidR="003D511E" w:rsidRPr="009F1D01" w:rsidRDefault="003D511E" w:rsidP="00502D04">
            <w:pPr>
              <w:rPr>
                <w:lang w:val="mk-MK"/>
              </w:rPr>
            </w:pPr>
            <w:r w:rsidRPr="009F1D01">
              <w:rPr>
                <w:sz w:val="22"/>
                <w:szCs w:val="22"/>
                <w:lang w:val="mk-MK"/>
              </w:rPr>
              <w:t>1993</w:t>
            </w:r>
          </w:p>
        </w:tc>
        <w:tc>
          <w:tcPr>
            <w:tcW w:w="2636" w:type="dxa"/>
            <w:gridSpan w:val="2"/>
          </w:tcPr>
          <w:p w:rsidR="003D511E" w:rsidRPr="009F1D01" w:rsidRDefault="003D511E" w:rsidP="00502D04">
            <w:pPr>
              <w:rPr>
                <w:lang w:val="mk-MK"/>
              </w:rPr>
            </w:pPr>
            <w:r w:rsidRPr="009F1D01">
              <w:rPr>
                <w:sz w:val="22"/>
                <w:szCs w:val="22"/>
                <w:lang w:val="mk-MK"/>
              </w:rPr>
              <w:t>Медицински факултет-Скопје</w:t>
            </w:r>
          </w:p>
        </w:tc>
      </w:tr>
      <w:tr w:rsidR="003D511E" w:rsidRPr="00204A80" w:rsidTr="003563C1">
        <w:trPr>
          <w:trHeight w:val="274"/>
          <w:jc w:val="center"/>
        </w:trPr>
        <w:tc>
          <w:tcPr>
            <w:tcW w:w="516" w:type="dxa"/>
            <w:vMerge/>
          </w:tcPr>
          <w:p w:rsidR="003D511E" w:rsidRPr="007928C4" w:rsidRDefault="003D511E" w:rsidP="00502D04">
            <w:pPr>
              <w:rPr>
                <w:bCs/>
                <w:color w:val="000000"/>
                <w:lang w:val="ru-RU"/>
              </w:rPr>
            </w:pPr>
          </w:p>
        </w:tc>
        <w:tc>
          <w:tcPr>
            <w:tcW w:w="2795" w:type="dxa"/>
            <w:gridSpan w:val="4"/>
            <w:vMerge/>
          </w:tcPr>
          <w:p w:rsidR="003D511E" w:rsidRPr="009F1D01" w:rsidRDefault="003D511E" w:rsidP="00502D04">
            <w:pPr>
              <w:rPr>
                <w:bCs/>
                <w:color w:val="000000"/>
                <w:lang w:val="ru-RU"/>
              </w:rPr>
            </w:pPr>
          </w:p>
        </w:tc>
        <w:tc>
          <w:tcPr>
            <w:tcW w:w="1514" w:type="dxa"/>
            <w:gridSpan w:val="4"/>
          </w:tcPr>
          <w:p w:rsidR="003D511E" w:rsidRPr="009F1D01" w:rsidRDefault="003D511E" w:rsidP="00502D04">
            <w:pPr>
              <w:rPr>
                <w:lang w:val="mk-MK"/>
              </w:rPr>
            </w:pPr>
            <w:r w:rsidRPr="009F1D01">
              <w:rPr>
                <w:sz w:val="22"/>
                <w:szCs w:val="22"/>
                <w:lang w:val="mk-MK"/>
              </w:rPr>
              <w:t>Доктор на медицински науки</w:t>
            </w:r>
          </w:p>
        </w:tc>
        <w:tc>
          <w:tcPr>
            <w:tcW w:w="1721" w:type="dxa"/>
            <w:gridSpan w:val="2"/>
          </w:tcPr>
          <w:p w:rsidR="003D511E" w:rsidRPr="009F1D01" w:rsidRDefault="003D511E" w:rsidP="00502D04">
            <w:pPr>
              <w:rPr>
                <w:lang w:val="mk-MK"/>
              </w:rPr>
            </w:pPr>
            <w:r w:rsidRPr="009F1D01">
              <w:rPr>
                <w:sz w:val="22"/>
                <w:szCs w:val="22"/>
                <w:lang w:val="mk-MK"/>
              </w:rPr>
              <w:t>2004</w:t>
            </w:r>
          </w:p>
        </w:tc>
        <w:tc>
          <w:tcPr>
            <w:tcW w:w="2636" w:type="dxa"/>
            <w:gridSpan w:val="2"/>
          </w:tcPr>
          <w:p w:rsidR="003D511E" w:rsidRPr="009F1D01" w:rsidRDefault="003D511E" w:rsidP="00502D04">
            <w:pPr>
              <w:rPr>
                <w:lang w:val="mk-MK"/>
              </w:rPr>
            </w:pPr>
            <w:r w:rsidRPr="009F1D01">
              <w:rPr>
                <w:sz w:val="22"/>
                <w:szCs w:val="22"/>
                <w:lang w:val="mk-MK"/>
              </w:rPr>
              <w:t>Медицински факултет-Скопје</w:t>
            </w:r>
          </w:p>
        </w:tc>
      </w:tr>
      <w:tr w:rsidR="003D511E" w:rsidRPr="00141E6F" w:rsidTr="003563C1">
        <w:trPr>
          <w:trHeight w:val="277"/>
          <w:jc w:val="center"/>
        </w:trPr>
        <w:tc>
          <w:tcPr>
            <w:tcW w:w="516" w:type="dxa"/>
            <w:vMerge w:val="restart"/>
          </w:tcPr>
          <w:p w:rsidR="003D511E" w:rsidRPr="007928C4" w:rsidRDefault="003D511E" w:rsidP="00502D04">
            <w:pPr>
              <w:rPr>
                <w:bCs/>
                <w:color w:val="000000"/>
                <w:lang w:val="en-US"/>
              </w:rPr>
            </w:pPr>
            <w:r w:rsidRPr="007928C4">
              <w:rPr>
                <w:bCs/>
                <w:color w:val="000000"/>
                <w:lang w:val="en-US"/>
              </w:rPr>
              <w:t>6.</w:t>
            </w:r>
          </w:p>
        </w:tc>
        <w:tc>
          <w:tcPr>
            <w:tcW w:w="2795" w:type="dxa"/>
            <w:gridSpan w:val="4"/>
            <w:vMerge w:val="restart"/>
          </w:tcPr>
          <w:p w:rsidR="003D511E" w:rsidRPr="009F1D01" w:rsidRDefault="003D511E" w:rsidP="00502D04">
            <w:pPr>
              <w:rPr>
                <w:bCs/>
                <w:color w:val="000000"/>
                <w:lang w:val="ru-RU"/>
              </w:rPr>
            </w:pPr>
            <w:r w:rsidRPr="009F1D01">
              <w:rPr>
                <w:bCs/>
                <w:color w:val="000000"/>
                <w:sz w:val="22"/>
                <w:szCs w:val="22"/>
                <w:lang w:val="ru-RU"/>
              </w:rPr>
              <w:t>Подрачје, поле и област на научниот степен магистер</w:t>
            </w:r>
          </w:p>
        </w:tc>
        <w:tc>
          <w:tcPr>
            <w:tcW w:w="1514" w:type="dxa"/>
            <w:gridSpan w:val="4"/>
          </w:tcPr>
          <w:p w:rsidR="003D511E" w:rsidRPr="009F1D01" w:rsidRDefault="003D511E" w:rsidP="00502D04">
            <w:pPr>
              <w:rPr>
                <w:lang w:val="mk-MK"/>
              </w:rPr>
            </w:pPr>
            <w:r w:rsidRPr="009F1D01">
              <w:rPr>
                <w:bCs/>
                <w:color w:val="000000"/>
                <w:sz w:val="22"/>
                <w:szCs w:val="22"/>
                <w:lang w:val="ru-RU"/>
              </w:rPr>
              <w:t>Подрачје</w:t>
            </w:r>
          </w:p>
        </w:tc>
        <w:tc>
          <w:tcPr>
            <w:tcW w:w="1721" w:type="dxa"/>
            <w:gridSpan w:val="2"/>
          </w:tcPr>
          <w:p w:rsidR="003D511E" w:rsidRPr="009F1D01" w:rsidRDefault="003D511E" w:rsidP="00502D04">
            <w:pPr>
              <w:rPr>
                <w:lang w:val="mk-MK"/>
              </w:rPr>
            </w:pPr>
            <w:r w:rsidRPr="009F1D01">
              <w:rPr>
                <w:bCs/>
                <w:color w:val="000000"/>
                <w:sz w:val="22"/>
                <w:szCs w:val="22"/>
                <w:lang w:val="ru-RU"/>
              </w:rPr>
              <w:t>Поле</w:t>
            </w:r>
          </w:p>
        </w:tc>
        <w:tc>
          <w:tcPr>
            <w:tcW w:w="2636" w:type="dxa"/>
            <w:gridSpan w:val="2"/>
          </w:tcPr>
          <w:p w:rsidR="003D511E" w:rsidRPr="009F1D01" w:rsidRDefault="003D511E" w:rsidP="00502D04">
            <w:pPr>
              <w:rPr>
                <w:lang w:val="mk-MK"/>
              </w:rPr>
            </w:pPr>
            <w:r w:rsidRPr="009F1D01">
              <w:rPr>
                <w:bCs/>
                <w:color w:val="000000"/>
                <w:sz w:val="22"/>
                <w:szCs w:val="22"/>
                <w:lang w:val="ru-RU"/>
              </w:rPr>
              <w:t>Област</w:t>
            </w:r>
          </w:p>
        </w:tc>
      </w:tr>
      <w:tr w:rsidR="003D511E" w:rsidRPr="00141E6F" w:rsidTr="003563C1">
        <w:trPr>
          <w:trHeight w:val="276"/>
          <w:jc w:val="center"/>
        </w:trPr>
        <w:tc>
          <w:tcPr>
            <w:tcW w:w="516" w:type="dxa"/>
            <w:vMerge/>
          </w:tcPr>
          <w:p w:rsidR="003D511E" w:rsidRPr="007928C4" w:rsidRDefault="003D511E" w:rsidP="00502D04">
            <w:pPr>
              <w:rPr>
                <w:bCs/>
                <w:color w:val="000000"/>
                <w:lang w:val="ru-RU"/>
              </w:rPr>
            </w:pPr>
          </w:p>
        </w:tc>
        <w:tc>
          <w:tcPr>
            <w:tcW w:w="2795" w:type="dxa"/>
            <w:gridSpan w:val="4"/>
            <w:vMerge/>
          </w:tcPr>
          <w:p w:rsidR="003D511E" w:rsidRPr="009F1D01" w:rsidRDefault="003D511E" w:rsidP="00502D04">
            <w:pPr>
              <w:rPr>
                <w:bCs/>
                <w:color w:val="000000"/>
                <w:lang w:val="ru-RU"/>
              </w:rPr>
            </w:pPr>
          </w:p>
        </w:tc>
        <w:tc>
          <w:tcPr>
            <w:tcW w:w="1514" w:type="dxa"/>
            <w:gridSpan w:val="4"/>
          </w:tcPr>
          <w:p w:rsidR="003D511E" w:rsidRPr="009F1D01" w:rsidRDefault="003D511E" w:rsidP="00502D04">
            <w:pPr>
              <w:rPr>
                <w:lang w:val="mk-MK"/>
              </w:rPr>
            </w:pPr>
          </w:p>
        </w:tc>
        <w:tc>
          <w:tcPr>
            <w:tcW w:w="1721" w:type="dxa"/>
            <w:gridSpan w:val="2"/>
          </w:tcPr>
          <w:p w:rsidR="003D511E" w:rsidRPr="009F1D01" w:rsidRDefault="003D511E" w:rsidP="00502D04">
            <w:pPr>
              <w:rPr>
                <w:lang w:val="mk-MK"/>
              </w:rPr>
            </w:pPr>
          </w:p>
        </w:tc>
        <w:tc>
          <w:tcPr>
            <w:tcW w:w="2636" w:type="dxa"/>
            <w:gridSpan w:val="2"/>
          </w:tcPr>
          <w:p w:rsidR="003D511E" w:rsidRPr="009F1D01" w:rsidRDefault="003D511E" w:rsidP="00502D04">
            <w:pPr>
              <w:rPr>
                <w:lang w:val="mk-MK"/>
              </w:rPr>
            </w:pPr>
          </w:p>
        </w:tc>
      </w:tr>
      <w:tr w:rsidR="003D511E" w:rsidRPr="00141E6F" w:rsidTr="003563C1">
        <w:trPr>
          <w:trHeight w:val="276"/>
          <w:jc w:val="center"/>
        </w:trPr>
        <w:tc>
          <w:tcPr>
            <w:tcW w:w="516" w:type="dxa"/>
            <w:vMerge w:val="restart"/>
          </w:tcPr>
          <w:p w:rsidR="003D511E" w:rsidRPr="007928C4" w:rsidRDefault="003D511E" w:rsidP="00502D04">
            <w:pPr>
              <w:rPr>
                <w:bCs/>
                <w:color w:val="000000"/>
                <w:lang w:val="en-US"/>
              </w:rPr>
            </w:pPr>
            <w:r w:rsidRPr="007928C4">
              <w:rPr>
                <w:bCs/>
                <w:color w:val="000000"/>
                <w:lang w:val="en-US"/>
              </w:rPr>
              <w:t>7.</w:t>
            </w:r>
          </w:p>
        </w:tc>
        <w:tc>
          <w:tcPr>
            <w:tcW w:w="2795" w:type="dxa"/>
            <w:gridSpan w:val="4"/>
            <w:vMerge w:val="restart"/>
          </w:tcPr>
          <w:p w:rsidR="003D511E" w:rsidRPr="009F1D01" w:rsidRDefault="003D511E" w:rsidP="00502D04">
            <w:pPr>
              <w:rPr>
                <w:bCs/>
                <w:color w:val="000000"/>
                <w:lang w:val="ru-RU"/>
              </w:rPr>
            </w:pPr>
            <w:r w:rsidRPr="009F1D01">
              <w:rPr>
                <w:bCs/>
                <w:color w:val="000000"/>
                <w:sz w:val="22"/>
                <w:szCs w:val="22"/>
                <w:lang w:val="ru-RU"/>
              </w:rPr>
              <w:t>Подрачје, поле и област на научниот степен доктор</w:t>
            </w:r>
          </w:p>
        </w:tc>
        <w:tc>
          <w:tcPr>
            <w:tcW w:w="1514" w:type="dxa"/>
            <w:gridSpan w:val="4"/>
          </w:tcPr>
          <w:p w:rsidR="003D511E" w:rsidRPr="009F1D01" w:rsidRDefault="003D511E" w:rsidP="00502D04">
            <w:pPr>
              <w:rPr>
                <w:lang w:val="mk-MK"/>
              </w:rPr>
            </w:pPr>
            <w:r w:rsidRPr="009F1D01">
              <w:rPr>
                <w:bCs/>
                <w:color w:val="000000"/>
                <w:sz w:val="22"/>
                <w:szCs w:val="22"/>
                <w:lang w:val="ru-RU"/>
              </w:rPr>
              <w:t>Подрачје</w:t>
            </w:r>
          </w:p>
        </w:tc>
        <w:tc>
          <w:tcPr>
            <w:tcW w:w="1721" w:type="dxa"/>
            <w:gridSpan w:val="2"/>
          </w:tcPr>
          <w:p w:rsidR="003D511E" w:rsidRPr="009F1D01" w:rsidRDefault="003D511E" w:rsidP="00502D04">
            <w:pPr>
              <w:rPr>
                <w:lang w:val="mk-MK"/>
              </w:rPr>
            </w:pPr>
            <w:r w:rsidRPr="009F1D01">
              <w:rPr>
                <w:bCs/>
                <w:color w:val="000000"/>
                <w:sz w:val="22"/>
                <w:szCs w:val="22"/>
                <w:lang w:val="ru-RU"/>
              </w:rPr>
              <w:t>Поле</w:t>
            </w:r>
          </w:p>
        </w:tc>
        <w:tc>
          <w:tcPr>
            <w:tcW w:w="2636" w:type="dxa"/>
            <w:gridSpan w:val="2"/>
          </w:tcPr>
          <w:p w:rsidR="003D511E" w:rsidRPr="009F1D01" w:rsidRDefault="003D511E" w:rsidP="00502D04">
            <w:pPr>
              <w:rPr>
                <w:lang w:val="mk-MK"/>
              </w:rPr>
            </w:pPr>
            <w:r w:rsidRPr="009F1D01">
              <w:rPr>
                <w:bCs/>
                <w:color w:val="000000"/>
                <w:sz w:val="22"/>
                <w:szCs w:val="22"/>
                <w:lang w:val="ru-RU"/>
              </w:rPr>
              <w:t>Област</w:t>
            </w:r>
          </w:p>
        </w:tc>
      </w:tr>
      <w:tr w:rsidR="003D511E" w:rsidRPr="00141E6F" w:rsidTr="003563C1">
        <w:trPr>
          <w:trHeight w:val="276"/>
          <w:jc w:val="center"/>
        </w:trPr>
        <w:tc>
          <w:tcPr>
            <w:tcW w:w="516" w:type="dxa"/>
            <w:vMerge/>
          </w:tcPr>
          <w:p w:rsidR="003D511E" w:rsidRPr="007928C4" w:rsidRDefault="003D511E" w:rsidP="00502D04">
            <w:pPr>
              <w:rPr>
                <w:bCs/>
                <w:color w:val="000000"/>
                <w:lang w:val="ru-RU"/>
              </w:rPr>
            </w:pPr>
          </w:p>
        </w:tc>
        <w:tc>
          <w:tcPr>
            <w:tcW w:w="2795" w:type="dxa"/>
            <w:gridSpan w:val="4"/>
            <w:vMerge/>
          </w:tcPr>
          <w:p w:rsidR="003D511E" w:rsidRPr="009F1D01" w:rsidRDefault="003D511E" w:rsidP="00502D04">
            <w:pPr>
              <w:rPr>
                <w:bCs/>
                <w:color w:val="000000"/>
                <w:lang w:val="ru-RU"/>
              </w:rPr>
            </w:pPr>
          </w:p>
        </w:tc>
        <w:tc>
          <w:tcPr>
            <w:tcW w:w="1514" w:type="dxa"/>
            <w:gridSpan w:val="4"/>
          </w:tcPr>
          <w:p w:rsidR="003D511E" w:rsidRPr="009F1D01" w:rsidRDefault="003D511E" w:rsidP="007928C4">
            <w:pPr>
              <w:jc w:val="both"/>
              <w:rPr>
                <w:lang w:val="mk-MK"/>
              </w:rPr>
            </w:pPr>
            <w:r w:rsidRPr="009F1D01">
              <w:rPr>
                <w:sz w:val="22"/>
                <w:szCs w:val="22"/>
                <w:lang w:val="mk-MK"/>
              </w:rPr>
              <w:t>Медицински науки и здравство</w:t>
            </w:r>
          </w:p>
        </w:tc>
        <w:tc>
          <w:tcPr>
            <w:tcW w:w="1721" w:type="dxa"/>
            <w:gridSpan w:val="2"/>
          </w:tcPr>
          <w:p w:rsidR="003D511E" w:rsidRPr="009F1D01" w:rsidRDefault="003D511E" w:rsidP="007928C4">
            <w:pPr>
              <w:jc w:val="both"/>
              <w:rPr>
                <w:lang w:val="mk-MK"/>
              </w:rPr>
            </w:pPr>
            <w:r w:rsidRPr="009F1D01">
              <w:rPr>
                <w:sz w:val="22"/>
                <w:szCs w:val="22"/>
                <w:lang w:val="mk-MK"/>
              </w:rPr>
              <w:t>Фундаментални</w:t>
            </w:r>
          </w:p>
          <w:p w:rsidR="003D511E" w:rsidRPr="009F1D01" w:rsidRDefault="003D511E" w:rsidP="007928C4">
            <w:pPr>
              <w:jc w:val="both"/>
              <w:rPr>
                <w:lang w:val="mk-MK"/>
              </w:rPr>
            </w:pPr>
            <w:r w:rsidRPr="009F1D01">
              <w:rPr>
                <w:sz w:val="22"/>
                <w:szCs w:val="22"/>
                <w:lang w:val="mk-MK"/>
              </w:rPr>
              <w:t>медицински науки</w:t>
            </w:r>
          </w:p>
        </w:tc>
        <w:tc>
          <w:tcPr>
            <w:tcW w:w="2636" w:type="dxa"/>
            <w:gridSpan w:val="2"/>
          </w:tcPr>
          <w:p w:rsidR="003D511E" w:rsidRPr="009F1D01" w:rsidRDefault="003D511E" w:rsidP="00502D04">
            <w:pPr>
              <w:rPr>
                <w:lang w:val="mk-MK"/>
              </w:rPr>
            </w:pPr>
            <w:r w:rsidRPr="009F1D01">
              <w:rPr>
                <w:sz w:val="22"/>
                <w:szCs w:val="22"/>
                <w:lang w:val="mk-MK"/>
              </w:rPr>
              <w:t>Хигиена</w:t>
            </w:r>
          </w:p>
        </w:tc>
      </w:tr>
      <w:tr w:rsidR="003D511E" w:rsidRPr="00141E6F" w:rsidTr="003563C1">
        <w:trPr>
          <w:trHeight w:val="375"/>
          <w:jc w:val="center"/>
        </w:trPr>
        <w:tc>
          <w:tcPr>
            <w:tcW w:w="516" w:type="dxa"/>
            <w:vMerge w:val="restart"/>
          </w:tcPr>
          <w:p w:rsidR="003D511E" w:rsidRPr="007928C4" w:rsidRDefault="003D511E" w:rsidP="00502D04">
            <w:pPr>
              <w:rPr>
                <w:bCs/>
                <w:color w:val="000000"/>
                <w:lang w:val="en-US"/>
              </w:rPr>
            </w:pPr>
            <w:r w:rsidRPr="007928C4">
              <w:rPr>
                <w:bCs/>
                <w:color w:val="000000"/>
                <w:lang w:val="en-US"/>
              </w:rPr>
              <w:t>8.</w:t>
            </w:r>
          </w:p>
        </w:tc>
        <w:tc>
          <w:tcPr>
            <w:tcW w:w="2822" w:type="dxa"/>
            <w:gridSpan w:val="5"/>
            <w:vMerge w:val="restart"/>
          </w:tcPr>
          <w:p w:rsidR="003D511E" w:rsidRPr="009F1D01" w:rsidRDefault="003D511E" w:rsidP="00502D04">
            <w:pPr>
              <w:rPr>
                <w:bCs/>
                <w:color w:val="000000"/>
                <w:lang w:val="ru-RU"/>
              </w:rPr>
            </w:pPr>
            <w:r w:rsidRPr="009F1D01">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2553" w:type="dxa"/>
            <w:gridSpan w:val="4"/>
          </w:tcPr>
          <w:p w:rsidR="003D511E" w:rsidRPr="009F1D01" w:rsidRDefault="003D511E" w:rsidP="00502D04">
            <w:pPr>
              <w:rPr>
                <w:lang w:val="mk-MK"/>
              </w:rPr>
            </w:pPr>
            <w:r w:rsidRPr="009F1D01">
              <w:rPr>
                <w:bCs/>
                <w:color w:val="000000"/>
                <w:sz w:val="22"/>
                <w:szCs w:val="22"/>
                <w:lang w:val="ru-RU"/>
              </w:rPr>
              <w:t>Институција</w:t>
            </w:r>
          </w:p>
        </w:tc>
        <w:tc>
          <w:tcPr>
            <w:tcW w:w="3291" w:type="dxa"/>
            <w:gridSpan w:val="3"/>
          </w:tcPr>
          <w:p w:rsidR="003D511E" w:rsidRPr="009F1D01" w:rsidRDefault="003D511E" w:rsidP="00502D04">
            <w:pPr>
              <w:rPr>
                <w:lang w:val="mk-MK"/>
              </w:rPr>
            </w:pPr>
            <w:r w:rsidRPr="009F1D01">
              <w:rPr>
                <w:bCs/>
                <w:color w:val="000000"/>
                <w:sz w:val="22"/>
                <w:szCs w:val="22"/>
                <w:lang w:val="ru-RU"/>
              </w:rPr>
              <w:t>Звање во кое е избран и област</w:t>
            </w:r>
          </w:p>
        </w:tc>
      </w:tr>
      <w:tr w:rsidR="003D511E" w:rsidRPr="00141E6F" w:rsidTr="003563C1">
        <w:trPr>
          <w:trHeight w:val="521"/>
          <w:jc w:val="center"/>
        </w:trPr>
        <w:tc>
          <w:tcPr>
            <w:tcW w:w="516" w:type="dxa"/>
            <w:vMerge/>
          </w:tcPr>
          <w:p w:rsidR="003D511E" w:rsidRPr="007928C4" w:rsidRDefault="003D511E" w:rsidP="00502D04">
            <w:pPr>
              <w:rPr>
                <w:bCs/>
                <w:color w:val="000000"/>
                <w:lang w:val="ru-RU"/>
              </w:rPr>
            </w:pPr>
          </w:p>
        </w:tc>
        <w:tc>
          <w:tcPr>
            <w:tcW w:w="2822" w:type="dxa"/>
            <w:gridSpan w:val="5"/>
            <w:vMerge/>
          </w:tcPr>
          <w:p w:rsidR="003D511E" w:rsidRPr="009F1D01" w:rsidRDefault="003D511E" w:rsidP="00502D04">
            <w:pPr>
              <w:rPr>
                <w:bCs/>
                <w:color w:val="000000"/>
                <w:lang w:val="ru-RU"/>
              </w:rPr>
            </w:pPr>
          </w:p>
        </w:tc>
        <w:tc>
          <w:tcPr>
            <w:tcW w:w="2553" w:type="dxa"/>
            <w:gridSpan w:val="4"/>
          </w:tcPr>
          <w:p w:rsidR="003D511E" w:rsidRPr="009F1D01" w:rsidRDefault="003D511E" w:rsidP="00502D04">
            <w:pPr>
              <w:rPr>
                <w:lang w:val="mk-MK"/>
              </w:rPr>
            </w:pPr>
            <w:r w:rsidRPr="009F1D01">
              <w:rPr>
                <w:sz w:val="22"/>
                <w:szCs w:val="22"/>
                <w:lang w:val="mk-MK"/>
              </w:rPr>
              <w:t>ЈЗУ Институт за јавно здравје на Република Македонија</w:t>
            </w:r>
          </w:p>
          <w:p w:rsidR="003D511E" w:rsidRPr="009F1D01" w:rsidRDefault="003D511E" w:rsidP="00502D04">
            <w:pPr>
              <w:rPr>
                <w:lang w:val="mk-MK"/>
              </w:rPr>
            </w:pPr>
            <w:r w:rsidRPr="009F1D01">
              <w:rPr>
                <w:sz w:val="22"/>
                <w:szCs w:val="22"/>
                <w:lang w:val="mk-MK"/>
              </w:rPr>
              <w:t>Медицински факултет-Скопје, УКИМ</w:t>
            </w:r>
          </w:p>
        </w:tc>
        <w:tc>
          <w:tcPr>
            <w:tcW w:w="3291" w:type="dxa"/>
            <w:gridSpan w:val="3"/>
          </w:tcPr>
          <w:p w:rsidR="003D511E" w:rsidRPr="009F1D01" w:rsidRDefault="003D511E" w:rsidP="00502D04">
            <w:pPr>
              <w:rPr>
                <w:lang w:val="mk-MK"/>
              </w:rPr>
            </w:pPr>
            <w:r w:rsidRPr="009F1D01">
              <w:rPr>
                <w:sz w:val="22"/>
                <w:szCs w:val="22"/>
                <w:lang w:val="mk-MK"/>
              </w:rPr>
              <w:t>Раководител на Сектор за здравствена екологија</w:t>
            </w:r>
          </w:p>
          <w:p w:rsidR="003D511E" w:rsidRPr="009F1D01" w:rsidRDefault="003D511E" w:rsidP="00502D04">
            <w:pPr>
              <w:rPr>
                <w:lang w:val="mk-MK"/>
              </w:rPr>
            </w:pPr>
            <w:r w:rsidRPr="009F1D01">
              <w:rPr>
                <w:sz w:val="22"/>
                <w:szCs w:val="22"/>
                <w:lang w:val="mk-MK"/>
              </w:rPr>
              <w:t>Редовен професор по медицински науки</w:t>
            </w:r>
          </w:p>
          <w:p w:rsidR="003D511E" w:rsidRPr="009F1D01" w:rsidRDefault="003D511E" w:rsidP="00502D04">
            <w:pPr>
              <w:rPr>
                <w:lang w:val="mk-MK"/>
              </w:rPr>
            </w:pPr>
            <w:r w:rsidRPr="009F1D01">
              <w:rPr>
                <w:sz w:val="22"/>
                <w:szCs w:val="22"/>
                <w:lang w:val="mk-MK"/>
              </w:rPr>
              <w:t>Раководител на Катедра по хигиена</w:t>
            </w:r>
          </w:p>
        </w:tc>
      </w:tr>
      <w:tr w:rsidR="003D511E" w:rsidRPr="00141E6F" w:rsidTr="003563C1">
        <w:trPr>
          <w:jc w:val="center"/>
        </w:trPr>
        <w:tc>
          <w:tcPr>
            <w:tcW w:w="516" w:type="dxa"/>
            <w:vMerge w:val="restart"/>
          </w:tcPr>
          <w:p w:rsidR="003D511E" w:rsidRPr="007928C4" w:rsidRDefault="003D511E" w:rsidP="00502D04">
            <w:pPr>
              <w:rPr>
                <w:lang w:val="en-US"/>
              </w:rPr>
            </w:pPr>
            <w:r w:rsidRPr="007928C4">
              <w:rPr>
                <w:lang w:val="en-US"/>
              </w:rPr>
              <w:t>9.</w:t>
            </w:r>
          </w:p>
        </w:tc>
        <w:tc>
          <w:tcPr>
            <w:tcW w:w="8666" w:type="dxa"/>
            <w:gridSpan w:val="12"/>
          </w:tcPr>
          <w:p w:rsidR="003D511E" w:rsidRPr="009F1D01" w:rsidRDefault="003D511E" w:rsidP="00502D04">
            <w:pPr>
              <w:rPr>
                <w:lang w:val="mk-MK"/>
              </w:rPr>
            </w:pPr>
            <w:r w:rsidRPr="009F1D01">
              <w:rPr>
                <w:bCs/>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val="restart"/>
          </w:tcPr>
          <w:p w:rsidR="003D511E" w:rsidRPr="007928C4" w:rsidRDefault="003D511E" w:rsidP="00502D04">
            <w:pPr>
              <w:rPr>
                <w:lang w:val="en-US"/>
              </w:rPr>
            </w:pPr>
            <w:r w:rsidRPr="007928C4">
              <w:rPr>
                <w:lang w:val="en-US"/>
              </w:rPr>
              <w:t>9.1.</w:t>
            </w:r>
          </w:p>
        </w:tc>
        <w:tc>
          <w:tcPr>
            <w:tcW w:w="7967" w:type="dxa"/>
            <w:gridSpan w:val="11"/>
          </w:tcPr>
          <w:p w:rsidR="003D511E" w:rsidRPr="009F1D01" w:rsidRDefault="003D511E" w:rsidP="00502D04">
            <w:pPr>
              <w:rPr>
                <w:lang w:val="mk-MK"/>
              </w:rPr>
            </w:pPr>
            <w:r w:rsidRPr="009F1D01">
              <w:rPr>
                <w:bCs/>
                <w:color w:val="000000"/>
                <w:sz w:val="22"/>
                <w:szCs w:val="22"/>
                <w:lang w:val="ru-RU"/>
              </w:rPr>
              <w:t>Список на предмети кои наставникот ги води на првиот циклус на студии</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en-US"/>
              </w:rPr>
            </w:pPr>
            <w:r w:rsidRPr="009F1D01">
              <w:rPr>
                <w:sz w:val="22"/>
                <w:szCs w:val="22"/>
                <w:lang w:val="mk-MK"/>
              </w:rPr>
              <w:t>Ред.</w:t>
            </w:r>
            <w:r w:rsidRPr="009F1D01">
              <w:rPr>
                <w:sz w:val="22"/>
                <w:szCs w:val="22"/>
                <w:lang w:val="en-US"/>
              </w:rPr>
              <w:t xml:space="preserve"> </w:t>
            </w:r>
          </w:p>
          <w:p w:rsidR="003D511E" w:rsidRPr="009F1D01" w:rsidRDefault="003D511E" w:rsidP="00502D04">
            <w:pPr>
              <w:rPr>
                <w:lang w:val="mk-MK"/>
              </w:rPr>
            </w:pPr>
            <w:r w:rsidRPr="009F1D01">
              <w:rPr>
                <w:sz w:val="22"/>
                <w:szCs w:val="22"/>
                <w:lang w:val="mk-MK"/>
              </w:rPr>
              <w:t>број</w:t>
            </w:r>
          </w:p>
        </w:tc>
        <w:tc>
          <w:tcPr>
            <w:tcW w:w="2771" w:type="dxa"/>
            <w:gridSpan w:val="4"/>
          </w:tcPr>
          <w:p w:rsidR="003D511E" w:rsidRPr="009F1D01" w:rsidRDefault="003D511E" w:rsidP="00502D04">
            <w:pPr>
              <w:rPr>
                <w:lang w:val="mk-MK"/>
              </w:rPr>
            </w:pPr>
            <w:r w:rsidRPr="009F1D01">
              <w:rPr>
                <w:sz w:val="22"/>
                <w:szCs w:val="22"/>
                <w:lang w:val="mk-MK"/>
              </w:rPr>
              <w:t>Наслов на предметот</w:t>
            </w:r>
          </w:p>
        </w:tc>
        <w:tc>
          <w:tcPr>
            <w:tcW w:w="4530" w:type="dxa"/>
            <w:gridSpan w:val="5"/>
          </w:tcPr>
          <w:p w:rsidR="003D511E" w:rsidRPr="009F1D01" w:rsidRDefault="003D511E" w:rsidP="00502D04">
            <w:pPr>
              <w:rPr>
                <w:lang w:val="mk-MK"/>
              </w:rPr>
            </w:pPr>
            <w:r w:rsidRPr="009F1D01">
              <w:rPr>
                <w:sz w:val="22"/>
                <w:szCs w:val="22"/>
                <w:lang w:val="mk-MK"/>
              </w:rPr>
              <w:t>Студиска програма / институција</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1.</w:t>
            </w:r>
          </w:p>
        </w:tc>
        <w:tc>
          <w:tcPr>
            <w:tcW w:w="2771" w:type="dxa"/>
            <w:gridSpan w:val="4"/>
          </w:tcPr>
          <w:p w:rsidR="003D511E" w:rsidRPr="009F1D01" w:rsidRDefault="003D511E" w:rsidP="00502D04">
            <w:pPr>
              <w:rPr>
                <w:lang w:val="mk-MK"/>
              </w:rPr>
            </w:pPr>
            <w:r w:rsidRPr="009F1D01">
              <w:rPr>
                <w:sz w:val="22"/>
                <w:szCs w:val="22"/>
                <w:lang w:val="mk-MK"/>
              </w:rPr>
              <w:t>Хигиена</w:t>
            </w:r>
          </w:p>
        </w:tc>
        <w:tc>
          <w:tcPr>
            <w:tcW w:w="4530" w:type="dxa"/>
            <w:gridSpan w:val="5"/>
          </w:tcPr>
          <w:p w:rsidR="003D511E" w:rsidRPr="009F1D01" w:rsidRDefault="003D511E" w:rsidP="00502D04">
            <w:pPr>
              <w:rPr>
                <w:lang w:val="mk-MK"/>
              </w:rPr>
            </w:pPr>
            <w:r w:rsidRPr="009F1D01">
              <w:rPr>
                <w:sz w:val="22"/>
                <w:szCs w:val="22"/>
                <w:lang w:val="mk-MK"/>
              </w:rPr>
              <w:t>Општа медицина/Медицински факултет-Скопје, УКИМ</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2.</w:t>
            </w:r>
          </w:p>
        </w:tc>
        <w:tc>
          <w:tcPr>
            <w:tcW w:w="2771" w:type="dxa"/>
            <w:gridSpan w:val="4"/>
          </w:tcPr>
          <w:p w:rsidR="003D511E" w:rsidRPr="009F1D01" w:rsidRDefault="003D511E" w:rsidP="00502D04">
            <w:pPr>
              <w:rPr>
                <w:lang w:val="mk-MK"/>
              </w:rPr>
            </w:pPr>
            <w:r w:rsidRPr="009F1D01">
              <w:rPr>
                <w:sz w:val="22"/>
                <w:szCs w:val="22"/>
                <w:lang w:val="mk-MK"/>
              </w:rPr>
              <w:t>Хигиена и екологија</w:t>
            </w:r>
          </w:p>
        </w:tc>
        <w:tc>
          <w:tcPr>
            <w:tcW w:w="4530" w:type="dxa"/>
            <w:gridSpan w:val="5"/>
          </w:tcPr>
          <w:p w:rsidR="003D511E" w:rsidRPr="009F1D01" w:rsidRDefault="003D511E" w:rsidP="00502D04">
            <w:pPr>
              <w:rPr>
                <w:lang w:val="mk-MK"/>
              </w:rPr>
            </w:pPr>
            <w:r w:rsidRPr="009F1D01">
              <w:rPr>
                <w:sz w:val="22"/>
                <w:szCs w:val="22"/>
                <w:lang w:val="mk-MK"/>
              </w:rPr>
              <w:t>Тригодишни стручни студии за медицински сестри, радиолошки технолози и физиотерапевти, УКИМ Медицински факултет-Скопје</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3.</w:t>
            </w:r>
          </w:p>
        </w:tc>
        <w:tc>
          <w:tcPr>
            <w:tcW w:w="2771" w:type="dxa"/>
            <w:gridSpan w:val="4"/>
          </w:tcPr>
          <w:p w:rsidR="003D511E" w:rsidRPr="009F1D01" w:rsidRDefault="003D511E" w:rsidP="00502D04">
            <w:pPr>
              <w:rPr>
                <w:lang w:val="mk-MK"/>
              </w:rPr>
            </w:pPr>
            <w:r w:rsidRPr="009F1D01">
              <w:rPr>
                <w:sz w:val="22"/>
                <w:szCs w:val="22"/>
                <w:lang w:val="mk-MK"/>
              </w:rPr>
              <w:t>Подготовка и одговор на здравствениот систем при кризни состојби          (изборен предмет)</w:t>
            </w:r>
          </w:p>
        </w:tc>
        <w:tc>
          <w:tcPr>
            <w:tcW w:w="4530" w:type="dxa"/>
            <w:gridSpan w:val="5"/>
          </w:tcPr>
          <w:p w:rsidR="003D511E" w:rsidRPr="009F1D01" w:rsidRDefault="003D511E" w:rsidP="00502D04">
            <w:pPr>
              <w:rPr>
                <w:lang w:val="mk-MK"/>
              </w:rPr>
            </w:pPr>
            <w:r w:rsidRPr="009F1D01">
              <w:rPr>
                <w:sz w:val="22"/>
                <w:szCs w:val="22"/>
                <w:lang w:val="mk-MK"/>
              </w:rPr>
              <w:t>Општа медицина и Тригодишни стручни студии за медицински сестри, радиолошки технолози и физиотерапевти, УКИМ Медицински факултет-Скопје</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val="restart"/>
          </w:tcPr>
          <w:p w:rsidR="003D511E" w:rsidRPr="007928C4" w:rsidRDefault="003D511E" w:rsidP="00502D04">
            <w:pPr>
              <w:rPr>
                <w:lang w:val="mk-MK"/>
              </w:rPr>
            </w:pPr>
            <w:r w:rsidRPr="007928C4">
              <w:rPr>
                <w:lang w:val="mk-MK"/>
              </w:rPr>
              <w:t xml:space="preserve">9.2. </w:t>
            </w:r>
          </w:p>
        </w:tc>
        <w:tc>
          <w:tcPr>
            <w:tcW w:w="7967" w:type="dxa"/>
            <w:gridSpan w:val="11"/>
          </w:tcPr>
          <w:p w:rsidR="003D511E" w:rsidRPr="009F1D01" w:rsidRDefault="003D511E" w:rsidP="00502D04">
            <w:pPr>
              <w:rPr>
                <w:lang w:val="mk-MK"/>
              </w:rPr>
            </w:pPr>
            <w:r w:rsidRPr="009F1D01">
              <w:rPr>
                <w:bCs/>
                <w:color w:val="000000"/>
                <w:sz w:val="22"/>
                <w:szCs w:val="22"/>
                <w:lang w:val="ru-RU"/>
              </w:rPr>
              <w:t>Список на предмети кои наставникот ги води на вториот циклус на студии</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Ред. број</w:t>
            </w:r>
          </w:p>
        </w:tc>
        <w:tc>
          <w:tcPr>
            <w:tcW w:w="2771" w:type="dxa"/>
            <w:gridSpan w:val="4"/>
          </w:tcPr>
          <w:p w:rsidR="003D511E" w:rsidRPr="009F1D01" w:rsidRDefault="003D511E" w:rsidP="00502D04">
            <w:pPr>
              <w:rPr>
                <w:lang w:val="mk-MK"/>
              </w:rPr>
            </w:pPr>
            <w:r w:rsidRPr="009F1D01">
              <w:rPr>
                <w:sz w:val="22"/>
                <w:szCs w:val="22"/>
                <w:lang w:val="mk-MK"/>
              </w:rPr>
              <w:t>Наслов на предметот</w:t>
            </w:r>
          </w:p>
        </w:tc>
        <w:tc>
          <w:tcPr>
            <w:tcW w:w="4530" w:type="dxa"/>
            <w:gridSpan w:val="5"/>
          </w:tcPr>
          <w:p w:rsidR="003D511E" w:rsidRPr="009F1D01" w:rsidRDefault="003D511E" w:rsidP="00502D04">
            <w:pPr>
              <w:rPr>
                <w:lang w:val="mk-MK"/>
              </w:rPr>
            </w:pPr>
            <w:r w:rsidRPr="009F1D01">
              <w:rPr>
                <w:sz w:val="22"/>
                <w:szCs w:val="22"/>
                <w:lang w:val="mk-MK"/>
              </w:rPr>
              <w:t>Студиска програма / институција</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1.</w:t>
            </w:r>
          </w:p>
        </w:tc>
        <w:tc>
          <w:tcPr>
            <w:tcW w:w="2771" w:type="dxa"/>
            <w:gridSpan w:val="4"/>
          </w:tcPr>
          <w:p w:rsidR="003D511E" w:rsidRPr="009F1D01" w:rsidRDefault="003D511E" w:rsidP="00502D04">
            <w:pPr>
              <w:rPr>
                <w:lang w:val="mk-MK"/>
              </w:rPr>
            </w:pPr>
            <w:r w:rsidRPr="009F1D01">
              <w:rPr>
                <w:sz w:val="22"/>
                <w:szCs w:val="22"/>
                <w:lang w:val="mk-MK"/>
              </w:rPr>
              <w:t>Здравствена екологија</w:t>
            </w:r>
          </w:p>
        </w:tc>
        <w:tc>
          <w:tcPr>
            <w:tcW w:w="4530" w:type="dxa"/>
            <w:gridSpan w:val="5"/>
          </w:tcPr>
          <w:p w:rsidR="003D511E" w:rsidRPr="009F1D01" w:rsidRDefault="003D511E" w:rsidP="00502D04">
            <w:pPr>
              <w:rPr>
                <w:lang w:val="mk-MK"/>
              </w:rPr>
            </w:pPr>
            <w:r w:rsidRPr="009F1D01">
              <w:rPr>
                <w:sz w:val="22"/>
                <w:szCs w:val="22"/>
                <w:lang w:val="mk-MK"/>
              </w:rPr>
              <w:t>Школа за јавно здравство, УКИМ Медицински факултет-Скопје</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en-US"/>
              </w:rPr>
            </w:pPr>
            <w:r w:rsidRPr="009F1D01">
              <w:rPr>
                <w:sz w:val="22"/>
                <w:szCs w:val="22"/>
                <w:lang w:val="en-US"/>
              </w:rPr>
              <w:t>2.</w:t>
            </w:r>
          </w:p>
        </w:tc>
        <w:tc>
          <w:tcPr>
            <w:tcW w:w="2771" w:type="dxa"/>
            <w:gridSpan w:val="4"/>
          </w:tcPr>
          <w:p w:rsidR="003D511E" w:rsidRPr="009F1D01" w:rsidRDefault="003D511E" w:rsidP="00502D04">
            <w:pPr>
              <w:rPr>
                <w:lang w:val="en-US"/>
              </w:rPr>
            </w:pPr>
            <w:r w:rsidRPr="009F1D01">
              <w:rPr>
                <w:sz w:val="22"/>
                <w:szCs w:val="22"/>
                <w:lang w:val="mk-MK"/>
              </w:rPr>
              <w:t>Подготовка и одговор на здравствениот систем при кризни состојби</w:t>
            </w:r>
            <w:r w:rsidRPr="009F1D01">
              <w:rPr>
                <w:sz w:val="22"/>
                <w:szCs w:val="22"/>
                <w:lang w:val="en-US"/>
              </w:rPr>
              <w:t xml:space="preserve">     </w:t>
            </w:r>
            <w:r w:rsidRPr="009F1D01">
              <w:rPr>
                <w:sz w:val="22"/>
                <w:szCs w:val="22"/>
                <w:lang w:val="mk-MK"/>
              </w:rPr>
              <w:t>(изборен предмет)</w:t>
            </w:r>
          </w:p>
        </w:tc>
        <w:tc>
          <w:tcPr>
            <w:tcW w:w="4530" w:type="dxa"/>
            <w:gridSpan w:val="5"/>
          </w:tcPr>
          <w:p w:rsidR="003D511E" w:rsidRPr="009F1D01" w:rsidRDefault="003D511E" w:rsidP="00502D04">
            <w:pPr>
              <w:rPr>
                <w:lang w:val="mk-MK"/>
              </w:rPr>
            </w:pPr>
            <w:r w:rsidRPr="009F1D01">
              <w:rPr>
                <w:sz w:val="22"/>
                <w:szCs w:val="22"/>
                <w:lang w:val="mk-MK"/>
              </w:rPr>
              <w:t>Школа за јавно здравство, УКИМ Медицински факултет-Скопје</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en-US"/>
              </w:rPr>
              <w:t>3</w:t>
            </w:r>
            <w:r w:rsidRPr="009F1D01">
              <w:rPr>
                <w:sz w:val="22"/>
                <w:szCs w:val="22"/>
                <w:lang w:val="mk-MK"/>
              </w:rPr>
              <w:t>.</w:t>
            </w:r>
          </w:p>
        </w:tc>
        <w:tc>
          <w:tcPr>
            <w:tcW w:w="2771" w:type="dxa"/>
            <w:gridSpan w:val="4"/>
          </w:tcPr>
          <w:p w:rsidR="003D511E" w:rsidRPr="009F1D01" w:rsidRDefault="003D511E" w:rsidP="00502D04">
            <w:pPr>
              <w:rPr>
                <w:lang w:val="mk-MK"/>
              </w:rPr>
            </w:pPr>
            <w:r w:rsidRPr="009F1D01">
              <w:rPr>
                <w:sz w:val="22"/>
                <w:szCs w:val="22"/>
                <w:lang w:val="mk-MK"/>
              </w:rPr>
              <w:t>Основи на проценката на влијанието на животната средина врз здравјето (изборен предмет)</w:t>
            </w:r>
          </w:p>
        </w:tc>
        <w:tc>
          <w:tcPr>
            <w:tcW w:w="4530" w:type="dxa"/>
            <w:gridSpan w:val="5"/>
          </w:tcPr>
          <w:p w:rsidR="003D511E" w:rsidRPr="009F1D01" w:rsidRDefault="003D511E" w:rsidP="00502D04">
            <w:pPr>
              <w:rPr>
                <w:lang w:val="mk-MK"/>
              </w:rPr>
            </w:pPr>
            <w:r w:rsidRPr="009F1D01">
              <w:rPr>
                <w:sz w:val="22"/>
                <w:szCs w:val="22"/>
                <w:lang w:val="mk-MK"/>
              </w:rPr>
              <w:t>Школа за јавно здравство, УКИМ Медицински факултет-Скопје</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val="restart"/>
          </w:tcPr>
          <w:p w:rsidR="003D511E" w:rsidRPr="007928C4" w:rsidRDefault="003D511E" w:rsidP="00502D04">
            <w:pPr>
              <w:rPr>
                <w:lang w:val="en-US"/>
              </w:rPr>
            </w:pPr>
            <w:r w:rsidRPr="007928C4">
              <w:rPr>
                <w:lang w:val="en-US"/>
              </w:rPr>
              <w:t>9.3.</w:t>
            </w:r>
          </w:p>
        </w:tc>
        <w:tc>
          <w:tcPr>
            <w:tcW w:w="7967" w:type="dxa"/>
            <w:gridSpan w:val="11"/>
          </w:tcPr>
          <w:p w:rsidR="003D511E" w:rsidRPr="009F1D01" w:rsidRDefault="003D511E" w:rsidP="00502D04">
            <w:pPr>
              <w:rPr>
                <w:lang w:val="mk-MK"/>
              </w:rPr>
            </w:pPr>
            <w:r w:rsidRPr="009F1D01">
              <w:rPr>
                <w:bCs/>
                <w:color w:val="000000"/>
                <w:sz w:val="22"/>
                <w:szCs w:val="22"/>
                <w:lang w:val="ru-RU"/>
              </w:rPr>
              <w:t>Список на предмети кои наставникот ги води на третиот циклус на студии</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Ред. Број</w:t>
            </w:r>
          </w:p>
        </w:tc>
        <w:tc>
          <w:tcPr>
            <w:tcW w:w="2771" w:type="dxa"/>
            <w:gridSpan w:val="4"/>
          </w:tcPr>
          <w:p w:rsidR="003D511E" w:rsidRPr="009F1D01" w:rsidRDefault="003D511E" w:rsidP="00502D04">
            <w:pPr>
              <w:rPr>
                <w:lang w:val="mk-MK"/>
              </w:rPr>
            </w:pPr>
            <w:r w:rsidRPr="009F1D01">
              <w:rPr>
                <w:sz w:val="22"/>
                <w:szCs w:val="22"/>
                <w:lang w:val="mk-MK"/>
              </w:rPr>
              <w:t>Наслов на предметот</w:t>
            </w:r>
          </w:p>
        </w:tc>
        <w:tc>
          <w:tcPr>
            <w:tcW w:w="4530" w:type="dxa"/>
            <w:gridSpan w:val="5"/>
          </w:tcPr>
          <w:p w:rsidR="003D511E" w:rsidRPr="009F1D01" w:rsidRDefault="003D511E" w:rsidP="00502D04">
            <w:pPr>
              <w:rPr>
                <w:lang w:val="mk-MK"/>
              </w:rPr>
            </w:pPr>
            <w:r w:rsidRPr="009F1D01">
              <w:rPr>
                <w:sz w:val="22"/>
                <w:szCs w:val="22"/>
                <w:lang w:val="mk-MK"/>
              </w:rPr>
              <w:t>Студиска програма / институција</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1.</w:t>
            </w:r>
          </w:p>
        </w:tc>
        <w:tc>
          <w:tcPr>
            <w:tcW w:w="2771" w:type="dxa"/>
            <w:gridSpan w:val="4"/>
          </w:tcPr>
          <w:p w:rsidR="003D511E" w:rsidRPr="009F1D01" w:rsidRDefault="003D511E" w:rsidP="00502D04">
            <w:pPr>
              <w:rPr>
                <w:lang w:val="mk-MK"/>
              </w:rPr>
            </w:pPr>
            <w:r w:rsidRPr="009F1D01">
              <w:rPr>
                <w:sz w:val="22"/>
                <w:szCs w:val="22"/>
                <w:lang w:val="mk-MK"/>
              </w:rPr>
              <w:t>Јавно здравство во услови на итности и катастрофи</w:t>
            </w:r>
          </w:p>
        </w:tc>
        <w:tc>
          <w:tcPr>
            <w:tcW w:w="4530" w:type="dxa"/>
            <w:gridSpan w:val="5"/>
          </w:tcPr>
          <w:p w:rsidR="003D511E" w:rsidRPr="009F1D01" w:rsidRDefault="003D511E" w:rsidP="00502D04">
            <w:pPr>
              <w:rPr>
                <w:lang w:val="mk-MK"/>
              </w:rPr>
            </w:pPr>
            <w:r w:rsidRPr="009F1D01">
              <w:rPr>
                <w:sz w:val="22"/>
                <w:szCs w:val="22"/>
                <w:lang w:val="mk-MK"/>
              </w:rPr>
              <w:t>Школа за јавно здравство, УКИМ Медицински факултет-Скопје</w:t>
            </w:r>
          </w:p>
        </w:tc>
      </w:tr>
      <w:tr w:rsidR="003D511E" w:rsidRPr="00204A80" w:rsidTr="003563C1">
        <w:trPr>
          <w:jc w:val="center"/>
        </w:trPr>
        <w:tc>
          <w:tcPr>
            <w:tcW w:w="516" w:type="dxa"/>
            <w:vMerge/>
          </w:tcPr>
          <w:p w:rsidR="003D511E" w:rsidRPr="007928C4" w:rsidRDefault="003D511E" w:rsidP="00502D04">
            <w:pPr>
              <w:rPr>
                <w:lang w:val="mk-MK"/>
              </w:rPr>
            </w:pPr>
          </w:p>
        </w:tc>
        <w:tc>
          <w:tcPr>
            <w:tcW w:w="699" w:type="dxa"/>
            <w:vMerge/>
          </w:tcPr>
          <w:p w:rsidR="003D511E" w:rsidRPr="007928C4" w:rsidRDefault="003D511E" w:rsidP="00502D04">
            <w:pPr>
              <w:rPr>
                <w:lang w:val="mk-MK"/>
              </w:rPr>
            </w:pPr>
          </w:p>
        </w:tc>
        <w:tc>
          <w:tcPr>
            <w:tcW w:w="666" w:type="dxa"/>
            <w:gridSpan w:val="2"/>
          </w:tcPr>
          <w:p w:rsidR="003D511E" w:rsidRPr="009F1D01" w:rsidRDefault="003D511E" w:rsidP="00502D04">
            <w:pPr>
              <w:rPr>
                <w:lang w:val="mk-MK"/>
              </w:rPr>
            </w:pPr>
            <w:r w:rsidRPr="009F1D01">
              <w:rPr>
                <w:sz w:val="22"/>
                <w:szCs w:val="22"/>
                <w:lang w:val="mk-MK"/>
              </w:rPr>
              <w:t>2.</w:t>
            </w:r>
          </w:p>
        </w:tc>
        <w:tc>
          <w:tcPr>
            <w:tcW w:w="2771" w:type="dxa"/>
            <w:gridSpan w:val="4"/>
          </w:tcPr>
          <w:p w:rsidR="003D511E" w:rsidRPr="009F1D01" w:rsidRDefault="003D511E" w:rsidP="00502D04">
            <w:pPr>
              <w:rPr>
                <w:lang w:val="mk-MK"/>
              </w:rPr>
            </w:pPr>
            <w:r w:rsidRPr="009F1D01">
              <w:rPr>
                <w:sz w:val="22"/>
                <w:szCs w:val="22"/>
                <w:lang w:val="mk-MK"/>
              </w:rPr>
              <w:t>Животна средина и глобално здравје (изборен предмет)</w:t>
            </w:r>
          </w:p>
        </w:tc>
        <w:tc>
          <w:tcPr>
            <w:tcW w:w="4530" w:type="dxa"/>
            <w:gridSpan w:val="5"/>
          </w:tcPr>
          <w:p w:rsidR="003D511E" w:rsidRPr="009F1D01" w:rsidRDefault="003D511E" w:rsidP="00502D04">
            <w:pPr>
              <w:rPr>
                <w:lang w:val="mk-MK"/>
              </w:rPr>
            </w:pPr>
            <w:r w:rsidRPr="009F1D01">
              <w:rPr>
                <w:sz w:val="22"/>
                <w:szCs w:val="22"/>
                <w:lang w:val="mk-MK"/>
              </w:rPr>
              <w:t>Школа за јавно здравство, УКИМ Медицински факултет-Скопје</w:t>
            </w:r>
          </w:p>
        </w:tc>
      </w:tr>
      <w:tr w:rsidR="003D511E" w:rsidRPr="00141E6F" w:rsidTr="003563C1">
        <w:trPr>
          <w:jc w:val="center"/>
        </w:trPr>
        <w:tc>
          <w:tcPr>
            <w:tcW w:w="516" w:type="dxa"/>
            <w:vMerge w:val="restart"/>
          </w:tcPr>
          <w:p w:rsidR="003D511E" w:rsidRPr="00DA35D3" w:rsidRDefault="003D511E" w:rsidP="007928C4">
            <w:pPr>
              <w:pStyle w:val="yiv476422843msonormal"/>
              <w:spacing w:before="0" w:beforeAutospacing="0" w:after="0" w:afterAutospacing="0"/>
              <w:ind w:hanging="36"/>
              <w:jc w:val="both"/>
            </w:pPr>
            <w:r>
              <w:t>10.</w:t>
            </w:r>
          </w:p>
        </w:tc>
        <w:tc>
          <w:tcPr>
            <w:tcW w:w="8666" w:type="dxa"/>
            <w:gridSpan w:val="12"/>
          </w:tcPr>
          <w:p w:rsidR="003D511E" w:rsidRPr="009F1D01" w:rsidRDefault="003D511E" w:rsidP="007928C4">
            <w:pPr>
              <w:pStyle w:val="yiv476422843msonormal"/>
              <w:spacing w:before="0" w:beforeAutospacing="0" w:after="0" w:afterAutospacing="0"/>
              <w:ind w:hanging="36"/>
              <w:jc w:val="both"/>
              <w:rPr>
                <w:lang w:val="mk-MK"/>
              </w:rPr>
            </w:pPr>
            <w:r w:rsidRPr="009F1D01">
              <w:rPr>
                <w:bCs/>
                <w:color w:val="000000"/>
                <w:sz w:val="22"/>
                <w:szCs w:val="22"/>
                <w:lang w:val="ru-RU"/>
              </w:rPr>
              <w:t>Селектирани резултати во последните пет години</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val="restart"/>
          </w:tcPr>
          <w:p w:rsidR="003D511E" w:rsidRPr="007928C4" w:rsidRDefault="003D511E" w:rsidP="00502D04">
            <w:pPr>
              <w:rPr>
                <w:lang w:val="en-US"/>
              </w:rPr>
            </w:pPr>
            <w:r w:rsidRPr="007928C4">
              <w:rPr>
                <w:lang w:val="en-US"/>
              </w:rPr>
              <w:t>10.1.</w:t>
            </w:r>
          </w:p>
        </w:tc>
        <w:tc>
          <w:tcPr>
            <w:tcW w:w="7967" w:type="dxa"/>
            <w:gridSpan w:val="11"/>
          </w:tcPr>
          <w:p w:rsidR="003D511E" w:rsidRPr="009F1D01" w:rsidRDefault="003D511E" w:rsidP="00502D04">
            <w:pPr>
              <w:rPr>
                <w:lang w:val="mk-MK"/>
              </w:rPr>
            </w:pPr>
            <w:r w:rsidRPr="009F1D01">
              <w:rPr>
                <w:bCs/>
                <w:color w:val="000000"/>
                <w:sz w:val="22"/>
                <w:szCs w:val="22"/>
                <w:lang w:val="ru-RU"/>
              </w:rPr>
              <w:t>Релевантни печатени научни трудови (до пет)</w:t>
            </w:r>
          </w:p>
        </w:tc>
      </w:tr>
      <w:tr w:rsidR="003D511E" w:rsidRPr="00141E6F"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Ред. број</w:t>
            </w:r>
          </w:p>
        </w:tc>
        <w:tc>
          <w:tcPr>
            <w:tcW w:w="1982" w:type="dxa"/>
            <w:gridSpan w:val="4"/>
          </w:tcPr>
          <w:p w:rsidR="003D511E" w:rsidRPr="009F1D01" w:rsidRDefault="003D511E" w:rsidP="00502D04">
            <w:pPr>
              <w:rPr>
                <w:bCs/>
                <w:color w:val="000000"/>
                <w:lang w:val="ru-RU"/>
              </w:rPr>
            </w:pPr>
            <w:r w:rsidRPr="009F1D01">
              <w:rPr>
                <w:bCs/>
                <w:color w:val="000000"/>
                <w:sz w:val="22"/>
                <w:szCs w:val="22"/>
                <w:lang w:val="ru-RU"/>
              </w:rPr>
              <w:t>Автори</w:t>
            </w:r>
          </w:p>
        </w:tc>
        <w:tc>
          <w:tcPr>
            <w:tcW w:w="2733" w:type="dxa"/>
            <w:gridSpan w:val="4"/>
          </w:tcPr>
          <w:p w:rsidR="003D511E" w:rsidRPr="009F1D01" w:rsidRDefault="003D511E" w:rsidP="00502D04">
            <w:pPr>
              <w:rPr>
                <w:bCs/>
                <w:color w:val="000000"/>
                <w:lang w:val="ru-RU"/>
              </w:rPr>
            </w:pPr>
            <w:r w:rsidRPr="009F1D01">
              <w:rPr>
                <w:bCs/>
                <w:color w:val="000000"/>
                <w:sz w:val="22"/>
                <w:szCs w:val="22"/>
                <w:lang w:val="ru-RU"/>
              </w:rPr>
              <w:t>Наслов</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 xml:space="preserve">Издавач / </w:t>
            </w:r>
            <w:r w:rsidRPr="009F1D01">
              <w:rPr>
                <w:bCs/>
                <w:color w:val="000000"/>
                <w:sz w:val="22"/>
                <w:szCs w:val="22"/>
                <w:lang w:val="en-US"/>
              </w:rPr>
              <w:t xml:space="preserve"> </w:t>
            </w:r>
            <w:r w:rsidRPr="009F1D01">
              <w:rPr>
                <w:bCs/>
                <w:color w:val="000000"/>
                <w:sz w:val="22"/>
                <w:szCs w:val="22"/>
                <w:lang w:val="ru-RU"/>
              </w:rPr>
              <w:t>година</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1.</w:t>
            </w:r>
          </w:p>
        </w:tc>
        <w:tc>
          <w:tcPr>
            <w:tcW w:w="1982" w:type="dxa"/>
            <w:gridSpan w:val="4"/>
          </w:tcPr>
          <w:p w:rsidR="003D511E" w:rsidRPr="009F1D01" w:rsidRDefault="003D511E" w:rsidP="00502D04">
            <w:pPr>
              <w:rPr>
                <w:bCs/>
                <w:color w:val="000000"/>
                <w:lang w:val="ru-RU"/>
              </w:rPr>
            </w:pPr>
            <w:r w:rsidRPr="009F1D01">
              <w:rPr>
                <w:sz w:val="22"/>
                <w:szCs w:val="22"/>
                <w:lang w:val="mk-MK"/>
              </w:rPr>
              <w:t xml:space="preserve">Г. Бошевска, Г. </w:t>
            </w:r>
            <w:r w:rsidRPr="00577D45">
              <w:rPr>
                <w:sz w:val="20"/>
                <w:szCs w:val="20"/>
                <w:lang w:val="mk-MK"/>
              </w:rPr>
              <w:t>Кузмановска, К. Ставридис, Е. Јанчевска, Ш. Мемети, М. Кочубовски, Ј. Костовска, С. Маневска, И. Кондова-Топузовска, З. Миленковиќ, А. Софијанова, В. Микиќ, Н. Пановски</w:t>
            </w:r>
          </w:p>
        </w:tc>
        <w:tc>
          <w:tcPr>
            <w:tcW w:w="2733" w:type="dxa"/>
            <w:gridSpan w:val="4"/>
          </w:tcPr>
          <w:p w:rsidR="003D511E" w:rsidRPr="009F1D01" w:rsidRDefault="003D511E" w:rsidP="00502D04">
            <w:pPr>
              <w:rPr>
                <w:bCs/>
                <w:color w:val="000000"/>
                <w:lang w:val="ru-RU"/>
              </w:rPr>
            </w:pPr>
            <w:r w:rsidRPr="009F1D01">
              <w:rPr>
                <w:sz w:val="22"/>
                <w:szCs w:val="22"/>
                <w:lang w:val="mk-MK"/>
              </w:rPr>
              <w:t>Следење на инфлуенца во првите две сезони по пандемијата во 2009 година</w:t>
            </w:r>
          </w:p>
        </w:tc>
        <w:tc>
          <w:tcPr>
            <w:tcW w:w="2636" w:type="dxa"/>
            <w:gridSpan w:val="2"/>
          </w:tcPr>
          <w:p w:rsidR="003D511E" w:rsidRPr="009F1D01" w:rsidRDefault="003D511E" w:rsidP="00502D04">
            <w:pPr>
              <w:rPr>
                <w:bCs/>
                <w:color w:val="000000"/>
                <w:lang w:val="ru-RU"/>
              </w:rPr>
            </w:pPr>
            <w:r w:rsidRPr="009F1D01">
              <w:rPr>
                <w:sz w:val="22"/>
                <w:szCs w:val="22"/>
              </w:rPr>
              <w:t>Архиви на јавното здравје, Vol.</w:t>
            </w:r>
            <w:r w:rsidRPr="009F1D01">
              <w:rPr>
                <w:sz w:val="22"/>
                <w:szCs w:val="22"/>
                <w:lang w:val="mk-MK"/>
              </w:rPr>
              <w:t>6</w:t>
            </w:r>
            <w:r w:rsidRPr="009F1D01">
              <w:rPr>
                <w:sz w:val="22"/>
                <w:szCs w:val="22"/>
              </w:rPr>
              <w:t>, No.</w:t>
            </w:r>
            <w:r w:rsidRPr="009F1D01">
              <w:rPr>
                <w:sz w:val="22"/>
                <w:szCs w:val="22"/>
                <w:lang w:val="mk-MK"/>
              </w:rPr>
              <w:t>2</w:t>
            </w:r>
            <w:r w:rsidRPr="009F1D01">
              <w:rPr>
                <w:sz w:val="22"/>
                <w:szCs w:val="22"/>
              </w:rPr>
              <w:t>, Скопје; 201</w:t>
            </w:r>
            <w:r w:rsidRPr="009F1D01">
              <w:rPr>
                <w:sz w:val="22"/>
                <w:szCs w:val="22"/>
                <w:lang w:val="mk-MK"/>
              </w:rPr>
              <w:t>4</w:t>
            </w:r>
            <w:r w:rsidRPr="009F1D01">
              <w:rPr>
                <w:sz w:val="22"/>
                <w:szCs w:val="22"/>
              </w:rPr>
              <w:t>: 5-</w:t>
            </w:r>
            <w:r w:rsidRPr="009F1D01">
              <w:rPr>
                <w:sz w:val="22"/>
                <w:szCs w:val="22"/>
                <w:lang w:val="mk-MK"/>
              </w:rPr>
              <w:t>11</w:t>
            </w:r>
          </w:p>
        </w:tc>
      </w:tr>
      <w:tr w:rsidR="003D511E" w:rsidRPr="00204A80" w:rsidTr="003563C1">
        <w:trPr>
          <w:trHeight w:val="61"/>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2.</w:t>
            </w:r>
          </w:p>
        </w:tc>
        <w:tc>
          <w:tcPr>
            <w:tcW w:w="1982" w:type="dxa"/>
            <w:gridSpan w:val="4"/>
          </w:tcPr>
          <w:p w:rsidR="003D511E" w:rsidRPr="009F1D01" w:rsidRDefault="003D511E" w:rsidP="00502D04">
            <w:pPr>
              <w:rPr>
                <w:bCs/>
                <w:lang w:val="ru-RU"/>
              </w:rPr>
            </w:pPr>
            <w:r w:rsidRPr="009F1D01">
              <w:rPr>
                <w:sz w:val="22"/>
                <w:szCs w:val="22"/>
                <w:lang w:val="mk-MK"/>
              </w:rPr>
              <w:t>И. Спироски, Д. Ѓорѓев, М. Кочубовски, В. Кендровски, Г. Ристовска, М. Димовска</w:t>
            </w:r>
          </w:p>
        </w:tc>
        <w:tc>
          <w:tcPr>
            <w:tcW w:w="2733" w:type="dxa"/>
            <w:gridSpan w:val="4"/>
          </w:tcPr>
          <w:p w:rsidR="003D511E" w:rsidRPr="009F1D01" w:rsidRDefault="003D511E" w:rsidP="00502D04">
            <w:pPr>
              <w:rPr>
                <w:bCs/>
                <w:lang w:val="ru-RU"/>
              </w:rPr>
            </w:pPr>
            <w:r w:rsidRPr="009F1D01">
              <w:rPr>
                <w:sz w:val="22"/>
                <w:szCs w:val="22"/>
                <w:lang w:val="mk-MK"/>
              </w:rPr>
              <w:t>Компаративна студија за состојбата на исхранетост кај училишни деца во Република Македонија во периодот 2010-2013 година</w:t>
            </w:r>
          </w:p>
        </w:tc>
        <w:tc>
          <w:tcPr>
            <w:tcW w:w="2636" w:type="dxa"/>
            <w:gridSpan w:val="2"/>
          </w:tcPr>
          <w:p w:rsidR="003D511E" w:rsidRPr="009F1D01" w:rsidRDefault="003D511E" w:rsidP="00502D04">
            <w:pPr>
              <w:rPr>
                <w:bCs/>
                <w:lang w:val="ru-RU"/>
              </w:rPr>
            </w:pPr>
            <w:r w:rsidRPr="009F1D01">
              <w:rPr>
                <w:sz w:val="22"/>
                <w:szCs w:val="22"/>
              </w:rPr>
              <w:t>Архиви на јавното здравје, Vol.</w:t>
            </w:r>
            <w:r w:rsidRPr="009F1D01">
              <w:rPr>
                <w:sz w:val="22"/>
                <w:szCs w:val="22"/>
                <w:lang w:val="mk-MK"/>
              </w:rPr>
              <w:t>6</w:t>
            </w:r>
            <w:r w:rsidRPr="009F1D01">
              <w:rPr>
                <w:sz w:val="22"/>
                <w:szCs w:val="22"/>
              </w:rPr>
              <w:t>, No.</w:t>
            </w:r>
            <w:r w:rsidRPr="009F1D01">
              <w:rPr>
                <w:sz w:val="22"/>
                <w:szCs w:val="22"/>
                <w:lang w:val="mk-MK"/>
              </w:rPr>
              <w:t>1</w:t>
            </w:r>
            <w:r w:rsidRPr="009F1D01">
              <w:rPr>
                <w:sz w:val="22"/>
                <w:szCs w:val="22"/>
              </w:rPr>
              <w:t>, Скопје; 201</w:t>
            </w:r>
            <w:r w:rsidRPr="009F1D01">
              <w:rPr>
                <w:sz w:val="22"/>
                <w:szCs w:val="22"/>
                <w:lang w:val="mk-MK"/>
              </w:rPr>
              <w:t>4</w:t>
            </w:r>
            <w:r w:rsidRPr="009F1D01">
              <w:rPr>
                <w:sz w:val="22"/>
                <w:szCs w:val="22"/>
              </w:rPr>
              <w:t>: 5-</w:t>
            </w:r>
            <w:r w:rsidRPr="009F1D01">
              <w:rPr>
                <w:sz w:val="22"/>
                <w:szCs w:val="22"/>
                <w:lang w:val="mk-MK"/>
              </w:rPr>
              <w:t>10</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3.</w:t>
            </w:r>
          </w:p>
        </w:tc>
        <w:tc>
          <w:tcPr>
            <w:tcW w:w="1982" w:type="dxa"/>
            <w:gridSpan w:val="4"/>
          </w:tcPr>
          <w:p w:rsidR="003D511E" w:rsidRPr="009F1D01" w:rsidRDefault="003D511E" w:rsidP="00502D04">
            <w:pPr>
              <w:rPr>
                <w:bCs/>
                <w:color w:val="000000"/>
                <w:lang w:val="ru-RU"/>
              </w:rPr>
            </w:pPr>
            <w:r w:rsidRPr="009F1D01">
              <w:rPr>
                <w:sz w:val="22"/>
                <w:szCs w:val="22"/>
              </w:rPr>
              <w:t xml:space="preserve">D. Dimitrovski, K. Belchevska, D. Toshevski, </w:t>
            </w:r>
            <w:r w:rsidRPr="009F1D01">
              <w:rPr>
                <w:sz w:val="22"/>
                <w:szCs w:val="22"/>
                <w:lang w:val="mk-MK"/>
              </w:rPr>
              <w:t>M. Kochubovski</w:t>
            </w:r>
          </w:p>
        </w:tc>
        <w:tc>
          <w:tcPr>
            <w:tcW w:w="2733" w:type="dxa"/>
            <w:gridSpan w:val="4"/>
          </w:tcPr>
          <w:p w:rsidR="003D511E" w:rsidRPr="009F1D01" w:rsidRDefault="003D511E" w:rsidP="00502D04">
            <w:pPr>
              <w:rPr>
                <w:bCs/>
                <w:color w:val="000000"/>
                <w:lang w:val="ru-RU"/>
              </w:rPr>
            </w:pPr>
            <w:r w:rsidRPr="009F1D01">
              <w:rPr>
                <w:sz w:val="22"/>
                <w:szCs w:val="22"/>
              </w:rPr>
              <w:t>Possible scenarios for achieving the goal 20/20/20 in Macedonia</w:t>
            </w:r>
          </w:p>
        </w:tc>
        <w:tc>
          <w:tcPr>
            <w:tcW w:w="2636" w:type="dxa"/>
            <w:gridSpan w:val="2"/>
          </w:tcPr>
          <w:p w:rsidR="003D511E" w:rsidRPr="009F1D01" w:rsidRDefault="003D511E" w:rsidP="00502D04">
            <w:pPr>
              <w:rPr>
                <w:bCs/>
                <w:color w:val="000000"/>
                <w:lang w:val="ru-RU"/>
              </w:rPr>
            </w:pPr>
            <w:r w:rsidRPr="009F1D01">
              <w:rPr>
                <w:sz w:val="22"/>
                <w:szCs w:val="22"/>
              </w:rPr>
              <w:t>Book of Abstracts from the 1</w:t>
            </w:r>
            <w:r w:rsidRPr="009F1D01">
              <w:rPr>
                <w:sz w:val="22"/>
                <w:szCs w:val="22"/>
                <w:vertAlign w:val="superscript"/>
              </w:rPr>
              <w:t>st</w:t>
            </w:r>
            <w:r w:rsidRPr="009F1D01">
              <w:rPr>
                <w:sz w:val="22"/>
                <w:szCs w:val="22"/>
              </w:rPr>
              <w:t xml:space="preserve"> International U.O.C. B.EN.A. Conference “The sustainability of pharmaceutical, medical and ecological education and research-SPHAMEER”</w:t>
            </w:r>
            <w:r w:rsidRPr="009F1D01">
              <w:rPr>
                <w:sz w:val="22"/>
                <w:szCs w:val="22"/>
                <w:lang w:val="mk-MK"/>
              </w:rPr>
              <w:t xml:space="preserve">, </w:t>
            </w:r>
            <w:r w:rsidRPr="009F1D01">
              <w:rPr>
                <w:sz w:val="22"/>
                <w:szCs w:val="22"/>
              </w:rPr>
              <w:t>Constanta</w:t>
            </w:r>
            <w:r w:rsidRPr="009F1D01">
              <w:rPr>
                <w:sz w:val="22"/>
                <w:szCs w:val="22"/>
                <w:lang w:val="mk-MK"/>
              </w:rPr>
              <w:t>; 201</w:t>
            </w:r>
            <w:r w:rsidRPr="009F1D01">
              <w:rPr>
                <w:sz w:val="22"/>
                <w:szCs w:val="22"/>
              </w:rPr>
              <w:t>3</w:t>
            </w:r>
            <w:r w:rsidRPr="009F1D01">
              <w:rPr>
                <w:sz w:val="22"/>
                <w:szCs w:val="22"/>
                <w:lang w:val="mk-MK"/>
              </w:rPr>
              <w:t xml:space="preserve">: </w:t>
            </w:r>
            <w:r w:rsidRPr="009F1D01">
              <w:rPr>
                <w:sz w:val="22"/>
                <w:szCs w:val="22"/>
              </w:rPr>
              <w:t>82</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4.</w:t>
            </w:r>
          </w:p>
        </w:tc>
        <w:tc>
          <w:tcPr>
            <w:tcW w:w="1982" w:type="dxa"/>
            <w:gridSpan w:val="4"/>
          </w:tcPr>
          <w:p w:rsidR="003D511E" w:rsidRPr="009F1D01" w:rsidRDefault="003D511E" w:rsidP="007928C4">
            <w:pPr>
              <w:autoSpaceDE w:val="0"/>
              <w:autoSpaceDN w:val="0"/>
              <w:adjustRightInd w:val="0"/>
              <w:rPr>
                <w:lang w:val="en-US"/>
              </w:rPr>
            </w:pPr>
            <w:r w:rsidRPr="009F1D01">
              <w:rPr>
                <w:sz w:val="22"/>
                <w:szCs w:val="22"/>
                <w:lang w:val="fi-FI"/>
              </w:rPr>
              <w:t xml:space="preserve">I. Jovanovski, Z. Markov, D. Dimitrovski, </w:t>
            </w:r>
            <w:r w:rsidRPr="009F1D01">
              <w:rPr>
                <w:sz w:val="22"/>
                <w:szCs w:val="22"/>
                <w:lang w:val="mk-MK"/>
              </w:rPr>
              <w:t>M. Kochubovski</w:t>
            </w:r>
          </w:p>
        </w:tc>
        <w:tc>
          <w:tcPr>
            <w:tcW w:w="2733" w:type="dxa"/>
            <w:gridSpan w:val="4"/>
          </w:tcPr>
          <w:p w:rsidR="003D511E" w:rsidRPr="009F1D01" w:rsidRDefault="003D511E" w:rsidP="00502D04">
            <w:pPr>
              <w:pStyle w:val="NormalWeb"/>
            </w:pPr>
            <w:r w:rsidRPr="009F1D01">
              <w:rPr>
                <w:sz w:val="22"/>
                <w:szCs w:val="22"/>
              </w:rPr>
              <w:t>Quality of the excess sewage sludge from municipal wastewater treatment plants, possibilities for use and disposal in R. Macedonia</w:t>
            </w:r>
          </w:p>
        </w:tc>
        <w:tc>
          <w:tcPr>
            <w:tcW w:w="2636" w:type="dxa"/>
            <w:gridSpan w:val="2"/>
          </w:tcPr>
          <w:p w:rsidR="003D511E" w:rsidRPr="009F1D01" w:rsidRDefault="003D511E" w:rsidP="007928C4">
            <w:pPr>
              <w:autoSpaceDE w:val="0"/>
              <w:autoSpaceDN w:val="0"/>
              <w:adjustRightInd w:val="0"/>
            </w:pPr>
            <w:r w:rsidRPr="009F1D01">
              <w:rPr>
                <w:sz w:val="22"/>
                <w:szCs w:val="22"/>
              </w:rPr>
              <w:t>Book of Abstracts from the 1</w:t>
            </w:r>
            <w:r w:rsidRPr="009F1D01">
              <w:rPr>
                <w:sz w:val="22"/>
                <w:szCs w:val="22"/>
                <w:vertAlign w:val="superscript"/>
              </w:rPr>
              <w:t>st</w:t>
            </w:r>
            <w:r w:rsidRPr="009F1D01">
              <w:rPr>
                <w:sz w:val="22"/>
                <w:szCs w:val="22"/>
              </w:rPr>
              <w:t xml:space="preserve"> International U.O.C. B.EN.A. Conference “The sustainability of pharmaceutical, medical and ecological education and research-SPHAMEER”</w:t>
            </w:r>
            <w:r w:rsidRPr="009F1D01">
              <w:rPr>
                <w:sz w:val="22"/>
                <w:szCs w:val="22"/>
                <w:lang w:val="mk-MK"/>
              </w:rPr>
              <w:t xml:space="preserve">, </w:t>
            </w:r>
            <w:r w:rsidRPr="009F1D01">
              <w:rPr>
                <w:sz w:val="22"/>
                <w:szCs w:val="22"/>
              </w:rPr>
              <w:t>Constanta</w:t>
            </w:r>
            <w:r w:rsidRPr="009F1D01">
              <w:rPr>
                <w:sz w:val="22"/>
                <w:szCs w:val="22"/>
                <w:lang w:val="mk-MK"/>
              </w:rPr>
              <w:t>; 201</w:t>
            </w:r>
            <w:r w:rsidRPr="009F1D01">
              <w:rPr>
                <w:sz w:val="22"/>
                <w:szCs w:val="22"/>
              </w:rPr>
              <w:t>3</w:t>
            </w:r>
            <w:r w:rsidRPr="009F1D01">
              <w:rPr>
                <w:sz w:val="22"/>
                <w:szCs w:val="22"/>
                <w:lang w:val="mk-MK"/>
              </w:rPr>
              <w:t xml:space="preserve">: </w:t>
            </w:r>
            <w:r w:rsidRPr="009F1D01">
              <w:rPr>
                <w:sz w:val="22"/>
                <w:szCs w:val="22"/>
              </w:rPr>
              <w:t>120</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5.</w:t>
            </w:r>
          </w:p>
        </w:tc>
        <w:tc>
          <w:tcPr>
            <w:tcW w:w="1982" w:type="dxa"/>
            <w:gridSpan w:val="4"/>
          </w:tcPr>
          <w:p w:rsidR="003D511E" w:rsidRPr="009F1D01" w:rsidRDefault="003D511E" w:rsidP="00502D04">
            <w:pPr>
              <w:rPr>
                <w:bCs/>
                <w:color w:val="000000"/>
                <w:lang w:val="ru-RU"/>
              </w:rPr>
            </w:pPr>
            <w:r w:rsidRPr="009F1D01">
              <w:rPr>
                <w:sz w:val="22"/>
                <w:szCs w:val="22"/>
                <w:lang w:val="mk-MK"/>
              </w:rPr>
              <w:t>В. Амбаркова, М. Јанкуловска, М. Кочубовски, Ш. Мемети, С. Тошевска</w:t>
            </w:r>
          </w:p>
        </w:tc>
        <w:tc>
          <w:tcPr>
            <w:tcW w:w="2733" w:type="dxa"/>
            <w:gridSpan w:val="4"/>
          </w:tcPr>
          <w:p w:rsidR="003D511E" w:rsidRPr="009F1D01" w:rsidRDefault="003D511E" w:rsidP="00502D04">
            <w:r w:rsidRPr="009F1D01">
              <w:rPr>
                <w:sz w:val="22"/>
                <w:szCs w:val="22"/>
                <w:lang w:val="mk-MK"/>
              </w:rPr>
              <w:t>Концентрацијата на флуорот во водата за пиење од источниот регион на Република Македонија</w:t>
            </w:r>
          </w:p>
        </w:tc>
        <w:tc>
          <w:tcPr>
            <w:tcW w:w="2636" w:type="dxa"/>
            <w:gridSpan w:val="2"/>
          </w:tcPr>
          <w:p w:rsidR="003D511E" w:rsidRPr="009F1D01" w:rsidRDefault="003D511E" w:rsidP="00502D04">
            <w:r w:rsidRPr="009F1D01">
              <w:rPr>
                <w:sz w:val="22"/>
                <w:szCs w:val="22"/>
                <w:lang w:val="mk-MK"/>
              </w:rPr>
              <w:t>Зборник на трудови од 43-ти Октомвриски средби со меѓународно учество на медицинските лаборанти и санитарни техничари, Охрид</w:t>
            </w:r>
            <w:r w:rsidRPr="009F1D01">
              <w:rPr>
                <w:sz w:val="22"/>
                <w:szCs w:val="22"/>
                <w:lang w:val="ru-RU"/>
              </w:rPr>
              <w:t>;</w:t>
            </w:r>
            <w:r w:rsidRPr="009F1D01">
              <w:rPr>
                <w:sz w:val="22"/>
                <w:szCs w:val="22"/>
                <w:lang w:val="mk-MK"/>
              </w:rPr>
              <w:t xml:space="preserve"> 2015: 28-29</w:t>
            </w:r>
          </w:p>
        </w:tc>
      </w:tr>
      <w:tr w:rsidR="003D511E" w:rsidRPr="00141E6F" w:rsidTr="003563C1">
        <w:trPr>
          <w:jc w:val="center"/>
        </w:trPr>
        <w:tc>
          <w:tcPr>
            <w:tcW w:w="516" w:type="dxa"/>
            <w:vMerge/>
          </w:tcPr>
          <w:p w:rsidR="003D511E" w:rsidRPr="007928C4" w:rsidRDefault="003D511E" w:rsidP="00502D04">
            <w:pPr>
              <w:rPr>
                <w:lang w:val="mk-MK"/>
              </w:rPr>
            </w:pPr>
          </w:p>
        </w:tc>
        <w:tc>
          <w:tcPr>
            <w:tcW w:w="699" w:type="dxa"/>
            <w:vMerge w:val="restart"/>
          </w:tcPr>
          <w:p w:rsidR="003D511E" w:rsidRPr="007928C4" w:rsidRDefault="003D511E" w:rsidP="00502D04">
            <w:pPr>
              <w:rPr>
                <w:lang w:val="en-US"/>
              </w:rPr>
            </w:pPr>
            <w:r w:rsidRPr="007928C4">
              <w:rPr>
                <w:lang w:val="en-US"/>
              </w:rPr>
              <w:t>10.2.</w:t>
            </w:r>
          </w:p>
        </w:tc>
        <w:tc>
          <w:tcPr>
            <w:tcW w:w="7967" w:type="dxa"/>
            <w:gridSpan w:val="11"/>
          </w:tcPr>
          <w:p w:rsidR="003D511E" w:rsidRPr="009F1D01" w:rsidRDefault="003D511E" w:rsidP="00502D04">
            <w:pPr>
              <w:rPr>
                <w:lang w:val="mk-MK"/>
              </w:rPr>
            </w:pPr>
            <w:r w:rsidRPr="009F1D01">
              <w:rPr>
                <w:bCs/>
                <w:color w:val="000000"/>
                <w:sz w:val="22"/>
                <w:szCs w:val="22"/>
                <w:lang w:val="ru-RU"/>
              </w:rPr>
              <w:t>Учество во научно-истражувачки национални и меѓународни проекти (до пет)</w:t>
            </w:r>
          </w:p>
        </w:tc>
      </w:tr>
      <w:tr w:rsidR="003D511E" w:rsidRPr="00141E6F"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en-US"/>
              </w:rPr>
            </w:pPr>
            <w:r w:rsidRPr="009F1D01">
              <w:rPr>
                <w:bCs/>
                <w:color w:val="000000"/>
                <w:sz w:val="22"/>
                <w:szCs w:val="22"/>
                <w:lang w:val="ru-RU"/>
              </w:rPr>
              <w:t>Ред.</w:t>
            </w:r>
          </w:p>
          <w:p w:rsidR="003D511E" w:rsidRPr="009F1D01" w:rsidRDefault="003D511E" w:rsidP="00502D04">
            <w:pPr>
              <w:rPr>
                <w:bCs/>
                <w:color w:val="000000"/>
                <w:lang w:val="ru-RU"/>
              </w:rPr>
            </w:pPr>
            <w:r w:rsidRPr="009F1D01">
              <w:rPr>
                <w:bCs/>
                <w:color w:val="000000"/>
                <w:sz w:val="22"/>
                <w:szCs w:val="22"/>
                <w:lang w:val="ru-RU"/>
              </w:rPr>
              <w:t>број</w:t>
            </w:r>
          </w:p>
        </w:tc>
        <w:tc>
          <w:tcPr>
            <w:tcW w:w="1982" w:type="dxa"/>
            <w:gridSpan w:val="4"/>
          </w:tcPr>
          <w:p w:rsidR="003D511E" w:rsidRPr="009F1D01" w:rsidRDefault="003D511E" w:rsidP="00502D04">
            <w:pPr>
              <w:rPr>
                <w:bCs/>
                <w:color w:val="000000"/>
                <w:lang w:val="ru-RU"/>
              </w:rPr>
            </w:pPr>
            <w:r w:rsidRPr="009F1D01">
              <w:rPr>
                <w:bCs/>
                <w:color w:val="000000"/>
                <w:sz w:val="22"/>
                <w:szCs w:val="22"/>
                <w:lang w:val="ru-RU"/>
              </w:rPr>
              <w:t>Автори</w:t>
            </w:r>
          </w:p>
        </w:tc>
        <w:tc>
          <w:tcPr>
            <w:tcW w:w="2733" w:type="dxa"/>
            <w:gridSpan w:val="4"/>
          </w:tcPr>
          <w:p w:rsidR="003D511E" w:rsidRPr="009F1D01" w:rsidRDefault="003D511E" w:rsidP="00502D04">
            <w:pPr>
              <w:rPr>
                <w:bCs/>
                <w:color w:val="000000"/>
                <w:lang w:val="ru-RU"/>
              </w:rPr>
            </w:pPr>
            <w:r w:rsidRPr="009F1D01">
              <w:rPr>
                <w:bCs/>
                <w:color w:val="000000"/>
                <w:sz w:val="22"/>
                <w:szCs w:val="22"/>
                <w:lang w:val="ru-RU"/>
              </w:rPr>
              <w:t>Наслов</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Издавач /година</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1.</w:t>
            </w:r>
          </w:p>
        </w:tc>
        <w:tc>
          <w:tcPr>
            <w:tcW w:w="1982" w:type="dxa"/>
            <w:gridSpan w:val="4"/>
          </w:tcPr>
          <w:p w:rsidR="003D511E" w:rsidRPr="009F1D01" w:rsidRDefault="003D511E" w:rsidP="00502D04">
            <w:pPr>
              <w:rPr>
                <w:lang w:val="mk-MK"/>
              </w:rPr>
            </w:pPr>
            <w:r w:rsidRPr="009F1D01">
              <w:rPr>
                <w:sz w:val="22"/>
                <w:szCs w:val="22"/>
                <w:lang w:val="mk-MK"/>
              </w:rPr>
              <w:t>Михаил Кочубовски</w:t>
            </w:r>
          </w:p>
        </w:tc>
        <w:tc>
          <w:tcPr>
            <w:tcW w:w="2733" w:type="dxa"/>
            <w:gridSpan w:val="4"/>
          </w:tcPr>
          <w:p w:rsidR="003D511E" w:rsidRPr="009F1D01" w:rsidRDefault="003D511E" w:rsidP="00502D04">
            <w:pPr>
              <w:rPr>
                <w:bCs/>
                <w:color w:val="000000"/>
                <w:lang w:val="ru-RU"/>
              </w:rPr>
            </w:pPr>
            <w:r w:rsidRPr="009F1D01">
              <w:rPr>
                <w:sz w:val="22"/>
                <w:szCs w:val="22"/>
              </w:rPr>
              <w:t>T</w:t>
            </w:r>
            <w:r w:rsidRPr="009F1D01">
              <w:rPr>
                <w:sz w:val="22"/>
                <w:szCs w:val="22"/>
                <w:lang w:val="mk-MK"/>
              </w:rPr>
              <w:t>вининг проект</w:t>
            </w:r>
            <w:r w:rsidRPr="009F1D01">
              <w:rPr>
                <w:sz w:val="22"/>
                <w:szCs w:val="22"/>
              </w:rPr>
              <w:t xml:space="preserve"> MK 12 IPA EN 01 14 (MK 12 IB EN 01): </w:t>
            </w:r>
            <w:r w:rsidRPr="009F1D01">
              <w:rPr>
                <w:sz w:val="22"/>
                <w:szCs w:val="22"/>
                <w:lang w:val="mk-MK"/>
              </w:rPr>
              <w:t>Понатамошно зајакнување на капацитетите за ефективна имплементација на законодавството во полето на квалитет на воздухот</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ЕУ и МЖСПП, 2016</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2.</w:t>
            </w:r>
          </w:p>
        </w:tc>
        <w:tc>
          <w:tcPr>
            <w:tcW w:w="1982" w:type="dxa"/>
            <w:gridSpan w:val="4"/>
          </w:tcPr>
          <w:p w:rsidR="003D511E" w:rsidRPr="009F1D01" w:rsidRDefault="003D511E" w:rsidP="00502D04">
            <w:pPr>
              <w:rPr>
                <w:lang w:val="mk-MK"/>
              </w:rPr>
            </w:pPr>
            <w:r w:rsidRPr="009F1D01">
              <w:rPr>
                <w:sz w:val="22"/>
                <w:szCs w:val="22"/>
                <w:lang w:val="mk-MK"/>
              </w:rPr>
              <w:t>Михаил Кочубовски</w:t>
            </w:r>
          </w:p>
        </w:tc>
        <w:tc>
          <w:tcPr>
            <w:tcW w:w="2733" w:type="dxa"/>
            <w:gridSpan w:val="4"/>
          </w:tcPr>
          <w:p w:rsidR="003D511E" w:rsidRPr="009F1D01" w:rsidRDefault="003D511E" w:rsidP="00502D04">
            <w:pPr>
              <w:rPr>
                <w:bCs/>
                <w:color w:val="000000"/>
                <w:lang w:val="ru-RU"/>
              </w:rPr>
            </w:pPr>
            <w:r w:rsidRPr="009F1D01">
              <w:rPr>
                <w:sz w:val="22"/>
                <w:szCs w:val="22"/>
                <w:lang w:val="mk-MK"/>
              </w:rPr>
              <w:t>„Проценка на еднаков пристап до вода и санитација во Република Македонија“</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УНЕЦЕ, 2015</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3.</w:t>
            </w:r>
          </w:p>
        </w:tc>
        <w:tc>
          <w:tcPr>
            <w:tcW w:w="1982" w:type="dxa"/>
            <w:gridSpan w:val="4"/>
          </w:tcPr>
          <w:p w:rsidR="003D511E" w:rsidRPr="009F1D01" w:rsidRDefault="003D511E" w:rsidP="00502D04">
            <w:pPr>
              <w:rPr>
                <w:lang w:val="mk-MK"/>
              </w:rPr>
            </w:pPr>
            <w:r w:rsidRPr="009F1D01">
              <w:rPr>
                <w:sz w:val="22"/>
                <w:szCs w:val="22"/>
                <w:lang w:val="mk-MK"/>
              </w:rPr>
              <w:t>Михаил Кочубовски</w:t>
            </w:r>
          </w:p>
        </w:tc>
        <w:tc>
          <w:tcPr>
            <w:tcW w:w="2733" w:type="dxa"/>
            <w:gridSpan w:val="4"/>
          </w:tcPr>
          <w:p w:rsidR="003D511E" w:rsidRPr="009F1D01" w:rsidRDefault="003D511E" w:rsidP="00502D04">
            <w:pPr>
              <w:rPr>
                <w:bCs/>
                <w:color w:val="000000"/>
                <w:lang w:val="ru-RU"/>
              </w:rPr>
            </w:pPr>
            <w:r w:rsidRPr="009F1D01">
              <w:rPr>
                <w:sz w:val="22"/>
                <w:szCs w:val="22"/>
                <w:lang w:val="mk-MK"/>
              </w:rPr>
              <w:t>„Студија за озеленување на Град Скопје“</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Град Скопје, 2013</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4.</w:t>
            </w:r>
          </w:p>
        </w:tc>
        <w:tc>
          <w:tcPr>
            <w:tcW w:w="1982" w:type="dxa"/>
            <w:gridSpan w:val="4"/>
          </w:tcPr>
          <w:p w:rsidR="003D511E" w:rsidRPr="009F1D01" w:rsidRDefault="003D511E" w:rsidP="00502D04">
            <w:pPr>
              <w:rPr>
                <w:lang w:val="mk-MK"/>
              </w:rPr>
            </w:pPr>
            <w:r w:rsidRPr="009F1D01">
              <w:rPr>
                <w:sz w:val="22"/>
                <w:szCs w:val="22"/>
                <w:lang w:val="mk-MK"/>
              </w:rPr>
              <w:t>Михаил Кочубовски</w:t>
            </w:r>
          </w:p>
        </w:tc>
        <w:tc>
          <w:tcPr>
            <w:tcW w:w="2733" w:type="dxa"/>
            <w:gridSpan w:val="4"/>
          </w:tcPr>
          <w:p w:rsidR="003D511E" w:rsidRPr="009F1D01" w:rsidRDefault="003D511E" w:rsidP="00502D04">
            <w:pPr>
              <w:rPr>
                <w:lang w:val="mk-MK"/>
              </w:rPr>
            </w:pPr>
            <w:r w:rsidRPr="009F1D01">
              <w:rPr>
                <w:sz w:val="22"/>
                <w:szCs w:val="22"/>
                <w:lang w:val="mk-MK"/>
              </w:rPr>
              <w:t>“Координативна поддршка при итност на Општина Струмица” рамка за интегрирана проценка на потребите</w:t>
            </w:r>
          </w:p>
        </w:tc>
        <w:tc>
          <w:tcPr>
            <w:tcW w:w="2636" w:type="dxa"/>
            <w:gridSpan w:val="2"/>
          </w:tcPr>
          <w:p w:rsidR="003D511E" w:rsidRPr="009F1D01" w:rsidRDefault="003D511E" w:rsidP="00502D04">
            <w:pPr>
              <w:rPr>
                <w:lang w:val="ru-RU"/>
              </w:rPr>
            </w:pPr>
            <w:r w:rsidRPr="009F1D01">
              <w:rPr>
                <w:sz w:val="22"/>
                <w:szCs w:val="22"/>
                <w:lang w:val="mk-MK"/>
              </w:rPr>
              <w:t>УНДП и СЗО, 2012</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val="restart"/>
          </w:tcPr>
          <w:p w:rsidR="003D511E" w:rsidRPr="007928C4" w:rsidRDefault="003D511E" w:rsidP="00502D04">
            <w:pPr>
              <w:rPr>
                <w:bCs/>
                <w:color w:val="000000"/>
                <w:lang w:val="en-US"/>
              </w:rPr>
            </w:pPr>
            <w:r w:rsidRPr="007928C4">
              <w:rPr>
                <w:bCs/>
                <w:color w:val="000000"/>
                <w:lang w:val="en-US"/>
              </w:rPr>
              <w:t>10.3.</w:t>
            </w:r>
          </w:p>
        </w:tc>
        <w:tc>
          <w:tcPr>
            <w:tcW w:w="7967" w:type="dxa"/>
            <w:gridSpan w:val="11"/>
          </w:tcPr>
          <w:p w:rsidR="003D511E" w:rsidRPr="009F1D01" w:rsidRDefault="003D511E" w:rsidP="00502D04">
            <w:pPr>
              <w:rPr>
                <w:bCs/>
                <w:color w:val="000000"/>
                <w:lang w:val="ru-RU"/>
              </w:rPr>
            </w:pPr>
            <w:r w:rsidRPr="009F1D01">
              <w:rPr>
                <w:bCs/>
                <w:color w:val="000000"/>
                <w:sz w:val="22"/>
                <w:szCs w:val="22"/>
                <w:lang w:val="ru-RU"/>
              </w:rPr>
              <w:t>Печатени книги во последните пет години (до пет)</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Ред. број</w:t>
            </w:r>
          </w:p>
        </w:tc>
        <w:tc>
          <w:tcPr>
            <w:tcW w:w="1982" w:type="dxa"/>
            <w:gridSpan w:val="4"/>
          </w:tcPr>
          <w:p w:rsidR="003D511E" w:rsidRPr="009F1D01" w:rsidRDefault="003D511E" w:rsidP="00502D04">
            <w:pPr>
              <w:rPr>
                <w:bCs/>
                <w:color w:val="000000"/>
                <w:lang w:val="ru-RU"/>
              </w:rPr>
            </w:pPr>
            <w:r w:rsidRPr="009F1D01">
              <w:rPr>
                <w:bCs/>
                <w:color w:val="000000"/>
                <w:sz w:val="22"/>
                <w:szCs w:val="22"/>
                <w:lang w:val="ru-RU"/>
              </w:rPr>
              <w:t>Автори</w:t>
            </w:r>
          </w:p>
        </w:tc>
        <w:tc>
          <w:tcPr>
            <w:tcW w:w="2733" w:type="dxa"/>
            <w:gridSpan w:val="4"/>
          </w:tcPr>
          <w:p w:rsidR="003D511E" w:rsidRPr="009F1D01" w:rsidRDefault="003D511E" w:rsidP="00502D04">
            <w:pPr>
              <w:rPr>
                <w:bCs/>
                <w:color w:val="000000"/>
                <w:lang w:val="ru-RU"/>
              </w:rPr>
            </w:pPr>
            <w:r w:rsidRPr="009F1D01">
              <w:rPr>
                <w:bCs/>
                <w:color w:val="000000"/>
                <w:sz w:val="22"/>
                <w:szCs w:val="22"/>
                <w:lang w:val="ru-RU"/>
              </w:rPr>
              <w:t>Наслов</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Издавач / година</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1.</w:t>
            </w:r>
          </w:p>
        </w:tc>
        <w:tc>
          <w:tcPr>
            <w:tcW w:w="1982" w:type="dxa"/>
            <w:gridSpan w:val="4"/>
          </w:tcPr>
          <w:p w:rsidR="003D511E" w:rsidRPr="009F1D01" w:rsidRDefault="003D511E" w:rsidP="00502D04">
            <w:pPr>
              <w:rPr>
                <w:bCs/>
                <w:color w:val="000000"/>
                <w:lang w:val="ru-RU"/>
              </w:rPr>
            </w:pPr>
            <w:r w:rsidRPr="009F1D01">
              <w:rPr>
                <w:sz w:val="22"/>
                <w:szCs w:val="22"/>
              </w:rPr>
              <w:t>M. Kochubovski</w:t>
            </w:r>
          </w:p>
        </w:tc>
        <w:tc>
          <w:tcPr>
            <w:tcW w:w="2733" w:type="dxa"/>
            <w:gridSpan w:val="4"/>
          </w:tcPr>
          <w:p w:rsidR="003D511E" w:rsidRPr="009F1D01" w:rsidRDefault="003D511E" w:rsidP="00502D04">
            <w:pPr>
              <w:rPr>
                <w:bCs/>
                <w:color w:val="000000"/>
                <w:lang w:val="ru-RU"/>
              </w:rPr>
            </w:pPr>
            <w:r w:rsidRPr="009F1D01">
              <w:rPr>
                <w:sz w:val="22"/>
                <w:szCs w:val="22"/>
              </w:rPr>
              <w:t>Environmental security assessment and management of obsolete pesticides in Southeast Europe. NATO Science for peace and security series C: Environmental security, DOI: 10.1007/978-94-007-6461-3 “Safe management and disposal of obsolete pesticides (DDT) from the Institute of Public Health”</w:t>
            </w:r>
          </w:p>
        </w:tc>
        <w:tc>
          <w:tcPr>
            <w:tcW w:w="2636" w:type="dxa"/>
            <w:gridSpan w:val="2"/>
          </w:tcPr>
          <w:p w:rsidR="003D511E" w:rsidRPr="009F1D01" w:rsidRDefault="003D511E" w:rsidP="00502D04">
            <w:pPr>
              <w:rPr>
                <w:bCs/>
                <w:color w:val="000000"/>
                <w:lang w:val="ru-RU"/>
              </w:rPr>
            </w:pPr>
            <w:r w:rsidRPr="009F1D01">
              <w:rPr>
                <w:sz w:val="22"/>
                <w:szCs w:val="22"/>
              </w:rPr>
              <w:t>Springer; 2013</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2.</w:t>
            </w:r>
          </w:p>
        </w:tc>
        <w:tc>
          <w:tcPr>
            <w:tcW w:w="1982" w:type="dxa"/>
            <w:gridSpan w:val="4"/>
          </w:tcPr>
          <w:p w:rsidR="003D511E" w:rsidRPr="009F1D01" w:rsidRDefault="003D511E" w:rsidP="00502D04">
            <w:pPr>
              <w:rPr>
                <w:lang w:val="mk-MK"/>
              </w:rPr>
            </w:pPr>
            <w:r w:rsidRPr="009F1D01">
              <w:rPr>
                <w:sz w:val="22"/>
                <w:szCs w:val="22"/>
                <w:lang w:val="mk-MK"/>
              </w:rPr>
              <w:t>Михаил Кочубовски</w:t>
            </w:r>
          </w:p>
        </w:tc>
        <w:tc>
          <w:tcPr>
            <w:tcW w:w="2733" w:type="dxa"/>
            <w:gridSpan w:val="4"/>
          </w:tcPr>
          <w:p w:rsidR="003D511E" w:rsidRPr="009F1D01" w:rsidRDefault="003D511E" w:rsidP="00502D04">
            <w:pPr>
              <w:rPr>
                <w:lang w:val="mk-MK"/>
              </w:rPr>
            </w:pPr>
            <w:r w:rsidRPr="009F1D01">
              <w:rPr>
                <w:sz w:val="22"/>
                <w:szCs w:val="22"/>
                <w:lang w:val="mk-MK"/>
              </w:rPr>
              <w:t xml:space="preserve">Монографија </w:t>
            </w:r>
            <w:r w:rsidRPr="009F1D01">
              <w:rPr>
                <w:sz w:val="22"/>
                <w:szCs w:val="22"/>
                <w:lang w:val="ru-RU"/>
              </w:rPr>
              <w:t>“Здравствено-еколошки аспекти на тешки метали од интерес”</w:t>
            </w:r>
          </w:p>
        </w:tc>
        <w:tc>
          <w:tcPr>
            <w:tcW w:w="2636" w:type="dxa"/>
            <w:gridSpan w:val="2"/>
          </w:tcPr>
          <w:p w:rsidR="003D511E" w:rsidRPr="009F1D01" w:rsidRDefault="003D511E" w:rsidP="00502D04">
            <w:pPr>
              <w:rPr>
                <w:lang w:val="mk-MK"/>
              </w:rPr>
            </w:pPr>
            <w:r w:rsidRPr="009F1D01">
              <w:rPr>
                <w:sz w:val="22"/>
                <w:szCs w:val="22"/>
                <w:lang w:val="ru-RU"/>
              </w:rPr>
              <w:t>Институт за јавно здравје на Република Македонија, 2013</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3.</w:t>
            </w:r>
          </w:p>
        </w:tc>
        <w:tc>
          <w:tcPr>
            <w:tcW w:w="1982" w:type="dxa"/>
            <w:gridSpan w:val="4"/>
          </w:tcPr>
          <w:p w:rsidR="003D511E" w:rsidRPr="009F1D01" w:rsidRDefault="003D511E" w:rsidP="00502D04">
            <w:pPr>
              <w:rPr>
                <w:lang w:val="mk-MK"/>
              </w:rPr>
            </w:pPr>
            <w:r w:rsidRPr="009F1D01">
              <w:rPr>
                <w:sz w:val="22"/>
                <w:szCs w:val="22"/>
                <w:lang w:val="mk-MK"/>
              </w:rPr>
              <w:t xml:space="preserve">Азиз Положани, </w:t>
            </w:r>
            <w:r w:rsidRPr="00577D45">
              <w:rPr>
                <w:sz w:val="20"/>
                <w:szCs w:val="20"/>
                <w:lang w:val="mk-MK"/>
              </w:rPr>
              <w:t>Михаил Кочубовски, Владимир Кендровски, Селвете Хоџа Красниќи</w:t>
            </w:r>
          </w:p>
        </w:tc>
        <w:tc>
          <w:tcPr>
            <w:tcW w:w="2733" w:type="dxa"/>
            <w:gridSpan w:val="4"/>
          </w:tcPr>
          <w:p w:rsidR="003D511E" w:rsidRPr="009F1D01" w:rsidRDefault="003D511E" w:rsidP="00502D04">
            <w:pPr>
              <w:rPr>
                <w:lang w:val="ru-RU"/>
              </w:rPr>
            </w:pPr>
            <w:r w:rsidRPr="009F1D01">
              <w:rPr>
                <w:sz w:val="22"/>
                <w:szCs w:val="22"/>
                <w:lang w:val="mk-MK"/>
              </w:rPr>
              <w:t xml:space="preserve">Учебник по </w:t>
            </w:r>
            <w:r w:rsidRPr="009F1D01">
              <w:rPr>
                <w:sz w:val="22"/>
                <w:szCs w:val="22"/>
                <w:lang w:val="ru-RU"/>
              </w:rPr>
              <w:t>“Х</w:t>
            </w:r>
            <w:r w:rsidRPr="009F1D01">
              <w:rPr>
                <w:sz w:val="22"/>
                <w:szCs w:val="22"/>
                <w:lang w:val="mk-MK"/>
              </w:rPr>
              <w:t>умана екологија и хигиена</w:t>
            </w:r>
            <w:r w:rsidRPr="009F1D01">
              <w:rPr>
                <w:sz w:val="22"/>
                <w:szCs w:val="22"/>
                <w:lang w:val="ru-RU"/>
              </w:rPr>
              <w:t>”</w:t>
            </w:r>
          </w:p>
        </w:tc>
        <w:tc>
          <w:tcPr>
            <w:tcW w:w="2636" w:type="dxa"/>
            <w:gridSpan w:val="2"/>
          </w:tcPr>
          <w:p w:rsidR="003D511E" w:rsidRPr="009F1D01" w:rsidRDefault="003D511E" w:rsidP="00502D04">
            <w:pPr>
              <w:rPr>
                <w:lang w:val="ru-RU"/>
              </w:rPr>
            </w:pPr>
            <w:r w:rsidRPr="009F1D01">
              <w:rPr>
                <w:sz w:val="22"/>
                <w:szCs w:val="22"/>
                <w:lang w:val="ru-RU"/>
              </w:rPr>
              <w:t>Национална и Универзитетска библиотека “</w:t>
            </w:r>
            <w:r w:rsidRPr="009F1D01">
              <w:rPr>
                <w:sz w:val="22"/>
                <w:szCs w:val="22"/>
                <w:lang w:val="mk-MK"/>
              </w:rPr>
              <w:t>Св.Климент Охридски</w:t>
            </w:r>
            <w:r w:rsidRPr="009F1D01">
              <w:rPr>
                <w:i/>
                <w:iCs/>
                <w:sz w:val="22"/>
                <w:szCs w:val="22"/>
                <w:lang w:val="ru-RU"/>
              </w:rPr>
              <w:t>”</w:t>
            </w:r>
            <w:r w:rsidRPr="009F1D01">
              <w:rPr>
                <w:sz w:val="22"/>
                <w:szCs w:val="22"/>
                <w:lang w:val="mk-MK"/>
              </w:rPr>
              <w:t xml:space="preserve">  Скопје, 2012</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4.</w:t>
            </w:r>
          </w:p>
        </w:tc>
        <w:tc>
          <w:tcPr>
            <w:tcW w:w="1982" w:type="dxa"/>
            <w:gridSpan w:val="4"/>
          </w:tcPr>
          <w:p w:rsidR="003D511E" w:rsidRPr="009F1D01" w:rsidRDefault="003D511E" w:rsidP="00502D04">
            <w:r w:rsidRPr="009F1D01">
              <w:rPr>
                <w:sz w:val="22"/>
                <w:szCs w:val="22"/>
                <w:lang w:val="mk-MK"/>
              </w:rPr>
              <w:t>C. Gatignol, D. Alves, G. Bardarska, A. Belinskij, J. Charrin, M. Kochubovski</w:t>
            </w:r>
          </w:p>
        </w:tc>
        <w:tc>
          <w:tcPr>
            <w:tcW w:w="2733" w:type="dxa"/>
            <w:gridSpan w:val="4"/>
          </w:tcPr>
          <w:p w:rsidR="003D511E" w:rsidRPr="009F1D01" w:rsidRDefault="003D511E" w:rsidP="00502D04">
            <w:r w:rsidRPr="009F1D01">
              <w:rPr>
                <w:sz w:val="22"/>
                <w:szCs w:val="22"/>
              </w:rPr>
              <w:t>No one left behind - Good practices to ensure equitable access to water and sanitation in the Pan-European region</w:t>
            </w:r>
          </w:p>
        </w:tc>
        <w:tc>
          <w:tcPr>
            <w:tcW w:w="2636" w:type="dxa"/>
            <w:gridSpan w:val="2"/>
          </w:tcPr>
          <w:p w:rsidR="003D511E" w:rsidRPr="009F1D01" w:rsidRDefault="003D511E" w:rsidP="00502D04">
            <w:r w:rsidRPr="009F1D01">
              <w:rPr>
                <w:sz w:val="22"/>
                <w:szCs w:val="22"/>
              </w:rPr>
              <w:t>UNECE/WHO, Copenhagen; 2012</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5.</w:t>
            </w:r>
          </w:p>
        </w:tc>
        <w:tc>
          <w:tcPr>
            <w:tcW w:w="1982" w:type="dxa"/>
            <w:gridSpan w:val="4"/>
          </w:tcPr>
          <w:p w:rsidR="003D511E" w:rsidRPr="009F1D01" w:rsidRDefault="003D511E" w:rsidP="00502D04">
            <w:r w:rsidRPr="009F1D01">
              <w:rPr>
                <w:sz w:val="22"/>
                <w:szCs w:val="22"/>
              </w:rPr>
              <w:t>M. Kochubovski</w:t>
            </w:r>
          </w:p>
        </w:tc>
        <w:tc>
          <w:tcPr>
            <w:tcW w:w="2733" w:type="dxa"/>
            <w:gridSpan w:val="4"/>
          </w:tcPr>
          <w:p w:rsidR="003D511E" w:rsidRPr="009F1D01" w:rsidRDefault="003D511E" w:rsidP="00502D04">
            <w:r w:rsidRPr="009F1D01">
              <w:rPr>
                <w:sz w:val="22"/>
                <w:szCs w:val="22"/>
              </w:rPr>
              <w:t>Health significance of safe drinking water. NATO Science for Peace and Security Series C: Environmental Security, DOI 10.1007/978-94-007-2240-8_22, “</w:t>
            </w:r>
            <w:r w:rsidRPr="009F1D01">
              <w:rPr>
                <w:iCs/>
                <w:sz w:val="22"/>
                <w:szCs w:val="22"/>
              </w:rPr>
              <w:t>Clean Soil and Safe Water</w:t>
            </w:r>
            <w:r w:rsidRPr="009F1D01">
              <w:rPr>
                <w:sz w:val="22"/>
                <w:szCs w:val="22"/>
              </w:rPr>
              <w:t>”</w:t>
            </w:r>
          </w:p>
        </w:tc>
        <w:tc>
          <w:tcPr>
            <w:tcW w:w="2636" w:type="dxa"/>
            <w:gridSpan w:val="2"/>
          </w:tcPr>
          <w:p w:rsidR="003D511E" w:rsidRPr="009F1D01" w:rsidRDefault="003D511E" w:rsidP="00502D04">
            <w:pPr>
              <w:rPr>
                <w:bCs/>
                <w:color w:val="000000"/>
                <w:lang w:val="mk-MK"/>
              </w:rPr>
            </w:pPr>
            <w:r w:rsidRPr="009F1D01">
              <w:rPr>
                <w:sz w:val="22"/>
                <w:szCs w:val="22"/>
              </w:rPr>
              <w:t>Springer; 201</w:t>
            </w:r>
            <w:r w:rsidRPr="009F1D01">
              <w:rPr>
                <w:sz w:val="22"/>
                <w:szCs w:val="22"/>
                <w:lang w:val="mk-MK"/>
              </w:rPr>
              <w:t>2</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val="restart"/>
          </w:tcPr>
          <w:p w:rsidR="003D511E" w:rsidRPr="007928C4" w:rsidRDefault="003D511E" w:rsidP="00502D04">
            <w:pPr>
              <w:rPr>
                <w:bCs/>
                <w:color w:val="000000"/>
                <w:lang w:val="ru-RU"/>
              </w:rPr>
            </w:pPr>
            <w:r w:rsidRPr="007928C4">
              <w:rPr>
                <w:bCs/>
                <w:color w:val="000000"/>
                <w:lang w:val="en-US"/>
              </w:rPr>
              <w:t>10.4.</w:t>
            </w:r>
          </w:p>
        </w:tc>
        <w:tc>
          <w:tcPr>
            <w:tcW w:w="7967" w:type="dxa"/>
            <w:gridSpan w:val="11"/>
          </w:tcPr>
          <w:p w:rsidR="003D511E" w:rsidRPr="009F1D01" w:rsidRDefault="003D511E" w:rsidP="00502D04">
            <w:pPr>
              <w:rPr>
                <w:bCs/>
                <w:color w:val="000000"/>
                <w:lang w:val="ru-RU"/>
              </w:rPr>
            </w:pPr>
            <w:r w:rsidRPr="009F1D01">
              <w:rPr>
                <w:bCs/>
                <w:color w:val="000000"/>
                <w:sz w:val="22"/>
                <w:szCs w:val="22"/>
                <w:lang w:val="ru-RU"/>
              </w:rPr>
              <w:t>Печатени стручни трудови во последните пет години (до пет)</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Ред. број</w:t>
            </w:r>
          </w:p>
        </w:tc>
        <w:tc>
          <w:tcPr>
            <w:tcW w:w="1982" w:type="dxa"/>
            <w:gridSpan w:val="4"/>
          </w:tcPr>
          <w:p w:rsidR="003D511E" w:rsidRPr="009F1D01" w:rsidRDefault="003D511E" w:rsidP="00502D04">
            <w:pPr>
              <w:rPr>
                <w:bCs/>
                <w:color w:val="000000"/>
                <w:lang w:val="ru-RU"/>
              </w:rPr>
            </w:pPr>
            <w:r w:rsidRPr="009F1D01">
              <w:rPr>
                <w:bCs/>
                <w:color w:val="000000"/>
                <w:sz w:val="22"/>
                <w:szCs w:val="22"/>
                <w:lang w:val="ru-RU"/>
              </w:rPr>
              <w:t>Автори</w:t>
            </w:r>
          </w:p>
        </w:tc>
        <w:tc>
          <w:tcPr>
            <w:tcW w:w="2733" w:type="dxa"/>
            <w:gridSpan w:val="4"/>
          </w:tcPr>
          <w:p w:rsidR="003D511E" w:rsidRPr="009F1D01" w:rsidRDefault="003D511E" w:rsidP="00502D04">
            <w:pPr>
              <w:rPr>
                <w:bCs/>
                <w:color w:val="000000"/>
                <w:lang w:val="ru-RU"/>
              </w:rPr>
            </w:pPr>
            <w:r w:rsidRPr="009F1D01">
              <w:rPr>
                <w:bCs/>
                <w:color w:val="000000"/>
                <w:sz w:val="22"/>
                <w:szCs w:val="22"/>
                <w:lang w:val="ru-RU"/>
              </w:rPr>
              <w:t>Наслов</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Издавач / година</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1.</w:t>
            </w:r>
          </w:p>
        </w:tc>
        <w:tc>
          <w:tcPr>
            <w:tcW w:w="1982" w:type="dxa"/>
            <w:gridSpan w:val="4"/>
          </w:tcPr>
          <w:p w:rsidR="003D511E" w:rsidRPr="009F1D01" w:rsidRDefault="003D511E" w:rsidP="00502D04">
            <w:pPr>
              <w:rPr>
                <w:bCs/>
                <w:color w:val="000000"/>
                <w:lang w:val="ru-RU"/>
              </w:rPr>
            </w:pPr>
            <w:r w:rsidRPr="009F1D01">
              <w:rPr>
                <w:sz w:val="22"/>
                <w:szCs w:val="22"/>
                <w:lang w:val="mk-MK"/>
              </w:rPr>
              <w:t>В. Амбаркова, М. Јанкуловска, М. Кочубовски, Ш. Мемети</w:t>
            </w:r>
          </w:p>
        </w:tc>
        <w:tc>
          <w:tcPr>
            <w:tcW w:w="2733" w:type="dxa"/>
            <w:gridSpan w:val="4"/>
          </w:tcPr>
          <w:p w:rsidR="003D511E" w:rsidRPr="009F1D01" w:rsidRDefault="003D511E" w:rsidP="00502D04">
            <w:pPr>
              <w:rPr>
                <w:bCs/>
                <w:color w:val="000000"/>
                <w:lang w:val="ru-RU"/>
              </w:rPr>
            </w:pPr>
            <w:r w:rsidRPr="009F1D01">
              <w:rPr>
                <w:sz w:val="22"/>
                <w:szCs w:val="22"/>
                <w:lang w:val="mk-MK"/>
              </w:rPr>
              <w:t>Корелацијата помеѓу КЕП индексот на 12-годишните деца и концентрацијата на флуорот во водата за пиење од источниот регион на Република Македонија</w:t>
            </w:r>
          </w:p>
        </w:tc>
        <w:tc>
          <w:tcPr>
            <w:tcW w:w="2636" w:type="dxa"/>
            <w:gridSpan w:val="2"/>
          </w:tcPr>
          <w:p w:rsidR="003D511E" w:rsidRPr="009F1D01" w:rsidRDefault="003D511E" w:rsidP="00502D04">
            <w:pPr>
              <w:rPr>
                <w:bCs/>
                <w:color w:val="000000"/>
                <w:lang w:val="ru-RU"/>
              </w:rPr>
            </w:pPr>
            <w:r w:rsidRPr="009F1D01">
              <w:rPr>
                <w:sz w:val="22"/>
                <w:szCs w:val="22"/>
              </w:rPr>
              <w:t>Vox</w:t>
            </w:r>
            <w:r w:rsidRPr="009F1D01">
              <w:rPr>
                <w:sz w:val="22"/>
                <w:szCs w:val="22"/>
                <w:lang w:val="ru-RU"/>
              </w:rPr>
              <w:t xml:space="preserve"> </w:t>
            </w:r>
            <w:r w:rsidRPr="009F1D01">
              <w:rPr>
                <w:sz w:val="22"/>
                <w:szCs w:val="22"/>
                <w:lang w:val="en-US"/>
              </w:rPr>
              <w:t>M</w:t>
            </w:r>
            <w:r w:rsidRPr="009F1D01">
              <w:rPr>
                <w:sz w:val="22"/>
                <w:szCs w:val="22"/>
              </w:rPr>
              <w:t>edici</w:t>
            </w:r>
            <w:r w:rsidRPr="009F1D01">
              <w:rPr>
                <w:sz w:val="22"/>
                <w:szCs w:val="22"/>
                <w:lang w:val="ru-RU"/>
              </w:rPr>
              <w:t xml:space="preserve">, </w:t>
            </w:r>
            <w:r w:rsidRPr="009F1D01">
              <w:rPr>
                <w:sz w:val="22"/>
                <w:szCs w:val="22"/>
                <w:lang w:val="mk-MK"/>
              </w:rPr>
              <w:t>бр.87, 2015: 404-409</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2.</w:t>
            </w:r>
          </w:p>
        </w:tc>
        <w:tc>
          <w:tcPr>
            <w:tcW w:w="1982" w:type="dxa"/>
            <w:gridSpan w:val="4"/>
          </w:tcPr>
          <w:p w:rsidR="003D511E" w:rsidRPr="009F1D01" w:rsidRDefault="003D511E" w:rsidP="00502D04">
            <w:pPr>
              <w:rPr>
                <w:bCs/>
                <w:color w:val="000000"/>
                <w:lang w:val="ru-RU"/>
              </w:rPr>
            </w:pPr>
            <w:r w:rsidRPr="009F1D01">
              <w:rPr>
                <w:sz w:val="22"/>
                <w:szCs w:val="22"/>
                <w:lang w:val="mk-MK"/>
              </w:rPr>
              <w:t>В. Амбаркова, Х. Петановски, М. Царчев, С. Тошевска, М. Кочубовски</w:t>
            </w:r>
          </w:p>
        </w:tc>
        <w:tc>
          <w:tcPr>
            <w:tcW w:w="2733" w:type="dxa"/>
            <w:gridSpan w:val="4"/>
          </w:tcPr>
          <w:p w:rsidR="003D511E" w:rsidRPr="009F1D01" w:rsidRDefault="003D511E" w:rsidP="00502D04">
            <w:pPr>
              <w:rPr>
                <w:bCs/>
                <w:color w:val="000000"/>
                <w:lang w:val="ru-RU"/>
              </w:rPr>
            </w:pPr>
            <w:r w:rsidRPr="009F1D01">
              <w:rPr>
                <w:sz w:val="22"/>
                <w:szCs w:val="22"/>
                <w:lang w:val="mk-MK"/>
              </w:rPr>
              <w:t>Содржина на флуор во пакуваната вода за пиење достапна во Република Македонија</w:t>
            </w:r>
          </w:p>
        </w:tc>
        <w:tc>
          <w:tcPr>
            <w:tcW w:w="2636" w:type="dxa"/>
            <w:gridSpan w:val="2"/>
          </w:tcPr>
          <w:p w:rsidR="003D511E" w:rsidRPr="009F1D01" w:rsidRDefault="003D511E" w:rsidP="00502D04">
            <w:pPr>
              <w:rPr>
                <w:bCs/>
                <w:color w:val="000000"/>
                <w:lang w:val="ru-RU"/>
              </w:rPr>
            </w:pPr>
            <w:r w:rsidRPr="009F1D01">
              <w:rPr>
                <w:sz w:val="22"/>
                <w:szCs w:val="22"/>
              </w:rPr>
              <w:t xml:space="preserve">Vox </w:t>
            </w:r>
            <w:r w:rsidRPr="009F1D01">
              <w:rPr>
                <w:sz w:val="22"/>
                <w:szCs w:val="22"/>
                <w:lang w:val="mk-MK"/>
              </w:rPr>
              <w:t>М</w:t>
            </w:r>
            <w:r w:rsidRPr="009F1D01">
              <w:rPr>
                <w:sz w:val="22"/>
                <w:szCs w:val="22"/>
              </w:rPr>
              <w:t xml:space="preserve">edici, </w:t>
            </w:r>
            <w:r w:rsidRPr="009F1D01">
              <w:rPr>
                <w:sz w:val="22"/>
                <w:szCs w:val="22"/>
                <w:lang w:val="mk-MK"/>
              </w:rPr>
              <w:t>бр.80, 2013: 281-284</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3.</w:t>
            </w:r>
          </w:p>
        </w:tc>
        <w:tc>
          <w:tcPr>
            <w:tcW w:w="1982" w:type="dxa"/>
            <w:gridSpan w:val="4"/>
          </w:tcPr>
          <w:p w:rsidR="003D511E" w:rsidRPr="009F1D01" w:rsidRDefault="003D511E" w:rsidP="00502D04">
            <w:pPr>
              <w:rPr>
                <w:bCs/>
                <w:color w:val="000000"/>
                <w:lang w:val="ru-RU"/>
              </w:rPr>
            </w:pPr>
            <w:r w:rsidRPr="009F1D01">
              <w:rPr>
                <w:sz w:val="22"/>
                <w:szCs w:val="22"/>
              </w:rPr>
              <w:t>B. Boskovski, S. Bogoevski, T. Stafilov, G. Ruseska M. Kochubovski</w:t>
            </w:r>
          </w:p>
        </w:tc>
        <w:tc>
          <w:tcPr>
            <w:tcW w:w="2733" w:type="dxa"/>
            <w:gridSpan w:val="4"/>
          </w:tcPr>
          <w:p w:rsidR="003D511E" w:rsidRPr="009F1D01" w:rsidRDefault="003D511E" w:rsidP="00502D04">
            <w:pPr>
              <w:rPr>
                <w:bCs/>
                <w:color w:val="000000"/>
                <w:lang w:val="ru-RU"/>
              </w:rPr>
            </w:pPr>
            <w:r w:rsidRPr="009F1D01">
              <w:rPr>
                <w:sz w:val="22"/>
                <w:szCs w:val="22"/>
              </w:rPr>
              <w:t>Migration of arsenic and other micro elements in anthropogenic contaminated soils</w:t>
            </w:r>
          </w:p>
        </w:tc>
        <w:tc>
          <w:tcPr>
            <w:tcW w:w="2636" w:type="dxa"/>
            <w:gridSpan w:val="2"/>
          </w:tcPr>
          <w:p w:rsidR="003D511E" w:rsidRPr="009F1D01" w:rsidRDefault="003D511E" w:rsidP="00502D04">
            <w:pPr>
              <w:rPr>
                <w:bCs/>
                <w:color w:val="000000"/>
                <w:lang w:val="ru-RU"/>
              </w:rPr>
            </w:pPr>
            <w:r w:rsidRPr="009F1D01">
              <w:rPr>
                <w:sz w:val="22"/>
                <w:szCs w:val="22"/>
              </w:rPr>
              <w:t>Proceedings Book Volume 1 from the International B.EN.A. Conference “Green development, infrastructure, technology - GREDIT 2016”</w:t>
            </w:r>
            <w:r w:rsidRPr="009F1D01">
              <w:rPr>
                <w:sz w:val="22"/>
                <w:szCs w:val="22"/>
                <w:lang w:val="mk-MK"/>
              </w:rPr>
              <w:t xml:space="preserve">, </w:t>
            </w:r>
            <w:r w:rsidRPr="009F1D01">
              <w:rPr>
                <w:sz w:val="22"/>
                <w:szCs w:val="22"/>
              </w:rPr>
              <w:t>Skopje</w:t>
            </w:r>
            <w:r w:rsidRPr="009F1D01">
              <w:rPr>
                <w:sz w:val="22"/>
                <w:szCs w:val="22"/>
                <w:lang w:val="mk-MK"/>
              </w:rPr>
              <w:t>; 201</w:t>
            </w:r>
            <w:r w:rsidRPr="009F1D01">
              <w:rPr>
                <w:sz w:val="22"/>
                <w:szCs w:val="22"/>
              </w:rPr>
              <w:t>6</w:t>
            </w:r>
            <w:r w:rsidRPr="009F1D01">
              <w:rPr>
                <w:sz w:val="22"/>
                <w:szCs w:val="22"/>
                <w:lang w:val="mk-MK"/>
              </w:rPr>
              <w:t xml:space="preserve">: </w:t>
            </w:r>
            <w:r w:rsidRPr="009F1D01">
              <w:rPr>
                <w:sz w:val="22"/>
                <w:szCs w:val="22"/>
              </w:rPr>
              <w:t>152</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4.</w:t>
            </w:r>
          </w:p>
        </w:tc>
        <w:tc>
          <w:tcPr>
            <w:tcW w:w="1982" w:type="dxa"/>
            <w:gridSpan w:val="4"/>
          </w:tcPr>
          <w:p w:rsidR="003D511E" w:rsidRPr="009F1D01" w:rsidRDefault="003D511E" w:rsidP="007928C4">
            <w:pPr>
              <w:autoSpaceDE w:val="0"/>
              <w:autoSpaceDN w:val="0"/>
              <w:adjustRightInd w:val="0"/>
              <w:rPr>
                <w:lang w:val="en-US"/>
              </w:rPr>
            </w:pPr>
            <w:r w:rsidRPr="009F1D01">
              <w:rPr>
                <w:sz w:val="22"/>
                <w:szCs w:val="22"/>
              </w:rPr>
              <w:t>S. Bogoevski, B. Boskovski, T. Stafilov, G. Ruseska M. Kochubovski</w:t>
            </w:r>
          </w:p>
        </w:tc>
        <w:tc>
          <w:tcPr>
            <w:tcW w:w="2733" w:type="dxa"/>
            <w:gridSpan w:val="4"/>
          </w:tcPr>
          <w:p w:rsidR="003D511E" w:rsidRPr="009F1D01" w:rsidRDefault="003D511E" w:rsidP="00502D04">
            <w:pPr>
              <w:pStyle w:val="NormalWeb"/>
            </w:pPr>
            <w:r w:rsidRPr="009F1D01">
              <w:rPr>
                <w:sz w:val="22"/>
                <w:szCs w:val="22"/>
              </w:rPr>
              <w:t>Selective extraction and passivation of arsenic and other micro elements of anthropogenic contaminated soils</w:t>
            </w:r>
          </w:p>
        </w:tc>
        <w:tc>
          <w:tcPr>
            <w:tcW w:w="2636" w:type="dxa"/>
            <w:gridSpan w:val="2"/>
          </w:tcPr>
          <w:p w:rsidR="003D511E" w:rsidRPr="009F1D01" w:rsidRDefault="003D511E" w:rsidP="007928C4">
            <w:pPr>
              <w:autoSpaceDE w:val="0"/>
              <w:autoSpaceDN w:val="0"/>
              <w:adjustRightInd w:val="0"/>
            </w:pPr>
            <w:r w:rsidRPr="009F1D01">
              <w:rPr>
                <w:sz w:val="22"/>
                <w:szCs w:val="22"/>
              </w:rPr>
              <w:t>Proceedings Book Volume 1 from the International B.EN.A. Conference “Green development, infrastructure, technology- GREDIT 2016”</w:t>
            </w:r>
            <w:r w:rsidRPr="009F1D01">
              <w:rPr>
                <w:sz w:val="22"/>
                <w:szCs w:val="22"/>
                <w:lang w:val="mk-MK"/>
              </w:rPr>
              <w:t xml:space="preserve">, </w:t>
            </w:r>
            <w:r w:rsidRPr="009F1D01">
              <w:rPr>
                <w:sz w:val="22"/>
                <w:szCs w:val="22"/>
              </w:rPr>
              <w:t>Skopje</w:t>
            </w:r>
            <w:r w:rsidRPr="009F1D01">
              <w:rPr>
                <w:sz w:val="22"/>
                <w:szCs w:val="22"/>
                <w:lang w:val="mk-MK"/>
              </w:rPr>
              <w:t>; 201</w:t>
            </w:r>
            <w:r w:rsidRPr="009F1D01">
              <w:rPr>
                <w:sz w:val="22"/>
                <w:szCs w:val="22"/>
              </w:rPr>
              <w:t>6</w:t>
            </w:r>
            <w:r w:rsidRPr="009F1D01">
              <w:rPr>
                <w:sz w:val="22"/>
                <w:szCs w:val="22"/>
                <w:lang w:val="mk-MK"/>
              </w:rPr>
              <w:t xml:space="preserve">: </w:t>
            </w:r>
            <w:r w:rsidRPr="009F1D01">
              <w:rPr>
                <w:sz w:val="22"/>
                <w:szCs w:val="22"/>
              </w:rPr>
              <w:t>169</w:t>
            </w:r>
          </w:p>
        </w:tc>
      </w:tr>
      <w:tr w:rsidR="003D511E" w:rsidRPr="0011701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16" w:type="dxa"/>
          </w:tcPr>
          <w:p w:rsidR="003D511E" w:rsidRPr="009F1D01" w:rsidRDefault="003D511E" w:rsidP="00502D04">
            <w:pPr>
              <w:rPr>
                <w:bCs/>
                <w:color w:val="000000"/>
                <w:lang w:val="ru-RU"/>
              </w:rPr>
            </w:pPr>
            <w:r w:rsidRPr="009F1D01">
              <w:rPr>
                <w:bCs/>
                <w:color w:val="000000"/>
                <w:sz w:val="22"/>
                <w:szCs w:val="22"/>
                <w:lang w:val="ru-RU"/>
              </w:rPr>
              <w:t>5.</w:t>
            </w:r>
          </w:p>
        </w:tc>
        <w:tc>
          <w:tcPr>
            <w:tcW w:w="1982" w:type="dxa"/>
            <w:gridSpan w:val="4"/>
          </w:tcPr>
          <w:p w:rsidR="003D511E" w:rsidRPr="009F1D01" w:rsidRDefault="003D511E" w:rsidP="007928C4">
            <w:pPr>
              <w:autoSpaceDE w:val="0"/>
              <w:autoSpaceDN w:val="0"/>
              <w:adjustRightInd w:val="0"/>
              <w:rPr>
                <w:lang w:val="en-US"/>
              </w:rPr>
            </w:pPr>
            <w:r w:rsidRPr="009F1D01">
              <w:rPr>
                <w:sz w:val="22"/>
                <w:szCs w:val="22"/>
              </w:rPr>
              <w:t>F. Dobroshi, I. Malollari, M. Kochubovski</w:t>
            </w:r>
          </w:p>
        </w:tc>
        <w:tc>
          <w:tcPr>
            <w:tcW w:w="2733" w:type="dxa"/>
            <w:gridSpan w:val="4"/>
          </w:tcPr>
          <w:p w:rsidR="003D511E" w:rsidRPr="009F1D01" w:rsidRDefault="003D511E" w:rsidP="00502D04">
            <w:r w:rsidRPr="009F1D01">
              <w:rPr>
                <w:sz w:val="22"/>
                <w:szCs w:val="22"/>
              </w:rPr>
              <w:t>Physico-chemical analysis of drinking water its impact on health in several villages in the municipality of Mitrovica north</w:t>
            </w:r>
          </w:p>
        </w:tc>
        <w:tc>
          <w:tcPr>
            <w:tcW w:w="2636" w:type="dxa"/>
            <w:gridSpan w:val="2"/>
          </w:tcPr>
          <w:p w:rsidR="003D511E" w:rsidRPr="009F1D01" w:rsidRDefault="003D511E" w:rsidP="00502D04">
            <w:r w:rsidRPr="009F1D01">
              <w:rPr>
                <w:sz w:val="22"/>
                <w:szCs w:val="22"/>
              </w:rPr>
              <w:t>Proceedings Book Volume 1 from the International B.EN.A. Conference “Green development, infrastructure, technology - GREDIT 2016”</w:t>
            </w:r>
            <w:r w:rsidRPr="009F1D01">
              <w:rPr>
                <w:sz w:val="22"/>
                <w:szCs w:val="22"/>
                <w:lang w:val="mk-MK"/>
              </w:rPr>
              <w:t xml:space="preserve">, </w:t>
            </w:r>
            <w:r w:rsidRPr="009F1D01">
              <w:rPr>
                <w:sz w:val="22"/>
                <w:szCs w:val="22"/>
              </w:rPr>
              <w:t>Skopje</w:t>
            </w:r>
            <w:r w:rsidRPr="009F1D01">
              <w:rPr>
                <w:sz w:val="22"/>
                <w:szCs w:val="22"/>
                <w:lang w:val="mk-MK"/>
              </w:rPr>
              <w:t>; 201</w:t>
            </w:r>
            <w:r w:rsidRPr="009F1D01">
              <w:rPr>
                <w:sz w:val="22"/>
                <w:szCs w:val="22"/>
              </w:rPr>
              <w:t>6</w:t>
            </w:r>
            <w:r w:rsidRPr="009F1D01">
              <w:rPr>
                <w:sz w:val="22"/>
                <w:szCs w:val="22"/>
                <w:lang w:val="mk-MK"/>
              </w:rPr>
              <w:t xml:space="preserve">: </w:t>
            </w:r>
            <w:r w:rsidRPr="009F1D01">
              <w:rPr>
                <w:sz w:val="22"/>
                <w:szCs w:val="22"/>
              </w:rPr>
              <w:t>224</w:t>
            </w:r>
          </w:p>
        </w:tc>
      </w:tr>
      <w:tr w:rsidR="003D511E" w:rsidRPr="00141E6F" w:rsidTr="003563C1">
        <w:trPr>
          <w:jc w:val="center"/>
        </w:trPr>
        <w:tc>
          <w:tcPr>
            <w:tcW w:w="516" w:type="dxa"/>
            <w:vMerge w:val="restart"/>
          </w:tcPr>
          <w:p w:rsidR="003D511E" w:rsidRPr="007928C4" w:rsidRDefault="003D511E" w:rsidP="00502D04">
            <w:pPr>
              <w:rPr>
                <w:lang w:val="en-US"/>
              </w:rPr>
            </w:pPr>
            <w:r w:rsidRPr="007928C4">
              <w:rPr>
                <w:lang w:val="en-US"/>
              </w:rPr>
              <w:t xml:space="preserve">11. </w:t>
            </w:r>
          </w:p>
        </w:tc>
        <w:tc>
          <w:tcPr>
            <w:tcW w:w="8666" w:type="dxa"/>
            <w:gridSpan w:val="12"/>
          </w:tcPr>
          <w:p w:rsidR="003D511E" w:rsidRPr="009F1D01" w:rsidRDefault="003D511E" w:rsidP="00502D04">
            <w:pPr>
              <w:rPr>
                <w:lang w:val="mk-MK"/>
              </w:rPr>
            </w:pPr>
            <w:r w:rsidRPr="009F1D01">
              <w:rPr>
                <w:bCs/>
                <w:color w:val="000000"/>
                <w:sz w:val="22"/>
                <w:szCs w:val="22"/>
                <w:lang w:val="ru-RU"/>
              </w:rPr>
              <w:t xml:space="preserve">Менторства на додипломски, магистерски и докторски студии </w:t>
            </w:r>
            <w:r w:rsidRPr="009F1D01">
              <w:rPr>
                <w:bCs/>
                <w:color w:val="000000"/>
                <w:sz w:val="22"/>
                <w:szCs w:val="22"/>
                <w:lang w:val="mk-MK"/>
              </w:rPr>
              <w:t> </w:t>
            </w:r>
          </w:p>
        </w:tc>
      </w:tr>
      <w:tr w:rsidR="003D511E" w:rsidRPr="00141E6F" w:rsidTr="003563C1">
        <w:trPr>
          <w:jc w:val="center"/>
        </w:trPr>
        <w:tc>
          <w:tcPr>
            <w:tcW w:w="516" w:type="dxa"/>
            <w:vMerge/>
          </w:tcPr>
          <w:p w:rsidR="003D511E" w:rsidRPr="007928C4" w:rsidRDefault="003D511E" w:rsidP="007928C4">
            <w:pPr>
              <w:pStyle w:val="yiv476422843msonormal"/>
              <w:spacing w:before="0" w:beforeAutospacing="0" w:after="0" w:afterAutospacing="0"/>
              <w:ind w:hanging="36"/>
              <w:jc w:val="both"/>
              <w:rPr>
                <w:bCs/>
                <w:color w:val="000000"/>
                <w:lang w:val="ru-RU"/>
              </w:rPr>
            </w:pPr>
          </w:p>
        </w:tc>
        <w:tc>
          <w:tcPr>
            <w:tcW w:w="699" w:type="dxa"/>
          </w:tcPr>
          <w:p w:rsidR="003D511E" w:rsidRPr="007928C4" w:rsidRDefault="003D511E" w:rsidP="007928C4">
            <w:pPr>
              <w:pStyle w:val="yiv476422843msonormal"/>
              <w:spacing w:before="0" w:beforeAutospacing="0" w:after="0" w:afterAutospacing="0"/>
              <w:ind w:hanging="36"/>
              <w:jc w:val="both"/>
              <w:rPr>
                <w:bCs/>
                <w:color w:val="000000"/>
              </w:rPr>
            </w:pPr>
            <w:r w:rsidRPr="007928C4">
              <w:rPr>
                <w:bCs/>
                <w:color w:val="000000"/>
              </w:rPr>
              <w:t>11.1.</w:t>
            </w:r>
          </w:p>
        </w:tc>
        <w:tc>
          <w:tcPr>
            <w:tcW w:w="2598" w:type="dxa"/>
            <w:gridSpan w:val="5"/>
          </w:tcPr>
          <w:p w:rsidR="003D511E" w:rsidRPr="009F1D01" w:rsidRDefault="003D511E" w:rsidP="007928C4">
            <w:pPr>
              <w:pStyle w:val="yiv476422843msonormal"/>
              <w:spacing w:before="0" w:beforeAutospacing="0" w:after="0" w:afterAutospacing="0"/>
              <w:ind w:hanging="36"/>
              <w:jc w:val="both"/>
              <w:rPr>
                <w:bCs/>
                <w:color w:val="000000"/>
                <w:lang w:val="ru-RU"/>
              </w:rPr>
            </w:pPr>
            <w:r w:rsidRPr="009F1D01">
              <w:rPr>
                <w:bCs/>
                <w:color w:val="000000"/>
                <w:sz w:val="22"/>
                <w:szCs w:val="22"/>
                <w:lang w:val="ru-RU"/>
              </w:rPr>
              <w:t>Дипломски работи</w:t>
            </w:r>
          </w:p>
        </w:tc>
        <w:tc>
          <w:tcPr>
            <w:tcW w:w="5369" w:type="dxa"/>
            <w:gridSpan w:val="6"/>
          </w:tcPr>
          <w:p w:rsidR="003D511E" w:rsidRPr="009F1D01" w:rsidRDefault="003D511E" w:rsidP="007928C4">
            <w:pPr>
              <w:jc w:val="both"/>
              <w:rPr>
                <w:lang w:val="mk-MK"/>
              </w:rPr>
            </w:pPr>
            <w:r w:rsidRPr="009F1D01">
              <w:rPr>
                <w:sz w:val="22"/>
                <w:szCs w:val="22"/>
                <w:lang w:val="mk-MK"/>
              </w:rPr>
              <w:t>9</w:t>
            </w:r>
          </w:p>
        </w:tc>
      </w:tr>
      <w:tr w:rsidR="003D511E" w:rsidRPr="003974B7" w:rsidTr="003563C1">
        <w:trPr>
          <w:jc w:val="center"/>
        </w:trPr>
        <w:tc>
          <w:tcPr>
            <w:tcW w:w="516" w:type="dxa"/>
            <w:vMerge/>
          </w:tcPr>
          <w:p w:rsidR="003D511E" w:rsidRPr="007928C4" w:rsidRDefault="003D511E" w:rsidP="007928C4">
            <w:pPr>
              <w:pStyle w:val="yiv476422843msonormal"/>
              <w:spacing w:before="0" w:beforeAutospacing="0" w:after="0" w:afterAutospacing="0"/>
              <w:ind w:hanging="36"/>
              <w:jc w:val="both"/>
              <w:rPr>
                <w:bCs/>
                <w:color w:val="000000"/>
              </w:rPr>
            </w:pPr>
          </w:p>
        </w:tc>
        <w:tc>
          <w:tcPr>
            <w:tcW w:w="699" w:type="dxa"/>
          </w:tcPr>
          <w:p w:rsidR="003D511E" w:rsidRPr="007928C4" w:rsidRDefault="003D511E" w:rsidP="007928C4">
            <w:pPr>
              <w:pStyle w:val="yiv476422843msonormal"/>
              <w:spacing w:before="0" w:beforeAutospacing="0" w:after="0" w:afterAutospacing="0"/>
              <w:ind w:hanging="36"/>
              <w:jc w:val="both"/>
              <w:rPr>
                <w:bCs/>
                <w:color w:val="000000"/>
              </w:rPr>
            </w:pPr>
            <w:r w:rsidRPr="007928C4">
              <w:rPr>
                <w:bCs/>
                <w:color w:val="000000"/>
              </w:rPr>
              <w:t>11.2.</w:t>
            </w:r>
          </w:p>
        </w:tc>
        <w:tc>
          <w:tcPr>
            <w:tcW w:w="2598" w:type="dxa"/>
            <w:gridSpan w:val="5"/>
          </w:tcPr>
          <w:p w:rsidR="003D511E" w:rsidRPr="009F1D01" w:rsidRDefault="003D511E" w:rsidP="007928C4">
            <w:pPr>
              <w:pStyle w:val="yiv476422843msonormal"/>
              <w:spacing w:before="0" w:beforeAutospacing="0" w:after="0" w:afterAutospacing="0"/>
              <w:ind w:hanging="36"/>
              <w:jc w:val="both"/>
              <w:rPr>
                <w:bCs/>
                <w:color w:val="000000"/>
              </w:rPr>
            </w:pPr>
            <w:r w:rsidRPr="009F1D01">
              <w:rPr>
                <w:bCs/>
                <w:color w:val="000000"/>
                <w:sz w:val="22"/>
                <w:szCs w:val="22"/>
                <w:lang w:val="ru-RU"/>
              </w:rPr>
              <w:t>Магистерски работи</w:t>
            </w:r>
          </w:p>
        </w:tc>
        <w:tc>
          <w:tcPr>
            <w:tcW w:w="5369" w:type="dxa"/>
            <w:gridSpan w:val="6"/>
          </w:tcPr>
          <w:p w:rsidR="003D511E" w:rsidRPr="009F1D01" w:rsidRDefault="003D511E" w:rsidP="007928C4">
            <w:pPr>
              <w:jc w:val="both"/>
              <w:rPr>
                <w:lang w:val="en-US"/>
              </w:rPr>
            </w:pPr>
            <w:r w:rsidRPr="009F1D01">
              <w:rPr>
                <w:sz w:val="22"/>
                <w:szCs w:val="22"/>
                <w:lang w:val="en-US"/>
              </w:rPr>
              <w:t>4</w:t>
            </w:r>
          </w:p>
        </w:tc>
      </w:tr>
      <w:tr w:rsidR="003D511E" w:rsidRPr="003974B7" w:rsidTr="003563C1">
        <w:trPr>
          <w:jc w:val="center"/>
        </w:trPr>
        <w:tc>
          <w:tcPr>
            <w:tcW w:w="516" w:type="dxa"/>
            <w:vMerge/>
          </w:tcPr>
          <w:p w:rsidR="003D511E" w:rsidRPr="007928C4" w:rsidRDefault="003D511E" w:rsidP="007928C4">
            <w:pPr>
              <w:pStyle w:val="yiv476422843msonormal"/>
              <w:spacing w:before="0" w:beforeAutospacing="0" w:after="0" w:afterAutospacing="0"/>
              <w:ind w:hanging="36"/>
              <w:jc w:val="both"/>
              <w:rPr>
                <w:bCs/>
                <w:color w:val="000000"/>
              </w:rPr>
            </w:pPr>
          </w:p>
        </w:tc>
        <w:tc>
          <w:tcPr>
            <w:tcW w:w="699" w:type="dxa"/>
          </w:tcPr>
          <w:p w:rsidR="003D511E" w:rsidRPr="007928C4" w:rsidRDefault="003D511E" w:rsidP="007928C4">
            <w:pPr>
              <w:pStyle w:val="yiv476422843msonormal"/>
              <w:spacing w:before="0" w:beforeAutospacing="0" w:after="0" w:afterAutospacing="0"/>
              <w:ind w:hanging="36"/>
              <w:jc w:val="both"/>
              <w:rPr>
                <w:bCs/>
                <w:color w:val="000000"/>
              </w:rPr>
            </w:pPr>
            <w:r w:rsidRPr="007928C4">
              <w:rPr>
                <w:bCs/>
                <w:color w:val="000000"/>
              </w:rPr>
              <w:t>11.3.</w:t>
            </w:r>
          </w:p>
        </w:tc>
        <w:tc>
          <w:tcPr>
            <w:tcW w:w="2598" w:type="dxa"/>
            <w:gridSpan w:val="5"/>
          </w:tcPr>
          <w:p w:rsidR="003D511E" w:rsidRPr="009F1D01" w:rsidRDefault="003D511E" w:rsidP="007928C4">
            <w:pPr>
              <w:pStyle w:val="yiv476422843msonormal"/>
              <w:spacing w:before="0" w:beforeAutospacing="0" w:after="0" w:afterAutospacing="0"/>
              <w:ind w:hanging="36"/>
              <w:jc w:val="both"/>
              <w:rPr>
                <w:bCs/>
                <w:color w:val="000000"/>
              </w:rPr>
            </w:pPr>
            <w:r w:rsidRPr="009F1D01">
              <w:rPr>
                <w:bCs/>
                <w:color w:val="000000"/>
                <w:sz w:val="22"/>
                <w:szCs w:val="22"/>
                <w:lang w:val="ru-RU"/>
              </w:rPr>
              <w:t>Докторски дисертации</w:t>
            </w:r>
          </w:p>
        </w:tc>
        <w:tc>
          <w:tcPr>
            <w:tcW w:w="5369" w:type="dxa"/>
            <w:gridSpan w:val="6"/>
          </w:tcPr>
          <w:p w:rsidR="003D511E" w:rsidRPr="009F1D01" w:rsidRDefault="003D511E" w:rsidP="007928C4">
            <w:pPr>
              <w:jc w:val="both"/>
              <w:rPr>
                <w:lang w:val="mk-MK"/>
              </w:rPr>
            </w:pPr>
            <w:r w:rsidRPr="009F1D01">
              <w:rPr>
                <w:sz w:val="22"/>
                <w:szCs w:val="22"/>
                <w:lang w:val="mk-MK"/>
              </w:rPr>
              <w:t>3</w:t>
            </w:r>
          </w:p>
        </w:tc>
      </w:tr>
      <w:tr w:rsidR="003D511E" w:rsidRPr="00804999" w:rsidTr="003563C1">
        <w:trPr>
          <w:jc w:val="center"/>
        </w:trPr>
        <w:tc>
          <w:tcPr>
            <w:tcW w:w="516" w:type="dxa"/>
            <w:vMerge w:val="restart"/>
          </w:tcPr>
          <w:p w:rsidR="003D511E" w:rsidRPr="007928C4" w:rsidRDefault="003D511E" w:rsidP="007928C4">
            <w:pPr>
              <w:pStyle w:val="yiv476422843msonormal"/>
              <w:spacing w:before="0" w:beforeAutospacing="0" w:after="0" w:afterAutospacing="0"/>
              <w:ind w:hanging="36"/>
              <w:jc w:val="both"/>
              <w:rPr>
                <w:lang w:val="ru-RU"/>
              </w:rPr>
            </w:pPr>
            <w:r w:rsidRPr="007928C4">
              <w:rPr>
                <w:lang w:val="ru-RU"/>
              </w:rPr>
              <w:t xml:space="preserve">12. </w:t>
            </w:r>
          </w:p>
        </w:tc>
        <w:tc>
          <w:tcPr>
            <w:tcW w:w="8666" w:type="dxa"/>
            <w:gridSpan w:val="12"/>
          </w:tcPr>
          <w:p w:rsidR="003D511E" w:rsidRPr="009F1D01" w:rsidRDefault="003D511E" w:rsidP="007928C4">
            <w:pPr>
              <w:pStyle w:val="yiv476422843msonormal"/>
              <w:spacing w:before="0" w:beforeAutospacing="0" w:after="0" w:afterAutospacing="0"/>
              <w:ind w:hanging="36"/>
              <w:jc w:val="both"/>
              <w:rPr>
                <w:lang w:val="mk-MK"/>
              </w:rPr>
            </w:pPr>
            <w:r w:rsidRPr="009F1D01">
              <w:rPr>
                <w:bCs/>
                <w:color w:val="000000"/>
                <w:sz w:val="22"/>
                <w:szCs w:val="22"/>
                <w:lang w:val="mk-MK"/>
              </w:rPr>
              <w:t>За ментори на докторски трудови селектирани</w:t>
            </w:r>
            <w:r w:rsidRPr="009F1D01">
              <w:rPr>
                <w:bCs/>
                <w:color w:val="000000"/>
                <w:sz w:val="22"/>
                <w:szCs w:val="22"/>
                <w:lang w:val="ru-RU"/>
              </w:rPr>
              <w:t xml:space="preserve"> резултати во последните четири/ пет години</w:t>
            </w:r>
          </w:p>
        </w:tc>
      </w:tr>
      <w:tr w:rsidR="003D511E" w:rsidRPr="00804999" w:rsidTr="003563C1">
        <w:trPr>
          <w:jc w:val="center"/>
        </w:trPr>
        <w:tc>
          <w:tcPr>
            <w:tcW w:w="516" w:type="dxa"/>
            <w:vMerge/>
          </w:tcPr>
          <w:p w:rsidR="003D511E" w:rsidRPr="007928C4" w:rsidRDefault="003D511E" w:rsidP="00502D04">
            <w:pPr>
              <w:rPr>
                <w:lang w:val="mk-MK"/>
              </w:rPr>
            </w:pPr>
          </w:p>
        </w:tc>
        <w:tc>
          <w:tcPr>
            <w:tcW w:w="699" w:type="dxa"/>
            <w:vMerge w:val="restart"/>
          </w:tcPr>
          <w:p w:rsidR="003D511E" w:rsidRPr="007928C4" w:rsidRDefault="003D511E" w:rsidP="00502D04">
            <w:pPr>
              <w:rPr>
                <w:lang w:val="en-US"/>
              </w:rPr>
            </w:pPr>
            <w:r w:rsidRPr="007928C4">
              <w:rPr>
                <w:lang w:val="en-US"/>
              </w:rPr>
              <w:t>12.1.</w:t>
            </w:r>
          </w:p>
        </w:tc>
        <w:tc>
          <w:tcPr>
            <w:tcW w:w="7967" w:type="dxa"/>
            <w:gridSpan w:val="11"/>
          </w:tcPr>
          <w:p w:rsidR="003D511E" w:rsidRPr="009F1D01" w:rsidRDefault="003D511E" w:rsidP="00502D04">
            <w:pPr>
              <w:rPr>
                <w:lang w:val="en-US"/>
              </w:rPr>
            </w:pPr>
            <w:r w:rsidRPr="009F1D01">
              <w:rPr>
                <w:bCs/>
                <w:color w:val="000000"/>
                <w:sz w:val="22"/>
                <w:szCs w:val="22"/>
                <w:lang w:val="ru-RU"/>
              </w:rPr>
              <w:t xml:space="preserve">Доказ за печатени научноистражувачки трудови во меѓународни </w:t>
            </w:r>
            <w:r w:rsidRPr="009F1D01">
              <w:rPr>
                <w:bCs/>
                <w:color w:val="000000"/>
                <w:sz w:val="22"/>
                <w:szCs w:val="22"/>
                <w:lang w:val="mk-MK"/>
              </w:rPr>
              <w:t xml:space="preserve">научни </w:t>
            </w:r>
            <w:r w:rsidRPr="009F1D01">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en-US"/>
              </w:rPr>
            </w:pPr>
            <w:r w:rsidRPr="009F1D01">
              <w:rPr>
                <w:bCs/>
                <w:color w:val="000000"/>
                <w:sz w:val="22"/>
                <w:szCs w:val="22"/>
                <w:lang w:val="ru-RU"/>
              </w:rPr>
              <w:t xml:space="preserve">Ред. </w:t>
            </w:r>
          </w:p>
          <w:p w:rsidR="003D511E" w:rsidRPr="009F1D01" w:rsidRDefault="003D511E" w:rsidP="00502D04">
            <w:pPr>
              <w:rPr>
                <w:bCs/>
                <w:color w:val="000000"/>
                <w:lang w:val="ru-RU"/>
              </w:rPr>
            </w:pPr>
            <w:r w:rsidRPr="009F1D01">
              <w:rPr>
                <w:bCs/>
                <w:color w:val="000000"/>
                <w:sz w:val="22"/>
                <w:szCs w:val="22"/>
                <w:lang w:val="ru-RU"/>
              </w:rPr>
              <w:t>број</w:t>
            </w:r>
          </w:p>
        </w:tc>
        <w:tc>
          <w:tcPr>
            <w:tcW w:w="1932" w:type="dxa"/>
            <w:gridSpan w:val="3"/>
          </w:tcPr>
          <w:p w:rsidR="003D511E" w:rsidRPr="009F1D01" w:rsidRDefault="003D511E" w:rsidP="00502D04">
            <w:pPr>
              <w:rPr>
                <w:bCs/>
                <w:color w:val="000000"/>
                <w:lang w:val="ru-RU"/>
              </w:rPr>
            </w:pPr>
            <w:r w:rsidRPr="009F1D01">
              <w:rPr>
                <w:bCs/>
                <w:color w:val="000000"/>
                <w:sz w:val="22"/>
                <w:szCs w:val="22"/>
                <w:lang w:val="ru-RU"/>
              </w:rPr>
              <w:t>Автори</w:t>
            </w:r>
          </w:p>
        </w:tc>
        <w:tc>
          <w:tcPr>
            <w:tcW w:w="2733" w:type="dxa"/>
            <w:gridSpan w:val="4"/>
          </w:tcPr>
          <w:p w:rsidR="003D511E" w:rsidRPr="009F1D01" w:rsidRDefault="003D511E" w:rsidP="00502D04">
            <w:pPr>
              <w:rPr>
                <w:bCs/>
                <w:color w:val="000000"/>
                <w:lang w:val="ru-RU"/>
              </w:rPr>
            </w:pPr>
            <w:r w:rsidRPr="009F1D01">
              <w:rPr>
                <w:bCs/>
                <w:color w:val="000000"/>
                <w:sz w:val="22"/>
                <w:szCs w:val="22"/>
                <w:lang w:val="ru-RU"/>
              </w:rPr>
              <w:t>Наслов</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Издавач /</w:t>
            </w:r>
            <w:r w:rsidRPr="009F1D01">
              <w:rPr>
                <w:bCs/>
                <w:color w:val="000000"/>
                <w:sz w:val="22"/>
                <w:szCs w:val="22"/>
                <w:lang w:val="en-US"/>
              </w:rPr>
              <w:t xml:space="preserve"> </w:t>
            </w:r>
            <w:r w:rsidRPr="009F1D01">
              <w:rPr>
                <w:bCs/>
                <w:color w:val="000000"/>
                <w:sz w:val="22"/>
                <w:szCs w:val="22"/>
                <w:lang w:val="ru-RU"/>
              </w:rPr>
              <w:t>година</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1.</w:t>
            </w:r>
          </w:p>
        </w:tc>
        <w:tc>
          <w:tcPr>
            <w:tcW w:w="1932" w:type="dxa"/>
            <w:gridSpan w:val="3"/>
          </w:tcPr>
          <w:p w:rsidR="003D511E" w:rsidRPr="009F1D01" w:rsidRDefault="003D511E" w:rsidP="00502D04">
            <w:pPr>
              <w:rPr>
                <w:bCs/>
                <w:lang w:val="ru-RU"/>
              </w:rPr>
            </w:pPr>
            <w:r w:rsidRPr="009F1D01">
              <w:rPr>
                <w:sz w:val="22"/>
                <w:szCs w:val="22"/>
              </w:rPr>
              <w:t>V. Ambarkova, M. Jankulovska, M. Kochubovski, S. Memeti, L. Guguvcevski</w:t>
            </w:r>
          </w:p>
        </w:tc>
        <w:tc>
          <w:tcPr>
            <w:tcW w:w="2733" w:type="dxa"/>
            <w:gridSpan w:val="4"/>
          </w:tcPr>
          <w:p w:rsidR="003D511E" w:rsidRPr="009F1D01" w:rsidRDefault="003D511E" w:rsidP="00502D04">
            <w:pPr>
              <w:rPr>
                <w:bCs/>
                <w:lang w:val="ru-RU"/>
              </w:rPr>
            </w:pPr>
            <w:r w:rsidRPr="009F1D01">
              <w:rPr>
                <w:sz w:val="22"/>
                <w:szCs w:val="22"/>
              </w:rPr>
              <w:t>Determining the optimal concentration of fluoride in drinking water from the Republic of Macedonia</w:t>
            </w:r>
          </w:p>
        </w:tc>
        <w:tc>
          <w:tcPr>
            <w:tcW w:w="2636" w:type="dxa"/>
            <w:gridSpan w:val="2"/>
          </w:tcPr>
          <w:p w:rsidR="003D511E" w:rsidRPr="009F1D01" w:rsidRDefault="003D511E" w:rsidP="00502D04">
            <w:pPr>
              <w:rPr>
                <w:bCs/>
                <w:lang w:val="ru-RU"/>
              </w:rPr>
            </w:pPr>
            <w:r w:rsidRPr="009F1D01">
              <w:rPr>
                <w:sz w:val="22"/>
                <w:szCs w:val="22"/>
              </w:rPr>
              <w:t xml:space="preserve">J Interdiscipl Med Dent Sci 2016, 4:3. </w:t>
            </w:r>
            <w:hyperlink r:id="rId66" w:history="1">
              <w:r w:rsidRPr="009F1D01">
                <w:rPr>
                  <w:rStyle w:val="Hyperlink"/>
                  <w:sz w:val="22"/>
                  <w:szCs w:val="22"/>
                </w:rPr>
                <w:t>http://dx.doi.org/10.4172/2376-032X.1000199</w:t>
              </w:r>
            </w:hyperlink>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2.</w:t>
            </w:r>
          </w:p>
        </w:tc>
        <w:tc>
          <w:tcPr>
            <w:tcW w:w="1932" w:type="dxa"/>
            <w:gridSpan w:val="3"/>
          </w:tcPr>
          <w:p w:rsidR="003D511E" w:rsidRPr="009F1D01" w:rsidRDefault="003D511E" w:rsidP="00502D04">
            <w:pPr>
              <w:rPr>
                <w:bCs/>
                <w:lang w:val="mk-MK"/>
              </w:rPr>
            </w:pPr>
            <w:r w:rsidRPr="009F1D01">
              <w:rPr>
                <w:sz w:val="22"/>
                <w:szCs w:val="22"/>
              </w:rPr>
              <w:t>M. Sofronievska, S. Ristovski, M. Kochubovski, A. Glavinov</w:t>
            </w:r>
          </w:p>
        </w:tc>
        <w:tc>
          <w:tcPr>
            <w:tcW w:w="2733" w:type="dxa"/>
            <w:gridSpan w:val="4"/>
          </w:tcPr>
          <w:p w:rsidR="003D511E" w:rsidRPr="009F1D01" w:rsidRDefault="003D511E" w:rsidP="00502D04">
            <w:pPr>
              <w:rPr>
                <w:bCs/>
                <w:lang w:val="ru-RU"/>
              </w:rPr>
            </w:pPr>
            <w:r w:rsidRPr="009F1D01">
              <w:rPr>
                <w:sz w:val="22"/>
                <w:szCs w:val="22"/>
              </w:rPr>
              <w:t>Change in radiation exposition in patients with renal colic 2004-2104</w:t>
            </w:r>
          </w:p>
        </w:tc>
        <w:tc>
          <w:tcPr>
            <w:tcW w:w="2636" w:type="dxa"/>
            <w:gridSpan w:val="2"/>
          </w:tcPr>
          <w:p w:rsidR="003D511E" w:rsidRPr="009F1D01" w:rsidRDefault="003D511E" w:rsidP="00502D04">
            <w:pPr>
              <w:rPr>
                <w:bCs/>
                <w:lang w:val="ru-RU"/>
              </w:rPr>
            </w:pPr>
            <w:r w:rsidRPr="009F1D01">
              <w:rPr>
                <w:sz w:val="22"/>
                <w:szCs w:val="22"/>
              </w:rPr>
              <w:t>Journal of Environmental Protection and Ecology, Vol.17, No.1, Sofia; 2016: 206-210</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3.</w:t>
            </w:r>
          </w:p>
        </w:tc>
        <w:tc>
          <w:tcPr>
            <w:tcW w:w="1932" w:type="dxa"/>
            <w:gridSpan w:val="3"/>
          </w:tcPr>
          <w:p w:rsidR="003D511E" w:rsidRPr="009F1D01" w:rsidRDefault="003D511E" w:rsidP="00502D04">
            <w:pPr>
              <w:rPr>
                <w:bCs/>
                <w:lang w:val="ru-RU"/>
              </w:rPr>
            </w:pPr>
            <w:r w:rsidRPr="009F1D01">
              <w:rPr>
                <w:sz w:val="22"/>
                <w:szCs w:val="22"/>
              </w:rPr>
              <w:t>M. Ginovska, H. Spasevska, L. Stojanovska-Georgievska, I. Sandeva, M. Kochubovski</w:t>
            </w:r>
          </w:p>
        </w:tc>
        <w:tc>
          <w:tcPr>
            <w:tcW w:w="2733" w:type="dxa"/>
            <w:gridSpan w:val="4"/>
          </w:tcPr>
          <w:p w:rsidR="003D511E" w:rsidRPr="009F1D01" w:rsidRDefault="003D511E" w:rsidP="00502D04">
            <w:pPr>
              <w:rPr>
                <w:bCs/>
                <w:lang w:val="ru-RU"/>
              </w:rPr>
            </w:pPr>
            <w:r w:rsidRPr="009F1D01">
              <w:rPr>
                <w:sz w:val="22"/>
                <w:szCs w:val="22"/>
              </w:rPr>
              <w:t>Procedure for detection and control of irradiated food</w:t>
            </w:r>
          </w:p>
        </w:tc>
        <w:tc>
          <w:tcPr>
            <w:tcW w:w="2636" w:type="dxa"/>
            <w:gridSpan w:val="2"/>
          </w:tcPr>
          <w:p w:rsidR="003D511E" w:rsidRPr="009F1D01" w:rsidRDefault="003D511E" w:rsidP="00502D04">
            <w:pPr>
              <w:rPr>
                <w:bCs/>
                <w:lang w:val="ru-RU"/>
              </w:rPr>
            </w:pPr>
            <w:r w:rsidRPr="009F1D01">
              <w:rPr>
                <w:sz w:val="22"/>
                <w:szCs w:val="22"/>
              </w:rPr>
              <w:t>Journal of Environmental Protection and Ecology, Vol.17, No.1, Sofia; 2016: 402-412</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4.</w:t>
            </w:r>
          </w:p>
        </w:tc>
        <w:tc>
          <w:tcPr>
            <w:tcW w:w="1932" w:type="dxa"/>
            <w:gridSpan w:val="3"/>
          </w:tcPr>
          <w:p w:rsidR="003D511E" w:rsidRPr="009F1D01" w:rsidRDefault="003D511E" w:rsidP="00502D04">
            <w:pPr>
              <w:rPr>
                <w:bCs/>
                <w:lang w:val="mk-MK"/>
              </w:rPr>
            </w:pPr>
            <w:r w:rsidRPr="009F1D01">
              <w:rPr>
                <w:sz w:val="22"/>
                <w:szCs w:val="22"/>
              </w:rPr>
              <w:t>M. Sofronievska, S. Ristovski, M. Kochubovski, A. Glavinov</w:t>
            </w:r>
          </w:p>
        </w:tc>
        <w:tc>
          <w:tcPr>
            <w:tcW w:w="2733" w:type="dxa"/>
            <w:gridSpan w:val="4"/>
          </w:tcPr>
          <w:p w:rsidR="003D511E" w:rsidRPr="009F1D01" w:rsidRDefault="003D511E" w:rsidP="00502D04">
            <w:pPr>
              <w:rPr>
                <w:bCs/>
                <w:lang w:val="ru-RU"/>
              </w:rPr>
            </w:pPr>
            <w:r w:rsidRPr="009F1D01">
              <w:rPr>
                <w:sz w:val="22"/>
                <w:szCs w:val="22"/>
              </w:rPr>
              <w:t>Environmental Influence in the Incidence of Bladder Cancer</w:t>
            </w:r>
          </w:p>
        </w:tc>
        <w:tc>
          <w:tcPr>
            <w:tcW w:w="2636" w:type="dxa"/>
            <w:gridSpan w:val="2"/>
          </w:tcPr>
          <w:p w:rsidR="003D511E" w:rsidRPr="009F1D01" w:rsidRDefault="003D511E" w:rsidP="00502D04">
            <w:pPr>
              <w:rPr>
                <w:bCs/>
                <w:lang w:val="ru-RU"/>
              </w:rPr>
            </w:pPr>
            <w:r w:rsidRPr="009F1D01">
              <w:rPr>
                <w:sz w:val="22"/>
                <w:szCs w:val="22"/>
              </w:rPr>
              <w:t>Journal of Environmental Protection and Ecology, Vol.16, No.2, Sofia; 2014: 733-739</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5.</w:t>
            </w:r>
          </w:p>
        </w:tc>
        <w:tc>
          <w:tcPr>
            <w:tcW w:w="1932" w:type="dxa"/>
            <w:gridSpan w:val="3"/>
          </w:tcPr>
          <w:p w:rsidR="003D511E" w:rsidRPr="009F1D01" w:rsidRDefault="003D511E" w:rsidP="00502D04">
            <w:pPr>
              <w:rPr>
                <w:bCs/>
                <w:lang w:val="ru-RU"/>
              </w:rPr>
            </w:pPr>
            <w:r w:rsidRPr="009F1D01">
              <w:rPr>
                <w:sz w:val="22"/>
                <w:szCs w:val="22"/>
              </w:rPr>
              <w:t>M. Dimitrovski, Z. Sapuric. D. Dimitrovski, M. Kochubovski</w:t>
            </w:r>
          </w:p>
        </w:tc>
        <w:tc>
          <w:tcPr>
            <w:tcW w:w="2733" w:type="dxa"/>
            <w:gridSpan w:val="4"/>
          </w:tcPr>
          <w:p w:rsidR="003D511E" w:rsidRPr="009F1D01" w:rsidRDefault="003D511E" w:rsidP="00502D04">
            <w:pPr>
              <w:rPr>
                <w:bCs/>
                <w:lang w:val="ru-RU"/>
              </w:rPr>
            </w:pPr>
            <w:r w:rsidRPr="009F1D01">
              <w:rPr>
                <w:sz w:val="22"/>
                <w:szCs w:val="22"/>
              </w:rPr>
              <w:t>European Union regulations of road transport air pollution and its implementation in Macedonia</w:t>
            </w:r>
          </w:p>
        </w:tc>
        <w:tc>
          <w:tcPr>
            <w:tcW w:w="2636" w:type="dxa"/>
            <w:gridSpan w:val="2"/>
          </w:tcPr>
          <w:p w:rsidR="003D511E" w:rsidRPr="009F1D01" w:rsidRDefault="003D511E" w:rsidP="00502D04">
            <w:pPr>
              <w:rPr>
                <w:bCs/>
                <w:lang w:val="ru-RU"/>
              </w:rPr>
            </w:pPr>
            <w:r w:rsidRPr="009F1D01">
              <w:rPr>
                <w:sz w:val="22"/>
                <w:szCs w:val="22"/>
              </w:rPr>
              <w:t>Journal of Environmental Protection and Ecology, Vol. 14, No. 3, Sofia; 2013: 813-824</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6.</w:t>
            </w:r>
          </w:p>
        </w:tc>
        <w:tc>
          <w:tcPr>
            <w:tcW w:w="1932" w:type="dxa"/>
            <w:gridSpan w:val="3"/>
          </w:tcPr>
          <w:p w:rsidR="003D511E" w:rsidRPr="009F1D01" w:rsidRDefault="003D511E" w:rsidP="00502D04">
            <w:pPr>
              <w:rPr>
                <w:bCs/>
                <w:color w:val="000000"/>
                <w:lang w:val="ru-RU"/>
              </w:rPr>
            </w:pPr>
            <w:r w:rsidRPr="009F1D01">
              <w:rPr>
                <w:sz w:val="22"/>
                <w:szCs w:val="22"/>
              </w:rPr>
              <w:t>F</w:t>
            </w:r>
            <w:r w:rsidRPr="009F1D01">
              <w:rPr>
                <w:sz w:val="22"/>
                <w:szCs w:val="22"/>
                <w:lang w:val="ru-RU"/>
              </w:rPr>
              <w:t xml:space="preserve">. </w:t>
            </w:r>
            <w:r w:rsidRPr="009F1D01">
              <w:rPr>
                <w:sz w:val="22"/>
                <w:szCs w:val="22"/>
              </w:rPr>
              <w:t>Tozija</w:t>
            </w:r>
            <w:r w:rsidRPr="009F1D01">
              <w:rPr>
                <w:sz w:val="22"/>
                <w:szCs w:val="22"/>
                <w:lang w:val="ru-RU"/>
              </w:rPr>
              <w:t xml:space="preserve">, </w:t>
            </w:r>
            <w:r w:rsidRPr="009F1D01">
              <w:rPr>
                <w:sz w:val="22"/>
                <w:szCs w:val="22"/>
              </w:rPr>
              <w:t>D</w:t>
            </w:r>
            <w:r w:rsidRPr="009F1D01">
              <w:rPr>
                <w:sz w:val="22"/>
                <w:szCs w:val="22"/>
                <w:lang w:val="ru-RU"/>
              </w:rPr>
              <w:t xml:space="preserve">. </w:t>
            </w:r>
            <w:r w:rsidRPr="009F1D01">
              <w:rPr>
                <w:sz w:val="22"/>
                <w:szCs w:val="22"/>
              </w:rPr>
              <w:t>Gjorgjev</w:t>
            </w:r>
            <w:r w:rsidRPr="009F1D01">
              <w:rPr>
                <w:sz w:val="22"/>
                <w:szCs w:val="22"/>
                <w:lang w:val="ru-RU"/>
              </w:rPr>
              <w:t xml:space="preserve">, </w:t>
            </w:r>
            <w:r w:rsidRPr="009F1D01">
              <w:rPr>
                <w:sz w:val="22"/>
                <w:szCs w:val="22"/>
              </w:rPr>
              <w:t>M</w:t>
            </w:r>
            <w:r w:rsidRPr="009F1D01">
              <w:rPr>
                <w:sz w:val="22"/>
                <w:szCs w:val="22"/>
                <w:lang w:val="ru-RU"/>
              </w:rPr>
              <w:t xml:space="preserve">. </w:t>
            </w:r>
            <w:r w:rsidRPr="009F1D01">
              <w:rPr>
                <w:sz w:val="22"/>
                <w:szCs w:val="22"/>
              </w:rPr>
              <w:t>Kochubovski</w:t>
            </w:r>
          </w:p>
        </w:tc>
        <w:tc>
          <w:tcPr>
            <w:tcW w:w="2733" w:type="dxa"/>
            <w:gridSpan w:val="4"/>
          </w:tcPr>
          <w:p w:rsidR="003D511E" w:rsidRPr="009F1D01" w:rsidRDefault="003D511E" w:rsidP="00502D04">
            <w:r w:rsidRPr="009F1D01">
              <w:rPr>
                <w:sz w:val="22"/>
                <w:szCs w:val="22"/>
              </w:rPr>
              <w:t>Violence and Maltreatment of Elderly – Applied Ecological Model in Risk Assessment and Policy Intervention</w:t>
            </w:r>
          </w:p>
        </w:tc>
        <w:tc>
          <w:tcPr>
            <w:tcW w:w="2636" w:type="dxa"/>
            <w:gridSpan w:val="2"/>
          </w:tcPr>
          <w:p w:rsidR="003D511E" w:rsidRPr="009F1D01" w:rsidRDefault="003D511E" w:rsidP="00502D04">
            <w:r w:rsidRPr="009F1D01">
              <w:rPr>
                <w:sz w:val="22"/>
                <w:szCs w:val="22"/>
              </w:rPr>
              <w:t>Journal of Environmental Protection and Ecology, Vol. 13, No. 4, Sofia; 2012: 2173-2185</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val="restart"/>
          </w:tcPr>
          <w:p w:rsidR="003D511E" w:rsidRPr="007928C4" w:rsidRDefault="003D511E" w:rsidP="00502D04">
            <w:pPr>
              <w:rPr>
                <w:bCs/>
                <w:color w:val="000000"/>
                <w:lang w:val="ru-RU"/>
              </w:rPr>
            </w:pPr>
            <w:r w:rsidRPr="007928C4">
              <w:rPr>
                <w:bCs/>
                <w:color w:val="000000"/>
                <w:lang w:val="ru-RU"/>
              </w:rPr>
              <w:t>12.2.</w:t>
            </w:r>
          </w:p>
        </w:tc>
        <w:tc>
          <w:tcPr>
            <w:tcW w:w="7967" w:type="dxa"/>
            <w:gridSpan w:val="11"/>
          </w:tcPr>
          <w:p w:rsidR="003D511E" w:rsidRPr="009F1D01" w:rsidRDefault="003D511E" w:rsidP="00502D04">
            <w:pPr>
              <w:rPr>
                <w:bCs/>
                <w:color w:val="000000"/>
                <w:lang w:val="ru-RU"/>
              </w:rPr>
            </w:pPr>
            <w:r w:rsidRPr="009F1D01">
              <w:rPr>
                <w:bCs/>
                <w:color w:val="000000"/>
                <w:sz w:val="22"/>
                <w:szCs w:val="22"/>
                <w:lang w:val="ru-RU"/>
              </w:rPr>
              <w:t xml:space="preserve">Доказ за најмалку два печатени научноистражувачки трудови во меѓународни </w:t>
            </w:r>
            <w:r w:rsidRPr="009F1D01">
              <w:rPr>
                <w:bCs/>
                <w:color w:val="000000"/>
                <w:sz w:val="22"/>
                <w:szCs w:val="22"/>
                <w:lang w:val="mk-MK"/>
              </w:rPr>
              <w:t xml:space="preserve">научни </w:t>
            </w:r>
            <w:r w:rsidRPr="009F1D01">
              <w:rPr>
                <w:bCs/>
                <w:color w:val="000000"/>
                <w:sz w:val="22"/>
                <w:szCs w:val="22"/>
                <w:lang w:val="ru-RU"/>
              </w:rPr>
              <w:t>списанија со импакт фактор во даденото поле во последните пет години</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en-US"/>
              </w:rPr>
            </w:pPr>
            <w:r w:rsidRPr="009F1D01">
              <w:rPr>
                <w:bCs/>
                <w:color w:val="000000"/>
                <w:sz w:val="22"/>
                <w:szCs w:val="22"/>
                <w:lang w:val="ru-RU"/>
              </w:rPr>
              <w:t xml:space="preserve">Ред. </w:t>
            </w:r>
          </w:p>
          <w:p w:rsidR="003D511E" w:rsidRPr="009F1D01" w:rsidRDefault="003D511E" w:rsidP="00502D04">
            <w:pPr>
              <w:rPr>
                <w:bCs/>
                <w:color w:val="000000"/>
                <w:lang w:val="ru-RU"/>
              </w:rPr>
            </w:pPr>
            <w:r w:rsidRPr="009F1D01">
              <w:rPr>
                <w:bCs/>
                <w:color w:val="000000"/>
                <w:sz w:val="22"/>
                <w:szCs w:val="22"/>
                <w:lang w:val="ru-RU"/>
              </w:rPr>
              <w:t>број</w:t>
            </w:r>
          </w:p>
        </w:tc>
        <w:tc>
          <w:tcPr>
            <w:tcW w:w="1932" w:type="dxa"/>
            <w:gridSpan w:val="3"/>
          </w:tcPr>
          <w:p w:rsidR="003D511E" w:rsidRPr="009F1D01" w:rsidRDefault="003D511E" w:rsidP="00502D04">
            <w:pPr>
              <w:rPr>
                <w:bCs/>
                <w:color w:val="000000"/>
                <w:lang w:val="ru-RU"/>
              </w:rPr>
            </w:pPr>
            <w:r w:rsidRPr="009F1D01">
              <w:rPr>
                <w:bCs/>
                <w:color w:val="000000"/>
                <w:sz w:val="22"/>
                <w:szCs w:val="22"/>
                <w:lang w:val="ru-RU"/>
              </w:rPr>
              <w:t>Автори</w:t>
            </w:r>
          </w:p>
        </w:tc>
        <w:tc>
          <w:tcPr>
            <w:tcW w:w="2733" w:type="dxa"/>
            <w:gridSpan w:val="4"/>
          </w:tcPr>
          <w:p w:rsidR="003D511E" w:rsidRPr="009F1D01" w:rsidRDefault="003D511E" w:rsidP="00502D04">
            <w:pPr>
              <w:rPr>
                <w:bCs/>
                <w:color w:val="000000"/>
                <w:lang w:val="ru-RU"/>
              </w:rPr>
            </w:pPr>
            <w:r w:rsidRPr="009F1D01">
              <w:rPr>
                <w:bCs/>
                <w:color w:val="000000"/>
                <w:sz w:val="22"/>
                <w:szCs w:val="22"/>
                <w:lang w:val="ru-RU"/>
              </w:rPr>
              <w:t>Наслов</w:t>
            </w:r>
          </w:p>
        </w:tc>
        <w:tc>
          <w:tcPr>
            <w:tcW w:w="2636" w:type="dxa"/>
            <w:gridSpan w:val="2"/>
          </w:tcPr>
          <w:p w:rsidR="003D511E" w:rsidRPr="009F1D01" w:rsidRDefault="003D511E" w:rsidP="00502D04">
            <w:pPr>
              <w:rPr>
                <w:bCs/>
                <w:color w:val="000000"/>
                <w:lang w:val="ru-RU"/>
              </w:rPr>
            </w:pPr>
            <w:r w:rsidRPr="009F1D01">
              <w:rPr>
                <w:bCs/>
                <w:color w:val="000000"/>
                <w:sz w:val="22"/>
                <w:szCs w:val="22"/>
                <w:lang w:val="ru-RU"/>
              </w:rPr>
              <w:t>Издавач /</w:t>
            </w:r>
            <w:r w:rsidRPr="009F1D01">
              <w:rPr>
                <w:bCs/>
                <w:color w:val="000000"/>
                <w:sz w:val="22"/>
                <w:szCs w:val="22"/>
                <w:lang w:val="en-US"/>
              </w:rPr>
              <w:t xml:space="preserve"> </w:t>
            </w:r>
            <w:r w:rsidRPr="009F1D01">
              <w:rPr>
                <w:bCs/>
                <w:color w:val="000000"/>
                <w:sz w:val="22"/>
                <w:szCs w:val="22"/>
                <w:lang w:val="ru-RU"/>
              </w:rPr>
              <w:t>година</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1.</w:t>
            </w:r>
          </w:p>
        </w:tc>
        <w:tc>
          <w:tcPr>
            <w:tcW w:w="1932" w:type="dxa"/>
            <w:gridSpan w:val="3"/>
          </w:tcPr>
          <w:p w:rsidR="003D511E" w:rsidRPr="009F1D01" w:rsidRDefault="003D511E" w:rsidP="00502D04">
            <w:r w:rsidRPr="009F1D01">
              <w:rPr>
                <w:sz w:val="22"/>
                <w:szCs w:val="22"/>
              </w:rPr>
              <w:t>B. Georgievski, V. Kostik, L. Stojanovska-Georgievska, M. Kochubovski, Sh. Memeti</w:t>
            </w:r>
          </w:p>
        </w:tc>
        <w:tc>
          <w:tcPr>
            <w:tcW w:w="2733" w:type="dxa"/>
            <w:gridSpan w:val="4"/>
          </w:tcPr>
          <w:p w:rsidR="003D511E" w:rsidRPr="009F1D01" w:rsidRDefault="003D511E" w:rsidP="00502D04">
            <w:r w:rsidRPr="009F1D01">
              <w:rPr>
                <w:sz w:val="22"/>
                <w:szCs w:val="22"/>
              </w:rPr>
              <w:t>Qualitative and quantitative analysis of aflatoxins in raw peanuts (Arachis hypogaea L.)</w:t>
            </w:r>
          </w:p>
        </w:tc>
        <w:tc>
          <w:tcPr>
            <w:tcW w:w="2636" w:type="dxa"/>
            <w:gridSpan w:val="2"/>
          </w:tcPr>
          <w:p w:rsidR="003D511E" w:rsidRPr="009F1D01" w:rsidRDefault="003D511E" w:rsidP="00502D04">
            <w:r w:rsidRPr="009F1D01">
              <w:rPr>
                <w:sz w:val="22"/>
                <w:szCs w:val="22"/>
              </w:rPr>
              <w:t>Journal of Environmental Protection and Ecology, Vol.17, No.3, Sofia; 2016: 961-969</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2.</w:t>
            </w:r>
          </w:p>
        </w:tc>
        <w:tc>
          <w:tcPr>
            <w:tcW w:w="1932" w:type="dxa"/>
            <w:gridSpan w:val="3"/>
          </w:tcPr>
          <w:p w:rsidR="003D511E" w:rsidRPr="009F1D01" w:rsidRDefault="003D511E" w:rsidP="00502D04">
            <w:pPr>
              <w:rPr>
                <w:bCs/>
                <w:lang w:val="ru-RU"/>
              </w:rPr>
            </w:pPr>
            <w:r w:rsidRPr="009F1D01">
              <w:rPr>
                <w:sz w:val="22"/>
                <w:szCs w:val="22"/>
              </w:rPr>
              <w:t>Z. Sapuric, D. Dimitrovski, M. Dimitrovski, M. Kochubovski</w:t>
            </w:r>
          </w:p>
        </w:tc>
        <w:tc>
          <w:tcPr>
            <w:tcW w:w="2733" w:type="dxa"/>
            <w:gridSpan w:val="4"/>
          </w:tcPr>
          <w:p w:rsidR="003D511E" w:rsidRPr="009F1D01" w:rsidRDefault="003D511E" w:rsidP="00502D04">
            <w:pPr>
              <w:rPr>
                <w:bCs/>
                <w:lang w:val="ru-RU"/>
              </w:rPr>
            </w:pPr>
            <w:r w:rsidRPr="009F1D01">
              <w:rPr>
                <w:sz w:val="22"/>
                <w:szCs w:val="22"/>
              </w:rPr>
              <w:t xml:space="preserve">European Union </w:t>
            </w:r>
            <w:r w:rsidRPr="009F1D01">
              <w:rPr>
                <w:spacing w:val="-2"/>
                <w:sz w:val="22"/>
                <w:szCs w:val="22"/>
              </w:rPr>
              <w:t>Regulations and Standards of Waste Management and Its Implementation in FYR Macedoni</w:t>
            </w:r>
            <w:r w:rsidRPr="009F1D01">
              <w:rPr>
                <w:sz w:val="22"/>
                <w:szCs w:val="22"/>
              </w:rPr>
              <w:t>a</w:t>
            </w:r>
          </w:p>
        </w:tc>
        <w:tc>
          <w:tcPr>
            <w:tcW w:w="2636" w:type="dxa"/>
            <w:gridSpan w:val="2"/>
          </w:tcPr>
          <w:p w:rsidR="003D511E" w:rsidRPr="009F1D01" w:rsidRDefault="003D511E" w:rsidP="00502D04">
            <w:pPr>
              <w:rPr>
                <w:bCs/>
                <w:lang w:val="ru-RU"/>
              </w:rPr>
            </w:pPr>
            <w:r w:rsidRPr="009F1D01">
              <w:rPr>
                <w:sz w:val="22"/>
                <w:szCs w:val="22"/>
              </w:rPr>
              <w:t>Journal of Environmental Protection and Ecology, Vol.16, No.2, Sofia; 2014: 659-666</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3.</w:t>
            </w:r>
          </w:p>
        </w:tc>
        <w:tc>
          <w:tcPr>
            <w:tcW w:w="1932" w:type="dxa"/>
            <w:gridSpan w:val="3"/>
          </w:tcPr>
          <w:p w:rsidR="003D511E" w:rsidRPr="009F1D01" w:rsidRDefault="003D511E" w:rsidP="00502D04">
            <w:r w:rsidRPr="009F1D01">
              <w:rPr>
                <w:sz w:val="22"/>
                <w:szCs w:val="22"/>
                <w:lang w:val="mk-MK"/>
              </w:rPr>
              <w:t>S. Jancev, S. Bogoevski, B. Boskovski, M. Kochubovski, N. Stolic, E. Petrusev</w:t>
            </w:r>
          </w:p>
        </w:tc>
        <w:tc>
          <w:tcPr>
            <w:tcW w:w="2733" w:type="dxa"/>
            <w:gridSpan w:val="4"/>
          </w:tcPr>
          <w:p w:rsidR="003D511E" w:rsidRPr="009F1D01" w:rsidRDefault="003D511E" w:rsidP="00502D04">
            <w:r w:rsidRPr="009F1D01">
              <w:rPr>
                <w:sz w:val="22"/>
                <w:szCs w:val="22"/>
              </w:rPr>
              <w:t>Distribution of As in the top soil samples around the D. Lisice, G. Lisice, Dracevo, Ognjanci villages of the Skopje field territory</w:t>
            </w:r>
          </w:p>
        </w:tc>
        <w:tc>
          <w:tcPr>
            <w:tcW w:w="2636" w:type="dxa"/>
            <w:gridSpan w:val="2"/>
          </w:tcPr>
          <w:p w:rsidR="003D511E" w:rsidRPr="009F1D01" w:rsidRDefault="003D511E" w:rsidP="00502D04">
            <w:r w:rsidRPr="009F1D01">
              <w:rPr>
                <w:sz w:val="22"/>
                <w:szCs w:val="22"/>
              </w:rPr>
              <w:t>Journal of Environmental Protection and Ecology, Vol.15, No.4, Sofia; 2014: 1902-1908</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4.</w:t>
            </w:r>
          </w:p>
        </w:tc>
        <w:tc>
          <w:tcPr>
            <w:tcW w:w="1932" w:type="dxa"/>
            <w:gridSpan w:val="3"/>
          </w:tcPr>
          <w:p w:rsidR="003D511E" w:rsidRPr="009F1D01" w:rsidRDefault="003D511E" w:rsidP="00502D04">
            <w:pPr>
              <w:rPr>
                <w:bCs/>
                <w:lang w:val="ru-RU"/>
              </w:rPr>
            </w:pPr>
            <w:r w:rsidRPr="009F1D01">
              <w:rPr>
                <w:sz w:val="22"/>
                <w:szCs w:val="22"/>
              </w:rPr>
              <w:t>M. Kochubovski, V. Kendrovski</w:t>
            </w:r>
          </w:p>
        </w:tc>
        <w:tc>
          <w:tcPr>
            <w:tcW w:w="2733" w:type="dxa"/>
            <w:gridSpan w:val="4"/>
          </w:tcPr>
          <w:p w:rsidR="003D511E" w:rsidRPr="009F1D01" w:rsidRDefault="003D511E" w:rsidP="00502D04">
            <w:pPr>
              <w:rPr>
                <w:bCs/>
                <w:lang w:val="ru-RU"/>
              </w:rPr>
            </w:pPr>
            <w:r w:rsidRPr="009F1D01">
              <w:rPr>
                <w:sz w:val="22"/>
                <w:szCs w:val="22"/>
              </w:rPr>
              <w:t>Monitoring of the ambient air quality (PM10) in Skopje and evaluation of the health effects in 2010</w:t>
            </w:r>
          </w:p>
        </w:tc>
        <w:tc>
          <w:tcPr>
            <w:tcW w:w="2636" w:type="dxa"/>
            <w:gridSpan w:val="2"/>
          </w:tcPr>
          <w:p w:rsidR="003D511E" w:rsidRPr="009F1D01" w:rsidRDefault="003D511E" w:rsidP="00502D04">
            <w:pPr>
              <w:rPr>
                <w:bCs/>
                <w:lang w:val="ru-RU"/>
              </w:rPr>
            </w:pPr>
            <w:r w:rsidRPr="009F1D01">
              <w:rPr>
                <w:sz w:val="22"/>
                <w:szCs w:val="22"/>
              </w:rPr>
              <w:t>Journal of Environmental Protection and Ecology, Vol. 13, No. 2, Sofia; 2012: 789-798</w:t>
            </w:r>
          </w:p>
        </w:tc>
      </w:tr>
      <w:tr w:rsidR="003D511E" w:rsidRPr="000A3CB2" w:rsidTr="003563C1">
        <w:trPr>
          <w:jc w:val="center"/>
        </w:trPr>
        <w:tc>
          <w:tcPr>
            <w:tcW w:w="516" w:type="dxa"/>
            <w:vMerge/>
          </w:tcPr>
          <w:p w:rsidR="003D511E" w:rsidRPr="007928C4" w:rsidRDefault="003D511E" w:rsidP="00502D04">
            <w:pPr>
              <w:rPr>
                <w:bCs/>
                <w:color w:val="000000"/>
                <w:lang w:val="ru-RU"/>
              </w:rPr>
            </w:pPr>
          </w:p>
        </w:tc>
        <w:tc>
          <w:tcPr>
            <w:tcW w:w="699" w:type="dxa"/>
            <w:vMerge w:val="restart"/>
          </w:tcPr>
          <w:p w:rsidR="003D511E" w:rsidRPr="007928C4" w:rsidRDefault="003D511E" w:rsidP="00502D04">
            <w:pPr>
              <w:rPr>
                <w:bCs/>
                <w:color w:val="000000"/>
                <w:lang w:val="en-US"/>
              </w:rPr>
            </w:pPr>
            <w:r w:rsidRPr="007928C4">
              <w:rPr>
                <w:bCs/>
                <w:color w:val="000000"/>
                <w:lang w:val="en-US"/>
              </w:rPr>
              <w:t>12.</w:t>
            </w:r>
            <w:r w:rsidRPr="007928C4">
              <w:rPr>
                <w:bCs/>
                <w:color w:val="000000"/>
                <w:lang w:val="mk-MK"/>
              </w:rPr>
              <w:t>3</w:t>
            </w:r>
            <w:r w:rsidRPr="007928C4">
              <w:rPr>
                <w:bCs/>
                <w:color w:val="000000"/>
                <w:lang w:val="en-US"/>
              </w:rPr>
              <w:t>.</w:t>
            </w:r>
          </w:p>
        </w:tc>
        <w:tc>
          <w:tcPr>
            <w:tcW w:w="7967" w:type="dxa"/>
            <w:gridSpan w:val="11"/>
          </w:tcPr>
          <w:p w:rsidR="003D511E" w:rsidRPr="009F1D01" w:rsidRDefault="003D511E" w:rsidP="00502D04">
            <w:pPr>
              <w:rPr>
                <w:bCs/>
                <w:color w:val="000000"/>
                <w:lang w:val="en-US"/>
              </w:rPr>
            </w:pPr>
            <w:r w:rsidRPr="009F1D01">
              <w:rPr>
                <w:bCs/>
                <w:sz w:val="22"/>
                <w:szCs w:val="22"/>
                <w:lang w:val="ru-RU"/>
              </w:rPr>
              <w:t>Доказ за најмалку три учества на меѓународни собири во последните четири години</w:t>
            </w:r>
          </w:p>
        </w:tc>
      </w:tr>
      <w:tr w:rsidR="003D511E" w:rsidRPr="000A3CB2"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Ред.</w:t>
            </w:r>
            <w:r w:rsidRPr="009F1D01">
              <w:rPr>
                <w:bCs/>
                <w:color w:val="000000"/>
                <w:sz w:val="22"/>
                <w:szCs w:val="22"/>
                <w:lang w:val="en-US"/>
              </w:rPr>
              <w:t xml:space="preserve"> </w:t>
            </w:r>
            <w:r w:rsidRPr="009F1D01">
              <w:rPr>
                <w:bCs/>
                <w:color w:val="000000"/>
                <w:sz w:val="22"/>
                <w:szCs w:val="22"/>
                <w:lang w:val="ru-RU"/>
              </w:rPr>
              <w:t>број</w:t>
            </w:r>
          </w:p>
        </w:tc>
        <w:tc>
          <w:tcPr>
            <w:tcW w:w="1457" w:type="dxa"/>
            <w:gridSpan w:val="2"/>
          </w:tcPr>
          <w:p w:rsidR="003D511E" w:rsidRPr="009F1D01" w:rsidRDefault="003D511E" w:rsidP="00502D04">
            <w:pPr>
              <w:rPr>
                <w:bCs/>
                <w:color w:val="000000"/>
                <w:lang w:val="ru-RU"/>
              </w:rPr>
            </w:pPr>
            <w:r w:rsidRPr="009F1D01">
              <w:rPr>
                <w:bCs/>
                <w:color w:val="000000"/>
                <w:sz w:val="22"/>
                <w:szCs w:val="22"/>
                <w:lang w:val="ru-RU"/>
              </w:rPr>
              <w:t>Автори</w:t>
            </w:r>
          </w:p>
        </w:tc>
        <w:tc>
          <w:tcPr>
            <w:tcW w:w="1487" w:type="dxa"/>
            <w:gridSpan w:val="3"/>
          </w:tcPr>
          <w:p w:rsidR="003D511E" w:rsidRPr="009F1D01" w:rsidRDefault="003D511E" w:rsidP="00502D04">
            <w:pPr>
              <w:rPr>
                <w:bCs/>
                <w:color w:val="000000"/>
                <w:lang w:val="ru-RU"/>
              </w:rPr>
            </w:pPr>
            <w:r w:rsidRPr="009F1D01">
              <w:rPr>
                <w:bCs/>
                <w:color w:val="000000"/>
                <w:sz w:val="22"/>
                <w:szCs w:val="22"/>
                <w:lang w:val="ru-RU"/>
              </w:rPr>
              <w:t>Наслов на трудот</w:t>
            </w:r>
          </w:p>
        </w:tc>
        <w:tc>
          <w:tcPr>
            <w:tcW w:w="2426" w:type="dxa"/>
            <w:gridSpan w:val="3"/>
          </w:tcPr>
          <w:p w:rsidR="003D511E" w:rsidRPr="009F1D01" w:rsidRDefault="003D511E" w:rsidP="00502D04">
            <w:pPr>
              <w:rPr>
                <w:bCs/>
                <w:color w:val="000000"/>
                <w:lang w:val="ru-RU"/>
              </w:rPr>
            </w:pPr>
            <w:r w:rsidRPr="009F1D01">
              <w:rPr>
                <w:bCs/>
                <w:color w:val="000000"/>
                <w:sz w:val="22"/>
                <w:szCs w:val="22"/>
                <w:lang w:val="ru-RU"/>
              </w:rPr>
              <w:t>Меѓународен собир/ конференција</w:t>
            </w:r>
          </w:p>
        </w:tc>
        <w:tc>
          <w:tcPr>
            <w:tcW w:w="1931" w:type="dxa"/>
          </w:tcPr>
          <w:p w:rsidR="003D511E" w:rsidRPr="009F1D01" w:rsidRDefault="003D511E" w:rsidP="00502D04">
            <w:pPr>
              <w:rPr>
                <w:bCs/>
                <w:color w:val="000000"/>
                <w:lang w:val="ru-RU"/>
              </w:rPr>
            </w:pPr>
            <w:r w:rsidRPr="009F1D01">
              <w:rPr>
                <w:bCs/>
                <w:color w:val="000000"/>
                <w:sz w:val="22"/>
                <w:szCs w:val="22"/>
                <w:lang w:val="ru-RU"/>
              </w:rPr>
              <w:t>Година</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1.</w:t>
            </w:r>
          </w:p>
        </w:tc>
        <w:tc>
          <w:tcPr>
            <w:tcW w:w="1457" w:type="dxa"/>
            <w:gridSpan w:val="2"/>
          </w:tcPr>
          <w:p w:rsidR="003D511E" w:rsidRPr="009F1D01" w:rsidRDefault="003D511E" w:rsidP="00502D04">
            <w:pPr>
              <w:rPr>
                <w:bCs/>
                <w:lang w:val="ru-RU"/>
              </w:rPr>
            </w:pPr>
            <w:r w:rsidRPr="009F1D01">
              <w:rPr>
                <w:sz w:val="22"/>
                <w:szCs w:val="22"/>
              </w:rPr>
              <w:t>M. Kochubovski</w:t>
            </w:r>
          </w:p>
        </w:tc>
        <w:tc>
          <w:tcPr>
            <w:tcW w:w="1487" w:type="dxa"/>
            <w:gridSpan w:val="3"/>
          </w:tcPr>
          <w:p w:rsidR="003D511E" w:rsidRPr="009F1D01" w:rsidRDefault="003D511E" w:rsidP="00502D04">
            <w:pPr>
              <w:rPr>
                <w:bCs/>
                <w:lang w:val="ru-RU"/>
              </w:rPr>
            </w:pPr>
            <w:r w:rsidRPr="009F1D01">
              <w:rPr>
                <w:sz w:val="22"/>
                <w:szCs w:val="22"/>
              </w:rPr>
              <w:t>Water and sanitation as a part of sustainable development goals</w:t>
            </w:r>
          </w:p>
        </w:tc>
        <w:tc>
          <w:tcPr>
            <w:tcW w:w="2426" w:type="dxa"/>
            <w:gridSpan w:val="3"/>
          </w:tcPr>
          <w:p w:rsidR="003D511E" w:rsidRPr="009F1D01" w:rsidRDefault="003D511E" w:rsidP="00502D04">
            <w:pPr>
              <w:rPr>
                <w:bCs/>
                <w:lang w:val="ru-RU"/>
              </w:rPr>
            </w:pPr>
            <w:r w:rsidRPr="009F1D01">
              <w:rPr>
                <w:sz w:val="22"/>
                <w:szCs w:val="22"/>
              </w:rPr>
              <w:t>Proceedings Book from the 6</w:t>
            </w:r>
            <w:r w:rsidRPr="009F1D01">
              <w:rPr>
                <w:sz w:val="22"/>
                <w:szCs w:val="22"/>
                <w:vertAlign w:val="superscript"/>
              </w:rPr>
              <w:t>th</w:t>
            </w:r>
            <w:r w:rsidRPr="009F1D01">
              <w:rPr>
                <w:sz w:val="22"/>
                <w:szCs w:val="22"/>
              </w:rPr>
              <w:t xml:space="preserve"> International B.EN.A. Conference “Protection of natural resources and environmental management: the main tools for sustainability PRONASEM 2016”</w:t>
            </w:r>
            <w:r w:rsidRPr="009F1D01">
              <w:rPr>
                <w:sz w:val="22"/>
                <w:szCs w:val="22"/>
                <w:lang w:val="mk-MK"/>
              </w:rPr>
              <w:t xml:space="preserve">, </w:t>
            </w:r>
            <w:r w:rsidRPr="009F1D01">
              <w:rPr>
                <w:sz w:val="22"/>
                <w:szCs w:val="22"/>
                <w:lang w:val="en-US"/>
              </w:rPr>
              <w:t>Bucharest</w:t>
            </w:r>
          </w:p>
        </w:tc>
        <w:tc>
          <w:tcPr>
            <w:tcW w:w="1931" w:type="dxa"/>
          </w:tcPr>
          <w:p w:rsidR="003D511E" w:rsidRPr="009F1D01" w:rsidRDefault="003D511E" w:rsidP="00502D04">
            <w:pPr>
              <w:rPr>
                <w:bCs/>
                <w:lang w:val="ru-RU"/>
              </w:rPr>
            </w:pPr>
            <w:r w:rsidRPr="009F1D01">
              <w:rPr>
                <w:bCs/>
                <w:sz w:val="22"/>
                <w:szCs w:val="22"/>
                <w:lang w:val="ru-RU"/>
              </w:rPr>
              <w:t>2016</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2.</w:t>
            </w:r>
          </w:p>
        </w:tc>
        <w:tc>
          <w:tcPr>
            <w:tcW w:w="1457" w:type="dxa"/>
            <w:gridSpan w:val="2"/>
          </w:tcPr>
          <w:p w:rsidR="003D511E" w:rsidRPr="009F1D01" w:rsidRDefault="003D511E" w:rsidP="00502D04">
            <w:pPr>
              <w:rPr>
                <w:bCs/>
                <w:lang w:val="ru-RU"/>
              </w:rPr>
            </w:pPr>
            <w:r w:rsidRPr="009F1D01">
              <w:rPr>
                <w:sz w:val="22"/>
                <w:szCs w:val="22"/>
              </w:rPr>
              <w:t>M. Kochubovski</w:t>
            </w:r>
          </w:p>
        </w:tc>
        <w:tc>
          <w:tcPr>
            <w:tcW w:w="1487" w:type="dxa"/>
            <w:gridSpan w:val="3"/>
          </w:tcPr>
          <w:p w:rsidR="003D511E" w:rsidRPr="009F1D01" w:rsidRDefault="003D511E" w:rsidP="00502D04">
            <w:pPr>
              <w:rPr>
                <w:bCs/>
                <w:lang w:val="ru-RU"/>
              </w:rPr>
            </w:pPr>
            <w:r w:rsidRPr="009F1D01">
              <w:rPr>
                <w:sz w:val="22"/>
                <w:szCs w:val="22"/>
              </w:rPr>
              <w:t>Medical waste management – Practical approach</w:t>
            </w:r>
          </w:p>
        </w:tc>
        <w:tc>
          <w:tcPr>
            <w:tcW w:w="2426" w:type="dxa"/>
            <w:gridSpan w:val="3"/>
          </w:tcPr>
          <w:p w:rsidR="003D511E" w:rsidRPr="009F1D01" w:rsidRDefault="003D511E" w:rsidP="00502D04">
            <w:pPr>
              <w:rPr>
                <w:bCs/>
                <w:lang w:val="ru-RU"/>
              </w:rPr>
            </w:pPr>
            <w:r w:rsidRPr="009F1D01">
              <w:rPr>
                <w:sz w:val="22"/>
                <w:szCs w:val="22"/>
              </w:rPr>
              <w:t>Proceedings Book Volume 1 from the International B.EN.A. Conference “Green development, infrastructure, technology - GREDIT 2016”</w:t>
            </w:r>
            <w:r w:rsidRPr="009F1D01">
              <w:rPr>
                <w:sz w:val="22"/>
                <w:szCs w:val="22"/>
                <w:lang w:val="mk-MK"/>
              </w:rPr>
              <w:t xml:space="preserve">, </w:t>
            </w:r>
            <w:r w:rsidRPr="009F1D01">
              <w:rPr>
                <w:sz w:val="22"/>
                <w:szCs w:val="22"/>
              </w:rPr>
              <w:t>Skopje</w:t>
            </w:r>
          </w:p>
        </w:tc>
        <w:tc>
          <w:tcPr>
            <w:tcW w:w="1931" w:type="dxa"/>
          </w:tcPr>
          <w:p w:rsidR="003D511E" w:rsidRPr="009F1D01" w:rsidRDefault="003D511E" w:rsidP="00502D04">
            <w:pPr>
              <w:rPr>
                <w:bCs/>
                <w:lang w:val="ru-RU"/>
              </w:rPr>
            </w:pPr>
            <w:r w:rsidRPr="009F1D01">
              <w:rPr>
                <w:bCs/>
                <w:sz w:val="22"/>
                <w:szCs w:val="22"/>
                <w:lang w:val="ru-RU"/>
              </w:rPr>
              <w:t>2016</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3.</w:t>
            </w:r>
          </w:p>
        </w:tc>
        <w:tc>
          <w:tcPr>
            <w:tcW w:w="1457" w:type="dxa"/>
            <w:gridSpan w:val="2"/>
          </w:tcPr>
          <w:p w:rsidR="003D511E" w:rsidRPr="009F1D01" w:rsidRDefault="003D511E" w:rsidP="00502D04">
            <w:pPr>
              <w:rPr>
                <w:lang w:val="fi-FI"/>
              </w:rPr>
            </w:pPr>
            <w:r w:rsidRPr="009F1D01">
              <w:rPr>
                <w:sz w:val="22"/>
                <w:szCs w:val="22"/>
              </w:rPr>
              <w:t>D. Mladenovska, A. Lazarevska. M. Kochubovski</w:t>
            </w:r>
          </w:p>
        </w:tc>
        <w:tc>
          <w:tcPr>
            <w:tcW w:w="1487" w:type="dxa"/>
            <w:gridSpan w:val="3"/>
          </w:tcPr>
          <w:p w:rsidR="003D511E" w:rsidRPr="009F1D01" w:rsidRDefault="003D511E" w:rsidP="00502D04">
            <w:r w:rsidRPr="009F1D01">
              <w:rPr>
                <w:sz w:val="22"/>
                <w:szCs w:val="22"/>
              </w:rPr>
              <w:t>Assessing alternatives for natural gas supply in Macedonia versus environmental indicators</w:t>
            </w:r>
          </w:p>
        </w:tc>
        <w:tc>
          <w:tcPr>
            <w:tcW w:w="2426" w:type="dxa"/>
            <w:gridSpan w:val="3"/>
          </w:tcPr>
          <w:p w:rsidR="003D511E" w:rsidRPr="009F1D01" w:rsidRDefault="003D511E" w:rsidP="00502D04">
            <w:r w:rsidRPr="009F1D01">
              <w:rPr>
                <w:sz w:val="22"/>
                <w:szCs w:val="22"/>
              </w:rPr>
              <w:t>Proceedings Book from the 6</w:t>
            </w:r>
            <w:r w:rsidRPr="009F1D01">
              <w:rPr>
                <w:sz w:val="22"/>
                <w:szCs w:val="22"/>
                <w:vertAlign w:val="superscript"/>
              </w:rPr>
              <w:t>th</w:t>
            </w:r>
            <w:r w:rsidRPr="009F1D01">
              <w:rPr>
                <w:sz w:val="22"/>
                <w:szCs w:val="22"/>
              </w:rPr>
              <w:t xml:space="preserve"> International B.EN.A. Conference “Protection of natural resources and environmental management: the main tools for sustainability PRONASEM 2016”</w:t>
            </w:r>
            <w:r w:rsidRPr="009F1D01">
              <w:rPr>
                <w:sz w:val="22"/>
                <w:szCs w:val="22"/>
                <w:lang w:val="mk-MK"/>
              </w:rPr>
              <w:t xml:space="preserve">, </w:t>
            </w:r>
            <w:r w:rsidRPr="009F1D01">
              <w:rPr>
                <w:sz w:val="22"/>
                <w:szCs w:val="22"/>
                <w:lang w:val="en-US"/>
              </w:rPr>
              <w:t>Bucharest</w:t>
            </w:r>
          </w:p>
        </w:tc>
        <w:tc>
          <w:tcPr>
            <w:tcW w:w="1931" w:type="dxa"/>
          </w:tcPr>
          <w:p w:rsidR="003D511E" w:rsidRPr="009F1D01" w:rsidRDefault="003D511E" w:rsidP="00502D04">
            <w:pPr>
              <w:rPr>
                <w:bCs/>
                <w:lang w:val="ru-RU"/>
              </w:rPr>
            </w:pPr>
            <w:r w:rsidRPr="009F1D01">
              <w:rPr>
                <w:bCs/>
                <w:sz w:val="22"/>
                <w:szCs w:val="22"/>
                <w:lang w:val="ru-RU"/>
              </w:rPr>
              <w:t>2016</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4.</w:t>
            </w:r>
          </w:p>
        </w:tc>
        <w:tc>
          <w:tcPr>
            <w:tcW w:w="1457" w:type="dxa"/>
            <w:gridSpan w:val="2"/>
          </w:tcPr>
          <w:p w:rsidR="003D511E" w:rsidRPr="009F1D01" w:rsidRDefault="003D511E" w:rsidP="00502D04">
            <w:pPr>
              <w:rPr>
                <w:bCs/>
                <w:color w:val="FF0000"/>
                <w:lang w:val="ru-RU"/>
              </w:rPr>
            </w:pPr>
            <w:r w:rsidRPr="009F1D01">
              <w:rPr>
                <w:sz w:val="22"/>
                <w:szCs w:val="22"/>
              </w:rPr>
              <w:t>V. Ambarkova, M. Jankulovska, M. Kochubovski, S. Memeti, L. Guguvcevski</w:t>
            </w:r>
          </w:p>
        </w:tc>
        <w:tc>
          <w:tcPr>
            <w:tcW w:w="1487" w:type="dxa"/>
            <w:gridSpan w:val="3"/>
          </w:tcPr>
          <w:p w:rsidR="003D511E" w:rsidRPr="009F1D01" w:rsidRDefault="003D511E" w:rsidP="00502D04">
            <w:pPr>
              <w:rPr>
                <w:bCs/>
                <w:color w:val="FF0000"/>
                <w:lang w:val="ru-RU"/>
              </w:rPr>
            </w:pPr>
            <w:r w:rsidRPr="009F1D01">
              <w:rPr>
                <w:sz w:val="22"/>
                <w:szCs w:val="22"/>
              </w:rPr>
              <w:t>Determining the optimal concentration of fluoride in drinking water from the Republic of Macedonia</w:t>
            </w:r>
          </w:p>
        </w:tc>
        <w:tc>
          <w:tcPr>
            <w:tcW w:w="2426" w:type="dxa"/>
            <w:gridSpan w:val="3"/>
          </w:tcPr>
          <w:p w:rsidR="003D511E" w:rsidRPr="009F1D01" w:rsidRDefault="003D511E" w:rsidP="00502D04">
            <w:pPr>
              <w:rPr>
                <w:bCs/>
                <w:color w:val="FF0000"/>
                <w:lang w:val="ru-RU"/>
              </w:rPr>
            </w:pPr>
            <w:r w:rsidRPr="009F1D01">
              <w:rPr>
                <w:sz w:val="22"/>
                <w:szCs w:val="22"/>
              </w:rPr>
              <w:t>Proceedings Book Volume 1 from the International B.EN.A. Conference “Green development, infrastructure, technology- GREDIT 2016”</w:t>
            </w:r>
            <w:r w:rsidRPr="009F1D01">
              <w:rPr>
                <w:sz w:val="22"/>
                <w:szCs w:val="22"/>
                <w:lang w:val="mk-MK"/>
              </w:rPr>
              <w:t xml:space="preserve">, </w:t>
            </w:r>
            <w:r w:rsidRPr="009F1D01">
              <w:rPr>
                <w:sz w:val="22"/>
                <w:szCs w:val="22"/>
              </w:rPr>
              <w:t>Skopje</w:t>
            </w:r>
          </w:p>
        </w:tc>
        <w:tc>
          <w:tcPr>
            <w:tcW w:w="1931" w:type="dxa"/>
          </w:tcPr>
          <w:p w:rsidR="003D511E" w:rsidRPr="009F1D01" w:rsidRDefault="003D511E" w:rsidP="00502D04">
            <w:pPr>
              <w:rPr>
                <w:bCs/>
                <w:lang w:val="ru-RU"/>
              </w:rPr>
            </w:pPr>
            <w:r w:rsidRPr="009F1D01">
              <w:rPr>
                <w:bCs/>
                <w:sz w:val="22"/>
                <w:szCs w:val="22"/>
                <w:lang w:val="ru-RU"/>
              </w:rPr>
              <w:t>2016</w:t>
            </w:r>
          </w:p>
        </w:tc>
      </w:tr>
      <w:tr w:rsidR="003D511E" w:rsidRPr="00204A80" w:rsidTr="003563C1">
        <w:trPr>
          <w:jc w:val="center"/>
        </w:trPr>
        <w:tc>
          <w:tcPr>
            <w:tcW w:w="516" w:type="dxa"/>
            <w:vMerge/>
          </w:tcPr>
          <w:p w:rsidR="003D511E" w:rsidRPr="007928C4" w:rsidRDefault="003D511E" w:rsidP="00502D04">
            <w:pPr>
              <w:rPr>
                <w:bCs/>
                <w:color w:val="000000"/>
                <w:lang w:val="ru-RU"/>
              </w:rPr>
            </w:pPr>
          </w:p>
        </w:tc>
        <w:tc>
          <w:tcPr>
            <w:tcW w:w="699" w:type="dxa"/>
            <w:vMerge/>
          </w:tcPr>
          <w:p w:rsidR="003D511E" w:rsidRPr="007928C4" w:rsidRDefault="003D511E" w:rsidP="00502D04">
            <w:pPr>
              <w:rPr>
                <w:bCs/>
                <w:color w:val="000000"/>
                <w:lang w:val="ru-RU"/>
              </w:rPr>
            </w:pPr>
          </w:p>
        </w:tc>
        <w:tc>
          <w:tcPr>
            <w:tcW w:w="666" w:type="dxa"/>
            <w:gridSpan w:val="2"/>
          </w:tcPr>
          <w:p w:rsidR="003D511E" w:rsidRPr="009F1D01" w:rsidRDefault="003D511E" w:rsidP="00502D04">
            <w:pPr>
              <w:rPr>
                <w:bCs/>
                <w:color w:val="000000"/>
                <w:lang w:val="ru-RU"/>
              </w:rPr>
            </w:pPr>
            <w:r w:rsidRPr="009F1D01">
              <w:rPr>
                <w:bCs/>
                <w:color w:val="000000"/>
                <w:sz w:val="22"/>
                <w:szCs w:val="22"/>
                <w:lang w:val="ru-RU"/>
              </w:rPr>
              <w:t>5.</w:t>
            </w:r>
          </w:p>
        </w:tc>
        <w:tc>
          <w:tcPr>
            <w:tcW w:w="1457" w:type="dxa"/>
            <w:gridSpan w:val="2"/>
          </w:tcPr>
          <w:p w:rsidR="003D511E" w:rsidRPr="009F1D01" w:rsidRDefault="003D511E" w:rsidP="00502D04">
            <w:pPr>
              <w:rPr>
                <w:bCs/>
                <w:lang w:val="ru-RU"/>
              </w:rPr>
            </w:pPr>
            <w:r w:rsidRPr="009F1D01">
              <w:rPr>
                <w:sz w:val="22"/>
                <w:szCs w:val="22"/>
                <w:lang w:val="fi-FI"/>
              </w:rPr>
              <w:t xml:space="preserve">I. Jovanovski, Z. Markov, D. Dimitrovski, </w:t>
            </w:r>
            <w:r w:rsidRPr="009F1D01">
              <w:rPr>
                <w:sz w:val="22"/>
                <w:szCs w:val="22"/>
                <w:lang w:val="mk-MK"/>
              </w:rPr>
              <w:t>M. Kochubovski</w:t>
            </w:r>
          </w:p>
        </w:tc>
        <w:tc>
          <w:tcPr>
            <w:tcW w:w="1487" w:type="dxa"/>
            <w:gridSpan w:val="3"/>
          </w:tcPr>
          <w:p w:rsidR="003D511E" w:rsidRPr="009F1D01" w:rsidRDefault="003D511E" w:rsidP="00502D04">
            <w:pPr>
              <w:rPr>
                <w:bCs/>
                <w:lang w:val="ru-RU"/>
              </w:rPr>
            </w:pPr>
            <w:r w:rsidRPr="009F1D01">
              <w:rPr>
                <w:sz w:val="22"/>
                <w:szCs w:val="22"/>
              </w:rPr>
              <w:t>Quality of the excess sewage sludge from municipal wastewater treatment plants, possibilities for use and disposal in R. Macedonia</w:t>
            </w:r>
          </w:p>
        </w:tc>
        <w:tc>
          <w:tcPr>
            <w:tcW w:w="2426" w:type="dxa"/>
            <w:gridSpan w:val="3"/>
          </w:tcPr>
          <w:p w:rsidR="003D511E" w:rsidRPr="009F1D01" w:rsidRDefault="003D511E" w:rsidP="00502D04">
            <w:pPr>
              <w:rPr>
                <w:bCs/>
                <w:lang w:val="ru-RU"/>
              </w:rPr>
            </w:pPr>
            <w:r w:rsidRPr="009F1D01">
              <w:rPr>
                <w:sz w:val="22"/>
                <w:szCs w:val="22"/>
              </w:rPr>
              <w:t>Book of Abstracts from the 1</w:t>
            </w:r>
            <w:r w:rsidRPr="009F1D01">
              <w:rPr>
                <w:sz w:val="22"/>
                <w:szCs w:val="22"/>
                <w:vertAlign w:val="superscript"/>
              </w:rPr>
              <w:t>st</w:t>
            </w:r>
            <w:r w:rsidRPr="009F1D01">
              <w:rPr>
                <w:sz w:val="22"/>
                <w:szCs w:val="22"/>
              </w:rPr>
              <w:t xml:space="preserve"> International U.O.C. B.EN.A. Conference “The sustainability of pharmaceutical, medical and ecological education and research-SPHAMEER”</w:t>
            </w:r>
            <w:r w:rsidRPr="009F1D01">
              <w:rPr>
                <w:sz w:val="22"/>
                <w:szCs w:val="22"/>
                <w:lang w:val="mk-MK"/>
              </w:rPr>
              <w:t xml:space="preserve">, </w:t>
            </w:r>
            <w:r w:rsidRPr="009F1D01">
              <w:rPr>
                <w:sz w:val="22"/>
                <w:szCs w:val="22"/>
              </w:rPr>
              <w:t>Constanta</w:t>
            </w:r>
          </w:p>
        </w:tc>
        <w:tc>
          <w:tcPr>
            <w:tcW w:w="1931" w:type="dxa"/>
          </w:tcPr>
          <w:p w:rsidR="003D511E" w:rsidRPr="009F1D01" w:rsidRDefault="003D511E" w:rsidP="00502D04">
            <w:pPr>
              <w:rPr>
                <w:bCs/>
                <w:lang w:val="ru-RU"/>
              </w:rPr>
            </w:pPr>
            <w:r w:rsidRPr="009F1D01">
              <w:rPr>
                <w:bCs/>
                <w:sz w:val="22"/>
                <w:szCs w:val="22"/>
                <w:lang w:val="ru-RU"/>
              </w:rPr>
              <w:t>2013</w:t>
            </w:r>
          </w:p>
        </w:tc>
      </w:tr>
    </w:tbl>
    <w:p w:rsidR="003D511E" w:rsidRPr="005B2076" w:rsidRDefault="003D511E" w:rsidP="007928C4">
      <w:pPr>
        <w:jc w:val="both"/>
        <w:rPr>
          <w:bCs/>
          <w:color w:val="000000"/>
          <w:lang w:val="mk-MK"/>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Pr="00EB0F3E" w:rsidRDefault="003D511E" w:rsidP="00235499">
      <w:pPr>
        <w:jc w:val="both"/>
        <w:rPr>
          <w:bCs/>
          <w:color w:val="000000"/>
          <w:lang w:val="en-US"/>
        </w:rPr>
      </w:pPr>
    </w:p>
    <w:p w:rsidR="003D511E" w:rsidRPr="000F253B" w:rsidRDefault="003D511E" w:rsidP="00A46793">
      <w:pPr>
        <w:jc w:val="both"/>
        <w:rPr>
          <w:bCs/>
          <w:color w:val="000000"/>
          <w:sz w:val="22"/>
          <w:szCs w:val="22"/>
          <w:lang w:val="mk-MK"/>
        </w:rPr>
      </w:pP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
        <w:gridCol w:w="669"/>
        <w:gridCol w:w="270"/>
        <w:gridCol w:w="342"/>
        <w:gridCol w:w="99"/>
        <w:gridCol w:w="1164"/>
        <w:gridCol w:w="30"/>
        <w:gridCol w:w="708"/>
        <w:gridCol w:w="414"/>
        <w:gridCol w:w="58"/>
        <w:gridCol w:w="285"/>
        <w:gridCol w:w="334"/>
        <w:gridCol w:w="91"/>
        <w:gridCol w:w="681"/>
        <w:gridCol w:w="113"/>
        <w:gridCol w:w="570"/>
        <w:gridCol w:w="1308"/>
        <w:gridCol w:w="1438"/>
      </w:tblGrid>
      <w:tr w:rsidR="003D511E" w:rsidRPr="00A46793" w:rsidTr="003563C1">
        <w:trPr>
          <w:jc w:val="center"/>
        </w:trPr>
        <w:tc>
          <w:tcPr>
            <w:tcW w:w="1461" w:type="dxa"/>
            <w:gridSpan w:val="3"/>
          </w:tcPr>
          <w:p w:rsidR="003D511E" w:rsidRPr="00A46793" w:rsidRDefault="003D511E" w:rsidP="00A46793">
            <w:pPr>
              <w:pStyle w:val="yiv476422843msonormal"/>
              <w:spacing w:before="0" w:beforeAutospacing="0" w:after="0" w:afterAutospacing="0"/>
              <w:rPr>
                <w:b/>
                <w:color w:val="000000"/>
                <w:lang w:val="mk-MK"/>
              </w:rPr>
            </w:pPr>
            <w:r w:rsidRPr="00A46793">
              <w:rPr>
                <w:b/>
                <w:sz w:val="22"/>
                <w:szCs w:val="22"/>
                <w:lang w:val="mk-MK"/>
              </w:rPr>
              <w:t>Прилог бр.4</w:t>
            </w:r>
          </w:p>
          <w:p w:rsidR="003D511E" w:rsidRPr="00A46793" w:rsidRDefault="003D511E" w:rsidP="00A46793">
            <w:pPr>
              <w:jc w:val="both"/>
              <w:rPr>
                <w:b/>
                <w:bCs/>
                <w:color w:val="000000"/>
                <w:lang w:val="mk-MK"/>
              </w:rPr>
            </w:pPr>
          </w:p>
        </w:tc>
        <w:tc>
          <w:tcPr>
            <w:tcW w:w="7605" w:type="dxa"/>
            <w:gridSpan w:val="15"/>
          </w:tcPr>
          <w:p w:rsidR="003D511E" w:rsidRPr="00A46793" w:rsidRDefault="003D511E" w:rsidP="00A46793">
            <w:pPr>
              <w:jc w:val="center"/>
              <w:rPr>
                <w:b/>
                <w:bCs/>
                <w:color w:val="000000"/>
                <w:lang w:val="mk-MK"/>
              </w:rPr>
            </w:pPr>
            <w:r w:rsidRPr="00A46793">
              <w:rPr>
                <w:b/>
                <w:sz w:val="22"/>
                <w:szCs w:val="22"/>
                <w:lang w:val="mk-MK"/>
              </w:rPr>
              <w:t xml:space="preserve">Податоци за наставниците кои изведуваат настава на </w:t>
            </w:r>
            <w:r w:rsidRPr="00A46793">
              <w:rPr>
                <w:b/>
                <w:bCs/>
                <w:color w:val="000000"/>
                <w:sz w:val="22"/>
                <w:szCs w:val="22"/>
                <w:lang w:val="ru-RU"/>
              </w:rPr>
              <w:t>студиската програма од прв, втор и трет циклус на студии и з</w:t>
            </w:r>
            <w:r w:rsidRPr="00A46793">
              <w:rPr>
                <w:b/>
                <w:bCs/>
                <w:color w:val="000000"/>
                <w:sz w:val="22"/>
                <w:szCs w:val="22"/>
                <w:lang w:val="mk-MK"/>
              </w:rPr>
              <w:t>а ментори на докторски трудови</w:t>
            </w:r>
          </w:p>
          <w:p w:rsidR="003D511E" w:rsidRPr="00A46793" w:rsidRDefault="003D511E" w:rsidP="00A46793">
            <w:pPr>
              <w:jc w:val="both"/>
              <w:rPr>
                <w:b/>
                <w:bCs/>
                <w:color w:val="000000"/>
                <w:lang w:val="mk-MK"/>
              </w:rPr>
            </w:pPr>
          </w:p>
        </w:tc>
      </w:tr>
      <w:tr w:rsidR="003D511E" w:rsidRPr="00A46793" w:rsidTr="003563C1">
        <w:trPr>
          <w:jc w:val="center"/>
        </w:trPr>
        <w:tc>
          <w:tcPr>
            <w:tcW w:w="503" w:type="dxa"/>
          </w:tcPr>
          <w:p w:rsidR="003D511E" w:rsidRPr="00A46793" w:rsidRDefault="003D511E" w:rsidP="00657F4B">
            <w:pPr>
              <w:rPr>
                <w:lang w:val="en-US"/>
              </w:rPr>
            </w:pPr>
            <w:r w:rsidRPr="00A46793">
              <w:rPr>
                <w:sz w:val="22"/>
                <w:szCs w:val="22"/>
                <w:lang w:val="en-US"/>
              </w:rPr>
              <w:t>1.</w:t>
            </w:r>
          </w:p>
        </w:tc>
        <w:tc>
          <w:tcPr>
            <w:tcW w:w="2765" w:type="dxa"/>
            <w:gridSpan w:val="5"/>
          </w:tcPr>
          <w:p w:rsidR="003D511E" w:rsidRPr="00A46793" w:rsidRDefault="003D511E" w:rsidP="00657F4B">
            <w:pPr>
              <w:rPr>
                <w:lang w:val="mk-MK"/>
              </w:rPr>
            </w:pPr>
            <w:r w:rsidRPr="00A46793">
              <w:rPr>
                <w:bCs/>
                <w:color w:val="000000"/>
                <w:sz w:val="22"/>
                <w:szCs w:val="22"/>
                <w:lang w:val="ru-RU"/>
              </w:rPr>
              <w:t>Име и презиме</w:t>
            </w:r>
          </w:p>
        </w:tc>
        <w:tc>
          <w:tcPr>
            <w:tcW w:w="5798" w:type="dxa"/>
            <w:gridSpan w:val="12"/>
          </w:tcPr>
          <w:p w:rsidR="003D511E" w:rsidRPr="00740296" w:rsidRDefault="003D511E" w:rsidP="00657F4B">
            <w:pPr>
              <w:rPr>
                <w:b/>
                <w:bCs/>
                <w:i/>
                <w:lang w:val="mk-MK"/>
              </w:rPr>
            </w:pPr>
            <w:r w:rsidRPr="00740296">
              <w:rPr>
                <w:b/>
                <w:bCs/>
                <w:i/>
                <w:color w:val="000000"/>
                <w:sz w:val="22"/>
                <w:szCs w:val="22"/>
                <w:lang w:val="mk-MK"/>
              </w:rPr>
              <w:t>Бети Зафирова-Ивановска</w:t>
            </w:r>
          </w:p>
        </w:tc>
      </w:tr>
      <w:tr w:rsidR="003D511E" w:rsidRPr="00A46793" w:rsidTr="003563C1">
        <w:trPr>
          <w:jc w:val="center"/>
        </w:trPr>
        <w:tc>
          <w:tcPr>
            <w:tcW w:w="503" w:type="dxa"/>
          </w:tcPr>
          <w:p w:rsidR="003D511E" w:rsidRPr="00A46793" w:rsidRDefault="003D511E" w:rsidP="00657F4B">
            <w:r w:rsidRPr="00A46793">
              <w:rPr>
                <w:sz w:val="22"/>
                <w:szCs w:val="22"/>
              </w:rPr>
              <w:t>2.</w:t>
            </w:r>
          </w:p>
        </w:tc>
        <w:tc>
          <w:tcPr>
            <w:tcW w:w="2765" w:type="dxa"/>
            <w:gridSpan w:val="5"/>
          </w:tcPr>
          <w:p w:rsidR="003D511E" w:rsidRPr="00A46793" w:rsidRDefault="003D511E" w:rsidP="00657F4B">
            <w:r w:rsidRPr="00A46793">
              <w:rPr>
                <w:bCs/>
                <w:color w:val="000000"/>
                <w:sz w:val="22"/>
                <w:szCs w:val="22"/>
                <w:lang w:val="ru-RU"/>
              </w:rPr>
              <w:t>Дата на раѓање</w:t>
            </w:r>
          </w:p>
        </w:tc>
        <w:tc>
          <w:tcPr>
            <w:tcW w:w="5798" w:type="dxa"/>
            <w:gridSpan w:val="12"/>
          </w:tcPr>
          <w:p w:rsidR="003D511E" w:rsidRPr="00A46793" w:rsidRDefault="003D511E" w:rsidP="00657F4B">
            <w:pPr>
              <w:rPr>
                <w:color w:val="000000"/>
                <w:lang w:val="mk-MK"/>
              </w:rPr>
            </w:pPr>
            <w:r w:rsidRPr="00A46793">
              <w:rPr>
                <w:color w:val="000000"/>
                <w:sz w:val="22"/>
                <w:szCs w:val="22"/>
                <w:lang w:val="mk-MK"/>
              </w:rPr>
              <w:t>3.04.1963</w:t>
            </w:r>
          </w:p>
        </w:tc>
      </w:tr>
      <w:tr w:rsidR="003D511E" w:rsidRPr="00A46793" w:rsidTr="003563C1">
        <w:trPr>
          <w:jc w:val="center"/>
        </w:trPr>
        <w:tc>
          <w:tcPr>
            <w:tcW w:w="503" w:type="dxa"/>
          </w:tcPr>
          <w:p w:rsidR="003D511E" w:rsidRPr="00A46793" w:rsidRDefault="003D511E" w:rsidP="00657F4B">
            <w:pPr>
              <w:rPr>
                <w:lang w:val="en-US"/>
              </w:rPr>
            </w:pPr>
            <w:r w:rsidRPr="00A46793">
              <w:rPr>
                <w:sz w:val="22"/>
                <w:szCs w:val="22"/>
                <w:lang w:val="en-US"/>
              </w:rPr>
              <w:t>3.</w:t>
            </w:r>
          </w:p>
        </w:tc>
        <w:tc>
          <w:tcPr>
            <w:tcW w:w="2765" w:type="dxa"/>
            <w:gridSpan w:val="5"/>
          </w:tcPr>
          <w:p w:rsidR="003D511E" w:rsidRPr="00A46793" w:rsidRDefault="003D511E" w:rsidP="00657F4B">
            <w:pPr>
              <w:rPr>
                <w:lang w:val="mk-MK"/>
              </w:rPr>
            </w:pPr>
            <w:r w:rsidRPr="00A46793">
              <w:rPr>
                <w:bCs/>
                <w:color w:val="000000"/>
                <w:sz w:val="22"/>
                <w:szCs w:val="22"/>
                <w:lang w:val="ru-RU"/>
              </w:rPr>
              <w:t>Степен на образование</w:t>
            </w:r>
          </w:p>
        </w:tc>
        <w:tc>
          <w:tcPr>
            <w:tcW w:w="5798" w:type="dxa"/>
            <w:gridSpan w:val="12"/>
          </w:tcPr>
          <w:p w:rsidR="003D511E" w:rsidRPr="00A46793" w:rsidRDefault="003D511E" w:rsidP="00A46793">
            <w:pPr>
              <w:jc w:val="both"/>
              <w:rPr>
                <w:color w:val="000000"/>
                <w:lang w:val="mk-MK"/>
              </w:rPr>
            </w:pPr>
            <w:r w:rsidRPr="00A46793">
              <w:rPr>
                <w:color w:val="000000"/>
                <w:sz w:val="22"/>
                <w:szCs w:val="22"/>
                <w:lang w:val="mk-MK"/>
              </w:rPr>
              <w:t>Високо</w:t>
            </w:r>
          </w:p>
        </w:tc>
      </w:tr>
      <w:tr w:rsidR="003D511E" w:rsidRPr="00A46793" w:rsidTr="003563C1">
        <w:trPr>
          <w:jc w:val="center"/>
        </w:trPr>
        <w:tc>
          <w:tcPr>
            <w:tcW w:w="503" w:type="dxa"/>
          </w:tcPr>
          <w:p w:rsidR="003D511E" w:rsidRPr="00A46793" w:rsidRDefault="003D511E" w:rsidP="00657F4B">
            <w:pPr>
              <w:rPr>
                <w:lang w:val="en-US"/>
              </w:rPr>
            </w:pPr>
            <w:r w:rsidRPr="00A46793">
              <w:rPr>
                <w:sz w:val="22"/>
                <w:szCs w:val="22"/>
                <w:lang w:val="en-US"/>
              </w:rPr>
              <w:t>4.</w:t>
            </w:r>
          </w:p>
        </w:tc>
        <w:tc>
          <w:tcPr>
            <w:tcW w:w="2765" w:type="dxa"/>
            <w:gridSpan w:val="5"/>
          </w:tcPr>
          <w:p w:rsidR="003D511E" w:rsidRPr="00A46793" w:rsidRDefault="003D511E" w:rsidP="00657F4B">
            <w:pPr>
              <w:rPr>
                <w:lang w:val="mk-MK"/>
              </w:rPr>
            </w:pPr>
            <w:r w:rsidRPr="00A46793">
              <w:rPr>
                <w:bCs/>
                <w:color w:val="000000"/>
                <w:sz w:val="22"/>
                <w:szCs w:val="22"/>
                <w:lang w:val="ru-RU"/>
              </w:rPr>
              <w:t>Наслов на научниот степен</w:t>
            </w:r>
          </w:p>
        </w:tc>
        <w:tc>
          <w:tcPr>
            <w:tcW w:w="5798" w:type="dxa"/>
            <w:gridSpan w:val="12"/>
          </w:tcPr>
          <w:p w:rsidR="003D511E" w:rsidRPr="00A46793" w:rsidRDefault="003D511E" w:rsidP="00A46793">
            <w:pPr>
              <w:jc w:val="both"/>
              <w:rPr>
                <w:color w:val="000000"/>
                <w:lang w:val="mk-MK"/>
              </w:rPr>
            </w:pPr>
            <w:r w:rsidRPr="00A46793">
              <w:rPr>
                <w:color w:val="000000"/>
                <w:sz w:val="22"/>
                <w:szCs w:val="22"/>
                <w:lang w:val="mk-MK"/>
              </w:rPr>
              <w:t>Доктор на медицински науки</w:t>
            </w:r>
          </w:p>
        </w:tc>
      </w:tr>
      <w:tr w:rsidR="003D511E" w:rsidRPr="00A46793" w:rsidTr="003563C1">
        <w:trPr>
          <w:trHeight w:val="275"/>
          <w:jc w:val="center"/>
        </w:trPr>
        <w:tc>
          <w:tcPr>
            <w:tcW w:w="503" w:type="dxa"/>
            <w:vMerge w:val="restart"/>
          </w:tcPr>
          <w:p w:rsidR="003D511E" w:rsidRPr="00A46793" w:rsidRDefault="003D511E" w:rsidP="00657F4B">
            <w:pPr>
              <w:rPr>
                <w:lang w:val="en-US"/>
              </w:rPr>
            </w:pPr>
            <w:r w:rsidRPr="00A46793">
              <w:rPr>
                <w:sz w:val="22"/>
                <w:szCs w:val="22"/>
                <w:lang w:val="en-US"/>
              </w:rPr>
              <w:t>5.</w:t>
            </w:r>
          </w:p>
        </w:tc>
        <w:tc>
          <w:tcPr>
            <w:tcW w:w="2765" w:type="dxa"/>
            <w:gridSpan w:val="5"/>
            <w:vMerge w:val="restart"/>
          </w:tcPr>
          <w:p w:rsidR="003D511E" w:rsidRPr="00A46793" w:rsidRDefault="003D511E" w:rsidP="00657F4B">
            <w:pPr>
              <w:rPr>
                <w:lang w:val="mk-MK"/>
              </w:rPr>
            </w:pPr>
            <w:r w:rsidRPr="00A46793">
              <w:rPr>
                <w:bCs/>
                <w:color w:val="000000"/>
                <w:sz w:val="22"/>
                <w:szCs w:val="22"/>
                <w:lang w:val="ru-RU"/>
              </w:rPr>
              <w:t>Каде и кога го завршил образованието односно се стекнал со научен степен</w:t>
            </w:r>
          </w:p>
        </w:tc>
        <w:tc>
          <w:tcPr>
            <w:tcW w:w="2062" w:type="dxa"/>
            <w:gridSpan w:val="7"/>
          </w:tcPr>
          <w:p w:rsidR="003D511E" w:rsidRPr="00A46793" w:rsidRDefault="003D511E" w:rsidP="00657F4B">
            <w:pPr>
              <w:rPr>
                <w:lang w:val="mk-MK"/>
              </w:rPr>
            </w:pPr>
            <w:r w:rsidRPr="00A46793">
              <w:rPr>
                <w:sz w:val="22"/>
                <w:szCs w:val="22"/>
                <w:lang w:val="mk-MK"/>
              </w:rPr>
              <w:t>Образование</w:t>
            </w:r>
          </w:p>
        </w:tc>
        <w:tc>
          <w:tcPr>
            <w:tcW w:w="1415" w:type="dxa"/>
            <w:gridSpan w:val="3"/>
          </w:tcPr>
          <w:p w:rsidR="003D511E" w:rsidRPr="00A46793" w:rsidRDefault="003D511E" w:rsidP="00657F4B">
            <w:pPr>
              <w:rPr>
                <w:lang w:val="mk-MK"/>
              </w:rPr>
            </w:pPr>
            <w:r w:rsidRPr="00A46793">
              <w:rPr>
                <w:sz w:val="22"/>
                <w:szCs w:val="22"/>
                <w:lang w:val="mk-MK"/>
              </w:rPr>
              <w:t>Година</w:t>
            </w:r>
          </w:p>
        </w:tc>
        <w:tc>
          <w:tcPr>
            <w:tcW w:w="2321" w:type="dxa"/>
            <w:gridSpan w:val="2"/>
          </w:tcPr>
          <w:p w:rsidR="003D511E" w:rsidRPr="00A46793" w:rsidRDefault="003D511E" w:rsidP="00657F4B">
            <w:pPr>
              <w:rPr>
                <w:lang w:val="mk-MK"/>
              </w:rPr>
            </w:pPr>
            <w:r w:rsidRPr="00A46793">
              <w:rPr>
                <w:sz w:val="22"/>
                <w:szCs w:val="22"/>
                <w:lang w:val="mk-MK"/>
              </w:rPr>
              <w:t>Институција</w:t>
            </w:r>
          </w:p>
        </w:tc>
      </w:tr>
      <w:tr w:rsidR="003D511E" w:rsidRPr="00A46793" w:rsidTr="003563C1">
        <w:trPr>
          <w:trHeight w:val="274"/>
          <w:jc w:val="center"/>
        </w:trPr>
        <w:tc>
          <w:tcPr>
            <w:tcW w:w="503" w:type="dxa"/>
            <w:vMerge/>
          </w:tcPr>
          <w:p w:rsidR="003D511E" w:rsidRPr="00A46793" w:rsidRDefault="003D511E" w:rsidP="00657F4B">
            <w:pPr>
              <w:rPr>
                <w:bCs/>
                <w:color w:val="000000"/>
                <w:lang w:val="ru-RU"/>
              </w:rPr>
            </w:pPr>
          </w:p>
        </w:tc>
        <w:tc>
          <w:tcPr>
            <w:tcW w:w="2765" w:type="dxa"/>
            <w:gridSpan w:val="5"/>
            <w:vMerge/>
          </w:tcPr>
          <w:p w:rsidR="003D511E" w:rsidRPr="00A46793" w:rsidRDefault="003D511E" w:rsidP="00657F4B">
            <w:pPr>
              <w:rPr>
                <w:bCs/>
                <w:color w:val="000000"/>
                <w:lang w:val="ru-RU"/>
              </w:rPr>
            </w:pPr>
          </w:p>
        </w:tc>
        <w:tc>
          <w:tcPr>
            <w:tcW w:w="2062" w:type="dxa"/>
            <w:gridSpan w:val="7"/>
            <w:vAlign w:val="center"/>
          </w:tcPr>
          <w:p w:rsidR="003D511E" w:rsidRPr="00A46793" w:rsidRDefault="003D511E" w:rsidP="00657F4B">
            <w:pPr>
              <w:rPr>
                <w:color w:val="000000"/>
                <w:lang w:val="mk-MK"/>
              </w:rPr>
            </w:pPr>
            <w:r w:rsidRPr="00A46793">
              <w:rPr>
                <w:color w:val="000000"/>
                <w:sz w:val="22"/>
                <w:szCs w:val="22"/>
                <w:lang w:val="mk-MK"/>
              </w:rPr>
              <w:t>Доктор по медицина</w:t>
            </w:r>
          </w:p>
        </w:tc>
        <w:tc>
          <w:tcPr>
            <w:tcW w:w="1415" w:type="dxa"/>
            <w:gridSpan w:val="3"/>
            <w:vAlign w:val="center"/>
          </w:tcPr>
          <w:p w:rsidR="003D511E" w:rsidRPr="00A46793" w:rsidRDefault="003D511E" w:rsidP="00A46793">
            <w:pPr>
              <w:jc w:val="both"/>
              <w:rPr>
                <w:color w:val="000000"/>
                <w:highlight w:val="yellow"/>
                <w:lang w:val="mk-MK"/>
              </w:rPr>
            </w:pPr>
            <w:r w:rsidRPr="00A46793">
              <w:rPr>
                <w:color w:val="000000"/>
                <w:sz w:val="22"/>
                <w:szCs w:val="22"/>
                <w:lang w:val="mk-MK"/>
              </w:rPr>
              <w:t>1989</w:t>
            </w:r>
          </w:p>
        </w:tc>
        <w:tc>
          <w:tcPr>
            <w:tcW w:w="2321" w:type="dxa"/>
            <w:gridSpan w:val="2"/>
          </w:tcPr>
          <w:p w:rsidR="003D511E" w:rsidRPr="00A46793" w:rsidRDefault="003D511E" w:rsidP="00A46793">
            <w:pPr>
              <w:jc w:val="both"/>
              <w:rPr>
                <w:color w:val="000000"/>
                <w:lang w:val="mk-MK"/>
              </w:rPr>
            </w:pPr>
            <w:r w:rsidRPr="00A46793">
              <w:rPr>
                <w:color w:val="000000"/>
                <w:sz w:val="22"/>
                <w:szCs w:val="22"/>
                <w:lang w:val="mk-MK"/>
              </w:rPr>
              <w:t>УКИМ Медицински факултет-Скопје</w:t>
            </w:r>
          </w:p>
        </w:tc>
      </w:tr>
      <w:tr w:rsidR="003D511E" w:rsidRPr="00A46793" w:rsidTr="003563C1">
        <w:trPr>
          <w:trHeight w:val="274"/>
          <w:jc w:val="center"/>
        </w:trPr>
        <w:tc>
          <w:tcPr>
            <w:tcW w:w="503" w:type="dxa"/>
            <w:vMerge/>
          </w:tcPr>
          <w:p w:rsidR="003D511E" w:rsidRPr="00A46793" w:rsidRDefault="003D511E" w:rsidP="00657F4B">
            <w:pPr>
              <w:rPr>
                <w:bCs/>
                <w:color w:val="000000"/>
                <w:lang w:val="ru-RU"/>
              </w:rPr>
            </w:pPr>
          </w:p>
        </w:tc>
        <w:tc>
          <w:tcPr>
            <w:tcW w:w="2765" w:type="dxa"/>
            <w:gridSpan w:val="5"/>
            <w:vMerge/>
          </w:tcPr>
          <w:p w:rsidR="003D511E" w:rsidRPr="00A46793" w:rsidRDefault="003D511E" w:rsidP="00657F4B">
            <w:pPr>
              <w:rPr>
                <w:bCs/>
                <w:color w:val="000000"/>
                <w:lang w:val="ru-RU"/>
              </w:rPr>
            </w:pPr>
          </w:p>
        </w:tc>
        <w:tc>
          <w:tcPr>
            <w:tcW w:w="2062" w:type="dxa"/>
            <w:gridSpan w:val="7"/>
            <w:vAlign w:val="center"/>
          </w:tcPr>
          <w:p w:rsidR="003D511E" w:rsidRPr="00A46793" w:rsidRDefault="003D511E" w:rsidP="00657F4B">
            <w:pPr>
              <w:rPr>
                <w:color w:val="000000"/>
                <w:lang w:val="mk-MK"/>
              </w:rPr>
            </w:pPr>
            <w:r w:rsidRPr="00A46793">
              <w:rPr>
                <w:color w:val="000000"/>
                <w:sz w:val="22"/>
                <w:szCs w:val="22"/>
                <w:lang w:val="mk-MK"/>
              </w:rPr>
              <w:t>Специјалист по епидемиологија и биостатистика со медицинска информатика</w:t>
            </w:r>
          </w:p>
        </w:tc>
        <w:tc>
          <w:tcPr>
            <w:tcW w:w="1415" w:type="dxa"/>
            <w:gridSpan w:val="3"/>
            <w:vAlign w:val="center"/>
          </w:tcPr>
          <w:p w:rsidR="003D511E" w:rsidRPr="00A46793" w:rsidRDefault="003D511E" w:rsidP="00A46793">
            <w:pPr>
              <w:jc w:val="both"/>
              <w:rPr>
                <w:color w:val="000000"/>
                <w:highlight w:val="yellow"/>
                <w:lang w:val="mk-MK"/>
              </w:rPr>
            </w:pPr>
            <w:r w:rsidRPr="00A46793">
              <w:rPr>
                <w:color w:val="000000"/>
                <w:sz w:val="22"/>
                <w:szCs w:val="22"/>
                <w:lang w:val="mk-MK"/>
              </w:rPr>
              <w:t>1999</w:t>
            </w:r>
          </w:p>
        </w:tc>
        <w:tc>
          <w:tcPr>
            <w:tcW w:w="2321" w:type="dxa"/>
            <w:gridSpan w:val="2"/>
            <w:vAlign w:val="center"/>
          </w:tcPr>
          <w:p w:rsidR="003D511E" w:rsidRPr="00A46793" w:rsidRDefault="003D511E" w:rsidP="00A46793">
            <w:pPr>
              <w:jc w:val="both"/>
              <w:rPr>
                <w:color w:val="000000"/>
                <w:lang w:val="mk-MK"/>
              </w:rPr>
            </w:pPr>
            <w:r w:rsidRPr="00A46793">
              <w:rPr>
                <w:color w:val="000000"/>
                <w:sz w:val="22"/>
                <w:szCs w:val="22"/>
                <w:lang w:val="mk-MK"/>
              </w:rPr>
              <w:t>УКИМ Медицински факултет-Скопје</w:t>
            </w:r>
          </w:p>
        </w:tc>
      </w:tr>
      <w:tr w:rsidR="003D511E" w:rsidRPr="00A46793" w:rsidTr="003563C1">
        <w:trPr>
          <w:trHeight w:val="274"/>
          <w:jc w:val="center"/>
        </w:trPr>
        <w:tc>
          <w:tcPr>
            <w:tcW w:w="503" w:type="dxa"/>
            <w:vMerge/>
          </w:tcPr>
          <w:p w:rsidR="003D511E" w:rsidRPr="00A46793" w:rsidRDefault="003D511E" w:rsidP="00657F4B">
            <w:pPr>
              <w:rPr>
                <w:bCs/>
                <w:color w:val="000000"/>
                <w:lang w:val="ru-RU"/>
              </w:rPr>
            </w:pPr>
          </w:p>
        </w:tc>
        <w:tc>
          <w:tcPr>
            <w:tcW w:w="2765" w:type="dxa"/>
            <w:gridSpan w:val="5"/>
            <w:vMerge/>
          </w:tcPr>
          <w:p w:rsidR="003D511E" w:rsidRPr="00A46793" w:rsidRDefault="003D511E" w:rsidP="00657F4B">
            <w:pPr>
              <w:rPr>
                <w:bCs/>
                <w:color w:val="000000"/>
                <w:lang w:val="ru-RU"/>
              </w:rPr>
            </w:pPr>
          </w:p>
        </w:tc>
        <w:tc>
          <w:tcPr>
            <w:tcW w:w="2062" w:type="dxa"/>
            <w:gridSpan w:val="7"/>
            <w:vAlign w:val="center"/>
          </w:tcPr>
          <w:p w:rsidR="003D511E" w:rsidRPr="00A46793" w:rsidRDefault="003D511E" w:rsidP="00A46793">
            <w:pPr>
              <w:jc w:val="both"/>
              <w:rPr>
                <w:color w:val="000000"/>
                <w:lang w:val="mk-MK"/>
              </w:rPr>
            </w:pPr>
            <w:r w:rsidRPr="00A46793">
              <w:rPr>
                <w:color w:val="000000"/>
                <w:sz w:val="22"/>
                <w:szCs w:val="22"/>
                <w:lang w:val="mk-MK"/>
              </w:rPr>
              <w:t>Магистер</w:t>
            </w:r>
          </w:p>
        </w:tc>
        <w:tc>
          <w:tcPr>
            <w:tcW w:w="1415" w:type="dxa"/>
            <w:gridSpan w:val="3"/>
            <w:vAlign w:val="center"/>
          </w:tcPr>
          <w:p w:rsidR="003D511E" w:rsidRPr="00A46793" w:rsidRDefault="003D511E" w:rsidP="00A46793">
            <w:pPr>
              <w:jc w:val="both"/>
              <w:rPr>
                <w:color w:val="000000"/>
                <w:highlight w:val="yellow"/>
                <w:lang w:val="mk-MK"/>
              </w:rPr>
            </w:pPr>
            <w:r w:rsidRPr="00A46793">
              <w:rPr>
                <w:color w:val="000000"/>
                <w:sz w:val="22"/>
                <w:szCs w:val="22"/>
                <w:lang w:val="mk-MK"/>
              </w:rPr>
              <w:t>1998</w:t>
            </w:r>
          </w:p>
        </w:tc>
        <w:tc>
          <w:tcPr>
            <w:tcW w:w="2321" w:type="dxa"/>
            <w:gridSpan w:val="2"/>
          </w:tcPr>
          <w:p w:rsidR="003D511E" w:rsidRPr="00A46793" w:rsidRDefault="003D511E" w:rsidP="00A46793">
            <w:pPr>
              <w:jc w:val="both"/>
              <w:rPr>
                <w:color w:val="000000"/>
                <w:lang w:val="mk-MK"/>
              </w:rPr>
            </w:pPr>
            <w:r w:rsidRPr="00A46793">
              <w:rPr>
                <w:color w:val="000000"/>
                <w:sz w:val="22"/>
                <w:szCs w:val="22"/>
                <w:lang w:val="mk-MK"/>
              </w:rPr>
              <w:t>УКИМ Медицински факултет-Скопје</w:t>
            </w:r>
          </w:p>
        </w:tc>
      </w:tr>
      <w:tr w:rsidR="003D511E" w:rsidRPr="00A46793" w:rsidTr="003563C1">
        <w:trPr>
          <w:trHeight w:val="274"/>
          <w:jc w:val="center"/>
        </w:trPr>
        <w:tc>
          <w:tcPr>
            <w:tcW w:w="503" w:type="dxa"/>
          </w:tcPr>
          <w:p w:rsidR="003D511E" w:rsidRPr="00A46793" w:rsidRDefault="003D511E" w:rsidP="00657F4B">
            <w:pPr>
              <w:rPr>
                <w:bCs/>
                <w:color w:val="000000"/>
                <w:lang w:val="ru-RU"/>
              </w:rPr>
            </w:pPr>
          </w:p>
        </w:tc>
        <w:tc>
          <w:tcPr>
            <w:tcW w:w="2765" w:type="dxa"/>
            <w:gridSpan w:val="5"/>
            <w:vMerge/>
          </w:tcPr>
          <w:p w:rsidR="003D511E" w:rsidRPr="00A46793" w:rsidRDefault="003D511E" w:rsidP="00657F4B">
            <w:pPr>
              <w:rPr>
                <w:bCs/>
                <w:color w:val="000000"/>
                <w:lang w:val="ru-RU"/>
              </w:rPr>
            </w:pPr>
          </w:p>
        </w:tc>
        <w:tc>
          <w:tcPr>
            <w:tcW w:w="2062" w:type="dxa"/>
            <w:gridSpan w:val="7"/>
            <w:vAlign w:val="center"/>
          </w:tcPr>
          <w:p w:rsidR="003D511E" w:rsidRPr="00A46793" w:rsidRDefault="003D511E" w:rsidP="00A46793">
            <w:pPr>
              <w:jc w:val="both"/>
              <w:rPr>
                <w:color w:val="000000"/>
                <w:lang w:val="mk-MK"/>
              </w:rPr>
            </w:pPr>
            <w:r w:rsidRPr="00A46793">
              <w:rPr>
                <w:color w:val="000000"/>
                <w:sz w:val="22"/>
                <w:szCs w:val="22"/>
                <w:lang w:val="mk-MK"/>
              </w:rPr>
              <w:t>Доктор на науки</w:t>
            </w:r>
          </w:p>
        </w:tc>
        <w:tc>
          <w:tcPr>
            <w:tcW w:w="1415" w:type="dxa"/>
            <w:gridSpan w:val="3"/>
            <w:vAlign w:val="center"/>
          </w:tcPr>
          <w:p w:rsidR="003D511E" w:rsidRPr="00A46793" w:rsidRDefault="003D511E" w:rsidP="00A46793">
            <w:pPr>
              <w:jc w:val="both"/>
              <w:rPr>
                <w:color w:val="000000"/>
                <w:highlight w:val="yellow"/>
                <w:lang w:val="mk-MK"/>
              </w:rPr>
            </w:pPr>
            <w:r w:rsidRPr="00A46793">
              <w:rPr>
                <w:color w:val="000000"/>
                <w:sz w:val="22"/>
                <w:szCs w:val="22"/>
                <w:lang w:val="mk-MK"/>
              </w:rPr>
              <w:t>2002</w:t>
            </w:r>
          </w:p>
        </w:tc>
        <w:tc>
          <w:tcPr>
            <w:tcW w:w="2321" w:type="dxa"/>
            <w:gridSpan w:val="2"/>
          </w:tcPr>
          <w:p w:rsidR="003D511E" w:rsidRPr="00A46793" w:rsidRDefault="003D511E" w:rsidP="00A46793">
            <w:pPr>
              <w:jc w:val="both"/>
              <w:rPr>
                <w:color w:val="000000"/>
                <w:lang w:val="mk-MK"/>
              </w:rPr>
            </w:pPr>
            <w:r w:rsidRPr="00A46793">
              <w:rPr>
                <w:color w:val="000000"/>
                <w:sz w:val="22"/>
                <w:szCs w:val="22"/>
                <w:lang w:val="mk-MK"/>
              </w:rPr>
              <w:t>УКИМ Медицински факултет-Скопје</w:t>
            </w:r>
          </w:p>
        </w:tc>
      </w:tr>
      <w:tr w:rsidR="003D511E" w:rsidRPr="00A46793" w:rsidTr="003563C1">
        <w:trPr>
          <w:trHeight w:val="277"/>
          <w:jc w:val="center"/>
        </w:trPr>
        <w:tc>
          <w:tcPr>
            <w:tcW w:w="503" w:type="dxa"/>
            <w:vMerge w:val="restart"/>
          </w:tcPr>
          <w:p w:rsidR="003D511E" w:rsidRPr="00A46793" w:rsidRDefault="003D511E" w:rsidP="00657F4B">
            <w:pPr>
              <w:rPr>
                <w:bCs/>
                <w:color w:val="000000"/>
                <w:lang w:val="en-US"/>
              </w:rPr>
            </w:pPr>
            <w:r w:rsidRPr="00A46793">
              <w:rPr>
                <w:bCs/>
                <w:color w:val="000000"/>
                <w:sz w:val="22"/>
                <w:szCs w:val="22"/>
                <w:lang w:val="en-US"/>
              </w:rPr>
              <w:t>6.</w:t>
            </w:r>
          </w:p>
        </w:tc>
        <w:tc>
          <w:tcPr>
            <w:tcW w:w="2765" w:type="dxa"/>
            <w:gridSpan w:val="5"/>
            <w:vMerge w:val="restart"/>
          </w:tcPr>
          <w:p w:rsidR="003D511E" w:rsidRPr="00A46793" w:rsidRDefault="003D511E" w:rsidP="00657F4B">
            <w:pPr>
              <w:rPr>
                <w:bCs/>
                <w:color w:val="000000"/>
                <w:lang w:val="ru-RU"/>
              </w:rPr>
            </w:pPr>
            <w:r w:rsidRPr="00A46793">
              <w:rPr>
                <w:bCs/>
                <w:color w:val="000000"/>
                <w:sz w:val="22"/>
                <w:szCs w:val="22"/>
                <w:lang w:val="ru-RU"/>
              </w:rPr>
              <w:t>Подрачје, поле и област на научниот степен магистер</w:t>
            </w:r>
          </w:p>
        </w:tc>
        <w:tc>
          <w:tcPr>
            <w:tcW w:w="2062" w:type="dxa"/>
            <w:gridSpan w:val="7"/>
          </w:tcPr>
          <w:p w:rsidR="003D511E" w:rsidRPr="00A46793" w:rsidRDefault="003D511E" w:rsidP="00657F4B">
            <w:pPr>
              <w:rPr>
                <w:lang w:val="mk-MK"/>
              </w:rPr>
            </w:pPr>
            <w:r w:rsidRPr="00A46793">
              <w:rPr>
                <w:bCs/>
                <w:color w:val="000000"/>
                <w:sz w:val="22"/>
                <w:szCs w:val="22"/>
                <w:lang w:val="ru-RU"/>
              </w:rPr>
              <w:t>Подрачје</w:t>
            </w:r>
          </w:p>
        </w:tc>
        <w:tc>
          <w:tcPr>
            <w:tcW w:w="1415" w:type="dxa"/>
            <w:gridSpan w:val="3"/>
          </w:tcPr>
          <w:p w:rsidR="003D511E" w:rsidRPr="00A46793" w:rsidRDefault="003D511E" w:rsidP="00657F4B">
            <w:pPr>
              <w:rPr>
                <w:lang w:val="mk-MK"/>
              </w:rPr>
            </w:pPr>
            <w:r w:rsidRPr="00A46793">
              <w:rPr>
                <w:bCs/>
                <w:color w:val="000000"/>
                <w:sz w:val="22"/>
                <w:szCs w:val="22"/>
                <w:lang w:val="ru-RU"/>
              </w:rPr>
              <w:t>Поле</w:t>
            </w:r>
          </w:p>
        </w:tc>
        <w:tc>
          <w:tcPr>
            <w:tcW w:w="2321" w:type="dxa"/>
            <w:gridSpan w:val="2"/>
          </w:tcPr>
          <w:p w:rsidR="003D511E" w:rsidRPr="00A46793" w:rsidRDefault="003D511E" w:rsidP="00657F4B">
            <w:pPr>
              <w:rPr>
                <w:lang w:val="mk-MK"/>
              </w:rPr>
            </w:pPr>
            <w:r w:rsidRPr="00A46793">
              <w:rPr>
                <w:bCs/>
                <w:color w:val="000000"/>
                <w:sz w:val="22"/>
                <w:szCs w:val="22"/>
                <w:lang w:val="ru-RU"/>
              </w:rPr>
              <w:t>Област</w:t>
            </w:r>
          </w:p>
        </w:tc>
      </w:tr>
      <w:tr w:rsidR="003D511E" w:rsidRPr="00A46793" w:rsidTr="003563C1">
        <w:trPr>
          <w:trHeight w:val="276"/>
          <w:jc w:val="center"/>
        </w:trPr>
        <w:tc>
          <w:tcPr>
            <w:tcW w:w="503" w:type="dxa"/>
            <w:vMerge/>
          </w:tcPr>
          <w:p w:rsidR="003D511E" w:rsidRPr="00A46793" w:rsidRDefault="003D511E" w:rsidP="00657F4B">
            <w:pPr>
              <w:rPr>
                <w:bCs/>
                <w:color w:val="000000"/>
                <w:lang w:val="ru-RU"/>
              </w:rPr>
            </w:pPr>
          </w:p>
        </w:tc>
        <w:tc>
          <w:tcPr>
            <w:tcW w:w="2765" w:type="dxa"/>
            <w:gridSpan w:val="5"/>
            <w:vMerge/>
          </w:tcPr>
          <w:p w:rsidR="003D511E" w:rsidRPr="00A46793" w:rsidRDefault="003D511E" w:rsidP="00657F4B">
            <w:pPr>
              <w:rPr>
                <w:bCs/>
                <w:color w:val="000000"/>
                <w:lang w:val="ru-RU"/>
              </w:rPr>
            </w:pPr>
          </w:p>
        </w:tc>
        <w:tc>
          <w:tcPr>
            <w:tcW w:w="2062" w:type="dxa"/>
            <w:gridSpan w:val="7"/>
          </w:tcPr>
          <w:p w:rsidR="003D511E" w:rsidRPr="00A46793" w:rsidRDefault="003D511E" w:rsidP="00657F4B">
            <w:pPr>
              <w:rPr>
                <w:lang w:val="mk-MK"/>
              </w:rPr>
            </w:pPr>
            <w:r w:rsidRPr="00A46793">
              <w:rPr>
                <w:color w:val="000000"/>
                <w:sz w:val="22"/>
                <w:szCs w:val="22"/>
                <w:lang w:val="mk-MK"/>
              </w:rPr>
              <w:t>Медицински науки и здравство</w:t>
            </w:r>
            <w:r w:rsidRPr="00A46793">
              <w:rPr>
                <w:sz w:val="22"/>
                <w:szCs w:val="22"/>
                <w:lang w:val="mk-MK"/>
              </w:rPr>
              <w:t xml:space="preserve">  </w:t>
            </w:r>
          </w:p>
        </w:tc>
        <w:tc>
          <w:tcPr>
            <w:tcW w:w="1415" w:type="dxa"/>
            <w:gridSpan w:val="3"/>
          </w:tcPr>
          <w:p w:rsidR="003D511E" w:rsidRPr="00A46793" w:rsidRDefault="003D511E" w:rsidP="00657F4B">
            <w:pPr>
              <w:rPr>
                <w:lang w:val="mk-MK"/>
              </w:rPr>
            </w:pPr>
            <w:r w:rsidRPr="00A46793">
              <w:rPr>
                <w:sz w:val="22"/>
                <w:szCs w:val="22"/>
                <w:lang w:val="mk-MK"/>
              </w:rPr>
              <w:t>Клинички медицински науки и Јавно здравство</w:t>
            </w:r>
          </w:p>
        </w:tc>
        <w:tc>
          <w:tcPr>
            <w:tcW w:w="2321" w:type="dxa"/>
            <w:gridSpan w:val="2"/>
          </w:tcPr>
          <w:p w:rsidR="003D511E" w:rsidRPr="00A46793" w:rsidRDefault="003D511E" w:rsidP="00657F4B">
            <w:pPr>
              <w:rPr>
                <w:lang w:val="mk-MK"/>
              </w:rPr>
            </w:pPr>
            <w:r w:rsidRPr="00A46793">
              <w:rPr>
                <w:color w:val="000000"/>
                <w:sz w:val="22"/>
                <w:szCs w:val="22"/>
                <w:lang w:val="mk-MK"/>
              </w:rPr>
              <w:t>Епидемиологија и биостатистика со медицинска информатика</w:t>
            </w:r>
          </w:p>
        </w:tc>
      </w:tr>
      <w:tr w:rsidR="003D511E" w:rsidRPr="00A46793" w:rsidTr="003563C1">
        <w:trPr>
          <w:trHeight w:val="276"/>
          <w:jc w:val="center"/>
        </w:trPr>
        <w:tc>
          <w:tcPr>
            <w:tcW w:w="503" w:type="dxa"/>
            <w:vMerge w:val="restart"/>
          </w:tcPr>
          <w:p w:rsidR="003D511E" w:rsidRPr="00A46793" w:rsidRDefault="003D511E" w:rsidP="00657F4B">
            <w:pPr>
              <w:rPr>
                <w:bCs/>
                <w:color w:val="000000"/>
                <w:lang w:val="en-US"/>
              </w:rPr>
            </w:pPr>
            <w:r w:rsidRPr="00A46793">
              <w:rPr>
                <w:bCs/>
                <w:color w:val="000000"/>
                <w:sz w:val="22"/>
                <w:szCs w:val="22"/>
                <w:lang w:val="en-US"/>
              </w:rPr>
              <w:t>7.</w:t>
            </w:r>
          </w:p>
        </w:tc>
        <w:tc>
          <w:tcPr>
            <w:tcW w:w="2765" w:type="dxa"/>
            <w:gridSpan w:val="5"/>
            <w:vMerge w:val="restart"/>
          </w:tcPr>
          <w:p w:rsidR="003D511E" w:rsidRPr="00A46793" w:rsidRDefault="003D511E" w:rsidP="00657F4B">
            <w:pPr>
              <w:rPr>
                <w:bCs/>
                <w:color w:val="000000"/>
                <w:lang w:val="ru-RU"/>
              </w:rPr>
            </w:pPr>
            <w:r w:rsidRPr="00A46793">
              <w:rPr>
                <w:bCs/>
                <w:color w:val="000000"/>
                <w:sz w:val="22"/>
                <w:szCs w:val="22"/>
                <w:lang w:val="ru-RU"/>
              </w:rPr>
              <w:t>Подрачје, поле и област на научниот степен доктор</w:t>
            </w:r>
          </w:p>
        </w:tc>
        <w:tc>
          <w:tcPr>
            <w:tcW w:w="2062" w:type="dxa"/>
            <w:gridSpan w:val="7"/>
          </w:tcPr>
          <w:p w:rsidR="003D511E" w:rsidRPr="00A46793" w:rsidRDefault="003D511E" w:rsidP="00657F4B">
            <w:pPr>
              <w:rPr>
                <w:lang w:val="mk-MK"/>
              </w:rPr>
            </w:pPr>
            <w:r w:rsidRPr="00A46793">
              <w:rPr>
                <w:bCs/>
                <w:color w:val="000000"/>
                <w:sz w:val="22"/>
                <w:szCs w:val="22"/>
                <w:lang w:val="ru-RU"/>
              </w:rPr>
              <w:t>Подрачје</w:t>
            </w:r>
          </w:p>
        </w:tc>
        <w:tc>
          <w:tcPr>
            <w:tcW w:w="1415" w:type="dxa"/>
            <w:gridSpan w:val="3"/>
          </w:tcPr>
          <w:p w:rsidR="003D511E" w:rsidRPr="00A46793" w:rsidRDefault="003D511E" w:rsidP="00657F4B">
            <w:pPr>
              <w:rPr>
                <w:lang w:val="mk-MK"/>
              </w:rPr>
            </w:pPr>
            <w:r w:rsidRPr="00A46793">
              <w:rPr>
                <w:bCs/>
                <w:color w:val="000000"/>
                <w:sz w:val="22"/>
                <w:szCs w:val="22"/>
                <w:lang w:val="ru-RU"/>
              </w:rPr>
              <w:t>Поле</w:t>
            </w:r>
          </w:p>
        </w:tc>
        <w:tc>
          <w:tcPr>
            <w:tcW w:w="2321" w:type="dxa"/>
            <w:gridSpan w:val="2"/>
          </w:tcPr>
          <w:p w:rsidR="003D511E" w:rsidRPr="00A46793" w:rsidRDefault="003D511E" w:rsidP="00657F4B">
            <w:pPr>
              <w:rPr>
                <w:lang w:val="mk-MK"/>
              </w:rPr>
            </w:pPr>
            <w:r w:rsidRPr="00A46793">
              <w:rPr>
                <w:bCs/>
                <w:color w:val="000000"/>
                <w:sz w:val="22"/>
                <w:szCs w:val="22"/>
                <w:lang w:val="ru-RU"/>
              </w:rPr>
              <w:t>Област</w:t>
            </w:r>
          </w:p>
        </w:tc>
      </w:tr>
      <w:tr w:rsidR="003D511E" w:rsidRPr="00A46793" w:rsidTr="003563C1">
        <w:trPr>
          <w:trHeight w:val="276"/>
          <w:jc w:val="center"/>
        </w:trPr>
        <w:tc>
          <w:tcPr>
            <w:tcW w:w="503" w:type="dxa"/>
            <w:vMerge/>
          </w:tcPr>
          <w:p w:rsidR="003D511E" w:rsidRPr="00A46793" w:rsidRDefault="003D511E" w:rsidP="00657F4B">
            <w:pPr>
              <w:rPr>
                <w:bCs/>
                <w:color w:val="000000"/>
                <w:lang w:val="ru-RU"/>
              </w:rPr>
            </w:pPr>
          </w:p>
        </w:tc>
        <w:tc>
          <w:tcPr>
            <w:tcW w:w="2765" w:type="dxa"/>
            <w:gridSpan w:val="5"/>
            <w:vMerge/>
          </w:tcPr>
          <w:p w:rsidR="003D511E" w:rsidRPr="00A46793" w:rsidRDefault="003D511E" w:rsidP="00657F4B">
            <w:pPr>
              <w:rPr>
                <w:bCs/>
                <w:color w:val="000000"/>
                <w:lang w:val="ru-RU"/>
              </w:rPr>
            </w:pPr>
          </w:p>
        </w:tc>
        <w:tc>
          <w:tcPr>
            <w:tcW w:w="2062" w:type="dxa"/>
            <w:gridSpan w:val="7"/>
          </w:tcPr>
          <w:p w:rsidR="003D511E" w:rsidRPr="00A46793" w:rsidRDefault="003D511E" w:rsidP="00657F4B">
            <w:pPr>
              <w:rPr>
                <w:lang w:val="mk-MK"/>
              </w:rPr>
            </w:pPr>
            <w:r w:rsidRPr="00A46793">
              <w:rPr>
                <w:color w:val="000000"/>
                <w:sz w:val="22"/>
                <w:szCs w:val="22"/>
                <w:lang w:val="mk-MK"/>
              </w:rPr>
              <w:t>Медицински науки и здравство</w:t>
            </w:r>
          </w:p>
        </w:tc>
        <w:tc>
          <w:tcPr>
            <w:tcW w:w="1415" w:type="dxa"/>
            <w:gridSpan w:val="3"/>
          </w:tcPr>
          <w:p w:rsidR="003D511E" w:rsidRPr="00A46793" w:rsidRDefault="003D511E" w:rsidP="00657F4B">
            <w:pPr>
              <w:rPr>
                <w:lang w:val="mk-MK"/>
              </w:rPr>
            </w:pPr>
            <w:r w:rsidRPr="00A46793">
              <w:rPr>
                <w:sz w:val="22"/>
                <w:szCs w:val="22"/>
                <w:lang w:val="mk-MK"/>
              </w:rPr>
              <w:t>Клинички медицински науки и Јавно здравство</w:t>
            </w:r>
          </w:p>
        </w:tc>
        <w:tc>
          <w:tcPr>
            <w:tcW w:w="2321" w:type="dxa"/>
            <w:gridSpan w:val="2"/>
          </w:tcPr>
          <w:p w:rsidR="003D511E" w:rsidRPr="00A46793" w:rsidRDefault="003D511E" w:rsidP="00657F4B">
            <w:pPr>
              <w:rPr>
                <w:lang w:val="mk-MK"/>
              </w:rPr>
            </w:pPr>
            <w:r w:rsidRPr="00A46793">
              <w:rPr>
                <w:color w:val="000000"/>
                <w:sz w:val="22"/>
                <w:szCs w:val="22"/>
                <w:lang w:val="mk-MK"/>
              </w:rPr>
              <w:t>Епидемиологија и биостатистика со медицинска информатика</w:t>
            </w:r>
          </w:p>
        </w:tc>
      </w:tr>
      <w:tr w:rsidR="003D511E" w:rsidRPr="00A46793" w:rsidTr="003563C1">
        <w:trPr>
          <w:trHeight w:val="375"/>
          <w:jc w:val="center"/>
        </w:trPr>
        <w:tc>
          <w:tcPr>
            <w:tcW w:w="503" w:type="dxa"/>
            <w:vMerge w:val="restart"/>
          </w:tcPr>
          <w:p w:rsidR="003D511E" w:rsidRPr="00A46793" w:rsidRDefault="003D511E" w:rsidP="00657F4B">
            <w:pPr>
              <w:rPr>
                <w:bCs/>
                <w:color w:val="000000"/>
                <w:lang w:val="en-US"/>
              </w:rPr>
            </w:pPr>
            <w:r w:rsidRPr="00A46793">
              <w:rPr>
                <w:bCs/>
                <w:color w:val="000000"/>
                <w:sz w:val="22"/>
                <w:szCs w:val="22"/>
                <w:lang w:val="en-US"/>
              </w:rPr>
              <w:t>8.</w:t>
            </w:r>
          </w:p>
        </w:tc>
        <w:tc>
          <w:tcPr>
            <w:tcW w:w="2796" w:type="dxa"/>
            <w:gridSpan w:val="6"/>
            <w:vMerge w:val="restart"/>
          </w:tcPr>
          <w:p w:rsidR="003D511E" w:rsidRPr="00A46793" w:rsidRDefault="003D511E" w:rsidP="00657F4B">
            <w:pPr>
              <w:rPr>
                <w:bCs/>
                <w:color w:val="000000"/>
                <w:lang w:val="ru-RU"/>
              </w:rPr>
            </w:pPr>
            <w:r w:rsidRPr="00A46793">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2855" w:type="dxa"/>
            <w:gridSpan w:val="8"/>
          </w:tcPr>
          <w:p w:rsidR="003D511E" w:rsidRPr="00A46793" w:rsidRDefault="003D511E" w:rsidP="00657F4B">
            <w:pPr>
              <w:rPr>
                <w:lang w:val="mk-MK"/>
              </w:rPr>
            </w:pPr>
            <w:r w:rsidRPr="00A46793">
              <w:rPr>
                <w:bCs/>
                <w:color w:val="000000"/>
                <w:sz w:val="22"/>
                <w:szCs w:val="22"/>
                <w:lang w:val="ru-RU"/>
              </w:rPr>
              <w:t>Институција</w:t>
            </w:r>
          </w:p>
        </w:tc>
        <w:tc>
          <w:tcPr>
            <w:tcW w:w="2912" w:type="dxa"/>
            <w:gridSpan w:val="3"/>
          </w:tcPr>
          <w:p w:rsidR="003D511E" w:rsidRPr="00A46793" w:rsidRDefault="003D511E" w:rsidP="00657F4B">
            <w:pPr>
              <w:rPr>
                <w:lang w:val="mk-MK"/>
              </w:rPr>
            </w:pPr>
            <w:r w:rsidRPr="00A46793">
              <w:rPr>
                <w:bCs/>
                <w:color w:val="000000"/>
                <w:sz w:val="22"/>
                <w:szCs w:val="22"/>
                <w:lang w:val="ru-RU"/>
              </w:rPr>
              <w:t>Звање во кое е избран и област</w:t>
            </w:r>
          </w:p>
        </w:tc>
      </w:tr>
      <w:tr w:rsidR="003D511E" w:rsidRPr="00A46793" w:rsidTr="003563C1">
        <w:trPr>
          <w:trHeight w:val="521"/>
          <w:jc w:val="center"/>
        </w:trPr>
        <w:tc>
          <w:tcPr>
            <w:tcW w:w="503" w:type="dxa"/>
            <w:vMerge/>
          </w:tcPr>
          <w:p w:rsidR="003D511E" w:rsidRPr="00A46793" w:rsidRDefault="003D511E" w:rsidP="00657F4B">
            <w:pPr>
              <w:rPr>
                <w:bCs/>
                <w:color w:val="000000"/>
                <w:lang w:val="ru-RU"/>
              </w:rPr>
            </w:pPr>
          </w:p>
        </w:tc>
        <w:tc>
          <w:tcPr>
            <w:tcW w:w="2796" w:type="dxa"/>
            <w:gridSpan w:val="6"/>
            <w:vMerge/>
          </w:tcPr>
          <w:p w:rsidR="003D511E" w:rsidRPr="00A46793" w:rsidRDefault="003D511E" w:rsidP="00657F4B">
            <w:pPr>
              <w:rPr>
                <w:bCs/>
                <w:color w:val="000000"/>
                <w:lang w:val="ru-RU"/>
              </w:rPr>
            </w:pPr>
          </w:p>
        </w:tc>
        <w:tc>
          <w:tcPr>
            <w:tcW w:w="2855" w:type="dxa"/>
            <w:gridSpan w:val="8"/>
          </w:tcPr>
          <w:p w:rsidR="003D511E" w:rsidRPr="00A46793" w:rsidRDefault="003D511E" w:rsidP="00657F4B">
            <w:pPr>
              <w:rPr>
                <w:color w:val="000000"/>
                <w:lang w:val="mk-MK"/>
              </w:rPr>
            </w:pPr>
            <w:r w:rsidRPr="00A46793">
              <w:rPr>
                <w:color w:val="000000"/>
                <w:sz w:val="22"/>
                <w:szCs w:val="22"/>
                <w:lang w:val="mk-MK"/>
              </w:rPr>
              <w:t>Институт за Епидемиологија и биостатистика со медицинска информатика, УКИМ Медицински факултет</w:t>
            </w:r>
          </w:p>
        </w:tc>
        <w:tc>
          <w:tcPr>
            <w:tcW w:w="2912" w:type="dxa"/>
            <w:gridSpan w:val="3"/>
            <w:vAlign w:val="center"/>
          </w:tcPr>
          <w:p w:rsidR="003D511E" w:rsidRPr="00A46793" w:rsidRDefault="003D511E" w:rsidP="00657F4B">
            <w:pPr>
              <w:rPr>
                <w:color w:val="000000"/>
                <w:lang w:val="mk-MK"/>
              </w:rPr>
            </w:pPr>
            <w:r w:rsidRPr="00A46793">
              <w:rPr>
                <w:color w:val="000000"/>
                <w:sz w:val="22"/>
                <w:szCs w:val="22"/>
                <w:lang w:val="mk-MK"/>
              </w:rPr>
              <w:t>Редовен професор</w:t>
            </w:r>
          </w:p>
        </w:tc>
      </w:tr>
      <w:tr w:rsidR="003D511E" w:rsidRPr="00A46793" w:rsidTr="003563C1">
        <w:trPr>
          <w:jc w:val="center"/>
        </w:trPr>
        <w:tc>
          <w:tcPr>
            <w:tcW w:w="503" w:type="dxa"/>
            <w:vMerge w:val="restart"/>
          </w:tcPr>
          <w:p w:rsidR="003D511E" w:rsidRPr="00A46793" w:rsidRDefault="003D511E" w:rsidP="00657F4B">
            <w:pPr>
              <w:rPr>
                <w:lang w:val="en-US"/>
              </w:rPr>
            </w:pPr>
            <w:r w:rsidRPr="00A46793">
              <w:rPr>
                <w:sz w:val="22"/>
                <w:szCs w:val="22"/>
                <w:lang w:val="en-US"/>
              </w:rPr>
              <w:t>9.</w:t>
            </w:r>
          </w:p>
        </w:tc>
        <w:tc>
          <w:tcPr>
            <w:tcW w:w="8563" w:type="dxa"/>
            <w:gridSpan w:val="17"/>
          </w:tcPr>
          <w:p w:rsidR="003D511E" w:rsidRPr="00A46793" w:rsidRDefault="003D511E" w:rsidP="00657F4B">
            <w:pPr>
              <w:rPr>
                <w:lang w:val="mk-MK"/>
              </w:rPr>
            </w:pPr>
            <w:r w:rsidRPr="00A46793">
              <w:rPr>
                <w:bCs/>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val="restart"/>
          </w:tcPr>
          <w:p w:rsidR="003D511E" w:rsidRPr="00A46793" w:rsidRDefault="003D511E" w:rsidP="00657F4B">
            <w:pPr>
              <w:rPr>
                <w:lang w:val="en-US"/>
              </w:rPr>
            </w:pPr>
            <w:r w:rsidRPr="00A46793">
              <w:rPr>
                <w:sz w:val="22"/>
                <w:szCs w:val="22"/>
                <w:lang w:val="en-US"/>
              </w:rPr>
              <w:t>9.1.</w:t>
            </w:r>
          </w:p>
        </w:tc>
        <w:tc>
          <w:tcPr>
            <w:tcW w:w="7880" w:type="dxa"/>
            <w:gridSpan w:val="16"/>
          </w:tcPr>
          <w:p w:rsidR="003D511E" w:rsidRPr="00A46793" w:rsidRDefault="003D511E" w:rsidP="00657F4B">
            <w:pPr>
              <w:rPr>
                <w:lang w:val="mk-MK"/>
              </w:rPr>
            </w:pPr>
            <w:r w:rsidRPr="00A46793">
              <w:rPr>
                <w:bCs/>
                <w:color w:val="000000"/>
                <w:sz w:val="22"/>
                <w:szCs w:val="22"/>
                <w:lang w:val="ru-RU"/>
              </w:rPr>
              <w:t>Список на предмети кои наставникот ги води на првиот циклус на студии</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en-US"/>
              </w:rPr>
            </w:pPr>
            <w:r w:rsidRPr="00A46793">
              <w:rPr>
                <w:sz w:val="22"/>
                <w:szCs w:val="22"/>
                <w:lang w:val="mk-MK"/>
              </w:rPr>
              <w:t>Ред.</w:t>
            </w:r>
            <w:r w:rsidRPr="00A46793">
              <w:rPr>
                <w:sz w:val="22"/>
                <w:szCs w:val="22"/>
                <w:lang w:val="en-US"/>
              </w:rPr>
              <w:t xml:space="preserve"> </w:t>
            </w:r>
          </w:p>
          <w:p w:rsidR="003D511E" w:rsidRPr="00A46793" w:rsidRDefault="003D511E" w:rsidP="00657F4B">
            <w:pPr>
              <w:rPr>
                <w:lang w:val="mk-MK"/>
              </w:rPr>
            </w:pPr>
            <w:r w:rsidRPr="00A46793">
              <w:rPr>
                <w:sz w:val="22"/>
                <w:szCs w:val="22"/>
                <w:lang w:val="mk-MK"/>
              </w:rPr>
              <w:t>број</w:t>
            </w:r>
          </w:p>
        </w:tc>
        <w:tc>
          <w:tcPr>
            <w:tcW w:w="3303" w:type="dxa"/>
            <w:gridSpan w:val="7"/>
          </w:tcPr>
          <w:p w:rsidR="003D511E" w:rsidRPr="00A46793" w:rsidRDefault="003D511E" w:rsidP="00657F4B">
            <w:pPr>
              <w:rPr>
                <w:lang w:val="mk-MK"/>
              </w:rPr>
            </w:pPr>
            <w:r w:rsidRPr="00A46793">
              <w:rPr>
                <w:sz w:val="22"/>
                <w:szCs w:val="22"/>
                <w:lang w:val="mk-MK"/>
              </w:rPr>
              <w:t>Наслов на предметот</w:t>
            </w:r>
          </w:p>
        </w:tc>
        <w:tc>
          <w:tcPr>
            <w:tcW w:w="3843" w:type="dxa"/>
            <w:gridSpan w:val="6"/>
          </w:tcPr>
          <w:p w:rsidR="003D511E" w:rsidRPr="00A46793" w:rsidRDefault="003D511E" w:rsidP="00657F4B">
            <w:pPr>
              <w:rPr>
                <w:lang w:val="mk-MK"/>
              </w:rPr>
            </w:pPr>
            <w:r w:rsidRPr="00A46793">
              <w:rPr>
                <w:sz w:val="22"/>
                <w:szCs w:val="22"/>
                <w:lang w:val="mk-MK"/>
              </w:rPr>
              <w:t>Студиска програма / институција</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1.</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Епидемиологија</w:t>
            </w:r>
          </w:p>
        </w:tc>
        <w:tc>
          <w:tcPr>
            <w:tcW w:w="3843" w:type="dxa"/>
            <w:gridSpan w:val="6"/>
          </w:tcPr>
          <w:p w:rsidR="003D511E" w:rsidRPr="00A46793" w:rsidRDefault="003D511E" w:rsidP="00657F4B">
            <w:pPr>
              <w:rPr>
                <w:color w:val="000000"/>
                <w:highlight w:val="yellow"/>
                <w:lang w:val="mk-MK"/>
              </w:rPr>
            </w:pPr>
            <w:r w:rsidRPr="00A46793">
              <w:rPr>
                <w:color w:val="000000"/>
                <w:sz w:val="22"/>
                <w:szCs w:val="22"/>
                <w:lang w:val="mk-MK"/>
              </w:rPr>
              <w:t>Општа медицина,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2.</w:t>
            </w:r>
          </w:p>
        </w:tc>
        <w:tc>
          <w:tcPr>
            <w:tcW w:w="3303" w:type="dxa"/>
            <w:gridSpan w:val="7"/>
          </w:tcPr>
          <w:p w:rsidR="003D511E" w:rsidRPr="00A46793" w:rsidRDefault="003D511E" w:rsidP="00657F4B">
            <w:pPr>
              <w:rPr>
                <w:color w:val="000000"/>
                <w:lang w:val="mk-MK"/>
              </w:rPr>
            </w:pPr>
            <w:r w:rsidRPr="00A46793">
              <w:rPr>
                <w:color w:val="000000"/>
                <w:sz w:val="22"/>
                <w:szCs w:val="22"/>
                <w:lang w:val="mk-MK"/>
              </w:rPr>
              <w:t>Биостатистика со медицинска информатика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Општа медицина,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3.</w:t>
            </w:r>
          </w:p>
        </w:tc>
        <w:tc>
          <w:tcPr>
            <w:tcW w:w="3303" w:type="dxa"/>
            <w:gridSpan w:val="7"/>
          </w:tcPr>
          <w:p w:rsidR="003D511E" w:rsidRPr="00A46793" w:rsidRDefault="003D511E" w:rsidP="00657F4B">
            <w:pPr>
              <w:rPr>
                <w:color w:val="000000"/>
                <w:lang w:val="mk-MK"/>
              </w:rPr>
            </w:pPr>
            <w:r w:rsidRPr="00A46793">
              <w:rPr>
                <w:color w:val="000000"/>
                <w:sz w:val="22"/>
                <w:szCs w:val="22"/>
                <w:lang w:val="mk-MK"/>
              </w:rPr>
              <w:t xml:space="preserve">Превентивна медицина </w:t>
            </w:r>
          </w:p>
          <w:p w:rsidR="003D511E" w:rsidRPr="00A46793" w:rsidRDefault="003D511E" w:rsidP="00657F4B">
            <w:pPr>
              <w:rPr>
                <w:color w:val="000000"/>
                <w:lang w:val="mk-MK"/>
              </w:rPr>
            </w:pPr>
            <w:r w:rsidRPr="00A46793">
              <w:rPr>
                <w:color w:val="000000"/>
                <w:sz w:val="22"/>
                <w:szCs w:val="22"/>
                <w:lang w:val="mk-MK"/>
              </w:rPr>
              <w:t>(XII семестар)</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Општа медицина,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4.</w:t>
            </w:r>
          </w:p>
        </w:tc>
        <w:tc>
          <w:tcPr>
            <w:tcW w:w="3303" w:type="dxa"/>
            <w:gridSpan w:val="7"/>
          </w:tcPr>
          <w:p w:rsidR="003D511E" w:rsidRPr="00A46793" w:rsidRDefault="003D511E" w:rsidP="00657F4B">
            <w:pPr>
              <w:rPr>
                <w:color w:val="000000"/>
                <w:highlight w:val="yellow"/>
                <w:lang w:val="mk-MK"/>
              </w:rPr>
            </w:pPr>
            <w:r w:rsidRPr="00A46793">
              <w:rPr>
                <w:color w:val="000000"/>
                <w:sz w:val="22"/>
                <w:szCs w:val="22"/>
                <w:lang w:val="mk-MK"/>
              </w:rPr>
              <w:t>Примена на Епидемиолошките и Статистички методи во решавање на проблемите во Клиничката медицина</w:t>
            </w:r>
          </w:p>
        </w:tc>
        <w:tc>
          <w:tcPr>
            <w:tcW w:w="3843" w:type="dxa"/>
            <w:gridSpan w:val="6"/>
            <w:vAlign w:val="center"/>
          </w:tcPr>
          <w:p w:rsidR="003D511E" w:rsidRPr="00A46793" w:rsidRDefault="003D511E" w:rsidP="00657F4B">
            <w:pPr>
              <w:rPr>
                <w:color w:val="000000"/>
                <w:highlight w:val="yellow"/>
                <w:lang w:val="mk-MK"/>
              </w:rPr>
            </w:pPr>
            <w:r w:rsidRPr="00A46793">
              <w:rPr>
                <w:color w:val="000000"/>
                <w:sz w:val="22"/>
                <w:szCs w:val="22"/>
                <w:lang w:val="mk-MK"/>
              </w:rPr>
              <w:t>Општа медицина,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5.</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Епидемиологија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 xml:space="preserve">Општа стоматологија, УКИМ Стоматолошки факултет </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6.</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Биостатистика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Општа стоматологија, УКИМ Стоматолошки факултет</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7.</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Информатика со здравствена статистика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Тригодишни стручни студии за физиотерапевти,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8.</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Информатика со здравствена статистика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Тригодишни стручни студии за логопеди,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9.</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Информатика со здравствена статистика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Тригодишни стручни студии за радиолошки технолози,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10.</w:t>
            </w:r>
          </w:p>
        </w:tc>
        <w:tc>
          <w:tcPr>
            <w:tcW w:w="3303" w:type="dxa"/>
            <w:gridSpan w:val="7"/>
            <w:vAlign w:val="center"/>
          </w:tcPr>
          <w:p w:rsidR="003D511E" w:rsidRPr="00A46793" w:rsidRDefault="003D511E" w:rsidP="00657F4B">
            <w:pPr>
              <w:rPr>
                <w:color w:val="000000"/>
                <w:lang w:val="mk-MK"/>
              </w:rPr>
            </w:pPr>
            <w:r w:rsidRPr="00A46793">
              <w:rPr>
                <w:color w:val="000000"/>
                <w:sz w:val="22"/>
                <w:szCs w:val="22"/>
                <w:lang w:val="mk-MK"/>
              </w:rPr>
              <w:t xml:space="preserve">Информатика во здравствена нега </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Тригодишни стручни студии за медицински сестри и техничари МСТ,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11.</w:t>
            </w:r>
          </w:p>
        </w:tc>
        <w:tc>
          <w:tcPr>
            <w:tcW w:w="3303" w:type="dxa"/>
            <w:gridSpan w:val="7"/>
            <w:vAlign w:val="center"/>
          </w:tcPr>
          <w:p w:rsidR="003D511E" w:rsidRPr="00A46793" w:rsidRDefault="003D511E" w:rsidP="00657F4B">
            <w:pPr>
              <w:rPr>
                <w:color w:val="000000"/>
                <w:lang w:val="ru-RU"/>
              </w:rPr>
            </w:pPr>
            <w:r w:rsidRPr="00A46793">
              <w:rPr>
                <w:color w:val="000000"/>
                <w:sz w:val="22"/>
                <w:szCs w:val="22"/>
                <w:lang w:val="mk-MK"/>
              </w:rPr>
              <w:t xml:space="preserve">Јавно здравство </w:t>
            </w:r>
            <w:r w:rsidRPr="00A46793">
              <w:rPr>
                <w:color w:val="000000"/>
                <w:sz w:val="22"/>
                <w:szCs w:val="22"/>
                <w:lang w:val="ru-RU"/>
              </w:rPr>
              <w:t xml:space="preserve"> - </w:t>
            </w:r>
            <w:r w:rsidRPr="00A46793">
              <w:rPr>
                <w:color w:val="000000"/>
                <w:sz w:val="22"/>
                <w:szCs w:val="22"/>
                <w:lang w:val="mk-MK"/>
              </w:rPr>
              <w:t>Епидемиологија и статистика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Тригодишни стручни студии за медицински сестри и техничари МСТ,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12.</w:t>
            </w:r>
          </w:p>
        </w:tc>
        <w:tc>
          <w:tcPr>
            <w:tcW w:w="3303" w:type="dxa"/>
            <w:gridSpan w:val="7"/>
            <w:vAlign w:val="center"/>
          </w:tcPr>
          <w:p w:rsidR="003D511E" w:rsidRPr="00A46793" w:rsidRDefault="003D511E" w:rsidP="00657F4B">
            <w:pPr>
              <w:rPr>
                <w:color w:val="000000"/>
                <w:lang w:val="mk-MK"/>
              </w:rPr>
            </w:pPr>
            <w:r w:rsidRPr="00A46793">
              <w:rPr>
                <w:color w:val="000000"/>
                <w:sz w:val="22"/>
                <w:szCs w:val="22"/>
                <w:lang w:val="mk-MK"/>
              </w:rPr>
              <w:t>Примена на Епидемиолошките и Статистички методи во решавање на проблемите во Клиничката медицина</w:t>
            </w:r>
          </w:p>
        </w:tc>
        <w:tc>
          <w:tcPr>
            <w:tcW w:w="3843" w:type="dxa"/>
            <w:gridSpan w:val="6"/>
            <w:vAlign w:val="center"/>
          </w:tcPr>
          <w:p w:rsidR="003D511E" w:rsidRPr="00A46793" w:rsidRDefault="003D511E" w:rsidP="00657F4B">
            <w:pPr>
              <w:rPr>
                <w:color w:val="000000"/>
                <w:highlight w:val="yellow"/>
                <w:lang w:val="mk-MK"/>
              </w:rPr>
            </w:pPr>
            <w:r w:rsidRPr="00A46793">
              <w:rPr>
                <w:color w:val="000000"/>
                <w:sz w:val="22"/>
                <w:szCs w:val="22"/>
                <w:lang w:val="mk-MK"/>
              </w:rPr>
              <w:t>Тригодишни стручни студии,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val="restart"/>
          </w:tcPr>
          <w:p w:rsidR="003D511E" w:rsidRPr="00A46793" w:rsidRDefault="003D511E" w:rsidP="00657F4B">
            <w:pPr>
              <w:rPr>
                <w:lang w:val="mk-MK"/>
              </w:rPr>
            </w:pPr>
            <w:r w:rsidRPr="00A46793">
              <w:rPr>
                <w:sz w:val="22"/>
                <w:szCs w:val="22"/>
                <w:lang w:val="mk-MK"/>
              </w:rPr>
              <w:t xml:space="preserve">9.2. </w:t>
            </w:r>
          </w:p>
        </w:tc>
        <w:tc>
          <w:tcPr>
            <w:tcW w:w="7880" w:type="dxa"/>
            <w:gridSpan w:val="16"/>
          </w:tcPr>
          <w:p w:rsidR="003D511E" w:rsidRPr="00A46793" w:rsidRDefault="003D511E" w:rsidP="00657F4B">
            <w:pPr>
              <w:rPr>
                <w:lang w:val="mk-MK"/>
              </w:rPr>
            </w:pPr>
            <w:r w:rsidRPr="00A46793">
              <w:rPr>
                <w:bCs/>
                <w:color w:val="000000"/>
                <w:sz w:val="22"/>
                <w:szCs w:val="22"/>
                <w:lang w:val="ru-RU"/>
              </w:rPr>
              <w:t>Список на предмети кои наставникот ги води на вториот циклус на студии</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Ред. број</w:t>
            </w:r>
          </w:p>
        </w:tc>
        <w:tc>
          <w:tcPr>
            <w:tcW w:w="3303" w:type="dxa"/>
            <w:gridSpan w:val="7"/>
          </w:tcPr>
          <w:p w:rsidR="003D511E" w:rsidRPr="00A46793" w:rsidRDefault="003D511E" w:rsidP="00657F4B">
            <w:pPr>
              <w:rPr>
                <w:lang w:val="mk-MK"/>
              </w:rPr>
            </w:pPr>
            <w:r w:rsidRPr="00A46793">
              <w:rPr>
                <w:sz w:val="22"/>
                <w:szCs w:val="22"/>
                <w:lang w:val="mk-MK"/>
              </w:rPr>
              <w:t>Наслов на предметот</w:t>
            </w:r>
          </w:p>
        </w:tc>
        <w:tc>
          <w:tcPr>
            <w:tcW w:w="3843" w:type="dxa"/>
            <w:gridSpan w:val="6"/>
          </w:tcPr>
          <w:p w:rsidR="003D511E" w:rsidRPr="00A46793" w:rsidRDefault="003D511E" w:rsidP="00657F4B">
            <w:pPr>
              <w:rPr>
                <w:lang w:val="mk-MK"/>
              </w:rPr>
            </w:pPr>
            <w:r w:rsidRPr="00A46793">
              <w:rPr>
                <w:sz w:val="22"/>
                <w:szCs w:val="22"/>
                <w:lang w:val="mk-MK"/>
              </w:rPr>
              <w:t>Студиска програма / институција</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1.</w:t>
            </w:r>
          </w:p>
        </w:tc>
        <w:tc>
          <w:tcPr>
            <w:tcW w:w="3303" w:type="dxa"/>
            <w:gridSpan w:val="7"/>
          </w:tcPr>
          <w:p w:rsidR="003D511E" w:rsidRPr="00A46793" w:rsidRDefault="003D511E" w:rsidP="00657F4B">
            <w:pPr>
              <w:rPr>
                <w:color w:val="000000"/>
                <w:highlight w:val="yellow"/>
                <w:lang w:val="mk-MK"/>
              </w:rPr>
            </w:pPr>
            <w:r w:rsidRPr="00A46793">
              <w:rPr>
                <w:color w:val="000000"/>
                <w:sz w:val="22"/>
                <w:szCs w:val="22"/>
                <w:lang w:val="mk-MK"/>
              </w:rPr>
              <w:t>Контрола на заразни заболувања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Школа за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2.</w:t>
            </w:r>
          </w:p>
        </w:tc>
        <w:tc>
          <w:tcPr>
            <w:tcW w:w="3303" w:type="dxa"/>
            <w:gridSpan w:val="7"/>
          </w:tcPr>
          <w:p w:rsidR="003D511E" w:rsidRPr="00A46793" w:rsidRDefault="003D511E" w:rsidP="00657F4B">
            <w:pPr>
              <w:rPr>
                <w:color w:val="000000"/>
                <w:lang w:val="mk-MK"/>
              </w:rPr>
            </w:pPr>
            <w:r w:rsidRPr="00A46793">
              <w:rPr>
                <w:color w:val="000000"/>
                <w:sz w:val="22"/>
                <w:szCs w:val="22"/>
                <w:lang w:val="mk-MK"/>
              </w:rPr>
              <w:t>Компјутерски вештини и Интернет во Јавното здравство</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Школа за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3.</w:t>
            </w:r>
          </w:p>
        </w:tc>
        <w:tc>
          <w:tcPr>
            <w:tcW w:w="3303" w:type="dxa"/>
            <w:gridSpan w:val="7"/>
          </w:tcPr>
          <w:p w:rsidR="003D511E" w:rsidRPr="00A46793" w:rsidRDefault="003D511E" w:rsidP="00657F4B">
            <w:pPr>
              <w:rPr>
                <w:color w:val="000000"/>
                <w:highlight w:val="yellow"/>
                <w:lang w:val="en-US"/>
              </w:rPr>
            </w:pPr>
            <w:r w:rsidRPr="00A46793">
              <w:rPr>
                <w:color w:val="000000"/>
                <w:sz w:val="22"/>
                <w:szCs w:val="22"/>
                <w:lang w:val="mk-MK"/>
              </w:rPr>
              <w:t>Контрола на незаразни заболувања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Школа за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4.</w:t>
            </w:r>
          </w:p>
        </w:tc>
        <w:tc>
          <w:tcPr>
            <w:tcW w:w="3303" w:type="dxa"/>
            <w:gridSpan w:val="7"/>
            <w:vAlign w:val="center"/>
          </w:tcPr>
          <w:p w:rsidR="003D511E" w:rsidRPr="00A46793" w:rsidRDefault="003D511E" w:rsidP="00A46793">
            <w:pPr>
              <w:jc w:val="both"/>
              <w:rPr>
                <w:color w:val="000000"/>
                <w:highlight w:val="yellow"/>
                <w:lang w:val="ru-RU"/>
              </w:rPr>
            </w:pPr>
            <w:r w:rsidRPr="00A46793">
              <w:rPr>
                <w:color w:val="000000"/>
                <w:sz w:val="22"/>
                <w:szCs w:val="22"/>
                <w:lang w:val="mk-MK"/>
              </w:rPr>
              <w:t>Биостатистика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Школа за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5.</w:t>
            </w:r>
          </w:p>
        </w:tc>
        <w:tc>
          <w:tcPr>
            <w:tcW w:w="3303" w:type="dxa"/>
            <w:gridSpan w:val="7"/>
            <w:vAlign w:val="center"/>
          </w:tcPr>
          <w:p w:rsidR="003D511E" w:rsidRPr="00A46793" w:rsidRDefault="003D511E" w:rsidP="00657F4B">
            <w:pPr>
              <w:rPr>
                <w:color w:val="000000"/>
                <w:lang w:val="mk-MK"/>
              </w:rPr>
            </w:pPr>
            <w:r w:rsidRPr="00A46793">
              <w:rPr>
                <w:color w:val="000000"/>
                <w:sz w:val="22"/>
                <w:szCs w:val="22"/>
                <w:lang w:val="mk-MK"/>
              </w:rPr>
              <w:t>Основи на епидемиолошки методи</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Школа за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6.</w:t>
            </w:r>
          </w:p>
        </w:tc>
        <w:tc>
          <w:tcPr>
            <w:tcW w:w="3303" w:type="dxa"/>
            <w:gridSpan w:val="7"/>
          </w:tcPr>
          <w:p w:rsidR="003D511E" w:rsidRPr="00A46793" w:rsidRDefault="003D511E" w:rsidP="00657F4B">
            <w:pPr>
              <w:rPr>
                <w:color w:val="000000"/>
                <w:lang w:val="mk-MK" w:eastAsia="en-US"/>
              </w:rPr>
            </w:pPr>
            <w:r w:rsidRPr="00A46793">
              <w:rPr>
                <w:color w:val="000000"/>
                <w:sz w:val="22"/>
                <w:szCs w:val="22"/>
                <w:lang w:val="mk-MK"/>
              </w:rPr>
              <w:t>Епидемиолошкиот метод во одредување на ефикасноста на превенцијата на заразните и незаразните хронични болести</w:t>
            </w:r>
            <w:r w:rsidRPr="00A46793">
              <w:rPr>
                <w:color w:val="000000"/>
                <w:sz w:val="22"/>
                <w:szCs w:val="22"/>
                <w:lang w:val="mk-MK" w:eastAsia="en-US"/>
              </w:rPr>
              <w:t xml:space="preserve">  </w:t>
            </w:r>
            <w:r w:rsidRPr="00A46793">
              <w:rPr>
                <w:color w:val="000000"/>
                <w:sz w:val="22"/>
                <w:szCs w:val="22"/>
                <w:lang w:val="ru-RU" w:eastAsia="en-US"/>
              </w:rPr>
              <w:t xml:space="preserve"> </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Школа за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7.</w:t>
            </w:r>
          </w:p>
        </w:tc>
        <w:tc>
          <w:tcPr>
            <w:tcW w:w="3303" w:type="dxa"/>
            <w:gridSpan w:val="7"/>
          </w:tcPr>
          <w:p w:rsidR="003D511E" w:rsidRPr="00A46793" w:rsidRDefault="003D511E" w:rsidP="00657F4B">
            <w:pPr>
              <w:rPr>
                <w:color w:val="000000"/>
                <w:lang w:val="mk-MK" w:eastAsia="en-US"/>
              </w:rPr>
            </w:pPr>
            <w:r w:rsidRPr="00A46793">
              <w:rPr>
                <w:color w:val="000000"/>
                <w:sz w:val="22"/>
                <w:szCs w:val="22"/>
                <w:lang w:val="mk-MK"/>
              </w:rPr>
              <w:t>Апликативна вредност на епидемиолошките и статистички методи во решавање на проблемите поврзани со здравјето</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Школа за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8.</w:t>
            </w:r>
          </w:p>
        </w:tc>
        <w:tc>
          <w:tcPr>
            <w:tcW w:w="3303" w:type="dxa"/>
            <w:gridSpan w:val="7"/>
            <w:vAlign w:val="center"/>
          </w:tcPr>
          <w:p w:rsidR="003D511E" w:rsidRPr="00A46793" w:rsidRDefault="003D511E" w:rsidP="00657F4B">
            <w:pPr>
              <w:rPr>
                <w:color w:val="000000"/>
                <w:lang w:val="mk-MK" w:eastAsia="en-US"/>
              </w:rPr>
            </w:pPr>
            <w:r w:rsidRPr="00A46793">
              <w:rPr>
                <w:color w:val="000000"/>
                <w:sz w:val="22"/>
                <w:szCs w:val="22"/>
                <w:lang w:val="mk-MK" w:eastAsia="en-US"/>
              </w:rPr>
              <w:t>Статистика</w:t>
            </w:r>
          </w:p>
        </w:tc>
        <w:tc>
          <w:tcPr>
            <w:tcW w:w="3843" w:type="dxa"/>
            <w:gridSpan w:val="6"/>
            <w:vAlign w:val="center"/>
          </w:tcPr>
          <w:p w:rsidR="003D511E" w:rsidRPr="00A46793" w:rsidRDefault="003D511E" w:rsidP="00657F4B">
            <w:pPr>
              <w:rPr>
                <w:color w:val="000000"/>
                <w:highlight w:val="yellow"/>
                <w:lang w:val="mk-MK"/>
              </w:rPr>
            </w:pPr>
            <w:r w:rsidRPr="00A46793">
              <w:rPr>
                <w:color w:val="000000"/>
                <w:sz w:val="22"/>
                <w:szCs w:val="22"/>
                <w:lang w:val="mk-MK"/>
              </w:rPr>
              <w:t>УКИМ, Стоматолошки факултет</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val="restart"/>
          </w:tcPr>
          <w:p w:rsidR="003D511E" w:rsidRPr="00A46793" w:rsidRDefault="003D511E" w:rsidP="00657F4B">
            <w:pPr>
              <w:rPr>
                <w:lang w:val="en-US"/>
              </w:rPr>
            </w:pPr>
            <w:r w:rsidRPr="00A46793">
              <w:rPr>
                <w:sz w:val="22"/>
                <w:szCs w:val="22"/>
                <w:lang w:val="en-US"/>
              </w:rPr>
              <w:t>9.3.</w:t>
            </w:r>
          </w:p>
        </w:tc>
        <w:tc>
          <w:tcPr>
            <w:tcW w:w="7880" w:type="dxa"/>
            <w:gridSpan w:val="16"/>
          </w:tcPr>
          <w:p w:rsidR="003D511E" w:rsidRPr="00A46793" w:rsidRDefault="003D511E" w:rsidP="00657F4B">
            <w:pPr>
              <w:rPr>
                <w:lang w:val="mk-MK"/>
              </w:rPr>
            </w:pPr>
            <w:r w:rsidRPr="00A46793">
              <w:rPr>
                <w:bCs/>
                <w:color w:val="000000"/>
                <w:sz w:val="22"/>
                <w:szCs w:val="22"/>
                <w:lang w:val="ru-RU"/>
              </w:rPr>
              <w:t>Список на предмети кои наставникот ги води на третиот циклус на студии</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Ред. број</w:t>
            </w:r>
          </w:p>
        </w:tc>
        <w:tc>
          <w:tcPr>
            <w:tcW w:w="3303" w:type="dxa"/>
            <w:gridSpan w:val="7"/>
          </w:tcPr>
          <w:p w:rsidR="003D511E" w:rsidRPr="00A46793" w:rsidRDefault="003D511E" w:rsidP="00657F4B">
            <w:pPr>
              <w:rPr>
                <w:lang w:val="mk-MK"/>
              </w:rPr>
            </w:pPr>
            <w:r w:rsidRPr="00A46793">
              <w:rPr>
                <w:sz w:val="22"/>
                <w:szCs w:val="22"/>
                <w:lang w:val="mk-MK"/>
              </w:rPr>
              <w:t>Наслов на предметот</w:t>
            </w:r>
          </w:p>
        </w:tc>
        <w:tc>
          <w:tcPr>
            <w:tcW w:w="3843" w:type="dxa"/>
            <w:gridSpan w:val="6"/>
          </w:tcPr>
          <w:p w:rsidR="003D511E" w:rsidRPr="00A46793" w:rsidRDefault="003D511E" w:rsidP="00657F4B">
            <w:pPr>
              <w:rPr>
                <w:lang w:val="mk-MK"/>
              </w:rPr>
            </w:pPr>
            <w:r w:rsidRPr="00A46793">
              <w:rPr>
                <w:sz w:val="22"/>
                <w:szCs w:val="22"/>
                <w:lang w:val="mk-MK"/>
              </w:rPr>
              <w:t>Студиска програма / институција</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1.</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Информатика и статистика во јавно здравство</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Докторски студии по јавно здравство, УКИМ Медицински факултет-Скопје</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2.</w:t>
            </w:r>
          </w:p>
        </w:tc>
        <w:tc>
          <w:tcPr>
            <w:tcW w:w="3303" w:type="dxa"/>
            <w:gridSpan w:val="7"/>
            <w:vAlign w:val="center"/>
          </w:tcPr>
          <w:p w:rsidR="003D511E" w:rsidRPr="00A46793" w:rsidRDefault="003D511E" w:rsidP="00657F4B">
            <w:pPr>
              <w:rPr>
                <w:color w:val="000000"/>
                <w:highlight w:val="yellow"/>
                <w:lang w:val="mk-MK"/>
              </w:rPr>
            </w:pPr>
            <w:r w:rsidRPr="00A46793">
              <w:rPr>
                <w:color w:val="000000"/>
                <w:sz w:val="22"/>
                <w:szCs w:val="22"/>
                <w:lang w:val="mk-MK"/>
              </w:rPr>
              <w:t>Епидемиолошки принципи и методи во истражувањата во јавното здравство</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Докторски студии по јавно здравство,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3.</w:t>
            </w:r>
          </w:p>
        </w:tc>
        <w:tc>
          <w:tcPr>
            <w:tcW w:w="3303" w:type="dxa"/>
            <w:gridSpan w:val="7"/>
            <w:vAlign w:val="center"/>
          </w:tcPr>
          <w:p w:rsidR="003D511E" w:rsidRPr="00A46793" w:rsidRDefault="003D511E" w:rsidP="00657F4B">
            <w:pPr>
              <w:rPr>
                <w:color w:val="000000"/>
                <w:lang w:val="mk-MK"/>
              </w:rPr>
            </w:pPr>
            <w:r w:rsidRPr="00A46793">
              <w:rPr>
                <w:color w:val="000000"/>
                <w:sz w:val="22"/>
                <w:szCs w:val="22"/>
                <w:lang w:val="mk-MK"/>
              </w:rPr>
              <w:t>Методологија на научно истражувачка работа во јавно здравство и истражувачка етика</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Докторски студии по јавно здравство,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4.</w:t>
            </w:r>
          </w:p>
        </w:tc>
        <w:tc>
          <w:tcPr>
            <w:tcW w:w="3303" w:type="dxa"/>
            <w:gridSpan w:val="7"/>
            <w:vAlign w:val="center"/>
          </w:tcPr>
          <w:p w:rsidR="003D511E" w:rsidRPr="00A46793" w:rsidRDefault="003D511E" w:rsidP="00657F4B">
            <w:pPr>
              <w:rPr>
                <w:color w:val="000000"/>
                <w:lang w:val="mk-MK"/>
              </w:rPr>
            </w:pPr>
            <w:r w:rsidRPr="00A46793">
              <w:rPr>
                <w:color w:val="000000"/>
                <w:sz w:val="22"/>
                <w:szCs w:val="22"/>
                <w:lang w:val="mk-MK"/>
              </w:rPr>
              <w:t xml:space="preserve">Епидемиолошкиот метод во процена на </w:t>
            </w:r>
          </w:p>
          <w:p w:rsidR="003D511E" w:rsidRPr="00A46793" w:rsidRDefault="003D511E" w:rsidP="00657F4B">
            <w:pPr>
              <w:rPr>
                <w:color w:val="000000"/>
                <w:lang w:val="mk-MK"/>
              </w:rPr>
            </w:pPr>
            <w:r w:rsidRPr="00A46793">
              <w:rPr>
                <w:color w:val="000000"/>
                <w:sz w:val="22"/>
                <w:szCs w:val="22"/>
                <w:lang w:val="mk-MK"/>
              </w:rPr>
              <w:t xml:space="preserve">ефикасноста на превенирањето на заразните </w:t>
            </w:r>
          </w:p>
          <w:p w:rsidR="003D511E" w:rsidRPr="00A46793" w:rsidRDefault="003D511E" w:rsidP="00657F4B">
            <w:pPr>
              <w:rPr>
                <w:color w:val="000000"/>
                <w:highlight w:val="yellow"/>
                <w:lang w:val="mk-MK"/>
              </w:rPr>
            </w:pPr>
            <w:r w:rsidRPr="00A46793">
              <w:rPr>
                <w:color w:val="000000"/>
                <w:sz w:val="22"/>
                <w:szCs w:val="22"/>
                <w:lang w:val="mk-MK"/>
              </w:rPr>
              <w:t>и незаразни болести</w:t>
            </w:r>
          </w:p>
        </w:tc>
        <w:tc>
          <w:tcPr>
            <w:tcW w:w="3843" w:type="dxa"/>
            <w:gridSpan w:val="6"/>
          </w:tcPr>
          <w:p w:rsidR="003D511E" w:rsidRPr="00A46793" w:rsidRDefault="003D511E" w:rsidP="00657F4B">
            <w:pPr>
              <w:rPr>
                <w:color w:val="000000"/>
                <w:highlight w:val="yellow"/>
                <w:lang w:val="mk-MK"/>
              </w:rPr>
            </w:pPr>
            <w:r w:rsidRPr="00A46793">
              <w:rPr>
                <w:color w:val="000000"/>
                <w:sz w:val="22"/>
                <w:szCs w:val="22"/>
                <w:lang w:val="mk-MK"/>
              </w:rPr>
              <w:t>Докторски студии по јавно здравство,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5.</w:t>
            </w:r>
          </w:p>
        </w:tc>
        <w:tc>
          <w:tcPr>
            <w:tcW w:w="3303" w:type="dxa"/>
            <w:gridSpan w:val="7"/>
            <w:vAlign w:val="center"/>
          </w:tcPr>
          <w:p w:rsidR="003D511E" w:rsidRPr="00A46793" w:rsidRDefault="003D511E" w:rsidP="00657F4B">
            <w:pPr>
              <w:rPr>
                <w:color w:val="000000"/>
                <w:lang w:val="mk-MK"/>
              </w:rPr>
            </w:pPr>
            <w:r w:rsidRPr="00A46793">
              <w:rPr>
                <w:color w:val="000000"/>
                <w:sz w:val="22"/>
                <w:szCs w:val="22"/>
                <w:lang w:val="mk-MK"/>
              </w:rPr>
              <w:t xml:space="preserve">Примена на ЕПИДЕМИОЛОШКИТЕ и СТАТИСТИЧКИ МЕТОДИ за </w:t>
            </w:r>
          </w:p>
          <w:p w:rsidR="003D511E" w:rsidRPr="00A46793" w:rsidRDefault="003D511E" w:rsidP="00657F4B">
            <w:pPr>
              <w:rPr>
                <w:color w:val="000000"/>
                <w:lang w:val="mk-MK"/>
              </w:rPr>
            </w:pPr>
            <w:r w:rsidRPr="00A46793">
              <w:rPr>
                <w:color w:val="000000"/>
                <w:sz w:val="22"/>
                <w:szCs w:val="22"/>
                <w:lang w:val="mk-MK"/>
              </w:rPr>
              <w:t xml:space="preserve">решавање на проблемите со кои се соочува КЛИНИЧКАТА </w:t>
            </w:r>
          </w:p>
          <w:p w:rsidR="003D511E" w:rsidRPr="00A46793" w:rsidRDefault="003D511E" w:rsidP="00657F4B">
            <w:pPr>
              <w:rPr>
                <w:color w:val="000000"/>
                <w:highlight w:val="yellow"/>
                <w:lang w:val="mk-MK"/>
              </w:rPr>
            </w:pPr>
            <w:r w:rsidRPr="00A46793">
              <w:rPr>
                <w:color w:val="000000"/>
                <w:sz w:val="22"/>
                <w:szCs w:val="22"/>
                <w:lang w:val="mk-MK"/>
              </w:rPr>
              <w:t>МЕДИЦИНА</w:t>
            </w:r>
          </w:p>
        </w:tc>
        <w:tc>
          <w:tcPr>
            <w:tcW w:w="3843" w:type="dxa"/>
            <w:gridSpan w:val="6"/>
          </w:tcPr>
          <w:p w:rsidR="003D511E" w:rsidRPr="00A46793" w:rsidRDefault="003D511E" w:rsidP="00657F4B">
            <w:pPr>
              <w:rPr>
                <w:color w:val="000000"/>
                <w:highlight w:val="yellow"/>
                <w:lang w:val="mk-MK"/>
              </w:rPr>
            </w:pPr>
            <w:r w:rsidRPr="00A46793">
              <w:rPr>
                <w:color w:val="000000"/>
                <w:sz w:val="22"/>
                <w:szCs w:val="22"/>
                <w:lang w:val="mk-MK"/>
              </w:rPr>
              <w:t>Докторски студии по јавно здравство,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6.</w:t>
            </w:r>
          </w:p>
        </w:tc>
        <w:tc>
          <w:tcPr>
            <w:tcW w:w="3303" w:type="dxa"/>
            <w:gridSpan w:val="7"/>
            <w:vAlign w:val="center"/>
          </w:tcPr>
          <w:p w:rsidR="003D511E" w:rsidRPr="00A46793" w:rsidRDefault="003D511E" w:rsidP="00657F4B">
            <w:pPr>
              <w:rPr>
                <w:color w:val="000000"/>
                <w:lang w:val="mk-MK"/>
              </w:rPr>
            </w:pPr>
            <w:r w:rsidRPr="00A46793">
              <w:rPr>
                <w:color w:val="000000"/>
                <w:sz w:val="22"/>
                <w:szCs w:val="22"/>
                <w:lang w:val="mk-MK"/>
              </w:rPr>
              <w:t>Медицинска информатика со статистика</w:t>
            </w:r>
          </w:p>
        </w:tc>
        <w:tc>
          <w:tcPr>
            <w:tcW w:w="3843" w:type="dxa"/>
            <w:gridSpan w:val="6"/>
          </w:tcPr>
          <w:p w:rsidR="003D511E" w:rsidRPr="00A46793" w:rsidRDefault="003D511E" w:rsidP="00657F4B">
            <w:pPr>
              <w:rPr>
                <w:color w:val="000000"/>
                <w:lang w:val="mk-MK"/>
              </w:rPr>
            </w:pPr>
            <w:r w:rsidRPr="00A46793">
              <w:rPr>
                <w:color w:val="000000"/>
                <w:sz w:val="22"/>
                <w:szCs w:val="22"/>
                <w:lang w:val="mk-MK"/>
              </w:rPr>
              <w:t>Базична медицина,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7.</w:t>
            </w:r>
          </w:p>
        </w:tc>
        <w:tc>
          <w:tcPr>
            <w:tcW w:w="3303" w:type="dxa"/>
            <w:gridSpan w:val="7"/>
          </w:tcPr>
          <w:p w:rsidR="003D511E" w:rsidRPr="00A46793" w:rsidRDefault="003D511E" w:rsidP="00657F4B">
            <w:pPr>
              <w:rPr>
                <w:color w:val="000000"/>
                <w:lang w:val="mk-MK"/>
              </w:rPr>
            </w:pPr>
            <w:r w:rsidRPr="00A46793">
              <w:rPr>
                <w:color w:val="000000"/>
                <w:sz w:val="22"/>
                <w:szCs w:val="22"/>
                <w:lang w:val="mk-MK"/>
              </w:rPr>
              <w:t>Епидемиолошки методи во медицинските истражувања</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Клиничка медицина,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8.</w:t>
            </w:r>
          </w:p>
        </w:tc>
        <w:tc>
          <w:tcPr>
            <w:tcW w:w="3303" w:type="dxa"/>
            <w:gridSpan w:val="7"/>
          </w:tcPr>
          <w:p w:rsidR="003D511E" w:rsidRPr="00A46793" w:rsidRDefault="003D511E" w:rsidP="00657F4B">
            <w:pPr>
              <w:rPr>
                <w:color w:val="000000"/>
                <w:lang w:val="mk-MK"/>
              </w:rPr>
            </w:pPr>
            <w:r w:rsidRPr="00A46793">
              <w:rPr>
                <w:color w:val="000000"/>
                <w:sz w:val="22"/>
                <w:szCs w:val="22"/>
                <w:lang w:val="mk-MK"/>
              </w:rPr>
              <w:t xml:space="preserve">Епидемиолошкиот метод во процена на ефикасноста на </w:t>
            </w:r>
          </w:p>
          <w:p w:rsidR="003D511E" w:rsidRPr="00A46793" w:rsidRDefault="003D511E" w:rsidP="00657F4B">
            <w:pPr>
              <w:rPr>
                <w:color w:val="000000"/>
                <w:highlight w:val="yellow"/>
                <w:lang w:val="mk-MK"/>
              </w:rPr>
            </w:pPr>
            <w:r w:rsidRPr="00A46793">
              <w:rPr>
                <w:color w:val="000000"/>
                <w:sz w:val="22"/>
                <w:szCs w:val="22"/>
                <w:lang w:val="mk-MK"/>
              </w:rPr>
              <w:t>превенирањето на заразните и незаразни болести</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Базична медицина,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9.</w:t>
            </w:r>
          </w:p>
        </w:tc>
        <w:tc>
          <w:tcPr>
            <w:tcW w:w="3303" w:type="dxa"/>
            <w:gridSpan w:val="7"/>
          </w:tcPr>
          <w:p w:rsidR="003D511E" w:rsidRPr="00A46793" w:rsidRDefault="003D511E" w:rsidP="00657F4B">
            <w:pPr>
              <w:rPr>
                <w:color w:val="000000"/>
                <w:lang w:val="mk-MK"/>
              </w:rPr>
            </w:pPr>
            <w:r w:rsidRPr="00A46793">
              <w:rPr>
                <w:color w:val="000000"/>
                <w:sz w:val="22"/>
                <w:szCs w:val="22"/>
                <w:lang w:val="mk-MK"/>
              </w:rPr>
              <w:t xml:space="preserve">Примена на ЕПИДЕМИОЛОШКИТЕ и СТАТИСТИЧКИ МЕТОДИ за </w:t>
            </w:r>
          </w:p>
          <w:p w:rsidR="003D511E" w:rsidRPr="00A46793" w:rsidRDefault="003D511E" w:rsidP="00657F4B">
            <w:pPr>
              <w:rPr>
                <w:color w:val="000000"/>
                <w:lang w:val="mk-MK"/>
              </w:rPr>
            </w:pPr>
            <w:r w:rsidRPr="00A46793">
              <w:rPr>
                <w:color w:val="000000"/>
                <w:sz w:val="22"/>
                <w:szCs w:val="22"/>
                <w:lang w:val="mk-MK"/>
              </w:rPr>
              <w:t xml:space="preserve">решавање на проблемите со кои се соочува КЛИНИЧКАТА </w:t>
            </w:r>
          </w:p>
          <w:p w:rsidR="003D511E" w:rsidRPr="00A46793" w:rsidRDefault="003D511E" w:rsidP="00657F4B">
            <w:pPr>
              <w:rPr>
                <w:color w:val="000000"/>
                <w:highlight w:val="yellow"/>
                <w:lang w:val="mk-MK"/>
              </w:rPr>
            </w:pPr>
            <w:r w:rsidRPr="00A46793">
              <w:rPr>
                <w:color w:val="000000"/>
                <w:sz w:val="22"/>
                <w:szCs w:val="22"/>
                <w:lang w:val="mk-MK"/>
              </w:rPr>
              <w:t>МЕДИЦИНА</w:t>
            </w:r>
          </w:p>
        </w:tc>
        <w:tc>
          <w:tcPr>
            <w:tcW w:w="3843" w:type="dxa"/>
            <w:gridSpan w:val="6"/>
            <w:vAlign w:val="center"/>
          </w:tcPr>
          <w:p w:rsidR="003D511E" w:rsidRPr="00A46793" w:rsidRDefault="003D511E" w:rsidP="00657F4B">
            <w:pPr>
              <w:rPr>
                <w:color w:val="000000"/>
                <w:lang w:val="mk-MK"/>
              </w:rPr>
            </w:pPr>
            <w:r w:rsidRPr="00A46793">
              <w:rPr>
                <w:color w:val="000000"/>
                <w:sz w:val="22"/>
                <w:szCs w:val="22"/>
                <w:lang w:val="mk-MK"/>
              </w:rPr>
              <w:t>Базична медицина, УКИМ Медицински факултет-Скопје</w:t>
            </w:r>
          </w:p>
        </w:tc>
      </w:tr>
      <w:tr w:rsidR="003D511E" w:rsidRPr="00A46793" w:rsidTr="003563C1">
        <w:trPr>
          <w:jc w:val="center"/>
        </w:trPr>
        <w:tc>
          <w:tcPr>
            <w:tcW w:w="503" w:type="dxa"/>
          </w:tcPr>
          <w:p w:rsidR="003D511E" w:rsidRPr="00A46793" w:rsidRDefault="003D511E" w:rsidP="00657F4B">
            <w:pPr>
              <w:rPr>
                <w:lang w:val="mk-MK"/>
              </w:rPr>
            </w:pPr>
          </w:p>
        </w:tc>
        <w:tc>
          <w:tcPr>
            <w:tcW w:w="683" w:type="dxa"/>
            <w:vMerge/>
          </w:tcPr>
          <w:p w:rsidR="003D511E" w:rsidRPr="00A46793" w:rsidRDefault="003D511E" w:rsidP="00657F4B">
            <w:pPr>
              <w:rPr>
                <w:lang w:val="mk-MK"/>
              </w:rPr>
            </w:pPr>
          </w:p>
        </w:tc>
        <w:tc>
          <w:tcPr>
            <w:tcW w:w="734" w:type="dxa"/>
            <w:gridSpan w:val="3"/>
          </w:tcPr>
          <w:p w:rsidR="003D511E" w:rsidRPr="00A46793" w:rsidRDefault="003D511E" w:rsidP="00657F4B">
            <w:pPr>
              <w:rPr>
                <w:lang w:val="mk-MK"/>
              </w:rPr>
            </w:pPr>
            <w:r w:rsidRPr="00A46793">
              <w:rPr>
                <w:sz w:val="22"/>
                <w:szCs w:val="22"/>
                <w:lang w:val="mk-MK"/>
              </w:rPr>
              <w:t>10.</w:t>
            </w:r>
          </w:p>
        </w:tc>
        <w:tc>
          <w:tcPr>
            <w:tcW w:w="3303" w:type="dxa"/>
            <w:gridSpan w:val="7"/>
            <w:vAlign w:val="center"/>
          </w:tcPr>
          <w:p w:rsidR="003D511E" w:rsidRPr="00A46793" w:rsidRDefault="003D511E" w:rsidP="00657F4B">
            <w:pPr>
              <w:rPr>
                <w:color w:val="000000"/>
                <w:lang w:val="mk-MK" w:eastAsia="en-US"/>
              </w:rPr>
            </w:pPr>
            <w:r w:rsidRPr="00A46793">
              <w:rPr>
                <w:color w:val="000000"/>
                <w:sz w:val="22"/>
                <w:szCs w:val="22"/>
                <w:lang w:val="mk-MK" w:eastAsia="en-US"/>
              </w:rPr>
              <w:t>Статистика</w:t>
            </w:r>
          </w:p>
        </w:tc>
        <w:tc>
          <w:tcPr>
            <w:tcW w:w="3843" w:type="dxa"/>
            <w:gridSpan w:val="6"/>
            <w:vAlign w:val="center"/>
          </w:tcPr>
          <w:p w:rsidR="003D511E" w:rsidRPr="00A46793" w:rsidRDefault="003D511E" w:rsidP="00657F4B">
            <w:pPr>
              <w:rPr>
                <w:color w:val="000000"/>
                <w:highlight w:val="yellow"/>
                <w:lang w:val="mk-MK"/>
              </w:rPr>
            </w:pPr>
            <w:r w:rsidRPr="00A46793">
              <w:rPr>
                <w:color w:val="000000"/>
                <w:sz w:val="22"/>
                <w:szCs w:val="22"/>
                <w:lang w:val="mk-MK"/>
              </w:rPr>
              <w:t>УКИМ, Стоматолошки факултет</w:t>
            </w:r>
          </w:p>
        </w:tc>
      </w:tr>
      <w:tr w:rsidR="003D511E" w:rsidRPr="00A46793" w:rsidTr="003563C1">
        <w:trPr>
          <w:jc w:val="center"/>
        </w:trPr>
        <w:tc>
          <w:tcPr>
            <w:tcW w:w="503" w:type="dxa"/>
            <w:vMerge w:val="restart"/>
          </w:tcPr>
          <w:p w:rsidR="003D511E" w:rsidRPr="00A46793" w:rsidRDefault="003D511E" w:rsidP="00A46793">
            <w:pPr>
              <w:pStyle w:val="yiv476422843msonormal"/>
              <w:spacing w:before="0" w:beforeAutospacing="0" w:after="0" w:afterAutospacing="0"/>
              <w:ind w:hanging="36"/>
              <w:jc w:val="both"/>
            </w:pPr>
            <w:r w:rsidRPr="00A46793">
              <w:rPr>
                <w:sz w:val="22"/>
                <w:szCs w:val="22"/>
              </w:rPr>
              <w:t>10.</w:t>
            </w:r>
          </w:p>
        </w:tc>
        <w:tc>
          <w:tcPr>
            <w:tcW w:w="8563" w:type="dxa"/>
            <w:gridSpan w:val="17"/>
          </w:tcPr>
          <w:p w:rsidR="003D511E" w:rsidRPr="00A46793" w:rsidRDefault="003D511E" w:rsidP="00A46793">
            <w:pPr>
              <w:pStyle w:val="yiv476422843msonormal"/>
              <w:spacing w:before="0" w:beforeAutospacing="0" w:after="0" w:afterAutospacing="0"/>
              <w:ind w:hanging="36"/>
              <w:jc w:val="both"/>
              <w:rPr>
                <w:lang w:val="mk-MK"/>
              </w:rPr>
            </w:pPr>
            <w:r w:rsidRPr="00A46793">
              <w:rPr>
                <w:bCs/>
                <w:color w:val="000000"/>
                <w:sz w:val="22"/>
                <w:szCs w:val="22"/>
                <w:lang w:val="ru-RU"/>
              </w:rPr>
              <w:t>Селектирани резултати во последните пет години</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val="restart"/>
          </w:tcPr>
          <w:p w:rsidR="003D511E" w:rsidRPr="00A46793" w:rsidRDefault="003D511E" w:rsidP="00657F4B">
            <w:pPr>
              <w:rPr>
                <w:lang w:val="en-US"/>
              </w:rPr>
            </w:pPr>
            <w:r w:rsidRPr="00A46793">
              <w:rPr>
                <w:sz w:val="22"/>
                <w:szCs w:val="22"/>
                <w:lang w:val="en-US"/>
              </w:rPr>
              <w:t>10.1.</w:t>
            </w:r>
          </w:p>
        </w:tc>
        <w:tc>
          <w:tcPr>
            <w:tcW w:w="7880" w:type="dxa"/>
            <w:gridSpan w:val="16"/>
          </w:tcPr>
          <w:p w:rsidR="003D511E" w:rsidRPr="00A46793" w:rsidRDefault="003D511E" w:rsidP="00657F4B">
            <w:pPr>
              <w:rPr>
                <w:lang w:val="mk-MK"/>
              </w:rPr>
            </w:pPr>
            <w:r w:rsidRPr="00A46793">
              <w:rPr>
                <w:bCs/>
                <w:color w:val="000000"/>
                <w:sz w:val="22"/>
                <w:szCs w:val="22"/>
                <w:lang w:val="ru-RU"/>
              </w:rPr>
              <w:t>Релевантни печатени научни трудови (до пет)</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Ред. број</w:t>
            </w:r>
          </w:p>
        </w:tc>
        <w:tc>
          <w:tcPr>
            <w:tcW w:w="2660" w:type="dxa"/>
            <w:gridSpan w:val="5"/>
          </w:tcPr>
          <w:p w:rsidR="003D511E" w:rsidRPr="00A46793" w:rsidRDefault="003D511E" w:rsidP="00657F4B">
            <w:pPr>
              <w:rPr>
                <w:bCs/>
                <w:color w:val="000000"/>
                <w:lang w:val="ru-RU"/>
              </w:rPr>
            </w:pPr>
            <w:r w:rsidRPr="00A46793">
              <w:rPr>
                <w:bCs/>
                <w:color w:val="000000"/>
                <w:sz w:val="22"/>
                <w:szCs w:val="22"/>
                <w:lang w:val="ru-RU"/>
              </w:rPr>
              <w:t>Автори</w:t>
            </w:r>
          </w:p>
        </w:tc>
        <w:tc>
          <w:tcPr>
            <w:tcW w:w="2275" w:type="dxa"/>
            <w:gridSpan w:val="7"/>
          </w:tcPr>
          <w:p w:rsidR="003D511E" w:rsidRPr="00A46793" w:rsidRDefault="003D511E" w:rsidP="00657F4B">
            <w:pPr>
              <w:rPr>
                <w:bCs/>
                <w:color w:val="000000"/>
                <w:lang w:val="ru-RU"/>
              </w:rPr>
            </w:pPr>
            <w:r w:rsidRPr="00A46793">
              <w:rPr>
                <w:bCs/>
                <w:color w:val="000000"/>
                <w:sz w:val="22"/>
                <w:szCs w:val="22"/>
                <w:lang w:val="ru-RU"/>
              </w:rPr>
              <w:t>Наслов</w:t>
            </w:r>
          </w:p>
        </w:tc>
        <w:tc>
          <w:tcPr>
            <w:tcW w:w="2321" w:type="dxa"/>
            <w:gridSpan w:val="2"/>
          </w:tcPr>
          <w:p w:rsidR="003D511E" w:rsidRPr="00A46793" w:rsidRDefault="003D511E" w:rsidP="00657F4B">
            <w:pPr>
              <w:rPr>
                <w:bCs/>
                <w:color w:val="000000"/>
                <w:lang w:val="ru-RU"/>
              </w:rPr>
            </w:pPr>
            <w:r w:rsidRPr="00A46793">
              <w:rPr>
                <w:bCs/>
                <w:color w:val="000000"/>
                <w:sz w:val="22"/>
                <w:szCs w:val="22"/>
                <w:lang w:val="ru-RU"/>
              </w:rPr>
              <w:t xml:space="preserve">Издавач / </w:t>
            </w:r>
            <w:r w:rsidRPr="00A46793">
              <w:rPr>
                <w:bCs/>
                <w:color w:val="000000"/>
                <w:sz w:val="22"/>
                <w:szCs w:val="22"/>
                <w:lang w:val="en-US"/>
              </w:rPr>
              <w:t xml:space="preserve"> </w:t>
            </w:r>
            <w:r w:rsidRPr="00A46793">
              <w:rPr>
                <w:bCs/>
                <w:color w:val="000000"/>
                <w:sz w:val="22"/>
                <w:szCs w:val="22"/>
                <w:lang w:val="ru-RU"/>
              </w:rPr>
              <w:t>година</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1.</w:t>
            </w:r>
          </w:p>
        </w:tc>
        <w:tc>
          <w:tcPr>
            <w:tcW w:w="2660" w:type="dxa"/>
            <w:gridSpan w:val="5"/>
            <w:vAlign w:val="center"/>
          </w:tcPr>
          <w:p w:rsidR="003D511E" w:rsidRPr="00A46793" w:rsidRDefault="003D511E" w:rsidP="00657F4B">
            <w:pPr>
              <w:rPr>
                <w:b/>
                <w:color w:val="000000"/>
                <w:lang w:val="ru-RU"/>
              </w:rPr>
            </w:pPr>
            <w:r w:rsidRPr="00A46793">
              <w:rPr>
                <w:b/>
                <w:bCs/>
                <w:sz w:val="22"/>
                <w:szCs w:val="22"/>
                <w:lang w:val="mk-MK"/>
              </w:rPr>
              <w:t>Zafirova-Ivanovska</w:t>
            </w:r>
            <w:r w:rsidRPr="00A46793">
              <w:rPr>
                <w:sz w:val="22"/>
                <w:szCs w:val="22"/>
                <w:lang w:val="mk-MK"/>
              </w:rPr>
              <w:t xml:space="preserve"> </w:t>
            </w:r>
            <w:r w:rsidRPr="00A46793">
              <w:rPr>
                <w:b/>
                <w:bCs/>
                <w:sz w:val="22"/>
                <w:szCs w:val="22"/>
                <w:lang w:val="mk-MK"/>
              </w:rPr>
              <w:t>B</w:t>
            </w:r>
            <w:r w:rsidRPr="00A46793">
              <w:rPr>
                <w:sz w:val="22"/>
                <w:szCs w:val="22"/>
                <w:lang w:val="mk-MK"/>
              </w:rPr>
              <w:t>.,</w:t>
            </w:r>
            <w:r w:rsidRPr="00A46793">
              <w:rPr>
                <w:sz w:val="22"/>
                <w:szCs w:val="22"/>
                <w:lang w:val="sv-SE"/>
              </w:rPr>
              <w:t>Stojkovik</w:t>
            </w:r>
            <w:r w:rsidRPr="00A46793">
              <w:rPr>
                <w:sz w:val="22"/>
                <w:szCs w:val="22"/>
                <w:lang w:val="ru-RU"/>
              </w:rPr>
              <w:t xml:space="preserve"> </w:t>
            </w:r>
            <w:r w:rsidRPr="00A46793">
              <w:rPr>
                <w:sz w:val="22"/>
                <w:szCs w:val="22"/>
                <w:lang w:val="sv-SE"/>
              </w:rPr>
              <w:t>J</w:t>
            </w:r>
            <w:r w:rsidRPr="00A46793">
              <w:rPr>
                <w:sz w:val="22"/>
                <w:szCs w:val="22"/>
                <w:lang w:val="ru-RU"/>
              </w:rPr>
              <w:t>.,</w:t>
            </w:r>
            <w:r w:rsidRPr="00A46793">
              <w:rPr>
                <w:sz w:val="22"/>
                <w:szCs w:val="22"/>
                <w:lang w:val="sv-SE"/>
              </w:rPr>
              <w:t>Dokic</w:t>
            </w:r>
            <w:r w:rsidRPr="00A46793">
              <w:rPr>
                <w:sz w:val="22"/>
                <w:szCs w:val="22"/>
                <w:lang w:val="ru-RU"/>
              </w:rPr>
              <w:t xml:space="preserve"> </w:t>
            </w:r>
            <w:r w:rsidRPr="00A46793">
              <w:rPr>
                <w:sz w:val="22"/>
                <w:szCs w:val="22"/>
                <w:lang w:val="sv-SE"/>
              </w:rPr>
              <w:t>D</w:t>
            </w:r>
            <w:r w:rsidRPr="00A46793">
              <w:rPr>
                <w:sz w:val="22"/>
                <w:szCs w:val="22"/>
                <w:lang w:val="ru-RU"/>
              </w:rPr>
              <w:t xml:space="preserve">., </w:t>
            </w:r>
            <w:r w:rsidRPr="00A46793">
              <w:rPr>
                <w:sz w:val="22"/>
                <w:szCs w:val="22"/>
                <w:lang w:val="en-US"/>
              </w:rPr>
              <w:t>Jovanovski</w:t>
            </w:r>
            <w:r w:rsidRPr="00A46793">
              <w:rPr>
                <w:sz w:val="22"/>
                <w:szCs w:val="22"/>
                <w:lang w:val="ru-RU"/>
              </w:rPr>
              <w:t xml:space="preserve"> </w:t>
            </w:r>
            <w:r w:rsidRPr="00A46793">
              <w:rPr>
                <w:sz w:val="22"/>
                <w:szCs w:val="22"/>
                <w:lang w:val="en-US"/>
              </w:rPr>
              <w:t>S</w:t>
            </w:r>
            <w:r w:rsidRPr="00A46793">
              <w:rPr>
                <w:sz w:val="22"/>
                <w:szCs w:val="22"/>
                <w:lang w:val="ru-RU"/>
              </w:rPr>
              <w:t xml:space="preserve">., </w:t>
            </w:r>
            <w:r w:rsidRPr="00A46793">
              <w:rPr>
                <w:sz w:val="22"/>
                <w:szCs w:val="22"/>
                <w:lang w:val="en-US"/>
              </w:rPr>
              <w:t>Angelovska</w:t>
            </w:r>
            <w:r w:rsidRPr="00A46793">
              <w:rPr>
                <w:sz w:val="22"/>
                <w:szCs w:val="22"/>
                <w:lang w:val="ru-RU"/>
              </w:rPr>
              <w:t xml:space="preserve"> </w:t>
            </w:r>
            <w:r w:rsidRPr="00A46793">
              <w:rPr>
                <w:sz w:val="22"/>
                <w:szCs w:val="22"/>
                <w:lang w:val="en-US"/>
              </w:rPr>
              <w:t>I</w:t>
            </w:r>
            <w:r w:rsidRPr="00A46793">
              <w:rPr>
                <w:sz w:val="22"/>
                <w:szCs w:val="22"/>
                <w:lang w:val="ru-RU"/>
              </w:rPr>
              <w:t xml:space="preserve">., </w:t>
            </w:r>
            <w:r w:rsidRPr="00A46793">
              <w:rPr>
                <w:sz w:val="22"/>
                <w:szCs w:val="22"/>
                <w:lang w:val="en-US"/>
              </w:rPr>
              <w:t>Debreslioska</w:t>
            </w:r>
            <w:r w:rsidRPr="00A46793">
              <w:rPr>
                <w:sz w:val="22"/>
                <w:szCs w:val="22"/>
                <w:lang w:val="ru-RU"/>
              </w:rPr>
              <w:t xml:space="preserve"> </w:t>
            </w:r>
            <w:r w:rsidRPr="00A46793">
              <w:rPr>
                <w:sz w:val="22"/>
                <w:szCs w:val="22"/>
                <w:lang w:val="en-US"/>
              </w:rPr>
              <w:t>A</w:t>
            </w:r>
            <w:r w:rsidRPr="00A46793">
              <w:rPr>
                <w:sz w:val="22"/>
                <w:szCs w:val="22"/>
                <w:vertAlign w:val="superscript"/>
                <w:lang w:val="ru-RU"/>
              </w:rPr>
              <w:t>2</w:t>
            </w:r>
          </w:p>
        </w:tc>
        <w:tc>
          <w:tcPr>
            <w:tcW w:w="2275" w:type="dxa"/>
            <w:gridSpan w:val="7"/>
            <w:vAlign w:val="center"/>
          </w:tcPr>
          <w:p w:rsidR="003D511E" w:rsidRPr="00A46793" w:rsidRDefault="003D511E" w:rsidP="00657F4B">
            <w:pPr>
              <w:rPr>
                <w:lang w:val="mk-MK"/>
              </w:rPr>
            </w:pPr>
            <w:r w:rsidRPr="00A46793">
              <w:rPr>
                <w:sz w:val="22"/>
                <w:szCs w:val="22"/>
                <w:lang w:val="mk-MK"/>
              </w:rPr>
              <w:t>T</w:t>
            </w:r>
            <w:r w:rsidRPr="00A46793">
              <w:rPr>
                <w:sz w:val="22"/>
                <w:szCs w:val="22"/>
                <w:lang w:val="en-US"/>
              </w:rPr>
              <w:t>he effect of smoking on lung function and respiratory symptoms in population aged 25-40 years who work in state administration.</w:t>
            </w:r>
            <w:r w:rsidRPr="00A46793">
              <w:rPr>
                <w:sz w:val="22"/>
                <w:szCs w:val="22"/>
              </w:rPr>
              <w:t xml:space="preserve">  </w:t>
            </w:r>
          </w:p>
        </w:tc>
        <w:tc>
          <w:tcPr>
            <w:tcW w:w="2321" w:type="dxa"/>
            <w:gridSpan w:val="2"/>
            <w:vAlign w:val="center"/>
          </w:tcPr>
          <w:p w:rsidR="003D511E" w:rsidRPr="00A46793" w:rsidRDefault="003D511E" w:rsidP="00657F4B">
            <w:pPr>
              <w:rPr>
                <w:color w:val="000000"/>
                <w:lang w:val="mk-MK"/>
              </w:rPr>
            </w:pPr>
            <w:r w:rsidRPr="00A46793">
              <w:rPr>
                <w:sz w:val="22"/>
                <w:szCs w:val="22"/>
                <w:lang w:val="mk-MK"/>
              </w:rPr>
              <w:t>P</w:t>
            </w:r>
            <w:r w:rsidRPr="00A46793">
              <w:rPr>
                <w:sz w:val="22"/>
                <w:szCs w:val="22"/>
                <w:lang w:val="en-US"/>
              </w:rPr>
              <w:t>hysioacta</w:t>
            </w:r>
            <w:r w:rsidRPr="00A46793">
              <w:rPr>
                <w:sz w:val="22"/>
                <w:szCs w:val="22"/>
                <w:lang w:val="mk-MK"/>
              </w:rPr>
              <w:t xml:space="preserve">, </w:t>
            </w:r>
            <w:r w:rsidRPr="00A46793">
              <w:rPr>
                <w:sz w:val="22"/>
                <w:szCs w:val="22"/>
                <w:lang w:val="en-US"/>
              </w:rPr>
              <w:t xml:space="preserve">2016;Vol 10 No 1; </w:t>
            </w:r>
            <w:r w:rsidRPr="00A46793">
              <w:rPr>
                <w:sz w:val="22"/>
                <w:szCs w:val="22"/>
                <w:lang w:val="mk-MK"/>
              </w:rPr>
              <w:t xml:space="preserve"> str </w:t>
            </w:r>
            <w:r w:rsidRPr="00A46793">
              <w:rPr>
                <w:sz w:val="22"/>
                <w:szCs w:val="22"/>
                <w:lang w:val="en-US"/>
              </w:rPr>
              <w:t>51</w:t>
            </w:r>
            <w:r w:rsidRPr="00A46793">
              <w:rPr>
                <w:sz w:val="22"/>
                <w:szCs w:val="22"/>
                <w:lang w:val="mk-MK"/>
              </w:rPr>
              <w:t>-</w:t>
            </w:r>
            <w:r w:rsidRPr="00A46793">
              <w:rPr>
                <w:sz w:val="22"/>
                <w:szCs w:val="22"/>
                <w:lang w:val="en-US"/>
              </w:rPr>
              <w:t>56</w:t>
            </w:r>
            <w:r w:rsidRPr="00A46793">
              <w:rPr>
                <w:sz w:val="22"/>
                <w:szCs w:val="22"/>
                <w:lang w:val="mk-MK"/>
              </w:rPr>
              <w:t xml:space="preserve"> </w:t>
            </w:r>
            <w:r w:rsidRPr="00A46793">
              <w:rPr>
                <w:color w:val="000000"/>
                <w:sz w:val="22"/>
                <w:szCs w:val="22"/>
                <w:lang w:val="mk-MK"/>
              </w:rPr>
              <w:t xml:space="preserve"> </w:t>
            </w:r>
          </w:p>
          <w:p w:rsidR="003D511E" w:rsidRPr="00A46793" w:rsidRDefault="003D511E" w:rsidP="00657F4B">
            <w:pPr>
              <w:rPr>
                <w:color w:val="000000"/>
                <w:lang w:val="mk-MK"/>
              </w:rPr>
            </w:pPr>
          </w:p>
        </w:tc>
      </w:tr>
      <w:tr w:rsidR="003D511E" w:rsidRPr="00A46793" w:rsidTr="003563C1">
        <w:trPr>
          <w:trHeight w:val="61"/>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2.</w:t>
            </w:r>
          </w:p>
        </w:tc>
        <w:tc>
          <w:tcPr>
            <w:tcW w:w="2660" w:type="dxa"/>
            <w:gridSpan w:val="5"/>
            <w:vAlign w:val="center"/>
          </w:tcPr>
          <w:p w:rsidR="003D511E" w:rsidRPr="00A46793" w:rsidRDefault="003D511E" w:rsidP="00A46793">
            <w:pPr>
              <w:autoSpaceDE w:val="0"/>
              <w:autoSpaceDN w:val="0"/>
              <w:rPr>
                <w:bCs/>
                <w:color w:val="000000"/>
                <w:lang w:val="ru-RU"/>
              </w:rPr>
            </w:pPr>
            <w:r w:rsidRPr="00A46793">
              <w:rPr>
                <w:sz w:val="22"/>
                <w:szCs w:val="22"/>
                <w:lang w:val="en-US"/>
              </w:rPr>
              <w:t>Teuta</w:t>
            </w:r>
            <w:r w:rsidRPr="00A46793">
              <w:rPr>
                <w:sz w:val="22"/>
                <w:szCs w:val="22"/>
                <w:lang w:val="ru-RU"/>
              </w:rPr>
              <w:t xml:space="preserve"> </w:t>
            </w:r>
            <w:r w:rsidRPr="00A46793">
              <w:rPr>
                <w:sz w:val="22"/>
                <w:szCs w:val="22"/>
                <w:lang w:val="en-US"/>
              </w:rPr>
              <w:t>Osmani</w:t>
            </w:r>
            <w:r w:rsidRPr="00A46793">
              <w:rPr>
                <w:sz w:val="22"/>
                <w:szCs w:val="22"/>
                <w:lang w:val="ru-RU"/>
              </w:rPr>
              <w:t xml:space="preserve"> </w:t>
            </w:r>
            <w:r w:rsidRPr="00A46793">
              <w:rPr>
                <w:sz w:val="22"/>
                <w:szCs w:val="22"/>
                <w:lang w:val="en-US"/>
              </w:rPr>
              <w:t>Villasolli</w:t>
            </w:r>
            <w:r w:rsidRPr="00A46793">
              <w:rPr>
                <w:sz w:val="22"/>
                <w:szCs w:val="22"/>
                <w:lang w:val="ru-RU"/>
              </w:rPr>
              <w:t xml:space="preserve">, </w:t>
            </w:r>
            <w:r w:rsidRPr="00A46793">
              <w:rPr>
                <w:b/>
                <w:bCs/>
                <w:sz w:val="22"/>
                <w:szCs w:val="22"/>
                <w:lang w:val="mk-MK"/>
              </w:rPr>
              <w:t>B</w:t>
            </w:r>
            <w:r w:rsidRPr="00A46793">
              <w:rPr>
                <w:b/>
                <w:bCs/>
                <w:sz w:val="22"/>
                <w:szCs w:val="22"/>
                <w:lang w:val="en-US"/>
              </w:rPr>
              <w:t>eti</w:t>
            </w:r>
            <w:r w:rsidRPr="00A46793">
              <w:rPr>
                <w:b/>
                <w:bCs/>
                <w:sz w:val="22"/>
                <w:szCs w:val="22"/>
                <w:lang w:val="mk-MK"/>
              </w:rPr>
              <w:t>.Zafirova-Ivanovska</w:t>
            </w:r>
            <w:r w:rsidRPr="00A46793">
              <w:rPr>
                <w:sz w:val="22"/>
                <w:szCs w:val="22"/>
                <w:lang w:val="mk-MK"/>
              </w:rPr>
              <w:t>,</w:t>
            </w:r>
            <w:r w:rsidRPr="00A46793">
              <w:rPr>
                <w:sz w:val="22"/>
                <w:szCs w:val="22"/>
                <w:lang w:val="en-US"/>
              </w:rPr>
              <w:t>N</w:t>
            </w:r>
            <w:r w:rsidRPr="00A46793">
              <w:rPr>
                <w:sz w:val="22"/>
                <w:szCs w:val="22"/>
                <w:lang w:val="mk-MK"/>
              </w:rPr>
              <w:t>i</w:t>
            </w:r>
            <w:r w:rsidRPr="00A46793">
              <w:rPr>
                <w:sz w:val="22"/>
                <w:szCs w:val="22"/>
                <w:lang w:val="en-US"/>
              </w:rPr>
              <w:t>kola</w:t>
            </w:r>
            <w:r w:rsidRPr="00A46793">
              <w:rPr>
                <w:sz w:val="22"/>
                <w:szCs w:val="22"/>
                <w:lang w:val="ru-RU"/>
              </w:rPr>
              <w:t xml:space="preserve"> </w:t>
            </w:r>
            <w:r w:rsidRPr="00A46793">
              <w:rPr>
                <w:sz w:val="22"/>
                <w:szCs w:val="22"/>
                <w:lang w:val="en-US"/>
              </w:rPr>
              <w:t>Orovcanec</w:t>
            </w:r>
            <w:r w:rsidRPr="00A46793">
              <w:rPr>
                <w:sz w:val="22"/>
                <w:szCs w:val="22"/>
                <w:lang w:val="mk-MK"/>
              </w:rPr>
              <w:t>,</w:t>
            </w:r>
            <w:r w:rsidRPr="00A46793">
              <w:rPr>
                <w:sz w:val="22"/>
                <w:szCs w:val="22"/>
                <w:lang w:val="en-US"/>
              </w:rPr>
              <w:t>Anastasika</w:t>
            </w:r>
            <w:r w:rsidRPr="00A46793">
              <w:rPr>
                <w:sz w:val="22"/>
                <w:szCs w:val="22"/>
                <w:lang w:val="ru-RU"/>
              </w:rPr>
              <w:t xml:space="preserve"> </w:t>
            </w:r>
            <w:r w:rsidRPr="00A46793">
              <w:rPr>
                <w:sz w:val="22"/>
                <w:szCs w:val="22"/>
                <w:lang w:val="en-US"/>
              </w:rPr>
              <w:t>Poposka</w:t>
            </w:r>
            <w:r w:rsidRPr="00A46793">
              <w:rPr>
                <w:sz w:val="22"/>
                <w:szCs w:val="22"/>
                <w:lang w:val="ru-RU"/>
              </w:rPr>
              <w:t xml:space="preserve">, </w:t>
            </w:r>
            <w:r w:rsidRPr="00A46793">
              <w:rPr>
                <w:sz w:val="22"/>
                <w:szCs w:val="22"/>
                <w:lang w:val="en-US"/>
              </w:rPr>
              <w:t>Adriana</w:t>
            </w:r>
            <w:r w:rsidRPr="00A46793">
              <w:rPr>
                <w:sz w:val="22"/>
                <w:szCs w:val="22"/>
                <w:lang w:val="ru-RU"/>
              </w:rPr>
              <w:t xml:space="preserve"> </w:t>
            </w:r>
            <w:r w:rsidRPr="00A46793">
              <w:rPr>
                <w:sz w:val="22"/>
                <w:szCs w:val="22"/>
                <w:lang w:val="en-US"/>
              </w:rPr>
              <w:t>Murtezani</w:t>
            </w:r>
            <w:r w:rsidRPr="00A46793">
              <w:rPr>
                <w:sz w:val="22"/>
                <w:szCs w:val="22"/>
                <w:lang w:val="ru-RU"/>
              </w:rPr>
              <w:t xml:space="preserve">, </w:t>
            </w:r>
            <w:r w:rsidRPr="00A46793">
              <w:rPr>
                <w:sz w:val="22"/>
                <w:szCs w:val="22"/>
                <w:lang w:val="en-US"/>
              </w:rPr>
              <w:t>Blerim</w:t>
            </w:r>
            <w:r w:rsidRPr="00A46793">
              <w:rPr>
                <w:sz w:val="22"/>
                <w:szCs w:val="22"/>
                <w:lang w:val="ru-RU"/>
              </w:rPr>
              <w:t xml:space="preserve"> </w:t>
            </w:r>
            <w:r w:rsidRPr="00A46793">
              <w:rPr>
                <w:sz w:val="22"/>
                <w:szCs w:val="22"/>
                <w:lang w:val="en-US"/>
              </w:rPr>
              <w:t>Krasniqi</w:t>
            </w:r>
          </w:p>
        </w:tc>
        <w:tc>
          <w:tcPr>
            <w:tcW w:w="2275" w:type="dxa"/>
            <w:gridSpan w:val="7"/>
            <w:vAlign w:val="center"/>
          </w:tcPr>
          <w:p w:rsidR="003D511E" w:rsidRPr="00A46793" w:rsidRDefault="003D511E" w:rsidP="00657F4B">
            <w:pPr>
              <w:rPr>
                <w:lang w:val="mk-MK"/>
              </w:rPr>
            </w:pPr>
            <w:r w:rsidRPr="00A46793">
              <w:rPr>
                <w:sz w:val="22"/>
                <w:szCs w:val="22"/>
                <w:lang w:val="en-US"/>
              </w:rPr>
              <w:t>Energy Expenditure and Walking Speed in Lower Limb Amputes: a Cross Sectional Study</w:t>
            </w:r>
            <w:r w:rsidRPr="00A46793">
              <w:rPr>
                <w:sz w:val="22"/>
                <w:szCs w:val="22"/>
                <w:lang w:val="mk-MK"/>
              </w:rPr>
              <w:t xml:space="preserve">  </w:t>
            </w:r>
          </w:p>
        </w:tc>
        <w:tc>
          <w:tcPr>
            <w:tcW w:w="2321" w:type="dxa"/>
            <w:gridSpan w:val="2"/>
            <w:vAlign w:val="center"/>
          </w:tcPr>
          <w:p w:rsidR="003D511E" w:rsidRPr="00A46793" w:rsidRDefault="003D511E" w:rsidP="00A46793">
            <w:pPr>
              <w:autoSpaceDE w:val="0"/>
              <w:autoSpaceDN w:val="0"/>
              <w:rPr>
                <w:bCs/>
                <w:color w:val="000000"/>
                <w:lang w:val="en-US"/>
              </w:rPr>
            </w:pPr>
            <w:r w:rsidRPr="00A46793">
              <w:rPr>
                <w:sz w:val="22"/>
                <w:szCs w:val="22"/>
                <w:lang w:val="en-US"/>
              </w:rPr>
              <w:t>Ortopedia reumatologia Rehabilitacja, 2014; Vol .16 Nr 4; 41</w:t>
            </w:r>
            <w:r w:rsidRPr="00A46793">
              <w:rPr>
                <w:sz w:val="22"/>
                <w:szCs w:val="22"/>
                <w:lang w:val="mk-MK"/>
              </w:rPr>
              <w:t>9-</w:t>
            </w:r>
            <w:r w:rsidRPr="00A46793">
              <w:rPr>
                <w:sz w:val="22"/>
                <w:szCs w:val="22"/>
                <w:lang w:val="en-US"/>
              </w:rPr>
              <w:t>426</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3.</w:t>
            </w:r>
          </w:p>
        </w:tc>
        <w:tc>
          <w:tcPr>
            <w:tcW w:w="2660" w:type="dxa"/>
            <w:gridSpan w:val="5"/>
            <w:vAlign w:val="center"/>
          </w:tcPr>
          <w:p w:rsidR="003D511E" w:rsidRPr="00A46793" w:rsidRDefault="003D511E" w:rsidP="00657F4B">
            <w:pPr>
              <w:rPr>
                <w:color w:val="000000"/>
                <w:lang w:val="ru-RU"/>
              </w:rPr>
            </w:pPr>
            <w:r w:rsidRPr="00A46793">
              <w:rPr>
                <w:sz w:val="22"/>
                <w:szCs w:val="22"/>
                <w:lang w:val="mk-MK"/>
              </w:rPr>
              <w:t>T</w:t>
            </w:r>
            <w:r w:rsidRPr="00A46793">
              <w:rPr>
                <w:sz w:val="22"/>
                <w:szCs w:val="22"/>
                <w:lang w:val="en-US"/>
              </w:rPr>
              <w:t>euta</w:t>
            </w:r>
            <w:r w:rsidRPr="00A46793">
              <w:rPr>
                <w:sz w:val="22"/>
                <w:szCs w:val="22"/>
                <w:lang w:val="ru-RU"/>
              </w:rPr>
              <w:t xml:space="preserve"> </w:t>
            </w:r>
            <w:r w:rsidRPr="00A46793">
              <w:rPr>
                <w:sz w:val="22"/>
                <w:szCs w:val="22"/>
                <w:lang w:val="en-US"/>
              </w:rPr>
              <w:t>Agai</w:t>
            </w:r>
            <w:r w:rsidRPr="00A46793">
              <w:rPr>
                <w:sz w:val="22"/>
                <w:szCs w:val="22"/>
                <w:lang w:val="ru-RU"/>
              </w:rPr>
              <w:t>-</w:t>
            </w:r>
            <w:r w:rsidRPr="00A46793">
              <w:rPr>
                <w:sz w:val="22"/>
                <w:szCs w:val="22"/>
                <w:lang w:val="en-US"/>
              </w:rPr>
              <w:t>Demjaha</w:t>
            </w:r>
            <w:r w:rsidRPr="00A46793">
              <w:rPr>
                <w:sz w:val="22"/>
                <w:szCs w:val="22"/>
                <w:lang w:val="ru-RU"/>
              </w:rPr>
              <w:t xml:space="preserve">, </w:t>
            </w:r>
            <w:r w:rsidRPr="00A46793">
              <w:rPr>
                <w:sz w:val="22"/>
                <w:szCs w:val="22"/>
                <w:lang w:val="en-US"/>
              </w:rPr>
              <w:t>Jordan</w:t>
            </w:r>
            <w:r w:rsidRPr="00A46793">
              <w:rPr>
                <w:sz w:val="22"/>
                <w:szCs w:val="22"/>
                <w:lang w:val="ru-RU"/>
              </w:rPr>
              <w:t xml:space="preserve"> </w:t>
            </w:r>
            <w:r w:rsidRPr="00A46793">
              <w:rPr>
                <w:sz w:val="22"/>
                <w:szCs w:val="22"/>
                <w:lang w:val="en-US"/>
              </w:rPr>
              <w:t>Minov</w:t>
            </w:r>
            <w:r w:rsidRPr="00A46793">
              <w:rPr>
                <w:sz w:val="22"/>
                <w:szCs w:val="22"/>
                <w:lang w:val="ru-RU"/>
              </w:rPr>
              <w:t xml:space="preserve">, </w:t>
            </w:r>
            <w:r w:rsidRPr="00A46793">
              <w:rPr>
                <w:sz w:val="22"/>
                <w:szCs w:val="22"/>
                <w:lang w:val="en-US"/>
              </w:rPr>
              <w:t>Sasho</w:t>
            </w:r>
            <w:r w:rsidRPr="00A46793">
              <w:rPr>
                <w:sz w:val="22"/>
                <w:szCs w:val="22"/>
                <w:lang w:val="ru-RU"/>
              </w:rPr>
              <w:t xml:space="preserve"> </w:t>
            </w:r>
            <w:r w:rsidRPr="00A46793">
              <w:rPr>
                <w:sz w:val="22"/>
                <w:szCs w:val="22"/>
                <w:lang w:val="en-US"/>
              </w:rPr>
              <w:t>Stoleski</w:t>
            </w:r>
            <w:r w:rsidRPr="00A46793">
              <w:rPr>
                <w:sz w:val="22"/>
                <w:szCs w:val="22"/>
                <w:lang w:val="ru-RU"/>
              </w:rPr>
              <w:t xml:space="preserve">, </w:t>
            </w:r>
            <w:r w:rsidRPr="00A46793">
              <w:rPr>
                <w:sz w:val="22"/>
                <w:szCs w:val="22"/>
                <w:lang w:val="mk-MK"/>
              </w:rPr>
              <w:t xml:space="preserve"> </w:t>
            </w:r>
            <w:r w:rsidRPr="00A46793">
              <w:rPr>
                <w:b/>
                <w:bCs/>
                <w:sz w:val="22"/>
                <w:szCs w:val="22"/>
                <w:lang w:val="mk-MK"/>
              </w:rPr>
              <w:t>B</w:t>
            </w:r>
            <w:r w:rsidRPr="00A46793">
              <w:rPr>
                <w:b/>
                <w:bCs/>
                <w:sz w:val="22"/>
                <w:szCs w:val="22"/>
                <w:lang w:val="en-US"/>
              </w:rPr>
              <w:t>eti</w:t>
            </w:r>
            <w:r w:rsidRPr="00A46793">
              <w:rPr>
                <w:b/>
                <w:bCs/>
                <w:sz w:val="22"/>
                <w:szCs w:val="22"/>
                <w:lang w:val="ru-RU"/>
              </w:rPr>
              <w:t xml:space="preserve"> </w:t>
            </w:r>
            <w:r w:rsidRPr="00A46793">
              <w:rPr>
                <w:b/>
                <w:bCs/>
                <w:sz w:val="22"/>
                <w:szCs w:val="22"/>
                <w:lang w:val="mk-MK"/>
              </w:rPr>
              <w:t>Zafirova</w:t>
            </w:r>
          </w:p>
        </w:tc>
        <w:tc>
          <w:tcPr>
            <w:tcW w:w="2275" w:type="dxa"/>
            <w:gridSpan w:val="7"/>
            <w:vAlign w:val="center"/>
          </w:tcPr>
          <w:p w:rsidR="003D511E" w:rsidRPr="00A46793" w:rsidRDefault="003D511E" w:rsidP="00657F4B">
            <w:pPr>
              <w:rPr>
                <w:lang w:val="en-US"/>
              </w:rPr>
            </w:pPr>
            <w:r w:rsidRPr="00A46793">
              <w:rPr>
                <w:sz w:val="22"/>
                <w:szCs w:val="22"/>
                <w:lang w:val="en-US"/>
              </w:rPr>
              <w:t>Stress Causing Factors Among Teachers in Elementary Schools and Their Relationship with Demographic and Job Characteristics</w:t>
            </w:r>
          </w:p>
        </w:tc>
        <w:tc>
          <w:tcPr>
            <w:tcW w:w="2321" w:type="dxa"/>
            <w:gridSpan w:val="2"/>
            <w:vAlign w:val="center"/>
          </w:tcPr>
          <w:p w:rsidR="003D511E" w:rsidRPr="00A46793" w:rsidRDefault="003D511E" w:rsidP="00657F4B">
            <w:pPr>
              <w:rPr>
                <w:lang w:val="en-US"/>
              </w:rPr>
            </w:pPr>
            <w:r w:rsidRPr="00A46793">
              <w:rPr>
                <w:sz w:val="22"/>
                <w:szCs w:val="22"/>
                <w:lang w:val="en-US"/>
              </w:rPr>
              <w:t>Open Access Macedonian Journal of Medical Science, 2015 Sep15</w:t>
            </w:r>
            <w:r w:rsidRPr="00A46793">
              <w:rPr>
                <w:sz w:val="22"/>
                <w:szCs w:val="22"/>
                <w:lang w:val="mk-MK"/>
              </w:rPr>
              <w:t>;</w:t>
            </w:r>
            <w:r w:rsidRPr="00A46793">
              <w:rPr>
                <w:sz w:val="22"/>
                <w:szCs w:val="22"/>
                <w:lang w:val="en-US"/>
              </w:rPr>
              <w:t>3(3):463-499</w:t>
            </w:r>
          </w:p>
          <w:p w:rsidR="003D511E" w:rsidRPr="00A46793" w:rsidRDefault="003D511E" w:rsidP="00657F4B">
            <w:pPr>
              <w:rPr>
                <w:color w:val="000000"/>
                <w:lang w:val="mk-MK"/>
              </w:rPr>
            </w:pP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4.</w:t>
            </w:r>
          </w:p>
        </w:tc>
        <w:tc>
          <w:tcPr>
            <w:tcW w:w="2660" w:type="dxa"/>
            <w:gridSpan w:val="5"/>
            <w:vAlign w:val="center"/>
          </w:tcPr>
          <w:p w:rsidR="003D511E" w:rsidRPr="00A46793" w:rsidRDefault="003D511E" w:rsidP="00657F4B">
            <w:pPr>
              <w:rPr>
                <w:bCs/>
                <w:color w:val="000000"/>
                <w:lang w:val="ru-RU"/>
              </w:rPr>
            </w:pPr>
            <w:r w:rsidRPr="00A46793">
              <w:rPr>
                <w:sz w:val="22"/>
                <w:szCs w:val="22"/>
                <w:lang w:val="en-US"/>
              </w:rPr>
              <w:t>Marina</w:t>
            </w:r>
            <w:r w:rsidRPr="00A46793">
              <w:rPr>
                <w:sz w:val="22"/>
                <w:szCs w:val="22"/>
                <w:lang w:val="ru-RU"/>
              </w:rPr>
              <w:t xml:space="preserve"> </w:t>
            </w:r>
            <w:r w:rsidRPr="00A46793">
              <w:rPr>
                <w:sz w:val="22"/>
                <w:szCs w:val="22"/>
                <w:lang w:val="en-US"/>
              </w:rPr>
              <w:t>Davcheva</w:t>
            </w:r>
            <w:r w:rsidRPr="00A46793">
              <w:rPr>
                <w:sz w:val="22"/>
                <w:szCs w:val="22"/>
                <w:lang w:val="ru-RU"/>
              </w:rPr>
              <w:t>-</w:t>
            </w:r>
            <w:r w:rsidRPr="00A46793">
              <w:rPr>
                <w:sz w:val="22"/>
                <w:szCs w:val="22"/>
                <w:lang w:val="en-US"/>
              </w:rPr>
              <w:t>Chakar</w:t>
            </w:r>
            <w:r w:rsidRPr="00A46793">
              <w:rPr>
                <w:sz w:val="22"/>
                <w:szCs w:val="22"/>
                <w:lang w:val="ru-RU"/>
              </w:rPr>
              <w:t xml:space="preserve">, </w:t>
            </w:r>
            <w:r w:rsidRPr="00A46793">
              <w:rPr>
                <w:sz w:val="22"/>
                <w:szCs w:val="22"/>
                <w:lang w:val="en-US"/>
              </w:rPr>
              <w:t>Emilija</w:t>
            </w:r>
            <w:r w:rsidRPr="00A46793">
              <w:rPr>
                <w:sz w:val="22"/>
                <w:szCs w:val="22"/>
                <w:lang w:val="ru-RU"/>
              </w:rPr>
              <w:t xml:space="preserve"> </w:t>
            </w:r>
            <w:r w:rsidRPr="00A46793">
              <w:rPr>
                <w:sz w:val="22"/>
                <w:szCs w:val="22"/>
                <w:lang w:val="en-US"/>
              </w:rPr>
              <w:t>Sukarova</w:t>
            </w:r>
            <w:r w:rsidRPr="00A46793">
              <w:rPr>
                <w:sz w:val="22"/>
                <w:szCs w:val="22"/>
                <w:lang w:val="ru-RU"/>
              </w:rPr>
              <w:t>-</w:t>
            </w:r>
            <w:r w:rsidRPr="00A46793">
              <w:rPr>
                <w:sz w:val="22"/>
                <w:szCs w:val="22"/>
                <w:lang w:val="en-US"/>
              </w:rPr>
              <w:t>Stefanovska</w:t>
            </w:r>
            <w:r w:rsidRPr="00A46793">
              <w:rPr>
                <w:sz w:val="22"/>
                <w:szCs w:val="22"/>
                <w:lang w:val="ru-RU"/>
              </w:rPr>
              <w:t xml:space="preserve">, </w:t>
            </w:r>
            <w:r w:rsidRPr="00A46793">
              <w:rPr>
                <w:sz w:val="22"/>
                <w:szCs w:val="22"/>
                <w:lang w:val="en-US"/>
              </w:rPr>
              <w:t>Valentina</w:t>
            </w:r>
            <w:r w:rsidRPr="00A46793">
              <w:rPr>
                <w:sz w:val="22"/>
                <w:szCs w:val="22"/>
                <w:lang w:val="ru-RU"/>
              </w:rPr>
              <w:t xml:space="preserve"> </w:t>
            </w:r>
            <w:r w:rsidRPr="00A46793">
              <w:rPr>
                <w:sz w:val="22"/>
                <w:szCs w:val="22"/>
                <w:lang w:val="en-US"/>
              </w:rPr>
              <w:t>Ivanovska</w:t>
            </w:r>
            <w:r w:rsidRPr="00A46793">
              <w:rPr>
                <w:sz w:val="22"/>
                <w:szCs w:val="22"/>
                <w:lang w:val="ru-RU"/>
              </w:rPr>
              <w:t xml:space="preserve">, </w:t>
            </w:r>
            <w:r w:rsidRPr="00A46793">
              <w:rPr>
                <w:sz w:val="22"/>
                <w:szCs w:val="22"/>
                <w:lang w:val="en-US"/>
              </w:rPr>
              <w:t>Vesna</w:t>
            </w:r>
            <w:r w:rsidRPr="00A46793">
              <w:rPr>
                <w:sz w:val="22"/>
                <w:szCs w:val="22"/>
                <w:lang w:val="ru-RU"/>
              </w:rPr>
              <w:t xml:space="preserve"> </w:t>
            </w:r>
            <w:r w:rsidRPr="00A46793">
              <w:rPr>
                <w:sz w:val="22"/>
                <w:szCs w:val="22"/>
                <w:lang w:val="en-US"/>
              </w:rPr>
              <w:t>Lazarevska</w:t>
            </w:r>
            <w:r w:rsidRPr="00A46793">
              <w:rPr>
                <w:sz w:val="22"/>
                <w:szCs w:val="22"/>
                <w:lang w:val="ru-RU"/>
              </w:rPr>
              <w:t xml:space="preserve">, </w:t>
            </w:r>
            <w:r w:rsidRPr="00A46793">
              <w:rPr>
                <w:sz w:val="22"/>
                <w:szCs w:val="22"/>
                <w:lang w:val="en-US"/>
              </w:rPr>
              <w:t>Ilija</w:t>
            </w:r>
            <w:r w:rsidRPr="00A46793">
              <w:rPr>
                <w:sz w:val="22"/>
                <w:szCs w:val="22"/>
                <w:lang w:val="ru-RU"/>
              </w:rPr>
              <w:t xml:space="preserve"> </w:t>
            </w:r>
            <w:r w:rsidRPr="00A46793">
              <w:rPr>
                <w:sz w:val="22"/>
                <w:szCs w:val="22"/>
                <w:lang w:val="en-US"/>
              </w:rPr>
              <w:t>Filipche</w:t>
            </w:r>
            <w:r w:rsidRPr="00A46793">
              <w:rPr>
                <w:sz w:val="22"/>
                <w:szCs w:val="22"/>
                <w:lang w:val="ru-RU"/>
              </w:rPr>
              <w:t xml:space="preserve">, </w:t>
            </w:r>
            <w:r w:rsidRPr="00A46793">
              <w:rPr>
                <w:b/>
                <w:sz w:val="22"/>
                <w:szCs w:val="22"/>
                <w:lang w:val="en-US"/>
              </w:rPr>
              <w:t>Beti</w:t>
            </w:r>
            <w:r w:rsidRPr="00A46793">
              <w:rPr>
                <w:sz w:val="22"/>
                <w:szCs w:val="22"/>
                <w:lang w:val="mk-MK"/>
              </w:rPr>
              <w:t xml:space="preserve"> </w:t>
            </w:r>
            <w:r w:rsidRPr="00A46793">
              <w:rPr>
                <w:b/>
                <w:bCs/>
                <w:sz w:val="22"/>
                <w:szCs w:val="22"/>
                <w:lang w:val="mk-MK"/>
              </w:rPr>
              <w:t xml:space="preserve">Zafirova-Ivanovska </w:t>
            </w:r>
          </w:p>
        </w:tc>
        <w:tc>
          <w:tcPr>
            <w:tcW w:w="2275" w:type="dxa"/>
            <w:gridSpan w:val="7"/>
            <w:vAlign w:val="center"/>
          </w:tcPr>
          <w:p w:rsidR="003D511E" w:rsidRPr="00A46793" w:rsidRDefault="003D511E" w:rsidP="00657F4B">
            <w:pPr>
              <w:rPr>
                <w:color w:val="000000"/>
              </w:rPr>
            </w:pPr>
            <w:r w:rsidRPr="00A46793">
              <w:rPr>
                <w:sz w:val="22"/>
                <w:szCs w:val="22"/>
                <w:lang w:val="mk-MK"/>
              </w:rPr>
              <w:t>S</w:t>
            </w:r>
            <w:r w:rsidRPr="00A46793">
              <w:rPr>
                <w:sz w:val="22"/>
                <w:szCs w:val="22"/>
                <w:lang w:val="en-US"/>
              </w:rPr>
              <w:t>peech Perception Outcomes after Cochlear Implantation in Children with GJB2/DFNB1 associated Deafness</w:t>
            </w:r>
            <w:r w:rsidRPr="00A46793">
              <w:rPr>
                <w:sz w:val="22"/>
                <w:szCs w:val="22"/>
                <w:lang w:val="mk-MK"/>
              </w:rPr>
              <w:t xml:space="preserve"> </w:t>
            </w:r>
          </w:p>
        </w:tc>
        <w:tc>
          <w:tcPr>
            <w:tcW w:w="2321" w:type="dxa"/>
            <w:gridSpan w:val="2"/>
            <w:vAlign w:val="center"/>
          </w:tcPr>
          <w:p w:rsidR="003D511E" w:rsidRPr="00A46793" w:rsidRDefault="003D511E" w:rsidP="00657F4B">
            <w:pPr>
              <w:rPr>
                <w:bCs/>
                <w:color w:val="000000"/>
              </w:rPr>
            </w:pPr>
            <w:r w:rsidRPr="00A46793">
              <w:rPr>
                <w:sz w:val="22"/>
                <w:szCs w:val="22"/>
                <w:lang w:val="en-US"/>
              </w:rPr>
              <w:t>Balkan Medical Journal, march 2014; Volume 31 Issue 1; 60-63</w:t>
            </w:r>
            <w:r w:rsidRPr="00A46793">
              <w:rPr>
                <w:sz w:val="22"/>
                <w:szCs w:val="22"/>
              </w:rPr>
              <w:t xml:space="preserve">   </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en-US"/>
              </w:rPr>
              <w:t>5</w:t>
            </w:r>
            <w:r w:rsidRPr="00A46793">
              <w:rPr>
                <w:bCs/>
                <w:color w:val="000000"/>
                <w:sz w:val="22"/>
                <w:szCs w:val="22"/>
                <w:lang w:val="ru-RU"/>
              </w:rPr>
              <w:t>.</w:t>
            </w:r>
          </w:p>
        </w:tc>
        <w:tc>
          <w:tcPr>
            <w:tcW w:w="2660" w:type="dxa"/>
            <w:gridSpan w:val="5"/>
            <w:vAlign w:val="center"/>
          </w:tcPr>
          <w:p w:rsidR="003D511E" w:rsidRPr="00A46793" w:rsidRDefault="003D511E" w:rsidP="00657F4B">
            <w:pPr>
              <w:rPr>
                <w:color w:val="000000"/>
                <w:lang w:val="ru-RU"/>
              </w:rPr>
            </w:pPr>
            <w:r w:rsidRPr="00A46793">
              <w:rPr>
                <w:bCs/>
                <w:sz w:val="22"/>
                <w:szCs w:val="22"/>
                <w:lang w:val="en-US"/>
              </w:rPr>
              <w:t>Aneta</w:t>
            </w:r>
            <w:r w:rsidRPr="00A46793">
              <w:rPr>
                <w:bCs/>
                <w:sz w:val="22"/>
                <w:szCs w:val="22"/>
                <w:lang w:val="ru-RU"/>
              </w:rPr>
              <w:t xml:space="preserve"> </w:t>
            </w:r>
            <w:r w:rsidRPr="00A46793">
              <w:rPr>
                <w:bCs/>
                <w:sz w:val="22"/>
                <w:szCs w:val="22"/>
                <w:lang w:val="en-US"/>
              </w:rPr>
              <w:t>Petrusevska</w:t>
            </w:r>
            <w:r w:rsidRPr="00A46793">
              <w:rPr>
                <w:bCs/>
                <w:sz w:val="22"/>
                <w:szCs w:val="22"/>
                <w:lang w:val="ru-RU"/>
              </w:rPr>
              <w:t xml:space="preserve">, </w:t>
            </w:r>
            <w:r w:rsidRPr="00A46793">
              <w:rPr>
                <w:bCs/>
                <w:sz w:val="22"/>
                <w:szCs w:val="22"/>
                <w:lang w:val="en-US"/>
              </w:rPr>
              <w:t>Elena</w:t>
            </w:r>
            <w:r w:rsidRPr="00A46793">
              <w:rPr>
                <w:bCs/>
                <w:sz w:val="22"/>
                <w:szCs w:val="22"/>
                <w:lang w:val="ru-RU"/>
              </w:rPr>
              <w:t xml:space="preserve"> </w:t>
            </w:r>
            <w:r w:rsidRPr="00A46793">
              <w:rPr>
                <w:bCs/>
                <w:sz w:val="22"/>
                <w:szCs w:val="22"/>
                <w:lang w:val="en-US"/>
              </w:rPr>
              <w:t>Kjosevska</w:t>
            </w:r>
            <w:r w:rsidRPr="00A46793">
              <w:rPr>
                <w:bCs/>
                <w:sz w:val="22"/>
                <w:szCs w:val="22"/>
                <w:lang w:val="ru-RU"/>
              </w:rPr>
              <w:t xml:space="preserve">, </w:t>
            </w:r>
            <w:r w:rsidRPr="00A46793">
              <w:rPr>
                <w:bCs/>
                <w:sz w:val="22"/>
                <w:szCs w:val="22"/>
                <w:lang w:val="en-US"/>
              </w:rPr>
              <w:t>Rosalinda</w:t>
            </w:r>
            <w:r w:rsidRPr="00A46793">
              <w:rPr>
                <w:bCs/>
                <w:sz w:val="22"/>
                <w:szCs w:val="22"/>
                <w:lang w:val="ru-RU"/>
              </w:rPr>
              <w:t xml:space="preserve"> </w:t>
            </w:r>
            <w:r w:rsidRPr="00A46793">
              <w:rPr>
                <w:bCs/>
                <w:sz w:val="22"/>
                <w:szCs w:val="22"/>
                <w:lang w:val="en-US"/>
              </w:rPr>
              <w:t>Isjanovska</w:t>
            </w:r>
            <w:r w:rsidRPr="00A46793">
              <w:rPr>
                <w:bCs/>
                <w:sz w:val="22"/>
                <w:szCs w:val="22"/>
                <w:lang w:val="ru-RU"/>
              </w:rPr>
              <w:t xml:space="preserve">, </w:t>
            </w:r>
            <w:r w:rsidRPr="00A46793">
              <w:rPr>
                <w:b/>
                <w:bCs/>
                <w:sz w:val="22"/>
                <w:szCs w:val="22"/>
                <w:lang w:val="en-US"/>
              </w:rPr>
              <w:t>Beti</w:t>
            </w:r>
            <w:r w:rsidRPr="00A46793">
              <w:rPr>
                <w:b/>
                <w:bCs/>
                <w:sz w:val="22"/>
                <w:szCs w:val="22"/>
                <w:lang w:val="ru-RU"/>
              </w:rPr>
              <w:t xml:space="preserve"> </w:t>
            </w:r>
            <w:r w:rsidRPr="00A46793">
              <w:rPr>
                <w:b/>
                <w:bCs/>
                <w:sz w:val="22"/>
                <w:szCs w:val="22"/>
                <w:lang w:val="en-US"/>
              </w:rPr>
              <w:t>Zafirova</w:t>
            </w:r>
            <w:r w:rsidRPr="00A46793">
              <w:rPr>
                <w:b/>
                <w:bCs/>
                <w:sz w:val="22"/>
                <w:szCs w:val="22"/>
                <w:lang w:val="ru-RU"/>
              </w:rPr>
              <w:t xml:space="preserve">, </w:t>
            </w:r>
            <w:r w:rsidRPr="00A46793">
              <w:rPr>
                <w:b/>
                <w:bCs/>
                <w:sz w:val="22"/>
                <w:szCs w:val="22"/>
                <w:lang w:val="en-US"/>
              </w:rPr>
              <w:t>Mome</w:t>
            </w:r>
            <w:r w:rsidRPr="00A46793">
              <w:rPr>
                <w:b/>
                <w:bCs/>
                <w:sz w:val="22"/>
                <w:szCs w:val="22"/>
                <w:lang w:val="ru-RU"/>
              </w:rPr>
              <w:t xml:space="preserve"> </w:t>
            </w:r>
            <w:r w:rsidRPr="00A46793">
              <w:rPr>
                <w:b/>
                <w:bCs/>
                <w:sz w:val="22"/>
                <w:szCs w:val="22"/>
                <w:lang w:val="en-US"/>
              </w:rPr>
              <w:t>Spasovski</w:t>
            </w:r>
          </w:p>
        </w:tc>
        <w:tc>
          <w:tcPr>
            <w:tcW w:w="2275" w:type="dxa"/>
            <w:gridSpan w:val="7"/>
            <w:vAlign w:val="center"/>
          </w:tcPr>
          <w:p w:rsidR="003D511E" w:rsidRPr="00A46793" w:rsidRDefault="003D511E" w:rsidP="00657F4B">
            <w:pPr>
              <w:rPr>
                <w:color w:val="000000"/>
                <w:lang w:val="en-US"/>
              </w:rPr>
            </w:pPr>
            <w:r w:rsidRPr="00A46793">
              <w:rPr>
                <w:color w:val="000000"/>
                <w:sz w:val="22"/>
                <w:szCs w:val="22"/>
                <w:lang w:val="en-US"/>
              </w:rPr>
              <w:t>Evaluating Perceptions of the Healtcare Providers Concerninig Accreditation in Healthcare Organizations in the R.Macedonia</w:t>
            </w:r>
          </w:p>
        </w:tc>
        <w:tc>
          <w:tcPr>
            <w:tcW w:w="2321" w:type="dxa"/>
            <w:gridSpan w:val="2"/>
            <w:vAlign w:val="center"/>
          </w:tcPr>
          <w:p w:rsidR="003D511E" w:rsidRPr="00A46793" w:rsidRDefault="003D511E" w:rsidP="00657F4B">
            <w:pPr>
              <w:rPr>
                <w:lang w:val="en-US"/>
              </w:rPr>
            </w:pPr>
            <w:r w:rsidRPr="00A46793">
              <w:rPr>
                <w:sz w:val="22"/>
                <w:szCs w:val="22"/>
                <w:lang w:val="en-US"/>
              </w:rPr>
              <w:t xml:space="preserve">Journal of  US-China Public Administration, June 2015, Vol.12, No 6, 485-496 </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val="restart"/>
          </w:tcPr>
          <w:p w:rsidR="003D511E" w:rsidRPr="00A46793" w:rsidRDefault="003D511E" w:rsidP="00657F4B">
            <w:pPr>
              <w:rPr>
                <w:lang w:val="en-US"/>
              </w:rPr>
            </w:pPr>
            <w:r w:rsidRPr="00A46793">
              <w:rPr>
                <w:sz w:val="22"/>
                <w:szCs w:val="22"/>
                <w:lang w:val="en-US"/>
              </w:rPr>
              <w:t>10.2.</w:t>
            </w:r>
          </w:p>
        </w:tc>
        <w:tc>
          <w:tcPr>
            <w:tcW w:w="7880" w:type="dxa"/>
            <w:gridSpan w:val="16"/>
          </w:tcPr>
          <w:p w:rsidR="003D511E" w:rsidRPr="00A46793" w:rsidRDefault="003D511E" w:rsidP="00657F4B">
            <w:pPr>
              <w:rPr>
                <w:lang w:val="mk-MK"/>
              </w:rPr>
            </w:pPr>
            <w:r w:rsidRPr="00A46793">
              <w:rPr>
                <w:bCs/>
                <w:color w:val="000000"/>
                <w:sz w:val="22"/>
                <w:szCs w:val="22"/>
                <w:lang w:val="ru-RU"/>
              </w:rPr>
              <w:t>Учество во научно-истражувачки национални и меѓународни проекти (до пет)</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en-US"/>
              </w:rPr>
            </w:pPr>
            <w:r w:rsidRPr="00A46793">
              <w:rPr>
                <w:bCs/>
                <w:color w:val="000000"/>
                <w:sz w:val="22"/>
                <w:szCs w:val="22"/>
                <w:lang w:val="ru-RU"/>
              </w:rPr>
              <w:t>Ред.</w:t>
            </w:r>
          </w:p>
          <w:p w:rsidR="003D511E" w:rsidRPr="00A46793" w:rsidRDefault="003D511E" w:rsidP="00657F4B">
            <w:pPr>
              <w:rPr>
                <w:bCs/>
                <w:color w:val="000000"/>
                <w:lang w:val="ru-RU"/>
              </w:rPr>
            </w:pPr>
            <w:r w:rsidRPr="00A46793">
              <w:rPr>
                <w:bCs/>
                <w:color w:val="000000"/>
                <w:sz w:val="22"/>
                <w:szCs w:val="22"/>
                <w:lang w:val="ru-RU"/>
              </w:rPr>
              <w:t>број</w:t>
            </w:r>
          </w:p>
        </w:tc>
        <w:tc>
          <w:tcPr>
            <w:tcW w:w="2660" w:type="dxa"/>
            <w:gridSpan w:val="5"/>
          </w:tcPr>
          <w:p w:rsidR="003D511E" w:rsidRPr="00A46793" w:rsidRDefault="003D511E" w:rsidP="00657F4B">
            <w:pPr>
              <w:rPr>
                <w:bCs/>
                <w:color w:val="000000"/>
                <w:lang w:val="ru-RU"/>
              </w:rPr>
            </w:pPr>
            <w:r w:rsidRPr="00A46793">
              <w:rPr>
                <w:bCs/>
                <w:color w:val="000000"/>
                <w:sz w:val="22"/>
                <w:szCs w:val="22"/>
                <w:lang w:val="ru-RU"/>
              </w:rPr>
              <w:t>Автори</w:t>
            </w:r>
          </w:p>
        </w:tc>
        <w:tc>
          <w:tcPr>
            <w:tcW w:w="2275" w:type="dxa"/>
            <w:gridSpan w:val="7"/>
          </w:tcPr>
          <w:p w:rsidR="003D511E" w:rsidRPr="00A46793" w:rsidRDefault="003D511E" w:rsidP="00657F4B">
            <w:pPr>
              <w:rPr>
                <w:bCs/>
                <w:color w:val="000000"/>
                <w:lang w:val="ru-RU"/>
              </w:rPr>
            </w:pPr>
            <w:r w:rsidRPr="00A46793">
              <w:rPr>
                <w:bCs/>
                <w:color w:val="000000"/>
                <w:sz w:val="22"/>
                <w:szCs w:val="22"/>
                <w:lang w:val="ru-RU"/>
              </w:rPr>
              <w:t>Наслов</w:t>
            </w:r>
          </w:p>
        </w:tc>
        <w:tc>
          <w:tcPr>
            <w:tcW w:w="2321" w:type="dxa"/>
            <w:gridSpan w:val="2"/>
          </w:tcPr>
          <w:p w:rsidR="003D511E" w:rsidRPr="00A46793" w:rsidRDefault="003D511E" w:rsidP="00657F4B">
            <w:pPr>
              <w:rPr>
                <w:bCs/>
                <w:color w:val="000000"/>
                <w:lang w:val="ru-RU"/>
              </w:rPr>
            </w:pPr>
            <w:r w:rsidRPr="00A46793">
              <w:rPr>
                <w:bCs/>
                <w:color w:val="000000"/>
                <w:sz w:val="22"/>
                <w:szCs w:val="22"/>
                <w:lang w:val="ru-RU"/>
              </w:rPr>
              <w:t>Издавач / година</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1.</w:t>
            </w:r>
          </w:p>
        </w:tc>
        <w:tc>
          <w:tcPr>
            <w:tcW w:w="2660" w:type="dxa"/>
            <w:gridSpan w:val="5"/>
          </w:tcPr>
          <w:p w:rsidR="003D511E" w:rsidRPr="00A46793" w:rsidRDefault="003D511E" w:rsidP="00657F4B">
            <w:pPr>
              <w:rPr>
                <w:bCs/>
                <w:color w:val="000000"/>
                <w:sz w:val="20"/>
                <w:szCs w:val="20"/>
                <w:lang w:val="ru-RU"/>
              </w:rPr>
            </w:pPr>
            <w:r w:rsidRPr="00A46793">
              <w:rPr>
                <w:bCs/>
                <w:color w:val="000000"/>
                <w:sz w:val="20"/>
                <w:szCs w:val="20"/>
                <w:lang w:val="mk-MK"/>
              </w:rPr>
              <w:t>Јулија Живадиновиќ-Богдановска, Марија Папазова, Ники Матвеева, Билјана Зафирова, Елизабета Чадиковска, Аце Додевски, Билјана Бојаџиева</w:t>
            </w:r>
            <w:r w:rsidRPr="00A46793">
              <w:rPr>
                <w:b/>
                <w:bCs/>
                <w:color w:val="000000"/>
                <w:sz w:val="20"/>
                <w:szCs w:val="20"/>
                <w:u w:val="single"/>
                <w:lang w:val="mk-MK"/>
              </w:rPr>
              <w:t>, Бети Зафирова-Ивановска</w:t>
            </w:r>
            <w:r w:rsidRPr="00A46793">
              <w:rPr>
                <w:bCs/>
                <w:color w:val="000000"/>
                <w:sz w:val="20"/>
                <w:szCs w:val="20"/>
                <w:lang w:val="mk-MK"/>
              </w:rPr>
              <w:t>, Ирина Павловска, Јасмина Чабуковска-Радулова, Тања Петровска</w:t>
            </w:r>
            <w:r w:rsidRPr="00A46793">
              <w:rPr>
                <w:bCs/>
                <w:color w:val="000000"/>
                <w:sz w:val="20"/>
                <w:szCs w:val="20"/>
                <w:lang w:val="ru-RU"/>
              </w:rPr>
              <w:t xml:space="preserve"> </w:t>
            </w:r>
          </w:p>
        </w:tc>
        <w:tc>
          <w:tcPr>
            <w:tcW w:w="2275" w:type="dxa"/>
            <w:gridSpan w:val="7"/>
          </w:tcPr>
          <w:p w:rsidR="003D511E" w:rsidRPr="00A46793" w:rsidRDefault="003D511E" w:rsidP="00657F4B">
            <w:pPr>
              <w:rPr>
                <w:bCs/>
                <w:color w:val="000000"/>
                <w:lang w:val="ru-RU"/>
              </w:rPr>
            </w:pPr>
            <w:r w:rsidRPr="00A46793">
              <w:rPr>
                <w:bCs/>
                <w:color w:val="000000"/>
                <w:sz w:val="22"/>
                <w:szCs w:val="22"/>
                <w:lang w:val="ru-RU"/>
              </w:rPr>
              <w:t>Анатомски варијации на аортниот лак-клиничко и радиолошко значење</w:t>
            </w:r>
          </w:p>
        </w:tc>
        <w:tc>
          <w:tcPr>
            <w:tcW w:w="2321" w:type="dxa"/>
            <w:gridSpan w:val="2"/>
          </w:tcPr>
          <w:p w:rsidR="003D511E" w:rsidRPr="00A46793" w:rsidRDefault="003D511E" w:rsidP="00657F4B">
            <w:pPr>
              <w:rPr>
                <w:bCs/>
                <w:color w:val="000000"/>
                <w:lang w:val="en-US"/>
              </w:rPr>
            </w:pPr>
            <w:r w:rsidRPr="00A46793">
              <w:rPr>
                <w:bCs/>
                <w:color w:val="000000"/>
                <w:sz w:val="22"/>
                <w:szCs w:val="22"/>
                <w:lang w:val="mk-MK"/>
              </w:rPr>
              <w:t>2001/20/</w:t>
            </w:r>
            <w:r w:rsidRPr="00A46793">
              <w:rPr>
                <w:bCs/>
                <w:color w:val="000000"/>
                <w:sz w:val="22"/>
                <w:szCs w:val="22"/>
                <w:lang w:val="en-US"/>
              </w:rPr>
              <w:t>EC</w:t>
            </w:r>
          </w:p>
          <w:p w:rsidR="003D511E" w:rsidRPr="00A46793" w:rsidRDefault="003D511E" w:rsidP="00657F4B">
            <w:pPr>
              <w:rPr>
                <w:bCs/>
                <w:color w:val="000000"/>
                <w:lang w:val="en-US"/>
              </w:rPr>
            </w:pPr>
          </w:p>
          <w:p w:rsidR="003D511E" w:rsidRPr="00A46793" w:rsidRDefault="003D511E" w:rsidP="00657F4B">
            <w:pPr>
              <w:rPr>
                <w:bCs/>
                <w:color w:val="000000"/>
                <w:lang w:val="en-US"/>
              </w:rPr>
            </w:pPr>
            <w:r w:rsidRPr="00A46793">
              <w:rPr>
                <w:bCs/>
                <w:color w:val="000000"/>
                <w:sz w:val="22"/>
                <w:szCs w:val="22"/>
                <w:lang w:val="en-US"/>
              </w:rPr>
              <w:t>2016</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2.</w:t>
            </w:r>
          </w:p>
        </w:tc>
        <w:tc>
          <w:tcPr>
            <w:tcW w:w="2660" w:type="dxa"/>
            <w:gridSpan w:val="5"/>
          </w:tcPr>
          <w:p w:rsidR="003D511E" w:rsidRPr="00A46793" w:rsidRDefault="003D511E" w:rsidP="00657F4B">
            <w:pPr>
              <w:rPr>
                <w:bCs/>
                <w:color w:val="000000"/>
                <w:lang w:val="ru-RU"/>
              </w:rPr>
            </w:pPr>
          </w:p>
        </w:tc>
        <w:tc>
          <w:tcPr>
            <w:tcW w:w="2275" w:type="dxa"/>
            <w:gridSpan w:val="7"/>
          </w:tcPr>
          <w:p w:rsidR="003D511E" w:rsidRPr="00A46793" w:rsidRDefault="003D511E" w:rsidP="00657F4B">
            <w:pPr>
              <w:rPr>
                <w:bCs/>
                <w:color w:val="000000"/>
                <w:lang w:val="ru-RU"/>
              </w:rPr>
            </w:pPr>
          </w:p>
        </w:tc>
        <w:tc>
          <w:tcPr>
            <w:tcW w:w="2321" w:type="dxa"/>
            <w:gridSpan w:val="2"/>
          </w:tcPr>
          <w:p w:rsidR="003D511E" w:rsidRPr="00A46793" w:rsidRDefault="003D511E" w:rsidP="00657F4B">
            <w:pPr>
              <w:rPr>
                <w:bCs/>
                <w:color w:val="000000"/>
                <w:lang w:val="ru-RU"/>
              </w:rPr>
            </w:pP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val="restart"/>
          </w:tcPr>
          <w:p w:rsidR="003D511E" w:rsidRPr="00A46793" w:rsidRDefault="003D511E" w:rsidP="00657F4B">
            <w:pPr>
              <w:rPr>
                <w:bCs/>
                <w:color w:val="000000"/>
                <w:lang w:val="en-US"/>
              </w:rPr>
            </w:pPr>
            <w:r w:rsidRPr="00A46793">
              <w:rPr>
                <w:bCs/>
                <w:color w:val="000000"/>
                <w:sz w:val="22"/>
                <w:szCs w:val="22"/>
                <w:lang w:val="en-US"/>
              </w:rPr>
              <w:t>10.3.</w:t>
            </w:r>
          </w:p>
        </w:tc>
        <w:tc>
          <w:tcPr>
            <w:tcW w:w="7880" w:type="dxa"/>
            <w:gridSpan w:val="16"/>
          </w:tcPr>
          <w:p w:rsidR="003D511E" w:rsidRPr="00A46793" w:rsidRDefault="003D511E" w:rsidP="00657F4B">
            <w:pPr>
              <w:rPr>
                <w:bCs/>
                <w:color w:val="000000"/>
                <w:lang w:val="ru-RU"/>
              </w:rPr>
            </w:pPr>
            <w:r w:rsidRPr="00A46793">
              <w:rPr>
                <w:bCs/>
                <w:color w:val="000000"/>
                <w:sz w:val="22"/>
                <w:szCs w:val="22"/>
                <w:lang w:val="ru-RU"/>
              </w:rPr>
              <w:t>Печатени книги во последните пет години (до пет)</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Ред. број</w:t>
            </w:r>
          </w:p>
        </w:tc>
        <w:tc>
          <w:tcPr>
            <w:tcW w:w="2660" w:type="dxa"/>
            <w:gridSpan w:val="5"/>
          </w:tcPr>
          <w:p w:rsidR="003D511E" w:rsidRPr="00A46793" w:rsidRDefault="003D511E" w:rsidP="00657F4B">
            <w:pPr>
              <w:rPr>
                <w:bCs/>
                <w:color w:val="000000"/>
                <w:lang w:val="ru-RU"/>
              </w:rPr>
            </w:pPr>
            <w:r w:rsidRPr="00A46793">
              <w:rPr>
                <w:bCs/>
                <w:color w:val="000000"/>
                <w:sz w:val="22"/>
                <w:szCs w:val="22"/>
                <w:lang w:val="ru-RU"/>
              </w:rPr>
              <w:t>Автори</w:t>
            </w:r>
          </w:p>
        </w:tc>
        <w:tc>
          <w:tcPr>
            <w:tcW w:w="2275" w:type="dxa"/>
            <w:gridSpan w:val="7"/>
          </w:tcPr>
          <w:p w:rsidR="003D511E" w:rsidRPr="00A46793" w:rsidRDefault="003D511E" w:rsidP="00657F4B">
            <w:pPr>
              <w:rPr>
                <w:bCs/>
                <w:color w:val="000000"/>
                <w:lang w:val="ru-RU"/>
              </w:rPr>
            </w:pPr>
            <w:r w:rsidRPr="00A46793">
              <w:rPr>
                <w:bCs/>
                <w:color w:val="000000"/>
                <w:sz w:val="22"/>
                <w:szCs w:val="22"/>
                <w:lang w:val="ru-RU"/>
              </w:rPr>
              <w:t>Наслов</w:t>
            </w:r>
          </w:p>
        </w:tc>
        <w:tc>
          <w:tcPr>
            <w:tcW w:w="2321" w:type="dxa"/>
            <w:gridSpan w:val="2"/>
          </w:tcPr>
          <w:p w:rsidR="003D511E" w:rsidRPr="00A46793" w:rsidRDefault="003D511E" w:rsidP="00657F4B">
            <w:pPr>
              <w:rPr>
                <w:bCs/>
                <w:color w:val="000000"/>
                <w:lang w:val="ru-RU"/>
              </w:rPr>
            </w:pPr>
            <w:r w:rsidRPr="00A46793">
              <w:rPr>
                <w:bCs/>
                <w:color w:val="000000"/>
                <w:sz w:val="22"/>
                <w:szCs w:val="22"/>
                <w:lang w:val="ru-RU"/>
              </w:rPr>
              <w:t>Издавач / година</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1.</w:t>
            </w:r>
          </w:p>
        </w:tc>
        <w:tc>
          <w:tcPr>
            <w:tcW w:w="2660" w:type="dxa"/>
            <w:gridSpan w:val="5"/>
            <w:vAlign w:val="center"/>
          </w:tcPr>
          <w:p w:rsidR="003D511E" w:rsidRPr="00A46793" w:rsidRDefault="003D511E" w:rsidP="00657F4B">
            <w:pPr>
              <w:rPr>
                <w:sz w:val="20"/>
                <w:szCs w:val="20"/>
                <w:lang w:val="mk-MK"/>
              </w:rPr>
            </w:pPr>
            <w:r w:rsidRPr="00A46793">
              <w:rPr>
                <w:sz w:val="20"/>
                <w:szCs w:val="20"/>
                <w:lang w:val="mk-MK"/>
              </w:rPr>
              <w:t xml:space="preserve">Даниловски Д, Оровчанец Н, Василевска К, Таушанова Б, Велиќ Стефановска В, Исјановска Р, </w:t>
            </w:r>
            <w:r w:rsidRPr="00A46793">
              <w:rPr>
                <w:b/>
                <w:sz w:val="20"/>
                <w:szCs w:val="20"/>
                <w:lang w:val="mk-MK"/>
              </w:rPr>
              <w:t>Зафирова Ивановска Б</w:t>
            </w:r>
            <w:r w:rsidRPr="00A46793">
              <w:rPr>
                <w:sz w:val="20"/>
                <w:szCs w:val="20"/>
                <w:lang w:val="mk-MK"/>
              </w:rPr>
              <w:t>, Здравковска М, Павловска И.</w:t>
            </w:r>
          </w:p>
        </w:tc>
        <w:tc>
          <w:tcPr>
            <w:tcW w:w="2275" w:type="dxa"/>
            <w:gridSpan w:val="7"/>
            <w:vAlign w:val="center"/>
          </w:tcPr>
          <w:p w:rsidR="003D511E" w:rsidRPr="00A46793" w:rsidRDefault="003D511E" w:rsidP="00A46793">
            <w:pPr>
              <w:jc w:val="center"/>
              <w:rPr>
                <w:lang w:val="en-US"/>
              </w:rPr>
            </w:pPr>
            <w:r w:rsidRPr="00A46793">
              <w:rPr>
                <w:b/>
                <w:sz w:val="22"/>
                <w:szCs w:val="22"/>
                <w:lang w:val="mk-MK"/>
              </w:rPr>
              <w:t>Биостатистика</w:t>
            </w:r>
          </w:p>
        </w:tc>
        <w:tc>
          <w:tcPr>
            <w:tcW w:w="2321" w:type="dxa"/>
            <w:gridSpan w:val="2"/>
            <w:vAlign w:val="center"/>
          </w:tcPr>
          <w:p w:rsidR="003D511E" w:rsidRPr="00A46793" w:rsidRDefault="003D511E" w:rsidP="00657F4B">
            <w:pPr>
              <w:rPr>
                <w:lang w:val="mk-MK"/>
              </w:rPr>
            </w:pPr>
            <w:r w:rsidRPr="00A46793">
              <w:rPr>
                <w:sz w:val="22"/>
                <w:szCs w:val="22"/>
                <w:lang w:val="mk-MK"/>
              </w:rPr>
              <w:t xml:space="preserve">Универзитет "Св. Кирил </w:t>
            </w:r>
            <w:r w:rsidRPr="00A46793">
              <w:rPr>
                <w:sz w:val="22"/>
                <w:szCs w:val="22"/>
                <w:lang w:val="ru-RU"/>
              </w:rPr>
              <w:t xml:space="preserve">и </w:t>
            </w:r>
            <w:r w:rsidRPr="00A46793">
              <w:rPr>
                <w:sz w:val="22"/>
                <w:szCs w:val="22"/>
                <w:lang w:val="mk-MK"/>
              </w:rPr>
              <w:t>Методиј", Медицински факултет, Скопје. Реиздание, 2012. ISBN 978-608-4596-28-8, COBISS. MK-ID 92208650</w:t>
            </w:r>
          </w:p>
        </w:tc>
      </w:tr>
      <w:tr w:rsidR="003D511E" w:rsidRPr="00A46793" w:rsidTr="003563C1">
        <w:trPr>
          <w:jc w:val="center"/>
        </w:trPr>
        <w:tc>
          <w:tcPr>
            <w:tcW w:w="503" w:type="dxa"/>
            <w:vMerge/>
          </w:tcPr>
          <w:p w:rsidR="003D511E" w:rsidRPr="00A46793" w:rsidRDefault="003D511E" w:rsidP="00657F4B">
            <w:pPr>
              <w:rPr>
                <w:bCs/>
                <w:color w:val="000000"/>
                <w:lang w:val="mk-MK"/>
              </w:rPr>
            </w:pPr>
          </w:p>
        </w:tc>
        <w:tc>
          <w:tcPr>
            <w:tcW w:w="683" w:type="dxa"/>
            <w:vMerge/>
          </w:tcPr>
          <w:p w:rsidR="003D511E" w:rsidRPr="00A46793" w:rsidRDefault="003D511E" w:rsidP="00657F4B">
            <w:pPr>
              <w:rPr>
                <w:bCs/>
                <w:color w:val="000000"/>
                <w:lang w:val="mk-MK"/>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2.</w:t>
            </w:r>
          </w:p>
        </w:tc>
        <w:tc>
          <w:tcPr>
            <w:tcW w:w="2660" w:type="dxa"/>
            <w:gridSpan w:val="5"/>
            <w:vAlign w:val="center"/>
          </w:tcPr>
          <w:p w:rsidR="003D511E" w:rsidRPr="00A46793" w:rsidRDefault="003D511E" w:rsidP="00657F4B">
            <w:pPr>
              <w:rPr>
                <w:lang w:val="mk-MK"/>
              </w:rPr>
            </w:pPr>
            <w:r w:rsidRPr="00A46793">
              <w:rPr>
                <w:sz w:val="22"/>
                <w:szCs w:val="22"/>
                <w:lang w:val="mk-MK"/>
              </w:rPr>
              <w:t xml:space="preserve">Даниловски Д, </w:t>
            </w:r>
            <w:r w:rsidRPr="00A46793">
              <w:rPr>
                <w:sz w:val="20"/>
                <w:szCs w:val="20"/>
                <w:lang w:val="mk-MK"/>
              </w:rPr>
              <w:t>Оровчанец Н, Василевска К, Таушанова Б</w:t>
            </w:r>
            <w:r w:rsidRPr="00A46793">
              <w:rPr>
                <w:b/>
                <w:sz w:val="20"/>
                <w:szCs w:val="20"/>
                <w:lang w:val="mk-MK"/>
              </w:rPr>
              <w:t xml:space="preserve">, </w:t>
            </w:r>
            <w:r w:rsidRPr="00A46793">
              <w:rPr>
                <w:sz w:val="20"/>
                <w:szCs w:val="20"/>
                <w:lang w:val="mk-MK"/>
              </w:rPr>
              <w:t>Велиќ Стефановска В, Исјановска Р</w:t>
            </w:r>
            <w:r w:rsidRPr="00A46793">
              <w:rPr>
                <w:b/>
                <w:i/>
                <w:sz w:val="20"/>
                <w:szCs w:val="20"/>
                <w:lang w:val="mk-MK"/>
              </w:rPr>
              <w:t xml:space="preserve">, </w:t>
            </w:r>
            <w:r w:rsidRPr="00A46793">
              <w:rPr>
                <w:b/>
                <w:sz w:val="20"/>
                <w:szCs w:val="20"/>
                <w:lang w:val="mk-MK"/>
              </w:rPr>
              <w:t>Зафирова Ивановска</w:t>
            </w:r>
            <w:r w:rsidRPr="00A46793">
              <w:rPr>
                <w:sz w:val="20"/>
                <w:szCs w:val="20"/>
                <w:lang w:val="mk-MK"/>
              </w:rPr>
              <w:t xml:space="preserve"> </w:t>
            </w:r>
            <w:r w:rsidRPr="00A46793">
              <w:rPr>
                <w:b/>
                <w:sz w:val="20"/>
                <w:szCs w:val="20"/>
                <w:lang w:val="mk-MK"/>
              </w:rPr>
              <w:t>Б,</w:t>
            </w:r>
            <w:r w:rsidRPr="00A46793">
              <w:rPr>
                <w:sz w:val="20"/>
                <w:szCs w:val="20"/>
                <w:lang w:val="mk-MK"/>
              </w:rPr>
              <w:t xml:space="preserve"> Здравковска М</w:t>
            </w:r>
            <w:r w:rsidRPr="00A46793">
              <w:rPr>
                <w:sz w:val="22"/>
                <w:szCs w:val="22"/>
                <w:lang w:val="mk-MK"/>
              </w:rPr>
              <w:t>, Павловска И.</w:t>
            </w:r>
          </w:p>
        </w:tc>
        <w:tc>
          <w:tcPr>
            <w:tcW w:w="2275" w:type="dxa"/>
            <w:gridSpan w:val="7"/>
            <w:vAlign w:val="center"/>
          </w:tcPr>
          <w:p w:rsidR="003D511E" w:rsidRPr="00A46793" w:rsidRDefault="003D511E" w:rsidP="00A46793">
            <w:pPr>
              <w:jc w:val="center"/>
              <w:rPr>
                <w:lang w:val="en-US"/>
              </w:rPr>
            </w:pPr>
            <w:r w:rsidRPr="00A46793">
              <w:rPr>
                <w:b/>
                <w:sz w:val="22"/>
                <w:szCs w:val="22"/>
                <w:lang w:val="mk-MK"/>
              </w:rPr>
              <w:t>Практикум Биостатистика</w:t>
            </w:r>
          </w:p>
        </w:tc>
        <w:tc>
          <w:tcPr>
            <w:tcW w:w="2321" w:type="dxa"/>
            <w:gridSpan w:val="2"/>
            <w:vAlign w:val="center"/>
          </w:tcPr>
          <w:p w:rsidR="003D511E" w:rsidRPr="00A46793" w:rsidRDefault="003D511E" w:rsidP="00657F4B">
            <w:pPr>
              <w:rPr>
                <w:lang w:val="mk-MK"/>
              </w:rPr>
            </w:pPr>
            <w:r w:rsidRPr="00A46793">
              <w:rPr>
                <w:sz w:val="22"/>
                <w:szCs w:val="22"/>
                <w:lang w:val="mk-MK"/>
              </w:rPr>
              <w:t xml:space="preserve">Универзитет "Св. Кирил </w:t>
            </w:r>
            <w:r w:rsidRPr="00A46793">
              <w:rPr>
                <w:sz w:val="22"/>
                <w:szCs w:val="22"/>
                <w:lang w:val="ru-RU"/>
              </w:rPr>
              <w:t xml:space="preserve">и </w:t>
            </w:r>
            <w:r w:rsidRPr="00A46793">
              <w:rPr>
                <w:sz w:val="22"/>
                <w:szCs w:val="22"/>
                <w:lang w:val="mk-MK"/>
              </w:rPr>
              <w:t>Методиј", Медицински факултет, Скопје. Реиздание, 2012.  ISBN 978-608-4596-27-1,  COBISS. MK-ID 92208394</w:t>
            </w:r>
          </w:p>
        </w:tc>
      </w:tr>
      <w:tr w:rsidR="003D511E" w:rsidRPr="00A46793" w:rsidTr="003563C1">
        <w:trPr>
          <w:jc w:val="center"/>
        </w:trPr>
        <w:tc>
          <w:tcPr>
            <w:tcW w:w="503" w:type="dxa"/>
            <w:vMerge/>
          </w:tcPr>
          <w:p w:rsidR="003D511E" w:rsidRPr="00A46793" w:rsidRDefault="003D511E" w:rsidP="00657F4B">
            <w:pPr>
              <w:rPr>
                <w:bCs/>
                <w:color w:val="000000"/>
                <w:lang w:val="mk-MK"/>
              </w:rPr>
            </w:pPr>
          </w:p>
        </w:tc>
        <w:tc>
          <w:tcPr>
            <w:tcW w:w="683" w:type="dxa"/>
            <w:vMerge/>
          </w:tcPr>
          <w:p w:rsidR="003D511E" w:rsidRPr="00A46793" w:rsidRDefault="003D511E" w:rsidP="00657F4B">
            <w:pPr>
              <w:rPr>
                <w:bCs/>
                <w:color w:val="000000"/>
                <w:lang w:val="mk-MK"/>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3.</w:t>
            </w:r>
          </w:p>
        </w:tc>
        <w:tc>
          <w:tcPr>
            <w:tcW w:w="2660" w:type="dxa"/>
            <w:gridSpan w:val="5"/>
            <w:vAlign w:val="center"/>
          </w:tcPr>
          <w:p w:rsidR="003D511E" w:rsidRPr="00A46793" w:rsidRDefault="003D511E" w:rsidP="00657F4B">
            <w:pPr>
              <w:rPr>
                <w:lang w:val="mk-MK"/>
              </w:rPr>
            </w:pPr>
            <w:r w:rsidRPr="00A46793">
              <w:rPr>
                <w:sz w:val="20"/>
                <w:szCs w:val="20"/>
                <w:lang w:val="mk-MK"/>
              </w:rPr>
              <w:t xml:space="preserve">Даниловски Д, Оровчанец Н, Василевска К, Таушанова Б, Велиќ Стефановска В, Исјановска Р, </w:t>
            </w:r>
            <w:r w:rsidRPr="00A46793">
              <w:rPr>
                <w:b/>
                <w:sz w:val="20"/>
                <w:szCs w:val="20"/>
                <w:lang w:val="mk-MK"/>
              </w:rPr>
              <w:t>Зафирова Ивановска Б</w:t>
            </w:r>
            <w:r w:rsidRPr="00A46793">
              <w:rPr>
                <w:sz w:val="20"/>
                <w:szCs w:val="20"/>
                <w:lang w:val="mk-MK"/>
              </w:rPr>
              <w:t>, Здравковска М,</w:t>
            </w:r>
            <w:r w:rsidRPr="00A46793">
              <w:rPr>
                <w:sz w:val="22"/>
                <w:szCs w:val="22"/>
                <w:lang w:val="mk-MK"/>
              </w:rPr>
              <w:t xml:space="preserve"> </w:t>
            </w:r>
            <w:r w:rsidRPr="00A46793">
              <w:rPr>
                <w:sz w:val="20"/>
                <w:szCs w:val="20"/>
                <w:lang w:val="mk-MK"/>
              </w:rPr>
              <w:t>Павловска И.</w:t>
            </w:r>
          </w:p>
        </w:tc>
        <w:tc>
          <w:tcPr>
            <w:tcW w:w="2275" w:type="dxa"/>
            <w:gridSpan w:val="7"/>
            <w:vAlign w:val="center"/>
          </w:tcPr>
          <w:p w:rsidR="003D511E" w:rsidRPr="00A46793" w:rsidRDefault="003D511E" w:rsidP="00A46793">
            <w:pPr>
              <w:jc w:val="center"/>
              <w:rPr>
                <w:b/>
                <w:lang w:val="ru-RU"/>
              </w:rPr>
            </w:pPr>
          </w:p>
          <w:p w:rsidR="003D511E" w:rsidRPr="00A46793" w:rsidRDefault="003D511E" w:rsidP="00A46793">
            <w:pPr>
              <w:jc w:val="center"/>
              <w:rPr>
                <w:b/>
                <w:lang w:val="mk-MK"/>
              </w:rPr>
            </w:pPr>
            <w:r w:rsidRPr="00A46793">
              <w:rPr>
                <w:b/>
                <w:sz w:val="22"/>
                <w:szCs w:val="22"/>
                <w:lang w:val="mk-MK"/>
              </w:rPr>
              <w:t>Медицинска статистика и информатика - тригодишни стручни студии</w:t>
            </w:r>
          </w:p>
        </w:tc>
        <w:tc>
          <w:tcPr>
            <w:tcW w:w="2321" w:type="dxa"/>
            <w:gridSpan w:val="2"/>
            <w:vAlign w:val="center"/>
          </w:tcPr>
          <w:p w:rsidR="003D511E" w:rsidRPr="00A46793" w:rsidRDefault="003D511E" w:rsidP="00657F4B">
            <w:pPr>
              <w:rPr>
                <w:lang w:val="mk-MK"/>
              </w:rPr>
            </w:pPr>
            <w:r w:rsidRPr="00A46793">
              <w:rPr>
                <w:sz w:val="22"/>
                <w:szCs w:val="22"/>
                <w:lang w:val="mk-MK"/>
              </w:rPr>
              <w:t xml:space="preserve">Универзитет "Св. Кирил </w:t>
            </w:r>
            <w:r w:rsidRPr="00A46793">
              <w:rPr>
                <w:sz w:val="22"/>
                <w:szCs w:val="22"/>
                <w:lang w:val="ru-RU"/>
              </w:rPr>
              <w:t xml:space="preserve">и </w:t>
            </w:r>
            <w:r w:rsidRPr="00A46793">
              <w:rPr>
                <w:sz w:val="22"/>
                <w:szCs w:val="22"/>
                <w:lang w:val="mk-MK"/>
              </w:rPr>
              <w:t>Методиј", Медицински факултет, Скопје. 2015.  ISBN 978-608-4596-69-1,  COBISS.</w:t>
            </w:r>
            <w:r w:rsidRPr="00A46793">
              <w:rPr>
                <w:sz w:val="22"/>
                <w:szCs w:val="22"/>
                <w:lang w:val="en-US"/>
              </w:rPr>
              <w:t xml:space="preserve"> </w:t>
            </w:r>
            <w:r w:rsidRPr="00A46793">
              <w:rPr>
                <w:sz w:val="22"/>
                <w:szCs w:val="22"/>
                <w:lang w:val="mk-MK"/>
              </w:rPr>
              <w:t>MK-ID 97866506</w:t>
            </w:r>
          </w:p>
        </w:tc>
      </w:tr>
      <w:tr w:rsidR="003D511E" w:rsidRPr="00A46793" w:rsidTr="003563C1">
        <w:trPr>
          <w:jc w:val="center"/>
        </w:trPr>
        <w:tc>
          <w:tcPr>
            <w:tcW w:w="503" w:type="dxa"/>
            <w:vMerge/>
          </w:tcPr>
          <w:p w:rsidR="003D511E" w:rsidRPr="00A46793" w:rsidRDefault="003D511E" w:rsidP="00657F4B">
            <w:pPr>
              <w:rPr>
                <w:bCs/>
                <w:color w:val="000000"/>
                <w:lang w:val="mk-MK"/>
              </w:rPr>
            </w:pPr>
          </w:p>
        </w:tc>
        <w:tc>
          <w:tcPr>
            <w:tcW w:w="683" w:type="dxa"/>
            <w:vMerge/>
          </w:tcPr>
          <w:p w:rsidR="003D511E" w:rsidRPr="00A46793" w:rsidRDefault="003D511E" w:rsidP="00657F4B">
            <w:pPr>
              <w:rPr>
                <w:bCs/>
                <w:color w:val="000000"/>
                <w:lang w:val="mk-MK"/>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4.</w:t>
            </w:r>
          </w:p>
        </w:tc>
        <w:tc>
          <w:tcPr>
            <w:tcW w:w="2660" w:type="dxa"/>
            <w:gridSpan w:val="5"/>
            <w:vAlign w:val="center"/>
          </w:tcPr>
          <w:p w:rsidR="003D511E" w:rsidRPr="00A46793" w:rsidRDefault="003D511E" w:rsidP="00657F4B">
            <w:pPr>
              <w:rPr>
                <w:sz w:val="20"/>
                <w:szCs w:val="20"/>
                <w:lang w:val="mk-MK"/>
              </w:rPr>
            </w:pPr>
            <w:r w:rsidRPr="00A46793">
              <w:rPr>
                <w:sz w:val="20"/>
                <w:szCs w:val="20"/>
                <w:lang w:val="mk-MK"/>
              </w:rPr>
              <w:t>Даниловски Д, Оровчанец Н, Василевска К, Таушанова Б, Велиќ Стефановска В, Исјановска Р</w:t>
            </w:r>
            <w:r w:rsidRPr="00A46793">
              <w:rPr>
                <w:b/>
                <w:sz w:val="20"/>
                <w:szCs w:val="20"/>
                <w:u w:val="single"/>
                <w:lang w:val="mk-MK"/>
              </w:rPr>
              <w:t>,</w:t>
            </w:r>
            <w:r w:rsidRPr="00A46793">
              <w:rPr>
                <w:sz w:val="20"/>
                <w:szCs w:val="20"/>
                <w:lang w:val="mk-MK"/>
              </w:rPr>
              <w:t xml:space="preserve"> </w:t>
            </w:r>
            <w:r w:rsidRPr="00A46793">
              <w:rPr>
                <w:b/>
                <w:sz w:val="20"/>
                <w:szCs w:val="20"/>
                <w:lang w:val="mk-MK"/>
              </w:rPr>
              <w:t>Зафирова Ивановска Б</w:t>
            </w:r>
            <w:r w:rsidRPr="00A46793">
              <w:rPr>
                <w:sz w:val="20"/>
                <w:szCs w:val="20"/>
                <w:lang w:val="mk-MK"/>
              </w:rPr>
              <w:t>, Здравковска М, Павловска И.</w:t>
            </w:r>
          </w:p>
        </w:tc>
        <w:tc>
          <w:tcPr>
            <w:tcW w:w="2275" w:type="dxa"/>
            <w:gridSpan w:val="7"/>
            <w:vAlign w:val="center"/>
          </w:tcPr>
          <w:p w:rsidR="003D511E" w:rsidRPr="00A46793" w:rsidRDefault="003D511E" w:rsidP="00A46793">
            <w:pPr>
              <w:jc w:val="center"/>
              <w:rPr>
                <w:b/>
                <w:lang w:val="mk-MK"/>
              </w:rPr>
            </w:pPr>
            <w:r w:rsidRPr="00A46793">
              <w:rPr>
                <w:b/>
                <w:sz w:val="22"/>
                <w:szCs w:val="22"/>
                <w:lang w:val="mk-MK"/>
              </w:rPr>
              <w:t>Медицинска статистика и информатика – практикум за тригодишни стручни студии</w:t>
            </w:r>
          </w:p>
        </w:tc>
        <w:tc>
          <w:tcPr>
            <w:tcW w:w="2321" w:type="dxa"/>
            <w:gridSpan w:val="2"/>
            <w:vAlign w:val="center"/>
          </w:tcPr>
          <w:p w:rsidR="003D511E" w:rsidRPr="00A46793" w:rsidRDefault="003D511E" w:rsidP="00657F4B">
            <w:pPr>
              <w:rPr>
                <w:lang w:val="mk-MK"/>
              </w:rPr>
            </w:pPr>
            <w:r w:rsidRPr="00A46793">
              <w:rPr>
                <w:sz w:val="22"/>
                <w:szCs w:val="22"/>
                <w:lang w:val="mk-MK"/>
              </w:rPr>
              <w:t xml:space="preserve">Универзитет "Св. Кирил </w:t>
            </w:r>
            <w:r w:rsidRPr="00A46793">
              <w:rPr>
                <w:sz w:val="22"/>
                <w:szCs w:val="22"/>
                <w:lang w:val="ru-RU"/>
              </w:rPr>
              <w:t xml:space="preserve">и </w:t>
            </w:r>
            <w:r w:rsidRPr="00A46793">
              <w:rPr>
                <w:sz w:val="22"/>
                <w:szCs w:val="22"/>
                <w:lang w:val="mk-MK"/>
              </w:rPr>
              <w:t>Методиј", Медицински факултет, Скопје. 2015.  ISBN 978-608-4596-70-7,  COBISS.</w:t>
            </w:r>
            <w:r w:rsidRPr="00A46793">
              <w:rPr>
                <w:sz w:val="22"/>
                <w:szCs w:val="22"/>
                <w:lang w:val="en-US"/>
              </w:rPr>
              <w:t xml:space="preserve"> </w:t>
            </w:r>
            <w:r w:rsidRPr="00A46793">
              <w:rPr>
                <w:sz w:val="22"/>
                <w:szCs w:val="22"/>
                <w:lang w:val="mk-MK"/>
              </w:rPr>
              <w:t>MK-ID 97870090</w:t>
            </w:r>
          </w:p>
        </w:tc>
      </w:tr>
      <w:tr w:rsidR="003D511E" w:rsidRPr="00A46793" w:rsidTr="003563C1">
        <w:trPr>
          <w:jc w:val="center"/>
        </w:trPr>
        <w:tc>
          <w:tcPr>
            <w:tcW w:w="503" w:type="dxa"/>
            <w:vMerge/>
          </w:tcPr>
          <w:p w:rsidR="003D511E" w:rsidRPr="00A46793" w:rsidRDefault="003D511E" w:rsidP="00657F4B">
            <w:pPr>
              <w:rPr>
                <w:bCs/>
                <w:color w:val="000000"/>
                <w:lang w:val="mk-MK"/>
              </w:rPr>
            </w:pPr>
          </w:p>
        </w:tc>
        <w:tc>
          <w:tcPr>
            <w:tcW w:w="683" w:type="dxa"/>
            <w:vMerge/>
          </w:tcPr>
          <w:p w:rsidR="003D511E" w:rsidRPr="00A46793" w:rsidRDefault="003D511E" w:rsidP="00657F4B">
            <w:pPr>
              <w:rPr>
                <w:bCs/>
                <w:color w:val="000000"/>
                <w:lang w:val="mk-MK"/>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5.</w:t>
            </w:r>
          </w:p>
        </w:tc>
        <w:tc>
          <w:tcPr>
            <w:tcW w:w="2660" w:type="dxa"/>
            <w:gridSpan w:val="5"/>
          </w:tcPr>
          <w:p w:rsidR="003D511E" w:rsidRPr="00A46793" w:rsidRDefault="003D511E" w:rsidP="00657F4B">
            <w:pPr>
              <w:rPr>
                <w:bCs/>
                <w:color w:val="000000"/>
                <w:lang w:val="ru-RU"/>
              </w:rPr>
            </w:pPr>
          </w:p>
        </w:tc>
        <w:tc>
          <w:tcPr>
            <w:tcW w:w="2275" w:type="dxa"/>
            <w:gridSpan w:val="7"/>
          </w:tcPr>
          <w:p w:rsidR="003D511E" w:rsidRPr="00A46793" w:rsidRDefault="003D511E" w:rsidP="00657F4B">
            <w:pPr>
              <w:rPr>
                <w:bCs/>
                <w:color w:val="000000"/>
                <w:lang w:val="ru-RU"/>
              </w:rPr>
            </w:pPr>
          </w:p>
        </w:tc>
        <w:tc>
          <w:tcPr>
            <w:tcW w:w="2321" w:type="dxa"/>
            <w:gridSpan w:val="2"/>
          </w:tcPr>
          <w:p w:rsidR="003D511E" w:rsidRPr="00A46793" w:rsidRDefault="003D511E" w:rsidP="00657F4B">
            <w:pPr>
              <w:rPr>
                <w:bCs/>
                <w:color w:val="000000"/>
                <w:lang w:val="ru-RU"/>
              </w:rPr>
            </w:pP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val="restart"/>
          </w:tcPr>
          <w:p w:rsidR="003D511E" w:rsidRPr="00A46793" w:rsidRDefault="003D511E" w:rsidP="00657F4B">
            <w:pPr>
              <w:rPr>
                <w:bCs/>
                <w:color w:val="000000"/>
                <w:lang w:val="ru-RU"/>
              </w:rPr>
            </w:pPr>
            <w:r w:rsidRPr="00A46793">
              <w:rPr>
                <w:bCs/>
                <w:color w:val="000000"/>
                <w:sz w:val="22"/>
                <w:szCs w:val="22"/>
                <w:lang w:val="en-US"/>
              </w:rPr>
              <w:t>10.4.</w:t>
            </w:r>
          </w:p>
        </w:tc>
        <w:tc>
          <w:tcPr>
            <w:tcW w:w="7880" w:type="dxa"/>
            <w:gridSpan w:val="16"/>
          </w:tcPr>
          <w:p w:rsidR="003D511E" w:rsidRPr="00A46793" w:rsidRDefault="003D511E" w:rsidP="00657F4B">
            <w:pPr>
              <w:rPr>
                <w:bCs/>
                <w:color w:val="000000"/>
                <w:lang w:val="ru-RU"/>
              </w:rPr>
            </w:pPr>
            <w:r w:rsidRPr="00A46793">
              <w:rPr>
                <w:bCs/>
                <w:color w:val="000000"/>
                <w:sz w:val="22"/>
                <w:szCs w:val="22"/>
                <w:lang w:val="ru-RU"/>
              </w:rPr>
              <w:t>Печатени стручни трудови во последните пет години (до пет)</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Ред. број</w:t>
            </w:r>
          </w:p>
        </w:tc>
        <w:tc>
          <w:tcPr>
            <w:tcW w:w="2660" w:type="dxa"/>
            <w:gridSpan w:val="5"/>
          </w:tcPr>
          <w:p w:rsidR="003D511E" w:rsidRPr="00A46793" w:rsidRDefault="003D511E" w:rsidP="00657F4B">
            <w:pPr>
              <w:rPr>
                <w:bCs/>
                <w:color w:val="000000"/>
                <w:lang w:val="ru-RU"/>
              </w:rPr>
            </w:pPr>
            <w:r w:rsidRPr="00A46793">
              <w:rPr>
                <w:bCs/>
                <w:color w:val="000000"/>
                <w:sz w:val="22"/>
                <w:szCs w:val="22"/>
                <w:lang w:val="ru-RU"/>
              </w:rPr>
              <w:t>Автори</w:t>
            </w:r>
          </w:p>
        </w:tc>
        <w:tc>
          <w:tcPr>
            <w:tcW w:w="2275" w:type="dxa"/>
            <w:gridSpan w:val="7"/>
          </w:tcPr>
          <w:p w:rsidR="003D511E" w:rsidRPr="00A46793" w:rsidRDefault="003D511E" w:rsidP="00657F4B">
            <w:pPr>
              <w:rPr>
                <w:bCs/>
                <w:color w:val="000000"/>
                <w:lang w:val="ru-RU"/>
              </w:rPr>
            </w:pPr>
            <w:r w:rsidRPr="00A46793">
              <w:rPr>
                <w:bCs/>
                <w:color w:val="000000"/>
                <w:sz w:val="22"/>
                <w:szCs w:val="22"/>
                <w:lang w:val="ru-RU"/>
              </w:rPr>
              <w:t>Наслов</w:t>
            </w:r>
          </w:p>
        </w:tc>
        <w:tc>
          <w:tcPr>
            <w:tcW w:w="2321" w:type="dxa"/>
            <w:gridSpan w:val="2"/>
          </w:tcPr>
          <w:p w:rsidR="003D511E" w:rsidRPr="00A46793" w:rsidRDefault="003D511E" w:rsidP="00657F4B">
            <w:pPr>
              <w:rPr>
                <w:bCs/>
                <w:color w:val="000000"/>
                <w:lang w:val="ru-RU"/>
              </w:rPr>
            </w:pPr>
            <w:r w:rsidRPr="00A46793">
              <w:rPr>
                <w:bCs/>
                <w:color w:val="000000"/>
                <w:sz w:val="22"/>
                <w:szCs w:val="22"/>
                <w:lang w:val="ru-RU"/>
              </w:rPr>
              <w:t>Издавач / година</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1.</w:t>
            </w:r>
          </w:p>
        </w:tc>
        <w:tc>
          <w:tcPr>
            <w:tcW w:w="2660" w:type="dxa"/>
            <w:gridSpan w:val="5"/>
            <w:vAlign w:val="center"/>
          </w:tcPr>
          <w:p w:rsidR="003D511E" w:rsidRPr="00A46793" w:rsidRDefault="003D511E" w:rsidP="00657F4B">
            <w:pPr>
              <w:rPr>
                <w:color w:val="000000"/>
                <w:vertAlign w:val="superscript"/>
                <w:lang w:val="en-US"/>
              </w:rPr>
            </w:pPr>
            <w:r w:rsidRPr="00A46793">
              <w:rPr>
                <w:bCs/>
                <w:sz w:val="22"/>
                <w:szCs w:val="22"/>
                <w:lang w:val="en-US"/>
              </w:rPr>
              <w:t>Pavlovska</w:t>
            </w:r>
            <w:r w:rsidRPr="00A46793">
              <w:rPr>
                <w:bCs/>
                <w:sz w:val="22"/>
                <w:szCs w:val="22"/>
                <w:lang w:val="ru-RU"/>
              </w:rPr>
              <w:t xml:space="preserve"> </w:t>
            </w:r>
            <w:r w:rsidRPr="00A46793">
              <w:rPr>
                <w:bCs/>
                <w:sz w:val="22"/>
                <w:szCs w:val="22"/>
                <w:lang w:val="en-US"/>
              </w:rPr>
              <w:t>Irina</w:t>
            </w:r>
            <w:r w:rsidRPr="00A46793">
              <w:rPr>
                <w:bCs/>
                <w:sz w:val="22"/>
                <w:szCs w:val="22"/>
                <w:lang w:val="ru-RU"/>
              </w:rPr>
              <w:t xml:space="preserve">, </w:t>
            </w:r>
            <w:r w:rsidRPr="00A46793">
              <w:rPr>
                <w:bCs/>
                <w:sz w:val="22"/>
                <w:szCs w:val="22"/>
                <w:lang w:val="en-US"/>
              </w:rPr>
              <w:t>Orovcanec</w:t>
            </w:r>
            <w:r w:rsidRPr="00A46793">
              <w:rPr>
                <w:bCs/>
                <w:sz w:val="22"/>
                <w:szCs w:val="22"/>
                <w:lang w:val="ru-RU"/>
              </w:rPr>
              <w:t xml:space="preserve"> </w:t>
            </w:r>
            <w:r w:rsidRPr="00A46793">
              <w:rPr>
                <w:bCs/>
                <w:sz w:val="22"/>
                <w:szCs w:val="22"/>
                <w:lang w:val="en-US"/>
              </w:rPr>
              <w:t>N</w:t>
            </w:r>
            <w:r w:rsidRPr="00A46793">
              <w:rPr>
                <w:bCs/>
                <w:sz w:val="22"/>
                <w:szCs w:val="22"/>
                <w:lang w:val="ru-RU"/>
              </w:rPr>
              <w:t xml:space="preserve">, </w:t>
            </w:r>
            <w:r w:rsidRPr="00A46793">
              <w:rPr>
                <w:bCs/>
                <w:sz w:val="22"/>
                <w:szCs w:val="22"/>
                <w:lang w:val="en-US"/>
              </w:rPr>
              <w:t>Taushanova</w:t>
            </w:r>
            <w:r w:rsidRPr="00A46793">
              <w:rPr>
                <w:bCs/>
                <w:sz w:val="22"/>
                <w:szCs w:val="22"/>
                <w:lang w:val="ru-RU"/>
              </w:rPr>
              <w:t xml:space="preserve"> </w:t>
            </w:r>
            <w:r w:rsidRPr="00A46793">
              <w:rPr>
                <w:bCs/>
                <w:sz w:val="22"/>
                <w:szCs w:val="22"/>
                <w:lang w:val="en-US"/>
              </w:rPr>
              <w:t>B</w:t>
            </w:r>
            <w:r w:rsidRPr="00A46793">
              <w:rPr>
                <w:b/>
                <w:bCs/>
                <w:sz w:val="22"/>
                <w:szCs w:val="22"/>
                <w:lang w:val="ru-RU"/>
              </w:rPr>
              <w:t xml:space="preserve">, </w:t>
            </w:r>
            <w:r w:rsidRPr="00A46793">
              <w:rPr>
                <w:b/>
                <w:bCs/>
                <w:sz w:val="22"/>
                <w:szCs w:val="22"/>
                <w:lang w:val="en-US"/>
              </w:rPr>
              <w:t>Zafirova-IvanovskaB.</w:t>
            </w:r>
          </w:p>
        </w:tc>
        <w:tc>
          <w:tcPr>
            <w:tcW w:w="2275" w:type="dxa"/>
            <w:gridSpan w:val="7"/>
            <w:vAlign w:val="center"/>
          </w:tcPr>
          <w:p w:rsidR="003D511E" w:rsidRPr="00A46793" w:rsidRDefault="003D511E" w:rsidP="00A46793">
            <w:pPr>
              <w:pStyle w:val="NormalWeb"/>
              <w:rPr>
                <w:color w:val="000000"/>
              </w:rPr>
            </w:pPr>
            <w:r w:rsidRPr="00A46793">
              <w:rPr>
                <w:color w:val="000000"/>
                <w:sz w:val="22"/>
                <w:szCs w:val="22"/>
              </w:rPr>
              <w:t xml:space="preserve">Agents present in work environment and their association with laryngeal cancer </w:t>
            </w:r>
          </w:p>
        </w:tc>
        <w:tc>
          <w:tcPr>
            <w:tcW w:w="2321" w:type="dxa"/>
            <w:gridSpan w:val="2"/>
            <w:vAlign w:val="center"/>
          </w:tcPr>
          <w:p w:rsidR="003D511E" w:rsidRPr="00A46793" w:rsidRDefault="003D511E" w:rsidP="00A46793">
            <w:pPr>
              <w:autoSpaceDE w:val="0"/>
              <w:autoSpaceDN w:val="0"/>
              <w:adjustRightInd w:val="0"/>
              <w:rPr>
                <w:color w:val="000000"/>
                <w:lang w:val="en-US"/>
              </w:rPr>
            </w:pPr>
            <w:r w:rsidRPr="00A46793">
              <w:rPr>
                <w:sz w:val="22"/>
                <w:szCs w:val="22"/>
                <w:lang w:val="mk-MK"/>
              </w:rPr>
              <w:t xml:space="preserve">Acta Morphologica, </w:t>
            </w:r>
            <w:r w:rsidRPr="00A46793">
              <w:rPr>
                <w:sz w:val="22"/>
                <w:szCs w:val="22"/>
                <w:lang w:val="en-US"/>
              </w:rPr>
              <w:t>2014;</w:t>
            </w:r>
            <w:r w:rsidRPr="00A46793">
              <w:rPr>
                <w:sz w:val="22"/>
                <w:szCs w:val="22"/>
                <w:lang w:val="mk-MK"/>
              </w:rPr>
              <w:t>Vol.</w:t>
            </w:r>
            <w:r w:rsidRPr="00A46793">
              <w:rPr>
                <w:sz w:val="22"/>
                <w:szCs w:val="22"/>
                <w:lang w:val="en-US"/>
              </w:rPr>
              <w:t>11</w:t>
            </w:r>
            <w:r w:rsidRPr="00A46793">
              <w:rPr>
                <w:sz w:val="22"/>
                <w:szCs w:val="22"/>
                <w:lang w:val="mk-MK"/>
              </w:rPr>
              <w:t>(</w:t>
            </w:r>
            <w:r w:rsidRPr="00A46793">
              <w:rPr>
                <w:sz w:val="22"/>
                <w:szCs w:val="22"/>
                <w:lang w:val="en-US"/>
              </w:rPr>
              <w:t>2</w:t>
            </w:r>
            <w:r w:rsidRPr="00A46793">
              <w:rPr>
                <w:sz w:val="22"/>
                <w:szCs w:val="22"/>
                <w:lang w:val="mk-MK"/>
              </w:rPr>
              <w:t>)</w:t>
            </w:r>
            <w:r w:rsidRPr="00A46793">
              <w:rPr>
                <w:sz w:val="22"/>
                <w:szCs w:val="22"/>
                <w:lang w:val="en-US"/>
              </w:rPr>
              <w:t>;60-63</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2.</w:t>
            </w:r>
          </w:p>
        </w:tc>
        <w:tc>
          <w:tcPr>
            <w:tcW w:w="2660" w:type="dxa"/>
            <w:gridSpan w:val="5"/>
            <w:vAlign w:val="center"/>
          </w:tcPr>
          <w:p w:rsidR="003D511E" w:rsidRPr="00A46793" w:rsidRDefault="003D511E" w:rsidP="00657F4B">
            <w:pPr>
              <w:rPr>
                <w:color w:val="000000"/>
                <w:lang w:val="ru-RU"/>
              </w:rPr>
            </w:pPr>
            <w:r w:rsidRPr="00A46793">
              <w:rPr>
                <w:b/>
                <w:bCs/>
                <w:sz w:val="22"/>
                <w:szCs w:val="22"/>
                <w:lang w:val="en-US"/>
              </w:rPr>
              <w:t>Beti</w:t>
            </w:r>
            <w:r w:rsidRPr="00A46793">
              <w:rPr>
                <w:b/>
                <w:bCs/>
                <w:sz w:val="22"/>
                <w:szCs w:val="22"/>
                <w:lang w:val="ru-RU"/>
              </w:rPr>
              <w:t xml:space="preserve"> </w:t>
            </w:r>
            <w:r w:rsidRPr="00A46793">
              <w:rPr>
                <w:b/>
                <w:bCs/>
                <w:sz w:val="22"/>
                <w:szCs w:val="22"/>
                <w:lang w:val="mk-MK"/>
              </w:rPr>
              <w:t>Zafirova-Ivanovska</w:t>
            </w:r>
            <w:r w:rsidRPr="00A46793">
              <w:rPr>
                <w:sz w:val="22"/>
                <w:szCs w:val="22"/>
                <w:lang w:val="mk-MK"/>
              </w:rPr>
              <w:t xml:space="preserve"> ,</w:t>
            </w:r>
            <w:r w:rsidRPr="00A46793">
              <w:rPr>
                <w:sz w:val="22"/>
                <w:szCs w:val="22"/>
                <w:lang w:val="en-US"/>
              </w:rPr>
              <w:t>Jagoda</w:t>
            </w:r>
            <w:r w:rsidRPr="00A46793">
              <w:rPr>
                <w:sz w:val="22"/>
                <w:szCs w:val="22"/>
                <w:lang w:val="ru-RU"/>
              </w:rPr>
              <w:t xml:space="preserve"> </w:t>
            </w:r>
            <w:r w:rsidRPr="00A46793">
              <w:rPr>
                <w:sz w:val="22"/>
                <w:szCs w:val="22"/>
                <w:lang w:val="sv-SE"/>
              </w:rPr>
              <w:t>Stojkovikj</w:t>
            </w:r>
            <w:r w:rsidRPr="00A46793">
              <w:rPr>
                <w:sz w:val="22"/>
                <w:szCs w:val="22"/>
                <w:lang w:val="ru-RU"/>
              </w:rPr>
              <w:t xml:space="preserve"> , </w:t>
            </w:r>
            <w:r w:rsidRPr="00A46793">
              <w:rPr>
                <w:sz w:val="22"/>
                <w:szCs w:val="22"/>
                <w:lang w:val="en-US"/>
              </w:rPr>
              <w:t>Dejan</w:t>
            </w:r>
            <w:r w:rsidRPr="00A46793">
              <w:rPr>
                <w:sz w:val="22"/>
                <w:szCs w:val="22"/>
                <w:lang w:val="ru-RU"/>
              </w:rPr>
              <w:t xml:space="preserve"> </w:t>
            </w:r>
            <w:r w:rsidRPr="00A46793">
              <w:rPr>
                <w:sz w:val="22"/>
                <w:szCs w:val="22"/>
                <w:lang w:val="sv-SE"/>
              </w:rPr>
              <w:t>Doki</w:t>
            </w:r>
            <w:r w:rsidRPr="00A46793">
              <w:rPr>
                <w:sz w:val="22"/>
                <w:szCs w:val="22"/>
                <w:lang w:val="en-US"/>
              </w:rPr>
              <w:t>kj</w:t>
            </w:r>
            <w:r w:rsidRPr="00A46793">
              <w:rPr>
                <w:sz w:val="22"/>
                <w:szCs w:val="22"/>
                <w:lang w:val="ru-RU"/>
              </w:rPr>
              <w:t xml:space="preserve">, </w:t>
            </w:r>
            <w:r w:rsidRPr="00A46793">
              <w:rPr>
                <w:sz w:val="22"/>
                <w:szCs w:val="22"/>
                <w:lang w:val="en-US"/>
              </w:rPr>
              <w:t>Sasha</w:t>
            </w:r>
            <w:r w:rsidRPr="00A46793">
              <w:rPr>
                <w:sz w:val="22"/>
                <w:szCs w:val="22"/>
                <w:lang w:val="ru-RU"/>
              </w:rPr>
              <w:t xml:space="preserve"> </w:t>
            </w:r>
            <w:r w:rsidRPr="00A46793">
              <w:rPr>
                <w:sz w:val="22"/>
                <w:szCs w:val="22"/>
                <w:lang w:val="en-US"/>
              </w:rPr>
              <w:t>Anastasova</w:t>
            </w:r>
            <w:r w:rsidRPr="00A46793">
              <w:rPr>
                <w:sz w:val="22"/>
                <w:szCs w:val="22"/>
                <w:lang w:val="ru-RU"/>
              </w:rPr>
              <w:t xml:space="preserve">, </w:t>
            </w:r>
            <w:r w:rsidRPr="00A46793">
              <w:rPr>
                <w:sz w:val="22"/>
                <w:szCs w:val="22"/>
                <w:lang w:val="en-US"/>
              </w:rPr>
              <w:t>Angela</w:t>
            </w:r>
            <w:r w:rsidRPr="00A46793">
              <w:rPr>
                <w:sz w:val="22"/>
                <w:szCs w:val="22"/>
                <w:lang w:val="ru-RU"/>
              </w:rPr>
              <w:t xml:space="preserve"> </w:t>
            </w:r>
            <w:r w:rsidRPr="00A46793">
              <w:rPr>
                <w:sz w:val="22"/>
                <w:szCs w:val="22"/>
                <w:lang w:val="en-US"/>
              </w:rPr>
              <w:t>Debreslioska</w:t>
            </w:r>
            <w:r w:rsidRPr="00A46793">
              <w:rPr>
                <w:sz w:val="22"/>
                <w:szCs w:val="22"/>
                <w:lang w:val="ru-RU"/>
              </w:rPr>
              <w:t xml:space="preserve">, </w:t>
            </w:r>
            <w:r w:rsidRPr="00A46793">
              <w:rPr>
                <w:sz w:val="22"/>
                <w:szCs w:val="22"/>
                <w:lang w:val="en-US"/>
              </w:rPr>
              <w:t>Sead</w:t>
            </w:r>
            <w:r w:rsidRPr="00A46793">
              <w:rPr>
                <w:sz w:val="22"/>
                <w:szCs w:val="22"/>
                <w:lang w:val="ru-RU"/>
              </w:rPr>
              <w:t xml:space="preserve"> </w:t>
            </w:r>
            <w:r w:rsidRPr="00A46793">
              <w:rPr>
                <w:sz w:val="22"/>
                <w:szCs w:val="22"/>
                <w:lang w:val="en-US"/>
              </w:rPr>
              <w:t>Zejnel</w:t>
            </w:r>
            <w:r w:rsidRPr="00A46793">
              <w:rPr>
                <w:sz w:val="22"/>
                <w:szCs w:val="22"/>
                <w:lang w:val="ru-RU"/>
              </w:rPr>
              <w:t xml:space="preserve">, </w:t>
            </w:r>
            <w:r w:rsidRPr="00A46793">
              <w:rPr>
                <w:sz w:val="22"/>
                <w:szCs w:val="22"/>
                <w:lang w:val="en-US"/>
              </w:rPr>
              <w:t>Dragana</w:t>
            </w:r>
            <w:r w:rsidRPr="00A46793">
              <w:rPr>
                <w:sz w:val="22"/>
                <w:szCs w:val="22"/>
                <w:lang w:val="ru-RU"/>
              </w:rPr>
              <w:t xml:space="preserve"> </w:t>
            </w:r>
            <w:r w:rsidRPr="00A46793">
              <w:rPr>
                <w:sz w:val="22"/>
                <w:szCs w:val="22"/>
                <w:lang w:val="en-US"/>
              </w:rPr>
              <w:t>Stokovikj</w:t>
            </w:r>
            <w:r w:rsidRPr="00A46793">
              <w:rPr>
                <w:sz w:val="22"/>
                <w:szCs w:val="22"/>
                <w:lang w:val="ru-RU"/>
              </w:rPr>
              <w:t>.</w:t>
            </w:r>
          </w:p>
        </w:tc>
        <w:tc>
          <w:tcPr>
            <w:tcW w:w="2275" w:type="dxa"/>
            <w:gridSpan w:val="7"/>
            <w:vAlign w:val="center"/>
          </w:tcPr>
          <w:p w:rsidR="003D511E" w:rsidRPr="00A46793" w:rsidRDefault="003D511E" w:rsidP="00657F4B">
            <w:pPr>
              <w:pStyle w:val="NormalWeb"/>
              <w:rPr>
                <w:bCs/>
                <w:color w:val="000000"/>
              </w:rPr>
            </w:pPr>
            <w:r w:rsidRPr="00A46793">
              <w:rPr>
                <w:bCs/>
                <w:color w:val="000000"/>
                <w:sz w:val="22"/>
                <w:szCs w:val="22"/>
              </w:rPr>
              <w:t>The Level of Cholesrterol in COPD Patients with Severe and Very Severe Stage of in Disease</w:t>
            </w:r>
          </w:p>
        </w:tc>
        <w:tc>
          <w:tcPr>
            <w:tcW w:w="2321" w:type="dxa"/>
            <w:gridSpan w:val="2"/>
            <w:vAlign w:val="center"/>
          </w:tcPr>
          <w:p w:rsidR="003D511E" w:rsidRPr="00A46793" w:rsidRDefault="003D511E" w:rsidP="00657F4B">
            <w:pPr>
              <w:rPr>
                <w:bCs/>
                <w:color w:val="000000"/>
              </w:rPr>
            </w:pPr>
            <w:r w:rsidRPr="00A46793">
              <w:rPr>
                <w:bCs/>
                <w:color w:val="000000"/>
                <w:sz w:val="22"/>
                <w:szCs w:val="22"/>
              </w:rPr>
              <w:t xml:space="preserve">Open Access Macedonian Journal of Macedonia, 2016 Jun15; 4(2); 277-282 </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3.</w:t>
            </w:r>
          </w:p>
        </w:tc>
        <w:tc>
          <w:tcPr>
            <w:tcW w:w="2660" w:type="dxa"/>
            <w:gridSpan w:val="5"/>
          </w:tcPr>
          <w:p w:rsidR="003D511E" w:rsidRPr="00A46793" w:rsidRDefault="003D511E" w:rsidP="00657F4B">
            <w:pPr>
              <w:rPr>
                <w:bCs/>
                <w:color w:val="000000"/>
                <w:lang w:val="ru-RU"/>
              </w:rPr>
            </w:pPr>
            <w:r w:rsidRPr="00A46793">
              <w:rPr>
                <w:sz w:val="22"/>
                <w:szCs w:val="22"/>
                <w:lang w:val="en-US"/>
              </w:rPr>
              <w:t>Jagoda</w:t>
            </w:r>
            <w:r w:rsidRPr="00A46793">
              <w:rPr>
                <w:sz w:val="22"/>
                <w:szCs w:val="22"/>
                <w:lang w:val="ru-RU"/>
              </w:rPr>
              <w:t xml:space="preserve"> </w:t>
            </w:r>
            <w:r w:rsidRPr="00A46793">
              <w:rPr>
                <w:sz w:val="22"/>
                <w:szCs w:val="22"/>
                <w:lang w:val="sv-SE"/>
              </w:rPr>
              <w:t>Stojkovikj</w:t>
            </w:r>
            <w:r w:rsidRPr="00A46793">
              <w:rPr>
                <w:sz w:val="22"/>
                <w:szCs w:val="22"/>
                <w:lang w:val="ru-RU"/>
              </w:rPr>
              <w:t>,</w:t>
            </w:r>
            <w:r w:rsidRPr="00A46793">
              <w:rPr>
                <w:b/>
                <w:bCs/>
                <w:sz w:val="22"/>
                <w:szCs w:val="22"/>
                <w:lang w:val="ru-RU"/>
              </w:rPr>
              <w:t xml:space="preserve"> </w:t>
            </w:r>
            <w:r w:rsidRPr="00A46793">
              <w:rPr>
                <w:b/>
                <w:bCs/>
                <w:sz w:val="22"/>
                <w:szCs w:val="22"/>
                <w:lang w:val="en-US"/>
              </w:rPr>
              <w:t>Beti</w:t>
            </w:r>
            <w:r w:rsidRPr="00A46793">
              <w:rPr>
                <w:b/>
                <w:bCs/>
                <w:sz w:val="22"/>
                <w:szCs w:val="22"/>
                <w:lang w:val="ru-RU"/>
              </w:rPr>
              <w:t xml:space="preserve"> </w:t>
            </w:r>
            <w:r w:rsidRPr="00A46793">
              <w:rPr>
                <w:b/>
                <w:bCs/>
                <w:sz w:val="22"/>
                <w:szCs w:val="22"/>
                <w:lang w:val="mk-MK"/>
              </w:rPr>
              <w:t>Zafirova-Ivanovska</w:t>
            </w:r>
            <w:r w:rsidRPr="00A46793">
              <w:rPr>
                <w:b/>
                <w:bCs/>
                <w:sz w:val="22"/>
                <w:szCs w:val="22"/>
                <w:lang w:val="ru-RU"/>
              </w:rPr>
              <w:t>,</w:t>
            </w:r>
            <w:r w:rsidRPr="00A46793">
              <w:rPr>
                <w:bCs/>
                <w:sz w:val="22"/>
                <w:szCs w:val="22"/>
                <w:lang w:val="en-US"/>
              </w:rPr>
              <w:t>Biserka</w:t>
            </w:r>
            <w:r w:rsidRPr="00A46793">
              <w:rPr>
                <w:bCs/>
                <w:sz w:val="22"/>
                <w:szCs w:val="22"/>
                <w:lang w:val="ru-RU"/>
              </w:rPr>
              <w:t xml:space="preserve"> </w:t>
            </w:r>
            <w:r w:rsidRPr="00A46793">
              <w:rPr>
                <w:bCs/>
                <w:sz w:val="22"/>
                <w:szCs w:val="22"/>
                <w:lang w:val="en-US"/>
              </w:rPr>
              <w:t>Kaeva</w:t>
            </w:r>
            <w:r w:rsidRPr="00A46793">
              <w:rPr>
                <w:sz w:val="22"/>
                <w:szCs w:val="22"/>
                <w:lang w:val="ru-RU"/>
              </w:rPr>
              <w:t xml:space="preserve">, </w:t>
            </w:r>
            <w:r w:rsidRPr="00A46793">
              <w:rPr>
                <w:sz w:val="22"/>
                <w:szCs w:val="22"/>
                <w:lang w:val="en-US"/>
              </w:rPr>
              <w:t>Sasha</w:t>
            </w:r>
            <w:r w:rsidRPr="00A46793">
              <w:rPr>
                <w:sz w:val="22"/>
                <w:szCs w:val="22"/>
                <w:lang w:val="ru-RU"/>
              </w:rPr>
              <w:t xml:space="preserve"> </w:t>
            </w:r>
            <w:r w:rsidRPr="00A46793">
              <w:rPr>
                <w:sz w:val="22"/>
                <w:szCs w:val="22"/>
                <w:lang w:val="en-US"/>
              </w:rPr>
              <w:t>Anastasova</w:t>
            </w:r>
            <w:r w:rsidRPr="00A46793">
              <w:rPr>
                <w:sz w:val="22"/>
                <w:szCs w:val="22"/>
                <w:lang w:val="ru-RU"/>
              </w:rPr>
              <w:t xml:space="preserve">, </w:t>
            </w:r>
            <w:r w:rsidRPr="00A46793">
              <w:rPr>
                <w:sz w:val="22"/>
                <w:szCs w:val="22"/>
                <w:lang w:val="en-US"/>
              </w:rPr>
              <w:t>Irena</w:t>
            </w:r>
            <w:r w:rsidRPr="00A46793">
              <w:rPr>
                <w:sz w:val="22"/>
                <w:szCs w:val="22"/>
                <w:lang w:val="ru-RU"/>
              </w:rPr>
              <w:t xml:space="preserve"> </w:t>
            </w:r>
            <w:r w:rsidRPr="00A46793">
              <w:rPr>
                <w:sz w:val="22"/>
                <w:szCs w:val="22"/>
                <w:lang w:val="en-US"/>
              </w:rPr>
              <w:t>Angelovska</w:t>
            </w:r>
            <w:r w:rsidRPr="00A46793">
              <w:rPr>
                <w:sz w:val="22"/>
                <w:szCs w:val="22"/>
                <w:lang w:val="ru-RU"/>
              </w:rPr>
              <w:t xml:space="preserve">, </w:t>
            </w:r>
            <w:r w:rsidRPr="00A46793">
              <w:rPr>
                <w:sz w:val="22"/>
                <w:szCs w:val="22"/>
                <w:lang w:val="en-US"/>
              </w:rPr>
              <w:t>Smiljko</w:t>
            </w:r>
            <w:r w:rsidRPr="00A46793">
              <w:rPr>
                <w:sz w:val="22"/>
                <w:szCs w:val="22"/>
                <w:lang w:val="ru-RU"/>
              </w:rPr>
              <w:t xml:space="preserve"> </w:t>
            </w:r>
            <w:r w:rsidRPr="00A46793">
              <w:rPr>
                <w:sz w:val="22"/>
                <w:szCs w:val="22"/>
                <w:lang w:val="en-US"/>
              </w:rPr>
              <w:t>Jovanovski</w:t>
            </w:r>
            <w:r w:rsidRPr="00A46793">
              <w:rPr>
                <w:sz w:val="22"/>
                <w:szCs w:val="22"/>
                <w:lang w:val="ru-RU"/>
              </w:rPr>
              <w:t>,</w:t>
            </w:r>
            <w:r w:rsidRPr="00A46793">
              <w:rPr>
                <w:sz w:val="22"/>
                <w:szCs w:val="22"/>
                <w:lang w:val="en-US"/>
              </w:rPr>
              <w:t>Dragana</w:t>
            </w:r>
            <w:r w:rsidRPr="00A46793">
              <w:rPr>
                <w:sz w:val="22"/>
                <w:szCs w:val="22"/>
                <w:lang w:val="ru-RU"/>
              </w:rPr>
              <w:t xml:space="preserve"> </w:t>
            </w:r>
            <w:r w:rsidRPr="00A46793">
              <w:rPr>
                <w:sz w:val="22"/>
                <w:szCs w:val="22"/>
                <w:lang w:val="en-US"/>
              </w:rPr>
              <w:t>Stokovikj</w:t>
            </w:r>
            <w:r w:rsidRPr="00A46793">
              <w:rPr>
                <w:sz w:val="22"/>
                <w:szCs w:val="22"/>
                <w:lang w:val="ru-RU"/>
              </w:rPr>
              <w:t>.</w:t>
            </w:r>
          </w:p>
        </w:tc>
        <w:tc>
          <w:tcPr>
            <w:tcW w:w="2275" w:type="dxa"/>
            <w:gridSpan w:val="7"/>
          </w:tcPr>
          <w:p w:rsidR="003D511E" w:rsidRPr="00A46793" w:rsidRDefault="003D511E" w:rsidP="00657F4B">
            <w:pPr>
              <w:rPr>
                <w:bCs/>
                <w:color w:val="000000"/>
                <w:lang w:val="en-US"/>
              </w:rPr>
            </w:pPr>
            <w:r w:rsidRPr="00A46793">
              <w:rPr>
                <w:bCs/>
                <w:color w:val="000000"/>
                <w:sz w:val="22"/>
                <w:szCs w:val="22"/>
                <w:lang w:val="en-US"/>
              </w:rPr>
              <w:t>The prevalence of Diabetes Mellitus in COPD Patients with Severe and Very Severe Stage of the Disease</w:t>
            </w:r>
          </w:p>
        </w:tc>
        <w:tc>
          <w:tcPr>
            <w:tcW w:w="2321" w:type="dxa"/>
            <w:gridSpan w:val="2"/>
          </w:tcPr>
          <w:p w:rsidR="003D511E" w:rsidRPr="00A46793" w:rsidRDefault="003D511E" w:rsidP="00657F4B">
            <w:pPr>
              <w:rPr>
                <w:bCs/>
                <w:color w:val="000000"/>
              </w:rPr>
            </w:pPr>
            <w:r w:rsidRPr="00A46793">
              <w:rPr>
                <w:bCs/>
                <w:color w:val="000000"/>
                <w:sz w:val="22"/>
                <w:szCs w:val="22"/>
              </w:rPr>
              <w:t>OA Maced J Sci electronic publication ahead of print, published onl May, 016</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4.</w:t>
            </w:r>
          </w:p>
        </w:tc>
        <w:tc>
          <w:tcPr>
            <w:tcW w:w="2660" w:type="dxa"/>
            <w:gridSpan w:val="5"/>
            <w:vAlign w:val="center"/>
          </w:tcPr>
          <w:p w:rsidR="003D511E" w:rsidRPr="00A46793" w:rsidRDefault="003D511E" w:rsidP="00657F4B">
            <w:pPr>
              <w:pStyle w:val="FootnoteText"/>
              <w:rPr>
                <w:rFonts w:ascii="Times New Roman" w:hAnsi="Times New Roman"/>
                <w:color w:val="000000"/>
                <w:sz w:val="22"/>
                <w:szCs w:val="22"/>
                <w:lang w:val="ru-RU"/>
              </w:rPr>
            </w:pPr>
            <w:r w:rsidRPr="00A46793">
              <w:rPr>
                <w:rFonts w:ascii="Times New Roman" w:hAnsi="Times New Roman"/>
                <w:color w:val="000000"/>
                <w:sz w:val="22"/>
                <w:szCs w:val="22"/>
                <w:lang w:val="en-US"/>
              </w:rPr>
              <w:t>Tanturovski</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D</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Zafirova</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Ivanovska</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B</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Stojovski</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M</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Basheska</w:t>
            </w:r>
            <w:r w:rsidRPr="00A46793">
              <w:rPr>
                <w:rFonts w:ascii="Times New Roman" w:hAnsi="Times New Roman"/>
                <w:color w:val="000000"/>
                <w:sz w:val="22"/>
                <w:szCs w:val="22"/>
                <w:lang w:val="ru-RU"/>
              </w:rPr>
              <w:t xml:space="preserve"> </w:t>
            </w:r>
            <w:r w:rsidRPr="00A46793">
              <w:rPr>
                <w:rFonts w:ascii="Times New Roman" w:hAnsi="Times New Roman"/>
                <w:color w:val="000000"/>
                <w:sz w:val="22"/>
                <w:szCs w:val="22"/>
                <w:lang w:val="en-US"/>
              </w:rPr>
              <w:t>N</w:t>
            </w:r>
            <w:r w:rsidRPr="00A46793">
              <w:rPr>
                <w:rFonts w:ascii="Times New Roman" w:hAnsi="Times New Roman"/>
                <w:color w:val="000000"/>
                <w:sz w:val="22"/>
                <w:szCs w:val="22"/>
                <w:lang w:val="ru-RU"/>
              </w:rPr>
              <w:t>.</w:t>
            </w:r>
          </w:p>
        </w:tc>
        <w:tc>
          <w:tcPr>
            <w:tcW w:w="2275" w:type="dxa"/>
            <w:gridSpan w:val="7"/>
            <w:vAlign w:val="center"/>
          </w:tcPr>
          <w:p w:rsidR="003D511E" w:rsidRPr="00A46793" w:rsidRDefault="003D511E" w:rsidP="00657F4B">
            <w:pPr>
              <w:rPr>
                <w:lang w:val="en-US"/>
              </w:rPr>
            </w:pPr>
            <w:r w:rsidRPr="00A46793">
              <w:rPr>
                <w:sz w:val="22"/>
                <w:szCs w:val="22"/>
                <w:lang w:val="en-US"/>
              </w:rPr>
              <w:t xml:space="preserve">The role of magnetic resonance imaging in the preoperative  staging of invasive cervical cancer </w:t>
            </w:r>
          </w:p>
        </w:tc>
        <w:tc>
          <w:tcPr>
            <w:tcW w:w="2321" w:type="dxa"/>
            <w:gridSpan w:val="2"/>
            <w:vAlign w:val="center"/>
          </w:tcPr>
          <w:p w:rsidR="003D511E" w:rsidRPr="00A46793" w:rsidRDefault="003D511E" w:rsidP="00657F4B">
            <w:pPr>
              <w:rPr>
                <w:color w:val="000000"/>
                <w:lang w:val="en-US"/>
              </w:rPr>
            </w:pPr>
            <w:r w:rsidRPr="00A46793">
              <w:rPr>
                <w:sz w:val="22"/>
                <w:szCs w:val="22"/>
                <w:lang w:val="mk-MK"/>
              </w:rPr>
              <w:t>P</w:t>
            </w:r>
            <w:r w:rsidRPr="00A46793">
              <w:rPr>
                <w:sz w:val="22"/>
                <w:szCs w:val="22"/>
                <w:lang w:val="en-US"/>
              </w:rPr>
              <w:t>hysioacta</w:t>
            </w:r>
            <w:r w:rsidRPr="00A46793">
              <w:rPr>
                <w:sz w:val="22"/>
                <w:szCs w:val="22"/>
                <w:lang w:val="mk-MK"/>
              </w:rPr>
              <w:t xml:space="preserve">, </w:t>
            </w:r>
            <w:r w:rsidRPr="00A46793">
              <w:rPr>
                <w:sz w:val="22"/>
                <w:szCs w:val="22"/>
                <w:lang w:val="en-US"/>
              </w:rPr>
              <w:t xml:space="preserve">2014;Vol 8 No 1; </w:t>
            </w:r>
            <w:r w:rsidRPr="00A46793">
              <w:rPr>
                <w:sz w:val="22"/>
                <w:szCs w:val="22"/>
                <w:lang w:val="mk-MK"/>
              </w:rPr>
              <w:t xml:space="preserve"> str </w:t>
            </w:r>
            <w:r w:rsidRPr="00A46793">
              <w:rPr>
                <w:sz w:val="22"/>
                <w:szCs w:val="22"/>
                <w:lang w:val="en-US"/>
              </w:rPr>
              <w:t>61</w:t>
            </w:r>
            <w:r w:rsidRPr="00A46793">
              <w:rPr>
                <w:sz w:val="22"/>
                <w:szCs w:val="22"/>
                <w:lang w:val="mk-MK"/>
              </w:rPr>
              <w:t>-</w:t>
            </w:r>
            <w:r w:rsidRPr="00A46793">
              <w:rPr>
                <w:sz w:val="22"/>
                <w:szCs w:val="22"/>
                <w:lang w:val="en-US"/>
              </w:rPr>
              <w:t>71</w:t>
            </w:r>
          </w:p>
          <w:p w:rsidR="003D511E" w:rsidRPr="00A46793" w:rsidRDefault="003D511E" w:rsidP="00657F4B">
            <w:pPr>
              <w:rPr>
                <w:bCs/>
                <w:color w:val="000000"/>
              </w:rPr>
            </w:pP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624" w:type="dxa"/>
            <w:gridSpan w:val="2"/>
          </w:tcPr>
          <w:p w:rsidR="003D511E" w:rsidRPr="00A46793" w:rsidRDefault="003D511E" w:rsidP="00657F4B">
            <w:pPr>
              <w:rPr>
                <w:bCs/>
                <w:color w:val="000000"/>
                <w:lang w:val="ru-RU"/>
              </w:rPr>
            </w:pPr>
            <w:r w:rsidRPr="00A46793">
              <w:rPr>
                <w:bCs/>
                <w:color w:val="000000"/>
                <w:sz w:val="22"/>
                <w:szCs w:val="22"/>
                <w:lang w:val="ru-RU"/>
              </w:rPr>
              <w:t>5.</w:t>
            </w:r>
          </w:p>
        </w:tc>
        <w:tc>
          <w:tcPr>
            <w:tcW w:w="2660" w:type="dxa"/>
            <w:gridSpan w:val="5"/>
            <w:vAlign w:val="center"/>
          </w:tcPr>
          <w:p w:rsidR="003D511E" w:rsidRPr="00A46793" w:rsidRDefault="003D511E" w:rsidP="00657F4B">
            <w:pPr>
              <w:rPr>
                <w:bCs/>
                <w:color w:val="000000"/>
                <w:lang w:val="ru-RU"/>
              </w:rPr>
            </w:pPr>
            <w:r w:rsidRPr="00A46793">
              <w:rPr>
                <w:bCs/>
                <w:color w:val="000000"/>
                <w:sz w:val="22"/>
                <w:szCs w:val="22"/>
                <w:lang w:val="en-US"/>
              </w:rPr>
              <w:t>Vllasolli</w:t>
            </w:r>
            <w:r w:rsidRPr="00A46793">
              <w:rPr>
                <w:bCs/>
                <w:color w:val="000000"/>
                <w:sz w:val="22"/>
                <w:szCs w:val="22"/>
                <w:lang w:val="ru-RU"/>
              </w:rPr>
              <w:t xml:space="preserve"> </w:t>
            </w:r>
            <w:r w:rsidRPr="00A46793">
              <w:rPr>
                <w:bCs/>
                <w:color w:val="000000"/>
                <w:sz w:val="22"/>
                <w:szCs w:val="22"/>
                <w:lang w:val="en-US"/>
              </w:rPr>
              <w:t>O</w:t>
            </w:r>
            <w:r w:rsidRPr="00A46793">
              <w:rPr>
                <w:bCs/>
                <w:color w:val="000000"/>
                <w:sz w:val="22"/>
                <w:szCs w:val="22"/>
                <w:lang w:val="ru-RU"/>
              </w:rPr>
              <w:t>.</w:t>
            </w:r>
            <w:r w:rsidRPr="00A46793">
              <w:rPr>
                <w:bCs/>
                <w:color w:val="000000"/>
                <w:sz w:val="22"/>
                <w:szCs w:val="22"/>
                <w:lang w:val="en-US"/>
              </w:rPr>
              <w:t>T</w:t>
            </w:r>
            <w:r w:rsidRPr="00A46793">
              <w:rPr>
                <w:bCs/>
                <w:color w:val="000000"/>
                <w:sz w:val="22"/>
                <w:szCs w:val="22"/>
                <w:lang w:val="ru-RU"/>
              </w:rPr>
              <w:t xml:space="preserve">., </w:t>
            </w:r>
            <w:r w:rsidRPr="00A46793">
              <w:rPr>
                <w:bCs/>
                <w:color w:val="000000"/>
                <w:sz w:val="22"/>
                <w:szCs w:val="22"/>
                <w:lang w:val="en-US"/>
              </w:rPr>
              <w:t>Zafirova</w:t>
            </w:r>
            <w:r w:rsidRPr="00A46793">
              <w:rPr>
                <w:bCs/>
                <w:color w:val="000000"/>
                <w:sz w:val="22"/>
                <w:szCs w:val="22"/>
                <w:lang w:val="ru-RU"/>
              </w:rPr>
              <w:t xml:space="preserve"> </w:t>
            </w:r>
            <w:r w:rsidRPr="00A46793">
              <w:rPr>
                <w:bCs/>
                <w:color w:val="000000"/>
                <w:sz w:val="22"/>
                <w:szCs w:val="22"/>
                <w:lang w:val="en-US"/>
              </w:rPr>
              <w:t>B</w:t>
            </w:r>
            <w:r w:rsidRPr="00A46793">
              <w:rPr>
                <w:bCs/>
                <w:color w:val="000000"/>
                <w:sz w:val="22"/>
                <w:szCs w:val="22"/>
                <w:lang w:val="ru-RU"/>
              </w:rPr>
              <w:t xml:space="preserve">., </w:t>
            </w:r>
            <w:r w:rsidRPr="00A46793">
              <w:rPr>
                <w:bCs/>
                <w:color w:val="000000"/>
                <w:sz w:val="22"/>
                <w:szCs w:val="22"/>
                <w:lang w:val="en-US"/>
              </w:rPr>
              <w:t>Orovcanec</w:t>
            </w:r>
            <w:r w:rsidRPr="00A46793">
              <w:rPr>
                <w:bCs/>
                <w:color w:val="000000"/>
                <w:sz w:val="22"/>
                <w:szCs w:val="22"/>
                <w:lang w:val="ru-RU"/>
              </w:rPr>
              <w:t xml:space="preserve"> </w:t>
            </w:r>
            <w:r w:rsidRPr="00A46793">
              <w:rPr>
                <w:bCs/>
                <w:color w:val="000000"/>
                <w:sz w:val="22"/>
                <w:szCs w:val="22"/>
                <w:lang w:val="en-US"/>
              </w:rPr>
              <w:t>N</w:t>
            </w:r>
            <w:r w:rsidRPr="00A46793">
              <w:rPr>
                <w:bCs/>
                <w:color w:val="000000"/>
                <w:sz w:val="22"/>
                <w:szCs w:val="22"/>
                <w:lang w:val="ru-RU"/>
              </w:rPr>
              <w:t>.,</w:t>
            </w:r>
            <w:r w:rsidRPr="00A46793">
              <w:rPr>
                <w:bCs/>
                <w:color w:val="000000"/>
                <w:sz w:val="22"/>
                <w:szCs w:val="22"/>
                <w:lang w:val="en-US"/>
              </w:rPr>
              <w:t>Gashi</w:t>
            </w:r>
            <w:r w:rsidRPr="00A46793">
              <w:rPr>
                <w:bCs/>
                <w:color w:val="000000"/>
                <w:sz w:val="22"/>
                <w:szCs w:val="22"/>
                <w:lang w:val="ru-RU"/>
              </w:rPr>
              <w:t xml:space="preserve"> </w:t>
            </w:r>
            <w:r w:rsidRPr="00A46793">
              <w:rPr>
                <w:bCs/>
                <w:color w:val="000000"/>
                <w:sz w:val="22"/>
                <w:szCs w:val="22"/>
                <w:lang w:val="en-US"/>
              </w:rPr>
              <w:t>S</w:t>
            </w:r>
            <w:r w:rsidRPr="00A46793">
              <w:rPr>
                <w:bCs/>
                <w:color w:val="000000"/>
                <w:sz w:val="22"/>
                <w:szCs w:val="22"/>
                <w:lang w:val="ru-RU"/>
              </w:rPr>
              <w:t xml:space="preserve">., </w:t>
            </w:r>
            <w:r w:rsidRPr="00A46793">
              <w:rPr>
                <w:bCs/>
                <w:color w:val="000000"/>
                <w:sz w:val="22"/>
                <w:szCs w:val="22"/>
                <w:lang w:val="en-US"/>
              </w:rPr>
              <w:t>Krasniqi</w:t>
            </w:r>
            <w:r w:rsidRPr="00A46793">
              <w:rPr>
                <w:bCs/>
                <w:color w:val="000000"/>
                <w:sz w:val="22"/>
                <w:szCs w:val="22"/>
                <w:lang w:val="ru-RU"/>
              </w:rPr>
              <w:t xml:space="preserve"> </w:t>
            </w:r>
            <w:r w:rsidRPr="00A46793">
              <w:rPr>
                <w:bCs/>
                <w:color w:val="000000"/>
                <w:sz w:val="22"/>
                <w:szCs w:val="22"/>
                <w:lang w:val="en-US"/>
              </w:rPr>
              <w:t>V</w:t>
            </w:r>
            <w:r w:rsidRPr="00A46793">
              <w:rPr>
                <w:bCs/>
                <w:color w:val="000000"/>
                <w:sz w:val="22"/>
                <w:szCs w:val="22"/>
                <w:lang w:val="ru-RU"/>
              </w:rPr>
              <w:t>.</w:t>
            </w:r>
            <w:r w:rsidRPr="00A46793">
              <w:rPr>
                <w:bCs/>
                <w:color w:val="000000"/>
                <w:sz w:val="22"/>
                <w:szCs w:val="22"/>
                <w:lang w:val="en-US"/>
              </w:rPr>
              <w:t>m</w:t>
            </w:r>
            <w:r w:rsidRPr="00A46793">
              <w:rPr>
                <w:bCs/>
                <w:color w:val="000000"/>
                <w:sz w:val="22"/>
                <w:szCs w:val="22"/>
                <w:lang w:val="ru-RU"/>
              </w:rPr>
              <w:t xml:space="preserve"> </w:t>
            </w:r>
            <w:r w:rsidRPr="00A46793">
              <w:rPr>
                <w:bCs/>
                <w:color w:val="000000"/>
                <w:sz w:val="22"/>
                <w:szCs w:val="22"/>
                <w:lang w:val="en-US"/>
              </w:rPr>
              <w:t>Rama</w:t>
            </w:r>
            <w:r w:rsidRPr="00A46793">
              <w:rPr>
                <w:bCs/>
                <w:color w:val="000000"/>
                <w:sz w:val="22"/>
                <w:szCs w:val="22"/>
                <w:lang w:val="ru-RU"/>
              </w:rPr>
              <w:t xml:space="preserve"> </w:t>
            </w:r>
            <w:r w:rsidRPr="00A46793">
              <w:rPr>
                <w:bCs/>
                <w:color w:val="000000"/>
                <w:sz w:val="22"/>
                <w:szCs w:val="22"/>
                <w:lang w:val="en-US"/>
              </w:rPr>
              <w:t>B</w:t>
            </w:r>
            <w:r w:rsidRPr="00A46793">
              <w:rPr>
                <w:bCs/>
                <w:color w:val="000000"/>
                <w:sz w:val="22"/>
                <w:szCs w:val="22"/>
                <w:lang w:val="ru-RU"/>
              </w:rPr>
              <w:t>.</w:t>
            </w:r>
          </w:p>
        </w:tc>
        <w:tc>
          <w:tcPr>
            <w:tcW w:w="2275" w:type="dxa"/>
            <w:gridSpan w:val="7"/>
            <w:vAlign w:val="center"/>
          </w:tcPr>
          <w:p w:rsidR="003D511E" w:rsidRPr="00A46793" w:rsidRDefault="003D511E" w:rsidP="00657F4B">
            <w:pPr>
              <w:pStyle w:val="NormalWeb"/>
              <w:rPr>
                <w:color w:val="000000"/>
              </w:rPr>
            </w:pPr>
            <w:r w:rsidRPr="00A46793">
              <w:rPr>
                <w:color w:val="000000"/>
                <w:sz w:val="22"/>
                <w:szCs w:val="22"/>
              </w:rPr>
              <w:t>Evaluation of Patients with two level lower limb amputation: analyzing after lomg-term period of prosthetic fitting</w:t>
            </w:r>
          </w:p>
        </w:tc>
        <w:tc>
          <w:tcPr>
            <w:tcW w:w="2321" w:type="dxa"/>
            <w:gridSpan w:val="2"/>
            <w:vAlign w:val="center"/>
          </w:tcPr>
          <w:p w:rsidR="003D511E" w:rsidRPr="00A46793" w:rsidRDefault="003D511E" w:rsidP="00657F4B">
            <w:pPr>
              <w:rPr>
                <w:color w:val="000000"/>
                <w:lang w:val="en-US"/>
              </w:rPr>
            </w:pPr>
            <w:r w:rsidRPr="00A46793">
              <w:rPr>
                <w:color w:val="000000"/>
                <w:sz w:val="22"/>
                <w:szCs w:val="22"/>
                <w:lang w:val="en-US"/>
              </w:rPr>
              <w:t>MEDICUS , 2015; VOLUME 20 (1); 53-59</w:t>
            </w:r>
          </w:p>
        </w:tc>
      </w:tr>
      <w:tr w:rsidR="003D511E" w:rsidRPr="00A46793" w:rsidTr="003563C1">
        <w:trPr>
          <w:jc w:val="center"/>
        </w:trPr>
        <w:tc>
          <w:tcPr>
            <w:tcW w:w="503" w:type="dxa"/>
            <w:vMerge w:val="restart"/>
          </w:tcPr>
          <w:p w:rsidR="003D511E" w:rsidRPr="00A46793" w:rsidRDefault="003D511E" w:rsidP="00657F4B">
            <w:pPr>
              <w:rPr>
                <w:lang w:val="en-US"/>
              </w:rPr>
            </w:pPr>
            <w:r w:rsidRPr="00A46793">
              <w:rPr>
                <w:sz w:val="22"/>
                <w:szCs w:val="22"/>
                <w:lang w:val="en-US"/>
              </w:rPr>
              <w:t xml:space="preserve">11. </w:t>
            </w:r>
          </w:p>
        </w:tc>
        <w:tc>
          <w:tcPr>
            <w:tcW w:w="8563" w:type="dxa"/>
            <w:gridSpan w:val="17"/>
          </w:tcPr>
          <w:p w:rsidR="003D511E" w:rsidRPr="00A46793" w:rsidRDefault="003D511E" w:rsidP="00657F4B">
            <w:pPr>
              <w:rPr>
                <w:lang w:val="mk-MK"/>
              </w:rPr>
            </w:pPr>
            <w:r w:rsidRPr="00A46793">
              <w:rPr>
                <w:bCs/>
                <w:color w:val="000000"/>
                <w:sz w:val="22"/>
                <w:szCs w:val="22"/>
                <w:lang w:val="ru-RU"/>
              </w:rPr>
              <w:t xml:space="preserve">Менторства на додипломски, магистерски и докторски студии </w:t>
            </w:r>
            <w:r w:rsidRPr="00A46793">
              <w:rPr>
                <w:bCs/>
                <w:color w:val="000000"/>
                <w:sz w:val="22"/>
                <w:szCs w:val="22"/>
                <w:lang w:val="mk-MK"/>
              </w:rPr>
              <w:t> </w:t>
            </w:r>
          </w:p>
        </w:tc>
      </w:tr>
      <w:tr w:rsidR="003D511E" w:rsidRPr="00A46793" w:rsidTr="003563C1">
        <w:trPr>
          <w:jc w:val="center"/>
        </w:trPr>
        <w:tc>
          <w:tcPr>
            <w:tcW w:w="503" w:type="dxa"/>
            <w:vMerge/>
          </w:tcPr>
          <w:p w:rsidR="003D511E" w:rsidRPr="00A46793" w:rsidRDefault="003D511E" w:rsidP="00A46793">
            <w:pPr>
              <w:pStyle w:val="yiv476422843msonormal"/>
              <w:spacing w:before="0" w:beforeAutospacing="0" w:after="0" w:afterAutospacing="0"/>
              <w:ind w:hanging="36"/>
              <w:jc w:val="both"/>
              <w:rPr>
                <w:bCs/>
                <w:color w:val="000000"/>
                <w:lang w:val="ru-RU"/>
              </w:rPr>
            </w:pPr>
          </w:p>
        </w:tc>
        <w:tc>
          <w:tcPr>
            <w:tcW w:w="683" w:type="dxa"/>
          </w:tcPr>
          <w:p w:rsidR="003D511E" w:rsidRPr="00A46793" w:rsidRDefault="003D511E" w:rsidP="00A46793">
            <w:pPr>
              <w:pStyle w:val="yiv476422843msonormal"/>
              <w:spacing w:before="0" w:beforeAutospacing="0" w:after="0" w:afterAutospacing="0"/>
              <w:ind w:hanging="36"/>
              <w:jc w:val="both"/>
              <w:rPr>
                <w:bCs/>
                <w:color w:val="000000"/>
              </w:rPr>
            </w:pPr>
            <w:r w:rsidRPr="00A46793">
              <w:rPr>
                <w:bCs/>
                <w:color w:val="000000"/>
                <w:sz w:val="22"/>
                <w:szCs w:val="22"/>
              </w:rPr>
              <w:t>11.1.</w:t>
            </w:r>
          </w:p>
        </w:tc>
        <w:tc>
          <w:tcPr>
            <w:tcW w:w="3665" w:type="dxa"/>
            <w:gridSpan w:val="9"/>
          </w:tcPr>
          <w:p w:rsidR="003D511E" w:rsidRPr="00A46793" w:rsidRDefault="003D511E" w:rsidP="00A46793">
            <w:pPr>
              <w:pStyle w:val="yiv476422843msonormal"/>
              <w:spacing w:before="0" w:beforeAutospacing="0" w:after="0" w:afterAutospacing="0"/>
              <w:ind w:hanging="36"/>
              <w:jc w:val="both"/>
              <w:rPr>
                <w:bCs/>
                <w:color w:val="000000"/>
                <w:lang w:val="ru-RU"/>
              </w:rPr>
            </w:pPr>
            <w:r w:rsidRPr="00A46793">
              <w:rPr>
                <w:bCs/>
                <w:color w:val="000000"/>
                <w:sz w:val="22"/>
                <w:szCs w:val="22"/>
                <w:lang w:val="ru-RU"/>
              </w:rPr>
              <w:t>Дипломски работи</w:t>
            </w:r>
          </w:p>
        </w:tc>
        <w:tc>
          <w:tcPr>
            <w:tcW w:w="4215" w:type="dxa"/>
            <w:gridSpan w:val="7"/>
          </w:tcPr>
          <w:p w:rsidR="003D511E" w:rsidRPr="00A46793" w:rsidRDefault="003D511E" w:rsidP="00A46793">
            <w:pPr>
              <w:jc w:val="both"/>
              <w:rPr>
                <w:color w:val="000000"/>
                <w:lang w:val="en-US"/>
              </w:rPr>
            </w:pPr>
            <w:r w:rsidRPr="00A46793">
              <w:rPr>
                <w:color w:val="000000"/>
                <w:sz w:val="22"/>
                <w:szCs w:val="22"/>
                <w:lang w:val="en-US"/>
              </w:rPr>
              <w:t>2</w:t>
            </w:r>
          </w:p>
        </w:tc>
      </w:tr>
      <w:tr w:rsidR="003D511E" w:rsidRPr="00A46793" w:rsidTr="003563C1">
        <w:trPr>
          <w:jc w:val="center"/>
        </w:trPr>
        <w:tc>
          <w:tcPr>
            <w:tcW w:w="503" w:type="dxa"/>
            <w:vMerge/>
          </w:tcPr>
          <w:p w:rsidR="003D511E" w:rsidRPr="00A46793" w:rsidRDefault="003D511E" w:rsidP="00A46793">
            <w:pPr>
              <w:ind w:hanging="36"/>
              <w:jc w:val="both"/>
              <w:rPr>
                <w:bCs/>
                <w:color w:val="000000"/>
              </w:rPr>
            </w:pPr>
          </w:p>
        </w:tc>
        <w:tc>
          <w:tcPr>
            <w:tcW w:w="683" w:type="dxa"/>
          </w:tcPr>
          <w:p w:rsidR="003D511E" w:rsidRPr="00A46793" w:rsidRDefault="003D511E" w:rsidP="00A46793">
            <w:pPr>
              <w:pStyle w:val="yiv476422843msonormal"/>
              <w:spacing w:before="0" w:beforeAutospacing="0" w:after="0" w:afterAutospacing="0"/>
              <w:ind w:hanging="36"/>
              <w:jc w:val="both"/>
              <w:rPr>
                <w:bCs/>
                <w:color w:val="000000"/>
              </w:rPr>
            </w:pPr>
            <w:r w:rsidRPr="00A46793">
              <w:rPr>
                <w:bCs/>
                <w:color w:val="000000"/>
                <w:sz w:val="22"/>
                <w:szCs w:val="22"/>
              </w:rPr>
              <w:t>11.2.</w:t>
            </w:r>
          </w:p>
        </w:tc>
        <w:tc>
          <w:tcPr>
            <w:tcW w:w="3665" w:type="dxa"/>
            <w:gridSpan w:val="9"/>
          </w:tcPr>
          <w:p w:rsidR="003D511E" w:rsidRPr="00A46793" w:rsidRDefault="003D511E" w:rsidP="00A46793">
            <w:pPr>
              <w:pStyle w:val="yiv476422843msonormal"/>
              <w:spacing w:before="0" w:beforeAutospacing="0" w:after="0" w:afterAutospacing="0"/>
              <w:ind w:hanging="36"/>
              <w:jc w:val="both"/>
              <w:rPr>
                <w:bCs/>
                <w:color w:val="000000"/>
              </w:rPr>
            </w:pPr>
            <w:r w:rsidRPr="00A46793">
              <w:rPr>
                <w:bCs/>
                <w:color w:val="000000"/>
                <w:sz w:val="22"/>
                <w:szCs w:val="22"/>
                <w:lang w:val="ru-RU"/>
              </w:rPr>
              <w:t>Магистерски работи</w:t>
            </w:r>
          </w:p>
        </w:tc>
        <w:tc>
          <w:tcPr>
            <w:tcW w:w="4215" w:type="dxa"/>
            <w:gridSpan w:val="7"/>
          </w:tcPr>
          <w:p w:rsidR="003D511E" w:rsidRPr="00A46793" w:rsidRDefault="003D511E" w:rsidP="00A46793">
            <w:pPr>
              <w:jc w:val="both"/>
              <w:rPr>
                <w:color w:val="000000"/>
                <w:lang w:val="en-US"/>
              </w:rPr>
            </w:pPr>
            <w:r w:rsidRPr="00A46793">
              <w:rPr>
                <w:color w:val="000000"/>
                <w:sz w:val="22"/>
                <w:szCs w:val="22"/>
                <w:lang w:val="en-US"/>
              </w:rPr>
              <w:t>10</w:t>
            </w:r>
          </w:p>
        </w:tc>
      </w:tr>
      <w:tr w:rsidR="003D511E" w:rsidRPr="00A46793" w:rsidTr="003563C1">
        <w:trPr>
          <w:jc w:val="center"/>
        </w:trPr>
        <w:tc>
          <w:tcPr>
            <w:tcW w:w="503" w:type="dxa"/>
            <w:vMerge/>
          </w:tcPr>
          <w:p w:rsidR="003D511E" w:rsidRPr="00A46793" w:rsidRDefault="003D511E" w:rsidP="00A46793">
            <w:pPr>
              <w:pStyle w:val="yiv476422843msonormal"/>
              <w:spacing w:before="0" w:beforeAutospacing="0" w:after="0" w:afterAutospacing="0"/>
              <w:ind w:hanging="36"/>
              <w:jc w:val="both"/>
              <w:rPr>
                <w:bCs/>
                <w:color w:val="000000"/>
              </w:rPr>
            </w:pPr>
          </w:p>
        </w:tc>
        <w:tc>
          <w:tcPr>
            <w:tcW w:w="683" w:type="dxa"/>
          </w:tcPr>
          <w:p w:rsidR="003D511E" w:rsidRPr="00A46793" w:rsidRDefault="003D511E" w:rsidP="00A46793">
            <w:pPr>
              <w:pStyle w:val="yiv476422843msonormal"/>
              <w:spacing w:before="0" w:beforeAutospacing="0" w:after="0" w:afterAutospacing="0"/>
              <w:ind w:hanging="36"/>
              <w:jc w:val="both"/>
              <w:rPr>
                <w:bCs/>
                <w:color w:val="000000"/>
              </w:rPr>
            </w:pPr>
            <w:r w:rsidRPr="00A46793">
              <w:rPr>
                <w:bCs/>
                <w:color w:val="000000"/>
                <w:sz w:val="22"/>
                <w:szCs w:val="22"/>
              </w:rPr>
              <w:t>11.3.</w:t>
            </w:r>
          </w:p>
        </w:tc>
        <w:tc>
          <w:tcPr>
            <w:tcW w:w="3665" w:type="dxa"/>
            <w:gridSpan w:val="9"/>
          </w:tcPr>
          <w:p w:rsidR="003D511E" w:rsidRPr="00A46793" w:rsidRDefault="003D511E" w:rsidP="00A46793">
            <w:pPr>
              <w:pStyle w:val="yiv476422843msonormal"/>
              <w:spacing w:before="0" w:beforeAutospacing="0" w:after="0" w:afterAutospacing="0"/>
              <w:ind w:hanging="36"/>
              <w:jc w:val="both"/>
              <w:rPr>
                <w:bCs/>
                <w:color w:val="000000"/>
              </w:rPr>
            </w:pPr>
            <w:r w:rsidRPr="00A46793">
              <w:rPr>
                <w:bCs/>
                <w:color w:val="000000"/>
                <w:sz w:val="22"/>
                <w:szCs w:val="22"/>
                <w:lang w:val="ru-RU"/>
              </w:rPr>
              <w:t>Докторски дисертации</w:t>
            </w:r>
          </w:p>
        </w:tc>
        <w:tc>
          <w:tcPr>
            <w:tcW w:w="4215" w:type="dxa"/>
            <w:gridSpan w:val="7"/>
          </w:tcPr>
          <w:p w:rsidR="003D511E" w:rsidRPr="00A46793" w:rsidRDefault="003D511E" w:rsidP="00A46793">
            <w:pPr>
              <w:jc w:val="both"/>
              <w:rPr>
                <w:color w:val="000000"/>
                <w:lang w:val="en-US"/>
              </w:rPr>
            </w:pPr>
            <w:r w:rsidRPr="00A46793">
              <w:rPr>
                <w:color w:val="000000"/>
                <w:sz w:val="22"/>
                <w:szCs w:val="22"/>
                <w:lang w:val="en-US"/>
              </w:rPr>
              <w:t>3</w:t>
            </w:r>
          </w:p>
        </w:tc>
      </w:tr>
      <w:tr w:rsidR="003D511E" w:rsidRPr="00A46793" w:rsidTr="003563C1">
        <w:trPr>
          <w:jc w:val="center"/>
        </w:trPr>
        <w:tc>
          <w:tcPr>
            <w:tcW w:w="503" w:type="dxa"/>
            <w:vMerge w:val="restart"/>
          </w:tcPr>
          <w:p w:rsidR="003D511E" w:rsidRPr="00A46793" w:rsidRDefault="003D511E" w:rsidP="00A46793">
            <w:pPr>
              <w:pStyle w:val="yiv476422843msonormal"/>
              <w:spacing w:before="0" w:beforeAutospacing="0" w:after="0" w:afterAutospacing="0"/>
              <w:ind w:hanging="36"/>
              <w:jc w:val="both"/>
              <w:rPr>
                <w:lang w:val="ru-RU"/>
              </w:rPr>
            </w:pPr>
            <w:r w:rsidRPr="00A46793">
              <w:rPr>
                <w:sz w:val="22"/>
                <w:szCs w:val="22"/>
                <w:lang w:val="ru-RU"/>
              </w:rPr>
              <w:t xml:space="preserve">12. </w:t>
            </w:r>
          </w:p>
        </w:tc>
        <w:tc>
          <w:tcPr>
            <w:tcW w:w="8563" w:type="dxa"/>
            <w:gridSpan w:val="17"/>
          </w:tcPr>
          <w:p w:rsidR="003D511E" w:rsidRPr="00A46793" w:rsidRDefault="003D511E" w:rsidP="00A46793">
            <w:pPr>
              <w:pStyle w:val="yiv476422843msonormal"/>
              <w:spacing w:before="0" w:beforeAutospacing="0" w:after="0" w:afterAutospacing="0"/>
              <w:ind w:hanging="36"/>
              <w:jc w:val="both"/>
              <w:rPr>
                <w:lang w:val="mk-MK"/>
              </w:rPr>
            </w:pPr>
            <w:r w:rsidRPr="00A46793">
              <w:rPr>
                <w:bCs/>
                <w:color w:val="000000"/>
                <w:sz w:val="22"/>
                <w:szCs w:val="22"/>
                <w:lang w:val="mk-MK"/>
              </w:rPr>
              <w:t>За ментори на докторски трудови селектирани</w:t>
            </w:r>
            <w:r w:rsidRPr="00A46793">
              <w:rPr>
                <w:bCs/>
                <w:color w:val="000000"/>
                <w:sz w:val="22"/>
                <w:szCs w:val="22"/>
                <w:lang w:val="ru-RU"/>
              </w:rPr>
              <w:t xml:space="preserve"> резултати во последните четири/ пет години</w:t>
            </w:r>
          </w:p>
        </w:tc>
      </w:tr>
      <w:tr w:rsidR="003D511E" w:rsidRPr="00A46793" w:rsidTr="003563C1">
        <w:trPr>
          <w:jc w:val="center"/>
        </w:trPr>
        <w:tc>
          <w:tcPr>
            <w:tcW w:w="503" w:type="dxa"/>
            <w:vMerge/>
          </w:tcPr>
          <w:p w:rsidR="003D511E" w:rsidRPr="00A46793" w:rsidRDefault="003D511E" w:rsidP="00657F4B">
            <w:pPr>
              <w:rPr>
                <w:lang w:val="mk-MK"/>
              </w:rPr>
            </w:pPr>
          </w:p>
        </w:tc>
        <w:tc>
          <w:tcPr>
            <w:tcW w:w="683" w:type="dxa"/>
            <w:vMerge w:val="restart"/>
          </w:tcPr>
          <w:p w:rsidR="003D511E" w:rsidRPr="00A46793" w:rsidRDefault="003D511E" w:rsidP="00657F4B">
            <w:pPr>
              <w:rPr>
                <w:lang w:val="en-US"/>
              </w:rPr>
            </w:pPr>
            <w:r w:rsidRPr="00A46793">
              <w:rPr>
                <w:sz w:val="22"/>
                <w:szCs w:val="22"/>
                <w:lang w:val="en-US"/>
              </w:rPr>
              <w:t>12.1.</w:t>
            </w:r>
          </w:p>
        </w:tc>
        <w:tc>
          <w:tcPr>
            <w:tcW w:w="7880" w:type="dxa"/>
            <w:gridSpan w:val="16"/>
          </w:tcPr>
          <w:p w:rsidR="003D511E" w:rsidRPr="00A46793" w:rsidRDefault="003D511E" w:rsidP="00657F4B">
            <w:pPr>
              <w:rPr>
                <w:lang w:val="ru-RU"/>
              </w:rPr>
            </w:pPr>
            <w:r w:rsidRPr="00A46793">
              <w:rPr>
                <w:bCs/>
                <w:color w:val="000000"/>
                <w:sz w:val="22"/>
                <w:szCs w:val="22"/>
                <w:lang w:val="ru-RU"/>
              </w:rPr>
              <w:t xml:space="preserve">Доказ за печатени научноистражувачки трудови во меѓународни </w:t>
            </w:r>
            <w:r w:rsidRPr="00A46793">
              <w:rPr>
                <w:bCs/>
                <w:color w:val="000000"/>
                <w:sz w:val="22"/>
                <w:szCs w:val="22"/>
                <w:lang w:val="mk-MK"/>
              </w:rPr>
              <w:t xml:space="preserve">научни </w:t>
            </w:r>
            <w:r w:rsidRPr="00A46793">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ru-RU"/>
              </w:rPr>
              <w:t xml:space="preserve">Ред. </w:t>
            </w:r>
          </w:p>
          <w:p w:rsidR="003D511E" w:rsidRPr="00A46793" w:rsidRDefault="003D511E" w:rsidP="00657F4B">
            <w:pPr>
              <w:rPr>
                <w:bCs/>
                <w:color w:val="000000"/>
                <w:lang w:val="ru-RU"/>
              </w:rPr>
            </w:pPr>
            <w:r w:rsidRPr="00A46793">
              <w:rPr>
                <w:bCs/>
                <w:color w:val="000000"/>
                <w:sz w:val="22"/>
                <w:szCs w:val="22"/>
                <w:lang w:val="ru-RU"/>
              </w:rPr>
              <w:t>број</w:t>
            </w:r>
          </w:p>
        </w:tc>
        <w:tc>
          <w:tcPr>
            <w:tcW w:w="2612" w:type="dxa"/>
            <w:gridSpan w:val="5"/>
          </w:tcPr>
          <w:p w:rsidR="003D511E" w:rsidRPr="00A46793" w:rsidRDefault="003D511E" w:rsidP="00657F4B">
            <w:pPr>
              <w:rPr>
                <w:bCs/>
                <w:color w:val="000000"/>
                <w:lang w:val="ru-RU"/>
              </w:rPr>
            </w:pPr>
            <w:r w:rsidRPr="00A46793">
              <w:rPr>
                <w:bCs/>
                <w:color w:val="000000"/>
                <w:sz w:val="22"/>
                <w:szCs w:val="22"/>
                <w:lang w:val="ru-RU"/>
              </w:rPr>
              <w:t>Автори</w:t>
            </w:r>
          </w:p>
        </w:tc>
        <w:tc>
          <w:tcPr>
            <w:tcW w:w="2213" w:type="dxa"/>
            <w:gridSpan w:val="6"/>
          </w:tcPr>
          <w:p w:rsidR="003D511E" w:rsidRPr="00A46793" w:rsidRDefault="003D511E" w:rsidP="00657F4B">
            <w:pPr>
              <w:rPr>
                <w:bCs/>
                <w:color w:val="000000"/>
                <w:lang w:val="ru-RU"/>
              </w:rPr>
            </w:pPr>
            <w:r w:rsidRPr="00A46793">
              <w:rPr>
                <w:bCs/>
                <w:color w:val="000000"/>
                <w:sz w:val="22"/>
                <w:szCs w:val="22"/>
                <w:lang w:val="ru-RU"/>
              </w:rPr>
              <w:t>Наслов</w:t>
            </w:r>
          </w:p>
        </w:tc>
        <w:tc>
          <w:tcPr>
            <w:tcW w:w="2321" w:type="dxa"/>
            <w:gridSpan w:val="2"/>
          </w:tcPr>
          <w:p w:rsidR="003D511E" w:rsidRPr="00A46793" w:rsidRDefault="003D511E" w:rsidP="00657F4B">
            <w:pPr>
              <w:rPr>
                <w:bCs/>
                <w:color w:val="000000"/>
                <w:lang w:val="ru-RU"/>
              </w:rPr>
            </w:pPr>
            <w:r w:rsidRPr="00A46793">
              <w:rPr>
                <w:bCs/>
                <w:color w:val="000000"/>
                <w:sz w:val="22"/>
                <w:szCs w:val="22"/>
                <w:lang w:val="ru-RU"/>
              </w:rPr>
              <w:t>Издавач /</w:t>
            </w:r>
            <w:r w:rsidRPr="00A46793">
              <w:rPr>
                <w:bCs/>
                <w:color w:val="000000"/>
                <w:sz w:val="22"/>
                <w:szCs w:val="22"/>
                <w:lang w:val="en-US"/>
              </w:rPr>
              <w:t xml:space="preserve"> </w:t>
            </w:r>
            <w:r w:rsidRPr="00A46793">
              <w:rPr>
                <w:bCs/>
                <w:color w:val="000000"/>
                <w:sz w:val="22"/>
                <w:szCs w:val="22"/>
                <w:lang w:val="ru-RU"/>
              </w:rPr>
              <w:t>година</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1.</w:t>
            </w:r>
          </w:p>
        </w:tc>
        <w:tc>
          <w:tcPr>
            <w:tcW w:w="2612" w:type="dxa"/>
            <w:gridSpan w:val="5"/>
            <w:vAlign w:val="center"/>
          </w:tcPr>
          <w:p w:rsidR="003D511E" w:rsidRPr="00A46793" w:rsidRDefault="003D511E" w:rsidP="00657F4B">
            <w:pPr>
              <w:rPr>
                <w:color w:val="000000"/>
                <w:lang w:val="ru-RU"/>
              </w:rPr>
            </w:pPr>
            <w:r w:rsidRPr="00A46793">
              <w:rPr>
                <w:b/>
                <w:bCs/>
                <w:sz w:val="22"/>
                <w:szCs w:val="22"/>
                <w:lang w:val="en-US"/>
              </w:rPr>
              <w:t>B.</w:t>
            </w:r>
            <w:r w:rsidRPr="00A46793">
              <w:rPr>
                <w:b/>
                <w:bCs/>
                <w:sz w:val="22"/>
                <w:szCs w:val="22"/>
                <w:lang w:val="ru-RU"/>
              </w:rPr>
              <w:t xml:space="preserve"> </w:t>
            </w:r>
            <w:r w:rsidRPr="00A46793">
              <w:rPr>
                <w:b/>
                <w:bCs/>
                <w:sz w:val="22"/>
                <w:szCs w:val="22"/>
                <w:lang w:val="mk-MK"/>
              </w:rPr>
              <w:t>Zafirova-Ivanovska</w:t>
            </w:r>
            <w:r w:rsidRPr="00A46793">
              <w:rPr>
                <w:sz w:val="22"/>
                <w:szCs w:val="22"/>
                <w:lang w:val="ru-RU"/>
              </w:rPr>
              <w:t>,</w:t>
            </w:r>
            <w:r w:rsidRPr="00A46793">
              <w:rPr>
                <w:sz w:val="22"/>
                <w:szCs w:val="22"/>
                <w:lang w:val="en-US"/>
              </w:rPr>
              <w:t>J.</w:t>
            </w:r>
            <w:r w:rsidRPr="00A46793">
              <w:rPr>
                <w:sz w:val="22"/>
                <w:szCs w:val="22"/>
                <w:lang w:val="sv-SE"/>
              </w:rPr>
              <w:t>Stojkovikj</w:t>
            </w:r>
            <w:r w:rsidRPr="00A46793">
              <w:rPr>
                <w:sz w:val="22"/>
                <w:szCs w:val="22"/>
                <w:lang w:val="ru-RU"/>
              </w:rPr>
              <w:t xml:space="preserve">, </w:t>
            </w:r>
            <w:r w:rsidRPr="00A46793">
              <w:rPr>
                <w:sz w:val="22"/>
                <w:szCs w:val="22"/>
                <w:lang w:val="en-US"/>
              </w:rPr>
              <w:t>D.</w:t>
            </w:r>
            <w:r w:rsidRPr="00A46793">
              <w:rPr>
                <w:sz w:val="22"/>
                <w:szCs w:val="22"/>
                <w:lang w:val="ru-RU"/>
              </w:rPr>
              <w:t xml:space="preserve"> </w:t>
            </w:r>
            <w:r w:rsidRPr="00A46793">
              <w:rPr>
                <w:sz w:val="22"/>
                <w:szCs w:val="22"/>
                <w:lang w:val="sv-SE"/>
              </w:rPr>
              <w:t>Doki</w:t>
            </w:r>
            <w:r w:rsidRPr="00A46793">
              <w:rPr>
                <w:sz w:val="22"/>
                <w:szCs w:val="22"/>
                <w:lang w:val="en-US"/>
              </w:rPr>
              <w:t>kj</w:t>
            </w:r>
            <w:r w:rsidRPr="00A46793">
              <w:rPr>
                <w:sz w:val="22"/>
                <w:szCs w:val="22"/>
                <w:lang w:val="ru-RU"/>
              </w:rPr>
              <w:t xml:space="preserve">, </w:t>
            </w:r>
            <w:r w:rsidRPr="00A46793">
              <w:rPr>
                <w:sz w:val="22"/>
                <w:szCs w:val="22"/>
                <w:lang w:val="en-US"/>
              </w:rPr>
              <w:t>S.</w:t>
            </w:r>
            <w:r w:rsidRPr="00A46793">
              <w:rPr>
                <w:sz w:val="22"/>
                <w:szCs w:val="22"/>
                <w:lang w:val="ru-RU"/>
              </w:rPr>
              <w:t xml:space="preserve"> </w:t>
            </w:r>
            <w:r w:rsidRPr="00A46793">
              <w:rPr>
                <w:sz w:val="22"/>
                <w:szCs w:val="22"/>
                <w:lang w:val="en-US"/>
              </w:rPr>
              <w:t>Anastasova</w:t>
            </w:r>
            <w:r w:rsidRPr="00A46793">
              <w:rPr>
                <w:sz w:val="22"/>
                <w:szCs w:val="22"/>
                <w:lang w:val="ru-RU"/>
              </w:rPr>
              <w:t xml:space="preserve">, </w:t>
            </w:r>
            <w:r w:rsidRPr="00A46793">
              <w:rPr>
                <w:sz w:val="22"/>
                <w:szCs w:val="22"/>
                <w:lang w:val="en-US"/>
              </w:rPr>
              <w:t>A.</w:t>
            </w:r>
            <w:r w:rsidRPr="00A46793">
              <w:rPr>
                <w:sz w:val="22"/>
                <w:szCs w:val="22"/>
                <w:lang w:val="ru-RU"/>
              </w:rPr>
              <w:t xml:space="preserve"> </w:t>
            </w:r>
            <w:r w:rsidRPr="00A46793">
              <w:rPr>
                <w:sz w:val="22"/>
                <w:szCs w:val="22"/>
                <w:lang w:val="en-US"/>
              </w:rPr>
              <w:t>Debreslioska</w:t>
            </w:r>
            <w:r w:rsidRPr="00A46793">
              <w:rPr>
                <w:sz w:val="22"/>
                <w:szCs w:val="22"/>
                <w:lang w:val="ru-RU"/>
              </w:rPr>
              <w:t xml:space="preserve">, </w:t>
            </w:r>
            <w:r w:rsidRPr="00A46793">
              <w:rPr>
                <w:sz w:val="22"/>
                <w:szCs w:val="22"/>
                <w:lang w:val="en-US"/>
              </w:rPr>
              <w:t>S.</w:t>
            </w:r>
            <w:r w:rsidRPr="00A46793">
              <w:rPr>
                <w:sz w:val="22"/>
                <w:szCs w:val="22"/>
                <w:lang w:val="ru-RU"/>
              </w:rPr>
              <w:t xml:space="preserve"> </w:t>
            </w:r>
            <w:r w:rsidRPr="00A46793">
              <w:rPr>
                <w:sz w:val="22"/>
                <w:szCs w:val="22"/>
                <w:lang w:val="en-US"/>
              </w:rPr>
              <w:t>Zejnel</w:t>
            </w:r>
            <w:r w:rsidRPr="00A46793">
              <w:rPr>
                <w:sz w:val="22"/>
                <w:szCs w:val="22"/>
                <w:lang w:val="ru-RU"/>
              </w:rPr>
              <w:t xml:space="preserve">, </w:t>
            </w:r>
            <w:r w:rsidRPr="00A46793">
              <w:rPr>
                <w:sz w:val="22"/>
                <w:szCs w:val="22"/>
                <w:lang w:val="en-US"/>
              </w:rPr>
              <w:t>D.</w:t>
            </w:r>
            <w:r w:rsidRPr="00A46793">
              <w:rPr>
                <w:sz w:val="22"/>
                <w:szCs w:val="22"/>
                <w:lang w:val="ru-RU"/>
              </w:rPr>
              <w:t xml:space="preserve"> </w:t>
            </w:r>
            <w:r w:rsidRPr="00A46793">
              <w:rPr>
                <w:sz w:val="22"/>
                <w:szCs w:val="22"/>
                <w:lang w:val="en-US"/>
              </w:rPr>
              <w:t>Stokovikj</w:t>
            </w:r>
            <w:r w:rsidRPr="00A46793">
              <w:rPr>
                <w:sz w:val="22"/>
                <w:szCs w:val="22"/>
                <w:lang w:val="ru-RU"/>
              </w:rPr>
              <w:t>.</w:t>
            </w:r>
          </w:p>
        </w:tc>
        <w:tc>
          <w:tcPr>
            <w:tcW w:w="2213" w:type="dxa"/>
            <w:gridSpan w:val="6"/>
            <w:vAlign w:val="center"/>
          </w:tcPr>
          <w:p w:rsidR="003D511E" w:rsidRPr="00A46793" w:rsidRDefault="003D511E" w:rsidP="00657F4B">
            <w:pPr>
              <w:pStyle w:val="NormalWeb"/>
              <w:rPr>
                <w:bCs/>
                <w:color w:val="000000"/>
              </w:rPr>
            </w:pPr>
            <w:r w:rsidRPr="00A46793">
              <w:rPr>
                <w:bCs/>
                <w:color w:val="000000"/>
                <w:sz w:val="22"/>
                <w:szCs w:val="22"/>
              </w:rPr>
              <w:t>The Level of Cholesrterol in COPD Patients with Severe and Very Severe Stage of in Disease</w:t>
            </w:r>
          </w:p>
        </w:tc>
        <w:tc>
          <w:tcPr>
            <w:tcW w:w="2321" w:type="dxa"/>
            <w:gridSpan w:val="2"/>
            <w:vAlign w:val="center"/>
          </w:tcPr>
          <w:p w:rsidR="003D511E" w:rsidRPr="00A46793" w:rsidRDefault="003D511E" w:rsidP="00657F4B">
            <w:pPr>
              <w:rPr>
                <w:bCs/>
                <w:color w:val="000000"/>
              </w:rPr>
            </w:pPr>
            <w:r w:rsidRPr="00A46793">
              <w:rPr>
                <w:bCs/>
                <w:color w:val="000000"/>
                <w:sz w:val="22"/>
                <w:szCs w:val="22"/>
              </w:rPr>
              <w:t xml:space="preserve">Open Access Macedonian Journal of Macedonia, 2016 Jun15; 4(2); 277-282 </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2.</w:t>
            </w:r>
          </w:p>
        </w:tc>
        <w:tc>
          <w:tcPr>
            <w:tcW w:w="2612" w:type="dxa"/>
            <w:gridSpan w:val="5"/>
            <w:vAlign w:val="center"/>
          </w:tcPr>
          <w:p w:rsidR="003D511E" w:rsidRPr="00A46793" w:rsidRDefault="003D511E" w:rsidP="00657F4B">
            <w:pPr>
              <w:rPr>
                <w:b/>
                <w:color w:val="000000"/>
                <w:lang w:val="ru-RU"/>
              </w:rPr>
            </w:pPr>
            <w:r w:rsidRPr="00A46793">
              <w:rPr>
                <w:b/>
                <w:bCs/>
                <w:sz w:val="22"/>
                <w:szCs w:val="22"/>
                <w:lang w:val="mk-MK"/>
              </w:rPr>
              <w:t>Zafirova-Ivanovska</w:t>
            </w:r>
            <w:r w:rsidRPr="00A46793">
              <w:rPr>
                <w:sz w:val="22"/>
                <w:szCs w:val="22"/>
                <w:lang w:val="mk-MK"/>
              </w:rPr>
              <w:t xml:space="preserve"> </w:t>
            </w:r>
            <w:r w:rsidRPr="00A46793">
              <w:rPr>
                <w:b/>
                <w:bCs/>
                <w:sz w:val="22"/>
                <w:szCs w:val="22"/>
                <w:lang w:val="mk-MK"/>
              </w:rPr>
              <w:t>B</w:t>
            </w:r>
            <w:r w:rsidRPr="00A46793">
              <w:rPr>
                <w:sz w:val="22"/>
                <w:szCs w:val="22"/>
                <w:lang w:val="mk-MK"/>
              </w:rPr>
              <w:t>.,</w:t>
            </w:r>
            <w:r w:rsidRPr="00A46793">
              <w:rPr>
                <w:sz w:val="22"/>
                <w:szCs w:val="22"/>
                <w:lang w:val="sv-SE"/>
              </w:rPr>
              <w:t>Stojkovik</w:t>
            </w:r>
            <w:r w:rsidRPr="00A46793">
              <w:rPr>
                <w:sz w:val="22"/>
                <w:szCs w:val="22"/>
                <w:lang w:val="ru-RU"/>
              </w:rPr>
              <w:t xml:space="preserve"> </w:t>
            </w:r>
            <w:r w:rsidRPr="00A46793">
              <w:rPr>
                <w:sz w:val="22"/>
                <w:szCs w:val="22"/>
                <w:lang w:val="sv-SE"/>
              </w:rPr>
              <w:t>J</w:t>
            </w:r>
            <w:r w:rsidRPr="00A46793">
              <w:rPr>
                <w:sz w:val="22"/>
                <w:szCs w:val="22"/>
                <w:lang w:val="ru-RU"/>
              </w:rPr>
              <w:t>.,</w:t>
            </w:r>
            <w:r w:rsidRPr="00A46793">
              <w:rPr>
                <w:sz w:val="22"/>
                <w:szCs w:val="22"/>
                <w:lang w:val="sv-SE"/>
              </w:rPr>
              <w:t>Dokic</w:t>
            </w:r>
            <w:r w:rsidRPr="00A46793">
              <w:rPr>
                <w:sz w:val="22"/>
                <w:szCs w:val="22"/>
                <w:lang w:val="ru-RU"/>
              </w:rPr>
              <w:t xml:space="preserve"> </w:t>
            </w:r>
            <w:r w:rsidRPr="00A46793">
              <w:rPr>
                <w:sz w:val="22"/>
                <w:szCs w:val="22"/>
                <w:lang w:val="sv-SE"/>
              </w:rPr>
              <w:t>D</w:t>
            </w:r>
            <w:r w:rsidRPr="00A46793">
              <w:rPr>
                <w:sz w:val="22"/>
                <w:szCs w:val="22"/>
                <w:lang w:val="ru-RU"/>
              </w:rPr>
              <w:t xml:space="preserve">., </w:t>
            </w:r>
            <w:r w:rsidRPr="00A46793">
              <w:rPr>
                <w:sz w:val="22"/>
                <w:szCs w:val="22"/>
                <w:lang w:val="en-US"/>
              </w:rPr>
              <w:t>Jovanovski</w:t>
            </w:r>
            <w:r w:rsidRPr="00A46793">
              <w:rPr>
                <w:sz w:val="22"/>
                <w:szCs w:val="22"/>
                <w:lang w:val="ru-RU"/>
              </w:rPr>
              <w:t xml:space="preserve"> </w:t>
            </w:r>
            <w:r w:rsidRPr="00A46793">
              <w:rPr>
                <w:sz w:val="22"/>
                <w:szCs w:val="22"/>
                <w:lang w:val="en-US"/>
              </w:rPr>
              <w:t>S</w:t>
            </w:r>
            <w:r w:rsidRPr="00A46793">
              <w:rPr>
                <w:sz w:val="22"/>
                <w:szCs w:val="22"/>
                <w:lang w:val="ru-RU"/>
              </w:rPr>
              <w:t xml:space="preserve">., </w:t>
            </w:r>
            <w:r w:rsidRPr="00A46793">
              <w:rPr>
                <w:sz w:val="22"/>
                <w:szCs w:val="22"/>
                <w:lang w:val="en-US"/>
              </w:rPr>
              <w:t>Angelovska</w:t>
            </w:r>
            <w:r w:rsidRPr="00A46793">
              <w:rPr>
                <w:sz w:val="22"/>
                <w:szCs w:val="22"/>
                <w:lang w:val="ru-RU"/>
              </w:rPr>
              <w:t xml:space="preserve"> </w:t>
            </w:r>
            <w:r w:rsidRPr="00A46793">
              <w:rPr>
                <w:sz w:val="22"/>
                <w:szCs w:val="22"/>
                <w:lang w:val="en-US"/>
              </w:rPr>
              <w:t>I</w:t>
            </w:r>
            <w:r w:rsidRPr="00A46793">
              <w:rPr>
                <w:sz w:val="22"/>
                <w:szCs w:val="22"/>
                <w:lang w:val="ru-RU"/>
              </w:rPr>
              <w:t xml:space="preserve">., </w:t>
            </w:r>
            <w:r w:rsidRPr="00A46793">
              <w:rPr>
                <w:sz w:val="22"/>
                <w:szCs w:val="22"/>
                <w:lang w:val="en-US"/>
              </w:rPr>
              <w:t>Debreslioska</w:t>
            </w:r>
            <w:r w:rsidRPr="00A46793">
              <w:rPr>
                <w:sz w:val="22"/>
                <w:szCs w:val="22"/>
                <w:lang w:val="ru-RU"/>
              </w:rPr>
              <w:t xml:space="preserve"> </w:t>
            </w:r>
            <w:r w:rsidRPr="00A46793">
              <w:rPr>
                <w:sz w:val="22"/>
                <w:szCs w:val="22"/>
                <w:lang w:val="en-US"/>
              </w:rPr>
              <w:t>A</w:t>
            </w:r>
            <w:r w:rsidRPr="00A46793">
              <w:rPr>
                <w:sz w:val="22"/>
                <w:szCs w:val="22"/>
                <w:vertAlign w:val="superscript"/>
                <w:lang w:val="ru-RU"/>
              </w:rPr>
              <w:t>2</w:t>
            </w:r>
          </w:p>
        </w:tc>
        <w:tc>
          <w:tcPr>
            <w:tcW w:w="2213" w:type="dxa"/>
            <w:gridSpan w:val="6"/>
            <w:vAlign w:val="center"/>
          </w:tcPr>
          <w:p w:rsidR="003D511E" w:rsidRPr="00A46793" w:rsidRDefault="003D511E" w:rsidP="00657F4B">
            <w:pPr>
              <w:rPr>
                <w:lang w:val="mk-MK"/>
              </w:rPr>
            </w:pPr>
            <w:r w:rsidRPr="00A46793">
              <w:rPr>
                <w:sz w:val="22"/>
                <w:szCs w:val="22"/>
                <w:lang w:val="mk-MK"/>
              </w:rPr>
              <w:t>T</w:t>
            </w:r>
            <w:r w:rsidRPr="00A46793">
              <w:rPr>
                <w:sz w:val="22"/>
                <w:szCs w:val="22"/>
                <w:lang w:val="en-US"/>
              </w:rPr>
              <w:t>he effect of smoking on lung function and respiratory symptoms in population aged 25-40 years who work in state administration.</w:t>
            </w:r>
            <w:r w:rsidRPr="00A46793">
              <w:rPr>
                <w:sz w:val="22"/>
                <w:szCs w:val="22"/>
              </w:rPr>
              <w:t xml:space="preserve">  </w:t>
            </w:r>
          </w:p>
        </w:tc>
        <w:tc>
          <w:tcPr>
            <w:tcW w:w="2321" w:type="dxa"/>
            <w:gridSpan w:val="2"/>
            <w:vAlign w:val="center"/>
          </w:tcPr>
          <w:p w:rsidR="003D511E" w:rsidRPr="00A46793" w:rsidRDefault="003D511E" w:rsidP="00657F4B">
            <w:pPr>
              <w:rPr>
                <w:color w:val="000000"/>
                <w:lang w:val="en-US"/>
              </w:rPr>
            </w:pPr>
            <w:r w:rsidRPr="00A46793">
              <w:rPr>
                <w:sz w:val="22"/>
                <w:szCs w:val="22"/>
                <w:lang w:val="mk-MK"/>
              </w:rPr>
              <w:t>P</w:t>
            </w:r>
            <w:r w:rsidRPr="00A46793">
              <w:rPr>
                <w:sz w:val="22"/>
                <w:szCs w:val="22"/>
                <w:lang w:val="en-US"/>
              </w:rPr>
              <w:t>hysioacta</w:t>
            </w:r>
            <w:r w:rsidRPr="00A46793">
              <w:rPr>
                <w:sz w:val="22"/>
                <w:szCs w:val="22"/>
                <w:lang w:val="mk-MK"/>
              </w:rPr>
              <w:t xml:space="preserve">, </w:t>
            </w:r>
            <w:r w:rsidRPr="00A46793">
              <w:rPr>
                <w:sz w:val="22"/>
                <w:szCs w:val="22"/>
                <w:lang w:val="en-US"/>
              </w:rPr>
              <w:t>2016;Vol 10 No 1;</w:t>
            </w:r>
            <w:r w:rsidRPr="00A46793">
              <w:rPr>
                <w:sz w:val="22"/>
                <w:szCs w:val="22"/>
                <w:lang w:val="mk-MK"/>
              </w:rPr>
              <w:t xml:space="preserve">str </w:t>
            </w:r>
            <w:r w:rsidRPr="00A46793">
              <w:rPr>
                <w:sz w:val="22"/>
                <w:szCs w:val="22"/>
                <w:lang w:val="en-US"/>
              </w:rPr>
              <w:t>51</w:t>
            </w:r>
            <w:r w:rsidRPr="00A46793">
              <w:rPr>
                <w:sz w:val="22"/>
                <w:szCs w:val="22"/>
                <w:lang w:val="mk-MK"/>
              </w:rPr>
              <w:t>-</w:t>
            </w:r>
            <w:r w:rsidRPr="00A46793">
              <w:rPr>
                <w:sz w:val="22"/>
                <w:szCs w:val="22"/>
                <w:lang w:val="en-US"/>
              </w:rPr>
              <w:t>56</w:t>
            </w:r>
            <w:r w:rsidRPr="00A46793">
              <w:rPr>
                <w:sz w:val="22"/>
                <w:szCs w:val="22"/>
                <w:lang w:val="mk-MK"/>
              </w:rPr>
              <w:t xml:space="preserve"> </w:t>
            </w:r>
          </w:p>
          <w:p w:rsidR="003D511E" w:rsidRPr="00A46793" w:rsidRDefault="003D511E" w:rsidP="00657F4B">
            <w:pPr>
              <w:rPr>
                <w:color w:val="000000"/>
                <w:lang w:val="mk-MK"/>
              </w:rPr>
            </w:pP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en-US"/>
              </w:rPr>
              <w:t>3.</w:t>
            </w:r>
          </w:p>
        </w:tc>
        <w:tc>
          <w:tcPr>
            <w:tcW w:w="2612" w:type="dxa"/>
            <w:gridSpan w:val="5"/>
            <w:vAlign w:val="center"/>
          </w:tcPr>
          <w:p w:rsidR="003D511E" w:rsidRPr="00A46793" w:rsidRDefault="003D511E" w:rsidP="00657F4B">
            <w:pPr>
              <w:rPr>
                <w:bCs/>
                <w:color w:val="000000"/>
                <w:lang w:val="ru-RU"/>
              </w:rPr>
            </w:pPr>
            <w:r w:rsidRPr="00A46793">
              <w:rPr>
                <w:color w:val="000000"/>
                <w:sz w:val="22"/>
                <w:szCs w:val="22"/>
                <w:shd w:val="clear" w:color="auto" w:fill="FFFFFF"/>
              </w:rPr>
              <w:t>Noveski</w:t>
            </w:r>
            <w:r w:rsidRPr="00A46793">
              <w:rPr>
                <w:color w:val="000000"/>
                <w:sz w:val="22"/>
                <w:szCs w:val="22"/>
                <w:shd w:val="clear" w:color="auto" w:fill="FFFFFF"/>
                <w:lang w:val="ru-RU"/>
              </w:rPr>
              <w:t xml:space="preserve"> </w:t>
            </w:r>
            <w:r w:rsidRPr="00A46793">
              <w:rPr>
                <w:color w:val="000000"/>
                <w:sz w:val="22"/>
                <w:szCs w:val="22"/>
                <w:shd w:val="clear" w:color="auto" w:fill="FFFFFF"/>
              </w:rPr>
              <w:t>L</w:t>
            </w:r>
            <w:r w:rsidRPr="00A46793">
              <w:rPr>
                <w:color w:val="000000"/>
                <w:sz w:val="22"/>
                <w:szCs w:val="22"/>
                <w:shd w:val="clear" w:color="auto" w:fill="FFFFFF"/>
                <w:lang w:val="ru-RU"/>
              </w:rPr>
              <w:t xml:space="preserve">, </w:t>
            </w:r>
            <w:r w:rsidRPr="00A46793">
              <w:rPr>
                <w:color w:val="000000"/>
                <w:sz w:val="22"/>
                <w:szCs w:val="22"/>
                <w:shd w:val="clear" w:color="auto" w:fill="FFFFFF"/>
              </w:rPr>
              <w:t>Dzokic</w:t>
            </w:r>
            <w:r w:rsidRPr="00A46793">
              <w:rPr>
                <w:color w:val="000000"/>
                <w:sz w:val="22"/>
                <w:szCs w:val="22"/>
                <w:shd w:val="clear" w:color="auto" w:fill="FFFFFF"/>
                <w:lang w:val="ru-RU"/>
              </w:rPr>
              <w:t xml:space="preserve"> </w:t>
            </w:r>
            <w:r w:rsidRPr="00A46793">
              <w:rPr>
                <w:color w:val="000000"/>
                <w:sz w:val="22"/>
                <w:szCs w:val="22"/>
                <w:shd w:val="clear" w:color="auto" w:fill="FFFFFF"/>
              </w:rPr>
              <w:t>Gj</w:t>
            </w:r>
            <w:r w:rsidRPr="00A46793">
              <w:rPr>
                <w:color w:val="000000"/>
                <w:sz w:val="22"/>
                <w:szCs w:val="22"/>
                <w:shd w:val="clear" w:color="auto" w:fill="FFFFFF"/>
                <w:lang w:val="ru-RU"/>
              </w:rPr>
              <w:t xml:space="preserve">, </w:t>
            </w:r>
            <w:r w:rsidRPr="00A46793">
              <w:rPr>
                <w:color w:val="000000"/>
                <w:sz w:val="22"/>
                <w:szCs w:val="22"/>
                <w:shd w:val="clear" w:color="auto" w:fill="FFFFFF"/>
              </w:rPr>
              <w:t>Dzonov</w:t>
            </w:r>
            <w:r w:rsidRPr="00A46793">
              <w:rPr>
                <w:color w:val="000000"/>
                <w:sz w:val="22"/>
                <w:szCs w:val="22"/>
                <w:shd w:val="clear" w:color="auto" w:fill="FFFFFF"/>
                <w:lang w:val="ru-RU"/>
              </w:rPr>
              <w:t xml:space="preserve"> </w:t>
            </w:r>
            <w:r w:rsidRPr="00A46793">
              <w:rPr>
                <w:color w:val="000000"/>
                <w:sz w:val="22"/>
                <w:szCs w:val="22"/>
                <w:shd w:val="clear" w:color="auto" w:fill="FFFFFF"/>
              </w:rPr>
              <w:t>B</w:t>
            </w:r>
            <w:r w:rsidRPr="00A46793">
              <w:rPr>
                <w:color w:val="000000"/>
                <w:sz w:val="22"/>
                <w:szCs w:val="22"/>
                <w:shd w:val="clear" w:color="auto" w:fill="FFFFFF"/>
                <w:lang w:val="ru-RU"/>
              </w:rPr>
              <w:t xml:space="preserve">, </w:t>
            </w:r>
            <w:r w:rsidRPr="00A46793">
              <w:rPr>
                <w:b/>
                <w:color w:val="000000"/>
                <w:sz w:val="22"/>
                <w:szCs w:val="22"/>
                <w:shd w:val="clear" w:color="auto" w:fill="FFFFFF"/>
              </w:rPr>
              <w:t>Zafirova</w:t>
            </w:r>
            <w:r w:rsidRPr="00A46793">
              <w:rPr>
                <w:b/>
                <w:color w:val="000000"/>
                <w:sz w:val="22"/>
                <w:szCs w:val="22"/>
                <w:shd w:val="clear" w:color="auto" w:fill="FFFFFF"/>
                <w:lang w:val="ru-RU"/>
              </w:rPr>
              <w:t>-</w:t>
            </w:r>
            <w:r w:rsidRPr="00A46793">
              <w:rPr>
                <w:b/>
                <w:color w:val="000000"/>
                <w:sz w:val="22"/>
                <w:szCs w:val="22"/>
                <w:shd w:val="clear" w:color="auto" w:fill="FFFFFF"/>
              </w:rPr>
              <w:t>Ivanovska</w:t>
            </w:r>
            <w:r w:rsidRPr="00A46793">
              <w:rPr>
                <w:b/>
                <w:color w:val="000000"/>
                <w:sz w:val="22"/>
                <w:szCs w:val="22"/>
                <w:shd w:val="clear" w:color="auto" w:fill="FFFFFF"/>
                <w:lang w:val="ru-RU"/>
              </w:rPr>
              <w:t xml:space="preserve"> </w:t>
            </w:r>
            <w:r w:rsidRPr="00A46793">
              <w:rPr>
                <w:b/>
                <w:color w:val="000000"/>
                <w:sz w:val="22"/>
                <w:szCs w:val="22"/>
                <w:shd w:val="clear" w:color="auto" w:fill="FFFFFF"/>
              </w:rPr>
              <w:t>B</w:t>
            </w:r>
            <w:r w:rsidRPr="00A46793">
              <w:rPr>
                <w:color w:val="000000"/>
                <w:sz w:val="22"/>
                <w:szCs w:val="22"/>
                <w:shd w:val="clear" w:color="auto" w:fill="FFFFFF"/>
                <w:lang w:val="ru-RU"/>
              </w:rPr>
              <w:t>,</w:t>
            </w:r>
            <w:r w:rsidRPr="00A46793">
              <w:rPr>
                <w:rStyle w:val="apple-converted-space"/>
                <w:color w:val="000000"/>
                <w:sz w:val="22"/>
                <w:szCs w:val="22"/>
                <w:shd w:val="clear" w:color="auto" w:fill="FFFFFF"/>
              </w:rPr>
              <w:t> </w:t>
            </w:r>
            <w:r w:rsidRPr="00A46793">
              <w:rPr>
                <w:bCs/>
                <w:color w:val="000000"/>
                <w:sz w:val="22"/>
                <w:szCs w:val="22"/>
                <w:shd w:val="clear" w:color="auto" w:fill="FFFFFF"/>
              </w:rPr>
              <w:t>Zhivadinovik</w:t>
            </w:r>
            <w:r w:rsidRPr="00A46793">
              <w:rPr>
                <w:bCs/>
                <w:color w:val="000000"/>
                <w:sz w:val="22"/>
                <w:szCs w:val="22"/>
                <w:shd w:val="clear" w:color="auto" w:fill="FFFFFF"/>
                <w:lang w:val="ru-RU"/>
              </w:rPr>
              <w:t xml:space="preserve"> </w:t>
            </w:r>
            <w:r w:rsidRPr="00A46793">
              <w:rPr>
                <w:bCs/>
                <w:color w:val="000000"/>
                <w:sz w:val="22"/>
                <w:szCs w:val="22"/>
                <w:shd w:val="clear" w:color="auto" w:fill="FFFFFF"/>
              </w:rPr>
              <w:t>J</w:t>
            </w:r>
            <w:r w:rsidRPr="00A46793">
              <w:rPr>
                <w:bCs/>
                <w:color w:val="000000"/>
                <w:sz w:val="22"/>
                <w:szCs w:val="22"/>
                <w:shd w:val="clear" w:color="auto" w:fill="FFFFFF"/>
                <w:lang w:val="ru-RU"/>
              </w:rPr>
              <w:t>.</w:t>
            </w:r>
          </w:p>
        </w:tc>
        <w:tc>
          <w:tcPr>
            <w:tcW w:w="2213" w:type="dxa"/>
            <w:gridSpan w:val="6"/>
            <w:vAlign w:val="center"/>
          </w:tcPr>
          <w:p w:rsidR="003D511E" w:rsidRPr="00A46793" w:rsidRDefault="003D511E" w:rsidP="00657F4B">
            <w:pPr>
              <w:rPr>
                <w:color w:val="FF0000"/>
              </w:rPr>
            </w:pPr>
            <w:r w:rsidRPr="00A46793">
              <w:rPr>
                <w:color w:val="000000"/>
                <w:sz w:val="22"/>
                <w:szCs w:val="22"/>
                <w:shd w:val="clear" w:color="auto" w:fill="FFFFFF"/>
              </w:rPr>
              <w:t>Predictors of sentinel lymph node status and onset</w:t>
            </w:r>
            <w:r w:rsidRPr="00A46793">
              <w:rPr>
                <w:rStyle w:val="apple-converted-space"/>
                <w:color w:val="000000"/>
                <w:sz w:val="22"/>
                <w:szCs w:val="22"/>
                <w:shd w:val="clear" w:color="auto" w:fill="FFFFFF"/>
              </w:rPr>
              <w:t> </w:t>
            </w:r>
            <w:r w:rsidRPr="00A46793">
              <w:rPr>
                <w:color w:val="000000"/>
                <w:sz w:val="22"/>
                <w:szCs w:val="22"/>
                <w:shd w:val="clear" w:color="auto" w:fill="FFFFFF"/>
                <w:lang w:val="ru-RU"/>
              </w:rPr>
              <w:t>о</w:t>
            </w:r>
            <w:r w:rsidRPr="00A46793">
              <w:rPr>
                <w:color w:val="000000"/>
                <w:sz w:val="22"/>
                <w:szCs w:val="22"/>
                <w:shd w:val="clear" w:color="auto" w:fill="FFFFFF"/>
              </w:rPr>
              <w:t>f regional lymph nodes metastases in melanoma</w:t>
            </w:r>
          </w:p>
        </w:tc>
        <w:tc>
          <w:tcPr>
            <w:tcW w:w="2321" w:type="dxa"/>
            <w:gridSpan w:val="2"/>
            <w:vAlign w:val="center"/>
          </w:tcPr>
          <w:p w:rsidR="003D511E" w:rsidRPr="00A46793" w:rsidRDefault="003D511E" w:rsidP="00657F4B">
            <w:pPr>
              <w:rPr>
                <w:bCs/>
                <w:color w:val="000000"/>
                <w:lang w:val="mk-MK"/>
              </w:rPr>
            </w:pPr>
            <w:r w:rsidRPr="00A46793">
              <w:rPr>
                <w:color w:val="000000"/>
                <w:sz w:val="22"/>
                <w:szCs w:val="22"/>
                <w:shd w:val="clear" w:color="auto" w:fill="FFFFFF"/>
              </w:rPr>
              <w:t>Contributions</w:t>
            </w:r>
            <w:r w:rsidRPr="00A46793">
              <w:rPr>
                <w:rStyle w:val="apple-converted-space"/>
                <w:color w:val="000000"/>
                <w:sz w:val="22"/>
                <w:szCs w:val="22"/>
                <w:shd w:val="clear" w:color="auto" w:fill="FFFFFF"/>
              </w:rPr>
              <w:t> </w:t>
            </w:r>
            <w:r w:rsidRPr="00A46793">
              <w:rPr>
                <w:color w:val="000000"/>
                <w:sz w:val="22"/>
                <w:szCs w:val="22"/>
                <w:shd w:val="clear" w:color="auto" w:fill="FFFFFF"/>
              </w:rPr>
              <w:t>2012</w:t>
            </w:r>
            <w:r w:rsidRPr="00A46793">
              <w:rPr>
                <w:color w:val="000000"/>
                <w:sz w:val="22"/>
                <w:szCs w:val="22"/>
                <w:shd w:val="clear" w:color="auto" w:fill="FFFFFF"/>
                <w:lang w:val="it-IT"/>
              </w:rPr>
              <w:t>;</w:t>
            </w:r>
            <w:r w:rsidRPr="00A46793">
              <w:rPr>
                <w:rStyle w:val="apple-converted-space"/>
                <w:color w:val="000000"/>
                <w:sz w:val="22"/>
                <w:szCs w:val="22"/>
                <w:shd w:val="clear" w:color="auto" w:fill="FFFFFF"/>
                <w:lang w:val="it-IT"/>
              </w:rPr>
              <w:t> </w:t>
            </w:r>
            <w:r w:rsidRPr="00A46793">
              <w:rPr>
                <w:color w:val="000000"/>
                <w:sz w:val="22"/>
                <w:szCs w:val="22"/>
                <w:shd w:val="clear" w:color="auto" w:fill="FFFFFF"/>
                <w:lang w:val="it-IT"/>
              </w:rPr>
              <w:t>2:</w:t>
            </w:r>
            <w:r w:rsidRPr="00A46793">
              <w:rPr>
                <w:rStyle w:val="apple-converted-space"/>
                <w:color w:val="000000"/>
                <w:sz w:val="22"/>
                <w:szCs w:val="22"/>
                <w:shd w:val="clear" w:color="auto" w:fill="FFFFFF"/>
              </w:rPr>
              <w:t> </w:t>
            </w:r>
            <w:r w:rsidRPr="00A46793">
              <w:rPr>
                <w:color w:val="000000"/>
                <w:sz w:val="22"/>
                <w:szCs w:val="22"/>
                <w:shd w:val="clear" w:color="auto" w:fill="FFFFFF"/>
              </w:rPr>
              <w:t>131–40.</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en-US"/>
              </w:rPr>
              <w:t>4.</w:t>
            </w:r>
          </w:p>
        </w:tc>
        <w:tc>
          <w:tcPr>
            <w:tcW w:w="2612" w:type="dxa"/>
            <w:gridSpan w:val="5"/>
            <w:vAlign w:val="center"/>
          </w:tcPr>
          <w:p w:rsidR="003D511E" w:rsidRPr="00A46793" w:rsidRDefault="003D511E" w:rsidP="00657F4B">
            <w:pPr>
              <w:rPr>
                <w:bCs/>
                <w:color w:val="000000"/>
                <w:lang w:val="en-US"/>
              </w:rPr>
            </w:pPr>
            <w:r w:rsidRPr="00A46793">
              <w:rPr>
                <w:bCs/>
                <w:color w:val="000000"/>
                <w:sz w:val="22"/>
                <w:szCs w:val="22"/>
                <w:lang w:val="en-US"/>
              </w:rPr>
              <w:t xml:space="preserve">Teuta Osmani Vlasolli, Nikola Orovcanec, </w:t>
            </w:r>
            <w:r w:rsidRPr="00A46793">
              <w:rPr>
                <w:b/>
                <w:bCs/>
                <w:color w:val="000000"/>
                <w:sz w:val="22"/>
                <w:szCs w:val="22"/>
                <w:lang w:val="en-US"/>
              </w:rPr>
              <w:t>Beti Zafirova</w:t>
            </w:r>
            <w:r w:rsidRPr="00A46793">
              <w:rPr>
                <w:bCs/>
                <w:color w:val="000000"/>
                <w:sz w:val="22"/>
                <w:szCs w:val="22"/>
                <w:lang w:val="en-US"/>
              </w:rPr>
              <w:t>, Blerim Krasniq, Adriana Murtezani, Valbona Krasniqi, Bukurije Rama.</w:t>
            </w:r>
          </w:p>
        </w:tc>
        <w:tc>
          <w:tcPr>
            <w:tcW w:w="2213" w:type="dxa"/>
            <w:gridSpan w:val="6"/>
            <w:vAlign w:val="center"/>
          </w:tcPr>
          <w:p w:rsidR="003D511E" w:rsidRPr="00A46793" w:rsidRDefault="003D511E" w:rsidP="00657F4B">
            <w:pPr>
              <w:pStyle w:val="NormalWeb"/>
              <w:rPr>
                <w:color w:val="000000"/>
              </w:rPr>
            </w:pPr>
            <w:r w:rsidRPr="00A46793">
              <w:rPr>
                <w:color w:val="000000"/>
                <w:sz w:val="22"/>
                <w:szCs w:val="22"/>
              </w:rPr>
              <w:t>Physiological Cost Index and Comfort Walking Speed in Two Level Lower Limb Amputees Having No Vaskular Disease</w:t>
            </w:r>
          </w:p>
        </w:tc>
        <w:tc>
          <w:tcPr>
            <w:tcW w:w="2321" w:type="dxa"/>
            <w:gridSpan w:val="2"/>
            <w:vAlign w:val="center"/>
          </w:tcPr>
          <w:p w:rsidR="003D511E" w:rsidRPr="00A46793" w:rsidRDefault="003D511E" w:rsidP="00657F4B">
            <w:pPr>
              <w:rPr>
                <w:color w:val="000000"/>
                <w:lang w:val="en-US"/>
              </w:rPr>
            </w:pPr>
            <w:r w:rsidRPr="00A46793">
              <w:rPr>
                <w:color w:val="000000"/>
                <w:sz w:val="22"/>
                <w:szCs w:val="22"/>
                <w:lang w:val="en-US"/>
              </w:rPr>
              <w:t>ACTA INFORMATICA MEDICA , 2015; VOLUME 23, ISSUE 1; 12-17</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5.</w:t>
            </w:r>
          </w:p>
        </w:tc>
        <w:tc>
          <w:tcPr>
            <w:tcW w:w="2612" w:type="dxa"/>
            <w:gridSpan w:val="5"/>
          </w:tcPr>
          <w:p w:rsidR="003D511E" w:rsidRPr="00A46793" w:rsidRDefault="003D511E" w:rsidP="00657F4B">
            <w:pPr>
              <w:rPr>
                <w:bCs/>
                <w:color w:val="000000"/>
                <w:lang w:val="ru-RU"/>
              </w:rPr>
            </w:pPr>
            <w:r w:rsidRPr="00A46793">
              <w:rPr>
                <w:bCs/>
                <w:color w:val="000000"/>
                <w:sz w:val="22"/>
                <w:szCs w:val="22"/>
                <w:lang w:val="en-US"/>
              </w:rPr>
              <w:t>M</w:t>
            </w:r>
            <w:r w:rsidRPr="00A46793">
              <w:rPr>
                <w:bCs/>
                <w:color w:val="000000"/>
                <w:sz w:val="22"/>
                <w:szCs w:val="22"/>
                <w:lang w:val="ru-RU"/>
              </w:rPr>
              <w:t>.</w:t>
            </w:r>
            <w:r w:rsidRPr="00A46793">
              <w:rPr>
                <w:bCs/>
                <w:color w:val="000000"/>
                <w:sz w:val="22"/>
                <w:szCs w:val="22"/>
                <w:lang w:val="en-US"/>
              </w:rPr>
              <w:t>Zdravevska</w:t>
            </w:r>
            <w:r w:rsidRPr="00A46793">
              <w:rPr>
                <w:bCs/>
                <w:color w:val="000000"/>
                <w:sz w:val="22"/>
                <w:szCs w:val="22"/>
                <w:lang w:val="ru-RU"/>
              </w:rPr>
              <w:t xml:space="preserve">, </w:t>
            </w:r>
            <w:r w:rsidRPr="00A46793">
              <w:rPr>
                <w:bCs/>
                <w:color w:val="000000"/>
                <w:sz w:val="22"/>
                <w:szCs w:val="22"/>
                <w:lang w:val="en-US"/>
              </w:rPr>
              <w:t>D</w:t>
            </w:r>
            <w:r w:rsidRPr="00A46793">
              <w:rPr>
                <w:bCs/>
                <w:color w:val="000000"/>
                <w:sz w:val="22"/>
                <w:szCs w:val="22"/>
                <w:lang w:val="ru-RU"/>
              </w:rPr>
              <w:t>.</w:t>
            </w:r>
            <w:r w:rsidRPr="00A46793">
              <w:rPr>
                <w:bCs/>
                <w:color w:val="000000"/>
                <w:sz w:val="22"/>
                <w:szCs w:val="22"/>
                <w:lang w:val="en-US"/>
              </w:rPr>
              <w:t>Dimitrievska</w:t>
            </w:r>
            <w:r w:rsidRPr="00A46793">
              <w:rPr>
                <w:bCs/>
                <w:color w:val="000000"/>
                <w:sz w:val="22"/>
                <w:szCs w:val="22"/>
                <w:lang w:val="ru-RU"/>
              </w:rPr>
              <w:t xml:space="preserve">, </w:t>
            </w:r>
            <w:r w:rsidRPr="00A46793">
              <w:rPr>
                <w:bCs/>
                <w:color w:val="000000"/>
                <w:sz w:val="22"/>
                <w:szCs w:val="22"/>
                <w:lang w:val="en-US"/>
              </w:rPr>
              <w:t>D</w:t>
            </w:r>
            <w:r w:rsidRPr="00A46793">
              <w:rPr>
                <w:bCs/>
                <w:color w:val="000000"/>
                <w:sz w:val="22"/>
                <w:szCs w:val="22"/>
                <w:lang w:val="ru-RU"/>
              </w:rPr>
              <w:t>.</w:t>
            </w:r>
            <w:r w:rsidRPr="00A46793">
              <w:rPr>
                <w:bCs/>
                <w:color w:val="000000"/>
                <w:sz w:val="22"/>
                <w:szCs w:val="22"/>
                <w:lang w:val="en-US"/>
              </w:rPr>
              <w:t>Todevski</w:t>
            </w:r>
            <w:r w:rsidRPr="00A46793">
              <w:rPr>
                <w:bCs/>
                <w:color w:val="000000"/>
                <w:sz w:val="22"/>
                <w:szCs w:val="22"/>
                <w:lang w:val="ru-RU"/>
              </w:rPr>
              <w:t xml:space="preserve">, </w:t>
            </w:r>
            <w:r w:rsidRPr="00A46793">
              <w:rPr>
                <w:bCs/>
                <w:color w:val="000000"/>
                <w:sz w:val="22"/>
                <w:szCs w:val="22"/>
                <w:lang w:val="en-US"/>
              </w:rPr>
              <w:t>A</w:t>
            </w:r>
            <w:r w:rsidRPr="00A46793">
              <w:rPr>
                <w:bCs/>
                <w:color w:val="000000"/>
                <w:sz w:val="22"/>
                <w:szCs w:val="22"/>
                <w:lang w:val="ru-RU"/>
              </w:rPr>
              <w:t>.</w:t>
            </w:r>
            <w:r w:rsidRPr="00A46793">
              <w:rPr>
                <w:bCs/>
                <w:color w:val="000000"/>
                <w:sz w:val="22"/>
                <w:szCs w:val="22"/>
                <w:lang w:val="en-US"/>
              </w:rPr>
              <w:t>Gjorcev</w:t>
            </w:r>
            <w:r w:rsidRPr="00A46793">
              <w:rPr>
                <w:bCs/>
                <w:color w:val="000000"/>
                <w:sz w:val="22"/>
                <w:szCs w:val="22"/>
                <w:lang w:val="ru-RU"/>
              </w:rPr>
              <w:t xml:space="preserve">, </w:t>
            </w:r>
            <w:r w:rsidRPr="00A46793">
              <w:rPr>
                <w:bCs/>
                <w:color w:val="000000"/>
                <w:sz w:val="22"/>
                <w:szCs w:val="22"/>
                <w:lang w:val="en-US"/>
              </w:rPr>
              <w:t>E</w:t>
            </w:r>
            <w:r w:rsidRPr="00A46793">
              <w:rPr>
                <w:bCs/>
                <w:color w:val="000000"/>
                <w:sz w:val="22"/>
                <w:szCs w:val="22"/>
                <w:lang w:val="ru-RU"/>
              </w:rPr>
              <w:t>.</w:t>
            </w:r>
            <w:r w:rsidRPr="00A46793">
              <w:rPr>
                <w:bCs/>
                <w:color w:val="000000"/>
                <w:sz w:val="22"/>
                <w:szCs w:val="22"/>
                <w:lang w:val="en-US"/>
              </w:rPr>
              <w:t>Janeva</w:t>
            </w:r>
            <w:r w:rsidRPr="00A46793">
              <w:rPr>
                <w:bCs/>
                <w:color w:val="000000"/>
                <w:sz w:val="22"/>
                <w:szCs w:val="22"/>
                <w:lang w:val="ru-RU"/>
              </w:rPr>
              <w:t xml:space="preserve">, </w:t>
            </w:r>
            <w:r w:rsidRPr="00A46793">
              <w:rPr>
                <w:bCs/>
                <w:color w:val="000000"/>
                <w:sz w:val="22"/>
                <w:szCs w:val="22"/>
                <w:lang w:val="en-US"/>
              </w:rPr>
              <w:t>I</w:t>
            </w:r>
            <w:r w:rsidRPr="00A46793">
              <w:rPr>
                <w:bCs/>
                <w:color w:val="000000"/>
                <w:sz w:val="22"/>
                <w:szCs w:val="22"/>
                <w:lang w:val="ru-RU"/>
              </w:rPr>
              <w:t>.</w:t>
            </w:r>
            <w:r w:rsidRPr="00A46793">
              <w:rPr>
                <w:bCs/>
                <w:color w:val="000000"/>
                <w:sz w:val="22"/>
                <w:szCs w:val="22"/>
                <w:lang w:val="en-US"/>
              </w:rPr>
              <w:t>Pavlovska</w:t>
            </w:r>
            <w:r w:rsidRPr="00A46793">
              <w:rPr>
                <w:bCs/>
                <w:color w:val="000000"/>
                <w:sz w:val="22"/>
                <w:szCs w:val="22"/>
                <w:lang w:val="ru-RU"/>
              </w:rPr>
              <w:t xml:space="preserve"> </w:t>
            </w:r>
            <w:r w:rsidRPr="00A46793">
              <w:rPr>
                <w:bCs/>
                <w:color w:val="000000"/>
                <w:sz w:val="22"/>
                <w:szCs w:val="22"/>
                <w:lang w:val="en-US"/>
              </w:rPr>
              <w:t>and</w:t>
            </w:r>
            <w:r w:rsidRPr="00A46793">
              <w:rPr>
                <w:bCs/>
                <w:color w:val="000000"/>
                <w:sz w:val="22"/>
                <w:szCs w:val="22"/>
                <w:lang w:val="ru-RU"/>
              </w:rPr>
              <w:t xml:space="preserve"> </w:t>
            </w:r>
            <w:r w:rsidRPr="00A46793">
              <w:rPr>
                <w:b/>
                <w:bCs/>
                <w:color w:val="000000"/>
                <w:sz w:val="22"/>
                <w:szCs w:val="22"/>
                <w:lang w:val="en-US"/>
              </w:rPr>
              <w:t>B</w:t>
            </w:r>
            <w:r w:rsidRPr="00A46793">
              <w:rPr>
                <w:b/>
                <w:bCs/>
                <w:color w:val="000000"/>
                <w:sz w:val="22"/>
                <w:szCs w:val="22"/>
                <w:lang w:val="ru-RU"/>
              </w:rPr>
              <w:t xml:space="preserve">. </w:t>
            </w:r>
            <w:r w:rsidRPr="00A46793">
              <w:rPr>
                <w:b/>
                <w:bCs/>
                <w:color w:val="000000"/>
                <w:sz w:val="22"/>
                <w:szCs w:val="22"/>
                <w:lang w:val="en-US"/>
              </w:rPr>
              <w:t>Zafirova</w:t>
            </w:r>
            <w:r w:rsidRPr="00A46793">
              <w:rPr>
                <w:b/>
                <w:bCs/>
                <w:color w:val="000000"/>
                <w:sz w:val="22"/>
                <w:szCs w:val="22"/>
                <w:lang w:val="ru-RU"/>
              </w:rPr>
              <w:t>-</w:t>
            </w:r>
            <w:r w:rsidRPr="00A46793">
              <w:rPr>
                <w:b/>
                <w:bCs/>
                <w:color w:val="000000"/>
                <w:sz w:val="22"/>
                <w:szCs w:val="22"/>
                <w:lang w:val="en-US"/>
              </w:rPr>
              <w:t>Ivanovska</w:t>
            </w:r>
          </w:p>
        </w:tc>
        <w:tc>
          <w:tcPr>
            <w:tcW w:w="2213" w:type="dxa"/>
            <w:gridSpan w:val="6"/>
          </w:tcPr>
          <w:p w:rsidR="003D511E" w:rsidRPr="00A46793" w:rsidRDefault="003D511E" w:rsidP="00657F4B">
            <w:pPr>
              <w:rPr>
                <w:bCs/>
                <w:color w:val="000000"/>
                <w:lang w:val="en-US"/>
              </w:rPr>
            </w:pPr>
            <w:r w:rsidRPr="00A46793">
              <w:rPr>
                <w:bCs/>
                <w:color w:val="000000"/>
                <w:sz w:val="22"/>
                <w:szCs w:val="22"/>
                <w:lang w:val="en-US"/>
              </w:rPr>
              <w:t>Joint Incidence of Asthma and Rhinitis in Macedonia</w:t>
            </w:r>
          </w:p>
        </w:tc>
        <w:tc>
          <w:tcPr>
            <w:tcW w:w="2321" w:type="dxa"/>
            <w:gridSpan w:val="2"/>
          </w:tcPr>
          <w:p w:rsidR="003D511E" w:rsidRPr="00A46793" w:rsidRDefault="003D511E" w:rsidP="00657F4B">
            <w:pPr>
              <w:rPr>
                <w:bCs/>
                <w:color w:val="000000"/>
                <w:lang w:val="en-US"/>
              </w:rPr>
            </w:pPr>
            <w:r w:rsidRPr="00A46793">
              <w:rPr>
                <w:bCs/>
                <w:color w:val="000000"/>
                <w:sz w:val="22"/>
                <w:szCs w:val="22"/>
                <w:lang w:val="en-US"/>
              </w:rPr>
              <w:t>The Open Respiratory Medicine Journal. 2015, 9 (suppl 1:M4) 52-58</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6.</w:t>
            </w:r>
          </w:p>
        </w:tc>
        <w:tc>
          <w:tcPr>
            <w:tcW w:w="2612" w:type="dxa"/>
            <w:gridSpan w:val="5"/>
          </w:tcPr>
          <w:p w:rsidR="003D511E" w:rsidRPr="00A46793" w:rsidRDefault="003D511E" w:rsidP="00657F4B">
            <w:pPr>
              <w:rPr>
                <w:bCs/>
                <w:color w:val="000000"/>
                <w:lang w:val="sv-SE"/>
              </w:rPr>
            </w:pPr>
            <w:r w:rsidRPr="00A46793">
              <w:rPr>
                <w:bCs/>
                <w:color w:val="000000"/>
                <w:lang w:val="sv-SE"/>
              </w:rPr>
              <w:t xml:space="preserve">Tomova E, Maleska-Ivanovska V, Pavlovska I, </w:t>
            </w:r>
            <w:r w:rsidRPr="00A46793">
              <w:rPr>
                <w:b/>
                <w:bCs/>
                <w:color w:val="000000"/>
                <w:lang w:val="sv-SE"/>
              </w:rPr>
              <w:t>Ivanovska-Zafirova B.</w:t>
            </w:r>
          </w:p>
        </w:tc>
        <w:tc>
          <w:tcPr>
            <w:tcW w:w="2213" w:type="dxa"/>
            <w:gridSpan w:val="6"/>
          </w:tcPr>
          <w:p w:rsidR="003D511E" w:rsidRPr="00A46793" w:rsidRDefault="003D511E" w:rsidP="00657F4B">
            <w:pPr>
              <w:rPr>
                <w:bCs/>
                <w:color w:val="000000"/>
                <w:sz w:val="20"/>
                <w:szCs w:val="20"/>
                <w:lang w:val="en-US"/>
              </w:rPr>
            </w:pPr>
            <w:r w:rsidRPr="00A46793">
              <w:rPr>
                <w:bCs/>
                <w:color w:val="000000"/>
                <w:sz w:val="20"/>
                <w:szCs w:val="20"/>
                <w:lang w:val="en-US"/>
              </w:rPr>
              <w:t>The meaning of auricular acupuncture info-implant in alleviating symptoms resulting from degenerative changes in the cervical vertebra and the aa. vertebralis syndrome</w:t>
            </w:r>
          </w:p>
        </w:tc>
        <w:tc>
          <w:tcPr>
            <w:tcW w:w="2321" w:type="dxa"/>
            <w:gridSpan w:val="2"/>
          </w:tcPr>
          <w:p w:rsidR="003D511E" w:rsidRPr="00A46793" w:rsidRDefault="003D511E" w:rsidP="00657F4B">
            <w:pPr>
              <w:rPr>
                <w:bCs/>
                <w:color w:val="000000"/>
                <w:lang w:val="ru-RU"/>
              </w:rPr>
            </w:pPr>
            <w:r w:rsidRPr="00A46793">
              <w:rPr>
                <w:bCs/>
                <w:color w:val="000000"/>
                <w:lang w:val="en-US"/>
              </w:rPr>
              <w:t>Physioacta</w:t>
            </w:r>
            <w:r w:rsidRPr="00A46793">
              <w:rPr>
                <w:bCs/>
                <w:color w:val="000000"/>
                <w:lang w:val="ru-RU"/>
              </w:rPr>
              <w:t xml:space="preserve">. 2016; </w:t>
            </w:r>
            <w:r w:rsidRPr="00A46793">
              <w:rPr>
                <w:bCs/>
                <w:color w:val="000000"/>
                <w:lang w:val="en-US"/>
              </w:rPr>
              <w:t>Vol</w:t>
            </w:r>
            <w:r w:rsidRPr="00A46793">
              <w:rPr>
                <w:bCs/>
                <w:color w:val="000000"/>
                <w:lang w:val="ru-RU"/>
              </w:rPr>
              <w:t>.10-</w:t>
            </w:r>
            <w:r w:rsidRPr="00A46793">
              <w:rPr>
                <w:bCs/>
                <w:color w:val="000000"/>
                <w:lang w:val="en-US"/>
              </w:rPr>
              <w:t>No</w:t>
            </w:r>
            <w:r w:rsidRPr="00A46793">
              <w:rPr>
                <w:bCs/>
                <w:color w:val="000000"/>
                <w:lang w:val="ru-RU"/>
              </w:rPr>
              <w:t>3</w:t>
            </w:r>
            <w:r w:rsidRPr="00A46793">
              <w:rPr>
                <w:bCs/>
                <w:color w:val="000000"/>
                <w:lang w:val="en-US"/>
              </w:rPr>
              <w:t>; page 51-61.</w:t>
            </w:r>
            <w:r w:rsidRPr="00A46793">
              <w:rPr>
                <w:bCs/>
                <w:color w:val="000000"/>
                <w:lang w:val="ru-RU"/>
              </w:rPr>
              <w:t xml:space="preserve"> </w:t>
            </w:r>
          </w:p>
          <w:p w:rsidR="003D511E" w:rsidRPr="00A46793" w:rsidRDefault="003D511E" w:rsidP="00657F4B">
            <w:pPr>
              <w:rPr>
                <w:bCs/>
                <w:color w:val="000000"/>
                <w:lang w:val="ru-RU"/>
              </w:rPr>
            </w:pP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val="restart"/>
          </w:tcPr>
          <w:p w:rsidR="003D511E" w:rsidRPr="00A46793" w:rsidRDefault="003D511E" w:rsidP="00657F4B">
            <w:pPr>
              <w:rPr>
                <w:bCs/>
                <w:color w:val="000000"/>
                <w:lang w:val="ru-RU"/>
              </w:rPr>
            </w:pPr>
            <w:r w:rsidRPr="00A46793">
              <w:rPr>
                <w:bCs/>
                <w:color w:val="000000"/>
                <w:sz w:val="22"/>
                <w:szCs w:val="22"/>
                <w:lang w:val="ru-RU"/>
              </w:rPr>
              <w:t>12.2.</w:t>
            </w:r>
          </w:p>
        </w:tc>
        <w:tc>
          <w:tcPr>
            <w:tcW w:w="7880" w:type="dxa"/>
            <w:gridSpan w:val="16"/>
          </w:tcPr>
          <w:p w:rsidR="003D511E" w:rsidRPr="00A46793" w:rsidRDefault="003D511E" w:rsidP="00657F4B">
            <w:pPr>
              <w:rPr>
                <w:bCs/>
                <w:color w:val="000000"/>
                <w:lang w:val="ru-RU"/>
              </w:rPr>
            </w:pPr>
            <w:r w:rsidRPr="00A46793">
              <w:rPr>
                <w:bCs/>
                <w:color w:val="000000"/>
                <w:sz w:val="22"/>
                <w:szCs w:val="22"/>
                <w:lang w:val="ru-RU"/>
              </w:rPr>
              <w:t xml:space="preserve">Доказ за најмалку два печатени научноистражувачки трудови во меѓународни </w:t>
            </w:r>
            <w:r w:rsidRPr="00A46793">
              <w:rPr>
                <w:bCs/>
                <w:color w:val="000000"/>
                <w:sz w:val="22"/>
                <w:szCs w:val="22"/>
                <w:lang w:val="mk-MK"/>
              </w:rPr>
              <w:t xml:space="preserve">научни </w:t>
            </w:r>
            <w:r w:rsidRPr="00A46793">
              <w:rPr>
                <w:bCs/>
                <w:color w:val="000000"/>
                <w:sz w:val="22"/>
                <w:szCs w:val="22"/>
                <w:lang w:val="ru-RU"/>
              </w:rPr>
              <w:t>списанија со импакт фактор во даденото поле во последните пет години</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ru-RU"/>
              </w:rPr>
              <w:t xml:space="preserve">Ред. </w:t>
            </w:r>
          </w:p>
          <w:p w:rsidR="003D511E" w:rsidRPr="00A46793" w:rsidRDefault="003D511E" w:rsidP="00657F4B">
            <w:pPr>
              <w:rPr>
                <w:bCs/>
                <w:color w:val="000000"/>
                <w:lang w:val="ru-RU"/>
              </w:rPr>
            </w:pPr>
            <w:r w:rsidRPr="00A46793">
              <w:rPr>
                <w:bCs/>
                <w:color w:val="000000"/>
                <w:sz w:val="22"/>
                <w:szCs w:val="22"/>
                <w:lang w:val="ru-RU"/>
              </w:rPr>
              <w:t>број</w:t>
            </w:r>
          </w:p>
        </w:tc>
        <w:tc>
          <w:tcPr>
            <w:tcW w:w="2612" w:type="dxa"/>
            <w:gridSpan w:val="5"/>
          </w:tcPr>
          <w:p w:rsidR="003D511E" w:rsidRPr="00A46793" w:rsidRDefault="003D511E" w:rsidP="00657F4B">
            <w:pPr>
              <w:rPr>
                <w:bCs/>
                <w:color w:val="000000"/>
                <w:lang w:val="ru-RU"/>
              </w:rPr>
            </w:pPr>
            <w:r w:rsidRPr="00A46793">
              <w:rPr>
                <w:bCs/>
                <w:color w:val="000000"/>
                <w:sz w:val="22"/>
                <w:szCs w:val="22"/>
                <w:lang w:val="ru-RU"/>
              </w:rPr>
              <w:t>Автори</w:t>
            </w:r>
          </w:p>
        </w:tc>
        <w:tc>
          <w:tcPr>
            <w:tcW w:w="2213" w:type="dxa"/>
            <w:gridSpan w:val="6"/>
          </w:tcPr>
          <w:p w:rsidR="003D511E" w:rsidRPr="00A46793" w:rsidRDefault="003D511E" w:rsidP="00657F4B">
            <w:pPr>
              <w:rPr>
                <w:bCs/>
                <w:color w:val="000000"/>
                <w:lang w:val="ru-RU"/>
              </w:rPr>
            </w:pPr>
            <w:r w:rsidRPr="00A46793">
              <w:rPr>
                <w:bCs/>
                <w:color w:val="000000"/>
                <w:sz w:val="22"/>
                <w:szCs w:val="22"/>
                <w:lang w:val="ru-RU"/>
              </w:rPr>
              <w:t>Наслов</w:t>
            </w:r>
          </w:p>
        </w:tc>
        <w:tc>
          <w:tcPr>
            <w:tcW w:w="2321" w:type="dxa"/>
            <w:gridSpan w:val="2"/>
          </w:tcPr>
          <w:p w:rsidR="003D511E" w:rsidRPr="00A46793" w:rsidRDefault="003D511E" w:rsidP="00657F4B">
            <w:pPr>
              <w:rPr>
                <w:bCs/>
                <w:color w:val="000000"/>
                <w:lang w:val="ru-RU"/>
              </w:rPr>
            </w:pPr>
            <w:r w:rsidRPr="00A46793">
              <w:rPr>
                <w:bCs/>
                <w:color w:val="000000"/>
                <w:sz w:val="22"/>
                <w:szCs w:val="22"/>
                <w:lang w:val="ru-RU"/>
              </w:rPr>
              <w:t>Издавач /</w:t>
            </w:r>
            <w:r w:rsidRPr="00A46793">
              <w:rPr>
                <w:bCs/>
                <w:color w:val="000000"/>
                <w:sz w:val="22"/>
                <w:szCs w:val="22"/>
                <w:lang w:val="en-US"/>
              </w:rPr>
              <w:t xml:space="preserve"> </w:t>
            </w:r>
            <w:r w:rsidRPr="00A46793">
              <w:rPr>
                <w:bCs/>
                <w:color w:val="000000"/>
                <w:sz w:val="22"/>
                <w:szCs w:val="22"/>
                <w:lang w:val="ru-RU"/>
              </w:rPr>
              <w:t>година</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1.</w:t>
            </w:r>
          </w:p>
        </w:tc>
        <w:tc>
          <w:tcPr>
            <w:tcW w:w="2612" w:type="dxa"/>
            <w:gridSpan w:val="5"/>
            <w:vAlign w:val="center"/>
          </w:tcPr>
          <w:p w:rsidR="003D511E" w:rsidRPr="00A46793" w:rsidRDefault="003D511E" w:rsidP="00657F4B">
            <w:pPr>
              <w:rPr>
                <w:b/>
                <w:bCs/>
                <w:lang w:val="sv-SE"/>
              </w:rPr>
            </w:pPr>
            <w:r w:rsidRPr="00A46793">
              <w:rPr>
                <w:bCs/>
                <w:sz w:val="22"/>
                <w:szCs w:val="22"/>
                <w:lang w:val="sv-SE"/>
              </w:rPr>
              <w:t>Dominika Rajchanovska,</w:t>
            </w:r>
            <w:r w:rsidRPr="00A46793">
              <w:rPr>
                <w:b/>
                <w:bCs/>
                <w:sz w:val="22"/>
                <w:szCs w:val="22"/>
                <w:lang w:val="sv-SE"/>
              </w:rPr>
              <w:t xml:space="preserve"> Beti Zafirova-Ivanovska</w:t>
            </w:r>
          </w:p>
        </w:tc>
        <w:tc>
          <w:tcPr>
            <w:tcW w:w="2213" w:type="dxa"/>
            <w:gridSpan w:val="6"/>
            <w:vAlign w:val="center"/>
          </w:tcPr>
          <w:p w:rsidR="003D511E" w:rsidRPr="00A46793" w:rsidRDefault="003D511E" w:rsidP="00A46793">
            <w:pPr>
              <w:jc w:val="both"/>
              <w:rPr>
                <w:lang w:val="en-US"/>
              </w:rPr>
            </w:pPr>
            <w:r w:rsidRPr="00A46793">
              <w:rPr>
                <w:sz w:val="22"/>
                <w:szCs w:val="22"/>
                <w:lang w:val="en-US"/>
              </w:rPr>
              <w:t>The impact of Demographic and Socio-Economic Conditions on the Prevalence of Speech Disorders in Preschool Children in Bitola</w:t>
            </w:r>
          </w:p>
        </w:tc>
        <w:tc>
          <w:tcPr>
            <w:tcW w:w="2321" w:type="dxa"/>
            <w:gridSpan w:val="2"/>
            <w:vAlign w:val="center"/>
          </w:tcPr>
          <w:p w:rsidR="003D511E" w:rsidRPr="00A46793" w:rsidRDefault="003D511E" w:rsidP="00657F4B">
            <w:pPr>
              <w:rPr>
                <w:lang w:val="en-US"/>
              </w:rPr>
            </w:pPr>
            <w:r w:rsidRPr="00A46793">
              <w:rPr>
                <w:sz w:val="22"/>
                <w:szCs w:val="22"/>
                <w:lang w:val="en-US"/>
              </w:rPr>
              <w:t>SERBIAN ARCHIVES OF MEDICINE, MARCH-APRIL 2015; NUMBER 3-4; 169-173</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en-US"/>
              </w:rPr>
              <w:t>2.</w:t>
            </w:r>
          </w:p>
        </w:tc>
        <w:tc>
          <w:tcPr>
            <w:tcW w:w="2612" w:type="dxa"/>
            <w:gridSpan w:val="5"/>
            <w:vAlign w:val="center"/>
          </w:tcPr>
          <w:p w:rsidR="003D511E" w:rsidRPr="00A46793" w:rsidRDefault="003D511E" w:rsidP="00657F4B">
            <w:pPr>
              <w:rPr>
                <w:bCs/>
                <w:lang w:val="en-US"/>
              </w:rPr>
            </w:pPr>
            <w:r w:rsidRPr="00A46793">
              <w:rPr>
                <w:bCs/>
                <w:sz w:val="22"/>
                <w:szCs w:val="22"/>
                <w:lang w:val="en-US"/>
              </w:rPr>
              <w:t xml:space="preserve">G. Selim, O. Stojceva-Taneva, G. Spasovski, L. Tozija, R. Grozdanoski, Lj. Georgievska-Ismail, </w:t>
            </w:r>
            <w:r w:rsidRPr="00A46793">
              <w:rPr>
                <w:b/>
                <w:bCs/>
                <w:sz w:val="22"/>
                <w:szCs w:val="22"/>
                <w:lang w:val="en-US"/>
              </w:rPr>
              <w:t>B. Zafirova-Ivanovska</w:t>
            </w:r>
            <w:r w:rsidRPr="00A46793">
              <w:rPr>
                <w:bCs/>
                <w:sz w:val="22"/>
                <w:szCs w:val="22"/>
                <w:lang w:val="en-US"/>
              </w:rPr>
              <w:t xml:space="preserve"> and all.</w:t>
            </w:r>
          </w:p>
        </w:tc>
        <w:tc>
          <w:tcPr>
            <w:tcW w:w="2213" w:type="dxa"/>
            <w:gridSpan w:val="6"/>
            <w:vAlign w:val="center"/>
          </w:tcPr>
          <w:p w:rsidR="003D511E" w:rsidRPr="00A46793" w:rsidRDefault="003D511E" w:rsidP="00A46793">
            <w:pPr>
              <w:jc w:val="both"/>
              <w:rPr>
                <w:lang w:val="en-US"/>
              </w:rPr>
            </w:pPr>
            <w:r w:rsidRPr="00A46793">
              <w:rPr>
                <w:sz w:val="22"/>
                <w:szCs w:val="22"/>
                <w:lang w:val="en-US"/>
              </w:rPr>
              <w:t>Timing of nephrology referral and initiation of dialysis as predictors for survival in hemodialysis patients: 5-year follow-up analysis</w:t>
            </w:r>
          </w:p>
        </w:tc>
        <w:tc>
          <w:tcPr>
            <w:tcW w:w="2321" w:type="dxa"/>
            <w:gridSpan w:val="2"/>
            <w:vAlign w:val="center"/>
          </w:tcPr>
          <w:p w:rsidR="003D511E" w:rsidRPr="00A46793" w:rsidRDefault="003D511E" w:rsidP="00657F4B">
            <w:pPr>
              <w:rPr>
                <w:lang w:val="en-US"/>
              </w:rPr>
            </w:pPr>
            <w:r w:rsidRPr="00A46793">
              <w:rPr>
                <w:sz w:val="22"/>
                <w:szCs w:val="22"/>
                <w:lang w:val="en-US"/>
              </w:rPr>
              <w:t>International Urology and Nephrology (2015) 47:153-160</w:t>
            </w:r>
          </w:p>
        </w:tc>
      </w:tr>
      <w:tr w:rsidR="003D511E" w:rsidRPr="00A46793" w:rsidTr="003563C1">
        <w:trPr>
          <w:jc w:val="center"/>
        </w:trPr>
        <w:tc>
          <w:tcPr>
            <w:tcW w:w="503" w:type="dxa"/>
            <w:vMerge/>
          </w:tcPr>
          <w:p w:rsidR="003D511E" w:rsidRPr="00A46793" w:rsidRDefault="003D511E" w:rsidP="00657F4B">
            <w:pPr>
              <w:rPr>
                <w:bCs/>
                <w:color w:val="000000"/>
                <w:lang w:val="en-US"/>
              </w:rPr>
            </w:pPr>
          </w:p>
        </w:tc>
        <w:tc>
          <w:tcPr>
            <w:tcW w:w="683" w:type="dxa"/>
            <w:vMerge/>
          </w:tcPr>
          <w:p w:rsidR="003D511E" w:rsidRPr="00A46793" w:rsidRDefault="003D511E" w:rsidP="00657F4B">
            <w:pPr>
              <w:rPr>
                <w:bCs/>
                <w:color w:val="000000"/>
                <w:lang w:val="en-US"/>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en-US"/>
              </w:rPr>
              <w:t xml:space="preserve">3. </w:t>
            </w:r>
          </w:p>
        </w:tc>
        <w:tc>
          <w:tcPr>
            <w:tcW w:w="2612" w:type="dxa"/>
            <w:gridSpan w:val="5"/>
            <w:vAlign w:val="center"/>
          </w:tcPr>
          <w:p w:rsidR="003D511E" w:rsidRPr="00A46793" w:rsidRDefault="003D511E" w:rsidP="00657F4B">
            <w:pPr>
              <w:rPr>
                <w:bCs/>
                <w:lang w:val="en-US"/>
              </w:rPr>
            </w:pPr>
            <w:r w:rsidRPr="00A46793">
              <w:rPr>
                <w:bCs/>
                <w:sz w:val="22"/>
                <w:szCs w:val="22"/>
                <w:lang w:val="en-US"/>
              </w:rPr>
              <w:t xml:space="preserve">G. Selim, O. Stojceva-Taneva, G. Spasovski, Lj. Georgievska-Ismail, </w:t>
            </w:r>
            <w:r w:rsidRPr="00A46793">
              <w:rPr>
                <w:b/>
                <w:bCs/>
                <w:sz w:val="22"/>
                <w:szCs w:val="22"/>
                <w:lang w:val="en-US"/>
              </w:rPr>
              <w:t>B.Zafirova-Ivanovska</w:t>
            </w:r>
            <w:r w:rsidRPr="00A46793">
              <w:rPr>
                <w:bCs/>
                <w:sz w:val="22"/>
                <w:szCs w:val="22"/>
                <w:lang w:val="en-US"/>
              </w:rPr>
              <w:t>, S.Gelev, P.Dzekova, L.Trajcevska, S.Trojacanec-Piponska, A.Sikole</w:t>
            </w:r>
          </w:p>
        </w:tc>
        <w:tc>
          <w:tcPr>
            <w:tcW w:w="2213" w:type="dxa"/>
            <w:gridSpan w:val="6"/>
            <w:vAlign w:val="center"/>
          </w:tcPr>
          <w:p w:rsidR="003D511E" w:rsidRPr="00A46793" w:rsidRDefault="003D511E" w:rsidP="00657F4B">
            <w:pPr>
              <w:rPr>
                <w:lang w:val="en-US"/>
              </w:rPr>
            </w:pPr>
            <w:r w:rsidRPr="00A46793">
              <w:rPr>
                <w:sz w:val="22"/>
                <w:szCs w:val="22"/>
                <w:lang w:val="en-US"/>
              </w:rPr>
              <w:t>Brain Natriuretic Peptide between Traditional and Nontraditional Risk Factors in Hemodialysis Patients: Analysis of Cardiovascular Mortality in a Two-Year Follow-Up</w:t>
            </w:r>
          </w:p>
        </w:tc>
        <w:tc>
          <w:tcPr>
            <w:tcW w:w="2321" w:type="dxa"/>
            <w:gridSpan w:val="2"/>
            <w:vAlign w:val="center"/>
          </w:tcPr>
          <w:p w:rsidR="003D511E" w:rsidRPr="00A46793" w:rsidRDefault="003D511E" w:rsidP="00657F4B">
            <w:pPr>
              <w:rPr>
                <w:lang w:val="en-US"/>
              </w:rPr>
            </w:pPr>
            <w:r w:rsidRPr="00A46793">
              <w:rPr>
                <w:sz w:val="22"/>
                <w:szCs w:val="22"/>
                <w:lang w:val="en-US"/>
              </w:rPr>
              <w:t>Nephron Clin Pract 2011; 119:c162-c170</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en-US"/>
              </w:rPr>
              <w:t>4.</w:t>
            </w:r>
          </w:p>
        </w:tc>
        <w:tc>
          <w:tcPr>
            <w:tcW w:w="2612" w:type="dxa"/>
            <w:gridSpan w:val="5"/>
          </w:tcPr>
          <w:p w:rsidR="003D511E" w:rsidRPr="00A46793" w:rsidRDefault="003D511E" w:rsidP="00657F4B">
            <w:pPr>
              <w:rPr>
                <w:bCs/>
                <w:color w:val="000000"/>
                <w:lang w:val="en-US"/>
              </w:rPr>
            </w:pPr>
            <w:r w:rsidRPr="00A46793">
              <w:rPr>
                <w:bCs/>
                <w:color w:val="000000"/>
                <w:sz w:val="22"/>
                <w:szCs w:val="22"/>
                <w:lang w:val="en-US"/>
              </w:rPr>
              <w:t xml:space="preserve">D. Tanturovski, </w:t>
            </w:r>
            <w:r w:rsidRPr="00A46793">
              <w:rPr>
                <w:b/>
                <w:bCs/>
                <w:color w:val="000000"/>
                <w:sz w:val="22"/>
                <w:szCs w:val="22"/>
                <w:lang w:val="en-US"/>
              </w:rPr>
              <w:t>B. Zafirova</w:t>
            </w:r>
            <w:r w:rsidRPr="00A46793">
              <w:rPr>
                <w:bCs/>
                <w:color w:val="000000"/>
                <w:sz w:val="22"/>
                <w:szCs w:val="22"/>
                <w:lang w:val="en-US"/>
              </w:rPr>
              <w:t>, M. Stojovski, N. Basheska, V. Jovanovska</w:t>
            </w:r>
          </w:p>
        </w:tc>
        <w:tc>
          <w:tcPr>
            <w:tcW w:w="2213" w:type="dxa"/>
            <w:gridSpan w:val="6"/>
          </w:tcPr>
          <w:p w:rsidR="003D511E" w:rsidRPr="00A46793" w:rsidRDefault="003D511E" w:rsidP="00657F4B">
            <w:pPr>
              <w:rPr>
                <w:bCs/>
                <w:color w:val="000000"/>
                <w:sz w:val="20"/>
                <w:szCs w:val="20"/>
                <w:lang w:val="en-US"/>
              </w:rPr>
            </w:pPr>
            <w:r w:rsidRPr="00A46793">
              <w:rPr>
                <w:bCs/>
                <w:color w:val="000000"/>
                <w:sz w:val="20"/>
                <w:szCs w:val="20"/>
                <w:lang w:val="en-US"/>
              </w:rPr>
              <w:t>Impact of Socio-demographic factors on the delayed diagnosis and advanced stages presentation of patients with invasive cervical cancer in Macedonia</w:t>
            </w:r>
          </w:p>
        </w:tc>
        <w:tc>
          <w:tcPr>
            <w:tcW w:w="2321" w:type="dxa"/>
            <w:gridSpan w:val="2"/>
          </w:tcPr>
          <w:p w:rsidR="003D511E" w:rsidRPr="00A46793" w:rsidRDefault="003D511E" w:rsidP="00657F4B">
            <w:pPr>
              <w:rPr>
                <w:bCs/>
                <w:color w:val="000000"/>
              </w:rPr>
            </w:pPr>
            <w:r w:rsidRPr="00A46793">
              <w:rPr>
                <w:color w:val="000000"/>
                <w:sz w:val="22"/>
                <w:szCs w:val="22"/>
                <w:shd w:val="clear" w:color="auto" w:fill="FFFFFF"/>
              </w:rPr>
              <w:t>Contributions</w:t>
            </w:r>
            <w:r w:rsidRPr="00A46793">
              <w:rPr>
                <w:rStyle w:val="apple-converted-space"/>
                <w:color w:val="000000"/>
                <w:sz w:val="22"/>
                <w:szCs w:val="22"/>
                <w:shd w:val="clear" w:color="auto" w:fill="FFFFFF"/>
              </w:rPr>
              <w:t> </w:t>
            </w:r>
            <w:r w:rsidRPr="00A46793">
              <w:rPr>
                <w:color w:val="000000"/>
                <w:sz w:val="22"/>
                <w:szCs w:val="22"/>
                <w:shd w:val="clear" w:color="auto" w:fill="FFFFFF"/>
              </w:rPr>
              <w:t>2013</w:t>
            </w:r>
            <w:r w:rsidRPr="00A46793">
              <w:rPr>
                <w:color w:val="000000"/>
                <w:sz w:val="22"/>
                <w:szCs w:val="22"/>
                <w:shd w:val="clear" w:color="auto" w:fill="FFFFFF"/>
                <w:lang w:val="it-IT"/>
              </w:rPr>
              <w:t>;</w:t>
            </w:r>
            <w:r w:rsidRPr="00A46793">
              <w:rPr>
                <w:rStyle w:val="apple-converted-space"/>
                <w:color w:val="000000"/>
                <w:sz w:val="22"/>
                <w:szCs w:val="22"/>
                <w:shd w:val="clear" w:color="auto" w:fill="FFFFFF"/>
                <w:lang w:val="it-IT"/>
              </w:rPr>
              <w:t> XXXIV 3:</w:t>
            </w:r>
            <w:r w:rsidRPr="00A46793">
              <w:rPr>
                <w:rStyle w:val="apple-converted-space"/>
                <w:color w:val="000000"/>
                <w:sz w:val="22"/>
                <w:szCs w:val="22"/>
                <w:shd w:val="clear" w:color="auto" w:fill="FFFFFF"/>
              </w:rPr>
              <w:t> 7</w:t>
            </w:r>
            <w:r w:rsidRPr="00A46793">
              <w:rPr>
                <w:color w:val="000000"/>
                <w:sz w:val="22"/>
                <w:szCs w:val="22"/>
                <w:shd w:val="clear" w:color="auto" w:fill="FFFFFF"/>
              </w:rPr>
              <w:t>1–78</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tcPr>
          <w:p w:rsidR="003D511E" w:rsidRPr="00A46793" w:rsidRDefault="003D511E" w:rsidP="00657F4B">
            <w:pPr>
              <w:rPr>
                <w:bCs/>
                <w:color w:val="000000"/>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en-US"/>
              </w:rPr>
              <w:t xml:space="preserve">5. </w:t>
            </w:r>
          </w:p>
        </w:tc>
        <w:tc>
          <w:tcPr>
            <w:tcW w:w="2612" w:type="dxa"/>
            <w:gridSpan w:val="5"/>
          </w:tcPr>
          <w:p w:rsidR="003D511E" w:rsidRPr="00A46793" w:rsidRDefault="003D511E" w:rsidP="00657F4B">
            <w:pPr>
              <w:rPr>
                <w:bCs/>
                <w:color w:val="000000"/>
                <w:lang w:val="sv-SE"/>
              </w:rPr>
            </w:pPr>
            <w:r w:rsidRPr="00A46793">
              <w:rPr>
                <w:bCs/>
                <w:color w:val="000000"/>
                <w:sz w:val="22"/>
                <w:szCs w:val="22"/>
                <w:lang w:val="sv-SE"/>
              </w:rPr>
              <w:t xml:space="preserve">M, Davcheva –Chakar, A. Kaftandzieva, </w:t>
            </w:r>
            <w:r w:rsidRPr="00A46793">
              <w:rPr>
                <w:b/>
                <w:bCs/>
                <w:color w:val="000000"/>
                <w:sz w:val="22"/>
                <w:szCs w:val="22"/>
                <w:lang w:val="sv-SE"/>
              </w:rPr>
              <w:t>Beti Zafirova</w:t>
            </w:r>
          </w:p>
        </w:tc>
        <w:tc>
          <w:tcPr>
            <w:tcW w:w="2213" w:type="dxa"/>
            <w:gridSpan w:val="6"/>
          </w:tcPr>
          <w:p w:rsidR="003D511E" w:rsidRPr="00A46793" w:rsidRDefault="003D511E" w:rsidP="00657F4B">
            <w:pPr>
              <w:rPr>
                <w:bCs/>
                <w:color w:val="000000"/>
              </w:rPr>
            </w:pPr>
            <w:r w:rsidRPr="00A46793">
              <w:rPr>
                <w:bCs/>
                <w:color w:val="000000"/>
                <w:sz w:val="22"/>
                <w:szCs w:val="22"/>
              </w:rPr>
              <w:t>Adenoid vegetations-reservoir of bacteria for chronic media with effusion and chronic rhinosinusitis</w:t>
            </w:r>
          </w:p>
        </w:tc>
        <w:tc>
          <w:tcPr>
            <w:tcW w:w="2321" w:type="dxa"/>
            <w:gridSpan w:val="2"/>
          </w:tcPr>
          <w:p w:rsidR="003D511E" w:rsidRPr="00A46793" w:rsidRDefault="003D511E" w:rsidP="00657F4B">
            <w:pPr>
              <w:rPr>
                <w:color w:val="000000"/>
                <w:shd w:val="clear" w:color="auto" w:fill="FFFFFF"/>
              </w:rPr>
            </w:pPr>
            <w:r w:rsidRPr="00A46793">
              <w:rPr>
                <w:color w:val="000000"/>
                <w:sz w:val="22"/>
                <w:szCs w:val="22"/>
                <w:shd w:val="clear" w:color="auto" w:fill="FFFFFF"/>
              </w:rPr>
              <w:t>Contributions</w:t>
            </w:r>
            <w:r w:rsidRPr="00A46793">
              <w:rPr>
                <w:rStyle w:val="apple-converted-space"/>
                <w:color w:val="000000"/>
                <w:sz w:val="22"/>
                <w:szCs w:val="22"/>
                <w:shd w:val="clear" w:color="auto" w:fill="FFFFFF"/>
              </w:rPr>
              <w:t> </w:t>
            </w:r>
            <w:r w:rsidRPr="00A46793">
              <w:rPr>
                <w:color w:val="000000"/>
                <w:sz w:val="22"/>
                <w:szCs w:val="22"/>
                <w:shd w:val="clear" w:color="auto" w:fill="FFFFFF"/>
              </w:rPr>
              <w:t>2015</w:t>
            </w:r>
            <w:r w:rsidRPr="00A46793">
              <w:rPr>
                <w:color w:val="000000"/>
                <w:sz w:val="22"/>
                <w:szCs w:val="22"/>
                <w:shd w:val="clear" w:color="auto" w:fill="FFFFFF"/>
                <w:lang w:val="it-IT"/>
              </w:rPr>
              <w:t>;</w:t>
            </w:r>
            <w:r w:rsidRPr="00A46793">
              <w:rPr>
                <w:rStyle w:val="apple-converted-space"/>
                <w:color w:val="000000"/>
                <w:sz w:val="22"/>
                <w:szCs w:val="22"/>
                <w:shd w:val="clear" w:color="auto" w:fill="FFFFFF"/>
                <w:lang w:val="it-IT"/>
              </w:rPr>
              <w:t> XXXVI 3:</w:t>
            </w:r>
            <w:r w:rsidRPr="00A46793">
              <w:rPr>
                <w:rStyle w:val="apple-converted-space"/>
                <w:color w:val="000000"/>
                <w:sz w:val="22"/>
                <w:szCs w:val="22"/>
                <w:shd w:val="clear" w:color="auto" w:fill="FFFFFF"/>
              </w:rPr>
              <w:t> 7</w:t>
            </w:r>
            <w:r w:rsidRPr="00A46793">
              <w:rPr>
                <w:color w:val="000000"/>
                <w:sz w:val="22"/>
                <w:szCs w:val="22"/>
                <w:shd w:val="clear" w:color="auto" w:fill="FFFFFF"/>
              </w:rPr>
              <w:t>1–76</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tcPr>
          <w:p w:rsidR="003D511E" w:rsidRPr="00A46793" w:rsidRDefault="003D511E" w:rsidP="00657F4B">
            <w:pPr>
              <w:rPr>
                <w:bCs/>
                <w:color w:val="000000"/>
              </w:rPr>
            </w:pPr>
          </w:p>
        </w:tc>
        <w:tc>
          <w:tcPr>
            <w:tcW w:w="734" w:type="dxa"/>
            <w:gridSpan w:val="3"/>
          </w:tcPr>
          <w:p w:rsidR="003D511E" w:rsidRPr="00A46793" w:rsidRDefault="003D511E" w:rsidP="00657F4B">
            <w:pPr>
              <w:rPr>
                <w:bCs/>
                <w:color w:val="000000"/>
                <w:lang w:val="en-US"/>
              </w:rPr>
            </w:pPr>
            <w:r w:rsidRPr="00A46793">
              <w:rPr>
                <w:bCs/>
                <w:color w:val="000000"/>
                <w:sz w:val="22"/>
                <w:szCs w:val="22"/>
                <w:lang w:val="en-US"/>
              </w:rPr>
              <w:t>6.</w:t>
            </w:r>
          </w:p>
        </w:tc>
        <w:tc>
          <w:tcPr>
            <w:tcW w:w="2612" w:type="dxa"/>
            <w:gridSpan w:val="5"/>
          </w:tcPr>
          <w:p w:rsidR="003D511E" w:rsidRPr="00A46793" w:rsidRDefault="003D511E" w:rsidP="00657F4B">
            <w:pPr>
              <w:rPr>
                <w:bCs/>
                <w:color w:val="000000"/>
                <w:lang w:val="en-US"/>
              </w:rPr>
            </w:pPr>
            <w:r w:rsidRPr="00A46793">
              <w:rPr>
                <w:sz w:val="22"/>
                <w:szCs w:val="22"/>
              </w:rPr>
              <w:t xml:space="preserve">N. Simonovska, </w:t>
            </w:r>
            <w:r w:rsidRPr="00A46793">
              <w:rPr>
                <w:b/>
                <w:sz w:val="22"/>
                <w:szCs w:val="22"/>
              </w:rPr>
              <w:t xml:space="preserve">B.Zafirova-Ivanovska, </w:t>
            </w:r>
            <w:r w:rsidRPr="00A46793">
              <w:rPr>
                <w:sz w:val="22"/>
                <w:szCs w:val="22"/>
              </w:rPr>
              <w:t xml:space="preserve">A. Babulovska, Z. Pereska, I. Jurukov, L. Trenchevska-Siljanovska, </w:t>
            </w:r>
          </w:p>
        </w:tc>
        <w:tc>
          <w:tcPr>
            <w:tcW w:w="2213" w:type="dxa"/>
            <w:gridSpan w:val="6"/>
          </w:tcPr>
          <w:p w:rsidR="003D511E" w:rsidRPr="00A46793" w:rsidRDefault="003D511E" w:rsidP="00657F4B">
            <w:pPr>
              <w:rPr>
                <w:bCs/>
                <w:color w:val="000000"/>
              </w:rPr>
            </w:pPr>
            <w:r w:rsidRPr="00A46793">
              <w:rPr>
                <w:sz w:val="22"/>
                <w:szCs w:val="22"/>
              </w:rPr>
              <w:t>Influence of Duration of Heroin Dependence on Humoral Immunologic Indicators</w:t>
            </w:r>
          </w:p>
        </w:tc>
        <w:tc>
          <w:tcPr>
            <w:tcW w:w="2321" w:type="dxa"/>
            <w:gridSpan w:val="2"/>
          </w:tcPr>
          <w:p w:rsidR="003D511E" w:rsidRPr="00A46793" w:rsidRDefault="003D511E" w:rsidP="00657F4B">
            <w:pPr>
              <w:rPr>
                <w:color w:val="000000"/>
                <w:shd w:val="clear" w:color="auto" w:fill="FFFFFF"/>
              </w:rPr>
            </w:pPr>
            <w:r w:rsidRPr="00A46793">
              <w:rPr>
                <w:sz w:val="22"/>
                <w:szCs w:val="22"/>
              </w:rPr>
              <w:t>J Addict Med 2016;10: 448–452</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val="restart"/>
          </w:tcPr>
          <w:p w:rsidR="003D511E" w:rsidRPr="00A46793" w:rsidRDefault="003D511E" w:rsidP="00657F4B">
            <w:pPr>
              <w:rPr>
                <w:bCs/>
                <w:color w:val="000000"/>
                <w:lang w:val="en-US"/>
              </w:rPr>
            </w:pPr>
            <w:r w:rsidRPr="00A46793">
              <w:rPr>
                <w:bCs/>
                <w:color w:val="000000"/>
                <w:sz w:val="22"/>
                <w:szCs w:val="22"/>
                <w:lang w:val="en-US"/>
              </w:rPr>
              <w:t>12.</w:t>
            </w:r>
            <w:r w:rsidRPr="00A46793">
              <w:rPr>
                <w:bCs/>
                <w:color w:val="000000"/>
                <w:sz w:val="22"/>
                <w:szCs w:val="22"/>
                <w:lang w:val="mk-MK"/>
              </w:rPr>
              <w:t>3</w:t>
            </w:r>
            <w:r w:rsidRPr="00A46793">
              <w:rPr>
                <w:bCs/>
                <w:color w:val="000000"/>
                <w:sz w:val="22"/>
                <w:szCs w:val="22"/>
                <w:lang w:val="en-US"/>
              </w:rPr>
              <w:t>.</w:t>
            </w:r>
          </w:p>
        </w:tc>
        <w:tc>
          <w:tcPr>
            <w:tcW w:w="7880" w:type="dxa"/>
            <w:gridSpan w:val="16"/>
          </w:tcPr>
          <w:p w:rsidR="003D511E" w:rsidRPr="00A46793" w:rsidRDefault="003D511E" w:rsidP="00657F4B">
            <w:pPr>
              <w:rPr>
                <w:bCs/>
                <w:color w:val="000000"/>
                <w:lang w:val="ru-RU"/>
              </w:rPr>
            </w:pPr>
            <w:r w:rsidRPr="00A46793">
              <w:rPr>
                <w:bCs/>
                <w:sz w:val="22"/>
                <w:szCs w:val="22"/>
                <w:lang w:val="ru-RU"/>
              </w:rPr>
              <w:t>Доказ за најмалку три учества на меѓународни собири во последните четири години</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Ред.</w:t>
            </w:r>
            <w:r w:rsidRPr="00A46793">
              <w:rPr>
                <w:bCs/>
                <w:color w:val="000000"/>
                <w:sz w:val="22"/>
                <w:szCs w:val="22"/>
                <w:lang w:val="en-US"/>
              </w:rPr>
              <w:t xml:space="preserve"> </w:t>
            </w:r>
            <w:r w:rsidRPr="00A46793">
              <w:rPr>
                <w:bCs/>
                <w:color w:val="000000"/>
                <w:sz w:val="22"/>
                <w:szCs w:val="22"/>
                <w:lang w:val="ru-RU"/>
              </w:rPr>
              <w:t>број</w:t>
            </w:r>
          </w:p>
        </w:tc>
        <w:tc>
          <w:tcPr>
            <w:tcW w:w="2118" w:type="dxa"/>
            <w:gridSpan w:val="3"/>
          </w:tcPr>
          <w:p w:rsidR="003D511E" w:rsidRPr="00A46793" w:rsidRDefault="003D511E" w:rsidP="00657F4B">
            <w:pPr>
              <w:rPr>
                <w:bCs/>
                <w:color w:val="000000"/>
                <w:lang w:val="ru-RU"/>
              </w:rPr>
            </w:pPr>
            <w:r w:rsidRPr="00A46793">
              <w:rPr>
                <w:bCs/>
                <w:color w:val="000000"/>
                <w:sz w:val="22"/>
                <w:szCs w:val="22"/>
                <w:lang w:val="ru-RU"/>
              </w:rPr>
              <w:t>Автори</w:t>
            </w:r>
          </w:p>
        </w:tc>
        <w:tc>
          <w:tcPr>
            <w:tcW w:w="1998" w:type="dxa"/>
            <w:gridSpan w:val="6"/>
          </w:tcPr>
          <w:p w:rsidR="003D511E" w:rsidRPr="00A46793" w:rsidRDefault="003D511E" w:rsidP="00657F4B">
            <w:pPr>
              <w:rPr>
                <w:bCs/>
                <w:color w:val="000000"/>
                <w:lang w:val="ru-RU"/>
              </w:rPr>
            </w:pPr>
            <w:r w:rsidRPr="00A46793">
              <w:rPr>
                <w:bCs/>
                <w:color w:val="000000"/>
                <w:sz w:val="22"/>
                <w:szCs w:val="22"/>
                <w:lang w:val="ru-RU"/>
              </w:rPr>
              <w:t>Наслов на трудот</w:t>
            </w:r>
          </w:p>
        </w:tc>
        <w:tc>
          <w:tcPr>
            <w:tcW w:w="1924" w:type="dxa"/>
            <w:gridSpan w:val="3"/>
          </w:tcPr>
          <w:p w:rsidR="003D511E" w:rsidRPr="00A46793" w:rsidRDefault="003D511E" w:rsidP="00657F4B">
            <w:pPr>
              <w:rPr>
                <w:bCs/>
                <w:color w:val="000000"/>
                <w:lang w:val="ru-RU"/>
              </w:rPr>
            </w:pPr>
            <w:r w:rsidRPr="00A46793">
              <w:rPr>
                <w:bCs/>
                <w:color w:val="000000"/>
                <w:sz w:val="22"/>
                <w:szCs w:val="22"/>
                <w:lang w:val="ru-RU"/>
              </w:rPr>
              <w:t>Меѓународен собир/ конференција</w:t>
            </w:r>
          </w:p>
        </w:tc>
        <w:tc>
          <w:tcPr>
            <w:tcW w:w="1106" w:type="dxa"/>
          </w:tcPr>
          <w:p w:rsidR="003D511E" w:rsidRPr="00A46793" w:rsidRDefault="003D511E" w:rsidP="00657F4B">
            <w:pPr>
              <w:rPr>
                <w:bCs/>
                <w:color w:val="000000"/>
                <w:lang w:val="ru-RU"/>
              </w:rPr>
            </w:pPr>
            <w:r w:rsidRPr="00A46793">
              <w:rPr>
                <w:bCs/>
                <w:color w:val="000000"/>
                <w:sz w:val="22"/>
                <w:szCs w:val="22"/>
                <w:lang w:val="ru-RU"/>
              </w:rPr>
              <w:t>Година</w:t>
            </w: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1.</w:t>
            </w:r>
          </w:p>
        </w:tc>
        <w:tc>
          <w:tcPr>
            <w:tcW w:w="2118" w:type="dxa"/>
            <w:gridSpan w:val="3"/>
          </w:tcPr>
          <w:p w:rsidR="003D511E" w:rsidRPr="00A46793" w:rsidRDefault="003D511E" w:rsidP="00657F4B">
            <w:pPr>
              <w:rPr>
                <w:bCs/>
                <w:color w:val="000000"/>
                <w:lang w:val="it-IT"/>
              </w:rPr>
            </w:pPr>
            <w:r w:rsidRPr="00A46793">
              <w:rPr>
                <w:b/>
                <w:bCs/>
                <w:color w:val="000000"/>
                <w:lang w:val="it-IT"/>
              </w:rPr>
              <w:t>B.Zafirova -Ivanovska</w:t>
            </w:r>
            <w:r w:rsidRPr="00A46793">
              <w:rPr>
                <w:bCs/>
                <w:color w:val="000000"/>
                <w:lang w:val="it-IT"/>
              </w:rPr>
              <w:t xml:space="preserve">, Mileva-Peceva R., Pavlovska I. </w:t>
            </w:r>
          </w:p>
        </w:tc>
        <w:tc>
          <w:tcPr>
            <w:tcW w:w="1998" w:type="dxa"/>
            <w:gridSpan w:val="6"/>
          </w:tcPr>
          <w:p w:rsidR="003D511E" w:rsidRPr="00A46793" w:rsidRDefault="003D511E" w:rsidP="00657F4B">
            <w:pPr>
              <w:rPr>
                <w:bCs/>
                <w:color w:val="000000"/>
                <w:lang w:val="en-US"/>
              </w:rPr>
            </w:pPr>
            <w:r w:rsidRPr="00A46793">
              <w:rPr>
                <w:bCs/>
                <w:color w:val="000000"/>
                <w:sz w:val="22"/>
                <w:szCs w:val="22"/>
                <w:lang w:val="en-US"/>
              </w:rPr>
              <w:t>Socio-demographic characteristics of vitamin and/or mineral supplement use in a group of outpatients in Skopje, R. Macedonia</w:t>
            </w:r>
          </w:p>
        </w:tc>
        <w:tc>
          <w:tcPr>
            <w:tcW w:w="1924" w:type="dxa"/>
            <w:gridSpan w:val="3"/>
          </w:tcPr>
          <w:p w:rsidR="003D511E" w:rsidRPr="00A46793" w:rsidRDefault="003D511E" w:rsidP="00657F4B">
            <w:pPr>
              <w:rPr>
                <w:bCs/>
                <w:color w:val="000000"/>
                <w:lang w:val="en-US"/>
              </w:rPr>
            </w:pPr>
            <w:r w:rsidRPr="00A46793">
              <w:rPr>
                <w:bCs/>
                <w:sz w:val="22"/>
                <w:szCs w:val="22"/>
              </w:rPr>
              <w:t xml:space="preserve">Book of abstracts, </w:t>
            </w:r>
            <w:r w:rsidRPr="00A46793">
              <w:rPr>
                <w:bCs/>
                <w:sz w:val="22"/>
                <w:szCs w:val="22"/>
                <w:lang w:val="mk-MK"/>
              </w:rPr>
              <w:t>XLVI Days of Preventive Medicine, Nis, Serbia, 2012: page 68</w:t>
            </w:r>
            <w:r w:rsidRPr="00A46793">
              <w:rPr>
                <w:bCs/>
                <w:lang w:val="mk-MK"/>
              </w:rPr>
              <w:t>.</w:t>
            </w:r>
          </w:p>
        </w:tc>
        <w:tc>
          <w:tcPr>
            <w:tcW w:w="1106" w:type="dxa"/>
          </w:tcPr>
          <w:p w:rsidR="003D511E" w:rsidRPr="00A46793" w:rsidRDefault="003D511E" w:rsidP="00657F4B">
            <w:pPr>
              <w:rPr>
                <w:bCs/>
                <w:color w:val="000000"/>
              </w:rPr>
            </w:pPr>
            <w:r w:rsidRPr="00A46793">
              <w:rPr>
                <w:bCs/>
                <w:color w:val="000000"/>
                <w:sz w:val="22"/>
                <w:szCs w:val="22"/>
              </w:rPr>
              <w:t>2012</w:t>
            </w:r>
          </w:p>
        </w:tc>
      </w:tr>
      <w:tr w:rsidR="003D511E" w:rsidRPr="00A46793" w:rsidTr="003563C1">
        <w:trPr>
          <w:jc w:val="center"/>
        </w:trPr>
        <w:tc>
          <w:tcPr>
            <w:tcW w:w="503" w:type="dxa"/>
            <w:vMerge/>
          </w:tcPr>
          <w:p w:rsidR="003D511E" w:rsidRPr="00A46793" w:rsidRDefault="003D511E" w:rsidP="00657F4B">
            <w:pPr>
              <w:rPr>
                <w:bCs/>
                <w:color w:val="000000"/>
              </w:rPr>
            </w:pPr>
          </w:p>
        </w:tc>
        <w:tc>
          <w:tcPr>
            <w:tcW w:w="683" w:type="dxa"/>
            <w:vMerge/>
          </w:tcPr>
          <w:p w:rsidR="003D511E" w:rsidRPr="00A46793" w:rsidRDefault="003D511E" w:rsidP="00657F4B">
            <w:pPr>
              <w:rPr>
                <w:bCs/>
                <w:color w:val="000000"/>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2.</w:t>
            </w:r>
          </w:p>
        </w:tc>
        <w:tc>
          <w:tcPr>
            <w:tcW w:w="2118" w:type="dxa"/>
            <w:gridSpan w:val="3"/>
          </w:tcPr>
          <w:p w:rsidR="003D511E" w:rsidRPr="00A46793" w:rsidRDefault="003D511E" w:rsidP="00657F4B">
            <w:pPr>
              <w:rPr>
                <w:bCs/>
                <w:color w:val="000000"/>
                <w:lang w:val="ru-RU"/>
              </w:rPr>
            </w:pPr>
          </w:p>
        </w:tc>
        <w:tc>
          <w:tcPr>
            <w:tcW w:w="1998" w:type="dxa"/>
            <w:gridSpan w:val="6"/>
          </w:tcPr>
          <w:p w:rsidR="003D511E" w:rsidRPr="00A46793" w:rsidRDefault="003D511E" w:rsidP="00657F4B">
            <w:pPr>
              <w:rPr>
                <w:bCs/>
                <w:color w:val="000000"/>
                <w:lang w:val="ru-RU"/>
              </w:rPr>
            </w:pPr>
          </w:p>
        </w:tc>
        <w:tc>
          <w:tcPr>
            <w:tcW w:w="1924" w:type="dxa"/>
            <w:gridSpan w:val="3"/>
          </w:tcPr>
          <w:p w:rsidR="003D511E" w:rsidRPr="00A46793" w:rsidRDefault="003D511E" w:rsidP="00657F4B">
            <w:pPr>
              <w:rPr>
                <w:bCs/>
                <w:color w:val="000000"/>
                <w:lang w:val="ru-RU"/>
              </w:rPr>
            </w:pPr>
          </w:p>
        </w:tc>
        <w:tc>
          <w:tcPr>
            <w:tcW w:w="1106" w:type="dxa"/>
          </w:tcPr>
          <w:p w:rsidR="003D511E" w:rsidRPr="00A46793" w:rsidRDefault="003D511E" w:rsidP="00657F4B">
            <w:pPr>
              <w:rPr>
                <w:bCs/>
                <w:color w:val="000000"/>
                <w:lang w:val="ru-RU"/>
              </w:rPr>
            </w:pPr>
          </w:p>
        </w:tc>
      </w:tr>
      <w:tr w:rsidR="003D511E" w:rsidRPr="00A46793" w:rsidTr="003563C1">
        <w:trPr>
          <w:jc w:val="center"/>
        </w:trPr>
        <w:tc>
          <w:tcPr>
            <w:tcW w:w="503" w:type="dxa"/>
            <w:vMerge/>
          </w:tcPr>
          <w:p w:rsidR="003D511E" w:rsidRPr="00A46793" w:rsidRDefault="003D511E" w:rsidP="00657F4B">
            <w:pPr>
              <w:rPr>
                <w:bCs/>
                <w:color w:val="000000"/>
                <w:lang w:val="ru-RU"/>
              </w:rPr>
            </w:pPr>
          </w:p>
        </w:tc>
        <w:tc>
          <w:tcPr>
            <w:tcW w:w="683" w:type="dxa"/>
            <w:vMerge/>
          </w:tcPr>
          <w:p w:rsidR="003D511E" w:rsidRPr="00A46793" w:rsidRDefault="003D511E" w:rsidP="00657F4B">
            <w:pPr>
              <w:rPr>
                <w:bCs/>
                <w:color w:val="000000"/>
                <w:lang w:val="ru-RU"/>
              </w:rPr>
            </w:pPr>
          </w:p>
        </w:tc>
        <w:tc>
          <w:tcPr>
            <w:tcW w:w="734" w:type="dxa"/>
            <w:gridSpan w:val="3"/>
          </w:tcPr>
          <w:p w:rsidR="003D511E" w:rsidRPr="00A46793" w:rsidRDefault="003D511E" w:rsidP="00657F4B">
            <w:pPr>
              <w:rPr>
                <w:bCs/>
                <w:color w:val="000000"/>
                <w:lang w:val="ru-RU"/>
              </w:rPr>
            </w:pPr>
            <w:r w:rsidRPr="00A46793">
              <w:rPr>
                <w:bCs/>
                <w:color w:val="000000"/>
                <w:sz w:val="22"/>
                <w:szCs w:val="22"/>
                <w:lang w:val="ru-RU"/>
              </w:rPr>
              <w:t>3.</w:t>
            </w:r>
          </w:p>
        </w:tc>
        <w:tc>
          <w:tcPr>
            <w:tcW w:w="2118" w:type="dxa"/>
            <w:gridSpan w:val="3"/>
          </w:tcPr>
          <w:p w:rsidR="003D511E" w:rsidRPr="00A46793" w:rsidRDefault="003D511E" w:rsidP="00657F4B">
            <w:pPr>
              <w:rPr>
                <w:bCs/>
                <w:color w:val="000000"/>
                <w:lang w:val="ru-RU"/>
              </w:rPr>
            </w:pPr>
          </w:p>
        </w:tc>
        <w:tc>
          <w:tcPr>
            <w:tcW w:w="1998" w:type="dxa"/>
            <w:gridSpan w:val="6"/>
          </w:tcPr>
          <w:p w:rsidR="003D511E" w:rsidRPr="00A46793" w:rsidRDefault="003D511E" w:rsidP="00657F4B">
            <w:pPr>
              <w:rPr>
                <w:bCs/>
                <w:color w:val="000000"/>
                <w:lang w:val="ru-RU"/>
              </w:rPr>
            </w:pPr>
          </w:p>
        </w:tc>
        <w:tc>
          <w:tcPr>
            <w:tcW w:w="1924" w:type="dxa"/>
            <w:gridSpan w:val="3"/>
          </w:tcPr>
          <w:p w:rsidR="003D511E" w:rsidRPr="00A46793" w:rsidRDefault="003D511E" w:rsidP="00657F4B">
            <w:pPr>
              <w:rPr>
                <w:bCs/>
                <w:color w:val="000000"/>
                <w:lang w:val="ru-RU"/>
              </w:rPr>
            </w:pPr>
          </w:p>
        </w:tc>
        <w:tc>
          <w:tcPr>
            <w:tcW w:w="1106" w:type="dxa"/>
          </w:tcPr>
          <w:p w:rsidR="003D511E" w:rsidRPr="00A46793" w:rsidRDefault="003D511E" w:rsidP="00657F4B">
            <w:pPr>
              <w:rPr>
                <w:bCs/>
                <w:color w:val="000000"/>
                <w:lang w:val="ru-RU"/>
              </w:rPr>
            </w:pPr>
          </w:p>
        </w:tc>
      </w:tr>
    </w:tbl>
    <w:p w:rsidR="003D511E" w:rsidRPr="00792C30" w:rsidRDefault="003D511E" w:rsidP="00A46793">
      <w:pPr>
        <w:jc w:val="both"/>
        <w:rPr>
          <w:bCs/>
          <w:color w:val="000000"/>
          <w:sz w:val="22"/>
          <w:szCs w:val="22"/>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Default="003D511E" w:rsidP="00235499">
      <w:pPr>
        <w:jc w:val="both"/>
        <w:rPr>
          <w:bCs/>
          <w:color w:val="000000"/>
          <w:lang w:val="en-US"/>
        </w:rPr>
      </w:pPr>
    </w:p>
    <w:p w:rsidR="003D511E" w:rsidRPr="00D35068" w:rsidRDefault="003D511E" w:rsidP="00235499">
      <w:pPr>
        <w:jc w:val="both"/>
        <w:rPr>
          <w:bCs/>
          <w:color w:val="000000"/>
          <w:lang w:val="en-US"/>
        </w:rPr>
      </w:pPr>
    </w:p>
    <w:p w:rsidR="003D511E" w:rsidRDefault="003D511E" w:rsidP="00235499">
      <w:pPr>
        <w:jc w:val="both"/>
        <w:rPr>
          <w:bCs/>
          <w:color w:val="000000"/>
          <w:lang w:val="mk-MK"/>
        </w:rPr>
      </w:pPr>
    </w:p>
    <w:p w:rsidR="003D511E" w:rsidRPr="00DC0413" w:rsidRDefault="003D511E" w:rsidP="00235499">
      <w:pPr>
        <w:jc w:val="both"/>
        <w:rPr>
          <w:bCs/>
          <w:color w:val="000000"/>
          <w:lang w:val="mk-MK"/>
        </w:rPr>
      </w:pPr>
    </w:p>
    <w:p w:rsidR="003D511E" w:rsidRPr="00547C95" w:rsidRDefault="003D511E" w:rsidP="00235499">
      <w:pPr>
        <w:jc w:val="both"/>
        <w:rPr>
          <w:bCs/>
          <w:color w:val="000000"/>
          <w:lang w:val="mk-MK"/>
        </w:rPr>
      </w:pPr>
    </w:p>
    <w:p w:rsidR="003D511E" w:rsidRPr="00107121" w:rsidRDefault="003D511E" w:rsidP="008B549D">
      <w:pPr>
        <w:jc w:val="both"/>
        <w:rPr>
          <w:bCs/>
          <w:color w:val="000000"/>
          <w:sz w:val="8"/>
          <w:szCs w:val="8"/>
          <w:lang w:val="en-US"/>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714"/>
        <w:gridCol w:w="292"/>
        <w:gridCol w:w="368"/>
        <w:gridCol w:w="87"/>
        <w:gridCol w:w="1615"/>
        <w:gridCol w:w="26"/>
        <w:gridCol w:w="614"/>
        <w:gridCol w:w="358"/>
        <w:gridCol w:w="84"/>
        <w:gridCol w:w="458"/>
        <w:gridCol w:w="533"/>
        <w:gridCol w:w="141"/>
        <w:gridCol w:w="819"/>
        <w:gridCol w:w="138"/>
        <w:gridCol w:w="699"/>
        <w:gridCol w:w="932"/>
        <w:gridCol w:w="961"/>
      </w:tblGrid>
      <w:tr w:rsidR="003D511E" w:rsidTr="00DC0413">
        <w:trPr>
          <w:jc w:val="center"/>
        </w:trPr>
        <w:tc>
          <w:tcPr>
            <w:tcW w:w="1596" w:type="dxa"/>
            <w:gridSpan w:val="3"/>
          </w:tcPr>
          <w:p w:rsidR="003D511E" w:rsidRPr="00443965" w:rsidRDefault="003D511E" w:rsidP="00657F4B">
            <w:pPr>
              <w:pStyle w:val="yiv476422843msonormal"/>
              <w:spacing w:before="0" w:beforeAutospacing="0" w:after="0" w:afterAutospacing="0"/>
              <w:rPr>
                <w:b/>
                <w:color w:val="000000"/>
                <w:lang w:val="mk-MK"/>
              </w:rPr>
            </w:pPr>
            <w:r w:rsidRPr="00443965">
              <w:rPr>
                <w:b/>
                <w:lang w:val="mk-MK"/>
              </w:rPr>
              <w:t>Прилог бр.4</w:t>
            </w:r>
          </w:p>
          <w:p w:rsidR="003D511E" w:rsidRPr="00443965" w:rsidRDefault="003D511E" w:rsidP="00657F4B">
            <w:pPr>
              <w:jc w:val="both"/>
              <w:rPr>
                <w:b/>
                <w:bCs/>
                <w:color w:val="000000"/>
                <w:lang w:val="mk-MK"/>
              </w:rPr>
            </w:pPr>
          </w:p>
        </w:tc>
        <w:tc>
          <w:tcPr>
            <w:tcW w:w="7805" w:type="dxa"/>
            <w:gridSpan w:val="15"/>
          </w:tcPr>
          <w:p w:rsidR="003D511E" w:rsidRPr="00443965" w:rsidRDefault="003D511E" w:rsidP="00657F4B">
            <w:pPr>
              <w:jc w:val="center"/>
              <w:rPr>
                <w:b/>
                <w:bCs/>
                <w:color w:val="000000"/>
                <w:lang w:val="mk-MK"/>
              </w:rPr>
            </w:pPr>
            <w:r w:rsidRPr="00443965">
              <w:rPr>
                <w:b/>
                <w:lang w:val="mk-MK"/>
              </w:rPr>
              <w:t xml:space="preserve">Податоци за наставниците кои изведуваат настава на </w:t>
            </w:r>
            <w:r w:rsidRPr="00443965">
              <w:rPr>
                <w:b/>
                <w:bCs/>
                <w:color w:val="000000"/>
                <w:lang w:val="ru-RU"/>
              </w:rPr>
              <w:t>студиската програма од прв, втор и трет циклус на студии и з</w:t>
            </w:r>
            <w:r w:rsidRPr="00443965">
              <w:rPr>
                <w:b/>
                <w:bCs/>
                <w:color w:val="000000"/>
                <w:lang w:val="mk-MK"/>
              </w:rPr>
              <w:t>а ментори на докторски трудови</w:t>
            </w:r>
          </w:p>
          <w:p w:rsidR="003D511E" w:rsidRPr="00443965" w:rsidRDefault="003D511E" w:rsidP="00657F4B">
            <w:pPr>
              <w:jc w:val="both"/>
              <w:rPr>
                <w:b/>
                <w:bCs/>
                <w:color w:val="000000"/>
                <w:sz w:val="12"/>
                <w:szCs w:val="12"/>
                <w:lang w:val="mk-MK"/>
              </w:rPr>
            </w:pPr>
          </w:p>
        </w:tc>
      </w:tr>
      <w:tr w:rsidR="003D511E" w:rsidRPr="00415AE3" w:rsidTr="00DC0413">
        <w:trPr>
          <w:jc w:val="center"/>
        </w:trPr>
        <w:tc>
          <w:tcPr>
            <w:tcW w:w="583" w:type="dxa"/>
          </w:tcPr>
          <w:p w:rsidR="003D511E" w:rsidRPr="00443965" w:rsidRDefault="003D511E" w:rsidP="00657F4B">
            <w:pPr>
              <w:rPr>
                <w:lang w:val="en-US"/>
              </w:rPr>
            </w:pPr>
            <w:r w:rsidRPr="00443965">
              <w:rPr>
                <w:lang w:val="en-US"/>
              </w:rPr>
              <w:t>1.</w:t>
            </w:r>
          </w:p>
        </w:tc>
        <w:tc>
          <w:tcPr>
            <w:tcW w:w="3396" w:type="dxa"/>
            <w:gridSpan w:val="5"/>
          </w:tcPr>
          <w:p w:rsidR="003D511E" w:rsidRPr="00443965" w:rsidRDefault="003D511E" w:rsidP="00657F4B">
            <w:pPr>
              <w:rPr>
                <w:lang w:val="mk-MK"/>
              </w:rPr>
            </w:pPr>
            <w:r w:rsidRPr="00443965">
              <w:rPr>
                <w:bCs/>
                <w:color w:val="000000"/>
                <w:lang w:val="ru-RU"/>
              </w:rPr>
              <w:t>Име и презиме</w:t>
            </w:r>
          </w:p>
        </w:tc>
        <w:tc>
          <w:tcPr>
            <w:tcW w:w="5422" w:type="dxa"/>
            <w:gridSpan w:val="12"/>
          </w:tcPr>
          <w:p w:rsidR="003D511E" w:rsidRPr="00740296" w:rsidRDefault="003D511E" w:rsidP="00657F4B">
            <w:pPr>
              <w:rPr>
                <w:b/>
                <w:i/>
                <w:lang w:val="mk-MK"/>
              </w:rPr>
            </w:pPr>
            <w:r w:rsidRPr="00740296">
              <w:rPr>
                <w:b/>
                <w:i/>
                <w:lang w:val="mk-MK"/>
              </w:rPr>
              <w:t>Кристин Василевска</w:t>
            </w:r>
          </w:p>
        </w:tc>
      </w:tr>
      <w:tr w:rsidR="003D511E" w:rsidTr="00DC0413">
        <w:trPr>
          <w:jc w:val="center"/>
        </w:trPr>
        <w:tc>
          <w:tcPr>
            <w:tcW w:w="583" w:type="dxa"/>
          </w:tcPr>
          <w:p w:rsidR="003D511E" w:rsidRDefault="003D511E" w:rsidP="00657F4B">
            <w:r>
              <w:t>2.</w:t>
            </w:r>
          </w:p>
        </w:tc>
        <w:tc>
          <w:tcPr>
            <w:tcW w:w="3396" w:type="dxa"/>
            <w:gridSpan w:val="5"/>
          </w:tcPr>
          <w:p w:rsidR="003D511E" w:rsidRDefault="003D511E" w:rsidP="00657F4B">
            <w:r w:rsidRPr="00443965">
              <w:rPr>
                <w:bCs/>
                <w:color w:val="000000"/>
                <w:lang w:val="ru-RU"/>
              </w:rPr>
              <w:t>Дата на раѓање</w:t>
            </w:r>
          </w:p>
        </w:tc>
        <w:tc>
          <w:tcPr>
            <w:tcW w:w="5422" w:type="dxa"/>
            <w:gridSpan w:val="12"/>
          </w:tcPr>
          <w:p w:rsidR="003D511E" w:rsidRPr="00443965" w:rsidRDefault="003D511E" w:rsidP="00657F4B">
            <w:pPr>
              <w:rPr>
                <w:lang w:val="mk-MK"/>
              </w:rPr>
            </w:pPr>
            <w:r w:rsidRPr="00443965">
              <w:rPr>
                <w:lang w:val="mk-MK"/>
              </w:rPr>
              <w:t>29. 06.1952 година</w:t>
            </w:r>
          </w:p>
        </w:tc>
      </w:tr>
      <w:tr w:rsidR="003D511E" w:rsidRPr="00415AE3" w:rsidTr="00DC0413">
        <w:trPr>
          <w:jc w:val="center"/>
        </w:trPr>
        <w:tc>
          <w:tcPr>
            <w:tcW w:w="583" w:type="dxa"/>
          </w:tcPr>
          <w:p w:rsidR="003D511E" w:rsidRPr="00443965" w:rsidRDefault="003D511E" w:rsidP="00657F4B">
            <w:pPr>
              <w:rPr>
                <w:lang w:val="en-US"/>
              </w:rPr>
            </w:pPr>
            <w:r w:rsidRPr="00443965">
              <w:rPr>
                <w:lang w:val="en-US"/>
              </w:rPr>
              <w:t>3.</w:t>
            </w:r>
          </w:p>
        </w:tc>
        <w:tc>
          <w:tcPr>
            <w:tcW w:w="3396" w:type="dxa"/>
            <w:gridSpan w:val="5"/>
          </w:tcPr>
          <w:p w:rsidR="003D511E" w:rsidRPr="00443965" w:rsidRDefault="003D511E" w:rsidP="00657F4B">
            <w:pPr>
              <w:rPr>
                <w:lang w:val="mk-MK"/>
              </w:rPr>
            </w:pPr>
            <w:r w:rsidRPr="00443965">
              <w:rPr>
                <w:bCs/>
                <w:color w:val="000000"/>
                <w:lang w:val="ru-RU"/>
              </w:rPr>
              <w:t>Степен на образование</w:t>
            </w:r>
          </w:p>
        </w:tc>
        <w:tc>
          <w:tcPr>
            <w:tcW w:w="5422" w:type="dxa"/>
            <w:gridSpan w:val="12"/>
          </w:tcPr>
          <w:p w:rsidR="003D511E" w:rsidRPr="00443965" w:rsidRDefault="003D511E" w:rsidP="00657F4B">
            <w:pPr>
              <w:rPr>
                <w:lang w:val="en-US"/>
              </w:rPr>
            </w:pPr>
            <w:r w:rsidRPr="00443965">
              <w:rPr>
                <w:lang w:val="en-US"/>
              </w:rPr>
              <w:t>VIII-b</w:t>
            </w:r>
          </w:p>
        </w:tc>
      </w:tr>
      <w:tr w:rsidR="003D511E" w:rsidRPr="00141E6F" w:rsidTr="00DC0413">
        <w:trPr>
          <w:jc w:val="center"/>
        </w:trPr>
        <w:tc>
          <w:tcPr>
            <w:tcW w:w="583" w:type="dxa"/>
          </w:tcPr>
          <w:p w:rsidR="003D511E" w:rsidRPr="00443965" w:rsidRDefault="003D511E" w:rsidP="00657F4B">
            <w:pPr>
              <w:rPr>
                <w:lang w:val="en-US"/>
              </w:rPr>
            </w:pPr>
            <w:r w:rsidRPr="00443965">
              <w:rPr>
                <w:lang w:val="en-US"/>
              </w:rPr>
              <w:t>4.</w:t>
            </w:r>
          </w:p>
        </w:tc>
        <w:tc>
          <w:tcPr>
            <w:tcW w:w="3396" w:type="dxa"/>
            <w:gridSpan w:val="5"/>
          </w:tcPr>
          <w:p w:rsidR="003D511E" w:rsidRPr="00443965" w:rsidRDefault="003D511E" w:rsidP="00657F4B">
            <w:pPr>
              <w:rPr>
                <w:lang w:val="mk-MK"/>
              </w:rPr>
            </w:pPr>
            <w:r w:rsidRPr="00443965">
              <w:rPr>
                <w:bCs/>
                <w:color w:val="000000"/>
                <w:lang w:val="ru-RU"/>
              </w:rPr>
              <w:t>Наслов на научниот степен</w:t>
            </w:r>
          </w:p>
        </w:tc>
        <w:tc>
          <w:tcPr>
            <w:tcW w:w="5422" w:type="dxa"/>
            <w:gridSpan w:val="12"/>
          </w:tcPr>
          <w:p w:rsidR="003D511E" w:rsidRPr="00443965" w:rsidRDefault="003D511E" w:rsidP="00657F4B">
            <w:pPr>
              <w:rPr>
                <w:lang w:val="mk-MK"/>
              </w:rPr>
            </w:pPr>
            <w:r w:rsidRPr="00443965">
              <w:rPr>
                <w:lang w:val="mk-MK"/>
              </w:rPr>
              <w:t xml:space="preserve">Доктор на науки </w:t>
            </w:r>
          </w:p>
        </w:tc>
      </w:tr>
      <w:tr w:rsidR="003D511E" w:rsidRPr="00141E6F" w:rsidTr="00DC0413">
        <w:trPr>
          <w:trHeight w:val="275"/>
          <w:jc w:val="center"/>
        </w:trPr>
        <w:tc>
          <w:tcPr>
            <w:tcW w:w="583" w:type="dxa"/>
            <w:vMerge w:val="restart"/>
          </w:tcPr>
          <w:p w:rsidR="003D511E" w:rsidRPr="00443965" w:rsidRDefault="003D511E" w:rsidP="00657F4B">
            <w:pPr>
              <w:rPr>
                <w:lang w:val="en-US"/>
              </w:rPr>
            </w:pPr>
            <w:r w:rsidRPr="00443965">
              <w:rPr>
                <w:lang w:val="en-US"/>
              </w:rPr>
              <w:t>5.</w:t>
            </w:r>
          </w:p>
        </w:tc>
        <w:tc>
          <w:tcPr>
            <w:tcW w:w="3396" w:type="dxa"/>
            <w:gridSpan w:val="5"/>
            <w:vMerge w:val="restart"/>
          </w:tcPr>
          <w:p w:rsidR="003D511E" w:rsidRPr="00443965" w:rsidRDefault="003D511E" w:rsidP="00657F4B">
            <w:pPr>
              <w:rPr>
                <w:lang w:val="mk-MK"/>
              </w:rPr>
            </w:pPr>
            <w:r w:rsidRPr="00443965">
              <w:rPr>
                <w:bCs/>
                <w:color w:val="000000"/>
                <w:lang w:val="ru-RU"/>
              </w:rPr>
              <w:t>Каде и кога го завршил образованието односно се стекнал со научен степен</w:t>
            </w:r>
          </w:p>
        </w:tc>
        <w:tc>
          <w:tcPr>
            <w:tcW w:w="2389" w:type="dxa"/>
            <w:gridSpan w:val="7"/>
          </w:tcPr>
          <w:p w:rsidR="003D511E" w:rsidRPr="00443965" w:rsidRDefault="003D511E" w:rsidP="00657F4B">
            <w:pPr>
              <w:rPr>
                <w:lang w:val="mk-MK"/>
              </w:rPr>
            </w:pPr>
            <w:r w:rsidRPr="00443965">
              <w:rPr>
                <w:lang w:val="mk-MK"/>
              </w:rPr>
              <w:t>Образование</w:t>
            </w:r>
          </w:p>
        </w:tc>
        <w:tc>
          <w:tcPr>
            <w:tcW w:w="1753" w:type="dxa"/>
            <w:gridSpan w:val="3"/>
          </w:tcPr>
          <w:p w:rsidR="003D511E" w:rsidRPr="00443965" w:rsidRDefault="003D511E" w:rsidP="00657F4B">
            <w:pPr>
              <w:rPr>
                <w:lang w:val="mk-MK"/>
              </w:rPr>
            </w:pPr>
            <w:r w:rsidRPr="00443965">
              <w:rPr>
                <w:lang w:val="mk-MK"/>
              </w:rPr>
              <w:t>Година</w:t>
            </w:r>
          </w:p>
        </w:tc>
        <w:tc>
          <w:tcPr>
            <w:tcW w:w="1280" w:type="dxa"/>
            <w:gridSpan w:val="2"/>
          </w:tcPr>
          <w:p w:rsidR="003D511E" w:rsidRPr="00443965" w:rsidRDefault="003D511E" w:rsidP="00657F4B">
            <w:pPr>
              <w:rPr>
                <w:lang w:val="mk-MK"/>
              </w:rPr>
            </w:pPr>
            <w:r w:rsidRPr="00443965">
              <w:rPr>
                <w:lang w:val="mk-MK"/>
              </w:rPr>
              <w:t>Институција</w:t>
            </w:r>
          </w:p>
        </w:tc>
      </w:tr>
      <w:tr w:rsidR="003D511E" w:rsidRPr="00204A80" w:rsidTr="00DC0413">
        <w:trPr>
          <w:trHeight w:val="274"/>
          <w:jc w:val="center"/>
        </w:trPr>
        <w:tc>
          <w:tcPr>
            <w:tcW w:w="583" w:type="dxa"/>
            <w:vMerge/>
          </w:tcPr>
          <w:p w:rsidR="003D511E" w:rsidRPr="00443965" w:rsidRDefault="003D511E" w:rsidP="00657F4B">
            <w:pPr>
              <w:rPr>
                <w:bCs/>
                <w:color w:val="000000"/>
                <w:lang w:val="ru-RU"/>
              </w:rPr>
            </w:pPr>
          </w:p>
        </w:tc>
        <w:tc>
          <w:tcPr>
            <w:tcW w:w="3396" w:type="dxa"/>
            <w:gridSpan w:val="5"/>
            <w:vMerge/>
          </w:tcPr>
          <w:p w:rsidR="003D511E" w:rsidRPr="00443965" w:rsidRDefault="003D511E" w:rsidP="00657F4B">
            <w:pPr>
              <w:rPr>
                <w:bCs/>
                <w:color w:val="000000"/>
                <w:lang w:val="ru-RU"/>
              </w:rPr>
            </w:pPr>
          </w:p>
        </w:tc>
        <w:tc>
          <w:tcPr>
            <w:tcW w:w="2389" w:type="dxa"/>
            <w:gridSpan w:val="7"/>
          </w:tcPr>
          <w:p w:rsidR="003D511E" w:rsidRPr="00443965" w:rsidRDefault="003D511E" w:rsidP="00657F4B">
            <w:pPr>
              <w:rPr>
                <w:lang w:val="mk-MK"/>
              </w:rPr>
            </w:pPr>
            <w:r w:rsidRPr="00443965">
              <w:rPr>
                <w:sz w:val="22"/>
                <w:szCs w:val="22"/>
                <w:lang w:val="mk-MK"/>
              </w:rPr>
              <w:t>Доктор на Медицина</w:t>
            </w:r>
          </w:p>
        </w:tc>
        <w:tc>
          <w:tcPr>
            <w:tcW w:w="1753" w:type="dxa"/>
            <w:gridSpan w:val="3"/>
          </w:tcPr>
          <w:p w:rsidR="003D511E" w:rsidRPr="00443965" w:rsidRDefault="003D511E" w:rsidP="00657F4B">
            <w:pPr>
              <w:rPr>
                <w:lang w:val="mk-MK"/>
              </w:rPr>
            </w:pPr>
            <w:r w:rsidRPr="00443965">
              <w:rPr>
                <w:sz w:val="22"/>
                <w:szCs w:val="22"/>
                <w:lang w:val="mk-MK"/>
              </w:rPr>
              <w:t>1976</w:t>
            </w:r>
          </w:p>
        </w:tc>
        <w:tc>
          <w:tcPr>
            <w:tcW w:w="1280" w:type="dxa"/>
            <w:gridSpan w:val="2"/>
          </w:tcPr>
          <w:p w:rsidR="003D511E" w:rsidRPr="00443965" w:rsidRDefault="003D511E" w:rsidP="00657F4B">
            <w:pPr>
              <w:rPr>
                <w:lang w:val="mk-MK"/>
              </w:rPr>
            </w:pPr>
            <w:r w:rsidRPr="00443965">
              <w:rPr>
                <w:sz w:val="22"/>
                <w:szCs w:val="22"/>
                <w:lang w:val="mk-MK"/>
              </w:rPr>
              <w:t>УКИМ</w:t>
            </w:r>
          </w:p>
          <w:p w:rsidR="003D511E" w:rsidRPr="00443965" w:rsidRDefault="003D511E" w:rsidP="00657F4B">
            <w:pPr>
              <w:rPr>
                <w:lang w:val="mk-MK"/>
              </w:rPr>
            </w:pPr>
            <w:r w:rsidRPr="00443965">
              <w:rPr>
                <w:sz w:val="22"/>
                <w:szCs w:val="22"/>
                <w:lang w:val="mk-MK"/>
              </w:rPr>
              <w:t>Медицински факултет, Скопје,</w:t>
            </w:r>
          </w:p>
          <w:p w:rsidR="003D511E" w:rsidRPr="00443965" w:rsidRDefault="003D511E" w:rsidP="00657F4B">
            <w:pPr>
              <w:rPr>
                <w:lang w:val="mk-MK"/>
              </w:rPr>
            </w:pPr>
            <w:r w:rsidRPr="00443965">
              <w:rPr>
                <w:sz w:val="22"/>
                <w:szCs w:val="22"/>
                <w:lang w:val="mk-MK"/>
              </w:rPr>
              <w:t>Република</w:t>
            </w:r>
          </w:p>
          <w:p w:rsidR="003D511E" w:rsidRPr="00443965" w:rsidRDefault="003D511E" w:rsidP="00657F4B">
            <w:pPr>
              <w:rPr>
                <w:lang w:val="mk-MK"/>
              </w:rPr>
            </w:pPr>
            <w:r w:rsidRPr="00443965">
              <w:rPr>
                <w:sz w:val="22"/>
                <w:szCs w:val="22"/>
                <w:lang w:val="mk-MK"/>
              </w:rPr>
              <w:t>Македонија</w:t>
            </w:r>
          </w:p>
        </w:tc>
      </w:tr>
      <w:tr w:rsidR="003D511E" w:rsidRPr="00141E6F" w:rsidTr="00DC0413">
        <w:trPr>
          <w:trHeight w:val="277"/>
          <w:jc w:val="center"/>
        </w:trPr>
        <w:tc>
          <w:tcPr>
            <w:tcW w:w="583" w:type="dxa"/>
            <w:vMerge w:val="restart"/>
          </w:tcPr>
          <w:p w:rsidR="003D511E" w:rsidRPr="00443965" w:rsidRDefault="003D511E" w:rsidP="00657F4B">
            <w:pPr>
              <w:rPr>
                <w:bCs/>
                <w:color w:val="000000"/>
                <w:lang w:val="en-US"/>
              </w:rPr>
            </w:pPr>
            <w:r w:rsidRPr="00443965">
              <w:rPr>
                <w:bCs/>
                <w:color w:val="000000"/>
                <w:lang w:val="en-US"/>
              </w:rPr>
              <w:t>6.</w:t>
            </w:r>
          </w:p>
        </w:tc>
        <w:tc>
          <w:tcPr>
            <w:tcW w:w="3396" w:type="dxa"/>
            <w:gridSpan w:val="5"/>
            <w:vMerge w:val="restart"/>
          </w:tcPr>
          <w:p w:rsidR="003D511E" w:rsidRPr="00443965" w:rsidRDefault="003D511E" w:rsidP="00657F4B">
            <w:pPr>
              <w:rPr>
                <w:bCs/>
                <w:color w:val="000000"/>
                <w:lang w:val="ru-RU"/>
              </w:rPr>
            </w:pPr>
            <w:r w:rsidRPr="00443965">
              <w:rPr>
                <w:bCs/>
                <w:color w:val="000000"/>
                <w:lang w:val="ru-RU"/>
              </w:rPr>
              <w:t>Подрачје, поле и област на научниот степен магистер</w:t>
            </w:r>
          </w:p>
        </w:tc>
        <w:tc>
          <w:tcPr>
            <w:tcW w:w="2389" w:type="dxa"/>
            <w:gridSpan w:val="7"/>
          </w:tcPr>
          <w:p w:rsidR="003D511E" w:rsidRPr="00443965" w:rsidRDefault="003D511E" w:rsidP="00657F4B">
            <w:pPr>
              <w:rPr>
                <w:lang w:val="mk-MK"/>
              </w:rPr>
            </w:pPr>
            <w:r w:rsidRPr="00443965">
              <w:rPr>
                <w:bCs/>
                <w:color w:val="000000"/>
                <w:lang w:val="ru-RU"/>
              </w:rPr>
              <w:t>Подрачје</w:t>
            </w:r>
          </w:p>
        </w:tc>
        <w:tc>
          <w:tcPr>
            <w:tcW w:w="1753" w:type="dxa"/>
            <w:gridSpan w:val="3"/>
          </w:tcPr>
          <w:p w:rsidR="003D511E" w:rsidRPr="00443965" w:rsidRDefault="003D511E" w:rsidP="00657F4B">
            <w:pPr>
              <w:rPr>
                <w:lang w:val="mk-MK"/>
              </w:rPr>
            </w:pPr>
            <w:r w:rsidRPr="00443965">
              <w:rPr>
                <w:bCs/>
                <w:color w:val="000000"/>
                <w:lang w:val="ru-RU"/>
              </w:rPr>
              <w:t>Поле</w:t>
            </w:r>
          </w:p>
        </w:tc>
        <w:tc>
          <w:tcPr>
            <w:tcW w:w="1280" w:type="dxa"/>
            <w:gridSpan w:val="2"/>
          </w:tcPr>
          <w:p w:rsidR="003D511E" w:rsidRPr="00443965" w:rsidRDefault="003D511E" w:rsidP="00657F4B">
            <w:pPr>
              <w:rPr>
                <w:lang w:val="mk-MK"/>
              </w:rPr>
            </w:pPr>
            <w:r w:rsidRPr="00443965">
              <w:rPr>
                <w:bCs/>
                <w:color w:val="000000"/>
                <w:lang w:val="ru-RU"/>
              </w:rPr>
              <w:t>Област</w:t>
            </w:r>
          </w:p>
        </w:tc>
      </w:tr>
      <w:tr w:rsidR="003D511E" w:rsidRPr="00141E6F" w:rsidTr="00DC0413">
        <w:trPr>
          <w:trHeight w:val="276"/>
          <w:jc w:val="center"/>
        </w:trPr>
        <w:tc>
          <w:tcPr>
            <w:tcW w:w="583" w:type="dxa"/>
            <w:vMerge/>
          </w:tcPr>
          <w:p w:rsidR="003D511E" w:rsidRPr="00443965" w:rsidRDefault="003D511E" w:rsidP="00657F4B">
            <w:pPr>
              <w:rPr>
                <w:bCs/>
                <w:color w:val="000000"/>
                <w:lang w:val="ru-RU"/>
              </w:rPr>
            </w:pPr>
          </w:p>
        </w:tc>
        <w:tc>
          <w:tcPr>
            <w:tcW w:w="3396" w:type="dxa"/>
            <w:gridSpan w:val="5"/>
            <w:vMerge/>
          </w:tcPr>
          <w:p w:rsidR="003D511E" w:rsidRPr="00443965" w:rsidRDefault="003D511E" w:rsidP="00657F4B">
            <w:pPr>
              <w:rPr>
                <w:bCs/>
                <w:color w:val="000000"/>
                <w:lang w:val="ru-RU"/>
              </w:rPr>
            </w:pPr>
          </w:p>
        </w:tc>
        <w:tc>
          <w:tcPr>
            <w:tcW w:w="2389" w:type="dxa"/>
            <w:gridSpan w:val="7"/>
          </w:tcPr>
          <w:p w:rsidR="003D511E" w:rsidRPr="00443965" w:rsidRDefault="003D511E" w:rsidP="00657F4B">
            <w:pPr>
              <w:jc w:val="center"/>
              <w:rPr>
                <w:lang w:val="mk-MK"/>
              </w:rPr>
            </w:pPr>
            <w:r w:rsidRPr="00443965">
              <w:rPr>
                <w:lang w:val="mk-MK"/>
              </w:rPr>
              <w:t>/</w:t>
            </w:r>
          </w:p>
        </w:tc>
        <w:tc>
          <w:tcPr>
            <w:tcW w:w="1753" w:type="dxa"/>
            <w:gridSpan w:val="3"/>
          </w:tcPr>
          <w:p w:rsidR="003D511E" w:rsidRPr="00443965" w:rsidRDefault="003D511E" w:rsidP="00657F4B">
            <w:pPr>
              <w:jc w:val="center"/>
              <w:rPr>
                <w:lang w:val="mk-MK"/>
              </w:rPr>
            </w:pPr>
            <w:r w:rsidRPr="00443965">
              <w:rPr>
                <w:lang w:val="mk-MK"/>
              </w:rPr>
              <w:t>/</w:t>
            </w:r>
          </w:p>
        </w:tc>
        <w:tc>
          <w:tcPr>
            <w:tcW w:w="1280" w:type="dxa"/>
            <w:gridSpan w:val="2"/>
          </w:tcPr>
          <w:p w:rsidR="003D511E" w:rsidRPr="00443965" w:rsidRDefault="003D511E" w:rsidP="00657F4B">
            <w:pPr>
              <w:jc w:val="center"/>
              <w:rPr>
                <w:lang w:val="mk-MK"/>
              </w:rPr>
            </w:pPr>
            <w:r w:rsidRPr="00443965">
              <w:rPr>
                <w:lang w:val="mk-MK"/>
              </w:rPr>
              <w:t>/</w:t>
            </w:r>
          </w:p>
        </w:tc>
      </w:tr>
      <w:tr w:rsidR="003D511E" w:rsidRPr="00141E6F" w:rsidTr="00DC0413">
        <w:trPr>
          <w:trHeight w:val="276"/>
          <w:jc w:val="center"/>
        </w:trPr>
        <w:tc>
          <w:tcPr>
            <w:tcW w:w="583" w:type="dxa"/>
            <w:vMerge w:val="restart"/>
          </w:tcPr>
          <w:p w:rsidR="003D511E" w:rsidRPr="00443965" w:rsidRDefault="003D511E" w:rsidP="00657F4B">
            <w:pPr>
              <w:rPr>
                <w:bCs/>
                <w:color w:val="000000"/>
                <w:lang w:val="en-US"/>
              </w:rPr>
            </w:pPr>
            <w:r w:rsidRPr="00443965">
              <w:rPr>
                <w:bCs/>
                <w:color w:val="000000"/>
                <w:lang w:val="en-US"/>
              </w:rPr>
              <w:t>7.</w:t>
            </w:r>
          </w:p>
        </w:tc>
        <w:tc>
          <w:tcPr>
            <w:tcW w:w="3396" w:type="dxa"/>
            <w:gridSpan w:val="5"/>
            <w:vMerge w:val="restart"/>
          </w:tcPr>
          <w:p w:rsidR="003D511E" w:rsidRPr="00443965" w:rsidRDefault="003D511E" w:rsidP="00657F4B">
            <w:pPr>
              <w:rPr>
                <w:bCs/>
                <w:color w:val="000000"/>
                <w:lang w:val="ru-RU"/>
              </w:rPr>
            </w:pPr>
            <w:r w:rsidRPr="00443965">
              <w:rPr>
                <w:bCs/>
                <w:color w:val="000000"/>
                <w:lang w:val="ru-RU"/>
              </w:rPr>
              <w:t>Подрачје, поле и област на научниот степен доктор</w:t>
            </w:r>
          </w:p>
        </w:tc>
        <w:tc>
          <w:tcPr>
            <w:tcW w:w="2389" w:type="dxa"/>
            <w:gridSpan w:val="7"/>
          </w:tcPr>
          <w:p w:rsidR="003D511E" w:rsidRPr="00443965" w:rsidRDefault="003D511E" w:rsidP="00657F4B">
            <w:pPr>
              <w:rPr>
                <w:lang w:val="mk-MK"/>
              </w:rPr>
            </w:pPr>
            <w:r w:rsidRPr="00443965">
              <w:rPr>
                <w:bCs/>
                <w:color w:val="000000"/>
                <w:lang w:val="ru-RU"/>
              </w:rPr>
              <w:t>Подрачје</w:t>
            </w:r>
          </w:p>
        </w:tc>
        <w:tc>
          <w:tcPr>
            <w:tcW w:w="1753" w:type="dxa"/>
            <w:gridSpan w:val="3"/>
          </w:tcPr>
          <w:p w:rsidR="003D511E" w:rsidRPr="00443965" w:rsidRDefault="003D511E" w:rsidP="00657F4B">
            <w:pPr>
              <w:rPr>
                <w:lang w:val="mk-MK"/>
              </w:rPr>
            </w:pPr>
            <w:r w:rsidRPr="00443965">
              <w:rPr>
                <w:bCs/>
                <w:color w:val="000000"/>
                <w:lang w:val="ru-RU"/>
              </w:rPr>
              <w:t>Поле</w:t>
            </w:r>
          </w:p>
        </w:tc>
        <w:tc>
          <w:tcPr>
            <w:tcW w:w="1280" w:type="dxa"/>
            <w:gridSpan w:val="2"/>
          </w:tcPr>
          <w:p w:rsidR="003D511E" w:rsidRPr="00443965" w:rsidRDefault="003D511E" w:rsidP="00657F4B">
            <w:pPr>
              <w:rPr>
                <w:lang w:val="mk-MK"/>
              </w:rPr>
            </w:pPr>
            <w:r w:rsidRPr="00443965">
              <w:rPr>
                <w:bCs/>
                <w:color w:val="000000"/>
                <w:lang w:val="ru-RU"/>
              </w:rPr>
              <w:t>Област</w:t>
            </w:r>
          </w:p>
        </w:tc>
      </w:tr>
      <w:tr w:rsidR="003D511E" w:rsidRPr="00141E6F" w:rsidTr="00DC0413">
        <w:trPr>
          <w:trHeight w:val="276"/>
          <w:jc w:val="center"/>
        </w:trPr>
        <w:tc>
          <w:tcPr>
            <w:tcW w:w="583" w:type="dxa"/>
            <w:vMerge/>
          </w:tcPr>
          <w:p w:rsidR="003D511E" w:rsidRPr="00443965" w:rsidRDefault="003D511E" w:rsidP="00657F4B">
            <w:pPr>
              <w:rPr>
                <w:bCs/>
                <w:color w:val="000000"/>
                <w:lang w:val="ru-RU"/>
              </w:rPr>
            </w:pPr>
          </w:p>
        </w:tc>
        <w:tc>
          <w:tcPr>
            <w:tcW w:w="3396" w:type="dxa"/>
            <w:gridSpan w:val="5"/>
            <w:vMerge/>
          </w:tcPr>
          <w:p w:rsidR="003D511E" w:rsidRPr="00443965" w:rsidRDefault="003D511E" w:rsidP="00657F4B">
            <w:pPr>
              <w:rPr>
                <w:bCs/>
                <w:color w:val="000000"/>
                <w:lang w:val="ru-RU"/>
              </w:rPr>
            </w:pPr>
          </w:p>
        </w:tc>
        <w:tc>
          <w:tcPr>
            <w:tcW w:w="2389" w:type="dxa"/>
            <w:gridSpan w:val="7"/>
          </w:tcPr>
          <w:p w:rsidR="003D511E" w:rsidRPr="00443965" w:rsidRDefault="003D511E" w:rsidP="00657F4B">
            <w:pPr>
              <w:rPr>
                <w:lang w:val="mk-MK"/>
              </w:rPr>
            </w:pPr>
            <w:r w:rsidRPr="00443965">
              <w:rPr>
                <w:sz w:val="22"/>
                <w:lang w:val="mk-MK"/>
              </w:rPr>
              <w:t>Клиничка епидемиологија</w:t>
            </w:r>
          </w:p>
        </w:tc>
        <w:tc>
          <w:tcPr>
            <w:tcW w:w="1753" w:type="dxa"/>
            <w:gridSpan w:val="3"/>
          </w:tcPr>
          <w:p w:rsidR="003D511E" w:rsidRPr="00443965" w:rsidRDefault="003D511E" w:rsidP="00657F4B">
            <w:pPr>
              <w:rPr>
                <w:lang w:val="mk-MK"/>
              </w:rPr>
            </w:pPr>
            <w:r w:rsidRPr="00443965">
              <w:rPr>
                <w:sz w:val="22"/>
                <w:lang w:val="mk-MK"/>
              </w:rPr>
              <w:t>Онкологија</w:t>
            </w:r>
          </w:p>
        </w:tc>
        <w:tc>
          <w:tcPr>
            <w:tcW w:w="1280" w:type="dxa"/>
            <w:gridSpan w:val="2"/>
          </w:tcPr>
          <w:p w:rsidR="003D511E" w:rsidRPr="00443965" w:rsidRDefault="003D511E" w:rsidP="00657F4B">
            <w:pPr>
              <w:rPr>
                <w:lang w:val="mk-MK"/>
              </w:rPr>
            </w:pPr>
            <w:r w:rsidRPr="00443965">
              <w:rPr>
                <w:sz w:val="22"/>
                <w:lang w:val="mk-MK"/>
              </w:rPr>
              <w:t>Клиничка епидемиологија</w:t>
            </w:r>
          </w:p>
        </w:tc>
      </w:tr>
      <w:tr w:rsidR="003D511E" w:rsidRPr="00141E6F" w:rsidTr="00DC0413">
        <w:trPr>
          <w:trHeight w:val="375"/>
          <w:jc w:val="center"/>
        </w:trPr>
        <w:tc>
          <w:tcPr>
            <w:tcW w:w="583" w:type="dxa"/>
            <w:vMerge w:val="restart"/>
          </w:tcPr>
          <w:p w:rsidR="003D511E" w:rsidRPr="00443965" w:rsidRDefault="003D511E" w:rsidP="00657F4B">
            <w:pPr>
              <w:rPr>
                <w:bCs/>
                <w:color w:val="000000"/>
                <w:lang w:val="en-US"/>
              </w:rPr>
            </w:pPr>
            <w:r w:rsidRPr="00443965">
              <w:rPr>
                <w:bCs/>
                <w:color w:val="000000"/>
                <w:lang w:val="en-US"/>
              </w:rPr>
              <w:t>8.</w:t>
            </w:r>
          </w:p>
        </w:tc>
        <w:tc>
          <w:tcPr>
            <w:tcW w:w="3423" w:type="dxa"/>
            <w:gridSpan w:val="6"/>
            <w:vMerge w:val="restart"/>
          </w:tcPr>
          <w:p w:rsidR="003D511E" w:rsidRPr="00443965" w:rsidRDefault="003D511E" w:rsidP="00657F4B">
            <w:pPr>
              <w:rPr>
                <w:bCs/>
                <w:color w:val="000000"/>
                <w:lang w:val="ru-RU"/>
              </w:rPr>
            </w:pPr>
            <w:r w:rsidRPr="00443965">
              <w:rPr>
                <w:bCs/>
                <w:color w:val="000000"/>
                <w:lang w:val="ru-RU"/>
              </w:rPr>
              <w:t>Доколку е во работен однос да се наведе институцијата каде работи и звањето во кое е избран и во која област</w:t>
            </w:r>
          </w:p>
        </w:tc>
        <w:tc>
          <w:tcPr>
            <w:tcW w:w="3391" w:type="dxa"/>
            <w:gridSpan w:val="8"/>
          </w:tcPr>
          <w:p w:rsidR="003D511E" w:rsidRPr="00443965" w:rsidRDefault="003D511E" w:rsidP="00657F4B">
            <w:pPr>
              <w:rPr>
                <w:lang w:val="mk-MK"/>
              </w:rPr>
            </w:pPr>
            <w:r w:rsidRPr="00443965">
              <w:rPr>
                <w:bCs/>
                <w:color w:val="000000"/>
                <w:lang w:val="ru-RU"/>
              </w:rPr>
              <w:t>Институција</w:t>
            </w:r>
          </w:p>
        </w:tc>
        <w:tc>
          <w:tcPr>
            <w:tcW w:w="2004" w:type="dxa"/>
            <w:gridSpan w:val="3"/>
          </w:tcPr>
          <w:p w:rsidR="003D511E" w:rsidRPr="00443965" w:rsidRDefault="003D511E" w:rsidP="00657F4B">
            <w:pPr>
              <w:rPr>
                <w:lang w:val="mk-MK"/>
              </w:rPr>
            </w:pPr>
            <w:r w:rsidRPr="00443965">
              <w:rPr>
                <w:bCs/>
                <w:color w:val="000000"/>
                <w:lang w:val="ru-RU"/>
              </w:rPr>
              <w:t>Звање во кое е избран и област</w:t>
            </w:r>
          </w:p>
        </w:tc>
      </w:tr>
      <w:tr w:rsidR="003D511E" w:rsidRPr="00141E6F" w:rsidTr="00DC0413">
        <w:trPr>
          <w:trHeight w:val="521"/>
          <w:jc w:val="center"/>
        </w:trPr>
        <w:tc>
          <w:tcPr>
            <w:tcW w:w="583" w:type="dxa"/>
            <w:vMerge/>
          </w:tcPr>
          <w:p w:rsidR="003D511E" w:rsidRPr="00443965" w:rsidRDefault="003D511E" w:rsidP="00657F4B">
            <w:pPr>
              <w:rPr>
                <w:bCs/>
                <w:color w:val="000000"/>
                <w:lang w:val="ru-RU"/>
              </w:rPr>
            </w:pPr>
          </w:p>
        </w:tc>
        <w:tc>
          <w:tcPr>
            <w:tcW w:w="3423" w:type="dxa"/>
            <w:gridSpan w:val="6"/>
            <w:vMerge/>
          </w:tcPr>
          <w:p w:rsidR="003D511E" w:rsidRPr="00443965" w:rsidRDefault="003D511E" w:rsidP="00657F4B">
            <w:pPr>
              <w:rPr>
                <w:bCs/>
                <w:color w:val="000000"/>
                <w:lang w:val="ru-RU"/>
              </w:rPr>
            </w:pPr>
          </w:p>
        </w:tc>
        <w:tc>
          <w:tcPr>
            <w:tcW w:w="3391" w:type="dxa"/>
            <w:gridSpan w:val="8"/>
          </w:tcPr>
          <w:p w:rsidR="003D511E" w:rsidRPr="00443965" w:rsidRDefault="003D511E" w:rsidP="00657F4B">
            <w:pPr>
              <w:rPr>
                <w:sz w:val="20"/>
                <w:lang w:val="mk-MK"/>
              </w:rPr>
            </w:pPr>
            <w:r w:rsidRPr="00443965">
              <w:rPr>
                <w:sz w:val="20"/>
                <w:szCs w:val="22"/>
                <w:lang w:val="mk-MK"/>
              </w:rPr>
              <w:t>Универзитет Св Кирил и Методиј</w:t>
            </w:r>
          </w:p>
          <w:p w:rsidR="003D511E" w:rsidRPr="00443965" w:rsidRDefault="003D511E" w:rsidP="00657F4B">
            <w:pPr>
              <w:rPr>
                <w:sz w:val="20"/>
                <w:lang w:val="mk-MK"/>
              </w:rPr>
            </w:pPr>
            <w:r w:rsidRPr="00443965">
              <w:rPr>
                <w:sz w:val="20"/>
                <w:szCs w:val="22"/>
                <w:lang w:val="mk-MK"/>
              </w:rPr>
              <w:t>Медицински факултет, Скопје,</w:t>
            </w:r>
          </w:p>
          <w:p w:rsidR="003D511E" w:rsidRPr="00443965" w:rsidRDefault="003D511E" w:rsidP="00657F4B">
            <w:pPr>
              <w:rPr>
                <w:sz w:val="20"/>
                <w:lang w:val="mk-MK"/>
              </w:rPr>
            </w:pPr>
            <w:r w:rsidRPr="00443965">
              <w:rPr>
                <w:sz w:val="20"/>
                <w:szCs w:val="22"/>
                <w:lang w:val="mk-MK"/>
              </w:rPr>
              <w:t xml:space="preserve">Институт за епидемиологија и биостатистика со медицинска информатика </w:t>
            </w:r>
          </w:p>
        </w:tc>
        <w:tc>
          <w:tcPr>
            <w:tcW w:w="2004" w:type="dxa"/>
            <w:gridSpan w:val="3"/>
          </w:tcPr>
          <w:p w:rsidR="003D511E" w:rsidRPr="00443965" w:rsidRDefault="003D511E" w:rsidP="00657F4B">
            <w:pPr>
              <w:rPr>
                <w:lang w:val="mk-MK"/>
              </w:rPr>
            </w:pPr>
          </w:p>
          <w:p w:rsidR="003D511E" w:rsidRPr="00443965" w:rsidRDefault="003D511E" w:rsidP="00657F4B">
            <w:pPr>
              <w:rPr>
                <w:lang w:val="mk-MK"/>
              </w:rPr>
            </w:pPr>
            <w:r w:rsidRPr="00443965">
              <w:rPr>
                <w:sz w:val="22"/>
                <w:szCs w:val="22"/>
                <w:lang w:val="mk-MK"/>
              </w:rPr>
              <w:t>Редовен професор на епидемиологија</w:t>
            </w:r>
          </w:p>
        </w:tc>
      </w:tr>
      <w:tr w:rsidR="003D511E" w:rsidRPr="00141E6F" w:rsidTr="00DC0413">
        <w:trPr>
          <w:jc w:val="center"/>
        </w:trPr>
        <w:tc>
          <w:tcPr>
            <w:tcW w:w="583" w:type="dxa"/>
            <w:vMerge w:val="restart"/>
          </w:tcPr>
          <w:p w:rsidR="003D511E" w:rsidRPr="00443965" w:rsidRDefault="003D511E" w:rsidP="00657F4B">
            <w:pPr>
              <w:rPr>
                <w:lang w:val="en-US"/>
              </w:rPr>
            </w:pPr>
            <w:r w:rsidRPr="00443965">
              <w:rPr>
                <w:lang w:val="en-US"/>
              </w:rPr>
              <w:t>9.</w:t>
            </w:r>
          </w:p>
        </w:tc>
        <w:tc>
          <w:tcPr>
            <w:tcW w:w="8818" w:type="dxa"/>
            <w:gridSpan w:val="17"/>
          </w:tcPr>
          <w:p w:rsidR="003D511E" w:rsidRPr="00443965" w:rsidRDefault="003D511E" w:rsidP="00657F4B">
            <w:pPr>
              <w:rPr>
                <w:lang w:val="mk-MK"/>
              </w:rPr>
            </w:pPr>
            <w:r w:rsidRPr="00443965">
              <w:rPr>
                <w:bCs/>
                <w:color w:val="000000"/>
                <w:lang w:val="ru-RU"/>
              </w:rPr>
              <w:t>Список на предмети кои наставникот ги води одделно за првиот, вториот  и третиот циклус на студии</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val="restart"/>
          </w:tcPr>
          <w:p w:rsidR="003D511E" w:rsidRPr="00443965" w:rsidRDefault="003D511E" w:rsidP="00657F4B">
            <w:pPr>
              <w:rPr>
                <w:lang w:val="en-US"/>
              </w:rPr>
            </w:pPr>
            <w:r w:rsidRPr="00443965">
              <w:rPr>
                <w:lang w:val="en-US"/>
              </w:rPr>
              <w:t>9.1.</w:t>
            </w:r>
          </w:p>
        </w:tc>
        <w:tc>
          <w:tcPr>
            <w:tcW w:w="8100" w:type="dxa"/>
            <w:gridSpan w:val="16"/>
          </w:tcPr>
          <w:p w:rsidR="003D511E" w:rsidRPr="00443965" w:rsidRDefault="003D511E" w:rsidP="00657F4B">
            <w:pPr>
              <w:rPr>
                <w:lang w:val="mk-MK"/>
              </w:rPr>
            </w:pPr>
            <w:r w:rsidRPr="00443965">
              <w:rPr>
                <w:bCs/>
                <w:color w:val="000000"/>
                <w:lang w:val="ru-RU"/>
              </w:rPr>
              <w:t>Список на предмети кои наставникот ги води на првиот циклус на студии</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en-US"/>
              </w:rPr>
            </w:pPr>
            <w:r w:rsidRPr="00443965">
              <w:rPr>
                <w:lang w:val="mk-MK"/>
              </w:rPr>
              <w:t>Ред.</w:t>
            </w:r>
            <w:r w:rsidRPr="00443965">
              <w:rPr>
                <w:lang w:val="en-US"/>
              </w:rPr>
              <w:t xml:space="preserve"> </w:t>
            </w:r>
          </w:p>
          <w:p w:rsidR="003D511E" w:rsidRPr="00443965" w:rsidRDefault="003D511E" w:rsidP="00657F4B">
            <w:pPr>
              <w:rPr>
                <w:lang w:val="mk-MK"/>
              </w:rPr>
            </w:pPr>
            <w:r w:rsidRPr="00443965">
              <w:rPr>
                <w:lang w:val="mk-MK"/>
              </w:rPr>
              <w:t>број</w:t>
            </w:r>
          </w:p>
        </w:tc>
        <w:tc>
          <w:tcPr>
            <w:tcW w:w="4157" w:type="dxa"/>
            <w:gridSpan w:val="7"/>
          </w:tcPr>
          <w:p w:rsidR="003D511E" w:rsidRPr="00443965" w:rsidRDefault="003D511E" w:rsidP="00657F4B">
            <w:pPr>
              <w:rPr>
                <w:lang w:val="mk-MK"/>
              </w:rPr>
            </w:pPr>
            <w:r w:rsidRPr="00443965">
              <w:rPr>
                <w:lang w:val="mk-MK"/>
              </w:rPr>
              <w:t>Наслов на предметот</w:t>
            </w:r>
          </w:p>
        </w:tc>
        <w:tc>
          <w:tcPr>
            <w:tcW w:w="3187" w:type="dxa"/>
            <w:gridSpan w:val="6"/>
          </w:tcPr>
          <w:p w:rsidR="003D511E" w:rsidRPr="00443965" w:rsidRDefault="003D511E" w:rsidP="00657F4B">
            <w:pPr>
              <w:rPr>
                <w:lang w:val="mk-MK"/>
              </w:rPr>
            </w:pPr>
            <w:r w:rsidRPr="00443965">
              <w:rPr>
                <w:lang w:val="mk-MK"/>
              </w:rPr>
              <w:t>Студиска програма / институција</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1.</w:t>
            </w:r>
          </w:p>
        </w:tc>
        <w:tc>
          <w:tcPr>
            <w:tcW w:w="4157" w:type="dxa"/>
            <w:gridSpan w:val="7"/>
          </w:tcPr>
          <w:p w:rsidR="003D511E" w:rsidRPr="00443965" w:rsidRDefault="003D511E" w:rsidP="00657F4B">
            <w:pPr>
              <w:rPr>
                <w:lang w:val="mk-MK"/>
              </w:rPr>
            </w:pPr>
            <w:r w:rsidRPr="00443965">
              <w:rPr>
                <w:lang w:val="mk-MK"/>
              </w:rPr>
              <w:t>Епидемиологија</w:t>
            </w:r>
          </w:p>
        </w:tc>
        <w:tc>
          <w:tcPr>
            <w:tcW w:w="3187" w:type="dxa"/>
            <w:gridSpan w:val="6"/>
          </w:tcPr>
          <w:p w:rsidR="003D511E" w:rsidRPr="00443965" w:rsidRDefault="003D511E" w:rsidP="00657F4B">
            <w:pPr>
              <w:rPr>
                <w:lang w:val="mk-MK"/>
              </w:rPr>
            </w:pPr>
            <w:r w:rsidRPr="00443965">
              <w:rPr>
                <w:lang w:val="mk-MK"/>
              </w:rPr>
              <w:t>Општа медицина,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2.</w:t>
            </w:r>
          </w:p>
        </w:tc>
        <w:tc>
          <w:tcPr>
            <w:tcW w:w="4157" w:type="dxa"/>
            <w:gridSpan w:val="7"/>
          </w:tcPr>
          <w:p w:rsidR="003D511E" w:rsidRPr="00443965" w:rsidRDefault="003D511E" w:rsidP="00657F4B">
            <w:pPr>
              <w:rPr>
                <w:lang w:val="mk-MK"/>
              </w:rPr>
            </w:pPr>
            <w:r w:rsidRPr="00443965">
              <w:rPr>
                <w:lang w:val="mk-MK"/>
              </w:rPr>
              <w:t>Биостатистика со медицинска информатика</w:t>
            </w:r>
          </w:p>
        </w:tc>
        <w:tc>
          <w:tcPr>
            <w:tcW w:w="3187" w:type="dxa"/>
            <w:gridSpan w:val="6"/>
          </w:tcPr>
          <w:p w:rsidR="003D511E" w:rsidRPr="00443965" w:rsidRDefault="003D511E" w:rsidP="00657F4B">
            <w:pPr>
              <w:rPr>
                <w:lang w:val="mk-MK"/>
              </w:rPr>
            </w:pPr>
            <w:r w:rsidRPr="00443965">
              <w:rPr>
                <w:lang w:val="mk-MK"/>
              </w:rPr>
              <w:t>Општа медицина,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3.</w:t>
            </w:r>
          </w:p>
        </w:tc>
        <w:tc>
          <w:tcPr>
            <w:tcW w:w="4157" w:type="dxa"/>
            <w:gridSpan w:val="7"/>
          </w:tcPr>
          <w:p w:rsidR="003D511E" w:rsidRPr="00443965" w:rsidRDefault="003D511E" w:rsidP="00657F4B">
            <w:pPr>
              <w:rPr>
                <w:lang w:val="mk-MK"/>
              </w:rPr>
            </w:pPr>
            <w:r w:rsidRPr="00443965">
              <w:rPr>
                <w:lang w:val="mk-MK"/>
              </w:rPr>
              <w:t>Превентивна медицина (</w:t>
            </w:r>
            <w:r w:rsidRPr="00443965">
              <w:rPr>
                <w:lang w:val="en-US"/>
              </w:rPr>
              <w:t xml:space="preserve">XII </w:t>
            </w:r>
            <w:r w:rsidRPr="00443965">
              <w:rPr>
                <w:lang w:val="mk-MK"/>
              </w:rPr>
              <w:t>семестар)</w:t>
            </w:r>
          </w:p>
        </w:tc>
        <w:tc>
          <w:tcPr>
            <w:tcW w:w="3187" w:type="dxa"/>
            <w:gridSpan w:val="6"/>
          </w:tcPr>
          <w:p w:rsidR="003D511E" w:rsidRPr="00443965" w:rsidRDefault="003D511E" w:rsidP="00657F4B">
            <w:pPr>
              <w:rPr>
                <w:lang w:val="mk-MK"/>
              </w:rPr>
            </w:pPr>
            <w:r w:rsidRPr="00443965">
              <w:rPr>
                <w:lang w:val="mk-MK"/>
              </w:rPr>
              <w:t>Општа медицина,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4.</w:t>
            </w:r>
          </w:p>
        </w:tc>
        <w:tc>
          <w:tcPr>
            <w:tcW w:w="4157" w:type="dxa"/>
            <w:gridSpan w:val="7"/>
          </w:tcPr>
          <w:p w:rsidR="003D511E" w:rsidRPr="00443965" w:rsidRDefault="003D511E" w:rsidP="00657F4B">
            <w:pPr>
              <w:rPr>
                <w:lang w:val="mk-MK"/>
              </w:rPr>
            </w:pPr>
            <w:r w:rsidRPr="00443965">
              <w:rPr>
                <w:lang w:val="mk-MK"/>
              </w:rPr>
              <w:t>Превенција на болести што се пренесуваат со вектори:трансмисивни</w:t>
            </w:r>
          </w:p>
          <w:p w:rsidR="003D511E" w:rsidRPr="00443965" w:rsidRDefault="003D511E" w:rsidP="00657F4B">
            <w:pPr>
              <w:rPr>
                <w:lang w:val="mk-MK"/>
              </w:rPr>
            </w:pPr>
            <w:r w:rsidRPr="00443965">
              <w:rPr>
                <w:lang w:val="mk-MK"/>
              </w:rPr>
              <w:t>Болести, нивно значење во медицината и можности ефикасно да се превенираат</w:t>
            </w:r>
          </w:p>
        </w:tc>
        <w:tc>
          <w:tcPr>
            <w:tcW w:w="3187" w:type="dxa"/>
            <w:gridSpan w:val="6"/>
          </w:tcPr>
          <w:p w:rsidR="003D511E" w:rsidRPr="00443965" w:rsidRDefault="003D511E" w:rsidP="00657F4B">
            <w:pPr>
              <w:rPr>
                <w:lang w:val="mk-MK"/>
              </w:rPr>
            </w:pPr>
          </w:p>
          <w:p w:rsidR="003D511E" w:rsidRPr="00443965" w:rsidRDefault="003D511E" w:rsidP="00657F4B">
            <w:pPr>
              <w:rPr>
                <w:lang w:val="mk-MK"/>
              </w:rPr>
            </w:pPr>
            <w:r w:rsidRPr="00443965">
              <w:rPr>
                <w:lang w:val="mk-MK"/>
              </w:rPr>
              <w:t>Општа медицина,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5.</w:t>
            </w:r>
          </w:p>
        </w:tc>
        <w:tc>
          <w:tcPr>
            <w:tcW w:w="4157" w:type="dxa"/>
            <w:gridSpan w:val="7"/>
          </w:tcPr>
          <w:p w:rsidR="003D511E" w:rsidRPr="00443965" w:rsidRDefault="003D511E" w:rsidP="00657F4B">
            <w:pPr>
              <w:rPr>
                <w:lang w:val="mk-MK"/>
              </w:rPr>
            </w:pPr>
            <w:r w:rsidRPr="00443965">
              <w:rPr>
                <w:lang w:val="mk-MK"/>
              </w:rPr>
              <w:t>Епидемиологија</w:t>
            </w:r>
          </w:p>
        </w:tc>
        <w:tc>
          <w:tcPr>
            <w:tcW w:w="3187" w:type="dxa"/>
            <w:gridSpan w:val="6"/>
          </w:tcPr>
          <w:p w:rsidR="003D511E" w:rsidRPr="00443965" w:rsidRDefault="003D511E" w:rsidP="00657F4B">
            <w:pPr>
              <w:rPr>
                <w:lang w:val="mk-MK"/>
              </w:rPr>
            </w:pPr>
            <w:r w:rsidRPr="00443965">
              <w:rPr>
                <w:lang w:val="mk-MK"/>
              </w:rPr>
              <w:t>Општа стоматологија, УКИ М</w:t>
            </w:r>
          </w:p>
          <w:p w:rsidR="003D511E" w:rsidRPr="00443965" w:rsidRDefault="003D511E" w:rsidP="00657F4B">
            <w:pPr>
              <w:rPr>
                <w:lang w:val="mk-MK"/>
              </w:rPr>
            </w:pPr>
            <w:r w:rsidRPr="00443965">
              <w:rPr>
                <w:lang w:val="mk-MK"/>
              </w:rPr>
              <w:t>Стоматолошки факултет</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6.</w:t>
            </w:r>
          </w:p>
        </w:tc>
        <w:tc>
          <w:tcPr>
            <w:tcW w:w="4157" w:type="dxa"/>
            <w:gridSpan w:val="7"/>
          </w:tcPr>
          <w:p w:rsidR="003D511E" w:rsidRPr="00443965" w:rsidRDefault="003D511E" w:rsidP="00657F4B">
            <w:pPr>
              <w:rPr>
                <w:lang w:val="mk-MK"/>
              </w:rPr>
            </w:pPr>
            <w:r w:rsidRPr="00443965">
              <w:rPr>
                <w:lang w:val="mk-MK"/>
              </w:rPr>
              <w:t>Биостатистика</w:t>
            </w:r>
          </w:p>
        </w:tc>
        <w:tc>
          <w:tcPr>
            <w:tcW w:w="3187" w:type="dxa"/>
            <w:gridSpan w:val="6"/>
          </w:tcPr>
          <w:p w:rsidR="003D511E" w:rsidRPr="00443965" w:rsidRDefault="003D511E" w:rsidP="00657F4B">
            <w:pPr>
              <w:rPr>
                <w:lang w:val="mk-MK"/>
              </w:rPr>
            </w:pPr>
            <w:r w:rsidRPr="00443965">
              <w:rPr>
                <w:lang w:val="mk-MK"/>
              </w:rPr>
              <w:t>Општа стоматологија, УКИ М</w:t>
            </w:r>
          </w:p>
          <w:p w:rsidR="003D511E" w:rsidRPr="00443965" w:rsidRDefault="003D511E" w:rsidP="00657F4B">
            <w:pPr>
              <w:rPr>
                <w:lang w:val="mk-MK"/>
              </w:rPr>
            </w:pPr>
            <w:r w:rsidRPr="00443965">
              <w:rPr>
                <w:lang w:val="mk-MK"/>
              </w:rPr>
              <w:t>Стоматолошки факултет</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7.</w:t>
            </w:r>
          </w:p>
        </w:tc>
        <w:tc>
          <w:tcPr>
            <w:tcW w:w="4157" w:type="dxa"/>
            <w:gridSpan w:val="7"/>
          </w:tcPr>
          <w:p w:rsidR="003D511E" w:rsidRPr="00443965" w:rsidRDefault="003D511E" w:rsidP="00657F4B">
            <w:pPr>
              <w:rPr>
                <w:lang w:val="mk-MK"/>
              </w:rPr>
            </w:pPr>
            <w:r w:rsidRPr="00443965">
              <w:rPr>
                <w:sz w:val="22"/>
                <w:lang w:val="mk-MK"/>
              </w:rPr>
              <w:t>Информатика со здравствена статистика</w:t>
            </w:r>
          </w:p>
        </w:tc>
        <w:tc>
          <w:tcPr>
            <w:tcW w:w="3187" w:type="dxa"/>
            <w:gridSpan w:val="6"/>
          </w:tcPr>
          <w:p w:rsidR="003D511E" w:rsidRPr="00443965" w:rsidRDefault="003D511E" w:rsidP="00657F4B">
            <w:pPr>
              <w:rPr>
                <w:lang w:val="mk-MK"/>
              </w:rPr>
            </w:pPr>
            <w:r w:rsidRPr="00443965">
              <w:rPr>
                <w:sz w:val="22"/>
                <w:lang w:val="mk-MK"/>
              </w:rPr>
              <w:t xml:space="preserve">Тригодишни стручни студии за физиотерапевти, УКИМ, </w:t>
            </w:r>
          </w:p>
          <w:p w:rsidR="003D511E" w:rsidRPr="00443965" w:rsidRDefault="003D511E" w:rsidP="00657F4B">
            <w:pPr>
              <w:rPr>
                <w:lang w:val="mk-MK"/>
              </w:rPr>
            </w:pPr>
            <w:r w:rsidRPr="00443965">
              <w:rPr>
                <w:sz w:val="22"/>
                <w:lang w:val="mk-MK"/>
              </w:rPr>
              <w:t>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8.</w:t>
            </w:r>
          </w:p>
        </w:tc>
        <w:tc>
          <w:tcPr>
            <w:tcW w:w="4157" w:type="dxa"/>
            <w:gridSpan w:val="7"/>
          </w:tcPr>
          <w:p w:rsidR="003D511E" w:rsidRPr="00443965" w:rsidRDefault="003D511E" w:rsidP="00657F4B">
            <w:pPr>
              <w:rPr>
                <w:lang w:val="mk-MK"/>
              </w:rPr>
            </w:pPr>
            <w:r w:rsidRPr="00443965">
              <w:rPr>
                <w:sz w:val="22"/>
                <w:lang w:val="mk-MK"/>
              </w:rPr>
              <w:t>Информатика со здравствена статистика</w:t>
            </w:r>
          </w:p>
        </w:tc>
        <w:tc>
          <w:tcPr>
            <w:tcW w:w="3187" w:type="dxa"/>
            <w:gridSpan w:val="6"/>
          </w:tcPr>
          <w:p w:rsidR="003D511E" w:rsidRPr="00443965" w:rsidRDefault="003D511E" w:rsidP="00657F4B">
            <w:pPr>
              <w:rPr>
                <w:lang w:val="mk-MK"/>
              </w:rPr>
            </w:pPr>
            <w:r w:rsidRPr="00443965">
              <w:rPr>
                <w:sz w:val="22"/>
                <w:lang w:val="mk-MK"/>
              </w:rPr>
              <w:t xml:space="preserve">Тригодишни стручни студии за логопеди, УКИМ, </w:t>
            </w:r>
          </w:p>
          <w:p w:rsidR="003D511E" w:rsidRPr="00443965" w:rsidRDefault="003D511E" w:rsidP="00657F4B">
            <w:pPr>
              <w:rPr>
                <w:lang w:val="mk-MK"/>
              </w:rPr>
            </w:pPr>
            <w:r w:rsidRPr="00443965">
              <w:rPr>
                <w:sz w:val="22"/>
                <w:lang w:val="mk-MK"/>
              </w:rPr>
              <w:t>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9.</w:t>
            </w:r>
          </w:p>
        </w:tc>
        <w:tc>
          <w:tcPr>
            <w:tcW w:w="4157" w:type="dxa"/>
            <w:gridSpan w:val="7"/>
          </w:tcPr>
          <w:p w:rsidR="003D511E" w:rsidRPr="00443965" w:rsidRDefault="003D511E" w:rsidP="00657F4B">
            <w:pPr>
              <w:rPr>
                <w:lang w:val="mk-MK"/>
              </w:rPr>
            </w:pPr>
            <w:r w:rsidRPr="00443965">
              <w:rPr>
                <w:sz w:val="22"/>
                <w:lang w:val="mk-MK"/>
              </w:rPr>
              <w:t>Информатика со здравствена статистика</w:t>
            </w:r>
          </w:p>
        </w:tc>
        <w:tc>
          <w:tcPr>
            <w:tcW w:w="3187" w:type="dxa"/>
            <w:gridSpan w:val="6"/>
          </w:tcPr>
          <w:p w:rsidR="003D511E" w:rsidRPr="00443965" w:rsidRDefault="003D511E" w:rsidP="00657F4B">
            <w:pPr>
              <w:rPr>
                <w:lang w:val="mk-MK"/>
              </w:rPr>
            </w:pPr>
            <w:r w:rsidRPr="00443965">
              <w:rPr>
                <w:sz w:val="22"/>
                <w:lang w:val="mk-MK"/>
              </w:rPr>
              <w:t xml:space="preserve">Тригодишни стручни студии за радиолошки технолози, УКИМ, </w:t>
            </w:r>
          </w:p>
          <w:p w:rsidR="003D511E" w:rsidRPr="00443965" w:rsidRDefault="003D511E" w:rsidP="00657F4B">
            <w:pPr>
              <w:rPr>
                <w:lang w:val="mk-MK"/>
              </w:rPr>
            </w:pPr>
            <w:r w:rsidRPr="00443965">
              <w:rPr>
                <w:sz w:val="22"/>
                <w:lang w:val="mk-MK"/>
              </w:rPr>
              <w:t>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10.</w:t>
            </w:r>
          </w:p>
        </w:tc>
        <w:tc>
          <w:tcPr>
            <w:tcW w:w="4157" w:type="dxa"/>
            <w:gridSpan w:val="7"/>
          </w:tcPr>
          <w:p w:rsidR="003D511E" w:rsidRPr="00443965" w:rsidRDefault="003D511E" w:rsidP="00657F4B">
            <w:pPr>
              <w:rPr>
                <w:lang w:val="mk-MK"/>
              </w:rPr>
            </w:pPr>
            <w:r w:rsidRPr="00443965">
              <w:rPr>
                <w:sz w:val="22"/>
                <w:lang w:val="mk-MK"/>
              </w:rPr>
              <w:t>Информатика во здравствена нега</w:t>
            </w:r>
          </w:p>
        </w:tc>
        <w:tc>
          <w:tcPr>
            <w:tcW w:w="3187" w:type="dxa"/>
            <w:gridSpan w:val="6"/>
          </w:tcPr>
          <w:p w:rsidR="003D511E" w:rsidRPr="00443965" w:rsidRDefault="003D511E" w:rsidP="00657F4B">
            <w:pPr>
              <w:rPr>
                <w:sz w:val="20"/>
                <w:lang w:val="mk-MK"/>
              </w:rPr>
            </w:pPr>
            <w:r w:rsidRPr="00443965">
              <w:rPr>
                <w:sz w:val="20"/>
                <w:lang w:val="mk-MK"/>
              </w:rPr>
              <w:t>Тригодишни стручни студии за Медицински сестри и техничари МСТ,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 xml:space="preserve">11. </w:t>
            </w:r>
          </w:p>
        </w:tc>
        <w:tc>
          <w:tcPr>
            <w:tcW w:w="4157" w:type="dxa"/>
            <w:gridSpan w:val="7"/>
          </w:tcPr>
          <w:p w:rsidR="003D511E" w:rsidRPr="00443965" w:rsidRDefault="003D511E" w:rsidP="00657F4B">
            <w:pPr>
              <w:rPr>
                <w:lang w:val="mk-MK"/>
              </w:rPr>
            </w:pPr>
            <w:r w:rsidRPr="00443965">
              <w:rPr>
                <w:sz w:val="22"/>
                <w:lang w:val="mk-MK"/>
              </w:rPr>
              <w:t>Јавно здравство – Епидемиологија и статистика</w:t>
            </w:r>
          </w:p>
        </w:tc>
        <w:tc>
          <w:tcPr>
            <w:tcW w:w="3187" w:type="dxa"/>
            <w:gridSpan w:val="6"/>
          </w:tcPr>
          <w:p w:rsidR="003D511E" w:rsidRPr="00443965" w:rsidRDefault="003D511E" w:rsidP="00657F4B">
            <w:pPr>
              <w:rPr>
                <w:sz w:val="20"/>
                <w:lang w:val="mk-MK"/>
              </w:rPr>
            </w:pPr>
            <w:r w:rsidRPr="00443965">
              <w:rPr>
                <w:sz w:val="20"/>
                <w:lang w:val="mk-MK"/>
              </w:rPr>
              <w:t>Тригодишни стручни студии за Медицински сестри и техничари МСТ, УКИМ, Медицински факултет-Скопје</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val="restart"/>
          </w:tcPr>
          <w:p w:rsidR="003D511E" w:rsidRPr="00443965" w:rsidRDefault="003D511E" w:rsidP="00657F4B">
            <w:pPr>
              <w:rPr>
                <w:lang w:val="mk-MK"/>
              </w:rPr>
            </w:pPr>
            <w:r w:rsidRPr="00443965">
              <w:rPr>
                <w:lang w:val="mk-MK"/>
              </w:rPr>
              <w:t xml:space="preserve">9.2. </w:t>
            </w:r>
          </w:p>
        </w:tc>
        <w:tc>
          <w:tcPr>
            <w:tcW w:w="8100" w:type="dxa"/>
            <w:gridSpan w:val="16"/>
          </w:tcPr>
          <w:p w:rsidR="003D511E" w:rsidRPr="00443965" w:rsidRDefault="003D511E" w:rsidP="00657F4B">
            <w:pPr>
              <w:rPr>
                <w:lang w:val="mk-MK"/>
              </w:rPr>
            </w:pPr>
            <w:r w:rsidRPr="00443965">
              <w:rPr>
                <w:bCs/>
                <w:color w:val="000000"/>
                <w:lang w:val="ru-RU"/>
              </w:rPr>
              <w:t>Список на предмети кои наставникот ги води на вториот циклус на студии</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Ред. број</w:t>
            </w:r>
          </w:p>
        </w:tc>
        <w:tc>
          <w:tcPr>
            <w:tcW w:w="4157" w:type="dxa"/>
            <w:gridSpan w:val="7"/>
          </w:tcPr>
          <w:p w:rsidR="003D511E" w:rsidRPr="00443965" w:rsidRDefault="003D511E" w:rsidP="00657F4B">
            <w:pPr>
              <w:rPr>
                <w:lang w:val="mk-MK"/>
              </w:rPr>
            </w:pPr>
            <w:r w:rsidRPr="00443965">
              <w:rPr>
                <w:lang w:val="mk-MK"/>
              </w:rPr>
              <w:t>Наслов на предметот</w:t>
            </w:r>
          </w:p>
        </w:tc>
        <w:tc>
          <w:tcPr>
            <w:tcW w:w="3187" w:type="dxa"/>
            <w:gridSpan w:val="6"/>
          </w:tcPr>
          <w:p w:rsidR="003D511E" w:rsidRPr="00443965" w:rsidRDefault="003D511E" w:rsidP="00657F4B">
            <w:pPr>
              <w:rPr>
                <w:lang w:val="mk-MK"/>
              </w:rPr>
            </w:pPr>
            <w:r w:rsidRPr="00443965">
              <w:rPr>
                <w:lang w:val="mk-MK"/>
              </w:rPr>
              <w:t>Студиска програма / институција</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1.</w:t>
            </w:r>
          </w:p>
        </w:tc>
        <w:tc>
          <w:tcPr>
            <w:tcW w:w="4157" w:type="dxa"/>
            <w:gridSpan w:val="7"/>
          </w:tcPr>
          <w:p w:rsidR="003D511E" w:rsidRPr="00443965" w:rsidRDefault="003D511E" w:rsidP="00657F4B">
            <w:pPr>
              <w:rPr>
                <w:lang w:val="mk-MK"/>
              </w:rPr>
            </w:pPr>
            <w:r>
              <w:rPr>
                <w:lang w:val="mk-MK"/>
              </w:rPr>
              <w:t>Компјутерски вештини и интернет во јавното здравство</w:t>
            </w:r>
          </w:p>
        </w:tc>
        <w:tc>
          <w:tcPr>
            <w:tcW w:w="3187" w:type="dxa"/>
            <w:gridSpan w:val="6"/>
          </w:tcPr>
          <w:p w:rsidR="003D511E" w:rsidRPr="00443965" w:rsidRDefault="003D511E" w:rsidP="00657F4B">
            <w:pPr>
              <w:rPr>
                <w:lang w:val="mk-MK"/>
              </w:rPr>
            </w:pPr>
            <w:r>
              <w:rPr>
                <w:lang w:val="mk-MK"/>
              </w:rPr>
              <w:t>Школа за јавно здравство,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2.</w:t>
            </w:r>
          </w:p>
        </w:tc>
        <w:tc>
          <w:tcPr>
            <w:tcW w:w="4157" w:type="dxa"/>
            <w:gridSpan w:val="7"/>
          </w:tcPr>
          <w:p w:rsidR="003D511E" w:rsidRPr="00443965" w:rsidRDefault="003D511E" w:rsidP="00657F4B">
            <w:pPr>
              <w:rPr>
                <w:lang w:val="mk-MK"/>
              </w:rPr>
            </w:pPr>
            <w:r>
              <w:rPr>
                <w:lang w:val="mk-MK"/>
              </w:rPr>
              <w:t>Контрола на заразни заболувања</w:t>
            </w:r>
          </w:p>
        </w:tc>
        <w:tc>
          <w:tcPr>
            <w:tcW w:w="3187" w:type="dxa"/>
            <w:gridSpan w:val="6"/>
          </w:tcPr>
          <w:p w:rsidR="003D511E" w:rsidRPr="00443965" w:rsidRDefault="003D511E" w:rsidP="00657F4B">
            <w:pPr>
              <w:rPr>
                <w:lang w:val="mk-MK"/>
              </w:rPr>
            </w:pPr>
            <w:r>
              <w:rPr>
                <w:lang w:val="mk-MK"/>
              </w:rPr>
              <w:t>Школа за јавно здравство,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Pr>
                <w:lang w:val="mk-MK"/>
              </w:rPr>
              <w:t>3.</w:t>
            </w:r>
          </w:p>
        </w:tc>
        <w:tc>
          <w:tcPr>
            <w:tcW w:w="4157" w:type="dxa"/>
            <w:gridSpan w:val="7"/>
          </w:tcPr>
          <w:p w:rsidR="003D511E" w:rsidRDefault="003D511E" w:rsidP="00657F4B">
            <w:pPr>
              <w:rPr>
                <w:lang w:val="mk-MK"/>
              </w:rPr>
            </w:pPr>
            <w:r>
              <w:rPr>
                <w:lang w:val="mk-MK"/>
              </w:rPr>
              <w:t>Контрола на незаразни заболувања</w:t>
            </w:r>
          </w:p>
        </w:tc>
        <w:tc>
          <w:tcPr>
            <w:tcW w:w="3187" w:type="dxa"/>
            <w:gridSpan w:val="6"/>
          </w:tcPr>
          <w:p w:rsidR="003D511E" w:rsidRPr="00443965" w:rsidRDefault="003D511E" w:rsidP="00657F4B">
            <w:pPr>
              <w:rPr>
                <w:lang w:val="mk-MK"/>
              </w:rPr>
            </w:pPr>
            <w:r>
              <w:rPr>
                <w:lang w:val="mk-MK"/>
              </w:rPr>
              <w:t>Школа за јавно здравство,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Default="003D511E" w:rsidP="00657F4B">
            <w:pPr>
              <w:rPr>
                <w:lang w:val="mk-MK"/>
              </w:rPr>
            </w:pPr>
            <w:r>
              <w:rPr>
                <w:lang w:val="mk-MK"/>
              </w:rPr>
              <w:t>4.</w:t>
            </w:r>
          </w:p>
        </w:tc>
        <w:tc>
          <w:tcPr>
            <w:tcW w:w="4157" w:type="dxa"/>
            <w:gridSpan w:val="7"/>
          </w:tcPr>
          <w:p w:rsidR="003D511E" w:rsidRDefault="003D511E" w:rsidP="00657F4B">
            <w:pPr>
              <w:rPr>
                <w:lang w:val="mk-MK"/>
              </w:rPr>
            </w:pPr>
            <w:r>
              <w:rPr>
                <w:lang w:val="mk-MK"/>
              </w:rPr>
              <w:t>Биостатистика</w:t>
            </w:r>
          </w:p>
        </w:tc>
        <w:tc>
          <w:tcPr>
            <w:tcW w:w="3187" w:type="dxa"/>
            <w:gridSpan w:val="6"/>
          </w:tcPr>
          <w:p w:rsidR="003D511E" w:rsidRPr="00443965" w:rsidRDefault="003D511E" w:rsidP="00657F4B">
            <w:pPr>
              <w:rPr>
                <w:lang w:val="mk-MK"/>
              </w:rPr>
            </w:pPr>
            <w:r>
              <w:rPr>
                <w:lang w:val="mk-MK"/>
              </w:rPr>
              <w:t>Школа за јавно здравство,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Default="003D511E" w:rsidP="00657F4B">
            <w:pPr>
              <w:rPr>
                <w:lang w:val="mk-MK"/>
              </w:rPr>
            </w:pPr>
            <w:r>
              <w:rPr>
                <w:lang w:val="mk-MK"/>
              </w:rPr>
              <w:t>5.</w:t>
            </w:r>
          </w:p>
        </w:tc>
        <w:tc>
          <w:tcPr>
            <w:tcW w:w="4157" w:type="dxa"/>
            <w:gridSpan w:val="7"/>
          </w:tcPr>
          <w:p w:rsidR="003D511E" w:rsidRDefault="003D511E" w:rsidP="00657F4B">
            <w:pPr>
              <w:rPr>
                <w:lang w:val="mk-MK"/>
              </w:rPr>
            </w:pPr>
            <w:r>
              <w:rPr>
                <w:lang w:val="mk-MK"/>
              </w:rPr>
              <w:t>Основи на епидемиолошки методи</w:t>
            </w:r>
          </w:p>
        </w:tc>
        <w:tc>
          <w:tcPr>
            <w:tcW w:w="3187" w:type="dxa"/>
            <w:gridSpan w:val="6"/>
          </w:tcPr>
          <w:p w:rsidR="003D511E" w:rsidRPr="00443965" w:rsidRDefault="003D511E" w:rsidP="00657F4B">
            <w:pPr>
              <w:rPr>
                <w:lang w:val="mk-MK"/>
              </w:rPr>
            </w:pPr>
            <w:r>
              <w:rPr>
                <w:lang w:val="mk-MK"/>
              </w:rPr>
              <w:t>Школа за јавно здравство,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Default="003D511E" w:rsidP="00657F4B">
            <w:pPr>
              <w:rPr>
                <w:lang w:val="mk-MK"/>
              </w:rPr>
            </w:pPr>
            <w:r>
              <w:rPr>
                <w:lang w:val="mk-MK"/>
              </w:rPr>
              <w:t>6.</w:t>
            </w:r>
          </w:p>
        </w:tc>
        <w:tc>
          <w:tcPr>
            <w:tcW w:w="4157" w:type="dxa"/>
            <w:gridSpan w:val="7"/>
          </w:tcPr>
          <w:p w:rsidR="003D511E" w:rsidRDefault="003D511E" w:rsidP="00657F4B">
            <w:pPr>
              <w:rPr>
                <w:lang w:val="mk-MK"/>
              </w:rPr>
            </w:pPr>
            <w:r>
              <w:rPr>
                <w:lang w:val="mk-MK"/>
              </w:rPr>
              <w:t>Статистика</w:t>
            </w:r>
          </w:p>
        </w:tc>
        <w:tc>
          <w:tcPr>
            <w:tcW w:w="3187" w:type="dxa"/>
            <w:gridSpan w:val="6"/>
          </w:tcPr>
          <w:p w:rsidR="003D511E" w:rsidRPr="00443965" w:rsidRDefault="003D511E" w:rsidP="00657F4B">
            <w:pPr>
              <w:rPr>
                <w:lang w:val="mk-MK"/>
              </w:rPr>
            </w:pPr>
            <w:r>
              <w:rPr>
                <w:lang w:val="mk-MK"/>
              </w:rPr>
              <w:t>Школа за јавно здравство, УКИМ, Медицински факултет-Скопје</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val="restart"/>
          </w:tcPr>
          <w:p w:rsidR="003D511E" w:rsidRPr="00443965" w:rsidRDefault="003D511E" w:rsidP="00657F4B">
            <w:pPr>
              <w:rPr>
                <w:lang w:val="en-US"/>
              </w:rPr>
            </w:pPr>
            <w:r w:rsidRPr="00443965">
              <w:rPr>
                <w:lang w:val="en-US"/>
              </w:rPr>
              <w:t>9.3.</w:t>
            </w:r>
          </w:p>
        </w:tc>
        <w:tc>
          <w:tcPr>
            <w:tcW w:w="8100" w:type="dxa"/>
            <w:gridSpan w:val="16"/>
          </w:tcPr>
          <w:p w:rsidR="003D511E" w:rsidRPr="00443965" w:rsidRDefault="003D511E" w:rsidP="00657F4B">
            <w:pPr>
              <w:rPr>
                <w:lang w:val="mk-MK"/>
              </w:rPr>
            </w:pPr>
            <w:r w:rsidRPr="00443965">
              <w:rPr>
                <w:bCs/>
                <w:color w:val="000000"/>
                <w:lang w:val="ru-RU"/>
              </w:rPr>
              <w:t>Список на предмети кои наставникот ги води на третиот циклус на студии</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Ред. број</w:t>
            </w:r>
          </w:p>
        </w:tc>
        <w:tc>
          <w:tcPr>
            <w:tcW w:w="4157" w:type="dxa"/>
            <w:gridSpan w:val="7"/>
          </w:tcPr>
          <w:p w:rsidR="003D511E" w:rsidRPr="00443965" w:rsidRDefault="003D511E" w:rsidP="00657F4B">
            <w:pPr>
              <w:rPr>
                <w:lang w:val="mk-MK"/>
              </w:rPr>
            </w:pPr>
            <w:r w:rsidRPr="00443965">
              <w:rPr>
                <w:lang w:val="mk-MK"/>
              </w:rPr>
              <w:t>Наслов на предметот</w:t>
            </w:r>
          </w:p>
        </w:tc>
        <w:tc>
          <w:tcPr>
            <w:tcW w:w="3187" w:type="dxa"/>
            <w:gridSpan w:val="6"/>
          </w:tcPr>
          <w:p w:rsidR="003D511E" w:rsidRPr="00443965" w:rsidRDefault="003D511E" w:rsidP="00657F4B">
            <w:pPr>
              <w:rPr>
                <w:lang w:val="mk-MK"/>
              </w:rPr>
            </w:pPr>
            <w:r w:rsidRPr="00443965">
              <w:rPr>
                <w:lang w:val="mk-MK"/>
              </w:rPr>
              <w:t>Студиска програма / институција</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1.</w:t>
            </w:r>
          </w:p>
        </w:tc>
        <w:tc>
          <w:tcPr>
            <w:tcW w:w="4157" w:type="dxa"/>
            <w:gridSpan w:val="7"/>
          </w:tcPr>
          <w:p w:rsidR="003D511E" w:rsidRPr="00B154FF" w:rsidRDefault="003D511E" w:rsidP="00657F4B">
            <w:pPr>
              <w:rPr>
                <w:lang w:val="mk-MK"/>
              </w:rPr>
            </w:pPr>
            <w:r w:rsidRPr="00B154FF">
              <w:rPr>
                <w:sz w:val="22"/>
                <w:lang w:val="mk-MK"/>
              </w:rPr>
              <w:t>Информатика и статистика во јавно здравство</w:t>
            </w:r>
          </w:p>
        </w:tc>
        <w:tc>
          <w:tcPr>
            <w:tcW w:w="3187" w:type="dxa"/>
            <w:gridSpan w:val="6"/>
          </w:tcPr>
          <w:p w:rsidR="003D511E" w:rsidRPr="00B154FF" w:rsidRDefault="003D511E" w:rsidP="00657F4B">
            <w:pPr>
              <w:rPr>
                <w:lang w:val="mk-MK"/>
              </w:rPr>
            </w:pPr>
            <w:r w:rsidRPr="00B154FF">
              <w:rPr>
                <w:sz w:val="22"/>
                <w:lang w:val="mk-MK"/>
              </w:rPr>
              <w:t>Докторски студии по јавно здравство, УКИМ, Медицински факултет-Скопје</w:t>
            </w:r>
          </w:p>
        </w:tc>
      </w:tr>
      <w:tr w:rsidR="003D511E" w:rsidRPr="00204A80" w:rsidTr="00DC0413">
        <w:trPr>
          <w:jc w:val="center"/>
        </w:trPr>
        <w:tc>
          <w:tcPr>
            <w:tcW w:w="583" w:type="dxa"/>
            <w:vMerge/>
          </w:tcPr>
          <w:p w:rsidR="003D511E" w:rsidRPr="00443965" w:rsidRDefault="003D511E" w:rsidP="00657F4B">
            <w:pPr>
              <w:rPr>
                <w:lang w:val="mk-MK"/>
              </w:rPr>
            </w:pPr>
          </w:p>
        </w:tc>
        <w:tc>
          <w:tcPr>
            <w:tcW w:w="718" w:type="dxa"/>
            <w:vMerge/>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sidRPr="00443965">
              <w:rPr>
                <w:lang w:val="mk-MK"/>
              </w:rPr>
              <w:t>2.</w:t>
            </w:r>
          </w:p>
        </w:tc>
        <w:tc>
          <w:tcPr>
            <w:tcW w:w="4157" w:type="dxa"/>
            <w:gridSpan w:val="7"/>
          </w:tcPr>
          <w:p w:rsidR="003D511E" w:rsidRPr="00B154FF" w:rsidRDefault="003D511E" w:rsidP="00657F4B">
            <w:pPr>
              <w:rPr>
                <w:lang w:val="mk-MK"/>
              </w:rPr>
            </w:pPr>
            <w:r>
              <w:rPr>
                <w:sz w:val="22"/>
                <w:lang w:val="mk-MK"/>
              </w:rPr>
              <w:t>Епидемиолошки принципи и методи во истражувањата во јавното здравство</w:t>
            </w:r>
          </w:p>
        </w:tc>
        <w:tc>
          <w:tcPr>
            <w:tcW w:w="3187" w:type="dxa"/>
            <w:gridSpan w:val="6"/>
          </w:tcPr>
          <w:p w:rsidR="003D511E" w:rsidRPr="00B154FF" w:rsidRDefault="003D511E" w:rsidP="00657F4B">
            <w:pPr>
              <w:rPr>
                <w:lang w:val="mk-MK"/>
              </w:rPr>
            </w:pPr>
            <w:r w:rsidRPr="00B154FF">
              <w:rPr>
                <w:sz w:val="22"/>
                <w:lang w:val="mk-MK"/>
              </w:rPr>
              <w:t>Докторски студии по јавно здравство, УКИМ, Медицински факултет-Скопје</w:t>
            </w:r>
          </w:p>
        </w:tc>
      </w:tr>
      <w:tr w:rsidR="003D511E" w:rsidRPr="00204A80" w:rsidTr="00DC0413">
        <w:trPr>
          <w:jc w:val="center"/>
        </w:trPr>
        <w:tc>
          <w:tcPr>
            <w:tcW w:w="583" w:type="dxa"/>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Pr="00443965" w:rsidRDefault="003D511E" w:rsidP="00657F4B">
            <w:pPr>
              <w:rPr>
                <w:lang w:val="mk-MK"/>
              </w:rPr>
            </w:pPr>
            <w:r>
              <w:rPr>
                <w:lang w:val="mk-MK"/>
              </w:rPr>
              <w:t>3.</w:t>
            </w:r>
          </w:p>
        </w:tc>
        <w:tc>
          <w:tcPr>
            <w:tcW w:w="4157" w:type="dxa"/>
            <w:gridSpan w:val="7"/>
          </w:tcPr>
          <w:p w:rsidR="003D511E" w:rsidRDefault="003D511E" w:rsidP="00657F4B">
            <w:pPr>
              <w:rPr>
                <w:lang w:val="mk-MK"/>
              </w:rPr>
            </w:pPr>
            <w:r>
              <w:rPr>
                <w:sz w:val="22"/>
                <w:lang w:val="mk-MK"/>
              </w:rPr>
              <w:t>Медицинска информатика со статистика</w:t>
            </w:r>
          </w:p>
        </w:tc>
        <w:tc>
          <w:tcPr>
            <w:tcW w:w="3187" w:type="dxa"/>
            <w:gridSpan w:val="6"/>
          </w:tcPr>
          <w:p w:rsidR="003D511E" w:rsidRPr="00B154FF" w:rsidRDefault="003D511E" w:rsidP="00657F4B">
            <w:pPr>
              <w:rPr>
                <w:lang w:val="mk-MK"/>
              </w:rPr>
            </w:pPr>
            <w:r>
              <w:rPr>
                <w:sz w:val="22"/>
                <w:lang w:val="mk-MK"/>
              </w:rPr>
              <w:t>Базична медицина, УКИМ Медицински факултет-Скопје</w:t>
            </w:r>
          </w:p>
        </w:tc>
      </w:tr>
      <w:tr w:rsidR="003D511E" w:rsidRPr="00204A80" w:rsidTr="00DC0413">
        <w:trPr>
          <w:jc w:val="center"/>
        </w:trPr>
        <w:tc>
          <w:tcPr>
            <w:tcW w:w="583" w:type="dxa"/>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Default="003D511E" w:rsidP="00657F4B">
            <w:pPr>
              <w:rPr>
                <w:lang w:val="mk-MK"/>
              </w:rPr>
            </w:pPr>
            <w:r>
              <w:rPr>
                <w:lang w:val="mk-MK"/>
              </w:rPr>
              <w:t>4.</w:t>
            </w:r>
          </w:p>
        </w:tc>
        <w:tc>
          <w:tcPr>
            <w:tcW w:w="4157" w:type="dxa"/>
            <w:gridSpan w:val="7"/>
          </w:tcPr>
          <w:p w:rsidR="003D511E" w:rsidRDefault="003D511E" w:rsidP="00657F4B">
            <w:pPr>
              <w:rPr>
                <w:lang w:val="mk-MK"/>
              </w:rPr>
            </w:pPr>
            <w:r>
              <w:rPr>
                <w:sz w:val="22"/>
                <w:lang w:val="mk-MK"/>
              </w:rPr>
              <w:t>Епидемиолошки методи во медицинските истражувања</w:t>
            </w:r>
          </w:p>
        </w:tc>
        <w:tc>
          <w:tcPr>
            <w:tcW w:w="3187" w:type="dxa"/>
            <w:gridSpan w:val="6"/>
          </w:tcPr>
          <w:p w:rsidR="003D511E" w:rsidRDefault="003D511E" w:rsidP="00657F4B">
            <w:pPr>
              <w:rPr>
                <w:lang w:val="mk-MK"/>
              </w:rPr>
            </w:pPr>
            <w:r>
              <w:rPr>
                <w:sz w:val="22"/>
                <w:lang w:val="mk-MK"/>
              </w:rPr>
              <w:t>Клиничка медицина, УКИМ Медицински факултет-Скопје</w:t>
            </w:r>
          </w:p>
        </w:tc>
      </w:tr>
      <w:tr w:rsidR="003D511E" w:rsidRPr="00204A80" w:rsidTr="00DC0413">
        <w:trPr>
          <w:jc w:val="center"/>
        </w:trPr>
        <w:tc>
          <w:tcPr>
            <w:tcW w:w="583" w:type="dxa"/>
          </w:tcPr>
          <w:p w:rsidR="003D511E" w:rsidRPr="00443965" w:rsidRDefault="003D511E" w:rsidP="00657F4B">
            <w:pPr>
              <w:rPr>
                <w:lang w:val="mk-MK"/>
              </w:rPr>
            </w:pPr>
          </w:p>
        </w:tc>
        <w:tc>
          <w:tcPr>
            <w:tcW w:w="718" w:type="dxa"/>
          </w:tcPr>
          <w:p w:rsidR="003D511E" w:rsidRPr="00443965" w:rsidRDefault="003D511E" w:rsidP="00657F4B">
            <w:pPr>
              <w:rPr>
                <w:lang w:val="mk-MK"/>
              </w:rPr>
            </w:pPr>
          </w:p>
        </w:tc>
        <w:tc>
          <w:tcPr>
            <w:tcW w:w="756" w:type="dxa"/>
            <w:gridSpan w:val="3"/>
          </w:tcPr>
          <w:p w:rsidR="003D511E" w:rsidRDefault="003D511E" w:rsidP="00657F4B">
            <w:pPr>
              <w:rPr>
                <w:lang w:val="mk-MK"/>
              </w:rPr>
            </w:pPr>
            <w:r>
              <w:rPr>
                <w:lang w:val="mk-MK"/>
              </w:rPr>
              <w:t>5.</w:t>
            </w:r>
          </w:p>
        </w:tc>
        <w:tc>
          <w:tcPr>
            <w:tcW w:w="4157" w:type="dxa"/>
            <w:gridSpan w:val="7"/>
          </w:tcPr>
          <w:p w:rsidR="003D511E" w:rsidRDefault="003D511E" w:rsidP="00657F4B">
            <w:pPr>
              <w:rPr>
                <w:lang w:val="mk-MK"/>
              </w:rPr>
            </w:pPr>
            <w:r>
              <w:rPr>
                <w:sz w:val="22"/>
                <w:lang w:val="mk-MK"/>
              </w:rPr>
              <w:t>Статистика</w:t>
            </w:r>
          </w:p>
        </w:tc>
        <w:tc>
          <w:tcPr>
            <w:tcW w:w="3187" w:type="dxa"/>
            <w:gridSpan w:val="6"/>
          </w:tcPr>
          <w:p w:rsidR="003D511E" w:rsidRDefault="003D511E" w:rsidP="00657F4B">
            <w:pPr>
              <w:rPr>
                <w:lang w:val="mk-MK"/>
              </w:rPr>
            </w:pPr>
            <w:r>
              <w:rPr>
                <w:sz w:val="22"/>
                <w:lang w:val="mk-MK"/>
              </w:rPr>
              <w:t>УКИМ Стоматолошки факултет Скопје</w:t>
            </w:r>
          </w:p>
        </w:tc>
      </w:tr>
      <w:tr w:rsidR="003D511E" w:rsidRPr="00141E6F" w:rsidTr="00DC0413">
        <w:trPr>
          <w:jc w:val="center"/>
        </w:trPr>
        <w:tc>
          <w:tcPr>
            <w:tcW w:w="583" w:type="dxa"/>
            <w:vMerge w:val="restart"/>
          </w:tcPr>
          <w:p w:rsidR="003D511E" w:rsidRPr="00DA35D3" w:rsidRDefault="003D511E" w:rsidP="00657F4B">
            <w:pPr>
              <w:pStyle w:val="yiv476422843msonormal"/>
              <w:spacing w:before="0" w:beforeAutospacing="0" w:after="0" w:afterAutospacing="0"/>
              <w:ind w:hanging="36"/>
              <w:jc w:val="both"/>
            </w:pPr>
            <w:r>
              <w:t>10.</w:t>
            </w:r>
          </w:p>
        </w:tc>
        <w:tc>
          <w:tcPr>
            <w:tcW w:w="8818" w:type="dxa"/>
            <w:gridSpan w:val="17"/>
          </w:tcPr>
          <w:p w:rsidR="003D511E" w:rsidRPr="00443965" w:rsidRDefault="003D511E" w:rsidP="00657F4B">
            <w:pPr>
              <w:pStyle w:val="yiv476422843msonormal"/>
              <w:spacing w:before="0" w:beforeAutospacing="0" w:after="0" w:afterAutospacing="0"/>
              <w:ind w:hanging="36"/>
              <w:jc w:val="both"/>
              <w:rPr>
                <w:lang w:val="mk-MK"/>
              </w:rPr>
            </w:pPr>
            <w:r w:rsidRPr="00443965">
              <w:rPr>
                <w:bCs/>
                <w:color w:val="000000"/>
                <w:lang w:val="ru-RU"/>
              </w:rPr>
              <w:t>Селектирани резултати во последните пет години</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val="restart"/>
          </w:tcPr>
          <w:p w:rsidR="003D511E" w:rsidRPr="00443965" w:rsidRDefault="003D511E" w:rsidP="00657F4B">
            <w:pPr>
              <w:rPr>
                <w:lang w:val="en-US"/>
              </w:rPr>
            </w:pPr>
            <w:r w:rsidRPr="00443965">
              <w:rPr>
                <w:lang w:val="en-US"/>
              </w:rPr>
              <w:t>10.1.</w:t>
            </w:r>
          </w:p>
        </w:tc>
        <w:tc>
          <w:tcPr>
            <w:tcW w:w="8100" w:type="dxa"/>
            <w:gridSpan w:val="16"/>
          </w:tcPr>
          <w:p w:rsidR="003D511E" w:rsidRPr="00443965" w:rsidRDefault="003D511E" w:rsidP="00657F4B">
            <w:pPr>
              <w:rPr>
                <w:lang w:val="mk-MK"/>
              </w:rPr>
            </w:pPr>
            <w:r w:rsidRPr="00443965">
              <w:rPr>
                <w:bCs/>
                <w:color w:val="000000"/>
                <w:lang w:val="ru-RU"/>
              </w:rPr>
              <w:t>Релевантни печатени научни трудови (до пет)</w:t>
            </w:r>
          </w:p>
        </w:tc>
      </w:tr>
      <w:tr w:rsidR="003D511E" w:rsidRPr="00141E6F"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Ред. број</w:t>
            </w:r>
          </w:p>
        </w:tc>
        <w:tc>
          <w:tcPr>
            <w:tcW w:w="3088" w:type="dxa"/>
            <w:gridSpan w:val="5"/>
          </w:tcPr>
          <w:p w:rsidR="003D511E" w:rsidRPr="00443965" w:rsidRDefault="003D511E" w:rsidP="00657F4B">
            <w:pPr>
              <w:rPr>
                <w:bCs/>
                <w:color w:val="000000"/>
                <w:lang w:val="ru-RU"/>
              </w:rPr>
            </w:pPr>
            <w:r w:rsidRPr="00443965">
              <w:rPr>
                <w:bCs/>
                <w:color w:val="000000"/>
                <w:lang w:val="ru-RU"/>
              </w:rPr>
              <w:t>Автори</w:t>
            </w:r>
          </w:p>
        </w:tc>
        <w:tc>
          <w:tcPr>
            <w:tcW w:w="3066" w:type="dxa"/>
            <w:gridSpan w:val="7"/>
          </w:tcPr>
          <w:p w:rsidR="003D511E" w:rsidRPr="00443965" w:rsidRDefault="003D511E" w:rsidP="00657F4B">
            <w:pPr>
              <w:rPr>
                <w:bCs/>
                <w:color w:val="000000"/>
                <w:lang w:val="ru-RU"/>
              </w:rPr>
            </w:pPr>
            <w:r w:rsidRPr="00443965">
              <w:rPr>
                <w:bCs/>
                <w:color w:val="000000"/>
                <w:lang w:val="ru-RU"/>
              </w:rPr>
              <w:t>Наслов</w:t>
            </w:r>
          </w:p>
        </w:tc>
        <w:tc>
          <w:tcPr>
            <w:tcW w:w="1280" w:type="dxa"/>
            <w:gridSpan w:val="2"/>
          </w:tcPr>
          <w:p w:rsidR="003D511E" w:rsidRPr="00443965" w:rsidRDefault="003D511E" w:rsidP="00657F4B">
            <w:pPr>
              <w:rPr>
                <w:bCs/>
                <w:color w:val="000000"/>
                <w:lang w:val="ru-RU"/>
              </w:rPr>
            </w:pPr>
            <w:r w:rsidRPr="00443965">
              <w:rPr>
                <w:bCs/>
                <w:color w:val="000000"/>
                <w:lang w:val="ru-RU"/>
              </w:rPr>
              <w:t xml:space="preserve">Издавач / </w:t>
            </w:r>
            <w:r w:rsidRPr="00443965">
              <w:rPr>
                <w:bCs/>
                <w:color w:val="000000"/>
                <w:lang w:val="en-US"/>
              </w:rPr>
              <w:t xml:space="preserve"> </w:t>
            </w:r>
            <w:r w:rsidRPr="00443965">
              <w:rPr>
                <w:bCs/>
                <w:color w:val="000000"/>
                <w:lang w:val="ru-RU"/>
              </w:rPr>
              <w:t>година</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1.</w:t>
            </w:r>
          </w:p>
        </w:tc>
        <w:tc>
          <w:tcPr>
            <w:tcW w:w="3088" w:type="dxa"/>
            <w:gridSpan w:val="5"/>
          </w:tcPr>
          <w:p w:rsidR="003D511E" w:rsidRDefault="003D511E" w:rsidP="00657F4B">
            <w:pPr>
              <w:rPr>
                <w:bCs/>
                <w:color w:val="000000"/>
                <w:lang w:val="en-US"/>
              </w:rPr>
            </w:pPr>
            <w:r w:rsidRPr="001C6140">
              <w:rPr>
                <w:bCs/>
                <w:color w:val="000000"/>
                <w:sz w:val="22"/>
                <w:lang w:val="en-US"/>
              </w:rPr>
              <w:t>Minov J</w:t>
            </w:r>
            <w:r>
              <w:rPr>
                <w:bCs/>
                <w:color w:val="000000"/>
                <w:sz w:val="22"/>
                <w:lang w:val="en-US"/>
              </w:rPr>
              <w:t>,Karadzinska J,</w:t>
            </w:r>
          </w:p>
          <w:p w:rsidR="003D511E" w:rsidRPr="001C6140" w:rsidRDefault="003D511E" w:rsidP="00657F4B">
            <w:pPr>
              <w:rPr>
                <w:b/>
                <w:bCs/>
                <w:color w:val="000000"/>
                <w:u w:val="single"/>
                <w:lang w:val="en-US"/>
              </w:rPr>
            </w:pPr>
            <w:r w:rsidRPr="001C6140">
              <w:rPr>
                <w:b/>
                <w:bCs/>
                <w:color w:val="000000"/>
                <w:sz w:val="22"/>
                <w:u w:val="single"/>
                <w:lang w:val="en-US"/>
              </w:rPr>
              <w:t>Vasilevska K.</w:t>
            </w:r>
          </w:p>
          <w:p w:rsidR="003D511E" w:rsidRPr="001C6140" w:rsidRDefault="003D511E" w:rsidP="00657F4B">
            <w:pPr>
              <w:ind w:left="720"/>
              <w:rPr>
                <w:bCs/>
                <w:color w:val="000000"/>
                <w:lang w:val="en-US"/>
              </w:rPr>
            </w:pPr>
          </w:p>
        </w:tc>
        <w:tc>
          <w:tcPr>
            <w:tcW w:w="3066" w:type="dxa"/>
            <w:gridSpan w:val="7"/>
          </w:tcPr>
          <w:p w:rsidR="003D511E" w:rsidRPr="006D0E02" w:rsidRDefault="003D511E" w:rsidP="00657F4B">
            <w:pPr>
              <w:rPr>
                <w:bCs/>
                <w:color w:val="000000"/>
                <w:lang w:val="en-US"/>
              </w:rPr>
            </w:pPr>
            <w:r w:rsidRPr="006D0E02">
              <w:rPr>
                <w:bCs/>
                <w:color w:val="000000"/>
                <w:sz w:val="22"/>
                <w:szCs w:val="22"/>
                <w:lang w:val="en-US"/>
              </w:rPr>
              <w:t>Smoking  among macedonian workers five years after the antismoking campaign</w:t>
            </w:r>
          </w:p>
        </w:tc>
        <w:tc>
          <w:tcPr>
            <w:tcW w:w="1280" w:type="dxa"/>
            <w:gridSpan w:val="2"/>
          </w:tcPr>
          <w:p w:rsidR="003D511E" w:rsidRPr="009D5FCC" w:rsidRDefault="003D511E" w:rsidP="00657F4B">
            <w:pPr>
              <w:rPr>
                <w:bCs/>
                <w:color w:val="000000"/>
                <w:lang w:val="en-US"/>
              </w:rPr>
            </w:pPr>
            <w:r w:rsidRPr="009D5FCC">
              <w:rPr>
                <w:bCs/>
                <w:color w:val="000000"/>
                <w:sz w:val="22"/>
                <w:lang w:val="en-US"/>
              </w:rPr>
              <w:t>Archives of Industrial, Hygiene and Toxicology, 2012,Vol 63:207-13</w:t>
            </w:r>
          </w:p>
        </w:tc>
      </w:tr>
      <w:tr w:rsidR="003D511E" w:rsidRPr="00204A80" w:rsidTr="00DC0413">
        <w:trPr>
          <w:trHeight w:val="61"/>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2.</w:t>
            </w:r>
          </w:p>
        </w:tc>
        <w:tc>
          <w:tcPr>
            <w:tcW w:w="3088" w:type="dxa"/>
            <w:gridSpan w:val="5"/>
          </w:tcPr>
          <w:p w:rsidR="003D511E" w:rsidRDefault="003D511E" w:rsidP="00657F4B">
            <w:pPr>
              <w:rPr>
                <w:bCs/>
                <w:color w:val="000000"/>
                <w:lang w:val="en-US"/>
              </w:rPr>
            </w:pPr>
            <w:r>
              <w:rPr>
                <w:bCs/>
                <w:color w:val="000000"/>
                <w:lang w:val="en-US"/>
              </w:rPr>
              <w:t>L. Sushevska Panevska,</w:t>
            </w:r>
          </w:p>
          <w:p w:rsidR="003D511E" w:rsidRDefault="003D511E" w:rsidP="00657F4B">
            <w:pPr>
              <w:rPr>
                <w:bCs/>
                <w:color w:val="000000"/>
                <w:lang w:val="en-US"/>
              </w:rPr>
            </w:pPr>
            <w:r>
              <w:rPr>
                <w:bCs/>
                <w:color w:val="000000"/>
                <w:lang w:val="en-US"/>
              </w:rPr>
              <w:t>B. Zafirova-Ivanovska,</w:t>
            </w:r>
            <w:r>
              <w:rPr>
                <w:b/>
                <w:bCs/>
                <w:color w:val="000000"/>
                <w:u w:val="single"/>
                <w:lang w:val="en-US"/>
              </w:rPr>
              <w:t>K.</w:t>
            </w:r>
            <w:r w:rsidRPr="009D5FCC">
              <w:rPr>
                <w:b/>
                <w:bCs/>
                <w:color w:val="000000"/>
                <w:u w:val="single"/>
                <w:lang w:val="en-US"/>
              </w:rPr>
              <w:t xml:space="preserve"> Vasilev</w:t>
            </w:r>
            <w:r>
              <w:rPr>
                <w:b/>
                <w:bCs/>
                <w:color w:val="000000"/>
                <w:u w:val="single"/>
                <w:lang w:val="en-US"/>
              </w:rPr>
              <w:t>sk</w:t>
            </w:r>
            <w:r w:rsidRPr="009D5FCC">
              <w:rPr>
                <w:b/>
                <w:bCs/>
                <w:color w:val="000000"/>
                <w:u w:val="single"/>
                <w:lang w:val="en-US"/>
              </w:rPr>
              <w:t>a,</w:t>
            </w:r>
            <w:r>
              <w:rPr>
                <w:bCs/>
                <w:color w:val="000000"/>
                <w:lang w:val="en-US"/>
              </w:rPr>
              <w:t>R. Isjanovska,</w:t>
            </w:r>
          </w:p>
          <w:p w:rsidR="003D511E" w:rsidRPr="001C6140" w:rsidRDefault="003D511E" w:rsidP="00657F4B">
            <w:pPr>
              <w:rPr>
                <w:bCs/>
                <w:color w:val="000000"/>
                <w:lang w:val="en-US"/>
              </w:rPr>
            </w:pPr>
            <w:r>
              <w:rPr>
                <w:bCs/>
                <w:color w:val="000000"/>
                <w:lang w:val="en-US"/>
              </w:rPr>
              <w:t>H. Kadri</w:t>
            </w:r>
          </w:p>
        </w:tc>
        <w:tc>
          <w:tcPr>
            <w:tcW w:w="3066" w:type="dxa"/>
            <w:gridSpan w:val="7"/>
          </w:tcPr>
          <w:p w:rsidR="003D511E" w:rsidRPr="006D0E02" w:rsidRDefault="003D511E" w:rsidP="00657F4B">
            <w:pPr>
              <w:rPr>
                <w:bCs/>
                <w:color w:val="000000"/>
                <w:sz w:val="20"/>
                <w:szCs w:val="20"/>
                <w:lang w:val="en-US"/>
              </w:rPr>
            </w:pPr>
            <w:r w:rsidRPr="006D0E02">
              <w:rPr>
                <w:bCs/>
                <w:color w:val="000000"/>
                <w:sz w:val="20"/>
                <w:szCs w:val="20"/>
                <w:lang w:val="en-US"/>
              </w:rPr>
              <w:t>Prevalence, Gender Distribution and Presence of Attention Deficit Hyperactivity Disorders by Certain Sociodemographic Characteristics Among University Students</w:t>
            </w:r>
          </w:p>
        </w:tc>
        <w:tc>
          <w:tcPr>
            <w:tcW w:w="1280" w:type="dxa"/>
            <w:gridSpan w:val="2"/>
          </w:tcPr>
          <w:p w:rsidR="003D511E" w:rsidRDefault="003D511E" w:rsidP="00657F4B">
            <w:pPr>
              <w:jc w:val="center"/>
              <w:rPr>
                <w:bCs/>
                <w:color w:val="000000"/>
                <w:lang w:val="en-US"/>
              </w:rPr>
            </w:pPr>
          </w:p>
          <w:p w:rsidR="003D511E" w:rsidRPr="009D5FCC" w:rsidRDefault="003D511E" w:rsidP="00657F4B">
            <w:pPr>
              <w:jc w:val="center"/>
              <w:rPr>
                <w:bCs/>
                <w:color w:val="000000"/>
                <w:lang w:val="en-US"/>
              </w:rPr>
            </w:pPr>
            <w:r w:rsidRPr="009D5FCC">
              <w:rPr>
                <w:bCs/>
                <w:color w:val="000000"/>
                <w:sz w:val="22"/>
                <w:lang w:val="en-US"/>
              </w:rPr>
              <w:t>Mater Sociomed. 2014 Aug; 26(4): 253-255</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3.</w:t>
            </w:r>
          </w:p>
        </w:tc>
        <w:tc>
          <w:tcPr>
            <w:tcW w:w="3088" w:type="dxa"/>
            <w:gridSpan w:val="5"/>
          </w:tcPr>
          <w:p w:rsidR="003D511E" w:rsidRDefault="003D511E" w:rsidP="00657F4B">
            <w:pPr>
              <w:rPr>
                <w:bCs/>
                <w:color w:val="000000"/>
                <w:lang w:val="en-US"/>
              </w:rPr>
            </w:pPr>
            <w:r>
              <w:rPr>
                <w:bCs/>
                <w:color w:val="000000"/>
                <w:lang w:val="en-US"/>
              </w:rPr>
              <w:t>L. Sushevska Panevska,</w:t>
            </w:r>
          </w:p>
          <w:p w:rsidR="003D511E" w:rsidRDefault="003D511E" w:rsidP="00657F4B">
            <w:pPr>
              <w:rPr>
                <w:bCs/>
                <w:color w:val="000000"/>
                <w:lang w:val="en-US"/>
              </w:rPr>
            </w:pPr>
            <w:r>
              <w:rPr>
                <w:bCs/>
                <w:color w:val="000000"/>
                <w:lang w:val="en-US"/>
              </w:rPr>
              <w:t>B. Zafirova-Ivanovska,</w:t>
            </w:r>
            <w:r>
              <w:rPr>
                <w:b/>
                <w:bCs/>
                <w:color w:val="000000"/>
                <w:u w:val="single"/>
                <w:lang w:val="en-US"/>
              </w:rPr>
              <w:t>K.</w:t>
            </w:r>
            <w:r w:rsidRPr="009D5FCC">
              <w:rPr>
                <w:b/>
                <w:bCs/>
                <w:color w:val="000000"/>
                <w:u w:val="single"/>
                <w:lang w:val="en-US"/>
              </w:rPr>
              <w:t xml:space="preserve"> Vasilev</w:t>
            </w:r>
            <w:r>
              <w:rPr>
                <w:b/>
                <w:bCs/>
                <w:color w:val="000000"/>
                <w:u w:val="single"/>
                <w:lang w:val="en-US"/>
              </w:rPr>
              <w:t>sk</w:t>
            </w:r>
            <w:r w:rsidRPr="009D5FCC">
              <w:rPr>
                <w:b/>
                <w:bCs/>
                <w:color w:val="000000"/>
                <w:u w:val="single"/>
                <w:lang w:val="en-US"/>
              </w:rPr>
              <w:t>a,</w:t>
            </w:r>
            <w:r>
              <w:rPr>
                <w:bCs/>
                <w:color w:val="000000"/>
                <w:lang w:val="en-US"/>
              </w:rPr>
              <w:t>R. Isjanovska,</w:t>
            </w:r>
          </w:p>
          <w:p w:rsidR="003D511E" w:rsidRPr="001C6140" w:rsidRDefault="003D511E" w:rsidP="00657F4B">
            <w:pPr>
              <w:jc w:val="center"/>
              <w:rPr>
                <w:bCs/>
                <w:color w:val="000000"/>
                <w:lang w:val="en-US"/>
              </w:rPr>
            </w:pPr>
            <w:r>
              <w:rPr>
                <w:bCs/>
                <w:color w:val="000000"/>
                <w:lang w:val="en-US"/>
              </w:rPr>
              <w:t>H. Kadri</w:t>
            </w:r>
            <w:r w:rsidRPr="001C6140">
              <w:rPr>
                <w:bCs/>
                <w:color w:val="000000"/>
                <w:lang w:val="en-US"/>
              </w:rPr>
              <w:t xml:space="preserve"> </w:t>
            </w:r>
          </w:p>
        </w:tc>
        <w:tc>
          <w:tcPr>
            <w:tcW w:w="3066" w:type="dxa"/>
            <w:gridSpan w:val="7"/>
          </w:tcPr>
          <w:p w:rsidR="003D511E" w:rsidRPr="009D5FCC" w:rsidRDefault="003D511E" w:rsidP="00657F4B">
            <w:pPr>
              <w:rPr>
                <w:bCs/>
                <w:color w:val="000000"/>
                <w:lang w:val="en-US"/>
              </w:rPr>
            </w:pPr>
            <w:r>
              <w:rPr>
                <w:bCs/>
                <w:color w:val="000000"/>
                <w:lang w:val="en-US"/>
              </w:rPr>
              <w:t>Relationship Between ADHD and Depression Among University Students in Macedonia</w:t>
            </w:r>
          </w:p>
        </w:tc>
        <w:tc>
          <w:tcPr>
            <w:tcW w:w="1280" w:type="dxa"/>
            <w:gridSpan w:val="2"/>
          </w:tcPr>
          <w:p w:rsidR="003D511E" w:rsidRDefault="003D511E" w:rsidP="00657F4B">
            <w:pPr>
              <w:jc w:val="center"/>
              <w:rPr>
                <w:bCs/>
                <w:color w:val="000000"/>
                <w:lang w:val="en-US"/>
              </w:rPr>
            </w:pPr>
          </w:p>
          <w:p w:rsidR="003D511E" w:rsidRDefault="003D511E" w:rsidP="00657F4B">
            <w:pPr>
              <w:jc w:val="center"/>
              <w:rPr>
                <w:bCs/>
                <w:color w:val="000000"/>
                <w:lang w:val="en-US"/>
              </w:rPr>
            </w:pPr>
            <w:r w:rsidRPr="009D5FCC">
              <w:rPr>
                <w:bCs/>
                <w:color w:val="000000"/>
                <w:sz w:val="22"/>
                <w:lang w:val="en-US"/>
              </w:rPr>
              <w:t>Mater Sociomed. 201</w:t>
            </w:r>
            <w:r>
              <w:rPr>
                <w:bCs/>
                <w:color w:val="000000"/>
                <w:sz w:val="22"/>
                <w:lang w:val="en-US"/>
              </w:rPr>
              <w:t>5</w:t>
            </w:r>
            <w:r w:rsidRPr="009D5FCC">
              <w:rPr>
                <w:bCs/>
                <w:color w:val="000000"/>
                <w:sz w:val="22"/>
                <w:lang w:val="en-US"/>
              </w:rPr>
              <w:t xml:space="preserve"> </w:t>
            </w:r>
            <w:r>
              <w:rPr>
                <w:bCs/>
                <w:color w:val="000000"/>
                <w:sz w:val="22"/>
                <w:lang w:val="en-US"/>
              </w:rPr>
              <w:t xml:space="preserve">Feb </w:t>
            </w:r>
            <w:r w:rsidRPr="009D5FCC">
              <w:rPr>
                <w:bCs/>
                <w:color w:val="000000"/>
                <w:sz w:val="22"/>
                <w:lang w:val="en-US"/>
              </w:rPr>
              <w:t>2</w:t>
            </w:r>
            <w:r>
              <w:rPr>
                <w:bCs/>
                <w:color w:val="000000"/>
                <w:sz w:val="22"/>
                <w:lang w:val="en-US"/>
              </w:rPr>
              <w:t>7</w:t>
            </w:r>
            <w:r w:rsidRPr="009D5FCC">
              <w:rPr>
                <w:bCs/>
                <w:color w:val="000000"/>
                <w:sz w:val="22"/>
                <w:lang w:val="en-US"/>
              </w:rPr>
              <w:t>(</w:t>
            </w:r>
            <w:r>
              <w:rPr>
                <w:bCs/>
                <w:color w:val="000000"/>
                <w:sz w:val="22"/>
                <w:lang w:val="en-US"/>
              </w:rPr>
              <w:t>1</w:t>
            </w:r>
            <w:r w:rsidRPr="009D5FCC">
              <w:rPr>
                <w:bCs/>
                <w:color w:val="000000"/>
                <w:sz w:val="22"/>
                <w:lang w:val="en-US"/>
              </w:rPr>
              <w:t>):</w:t>
            </w:r>
          </w:p>
          <w:p w:rsidR="003D511E" w:rsidRPr="00443965" w:rsidRDefault="003D511E" w:rsidP="00657F4B">
            <w:pPr>
              <w:jc w:val="center"/>
              <w:rPr>
                <w:bCs/>
                <w:color w:val="000000"/>
                <w:lang w:val="ru-RU"/>
              </w:rPr>
            </w:pPr>
            <w:r>
              <w:rPr>
                <w:bCs/>
                <w:color w:val="000000"/>
                <w:sz w:val="22"/>
                <w:lang w:val="en-US"/>
              </w:rPr>
              <w:t>18</w:t>
            </w:r>
            <w:r w:rsidRPr="009D5FCC">
              <w:rPr>
                <w:bCs/>
                <w:color w:val="000000"/>
                <w:sz w:val="22"/>
                <w:lang w:val="en-US"/>
              </w:rPr>
              <w:t>-2</w:t>
            </w:r>
            <w:r>
              <w:rPr>
                <w:bCs/>
                <w:color w:val="000000"/>
                <w:sz w:val="22"/>
                <w:lang w:val="en-US"/>
              </w:rPr>
              <w:t>1</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4.</w:t>
            </w:r>
          </w:p>
        </w:tc>
        <w:tc>
          <w:tcPr>
            <w:tcW w:w="3088" w:type="dxa"/>
            <w:gridSpan w:val="5"/>
          </w:tcPr>
          <w:p w:rsidR="003D511E" w:rsidRPr="00DD5009" w:rsidRDefault="003D511E" w:rsidP="00657F4B">
            <w:pPr>
              <w:rPr>
                <w:bCs/>
                <w:color w:val="000000"/>
                <w:lang w:val="en-US"/>
              </w:rPr>
            </w:pPr>
            <w:r>
              <w:rPr>
                <w:bCs/>
                <w:color w:val="000000"/>
                <w:sz w:val="22"/>
                <w:lang w:val="en-US"/>
              </w:rPr>
              <w:t>J.</w:t>
            </w:r>
            <w:r w:rsidRPr="00DD5009">
              <w:rPr>
                <w:bCs/>
                <w:color w:val="000000"/>
                <w:sz w:val="22"/>
                <w:lang w:val="en-US"/>
              </w:rPr>
              <w:t xml:space="preserve"> Georgievska,</w:t>
            </w:r>
            <w:r>
              <w:rPr>
                <w:bCs/>
                <w:color w:val="000000"/>
                <w:sz w:val="22"/>
                <w:lang w:val="en-US"/>
              </w:rPr>
              <w:t xml:space="preserve"> S.</w:t>
            </w:r>
            <w:r w:rsidRPr="00DD5009">
              <w:rPr>
                <w:bCs/>
                <w:color w:val="000000"/>
                <w:sz w:val="22"/>
                <w:lang w:val="en-US"/>
              </w:rPr>
              <w:t xml:space="preserve"> Sapunov,</w:t>
            </w:r>
          </w:p>
          <w:p w:rsidR="003D511E" w:rsidRPr="00DD5009" w:rsidRDefault="003D511E" w:rsidP="00657F4B">
            <w:pPr>
              <w:rPr>
                <w:bCs/>
                <w:color w:val="000000"/>
                <w:lang w:val="en-US"/>
              </w:rPr>
            </w:pPr>
            <w:r>
              <w:rPr>
                <w:bCs/>
                <w:color w:val="000000"/>
                <w:sz w:val="22"/>
                <w:lang w:val="en-US"/>
              </w:rPr>
              <w:t>S.</w:t>
            </w:r>
            <w:r w:rsidRPr="00DD5009">
              <w:rPr>
                <w:bCs/>
                <w:color w:val="000000"/>
                <w:sz w:val="22"/>
                <w:lang w:val="en-US"/>
              </w:rPr>
              <w:t xml:space="preserve"> Cekovska,</w:t>
            </w:r>
            <w:r w:rsidRPr="006D0E02">
              <w:rPr>
                <w:b/>
                <w:bCs/>
                <w:color w:val="000000"/>
                <w:sz w:val="22"/>
                <w:u w:val="single"/>
                <w:lang w:val="en-US"/>
              </w:rPr>
              <w:t>K. Vasilevska</w:t>
            </w:r>
          </w:p>
          <w:p w:rsidR="003D511E" w:rsidRPr="00DD5009" w:rsidRDefault="003D511E" w:rsidP="00657F4B">
            <w:pPr>
              <w:jc w:val="center"/>
              <w:rPr>
                <w:bCs/>
                <w:color w:val="000000"/>
                <w:lang w:val="en-US"/>
              </w:rPr>
            </w:pPr>
          </w:p>
        </w:tc>
        <w:tc>
          <w:tcPr>
            <w:tcW w:w="3066" w:type="dxa"/>
            <w:gridSpan w:val="7"/>
          </w:tcPr>
          <w:p w:rsidR="003D511E" w:rsidRPr="00DD5009" w:rsidRDefault="003D511E" w:rsidP="00657F4B">
            <w:pPr>
              <w:rPr>
                <w:bCs/>
                <w:color w:val="000000"/>
                <w:lang w:val="en-US"/>
              </w:rPr>
            </w:pPr>
            <w:r>
              <w:rPr>
                <w:bCs/>
                <w:color w:val="000000"/>
                <w:sz w:val="22"/>
                <w:lang w:val="en-US"/>
              </w:rPr>
              <w:t>Effect of Two Laparoscopic Techniques for Treatment of Ovarian Endometrioma on Ovarian Reserve</w:t>
            </w:r>
          </w:p>
        </w:tc>
        <w:tc>
          <w:tcPr>
            <w:tcW w:w="1280" w:type="dxa"/>
            <w:gridSpan w:val="2"/>
          </w:tcPr>
          <w:p w:rsidR="003D511E" w:rsidRPr="00DD5009" w:rsidRDefault="003D511E" w:rsidP="00657F4B">
            <w:pPr>
              <w:rPr>
                <w:bCs/>
                <w:color w:val="000000"/>
                <w:lang w:val="en-US"/>
              </w:rPr>
            </w:pPr>
            <w:r>
              <w:rPr>
                <w:bCs/>
                <w:color w:val="000000"/>
                <w:lang w:val="en-US"/>
              </w:rPr>
              <w:t>Med Arch.2015 Apr; 69(2):88-90</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5.</w:t>
            </w:r>
          </w:p>
        </w:tc>
        <w:tc>
          <w:tcPr>
            <w:tcW w:w="3088" w:type="dxa"/>
            <w:gridSpan w:val="5"/>
          </w:tcPr>
          <w:p w:rsidR="003D511E" w:rsidRPr="00DD5009" w:rsidRDefault="003D511E" w:rsidP="00657F4B">
            <w:pPr>
              <w:rPr>
                <w:bCs/>
                <w:color w:val="000000"/>
                <w:lang w:val="en-US"/>
              </w:rPr>
            </w:pPr>
            <w:r>
              <w:rPr>
                <w:bCs/>
                <w:color w:val="000000"/>
                <w:sz w:val="22"/>
                <w:lang w:val="en-US"/>
              </w:rPr>
              <w:t>J.</w:t>
            </w:r>
            <w:r w:rsidRPr="00DD5009">
              <w:rPr>
                <w:bCs/>
                <w:color w:val="000000"/>
                <w:sz w:val="22"/>
                <w:lang w:val="en-US"/>
              </w:rPr>
              <w:t xml:space="preserve"> Minov,</w:t>
            </w:r>
            <w:r>
              <w:rPr>
                <w:bCs/>
                <w:color w:val="000000"/>
                <w:sz w:val="22"/>
                <w:lang w:val="en-US"/>
              </w:rPr>
              <w:t>J.</w:t>
            </w:r>
            <w:r w:rsidRPr="00DD5009">
              <w:rPr>
                <w:bCs/>
                <w:color w:val="000000"/>
                <w:sz w:val="22"/>
                <w:lang w:val="en-US"/>
              </w:rPr>
              <w:t xml:space="preserve"> Karadzinska-Bislimovska,</w:t>
            </w:r>
            <w:r w:rsidRPr="006D0E02">
              <w:rPr>
                <w:b/>
                <w:bCs/>
                <w:color w:val="000000"/>
                <w:sz w:val="22"/>
                <w:u w:val="single"/>
                <w:lang w:val="en-US"/>
              </w:rPr>
              <w:t>K. Vasilevska,</w:t>
            </w:r>
            <w:r>
              <w:rPr>
                <w:bCs/>
                <w:color w:val="000000"/>
                <w:sz w:val="22"/>
                <w:lang w:val="en-US"/>
              </w:rPr>
              <w:t xml:space="preserve"> S.</w:t>
            </w:r>
            <w:r w:rsidRPr="00DD5009">
              <w:rPr>
                <w:bCs/>
                <w:color w:val="000000"/>
                <w:sz w:val="22"/>
                <w:lang w:val="en-US"/>
              </w:rPr>
              <w:t xml:space="preserve"> Stoleski, </w:t>
            </w:r>
            <w:r>
              <w:rPr>
                <w:bCs/>
                <w:color w:val="000000"/>
                <w:sz w:val="22"/>
                <w:lang w:val="en-US"/>
              </w:rPr>
              <w:t>D.</w:t>
            </w:r>
            <w:r w:rsidRPr="00DD5009">
              <w:rPr>
                <w:bCs/>
                <w:color w:val="000000"/>
                <w:sz w:val="22"/>
                <w:lang w:val="en-US"/>
              </w:rPr>
              <w:t xml:space="preserve"> Mijakoski</w:t>
            </w:r>
          </w:p>
          <w:p w:rsidR="003D511E" w:rsidRPr="00DD5009" w:rsidRDefault="003D511E" w:rsidP="00657F4B">
            <w:pPr>
              <w:jc w:val="center"/>
              <w:rPr>
                <w:bCs/>
                <w:color w:val="000000"/>
                <w:lang w:val="en-US"/>
              </w:rPr>
            </w:pPr>
          </w:p>
        </w:tc>
        <w:tc>
          <w:tcPr>
            <w:tcW w:w="3066" w:type="dxa"/>
            <w:gridSpan w:val="7"/>
          </w:tcPr>
          <w:p w:rsidR="003D511E" w:rsidRPr="006D0E02" w:rsidRDefault="003D511E" w:rsidP="00657F4B">
            <w:pPr>
              <w:rPr>
                <w:bCs/>
                <w:color w:val="000000"/>
                <w:sz w:val="20"/>
                <w:szCs w:val="20"/>
                <w:lang w:val="en-US"/>
              </w:rPr>
            </w:pPr>
            <w:r w:rsidRPr="006D0E02">
              <w:rPr>
                <w:bCs/>
                <w:color w:val="000000"/>
                <w:sz w:val="20"/>
                <w:szCs w:val="20"/>
                <w:lang w:val="en-US"/>
              </w:rPr>
              <w:t>Course of COPD Assessment Test (CAT) Scores During Bacterial Exacerbations of Chronic Obstructive Pulmonary Disease Treated in Outpatient Setting</w:t>
            </w:r>
          </w:p>
        </w:tc>
        <w:tc>
          <w:tcPr>
            <w:tcW w:w="1280" w:type="dxa"/>
            <w:gridSpan w:val="2"/>
          </w:tcPr>
          <w:p w:rsidR="003D511E" w:rsidRPr="00DD5009" w:rsidRDefault="003D511E" w:rsidP="00657F4B">
            <w:pPr>
              <w:rPr>
                <w:bCs/>
                <w:color w:val="000000"/>
                <w:lang w:val="en-US"/>
              </w:rPr>
            </w:pPr>
          </w:p>
          <w:p w:rsidR="003D511E" w:rsidRDefault="003D511E" w:rsidP="00657F4B">
            <w:pPr>
              <w:jc w:val="center"/>
              <w:rPr>
                <w:bCs/>
                <w:color w:val="000000"/>
                <w:lang w:val="en-US"/>
              </w:rPr>
            </w:pPr>
            <w:r w:rsidRPr="00DD5009">
              <w:rPr>
                <w:bCs/>
                <w:color w:val="000000"/>
                <w:sz w:val="22"/>
                <w:lang w:val="en-US"/>
              </w:rPr>
              <w:t>Open Respir Med J.</w:t>
            </w:r>
          </w:p>
          <w:p w:rsidR="003D511E" w:rsidRPr="00DD5009" w:rsidRDefault="003D511E" w:rsidP="00657F4B">
            <w:pPr>
              <w:jc w:val="center"/>
              <w:rPr>
                <w:bCs/>
                <w:color w:val="000000"/>
                <w:lang w:val="en-US"/>
              </w:rPr>
            </w:pPr>
            <w:r>
              <w:rPr>
                <w:bCs/>
                <w:color w:val="000000"/>
                <w:sz w:val="22"/>
                <w:lang w:val="en-US"/>
              </w:rPr>
              <w:t>2015 ; 9: 39-45</w:t>
            </w:r>
          </w:p>
        </w:tc>
      </w:tr>
      <w:tr w:rsidR="003D511E" w:rsidRPr="00141E6F" w:rsidTr="00DC0413">
        <w:trPr>
          <w:jc w:val="center"/>
        </w:trPr>
        <w:tc>
          <w:tcPr>
            <w:tcW w:w="583" w:type="dxa"/>
            <w:vMerge/>
          </w:tcPr>
          <w:p w:rsidR="003D511E" w:rsidRPr="00443965" w:rsidRDefault="003D511E" w:rsidP="00657F4B">
            <w:pPr>
              <w:rPr>
                <w:lang w:val="mk-MK"/>
              </w:rPr>
            </w:pPr>
          </w:p>
        </w:tc>
        <w:tc>
          <w:tcPr>
            <w:tcW w:w="718" w:type="dxa"/>
            <w:vMerge w:val="restart"/>
          </w:tcPr>
          <w:p w:rsidR="003D511E" w:rsidRPr="00443965" w:rsidRDefault="003D511E" w:rsidP="00657F4B">
            <w:pPr>
              <w:rPr>
                <w:lang w:val="en-US"/>
              </w:rPr>
            </w:pPr>
            <w:r w:rsidRPr="00443965">
              <w:rPr>
                <w:lang w:val="en-US"/>
              </w:rPr>
              <w:t>10.2.</w:t>
            </w:r>
          </w:p>
        </w:tc>
        <w:tc>
          <w:tcPr>
            <w:tcW w:w="8100" w:type="dxa"/>
            <w:gridSpan w:val="16"/>
          </w:tcPr>
          <w:p w:rsidR="003D511E" w:rsidRPr="00443965" w:rsidRDefault="003D511E" w:rsidP="00657F4B">
            <w:pPr>
              <w:rPr>
                <w:lang w:val="mk-MK"/>
              </w:rPr>
            </w:pPr>
            <w:r w:rsidRPr="00443965">
              <w:rPr>
                <w:bCs/>
                <w:color w:val="000000"/>
                <w:lang w:val="ru-RU"/>
              </w:rPr>
              <w:t>Учество во научно-истражувачки национални и меѓународни проекти (до пет)</w:t>
            </w:r>
          </w:p>
        </w:tc>
      </w:tr>
      <w:tr w:rsidR="003D511E" w:rsidRPr="00141E6F"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en-US"/>
              </w:rPr>
            </w:pPr>
            <w:r w:rsidRPr="00443965">
              <w:rPr>
                <w:bCs/>
                <w:color w:val="000000"/>
                <w:lang w:val="ru-RU"/>
              </w:rPr>
              <w:t>Ред.</w:t>
            </w:r>
          </w:p>
          <w:p w:rsidR="003D511E" w:rsidRPr="00443965" w:rsidRDefault="003D511E" w:rsidP="00657F4B">
            <w:pPr>
              <w:rPr>
                <w:bCs/>
                <w:color w:val="000000"/>
                <w:lang w:val="ru-RU"/>
              </w:rPr>
            </w:pPr>
            <w:r w:rsidRPr="00443965">
              <w:rPr>
                <w:bCs/>
                <w:color w:val="000000"/>
                <w:lang w:val="ru-RU"/>
              </w:rPr>
              <w:t>број</w:t>
            </w:r>
          </w:p>
        </w:tc>
        <w:tc>
          <w:tcPr>
            <w:tcW w:w="3088" w:type="dxa"/>
            <w:gridSpan w:val="5"/>
          </w:tcPr>
          <w:p w:rsidR="003D511E" w:rsidRPr="00443965" w:rsidRDefault="003D511E" w:rsidP="00657F4B">
            <w:pPr>
              <w:rPr>
                <w:bCs/>
                <w:color w:val="000000"/>
                <w:lang w:val="ru-RU"/>
              </w:rPr>
            </w:pPr>
            <w:r w:rsidRPr="00443965">
              <w:rPr>
                <w:bCs/>
                <w:color w:val="000000"/>
                <w:lang w:val="ru-RU"/>
              </w:rPr>
              <w:t>Автори</w:t>
            </w:r>
          </w:p>
        </w:tc>
        <w:tc>
          <w:tcPr>
            <w:tcW w:w="3066" w:type="dxa"/>
            <w:gridSpan w:val="7"/>
          </w:tcPr>
          <w:p w:rsidR="003D511E" w:rsidRPr="00443965" w:rsidRDefault="003D511E" w:rsidP="00657F4B">
            <w:pPr>
              <w:rPr>
                <w:bCs/>
                <w:color w:val="000000"/>
                <w:lang w:val="ru-RU"/>
              </w:rPr>
            </w:pPr>
            <w:r w:rsidRPr="00443965">
              <w:rPr>
                <w:bCs/>
                <w:color w:val="000000"/>
                <w:lang w:val="ru-RU"/>
              </w:rPr>
              <w:t>Наслов</w:t>
            </w:r>
          </w:p>
        </w:tc>
        <w:tc>
          <w:tcPr>
            <w:tcW w:w="1280" w:type="dxa"/>
            <w:gridSpan w:val="2"/>
          </w:tcPr>
          <w:p w:rsidR="003D511E" w:rsidRPr="00443965" w:rsidRDefault="003D511E" w:rsidP="00657F4B">
            <w:pPr>
              <w:rPr>
                <w:bCs/>
                <w:color w:val="000000"/>
                <w:lang w:val="ru-RU"/>
              </w:rPr>
            </w:pPr>
            <w:r w:rsidRPr="00443965">
              <w:rPr>
                <w:bCs/>
                <w:color w:val="000000"/>
                <w:lang w:val="ru-RU"/>
              </w:rPr>
              <w:t>Издавач / година</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1.</w:t>
            </w:r>
          </w:p>
        </w:tc>
        <w:tc>
          <w:tcPr>
            <w:tcW w:w="3088" w:type="dxa"/>
            <w:gridSpan w:val="5"/>
          </w:tcPr>
          <w:p w:rsidR="003D511E" w:rsidRPr="00443965" w:rsidRDefault="003D511E" w:rsidP="00657F4B">
            <w:pPr>
              <w:rPr>
                <w:bCs/>
                <w:color w:val="000000"/>
                <w:lang w:val="ru-RU"/>
              </w:rPr>
            </w:pPr>
          </w:p>
        </w:tc>
        <w:tc>
          <w:tcPr>
            <w:tcW w:w="3066" w:type="dxa"/>
            <w:gridSpan w:val="7"/>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2.</w:t>
            </w:r>
          </w:p>
        </w:tc>
        <w:tc>
          <w:tcPr>
            <w:tcW w:w="3088" w:type="dxa"/>
            <w:gridSpan w:val="5"/>
          </w:tcPr>
          <w:p w:rsidR="003D511E" w:rsidRPr="00443965" w:rsidRDefault="003D511E" w:rsidP="00657F4B">
            <w:pPr>
              <w:rPr>
                <w:bCs/>
                <w:color w:val="000000"/>
                <w:lang w:val="ru-RU"/>
              </w:rPr>
            </w:pPr>
          </w:p>
        </w:tc>
        <w:tc>
          <w:tcPr>
            <w:tcW w:w="3066" w:type="dxa"/>
            <w:gridSpan w:val="7"/>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val="restart"/>
          </w:tcPr>
          <w:p w:rsidR="003D511E" w:rsidRPr="00443965" w:rsidRDefault="003D511E" w:rsidP="00657F4B">
            <w:pPr>
              <w:rPr>
                <w:bCs/>
                <w:color w:val="000000"/>
                <w:lang w:val="en-US"/>
              </w:rPr>
            </w:pPr>
            <w:r w:rsidRPr="00443965">
              <w:rPr>
                <w:bCs/>
                <w:color w:val="000000"/>
                <w:lang w:val="en-US"/>
              </w:rPr>
              <w:t>10.3.</w:t>
            </w:r>
          </w:p>
        </w:tc>
        <w:tc>
          <w:tcPr>
            <w:tcW w:w="8100" w:type="dxa"/>
            <w:gridSpan w:val="16"/>
          </w:tcPr>
          <w:p w:rsidR="003D511E" w:rsidRPr="00443965" w:rsidRDefault="003D511E" w:rsidP="00657F4B">
            <w:pPr>
              <w:rPr>
                <w:bCs/>
                <w:color w:val="000000"/>
                <w:lang w:val="ru-RU"/>
              </w:rPr>
            </w:pPr>
            <w:r w:rsidRPr="00443965">
              <w:rPr>
                <w:bCs/>
                <w:color w:val="000000"/>
                <w:lang w:val="ru-RU"/>
              </w:rPr>
              <w:t>Печатени книги во последните пет години (до пет)</w:t>
            </w:r>
          </w:p>
        </w:tc>
      </w:tr>
      <w:tr w:rsidR="003D511E" w:rsidRPr="0011701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Ред. број</w:t>
            </w:r>
          </w:p>
        </w:tc>
        <w:tc>
          <w:tcPr>
            <w:tcW w:w="3088" w:type="dxa"/>
            <w:gridSpan w:val="5"/>
          </w:tcPr>
          <w:p w:rsidR="003D511E" w:rsidRPr="00443965" w:rsidRDefault="003D511E" w:rsidP="00657F4B">
            <w:pPr>
              <w:rPr>
                <w:bCs/>
                <w:color w:val="000000"/>
                <w:lang w:val="ru-RU"/>
              </w:rPr>
            </w:pPr>
            <w:r w:rsidRPr="00443965">
              <w:rPr>
                <w:bCs/>
                <w:color w:val="000000"/>
                <w:lang w:val="ru-RU"/>
              </w:rPr>
              <w:t>Автори</w:t>
            </w:r>
          </w:p>
        </w:tc>
        <w:tc>
          <w:tcPr>
            <w:tcW w:w="3066" w:type="dxa"/>
            <w:gridSpan w:val="7"/>
          </w:tcPr>
          <w:p w:rsidR="003D511E" w:rsidRPr="00443965" w:rsidRDefault="003D511E" w:rsidP="00657F4B">
            <w:pPr>
              <w:rPr>
                <w:bCs/>
                <w:color w:val="000000"/>
                <w:lang w:val="ru-RU"/>
              </w:rPr>
            </w:pPr>
            <w:r w:rsidRPr="00443965">
              <w:rPr>
                <w:bCs/>
                <w:color w:val="000000"/>
                <w:lang w:val="ru-RU"/>
              </w:rPr>
              <w:t>Наслов</w:t>
            </w:r>
          </w:p>
        </w:tc>
        <w:tc>
          <w:tcPr>
            <w:tcW w:w="1280" w:type="dxa"/>
            <w:gridSpan w:val="2"/>
          </w:tcPr>
          <w:p w:rsidR="003D511E" w:rsidRPr="00443965" w:rsidRDefault="003D511E" w:rsidP="00657F4B">
            <w:pPr>
              <w:rPr>
                <w:bCs/>
                <w:color w:val="000000"/>
                <w:lang w:val="ru-RU"/>
              </w:rPr>
            </w:pPr>
            <w:r w:rsidRPr="00443965">
              <w:rPr>
                <w:bCs/>
                <w:color w:val="000000"/>
                <w:lang w:val="ru-RU"/>
              </w:rPr>
              <w:t>Издавач / година</w:t>
            </w:r>
          </w:p>
        </w:tc>
      </w:tr>
      <w:tr w:rsidR="003D511E" w:rsidRPr="0011701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1.</w:t>
            </w:r>
          </w:p>
        </w:tc>
        <w:tc>
          <w:tcPr>
            <w:tcW w:w="3088" w:type="dxa"/>
            <w:gridSpan w:val="5"/>
          </w:tcPr>
          <w:p w:rsidR="003D511E" w:rsidRPr="00443965" w:rsidRDefault="003D511E" w:rsidP="00657F4B">
            <w:pPr>
              <w:rPr>
                <w:bCs/>
                <w:color w:val="000000"/>
                <w:lang w:val="ru-RU"/>
              </w:rPr>
            </w:pPr>
          </w:p>
        </w:tc>
        <w:tc>
          <w:tcPr>
            <w:tcW w:w="3066" w:type="dxa"/>
            <w:gridSpan w:val="7"/>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11701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2.</w:t>
            </w:r>
          </w:p>
        </w:tc>
        <w:tc>
          <w:tcPr>
            <w:tcW w:w="3088" w:type="dxa"/>
            <w:gridSpan w:val="5"/>
          </w:tcPr>
          <w:p w:rsidR="003D511E" w:rsidRPr="00443965" w:rsidRDefault="003D511E" w:rsidP="00657F4B">
            <w:pPr>
              <w:rPr>
                <w:bCs/>
                <w:color w:val="000000"/>
                <w:lang w:val="ru-RU"/>
              </w:rPr>
            </w:pPr>
          </w:p>
        </w:tc>
        <w:tc>
          <w:tcPr>
            <w:tcW w:w="3066" w:type="dxa"/>
            <w:gridSpan w:val="7"/>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117010" w:rsidTr="00DC0413">
        <w:trPr>
          <w:jc w:val="center"/>
        </w:trPr>
        <w:tc>
          <w:tcPr>
            <w:tcW w:w="583" w:type="dxa"/>
            <w:vMerge/>
          </w:tcPr>
          <w:p w:rsidR="003D511E" w:rsidRPr="00443965" w:rsidRDefault="003D511E" w:rsidP="00657F4B">
            <w:pPr>
              <w:rPr>
                <w:bCs/>
                <w:color w:val="000000"/>
                <w:lang w:val="ru-RU"/>
              </w:rPr>
            </w:pPr>
          </w:p>
        </w:tc>
        <w:tc>
          <w:tcPr>
            <w:tcW w:w="718" w:type="dxa"/>
            <w:vMerge w:val="restart"/>
          </w:tcPr>
          <w:p w:rsidR="003D511E" w:rsidRPr="00443965" w:rsidRDefault="003D511E" w:rsidP="00657F4B">
            <w:pPr>
              <w:rPr>
                <w:bCs/>
                <w:color w:val="000000"/>
                <w:lang w:val="ru-RU"/>
              </w:rPr>
            </w:pPr>
            <w:r w:rsidRPr="00443965">
              <w:rPr>
                <w:bCs/>
                <w:color w:val="000000"/>
                <w:lang w:val="en-US"/>
              </w:rPr>
              <w:t>10.4.</w:t>
            </w:r>
          </w:p>
        </w:tc>
        <w:tc>
          <w:tcPr>
            <w:tcW w:w="8100" w:type="dxa"/>
            <w:gridSpan w:val="16"/>
          </w:tcPr>
          <w:p w:rsidR="003D511E" w:rsidRPr="00443965" w:rsidRDefault="003D511E" w:rsidP="00657F4B">
            <w:pPr>
              <w:rPr>
                <w:bCs/>
                <w:color w:val="000000"/>
                <w:lang w:val="ru-RU"/>
              </w:rPr>
            </w:pPr>
            <w:r w:rsidRPr="00443965">
              <w:rPr>
                <w:bCs/>
                <w:color w:val="000000"/>
                <w:lang w:val="ru-RU"/>
              </w:rPr>
              <w:t>Печатени стручни трудови во последните пет години (до пет)</w:t>
            </w:r>
          </w:p>
        </w:tc>
      </w:tr>
      <w:tr w:rsidR="003D511E" w:rsidRPr="0011701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Ред. број</w:t>
            </w:r>
          </w:p>
        </w:tc>
        <w:tc>
          <w:tcPr>
            <w:tcW w:w="3088" w:type="dxa"/>
            <w:gridSpan w:val="5"/>
          </w:tcPr>
          <w:p w:rsidR="003D511E" w:rsidRPr="00443965" w:rsidRDefault="003D511E" w:rsidP="00657F4B">
            <w:pPr>
              <w:rPr>
                <w:bCs/>
                <w:color w:val="000000"/>
                <w:lang w:val="ru-RU"/>
              </w:rPr>
            </w:pPr>
            <w:r w:rsidRPr="00443965">
              <w:rPr>
                <w:bCs/>
                <w:color w:val="000000"/>
                <w:lang w:val="ru-RU"/>
              </w:rPr>
              <w:t>Автори</w:t>
            </w:r>
          </w:p>
        </w:tc>
        <w:tc>
          <w:tcPr>
            <w:tcW w:w="3066" w:type="dxa"/>
            <w:gridSpan w:val="7"/>
          </w:tcPr>
          <w:p w:rsidR="003D511E" w:rsidRPr="00443965" w:rsidRDefault="003D511E" w:rsidP="00657F4B">
            <w:pPr>
              <w:rPr>
                <w:bCs/>
                <w:color w:val="000000"/>
                <w:lang w:val="ru-RU"/>
              </w:rPr>
            </w:pPr>
            <w:r w:rsidRPr="00443965">
              <w:rPr>
                <w:bCs/>
                <w:color w:val="000000"/>
                <w:lang w:val="ru-RU"/>
              </w:rPr>
              <w:t>Наслов</w:t>
            </w:r>
          </w:p>
        </w:tc>
        <w:tc>
          <w:tcPr>
            <w:tcW w:w="1280" w:type="dxa"/>
            <w:gridSpan w:val="2"/>
          </w:tcPr>
          <w:p w:rsidR="003D511E" w:rsidRPr="00443965" w:rsidRDefault="003D511E" w:rsidP="00657F4B">
            <w:pPr>
              <w:rPr>
                <w:bCs/>
                <w:color w:val="000000"/>
                <w:lang w:val="ru-RU"/>
              </w:rPr>
            </w:pPr>
            <w:r w:rsidRPr="00443965">
              <w:rPr>
                <w:bCs/>
                <w:color w:val="000000"/>
                <w:lang w:val="ru-RU"/>
              </w:rPr>
              <w:t>Издавач / година</w:t>
            </w:r>
          </w:p>
        </w:tc>
      </w:tr>
      <w:tr w:rsidR="003D511E" w:rsidRPr="0011701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1.</w:t>
            </w:r>
          </w:p>
        </w:tc>
        <w:tc>
          <w:tcPr>
            <w:tcW w:w="3088" w:type="dxa"/>
            <w:gridSpan w:val="5"/>
          </w:tcPr>
          <w:p w:rsidR="003D511E" w:rsidRPr="00443965" w:rsidRDefault="003D511E" w:rsidP="00657F4B">
            <w:pPr>
              <w:rPr>
                <w:bCs/>
                <w:color w:val="000000"/>
                <w:lang w:val="ru-RU"/>
              </w:rPr>
            </w:pPr>
          </w:p>
        </w:tc>
        <w:tc>
          <w:tcPr>
            <w:tcW w:w="3066" w:type="dxa"/>
            <w:gridSpan w:val="7"/>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11701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666" w:type="dxa"/>
            <w:gridSpan w:val="2"/>
          </w:tcPr>
          <w:p w:rsidR="003D511E" w:rsidRPr="00443965" w:rsidRDefault="003D511E" w:rsidP="00657F4B">
            <w:pPr>
              <w:rPr>
                <w:bCs/>
                <w:color w:val="000000"/>
                <w:lang w:val="ru-RU"/>
              </w:rPr>
            </w:pPr>
            <w:r w:rsidRPr="00443965">
              <w:rPr>
                <w:bCs/>
                <w:color w:val="000000"/>
                <w:lang w:val="ru-RU"/>
              </w:rPr>
              <w:t>2.</w:t>
            </w:r>
          </w:p>
        </w:tc>
        <w:tc>
          <w:tcPr>
            <w:tcW w:w="3088" w:type="dxa"/>
            <w:gridSpan w:val="5"/>
          </w:tcPr>
          <w:p w:rsidR="003D511E" w:rsidRPr="00443965" w:rsidRDefault="003D511E" w:rsidP="00657F4B">
            <w:pPr>
              <w:rPr>
                <w:bCs/>
                <w:color w:val="000000"/>
                <w:lang w:val="ru-RU"/>
              </w:rPr>
            </w:pPr>
          </w:p>
        </w:tc>
        <w:tc>
          <w:tcPr>
            <w:tcW w:w="3066" w:type="dxa"/>
            <w:gridSpan w:val="7"/>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141E6F" w:rsidTr="00DC0413">
        <w:trPr>
          <w:jc w:val="center"/>
        </w:trPr>
        <w:tc>
          <w:tcPr>
            <w:tcW w:w="583" w:type="dxa"/>
            <w:vMerge w:val="restart"/>
          </w:tcPr>
          <w:p w:rsidR="003D511E" w:rsidRPr="00443965" w:rsidRDefault="003D511E" w:rsidP="00657F4B">
            <w:pPr>
              <w:rPr>
                <w:lang w:val="en-US"/>
              </w:rPr>
            </w:pPr>
            <w:r w:rsidRPr="00443965">
              <w:rPr>
                <w:lang w:val="en-US"/>
              </w:rPr>
              <w:t xml:space="preserve">11. </w:t>
            </w:r>
          </w:p>
        </w:tc>
        <w:tc>
          <w:tcPr>
            <w:tcW w:w="8818" w:type="dxa"/>
            <w:gridSpan w:val="17"/>
          </w:tcPr>
          <w:p w:rsidR="003D511E" w:rsidRPr="00443965" w:rsidRDefault="003D511E" w:rsidP="00657F4B">
            <w:pPr>
              <w:rPr>
                <w:lang w:val="mk-MK"/>
              </w:rPr>
            </w:pPr>
            <w:r w:rsidRPr="00443965">
              <w:rPr>
                <w:bCs/>
                <w:color w:val="000000"/>
                <w:lang w:val="ru-RU"/>
              </w:rPr>
              <w:t xml:space="preserve">Менторства на додипломски, магистерски и докторски студии </w:t>
            </w:r>
            <w:r w:rsidRPr="00443965">
              <w:rPr>
                <w:bCs/>
                <w:color w:val="000000"/>
                <w:lang w:val="mk-MK"/>
              </w:rPr>
              <w:t> </w:t>
            </w:r>
          </w:p>
        </w:tc>
      </w:tr>
      <w:tr w:rsidR="003D511E" w:rsidRPr="00141E6F" w:rsidTr="00DC0413">
        <w:trPr>
          <w:jc w:val="center"/>
        </w:trPr>
        <w:tc>
          <w:tcPr>
            <w:tcW w:w="583" w:type="dxa"/>
            <w:vMerge/>
          </w:tcPr>
          <w:p w:rsidR="003D511E" w:rsidRPr="00443965" w:rsidRDefault="003D511E" w:rsidP="00657F4B">
            <w:pPr>
              <w:pStyle w:val="yiv476422843msonormal"/>
              <w:spacing w:before="0" w:beforeAutospacing="0" w:after="0" w:afterAutospacing="0"/>
              <w:ind w:hanging="36"/>
              <w:jc w:val="both"/>
              <w:rPr>
                <w:bCs/>
                <w:color w:val="000000"/>
                <w:lang w:val="ru-RU"/>
              </w:rPr>
            </w:pPr>
          </w:p>
        </w:tc>
        <w:tc>
          <w:tcPr>
            <w:tcW w:w="718" w:type="dxa"/>
          </w:tcPr>
          <w:p w:rsidR="003D511E" w:rsidRPr="00443965" w:rsidRDefault="003D511E" w:rsidP="00657F4B">
            <w:pPr>
              <w:pStyle w:val="yiv476422843msonormal"/>
              <w:spacing w:before="0" w:beforeAutospacing="0" w:after="0" w:afterAutospacing="0"/>
              <w:ind w:hanging="36"/>
              <w:jc w:val="both"/>
              <w:rPr>
                <w:bCs/>
                <w:color w:val="000000"/>
              </w:rPr>
            </w:pPr>
            <w:r w:rsidRPr="00443965">
              <w:rPr>
                <w:bCs/>
                <w:color w:val="000000"/>
              </w:rPr>
              <w:t>11.1.</w:t>
            </w:r>
          </w:p>
        </w:tc>
        <w:tc>
          <w:tcPr>
            <w:tcW w:w="4338" w:type="dxa"/>
            <w:gridSpan w:val="9"/>
          </w:tcPr>
          <w:p w:rsidR="003D511E" w:rsidRPr="00443965" w:rsidRDefault="003D511E" w:rsidP="00657F4B">
            <w:pPr>
              <w:pStyle w:val="yiv476422843msonormal"/>
              <w:spacing w:before="0" w:beforeAutospacing="0" w:after="0" w:afterAutospacing="0"/>
              <w:ind w:hanging="36"/>
              <w:jc w:val="both"/>
              <w:rPr>
                <w:bCs/>
                <w:color w:val="000000"/>
                <w:lang w:val="ru-RU"/>
              </w:rPr>
            </w:pPr>
            <w:r w:rsidRPr="00443965">
              <w:rPr>
                <w:bCs/>
                <w:color w:val="000000"/>
                <w:lang w:val="ru-RU"/>
              </w:rPr>
              <w:t>Дипломски работи</w:t>
            </w:r>
          </w:p>
        </w:tc>
        <w:tc>
          <w:tcPr>
            <w:tcW w:w="3762" w:type="dxa"/>
            <w:gridSpan w:val="7"/>
          </w:tcPr>
          <w:p w:rsidR="003D511E" w:rsidRPr="006D0E02" w:rsidRDefault="003D511E" w:rsidP="00657F4B">
            <w:pPr>
              <w:pStyle w:val="yiv476422843msonormal"/>
              <w:spacing w:before="0" w:beforeAutospacing="0" w:after="0" w:afterAutospacing="0"/>
              <w:ind w:hanging="36"/>
              <w:jc w:val="both"/>
              <w:rPr>
                <w:bCs/>
                <w:color w:val="000000"/>
              </w:rPr>
            </w:pPr>
            <w:r>
              <w:rPr>
                <w:bCs/>
                <w:color w:val="000000"/>
              </w:rPr>
              <w:t>/</w:t>
            </w:r>
          </w:p>
        </w:tc>
      </w:tr>
      <w:tr w:rsidR="003D511E" w:rsidRPr="003974B7" w:rsidTr="00DC0413">
        <w:trPr>
          <w:jc w:val="center"/>
        </w:trPr>
        <w:tc>
          <w:tcPr>
            <w:tcW w:w="583" w:type="dxa"/>
            <w:vMerge/>
          </w:tcPr>
          <w:p w:rsidR="003D511E" w:rsidRPr="00443965" w:rsidRDefault="003D511E" w:rsidP="00657F4B">
            <w:pPr>
              <w:pStyle w:val="yiv476422843msonormal"/>
              <w:spacing w:before="0" w:beforeAutospacing="0" w:after="0" w:afterAutospacing="0"/>
              <w:ind w:hanging="36"/>
              <w:jc w:val="both"/>
              <w:rPr>
                <w:bCs/>
                <w:color w:val="000000"/>
              </w:rPr>
            </w:pPr>
          </w:p>
        </w:tc>
        <w:tc>
          <w:tcPr>
            <w:tcW w:w="718" w:type="dxa"/>
          </w:tcPr>
          <w:p w:rsidR="003D511E" w:rsidRPr="00443965" w:rsidRDefault="003D511E" w:rsidP="00657F4B">
            <w:pPr>
              <w:pStyle w:val="yiv476422843msonormal"/>
              <w:spacing w:before="0" w:beforeAutospacing="0" w:after="0" w:afterAutospacing="0"/>
              <w:ind w:hanging="36"/>
              <w:jc w:val="both"/>
              <w:rPr>
                <w:bCs/>
                <w:color w:val="000000"/>
              </w:rPr>
            </w:pPr>
            <w:r w:rsidRPr="00443965">
              <w:rPr>
                <w:bCs/>
                <w:color w:val="000000"/>
              </w:rPr>
              <w:t>11.2.</w:t>
            </w:r>
          </w:p>
        </w:tc>
        <w:tc>
          <w:tcPr>
            <w:tcW w:w="4338" w:type="dxa"/>
            <w:gridSpan w:val="9"/>
          </w:tcPr>
          <w:p w:rsidR="003D511E" w:rsidRPr="00443965" w:rsidRDefault="003D511E" w:rsidP="00657F4B">
            <w:pPr>
              <w:pStyle w:val="yiv476422843msonormal"/>
              <w:spacing w:before="0" w:beforeAutospacing="0" w:after="0" w:afterAutospacing="0"/>
              <w:ind w:hanging="36"/>
              <w:jc w:val="both"/>
              <w:rPr>
                <w:bCs/>
                <w:color w:val="000000"/>
              </w:rPr>
            </w:pPr>
            <w:r w:rsidRPr="00443965">
              <w:rPr>
                <w:bCs/>
                <w:color w:val="000000"/>
                <w:lang w:val="ru-RU"/>
              </w:rPr>
              <w:t>Магистерски работи</w:t>
            </w:r>
          </w:p>
        </w:tc>
        <w:tc>
          <w:tcPr>
            <w:tcW w:w="3762" w:type="dxa"/>
            <w:gridSpan w:val="7"/>
          </w:tcPr>
          <w:p w:rsidR="003D511E" w:rsidRPr="006D0E02" w:rsidRDefault="003D511E" w:rsidP="00657F4B">
            <w:pPr>
              <w:pStyle w:val="yiv476422843msonormal"/>
              <w:spacing w:before="0" w:beforeAutospacing="0" w:after="0" w:afterAutospacing="0"/>
              <w:ind w:hanging="36"/>
              <w:jc w:val="both"/>
              <w:rPr>
                <w:bCs/>
                <w:color w:val="000000"/>
              </w:rPr>
            </w:pPr>
            <w:r>
              <w:rPr>
                <w:bCs/>
                <w:color w:val="000000"/>
                <w:sz w:val="22"/>
                <w:szCs w:val="22"/>
              </w:rPr>
              <w:t>/</w:t>
            </w:r>
          </w:p>
        </w:tc>
      </w:tr>
      <w:tr w:rsidR="003D511E" w:rsidRPr="003974B7" w:rsidTr="00DC0413">
        <w:trPr>
          <w:jc w:val="center"/>
        </w:trPr>
        <w:tc>
          <w:tcPr>
            <w:tcW w:w="583" w:type="dxa"/>
            <w:vMerge/>
          </w:tcPr>
          <w:p w:rsidR="003D511E" w:rsidRPr="00443965" w:rsidRDefault="003D511E" w:rsidP="00657F4B">
            <w:pPr>
              <w:pStyle w:val="yiv476422843msonormal"/>
              <w:spacing w:before="0" w:beforeAutospacing="0" w:after="0" w:afterAutospacing="0"/>
              <w:ind w:hanging="36"/>
              <w:jc w:val="both"/>
              <w:rPr>
                <w:bCs/>
                <w:color w:val="000000"/>
              </w:rPr>
            </w:pPr>
          </w:p>
        </w:tc>
        <w:tc>
          <w:tcPr>
            <w:tcW w:w="718" w:type="dxa"/>
          </w:tcPr>
          <w:p w:rsidR="003D511E" w:rsidRPr="00443965" w:rsidRDefault="003D511E" w:rsidP="00657F4B">
            <w:pPr>
              <w:pStyle w:val="yiv476422843msonormal"/>
              <w:spacing w:before="0" w:beforeAutospacing="0" w:after="0" w:afterAutospacing="0"/>
              <w:ind w:hanging="36"/>
              <w:jc w:val="both"/>
              <w:rPr>
                <w:bCs/>
                <w:color w:val="000000"/>
              </w:rPr>
            </w:pPr>
            <w:r w:rsidRPr="00443965">
              <w:rPr>
                <w:bCs/>
                <w:color w:val="000000"/>
              </w:rPr>
              <w:t>11.3.</w:t>
            </w:r>
          </w:p>
        </w:tc>
        <w:tc>
          <w:tcPr>
            <w:tcW w:w="4338" w:type="dxa"/>
            <w:gridSpan w:val="9"/>
          </w:tcPr>
          <w:p w:rsidR="003D511E" w:rsidRPr="00443965" w:rsidRDefault="003D511E" w:rsidP="00657F4B">
            <w:pPr>
              <w:pStyle w:val="yiv476422843msonormal"/>
              <w:spacing w:before="0" w:beforeAutospacing="0" w:after="0" w:afterAutospacing="0"/>
              <w:ind w:hanging="36"/>
              <w:jc w:val="both"/>
              <w:rPr>
                <w:bCs/>
                <w:color w:val="000000"/>
              </w:rPr>
            </w:pPr>
            <w:r w:rsidRPr="00443965">
              <w:rPr>
                <w:bCs/>
                <w:color w:val="000000"/>
                <w:lang w:val="ru-RU"/>
              </w:rPr>
              <w:t>Докторски дисертации</w:t>
            </w:r>
          </w:p>
        </w:tc>
        <w:tc>
          <w:tcPr>
            <w:tcW w:w="3762" w:type="dxa"/>
            <w:gridSpan w:val="7"/>
          </w:tcPr>
          <w:p w:rsidR="003D511E" w:rsidRPr="006D0E02" w:rsidRDefault="003D511E" w:rsidP="00657F4B">
            <w:pPr>
              <w:pStyle w:val="yiv476422843msonormal"/>
              <w:spacing w:before="0" w:beforeAutospacing="0" w:after="0" w:afterAutospacing="0"/>
              <w:ind w:hanging="36"/>
              <w:jc w:val="both"/>
              <w:rPr>
                <w:bCs/>
                <w:color w:val="000000"/>
              </w:rPr>
            </w:pPr>
            <w:r>
              <w:rPr>
                <w:bCs/>
                <w:color w:val="000000"/>
                <w:sz w:val="22"/>
                <w:szCs w:val="22"/>
              </w:rPr>
              <w:t>/</w:t>
            </w:r>
          </w:p>
        </w:tc>
      </w:tr>
      <w:tr w:rsidR="003D511E" w:rsidRPr="00804999" w:rsidTr="00DC0413">
        <w:trPr>
          <w:jc w:val="center"/>
        </w:trPr>
        <w:tc>
          <w:tcPr>
            <w:tcW w:w="583" w:type="dxa"/>
            <w:vMerge w:val="restart"/>
          </w:tcPr>
          <w:p w:rsidR="003D511E" w:rsidRPr="00443965" w:rsidRDefault="003D511E" w:rsidP="00657F4B">
            <w:pPr>
              <w:pStyle w:val="yiv476422843msonormal"/>
              <w:spacing w:before="0" w:beforeAutospacing="0" w:after="0" w:afterAutospacing="0"/>
              <w:ind w:hanging="36"/>
              <w:jc w:val="both"/>
              <w:rPr>
                <w:lang w:val="ru-RU"/>
              </w:rPr>
            </w:pPr>
            <w:r w:rsidRPr="00443965">
              <w:rPr>
                <w:lang w:val="ru-RU"/>
              </w:rPr>
              <w:t xml:space="preserve">12. </w:t>
            </w:r>
          </w:p>
        </w:tc>
        <w:tc>
          <w:tcPr>
            <w:tcW w:w="8818" w:type="dxa"/>
            <w:gridSpan w:val="17"/>
          </w:tcPr>
          <w:p w:rsidR="003D511E" w:rsidRPr="00443965" w:rsidRDefault="003D511E" w:rsidP="00657F4B">
            <w:pPr>
              <w:pStyle w:val="yiv476422843msonormal"/>
              <w:spacing w:before="0" w:beforeAutospacing="0" w:after="0" w:afterAutospacing="0"/>
              <w:ind w:hanging="36"/>
              <w:jc w:val="both"/>
              <w:rPr>
                <w:lang w:val="mk-MK"/>
              </w:rPr>
            </w:pPr>
            <w:r w:rsidRPr="00443965">
              <w:rPr>
                <w:bCs/>
                <w:color w:val="000000"/>
                <w:lang w:val="mk-MK"/>
              </w:rPr>
              <w:t>За ментори на докторски трудови селектирани</w:t>
            </w:r>
            <w:r w:rsidRPr="00443965">
              <w:rPr>
                <w:bCs/>
                <w:color w:val="000000"/>
                <w:lang w:val="ru-RU"/>
              </w:rPr>
              <w:t xml:space="preserve"> резултати во последните четири/ пет години</w:t>
            </w:r>
          </w:p>
        </w:tc>
      </w:tr>
      <w:tr w:rsidR="003D511E" w:rsidRPr="00804999" w:rsidTr="00DC0413">
        <w:trPr>
          <w:jc w:val="center"/>
        </w:trPr>
        <w:tc>
          <w:tcPr>
            <w:tcW w:w="583" w:type="dxa"/>
            <w:vMerge/>
          </w:tcPr>
          <w:p w:rsidR="003D511E" w:rsidRPr="00443965" w:rsidRDefault="003D511E" w:rsidP="00657F4B">
            <w:pPr>
              <w:rPr>
                <w:lang w:val="mk-MK"/>
              </w:rPr>
            </w:pPr>
          </w:p>
        </w:tc>
        <w:tc>
          <w:tcPr>
            <w:tcW w:w="718" w:type="dxa"/>
            <w:vMerge w:val="restart"/>
          </w:tcPr>
          <w:p w:rsidR="003D511E" w:rsidRPr="00443965" w:rsidRDefault="003D511E" w:rsidP="00657F4B">
            <w:pPr>
              <w:rPr>
                <w:lang w:val="en-US"/>
              </w:rPr>
            </w:pPr>
            <w:r w:rsidRPr="00443965">
              <w:rPr>
                <w:lang w:val="en-US"/>
              </w:rPr>
              <w:t>12.1.</w:t>
            </w:r>
          </w:p>
        </w:tc>
        <w:tc>
          <w:tcPr>
            <w:tcW w:w="8100" w:type="dxa"/>
            <w:gridSpan w:val="16"/>
          </w:tcPr>
          <w:p w:rsidR="003D511E" w:rsidRPr="00443965" w:rsidRDefault="003D511E" w:rsidP="00657F4B">
            <w:pPr>
              <w:rPr>
                <w:lang w:val="en-US"/>
              </w:rPr>
            </w:pPr>
            <w:r w:rsidRPr="00443965">
              <w:rPr>
                <w:bCs/>
                <w:color w:val="000000"/>
                <w:lang w:val="ru-RU"/>
              </w:rPr>
              <w:t xml:space="preserve">Доказ за печатени научноистражувачки трудови во меѓународни </w:t>
            </w:r>
            <w:r w:rsidRPr="00443965">
              <w:rPr>
                <w:bCs/>
                <w:color w:val="000000"/>
                <w:lang w:val="mk-MK"/>
              </w:rPr>
              <w:t xml:space="preserve">научни </w:t>
            </w:r>
            <w:r w:rsidRPr="00443965">
              <w:rPr>
                <w:bCs/>
                <w:color w:val="000000"/>
                <w:lang w:val="ru-RU"/>
              </w:rPr>
              <w:t>списанија или меѓународни научни публикации во даденото поле (до шест) во последните пет години</w:t>
            </w:r>
          </w:p>
        </w:tc>
      </w:tr>
      <w:tr w:rsidR="003D511E"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en-US"/>
              </w:rPr>
            </w:pPr>
            <w:r w:rsidRPr="00443965">
              <w:rPr>
                <w:bCs/>
                <w:color w:val="000000"/>
                <w:lang w:val="ru-RU"/>
              </w:rPr>
              <w:t xml:space="preserve">Ред. </w:t>
            </w:r>
          </w:p>
          <w:p w:rsidR="003D511E" w:rsidRPr="00443965" w:rsidRDefault="003D511E" w:rsidP="00657F4B">
            <w:pPr>
              <w:rPr>
                <w:bCs/>
                <w:color w:val="000000"/>
                <w:lang w:val="ru-RU"/>
              </w:rPr>
            </w:pPr>
            <w:r w:rsidRPr="00443965">
              <w:rPr>
                <w:bCs/>
                <w:color w:val="000000"/>
                <w:lang w:val="ru-RU"/>
              </w:rPr>
              <w:t>број</w:t>
            </w:r>
          </w:p>
        </w:tc>
        <w:tc>
          <w:tcPr>
            <w:tcW w:w="3088" w:type="dxa"/>
            <w:gridSpan w:val="5"/>
          </w:tcPr>
          <w:p w:rsidR="003D511E" w:rsidRPr="00443965" w:rsidRDefault="003D511E" w:rsidP="00657F4B">
            <w:pPr>
              <w:rPr>
                <w:bCs/>
                <w:color w:val="000000"/>
                <w:lang w:val="ru-RU"/>
              </w:rPr>
            </w:pPr>
            <w:r w:rsidRPr="00443965">
              <w:rPr>
                <w:bCs/>
                <w:color w:val="000000"/>
                <w:lang w:val="ru-RU"/>
              </w:rPr>
              <w:t>Автори</w:t>
            </w:r>
          </w:p>
        </w:tc>
        <w:tc>
          <w:tcPr>
            <w:tcW w:w="2976" w:type="dxa"/>
            <w:gridSpan w:val="6"/>
          </w:tcPr>
          <w:p w:rsidR="003D511E" w:rsidRPr="00443965" w:rsidRDefault="003D511E" w:rsidP="00657F4B">
            <w:pPr>
              <w:rPr>
                <w:bCs/>
                <w:color w:val="000000"/>
                <w:lang w:val="ru-RU"/>
              </w:rPr>
            </w:pPr>
            <w:r w:rsidRPr="00443965">
              <w:rPr>
                <w:bCs/>
                <w:color w:val="000000"/>
                <w:lang w:val="ru-RU"/>
              </w:rPr>
              <w:t>Наслов</w:t>
            </w:r>
          </w:p>
        </w:tc>
        <w:tc>
          <w:tcPr>
            <w:tcW w:w="1280" w:type="dxa"/>
            <w:gridSpan w:val="2"/>
          </w:tcPr>
          <w:p w:rsidR="003D511E" w:rsidRPr="00443965" w:rsidRDefault="003D511E" w:rsidP="00657F4B">
            <w:pPr>
              <w:rPr>
                <w:bCs/>
                <w:color w:val="000000"/>
                <w:lang w:val="ru-RU"/>
              </w:rPr>
            </w:pPr>
            <w:r w:rsidRPr="00443965">
              <w:rPr>
                <w:bCs/>
                <w:color w:val="000000"/>
                <w:lang w:val="ru-RU"/>
              </w:rPr>
              <w:t>Издавач /</w:t>
            </w:r>
            <w:r w:rsidRPr="00443965">
              <w:rPr>
                <w:bCs/>
                <w:color w:val="000000"/>
                <w:lang w:val="en-US"/>
              </w:rPr>
              <w:t xml:space="preserve"> </w:t>
            </w:r>
            <w:r w:rsidRPr="00443965">
              <w:rPr>
                <w:bCs/>
                <w:color w:val="000000"/>
                <w:lang w:val="ru-RU"/>
              </w:rPr>
              <w:t>година</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1.</w:t>
            </w:r>
          </w:p>
        </w:tc>
        <w:tc>
          <w:tcPr>
            <w:tcW w:w="3088" w:type="dxa"/>
            <w:gridSpan w:val="5"/>
          </w:tcPr>
          <w:p w:rsidR="003D511E" w:rsidRDefault="003D511E" w:rsidP="00657F4B">
            <w:pPr>
              <w:rPr>
                <w:bCs/>
                <w:color w:val="000000"/>
                <w:lang w:val="en-US"/>
              </w:rPr>
            </w:pPr>
            <w:r w:rsidRPr="001C6140">
              <w:rPr>
                <w:bCs/>
                <w:color w:val="000000"/>
                <w:sz w:val="22"/>
                <w:lang w:val="en-US"/>
              </w:rPr>
              <w:t>Minov J</w:t>
            </w:r>
            <w:r>
              <w:rPr>
                <w:bCs/>
                <w:color w:val="000000"/>
                <w:sz w:val="22"/>
                <w:lang w:val="en-US"/>
              </w:rPr>
              <w:t>,Karadzinska J,</w:t>
            </w:r>
          </w:p>
          <w:p w:rsidR="003D511E" w:rsidRPr="001C6140" w:rsidRDefault="003D511E" w:rsidP="00657F4B">
            <w:pPr>
              <w:rPr>
                <w:b/>
                <w:bCs/>
                <w:color w:val="000000"/>
                <w:u w:val="single"/>
                <w:lang w:val="en-US"/>
              </w:rPr>
            </w:pPr>
            <w:r w:rsidRPr="001C6140">
              <w:rPr>
                <w:b/>
                <w:bCs/>
                <w:color w:val="000000"/>
                <w:sz w:val="22"/>
                <w:u w:val="single"/>
                <w:lang w:val="en-US"/>
              </w:rPr>
              <w:t>Vasilevska K.</w:t>
            </w:r>
          </w:p>
          <w:p w:rsidR="003D511E" w:rsidRPr="001C6140" w:rsidRDefault="003D511E" w:rsidP="00657F4B">
            <w:pPr>
              <w:ind w:left="720"/>
              <w:rPr>
                <w:bCs/>
                <w:color w:val="000000"/>
                <w:lang w:val="en-US"/>
              </w:rPr>
            </w:pPr>
          </w:p>
        </w:tc>
        <w:tc>
          <w:tcPr>
            <w:tcW w:w="2976" w:type="dxa"/>
            <w:gridSpan w:val="6"/>
          </w:tcPr>
          <w:p w:rsidR="003D511E" w:rsidRPr="006D0E02" w:rsidRDefault="003D511E" w:rsidP="00657F4B">
            <w:pPr>
              <w:rPr>
                <w:bCs/>
                <w:color w:val="000000"/>
                <w:lang w:val="en-US"/>
              </w:rPr>
            </w:pPr>
            <w:r w:rsidRPr="006D0E02">
              <w:rPr>
                <w:bCs/>
                <w:color w:val="000000"/>
                <w:sz w:val="22"/>
                <w:szCs w:val="22"/>
                <w:lang w:val="en-US"/>
              </w:rPr>
              <w:t>Smoking  among macedonian workers five years after the antismoking campaign</w:t>
            </w:r>
          </w:p>
        </w:tc>
        <w:tc>
          <w:tcPr>
            <w:tcW w:w="1280" w:type="dxa"/>
            <w:gridSpan w:val="2"/>
          </w:tcPr>
          <w:p w:rsidR="003D511E" w:rsidRPr="009D5FCC" w:rsidRDefault="003D511E" w:rsidP="00657F4B">
            <w:pPr>
              <w:rPr>
                <w:bCs/>
                <w:color w:val="000000"/>
                <w:lang w:val="en-US"/>
              </w:rPr>
            </w:pPr>
            <w:r w:rsidRPr="009D5FCC">
              <w:rPr>
                <w:bCs/>
                <w:color w:val="000000"/>
                <w:sz w:val="22"/>
                <w:lang w:val="en-US"/>
              </w:rPr>
              <w:t>Archives of Industrial, Hygiene and Toxicology, 2012,Vol 63:207-13</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2.</w:t>
            </w:r>
          </w:p>
        </w:tc>
        <w:tc>
          <w:tcPr>
            <w:tcW w:w="3088" w:type="dxa"/>
            <w:gridSpan w:val="5"/>
          </w:tcPr>
          <w:p w:rsidR="003D511E" w:rsidRDefault="003D511E" w:rsidP="00657F4B">
            <w:pPr>
              <w:rPr>
                <w:bCs/>
                <w:color w:val="000000"/>
                <w:lang w:val="en-US"/>
              </w:rPr>
            </w:pPr>
            <w:r>
              <w:rPr>
                <w:bCs/>
                <w:color w:val="000000"/>
                <w:lang w:val="en-US"/>
              </w:rPr>
              <w:t>L. Sushevska Panevska,</w:t>
            </w:r>
          </w:p>
          <w:p w:rsidR="003D511E" w:rsidRDefault="003D511E" w:rsidP="00657F4B">
            <w:pPr>
              <w:rPr>
                <w:bCs/>
                <w:color w:val="000000"/>
                <w:lang w:val="en-US"/>
              </w:rPr>
            </w:pPr>
            <w:r>
              <w:rPr>
                <w:bCs/>
                <w:color w:val="000000"/>
                <w:lang w:val="en-US"/>
              </w:rPr>
              <w:t>B. Zafirova-Ivanovska,</w:t>
            </w:r>
            <w:r>
              <w:rPr>
                <w:b/>
                <w:bCs/>
                <w:color w:val="000000"/>
                <w:u w:val="single"/>
                <w:lang w:val="en-US"/>
              </w:rPr>
              <w:t>K.</w:t>
            </w:r>
            <w:r w:rsidRPr="009D5FCC">
              <w:rPr>
                <w:b/>
                <w:bCs/>
                <w:color w:val="000000"/>
                <w:u w:val="single"/>
                <w:lang w:val="en-US"/>
              </w:rPr>
              <w:t xml:space="preserve"> Vasilev</w:t>
            </w:r>
            <w:r>
              <w:rPr>
                <w:b/>
                <w:bCs/>
                <w:color w:val="000000"/>
                <w:u w:val="single"/>
                <w:lang w:val="en-US"/>
              </w:rPr>
              <w:t>sk</w:t>
            </w:r>
            <w:r w:rsidRPr="009D5FCC">
              <w:rPr>
                <w:b/>
                <w:bCs/>
                <w:color w:val="000000"/>
                <w:u w:val="single"/>
                <w:lang w:val="en-US"/>
              </w:rPr>
              <w:t>a,</w:t>
            </w:r>
            <w:r>
              <w:rPr>
                <w:bCs/>
                <w:color w:val="000000"/>
                <w:lang w:val="en-US"/>
              </w:rPr>
              <w:t>R. Isjanovska,</w:t>
            </w:r>
          </w:p>
          <w:p w:rsidR="003D511E" w:rsidRPr="001C6140" w:rsidRDefault="003D511E" w:rsidP="00657F4B">
            <w:pPr>
              <w:rPr>
                <w:bCs/>
                <w:color w:val="000000"/>
                <w:lang w:val="en-US"/>
              </w:rPr>
            </w:pPr>
            <w:r>
              <w:rPr>
                <w:bCs/>
                <w:color w:val="000000"/>
                <w:lang w:val="en-US"/>
              </w:rPr>
              <w:t>H. Kadri</w:t>
            </w:r>
          </w:p>
        </w:tc>
        <w:tc>
          <w:tcPr>
            <w:tcW w:w="2976" w:type="dxa"/>
            <w:gridSpan w:val="6"/>
          </w:tcPr>
          <w:p w:rsidR="003D511E" w:rsidRPr="006D0E02" w:rsidRDefault="003D511E" w:rsidP="00657F4B">
            <w:pPr>
              <w:rPr>
                <w:bCs/>
                <w:color w:val="000000"/>
                <w:sz w:val="20"/>
                <w:szCs w:val="20"/>
                <w:lang w:val="en-US"/>
              </w:rPr>
            </w:pPr>
            <w:r w:rsidRPr="006D0E02">
              <w:rPr>
                <w:bCs/>
                <w:color w:val="000000"/>
                <w:sz w:val="20"/>
                <w:szCs w:val="20"/>
                <w:lang w:val="en-US"/>
              </w:rPr>
              <w:t>Prevalence, Gender Distribution and Presence of Attention Deficit Hyperactivity Disorders by Certain Sociodemographic Characteristics Among University Students</w:t>
            </w:r>
          </w:p>
        </w:tc>
        <w:tc>
          <w:tcPr>
            <w:tcW w:w="1280" w:type="dxa"/>
            <w:gridSpan w:val="2"/>
          </w:tcPr>
          <w:p w:rsidR="003D511E" w:rsidRDefault="003D511E" w:rsidP="00657F4B">
            <w:pPr>
              <w:jc w:val="center"/>
              <w:rPr>
                <w:bCs/>
                <w:color w:val="000000"/>
                <w:lang w:val="en-US"/>
              </w:rPr>
            </w:pPr>
          </w:p>
          <w:p w:rsidR="003D511E" w:rsidRPr="009D5FCC" w:rsidRDefault="003D511E" w:rsidP="00657F4B">
            <w:pPr>
              <w:jc w:val="center"/>
              <w:rPr>
                <w:bCs/>
                <w:color w:val="000000"/>
                <w:lang w:val="en-US"/>
              </w:rPr>
            </w:pPr>
            <w:r w:rsidRPr="009D5FCC">
              <w:rPr>
                <w:bCs/>
                <w:color w:val="000000"/>
                <w:sz w:val="22"/>
                <w:lang w:val="en-US"/>
              </w:rPr>
              <w:t>Mater Sociomed. 2014 Aug; 26(4): 253-255</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3.</w:t>
            </w:r>
          </w:p>
        </w:tc>
        <w:tc>
          <w:tcPr>
            <w:tcW w:w="3088" w:type="dxa"/>
            <w:gridSpan w:val="5"/>
          </w:tcPr>
          <w:p w:rsidR="003D511E" w:rsidRDefault="003D511E" w:rsidP="00657F4B">
            <w:pPr>
              <w:rPr>
                <w:bCs/>
                <w:color w:val="000000"/>
                <w:lang w:val="en-US"/>
              </w:rPr>
            </w:pPr>
            <w:r>
              <w:rPr>
                <w:bCs/>
                <w:color w:val="000000"/>
                <w:lang w:val="en-US"/>
              </w:rPr>
              <w:t>L. Sushevska Panevska,</w:t>
            </w:r>
          </w:p>
          <w:p w:rsidR="003D511E" w:rsidRDefault="003D511E" w:rsidP="00657F4B">
            <w:pPr>
              <w:rPr>
                <w:bCs/>
                <w:color w:val="000000"/>
                <w:lang w:val="en-US"/>
              </w:rPr>
            </w:pPr>
            <w:r>
              <w:rPr>
                <w:bCs/>
                <w:color w:val="000000"/>
                <w:lang w:val="en-US"/>
              </w:rPr>
              <w:t>B. Zafirova-Ivanovska,</w:t>
            </w:r>
            <w:r>
              <w:rPr>
                <w:b/>
                <w:bCs/>
                <w:color w:val="000000"/>
                <w:u w:val="single"/>
                <w:lang w:val="en-US"/>
              </w:rPr>
              <w:t>K.</w:t>
            </w:r>
            <w:r w:rsidRPr="009D5FCC">
              <w:rPr>
                <w:b/>
                <w:bCs/>
                <w:color w:val="000000"/>
                <w:u w:val="single"/>
                <w:lang w:val="en-US"/>
              </w:rPr>
              <w:t xml:space="preserve"> Vasilev</w:t>
            </w:r>
            <w:r>
              <w:rPr>
                <w:b/>
                <w:bCs/>
                <w:color w:val="000000"/>
                <w:u w:val="single"/>
                <w:lang w:val="en-US"/>
              </w:rPr>
              <w:t>sk</w:t>
            </w:r>
            <w:r w:rsidRPr="009D5FCC">
              <w:rPr>
                <w:b/>
                <w:bCs/>
                <w:color w:val="000000"/>
                <w:u w:val="single"/>
                <w:lang w:val="en-US"/>
              </w:rPr>
              <w:t>a,</w:t>
            </w:r>
            <w:r>
              <w:rPr>
                <w:bCs/>
                <w:color w:val="000000"/>
                <w:lang w:val="en-US"/>
              </w:rPr>
              <w:t>R. Isjanovska,</w:t>
            </w:r>
          </w:p>
          <w:p w:rsidR="003D511E" w:rsidRPr="001C6140" w:rsidRDefault="003D511E" w:rsidP="00657F4B">
            <w:pPr>
              <w:jc w:val="center"/>
              <w:rPr>
                <w:bCs/>
                <w:color w:val="000000"/>
                <w:lang w:val="en-US"/>
              </w:rPr>
            </w:pPr>
            <w:r>
              <w:rPr>
                <w:bCs/>
                <w:color w:val="000000"/>
                <w:lang w:val="en-US"/>
              </w:rPr>
              <w:t>H. Kadri</w:t>
            </w:r>
            <w:r w:rsidRPr="001C6140">
              <w:rPr>
                <w:bCs/>
                <w:color w:val="000000"/>
                <w:lang w:val="en-US"/>
              </w:rPr>
              <w:t xml:space="preserve"> </w:t>
            </w:r>
          </w:p>
        </w:tc>
        <w:tc>
          <w:tcPr>
            <w:tcW w:w="2976" w:type="dxa"/>
            <w:gridSpan w:val="6"/>
          </w:tcPr>
          <w:p w:rsidR="003D511E" w:rsidRPr="009D5FCC" w:rsidRDefault="003D511E" w:rsidP="00657F4B">
            <w:pPr>
              <w:rPr>
                <w:bCs/>
                <w:color w:val="000000"/>
                <w:lang w:val="en-US"/>
              </w:rPr>
            </w:pPr>
            <w:r>
              <w:rPr>
                <w:bCs/>
                <w:color w:val="000000"/>
                <w:lang w:val="en-US"/>
              </w:rPr>
              <w:t>Relationship Between ADHD and Depression Among University Students in Macedonia</w:t>
            </w:r>
          </w:p>
        </w:tc>
        <w:tc>
          <w:tcPr>
            <w:tcW w:w="1280" w:type="dxa"/>
            <w:gridSpan w:val="2"/>
          </w:tcPr>
          <w:p w:rsidR="003D511E" w:rsidRDefault="003D511E" w:rsidP="00657F4B">
            <w:pPr>
              <w:jc w:val="center"/>
              <w:rPr>
                <w:bCs/>
                <w:color w:val="000000"/>
                <w:lang w:val="en-US"/>
              </w:rPr>
            </w:pPr>
          </w:p>
          <w:p w:rsidR="003D511E" w:rsidRDefault="003D511E" w:rsidP="00657F4B">
            <w:pPr>
              <w:jc w:val="center"/>
              <w:rPr>
                <w:bCs/>
                <w:color w:val="000000"/>
                <w:lang w:val="en-US"/>
              </w:rPr>
            </w:pPr>
            <w:r w:rsidRPr="009D5FCC">
              <w:rPr>
                <w:bCs/>
                <w:color w:val="000000"/>
                <w:sz w:val="22"/>
                <w:lang w:val="en-US"/>
              </w:rPr>
              <w:t>Mater Sociomed. 201</w:t>
            </w:r>
            <w:r>
              <w:rPr>
                <w:bCs/>
                <w:color w:val="000000"/>
                <w:sz w:val="22"/>
                <w:lang w:val="en-US"/>
              </w:rPr>
              <w:t>5</w:t>
            </w:r>
            <w:r w:rsidRPr="009D5FCC">
              <w:rPr>
                <w:bCs/>
                <w:color w:val="000000"/>
                <w:sz w:val="22"/>
                <w:lang w:val="en-US"/>
              </w:rPr>
              <w:t xml:space="preserve"> </w:t>
            </w:r>
            <w:r>
              <w:rPr>
                <w:bCs/>
                <w:color w:val="000000"/>
                <w:sz w:val="22"/>
                <w:lang w:val="en-US"/>
              </w:rPr>
              <w:t xml:space="preserve">Feb </w:t>
            </w:r>
            <w:r w:rsidRPr="009D5FCC">
              <w:rPr>
                <w:bCs/>
                <w:color w:val="000000"/>
                <w:sz w:val="22"/>
                <w:lang w:val="en-US"/>
              </w:rPr>
              <w:t>2</w:t>
            </w:r>
            <w:r>
              <w:rPr>
                <w:bCs/>
                <w:color w:val="000000"/>
                <w:sz w:val="22"/>
                <w:lang w:val="en-US"/>
              </w:rPr>
              <w:t>7</w:t>
            </w:r>
            <w:r w:rsidRPr="009D5FCC">
              <w:rPr>
                <w:bCs/>
                <w:color w:val="000000"/>
                <w:sz w:val="22"/>
                <w:lang w:val="en-US"/>
              </w:rPr>
              <w:t>(</w:t>
            </w:r>
            <w:r>
              <w:rPr>
                <w:bCs/>
                <w:color w:val="000000"/>
                <w:sz w:val="22"/>
                <w:lang w:val="en-US"/>
              </w:rPr>
              <w:t>1</w:t>
            </w:r>
            <w:r w:rsidRPr="009D5FCC">
              <w:rPr>
                <w:bCs/>
                <w:color w:val="000000"/>
                <w:sz w:val="22"/>
                <w:lang w:val="en-US"/>
              </w:rPr>
              <w:t>):</w:t>
            </w:r>
          </w:p>
          <w:p w:rsidR="003D511E" w:rsidRPr="00443965" w:rsidRDefault="003D511E" w:rsidP="00657F4B">
            <w:pPr>
              <w:jc w:val="center"/>
              <w:rPr>
                <w:bCs/>
                <w:color w:val="000000"/>
                <w:lang w:val="ru-RU"/>
              </w:rPr>
            </w:pPr>
            <w:r>
              <w:rPr>
                <w:bCs/>
                <w:color w:val="000000"/>
                <w:sz w:val="22"/>
                <w:lang w:val="en-US"/>
              </w:rPr>
              <w:t>18</w:t>
            </w:r>
            <w:r w:rsidRPr="009D5FCC">
              <w:rPr>
                <w:bCs/>
                <w:color w:val="000000"/>
                <w:sz w:val="22"/>
                <w:lang w:val="en-US"/>
              </w:rPr>
              <w:t>-2</w:t>
            </w:r>
            <w:r>
              <w:rPr>
                <w:bCs/>
                <w:color w:val="000000"/>
                <w:sz w:val="22"/>
                <w:lang w:val="en-US"/>
              </w:rPr>
              <w:t>1</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4.</w:t>
            </w:r>
          </w:p>
        </w:tc>
        <w:tc>
          <w:tcPr>
            <w:tcW w:w="3088" w:type="dxa"/>
            <w:gridSpan w:val="5"/>
          </w:tcPr>
          <w:p w:rsidR="003D511E" w:rsidRPr="00DD5009" w:rsidRDefault="003D511E" w:rsidP="00657F4B">
            <w:pPr>
              <w:rPr>
                <w:bCs/>
                <w:color w:val="000000"/>
                <w:lang w:val="en-US"/>
              </w:rPr>
            </w:pPr>
            <w:r>
              <w:rPr>
                <w:bCs/>
                <w:color w:val="000000"/>
                <w:sz w:val="22"/>
                <w:lang w:val="en-US"/>
              </w:rPr>
              <w:t>J.</w:t>
            </w:r>
            <w:r w:rsidRPr="00DD5009">
              <w:rPr>
                <w:bCs/>
                <w:color w:val="000000"/>
                <w:sz w:val="22"/>
                <w:lang w:val="en-US"/>
              </w:rPr>
              <w:t xml:space="preserve"> Georgievska,</w:t>
            </w:r>
            <w:r>
              <w:rPr>
                <w:bCs/>
                <w:color w:val="000000"/>
                <w:sz w:val="22"/>
                <w:lang w:val="en-US"/>
              </w:rPr>
              <w:t xml:space="preserve"> S.</w:t>
            </w:r>
            <w:r w:rsidRPr="00DD5009">
              <w:rPr>
                <w:bCs/>
                <w:color w:val="000000"/>
                <w:sz w:val="22"/>
                <w:lang w:val="en-US"/>
              </w:rPr>
              <w:t xml:space="preserve"> Sapunov,</w:t>
            </w:r>
          </w:p>
          <w:p w:rsidR="003D511E" w:rsidRPr="00DD5009" w:rsidRDefault="003D511E" w:rsidP="00657F4B">
            <w:pPr>
              <w:rPr>
                <w:bCs/>
                <w:color w:val="000000"/>
                <w:lang w:val="en-US"/>
              </w:rPr>
            </w:pPr>
            <w:r>
              <w:rPr>
                <w:bCs/>
                <w:color w:val="000000"/>
                <w:sz w:val="22"/>
                <w:lang w:val="en-US"/>
              </w:rPr>
              <w:t>S.</w:t>
            </w:r>
            <w:r w:rsidRPr="00DD5009">
              <w:rPr>
                <w:bCs/>
                <w:color w:val="000000"/>
                <w:sz w:val="22"/>
                <w:lang w:val="en-US"/>
              </w:rPr>
              <w:t xml:space="preserve"> Cekovska,</w:t>
            </w:r>
            <w:r w:rsidRPr="006D0E02">
              <w:rPr>
                <w:b/>
                <w:bCs/>
                <w:color w:val="000000"/>
                <w:sz w:val="22"/>
                <w:u w:val="single"/>
                <w:lang w:val="en-US"/>
              </w:rPr>
              <w:t>K. Vasilevska</w:t>
            </w:r>
          </w:p>
          <w:p w:rsidR="003D511E" w:rsidRPr="00DD5009" w:rsidRDefault="003D511E" w:rsidP="00657F4B">
            <w:pPr>
              <w:jc w:val="center"/>
              <w:rPr>
                <w:bCs/>
                <w:color w:val="000000"/>
                <w:lang w:val="en-US"/>
              </w:rPr>
            </w:pPr>
          </w:p>
        </w:tc>
        <w:tc>
          <w:tcPr>
            <w:tcW w:w="2976" w:type="dxa"/>
            <w:gridSpan w:val="6"/>
          </w:tcPr>
          <w:p w:rsidR="003D511E" w:rsidRPr="00DD5009" w:rsidRDefault="003D511E" w:rsidP="00657F4B">
            <w:pPr>
              <w:rPr>
                <w:bCs/>
                <w:color w:val="000000"/>
                <w:lang w:val="en-US"/>
              </w:rPr>
            </w:pPr>
            <w:r>
              <w:rPr>
                <w:bCs/>
                <w:color w:val="000000"/>
                <w:sz w:val="22"/>
                <w:lang w:val="en-US"/>
              </w:rPr>
              <w:t>Effect of Two Laparoscopic Techniques for Treatment of Ovarian Endometrioma on Ovarian Reserve</w:t>
            </w:r>
          </w:p>
        </w:tc>
        <w:tc>
          <w:tcPr>
            <w:tcW w:w="1280" w:type="dxa"/>
            <w:gridSpan w:val="2"/>
          </w:tcPr>
          <w:p w:rsidR="003D511E" w:rsidRPr="00DD5009" w:rsidRDefault="003D511E" w:rsidP="00657F4B">
            <w:pPr>
              <w:rPr>
                <w:bCs/>
                <w:color w:val="000000"/>
                <w:lang w:val="en-US"/>
              </w:rPr>
            </w:pPr>
            <w:r>
              <w:rPr>
                <w:bCs/>
                <w:color w:val="000000"/>
                <w:lang w:val="en-US"/>
              </w:rPr>
              <w:t>Med Arch.2015 Apr; 69(2):88-90</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5.</w:t>
            </w:r>
          </w:p>
        </w:tc>
        <w:tc>
          <w:tcPr>
            <w:tcW w:w="3088" w:type="dxa"/>
            <w:gridSpan w:val="5"/>
          </w:tcPr>
          <w:p w:rsidR="003D511E" w:rsidRPr="00DD5009" w:rsidRDefault="003D511E" w:rsidP="00657F4B">
            <w:pPr>
              <w:rPr>
                <w:bCs/>
                <w:color w:val="000000"/>
                <w:lang w:val="en-US"/>
              </w:rPr>
            </w:pPr>
            <w:r>
              <w:rPr>
                <w:bCs/>
                <w:color w:val="000000"/>
                <w:sz w:val="22"/>
                <w:lang w:val="en-US"/>
              </w:rPr>
              <w:t>J.</w:t>
            </w:r>
            <w:r w:rsidRPr="00DD5009">
              <w:rPr>
                <w:bCs/>
                <w:color w:val="000000"/>
                <w:sz w:val="22"/>
                <w:lang w:val="en-US"/>
              </w:rPr>
              <w:t xml:space="preserve"> Minov,</w:t>
            </w:r>
            <w:r>
              <w:rPr>
                <w:bCs/>
                <w:color w:val="000000"/>
                <w:sz w:val="22"/>
                <w:lang w:val="en-US"/>
              </w:rPr>
              <w:t>J.</w:t>
            </w:r>
            <w:r w:rsidRPr="00DD5009">
              <w:rPr>
                <w:bCs/>
                <w:color w:val="000000"/>
                <w:sz w:val="22"/>
                <w:lang w:val="en-US"/>
              </w:rPr>
              <w:t xml:space="preserve"> Karadzinska-Bislimovska,</w:t>
            </w:r>
            <w:r w:rsidRPr="006D0E02">
              <w:rPr>
                <w:b/>
                <w:bCs/>
                <w:color w:val="000000"/>
                <w:sz w:val="22"/>
                <w:u w:val="single"/>
                <w:lang w:val="en-US"/>
              </w:rPr>
              <w:t>K. Vasilevska,</w:t>
            </w:r>
            <w:r>
              <w:rPr>
                <w:bCs/>
                <w:color w:val="000000"/>
                <w:sz w:val="22"/>
                <w:lang w:val="en-US"/>
              </w:rPr>
              <w:t xml:space="preserve"> S.</w:t>
            </w:r>
            <w:r w:rsidRPr="00DD5009">
              <w:rPr>
                <w:bCs/>
                <w:color w:val="000000"/>
                <w:sz w:val="22"/>
                <w:lang w:val="en-US"/>
              </w:rPr>
              <w:t xml:space="preserve"> Stoleski, </w:t>
            </w:r>
            <w:r>
              <w:rPr>
                <w:bCs/>
                <w:color w:val="000000"/>
                <w:sz w:val="22"/>
                <w:lang w:val="en-US"/>
              </w:rPr>
              <w:t>D.</w:t>
            </w:r>
            <w:r w:rsidRPr="00DD5009">
              <w:rPr>
                <w:bCs/>
                <w:color w:val="000000"/>
                <w:sz w:val="22"/>
                <w:lang w:val="en-US"/>
              </w:rPr>
              <w:t xml:space="preserve"> Mijakoski</w:t>
            </w:r>
          </w:p>
          <w:p w:rsidR="003D511E" w:rsidRPr="00DD5009" w:rsidRDefault="003D511E" w:rsidP="00657F4B">
            <w:pPr>
              <w:jc w:val="center"/>
              <w:rPr>
                <w:bCs/>
                <w:color w:val="000000"/>
                <w:lang w:val="en-US"/>
              </w:rPr>
            </w:pPr>
          </w:p>
        </w:tc>
        <w:tc>
          <w:tcPr>
            <w:tcW w:w="2976" w:type="dxa"/>
            <w:gridSpan w:val="6"/>
          </w:tcPr>
          <w:p w:rsidR="003D511E" w:rsidRPr="006D0E02" w:rsidRDefault="003D511E" w:rsidP="00657F4B">
            <w:pPr>
              <w:rPr>
                <w:bCs/>
                <w:color w:val="000000"/>
                <w:sz w:val="20"/>
                <w:szCs w:val="20"/>
                <w:lang w:val="en-US"/>
              </w:rPr>
            </w:pPr>
            <w:r w:rsidRPr="006D0E02">
              <w:rPr>
                <w:bCs/>
                <w:color w:val="000000"/>
                <w:sz w:val="20"/>
                <w:szCs w:val="20"/>
                <w:lang w:val="en-US"/>
              </w:rPr>
              <w:t>Course of COPD Assessment Test (CAT) Scores During Bacterial Exacerbations of Chronic Obstructive Pulmonary Disease Treated in Outpatient Setting</w:t>
            </w:r>
          </w:p>
        </w:tc>
        <w:tc>
          <w:tcPr>
            <w:tcW w:w="1280" w:type="dxa"/>
            <w:gridSpan w:val="2"/>
          </w:tcPr>
          <w:p w:rsidR="003D511E" w:rsidRPr="00DD5009" w:rsidRDefault="003D511E" w:rsidP="00657F4B">
            <w:pPr>
              <w:rPr>
                <w:bCs/>
                <w:color w:val="000000"/>
                <w:lang w:val="en-US"/>
              </w:rPr>
            </w:pPr>
          </w:p>
          <w:p w:rsidR="003D511E" w:rsidRDefault="003D511E" w:rsidP="00657F4B">
            <w:pPr>
              <w:jc w:val="center"/>
              <w:rPr>
                <w:bCs/>
                <w:color w:val="000000"/>
                <w:lang w:val="en-US"/>
              </w:rPr>
            </w:pPr>
            <w:r w:rsidRPr="00DD5009">
              <w:rPr>
                <w:bCs/>
                <w:color w:val="000000"/>
                <w:sz w:val="22"/>
                <w:lang w:val="en-US"/>
              </w:rPr>
              <w:t>Open Respir Med J.</w:t>
            </w:r>
          </w:p>
          <w:p w:rsidR="003D511E" w:rsidRPr="00DD5009" w:rsidRDefault="003D511E" w:rsidP="00657F4B">
            <w:pPr>
              <w:jc w:val="center"/>
              <w:rPr>
                <w:bCs/>
                <w:color w:val="000000"/>
                <w:lang w:val="en-US"/>
              </w:rPr>
            </w:pPr>
            <w:r>
              <w:rPr>
                <w:bCs/>
                <w:color w:val="000000"/>
                <w:sz w:val="22"/>
                <w:lang w:val="en-US"/>
              </w:rPr>
              <w:t>2015 ; 9: 39-45</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6.</w:t>
            </w:r>
          </w:p>
        </w:tc>
        <w:tc>
          <w:tcPr>
            <w:tcW w:w="3088" w:type="dxa"/>
            <w:gridSpan w:val="5"/>
          </w:tcPr>
          <w:p w:rsidR="003D511E" w:rsidRPr="00443965" w:rsidRDefault="003D511E" w:rsidP="00657F4B">
            <w:pPr>
              <w:rPr>
                <w:bCs/>
                <w:color w:val="000000"/>
                <w:lang w:val="ru-RU"/>
              </w:rPr>
            </w:pPr>
          </w:p>
        </w:tc>
        <w:tc>
          <w:tcPr>
            <w:tcW w:w="2976" w:type="dxa"/>
            <w:gridSpan w:val="6"/>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val="restart"/>
          </w:tcPr>
          <w:p w:rsidR="003D511E" w:rsidRPr="00443965" w:rsidRDefault="003D511E" w:rsidP="00657F4B">
            <w:pPr>
              <w:rPr>
                <w:bCs/>
                <w:color w:val="000000"/>
                <w:lang w:val="ru-RU"/>
              </w:rPr>
            </w:pPr>
            <w:r w:rsidRPr="00443965">
              <w:rPr>
                <w:bCs/>
                <w:color w:val="000000"/>
                <w:lang w:val="ru-RU"/>
              </w:rPr>
              <w:t>12.2.</w:t>
            </w:r>
          </w:p>
        </w:tc>
        <w:tc>
          <w:tcPr>
            <w:tcW w:w="8100" w:type="dxa"/>
            <w:gridSpan w:val="16"/>
          </w:tcPr>
          <w:p w:rsidR="003D511E" w:rsidRPr="00443965" w:rsidRDefault="003D511E" w:rsidP="00657F4B">
            <w:pPr>
              <w:rPr>
                <w:bCs/>
                <w:color w:val="000000"/>
                <w:lang w:val="ru-RU"/>
              </w:rPr>
            </w:pPr>
            <w:r w:rsidRPr="00443965">
              <w:rPr>
                <w:bCs/>
                <w:color w:val="000000"/>
                <w:lang w:val="ru-RU"/>
              </w:rPr>
              <w:t xml:space="preserve">Доказ за најмалку два печатени научноистражувачки трудови во меѓународни </w:t>
            </w:r>
            <w:r w:rsidRPr="00443965">
              <w:rPr>
                <w:bCs/>
                <w:color w:val="000000"/>
                <w:lang w:val="mk-MK"/>
              </w:rPr>
              <w:t xml:space="preserve">научни </w:t>
            </w:r>
            <w:r w:rsidRPr="00443965">
              <w:rPr>
                <w:bCs/>
                <w:color w:val="000000"/>
                <w:lang w:val="ru-RU"/>
              </w:rPr>
              <w:t>списанија со импакт фактор во даденото поле во последните пет години</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en-US"/>
              </w:rPr>
            </w:pPr>
            <w:r w:rsidRPr="00443965">
              <w:rPr>
                <w:bCs/>
                <w:color w:val="000000"/>
                <w:lang w:val="ru-RU"/>
              </w:rPr>
              <w:t xml:space="preserve">Ред. </w:t>
            </w:r>
          </w:p>
          <w:p w:rsidR="003D511E" w:rsidRPr="00443965" w:rsidRDefault="003D511E" w:rsidP="00657F4B">
            <w:pPr>
              <w:rPr>
                <w:bCs/>
                <w:color w:val="000000"/>
                <w:lang w:val="ru-RU"/>
              </w:rPr>
            </w:pPr>
            <w:r w:rsidRPr="00443965">
              <w:rPr>
                <w:bCs/>
                <w:color w:val="000000"/>
                <w:lang w:val="ru-RU"/>
              </w:rPr>
              <w:t>број</w:t>
            </w:r>
          </w:p>
        </w:tc>
        <w:tc>
          <w:tcPr>
            <w:tcW w:w="3088" w:type="dxa"/>
            <w:gridSpan w:val="5"/>
          </w:tcPr>
          <w:p w:rsidR="003D511E" w:rsidRPr="00443965" w:rsidRDefault="003D511E" w:rsidP="00657F4B">
            <w:pPr>
              <w:rPr>
                <w:bCs/>
                <w:color w:val="000000"/>
                <w:lang w:val="ru-RU"/>
              </w:rPr>
            </w:pPr>
            <w:r w:rsidRPr="00443965">
              <w:rPr>
                <w:bCs/>
                <w:color w:val="000000"/>
                <w:lang w:val="ru-RU"/>
              </w:rPr>
              <w:t>Автори</w:t>
            </w:r>
          </w:p>
        </w:tc>
        <w:tc>
          <w:tcPr>
            <w:tcW w:w="2976" w:type="dxa"/>
            <w:gridSpan w:val="6"/>
          </w:tcPr>
          <w:p w:rsidR="003D511E" w:rsidRPr="00443965" w:rsidRDefault="003D511E" w:rsidP="00657F4B">
            <w:pPr>
              <w:rPr>
                <w:bCs/>
                <w:color w:val="000000"/>
                <w:lang w:val="ru-RU"/>
              </w:rPr>
            </w:pPr>
            <w:r w:rsidRPr="00443965">
              <w:rPr>
                <w:bCs/>
                <w:color w:val="000000"/>
                <w:lang w:val="ru-RU"/>
              </w:rPr>
              <w:t>Наслов</w:t>
            </w:r>
          </w:p>
        </w:tc>
        <w:tc>
          <w:tcPr>
            <w:tcW w:w="1280" w:type="dxa"/>
            <w:gridSpan w:val="2"/>
          </w:tcPr>
          <w:p w:rsidR="003D511E" w:rsidRPr="00443965" w:rsidRDefault="003D511E" w:rsidP="00657F4B">
            <w:pPr>
              <w:rPr>
                <w:bCs/>
                <w:color w:val="000000"/>
                <w:lang w:val="ru-RU"/>
              </w:rPr>
            </w:pPr>
            <w:r w:rsidRPr="00443965">
              <w:rPr>
                <w:bCs/>
                <w:color w:val="000000"/>
                <w:lang w:val="ru-RU"/>
              </w:rPr>
              <w:t>Издавач /</w:t>
            </w:r>
            <w:r w:rsidRPr="00443965">
              <w:rPr>
                <w:bCs/>
                <w:color w:val="000000"/>
                <w:lang w:val="en-US"/>
              </w:rPr>
              <w:t xml:space="preserve"> </w:t>
            </w:r>
            <w:r w:rsidRPr="00443965">
              <w:rPr>
                <w:bCs/>
                <w:color w:val="000000"/>
                <w:lang w:val="ru-RU"/>
              </w:rPr>
              <w:t>година</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1.</w:t>
            </w:r>
          </w:p>
        </w:tc>
        <w:tc>
          <w:tcPr>
            <w:tcW w:w="3088" w:type="dxa"/>
            <w:gridSpan w:val="5"/>
          </w:tcPr>
          <w:p w:rsidR="003D511E" w:rsidRPr="00443965" w:rsidRDefault="003D511E" w:rsidP="00657F4B">
            <w:pPr>
              <w:rPr>
                <w:bCs/>
                <w:color w:val="000000"/>
                <w:lang w:val="ru-RU"/>
              </w:rPr>
            </w:pPr>
          </w:p>
        </w:tc>
        <w:tc>
          <w:tcPr>
            <w:tcW w:w="2976" w:type="dxa"/>
            <w:gridSpan w:val="6"/>
          </w:tcPr>
          <w:p w:rsidR="003D511E" w:rsidRPr="00443965" w:rsidRDefault="003D511E" w:rsidP="00657F4B">
            <w:pPr>
              <w:rPr>
                <w:bCs/>
                <w:color w:val="000000"/>
                <w:lang w:val="ru-RU"/>
              </w:rPr>
            </w:pPr>
          </w:p>
        </w:tc>
        <w:tc>
          <w:tcPr>
            <w:tcW w:w="1280" w:type="dxa"/>
            <w:gridSpan w:val="2"/>
          </w:tcPr>
          <w:p w:rsidR="003D511E" w:rsidRPr="00443965" w:rsidRDefault="003D511E" w:rsidP="00657F4B">
            <w:pPr>
              <w:rPr>
                <w:bCs/>
                <w:color w:val="000000"/>
                <w:lang w:val="ru-RU"/>
              </w:rPr>
            </w:pPr>
          </w:p>
        </w:tc>
      </w:tr>
      <w:tr w:rsidR="003D511E" w:rsidRPr="000A3CB2" w:rsidTr="00DC0413">
        <w:trPr>
          <w:jc w:val="center"/>
        </w:trPr>
        <w:tc>
          <w:tcPr>
            <w:tcW w:w="583" w:type="dxa"/>
            <w:vMerge/>
          </w:tcPr>
          <w:p w:rsidR="003D511E" w:rsidRPr="00443965" w:rsidRDefault="003D511E" w:rsidP="00657F4B">
            <w:pPr>
              <w:rPr>
                <w:bCs/>
                <w:color w:val="000000"/>
                <w:lang w:val="ru-RU"/>
              </w:rPr>
            </w:pPr>
          </w:p>
        </w:tc>
        <w:tc>
          <w:tcPr>
            <w:tcW w:w="718" w:type="dxa"/>
            <w:vMerge w:val="restart"/>
          </w:tcPr>
          <w:p w:rsidR="003D511E" w:rsidRPr="00443965" w:rsidRDefault="003D511E" w:rsidP="00657F4B">
            <w:pPr>
              <w:rPr>
                <w:bCs/>
                <w:color w:val="000000"/>
                <w:lang w:val="en-US"/>
              </w:rPr>
            </w:pPr>
            <w:r w:rsidRPr="00443965">
              <w:rPr>
                <w:bCs/>
                <w:color w:val="000000"/>
                <w:lang w:val="en-US"/>
              </w:rPr>
              <w:t>12.</w:t>
            </w:r>
            <w:r w:rsidRPr="00443965">
              <w:rPr>
                <w:bCs/>
                <w:color w:val="000000"/>
                <w:lang w:val="mk-MK"/>
              </w:rPr>
              <w:t>3</w:t>
            </w:r>
            <w:r w:rsidRPr="00443965">
              <w:rPr>
                <w:bCs/>
                <w:color w:val="000000"/>
                <w:lang w:val="en-US"/>
              </w:rPr>
              <w:t>.</w:t>
            </w:r>
          </w:p>
        </w:tc>
        <w:tc>
          <w:tcPr>
            <w:tcW w:w="8100" w:type="dxa"/>
            <w:gridSpan w:val="16"/>
          </w:tcPr>
          <w:p w:rsidR="003D511E" w:rsidRPr="00443965" w:rsidRDefault="003D511E" w:rsidP="00657F4B">
            <w:pPr>
              <w:rPr>
                <w:bCs/>
                <w:color w:val="000000"/>
                <w:lang w:val="en-US"/>
              </w:rPr>
            </w:pPr>
            <w:r w:rsidRPr="00443965">
              <w:rPr>
                <w:bCs/>
                <w:lang w:val="ru-RU"/>
              </w:rPr>
              <w:t>Доказ за најмалку три учества на меѓународни собири во последните четири години</w:t>
            </w:r>
          </w:p>
        </w:tc>
      </w:tr>
      <w:tr w:rsidR="003D511E" w:rsidRPr="000A3CB2"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Ред.</w:t>
            </w:r>
            <w:r w:rsidRPr="00443965">
              <w:rPr>
                <w:bCs/>
                <w:color w:val="000000"/>
                <w:lang w:val="en-US"/>
              </w:rPr>
              <w:t xml:space="preserve"> </w:t>
            </w:r>
            <w:r w:rsidRPr="00443965">
              <w:rPr>
                <w:bCs/>
                <w:color w:val="000000"/>
                <w:lang w:val="ru-RU"/>
              </w:rPr>
              <w:t>број</w:t>
            </w:r>
          </w:p>
        </w:tc>
        <w:tc>
          <w:tcPr>
            <w:tcW w:w="2612" w:type="dxa"/>
            <w:gridSpan w:val="3"/>
          </w:tcPr>
          <w:p w:rsidR="003D511E" w:rsidRPr="00443965" w:rsidRDefault="003D511E" w:rsidP="00657F4B">
            <w:pPr>
              <w:rPr>
                <w:bCs/>
                <w:color w:val="000000"/>
                <w:lang w:val="ru-RU"/>
              </w:rPr>
            </w:pPr>
            <w:r w:rsidRPr="00443965">
              <w:rPr>
                <w:bCs/>
                <w:color w:val="000000"/>
                <w:lang w:val="ru-RU"/>
              </w:rPr>
              <w:t>Автори</w:t>
            </w:r>
          </w:p>
        </w:tc>
        <w:tc>
          <w:tcPr>
            <w:tcW w:w="2585" w:type="dxa"/>
            <w:gridSpan w:val="6"/>
          </w:tcPr>
          <w:p w:rsidR="003D511E" w:rsidRPr="00443965" w:rsidRDefault="003D511E" w:rsidP="00657F4B">
            <w:pPr>
              <w:rPr>
                <w:bCs/>
                <w:color w:val="000000"/>
                <w:lang w:val="ru-RU"/>
              </w:rPr>
            </w:pPr>
            <w:r w:rsidRPr="00443965">
              <w:rPr>
                <w:bCs/>
                <w:color w:val="000000"/>
                <w:lang w:val="ru-RU"/>
              </w:rPr>
              <w:t>Наслов на трудот</w:t>
            </w:r>
          </w:p>
        </w:tc>
        <w:tc>
          <w:tcPr>
            <w:tcW w:w="1827" w:type="dxa"/>
            <w:gridSpan w:val="3"/>
          </w:tcPr>
          <w:p w:rsidR="003D511E" w:rsidRPr="00443965" w:rsidRDefault="003D511E" w:rsidP="00657F4B">
            <w:pPr>
              <w:rPr>
                <w:bCs/>
                <w:color w:val="000000"/>
                <w:lang w:val="ru-RU"/>
              </w:rPr>
            </w:pPr>
            <w:r w:rsidRPr="00443965">
              <w:rPr>
                <w:bCs/>
                <w:color w:val="000000"/>
                <w:lang w:val="ru-RU"/>
              </w:rPr>
              <w:t>Меѓународен собир/ конференција</w:t>
            </w:r>
          </w:p>
        </w:tc>
        <w:tc>
          <w:tcPr>
            <w:tcW w:w="320" w:type="dxa"/>
          </w:tcPr>
          <w:p w:rsidR="003D511E" w:rsidRPr="00443965" w:rsidRDefault="003D511E" w:rsidP="00657F4B">
            <w:pPr>
              <w:rPr>
                <w:bCs/>
                <w:color w:val="000000"/>
                <w:lang w:val="ru-RU"/>
              </w:rPr>
            </w:pPr>
            <w:r w:rsidRPr="00443965">
              <w:rPr>
                <w:bCs/>
                <w:color w:val="000000"/>
                <w:lang w:val="ru-RU"/>
              </w:rPr>
              <w:t>Година</w:t>
            </w:r>
          </w:p>
        </w:tc>
      </w:tr>
      <w:tr w:rsidR="003D511E" w:rsidRPr="00204A80" w:rsidTr="00DC0413">
        <w:trPr>
          <w:jc w:val="center"/>
        </w:trPr>
        <w:tc>
          <w:tcPr>
            <w:tcW w:w="583" w:type="dxa"/>
            <w:vMerge/>
          </w:tcPr>
          <w:p w:rsidR="003D511E" w:rsidRPr="00443965" w:rsidRDefault="003D511E" w:rsidP="00657F4B">
            <w:pPr>
              <w:rPr>
                <w:bCs/>
                <w:color w:val="000000"/>
                <w:lang w:val="ru-RU"/>
              </w:rPr>
            </w:pPr>
          </w:p>
        </w:tc>
        <w:tc>
          <w:tcPr>
            <w:tcW w:w="718" w:type="dxa"/>
            <w:vMerge/>
          </w:tcPr>
          <w:p w:rsidR="003D511E" w:rsidRPr="00443965" w:rsidRDefault="003D511E" w:rsidP="00657F4B">
            <w:pPr>
              <w:rPr>
                <w:bCs/>
                <w:color w:val="000000"/>
                <w:lang w:val="ru-RU"/>
              </w:rPr>
            </w:pPr>
          </w:p>
        </w:tc>
        <w:tc>
          <w:tcPr>
            <w:tcW w:w="756" w:type="dxa"/>
            <w:gridSpan w:val="3"/>
          </w:tcPr>
          <w:p w:rsidR="003D511E" w:rsidRPr="00443965" w:rsidRDefault="003D511E" w:rsidP="00657F4B">
            <w:pPr>
              <w:rPr>
                <w:bCs/>
                <w:color w:val="000000"/>
                <w:lang w:val="ru-RU"/>
              </w:rPr>
            </w:pPr>
            <w:r w:rsidRPr="00443965">
              <w:rPr>
                <w:bCs/>
                <w:color w:val="000000"/>
                <w:lang w:val="ru-RU"/>
              </w:rPr>
              <w:t>1.</w:t>
            </w:r>
          </w:p>
        </w:tc>
        <w:tc>
          <w:tcPr>
            <w:tcW w:w="2612" w:type="dxa"/>
            <w:gridSpan w:val="3"/>
          </w:tcPr>
          <w:p w:rsidR="003D511E" w:rsidRPr="00443965" w:rsidRDefault="003D511E" w:rsidP="00657F4B">
            <w:pPr>
              <w:rPr>
                <w:bCs/>
                <w:color w:val="000000"/>
                <w:lang w:val="ru-RU"/>
              </w:rPr>
            </w:pPr>
          </w:p>
        </w:tc>
        <w:tc>
          <w:tcPr>
            <w:tcW w:w="2585" w:type="dxa"/>
            <w:gridSpan w:val="6"/>
          </w:tcPr>
          <w:p w:rsidR="003D511E" w:rsidRPr="00443965" w:rsidRDefault="003D511E" w:rsidP="00657F4B">
            <w:pPr>
              <w:rPr>
                <w:bCs/>
                <w:color w:val="000000"/>
                <w:lang w:val="ru-RU"/>
              </w:rPr>
            </w:pPr>
          </w:p>
        </w:tc>
        <w:tc>
          <w:tcPr>
            <w:tcW w:w="1827" w:type="dxa"/>
            <w:gridSpan w:val="3"/>
          </w:tcPr>
          <w:p w:rsidR="003D511E" w:rsidRPr="00443965" w:rsidRDefault="003D511E" w:rsidP="00657F4B">
            <w:pPr>
              <w:rPr>
                <w:bCs/>
                <w:color w:val="000000"/>
                <w:lang w:val="ru-RU"/>
              </w:rPr>
            </w:pPr>
          </w:p>
        </w:tc>
        <w:tc>
          <w:tcPr>
            <w:tcW w:w="320" w:type="dxa"/>
          </w:tcPr>
          <w:p w:rsidR="003D511E" w:rsidRPr="00443965" w:rsidRDefault="003D511E" w:rsidP="00657F4B">
            <w:pPr>
              <w:rPr>
                <w:bCs/>
                <w:color w:val="000000"/>
                <w:lang w:val="ru-RU"/>
              </w:rPr>
            </w:pPr>
          </w:p>
        </w:tc>
      </w:tr>
    </w:tbl>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Default="003D511E" w:rsidP="00235499">
      <w:pPr>
        <w:jc w:val="both"/>
        <w:rPr>
          <w:bCs/>
          <w:color w:val="000000"/>
          <w:lang w:val="mk-MK"/>
        </w:rPr>
      </w:pPr>
    </w:p>
    <w:p w:rsidR="003D511E" w:rsidRPr="00835C4A" w:rsidRDefault="003D511E" w:rsidP="00235499">
      <w:pPr>
        <w:jc w:val="both"/>
        <w:rPr>
          <w:bCs/>
          <w:color w:val="000000"/>
          <w:lang w:val="mk-MK"/>
        </w:rPr>
      </w:pPr>
    </w:p>
    <w:p w:rsidR="003D511E" w:rsidRPr="007612A4" w:rsidRDefault="003D511E" w:rsidP="00CB1D5B">
      <w:pPr>
        <w:jc w:val="both"/>
        <w:rPr>
          <w:bCs/>
          <w:color w:val="000000"/>
          <w:lang w:val="mk-MK"/>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706"/>
        <w:gridCol w:w="287"/>
        <w:gridCol w:w="363"/>
        <w:gridCol w:w="78"/>
        <w:gridCol w:w="1129"/>
        <w:gridCol w:w="23"/>
        <w:gridCol w:w="551"/>
        <w:gridCol w:w="308"/>
        <w:gridCol w:w="87"/>
        <w:gridCol w:w="473"/>
        <w:gridCol w:w="549"/>
        <w:gridCol w:w="169"/>
        <w:gridCol w:w="825"/>
        <w:gridCol w:w="185"/>
        <w:gridCol w:w="869"/>
        <w:gridCol w:w="1196"/>
        <w:gridCol w:w="961"/>
      </w:tblGrid>
      <w:tr w:rsidR="003D511E" w:rsidRPr="00BD005B" w:rsidTr="00DC0413">
        <w:trPr>
          <w:jc w:val="center"/>
        </w:trPr>
        <w:tc>
          <w:tcPr>
            <w:tcW w:w="1540" w:type="dxa"/>
            <w:gridSpan w:val="3"/>
          </w:tcPr>
          <w:p w:rsidR="003D511E" w:rsidRPr="00EB0F3E" w:rsidRDefault="003D511E" w:rsidP="0079471D">
            <w:pPr>
              <w:pStyle w:val="yiv476422843msonormal"/>
              <w:spacing w:before="0" w:beforeAutospacing="0" w:after="0" w:afterAutospacing="0"/>
              <w:rPr>
                <w:b/>
                <w:color w:val="000000"/>
                <w:lang w:val="mk-MK"/>
              </w:rPr>
            </w:pPr>
            <w:r w:rsidRPr="00EB0F3E">
              <w:rPr>
                <w:b/>
                <w:lang w:val="mk-MK"/>
              </w:rPr>
              <w:t>Прилог бр.4</w:t>
            </w:r>
          </w:p>
          <w:p w:rsidR="003D511E" w:rsidRPr="00EB0F3E" w:rsidRDefault="003D511E" w:rsidP="0079471D">
            <w:pPr>
              <w:jc w:val="both"/>
              <w:rPr>
                <w:b/>
                <w:bCs/>
                <w:color w:val="000000"/>
                <w:lang w:val="mk-MK"/>
              </w:rPr>
            </w:pPr>
          </w:p>
        </w:tc>
        <w:tc>
          <w:tcPr>
            <w:tcW w:w="7751" w:type="dxa"/>
            <w:gridSpan w:val="15"/>
          </w:tcPr>
          <w:p w:rsidR="003D511E" w:rsidRPr="00975022" w:rsidRDefault="003D511E" w:rsidP="0079471D">
            <w:pPr>
              <w:jc w:val="center"/>
              <w:rPr>
                <w:b/>
                <w:bCs/>
                <w:color w:val="000000"/>
                <w:lang w:val="en-US"/>
              </w:rPr>
            </w:pPr>
            <w:r w:rsidRPr="00EB0F3E">
              <w:rPr>
                <w:b/>
                <w:lang w:val="mk-MK"/>
              </w:rPr>
              <w:t xml:space="preserve">Податоци за наставниците кои изведуваат настава на </w:t>
            </w:r>
            <w:r w:rsidRPr="00EB0F3E">
              <w:rPr>
                <w:b/>
                <w:bCs/>
                <w:color w:val="000000"/>
                <w:lang w:val="ru-RU"/>
              </w:rPr>
              <w:t>студиската програма од прв, втор и трет циклус на студии и з</w:t>
            </w:r>
            <w:r w:rsidRPr="00EB0F3E">
              <w:rPr>
                <w:b/>
                <w:bCs/>
                <w:color w:val="000000"/>
                <w:lang w:val="mk-MK"/>
              </w:rPr>
              <w:t>а ментори на докторски трудови</w:t>
            </w:r>
          </w:p>
        </w:tc>
      </w:tr>
      <w:tr w:rsidR="003D511E" w:rsidRPr="00EB0F3E" w:rsidTr="00DC0413">
        <w:trPr>
          <w:jc w:val="center"/>
        </w:trPr>
        <w:tc>
          <w:tcPr>
            <w:tcW w:w="542" w:type="dxa"/>
          </w:tcPr>
          <w:p w:rsidR="003D511E" w:rsidRPr="00EB0F3E" w:rsidRDefault="003D511E" w:rsidP="0079471D">
            <w:pPr>
              <w:rPr>
                <w:lang w:val="en-US"/>
              </w:rPr>
            </w:pPr>
            <w:r w:rsidRPr="00EB0F3E">
              <w:rPr>
                <w:lang w:val="en-US"/>
              </w:rPr>
              <w:t>1.</w:t>
            </w:r>
          </w:p>
        </w:tc>
        <w:tc>
          <w:tcPr>
            <w:tcW w:w="2748" w:type="dxa"/>
            <w:gridSpan w:val="5"/>
          </w:tcPr>
          <w:p w:rsidR="003D511E" w:rsidRPr="00EB0F3E" w:rsidRDefault="003D511E" w:rsidP="0079471D">
            <w:pPr>
              <w:rPr>
                <w:lang w:val="mk-MK"/>
              </w:rPr>
            </w:pPr>
            <w:r w:rsidRPr="00EB0F3E">
              <w:rPr>
                <w:bCs/>
                <w:color w:val="000000"/>
                <w:lang w:val="ru-RU"/>
              </w:rPr>
              <w:t>Име и презиме</w:t>
            </w:r>
          </w:p>
        </w:tc>
        <w:tc>
          <w:tcPr>
            <w:tcW w:w="6001" w:type="dxa"/>
            <w:gridSpan w:val="12"/>
          </w:tcPr>
          <w:p w:rsidR="003D511E" w:rsidRPr="007A763B" w:rsidRDefault="003D511E" w:rsidP="0079471D">
            <w:pPr>
              <w:rPr>
                <w:b/>
                <w:i/>
                <w:lang w:val="mk-MK"/>
              </w:rPr>
            </w:pPr>
            <w:r w:rsidRPr="007A763B">
              <w:rPr>
                <w:b/>
                <w:i/>
                <w:lang w:val="mk-MK"/>
              </w:rPr>
              <w:t>Ирина Павловска</w:t>
            </w:r>
          </w:p>
        </w:tc>
      </w:tr>
      <w:tr w:rsidR="003D511E" w:rsidRPr="00EB0F3E" w:rsidTr="00DC0413">
        <w:trPr>
          <w:jc w:val="center"/>
        </w:trPr>
        <w:tc>
          <w:tcPr>
            <w:tcW w:w="542" w:type="dxa"/>
          </w:tcPr>
          <w:p w:rsidR="003D511E" w:rsidRPr="00EB0F3E" w:rsidRDefault="003D511E" w:rsidP="0079471D">
            <w:r w:rsidRPr="00EB0F3E">
              <w:t>2.</w:t>
            </w:r>
          </w:p>
        </w:tc>
        <w:tc>
          <w:tcPr>
            <w:tcW w:w="2748" w:type="dxa"/>
            <w:gridSpan w:val="5"/>
          </w:tcPr>
          <w:p w:rsidR="003D511E" w:rsidRPr="00EB0F3E" w:rsidRDefault="003D511E" w:rsidP="0079471D">
            <w:r w:rsidRPr="00EB0F3E">
              <w:rPr>
                <w:bCs/>
                <w:color w:val="000000"/>
                <w:lang w:val="ru-RU"/>
              </w:rPr>
              <w:t>Дата на раѓање</w:t>
            </w:r>
          </w:p>
        </w:tc>
        <w:tc>
          <w:tcPr>
            <w:tcW w:w="6001" w:type="dxa"/>
            <w:gridSpan w:val="12"/>
          </w:tcPr>
          <w:p w:rsidR="003D511E" w:rsidRPr="00EB0F3E" w:rsidRDefault="003D511E" w:rsidP="0079471D">
            <w:pPr>
              <w:rPr>
                <w:lang w:val="mk-MK"/>
              </w:rPr>
            </w:pPr>
            <w:r w:rsidRPr="00EB0F3E">
              <w:rPr>
                <w:lang w:val="mk-MK"/>
              </w:rPr>
              <w:t>30.07.1968</w:t>
            </w:r>
          </w:p>
        </w:tc>
      </w:tr>
      <w:tr w:rsidR="003D511E" w:rsidRPr="00EB0F3E" w:rsidTr="00DC0413">
        <w:trPr>
          <w:jc w:val="center"/>
        </w:trPr>
        <w:tc>
          <w:tcPr>
            <w:tcW w:w="542" w:type="dxa"/>
          </w:tcPr>
          <w:p w:rsidR="003D511E" w:rsidRPr="00EB0F3E" w:rsidRDefault="003D511E" w:rsidP="0079471D">
            <w:pPr>
              <w:rPr>
                <w:lang w:val="en-US"/>
              </w:rPr>
            </w:pPr>
            <w:r w:rsidRPr="00EB0F3E">
              <w:rPr>
                <w:lang w:val="en-US"/>
              </w:rPr>
              <w:t>3.</w:t>
            </w:r>
          </w:p>
        </w:tc>
        <w:tc>
          <w:tcPr>
            <w:tcW w:w="2748" w:type="dxa"/>
            <w:gridSpan w:val="5"/>
          </w:tcPr>
          <w:p w:rsidR="003D511E" w:rsidRPr="00EB0F3E" w:rsidRDefault="003D511E" w:rsidP="0079471D">
            <w:pPr>
              <w:rPr>
                <w:lang w:val="mk-MK"/>
              </w:rPr>
            </w:pPr>
            <w:r w:rsidRPr="00EB0F3E">
              <w:rPr>
                <w:bCs/>
                <w:color w:val="000000"/>
                <w:lang w:val="ru-RU"/>
              </w:rPr>
              <w:t>Степен на образование</w:t>
            </w:r>
          </w:p>
        </w:tc>
        <w:tc>
          <w:tcPr>
            <w:tcW w:w="6001" w:type="dxa"/>
            <w:gridSpan w:val="12"/>
          </w:tcPr>
          <w:p w:rsidR="003D511E" w:rsidRPr="00EB0F3E" w:rsidRDefault="003D511E" w:rsidP="0079471D">
            <w:pPr>
              <w:rPr>
                <w:lang w:val="mk-MK"/>
              </w:rPr>
            </w:pPr>
            <w:r w:rsidRPr="00EB0F3E">
              <w:rPr>
                <w:lang w:val="mk-MK"/>
              </w:rPr>
              <w:t>Високо</w:t>
            </w:r>
          </w:p>
        </w:tc>
      </w:tr>
      <w:tr w:rsidR="003D511E" w:rsidRPr="00EB0F3E" w:rsidTr="00DC0413">
        <w:trPr>
          <w:jc w:val="center"/>
        </w:trPr>
        <w:tc>
          <w:tcPr>
            <w:tcW w:w="542" w:type="dxa"/>
          </w:tcPr>
          <w:p w:rsidR="003D511E" w:rsidRPr="00EB0F3E" w:rsidRDefault="003D511E" w:rsidP="0079471D">
            <w:pPr>
              <w:rPr>
                <w:lang w:val="en-US"/>
              </w:rPr>
            </w:pPr>
            <w:r w:rsidRPr="00EB0F3E">
              <w:rPr>
                <w:lang w:val="en-US"/>
              </w:rPr>
              <w:t>4.</w:t>
            </w:r>
          </w:p>
        </w:tc>
        <w:tc>
          <w:tcPr>
            <w:tcW w:w="2748" w:type="dxa"/>
            <w:gridSpan w:val="5"/>
          </w:tcPr>
          <w:p w:rsidR="003D511E" w:rsidRPr="00EB0F3E" w:rsidRDefault="003D511E" w:rsidP="0079471D">
            <w:pPr>
              <w:rPr>
                <w:lang w:val="mk-MK"/>
              </w:rPr>
            </w:pPr>
            <w:r w:rsidRPr="00EB0F3E">
              <w:rPr>
                <w:bCs/>
                <w:color w:val="000000"/>
                <w:lang w:val="ru-RU"/>
              </w:rPr>
              <w:t>Наслов на научниот степен</w:t>
            </w:r>
          </w:p>
        </w:tc>
        <w:tc>
          <w:tcPr>
            <w:tcW w:w="6001" w:type="dxa"/>
            <w:gridSpan w:val="12"/>
          </w:tcPr>
          <w:p w:rsidR="003D511E" w:rsidRPr="00EB0F3E" w:rsidRDefault="003D511E" w:rsidP="0079471D">
            <w:pPr>
              <w:rPr>
                <w:lang w:val="mk-MK"/>
              </w:rPr>
            </w:pPr>
            <w:r w:rsidRPr="00EB0F3E">
              <w:rPr>
                <w:lang w:val="mk-MK"/>
              </w:rPr>
              <w:t>Доктор на науки</w:t>
            </w:r>
          </w:p>
        </w:tc>
      </w:tr>
      <w:tr w:rsidR="003D511E" w:rsidRPr="00EB0F3E" w:rsidTr="00DC0413">
        <w:trPr>
          <w:trHeight w:val="275"/>
          <w:jc w:val="center"/>
        </w:trPr>
        <w:tc>
          <w:tcPr>
            <w:tcW w:w="542" w:type="dxa"/>
            <w:vMerge w:val="restart"/>
          </w:tcPr>
          <w:p w:rsidR="003D511E" w:rsidRPr="00EB0F3E" w:rsidRDefault="003D511E" w:rsidP="0079471D">
            <w:pPr>
              <w:rPr>
                <w:lang w:val="en-US"/>
              </w:rPr>
            </w:pPr>
            <w:r w:rsidRPr="00EB0F3E">
              <w:rPr>
                <w:lang w:val="en-US"/>
              </w:rPr>
              <w:t>5.</w:t>
            </w:r>
          </w:p>
        </w:tc>
        <w:tc>
          <w:tcPr>
            <w:tcW w:w="2748" w:type="dxa"/>
            <w:gridSpan w:val="5"/>
            <w:vMerge w:val="restart"/>
          </w:tcPr>
          <w:p w:rsidR="003D511E" w:rsidRPr="00EB0F3E" w:rsidRDefault="003D511E" w:rsidP="0079471D">
            <w:pPr>
              <w:rPr>
                <w:lang w:val="mk-MK"/>
              </w:rPr>
            </w:pPr>
            <w:r w:rsidRPr="00EB0F3E">
              <w:rPr>
                <w:bCs/>
                <w:color w:val="000000"/>
                <w:lang w:val="ru-RU"/>
              </w:rPr>
              <w:t>Каде и кога го завршил образованието односно се стекнал со научен степен</w:t>
            </w:r>
          </w:p>
        </w:tc>
        <w:tc>
          <w:tcPr>
            <w:tcW w:w="2207" w:type="dxa"/>
            <w:gridSpan w:val="7"/>
          </w:tcPr>
          <w:p w:rsidR="003D511E" w:rsidRPr="00EB0F3E" w:rsidRDefault="003D511E" w:rsidP="0079471D">
            <w:pPr>
              <w:rPr>
                <w:lang w:val="mk-MK"/>
              </w:rPr>
            </w:pPr>
            <w:r w:rsidRPr="00EB0F3E">
              <w:rPr>
                <w:lang w:val="mk-MK"/>
              </w:rPr>
              <w:t>Образование</w:t>
            </w:r>
          </w:p>
        </w:tc>
        <w:tc>
          <w:tcPr>
            <w:tcW w:w="1883" w:type="dxa"/>
            <w:gridSpan w:val="3"/>
          </w:tcPr>
          <w:p w:rsidR="003D511E" w:rsidRPr="00EB0F3E" w:rsidRDefault="003D511E" w:rsidP="0079471D">
            <w:pPr>
              <w:rPr>
                <w:lang w:val="mk-MK"/>
              </w:rPr>
            </w:pPr>
            <w:r w:rsidRPr="00EB0F3E">
              <w:rPr>
                <w:lang w:val="mk-MK"/>
              </w:rPr>
              <w:t>Година</w:t>
            </w:r>
          </w:p>
        </w:tc>
        <w:tc>
          <w:tcPr>
            <w:tcW w:w="1911" w:type="dxa"/>
            <w:gridSpan w:val="2"/>
          </w:tcPr>
          <w:p w:rsidR="003D511E" w:rsidRPr="00EB0F3E" w:rsidRDefault="003D511E" w:rsidP="0079471D">
            <w:pPr>
              <w:rPr>
                <w:lang w:val="mk-MK"/>
              </w:rPr>
            </w:pPr>
            <w:r w:rsidRPr="00EB0F3E">
              <w:rPr>
                <w:lang w:val="mk-MK"/>
              </w:rPr>
              <w:t>Институција</w:t>
            </w:r>
          </w:p>
        </w:tc>
      </w:tr>
      <w:tr w:rsidR="003D511E" w:rsidRPr="00EB0F3E" w:rsidTr="00DC0413">
        <w:trPr>
          <w:trHeight w:val="274"/>
          <w:jc w:val="center"/>
        </w:trPr>
        <w:tc>
          <w:tcPr>
            <w:tcW w:w="542" w:type="dxa"/>
            <w:vMerge/>
          </w:tcPr>
          <w:p w:rsidR="003D511E" w:rsidRPr="00EB0F3E" w:rsidRDefault="003D511E" w:rsidP="0079471D">
            <w:pPr>
              <w:rPr>
                <w:bCs/>
                <w:color w:val="000000"/>
                <w:lang w:val="ru-RU"/>
              </w:rPr>
            </w:pPr>
          </w:p>
        </w:tc>
        <w:tc>
          <w:tcPr>
            <w:tcW w:w="2748" w:type="dxa"/>
            <w:gridSpan w:val="5"/>
            <w:vMerge/>
          </w:tcPr>
          <w:p w:rsidR="003D511E" w:rsidRPr="00EB0F3E" w:rsidRDefault="003D511E" w:rsidP="0079471D">
            <w:pPr>
              <w:rPr>
                <w:bCs/>
                <w:color w:val="000000"/>
                <w:lang w:val="ru-RU"/>
              </w:rPr>
            </w:pPr>
          </w:p>
        </w:tc>
        <w:tc>
          <w:tcPr>
            <w:tcW w:w="2207" w:type="dxa"/>
            <w:gridSpan w:val="7"/>
          </w:tcPr>
          <w:p w:rsidR="003D511E" w:rsidRPr="00EB0F3E" w:rsidRDefault="003D511E" w:rsidP="0079471D">
            <w:pPr>
              <w:rPr>
                <w:lang w:val="mk-MK"/>
              </w:rPr>
            </w:pPr>
            <w:r w:rsidRPr="00EB0F3E">
              <w:rPr>
                <w:lang w:val="mk-MK"/>
              </w:rPr>
              <w:t>Доктор по медицина</w:t>
            </w:r>
          </w:p>
        </w:tc>
        <w:tc>
          <w:tcPr>
            <w:tcW w:w="1883" w:type="dxa"/>
            <w:gridSpan w:val="3"/>
          </w:tcPr>
          <w:p w:rsidR="003D511E" w:rsidRPr="00EB0F3E" w:rsidRDefault="003D511E" w:rsidP="0079471D">
            <w:pPr>
              <w:rPr>
                <w:lang w:val="mk-MK"/>
              </w:rPr>
            </w:pPr>
            <w:r w:rsidRPr="00EB0F3E">
              <w:rPr>
                <w:lang w:val="mk-MK"/>
              </w:rPr>
              <w:t>1994</w:t>
            </w:r>
          </w:p>
        </w:tc>
        <w:tc>
          <w:tcPr>
            <w:tcW w:w="1911" w:type="dxa"/>
            <w:gridSpan w:val="2"/>
          </w:tcPr>
          <w:p w:rsidR="003D511E" w:rsidRPr="00EB0F3E" w:rsidRDefault="003D511E" w:rsidP="0079471D">
            <w:pPr>
              <w:rPr>
                <w:lang w:val="mk-MK"/>
              </w:rPr>
            </w:pPr>
            <w:r w:rsidRPr="00EB0F3E">
              <w:rPr>
                <w:lang w:val="mk-MK"/>
              </w:rPr>
              <w:t>УКИМ Медицински факултет-Скопје</w:t>
            </w:r>
          </w:p>
        </w:tc>
      </w:tr>
      <w:tr w:rsidR="003D511E" w:rsidRPr="00EB0F3E" w:rsidTr="00DC0413">
        <w:trPr>
          <w:trHeight w:val="274"/>
          <w:jc w:val="center"/>
        </w:trPr>
        <w:tc>
          <w:tcPr>
            <w:tcW w:w="542" w:type="dxa"/>
            <w:vMerge/>
          </w:tcPr>
          <w:p w:rsidR="003D511E" w:rsidRPr="00EB0F3E" w:rsidRDefault="003D511E" w:rsidP="0079471D">
            <w:pPr>
              <w:rPr>
                <w:bCs/>
                <w:color w:val="000000"/>
                <w:lang w:val="ru-RU"/>
              </w:rPr>
            </w:pPr>
          </w:p>
        </w:tc>
        <w:tc>
          <w:tcPr>
            <w:tcW w:w="2748" w:type="dxa"/>
            <w:gridSpan w:val="5"/>
            <w:vMerge/>
          </w:tcPr>
          <w:p w:rsidR="003D511E" w:rsidRPr="00EB0F3E" w:rsidRDefault="003D511E" w:rsidP="0079471D">
            <w:pPr>
              <w:rPr>
                <w:bCs/>
                <w:color w:val="000000"/>
                <w:lang w:val="ru-RU"/>
              </w:rPr>
            </w:pPr>
          </w:p>
        </w:tc>
        <w:tc>
          <w:tcPr>
            <w:tcW w:w="2207" w:type="dxa"/>
            <w:gridSpan w:val="7"/>
          </w:tcPr>
          <w:p w:rsidR="003D511E" w:rsidRPr="00EB0F3E" w:rsidRDefault="003D511E" w:rsidP="0079471D">
            <w:pPr>
              <w:rPr>
                <w:lang w:val="mk-MK"/>
              </w:rPr>
            </w:pPr>
            <w:r w:rsidRPr="00EB0F3E">
              <w:rPr>
                <w:lang w:val="mk-MK"/>
              </w:rPr>
              <w:t>Специјалист по епидемиологија и биостатистика со медицинска информатика</w:t>
            </w:r>
          </w:p>
        </w:tc>
        <w:tc>
          <w:tcPr>
            <w:tcW w:w="1883" w:type="dxa"/>
            <w:gridSpan w:val="3"/>
          </w:tcPr>
          <w:p w:rsidR="003D511E" w:rsidRPr="00EB0F3E" w:rsidRDefault="003D511E" w:rsidP="0079471D">
            <w:pPr>
              <w:rPr>
                <w:lang w:val="mk-MK"/>
              </w:rPr>
            </w:pPr>
            <w:r w:rsidRPr="00EB0F3E">
              <w:rPr>
                <w:lang w:val="mk-MK"/>
              </w:rPr>
              <w:t>2000</w:t>
            </w:r>
          </w:p>
        </w:tc>
        <w:tc>
          <w:tcPr>
            <w:tcW w:w="1911" w:type="dxa"/>
            <w:gridSpan w:val="2"/>
          </w:tcPr>
          <w:p w:rsidR="003D511E" w:rsidRPr="00EB0F3E" w:rsidRDefault="003D511E" w:rsidP="0079471D">
            <w:pPr>
              <w:rPr>
                <w:lang w:val="mk-MK"/>
              </w:rPr>
            </w:pPr>
            <w:r w:rsidRPr="00EB0F3E">
              <w:rPr>
                <w:lang w:val="mk-MK"/>
              </w:rPr>
              <w:t>УКИМ Медицински факултет-Скопје</w:t>
            </w:r>
          </w:p>
        </w:tc>
      </w:tr>
      <w:tr w:rsidR="003D511E" w:rsidRPr="00EB0F3E" w:rsidTr="00DC0413">
        <w:trPr>
          <w:trHeight w:val="274"/>
          <w:jc w:val="center"/>
        </w:trPr>
        <w:tc>
          <w:tcPr>
            <w:tcW w:w="542" w:type="dxa"/>
            <w:vMerge/>
          </w:tcPr>
          <w:p w:rsidR="003D511E" w:rsidRPr="00EB0F3E" w:rsidRDefault="003D511E" w:rsidP="0079471D">
            <w:pPr>
              <w:rPr>
                <w:bCs/>
                <w:color w:val="000000"/>
                <w:lang w:val="ru-RU"/>
              </w:rPr>
            </w:pPr>
          </w:p>
        </w:tc>
        <w:tc>
          <w:tcPr>
            <w:tcW w:w="2748" w:type="dxa"/>
            <w:gridSpan w:val="5"/>
            <w:vMerge/>
          </w:tcPr>
          <w:p w:rsidR="003D511E" w:rsidRPr="00EB0F3E" w:rsidRDefault="003D511E" w:rsidP="0079471D">
            <w:pPr>
              <w:rPr>
                <w:bCs/>
                <w:color w:val="000000"/>
                <w:lang w:val="ru-RU"/>
              </w:rPr>
            </w:pPr>
          </w:p>
        </w:tc>
        <w:tc>
          <w:tcPr>
            <w:tcW w:w="2207" w:type="dxa"/>
            <w:gridSpan w:val="7"/>
          </w:tcPr>
          <w:p w:rsidR="003D511E" w:rsidRPr="00EB0F3E" w:rsidRDefault="003D511E" w:rsidP="0079471D">
            <w:pPr>
              <w:rPr>
                <w:lang w:val="mk-MK"/>
              </w:rPr>
            </w:pPr>
            <w:r w:rsidRPr="00EB0F3E">
              <w:rPr>
                <w:lang w:val="mk-MK"/>
              </w:rPr>
              <w:t>Магистер</w:t>
            </w:r>
          </w:p>
        </w:tc>
        <w:tc>
          <w:tcPr>
            <w:tcW w:w="1883" w:type="dxa"/>
            <w:gridSpan w:val="3"/>
          </w:tcPr>
          <w:p w:rsidR="003D511E" w:rsidRPr="00EB0F3E" w:rsidRDefault="003D511E" w:rsidP="0079471D">
            <w:pPr>
              <w:rPr>
                <w:lang w:val="mk-MK"/>
              </w:rPr>
            </w:pPr>
            <w:r w:rsidRPr="00EB0F3E">
              <w:rPr>
                <w:lang w:val="mk-MK"/>
              </w:rPr>
              <w:t>2002</w:t>
            </w:r>
          </w:p>
        </w:tc>
        <w:tc>
          <w:tcPr>
            <w:tcW w:w="1911" w:type="dxa"/>
            <w:gridSpan w:val="2"/>
          </w:tcPr>
          <w:p w:rsidR="003D511E" w:rsidRPr="00EB0F3E" w:rsidRDefault="003D511E" w:rsidP="0079471D">
            <w:pPr>
              <w:rPr>
                <w:lang w:val="mk-MK"/>
              </w:rPr>
            </w:pPr>
            <w:r w:rsidRPr="00EB0F3E">
              <w:rPr>
                <w:lang w:val="mk-MK"/>
              </w:rPr>
              <w:t>УКИМ Медицински факултет-Скопје</w:t>
            </w:r>
          </w:p>
        </w:tc>
      </w:tr>
      <w:tr w:rsidR="003D511E" w:rsidRPr="00EB0F3E" w:rsidTr="00DC0413">
        <w:trPr>
          <w:trHeight w:val="274"/>
          <w:jc w:val="center"/>
        </w:trPr>
        <w:tc>
          <w:tcPr>
            <w:tcW w:w="542" w:type="dxa"/>
            <w:vMerge/>
          </w:tcPr>
          <w:p w:rsidR="003D511E" w:rsidRPr="00EB0F3E" w:rsidRDefault="003D511E" w:rsidP="0079471D">
            <w:pPr>
              <w:rPr>
                <w:bCs/>
                <w:color w:val="000000"/>
                <w:lang w:val="ru-RU"/>
              </w:rPr>
            </w:pPr>
          </w:p>
        </w:tc>
        <w:tc>
          <w:tcPr>
            <w:tcW w:w="2748" w:type="dxa"/>
            <w:gridSpan w:val="5"/>
            <w:vMerge/>
          </w:tcPr>
          <w:p w:rsidR="003D511E" w:rsidRPr="00EB0F3E" w:rsidRDefault="003D511E" w:rsidP="0079471D">
            <w:pPr>
              <w:rPr>
                <w:bCs/>
                <w:color w:val="000000"/>
                <w:lang w:val="ru-RU"/>
              </w:rPr>
            </w:pPr>
          </w:p>
        </w:tc>
        <w:tc>
          <w:tcPr>
            <w:tcW w:w="2207" w:type="dxa"/>
            <w:gridSpan w:val="7"/>
          </w:tcPr>
          <w:p w:rsidR="003D511E" w:rsidRPr="00EB0F3E" w:rsidRDefault="003D511E" w:rsidP="0079471D">
            <w:pPr>
              <w:rPr>
                <w:lang w:val="mk-MK"/>
              </w:rPr>
            </w:pPr>
            <w:r w:rsidRPr="00EB0F3E">
              <w:rPr>
                <w:lang w:val="mk-MK"/>
              </w:rPr>
              <w:t>Доктор на науки</w:t>
            </w:r>
          </w:p>
        </w:tc>
        <w:tc>
          <w:tcPr>
            <w:tcW w:w="1883" w:type="dxa"/>
            <w:gridSpan w:val="3"/>
          </w:tcPr>
          <w:p w:rsidR="003D511E" w:rsidRPr="00EB0F3E" w:rsidRDefault="003D511E" w:rsidP="0079471D">
            <w:pPr>
              <w:rPr>
                <w:lang w:val="mk-MK"/>
              </w:rPr>
            </w:pPr>
            <w:r w:rsidRPr="00EB0F3E">
              <w:rPr>
                <w:lang w:val="mk-MK"/>
              </w:rPr>
              <w:t>2009</w:t>
            </w:r>
          </w:p>
        </w:tc>
        <w:tc>
          <w:tcPr>
            <w:tcW w:w="1911" w:type="dxa"/>
            <w:gridSpan w:val="2"/>
          </w:tcPr>
          <w:p w:rsidR="003D511E" w:rsidRPr="00EB0F3E" w:rsidRDefault="003D511E" w:rsidP="0079471D">
            <w:pPr>
              <w:rPr>
                <w:lang w:val="mk-MK"/>
              </w:rPr>
            </w:pPr>
            <w:r w:rsidRPr="00EB0F3E">
              <w:rPr>
                <w:lang w:val="mk-MK"/>
              </w:rPr>
              <w:t>УКИМ Медицински факултет-Скопје</w:t>
            </w:r>
          </w:p>
        </w:tc>
      </w:tr>
      <w:tr w:rsidR="003D511E" w:rsidRPr="00EB0F3E" w:rsidTr="00DC0413">
        <w:trPr>
          <w:trHeight w:val="277"/>
          <w:jc w:val="center"/>
        </w:trPr>
        <w:tc>
          <w:tcPr>
            <w:tcW w:w="542" w:type="dxa"/>
            <w:vMerge w:val="restart"/>
          </w:tcPr>
          <w:p w:rsidR="003D511E" w:rsidRPr="00EB0F3E" w:rsidRDefault="003D511E" w:rsidP="0079471D">
            <w:pPr>
              <w:rPr>
                <w:bCs/>
                <w:color w:val="000000"/>
                <w:lang w:val="en-US"/>
              </w:rPr>
            </w:pPr>
            <w:r w:rsidRPr="00EB0F3E">
              <w:rPr>
                <w:bCs/>
                <w:color w:val="000000"/>
                <w:lang w:val="en-US"/>
              </w:rPr>
              <w:t>6.</w:t>
            </w:r>
          </w:p>
        </w:tc>
        <w:tc>
          <w:tcPr>
            <w:tcW w:w="2748" w:type="dxa"/>
            <w:gridSpan w:val="5"/>
            <w:vMerge w:val="restart"/>
          </w:tcPr>
          <w:p w:rsidR="003D511E" w:rsidRPr="00EB0F3E" w:rsidRDefault="003D511E" w:rsidP="0079471D">
            <w:pPr>
              <w:rPr>
                <w:bCs/>
                <w:color w:val="000000"/>
                <w:lang w:val="ru-RU"/>
              </w:rPr>
            </w:pPr>
            <w:r w:rsidRPr="00EB0F3E">
              <w:rPr>
                <w:bCs/>
                <w:color w:val="000000"/>
                <w:lang w:val="ru-RU"/>
              </w:rPr>
              <w:t>Подрачје, поле и област на научниот степен магистер</w:t>
            </w:r>
          </w:p>
        </w:tc>
        <w:tc>
          <w:tcPr>
            <w:tcW w:w="2207" w:type="dxa"/>
            <w:gridSpan w:val="7"/>
          </w:tcPr>
          <w:p w:rsidR="003D511E" w:rsidRPr="00EB0F3E" w:rsidRDefault="003D511E" w:rsidP="0079471D">
            <w:pPr>
              <w:rPr>
                <w:lang w:val="mk-MK"/>
              </w:rPr>
            </w:pPr>
            <w:r w:rsidRPr="00EB0F3E">
              <w:rPr>
                <w:bCs/>
                <w:color w:val="000000"/>
                <w:lang w:val="ru-RU"/>
              </w:rPr>
              <w:t>Подрачје</w:t>
            </w:r>
          </w:p>
        </w:tc>
        <w:tc>
          <w:tcPr>
            <w:tcW w:w="1883" w:type="dxa"/>
            <w:gridSpan w:val="3"/>
          </w:tcPr>
          <w:p w:rsidR="003D511E" w:rsidRPr="00EB0F3E" w:rsidRDefault="003D511E" w:rsidP="0079471D">
            <w:pPr>
              <w:rPr>
                <w:lang w:val="mk-MK"/>
              </w:rPr>
            </w:pPr>
            <w:r w:rsidRPr="00EB0F3E">
              <w:rPr>
                <w:bCs/>
                <w:color w:val="000000"/>
                <w:lang w:val="ru-RU"/>
              </w:rPr>
              <w:t>Поле</w:t>
            </w:r>
          </w:p>
        </w:tc>
        <w:tc>
          <w:tcPr>
            <w:tcW w:w="1911" w:type="dxa"/>
            <w:gridSpan w:val="2"/>
          </w:tcPr>
          <w:p w:rsidR="003D511E" w:rsidRPr="00EB0F3E" w:rsidRDefault="003D511E" w:rsidP="0079471D">
            <w:pPr>
              <w:rPr>
                <w:lang w:val="mk-MK"/>
              </w:rPr>
            </w:pPr>
            <w:r w:rsidRPr="00EB0F3E">
              <w:rPr>
                <w:bCs/>
                <w:color w:val="000000"/>
                <w:lang w:val="ru-RU"/>
              </w:rPr>
              <w:t>Област</w:t>
            </w:r>
          </w:p>
        </w:tc>
      </w:tr>
      <w:tr w:rsidR="003D511E" w:rsidRPr="00BD005B" w:rsidTr="00DC0413">
        <w:trPr>
          <w:trHeight w:val="276"/>
          <w:jc w:val="center"/>
        </w:trPr>
        <w:tc>
          <w:tcPr>
            <w:tcW w:w="542" w:type="dxa"/>
            <w:vMerge/>
          </w:tcPr>
          <w:p w:rsidR="003D511E" w:rsidRPr="00EB0F3E" w:rsidRDefault="003D511E" w:rsidP="0079471D">
            <w:pPr>
              <w:rPr>
                <w:bCs/>
                <w:color w:val="000000"/>
                <w:lang w:val="ru-RU"/>
              </w:rPr>
            </w:pPr>
          </w:p>
        </w:tc>
        <w:tc>
          <w:tcPr>
            <w:tcW w:w="2748" w:type="dxa"/>
            <w:gridSpan w:val="5"/>
            <w:vMerge/>
          </w:tcPr>
          <w:p w:rsidR="003D511E" w:rsidRPr="00EB0F3E" w:rsidRDefault="003D511E" w:rsidP="0079471D">
            <w:pPr>
              <w:rPr>
                <w:bCs/>
                <w:color w:val="000000"/>
                <w:lang w:val="ru-RU"/>
              </w:rPr>
            </w:pPr>
          </w:p>
        </w:tc>
        <w:tc>
          <w:tcPr>
            <w:tcW w:w="2207" w:type="dxa"/>
            <w:gridSpan w:val="7"/>
          </w:tcPr>
          <w:p w:rsidR="003D511E" w:rsidRPr="00EB0F3E" w:rsidRDefault="003D511E" w:rsidP="0079471D">
            <w:pPr>
              <w:rPr>
                <w:lang w:val="mk-MK"/>
              </w:rPr>
            </w:pPr>
            <w:r w:rsidRPr="00EB0F3E">
              <w:rPr>
                <w:lang w:val="mk-MK"/>
              </w:rPr>
              <w:t>Медицински науки и здравство</w:t>
            </w:r>
          </w:p>
        </w:tc>
        <w:tc>
          <w:tcPr>
            <w:tcW w:w="1883" w:type="dxa"/>
            <w:gridSpan w:val="3"/>
          </w:tcPr>
          <w:p w:rsidR="003D511E" w:rsidRPr="00EB0F3E" w:rsidRDefault="003D511E" w:rsidP="0079471D">
            <w:pPr>
              <w:rPr>
                <w:lang w:val="mk-MK"/>
              </w:rPr>
            </w:pPr>
            <w:r w:rsidRPr="00EB0F3E">
              <w:rPr>
                <w:lang w:val="mk-MK"/>
              </w:rPr>
              <w:t>Клинички медицински науки и Јавно здравство</w:t>
            </w:r>
          </w:p>
        </w:tc>
        <w:tc>
          <w:tcPr>
            <w:tcW w:w="1911" w:type="dxa"/>
            <w:gridSpan w:val="2"/>
          </w:tcPr>
          <w:p w:rsidR="003D511E" w:rsidRPr="00EB0F3E" w:rsidRDefault="003D511E" w:rsidP="0079471D">
            <w:pPr>
              <w:rPr>
                <w:lang w:val="mk-MK"/>
              </w:rPr>
            </w:pPr>
            <w:r w:rsidRPr="00EB0F3E">
              <w:rPr>
                <w:lang w:val="mk-MK"/>
              </w:rPr>
              <w:t>Епидемиологија и биостатистика со медицинска информатика</w:t>
            </w:r>
          </w:p>
        </w:tc>
      </w:tr>
      <w:tr w:rsidR="003D511E" w:rsidRPr="00EB0F3E" w:rsidTr="00DC0413">
        <w:trPr>
          <w:trHeight w:val="276"/>
          <w:jc w:val="center"/>
        </w:trPr>
        <w:tc>
          <w:tcPr>
            <w:tcW w:w="542" w:type="dxa"/>
            <w:vMerge w:val="restart"/>
          </w:tcPr>
          <w:p w:rsidR="003D511E" w:rsidRPr="00EB0F3E" w:rsidRDefault="003D511E" w:rsidP="0079471D">
            <w:pPr>
              <w:rPr>
                <w:bCs/>
                <w:color w:val="000000"/>
                <w:lang w:val="en-US"/>
              </w:rPr>
            </w:pPr>
            <w:r w:rsidRPr="00EB0F3E">
              <w:rPr>
                <w:bCs/>
                <w:color w:val="000000"/>
                <w:lang w:val="en-US"/>
              </w:rPr>
              <w:t>7.</w:t>
            </w:r>
          </w:p>
        </w:tc>
        <w:tc>
          <w:tcPr>
            <w:tcW w:w="2748" w:type="dxa"/>
            <w:gridSpan w:val="5"/>
            <w:vMerge w:val="restart"/>
          </w:tcPr>
          <w:p w:rsidR="003D511E" w:rsidRPr="00EB0F3E" w:rsidRDefault="003D511E" w:rsidP="0079471D">
            <w:pPr>
              <w:rPr>
                <w:bCs/>
                <w:color w:val="000000"/>
                <w:lang w:val="ru-RU"/>
              </w:rPr>
            </w:pPr>
            <w:r w:rsidRPr="00EB0F3E">
              <w:rPr>
                <w:bCs/>
                <w:color w:val="000000"/>
                <w:lang w:val="ru-RU"/>
              </w:rPr>
              <w:t>Подрачје, поле и област на научниот степен доктор</w:t>
            </w:r>
          </w:p>
        </w:tc>
        <w:tc>
          <w:tcPr>
            <w:tcW w:w="2207" w:type="dxa"/>
            <w:gridSpan w:val="7"/>
          </w:tcPr>
          <w:p w:rsidR="003D511E" w:rsidRPr="00EB0F3E" w:rsidRDefault="003D511E" w:rsidP="0079471D">
            <w:pPr>
              <w:rPr>
                <w:lang w:val="mk-MK"/>
              </w:rPr>
            </w:pPr>
            <w:r w:rsidRPr="00EB0F3E">
              <w:rPr>
                <w:bCs/>
                <w:color w:val="000000"/>
                <w:lang w:val="ru-RU"/>
              </w:rPr>
              <w:t>Подрачје</w:t>
            </w:r>
          </w:p>
        </w:tc>
        <w:tc>
          <w:tcPr>
            <w:tcW w:w="1883" w:type="dxa"/>
            <w:gridSpan w:val="3"/>
          </w:tcPr>
          <w:p w:rsidR="003D511E" w:rsidRPr="00EB0F3E" w:rsidRDefault="003D511E" w:rsidP="0079471D">
            <w:pPr>
              <w:rPr>
                <w:lang w:val="mk-MK"/>
              </w:rPr>
            </w:pPr>
            <w:r w:rsidRPr="00EB0F3E">
              <w:rPr>
                <w:bCs/>
                <w:color w:val="000000"/>
                <w:lang w:val="ru-RU"/>
              </w:rPr>
              <w:t>Поле</w:t>
            </w:r>
          </w:p>
        </w:tc>
        <w:tc>
          <w:tcPr>
            <w:tcW w:w="1911" w:type="dxa"/>
            <w:gridSpan w:val="2"/>
          </w:tcPr>
          <w:p w:rsidR="003D511E" w:rsidRPr="00EB0F3E" w:rsidRDefault="003D511E" w:rsidP="0079471D">
            <w:pPr>
              <w:rPr>
                <w:lang w:val="mk-MK"/>
              </w:rPr>
            </w:pPr>
            <w:r w:rsidRPr="00EB0F3E">
              <w:rPr>
                <w:bCs/>
                <w:color w:val="000000"/>
                <w:lang w:val="ru-RU"/>
              </w:rPr>
              <w:t>Област</w:t>
            </w:r>
          </w:p>
        </w:tc>
      </w:tr>
      <w:tr w:rsidR="003D511E" w:rsidRPr="00BD005B" w:rsidTr="00DC0413">
        <w:trPr>
          <w:trHeight w:val="276"/>
          <w:jc w:val="center"/>
        </w:trPr>
        <w:tc>
          <w:tcPr>
            <w:tcW w:w="542" w:type="dxa"/>
            <w:vMerge/>
          </w:tcPr>
          <w:p w:rsidR="003D511E" w:rsidRPr="00EB0F3E" w:rsidRDefault="003D511E" w:rsidP="0079471D">
            <w:pPr>
              <w:rPr>
                <w:bCs/>
                <w:color w:val="000000"/>
                <w:lang w:val="ru-RU"/>
              </w:rPr>
            </w:pPr>
          </w:p>
        </w:tc>
        <w:tc>
          <w:tcPr>
            <w:tcW w:w="2748" w:type="dxa"/>
            <w:gridSpan w:val="5"/>
            <w:vMerge/>
          </w:tcPr>
          <w:p w:rsidR="003D511E" w:rsidRPr="00EB0F3E" w:rsidRDefault="003D511E" w:rsidP="0079471D">
            <w:pPr>
              <w:rPr>
                <w:bCs/>
                <w:color w:val="000000"/>
                <w:lang w:val="ru-RU"/>
              </w:rPr>
            </w:pPr>
          </w:p>
        </w:tc>
        <w:tc>
          <w:tcPr>
            <w:tcW w:w="2207" w:type="dxa"/>
            <w:gridSpan w:val="7"/>
          </w:tcPr>
          <w:p w:rsidR="003D511E" w:rsidRPr="00EB0F3E" w:rsidRDefault="003D511E" w:rsidP="0079471D">
            <w:pPr>
              <w:rPr>
                <w:lang w:val="mk-MK"/>
              </w:rPr>
            </w:pPr>
            <w:r w:rsidRPr="00EB0F3E">
              <w:rPr>
                <w:lang w:val="mk-MK"/>
              </w:rPr>
              <w:t>Медицински науки и здравство</w:t>
            </w:r>
          </w:p>
        </w:tc>
        <w:tc>
          <w:tcPr>
            <w:tcW w:w="1883" w:type="dxa"/>
            <w:gridSpan w:val="3"/>
          </w:tcPr>
          <w:p w:rsidR="003D511E" w:rsidRPr="00EB0F3E" w:rsidRDefault="003D511E" w:rsidP="0079471D">
            <w:pPr>
              <w:rPr>
                <w:lang w:val="mk-MK"/>
              </w:rPr>
            </w:pPr>
            <w:r w:rsidRPr="00EB0F3E">
              <w:rPr>
                <w:lang w:val="mk-MK"/>
              </w:rPr>
              <w:t>Клинички медицински науки и Јавно здравство</w:t>
            </w:r>
          </w:p>
        </w:tc>
        <w:tc>
          <w:tcPr>
            <w:tcW w:w="1911" w:type="dxa"/>
            <w:gridSpan w:val="2"/>
          </w:tcPr>
          <w:p w:rsidR="003D511E" w:rsidRPr="00EB0F3E" w:rsidRDefault="003D511E" w:rsidP="0079471D">
            <w:pPr>
              <w:rPr>
                <w:lang w:val="mk-MK"/>
              </w:rPr>
            </w:pPr>
            <w:r w:rsidRPr="00EB0F3E">
              <w:rPr>
                <w:lang w:val="mk-MK"/>
              </w:rPr>
              <w:t>Епидемиологија и биостатистика со медицинска информатика</w:t>
            </w:r>
          </w:p>
        </w:tc>
      </w:tr>
      <w:tr w:rsidR="003D511E" w:rsidRPr="00BD005B" w:rsidTr="00DC0413">
        <w:trPr>
          <w:trHeight w:val="375"/>
          <w:jc w:val="center"/>
        </w:trPr>
        <w:tc>
          <w:tcPr>
            <w:tcW w:w="542" w:type="dxa"/>
            <w:vMerge w:val="restart"/>
          </w:tcPr>
          <w:p w:rsidR="003D511E" w:rsidRPr="00EB0F3E" w:rsidRDefault="003D511E" w:rsidP="0079471D">
            <w:pPr>
              <w:rPr>
                <w:bCs/>
                <w:color w:val="000000"/>
                <w:lang w:val="en-US"/>
              </w:rPr>
            </w:pPr>
            <w:r w:rsidRPr="00EB0F3E">
              <w:rPr>
                <w:bCs/>
                <w:color w:val="000000"/>
                <w:lang w:val="en-US"/>
              </w:rPr>
              <w:t>8.</w:t>
            </w:r>
          </w:p>
        </w:tc>
        <w:tc>
          <w:tcPr>
            <w:tcW w:w="2772" w:type="dxa"/>
            <w:gridSpan w:val="6"/>
            <w:vMerge w:val="restart"/>
          </w:tcPr>
          <w:p w:rsidR="003D511E" w:rsidRPr="00EB0F3E" w:rsidRDefault="003D511E" w:rsidP="0079471D">
            <w:pPr>
              <w:rPr>
                <w:bCs/>
                <w:color w:val="000000"/>
                <w:lang w:val="ru-RU"/>
              </w:rPr>
            </w:pPr>
            <w:r w:rsidRPr="00EB0F3E">
              <w:rPr>
                <w:bCs/>
                <w:color w:val="000000"/>
                <w:lang w:val="ru-RU"/>
              </w:rPr>
              <w:t>Доколку е во работен однос да се наведе институцијата каде работи и звањето во кое е избран и во која област</w:t>
            </w:r>
          </w:p>
        </w:tc>
        <w:tc>
          <w:tcPr>
            <w:tcW w:w="3195" w:type="dxa"/>
            <w:gridSpan w:val="8"/>
          </w:tcPr>
          <w:p w:rsidR="003D511E" w:rsidRPr="00EB0F3E" w:rsidRDefault="003D511E" w:rsidP="0079471D">
            <w:pPr>
              <w:rPr>
                <w:lang w:val="mk-MK"/>
              </w:rPr>
            </w:pPr>
            <w:r w:rsidRPr="00EB0F3E">
              <w:rPr>
                <w:bCs/>
                <w:color w:val="000000"/>
                <w:lang w:val="ru-RU"/>
              </w:rPr>
              <w:t>Институција</w:t>
            </w:r>
          </w:p>
        </w:tc>
        <w:tc>
          <w:tcPr>
            <w:tcW w:w="2782" w:type="dxa"/>
            <w:gridSpan w:val="3"/>
          </w:tcPr>
          <w:p w:rsidR="003D511E" w:rsidRPr="00EB0F3E" w:rsidRDefault="003D511E" w:rsidP="0079471D">
            <w:pPr>
              <w:rPr>
                <w:lang w:val="mk-MK"/>
              </w:rPr>
            </w:pPr>
            <w:r w:rsidRPr="00EB0F3E">
              <w:rPr>
                <w:bCs/>
                <w:color w:val="000000"/>
                <w:lang w:val="ru-RU"/>
              </w:rPr>
              <w:t>Звање во кое е избран и област</w:t>
            </w:r>
          </w:p>
        </w:tc>
      </w:tr>
      <w:tr w:rsidR="003D511E" w:rsidRPr="00BD005B" w:rsidTr="00DC0413">
        <w:trPr>
          <w:trHeight w:val="521"/>
          <w:jc w:val="center"/>
        </w:trPr>
        <w:tc>
          <w:tcPr>
            <w:tcW w:w="542" w:type="dxa"/>
            <w:vMerge/>
          </w:tcPr>
          <w:p w:rsidR="003D511E" w:rsidRPr="00EB0F3E" w:rsidRDefault="003D511E" w:rsidP="0079471D">
            <w:pPr>
              <w:rPr>
                <w:bCs/>
                <w:color w:val="000000"/>
                <w:lang w:val="ru-RU"/>
              </w:rPr>
            </w:pPr>
          </w:p>
        </w:tc>
        <w:tc>
          <w:tcPr>
            <w:tcW w:w="2772" w:type="dxa"/>
            <w:gridSpan w:val="6"/>
            <w:vMerge/>
          </w:tcPr>
          <w:p w:rsidR="003D511E" w:rsidRPr="00EB0F3E" w:rsidRDefault="003D511E" w:rsidP="0079471D">
            <w:pPr>
              <w:rPr>
                <w:bCs/>
                <w:color w:val="000000"/>
                <w:lang w:val="ru-RU"/>
              </w:rPr>
            </w:pPr>
          </w:p>
        </w:tc>
        <w:tc>
          <w:tcPr>
            <w:tcW w:w="3195" w:type="dxa"/>
            <w:gridSpan w:val="8"/>
          </w:tcPr>
          <w:p w:rsidR="003D511E" w:rsidRPr="00EB0F3E" w:rsidRDefault="003D511E" w:rsidP="0079471D">
            <w:pPr>
              <w:rPr>
                <w:lang w:val="mk-MK"/>
              </w:rPr>
            </w:pPr>
            <w:r w:rsidRPr="00EB0F3E">
              <w:rPr>
                <w:lang w:val="mk-MK"/>
              </w:rPr>
              <w:t>Институт за епидемиологија и биостатистика со медицинска информатика, УКИМ Медицински факултет</w:t>
            </w:r>
          </w:p>
        </w:tc>
        <w:tc>
          <w:tcPr>
            <w:tcW w:w="2782" w:type="dxa"/>
            <w:gridSpan w:val="3"/>
          </w:tcPr>
          <w:p w:rsidR="003D511E" w:rsidRDefault="003D511E" w:rsidP="0079471D">
            <w:pPr>
              <w:rPr>
                <w:lang w:val="mk-MK"/>
              </w:rPr>
            </w:pPr>
            <w:r>
              <w:rPr>
                <w:lang w:val="mk-MK"/>
              </w:rPr>
              <w:t>Виш н</w:t>
            </w:r>
            <w:r w:rsidRPr="00EB0F3E">
              <w:rPr>
                <w:lang w:val="mk-MK"/>
              </w:rPr>
              <w:t>аучен соработник</w:t>
            </w:r>
          </w:p>
          <w:p w:rsidR="003D511E" w:rsidRPr="00EB0F3E" w:rsidRDefault="003D511E" w:rsidP="0079471D">
            <w:pPr>
              <w:rPr>
                <w:lang w:val="mk-MK"/>
              </w:rPr>
            </w:pPr>
            <w:r>
              <w:rPr>
                <w:lang w:val="mk-MK"/>
              </w:rPr>
              <w:t>Епидемиологија и биостатистика со медицинска информатика</w:t>
            </w:r>
          </w:p>
        </w:tc>
      </w:tr>
      <w:tr w:rsidR="003D511E" w:rsidRPr="00BD005B" w:rsidTr="00DC0413">
        <w:trPr>
          <w:jc w:val="center"/>
        </w:trPr>
        <w:tc>
          <w:tcPr>
            <w:tcW w:w="542" w:type="dxa"/>
            <w:vMerge w:val="restart"/>
          </w:tcPr>
          <w:p w:rsidR="003D511E" w:rsidRPr="00EB0F3E" w:rsidRDefault="003D511E" w:rsidP="0079471D">
            <w:pPr>
              <w:rPr>
                <w:lang w:val="en-US"/>
              </w:rPr>
            </w:pPr>
            <w:r w:rsidRPr="00EB0F3E">
              <w:rPr>
                <w:lang w:val="en-US"/>
              </w:rPr>
              <w:t>9.</w:t>
            </w:r>
          </w:p>
        </w:tc>
        <w:tc>
          <w:tcPr>
            <w:tcW w:w="8749" w:type="dxa"/>
            <w:gridSpan w:val="17"/>
          </w:tcPr>
          <w:p w:rsidR="003D511E" w:rsidRPr="00EB0F3E" w:rsidRDefault="003D511E" w:rsidP="0079471D">
            <w:pPr>
              <w:rPr>
                <w:lang w:val="mk-MK"/>
              </w:rPr>
            </w:pPr>
            <w:r w:rsidRPr="00EB0F3E">
              <w:rPr>
                <w:bCs/>
                <w:color w:val="000000"/>
                <w:lang w:val="ru-RU"/>
              </w:rPr>
              <w:t>Список на предмети кои наставникот ги води одделно за првиот, вториот и третиот циклус на студии</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val="restart"/>
          </w:tcPr>
          <w:p w:rsidR="003D511E" w:rsidRPr="00EB0F3E" w:rsidRDefault="003D511E" w:rsidP="0079471D">
            <w:pPr>
              <w:rPr>
                <w:lang w:val="en-US"/>
              </w:rPr>
            </w:pPr>
            <w:r w:rsidRPr="00EB0F3E">
              <w:rPr>
                <w:lang w:val="en-US"/>
              </w:rPr>
              <w:t>9.1.</w:t>
            </w:r>
          </w:p>
        </w:tc>
        <w:tc>
          <w:tcPr>
            <w:tcW w:w="8040" w:type="dxa"/>
            <w:gridSpan w:val="16"/>
          </w:tcPr>
          <w:p w:rsidR="003D511E" w:rsidRPr="00EB0F3E" w:rsidRDefault="003D511E" w:rsidP="0079471D">
            <w:pPr>
              <w:rPr>
                <w:lang w:val="mk-MK"/>
              </w:rPr>
            </w:pPr>
            <w:r w:rsidRPr="00EB0F3E">
              <w:rPr>
                <w:bCs/>
                <w:color w:val="000000"/>
                <w:lang w:val="ru-RU"/>
              </w:rPr>
              <w:t>Список на предмети кои наставникот ги води на првиот циклус на студии</w:t>
            </w:r>
          </w:p>
        </w:tc>
      </w:tr>
      <w:tr w:rsidR="003D511E" w:rsidRPr="00EB0F3E"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en-US"/>
              </w:rPr>
            </w:pPr>
            <w:r w:rsidRPr="00EB0F3E">
              <w:rPr>
                <w:lang w:val="mk-MK"/>
              </w:rPr>
              <w:t>Ред.</w:t>
            </w:r>
            <w:r w:rsidRPr="00EB0F3E">
              <w:rPr>
                <w:lang w:val="en-US"/>
              </w:rPr>
              <w:t xml:space="preserve"> </w:t>
            </w:r>
          </w:p>
          <w:p w:rsidR="003D511E" w:rsidRPr="00EB0F3E" w:rsidRDefault="003D511E" w:rsidP="0079471D">
            <w:pPr>
              <w:rPr>
                <w:lang w:val="mk-MK"/>
              </w:rPr>
            </w:pPr>
            <w:r w:rsidRPr="00EB0F3E">
              <w:rPr>
                <w:lang w:val="mk-MK"/>
              </w:rPr>
              <w:t>број</w:t>
            </w:r>
          </w:p>
        </w:tc>
        <w:tc>
          <w:tcPr>
            <w:tcW w:w="3342" w:type="dxa"/>
            <w:gridSpan w:val="7"/>
          </w:tcPr>
          <w:p w:rsidR="003D511E" w:rsidRPr="00EB0F3E" w:rsidRDefault="003D511E" w:rsidP="0079471D">
            <w:pPr>
              <w:rPr>
                <w:lang w:val="mk-MK"/>
              </w:rPr>
            </w:pPr>
            <w:r w:rsidRPr="00EB0F3E">
              <w:rPr>
                <w:lang w:val="mk-MK"/>
              </w:rPr>
              <w:t>Наслов на предметот</w:t>
            </w:r>
          </w:p>
        </w:tc>
        <w:tc>
          <w:tcPr>
            <w:tcW w:w="3963" w:type="dxa"/>
            <w:gridSpan w:val="6"/>
          </w:tcPr>
          <w:p w:rsidR="003D511E" w:rsidRPr="00EB0F3E" w:rsidRDefault="003D511E" w:rsidP="0079471D">
            <w:pPr>
              <w:rPr>
                <w:lang w:val="mk-MK"/>
              </w:rPr>
            </w:pPr>
            <w:r w:rsidRPr="00EB0F3E">
              <w:rPr>
                <w:lang w:val="mk-MK"/>
              </w:rPr>
              <w:t>Студиска програма / институција</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1.</w:t>
            </w:r>
          </w:p>
        </w:tc>
        <w:tc>
          <w:tcPr>
            <w:tcW w:w="3342" w:type="dxa"/>
            <w:gridSpan w:val="7"/>
          </w:tcPr>
          <w:p w:rsidR="003D511E" w:rsidRPr="00EB0F3E" w:rsidRDefault="003D511E" w:rsidP="0079471D">
            <w:pPr>
              <w:rPr>
                <w:lang w:val="mk-MK"/>
              </w:rPr>
            </w:pPr>
            <w:r w:rsidRPr="00EB0F3E">
              <w:rPr>
                <w:lang w:val="mk-MK"/>
              </w:rPr>
              <w:t>Епидемиологија</w:t>
            </w:r>
          </w:p>
        </w:tc>
        <w:tc>
          <w:tcPr>
            <w:tcW w:w="3963" w:type="dxa"/>
            <w:gridSpan w:val="6"/>
          </w:tcPr>
          <w:p w:rsidR="003D511E" w:rsidRPr="00EB0F3E" w:rsidRDefault="003D511E" w:rsidP="0079471D">
            <w:pPr>
              <w:rPr>
                <w:lang w:val="mk-MK"/>
              </w:rPr>
            </w:pPr>
            <w:r w:rsidRPr="00EB0F3E">
              <w:rPr>
                <w:lang w:val="mk-MK"/>
              </w:rPr>
              <w:t>Општа медицина,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2.</w:t>
            </w:r>
          </w:p>
        </w:tc>
        <w:tc>
          <w:tcPr>
            <w:tcW w:w="3342" w:type="dxa"/>
            <w:gridSpan w:val="7"/>
          </w:tcPr>
          <w:p w:rsidR="003D511E" w:rsidRPr="00EB0F3E" w:rsidRDefault="003D511E" w:rsidP="0079471D">
            <w:pPr>
              <w:rPr>
                <w:lang w:val="mk-MK"/>
              </w:rPr>
            </w:pPr>
            <w:r w:rsidRPr="00EB0F3E">
              <w:rPr>
                <w:lang w:val="mk-MK"/>
              </w:rPr>
              <w:t>Биостатистика со медицинска информатика</w:t>
            </w:r>
          </w:p>
        </w:tc>
        <w:tc>
          <w:tcPr>
            <w:tcW w:w="3963" w:type="dxa"/>
            <w:gridSpan w:val="6"/>
          </w:tcPr>
          <w:p w:rsidR="003D511E" w:rsidRPr="00EB0F3E" w:rsidRDefault="003D511E" w:rsidP="0079471D">
            <w:pPr>
              <w:rPr>
                <w:lang w:val="mk-MK"/>
              </w:rPr>
            </w:pPr>
            <w:r w:rsidRPr="00EB0F3E">
              <w:rPr>
                <w:lang w:val="mk-MK"/>
              </w:rPr>
              <w:t>Општа медицина,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3.</w:t>
            </w:r>
          </w:p>
        </w:tc>
        <w:tc>
          <w:tcPr>
            <w:tcW w:w="3342" w:type="dxa"/>
            <w:gridSpan w:val="7"/>
          </w:tcPr>
          <w:p w:rsidR="003D511E" w:rsidRPr="00EB0F3E" w:rsidRDefault="003D511E" w:rsidP="0079471D">
            <w:pPr>
              <w:rPr>
                <w:lang w:val="mk-MK"/>
              </w:rPr>
            </w:pPr>
            <w:r w:rsidRPr="00EB0F3E">
              <w:rPr>
                <w:lang w:val="mk-MK"/>
              </w:rPr>
              <w:t xml:space="preserve">Превентивна медицина </w:t>
            </w:r>
            <w:r w:rsidRPr="00EB0F3E">
              <w:rPr>
                <w:color w:val="000000"/>
                <w:lang w:val="mk-MK"/>
              </w:rPr>
              <w:t>(XII семестар)</w:t>
            </w:r>
          </w:p>
        </w:tc>
        <w:tc>
          <w:tcPr>
            <w:tcW w:w="3963" w:type="dxa"/>
            <w:gridSpan w:val="6"/>
          </w:tcPr>
          <w:p w:rsidR="003D511E" w:rsidRPr="00EB0F3E" w:rsidRDefault="003D511E" w:rsidP="0079471D">
            <w:pPr>
              <w:rPr>
                <w:lang w:val="mk-MK"/>
              </w:rPr>
            </w:pPr>
            <w:r w:rsidRPr="00EB0F3E">
              <w:rPr>
                <w:lang w:val="mk-MK"/>
              </w:rPr>
              <w:t>Општа медицина,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4.</w:t>
            </w:r>
          </w:p>
        </w:tc>
        <w:tc>
          <w:tcPr>
            <w:tcW w:w="3342" w:type="dxa"/>
            <w:gridSpan w:val="7"/>
          </w:tcPr>
          <w:p w:rsidR="003D511E" w:rsidRPr="00EB0F3E" w:rsidRDefault="003D511E" w:rsidP="0079471D">
            <w:pPr>
              <w:rPr>
                <w:lang w:val="mk-MK"/>
              </w:rPr>
            </w:pPr>
            <w:r w:rsidRPr="00EB0F3E">
              <w:rPr>
                <w:lang w:val="mk-MK"/>
              </w:rPr>
              <w:t>Епидемиологија</w:t>
            </w:r>
          </w:p>
        </w:tc>
        <w:tc>
          <w:tcPr>
            <w:tcW w:w="3963" w:type="dxa"/>
            <w:gridSpan w:val="6"/>
          </w:tcPr>
          <w:p w:rsidR="003D511E" w:rsidRPr="00EB0F3E" w:rsidRDefault="003D511E" w:rsidP="0079471D">
            <w:pPr>
              <w:rPr>
                <w:lang w:val="mk-MK"/>
              </w:rPr>
            </w:pPr>
            <w:r w:rsidRPr="00EB0F3E">
              <w:rPr>
                <w:lang w:val="mk-MK"/>
              </w:rPr>
              <w:t>Општа стоматологија, УКИМ Стоматолошки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5.</w:t>
            </w:r>
          </w:p>
        </w:tc>
        <w:tc>
          <w:tcPr>
            <w:tcW w:w="3342" w:type="dxa"/>
            <w:gridSpan w:val="7"/>
          </w:tcPr>
          <w:p w:rsidR="003D511E" w:rsidRPr="00EB0F3E" w:rsidRDefault="003D511E" w:rsidP="0079471D">
            <w:pPr>
              <w:rPr>
                <w:lang w:val="mk-MK"/>
              </w:rPr>
            </w:pPr>
            <w:r w:rsidRPr="00EB0F3E">
              <w:rPr>
                <w:lang w:val="mk-MK"/>
              </w:rPr>
              <w:t>Биостатистика</w:t>
            </w:r>
          </w:p>
        </w:tc>
        <w:tc>
          <w:tcPr>
            <w:tcW w:w="3963" w:type="dxa"/>
            <w:gridSpan w:val="6"/>
          </w:tcPr>
          <w:p w:rsidR="003D511E" w:rsidRPr="00EB0F3E" w:rsidRDefault="003D511E" w:rsidP="0079471D">
            <w:pPr>
              <w:rPr>
                <w:lang w:val="mk-MK"/>
              </w:rPr>
            </w:pPr>
            <w:r w:rsidRPr="00EB0F3E">
              <w:rPr>
                <w:lang w:val="mk-MK"/>
              </w:rPr>
              <w:t>Општа стоматологија, УКИМ Стоматолошки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6.</w:t>
            </w:r>
          </w:p>
        </w:tc>
        <w:tc>
          <w:tcPr>
            <w:tcW w:w="3342" w:type="dxa"/>
            <w:gridSpan w:val="7"/>
          </w:tcPr>
          <w:p w:rsidR="003D511E" w:rsidRPr="00EB0F3E" w:rsidRDefault="003D511E" w:rsidP="0079471D">
            <w:pPr>
              <w:rPr>
                <w:lang w:val="mk-MK"/>
              </w:rPr>
            </w:pPr>
            <w:r w:rsidRPr="00EB0F3E">
              <w:rPr>
                <w:lang w:val="mk-MK"/>
              </w:rPr>
              <w:t>Информатика со здравствена статистика</w:t>
            </w:r>
          </w:p>
        </w:tc>
        <w:tc>
          <w:tcPr>
            <w:tcW w:w="3963" w:type="dxa"/>
            <w:gridSpan w:val="6"/>
          </w:tcPr>
          <w:p w:rsidR="003D511E" w:rsidRPr="00EB0F3E" w:rsidRDefault="003D511E" w:rsidP="0079471D">
            <w:pPr>
              <w:rPr>
                <w:lang w:val="mk-MK"/>
              </w:rPr>
            </w:pPr>
            <w:r w:rsidRPr="00EB0F3E">
              <w:rPr>
                <w:lang w:val="mk-MK"/>
              </w:rPr>
              <w:t>Тригодишни стручни студии за физиотерапевти,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7.</w:t>
            </w:r>
          </w:p>
        </w:tc>
        <w:tc>
          <w:tcPr>
            <w:tcW w:w="3342" w:type="dxa"/>
            <w:gridSpan w:val="7"/>
          </w:tcPr>
          <w:p w:rsidR="003D511E" w:rsidRPr="00EB0F3E" w:rsidRDefault="003D511E" w:rsidP="0079471D">
            <w:pPr>
              <w:rPr>
                <w:lang w:val="mk-MK"/>
              </w:rPr>
            </w:pPr>
            <w:r w:rsidRPr="00EB0F3E">
              <w:rPr>
                <w:lang w:val="mk-MK"/>
              </w:rPr>
              <w:t>Информатика со здравствена статистика</w:t>
            </w:r>
          </w:p>
        </w:tc>
        <w:tc>
          <w:tcPr>
            <w:tcW w:w="3963" w:type="dxa"/>
            <w:gridSpan w:val="6"/>
          </w:tcPr>
          <w:p w:rsidR="003D511E" w:rsidRPr="00EB0F3E" w:rsidRDefault="003D511E" w:rsidP="0079471D">
            <w:pPr>
              <w:rPr>
                <w:lang w:val="mk-MK"/>
              </w:rPr>
            </w:pPr>
            <w:r w:rsidRPr="00EB0F3E">
              <w:rPr>
                <w:lang w:val="mk-MK"/>
              </w:rPr>
              <w:t>Тригодишни стручни студии за логопеди,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8.</w:t>
            </w:r>
          </w:p>
        </w:tc>
        <w:tc>
          <w:tcPr>
            <w:tcW w:w="3342" w:type="dxa"/>
            <w:gridSpan w:val="7"/>
          </w:tcPr>
          <w:p w:rsidR="003D511E" w:rsidRPr="00EB0F3E" w:rsidRDefault="003D511E" w:rsidP="0079471D">
            <w:pPr>
              <w:rPr>
                <w:lang w:val="mk-MK"/>
              </w:rPr>
            </w:pPr>
            <w:r w:rsidRPr="00EB0F3E">
              <w:rPr>
                <w:lang w:val="mk-MK"/>
              </w:rPr>
              <w:t>Информатика со здравствена статистика</w:t>
            </w:r>
          </w:p>
        </w:tc>
        <w:tc>
          <w:tcPr>
            <w:tcW w:w="3963" w:type="dxa"/>
            <w:gridSpan w:val="6"/>
          </w:tcPr>
          <w:p w:rsidR="003D511E" w:rsidRPr="00EB0F3E" w:rsidRDefault="003D511E" w:rsidP="0079471D">
            <w:pPr>
              <w:rPr>
                <w:lang w:val="mk-MK"/>
              </w:rPr>
            </w:pPr>
            <w:r w:rsidRPr="00EB0F3E">
              <w:rPr>
                <w:lang w:val="mk-MK"/>
              </w:rPr>
              <w:t>Тригодишни стручни студии за радиолошки технолози,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9.</w:t>
            </w:r>
          </w:p>
        </w:tc>
        <w:tc>
          <w:tcPr>
            <w:tcW w:w="3342" w:type="dxa"/>
            <w:gridSpan w:val="7"/>
          </w:tcPr>
          <w:p w:rsidR="003D511E" w:rsidRPr="00EB0F3E" w:rsidRDefault="003D511E" w:rsidP="0079471D">
            <w:pPr>
              <w:rPr>
                <w:lang w:val="mk-MK"/>
              </w:rPr>
            </w:pPr>
            <w:r w:rsidRPr="00EB0F3E">
              <w:rPr>
                <w:lang w:val="mk-MK"/>
              </w:rPr>
              <w:t>Информатика во здравствена нега</w:t>
            </w:r>
          </w:p>
        </w:tc>
        <w:tc>
          <w:tcPr>
            <w:tcW w:w="3963" w:type="dxa"/>
            <w:gridSpan w:val="6"/>
          </w:tcPr>
          <w:p w:rsidR="003D511E" w:rsidRPr="00EB0F3E" w:rsidRDefault="003D511E" w:rsidP="0079471D">
            <w:pPr>
              <w:rPr>
                <w:lang w:val="mk-MK"/>
              </w:rPr>
            </w:pPr>
            <w:r w:rsidRPr="00EB0F3E">
              <w:rPr>
                <w:lang w:val="mk-MK"/>
              </w:rPr>
              <w:t>Тригодишни стручни студии за медицински сестри и техничари МСТ,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10.</w:t>
            </w:r>
          </w:p>
        </w:tc>
        <w:tc>
          <w:tcPr>
            <w:tcW w:w="3342" w:type="dxa"/>
            <w:gridSpan w:val="7"/>
          </w:tcPr>
          <w:p w:rsidR="003D511E" w:rsidRPr="00EB0F3E" w:rsidRDefault="003D511E" w:rsidP="0079471D">
            <w:pPr>
              <w:rPr>
                <w:lang w:val="mk-MK"/>
              </w:rPr>
            </w:pPr>
            <w:r w:rsidRPr="00EB0F3E">
              <w:rPr>
                <w:lang w:val="mk-MK"/>
              </w:rPr>
              <w:t>Јавно здравство - Епидемиологија и статистика</w:t>
            </w:r>
          </w:p>
        </w:tc>
        <w:tc>
          <w:tcPr>
            <w:tcW w:w="3963" w:type="dxa"/>
            <w:gridSpan w:val="6"/>
          </w:tcPr>
          <w:p w:rsidR="003D511E" w:rsidRPr="00EB0F3E" w:rsidRDefault="003D511E" w:rsidP="0079471D">
            <w:pPr>
              <w:rPr>
                <w:lang w:val="mk-MK"/>
              </w:rPr>
            </w:pPr>
            <w:r w:rsidRPr="00EB0F3E">
              <w:rPr>
                <w:lang w:val="mk-MK"/>
              </w:rPr>
              <w:t>Тригодишни стручни студии за медицински сестри и техничари МСТ,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val="restart"/>
          </w:tcPr>
          <w:p w:rsidR="003D511E" w:rsidRPr="00EB0F3E" w:rsidRDefault="003D511E" w:rsidP="0079471D">
            <w:pPr>
              <w:rPr>
                <w:lang w:val="mk-MK"/>
              </w:rPr>
            </w:pPr>
            <w:r w:rsidRPr="00EB0F3E">
              <w:rPr>
                <w:lang w:val="mk-MK"/>
              </w:rPr>
              <w:t xml:space="preserve">9.2. </w:t>
            </w:r>
          </w:p>
        </w:tc>
        <w:tc>
          <w:tcPr>
            <w:tcW w:w="8040" w:type="dxa"/>
            <w:gridSpan w:val="16"/>
          </w:tcPr>
          <w:p w:rsidR="003D511E" w:rsidRPr="00EB0F3E" w:rsidRDefault="003D511E" w:rsidP="0079471D">
            <w:pPr>
              <w:rPr>
                <w:lang w:val="mk-MK"/>
              </w:rPr>
            </w:pPr>
            <w:r w:rsidRPr="00EB0F3E">
              <w:rPr>
                <w:bCs/>
                <w:color w:val="000000"/>
                <w:lang w:val="ru-RU"/>
              </w:rPr>
              <w:t>Список на предмети кои наставникот ги води на вториот циклус на студии</w:t>
            </w:r>
          </w:p>
        </w:tc>
      </w:tr>
      <w:tr w:rsidR="003D511E" w:rsidRPr="00EB0F3E"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Ред. број</w:t>
            </w:r>
          </w:p>
        </w:tc>
        <w:tc>
          <w:tcPr>
            <w:tcW w:w="3342" w:type="dxa"/>
            <w:gridSpan w:val="7"/>
          </w:tcPr>
          <w:p w:rsidR="003D511E" w:rsidRPr="00EB0F3E" w:rsidRDefault="003D511E" w:rsidP="0079471D">
            <w:pPr>
              <w:rPr>
                <w:lang w:val="mk-MK"/>
              </w:rPr>
            </w:pPr>
            <w:r w:rsidRPr="00EB0F3E">
              <w:rPr>
                <w:lang w:val="mk-MK"/>
              </w:rPr>
              <w:t>Наслов на предметот</w:t>
            </w:r>
          </w:p>
        </w:tc>
        <w:tc>
          <w:tcPr>
            <w:tcW w:w="3963" w:type="dxa"/>
            <w:gridSpan w:val="6"/>
          </w:tcPr>
          <w:p w:rsidR="003D511E" w:rsidRPr="00EB0F3E" w:rsidRDefault="003D511E" w:rsidP="0079471D">
            <w:pPr>
              <w:rPr>
                <w:lang w:val="mk-MK"/>
              </w:rPr>
            </w:pPr>
            <w:r w:rsidRPr="00EB0F3E">
              <w:rPr>
                <w:lang w:val="mk-MK"/>
              </w:rPr>
              <w:t>Студиска програма / институција</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1.</w:t>
            </w:r>
          </w:p>
        </w:tc>
        <w:tc>
          <w:tcPr>
            <w:tcW w:w="3342" w:type="dxa"/>
            <w:gridSpan w:val="7"/>
          </w:tcPr>
          <w:p w:rsidR="003D511E" w:rsidRPr="00EB0F3E" w:rsidRDefault="003D511E" w:rsidP="0079471D">
            <w:pPr>
              <w:rPr>
                <w:lang w:val="mk-MK"/>
              </w:rPr>
            </w:pPr>
            <w:r w:rsidRPr="00EB0F3E">
              <w:rPr>
                <w:lang w:val="mk-MK"/>
              </w:rPr>
              <w:t>Контрола на заразни заболувања</w:t>
            </w:r>
          </w:p>
        </w:tc>
        <w:tc>
          <w:tcPr>
            <w:tcW w:w="3963" w:type="dxa"/>
            <w:gridSpan w:val="6"/>
          </w:tcPr>
          <w:p w:rsidR="003D511E" w:rsidRPr="00EB0F3E" w:rsidRDefault="003D511E" w:rsidP="0079471D">
            <w:pPr>
              <w:rPr>
                <w:lang w:val="mk-MK"/>
              </w:rPr>
            </w:pPr>
            <w:r w:rsidRPr="00EB0F3E">
              <w:rPr>
                <w:lang w:val="mk-MK"/>
              </w:rPr>
              <w:t>Школа за јавно здравство,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2.</w:t>
            </w:r>
          </w:p>
        </w:tc>
        <w:tc>
          <w:tcPr>
            <w:tcW w:w="3342" w:type="dxa"/>
            <w:gridSpan w:val="7"/>
          </w:tcPr>
          <w:p w:rsidR="003D511E" w:rsidRPr="00EB0F3E" w:rsidRDefault="003D511E" w:rsidP="0079471D">
            <w:pPr>
              <w:rPr>
                <w:lang w:val="mk-MK"/>
              </w:rPr>
            </w:pPr>
            <w:r w:rsidRPr="00EB0F3E">
              <w:rPr>
                <w:lang w:val="mk-MK"/>
              </w:rPr>
              <w:t>Компјутерски вештини  и интернет во јавното здравство</w:t>
            </w:r>
          </w:p>
        </w:tc>
        <w:tc>
          <w:tcPr>
            <w:tcW w:w="3963" w:type="dxa"/>
            <w:gridSpan w:val="6"/>
          </w:tcPr>
          <w:p w:rsidR="003D511E" w:rsidRPr="00EB0F3E" w:rsidRDefault="003D511E" w:rsidP="0079471D">
            <w:pPr>
              <w:rPr>
                <w:lang w:val="mk-MK"/>
              </w:rPr>
            </w:pPr>
            <w:r w:rsidRPr="00EB0F3E">
              <w:rPr>
                <w:lang w:val="mk-MK"/>
              </w:rPr>
              <w:t>Школа за јавно здравство,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3.</w:t>
            </w:r>
          </w:p>
        </w:tc>
        <w:tc>
          <w:tcPr>
            <w:tcW w:w="3342" w:type="dxa"/>
            <w:gridSpan w:val="7"/>
          </w:tcPr>
          <w:p w:rsidR="003D511E" w:rsidRPr="00EB0F3E" w:rsidRDefault="003D511E" w:rsidP="0079471D">
            <w:pPr>
              <w:rPr>
                <w:lang w:val="mk-MK"/>
              </w:rPr>
            </w:pPr>
            <w:r w:rsidRPr="00EB0F3E">
              <w:rPr>
                <w:lang w:val="mk-MK"/>
              </w:rPr>
              <w:t>Контрола на незаразни заболувања</w:t>
            </w:r>
          </w:p>
        </w:tc>
        <w:tc>
          <w:tcPr>
            <w:tcW w:w="3963" w:type="dxa"/>
            <w:gridSpan w:val="6"/>
          </w:tcPr>
          <w:p w:rsidR="003D511E" w:rsidRPr="00EB0F3E" w:rsidRDefault="003D511E" w:rsidP="0079471D">
            <w:pPr>
              <w:rPr>
                <w:lang w:val="mk-MK"/>
              </w:rPr>
            </w:pPr>
            <w:r w:rsidRPr="00EB0F3E">
              <w:rPr>
                <w:lang w:val="mk-MK"/>
              </w:rPr>
              <w:t>Школа за јавно здравство,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4.</w:t>
            </w:r>
          </w:p>
        </w:tc>
        <w:tc>
          <w:tcPr>
            <w:tcW w:w="3342" w:type="dxa"/>
            <w:gridSpan w:val="7"/>
          </w:tcPr>
          <w:p w:rsidR="003D511E" w:rsidRPr="00EB0F3E" w:rsidRDefault="003D511E" w:rsidP="0079471D">
            <w:pPr>
              <w:rPr>
                <w:lang w:val="mk-MK"/>
              </w:rPr>
            </w:pPr>
            <w:r w:rsidRPr="00EB0F3E">
              <w:rPr>
                <w:lang w:val="mk-MK"/>
              </w:rPr>
              <w:t>Биостатистика</w:t>
            </w:r>
          </w:p>
        </w:tc>
        <w:tc>
          <w:tcPr>
            <w:tcW w:w="3963" w:type="dxa"/>
            <w:gridSpan w:val="6"/>
          </w:tcPr>
          <w:p w:rsidR="003D511E" w:rsidRPr="00EB0F3E" w:rsidRDefault="003D511E" w:rsidP="0079471D">
            <w:pPr>
              <w:rPr>
                <w:lang w:val="mk-MK"/>
              </w:rPr>
            </w:pPr>
            <w:r w:rsidRPr="00EB0F3E">
              <w:rPr>
                <w:lang w:val="mk-MK"/>
              </w:rPr>
              <w:t>Школа за јавно здравство, УКИМ Медицински факултет-Скопје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5.</w:t>
            </w:r>
          </w:p>
        </w:tc>
        <w:tc>
          <w:tcPr>
            <w:tcW w:w="3342" w:type="dxa"/>
            <w:gridSpan w:val="7"/>
          </w:tcPr>
          <w:p w:rsidR="003D511E" w:rsidRPr="00EB0F3E" w:rsidRDefault="003D511E" w:rsidP="0079471D">
            <w:pPr>
              <w:rPr>
                <w:lang w:val="mk-MK"/>
              </w:rPr>
            </w:pPr>
            <w:r w:rsidRPr="00EB0F3E">
              <w:rPr>
                <w:lang w:val="mk-MK"/>
              </w:rPr>
              <w:t>Основи на епидемиолошки методи</w:t>
            </w:r>
          </w:p>
        </w:tc>
        <w:tc>
          <w:tcPr>
            <w:tcW w:w="3963" w:type="dxa"/>
            <w:gridSpan w:val="6"/>
          </w:tcPr>
          <w:p w:rsidR="003D511E" w:rsidRPr="00EB0F3E" w:rsidRDefault="003D511E" w:rsidP="0079471D">
            <w:pPr>
              <w:rPr>
                <w:lang w:val="mk-MK"/>
              </w:rPr>
            </w:pPr>
            <w:r w:rsidRPr="00EB0F3E">
              <w:rPr>
                <w:lang w:val="mk-MK"/>
              </w:rPr>
              <w:t>Школа за јавно здравство, УКИМ Медицински факултет-Скопје</w:t>
            </w:r>
          </w:p>
        </w:tc>
      </w:tr>
      <w:tr w:rsidR="003D511E" w:rsidRPr="00EB0F3E" w:rsidTr="00DC0413">
        <w:trPr>
          <w:jc w:val="center"/>
        </w:trPr>
        <w:tc>
          <w:tcPr>
            <w:tcW w:w="542" w:type="dxa"/>
            <w:vMerge/>
          </w:tcPr>
          <w:p w:rsidR="003D511E" w:rsidRPr="00EB0F3E" w:rsidRDefault="003D511E" w:rsidP="0079471D">
            <w:pPr>
              <w:rPr>
                <w:lang w:val="mk-MK"/>
              </w:rPr>
            </w:pPr>
          </w:p>
        </w:tc>
        <w:tc>
          <w:tcPr>
            <w:tcW w:w="709" w:type="dxa"/>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6.</w:t>
            </w:r>
          </w:p>
        </w:tc>
        <w:tc>
          <w:tcPr>
            <w:tcW w:w="3342" w:type="dxa"/>
            <w:gridSpan w:val="7"/>
          </w:tcPr>
          <w:p w:rsidR="003D511E" w:rsidRPr="00EB0F3E" w:rsidRDefault="003D511E" w:rsidP="0079471D">
            <w:pPr>
              <w:rPr>
                <w:lang w:val="mk-MK"/>
              </w:rPr>
            </w:pPr>
            <w:r w:rsidRPr="00EB0F3E">
              <w:rPr>
                <w:lang w:val="mk-MK"/>
              </w:rPr>
              <w:t>Статистика</w:t>
            </w:r>
          </w:p>
        </w:tc>
        <w:tc>
          <w:tcPr>
            <w:tcW w:w="3963" w:type="dxa"/>
            <w:gridSpan w:val="6"/>
          </w:tcPr>
          <w:p w:rsidR="003D511E" w:rsidRPr="00EB0F3E" w:rsidRDefault="003D511E" w:rsidP="0079471D">
            <w:pPr>
              <w:rPr>
                <w:lang w:val="mk-MK"/>
              </w:rPr>
            </w:pPr>
            <w:r w:rsidRPr="00EB0F3E">
              <w:rPr>
                <w:lang w:val="mk-MK"/>
              </w:rPr>
              <w:t>УКИМ, Стоматолошки факултет</w:t>
            </w:r>
            <w:r>
              <w:rPr>
                <w:lang w:val="mk-MK"/>
              </w:rPr>
              <w:t>-Скопје</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val="restart"/>
          </w:tcPr>
          <w:p w:rsidR="003D511E" w:rsidRPr="00EB0F3E" w:rsidRDefault="003D511E" w:rsidP="0079471D">
            <w:pPr>
              <w:rPr>
                <w:lang w:val="en-US"/>
              </w:rPr>
            </w:pPr>
            <w:r w:rsidRPr="00EB0F3E">
              <w:rPr>
                <w:lang w:val="en-US"/>
              </w:rPr>
              <w:t>9.3.</w:t>
            </w:r>
          </w:p>
        </w:tc>
        <w:tc>
          <w:tcPr>
            <w:tcW w:w="8040" w:type="dxa"/>
            <w:gridSpan w:val="16"/>
          </w:tcPr>
          <w:p w:rsidR="003D511E" w:rsidRPr="00EB0F3E" w:rsidRDefault="003D511E" w:rsidP="0079471D">
            <w:pPr>
              <w:rPr>
                <w:lang w:val="mk-MK"/>
              </w:rPr>
            </w:pPr>
            <w:r w:rsidRPr="00EB0F3E">
              <w:rPr>
                <w:bCs/>
                <w:color w:val="000000"/>
                <w:lang w:val="ru-RU"/>
              </w:rPr>
              <w:t>Список на предмети кои наставникот ги води на третиот циклус на студии</w:t>
            </w:r>
          </w:p>
        </w:tc>
      </w:tr>
      <w:tr w:rsidR="003D511E" w:rsidRPr="00EB0F3E"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Ред. број</w:t>
            </w:r>
          </w:p>
        </w:tc>
        <w:tc>
          <w:tcPr>
            <w:tcW w:w="3342" w:type="dxa"/>
            <w:gridSpan w:val="7"/>
          </w:tcPr>
          <w:p w:rsidR="003D511E" w:rsidRPr="00EB0F3E" w:rsidRDefault="003D511E" w:rsidP="0079471D">
            <w:pPr>
              <w:rPr>
                <w:lang w:val="mk-MK"/>
              </w:rPr>
            </w:pPr>
            <w:r w:rsidRPr="00EB0F3E">
              <w:rPr>
                <w:lang w:val="mk-MK"/>
              </w:rPr>
              <w:t>Наслов на предметот</w:t>
            </w:r>
          </w:p>
        </w:tc>
        <w:tc>
          <w:tcPr>
            <w:tcW w:w="3963" w:type="dxa"/>
            <w:gridSpan w:val="6"/>
          </w:tcPr>
          <w:p w:rsidR="003D511E" w:rsidRPr="00EB0F3E" w:rsidRDefault="003D511E" w:rsidP="0079471D">
            <w:pPr>
              <w:rPr>
                <w:lang w:val="mk-MK"/>
              </w:rPr>
            </w:pPr>
            <w:r w:rsidRPr="00EB0F3E">
              <w:rPr>
                <w:lang w:val="mk-MK"/>
              </w:rPr>
              <w:t>Студиска програма / институција</w:t>
            </w:r>
          </w:p>
        </w:tc>
      </w:tr>
      <w:tr w:rsidR="003D511E" w:rsidRPr="00EB0F3E" w:rsidTr="00DC0413">
        <w:trPr>
          <w:jc w:val="center"/>
        </w:trPr>
        <w:tc>
          <w:tcPr>
            <w:tcW w:w="542" w:type="dxa"/>
            <w:vMerge/>
          </w:tcPr>
          <w:p w:rsidR="003D511E" w:rsidRPr="00EB0F3E" w:rsidRDefault="003D511E" w:rsidP="0079471D">
            <w:pPr>
              <w:rPr>
                <w:lang w:val="mk-MK"/>
              </w:rPr>
            </w:pPr>
          </w:p>
        </w:tc>
        <w:tc>
          <w:tcPr>
            <w:tcW w:w="709" w:type="dxa"/>
            <w:vMerge/>
          </w:tcPr>
          <w:p w:rsidR="003D511E" w:rsidRPr="00EB0F3E" w:rsidRDefault="003D511E" w:rsidP="0079471D">
            <w:pPr>
              <w:rPr>
                <w:lang w:val="mk-MK"/>
              </w:rPr>
            </w:pPr>
          </w:p>
        </w:tc>
        <w:tc>
          <w:tcPr>
            <w:tcW w:w="735" w:type="dxa"/>
            <w:gridSpan w:val="3"/>
          </w:tcPr>
          <w:p w:rsidR="003D511E" w:rsidRPr="00EB0F3E" w:rsidRDefault="003D511E" w:rsidP="0079471D">
            <w:pPr>
              <w:rPr>
                <w:lang w:val="mk-MK"/>
              </w:rPr>
            </w:pPr>
            <w:r w:rsidRPr="00EB0F3E">
              <w:rPr>
                <w:lang w:val="mk-MK"/>
              </w:rPr>
              <w:t>1.</w:t>
            </w:r>
          </w:p>
        </w:tc>
        <w:tc>
          <w:tcPr>
            <w:tcW w:w="3342" w:type="dxa"/>
            <w:gridSpan w:val="7"/>
          </w:tcPr>
          <w:p w:rsidR="003D511E" w:rsidRPr="00EB0F3E" w:rsidRDefault="003D511E" w:rsidP="0079471D">
            <w:pPr>
              <w:rPr>
                <w:lang w:val="mk-MK"/>
              </w:rPr>
            </w:pPr>
          </w:p>
        </w:tc>
        <w:tc>
          <w:tcPr>
            <w:tcW w:w="3963" w:type="dxa"/>
            <w:gridSpan w:val="6"/>
          </w:tcPr>
          <w:p w:rsidR="003D511E" w:rsidRPr="00EB0F3E" w:rsidRDefault="003D511E" w:rsidP="0079471D">
            <w:pPr>
              <w:rPr>
                <w:lang w:val="mk-MK"/>
              </w:rPr>
            </w:pPr>
          </w:p>
        </w:tc>
      </w:tr>
      <w:tr w:rsidR="003D511E" w:rsidRPr="00BD005B" w:rsidTr="00DC0413">
        <w:trPr>
          <w:jc w:val="center"/>
        </w:trPr>
        <w:tc>
          <w:tcPr>
            <w:tcW w:w="542" w:type="dxa"/>
            <w:vMerge w:val="restart"/>
          </w:tcPr>
          <w:p w:rsidR="003D511E" w:rsidRPr="00EB0F3E" w:rsidRDefault="003D511E" w:rsidP="0079471D">
            <w:pPr>
              <w:pStyle w:val="yiv476422843msonormal"/>
              <w:spacing w:before="0" w:beforeAutospacing="0" w:after="0" w:afterAutospacing="0"/>
              <w:ind w:hanging="36"/>
              <w:jc w:val="both"/>
            </w:pPr>
            <w:r w:rsidRPr="00EB0F3E">
              <w:t>10.</w:t>
            </w:r>
          </w:p>
        </w:tc>
        <w:tc>
          <w:tcPr>
            <w:tcW w:w="8749" w:type="dxa"/>
            <w:gridSpan w:val="17"/>
          </w:tcPr>
          <w:p w:rsidR="003D511E" w:rsidRPr="00EB0F3E" w:rsidRDefault="003D511E" w:rsidP="0079471D">
            <w:pPr>
              <w:pStyle w:val="yiv476422843msonormal"/>
              <w:spacing w:before="0" w:beforeAutospacing="0" w:after="0" w:afterAutospacing="0"/>
              <w:ind w:hanging="36"/>
              <w:jc w:val="both"/>
              <w:rPr>
                <w:lang w:val="mk-MK"/>
              </w:rPr>
            </w:pPr>
            <w:r w:rsidRPr="00EB0F3E">
              <w:rPr>
                <w:bCs/>
                <w:color w:val="000000"/>
                <w:lang w:val="ru-RU"/>
              </w:rPr>
              <w:t>Селектирани резултати во последните пет години</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val="restart"/>
          </w:tcPr>
          <w:p w:rsidR="003D511E" w:rsidRPr="00EB0F3E" w:rsidRDefault="003D511E" w:rsidP="0079471D">
            <w:pPr>
              <w:rPr>
                <w:lang w:val="en-US"/>
              </w:rPr>
            </w:pPr>
            <w:r w:rsidRPr="00EB0F3E">
              <w:rPr>
                <w:lang w:val="en-US"/>
              </w:rPr>
              <w:t>10.1.</w:t>
            </w:r>
          </w:p>
        </w:tc>
        <w:tc>
          <w:tcPr>
            <w:tcW w:w="8040" w:type="dxa"/>
            <w:gridSpan w:val="16"/>
          </w:tcPr>
          <w:p w:rsidR="003D511E" w:rsidRPr="00EB0F3E" w:rsidRDefault="003D511E" w:rsidP="0079471D">
            <w:pPr>
              <w:rPr>
                <w:lang w:val="mk-MK"/>
              </w:rPr>
            </w:pPr>
            <w:r w:rsidRPr="00EB0F3E">
              <w:rPr>
                <w:bCs/>
                <w:color w:val="000000"/>
                <w:lang w:val="ru-RU"/>
              </w:rPr>
              <w:t>Релевантни печатени научни трудови (до пет)</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Ред. број</w:t>
            </w:r>
          </w:p>
        </w:tc>
        <w:tc>
          <w:tcPr>
            <w:tcW w:w="2312" w:type="dxa"/>
            <w:gridSpan w:val="5"/>
          </w:tcPr>
          <w:p w:rsidR="003D511E" w:rsidRPr="00EB0F3E" w:rsidRDefault="003D511E" w:rsidP="0079471D">
            <w:pPr>
              <w:rPr>
                <w:bCs/>
                <w:color w:val="000000"/>
                <w:lang w:val="ru-RU"/>
              </w:rPr>
            </w:pPr>
            <w:r w:rsidRPr="00EB0F3E">
              <w:rPr>
                <w:bCs/>
                <w:color w:val="000000"/>
                <w:lang w:val="ru-RU"/>
              </w:rPr>
              <w:t>Автори</w:t>
            </w:r>
          </w:p>
        </w:tc>
        <w:tc>
          <w:tcPr>
            <w:tcW w:w="3163" w:type="dxa"/>
            <w:gridSpan w:val="7"/>
          </w:tcPr>
          <w:p w:rsidR="003D511E" w:rsidRPr="00EB0F3E" w:rsidRDefault="003D511E" w:rsidP="0079471D">
            <w:pPr>
              <w:rPr>
                <w:bCs/>
                <w:color w:val="000000"/>
                <w:lang w:val="ru-RU"/>
              </w:rPr>
            </w:pPr>
            <w:r w:rsidRPr="00EB0F3E">
              <w:rPr>
                <w:bCs/>
                <w:color w:val="000000"/>
                <w:lang w:val="ru-RU"/>
              </w:rPr>
              <w:t>Наслов</w:t>
            </w:r>
          </w:p>
        </w:tc>
        <w:tc>
          <w:tcPr>
            <w:tcW w:w="1911" w:type="dxa"/>
            <w:gridSpan w:val="2"/>
          </w:tcPr>
          <w:p w:rsidR="003D511E" w:rsidRPr="00EB0F3E" w:rsidRDefault="003D511E" w:rsidP="0079471D">
            <w:pPr>
              <w:rPr>
                <w:bCs/>
                <w:color w:val="000000"/>
                <w:lang w:val="ru-RU"/>
              </w:rPr>
            </w:pPr>
            <w:r w:rsidRPr="00EB0F3E">
              <w:rPr>
                <w:bCs/>
                <w:color w:val="000000"/>
                <w:lang w:val="ru-RU"/>
              </w:rPr>
              <w:t xml:space="preserve">Издавач / </w:t>
            </w:r>
            <w:r w:rsidRPr="00EB0F3E">
              <w:rPr>
                <w:bCs/>
                <w:color w:val="000000"/>
                <w:lang w:val="en-US"/>
              </w:rPr>
              <w:t xml:space="preserve"> </w:t>
            </w:r>
            <w:r w:rsidRPr="00EB0F3E">
              <w:rPr>
                <w:bCs/>
                <w:color w:val="000000"/>
                <w:lang w:val="ru-RU"/>
              </w:rPr>
              <w:t>година</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1.</w:t>
            </w:r>
          </w:p>
        </w:tc>
        <w:tc>
          <w:tcPr>
            <w:tcW w:w="2312" w:type="dxa"/>
            <w:gridSpan w:val="5"/>
          </w:tcPr>
          <w:p w:rsidR="003D511E" w:rsidRPr="007735BB" w:rsidRDefault="003D511E" w:rsidP="0079471D">
            <w:pPr>
              <w:rPr>
                <w:bCs/>
                <w:color w:val="000000"/>
                <w:lang w:val="mk-MK"/>
              </w:rPr>
            </w:pPr>
            <w:r w:rsidRPr="00975022">
              <w:rPr>
                <w:b/>
                <w:bCs/>
                <w:color w:val="000000"/>
                <w:u w:val="single"/>
                <w:lang w:val="it-IT"/>
              </w:rPr>
              <w:t>Pavlovska Irina,</w:t>
            </w:r>
            <w:r w:rsidRPr="00BD005B">
              <w:rPr>
                <w:b/>
                <w:bCs/>
                <w:color w:val="000000"/>
                <w:lang w:val="it-IT"/>
              </w:rPr>
              <w:t xml:space="preserve"> </w:t>
            </w:r>
            <w:r w:rsidRPr="00BD005B">
              <w:rPr>
                <w:bCs/>
                <w:color w:val="000000"/>
                <w:lang w:val="it-IT"/>
              </w:rPr>
              <w:t>Orovcanec N, Tausanova B, Zafirova-Ivanovska B.</w:t>
            </w:r>
          </w:p>
        </w:tc>
        <w:tc>
          <w:tcPr>
            <w:tcW w:w="3163" w:type="dxa"/>
            <w:gridSpan w:val="7"/>
          </w:tcPr>
          <w:p w:rsidR="003D511E" w:rsidRPr="007735BB" w:rsidRDefault="003D511E" w:rsidP="0079471D">
            <w:pPr>
              <w:rPr>
                <w:bCs/>
                <w:color w:val="000000"/>
                <w:lang w:val="en-US"/>
              </w:rPr>
            </w:pPr>
            <w:r>
              <w:rPr>
                <w:bCs/>
                <w:color w:val="000000"/>
                <w:lang w:val="en-US"/>
              </w:rPr>
              <w:t>Agents present in work environment and their association with laryngeal cancer</w:t>
            </w:r>
          </w:p>
        </w:tc>
        <w:tc>
          <w:tcPr>
            <w:tcW w:w="1911" w:type="dxa"/>
            <w:gridSpan w:val="2"/>
          </w:tcPr>
          <w:p w:rsidR="003D511E" w:rsidRPr="00EB0F3E" w:rsidRDefault="003D511E" w:rsidP="0079471D">
            <w:pPr>
              <w:rPr>
                <w:bCs/>
                <w:color w:val="000000"/>
                <w:lang w:val="mk-MK"/>
              </w:rPr>
            </w:pPr>
            <w:r>
              <w:rPr>
                <w:bCs/>
                <w:color w:val="000000"/>
                <w:lang w:val="en-US"/>
              </w:rPr>
              <w:t>Acta Morphol. 2014;Vol.11(2):60-63.</w:t>
            </w:r>
            <w:r w:rsidRPr="00EB0F3E">
              <w:rPr>
                <w:bCs/>
                <w:color w:val="000000"/>
                <w:lang w:val="mk-MK"/>
              </w:rPr>
              <w:t xml:space="preserve"> </w:t>
            </w:r>
          </w:p>
        </w:tc>
      </w:tr>
      <w:tr w:rsidR="003D511E" w:rsidRPr="00EB0F3E" w:rsidTr="00DC0413">
        <w:trPr>
          <w:trHeight w:val="61"/>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2.</w:t>
            </w:r>
          </w:p>
        </w:tc>
        <w:tc>
          <w:tcPr>
            <w:tcW w:w="2312" w:type="dxa"/>
            <w:gridSpan w:val="5"/>
          </w:tcPr>
          <w:p w:rsidR="003D511E" w:rsidRPr="00EB0F3E" w:rsidRDefault="003D511E" w:rsidP="0079471D">
            <w:pPr>
              <w:rPr>
                <w:bCs/>
                <w:color w:val="000000"/>
                <w:lang w:val="sv-SE"/>
              </w:rPr>
            </w:pPr>
            <w:r w:rsidRPr="00EB0F3E">
              <w:rPr>
                <w:bCs/>
                <w:color w:val="000000"/>
                <w:lang w:val="sv-SE"/>
              </w:rPr>
              <w:t xml:space="preserve">Taushanova B, </w:t>
            </w:r>
            <w:r w:rsidRPr="00975022">
              <w:rPr>
                <w:b/>
                <w:bCs/>
                <w:color w:val="000000"/>
                <w:u w:val="single"/>
                <w:lang w:val="sv-SE"/>
              </w:rPr>
              <w:t>Pavlovska I,</w:t>
            </w:r>
            <w:r w:rsidRPr="00EB0F3E">
              <w:rPr>
                <w:bCs/>
                <w:color w:val="000000"/>
                <w:lang w:val="sv-SE"/>
              </w:rPr>
              <w:t xml:space="preserve"> Arsevska E.</w:t>
            </w:r>
          </w:p>
        </w:tc>
        <w:tc>
          <w:tcPr>
            <w:tcW w:w="3163" w:type="dxa"/>
            <w:gridSpan w:val="7"/>
          </w:tcPr>
          <w:p w:rsidR="003D511E" w:rsidRPr="00EB0F3E" w:rsidRDefault="003D511E" w:rsidP="0079471D">
            <w:pPr>
              <w:rPr>
                <w:bCs/>
                <w:color w:val="000000"/>
                <w:lang w:val="en-US"/>
              </w:rPr>
            </w:pPr>
            <w:r w:rsidRPr="00EB0F3E">
              <w:rPr>
                <w:bCs/>
                <w:color w:val="000000"/>
                <w:lang w:val="en-US"/>
              </w:rPr>
              <w:t>Quantitative characteristics of tuberculin skin test (Mantoux-test) in different forms of childhood tuberculosis and contact positivity</w:t>
            </w:r>
          </w:p>
        </w:tc>
        <w:tc>
          <w:tcPr>
            <w:tcW w:w="1911" w:type="dxa"/>
            <w:gridSpan w:val="2"/>
          </w:tcPr>
          <w:p w:rsidR="003D511E" w:rsidRPr="00EB0F3E" w:rsidRDefault="003D511E" w:rsidP="0079471D">
            <w:pPr>
              <w:rPr>
                <w:bCs/>
                <w:color w:val="000000"/>
                <w:lang w:val="en-US"/>
              </w:rPr>
            </w:pPr>
            <w:r w:rsidRPr="00EB0F3E">
              <w:rPr>
                <w:bCs/>
                <w:color w:val="000000"/>
                <w:lang w:val="en-US"/>
              </w:rPr>
              <w:t xml:space="preserve">Physioacta. </w:t>
            </w:r>
            <w:r>
              <w:rPr>
                <w:bCs/>
                <w:color w:val="000000"/>
                <w:lang w:val="en-US"/>
              </w:rPr>
              <w:t>2012; Vol.6-No. 2:</w:t>
            </w:r>
            <w:r w:rsidRPr="00EB0F3E">
              <w:rPr>
                <w:bCs/>
                <w:color w:val="000000"/>
                <w:lang w:val="en-US"/>
              </w:rPr>
              <w:t xml:space="preserve">125-132. </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3.</w:t>
            </w:r>
          </w:p>
        </w:tc>
        <w:tc>
          <w:tcPr>
            <w:tcW w:w="2312" w:type="dxa"/>
            <w:gridSpan w:val="5"/>
          </w:tcPr>
          <w:p w:rsidR="003D511E" w:rsidRPr="00BD005B" w:rsidRDefault="003D511E" w:rsidP="0079471D">
            <w:pPr>
              <w:rPr>
                <w:bCs/>
                <w:color w:val="000000"/>
                <w:lang w:val="it-IT"/>
              </w:rPr>
            </w:pPr>
            <w:r w:rsidRPr="00BD005B">
              <w:rPr>
                <w:bCs/>
                <w:color w:val="000000"/>
                <w:lang w:val="it-IT"/>
              </w:rPr>
              <w:t>Tomova E,</w:t>
            </w:r>
            <w:r w:rsidRPr="00EB0F3E">
              <w:rPr>
                <w:bCs/>
                <w:color w:val="000000"/>
                <w:lang w:val="sv-SE"/>
              </w:rPr>
              <w:t xml:space="preserve"> </w:t>
            </w:r>
            <w:r w:rsidRPr="00975022">
              <w:rPr>
                <w:b/>
                <w:bCs/>
                <w:color w:val="000000"/>
                <w:u w:val="single"/>
                <w:lang w:val="sv-SE"/>
              </w:rPr>
              <w:t>Pavlovska I</w:t>
            </w:r>
            <w:r w:rsidRPr="00975022">
              <w:rPr>
                <w:b/>
                <w:bCs/>
                <w:color w:val="000000"/>
                <w:u w:val="single"/>
                <w:lang w:val="mk-MK"/>
              </w:rPr>
              <w:t>,</w:t>
            </w:r>
            <w:r>
              <w:rPr>
                <w:b/>
                <w:bCs/>
                <w:color w:val="000000"/>
                <w:lang w:val="mk-MK"/>
              </w:rPr>
              <w:t xml:space="preserve"> </w:t>
            </w:r>
            <w:r w:rsidRPr="00BD005B">
              <w:rPr>
                <w:bCs/>
                <w:color w:val="000000"/>
                <w:lang w:val="it-IT"/>
              </w:rPr>
              <w:t>Ivanovska-Zafirova B.</w:t>
            </w:r>
          </w:p>
        </w:tc>
        <w:tc>
          <w:tcPr>
            <w:tcW w:w="3163" w:type="dxa"/>
            <w:gridSpan w:val="7"/>
          </w:tcPr>
          <w:p w:rsidR="003D511E" w:rsidRPr="007C45DE" w:rsidRDefault="003D511E" w:rsidP="0079471D">
            <w:pPr>
              <w:rPr>
                <w:bCs/>
                <w:color w:val="000000"/>
                <w:lang w:val="mk-MK"/>
              </w:rPr>
            </w:pPr>
            <w:r w:rsidRPr="007C45DE">
              <w:rPr>
                <w:bCs/>
                <w:color w:val="000000"/>
                <w:sz w:val="22"/>
                <w:szCs w:val="22"/>
                <w:lang w:val="en-US"/>
              </w:rPr>
              <w:t>The significance of the auricular acupuncture info-implant in addressing symptoms resulting from osseous degenerative changes of the cervical spine</w:t>
            </w:r>
          </w:p>
        </w:tc>
        <w:tc>
          <w:tcPr>
            <w:tcW w:w="1911" w:type="dxa"/>
            <w:gridSpan w:val="2"/>
          </w:tcPr>
          <w:p w:rsidR="003D511E" w:rsidRDefault="003D511E" w:rsidP="0079471D">
            <w:pPr>
              <w:rPr>
                <w:bCs/>
                <w:color w:val="000000"/>
                <w:lang w:val="en-US"/>
              </w:rPr>
            </w:pPr>
            <w:r w:rsidRPr="00EB0F3E">
              <w:rPr>
                <w:bCs/>
                <w:color w:val="000000"/>
                <w:lang w:val="en-US"/>
              </w:rPr>
              <w:t xml:space="preserve">Physioacta. </w:t>
            </w:r>
            <w:r>
              <w:rPr>
                <w:bCs/>
                <w:color w:val="000000"/>
                <w:lang w:val="en-US"/>
              </w:rPr>
              <w:t>2015; Vol.9-No. 2:59-70.</w:t>
            </w:r>
          </w:p>
          <w:p w:rsidR="003D511E" w:rsidRPr="00EB0F3E" w:rsidRDefault="003D511E" w:rsidP="0079471D">
            <w:pPr>
              <w:rPr>
                <w:bCs/>
                <w:color w:val="000000"/>
                <w:lang w:val="en-US"/>
              </w:rPr>
            </w:pP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val="restart"/>
          </w:tcPr>
          <w:p w:rsidR="003D511E" w:rsidRPr="00EB0F3E" w:rsidRDefault="003D511E" w:rsidP="0079471D">
            <w:pPr>
              <w:rPr>
                <w:lang w:val="mk-MK"/>
              </w:rPr>
            </w:pPr>
            <w:r w:rsidRPr="00EB0F3E">
              <w:rPr>
                <w:lang w:val="mk-MK"/>
              </w:rPr>
              <w:t>10.2.</w:t>
            </w:r>
          </w:p>
        </w:tc>
        <w:tc>
          <w:tcPr>
            <w:tcW w:w="8040" w:type="dxa"/>
            <w:gridSpan w:val="16"/>
          </w:tcPr>
          <w:p w:rsidR="003D511E" w:rsidRPr="00EB0F3E" w:rsidRDefault="003D511E" w:rsidP="0079471D">
            <w:pPr>
              <w:rPr>
                <w:lang w:val="mk-MK"/>
              </w:rPr>
            </w:pPr>
            <w:r w:rsidRPr="00EB0F3E">
              <w:rPr>
                <w:bCs/>
                <w:color w:val="000000"/>
                <w:lang w:val="ru-RU"/>
              </w:rPr>
              <w:t>Учество во научно-истражувачки национални и меѓународни проекти (до пет)</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mk-MK"/>
              </w:rPr>
            </w:pPr>
            <w:r w:rsidRPr="00EB0F3E">
              <w:rPr>
                <w:bCs/>
                <w:color w:val="000000"/>
                <w:lang w:val="ru-RU"/>
              </w:rPr>
              <w:t>Ред.</w:t>
            </w:r>
          </w:p>
          <w:p w:rsidR="003D511E" w:rsidRPr="00EB0F3E" w:rsidRDefault="003D511E" w:rsidP="0079471D">
            <w:pPr>
              <w:rPr>
                <w:bCs/>
                <w:color w:val="000000"/>
                <w:lang w:val="ru-RU"/>
              </w:rPr>
            </w:pPr>
            <w:r w:rsidRPr="00EB0F3E">
              <w:rPr>
                <w:bCs/>
                <w:color w:val="000000"/>
                <w:lang w:val="ru-RU"/>
              </w:rPr>
              <w:t>број</w:t>
            </w:r>
          </w:p>
        </w:tc>
        <w:tc>
          <w:tcPr>
            <w:tcW w:w="2312" w:type="dxa"/>
            <w:gridSpan w:val="5"/>
          </w:tcPr>
          <w:p w:rsidR="003D511E" w:rsidRPr="00EB0F3E" w:rsidRDefault="003D511E" w:rsidP="0079471D">
            <w:pPr>
              <w:rPr>
                <w:bCs/>
                <w:color w:val="000000"/>
                <w:lang w:val="ru-RU"/>
              </w:rPr>
            </w:pPr>
            <w:r w:rsidRPr="00EB0F3E">
              <w:rPr>
                <w:bCs/>
                <w:color w:val="000000"/>
                <w:lang w:val="ru-RU"/>
              </w:rPr>
              <w:t>Автори</w:t>
            </w:r>
          </w:p>
        </w:tc>
        <w:tc>
          <w:tcPr>
            <w:tcW w:w="3163" w:type="dxa"/>
            <w:gridSpan w:val="7"/>
          </w:tcPr>
          <w:p w:rsidR="003D511E" w:rsidRPr="00EB0F3E" w:rsidRDefault="003D511E" w:rsidP="0079471D">
            <w:pPr>
              <w:rPr>
                <w:bCs/>
                <w:color w:val="000000"/>
                <w:lang w:val="ru-RU"/>
              </w:rPr>
            </w:pPr>
            <w:r w:rsidRPr="00EB0F3E">
              <w:rPr>
                <w:bCs/>
                <w:color w:val="000000"/>
                <w:lang w:val="ru-RU"/>
              </w:rPr>
              <w:t>Наслов</w:t>
            </w:r>
          </w:p>
        </w:tc>
        <w:tc>
          <w:tcPr>
            <w:tcW w:w="1911" w:type="dxa"/>
            <w:gridSpan w:val="2"/>
          </w:tcPr>
          <w:p w:rsidR="003D511E" w:rsidRPr="00EB0F3E" w:rsidRDefault="003D511E" w:rsidP="0079471D">
            <w:pPr>
              <w:rPr>
                <w:bCs/>
                <w:color w:val="000000"/>
                <w:lang w:val="ru-RU"/>
              </w:rPr>
            </w:pPr>
            <w:r w:rsidRPr="00EB0F3E">
              <w:rPr>
                <w:bCs/>
                <w:color w:val="000000"/>
                <w:lang w:val="ru-RU"/>
              </w:rPr>
              <w:t>Издавач / година</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1.</w:t>
            </w:r>
          </w:p>
        </w:tc>
        <w:tc>
          <w:tcPr>
            <w:tcW w:w="2312" w:type="dxa"/>
            <w:gridSpan w:val="5"/>
          </w:tcPr>
          <w:p w:rsidR="003D511E" w:rsidRPr="00BD005B" w:rsidRDefault="003D511E" w:rsidP="0079471D">
            <w:pPr>
              <w:rPr>
                <w:bCs/>
                <w:color w:val="000000"/>
                <w:lang w:val="ru-RU"/>
              </w:rPr>
            </w:pPr>
            <w:r>
              <w:rPr>
                <w:bCs/>
                <w:color w:val="000000"/>
                <w:lang w:val="mk-MK"/>
              </w:rPr>
              <w:t>Ј</w:t>
            </w:r>
            <w:r w:rsidRPr="00975022">
              <w:rPr>
                <w:bCs/>
                <w:color w:val="000000"/>
                <w:sz w:val="22"/>
                <w:szCs w:val="22"/>
                <w:lang w:val="en-US"/>
              </w:rPr>
              <w:t>.</w:t>
            </w:r>
            <w:r w:rsidRPr="00975022">
              <w:rPr>
                <w:bCs/>
                <w:color w:val="000000"/>
                <w:sz w:val="22"/>
                <w:szCs w:val="22"/>
                <w:lang w:val="mk-MK"/>
              </w:rPr>
              <w:t xml:space="preserve"> Живадиновиќ-Богдановска, М</w:t>
            </w:r>
            <w:r w:rsidRPr="00975022">
              <w:rPr>
                <w:bCs/>
                <w:color w:val="000000"/>
                <w:sz w:val="22"/>
                <w:szCs w:val="22"/>
                <w:lang w:val="en-US"/>
              </w:rPr>
              <w:t>.</w:t>
            </w:r>
            <w:r w:rsidRPr="00975022">
              <w:rPr>
                <w:bCs/>
                <w:color w:val="000000"/>
                <w:sz w:val="22"/>
                <w:szCs w:val="22"/>
                <w:lang w:val="mk-MK"/>
              </w:rPr>
              <w:t xml:space="preserve"> Папазова, Н</w:t>
            </w:r>
            <w:r w:rsidRPr="00975022">
              <w:rPr>
                <w:bCs/>
                <w:color w:val="000000"/>
                <w:sz w:val="22"/>
                <w:szCs w:val="22"/>
                <w:lang w:val="en-US"/>
              </w:rPr>
              <w:t>.</w:t>
            </w:r>
            <w:r w:rsidRPr="00975022">
              <w:rPr>
                <w:bCs/>
                <w:color w:val="000000"/>
                <w:sz w:val="22"/>
                <w:szCs w:val="22"/>
                <w:lang w:val="mk-MK"/>
              </w:rPr>
              <w:t xml:space="preserve"> Матвеева, Б</w:t>
            </w:r>
            <w:r w:rsidRPr="00975022">
              <w:rPr>
                <w:bCs/>
                <w:color w:val="000000"/>
                <w:sz w:val="22"/>
                <w:szCs w:val="22"/>
                <w:lang w:val="en-US"/>
              </w:rPr>
              <w:t>.</w:t>
            </w:r>
            <w:r w:rsidRPr="00975022">
              <w:rPr>
                <w:bCs/>
                <w:color w:val="000000"/>
                <w:sz w:val="22"/>
                <w:szCs w:val="22"/>
                <w:lang w:val="mk-MK"/>
              </w:rPr>
              <w:t xml:space="preserve"> Зафирова, </w:t>
            </w:r>
            <w:r w:rsidRPr="00975022">
              <w:rPr>
                <w:bCs/>
                <w:color w:val="000000"/>
                <w:sz w:val="22"/>
                <w:szCs w:val="22"/>
                <w:lang w:val="en-US"/>
              </w:rPr>
              <w:t>E.</w:t>
            </w:r>
            <w:r w:rsidRPr="00975022">
              <w:rPr>
                <w:bCs/>
                <w:color w:val="000000"/>
                <w:sz w:val="22"/>
                <w:szCs w:val="22"/>
                <w:lang w:val="mk-MK"/>
              </w:rPr>
              <w:t xml:space="preserve"> Чадиковска, А</w:t>
            </w:r>
            <w:r w:rsidRPr="00975022">
              <w:rPr>
                <w:bCs/>
                <w:color w:val="000000"/>
                <w:sz w:val="22"/>
                <w:szCs w:val="22"/>
                <w:lang w:val="en-US"/>
              </w:rPr>
              <w:t>.</w:t>
            </w:r>
            <w:r w:rsidRPr="00975022">
              <w:rPr>
                <w:bCs/>
                <w:color w:val="000000"/>
                <w:sz w:val="22"/>
                <w:szCs w:val="22"/>
                <w:lang w:val="mk-MK"/>
              </w:rPr>
              <w:t xml:space="preserve"> Додевски, Б</w:t>
            </w:r>
            <w:r w:rsidRPr="00975022">
              <w:rPr>
                <w:bCs/>
                <w:color w:val="000000"/>
                <w:sz w:val="22"/>
                <w:szCs w:val="22"/>
                <w:lang w:val="en-US"/>
              </w:rPr>
              <w:t>.</w:t>
            </w:r>
            <w:r w:rsidRPr="00975022">
              <w:rPr>
                <w:bCs/>
                <w:color w:val="000000"/>
                <w:sz w:val="22"/>
                <w:szCs w:val="22"/>
                <w:lang w:val="mk-MK"/>
              </w:rPr>
              <w:t xml:space="preserve"> Бојаџиева, Б</w:t>
            </w:r>
            <w:r w:rsidRPr="00975022">
              <w:rPr>
                <w:bCs/>
                <w:color w:val="000000"/>
                <w:sz w:val="22"/>
                <w:szCs w:val="22"/>
                <w:lang w:val="en-US"/>
              </w:rPr>
              <w:t>.</w:t>
            </w:r>
            <w:r w:rsidRPr="00975022">
              <w:rPr>
                <w:bCs/>
                <w:color w:val="000000"/>
                <w:sz w:val="22"/>
                <w:szCs w:val="22"/>
                <w:lang w:val="mk-MK"/>
              </w:rPr>
              <w:t xml:space="preserve"> Зафирова-Ивановска, </w:t>
            </w:r>
            <w:r w:rsidRPr="00975022">
              <w:rPr>
                <w:b/>
                <w:bCs/>
                <w:color w:val="000000"/>
                <w:sz w:val="22"/>
                <w:szCs w:val="22"/>
                <w:u w:val="single"/>
                <w:lang w:val="mk-MK"/>
              </w:rPr>
              <w:t>И</w:t>
            </w:r>
            <w:r w:rsidRPr="00975022">
              <w:rPr>
                <w:b/>
                <w:bCs/>
                <w:color w:val="000000"/>
                <w:sz w:val="22"/>
                <w:szCs w:val="22"/>
                <w:u w:val="single"/>
                <w:lang w:val="en-US"/>
              </w:rPr>
              <w:t>.</w:t>
            </w:r>
            <w:r w:rsidRPr="00975022">
              <w:rPr>
                <w:b/>
                <w:bCs/>
                <w:color w:val="000000"/>
                <w:sz w:val="22"/>
                <w:szCs w:val="22"/>
                <w:u w:val="single"/>
                <w:lang w:val="mk-MK"/>
              </w:rPr>
              <w:t xml:space="preserve"> Павловска</w:t>
            </w:r>
            <w:r w:rsidRPr="00975022">
              <w:rPr>
                <w:bCs/>
                <w:color w:val="000000"/>
                <w:sz w:val="22"/>
                <w:szCs w:val="22"/>
                <w:lang w:val="mk-MK"/>
              </w:rPr>
              <w:t>, Ј</w:t>
            </w:r>
            <w:r w:rsidRPr="00975022">
              <w:rPr>
                <w:bCs/>
                <w:color w:val="000000"/>
                <w:sz w:val="22"/>
                <w:szCs w:val="22"/>
                <w:lang w:val="en-US"/>
              </w:rPr>
              <w:t>.</w:t>
            </w:r>
            <w:r w:rsidRPr="00975022">
              <w:rPr>
                <w:bCs/>
                <w:color w:val="000000"/>
                <w:sz w:val="22"/>
                <w:szCs w:val="22"/>
                <w:lang w:val="mk-MK"/>
              </w:rPr>
              <w:t>Чабуковска-Радулова, Т</w:t>
            </w:r>
            <w:r w:rsidRPr="00975022">
              <w:rPr>
                <w:bCs/>
                <w:color w:val="000000"/>
                <w:sz w:val="22"/>
                <w:szCs w:val="22"/>
                <w:lang w:val="en-US"/>
              </w:rPr>
              <w:t>.</w:t>
            </w:r>
            <w:r w:rsidRPr="00975022">
              <w:rPr>
                <w:bCs/>
                <w:color w:val="000000"/>
                <w:sz w:val="22"/>
                <w:szCs w:val="22"/>
                <w:lang w:val="mk-MK"/>
              </w:rPr>
              <w:t>Петровска</w:t>
            </w:r>
            <w:r w:rsidRPr="00BD005B">
              <w:rPr>
                <w:bCs/>
                <w:color w:val="000000"/>
                <w:lang w:val="ru-RU"/>
              </w:rPr>
              <w:t xml:space="preserve"> </w:t>
            </w:r>
          </w:p>
        </w:tc>
        <w:tc>
          <w:tcPr>
            <w:tcW w:w="3163" w:type="dxa"/>
            <w:gridSpan w:val="7"/>
          </w:tcPr>
          <w:p w:rsidR="003D511E" w:rsidRPr="00EB0F3E" w:rsidRDefault="003D511E" w:rsidP="0079471D">
            <w:pPr>
              <w:rPr>
                <w:bCs/>
                <w:color w:val="000000"/>
                <w:lang w:val="ru-RU"/>
              </w:rPr>
            </w:pPr>
            <w:r>
              <w:rPr>
                <w:bCs/>
                <w:color w:val="000000"/>
                <w:lang w:val="ru-RU"/>
              </w:rPr>
              <w:t>Анатомски варијации на аортниот лак-клиничко и радиолошко значење</w:t>
            </w:r>
          </w:p>
        </w:tc>
        <w:tc>
          <w:tcPr>
            <w:tcW w:w="1911" w:type="dxa"/>
            <w:gridSpan w:val="2"/>
          </w:tcPr>
          <w:p w:rsidR="003D511E" w:rsidRDefault="003D511E" w:rsidP="0079471D">
            <w:pPr>
              <w:rPr>
                <w:bCs/>
                <w:color w:val="000000"/>
                <w:lang w:val="en-US"/>
              </w:rPr>
            </w:pPr>
            <w:r>
              <w:rPr>
                <w:bCs/>
                <w:color w:val="000000"/>
                <w:lang w:val="mk-MK"/>
              </w:rPr>
              <w:t>2001/20/</w:t>
            </w:r>
            <w:r>
              <w:rPr>
                <w:bCs/>
                <w:color w:val="000000"/>
                <w:lang w:val="en-US"/>
              </w:rPr>
              <w:t>EC</w:t>
            </w:r>
          </w:p>
          <w:p w:rsidR="003D511E" w:rsidRDefault="003D511E" w:rsidP="0079471D">
            <w:pPr>
              <w:rPr>
                <w:bCs/>
                <w:color w:val="000000"/>
                <w:lang w:val="en-US"/>
              </w:rPr>
            </w:pPr>
          </w:p>
          <w:p w:rsidR="003D511E" w:rsidRPr="00335B2C" w:rsidRDefault="003D511E" w:rsidP="0079471D">
            <w:pPr>
              <w:rPr>
                <w:bCs/>
                <w:color w:val="000000"/>
                <w:lang w:val="en-US"/>
              </w:rPr>
            </w:pPr>
            <w:r>
              <w:rPr>
                <w:bCs/>
                <w:color w:val="000000"/>
                <w:lang w:val="en-US"/>
              </w:rPr>
              <w:t>2016</w:t>
            </w:r>
          </w:p>
        </w:tc>
      </w:tr>
      <w:tr w:rsidR="003D511E" w:rsidRPr="00BD005B" w:rsidTr="00DC0413">
        <w:trPr>
          <w:jc w:val="center"/>
        </w:trPr>
        <w:tc>
          <w:tcPr>
            <w:tcW w:w="542" w:type="dxa"/>
            <w:vMerge/>
          </w:tcPr>
          <w:p w:rsidR="003D511E" w:rsidRPr="00EB0F3E" w:rsidRDefault="003D511E" w:rsidP="0079471D">
            <w:pPr>
              <w:rPr>
                <w:bCs/>
                <w:color w:val="000000"/>
                <w:lang w:val="ru-RU"/>
              </w:rPr>
            </w:pPr>
          </w:p>
        </w:tc>
        <w:tc>
          <w:tcPr>
            <w:tcW w:w="709" w:type="dxa"/>
            <w:vMerge w:val="restart"/>
          </w:tcPr>
          <w:p w:rsidR="003D511E" w:rsidRPr="00EB0F3E" w:rsidRDefault="003D511E" w:rsidP="0079471D">
            <w:pPr>
              <w:rPr>
                <w:bCs/>
                <w:color w:val="000000"/>
                <w:lang w:val="en-US"/>
              </w:rPr>
            </w:pPr>
            <w:r w:rsidRPr="00EB0F3E">
              <w:rPr>
                <w:bCs/>
                <w:color w:val="000000"/>
                <w:lang w:val="en-US"/>
              </w:rPr>
              <w:t>10.3.</w:t>
            </w:r>
          </w:p>
        </w:tc>
        <w:tc>
          <w:tcPr>
            <w:tcW w:w="8040" w:type="dxa"/>
            <w:gridSpan w:val="16"/>
          </w:tcPr>
          <w:p w:rsidR="003D511E" w:rsidRPr="00EB0F3E" w:rsidRDefault="003D511E" w:rsidP="0079471D">
            <w:pPr>
              <w:rPr>
                <w:bCs/>
                <w:color w:val="000000"/>
                <w:lang w:val="ru-RU"/>
              </w:rPr>
            </w:pPr>
            <w:r w:rsidRPr="00EB0F3E">
              <w:rPr>
                <w:bCs/>
                <w:color w:val="000000"/>
                <w:lang w:val="ru-RU"/>
              </w:rPr>
              <w:t>Печатени книги во последните пет години (до пет)</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Ред. број</w:t>
            </w:r>
          </w:p>
        </w:tc>
        <w:tc>
          <w:tcPr>
            <w:tcW w:w="2312" w:type="dxa"/>
            <w:gridSpan w:val="5"/>
          </w:tcPr>
          <w:p w:rsidR="003D511E" w:rsidRPr="00EB0F3E" w:rsidRDefault="003D511E" w:rsidP="0079471D">
            <w:pPr>
              <w:rPr>
                <w:bCs/>
                <w:color w:val="000000"/>
                <w:lang w:val="ru-RU"/>
              </w:rPr>
            </w:pPr>
            <w:r w:rsidRPr="00EB0F3E">
              <w:rPr>
                <w:bCs/>
                <w:color w:val="000000"/>
                <w:lang w:val="ru-RU"/>
              </w:rPr>
              <w:t>Автори</w:t>
            </w:r>
          </w:p>
        </w:tc>
        <w:tc>
          <w:tcPr>
            <w:tcW w:w="3163" w:type="dxa"/>
            <w:gridSpan w:val="7"/>
          </w:tcPr>
          <w:p w:rsidR="003D511E" w:rsidRPr="00EB0F3E" w:rsidRDefault="003D511E" w:rsidP="0079471D">
            <w:pPr>
              <w:rPr>
                <w:bCs/>
                <w:color w:val="000000"/>
                <w:lang w:val="ru-RU"/>
              </w:rPr>
            </w:pPr>
            <w:r w:rsidRPr="00EB0F3E">
              <w:rPr>
                <w:bCs/>
                <w:color w:val="000000"/>
                <w:lang w:val="ru-RU"/>
              </w:rPr>
              <w:t>Наслов</w:t>
            </w:r>
          </w:p>
        </w:tc>
        <w:tc>
          <w:tcPr>
            <w:tcW w:w="1911" w:type="dxa"/>
            <w:gridSpan w:val="2"/>
          </w:tcPr>
          <w:p w:rsidR="003D511E" w:rsidRPr="00EB0F3E" w:rsidRDefault="003D511E" w:rsidP="0079471D">
            <w:pPr>
              <w:rPr>
                <w:bCs/>
                <w:color w:val="000000"/>
                <w:lang w:val="ru-RU"/>
              </w:rPr>
            </w:pPr>
            <w:r w:rsidRPr="00EB0F3E">
              <w:rPr>
                <w:bCs/>
                <w:color w:val="000000"/>
                <w:lang w:val="ru-RU"/>
              </w:rPr>
              <w:t>Издавач / година</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1.</w:t>
            </w:r>
          </w:p>
        </w:tc>
        <w:tc>
          <w:tcPr>
            <w:tcW w:w="2312" w:type="dxa"/>
            <w:gridSpan w:val="5"/>
          </w:tcPr>
          <w:p w:rsidR="003D511E" w:rsidRPr="00FC5EDE" w:rsidRDefault="003D511E" w:rsidP="0079471D">
            <w:pPr>
              <w:rPr>
                <w:bCs/>
                <w:color w:val="000000"/>
                <w:sz w:val="20"/>
                <w:szCs w:val="20"/>
                <w:lang w:val="mk-MK"/>
              </w:rPr>
            </w:pPr>
            <w:r w:rsidRPr="00FC5EDE">
              <w:rPr>
                <w:bCs/>
                <w:color w:val="000000"/>
                <w:sz w:val="20"/>
                <w:szCs w:val="20"/>
                <w:lang w:val="mk-MK"/>
              </w:rPr>
              <w:t xml:space="preserve">Даниловски Д, Оровчанец Н, Василевска К, Таушанова Б, Велиќ Стефановска В, Исјановска Р, Зафирова-Ивановска Б, Здравковска М, </w:t>
            </w:r>
            <w:r w:rsidRPr="00FC5EDE">
              <w:rPr>
                <w:b/>
                <w:bCs/>
                <w:color w:val="000000"/>
                <w:sz w:val="20"/>
                <w:szCs w:val="20"/>
                <w:lang w:val="mk-MK"/>
              </w:rPr>
              <w:t>Павловска И.</w:t>
            </w:r>
          </w:p>
        </w:tc>
        <w:tc>
          <w:tcPr>
            <w:tcW w:w="3163" w:type="dxa"/>
            <w:gridSpan w:val="7"/>
          </w:tcPr>
          <w:p w:rsidR="003D511E" w:rsidRPr="00EB0F3E" w:rsidRDefault="003D511E" w:rsidP="0079471D">
            <w:pPr>
              <w:rPr>
                <w:b/>
                <w:bCs/>
                <w:color w:val="000000"/>
                <w:lang w:val="mk-MK"/>
              </w:rPr>
            </w:pPr>
          </w:p>
          <w:p w:rsidR="003D511E" w:rsidRPr="00EB0F3E" w:rsidRDefault="003D511E" w:rsidP="0079471D">
            <w:pPr>
              <w:rPr>
                <w:b/>
                <w:bCs/>
                <w:color w:val="000000"/>
                <w:lang w:val="mk-MK"/>
              </w:rPr>
            </w:pPr>
          </w:p>
          <w:p w:rsidR="003D511E" w:rsidRPr="00EB0F3E" w:rsidRDefault="003D511E" w:rsidP="0079471D">
            <w:pPr>
              <w:rPr>
                <w:b/>
                <w:bCs/>
                <w:color w:val="000000"/>
                <w:lang w:val="mk-MK"/>
              </w:rPr>
            </w:pPr>
          </w:p>
          <w:p w:rsidR="003D511E" w:rsidRPr="00EB0F3E" w:rsidRDefault="003D511E" w:rsidP="0079471D">
            <w:pPr>
              <w:rPr>
                <w:b/>
                <w:bCs/>
                <w:color w:val="000000"/>
                <w:lang w:val="mk-MK"/>
              </w:rPr>
            </w:pPr>
            <w:r w:rsidRPr="00EB0F3E">
              <w:rPr>
                <w:b/>
                <w:bCs/>
                <w:color w:val="000000"/>
                <w:lang w:val="mk-MK"/>
              </w:rPr>
              <w:t>Биостатистика</w:t>
            </w:r>
          </w:p>
        </w:tc>
        <w:tc>
          <w:tcPr>
            <w:tcW w:w="1911" w:type="dxa"/>
            <w:gridSpan w:val="2"/>
          </w:tcPr>
          <w:p w:rsidR="003D511E" w:rsidRPr="00FC5EDE" w:rsidRDefault="003D511E" w:rsidP="0079471D">
            <w:pPr>
              <w:rPr>
                <w:bCs/>
                <w:color w:val="000000"/>
                <w:sz w:val="20"/>
                <w:szCs w:val="20"/>
                <w:lang w:val="en-US"/>
              </w:rPr>
            </w:pPr>
            <w:r w:rsidRPr="00FC5EDE">
              <w:rPr>
                <w:bCs/>
                <w:color w:val="000000"/>
                <w:sz w:val="20"/>
                <w:szCs w:val="20"/>
                <w:lang w:val="mk-MK"/>
              </w:rPr>
              <w:t>Универзитет “Св. Кирил и Mетодиј“, Медицински факултет, Скопје</w:t>
            </w:r>
            <w:r w:rsidRPr="00FC5EDE">
              <w:rPr>
                <w:bCs/>
                <w:color w:val="000000"/>
                <w:sz w:val="20"/>
                <w:szCs w:val="20"/>
                <w:lang w:val="ru-RU"/>
              </w:rPr>
              <w:t>:</w:t>
            </w:r>
            <w:r w:rsidRPr="00FC5EDE">
              <w:rPr>
                <w:bCs/>
                <w:color w:val="000000"/>
                <w:sz w:val="20"/>
                <w:szCs w:val="20"/>
                <w:lang w:val="mk-MK"/>
              </w:rPr>
              <w:t xml:space="preserve"> 20</w:t>
            </w:r>
            <w:r w:rsidRPr="00FC5EDE">
              <w:rPr>
                <w:bCs/>
                <w:color w:val="000000"/>
                <w:sz w:val="20"/>
                <w:szCs w:val="20"/>
                <w:lang w:val="ru-RU"/>
              </w:rPr>
              <w:t>12</w:t>
            </w:r>
            <w:r w:rsidRPr="00FC5EDE">
              <w:rPr>
                <w:bCs/>
                <w:color w:val="000000"/>
                <w:sz w:val="20"/>
                <w:szCs w:val="20"/>
                <w:lang w:val="mk-MK"/>
              </w:rPr>
              <w:t>. ISBN 9</w:t>
            </w:r>
            <w:r w:rsidRPr="00FC5EDE">
              <w:rPr>
                <w:bCs/>
                <w:color w:val="000000"/>
                <w:sz w:val="20"/>
                <w:szCs w:val="20"/>
                <w:lang w:val="en-US"/>
              </w:rPr>
              <w:t>78-608-4596-28-8,</w:t>
            </w:r>
          </w:p>
          <w:p w:rsidR="003D511E" w:rsidRPr="00FC5EDE" w:rsidRDefault="003D511E" w:rsidP="0079471D">
            <w:pPr>
              <w:rPr>
                <w:bCs/>
                <w:color w:val="000000"/>
                <w:sz w:val="20"/>
                <w:szCs w:val="20"/>
                <w:lang w:val="mk-MK"/>
              </w:rPr>
            </w:pPr>
            <w:r w:rsidRPr="00FC5EDE">
              <w:rPr>
                <w:bCs/>
                <w:color w:val="000000"/>
                <w:sz w:val="20"/>
                <w:szCs w:val="20"/>
                <w:lang w:val="en-US"/>
              </w:rPr>
              <w:t>COBISS.MK-ID 92208650.</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2.</w:t>
            </w:r>
          </w:p>
        </w:tc>
        <w:tc>
          <w:tcPr>
            <w:tcW w:w="2312" w:type="dxa"/>
            <w:gridSpan w:val="5"/>
          </w:tcPr>
          <w:p w:rsidR="003D511E" w:rsidRPr="00FC5EDE" w:rsidRDefault="003D511E" w:rsidP="0079471D">
            <w:pPr>
              <w:rPr>
                <w:bCs/>
                <w:color w:val="000000"/>
                <w:sz w:val="20"/>
                <w:szCs w:val="20"/>
                <w:lang w:val="ru-RU"/>
              </w:rPr>
            </w:pPr>
            <w:r w:rsidRPr="00FC5EDE">
              <w:rPr>
                <w:bCs/>
                <w:color w:val="000000"/>
                <w:sz w:val="20"/>
                <w:szCs w:val="20"/>
                <w:lang w:val="mk-MK"/>
              </w:rPr>
              <w:t xml:space="preserve">Даниловски Д, Оровчанец Н, Василевска К, Таушанова Б, Велиќ Стефановска В, Исјановска Р, Зафирова-Ивановска Б, Здравковска М, </w:t>
            </w:r>
            <w:r w:rsidRPr="00FC5EDE">
              <w:rPr>
                <w:b/>
                <w:bCs/>
                <w:color w:val="000000"/>
                <w:sz w:val="20"/>
                <w:szCs w:val="20"/>
                <w:lang w:val="mk-MK"/>
              </w:rPr>
              <w:t>Павловска И.</w:t>
            </w:r>
          </w:p>
        </w:tc>
        <w:tc>
          <w:tcPr>
            <w:tcW w:w="3163" w:type="dxa"/>
            <w:gridSpan w:val="7"/>
          </w:tcPr>
          <w:p w:rsidR="003D511E" w:rsidRPr="00EB0F3E" w:rsidRDefault="003D511E" w:rsidP="0079471D">
            <w:pPr>
              <w:rPr>
                <w:b/>
                <w:bCs/>
                <w:color w:val="000000"/>
                <w:lang w:val="mk-MK"/>
              </w:rPr>
            </w:pPr>
          </w:p>
          <w:p w:rsidR="003D511E" w:rsidRPr="00EB0F3E" w:rsidRDefault="003D511E" w:rsidP="0079471D">
            <w:pPr>
              <w:rPr>
                <w:b/>
                <w:bCs/>
                <w:color w:val="000000"/>
                <w:lang w:val="mk-MK"/>
              </w:rPr>
            </w:pPr>
          </w:p>
          <w:p w:rsidR="003D511E" w:rsidRPr="00EB0F3E" w:rsidRDefault="003D511E" w:rsidP="0079471D">
            <w:pPr>
              <w:rPr>
                <w:b/>
                <w:bCs/>
                <w:color w:val="000000"/>
                <w:lang w:val="mk-MK"/>
              </w:rPr>
            </w:pPr>
          </w:p>
          <w:p w:rsidR="003D511E" w:rsidRDefault="003D511E" w:rsidP="0079471D">
            <w:pPr>
              <w:rPr>
                <w:b/>
                <w:bCs/>
                <w:color w:val="000000"/>
                <w:lang w:val="mk-MK"/>
              </w:rPr>
            </w:pPr>
          </w:p>
          <w:p w:rsidR="003D511E" w:rsidRPr="00EB0F3E" w:rsidRDefault="003D511E" w:rsidP="0079471D">
            <w:pPr>
              <w:rPr>
                <w:b/>
                <w:bCs/>
                <w:color w:val="000000"/>
                <w:lang w:val="mk-MK"/>
              </w:rPr>
            </w:pPr>
            <w:r>
              <w:rPr>
                <w:b/>
                <w:bCs/>
                <w:color w:val="000000"/>
                <w:lang w:val="mk-MK"/>
              </w:rPr>
              <w:t>Практикум по биостатистика</w:t>
            </w:r>
          </w:p>
        </w:tc>
        <w:tc>
          <w:tcPr>
            <w:tcW w:w="1911" w:type="dxa"/>
            <w:gridSpan w:val="2"/>
          </w:tcPr>
          <w:p w:rsidR="003D511E" w:rsidRPr="00FC5EDE" w:rsidRDefault="003D511E" w:rsidP="0079471D">
            <w:pPr>
              <w:rPr>
                <w:bCs/>
                <w:color w:val="000000"/>
                <w:sz w:val="20"/>
                <w:szCs w:val="20"/>
                <w:lang w:val="mk-MK"/>
              </w:rPr>
            </w:pPr>
            <w:r w:rsidRPr="00FC5EDE">
              <w:rPr>
                <w:bCs/>
                <w:color w:val="000000"/>
                <w:sz w:val="20"/>
                <w:szCs w:val="20"/>
                <w:lang w:val="mk-MK"/>
              </w:rPr>
              <w:t>Универзитет “Св. Кирил и Mетодиј“, Медицински факултет, Скопје. 2012. ISBN 978-608-4596-27-1,</w:t>
            </w:r>
          </w:p>
          <w:p w:rsidR="003D511E" w:rsidRPr="00FC5EDE" w:rsidRDefault="003D511E" w:rsidP="0079471D">
            <w:pPr>
              <w:rPr>
                <w:bCs/>
                <w:color w:val="000000"/>
                <w:sz w:val="20"/>
                <w:szCs w:val="20"/>
                <w:lang w:val="ru-RU"/>
              </w:rPr>
            </w:pPr>
            <w:r w:rsidRPr="00FC5EDE">
              <w:rPr>
                <w:bCs/>
                <w:color w:val="000000"/>
                <w:sz w:val="20"/>
                <w:szCs w:val="20"/>
                <w:lang w:val="en-US"/>
              </w:rPr>
              <w:t>COBISS.MK-ID 92208394.</w:t>
            </w:r>
            <w:r w:rsidRPr="00FC5EDE">
              <w:rPr>
                <w:bCs/>
                <w:color w:val="000000"/>
                <w:sz w:val="20"/>
                <w:szCs w:val="20"/>
                <w:lang w:val="mk-MK"/>
              </w:rPr>
              <w:t xml:space="preserve"> </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3.</w:t>
            </w:r>
          </w:p>
        </w:tc>
        <w:tc>
          <w:tcPr>
            <w:tcW w:w="2312" w:type="dxa"/>
            <w:gridSpan w:val="5"/>
          </w:tcPr>
          <w:p w:rsidR="003D511E" w:rsidRPr="00FC5EDE" w:rsidRDefault="003D511E" w:rsidP="0079471D">
            <w:pPr>
              <w:rPr>
                <w:bCs/>
                <w:color w:val="000000"/>
                <w:sz w:val="20"/>
                <w:szCs w:val="20"/>
                <w:lang w:val="ru-RU"/>
              </w:rPr>
            </w:pPr>
            <w:r w:rsidRPr="00FC5EDE">
              <w:rPr>
                <w:bCs/>
                <w:color w:val="000000"/>
                <w:sz w:val="20"/>
                <w:szCs w:val="20"/>
                <w:lang w:val="mk-MK"/>
              </w:rPr>
              <w:t xml:space="preserve">Даниловски Д, Оровчанец Н, Василевска К, Таушанова Б, Велиќ Стефановска В, Исјановска Р, Зафирова-Ивановска Б, </w:t>
            </w:r>
            <w:r w:rsidRPr="00FC5EDE">
              <w:rPr>
                <w:b/>
                <w:bCs/>
                <w:color w:val="000000"/>
                <w:sz w:val="20"/>
                <w:szCs w:val="20"/>
                <w:lang w:val="mk-MK"/>
              </w:rPr>
              <w:t>Павловска И.</w:t>
            </w:r>
          </w:p>
        </w:tc>
        <w:tc>
          <w:tcPr>
            <w:tcW w:w="3163" w:type="dxa"/>
            <w:gridSpan w:val="7"/>
          </w:tcPr>
          <w:p w:rsidR="003D511E" w:rsidRPr="00EB0F3E" w:rsidRDefault="003D511E" w:rsidP="0079471D">
            <w:pPr>
              <w:rPr>
                <w:b/>
                <w:bCs/>
                <w:color w:val="000000"/>
                <w:lang w:val="mk-MK"/>
              </w:rPr>
            </w:pPr>
          </w:p>
          <w:p w:rsidR="003D511E" w:rsidRDefault="003D511E" w:rsidP="0079471D">
            <w:pPr>
              <w:rPr>
                <w:b/>
                <w:bCs/>
                <w:color w:val="000000"/>
                <w:lang w:val="mk-MK"/>
              </w:rPr>
            </w:pPr>
          </w:p>
          <w:p w:rsidR="003D511E" w:rsidRPr="00EB0F3E" w:rsidRDefault="003D511E" w:rsidP="0079471D">
            <w:pPr>
              <w:rPr>
                <w:b/>
                <w:bCs/>
                <w:color w:val="000000"/>
                <w:lang w:val="mk-MK"/>
              </w:rPr>
            </w:pPr>
            <w:r>
              <w:rPr>
                <w:b/>
                <w:bCs/>
                <w:color w:val="000000"/>
                <w:lang w:val="mk-MK"/>
              </w:rPr>
              <w:t>Медицинска статистика и информатика:тригодишни стручни студии</w:t>
            </w:r>
          </w:p>
        </w:tc>
        <w:tc>
          <w:tcPr>
            <w:tcW w:w="1911" w:type="dxa"/>
            <w:gridSpan w:val="2"/>
          </w:tcPr>
          <w:p w:rsidR="003D511E" w:rsidRPr="00FC5EDE" w:rsidRDefault="003D511E" w:rsidP="0079471D">
            <w:pPr>
              <w:rPr>
                <w:bCs/>
                <w:color w:val="000000"/>
                <w:sz w:val="20"/>
                <w:szCs w:val="20"/>
                <w:lang w:val="en-US"/>
              </w:rPr>
            </w:pPr>
            <w:r w:rsidRPr="00FC5EDE">
              <w:rPr>
                <w:bCs/>
                <w:color w:val="000000"/>
                <w:sz w:val="20"/>
                <w:szCs w:val="20"/>
                <w:lang w:val="mk-MK"/>
              </w:rPr>
              <w:t>Универзитет “Св. Кирил и Mетодиј“, Медицински факултет, Скопје. 2015. ISBN 978-608-4596-69-1, COBISS.MK-ID 97866506</w:t>
            </w:r>
            <w:r w:rsidRPr="00FC5EDE">
              <w:rPr>
                <w:bCs/>
                <w:color w:val="000000"/>
                <w:sz w:val="20"/>
                <w:szCs w:val="20"/>
                <w:lang w:val="en-US"/>
              </w:rPr>
              <w:t>.</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tcPr>
          <w:p w:rsidR="003D511E" w:rsidRPr="00EB0F3E" w:rsidRDefault="003D511E" w:rsidP="0079471D">
            <w:pPr>
              <w:rPr>
                <w:bCs/>
                <w:color w:val="000000"/>
                <w:lang w:val="ru-RU"/>
              </w:rPr>
            </w:pPr>
          </w:p>
        </w:tc>
        <w:tc>
          <w:tcPr>
            <w:tcW w:w="654" w:type="dxa"/>
            <w:gridSpan w:val="2"/>
          </w:tcPr>
          <w:p w:rsidR="003D511E" w:rsidRPr="009A5211" w:rsidRDefault="003D511E" w:rsidP="0079471D">
            <w:pPr>
              <w:rPr>
                <w:bCs/>
                <w:color w:val="000000"/>
                <w:lang w:val="en-US"/>
              </w:rPr>
            </w:pPr>
            <w:r>
              <w:rPr>
                <w:bCs/>
                <w:color w:val="000000"/>
                <w:lang w:val="en-US"/>
              </w:rPr>
              <w:t>4.</w:t>
            </w:r>
          </w:p>
        </w:tc>
        <w:tc>
          <w:tcPr>
            <w:tcW w:w="2312" w:type="dxa"/>
            <w:gridSpan w:val="5"/>
          </w:tcPr>
          <w:p w:rsidR="003D511E" w:rsidRPr="00FC5EDE" w:rsidRDefault="003D511E" w:rsidP="0079471D">
            <w:pPr>
              <w:rPr>
                <w:bCs/>
                <w:color w:val="000000"/>
                <w:sz w:val="20"/>
                <w:szCs w:val="20"/>
                <w:lang w:val="mk-MK"/>
              </w:rPr>
            </w:pPr>
            <w:r w:rsidRPr="00FC5EDE">
              <w:rPr>
                <w:bCs/>
                <w:color w:val="000000"/>
                <w:sz w:val="20"/>
                <w:szCs w:val="20"/>
                <w:lang w:val="mk-MK"/>
              </w:rPr>
              <w:t xml:space="preserve">Даниловски Д, Оровчанец Н, Василевска К, Таушанова Б, Велиќ Стефановска В, Исјановска Р, Зафирова-Ивановска Б, </w:t>
            </w:r>
            <w:r w:rsidRPr="00FC5EDE">
              <w:rPr>
                <w:b/>
                <w:bCs/>
                <w:color w:val="000000"/>
                <w:sz w:val="20"/>
                <w:szCs w:val="20"/>
                <w:lang w:val="mk-MK"/>
              </w:rPr>
              <w:t>Павловска И.</w:t>
            </w:r>
          </w:p>
        </w:tc>
        <w:tc>
          <w:tcPr>
            <w:tcW w:w="3163" w:type="dxa"/>
            <w:gridSpan w:val="7"/>
          </w:tcPr>
          <w:p w:rsidR="003D511E" w:rsidRDefault="003D511E" w:rsidP="0079471D">
            <w:pPr>
              <w:rPr>
                <w:b/>
                <w:bCs/>
                <w:color w:val="000000"/>
                <w:lang w:val="mk-MK"/>
              </w:rPr>
            </w:pPr>
          </w:p>
          <w:p w:rsidR="003D511E" w:rsidRPr="00DF5007" w:rsidRDefault="003D511E" w:rsidP="0079471D">
            <w:pPr>
              <w:rPr>
                <w:b/>
                <w:bCs/>
                <w:color w:val="000000"/>
                <w:lang w:val="mk-MK"/>
              </w:rPr>
            </w:pPr>
          </w:p>
          <w:p w:rsidR="003D511E" w:rsidRPr="00EB0F3E" w:rsidRDefault="003D511E" w:rsidP="0079471D">
            <w:pPr>
              <w:rPr>
                <w:b/>
                <w:bCs/>
                <w:color w:val="000000"/>
                <w:lang w:val="mk-MK"/>
              </w:rPr>
            </w:pPr>
            <w:r>
              <w:rPr>
                <w:b/>
                <w:bCs/>
                <w:color w:val="000000"/>
                <w:lang w:val="mk-MK"/>
              </w:rPr>
              <w:t>Медицинска статистика: практикум за тригодишни стручни студии</w:t>
            </w:r>
          </w:p>
        </w:tc>
        <w:tc>
          <w:tcPr>
            <w:tcW w:w="1911" w:type="dxa"/>
            <w:gridSpan w:val="2"/>
          </w:tcPr>
          <w:p w:rsidR="003D511E" w:rsidRPr="00FC5EDE" w:rsidRDefault="003D511E" w:rsidP="0079471D">
            <w:pPr>
              <w:rPr>
                <w:bCs/>
                <w:color w:val="000000"/>
                <w:sz w:val="20"/>
                <w:szCs w:val="20"/>
                <w:lang w:val="mk-MK"/>
              </w:rPr>
            </w:pPr>
            <w:r w:rsidRPr="00FC5EDE">
              <w:rPr>
                <w:bCs/>
                <w:color w:val="000000"/>
                <w:sz w:val="20"/>
                <w:szCs w:val="20"/>
                <w:lang w:val="mk-MK"/>
              </w:rPr>
              <w:t>Универзитет “Св. Кирил и Mетодиј“, Медицински факултет, Скопје. 2015. ISBN 978-608-4596-70-7, COBISS.MK-ID 97870090.</w:t>
            </w:r>
          </w:p>
        </w:tc>
      </w:tr>
      <w:tr w:rsidR="003D511E" w:rsidRPr="00BD005B" w:rsidTr="00DC0413">
        <w:trPr>
          <w:jc w:val="center"/>
        </w:trPr>
        <w:tc>
          <w:tcPr>
            <w:tcW w:w="542" w:type="dxa"/>
            <w:vMerge/>
          </w:tcPr>
          <w:p w:rsidR="003D511E" w:rsidRPr="00EB0F3E" w:rsidRDefault="003D511E" w:rsidP="0079471D">
            <w:pPr>
              <w:rPr>
                <w:bCs/>
                <w:color w:val="000000"/>
                <w:lang w:val="mk-MK"/>
              </w:rPr>
            </w:pPr>
          </w:p>
        </w:tc>
        <w:tc>
          <w:tcPr>
            <w:tcW w:w="709" w:type="dxa"/>
            <w:vMerge w:val="restart"/>
          </w:tcPr>
          <w:p w:rsidR="003D511E" w:rsidRPr="00EB0F3E" w:rsidRDefault="003D511E" w:rsidP="0079471D">
            <w:pPr>
              <w:rPr>
                <w:bCs/>
                <w:color w:val="000000"/>
                <w:lang w:val="ru-RU"/>
              </w:rPr>
            </w:pPr>
            <w:r w:rsidRPr="00EB0F3E">
              <w:rPr>
                <w:bCs/>
                <w:color w:val="000000"/>
                <w:lang w:val="mk-MK"/>
              </w:rPr>
              <w:t>10.4.</w:t>
            </w:r>
          </w:p>
        </w:tc>
        <w:tc>
          <w:tcPr>
            <w:tcW w:w="8040" w:type="dxa"/>
            <w:gridSpan w:val="16"/>
          </w:tcPr>
          <w:p w:rsidR="003D511E" w:rsidRPr="00EB0F3E" w:rsidRDefault="003D511E" w:rsidP="0079471D">
            <w:pPr>
              <w:rPr>
                <w:bCs/>
                <w:color w:val="000000"/>
                <w:lang w:val="ru-RU"/>
              </w:rPr>
            </w:pPr>
            <w:r w:rsidRPr="00EB0F3E">
              <w:rPr>
                <w:bCs/>
                <w:color w:val="000000"/>
                <w:lang w:val="ru-RU"/>
              </w:rPr>
              <w:t>Печатени стручни трудови во последните пет години (до пет)</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Ред. број</w:t>
            </w:r>
          </w:p>
        </w:tc>
        <w:tc>
          <w:tcPr>
            <w:tcW w:w="2312" w:type="dxa"/>
            <w:gridSpan w:val="5"/>
          </w:tcPr>
          <w:p w:rsidR="003D511E" w:rsidRPr="00EB0F3E" w:rsidRDefault="003D511E" w:rsidP="0079471D">
            <w:pPr>
              <w:rPr>
                <w:bCs/>
                <w:color w:val="000000"/>
                <w:lang w:val="ru-RU"/>
              </w:rPr>
            </w:pPr>
            <w:r w:rsidRPr="00EB0F3E">
              <w:rPr>
                <w:bCs/>
                <w:color w:val="000000"/>
                <w:lang w:val="ru-RU"/>
              </w:rPr>
              <w:t>Автори</w:t>
            </w:r>
          </w:p>
        </w:tc>
        <w:tc>
          <w:tcPr>
            <w:tcW w:w="3163" w:type="dxa"/>
            <w:gridSpan w:val="7"/>
          </w:tcPr>
          <w:p w:rsidR="003D511E" w:rsidRPr="00EB0F3E" w:rsidRDefault="003D511E" w:rsidP="0079471D">
            <w:pPr>
              <w:rPr>
                <w:bCs/>
                <w:color w:val="000000"/>
                <w:lang w:val="ru-RU"/>
              </w:rPr>
            </w:pPr>
            <w:r w:rsidRPr="00EB0F3E">
              <w:rPr>
                <w:bCs/>
                <w:color w:val="000000"/>
                <w:lang w:val="ru-RU"/>
              </w:rPr>
              <w:t>Наслов</w:t>
            </w:r>
          </w:p>
        </w:tc>
        <w:tc>
          <w:tcPr>
            <w:tcW w:w="1911" w:type="dxa"/>
            <w:gridSpan w:val="2"/>
          </w:tcPr>
          <w:p w:rsidR="003D511E" w:rsidRPr="00EB0F3E" w:rsidRDefault="003D511E" w:rsidP="0079471D">
            <w:pPr>
              <w:rPr>
                <w:bCs/>
                <w:color w:val="000000"/>
                <w:lang w:val="ru-RU"/>
              </w:rPr>
            </w:pPr>
            <w:r w:rsidRPr="00EB0F3E">
              <w:rPr>
                <w:bCs/>
                <w:color w:val="000000"/>
                <w:lang w:val="ru-RU"/>
              </w:rPr>
              <w:t>Издавач / година</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654" w:type="dxa"/>
            <w:gridSpan w:val="2"/>
          </w:tcPr>
          <w:p w:rsidR="003D511E" w:rsidRPr="00EB0F3E" w:rsidRDefault="003D511E" w:rsidP="0079471D">
            <w:pPr>
              <w:rPr>
                <w:bCs/>
                <w:color w:val="000000"/>
                <w:lang w:val="ru-RU"/>
              </w:rPr>
            </w:pPr>
            <w:r w:rsidRPr="00EB0F3E">
              <w:rPr>
                <w:bCs/>
                <w:color w:val="000000"/>
                <w:lang w:val="ru-RU"/>
              </w:rPr>
              <w:t>1.</w:t>
            </w:r>
          </w:p>
        </w:tc>
        <w:tc>
          <w:tcPr>
            <w:tcW w:w="2312" w:type="dxa"/>
            <w:gridSpan w:val="5"/>
          </w:tcPr>
          <w:p w:rsidR="003D511E" w:rsidRPr="007C45DE" w:rsidRDefault="003D511E" w:rsidP="0079471D">
            <w:pPr>
              <w:rPr>
                <w:bCs/>
                <w:color w:val="000000"/>
                <w:lang w:val="mk-MK"/>
              </w:rPr>
            </w:pPr>
            <w:r w:rsidRPr="007C45DE">
              <w:rPr>
                <w:bCs/>
                <w:color w:val="000000"/>
                <w:sz w:val="22"/>
                <w:szCs w:val="22"/>
                <w:lang w:val="sv-SE"/>
              </w:rPr>
              <w:t xml:space="preserve">M. Zdraveska, D. Dimitrievska, D. Todevski, A. Gjorcev, E. Janeva, </w:t>
            </w:r>
            <w:r w:rsidRPr="007C45DE">
              <w:rPr>
                <w:b/>
                <w:bCs/>
                <w:color w:val="000000"/>
                <w:sz w:val="22"/>
                <w:szCs w:val="22"/>
                <w:lang w:val="sv-SE"/>
              </w:rPr>
              <w:t>I. Pavlovska,</w:t>
            </w:r>
            <w:r w:rsidRPr="007C45DE">
              <w:rPr>
                <w:bCs/>
                <w:color w:val="000000"/>
                <w:sz w:val="22"/>
                <w:szCs w:val="22"/>
                <w:lang w:val="sv-SE"/>
              </w:rPr>
              <w:t xml:space="preserve"> B. Zafirova-Ivanovska</w:t>
            </w:r>
          </w:p>
        </w:tc>
        <w:tc>
          <w:tcPr>
            <w:tcW w:w="3163" w:type="dxa"/>
            <w:gridSpan w:val="7"/>
          </w:tcPr>
          <w:p w:rsidR="003D511E" w:rsidRPr="00EB0F3E" w:rsidRDefault="003D511E" w:rsidP="0079471D">
            <w:pPr>
              <w:rPr>
                <w:bCs/>
                <w:color w:val="000000"/>
                <w:lang w:val="en-US"/>
              </w:rPr>
            </w:pPr>
            <w:r>
              <w:rPr>
                <w:bCs/>
                <w:color w:val="000000"/>
                <w:lang w:val="en-US"/>
              </w:rPr>
              <w:t>Joint Incidence of Asthma and Rhinitis in Macedonia</w:t>
            </w:r>
          </w:p>
        </w:tc>
        <w:tc>
          <w:tcPr>
            <w:tcW w:w="1911" w:type="dxa"/>
            <w:gridSpan w:val="2"/>
          </w:tcPr>
          <w:p w:rsidR="003D511E" w:rsidRPr="00EB0F3E" w:rsidRDefault="003D511E" w:rsidP="0079471D">
            <w:pPr>
              <w:rPr>
                <w:bCs/>
                <w:color w:val="000000"/>
                <w:lang w:val="en-US"/>
              </w:rPr>
            </w:pPr>
            <w:r>
              <w:rPr>
                <w:bCs/>
                <w:color w:val="000000"/>
                <w:lang w:val="en-US"/>
              </w:rPr>
              <w:t>The Open Respiratory Medicine Journal, 2015, 9, (Suppl 1: M4): 52-58.</w:t>
            </w:r>
          </w:p>
        </w:tc>
      </w:tr>
      <w:tr w:rsidR="003D511E" w:rsidRPr="002D3F39" w:rsidTr="00DC0413">
        <w:trPr>
          <w:jc w:val="center"/>
        </w:trPr>
        <w:tc>
          <w:tcPr>
            <w:tcW w:w="542" w:type="dxa"/>
            <w:vMerge/>
          </w:tcPr>
          <w:p w:rsidR="003D511E" w:rsidRPr="00BD005B" w:rsidRDefault="003D511E" w:rsidP="0079471D">
            <w:pPr>
              <w:rPr>
                <w:bCs/>
                <w:color w:val="000000"/>
                <w:lang w:val="en-US"/>
              </w:rPr>
            </w:pPr>
          </w:p>
        </w:tc>
        <w:tc>
          <w:tcPr>
            <w:tcW w:w="709" w:type="dxa"/>
            <w:vMerge/>
          </w:tcPr>
          <w:p w:rsidR="003D511E" w:rsidRPr="00BD005B" w:rsidRDefault="003D511E" w:rsidP="0079471D">
            <w:pPr>
              <w:rPr>
                <w:bCs/>
                <w:color w:val="000000"/>
                <w:lang w:val="en-US"/>
              </w:rPr>
            </w:pPr>
          </w:p>
        </w:tc>
        <w:tc>
          <w:tcPr>
            <w:tcW w:w="654" w:type="dxa"/>
            <w:gridSpan w:val="2"/>
          </w:tcPr>
          <w:p w:rsidR="003D511E" w:rsidRPr="00EB0F3E" w:rsidRDefault="003D511E" w:rsidP="0079471D">
            <w:pPr>
              <w:rPr>
                <w:bCs/>
                <w:color w:val="000000"/>
                <w:lang w:val="ru-RU"/>
              </w:rPr>
            </w:pPr>
            <w:r w:rsidRPr="00EB0F3E">
              <w:rPr>
                <w:bCs/>
                <w:color w:val="000000"/>
                <w:lang w:val="ru-RU"/>
              </w:rPr>
              <w:t>2.</w:t>
            </w:r>
          </w:p>
        </w:tc>
        <w:tc>
          <w:tcPr>
            <w:tcW w:w="2312" w:type="dxa"/>
            <w:gridSpan w:val="5"/>
          </w:tcPr>
          <w:p w:rsidR="003D511E" w:rsidRPr="002D3F39" w:rsidRDefault="003D511E" w:rsidP="0079471D">
            <w:pPr>
              <w:rPr>
                <w:bCs/>
                <w:color w:val="000000"/>
                <w:lang w:val="it-IT"/>
              </w:rPr>
            </w:pPr>
            <w:r w:rsidRPr="00BD005B">
              <w:rPr>
                <w:bCs/>
                <w:color w:val="000000"/>
                <w:lang w:val="it-IT"/>
              </w:rPr>
              <w:t>Tomova</w:t>
            </w:r>
            <w:r w:rsidRPr="002D3F39">
              <w:rPr>
                <w:bCs/>
                <w:color w:val="000000"/>
                <w:lang w:val="it-IT"/>
              </w:rPr>
              <w:t xml:space="preserve"> </w:t>
            </w:r>
            <w:r w:rsidRPr="00BD005B">
              <w:rPr>
                <w:bCs/>
                <w:color w:val="000000"/>
                <w:lang w:val="it-IT"/>
              </w:rPr>
              <w:t>E</w:t>
            </w:r>
            <w:r w:rsidRPr="002D3F39">
              <w:rPr>
                <w:bCs/>
                <w:color w:val="000000"/>
                <w:lang w:val="it-IT"/>
              </w:rPr>
              <w:t xml:space="preserve">, </w:t>
            </w:r>
            <w:r>
              <w:rPr>
                <w:bCs/>
                <w:color w:val="000000"/>
                <w:lang w:val="it-IT"/>
              </w:rPr>
              <w:t>Maleska</w:t>
            </w:r>
            <w:r w:rsidRPr="002D3F39">
              <w:rPr>
                <w:bCs/>
                <w:color w:val="000000"/>
                <w:lang w:val="it-IT"/>
              </w:rPr>
              <w:t>-</w:t>
            </w:r>
            <w:r>
              <w:rPr>
                <w:bCs/>
                <w:color w:val="000000"/>
                <w:lang w:val="it-IT"/>
              </w:rPr>
              <w:t>Ivanovska</w:t>
            </w:r>
            <w:r w:rsidRPr="002D3F39">
              <w:rPr>
                <w:bCs/>
                <w:color w:val="000000"/>
                <w:lang w:val="it-IT"/>
              </w:rPr>
              <w:t xml:space="preserve"> </w:t>
            </w:r>
            <w:r>
              <w:rPr>
                <w:bCs/>
                <w:color w:val="000000"/>
                <w:lang w:val="it-IT"/>
              </w:rPr>
              <w:t>V</w:t>
            </w:r>
            <w:r w:rsidRPr="002D3F39">
              <w:rPr>
                <w:bCs/>
                <w:color w:val="000000"/>
                <w:lang w:val="it-IT"/>
              </w:rPr>
              <w:t xml:space="preserve">, </w:t>
            </w:r>
            <w:r w:rsidRPr="002D3F39">
              <w:rPr>
                <w:b/>
                <w:bCs/>
                <w:color w:val="000000"/>
                <w:lang w:val="it-IT"/>
              </w:rPr>
              <w:t>Pavlovska</w:t>
            </w:r>
            <w:r w:rsidRPr="002D3F39">
              <w:rPr>
                <w:bCs/>
                <w:color w:val="000000"/>
                <w:lang w:val="it-IT"/>
              </w:rPr>
              <w:t xml:space="preserve"> </w:t>
            </w:r>
            <w:r w:rsidRPr="002D3F39">
              <w:rPr>
                <w:b/>
                <w:bCs/>
                <w:color w:val="000000"/>
                <w:lang w:val="it-IT"/>
              </w:rPr>
              <w:t>I,</w:t>
            </w:r>
            <w:r w:rsidRPr="002D3F39">
              <w:rPr>
                <w:bCs/>
                <w:color w:val="000000"/>
                <w:lang w:val="it-IT"/>
              </w:rPr>
              <w:t xml:space="preserve"> </w:t>
            </w:r>
            <w:r>
              <w:rPr>
                <w:bCs/>
                <w:color w:val="000000"/>
                <w:lang w:val="it-IT"/>
              </w:rPr>
              <w:t>Ivanovska</w:t>
            </w:r>
            <w:r w:rsidRPr="002D3F39">
              <w:rPr>
                <w:bCs/>
                <w:color w:val="000000"/>
                <w:lang w:val="it-IT"/>
              </w:rPr>
              <w:t>-</w:t>
            </w:r>
            <w:r>
              <w:rPr>
                <w:bCs/>
                <w:color w:val="000000"/>
                <w:lang w:val="it-IT"/>
              </w:rPr>
              <w:t>Zafirova</w:t>
            </w:r>
            <w:r w:rsidRPr="002D3F39">
              <w:rPr>
                <w:bCs/>
                <w:color w:val="000000"/>
                <w:lang w:val="it-IT"/>
              </w:rPr>
              <w:t xml:space="preserve"> </w:t>
            </w:r>
            <w:r>
              <w:rPr>
                <w:bCs/>
                <w:color w:val="000000"/>
                <w:lang w:val="it-IT"/>
              </w:rPr>
              <w:t>B</w:t>
            </w:r>
            <w:r w:rsidRPr="002D3F39">
              <w:rPr>
                <w:bCs/>
                <w:color w:val="000000"/>
                <w:lang w:val="it-IT"/>
              </w:rPr>
              <w:t>.</w:t>
            </w:r>
          </w:p>
        </w:tc>
        <w:tc>
          <w:tcPr>
            <w:tcW w:w="3163" w:type="dxa"/>
            <w:gridSpan w:val="7"/>
          </w:tcPr>
          <w:p w:rsidR="003D511E" w:rsidRPr="007C45DE" w:rsidRDefault="003D511E" w:rsidP="0079471D">
            <w:pPr>
              <w:rPr>
                <w:bCs/>
                <w:color w:val="000000"/>
                <w:lang w:val="en-US"/>
              </w:rPr>
            </w:pPr>
            <w:r w:rsidRPr="007C45DE">
              <w:rPr>
                <w:bCs/>
                <w:color w:val="000000"/>
                <w:sz w:val="22"/>
                <w:szCs w:val="22"/>
                <w:lang w:val="en-US"/>
              </w:rPr>
              <w:t>The meaning of auricular acupuncture info-implant in alleviating symptoms resulting from degenerative changes in the cervical vertebra and the aa. vertebralis syndrome</w:t>
            </w:r>
          </w:p>
        </w:tc>
        <w:tc>
          <w:tcPr>
            <w:tcW w:w="1911" w:type="dxa"/>
            <w:gridSpan w:val="2"/>
          </w:tcPr>
          <w:p w:rsidR="003D511E" w:rsidRPr="002D3F39" w:rsidRDefault="003D511E" w:rsidP="0079471D">
            <w:pPr>
              <w:rPr>
                <w:bCs/>
                <w:color w:val="000000"/>
                <w:lang w:val="ru-RU"/>
              </w:rPr>
            </w:pPr>
            <w:r w:rsidRPr="00EB0F3E">
              <w:rPr>
                <w:bCs/>
                <w:color w:val="000000"/>
                <w:lang w:val="en-US"/>
              </w:rPr>
              <w:t>Physioacta</w:t>
            </w:r>
            <w:r w:rsidRPr="002D3F39">
              <w:rPr>
                <w:bCs/>
                <w:color w:val="000000"/>
                <w:lang w:val="ru-RU"/>
              </w:rPr>
              <w:t>. 2016;</w:t>
            </w:r>
            <w:r w:rsidRPr="004E6BA6">
              <w:rPr>
                <w:bCs/>
                <w:color w:val="000000"/>
                <w:lang w:val="ru-RU"/>
              </w:rPr>
              <w:t xml:space="preserve"> </w:t>
            </w:r>
            <w:r>
              <w:rPr>
                <w:bCs/>
                <w:color w:val="000000"/>
                <w:lang w:val="en-US"/>
              </w:rPr>
              <w:t>Vol</w:t>
            </w:r>
            <w:r w:rsidRPr="004E6BA6">
              <w:rPr>
                <w:bCs/>
                <w:color w:val="000000"/>
                <w:lang w:val="ru-RU"/>
              </w:rPr>
              <w:t>.10-</w:t>
            </w:r>
            <w:r>
              <w:rPr>
                <w:bCs/>
                <w:color w:val="000000"/>
                <w:lang w:val="en-US"/>
              </w:rPr>
              <w:t>No</w:t>
            </w:r>
            <w:r w:rsidRPr="004E6BA6">
              <w:rPr>
                <w:bCs/>
                <w:color w:val="000000"/>
                <w:lang w:val="ru-RU"/>
              </w:rPr>
              <w:t>3</w:t>
            </w:r>
            <w:r>
              <w:rPr>
                <w:bCs/>
                <w:color w:val="000000"/>
                <w:lang w:val="en-US"/>
              </w:rPr>
              <w:t>; page 51-61.</w:t>
            </w:r>
            <w:r w:rsidRPr="002D3F39">
              <w:rPr>
                <w:bCs/>
                <w:color w:val="000000"/>
                <w:lang w:val="ru-RU"/>
              </w:rPr>
              <w:t xml:space="preserve"> </w:t>
            </w:r>
          </w:p>
          <w:p w:rsidR="003D511E" w:rsidRPr="002D3F39" w:rsidRDefault="003D511E" w:rsidP="0079471D">
            <w:pPr>
              <w:rPr>
                <w:bCs/>
                <w:color w:val="000000"/>
                <w:lang w:val="ru-RU"/>
              </w:rPr>
            </w:pPr>
          </w:p>
        </w:tc>
      </w:tr>
      <w:tr w:rsidR="003D511E" w:rsidRPr="00BD005B" w:rsidTr="00DC0413">
        <w:trPr>
          <w:jc w:val="center"/>
        </w:trPr>
        <w:tc>
          <w:tcPr>
            <w:tcW w:w="542" w:type="dxa"/>
            <w:vMerge w:val="restart"/>
          </w:tcPr>
          <w:p w:rsidR="003D511E" w:rsidRPr="002D3F39" w:rsidRDefault="003D511E" w:rsidP="0079471D">
            <w:pPr>
              <w:rPr>
                <w:lang w:val="ru-RU"/>
              </w:rPr>
            </w:pPr>
            <w:r w:rsidRPr="002D3F39">
              <w:rPr>
                <w:lang w:val="ru-RU"/>
              </w:rPr>
              <w:t xml:space="preserve">11. </w:t>
            </w:r>
          </w:p>
        </w:tc>
        <w:tc>
          <w:tcPr>
            <w:tcW w:w="8749" w:type="dxa"/>
            <w:gridSpan w:val="17"/>
          </w:tcPr>
          <w:p w:rsidR="003D511E" w:rsidRPr="00EB0F3E" w:rsidRDefault="003D511E" w:rsidP="0079471D">
            <w:pPr>
              <w:rPr>
                <w:lang w:val="mk-MK"/>
              </w:rPr>
            </w:pPr>
            <w:r w:rsidRPr="00EB0F3E">
              <w:rPr>
                <w:bCs/>
                <w:color w:val="000000"/>
                <w:lang w:val="ru-RU"/>
              </w:rPr>
              <w:t xml:space="preserve">Менторства на додипломски, магистерски и докторски студии </w:t>
            </w:r>
            <w:r w:rsidRPr="00EB0F3E">
              <w:rPr>
                <w:bCs/>
                <w:color w:val="000000"/>
                <w:lang w:val="mk-MK"/>
              </w:rPr>
              <w:t> </w:t>
            </w:r>
          </w:p>
        </w:tc>
      </w:tr>
      <w:tr w:rsidR="003D511E" w:rsidRPr="002D3F39" w:rsidTr="00DC0413">
        <w:trPr>
          <w:jc w:val="center"/>
        </w:trPr>
        <w:tc>
          <w:tcPr>
            <w:tcW w:w="542" w:type="dxa"/>
            <w:vMerge/>
          </w:tcPr>
          <w:p w:rsidR="003D511E" w:rsidRPr="00EB0F3E" w:rsidRDefault="003D511E" w:rsidP="0079471D">
            <w:pPr>
              <w:pStyle w:val="yiv476422843msonormal"/>
              <w:spacing w:before="0" w:beforeAutospacing="0" w:after="0" w:afterAutospacing="0"/>
              <w:ind w:hanging="36"/>
              <w:jc w:val="both"/>
              <w:rPr>
                <w:bCs/>
                <w:color w:val="000000"/>
                <w:lang w:val="ru-RU"/>
              </w:rPr>
            </w:pPr>
          </w:p>
        </w:tc>
        <w:tc>
          <w:tcPr>
            <w:tcW w:w="709" w:type="dxa"/>
          </w:tcPr>
          <w:p w:rsidR="003D511E" w:rsidRPr="002D3F39" w:rsidRDefault="003D511E" w:rsidP="0079471D">
            <w:pPr>
              <w:pStyle w:val="yiv476422843msonormal"/>
              <w:spacing w:before="0" w:beforeAutospacing="0" w:after="0" w:afterAutospacing="0"/>
              <w:ind w:hanging="36"/>
              <w:jc w:val="both"/>
              <w:rPr>
                <w:bCs/>
                <w:color w:val="000000"/>
                <w:lang w:val="ru-RU"/>
              </w:rPr>
            </w:pPr>
            <w:r w:rsidRPr="002D3F39">
              <w:rPr>
                <w:bCs/>
                <w:color w:val="000000"/>
                <w:lang w:val="ru-RU"/>
              </w:rPr>
              <w:t>11.1.</w:t>
            </w:r>
          </w:p>
        </w:tc>
        <w:tc>
          <w:tcPr>
            <w:tcW w:w="3527" w:type="dxa"/>
            <w:gridSpan w:val="9"/>
          </w:tcPr>
          <w:p w:rsidR="003D511E" w:rsidRPr="00EB0F3E" w:rsidRDefault="003D511E" w:rsidP="0079471D">
            <w:pPr>
              <w:pStyle w:val="yiv476422843msonormal"/>
              <w:spacing w:before="0" w:beforeAutospacing="0" w:after="0" w:afterAutospacing="0"/>
              <w:ind w:hanging="36"/>
              <w:jc w:val="both"/>
              <w:rPr>
                <w:bCs/>
                <w:color w:val="000000"/>
                <w:lang w:val="ru-RU"/>
              </w:rPr>
            </w:pPr>
            <w:r w:rsidRPr="00EB0F3E">
              <w:rPr>
                <w:bCs/>
                <w:color w:val="000000"/>
                <w:lang w:val="ru-RU"/>
              </w:rPr>
              <w:t>Дипломски работи</w:t>
            </w:r>
          </w:p>
        </w:tc>
        <w:tc>
          <w:tcPr>
            <w:tcW w:w="4513" w:type="dxa"/>
            <w:gridSpan w:val="7"/>
          </w:tcPr>
          <w:p w:rsidR="003D511E" w:rsidRPr="002D3F39" w:rsidRDefault="003D511E" w:rsidP="0079471D">
            <w:pPr>
              <w:pStyle w:val="yiv476422843msonormal"/>
              <w:spacing w:before="0" w:beforeAutospacing="0" w:after="0" w:afterAutospacing="0"/>
              <w:ind w:hanging="36"/>
              <w:jc w:val="both"/>
              <w:rPr>
                <w:bCs/>
                <w:color w:val="000000"/>
                <w:lang w:val="ru-RU"/>
              </w:rPr>
            </w:pPr>
            <w:r w:rsidRPr="002D3F39">
              <w:rPr>
                <w:bCs/>
                <w:color w:val="000000"/>
                <w:lang w:val="ru-RU"/>
              </w:rPr>
              <w:t>1</w:t>
            </w:r>
          </w:p>
        </w:tc>
      </w:tr>
      <w:tr w:rsidR="003D511E" w:rsidRPr="00EB0F3E" w:rsidTr="00DC0413">
        <w:trPr>
          <w:jc w:val="center"/>
        </w:trPr>
        <w:tc>
          <w:tcPr>
            <w:tcW w:w="542" w:type="dxa"/>
            <w:vMerge/>
          </w:tcPr>
          <w:p w:rsidR="003D511E" w:rsidRPr="002D3F39" w:rsidRDefault="003D511E" w:rsidP="0079471D">
            <w:pPr>
              <w:pStyle w:val="yiv476422843msonormal"/>
              <w:spacing w:before="0" w:beforeAutospacing="0" w:after="0" w:afterAutospacing="0"/>
              <w:ind w:hanging="36"/>
              <w:jc w:val="both"/>
              <w:rPr>
                <w:bCs/>
                <w:color w:val="000000"/>
                <w:lang w:val="ru-RU"/>
              </w:rPr>
            </w:pPr>
          </w:p>
        </w:tc>
        <w:tc>
          <w:tcPr>
            <w:tcW w:w="709" w:type="dxa"/>
          </w:tcPr>
          <w:p w:rsidR="003D511E" w:rsidRPr="004E6BA6" w:rsidRDefault="003D511E" w:rsidP="0079471D">
            <w:pPr>
              <w:pStyle w:val="yiv476422843msonormal"/>
              <w:spacing w:before="0" w:beforeAutospacing="0" w:after="0" w:afterAutospacing="0"/>
              <w:ind w:hanging="36"/>
              <w:jc w:val="both"/>
              <w:rPr>
                <w:bCs/>
                <w:color w:val="000000"/>
                <w:lang w:val="ru-RU"/>
              </w:rPr>
            </w:pPr>
            <w:r w:rsidRPr="002D3F39">
              <w:rPr>
                <w:bCs/>
                <w:color w:val="000000"/>
                <w:lang w:val="ru-RU"/>
              </w:rPr>
              <w:t>11</w:t>
            </w:r>
            <w:r w:rsidRPr="004E6BA6">
              <w:rPr>
                <w:bCs/>
                <w:color w:val="000000"/>
                <w:lang w:val="ru-RU"/>
              </w:rPr>
              <w:t>.2.</w:t>
            </w:r>
          </w:p>
        </w:tc>
        <w:tc>
          <w:tcPr>
            <w:tcW w:w="3527" w:type="dxa"/>
            <w:gridSpan w:val="9"/>
          </w:tcPr>
          <w:p w:rsidR="003D511E" w:rsidRPr="00EB0F3E" w:rsidRDefault="003D511E" w:rsidP="0079471D">
            <w:pPr>
              <w:pStyle w:val="yiv476422843msonormal"/>
              <w:spacing w:before="0" w:beforeAutospacing="0" w:after="0" w:afterAutospacing="0"/>
              <w:ind w:hanging="36"/>
              <w:jc w:val="both"/>
              <w:rPr>
                <w:bCs/>
                <w:color w:val="000000"/>
              </w:rPr>
            </w:pPr>
            <w:r w:rsidRPr="00EB0F3E">
              <w:rPr>
                <w:bCs/>
                <w:color w:val="000000"/>
                <w:lang w:val="ru-RU"/>
              </w:rPr>
              <w:t>Магистерски работи</w:t>
            </w:r>
          </w:p>
        </w:tc>
        <w:tc>
          <w:tcPr>
            <w:tcW w:w="4513" w:type="dxa"/>
            <w:gridSpan w:val="7"/>
          </w:tcPr>
          <w:p w:rsidR="003D511E" w:rsidRPr="00EB0F3E" w:rsidRDefault="003D511E" w:rsidP="0079471D">
            <w:pPr>
              <w:pStyle w:val="yiv476422843msonormal"/>
              <w:spacing w:before="0" w:beforeAutospacing="0" w:after="0" w:afterAutospacing="0"/>
              <w:ind w:hanging="36"/>
              <w:jc w:val="both"/>
              <w:rPr>
                <w:bCs/>
                <w:color w:val="000000"/>
              </w:rPr>
            </w:pPr>
            <w:r>
              <w:rPr>
                <w:bCs/>
                <w:color w:val="000000"/>
              </w:rPr>
              <w:t>1</w:t>
            </w:r>
          </w:p>
        </w:tc>
      </w:tr>
      <w:tr w:rsidR="003D511E" w:rsidRPr="00EB0F3E" w:rsidTr="00DC0413">
        <w:trPr>
          <w:jc w:val="center"/>
        </w:trPr>
        <w:tc>
          <w:tcPr>
            <w:tcW w:w="542" w:type="dxa"/>
            <w:vMerge/>
          </w:tcPr>
          <w:p w:rsidR="003D511E" w:rsidRPr="00EB0F3E" w:rsidRDefault="003D511E" w:rsidP="0079471D">
            <w:pPr>
              <w:pStyle w:val="yiv476422843msonormal"/>
              <w:spacing w:before="0" w:beforeAutospacing="0" w:after="0" w:afterAutospacing="0"/>
              <w:ind w:hanging="36"/>
              <w:jc w:val="both"/>
              <w:rPr>
                <w:bCs/>
                <w:color w:val="000000"/>
              </w:rPr>
            </w:pPr>
          </w:p>
        </w:tc>
        <w:tc>
          <w:tcPr>
            <w:tcW w:w="709" w:type="dxa"/>
          </w:tcPr>
          <w:p w:rsidR="003D511E" w:rsidRPr="00EB0F3E" w:rsidRDefault="003D511E" w:rsidP="0079471D">
            <w:pPr>
              <w:pStyle w:val="yiv476422843msonormal"/>
              <w:spacing w:before="0" w:beforeAutospacing="0" w:after="0" w:afterAutospacing="0"/>
              <w:ind w:hanging="36"/>
              <w:jc w:val="both"/>
              <w:rPr>
                <w:bCs/>
                <w:color w:val="000000"/>
              </w:rPr>
            </w:pPr>
            <w:r w:rsidRPr="00EB0F3E">
              <w:rPr>
                <w:bCs/>
                <w:color w:val="000000"/>
              </w:rPr>
              <w:t>11.3.</w:t>
            </w:r>
          </w:p>
        </w:tc>
        <w:tc>
          <w:tcPr>
            <w:tcW w:w="3527" w:type="dxa"/>
            <w:gridSpan w:val="9"/>
          </w:tcPr>
          <w:p w:rsidR="003D511E" w:rsidRPr="00EB0F3E" w:rsidRDefault="003D511E" w:rsidP="0079471D">
            <w:pPr>
              <w:pStyle w:val="yiv476422843msonormal"/>
              <w:spacing w:before="0" w:beforeAutospacing="0" w:after="0" w:afterAutospacing="0"/>
              <w:ind w:hanging="36"/>
              <w:jc w:val="both"/>
              <w:rPr>
                <w:bCs/>
                <w:color w:val="000000"/>
              </w:rPr>
            </w:pPr>
            <w:r w:rsidRPr="00EB0F3E">
              <w:rPr>
                <w:bCs/>
                <w:color w:val="000000"/>
                <w:lang w:val="ru-RU"/>
              </w:rPr>
              <w:t>Докторски дисертации</w:t>
            </w:r>
          </w:p>
        </w:tc>
        <w:tc>
          <w:tcPr>
            <w:tcW w:w="4513" w:type="dxa"/>
            <w:gridSpan w:val="7"/>
          </w:tcPr>
          <w:p w:rsidR="003D511E" w:rsidRPr="00EB0F3E" w:rsidRDefault="003D511E" w:rsidP="0079471D">
            <w:pPr>
              <w:pStyle w:val="yiv476422843msonormal"/>
              <w:spacing w:before="0" w:beforeAutospacing="0" w:after="0" w:afterAutospacing="0"/>
              <w:ind w:hanging="36"/>
              <w:jc w:val="both"/>
              <w:rPr>
                <w:bCs/>
                <w:color w:val="000000"/>
              </w:rPr>
            </w:pPr>
            <w:r w:rsidRPr="00EB0F3E">
              <w:rPr>
                <w:bCs/>
                <w:color w:val="000000"/>
              </w:rPr>
              <w:t>/</w:t>
            </w:r>
          </w:p>
        </w:tc>
      </w:tr>
      <w:tr w:rsidR="003D511E" w:rsidRPr="00BD005B" w:rsidTr="00DC0413">
        <w:trPr>
          <w:jc w:val="center"/>
        </w:trPr>
        <w:tc>
          <w:tcPr>
            <w:tcW w:w="542" w:type="dxa"/>
            <w:vMerge w:val="restart"/>
          </w:tcPr>
          <w:p w:rsidR="003D511E" w:rsidRPr="00EB0F3E" w:rsidRDefault="003D511E" w:rsidP="0079471D">
            <w:pPr>
              <w:pStyle w:val="yiv476422843msonormal"/>
              <w:spacing w:before="0" w:beforeAutospacing="0" w:after="0" w:afterAutospacing="0"/>
              <w:ind w:hanging="36"/>
              <w:jc w:val="both"/>
              <w:rPr>
                <w:lang w:val="ru-RU"/>
              </w:rPr>
            </w:pPr>
            <w:r w:rsidRPr="00EB0F3E">
              <w:rPr>
                <w:lang w:val="ru-RU"/>
              </w:rPr>
              <w:t xml:space="preserve">12. </w:t>
            </w:r>
          </w:p>
        </w:tc>
        <w:tc>
          <w:tcPr>
            <w:tcW w:w="8749" w:type="dxa"/>
            <w:gridSpan w:val="17"/>
          </w:tcPr>
          <w:p w:rsidR="003D511E" w:rsidRPr="00EB0F3E" w:rsidRDefault="003D511E" w:rsidP="0079471D">
            <w:pPr>
              <w:pStyle w:val="yiv476422843msonormal"/>
              <w:spacing w:before="0" w:beforeAutospacing="0" w:after="0" w:afterAutospacing="0"/>
              <w:ind w:hanging="36"/>
              <w:jc w:val="both"/>
              <w:rPr>
                <w:lang w:val="mk-MK"/>
              </w:rPr>
            </w:pPr>
            <w:r w:rsidRPr="00EB0F3E">
              <w:rPr>
                <w:bCs/>
                <w:color w:val="000000"/>
                <w:lang w:val="mk-MK"/>
              </w:rPr>
              <w:t>За ментори на докторски трудови селектирани</w:t>
            </w:r>
            <w:r w:rsidRPr="00EB0F3E">
              <w:rPr>
                <w:bCs/>
                <w:color w:val="000000"/>
                <w:lang w:val="ru-RU"/>
              </w:rPr>
              <w:t xml:space="preserve"> резултати во последните четири/ пет години</w:t>
            </w:r>
          </w:p>
        </w:tc>
      </w:tr>
      <w:tr w:rsidR="003D511E" w:rsidRPr="00BD005B" w:rsidTr="00DC0413">
        <w:trPr>
          <w:jc w:val="center"/>
        </w:trPr>
        <w:tc>
          <w:tcPr>
            <w:tcW w:w="542" w:type="dxa"/>
            <w:vMerge/>
          </w:tcPr>
          <w:p w:rsidR="003D511E" w:rsidRPr="00EB0F3E" w:rsidRDefault="003D511E" w:rsidP="0079471D">
            <w:pPr>
              <w:rPr>
                <w:lang w:val="mk-MK"/>
              </w:rPr>
            </w:pPr>
          </w:p>
        </w:tc>
        <w:tc>
          <w:tcPr>
            <w:tcW w:w="709" w:type="dxa"/>
            <w:vMerge w:val="restart"/>
          </w:tcPr>
          <w:p w:rsidR="003D511E" w:rsidRPr="00EB0F3E" w:rsidRDefault="003D511E" w:rsidP="0079471D">
            <w:pPr>
              <w:rPr>
                <w:lang w:val="en-US"/>
              </w:rPr>
            </w:pPr>
            <w:r w:rsidRPr="00EB0F3E">
              <w:rPr>
                <w:lang w:val="en-US"/>
              </w:rPr>
              <w:t>12.1.</w:t>
            </w:r>
          </w:p>
        </w:tc>
        <w:tc>
          <w:tcPr>
            <w:tcW w:w="8040" w:type="dxa"/>
            <w:gridSpan w:val="16"/>
          </w:tcPr>
          <w:p w:rsidR="003D511E" w:rsidRPr="00EB0F3E" w:rsidRDefault="003D511E" w:rsidP="0079471D">
            <w:pPr>
              <w:rPr>
                <w:lang w:val="ru-RU"/>
              </w:rPr>
            </w:pPr>
            <w:r w:rsidRPr="00EB0F3E">
              <w:rPr>
                <w:bCs/>
                <w:color w:val="000000"/>
                <w:lang w:val="ru-RU"/>
              </w:rPr>
              <w:t xml:space="preserve">Доказ за печатени научноистражувачки трудови во меѓународни </w:t>
            </w:r>
            <w:r w:rsidRPr="00EB0F3E">
              <w:rPr>
                <w:bCs/>
                <w:color w:val="000000"/>
                <w:lang w:val="mk-MK"/>
              </w:rPr>
              <w:t xml:space="preserve">научни </w:t>
            </w:r>
            <w:r w:rsidRPr="00EB0F3E">
              <w:rPr>
                <w:bCs/>
                <w:color w:val="000000"/>
                <w:lang w:val="ru-RU"/>
              </w:rPr>
              <w:t>списанија или меѓународни научни публикации во даденото поле (до шест) во последните пет години</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en-US"/>
              </w:rPr>
            </w:pPr>
            <w:r w:rsidRPr="00EB0F3E">
              <w:rPr>
                <w:bCs/>
                <w:color w:val="000000"/>
                <w:lang w:val="ru-RU"/>
              </w:rPr>
              <w:t xml:space="preserve">Ред. </w:t>
            </w:r>
          </w:p>
          <w:p w:rsidR="003D511E" w:rsidRPr="00EB0F3E" w:rsidRDefault="003D511E" w:rsidP="0079471D">
            <w:pPr>
              <w:rPr>
                <w:bCs/>
                <w:color w:val="000000"/>
                <w:lang w:val="ru-RU"/>
              </w:rPr>
            </w:pPr>
            <w:r w:rsidRPr="00EB0F3E">
              <w:rPr>
                <w:bCs/>
                <w:color w:val="000000"/>
                <w:lang w:val="ru-RU"/>
              </w:rPr>
              <w:t>број</w:t>
            </w:r>
          </w:p>
        </w:tc>
        <w:tc>
          <w:tcPr>
            <w:tcW w:w="2318" w:type="dxa"/>
            <w:gridSpan w:val="5"/>
          </w:tcPr>
          <w:p w:rsidR="003D511E" w:rsidRPr="00EB0F3E" w:rsidRDefault="003D511E" w:rsidP="0079471D">
            <w:pPr>
              <w:rPr>
                <w:bCs/>
                <w:color w:val="000000"/>
                <w:lang w:val="ru-RU"/>
              </w:rPr>
            </w:pPr>
            <w:r w:rsidRPr="00EB0F3E">
              <w:rPr>
                <w:bCs/>
                <w:color w:val="000000"/>
                <w:lang w:val="ru-RU"/>
              </w:rPr>
              <w:t>Автори</w:t>
            </w:r>
          </w:p>
        </w:tc>
        <w:tc>
          <w:tcPr>
            <w:tcW w:w="3076" w:type="dxa"/>
            <w:gridSpan w:val="6"/>
          </w:tcPr>
          <w:p w:rsidR="003D511E" w:rsidRPr="00EB0F3E" w:rsidRDefault="003D511E" w:rsidP="0079471D">
            <w:pPr>
              <w:rPr>
                <w:bCs/>
                <w:color w:val="000000"/>
                <w:lang w:val="ru-RU"/>
              </w:rPr>
            </w:pPr>
            <w:r w:rsidRPr="00EB0F3E">
              <w:rPr>
                <w:bCs/>
                <w:color w:val="000000"/>
                <w:lang w:val="ru-RU"/>
              </w:rPr>
              <w:t>Наслов</w:t>
            </w:r>
          </w:p>
        </w:tc>
        <w:tc>
          <w:tcPr>
            <w:tcW w:w="1911" w:type="dxa"/>
            <w:gridSpan w:val="2"/>
          </w:tcPr>
          <w:p w:rsidR="003D511E" w:rsidRPr="00EB0F3E" w:rsidRDefault="003D511E" w:rsidP="0079471D">
            <w:pPr>
              <w:rPr>
                <w:bCs/>
                <w:color w:val="000000"/>
                <w:lang w:val="ru-RU"/>
              </w:rPr>
            </w:pPr>
            <w:r w:rsidRPr="00EB0F3E">
              <w:rPr>
                <w:bCs/>
                <w:color w:val="000000"/>
                <w:lang w:val="ru-RU"/>
              </w:rPr>
              <w:t>Издавач /</w:t>
            </w:r>
            <w:r w:rsidRPr="00EB0F3E">
              <w:rPr>
                <w:bCs/>
                <w:color w:val="000000"/>
                <w:lang w:val="en-US"/>
              </w:rPr>
              <w:t xml:space="preserve"> </w:t>
            </w:r>
            <w:r w:rsidRPr="00EB0F3E">
              <w:rPr>
                <w:bCs/>
                <w:color w:val="000000"/>
                <w:lang w:val="ru-RU"/>
              </w:rPr>
              <w:t>година</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sidRPr="00EB0F3E">
              <w:rPr>
                <w:bCs/>
                <w:color w:val="000000"/>
                <w:lang w:val="ru-RU"/>
              </w:rPr>
              <w:t>1.</w:t>
            </w:r>
          </w:p>
        </w:tc>
        <w:tc>
          <w:tcPr>
            <w:tcW w:w="2318" w:type="dxa"/>
            <w:gridSpan w:val="5"/>
          </w:tcPr>
          <w:p w:rsidR="003D511E" w:rsidRPr="007735BB" w:rsidRDefault="003D511E" w:rsidP="0079471D">
            <w:pPr>
              <w:rPr>
                <w:bCs/>
                <w:color w:val="000000"/>
                <w:lang w:val="mk-MK"/>
              </w:rPr>
            </w:pPr>
            <w:r w:rsidRPr="00BD005B">
              <w:rPr>
                <w:b/>
                <w:bCs/>
                <w:color w:val="000000"/>
                <w:lang w:val="it-IT"/>
              </w:rPr>
              <w:t xml:space="preserve">Pavlovska Irina, </w:t>
            </w:r>
            <w:r w:rsidRPr="00BD005B">
              <w:rPr>
                <w:bCs/>
                <w:color w:val="000000"/>
                <w:lang w:val="it-IT"/>
              </w:rPr>
              <w:t>Orovcanec N, Tausanova B, Zafirova-Ivanovska B.</w:t>
            </w:r>
          </w:p>
        </w:tc>
        <w:tc>
          <w:tcPr>
            <w:tcW w:w="3076" w:type="dxa"/>
            <w:gridSpan w:val="6"/>
          </w:tcPr>
          <w:p w:rsidR="003D511E" w:rsidRPr="007735BB" w:rsidRDefault="003D511E" w:rsidP="0079471D">
            <w:pPr>
              <w:rPr>
                <w:bCs/>
                <w:color w:val="000000"/>
                <w:lang w:val="en-US"/>
              </w:rPr>
            </w:pPr>
            <w:r>
              <w:rPr>
                <w:bCs/>
                <w:color w:val="000000"/>
                <w:lang w:val="en-US"/>
              </w:rPr>
              <w:t>Agents present in work environment and their association with laryngeal cancer</w:t>
            </w:r>
          </w:p>
        </w:tc>
        <w:tc>
          <w:tcPr>
            <w:tcW w:w="1911" w:type="dxa"/>
            <w:gridSpan w:val="2"/>
          </w:tcPr>
          <w:p w:rsidR="003D511E" w:rsidRPr="00EB0F3E" w:rsidRDefault="003D511E" w:rsidP="0079471D">
            <w:pPr>
              <w:rPr>
                <w:bCs/>
                <w:color w:val="000000"/>
                <w:lang w:val="mk-MK"/>
              </w:rPr>
            </w:pPr>
            <w:r>
              <w:rPr>
                <w:bCs/>
                <w:color w:val="000000"/>
                <w:lang w:val="en-US"/>
              </w:rPr>
              <w:t>Acta Morphol. 2014;Vol.11(2):60-63.</w:t>
            </w:r>
            <w:r w:rsidRPr="00EB0F3E">
              <w:rPr>
                <w:bCs/>
                <w:color w:val="000000"/>
                <w:lang w:val="mk-MK"/>
              </w:rPr>
              <w:t xml:space="preserve"> </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sidRPr="00EB0F3E">
              <w:rPr>
                <w:bCs/>
                <w:color w:val="000000"/>
                <w:lang w:val="ru-RU"/>
              </w:rPr>
              <w:t>2.</w:t>
            </w:r>
          </w:p>
        </w:tc>
        <w:tc>
          <w:tcPr>
            <w:tcW w:w="2318" w:type="dxa"/>
            <w:gridSpan w:val="5"/>
          </w:tcPr>
          <w:p w:rsidR="003D511E" w:rsidRPr="00EB0F3E" w:rsidRDefault="003D511E" w:rsidP="0079471D">
            <w:pPr>
              <w:rPr>
                <w:bCs/>
                <w:color w:val="000000"/>
                <w:lang w:val="sv-SE"/>
              </w:rPr>
            </w:pPr>
            <w:r w:rsidRPr="00EB0F3E">
              <w:rPr>
                <w:bCs/>
                <w:color w:val="000000"/>
                <w:lang w:val="sv-SE"/>
              </w:rPr>
              <w:t xml:space="preserve">Taushanova B, </w:t>
            </w:r>
            <w:r w:rsidRPr="00EB0F3E">
              <w:rPr>
                <w:b/>
                <w:bCs/>
                <w:color w:val="000000"/>
                <w:lang w:val="sv-SE"/>
              </w:rPr>
              <w:t>Pavlovska I,</w:t>
            </w:r>
            <w:r w:rsidRPr="00EB0F3E">
              <w:rPr>
                <w:bCs/>
                <w:color w:val="000000"/>
                <w:lang w:val="sv-SE"/>
              </w:rPr>
              <w:t xml:space="preserve"> Arsevska E.</w:t>
            </w:r>
          </w:p>
        </w:tc>
        <w:tc>
          <w:tcPr>
            <w:tcW w:w="3076" w:type="dxa"/>
            <w:gridSpan w:val="6"/>
          </w:tcPr>
          <w:p w:rsidR="003D511E" w:rsidRPr="00EB0F3E" w:rsidRDefault="003D511E" w:rsidP="0079471D">
            <w:pPr>
              <w:rPr>
                <w:bCs/>
                <w:color w:val="000000"/>
                <w:lang w:val="en-US"/>
              </w:rPr>
            </w:pPr>
            <w:r w:rsidRPr="00EB0F3E">
              <w:rPr>
                <w:bCs/>
                <w:color w:val="000000"/>
                <w:lang w:val="en-US"/>
              </w:rPr>
              <w:t>Quantitative characteristics of tuberculin skin test (Mantoux-test) in different forms of childhood tuberculosis and contact positivity</w:t>
            </w:r>
          </w:p>
        </w:tc>
        <w:tc>
          <w:tcPr>
            <w:tcW w:w="1911" w:type="dxa"/>
            <w:gridSpan w:val="2"/>
          </w:tcPr>
          <w:p w:rsidR="003D511E" w:rsidRPr="00EB0F3E" w:rsidRDefault="003D511E" w:rsidP="0079471D">
            <w:pPr>
              <w:rPr>
                <w:bCs/>
                <w:color w:val="000000"/>
                <w:lang w:val="en-US"/>
              </w:rPr>
            </w:pPr>
            <w:r w:rsidRPr="00EB0F3E">
              <w:rPr>
                <w:bCs/>
                <w:color w:val="000000"/>
                <w:lang w:val="en-US"/>
              </w:rPr>
              <w:t>Physioacta. 2012; Vol.6 - No. 2: 125-132.</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sidRPr="00EB0F3E">
              <w:rPr>
                <w:bCs/>
                <w:color w:val="000000"/>
                <w:lang w:val="ru-RU"/>
              </w:rPr>
              <w:t>3.</w:t>
            </w:r>
          </w:p>
        </w:tc>
        <w:tc>
          <w:tcPr>
            <w:tcW w:w="2318" w:type="dxa"/>
            <w:gridSpan w:val="5"/>
          </w:tcPr>
          <w:p w:rsidR="003D511E" w:rsidRPr="00BD005B" w:rsidRDefault="003D511E" w:rsidP="0079471D">
            <w:pPr>
              <w:rPr>
                <w:bCs/>
                <w:color w:val="000000"/>
                <w:lang w:val="it-IT"/>
              </w:rPr>
            </w:pPr>
            <w:r w:rsidRPr="00BD005B">
              <w:rPr>
                <w:bCs/>
                <w:color w:val="000000"/>
                <w:lang w:val="it-IT"/>
              </w:rPr>
              <w:t>Tomova E,</w:t>
            </w:r>
            <w:r w:rsidRPr="00EB0F3E">
              <w:rPr>
                <w:bCs/>
                <w:color w:val="000000"/>
                <w:lang w:val="sv-SE"/>
              </w:rPr>
              <w:t xml:space="preserve"> </w:t>
            </w:r>
            <w:r w:rsidRPr="00EB0F3E">
              <w:rPr>
                <w:b/>
                <w:bCs/>
                <w:color w:val="000000"/>
                <w:lang w:val="sv-SE"/>
              </w:rPr>
              <w:t>Pavlovska I</w:t>
            </w:r>
            <w:r>
              <w:rPr>
                <w:b/>
                <w:bCs/>
                <w:color w:val="000000"/>
                <w:lang w:val="mk-MK"/>
              </w:rPr>
              <w:t xml:space="preserve">, </w:t>
            </w:r>
            <w:r w:rsidRPr="00BD005B">
              <w:rPr>
                <w:bCs/>
                <w:color w:val="000000"/>
                <w:lang w:val="it-IT"/>
              </w:rPr>
              <w:t>Ivanovska-Zafirova B.</w:t>
            </w:r>
          </w:p>
        </w:tc>
        <w:tc>
          <w:tcPr>
            <w:tcW w:w="3076" w:type="dxa"/>
            <w:gridSpan w:val="6"/>
          </w:tcPr>
          <w:p w:rsidR="003D511E" w:rsidRPr="00EB0F3E" w:rsidRDefault="003D511E" w:rsidP="0079471D">
            <w:pPr>
              <w:rPr>
                <w:bCs/>
                <w:color w:val="000000"/>
                <w:lang w:val="mk-MK"/>
              </w:rPr>
            </w:pPr>
            <w:r>
              <w:rPr>
                <w:bCs/>
                <w:color w:val="000000"/>
                <w:lang w:val="en-US"/>
              </w:rPr>
              <w:t>The significance of the auricular acupuncture info-implant in addressing symptoms resulting from osseous degenerative changes of the cervical spine</w:t>
            </w:r>
          </w:p>
        </w:tc>
        <w:tc>
          <w:tcPr>
            <w:tcW w:w="1911" w:type="dxa"/>
            <w:gridSpan w:val="2"/>
          </w:tcPr>
          <w:p w:rsidR="003D511E" w:rsidRDefault="003D511E" w:rsidP="0079471D">
            <w:pPr>
              <w:rPr>
                <w:bCs/>
                <w:color w:val="000000"/>
                <w:lang w:val="en-US"/>
              </w:rPr>
            </w:pPr>
            <w:r w:rsidRPr="00EB0F3E">
              <w:rPr>
                <w:bCs/>
                <w:color w:val="000000"/>
                <w:lang w:val="en-US"/>
              </w:rPr>
              <w:t xml:space="preserve">Physioacta. </w:t>
            </w:r>
            <w:r>
              <w:rPr>
                <w:bCs/>
                <w:color w:val="000000"/>
                <w:lang w:val="en-US"/>
              </w:rPr>
              <w:t>2015; Vol.9-No. 2:59-70.</w:t>
            </w:r>
          </w:p>
          <w:p w:rsidR="003D511E" w:rsidRPr="00EB0F3E" w:rsidRDefault="003D511E" w:rsidP="0079471D">
            <w:pPr>
              <w:rPr>
                <w:bCs/>
                <w:color w:val="000000"/>
                <w:lang w:val="en-US"/>
              </w:rPr>
            </w:pP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sidRPr="00EB0F3E">
              <w:rPr>
                <w:bCs/>
                <w:color w:val="000000"/>
                <w:lang w:val="ru-RU"/>
              </w:rPr>
              <w:t>4.</w:t>
            </w:r>
          </w:p>
        </w:tc>
        <w:tc>
          <w:tcPr>
            <w:tcW w:w="2318" w:type="dxa"/>
            <w:gridSpan w:val="5"/>
          </w:tcPr>
          <w:p w:rsidR="003D511E" w:rsidRPr="00EB0F3E" w:rsidRDefault="003D511E" w:rsidP="0079471D">
            <w:pPr>
              <w:rPr>
                <w:bCs/>
                <w:color w:val="000000"/>
                <w:lang w:val="mk-MK"/>
              </w:rPr>
            </w:pPr>
            <w:r>
              <w:rPr>
                <w:bCs/>
                <w:color w:val="000000"/>
                <w:lang w:val="sv-SE"/>
              </w:rPr>
              <w:t xml:space="preserve">M. Zdraveska, D. Dimitrievska, D. Todevski, A. Gjorcev, E. Janeva, </w:t>
            </w:r>
            <w:r w:rsidRPr="004B0137">
              <w:rPr>
                <w:b/>
                <w:bCs/>
                <w:color w:val="000000"/>
                <w:lang w:val="sv-SE"/>
              </w:rPr>
              <w:t>I. Pavlovska,</w:t>
            </w:r>
            <w:r>
              <w:rPr>
                <w:bCs/>
                <w:color w:val="000000"/>
                <w:lang w:val="sv-SE"/>
              </w:rPr>
              <w:t xml:space="preserve"> B. Zafirova-Ivanovska</w:t>
            </w:r>
          </w:p>
        </w:tc>
        <w:tc>
          <w:tcPr>
            <w:tcW w:w="3076" w:type="dxa"/>
            <w:gridSpan w:val="6"/>
          </w:tcPr>
          <w:p w:rsidR="003D511E" w:rsidRPr="00EB0F3E" w:rsidRDefault="003D511E" w:rsidP="0079471D">
            <w:pPr>
              <w:rPr>
                <w:bCs/>
                <w:color w:val="000000"/>
                <w:lang w:val="en-US"/>
              </w:rPr>
            </w:pPr>
            <w:r>
              <w:rPr>
                <w:bCs/>
                <w:color w:val="000000"/>
                <w:lang w:val="en-US"/>
              </w:rPr>
              <w:t>Joint Incidence of Asthma and Rhinitis in Macedonia</w:t>
            </w:r>
          </w:p>
        </w:tc>
        <w:tc>
          <w:tcPr>
            <w:tcW w:w="1911" w:type="dxa"/>
            <w:gridSpan w:val="2"/>
          </w:tcPr>
          <w:p w:rsidR="003D511E" w:rsidRPr="00EB0F3E" w:rsidRDefault="003D511E" w:rsidP="0079471D">
            <w:pPr>
              <w:rPr>
                <w:bCs/>
                <w:color w:val="000000"/>
                <w:lang w:val="en-US"/>
              </w:rPr>
            </w:pPr>
            <w:r>
              <w:rPr>
                <w:bCs/>
                <w:color w:val="000000"/>
                <w:lang w:val="en-US"/>
              </w:rPr>
              <w:t>The Open Respiratory Medicine Journal, 2015, 9, (Suppl 1: M4): 52-58.</w:t>
            </w:r>
          </w:p>
        </w:tc>
      </w:tr>
      <w:tr w:rsidR="003D511E" w:rsidRPr="00EB0F3E" w:rsidTr="00DC0413">
        <w:trPr>
          <w:jc w:val="center"/>
        </w:trPr>
        <w:tc>
          <w:tcPr>
            <w:tcW w:w="542" w:type="dxa"/>
            <w:vMerge/>
          </w:tcPr>
          <w:p w:rsidR="003D511E" w:rsidRPr="00BD005B" w:rsidRDefault="003D511E" w:rsidP="0079471D">
            <w:pPr>
              <w:rPr>
                <w:bCs/>
                <w:color w:val="000000"/>
                <w:lang w:val="en-US"/>
              </w:rPr>
            </w:pPr>
          </w:p>
        </w:tc>
        <w:tc>
          <w:tcPr>
            <w:tcW w:w="709" w:type="dxa"/>
            <w:vMerge/>
          </w:tcPr>
          <w:p w:rsidR="003D511E" w:rsidRPr="00BD005B" w:rsidRDefault="003D511E" w:rsidP="0079471D">
            <w:pPr>
              <w:rPr>
                <w:bCs/>
                <w:color w:val="000000"/>
                <w:lang w:val="en-US"/>
              </w:rPr>
            </w:pPr>
          </w:p>
        </w:tc>
        <w:tc>
          <w:tcPr>
            <w:tcW w:w="735" w:type="dxa"/>
            <w:gridSpan w:val="3"/>
          </w:tcPr>
          <w:p w:rsidR="003D511E" w:rsidRPr="00EB0F3E" w:rsidRDefault="003D511E" w:rsidP="0079471D">
            <w:pPr>
              <w:rPr>
                <w:bCs/>
                <w:color w:val="000000"/>
                <w:lang w:val="ru-RU"/>
              </w:rPr>
            </w:pPr>
            <w:r w:rsidRPr="00EB0F3E">
              <w:rPr>
                <w:bCs/>
                <w:color w:val="000000"/>
                <w:lang w:val="ru-RU"/>
              </w:rPr>
              <w:t>5.</w:t>
            </w:r>
          </w:p>
        </w:tc>
        <w:tc>
          <w:tcPr>
            <w:tcW w:w="2318" w:type="dxa"/>
            <w:gridSpan w:val="5"/>
          </w:tcPr>
          <w:p w:rsidR="003D511E" w:rsidRPr="002D3F39" w:rsidRDefault="003D511E" w:rsidP="0079471D">
            <w:pPr>
              <w:rPr>
                <w:bCs/>
                <w:color w:val="000000"/>
                <w:lang w:val="it-IT"/>
              </w:rPr>
            </w:pPr>
            <w:r w:rsidRPr="00BD005B">
              <w:rPr>
                <w:bCs/>
                <w:color w:val="000000"/>
                <w:lang w:val="it-IT"/>
              </w:rPr>
              <w:t>Tomova</w:t>
            </w:r>
            <w:r w:rsidRPr="002D3F39">
              <w:rPr>
                <w:bCs/>
                <w:color w:val="000000"/>
                <w:lang w:val="it-IT"/>
              </w:rPr>
              <w:t xml:space="preserve"> </w:t>
            </w:r>
            <w:r w:rsidRPr="00BD005B">
              <w:rPr>
                <w:bCs/>
                <w:color w:val="000000"/>
                <w:lang w:val="it-IT"/>
              </w:rPr>
              <w:t>E</w:t>
            </w:r>
            <w:r w:rsidRPr="002D3F39">
              <w:rPr>
                <w:bCs/>
                <w:color w:val="000000"/>
                <w:lang w:val="it-IT"/>
              </w:rPr>
              <w:t xml:space="preserve">, </w:t>
            </w:r>
            <w:r>
              <w:rPr>
                <w:bCs/>
                <w:color w:val="000000"/>
                <w:lang w:val="it-IT"/>
              </w:rPr>
              <w:t>Maleska</w:t>
            </w:r>
            <w:r w:rsidRPr="002D3F39">
              <w:rPr>
                <w:bCs/>
                <w:color w:val="000000"/>
                <w:lang w:val="it-IT"/>
              </w:rPr>
              <w:t>-</w:t>
            </w:r>
            <w:r>
              <w:rPr>
                <w:bCs/>
                <w:color w:val="000000"/>
                <w:lang w:val="it-IT"/>
              </w:rPr>
              <w:t>Ivanovska</w:t>
            </w:r>
            <w:r w:rsidRPr="002D3F39">
              <w:rPr>
                <w:bCs/>
                <w:color w:val="000000"/>
                <w:lang w:val="it-IT"/>
              </w:rPr>
              <w:t xml:space="preserve"> </w:t>
            </w:r>
            <w:r>
              <w:rPr>
                <w:bCs/>
                <w:color w:val="000000"/>
                <w:lang w:val="it-IT"/>
              </w:rPr>
              <w:t>V</w:t>
            </w:r>
            <w:r w:rsidRPr="002D3F39">
              <w:rPr>
                <w:bCs/>
                <w:color w:val="000000"/>
                <w:lang w:val="it-IT"/>
              </w:rPr>
              <w:t xml:space="preserve">, </w:t>
            </w:r>
            <w:r w:rsidRPr="002D3F39">
              <w:rPr>
                <w:b/>
                <w:bCs/>
                <w:color w:val="000000"/>
                <w:lang w:val="it-IT"/>
              </w:rPr>
              <w:t>Pavlovska</w:t>
            </w:r>
            <w:r w:rsidRPr="002D3F39">
              <w:rPr>
                <w:bCs/>
                <w:color w:val="000000"/>
                <w:lang w:val="it-IT"/>
              </w:rPr>
              <w:t xml:space="preserve"> </w:t>
            </w:r>
            <w:r w:rsidRPr="002D3F39">
              <w:rPr>
                <w:b/>
                <w:bCs/>
                <w:color w:val="000000"/>
                <w:lang w:val="it-IT"/>
              </w:rPr>
              <w:t>I,</w:t>
            </w:r>
            <w:r w:rsidRPr="002D3F39">
              <w:rPr>
                <w:bCs/>
                <w:color w:val="000000"/>
                <w:lang w:val="it-IT"/>
              </w:rPr>
              <w:t xml:space="preserve"> </w:t>
            </w:r>
            <w:r>
              <w:rPr>
                <w:bCs/>
                <w:color w:val="000000"/>
                <w:lang w:val="it-IT"/>
              </w:rPr>
              <w:t>Ivanovska</w:t>
            </w:r>
            <w:r w:rsidRPr="002D3F39">
              <w:rPr>
                <w:bCs/>
                <w:color w:val="000000"/>
                <w:lang w:val="it-IT"/>
              </w:rPr>
              <w:t>-</w:t>
            </w:r>
            <w:r>
              <w:rPr>
                <w:bCs/>
                <w:color w:val="000000"/>
                <w:lang w:val="it-IT"/>
              </w:rPr>
              <w:t>Zafirova</w:t>
            </w:r>
            <w:r w:rsidRPr="002D3F39">
              <w:rPr>
                <w:bCs/>
                <w:color w:val="000000"/>
                <w:lang w:val="it-IT"/>
              </w:rPr>
              <w:t xml:space="preserve"> </w:t>
            </w:r>
            <w:r>
              <w:rPr>
                <w:bCs/>
                <w:color w:val="000000"/>
                <w:lang w:val="it-IT"/>
              </w:rPr>
              <w:t>B</w:t>
            </w:r>
            <w:r w:rsidRPr="002D3F39">
              <w:rPr>
                <w:bCs/>
                <w:color w:val="000000"/>
                <w:lang w:val="it-IT"/>
              </w:rPr>
              <w:t>.</w:t>
            </w:r>
          </w:p>
        </w:tc>
        <w:tc>
          <w:tcPr>
            <w:tcW w:w="3076" w:type="dxa"/>
            <w:gridSpan w:val="6"/>
          </w:tcPr>
          <w:p w:rsidR="003D511E" w:rsidRPr="002D3F39" w:rsidRDefault="003D511E" w:rsidP="0079471D">
            <w:pPr>
              <w:rPr>
                <w:bCs/>
                <w:color w:val="000000"/>
                <w:lang w:val="en-US"/>
              </w:rPr>
            </w:pPr>
            <w:r w:rsidRPr="002D3F39">
              <w:rPr>
                <w:bCs/>
                <w:color w:val="000000"/>
                <w:lang w:val="en-US"/>
              </w:rPr>
              <w:t>The meaning of auricular acupuncture info-implant in alleviating symptoms resulting from degenerative changes in the cervical vertebra and the aa</w:t>
            </w:r>
            <w:r>
              <w:rPr>
                <w:bCs/>
                <w:color w:val="000000"/>
                <w:lang w:val="en-US"/>
              </w:rPr>
              <w:t>. vertebralis syndrome</w:t>
            </w:r>
          </w:p>
        </w:tc>
        <w:tc>
          <w:tcPr>
            <w:tcW w:w="1911" w:type="dxa"/>
            <w:gridSpan w:val="2"/>
          </w:tcPr>
          <w:p w:rsidR="003D511E" w:rsidRPr="004E6BA6" w:rsidRDefault="003D511E" w:rsidP="0079471D">
            <w:pPr>
              <w:rPr>
                <w:bCs/>
                <w:color w:val="000000"/>
                <w:lang w:val="en-US"/>
              </w:rPr>
            </w:pPr>
            <w:r w:rsidRPr="00EB0F3E">
              <w:rPr>
                <w:bCs/>
                <w:color w:val="000000"/>
                <w:lang w:val="en-US"/>
              </w:rPr>
              <w:t>Physioacta</w:t>
            </w:r>
            <w:r w:rsidRPr="004E6BA6">
              <w:rPr>
                <w:bCs/>
                <w:color w:val="000000"/>
                <w:lang w:val="en-US"/>
              </w:rPr>
              <w:t xml:space="preserve">. 2016; </w:t>
            </w:r>
            <w:r>
              <w:rPr>
                <w:bCs/>
                <w:color w:val="000000"/>
                <w:lang w:val="en-US"/>
              </w:rPr>
              <w:t>Vol</w:t>
            </w:r>
            <w:r w:rsidRPr="004E6BA6">
              <w:rPr>
                <w:bCs/>
                <w:color w:val="000000"/>
                <w:lang w:val="en-US"/>
              </w:rPr>
              <w:t>.10-</w:t>
            </w:r>
            <w:r>
              <w:rPr>
                <w:bCs/>
                <w:color w:val="000000"/>
                <w:lang w:val="en-US"/>
              </w:rPr>
              <w:t>No</w:t>
            </w:r>
            <w:r w:rsidRPr="004E6BA6">
              <w:rPr>
                <w:bCs/>
                <w:color w:val="000000"/>
                <w:lang w:val="en-US"/>
              </w:rPr>
              <w:t>3</w:t>
            </w:r>
            <w:r>
              <w:rPr>
                <w:bCs/>
                <w:color w:val="000000"/>
                <w:lang w:val="en-US"/>
              </w:rPr>
              <w:t>; page 51-61.</w:t>
            </w:r>
            <w:r w:rsidRPr="004E6BA6">
              <w:rPr>
                <w:bCs/>
                <w:color w:val="000000"/>
                <w:lang w:val="en-US"/>
              </w:rPr>
              <w:t xml:space="preserve"> </w:t>
            </w:r>
          </w:p>
          <w:p w:rsidR="003D511E" w:rsidRDefault="003D511E" w:rsidP="0079471D">
            <w:pPr>
              <w:rPr>
                <w:bCs/>
                <w:color w:val="000000"/>
                <w:lang w:val="en-US"/>
              </w:rPr>
            </w:pPr>
            <w:r>
              <w:rPr>
                <w:bCs/>
                <w:color w:val="000000"/>
                <w:lang w:val="en-US"/>
              </w:rPr>
              <w:t xml:space="preserve"> </w:t>
            </w:r>
          </w:p>
          <w:p w:rsidR="003D511E" w:rsidRPr="00EB0F3E" w:rsidRDefault="003D511E" w:rsidP="0079471D">
            <w:pPr>
              <w:rPr>
                <w:bCs/>
                <w:color w:val="000000"/>
                <w:lang w:val="en-US"/>
              </w:rPr>
            </w:pPr>
          </w:p>
        </w:tc>
      </w:tr>
      <w:tr w:rsidR="003D511E" w:rsidRPr="00BD005B" w:rsidTr="00DC0413">
        <w:trPr>
          <w:jc w:val="center"/>
        </w:trPr>
        <w:tc>
          <w:tcPr>
            <w:tcW w:w="542" w:type="dxa"/>
            <w:vMerge/>
          </w:tcPr>
          <w:p w:rsidR="003D511E" w:rsidRPr="00EB0F3E" w:rsidRDefault="003D511E" w:rsidP="0079471D">
            <w:pPr>
              <w:rPr>
                <w:bCs/>
                <w:color w:val="000000"/>
                <w:lang w:val="ru-RU"/>
              </w:rPr>
            </w:pPr>
          </w:p>
        </w:tc>
        <w:tc>
          <w:tcPr>
            <w:tcW w:w="709" w:type="dxa"/>
            <w:vMerge w:val="restart"/>
          </w:tcPr>
          <w:p w:rsidR="003D511E" w:rsidRPr="00EB0F3E" w:rsidRDefault="003D511E" w:rsidP="0079471D">
            <w:pPr>
              <w:rPr>
                <w:bCs/>
                <w:color w:val="000000"/>
                <w:lang w:val="ru-RU"/>
              </w:rPr>
            </w:pPr>
            <w:r w:rsidRPr="00EB0F3E">
              <w:rPr>
                <w:bCs/>
                <w:color w:val="000000"/>
                <w:lang w:val="ru-RU"/>
              </w:rPr>
              <w:t>12.2.</w:t>
            </w:r>
          </w:p>
        </w:tc>
        <w:tc>
          <w:tcPr>
            <w:tcW w:w="8040" w:type="dxa"/>
            <w:gridSpan w:val="16"/>
          </w:tcPr>
          <w:p w:rsidR="003D511E" w:rsidRPr="00EB0F3E" w:rsidRDefault="003D511E" w:rsidP="0079471D">
            <w:pPr>
              <w:rPr>
                <w:bCs/>
                <w:color w:val="000000"/>
                <w:lang w:val="ru-RU"/>
              </w:rPr>
            </w:pPr>
            <w:r w:rsidRPr="00EB0F3E">
              <w:rPr>
                <w:bCs/>
                <w:color w:val="000000"/>
                <w:lang w:val="ru-RU"/>
              </w:rPr>
              <w:t xml:space="preserve">Доказ за најмалку два печатени научноистражувачки трудови во меѓународни </w:t>
            </w:r>
            <w:r w:rsidRPr="00EB0F3E">
              <w:rPr>
                <w:bCs/>
                <w:color w:val="000000"/>
                <w:lang w:val="mk-MK"/>
              </w:rPr>
              <w:t xml:space="preserve">научни </w:t>
            </w:r>
            <w:r w:rsidRPr="00EB0F3E">
              <w:rPr>
                <w:bCs/>
                <w:color w:val="000000"/>
                <w:lang w:val="ru-RU"/>
              </w:rPr>
              <w:t>списанија со импакт фактор во даденото поле во последните пет години</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en-US"/>
              </w:rPr>
            </w:pPr>
            <w:r w:rsidRPr="00EB0F3E">
              <w:rPr>
                <w:bCs/>
                <w:color w:val="000000"/>
                <w:lang w:val="ru-RU"/>
              </w:rPr>
              <w:t xml:space="preserve">Ред. </w:t>
            </w:r>
          </w:p>
          <w:p w:rsidR="003D511E" w:rsidRPr="00EB0F3E" w:rsidRDefault="003D511E" w:rsidP="0079471D">
            <w:pPr>
              <w:rPr>
                <w:bCs/>
                <w:color w:val="000000"/>
                <w:lang w:val="ru-RU"/>
              </w:rPr>
            </w:pPr>
            <w:r w:rsidRPr="00EB0F3E">
              <w:rPr>
                <w:bCs/>
                <w:color w:val="000000"/>
                <w:lang w:val="ru-RU"/>
              </w:rPr>
              <w:t>број</w:t>
            </w:r>
          </w:p>
        </w:tc>
        <w:tc>
          <w:tcPr>
            <w:tcW w:w="2318" w:type="dxa"/>
            <w:gridSpan w:val="5"/>
          </w:tcPr>
          <w:p w:rsidR="003D511E" w:rsidRPr="00EB0F3E" w:rsidRDefault="003D511E" w:rsidP="0079471D">
            <w:pPr>
              <w:rPr>
                <w:bCs/>
                <w:color w:val="000000"/>
                <w:lang w:val="ru-RU"/>
              </w:rPr>
            </w:pPr>
            <w:r w:rsidRPr="00EB0F3E">
              <w:rPr>
                <w:bCs/>
                <w:color w:val="000000"/>
                <w:lang w:val="ru-RU"/>
              </w:rPr>
              <w:t>Автори</w:t>
            </w:r>
          </w:p>
        </w:tc>
        <w:tc>
          <w:tcPr>
            <w:tcW w:w="3076" w:type="dxa"/>
            <w:gridSpan w:val="6"/>
          </w:tcPr>
          <w:p w:rsidR="003D511E" w:rsidRPr="00EB0F3E" w:rsidRDefault="003D511E" w:rsidP="0079471D">
            <w:pPr>
              <w:rPr>
                <w:bCs/>
                <w:color w:val="000000"/>
                <w:lang w:val="ru-RU"/>
              </w:rPr>
            </w:pPr>
            <w:r w:rsidRPr="00EB0F3E">
              <w:rPr>
                <w:bCs/>
                <w:color w:val="000000"/>
                <w:lang w:val="ru-RU"/>
              </w:rPr>
              <w:t>Наслов</w:t>
            </w:r>
          </w:p>
        </w:tc>
        <w:tc>
          <w:tcPr>
            <w:tcW w:w="1911" w:type="dxa"/>
            <w:gridSpan w:val="2"/>
          </w:tcPr>
          <w:p w:rsidR="003D511E" w:rsidRPr="00EB0F3E" w:rsidRDefault="003D511E" w:rsidP="0079471D">
            <w:pPr>
              <w:rPr>
                <w:bCs/>
                <w:color w:val="000000"/>
                <w:lang w:val="ru-RU"/>
              </w:rPr>
            </w:pPr>
            <w:r w:rsidRPr="00EB0F3E">
              <w:rPr>
                <w:bCs/>
                <w:color w:val="000000"/>
                <w:lang w:val="ru-RU"/>
              </w:rPr>
              <w:t>Издавач /</w:t>
            </w:r>
            <w:r w:rsidRPr="00EB0F3E">
              <w:rPr>
                <w:bCs/>
                <w:color w:val="000000"/>
                <w:lang w:val="en-US"/>
              </w:rPr>
              <w:t xml:space="preserve"> </w:t>
            </w:r>
            <w:r w:rsidRPr="00EB0F3E">
              <w:rPr>
                <w:bCs/>
                <w:color w:val="000000"/>
                <w:lang w:val="ru-RU"/>
              </w:rPr>
              <w:t>година</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sidRPr="00EB0F3E">
              <w:rPr>
                <w:bCs/>
                <w:color w:val="000000"/>
                <w:lang w:val="ru-RU"/>
              </w:rPr>
              <w:t>1.</w:t>
            </w:r>
          </w:p>
        </w:tc>
        <w:tc>
          <w:tcPr>
            <w:tcW w:w="2318" w:type="dxa"/>
            <w:gridSpan w:val="5"/>
          </w:tcPr>
          <w:p w:rsidR="003D511E" w:rsidRPr="00EB0F3E" w:rsidRDefault="003D511E" w:rsidP="0079471D">
            <w:pPr>
              <w:rPr>
                <w:bCs/>
                <w:color w:val="000000"/>
                <w:lang w:val="mk-MK"/>
              </w:rPr>
            </w:pPr>
          </w:p>
        </w:tc>
        <w:tc>
          <w:tcPr>
            <w:tcW w:w="3076" w:type="dxa"/>
            <w:gridSpan w:val="6"/>
          </w:tcPr>
          <w:p w:rsidR="003D511E" w:rsidRPr="00EB0F3E" w:rsidRDefault="003D511E" w:rsidP="0079471D">
            <w:pPr>
              <w:rPr>
                <w:bCs/>
                <w:color w:val="000000"/>
                <w:lang w:val="en-US"/>
              </w:rPr>
            </w:pPr>
          </w:p>
        </w:tc>
        <w:tc>
          <w:tcPr>
            <w:tcW w:w="1911" w:type="dxa"/>
            <w:gridSpan w:val="2"/>
          </w:tcPr>
          <w:p w:rsidR="003D511E" w:rsidRPr="00EB0F3E" w:rsidRDefault="003D511E" w:rsidP="0079471D">
            <w:pPr>
              <w:rPr>
                <w:bCs/>
                <w:color w:val="000000"/>
                <w:lang w:val="en-US"/>
              </w:rPr>
            </w:pP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sidRPr="00EB0F3E">
              <w:rPr>
                <w:bCs/>
                <w:color w:val="000000"/>
                <w:lang w:val="ru-RU"/>
              </w:rPr>
              <w:t>2.</w:t>
            </w:r>
          </w:p>
        </w:tc>
        <w:tc>
          <w:tcPr>
            <w:tcW w:w="2318" w:type="dxa"/>
            <w:gridSpan w:val="5"/>
          </w:tcPr>
          <w:p w:rsidR="003D511E" w:rsidRPr="00EB0F3E" w:rsidRDefault="003D511E" w:rsidP="0079471D">
            <w:pPr>
              <w:rPr>
                <w:bCs/>
                <w:color w:val="000000"/>
                <w:lang w:val="ru-RU"/>
              </w:rPr>
            </w:pPr>
          </w:p>
        </w:tc>
        <w:tc>
          <w:tcPr>
            <w:tcW w:w="3076" w:type="dxa"/>
            <w:gridSpan w:val="6"/>
          </w:tcPr>
          <w:p w:rsidR="003D511E" w:rsidRPr="00EB0F3E" w:rsidRDefault="003D511E" w:rsidP="0079471D">
            <w:pPr>
              <w:rPr>
                <w:bCs/>
                <w:color w:val="000000"/>
                <w:lang w:val="en-US"/>
              </w:rPr>
            </w:pPr>
          </w:p>
        </w:tc>
        <w:tc>
          <w:tcPr>
            <w:tcW w:w="1911" w:type="dxa"/>
            <w:gridSpan w:val="2"/>
          </w:tcPr>
          <w:p w:rsidR="003D511E" w:rsidRPr="00EB0F3E" w:rsidRDefault="003D511E" w:rsidP="0079471D">
            <w:pPr>
              <w:rPr>
                <w:bCs/>
                <w:color w:val="000000"/>
                <w:lang w:val="en-US"/>
              </w:rPr>
            </w:pPr>
          </w:p>
        </w:tc>
      </w:tr>
      <w:tr w:rsidR="003D511E" w:rsidRPr="00BD005B" w:rsidTr="00DC0413">
        <w:trPr>
          <w:jc w:val="center"/>
        </w:trPr>
        <w:tc>
          <w:tcPr>
            <w:tcW w:w="542" w:type="dxa"/>
            <w:vMerge/>
          </w:tcPr>
          <w:p w:rsidR="003D511E" w:rsidRPr="00EB0F3E" w:rsidRDefault="003D511E" w:rsidP="0079471D">
            <w:pPr>
              <w:rPr>
                <w:bCs/>
                <w:color w:val="000000"/>
                <w:lang w:val="ru-RU"/>
              </w:rPr>
            </w:pPr>
          </w:p>
        </w:tc>
        <w:tc>
          <w:tcPr>
            <w:tcW w:w="709" w:type="dxa"/>
            <w:vMerge w:val="restart"/>
          </w:tcPr>
          <w:p w:rsidR="003D511E" w:rsidRPr="00EB0F3E" w:rsidRDefault="003D511E" w:rsidP="0079471D">
            <w:pPr>
              <w:rPr>
                <w:bCs/>
                <w:color w:val="000000"/>
                <w:lang w:val="en-US"/>
              </w:rPr>
            </w:pPr>
            <w:r w:rsidRPr="00EB0F3E">
              <w:rPr>
                <w:bCs/>
                <w:color w:val="000000"/>
                <w:lang w:val="en-US"/>
              </w:rPr>
              <w:t>12.</w:t>
            </w:r>
            <w:r w:rsidRPr="00EB0F3E">
              <w:rPr>
                <w:bCs/>
                <w:color w:val="000000"/>
                <w:lang w:val="mk-MK"/>
              </w:rPr>
              <w:t>3</w:t>
            </w:r>
            <w:r w:rsidRPr="00EB0F3E">
              <w:rPr>
                <w:bCs/>
                <w:color w:val="000000"/>
                <w:lang w:val="en-US"/>
              </w:rPr>
              <w:t>.</w:t>
            </w:r>
          </w:p>
        </w:tc>
        <w:tc>
          <w:tcPr>
            <w:tcW w:w="8040" w:type="dxa"/>
            <w:gridSpan w:val="16"/>
          </w:tcPr>
          <w:p w:rsidR="003D511E" w:rsidRPr="00EB0F3E" w:rsidRDefault="003D511E" w:rsidP="0079471D">
            <w:pPr>
              <w:rPr>
                <w:bCs/>
                <w:color w:val="000000"/>
                <w:lang w:val="ru-RU"/>
              </w:rPr>
            </w:pPr>
            <w:r w:rsidRPr="00EB0F3E">
              <w:rPr>
                <w:bCs/>
                <w:lang w:val="ru-RU"/>
              </w:rPr>
              <w:t>Доказ за најмалку три учества на меѓународни собири во последните четири години</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sidRPr="00EB0F3E">
              <w:rPr>
                <w:bCs/>
                <w:color w:val="000000"/>
                <w:lang w:val="ru-RU"/>
              </w:rPr>
              <w:t>Ред.</w:t>
            </w:r>
            <w:r w:rsidRPr="00EB0F3E">
              <w:rPr>
                <w:bCs/>
                <w:color w:val="000000"/>
                <w:lang w:val="en-US"/>
              </w:rPr>
              <w:t xml:space="preserve"> </w:t>
            </w:r>
            <w:r w:rsidRPr="00EB0F3E">
              <w:rPr>
                <w:bCs/>
                <w:color w:val="000000"/>
                <w:lang w:val="ru-RU"/>
              </w:rPr>
              <w:t>број</w:t>
            </w:r>
          </w:p>
        </w:tc>
        <w:tc>
          <w:tcPr>
            <w:tcW w:w="1904" w:type="dxa"/>
            <w:gridSpan w:val="3"/>
          </w:tcPr>
          <w:p w:rsidR="003D511E" w:rsidRPr="00EB0F3E" w:rsidRDefault="003D511E" w:rsidP="0079471D">
            <w:pPr>
              <w:rPr>
                <w:bCs/>
                <w:color w:val="000000"/>
                <w:lang w:val="ru-RU"/>
              </w:rPr>
            </w:pPr>
            <w:r w:rsidRPr="00EB0F3E">
              <w:rPr>
                <w:bCs/>
                <w:color w:val="000000"/>
                <w:lang w:val="ru-RU"/>
              </w:rPr>
              <w:t>Автори</w:t>
            </w:r>
          </w:p>
        </w:tc>
        <w:tc>
          <w:tcPr>
            <w:tcW w:w="2434" w:type="dxa"/>
            <w:gridSpan w:val="6"/>
          </w:tcPr>
          <w:p w:rsidR="003D511E" w:rsidRPr="00EB0F3E" w:rsidRDefault="003D511E" w:rsidP="0079471D">
            <w:pPr>
              <w:rPr>
                <w:bCs/>
                <w:color w:val="000000"/>
                <w:lang w:val="ru-RU"/>
              </w:rPr>
            </w:pPr>
            <w:r w:rsidRPr="00EB0F3E">
              <w:rPr>
                <w:bCs/>
                <w:color w:val="000000"/>
                <w:lang w:val="ru-RU"/>
              </w:rPr>
              <w:t>Наслов на трудот</w:t>
            </w:r>
          </w:p>
        </w:tc>
        <w:tc>
          <w:tcPr>
            <w:tcW w:w="2296" w:type="dxa"/>
            <w:gridSpan w:val="3"/>
          </w:tcPr>
          <w:p w:rsidR="003D511E" w:rsidRPr="00EB0F3E" w:rsidRDefault="003D511E" w:rsidP="0079471D">
            <w:pPr>
              <w:rPr>
                <w:bCs/>
                <w:color w:val="000000"/>
                <w:lang w:val="ru-RU"/>
              </w:rPr>
            </w:pPr>
            <w:r w:rsidRPr="00EB0F3E">
              <w:rPr>
                <w:bCs/>
                <w:color w:val="000000"/>
                <w:lang w:val="ru-RU"/>
              </w:rPr>
              <w:t>Меѓународен собир/ конференција</w:t>
            </w:r>
          </w:p>
        </w:tc>
        <w:tc>
          <w:tcPr>
            <w:tcW w:w="671" w:type="dxa"/>
          </w:tcPr>
          <w:p w:rsidR="003D511E" w:rsidRPr="00EB0F3E" w:rsidRDefault="003D511E" w:rsidP="0079471D">
            <w:pPr>
              <w:rPr>
                <w:bCs/>
                <w:color w:val="000000"/>
                <w:lang w:val="ru-RU"/>
              </w:rPr>
            </w:pPr>
            <w:r w:rsidRPr="00EB0F3E">
              <w:rPr>
                <w:bCs/>
                <w:color w:val="000000"/>
                <w:lang w:val="ru-RU"/>
              </w:rPr>
              <w:t>Година</w:t>
            </w:r>
          </w:p>
        </w:tc>
      </w:tr>
      <w:tr w:rsidR="003D511E" w:rsidRPr="00C46A5F"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1330EB" w:rsidRDefault="003D511E" w:rsidP="0079471D">
            <w:pPr>
              <w:rPr>
                <w:bCs/>
                <w:color w:val="000000"/>
                <w:lang w:val="en-US"/>
              </w:rPr>
            </w:pPr>
            <w:r>
              <w:rPr>
                <w:bCs/>
                <w:color w:val="000000"/>
                <w:lang w:val="en-US"/>
              </w:rPr>
              <w:t>1.</w:t>
            </w:r>
          </w:p>
        </w:tc>
        <w:tc>
          <w:tcPr>
            <w:tcW w:w="1904" w:type="dxa"/>
            <w:gridSpan w:val="3"/>
          </w:tcPr>
          <w:p w:rsidR="003D511E" w:rsidRPr="00C46A5F" w:rsidRDefault="003D511E" w:rsidP="0079471D">
            <w:pPr>
              <w:rPr>
                <w:bCs/>
                <w:color w:val="000000"/>
                <w:lang w:val="it-IT"/>
              </w:rPr>
            </w:pPr>
            <w:r w:rsidRPr="00C46A5F">
              <w:rPr>
                <w:b/>
                <w:bCs/>
                <w:color w:val="000000"/>
                <w:lang w:val="it-IT"/>
              </w:rPr>
              <w:t xml:space="preserve">Pavlovska I, </w:t>
            </w:r>
            <w:r w:rsidRPr="00C46A5F">
              <w:rPr>
                <w:bCs/>
                <w:color w:val="000000"/>
                <w:lang w:val="it-IT"/>
              </w:rPr>
              <w:t>Orovcanec N, Taushanova B, Zafirova B.</w:t>
            </w:r>
          </w:p>
        </w:tc>
        <w:tc>
          <w:tcPr>
            <w:tcW w:w="2434" w:type="dxa"/>
            <w:gridSpan w:val="6"/>
          </w:tcPr>
          <w:p w:rsidR="003D511E" w:rsidRPr="00C46A5F" w:rsidRDefault="003D511E" w:rsidP="0079471D">
            <w:pPr>
              <w:rPr>
                <w:bCs/>
                <w:color w:val="000000"/>
                <w:lang w:val="en-US"/>
              </w:rPr>
            </w:pPr>
            <w:r w:rsidRPr="00C46A5F">
              <w:rPr>
                <w:bCs/>
                <w:color w:val="000000"/>
                <w:lang w:val="en-US"/>
              </w:rPr>
              <w:t>The role of hereditary factor, profession and the habit of cigarette smoking in developing lung cancer</w:t>
            </w:r>
          </w:p>
        </w:tc>
        <w:tc>
          <w:tcPr>
            <w:tcW w:w="2296" w:type="dxa"/>
            <w:gridSpan w:val="3"/>
          </w:tcPr>
          <w:p w:rsidR="003D511E" w:rsidRPr="00975022" w:rsidRDefault="003D511E" w:rsidP="0079471D">
            <w:pPr>
              <w:rPr>
                <w:bCs/>
                <w:color w:val="000000"/>
                <w:sz w:val="20"/>
                <w:szCs w:val="20"/>
                <w:lang w:val="en-US"/>
              </w:rPr>
            </w:pPr>
            <w:r w:rsidRPr="00975022">
              <w:rPr>
                <w:bCs/>
                <w:color w:val="000000"/>
                <w:sz w:val="20"/>
                <w:szCs w:val="20"/>
                <w:lang w:val="en-US"/>
              </w:rPr>
              <w:t>IASLC 17</w:t>
            </w:r>
            <w:r w:rsidRPr="00975022">
              <w:rPr>
                <w:bCs/>
                <w:color w:val="000000"/>
                <w:sz w:val="20"/>
                <w:szCs w:val="20"/>
                <w:vertAlign w:val="superscript"/>
                <w:lang w:val="en-US"/>
              </w:rPr>
              <w:t xml:space="preserve">th </w:t>
            </w:r>
            <w:r w:rsidRPr="00975022">
              <w:rPr>
                <w:bCs/>
                <w:color w:val="000000"/>
                <w:sz w:val="20"/>
                <w:szCs w:val="20"/>
                <w:lang w:val="en-US"/>
              </w:rPr>
              <w:t>World Conferenc</w:t>
            </w:r>
            <w:r>
              <w:rPr>
                <w:bCs/>
                <w:color w:val="000000"/>
                <w:sz w:val="20"/>
                <w:szCs w:val="20"/>
                <w:lang w:val="en-US"/>
              </w:rPr>
              <w:t xml:space="preserve">e on Lung Cancer, </w:t>
            </w:r>
            <w:r w:rsidRPr="00975022">
              <w:rPr>
                <w:bCs/>
                <w:color w:val="000000"/>
                <w:sz w:val="20"/>
                <w:szCs w:val="20"/>
                <w:lang w:val="en-US"/>
              </w:rPr>
              <w:t>2016, Vienna, Austria. Journal of Thoracic Oncology, Abstracts, Volume 12 Issue S1 2017, page S235.</w:t>
            </w:r>
          </w:p>
        </w:tc>
        <w:tc>
          <w:tcPr>
            <w:tcW w:w="671" w:type="dxa"/>
          </w:tcPr>
          <w:p w:rsidR="003D511E" w:rsidRPr="00C46A5F" w:rsidRDefault="003D511E" w:rsidP="0079471D">
            <w:pPr>
              <w:rPr>
                <w:bCs/>
                <w:color w:val="000000"/>
                <w:lang w:val="en-US"/>
              </w:rPr>
            </w:pPr>
            <w:r>
              <w:rPr>
                <w:bCs/>
                <w:color w:val="000000"/>
                <w:lang w:val="en-US"/>
              </w:rPr>
              <w:t>2016</w:t>
            </w:r>
          </w:p>
        </w:tc>
      </w:tr>
      <w:tr w:rsidR="003D511E" w:rsidRPr="00966AAE" w:rsidTr="00DC0413">
        <w:trPr>
          <w:jc w:val="center"/>
        </w:trPr>
        <w:tc>
          <w:tcPr>
            <w:tcW w:w="542" w:type="dxa"/>
            <w:vMerge/>
          </w:tcPr>
          <w:p w:rsidR="003D511E" w:rsidRPr="00C46A5F" w:rsidRDefault="003D511E" w:rsidP="0079471D">
            <w:pPr>
              <w:rPr>
                <w:bCs/>
                <w:color w:val="000000"/>
                <w:lang w:val="en-US"/>
              </w:rPr>
            </w:pPr>
          </w:p>
        </w:tc>
        <w:tc>
          <w:tcPr>
            <w:tcW w:w="709" w:type="dxa"/>
            <w:vMerge/>
          </w:tcPr>
          <w:p w:rsidR="003D511E" w:rsidRPr="00C46A5F" w:rsidRDefault="003D511E" w:rsidP="0079471D">
            <w:pPr>
              <w:rPr>
                <w:bCs/>
                <w:color w:val="000000"/>
                <w:lang w:val="en-US"/>
              </w:rPr>
            </w:pPr>
          </w:p>
        </w:tc>
        <w:tc>
          <w:tcPr>
            <w:tcW w:w="735" w:type="dxa"/>
            <w:gridSpan w:val="3"/>
          </w:tcPr>
          <w:p w:rsidR="003D511E" w:rsidRPr="00C46A5F" w:rsidRDefault="003D511E" w:rsidP="0079471D">
            <w:pPr>
              <w:rPr>
                <w:bCs/>
                <w:color w:val="000000"/>
                <w:lang w:val="en-US"/>
              </w:rPr>
            </w:pPr>
            <w:r>
              <w:rPr>
                <w:bCs/>
                <w:color w:val="000000"/>
                <w:lang w:val="en-US"/>
              </w:rPr>
              <w:t>2.</w:t>
            </w:r>
          </w:p>
        </w:tc>
        <w:tc>
          <w:tcPr>
            <w:tcW w:w="1904" w:type="dxa"/>
            <w:gridSpan w:val="3"/>
          </w:tcPr>
          <w:p w:rsidR="003D511E" w:rsidRPr="00966AAE" w:rsidRDefault="003D511E" w:rsidP="0079471D">
            <w:pPr>
              <w:rPr>
                <w:b/>
                <w:bCs/>
                <w:color w:val="000000"/>
                <w:lang w:val="it-IT"/>
              </w:rPr>
            </w:pPr>
            <w:r w:rsidRPr="007C45DE">
              <w:rPr>
                <w:b/>
                <w:bCs/>
                <w:color w:val="000000"/>
                <w:sz w:val="22"/>
                <w:szCs w:val="22"/>
                <w:lang w:val="it-IT"/>
              </w:rPr>
              <w:t xml:space="preserve">Pavlovska Irina, </w:t>
            </w:r>
            <w:r w:rsidRPr="007C45DE">
              <w:rPr>
                <w:bCs/>
                <w:color w:val="000000"/>
                <w:sz w:val="22"/>
                <w:szCs w:val="22"/>
                <w:lang w:val="it-IT"/>
              </w:rPr>
              <w:t>Orovcanec N, Taushanova B, Zafirova-Ivanovska B</w:t>
            </w:r>
            <w:r w:rsidRPr="00C46A5F">
              <w:rPr>
                <w:bCs/>
                <w:color w:val="000000"/>
                <w:lang w:val="it-IT"/>
              </w:rPr>
              <w:t>.</w:t>
            </w:r>
          </w:p>
        </w:tc>
        <w:tc>
          <w:tcPr>
            <w:tcW w:w="2434" w:type="dxa"/>
            <w:gridSpan w:val="6"/>
          </w:tcPr>
          <w:p w:rsidR="003D511E" w:rsidRPr="00966AAE" w:rsidRDefault="003D511E" w:rsidP="0079471D">
            <w:pPr>
              <w:rPr>
                <w:bCs/>
                <w:color w:val="000000"/>
                <w:lang w:val="en-US"/>
              </w:rPr>
            </w:pPr>
            <w:r w:rsidRPr="00966AAE">
              <w:rPr>
                <w:bCs/>
                <w:color w:val="000000"/>
                <w:lang w:val="en-US"/>
              </w:rPr>
              <w:t>Some histological characteristics of lung cancer</w:t>
            </w:r>
          </w:p>
        </w:tc>
        <w:tc>
          <w:tcPr>
            <w:tcW w:w="2296" w:type="dxa"/>
            <w:gridSpan w:val="3"/>
          </w:tcPr>
          <w:p w:rsidR="003D511E" w:rsidRPr="00975022" w:rsidRDefault="003D511E" w:rsidP="0079471D">
            <w:pPr>
              <w:rPr>
                <w:bCs/>
                <w:color w:val="000000"/>
                <w:sz w:val="20"/>
                <w:szCs w:val="20"/>
                <w:lang w:val="en-US"/>
              </w:rPr>
            </w:pPr>
            <w:r w:rsidRPr="00975022">
              <w:rPr>
                <w:bCs/>
                <w:color w:val="000000"/>
                <w:sz w:val="20"/>
                <w:szCs w:val="20"/>
                <w:lang w:val="en-US"/>
              </w:rPr>
              <w:t>Book of abstracts, 50</w:t>
            </w:r>
            <w:r w:rsidRPr="00975022">
              <w:rPr>
                <w:bCs/>
                <w:color w:val="000000"/>
                <w:sz w:val="20"/>
                <w:szCs w:val="20"/>
                <w:vertAlign w:val="superscript"/>
                <w:lang w:val="en-US"/>
              </w:rPr>
              <w:t xml:space="preserve">th </w:t>
            </w:r>
            <w:r w:rsidRPr="00975022">
              <w:rPr>
                <w:bCs/>
                <w:color w:val="000000"/>
                <w:sz w:val="20"/>
                <w:szCs w:val="20"/>
                <w:lang w:val="en-US"/>
              </w:rPr>
              <w:t>Days of Preventive Medicine, International Congress, 2016, Nis, Serbia, page 188.</w:t>
            </w:r>
          </w:p>
        </w:tc>
        <w:tc>
          <w:tcPr>
            <w:tcW w:w="671" w:type="dxa"/>
          </w:tcPr>
          <w:p w:rsidR="003D511E" w:rsidRPr="00966AAE" w:rsidRDefault="003D511E" w:rsidP="0079471D">
            <w:pPr>
              <w:rPr>
                <w:bCs/>
                <w:color w:val="000000"/>
                <w:lang w:val="en-US"/>
              </w:rPr>
            </w:pPr>
            <w:r>
              <w:rPr>
                <w:bCs/>
                <w:color w:val="000000"/>
                <w:lang w:val="en-US"/>
              </w:rPr>
              <w:t>2016</w:t>
            </w:r>
          </w:p>
        </w:tc>
      </w:tr>
      <w:tr w:rsidR="003D511E" w:rsidRPr="00966AAE" w:rsidTr="00DC0413">
        <w:trPr>
          <w:jc w:val="center"/>
        </w:trPr>
        <w:tc>
          <w:tcPr>
            <w:tcW w:w="542" w:type="dxa"/>
            <w:vMerge/>
          </w:tcPr>
          <w:p w:rsidR="003D511E" w:rsidRPr="00966AAE" w:rsidRDefault="003D511E" w:rsidP="0079471D">
            <w:pPr>
              <w:rPr>
                <w:bCs/>
                <w:color w:val="000000"/>
                <w:lang w:val="en-US"/>
              </w:rPr>
            </w:pPr>
          </w:p>
        </w:tc>
        <w:tc>
          <w:tcPr>
            <w:tcW w:w="709" w:type="dxa"/>
            <w:vMerge/>
          </w:tcPr>
          <w:p w:rsidR="003D511E" w:rsidRPr="00966AAE" w:rsidRDefault="003D511E" w:rsidP="0079471D">
            <w:pPr>
              <w:rPr>
                <w:bCs/>
                <w:color w:val="000000"/>
                <w:lang w:val="en-US"/>
              </w:rPr>
            </w:pPr>
          </w:p>
        </w:tc>
        <w:tc>
          <w:tcPr>
            <w:tcW w:w="735" w:type="dxa"/>
            <w:gridSpan w:val="3"/>
          </w:tcPr>
          <w:p w:rsidR="003D511E" w:rsidRPr="00966AAE" w:rsidRDefault="003D511E" w:rsidP="0079471D">
            <w:pPr>
              <w:rPr>
                <w:bCs/>
                <w:color w:val="000000"/>
                <w:lang w:val="en-US"/>
              </w:rPr>
            </w:pPr>
            <w:r>
              <w:rPr>
                <w:bCs/>
                <w:color w:val="000000"/>
                <w:lang w:val="en-US"/>
              </w:rPr>
              <w:t>3.</w:t>
            </w:r>
          </w:p>
        </w:tc>
        <w:tc>
          <w:tcPr>
            <w:tcW w:w="1904" w:type="dxa"/>
            <w:gridSpan w:val="3"/>
          </w:tcPr>
          <w:p w:rsidR="003D511E" w:rsidRPr="00975022" w:rsidRDefault="003D511E" w:rsidP="0079471D">
            <w:pPr>
              <w:rPr>
                <w:b/>
                <w:bCs/>
                <w:color w:val="000000"/>
                <w:lang w:val="en-US"/>
              </w:rPr>
            </w:pPr>
            <w:r w:rsidRPr="00975022">
              <w:rPr>
                <w:bCs/>
                <w:color w:val="000000"/>
                <w:sz w:val="22"/>
                <w:szCs w:val="22"/>
                <w:lang w:val="en-US"/>
              </w:rPr>
              <w:t xml:space="preserve">Taushanova B, Petrovska N, Orovcanec N, Zafirova B, </w:t>
            </w:r>
            <w:r w:rsidRPr="00975022">
              <w:rPr>
                <w:b/>
                <w:bCs/>
                <w:color w:val="000000"/>
                <w:sz w:val="22"/>
                <w:szCs w:val="22"/>
                <w:lang w:val="en-US"/>
              </w:rPr>
              <w:t>Pavlovska I.</w:t>
            </w:r>
          </w:p>
        </w:tc>
        <w:tc>
          <w:tcPr>
            <w:tcW w:w="2434" w:type="dxa"/>
            <w:gridSpan w:val="6"/>
          </w:tcPr>
          <w:p w:rsidR="003D511E" w:rsidRPr="00975022" w:rsidRDefault="003D511E" w:rsidP="0079471D">
            <w:pPr>
              <w:rPr>
                <w:bCs/>
                <w:color w:val="000000"/>
                <w:lang w:val="en-US"/>
              </w:rPr>
            </w:pPr>
            <w:r w:rsidRPr="00975022">
              <w:rPr>
                <w:bCs/>
                <w:color w:val="000000"/>
                <w:sz w:val="22"/>
                <w:szCs w:val="22"/>
                <w:lang w:val="en-US"/>
              </w:rPr>
              <w:t>Physical activity and life philosophy associated with coronary arterial disease in female patients in menopause</w:t>
            </w:r>
          </w:p>
        </w:tc>
        <w:tc>
          <w:tcPr>
            <w:tcW w:w="2296" w:type="dxa"/>
            <w:gridSpan w:val="3"/>
          </w:tcPr>
          <w:p w:rsidR="003D511E" w:rsidRPr="00975022" w:rsidRDefault="003D511E" w:rsidP="0079471D">
            <w:pPr>
              <w:rPr>
                <w:bCs/>
                <w:color w:val="000000"/>
                <w:sz w:val="20"/>
                <w:szCs w:val="20"/>
                <w:lang w:val="en-US"/>
              </w:rPr>
            </w:pPr>
            <w:r w:rsidRPr="00975022">
              <w:rPr>
                <w:bCs/>
                <w:color w:val="000000"/>
                <w:sz w:val="20"/>
                <w:szCs w:val="20"/>
                <w:lang w:val="en-US"/>
              </w:rPr>
              <w:t>Book of abstracts, 50</w:t>
            </w:r>
            <w:r w:rsidRPr="00975022">
              <w:rPr>
                <w:bCs/>
                <w:color w:val="000000"/>
                <w:sz w:val="20"/>
                <w:szCs w:val="20"/>
                <w:vertAlign w:val="superscript"/>
                <w:lang w:val="en-US"/>
              </w:rPr>
              <w:t xml:space="preserve">th </w:t>
            </w:r>
            <w:r w:rsidRPr="00975022">
              <w:rPr>
                <w:bCs/>
                <w:color w:val="000000"/>
                <w:sz w:val="20"/>
                <w:szCs w:val="20"/>
                <w:lang w:val="en-US"/>
              </w:rPr>
              <w:t>Days of Preventive Medicine, International Congress,2016, Nis, Serbia, page 186.</w:t>
            </w:r>
          </w:p>
        </w:tc>
        <w:tc>
          <w:tcPr>
            <w:tcW w:w="671" w:type="dxa"/>
          </w:tcPr>
          <w:p w:rsidR="003D511E" w:rsidRPr="00966AAE" w:rsidRDefault="003D511E" w:rsidP="0079471D">
            <w:pPr>
              <w:rPr>
                <w:bCs/>
                <w:color w:val="000000"/>
                <w:lang w:val="en-US"/>
              </w:rPr>
            </w:pPr>
            <w:r>
              <w:rPr>
                <w:bCs/>
                <w:color w:val="000000"/>
                <w:lang w:val="en-US"/>
              </w:rPr>
              <w:t>2016</w:t>
            </w:r>
          </w:p>
        </w:tc>
      </w:tr>
      <w:tr w:rsidR="003D511E" w:rsidRPr="00966AAE" w:rsidTr="00DC0413">
        <w:trPr>
          <w:jc w:val="center"/>
        </w:trPr>
        <w:tc>
          <w:tcPr>
            <w:tcW w:w="542" w:type="dxa"/>
            <w:vMerge/>
          </w:tcPr>
          <w:p w:rsidR="003D511E" w:rsidRPr="00966AAE" w:rsidRDefault="003D511E" w:rsidP="0079471D">
            <w:pPr>
              <w:rPr>
                <w:bCs/>
                <w:color w:val="000000"/>
                <w:lang w:val="en-US"/>
              </w:rPr>
            </w:pPr>
          </w:p>
        </w:tc>
        <w:tc>
          <w:tcPr>
            <w:tcW w:w="709" w:type="dxa"/>
            <w:vMerge/>
          </w:tcPr>
          <w:p w:rsidR="003D511E" w:rsidRPr="00966AAE" w:rsidRDefault="003D511E" w:rsidP="0079471D">
            <w:pPr>
              <w:rPr>
                <w:bCs/>
                <w:color w:val="000000"/>
                <w:lang w:val="en-US"/>
              </w:rPr>
            </w:pPr>
          </w:p>
        </w:tc>
        <w:tc>
          <w:tcPr>
            <w:tcW w:w="735" w:type="dxa"/>
            <w:gridSpan w:val="3"/>
          </w:tcPr>
          <w:p w:rsidR="003D511E" w:rsidRPr="00966AAE" w:rsidRDefault="003D511E" w:rsidP="0079471D">
            <w:pPr>
              <w:rPr>
                <w:bCs/>
                <w:color w:val="000000"/>
                <w:lang w:val="en-US"/>
              </w:rPr>
            </w:pPr>
            <w:r>
              <w:rPr>
                <w:bCs/>
                <w:color w:val="000000"/>
                <w:lang w:val="en-US"/>
              </w:rPr>
              <w:t>4.</w:t>
            </w:r>
          </w:p>
        </w:tc>
        <w:tc>
          <w:tcPr>
            <w:tcW w:w="1904" w:type="dxa"/>
            <w:gridSpan w:val="3"/>
          </w:tcPr>
          <w:p w:rsidR="003D511E" w:rsidRPr="00384B69" w:rsidRDefault="003D511E" w:rsidP="0079471D">
            <w:pPr>
              <w:rPr>
                <w:bCs/>
                <w:color w:val="000000"/>
                <w:lang w:val="en-US"/>
              </w:rPr>
            </w:pPr>
            <w:r>
              <w:rPr>
                <w:bCs/>
                <w:color w:val="000000"/>
                <w:lang w:val="en-US"/>
              </w:rPr>
              <w:t xml:space="preserve">Taushanova B, Petrovska N, Orovcanec N, </w:t>
            </w:r>
            <w:r w:rsidRPr="00384B69">
              <w:rPr>
                <w:b/>
                <w:bCs/>
                <w:color w:val="000000"/>
                <w:lang w:val="en-US"/>
              </w:rPr>
              <w:t>Pavlovska I.</w:t>
            </w:r>
          </w:p>
        </w:tc>
        <w:tc>
          <w:tcPr>
            <w:tcW w:w="2434" w:type="dxa"/>
            <w:gridSpan w:val="6"/>
          </w:tcPr>
          <w:p w:rsidR="003D511E" w:rsidRPr="00975022" w:rsidRDefault="003D511E" w:rsidP="0079471D">
            <w:pPr>
              <w:rPr>
                <w:bCs/>
                <w:color w:val="000000"/>
                <w:lang w:val="en-US"/>
              </w:rPr>
            </w:pPr>
            <w:r w:rsidRPr="00975022">
              <w:rPr>
                <w:bCs/>
                <w:color w:val="000000"/>
                <w:sz w:val="22"/>
                <w:szCs w:val="22"/>
                <w:lang w:val="en-US"/>
              </w:rPr>
              <w:t>Dealing with stressful situations and other risk factors associated with coronary arterial disease found in cases of female patients during menopause</w:t>
            </w:r>
          </w:p>
        </w:tc>
        <w:tc>
          <w:tcPr>
            <w:tcW w:w="2296" w:type="dxa"/>
            <w:gridSpan w:val="3"/>
          </w:tcPr>
          <w:p w:rsidR="003D511E" w:rsidRPr="00975022" w:rsidRDefault="003D511E" w:rsidP="0079471D">
            <w:pPr>
              <w:rPr>
                <w:bCs/>
                <w:color w:val="000000"/>
                <w:sz w:val="20"/>
                <w:szCs w:val="20"/>
                <w:lang w:val="en-US"/>
              </w:rPr>
            </w:pPr>
            <w:r w:rsidRPr="00975022">
              <w:rPr>
                <w:bCs/>
                <w:color w:val="000000"/>
                <w:sz w:val="20"/>
                <w:szCs w:val="20"/>
                <w:lang w:val="en-US"/>
              </w:rPr>
              <w:t xml:space="preserve">Book of abstracts, </w:t>
            </w:r>
          </w:p>
          <w:p w:rsidR="003D511E" w:rsidRPr="00975022" w:rsidRDefault="003D511E" w:rsidP="0079471D">
            <w:pPr>
              <w:rPr>
                <w:bCs/>
                <w:color w:val="000000"/>
                <w:sz w:val="20"/>
                <w:szCs w:val="20"/>
                <w:lang w:val="en-US"/>
              </w:rPr>
            </w:pPr>
            <w:r w:rsidRPr="00975022">
              <w:rPr>
                <w:bCs/>
                <w:color w:val="000000"/>
                <w:sz w:val="20"/>
                <w:szCs w:val="20"/>
                <w:lang w:val="en-US"/>
              </w:rPr>
              <w:t>3</w:t>
            </w:r>
            <w:r w:rsidRPr="00975022">
              <w:rPr>
                <w:bCs/>
                <w:color w:val="000000"/>
                <w:sz w:val="20"/>
                <w:szCs w:val="20"/>
                <w:vertAlign w:val="superscript"/>
                <w:lang w:val="en-US"/>
              </w:rPr>
              <w:t xml:space="preserve">rd </w:t>
            </w:r>
            <w:r w:rsidRPr="00975022">
              <w:rPr>
                <w:bCs/>
                <w:color w:val="000000"/>
                <w:sz w:val="20"/>
                <w:szCs w:val="20"/>
                <w:lang w:val="en-US"/>
              </w:rPr>
              <w:t xml:space="preserve">Croatian Epidemiological Congress with International participation,  2015, Sibenik, Croatia. Page 40. </w:t>
            </w:r>
          </w:p>
        </w:tc>
        <w:tc>
          <w:tcPr>
            <w:tcW w:w="671" w:type="dxa"/>
          </w:tcPr>
          <w:p w:rsidR="003D511E" w:rsidRPr="00966AAE" w:rsidRDefault="003D511E" w:rsidP="0079471D">
            <w:pPr>
              <w:rPr>
                <w:bCs/>
                <w:color w:val="000000"/>
                <w:lang w:val="en-US"/>
              </w:rPr>
            </w:pPr>
            <w:r>
              <w:rPr>
                <w:bCs/>
                <w:color w:val="000000"/>
                <w:lang w:val="en-US"/>
              </w:rPr>
              <w:t>2015</w:t>
            </w:r>
          </w:p>
        </w:tc>
      </w:tr>
      <w:tr w:rsidR="003D511E" w:rsidRPr="00BD005B" w:rsidTr="00DC0413">
        <w:trPr>
          <w:jc w:val="center"/>
        </w:trPr>
        <w:tc>
          <w:tcPr>
            <w:tcW w:w="542" w:type="dxa"/>
            <w:vMerge/>
          </w:tcPr>
          <w:p w:rsidR="003D511E" w:rsidRPr="00966AAE" w:rsidRDefault="003D511E" w:rsidP="0079471D">
            <w:pPr>
              <w:rPr>
                <w:bCs/>
                <w:color w:val="000000"/>
                <w:lang w:val="en-US"/>
              </w:rPr>
            </w:pPr>
          </w:p>
        </w:tc>
        <w:tc>
          <w:tcPr>
            <w:tcW w:w="709" w:type="dxa"/>
            <w:vMerge/>
          </w:tcPr>
          <w:p w:rsidR="003D511E" w:rsidRPr="00966AAE" w:rsidRDefault="003D511E" w:rsidP="0079471D">
            <w:pPr>
              <w:rPr>
                <w:bCs/>
                <w:color w:val="000000"/>
                <w:lang w:val="en-US"/>
              </w:rPr>
            </w:pPr>
          </w:p>
        </w:tc>
        <w:tc>
          <w:tcPr>
            <w:tcW w:w="735" w:type="dxa"/>
            <w:gridSpan w:val="3"/>
          </w:tcPr>
          <w:p w:rsidR="003D511E" w:rsidRPr="00EB0F3E" w:rsidRDefault="003D511E" w:rsidP="0079471D">
            <w:pPr>
              <w:rPr>
                <w:bCs/>
                <w:color w:val="000000"/>
                <w:lang w:val="ru-RU"/>
              </w:rPr>
            </w:pPr>
            <w:r>
              <w:rPr>
                <w:bCs/>
                <w:color w:val="000000"/>
                <w:lang w:val="en-US"/>
              </w:rPr>
              <w:t>5</w:t>
            </w:r>
            <w:r>
              <w:rPr>
                <w:bCs/>
                <w:color w:val="000000"/>
                <w:lang w:val="ru-RU"/>
              </w:rPr>
              <w:t>.</w:t>
            </w:r>
          </w:p>
        </w:tc>
        <w:tc>
          <w:tcPr>
            <w:tcW w:w="1904" w:type="dxa"/>
            <w:gridSpan w:val="3"/>
          </w:tcPr>
          <w:p w:rsidR="003D511E" w:rsidRPr="00975022" w:rsidRDefault="003D511E" w:rsidP="0079471D">
            <w:pPr>
              <w:rPr>
                <w:bCs/>
                <w:color w:val="000000"/>
                <w:lang w:val="ru-RU"/>
              </w:rPr>
            </w:pPr>
            <w:r w:rsidRPr="00975022">
              <w:rPr>
                <w:b/>
                <w:bCs/>
                <w:color w:val="000000"/>
                <w:sz w:val="22"/>
                <w:szCs w:val="22"/>
                <w:lang w:val="en-US"/>
              </w:rPr>
              <w:t>Pavlovska</w:t>
            </w:r>
            <w:r w:rsidRPr="00975022">
              <w:rPr>
                <w:b/>
                <w:bCs/>
                <w:color w:val="000000"/>
                <w:sz w:val="22"/>
                <w:szCs w:val="22"/>
                <w:lang w:val="ru-RU"/>
              </w:rPr>
              <w:t xml:space="preserve"> </w:t>
            </w:r>
            <w:r w:rsidRPr="00975022">
              <w:rPr>
                <w:b/>
                <w:bCs/>
                <w:color w:val="000000"/>
                <w:sz w:val="22"/>
                <w:szCs w:val="22"/>
                <w:lang w:val="en-US"/>
              </w:rPr>
              <w:t>I</w:t>
            </w:r>
            <w:r w:rsidRPr="00975022">
              <w:rPr>
                <w:b/>
                <w:bCs/>
                <w:color w:val="000000"/>
                <w:sz w:val="22"/>
                <w:szCs w:val="22"/>
                <w:lang w:val="ru-RU"/>
              </w:rPr>
              <w:t>,</w:t>
            </w:r>
            <w:r w:rsidRPr="00975022">
              <w:rPr>
                <w:bCs/>
                <w:color w:val="000000"/>
                <w:sz w:val="22"/>
                <w:szCs w:val="22"/>
                <w:lang w:val="ru-RU"/>
              </w:rPr>
              <w:t xml:space="preserve"> </w:t>
            </w:r>
            <w:r w:rsidRPr="00975022">
              <w:rPr>
                <w:bCs/>
                <w:color w:val="000000"/>
                <w:sz w:val="22"/>
                <w:szCs w:val="22"/>
                <w:lang w:val="en-US"/>
              </w:rPr>
              <w:t>Orovcanec</w:t>
            </w:r>
            <w:r w:rsidRPr="00975022">
              <w:rPr>
                <w:bCs/>
                <w:color w:val="000000"/>
                <w:sz w:val="22"/>
                <w:szCs w:val="22"/>
                <w:lang w:val="ru-RU"/>
              </w:rPr>
              <w:t xml:space="preserve"> </w:t>
            </w:r>
            <w:r w:rsidRPr="00975022">
              <w:rPr>
                <w:bCs/>
                <w:color w:val="000000"/>
                <w:sz w:val="22"/>
                <w:szCs w:val="22"/>
                <w:lang w:val="en-US"/>
              </w:rPr>
              <w:t>N</w:t>
            </w:r>
            <w:r w:rsidRPr="00975022">
              <w:rPr>
                <w:bCs/>
                <w:color w:val="000000"/>
                <w:sz w:val="22"/>
                <w:szCs w:val="22"/>
                <w:lang w:val="ru-RU"/>
              </w:rPr>
              <w:t xml:space="preserve">, </w:t>
            </w:r>
            <w:r w:rsidRPr="00975022">
              <w:rPr>
                <w:bCs/>
                <w:color w:val="000000"/>
                <w:sz w:val="22"/>
                <w:szCs w:val="22"/>
                <w:lang w:val="en-US"/>
              </w:rPr>
              <w:t>Taushanova</w:t>
            </w:r>
            <w:r w:rsidRPr="00975022">
              <w:rPr>
                <w:bCs/>
                <w:color w:val="000000"/>
                <w:sz w:val="22"/>
                <w:szCs w:val="22"/>
                <w:lang w:val="ru-RU"/>
              </w:rPr>
              <w:t xml:space="preserve"> </w:t>
            </w:r>
            <w:r w:rsidRPr="00975022">
              <w:rPr>
                <w:bCs/>
                <w:color w:val="000000"/>
                <w:sz w:val="22"/>
                <w:szCs w:val="22"/>
                <w:lang w:val="en-US"/>
              </w:rPr>
              <w:t>B</w:t>
            </w:r>
            <w:r w:rsidRPr="00975022">
              <w:rPr>
                <w:bCs/>
                <w:color w:val="000000"/>
                <w:sz w:val="22"/>
                <w:szCs w:val="22"/>
                <w:lang w:val="ru-RU"/>
              </w:rPr>
              <w:t xml:space="preserve">, </w:t>
            </w:r>
            <w:r w:rsidRPr="00975022">
              <w:rPr>
                <w:bCs/>
                <w:color w:val="000000"/>
                <w:sz w:val="22"/>
                <w:szCs w:val="22"/>
                <w:lang w:val="en-US"/>
              </w:rPr>
              <w:t>Zafirova</w:t>
            </w:r>
            <w:r w:rsidRPr="00975022">
              <w:rPr>
                <w:bCs/>
                <w:color w:val="000000"/>
                <w:sz w:val="22"/>
                <w:szCs w:val="22"/>
                <w:lang w:val="ru-RU"/>
              </w:rPr>
              <w:t xml:space="preserve"> </w:t>
            </w:r>
            <w:r w:rsidRPr="00975022">
              <w:rPr>
                <w:bCs/>
                <w:color w:val="000000"/>
                <w:sz w:val="22"/>
                <w:szCs w:val="22"/>
                <w:lang w:val="en-US"/>
              </w:rPr>
              <w:t>B</w:t>
            </w:r>
            <w:r w:rsidRPr="00975022">
              <w:rPr>
                <w:bCs/>
                <w:color w:val="000000"/>
                <w:sz w:val="22"/>
                <w:szCs w:val="22"/>
                <w:lang w:val="ru-RU"/>
              </w:rPr>
              <w:t xml:space="preserve">, </w:t>
            </w:r>
            <w:r w:rsidRPr="00975022">
              <w:rPr>
                <w:bCs/>
                <w:color w:val="000000"/>
                <w:sz w:val="22"/>
                <w:szCs w:val="22"/>
                <w:lang w:val="en-US"/>
              </w:rPr>
              <w:t>Isjanovska</w:t>
            </w:r>
            <w:r w:rsidRPr="00975022">
              <w:rPr>
                <w:bCs/>
                <w:color w:val="000000"/>
                <w:sz w:val="22"/>
                <w:szCs w:val="22"/>
                <w:lang w:val="ru-RU"/>
              </w:rPr>
              <w:t xml:space="preserve"> </w:t>
            </w:r>
            <w:r w:rsidRPr="00975022">
              <w:rPr>
                <w:bCs/>
                <w:color w:val="000000"/>
                <w:sz w:val="22"/>
                <w:szCs w:val="22"/>
                <w:lang w:val="en-US"/>
              </w:rPr>
              <w:t>R</w:t>
            </w:r>
            <w:r w:rsidRPr="00975022">
              <w:rPr>
                <w:bCs/>
                <w:color w:val="000000"/>
                <w:sz w:val="22"/>
                <w:szCs w:val="22"/>
                <w:lang w:val="ru-RU"/>
              </w:rPr>
              <w:t xml:space="preserve">, </w:t>
            </w:r>
            <w:r w:rsidRPr="00975022">
              <w:rPr>
                <w:bCs/>
                <w:color w:val="000000"/>
                <w:sz w:val="22"/>
                <w:szCs w:val="22"/>
                <w:lang w:val="en-US"/>
              </w:rPr>
              <w:t>Stefanovska</w:t>
            </w:r>
            <w:r w:rsidRPr="00975022">
              <w:rPr>
                <w:bCs/>
                <w:color w:val="000000"/>
                <w:sz w:val="22"/>
                <w:szCs w:val="22"/>
                <w:lang w:val="ru-RU"/>
              </w:rPr>
              <w:t>-</w:t>
            </w:r>
            <w:r w:rsidRPr="00975022">
              <w:rPr>
                <w:bCs/>
                <w:color w:val="000000"/>
                <w:sz w:val="22"/>
                <w:szCs w:val="22"/>
                <w:lang w:val="en-US"/>
              </w:rPr>
              <w:t>Velic</w:t>
            </w:r>
            <w:r w:rsidRPr="00975022">
              <w:rPr>
                <w:bCs/>
                <w:color w:val="000000"/>
                <w:sz w:val="22"/>
                <w:szCs w:val="22"/>
                <w:lang w:val="ru-RU"/>
              </w:rPr>
              <w:t xml:space="preserve"> </w:t>
            </w:r>
            <w:r w:rsidRPr="00975022">
              <w:rPr>
                <w:bCs/>
                <w:color w:val="000000"/>
                <w:sz w:val="22"/>
                <w:szCs w:val="22"/>
                <w:lang w:val="en-US"/>
              </w:rPr>
              <w:t>V</w:t>
            </w:r>
            <w:r w:rsidRPr="00975022">
              <w:rPr>
                <w:bCs/>
                <w:color w:val="000000"/>
                <w:sz w:val="22"/>
                <w:szCs w:val="22"/>
                <w:lang w:val="ru-RU"/>
              </w:rPr>
              <w:t>.</w:t>
            </w:r>
          </w:p>
        </w:tc>
        <w:tc>
          <w:tcPr>
            <w:tcW w:w="2434" w:type="dxa"/>
            <w:gridSpan w:val="6"/>
          </w:tcPr>
          <w:p w:rsidR="003D511E" w:rsidRPr="00BD005B" w:rsidRDefault="003D511E" w:rsidP="0079471D">
            <w:pPr>
              <w:rPr>
                <w:bCs/>
                <w:color w:val="000000"/>
                <w:lang w:val="en-US"/>
              </w:rPr>
            </w:pPr>
            <w:r>
              <w:rPr>
                <w:bCs/>
                <w:color w:val="000000"/>
                <w:lang w:val="en-US"/>
              </w:rPr>
              <w:t>Lung diseases infection and risk of lung cancer</w:t>
            </w:r>
          </w:p>
        </w:tc>
        <w:tc>
          <w:tcPr>
            <w:tcW w:w="2296" w:type="dxa"/>
            <w:gridSpan w:val="3"/>
          </w:tcPr>
          <w:p w:rsidR="003D511E" w:rsidRPr="00975022" w:rsidRDefault="003D511E" w:rsidP="0079471D">
            <w:pPr>
              <w:rPr>
                <w:bCs/>
                <w:color w:val="000000"/>
                <w:lang w:val="en-US"/>
              </w:rPr>
            </w:pPr>
            <w:r w:rsidRPr="00975022">
              <w:rPr>
                <w:bCs/>
                <w:color w:val="000000"/>
                <w:sz w:val="22"/>
                <w:szCs w:val="22"/>
                <w:lang w:val="en-US"/>
              </w:rPr>
              <w:t xml:space="preserve">Book of abstracts, </w:t>
            </w:r>
          </w:p>
          <w:p w:rsidR="003D511E" w:rsidRPr="00BD005B" w:rsidRDefault="003D511E" w:rsidP="0079471D">
            <w:pPr>
              <w:rPr>
                <w:bCs/>
                <w:color w:val="000000"/>
                <w:lang w:val="en-US"/>
              </w:rPr>
            </w:pPr>
            <w:r w:rsidRPr="00975022">
              <w:rPr>
                <w:bCs/>
                <w:color w:val="000000"/>
                <w:sz w:val="22"/>
                <w:szCs w:val="22"/>
                <w:lang w:val="en-US"/>
              </w:rPr>
              <w:t>48 Days of Preventive Medicine, International Congress, Nis, Serbia,2014: page 87.</w:t>
            </w:r>
          </w:p>
        </w:tc>
        <w:tc>
          <w:tcPr>
            <w:tcW w:w="671" w:type="dxa"/>
          </w:tcPr>
          <w:p w:rsidR="003D511E" w:rsidRPr="00BD005B" w:rsidRDefault="003D511E" w:rsidP="0079471D">
            <w:pPr>
              <w:rPr>
                <w:bCs/>
                <w:color w:val="000000"/>
                <w:lang w:val="en-US"/>
              </w:rPr>
            </w:pPr>
            <w:r>
              <w:rPr>
                <w:bCs/>
                <w:color w:val="000000"/>
                <w:lang w:val="en-US"/>
              </w:rPr>
              <w:t>2014</w:t>
            </w:r>
          </w:p>
        </w:tc>
      </w:tr>
      <w:tr w:rsidR="003D511E" w:rsidRPr="00BD005B" w:rsidTr="00DC0413">
        <w:trPr>
          <w:jc w:val="center"/>
        </w:trPr>
        <w:tc>
          <w:tcPr>
            <w:tcW w:w="542" w:type="dxa"/>
            <w:vMerge/>
          </w:tcPr>
          <w:p w:rsidR="003D511E" w:rsidRPr="00BD005B" w:rsidRDefault="003D511E" w:rsidP="0079471D">
            <w:pPr>
              <w:rPr>
                <w:bCs/>
                <w:color w:val="000000"/>
                <w:lang w:val="en-US"/>
              </w:rPr>
            </w:pPr>
          </w:p>
        </w:tc>
        <w:tc>
          <w:tcPr>
            <w:tcW w:w="709" w:type="dxa"/>
            <w:vMerge/>
          </w:tcPr>
          <w:p w:rsidR="003D511E" w:rsidRPr="00BD005B" w:rsidRDefault="003D511E" w:rsidP="0079471D">
            <w:pPr>
              <w:rPr>
                <w:bCs/>
                <w:color w:val="000000"/>
                <w:lang w:val="en-US"/>
              </w:rPr>
            </w:pPr>
          </w:p>
        </w:tc>
        <w:tc>
          <w:tcPr>
            <w:tcW w:w="735" w:type="dxa"/>
            <w:gridSpan w:val="3"/>
          </w:tcPr>
          <w:p w:rsidR="003D511E" w:rsidRPr="00BD005B" w:rsidRDefault="003D511E" w:rsidP="0079471D">
            <w:pPr>
              <w:rPr>
                <w:bCs/>
                <w:color w:val="000000"/>
                <w:lang w:val="en-US"/>
              </w:rPr>
            </w:pPr>
            <w:r>
              <w:rPr>
                <w:bCs/>
                <w:color w:val="000000"/>
                <w:lang w:val="en-US"/>
              </w:rPr>
              <w:t>6.</w:t>
            </w:r>
          </w:p>
        </w:tc>
        <w:tc>
          <w:tcPr>
            <w:tcW w:w="1904" w:type="dxa"/>
            <w:gridSpan w:val="3"/>
          </w:tcPr>
          <w:p w:rsidR="003D511E" w:rsidRPr="001330EB" w:rsidRDefault="003D511E" w:rsidP="0079471D">
            <w:pPr>
              <w:rPr>
                <w:bCs/>
                <w:color w:val="000000"/>
                <w:lang w:val="en-US"/>
              </w:rPr>
            </w:pPr>
            <w:r>
              <w:rPr>
                <w:bCs/>
                <w:color w:val="000000"/>
                <w:lang w:val="en-US"/>
              </w:rPr>
              <w:t xml:space="preserve">Taushanova B, Petrovska N, Orovcanec N, Zafirova B, </w:t>
            </w:r>
            <w:r w:rsidRPr="00BD005B">
              <w:rPr>
                <w:b/>
                <w:bCs/>
                <w:color w:val="000000"/>
                <w:lang w:val="en-US"/>
              </w:rPr>
              <w:t>Pavlovska</w:t>
            </w:r>
            <w:r w:rsidRPr="001330EB">
              <w:rPr>
                <w:b/>
                <w:bCs/>
                <w:color w:val="000000"/>
                <w:lang w:val="en-US"/>
              </w:rPr>
              <w:t xml:space="preserve"> </w:t>
            </w:r>
            <w:r w:rsidRPr="00BD005B">
              <w:rPr>
                <w:b/>
                <w:bCs/>
                <w:color w:val="000000"/>
                <w:lang w:val="en-US"/>
              </w:rPr>
              <w:t>I</w:t>
            </w:r>
            <w:r w:rsidRPr="001330EB">
              <w:rPr>
                <w:b/>
                <w:bCs/>
                <w:color w:val="000000"/>
                <w:lang w:val="en-US"/>
              </w:rPr>
              <w:t>,</w:t>
            </w:r>
            <w:r w:rsidRPr="001330EB">
              <w:rPr>
                <w:bCs/>
                <w:color w:val="000000"/>
                <w:lang w:val="en-US"/>
              </w:rPr>
              <w:t xml:space="preserve"> </w:t>
            </w:r>
            <w:r>
              <w:rPr>
                <w:bCs/>
                <w:color w:val="000000"/>
                <w:lang w:val="en-US"/>
              </w:rPr>
              <w:t>Isjanovska</w:t>
            </w:r>
            <w:r w:rsidRPr="001330EB">
              <w:rPr>
                <w:bCs/>
                <w:color w:val="000000"/>
                <w:lang w:val="en-US"/>
              </w:rPr>
              <w:t xml:space="preserve"> </w:t>
            </w:r>
            <w:r>
              <w:rPr>
                <w:bCs/>
                <w:color w:val="000000"/>
                <w:lang w:val="en-US"/>
              </w:rPr>
              <w:t>R</w:t>
            </w:r>
            <w:r w:rsidRPr="001330EB">
              <w:rPr>
                <w:bCs/>
                <w:color w:val="000000"/>
                <w:lang w:val="en-US"/>
              </w:rPr>
              <w:t>.</w:t>
            </w:r>
          </w:p>
        </w:tc>
        <w:tc>
          <w:tcPr>
            <w:tcW w:w="2434" w:type="dxa"/>
            <w:gridSpan w:val="6"/>
          </w:tcPr>
          <w:p w:rsidR="003D511E" w:rsidRPr="001330EB" w:rsidRDefault="003D511E" w:rsidP="0079471D">
            <w:pPr>
              <w:rPr>
                <w:bCs/>
                <w:color w:val="000000"/>
                <w:lang w:val="en-US"/>
              </w:rPr>
            </w:pPr>
            <w:r>
              <w:rPr>
                <w:bCs/>
                <w:color w:val="000000"/>
                <w:lang w:val="en-US"/>
              </w:rPr>
              <w:t>Some risk factors associated with coronary arterial disease found in cases of female patients during menopause</w:t>
            </w:r>
          </w:p>
        </w:tc>
        <w:tc>
          <w:tcPr>
            <w:tcW w:w="2296" w:type="dxa"/>
            <w:gridSpan w:val="3"/>
          </w:tcPr>
          <w:p w:rsidR="003D511E" w:rsidRPr="00975022" w:rsidRDefault="003D511E" w:rsidP="0079471D">
            <w:pPr>
              <w:rPr>
                <w:bCs/>
                <w:color w:val="000000"/>
                <w:lang w:val="en-US"/>
              </w:rPr>
            </w:pPr>
            <w:r w:rsidRPr="00975022">
              <w:rPr>
                <w:bCs/>
                <w:color w:val="000000"/>
                <w:sz w:val="22"/>
                <w:szCs w:val="22"/>
                <w:lang w:val="en-US"/>
              </w:rPr>
              <w:t xml:space="preserve">Book of abstracts, </w:t>
            </w:r>
          </w:p>
          <w:p w:rsidR="003D511E" w:rsidRPr="001330EB" w:rsidRDefault="003D511E" w:rsidP="0079471D">
            <w:pPr>
              <w:rPr>
                <w:bCs/>
                <w:color w:val="000000"/>
                <w:lang w:val="en-US"/>
              </w:rPr>
            </w:pPr>
            <w:r w:rsidRPr="00975022">
              <w:rPr>
                <w:bCs/>
                <w:color w:val="000000"/>
                <w:sz w:val="22"/>
                <w:szCs w:val="22"/>
                <w:lang w:val="en-US"/>
              </w:rPr>
              <w:t>48 Days of Preventive Medicine, International Congress, Nis, Serbia</w:t>
            </w:r>
            <w:r>
              <w:rPr>
                <w:bCs/>
                <w:color w:val="000000"/>
                <w:sz w:val="22"/>
                <w:szCs w:val="22"/>
                <w:lang w:val="en-US"/>
              </w:rPr>
              <w:t>,</w:t>
            </w:r>
            <w:r w:rsidRPr="00975022">
              <w:rPr>
                <w:bCs/>
                <w:color w:val="000000"/>
                <w:sz w:val="22"/>
                <w:szCs w:val="22"/>
                <w:lang w:val="en-US"/>
              </w:rPr>
              <w:t xml:space="preserve"> 2014: page 98.</w:t>
            </w:r>
          </w:p>
        </w:tc>
        <w:tc>
          <w:tcPr>
            <w:tcW w:w="671" w:type="dxa"/>
          </w:tcPr>
          <w:p w:rsidR="003D511E" w:rsidRPr="001330EB" w:rsidRDefault="003D511E" w:rsidP="0079471D">
            <w:pPr>
              <w:rPr>
                <w:bCs/>
                <w:color w:val="000000"/>
                <w:lang w:val="en-US"/>
              </w:rPr>
            </w:pPr>
            <w:r>
              <w:rPr>
                <w:bCs/>
                <w:color w:val="000000"/>
                <w:lang w:val="en-US"/>
              </w:rPr>
              <w:t>2014</w:t>
            </w:r>
          </w:p>
        </w:tc>
      </w:tr>
      <w:tr w:rsidR="003D511E" w:rsidRPr="00BD005B" w:rsidTr="00DC0413">
        <w:trPr>
          <w:jc w:val="center"/>
        </w:trPr>
        <w:tc>
          <w:tcPr>
            <w:tcW w:w="542" w:type="dxa"/>
            <w:vMerge/>
          </w:tcPr>
          <w:p w:rsidR="003D511E" w:rsidRPr="00BD005B" w:rsidRDefault="003D511E" w:rsidP="0079471D">
            <w:pPr>
              <w:rPr>
                <w:bCs/>
                <w:color w:val="000000"/>
                <w:lang w:val="en-US"/>
              </w:rPr>
            </w:pPr>
          </w:p>
        </w:tc>
        <w:tc>
          <w:tcPr>
            <w:tcW w:w="709" w:type="dxa"/>
            <w:vMerge/>
          </w:tcPr>
          <w:p w:rsidR="003D511E" w:rsidRPr="00BD005B" w:rsidRDefault="003D511E" w:rsidP="0079471D">
            <w:pPr>
              <w:rPr>
                <w:bCs/>
                <w:color w:val="000000"/>
                <w:lang w:val="en-US"/>
              </w:rPr>
            </w:pPr>
          </w:p>
        </w:tc>
        <w:tc>
          <w:tcPr>
            <w:tcW w:w="735" w:type="dxa"/>
            <w:gridSpan w:val="3"/>
          </w:tcPr>
          <w:p w:rsidR="003D511E" w:rsidRDefault="003D511E" w:rsidP="0079471D">
            <w:pPr>
              <w:rPr>
                <w:bCs/>
                <w:color w:val="000000"/>
                <w:lang w:val="en-US"/>
              </w:rPr>
            </w:pPr>
            <w:r>
              <w:rPr>
                <w:bCs/>
                <w:color w:val="000000"/>
                <w:lang w:val="en-US"/>
              </w:rPr>
              <w:t>7.</w:t>
            </w:r>
          </w:p>
        </w:tc>
        <w:tc>
          <w:tcPr>
            <w:tcW w:w="1904" w:type="dxa"/>
            <w:gridSpan w:val="3"/>
          </w:tcPr>
          <w:p w:rsidR="003D511E" w:rsidRPr="00884579" w:rsidRDefault="003D511E" w:rsidP="0079471D">
            <w:pPr>
              <w:rPr>
                <w:bCs/>
                <w:color w:val="000000"/>
                <w:lang w:val="mk-MK"/>
              </w:rPr>
            </w:pPr>
            <w:r w:rsidRPr="00884579">
              <w:rPr>
                <w:b/>
                <w:bCs/>
                <w:lang w:val="mk-MK"/>
              </w:rPr>
              <w:t>Irina Pavlovska</w:t>
            </w:r>
            <w:r w:rsidRPr="00884579">
              <w:rPr>
                <w:bCs/>
                <w:lang w:val="mk-MK"/>
              </w:rPr>
              <w:t>, Orovcanec N., Taushanova B. Zafirova B., Isjanovska R., Stefanovska V.</w:t>
            </w:r>
          </w:p>
        </w:tc>
        <w:tc>
          <w:tcPr>
            <w:tcW w:w="2434" w:type="dxa"/>
            <w:gridSpan w:val="6"/>
          </w:tcPr>
          <w:p w:rsidR="003D511E" w:rsidRPr="00884579" w:rsidRDefault="003D511E" w:rsidP="0079471D">
            <w:pPr>
              <w:rPr>
                <w:bCs/>
                <w:color w:val="000000"/>
                <w:lang w:val="en-US"/>
              </w:rPr>
            </w:pPr>
            <w:r w:rsidRPr="00884579">
              <w:rPr>
                <w:bCs/>
                <w:lang w:val="mk-MK"/>
              </w:rPr>
              <w:t>The role of some endogenous factors in developing laryngeal cancer.</w:t>
            </w:r>
          </w:p>
        </w:tc>
        <w:tc>
          <w:tcPr>
            <w:tcW w:w="2296" w:type="dxa"/>
            <w:gridSpan w:val="3"/>
          </w:tcPr>
          <w:p w:rsidR="003D511E" w:rsidRPr="00975022" w:rsidRDefault="003D511E" w:rsidP="0079471D">
            <w:pPr>
              <w:jc w:val="both"/>
              <w:rPr>
                <w:bCs/>
              </w:rPr>
            </w:pPr>
            <w:r w:rsidRPr="00884579">
              <w:rPr>
                <w:bCs/>
                <w:lang w:val="en-US"/>
              </w:rPr>
              <w:t xml:space="preserve">Book of abstracts, </w:t>
            </w:r>
            <w:r w:rsidRPr="00884579">
              <w:rPr>
                <w:bCs/>
              </w:rPr>
              <w:t>XLVII Days of Prevent</w:t>
            </w:r>
            <w:r>
              <w:rPr>
                <w:bCs/>
              </w:rPr>
              <w:t>ive Medicine, Nis, Serbia,</w:t>
            </w:r>
            <w:r w:rsidRPr="00884579">
              <w:rPr>
                <w:bCs/>
              </w:rPr>
              <w:t>2013: page 176.</w:t>
            </w:r>
            <w:r w:rsidRPr="00884579">
              <w:rPr>
                <w:bCs/>
                <w:lang w:val="mk-MK"/>
              </w:rPr>
              <w:t xml:space="preserve"> </w:t>
            </w:r>
          </w:p>
        </w:tc>
        <w:tc>
          <w:tcPr>
            <w:tcW w:w="671" w:type="dxa"/>
          </w:tcPr>
          <w:p w:rsidR="003D511E" w:rsidRPr="00884579" w:rsidRDefault="003D511E" w:rsidP="0079471D">
            <w:pPr>
              <w:rPr>
                <w:bCs/>
                <w:color w:val="000000"/>
                <w:lang w:val="en-US"/>
              </w:rPr>
            </w:pPr>
            <w:r w:rsidRPr="00884579">
              <w:rPr>
                <w:bCs/>
                <w:color w:val="000000"/>
                <w:lang w:val="en-US"/>
              </w:rPr>
              <w:t>2013</w:t>
            </w:r>
          </w:p>
        </w:tc>
      </w:tr>
      <w:tr w:rsidR="003D511E" w:rsidRPr="00EB0F3E" w:rsidTr="00DC0413">
        <w:trPr>
          <w:jc w:val="center"/>
        </w:trPr>
        <w:tc>
          <w:tcPr>
            <w:tcW w:w="542" w:type="dxa"/>
            <w:vMerge/>
          </w:tcPr>
          <w:p w:rsidR="003D511E" w:rsidRPr="00BD005B" w:rsidRDefault="003D511E" w:rsidP="0079471D">
            <w:pPr>
              <w:rPr>
                <w:bCs/>
                <w:color w:val="000000"/>
                <w:lang w:val="en-US"/>
              </w:rPr>
            </w:pPr>
          </w:p>
        </w:tc>
        <w:tc>
          <w:tcPr>
            <w:tcW w:w="709" w:type="dxa"/>
            <w:vMerge/>
          </w:tcPr>
          <w:p w:rsidR="003D511E" w:rsidRPr="00BD005B" w:rsidRDefault="003D511E" w:rsidP="0079471D">
            <w:pPr>
              <w:rPr>
                <w:bCs/>
                <w:color w:val="000000"/>
                <w:lang w:val="en-US"/>
              </w:rPr>
            </w:pPr>
          </w:p>
        </w:tc>
        <w:tc>
          <w:tcPr>
            <w:tcW w:w="735" w:type="dxa"/>
            <w:gridSpan w:val="3"/>
          </w:tcPr>
          <w:p w:rsidR="003D511E" w:rsidRPr="00EB0F3E" w:rsidRDefault="003D511E" w:rsidP="0079471D">
            <w:pPr>
              <w:rPr>
                <w:bCs/>
                <w:color w:val="000000"/>
                <w:lang w:val="ru-RU"/>
              </w:rPr>
            </w:pPr>
            <w:r>
              <w:rPr>
                <w:bCs/>
                <w:color w:val="000000"/>
                <w:lang w:val="en-US"/>
              </w:rPr>
              <w:t>8</w:t>
            </w:r>
            <w:r w:rsidRPr="00EB0F3E">
              <w:rPr>
                <w:bCs/>
                <w:color w:val="000000"/>
                <w:lang w:val="ru-RU"/>
              </w:rPr>
              <w:t>.</w:t>
            </w:r>
          </w:p>
        </w:tc>
        <w:tc>
          <w:tcPr>
            <w:tcW w:w="1904" w:type="dxa"/>
            <w:gridSpan w:val="3"/>
          </w:tcPr>
          <w:p w:rsidR="003D511E" w:rsidRPr="00EB0F3E" w:rsidRDefault="003D511E" w:rsidP="0079471D">
            <w:pPr>
              <w:rPr>
                <w:bCs/>
                <w:color w:val="000000"/>
                <w:lang w:val="mk-MK"/>
              </w:rPr>
            </w:pPr>
            <w:r w:rsidRPr="00EB0F3E">
              <w:rPr>
                <w:b/>
                <w:bCs/>
                <w:color w:val="000000"/>
                <w:lang w:val="mk-MK"/>
              </w:rPr>
              <w:t>Павловска И,</w:t>
            </w:r>
            <w:r w:rsidRPr="00EB0F3E">
              <w:rPr>
                <w:bCs/>
                <w:color w:val="000000"/>
                <w:lang w:val="mk-MK"/>
              </w:rPr>
              <w:t xml:space="preserve"> Оровчанец Н, Таушанова Б, Зафирова-Ивановска Б.</w:t>
            </w:r>
          </w:p>
        </w:tc>
        <w:tc>
          <w:tcPr>
            <w:tcW w:w="2434" w:type="dxa"/>
            <w:gridSpan w:val="6"/>
          </w:tcPr>
          <w:p w:rsidR="003D511E" w:rsidRPr="00EB0F3E" w:rsidRDefault="003D511E" w:rsidP="0079471D">
            <w:pPr>
              <w:rPr>
                <w:bCs/>
                <w:color w:val="000000"/>
                <w:lang w:val="mk-MK"/>
              </w:rPr>
            </w:pPr>
            <w:r w:rsidRPr="00EB0F3E">
              <w:rPr>
                <w:bCs/>
                <w:color w:val="000000"/>
                <w:lang w:val="mk-MK"/>
              </w:rPr>
              <w:t>Влијание на одредени ризик-фактори во настанувањето на ларингеалниот карцином</w:t>
            </w:r>
          </w:p>
        </w:tc>
        <w:tc>
          <w:tcPr>
            <w:tcW w:w="2296" w:type="dxa"/>
            <w:gridSpan w:val="3"/>
          </w:tcPr>
          <w:p w:rsidR="003D511E" w:rsidRPr="00EB0F3E" w:rsidRDefault="003D511E" w:rsidP="0079471D">
            <w:pPr>
              <w:jc w:val="both"/>
              <w:rPr>
                <w:bCs/>
                <w:color w:val="000000"/>
                <w:lang w:val="mk-MK"/>
              </w:rPr>
            </w:pPr>
            <w:r w:rsidRPr="00975022">
              <w:rPr>
                <w:bCs/>
                <w:color w:val="000000"/>
                <w:sz w:val="20"/>
                <w:szCs w:val="20"/>
                <w:lang w:val="mk-MK"/>
              </w:rPr>
              <w:t>Зборник на Апстракти, III Конгрес на лекарите по општа медицина-семејна медицина на Република Македонија со меѓународно учество, Охр</w:t>
            </w:r>
            <w:r>
              <w:rPr>
                <w:bCs/>
                <w:color w:val="000000"/>
                <w:sz w:val="20"/>
                <w:szCs w:val="20"/>
                <w:lang w:val="mk-MK"/>
              </w:rPr>
              <w:t xml:space="preserve">ид, Р. Македонија, </w:t>
            </w:r>
            <w:r w:rsidRPr="00975022">
              <w:rPr>
                <w:bCs/>
                <w:color w:val="000000"/>
                <w:sz w:val="20"/>
                <w:szCs w:val="20"/>
                <w:lang w:val="mk-MK"/>
              </w:rPr>
              <w:t>2012, стр 98</w:t>
            </w:r>
            <w:r w:rsidRPr="00EB0F3E">
              <w:rPr>
                <w:bCs/>
                <w:color w:val="000000"/>
                <w:lang w:val="mk-MK"/>
              </w:rPr>
              <w:t>.</w:t>
            </w:r>
          </w:p>
        </w:tc>
        <w:tc>
          <w:tcPr>
            <w:tcW w:w="671" w:type="dxa"/>
          </w:tcPr>
          <w:p w:rsidR="003D511E" w:rsidRPr="00EB0F3E" w:rsidRDefault="003D511E" w:rsidP="0079471D">
            <w:pPr>
              <w:rPr>
                <w:bCs/>
                <w:color w:val="000000"/>
                <w:lang w:val="mk-MK"/>
              </w:rPr>
            </w:pPr>
            <w:r w:rsidRPr="00EB0F3E">
              <w:rPr>
                <w:bCs/>
                <w:color w:val="000000"/>
                <w:lang w:val="mk-MK"/>
              </w:rPr>
              <w:t>2012</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EB0F3E" w:rsidRDefault="003D511E" w:rsidP="0079471D">
            <w:pPr>
              <w:rPr>
                <w:bCs/>
                <w:color w:val="000000"/>
                <w:lang w:val="ru-RU"/>
              </w:rPr>
            </w:pPr>
            <w:r>
              <w:rPr>
                <w:bCs/>
                <w:color w:val="000000"/>
                <w:lang w:val="en-US"/>
              </w:rPr>
              <w:t>9</w:t>
            </w:r>
            <w:r>
              <w:rPr>
                <w:bCs/>
                <w:color w:val="000000"/>
                <w:lang w:val="ru-RU"/>
              </w:rPr>
              <w:t>.</w:t>
            </w:r>
          </w:p>
        </w:tc>
        <w:tc>
          <w:tcPr>
            <w:tcW w:w="1904" w:type="dxa"/>
            <w:gridSpan w:val="3"/>
          </w:tcPr>
          <w:p w:rsidR="003D511E" w:rsidRPr="00BD005B" w:rsidRDefault="003D511E" w:rsidP="0079471D">
            <w:pPr>
              <w:rPr>
                <w:bCs/>
                <w:color w:val="000000"/>
                <w:lang w:val="ru-RU"/>
              </w:rPr>
            </w:pPr>
            <w:r w:rsidRPr="00EB0F3E">
              <w:rPr>
                <w:b/>
                <w:bCs/>
                <w:color w:val="000000"/>
                <w:lang w:val="en-US"/>
              </w:rPr>
              <w:t>Pavlovska</w:t>
            </w:r>
            <w:r w:rsidRPr="00BD005B">
              <w:rPr>
                <w:b/>
                <w:bCs/>
                <w:color w:val="000000"/>
                <w:lang w:val="ru-RU"/>
              </w:rPr>
              <w:t xml:space="preserve"> </w:t>
            </w:r>
            <w:r w:rsidRPr="00EB0F3E">
              <w:rPr>
                <w:b/>
                <w:bCs/>
                <w:color w:val="000000"/>
                <w:lang w:val="en-US"/>
              </w:rPr>
              <w:t>I</w:t>
            </w:r>
            <w:r w:rsidRPr="00BD005B">
              <w:rPr>
                <w:b/>
                <w:bCs/>
                <w:color w:val="000000"/>
                <w:lang w:val="ru-RU"/>
              </w:rPr>
              <w:t>.,</w:t>
            </w:r>
            <w:r w:rsidRPr="00BD005B">
              <w:rPr>
                <w:bCs/>
                <w:color w:val="000000"/>
                <w:lang w:val="ru-RU"/>
              </w:rPr>
              <w:t xml:space="preserve"> </w:t>
            </w:r>
            <w:r w:rsidRPr="00EB0F3E">
              <w:rPr>
                <w:bCs/>
                <w:color w:val="000000"/>
                <w:lang w:val="en-US"/>
              </w:rPr>
              <w:t>Orovcanec</w:t>
            </w:r>
            <w:r w:rsidRPr="00BD005B">
              <w:rPr>
                <w:bCs/>
                <w:color w:val="000000"/>
                <w:lang w:val="ru-RU"/>
              </w:rPr>
              <w:t xml:space="preserve"> </w:t>
            </w:r>
            <w:r w:rsidRPr="00EB0F3E">
              <w:rPr>
                <w:bCs/>
                <w:color w:val="000000"/>
                <w:lang w:val="en-US"/>
              </w:rPr>
              <w:t>N</w:t>
            </w:r>
            <w:r w:rsidRPr="00BD005B">
              <w:rPr>
                <w:bCs/>
                <w:color w:val="000000"/>
                <w:lang w:val="ru-RU"/>
              </w:rPr>
              <w:t xml:space="preserve">., </w:t>
            </w:r>
            <w:r w:rsidRPr="00EB0F3E">
              <w:rPr>
                <w:bCs/>
                <w:color w:val="000000"/>
                <w:lang w:val="en-US"/>
              </w:rPr>
              <w:t>Taushanova</w:t>
            </w:r>
            <w:r w:rsidRPr="00BD005B">
              <w:rPr>
                <w:bCs/>
                <w:color w:val="000000"/>
                <w:lang w:val="ru-RU"/>
              </w:rPr>
              <w:t xml:space="preserve"> </w:t>
            </w:r>
            <w:r w:rsidRPr="00EB0F3E">
              <w:rPr>
                <w:bCs/>
                <w:color w:val="000000"/>
                <w:lang w:val="en-US"/>
              </w:rPr>
              <w:t>B</w:t>
            </w:r>
            <w:r w:rsidRPr="00BD005B">
              <w:rPr>
                <w:bCs/>
                <w:color w:val="000000"/>
                <w:lang w:val="ru-RU"/>
              </w:rPr>
              <w:t xml:space="preserve">., </w:t>
            </w:r>
            <w:r w:rsidRPr="00EB0F3E">
              <w:rPr>
                <w:bCs/>
                <w:color w:val="000000"/>
                <w:lang w:val="en-US"/>
              </w:rPr>
              <w:t>Zafirova</w:t>
            </w:r>
            <w:r w:rsidRPr="00BD005B">
              <w:rPr>
                <w:bCs/>
                <w:color w:val="000000"/>
                <w:lang w:val="ru-RU"/>
              </w:rPr>
              <w:t xml:space="preserve"> </w:t>
            </w:r>
            <w:r w:rsidRPr="00EB0F3E">
              <w:rPr>
                <w:bCs/>
                <w:color w:val="000000"/>
                <w:lang w:val="en-US"/>
              </w:rPr>
              <w:t>B</w:t>
            </w:r>
            <w:r w:rsidRPr="00BD005B">
              <w:rPr>
                <w:bCs/>
                <w:color w:val="000000"/>
                <w:lang w:val="ru-RU"/>
              </w:rPr>
              <w:t xml:space="preserve">. </w:t>
            </w:r>
          </w:p>
        </w:tc>
        <w:tc>
          <w:tcPr>
            <w:tcW w:w="2434" w:type="dxa"/>
            <w:gridSpan w:val="6"/>
          </w:tcPr>
          <w:p w:rsidR="003D511E" w:rsidRPr="00EB0F3E" w:rsidRDefault="003D511E" w:rsidP="0079471D">
            <w:pPr>
              <w:rPr>
                <w:bCs/>
                <w:color w:val="000000"/>
                <w:lang w:val="en-US"/>
              </w:rPr>
            </w:pPr>
            <w:r w:rsidRPr="00EB0F3E">
              <w:rPr>
                <w:bCs/>
                <w:color w:val="000000"/>
                <w:lang w:val="en-US"/>
              </w:rPr>
              <w:t>Risk of lung cancer in current cigarette smokers: case-control study results</w:t>
            </w:r>
          </w:p>
        </w:tc>
        <w:tc>
          <w:tcPr>
            <w:tcW w:w="2296" w:type="dxa"/>
            <w:gridSpan w:val="3"/>
          </w:tcPr>
          <w:p w:rsidR="003D511E" w:rsidRPr="00975022" w:rsidRDefault="003D511E" w:rsidP="0079471D">
            <w:pPr>
              <w:rPr>
                <w:bCs/>
                <w:color w:val="000000"/>
                <w:lang w:val="en-US"/>
              </w:rPr>
            </w:pPr>
            <w:r w:rsidRPr="00975022">
              <w:rPr>
                <w:bCs/>
                <w:color w:val="000000"/>
                <w:sz w:val="22"/>
                <w:szCs w:val="22"/>
                <w:lang w:val="en-US"/>
              </w:rPr>
              <w:t>Abstract book, Annual Congress, European Respiratory Journal/Volume 40/Supplement 56,</w:t>
            </w:r>
            <w:r>
              <w:rPr>
                <w:bCs/>
                <w:color w:val="000000"/>
                <w:sz w:val="22"/>
                <w:szCs w:val="22"/>
                <w:lang w:val="en-US"/>
              </w:rPr>
              <w:t xml:space="preserve"> Vienna, Austria, </w:t>
            </w:r>
            <w:r w:rsidRPr="00975022">
              <w:rPr>
                <w:bCs/>
                <w:color w:val="000000"/>
                <w:sz w:val="22"/>
                <w:szCs w:val="22"/>
                <w:lang w:val="en-US"/>
              </w:rPr>
              <w:t xml:space="preserve">2012 </w:t>
            </w:r>
          </w:p>
        </w:tc>
        <w:tc>
          <w:tcPr>
            <w:tcW w:w="671" w:type="dxa"/>
          </w:tcPr>
          <w:p w:rsidR="003D511E" w:rsidRPr="00EB0F3E" w:rsidRDefault="003D511E" w:rsidP="0079471D">
            <w:pPr>
              <w:rPr>
                <w:bCs/>
                <w:color w:val="000000"/>
                <w:lang w:val="en-US"/>
              </w:rPr>
            </w:pPr>
            <w:r w:rsidRPr="00EB0F3E">
              <w:rPr>
                <w:bCs/>
                <w:color w:val="000000"/>
                <w:lang w:val="en-US"/>
              </w:rPr>
              <w:t>2012</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Default="003D511E" w:rsidP="0079471D">
            <w:pPr>
              <w:rPr>
                <w:bCs/>
                <w:color w:val="000000"/>
                <w:lang w:val="ru-RU"/>
              </w:rPr>
            </w:pPr>
            <w:r>
              <w:rPr>
                <w:bCs/>
                <w:color w:val="000000"/>
                <w:lang w:val="en-US"/>
              </w:rPr>
              <w:t>10</w:t>
            </w:r>
            <w:r>
              <w:rPr>
                <w:bCs/>
                <w:color w:val="000000"/>
                <w:lang w:val="ru-RU"/>
              </w:rPr>
              <w:t>.</w:t>
            </w:r>
          </w:p>
        </w:tc>
        <w:tc>
          <w:tcPr>
            <w:tcW w:w="1904" w:type="dxa"/>
            <w:gridSpan w:val="3"/>
          </w:tcPr>
          <w:p w:rsidR="003D511E" w:rsidRPr="00BD005B" w:rsidRDefault="003D511E" w:rsidP="0079471D">
            <w:pPr>
              <w:rPr>
                <w:bCs/>
                <w:color w:val="000000"/>
                <w:lang w:val="it-IT"/>
              </w:rPr>
            </w:pPr>
            <w:r w:rsidRPr="00BD005B">
              <w:rPr>
                <w:b/>
                <w:bCs/>
                <w:color w:val="000000"/>
                <w:lang w:val="it-IT"/>
              </w:rPr>
              <w:t>I. Pavlovska</w:t>
            </w:r>
            <w:r w:rsidRPr="00BD005B">
              <w:rPr>
                <w:bCs/>
                <w:color w:val="000000"/>
                <w:lang w:val="it-IT"/>
              </w:rPr>
              <w:t>, N. Orovcanec, Tausanova B, Zafirova B.</w:t>
            </w:r>
          </w:p>
        </w:tc>
        <w:tc>
          <w:tcPr>
            <w:tcW w:w="2434" w:type="dxa"/>
            <w:gridSpan w:val="6"/>
          </w:tcPr>
          <w:p w:rsidR="003D511E" w:rsidRPr="00EB0F3E" w:rsidRDefault="003D511E" w:rsidP="0079471D">
            <w:pPr>
              <w:rPr>
                <w:bCs/>
                <w:color w:val="000000"/>
                <w:lang w:val="en-US"/>
              </w:rPr>
            </w:pPr>
            <w:r w:rsidRPr="00EB0F3E">
              <w:rPr>
                <w:bCs/>
                <w:color w:val="000000"/>
                <w:lang w:val="en-US"/>
              </w:rPr>
              <w:t>Tobacco use and secondhand smoke as risk factors for lung cancer</w:t>
            </w:r>
          </w:p>
        </w:tc>
        <w:tc>
          <w:tcPr>
            <w:tcW w:w="2296" w:type="dxa"/>
            <w:gridSpan w:val="3"/>
          </w:tcPr>
          <w:p w:rsidR="003D511E" w:rsidRPr="00975022" w:rsidRDefault="003D511E" w:rsidP="0079471D">
            <w:pPr>
              <w:rPr>
                <w:bCs/>
                <w:color w:val="000000"/>
                <w:lang w:val="en-US"/>
              </w:rPr>
            </w:pPr>
            <w:r w:rsidRPr="00975022">
              <w:rPr>
                <w:bCs/>
                <w:color w:val="000000"/>
                <w:sz w:val="22"/>
                <w:szCs w:val="22"/>
                <w:lang w:val="en-US"/>
              </w:rPr>
              <w:t>Abstract book, Third International Me</w:t>
            </w:r>
            <w:r>
              <w:rPr>
                <w:bCs/>
                <w:color w:val="000000"/>
                <w:sz w:val="22"/>
                <w:szCs w:val="22"/>
                <w:lang w:val="en-US"/>
              </w:rPr>
              <w:t xml:space="preserve">dical Congress, </w:t>
            </w:r>
            <w:r w:rsidRPr="00975022">
              <w:rPr>
                <w:bCs/>
                <w:color w:val="000000"/>
                <w:sz w:val="22"/>
                <w:szCs w:val="22"/>
                <w:lang w:val="en-US"/>
              </w:rPr>
              <w:t>2012, Belgrade, Serbia, page 45.</w:t>
            </w:r>
          </w:p>
        </w:tc>
        <w:tc>
          <w:tcPr>
            <w:tcW w:w="671" w:type="dxa"/>
          </w:tcPr>
          <w:p w:rsidR="003D511E" w:rsidRPr="00EB0F3E" w:rsidRDefault="003D511E" w:rsidP="0079471D">
            <w:pPr>
              <w:rPr>
                <w:bCs/>
                <w:color w:val="000000"/>
                <w:lang w:val="en-US"/>
              </w:rPr>
            </w:pPr>
            <w:r w:rsidRPr="00EB0F3E">
              <w:rPr>
                <w:bCs/>
                <w:color w:val="000000"/>
                <w:lang w:val="en-US"/>
              </w:rPr>
              <w:t>2012</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Default="003D511E" w:rsidP="0079471D">
            <w:pPr>
              <w:rPr>
                <w:bCs/>
                <w:color w:val="000000"/>
                <w:lang w:val="ru-RU"/>
              </w:rPr>
            </w:pPr>
            <w:r>
              <w:rPr>
                <w:bCs/>
                <w:color w:val="000000"/>
                <w:lang w:val="en-US"/>
              </w:rPr>
              <w:t>11</w:t>
            </w:r>
            <w:r>
              <w:rPr>
                <w:bCs/>
                <w:color w:val="000000"/>
                <w:lang w:val="ru-RU"/>
              </w:rPr>
              <w:t>.</w:t>
            </w:r>
          </w:p>
        </w:tc>
        <w:tc>
          <w:tcPr>
            <w:tcW w:w="1904" w:type="dxa"/>
            <w:gridSpan w:val="3"/>
          </w:tcPr>
          <w:p w:rsidR="003D511E" w:rsidRPr="00BD005B" w:rsidRDefault="003D511E" w:rsidP="0079471D">
            <w:pPr>
              <w:rPr>
                <w:bCs/>
                <w:color w:val="000000"/>
                <w:lang w:val="ru-RU"/>
              </w:rPr>
            </w:pPr>
            <w:r w:rsidRPr="00EB0F3E">
              <w:rPr>
                <w:bCs/>
                <w:color w:val="000000"/>
                <w:lang w:val="en-US"/>
              </w:rPr>
              <w:t>Taushanova</w:t>
            </w:r>
            <w:r w:rsidRPr="00BD005B">
              <w:rPr>
                <w:bCs/>
                <w:color w:val="000000"/>
                <w:lang w:val="ru-RU"/>
              </w:rPr>
              <w:t xml:space="preserve"> </w:t>
            </w:r>
            <w:r w:rsidRPr="00EB0F3E">
              <w:rPr>
                <w:bCs/>
                <w:color w:val="000000"/>
                <w:lang w:val="en-US"/>
              </w:rPr>
              <w:t>B</w:t>
            </w:r>
            <w:r w:rsidRPr="00BD005B">
              <w:rPr>
                <w:bCs/>
                <w:color w:val="000000"/>
                <w:lang w:val="ru-RU"/>
              </w:rPr>
              <w:t xml:space="preserve">, </w:t>
            </w:r>
            <w:r w:rsidRPr="00EB0F3E">
              <w:rPr>
                <w:bCs/>
                <w:color w:val="000000"/>
                <w:lang w:val="en-US"/>
              </w:rPr>
              <w:t>Orovcanec</w:t>
            </w:r>
            <w:r w:rsidRPr="00BD005B">
              <w:rPr>
                <w:bCs/>
                <w:color w:val="000000"/>
                <w:lang w:val="ru-RU"/>
              </w:rPr>
              <w:t xml:space="preserve"> </w:t>
            </w:r>
            <w:r w:rsidRPr="00EB0F3E">
              <w:rPr>
                <w:bCs/>
                <w:color w:val="000000"/>
                <w:lang w:val="en-US"/>
              </w:rPr>
              <w:t>N</w:t>
            </w:r>
            <w:r w:rsidRPr="00BD005B">
              <w:rPr>
                <w:bCs/>
                <w:color w:val="000000"/>
                <w:lang w:val="ru-RU"/>
              </w:rPr>
              <w:t xml:space="preserve">, </w:t>
            </w:r>
            <w:r w:rsidRPr="00EB0F3E">
              <w:rPr>
                <w:bCs/>
                <w:color w:val="000000"/>
                <w:lang w:val="en-US"/>
              </w:rPr>
              <w:t>Zafirova</w:t>
            </w:r>
            <w:r w:rsidRPr="00BD005B">
              <w:rPr>
                <w:bCs/>
                <w:color w:val="000000"/>
                <w:lang w:val="ru-RU"/>
              </w:rPr>
              <w:t>-</w:t>
            </w:r>
            <w:r w:rsidRPr="00EB0F3E">
              <w:rPr>
                <w:bCs/>
                <w:color w:val="000000"/>
                <w:lang w:val="en-US"/>
              </w:rPr>
              <w:t>Ivanovska</w:t>
            </w:r>
            <w:r w:rsidRPr="00BD005B">
              <w:rPr>
                <w:bCs/>
                <w:color w:val="000000"/>
                <w:lang w:val="ru-RU"/>
              </w:rPr>
              <w:t xml:space="preserve"> </w:t>
            </w:r>
            <w:r w:rsidRPr="00EB0F3E">
              <w:rPr>
                <w:bCs/>
                <w:color w:val="000000"/>
                <w:lang w:val="en-US"/>
              </w:rPr>
              <w:t>B</w:t>
            </w:r>
            <w:r w:rsidRPr="00BD005B">
              <w:rPr>
                <w:bCs/>
                <w:color w:val="000000"/>
                <w:lang w:val="ru-RU"/>
              </w:rPr>
              <w:t xml:space="preserve">, </w:t>
            </w:r>
            <w:r w:rsidRPr="00EB0F3E">
              <w:rPr>
                <w:b/>
                <w:bCs/>
                <w:color w:val="000000"/>
                <w:lang w:val="en-US"/>
              </w:rPr>
              <w:t>Pavlovska</w:t>
            </w:r>
            <w:r w:rsidRPr="00BD005B">
              <w:rPr>
                <w:b/>
                <w:bCs/>
                <w:color w:val="000000"/>
                <w:lang w:val="ru-RU"/>
              </w:rPr>
              <w:t xml:space="preserve"> </w:t>
            </w:r>
            <w:r w:rsidRPr="00EB0F3E">
              <w:rPr>
                <w:b/>
                <w:bCs/>
                <w:color w:val="000000"/>
                <w:lang w:val="en-US"/>
              </w:rPr>
              <w:t>I</w:t>
            </w:r>
            <w:r w:rsidRPr="00BD005B">
              <w:rPr>
                <w:b/>
                <w:bCs/>
                <w:color w:val="000000"/>
                <w:lang w:val="ru-RU"/>
              </w:rPr>
              <w:t>.</w:t>
            </w:r>
          </w:p>
        </w:tc>
        <w:tc>
          <w:tcPr>
            <w:tcW w:w="2434" w:type="dxa"/>
            <w:gridSpan w:val="6"/>
          </w:tcPr>
          <w:p w:rsidR="003D511E" w:rsidRPr="00EB0F3E" w:rsidRDefault="003D511E" w:rsidP="0079471D">
            <w:pPr>
              <w:rPr>
                <w:bCs/>
                <w:color w:val="000000"/>
                <w:lang w:val="en-US"/>
              </w:rPr>
            </w:pPr>
            <w:r w:rsidRPr="00EB0F3E">
              <w:rPr>
                <w:bCs/>
                <w:color w:val="000000"/>
                <w:lang w:val="en-US"/>
              </w:rPr>
              <w:t>Mantoux test in various forms of childhood tuberculosis and contact positivity</w:t>
            </w:r>
          </w:p>
        </w:tc>
        <w:tc>
          <w:tcPr>
            <w:tcW w:w="2296" w:type="dxa"/>
            <w:gridSpan w:val="3"/>
          </w:tcPr>
          <w:p w:rsidR="003D511E" w:rsidRPr="00975022" w:rsidRDefault="003D511E" w:rsidP="0079471D">
            <w:pPr>
              <w:rPr>
                <w:bCs/>
                <w:color w:val="000000"/>
                <w:lang w:val="en-US"/>
              </w:rPr>
            </w:pPr>
            <w:r w:rsidRPr="00975022">
              <w:rPr>
                <w:bCs/>
                <w:color w:val="000000"/>
                <w:sz w:val="22"/>
                <w:szCs w:val="22"/>
                <w:lang w:val="en-US"/>
              </w:rPr>
              <w:t>Abstract book, Third International M</w:t>
            </w:r>
            <w:r>
              <w:rPr>
                <w:bCs/>
                <w:color w:val="000000"/>
                <w:sz w:val="22"/>
                <w:szCs w:val="22"/>
                <w:lang w:val="en-US"/>
              </w:rPr>
              <w:t>edical Congress,</w:t>
            </w:r>
            <w:r w:rsidRPr="00975022">
              <w:rPr>
                <w:bCs/>
                <w:color w:val="000000"/>
                <w:sz w:val="22"/>
                <w:szCs w:val="22"/>
                <w:lang w:val="en-US"/>
              </w:rPr>
              <w:t xml:space="preserve"> 2012, Belgrade, Serbia, page 53.</w:t>
            </w:r>
          </w:p>
        </w:tc>
        <w:tc>
          <w:tcPr>
            <w:tcW w:w="671" w:type="dxa"/>
          </w:tcPr>
          <w:p w:rsidR="003D511E" w:rsidRPr="00EB0F3E" w:rsidRDefault="003D511E" w:rsidP="0079471D">
            <w:pPr>
              <w:rPr>
                <w:bCs/>
                <w:color w:val="000000"/>
                <w:lang w:val="en-US"/>
              </w:rPr>
            </w:pPr>
            <w:r w:rsidRPr="00EB0F3E">
              <w:rPr>
                <w:bCs/>
                <w:color w:val="000000"/>
                <w:lang w:val="en-US"/>
              </w:rPr>
              <w:t>2012</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Default="003D511E" w:rsidP="0079471D">
            <w:pPr>
              <w:rPr>
                <w:bCs/>
                <w:color w:val="000000"/>
                <w:lang w:val="ru-RU"/>
              </w:rPr>
            </w:pPr>
            <w:r>
              <w:rPr>
                <w:bCs/>
                <w:color w:val="000000"/>
                <w:lang w:val="en-US"/>
              </w:rPr>
              <w:t>12</w:t>
            </w:r>
            <w:r>
              <w:rPr>
                <w:bCs/>
                <w:color w:val="000000"/>
                <w:lang w:val="ru-RU"/>
              </w:rPr>
              <w:t>.</w:t>
            </w:r>
          </w:p>
        </w:tc>
        <w:tc>
          <w:tcPr>
            <w:tcW w:w="1904" w:type="dxa"/>
            <w:gridSpan w:val="3"/>
          </w:tcPr>
          <w:p w:rsidR="003D511E" w:rsidRPr="00884579" w:rsidRDefault="003D511E" w:rsidP="0079471D">
            <w:pPr>
              <w:rPr>
                <w:bCs/>
                <w:color w:val="000000"/>
                <w:lang w:val="ru-RU"/>
              </w:rPr>
            </w:pPr>
            <w:r w:rsidRPr="00884579">
              <w:rPr>
                <w:bCs/>
                <w:lang w:val="mk-MK"/>
              </w:rPr>
              <w:t xml:space="preserve">Rozalinda Isjanovska, Stefanovska V., Zafirova-Ivanovska B., Taushanova B., </w:t>
            </w:r>
            <w:r w:rsidRPr="00884579">
              <w:rPr>
                <w:b/>
                <w:bCs/>
                <w:lang w:val="mk-MK"/>
              </w:rPr>
              <w:t>Pavlovska I.</w:t>
            </w:r>
            <w:r w:rsidRPr="00884579">
              <w:rPr>
                <w:bCs/>
                <w:lang w:val="mk-MK"/>
              </w:rPr>
              <w:t xml:space="preserve"> </w:t>
            </w:r>
          </w:p>
        </w:tc>
        <w:tc>
          <w:tcPr>
            <w:tcW w:w="2434" w:type="dxa"/>
            <w:gridSpan w:val="6"/>
          </w:tcPr>
          <w:p w:rsidR="003D511E" w:rsidRPr="00884579" w:rsidRDefault="003D511E" w:rsidP="0079471D">
            <w:pPr>
              <w:jc w:val="both"/>
              <w:rPr>
                <w:bCs/>
                <w:color w:val="000000"/>
                <w:lang w:val="en-US"/>
              </w:rPr>
            </w:pPr>
            <w:r w:rsidRPr="00884579">
              <w:rPr>
                <w:bCs/>
                <w:lang w:val="mk-MK"/>
              </w:rPr>
              <w:t xml:space="preserve">The development tendency of vaccinations coverage in the west part of R. Macedonia. </w:t>
            </w:r>
          </w:p>
        </w:tc>
        <w:tc>
          <w:tcPr>
            <w:tcW w:w="2296" w:type="dxa"/>
            <w:gridSpan w:val="3"/>
          </w:tcPr>
          <w:p w:rsidR="003D511E" w:rsidRPr="00975022" w:rsidRDefault="003D511E" w:rsidP="0079471D">
            <w:pPr>
              <w:jc w:val="both"/>
              <w:rPr>
                <w:bCs/>
                <w:sz w:val="20"/>
                <w:szCs w:val="20"/>
                <w:lang w:val="mk-MK"/>
              </w:rPr>
            </w:pPr>
            <w:r w:rsidRPr="00975022">
              <w:rPr>
                <w:bCs/>
                <w:sz w:val="20"/>
                <w:szCs w:val="20"/>
              </w:rPr>
              <w:t>Book of abstracts, Third International Medical Congress of Southeast European Medical Forum, Be</w:t>
            </w:r>
            <w:r>
              <w:rPr>
                <w:bCs/>
                <w:sz w:val="20"/>
                <w:szCs w:val="20"/>
              </w:rPr>
              <w:t xml:space="preserve">lgrade, Serbia, </w:t>
            </w:r>
            <w:r w:rsidRPr="00975022">
              <w:rPr>
                <w:bCs/>
                <w:sz w:val="20"/>
                <w:szCs w:val="20"/>
              </w:rPr>
              <w:t>2012: page 54.</w:t>
            </w:r>
          </w:p>
        </w:tc>
        <w:tc>
          <w:tcPr>
            <w:tcW w:w="671" w:type="dxa"/>
          </w:tcPr>
          <w:p w:rsidR="003D511E" w:rsidRPr="00884579" w:rsidRDefault="003D511E" w:rsidP="0079471D">
            <w:pPr>
              <w:rPr>
                <w:bCs/>
                <w:color w:val="000000"/>
                <w:lang w:val="mk-MK"/>
              </w:rPr>
            </w:pPr>
            <w:r w:rsidRPr="00884579">
              <w:rPr>
                <w:bCs/>
                <w:color w:val="000000"/>
                <w:lang w:val="mk-MK"/>
              </w:rPr>
              <w:t>2012</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2D3F39" w:rsidRDefault="003D511E" w:rsidP="0079471D">
            <w:pPr>
              <w:rPr>
                <w:bCs/>
                <w:color w:val="000000"/>
                <w:lang w:val="en-US"/>
              </w:rPr>
            </w:pPr>
            <w:r>
              <w:rPr>
                <w:bCs/>
                <w:color w:val="000000"/>
                <w:lang w:val="en-US"/>
              </w:rPr>
              <w:t>13.</w:t>
            </w:r>
          </w:p>
        </w:tc>
        <w:tc>
          <w:tcPr>
            <w:tcW w:w="1904" w:type="dxa"/>
            <w:gridSpan w:val="3"/>
          </w:tcPr>
          <w:p w:rsidR="003D511E" w:rsidRPr="00884579" w:rsidRDefault="003D511E" w:rsidP="0079471D">
            <w:pPr>
              <w:rPr>
                <w:bCs/>
                <w:color w:val="000000"/>
                <w:lang w:val="it-IT"/>
              </w:rPr>
            </w:pPr>
            <w:r w:rsidRPr="00884579">
              <w:rPr>
                <w:b/>
                <w:bCs/>
                <w:lang w:val="mk-MK"/>
              </w:rPr>
              <w:t>Irina Pavlovska</w:t>
            </w:r>
            <w:r w:rsidRPr="00884579">
              <w:rPr>
                <w:bCs/>
                <w:lang w:val="mk-MK"/>
              </w:rPr>
              <w:t>, Orovcanec N., Zafirova B., Taushanova B.</w:t>
            </w:r>
          </w:p>
        </w:tc>
        <w:tc>
          <w:tcPr>
            <w:tcW w:w="2434" w:type="dxa"/>
            <w:gridSpan w:val="6"/>
          </w:tcPr>
          <w:p w:rsidR="003D511E" w:rsidRPr="00884579" w:rsidRDefault="003D511E" w:rsidP="0079471D">
            <w:pPr>
              <w:rPr>
                <w:bCs/>
                <w:color w:val="000000"/>
                <w:lang w:val="en-US"/>
              </w:rPr>
            </w:pPr>
            <w:r w:rsidRPr="00884579">
              <w:rPr>
                <w:bCs/>
                <w:lang w:val="mk-MK"/>
              </w:rPr>
              <w:t xml:space="preserve">Occupation and laryngeal cancer: case-control study results. </w:t>
            </w:r>
          </w:p>
        </w:tc>
        <w:tc>
          <w:tcPr>
            <w:tcW w:w="2296" w:type="dxa"/>
            <w:gridSpan w:val="3"/>
          </w:tcPr>
          <w:p w:rsidR="003D511E" w:rsidRPr="00975022" w:rsidRDefault="003D511E" w:rsidP="0079471D">
            <w:pPr>
              <w:jc w:val="both"/>
              <w:rPr>
                <w:bCs/>
                <w:lang w:val="mk-MK"/>
              </w:rPr>
            </w:pPr>
            <w:r w:rsidRPr="00975022">
              <w:rPr>
                <w:bCs/>
                <w:sz w:val="22"/>
                <w:szCs w:val="22"/>
              </w:rPr>
              <w:t xml:space="preserve">Book of abstracts, </w:t>
            </w:r>
            <w:r w:rsidRPr="00975022">
              <w:rPr>
                <w:bCs/>
                <w:sz w:val="22"/>
                <w:szCs w:val="22"/>
                <w:lang w:val="mk-MK"/>
              </w:rPr>
              <w:t>XLVI Days of Preventive Medicine, Nis, Serbia,2012: page 178.</w:t>
            </w:r>
          </w:p>
        </w:tc>
        <w:tc>
          <w:tcPr>
            <w:tcW w:w="671" w:type="dxa"/>
          </w:tcPr>
          <w:p w:rsidR="003D511E" w:rsidRPr="00884579" w:rsidRDefault="003D511E" w:rsidP="0079471D">
            <w:pPr>
              <w:rPr>
                <w:bCs/>
                <w:color w:val="000000"/>
                <w:lang w:val="mk-MK"/>
              </w:rPr>
            </w:pPr>
            <w:r w:rsidRPr="00884579">
              <w:rPr>
                <w:bCs/>
                <w:color w:val="000000"/>
                <w:lang w:val="mk-MK"/>
              </w:rPr>
              <w:t>2012</w:t>
            </w:r>
          </w:p>
        </w:tc>
      </w:tr>
      <w:tr w:rsidR="003D511E" w:rsidRPr="00EB0F3E" w:rsidTr="00DC0413">
        <w:trPr>
          <w:jc w:val="center"/>
        </w:trPr>
        <w:tc>
          <w:tcPr>
            <w:tcW w:w="542" w:type="dxa"/>
            <w:vMerge/>
          </w:tcPr>
          <w:p w:rsidR="003D511E" w:rsidRPr="00EB0F3E" w:rsidRDefault="003D511E" w:rsidP="0079471D">
            <w:pPr>
              <w:rPr>
                <w:bCs/>
                <w:color w:val="000000"/>
                <w:lang w:val="ru-RU"/>
              </w:rPr>
            </w:pPr>
          </w:p>
        </w:tc>
        <w:tc>
          <w:tcPr>
            <w:tcW w:w="709" w:type="dxa"/>
            <w:vMerge/>
          </w:tcPr>
          <w:p w:rsidR="003D511E" w:rsidRPr="00EB0F3E" w:rsidRDefault="003D511E" w:rsidP="0079471D">
            <w:pPr>
              <w:rPr>
                <w:bCs/>
                <w:color w:val="000000"/>
                <w:lang w:val="ru-RU"/>
              </w:rPr>
            </w:pPr>
          </w:p>
        </w:tc>
        <w:tc>
          <w:tcPr>
            <w:tcW w:w="735" w:type="dxa"/>
            <w:gridSpan w:val="3"/>
          </w:tcPr>
          <w:p w:rsidR="003D511E" w:rsidRPr="002D3F39" w:rsidRDefault="003D511E" w:rsidP="0079471D">
            <w:pPr>
              <w:rPr>
                <w:bCs/>
                <w:color w:val="000000"/>
                <w:lang w:val="en-US"/>
              </w:rPr>
            </w:pPr>
            <w:r>
              <w:rPr>
                <w:bCs/>
                <w:color w:val="000000"/>
                <w:lang w:val="en-US"/>
              </w:rPr>
              <w:t>14.</w:t>
            </w:r>
          </w:p>
        </w:tc>
        <w:tc>
          <w:tcPr>
            <w:tcW w:w="1904" w:type="dxa"/>
            <w:gridSpan w:val="3"/>
          </w:tcPr>
          <w:p w:rsidR="003D511E" w:rsidRPr="00BD005B" w:rsidRDefault="003D511E" w:rsidP="0079471D">
            <w:pPr>
              <w:rPr>
                <w:bCs/>
                <w:color w:val="000000"/>
                <w:lang w:val="it-IT"/>
              </w:rPr>
            </w:pPr>
            <w:r w:rsidRPr="00BD005B">
              <w:rPr>
                <w:bCs/>
                <w:color w:val="000000"/>
                <w:lang w:val="it-IT"/>
              </w:rPr>
              <w:t xml:space="preserve">Beti Zafirova -Ivanovska, Mileva-Peceva R., </w:t>
            </w:r>
            <w:r w:rsidRPr="00BD005B">
              <w:rPr>
                <w:b/>
                <w:bCs/>
                <w:color w:val="000000"/>
                <w:lang w:val="it-IT"/>
              </w:rPr>
              <w:t>Pavlovska I.</w:t>
            </w:r>
            <w:r w:rsidRPr="00BD005B">
              <w:rPr>
                <w:bCs/>
                <w:color w:val="000000"/>
                <w:lang w:val="it-IT"/>
              </w:rPr>
              <w:t xml:space="preserve"> </w:t>
            </w:r>
          </w:p>
        </w:tc>
        <w:tc>
          <w:tcPr>
            <w:tcW w:w="2434" w:type="dxa"/>
            <w:gridSpan w:val="6"/>
          </w:tcPr>
          <w:p w:rsidR="003D511E" w:rsidRPr="00EB0F3E" w:rsidRDefault="003D511E" w:rsidP="0079471D">
            <w:pPr>
              <w:rPr>
                <w:bCs/>
                <w:color w:val="000000"/>
                <w:lang w:val="en-US"/>
              </w:rPr>
            </w:pPr>
            <w:r w:rsidRPr="00EB0F3E">
              <w:rPr>
                <w:bCs/>
                <w:color w:val="000000"/>
                <w:lang w:val="en-US"/>
              </w:rPr>
              <w:t>Socio</w:t>
            </w:r>
            <w:r>
              <w:rPr>
                <w:bCs/>
                <w:color w:val="000000"/>
                <w:lang w:val="en-US"/>
              </w:rPr>
              <w:t>-</w:t>
            </w:r>
            <w:r w:rsidRPr="00EB0F3E">
              <w:rPr>
                <w:bCs/>
                <w:color w:val="000000"/>
                <w:lang w:val="en-US"/>
              </w:rPr>
              <w:t>demographic characteristics of vitamin and/or mineral supplement use in a group of outpatients in Skopje, R. Macedonia</w:t>
            </w:r>
          </w:p>
        </w:tc>
        <w:tc>
          <w:tcPr>
            <w:tcW w:w="2296" w:type="dxa"/>
            <w:gridSpan w:val="3"/>
          </w:tcPr>
          <w:p w:rsidR="003D511E" w:rsidRPr="00975022" w:rsidRDefault="003D511E" w:rsidP="0079471D">
            <w:pPr>
              <w:rPr>
                <w:bCs/>
                <w:color w:val="000000"/>
                <w:lang w:val="en-US"/>
              </w:rPr>
            </w:pPr>
            <w:r w:rsidRPr="00975022">
              <w:rPr>
                <w:bCs/>
                <w:sz w:val="22"/>
                <w:szCs w:val="22"/>
              </w:rPr>
              <w:t xml:space="preserve">Book of abstracts, </w:t>
            </w:r>
            <w:r w:rsidRPr="00975022">
              <w:rPr>
                <w:bCs/>
                <w:sz w:val="22"/>
                <w:szCs w:val="22"/>
                <w:lang w:val="mk-MK"/>
              </w:rPr>
              <w:t>XLVI Days of Preventive Medicine, Nis, Serbia,2012: page 68.</w:t>
            </w:r>
          </w:p>
        </w:tc>
        <w:tc>
          <w:tcPr>
            <w:tcW w:w="671" w:type="dxa"/>
          </w:tcPr>
          <w:p w:rsidR="003D511E" w:rsidRPr="00EB0F3E" w:rsidRDefault="003D511E" w:rsidP="0079471D">
            <w:pPr>
              <w:rPr>
                <w:bCs/>
                <w:color w:val="000000"/>
                <w:lang w:val="en-US"/>
              </w:rPr>
            </w:pPr>
            <w:r w:rsidRPr="00EB0F3E">
              <w:rPr>
                <w:bCs/>
                <w:color w:val="000000"/>
                <w:lang w:val="en-US"/>
              </w:rPr>
              <w:t>2012</w:t>
            </w:r>
          </w:p>
        </w:tc>
      </w:tr>
    </w:tbl>
    <w:p w:rsidR="003D511E" w:rsidRPr="00EB0F3E" w:rsidRDefault="003D511E" w:rsidP="00CB1D5B">
      <w:pPr>
        <w:jc w:val="both"/>
        <w:rPr>
          <w:bCs/>
          <w:color w:val="000000"/>
          <w:lang w:val="mk-MK"/>
        </w:rPr>
      </w:pPr>
    </w:p>
    <w:p w:rsidR="003D511E" w:rsidRPr="00B664F3" w:rsidRDefault="003D511E" w:rsidP="00AB3B4E">
      <w:pPr>
        <w:rPr>
          <w:color w:val="FF0000"/>
          <w:lang w:val="ru-RU"/>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en-US"/>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Default="003D511E" w:rsidP="00AB3B4E">
      <w:pPr>
        <w:rPr>
          <w:lang w:val="mk-MK"/>
        </w:rPr>
      </w:pPr>
    </w:p>
    <w:p w:rsidR="003D511E" w:rsidRPr="00DC0413" w:rsidRDefault="003D511E" w:rsidP="00AB3B4E">
      <w:pPr>
        <w:rPr>
          <w:lang w:val="mk-MK"/>
        </w:rPr>
      </w:pPr>
    </w:p>
    <w:p w:rsidR="003D511E" w:rsidRDefault="003D511E" w:rsidP="00AB3B4E">
      <w:pPr>
        <w:rPr>
          <w:lang w:val="en-US"/>
        </w:rPr>
      </w:pPr>
    </w:p>
    <w:p w:rsidR="003D511E" w:rsidRDefault="003D511E" w:rsidP="00AB3B4E">
      <w:pPr>
        <w:rPr>
          <w:lang w:val="en-US"/>
        </w:rPr>
      </w:pPr>
    </w:p>
    <w:p w:rsidR="003D511E" w:rsidRPr="00835C4A" w:rsidRDefault="003D511E" w:rsidP="00BE42F7">
      <w:pPr>
        <w:jc w:val="both"/>
        <w:rPr>
          <w:bCs/>
          <w:color w:val="000000"/>
          <w:lang w:val="mk-MK"/>
        </w:rPr>
      </w:pP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703"/>
        <w:gridCol w:w="296"/>
        <w:gridCol w:w="356"/>
        <w:gridCol w:w="87"/>
        <w:gridCol w:w="1359"/>
        <w:gridCol w:w="25"/>
        <w:gridCol w:w="965"/>
        <w:gridCol w:w="79"/>
        <w:gridCol w:w="348"/>
        <w:gridCol w:w="381"/>
        <w:gridCol w:w="142"/>
        <w:gridCol w:w="952"/>
        <w:gridCol w:w="558"/>
        <w:gridCol w:w="2600"/>
      </w:tblGrid>
      <w:tr w:rsidR="003D511E" w:rsidRPr="004A158E" w:rsidTr="00DC0413">
        <w:trPr>
          <w:jc w:val="center"/>
        </w:trPr>
        <w:tc>
          <w:tcPr>
            <w:tcW w:w="1546" w:type="dxa"/>
            <w:gridSpan w:val="3"/>
          </w:tcPr>
          <w:p w:rsidR="003D511E" w:rsidRPr="004A158E" w:rsidRDefault="003D511E" w:rsidP="00B664F3">
            <w:pPr>
              <w:pStyle w:val="yiv476422843msonormal"/>
              <w:spacing w:before="0" w:beforeAutospacing="0" w:after="0" w:afterAutospacing="0"/>
              <w:rPr>
                <w:b/>
                <w:color w:val="000000"/>
                <w:lang w:val="mk-MK"/>
              </w:rPr>
            </w:pPr>
            <w:r w:rsidRPr="004A158E">
              <w:rPr>
                <w:b/>
                <w:sz w:val="22"/>
                <w:szCs w:val="22"/>
                <w:lang w:val="mk-MK"/>
              </w:rPr>
              <w:t>Прилог бр.4</w:t>
            </w:r>
          </w:p>
          <w:p w:rsidR="003D511E" w:rsidRPr="004A158E" w:rsidRDefault="003D511E" w:rsidP="00B664F3">
            <w:pPr>
              <w:jc w:val="both"/>
              <w:rPr>
                <w:b/>
                <w:bCs/>
                <w:color w:val="000000"/>
                <w:lang w:val="mk-MK"/>
              </w:rPr>
            </w:pPr>
          </w:p>
        </w:tc>
        <w:tc>
          <w:tcPr>
            <w:tcW w:w="7835" w:type="dxa"/>
            <w:gridSpan w:val="12"/>
          </w:tcPr>
          <w:p w:rsidR="003D511E" w:rsidRPr="004A158E" w:rsidRDefault="003D511E" w:rsidP="00B664F3">
            <w:pPr>
              <w:jc w:val="center"/>
              <w:rPr>
                <w:b/>
                <w:bCs/>
                <w:color w:val="000000"/>
                <w:lang w:val="mk-MK"/>
              </w:rPr>
            </w:pPr>
            <w:r w:rsidRPr="004A158E">
              <w:rPr>
                <w:b/>
                <w:sz w:val="22"/>
                <w:szCs w:val="22"/>
                <w:lang w:val="mk-MK"/>
              </w:rPr>
              <w:t xml:space="preserve">Податоци за наставниците кои изведуваат настава на </w:t>
            </w:r>
            <w:r w:rsidRPr="004A158E">
              <w:rPr>
                <w:b/>
                <w:bCs/>
                <w:color w:val="000000"/>
                <w:sz w:val="22"/>
                <w:szCs w:val="22"/>
                <w:lang w:val="ru-RU"/>
              </w:rPr>
              <w:t>студиската програма од прв, втор и трет циклус на студии и з</w:t>
            </w:r>
            <w:r w:rsidRPr="004A158E">
              <w:rPr>
                <w:b/>
                <w:bCs/>
                <w:color w:val="000000"/>
                <w:sz w:val="22"/>
                <w:szCs w:val="22"/>
                <w:lang w:val="mk-MK"/>
              </w:rPr>
              <w:t>а ментори на докторски трудови</w:t>
            </w:r>
          </w:p>
          <w:p w:rsidR="003D511E" w:rsidRPr="004A158E" w:rsidRDefault="003D511E" w:rsidP="00B664F3">
            <w:pPr>
              <w:jc w:val="both"/>
              <w:rPr>
                <w:b/>
                <w:bCs/>
                <w:color w:val="000000"/>
                <w:lang w:val="mk-MK"/>
              </w:rPr>
            </w:pPr>
          </w:p>
        </w:tc>
      </w:tr>
      <w:tr w:rsidR="003D511E" w:rsidRPr="004A158E" w:rsidTr="00DC0413">
        <w:trPr>
          <w:jc w:val="center"/>
        </w:trPr>
        <w:tc>
          <w:tcPr>
            <w:tcW w:w="537" w:type="dxa"/>
          </w:tcPr>
          <w:p w:rsidR="003D511E" w:rsidRPr="004A158E" w:rsidRDefault="003D511E" w:rsidP="00502D04">
            <w:pPr>
              <w:rPr>
                <w:lang w:val="en-US"/>
              </w:rPr>
            </w:pPr>
            <w:r w:rsidRPr="004A158E">
              <w:rPr>
                <w:sz w:val="22"/>
                <w:szCs w:val="22"/>
                <w:lang w:val="en-US"/>
              </w:rPr>
              <w:t>1.</w:t>
            </w:r>
          </w:p>
        </w:tc>
        <w:tc>
          <w:tcPr>
            <w:tcW w:w="2883" w:type="dxa"/>
            <w:gridSpan w:val="5"/>
          </w:tcPr>
          <w:p w:rsidR="003D511E" w:rsidRPr="004A158E" w:rsidRDefault="003D511E" w:rsidP="00502D04">
            <w:pPr>
              <w:rPr>
                <w:lang w:val="mk-MK"/>
              </w:rPr>
            </w:pPr>
            <w:r w:rsidRPr="004A158E">
              <w:rPr>
                <w:bCs/>
                <w:color w:val="000000"/>
                <w:sz w:val="22"/>
                <w:szCs w:val="22"/>
                <w:lang w:val="ru-RU"/>
              </w:rPr>
              <w:t>Име и презиме</w:t>
            </w:r>
          </w:p>
        </w:tc>
        <w:tc>
          <w:tcPr>
            <w:tcW w:w="5961" w:type="dxa"/>
            <w:gridSpan w:val="9"/>
          </w:tcPr>
          <w:p w:rsidR="003D511E" w:rsidRPr="007A763B" w:rsidRDefault="003D511E" w:rsidP="00502D04">
            <w:pPr>
              <w:rPr>
                <w:b/>
                <w:i/>
                <w:lang w:val="mk-MK"/>
              </w:rPr>
            </w:pPr>
            <w:r w:rsidRPr="007A763B">
              <w:rPr>
                <w:b/>
                <w:i/>
                <w:sz w:val="22"/>
                <w:szCs w:val="22"/>
                <w:lang w:val="mk-MK"/>
              </w:rPr>
              <w:t>Јованка Караџинска-Бислимовска</w:t>
            </w:r>
          </w:p>
        </w:tc>
      </w:tr>
      <w:tr w:rsidR="003D511E" w:rsidRPr="004A158E" w:rsidTr="00DC0413">
        <w:trPr>
          <w:jc w:val="center"/>
        </w:trPr>
        <w:tc>
          <w:tcPr>
            <w:tcW w:w="537" w:type="dxa"/>
          </w:tcPr>
          <w:p w:rsidR="003D511E" w:rsidRPr="004A158E" w:rsidRDefault="003D511E" w:rsidP="00502D04">
            <w:r w:rsidRPr="004A158E">
              <w:rPr>
                <w:sz w:val="22"/>
                <w:szCs w:val="22"/>
              </w:rPr>
              <w:t>2.</w:t>
            </w:r>
          </w:p>
        </w:tc>
        <w:tc>
          <w:tcPr>
            <w:tcW w:w="2883" w:type="dxa"/>
            <w:gridSpan w:val="5"/>
          </w:tcPr>
          <w:p w:rsidR="003D511E" w:rsidRPr="004A158E" w:rsidRDefault="003D511E" w:rsidP="00502D04">
            <w:r w:rsidRPr="004A158E">
              <w:rPr>
                <w:bCs/>
                <w:color w:val="000000"/>
                <w:sz w:val="22"/>
                <w:szCs w:val="22"/>
                <w:lang w:val="ru-RU"/>
              </w:rPr>
              <w:t>Дата на раѓање</w:t>
            </w:r>
          </w:p>
        </w:tc>
        <w:tc>
          <w:tcPr>
            <w:tcW w:w="5961" w:type="dxa"/>
            <w:gridSpan w:val="9"/>
          </w:tcPr>
          <w:p w:rsidR="003D511E" w:rsidRPr="004A158E" w:rsidRDefault="003D511E" w:rsidP="00502D04">
            <w:r w:rsidRPr="004A158E">
              <w:rPr>
                <w:sz w:val="22"/>
                <w:szCs w:val="22"/>
                <w:lang w:val="mk-MK"/>
              </w:rPr>
              <w:t>29.05.1955</w:t>
            </w:r>
          </w:p>
        </w:tc>
      </w:tr>
      <w:tr w:rsidR="003D511E" w:rsidRPr="004A158E" w:rsidTr="00DC0413">
        <w:trPr>
          <w:jc w:val="center"/>
        </w:trPr>
        <w:tc>
          <w:tcPr>
            <w:tcW w:w="537" w:type="dxa"/>
          </w:tcPr>
          <w:p w:rsidR="003D511E" w:rsidRPr="004A158E" w:rsidRDefault="003D511E" w:rsidP="00502D04">
            <w:pPr>
              <w:rPr>
                <w:lang w:val="en-US"/>
              </w:rPr>
            </w:pPr>
            <w:r w:rsidRPr="004A158E">
              <w:rPr>
                <w:sz w:val="22"/>
                <w:szCs w:val="22"/>
                <w:lang w:val="en-US"/>
              </w:rPr>
              <w:t>3.</w:t>
            </w:r>
          </w:p>
        </w:tc>
        <w:tc>
          <w:tcPr>
            <w:tcW w:w="2883" w:type="dxa"/>
            <w:gridSpan w:val="5"/>
          </w:tcPr>
          <w:p w:rsidR="003D511E" w:rsidRPr="004A158E" w:rsidRDefault="003D511E" w:rsidP="00502D04">
            <w:pPr>
              <w:rPr>
                <w:lang w:val="mk-MK"/>
              </w:rPr>
            </w:pPr>
            <w:r w:rsidRPr="004A158E">
              <w:rPr>
                <w:bCs/>
                <w:color w:val="000000"/>
                <w:sz w:val="22"/>
                <w:szCs w:val="22"/>
                <w:lang w:val="ru-RU"/>
              </w:rPr>
              <w:t>Степен на образование</w:t>
            </w:r>
          </w:p>
        </w:tc>
        <w:tc>
          <w:tcPr>
            <w:tcW w:w="5961" w:type="dxa"/>
            <w:gridSpan w:val="9"/>
          </w:tcPr>
          <w:p w:rsidR="003D511E" w:rsidRPr="004A158E" w:rsidRDefault="003D511E" w:rsidP="00502D04">
            <w:pPr>
              <w:rPr>
                <w:lang w:val="mk-MK"/>
              </w:rPr>
            </w:pPr>
            <w:r w:rsidRPr="004A158E">
              <w:rPr>
                <w:sz w:val="22"/>
                <w:szCs w:val="22"/>
                <w:lang w:val="mk-MK"/>
              </w:rPr>
              <w:t>Високо</w:t>
            </w:r>
          </w:p>
        </w:tc>
      </w:tr>
      <w:tr w:rsidR="003D511E" w:rsidRPr="004A158E" w:rsidTr="00DC0413">
        <w:trPr>
          <w:jc w:val="center"/>
        </w:trPr>
        <w:tc>
          <w:tcPr>
            <w:tcW w:w="537" w:type="dxa"/>
          </w:tcPr>
          <w:p w:rsidR="003D511E" w:rsidRPr="004A158E" w:rsidRDefault="003D511E" w:rsidP="00502D04">
            <w:pPr>
              <w:rPr>
                <w:lang w:val="en-US"/>
              </w:rPr>
            </w:pPr>
            <w:r w:rsidRPr="004A158E">
              <w:rPr>
                <w:sz w:val="22"/>
                <w:szCs w:val="22"/>
                <w:lang w:val="en-US"/>
              </w:rPr>
              <w:t>4.</w:t>
            </w:r>
          </w:p>
        </w:tc>
        <w:tc>
          <w:tcPr>
            <w:tcW w:w="2883" w:type="dxa"/>
            <w:gridSpan w:val="5"/>
          </w:tcPr>
          <w:p w:rsidR="003D511E" w:rsidRPr="004A158E" w:rsidRDefault="003D511E" w:rsidP="00502D04">
            <w:pPr>
              <w:rPr>
                <w:lang w:val="mk-MK"/>
              </w:rPr>
            </w:pPr>
            <w:r w:rsidRPr="004A158E">
              <w:rPr>
                <w:bCs/>
                <w:color w:val="000000"/>
                <w:sz w:val="22"/>
                <w:szCs w:val="22"/>
                <w:lang w:val="ru-RU"/>
              </w:rPr>
              <w:t>Наслов на научниот степен</w:t>
            </w:r>
          </w:p>
        </w:tc>
        <w:tc>
          <w:tcPr>
            <w:tcW w:w="5961" w:type="dxa"/>
            <w:gridSpan w:val="9"/>
          </w:tcPr>
          <w:p w:rsidR="003D511E" w:rsidRPr="004A158E" w:rsidRDefault="003D511E" w:rsidP="00502D04">
            <w:pPr>
              <w:rPr>
                <w:lang w:val="mk-MK"/>
              </w:rPr>
            </w:pPr>
            <w:r w:rsidRPr="004A158E">
              <w:rPr>
                <w:sz w:val="22"/>
                <w:szCs w:val="22"/>
                <w:lang w:val="mk-MK"/>
              </w:rPr>
              <w:t>Доктор на науки</w:t>
            </w:r>
          </w:p>
        </w:tc>
      </w:tr>
      <w:tr w:rsidR="003D511E" w:rsidRPr="004A158E" w:rsidTr="00DC0413">
        <w:trPr>
          <w:trHeight w:val="275"/>
          <w:jc w:val="center"/>
        </w:trPr>
        <w:tc>
          <w:tcPr>
            <w:tcW w:w="537" w:type="dxa"/>
            <w:vMerge w:val="restart"/>
          </w:tcPr>
          <w:p w:rsidR="003D511E" w:rsidRPr="004A158E" w:rsidRDefault="003D511E" w:rsidP="00502D04">
            <w:pPr>
              <w:rPr>
                <w:lang w:val="en-US"/>
              </w:rPr>
            </w:pPr>
            <w:r w:rsidRPr="004A158E">
              <w:rPr>
                <w:sz w:val="22"/>
                <w:szCs w:val="22"/>
                <w:lang w:val="en-US"/>
              </w:rPr>
              <w:t>5.</w:t>
            </w:r>
          </w:p>
        </w:tc>
        <w:tc>
          <w:tcPr>
            <w:tcW w:w="2883" w:type="dxa"/>
            <w:gridSpan w:val="5"/>
            <w:vMerge w:val="restart"/>
          </w:tcPr>
          <w:p w:rsidR="003D511E" w:rsidRPr="004A158E" w:rsidRDefault="003D511E" w:rsidP="00502D04">
            <w:pPr>
              <w:rPr>
                <w:lang w:val="mk-MK"/>
              </w:rPr>
            </w:pPr>
            <w:r w:rsidRPr="004A158E">
              <w:rPr>
                <w:bCs/>
                <w:color w:val="000000"/>
                <w:sz w:val="22"/>
                <w:szCs w:val="22"/>
                <w:lang w:val="ru-RU"/>
              </w:rPr>
              <w:t>Каде и кога го завршил образованието односно се стекнал со научен степен</w:t>
            </w:r>
          </w:p>
        </w:tc>
        <w:tc>
          <w:tcPr>
            <w:tcW w:w="2018" w:type="dxa"/>
            <w:gridSpan w:val="6"/>
          </w:tcPr>
          <w:p w:rsidR="003D511E" w:rsidRPr="004A158E" w:rsidRDefault="003D511E" w:rsidP="00502D04">
            <w:pPr>
              <w:rPr>
                <w:lang w:val="mk-MK"/>
              </w:rPr>
            </w:pPr>
            <w:r w:rsidRPr="004A158E">
              <w:rPr>
                <w:sz w:val="22"/>
                <w:szCs w:val="22"/>
                <w:lang w:val="mk-MK"/>
              </w:rPr>
              <w:t>Образование</w:t>
            </w:r>
          </w:p>
        </w:tc>
        <w:tc>
          <w:tcPr>
            <w:tcW w:w="1543" w:type="dxa"/>
            <w:gridSpan w:val="2"/>
          </w:tcPr>
          <w:p w:rsidR="003D511E" w:rsidRPr="004A158E" w:rsidRDefault="003D511E" w:rsidP="00502D04">
            <w:pPr>
              <w:rPr>
                <w:lang w:val="mk-MK"/>
              </w:rPr>
            </w:pPr>
            <w:r w:rsidRPr="004A158E">
              <w:rPr>
                <w:sz w:val="22"/>
                <w:szCs w:val="22"/>
                <w:lang w:val="mk-MK"/>
              </w:rPr>
              <w:t>Година</w:t>
            </w:r>
          </w:p>
        </w:tc>
        <w:tc>
          <w:tcPr>
            <w:tcW w:w="2400" w:type="dxa"/>
          </w:tcPr>
          <w:p w:rsidR="003D511E" w:rsidRPr="004A158E" w:rsidRDefault="003D511E" w:rsidP="00502D04">
            <w:pPr>
              <w:rPr>
                <w:lang w:val="mk-MK"/>
              </w:rPr>
            </w:pPr>
            <w:r w:rsidRPr="004A158E">
              <w:rPr>
                <w:sz w:val="22"/>
                <w:szCs w:val="22"/>
                <w:lang w:val="mk-MK"/>
              </w:rPr>
              <w:t>Институција</w:t>
            </w:r>
          </w:p>
        </w:tc>
      </w:tr>
      <w:tr w:rsidR="003D511E" w:rsidRPr="004A158E" w:rsidTr="00DC0413">
        <w:trPr>
          <w:trHeight w:val="274"/>
          <w:jc w:val="center"/>
        </w:trPr>
        <w:tc>
          <w:tcPr>
            <w:tcW w:w="537" w:type="dxa"/>
            <w:vMerge/>
          </w:tcPr>
          <w:p w:rsidR="003D511E" w:rsidRPr="004A158E" w:rsidRDefault="003D511E" w:rsidP="00502D04">
            <w:pPr>
              <w:rPr>
                <w:bCs/>
                <w:color w:val="000000"/>
                <w:lang w:val="ru-RU"/>
              </w:rPr>
            </w:pPr>
          </w:p>
        </w:tc>
        <w:tc>
          <w:tcPr>
            <w:tcW w:w="2883" w:type="dxa"/>
            <w:gridSpan w:val="5"/>
            <w:vMerge/>
          </w:tcPr>
          <w:p w:rsidR="003D511E" w:rsidRPr="004A158E" w:rsidRDefault="003D511E" w:rsidP="00502D04">
            <w:pPr>
              <w:rPr>
                <w:bCs/>
                <w:color w:val="000000"/>
                <w:lang w:val="ru-RU"/>
              </w:rPr>
            </w:pPr>
          </w:p>
        </w:tc>
        <w:tc>
          <w:tcPr>
            <w:tcW w:w="2018" w:type="dxa"/>
            <w:gridSpan w:val="6"/>
          </w:tcPr>
          <w:p w:rsidR="003D511E" w:rsidRPr="004A158E" w:rsidRDefault="003D511E" w:rsidP="00502D04">
            <w:pPr>
              <w:rPr>
                <w:lang w:val="mk-MK"/>
              </w:rPr>
            </w:pPr>
            <w:r w:rsidRPr="004A158E">
              <w:rPr>
                <w:sz w:val="22"/>
                <w:szCs w:val="22"/>
                <w:lang w:val="mk-MK"/>
              </w:rPr>
              <w:t>Доктор по медицина</w:t>
            </w:r>
          </w:p>
        </w:tc>
        <w:tc>
          <w:tcPr>
            <w:tcW w:w="1543" w:type="dxa"/>
            <w:gridSpan w:val="2"/>
          </w:tcPr>
          <w:p w:rsidR="003D511E" w:rsidRPr="004A158E" w:rsidRDefault="003D511E" w:rsidP="00502D04">
            <w:pPr>
              <w:rPr>
                <w:lang w:val="mk-MK"/>
              </w:rPr>
            </w:pPr>
            <w:r w:rsidRPr="004A158E">
              <w:rPr>
                <w:sz w:val="22"/>
                <w:szCs w:val="22"/>
                <w:lang w:val="mk-MK"/>
              </w:rPr>
              <w:t>1979</w:t>
            </w:r>
          </w:p>
        </w:tc>
        <w:tc>
          <w:tcPr>
            <w:tcW w:w="2400" w:type="dxa"/>
          </w:tcPr>
          <w:p w:rsidR="003D511E" w:rsidRPr="004A158E" w:rsidRDefault="003D511E" w:rsidP="00502D04">
            <w:pPr>
              <w:rPr>
                <w:lang w:val="mk-MK"/>
              </w:rPr>
            </w:pPr>
            <w:r w:rsidRPr="004A158E">
              <w:rPr>
                <w:sz w:val="22"/>
                <w:szCs w:val="22"/>
                <w:lang w:val="mk-MK"/>
              </w:rPr>
              <w:t>УКИМ Медицински факултет-Скопје</w:t>
            </w:r>
          </w:p>
        </w:tc>
      </w:tr>
      <w:tr w:rsidR="003D511E" w:rsidRPr="004A158E" w:rsidTr="00DC0413">
        <w:trPr>
          <w:trHeight w:val="274"/>
          <w:jc w:val="center"/>
        </w:trPr>
        <w:tc>
          <w:tcPr>
            <w:tcW w:w="537" w:type="dxa"/>
            <w:vMerge/>
          </w:tcPr>
          <w:p w:rsidR="003D511E" w:rsidRPr="004A158E" w:rsidRDefault="003D511E" w:rsidP="00502D04">
            <w:pPr>
              <w:rPr>
                <w:bCs/>
                <w:color w:val="000000"/>
                <w:lang w:val="ru-RU"/>
              </w:rPr>
            </w:pPr>
          </w:p>
        </w:tc>
        <w:tc>
          <w:tcPr>
            <w:tcW w:w="2883" w:type="dxa"/>
            <w:gridSpan w:val="5"/>
            <w:vMerge/>
          </w:tcPr>
          <w:p w:rsidR="003D511E" w:rsidRPr="004A158E" w:rsidRDefault="003D511E" w:rsidP="00502D04">
            <w:pPr>
              <w:rPr>
                <w:bCs/>
                <w:color w:val="000000"/>
                <w:lang w:val="ru-RU"/>
              </w:rPr>
            </w:pPr>
          </w:p>
        </w:tc>
        <w:tc>
          <w:tcPr>
            <w:tcW w:w="2018" w:type="dxa"/>
            <w:gridSpan w:val="6"/>
          </w:tcPr>
          <w:p w:rsidR="003D511E" w:rsidRPr="004A158E" w:rsidRDefault="003D511E" w:rsidP="00502D04">
            <w:pPr>
              <w:rPr>
                <w:lang w:val="mk-MK"/>
              </w:rPr>
            </w:pPr>
            <w:r w:rsidRPr="004A158E">
              <w:rPr>
                <w:sz w:val="22"/>
                <w:szCs w:val="22"/>
                <w:lang w:val="mk-MK"/>
              </w:rPr>
              <w:t>Магистер на науки</w:t>
            </w:r>
          </w:p>
        </w:tc>
        <w:tc>
          <w:tcPr>
            <w:tcW w:w="1543" w:type="dxa"/>
            <w:gridSpan w:val="2"/>
          </w:tcPr>
          <w:p w:rsidR="003D511E" w:rsidRPr="004A158E" w:rsidRDefault="003D511E" w:rsidP="00502D04">
            <w:pPr>
              <w:rPr>
                <w:lang w:val="mk-MK"/>
              </w:rPr>
            </w:pPr>
            <w:r w:rsidRPr="004A158E">
              <w:rPr>
                <w:sz w:val="22"/>
                <w:szCs w:val="22"/>
                <w:lang w:val="mk-MK"/>
              </w:rPr>
              <w:t>1986</w:t>
            </w:r>
          </w:p>
        </w:tc>
        <w:tc>
          <w:tcPr>
            <w:tcW w:w="2400" w:type="dxa"/>
          </w:tcPr>
          <w:p w:rsidR="003D511E" w:rsidRPr="004A158E" w:rsidRDefault="003D511E" w:rsidP="00502D04">
            <w:pPr>
              <w:rPr>
                <w:lang w:val="mk-MK"/>
              </w:rPr>
            </w:pPr>
            <w:r w:rsidRPr="004A158E">
              <w:rPr>
                <w:sz w:val="22"/>
                <w:szCs w:val="22"/>
                <w:lang w:val="mk-MK"/>
              </w:rPr>
              <w:t>УКИМ Медицински факултет-Скопје</w:t>
            </w:r>
          </w:p>
        </w:tc>
      </w:tr>
      <w:tr w:rsidR="003D511E" w:rsidRPr="004A158E" w:rsidTr="00DC0413">
        <w:trPr>
          <w:trHeight w:val="274"/>
          <w:jc w:val="center"/>
        </w:trPr>
        <w:tc>
          <w:tcPr>
            <w:tcW w:w="537" w:type="dxa"/>
            <w:vMerge/>
          </w:tcPr>
          <w:p w:rsidR="003D511E" w:rsidRPr="004A158E" w:rsidRDefault="003D511E" w:rsidP="00502D04">
            <w:pPr>
              <w:rPr>
                <w:bCs/>
                <w:color w:val="000000"/>
                <w:lang w:val="ru-RU"/>
              </w:rPr>
            </w:pPr>
          </w:p>
        </w:tc>
        <w:tc>
          <w:tcPr>
            <w:tcW w:w="2883" w:type="dxa"/>
            <w:gridSpan w:val="5"/>
            <w:vMerge/>
          </w:tcPr>
          <w:p w:rsidR="003D511E" w:rsidRPr="004A158E" w:rsidRDefault="003D511E" w:rsidP="00502D04">
            <w:pPr>
              <w:rPr>
                <w:bCs/>
                <w:color w:val="000000"/>
                <w:lang w:val="ru-RU"/>
              </w:rPr>
            </w:pPr>
          </w:p>
        </w:tc>
        <w:tc>
          <w:tcPr>
            <w:tcW w:w="2018" w:type="dxa"/>
            <w:gridSpan w:val="6"/>
          </w:tcPr>
          <w:p w:rsidR="003D511E" w:rsidRPr="004A158E" w:rsidRDefault="003D511E" w:rsidP="00502D04">
            <w:pPr>
              <w:rPr>
                <w:lang w:val="mk-MK"/>
              </w:rPr>
            </w:pPr>
            <w:r w:rsidRPr="004A158E">
              <w:rPr>
                <w:sz w:val="22"/>
                <w:szCs w:val="22"/>
                <w:lang w:val="mk-MK"/>
              </w:rPr>
              <w:t>Доктор на науки</w:t>
            </w:r>
          </w:p>
        </w:tc>
        <w:tc>
          <w:tcPr>
            <w:tcW w:w="1543" w:type="dxa"/>
            <w:gridSpan w:val="2"/>
          </w:tcPr>
          <w:p w:rsidR="003D511E" w:rsidRPr="004A158E" w:rsidRDefault="003D511E" w:rsidP="00502D04">
            <w:pPr>
              <w:rPr>
                <w:lang w:val="mk-MK"/>
              </w:rPr>
            </w:pPr>
            <w:r w:rsidRPr="004A158E">
              <w:rPr>
                <w:sz w:val="22"/>
                <w:szCs w:val="22"/>
                <w:lang w:val="mk-MK"/>
              </w:rPr>
              <w:t>1990</w:t>
            </w:r>
          </w:p>
        </w:tc>
        <w:tc>
          <w:tcPr>
            <w:tcW w:w="2400" w:type="dxa"/>
          </w:tcPr>
          <w:p w:rsidR="003D511E" w:rsidRPr="004A158E" w:rsidRDefault="003D511E" w:rsidP="00502D04">
            <w:pPr>
              <w:rPr>
                <w:lang w:val="mk-MK"/>
              </w:rPr>
            </w:pPr>
            <w:r w:rsidRPr="004A158E">
              <w:rPr>
                <w:sz w:val="22"/>
                <w:szCs w:val="22"/>
                <w:lang w:val="mk-MK"/>
              </w:rPr>
              <w:t>УКИМ Медицински факултет-Скопје</w:t>
            </w:r>
          </w:p>
        </w:tc>
      </w:tr>
      <w:tr w:rsidR="003D511E" w:rsidRPr="004A158E" w:rsidTr="00DC0413">
        <w:trPr>
          <w:trHeight w:val="277"/>
          <w:jc w:val="center"/>
        </w:trPr>
        <w:tc>
          <w:tcPr>
            <w:tcW w:w="537" w:type="dxa"/>
            <w:vMerge w:val="restart"/>
          </w:tcPr>
          <w:p w:rsidR="003D511E" w:rsidRPr="004A158E" w:rsidRDefault="003D511E" w:rsidP="00502D04">
            <w:pPr>
              <w:rPr>
                <w:bCs/>
                <w:color w:val="000000"/>
                <w:lang w:val="en-US"/>
              </w:rPr>
            </w:pPr>
            <w:r w:rsidRPr="004A158E">
              <w:rPr>
                <w:bCs/>
                <w:color w:val="000000"/>
                <w:sz w:val="22"/>
                <w:szCs w:val="22"/>
                <w:lang w:val="en-US"/>
              </w:rPr>
              <w:t>6.</w:t>
            </w:r>
          </w:p>
        </w:tc>
        <w:tc>
          <w:tcPr>
            <w:tcW w:w="2883" w:type="dxa"/>
            <w:gridSpan w:val="5"/>
            <w:vMerge w:val="restart"/>
          </w:tcPr>
          <w:p w:rsidR="003D511E" w:rsidRPr="004A158E" w:rsidRDefault="003D511E" w:rsidP="00502D04">
            <w:pPr>
              <w:rPr>
                <w:bCs/>
                <w:color w:val="000000"/>
                <w:lang w:val="ru-RU"/>
              </w:rPr>
            </w:pPr>
            <w:r w:rsidRPr="004A158E">
              <w:rPr>
                <w:bCs/>
                <w:color w:val="000000"/>
                <w:sz w:val="22"/>
                <w:szCs w:val="22"/>
                <w:lang w:val="ru-RU"/>
              </w:rPr>
              <w:t>Подрачје, поле и област на научниот степен магистер</w:t>
            </w:r>
          </w:p>
        </w:tc>
        <w:tc>
          <w:tcPr>
            <w:tcW w:w="2018" w:type="dxa"/>
            <w:gridSpan w:val="6"/>
          </w:tcPr>
          <w:p w:rsidR="003D511E" w:rsidRPr="004A158E" w:rsidRDefault="003D511E" w:rsidP="00502D04">
            <w:pPr>
              <w:rPr>
                <w:lang w:val="mk-MK"/>
              </w:rPr>
            </w:pPr>
            <w:r w:rsidRPr="004A158E">
              <w:rPr>
                <w:bCs/>
                <w:color w:val="000000"/>
                <w:sz w:val="22"/>
                <w:szCs w:val="22"/>
                <w:lang w:val="ru-RU"/>
              </w:rPr>
              <w:t>Подрачје</w:t>
            </w:r>
          </w:p>
        </w:tc>
        <w:tc>
          <w:tcPr>
            <w:tcW w:w="1543" w:type="dxa"/>
            <w:gridSpan w:val="2"/>
          </w:tcPr>
          <w:p w:rsidR="003D511E" w:rsidRPr="004A158E" w:rsidRDefault="003D511E" w:rsidP="00502D04">
            <w:pPr>
              <w:rPr>
                <w:lang w:val="mk-MK"/>
              </w:rPr>
            </w:pPr>
            <w:r w:rsidRPr="004A158E">
              <w:rPr>
                <w:bCs/>
                <w:color w:val="000000"/>
                <w:sz w:val="22"/>
                <w:szCs w:val="22"/>
                <w:lang w:val="ru-RU"/>
              </w:rPr>
              <w:t>Поле</w:t>
            </w:r>
          </w:p>
        </w:tc>
        <w:tc>
          <w:tcPr>
            <w:tcW w:w="2400" w:type="dxa"/>
          </w:tcPr>
          <w:p w:rsidR="003D511E" w:rsidRPr="004A158E" w:rsidRDefault="003D511E" w:rsidP="00502D04">
            <w:pPr>
              <w:rPr>
                <w:lang w:val="mk-MK"/>
              </w:rPr>
            </w:pPr>
            <w:r w:rsidRPr="004A158E">
              <w:rPr>
                <w:bCs/>
                <w:color w:val="000000"/>
                <w:sz w:val="22"/>
                <w:szCs w:val="22"/>
                <w:lang w:val="ru-RU"/>
              </w:rPr>
              <w:t>Област</w:t>
            </w:r>
          </w:p>
        </w:tc>
      </w:tr>
      <w:tr w:rsidR="003D511E" w:rsidRPr="004A158E" w:rsidTr="00DC0413">
        <w:trPr>
          <w:trHeight w:val="276"/>
          <w:jc w:val="center"/>
        </w:trPr>
        <w:tc>
          <w:tcPr>
            <w:tcW w:w="537" w:type="dxa"/>
            <w:vMerge/>
          </w:tcPr>
          <w:p w:rsidR="003D511E" w:rsidRPr="004A158E" w:rsidRDefault="003D511E" w:rsidP="00502D04">
            <w:pPr>
              <w:rPr>
                <w:bCs/>
                <w:color w:val="000000"/>
                <w:lang w:val="ru-RU"/>
              </w:rPr>
            </w:pPr>
          </w:p>
        </w:tc>
        <w:tc>
          <w:tcPr>
            <w:tcW w:w="2883" w:type="dxa"/>
            <w:gridSpan w:val="5"/>
            <w:vMerge/>
          </w:tcPr>
          <w:p w:rsidR="003D511E" w:rsidRPr="004A158E" w:rsidRDefault="003D511E" w:rsidP="00502D04">
            <w:pPr>
              <w:rPr>
                <w:bCs/>
                <w:color w:val="000000"/>
                <w:lang w:val="ru-RU"/>
              </w:rPr>
            </w:pPr>
          </w:p>
        </w:tc>
        <w:tc>
          <w:tcPr>
            <w:tcW w:w="2018" w:type="dxa"/>
            <w:gridSpan w:val="6"/>
          </w:tcPr>
          <w:p w:rsidR="003D511E" w:rsidRPr="004A158E" w:rsidRDefault="003D511E" w:rsidP="00502D04">
            <w:pPr>
              <w:rPr>
                <w:lang w:val="mk-MK"/>
              </w:rPr>
            </w:pPr>
            <w:r w:rsidRPr="004A158E">
              <w:rPr>
                <w:sz w:val="22"/>
                <w:szCs w:val="22"/>
                <w:lang w:val="mk-MK"/>
              </w:rPr>
              <w:t>Медицински науки и здравство</w:t>
            </w:r>
          </w:p>
        </w:tc>
        <w:tc>
          <w:tcPr>
            <w:tcW w:w="1543" w:type="dxa"/>
            <w:gridSpan w:val="2"/>
          </w:tcPr>
          <w:p w:rsidR="003D511E" w:rsidRPr="004A158E" w:rsidRDefault="003D511E" w:rsidP="00502D04">
            <w:pPr>
              <w:rPr>
                <w:lang w:val="mk-MK"/>
              </w:rPr>
            </w:pPr>
            <w:r w:rsidRPr="004A158E">
              <w:rPr>
                <w:color w:val="000000"/>
                <w:sz w:val="22"/>
                <w:szCs w:val="22"/>
                <w:lang w:val="mk-MK"/>
              </w:rPr>
              <w:t>Клинички медицински науки</w:t>
            </w:r>
          </w:p>
        </w:tc>
        <w:tc>
          <w:tcPr>
            <w:tcW w:w="2400" w:type="dxa"/>
          </w:tcPr>
          <w:p w:rsidR="003D511E" w:rsidRPr="004A158E" w:rsidRDefault="003D511E" w:rsidP="00502D04">
            <w:pPr>
              <w:rPr>
                <w:lang w:val="mk-MK"/>
              </w:rPr>
            </w:pPr>
            <w:r w:rsidRPr="004A158E">
              <w:rPr>
                <w:sz w:val="22"/>
                <w:szCs w:val="22"/>
                <w:lang w:val="mk-MK"/>
              </w:rPr>
              <w:t>Пулмологија и алергологија</w:t>
            </w:r>
          </w:p>
        </w:tc>
      </w:tr>
      <w:tr w:rsidR="003D511E" w:rsidRPr="004A158E" w:rsidTr="00DC0413">
        <w:trPr>
          <w:trHeight w:val="276"/>
          <w:jc w:val="center"/>
        </w:trPr>
        <w:tc>
          <w:tcPr>
            <w:tcW w:w="537" w:type="dxa"/>
            <w:vMerge w:val="restart"/>
          </w:tcPr>
          <w:p w:rsidR="003D511E" w:rsidRPr="004A158E" w:rsidRDefault="003D511E" w:rsidP="00502D04">
            <w:pPr>
              <w:rPr>
                <w:bCs/>
                <w:color w:val="000000"/>
                <w:lang w:val="en-US"/>
              </w:rPr>
            </w:pPr>
            <w:r w:rsidRPr="004A158E">
              <w:rPr>
                <w:bCs/>
                <w:color w:val="000000"/>
                <w:sz w:val="22"/>
                <w:szCs w:val="22"/>
                <w:lang w:val="en-US"/>
              </w:rPr>
              <w:t>7.</w:t>
            </w:r>
          </w:p>
        </w:tc>
        <w:tc>
          <w:tcPr>
            <w:tcW w:w="2883" w:type="dxa"/>
            <w:gridSpan w:val="5"/>
            <w:vMerge w:val="restart"/>
          </w:tcPr>
          <w:p w:rsidR="003D511E" w:rsidRPr="004A158E" w:rsidRDefault="003D511E" w:rsidP="00502D04">
            <w:pPr>
              <w:rPr>
                <w:bCs/>
                <w:color w:val="000000"/>
                <w:lang w:val="ru-RU"/>
              </w:rPr>
            </w:pPr>
            <w:r w:rsidRPr="004A158E">
              <w:rPr>
                <w:bCs/>
                <w:color w:val="000000"/>
                <w:sz w:val="22"/>
                <w:szCs w:val="22"/>
                <w:lang w:val="ru-RU"/>
              </w:rPr>
              <w:t>Подрачје, поле и област на научниот степен доктор</w:t>
            </w:r>
          </w:p>
        </w:tc>
        <w:tc>
          <w:tcPr>
            <w:tcW w:w="2018" w:type="dxa"/>
            <w:gridSpan w:val="6"/>
          </w:tcPr>
          <w:p w:rsidR="003D511E" w:rsidRPr="004A158E" w:rsidRDefault="003D511E" w:rsidP="00502D04">
            <w:pPr>
              <w:rPr>
                <w:lang w:val="mk-MK"/>
              </w:rPr>
            </w:pPr>
            <w:r w:rsidRPr="004A158E">
              <w:rPr>
                <w:bCs/>
                <w:color w:val="000000"/>
                <w:sz w:val="22"/>
                <w:szCs w:val="22"/>
                <w:lang w:val="ru-RU"/>
              </w:rPr>
              <w:t>Подрачје</w:t>
            </w:r>
          </w:p>
        </w:tc>
        <w:tc>
          <w:tcPr>
            <w:tcW w:w="1543" w:type="dxa"/>
            <w:gridSpan w:val="2"/>
          </w:tcPr>
          <w:p w:rsidR="003D511E" w:rsidRPr="004A158E" w:rsidRDefault="003D511E" w:rsidP="00502D04">
            <w:pPr>
              <w:rPr>
                <w:lang w:val="mk-MK"/>
              </w:rPr>
            </w:pPr>
            <w:r w:rsidRPr="004A158E">
              <w:rPr>
                <w:bCs/>
                <w:color w:val="000000"/>
                <w:sz w:val="22"/>
                <w:szCs w:val="22"/>
                <w:lang w:val="ru-RU"/>
              </w:rPr>
              <w:t>Поле</w:t>
            </w:r>
          </w:p>
        </w:tc>
        <w:tc>
          <w:tcPr>
            <w:tcW w:w="2400" w:type="dxa"/>
          </w:tcPr>
          <w:p w:rsidR="003D511E" w:rsidRPr="004A158E" w:rsidRDefault="003D511E" w:rsidP="00502D04">
            <w:pPr>
              <w:rPr>
                <w:lang w:val="mk-MK"/>
              </w:rPr>
            </w:pPr>
            <w:r w:rsidRPr="004A158E">
              <w:rPr>
                <w:bCs/>
                <w:color w:val="000000"/>
                <w:sz w:val="22"/>
                <w:szCs w:val="22"/>
                <w:lang w:val="ru-RU"/>
              </w:rPr>
              <w:t>Област</w:t>
            </w:r>
          </w:p>
        </w:tc>
      </w:tr>
      <w:tr w:rsidR="003D511E" w:rsidRPr="004A158E" w:rsidTr="00DC0413">
        <w:trPr>
          <w:trHeight w:val="276"/>
          <w:jc w:val="center"/>
        </w:trPr>
        <w:tc>
          <w:tcPr>
            <w:tcW w:w="537" w:type="dxa"/>
            <w:vMerge/>
          </w:tcPr>
          <w:p w:rsidR="003D511E" w:rsidRPr="004A158E" w:rsidRDefault="003D511E" w:rsidP="00502D04">
            <w:pPr>
              <w:rPr>
                <w:bCs/>
                <w:color w:val="000000"/>
                <w:lang w:val="ru-RU"/>
              </w:rPr>
            </w:pPr>
          </w:p>
        </w:tc>
        <w:tc>
          <w:tcPr>
            <w:tcW w:w="2883" w:type="dxa"/>
            <w:gridSpan w:val="5"/>
            <w:vMerge/>
          </w:tcPr>
          <w:p w:rsidR="003D511E" w:rsidRPr="004A158E" w:rsidRDefault="003D511E" w:rsidP="00502D04">
            <w:pPr>
              <w:rPr>
                <w:bCs/>
                <w:color w:val="000000"/>
                <w:lang w:val="ru-RU"/>
              </w:rPr>
            </w:pPr>
          </w:p>
        </w:tc>
        <w:tc>
          <w:tcPr>
            <w:tcW w:w="2018" w:type="dxa"/>
            <w:gridSpan w:val="6"/>
          </w:tcPr>
          <w:p w:rsidR="003D511E" w:rsidRPr="004A158E" w:rsidRDefault="003D511E" w:rsidP="00502D04">
            <w:pPr>
              <w:rPr>
                <w:lang w:val="mk-MK"/>
              </w:rPr>
            </w:pPr>
            <w:r w:rsidRPr="004A158E">
              <w:rPr>
                <w:sz w:val="22"/>
                <w:szCs w:val="22"/>
                <w:lang w:val="mk-MK"/>
              </w:rPr>
              <w:t>Медицински науки и здравство</w:t>
            </w:r>
          </w:p>
        </w:tc>
        <w:tc>
          <w:tcPr>
            <w:tcW w:w="1543" w:type="dxa"/>
            <w:gridSpan w:val="2"/>
          </w:tcPr>
          <w:p w:rsidR="003D511E" w:rsidRPr="004A158E" w:rsidRDefault="003D511E" w:rsidP="00502D04">
            <w:pPr>
              <w:rPr>
                <w:lang w:val="mk-MK"/>
              </w:rPr>
            </w:pPr>
            <w:r w:rsidRPr="004A158E">
              <w:rPr>
                <w:sz w:val="22"/>
                <w:szCs w:val="22"/>
                <w:lang w:val="mk-MK"/>
              </w:rPr>
              <w:t>Клинички медицински науки</w:t>
            </w:r>
          </w:p>
        </w:tc>
        <w:tc>
          <w:tcPr>
            <w:tcW w:w="2400" w:type="dxa"/>
          </w:tcPr>
          <w:p w:rsidR="003D511E" w:rsidRPr="004A158E" w:rsidRDefault="003D511E" w:rsidP="00502D04">
            <w:pPr>
              <w:rPr>
                <w:lang w:val="mk-MK"/>
              </w:rPr>
            </w:pPr>
            <w:r w:rsidRPr="004A158E">
              <w:rPr>
                <w:sz w:val="22"/>
                <w:szCs w:val="22"/>
                <w:lang w:val="mk-MK"/>
              </w:rPr>
              <w:t>Медицина на труд</w:t>
            </w:r>
          </w:p>
        </w:tc>
      </w:tr>
      <w:tr w:rsidR="003D511E" w:rsidRPr="004A158E" w:rsidTr="00DC0413">
        <w:trPr>
          <w:trHeight w:val="375"/>
          <w:jc w:val="center"/>
        </w:trPr>
        <w:tc>
          <w:tcPr>
            <w:tcW w:w="537" w:type="dxa"/>
            <w:vMerge w:val="restart"/>
          </w:tcPr>
          <w:p w:rsidR="003D511E" w:rsidRPr="004A158E" w:rsidRDefault="003D511E" w:rsidP="00502D04">
            <w:pPr>
              <w:rPr>
                <w:bCs/>
                <w:color w:val="000000"/>
                <w:lang w:val="en-US"/>
              </w:rPr>
            </w:pPr>
            <w:r w:rsidRPr="004A158E">
              <w:rPr>
                <w:bCs/>
                <w:color w:val="000000"/>
                <w:sz w:val="22"/>
                <w:szCs w:val="22"/>
                <w:lang w:val="en-US"/>
              </w:rPr>
              <w:t>8.</w:t>
            </w:r>
          </w:p>
        </w:tc>
        <w:tc>
          <w:tcPr>
            <w:tcW w:w="2909" w:type="dxa"/>
            <w:gridSpan w:val="6"/>
            <w:vMerge w:val="restart"/>
          </w:tcPr>
          <w:p w:rsidR="003D511E" w:rsidRPr="004A158E" w:rsidRDefault="003D511E" w:rsidP="00502D04">
            <w:pPr>
              <w:rPr>
                <w:bCs/>
                <w:color w:val="000000"/>
                <w:lang w:val="ru-RU"/>
              </w:rPr>
            </w:pPr>
            <w:r w:rsidRPr="004A158E">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2965" w:type="dxa"/>
            <w:gridSpan w:val="6"/>
          </w:tcPr>
          <w:p w:rsidR="003D511E" w:rsidRPr="004A158E" w:rsidRDefault="003D511E" w:rsidP="00502D04">
            <w:pPr>
              <w:rPr>
                <w:lang w:val="mk-MK"/>
              </w:rPr>
            </w:pPr>
            <w:r w:rsidRPr="004A158E">
              <w:rPr>
                <w:bCs/>
                <w:color w:val="000000"/>
                <w:sz w:val="22"/>
                <w:szCs w:val="22"/>
                <w:lang w:val="ru-RU"/>
              </w:rPr>
              <w:t>Институција</w:t>
            </w:r>
          </w:p>
        </w:tc>
        <w:tc>
          <w:tcPr>
            <w:tcW w:w="2970" w:type="dxa"/>
            <w:gridSpan w:val="2"/>
          </w:tcPr>
          <w:p w:rsidR="003D511E" w:rsidRPr="004A158E" w:rsidRDefault="003D511E" w:rsidP="00502D04">
            <w:pPr>
              <w:rPr>
                <w:lang w:val="mk-MK"/>
              </w:rPr>
            </w:pPr>
            <w:r w:rsidRPr="004A158E">
              <w:rPr>
                <w:bCs/>
                <w:color w:val="000000"/>
                <w:sz w:val="22"/>
                <w:szCs w:val="22"/>
                <w:lang w:val="ru-RU"/>
              </w:rPr>
              <w:t>Звање во кое е избран и област</w:t>
            </w:r>
          </w:p>
        </w:tc>
      </w:tr>
      <w:tr w:rsidR="003D511E" w:rsidRPr="004A158E" w:rsidTr="00DC0413">
        <w:trPr>
          <w:trHeight w:val="521"/>
          <w:jc w:val="center"/>
        </w:trPr>
        <w:tc>
          <w:tcPr>
            <w:tcW w:w="537" w:type="dxa"/>
            <w:vMerge/>
          </w:tcPr>
          <w:p w:rsidR="003D511E" w:rsidRPr="004A158E" w:rsidRDefault="003D511E" w:rsidP="00502D04">
            <w:pPr>
              <w:rPr>
                <w:bCs/>
                <w:color w:val="000000"/>
                <w:lang w:val="ru-RU"/>
              </w:rPr>
            </w:pPr>
          </w:p>
        </w:tc>
        <w:tc>
          <w:tcPr>
            <w:tcW w:w="2909" w:type="dxa"/>
            <w:gridSpan w:val="6"/>
            <w:vMerge/>
          </w:tcPr>
          <w:p w:rsidR="003D511E" w:rsidRPr="004A158E" w:rsidRDefault="003D511E" w:rsidP="00502D04">
            <w:pPr>
              <w:rPr>
                <w:bCs/>
                <w:color w:val="000000"/>
                <w:lang w:val="ru-RU"/>
              </w:rPr>
            </w:pPr>
          </w:p>
        </w:tc>
        <w:tc>
          <w:tcPr>
            <w:tcW w:w="2965" w:type="dxa"/>
            <w:gridSpan w:val="6"/>
          </w:tcPr>
          <w:p w:rsidR="003D511E" w:rsidRPr="004A158E" w:rsidRDefault="003D511E" w:rsidP="00502D04">
            <w:pPr>
              <w:rPr>
                <w:lang w:val="mk-MK"/>
              </w:rPr>
            </w:pPr>
            <w:r w:rsidRPr="004A158E">
              <w:rPr>
                <w:sz w:val="22"/>
                <w:szCs w:val="22"/>
                <w:lang w:val="mk-MK"/>
              </w:rPr>
              <w:t>Институт за медицина на трудот на Р. Македонија, Скопје</w:t>
            </w:r>
          </w:p>
          <w:p w:rsidR="003D511E" w:rsidRPr="004A158E" w:rsidRDefault="003D511E" w:rsidP="00502D04">
            <w:pPr>
              <w:rPr>
                <w:lang w:val="mk-MK"/>
              </w:rPr>
            </w:pPr>
            <w:r w:rsidRPr="004A158E">
              <w:rPr>
                <w:sz w:val="22"/>
                <w:szCs w:val="22"/>
                <w:lang w:val="mk-MK"/>
              </w:rPr>
              <w:t>Медицински факултет, УКИМ,Скопје</w:t>
            </w:r>
          </w:p>
        </w:tc>
        <w:tc>
          <w:tcPr>
            <w:tcW w:w="2970" w:type="dxa"/>
            <w:gridSpan w:val="2"/>
          </w:tcPr>
          <w:p w:rsidR="003D511E" w:rsidRPr="004A158E" w:rsidRDefault="003D511E" w:rsidP="00502D04">
            <w:pPr>
              <w:rPr>
                <w:lang w:val="mk-MK"/>
              </w:rPr>
            </w:pPr>
            <w:r w:rsidRPr="004A158E">
              <w:rPr>
                <w:sz w:val="22"/>
                <w:szCs w:val="22"/>
                <w:lang w:val="mk-MK"/>
              </w:rPr>
              <w:t>Редовен професор</w:t>
            </w:r>
          </w:p>
        </w:tc>
      </w:tr>
      <w:tr w:rsidR="003D511E" w:rsidRPr="004A158E" w:rsidTr="00DC0413">
        <w:trPr>
          <w:jc w:val="center"/>
        </w:trPr>
        <w:tc>
          <w:tcPr>
            <w:tcW w:w="537" w:type="dxa"/>
            <w:vMerge w:val="restart"/>
          </w:tcPr>
          <w:p w:rsidR="003D511E" w:rsidRPr="004A158E" w:rsidRDefault="003D511E" w:rsidP="00502D04">
            <w:pPr>
              <w:rPr>
                <w:lang w:val="en-US"/>
              </w:rPr>
            </w:pPr>
            <w:r w:rsidRPr="004A158E">
              <w:rPr>
                <w:sz w:val="22"/>
                <w:szCs w:val="22"/>
                <w:lang w:val="en-US"/>
              </w:rPr>
              <w:t>9.</w:t>
            </w:r>
          </w:p>
        </w:tc>
        <w:tc>
          <w:tcPr>
            <w:tcW w:w="8844" w:type="dxa"/>
            <w:gridSpan w:val="14"/>
          </w:tcPr>
          <w:p w:rsidR="003D511E" w:rsidRPr="004A158E" w:rsidRDefault="003D511E" w:rsidP="00502D04">
            <w:pPr>
              <w:rPr>
                <w:lang w:val="mk-MK"/>
              </w:rPr>
            </w:pPr>
            <w:r w:rsidRPr="004A158E">
              <w:rPr>
                <w:bCs/>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val="restart"/>
          </w:tcPr>
          <w:p w:rsidR="003D511E" w:rsidRPr="004A158E" w:rsidRDefault="003D511E" w:rsidP="00502D04">
            <w:pPr>
              <w:rPr>
                <w:lang w:val="en-US"/>
              </w:rPr>
            </w:pPr>
            <w:r w:rsidRPr="004A158E">
              <w:rPr>
                <w:sz w:val="22"/>
                <w:szCs w:val="22"/>
                <w:lang w:val="en-US"/>
              </w:rPr>
              <w:t>9.1.</w:t>
            </w:r>
          </w:p>
        </w:tc>
        <w:tc>
          <w:tcPr>
            <w:tcW w:w="8135" w:type="dxa"/>
            <w:gridSpan w:val="13"/>
          </w:tcPr>
          <w:p w:rsidR="003D511E" w:rsidRPr="004A158E" w:rsidRDefault="003D511E" w:rsidP="00502D04">
            <w:pPr>
              <w:rPr>
                <w:lang w:val="mk-MK"/>
              </w:rPr>
            </w:pPr>
            <w:r w:rsidRPr="004A158E">
              <w:rPr>
                <w:bCs/>
                <w:color w:val="000000"/>
                <w:sz w:val="22"/>
                <w:szCs w:val="22"/>
                <w:lang w:val="ru-RU"/>
              </w:rPr>
              <w:t>Список на предмети кои наставникот ги води на првиот циклус на студии</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en-US"/>
              </w:rPr>
            </w:pPr>
            <w:r w:rsidRPr="004A158E">
              <w:rPr>
                <w:sz w:val="22"/>
                <w:szCs w:val="22"/>
                <w:lang w:val="mk-MK"/>
              </w:rPr>
              <w:t>Ред.</w:t>
            </w:r>
            <w:r w:rsidRPr="004A158E">
              <w:rPr>
                <w:sz w:val="22"/>
                <w:szCs w:val="22"/>
                <w:lang w:val="en-US"/>
              </w:rPr>
              <w:t xml:space="preserve"> </w:t>
            </w:r>
          </w:p>
          <w:p w:rsidR="003D511E" w:rsidRPr="004A158E" w:rsidRDefault="003D511E" w:rsidP="00502D04">
            <w:pPr>
              <w:rPr>
                <w:lang w:val="mk-MK"/>
              </w:rPr>
            </w:pPr>
            <w:r w:rsidRPr="004A158E">
              <w:rPr>
                <w:sz w:val="22"/>
                <w:szCs w:val="22"/>
                <w:lang w:val="mk-MK"/>
              </w:rPr>
              <w:t>број</w:t>
            </w:r>
          </w:p>
        </w:tc>
        <w:tc>
          <w:tcPr>
            <w:tcW w:w="3293" w:type="dxa"/>
            <w:gridSpan w:val="6"/>
          </w:tcPr>
          <w:p w:rsidR="003D511E" w:rsidRPr="004A158E" w:rsidRDefault="003D511E" w:rsidP="00502D04">
            <w:pPr>
              <w:rPr>
                <w:lang w:val="mk-MK"/>
              </w:rPr>
            </w:pPr>
            <w:r w:rsidRPr="004A158E">
              <w:rPr>
                <w:sz w:val="22"/>
                <w:szCs w:val="22"/>
                <w:lang w:val="mk-MK"/>
              </w:rPr>
              <w:t>Наслов на предметот</w:t>
            </w:r>
          </w:p>
        </w:tc>
        <w:tc>
          <w:tcPr>
            <w:tcW w:w="4093" w:type="dxa"/>
            <w:gridSpan w:val="4"/>
          </w:tcPr>
          <w:p w:rsidR="003D511E" w:rsidRPr="004A158E" w:rsidRDefault="003D511E" w:rsidP="00502D04">
            <w:pPr>
              <w:rPr>
                <w:lang w:val="mk-MK"/>
              </w:rPr>
            </w:pPr>
            <w:r w:rsidRPr="004A158E">
              <w:rPr>
                <w:sz w:val="22"/>
                <w:szCs w:val="22"/>
                <w:lang w:val="mk-MK"/>
              </w:rPr>
              <w:t>Студиска програма / институција</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1.</w:t>
            </w:r>
          </w:p>
        </w:tc>
        <w:tc>
          <w:tcPr>
            <w:tcW w:w="3293" w:type="dxa"/>
            <w:gridSpan w:val="6"/>
          </w:tcPr>
          <w:p w:rsidR="003D511E" w:rsidRPr="004A158E" w:rsidRDefault="003D511E" w:rsidP="00B664F3">
            <w:pPr>
              <w:jc w:val="both"/>
              <w:rPr>
                <w:lang w:val="mk-MK"/>
              </w:rPr>
            </w:pPr>
            <w:r w:rsidRPr="004A158E">
              <w:rPr>
                <w:sz w:val="22"/>
                <w:szCs w:val="22"/>
                <w:lang w:val="mk-MK"/>
              </w:rPr>
              <w:t>Медицина на трудот</w:t>
            </w:r>
          </w:p>
        </w:tc>
        <w:tc>
          <w:tcPr>
            <w:tcW w:w="4093" w:type="dxa"/>
            <w:gridSpan w:val="4"/>
          </w:tcPr>
          <w:p w:rsidR="003D511E" w:rsidRPr="004A158E" w:rsidRDefault="003D511E" w:rsidP="00B664F3">
            <w:pPr>
              <w:jc w:val="both"/>
              <w:rPr>
                <w:lang w:val="mk-MK"/>
              </w:rPr>
            </w:pPr>
            <w:r w:rsidRPr="004A158E">
              <w:rPr>
                <w:sz w:val="22"/>
                <w:szCs w:val="22"/>
                <w:lang w:val="mk-MK"/>
              </w:rPr>
              <w:t>Општа медицина, УКИМ Медицински факултет-Скопје</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2.</w:t>
            </w:r>
          </w:p>
        </w:tc>
        <w:tc>
          <w:tcPr>
            <w:tcW w:w="3293" w:type="dxa"/>
            <w:gridSpan w:val="6"/>
          </w:tcPr>
          <w:p w:rsidR="003D511E" w:rsidRPr="004A158E" w:rsidRDefault="003D511E" w:rsidP="00B664F3">
            <w:pPr>
              <w:jc w:val="both"/>
              <w:rPr>
                <w:lang w:val="mk-MK"/>
              </w:rPr>
            </w:pPr>
            <w:r w:rsidRPr="004A158E">
              <w:rPr>
                <w:sz w:val="22"/>
                <w:szCs w:val="22"/>
                <w:lang w:val="mk-MK"/>
              </w:rPr>
              <w:t>Медицина на трудот и ергономија</w:t>
            </w:r>
          </w:p>
        </w:tc>
        <w:tc>
          <w:tcPr>
            <w:tcW w:w="4093" w:type="dxa"/>
            <w:gridSpan w:val="4"/>
          </w:tcPr>
          <w:p w:rsidR="003D511E" w:rsidRPr="004A158E" w:rsidRDefault="003D511E" w:rsidP="00B664F3">
            <w:pPr>
              <w:jc w:val="both"/>
              <w:rPr>
                <w:lang w:val="mk-MK"/>
              </w:rPr>
            </w:pPr>
            <w:r w:rsidRPr="004A158E">
              <w:rPr>
                <w:sz w:val="22"/>
                <w:szCs w:val="22"/>
                <w:lang w:val="mk-MK"/>
              </w:rPr>
              <w:t>Тригодишни стручни студии за физиотерапевти, УКИМ Медицински факултет-Скопје</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3.</w:t>
            </w:r>
          </w:p>
        </w:tc>
        <w:tc>
          <w:tcPr>
            <w:tcW w:w="3293" w:type="dxa"/>
            <w:gridSpan w:val="6"/>
          </w:tcPr>
          <w:p w:rsidR="003D511E" w:rsidRPr="004A158E" w:rsidRDefault="003D511E" w:rsidP="00B664F3">
            <w:pPr>
              <w:jc w:val="both"/>
              <w:rPr>
                <w:lang w:val="mk-MK"/>
              </w:rPr>
            </w:pPr>
            <w:r w:rsidRPr="004A158E">
              <w:rPr>
                <w:sz w:val="22"/>
                <w:szCs w:val="22"/>
                <w:lang w:val="mk-MK"/>
              </w:rPr>
              <w:t>Медицина на трудот</w:t>
            </w:r>
          </w:p>
        </w:tc>
        <w:tc>
          <w:tcPr>
            <w:tcW w:w="4093" w:type="dxa"/>
            <w:gridSpan w:val="4"/>
          </w:tcPr>
          <w:p w:rsidR="003D511E" w:rsidRPr="004A158E" w:rsidRDefault="003D511E" w:rsidP="00B664F3">
            <w:pPr>
              <w:jc w:val="both"/>
              <w:rPr>
                <w:lang w:val="mk-MK"/>
              </w:rPr>
            </w:pPr>
            <w:r w:rsidRPr="004A158E">
              <w:rPr>
                <w:sz w:val="22"/>
                <w:szCs w:val="22"/>
                <w:lang w:val="mk-MK"/>
              </w:rPr>
              <w:t>Тригодишни стручни студии за логопеди, УКИМ Медицински факултет-Скопје</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4.</w:t>
            </w:r>
          </w:p>
        </w:tc>
        <w:tc>
          <w:tcPr>
            <w:tcW w:w="3293" w:type="dxa"/>
            <w:gridSpan w:val="6"/>
          </w:tcPr>
          <w:p w:rsidR="003D511E" w:rsidRPr="004A158E" w:rsidRDefault="003D511E" w:rsidP="00502D04">
            <w:pPr>
              <w:rPr>
                <w:lang w:val="mk-MK"/>
              </w:rPr>
            </w:pPr>
            <w:r w:rsidRPr="004A158E">
              <w:rPr>
                <w:sz w:val="22"/>
                <w:szCs w:val="22"/>
                <w:lang w:val="mk-MK"/>
              </w:rPr>
              <w:t>Јавно здравство со епидемиологија и статистика</w:t>
            </w:r>
          </w:p>
        </w:tc>
        <w:tc>
          <w:tcPr>
            <w:tcW w:w="4093" w:type="dxa"/>
            <w:gridSpan w:val="4"/>
          </w:tcPr>
          <w:p w:rsidR="003D511E" w:rsidRPr="004A158E" w:rsidRDefault="003D511E" w:rsidP="00B664F3">
            <w:pPr>
              <w:jc w:val="both"/>
              <w:rPr>
                <w:lang w:val="mk-MK"/>
              </w:rPr>
            </w:pPr>
            <w:r w:rsidRPr="004A158E">
              <w:rPr>
                <w:sz w:val="22"/>
                <w:szCs w:val="22"/>
                <w:lang w:val="mk-MK"/>
              </w:rPr>
              <w:t>Тригодишни стручни студии за медицински сестри, УКИМ Медицински факултет -Скопје</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val="restart"/>
          </w:tcPr>
          <w:p w:rsidR="003D511E" w:rsidRPr="004A158E" w:rsidRDefault="003D511E" w:rsidP="00502D04">
            <w:pPr>
              <w:rPr>
                <w:lang w:val="mk-MK"/>
              </w:rPr>
            </w:pPr>
            <w:r w:rsidRPr="004A158E">
              <w:rPr>
                <w:sz w:val="22"/>
                <w:szCs w:val="22"/>
                <w:lang w:val="mk-MK"/>
              </w:rPr>
              <w:t xml:space="preserve">9.2. </w:t>
            </w:r>
          </w:p>
        </w:tc>
        <w:tc>
          <w:tcPr>
            <w:tcW w:w="8135" w:type="dxa"/>
            <w:gridSpan w:val="13"/>
          </w:tcPr>
          <w:p w:rsidR="003D511E" w:rsidRPr="004A158E" w:rsidRDefault="003D511E" w:rsidP="00502D04">
            <w:pPr>
              <w:rPr>
                <w:lang w:val="mk-MK"/>
              </w:rPr>
            </w:pPr>
            <w:r w:rsidRPr="004A158E">
              <w:rPr>
                <w:bCs/>
                <w:color w:val="000000"/>
                <w:sz w:val="22"/>
                <w:szCs w:val="22"/>
                <w:lang w:val="ru-RU"/>
              </w:rPr>
              <w:t>Список на предмети кои наставникот ги води на вториот циклус на студии</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Ред. број</w:t>
            </w:r>
          </w:p>
        </w:tc>
        <w:tc>
          <w:tcPr>
            <w:tcW w:w="3293" w:type="dxa"/>
            <w:gridSpan w:val="6"/>
          </w:tcPr>
          <w:p w:rsidR="003D511E" w:rsidRPr="004A158E" w:rsidRDefault="003D511E" w:rsidP="00502D04">
            <w:pPr>
              <w:rPr>
                <w:lang w:val="mk-MK"/>
              </w:rPr>
            </w:pPr>
            <w:r w:rsidRPr="004A158E">
              <w:rPr>
                <w:sz w:val="22"/>
                <w:szCs w:val="22"/>
                <w:lang w:val="mk-MK"/>
              </w:rPr>
              <w:t>Наслов на предметот</w:t>
            </w:r>
          </w:p>
        </w:tc>
        <w:tc>
          <w:tcPr>
            <w:tcW w:w="4093" w:type="dxa"/>
            <w:gridSpan w:val="4"/>
          </w:tcPr>
          <w:p w:rsidR="003D511E" w:rsidRPr="004A158E" w:rsidRDefault="003D511E" w:rsidP="00502D04">
            <w:pPr>
              <w:rPr>
                <w:lang w:val="mk-MK"/>
              </w:rPr>
            </w:pPr>
            <w:r w:rsidRPr="004A158E">
              <w:rPr>
                <w:sz w:val="22"/>
                <w:szCs w:val="22"/>
                <w:lang w:val="mk-MK"/>
              </w:rPr>
              <w:t>Студиска програма / институција</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1.</w:t>
            </w:r>
          </w:p>
        </w:tc>
        <w:tc>
          <w:tcPr>
            <w:tcW w:w="3293" w:type="dxa"/>
            <w:gridSpan w:val="6"/>
          </w:tcPr>
          <w:p w:rsidR="003D511E" w:rsidRPr="004A158E" w:rsidRDefault="003D511E" w:rsidP="00B664F3">
            <w:pPr>
              <w:jc w:val="both"/>
              <w:rPr>
                <w:lang w:val="mk-MK"/>
              </w:rPr>
            </w:pPr>
            <w:r w:rsidRPr="004A158E">
              <w:rPr>
                <w:sz w:val="22"/>
                <w:szCs w:val="22"/>
                <w:lang w:val="mk-MK"/>
              </w:rPr>
              <w:t>Медицина на трудот</w:t>
            </w:r>
          </w:p>
        </w:tc>
        <w:tc>
          <w:tcPr>
            <w:tcW w:w="4093" w:type="dxa"/>
            <w:gridSpan w:val="4"/>
          </w:tcPr>
          <w:p w:rsidR="003D511E" w:rsidRPr="004A158E" w:rsidRDefault="003D511E" w:rsidP="00B664F3">
            <w:pPr>
              <w:jc w:val="both"/>
              <w:rPr>
                <w:lang w:val="mk-MK"/>
              </w:rPr>
            </w:pPr>
            <w:r w:rsidRPr="004A158E">
              <w:rPr>
                <w:sz w:val="22"/>
                <w:szCs w:val="22"/>
                <w:lang w:val="mk-MK"/>
              </w:rPr>
              <w:t>Последипломски студии по јавно здравство, УКИМ Медицински факултет-Скопје</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2.</w:t>
            </w:r>
          </w:p>
        </w:tc>
        <w:tc>
          <w:tcPr>
            <w:tcW w:w="3293" w:type="dxa"/>
            <w:gridSpan w:val="6"/>
          </w:tcPr>
          <w:p w:rsidR="003D511E" w:rsidRPr="004A158E" w:rsidRDefault="003D511E" w:rsidP="00B664F3">
            <w:pPr>
              <w:jc w:val="both"/>
              <w:rPr>
                <w:lang w:val="mk-MK"/>
              </w:rPr>
            </w:pPr>
            <w:r w:rsidRPr="004A158E">
              <w:rPr>
                <w:sz w:val="22"/>
                <w:szCs w:val="22"/>
                <w:lang w:val="mk-MK"/>
              </w:rPr>
              <w:t>Медицина на трудот и здравствени работници</w:t>
            </w:r>
          </w:p>
        </w:tc>
        <w:tc>
          <w:tcPr>
            <w:tcW w:w="4093" w:type="dxa"/>
            <w:gridSpan w:val="4"/>
          </w:tcPr>
          <w:p w:rsidR="003D511E" w:rsidRPr="004A158E" w:rsidRDefault="003D511E" w:rsidP="00B664F3">
            <w:pPr>
              <w:jc w:val="both"/>
              <w:rPr>
                <w:lang w:val="mk-MK"/>
              </w:rPr>
            </w:pPr>
            <w:r w:rsidRPr="004A158E">
              <w:rPr>
                <w:sz w:val="22"/>
                <w:szCs w:val="22"/>
                <w:lang w:val="mk-MK"/>
              </w:rPr>
              <w:t>Последипломски студии по јавно здравство, УКИМ Медицински факултет-Скопје</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3.</w:t>
            </w:r>
          </w:p>
        </w:tc>
        <w:tc>
          <w:tcPr>
            <w:tcW w:w="3293" w:type="dxa"/>
            <w:gridSpan w:val="6"/>
          </w:tcPr>
          <w:p w:rsidR="003D511E" w:rsidRPr="004A158E" w:rsidRDefault="003D511E" w:rsidP="00B664F3">
            <w:pPr>
              <w:jc w:val="both"/>
              <w:rPr>
                <w:lang w:val="mk-MK"/>
              </w:rPr>
            </w:pPr>
            <w:r w:rsidRPr="004A158E">
              <w:rPr>
                <w:sz w:val="22"/>
                <w:szCs w:val="22"/>
                <w:lang w:val="mk-MK"/>
              </w:rPr>
              <w:t>Ергономија и работното место</w:t>
            </w:r>
          </w:p>
        </w:tc>
        <w:tc>
          <w:tcPr>
            <w:tcW w:w="4093" w:type="dxa"/>
            <w:gridSpan w:val="4"/>
          </w:tcPr>
          <w:p w:rsidR="003D511E" w:rsidRPr="004A158E" w:rsidRDefault="003D511E" w:rsidP="00B664F3">
            <w:pPr>
              <w:jc w:val="both"/>
              <w:rPr>
                <w:lang w:val="mk-MK"/>
              </w:rPr>
            </w:pPr>
            <w:r w:rsidRPr="004A158E">
              <w:rPr>
                <w:sz w:val="22"/>
                <w:szCs w:val="22"/>
                <w:lang w:val="mk-MK"/>
              </w:rPr>
              <w:t>Последипломски студии по јавно здравство, УКИМ Медицински факултет-Скопје</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val="restart"/>
          </w:tcPr>
          <w:p w:rsidR="003D511E" w:rsidRPr="004A158E" w:rsidRDefault="003D511E" w:rsidP="00502D04">
            <w:pPr>
              <w:rPr>
                <w:lang w:val="en-US"/>
              </w:rPr>
            </w:pPr>
            <w:r w:rsidRPr="004A158E">
              <w:rPr>
                <w:sz w:val="22"/>
                <w:szCs w:val="22"/>
                <w:lang w:val="en-US"/>
              </w:rPr>
              <w:t>9.3.</w:t>
            </w:r>
          </w:p>
        </w:tc>
        <w:tc>
          <w:tcPr>
            <w:tcW w:w="8135" w:type="dxa"/>
            <w:gridSpan w:val="13"/>
          </w:tcPr>
          <w:p w:rsidR="003D511E" w:rsidRPr="004A158E" w:rsidRDefault="003D511E" w:rsidP="00502D04">
            <w:pPr>
              <w:rPr>
                <w:lang w:val="mk-MK"/>
              </w:rPr>
            </w:pPr>
            <w:r w:rsidRPr="004A158E">
              <w:rPr>
                <w:bCs/>
                <w:color w:val="000000"/>
                <w:sz w:val="22"/>
                <w:szCs w:val="22"/>
                <w:lang w:val="ru-RU"/>
              </w:rPr>
              <w:t>Список на предмети кои наставникот ги води на третиот циклус на студии</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Ред. број</w:t>
            </w:r>
          </w:p>
        </w:tc>
        <w:tc>
          <w:tcPr>
            <w:tcW w:w="3293" w:type="dxa"/>
            <w:gridSpan w:val="6"/>
          </w:tcPr>
          <w:p w:rsidR="003D511E" w:rsidRPr="004A158E" w:rsidRDefault="003D511E" w:rsidP="00502D04">
            <w:pPr>
              <w:rPr>
                <w:lang w:val="mk-MK"/>
              </w:rPr>
            </w:pPr>
            <w:r w:rsidRPr="004A158E">
              <w:rPr>
                <w:sz w:val="22"/>
                <w:szCs w:val="22"/>
                <w:lang w:val="mk-MK"/>
              </w:rPr>
              <w:t>Наслов на предметот</w:t>
            </w:r>
          </w:p>
        </w:tc>
        <w:tc>
          <w:tcPr>
            <w:tcW w:w="4093" w:type="dxa"/>
            <w:gridSpan w:val="4"/>
          </w:tcPr>
          <w:p w:rsidR="003D511E" w:rsidRPr="004A158E" w:rsidRDefault="003D511E" w:rsidP="00502D04">
            <w:pPr>
              <w:rPr>
                <w:lang w:val="mk-MK"/>
              </w:rPr>
            </w:pPr>
            <w:r w:rsidRPr="004A158E">
              <w:rPr>
                <w:sz w:val="22"/>
                <w:szCs w:val="22"/>
                <w:lang w:val="mk-MK"/>
              </w:rPr>
              <w:t>Студиска програма / институција</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1.</w:t>
            </w:r>
          </w:p>
        </w:tc>
        <w:tc>
          <w:tcPr>
            <w:tcW w:w="3293" w:type="dxa"/>
            <w:gridSpan w:val="6"/>
          </w:tcPr>
          <w:p w:rsidR="003D511E" w:rsidRPr="004A158E" w:rsidRDefault="003D511E" w:rsidP="00502D04">
            <w:pPr>
              <w:rPr>
                <w:color w:val="FF0000"/>
                <w:lang w:val="mk-MK"/>
              </w:rPr>
            </w:pPr>
            <w:r w:rsidRPr="004A158E">
              <w:rPr>
                <w:bCs/>
                <w:sz w:val="22"/>
                <w:szCs w:val="22"/>
                <w:lang w:val="mk-MK"/>
              </w:rPr>
              <w:t>Принципи на добра пракса во јавното здравство</w:t>
            </w:r>
          </w:p>
        </w:tc>
        <w:tc>
          <w:tcPr>
            <w:tcW w:w="4093" w:type="dxa"/>
            <w:gridSpan w:val="4"/>
          </w:tcPr>
          <w:p w:rsidR="003D511E" w:rsidRPr="004A158E" w:rsidRDefault="003D511E" w:rsidP="00502D04">
            <w:pPr>
              <w:rPr>
                <w:lang w:val="mk-MK"/>
              </w:rPr>
            </w:pPr>
            <w:r w:rsidRPr="004A158E">
              <w:rPr>
                <w:sz w:val="22"/>
                <w:szCs w:val="22"/>
                <w:lang w:val="mk-MK"/>
              </w:rPr>
              <w:t>Докторски студии по јавно здравство</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2.</w:t>
            </w:r>
          </w:p>
        </w:tc>
        <w:tc>
          <w:tcPr>
            <w:tcW w:w="3293" w:type="dxa"/>
            <w:gridSpan w:val="6"/>
          </w:tcPr>
          <w:p w:rsidR="003D511E" w:rsidRPr="004A158E" w:rsidRDefault="003D511E" w:rsidP="00502D04">
            <w:pPr>
              <w:rPr>
                <w:lang w:val="mk-MK"/>
              </w:rPr>
            </w:pPr>
            <w:r w:rsidRPr="004A158E">
              <w:rPr>
                <w:sz w:val="22"/>
                <w:szCs w:val="22"/>
                <w:lang w:val="mk-MK"/>
              </w:rPr>
              <w:t>Јавно здравствени интервенции кај вулнерабилнуи групи работници</w:t>
            </w:r>
          </w:p>
        </w:tc>
        <w:tc>
          <w:tcPr>
            <w:tcW w:w="4093" w:type="dxa"/>
            <w:gridSpan w:val="4"/>
          </w:tcPr>
          <w:p w:rsidR="003D511E" w:rsidRPr="004A158E" w:rsidRDefault="003D511E" w:rsidP="00502D04">
            <w:pPr>
              <w:rPr>
                <w:lang w:val="mk-MK"/>
              </w:rPr>
            </w:pPr>
            <w:r w:rsidRPr="004A158E">
              <w:rPr>
                <w:sz w:val="22"/>
                <w:szCs w:val="22"/>
                <w:lang w:val="mk-MK"/>
              </w:rPr>
              <w:t>Докторски студии по јавно здравство</w:t>
            </w:r>
          </w:p>
        </w:tc>
      </w:tr>
      <w:tr w:rsidR="003D511E" w:rsidRPr="004A158E" w:rsidTr="00DC0413">
        <w:trPr>
          <w:jc w:val="center"/>
        </w:trPr>
        <w:tc>
          <w:tcPr>
            <w:tcW w:w="537" w:type="dxa"/>
          </w:tcPr>
          <w:p w:rsidR="003D511E" w:rsidRPr="004A158E" w:rsidRDefault="003D511E" w:rsidP="00502D04">
            <w:pPr>
              <w:rPr>
                <w:lang w:val="mk-MK"/>
              </w:rPr>
            </w:pPr>
          </w:p>
        </w:tc>
        <w:tc>
          <w:tcPr>
            <w:tcW w:w="709" w:type="dxa"/>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3.</w:t>
            </w:r>
          </w:p>
        </w:tc>
        <w:tc>
          <w:tcPr>
            <w:tcW w:w="3293" w:type="dxa"/>
            <w:gridSpan w:val="6"/>
          </w:tcPr>
          <w:p w:rsidR="003D511E" w:rsidRPr="004A158E" w:rsidRDefault="003D511E" w:rsidP="00502D04">
            <w:pPr>
              <w:rPr>
                <w:lang w:val="mk-MK"/>
              </w:rPr>
            </w:pPr>
            <w:r w:rsidRPr="004A158E">
              <w:rPr>
                <w:sz w:val="22"/>
                <w:szCs w:val="22"/>
                <w:lang w:val="mk-MK"/>
              </w:rPr>
              <w:t>Глобализација и ефектите врз здравјето на работниците</w:t>
            </w:r>
          </w:p>
        </w:tc>
        <w:tc>
          <w:tcPr>
            <w:tcW w:w="4093" w:type="dxa"/>
            <w:gridSpan w:val="4"/>
          </w:tcPr>
          <w:p w:rsidR="003D511E" w:rsidRPr="004A158E" w:rsidRDefault="003D511E" w:rsidP="00502D04">
            <w:pPr>
              <w:rPr>
                <w:lang w:val="mk-MK"/>
              </w:rPr>
            </w:pPr>
            <w:r w:rsidRPr="004A158E">
              <w:rPr>
                <w:sz w:val="22"/>
                <w:szCs w:val="22"/>
                <w:lang w:val="mk-MK"/>
              </w:rPr>
              <w:t>Докторски студии по јавно здравство</w:t>
            </w:r>
          </w:p>
        </w:tc>
      </w:tr>
      <w:tr w:rsidR="003D511E" w:rsidRPr="004A158E" w:rsidTr="00DC0413">
        <w:trPr>
          <w:jc w:val="center"/>
        </w:trPr>
        <w:tc>
          <w:tcPr>
            <w:tcW w:w="537" w:type="dxa"/>
          </w:tcPr>
          <w:p w:rsidR="003D511E" w:rsidRPr="004A158E" w:rsidRDefault="003D511E" w:rsidP="00502D04">
            <w:pPr>
              <w:rPr>
                <w:lang w:val="mk-MK"/>
              </w:rPr>
            </w:pPr>
          </w:p>
        </w:tc>
        <w:tc>
          <w:tcPr>
            <w:tcW w:w="709" w:type="dxa"/>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4.</w:t>
            </w:r>
          </w:p>
        </w:tc>
        <w:tc>
          <w:tcPr>
            <w:tcW w:w="3293" w:type="dxa"/>
            <w:gridSpan w:val="6"/>
          </w:tcPr>
          <w:p w:rsidR="003D511E" w:rsidRPr="004A158E" w:rsidRDefault="003D511E" w:rsidP="00502D04">
            <w:pPr>
              <w:rPr>
                <w:lang w:val="mk-MK"/>
              </w:rPr>
            </w:pPr>
            <w:r w:rsidRPr="004A158E">
              <w:rPr>
                <w:sz w:val="22"/>
                <w:szCs w:val="22"/>
                <w:lang w:val="mk-MK"/>
              </w:rPr>
              <w:t>Научен пристап во менаџирањето на професионалните имуноалергиски болести</w:t>
            </w:r>
          </w:p>
        </w:tc>
        <w:tc>
          <w:tcPr>
            <w:tcW w:w="4093" w:type="dxa"/>
            <w:gridSpan w:val="4"/>
          </w:tcPr>
          <w:p w:rsidR="003D511E" w:rsidRPr="004A158E" w:rsidRDefault="003D511E" w:rsidP="00502D04">
            <w:pPr>
              <w:rPr>
                <w:lang w:val="mk-MK"/>
              </w:rPr>
            </w:pPr>
            <w:r w:rsidRPr="004A158E">
              <w:rPr>
                <w:sz w:val="22"/>
                <w:szCs w:val="22"/>
                <w:lang w:val="mk-MK"/>
              </w:rPr>
              <w:t>Докторски студии по медицински науки-клиничка медицина</w:t>
            </w:r>
          </w:p>
        </w:tc>
      </w:tr>
      <w:tr w:rsidR="003D511E" w:rsidRPr="004A158E" w:rsidTr="00DC0413">
        <w:trPr>
          <w:jc w:val="center"/>
        </w:trPr>
        <w:tc>
          <w:tcPr>
            <w:tcW w:w="537" w:type="dxa"/>
          </w:tcPr>
          <w:p w:rsidR="003D511E" w:rsidRPr="004A158E" w:rsidRDefault="003D511E" w:rsidP="00502D04">
            <w:pPr>
              <w:rPr>
                <w:lang w:val="mk-MK"/>
              </w:rPr>
            </w:pPr>
          </w:p>
        </w:tc>
        <w:tc>
          <w:tcPr>
            <w:tcW w:w="709" w:type="dxa"/>
          </w:tcPr>
          <w:p w:rsidR="003D511E" w:rsidRPr="004A158E" w:rsidRDefault="003D511E" w:rsidP="00502D04">
            <w:pPr>
              <w:rPr>
                <w:lang w:val="mk-MK"/>
              </w:rPr>
            </w:pPr>
          </w:p>
        </w:tc>
        <w:tc>
          <w:tcPr>
            <w:tcW w:w="749" w:type="dxa"/>
            <w:gridSpan w:val="3"/>
          </w:tcPr>
          <w:p w:rsidR="003D511E" w:rsidRPr="004A158E" w:rsidRDefault="003D511E" w:rsidP="00502D04">
            <w:pPr>
              <w:rPr>
                <w:lang w:val="mk-MK"/>
              </w:rPr>
            </w:pPr>
            <w:r w:rsidRPr="004A158E">
              <w:rPr>
                <w:sz w:val="22"/>
                <w:szCs w:val="22"/>
                <w:lang w:val="mk-MK"/>
              </w:rPr>
              <w:t>5.</w:t>
            </w:r>
          </w:p>
        </w:tc>
        <w:tc>
          <w:tcPr>
            <w:tcW w:w="3293" w:type="dxa"/>
            <w:gridSpan w:val="6"/>
          </w:tcPr>
          <w:p w:rsidR="003D511E" w:rsidRPr="004A158E" w:rsidRDefault="003D511E" w:rsidP="00502D04">
            <w:pPr>
              <w:rPr>
                <w:lang w:val="mk-MK"/>
              </w:rPr>
            </w:pPr>
            <w:r w:rsidRPr="004A158E">
              <w:rPr>
                <w:sz w:val="22"/>
                <w:szCs w:val="22"/>
                <w:lang w:val="mk-MK"/>
              </w:rPr>
              <w:t>Професионална експозиција и детерминанти на здравје</w:t>
            </w:r>
          </w:p>
        </w:tc>
        <w:tc>
          <w:tcPr>
            <w:tcW w:w="4093" w:type="dxa"/>
            <w:gridSpan w:val="4"/>
          </w:tcPr>
          <w:p w:rsidR="003D511E" w:rsidRPr="004A158E" w:rsidRDefault="003D511E" w:rsidP="00502D04">
            <w:pPr>
              <w:rPr>
                <w:lang w:val="mk-MK"/>
              </w:rPr>
            </w:pPr>
            <w:r w:rsidRPr="004A158E">
              <w:rPr>
                <w:sz w:val="22"/>
                <w:szCs w:val="22"/>
                <w:lang w:val="mk-MK"/>
              </w:rPr>
              <w:t>Докторски студии по медицински науки-клиничка медицина</w:t>
            </w:r>
          </w:p>
        </w:tc>
      </w:tr>
      <w:tr w:rsidR="003D511E" w:rsidRPr="004A158E" w:rsidTr="00DC0413">
        <w:trPr>
          <w:jc w:val="center"/>
        </w:trPr>
        <w:tc>
          <w:tcPr>
            <w:tcW w:w="537" w:type="dxa"/>
            <w:vMerge w:val="restart"/>
          </w:tcPr>
          <w:p w:rsidR="003D511E" w:rsidRPr="004A158E" w:rsidRDefault="003D511E" w:rsidP="00B664F3">
            <w:pPr>
              <w:pStyle w:val="yiv476422843msonormal"/>
              <w:spacing w:before="0" w:beforeAutospacing="0" w:after="0" w:afterAutospacing="0"/>
              <w:ind w:hanging="36"/>
              <w:jc w:val="both"/>
            </w:pPr>
            <w:r w:rsidRPr="004A158E">
              <w:rPr>
                <w:sz w:val="22"/>
                <w:szCs w:val="22"/>
              </w:rPr>
              <w:t>10.</w:t>
            </w:r>
          </w:p>
        </w:tc>
        <w:tc>
          <w:tcPr>
            <w:tcW w:w="8844" w:type="dxa"/>
            <w:gridSpan w:val="14"/>
          </w:tcPr>
          <w:p w:rsidR="003D511E" w:rsidRPr="004A158E" w:rsidRDefault="003D511E" w:rsidP="00B664F3">
            <w:pPr>
              <w:pStyle w:val="yiv476422843msonormal"/>
              <w:spacing w:before="0" w:beforeAutospacing="0" w:after="0" w:afterAutospacing="0"/>
              <w:ind w:hanging="36"/>
              <w:jc w:val="both"/>
              <w:rPr>
                <w:lang w:val="mk-MK"/>
              </w:rPr>
            </w:pPr>
            <w:r w:rsidRPr="004A158E">
              <w:rPr>
                <w:bCs/>
                <w:color w:val="000000"/>
                <w:sz w:val="22"/>
                <w:szCs w:val="22"/>
                <w:lang w:val="ru-RU"/>
              </w:rPr>
              <w:t>Селектирани резултати во последните пет години</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val="restart"/>
          </w:tcPr>
          <w:p w:rsidR="003D511E" w:rsidRPr="004A158E" w:rsidRDefault="003D511E" w:rsidP="00502D04">
            <w:pPr>
              <w:rPr>
                <w:lang w:val="en-US"/>
              </w:rPr>
            </w:pPr>
            <w:r w:rsidRPr="004A158E">
              <w:rPr>
                <w:sz w:val="22"/>
                <w:szCs w:val="22"/>
                <w:lang w:val="en-US"/>
              </w:rPr>
              <w:t>10.1.</w:t>
            </w:r>
          </w:p>
        </w:tc>
        <w:tc>
          <w:tcPr>
            <w:tcW w:w="8135" w:type="dxa"/>
            <w:gridSpan w:val="13"/>
          </w:tcPr>
          <w:p w:rsidR="003D511E" w:rsidRPr="004A158E" w:rsidRDefault="003D511E" w:rsidP="00502D04">
            <w:pPr>
              <w:rPr>
                <w:lang w:val="mk-MK"/>
              </w:rPr>
            </w:pPr>
            <w:r w:rsidRPr="004A158E">
              <w:rPr>
                <w:bCs/>
                <w:color w:val="000000"/>
                <w:sz w:val="22"/>
                <w:szCs w:val="22"/>
                <w:lang w:val="ru-RU"/>
              </w:rPr>
              <w:t>Релевантни печатени научни трудови (до пет)</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Ред. број</w:t>
            </w:r>
          </w:p>
        </w:tc>
        <w:tc>
          <w:tcPr>
            <w:tcW w:w="2527" w:type="dxa"/>
            <w:gridSpan w:val="4"/>
          </w:tcPr>
          <w:p w:rsidR="003D511E" w:rsidRPr="004A158E" w:rsidRDefault="003D511E" w:rsidP="00502D04">
            <w:pPr>
              <w:rPr>
                <w:bCs/>
                <w:color w:val="000000"/>
                <w:lang w:val="ru-RU"/>
              </w:rPr>
            </w:pPr>
            <w:r w:rsidRPr="004A158E">
              <w:rPr>
                <w:bCs/>
                <w:color w:val="000000"/>
                <w:sz w:val="22"/>
                <w:szCs w:val="22"/>
                <w:lang w:val="ru-RU"/>
              </w:rPr>
              <w:t>Автори</w:t>
            </w:r>
          </w:p>
        </w:tc>
        <w:tc>
          <w:tcPr>
            <w:tcW w:w="2547" w:type="dxa"/>
            <w:gridSpan w:val="6"/>
          </w:tcPr>
          <w:p w:rsidR="003D511E" w:rsidRPr="004A158E" w:rsidRDefault="003D511E" w:rsidP="00502D04">
            <w:pPr>
              <w:rPr>
                <w:bCs/>
                <w:color w:val="000000"/>
                <w:lang w:val="ru-RU"/>
              </w:rPr>
            </w:pPr>
            <w:r w:rsidRPr="004A158E">
              <w:rPr>
                <w:bCs/>
                <w:color w:val="000000"/>
                <w:sz w:val="22"/>
                <w:szCs w:val="22"/>
                <w:lang w:val="ru-RU"/>
              </w:rPr>
              <w:t>Наслов</w:t>
            </w:r>
          </w:p>
        </w:tc>
        <w:tc>
          <w:tcPr>
            <w:tcW w:w="2400" w:type="dxa"/>
          </w:tcPr>
          <w:p w:rsidR="003D511E" w:rsidRPr="004A158E" w:rsidRDefault="003D511E" w:rsidP="00502D04">
            <w:pPr>
              <w:rPr>
                <w:bCs/>
                <w:color w:val="000000"/>
                <w:lang w:val="ru-RU"/>
              </w:rPr>
            </w:pPr>
            <w:r w:rsidRPr="004A158E">
              <w:rPr>
                <w:bCs/>
                <w:color w:val="000000"/>
                <w:sz w:val="22"/>
                <w:szCs w:val="22"/>
                <w:lang w:val="ru-RU"/>
              </w:rPr>
              <w:t xml:space="preserve">Издавач /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2527" w:type="dxa"/>
            <w:gridSpan w:val="4"/>
          </w:tcPr>
          <w:p w:rsidR="003D511E" w:rsidRPr="004A158E" w:rsidRDefault="003D511E" w:rsidP="00502D04">
            <w:pPr>
              <w:rPr>
                <w:lang w:val="mk-MK" w:eastAsia="en-US"/>
              </w:rPr>
            </w:pPr>
            <w:r w:rsidRPr="004A158E">
              <w:rPr>
                <w:b/>
                <w:sz w:val="22"/>
                <w:szCs w:val="22"/>
                <w:lang w:val="en-US" w:eastAsia="en-US"/>
              </w:rPr>
              <w:t>J. Karadzinska-Bislimovska</w:t>
            </w:r>
            <w:r w:rsidRPr="004A158E">
              <w:rPr>
                <w:sz w:val="22"/>
                <w:szCs w:val="22"/>
                <w:lang w:val="en-US" w:eastAsia="en-US"/>
              </w:rPr>
              <w:t>, V. Basarovska, D. Mijakoski, J. Minov, S. Stoleski, N. Angeleska, A. Atanasovska.</w:t>
            </w:r>
          </w:p>
        </w:tc>
        <w:tc>
          <w:tcPr>
            <w:tcW w:w="2547" w:type="dxa"/>
            <w:gridSpan w:val="6"/>
          </w:tcPr>
          <w:p w:rsidR="003D511E" w:rsidRPr="004A158E" w:rsidRDefault="003D511E" w:rsidP="00502D04">
            <w:pPr>
              <w:rPr>
                <w:lang w:val="mk-MK" w:eastAsia="en-US"/>
              </w:rPr>
            </w:pPr>
            <w:r w:rsidRPr="004A158E">
              <w:rPr>
                <w:sz w:val="22"/>
                <w:szCs w:val="22"/>
                <w:lang w:val="en-US" w:eastAsia="en-US"/>
              </w:rPr>
              <w:t>Linkage between workplace stressors and quality of care from health professionals’ perspective – Macedonian experience.</w:t>
            </w:r>
          </w:p>
        </w:tc>
        <w:tc>
          <w:tcPr>
            <w:tcW w:w="2400" w:type="dxa"/>
          </w:tcPr>
          <w:p w:rsidR="003D511E" w:rsidRPr="004A158E" w:rsidRDefault="003D511E" w:rsidP="00B664F3">
            <w:pPr>
              <w:autoSpaceDE w:val="0"/>
              <w:autoSpaceDN w:val="0"/>
              <w:adjustRightInd w:val="0"/>
              <w:spacing w:after="200" w:line="276" w:lineRule="auto"/>
              <w:rPr>
                <w:lang w:val="mk-MK" w:eastAsia="en-US"/>
              </w:rPr>
            </w:pPr>
            <w:r w:rsidRPr="004A158E">
              <w:rPr>
                <w:sz w:val="22"/>
                <w:szCs w:val="22"/>
                <w:lang w:val="en-US" w:eastAsia="en-US"/>
              </w:rPr>
              <w:t xml:space="preserve">Brit J Health Psychol 2013; </w:t>
            </w:r>
            <w:r w:rsidRPr="004A158E">
              <w:rPr>
                <w:sz w:val="22"/>
                <w:szCs w:val="22"/>
                <w:lang w:val="mk-MK" w:eastAsia="en-US"/>
              </w:rPr>
              <w:t>I</w:t>
            </w:r>
            <w:r w:rsidRPr="004A158E">
              <w:rPr>
                <w:sz w:val="22"/>
                <w:szCs w:val="22"/>
                <w:lang w:val="en-US" w:eastAsia="en-US"/>
              </w:rPr>
              <w:t>mpact factor  2.85</w:t>
            </w:r>
            <w:r w:rsidRPr="004A158E">
              <w:rPr>
                <w:sz w:val="22"/>
                <w:szCs w:val="22"/>
                <w:lang w:val="en-US" w:eastAsia="en-US"/>
              </w:rPr>
              <w:tab/>
            </w:r>
          </w:p>
        </w:tc>
      </w:tr>
      <w:tr w:rsidR="003D511E" w:rsidRPr="004A158E" w:rsidTr="00DC0413">
        <w:trPr>
          <w:trHeight w:val="61"/>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2.</w:t>
            </w:r>
          </w:p>
        </w:tc>
        <w:tc>
          <w:tcPr>
            <w:tcW w:w="2527"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Mijakoski D,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Basarovska V, Montgomery A, Panagopoulou E, Stoleski S, Minov J.</w:t>
            </w:r>
          </w:p>
        </w:tc>
        <w:tc>
          <w:tcPr>
            <w:tcW w:w="2547" w:type="dxa"/>
            <w:gridSpan w:val="6"/>
          </w:tcPr>
          <w:p w:rsidR="003D511E" w:rsidRPr="004A158E" w:rsidRDefault="003D511E" w:rsidP="00502D04">
            <w:pPr>
              <w:rPr>
                <w:lang w:val="mk-MK" w:eastAsia="en-US"/>
              </w:rPr>
            </w:pPr>
            <w:hyperlink r:id="rId67" w:history="1">
              <w:r w:rsidRPr="004A158E">
                <w:rPr>
                  <w:sz w:val="22"/>
                  <w:szCs w:val="22"/>
                  <w:shd w:val="clear" w:color="auto" w:fill="FFFFFF"/>
                  <w:lang w:val="en-US" w:eastAsia="en-US"/>
                </w:rPr>
                <w:t>Burnout, Engagement, and Organizational Culture: Differences between Physicians and Nurses.</w:t>
              </w:r>
            </w:hyperlink>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Open Access Maced J Med Sci. 2015 Sep 15;3(3):506-13.</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3.</w:t>
            </w:r>
          </w:p>
        </w:tc>
        <w:tc>
          <w:tcPr>
            <w:tcW w:w="2527"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Stoleski S, Minov J,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Mijakoski D.</w:t>
            </w:r>
          </w:p>
        </w:tc>
        <w:tc>
          <w:tcPr>
            <w:tcW w:w="2547" w:type="dxa"/>
            <w:gridSpan w:val="6"/>
          </w:tcPr>
          <w:p w:rsidR="003D511E" w:rsidRPr="004A158E" w:rsidRDefault="003D511E" w:rsidP="00502D04">
            <w:pPr>
              <w:rPr>
                <w:lang w:val="mk-MK" w:eastAsia="en-US"/>
              </w:rPr>
            </w:pPr>
            <w:hyperlink r:id="rId68" w:history="1">
              <w:r w:rsidRPr="004A158E">
                <w:rPr>
                  <w:sz w:val="22"/>
                  <w:szCs w:val="22"/>
                  <w:shd w:val="clear" w:color="auto" w:fill="FFFFFF"/>
                  <w:lang w:val="en-US" w:eastAsia="en-US"/>
                </w:rPr>
                <w:t>Chronic obstructive pulmonary disease in never-smoking dairy farmers.</w:t>
              </w:r>
            </w:hyperlink>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Open Respir Med J. 2015 Mar 31;9:59-66.</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4.</w:t>
            </w:r>
          </w:p>
        </w:tc>
        <w:tc>
          <w:tcPr>
            <w:tcW w:w="2527"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 xml:space="preserve">Agai-Demjaha T, </w:t>
            </w:r>
            <w:r w:rsidRPr="004A158E">
              <w:rPr>
                <w:b/>
                <w:color w:val="000000"/>
                <w:sz w:val="22"/>
                <w:szCs w:val="22"/>
                <w:shd w:val="clear" w:color="auto" w:fill="FFFFFF"/>
                <w:lang w:val="en-US" w:eastAsia="en-US"/>
              </w:rPr>
              <w:t>Bislimovska J</w:t>
            </w:r>
            <w:r w:rsidRPr="004A158E">
              <w:rPr>
                <w:color w:val="000000"/>
                <w:sz w:val="22"/>
                <w:szCs w:val="22"/>
                <w:shd w:val="clear" w:color="auto" w:fill="FFFFFF"/>
                <w:lang w:val="en-US" w:eastAsia="en-US"/>
              </w:rPr>
              <w:t>, Mijakoski D.</w:t>
            </w:r>
          </w:p>
        </w:tc>
        <w:tc>
          <w:tcPr>
            <w:tcW w:w="2547" w:type="dxa"/>
            <w:gridSpan w:val="6"/>
          </w:tcPr>
          <w:p w:rsidR="003D511E" w:rsidRPr="004A158E" w:rsidRDefault="003D511E" w:rsidP="00502D04">
            <w:pPr>
              <w:rPr>
                <w:lang w:val="mk-MK" w:eastAsia="en-US"/>
              </w:rPr>
            </w:pPr>
            <w:hyperlink r:id="rId69" w:history="1">
              <w:r w:rsidRPr="004A158E">
                <w:rPr>
                  <w:sz w:val="22"/>
                  <w:szCs w:val="22"/>
                  <w:shd w:val="clear" w:color="auto" w:fill="FFFFFF"/>
                  <w:lang w:val="en-US" w:eastAsia="en-US"/>
                </w:rPr>
                <w:t>Level of Work Related Stress among Teachers in Elementary Schools.</w:t>
              </w:r>
            </w:hyperlink>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Open Access Maced J Med Sci. 2015 Sep 15;3(3):484-8.</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5.</w:t>
            </w:r>
          </w:p>
        </w:tc>
        <w:tc>
          <w:tcPr>
            <w:tcW w:w="2527" w:type="dxa"/>
            <w:gridSpan w:val="4"/>
          </w:tcPr>
          <w:p w:rsidR="003D511E" w:rsidRPr="004A158E" w:rsidRDefault="003D511E" w:rsidP="00502D04">
            <w:pPr>
              <w:rPr>
                <w:bCs/>
                <w:color w:val="000000"/>
                <w:lang w:val="ru-RU"/>
              </w:rPr>
            </w:pPr>
          </w:p>
        </w:tc>
        <w:tc>
          <w:tcPr>
            <w:tcW w:w="2547" w:type="dxa"/>
            <w:gridSpan w:val="6"/>
          </w:tcPr>
          <w:p w:rsidR="003D511E" w:rsidRPr="004A158E" w:rsidRDefault="003D511E" w:rsidP="00502D04">
            <w:pPr>
              <w:rPr>
                <w:bCs/>
                <w:color w:val="000000"/>
                <w:lang w:val="ru-RU"/>
              </w:rPr>
            </w:pPr>
          </w:p>
        </w:tc>
        <w:tc>
          <w:tcPr>
            <w:tcW w:w="2400" w:type="dxa"/>
          </w:tcPr>
          <w:p w:rsidR="003D511E" w:rsidRPr="004A158E" w:rsidRDefault="003D511E" w:rsidP="00502D04">
            <w:pPr>
              <w:rPr>
                <w:bCs/>
                <w:color w:val="000000"/>
                <w:lang w:val="ru-RU"/>
              </w:rPr>
            </w:pP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val="restart"/>
          </w:tcPr>
          <w:p w:rsidR="003D511E" w:rsidRPr="004A158E" w:rsidRDefault="003D511E" w:rsidP="00502D04">
            <w:pPr>
              <w:rPr>
                <w:lang w:val="en-US"/>
              </w:rPr>
            </w:pPr>
            <w:r w:rsidRPr="004A158E">
              <w:rPr>
                <w:sz w:val="22"/>
                <w:szCs w:val="22"/>
                <w:lang w:val="en-US"/>
              </w:rPr>
              <w:t>10.2.</w:t>
            </w:r>
          </w:p>
        </w:tc>
        <w:tc>
          <w:tcPr>
            <w:tcW w:w="8135" w:type="dxa"/>
            <w:gridSpan w:val="13"/>
          </w:tcPr>
          <w:p w:rsidR="003D511E" w:rsidRPr="004A158E" w:rsidRDefault="003D511E" w:rsidP="00502D04">
            <w:pPr>
              <w:rPr>
                <w:lang w:val="mk-MK"/>
              </w:rPr>
            </w:pPr>
            <w:r w:rsidRPr="004A158E">
              <w:rPr>
                <w:bCs/>
                <w:color w:val="000000"/>
                <w:sz w:val="22"/>
                <w:szCs w:val="22"/>
                <w:lang w:val="ru-RU"/>
              </w:rPr>
              <w:t>Учество во научно-истражувачки национални и меѓународни проекти (до пет)</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en-US"/>
              </w:rPr>
            </w:pPr>
            <w:r w:rsidRPr="004A158E">
              <w:rPr>
                <w:bCs/>
                <w:color w:val="000000"/>
                <w:sz w:val="22"/>
                <w:szCs w:val="22"/>
                <w:lang w:val="ru-RU"/>
              </w:rPr>
              <w:t>Ред.</w:t>
            </w:r>
          </w:p>
          <w:p w:rsidR="003D511E" w:rsidRPr="004A158E" w:rsidRDefault="003D511E" w:rsidP="00502D04">
            <w:pPr>
              <w:rPr>
                <w:bCs/>
                <w:color w:val="000000"/>
                <w:lang w:val="ru-RU"/>
              </w:rPr>
            </w:pPr>
            <w:r w:rsidRPr="004A158E">
              <w:rPr>
                <w:bCs/>
                <w:color w:val="000000"/>
                <w:sz w:val="22"/>
                <w:szCs w:val="22"/>
                <w:lang w:val="ru-RU"/>
              </w:rPr>
              <w:t>број</w:t>
            </w:r>
          </w:p>
        </w:tc>
        <w:tc>
          <w:tcPr>
            <w:tcW w:w="2527" w:type="dxa"/>
            <w:gridSpan w:val="4"/>
          </w:tcPr>
          <w:p w:rsidR="003D511E" w:rsidRPr="004A158E" w:rsidRDefault="003D511E" w:rsidP="00502D04">
            <w:pPr>
              <w:rPr>
                <w:bCs/>
                <w:color w:val="000000"/>
                <w:lang w:val="ru-RU"/>
              </w:rPr>
            </w:pPr>
            <w:r w:rsidRPr="004A158E">
              <w:rPr>
                <w:bCs/>
                <w:color w:val="000000"/>
                <w:sz w:val="22"/>
                <w:szCs w:val="22"/>
                <w:lang w:val="ru-RU"/>
              </w:rPr>
              <w:t>Автори</w:t>
            </w:r>
          </w:p>
        </w:tc>
        <w:tc>
          <w:tcPr>
            <w:tcW w:w="2547" w:type="dxa"/>
            <w:gridSpan w:val="6"/>
          </w:tcPr>
          <w:p w:rsidR="003D511E" w:rsidRPr="004A158E" w:rsidRDefault="003D511E" w:rsidP="00502D04">
            <w:pPr>
              <w:rPr>
                <w:bCs/>
                <w:color w:val="000000"/>
                <w:lang w:val="ru-RU"/>
              </w:rPr>
            </w:pPr>
            <w:r w:rsidRPr="004A158E">
              <w:rPr>
                <w:bCs/>
                <w:color w:val="000000"/>
                <w:sz w:val="22"/>
                <w:szCs w:val="22"/>
                <w:lang w:val="ru-RU"/>
              </w:rPr>
              <w:t>Наслов</w:t>
            </w:r>
          </w:p>
        </w:tc>
        <w:tc>
          <w:tcPr>
            <w:tcW w:w="2400" w:type="dxa"/>
          </w:tcPr>
          <w:p w:rsidR="003D511E" w:rsidRPr="004A158E" w:rsidRDefault="003D511E" w:rsidP="00502D04">
            <w:pPr>
              <w:rPr>
                <w:bCs/>
                <w:color w:val="000000"/>
                <w:lang w:val="ru-RU"/>
              </w:rPr>
            </w:pPr>
            <w:r w:rsidRPr="004A158E">
              <w:rPr>
                <w:bCs/>
                <w:color w:val="000000"/>
                <w:sz w:val="22"/>
                <w:szCs w:val="22"/>
                <w:lang w:val="ru-RU"/>
              </w:rPr>
              <w:t>Издавач / година</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2527" w:type="dxa"/>
            <w:gridSpan w:val="4"/>
          </w:tcPr>
          <w:p w:rsidR="003D511E" w:rsidRPr="004A158E" w:rsidRDefault="003D511E" w:rsidP="00B664F3">
            <w:pPr>
              <w:tabs>
                <w:tab w:val="left" w:pos="0"/>
              </w:tabs>
              <w:suppressAutoHyphens/>
              <w:spacing w:after="200" w:line="276" w:lineRule="auto"/>
              <w:rPr>
                <w:color w:val="000000"/>
                <w:lang w:val="mk-MK" w:eastAsia="en-US"/>
              </w:rPr>
            </w:pPr>
            <w:r w:rsidRPr="004A158E">
              <w:rPr>
                <w:b/>
                <w:bCs/>
                <w:sz w:val="22"/>
                <w:szCs w:val="22"/>
                <w:lang w:val="pl-PL" w:eastAsia="en-US"/>
              </w:rPr>
              <w:t>J.Karadzinska Bislimovska-</w:t>
            </w:r>
            <w:r w:rsidRPr="004A158E">
              <w:rPr>
                <w:color w:val="000000"/>
                <w:sz w:val="22"/>
                <w:szCs w:val="22"/>
                <w:lang w:val="en-US" w:eastAsia="en-US"/>
              </w:rPr>
              <w:t>национален координато</w:t>
            </w:r>
            <w:r w:rsidRPr="004A158E">
              <w:rPr>
                <w:color w:val="000000"/>
                <w:sz w:val="22"/>
                <w:szCs w:val="22"/>
                <w:lang w:val="mk-MK" w:eastAsia="en-US"/>
              </w:rPr>
              <w:t>р</w:t>
            </w:r>
          </w:p>
          <w:p w:rsidR="003D511E" w:rsidRPr="004A158E" w:rsidRDefault="003D511E" w:rsidP="00B664F3">
            <w:pPr>
              <w:jc w:val="both"/>
              <w:rPr>
                <w:lang w:val="mk-MK" w:eastAsia="en-US"/>
              </w:rPr>
            </w:pPr>
          </w:p>
        </w:tc>
        <w:tc>
          <w:tcPr>
            <w:tcW w:w="2547" w:type="dxa"/>
            <w:gridSpan w:val="6"/>
          </w:tcPr>
          <w:p w:rsidR="003D511E" w:rsidRPr="004A158E" w:rsidRDefault="003D511E" w:rsidP="00502D04">
            <w:pPr>
              <w:rPr>
                <w:color w:val="000000"/>
                <w:lang w:val="en-US" w:eastAsia="en-US"/>
              </w:rPr>
            </w:pPr>
          </w:p>
          <w:p w:rsidR="003D511E" w:rsidRPr="004A158E" w:rsidRDefault="003D511E" w:rsidP="00502D04">
            <w:pPr>
              <w:rPr>
                <w:lang w:val="mk-MK" w:eastAsia="en-US"/>
              </w:rPr>
            </w:pPr>
            <w:r w:rsidRPr="004A158E">
              <w:rPr>
                <w:color w:val="000000"/>
                <w:sz w:val="22"/>
                <w:szCs w:val="22"/>
                <w:lang w:val="mk-MK" w:eastAsia="en-US"/>
              </w:rPr>
              <w:t>Training and Research in Environmental and Occupational Health in the Balkans-</w:t>
            </w:r>
          </w:p>
        </w:tc>
        <w:tc>
          <w:tcPr>
            <w:tcW w:w="2400" w:type="dxa"/>
          </w:tcPr>
          <w:p w:rsidR="003D511E" w:rsidRPr="004A158E" w:rsidRDefault="003D511E" w:rsidP="00502D04">
            <w:pPr>
              <w:rPr>
                <w:lang w:val="en-US" w:eastAsia="en-US"/>
              </w:rPr>
            </w:pPr>
          </w:p>
          <w:p w:rsidR="003D511E" w:rsidRPr="004A158E" w:rsidRDefault="003D511E" w:rsidP="00502D04">
            <w:pPr>
              <w:rPr>
                <w:lang w:val="mk-MK" w:eastAsia="en-US"/>
              </w:rPr>
            </w:pPr>
            <w:r w:rsidRPr="004A158E">
              <w:rPr>
                <w:sz w:val="22"/>
                <w:szCs w:val="22"/>
                <w:lang w:val="mk-MK" w:eastAsia="en-US"/>
              </w:rPr>
              <w:t>Institute of  International health, Fogarty International Center , 2008-2012</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2.</w:t>
            </w:r>
          </w:p>
        </w:tc>
        <w:tc>
          <w:tcPr>
            <w:tcW w:w="2527" w:type="dxa"/>
            <w:gridSpan w:val="4"/>
          </w:tcPr>
          <w:p w:rsidR="003D511E" w:rsidRPr="004A158E" w:rsidRDefault="003D511E" w:rsidP="00B664F3">
            <w:pPr>
              <w:tabs>
                <w:tab w:val="left" w:pos="0"/>
              </w:tabs>
              <w:suppressAutoHyphens/>
              <w:spacing w:after="200" w:line="276" w:lineRule="auto"/>
              <w:rPr>
                <w:color w:val="000000"/>
                <w:lang w:val="mk-MK" w:eastAsia="en-US"/>
              </w:rPr>
            </w:pPr>
            <w:r w:rsidRPr="004A158E">
              <w:rPr>
                <w:b/>
                <w:bCs/>
                <w:sz w:val="22"/>
                <w:szCs w:val="22"/>
                <w:lang w:val="en-US" w:eastAsia="en-US"/>
              </w:rPr>
              <w:t>J.Karadzinska Bislimovska</w:t>
            </w:r>
            <w:r w:rsidRPr="004A158E">
              <w:rPr>
                <w:bCs/>
                <w:sz w:val="22"/>
                <w:szCs w:val="22"/>
                <w:lang w:val="en-US" w:eastAsia="en-US"/>
              </w:rPr>
              <w:t>-</w:t>
            </w:r>
            <w:r w:rsidRPr="004A158E">
              <w:rPr>
                <w:color w:val="000000"/>
                <w:sz w:val="22"/>
                <w:szCs w:val="22"/>
                <w:lang w:val="en-US" w:eastAsia="en-US"/>
              </w:rPr>
              <w:t>LEAR-национален координато</w:t>
            </w:r>
            <w:r w:rsidRPr="004A158E">
              <w:rPr>
                <w:color w:val="000000"/>
                <w:sz w:val="22"/>
                <w:szCs w:val="22"/>
                <w:lang w:val="mk-MK" w:eastAsia="en-US"/>
              </w:rPr>
              <w:t>р</w:t>
            </w:r>
          </w:p>
          <w:p w:rsidR="003D511E" w:rsidRPr="004A158E" w:rsidRDefault="003D511E" w:rsidP="00B664F3">
            <w:pPr>
              <w:jc w:val="both"/>
              <w:rPr>
                <w:lang w:val="mk-MK" w:eastAsia="en-US"/>
              </w:rPr>
            </w:pPr>
          </w:p>
        </w:tc>
        <w:tc>
          <w:tcPr>
            <w:tcW w:w="2547" w:type="dxa"/>
            <w:gridSpan w:val="6"/>
          </w:tcPr>
          <w:p w:rsidR="003D511E" w:rsidRPr="004A158E" w:rsidRDefault="003D511E" w:rsidP="00502D04">
            <w:pPr>
              <w:rPr>
                <w:color w:val="000000"/>
                <w:lang w:val="en-US" w:eastAsia="en-US"/>
              </w:rPr>
            </w:pPr>
          </w:p>
          <w:p w:rsidR="003D511E" w:rsidRPr="004A158E" w:rsidRDefault="003D511E" w:rsidP="00502D04">
            <w:pPr>
              <w:rPr>
                <w:lang w:val="mk-MK" w:eastAsia="en-US"/>
              </w:rPr>
            </w:pPr>
            <w:r w:rsidRPr="004A158E">
              <w:rPr>
                <w:color w:val="000000"/>
                <w:sz w:val="22"/>
                <w:szCs w:val="22"/>
                <w:lang w:val="en-US" w:eastAsia="en-US"/>
              </w:rPr>
              <w:t>ORCAB</w:t>
            </w:r>
            <w:r w:rsidRPr="004A158E">
              <w:rPr>
                <w:color w:val="000000"/>
                <w:sz w:val="22"/>
                <w:szCs w:val="22"/>
                <w:lang w:val="mk-MK" w:eastAsia="en-US"/>
              </w:rPr>
              <w:t>-</w:t>
            </w:r>
            <w:r w:rsidRPr="004A158E">
              <w:rPr>
                <w:color w:val="000000"/>
                <w:sz w:val="22"/>
                <w:szCs w:val="22"/>
                <w:lang w:val="en-US" w:eastAsia="en-US"/>
              </w:rPr>
              <w:t>The link between organizational culture, burnout in healthcare workers, and quality of care</w:t>
            </w:r>
            <w:r w:rsidRPr="004A158E">
              <w:rPr>
                <w:color w:val="000000"/>
                <w:sz w:val="22"/>
                <w:szCs w:val="22"/>
                <w:lang w:val="mk-MK" w:eastAsia="en-US"/>
              </w:rPr>
              <w:t>,</w:t>
            </w:r>
          </w:p>
        </w:tc>
        <w:tc>
          <w:tcPr>
            <w:tcW w:w="2400" w:type="dxa"/>
          </w:tcPr>
          <w:p w:rsidR="003D511E" w:rsidRPr="004A158E" w:rsidRDefault="003D511E" w:rsidP="00502D04">
            <w:pPr>
              <w:rPr>
                <w:color w:val="000000"/>
                <w:shd w:val="clear" w:color="auto" w:fill="F3F3F3"/>
                <w:lang w:val="en-US" w:eastAsia="en-US"/>
              </w:rPr>
            </w:pPr>
          </w:p>
          <w:p w:rsidR="003D511E" w:rsidRPr="004A158E" w:rsidRDefault="003D511E" w:rsidP="00502D04">
            <w:pPr>
              <w:rPr>
                <w:lang w:val="mk-MK" w:eastAsia="en-US"/>
              </w:rPr>
            </w:pPr>
            <w:r w:rsidRPr="004A158E">
              <w:rPr>
                <w:color w:val="000000"/>
                <w:sz w:val="22"/>
                <w:szCs w:val="22"/>
                <w:shd w:val="clear" w:color="auto" w:fill="F3F3F3"/>
                <w:lang w:val="en-US" w:eastAsia="en-US"/>
              </w:rPr>
              <w:t>FP7 –</w:t>
            </w:r>
            <w:r w:rsidRPr="004A158E">
              <w:rPr>
                <w:color w:val="000000"/>
                <w:sz w:val="22"/>
                <w:szCs w:val="22"/>
                <w:lang w:val="en-US" w:eastAsia="en-US"/>
              </w:rPr>
              <w:t xml:space="preserve"> European Commission, 2009-2014. </w:t>
            </w:r>
            <w:r w:rsidRPr="004A158E">
              <w:rPr>
                <w:color w:val="000000"/>
                <w:sz w:val="22"/>
                <w:szCs w:val="22"/>
                <w:shd w:val="clear" w:color="auto" w:fill="F3F3F3"/>
                <w:lang w:val="en-US" w:eastAsia="en-US"/>
              </w:rPr>
              <w:t>Health, Cordis,</w:t>
            </w:r>
            <w:r w:rsidRPr="004A158E">
              <w:rPr>
                <w:color w:val="000000"/>
                <w:sz w:val="22"/>
                <w:szCs w:val="22"/>
                <w:shd w:val="clear" w:color="auto" w:fill="F3F3F3"/>
                <w:lang w:val="mk-MK" w:eastAsia="en-US"/>
              </w:rPr>
              <w:t xml:space="preserve"> </w:t>
            </w:r>
            <w:r w:rsidRPr="004A158E">
              <w:rPr>
                <w:color w:val="000000"/>
                <w:sz w:val="22"/>
                <w:szCs w:val="22"/>
                <w:shd w:val="clear" w:color="auto" w:fill="F3F3F3"/>
                <w:lang w:val="en-US" w:eastAsia="en-US"/>
              </w:rPr>
              <w:t>242084</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3.</w:t>
            </w:r>
          </w:p>
        </w:tc>
        <w:tc>
          <w:tcPr>
            <w:tcW w:w="2527" w:type="dxa"/>
            <w:gridSpan w:val="4"/>
          </w:tcPr>
          <w:p w:rsidR="003D511E" w:rsidRPr="004A158E" w:rsidRDefault="003D511E" w:rsidP="00B664F3">
            <w:pPr>
              <w:jc w:val="both"/>
              <w:rPr>
                <w:bCs/>
                <w:lang w:val="en-US" w:eastAsia="en-US"/>
              </w:rPr>
            </w:pPr>
            <w:r w:rsidRPr="004A158E">
              <w:rPr>
                <w:b/>
                <w:bCs/>
                <w:sz w:val="22"/>
                <w:szCs w:val="22"/>
                <w:lang w:val="en-US" w:eastAsia="en-US"/>
              </w:rPr>
              <w:t>J.Karadzinska Bislimovska-</w:t>
            </w:r>
            <w:r w:rsidRPr="004A158E">
              <w:rPr>
                <w:bCs/>
                <w:sz w:val="22"/>
                <w:szCs w:val="22"/>
                <w:lang w:val="en-US" w:eastAsia="en-US"/>
              </w:rPr>
              <w:t>PI,</w:t>
            </w:r>
          </w:p>
          <w:p w:rsidR="003D511E" w:rsidRPr="004A158E" w:rsidRDefault="003D511E" w:rsidP="00B664F3">
            <w:pPr>
              <w:jc w:val="both"/>
              <w:rPr>
                <w:lang w:val="en-US" w:eastAsia="en-US"/>
              </w:rPr>
            </w:pPr>
            <w:r w:rsidRPr="004A158E">
              <w:rPr>
                <w:bCs/>
                <w:sz w:val="22"/>
                <w:szCs w:val="22"/>
                <w:lang w:val="en-US" w:eastAsia="en-US"/>
              </w:rPr>
              <w:t xml:space="preserve"> Principal investigator Minov J, Stoleski S.</w:t>
            </w:r>
          </w:p>
        </w:tc>
        <w:tc>
          <w:tcPr>
            <w:tcW w:w="2547" w:type="dxa"/>
            <w:gridSpan w:val="6"/>
          </w:tcPr>
          <w:p w:rsidR="003D511E" w:rsidRPr="00577D45" w:rsidRDefault="003D511E" w:rsidP="00B664F3">
            <w:pPr>
              <w:autoSpaceDE w:val="0"/>
              <w:autoSpaceDN w:val="0"/>
              <w:adjustRightInd w:val="0"/>
              <w:spacing w:after="200" w:line="276" w:lineRule="auto"/>
              <w:jc w:val="both"/>
              <w:rPr>
                <w:color w:val="000000"/>
                <w:sz w:val="20"/>
                <w:szCs w:val="20"/>
                <w:lang w:val="en-US" w:eastAsia="en-US"/>
              </w:rPr>
            </w:pPr>
            <w:r w:rsidRPr="00577D45">
              <w:rPr>
                <w:color w:val="000000"/>
                <w:sz w:val="20"/>
                <w:szCs w:val="20"/>
                <w:lang w:val="en-US" w:eastAsia="en-US"/>
              </w:rPr>
              <w:t xml:space="preserve">HZC113782: A Clinical Outcomes Study to compare the effect of Fluticasone Furoate/Vilanterol Inhalation Powder 100/25mcg with placebo on Survival in Subjects with Moderate Chronic Obstructive Pulmonary Disease (COPD) and a history of or at increased risk for cardiovascular disease </w:t>
            </w:r>
          </w:p>
        </w:tc>
        <w:tc>
          <w:tcPr>
            <w:tcW w:w="2400" w:type="dxa"/>
          </w:tcPr>
          <w:p w:rsidR="003D511E" w:rsidRPr="004A158E" w:rsidRDefault="003D511E" w:rsidP="00B664F3">
            <w:pPr>
              <w:spacing w:after="200" w:line="276" w:lineRule="auto"/>
              <w:jc w:val="both"/>
              <w:rPr>
                <w:lang w:val="en-US" w:eastAsia="en-US"/>
              </w:rPr>
            </w:pPr>
          </w:p>
          <w:p w:rsidR="003D511E" w:rsidRPr="00577D45" w:rsidRDefault="003D511E" w:rsidP="00577D45">
            <w:pPr>
              <w:autoSpaceDE w:val="0"/>
              <w:autoSpaceDN w:val="0"/>
              <w:adjustRightInd w:val="0"/>
              <w:spacing w:after="200" w:line="276" w:lineRule="auto"/>
              <w:jc w:val="both"/>
              <w:rPr>
                <w:color w:val="000000"/>
                <w:lang w:val="mk-MK" w:eastAsia="en-US"/>
              </w:rPr>
            </w:pPr>
            <w:r w:rsidRPr="004A158E">
              <w:rPr>
                <w:color w:val="000000"/>
                <w:sz w:val="22"/>
                <w:szCs w:val="22"/>
                <w:lang w:val="en-US" w:eastAsia="en-US"/>
              </w:rPr>
              <w:t>HZC113782 (2012 – 2015)</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val="restart"/>
          </w:tcPr>
          <w:p w:rsidR="003D511E" w:rsidRPr="004A158E" w:rsidRDefault="003D511E" w:rsidP="00502D04">
            <w:pPr>
              <w:rPr>
                <w:bCs/>
                <w:color w:val="000000"/>
                <w:lang w:val="en-US"/>
              </w:rPr>
            </w:pPr>
            <w:r w:rsidRPr="004A158E">
              <w:rPr>
                <w:bCs/>
                <w:color w:val="000000"/>
                <w:sz w:val="22"/>
                <w:szCs w:val="22"/>
                <w:lang w:val="en-US"/>
              </w:rPr>
              <w:t>10.3.</w:t>
            </w:r>
          </w:p>
        </w:tc>
        <w:tc>
          <w:tcPr>
            <w:tcW w:w="8135" w:type="dxa"/>
            <w:gridSpan w:val="13"/>
          </w:tcPr>
          <w:p w:rsidR="003D511E" w:rsidRPr="004A158E" w:rsidRDefault="003D511E" w:rsidP="00502D04">
            <w:pPr>
              <w:rPr>
                <w:bCs/>
                <w:color w:val="000000"/>
                <w:lang w:val="ru-RU"/>
              </w:rPr>
            </w:pPr>
            <w:r w:rsidRPr="004A158E">
              <w:rPr>
                <w:bCs/>
                <w:color w:val="000000"/>
                <w:sz w:val="22"/>
                <w:szCs w:val="22"/>
                <w:lang w:val="ru-RU"/>
              </w:rPr>
              <w:t>Печатени книги во последните пет години (до пет)</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Ред. број</w:t>
            </w:r>
          </w:p>
        </w:tc>
        <w:tc>
          <w:tcPr>
            <w:tcW w:w="2527" w:type="dxa"/>
            <w:gridSpan w:val="4"/>
          </w:tcPr>
          <w:p w:rsidR="003D511E" w:rsidRPr="004A158E" w:rsidRDefault="003D511E" w:rsidP="00502D04">
            <w:pPr>
              <w:rPr>
                <w:bCs/>
                <w:color w:val="000000"/>
                <w:lang w:val="ru-RU"/>
              </w:rPr>
            </w:pPr>
            <w:r w:rsidRPr="004A158E">
              <w:rPr>
                <w:bCs/>
                <w:color w:val="000000"/>
                <w:sz w:val="22"/>
                <w:szCs w:val="22"/>
                <w:lang w:val="ru-RU"/>
              </w:rPr>
              <w:t>Автори</w:t>
            </w:r>
          </w:p>
        </w:tc>
        <w:tc>
          <w:tcPr>
            <w:tcW w:w="2547" w:type="dxa"/>
            <w:gridSpan w:val="6"/>
          </w:tcPr>
          <w:p w:rsidR="003D511E" w:rsidRPr="004A158E" w:rsidRDefault="003D511E" w:rsidP="00502D04">
            <w:pPr>
              <w:rPr>
                <w:bCs/>
                <w:color w:val="000000"/>
                <w:lang w:val="ru-RU"/>
              </w:rPr>
            </w:pPr>
            <w:r w:rsidRPr="004A158E">
              <w:rPr>
                <w:bCs/>
                <w:color w:val="000000"/>
                <w:sz w:val="22"/>
                <w:szCs w:val="22"/>
                <w:lang w:val="ru-RU"/>
              </w:rPr>
              <w:t>Наслов</w:t>
            </w:r>
          </w:p>
        </w:tc>
        <w:tc>
          <w:tcPr>
            <w:tcW w:w="2400" w:type="dxa"/>
          </w:tcPr>
          <w:p w:rsidR="003D511E" w:rsidRPr="004A158E" w:rsidRDefault="003D511E" w:rsidP="00502D04">
            <w:pPr>
              <w:rPr>
                <w:bCs/>
                <w:color w:val="000000"/>
                <w:lang w:val="ru-RU"/>
              </w:rPr>
            </w:pPr>
            <w:r w:rsidRPr="004A158E">
              <w:rPr>
                <w:bCs/>
                <w:color w:val="000000"/>
                <w:sz w:val="22"/>
                <w:szCs w:val="22"/>
                <w:lang w:val="ru-RU"/>
              </w:rPr>
              <w:t>Издавач / година</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2527" w:type="dxa"/>
            <w:gridSpan w:val="4"/>
          </w:tcPr>
          <w:p w:rsidR="003D511E" w:rsidRPr="004A158E" w:rsidRDefault="003D511E" w:rsidP="00502D04">
            <w:pPr>
              <w:rPr>
                <w:bCs/>
                <w:color w:val="000000"/>
                <w:lang w:val="ru-RU"/>
              </w:rPr>
            </w:pPr>
            <w:r w:rsidRPr="004A158E">
              <w:rPr>
                <w:bCs/>
                <w:color w:val="000000"/>
                <w:sz w:val="22"/>
                <w:szCs w:val="22"/>
                <w:lang w:val="ru-RU"/>
              </w:rPr>
              <w:t>Ј</w:t>
            </w:r>
            <w:r w:rsidRPr="004A158E">
              <w:rPr>
                <w:b/>
                <w:bCs/>
                <w:color w:val="000000"/>
                <w:sz w:val="22"/>
                <w:szCs w:val="22"/>
                <w:lang w:val="ru-RU"/>
              </w:rPr>
              <w:t>. Караџинска-Бислимовска</w:t>
            </w:r>
            <w:r w:rsidRPr="004A158E">
              <w:rPr>
                <w:bCs/>
                <w:color w:val="000000"/>
                <w:sz w:val="22"/>
                <w:szCs w:val="22"/>
                <w:lang w:val="ru-RU"/>
              </w:rPr>
              <w:t>,(ур.)</w:t>
            </w:r>
          </w:p>
          <w:p w:rsidR="003D511E" w:rsidRPr="004A158E" w:rsidRDefault="003D511E" w:rsidP="00502D04">
            <w:pPr>
              <w:rPr>
                <w:bCs/>
                <w:color w:val="000000"/>
                <w:lang w:val="ru-RU"/>
              </w:rPr>
            </w:pPr>
            <w:r w:rsidRPr="004A158E">
              <w:rPr>
                <w:bCs/>
                <w:color w:val="000000"/>
                <w:sz w:val="22"/>
                <w:szCs w:val="22"/>
                <w:lang w:val="ru-RU"/>
              </w:rPr>
              <w:t xml:space="preserve"> Ј. Минов, С. Ристеска-Куч, Д. Мијакоски, С. Столески</w:t>
            </w:r>
          </w:p>
          <w:p w:rsidR="003D511E" w:rsidRPr="004A158E" w:rsidRDefault="003D511E" w:rsidP="00502D04">
            <w:pPr>
              <w:rPr>
                <w:bCs/>
                <w:color w:val="000000"/>
                <w:lang w:val="ru-RU"/>
              </w:rPr>
            </w:pPr>
          </w:p>
        </w:tc>
        <w:tc>
          <w:tcPr>
            <w:tcW w:w="2547" w:type="dxa"/>
            <w:gridSpan w:val="6"/>
          </w:tcPr>
          <w:p w:rsidR="003D511E" w:rsidRPr="004A158E" w:rsidRDefault="003D511E" w:rsidP="00502D04">
            <w:pPr>
              <w:rPr>
                <w:bCs/>
                <w:color w:val="000000"/>
                <w:lang w:val="ru-RU"/>
              </w:rPr>
            </w:pPr>
            <w:r w:rsidRPr="004A158E">
              <w:rPr>
                <w:bCs/>
                <w:color w:val="000000"/>
                <w:sz w:val="22"/>
                <w:szCs w:val="22"/>
                <w:lang w:val="ru-RU"/>
              </w:rPr>
              <w:t>Медицина на трудот</w:t>
            </w:r>
          </w:p>
          <w:p w:rsidR="003D511E" w:rsidRPr="004A158E" w:rsidRDefault="003D511E" w:rsidP="00502D04">
            <w:pPr>
              <w:rPr>
                <w:bCs/>
                <w:color w:val="000000"/>
                <w:lang w:val="ru-RU"/>
              </w:rPr>
            </w:pPr>
            <w:r w:rsidRPr="004A158E">
              <w:rPr>
                <w:sz w:val="22"/>
                <w:szCs w:val="22"/>
                <w:lang w:val="mk-MK" w:eastAsia="en-US"/>
              </w:rPr>
              <w:t xml:space="preserve">Универзитетски </w:t>
            </w:r>
            <w:r w:rsidRPr="004A158E">
              <w:rPr>
                <w:sz w:val="22"/>
                <w:szCs w:val="22"/>
                <w:lang w:val="en-US" w:eastAsia="en-US"/>
              </w:rPr>
              <w:t>учебник</w:t>
            </w:r>
          </w:p>
        </w:tc>
        <w:tc>
          <w:tcPr>
            <w:tcW w:w="2400" w:type="dxa"/>
          </w:tcPr>
          <w:p w:rsidR="003D511E" w:rsidRPr="004A158E" w:rsidRDefault="003D511E" w:rsidP="00502D04">
            <w:pPr>
              <w:rPr>
                <w:bCs/>
                <w:color w:val="000000"/>
                <w:lang w:val="ru-RU"/>
              </w:rPr>
            </w:pPr>
            <w:r w:rsidRPr="004A158E">
              <w:rPr>
                <w:sz w:val="22"/>
                <w:szCs w:val="22"/>
                <w:lang w:val="mk-MK" w:eastAsia="en-US"/>
              </w:rPr>
              <w:t xml:space="preserve">Универзитет “Св. Кирил </w:t>
            </w:r>
            <w:r w:rsidRPr="004A158E">
              <w:rPr>
                <w:sz w:val="22"/>
                <w:szCs w:val="22"/>
                <w:lang w:val="ru-RU" w:eastAsia="en-US"/>
              </w:rPr>
              <w:t xml:space="preserve">и </w:t>
            </w:r>
            <w:r w:rsidRPr="004A158E">
              <w:rPr>
                <w:sz w:val="22"/>
                <w:szCs w:val="22"/>
                <w:lang w:val="mk-MK" w:eastAsia="en-US"/>
              </w:rPr>
              <w:t>Методиј”, Медицински факултет, Скопје, 2012</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val="restart"/>
          </w:tcPr>
          <w:p w:rsidR="003D511E" w:rsidRPr="004A158E" w:rsidRDefault="003D511E" w:rsidP="00502D04">
            <w:pPr>
              <w:rPr>
                <w:bCs/>
                <w:color w:val="000000"/>
                <w:lang w:val="ru-RU"/>
              </w:rPr>
            </w:pPr>
            <w:r w:rsidRPr="004A158E">
              <w:rPr>
                <w:bCs/>
                <w:color w:val="000000"/>
                <w:sz w:val="22"/>
                <w:szCs w:val="22"/>
                <w:lang w:val="en-US"/>
              </w:rPr>
              <w:t>10.4.</w:t>
            </w:r>
          </w:p>
        </w:tc>
        <w:tc>
          <w:tcPr>
            <w:tcW w:w="8135" w:type="dxa"/>
            <w:gridSpan w:val="13"/>
          </w:tcPr>
          <w:p w:rsidR="003D511E" w:rsidRPr="004A158E" w:rsidRDefault="003D511E" w:rsidP="00502D04">
            <w:pPr>
              <w:rPr>
                <w:bCs/>
                <w:color w:val="000000"/>
                <w:lang w:val="ru-RU"/>
              </w:rPr>
            </w:pPr>
            <w:r w:rsidRPr="004A158E">
              <w:rPr>
                <w:bCs/>
                <w:color w:val="000000"/>
                <w:sz w:val="22"/>
                <w:szCs w:val="22"/>
                <w:lang w:val="ru-RU"/>
              </w:rPr>
              <w:t>Печатени стручни трудови во последните пет години (до пет)</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Ред. број</w:t>
            </w:r>
          </w:p>
        </w:tc>
        <w:tc>
          <w:tcPr>
            <w:tcW w:w="2527" w:type="dxa"/>
            <w:gridSpan w:val="4"/>
          </w:tcPr>
          <w:p w:rsidR="003D511E" w:rsidRPr="004A158E" w:rsidRDefault="003D511E" w:rsidP="00502D04">
            <w:pPr>
              <w:rPr>
                <w:bCs/>
                <w:color w:val="000000"/>
                <w:lang w:val="ru-RU"/>
              </w:rPr>
            </w:pPr>
            <w:r w:rsidRPr="004A158E">
              <w:rPr>
                <w:bCs/>
                <w:color w:val="000000"/>
                <w:sz w:val="22"/>
                <w:szCs w:val="22"/>
                <w:lang w:val="ru-RU"/>
              </w:rPr>
              <w:t>Автори</w:t>
            </w:r>
          </w:p>
        </w:tc>
        <w:tc>
          <w:tcPr>
            <w:tcW w:w="2547" w:type="dxa"/>
            <w:gridSpan w:val="6"/>
          </w:tcPr>
          <w:p w:rsidR="003D511E" w:rsidRPr="004A158E" w:rsidRDefault="003D511E" w:rsidP="00502D04">
            <w:pPr>
              <w:rPr>
                <w:bCs/>
                <w:color w:val="000000"/>
                <w:lang w:val="ru-RU"/>
              </w:rPr>
            </w:pPr>
            <w:r w:rsidRPr="004A158E">
              <w:rPr>
                <w:bCs/>
                <w:color w:val="000000"/>
                <w:sz w:val="22"/>
                <w:szCs w:val="22"/>
                <w:lang w:val="ru-RU"/>
              </w:rPr>
              <w:t>Наслов</w:t>
            </w:r>
          </w:p>
        </w:tc>
        <w:tc>
          <w:tcPr>
            <w:tcW w:w="2400" w:type="dxa"/>
          </w:tcPr>
          <w:p w:rsidR="003D511E" w:rsidRPr="004A158E" w:rsidRDefault="003D511E" w:rsidP="00502D04">
            <w:pPr>
              <w:rPr>
                <w:bCs/>
                <w:color w:val="000000"/>
                <w:lang w:val="ru-RU"/>
              </w:rPr>
            </w:pPr>
            <w:r w:rsidRPr="004A158E">
              <w:rPr>
                <w:bCs/>
                <w:color w:val="000000"/>
                <w:sz w:val="22"/>
                <w:szCs w:val="22"/>
                <w:lang w:val="ru-RU"/>
              </w:rPr>
              <w:t>Издавач / година</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2527"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Mijakoski D,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Basarovska V, Stoleski S, Minov J.</w:t>
            </w:r>
          </w:p>
        </w:tc>
        <w:tc>
          <w:tcPr>
            <w:tcW w:w="2547" w:type="dxa"/>
            <w:gridSpan w:val="6"/>
          </w:tcPr>
          <w:p w:rsidR="003D511E" w:rsidRPr="004A158E" w:rsidRDefault="003D511E" w:rsidP="00502D04">
            <w:pPr>
              <w:rPr>
                <w:lang w:val="mk-MK" w:eastAsia="en-US"/>
              </w:rPr>
            </w:pPr>
            <w:hyperlink r:id="rId70" w:history="1">
              <w:r w:rsidRPr="004A158E">
                <w:rPr>
                  <w:sz w:val="22"/>
                  <w:szCs w:val="22"/>
                  <w:shd w:val="clear" w:color="auto" w:fill="FFFFFF"/>
                  <w:lang w:val="en-US" w:eastAsia="en-US"/>
                </w:rPr>
                <w:t>Burnout and Work Demands Predict Reduced Job Satisfaction in Health Professionals Working In a Surgery Clinic.</w:t>
              </w:r>
            </w:hyperlink>
          </w:p>
        </w:tc>
        <w:tc>
          <w:tcPr>
            <w:tcW w:w="2400" w:type="dxa"/>
          </w:tcPr>
          <w:p w:rsidR="003D511E" w:rsidRPr="004A158E" w:rsidRDefault="003D511E" w:rsidP="00B664F3">
            <w:pPr>
              <w:jc w:val="both"/>
              <w:rPr>
                <w:lang w:val="mk-MK" w:eastAsia="en-US"/>
              </w:rPr>
            </w:pPr>
            <w:r w:rsidRPr="004A158E">
              <w:rPr>
                <w:color w:val="000000"/>
                <w:sz w:val="22"/>
                <w:szCs w:val="22"/>
                <w:shd w:val="clear" w:color="auto" w:fill="FFFFFF"/>
                <w:lang w:val="en-US" w:eastAsia="en-US"/>
              </w:rPr>
              <w:t>Open Access Maced J Med Sci. 2015 Mar 15;3(1):166-73</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2.</w:t>
            </w:r>
          </w:p>
        </w:tc>
        <w:tc>
          <w:tcPr>
            <w:tcW w:w="2527"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Stoleski S, Minov J, Mijakoski D,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w:t>
            </w:r>
          </w:p>
        </w:tc>
        <w:tc>
          <w:tcPr>
            <w:tcW w:w="2547" w:type="dxa"/>
            <w:gridSpan w:val="6"/>
          </w:tcPr>
          <w:p w:rsidR="003D511E" w:rsidRPr="004A158E" w:rsidRDefault="003D511E" w:rsidP="00502D04">
            <w:pPr>
              <w:rPr>
                <w:lang w:val="mk-MK" w:eastAsia="en-US"/>
              </w:rPr>
            </w:pPr>
            <w:hyperlink r:id="rId71" w:history="1">
              <w:r w:rsidRPr="004A158E">
                <w:rPr>
                  <w:sz w:val="22"/>
                  <w:szCs w:val="22"/>
                  <w:shd w:val="clear" w:color="auto" w:fill="FFFFFF"/>
                  <w:lang w:val="en-US" w:eastAsia="en-US"/>
                </w:rPr>
                <w:t>Chronic Respiratory Symptoms and Lung Function in Agricultural Workers - Influence of Exposure Duration and Smoking.</w:t>
              </w:r>
            </w:hyperlink>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Open Access Maced J Med Sci. 2015 Mar 15;3(1):158-65. </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3.</w:t>
            </w:r>
          </w:p>
        </w:tc>
        <w:tc>
          <w:tcPr>
            <w:tcW w:w="2527"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Minov J,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Vasilevska K, Stoleski S, Mijakoski D.</w:t>
            </w:r>
          </w:p>
        </w:tc>
        <w:tc>
          <w:tcPr>
            <w:tcW w:w="2547" w:type="dxa"/>
            <w:gridSpan w:val="6"/>
          </w:tcPr>
          <w:p w:rsidR="003D511E" w:rsidRPr="004A158E" w:rsidRDefault="003D511E" w:rsidP="00502D04">
            <w:pPr>
              <w:rPr>
                <w:lang w:val="mk-MK" w:eastAsia="en-US"/>
              </w:rPr>
            </w:pPr>
            <w:hyperlink r:id="rId72" w:history="1">
              <w:r w:rsidRPr="004A158E">
                <w:rPr>
                  <w:sz w:val="22"/>
                  <w:szCs w:val="22"/>
                  <w:shd w:val="clear" w:color="auto" w:fill="FFFFFF"/>
                  <w:lang w:val="en-US" w:eastAsia="en-US"/>
                </w:rPr>
                <w:t>Course of COPD Assessment Test (CAT) Scores During Bacterial Exacerbations of Chronic Obstructive Pulmonary Disease Treated in Outpatient Setting.</w:t>
              </w:r>
            </w:hyperlink>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Open Respir Med J. 2015 Mar 31;9:39-45.</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661" w:type="dxa"/>
            <w:gridSpan w:val="2"/>
          </w:tcPr>
          <w:p w:rsidR="003D511E" w:rsidRPr="004A158E" w:rsidRDefault="003D511E" w:rsidP="00502D04">
            <w:pPr>
              <w:rPr>
                <w:bCs/>
                <w:color w:val="000000"/>
                <w:lang w:val="ru-RU"/>
              </w:rPr>
            </w:pPr>
            <w:r w:rsidRPr="004A158E">
              <w:rPr>
                <w:bCs/>
                <w:color w:val="000000"/>
                <w:sz w:val="22"/>
                <w:szCs w:val="22"/>
                <w:lang w:val="ru-RU"/>
              </w:rPr>
              <w:t>4.</w:t>
            </w:r>
          </w:p>
        </w:tc>
        <w:tc>
          <w:tcPr>
            <w:tcW w:w="2527" w:type="dxa"/>
            <w:gridSpan w:val="4"/>
          </w:tcPr>
          <w:p w:rsidR="003D511E" w:rsidRPr="004A158E" w:rsidRDefault="003D511E" w:rsidP="00502D04">
            <w:pPr>
              <w:rPr>
                <w:lang w:val="mk-MK" w:eastAsia="en-US"/>
              </w:rPr>
            </w:pPr>
            <w:r w:rsidRPr="004A158E">
              <w:rPr>
                <w:bCs/>
                <w:sz w:val="22"/>
                <w:szCs w:val="22"/>
                <w:lang w:val="en-US" w:eastAsia="en-US"/>
              </w:rPr>
              <w:t>V. Kendrovski, S. Milkovska, J. Karadzinska-Bislimovska, J. Minov, M. Spasenovska, M. kisman-Hristovska.</w:t>
            </w:r>
          </w:p>
        </w:tc>
        <w:tc>
          <w:tcPr>
            <w:tcW w:w="2547" w:type="dxa"/>
            <w:gridSpan w:val="6"/>
          </w:tcPr>
          <w:p w:rsidR="003D511E" w:rsidRPr="004A158E" w:rsidRDefault="003D511E" w:rsidP="00B664F3">
            <w:pPr>
              <w:tabs>
                <w:tab w:val="left" w:pos="7020"/>
              </w:tabs>
              <w:spacing w:after="200" w:line="276" w:lineRule="auto"/>
              <w:jc w:val="both"/>
              <w:rPr>
                <w:lang w:val="mk-MK" w:eastAsia="en-US"/>
              </w:rPr>
            </w:pPr>
            <w:r w:rsidRPr="004A158E">
              <w:rPr>
                <w:bCs/>
                <w:sz w:val="22"/>
                <w:szCs w:val="22"/>
                <w:lang w:val="en-US" w:eastAsia="en-US"/>
              </w:rPr>
              <w:t>The impacts of maximum temperature and climate change to current and future pollen distribution in Skopje, Republic of Macedonia.</w:t>
            </w:r>
          </w:p>
        </w:tc>
        <w:tc>
          <w:tcPr>
            <w:tcW w:w="2400" w:type="dxa"/>
          </w:tcPr>
          <w:p w:rsidR="003D511E" w:rsidRPr="004A158E" w:rsidRDefault="003D511E" w:rsidP="00B664F3">
            <w:pPr>
              <w:autoSpaceDE w:val="0"/>
              <w:autoSpaceDN w:val="0"/>
              <w:adjustRightInd w:val="0"/>
              <w:spacing w:after="200" w:line="276" w:lineRule="auto"/>
              <w:rPr>
                <w:bCs/>
                <w:lang w:val="en-US" w:eastAsia="en-US"/>
              </w:rPr>
            </w:pPr>
            <w:r w:rsidRPr="004A158E">
              <w:rPr>
                <w:bCs/>
                <w:sz w:val="22"/>
                <w:szCs w:val="22"/>
                <w:lang w:val="en-US" w:eastAsia="en-US"/>
              </w:rPr>
              <w:t>TAF Prev Med Bull 2012; 11 (1): 35-40.</w:t>
            </w:r>
          </w:p>
          <w:p w:rsidR="003D511E" w:rsidRPr="004A158E" w:rsidRDefault="003D511E" w:rsidP="00502D04">
            <w:pPr>
              <w:rPr>
                <w:lang w:val="mk-MK" w:eastAsia="en-US"/>
              </w:rPr>
            </w:pPr>
          </w:p>
        </w:tc>
      </w:tr>
      <w:tr w:rsidR="003D511E" w:rsidRPr="004A158E" w:rsidTr="00DC0413">
        <w:trPr>
          <w:jc w:val="center"/>
        </w:trPr>
        <w:tc>
          <w:tcPr>
            <w:tcW w:w="537" w:type="dxa"/>
            <w:vMerge w:val="restart"/>
          </w:tcPr>
          <w:p w:rsidR="003D511E" w:rsidRPr="004A158E" w:rsidRDefault="003D511E" w:rsidP="00502D04">
            <w:pPr>
              <w:rPr>
                <w:lang w:val="en-US"/>
              </w:rPr>
            </w:pPr>
            <w:r w:rsidRPr="004A158E">
              <w:rPr>
                <w:sz w:val="22"/>
                <w:szCs w:val="22"/>
                <w:lang w:val="en-US"/>
              </w:rPr>
              <w:t xml:space="preserve">11. </w:t>
            </w:r>
          </w:p>
        </w:tc>
        <w:tc>
          <w:tcPr>
            <w:tcW w:w="8844" w:type="dxa"/>
            <w:gridSpan w:val="14"/>
          </w:tcPr>
          <w:p w:rsidR="003D511E" w:rsidRPr="004A158E" w:rsidRDefault="003D511E" w:rsidP="00502D04">
            <w:pPr>
              <w:rPr>
                <w:lang w:val="mk-MK"/>
              </w:rPr>
            </w:pPr>
            <w:r w:rsidRPr="004A158E">
              <w:rPr>
                <w:bCs/>
                <w:color w:val="000000"/>
                <w:sz w:val="22"/>
                <w:szCs w:val="22"/>
                <w:lang w:val="ru-RU"/>
              </w:rPr>
              <w:t xml:space="preserve">Менторства на додипломски, магистерски и докторски студии </w:t>
            </w:r>
            <w:r w:rsidRPr="004A158E">
              <w:rPr>
                <w:bCs/>
                <w:color w:val="000000"/>
                <w:sz w:val="22"/>
                <w:szCs w:val="22"/>
                <w:lang w:val="mk-MK"/>
              </w:rPr>
              <w:t> </w:t>
            </w:r>
          </w:p>
        </w:tc>
      </w:tr>
      <w:tr w:rsidR="003D511E" w:rsidRPr="004A158E" w:rsidTr="00DC0413">
        <w:trPr>
          <w:jc w:val="center"/>
        </w:trPr>
        <w:tc>
          <w:tcPr>
            <w:tcW w:w="537" w:type="dxa"/>
            <w:vMerge/>
          </w:tcPr>
          <w:p w:rsidR="003D511E" w:rsidRPr="004A158E" w:rsidRDefault="003D511E" w:rsidP="00B664F3">
            <w:pPr>
              <w:pStyle w:val="yiv476422843msonormal"/>
              <w:spacing w:before="0" w:beforeAutospacing="0" w:after="0" w:afterAutospacing="0"/>
              <w:ind w:hanging="36"/>
              <w:jc w:val="both"/>
              <w:rPr>
                <w:bCs/>
                <w:color w:val="000000"/>
                <w:lang w:val="ru-RU"/>
              </w:rPr>
            </w:pPr>
          </w:p>
        </w:tc>
        <w:tc>
          <w:tcPr>
            <w:tcW w:w="709" w:type="dxa"/>
          </w:tcPr>
          <w:p w:rsidR="003D511E" w:rsidRPr="004A158E" w:rsidRDefault="003D511E" w:rsidP="00B664F3">
            <w:pPr>
              <w:pStyle w:val="yiv476422843msonormal"/>
              <w:spacing w:before="0" w:beforeAutospacing="0" w:after="0" w:afterAutospacing="0"/>
              <w:ind w:hanging="36"/>
              <w:jc w:val="both"/>
              <w:rPr>
                <w:bCs/>
                <w:color w:val="000000"/>
              </w:rPr>
            </w:pPr>
            <w:r w:rsidRPr="004A158E">
              <w:rPr>
                <w:bCs/>
                <w:color w:val="000000"/>
                <w:sz w:val="22"/>
                <w:szCs w:val="22"/>
              </w:rPr>
              <w:t>11.1.</w:t>
            </w:r>
          </w:p>
        </w:tc>
        <w:tc>
          <w:tcPr>
            <w:tcW w:w="3639" w:type="dxa"/>
            <w:gridSpan w:val="8"/>
          </w:tcPr>
          <w:p w:rsidR="003D511E" w:rsidRPr="004A158E" w:rsidRDefault="003D511E" w:rsidP="00B664F3">
            <w:pPr>
              <w:pStyle w:val="yiv476422843msonormal"/>
              <w:spacing w:before="0" w:beforeAutospacing="0" w:after="0" w:afterAutospacing="0"/>
              <w:ind w:hanging="36"/>
              <w:jc w:val="both"/>
              <w:rPr>
                <w:bCs/>
                <w:color w:val="000000"/>
                <w:lang w:val="ru-RU"/>
              </w:rPr>
            </w:pPr>
            <w:r w:rsidRPr="004A158E">
              <w:rPr>
                <w:bCs/>
                <w:color w:val="000000"/>
                <w:sz w:val="22"/>
                <w:szCs w:val="22"/>
                <w:lang w:val="ru-RU"/>
              </w:rPr>
              <w:t>Дипломски работи    /</w:t>
            </w:r>
          </w:p>
        </w:tc>
        <w:tc>
          <w:tcPr>
            <w:tcW w:w="4496" w:type="dxa"/>
            <w:gridSpan w:val="5"/>
          </w:tcPr>
          <w:p w:rsidR="003D511E" w:rsidRPr="004A158E" w:rsidRDefault="003D511E" w:rsidP="00B664F3">
            <w:pPr>
              <w:pStyle w:val="yiv476422843msonormal"/>
              <w:spacing w:before="0" w:beforeAutospacing="0" w:after="0" w:afterAutospacing="0"/>
              <w:ind w:hanging="36"/>
              <w:jc w:val="both"/>
              <w:rPr>
                <w:bCs/>
                <w:color w:val="000000"/>
                <w:lang w:val="ru-RU"/>
              </w:rPr>
            </w:pPr>
          </w:p>
        </w:tc>
      </w:tr>
      <w:tr w:rsidR="003D511E" w:rsidRPr="004A158E" w:rsidTr="00DC0413">
        <w:trPr>
          <w:jc w:val="center"/>
        </w:trPr>
        <w:tc>
          <w:tcPr>
            <w:tcW w:w="537" w:type="dxa"/>
            <w:vMerge/>
          </w:tcPr>
          <w:p w:rsidR="003D511E" w:rsidRPr="004A158E" w:rsidRDefault="003D511E" w:rsidP="00B664F3">
            <w:pPr>
              <w:pStyle w:val="yiv476422843msonormal"/>
              <w:spacing w:before="0" w:beforeAutospacing="0" w:after="0" w:afterAutospacing="0"/>
              <w:ind w:hanging="36"/>
              <w:jc w:val="both"/>
              <w:rPr>
                <w:bCs/>
                <w:color w:val="000000"/>
              </w:rPr>
            </w:pPr>
          </w:p>
        </w:tc>
        <w:tc>
          <w:tcPr>
            <w:tcW w:w="709" w:type="dxa"/>
          </w:tcPr>
          <w:p w:rsidR="003D511E" w:rsidRPr="004A158E" w:rsidRDefault="003D511E" w:rsidP="00B664F3">
            <w:pPr>
              <w:pStyle w:val="yiv476422843msonormal"/>
              <w:spacing w:before="0" w:beforeAutospacing="0" w:after="0" w:afterAutospacing="0"/>
              <w:ind w:hanging="36"/>
              <w:jc w:val="both"/>
              <w:rPr>
                <w:bCs/>
                <w:color w:val="000000"/>
              </w:rPr>
            </w:pPr>
            <w:r w:rsidRPr="004A158E">
              <w:rPr>
                <w:bCs/>
                <w:color w:val="000000"/>
                <w:sz w:val="22"/>
                <w:szCs w:val="22"/>
              </w:rPr>
              <w:t>11.2.</w:t>
            </w:r>
          </w:p>
        </w:tc>
        <w:tc>
          <w:tcPr>
            <w:tcW w:w="3639" w:type="dxa"/>
            <w:gridSpan w:val="8"/>
          </w:tcPr>
          <w:p w:rsidR="003D511E" w:rsidRPr="004A158E" w:rsidRDefault="003D511E" w:rsidP="00B664F3">
            <w:pPr>
              <w:pStyle w:val="yiv476422843msonormal"/>
              <w:spacing w:before="0" w:beforeAutospacing="0" w:after="0" w:afterAutospacing="0"/>
              <w:ind w:hanging="36"/>
              <w:jc w:val="both"/>
              <w:rPr>
                <w:bCs/>
                <w:color w:val="000000"/>
              </w:rPr>
            </w:pPr>
            <w:r w:rsidRPr="004A158E">
              <w:rPr>
                <w:bCs/>
                <w:color w:val="000000"/>
                <w:sz w:val="22"/>
                <w:szCs w:val="22"/>
                <w:lang w:val="ru-RU"/>
              </w:rPr>
              <w:t>Магистерски работи           7</w:t>
            </w:r>
          </w:p>
        </w:tc>
        <w:tc>
          <w:tcPr>
            <w:tcW w:w="4496" w:type="dxa"/>
            <w:gridSpan w:val="5"/>
          </w:tcPr>
          <w:p w:rsidR="003D511E" w:rsidRPr="004A158E" w:rsidRDefault="003D511E" w:rsidP="00B664F3">
            <w:pPr>
              <w:pStyle w:val="yiv476422843msonormal"/>
              <w:spacing w:before="0" w:beforeAutospacing="0" w:after="0" w:afterAutospacing="0"/>
              <w:ind w:hanging="36"/>
              <w:jc w:val="both"/>
              <w:rPr>
                <w:bCs/>
                <w:color w:val="000000"/>
                <w:lang w:val="ru-RU"/>
              </w:rPr>
            </w:pPr>
          </w:p>
        </w:tc>
      </w:tr>
      <w:tr w:rsidR="003D511E" w:rsidRPr="004A158E" w:rsidTr="00DC0413">
        <w:trPr>
          <w:jc w:val="center"/>
        </w:trPr>
        <w:tc>
          <w:tcPr>
            <w:tcW w:w="537" w:type="dxa"/>
            <w:vMerge/>
          </w:tcPr>
          <w:p w:rsidR="003D511E" w:rsidRPr="004A158E" w:rsidRDefault="003D511E" w:rsidP="00B664F3">
            <w:pPr>
              <w:pStyle w:val="yiv476422843msonormal"/>
              <w:spacing w:before="0" w:beforeAutospacing="0" w:after="0" w:afterAutospacing="0"/>
              <w:ind w:hanging="36"/>
              <w:jc w:val="both"/>
              <w:rPr>
                <w:bCs/>
                <w:color w:val="000000"/>
              </w:rPr>
            </w:pPr>
          </w:p>
        </w:tc>
        <w:tc>
          <w:tcPr>
            <w:tcW w:w="709" w:type="dxa"/>
          </w:tcPr>
          <w:p w:rsidR="003D511E" w:rsidRPr="004A158E" w:rsidRDefault="003D511E" w:rsidP="00B664F3">
            <w:pPr>
              <w:pStyle w:val="yiv476422843msonormal"/>
              <w:spacing w:before="0" w:beforeAutospacing="0" w:after="0" w:afterAutospacing="0"/>
              <w:ind w:hanging="36"/>
              <w:jc w:val="both"/>
              <w:rPr>
                <w:bCs/>
                <w:color w:val="000000"/>
              </w:rPr>
            </w:pPr>
            <w:r w:rsidRPr="004A158E">
              <w:rPr>
                <w:bCs/>
                <w:color w:val="000000"/>
                <w:sz w:val="22"/>
                <w:szCs w:val="22"/>
              </w:rPr>
              <w:t>11.3.</w:t>
            </w:r>
          </w:p>
        </w:tc>
        <w:tc>
          <w:tcPr>
            <w:tcW w:w="3639" w:type="dxa"/>
            <w:gridSpan w:val="8"/>
          </w:tcPr>
          <w:p w:rsidR="003D511E" w:rsidRPr="004A158E" w:rsidRDefault="003D511E" w:rsidP="00B664F3">
            <w:pPr>
              <w:pStyle w:val="yiv476422843msonormal"/>
              <w:spacing w:before="0" w:beforeAutospacing="0" w:after="0" w:afterAutospacing="0"/>
              <w:ind w:hanging="36"/>
              <w:jc w:val="both"/>
              <w:rPr>
                <w:bCs/>
                <w:color w:val="000000"/>
              </w:rPr>
            </w:pPr>
            <w:r w:rsidRPr="004A158E">
              <w:rPr>
                <w:bCs/>
                <w:color w:val="000000"/>
                <w:sz w:val="22"/>
                <w:szCs w:val="22"/>
                <w:lang w:val="ru-RU"/>
              </w:rPr>
              <w:t>Докторски дисертации        3</w:t>
            </w:r>
          </w:p>
        </w:tc>
        <w:tc>
          <w:tcPr>
            <w:tcW w:w="4496" w:type="dxa"/>
            <w:gridSpan w:val="5"/>
          </w:tcPr>
          <w:p w:rsidR="003D511E" w:rsidRPr="004A158E" w:rsidRDefault="003D511E" w:rsidP="00B664F3">
            <w:pPr>
              <w:pStyle w:val="yiv476422843msonormal"/>
              <w:spacing w:before="0" w:beforeAutospacing="0" w:after="0" w:afterAutospacing="0"/>
              <w:ind w:hanging="36"/>
              <w:jc w:val="both"/>
              <w:rPr>
                <w:bCs/>
                <w:color w:val="000000"/>
                <w:lang w:val="ru-RU"/>
              </w:rPr>
            </w:pPr>
          </w:p>
        </w:tc>
      </w:tr>
      <w:tr w:rsidR="003D511E" w:rsidRPr="004A158E" w:rsidTr="00DC0413">
        <w:trPr>
          <w:jc w:val="center"/>
        </w:trPr>
        <w:tc>
          <w:tcPr>
            <w:tcW w:w="537" w:type="dxa"/>
            <w:vMerge w:val="restart"/>
          </w:tcPr>
          <w:p w:rsidR="003D511E" w:rsidRPr="004A158E" w:rsidRDefault="003D511E" w:rsidP="00B664F3">
            <w:pPr>
              <w:pStyle w:val="yiv476422843msonormal"/>
              <w:spacing w:before="0" w:beforeAutospacing="0" w:after="0" w:afterAutospacing="0"/>
              <w:ind w:hanging="36"/>
              <w:jc w:val="both"/>
              <w:rPr>
                <w:lang w:val="ru-RU"/>
              </w:rPr>
            </w:pPr>
            <w:r w:rsidRPr="004A158E">
              <w:rPr>
                <w:sz w:val="22"/>
                <w:szCs w:val="22"/>
                <w:lang w:val="ru-RU"/>
              </w:rPr>
              <w:t xml:space="preserve">12. </w:t>
            </w:r>
          </w:p>
        </w:tc>
        <w:tc>
          <w:tcPr>
            <w:tcW w:w="8844" w:type="dxa"/>
            <w:gridSpan w:val="14"/>
          </w:tcPr>
          <w:p w:rsidR="003D511E" w:rsidRPr="004A158E" w:rsidRDefault="003D511E" w:rsidP="00B664F3">
            <w:pPr>
              <w:pStyle w:val="yiv476422843msonormal"/>
              <w:spacing w:before="0" w:beforeAutospacing="0" w:after="0" w:afterAutospacing="0"/>
              <w:ind w:hanging="36"/>
              <w:jc w:val="both"/>
              <w:rPr>
                <w:lang w:val="mk-MK"/>
              </w:rPr>
            </w:pPr>
            <w:r w:rsidRPr="004A158E">
              <w:rPr>
                <w:bCs/>
                <w:color w:val="000000"/>
                <w:sz w:val="22"/>
                <w:szCs w:val="22"/>
                <w:lang w:val="mk-MK"/>
              </w:rPr>
              <w:t>За ментори на докторски трудови селектирани</w:t>
            </w:r>
            <w:r w:rsidRPr="004A158E">
              <w:rPr>
                <w:bCs/>
                <w:color w:val="000000"/>
                <w:sz w:val="22"/>
                <w:szCs w:val="22"/>
                <w:lang w:val="ru-RU"/>
              </w:rPr>
              <w:t xml:space="preserve"> резултати во последните четири/ пет години</w:t>
            </w:r>
          </w:p>
        </w:tc>
      </w:tr>
      <w:tr w:rsidR="003D511E" w:rsidRPr="004A158E" w:rsidTr="00DC0413">
        <w:trPr>
          <w:jc w:val="center"/>
        </w:trPr>
        <w:tc>
          <w:tcPr>
            <w:tcW w:w="537" w:type="dxa"/>
            <w:vMerge/>
          </w:tcPr>
          <w:p w:rsidR="003D511E" w:rsidRPr="004A158E" w:rsidRDefault="003D511E" w:rsidP="00502D04">
            <w:pPr>
              <w:rPr>
                <w:lang w:val="mk-MK"/>
              </w:rPr>
            </w:pPr>
          </w:p>
        </w:tc>
        <w:tc>
          <w:tcPr>
            <w:tcW w:w="709" w:type="dxa"/>
            <w:vMerge w:val="restart"/>
          </w:tcPr>
          <w:p w:rsidR="003D511E" w:rsidRPr="004A158E" w:rsidRDefault="003D511E" w:rsidP="00502D04">
            <w:pPr>
              <w:rPr>
                <w:lang w:val="en-US"/>
              </w:rPr>
            </w:pPr>
            <w:r w:rsidRPr="004A158E">
              <w:rPr>
                <w:sz w:val="22"/>
                <w:szCs w:val="22"/>
                <w:lang w:val="en-US"/>
              </w:rPr>
              <w:t>12.1.</w:t>
            </w:r>
          </w:p>
        </w:tc>
        <w:tc>
          <w:tcPr>
            <w:tcW w:w="8135" w:type="dxa"/>
            <w:gridSpan w:val="13"/>
          </w:tcPr>
          <w:p w:rsidR="003D511E" w:rsidRPr="004A158E" w:rsidRDefault="003D511E" w:rsidP="00502D04">
            <w:pPr>
              <w:rPr>
                <w:lang w:val="en-US"/>
              </w:rPr>
            </w:pPr>
            <w:r w:rsidRPr="004A158E">
              <w:rPr>
                <w:bCs/>
                <w:color w:val="000000"/>
                <w:sz w:val="22"/>
                <w:szCs w:val="22"/>
                <w:lang w:val="ru-RU"/>
              </w:rPr>
              <w:t xml:space="preserve">Доказ за печатени научноистражувачки трудови во меѓународни </w:t>
            </w:r>
            <w:r w:rsidRPr="004A158E">
              <w:rPr>
                <w:bCs/>
                <w:color w:val="000000"/>
                <w:sz w:val="22"/>
                <w:szCs w:val="22"/>
                <w:lang w:val="mk-MK"/>
              </w:rPr>
              <w:t xml:space="preserve">научни </w:t>
            </w:r>
            <w:r w:rsidRPr="004A158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en-US"/>
              </w:rPr>
            </w:pPr>
            <w:r w:rsidRPr="004A158E">
              <w:rPr>
                <w:bCs/>
                <w:color w:val="000000"/>
                <w:sz w:val="22"/>
                <w:szCs w:val="22"/>
                <w:lang w:val="ru-RU"/>
              </w:rPr>
              <w:t xml:space="preserve">Ред. </w:t>
            </w:r>
          </w:p>
          <w:p w:rsidR="003D511E" w:rsidRPr="004A158E" w:rsidRDefault="003D511E" w:rsidP="00502D04">
            <w:pPr>
              <w:rPr>
                <w:bCs/>
                <w:color w:val="000000"/>
                <w:lang w:val="ru-RU"/>
              </w:rPr>
            </w:pPr>
            <w:r w:rsidRPr="004A158E">
              <w:rPr>
                <w:bCs/>
                <w:color w:val="000000"/>
                <w:sz w:val="22"/>
                <w:szCs w:val="22"/>
                <w:lang w:val="ru-RU"/>
              </w:rPr>
              <w:t>број</w:t>
            </w:r>
          </w:p>
        </w:tc>
        <w:tc>
          <w:tcPr>
            <w:tcW w:w="2522" w:type="dxa"/>
            <w:gridSpan w:val="4"/>
          </w:tcPr>
          <w:p w:rsidR="003D511E" w:rsidRPr="004A158E" w:rsidRDefault="003D511E" w:rsidP="00502D04">
            <w:pPr>
              <w:rPr>
                <w:bCs/>
                <w:color w:val="000000"/>
                <w:lang w:val="ru-RU"/>
              </w:rPr>
            </w:pPr>
            <w:r w:rsidRPr="004A158E">
              <w:rPr>
                <w:bCs/>
                <w:color w:val="000000"/>
                <w:sz w:val="22"/>
                <w:szCs w:val="22"/>
                <w:lang w:val="ru-RU"/>
              </w:rPr>
              <w:t>Автори</w:t>
            </w:r>
          </w:p>
        </w:tc>
        <w:tc>
          <w:tcPr>
            <w:tcW w:w="2464" w:type="dxa"/>
            <w:gridSpan w:val="5"/>
          </w:tcPr>
          <w:p w:rsidR="003D511E" w:rsidRPr="004A158E" w:rsidRDefault="003D511E" w:rsidP="00502D04">
            <w:pPr>
              <w:rPr>
                <w:bCs/>
                <w:color w:val="000000"/>
                <w:lang w:val="ru-RU"/>
              </w:rPr>
            </w:pPr>
            <w:r w:rsidRPr="004A158E">
              <w:rPr>
                <w:bCs/>
                <w:color w:val="000000"/>
                <w:sz w:val="22"/>
                <w:szCs w:val="22"/>
                <w:lang w:val="ru-RU"/>
              </w:rPr>
              <w:t>Наслов</w:t>
            </w:r>
          </w:p>
        </w:tc>
        <w:tc>
          <w:tcPr>
            <w:tcW w:w="2400" w:type="dxa"/>
          </w:tcPr>
          <w:p w:rsidR="003D511E" w:rsidRPr="004A158E" w:rsidRDefault="003D511E" w:rsidP="00502D04">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1.</w:t>
            </w:r>
          </w:p>
        </w:tc>
        <w:tc>
          <w:tcPr>
            <w:tcW w:w="2522" w:type="dxa"/>
            <w:gridSpan w:val="4"/>
          </w:tcPr>
          <w:p w:rsidR="003D511E" w:rsidRPr="004A158E" w:rsidRDefault="003D511E" w:rsidP="00502D04">
            <w:pPr>
              <w:rPr>
                <w:lang w:val="mk-MK" w:eastAsia="en-US"/>
              </w:rPr>
            </w:pPr>
            <w:r w:rsidRPr="004A158E">
              <w:rPr>
                <w:b/>
                <w:sz w:val="22"/>
                <w:szCs w:val="22"/>
                <w:lang w:val="en-US" w:eastAsia="en-US"/>
              </w:rPr>
              <w:t>Karadzinska-Bislimovska J</w:t>
            </w:r>
            <w:r w:rsidRPr="004A158E">
              <w:rPr>
                <w:sz w:val="22"/>
                <w:szCs w:val="22"/>
                <w:lang w:val="en-US" w:eastAsia="en-US"/>
              </w:rPr>
              <w:t>, Minov J, Kendrovski V, Milkovska S, Stoleski S, Mijakoski D.</w:t>
            </w:r>
          </w:p>
        </w:tc>
        <w:tc>
          <w:tcPr>
            <w:tcW w:w="2464" w:type="dxa"/>
            <w:gridSpan w:val="5"/>
          </w:tcPr>
          <w:p w:rsidR="003D511E" w:rsidRPr="004A158E" w:rsidRDefault="003D511E" w:rsidP="00502D04">
            <w:pPr>
              <w:rPr>
                <w:lang w:val="mk-MK" w:eastAsia="en-US"/>
              </w:rPr>
            </w:pPr>
            <w:r w:rsidRPr="004A158E">
              <w:rPr>
                <w:sz w:val="22"/>
                <w:szCs w:val="22"/>
                <w:lang w:val="en-US" w:eastAsia="en-US"/>
              </w:rPr>
              <w:t>Prevalence</w:t>
            </w:r>
            <w:r w:rsidRPr="004A158E">
              <w:rPr>
                <w:sz w:val="22"/>
                <w:szCs w:val="22"/>
                <w:lang w:val="mk-MK" w:eastAsia="en-US"/>
              </w:rPr>
              <w:t xml:space="preserve"> </w:t>
            </w:r>
            <w:r w:rsidRPr="004A158E">
              <w:rPr>
                <w:sz w:val="22"/>
                <w:szCs w:val="22"/>
                <w:lang w:val="en-US" w:eastAsia="en-US"/>
              </w:rPr>
              <w:t>of the respiratory</w:t>
            </w:r>
            <w:r w:rsidRPr="004A158E">
              <w:rPr>
                <w:sz w:val="22"/>
                <w:szCs w:val="22"/>
                <w:lang w:val="mk-MK" w:eastAsia="en-US"/>
              </w:rPr>
              <w:t xml:space="preserve"> </w:t>
            </w:r>
            <w:r w:rsidRPr="004A158E">
              <w:rPr>
                <w:sz w:val="22"/>
                <w:szCs w:val="22"/>
                <w:lang w:val="en-US" w:eastAsia="en-US"/>
              </w:rPr>
              <w:t>allergies among adult population in the city of Skopje in relation to</w:t>
            </w:r>
            <w:r w:rsidRPr="004A158E">
              <w:rPr>
                <w:sz w:val="22"/>
                <w:szCs w:val="22"/>
                <w:lang w:val="mk-MK" w:eastAsia="en-US"/>
              </w:rPr>
              <w:t xml:space="preserve"> </w:t>
            </w:r>
            <w:r w:rsidRPr="004A158E">
              <w:rPr>
                <w:sz w:val="22"/>
                <w:szCs w:val="22"/>
                <w:lang w:val="en-US" w:eastAsia="en-US"/>
              </w:rPr>
              <w:t>Climat</w:t>
            </w:r>
            <w:r w:rsidRPr="004A158E">
              <w:rPr>
                <w:sz w:val="22"/>
                <w:szCs w:val="22"/>
                <w:lang w:val="mk-MK" w:eastAsia="en-US"/>
              </w:rPr>
              <w:t xml:space="preserve">е </w:t>
            </w:r>
            <w:r w:rsidRPr="004A158E">
              <w:rPr>
                <w:sz w:val="22"/>
                <w:szCs w:val="22"/>
                <w:lang w:val="en-US" w:eastAsia="en-US"/>
              </w:rPr>
              <w:t>change</w:t>
            </w:r>
            <w:r w:rsidRPr="004A158E">
              <w:rPr>
                <w:sz w:val="22"/>
                <w:szCs w:val="22"/>
                <w:lang w:val="mk-MK" w:eastAsia="en-US"/>
              </w:rPr>
              <w:t xml:space="preserve"> </w:t>
            </w:r>
            <w:r w:rsidRPr="004A158E">
              <w:rPr>
                <w:sz w:val="22"/>
                <w:szCs w:val="22"/>
                <w:lang w:val="en-US" w:eastAsia="en-US"/>
              </w:rPr>
              <w:t>and change in pollen microflora.</w:t>
            </w:r>
          </w:p>
        </w:tc>
        <w:tc>
          <w:tcPr>
            <w:tcW w:w="2400" w:type="dxa"/>
          </w:tcPr>
          <w:p w:rsidR="003D511E" w:rsidRPr="004A158E" w:rsidRDefault="003D511E" w:rsidP="00B664F3">
            <w:pPr>
              <w:jc w:val="both"/>
              <w:rPr>
                <w:lang w:val="en-US" w:eastAsia="en-US"/>
              </w:rPr>
            </w:pPr>
            <w:r w:rsidRPr="004A158E">
              <w:rPr>
                <w:sz w:val="22"/>
                <w:szCs w:val="22"/>
                <w:lang w:val="en-US" w:eastAsia="en-US"/>
              </w:rPr>
              <w:t xml:space="preserve">Journal of Environmental Protection (JEP) 2012; </w:t>
            </w:r>
          </w:p>
          <w:p w:rsidR="003D511E" w:rsidRPr="004A158E" w:rsidRDefault="003D511E" w:rsidP="00B664F3">
            <w:pPr>
              <w:jc w:val="both"/>
              <w:rPr>
                <w:lang w:val="mk-MK" w:eastAsia="en-US"/>
              </w:rPr>
            </w:pPr>
            <w:r w:rsidRPr="004A158E">
              <w:rPr>
                <w:sz w:val="22"/>
                <w:szCs w:val="22"/>
                <w:lang w:val="en-US" w:eastAsia="en-US"/>
              </w:rPr>
              <w:t>3: 1364-1372 (doi:  10.4236/jep.2012.310155).</w:t>
            </w:r>
          </w:p>
          <w:p w:rsidR="003D511E" w:rsidRPr="004A158E" w:rsidRDefault="003D511E" w:rsidP="00B664F3">
            <w:pPr>
              <w:jc w:val="both"/>
              <w:rPr>
                <w:lang w:val="en-US" w:eastAsia="en-US"/>
              </w:rPr>
            </w:pPr>
            <w:r w:rsidRPr="004A158E">
              <w:rPr>
                <w:sz w:val="22"/>
                <w:szCs w:val="22"/>
                <w:lang w:val="en-US" w:eastAsia="en-US"/>
              </w:rPr>
              <w:t>Impact factor  0.44</w:t>
            </w:r>
          </w:p>
          <w:p w:rsidR="003D511E" w:rsidRPr="004A158E" w:rsidRDefault="003D511E" w:rsidP="00502D04">
            <w:pPr>
              <w:rPr>
                <w:lang w:val="mk-MK" w:eastAsia="en-US"/>
              </w:rPr>
            </w:pP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2.</w:t>
            </w:r>
          </w:p>
        </w:tc>
        <w:tc>
          <w:tcPr>
            <w:tcW w:w="2522" w:type="dxa"/>
            <w:gridSpan w:val="4"/>
          </w:tcPr>
          <w:p w:rsidR="003D511E" w:rsidRPr="004A158E" w:rsidRDefault="003D511E" w:rsidP="00B664F3">
            <w:pPr>
              <w:jc w:val="both"/>
              <w:rPr>
                <w:lang w:val="en-US" w:eastAsia="en-US"/>
              </w:rPr>
            </w:pPr>
            <w:r w:rsidRPr="004A158E">
              <w:rPr>
                <w:sz w:val="22"/>
                <w:szCs w:val="22"/>
                <w:lang w:val="en-US" w:eastAsia="en-US"/>
              </w:rPr>
              <w:t xml:space="preserve">Minov J, </w:t>
            </w:r>
            <w:r w:rsidRPr="004A158E">
              <w:rPr>
                <w:b/>
                <w:sz w:val="22"/>
                <w:szCs w:val="22"/>
                <w:lang w:val="en-US" w:eastAsia="en-US"/>
              </w:rPr>
              <w:t>Karadzinska-Bislimovska</w:t>
            </w:r>
            <w:r w:rsidRPr="004A158E">
              <w:rPr>
                <w:sz w:val="22"/>
                <w:szCs w:val="22"/>
                <w:lang w:val="en-US" w:eastAsia="en-US"/>
              </w:rPr>
              <w:t xml:space="preserve">J, Nelovska Z, Vasilevska K, Risteska-Kuc S, Stoleski S, </w:t>
            </w:r>
          </w:p>
          <w:p w:rsidR="003D511E" w:rsidRPr="004A158E" w:rsidRDefault="003D511E" w:rsidP="00502D04">
            <w:pPr>
              <w:rPr>
                <w:lang w:val="mk-MK" w:eastAsia="en-US"/>
              </w:rPr>
            </w:pPr>
            <w:r w:rsidRPr="004A158E">
              <w:rPr>
                <w:sz w:val="22"/>
                <w:szCs w:val="22"/>
                <w:lang w:val="en-US" w:eastAsia="en-US"/>
              </w:rPr>
              <w:t>Mijakoski D.</w:t>
            </w:r>
          </w:p>
        </w:tc>
        <w:tc>
          <w:tcPr>
            <w:tcW w:w="2464" w:type="dxa"/>
            <w:gridSpan w:val="5"/>
          </w:tcPr>
          <w:p w:rsidR="003D511E" w:rsidRPr="004A158E" w:rsidRDefault="003D511E" w:rsidP="00502D04">
            <w:pPr>
              <w:rPr>
                <w:lang w:val="mk-MK" w:eastAsia="en-US"/>
              </w:rPr>
            </w:pPr>
            <w:r w:rsidRPr="004A158E">
              <w:rPr>
                <w:sz w:val="22"/>
                <w:szCs w:val="22"/>
                <w:lang w:val="en-US" w:eastAsia="en-US"/>
              </w:rPr>
              <w:t>Smoking among Macedonian workers five years after anti-smoking campaign</w:t>
            </w:r>
          </w:p>
        </w:tc>
        <w:tc>
          <w:tcPr>
            <w:tcW w:w="2400" w:type="dxa"/>
          </w:tcPr>
          <w:p w:rsidR="003D511E" w:rsidRPr="004A158E" w:rsidRDefault="003D511E" w:rsidP="00502D04">
            <w:pPr>
              <w:rPr>
                <w:lang w:val="en-US" w:eastAsia="en-US"/>
              </w:rPr>
            </w:pPr>
            <w:r w:rsidRPr="004A158E">
              <w:rPr>
                <w:sz w:val="22"/>
                <w:szCs w:val="22"/>
                <w:lang w:val="en-US" w:eastAsia="en-US"/>
              </w:rPr>
              <w:t>Arh Hig Rada</w:t>
            </w:r>
          </w:p>
          <w:p w:rsidR="003D511E" w:rsidRPr="004A158E" w:rsidRDefault="003D511E" w:rsidP="00502D04">
            <w:pPr>
              <w:rPr>
                <w:lang w:val="en-US" w:eastAsia="en-US"/>
              </w:rPr>
            </w:pPr>
            <w:r w:rsidRPr="004A158E">
              <w:rPr>
                <w:sz w:val="22"/>
                <w:szCs w:val="22"/>
                <w:lang w:val="en-US" w:eastAsia="en-US"/>
              </w:rPr>
              <w:t>Toksikol   2012; 63: 207-213.</w:t>
            </w:r>
          </w:p>
          <w:p w:rsidR="003D511E" w:rsidRPr="004A158E" w:rsidRDefault="003D511E" w:rsidP="00502D04">
            <w:pPr>
              <w:rPr>
                <w:lang w:val="en-US" w:eastAsia="en-US"/>
              </w:rPr>
            </w:pPr>
            <w:r w:rsidRPr="004A158E">
              <w:rPr>
                <w:sz w:val="22"/>
                <w:szCs w:val="22"/>
                <w:lang w:val="en-US" w:eastAsia="en-US"/>
              </w:rPr>
              <w:t>Impact factor 1.048</w:t>
            </w:r>
          </w:p>
          <w:p w:rsidR="003D511E" w:rsidRPr="004A158E" w:rsidRDefault="003D511E" w:rsidP="00502D04">
            <w:pPr>
              <w:rPr>
                <w:lang w:val="mk-MK" w:eastAsia="en-US"/>
              </w:rPr>
            </w:pP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3.</w:t>
            </w:r>
          </w:p>
        </w:tc>
        <w:tc>
          <w:tcPr>
            <w:tcW w:w="2522"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Mijakoski D,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Basarovska V, Minov J, Stoleski S, Angeleska N, Atanasovska A.</w:t>
            </w:r>
          </w:p>
        </w:tc>
        <w:tc>
          <w:tcPr>
            <w:tcW w:w="2464" w:type="dxa"/>
            <w:gridSpan w:val="5"/>
          </w:tcPr>
          <w:p w:rsidR="003D511E" w:rsidRPr="004A158E" w:rsidRDefault="003D511E" w:rsidP="00B664F3">
            <w:pPr>
              <w:keepNext/>
              <w:shd w:val="clear" w:color="auto" w:fill="FFFFFF"/>
              <w:spacing w:before="90" w:after="90" w:line="270" w:lineRule="atLeast"/>
              <w:outlineLvl w:val="0"/>
              <w:rPr>
                <w:bCs/>
                <w:color w:val="000000"/>
                <w:kern w:val="32"/>
              </w:rPr>
            </w:pPr>
            <w:r w:rsidRPr="004A158E">
              <w:rPr>
                <w:bCs/>
                <w:color w:val="000000"/>
                <w:kern w:val="32"/>
                <w:sz w:val="22"/>
                <w:szCs w:val="22"/>
              </w:rPr>
              <w:t>Work Demands-Burnout and Job Engagement-Job Satisfaction Relationships: Teamwork as a Mediator and Moderator.</w:t>
            </w:r>
          </w:p>
          <w:p w:rsidR="003D511E" w:rsidRPr="004A158E" w:rsidRDefault="003D511E" w:rsidP="00502D04">
            <w:pPr>
              <w:rPr>
                <w:lang w:val="mk-MK" w:eastAsia="en-US"/>
              </w:rPr>
            </w:pPr>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Open Access Maced J Med Sci. 2015 Mar 15;3(1):176-83.</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4.</w:t>
            </w:r>
          </w:p>
        </w:tc>
        <w:tc>
          <w:tcPr>
            <w:tcW w:w="2522"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 xml:space="preserve">Minov JB, </w:t>
            </w:r>
            <w:r w:rsidRPr="004A158E">
              <w:rPr>
                <w:b/>
                <w:color w:val="000000"/>
                <w:sz w:val="22"/>
                <w:szCs w:val="22"/>
                <w:shd w:val="clear" w:color="auto" w:fill="FFFFFF"/>
                <w:lang w:val="en-US" w:eastAsia="en-US"/>
              </w:rPr>
              <w:t>Karadzinska-Bislimovska JD</w:t>
            </w:r>
            <w:r w:rsidRPr="004A158E">
              <w:rPr>
                <w:color w:val="000000"/>
                <w:sz w:val="22"/>
                <w:szCs w:val="22"/>
                <w:shd w:val="clear" w:color="auto" w:fill="FFFFFF"/>
                <w:lang w:val="en-US" w:eastAsia="en-US"/>
              </w:rPr>
              <w:t>, Vasilevska KV, Stoleski SB, Mijakoski DG.</w:t>
            </w:r>
          </w:p>
        </w:tc>
        <w:tc>
          <w:tcPr>
            <w:tcW w:w="2464" w:type="dxa"/>
            <w:gridSpan w:val="5"/>
          </w:tcPr>
          <w:p w:rsidR="003D511E" w:rsidRPr="004A158E" w:rsidRDefault="003D511E" w:rsidP="00502D04">
            <w:pPr>
              <w:rPr>
                <w:lang w:val="mk-MK" w:eastAsia="en-US"/>
              </w:rPr>
            </w:pPr>
            <w:hyperlink r:id="rId73" w:history="1">
              <w:r w:rsidRPr="004A158E">
                <w:rPr>
                  <w:sz w:val="22"/>
                  <w:szCs w:val="22"/>
                  <w:shd w:val="clear" w:color="auto" w:fill="FFFFFF"/>
                  <w:lang w:val="en-US" w:eastAsia="en-US"/>
                </w:rPr>
                <w:t>Exercise-related respiratory symptoms and exercise-induced bronchoconstriction in industrial bakers.</w:t>
              </w:r>
            </w:hyperlink>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Arch Environ Occup Health. 2013;68(4):235-42</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5.</w:t>
            </w:r>
          </w:p>
        </w:tc>
        <w:tc>
          <w:tcPr>
            <w:tcW w:w="2522" w:type="dxa"/>
            <w:gridSpan w:val="4"/>
          </w:tcPr>
          <w:p w:rsidR="003D511E" w:rsidRPr="004A158E" w:rsidRDefault="003D511E" w:rsidP="00502D04">
            <w:pPr>
              <w:rPr>
                <w:lang w:val="mk-MK" w:eastAsia="en-US"/>
              </w:rPr>
            </w:pPr>
            <w:r w:rsidRPr="004A158E">
              <w:rPr>
                <w:color w:val="000000"/>
                <w:sz w:val="22"/>
                <w:szCs w:val="22"/>
                <w:shd w:val="clear" w:color="auto" w:fill="FFFFFF"/>
                <w:lang w:val="en-US" w:eastAsia="en-US"/>
              </w:rPr>
              <w:t>Minov J,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Vasilevska K, Stoleski S, Mijakoski D.</w:t>
            </w:r>
          </w:p>
        </w:tc>
        <w:tc>
          <w:tcPr>
            <w:tcW w:w="2464" w:type="dxa"/>
            <w:gridSpan w:val="5"/>
          </w:tcPr>
          <w:p w:rsidR="003D511E" w:rsidRPr="004A158E" w:rsidRDefault="003D511E" w:rsidP="00502D04">
            <w:pPr>
              <w:rPr>
                <w:lang w:val="mk-MK" w:eastAsia="en-US"/>
              </w:rPr>
            </w:pPr>
            <w:hyperlink r:id="rId74" w:history="1">
              <w:r w:rsidRPr="004A158E">
                <w:rPr>
                  <w:sz w:val="22"/>
                  <w:szCs w:val="22"/>
                  <w:shd w:val="clear" w:color="auto" w:fill="FFFFFF"/>
                  <w:lang w:val="en-US" w:eastAsia="en-US"/>
                </w:rPr>
                <w:t>Assessment of the Non-Cystic Fibrosis Bronchiectasis Severity: The FACED Score vs the Bronchiectasis Severity Index.</w:t>
              </w:r>
            </w:hyperlink>
          </w:p>
        </w:tc>
        <w:tc>
          <w:tcPr>
            <w:tcW w:w="2400" w:type="dxa"/>
          </w:tcPr>
          <w:p w:rsidR="003D511E" w:rsidRPr="004A158E" w:rsidRDefault="003D511E" w:rsidP="00502D04">
            <w:pPr>
              <w:rPr>
                <w:lang w:val="mk-MK" w:eastAsia="en-US"/>
              </w:rPr>
            </w:pPr>
            <w:r w:rsidRPr="004A158E">
              <w:rPr>
                <w:color w:val="000000"/>
                <w:sz w:val="22"/>
                <w:szCs w:val="22"/>
                <w:shd w:val="clear" w:color="auto" w:fill="FFFFFF"/>
                <w:lang w:val="en-US" w:eastAsia="en-US"/>
              </w:rPr>
              <w:t>Open Respir Med J. 2015 Mar 31;9:46-51</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6.</w:t>
            </w:r>
          </w:p>
        </w:tc>
        <w:tc>
          <w:tcPr>
            <w:tcW w:w="2522" w:type="dxa"/>
            <w:gridSpan w:val="4"/>
          </w:tcPr>
          <w:p w:rsidR="003D511E" w:rsidRPr="004A158E" w:rsidRDefault="003D511E" w:rsidP="00502D04">
            <w:pPr>
              <w:rPr>
                <w:bCs/>
                <w:color w:val="000000"/>
                <w:lang w:val="ru-RU"/>
              </w:rPr>
            </w:pPr>
          </w:p>
        </w:tc>
        <w:tc>
          <w:tcPr>
            <w:tcW w:w="2464" w:type="dxa"/>
            <w:gridSpan w:val="5"/>
          </w:tcPr>
          <w:p w:rsidR="003D511E" w:rsidRPr="004A158E" w:rsidRDefault="003D511E" w:rsidP="00502D04">
            <w:pPr>
              <w:rPr>
                <w:bCs/>
                <w:color w:val="000000"/>
                <w:lang w:val="ru-RU"/>
              </w:rPr>
            </w:pPr>
          </w:p>
        </w:tc>
        <w:tc>
          <w:tcPr>
            <w:tcW w:w="2400" w:type="dxa"/>
          </w:tcPr>
          <w:p w:rsidR="003D511E" w:rsidRPr="004A158E" w:rsidRDefault="003D511E" w:rsidP="00502D04">
            <w:pPr>
              <w:rPr>
                <w:bCs/>
                <w:color w:val="000000"/>
                <w:lang w:val="ru-RU"/>
              </w:rPr>
            </w:pP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val="restart"/>
          </w:tcPr>
          <w:p w:rsidR="003D511E" w:rsidRPr="004A158E" w:rsidRDefault="003D511E" w:rsidP="00502D04">
            <w:pPr>
              <w:rPr>
                <w:bCs/>
                <w:color w:val="000000"/>
                <w:lang w:val="ru-RU"/>
              </w:rPr>
            </w:pPr>
            <w:r w:rsidRPr="004A158E">
              <w:rPr>
                <w:bCs/>
                <w:color w:val="000000"/>
                <w:sz w:val="22"/>
                <w:szCs w:val="22"/>
                <w:lang w:val="ru-RU"/>
              </w:rPr>
              <w:t>12.2.</w:t>
            </w:r>
          </w:p>
        </w:tc>
        <w:tc>
          <w:tcPr>
            <w:tcW w:w="8135" w:type="dxa"/>
            <w:gridSpan w:val="13"/>
          </w:tcPr>
          <w:p w:rsidR="003D511E" w:rsidRPr="004A158E" w:rsidRDefault="003D511E" w:rsidP="00502D04">
            <w:pPr>
              <w:rPr>
                <w:bCs/>
                <w:color w:val="000000"/>
                <w:lang w:val="ru-RU"/>
              </w:rPr>
            </w:pPr>
            <w:r w:rsidRPr="004A158E">
              <w:rPr>
                <w:bCs/>
                <w:color w:val="000000"/>
                <w:sz w:val="22"/>
                <w:szCs w:val="22"/>
                <w:lang w:val="ru-RU"/>
              </w:rPr>
              <w:t xml:space="preserve">Доказ за најмалку два печатени научноистражувачки трудови во меѓународни </w:t>
            </w:r>
            <w:r w:rsidRPr="004A158E">
              <w:rPr>
                <w:bCs/>
                <w:color w:val="000000"/>
                <w:sz w:val="22"/>
                <w:szCs w:val="22"/>
                <w:lang w:val="mk-MK"/>
              </w:rPr>
              <w:t xml:space="preserve">научни </w:t>
            </w:r>
            <w:r w:rsidRPr="004A158E">
              <w:rPr>
                <w:bCs/>
                <w:color w:val="000000"/>
                <w:sz w:val="22"/>
                <w:szCs w:val="22"/>
                <w:lang w:val="ru-RU"/>
              </w:rPr>
              <w:t>списанија со импакт фактор во даденото поле во последните пет години</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en-US"/>
              </w:rPr>
            </w:pPr>
            <w:r w:rsidRPr="004A158E">
              <w:rPr>
                <w:bCs/>
                <w:color w:val="000000"/>
                <w:sz w:val="22"/>
                <w:szCs w:val="22"/>
                <w:lang w:val="ru-RU"/>
              </w:rPr>
              <w:t xml:space="preserve">Ред. </w:t>
            </w:r>
          </w:p>
          <w:p w:rsidR="003D511E" w:rsidRPr="004A158E" w:rsidRDefault="003D511E" w:rsidP="00502D04">
            <w:pPr>
              <w:rPr>
                <w:bCs/>
                <w:color w:val="000000"/>
                <w:lang w:val="ru-RU"/>
              </w:rPr>
            </w:pPr>
            <w:r w:rsidRPr="004A158E">
              <w:rPr>
                <w:bCs/>
                <w:color w:val="000000"/>
                <w:sz w:val="22"/>
                <w:szCs w:val="22"/>
                <w:lang w:val="ru-RU"/>
              </w:rPr>
              <w:t>број</w:t>
            </w:r>
          </w:p>
        </w:tc>
        <w:tc>
          <w:tcPr>
            <w:tcW w:w="2522" w:type="dxa"/>
            <w:gridSpan w:val="4"/>
          </w:tcPr>
          <w:p w:rsidR="003D511E" w:rsidRPr="004A158E" w:rsidRDefault="003D511E" w:rsidP="00502D04">
            <w:pPr>
              <w:rPr>
                <w:bCs/>
                <w:color w:val="000000"/>
                <w:lang w:val="ru-RU"/>
              </w:rPr>
            </w:pPr>
            <w:r w:rsidRPr="004A158E">
              <w:rPr>
                <w:bCs/>
                <w:color w:val="000000"/>
                <w:sz w:val="22"/>
                <w:szCs w:val="22"/>
                <w:lang w:val="ru-RU"/>
              </w:rPr>
              <w:t>Автори</w:t>
            </w:r>
          </w:p>
        </w:tc>
        <w:tc>
          <w:tcPr>
            <w:tcW w:w="2464" w:type="dxa"/>
            <w:gridSpan w:val="5"/>
          </w:tcPr>
          <w:p w:rsidR="003D511E" w:rsidRPr="004A158E" w:rsidRDefault="003D511E" w:rsidP="00502D04">
            <w:pPr>
              <w:rPr>
                <w:bCs/>
                <w:color w:val="000000"/>
                <w:lang w:val="ru-RU"/>
              </w:rPr>
            </w:pPr>
            <w:r w:rsidRPr="004A158E">
              <w:rPr>
                <w:bCs/>
                <w:color w:val="000000"/>
                <w:sz w:val="22"/>
                <w:szCs w:val="22"/>
                <w:lang w:val="ru-RU"/>
              </w:rPr>
              <w:t>Наслов</w:t>
            </w:r>
          </w:p>
        </w:tc>
        <w:tc>
          <w:tcPr>
            <w:tcW w:w="2400" w:type="dxa"/>
          </w:tcPr>
          <w:p w:rsidR="003D511E" w:rsidRPr="004A158E" w:rsidRDefault="003D511E" w:rsidP="00502D04">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1.</w:t>
            </w:r>
          </w:p>
        </w:tc>
        <w:tc>
          <w:tcPr>
            <w:tcW w:w="2522" w:type="dxa"/>
            <w:gridSpan w:val="4"/>
          </w:tcPr>
          <w:p w:rsidR="003D511E" w:rsidRPr="004A158E" w:rsidRDefault="003D511E" w:rsidP="00502D04">
            <w:pPr>
              <w:rPr>
                <w:lang w:val="mk-MK" w:eastAsia="en-US"/>
              </w:rPr>
            </w:pPr>
            <w:r w:rsidRPr="004A158E">
              <w:rPr>
                <w:b/>
                <w:sz w:val="22"/>
                <w:szCs w:val="22"/>
                <w:lang w:val="en-US" w:eastAsia="en-US"/>
              </w:rPr>
              <w:t>J. Karadzinska-Bislimovska</w:t>
            </w:r>
            <w:r w:rsidRPr="004A158E">
              <w:rPr>
                <w:sz w:val="22"/>
                <w:szCs w:val="22"/>
                <w:lang w:val="en-US" w:eastAsia="en-US"/>
              </w:rPr>
              <w:t>, V. Basarovska, D. Mijakoski, J. Minov, S. Stoleski, N. Angeleska, A. Atanasovska.</w:t>
            </w:r>
          </w:p>
        </w:tc>
        <w:tc>
          <w:tcPr>
            <w:tcW w:w="2464" w:type="dxa"/>
            <w:gridSpan w:val="5"/>
          </w:tcPr>
          <w:p w:rsidR="003D511E" w:rsidRPr="004A158E" w:rsidRDefault="003D511E" w:rsidP="00502D04">
            <w:pPr>
              <w:rPr>
                <w:lang w:val="mk-MK" w:eastAsia="en-US"/>
              </w:rPr>
            </w:pPr>
            <w:r w:rsidRPr="004A158E">
              <w:rPr>
                <w:sz w:val="22"/>
                <w:szCs w:val="22"/>
                <w:lang w:val="en-US" w:eastAsia="en-US"/>
              </w:rPr>
              <w:t>Linkage between workplace stressors and quality of care from health professionals’ perspective – Macedonian experience.</w:t>
            </w:r>
          </w:p>
        </w:tc>
        <w:tc>
          <w:tcPr>
            <w:tcW w:w="2400" w:type="dxa"/>
          </w:tcPr>
          <w:p w:rsidR="003D511E" w:rsidRPr="004A158E" w:rsidRDefault="003D511E" w:rsidP="00502D04">
            <w:pPr>
              <w:rPr>
                <w:bCs/>
                <w:color w:val="000000"/>
                <w:lang w:val="ru-RU"/>
              </w:rPr>
            </w:pPr>
            <w:r w:rsidRPr="004A158E">
              <w:rPr>
                <w:sz w:val="22"/>
                <w:szCs w:val="22"/>
                <w:lang w:val="en-US" w:eastAsia="en-US"/>
              </w:rPr>
              <w:t xml:space="preserve">Brit J Health Psychol 2013; </w:t>
            </w:r>
            <w:r w:rsidRPr="004A158E">
              <w:rPr>
                <w:sz w:val="22"/>
                <w:szCs w:val="22"/>
                <w:lang w:val="mk-MK" w:eastAsia="en-US"/>
              </w:rPr>
              <w:t>I</w:t>
            </w:r>
            <w:r w:rsidRPr="004A158E">
              <w:rPr>
                <w:sz w:val="22"/>
                <w:szCs w:val="22"/>
                <w:lang w:val="en-US" w:eastAsia="en-US"/>
              </w:rPr>
              <w:t>mpact factor  2.85</w:t>
            </w: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vMerge/>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2.</w:t>
            </w:r>
          </w:p>
        </w:tc>
        <w:tc>
          <w:tcPr>
            <w:tcW w:w="2522" w:type="dxa"/>
            <w:gridSpan w:val="4"/>
          </w:tcPr>
          <w:p w:rsidR="003D511E" w:rsidRPr="004A158E" w:rsidRDefault="003D511E" w:rsidP="00502D04">
            <w:pPr>
              <w:rPr>
                <w:lang w:val="mk-MK" w:eastAsia="en-US"/>
              </w:rPr>
            </w:pPr>
            <w:r w:rsidRPr="004A158E">
              <w:rPr>
                <w:sz w:val="22"/>
                <w:szCs w:val="22"/>
                <w:lang w:val="en-US" w:eastAsia="en-US"/>
              </w:rPr>
              <w:t xml:space="preserve">Minov J, </w:t>
            </w:r>
            <w:r w:rsidRPr="004A158E">
              <w:rPr>
                <w:b/>
                <w:sz w:val="22"/>
                <w:szCs w:val="22"/>
                <w:lang w:val="en-US" w:eastAsia="en-US"/>
              </w:rPr>
              <w:t>Karadzinska-Bislimovska J</w:t>
            </w:r>
            <w:r w:rsidRPr="004A158E">
              <w:rPr>
                <w:sz w:val="22"/>
                <w:szCs w:val="22"/>
                <w:lang w:val="en-US" w:eastAsia="en-US"/>
              </w:rPr>
              <w:t>, Vasilevska K, Stoleski S, Mijakoski D</w:t>
            </w:r>
          </w:p>
        </w:tc>
        <w:tc>
          <w:tcPr>
            <w:tcW w:w="2464" w:type="dxa"/>
            <w:gridSpan w:val="5"/>
          </w:tcPr>
          <w:p w:rsidR="003D511E" w:rsidRPr="004A158E" w:rsidRDefault="003D511E" w:rsidP="00502D04">
            <w:pPr>
              <w:rPr>
                <w:lang w:val="mk-MK" w:eastAsia="en-US"/>
              </w:rPr>
            </w:pPr>
            <w:r w:rsidRPr="004A158E">
              <w:rPr>
                <w:sz w:val="22"/>
                <w:szCs w:val="22"/>
                <w:lang w:val="en-US" w:eastAsia="en-US"/>
              </w:rPr>
              <w:t>Exercise-related respiratory symptoms and exercise-induced bronchoconstriction in industrial bakers.</w:t>
            </w:r>
          </w:p>
        </w:tc>
        <w:tc>
          <w:tcPr>
            <w:tcW w:w="2400" w:type="dxa"/>
          </w:tcPr>
          <w:p w:rsidR="003D511E" w:rsidRPr="004A158E" w:rsidRDefault="003D511E" w:rsidP="00B664F3">
            <w:pPr>
              <w:jc w:val="both"/>
              <w:rPr>
                <w:lang w:val="mk-MK" w:eastAsia="en-US"/>
              </w:rPr>
            </w:pPr>
            <w:r w:rsidRPr="004A158E">
              <w:rPr>
                <w:sz w:val="22"/>
                <w:szCs w:val="22"/>
                <w:lang w:val="en-US" w:eastAsia="en-US"/>
              </w:rPr>
              <w:t>Arch Environ Occup Health 2013; 68 (4): 235-242.</w:t>
            </w:r>
          </w:p>
          <w:p w:rsidR="003D511E" w:rsidRPr="004A158E" w:rsidRDefault="003D511E" w:rsidP="00502D04">
            <w:pPr>
              <w:rPr>
                <w:lang w:val="mk-MK" w:eastAsia="en-US"/>
              </w:rPr>
            </w:pPr>
            <w:r w:rsidRPr="004A158E">
              <w:rPr>
                <w:sz w:val="22"/>
                <w:szCs w:val="22"/>
                <w:lang w:val="en-US" w:eastAsia="en-US"/>
              </w:rPr>
              <w:t>Impact factor  0.75</w:t>
            </w:r>
          </w:p>
          <w:p w:rsidR="003D511E" w:rsidRPr="004A158E" w:rsidRDefault="003D511E" w:rsidP="00502D04">
            <w:pPr>
              <w:rPr>
                <w:lang w:val="mk-MK" w:eastAsia="en-US"/>
              </w:rPr>
            </w:pPr>
          </w:p>
        </w:tc>
      </w:tr>
      <w:tr w:rsidR="003D511E" w:rsidRPr="004A158E" w:rsidTr="00DC0413">
        <w:trPr>
          <w:jc w:val="center"/>
        </w:trPr>
        <w:tc>
          <w:tcPr>
            <w:tcW w:w="537" w:type="dxa"/>
            <w:vMerge/>
          </w:tcPr>
          <w:p w:rsidR="003D511E" w:rsidRPr="004A158E" w:rsidRDefault="003D511E" w:rsidP="00502D04">
            <w:pPr>
              <w:rPr>
                <w:bCs/>
                <w:color w:val="000000"/>
                <w:lang w:val="ru-RU"/>
              </w:rPr>
            </w:pPr>
          </w:p>
        </w:tc>
        <w:tc>
          <w:tcPr>
            <w:tcW w:w="709" w:type="dxa"/>
          </w:tcPr>
          <w:p w:rsidR="003D511E" w:rsidRPr="004A158E" w:rsidRDefault="003D511E" w:rsidP="00502D04">
            <w:pPr>
              <w:rPr>
                <w:bCs/>
                <w:color w:val="000000"/>
                <w:lang w:val="ru-RU"/>
              </w:rPr>
            </w:pPr>
          </w:p>
        </w:tc>
        <w:tc>
          <w:tcPr>
            <w:tcW w:w="749" w:type="dxa"/>
            <w:gridSpan w:val="3"/>
          </w:tcPr>
          <w:p w:rsidR="003D511E" w:rsidRPr="004A158E" w:rsidRDefault="003D511E" w:rsidP="00502D04">
            <w:pPr>
              <w:rPr>
                <w:bCs/>
                <w:color w:val="000000"/>
                <w:lang w:val="ru-RU"/>
              </w:rPr>
            </w:pPr>
            <w:r w:rsidRPr="004A158E">
              <w:rPr>
                <w:bCs/>
                <w:color w:val="000000"/>
                <w:sz w:val="22"/>
                <w:szCs w:val="22"/>
                <w:lang w:val="ru-RU"/>
              </w:rPr>
              <w:t>3.</w:t>
            </w:r>
          </w:p>
        </w:tc>
        <w:tc>
          <w:tcPr>
            <w:tcW w:w="2522" w:type="dxa"/>
            <w:gridSpan w:val="4"/>
          </w:tcPr>
          <w:p w:rsidR="003D511E" w:rsidRPr="004A158E" w:rsidRDefault="003D511E" w:rsidP="00502D04">
            <w:pPr>
              <w:rPr>
                <w:lang w:val="en-US" w:eastAsia="en-US"/>
              </w:rPr>
            </w:pPr>
            <w:r w:rsidRPr="004A158E">
              <w:rPr>
                <w:color w:val="000000"/>
                <w:sz w:val="22"/>
                <w:szCs w:val="22"/>
                <w:shd w:val="clear" w:color="auto" w:fill="FFFFFF"/>
                <w:lang w:val="en-US" w:eastAsia="en-US"/>
              </w:rPr>
              <w:t>Newson RB, van Ree R, Forsberg B, Janson C, Lötvall J, Dahlén SE, Toskala EM, Baelum J, Brożek GM, Kasper L, Kowalski ML, Howarth PH, Fokkens WJ, Bachert C, Keil T, Krämer U, </w:t>
            </w:r>
            <w:r w:rsidRPr="004A158E">
              <w:rPr>
                <w:b/>
                <w:bCs/>
                <w:color w:val="000000"/>
                <w:sz w:val="22"/>
                <w:szCs w:val="22"/>
                <w:shd w:val="clear" w:color="auto" w:fill="FFFFFF"/>
                <w:lang w:val="en-US" w:eastAsia="en-US"/>
              </w:rPr>
              <w:t>Bislimovska J</w:t>
            </w:r>
            <w:r w:rsidRPr="004A158E">
              <w:rPr>
                <w:color w:val="000000"/>
                <w:sz w:val="22"/>
                <w:szCs w:val="22"/>
                <w:shd w:val="clear" w:color="auto" w:fill="FFFFFF"/>
                <w:lang w:val="en-US" w:eastAsia="en-US"/>
              </w:rPr>
              <w:t>, Gjomarkaj M, Loureiro C, Burney PG, Jarvis D.</w:t>
            </w:r>
          </w:p>
        </w:tc>
        <w:tc>
          <w:tcPr>
            <w:tcW w:w="2464" w:type="dxa"/>
            <w:gridSpan w:val="5"/>
          </w:tcPr>
          <w:p w:rsidR="003D511E" w:rsidRPr="004A158E" w:rsidRDefault="003D511E" w:rsidP="00B664F3">
            <w:pPr>
              <w:keepNext/>
              <w:shd w:val="clear" w:color="auto" w:fill="FFFFFF"/>
              <w:spacing w:before="90" w:after="90" w:line="270" w:lineRule="atLeast"/>
              <w:outlineLvl w:val="0"/>
              <w:rPr>
                <w:b/>
                <w:bCs/>
                <w:color w:val="000000"/>
                <w:kern w:val="32"/>
              </w:rPr>
            </w:pPr>
            <w:r w:rsidRPr="004A158E">
              <w:rPr>
                <w:bCs/>
                <w:color w:val="000000"/>
                <w:kern w:val="32"/>
                <w:sz w:val="22"/>
                <w:szCs w:val="22"/>
              </w:rPr>
              <w:t>Geographical variation in the prevalence of sensitization to common aeroallergens in adults: the GA(2) LEN</w:t>
            </w:r>
            <w:r w:rsidRPr="004A158E">
              <w:rPr>
                <w:b/>
                <w:bCs/>
                <w:color w:val="000000"/>
                <w:kern w:val="32"/>
                <w:sz w:val="22"/>
                <w:szCs w:val="22"/>
              </w:rPr>
              <w:t xml:space="preserve"> </w:t>
            </w:r>
            <w:r w:rsidRPr="004A158E">
              <w:rPr>
                <w:bCs/>
                <w:color w:val="000000"/>
                <w:kern w:val="32"/>
                <w:sz w:val="22"/>
                <w:szCs w:val="22"/>
              </w:rPr>
              <w:t>survey.</w:t>
            </w:r>
          </w:p>
          <w:p w:rsidR="003D511E" w:rsidRPr="004A158E" w:rsidRDefault="003D511E" w:rsidP="00502D04">
            <w:pPr>
              <w:rPr>
                <w:lang w:val="en-US" w:eastAsia="en-US"/>
              </w:rPr>
            </w:pPr>
          </w:p>
        </w:tc>
        <w:tc>
          <w:tcPr>
            <w:tcW w:w="2400" w:type="dxa"/>
          </w:tcPr>
          <w:p w:rsidR="003D511E" w:rsidRPr="004A158E" w:rsidRDefault="003D511E" w:rsidP="00B664F3">
            <w:pPr>
              <w:jc w:val="both"/>
              <w:rPr>
                <w:shd w:val="clear" w:color="auto" w:fill="FFFFFF"/>
                <w:lang w:val="mk-MK" w:eastAsia="en-US"/>
              </w:rPr>
            </w:pPr>
            <w:hyperlink r:id="rId75" w:tooltip="Allergy." w:history="1">
              <w:r w:rsidRPr="004A158E">
                <w:rPr>
                  <w:sz w:val="22"/>
                  <w:szCs w:val="22"/>
                  <w:shd w:val="clear" w:color="auto" w:fill="FFFFFF"/>
                  <w:lang w:val="en-US" w:eastAsia="en-US"/>
                </w:rPr>
                <w:t>Allergy.</w:t>
              </w:r>
            </w:hyperlink>
            <w:r w:rsidRPr="004A158E">
              <w:rPr>
                <w:sz w:val="22"/>
                <w:szCs w:val="22"/>
                <w:shd w:val="clear" w:color="auto" w:fill="FFFFFF"/>
                <w:lang w:val="en-US" w:eastAsia="en-US"/>
              </w:rPr>
              <w:t>2014;</w:t>
            </w:r>
          </w:p>
          <w:p w:rsidR="003D511E" w:rsidRPr="004A158E" w:rsidRDefault="003D511E" w:rsidP="00B664F3">
            <w:pPr>
              <w:jc w:val="both"/>
              <w:rPr>
                <w:shd w:val="clear" w:color="auto" w:fill="FFFFFF"/>
                <w:lang w:val="mk-MK" w:eastAsia="en-US"/>
              </w:rPr>
            </w:pPr>
            <w:r w:rsidRPr="004A158E">
              <w:rPr>
                <w:sz w:val="22"/>
                <w:szCs w:val="22"/>
                <w:shd w:val="clear" w:color="auto" w:fill="FFFFFF"/>
                <w:lang w:val="en-US" w:eastAsia="en-US"/>
              </w:rPr>
              <w:t xml:space="preserve">69(5):643-51. </w:t>
            </w:r>
          </w:p>
          <w:p w:rsidR="003D511E" w:rsidRPr="004A158E" w:rsidRDefault="003D511E" w:rsidP="00B664F3">
            <w:pPr>
              <w:jc w:val="both"/>
              <w:rPr>
                <w:color w:val="000000"/>
                <w:shd w:val="clear" w:color="auto" w:fill="FFFFFF"/>
                <w:lang w:val="mk-MK" w:eastAsia="en-US"/>
              </w:rPr>
            </w:pPr>
            <w:r w:rsidRPr="004A158E">
              <w:rPr>
                <w:sz w:val="22"/>
                <w:szCs w:val="22"/>
                <w:lang w:val="en-US" w:eastAsia="en-US"/>
              </w:rPr>
              <w:t>Impact</w:t>
            </w:r>
            <w:r w:rsidRPr="004A158E">
              <w:rPr>
                <w:sz w:val="22"/>
                <w:szCs w:val="22"/>
                <w:lang w:val="mk-MK" w:eastAsia="en-US"/>
              </w:rPr>
              <w:t xml:space="preserve"> </w:t>
            </w:r>
            <w:r w:rsidRPr="004A158E">
              <w:rPr>
                <w:sz w:val="22"/>
                <w:szCs w:val="22"/>
                <w:lang w:val="en-US" w:eastAsia="en-US"/>
              </w:rPr>
              <w:t>factor</w:t>
            </w:r>
            <w:r w:rsidRPr="004A158E">
              <w:rPr>
                <w:color w:val="000000"/>
                <w:sz w:val="22"/>
                <w:szCs w:val="22"/>
                <w:shd w:val="clear" w:color="auto" w:fill="FFFFFF"/>
                <w:lang w:val="en-US" w:eastAsia="en-US"/>
              </w:rPr>
              <w:t xml:space="preserve">. </w:t>
            </w:r>
          </w:p>
          <w:p w:rsidR="003D511E" w:rsidRPr="004A158E" w:rsidRDefault="003D511E" w:rsidP="00B664F3">
            <w:pPr>
              <w:jc w:val="both"/>
              <w:rPr>
                <w:lang w:val="mk-MK" w:eastAsia="en-US"/>
              </w:rPr>
            </w:pPr>
            <w:r w:rsidRPr="004A158E">
              <w:rPr>
                <w:color w:val="000000"/>
                <w:sz w:val="22"/>
                <w:szCs w:val="22"/>
                <w:shd w:val="clear" w:color="auto" w:fill="FFFFFF"/>
                <w:lang w:val="mk-MK" w:eastAsia="en-US"/>
              </w:rPr>
              <w:t>6.028</w:t>
            </w:r>
          </w:p>
        </w:tc>
      </w:tr>
    </w:tbl>
    <w:p w:rsidR="003D511E" w:rsidRPr="004A158E" w:rsidRDefault="003D511E" w:rsidP="00BB2F98">
      <w:pPr>
        <w:rPr>
          <w:bCs/>
          <w:sz w:val="22"/>
          <w:szCs w:val="22"/>
          <w:lang w:val="en-US"/>
        </w:rPr>
      </w:pPr>
    </w:p>
    <w:p w:rsidR="003D511E" w:rsidRPr="004A158E" w:rsidRDefault="003D511E" w:rsidP="00BB2F98">
      <w:pPr>
        <w:rPr>
          <w:bCs/>
          <w:sz w:val="22"/>
          <w:szCs w:val="22"/>
          <w:lang w:val="en-US"/>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Default="003D511E" w:rsidP="00BB2F98">
      <w:pPr>
        <w:rPr>
          <w:bCs/>
          <w:sz w:val="22"/>
          <w:szCs w:val="22"/>
          <w:lang w:val="mk-MK"/>
        </w:rPr>
      </w:pPr>
    </w:p>
    <w:p w:rsidR="003D511E" w:rsidRPr="00DC0413" w:rsidRDefault="003D511E" w:rsidP="00BB2F98">
      <w:pPr>
        <w:rPr>
          <w:bCs/>
          <w:sz w:val="22"/>
          <w:szCs w:val="22"/>
          <w:lang w:val="mk-MK"/>
        </w:rPr>
      </w:pPr>
    </w:p>
    <w:p w:rsidR="003D511E" w:rsidRPr="00E30DFA" w:rsidRDefault="003D511E" w:rsidP="00BB2F98">
      <w:pPr>
        <w:rPr>
          <w:bCs/>
          <w:sz w:val="22"/>
          <w:szCs w:val="22"/>
          <w:lang w:val="en-US"/>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583"/>
        <w:gridCol w:w="261"/>
        <w:gridCol w:w="320"/>
        <w:gridCol w:w="98"/>
        <w:gridCol w:w="672"/>
        <w:gridCol w:w="52"/>
        <w:gridCol w:w="381"/>
        <w:gridCol w:w="238"/>
        <w:gridCol w:w="80"/>
        <w:gridCol w:w="267"/>
        <w:gridCol w:w="305"/>
        <w:gridCol w:w="119"/>
        <w:gridCol w:w="603"/>
        <w:gridCol w:w="130"/>
        <w:gridCol w:w="509"/>
        <w:gridCol w:w="2287"/>
        <w:gridCol w:w="2046"/>
      </w:tblGrid>
      <w:tr w:rsidR="003D511E" w:rsidRPr="004A158E" w:rsidTr="00DC0413">
        <w:trPr>
          <w:jc w:val="center"/>
        </w:trPr>
        <w:tc>
          <w:tcPr>
            <w:tcW w:w="1417" w:type="dxa"/>
            <w:gridSpan w:val="3"/>
          </w:tcPr>
          <w:p w:rsidR="003D511E" w:rsidRPr="004A158E" w:rsidRDefault="003D511E" w:rsidP="00502D04">
            <w:pPr>
              <w:pStyle w:val="yiv476422843msonormal"/>
              <w:spacing w:before="0" w:beforeAutospacing="0" w:after="0" w:afterAutospacing="0"/>
              <w:rPr>
                <w:b/>
                <w:color w:val="000000"/>
                <w:lang w:val="mk-MK"/>
              </w:rPr>
            </w:pPr>
            <w:r w:rsidRPr="004A158E">
              <w:rPr>
                <w:b/>
                <w:sz w:val="22"/>
                <w:szCs w:val="22"/>
                <w:lang w:val="mk-MK"/>
              </w:rPr>
              <w:t>Прилог бр.4</w:t>
            </w:r>
          </w:p>
          <w:p w:rsidR="003D511E" w:rsidRPr="004A158E" w:rsidRDefault="003D511E" w:rsidP="00502D04">
            <w:pPr>
              <w:jc w:val="both"/>
              <w:rPr>
                <w:b/>
                <w:bCs/>
                <w:color w:val="000000"/>
                <w:lang w:val="mk-MK"/>
              </w:rPr>
            </w:pPr>
          </w:p>
        </w:tc>
        <w:tc>
          <w:tcPr>
            <w:tcW w:w="7696" w:type="dxa"/>
            <w:gridSpan w:val="15"/>
          </w:tcPr>
          <w:p w:rsidR="003D511E" w:rsidRDefault="003D511E" w:rsidP="00DC0413">
            <w:pPr>
              <w:rPr>
                <w:b/>
                <w:bCs/>
                <w:color w:val="000000"/>
                <w:lang w:val="ru-RU"/>
              </w:rPr>
            </w:pPr>
            <w:r w:rsidRPr="004A158E">
              <w:rPr>
                <w:b/>
                <w:sz w:val="22"/>
                <w:szCs w:val="22"/>
                <w:lang w:val="mk-MK"/>
              </w:rPr>
              <w:t xml:space="preserve">Податоци за наставниците кои изведуваат настава на </w:t>
            </w:r>
            <w:r w:rsidRPr="004A158E">
              <w:rPr>
                <w:b/>
                <w:bCs/>
                <w:color w:val="000000"/>
                <w:sz w:val="22"/>
                <w:szCs w:val="22"/>
                <w:lang w:val="ru-RU"/>
              </w:rPr>
              <w:t>студиската програма</w:t>
            </w:r>
          </w:p>
          <w:p w:rsidR="003D511E" w:rsidRPr="00DC0413" w:rsidRDefault="003D511E" w:rsidP="00DC0413">
            <w:pPr>
              <w:rPr>
                <w:b/>
                <w:bCs/>
                <w:color w:val="000000"/>
                <w:lang w:val="ru-RU"/>
              </w:rPr>
            </w:pPr>
            <w:r w:rsidRPr="004A158E">
              <w:rPr>
                <w:b/>
                <w:bCs/>
                <w:color w:val="000000"/>
                <w:sz w:val="22"/>
                <w:szCs w:val="22"/>
                <w:lang w:val="ru-RU"/>
              </w:rPr>
              <w:t xml:space="preserve"> од прв, втор и трет циклус на студии и з</w:t>
            </w:r>
            <w:r w:rsidRPr="004A158E">
              <w:rPr>
                <w:b/>
                <w:bCs/>
                <w:color w:val="000000"/>
                <w:sz w:val="22"/>
                <w:szCs w:val="22"/>
                <w:lang w:val="mk-MK"/>
              </w:rPr>
              <w:t>а ментори на докторски трудови</w:t>
            </w:r>
          </w:p>
          <w:p w:rsidR="003D511E" w:rsidRPr="004A158E" w:rsidRDefault="003D511E" w:rsidP="00502D04">
            <w:pPr>
              <w:jc w:val="both"/>
              <w:rPr>
                <w:b/>
                <w:bCs/>
                <w:color w:val="000000"/>
                <w:lang w:val="mk-MK"/>
              </w:rPr>
            </w:pPr>
          </w:p>
        </w:tc>
      </w:tr>
      <w:tr w:rsidR="003D511E" w:rsidRPr="004A158E" w:rsidTr="00DC0413">
        <w:trPr>
          <w:jc w:val="center"/>
        </w:trPr>
        <w:tc>
          <w:tcPr>
            <w:tcW w:w="491" w:type="dxa"/>
          </w:tcPr>
          <w:p w:rsidR="003D511E" w:rsidRPr="004A158E" w:rsidRDefault="003D511E" w:rsidP="00502D04">
            <w:pPr>
              <w:rPr>
                <w:lang w:val="en-US"/>
              </w:rPr>
            </w:pPr>
            <w:r w:rsidRPr="004A158E">
              <w:rPr>
                <w:sz w:val="22"/>
                <w:szCs w:val="22"/>
                <w:lang w:val="en-US"/>
              </w:rPr>
              <w:t>1.</w:t>
            </w:r>
          </w:p>
        </w:tc>
        <w:tc>
          <w:tcPr>
            <w:tcW w:w="2103" w:type="dxa"/>
            <w:gridSpan w:val="5"/>
          </w:tcPr>
          <w:p w:rsidR="003D511E" w:rsidRPr="004A158E" w:rsidRDefault="003D511E" w:rsidP="00502D04">
            <w:pPr>
              <w:rPr>
                <w:lang w:val="mk-MK"/>
              </w:rPr>
            </w:pPr>
            <w:r w:rsidRPr="004A158E">
              <w:rPr>
                <w:bCs/>
                <w:color w:val="000000"/>
                <w:sz w:val="22"/>
                <w:szCs w:val="22"/>
                <w:lang w:val="ru-RU"/>
              </w:rPr>
              <w:t>Име и презиме</w:t>
            </w:r>
          </w:p>
        </w:tc>
        <w:tc>
          <w:tcPr>
            <w:tcW w:w="6519" w:type="dxa"/>
            <w:gridSpan w:val="12"/>
          </w:tcPr>
          <w:p w:rsidR="003D511E" w:rsidRPr="007A763B" w:rsidRDefault="003D511E" w:rsidP="00502D04">
            <w:pPr>
              <w:rPr>
                <w:b/>
                <w:i/>
                <w:lang w:val="mk-MK"/>
              </w:rPr>
            </w:pPr>
            <w:r w:rsidRPr="007A763B">
              <w:rPr>
                <w:b/>
                <w:i/>
                <w:sz w:val="22"/>
                <w:szCs w:val="22"/>
                <w:lang w:val="mk-MK"/>
              </w:rPr>
              <w:t>Јордан Минов</w:t>
            </w:r>
          </w:p>
        </w:tc>
      </w:tr>
      <w:tr w:rsidR="003D511E" w:rsidRPr="004A158E" w:rsidTr="00DC0413">
        <w:trPr>
          <w:jc w:val="center"/>
        </w:trPr>
        <w:tc>
          <w:tcPr>
            <w:tcW w:w="491" w:type="dxa"/>
          </w:tcPr>
          <w:p w:rsidR="003D511E" w:rsidRPr="004A158E" w:rsidRDefault="003D511E" w:rsidP="00502D04">
            <w:r w:rsidRPr="004A158E">
              <w:rPr>
                <w:sz w:val="22"/>
                <w:szCs w:val="22"/>
              </w:rPr>
              <w:t>2.</w:t>
            </w:r>
          </w:p>
        </w:tc>
        <w:tc>
          <w:tcPr>
            <w:tcW w:w="2103" w:type="dxa"/>
            <w:gridSpan w:val="5"/>
          </w:tcPr>
          <w:p w:rsidR="003D511E" w:rsidRPr="004A158E" w:rsidRDefault="003D511E" w:rsidP="00502D04">
            <w:r w:rsidRPr="004A158E">
              <w:rPr>
                <w:bCs/>
                <w:color w:val="000000"/>
                <w:sz w:val="22"/>
                <w:szCs w:val="22"/>
                <w:lang w:val="ru-RU"/>
              </w:rPr>
              <w:t>Дата на раѓање</w:t>
            </w:r>
          </w:p>
        </w:tc>
        <w:tc>
          <w:tcPr>
            <w:tcW w:w="6519" w:type="dxa"/>
            <w:gridSpan w:val="12"/>
          </w:tcPr>
          <w:p w:rsidR="003D511E" w:rsidRPr="004A158E" w:rsidRDefault="003D511E" w:rsidP="00502D04">
            <w:pPr>
              <w:rPr>
                <w:lang w:val="mk-MK"/>
              </w:rPr>
            </w:pPr>
            <w:r w:rsidRPr="004A158E">
              <w:rPr>
                <w:sz w:val="22"/>
                <w:szCs w:val="22"/>
                <w:lang w:val="mk-MK"/>
              </w:rPr>
              <w:t>09.07.1960</w:t>
            </w:r>
          </w:p>
        </w:tc>
      </w:tr>
      <w:tr w:rsidR="003D511E" w:rsidRPr="004A158E" w:rsidTr="00DC0413">
        <w:trPr>
          <w:jc w:val="center"/>
        </w:trPr>
        <w:tc>
          <w:tcPr>
            <w:tcW w:w="491" w:type="dxa"/>
          </w:tcPr>
          <w:p w:rsidR="003D511E" w:rsidRPr="004A158E" w:rsidRDefault="003D511E" w:rsidP="00502D04">
            <w:pPr>
              <w:rPr>
                <w:lang w:val="en-US"/>
              </w:rPr>
            </w:pPr>
            <w:r w:rsidRPr="004A158E">
              <w:rPr>
                <w:sz w:val="22"/>
                <w:szCs w:val="22"/>
                <w:lang w:val="en-US"/>
              </w:rPr>
              <w:t>3.</w:t>
            </w:r>
          </w:p>
        </w:tc>
        <w:tc>
          <w:tcPr>
            <w:tcW w:w="2103" w:type="dxa"/>
            <w:gridSpan w:val="5"/>
          </w:tcPr>
          <w:p w:rsidR="003D511E" w:rsidRPr="004A158E" w:rsidRDefault="003D511E" w:rsidP="00502D04">
            <w:pPr>
              <w:rPr>
                <w:lang w:val="mk-MK"/>
              </w:rPr>
            </w:pPr>
            <w:r w:rsidRPr="004A158E">
              <w:rPr>
                <w:bCs/>
                <w:color w:val="000000"/>
                <w:sz w:val="22"/>
                <w:szCs w:val="22"/>
                <w:lang w:val="ru-RU"/>
              </w:rPr>
              <w:t>Степен на образование</w:t>
            </w:r>
          </w:p>
        </w:tc>
        <w:tc>
          <w:tcPr>
            <w:tcW w:w="6519" w:type="dxa"/>
            <w:gridSpan w:val="12"/>
          </w:tcPr>
          <w:p w:rsidR="003D511E" w:rsidRPr="004A158E" w:rsidRDefault="003D511E" w:rsidP="00502D04">
            <w:pPr>
              <w:rPr>
                <w:lang w:val="mk-MK"/>
              </w:rPr>
            </w:pPr>
            <w:r w:rsidRPr="004A158E">
              <w:rPr>
                <w:sz w:val="22"/>
                <w:szCs w:val="22"/>
                <w:lang w:val="mk-MK"/>
              </w:rPr>
              <w:t>Високо образование</w:t>
            </w:r>
          </w:p>
        </w:tc>
      </w:tr>
      <w:tr w:rsidR="003D511E" w:rsidRPr="004A158E" w:rsidTr="00DC0413">
        <w:trPr>
          <w:jc w:val="center"/>
        </w:trPr>
        <w:tc>
          <w:tcPr>
            <w:tcW w:w="491" w:type="dxa"/>
          </w:tcPr>
          <w:p w:rsidR="003D511E" w:rsidRPr="004A158E" w:rsidRDefault="003D511E" w:rsidP="00502D04">
            <w:pPr>
              <w:rPr>
                <w:lang w:val="en-US"/>
              </w:rPr>
            </w:pPr>
            <w:r w:rsidRPr="004A158E">
              <w:rPr>
                <w:sz w:val="22"/>
                <w:szCs w:val="22"/>
                <w:lang w:val="en-US"/>
              </w:rPr>
              <w:t>4.</w:t>
            </w:r>
          </w:p>
        </w:tc>
        <w:tc>
          <w:tcPr>
            <w:tcW w:w="2103" w:type="dxa"/>
            <w:gridSpan w:val="5"/>
          </w:tcPr>
          <w:p w:rsidR="003D511E" w:rsidRPr="004A158E" w:rsidRDefault="003D511E" w:rsidP="00502D04">
            <w:pPr>
              <w:rPr>
                <w:lang w:val="mk-MK"/>
              </w:rPr>
            </w:pPr>
            <w:r w:rsidRPr="004A158E">
              <w:rPr>
                <w:bCs/>
                <w:color w:val="000000"/>
                <w:sz w:val="22"/>
                <w:szCs w:val="22"/>
                <w:lang w:val="ru-RU"/>
              </w:rPr>
              <w:t>Наслов на научниот степен</w:t>
            </w:r>
          </w:p>
        </w:tc>
        <w:tc>
          <w:tcPr>
            <w:tcW w:w="6519" w:type="dxa"/>
            <w:gridSpan w:val="12"/>
          </w:tcPr>
          <w:p w:rsidR="003D511E" w:rsidRPr="004A158E" w:rsidRDefault="003D511E" w:rsidP="00502D04">
            <w:pPr>
              <w:rPr>
                <w:lang w:val="mk-MK"/>
              </w:rPr>
            </w:pPr>
            <w:r w:rsidRPr="004A158E">
              <w:rPr>
                <w:sz w:val="22"/>
                <w:szCs w:val="22"/>
                <w:lang w:val="mk-MK"/>
              </w:rPr>
              <w:t>Доктор на науки</w:t>
            </w:r>
          </w:p>
        </w:tc>
      </w:tr>
      <w:tr w:rsidR="003D511E" w:rsidRPr="004A158E" w:rsidTr="00DC0413">
        <w:trPr>
          <w:trHeight w:val="275"/>
          <w:jc w:val="center"/>
        </w:trPr>
        <w:tc>
          <w:tcPr>
            <w:tcW w:w="491" w:type="dxa"/>
            <w:vMerge w:val="restart"/>
          </w:tcPr>
          <w:p w:rsidR="003D511E" w:rsidRPr="004A158E" w:rsidRDefault="003D511E" w:rsidP="00502D04">
            <w:pPr>
              <w:rPr>
                <w:lang w:val="en-US"/>
              </w:rPr>
            </w:pPr>
            <w:r w:rsidRPr="004A158E">
              <w:rPr>
                <w:sz w:val="22"/>
                <w:szCs w:val="22"/>
                <w:lang w:val="en-US"/>
              </w:rPr>
              <w:t>5.</w:t>
            </w:r>
          </w:p>
        </w:tc>
        <w:tc>
          <w:tcPr>
            <w:tcW w:w="2103" w:type="dxa"/>
            <w:gridSpan w:val="5"/>
            <w:vMerge w:val="restart"/>
          </w:tcPr>
          <w:p w:rsidR="003D511E" w:rsidRPr="004A158E" w:rsidRDefault="003D511E" w:rsidP="00502D04">
            <w:pPr>
              <w:rPr>
                <w:lang w:val="mk-MK"/>
              </w:rPr>
            </w:pPr>
            <w:r w:rsidRPr="004A158E">
              <w:rPr>
                <w:bCs/>
                <w:color w:val="000000"/>
                <w:sz w:val="22"/>
                <w:szCs w:val="22"/>
                <w:lang w:val="ru-RU"/>
              </w:rPr>
              <w:t>Каде и кога го завршил образованието односно се стекнал со научен степен</w:t>
            </w:r>
          </w:p>
        </w:tc>
        <w:tc>
          <w:tcPr>
            <w:tcW w:w="1428" w:type="dxa"/>
            <w:gridSpan w:val="7"/>
          </w:tcPr>
          <w:p w:rsidR="003D511E" w:rsidRPr="004A158E" w:rsidRDefault="003D511E" w:rsidP="00502D04">
            <w:pPr>
              <w:rPr>
                <w:lang w:val="mk-MK"/>
              </w:rPr>
            </w:pPr>
            <w:r w:rsidRPr="004A158E">
              <w:rPr>
                <w:sz w:val="22"/>
                <w:szCs w:val="22"/>
                <w:lang w:val="mk-MK"/>
              </w:rPr>
              <w:t>Образование</w:t>
            </w:r>
          </w:p>
        </w:tc>
        <w:tc>
          <w:tcPr>
            <w:tcW w:w="1359" w:type="dxa"/>
            <w:gridSpan w:val="3"/>
          </w:tcPr>
          <w:p w:rsidR="003D511E" w:rsidRPr="004A158E" w:rsidRDefault="003D511E" w:rsidP="00502D04">
            <w:pPr>
              <w:rPr>
                <w:lang w:val="mk-MK"/>
              </w:rPr>
            </w:pPr>
            <w:r w:rsidRPr="004A158E">
              <w:rPr>
                <w:sz w:val="22"/>
                <w:szCs w:val="22"/>
                <w:lang w:val="mk-MK"/>
              </w:rPr>
              <w:t>Година</w:t>
            </w:r>
          </w:p>
        </w:tc>
        <w:tc>
          <w:tcPr>
            <w:tcW w:w="3732" w:type="dxa"/>
            <w:gridSpan w:val="2"/>
          </w:tcPr>
          <w:p w:rsidR="003D511E" w:rsidRPr="004A158E" w:rsidRDefault="003D511E" w:rsidP="00502D04">
            <w:pPr>
              <w:rPr>
                <w:lang w:val="mk-MK"/>
              </w:rPr>
            </w:pPr>
            <w:r w:rsidRPr="004A158E">
              <w:rPr>
                <w:sz w:val="22"/>
                <w:szCs w:val="22"/>
                <w:lang w:val="mk-MK"/>
              </w:rPr>
              <w:t>Институција</w:t>
            </w:r>
          </w:p>
        </w:tc>
      </w:tr>
      <w:tr w:rsidR="003D511E" w:rsidRPr="004A158E" w:rsidTr="00DC0413">
        <w:trPr>
          <w:trHeight w:val="274"/>
          <w:jc w:val="center"/>
        </w:trPr>
        <w:tc>
          <w:tcPr>
            <w:tcW w:w="491" w:type="dxa"/>
            <w:vMerge/>
          </w:tcPr>
          <w:p w:rsidR="003D511E" w:rsidRPr="004A158E" w:rsidRDefault="003D511E" w:rsidP="00502D04">
            <w:pPr>
              <w:rPr>
                <w:bCs/>
                <w:color w:val="000000"/>
                <w:lang w:val="ru-RU"/>
              </w:rPr>
            </w:pPr>
          </w:p>
        </w:tc>
        <w:tc>
          <w:tcPr>
            <w:tcW w:w="2103" w:type="dxa"/>
            <w:gridSpan w:val="5"/>
            <w:vMerge/>
          </w:tcPr>
          <w:p w:rsidR="003D511E" w:rsidRPr="004A158E" w:rsidRDefault="003D511E" w:rsidP="00502D04">
            <w:pPr>
              <w:rPr>
                <w:bCs/>
                <w:color w:val="000000"/>
                <w:lang w:val="ru-RU"/>
              </w:rPr>
            </w:pPr>
          </w:p>
        </w:tc>
        <w:tc>
          <w:tcPr>
            <w:tcW w:w="1428" w:type="dxa"/>
            <w:gridSpan w:val="7"/>
          </w:tcPr>
          <w:p w:rsidR="003D511E" w:rsidRPr="004A158E" w:rsidRDefault="003D511E" w:rsidP="00502D04">
            <w:pPr>
              <w:rPr>
                <w:lang w:val="mk-MK"/>
              </w:rPr>
            </w:pPr>
            <w:r w:rsidRPr="004A158E">
              <w:rPr>
                <w:sz w:val="22"/>
                <w:szCs w:val="22"/>
                <w:lang w:val="mk-MK"/>
              </w:rPr>
              <w:t>Доктор по медицина</w:t>
            </w:r>
          </w:p>
        </w:tc>
        <w:tc>
          <w:tcPr>
            <w:tcW w:w="1359" w:type="dxa"/>
            <w:gridSpan w:val="3"/>
          </w:tcPr>
          <w:p w:rsidR="003D511E" w:rsidRPr="004A158E" w:rsidRDefault="003D511E" w:rsidP="00502D04">
            <w:pPr>
              <w:rPr>
                <w:lang w:val="mk-MK"/>
              </w:rPr>
            </w:pPr>
            <w:r w:rsidRPr="004A158E">
              <w:rPr>
                <w:sz w:val="22"/>
                <w:szCs w:val="22"/>
                <w:lang w:val="mk-MK"/>
              </w:rPr>
              <w:t>1984</w:t>
            </w:r>
          </w:p>
        </w:tc>
        <w:tc>
          <w:tcPr>
            <w:tcW w:w="3732" w:type="dxa"/>
            <w:gridSpan w:val="2"/>
          </w:tcPr>
          <w:p w:rsidR="003D511E" w:rsidRPr="004A158E" w:rsidRDefault="003D511E" w:rsidP="00502D04">
            <w:pPr>
              <w:rPr>
                <w:lang w:val="mk-MK"/>
              </w:rPr>
            </w:pPr>
            <w:r w:rsidRPr="004A158E">
              <w:rPr>
                <w:sz w:val="22"/>
                <w:szCs w:val="22"/>
                <w:lang w:val="mk-MK"/>
              </w:rPr>
              <w:t>Медицински факултет, УКИМ, Скопје</w:t>
            </w:r>
          </w:p>
        </w:tc>
      </w:tr>
      <w:tr w:rsidR="003D511E" w:rsidRPr="004A158E" w:rsidTr="00DC0413">
        <w:trPr>
          <w:trHeight w:val="274"/>
          <w:jc w:val="center"/>
        </w:trPr>
        <w:tc>
          <w:tcPr>
            <w:tcW w:w="491" w:type="dxa"/>
            <w:vMerge/>
          </w:tcPr>
          <w:p w:rsidR="003D511E" w:rsidRPr="004A158E" w:rsidRDefault="003D511E" w:rsidP="00502D04">
            <w:pPr>
              <w:rPr>
                <w:bCs/>
                <w:color w:val="000000"/>
                <w:lang w:val="ru-RU"/>
              </w:rPr>
            </w:pPr>
          </w:p>
        </w:tc>
        <w:tc>
          <w:tcPr>
            <w:tcW w:w="2103" w:type="dxa"/>
            <w:gridSpan w:val="5"/>
            <w:vMerge/>
          </w:tcPr>
          <w:p w:rsidR="003D511E" w:rsidRPr="004A158E" w:rsidRDefault="003D511E" w:rsidP="00502D04">
            <w:pPr>
              <w:rPr>
                <w:bCs/>
                <w:color w:val="000000"/>
                <w:lang w:val="ru-RU"/>
              </w:rPr>
            </w:pPr>
          </w:p>
        </w:tc>
        <w:tc>
          <w:tcPr>
            <w:tcW w:w="1428" w:type="dxa"/>
            <w:gridSpan w:val="7"/>
          </w:tcPr>
          <w:p w:rsidR="003D511E" w:rsidRPr="004A158E" w:rsidRDefault="003D511E" w:rsidP="00502D04">
            <w:pPr>
              <w:rPr>
                <w:lang w:val="mk-MK"/>
              </w:rPr>
            </w:pPr>
            <w:r w:rsidRPr="004A158E">
              <w:rPr>
                <w:sz w:val="22"/>
                <w:szCs w:val="22"/>
                <w:lang w:val="mk-MK"/>
              </w:rPr>
              <w:t>Магистер</w:t>
            </w:r>
          </w:p>
        </w:tc>
        <w:tc>
          <w:tcPr>
            <w:tcW w:w="1359" w:type="dxa"/>
            <w:gridSpan w:val="3"/>
          </w:tcPr>
          <w:p w:rsidR="003D511E" w:rsidRPr="004A158E" w:rsidRDefault="003D511E" w:rsidP="00502D04">
            <w:pPr>
              <w:rPr>
                <w:lang w:val="mk-MK"/>
              </w:rPr>
            </w:pPr>
            <w:r w:rsidRPr="004A158E">
              <w:rPr>
                <w:sz w:val="22"/>
                <w:szCs w:val="22"/>
                <w:lang w:val="mk-MK"/>
              </w:rPr>
              <w:t>2001</w:t>
            </w:r>
          </w:p>
        </w:tc>
        <w:tc>
          <w:tcPr>
            <w:tcW w:w="3732" w:type="dxa"/>
            <w:gridSpan w:val="2"/>
          </w:tcPr>
          <w:p w:rsidR="003D511E" w:rsidRPr="004A158E" w:rsidRDefault="003D511E" w:rsidP="00502D04">
            <w:pPr>
              <w:rPr>
                <w:lang w:val="mk-MK"/>
              </w:rPr>
            </w:pPr>
            <w:r w:rsidRPr="004A158E">
              <w:rPr>
                <w:sz w:val="22"/>
                <w:szCs w:val="22"/>
                <w:lang w:val="mk-MK"/>
              </w:rPr>
              <w:t>Медицински факултет, УКИМ, Скопје</w:t>
            </w:r>
          </w:p>
        </w:tc>
      </w:tr>
      <w:tr w:rsidR="003D511E" w:rsidRPr="004A158E" w:rsidTr="00DC0413">
        <w:trPr>
          <w:trHeight w:val="274"/>
          <w:jc w:val="center"/>
        </w:trPr>
        <w:tc>
          <w:tcPr>
            <w:tcW w:w="491" w:type="dxa"/>
            <w:vMerge/>
          </w:tcPr>
          <w:p w:rsidR="003D511E" w:rsidRPr="004A158E" w:rsidRDefault="003D511E" w:rsidP="00502D04">
            <w:pPr>
              <w:rPr>
                <w:bCs/>
                <w:color w:val="000000"/>
                <w:lang w:val="ru-RU"/>
              </w:rPr>
            </w:pPr>
          </w:p>
        </w:tc>
        <w:tc>
          <w:tcPr>
            <w:tcW w:w="2103" w:type="dxa"/>
            <w:gridSpan w:val="5"/>
            <w:vMerge/>
          </w:tcPr>
          <w:p w:rsidR="003D511E" w:rsidRPr="004A158E" w:rsidRDefault="003D511E" w:rsidP="00502D04">
            <w:pPr>
              <w:rPr>
                <w:bCs/>
                <w:color w:val="000000"/>
                <w:lang w:val="ru-RU"/>
              </w:rPr>
            </w:pPr>
          </w:p>
        </w:tc>
        <w:tc>
          <w:tcPr>
            <w:tcW w:w="1428" w:type="dxa"/>
            <w:gridSpan w:val="7"/>
          </w:tcPr>
          <w:p w:rsidR="003D511E" w:rsidRPr="004A158E" w:rsidRDefault="003D511E" w:rsidP="00502D04">
            <w:pPr>
              <w:rPr>
                <w:lang w:val="mk-MK"/>
              </w:rPr>
            </w:pPr>
            <w:r w:rsidRPr="004A158E">
              <w:rPr>
                <w:sz w:val="22"/>
                <w:szCs w:val="22"/>
                <w:lang w:val="mk-MK"/>
              </w:rPr>
              <w:t>Доктор на науки</w:t>
            </w:r>
          </w:p>
        </w:tc>
        <w:tc>
          <w:tcPr>
            <w:tcW w:w="1359" w:type="dxa"/>
            <w:gridSpan w:val="3"/>
          </w:tcPr>
          <w:p w:rsidR="003D511E" w:rsidRPr="004A158E" w:rsidRDefault="003D511E" w:rsidP="00502D04">
            <w:pPr>
              <w:rPr>
                <w:lang w:val="mk-MK"/>
              </w:rPr>
            </w:pPr>
            <w:r w:rsidRPr="004A158E">
              <w:rPr>
                <w:sz w:val="22"/>
                <w:szCs w:val="22"/>
                <w:lang w:val="mk-MK"/>
              </w:rPr>
              <w:t>2006</w:t>
            </w:r>
          </w:p>
        </w:tc>
        <w:tc>
          <w:tcPr>
            <w:tcW w:w="3732" w:type="dxa"/>
            <w:gridSpan w:val="2"/>
          </w:tcPr>
          <w:p w:rsidR="003D511E" w:rsidRPr="004A158E" w:rsidRDefault="003D511E" w:rsidP="00502D04">
            <w:pPr>
              <w:rPr>
                <w:lang w:val="mk-MK"/>
              </w:rPr>
            </w:pPr>
            <w:r w:rsidRPr="004A158E">
              <w:rPr>
                <w:sz w:val="22"/>
                <w:szCs w:val="22"/>
                <w:lang w:val="mk-MK"/>
              </w:rPr>
              <w:t>Медицински факултет, УКИМ, Скопје</w:t>
            </w:r>
          </w:p>
        </w:tc>
      </w:tr>
      <w:tr w:rsidR="003D511E" w:rsidRPr="004A158E" w:rsidTr="00DC0413">
        <w:trPr>
          <w:trHeight w:val="277"/>
          <w:jc w:val="center"/>
        </w:trPr>
        <w:tc>
          <w:tcPr>
            <w:tcW w:w="491" w:type="dxa"/>
            <w:vMerge w:val="restart"/>
          </w:tcPr>
          <w:p w:rsidR="003D511E" w:rsidRPr="004A158E" w:rsidRDefault="003D511E" w:rsidP="00502D04">
            <w:pPr>
              <w:rPr>
                <w:bCs/>
                <w:color w:val="000000"/>
                <w:lang w:val="en-US"/>
              </w:rPr>
            </w:pPr>
            <w:r w:rsidRPr="004A158E">
              <w:rPr>
                <w:bCs/>
                <w:color w:val="000000"/>
                <w:sz w:val="22"/>
                <w:szCs w:val="22"/>
                <w:lang w:val="en-US"/>
              </w:rPr>
              <w:t>6.</w:t>
            </w:r>
          </w:p>
        </w:tc>
        <w:tc>
          <w:tcPr>
            <w:tcW w:w="2103" w:type="dxa"/>
            <w:gridSpan w:val="5"/>
            <w:vMerge w:val="restart"/>
          </w:tcPr>
          <w:p w:rsidR="003D511E" w:rsidRPr="004A158E" w:rsidRDefault="003D511E" w:rsidP="00502D04">
            <w:pPr>
              <w:rPr>
                <w:bCs/>
                <w:color w:val="000000"/>
                <w:lang w:val="ru-RU"/>
              </w:rPr>
            </w:pPr>
            <w:r w:rsidRPr="004A158E">
              <w:rPr>
                <w:bCs/>
                <w:color w:val="000000"/>
                <w:sz w:val="22"/>
                <w:szCs w:val="22"/>
                <w:lang w:val="ru-RU"/>
              </w:rPr>
              <w:t>Подрачје, поле и област на научниот степен магистер</w:t>
            </w:r>
          </w:p>
        </w:tc>
        <w:tc>
          <w:tcPr>
            <w:tcW w:w="1428" w:type="dxa"/>
            <w:gridSpan w:val="7"/>
          </w:tcPr>
          <w:p w:rsidR="003D511E" w:rsidRPr="004A158E" w:rsidRDefault="003D511E" w:rsidP="00502D04">
            <w:pPr>
              <w:rPr>
                <w:lang w:val="mk-MK"/>
              </w:rPr>
            </w:pPr>
            <w:r w:rsidRPr="004A158E">
              <w:rPr>
                <w:bCs/>
                <w:color w:val="000000"/>
                <w:sz w:val="22"/>
                <w:szCs w:val="22"/>
                <w:lang w:val="ru-RU"/>
              </w:rPr>
              <w:t>Подрачје</w:t>
            </w:r>
          </w:p>
        </w:tc>
        <w:tc>
          <w:tcPr>
            <w:tcW w:w="1359" w:type="dxa"/>
            <w:gridSpan w:val="3"/>
          </w:tcPr>
          <w:p w:rsidR="003D511E" w:rsidRPr="004A158E" w:rsidRDefault="003D511E" w:rsidP="00502D04">
            <w:pPr>
              <w:rPr>
                <w:lang w:val="mk-MK"/>
              </w:rPr>
            </w:pPr>
            <w:r w:rsidRPr="004A158E">
              <w:rPr>
                <w:bCs/>
                <w:color w:val="000000"/>
                <w:sz w:val="22"/>
                <w:szCs w:val="22"/>
                <w:lang w:val="ru-RU"/>
              </w:rPr>
              <w:t>Поле</w:t>
            </w:r>
          </w:p>
        </w:tc>
        <w:tc>
          <w:tcPr>
            <w:tcW w:w="3732" w:type="dxa"/>
            <w:gridSpan w:val="2"/>
          </w:tcPr>
          <w:p w:rsidR="003D511E" w:rsidRPr="004A158E" w:rsidRDefault="003D511E" w:rsidP="00502D04">
            <w:pPr>
              <w:rPr>
                <w:lang w:val="mk-MK"/>
              </w:rPr>
            </w:pPr>
            <w:r w:rsidRPr="004A158E">
              <w:rPr>
                <w:bCs/>
                <w:color w:val="000000"/>
                <w:sz w:val="22"/>
                <w:szCs w:val="22"/>
                <w:lang w:val="ru-RU"/>
              </w:rPr>
              <w:t>Област</w:t>
            </w:r>
          </w:p>
        </w:tc>
      </w:tr>
      <w:tr w:rsidR="003D511E" w:rsidRPr="004A158E" w:rsidTr="00DC0413">
        <w:trPr>
          <w:trHeight w:val="276"/>
          <w:jc w:val="center"/>
        </w:trPr>
        <w:tc>
          <w:tcPr>
            <w:tcW w:w="491" w:type="dxa"/>
            <w:vMerge/>
          </w:tcPr>
          <w:p w:rsidR="003D511E" w:rsidRPr="004A158E" w:rsidRDefault="003D511E" w:rsidP="00502D04">
            <w:pPr>
              <w:rPr>
                <w:bCs/>
                <w:color w:val="000000"/>
                <w:lang w:val="ru-RU"/>
              </w:rPr>
            </w:pPr>
          </w:p>
        </w:tc>
        <w:tc>
          <w:tcPr>
            <w:tcW w:w="2103" w:type="dxa"/>
            <w:gridSpan w:val="5"/>
            <w:vMerge/>
          </w:tcPr>
          <w:p w:rsidR="003D511E" w:rsidRPr="004A158E" w:rsidRDefault="003D511E" w:rsidP="00502D04">
            <w:pPr>
              <w:rPr>
                <w:bCs/>
                <w:color w:val="000000"/>
                <w:lang w:val="ru-RU"/>
              </w:rPr>
            </w:pPr>
          </w:p>
        </w:tc>
        <w:tc>
          <w:tcPr>
            <w:tcW w:w="1428" w:type="dxa"/>
            <w:gridSpan w:val="7"/>
          </w:tcPr>
          <w:p w:rsidR="003D511E" w:rsidRPr="004A158E" w:rsidRDefault="003D511E" w:rsidP="00502D04">
            <w:pPr>
              <w:rPr>
                <w:lang w:val="mk-MK"/>
              </w:rPr>
            </w:pPr>
            <w:r w:rsidRPr="004A158E">
              <w:rPr>
                <w:sz w:val="22"/>
                <w:szCs w:val="22"/>
                <w:lang w:val="mk-MK"/>
              </w:rPr>
              <w:t>Медицински науки и здравство</w:t>
            </w:r>
          </w:p>
        </w:tc>
        <w:tc>
          <w:tcPr>
            <w:tcW w:w="1359" w:type="dxa"/>
            <w:gridSpan w:val="3"/>
          </w:tcPr>
          <w:p w:rsidR="003D511E" w:rsidRPr="004A158E" w:rsidRDefault="003D511E" w:rsidP="00502D04">
            <w:pPr>
              <w:rPr>
                <w:lang w:val="mk-MK"/>
              </w:rPr>
            </w:pPr>
            <w:r w:rsidRPr="004A158E">
              <w:rPr>
                <w:sz w:val="22"/>
                <w:szCs w:val="22"/>
                <w:lang w:val="mk-MK"/>
              </w:rPr>
              <w:t>Клинички медицински науки</w:t>
            </w:r>
          </w:p>
        </w:tc>
        <w:tc>
          <w:tcPr>
            <w:tcW w:w="3732" w:type="dxa"/>
            <w:gridSpan w:val="2"/>
          </w:tcPr>
          <w:p w:rsidR="003D511E" w:rsidRPr="004A158E" w:rsidRDefault="003D511E" w:rsidP="00502D04">
            <w:pPr>
              <w:rPr>
                <w:lang w:val="mk-MK"/>
              </w:rPr>
            </w:pPr>
            <w:r w:rsidRPr="004A158E">
              <w:rPr>
                <w:sz w:val="22"/>
                <w:szCs w:val="22"/>
                <w:lang w:val="mk-MK"/>
              </w:rPr>
              <w:t>Нефрологија</w:t>
            </w:r>
          </w:p>
        </w:tc>
      </w:tr>
      <w:tr w:rsidR="003D511E" w:rsidRPr="004A158E" w:rsidTr="00DC0413">
        <w:trPr>
          <w:trHeight w:val="276"/>
          <w:jc w:val="center"/>
        </w:trPr>
        <w:tc>
          <w:tcPr>
            <w:tcW w:w="491" w:type="dxa"/>
            <w:vMerge w:val="restart"/>
          </w:tcPr>
          <w:p w:rsidR="003D511E" w:rsidRPr="004A158E" w:rsidRDefault="003D511E" w:rsidP="00502D04">
            <w:pPr>
              <w:rPr>
                <w:bCs/>
                <w:color w:val="000000"/>
                <w:lang w:val="en-US"/>
              </w:rPr>
            </w:pPr>
            <w:r w:rsidRPr="004A158E">
              <w:rPr>
                <w:bCs/>
                <w:color w:val="000000"/>
                <w:sz w:val="22"/>
                <w:szCs w:val="22"/>
                <w:lang w:val="en-US"/>
              </w:rPr>
              <w:t>7.</w:t>
            </w:r>
          </w:p>
        </w:tc>
        <w:tc>
          <w:tcPr>
            <w:tcW w:w="2103" w:type="dxa"/>
            <w:gridSpan w:val="5"/>
            <w:vMerge w:val="restart"/>
          </w:tcPr>
          <w:p w:rsidR="003D511E" w:rsidRPr="004A158E" w:rsidRDefault="003D511E" w:rsidP="00502D04">
            <w:pPr>
              <w:rPr>
                <w:bCs/>
                <w:color w:val="000000"/>
                <w:lang w:val="ru-RU"/>
              </w:rPr>
            </w:pPr>
            <w:r w:rsidRPr="004A158E">
              <w:rPr>
                <w:bCs/>
                <w:color w:val="000000"/>
                <w:sz w:val="22"/>
                <w:szCs w:val="22"/>
                <w:lang w:val="ru-RU"/>
              </w:rPr>
              <w:t>Подрачје, поле и област на научниот степен доктор</w:t>
            </w:r>
          </w:p>
        </w:tc>
        <w:tc>
          <w:tcPr>
            <w:tcW w:w="1428" w:type="dxa"/>
            <w:gridSpan w:val="7"/>
          </w:tcPr>
          <w:p w:rsidR="003D511E" w:rsidRPr="004A158E" w:rsidRDefault="003D511E" w:rsidP="00502D04">
            <w:pPr>
              <w:rPr>
                <w:lang w:val="mk-MK"/>
              </w:rPr>
            </w:pPr>
            <w:r w:rsidRPr="004A158E">
              <w:rPr>
                <w:bCs/>
                <w:color w:val="000000"/>
                <w:sz w:val="22"/>
                <w:szCs w:val="22"/>
                <w:lang w:val="ru-RU"/>
              </w:rPr>
              <w:t>Подрачје</w:t>
            </w:r>
          </w:p>
        </w:tc>
        <w:tc>
          <w:tcPr>
            <w:tcW w:w="1359" w:type="dxa"/>
            <w:gridSpan w:val="3"/>
          </w:tcPr>
          <w:p w:rsidR="003D511E" w:rsidRPr="004A158E" w:rsidRDefault="003D511E" w:rsidP="00502D04">
            <w:pPr>
              <w:rPr>
                <w:lang w:val="mk-MK"/>
              </w:rPr>
            </w:pPr>
            <w:r w:rsidRPr="004A158E">
              <w:rPr>
                <w:bCs/>
                <w:color w:val="000000"/>
                <w:sz w:val="22"/>
                <w:szCs w:val="22"/>
                <w:lang w:val="ru-RU"/>
              </w:rPr>
              <w:t>Поле</w:t>
            </w:r>
          </w:p>
        </w:tc>
        <w:tc>
          <w:tcPr>
            <w:tcW w:w="3732" w:type="dxa"/>
            <w:gridSpan w:val="2"/>
          </w:tcPr>
          <w:p w:rsidR="003D511E" w:rsidRPr="004A158E" w:rsidRDefault="003D511E" w:rsidP="00502D04">
            <w:pPr>
              <w:rPr>
                <w:lang w:val="mk-MK"/>
              </w:rPr>
            </w:pPr>
            <w:r w:rsidRPr="004A158E">
              <w:rPr>
                <w:bCs/>
                <w:color w:val="000000"/>
                <w:sz w:val="22"/>
                <w:szCs w:val="22"/>
                <w:lang w:val="ru-RU"/>
              </w:rPr>
              <w:t>Област</w:t>
            </w:r>
          </w:p>
        </w:tc>
      </w:tr>
      <w:tr w:rsidR="003D511E" w:rsidRPr="004A158E" w:rsidTr="00DC0413">
        <w:trPr>
          <w:trHeight w:val="276"/>
          <w:jc w:val="center"/>
        </w:trPr>
        <w:tc>
          <w:tcPr>
            <w:tcW w:w="491" w:type="dxa"/>
            <w:vMerge/>
          </w:tcPr>
          <w:p w:rsidR="003D511E" w:rsidRPr="004A158E" w:rsidRDefault="003D511E" w:rsidP="00502D04">
            <w:pPr>
              <w:rPr>
                <w:bCs/>
                <w:color w:val="000000"/>
                <w:lang w:val="ru-RU"/>
              </w:rPr>
            </w:pPr>
          </w:p>
        </w:tc>
        <w:tc>
          <w:tcPr>
            <w:tcW w:w="2103" w:type="dxa"/>
            <w:gridSpan w:val="5"/>
            <w:vMerge/>
          </w:tcPr>
          <w:p w:rsidR="003D511E" w:rsidRPr="004A158E" w:rsidRDefault="003D511E" w:rsidP="00502D04">
            <w:pPr>
              <w:rPr>
                <w:bCs/>
                <w:color w:val="000000"/>
                <w:lang w:val="ru-RU"/>
              </w:rPr>
            </w:pPr>
          </w:p>
        </w:tc>
        <w:tc>
          <w:tcPr>
            <w:tcW w:w="1428" w:type="dxa"/>
            <w:gridSpan w:val="7"/>
          </w:tcPr>
          <w:p w:rsidR="003D511E" w:rsidRPr="004A158E" w:rsidRDefault="003D511E" w:rsidP="00502D04">
            <w:pPr>
              <w:rPr>
                <w:lang w:val="mk-MK"/>
              </w:rPr>
            </w:pPr>
            <w:r w:rsidRPr="004A158E">
              <w:rPr>
                <w:sz w:val="22"/>
                <w:szCs w:val="22"/>
                <w:lang w:val="mk-MK"/>
              </w:rPr>
              <w:t>Медицински науки и здравство</w:t>
            </w:r>
          </w:p>
        </w:tc>
        <w:tc>
          <w:tcPr>
            <w:tcW w:w="1359" w:type="dxa"/>
            <w:gridSpan w:val="3"/>
          </w:tcPr>
          <w:p w:rsidR="003D511E" w:rsidRPr="004A158E" w:rsidRDefault="003D511E" w:rsidP="00502D04">
            <w:pPr>
              <w:rPr>
                <w:lang w:val="mk-MK"/>
              </w:rPr>
            </w:pPr>
            <w:r w:rsidRPr="004A158E">
              <w:rPr>
                <w:sz w:val="22"/>
                <w:szCs w:val="22"/>
                <w:lang w:val="mk-MK"/>
              </w:rPr>
              <w:t>Клинички медицински науки</w:t>
            </w:r>
          </w:p>
        </w:tc>
        <w:tc>
          <w:tcPr>
            <w:tcW w:w="3732" w:type="dxa"/>
            <w:gridSpan w:val="2"/>
          </w:tcPr>
          <w:p w:rsidR="003D511E" w:rsidRPr="004A158E" w:rsidRDefault="003D511E" w:rsidP="00502D04">
            <w:pPr>
              <w:rPr>
                <w:lang w:val="mk-MK"/>
              </w:rPr>
            </w:pPr>
            <w:r w:rsidRPr="004A158E">
              <w:rPr>
                <w:sz w:val="22"/>
                <w:szCs w:val="22"/>
                <w:lang w:val="mk-MK"/>
              </w:rPr>
              <w:t>Професионална пулмологија</w:t>
            </w:r>
          </w:p>
        </w:tc>
      </w:tr>
      <w:tr w:rsidR="003D511E" w:rsidRPr="004A158E" w:rsidTr="00DC0413">
        <w:trPr>
          <w:trHeight w:val="375"/>
          <w:jc w:val="center"/>
        </w:trPr>
        <w:tc>
          <w:tcPr>
            <w:tcW w:w="491" w:type="dxa"/>
            <w:vMerge w:val="restart"/>
          </w:tcPr>
          <w:p w:rsidR="003D511E" w:rsidRPr="004A158E" w:rsidRDefault="003D511E" w:rsidP="00502D04">
            <w:pPr>
              <w:rPr>
                <w:bCs/>
                <w:color w:val="000000"/>
                <w:lang w:val="en-US"/>
              </w:rPr>
            </w:pPr>
            <w:r w:rsidRPr="004A158E">
              <w:rPr>
                <w:bCs/>
                <w:color w:val="000000"/>
                <w:sz w:val="22"/>
                <w:szCs w:val="22"/>
                <w:lang w:val="en-US"/>
              </w:rPr>
              <w:t>8.</w:t>
            </w:r>
          </w:p>
        </w:tc>
        <w:tc>
          <w:tcPr>
            <w:tcW w:w="2122" w:type="dxa"/>
            <w:gridSpan w:val="6"/>
            <w:vMerge w:val="restart"/>
          </w:tcPr>
          <w:p w:rsidR="003D511E" w:rsidRPr="004A158E" w:rsidRDefault="003D511E" w:rsidP="00502D04">
            <w:pPr>
              <w:rPr>
                <w:bCs/>
                <w:color w:val="000000"/>
                <w:lang w:val="ru-RU"/>
              </w:rPr>
            </w:pPr>
            <w:r w:rsidRPr="004A158E">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2201" w:type="dxa"/>
            <w:gridSpan w:val="8"/>
          </w:tcPr>
          <w:p w:rsidR="003D511E" w:rsidRPr="004A158E" w:rsidRDefault="003D511E" w:rsidP="00502D04">
            <w:pPr>
              <w:rPr>
                <w:lang w:val="mk-MK"/>
              </w:rPr>
            </w:pPr>
            <w:r w:rsidRPr="004A158E">
              <w:rPr>
                <w:bCs/>
                <w:color w:val="000000"/>
                <w:sz w:val="22"/>
                <w:szCs w:val="22"/>
                <w:lang w:val="ru-RU"/>
              </w:rPr>
              <w:t>Институција</w:t>
            </w:r>
          </w:p>
        </w:tc>
        <w:tc>
          <w:tcPr>
            <w:tcW w:w="4299" w:type="dxa"/>
            <w:gridSpan w:val="3"/>
          </w:tcPr>
          <w:p w:rsidR="003D511E" w:rsidRPr="004A158E" w:rsidRDefault="003D511E" w:rsidP="00502D04">
            <w:pPr>
              <w:rPr>
                <w:lang w:val="mk-MK"/>
              </w:rPr>
            </w:pPr>
            <w:r w:rsidRPr="004A158E">
              <w:rPr>
                <w:bCs/>
                <w:color w:val="000000"/>
                <w:sz w:val="22"/>
                <w:szCs w:val="22"/>
                <w:lang w:val="ru-RU"/>
              </w:rPr>
              <w:t>Звање во кое е избран и област</w:t>
            </w:r>
          </w:p>
        </w:tc>
      </w:tr>
      <w:tr w:rsidR="003D511E" w:rsidRPr="004A158E" w:rsidTr="00DC0413">
        <w:trPr>
          <w:trHeight w:val="521"/>
          <w:jc w:val="center"/>
        </w:trPr>
        <w:tc>
          <w:tcPr>
            <w:tcW w:w="491" w:type="dxa"/>
            <w:vMerge/>
          </w:tcPr>
          <w:p w:rsidR="003D511E" w:rsidRPr="004A158E" w:rsidRDefault="003D511E" w:rsidP="00502D04">
            <w:pPr>
              <w:rPr>
                <w:bCs/>
                <w:color w:val="000000"/>
                <w:lang w:val="ru-RU"/>
              </w:rPr>
            </w:pPr>
          </w:p>
        </w:tc>
        <w:tc>
          <w:tcPr>
            <w:tcW w:w="2122" w:type="dxa"/>
            <w:gridSpan w:val="6"/>
            <w:vMerge/>
          </w:tcPr>
          <w:p w:rsidR="003D511E" w:rsidRPr="004A158E" w:rsidRDefault="003D511E" w:rsidP="00502D04">
            <w:pPr>
              <w:rPr>
                <w:bCs/>
                <w:color w:val="000000"/>
                <w:lang w:val="ru-RU"/>
              </w:rPr>
            </w:pPr>
          </w:p>
        </w:tc>
        <w:tc>
          <w:tcPr>
            <w:tcW w:w="2201" w:type="dxa"/>
            <w:gridSpan w:val="8"/>
          </w:tcPr>
          <w:p w:rsidR="003D511E" w:rsidRPr="004A158E" w:rsidRDefault="003D511E" w:rsidP="00502D04">
            <w:pPr>
              <w:rPr>
                <w:lang w:val="mk-MK"/>
              </w:rPr>
            </w:pPr>
            <w:r w:rsidRPr="004A158E">
              <w:rPr>
                <w:sz w:val="22"/>
                <w:szCs w:val="22"/>
                <w:lang w:val="mk-MK"/>
              </w:rPr>
              <w:t>Институт за медицина на трудот на Р. Македонија, Скопје</w:t>
            </w:r>
          </w:p>
          <w:p w:rsidR="003D511E" w:rsidRPr="004A158E" w:rsidRDefault="003D511E" w:rsidP="00502D04">
            <w:pPr>
              <w:rPr>
                <w:lang w:val="mk-MK"/>
              </w:rPr>
            </w:pPr>
            <w:r w:rsidRPr="004A158E">
              <w:rPr>
                <w:sz w:val="22"/>
                <w:szCs w:val="22"/>
                <w:lang w:val="mk-MK"/>
              </w:rPr>
              <w:t>Медицински факултет, УКИМ, Скопје</w:t>
            </w:r>
          </w:p>
        </w:tc>
        <w:tc>
          <w:tcPr>
            <w:tcW w:w="4299" w:type="dxa"/>
            <w:gridSpan w:val="3"/>
          </w:tcPr>
          <w:p w:rsidR="003D511E" w:rsidRPr="004A158E" w:rsidRDefault="003D511E" w:rsidP="00502D04">
            <w:pPr>
              <w:rPr>
                <w:lang w:val="mk-MK"/>
              </w:rPr>
            </w:pPr>
            <w:r w:rsidRPr="004A158E">
              <w:rPr>
                <w:sz w:val="22"/>
                <w:szCs w:val="22"/>
                <w:lang w:val="mk-MK"/>
              </w:rPr>
              <w:t>Вонреден професор</w:t>
            </w:r>
          </w:p>
        </w:tc>
      </w:tr>
      <w:tr w:rsidR="003D511E" w:rsidRPr="004A158E" w:rsidTr="00DC0413">
        <w:trPr>
          <w:jc w:val="center"/>
        </w:trPr>
        <w:tc>
          <w:tcPr>
            <w:tcW w:w="491" w:type="dxa"/>
            <w:vMerge w:val="restart"/>
          </w:tcPr>
          <w:p w:rsidR="003D511E" w:rsidRPr="004A158E" w:rsidRDefault="003D511E" w:rsidP="00502D04">
            <w:pPr>
              <w:rPr>
                <w:lang w:val="en-US"/>
              </w:rPr>
            </w:pPr>
            <w:r w:rsidRPr="004A158E">
              <w:rPr>
                <w:sz w:val="22"/>
                <w:szCs w:val="22"/>
                <w:lang w:val="en-US"/>
              </w:rPr>
              <w:t>9.</w:t>
            </w:r>
          </w:p>
        </w:tc>
        <w:tc>
          <w:tcPr>
            <w:tcW w:w="8622" w:type="dxa"/>
            <w:gridSpan w:val="17"/>
          </w:tcPr>
          <w:p w:rsidR="003D511E" w:rsidRDefault="003D511E" w:rsidP="00502D04">
            <w:pPr>
              <w:rPr>
                <w:bCs/>
                <w:color w:val="000000"/>
                <w:lang w:val="ru-RU"/>
              </w:rPr>
            </w:pPr>
            <w:r w:rsidRPr="004A158E">
              <w:rPr>
                <w:bCs/>
                <w:color w:val="000000"/>
                <w:sz w:val="22"/>
                <w:szCs w:val="22"/>
                <w:lang w:val="ru-RU"/>
              </w:rPr>
              <w:t>Список на предмети кои наставникот ги води одделно за првиот, вториот  и третиот циклус на</w:t>
            </w:r>
          </w:p>
          <w:p w:rsidR="003D511E" w:rsidRPr="004A158E" w:rsidRDefault="003D511E" w:rsidP="00502D04">
            <w:pPr>
              <w:rPr>
                <w:lang w:val="mk-MK"/>
              </w:rPr>
            </w:pPr>
            <w:r w:rsidRPr="004A158E">
              <w:rPr>
                <w:bCs/>
                <w:color w:val="000000"/>
                <w:sz w:val="22"/>
                <w:szCs w:val="22"/>
                <w:lang w:val="ru-RU"/>
              </w:rPr>
              <w:t xml:space="preserve"> студии</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val="restart"/>
          </w:tcPr>
          <w:p w:rsidR="003D511E" w:rsidRPr="004A158E" w:rsidRDefault="003D511E" w:rsidP="00502D04">
            <w:pPr>
              <w:rPr>
                <w:lang w:val="en-US"/>
              </w:rPr>
            </w:pPr>
            <w:r w:rsidRPr="004A158E">
              <w:rPr>
                <w:sz w:val="22"/>
                <w:szCs w:val="22"/>
                <w:lang w:val="en-US"/>
              </w:rPr>
              <w:t>9.1.</w:t>
            </w:r>
          </w:p>
        </w:tc>
        <w:tc>
          <w:tcPr>
            <w:tcW w:w="7966" w:type="dxa"/>
            <w:gridSpan w:val="16"/>
          </w:tcPr>
          <w:p w:rsidR="003D511E" w:rsidRPr="004A158E" w:rsidRDefault="003D511E" w:rsidP="00502D04">
            <w:pPr>
              <w:rPr>
                <w:lang w:val="mk-MK"/>
              </w:rPr>
            </w:pPr>
            <w:r w:rsidRPr="004A158E">
              <w:rPr>
                <w:bCs/>
                <w:color w:val="000000"/>
                <w:sz w:val="22"/>
                <w:szCs w:val="22"/>
                <w:lang w:val="ru-RU"/>
              </w:rPr>
              <w:t>Список на предмети кои наставникот ги води на првиот циклус на студии</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en-US"/>
              </w:rPr>
            </w:pPr>
            <w:r w:rsidRPr="004A158E">
              <w:rPr>
                <w:sz w:val="22"/>
                <w:szCs w:val="22"/>
                <w:lang w:val="mk-MK"/>
              </w:rPr>
              <w:t>Ред.</w:t>
            </w:r>
            <w:r w:rsidRPr="004A158E">
              <w:rPr>
                <w:sz w:val="22"/>
                <w:szCs w:val="22"/>
                <w:lang w:val="en-US"/>
              </w:rPr>
              <w:t xml:space="preserve"> </w:t>
            </w:r>
          </w:p>
          <w:p w:rsidR="003D511E" w:rsidRPr="004A158E" w:rsidRDefault="003D511E" w:rsidP="00502D04">
            <w:pPr>
              <w:rPr>
                <w:lang w:val="mk-MK"/>
              </w:rPr>
            </w:pPr>
            <w:r w:rsidRPr="004A158E">
              <w:rPr>
                <w:sz w:val="22"/>
                <w:szCs w:val="22"/>
                <w:lang w:val="mk-MK"/>
              </w:rPr>
              <w:t>број</w:t>
            </w:r>
          </w:p>
        </w:tc>
        <w:tc>
          <w:tcPr>
            <w:tcW w:w="2090" w:type="dxa"/>
            <w:gridSpan w:val="7"/>
          </w:tcPr>
          <w:p w:rsidR="003D511E" w:rsidRPr="004A158E" w:rsidRDefault="003D511E" w:rsidP="00502D04">
            <w:pPr>
              <w:rPr>
                <w:lang w:val="mk-MK"/>
              </w:rPr>
            </w:pPr>
            <w:r w:rsidRPr="004A158E">
              <w:rPr>
                <w:sz w:val="22"/>
                <w:szCs w:val="22"/>
                <w:lang w:val="mk-MK"/>
              </w:rPr>
              <w:t>Наслов на предметот</w:t>
            </w:r>
          </w:p>
        </w:tc>
        <w:tc>
          <w:tcPr>
            <w:tcW w:w="5191" w:type="dxa"/>
            <w:gridSpan w:val="6"/>
          </w:tcPr>
          <w:p w:rsidR="003D511E" w:rsidRPr="004A158E" w:rsidRDefault="003D511E" w:rsidP="00502D04">
            <w:pPr>
              <w:rPr>
                <w:lang w:val="mk-MK"/>
              </w:rPr>
            </w:pPr>
            <w:r w:rsidRPr="004A158E">
              <w:rPr>
                <w:sz w:val="22"/>
                <w:szCs w:val="22"/>
                <w:lang w:val="mk-MK"/>
              </w:rPr>
              <w:t>Студиска програма / институција</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1.</w:t>
            </w:r>
          </w:p>
        </w:tc>
        <w:tc>
          <w:tcPr>
            <w:tcW w:w="2090" w:type="dxa"/>
            <w:gridSpan w:val="7"/>
          </w:tcPr>
          <w:p w:rsidR="003D511E" w:rsidRPr="004A158E" w:rsidRDefault="003D511E" w:rsidP="00502D04">
            <w:pPr>
              <w:rPr>
                <w:lang w:val="mk-MK"/>
              </w:rPr>
            </w:pPr>
            <w:r w:rsidRPr="004A158E">
              <w:rPr>
                <w:sz w:val="22"/>
                <w:szCs w:val="22"/>
                <w:lang w:val="mk-MK"/>
              </w:rPr>
              <w:t>Медицина на трудот</w:t>
            </w:r>
          </w:p>
        </w:tc>
        <w:tc>
          <w:tcPr>
            <w:tcW w:w="5191" w:type="dxa"/>
            <w:gridSpan w:val="6"/>
          </w:tcPr>
          <w:p w:rsidR="003D511E" w:rsidRPr="004A158E" w:rsidRDefault="003D511E" w:rsidP="00502D04">
            <w:pPr>
              <w:rPr>
                <w:lang w:val="mk-MK"/>
              </w:rPr>
            </w:pPr>
            <w:r w:rsidRPr="004A158E">
              <w:rPr>
                <w:sz w:val="22"/>
                <w:szCs w:val="22"/>
                <w:lang w:val="mk-MK"/>
              </w:rPr>
              <w:t>Општа медицина, Медицински факултет, УКИМ, Скопје</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2.</w:t>
            </w:r>
          </w:p>
        </w:tc>
        <w:tc>
          <w:tcPr>
            <w:tcW w:w="2090" w:type="dxa"/>
            <w:gridSpan w:val="7"/>
          </w:tcPr>
          <w:p w:rsidR="003D511E" w:rsidRPr="004A158E" w:rsidRDefault="003D511E" w:rsidP="00502D04">
            <w:pPr>
              <w:rPr>
                <w:lang w:val="mk-MK"/>
              </w:rPr>
            </w:pPr>
            <w:r w:rsidRPr="004A158E">
              <w:rPr>
                <w:sz w:val="22"/>
                <w:szCs w:val="22"/>
                <w:lang w:val="mk-MK"/>
              </w:rPr>
              <w:t>Медицина на трудот</w:t>
            </w:r>
          </w:p>
        </w:tc>
        <w:tc>
          <w:tcPr>
            <w:tcW w:w="5191" w:type="dxa"/>
            <w:gridSpan w:val="6"/>
          </w:tcPr>
          <w:p w:rsidR="003D511E" w:rsidRPr="004A158E" w:rsidRDefault="003D511E" w:rsidP="00502D04">
            <w:pPr>
              <w:rPr>
                <w:lang w:val="mk-MK"/>
              </w:rPr>
            </w:pPr>
            <w:r w:rsidRPr="004A158E">
              <w:rPr>
                <w:sz w:val="22"/>
                <w:szCs w:val="22"/>
                <w:lang w:val="mk-MK"/>
              </w:rPr>
              <w:t>Тригодишни стручни студии за физиотерапевти, Медицински факултет, УКИМ, Скопје</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 xml:space="preserve">3. </w:t>
            </w:r>
          </w:p>
        </w:tc>
        <w:tc>
          <w:tcPr>
            <w:tcW w:w="2090" w:type="dxa"/>
            <w:gridSpan w:val="7"/>
          </w:tcPr>
          <w:p w:rsidR="003D511E" w:rsidRPr="004A158E" w:rsidRDefault="003D511E" w:rsidP="00502D04">
            <w:pPr>
              <w:rPr>
                <w:lang w:val="mk-MK"/>
              </w:rPr>
            </w:pPr>
            <w:r w:rsidRPr="004A158E">
              <w:rPr>
                <w:sz w:val="22"/>
                <w:szCs w:val="22"/>
                <w:lang w:val="mk-MK"/>
              </w:rPr>
              <w:t>Медицина на трудот</w:t>
            </w:r>
          </w:p>
        </w:tc>
        <w:tc>
          <w:tcPr>
            <w:tcW w:w="5191" w:type="dxa"/>
            <w:gridSpan w:val="6"/>
          </w:tcPr>
          <w:p w:rsidR="003D511E" w:rsidRDefault="003D511E" w:rsidP="00502D04">
            <w:pPr>
              <w:rPr>
                <w:lang w:val="mk-MK"/>
              </w:rPr>
            </w:pPr>
            <w:r w:rsidRPr="004A158E">
              <w:rPr>
                <w:sz w:val="22"/>
                <w:szCs w:val="22"/>
                <w:lang w:val="mk-MK"/>
              </w:rPr>
              <w:t xml:space="preserve">Тригодишни стручни студии за логопеди, </w:t>
            </w:r>
          </w:p>
          <w:p w:rsidR="003D511E" w:rsidRPr="004A158E" w:rsidRDefault="003D511E" w:rsidP="00502D04">
            <w:pPr>
              <w:rPr>
                <w:lang w:val="mk-MK"/>
              </w:rPr>
            </w:pPr>
            <w:r w:rsidRPr="004A158E">
              <w:rPr>
                <w:sz w:val="22"/>
                <w:szCs w:val="22"/>
                <w:lang w:val="mk-MK"/>
              </w:rPr>
              <w:t>Медицински факултет, УКИМ, Скопје</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4.</w:t>
            </w:r>
          </w:p>
        </w:tc>
        <w:tc>
          <w:tcPr>
            <w:tcW w:w="2090" w:type="dxa"/>
            <w:gridSpan w:val="7"/>
          </w:tcPr>
          <w:p w:rsidR="003D511E" w:rsidRPr="004A158E" w:rsidRDefault="003D511E" w:rsidP="00502D04">
            <w:pPr>
              <w:rPr>
                <w:lang w:val="mk-MK"/>
              </w:rPr>
            </w:pPr>
            <w:r w:rsidRPr="004A158E">
              <w:rPr>
                <w:sz w:val="22"/>
                <w:szCs w:val="22"/>
                <w:lang w:val="mk-MK"/>
              </w:rPr>
              <w:t>Јавно здравство со епидемиологија и статистика</w:t>
            </w:r>
          </w:p>
        </w:tc>
        <w:tc>
          <w:tcPr>
            <w:tcW w:w="5191" w:type="dxa"/>
            <w:gridSpan w:val="6"/>
          </w:tcPr>
          <w:p w:rsidR="003D511E" w:rsidRDefault="003D511E" w:rsidP="00502D04">
            <w:pPr>
              <w:rPr>
                <w:lang w:val="mk-MK"/>
              </w:rPr>
            </w:pPr>
            <w:r w:rsidRPr="004A158E">
              <w:rPr>
                <w:sz w:val="22"/>
                <w:szCs w:val="22"/>
                <w:lang w:val="mk-MK"/>
              </w:rPr>
              <w:t>Тригодишни стручни студии за медицински сестри и</w:t>
            </w:r>
          </w:p>
          <w:p w:rsidR="003D511E" w:rsidRPr="004A158E" w:rsidRDefault="003D511E" w:rsidP="00502D04">
            <w:pPr>
              <w:rPr>
                <w:lang w:val="mk-MK"/>
              </w:rPr>
            </w:pPr>
            <w:r w:rsidRPr="004A158E">
              <w:rPr>
                <w:sz w:val="22"/>
                <w:szCs w:val="22"/>
                <w:lang w:val="mk-MK"/>
              </w:rPr>
              <w:t xml:space="preserve"> техничари, Медицински факултет, УКИМ, Скопје</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val="restart"/>
          </w:tcPr>
          <w:p w:rsidR="003D511E" w:rsidRPr="004A158E" w:rsidRDefault="003D511E" w:rsidP="00502D04">
            <w:pPr>
              <w:rPr>
                <w:lang w:val="mk-MK"/>
              </w:rPr>
            </w:pPr>
            <w:r w:rsidRPr="004A158E">
              <w:rPr>
                <w:sz w:val="22"/>
                <w:szCs w:val="22"/>
                <w:lang w:val="mk-MK"/>
              </w:rPr>
              <w:t xml:space="preserve">9.2. </w:t>
            </w:r>
          </w:p>
        </w:tc>
        <w:tc>
          <w:tcPr>
            <w:tcW w:w="7966" w:type="dxa"/>
            <w:gridSpan w:val="16"/>
          </w:tcPr>
          <w:p w:rsidR="003D511E" w:rsidRPr="004A158E" w:rsidRDefault="003D511E" w:rsidP="00502D04">
            <w:pPr>
              <w:rPr>
                <w:lang w:val="mk-MK"/>
              </w:rPr>
            </w:pPr>
            <w:r w:rsidRPr="004A158E">
              <w:rPr>
                <w:bCs/>
                <w:color w:val="000000"/>
                <w:sz w:val="22"/>
                <w:szCs w:val="22"/>
                <w:lang w:val="ru-RU"/>
              </w:rPr>
              <w:t>Список на предмети кои наставникот ги води на вториот циклус на студии</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Ред. број</w:t>
            </w:r>
          </w:p>
        </w:tc>
        <w:tc>
          <w:tcPr>
            <w:tcW w:w="2090" w:type="dxa"/>
            <w:gridSpan w:val="7"/>
          </w:tcPr>
          <w:p w:rsidR="003D511E" w:rsidRPr="004A158E" w:rsidRDefault="003D511E" w:rsidP="00502D04">
            <w:pPr>
              <w:rPr>
                <w:lang w:val="mk-MK"/>
              </w:rPr>
            </w:pPr>
            <w:r w:rsidRPr="004A158E">
              <w:rPr>
                <w:sz w:val="22"/>
                <w:szCs w:val="22"/>
                <w:lang w:val="mk-MK"/>
              </w:rPr>
              <w:t>Наслов на предметот</w:t>
            </w:r>
          </w:p>
        </w:tc>
        <w:tc>
          <w:tcPr>
            <w:tcW w:w="5191" w:type="dxa"/>
            <w:gridSpan w:val="6"/>
          </w:tcPr>
          <w:p w:rsidR="003D511E" w:rsidRPr="004A158E" w:rsidRDefault="003D511E" w:rsidP="00502D04">
            <w:pPr>
              <w:rPr>
                <w:lang w:val="mk-MK"/>
              </w:rPr>
            </w:pPr>
            <w:r w:rsidRPr="004A158E">
              <w:rPr>
                <w:sz w:val="22"/>
                <w:szCs w:val="22"/>
                <w:lang w:val="mk-MK"/>
              </w:rPr>
              <w:t>Студиска програма / институција</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1.</w:t>
            </w:r>
          </w:p>
        </w:tc>
        <w:tc>
          <w:tcPr>
            <w:tcW w:w="2090" w:type="dxa"/>
            <w:gridSpan w:val="7"/>
          </w:tcPr>
          <w:p w:rsidR="003D511E" w:rsidRPr="004A158E" w:rsidRDefault="003D511E" w:rsidP="00502D04">
            <w:pPr>
              <w:rPr>
                <w:lang w:val="mk-MK"/>
              </w:rPr>
            </w:pPr>
            <w:r w:rsidRPr="004A158E">
              <w:rPr>
                <w:sz w:val="22"/>
                <w:szCs w:val="22"/>
                <w:lang w:val="mk-MK"/>
              </w:rPr>
              <w:t>Медицина на трудот</w:t>
            </w:r>
          </w:p>
        </w:tc>
        <w:tc>
          <w:tcPr>
            <w:tcW w:w="5191" w:type="dxa"/>
            <w:gridSpan w:val="6"/>
          </w:tcPr>
          <w:p w:rsidR="003D511E" w:rsidRPr="004A158E" w:rsidRDefault="003D511E" w:rsidP="00502D04">
            <w:pPr>
              <w:rPr>
                <w:lang w:val="mk-MK"/>
              </w:rPr>
            </w:pPr>
            <w:r w:rsidRPr="004A158E">
              <w:rPr>
                <w:sz w:val="22"/>
                <w:szCs w:val="22"/>
                <w:lang w:val="mk-MK"/>
              </w:rPr>
              <w:t>Последипломски студии по јавно здравство, Медицински факултет, УКИМ, Скопје</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2.</w:t>
            </w:r>
          </w:p>
        </w:tc>
        <w:tc>
          <w:tcPr>
            <w:tcW w:w="2090" w:type="dxa"/>
            <w:gridSpan w:val="7"/>
          </w:tcPr>
          <w:p w:rsidR="003D511E" w:rsidRPr="004A158E" w:rsidRDefault="003D511E" w:rsidP="00502D04">
            <w:pPr>
              <w:rPr>
                <w:lang w:val="mk-MK"/>
              </w:rPr>
            </w:pPr>
          </w:p>
        </w:tc>
        <w:tc>
          <w:tcPr>
            <w:tcW w:w="5191" w:type="dxa"/>
            <w:gridSpan w:val="6"/>
          </w:tcPr>
          <w:p w:rsidR="003D511E" w:rsidRPr="004A158E" w:rsidRDefault="003D511E" w:rsidP="00502D04">
            <w:pPr>
              <w:rPr>
                <w:lang w:val="mk-MK"/>
              </w:rPr>
            </w:pP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val="restart"/>
          </w:tcPr>
          <w:p w:rsidR="003D511E" w:rsidRPr="004A158E" w:rsidRDefault="003D511E" w:rsidP="00502D04">
            <w:pPr>
              <w:rPr>
                <w:lang w:val="en-US"/>
              </w:rPr>
            </w:pPr>
            <w:r w:rsidRPr="004A158E">
              <w:rPr>
                <w:sz w:val="22"/>
                <w:szCs w:val="22"/>
                <w:lang w:val="en-US"/>
              </w:rPr>
              <w:t>9.3.</w:t>
            </w:r>
          </w:p>
        </w:tc>
        <w:tc>
          <w:tcPr>
            <w:tcW w:w="7966" w:type="dxa"/>
            <w:gridSpan w:val="16"/>
          </w:tcPr>
          <w:p w:rsidR="003D511E" w:rsidRPr="004A158E" w:rsidRDefault="003D511E" w:rsidP="00502D04">
            <w:pPr>
              <w:rPr>
                <w:lang w:val="mk-MK"/>
              </w:rPr>
            </w:pPr>
            <w:r w:rsidRPr="004A158E">
              <w:rPr>
                <w:bCs/>
                <w:color w:val="000000"/>
                <w:sz w:val="22"/>
                <w:szCs w:val="22"/>
                <w:lang w:val="ru-RU"/>
              </w:rPr>
              <w:t>Список на предмети кои наставникот ги води на третиот циклус на студии</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Ред. број</w:t>
            </w:r>
          </w:p>
        </w:tc>
        <w:tc>
          <w:tcPr>
            <w:tcW w:w="2090" w:type="dxa"/>
            <w:gridSpan w:val="7"/>
          </w:tcPr>
          <w:p w:rsidR="003D511E" w:rsidRPr="004A158E" w:rsidRDefault="003D511E" w:rsidP="00502D04">
            <w:pPr>
              <w:rPr>
                <w:lang w:val="mk-MK"/>
              </w:rPr>
            </w:pPr>
            <w:r w:rsidRPr="004A158E">
              <w:rPr>
                <w:sz w:val="22"/>
                <w:szCs w:val="22"/>
                <w:lang w:val="mk-MK"/>
              </w:rPr>
              <w:t>Наслов на предметот</w:t>
            </w:r>
          </w:p>
        </w:tc>
        <w:tc>
          <w:tcPr>
            <w:tcW w:w="5191" w:type="dxa"/>
            <w:gridSpan w:val="6"/>
          </w:tcPr>
          <w:p w:rsidR="003D511E" w:rsidRPr="004A158E" w:rsidRDefault="003D511E" w:rsidP="00502D04">
            <w:pPr>
              <w:rPr>
                <w:lang w:val="mk-MK"/>
              </w:rPr>
            </w:pPr>
            <w:r w:rsidRPr="004A158E">
              <w:rPr>
                <w:sz w:val="22"/>
                <w:szCs w:val="22"/>
                <w:lang w:val="mk-MK"/>
              </w:rPr>
              <w:t>Студиска програма / институција</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tcPr>
          <w:p w:rsidR="003D511E" w:rsidRPr="004A158E" w:rsidRDefault="003D511E" w:rsidP="00502D04">
            <w:pPr>
              <w:rPr>
                <w:lang w:val="mk-MK"/>
              </w:rPr>
            </w:pPr>
          </w:p>
        </w:tc>
        <w:tc>
          <w:tcPr>
            <w:tcW w:w="685" w:type="dxa"/>
            <w:gridSpan w:val="3"/>
          </w:tcPr>
          <w:p w:rsidR="003D511E" w:rsidRPr="004A158E" w:rsidRDefault="003D511E" w:rsidP="00502D04">
            <w:pPr>
              <w:rPr>
                <w:lang w:val="mk-MK"/>
              </w:rPr>
            </w:pPr>
            <w:r w:rsidRPr="004A158E">
              <w:rPr>
                <w:sz w:val="22"/>
                <w:szCs w:val="22"/>
                <w:lang w:val="mk-MK"/>
              </w:rPr>
              <w:t>1.</w:t>
            </w:r>
          </w:p>
        </w:tc>
        <w:tc>
          <w:tcPr>
            <w:tcW w:w="2090" w:type="dxa"/>
            <w:gridSpan w:val="7"/>
          </w:tcPr>
          <w:p w:rsidR="003D511E" w:rsidRPr="004A158E" w:rsidRDefault="003D511E" w:rsidP="00502D04">
            <w:pPr>
              <w:rPr>
                <w:lang w:val="mk-MK"/>
              </w:rPr>
            </w:pPr>
            <w:r w:rsidRPr="004A158E">
              <w:rPr>
                <w:sz w:val="22"/>
                <w:szCs w:val="22"/>
                <w:lang w:val="mk-MK"/>
              </w:rPr>
              <w:t>Изработка и презентација на научен труд во јавното здравство</w:t>
            </w:r>
          </w:p>
        </w:tc>
        <w:tc>
          <w:tcPr>
            <w:tcW w:w="5191" w:type="dxa"/>
            <w:gridSpan w:val="6"/>
          </w:tcPr>
          <w:p w:rsidR="003D511E" w:rsidRPr="004A158E" w:rsidRDefault="003D511E" w:rsidP="00502D04">
            <w:pPr>
              <w:rPr>
                <w:lang w:val="mk-MK"/>
              </w:rPr>
            </w:pPr>
            <w:r w:rsidRPr="004A158E">
              <w:rPr>
                <w:sz w:val="22"/>
                <w:szCs w:val="22"/>
                <w:lang w:val="mk-MK"/>
              </w:rPr>
              <w:t>Докторски студии по јавно здравство, Медицински факултет, УКИМ, Скопје</w:t>
            </w:r>
          </w:p>
        </w:tc>
      </w:tr>
      <w:tr w:rsidR="003D511E" w:rsidRPr="004A158E" w:rsidTr="00DC0413">
        <w:trPr>
          <w:jc w:val="center"/>
        </w:trPr>
        <w:tc>
          <w:tcPr>
            <w:tcW w:w="491" w:type="dxa"/>
            <w:vMerge w:val="restart"/>
          </w:tcPr>
          <w:p w:rsidR="003D511E" w:rsidRPr="004A158E" w:rsidRDefault="003D511E" w:rsidP="00502D04">
            <w:pPr>
              <w:pStyle w:val="yiv476422843msonormal"/>
              <w:spacing w:before="0" w:beforeAutospacing="0" w:after="0" w:afterAutospacing="0"/>
              <w:ind w:hanging="36"/>
              <w:jc w:val="both"/>
            </w:pPr>
            <w:r w:rsidRPr="004A158E">
              <w:rPr>
                <w:sz w:val="22"/>
                <w:szCs w:val="22"/>
              </w:rPr>
              <w:t>10.</w:t>
            </w:r>
          </w:p>
        </w:tc>
        <w:tc>
          <w:tcPr>
            <w:tcW w:w="8622" w:type="dxa"/>
            <w:gridSpan w:val="17"/>
          </w:tcPr>
          <w:p w:rsidR="003D511E" w:rsidRPr="004A158E" w:rsidRDefault="003D511E" w:rsidP="00502D04">
            <w:pPr>
              <w:pStyle w:val="yiv476422843msonormal"/>
              <w:spacing w:before="0" w:beforeAutospacing="0" w:after="0" w:afterAutospacing="0"/>
              <w:ind w:hanging="36"/>
              <w:jc w:val="both"/>
              <w:rPr>
                <w:lang w:val="mk-MK"/>
              </w:rPr>
            </w:pPr>
            <w:r w:rsidRPr="004A158E">
              <w:rPr>
                <w:bCs/>
                <w:color w:val="000000"/>
                <w:sz w:val="22"/>
                <w:szCs w:val="22"/>
                <w:lang w:val="ru-RU"/>
              </w:rPr>
              <w:t>Селектирани резултати во последните пет години</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val="restart"/>
          </w:tcPr>
          <w:p w:rsidR="003D511E" w:rsidRPr="004A158E" w:rsidRDefault="003D511E" w:rsidP="00502D04">
            <w:pPr>
              <w:rPr>
                <w:lang w:val="en-US"/>
              </w:rPr>
            </w:pPr>
            <w:r w:rsidRPr="004A158E">
              <w:rPr>
                <w:sz w:val="22"/>
                <w:szCs w:val="22"/>
                <w:lang w:val="en-US"/>
              </w:rPr>
              <w:t>10.1.</w:t>
            </w:r>
          </w:p>
        </w:tc>
        <w:tc>
          <w:tcPr>
            <w:tcW w:w="7966" w:type="dxa"/>
            <w:gridSpan w:val="16"/>
          </w:tcPr>
          <w:p w:rsidR="003D511E" w:rsidRPr="004A158E" w:rsidRDefault="003D511E" w:rsidP="00502D04">
            <w:pPr>
              <w:rPr>
                <w:lang w:val="mk-MK"/>
              </w:rPr>
            </w:pPr>
            <w:r w:rsidRPr="004A158E">
              <w:rPr>
                <w:bCs/>
                <w:color w:val="000000"/>
                <w:sz w:val="22"/>
                <w:szCs w:val="22"/>
                <w:lang w:val="ru-RU"/>
              </w:rPr>
              <w:t>Релевантни печатени научни трудови (до пет)</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Ред. број</w:t>
            </w:r>
          </w:p>
        </w:tc>
        <w:tc>
          <w:tcPr>
            <w:tcW w:w="1512" w:type="dxa"/>
            <w:gridSpan w:val="5"/>
          </w:tcPr>
          <w:p w:rsidR="003D511E" w:rsidRPr="004A158E" w:rsidRDefault="003D511E" w:rsidP="00502D04">
            <w:pPr>
              <w:rPr>
                <w:bCs/>
                <w:color w:val="000000"/>
                <w:lang w:val="ru-RU"/>
              </w:rPr>
            </w:pPr>
            <w:r w:rsidRPr="004A158E">
              <w:rPr>
                <w:bCs/>
                <w:color w:val="000000"/>
                <w:sz w:val="22"/>
                <w:szCs w:val="22"/>
                <w:lang w:val="ru-RU"/>
              </w:rPr>
              <w:t>Автори</w:t>
            </w:r>
          </w:p>
        </w:tc>
        <w:tc>
          <w:tcPr>
            <w:tcW w:w="2112" w:type="dxa"/>
            <w:gridSpan w:val="7"/>
          </w:tcPr>
          <w:p w:rsidR="003D511E" w:rsidRPr="004A158E" w:rsidRDefault="003D511E" w:rsidP="00502D04">
            <w:pPr>
              <w:rPr>
                <w:bCs/>
                <w:color w:val="000000"/>
                <w:lang w:val="ru-RU"/>
              </w:rPr>
            </w:pPr>
            <w:r w:rsidRPr="004A158E">
              <w:rPr>
                <w:bCs/>
                <w:color w:val="000000"/>
                <w:sz w:val="22"/>
                <w:szCs w:val="22"/>
                <w:lang w:val="ru-RU"/>
              </w:rPr>
              <w:t>Наслов</w:t>
            </w:r>
          </w:p>
        </w:tc>
        <w:tc>
          <w:tcPr>
            <w:tcW w:w="3732" w:type="dxa"/>
            <w:gridSpan w:val="2"/>
          </w:tcPr>
          <w:p w:rsidR="003D511E" w:rsidRPr="004A158E" w:rsidRDefault="003D511E" w:rsidP="00502D04">
            <w:pPr>
              <w:rPr>
                <w:bCs/>
                <w:color w:val="000000"/>
                <w:lang w:val="ru-RU"/>
              </w:rPr>
            </w:pPr>
            <w:r w:rsidRPr="004A158E">
              <w:rPr>
                <w:bCs/>
                <w:color w:val="000000"/>
                <w:sz w:val="22"/>
                <w:szCs w:val="22"/>
                <w:lang w:val="ru-RU"/>
              </w:rPr>
              <w:t xml:space="preserve">Издавач /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1512" w:type="dxa"/>
            <w:gridSpan w:val="5"/>
          </w:tcPr>
          <w:p w:rsidR="003D511E" w:rsidRPr="004A158E" w:rsidRDefault="003D511E" w:rsidP="00502D04">
            <w:pPr>
              <w:rPr>
                <w:bCs/>
                <w:color w:val="000000"/>
                <w:lang w:val="ru-RU"/>
              </w:rPr>
            </w:pPr>
            <w:r w:rsidRPr="004A158E">
              <w:rPr>
                <w:color w:val="000000"/>
                <w:sz w:val="22"/>
                <w:szCs w:val="22"/>
                <w:lang w:eastAsia="en-US"/>
              </w:rPr>
              <w:t>Minov</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Karadzinska</w:t>
            </w:r>
            <w:r w:rsidRPr="004A158E">
              <w:rPr>
                <w:color w:val="000000"/>
                <w:sz w:val="22"/>
                <w:szCs w:val="22"/>
                <w:lang w:val="ru-RU" w:eastAsia="en-US"/>
              </w:rPr>
              <w:t>-</w:t>
            </w:r>
            <w:r w:rsidRPr="004A158E">
              <w:rPr>
                <w:color w:val="000000"/>
                <w:sz w:val="22"/>
                <w:szCs w:val="22"/>
                <w:lang w:eastAsia="en-US"/>
              </w:rPr>
              <w:t>Bislimovska</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Vasilevska</w:t>
            </w:r>
            <w:r w:rsidRPr="004A158E">
              <w:rPr>
                <w:color w:val="000000"/>
                <w:sz w:val="22"/>
                <w:szCs w:val="22"/>
                <w:lang w:val="ru-RU" w:eastAsia="en-US"/>
              </w:rPr>
              <w:t xml:space="preserve"> </w:t>
            </w:r>
            <w:r w:rsidRPr="004A158E">
              <w:rPr>
                <w:color w:val="000000"/>
                <w:sz w:val="22"/>
                <w:szCs w:val="22"/>
                <w:lang w:eastAsia="en-US"/>
              </w:rPr>
              <w:t>K</w:t>
            </w:r>
            <w:r w:rsidRPr="004A158E">
              <w:rPr>
                <w:color w:val="000000"/>
                <w:sz w:val="22"/>
                <w:szCs w:val="22"/>
                <w:lang w:val="ru-RU" w:eastAsia="en-US"/>
              </w:rPr>
              <w:t xml:space="preserve">, </w:t>
            </w:r>
            <w:r w:rsidRPr="004A158E">
              <w:rPr>
                <w:color w:val="000000"/>
                <w:sz w:val="22"/>
                <w:szCs w:val="22"/>
                <w:lang w:eastAsia="en-US"/>
              </w:rPr>
              <w:t>Stoleski</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Mijakoski</w:t>
            </w:r>
            <w:r w:rsidRPr="004A158E">
              <w:rPr>
                <w:color w:val="000000"/>
                <w:sz w:val="22"/>
                <w:szCs w:val="22"/>
                <w:lang w:val="ru-RU" w:eastAsia="en-US"/>
              </w:rPr>
              <w:t xml:space="preserve"> </w:t>
            </w:r>
            <w:r w:rsidRPr="004A158E">
              <w:rPr>
                <w:color w:val="000000"/>
                <w:sz w:val="22"/>
                <w:szCs w:val="22"/>
                <w:lang w:eastAsia="en-US"/>
              </w:rPr>
              <w:t>D</w:t>
            </w:r>
            <w:r w:rsidRPr="004A158E">
              <w:rPr>
                <w:color w:val="000000"/>
                <w:sz w:val="22"/>
                <w:szCs w:val="22"/>
                <w:lang w:val="ru-RU" w:eastAsia="en-US"/>
              </w:rPr>
              <w:t>.</w:t>
            </w:r>
          </w:p>
        </w:tc>
        <w:tc>
          <w:tcPr>
            <w:tcW w:w="2112" w:type="dxa"/>
            <w:gridSpan w:val="7"/>
          </w:tcPr>
          <w:p w:rsidR="003D511E" w:rsidRPr="004A158E" w:rsidRDefault="003D511E" w:rsidP="00502D04">
            <w:pPr>
              <w:rPr>
                <w:bCs/>
                <w:color w:val="000000"/>
                <w:lang w:val="en-US"/>
              </w:rPr>
            </w:pPr>
            <w:r w:rsidRPr="004A158E">
              <w:rPr>
                <w:color w:val="000000"/>
                <w:sz w:val="22"/>
                <w:szCs w:val="22"/>
                <w:lang w:eastAsia="en-US"/>
              </w:rPr>
              <w:t>Assessment of the non-cystic bronchectasis severity: the FACED score vs. the Bronchiectasis severity index.</w:t>
            </w:r>
          </w:p>
        </w:tc>
        <w:tc>
          <w:tcPr>
            <w:tcW w:w="3732" w:type="dxa"/>
            <w:gridSpan w:val="2"/>
          </w:tcPr>
          <w:p w:rsidR="003D511E" w:rsidRPr="004A158E" w:rsidRDefault="003D511E" w:rsidP="00502D04">
            <w:pPr>
              <w:jc w:val="both"/>
              <w:rPr>
                <w:color w:val="000000"/>
                <w:lang w:eastAsia="en-US"/>
              </w:rPr>
            </w:pPr>
            <w:r w:rsidRPr="004A158E">
              <w:rPr>
                <w:color w:val="000000"/>
                <w:sz w:val="22"/>
                <w:szCs w:val="22"/>
                <w:lang w:eastAsia="en-US"/>
              </w:rPr>
              <w:t>Open Respir Med J, 2015; 9 (1): 46-51.</w:t>
            </w:r>
          </w:p>
          <w:p w:rsidR="003D511E" w:rsidRPr="004A158E" w:rsidRDefault="003D511E" w:rsidP="00502D04">
            <w:pPr>
              <w:rPr>
                <w:bCs/>
                <w:color w:val="000000"/>
                <w:lang w:val="en-US"/>
              </w:rPr>
            </w:pPr>
          </w:p>
        </w:tc>
      </w:tr>
      <w:tr w:rsidR="003D511E" w:rsidRPr="004A158E" w:rsidTr="00DC0413">
        <w:trPr>
          <w:trHeight w:val="61"/>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2.</w:t>
            </w:r>
          </w:p>
        </w:tc>
        <w:tc>
          <w:tcPr>
            <w:tcW w:w="1512" w:type="dxa"/>
            <w:gridSpan w:val="5"/>
          </w:tcPr>
          <w:p w:rsidR="003D511E" w:rsidRPr="004A158E" w:rsidRDefault="003D511E" w:rsidP="00502D04">
            <w:pPr>
              <w:rPr>
                <w:bCs/>
                <w:color w:val="000000"/>
                <w:lang w:val="ru-RU"/>
              </w:rPr>
            </w:pPr>
            <w:r w:rsidRPr="004A158E">
              <w:rPr>
                <w:color w:val="000000"/>
                <w:sz w:val="22"/>
                <w:szCs w:val="22"/>
                <w:lang w:eastAsia="en-US"/>
              </w:rPr>
              <w:t>Minov</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Karadzinska</w:t>
            </w:r>
            <w:r w:rsidRPr="004A158E">
              <w:rPr>
                <w:color w:val="000000"/>
                <w:sz w:val="22"/>
                <w:szCs w:val="22"/>
                <w:lang w:val="ru-RU" w:eastAsia="en-US"/>
              </w:rPr>
              <w:t>-</w:t>
            </w:r>
            <w:r w:rsidRPr="004A158E">
              <w:rPr>
                <w:color w:val="000000"/>
                <w:sz w:val="22"/>
                <w:szCs w:val="22"/>
                <w:lang w:eastAsia="en-US"/>
              </w:rPr>
              <w:t>Bislimovska</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Vasilevska</w:t>
            </w:r>
            <w:r w:rsidRPr="004A158E">
              <w:rPr>
                <w:color w:val="000000"/>
                <w:sz w:val="22"/>
                <w:szCs w:val="22"/>
                <w:lang w:val="ru-RU" w:eastAsia="en-US"/>
              </w:rPr>
              <w:t xml:space="preserve"> </w:t>
            </w:r>
            <w:r w:rsidRPr="004A158E">
              <w:rPr>
                <w:color w:val="000000"/>
                <w:sz w:val="22"/>
                <w:szCs w:val="22"/>
                <w:lang w:eastAsia="en-US"/>
              </w:rPr>
              <w:t>K</w:t>
            </w:r>
            <w:r w:rsidRPr="004A158E">
              <w:rPr>
                <w:color w:val="000000"/>
                <w:sz w:val="22"/>
                <w:szCs w:val="22"/>
                <w:lang w:val="ru-RU" w:eastAsia="en-US"/>
              </w:rPr>
              <w:t xml:space="preserve">, </w:t>
            </w:r>
            <w:r w:rsidRPr="004A158E">
              <w:rPr>
                <w:color w:val="000000"/>
                <w:sz w:val="22"/>
                <w:szCs w:val="22"/>
                <w:lang w:eastAsia="en-US"/>
              </w:rPr>
              <w:t>Risteska</w:t>
            </w:r>
            <w:r w:rsidRPr="004A158E">
              <w:rPr>
                <w:color w:val="000000"/>
                <w:sz w:val="22"/>
                <w:szCs w:val="22"/>
                <w:lang w:val="ru-RU" w:eastAsia="en-US"/>
              </w:rPr>
              <w:t>-</w:t>
            </w:r>
            <w:r w:rsidRPr="004A158E">
              <w:rPr>
                <w:color w:val="000000"/>
                <w:sz w:val="22"/>
                <w:szCs w:val="22"/>
                <w:lang w:eastAsia="en-US"/>
              </w:rPr>
              <w:t>Kuc</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Stoleski</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Mijakoski</w:t>
            </w:r>
            <w:r w:rsidRPr="004A158E">
              <w:rPr>
                <w:color w:val="000000"/>
                <w:sz w:val="22"/>
                <w:szCs w:val="22"/>
                <w:lang w:val="ru-RU" w:eastAsia="en-US"/>
              </w:rPr>
              <w:t xml:space="preserve"> </w:t>
            </w:r>
            <w:r w:rsidRPr="004A158E">
              <w:rPr>
                <w:color w:val="000000"/>
                <w:sz w:val="22"/>
                <w:szCs w:val="22"/>
                <w:lang w:eastAsia="en-US"/>
              </w:rPr>
              <w:t>D</w:t>
            </w:r>
            <w:r w:rsidRPr="004A158E">
              <w:rPr>
                <w:color w:val="000000"/>
                <w:sz w:val="22"/>
                <w:szCs w:val="22"/>
                <w:lang w:val="ru-RU" w:eastAsia="en-US"/>
              </w:rPr>
              <w:t>.</w:t>
            </w:r>
          </w:p>
        </w:tc>
        <w:tc>
          <w:tcPr>
            <w:tcW w:w="2112" w:type="dxa"/>
            <w:gridSpan w:val="7"/>
          </w:tcPr>
          <w:p w:rsidR="003D511E" w:rsidRPr="004A158E" w:rsidRDefault="003D511E" w:rsidP="00502D04">
            <w:pPr>
              <w:rPr>
                <w:bCs/>
                <w:color w:val="000000"/>
                <w:lang w:val="en-US"/>
              </w:rPr>
            </w:pPr>
            <w:r w:rsidRPr="004A158E">
              <w:rPr>
                <w:color w:val="000000"/>
                <w:sz w:val="22"/>
                <w:szCs w:val="22"/>
                <w:lang w:eastAsia="en-US"/>
              </w:rPr>
              <w:t>Distribution of sensitizer-induced occupational asthma in R. Macedonia in the period 2005-2014 by occupation.</w:t>
            </w:r>
          </w:p>
        </w:tc>
        <w:tc>
          <w:tcPr>
            <w:tcW w:w="3732" w:type="dxa"/>
            <w:gridSpan w:val="2"/>
          </w:tcPr>
          <w:p w:rsidR="003D511E" w:rsidRPr="004A158E" w:rsidRDefault="003D511E" w:rsidP="00502D04">
            <w:pPr>
              <w:jc w:val="both"/>
              <w:rPr>
                <w:color w:val="000000"/>
                <w:lang w:eastAsia="en-US"/>
              </w:rPr>
            </w:pPr>
            <w:r w:rsidRPr="004A158E">
              <w:rPr>
                <w:color w:val="000000"/>
                <w:sz w:val="22"/>
                <w:szCs w:val="22"/>
                <w:lang w:eastAsia="en-US"/>
              </w:rPr>
              <w:t>Glob J Allergy 2015; 1(1): 104.</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3.</w:t>
            </w:r>
          </w:p>
        </w:tc>
        <w:tc>
          <w:tcPr>
            <w:tcW w:w="1512" w:type="dxa"/>
            <w:gridSpan w:val="5"/>
          </w:tcPr>
          <w:p w:rsidR="003D511E" w:rsidRPr="004A158E" w:rsidRDefault="003D511E" w:rsidP="00502D04">
            <w:pPr>
              <w:rPr>
                <w:bCs/>
                <w:color w:val="000000"/>
                <w:lang w:val="ru-RU"/>
              </w:rPr>
            </w:pPr>
            <w:r w:rsidRPr="004A158E">
              <w:rPr>
                <w:sz w:val="22"/>
                <w:szCs w:val="22"/>
                <w:lang w:val="pl-PL"/>
              </w:rPr>
              <w:t>Minov</w:t>
            </w:r>
            <w:r w:rsidRPr="004A158E">
              <w:rPr>
                <w:sz w:val="22"/>
                <w:szCs w:val="22"/>
                <w:lang w:val="ru-RU"/>
              </w:rPr>
              <w:t xml:space="preserve"> </w:t>
            </w:r>
            <w:r w:rsidRPr="004A158E">
              <w:rPr>
                <w:sz w:val="22"/>
                <w:szCs w:val="22"/>
                <w:lang w:val="pl-PL"/>
              </w:rPr>
              <w:t>J</w:t>
            </w:r>
            <w:r w:rsidRPr="004A158E">
              <w:rPr>
                <w:sz w:val="22"/>
                <w:szCs w:val="22"/>
                <w:lang w:val="ru-RU"/>
              </w:rPr>
              <w:t xml:space="preserve">, </w:t>
            </w:r>
            <w:r w:rsidRPr="004A158E">
              <w:rPr>
                <w:sz w:val="22"/>
                <w:szCs w:val="22"/>
                <w:lang w:val="pl-PL"/>
              </w:rPr>
              <w:t>Karadzinska</w:t>
            </w:r>
            <w:r w:rsidRPr="004A158E">
              <w:rPr>
                <w:sz w:val="22"/>
                <w:szCs w:val="22"/>
                <w:lang w:val="ru-RU"/>
              </w:rPr>
              <w:t>-</w:t>
            </w:r>
            <w:r w:rsidRPr="004A158E">
              <w:rPr>
                <w:sz w:val="22"/>
                <w:szCs w:val="22"/>
                <w:lang w:val="pl-PL"/>
              </w:rPr>
              <w:t>Bislimovska</w:t>
            </w:r>
            <w:r w:rsidRPr="004A158E">
              <w:rPr>
                <w:sz w:val="22"/>
                <w:szCs w:val="22"/>
                <w:lang w:val="ru-RU"/>
              </w:rPr>
              <w:t xml:space="preserve"> </w:t>
            </w:r>
            <w:r w:rsidRPr="004A158E">
              <w:rPr>
                <w:sz w:val="22"/>
                <w:szCs w:val="22"/>
                <w:lang w:val="pl-PL"/>
              </w:rPr>
              <w:t>J</w:t>
            </w:r>
            <w:r w:rsidRPr="004A158E">
              <w:rPr>
                <w:sz w:val="22"/>
                <w:szCs w:val="22"/>
                <w:lang w:val="ru-RU"/>
              </w:rPr>
              <w:t xml:space="preserve">, </w:t>
            </w:r>
            <w:r w:rsidRPr="004A158E">
              <w:rPr>
                <w:sz w:val="22"/>
                <w:szCs w:val="22"/>
                <w:lang w:val="pl-PL"/>
              </w:rPr>
              <w:t>Vasilevska</w:t>
            </w:r>
            <w:r w:rsidRPr="004A158E">
              <w:rPr>
                <w:sz w:val="22"/>
                <w:szCs w:val="22"/>
                <w:lang w:val="ru-RU"/>
              </w:rPr>
              <w:t xml:space="preserve"> </w:t>
            </w:r>
            <w:r w:rsidRPr="004A158E">
              <w:rPr>
                <w:sz w:val="22"/>
                <w:szCs w:val="22"/>
                <w:lang w:val="pl-PL"/>
              </w:rPr>
              <w:t>K</w:t>
            </w:r>
            <w:r w:rsidRPr="004A158E">
              <w:rPr>
                <w:sz w:val="22"/>
                <w:szCs w:val="22"/>
                <w:lang w:val="ru-RU"/>
              </w:rPr>
              <w:t xml:space="preserve">, </w:t>
            </w:r>
            <w:r w:rsidRPr="004A158E">
              <w:rPr>
                <w:sz w:val="22"/>
                <w:szCs w:val="22"/>
                <w:lang w:val="pl-PL"/>
              </w:rPr>
              <w:t>Stoleski</w:t>
            </w:r>
            <w:r w:rsidRPr="004A158E">
              <w:rPr>
                <w:sz w:val="22"/>
                <w:szCs w:val="22"/>
                <w:lang w:val="ru-RU"/>
              </w:rPr>
              <w:t xml:space="preserve"> </w:t>
            </w:r>
            <w:r w:rsidRPr="004A158E">
              <w:rPr>
                <w:sz w:val="22"/>
                <w:szCs w:val="22"/>
                <w:lang w:val="pl-PL"/>
              </w:rPr>
              <w:t>S</w:t>
            </w:r>
            <w:r w:rsidRPr="004A158E">
              <w:rPr>
                <w:sz w:val="22"/>
                <w:szCs w:val="22"/>
                <w:lang w:val="ru-RU"/>
              </w:rPr>
              <w:t xml:space="preserve">, </w:t>
            </w:r>
            <w:r w:rsidRPr="004A158E">
              <w:rPr>
                <w:sz w:val="22"/>
                <w:szCs w:val="22"/>
                <w:lang w:val="pl-PL"/>
              </w:rPr>
              <w:t>Mijakoski</w:t>
            </w:r>
            <w:r w:rsidRPr="004A158E">
              <w:rPr>
                <w:sz w:val="22"/>
                <w:szCs w:val="22"/>
                <w:lang w:val="ru-RU"/>
              </w:rPr>
              <w:t xml:space="preserve"> </w:t>
            </w:r>
            <w:r w:rsidRPr="004A158E">
              <w:rPr>
                <w:sz w:val="22"/>
                <w:szCs w:val="22"/>
                <w:lang w:val="pl-PL"/>
              </w:rPr>
              <w:t>D</w:t>
            </w:r>
            <w:r w:rsidRPr="004A158E">
              <w:rPr>
                <w:sz w:val="22"/>
                <w:szCs w:val="22"/>
                <w:lang w:val="ru-RU"/>
              </w:rPr>
              <w:t>.</w:t>
            </w:r>
          </w:p>
        </w:tc>
        <w:tc>
          <w:tcPr>
            <w:tcW w:w="2112" w:type="dxa"/>
            <w:gridSpan w:val="7"/>
          </w:tcPr>
          <w:p w:rsidR="003D511E" w:rsidRPr="004A158E" w:rsidRDefault="003D511E" w:rsidP="00502D04">
            <w:pPr>
              <w:rPr>
                <w:bCs/>
                <w:color w:val="000000"/>
                <w:lang w:val="en-US"/>
              </w:rPr>
            </w:pPr>
            <w:r w:rsidRPr="004A158E">
              <w:rPr>
                <w:sz w:val="22"/>
                <w:szCs w:val="22"/>
                <w:lang w:val="en-US"/>
              </w:rPr>
              <w:t>Chronic obstructive pulmonary disease and occupational exposures: epidemiological evidence from R. Macedonia.</w:t>
            </w:r>
          </w:p>
        </w:tc>
        <w:tc>
          <w:tcPr>
            <w:tcW w:w="3732" w:type="dxa"/>
            <w:gridSpan w:val="2"/>
          </w:tcPr>
          <w:p w:rsidR="003D511E" w:rsidRPr="004A158E" w:rsidRDefault="003D511E" w:rsidP="00502D04">
            <w:pPr>
              <w:jc w:val="both"/>
              <w:rPr>
                <w:lang w:val="mk-MK"/>
              </w:rPr>
            </w:pPr>
            <w:r w:rsidRPr="004A158E">
              <w:rPr>
                <w:sz w:val="22"/>
                <w:szCs w:val="22"/>
                <w:lang w:val="pl-PL"/>
              </w:rPr>
              <w:t>Arch Pulmonol Respir Care 2016; 2 (1): 032-036.</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4.</w:t>
            </w:r>
          </w:p>
        </w:tc>
        <w:tc>
          <w:tcPr>
            <w:tcW w:w="1512" w:type="dxa"/>
            <w:gridSpan w:val="5"/>
          </w:tcPr>
          <w:p w:rsidR="003D511E" w:rsidRPr="004A158E" w:rsidRDefault="003D511E" w:rsidP="00502D04">
            <w:pPr>
              <w:rPr>
                <w:bCs/>
                <w:color w:val="000000"/>
                <w:lang w:val="en-US"/>
              </w:rPr>
            </w:pPr>
            <w:r w:rsidRPr="004A158E">
              <w:rPr>
                <w:sz w:val="22"/>
                <w:szCs w:val="22"/>
                <w:lang w:val="mk-MK"/>
              </w:rPr>
              <w:t xml:space="preserve">Acevski S, Minov J, Sterjev Z, Zareski R, Kapedanovska Nestorovska A, Suturkova Lj. </w:t>
            </w:r>
          </w:p>
        </w:tc>
        <w:tc>
          <w:tcPr>
            <w:tcW w:w="2112" w:type="dxa"/>
            <w:gridSpan w:val="7"/>
          </w:tcPr>
          <w:p w:rsidR="003D511E" w:rsidRPr="004A158E" w:rsidRDefault="003D511E" w:rsidP="00502D04">
            <w:pPr>
              <w:rPr>
                <w:bCs/>
                <w:color w:val="000000"/>
                <w:lang w:val="en-US"/>
              </w:rPr>
            </w:pPr>
            <w:r w:rsidRPr="004A158E">
              <w:rPr>
                <w:sz w:val="22"/>
                <w:szCs w:val="22"/>
              </w:rPr>
              <w:t>Cost effectiveness analysis of antibiotic regimens used in outpatient treatment of exacerbations of chronic obstructive pulmonary disease (COPD).</w:t>
            </w:r>
          </w:p>
        </w:tc>
        <w:tc>
          <w:tcPr>
            <w:tcW w:w="3732" w:type="dxa"/>
            <w:gridSpan w:val="2"/>
          </w:tcPr>
          <w:p w:rsidR="003D511E" w:rsidRPr="004A158E" w:rsidRDefault="003D511E" w:rsidP="00502D04">
            <w:pPr>
              <w:jc w:val="both"/>
            </w:pPr>
            <w:r w:rsidRPr="004A158E">
              <w:rPr>
                <w:sz w:val="22"/>
                <w:szCs w:val="22"/>
              </w:rPr>
              <w:t>Adv Pharmacoepidemiol Drug Saf 2016; 5: 5.</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5.</w:t>
            </w:r>
          </w:p>
        </w:tc>
        <w:tc>
          <w:tcPr>
            <w:tcW w:w="1512" w:type="dxa"/>
            <w:gridSpan w:val="5"/>
          </w:tcPr>
          <w:p w:rsidR="003D511E" w:rsidRPr="004A158E" w:rsidRDefault="003D511E" w:rsidP="00502D04">
            <w:pPr>
              <w:rPr>
                <w:bCs/>
                <w:color w:val="000000"/>
                <w:lang w:val="ru-RU"/>
              </w:rPr>
            </w:pPr>
            <w:r w:rsidRPr="004A158E">
              <w:rPr>
                <w:sz w:val="22"/>
                <w:szCs w:val="22"/>
              </w:rPr>
              <w:t>Makowska</w:t>
            </w:r>
            <w:r w:rsidRPr="004A158E">
              <w:rPr>
                <w:sz w:val="22"/>
                <w:szCs w:val="22"/>
                <w:lang w:val="ru-RU"/>
              </w:rPr>
              <w:t xml:space="preserve"> </w:t>
            </w:r>
            <w:r w:rsidRPr="004A158E">
              <w:rPr>
                <w:sz w:val="22"/>
                <w:szCs w:val="22"/>
              </w:rPr>
              <w:t>JS</w:t>
            </w:r>
            <w:r w:rsidRPr="004A158E">
              <w:rPr>
                <w:sz w:val="22"/>
                <w:szCs w:val="22"/>
                <w:lang w:val="ru-RU"/>
              </w:rPr>
              <w:t xml:space="preserve">, </w:t>
            </w:r>
            <w:r w:rsidRPr="00D014FD">
              <w:rPr>
                <w:sz w:val="20"/>
                <w:szCs w:val="20"/>
              </w:rPr>
              <w:t>Burney</w:t>
            </w:r>
            <w:r w:rsidRPr="00D014FD">
              <w:rPr>
                <w:sz w:val="20"/>
                <w:szCs w:val="20"/>
                <w:lang w:val="ru-RU"/>
              </w:rPr>
              <w:t xml:space="preserve"> </w:t>
            </w:r>
            <w:r w:rsidRPr="00D014FD">
              <w:rPr>
                <w:sz w:val="20"/>
                <w:szCs w:val="20"/>
              </w:rPr>
              <w:t>P</w:t>
            </w:r>
            <w:r w:rsidRPr="00D014FD">
              <w:rPr>
                <w:sz w:val="20"/>
                <w:szCs w:val="20"/>
                <w:lang w:val="ru-RU"/>
              </w:rPr>
              <w:t xml:space="preserve">, </w:t>
            </w:r>
            <w:r w:rsidRPr="00D014FD">
              <w:rPr>
                <w:sz w:val="20"/>
                <w:szCs w:val="20"/>
              </w:rPr>
              <w:t>JarvisD</w:t>
            </w:r>
            <w:r w:rsidRPr="00D014FD">
              <w:rPr>
                <w:sz w:val="20"/>
                <w:szCs w:val="20"/>
                <w:lang w:val="ru-RU"/>
              </w:rPr>
              <w:t xml:space="preserve">, </w:t>
            </w:r>
            <w:r w:rsidRPr="00D014FD">
              <w:rPr>
                <w:sz w:val="20"/>
                <w:szCs w:val="20"/>
              </w:rPr>
              <w:t>Keil</w:t>
            </w:r>
            <w:r w:rsidRPr="00D014FD">
              <w:rPr>
                <w:sz w:val="20"/>
                <w:szCs w:val="20"/>
                <w:lang w:val="ru-RU"/>
              </w:rPr>
              <w:t xml:space="preserve"> </w:t>
            </w:r>
            <w:r w:rsidRPr="00D014FD">
              <w:rPr>
                <w:sz w:val="20"/>
                <w:szCs w:val="20"/>
              </w:rPr>
              <w:t>T</w:t>
            </w:r>
            <w:r w:rsidRPr="00D014FD">
              <w:rPr>
                <w:sz w:val="20"/>
                <w:szCs w:val="20"/>
                <w:lang w:val="ru-RU"/>
              </w:rPr>
              <w:t xml:space="preserve">, </w:t>
            </w:r>
            <w:r w:rsidRPr="00D014FD">
              <w:rPr>
                <w:sz w:val="20"/>
                <w:szCs w:val="20"/>
              </w:rPr>
              <w:t>Tomassen</w:t>
            </w:r>
            <w:r w:rsidRPr="00D014FD">
              <w:rPr>
                <w:sz w:val="20"/>
                <w:szCs w:val="20"/>
                <w:lang w:val="ru-RU"/>
              </w:rPr>
              <w:t xml:space="preserve"> </w:t>
            </w:r>
            <w:r w:rsidRPr="00D014FD">
              <w:rPr>
                <w:sz w:val="20"/>
                <w:szCs w:val="20"/>
              </w:rPr>
              <w:t>P</w:t>
            </w:r>
            <w:r w:rsidRPr="00D014FD">
              <w:rPr>
                <w:sz w:val="20"/>
                <w:szCs w:val="20"/>
                <w:lang w:val="ru-RU"/>
              </w:rPr>
              <w:t xml:space="preserve">, </w:t>
            </w:r>
            <w:r w:rsidRPr="00D014FD">
              <w:rPr>
                <w:sz w:val="20"/>
                <w:szCs w:val="20"/>
              </w:rPr>
              <w:t>Bislimovska</w:t>
            </w:r>
            <w:r w:rsidRPr="00D014FD">
              <w:rPr>
                <w:sz w:val="20"/>
                <w:szCs w:val="20"/>
                <w:lang w:val="ru-RU"/>
              </w:rPr>
              <w:t xml:space="preserve"> </w:t>
            </w:r>
            <w:r w:rsidRPr="00D014FD">
              <w:rPr>
                <w:sz w:val="20"/>
                <w:szCs w:val="20"/>
              </w:rPr>
              <w:t>J</w:t>
            </w:r>
            <w:r w:rsidRPr="00D014FD">
              <w:rPr>
                <w:sz w:val="20"/>
                <w:szCs w:val="20"/>
                <w:lang w:val="ru-RU"/>
              </w:rPr>
              <w:t xml:space="preserve">, </w:t>
            </w:r>
            <w:r w:rsidRPr="00D014FD">
              <w:rPr>
                <w:sz w:val="20"/>
                <w:szCs w:val="20"/>
              </w:rPr>
              <w:t>Brozek</w:t>
            </w:r>
            <w:r w:rsidRPr="00D014FD">
              <w:rPr>
                <w:sz w:val="20"/>
                <w:szCs w:val="20"/>
                <w:lang w:val="ru-RU"/>
              </w:rPr>
              <w:t xml:space="preserve"> </w:t>
            </w:r>
            <w:r w:rsidRPr="00D014FD">
              <w:rPr>
                <w:sz w:val="20"/>
                <w:szCs w:val="20"/>
              </w:rPr>
              <w:t>G</w:t>
            </w:r>
            <w:r w:rsidRPr="00D014FD">
              <w:rPr>
                <w:sz w:val="20"/>
                <w:szCs w:val="20"/>
                <w:lang w:val="ru-RU"/>
              </w:rPr>
              <w:t xml:space="preserve">, </w:t>
            </w:r>
            <w:r w:rsidRPr="00D014FD">
              <w:rPr>
                <w:sz w:val="20"/>
                <w:szCs w:val="20"/>
              </w:rPr>
              <w:t>Bachert</w:t>
            </w:r>
            <w:r w:rsidRPr="00D014FD">
              <w:rPr>
                <w:sz w:val="20"/>
                <w:szCs w:val="20"/>
                <w:lang w:val="ru-RU"/>
              </w:rPr>
              <w:t xml:space="preserve"> </w:t>
            </w:r>
            <w:r w:rsidRPr="00D014FD">
              <w:rPr>
                <w:sz w:val="20"/>
                <w:szCs w:val="20"/>
              </w:rPr>
              <w:t>C</w:t>
            </w:r>
            <w:r w:rsidRPr="00D014FD">
              <w:rPr>
                <w:sz w:val="20"/>
                <w:szCs w:val="20"/>
                <w:lang w:val="ru-RU"/>
              </w:rPr>
              <w:t xml:space="preserve">, </w:t>
            </w:r>
            <w:r w:rsidRPr="00D014FD">
              <w:rPr>
                <w:sz w:val="20"/>
                <w:szCs w:val="20"/>
              </w:rPr>
              <w:t>Baelum</w:t>
            </w:r>
            <w:r w:rsidRPr="00D014FD">
              <w:rPr>
                <w:sz w:val="20"/>
                <w:szCs w:val="20"/>
                <w:lang w:val="ru-RU"/>
              </w:rPr>
              <w:t xml:space="preserve"> </w:t>
            </w:r>
            <w:r w:rsidRPr="00D014FD">
              <w:rPr>
                <w:sz w:val="20"/>
                <w:szCs w:val="20"/>
              </w:rPr>
              <w:t>J</w:t>
            </w:r>
            <w:r w:rsidRPr="00D014FD">
              <w:rPr>
                <w:sz w:val="20"/>
                <w:szCs w:val="20"/>
                <w:lang w:val="ru-RU"/>
              </w:rPr>
              <w:t xml:space="preserve">, </w:t>
            </w:r>
            <w:r w:rsidRPr="00D014FD">
              <w:rPr>
                <w:sz w:val="20"/>
                <w:szCs w:val="20"/>
              </w:rPr>
              <w:t>Bindslev</w:t>
            </w:r>
            <w:r w:rsidRPr="00D014FD">
              <w:rPr>
                <w:sz w:val="20"/>
                <w:szCs w:val="20"/>
                <w:lang w:val="ru-RU"/>
              </w:rPr>
              <w:t>-</w:t>
            </w:r>
            <w:r w:rsidRPr="00D014FD">
              <w:rPr>
                <w:sz w:val="20"/>
                <w:szCs w:val="20"/>
              </w:rPr>
              <w:t>Jensen</w:t>
            </w:r>
            <w:r w:rsidRPr="00D014FD">
              <w:rPr>
                <w:sz w:val="20"/>
                <w:szCs w:val="20"/>
                <w:lang w:val="ru-RU"/>
              </w:rPr>
              <w:t xml:space="preserve"> </w:t>
            </w:r>
            <w:r w:rsidRPr="00D014FD">
              <w:rPr>
                <w:sz w:val="20"/>
                <w:szCs w:val="20"/>
              </w:rPr>
              <w:t>C</w:t>
            </w:r>
            <w:r w:rsidRPr="00D014FD">
              <w:rPr>
                <w:sz w:val="20"/>
                <w:szCs w:val="20"/>
                <w:lang w:val="ru-RU"/>
              </w:rPr>
              <w:t xml:space="preserve">, </w:t>
            </w:r>
            <w:r w:rsidRPr="00D014FD">
              <w:rPr>
                <w:sz w:val="20"/>
                <w:szCs w:val="20"/>
              </w:rPr>
              <w:t>Bousquet</w:t>
            </w:r>
            <w:r w:rsidRPr="00D014FD">
              <w:rPr>
                <w:sz w:val="20"/>
                <w:szCs w:val="20"/>
                <w:lang w:val="ru-RU"/>
              </w:rPr>
              <w:t xml:space="preserve"> </w:t>
            </w:r>
            <w:r w:rsidRPr="00D014FD">
              <w:rPr>
                <w:sz w:val="20"/>
                <w:szCs w:val="20"/>
              </w:rPr>
              <w:t>J</w:t>
            </w:r>
            <w:r w:rsidRPr="00D014FD">
              <w:rPr>
                <w:sz w:val="20"/>
                <w:szCs w:val="20"/>
                <w:lang w:val="ru-RU"/>
              </w:rPr>
              <w:t xml:space="preserve">, </w:t>
            </w:r>
            <w:r w:rsidRPr="00D014FD">
              <w:rPr>
                <w:sz w:val="20"/>
                <w:szCs w:val="20"/>
              </w:rPr>
              <w:t>Bousquet</w:t>
            </w:r>
            <w:r w:rsidRPr="00D014FD">
              <w:rPr>
                <w:sz w:val="20"/>
                <w:szCs w:val="20"/>
                <w:lang w:val="ru-RU"/>
              </w:rPr>
              <w:t xml:space="preserve"> </w:t>
            </w:r>
            <w:r w:rsidRPr="00D014FD">
              <w:rPr>
                <w:sz w:val="20"/>
                <w:szCs w:val="20"/>
              </w:rPr>
              <w:t>PJ</w:t>
            </w:r>
            <w:r w:rsidRPr="00D014FD">
              <w:rPr>
                <w:sz w:val="20"/>
                <w:szCs w:val="20"/>
                <w:lang w:val="ru-RU"/>
              </w:rPr>
              <w:t xml:space="preserve">, </w:t>
            </w:r>
            <w:r w:rsidRPr="00D014FD">
              <w:rPr>
                <w:sz w:val="20"/>
                <w:szCs w:val="20"/>
              </w:rPr>
              <w:t>Kai</w:t>
            </w:r>
            <w:r w:rsidRPr="00D014FD">
              <w:rPr>
                <w:sz w:val="20"/>
                <w:szCs w:val="20"/>
                <w:lang w:val="ru-RU"/>
              </w:rPr>
              <w:t>-</w:t>
            </w:r>
            <w:r w:rsidRPr="00D014FD">
              <w:rPr>
                <w:sz w:val="20"/>
                <w:szCs w:val="20"/>
              </w:rPr>
              <w:t>H</w:t>
            </w:r>
            <w:r w:rsidRPr="00D014FD">
              <w:rPr>
                <w:sz w:val="20"/>
                <w:szCs w:val="20"/>
                <w:lang w:val="ru-RU"/>
              </w:rPr>
              <w:t>å</w:t>
            </w:r>
            <w:r w:rsidRPr="00D014FD">
              <w:rPr>
                <w:sz w:val="20"/>
                <w:szCs w:val="20"/>
              </w:rPr>
              <w:t>kon</w:t>
            </w:r>
            <w:r w:rsidRPr="00D014FD">
              <w:rPr>
                <w:sz w:val="20"/>
                <w:szCs w:val="20"/>
                <w:lang w:val="ru-RU"/>
              </w:rPr>
              <w:t xml:space="preserve"> </w:t>
            </w:r>
            <w:r w:rsidRPr="00D014FD">
              <w:rPr>
                <w:sz w:val="20"/>
                <w:szCs w:val="20"/>
              </w:rPr>
              <w:t>C</w:t>
            </w:r>
            <w:r w:rsidRPr="00D014FD">
              <w:rPr>
                <w:sz w:val="20"/>
                <w:szCs w:val="20"/>
                <w:lang w:val="ru-RU"/>
              </w:rPr>
              <w:t xml:space="preserve">, </w:t>
            </w:r>
            <w:r w:rsidRPr="00D014FD">
              <w:rPr>
                <w:sz w:val="20"/>
                <w:szCs w:val="20"/>
              </w:rPr>
              <w:t>Dahlen</w:t>
            </w:r>
            <w:r w:rsidRPr="00D014FD">
              <w:rPr>
                <w:sz w:val="20"/>
                <w:szCs w:val="20"/>
                <w:lang w:val="ru-RU"/>
              </w:rPr>
              <w:t xml:space="preserve"> </w:t>
            </w:r>
            <w:r w:rsidRPr="00D014FD">
              <w:rPr>
                <w:sz w:val="20"/>
                <w:szCs w:val="20"/>
              </w:rPr>
              <w:t>SE</w:t>
            </w:r>
            <w:r w:rsidRPr="00D014FD">
              <w:rPr>
                <w:sz w:val="20"/>
                <w:szCs w:val="20"/>
                <w:lang w:val="ru-RU"/>
              </w:rPr>
              <w:t xml:space="preserve">, </w:t>
            </w:r>
            <w:r w:rsidRPr="00D014FD">
              <w:rPr>
                <w:sz w:val="20"/>
                <w:szCs w:val="20"/>
              </w:rPr>
              <w:t>Dahlen</w:t>
            </w:r>
            <w:r w:rsidRPr="00D014FD">
              <w:rPr>
                <w:sz w:val="20"/>
                <w:szCs w:val="20"/>
                <w:lang w:val="ru-RU"/>
              </w:rPr>
              <w:t xml:space="preserve"> </w:t>
            </w:r>
            <w:r w:rsidRPr="00D014FD">
              <w:rPr>
                <w:sz w:val="20"/>
                <w:szCs w:val="20"/>
              </w:rPr>
              <w:t>B</w:t>
            </w:r>
            <w:r w:rsidRPr="00D014FD">
              <w:rPr>
                <w:sz w:val="20"/>
                <w:szCs w:val="20"/>
                <w:lang w:val="ru-RU"/>
              </w:rPr>
              <w:t xml:space="preserve">, </w:t>
            </w:r>
            <w:r w:rsidRPr="00D014FD">
              <w:rPr>
                <w:sz w:val="20"/>
                <w:szCs w:val="20"/>
              </w:rPr>
              <w:t>Fokkens</w:t>
            </w:r>
            <w:r w:rsidRPr="00D014FD">
              <w:rPr>
                <w:sz w:val="20"/>
                <w:szCs w:val="20"/>
                <w:lang w:val="ru-RU"/>
              </w:rPr>
              <w:t xml:space="preserve"> </w:t>
            </w:r>
            <w:r w:rsidRPr="00D014FD">
              <w:rPr>
                <w:sz w:val="20"/>
                <w:szCs w:val="20"/>
              </w:rPr>
              <w:t>WJ</w:t>
            </w:r>
            <w:r w:rsidRPr="00D014FD">
              <w:rPr>
                <w:sz w:val="20"/>
                <w:szCs w:val="20"/>
                <w:lang w:val="ru-RU"/>
              </w:rPr>
              <w:t xml:space="preserve">, </w:t>
            </w:r>
            <w:r w:rsidRPr="00D014FD">
              <w:rPr>
                <w:sz w:val="20"/>
                <w:szCs w:val="20"/>
              </w:rPr>
              <w:t>Forsberg</w:t>
            </w:r>
            <w:r w:rsidRPr="00D014FD">
              <w:rPr>
                <w:sz w:val="20"/>
                <w:szCs w:val="20"/>
                <w:lang w:val="ru-RU"/>
              </w:rPr>
              <w:t xml:space="preserve"> </w:t>
            </w:r>
            <w:r w:rsidRPr="00D014FD">
              <w:rPr>
                <w:sz w:val="20"/>
                <w:szCs w:val="20"/>
              </w:rPr>
              <w:t>B</w:t>
            </w:r>
            <w:r w:rsidRPr="00D014FD">
              <w:rPr>
                <w:sz w:val="20"/>
                <w:szCs w:val="20"/>
                <w:lang w:val="ru-RU"/>
              </w:rPr>
              <w:t xml:space="preserve">, </w:t>
            </w:r>
            <w:r w:rsidRPr="00D014FD">
              <w:rPr>
                <w:sz w:val="20"/>
                <w:szCs w:val="20"/>
              </w:rPr>
              <w:t>Gjomarkaj</w:t>
            </w:r>
            <w:r w:rsidRPr="00D014FD">
              <w:rPr>
                <w:sz w:val="20"/>
                <w:szCs w:val="20"/>
                <w:lang w:val="ru-RU"/>
              </w:rPr>
              <w:t xml:space="preserve"> </w:t>
            </w:r>
            <w:r w:rsidRPr="00D014FD">
              <w:rPr>
                <w:sz w:val="20"/>
                <w:szCs w:val="20"/>
              </w:rPr>
              <w:t>M</w:t>
            </w:r>
            <w:r w:rsidRPr="00D014FD">
              <w:rPr>
                <w:sz w:val="20"/>
                <w:szCs w:val="20"/>
                <w:lang w:val="ru-RU"/>
              </w:rPr>
              <w:t xml:space="preserve">, </w:t>
            </w:r>
            <w:r w:rsidRPr="00D014FD">
              <w:rPr>
                <w:sz w:val="20"/>
                <w:szCs w:val="20"/>
              </w:rPr>
              <w:t>Howarth</w:t>
            </w:r>
            <w:r w:rsidRPr="00D014FD">
              <w:rPr>
                <w:sz w:val="20"/>
                <w:szCs w:val="20"/>
                <w:lang w:val="ru-RU"/>
              </w:rPr>
              <w:t xml:space="preserve"> </w:t>
            </w:r>
            <w:r w:rsidRPr="00D014FD">
              <w:rPr>
                <w:sz w:val="20"/>
                <w:szCs w:val="20"/>
              </w:rPr>
              <w:t>P</w:t>
            </w:r>
            <w:r w:rsidRPr="00D014FD">
              <w:rPr>
                <w:sz w:val="20"/>
                <w:szCs w:val="20"/>
                <w:lang w:val="ru-RU"/>
              </w:rPr>
              <w:t xml:space="preserve">, </w:t>
            </w:r>
            <w:r w:rsidRPr="00D014FD">
              <w:rPr>
                <w:sz w:val="20"/>
                <w:szCs w:val="20"/>
              </w:rPr>
              <w:t>Janson</w:t>
            </w:r>
            <w:r w:rsidRPr="00D014FD">
              <w:rPr>
                <w:sz w:val="20"/>
                <w:szCs w:val="20"/>
                <w:lang w:val="ru-RU"/>
              </w:rPr>
              <w:t xml:space="preserve"> </w:t>
            </w:r>
            <w:r w:rsidRPr="00D014FD">
              <w:rPr>
                <w:sz w:val="20"/>
                <w:szCs w:val="20"/>
              </w:rPr>
              <w:t>C</w:t>
            </w:r>
            <w:r w:rsidRPr="00D014FD">
              <w:rPr>
                <w:sz w:val="20"/>
                <w:szCs w:val="20"/>
                <w:lang w:val="ru-RU"/>
              </w:rPr>
              <w:t xml:space="preserve">, </w:t>
            </w:r>
            <w:r w:rsidRPr="00D014FD">
              <w:rPr>
                <w:sz w:val="20"/>
                <w:szCs w:val="20"/>
              </w:rPr>
              <w:t>Kasper</w:t>
            </w:r>
            <w:r w:rsidRPr="00D014FD">
              <w:rPr>
                <w:sz w:val="20"/>
                <w:szCs w:val="20"/>
                <w:lang w:val="ru-RU"/>
              </w:rPr>
              <w:t xml:space="preserve"> </w:t>
            </w:r>
            <w:r w:rsidRPr="00D014FD">
              <w:rPr>
                <w:sz w:val="20"/>
                <w:szCs w:val="20"/>
              </w:rPr>
              <w:t>L</w:t>
            </w:r>
            <w:r w:rsidRPr="00D014FD">
              <w:rPr>
                <w:sz w:val="20"/>
                <w:szCs w:val="20"/>
                <w:lang w:val="ru-RU"/>
              </w:rPr>
              <w:t xml:space="preserve">, </w:t>
            </w:r>
            <w:r w:rsidRPr="00D014FD">
              <w:rPr>
                <w:sz w:val="20"/>
                <w:szCs w:val="20"/>
              </w:rPr>
              <w:t>Kraemer</w:t>
            </w:r>
            <w:r w:rsidRPr="00D014FD">
              <w:rPr>
                <w:sz w:val="20"/>
                <w:szCs w:val="20"/>
                <w:lang w:val="ru-RU"/>
              </w:rPr>
              <w:t xml:space="preserve"> </w:t>
            </w:r>
            <w:r w:rsidRPr="00D014FD">
              <w:rPr>
                <w:sz w:val="20"/>
                <w:szCs w:val="20"/>
              </w:rPr>
              <w:t>U</w:t>
            </w:r>
            <w:r w:rsidRPr="00D014FD">
              <w:rPr>
                <w:sz w:val="20"/>
                <w:szCs w:val="20"/>
                <w:lang w:val="ru-RU"/>
              </w:rPr>
              <w:t xml:space="preserve">, </w:t>
            </w:r>
            <w:r w:rsidRPr="00D014FD">
              <w:rPr>
                <w:sz w:val="20"/>
                <w:szCs w:val="20"/>
              </w:rPr>
              <w:t>Louiro</w:t>
            </w:r>
            <w:r w:rsidRPr="00D014FD">
              <w:rPr>
                <w:sz w:val="20"/>
                <w:szCs w:val="20"/>
                <w:lang w:val="ru-RU"/>
              </w:rPr>
              <w:t xml:space="preserve"> </w:t>
            </w:r>
            <w:r w:rsidRPr="00D014FD">
              <w:rPr>
                <w:sz w:val="20"/>
                <w:szCs w:val="20"/>
              </w:rPr>
              <w:t>C</w:t>
            </w:r>
            <w:r w:rsidRPr="00D014FD">
              <w:rPr>
                <w:sz w:val="20"/>
                <w:szCs w:val="20"/>
                <w:lang w:val="ru-RU"/>
              </w:rPr>
              <w:t xml:space="preserve">, </w:t>
            </w:r>
            <w:r w:rsidRPr="00D014FD">
              <w:rPr>
                <w:sz w:val="20"/>
                <w:szCs w:val="20"/>
              </w:rPr>
              <w:t>Lundback</w:t>
            </w:r>
            <w:r w:rsidRPr="00D014FD">
              <w:rPr>
                <w:sz w:val="20"/>
                <w:szCs w:val="20"/>
                <w:lang w:val="ru-RU"/>
              </w:rPr>
              <w:t xml:space="preserve"> </w:t>
            </w:r>
            <w:r w:rsidRPr="00D014FD">
              <w:rPr>
                <w:sz w:val="20"/>
                <w:szCs w:val="20"/>
              </w:rPr>
              <w:t>B</w:t>
            </w:r>
            <w:r w:rsidRPr="00D014FD">
              <w:rPr>
                <w:sz w:val="20"/>
                <w:szCs w:val="20"/>
                <w:lang w:val="ru-RU"/>
              </w:rPr>
              <w:t xml:space="preserve">, </w:t>
            </w:r>
            <w:r w:rsidRPr="00D014FD">
              <w:rPr>
                <w:sz w:val="20"/>
                <w:szCs w:val="20"/>
              </w:rPr>
              <w:t>Minov</w:t>
            </w:r>
            <w:r w:rsidRPr="00D014FD">
              <w:rPr>
                <w:sz w:val="20"/>
                <w:szCs w:val="20"/>
                <w:lang w:val="ru-RU"/>
              </w:rPr>
              <w:t xml:space="preserve"> </w:t>
            </w:r>
            <w:r w:rsidRPr="00D014FD">
              <w:rPr>
                <w:sz w:val="20"/>
                <w:szCs w:val="20"/>
              </w:rPr>
              <w:t>J</w:t>
            </w:r>
            <w:r w:rsidRPr="00D014FD">
              <w:rPr>
                <w:sz w:val="20"/>
                <w:szCs w:val="20"/>
                <w:lang w:val="ru-RU"/>
              </w:rPr>
              <w:t xml:space="preserve">, </w:t>
            </w:r>
            <w:r w:rsidRPr="00D014FD">
              <w:rPr>
                <w:sz w:val="20"/>
                <w:szCs w:val="20"/>
              </w:rPr>
              <w:t>Nizankowska</w:t>
            </w:r>
            <w:r w:rsidRPr="00D014FD">
              <w:rPr>
                <w:sz w:val="20"/>
                <w:szCs w:val="20"/>
                <w:lang w:val="ru-RU"/>
              </w:rPr>
              <w:t>-</w:t>
            </w:r>
            <w:r w:rsidRPr="00D014FD">
              <w:rPr>
                <w:sz w:val="20"/>
                <w:szCs w:val="20"/>
              </w:rPr>
              <w:t>Mogilnicka</w:t>
            </w:r>
            <w:r w:rsidRPr="00D014FD">
              <w:rPr>
                <w:sz w:val="20"/>
                <w:szCs w:val="20"/>
                <w:lang w:val="ru-RU"/>
              </w:rPr>
              <w:t xml:space="preserve"> </w:t>
            </w:r>
            <w:r w:rsidRPr="00D014FD">
              <w:rPr>
                <w:sz w:val="20"/>
                <w:szCs w:val="20"/>
              </w:rPr>
              <w:t>E</w:t>
            </w:r>
            <w:r w:rsidRPr="00D014FD">
              <w:rPr>
                <w:sz w:val="20"/>
                <w:szCs w:val="20"/>
                <w:lang w:val="ru-RU"/>
              </w:rPr>
              <w:t xml:space="preserve">, </w:t>
            </w:r>
            <w:r w:rsidRPr="00D014FD">
              <w:rPr>
                <w:sz w:val="20"/>
                <w:szCs w:val="20"/>
              </w:rPr>
              <w:t>Papadopoulos</w:t>
            </w:r>
            <w:r w:rsidRPr="00D014FD">
              <w:rPr>
                <w:sz w:val="20"/>
                <w:szCs w:val="20"/>
                <w:lang w:val="ru-RU"/>
              </w:rPr>
              <w:t xml:space="preserve"> </w:t>
            </w:r>
            <w:r w:rsidRPr="00D014FD">
              <w:rPr>
                <w:sz w:val="20"/>
                <w:szCs w:val="20"/>
              </w:rPr>
              <w:t>N</w:t>
            </w:r>
            <w:r w:rsidRPr="00D014FD">
              <w:rPr>
                <w:sz w:val="20"/>
                <w:szCs w:val="20"/>
                <w:lang w:val="ru-RU"/>
              </w:rPr>
              <w:t xml:space="preserve">, </w:t>
            </w:r>
            <w:r w:rsidRPr="00D014FD">
              <w:rPr>
                <w:sz w:val="20"/>
                <w:szCs w:val="20"/>
              </w:rPr>
              <w:t>Sakellariou</w:t>
            </w:r>
            <w:r w:rsidRPr="00D014FD">
              <w:rPr>
                <w:sz w:val="20"/>
                <w:szCs w:val="20"/>
                <w:lang w:val="ru-RU"/>
              </w:rPr>
              <w:t xml:space="preserve"> </w:t>
            </w:r>
            <w:r w:rsidRPr="00D014FD">
              <w:rPr>
                <w:sz w:val="20"/>
                <w:szCs w:val="20"/>
              </w:rPr>
              <w:t>AG</w:t>
            </w:r>
            <w:r w:rsidRPr="00D014FD">
              <w:rPr>
                <w:sz w:val="20"/>
                <w:szCs w:val="20"/>
                <w:lang w:val="ru-RU"/>
              </w:rPr>
              <w:t xml:space="preserve">, </w:t>
            </w:r>
            <w:r w:rsidRPr="00D014FD">
              <w:rPr>
                <w:sz w:val="20"/>
                <w:szCs w:val="20"/>
              </w:rPr>
              <w:t>Todo</w:t>
            </w:r>
            <w:r w:rsidRPr="00D014FD">
              <w:rPr>
                <w:sz w:val="20"/>
                <w:szCs w:val="20"/>
                <w:lang w:val="ru-RU"/>
              </w:rPr>
              <w:t>-</w:t>
            </w:r>
            <w:r w:rsidRPr="00D014FD">
              <w:rPr>
                <w:sz w:val="20"/>
                <w:szCs w:val="20"/>
              </w:rPr>
              <w:t>Bom</w:t>
            </w:r>
            <w:r w:rsidRPr="00D014FD">
              <w:rPr>
                <w:sz w:val="20"/>
                <w:szCs w:val="20"/>
                <w:lang w:val="ru-RU"/>
              </w:rPr>
              <w:t xml:space="preserve"> </w:t>
            </w:r>
            <w:r w:rsidRPr="00D014FD">
              <w:rPr>
                <w:sz w:val="20"/>
                <w:szCs w:val="20"/>
              </w:rPr>
              <w:t>A</w:t>
            </w:r>
            <w:r w:rsidRPr="00D014FD">
              <w:rPr>
                <w:sz w:val="20"/>
                <w:szCs w:val="20"/>
                <w:lang w:val="ru-RU"/>
              </w:rPr>
              <w:t xml:space="preserve">, </w:t>
            </w:r>
            <w:r w:rsidRPr="00D014FD">
              <w:rPr>
                <w:sz w:val="20"/>
                <w:szCs w:val="20"/>
              </w:rPr>
              <w:t>Toskala</w:t>
            </w:r>
            <w:r w:rsidRPr="00D014FD">
              <w:rPr>
                <w:sz w:val="20"/>
                <w:szCs w:val="20"/>
                <w:lang w:val="ru-RU"/>
              </w:rPr>
              <w:t xml:space="preserve"> </w:t>
            </w:r>
            <w:r w:rsidRPr="00D014FD">
              <w:rPr>
                <w:sz w:val="20"/>
                <w:szCs w:val="20"/>
              </w:rPr>
              <w:t>E</w:t>
            </w:r>
            <w:r w:rsidRPr="00D014FD">
              <w:rPr>
                <w:sz w:val="20"/>
                <w:szCs w:val="20"/>
                <w:lang w:val="ru-RU"/>
              </w:rPr>
              <w:t xml:space="preserve">, </w:t>
            </w:r>
            <w:r w:rsidRPr="00D014FD">
              <w:rPr>
                <w:sz w:val="20"/>
                <w:szCs w:val="20"/>
              </w:rPr>
              <w:t>Zejda</w:t>
            </w:r>
            <w:r w:rsidRPr="00D014FD">
              <w:rPr>
                <w:sz w:val="20"/>
                <w:szCs w:val="20"/>
                <w:lang w:val="ru-RU"/>
              </w:rPr>
              <w:t xml:space="preserve"> </w:t>
            </w:r>
            <w:r w:rsidRPr="00D014FD">
              <w:rPr>
                <w:sz w:val="20"/>
                <w:szCs w:val="20"/>
              </w:rPr>
              <w:t>JE</w:t>
            </w:r>
            <w:r w:rsidRPr="00D014FD">
              <w:rPr>
                <w:sz w:val="20"/>
                <w:szCs w:val="20"/>
                <w:lang w:val="ru-RU"/>
              </w:rPr>
              <w:t xml:space="preserve">, </w:t>
            </w:r>
            <w:r w:rsidRPr="00D014FD">
              <w:rPr>
                <w:sz w:val="20"/>
                <w:szCs w:val="20"/>
              </w:rPr>
              <w:t>Zuberbier</w:t>
            </w:r>
            <w:r w:rsidRPr="00D014FD">
              <w:rPr>
                <w:sz w:val="20"/>
                <w:szCs w:val="20"/>
                <w:lang w:val="ru-RU"/>
              </w:rPr>
              <w:t xml:space="preserve"> </w:t>
            </w:r>
            <w:r w:rsidRPr="00D014FD">
              <w:rPr>
                <w:sz w:val="20"/>
                <w:szCs w:val="20"/>
              </w:rPr>
              <w:t>T</w:t>
            </w:r>
            <w:r w:rsidRPr="00D014FD">
              <w:rPr>
                <w:sz w:val="20"/>
                <w:szCs w:val="20"/>
                <w:lang w:val="ru-RU"/>
              </w:rPr>
              <w:t xml:space="preserve">, </w:t>
            </w:r>
            <w:r w:rsidRPr="00D014FD">
              <w:rPr>
                <w:sz w:val="20"/>
                <w:szCs w:val="20"/>
              </w:rPr>
              <w:t>Kowalski</w:t>
            </w:r>
            <w:r w:rsidRPr="00D014FD">
              <w:rPr>
                <w:sz w:val="20"/>
                <w:szCs w:val="20"/>
                <w:lang w:val="ru-RU"/>
              </w:rPr>
              <w:t xml:space="preserve"> </w:t>
            </w:r>
            <w:r w:rsidRPr="00D014FD">
              <w:rPr>
                <w:sz w:val="20"/>
                <w:szCs w:val="20"/>
              </w:rPr>
              <w:t>ML</w:t>
            </w:r>
            <w:r w:rsidRPr="00D014FD">
              <w:rPr>
                <w:sz w:val="20"/>
                <w:szCs w:val="20"/>
                <w:lang w:val="ru-RU"/>
              </w:rPr>
              <w:t>.</w:t>
            </w:r>
          </w:p>
        </w:tc>
        <w:tc>
          <w:tcPr>
            <w:tcW w:w="2112" w:type="dxa"/>
            <w:gridSpan w:val="7"/>
          </w:tcPr>
          <w:p w:rsidR="003D511E" w:rsidRPr="004A158E" w:rsidRDefault="003D511E" w:rsidP="00502D04">
            <w:pPr>
              <w:rPr>
                <w:bCs/>
                <w:color w:val="000000"/>
                <w:lang w:val="en-US"/>
              </w:rPr>
            </w:pPr>
            <w:r w:rsidRPr="004A158E">
              <w:rPr>
                <w:sz w:val="22"/>
                <w:szCs w:val="22"/>
              </w:rPr>
              <w:t>Respiratory Hypersensitivity Reactions to NSAIDs in Europe: The Global Allergy and Asthma Network (GA</w:t>
            </w:r>
            <w:r w:rsidRPr="004A158E">
              <w:rPr>
                <w:sz w:val="22"/>
                <w:szCs w:val="22"/>
                <w:vertAlign w:val="superscript"/>
              </w:rPr>
              <w:t>2</w:t>
            </w:r>
            <w:r w:rsidRPr="004A158E">
              <w:rPr>
                <w:sz w:val="22"/>
                <w:szCs w:val="22"/>
              </w:rPr>
              <w:t>LEN) Survey.</w:t>
            </w:r>
          </w:p>
        </w:tc>
        <w:tc>
          <w:tcPr>
            <w:tcW w:w="3732" w:type="dxa"/>
            <w:gridSpan w:val="2"/>
          </w:tcPr>
          <w:p w:rsidR="003D511E" w:rsidRPr="004A158E" w:rsidRDefault="003D511E" w:rsidP="00502D04">
            <w:pPr>
              <w:jc w:val="both"/>
            </w:pPr>
            <w:r w:rsidRPr="004A158E">
              <w:rPr>
                <w:sz w:val="22"/>
                <w:szCs w:val="22"/>
              </w:rPr>
              <w:t xml:space="preserve">Allergy 2016; doi: 10.1111/all.12941. </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val="restart"/>
          </w:tcPr>
          <w:p w:rsidR="003D511E" w:rsidRPr="004A158E" w:rsidRDefault="003D511E" w:rsidP="00502D04">
            <w:pPr>
              <w:rPr>
                <w:lang w:val="en-US"/>
              </w:rPr>
            </w:pPr>
            <w:r w:rsidRPr="004A158E">
              <w:rPr>
                <w:sz w:val="22"/>
                <w:szCs w:val="22"/>
                <w:lang w:val="en-US"/>
              </w:rPr>
              <w:t>10.2.</w:t>
            </w:r>
          </w:p>
        </w:tc>
        <w:tc>
          <w:tcPr>
            <w:tcW w:w="7966" w:type="dxa"/>
            <w:gridSpan w:val="16"/>
          </w:tcPr>
          <w:p w:rsidR="003D511E" w:rsidRPr="004A158E" w:rsidRDefault="003D511E" w:rsidP="00502D04">
            <w:pPr>
              <w:rPr>
                <w:lang w:val="mk-MK"/>
              </w:rPr>
            </w:pPr>
            <w:r w:rsidRPr="004A158E">
              <w:rPr>
                <w:bCs/>
                <w:color w:val="000000"/>
                <w:sz w:val="22"/>
                <w:szCs w:val="22"/>
                <w:lang w:val="ru-RU"/>
              </w:rPr>
              <w:t>Учество во научно-истражувачки национални и меѓународни проекти (до пет)</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en-US"/>
              </w:rPr>
            </w:pPr>
            <w:r w:rsidRPr="004A158E">
              <w:rPr>
                <w:bCs/>
                <w:color w:val="000000"/>
                <w:sz w:val="22"/>
                <w:szCs w:val="22"/>
                <w:lang w:val="ru-RU"/>
              </w:rPr>
              <w:t>Ред.</w:t>
            </w:r>
          </w:p>
          <w:p w:rsidR="003D511E" w:rsidRPr="004A158E" w:rsidRDefault="003D511E" w:rsidP="00502D04">
            <w:pPr>
              <w:rPr>
                <w:bCs/>
                <w:color w:val="000000"/>
                <w:lang w:val="ru-RU"/>
              </w:rPr>
            </w:pPr>
            <w:r w:rsidRPr="004A158E">
              <w:rPr>
                <w:bCs/>
                <w:color w:val="000000"/>
                <w:sz w:val="22"/>
                <w:szCs w:val="22"/>
                <w:lang w:val="ru-RU"/>
              </w:rPr>
              <w:t>број</w:t>
            </w:r>
          </w:p>
        </w:tc>
        <w:tc>
          <w:tcPr>
            <w:tcW w:w="1512" w:type="dxa"/>
            <w:gridSpan w:val="5"/>
          </w:tcPr>
          <w:p w:rsidR="003D511E" w:rsidRPr="004A158E" w:rsidRDefault="003D511E" w:rsidP="00502D04">
            <w:pPr>
              <w:rPr>
                <w:bCs/>
                <w:color w:val="000000"/>
                <w:lang w:val="ru-RU"/>
              </w:rPr>
            </w:pPr>
            <w:r w:rsidRPr="004A158E">
              <w:rPr>
                <w:bCs/>
                <w:color w:val="000000"/>
                <w:sz w:val="22"/>
                <w:szCs w:val="22"/>
                <w:lang w:val="ru-RU"/>
              </w:rPr>
              <w:t>Автори</w:t>
            </w:r>
          </w:p>
        </w:tc>
        <w:tc>
          <w:tcPr>
            <w:tcW w:w="2112" w:type="dxa"/>
            <w:gridSpan w:val="7"/>
          </w:tcPr>
          <w:p w:rsidR="003D511E" w:rsidRPr="004A158E" w:rsidRDefault="003D511E" w:rsidP="00502D04">
            <w:pPr>
              <w:rPr>
                <w:bCs/>
                <w:color w:val="000000"/>
                <w:lang w:val="ru-RU"/>
              </w:rPr>
            </w:pPr>
            <w:r w:rsidRPr="004A158E">
              <w:rPr>
                <w:bCs/>
                <w:color w:val="000000"/>
                <w:sz w:val="22"/>
                <w:szCs w:val="22"/>
                <w:lang w:val="ru-RU"/>
              </w:rPr>
              <w:t>Наслов</w:t>
            </w:r>
          </w:p>
        </w:tc>
        <w:tc>
          <w:tcPr>
            <w:tcW w:w="3732" w:type="dxa"/>
            <w:gridSpan w:val="2"/>
          </w:tcPr>
          <w:p w:rsidR="003D511E" w:rsidRPr="004A158E" w:rsidRDefault="003D511E" w:rsidP="00502D04">
            <w:pPr>
              <w:rPr>
                <w:bCs/>
                <w:color w:val="000000"/>
                <w:lang w:val="ru-RU"/>
              </w:rPr>
            </w:pPr>
            <w:r w:rsidRPr="004A158E">
              <w:rPr>
                <w:bCs/>
                <w:color w:val="000000"/>
                <w:sz w:val="22"/>
                <w:szCs w:val="22"/>
                <w:lang w:val="ru-RU"/>
              </w:rPr>
              <w:t>Издавач / година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1512" w:type="dxa"/>
            <w:gridSpan w:val="5"/>
          </w:tcPr>
          <w:p w:rsidR="003D511E" w:rsidRPr="004A158E" w:rsidRDefault="003D511E" w:rsidP="00502D04">
            <w:pPr>
              <w:rPr>
                <w:bCs/>
                <w:color w:val="000000"/>
                <w:lang w:val="ru-RU"/>
              </w:rPr>
            </w:pPr>
            <w:r w:rsidRPr="004A158E">
              <w:rPr>
                <w:bCs/>
                <w:sz w:val="22"/>
                <w:szCs w:val="22"/>
                <w:lang w:val="pl-PL"/>
              </w:rPr>
              <w:t>J</w:t>
            </w:r>
            <w:r w:rsidRPr="004A158E">
              <w:rPr>
                <w:bCs/>
                <w:sz w:val="22"/>
                <w:szCs w:val="22"/>
                <w:lang w:val="ru-RU"/>
              </w:rPr>
              <w:t xml:space="preserve">. </w:t>
            </w:r>
            <w:r w:rsidRPr="004A158E">
              <w:rPr>
                <w:bCs/>
                <w:sz w:val="22"/>
                <w:szCs w:val="22"/>
                <w:lang w:val="pl-PL"/>
              </w:rPr>
              <w:t>Karadzinska</w:t>
            </w:r>
            <w:r w:rsidRPr="004A158E">
              <w:rPr>
                <w:bCs/>
                <w:sz w:val="22"/>
                <w:szCs w:val="22"/>
                <w:lang w:val="ru-RU"/>
              </w:rPr>
              <w:t>-</w:t>
            </w:r>
            <w:r w:rsidRPr="004A158E">
              <w:rPr>
                <w:bCs/>
                <w:sz w:val="22"/>
                <w:szCs w:val="22"/>
                <w:lang w:val="pl-PL"/>
              </w:rPr>
              <w:t>Bislimovska</w:t>
            </w:r>
            <w:r w:rsidRPr="004A158E">
              <w:rPr>
                <w:bCs/>
                <w:sz w:val="22"/>
                <w:szCs w:val="22"/>
                <w:lang w:val="ru-RU"/>
              </w:rPr>
              <w:t xml:space="preserve">, </w:t>
            </w:r>
            <w:r w:rsidRPr="004A158E">
              <w:rPr>
                <w:bCs/>
                <w:sz w:val="22"/>
                <w:szCs w:val="22"/>
                <w:lang w:val="pl-PL"/>
              </w:rPr>
              <w:t>D</w:t>
            </w:r>
            <w:r w:rsidRPr="004A158E">
              <w:rPr>
                <w:bCs/>
                <w:sz w:val="22"/>
                <w:szCs w:val="22"/>
                <w:lang w:val="ru-RU"/>
              </w:rPr>
              <w:t xml:space="preserve">. </w:t>
            </w:r>
            <w:r w:rsidRPr="004A158E">
              <w:rPr>
                <w:bCs/>
                <w:sz w:val="22"/>
                <w:szCs w:val="22"/>
                <w:lang w:val="pl-PL"/>
              </w:rPr>
              <w:t>Mijakoski</w:t>
            </w:r>
            <w:r w:rsidRPr="004A158E">
              <w:rPr>
                <w:bCs/>
                <w:sz w:val="22"/>
                <w:szCs w:val="22"/>
                <w:lang w:val="ru-RU"/>
              </w:rPr>
              <w:t xml:space="preserve">, </w:t>
            </w:r>
            <w:r w:rsidRPr="004A158E">
              <w:rPr>
                <w:bCs/>
                <w:sz w:val="22"/>
                <w:szCs w:val="22"/>
                <w:lang w:val="pl-PL"/>
              </w:rPr>
              <w:t>V</w:t>
            </w:r>
            <w:r w:rsidRPr="004A158E">
              <w:rPr>
                <w:bCs/>
                <w:sz w:val="22"/>
                <w:szCs w:val="22"/>
                <w:lang w:val="ru-RU"/>
              </w:rPr>
              <w:t xml:space="preserve">. </w:t>
            </w:r>
            <w:r w:rsidRPr="004A158E">
              <w:rPr>
                <w:bCs/>
                <w:sz w:val="22"/>
                <w:szCs w:val="22"/>
                <w:lang w:val="en-US"/>
              </w:rPr>
              <w:t>Basarovska</w:t>
            </w:r>
            <w:r w:rsidRPr="004A158E">
              <w:rPr>
                <w:bCs/>
                <w:sz w:val="22"/>
                <w:szCs w:val="22"/>
                <w:lang w:val="ru-RU"/>
              </w:rPr>
              <w:t xml:space="preserve">, </w:t>
            </w:r>
            <w:r w:rsidRPr="004A158E">
              <w:rPr>
                <w:bCs/>
                <w:sz w:val="22"/>
                <w:szCs w:val="22"/>
                <w:lang w:val="en-US"/>
              </w:rPr>
              <w:t>J</w:t>
            </w:r>
            <w:r w:rsidRPr="004A158E">
              <w:rPr>
                <w:bCs/>
                <w:sz w:val="22"/>
                <w:szCs w:val="22"/>
                <w:lang w:val="ru-RU"/>
              </w:rPr>
              <w:t xml:space="preserve">. </w:t>
            </w:r>
            <w:r w:rsidRPr="004A158E">
              <w:rPr>
                <w:bCs/>
                <w:sz w:val="22"/>
                <w:szCs w:val="22"/>
                <w:lang w:val="en-US"/>
              </w:rPr>
              <w:t>Minov</w:t>
            </w:r>
            <w:r w:rsidRPr="004A158E">
              <w:rPr>
                <w:bCs/>
                <w:sz w:val="22"/>
                <w:szCs w:val="22"/>
                <w:lang w:val="ru-RU"/>
              </w:rPr>
              <w:t xml:space="preserve">, </w:t>
            </w:r>
            <w:r w:rsidRPr="004A158E">
              <w:rPr>
                <w:bCs/>
                <w:sz w:val="22"/>
                <w:szCs w:val="22"/>
                <w:lang w:val="pl-PL"/>
              </w:rPr>
              <w:t>S</w:t>
            </w:r>
            <w:r w:rsidRPr="004A158E">
              <w:rPr>
                <w:bCs/>
                <w:sz w:val="22"/>
                <w:szCs w:val="22"/>
                <w:lang w:val="ru-RU"/>
              </w:rPr>
              <w:t xml:space="preserve">. </w:t>
            </w:r>
            <w:r w:rsidRPr="004A158E">
              <w:rPr>
                <w:bCs/>
                <w:sz w:val="22"/>
                <w:szCs w:val="22"/>
                <w:lang w:val="pl-PL"/>
              </w:rPr>
              <w:t>Stoleski</w:t>
            </w:r>
            <w:r w:rsidRPr="004A158E">
              <w:rPr>
                <w:bCs/>
                <w:sz w:val="22"/>
                <w:szCs w:val="22"/>
                <w:lang w:val="ru-RU"/>
              </w:rPr>
              <w:t xml:space="preserve">, </w:t>
            </w:r>
            <w:r w:rsidRPr="004A158E">
              <w:rPr>
                <w:bCs/>
                <w:sz w:val="22"/>
                <w:szCs w:val="22"/>
                <w:lang w:val="en-US"/>
              </w:rPr>
              <w:t>N</w:t>
            </w:r>
            <w:r w:rsidRPr="004A158E">
              <w:rPr>
                <w:bCs/>
                <w:sz w:val="22"/>
                <w:szCs w:val="22"/>
                <w:lang w:val="ru-RU"/>
              </w:rPr>
              <w:t xml:space="preserve">. </w:t>
            </w:r>
            <w:r w:rsidRPr="004A158E">
              <w:rPr>
                <w:bCs/>
                <w:sz w:val="22"/>
                <w:szCs w:val="22"/>
                <w:lang w:val="en-US"/>
              </w:rPr>
              <w:t>Angeleska</w:t>
            </w:r>
            <w:r w:rsidRPr="004A158E">
              <w:rPr>
                <w:bCs/>
                <w:sz w:val="22"/>
                <w:szCs w:val="22"/>
                <w:lang w:val="ru-RU"/>
              </w:rPr>
              <w:t xml:space="preserve">, </w:t>
            </w:r>
            <w:r w:rsidRPr="004A158E">
              <w:rPr>
                <w:bCs/>
                <w:sz w:val="22"/>
                <w:szCs w:val="22"/>
                <w:lang w:val="pl-PL"/>
              </w:rPr>
              <w:t>A</w:t>
            </w:r>
            <w:r w:rsidRPr="004A158E">
              <w:rPr>
                <w:bCs/>
                <w:sz w:val="22"/>
                <w:szCs w:val="22"/>
                <w:lang w:val="ru-RU"/>
              </w:rPr>
              <w:t xml:space="preserve">. </w:t>
            </w:r>
            <w:r w:rsidRPr="004A158E">
              <w:rPr>
                <w:bCs/>
                <w:sz w:val="22"/>
                <w:szCs w:val="22"/>
                <w:lang w:val="en-US"/>
              </w:rPr>
              <w:t>Atanasovska</w:t>
            </w:r>
            <w:r w:rsidRPr="004A158E">
              <w:rPr>
                <w:bCs/>
                <w:sz w:val="22"/>
                <w:szCs w:val="22"/>
                <w:lang w:val="mk-MK"/>
              </w:rPr>
              <w:t xml:space="preserve"> </w:t>
            </w:r>
            <w:r w:rsidRPr="004A158E">
              <w:rPr>
                <w:bCs/>
                <w:sz w:val="22"/>
                <w:szCs w:val="22"/>
                <w:lang w:val="ru-RU"/>
              </w:rPr>
              <w:t xml:space="preserve"> </w:t>
            </w:r>
          </w:p>
        </w:tc>
        <w:tc>
          <w:tcPr>
            <w:tcW w:w="2112" w:type="dxa"/>
            <w:gridSpan w:val="7"/>
          </w:tcPr>
          <w:p w:rsidR="003D511E" w:rsidRPr="004A158E" w:rsidRDefault="003D511E" w:rsidP="00502D04">
            <w:pPr>
              <w:rPr>
                <w:bCs/>
                <w:color w:val="000000"/>
                <w:lang w:val="en-US"/>
              </w:rPr>
            </w:pPr>
            <w:r w:rsidRPr="004A158E">
              <w:rPr>
                <w:bCs/>
                <w:sz w:val="22"/>
                <w:szCs w:val="22"/>
              </w:rPr>
              <w:t>ORCAB Project (FP7-HEALTH) ID: 242084: Improving quality and safety in the hospital: The link between organizational culture, burnout, and quality of care</w:t>
            </w:r>
          </w:p>
        </w:tc>
        <w:tc>
          <w:tcPr>
            <w:tcW w:w="3732" w:type="dxa"/>
            <w:gridSpan w:val="2"/>
          </w:tcPr>
          <w:p w:rsidR="003D511E" w:rsidRPr="004A158E" w:rsidRDefault="003D511E" w:rsidP="00502D04">
            <w:pPr>
              <w:autoSpaceDE w:val="0"/>
              <w:autoSpaceDN w:val="0"/>
              <w:adjustRightInd w:val="0"/>
              <w:jc w:val="both"/>
              <w:rPr>
                <w:bCs/>
              </w:rPr>
            </w:pPr>
            <w:r w:rsidRPr="004A158E">
              <w:rPr>
                <w:bCs/>
                <w:sz w:val="22"/>
                <w:szCs w:val="22"/>
              </w:rPr>
              <w:t>2009-2014</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2.</w:t>
            </w:r>
          </w:p>
        </w:tc>
        <w:tc>
          <w:tcPr>
            <w:tcW w:w="1512" w:type="dxa"/>
            <w:gridSpan w:val="5"/>
          </w:tcPr>
          <w:p w:rsidR="003D511E" w:rsidRPr="004A158E" w:rsidRDefault="003D511E" w:rsidP="00502D04">
            <w:pPr>
              <w:rPr>
                <w:bCs/>
                <w:color w:val="000000"/>
                <w:lang w:val="en-US"/>
              </w:rPr>
            </w:pPr>
            <w:r w:rsidRPr="004A158E">
              <w:rPr>
                <w:bCs/>
                <w:color w:val="000000"/>
                <w:sz w:val="22"/>
                <w:szCs w:val="22"/>
                <w:lang w:val="en-US"/>
              </w:rPr>
              <w:t>J</w:t>
            </w:r>
            <w:r w:rsidRPr="004A158E">
              <w:rPr>
                <w:bCs/>
                <w:color w:val="000000"/>
                <w:sz w:val="22"/>
                <w:szCs w:val="22"/>
                <w:lang w:val="ru-RU"/>
              </w:rPr>
              <w:t xml:space="preserve">. </w:t>
            </w:r>
            <w:r w:rsidRPr="004A158E">
              <w:rPr>
                <w:bCs/>
                <w:color w:val="000000"/>
                <w:sz w:val="22"/>
                <w:szCs w:val="22"/>
                <w:lang w:val="en-US"/>
              </w:rPr>
              <w:t>Minov</w:t>
            </w:r>
            <w:r w:rsidRPr="004A158E">
              <w:rPr>
                <w:bCs/>
                <w:color w:val="000000"/>
                <w:sz w:val="22"/>
                <w:szCs w:val="22"/>
                <w:lang w:val="ru-RU"/>
              </w:rPr>
              <w:t xml:space="preserve">, </w:t>
            </w:r>
            <w:r w:rsidRPr="004A158E">
              <w:rPr>
                <w:bCs/>
                <w:color w:val="000000"/>
                <w:sz w:val="22"/>
                <w:szCs w:val="22"/>
                <w:lang w:val="en-US"/>
              </w:rPr>
              <w:t>S</w:t>
            </w:r>
            <w:r w:rsidRPr="004A158E">
              <w:rPr>
                <w:bCs/>
                <w:color w:val="000000"/>
                <w:sz w:val="22"/>
                <w:szCs w:val="22"/>
                <w:lang w:val="ru-RU"/>
              </w:rPr>
              <w:t xml:space="preserve">. </w:t>
            </w:r>
            <w:r w:rsidRPr="004A158E">
              <w:rPr>
                <w:bCs/>
                <w:color w:val="000000"/>
                <w:sz w:val="22"/>
                <w:szCs w:val="22"/>
                <w:lang w:val="en-US"/>
              </w:rPr>
              <w:t>Stoleski, D. Mijakoski</w:t>
            </w:r>
          </w:p>
        </w:tc>
        <w:tc>
          <w:tcPr>
            <w:tcW w:w="2112" w:type="dxa"/>
            <w:gridSpan w:val="7"/>
          </w:tcPr>
          <w:p w:rsidR="003D511E" w:rsidRPr="004A158E" w:rsidRDefault="003D511E" w:rsidP="00502D04">
            <w:pPr>
              <w:rPr>
                <w:bCs/>
                <w:color w:val="000000"/>
                <w:lang w:val="en-US"/>
              </w:rPr>
            </w:pPr>
            <w:r w:rsidRPr="004A158E">
              <w:rPr>
                <w:color w:val="000000"/>
                <w:sz w:val="22"/>
                <w:szCs w:val="22"/>
              </w:rPr>
              <w:t>European Bronchiectasis Registry (REC reference: 14/SS/1101; IRAS project ID: 165833</w:t>
            </w:r>
          </w:p>
        </w:tc>
        <w:tc>
          <w:tcPr>
            <w:tcW w:w="3732" w:type="dxa"/>
            <w:gridSpan w:val="2"/>
          </w:tcPr>
          <w:p w:rsidR="003D511E" w:rsidRPr="004A158E" w:rsidRDefault="003D511E" w:rsidP="00502D04">
            <w:pPr>
              <w:rPr>
                <w:bCs/>
                <w:color w:val="000000"/>
                <w:lang w:val="mk-MK"/>
              </w:rPr>
            </w:pPr>
            <w:r w:rsidRPr="004A158E">
              <w:rPr>
                <w:bCs/>
                <w:color w:val="000000"/>
                <w:sz w:val="22"/>
                <w:szCs w:val="22"/>
                <w:lang w:val="en-US"/>
              </w:rPr>
              <w:t>2015-</w:t>
            </w:r>
            <w:r w:rsidRPr="004A158E">
              <w:rPr>
                <w:bCs/>
                <w:color w:val="000000"/>
                <w:sz w:val="22"/>
                <w:szCs w:val="22"/>
                <w:lang w:val="mk-MK"/>
              </w:rPr>
              <w:t>продолжува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val="restart"/>
          </w:tcPr>
          <w:p w:rsidR="003D511E" w:rsidRPr="004A158E" w:rsidRDefault="003D511E" w:rsidP="00502D04">
            <w:pPr>
              <w:rPr>
                <w:bCs/>
                <w:color w:val="000000"/>
                <w:lang w:val="ru-RU"/>
              </w:rPr>
            </w:pPr>
            <w:r w:rsidRPr="004A158E">
              <w:rPr>
                <w:bCs/>
                <w:color w:val="000000"/>
                <w:sz w:val="22"/>
                <w:szCs w:val="22"/>
                <w:lang w:val="ru-RU"/>
              </w:rPr>
              <w:t>10.3.</w:t>
            </w:r>
          </w:p>
        </w:tc>
        <w:tc>
          <w:tcPr>
            <w:tcW w:w="7966" w:type="dxa"/>
            <w:gridSpan w:val="16"/>
          </w:tcPr>
          <w:p w:rsidR="003D511E" w:rsidRPr="004A158E" w:rsidRDefault="003D511E" w:rsidP="00502D04">
            <w:pPr>
              <w:rPr>
                <w:bCs/>
                <w:color w:val="000000"/>
                <w:lang w:val="ru-RU"/>
              </w:rPr>
            </w:pPr>
            <w:r w:rsidRPr="004A158E">
              <w:rPr>
                <w:bCs/>
                <w:color w:val="000000"/>
                <w:sz w:val="22"/>
                <w:szCs w:val="22"/>
                <w:lang w:val="ru-RU"/>
              </w:rPr>
              <w:t>Печатени книги во последните пет години (до пет)</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Ред. број</w:t>
            </w:r>
          </w:p>
        </w:tc>
        <w:tc>
          <w:tcPr>
            <w:tcW w:w="1512" w:type="dxa"/>
            <w:gridSpan w:val="5"/>
          </w:tcPr>
          <w:p w:rsidR="003D511E" w:rsidRPr="004A158E" w:rsidRDefault="003D511E" w:rsidP="00502D04">
            <w:pPr>
              <w:rPr>
                <w:bCs/>
                <w:color w:val="000000"/>
                <w:lang w:val="ru-RU"/>
              </w:rPr>
            </w:pPr>
            <w:r w:rsidRPr="004A158E">
              <w:rPr>
                <w:bCs/>
                <w:color w:val="000000"/>
                <w:sz w:val="22"/>
                <w:szCs w:val="22"/>
                <w:lang w:val="ru-RU"/>
              </w:rPr>
              <w:t>Автори</w:t>
            </w:r>
          </w:p>
        </w:tc>
        <w:tc>
          <w:tcPr>
            <w:tcW w:w="2112" w:type="dxa"/>
            <w:gridSpan w:val="7"/>
          </w:tcPr>
          <w:p w:rsidR="003D511E" w:rsidRPr="004A158E" w:rsidRDefault="003D511E" w:rsidP="00502D04">
            <w:pPr>
              <w:rPr>
                <w:bCs/>
                <w:color w:val="000000"/>
                <w:lang w:val="ru-RU"/>
              </w:rPr>
            </w:pPr>
            <w:r w:rsidRPr="004A158E">
              <w:rPr>
                <w:bCs/>
                <w:color w:val="000000"/>
                <w:sz w:val="22"/>
                <w:szCs w:val="22"/>
                <w:lang w:val="ru-RU"/>
              </w:rPr>
              <w:t>Наслов</w:t>
            </w:r>
          </w:p>
        </w:tc>
        <w:tc>
          <w:tcPr>
            <w:tcW w:w="3732" w:type="dxa"/>
            <w:gridSpan w:val="2"/>
          </w:tcPr>
          <w:p w:rsidR="003D511E" w:rsidRPr="004A158E" w:rsidRDefault="003D511E" w:rsidP="00502D04">
            <w:pPr>
              <w:rPr>
                <w:bCs/>
                <w:color w:val="000000"/>
                <w:lang w:val="ru-RU"/>
              </w:rPr>
            </w:pPr>
            <w:r w:rsidRPr="004A158E">
              <w:rPr>
                <w:bCs/>
                <w:color w:val="000000"/>
                <w:sz w:val="22"/>
                <w:szCs w:val="22"/>
                <w:lang w:val="ru-RU"/>
              </w:rPr>
              <w:t>Издавач / година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1512" w:type="dxa"/>
            <w:gridSpan w:val="5"/>
          </w:tcPr>
          <w:p w:rsidR="003D511E" w:rsidRPr="004A158E" w:rsidRDefault="003D511E" w:rsidP="00502D04">
            <w:pPr>
              <w:rPr>
                <w:bCs/>
                <w:color w:val="000000"/>
                <w:lang w:val="mk-MK"/>
              </w:rPr>
            </w:pPr>
            <w:r w:rsidRPr="004A158E">
              <w:rPr>
                <w:sz w:val="22"/>
                <w:szCs w:val="22"/>
              </w:rPr>
              <w:t>Minov J</w:t>
            </w:r>
          </w:p>
        </w:tc>
        <w:tc>
          <w:tcPr>
            <w:tcW w:w="2112" w:type="dxa"/>
            <w:gridSpan w:val="7"/>
          </w:tcPr>
          <w:p w:rsidR="003D511E" w:rsidRPr="004A158E" w:rsidRDefault="003D511E" w:rsidP="00502D04">
            <w:pPr>
              <w:rPr>
                <w:bCs/>
                <w:color w:val="000000"/>
                <w:lang w:val="ru-RU"/>
              </w:rPr>
            </w:pPr>
            <w:r w:rsidRPr="004A158E">
              <w:rPr>
                <w:sz w:val="22"/>
                <w:szCs w:val="22"/>
              </w:rPr>
              <w:t>Smoking among Macedonian Workers</w:t>
            </w:r>
          </w:p>
        </w:tc>
        <w:tc>
          <w:tcPr>
            <w:tcW w:w="3732" w:type="dxa"/>
            <w:gridSpan w:val="2"/>
          </w:tcPr>
          <w:p w:rsidR="003D511E" w:rsidRPr="004A158E" w:rsidRDefault="003D511E" w:rsidP="00502D04">
            <w:pPr>
              <w:pStyle w:val="BodyText"/>
            </w:pPr>
            <w:r w:rsidRPr="004A158E">
              <w:rPr>
                <w:sz w:val="22"/>
                <w:szCs w:val="22"/>
              </w:rPr>
              <w:t>Saarbrücken: LAP LAMBERT Academic Publishing, 2013; pp. 1-120.</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2.</w:t>
            </w:r>
          </w:p>
        </w:tc>
        <w:tc>
          <w:tcPr>
            <w:tcW w:w="1512" w:type="dxa"/>
            <w:gridSpan w:val="5"/>
          </w:tcPr>
          <w:p w:rsidR="003D511E" w:rsidRPr="004A158E" w:rsidRDefault="003D511E" w:rsidP="00502D04">
            <w:pPr>
              <w:rPr>
                <w:bCs/>
                <w:color w:val="000000"/>
                <w:lang w:val="ru-RU"/>
              </w:rPr>
            </w:pPr>
            <w:r w:rsidRPr="004A158E">
              <w:rPr>
                <w:color w:val="000000"/>
                <w:sz w:val="22"/>
                <w:szCs w:val="22"/>
              </w:rPr>
              <w:t>Minov J</w:t>
            </w:r>
          </w:p>
        </w:tc>
        <w:tc>
          <w:tcPr>
            <w:tcW w:w="2112" w:type="dxa"/>
            <w:gridSpan w:val="7"/>
          </w:tcPr>
          <w:p w:rsidR="003D511E" w:rsidRPr="004A158E" w:rsidRDefault="003D511E" w:rsidP="00502D04">
            <w:pPr>
              <w:rPr>
                <w:bCs/>
                <w:color w:val="000000"/>
                <w:lang w:val="ru-RU"/>
              </w:rPr>
            </w:pPr>
            <w:r w:rsidRPr="004A158E">
              <w:rPr>
                <w:color w:val="000000"/>
                <w:sz w:val="22"/>
                <w:szCs w:val="22"/>
              </w:rPr>
              <w:t>COPD and the Workplace</w:t>
            </w:r>
          </w:p>
        </w:tc>
        <w:tc>
          <w:tcPr>
            <w:tcW w:w="3732" w:type="dxa"/>
            <w:gridSpan w:val="2"/>
          </w:tcPr>
          <w:p w:rsidR="003D511E" w:rsidRPr="004A158E" w:rsidRDefault="003D511E" w:rsidP="00502D04">
            <w:pPr>
              <w:jc w:val="both"/>
              <w:rPr>
                <w:color w:val="000000"/>
              </w:rPr>
            </w:pPr>
            <w:r w:rsidRPr="004A158E">
              <w:rPr>
                <w:color w:val="000000"/>
                <w:sz w:val="22"/>
                <w:szCs w:val="22"/>
              </w:rPr>
              <w:t>New York: Nova Science Publishers, Inc., 2016; 1-83.</w:t>
            </w:r>
          </w:p>
          <w:p w:rsidR="003D511E" w:rsidRPr="004A158E" w:rsidRDefault="003D511E" w:rsidP="00502D04">
            <w:pPr>
              <w:rPr>
                <w:bCs/>
                <w:color w:val="000000"/>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3.</w:t>
            </w:r>
          </w:p>
        </w:tc>
        <w:tc>
          <w:tcPr>
            <w:tcW w:w="1512" w:type="dxa"/>
            <w:gridSpan w:val="5"/>
          </w:tcPr>
          <w:p w:rsidR="003D511E" w:rsidRPr="004A158E" w:rsidRDefault="003D511E" w:rsidP="00502D04">
            <w:pPr>
              <w:rPr>
                <w:bCs/>
                <w:color w:val="000000"/>
                <w:lang w:val="ru-RU"/>
              </w:rPr>
            </w:pPr>
            <w:r w:rsidRPr="004A158E">
              <w:rPr>
                <w:sz w:val="22"/>
                <w:szCs w:val="22"/>
              </w:rPr>
              <w:t>Minov J</w:t>
            </w:r>
          </w:p>
        </w:tc>
        <w:tc>
          <w:tcPr>
            <w:tcW w:w="2112" w:type="dxa"/>
            <w:gridSpan w:val="7"/>
          </w:tcPr>
          <w:p w:rsidR="003D511E" w:rsidRPr="004A158E" w:rsidRDefault="003D511E" w:rsidP="00502D04">
            <w:pPr>
              <w:rPr>
                <w:bCs/>
                <w:color w:val="000000"/>
                <w:lang w:val="en-US"/>
              </w:rPr>
            </w:pPr>
            <w:r w:rsidRPr="004A158E">
              <w:rPr>
                <w:sz w:val="22"/>
                <w:szCs w:val="22"/>
              </w:rPr>
              <w:t>Work-Related Asthma. In: EBook Asthma (ISBN: 978-1-944685-11-9).</w:t>
            </w:r>
          </w:p>
        </w:tc>
        <w:tc>
          <w:tcPr>
            <w:tcW w:w="3732" w:type="dxa"/>
            <w:gridSpan w:val="2"/>
          </w:tcPr>
          <w:p w:rsidR="003D511E" w:rsidRPr="004A158E" w:rsidRDefault="003D511E" w:rsidP="00502D04">
            <w:pPr>
              <w:rPr>
                <w:bCs/>
                <w:color w:val="000000"/>
                <w:lang w:val="en-US"/>
              </w:rPr>
            </w:pPr>
            <w:r w:rsidRPr="004A158E">
              <w:rPr>
                <w:sz w:val="22"/>
                <w:szCs w:val="22"/>
              </w:rPr>
              <w:t xml:space="preserve">www.smgebooks.com.    </w:t>
            </w:r>
            <w:r w:rsidRPr="004A158E">
              <w:rPr>
                <w:sz w:val="22"/>
                <w:szCs w:val="22"/>
                <w:lang w:val="mk-MK"/>
              </w:rPr>
              <w:t xml:space="preserve">    </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val="restart"/>
          </w:tcPr>
          <w:p w:rsidR="003D511E" w:rsidRPr="004A158E" w:rsidRDefault="003D511E" w:rsidP="00502D04">
            <w:pPr>
              <w:rPr>
                <w:bCs/>
                <w:color w:val="000000"/>
                <w:lang w:val="ru-RU"/>
              </w:rPr>
            </w:pPr>
            <w:r w:rsidRPr="004A158E">
              <w:rPr>
                <w:bCs/>
                <w:color w:val="000000"/>
                <w:sz w:val="22"/>
                <w:szCs w:val="22"/>
                <w:lang w:val="en-US"/>
              </w:rPr>
              <w:t>10.4.</w:t>
            </w:r>
          </w:p>
        </w:tc>
        <w:tc>
          <w:tcPr>
            <w:tcW w:w="7966" w:type="dxa"/>
            <w:gridSpan w:val="16"/>
          </w:tcPr>
          <w:p w:rsidR="003D511E" w:rsidRPr="004A158E" w:rsidRDefault="003D511E" w:rsidP="00502D04">
            <w:pPr>
              <w:rPr>
                <w:bCs/>
                <w:color w:val="000000"/>
                <w:lang w:val="ru-RU"/>
              </w:rPr>
            </w:pPr>
            <w:r w:rsidRPr="004A158E">
              <w:rPr>
                <w:bCs/>
                <w:color w:val="000000"/>
                <w:sz w:val="22"/>
                <w:szCs w:val="22"/>
                <w:lang w:val="ru-RU"/>
              </w:rPr>
              <w:t>Печатени стручни трудови во последните пет години (до пет)</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Ред. број</w:t>
            </w:r>
          </w:p>
        </w:tc>
        <w:tc>
          <w:tcPr>
            <w:tcW w:w="1512" w:type="dxa"/>
            <w:gridSpan w:val="5"/>
          </w:tcPr>
          <w:p w:rsidR="003D511E" w:rsidRPr="004A158E" w:rsidRDefault="003D511E" w:rsidP="00502D04">
            <w:pPr>
              <w:rPr>
                <w:bCs/>
                <w:color w:val="000000"/>
                <w:lang w:val="ru-RU"/>
              </w:rPr>
            </w:pPr>
            <w:r w:rsidRPr="004A158E">
              <w:rPr>
                <w:bCs/>
                <w:color w:val="000000"/>
                <w:sz w:val="22"/>
                <w:szCs w:val="22"/>
                <w:lang w:val="ru-RU"/>
              </w:rPr>
              <w:t>Автори</w:t>
            </w:r>
          </w:p>
        </w:tc>
        <w:tc>
          <w:tcPr>
            <w:tcW w:w="2112" w:type="dxa"/>
            <w:gridSpan w:val="7"/>
          </w:tcPr>
          <w:p w:rsidR="003D511E" w:rsidRPr="004A158E" w:rsidRDefault="003D511E" w:rsidP="00502D04">
            <w:pPr>
              <w:rPr>
                <w:bCs/>
                <w:color w:val="000000"/>
                <w:lang w:val="ru-RU"/>
              </w:rPr>
            </w:pPr>
            <w:r w:rsidRPr="004A158E">
              <w:rPr>
                <w:bCs/>
                <w:color w:val="000000"/>
                <w:sz w:val="22"/>
                <w:szCs w:val="22"/>
                <w:lang w:val="ru-RU"/>
              </w:rPr>
              <w:t>Наслов</w:t>
            </w:r>
          </w:p>
        </w:tc>
        <w:tc>
          <w:tcPr>
            <w:tcW w:w="3732" w:type="dxa"/>
            <w:gridSpan w:val="2"/>
          </w:tcPr>
          <w:p w:rsidR="003D511E" w:rsidRPr="004A158E" w:rsidRDefault="003D511E" w:rsidP="00502D04">
            <w:pPr>
              <w:rPr>
                <w:bCs/>
                <w:color w:val="000000"/>
                <w:lang w:val="ru-RU"/>
              </w:rPr>
            </w:pPr>
            <w:r w:rsidRPr="004A158E">
              <w:rPr>
                <w:bCs/>
                <w:color w:val="000000"/>
                <w:sz w:val="22"/>
                <w:szCs w:val="22"/>
                <w:lang w:val="ru-RU"/>
              </w:rPr>
              <w:t>Издавач / година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1.</w:t>
            </w:r>
          </w:p>
        </w:tc>
        <w:tc>
          <w:tcPr>
            <w:tcW w:w="1512" w:type="dxa"/>
            <w:gridSpan w:val="5"/>
          </w:tcPr>
          <w:p w:rsidR="003D511E" w:rsidRPr="004A158E" w:rsidRDefault="003D511E" w:rsidP="00502D04">
            <w:pPr>
              <w:rPr>
                <w:bCs/>
                <w:color w:val="000000"/>
                <w:lang w:val="ru-RU"/>
              </w:rPr>
            </w:pPr>
            <w:r w:rsidRPr="004A158E">
              <w:rPr>
                <w:color w:val="000000"/>
                <w:sz w:val="22"/>
                <w:szCs w:val="22"/>
                <w:lang w:eastAsia="en-US"/>
              </w:rPr>
              <w:t>Minov</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Karaxinska</w:t>
            </w:r>
            <w:r w:rsidRPr="004A158E">
              <w:rPr>
                <w:color w:val="000000"/>
                <w:sz w:val="22"/>
                <w:szCs w:val="22"/>
                <w:lang w:val="ru-RU" w:eastAsia="en-US"/>
              </w:rPr>
              <w:t>-</w:t>
            </w:r>
            <w:r w:rsidRPr="004A158E">
              <w:rPr>
                <w:color w:val="000000"/>
                <w:sz w:val="22"/>
                <w:szCs w:val="22"/>
                <w:lang w:eastAsia="en-US"/>
              </w:rPr>
              <w:t>Bislimovska</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Stoleski</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Mijakoski</w:t>
            </w:r>
            <w:r w:rsidRPr="004A158E">
              <w:rPr>
                <w:color w:val="000000"/>
                <w:sz w:val="22"/>
                <w:szCs w:val="22"/>
                <w:lang w:val="ru-RU" w:eastAsia="en-US"/>
              </w:rPr>
              <w:t xml:space="preserve"> </w:t>
            </w:r>
            <w:r w:rsidRPr="004A158E">
              <w:rPr>
                <w:color w:val="000000"/>
                <w:sz w:val="22"/>
                <w:szCs w:val="22"/>
                <w:lang w:eastAsia="en-US"/>
              </w:rPr>
              <w:t>D</w:t>
            </w:r>
            <w:r w:rsidRPr="004A158E">
              <w:rPr>
                <w:color w:val="000000"/>
                <w:sz w:val="22"/>
                <w:szCs w:val="22"/>
                <w:lang w:val="ru-RU" w:eastAsia="en-US"/>
              </w:rPr>
              <w:t>.</w:t>
            </w:r>
          </w:p>
        </w:tc>
        <w:tc>
          <w:tcPr>
            <w:tcW w:w="2112" w:type="dxa"/>
            <w:gridSpan w:val="7"/>
          </w:tcPr>
          <w:p w:rsidR="003D511E" w:rsidRPr="004A158E" w:rsidRDefault="003D511E" w:rsidP="00407182">
            <w:pPr>
              <w:rPr>
                <w:bCs/>
                <w:color w:val="000000"/>
                <w:lang w:val="ru-RU"/>
              </w:rPr>
            </w:pPr>
            <w:r w:rsidRPr="004A158E">
              <w:rPr>
                <w:color w:val="000000"/>
                <w:sz w:val="22"/>
                <w:szCs w:val="22"/>
                <w:lang w:eastAsia="en-US"/>
              </w:rPr>
              <w:t>Karbocistein</w:t>
            </w:r>
            <w:r w:rsidRPr="004A158E">
              <w:rPr>
                <w:color w:val="000000"/>
                <w:sz w:val="22"/>
                <w:szCs w:val="22"/>
                <w:lang w:val="ru-RU" w:eastAsia="en-US"/>
              </w:rPr>
              <w:t xml:space="preserve"> </w:t>
            </w:r>
            <w:r w:rsidRPr="004A158E">
              <w:rPr>
                <w:color w:val="000000"/>
                <w:sz w:val="22"/>
                <w:szCs w:val="22"/>
                <w:lang w:eastAsia="en-US"/>
              </w:rPr>
              <w:t>vo</w:t>
            </w:r>
            <w:r w:rsidRPr="004A158E">
              <w:rPr>
                <w:color w:val="000000"/>
                <w:sz w:val="22"/>
                <w:szCs w:val="22"/>
                <w:lang w:val="ru-RU" w:eastAsia="en-US"/>
              </w:rPr>
              <w:t xml:space="preserve"> </w:t>
            </w:r>
            <w:r w:rsidRPr="004A158E">
              <w:rPr>
                <w:color w:val="000000"/>
                <w:sz w:val="22"/>
                <w:szCs w:val="22"/>
                <w:lang w:eastAsia="en-US"/>
              </w:rPr>
              <w:t>ambulantsko</w:t>
            </w:r>
            <w:r w:rsidRPr="004A158E">
              <w:rPr>
                <w:color w:val="000000"/>
                <w:sz w:val="22"/>
                <w:szCs w:val="22"/>
                <w:lang w:val="ru-RU" w:eastAsia="en-US"/>
              </w:rPr>
              <w:t xml:space="preserve"> </w:t>
            </w:r>
            <w:r w:rsidRPr="004A158E">
              <w:rPr>
                <w:color w:val="000000"/>
                <w:sz w:val="22"/>
                <w:szCs w:val="22"/>
                <w:lang w:eastAsia="en-US"/>
              </w:rPr>
              <w:t>lekuvawe</w:t>
            </w:r>
            <w:r w:rsidRPr="004A158E">
              <w:rPr>
                <w:color w:val="000000"/>
                <w:sz w:val="22"/>
                <w:szCs w:val="22"/>
                <w:lang w:val="ru-RU" w:eastAsia="en-US"/>
              </w:rPr>
              <w:t xml:space="preserve"> </w:t>
            </w:r>
            <w:r w:rsidRPr="004A158E">
              <w:rPr>
                <w:color w:val="000000"/>
                <w:sz w:val="22"/>
                <w:szCs w:val="22"/>
                <w:lang w:eastAsia="en-US"/>
              </w:rPr>
              <w:t>na</w:t>
            </w:r>
            <w:r w:rsidRPr="004A158E">
              <w:rPr>
                <w:color w:val="000000"/>
                <w:sz w:val="22"/>
                <w:szCs w:val="22"/>
                <w:lang w:val="ru-RU" w:eastAsia="en-US"/>
              </w:rPr>
              <w:t xml:space="preserve"> </w:t>
            </w:r>
            <w:r w:rsidRPr="004A158E">
              <w:rPr>
                <w:color w:val="000000"/>
                <w:sz w:val="22"/>
                <w:szCs w:val="22"/>
                <w:lang w:eastAsia="en-US"/>
              </w:rPr>
              <w:t>egzacerbaciite</w:t>
            </w:r>
            <w:r w:rsidRPr="004A158E">
              <w:rPr>
                <w:color w:val="000000"/>
                <w:sz w:val="22"/>
                <w:szCs w:val="22"/>
                <w:lang w:val="ru-RU" w:eastAsia="en-US"/>
              </w:rPr>
              <w:t xml:space="preserve"> </w:t>
            </w:r>
            <w:r w:rsidRPr="004A158E">
              <w:rPr>
                <w:color w:val="000000"/>
                <w:sz w:val="22"/>
                <w:szCs w:val="22"/>
                <w:lang w:eastAsia="en-US"/>
              </w:rPr>
              <w:t>na</w:t>
            </w:r>
            <w:r w:rsidRPr="004A158E">
              <w:rPr>
                <w:color w:val="000000"/>
                <w:sz w:val="22"/>
                <w:szCs w:val="22"/>
                <w:lang w:val="ru-RU" w:eastAsia="en-US"/>
              </w:rPr>
              <w:t xml:space="preserve"> </w:t>
            </w:r>
            <w:r w:rsidRPr="004A158E">
              <w:rPr>
                <w:color w:val="000000"/>
                <w:sz w:val="22"/>
                <w:szCs w:val="22"/>
                <w:lang w:eastAsia="en-US"/>
              </w:rPr>
              <w:t>hroni</w:t>
            </w:r>
            <w:r w:rsidRPr="004A158E">
              <w:rPr>
                <w:color w:val="000000"/>
                <w:sz w:val="22"/>
                <w:szCs w:val="22"/>
                <w:lang w:val="en-US" w:eastAsia="en-US"/>
              </w:rPr>
              <w:t>c</w:t>
            </w:r>
            <w:r w:rsidRPr="004A158E">
              <w:rPr>
                <w:color w:val="000000"/>
                <w:sz w:val="22"/>
                <w:szCs w:val="22"/>
                <w:lang w:eastAsia="en-US"/>
              </w:rPr>
              <w:t>niot</w:t>
            </w:r>
            <w:r w:rsidRPr="004A158E">
              <w:rPr>
                <w:color w:val="000000"/>
                <w:sz w:val="22"/>
                <w:szCs w:val="22"/>
                <w:lang w:val="ru-RU" w:eastAsia="en-US"/>
              </w:rPr>
              <w:t xml:space="preserve"> </w:t>
            </w:r>
            <w:r w:rsidRPr="004A158E">
              <w:rPr>
                <w:color w:val="000000"/>
                <w:sz w:val="22"/>
                <w:szCs w:val="22"/>
                <w:lang w:eastAsia="en-US"/>
              </w:rPr>
              <w:t>bronhitis</w:t>
            </w:r>
            <w:r w:rsidRPr="004A158E">
              <w:rPr>
                <w:color w:val="000000"/>
                <w:sz w:val="22"/>
                <w:szCs w:val="22"/>
                <w:lang w:val="ru-RU" w:eastAsia="en-US"/>
              </w:rPr>
              <w:t xml:space="preserve"> </w:t>
            </w:r>
            <w:r w:rsidRPr="004A158E">
              <w:rPr>
                <w:color w:val="000000"/>
                <w:sz w:val="22"/>
                <w:szCs w:val="22"/>
                <w:lang w:eastAsia="en-US"/>
              </w:rPr>
              <w:t>i</w:t>
            </w:r>
            <w:r w:rsidRPr="004A158E">
              <w:rPr>
                <w:color w:val="000000"/>
                <w:sz w:val="22"/>
                <w:szCs w:val="22"/>
                <w:lang w:val="ru-RU" w:eastAsia="en-US"/>
              </w:rPr>
              <w:t xml:space="preserve"> </w:t>
            </w:r>
            <w:r w:rsidRPr="004A158E">
              <w:rPr>
                <w:color w:val="000000"/>
                <w:sz w:val="22"/>
                <w:szCs w:val="22"/>
                <w:lang w:eastAsia="en-US"/>
              </w:rPr>
              <w:t>hroni</w:t>
            </w:r>
            <w:r w:rsidRPr="004A158E">
              <w:rPr>
                <w:color w:val="000000"/>
                <w:sz w:val="22"/>
                <w:szCs w:val="22"/>
                <w:lang w:val="en-US" w:eastAsia="en-US"/>
              </w:rPr>
              <w:t>c</w:t>
            </w:r>
            <w:r w:rsidRPr="004A158E">
              <w:rPr>
                <w:color w:val="000000"/>
                <w:sz w:val="22"/>
                <w:szCs w:val="22"/>
                <w:lang w:eastAsia="en-US"/>
              </w:rPr>
              <w:t>nata</w:t>
            </w:r>
            <w:r w:rsidRPr="004A158E">
              <w:rPr>
                <w:color w:val="000000"/>
                <w:sz w:val="22"/>
                <w:szCs w:val="22"/>
                <w:lang w:val="ru-RU" w:eastAsia="en-US"/>
              </w:rPr>
              <w:t xml:space="preserve"> </w:t>
            </w:r>
            <w:r w:rsidRPr="004A158E">
              <w:rPr>
                <w:color w:val="000000"/>
                <w:sz w:val="22"/>
                <w:szCs w:val="22"/>
                <w:lang w:eastAsia="en-US"/>
              </w:rPr>
              <w:t>opstruktivna</w:t>
            </w:r>
            <w:r w:rsidRPr="004A158E">
              <w:rPr>
                <w:color w:val="000000"/>
                <w:sz w:val="22"/>
                <w:szCs w:val="22"/>
                <w:lang w:val="ru-RU" w:eastAsia="en-US"/>
              </w:rPr>
              <w:t xml:space="preserve"> </w:t>
            </w:r>
            <w:r w:rsidRPr="004A158E">
              <w:rPr>
                <w:color w:val="000000"/>
                <w:sz w:val="22"/>
                <w:szCs w:val="22"/>
                <w:lang w:eastAsia="en-US"/>
              </w:rPr>
              <w:t>belodrobna</w:t>
            </w:r>
            <w:r w:rsidRPr="004A158E">
              <w:rPr>
                <w:color w:val="000000"/>
                <w:sz w:val="22"/>
                <w:szCs w:val="22"/>
                <w:lang w:val="ru-RU" w:eastAsia="en-US"/>
              </w:rPr>
              <w:t xml:space="preserve"> </w:t>
            </w:r>
            <w:r w:rsidRPr="004A158E">
              <w:rPr>
                <w:color w:val="000000"/>
                <w:sz w:val="22"/>
                <w:szCs w:val="22"/>
                <w:lang w:eastAsia="en-US"/>
              </w:rPr>
              <w:t>bolest</w:t>
            </w:r>
            <w:r w:rsidRPr="004A158E">
              <w:rPr>
                <w:color w:val="000000"/>
                <w:sz w:val="22"/>
                <w:szCs w:val="22"/>
                <w:lang w:val="ru-RU" w:eastAsia="en-US"/>
              </w:rPr>
              <w:t>.</w:t>
            </w:r>
          </w:p>
        </w:tc>
        <w:tc>
          <w:tcPr>
            <w:tcW w:w="3732" w:type="dxa"/>
            <w:gridSpan w:val="2"/>
          </w:tcPr>
          <w:p w:rsidR="003D511E" w:rsidRPr="004A158E" w:rsidRDefault="003D511E" w:rsidP="00502D04">
            <w:pPr>
              <w:jc w:val="both"/>
              <w:rPr>
                <w:color w:val="000000"/>
                <w:lang w:eastAsia="en-US"/>
              </w:rPr>
            </w:pPr>
            <w:r w:rsidRPr="004A158E">
              <w:rPr>
                <w:color w:val="000000"/>
                <w:sz w:val="22"/>
                <w:szCs w:val="22"/>
                <w:lang w:eastAsia="en-US"/>
              </w:rPr>
              <w:t xml:space="preserve">Vox Medici 2015; 86: 387-391.  </w:t>
            </w:r>
          </w:p>
          <w:p w:rsidR="003D511E" w:rsidRPr="004A158E" w:rsidRDefault="003D511E" w:rsidP="00502D04">
            <w:pPr>
              <w:jc w:val="both"/>
              <w:rPr>
                <w:bCs/>
                <w:color w:val="000000"/>
                <w:lang w:val="ru-RU"/>
              </w:rPr>
            </w:pP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2.</w:t>
            </w:r>
          </w:p>
        </w:tc>
        <w:tc>
          <w:tcPr>
            <w:tcW w:w="1512" w:type="dxa"/>
            <w:gridSpan w:val="5"/>
          </w:tcPr>
          <w:p w:rsidR="003D511E" w:rsidRPr="004A158E" w:rsidRDefault="003D511E" w:rsidP="00502D04">
            <w:pPr>
              <w:rPr>
                <w:bCs/>
                <w:color w:val="000000"/>
                <w:lang w:val="ru-RU"/>
              </w:rPr>
            </w:pPr>
            <w:r w:rsidRPr="004A158E">
              <w:rPr>
                <w:color w:val="000000"/>
                <w:sz w:val="22"/>
                <w:szCs w:val="22"/>
                <w:lang w:val="ru-RU" w:eastAsia="en-US"/>
              </w:rPr>
              <w:t>Минов Ј</w:t>
            </w:r>
            <w:r w:rsidRPr="004A158E">
              <w:rPr>
                <w:b/>
                <w:color w:val="000000"/>
                <w:sz w:val="22"/>
                <w:szCs w:val="22"/>
                <w:lang w:val="ru-RU" w:eastAsia="en-US"/>
              </w:rPr>
              <w:t>,</w:t>
            </w:r>
            <w:r w:rsidRPr="004A158E">
              <w:rPr>
                <w:color w:val="000000"/>
                <w:sz w:val="22"/>
                <w:szCs w:val="22"/>
                <w:lang w:val="ru-RU" w:eastAsia="en-US"/>
              </w:rPr>
              <w:t xml:space="preserve"> Караџинска-Бислимовска Ј.</w:t>
            </w:r>
          </w:p>
        </w:tc>
        <w:tc>
          <w:tcPr>
            <w:tcW w:w="2112" w:type="dxa"/>
            <w:gridSpan w:val="7"/>
          </w:tcPr>
          <w:p w:rsidR="003D511E" w:rsidRPr="004A158E" w:rsidRDefault="003D511E" w:rsidP="00502D04">
            <w:pPr>
              <w:rPr>
                <w:bCs/>
                <w:color w:val="000000"/>
                <w:lang w:val="ru-RU"/>
              </w:rPr>
            </w:pPr>
            <w:r w:rsidRPr="004A158E">
              <w:rPr>
                <w:color w:val="000000"/>
                <w:sz w:val="22"/>
                <w:szCs w:val="22"/>
                <w:lang w:val="ru-RU" w:eastAsia="en-US"/>
              </w:rPr>
              <w:t>Развој на Националната програма за елиминирање на болестите предизвикани од азбест во Р. Македонија.</w:t>
            </w:r>
          </w:p>
        </w:tc>
        <w:tc>
          <w:tcPr>
            <w:tcW w:w="3732" w:type="dxa"/>
            <w:gridSpan w:val="2"/>
          </w:tcPr>
          <w:p w:rsidR="003D511E" w:rsidRPr="004A158E" w:rsidRDefault="003D511E" w:rsidP="00502D04">
            <w:pPr>
              <w:jc w:val="both"/>
              <w:rPr>
                <w:color w:val="000000"/>
                <w:lang w:val="ru-RU" w:eastAsia="en-US"/>
              </w:rPr>
            </w:pPr>
            <w:r w:rsidRPr="004A158E">
              <w:rPr>
                <w:color w:val="000000"/>
                <w:sz w:val="22"/>
                <w:szCs w:val="22"/>
                <w:lang w:val="mk-MK" w:eastAsia="en-US"/>
              </w:rPr>
              <w:t xml:space="preserve">Евродијалог </w:t>
            </w:r>
            <w:r w:rsidRPr="004A158E">
              <w:rPr>
                <w:color w:val="000000"/>
                <w:sz w:val="22"/>
                <w:szCs w:val="22"/>
                <w:lang w:val="ru-RU" w:eastAsia="en-US"/>
              </w:rPr>
              <w:t>2016; 20: 171-183.</w:t>
            </w:r>
          </w:p>
          <w:p w:rsidR="003D511E" w:rsidRPr="004A158E" w:rsidRDefault="003D511E" w:rsidP="00502D04">
            <w:pPr>
              <w:rPr>
                <w:bCs/>
                <w:color w:val="000000"/>
                <w:lang w:val="ru-RU"/>
              </w:rPr>
            </w:pP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3.</w:t>
            </w:r>
          </w:p>
        </w:tc>
        <w:tc>
          <w:tcPr>
            <w:tcW w:w="1512" w:type="dxa"/>
            <w:gridSpan w:val="5"/>
          </w:tcPr>
          <w:p w:rsidR="003D511E" w:rsidRPr="004A158E" w:rsidRDefault="003D511E" w:rsidP="00502D04">
            <w:pPr>
              <w:rPr>
                <w:bCs/>
                <w:color w:val="000000"/>
                <w:lang w:val="ru-RU"/>
              </w:rPr>
            </w:pPr>
            <w:r w:rsidRPr="004A158E">
              <w:rPr>
                <w:color w:val="000000"/>
                <w:sz w:val="22"/>
                <w:szCs w:val="22"/>
                <w:lang w:val="mk-MK" w:eastAsia="en-US"/>
              </w:rPr>
              <w:t>Минов Ј.</w:t>
            </w:r>
          </w:p>
        </w:tc>
        <w:tc>
          <w:tcPr>
            <w:tcW w:w="2112" w:type="dxa"/>
            <w:gridSpan w:val="7"/>
          </w:tcPr>
          <w:p w:rsidR="003D511E" w:rsidRPr="004A158E" w:rsidRDefault="003D511E" w:rsidP="00502D04">
            <w:pPr>
              <w:rPr>
                <w:bCs/>
                <w:color w:val="000000"/>
                <w:lang w:val="ru-RU"/>
              </w:rPr>
            </w:pPr>
            <w:r w:rsidRPr="004A158E">
              <w:rPr>
                <w:color w:val="000000"/>
                <w:sz w:val="22"/>
                <w:szCs w:val="22"/>
                <w:lang w:val="mk-MK" w:eastAsia="en-US"/>
              </w:rPr>
              <w:t>Хронична опструктивна белодробна болест и професионална изложеност.</w:t>
            </w:r>
          </w:p>
        </w:tc>
        <w:tc>
          <w:tcPr>
            <w:tcW w:w="3732" w:type="dxa"/>
            <w:gridSpan w:val="2"/>
          </w:tcPr>
          <w:p w:rsidR="003D511E" w:rsidRPr="004A158E" w:rsidRDefault="003D511E" w:rsidP="00502D04">
            <w:pPr>
              <w:jc w:val="both"/>
              <w:rPr>
                <w:color w:val="000000"/>
                <w:lang w:val="ru-RU" w:eastAsia="en-US"/>
              </w:rPr>
            </w:pPr>
            <w:r w:rsidRPr="004A158E">
              <w:rPr>
                <w:color w:val="000000"/>
                <w:sz w:val="22"/>
                <w:szCs w:val="22"/>
                <w:lang w:val="mk-MK" w:eastAsia="en-US"/>
              </w:rPr>
              <w:t xml:space="preserve">Прилог на </w:t>
            </w:r>
            <w:r w:rsidRPr="004A158E">
              <w:rPr>
                <w:color w:val="000000"/>
                <w:sz w:val="22"/>
                <w:szCs w:val="22"/>
                <w:lang w:eastAsia="en-US"/>
              </w:rPr>
              <w:t>Vox</w:t>
            </w:r>
            <w:r w:rsidRPr="004A158E">
              <w:rPr>
                <w:color w:val="000000"/>
                <w:sz w:val="22"/>
                <w:szCs w:val="22"/>
                <w:lang w:val="ru-RU" w:eastAsia="en-US"/>
              </w:rPr>
              <w:t xml:space="preserve"> </w:t>
            </w:r>
            <w:r w:rsidRPr="004A158E">
              <w:rPr>
                <w:color w:val="000000"/>
                <w:sz w:val="22"/>
                <w:szCs w:val="22"/>
                <w:lang w:eastAsia="en-US"/>
              </w:rPr>
              <w:t>Medici</w:t>
            </w:r>
            <w:r w:rsidRPr="004A158E">
              <w:rPr>
                <w:color w:val="000000"/>
                <w:sz w:val="22"/>
                <w:szCs w:val="22"/>
                <w:lang w:val="ru-RU" w:eastAsia="en-US"/>
              </w:rPr>
              <w:t xml:space="preserve"> </w:t>
            </w:r>
            <w:r w:rsidRPr="004A158E">
              <w:rPr>
                <w:color w:val="000000"/>
                <w:sz w:val="22"/>
                <w:szCs w:val="22"/>
                <w:lang w:val="mk-MK" w:eastAsia="en-US"/>
              </w:rPr>
              <w:t>Медицина на трудот 2016; 90: 14 – 16.</w:t>
            </w:r>
          </w:p>
          <w:p w:rsidR="003D511E" w:rsidRPr="004A158E" w:rsidRDefault="003D511E" w:rsidP="00502D04">
            <w:pPr>
              <w:rPr>
                <w:bCs/>
                <w:color w:val="000000"/>
                <w:lang w:val="ru-RU"/>
              </w:rPr>
            </w:pP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4.</w:t>
            </w:r>
          </w:p>
        </w:tc>
        <w:tc>
          <w:tcPr>
            <w:tcW w:w="1512" w:type="dxa"/>
            <w:gridSpan w:val="5"/>
          </w:tcPr>
          <w:p w:rsidR="003D511E" w:rsidRPr="004A158E" w:rsidRDefault="003D511E" w:rsidP="00502D04">
            <w:pPr>
              <w:rPr>
                <w:bCs/>
                <w:color w:val="000000"/>
                <w:lang w:val="ru-RU"/>
              </w:rPr>
            </w:pPr>
            <w:r w:rsidRPr="004A158E">
              <w:rPr>
                <w:color w:val="000000"/>
                <w:sz w:val="22"/>
                <w:szCs w:val="22"/>
                <w:lang w:val="mk-MK" w:eastAsia="en-US"/>
              </w:rPr>
              <w:t>Минов Ј, Караџинска-Бислимовска Ј, Ристовска Г.</w:t>
            </w:r>
          </w:p>
        </w:tc>
        <w:tc>
          <w:tcPr>
            <w:tcW w:w="2112" w:type="dxa"/>
            <w:gridSpan w:val="7"/>
          </w:tcPr>
          <w:p w:rsidR="003D511E" w:rsidRPr="004A158E" w:rsidRDefault="003D511E" w:rsidP="00502D04">
            <w:pPr>
              <w:rPr>
                <w:bCs/>
                <w:color w:val="000000"/>
                <w:lang w:val="ru-RU"/>
              </w:rPr>
            </w:pPr>
            <w:r w:rsidRPr="004A158E">
              <w:rPr>
                <w:color w:val="000000"/>
                <w:sz w:val="22"/>
                <w:szCs w:val="22"/>
                <w:lang w:val="mk-MK" w:eastAsia="en-US"/>
              </w:rPr>
              <w:t>Здравствени ризици при изложеност на азбест во животната средина – преглед на литературата и состојба во Република Македонија.</w:t>
            </w:r>
          </w:p>
        </w:tc>
        <w:tc>
          <w:tcPr>
            <w:tcW w:w="3732" w:type="dxa"/>
            <w:gridSpan w:val="2"/>
          </w:tcPr>
          <w:p w:rsidR="003D511E" w:rsidRPr="004A158E" w:rsidRDefault="003D511E" w:rsidP="00502D04">
            <w:pPr>
              <w:rPr>
                <w:bCs/>
                <w:color w:val="000000"/>
                <w:lang w:val="ru-RU"/>
              </w:rPr>
            </w:pPr>
            <w:r w:rsidRPr="004A158E">
              <w:rPr>
                <w:color w:val="000000"/>
                <w:sz w:val="22"/>
                <w:szCs w:val="22"/>
                <w:lang w:val="mk-MK" w:eastAsia="en-US"/>
              </w:rPr>
              <w:t xml:space="preserve">Архиви на јавното здравје 2016; 7 (1): 5-12.  </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10" w:type="dxa"/>
            <w:gridSpan w:val="2"/>
          </w:tcPr>
          <w:p w:rsidR="003D511E" w:rsidRPr="004A158E" w:rsidRDefault="003D511E" w:rsidP="00502D04">
            <w:pPr>
              <w:rPr>
                <w:bCs/>
                <w:color w:val="000000"/>
                <w:lang w:val="ru-RU"/>
              </w:rPr>
            </w:pPr>
            <w:r w:rsidRPr="004A158E">
              <w:rPr>
                <w:bCs/>
                <w:color w:val="000000"/>
                <w:sz w:val="22"/>
                <w:szCs w:val="22"/>
                <w:lang w:val="ru-RU"/>
              </w:rPr>
              <w:t>5.</w:t>
            </w:r>
          </w:p>
        </w:tc>
        <w:tc>
          <w:tcPr>
            <w:tcW w:w="1512" w:type="dxa"/>
            <w:gridSpan w:val="5"/>
          </w:tcPr>
          <w:p w:rsidR="003D511E" w:rsidRPr="004A158E" w:rsidRDefault="003D511E" w:rsidP="00502D04">
            <w:pPr>
              <w:rPr>
                <w:bCs/>
                <w:color w:val="000000"/>
                <w:lang w:val="ru-RU"/>
              </w:rPr>
            </w:pPr>
            <w:r w:rsidRPr="004A158E">
              <w:rPr>
                <w:sz w:val="22"/>
                <w:szCs w:val="22"/>
              </w:rPr>
              <w:t>Minov</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Karadzinska</w:t>
            </w:r>
            <w:r w:rsidRPr="004A158E">
              <w:rPr>
                <w:sz w:val="22"/>
                <w:szCs w:val="22"/>
                <w:lang w:val="ru-RU"/>
              </w:rPr>
              <w:t>-</w:t>
            </w:r>
            <w:r w:rsidRPr="004A158E">
              <w:rPr>
                <w:sz w:val="22"/>
                <w:szCs w:val="22"/>
              </w:rPr>
              <w:t>Bislimovska</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Petrov</w:t>
            </w:r>
            <w:r w:rsidRPr="004A158E">
              <w:rPr>
                <w:sz w:val="22"/>
                <w:szCs w:val="22"/>
                <w:lang w:val="mk-MK"/>
              </w:rPr>
              <w:t>а</w:t>
            </w:r>
            <w:r w:rsidRPr="004A158E">
              <w:rPr>
                <w:sz w:val="22"/>
                <w:szCs w:val="22"/>
                <w:lang w:val="ru-RU"/>
              </w:rPr>
              <w:t xml:space="preserve"> </w:t>
            </w:r>
            <w:r w:rsidRPr="004A158E">
              <w:rPr>
                <w:sz w:val="22"/>
                <w:szCs w:val="22"/>
              </w:rPr>
              <w:t>T</w:t>
            </w:r>
            <w:r w:rsidRPr="004A158E">
              <w:rPr>
                <w:sz w:val="22"/>
                <w:szCs w:val="22"/>
                <w:lang w:val="ru-RU"/>
              </w:rPr>
              <w:t xml:space="preserve">, </w:t>
            </w:r>
            <w:r w:rsidRPr="004A158E">
              <w:rPr>
                <w:sz w:val="22"/>
                <w:szCs w:val="22"/>
              </w:rPr>
              <w:t>Vasilevska</w:t>
            </w:r>
            <w:r w:rsidRPr="004A158E">
              <w:rPr>
                <w:sz w:val="22"/>
                <w:szCs w:val="22"/>
                <w:lang w:val="ru-RU"/>
              </w:rPr>
              <w:t xml:space="preserve"> </w:t>
            </w:r>
            <w:r w:rsidRPr="004A158E">
              <w:rPr>
                <w:sz w:val="22"/>
                <w:szCs w:val="22"/>
              </w:rPr>
              <w:t>K</w:t>
            </w:r>
            <w:r w:rsidRPr="004A158E">
              <w:rPr>
                <w:sz w:val="22"/>
                <w:szCs w:val="22"/>
                <w:lang w:val="ru-RU"/>
              </w:rPr>
              <w:t xml:space="preserve">, </w:t>
            </w:r>
            <w:r w:rsidRPr="004A158E">
              <w:rPr>
                <w:sz w:val="22"/>
                <w:szCs w:val="22"/>
              </w:rPr>
              <w:t>Stoleski</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Mijakoski</w:t>
            </w:r>
            <w:r w:rsidRPr="004A158E">
              <w:rPr>
                <w:sz w:val="22"/>
                <w:szCs w:val="22"/>
                <w:lang w:val="ru-RU"/>
              </w:rPr>
              <w:t xml:space="preserve"> </w:t>
            </w:r>
            <w:r w:rsidRPr="004A158E">
              <w:rPr>
                <w:sz w:val="22"/>
                <w:szCs w:val="22"/>
              </w:rPr>
              <w:t>D</w:t>
            </w:r>
            <w:r w:rsidRPr="004A158E">
              <w:rPr>
                <w:sz w:val="22"/>
                <w:szCs w:val="22"/>
                <w:lang w:val="ru-RU"/>
              </w:rPr>
              <w:t>.</w:t>
            </w:r>
          </w:p>
        </w:tc>
        <w:tc>
          <w:tcPr>
            <w:tcW w:w="2112" w:type="dxa"/>
            <w:gridSpan w:val="7"/>
          </w:tcPr>
          <w:p w:rsidR="003D511E" w:rsidRPr="004A158E" w:rsidRDefault="003D511E" w:rsidP="00502D04">
            <w:pPr>
              <w:rPr>
                <w:bCs/>
                <w:color w:val="000000"/>
                <w:lang w:val="en-US"/>
              </w:rPr>
            </w:pPr>
            <w:r w:rsidRPr="004A158E">
              <w:rPr>
                <w:sz w:val="22"/>
                <w:szCs w:val="22"/>
              </w:rPr>
              <w:t>Inert cellulose powder in the treatment of seasonal allergic rhinitis.</w:t>
            </w:r>
          </w:p>
        </w:tc>
        <w:tc>
          <w:tcPr>
            <w:tcW w:w="3732" w:type="dxa"/>
            <w:gridSpan w:val="2"/>
          </w:tcPr>
          <w:p w:rsidR="003D511E" w:rsidRPr="004A158E" w:rsidRDefault="003D511E" w:rsidP="00502D04">
            <w:pPr>
              <w:jc w:val="both"/>
            </w:pPr>
            <w:r w:rsidRPr="004A158E">
              <w:rPr>
                <w:sz w:val="22"/>
                <w:szCs w:val="22"/>
              </w:rPr>
              <w:t xml:space="preserve">J Pulm Respir Med 2017; 7: 1.   </w:t>
            </w:r>
          </w:p>
          <w:p w:rsidR="003D511E" w:rsidRPr="004A158E" w:rsidRDefault="003D511E" w:rsidP="00502D04">
            <w:pPr>
              <w:rPr>
                <w:bCs/>
                <w:color w:val="000000"/>
                <w:lang w:val="en-US"/>
              </w:rPr>
            </w:pPr>
          </w:p>
        </w:tc>
      </w:tr>
      <w:tr w:rsidR="003D511E" w:rsidRPr="004A158E" w:rsidTr="00DC0413">
        <w:trPr>
          <w:jc w:val="center"/>
        </w:trPr>
        <w:tc>
          <w:tcPr>
            <w:tcW w:w="491" w:type="dxa"/>
            <w:vMerge w:val="restart"/>
          </w:tcPr>
          <w:p w:rsidR="003D511E" w:rsidRPr="004A158E" w:rsidRDefault="003D511E" w:rsidP="00502D04">
            <w:pPr>
              <w:rPr>
                <w:lang w:val="en-US"/>
              </w:rPr>
            </w:pPr>
            <w:r w:rsidRPr="004A158E">
              <w:rPr>
                <w:sz w:val="22"/>
                <w:szCs w:val="22"/>
                <w:lang w:val="en-US"/>
              </w:rPr>
              <w:t xml:space="preserve">11. </w:t>
            </w:r>
          </w:p>
        </w:tc>
        <w:tc>
          <w:tcPr>
            <w:tcW w:w="8622" w:type="dxa"/>
            <w:gridSpan w:val="17"/>
          </w:tcPr>
          <w:p w:rsidR="003D511E" w:rsidRPr="004A158E" w:rsidRDefault="003D511E" w:rsidP="00502D04">
            <w:pPr>
              <w:rPr>
                <w:lang w:val="mk-MK"/>
              </w:rPr>
            </w:pPr>
            <w:r w:rsidRPr="004A158E">
              <w:rPr>
                <w:bCs/>
                <w:color w:val="000000"/>
                <w:sz w:val="22"/>
                <w:szCs w:val="22"/>
                <w:lang w:val="ru-RU"/>
              </w:rPr>
              <w:t xml:space="preserve">Менторства на додипломски, магистерски и докторски студии </w:t>
            </w:r>
            <w:r w:rsidRPr="004A158E">
              <w:rPr>
                <w:bCs/>
                <w:color w:val="000000"/>
                <w:sz w:val="22"/>
                <w:szCs w:val="22"/>
                <w:lang w:val="mk-MK"/>
              </w:rPr>
              <w:t> </w:t>
            </w:r>
          </w:p>
        </w:tc>
      </w:tr>
      <w:tr w:rsidR="003D511E" w:rsidRPr="004A158E" w:rsidTr="00DC0413">
        <w:trPr>
          <w:jc w:val="center"/>
        </w:trPr>
        <w:tc>
          <w:tcPr>
            <w:tcW w:w="491" w:type="dxa"/>
            <w:vMerge/>
          </w:tcPr>
          <w:p w:rsidR="003D511E" w:rsidRPr="004A158E" w:rsidRDefault="003D511E" w:rsidP="00502D04">
            <w:pPr>
              <w:pStyle w:val="yiv476422843msonormal"/>
              <w:spacing w:before="0" w:beforeAutospacing="0" w:after="0" w:afterAutospacing="0"/>
              <w:ind w:hanging="36"/>
              <w:jc w:val="both"/>
              <w:rPr>
                <w:bCs/>
                <w:color w:val="000000"/>
                <w:lang w:val="ru-RU"/>
              </w:rPr>
            </w:pPr>
          </w:p>
        </w:tc>
        <w:tc>
          <w:tcPr>
            <w:tcW w:w="656" w:type="dxa"/>
          </w:tcPr>
          <w:p w:rsidR="003D511E" w:rsidRPr="004A158E" w:rsidRDefault="003D511E" w:rsidP="00502D04">
            <w:pPr>
              <w:pStyle w:val="yiv476422843msonormal"/>
              <w:spacing w:before="0" w:beforeAutospacing="0" w:after="0" w:afterAutospacing="0"/>
              <w:ind w:hanging="36"/>
              <w:jc w:val="both"/>
              <w:rPr>
                <w:bCs/>
                <w:color w:val="000000"/>
              </w:rPr>
            </w:pPr>
            <w:r w:rsidRPr="004A158E">
              <w:rPr>
                <w:bCs/>
                <w:color w:val="000000"/>
                <w:sz w:val="22"/>
                <w:szCs w:val="22"/>
              </w:rPr>
              <w:t>11.1.</w:t>
            </w:r>
          </w:p>
        </w:tc>
        <w:tc>
          <w:tcPr>
            <w:tcW w:w="2452" w:type="dxa"/>
            <w:gridSpan w:val="9"/>
          </w:tcPr>
          <w:p w:rsidR="003D511E" w:rsidRPr="004A158E" w:rsidRDefault="003D511E" w:rsidP="00502D04">
            <w:pPr>
              <w:pStyle w:val="yiv476422843msonormal"/>
              <w:spacing w:before="0" w:beforeAutospacing="0" w:after="0" w:afterAutospacing="0"/>
              <w:ind w:hanging="36"/>
              <w:jc w:val="both"/>
              <w:rPr>
                <w:bCs/>
                <w:color w:val="000000"/>
                <w:lang w:val="ru-RU"/>
              </w:rPr>
            </w:pPr>
            <w:r w:rsidRPr="004A158E">
              <w:rPr>
                <w:bCs/>
                <w:color w:val="000000"/>
                <w:sz w:val="22"/>
                <w:szCs w:val="22"/>
                <w:lang w:val="ru-RU"/>
              </w:rPr>
              <w:t>Дипломски работи</w:t>
            </w:r>
          </w:p>
        </w:tc>
        <w:tc>
          <w:tcPr>
            <w:tcW w:w="5514" w:type="dxa"/>
            <w:gridSpan w:val="7"/>
          </w:tcPr>
          <w:p w:rsidR="003D511E" w:rsidRPr="004A158E" w:rsidRDefault="003D511E" w:rsidP="00502D04">
            <w:pPr>
              <w:pStyle w:val="yiv476422843msonormal"/>
              <w:spacing w:before="0" w:beforeAutospacing="0" w:after="0" w:afterAutospacing="0"/>
              <w:ind w:hanging="36"/>
              <w:jc w:val="both"/>
              <w:rPr>
                <w:bCs/>
                <w:color w:val="000000"/>
                <w:lang w:val="ru-RU"/>
              </w:rPr>
            </w:pPr>
            <w:r w:rsidRPr="004A158E">
              <w:rPr>
                <w:bCs/>
                <w:color w:val="000000"/>
                <w:sz w:val="22"/>
                <w:szCs w:val="22"/>
                <w:lang w:val="ru-RU"/>
              </w:rPr>
              <w:t>/</w:t>
            </w:r>
          </w:p>
        </w:tc>
      </w:tr>
      <w:tr w:rsidR="003D511E" w:rsidRPr="004A158E" w:rsidTr="00DC0413">
        <w:trPr>
          <w:jc w:val="center"/>
        </w:trPr>
        <w:tc>
          <w:tcPr>
            <w:tcW w:w="491" w:type="dxa"/>
            <w:vMerge/>
          </w:tcPr>
          <w:p w:rsidR="003D511E" w:rsidRPr="004A158E" w:rsidRDefault="003D511E" w:rsidP="00502D04">
            <w:pPr>
              <w:pStyle w:val="yiv476422843msonormal"/>
              <w:spacing w:before="0" w:beforeAutospacing="0" w:after="0" w:afterAutospacing="0"/>
              <w:ind w:hanging="36"/>
              <w:jc w:val="both"/>
              <w:rPr>
                <w:bCs/>
                <w:color w:val="000000"/>
              </w:rPr>
            </w:pPr>
          </w:p>
        </w:tc>
        <w:tc>
          <w:tcPr>
            <w:tcW w:w="656" w:type="dxa"/>
          </w:tcPr>
          <w:p w:rsidR="003D511E" w:rsidRPr="004A158E" w:rsidRDefault="003D511E" w:rsidP="00502D04">
            <w:pPr>
              <w:pStyle w:val="yiv476422843msonormal"/>
              <w:spacing w:before="0" w:beforeAutospacing="0" w:after="0" w:afterAutospacing="0"/>
              <w:ind w:hanging="36"/>
              <w:jc w:val="both"/>
              <w:rPr>
                <w:bCs/>
                <w:color w:val="000000"/>
              </w:rPr>
            </w:pPr>
            <w:r w:rsidRPr="004A158E">
              <w:rPr>
                <w:bCs/>
                <w:color w:val="000000"/>
                <w:sz w:val="22"/>
                <w:szCs w:val="22"/>
              </w:rPr>
              <w:t>11.2.</w:t>
            </w:r>
          </w:p>
        </w:tc>
        <w:tc>
          <w:tcPr>
            <w:tcW w:w="2452" w:type="dxa"/>
            <w:gridSpan w:val="9"/>
          </w:tcPr>
          <w:p w:rsidR="003D511E" w:rsidRPr="004A158E" w:rsidRDefault="003D511E" w:rsidP="00502D04">
            <w:pPr>
              <w:pStyle w:val="yiv476422843msonormal"/>
              <w:spacing w:before="0" w:beforeAutospacing="0" w:after="0" w:afterAutospacing="0"/>
              <w:ind w:hanging="36"/>
              <w:jc w:val="both"/>
              <w:rPr>
                <w:bCs/>
                <w:color w:val="000000"/>
              </w:rPr>
            </w:pPr>
            <w:r w:rsidRPr="004A158E">
              <w:rPr>
                <w:bCs/>
                <w:color w:val="000000"/>
                <w:sz w:val="22"/>
                <w:szCs w:val="22"/>
                <w:lang w:val="ru-RU"/>
              </w:rPr>
              <w:t>Магистерски работи</w:t>
            </w:r>
          </w:p>
        </w:tc>
        <w:tc>
          <w:tcPr>
            <w:tcW w:w="5514" w:type="dxa"/>
            <w:gridSpan w:val="7"/>
          </w:tcPr>
          <w:p w:rsidR="003D511E" w:rsidRPr="004A158E" w:rsidRDefault="003D511E" w:rsidP="00502D04">
            <w:pPr>
              <w:pStyle w:val="yiv476422843msonormal"/>
              <w:spacing w:before="0" w:beforeAutospacing="0" w:after="0" w:afterAutospacing="0"/>
              <w:ind w:hanging="36"/>
              <w:jc w:val="both"/>
              <w:rPr>
                <w:bCs/>
                <w:color w:val="000000"/>
                <w:lang w:val="ru-RU"/>
              </w:rPr>
            </w:pPr>
            <w:r w:rsidRPr="004A158E">
              <w:rPr>
                <w:bCs/>
                <w:color w:val="000000"/>
                <w:sz w:val="22"/>
                <w:szCs w:val="22"/>
                <w:lang w:val="ru-RU"/>
              </w:rPr>
              <w:t>1</w:t>
            </w:r>
          </w:p>
        </w:tc>
      </w:tr>
      <w:tr w:rsidR="003D511E" w:rsidRPr="004A158E" w:rsidTr="00DC0413">
        <w:trPr>
          <w:jc w:val="center"/>
        </w:trPr>
        <w:tc>
          <w:tcPr>
            <w:tcW w:w="491" w:type="dxa"/>
            <w:vMerge/>
          </w:tcPr>
          <w:p w:rsidR="003D511E" w:rsidRPr="004A158E" w:rsidRDefault="003D511E" w:rsidP="00502D04">
            <w:pPr>
              <w:pStyle w:val="yiv476422843msonormal"/>
              <w:spacing w:before="0" w:beforeAutospacing="0" w:after="0" w:afterAutospacing="0"/>
              <w:ind w:hanging="36"/>
              <w:jc w:val="both"/>
              <w:rPr>
                <w:bCs/>
                <w:color w:val="000000"/>
              </w:rPr>
            </w:pPr>
          </w:p>
        </w:tc>
        <w:tc>
          <w:tcPr>
            <w:tcW w:w="656" w:type="dxa"/>
          </w:tcPr>
          <w:p w:rsidR="003D511E" w:rsidRPr="004A158E" w:rsidRDefault="003D511E" w:rsidP="00502D04">
            <w:pPr>
              <w:pStyle w:val="yiv476422843msonormal"/>
              <w:spacing w:before="0" w:beforeAutospacing="0" w:after="0" w:afterAutospacing="0"/>
              <w:ind w:hanging="36"/>
              <w:jc w:val="both"/>
              <w:rPr>
                <w:bCs/>
                <w:color w:val="000000"/>
              </w:rPr>
            </w:pPr>
            <w:r w:rsidRPr="004A158E">
              <w:rPr>
                <w:bCs/>
                <w:color w:val="000000"/>
                <w:sz w:val="22"/>
                <w:szCs w:val="22"/>
              </w:rPr>
              <w:t>11.3.</w:t>
            </w:r>
          </w:p>
        </w:tc>
        <w:tc>
          <w:tcPr>
            <w:tcW w:w="2452" w:type="dxa"/>
            <w:gridSpan w:val="9"/>
          </w:tcPr>
          <w:p w:rsidR="003D511E" w:rsidRPr="004A158E" w:rsidRDefault="003D511E" w:rsidP="00502D04">
            <w:pPr>
              <w:pStyle w:val="yiv476422843msonormal"/>
              <w:spacing w:before="0" w:beforeAutospacing="0" w:after="0" w:afterAutospacing="0"/>
              <w:ind w:hanging="36"/>
              <w:jc w:val="both"/>
              <w:rPr>
                <w:bCs/>
                <w:color w:val="000000"/>
              </w:rPr>
            </w:pPr>
            <w:r w:rsidRPr="004A158E">
              <w:rPr>
                <w:bCs/>
                <w:color w:val="000000"/>
                <w:sz w:val="22"/>
                <w:szCs w:val="22"/>
                <w:lang w:val="ru-RU"/>
              </w:rPr>
              <w:t>Докторски дисертации</w:t>
            </w:r>
          </w:p>
        </w:tc>
        <w:tc>
          <w:tcPr>
            <w:tcW w:w="5514" w:type="dxa"/>
            <w:gridSpan w:val="7"/>
          </w:tcPr>
          <w:p w:rsidR="003D511E" w:rsidRPr="004A158E" w:rsidRDefault="003D511E" w:rsidP="00502D04">
            <w:pPr>
              <w:pStyle w:val="yiv476422843msonormal"/>
              <w:spacing w:before="0" w:beforeAutospacing="0" w:after="0" w:afterAutospacing="0"/>
              <w:ind w:hanging="36"/>
              <w:jc w:val="both"/>
              <w:rPr>
                <w:bCs/>
                <w:color w:val="000000"/>
                <w:lang w:val="ru-RU"/>
              </w:rPr>
            </w:pPr>
            <w:r w:rsidRPr="004A158E">
              <w:rPr>
                <w:bCs/>
                <w:color w:val="000000"/>
                <w:sz w:val="22"/>
                <w:szCs w:val="22"/>
                <w:lang w:val="ru-RU"/>
              </w:rPr>
              <w:t>1</w:t>
            </w:r>
          </w:p>
        </w:tc>
      </w:tr>
      <w:tr w:rsidR="003D511E" w:rsidRPr="004A158E" w:rsidTr="00DC0413">
        <w:trPr>
          <w:jc w:val="center"/>
        </w:trPr>
        <w:tc>
          <w:tcPr>
            <w:tcW w:w="491" w:type="dxa"/>
            <w:vMerge w:val="restart"/>
          </w:tcPr>
          <w:p w:rsidR="003D511E" w:rsidRPr="004A158E" w:rsidRDefault="003D511E" w:rsidP="00502D04">
            <w:pPr>
              <w:pStyle w:val="yiv476422843msonormal"/>
              <w:spacing w:before="0" w:beforeAutospacing="0" w:after="0" w:afterAutospacing="0"/>
              <w:ind w:hanging="36"/>
              <w:jc w:val="both"/>
              <w:rPr>
                <w:lang w:val="ru-RU"/>
              </w:rPr>
            </w:pPr>
            <w:r w:rsidRPr="004A158E">
              <w:rPr>
                <w:sz w:val="22"/>
                <w:szCs w:val="22"/>
                <w:lang w:val="ru-RU"/>
              </w:rPr>
              <w:t xml:space="preserve">12. </w:t>
            </w:r>
          </w:p>
        </w:tc>
        <w:tc>
          <w:tcPr>
            <w:tcW w:w="8622" w:type="dxa"/>
            <w:gridSpan w:val="17"/>
          </w:tcPr>
          <w:p w:rsidR="003D511E" w:rsidRPr="004A158E" w:rsidRDefault="003D511E" w:rsidP="00502D04">
            <w:pPr>
              <w:pStyle w:val="yiv476422843msonormal"/>
              <w:spacing w:before="0" w:beforeAutospacing="0" w:after="0" w:afterAutospacing="0"/>
              <w:ind w:hanging="36"/>
              <w:jc w:val="both"/>
              <w:rPr>
                <w:lang w:val="mk-MK"/>
              </w:rPr>
            </w:pPr>
            <w:r w:rsidRPr="004A158E">
              <w:rPr>
                <w:bCs/>
                <w:color w:val="000000"/>
                <w:sz w:val="22"/>
                <w:szCs w:val="22"/>
                <w:lang w:val="mk-MK"/>
              </w:rPr>
              <w:t>За ментори на докторски трудови селектирани</w:t>
            </w:r>
            <w:r w:rsidRPr="004A158E">
              <w:rPr>
                <w:bCs/>
                <w:color w:val="000000"/>
                <w:sz w:val="22"/>
                <w:szCs w:val="22"/>
                <w:lang w:val="ru-RU"/>
              </w:rPr>
              <w:t xml:space="preserve"> резултати во последните четири/ пет години</w:t>
            </w:r>
          </w:p>
        </w:tc>
      </w:tr>
      <w:tr w:rsidR="003D511E" w:rsidRPr="004A158E" w:rsidTr="00DC0413">
        <w:trPr>
          <w:jc w:val="center"/>
        </w:trPr>
        <w:tc>
          <w:tcPr>
            <w:tcW w:w="491" w:type="dxa"/>
            <w:vMerge/>
          </w:tcPr>
          <w:p w:rsidR="003D511E" w:rsidRPr="004A158E" w:rsidRDefault="003D511E" w:rsidP="00502D04">
            <w:pPr>
              <w:rPr>
                <w:lang w:val="mk-MK"/>
              </w:rPr>
            </w:pPr>
          </w:p>
        </w:tc>
        <w:tc>
          <w:tcPr>
            <w:tcW w:w="656" w:type="dxa"/>
            <w:vMerge w:val="restart"/>
          </w:tcPr>
          <w:p w:rsidR="003D511E" w:rsidRPr="004A158E" w:rsidRDefault="003D511E" w:rsidP="00502D04">
            <w:pPr>
              <w:rPr>
                <w:lang w:val="en-US"/>
              </w:rPr>
            </w:pPr>
            <w:r w:rsidRPr="004A158E">
              <w:rPr>
                <w:sz w:val="22"/>
                <w:szCs w:val="22"/>
                <w:lang w:val="en-US"/>
              </w:rPr>
              <w:t>12.1.</w:t>
            </w:r>
          </w:p>
        </w:tc>
        <w:tc>
          <w:tcPr>
            <w:tcW w:w="7966" w:type="dxa"/>
            <w:gridSpan w:val="16"/>
          </w:tcPr>
          <w:p w:rsidR="003D511E" w:rsidRPr="004A158E" w:rsidRDefault="003D511E" w:rsidP="00502D04">
            <w:pPr>
              <w:rPr>
                <w:lang w:val="ru-RU"/>
              </w:rPr>
            </w:pPr>
            <w:r w:rsidRPr="004A158E">
              <w:rPr>
                <w:bCs/>
                <w:color w:val="000000"/>
                <w:sz w:val="22"/>
                <w:szCs w:val="22"/>
                <w:lang w:val="ru-RU"/>
              </w:rPr>
              <w:t xml:space="preserve">Доказ за печатени научноистражувачки трудови во меѓународни </w:t>
            </w:r>
            <w:r w:rsidRPr="004A158E">
              <w:rPr>
                <w:bCs/>
                <w:color w:val="000000"/>
                <w:sz w:val="22"/>
                <w:szCs w:val="22"/>
                <w:lang w:val="mk-MK"/>
              </w:rPr>
              <w:t xml:space="preserve">научни </w:t>
            </w:r>
            <w:r w:rsidRPr="004A158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85" w:type="dxa"/>
            <w:gridSpan w:val="3"/>
          </w:tcPr>
          <w:p w:rsidR="003D511E" w:rsidRPr="004A158E" w:rsidRDefault="003D511E" w:rsidP="00502D04">
            <w:pPr>
              <w:rPr>
                <w:bCs/>
                <w:color w:val="000000"/>
                <w:lang w:val="en-US"/>
              </w:rPr>
            </w:pPr>
            <w:r w:rsidRPr="004A158E">
              <w:rPr>
                <w:bCs/>
                <w:color w:val="000000"/>
                <w:sz w:val="22"/>
                <w:szCs w:val="22"/>
                <w:lang w:val="ru-RU"/>
              </w:rPr>
              <w:t xml:space="preserve">Ред. </w:t>
            </w:r>
          </w:p>
          <w:p w:rsidR="003D511E" w:rsidRPr="004A158E" w:rsidRDefault="003D511E" w:rsidP="00502D04">
            <w:pPr>
              <w:rPr>
                <w:bCs/>
                <w:color w:val="000000"/>
                <w:lang w:val="ru-RU"/>
              </w:rPr>
            </w:pPr>
            <w:r w:rsidRPr="004A158E">
              <w:rPr>
                <w:bCs/>
                <w:color w:val="000000"/>
                <w:sz w:val="22"/>
                <w:szCs w:val="22"/>
                <w:lang w:val="ru-RU"/>
              </w:rPr>
              <w:t>број</w:t>
            </w:r>
          </w:p>
        </w:tc>
        <w:tc>
          <w:tcPr>
            <w:tcW w:w="1490" w:type="dxa"/>
            <w:gridSpan w:val="5"/>
          </w:tcPr>
          <w:p w:rsidR="003D511E" w:rsidRPr="004A158E" w:rsidRDefault="003D511E" w:rsidP="00502D04">
            <w:pPr>
              <w:rPr>
                <w:bCs/>
                <w:color w:val="000000"/>
                <w:lang w:val="ru-RU"/>
              </w:rPr>
            </w:pPr>
            <w:r w:rsidRPr="004A158E">
              <w:rPr>
                <w:bCs/>
                <w:color w:val="000000"/>
                <w:sz w:val="22"/>
                <w:szCs w:val="22"/>
                <w:lang w:val="ru-RU"/>
              </w:rPr>
              <w:t>Автори</w:t>
            </w:r>
          </w:p>
        </w:tc>
        <w:tc>
          <w:tcPr>
            <w:tcW w:w="2059" w:type="dxa"/>
            <w:gridSpan w:val="6"/>
          </w:tcPr>
          <w:p w:rsidR="003D511E" w:rsidRPr="004A158E" w:rsidRDefault="003D511E" w:rsidP="00502D04">
            <w:pPr>
              <w:rPr>
                <w:bCs/>
                <w:color w:val="000000"/>
                <w:lang w:val="ru-RU"/>
              </w:rPr>
            </w:pPr>
            <w:r w:rsidRPr="004A158E">
              <w:rPr>
                <w:bCs/>
                <w:color w:val="000000"/>
                <w:sz w:val="22"/>
                <w:szCs w:val="22"/>
                <w:lang w:val="ru-RU"/>
              </w:rPr>
              <w:t>Наслов</w:t>
            </w:r>
          </w:p>
        </w:tc>
        <w:tc>
          <w:tcPr>
            <w:tcW w:w="3732" w:type="dxa"/>
            <w:gridSpan w:val="2"/>
          </w:tcPr>
          <w:p w:rsidR="003D511E" w:rsidRPr="004A158E" w:rsidRDefault="003D511E" w:rsidP="00502D04">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1.</w:t>
            </w:r>
          </w:p>
        </w:tc>
        <w:tc>
          <w:tcPr>
            <w:tcW w:w="1490" w:type="dxa"/>
            <w:gridSpan w:val="5"/>
          </w:tcPr>
          <w:p w:rsidR="003D511E" w:rsidRPr="004A158E" w:rsidRDefault="003D511E" w:rsidP="00502D04">
            <w:pPr>
              <w:rPr>
                <w:bCs/>
                <w:color w:val="000000"/>
                <w:lang w:val="ru-RU"/>
              </w:rPr>
            </w:pPr>
            <w:r w:rsidRPr="004A158E">
              <w:rPr>
                <w:sz w:val="22"/>
                <w:szCs w:val="22"/>
              </w:rPr>
              <w:t>Minov</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Karadzinska</w:t>
            </w:r>
            <w:r w:rsidRPr="004A158E">
              <w:rPr>
                <w:sz w:val="22"/>
                <w:szCs w:val="22"/>
                <w:lang w:val="ru-RU"/>
              </w:rPr>
              <w:t>-</w:t>
            </w:r>
            <w:r w:rsidRPr="004A158E">
              <w:rPr>
                <w:sz w:val="22"/>
                <w:szCs w:val="22"/>
              </w:rPr>
              <w:t>Bislimovska</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Stoleski</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Mijakoski</w:t>
            </w:r>
            <w:r w:rsidRPr="004A158E">
              <w:rPr>
                <w:sz w:val="22"/>
                <w:szCs w:val="22"/>
                <w:lang w:val="ru-RU"/>
              </w:rPr>
              <w:t xml:space="preserve"> </w:t>
            </w:r>
            <w:r w:rsidRPr="004A158E">
              <w:rPr>
                <w:sz w:val="22"/>
                <w:szCs w:val="22"/>
              </w:rPr>
              <w:t>D</w:t>
            </w:r>
            <w:r w:rsidRPr="004A158E">
              <w:rPr>
                <w:sz w:val="22"/>
                <w:szCs w:val="22"/>
                <w:lang w:val="ru-RU"/>
              </w:rPr>
              <w:t xml:space="preserve">, </w:t>
            </w:r>
            <w:r w:rsidRPr="004A158E">
              <w:rPr>
                <w:sz w:val="22"/>
                <w:szCs w:val="22"/>
              </w:rPr>
              <w:t>Marsenic</w:t>
            </w:r>
            <w:r w:rsidRPr="004A158E">
              <w:rPr>
                <w:sz w:val="22"/>
                <w:szCs w:val="22"/>
                <w:lang w:val="ru-RU"/>
              </w:rPr>
              <w:t xml:space="preserve"> </w:t>
            </w:r>
            <w:r w:rsidRPr="004A158E">
              <w:rPr>
                <w:sz w:val="22"/>
                <w:szCs w:val="22"/>
              </w:rPr>
              <w:t>M</w:t>
            </w:r>
            <w:r w:rsidRPr="004A158E">
              <w:rPr>
                <w:sz w:val="22"/>
                <w:szCs w:val="22"/>
                <w:lang w:val="ru-RU"/>
              </w:rPr>
              <w:t xml:space="preserve">, </w:t>
            </w:r>
            <w:r w:rsidRPr="004A158E">
              <w:rPr>
                <w:sz w:val="22"/>
                <w:szCs w:val="22"/>
              </w:rPr>
              <w:t>Risteska</w:t>
            </w:r>
            <w:r w:rsidRPr="004A158E">
              <w:rPr>
                <w:sz w:val="22"/>
                <w:szCs w:val="22"/>
                <w:lang w:val="ru-RU"/>
              </w:rPr>
              <w:t>-</w:t>
            </w:r>
            <w:r w:rsidRPr="004A158E">
              <w:rPr>
                <w:sz w:val="22"/>
                <w:szCs w:val="22"/>
              </w:rPr>
              <w:t>Kuc</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Milkovska</w:t>
            </w:r>
            <w:r w:rsidRPr="004A158E">
              <w:rPr>
                <w:sz w:val="22"/>
                <w:szCs w:val="22"/>
                <w:lang w:val="ru-RU"/>
              </w:rPr>
              <w:t xml:space="preserve"> </w:t>
            </w:r>
            <w:r w:rsidRPr="004A158E">
              <w:rPr>
                <w:sz w:val="22"/>
                <w:szCs w:val="22"/>
              </w:rPr>
              <w:t>S</w:t>
            </w:r>
            <w:r w:rsidRPr="004A158E">
              <w:rPr>
                <w:sz w:val="22"/>
                <w:szCs w:val="22"/>
                <w:lang w:val="ru-RU"/>
              </w:rPr>
              <w:t>.</w:t>
            </w:r>
          </w:p>
        </w:tc>
        <w:tc>
          <w:tcPr>
            <w:tcW w:w="2059" w:type="dxa"/>
            <w:gridSpan w:val="6"/>
          </w:tcPr>
          <w:p w:rsidR="003D511E" w:rsidRPr="004A158E" w:rsidRDefault="003D511E" w:rsidP="00502D04">
            <w:pPr>
              <w:rPr>
                <w:bCs/>
                <w:color w:val="000000"/>
                <w:lang w:val="en-US"/>
              </w:rPr>
            </w:pPr>
            <w:r w:rsidRPr="004A158E">
              <w:rPr>
                <w:sz w:val="22"/>
                <w:szCs w:val="22"/>
              </w:rPr>
              <w:t>Pollen-fruit syndromes: a case with birch-apple-carrot association.</w:t>
            </w:r>
          </w:p>
        </w:tc>
        <w:tc>
          <w:tcPr>
            <w:tcW w:w="3732" w:type="dxa"/>
            <w:gridSpan w:val="2"/>
          </w:tcPr>
          <w:p w:rsidR="003D511E" w:rsidRPr="004A158E" w:rsidRDefault="003D511E" w:rsidP="00502D04">
            <w:pPr>
              <w:pStyle w:val="BodyText"/>
            </w:pPr>
            <w:r w:rsidRPr="004A158E">
              <w:rPr>
                <w:sz w:val="22"/>
                <w:szCs w:val="22"/>
              </w:rPr>
              <w:t>Am J Immunol 2014: 10(2): 88-92.</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2.</w:t>
            </w:r>
          </w:p>
        </w:tc>
        <w:tc>
          <w:tcPr>
            <w:tcW w:w="1490" w:type="dxa"/>
            <w:gridSpan w:val="5"/>
          </w:tcPr>
          <w:p w:rsidR="003D511E" w:rsidRPr="004A158E" w:rsidRDefault="003D511E" w:rsidP="00502D04">
            <w:pPr>
              <w:rPr>
                <w:bCs/>
                <w:color w:val="000000"/>
                <w:lang w:val="ru-RU"/>
              </w:rPr>
            </w:pPr>
            <w:r w:rsidRPr="004A158E">
              <w:rPr>
                <w:sz w:val="22"/>
                <w:szCs w:val="22"/>
              </w:rPr>
              <w:t>Minov</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Karadzinska</w:t>
            </w:r>
            <w:r w:rsidRPr="004A158E">
              <w:rPr>
                <w:sz w:val="22"/>
                <w:szCs w:val="22"/>
                <w:lang w:val="ru-RU"/>
              </w:rPr>
              <w:t>-</w:t>
            </w:r>
            <w:r w:rsidRPr="004A158E">
              <w:rPr>
                <w:sz w:val="22"/>
                <w:szCs w:val="22"/>
              </w:rPr>
              <w:t>Bislimovska</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Tutkun</w:t>
            </w:r>
            <w:r w:rsidRPr="004A158E">
              <w:rPr>
                <w:sz w:val="22"/>
                <w:szCs w:val="22"/>
                <w:lang w:val="ru-RU"/>
              </w:rPr>
              <w:t xml:space="preserve"> </w:t>
            </w:r>
            <w:r w:rsidRPr="004A158E">
              <w:rPr>
                <w:sz w:val="22"/>
                <w:szCs w:val="22"/>
              </w:rPr>
              <w:t>E</w:t>
            </w:r>
            <w:r w:rsidRPr="004A158E">
              <w:rPr>
                <w:sz w:val="22"/>
                <w:szCs w:val="22"/>
                <w:lang w:val="ru-RU"/>
              </w:rPr>
              <w:t xml:space="preserve">, </w:t>
            </w:r>
            <w:r w:rsidRPr="004A158E">
              <w:rPr>
                <w:sz w:val="22"/>
                <w:szCs w:val="22"/>
              </w:rPr>
              <w:t>Vasilevska</w:t>
            </w:r>
            <w:r w:rsidRPr="004A158E">
              <w:rPr>
                <w:sz w:val="22"/>
                <w:szCs w:val="22"/>
                <w:lang w:val="ru-RU"/>
              </w:rPr>
              <w:t xml:space="preserve"> </w:t>
            </w:r>
            <w:r w:rsidRPr="004A158E">
              <w:rPr>
                <w:sz w:val="22"/>
                <w:szCs w:val="22"/>
              </w:rPr>
              <w:t>K</w:t>
            </w:r>
            <w:r w:rsidRPr="004A158E">
              <w:rPr>
                <w:sz w:val="22"/>
                <w:szCs w:val="22"/>
                <w:lang w:val="ru-RU"/>
              </w:rPr>
              <w:t xml:space="preserve">, </w:t>
            </w:r>
            <w:r w:rsidRPr="004A158E">
              <w:rPr>
                <w:sz w:val="22"/>
                <w:szCs w:val="22"/>
              </w:rPr>
              <w:t>Risteska</w:t>
            </w:r>
            <w:r w:rsidRPr="004A158E">
              <w:rPr>
                <w:sz w:val="22"/>
                <w:szCs w:val="22"/>
                <w:lang w:val="ru-RU"/>
              </w:rPr>
              <w:t>-</w:t>
            </w:r>
            <w:r w:rsidRPr="004A158E">
              <w:rPr>
                <w:sz w:val="22"/>
                <w:szCs w:val="22"/>
              </w:rPr>
              <w:t>Kuc</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Stoleski</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Mijakoski</w:t>
            </w:r>
            <w:r w:rsidRPr="004A158E">
              <w:rPr>
                <w:sz w:val="22"/>
                <w:szCs w:val="22"/>
                <w:lang w:val="ru-RU"/>
              </w:rPr>
              <w:t xml:space="preserve"> </w:t>
            </w:r>
            <w:r w:rsidRPr="004A158E">
              <w:rPr>
                <w:sz w:val="22"/>
                <w:szCs w:val="22"/>
              </w:rPr>
              <w:t>D</w:t>
            </w:r>
            <w:r w:rsidRPr="004A158E">
              <w:rPr>
                <w:sz w:val="22"/>
                <w:szCs w:val="22"/>
                <w:lang w:val="ru-RU"/>
              </w:rPr>
              <w:t>.</w:t>
            </w:r>
          </w:p>
        </w:tc>
        <w:tc>
          <w:tcPr>
            <w:tcW w:w="2059" w:type="dxa"/>
            <w:gridSpan w:val="6"/>
          </w:tcPr>
          <w:p w:rsidR="003D511E" w:rsidRPr="004A158E" w:rsidRDefault="003D511E" w:rsidP="00502D04">
            <w:pPr>
              <w:rPr>
                <w:bCs/>
                <w:color w:val="000000"/>
                <w:lang w:val="en-US"/>
              </w:rPr>
            </w:pPr>
            <w:r w:rsidRPr="004A158E">
              <w:rPr>
                <w:sz w:val="22"/>
                <w:szCs w:val="22"/>
              </w:rPr>
              <w:t>Chronic obstructive pulmonary disease in never-smoking female workers exposed to cotton dust.</w:t>
            </w:r>
          </w:p>
        </w:tc>
        <w:tc>
          <w:tcPr>
            <w:tcW w:w="3732" w:type="dxa"/>
            <w:gridSpan w:val="2"/>
          </w:tcPr>
          <w:p w:rsidR="003D511E" w:rsidRPr="004A158E" w:rsidRDefault="003D511E" w:rsidP="00502D04">
            <w:pPr>
              <w:pStyle w:val="BodyText"/>
              <w:rPr>
                <w:color w:val="000000"/>
              </w:rPr>
            </w:pPr>
            <w:r w:rsidRPr="004A158E">
              <w:rPr>
                <w:sz w:val="22"/>
                <w:szCs w:val="22"/>
              </w:rPr>
              <w:t xml:space="preserve">Maced J Med Sci. </w:t>
            </w:r>
            <w:hyperlink r:id="rId76" w:history="1">
              <w:r w:rsidRPr="004A158E">
                <w:rPr>
                  <w:rStyle w:val="Hyperlink"/>
                  <w:i/>
                  <w:color w:val="000000"/>
                  <w:sz w:val="22"/>
                  <w:szCs w:val="22"/>
                </w:rPr>
                <w:t>http://dx.doi.org/10 3889/MJMS.1857-5773.2014.0386</w:t>
              </w:r>
            </w:hyperlink>
            <w:r w:rsidRPr="004A158E">
              <w:rPr>
                <w:i/>
                <w:color w:val="000000"/>
                <w:sz w:val="22"/>
                <w:szCs w:val="22"/>
              </w:rPr>
              <w:t xml:space="preserve">. </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3.</w:t>
            </w:r>
          </w:p>
        </w:tc>
        <w:tc>
          <w:tcPr>
            <w:tcW w:w="1490" w:type="dxa"/>
            <w:gridSpan w:val="5"/>
          </w:tcPr>
          <w:p w:rsidR="003D511E" w:rsidRPr="004A158E" w:rsidRDefault="003D511E" w:rsidP="00502D04">
            <w:pPr>
              <w:rPr>
                <w:bCs/>
                <w:color w:val="000000"/>
                <w:lang w:val="ru-RU"/>
              </w:rPr>
            </w:pPr>
            <w:r w:rsidRPr="004A158E">
              <w:rPr>
                <w:sz w:val="22"/>
                <w:szCs w:val="22"/>
                <w:lang w:eastAsia="en-US"/>
              </w:rPr>
              <w:t>Minov</w:t>
            </w:r>
            <w:r w:rsidRPr="004A158E">
              <w:rPr>
                <w:sz w:val="22"/>
                <w:szCs w:val="22"/>
                <w:lang w:val="ru-RU" w:eastAsia="en-US"/>
              </w:rPr>
              <w:t xml:space="preserve"> </w:t>
            </w:r>
            <w:r w:rsidRPr="004A158E">
              <w:rPr>
                <w:sz w:val="22"/>
                <w:szCs w:val="22"/>
                <w:lang w:eastAsia="en-US"/>
              </w:rPr>
              <w:t>J</w:t>
            </w:r>
            <w:r w:rsidRPr="004A158E">
              <w:rPr>
                <w:sz w:val="22"/>
                <w:szCs w:val="22"/>
                <w:lang w:val="ru-RU" w:eastAsia="en-US"/>
              </w:rPr>
              <w:t xml:space="preserve">, </w:t>
            </w:r>
            <w:r w:rsidRPr="004A158E">
              <w:rPr>
                <w:sz w:val="22"/>
                <w:szCs w:val="22"/>
                <w:lang w:eastAsia="en-US"/>
              </w:rPr>
              <w:t>Karadzinska</w:t>
            </w:r>
            <w:r w:rsidRPr="004A158E">
              <w:rPr>
                <w:sz w:val="22"/>
                <w:szCs w:val="22"/>
                <w:lang w:val="ru-RU" w:eastAsia="en-US"/>
              </w:rPr>
              <w:t>-</w:t>
            </w:r>
            <w:r w:rsidRPr="004A158E">
              <w:rPr>
                <w:sz w:val="22"/>
                <w:szCs w:val="22"/>
                <w:lang w:eastAsia="en-US"/>
              </w:rPr>
              <w:t>Bislimovska</w:t>
            </w:r>
            <w:r w:rsidRPr="004A158E">
              <w:rPr>
                <w:sz w:val="22"/>
                <w:szCs w:val="22"/>
                <w:lang w:val="ru-RU" w:eastAsia="en-US"/>
              </w:rPr>
              <w:t xml:space="preserve"> </w:t>
            </w:r>
            <w:r w:rsidRPr="004A158E">
              <w:rPr>
                <w:sz w:val="22"/>
                <w:szCs w:val="22"/>
                <w:lang w:eastAsia="en-US"/>
              </w:rPr>
              <w:t>J</w:t>
            </w:r>
            <w:r w:rsidRPr="004A158E">
              <w:rPr>
                <w:sz w:val="22"/>
                <w:szCs w:val="22"/>
                <w:lang w:val="ru-RU" w:eastAsia="en-US"/>
              </w:rPr>
              <w:t xml:space="preserve">, </w:t>
            </w:r>
            <w:r w:rsidRPr="004A158E">
              <w:rPr>
                <w:sz w:val="22"/>
                <w:szCs w:val="22"/>
                <w:lang w:eastAsia="en-US"/>
              </w:rPr>
              <w:t>Petrova</w:t>
            </w:r>
            <w:r w:rsidRPr="004A158E">
              <w:rPr>
                <w:sz w:val="22"/>
                <w:szCs w:val="22"/>
                <w:lang w:val="ru-RU" w:eastAsia="en-US"/>
              </w:rPr>
              <w:t xml:space="preserve"> </w:t>
            </w:r>
            <w:r w:rsidRPr="004A158E">
              <w:rPr>
                <w:sz w:val="22"/>
                <w:szCs w:val="22"/>
                <w:lang w:eastAsia="en-US"/>
              </w:rPr>
              <w:t>T</w:t>
            </w:r>
            <w:r w:rsidRPr="004A158E">
              <w:rPr>
                <w:sz w:val="22"/>
                <w:szCs w:val="22"/>
                <w:lang w:val="ru-RU" w:eastAsia="en-US"/>
              </w:rPr>
              <w:t xml:space="preserve">, </w:t>
            </w:r>
            <w:r w:rsidRPr="004A158E">
              <w:rPr>
                <w:sz w:val="22"/>
                <w:szCs w:val="22"/>
                <w:lang w:eastAsia="en-US"/>
              </w:rPr>
              <w:t>Vasilevska</w:t>
            </w:r>
            <w:r w:rsidRPr="004A158E">
              <w:rPr>
                <w:sz w:val="22"/>
                <w:szCs w:val="22"/>
                <w:lang w:val="ru-RU" w:eastAsia="en-US"/>
              </w:rPr>
              <w:t xml:space="preserve"> </w:t>
            </w:r>
            <w:r w:rsidRPr="004A158E">
              <w:rPr>
                <w:sz w:val="22"/>
                <w:szCs w:val="22"/>
                <w:lang w:eastAsia="en-US"/>
              </w:rPr>
              <w:t>K</w:t>
            </w:r>
            <w:r w:rsidRPr="004A158E">
              <w:rPr>
                <w:sz w:val="22"/>
                <w:szCs w:val="22"/>
                <w:lang w:val="ru-RU" w:eastAsia="en-US"/>
              </w:rPr>
              <w:t xml:space="preserve">, </w:t>
            </w:r>
            <w:r w:rsidRPr="004A158E">
              <w:rPr>
                <w:sz w:val="22"/>
                <w:szCs w:val="22"/>
                <w:lang w:eastAsia="en-US"/>
              </w:rPr>
              <w:t>Stoleski</w:t>
            </w:r>
            <w:r w:rsidRPr="004A158E">
              <w:rPr>
                <w:sz w:val="22"/>
                <w:szCs w:val="22"/>
                <w:lang w:val="ru-RU" w:eastAsia="en-US"/>
              </w:rPr>
              <w:t xml:space="preserve"> </w:t>
            </w:r>
            <w:r w:rsidRPr="004A158E">
              <w:rPr>
                <w:sz w:val="22"/>
                <w:szCs w:val="22"/>
                <w:lang w:eastAsia="en-US"/>
              </w:rPr>
              <w:t>S</w:t>
            </w:r>
            <w:r w:rsidRPr="004A158E">
              <w:rPr>
                <w:sz w:val="22"/>
                <w:szCs w:val="22"/>
                <w:lang w:val="ru-RU" w:eastAsia="en-US"/>
              </w:rPr>
              <w:t xml:space="preserve">, </w:t>
            </w:r>
            <w:r w:rsidRPr="004A158E">
              <w:rPr>
                <w:sz w:val="22"/>
                <w:szCs w:val="22"/>
                <w:lang w:eastAsia="en-US"/>
              </w:rPr>
              <w:t>Mijakoski</w:t>
            </w:r>
            <w:r w:rsidRPr="004A158E">
              <w:rPr>
                <w:sz w:val="22"/>
                <w:szCs w:val="22"/>
                <w:lang w:val="ru-RU" w:eastAsia="en-US"/>
              </w:rPr>
              <w:t xml:space="preserve"> </w:t>
            </w:r>
            <w:r w:rsidRPr="004A158E">
              <w:rPr>
                <w:sz w:val="22"/>
                <w:szCs w:val="22"/>
                <w:lang w:eastAsia="en-US"/>
              </w:rPr>
              <w:t>D</w:t>
            </w:r>
            <w:r w:rsidRPr="004A158E">
              <w:rPr>
                <w:sz w:val="22"/>
                <w:szCs w:val="22"/>
                <w:lang w:val="ru-RU" w:eastAsia="en-US"/>
              </w:rPr>
              <w:t xml:space="preserve">, </w:t>
            </w:r>
            <w:r w:rsidRPr="004A158E">
              <w:rPr>
                <w:sz w:val="22"/>
                <w:szCs w:val="22"/>
                <w:lang w:eastAsia="en-US"/>
              </w:rPr>
              <w:t>Risteska</w:t>
            </w:r>
            <w:r w:rsidRPr="004A158E">
              <w:rPr>
                <w:sz w:val="22"/>
                <w:szCs w:val="22"/>
                <w:lang w:val="ru-RU" w:eastAsia="en-US"/>
              </w:rPr>
              <w:t>-</w:t>
            </w:r>
            <w:r w:rsidRPr="004A158E">
              <w:rPr>
                <w:sz w:val="22"/>
                <w:szCs w:val="22"/>
                <w:lang w:eastAsia="en-US"/>
              </w:rPr>
              <w:t>Kuc</w:t>
            </w:r>
            <w:r w:rsidRPr="004A158E">
              <w:rPr>
                <w:sz w:val="22"/>
                <w:szCs w:val="22"/>
                <w:lang w:val="ru-RU" w:eastAsia="en-US"/>
              </w:rPr>
              <w:t xml:space="preserve"> </w:t>
            </w:r>
            <w:r w:rsidRPr="004A158E">
              <w:rPr>
                <w:sz w:val="22"/>
                <w:szCs w:val="22"/>
                <w:lang w:eastAsia="en-US"/>
              </w:rPr>
              <w:t>S</w:t>
            </w:r>
            <w:r w:rsidRPr="004A158E">
              <w:rPr>
                <w:sz w:val="22"/>
                <w:szCs w:val="22"/>
                <w:lang w:val="ru-RU" w:eastAsia="en-US"/>
              </w:rPr>
              <w:t>.</w:t>
            </w:r>
          </w:p>
        </w:tc>
        <w:tc>
          <w:tcPr>
            <w:tcW w:w="2059" w:type="dxa"/>
            <w:gridSpan w:val="6"/>
          </w:tcPr>
          <w:p w:rsidR="003D511E" w:rsidRPr="004A158E" w:rsidRDefault="003D511E" w:rsidP="00502D04">
            <w:pPr>
              <w:rPr>
                <w:bCs/>
                <w:color w:val="000000"/>
                <w:lang w:val="en-US"/>
              </w:rPr>
            </w:pPr>
            <w:r w:rsidRPr="004A158E">
              <w:rPr>
                <w:sz w:val="22"/>
                <w:szCs w:val="22"/>
                <w:lang w:eastAsia="en-US"/>
              </w:rPr>
              <w:t>Efficacy and tolerability of eight antimicrobial regimens in the outpatient treatment of exacerbations of chronic obstructive pulmonary disease.</w:t>
            </w:r>
          </w:p>
        </w:tc>
        <w:tc>
          <w:tcPr>
            <w:tcW w:w="3732" w:type="dxa"/>
            <w:gridSpan w:val="2"/>
          </w:tcPr>
          <w:p w:rsidR="003D511E" w:rsidRPr="004A158E" w:rsidRDefault="003D511E" w:rsidP="00502D04">
            <w:pPr>
              <w:jc w:val="both"/>
              <w:rPr>
                <w:lang w:eastAsia="en-US"/>
              </w:rPr>
            </w:pPr>
            <w:r w:rsidRPr="004A158E">
              <w:rPr>
                <w:sz w:val="22"/>
                <w:szCs w:val="22"/>
                <w:lang w:eastAsia="en-US"/>
              </w:rPr>
              <w:t>Maced J Med Sci.</w:t>
            </w:r>
          </w:p>
          <w:p w:rsidR="003D511E" w:rsidRPr="004A158E" w:rsidRDefault="003D511E" w:rsidP="00502D04">
            <w:pPr>
              <w:jc w:val="both"/>
              <w:rPr>
                <w:lang w:eastAsia="en-US"/>
              </w:rPr>
            </w:pPr>
            <w:r w:rsidRPr="004A158E">
              <w:rPr>
                <w:sz w:val="22"/>
                <w:szCs w:val="22"/>
                <w:lang w:eastAsia="en-US"/>
              </w:rPr>
              <w:t xml:space="preserve"> </w:t>
            </w:r>
            <w:r w:rsidRPr="004A158E">
              <w:rPr>
                <w:i/>
                <w:sz w:val="22"/>
                <w:szCs w:val="22"/>
                <w:lang w:eastAsia="en-US"/>
              </w:rPr>
              <w:t>http://dx.doi.org/10.3889/MJMS.1857.5773.2014.0429.</w:t>
            </w:r>
            <w:r w:rsidRPr="004A158E">
              <w:rPr>
                <w:sz w:val="22"/>
                <w:szCs w:val="22"/>
                <w:lang w:eastAsia="en-US"/>
              </w:rPr>
              <w:t xml:space="preserve">  </w:t>
            </w:r>
          </w:p>
          <w:p w:rsidR="003D511E" w:rsidRPr="004A158E" w:rsidRDefault="003D511E" w:rsidP="00502D04">
            <w:pPr>
              <w:rPr>
                <w:bCs/>
                <w:color w:val="000000"/>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4.</w:t>
            </w:r>
          </w:p>
        </w:tc>
        <w:tc>
          <w:tcPr>
            <w:tcW w:w="1490" w:type="dxa"/>
            <w:gridSpan w:val="5"/>
          </w:tcPr>
          <w:p w:rsidR="003D511E" w:rsidRPr="004A158E" w:rsidRDefault="003D511E" w:rsidP="00502D04">
            <w:pPr>
              <w:rPr>
                <w:bCs/>
                <w:color w:val="000000"/>
                <w:lang w:val="ru-RU"/>
              </w:rPr>
            </w:pPr>
            <w:r w:rsidRPr="004A158E">
              <w:rPr>
                <w:color w:val="000000"/>
                <w:sz w:val="22"/>
                <w:szCs w:val="22"/>
                <w:lang w:eastAsia="en-US"/>
              </w:rPr>
              <w:t>Minov J. Stoleski S.</w:t>
            </w:r>
          </w:p>
        </w:tc>
        <w:tc>
          <w:tcPr>
            <w:tcW w:w="2059" w:type="dxa"/>
            <w:gridSpan w:val="6"/>
          </w:tcPr>
          <w:p w:rsidR="003D511E" w:rsidRPr="004A158E" w:rsidRDefault="003D511E" w:rsidP="00502D04">
            <w:pPr>
              <w:rPr>
                <w:bCs/>
                <w:color w:val="000000"/>
                <w:lang w:val="en-US"/>
              </w:rPr>
            </w:pPr>
            <w:r w:rsidRPr="004A158E">
              <w:rPr>
                <w:color w:val="000000"/>
                <w:sz w:val="22"/>
                <w:szCs w:val="22"/>
                <w:lang w:eastAsia="en-US"/>
              </w:rPr>
              <w:t>Chronic obstructive airways diseases: Where are we now?</w:t>
            </w:r>
          </w:p>
        </w:tc>
        <w:tc>
          <w:tcPr>
            <w:tcW w:w="3732" w:type="dxa"/>
            <w:gridSpan w:val="2"/>
          </w:tcPr>
          <w:p w:rsidR="003D511E" w:rsidRPr="004A158E" w:rsidRDefault="003D511E" w:rsidP="00502D04">
            <w:pPr>
              <w:jc w:val="both"/>
              <w:rPr>
                <w:color w:val="000000"/>
                <w:lang w:eastAsia="en-US"/>
              </w:rPr>
            </w:pPr>
            <w:r w:rsidRPr="004A158E">
              <w:rPr>
                <w:color w:val="000000"/>
                <w:sz w:val="22"/>
                <w:szCs w:val="22"/>
                <w:lang w:eastAsia="en-US"/>
              </w:rPr>
              <w:t>Open Respir Med J, 2015; 9 (1): 37-38.</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5.</w:t>
            </w:r>
          </w:p>
        </w:tc>
        <w:tc>
          <w:tcPr>
            <w:tcW w:w="1490" w:type="dxa"/>
            <w:gridSpan w:val="5"/>
          </w:tcPr>
          <w:p w:rsidR="003D511E" w:rsidRPr="004A158E" w:rsidRDefault="003D511E" w:rsidP="00502D04">
            <w:pPr>
              <w:rPr>
                <w:bCs/>
                <w:color w:val="000000"/>
                <w:lang w:val="ru-RU"/>
              </w:rPr>
            </w:pPr>
            <w:r w:rsidRPr="004A158E">
              <w:rPr>
                <w:color w:val="000000"/>
                <w:sz w:val="22"/>
                <w:szCs w:val="22"/>
                <w:lang w:eastAsia="en-US"/>
              </w:rPr>
              <w:t>Minov</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Karadzinska</w:t>
            </w:r>
            <w:r w:rsidRPr="004A158E">
              <w:rPr>
                <w:color w:val="000000"/>
                <w:sz w:val="22"/>
                <w:szCs w:val="22"/>
                <w:lang w:val="ru-RU" w:eastAsia="en-US"/>
              </w:rPr>
              <w:t>-</w:t>
            </w:r>
            <w:r w:rsidRPr="004A158E">
              <w:rPr>
                <w:color w:val="000000"/>
                <w:sz w:val="22"/>
                <w:szCs w:val="22"/>
                <w:lang w:eastAsia="en-US"/>
              </w:rPr>
              <w:t>Bislimovska</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Vasilevska</w:t>
            </w:r>
            <w:r w:rsidRPr="004A158E">
              <w:rPr>
                <w:color w:val="000000"/>
                <w:sz w:val="22"/>
                <w:szCs w:val="22"/>
                <w:lang w:val="ru-RU" w:eastAsia="en-US"/>
              </w:rPr>
              <w:t xml:space="preserve"> </w:t>
            </w:r>
            <w:r w:rsidRPr="004A158E">
              <w:rPr>
                <w:color w:val="000000"/>
                <w:sz w:val="22"/>
                <w:szCs w:val="22"/>
                <w:lang w:eastAsia="en-US"/>
              </w:rPr>
              <w:t>K</w:t>
            </w:r>
            <w:r w:rsidRPr="004A158E">
              <w:rPr>
                <w:color w:val="000000"/>
                <w:sz w:val="22"/>
                <w:szCs w:val="22"/>
                <w:lang w:val="ru-RU" w:eastAsia="en-US"/>
              </w:rPr>
              <w:t xml:space="preserve">, </w:t>
            </w:r>
            <w:r w:rsidRPr="004A158E">
              <w:rPr>
                <w:color w:val="000000"/>
                <w:sz w:val="22"/>
                <w:szCs w:val="22"/>
                <w:lang w:eastAsia="en-US"/>
              </w:rPr>
              <w:t>Stoleski</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Mijakoski</w:t>
            </w:r>
            <w:r w:rsidRPr="004A158E">
              <w:rPr>
                <w:color w:val="000000"/>
                <w:sz w:val="22"/>
                <w:szCs w:val="22"/>
                <w:lang w:val="ru-RU" w:eastAsia="en-US"/>
              </w:rPr>
              <w:t xml:space="preserve"> </w:t>
            </w:r>
            <w:r w:rsidRPr="004A158E">
              <w:rPr>
                <w:color w:val="000000"/>
                <w:sz w:val="22"/>
                <w:szCs w:val="22"/>
                <w:lang w:eastAsia="en-US"/>
              </w:rPr>
              <w:t>D</w:t>
            </w:r>
            <w:r w:rsidRPr="004A158E">
              <w:rPr>
                <w:color w:val="000000"/>
                <w:sz w:val="22"/>
                <w:szCs w:val="22"/>
                <w:lang w:val="ru-RU" w:eastAsia="en-US"/>
              </w:rPr>
              <w:t>.</w:t>
            </w:r>
          </w:p>
        </w:tc>
        <w:tc>
          <w:tcPr>
            <w:tcW w:w="2059" w:type="dxa"/>
            <w:gridSpan w:val="6"/>
          </w:tcPr>
          <w:p w:rsidR="003D511E" w:rsidRPr="004A158E" w:rsidRDefault="003D511E" w:rsidP="00502D04">
            <w:pPr>
              <w:rPr>
                <w:bCs/>
                <w:color w:val="000000"/>
                <w:lang w:val="en-US"/>
              </w:rPr>
            </w:pPr>
            <w:r w:rsidRPr="004A158E">
              <w:rPr>
                <w:color w:val="000000"/>
                <w:sz w:val="22"/>
                <w:szCs w:val="22"/>
                <w:lang w:eastAsia="en-US"/>
              </w:rPr>
              <w:t>Course of COPD Assessment Test (CAT) scores during bacterial exacerbations of chronic obstructive pulmonary disease treated in outpatient setting.</w:t>
            </w:r>
          </w:p>
        </w:tc>
        <w:tc>
          <w:tcPr>
            <w:tcW w:w="3732" w:type="dxa"/>
            <w:gridSpan w:val="2"/>
          </w:tcPr>
          <w:p w:rsidR="003D511E" w:rsidRPr="004A158E" w:rsidRDefault="003D511E" w:rsidP="00502D04">
            <w:pPr>
              <w:jc w:val="both"/>
              <w:rPr>
                <w:color w:val="000000"/>
                <w:lang w:eastAsia="en-US"/>
              </w:rPr>
            </w:pPr>
            <w:r w:rsidRPr="004A158E">
              <w:rPr>
                <w:color w:val="000000"/>
                <w:sz w:val="22"/>
                <w:szCs w:val="22"/>
                <w:lang w:eastAsia="en-US"/>
              </w:rPr>
              <w:t>Open Respir Med J, 2015; 9 (1): 39-45.</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6.</w:t>
            </w:r>
          </w:p>
        </w:tc>
        <w:tc>
          <w:tcPr>
            <w:tcW w:w="1490" w:type="dxa"/>
            <w:gridSpan w:val="5"/>
          </w:tcPr>
          <w:p w:rsidR="003D511E" w:rsidRPr="004A158E" w:rsidRDefault="003D511E" w:rsidP="00502D04">
            <w:pPr>
              <w:rPr>
                <w:bCs/>
                <w:color w:val="000000"/>
                <w:lang w:val="ru-RU"/>
              </w:rPr>
            </w:pPr>
            <w:r w:rsidRPr="004A158E">
              <w:rPr>
                <w:color w:val="000000"/>
                <w:sz w:val="22"/>
                <w:szCs w:val="22"/>
                <w:lang w:eastAsia="en-US"/>
              </w:rPr>
              <w:t>Minov</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Karadzinska</w:t>
            </w:r>
            <w:r w:rsidRPr="004A158E">
              <w:rPr>
                <w:color w:val="000000"/>
                <w:sz w:val="22"/>
                <w:szCs w:val="22"/>
                <w:lang w:val="ru-RU" w:eastAsia="en-US"/>
              </w:rPr>
              <w:t>-</w:t>
            </w:r>
            <w:r w:rsidRPr="004A158E">
              <w:rPr>
                <w:color w:val="000000"/>
                <w:sz w:val="22"/>
                <w:szCs w:val="22"/>
                <w:lang w:eastAsia="en-US"/>
              </w:rPr>
              <w:t>Bislimovska</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Vasilevska</w:t>
            </w:r>
            <w:r w:rsidRPr="004A158E">
              <w:rPr>
                <w:color w:val="000000"/>
                <w:sz w:val="22"/>
                <w:szCs w:val="22"/>
                <w:lang w:val="ru-RU" w:eastAsia="en-US"/>
              </w:rPr>
              <w:t xml:space="preserve"> </w:t>
            </w:r>
            <w:r w:rsidRPr="004A158E">
              <w:rPr>
                <w:color w:val="000000"/>
                <w:sz w:val="22"/>
                <w:szCs w:val="22"/>
                <w:lang w:eastAsia="en-US"/>
              </w:rPr>
              <w:t>K</w:t>
            </w:r>
            <w:r w:rsidRPr="004A158E">
              <w:rPr>
                <w:color w:val="000000"/>
                <w:sz w:val="22"/>
                <w:szCs w:val="22"/>
                <w:lang w:val="ru-RU" w:eastAsia="en-US"/>
              </w:rPr>
              <w:t xml:space="preserve">, </w:t>
            </w:r>
            <w:r w:rsidRPr="004A158E">
              <w:rPr>
                <w:color w:val="000000"/>
                <w:sz w:val="22"/>
                <w:szCs w:val="22"/>
                <w:lang w:eastAsia="en-US"/>
              </w:rPr>
              <w:t>Risteska</w:t>
            </w:r>
            <w:r w:rsidRPr="004A158E">
              <w:rPr>
                <w:color w:val="000000"/>
                <w:sz w:val="22"/>
                <w:szCs w:val="22"/>
                <w:lang w:val="ru-RU" w:eastAsia="en-US"/>
              </w:rPr>
              <w:t>-</w:t>
            </w:r>
            <w:r w:rsidRPr="004A158E">
              <w:rPr>
                <w:color w:val="000000"/>
                <w:sz w:val="22"/>
                <w:szCs w:val="22"/>
                <w:lang w:eastAsia="en-US"/>
              </w:rPr>
              <w:t>Kuc</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Stoleski</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Mijakoski</w:t>
            </w:r>
            <w:r w:rsidRPr="004A158E">
              <w:rPr>
                <w:color w:val="000000"/>
                <w:sz w:val="22"/>
                <w:szCs w:val="22"/>
                <w:lang w:val="ru-RU" w:eastAsia="en-US"/>
              </w:rPr>
              <w:t xml:space="preserve"> </w:t>
            </w:r>
            <w:r w:rsidRPr="004A158E">
              <w:rPr>
                <w:color w:val="000000"/>
                <w:sz w:val="22"/>
                <w:szCs w:val="22"/>
                <w:lang w:eastAsia="en-US"/>
              </w:rPr>
              <w:t>D</w:t>
            </w:r>
            <w:r w:rsidRPr="004A158E">
              <w:rPr>
                <w:color w:val="000000"/>
                <w:sz w:val="22"/>
                <w:szCs w:val="22"/>
                <w:lang w:val="ru-RU" w:eastAsia="en-US"/>
              </w:rPr>
              <w:t>.</w:t>
            </w:r>
          </w:p>
        </w:tc>
        <w:tc>
          <w:tcPr>
            <w:tcW w:w="2059" w:type="dxa"/>
            <w:gridSpan w:val="6"/>
          </w:tcPr>
          <w:p w:rsidR="003D511E" w:rsidRPr="004A158E" w:rsidRDefault="003D511E" w:rsidP="00502D04">
            <w:pPr>
              <w:rPr>
                <w:bCs/>
                <w:color w:val="000000"/>
                <w:lang w:val="en-US"/>
              </w:rPr>
            </w:pPr>
            <w:r w:rsidRPr="004A158E">
              <w:rPr>
                <w:color w:val="000000"/>
                <w:sz w:val="22"/>
                <w:szCs w:val="22"/>
                <w:lang w:eastAsia="en-US"/>
              </w:rPr>
              <w:t>Chronic obstructive pulmonary disease in never-smoking welders.</w:t>
            </w:r>
          </w:p>
        </w:tc>
        <w:tc>
          <w:tcPr>
            <w:tcW w:w="3732" w:type="dxa"/>
            <w:gridSpan w:val="2"/>
          </w:tcPr>
          <w:p w:rsidR="003D511E" w:rsidRPr="004A158E" w:rsidRDefault="003D511E" w:rsidP="00502D04">
            <w:pPr>
              <w:jc w:val="both"/>
              <w:rPr>
                <w:color w:val="000000"/>
                <w:lang w:eastAsia="en-US"/>
              </w:rPr>
            </w:pPr>
            <w:r w:rsidRPr="004A158E">
              <w:rPr>
                <w:color w:val="000000"/>
                <w:sz w:val="22"/>
                <w:szCs w:val="22"/>
                <w:lang w:eastAsia="en-US"/>
              </w:rPr>
              <w:t>Eur Respir J 2015; 46 (59): PA 1172.</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val="restart"/>
          </w:tcPr>
          <w:p w:rsidR="003D511E" w:rsidRPr="004A158E" w:rsidRDefault="003D511E" w:rsidP="00502D04">
            <w:pPr>
              <w:rPr>
                <w:bCs/>
                <w:color w:val="000000"/>
                <w:lang w:val="ru-RU"/>
              </w:rPr>
            </w:pPr>
            <w:r w:rsidRPr="004A158E">
              <w:rPr>
                <w:bCs/>
                <w:color w:val="000000"/>
                <w:sz w:val="22"/>
                <w:szCs w:val="22"/>
                <w:lang w:val="ru-RU"/>
              </w:rPr>
              <w:t>12.2.</w:t>
            </w:r>
          </w:p>
        </w:tc>
        <w:tc>
          <w:tcPr>
            <w:tcW w:w="7966" w:type="dxa"/>
            <w:gridSpan w:val="16"/>
          </w:tcPr>
          <w:p w:rsidR="003D511E" w:rsidRPr="004A158E" w:rsidRDefault="003D511E" w:rsidP="00502D04">
            <w:pPr>
              <w:rPr>
                <w:bCs/>
                <w:color w:val="000000"/>
                <w:lang w:val="ru-RU"/>
              </w:rPr>
            </w:pPr>
            <w:r w:rsidRPr="004A158E">
              <w:rPr>
                <w:bCs/>
                <w:color w:val="000000"/>
                <w:sz w:val="22"/>
                <w:szCs w:val="22"/>
                <w:lang w:val="ru-RU"/>
              </w:rPr>
              <w:t xml:space="preserve">Доказ за најмалку два печатени научноистражувачки трудови во меѓународни </w:t>
            </w:r>
            <w:r w:rsidRPr="004A158E">
              <w:rPr>
                <w:bCs/>
                <w:color w:val="000000"/>
                <w:sz w:val="22"/>
                <w:szCs w:val="22"/>
                <w:lang w:val="mk-MK"/>
              </w:rPr>
              <w:t xml:space="preserve">научни </w:t>
            </w:r>
            <w:r w:rsidRPr="004A158E">
              <w:rPr>
                <w:bCs/>
                <w:color w:val="000000"/>
                <w:sz w:val="22"/>
                <w:szCs w:val="22"/>
                <w:lang w:val="ru-RU"/>
              </w:rPr>
              <w:t>списанија со импакт фактор во даденото поле во последните пет години</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85" w:type="dxa"/>
            <w:gridSpan w:val="3"/>
          </w:tcPr>
          <w:p w:rsidR="003D511E" w:rsidRPr="004A158E" w:rsidRDefault="003D511E" w:rsidP="00502D04">
            <w:pPr>
              <w:rPr>
                <w:bCs/>
                <w:color w:val="000000"/>
                <w:lang w:val="en-US"/>
              </w:rPr>
            </w:pPr>
            <w:r w:rsidRPr="004A158E">
              <w:rPr>
                <w:bCs/>
                <w:color w:val="000000"/>
                <w:sz w:val="22"/>
                <w:szCs w:val="22"/>
                <w:lang w:val="ru-RU"/>
              </w:rPr>
              <w:t xml:space="preserve">Ред. </w:t>
            </w:r>
          </w:p>
          <w:p w:rsidR="003D511E" w:rsidRPr="004A158E" w:rsidRDefault="003D511E" w:rsidP="00502D04">
            <w:pPr>
              <w:rPr>
                <w:bCs/>
                <w:color w:val="000000"/>
                <w:lang w:val="ru-RU"/>
              </w:rPr>
            </w:pPr>
            <w:r w:rsidRPr="004A158E">
              <w:rPr>
                <w:bCs/>
                <w:color w:val="000000"/>
                <w:sz w:val="22"/>
                <w:szCs w:val="22"/>
                <w:lang w:val="ru-RU"/>
              </w:rPr>
              <w:t>број</w:t>
            </w:r>
          </w:p>
        </w:tc>
        <w:tc>
          <w:tcPr>
            <w:tcW w:w="1490" w:type="dxa"/>
            <w:gridSpan w:val="5"/>
          </w:tcPr>
          <w:p w:rsidR="003D511E" w:rsidRPr="004A158E" w:rsidRDefault="003D511E" w:rsidP="00502D04">
            <w:pPr>
              <w:rPr>
                <w:bCs/>
                <w:color w:val="000000"/>
                <w:lang w:val="ru-RU"/>
              </w:rPr>
            </w:pPr>
            <w:r w:rsidRPr="004A158E">
              <w:rPr>
                <w:bCs/>
                <w:color w:val="000000"/>
                <w:sz w:val="22"/>
                <w:szCs w:val="22"/>
                <w:lang w:val="ru-RU"/>
              </w:rPr>
              <w:t>Автори</w:t>
            </w:r>
          </w:p>
        </w:tc>
        <w:tc>
          <w:tcPr>
            <w:tcW w:w="2059" w:type="dxa"/>
            <w:gridSpan w:val="6"/>
          </w:tcPr>
          <w:p w:rsidR="003D511E" w:rsidRPr="004A158E" w:rsidRDefault="003D511E" w:rsidP="00502D04">
            <w:pPr>
              <w:rPr>
                <w:bCs/>
                <w:color w:val="000000"/>
                <w:lang w:val="ru-RU"/>
              </w:rPr>
            </w:pPr>
            <w:r w:rsidRPr="004A158E">
              <w:rPr>
                <w:bCs/>
                <w:color w:val="000000"/>
                <w:sz w:val="22"/>
                <w:szCs w:val="22"/>
                <w:lang w:val="ru-RU"/>
              </w:rPr>
              <w:t>Наслов</w:t>
            </w:r>
          </w:p>
        </w:tc>
        <w:tc>
          <w:tcPr>
            <w:tcW w:w="3732" w:type="dxa"/>
            <w:gridSpan w:val="2"/>
          </w:tcPr>
          <w:p w:rsidR="003D511E" w:rsidRPr="004A158E" w:rsidRDefault="003D511E" w:rsidP="00502D04">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1.</w:t>
            </w:r>
          </w:p>
        </w:tc>
        <w:tc>
          <w:tcPr>
            <w:tcW w:w="1490" w:type="dxa"/>
            <w:gridSpan w:val="5"/>
          </w:tcPr>
          <w:p w:rsidR="003D511E" w:rsidRPr="004A158E" w:rsidRDefault="003D511E" w:rsidP="00502D04">
            <w:pPr>
              <w:rPr>
                <w:bCs/>
                <w:color w:val="000000"/>
                <w:lang w:val="ru-RU"/>
              </w:rPr>
            </w:pPr>
            <w:r w:rsidRPr="004A158E">
              <w:rPr>
                <w:sz w:val="22"/>
                <w:szCs w:val="22"/>
              </w:rPr>
              <w:t>Minov</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Karadzinska</w:t>
            </w:r>
            <w:r w:rsidRPr="004A158E">
              <w:rPr>
                <w:sz w:val="22"/>
                <w:szCs w:val="22"/>
                <w:lang w:val="ru-RU"/>
              </w:rPr>
              <w:t>-</w:t>
            </w:r>
            <w:r w:rsidRPr="004A158E">
              <w:rPr>
                <w:sz w:val="22"/>
                <w:szCs w:val="22"/>
              </w:rPr>
              <w:t>Bislimovska</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Vasilevska</w:t>
            </w:r>
            <w:r w:rsidRPr="004A158E">
              <w:rPr>
                <w:sz w:val="22"/>
                <w:szCs w:val="22"/>
                <w:lang w:val="ru-RU"/>
              </w:rPr>
              <w:t xml:space="preserve"> </w:t>
            </w:r>
            <w:r w:rsidRPr="004A158E">
              <w:rPr>
                <w:sz w:val="22"/>
                <w:szCs w:val="22"/>
              </w:rPr>
              <w:t>K</w:t>
            </w:r>
            <w:r w:rsidRPr="004A158E">
              <w:rPr>
                <w:sz w:val="22"/>
                <w:szCs w:val="22"/>
                <w:lang w:val="ru-RU"/>
              </w:rPr>
              <w:t xml:space="preserve">, </w:t>
            </w:r>
            <w:r w:rsidRPr="004A158E">
              <w:rPr>
                <w:sz w:val="22"/>
                <w:szCs w:val="22"/>
              </w:rPr>
              <w:t>Stoleski</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Mijakoski</w:t>
            </w:r>
            <w:r w:rsidRPr="004A158E">
              <w:rPr>
                <w:sz w:val="22"/>
                <w:szCs w:val="22"/>
                <w:lang w:val="ru-RU"/>
              </w:rPr>
              <w:t xml:space="preserve"> </w:t>
            </w:r>
            <w:r w:rsidRPr="004A158E">
              <w:rPr>
                <w:sz w:val="22"/>
                <w:szCs w:val="22"/>
              </w:rPr>
              <w:t>D</w:t>
            </w:r>
            <w:r w:rsidRPr="004A158E">
              <w:rPr>
                <w:sz w:val="22"/>
                <w:szCs w:val="22"/>
                <w:lang w:val="ru-RU"/>
              </w:rPr>
              <w:t>.</w:t>
            </w:r>
          </w:p>
        </w:tc>
        <w:tc>
          <w:tcPr>
            <w:tcW w:w="2059" w:type="dxa"/>
            <w:gridSpan w:val="6"/>
          </w:tcPr>
          <w:p w:rsidR="003D511E" w:rsidRPr="004A158E" w:rsidRDefault="003D511E" w:rsidP="00502D04">
            <w:pPr>
              <w:rPr>
                <w:bCs/>
                <w:color w:val="000000"/>
                <w:lang w:val="en-US"/>
              </w:rPr>
            </w:pPr>
            <w:r w:rsidRPr="004A158E">
              <w:rPr>
                <w:sz w:val="22"/>
                <w:szCs w:val="22"/>
              </w:rPr>
              <w:t>Exercise-related respiratory symptoms and exercise-induced bronchoconstriction in industrial bakers.</w:t>
            </w:r>
          </w:p>
        </w:tc>
        <w:tc>
          <w:tcPr>
            <w:tcW w:w="3732" w:type="dxa"/>
            <w:gridSpan w:val="2"/>
          </w:tcPr>
          <w:p w:rsidR="003D511E" w:rsidRPr="004A158E" w:rsidRDefault="003D511E" w:rsidP="00502D04">
            <w:pPr>
              <w:jc w:val="both"/>
            </w:pPr>
            <w:r w:rsidRPr="004A158E">
              <w:rPr>
                <w:sz w:val="22"/>
                <w:szCs w:val="22"/>
              </w:rPr>
              <w:t xml:space="preserve">Arch Environ Occup Health 2013; 68 (4): 235-242. </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2.</w:t>
            </w:r>
          </w:p>
        </w:tc>
        <w:tc>
          <w:tcPr>
            <w:tcW w:w="1490" w:type="dxa"/>
            <w:gridSpan w:val="5"/>
          </w:tcPr>
          <w:p w:rsidR="003D511E" w:rsidRPr="004A158E" w:rsidRDefault="003D511E" w:rsidP="00502D04">
            <w:pPr>
              <w:rPr>
                <w:bCs/>
                <w:color w:val="000000"/>
                <w:lang w:val="ru-RU"/>
              </w:rPr>
            </w:pPr>
            <w:hyperlink r:id="rId77" w:history="1">
              <w:r w:rsidRPr="004A158E">
                <w:rPr>
                  <w:rStyle w:val="Hyperlink"/>
                  <w:color w:val="000000"/>
                  <w:sz w:val="22"/>
                  <w:szCs w:val="22"/>
                </w:rPr>
                <w:t>Obaseki</w:t>
              </w:r>
              <w:r w:rsidRPr="004A158E">
                <w:rPr>
                  <w:rStyle w:val="Hyperlink"/>
                  <w:color w:val="000000"/>
                  <w:sz w:val="22"/>
                  <w:szCs w:val="22"/>
                  <w:lang w:val="ru-RU"/>
                </w:rPr>
                <w:t xml:space="preserve"> </w:t>
              </w:r>
              <w:r w:rsidRPr="004A158E">
                <w:rPr>
                  <w:rStyle w:val="Hyperlink"/>
                  <w:color w:val="000000"/>
                  <w:sz w:val="22"/>
                  <w:szCs w:val="22"/>
                </w:rPr>
                <w:t>D</w:t>
              </w:r>
            </w:hyperlink>
            <w:r w:rsidRPr="004A158E">
              <w:rPr>
                <w:color w:val="000000"/>
                <w:sz w:val="22"/>
                <w:szCs w:val="22"/>
                <w:lang w:val="ru-RU"/>
              </w:rPr>
              <w:t xml:space="preserve">, </w:t>
            </w:r>
            <w:hyperlink r:id="rId78" w:history="1">
              <w:r w:rsidRPr="001253B4">
                <w:rPr>
                  <w:rStyle w:val="Hyperlink"/>
                  <w:color w:val="000000"/>
                  <w:sz w:val="20"/>
                  <w:szCs w:val="20"/>
                </w:rPr>
                <w:t>Potts</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79" w:history="1">
              <w:r w:rsidRPr="001253B4">
                <w:rPr>
                  <w:rStyle w:val="Hyperlink"/>
                  <w:color w:val="000000"/>
                  <w:sz w:val="20"/>
                  <w:szCs w:val="20"/>
                </w:rPr>
                <w:t>Joos</w:t>
              </w:r>
              <w:r w:rsidRPr="001253B4">
                <w:rPr>
                  <w:rStyle w:val="Hyperlink"/>
                  <w:color w:val="000000"/>
                  <w:sz w:val="20"/>
                  <w:szCs w:val="20"/>
                  <w:lang w:val="ru-RU"/>
                </w:rPr>
                <w:t xml:space="preserve"> </w:t>
              </w:r>
              <w:r w:rsidRPr="001253B4">
                <w:rPr>
                  <w:rStyle w:val="Hyperlink"/>
                  <w:color w:val="000000"/>
                  <w:sz w:val="20"/>
                  <w:szCs w:val="20"/>
                </w:rPr>
                <w:t>G</w:t>
              </w:r>
            </w:hyperlink>
            <w:r w:rsidRPr="001253B4">
              <w:rPr>
                <w:color w:val="000000"/>
                <w:sz w:val="20"/>
                <w:szCs w:val="20"/>
                <w:lang w:val="ru-RU"/>
              </w:rPr>
              <w:t xml:space="preserve">, </w:t>
            </w:r>
            <w:hyperlink r:id="rId80" w:history="1">
              <w:r w:rsidRPr="001253B4">
                <w:rPr>
                  <w:rStyle w:val="Hyperlink"/>
                  <w:color w:val="000000"/>
                  <w:sz w:val="20"/>
                  <w:szCs w:val="20"/>
                </w:rPr>
                <w:t>Baelum</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81" w:history="1">
              <w:r w:rsidRPr="001253B4">
                <w:rPr>
                  <w:rStyle w:val="Hyperlink"/>
                  <w:color w:val="000000"/>
                  <w:sz w:val="20"/>
                  <w:szCs w:val="20"/>
                </w:rPr>
                <w:t>Haahtela</w:t>
              </w:r>
              <w:r w:rsidRPr="001253B4">
                <w:rPr>
                  <w:rStyle w:val="Hyperlink"/>
                  <w:color w:val="000000"/>
                  <w:sz w:val="20"/>
                  <w:szCs w:val="20"/>
                  <w:lang w:val="ru-RU"/>
                </w:rPr>
                <w:t xml:space="preserve"> </w:t>
              </w:r>
              <w:r w:rsidRPr="001253B4">
                <w:rPr>
                  <w:rStyle w:val="Hyperlink"/>
                  <w:color w:val="000000"/>
                  <w:sz w:val="20"/>
                  <w:szCs w:val="20"/>
                </w:rPr>
                <w:t>T</w:t>
              </w:r>
            </w:hyperlink>
            <w:r w:rsidRPr="001253B4">
              <w:rPr>
                <w:color w:val="000000"/>
                <w:sz w:val="20"/>
                <w:szCs w:val="20"/>
                <w:lang w:val="ru-RU"/>
              </w:rPr>
              <w:t xml:space="preserve">, </w:t>
            </w:r>
            <w:hyperlink r:id="rId82" w:history="1">
              <w:r w:rsidRPr="001253B4">
                <w:rPr>
                  <w:rStyle w:val="Hyperlink"/>
                  <w:color w:val="000000"/>
                  <w:sz w:val="20"/>
                  <w:szCs w:val="20"/>
                </w:rPr>
                <w:t>Ahlstr</w:t>
              </w:r>
              <w:r w:rsidRPr="001253B4">
                <w:rPr>
                  <w:rStyle w:val="Hyperlink"/>
                  <w:color w:val="000000"/>
                  <w:sz w:val="20"/>
                  <w:szCs w:val="20"/>
                  <w:lang w:val="ru-RU"/>
                </w:rPr>
                <w:t>ö</w:t>
              </w:r>
              <w:r w:rsidRPr="001253B4">
                <w:rPr>
                  <w:rStyle w:val="Hyperlink"/>
                  <w:color w:val="000000"/>
                  <w:sz w:val="20"/>
                  <w:szCs w:val="20"/>
                </w:rPr>
                <w:t>m</w:t>
              </w:r>
              <w:r w:rsidRPr="001253B4">
                <w:rPr>
                  <w:rStyle w:val="Hyperlink"/>
                  <w:color w:val="000000"/>
                  <w:sz w:val="20"/>
                  <w:szCs w:val="20"/>
                  <w:lang w:val="ru-RU"/>
                </w:rPr>
                <w:t xml:space="preserve"> </w:t>
              </w:r>
              <w:r w:rsidRPr="001253B4">
                <w:rPr>
                  <w:rStyle w:val="Hyperlink"/>
                  <w:color w:val="000000"/>
                  <w:sz w:val="20"/>
                  <w:szCs w:val="20"/>
                </w:rPr>
                <w:t>M</w:t>
              </w:r>
            </w:hyperlink>
            <w:r w:rsidRPr="001253B4">
              <w:rPr>
                <w:color w:val="000000"/>
                <w:sz w:val="20"/>
                <w:szCs w:val="20"/>
                <w:lang w:val="ru-RU"/>
              </w:rPr>
              <w:t xml:space="preserve">, </w:t>
            </w:r>
            <w:hyperlink r:id="rId83" w:history="1">
              <w:r w:rsidRPr="001253B4">
                <w:rPr>
                  <w:rStyle w:val="Hyperlink"/>
                  <w:color w:val="000000"/>
                  <w:sz w:val="20"/>
                  <w:szCs w:val="20"/>
                </w:rPr>
                <w:t>Matricardi</w:t>
              </w:r>
              <w:r w:rsidRPr="001253B4">
                <w:rPr>
                  <w:rStyle w:val="Hyperlink"/>
                  <w:color w:val="000000"/>
                  <w:sz w:val="20"/>
                  <w:szCs w:val="20"/>
                  <w:lang w:val="ru-RU"/>
                </w:rPr>
                <w:t xml:space="preserve"> </w:t>
              </w:r>
              <w:r w:rsidRPr="001253B4">
                <w:rPr>
                  <w:rStyle w:val="Hyperlink"/>
                  <w:color w:val="000000"/>
                  <w:sz w:val="20"/>
                  <w:szCs w:val="20"/>
                </w:rPr>
                <w:t>P</w:t>
              </w:r>
            </w:hyperlink>
            <w:r w:rsidRPr="001253B4">
              <w:rPr>
                <w:color w:val="000000"/>
                <w:sz w:val="20"/>
                <w:szCs w:val="20"/>
                <w:lang w:val="ru-RU"/>
              </w:rPr>
              <w:t xml:space="preserve">, </w:t>
            </w:r>
            <w:hyperlink r:id="rId84" w:history="1">
              <w:r w:rsidRPr="001253B4">
                <w:rPr>
                  <w:rStyle w:val="Hyperlink"/>
                  <w:color w:val="000000"/>
                  <w:sz w:val="20"/>
                  <w:szCs w:val="20"/>
                </w:rPr>
                <w:t>Kramer</w:t>
              </w:r>
              <w:r w:rsidRPr="001253B4">
                <w:rPr>
                  <w:rStyle w:val="Hyperlink"/>
                  <w:color w:val="000000"/>
                  <w:sz w:val="20"/>
                  <w:szCs w:val="20"/>
                  <w:lang w:val="ru-RU"/>
                </w:rPr>
                <w:t xml:space="preserve"> </w:t>
              </w:r>
              <w:r w:rsidRPr="001253B4">
                <w:rPr>
                  <w:rStyle w:val="Hyperlink"/>
                  <w:color w:val="000000"/>
                  <w:sz w:val="20"/>
                  <w:szCs w:val="20"/>
                </w:rPr>
                <w:t>U</w:t>
              </w:r>
            </w:hyperlink>
            <w:r w:rsidRPr="001253B4">
              <w:rPr>
                <w:color w:val="000000"/>
                <w:sz w:val="20"/>
                <w:szCs w:val="20"/>
                <w:lang w:val="ru-RU"/>
              </w:rPr>
              <w:t xml:space="preserve">, </w:t>
            </w:r>
            <w:hyperlink r:id="rId85" w:history="1">
              <w:r w:rsidRPr="001253B4">
                <w:rPr>
                  <w:rStyle w:val="Hyperlink"/>
                  <w:color w:val="000000"/>
                  <w:sz w:val="20"/>
                  <w:szCs w:val="20"/>
                </w:rPr>
                <w:t>Gjomarkaj</w:t>
              </w:r>
              <w:r w:rsidRPr="001253B4">
                <w:rPr>
                  <w:rStyle w:val="Hyperlink"/>
                  <w:color w:val="000000"/>
                  <w:sz w:val="20"/>
                  <w:szCs w:val="20"/>
                  <w:lang w:val="ru-RU"/>
                </w:rPr>
                <w:t xml:space="preserve"> </w:t>
              </w:r>
              <w:r w:rsidRPr="001253B4">
                <w:rPr>
                  <w:rStyle w:val="Hyperlink"/>
                  <w:color w:val="000000"/>
                  <w:sz w:val="20"/>
                  <w:szCs w:val="20"/>
                </w:rPr>
                <w:t>M</w:t>
              </w:r>
            </w:hyperlink>
            <w:r w:rsidRPr="001253B4">
              <w:rPr>
                <w:color w:val="000000"/>
                <w:sz w:val="20"/>
                <w:szCs w:val="20"/>
                <w:lang w:val="ru-RU"/>
              </w:rPr>
              <w:t xml:space="preserve">, </w:t>
            </w:r>
            <w:hyperlink r:id="rId86" w:history="1">
              <w:r w:rsidRPr="001253B4">
                <w:rPr>
                  <w:rStyle w:val="Hyperlink"/>
                  <w:color w:val="000000"/>
                  <w:sz w:val="20"/>
                  <w:szCs w:val="20"/>
                </w:rPr>
                <w:t>Fokkens</w:t>
              </w:r>
              <w:r w:rsidRPr="001253B4">
                <w:rPr>
                  <w:rStyle w:val="Hyperlink"/>
                  <w:color w:val="000000"/>
                  <w:sz w:val="20"/>
                  <w:szCs w:val="20"/>
                  <w:lang w:val="ru-RU"/>
                </w:rPr>
                <w:t xml:space="preserve"> </w:t>
              </w:r>
              <w:r w:rsidRPr="001253B4">
                <w:rPr>
                  <w:rStyle w:val="Hyperlink"/>
                  <w:color w:val="000000"/>
                  <w:sz w:val="20"/>
                  <w:szCs w:val="20"/>
                </w:rPr>
                <w:t>W</w:t>
              </w:r>
            </w:hyperlink>
            <w:r w:rsidRPr="001253B4">
              <w:rPr>
                <w:color w:val="000000"/>
                <w:sz w:val="20"/>
                <w:szCs w:val="20"/>
                <w:lang w:val="ru-RU"/>
              </w:rPr>
              <w:t xml:space="preserve">, </w:t>
            </w:r>
            <w:hyperlink r:id="rId87" w:history="1">
              <w:r w:rsidRPr="001253B4">
                <w:rPr>
                  <w:rStyle w:val="Hyperlink"/>
                  <w:color w:val="000000"/>
                  <w:sz w:val="20"/>
                  <w:szCs w:val="20"/>
                </w:rPr>
                <w:t>Makowska</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88" w:history="1">
              <w:r w:rsidRPr="001253B4">
                <w:rPr>
                  <w:rStyle w:val="Hyperlink"/>
                  <w:color w:val="000000"/>
                  <w:sz w:val="20"/>
                  <w:szCs w:val="20"/>
                </w:rPr>
                <w:t>Todo</w:t>
              </w:r>
              <w:r w:rsidRPr="001253B4">
                <w:rPr>
                  <w:rStyle w:val="Hyperlink"/>
                  <w:color w:val="000000"/>
                  <w:sz w:val="20"/>
                  <w:szCs w:val="20"/>
                  <w:lang w:val="ru-RU"/>
                </w:rPr>
                <w:t>-</w:t>
              </w:r>
              <w:r w:rsidRPr="001253B4">
                <w:rPr>
                  <w:rStyle w:val="Hyperlink"/>
                  <w:color w:val="000000"/>
                  <w:sz w:val="20"/>
                  <w:szCs w:val="20"/>
                </w:rPr>
                <w:t>Bom</w:t>
              </w:r>
              <w:r w:rsidRPr="001253B4">
                <w:rPr>
                  <w:rStyle w:val="Hyperlink"/>
                  <w:color w:val="000000"/>
                  <w:sz w:val="20"/>
                  <w:szCs w:val="20"/>
                  <w:lang w:val="ru-RU"/>
                </w:rPr>
                <w:t xml:space="preserve"> </w:t>
              </w:r>
              <w:r w:rsidRPr="001253B4">
                <w:rPr>
                  <w:rStyle w:val="Hyperlink"/>
                  <w:color w:val="000000"/>
                  <w:sz w:val="20"/>
                  <w:szCs w:val="20"/>
                </w:rPr>
                <w:t>A</w:t>
              </w:r>
            </w:hyperlink>
            <w:r w:rsidRPr="001253B4">
              <w:rPr>
                <w:color w:val="000000"/>
                <w:sz w:val="20"/>
                <w:szCs w:val="20"/>
                <w:lang w:val="ru-RU"/>
              </w:rPr>
              <w:t xml:space="preserve">, </w:t>
            </w:r>
            <w:hyperlink r:id="rId89" w:history="1">
              <w:r w:rsidRPr="001253B4">
                <w:rPr>
                  <w:rStyle w:val="Hyperlink"/>
                  <w:color w:val="000000"/>
                  <w:sz w:val="20"/>
                  <w:szCs w:val="20"/>
                </w:rPr>
                <w:t>Toren</w:t>
              </w:r>
              <w:r w:rsidRPr="001253B4">
                <w:rPr>
                  <w:rStyle w:val="Hyperlink"/>
                  <w:color w:val="000000"/>
                  <w:sz w:val="20"/>
                  <w:szCs w:val="20"/>
                  <w:lang w:val="ru-RU"/>
                </w:rPr>
                <w:t xml:space="preserve"> </w:t>
              </w:r>
              <w:r w:rsidRPr="001253B4">
                <w:rPr>
                  <w:rStyle w:val="Hyperlink"/>
                  <w:color w:val="000000"/>
                  <w:sz w:val="20"/>
                  <w:szCs w:val="20"/>
                </w:rPr>
                <w:t>K</w:t>
              </w:r>
            </w:hyperlink>
            <w:r w:rsidRPr="001253B4">
              <w:rPr>
                <w:color w:val="000000"/>
                <w:sz w:val="20"/>
                <w:szCs w:val="20"/>
                <w:lang w:val="ru-RU"/>
              </w:rPr>
              <w:t xml:space="preserve">, </w:t>
            </w:r>
            <w:hyperlink r:id="rId90" w:history="1">
              <w:r w:rsidRPr="001253B4">
                <w:rPr>
                  <w:rStyle w:val="Hyperlink"/>
                  <w:color w:val="000000"/>
                  <w:sz w:val="20"/>
                  <w:szCs w:val="20"/>
                </w:rPr>
                <w:t>Janson</w:t>
              </w:r>
              <w:r w:rsidRPr="001253B4">
                <w:rPr>
                  <w:rStyle w:val="Hyperlink"/>
                  <w:color w:val="000000"/>
                  <w:sz w:val="20"/>
                  <w:szCs w:val="20"/>
                  <w:lang w:val="ru-RU"/>
                </w:rPr>
                <w:t xml:space="preserve"> </w:t>
              </w:r>
              <w:r w:rsidRPr="001253B4">
                <w:rPr>
                  <w:rStyle w:val="Hyperlink"/>
                  <w:color w:val="000000"/>
                  <w:sz w:val="20"/>
                  <w:szCs w:val="20"/>
                </w:rPr>
                <w:t>C</w:t>
              </w:r>
            </w:hyperlink>
            <w:r w:rsidRPr="001253B4">
              <w:rPr>
                <w:color w:val="000000"/>
                <w:sz w:val="20"/>
                <w:szCs w:val="20"/>
                <w:lang w:val="ru-RU"/>
              </w:rPr>
              <w:t xml:space="preserve">, </w:t>
            </w:r>
            <w:hyperlink r:id="rId91" w:history="1">
              <w:r w:rsidRPr="001253B4">
                <w:rPr>
                  <w:rStyle w:val="Hyperlink"/>
                  <w:color w:val="000000"/>
                  <w:sz w:val="20"/>
                  <w:szCs w:val="20"/>
                </w:rPr>
                <w:t>Dahlen</w:t>
              </w:r>
              <w:r w:rsidRPr="001253B4">
                <w:rPr>
                  <w:rStyle w:val="Hyperlink"/>
                  <w:color w:val="000000"/>
                  <w:sz w:val="20"/>
                  <w:szCs w:val="20"/>
                  <w:lang w:val="ru-RU"/>
                </w:rPr>
                <w:t xml:space="preserve"> </w:t>
              </w:r>
              <w:r w:rsidRPr="001253B4">
                <w:rPr>
                  <w:rStyle w:val="Hyperlink"/>
                  <w:color w:val="000000"/>
                  <w:sz w:val="20"/>
                  <w:szCs w:val="20"/>
                </w:rPr>
                <w:t>SE</w:t>
              </w:r>
            </w:hyperlink>
            <w:r w:rsidRPr="001253B4">
              <w:rPr>
                <w:color w:val="000000"/>
                <w:sz w:val="20"/>
                <w:szCs w:val="20"/>
                <w:lang w:val="ru-RU"/>
              </w:rPr>
              <w:t xml:space="preserve">, </w:t>
            </w:r>
            <w:hyperlink r:id="rId92" w:history="1">
              <w:r w:rsidRPr="001253B4">
                <w:rPr>
                  <w:rStyle w:val="Hyperlink"/>
                  <w:color w:val="000000"/>
                  <w:sz w:val="20"/>
                  <w:szCs w:val="20"/>
                </w:rPr>
                <w:t>Forsberg</w:t>
              </w:r>
              <w:r w:rsidRPr="001253B4">
                <w:rPr>
                  <w:rStyle w:val="Hyperlink"/>
                  <w:color w:val="000000"/>
                  <w:sz w:val="20"/>
                  <w:szCs w:val="20"/>
                  <w:lang w:val="ru-RU"/>
                </w:rPr>
                <w:t xml:space="preserve"> </w:t>
              </w:r>
              <w:r w:rsidRPr="001253B4">
                <w:rPr>
                  <w:rStyle w:val="Hyperlink"/>
                  <w:color w:val="000000"/>
                  <w:sz w:val="20"/>
                  <w:szCs w:val="20"/>
                </w:rPr>
                <w:t>B</w:t>
              </w:r>
            </w:hyperlink>
            <w:r w:rsidRPr="001253B4">
              <w:rPr>
                <w:color w:val="000000"/>
                <w:sz w:val="20"/>
                <w:szCs w:val="20"/>
                <w:lang w:val="ru-RU"/>
              </w:rPr>
              <w:t xml:space="preserve">, </w:t>
            </w:r>
            <w:hyperlink r:id="rId93" w:history="1">
              <w:r w:rsidRPr="001253B4">
                <w:rPr>
                  <w:rStyle w:val="Hyperlink"/>
                  <w:color w:val="000000"/>
                  <w:sz w:val="20"/>
                  <w:szCs w:val="20"/>
                </w:rPr>
                <w:t>Jarvis</w:t>
              </w:r>
              <w:r w:rsidRPr="001253B4">
                <w:rPr>
                  <w:rStyle w:val="Hyperlink"/>
                  <w:color w:val="000000"/>
                  <w:sz w:val="20"/>
                  <w:szCs w:val="20"/>
                  <w:lang w:val="ru-RU"/>
                </w:rPr>
                <w:t xml:space="preserve"> </w:t>
              </w:r>
              <w:r w:rsidRPr="001253B4">
                <w:rPr>
                  <w:rStyle w:val="Hyperlink"/>
                  <w:color w:val="000000"/>
                  <w:sz w:val="20"/>
                  <w:szCs w:val="20"/>
                </w:rPr>
                <w:t>D</w:t>
              </w:r>
            </w:hyperlink>
            <w:r w:rsidRPr="001253B4">
              <w:rPr>
                <w:color w:val="000000"/>
                <w:sz w:val="20"/>
                <w:szCs w:val="20"/>
                <w:lang w:val="ru-RU"/>
              </w:rPr>
              <w:t xml:space="preserve">, </w:t>
            </w:r>
            <w:hyperlink r:id="rId94" w:history="1">
              <w:r w:rsidRPr="001253B4">
                <w:rPr>
                  <w:rStyle w:val="Hyperlink"/>
                  <w:color w:val="000000"/>
                  <w:sz w:val="20"/>
                  <w:szCs w:val="20"/>
                </w:rPr>
                <w:t>Howarth</w:t>
              </w:r>
              <w:r w:rsidRPr="001253B4">
                <w:rPr>
                  <w:rStyle w:val="Hyperlink"/>
                  <w:color w:val="000000"/>
                  <w:sz w:val="20"/>
                  <w:szCs w:val="20"/>
                  <w:lang w:val="ru-RU"/>
                </w:rPr>
                <w:t xml:space="preserve"> </w:t>
              </w:r>
              <w:r w:rsidRPr="001253B4">
                <w:rPr>
                  <w:rStyle w:val="Hyperlink"/>
                  <w:color w:val="000000"/>
                  <w:sz w:val="20"/>
                  <w:szCs w:val="20"/>
                </w:rPr>
                <w:t>P</w:t>
              </w:r>
            </w:hyperlink>
            <w:r w:rsidRPr="001253B4">
              <w:rPr>
                <w:color w:val="000000"/>
                <w:sz w:val="20"/>
                <w:szCs w:val="20"/>
                <w:lang w:val="ru-RU"/>
              </w:rPr>
              <w:t xml:space="preserve">, </w:t>
            </w:r>
            <w:hyperlink r:id="rId95" w:history="1">
              <w:r w:rsidRPr="001253B4">
                <w:rPr>
                  <w:rStyle w:val="Hyperlink"/>
                  <w:color w:val="000000"/>
                  <w:sz w:val="20"/>
                  <w:szCs w:val="20"/>
                </w:rPr>
                <w:t>Brozek</w:t>
              </w:r>
              <w:r w:rsidRPr="001253B4">
                <w:rPr>
                  <w:rStyle w:val="Hyperlink"/>
                  <w:color w:val="000000"/>
                  <w:sz w:val="20"/>
                  <w:szCs w:val="20"/>
                  <w:lang w:val="ru-RU"/>
                </w:rPr>
                <w:t xml:space="preserve"> </w:t>
              </w:r>
              <w:r w:rsidRPr="001253B4">
                <w:rPr>
                  <w:rStyle w:val="Hyperlink"/>
                  <w:color w:val="000000"/>
                  <w:sz w:val="20"/>
                  <w:szCs w:val="20"/>
                </w:rPr>
                <w:t>G</w:t>
              </w:r>
            </w:hyperlink>
            <w:r w:rsidRPr="001253B4">
              <w:rPr>
                <w:color w:val="000000"/>
                <w:sz w:val="20"/>
                <w:szCs w:val="20"/>
                <w:lang w:val="ru-RU"/>
              </w:rPr>
              <w:t xml:space="preserve">, </w:t>
            </w:r>
            <w:hyperlink r:id="rId96" w:history="1">
              <w:r w:rsidRPr="001253B4">
                <w:rPr>
                  <w:rStyle w:val="Hyperlink"/>
                  <w:color w:val="000000"/>
                  <w:sz w:val="20"/>
                  <w:szCs w:val="20"/>
                </w:rPr>
                <w:t>Minov</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97" w:history="1">
              <w:r w:rsidRPr="001253B4">
                <w:rPr>
                  <w:rStyle w:val="Hyperlink"/>
                  <w:color w:val="000000"/>
                  <w:sz w:val="20"/>
                  <w:szCs w:val="20"/>
                </w:rPr>
                <w:t>Bachert</w:t>
              </w:r>
              <w:r w:rsidRPr="001253B4">
                <w:rPr>
                  <w:rStyle w:val="Hyperlink"/>
                  <w:color w:val="000000"/>
                  <w:sz w:val="20"/>
                  <w:szCs w:val="20"/>
                  <w:lang w:val="ru-RU"/>
                </w:rPr>
                <w:t xml:space="preserve"> </w:t>
              </w:r>
              <w:r w:rsidRPr="001253B4">
                <w:rPr>
                  <w:rStyle w:val="Hyperlink"/>
                  <w:color w:val="000000"/>
                  <w:sz w:val="20"/>
                  <w:szCs w:val="20"/>
                </w:rPr>
                <w:t>C</w:t>
              </w:r>
            </w:hyperlink>
            <w:r w:rsidRPr="001253B4">
              <w:rPr>
                <w:color w:val="000000"/>
                <w:sz w:val="20"/>
                <w:szCs w:val="20"/>
                <w:lang w:val="ru-RU"/>
              </w:rPr>
              <w:t xml:space="preserve">, </w:t>
            </w:r>
            <w:hyperlink r:id="rId98" w:history="1">
              <w:r w:rsidRPr="001253B4">
                <w:rPr>
                  <w:rStyle w:val="Hyperlink"/>
                  <w:color w:val="000000"/>
                  <w:sz w:val="20"/>
                  <w:szCs w:val="20"/>
                </w:rPr>
                <w:t>Burney</w:t>
              </w:r>
              <w:r w:rsidRPr="001253B4">
                <w:rPr>
                  <w:rStyle w:val="Hyperlink"/>
                  <w:color w:val="000000"/>
                  <w:sz w:val="20"/>
                  <w:szCs w:val="20"/>
                  <w:lang w:val="ru-RU"/>
                </w:rPr>
                <w:t xml:space="preserve"> </w:t>
              </w:r>
              <w:r w:rsidRPr="001253B4">
                <w:rPr>
                  <w:rStyle w:val="Hyperlink"/>
                  <w:color w:val="000000"/>
                  <w:sz w:val="20"/>
                  <w:szCs w:val="20"/>
                </w:rPr>
                <w:t>P</w:t>
              </w:r>
            </w:hyperlink>
            <w:r w:rsidRPr="004A158E">
              <w:rPr>
                <w:color w:val="000000"/>
                <w:sz w:val="22"/>
                <w:szCs w:val="22"/>
                <w:lang w:val="ru-RU"/>
              </w:rPr>
              <w:t>.</w:t>
            </w:r>
          </w:p>
        </w:tc>
        <w:tc>
          <w:tcPr>
            <w:tcW w:w="2059" w:type="dxa"/>
            <w:gridSpan w:val="6"/>
          </w:tcPr>
          <w:p w:rsidR="003D511E" w:rsidRPr="004A158E" w:rsidRDefault="003D511E" w:rsidP="00502D04">
            <w:pPr>
              <w:rPr>
                <w:bCs/>
                <w:color w:val="000000"/>
                <w:lang w:val="en-US"/>
              </w:rPr>
            </w:pPr>
            <w:r w:rsidRPr="004A158E">
              <w:rPr>
                <w:color w:val="000000"/>
                <w:sz w:val="22"/>
                <w:szCs w:val="22"/>
              </w:rPr>
              <w:t>The GA</w:t>
            </w:r>
            <w:r w:rsidRPr="004A158E">
              <w:rPr>
                <w:color w:val="000000"/>
                <w:sz w:val="22"/>
                <w:szCs w:val="22"/>
                <w:vertAlign w:val="superscript"/>
                <w:lang w:val="mk-MK"/>
              </w:rPr>
              <w:t>2</w:t>
            </w:r>
            <w:r w:rsidRPr="004A158E">
              <w:rPr>
                <w:color w:val="000000"/>
                <w:sz w:val="22"/>
                <w:szCs w:val="22"/>
              </w:rPr>
              <w:t>LEN network of excellence. The relation of airway obstruction to asthma, chronic rhinosinusitis and age: results from a population survey of adults.</w:t>
            </w:r>
          </w:p>
        </w:tc>
        <w:tc>
          <w:tcPr>
            <w:tcW w:w="3732" w:type="dxa"/>
            <w:gridSpan w:val="2"/>
          </w:tcPr>
          <w:p w:rsidR="003D511E" w:rsidRPr="004A158E" w:rsidRDefault="003D511E" w:rsidP="00502D04">
            <w:pPr>
              <w:pStyle w:val="Heading1"/>
              <w:rPr>
                <w:rFonts w:ascii="Times New Roman" w:hAnsi="Times New Roman" w:cs="Times New Roman"/>
                <w:color w:val="000000"/>
                <w:sz w:val="22"/>
                <w:szCs w:val="22"/>
                <w:lang w:val="mk-MK"/>
              </w:rPr>
            </w:pPr>
            <w:hyperlink r:id="rId99" w:tooltip="Allergy." w:history="1">
              <w:r w:rsidRPr="004A158E">
                <w:rPr>
                  <w:rStyle w:val="Hyperlink"/>
                  <w:rFonts w:ascii="Times New Roman" w:hAnsi="Times New Roman"/>
                  <w:color w:val="000000"/>
                  <w:sz w:val="22"/>
                  <w:szCs w:val="22"/>
                </w:rPr>
                <w:t>Allergy</w:t>
              </w:r>
            </w:hyperlink>
            <w:r w:rsidRPr="004A158E">
              <w:rPr>
                <w:rFonts w:ascii="Times New Roman" w:hAnsi="Times New Roman" w:cs="Times New Roman"/>
                <w:color w:val="000000"/>
                <w:sz w:val="22"/>
                <w:szCs w:val="22"/>
              </w:rPr>
              <w:t xml:space="preserve"> 2014 </w:t>
            </w:r>
          </w:p>
          <w:p w:rsidR="003D511E" w:rsidRPr="004A158E" w:rsidRDefault="003D511E" w:rsidP="00502D04">
            <w:pPr>
              <w:pStyle w:val="Heading1"/>
              <w:rPr>
                <w:rFonts w:ascii="Times New Roman" w:hAnsi="Times New Roman" w:cs="Times New Roman"/>
                <w:b w:val="0"/>
                <w:color w:val="000000"/>
                <w:sz w:val="22"/>
                <w:szCs w:val="22"/>
              </w:rPr>
            </w:pPr>
            <w:r w:rsidRPr="004A158E">
              <w:rPr>
                <w:rFonts w:ascii="Times New Roman" w:hAnsi="Times New Roman" w:cs="Times New Roman"/>
                <w:b w:val="0"/>
                <w:color w:val="000000"/>
                <w:sz w:val="22"/>
                <w:szCs w:val="22"/>
              </w:rPr>
              <w:t>doi:</w:t>
            </w:r>
            <w:r w:rsidRPr="004A158E">
              <w:rPr>
                <w:rFonts w:ascii="Times New Roman" w:hAnsi="Times New Roman" w:cs="Times New Roman"/>
                <w:b w:val="0"/>
                <w:color w:val="000000"/>
                <w:sz w:val="22"/>
                <w:szCs w:val="22"/>
                <w:lang w:val="mk-MK"/>
              </w:rPr>
              <w:t xml:space="preserve"> </w:t>
            </w:r>
            <w:r w:rsidRPr="004A158E">
              <w:rPr>
                <w:rFonts w:ascii="Times New Roman" w:hAnsi="Times New Roman" w:cs="Times New Roman"/>
                <w:b w:val="0"/>
                <w:color w:val="000000"/>
                <w:sz w:val="22"/>
                <w:szCs w:val="22"/>
              </w:rPr>
              <w:t xml:space="preserve">0.1111/all.12447. </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val="restart"/>
          </w:tcPr>
          <w:p w:rsidR="003D511E" w:rsidRPr="004A158E" w:rsidRDefault="003D511E" w:rsidP="00502D04">
            <w:pPr>
              <w:rPr>
                <w:bCs/>
                <w:color w:val="000000"/>
                <w:lang w:val="en-US"/>
              </w:rPr>
            </w:pPr>
            <w:r w:rsidRPr="004A158E">
              <w:rPr>
                <w:bCs/>
                <w:color w:val="000000"/>
                <w:sz w:val="22"/>
                <w:szCs w:val="22"/>
                <w:lang w:val="en-US"/>
              </w:rPr>
              <w:t>12.</w:t>
            </w:r>
            <w:r w:rsidRPr="004A158E">
              <w:rPr>
                <w:bCs/>
                <w:color w:val="000000"/>
                <w:sz w:val="22"/>
                <w:szCs w:val="22"/>
                <w:lang w:val="mk-MK"/>
              </w:rPr>
              <w:t>3</w:t>
            </w:r>
            <w:r w:rsidRPr="004A158E">
              <w:rPr>
                <w:bCs/>
                <w:color w:val="000000"/>
                <w:sz w:val="22"/>
                <w:szCs w:val="22"/>
                <w:lang w:val="en-US"/>
              </w:rPr>
              <w:t>.</w:t>
            </w:r>
          </w:p>
        </w:tc>
        <w:tc>
          <w:tcPr>
            <w:tcW w:w="7966" w:type="dxa"/>
            <w:gridSpan w:val="16"/>
          </w:tcPr>
          <w:p w:rsidR="003D511E" w:rsidRPr="004A158E" w:rsidRDefault="003D511E" w:rsidP="00502D04">
            <w:pPr>
              <w:rPr>
                <w:bCs/>
                <w:color w:val="000000"/>
                <w:lang w:val="ru-RU"/>
              </w:rPr>
            </w:pPr>
            <w:r w:rsidRPr="004A158E">
              <w:rPr>
                <w:bCs/>
                <w:sz w:val="22"/>
                <w:szCs w:val="22"/>
                <w:lang w:val="ru-RU"/>
              </w:rPr>
              <w:t>Доказ за најмалку три учества на меѓународни собири во последните четири години</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Ред.</w:t>
            </w:r>
            <w:r w:rsidRPr="004A158E">
              <w:rPr>
                <w:bCs/>
                <w:color w:val="000000"/>
                <w:sz w:val="22"/>
                <w:szCs w:val="22"/>
                <w:lang w:val="en-US"/>
              </w:rPr>
              <w:t xml:space="preserve"> </w:t>
            </w:r>
            <w:r w:rsidRPr="004A158E">
              <w:rPr>
                <w:bCs/>
                <w:color w:val="000000"/>
                <w:sz w:val="22"/>
                <w:szCs w:val="22"/>
                <w:lang w:val="ru-RU"/>
              </w:rPr>
              <w:t>број</w:t>
            </w:r>
          </w:p>
        </w:tc>
        <w:tc>
          <w:tcPr>
            <w:tcW w:w="1195" w:type="dxa"/>
            <w:gridSpan w:val="3"/>
          </w:tcPr>
          <w:p w:rsidR="003D511E" w:rsidRPr="004A158E" w:rsidRDefault="003D511E" w:rsidP="00502D04">
            <w:pPr>
              <w:rPr>
                <w:bCs/>
                <w:color w:val="000000"/>
                <w:lang w:val="ru-RU"/>
              </w:rPr>
            </w:pPr>
            <w:r w:rsidRPr="004A158E">
              <w:rPr>
                <w:bCs/>
                <w:color w:val="000000"/>
                <w:sz w:val="22"/>
                <w:szCs w:val="22"/>
                <w:lang w:val="ru-RU"/>
              </w:rPr>
              <w:t>Автори</w:t>
            </w:r>
          </w:p>
        </w:tc>
        <w:tc>
          <w:tcPr>
            <w:tcW w:w="1674" w:type="dxa"/>
            <w:gridSpan w:val="6"/>
          </w:tcPr>
          <w:p w:rsidR="003D511E" w:rsidRPr="004A158E" w:rsidRDefault="003D511E" w:rsidP="00502D04">
            <w:pPr>
              <w:rPr>
                <w:bCs/>
                <w:color w:val="000000"/>
                <w:lang w:val="ru-RU"/>
              </w:rPr>
            </w:pPr>
            <w:r w:rsidRPr="004A158E">
              <w:rPr>
                <w:bCs/>
                <w:color w:val="000000"/>
                <w:sz w:val="22"/>
                <w:szCs w:val="22"/>
                <w:lang w:val="ru-RU"/>
              </w:rPr>
              <w:t>Наслов на трудот</w:t>
            </w:r>
          </w:p>
        </w:tc>
        <w:tc>
          <w:tcPr>
            <w:tcW w:w="2938" w:type="dxa"/>
            <w:gridSpan w:val="3"/>
          </w:tcPr>
          <w:p w:rsidR="003D511E" w:rsidRPr="004A158E" w:rsidRDefault="003D511E" w:rsidP="00502D04">
            <w:pPr>
              <w:rPr>
                <w:bCs/>
                <w:color w:val="000000"/>
                <w:lang w:val="ru-RU"/>
              </w:rPr>
            </w:pPr>
            <w:r w:rsidRPr="004A158E">
              <w:rPr>
                <w:bCs/>
                <w:color w:val="000000"/>
                <w:sz w:val="22"/>
                <w:szCs w:val="22"/>
                <w:lang w:val="ru-RU"/>
              </w:rPr>
              <w:t>Меѓународен собир/ конференција</w:t>
            </w:r>
          </w:p>
        </w:tc>
        <w:tc>
          <w:tcPr>
            <w:tcW w:w="1474" w:type="dxa"/>
          </w:tcPr>
          <w:p w:rsidR="003D511E" w:rsidRPr="004A158E" w:rsidRDefault="003D511E" w:rsidP="00502D04">
            <w:pPr>
              <w:rPr>
                <w:bCs/>
                <w:color w:val="000000"/>
                <w:lang w:val="ru-RU"/>
              </w:rPr>
            </w:pPr>
            <w:r w:rsidRPr="004A158E">
              <w:rPr>
                <w:bCs/>
                <w:color w:val="000000"/>
                <w:sz w:val="22"/>
                <w:szCs w:val="22"/>
                <w:lang w:val="ru-RU"/>
              </w:rPr>
              <w:t>Година</w:t>
            </w: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1.</w:t>
            </w:r>
          </w:p>
        </w:tc>
        <w:tc>
          <w:tcPr>
            <w:tcW w:w="1195" w:type="dxa"/>
            <w:gridSpan w:val="3"/>
          </w:tcPr>
          <w:p w:rsidR="003D511E" w:rsidRPr="004A158E" w:rsidRDefault="003D511E" w:rsidP="00502D04">
            <w:pPr>
              <w:rPr>
                <w:bCs/>
                <w:color w:val="000000"/>
                <w:lang w:val="ru-RU"/>
              </w:rPr>
            </w:pPr>
            <w:r w:rsidRPr="004A158E">
              <w:rPr>
                <w:sz w:val="22"/>
                <w:szCs w:val="22"/>
              </w:rPr>
              <w:t>Minov J.</w:t>
            </w:r>
          </w:p>
        </w:tc>
        <w:tc>
          <w:tcPr>
            <w:tcW w:w="1674" w:type="dxa"/>
            <w:gridSpan w:val="6"/>
          </w:tcPr>
          <w:p w:rsidR="003D511E" w:rsidRPr="004A158E" w:rsidRDefault="003D511E" w:rsidP="00502D04">
            <w:pPr>
              <w:rPr>
                <w:bCs/>
                <w:color w:val="000000"/>
                <w:lang w:val="en-US"/>
              </w:rPr>
            </w:pPr>
            <w:r w:rsidRPr="004A158E">
              <w:rPr>
                <w:color w:val="000000"/>
                <w:sz w:val="22"/>
                <w:szCs w:val="22"/>
                <w:lang w:val="mk-MK" w:eastAsia="en-US"/>
              </w:rPr>
              <w:t>Chronic obstructive airway diseases and workplace exposures.</w:t>
            </w:r>
          </w:p>
        </w:tc>
        <w:tc>
          <w:tcPr>
            <w:tcW w:w="2938" w:type="dxa"/>
            <w:gridSpan w:val="3"/>
          </w:tcPr>
          <w:p w:rsidR="003D511E" w:rsidRPr="004A158E" w:rsidRDefault="003D511E" w:rsidP="00502D04">
            <w:pPr>
              <w:rPr>
                <w:bCs/>
                <w:color w:val="000000"/>
                <w:lang w:val="mk-MK"/>
              </w:rPr>
            </w:pPr>
            <w:r w:rsidRPr="004A158E">
              <w:rPr>
                <w:color w:val="000000"/>
                <w:sz w:val="22"/>
                <w:szCs w:val="22"/>
                <w:lang w:eastAsia="en-US"/>
              </w:rPr>
              <w:t>2</w:t>
            </w:r>
            <w:r w:rsidRPr="004A158E">
              <w:rPr>
                <w:color w:val="000000"/>
                <w:sz w:val="22"/>
                <w:szCs w:val="22"/>
                <w:vertAlign w:val="superscript"/>
                <w:lang w:eastAsia="en-US"/>
              </w:rPr>
              <w:t>nd</w:t>
            </w:r>
            <w:r w:rsidRPr="004A158E">
              <w:rPr>
                <w:color w:val="000000"/>
                <w:sz w:val="22"/>
                <w:szCs w:val="22"/>
                <w:lang w:eastAsia="en-US"/>
              </w:rPr>
              <w:t xml:space="preserve"> International Congress of Forensic Toxicology. Industrial and Workplace Exposures. Ankara, Turkey</w:t>
            </w:r>
            <w:r w:rsidRPr="004A158E">
              <w:rPr>
                <w:color w:val="000000"/>
                <w:sz w:val="22"/>
                <w:szCs w:val="22"/>
                <w:lang w:val="mk-MK" w:eastAsia="en-US"/>
              </w:rPr>
              <w:t>.</w:t>
            </w:r>
          </w:p>
        </w:tc>
        <w:tc>
          <w:tcPr>
            <w:tcW w:w="1474" w:type="dxa"/>
          </w:tcPr>
          <w:p w:rsidR="003D511E" w:rsidRPr="004A158E" w:rsidRDefault="003D511E" w:rsidP="00502D04">
            <w:pPr>
              <w:jc w:val="both"/>
              <w:rPr>
                <w:color w:val="000000"/>
                <w:lang w:eastAsia="en-US"/>
              </w:rPr>
            </w:pPr>
            <w:r w:rsidRPr="004A158E">
              <w:rPr>
                <w:color w:val="000000"/>
                <w:sz w:val="22"/>
                <w:szCs w:val="22"/>
                <w:lang w:eastAsia="en-US"/>
              </w:rPr>
              <w:t>May 26</w:t>
            </w:r>
            <w:r w:rsidRPr="004A158E">
              <w:rPr>
                <w:color w:val="000000"/>
                <w:sz w:val="22"/>
                <w:szCs w:val="22"/>
                <w:vertAlign w:val="superscript"/>
                <w:lang w:eastAsia="en-US"/>
              </w:rPr>
              <w:t>th</w:t>
            </w:r>
            <w:r w:rsidRPr="004A158E">
              <w:rPr>
                <w:color w:val="000000"/>
                <w:sz w:val="22"/>
                <w:szCs w:val="22"/>
                <w:lang w:eastAsia="en-US"/>
              </w:rPr>
              <w:t>-30</w:t>
            </w:r>
            <w:r w:rsidRPr="004A158E">
              <w:rPr>
                <w:color w:val="000000"/>
                <w:sz w:val="22"/>
                <w:szCs w:val="22"/>
                <w:vertAlign w:val="superscript"/>
                <w:lang w:eastAsia="en-US"/>
              </w:rPr>
              <w:t>th</w:t>
            </w:r>
            <w:r w:rsidRPr="004A158E">
              <w:rPr>
                <w:color w:val="000000"/>
                <w:sz w:val="22"/>
                <w:szCs w:val="22"/>
                <w:lang w:eastAsia="en-US"/>
              </w:rPr>
              <w:t>, 2016.</w:t>
            </w:r>
          </w:p>
          <w:p w:rsidR="003D511E" w:rsidRPr="004A158E" w:rsidRDefault="003D511E" w:rsidP="00502D04">
            <w:pPr>
              <w:rPr>
                <w:bCs/>
                <w:color w:val="000000"/>
                <w:lang w:val="en-US"/>
              </w:rPr>
            </w:pPr>
          </w:p>
        </w:tc>
      </w:tr>
      <w:tr w:rsidR="003D511E" w:rsidRPr="004A158E" w:rsidTr="00DC0413">
        <w:trPr>
          <w:jc w:val="center"/>
        </w:trPr>
        <w:tc>
          <w:tcPr>
            <w:tcW w:w="491" w:type="dxa"/>
            <w:vMerge/>
          </w:tcPr>
          <w:p w:rsidR="003D511E" w:rsidRPr="004A158E" w:rsidRDefault="003D511E" w:rsidP="00502D04">
            <w:pPr>
              <w:rPr>
                <w:bCs/>
                <w:color w:val="000000"/>
                <w:lang w:val="en-US"/>
              </w:rPr>
            </w:pPr>
          </w:p>
        </w:tc>
        <w:tc>
          <w:tcPr>
            <w:tcW w:w="656" w:type="dxa"/>
            <w:vMerge/>
          </w:tcPr>
          <w:p w:rsidR="003D511E" w:rsidRPr="004A158E" w:rsidRDefault="003D511E" w:rsidP="00502D04">
            <w:pPr>
              <w:rPr>
                <w:bCs/>
                <w:color w:val="000000"/>
                <w:lang w:val="en-US"/>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2.</w:t>
            </w:r>
          </w:p>
        </w:tc>
        <w:tc>
          <w:tcPr>
            <w:tcW w:w="1195" w:type="dxa"/>
            <w:gridSpan w:val="3"/>
          </w:tcPr>
          <w:p w:rsidR="003D511E" w:rsidRPr="004A158E" w:rsidRDefault="003D511E" w:rsidP="00502D04">
            <w:pPr>
              <w:rPr>
                <w:bCs/>
                <w:color w:val="000000"/>
                <w:lang w:val="ru-RU"/>
              </w:rPr>
            </w:pPr>
            <w:r w:rsidRPr="004A158E">
              <w:rPr>
                <w:sz w:val="22"/>
                <w:szCs w:val="22"/>
                <w:lang w:val="mk-MK"/>
              </w:rPr>
              <w:t>Минов Ј.</w:t>
            </w:r>
          </w:p>
        </w:tc>
        <w:tc>
          <w:tcPr>
            <w:tcW w:w="1674" w:type="dxa"/>
            <w:gridSpan w:val="6"/>
          </w:tcPr>
          <w:p w:rsidR="003D511E" w:rsidRPr="004A158E" w:rsidRDefault="003D511E" w:rsidP="00502D04">
            <w:pPr>
              <w:rPr>
                <w:bCs/>
                <w:color w:val="000000"/>
                <w:lang w:val="ru-RU"/>
              </w:rPr>
            </w:pPr>
            <w:r w:rsidRPr="004A158E">
              <w:rPr>
                <w:sz w:val="22"/>
                <w:szCs w:val="22"/>
                <w:lang w:val="mk-MK"/>
              </w:rPr>
              <w:t>Хронични незаразни болести и работничката популација во Р. Македонија.</w:t>
            </w:r>
          </w:p>
        </w:tc>
        <w:tc>
          <w:tcPr>
            <w:tcW w:w="2938" w:type="dxa"/>
            <w:gridSpan w:val="3"/>
          </w:tcPr>
          <w:p w:rsidR="003D511E" w:rsidRPr="004A158E" w:rsidRDefault="003D511E" w:rsidP="00502D04">
            <w:pPr>
              <w:rPr>
                <w:bCs/>
                <w:color w:val="000000"/>
                <w:lang w:val="ru-RU"/>
              </w:rPr>
            </w:pPr>
            <w:r w:rsidRPr="004A158E">
              <w:rPr>
                <w:sz w:val="22"/>
                <w:szCs w:val="22"/>
                <w:lang w:val="mk-MK"/>
              </w:rPr>
              <w:t>Втор македонски конгрес по медицина на трудот со меѓународно учество, Скопје, Р. Македонија.</w:t>
            </w:r>
          </w:p>
        </w:tc>
        <w:tc>
          <w:tcPr>
            <w:tcW w:w="1474" w:type="dxa"/>
          </w:tcPr>
          <w:p w:rsidR="003D511E" w:rsidRPr="004A158E" w:rsidRDefault="003D511E" w:rsidP="00502D04">
            <w:pPr>
              <w:jc w:val="both"/>
              <w:rPr>
                <w:lang w:val="mk-MK"/>
              </w:rPr>
            </w:pPr>
            <w:r w:rsidRPr="004A158E">
              <w:rPr>
                <w:sz w:val="22"/>
                <w:szCs w:val="22"/>
                <w:lang w:val="mk-MK"/>
              </w:rPr>
              <w:t>12-14 октомври 2016.</w:t>
            </w:r>
          </w:p>
          <w:p w:rsidR="003D511E" w:rsidRPr="004A158E" w:rsidRDefault="003D511E" w:rsidP="00502D04">
            <w:pPr>
              <w:rPr>
                <w:bCs/>
                <w:color w:val="000000"/>
                <w:lang w:val="ru-RU"/>
              </w:rPr>
            </w:pPr>
          </w:p>
        </w:tc>
      </w:tr>
      <w:tr w:rsidR="003D511E" w:rsidRPr="004A158E" w:rsidTr="00DC0413">
        <w:trPr>
          <w:jc w:val="center"/>
        </w:trPr>
        <w:tc>
          <w:tcPr>
            <w:tcW w:w="491" w:type="dxa"/>
            <w:vMerge/>
          </w:tcPr>
          <w:p w:rsidR="003D511E" w:rsidRPr="004A158E" w:rsidRDefault="003D511E" w:rsidP="00502D04">
            <w:pPr>
              <w:rPr>
                <w:bCs/>
                <w:color w:val="000000"/>
                <w:lang w:val="ru-RU"/>
              </w:rPr>
            </w:pPr>
          </w:p>
        </w:tc>
        <w:tc>
          <w:tcPr>
            <w:tcW w:w="656" w:type="dxa"/>
            <w:vMerge/>
          </w:tcPr>
          <w:p w:rsidR="003D511E" w:rsidRPr="004A158E" w:rsidRDefault="003D511E" w:rsidP="00502D04">
            <w:pPr>
              <w:rPr>
                <w:bCs/>
                <w:color w:val="000000"/>
                <w:lang w:val="ru-RU"/>
              </w:rPr>
            </w:pPr>
          </w:p>
        </w:tc>
        <w:tc>
          <w:tcPr>
            <w:tcW w:w="685" w:type="dxa"/>
            <w:gridSpan w:val="3"/>
          </w:tcPr>
          <w:p w:rsidR="003D511E" w:rsidRPr="004A158E" w:rsidRDefault="003D511E" w:rsidP="00502D04">
            <w:pPr>
              <w:rPr>
                <w:bCs/>
                <w:color w:val="000000"/>
                <w:lang w:val="ru-RU"/>
              </w:rPr>
            </w:pPr>
            <w:r w:rsidRPr="004A158E">
              <w:rPr>
                <w:bCs/>
                <w:color w:val="000000"/>
                <w:sz w:val="22"/>
                <w:szCs w:val="22"/>
                <w:lang w:val="ru-RU"/>
              </w:rPr>
              <w:t>3.</w:t>
            </w:r>
          </w:p>
        </w:tc>
        <w:tc>
          <w:tcPr>
            <w:tcW w:w="1195" w:type="dxa"/>
            <w:gridSpan w:val="3"/>
          </w:tcPr>
          <w:p w:rsidR="003D511E" w:rsidRPr="004A158E" w:rsidRDefault="003D511E" w:rsidP="00502D04">
            <w:pPr>
              <w:rPr>
                <w:bCs/>
                <w:color w:val="000000"/>
                <w:lang w:val="ru-RU"/>
              </w:rPr>
            </w:pPr>
            <w:r w:rsidRPr="004A158E">
              <w:rPr>
                <w:sz w:val="22"/>
                <w:szCs w:val="22"/>
              </w:rPr>
              <w:t>Minov J.</w:t>
            </w:r>
          </w:p>
        </w:tc>
        <w:tc>
          <w:tcPr>
            <w:tcW w:w="1674" w:type="dxa"/>
            <w:gridSpan w:val="6"/>
          </w:tcPr>
          <w:p w:rsidR="003D511E" w:rsidRPr="004A158E" w:rsidRDefault="003D511E" w:rsidP="00502D04">
            <w:pPr>
              <w:rPr>
                <w:bCs/>
                <w:color w:val="000000"/>
                <w:lang w:val="en-US"/>
              </w:rPr>
            </w:pPr>
            <w:r w:rsidRPr="004A158E">
              <w:rPr>
                <w:sz w:val="22"/>
                <w:szCs w:val="22"/>
              </w:rPr>
              <w:t>Adverse respiratory effects related to occupational exposure to chlorine-based cleaning products.</w:t>
            </w:r>
          </w:p>
        </w:tc>
        <w:tc>
          <w:tcPr>
            <w:tcW w:w="2938" w:type="dxa"/>
            <w:gridSpan w:val="3"/>
          </w:tcPr>
          <w:p w:rsidR="003D511E" w:rsidRPr="004A158E" w:rsidRDefault="003D511E" w:rsidP="00502D04">
            <w:pPr>
              <w:jc w:val="both"/>
            </w:pPr>
            <w:r w:rsidRPr="004A158E">
              <w:rPr>
                <w:sz w:val="22"/>
                <w:szCs w:val="22"/>
              </w:rPr>
              <w:t>3</w:t>
            </w:r>
            <w:r w:rsidRPr="004A158E">
              <w:rPr>
                <w:sz w:val="22"/>
                <w:szCs w:val="22"/>
                <w:vertAlign w:val="superscript"/>
              </w:rPr>
              <w:t>rd</w:t>
            </w:r>
            <w:r w:rsidRPr="004A158E">
              <w:rPr>
                <w:sz w:val="22"/>
                <w:szCs w:val="22"/>
              </w:rPr>
              <w:t xml:space="preserve"> International Biocidal Congress, Antalya, Turkey</w:t>
            </w:r>
            <w:r w:rsidRPr="004A158E">
              <w:rPr>
                <w:sz w:val="22"/>
                <w:szCs w:val="22"/>
                <w:lang w:val="mk-MK"/>
              </w:rPr>
              <w:t>.</w:t>
            </w:r>
            <w:r w:rsidRPr="004A158E">
              <w:rPr>
                <w:sz w:val="22"/>
                <w:szCs w:val="22"/>
              </w:rPr>
              <w:t xml:space="preserve"> </w:t>
            </w:r>
          </w:p>
          <w:p w:rsidR="003D511E" w:rsidRPr="004A158E" w:rsidRDefault="003D511E" w:rsidP="00502D04">
            <w:pPr>
              <w:rPr>
                <w:bCs/>
                <w:color w:val="000000"/>
              </w:rPr>
            </w:pPr>
          </w:p>
        </w:tc>
        <w:tc>
          <w:tcPr>
            <w:tcW w:w="1474" w:type="dxa"/>
          </w:tcPr>
          <w:p w:rsidR="003D511E" w:rsidRPr="004A158E" w:rsidRDefault="003D511E" w:rsidP="00502D04">
            <w:pPr>
              <w:rPr>
                <w:bCs/>
                <w:color w:val="000000"/>
                <w:lang w:val="en-US"/>
              </w:rPr>
            </w:pPr>
            <w:r w:rsidRPr="004A158E">
              <w:rPr>
                <w:sz w:val="22"/>
                <w:szCs w:val="22"/>
              </w:rPr>
              <w:t>November 22-25, 2016.</w:t>
            </w:r>
          </w:p>
        </w:tc>
      </w:tr>
    </w:tbl>
    <w:p w:rsidR="003D511E" w:rsidRPr="005B2076" w:rsidRDefault="003D511E" w:rsidP="00B523E2">
      <w:pPr>
        <w:jc w:val="both"/>
        <w:rPr>
          <w:bCs/>
          <w:color w:val="000000"/>
          <w:lang w:val="mk-MK"/>
        </w:rPr>
      </w:pPr>
    </w:p>
    <w:p w:rsidR="003D511E" w:rsidRPr="00EB0F3E" w:rsidRDefault="003D511E" w:rsidP="00BB2F98">
      <w:pPr>
        <w:rPr>
          <w:bCs/>
          <w:lang w:val="en-US"/>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Pr="00B9069D" w:rsidRDefault="003D511E" w:rsidP="00BB2F98">
      <w:pPr>
        <w:rPr>
          <w:bCs/>
          <w:lang w:val="en-US"/>
        </w:rPr>
      </w:pPr>
    </w:p>
    <w:p w:rsidR="003D511E" w:rsidRPr="00D56936" w:rsidRDefault="003D511E" w:rsidP="00BB2F98">
      <w:pPr>
        <w:rPr>
          <w:bCs/>
          <w:lang w:val="en-US"/>
        </w:rPr>
      </w:pPr>
    </w:p>
    <w:p w:rsidR="003D511E" w:rsidRDefault="003D511E" w:rsidP="00BB2F98">
      <w:pPr>
        <w:rPr>
          <w:bCs/>
          <w:lang w:val="en-US"/>
        </w:rPr>
      </w:pPr>
    </w:p>
    <w:p w:rsidR="003D511E" w:rsidRPr="00107121" w:rsidRDefault="003D511E" w:rsidP="00624D90">
      <w:pPr>
        <w:jc w:val="both"/>
        <w:rPr>
          <w:bCs/>
          <w:color w:val="000000"/>
          <w:sz w:val="8"/>
          <w:szCs w:val="8"/>
          <w:lang w:val="en-US"/>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707"/>
        <w:gridCol w:w="289"/>
        <w:gridCol w:w="364"/>
        <w:gridCol w:w="85"/>
        <w:gridCol w:w="1604"/>
        <w:gridCol w:w="26"/>
        <w:gridCol w:w="617"/>
        <w:gridCol w:w="359"/>
        <w:gridCol w:w="84"/>
        <w:gridCol w:w="459"/>
        <w:gridCol w:w="534"/>
        <w:gridCol w:w="162"/>
        <w:gridCol w:w="897"/>
        <w:gridCol w:w="150"/>
        <w:gridCol w:w="750"/>
        <w:gridCol w:w="916"/>
        <w:gridCol w:w="900"/>
      </w:tblGrid>
      <w:tr w:rsidR="003D511E" w:rsidRPr="003B3B88" w:rsidTr="00DC0413">
        <w:trPr>
          <w:jc w:val="center"/>
        </w:trPr>
        <w:tc>
          <w:tcPr>
            <w:tcW w:w="1593" w:type="dxa"/>
            <w:gridSpan w:val="3"/>
          </w:tcPr>
          <w:p w:rsidR="003D511E" w:rsidRPr="007A763B" w:rsidRDefault="003D511E" w:rsidP="003F43E0">
            <w:pPr>
              <w:pStyle w:val="yiv476422843msonormal"/>
              <w:spacing w:before="0" w:beforeAutospacing="0" w:after="0" w:afterAutospacing="0"/>
              <w:rPr>
                <w:b/>
                <w:color w:val="000000"/>
                <w:lang w:val="mk-MK"/>
              </w:rPr>
            </w:pPr>
            <w:r w:rsidRPr="007A763B">
              <w:rPr>
                <w:b/>
                <w:sz w:val="22"/>
                <w:szCs w:val="22"/>
                <w:lang w:val="mk-MK"/>
              </w:rPr>
              <w:t>Прилог бр.4</w:t>
            </w:r>
          </w:p>
          <w:p w:rsidR="003D511E" w:rsidRPr="007A763B" w:rsidRDefault="003D511E" w:rsidP="003F43E0">
            <w:pPr>
              <w:jc w:val="both"/>
              <w:rPr>
                <w:b/>
                <w:bCs/>
                <w:color w:val="000000"/>
                <w:lang w:val="mk-MK"/>
              </w:rPr>
            </w:pPr>
          </w:p>
        </w:tc>
        <w:tc>
          <w:tcPr>
            <w:tcW w:w="7872" w:type="dxa"/>
            <w:gridSpan w:val="15"/>
          </w:tcPr>
          <w:p w:rsidR="003D511E" w:rsidRPr="007A763B" w:rsidRDefault="003D511E" w:rsidP="003F43E0">
            <w:pPr>
              <w:jc w:val="center"/>
              <w:rPr>
                <w:b/>
                <w:bCs/>
                <w:color w:val="000000"/>
                <w:lang w:val="mk-MK"/>
              </w:rPr>
            </w:pPr>
            <w:r w:rsidRPr="007A763B">
              <w:rPr>
                <w:b/>
                <w:sz w:val="22"/>
                <w:szCs w:val="22"/>
                <w:lang w:val="mk-MK"/>
              </w:rPr>
              <w:t xml:space="preserve">Податоци за наставниците кои изведуваат настава на </w:t>
            </w:r>
            <w:r w:rsidRPr="007A763B">
              <w:rPr>
                <w:b/>
                <w:bCs/>
                <w:color w:val="000000"/>
                <w:sz w:val="22"/>
                <w:szCs w:val="22"/>
                <w:lang w:val="ru-RU"/>
              </w:rPr>
              <w:t>студиската програма од прв, втор и трет циклус на студии и з</w:t>
            </w:r>
            <w:r w:rsidRPr="007A763B">
              <w:rPr>
                <w:b/>
                <w:bCs/>
                <w:color w:val="000000"/>
                <w:sz w:val="22"/>
                <w:szCs w:val="22"/>
                <w:lang w:val="mk-MK"/>
              </w:rPr>
              <w:t>а ментори на докторски трудови</w:t>
            </w:r>
          </w:p>
          <w:p w:rsidR="003D511E" w:rsidRPr="007A763B" w:rsidRDefault="003D511E" w:rsidP="003F43E0">
            <w:pPr>
              <w:jc w:val="both"/>
              <w:rPr>
                <w:b/>
                <w:bCs/>
                <w:color w:val="000000"/>
                <w:lang w:val="mk-MK"/>
              </w:rPr>
            </w:pPr>
          </w:p>
        </w:tc>
      </w:tr>
      <w:tr w:rsidR="003D511E" w:rsidRPr="003B3B88" w:rsidTr="00DC0413">
        <w:trPr>
          <w:jc w:val="center"/>
        </w:trPr>
        <w:tc>
          <w:tcPr>
            <w:tcW w:w="581" w:type="dxa"/>
          </w:tcPr>
          <w:p w:rsidR="003D511E" w:rsidRPr="007A763B" w:rsidRDefault="003D511E" w:rsidP="003F43E0">
            <w:pPr>
              <w:rPr>
                <w:lang w:val="en-US"/>
              </w:rPr>
            </w:pPr>
            <w:r w:rsidRPr="007A763B">
              <w:rPr>
                <w:sz w:val="22"/>
                <w:szCs w:val="22"/>
                <w:lang w:val="en-US"/>
              </w:rPr>
              <w:t>1.</w:t>
            </w:r>
          </w:p>
        </w:tc>
        <w:tc>
          <w:tcPr>
            <w:tcW w:w="3342" w:type="dxa"/>
            <w:gridSpan w:val="5"/>
          </w:tcPr>
          <w:p w:rsidR="003D511E" w:rsidRPr="007A763B" w:rsidRDefault="003D511E" w:rsidP="003F43E0">
            <w:pPr>
              <w:rPr>
                <w:lang w:val="mk-MK"/>
              </w:rPr>
            </w:pPr>
            <w:r w:rsidRPr="007A763B">
              <w:rPr>
                <w:bCs/>
                <w:color w:val="000000"/>
                <w:sz w:val="22"/>
                <w:szCs w:val="22"/>
                <w:lang w:val="ru-RU"/>
              </w:rPr>
              <w:t>Име и презиме</w:t>
            </w:r>
          </w:p>
        </w:tc>
        <w:tc>
          <w:tcPr>
            <w:tcW w:w="5542" w:type="dxa"/>
            <w:gridSpan w:val="12"/>
          </w:tcPr>
          <w:p w:rsidR="003D511E" w:rsidRPr="007A763B" w:rsidRDefault="003D511E" w:rsidP="003F43E0">
            <w:pPr>
              <w:rPr>
                <w:b/>
                <w:i/>
              </w:rPr>
            </w:pPr>
            <w:r w:rsidRPr="007A763B">
              <w:rPr>
                <w:b/>
                <w:i/>
                <w:sz w:val="22"/>
                <w:szCs w:val="22"/>
              </w:rPr>
              <w:t>Томислав Станковски</w:t>
            </w:r>
          </w:p>
        </w:tc>
      </w:tr>
      <w:tr w:rsidR="003D511E" w:rsidTr="00DC0413">
        <w:trPr>
          <w:jc w:val="center"/>
        </w:trPr>
        <w:tc>
          <w:tcPr>
            <w:tcW w:w="581" w:type="dxa"/>
          </w:tcPr>
          <w:p w:rsidR="003D511E" w:rsidRPr="007A763B" w:rsidRDefault="003D511E" w:rsidP="003F43E0">
            <w:r w:rsidRPr="007A763B">
              <w:rPr>
                <w:sz w:val="22"/>
                <w:szCs w:val="22"/>
              </w:rPr>
              <w:t>2.</w:t>
            </w:r>
          </w:p>
        </w:tc>
        <w:tc>
          <w:tcPr>
            <w:tcW w:w="3342" w:type="dxa"/>
            <w:gridSpan w:val="5"/>
          </w:tcPr>
          <w:p w:rsidR="003D511E" w:rsidRPr="007A763B" w:rsidRDefault="003D511E" w:rsidP="003F43E0">
            <w:r w:rsidRPr="007A763B">
              <w:rPr>
                <w:bCs/>
                <w:color w:val="000000"/>
                <w:sz w:val="22"/>
                <w:szCs w:val="22"/>
                <w:lang w:val="ru-RU"/>
              </w:rPr>
              <w:t>Дата на раѓање</w:t>
            </w:r>
          </w:p>
        </w:tc>
        <w:tc>
          <w:tcPr>
            <w:tcW w:w="5542" w:type="dxa"/>
            <w:gridSpan w:val="12"/>
          </w:tcPr>
          <w:p w:rsidR="003D511E" w:rsidRPr="007A763B" w:rsidRDefault="003D511E" w:rsidP="003F43E0">
            <w:r w:rsidRPr="007A763B">
              <w:rPr>
                <w:sz w:val="22"/>
                <w:szCs w:val="22"/>
              </w:rPr>
              <w:t>23.03.1984</w:t>
            </w:r>
          </w:p>
        </w:tc>
      </w:tr>
      <w:tr w:rsidR="003D511E" w:rsidRPr="003B3B88" w:rsidTr="00DC0413">
        <w:trPr>
          <w:jc w:val="center"/>
        </w:trPr>
        <w:tc>
          <w:tcPr>
            <w:tcW w:w="581" w:type="dxa"/>
          </w:tcPr>
          <w:p w:rsidR="003D511E" w:rsidRPr="007A763B" w:rsidRDefault="003D511E" w:rsidP="003F43E0">
            <w:pPr>
              <w:rPr>
                <w:lang w:val="en-US"/>
              </w:rPr>
            </w:pPr>
            <w:r w:rsidRPr="007A763B">
              <w:rPr>
                <w:sz w:val="22"/>
                <w:szCs w:val="22"/>
                <w:lang w:val="en-US"/>
              </w:rPr>
              <w:t>3.</w:t>
            </w:r>
          </w:p>
        </w:tc>
        <w:tc>
          <w:tcPr>
            <w:tcW w:w="3342" w:type="dxa"/>
            <w:gridSpan w:val="5"/>
          </w:tcPr>
          <w:p w:rsidR="003D511E" w:rsidRPr="007A763B" w:rsidRDefault="003D511E" w:rsidP="003F43E0">
            <w:pPr>
              <w:rPr>
                <w:lang w:val="mk-MK"/>
              </w:rPr>
            </w:pPr>
            <w:r w:rsidRPr="007A763B">
              <w:rPr>
                <w:bCs/>
                <w:color w:val="000000"/>
                <w:sz w:val="22"/>
                <w:szCs w:val="22"/>
                <w:lang w:val="ru-RU"/>
              </w:rPr>
              <w:t>Степен на образование</w:t>
            </w:r>
          </w:p>
        </w:tc>
        <w:tc>
          <w:tcPr>
            <w:tcW w:w="5542" w:type="dxa"/>
            <w:gridSpan w:val="12"/>
          </w:tcPr>
          <w:p w:rsidR="003D511E" w:rsidRPr="007A763B" w:rsidRDefault="003D511E" w:rsidP="003F43E0">
            <w:r w:rsidRPr="007A763B">
              <w:rPr>
                <w:sz w:val="22"/>
                <w:szCs w:val="22"/>
              </w:rPr>
              <w:t>Високо</w:t>
            </w:r>
          </w:p>
        </w:tc>
      </w:tr>
      <w:tr w:rsidR="003D511E" w:rsidRPr="003B3B88" w:rsidTr="00DC0413">
        <w:trPr>
          <w:jc w:val="center"/>
        </w:trPr>
        <w:tc>
          <w:tcPr>
            <w:tcW w:w="581" w:type="dxa"/>
          </w:tcPr>
          <w:p w:rsidR="003D511E" w:rsidRPr="007A763B" w:rsidRDefault="003D511E" w:rsidP="003F43E0">
            <w:pPr>
              <w:rPr>
                <w:lang w:val="en-US"/>
              </w:rPr>
            </w:pPr>
            <w:r w:rsidRPr="007A763B">
              <w:rPr>
                <w:sz w:val="22"/>
                <w:szCs w:val="22"/>
                <w:lang w:val="en-US"/>
              </w:rPr>
              <w:t>4.</w:t>
            </w:r>
          </w:p>
        </w:tc>
        <w:tc>
          <w:tcPr>
            <w:tcW w:w="3342" w:type="dxa"/>
            <w:gridSpan w:val="5"/>
          </w:tcPr>
          <w:p w:rsidR="003D511E" w:rsidRPr="007A763B" w:rsidRDefault="003D511E" w:rsidP="003F43E0">
            <w:pPr>
              <w:rPr>
                <w:lang w:val="mk-MK"/>
              </w:rPr>
            </w:pPr>
            <w:r w:rsidRPr="007A763B">
              <w:rPr>
                <w:bCs/>
                <w:color w:val="000000"/>
                <w:sz w:val="22"/>
                <w:szCs w:val="22"/>
                <w:lang w:val="ru-RU"/>
              </w:rPr>
              <w:t>Наслов на научниот степен</w:t>
            </w:r>
          </w:p>
        </w:tc>
        <w:tc>
          <w:tcPr>
            <w:tcW w:w="5542" w:type="dxa"/>
            <w:gridSpan w:val="12"/>
          </w:tcPr>
          <w:p w:rsidR="003D511E" w:rsidRPr="007A763B" w:rsidRDefault="003D511E" w:rsidP="003F43E0">
            <w:r w:rsidRPr="007A763B">
              <w:rPr>
                <w:sz w:val="22"/>
                <w:szCs w:val="22"/>
              </w:rPr>
              <w:t>Доктор на науки</w:t>
            </w:r>
          </w:p>
        </w:tc>
      </w:tr>
      <w:tr w:rsidR="003D511E" w:rsidRPr="003B3B88" w:rsidTr="00DC0413">
        <w:trPr>
          <w:trHeight w:val="275"/>
          <w:jc w:val="center"/>
        </w:trPr>
        <w:tc>
          <w:tcPr>
            <w:tcW w:w="581" w:type="dxa"/>
            <w:vMerge w:val="restart"/>
          </w:tcPr>
          <w:p w:rsidR="003D511E" w:rsidRPr="007A763B" w:rsidRDefault="003D511E" w:rsidP="003F43E0">
            <w:pPr>
              <w:rPr>
                <w:lang w:val="en-US"/>
              </w:rPr>
            </w:pPr>
            <w:r w:rsidRPr="007A763B">
              <w:rPr>
                <w:sz w:val="22"/>
                <w:szCs w:val="22"/>
                <w:lang w:val="en-US"/>
              </w:rPr>
              <w:t>5.</w:t>
            </w:r>
          </w:p>
        </w:tc>
        <w:tc>
          <w:tcPr>
            <w:tcW w:w="3342" w:type="dxa"/>
            <w:gridSpan w:val="5"/>
            <w:vMerge w:val="restart"/>
          </w:tcPr>
          <w:p w:rsidR="003D511E" w:rsidRPr="007A763B" w:rsidRDefault="003D511E" w:rsidP="003F43E0">
            <w:pPr>
              <w:rPr>
                <w:lang w:val="mk-MK"/>
              </w:rPr>
            </w:pPr>
            <w:r w:rsidRPr="007A763B">
              <w:rPr>
                <w:bCs/>
                <w:color w:val="000000"/>
                <w:sz w:val="22"/>
                <w:szCs w:val="22"/>
                <w:lang w:val="ru-RU"/>
              </w:rPr>
              <w:t>Каде и кога го завршил образованието односно се стекнал со научен степен</w:t>
            </w:r>
          </w:p>
        </w:tc>
        <w:tc>
          <w:tcPr>
            <w:tcW w:w="2380" w:type="dxa"/>
            <w:gridSpan w:val="7"/>
          </w:tcPr>
          <w:p w:rsidR="003D511E" w:rsidRPr="007A763B" w:rsidRDefault="003D511E" w:rsidP="003F43E0">
            <w:pPr>
              <w:rPr>
                <w:lang w:val="mk-MK"/>
              </w:rPr>
            </w:pPr>
            <w:r w:rsidRPr="007A763B">
              <w:rPr>
                <w:sz w:val="22"/>
                <w:szCs w:val="22"/>
                <w:lang w:val="mk-MK"/>
              </w:rPr>
              <w:t>Образование</w:t>
            </w:r>
          </w:p>
        </w:tc>
        <w:tc>
          <w:tcPr>
            <w:tcW w:w="1827" w:type="dxa"/>
            <w:gridSpan w:val="3"/>
          </w:tcPr>
          <w:p w:rsidR="003D511E" w:rsidRPr="007A763B" w:rsidRDefault="003D511E" w:rsidP="003F43E0">
            <w:pPr>
              <w:rPr>
                <w:lang w:val="mk-MK"/>
              </w:rPr>
            </w:pPr>
            <w:r w:rsidRPr="007A763B">
              <w:rPr>
                <w:sz w:val="22"/>
                <w:szCs w:val="22"/>
                <w:lang w:val="mk-MK"/>
              </w:rPr>
              <w:t>Година</w:t>
            </w:r>
          </w:p>
        </w:tc>
        <w:tc>
          <w:tcPr>
            <w:tcW w:w="1335" w:type="dxa"/>
            <w:gridSpan w:val="2"/>
          </w:tcPr>
          <w:p w:rsidR="003D511E" w:rsidRPr="007A763B" w:rsidRDefault="003D511E" w:rsidP="003F43E0">
            <w:pPr>
              <w:rPr>
                <w:lang w:val="mk-MK"/>
              </w:rPr>
            </w:pPr>
            <w:r w:rsidRPr="007A763B">
              <w:rPr>
                <w:sz w:val="22"/>
                <w:szCs w:val="22"/>
                <w:lang w:val="mk-MK"/>
              </w:rPr>
              <w:t>Институција</w:t>
            </w:r>
          </w:p>
        </w:tc>
      </w:tr>
      <w:tr w:rsidR="003D511E" w:rsidRPr="003B3B88" w:rsidTr="00DC0413">
        <w:trPr>
          <w:trHeight w:val="274"/>
          <w:jc w:val="center"/>
        </w:trPr>
        <w:tc>
          <w:tcPr>
            <w:tcW w:w="581" w:type="dxa"/>
            <w:vMerge/>
          </w:tcPr>
          <w:p w:rsidR="003D511E" w:rsidRPr="007A763B" w:rsidRDefault="003D511E" w:rsidP="003F43E0">
            <w:pPr>
              <w:rPr>
                <w:bCs/>
                <w:color w:val="000000"/>
                <w:lang w:val="ru-RU"/>
              </w:rPr>
            </w:pPr>
          </w:p>
        </w:tc>
        <w:tc>
          <w:tcPr>
            <w:tcW w:w="3342" w:type="dxa"/>
            <w:gridSpan w:val="5"/>
            <w:vMerge/>
          </w:tcPr>
          <w:p w:rsidR="003D511E" w:rsidRPr="007A763B" w:rsidRDefault="003D511E" w:rsidP="003F43E0">
            <w:pPr>
              <w:rPr>
                <w:bCs/>
                <w:color w:val="000000"/>
                <w:lang w:val="ru-RU"/>
              </w:rPr>
            </w:pPr>
          </w:p>
        </w:tc>
        <w:tc>
          <w:tcPr>
            <w:tcW w:w="2380" w:type="dxa"/>
            <w:gridSpan w:val="7"/>
          </w:tcPr>
          <w:p w:rsidR="003D511E" w:rsidRPr="007A763B" w:rsidRDefault="003D511E" w:rsidP="003F43E0">
            <w:r w:rsidRPr="007A763B">
              <w:rPr>
                <w:sz w:val="22"/>
                <w:szCs w:val="22"/>
              </w:rPr>
              <w:t>Дипломиран електроинженер</w:t>
            </w:r>
          </w:p>
        </w:tc>
        <w:tc>
          <w:tcPr>
            <w:tcW w:w="1827" w:type="dxa"/>
            <w:gridSpan w:val="3"/>
          </w:tcPr>
          <w:p w:rsidR="003D511E" w:rsidRPr="007A763B" w:rsidRDefault="003D511E" w:rsidP="003F43E0">
            <w:r w:rsidRPr="007A763B">
              <w:rPr>
                <w:sz w:val="22"/>
                <w:szCs w:val="22"/>
              </w:rPr>
              <w:t>2008</w:t>
            </w:r>
          </w:p>
        </w:tc>
        <w:tc>
          <w:tcPr>
            <w:tcW w:w="1335" w:type="dxa"/>
            <w:gridSpan w:val="2"/>
          </w:tcPr>
          <w:p w:rsidR="003D511E" w:rsidRPr="007A763B" w:rsidRDefault="003D511E" w:rsidP="003F43E0">
            <w:r w:rsidRPr="007A763B">
              <w:rPr>
                <w:sz w:val="22"/>
                <w:szCs w:val="22"/>
              </w:rPr>
              <w:t>УКИМ- Факултет за електротехника и информациски технологии-Скопје</w:t>
            </w:r>
          </w:p>
        </w:tc>
      </w:tr>
      <w:tr w:rsidR="003D511E" w:rsidRPr="003B3B88" w:rsidTr="00DC0413">
        <w:trPr>
          <w:trHeight w:val="274"/>
          <w:jc w:val="center"/>
        </w:trPr>
        <w:tc>
          <w:tcPr>
            <w:tcW w:w="581" w:type="dxa"/>
            <w:vMerge/>
          </w:tcPr>
          <w:p w:rsidR="003D511E" w:rsidRPr="007A763B" w:rsidRDefault="003D511E" w:rsidP="003F43E0">
            <w:pPr>
              <w:rPr>
                <w:bCs/>
                <w:color w:val="000000"/>
                <w:lang w:val="ru-RU"/>
              </w:rPr>
            </w:pPr>
          </w:p>
        </w:tc>
        <w:tc>
          <w:tcPr>
            <w:tcW w:w="3342" w:type="dxa"/>
            <w:gridSpan w:val="5"/>
            <w:vMerge/>
          </w:tcPr>
          <w:p w:rsidR="003D511E" w:rsidRPr="007A763B" w:rsidRDefault="003D511E" w:rsidP="003F43E0">
            <w:pPr>
              <w:rPr>
                <w:bCs/>
                <w:color w:val="000000"/>
                <w:lang w:val="ru-RU"/>
              </w:rPr>
            </w:pPr>
          </w:p>
        </w:tc>
        <w:tc>
          <w:tcPr>
            <w:tcW w:w="2380" w:type="dxa"/>
            <w:gridSpan w:val="7"/>
          </w:tcPr>
          <w:p w:rsidR="003D511E" w:rsidRPr="007A763B" w:rsidRDefault="003D511E" w:rsidP="003F43E0">
            <w:r w:rsidRPr="007A763B">
              <w:rPr>
                <w:sz w:val="22"/>
                <w:szCs w:val="22"/>
              </w:rPr>
              <w:t>Магистер</w:t>
            </w:r>
          </w:p>
        </w:tc>
        <w:tc>
          <w:tcPr>
            <w:tcW w:w="1827" w:type="dxa"/>
            <w:gridSpan w:val="3"/>
          </w:tcPr>
          <w:p w:rsidR="003D511E" w:rsidRPr="007A763B" w:rsidRDefault="003D511E" w:rsidP="003F43E0">
            <w:pPr>
              <w:rPr>
                <w:lang w:val="mk-MK"/>
              </w:rPr>
            </w:pPr>
          </w:p>
        </w:tc>
        <w:tc>
          <w:tcPr>
            <w:tcW w:w="1335" w:type="dxa"/>
            <w:gridSpan w:val="2"/>
          </w:tcPr>
          <w:p w:rsidR="003D511E" w:rsidRPr="007A763B" w:rsidRDefault="003D511E" w:rsidP="003F43E0">
            <w:pPr>
              <w:rPr>
                <w:lang w:val="mk-MK"/>
              </w:rPr>
            </w:pPr>
          </w:p>
        </w:tc>
      </w:tr>
      <w:tr w:rsidR="003D511E" w:rsidRPr="003B3B88" w:rsidTr="00DC0413">
        <w:trPr>
          <w:trHeight w:val="274"/>
          <w:jc w:val="center"/>
        </w:trPr>
        <w:tc>
          <w:tcPr>
            <w:tcW w:w="581" w:type="dxa"/>
            <w:vMerge/>
          </w:tcPr>
          <w:p w:rsidR="003D511E" w:rsidRPr="007A763B" w:rsidRDefault="003D511E" w:rsidP="003F43E0">
            <w:pPr>
              <w:rPr>
                <w:bCs/>
                <w:color w:val="000000"/>
                <w:lang w:val="ru-RU"/>
              </w:rPr>
            </w:pPr>
          </w:p>
        </w:tc>
        <w:tc>
          <w:tcPr>
            <w:tcW w:w="3342" w:type="dxa"/>
            <w:gridSpan w:val="5"/>
            <w:vMerge/>
          </w:tcPr>
          <w:p w:rsidR="003D511E" w:rsidRPr="007A763B" w:rsidRDefault="003D511E" w:rsidP="003F43E0">
            <w:pPr>
              <w:rPr>
                <w:bCs/>
                <w:color w:val="000000"/>
                <w:lang w:val="ru-RU"/>
              </w:rPr>
            </w:pPr>
          </w:p>
        </w:tc>
        <w:tc>
          <w:tcPr>
            <w:tcW w:w="2380" w:type="dxa"/>
            <w:gridSpan w:val="7"/>
          </w:tcPr>
          <w:p w:rsidR="003D511E" w:rsidRPr="007A763B" w:rsidRDefault="003D511E" w:rsidP="003F43E0">
            <w:r w:rsidRPr="007A763B">
              <w:rPr>
                <w:sz w:val="22"/>
                <w:szCs w:val="22"/>
              </w:rPr>
              <w:t xml:space="preserve">Доктор на науки </w:t>
            </w:r>
          </w:p>
        </w:tc>
        <w:tc>
          <w:tcPr>
            <w:tcW w:w="1827" w:type="dxa"/>
            <w:gridSpan w:val="3"/>
          </w:tcPr>
          <w:p w:rsidR="003D511E" w:rsidRPr="007A763B" w:rsidRDefault="003D511E" w:rsidP="003F43E0">
            <w:r w:rsidRPr="007A763B">
              <w:rPr>
                <w:sz w:val="22"/>
                <w:szCs w:val="22"/>
              </w:rPr>
              <w:t>2012</w:t>
            </w:r>
          </w:p>
        </w:tc>
        <w:tc>
          <w:tcPr>
            <w:tcW w:w="1335" w:type="dxa"/>
            <w:gridSpan w:val="2"/>
          </w:tcPr>
          <w:p w:rsidR="003D511E" w:rsidRPr="007A763B" w:rsidRDefault="003D511E" w:rsidP="003F43E0">
            <w:r w:rsidRPr="007A763B">
              <w:rPr>
                <w:sz w:val="22"/>
                <w:szCs w:val="22"/>
              </w:rPr>
              <w:t>Оддел за Физика, Универзитет во Ланкастер, Англија, Велика Британија</w:t>
            </w:r>
          </w:p>
        </w:tc>
      </w:tr>
      <w:tr w:rsidR="003D511E" w:rsidRPr="003B3B88" w:rsidTr="00DC0413">
        <w:trPr>
          <w:trHeight w:val="277"/>
          <w:jc w:val="center"/>
        </w:trPr>
        <w:tc>
          <w:tcPr>
            <w:tcW w:w="581" w:type="dxa"/>
            <w:vMerge w:val="restart"/>
          </w:tcPr>
          <w:p w:rsidR="003D511E" w:rsidRPr="007A763B" w:rsidRDefault="003D511E" w:rsidP="003F43E0">
            <w:pPr>
              <w:rPr>
                <w:bCs/>
                <w:color w:val="000000"/>
                <w:lang w:val="en-US"/>
              </w:rPr>
            </w:pPr>
            <w:r w:rsidRPr="007A763B">
              <w:rPr>
                <w:bCs/>
                <w:color w:val="000000"/>
                <w:sz w:val="22"/>
                <w:szCs w:val="22"/>
                <w:lang w:val="en-US"/>
              </w:rPr>
              <w:t>6.</w:t>
            </w:r>
          </w:p>
        </w:tc>
        <w:tc>
          <w:tcPr>
            <w:tcW w:w="3342" w:type="dxa"/>
            <w:gridSpan w:val="5"/>
            <w:vMerge w:val="restart"/>
          </w:tcPr>
          <w:p w:rsidR="003D511E" w:rsidRPr="007A763B" w:rsidRDefault="003D511E" w:rsidP="003F43E0">
            <w:pPr>
              <w:rPr>
                <w:bCs/>
                <w:color w:val="000000"/>
                <w:lang w:val="ru-RU"/>
              </w:rPr>
            </w:pPr>
            <w:r w:rsidRPr="007A763B">
              <w:rPr>
                <w:bCs/>
                <w:color w:val="000000"/>
                <w:sz w:val="22"/>
                <w:szCs w:val="22"/>
                <w:lang w:val="ru-RU"/>
              </w:rPr>
              <w:t>Подрачје, поле и област на научниот степен магистер</w:t>
            </w:r>
          </w:p>
        </w:tc>
        <w:tc>
          <w:tcPr>
            <w:tcW w:w="2380" w:type="dxa"/>
            <w:gridSpan w:val="7"/>
          </w:tcPr>
          <w:p w:rsidR="003D511E" w:rsidRPr="007A763B" w:rsidRDefault="003D511E" w:rsidP="003F43E0">
            <w:pPr>
              <w:rPr>
                <w:lang w:val="mk-MK"/>
              </w:rPr>
            </w:pPr>
            <w:r w:rsidRPr="007A763B">
              <w:rPr>
                <w:bCs/>
                <w:color w:val="000000"/>
                <w:sz w:val="22"/>
                <w:szCs w:val="22"/>
                <w:lang w:val="ru-RU"/>
              </w:rPr>
              <w:t>Подрачје</w:t>
            </w:r>
          </w:p>
        </w:tc>
        <w:tc>
          <w:tcPr>
            <w:tcW w:w="1827" w:type="dxa"/>
            <w:gridSpan w:val="3"/>
          </w:tcPr>
          <w:p w:rsidR="003D511E" w:rsidRPr="007A763B" w:rsidRDefault="003D511E" w:rsidP="003F43E0">
            <w:pPr>
              <w:rPr>
                <w:lang w:val="mk-MK"/>
              </w:rPr>
            </w:pPr>
            <w:r w:rsidRPr="007A763B">
              <w:rPr>
                <w:bCs/>
                <w:color w:val="000000"/>
                <w:sz w:val="22"/>
                <w:szCs w:val="22"/>
                <w:lang w:val="ru-RU"/>
              </w:rPr>
              <w:t>Поле</w:t>
            </w:r>
          </w:p>
        </w:tc>
        <w:tc>
          <w:tcPr>
            <w:tcW w:w="1335" w:type="dxa"/>
            <w:gridSpan w:val="2"/>
          </w:tcPr>
          <w:p w:rsidR="003D511E" w:rsidRPr="007A763B" w:rsidRDefault="003D511E" w:rsidP="003F43E0">
            <w:pPr>
              <w:rPr>
                <w:lang w:val="mk-MK"/>
              </w:rPr>
            </w:pPr>
            <w:r w:rsidRPr="007A763B">
              <w:rPr>
                <w:bCs/>
                <w:color w:val="000000"/>
                <w:sz w:val="22"/>
                <w:szCs w:val="22"/>
                <w:lang w:val="ru-RU"/>
              </w:rPr>
              <w:t>Област</w:t>
            </w:r>
          </w:p>
        </w:tc>
      </w:tr>
      <w:tr w:rsidR="003D511E" w:rsidRPr="003B3B88" w:rsidTr="00DC0413">
        <w:trPr>
          <w:trHeight w:val="276"/>
          <w:jc w:val="center"/>
        </w:trPr>
        <w:tc>
          <w:tcPr>
            <w:tcW w:w="581" w:type="dxa"/>
            <w:vMerge/>
          </w:tcPr>
          <w:p w:rsidR="003D511E" w:rsidRPr="007A763B" w:rsidRDefault="003D511E" w:rsidP="003F43E0">
            <w:pPr>
              <w:rPr>
                <w:bCs/>
                <w:color w:val="000000"/>
                <w:lang w:val="ru-RU"/>
              </w:rPr>
            </w:pPr>
          </w:p>
        </w:tc>
        <w:tc>
          <w:tcPr>
            <w:tcW w:w="3342" w:type="dxa"/>
            <w:gridSpan w:val="5"/>
            <w:vMerge/>
          </w:tcPr>
          <w:p w:rsidR="003D511E" w:rsidRPr="007A763B" w:rsidRDefault="003D511E" w:rsidP="003F43E0">
            <w:pPr>
              <w:rPr>
                <w:bCs/>
                <w:color w:val="000000"/>
                <w:lang w:val="ru-RU"/>
              </w:rPr>
            </w:pPr>
          </w:p>
        </w:tc>
        <w:tc>
          <w:tcPr>
            <w:tcW w:w="2380" w:type="dxa"/>
            <w:gridSpan w:val="7"/>
          </w:tcPr>
          <w:p w:rsidR="003D511E" w:rsidRPr="007A763B" w:rsidRDefault="003D511E" w:rsidP="003F43E0">
            <w:pPr>
              <w:rPr>
                <w:lang w:val="mk-MK"/>
              </w:rPr>
            </w:pPr>
          </w:p>
        </w:tc>
        <w:tc>
          <w:tcPr>
            <w:tcW w:w="1827" w:type="dxa"/>
            <w:gridSpan w:val="3"/>
          </w:tcPr>
          <w:p w:rsidR="003D511E" w:rsidRPr="007A763B" w:rsidRDefault="003D511E" w:rsidP="003F43E0">
            <w:pPr>
              <w:rPr>
                <w:lang w:val="mk-MK"/>
              </w:rPr>
            </w:pPr>
          </w:p>
        </w:tc>
        <w:tc>
          <w:tcPr>
            <w:tcW w:w="1335" w:type="dxa"/>
            <w:gridSpan w:val="2"/>
          </w:tcPr>
          <w:p w:rsidR="003D511E" w:rsidRPr="007A763B" w:rsidRDefault="003D511E" w:rsidP="003F43E0">
            <w:pPr>
              <w:rPr>
                <w:lang w:val="mk-MK"/>
              </w:rPr>
            </w:pPr>
          </w:p>
        </w:tc>
      </w:tr>
      <w:tr w:rsidR="003D511E" w:rsidRPr="003B3B88" w:rsidTr="00DC0413">
        <w:trPr>
          <w:trHeight w:val="276"/>
          <w:jc w:val="center"/>
        </w:trPr>
        <w:tc>
          <w:tcPr>
            <w:tcW w:w="581" w:type="dxa"/>
            <w:vMerge w:val="restart"/>
          </w:tcPr>
          <w:p w:rsidR="003D511E" w:rsidRPr="007A763B" w:rsidRDefault="003D511E" w:rsidP="003F43E0">
            <w:pPr>
              <w:rPr>
                <w:bCs/>
                <w:color w:val="000000"/>
                <w:lang w:val="en-US"/>
              </w:rPr>
            </w:pPr>
            <w:r w:rsidRPr="007A763B">
              <w:rPr>
                <w:bCs/>
                <w:color w:val="000000"/>
                <w:sz w:val="22"/>
                <w:szCs w:val="22"/>
                <w:lang w:val="en-US"/>
              </w:rPr>
              <w:t>7.</w:t>
            </w:r>
          </w:p>
        </w:tc>
        <w:tc>
          <w:tcPr>
            <w:tcW w:w="3342" w:type="dxa"/>
            <w:gridSpan w:val="5"/>
            <w:vMerge w:val="restart"/>
          </w:tcPr>
          <w:p w:rsidR="003D511E" w:rsidRPr="007A763B" w:rsidRDefault="003D511E" w:rsidP="003F43E0">
            <w:pPr>
              <w:rPr>
                <w:bCs/>
                <w:color w:val="000000"/>
                <w:lang w:val="ru-RU"/>
              </w:rPr>
            </w:pPr>
            <w:r w:rsidRPr="007A763B">
              <w:rPr>
                <w:bCs/>
                <w:color w:val="000000"/>
                <w:sz w:val="22"/>
                <w:szCs w:val="22"/>
                <w:lang w:val="ru-RU"/>
              </w:rPr>
              <w:t>Подрачје, поле и област на научниот степен доктор</w:t>
            </w:r>
          </w:p>
        </w:tc>
        <w:tc>
          <w:tcPr>
            <w:tcW w:w="2380" w:type="dxa"/>
            <w:gridSpan w:val="7"/>
          </w:tcPr>
          <w:p w:rsidR="003D511E" w:rsidRPr="007A763B" w:rsidRDefault="003D511E" w:rsidP="003F43E0">
            <w:pPr>
              <w:rPr>
                <w:lang w:val="mk-MK"/>
              </w:rPr>
            </w:pPr>
            <w:r w:rsidRPr="007A763B">
              <w:rPr>
                <w:bCs/>
                <w:color w:val="000000"/>
                <w:sz w:val="22"/>
                <w:szCs w:val="22"/>
                <w:lang w:val="ru-RU"/>
              </w:rPr>
              <w:t>Подрачје</w:t>
            </w:r>
          </w:p>
        </w:tc>
        <w:tc>
          <w:tcPr>
            <w:tcW w:w="1827" w:type="dxa"/>
            <w:gridSpan w:val="3"/>
          </w:tcPr>
          <w:p w:rsidR="003D511E" w:rsidRPr="007A763B" w:rsidRDefault="003D511E" w:rsidP="003F43E0">
            <w:pPr>
              <w:rPr>
                <w:lang w:val="mk-MK"/>
              </w:rPr>
            </w:pPr>
            <w:r w:rsidRPr="007A763B">
              <w:rPr>
                <w:bCs/>
                <w:color w:val="000000"/>
                <w:sz w:val="22"/>
                <w:szCs w:val="22"/>
                <w:lang w:val="ru-RU"/>
              </w:rPr>
              <w:t>Поле</w:t>
            </w:r>
          </w:p>
        </w:tc>
        <w:tc>
          <w:tcPr>
            <w:tcW w:w="1335" w:type="dxa"/>
            <w:gridSpan w:val="2"/>
          </w:tcPr>
          <w:p w:rsidR="003D511E" w:rsidRPr="007A763B" w:rsidRDefault="003D511E" w:rsidP="003F43E0">
            <w:pPr>
              <w:rPr>
                <w:lang w:val="mk-MK"/>
              </w:rPr>
            </w:pPr>
            <w:r w:rsidRPr="007A763B">
              <w:rPr>
                <w:bCs/>
                <w:color w:val="000000"/>
                <w:sz w:val="22"/>
                <w:szCs w:val="22"/>
                <w:lang w:val="ru-RU"/>
              </w:rPr>
              <w:t>Област</w:t>
            </w:r>
          </w:p>
        </w:tc>
      </w:tr>
      <w:tr w:rsidR="003D511E" w:rsidRPr="003B3B88" w:rsidTr="00DC0413">
        <w:trPr>
          <w:trHeight w:val="276"/>
          <w:jc w:val="center"/>
        </w:trPr>
        <w:tc>
          <w:tcPr>
            <w:tcW w:w="581" w:type="dxa"/>
            <w:vMerge/>
          </w:tcPr>
          <w:p w:rsidR="003D511E" w:rsidRPr="007A763B" w:rsidRDefault="003D511E" w:rsidP="003F43E0">
            <w:pPr>
              <w:rPr>
                <w:bCs/>
                <w:color w:val="000000"/>
                <w:lang w:val="ru-RU"/>
              </w:rPr>
            </w:pPr>
          </w:p>
        </w:tc>
        <w:tc>
          <w:tcPr>
            <w:tcW w:w="3342" w:type="dxa"/>
            <w:gridSpan w:val="5"/>
            <w:vMerge/>
          </w:tcPr>
          <w:p w:rsidR="003D511E" w:rsidRPr="007A763B" w:rsidRDefault="003D511E" w:rsidP="003F43E0">
            <w:pPr>
              <w:rPr>
                <w:bCs/>
                <w:color w:val="000000"/>
                <w:lang w:val="ru-RU"/>
              </w:rPr>
            </w:pPr>
          </w:p>
        </w:tc>
        <w:tc>
          <w:tcPr>
            <w:tcW w:w="2380" w:type="dxa"/>
            <w:gridSpan w:val="7"/>
          </w:tcPr>
          <w:p w:rsidR="003D511E" w:rsidRPr="007A763B" w:rsidRDefault="003D511E" w:rsidP="003F43E0">
            <w:r w:rsidRPr="007A763B">
              <w:rPr>
                <w:sz w:val="22"/>
                <w:szCs w:val="22"/>
              </w:rPr>
              <w:t>Физика</w:t>
            </w:r>
          </w:p>
        </w:tc>
        <w:tc>
          <w:tcPr>
            <w:tcW w:w="1827" w:type="dxa"/>
            <w:gridSpan w:val="3"/>
          </w:tcPr>
          <w:p w:rsidR="003D511E" w:rsidRPr="007A763B" w:rsidRDefault="003D511E" w:rsidP="003F43E0">
            <w:r w:rsidRPr="007A763B">
              <w:rPr>
                <w:sz w:val="22"/>
                <w:szCs w:val="22"/>
              </w:rPr>
              <w:t>Биомедицинска Физика</w:t>
            </w:r>
          </w:p>
        </w:tc>
        <w:tc>
          <w:tcPr>
            <w:tcW w:w="1335" w:type="dxa"/>
            <w:gridSpan w:val="2"/>
          </w:tcPr>
          <w:p w:rsidR="003D511E" w:rsidRPr="007A763B" w:rsidRDefault="003D511E" w:rsidP="003F43E0">
            <w:r w:rsidRPr="007A763B">
              <w:rPr>
                <w:sz w:val="22"/>
                <w:szCs w:val="22"/>
              </w:rPr>
              <w:t>Нелинеарна Биомедицинска Физика</w:t>
            </w:r>
          </w:p>
        </w:tc>
      </w:tr>
      <w:tr w:rsidR="003D511E" w:rsidRPr="003B3B88" w:rsidTr="00DC0413">
        <w:trPr>
          <w:trHeight w:val="375"/>
          <w:jc w:val="center"/>
        </w:trPr>
        <w:tc>
          <w:tcPr>
            <w:tcW w:w="581" w:type="dxa"/>
            <w:vMerge w:val="restart"/>
          </w:tcPr>
          <w:p w:rsidR="003D511E" w:rsidRPr="007A763B" w:rsidRDefault="003D511E" w:rsidP="003F43E0">
            <w:pPr>
              <w:rPr>
                <w:bCs/>
                <w:color w:val="000000"/>
                <w:lang w:val="en-US"/>
              </w:rPr>
            </w:pPr>
            <w:r w:rsidRPr="007A763B">
              <w:rPr>
                <w:bCs/>
                <w:color w:val="000000"/>
                <w:sz w:val="22"/>
                <w:szCs w:val="22"/>
                <w:lang w:val="en-US"/>
              </w:rPr>
              <w:t>8.</w:t>
            </w:r>
          </w:p>
        </w:tc>
        <w:tc>
          <w:tcPr>
            <w:tcW w:w="3369" w:type="dxa"/>
            <w:gridSpan w:val="6"/>
            <w:vMerge w:val="restart"/>
          </w:tcPr>
          <w:p w:rsidR="003D511E" w:rsidRPr="007A763B" w:rsidRDefault="003D511E" w:rsidP="003F43E0">
            <w:pPr>
              <w:rPr>
                <w:bCs/>
                <w:color w:val="000000"/>
                <w:lang w:val="ru-RU"/>
              </w:rPr>
            </w:pPr>
            <w:r w:rsidRPr="007A763B">
              <w:rPr>
                <w:bCs/>
                <w:color w:val="000000"/>
                <w:sz w:val="22"/>
                <w:szCs w:val="22"/>
                <w:lang w:val="ru-RU"/>
              </w:rPr>
              <w:t>Доколку е во работен однос да се наведе институцијата каде работи и звањето во кое е избран и во која област</w:t>
            </w:r>
          </w:p>
        </w:tc>
        <w:tc>
          <w:tcPr>
            <w:tcW w:w="3417" w:type="dxa"/>
            <w:gridSpan w:val="8"/>
          </w:tcPr>
          <w:p w:rsidR="003D511E" w:rsidRPr="007A763B" w:rsidRDefault="003D511E" w:rsidP="003F43E0">
            <w:pPr>
              <w:rPr>
                <w:lang w:val="mk-MK"/>
              </w:rPr>
            </w:pPr>
            <w:r w:rsidRPr="007A763B">
              <w:rPr>
                <w:bCs/>
                <w:color w:val="000000"/>
                <w:sz w:val="22"/>
                <w:szCs w:val="22"/>
                <w:lang w:val="ru-RU"/>
              </w:rPr>
              <w:t>Институција</w:t>
            </w:r>
          </w:p>
        </w:tc>
        <w:tc>
          <w:tcPr>
            <w:tcW w:w="2098" w:type="dxa"/>
            <w:gridSpan w:val="3"/>
          </w:tcPr>
          <w:p w:rsidR="003D511E" w:rsidRPr="007A763B" w:rsidRDefault="003D511E" w:rsidP="003F43E0">
            <w:pPr>
              <w:rPr>
                <w:lang w:val="mk-MK"/>
              </w:rPr>
            </w:pPr>
            <w:r w:rsidRPr="007A763B">
              <w:rPr>
                <w:bCs/>
                <w:color w:val="000000"/>
                <w:sz w:val="22"/>
                <w:szCs w:val="22"/>
                <w:lang w:val="ru-RU"/>
              </w:rPr>
              <w:t>Звање во кое е избран и област</w:t>
            </w:r>
          </w:p>
        </w:tc>
      </w:tr>
      <w:tr w:rsidR="003D511E" w:rsidRPr="003B3B88" w:rsidTr="00DC0413">
        <w:trPr>
          <w:trHeight w:val="521"/>
          <w:jc w:val="center"/>
        </w:trPr>
        <w:tc>
          <w:tcPr>
            <w:tcW w:w="581" w:type="dxa"/>
            <w:vMerge/>
          </w:tcPr>
          <w:p w:rsidR="003D511E" w:rsidRPr="007A763B" w:rsidRDefault="003D511E" w:rsidP="003F43E0">
            <w:pPr>
              <w:rPr>
                <w:bCs/>
                <w:color w:val="000000"/>
                <w:lang w:val="ru-RU"/>
              </w:rPr>
            </w:pPr>
          </w:p>
        </w:tc>
        <w:tc>
          <w:tcPr>
            <w:tcW w:w="3369" w:type="dxa"/>
            <w:gridSpan w:val="6"/>
            <w:vMerge/>
          </w:tcPr>
          <w:p w:rsidR="003D511E" w:rsidRPr="007A763B" w:rsidRDefault="003D511E" w:rsidP="003F43E0">
            <w:pPr>
              <w:rPr>
                <w:bCs/>
                <w:color w:val="000000"/>
                <w:lang w:val="ru-RU"/>
              </w:rPr>
            </w:pPr>
          </w:p>
        </w:tc>
        <w:tc>
          <w:tcPr>
            <w:tcW w:w="3417" w:type="dxa"/>
            <w:gridSpan w:val="8"/>
          </w:tcPr>
          <w:p w:rsidR="003D511E" w:rsidRPr="007A763B" w:rsidRDefault="003D511E" w:rsidP="003F43E0">
            <w:r w:rsidRPr="007A763B">
              <w:rPr>
                <w:sz w:val="22"/>
                <w:szCs w:val="22"/>
              </w:rPr>
              <w:t>Медицински Факултет - Скопје</w:t>
            </w:r>
          </w:p>
        </w:tc>
        <w:tc>
          <w:tcPr>
            <w:tcW w:w="2098" w:type="dxa"/>
            <w:gridSpan w:val="3"/>
          </w:tcPr>
          <w:p w:rsidR="003D511E" w:rsidRPr="007A763B" w:rsidRDefault="003D511E" w:rsidP="003F43E0">
            <w:r w:rsidRPr="007A763B">
              <w:rPr>
                <w:sz w:val="22"/>
                <w:szCs w:val="22"/>
              </w:rPr>
              <w:t xml:space="preserve">Доцент </w:t>
            </w:r>
          </w:p>
          <w:p w:rsidR="003D511E" w:rsidRPr="007A763B" w:rsidRDefault="003D511E" w:rsidP="003F43E0">
            <w:r w:rsidRPr="007A763B">
              <w:rPr>
                <w:sz w:val="22"/>
                <w:szCs w:val="22"/>
              </w:rPr>
              <w:t>Медицинска Физика</w:t>
            </w:r>
          </w:p>
        </w:tc>
      </w:tr>
      <w:tr w:rsidR="003D511E" w:rsidRPr="003B3B88" w:rsidTr="00DC0413">
        <w:trPr>
          <w:jc w:val="center"/>
        </w:trPr>
        <w:tc>
          <w:tcPr>
            <w:tcW w:w="581" w:type="dxa"/>
            <w:vMerge w:val="restart"/>
          </w:tcPr>
          <w:p w:rsidR="003D511E" w:rsidRPr="007A763B" w:rsidRDefault="003D511E" w:rsidP="003F43E0">
            <w:pPr>
              <w:rPr>
                <w:lang w:val="en-US"/>
              </w:rPr>
            </w:pPr>
            <w:r w:rsidRPr="007A763B">
              <w:rPr>
                <w:sz w:val="22"/>
                <w:szCs w:val="22"/>
                <w:lang w:val="en-US"/>
              </w:rPr>
              <w:t>9.</w:t>
            </w:r>
          </w:p>
        </w:tc>
        <w:tc>
          <w:tcPr>
            <w:tcW w:w="8884" w:type="dxa"/>
            <w:gridSpan w:val="17"/>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одделно за првиот, вториот  и третиот циклус на студии</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9.1.</w:t>
            </w:r>
          </w:p>
        </w:tc>
        <w:tc>
          <w:tcPr>
            <w:tcW w:w="8167" w:type="dxa"/>
            <w:gridSpan w:val="16"/>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на првиот циклус на студии</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en-US"/>
              </w:rPr>
            </w:pPr>
            <w:r w:rsidRPr="007A763B">
              <w:rPr>
                <w:sz w:val="22"/>
                <w:szCs w:val="22"/>
                <w:lang w:val="mk-MK"/>
              </w:rPr>
              <w:t>Ред.</w:t>
            </w:r>
            <w:r w:rsidRPr="007A763B">
              <w:rPr>
                <w:sz w:val="22"/>
                <w:szCs w:val="22"/>
                <w:lang w:val="en-US"/>
              </w:rPr>
              <w:t xml:space="preserve"> </w:t>
            </w:r>
          </w:p>
          <w:p w:rsidR="003D511E" w:rsidRPr="007A763B" w:rsidRDefault="003D511E" w:rsidP="003F43E0">
            <w:pPr>
              <w:rPr>
                <w:lang w:val="mk-MK"/>
              </w:rPr>
            </w:pPr>
            <w:r w:rsidRPr="007A763B">
              <w:rPr>
                <w:sz w:val="22"/>
                <w:szCs w:val="22"/>
                <w:lang w:val="mk-MK"/>
              </w:rPr>
              <w:t>број</w:t>
            </w:r>
          </w:p>
        </w:tc>
        <w:tc>
          <w:tcPr>
            <w:tcW w:w="4078" w:type="dxa"/>
            <w:gridSpan w:val="7"/>
          </w:tcPr>
          <w:p w:rsidR="003D511E" w:rsidRPr="007A763B" w:rsidRDefault="003D511E" w:rsidP="003F43E0">
            <w:pPr>
              <w:rPr>
                <w:lang w:val="mk-MK"/>
              </w:rPr>
            </w:pPr>
            <w:r w:rsidRPr="007A763B">
              <w:rPr>
                <w:sz w:val="22"/>
                <w:szCs w:val="22"/>
                <w:lang w:val="mk-MK"/>
              </w:rPr>
              <w:t>Наслов на предметот</w:t>
            </w:r>
          </w:p>
        </w:tc>
        <w:tc>
          <w:tcPr>
            <w:tcW w:w="3334" w:type="dxa"/>
            <w:gridSpan w:val="6"/>
          </w:tcPr>
          <w:p w:rsidR="003D511E" w:rsidRPr="007A763B" w:rsidRDefault="003D511E" w:rsidP="003F43E0">
            <w:pPr>
              <w:rPr>
                <w:lang w:val="mk-MK"/>
              </w:rPr>
            </w:pPr>
            <w:r w:rsidRPr="007A763B">
              <w:rPr>
                <w:sz w:val="22"/>
                <w:szCs w:val="22"/>
                <w:lang w:val="mk-MK"/>
              </w:rPr>
              <w:t>Студиска програма / институција</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1.</w:t>
            </w:r>
          </w:p>
        </w:tc>
        <w:tc>
          <w:tcPr>
            <w:tcW w:w="4078" w:type="dxa"/>
            <w:gridSpan w:val="7"/>
          </w:tcPr>
          <w:p w:rsidR="003D511E" w:rsidRPr="007A763B" w:rsidRDefault="003D511E" w:rsidP="003F43E0">
            <w:r w:rsidRPr="007A763B">
              <w:rPr>
                <w:sz w:val="22"/>
                <w:szCs w:val="22"/>
              </w:rPr>
              <w:t>Биофизика</w:t>
            </w:r>
          </w:p>
        </w:tc>
        <w:tc>
          <w:tcPr>
            <w:tcW w:w="3334" w:type="dxa"/>
            <w:gridSpan w:val="6"/>
          </w:tcPr>
          <w:p w:rsidR="003D511E" w:rsidRPr="007A763B" w:rsidRDefault="003D511E" w:rsidP="003F43E0">
            <w:pPr>
              <w:rPr>
                <w:lang w:val="mk-MK"/>
              </w:rPr>
            </w:pPr>
            <w:r w:rsidRPr="007A763B">
              <w:rPr>
                <w:sz w:val="22"/>
                <w:szCs w:val="22"/>
                <w:lang w:val="mk-MK"/>
              </w:rPr>
              <w:t>Општа медицина, УКИМ Медицински факултет-Скопје</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2.</w:t>
            </w:r>
          </w:p>
        </w:tc>
        <w:tc>
          <w:tcPr>
            <w:tcW w:w="4078" w:type="dxa"/>
            <w:gridSpan w:val="7"/>
          </w:tcPr>
          <w:p w:rsidR="003D511E" w:rsidRPr="007A763B" w:rsidRDefault="003D511E" w:rsidP="003F43E0">
            <w:r w:rsidRPr="007A763B">
              <w:rPr>
                <w:sz w:val="22"/>
                <w:szCs w:val="22"/>
              </w:rPr>
              <w:t>Биофизика</w:t>
            </w:r>
          </w:p>
        </w:tc>
        <w:tc>
          <w:tcPr>
            <w:tcW w:w="3334" w:type="dxa"/>
            <w:gridSpan w:val="6"/>
          </w:tcPr>
          <w:p w:rsidR="003D511E" w:rsidRPr="007A763B" w:rsidRDefault="003D511E" w:rsidP="003F43E0">
            <w:pPr>
              <w:rPr>
                <w:lang w:val="mk-MK"/>
              </w:rPr>
            </w:pPr>
            <w:bookmarkStart w:id="3" w:name="OLE_LINK7"/>
            <w:bookmarkStart w:id="4" w:name="OLE_LINK8"/>
            <w:bookmarkStart w:id="5" w:name="OLE_LINK9"/>
            <w:r w:rsidRPr="007A763B">
              <w:rPr>
                <w:sz w:val="22"/>
                <w:szCs w:val="22"/>
                <w:lang w:val="mk-MK"/>
              </w:rPr>
              <w:t>Тригодишни стручни студии за логопеди, медицински техничари, радиолошки технолози и физиотерапевти, УКИМ Медицински факултет-Скопје</w:t>
            </w:r>
            <w:bookmarkEnd w:id="3"/>
            <w:bookmarkEnd w:id="4"/>
            <w:bookmarkEnd w:id="5"/>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r w:rsidRPr="007A763B">
              <w:rPr>
                <w:sz w:val="22"/>
                <w:szCs w:val="22"/>
              </w:rPr>
              <w:t>3.</w:t>
            </w:r>
          </w:p>
        </w:tc>
        <w:tc>
          <w:tcPr>
            <w:tcW w:w="4078" w:type="dxa"/>
            <w:gridSpan w:val="7"/>
          </w:tcPr>
          <w:p w:rsidR="003D511E" w:rsidRPr="007A763B" w:rsidRDefault="003D511E" w:rsidP="003F43E0">
            <w:r w:rsidRPr="007A763B">
              <w:rPr>
                <w:sz w:val="22"/>
                <w:szCs w:val="22"/>
              </w:rPr>
              <w:t>Радијациона Физика</w:t>
            </w:r>
          </w:p>
        </w:tc>
        <w:tc>
          <w:tcPr>
            <w:tcW w:w="3334" w:type="dxa"/>
            <w:gridSpan w:val="6"/>
          </w:tcPr>
          <w:p w:rsidR="003D511E" w:rsidRPr="007A763B" w:rsidRDefault="003D511E" w:rsidP="003F43E0">
            <w:pPr>
              <w:rPr>
                <w:lang w:val="mk-MK"/>
              </w:rPr>
            </w:pPr>
            <w:bookmarkStart w:id="6" w:name="OLE_LINK12"/>
            <w:bookmarkStart w:id="7" w:name="OLE_LINK13"/>
            <w:bookmarkStart w:id="8" w:name="OLE_LINK14"/>
            <w:r w:rsidRPr="007A763B">
              <w:rPr>
                <w:sz w:val="22"/>
                <w:szCs w:val="22"/>
                <w:lang w:val="mk-MK"/>
              </w:rPr>
              <w:t>Тригодишни стручни студии за радиолошки технолози, УКИМ Медицински факултет-Скопје</w:t>
            </w:r>
            <w:bookmarkEnd w:id="6"/>
            <w:bookmarkEnd w:id="7"/>
            <w:bookmarkEnd w:id="8"/>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r w:rsidRPr="007A763B">
              <w:rPr>
                <w:sz w:val="22"/>
                <w:szCs w:val="22"/>
              </w:rPr>
              <w:t>4.</w:t>
            </w:r>
          </w:p>
        </w:tc>
        <w:tc>
          <w:tcPr>
            <w:tcW w:w="4078" w:type="dxa"/>
            <w:gridSpan w:val="7"/>
          </w:tcPr>
          <w:p w:rsidR="003D511E" w:rsidRPr="007A763B" w:rsidRDefault="003D511E" w:rsidP="003F43E0">
            <w:r w:rsidRPr="007A763B">
              <w:rPr>
                <w:sz w:val="22"/>
                <w:szCs w:val="22"/>
              </w:rPr>
              <w:t>Општа Фотографија</w:t>
            </w:r>
          </w:p>
        </w:tc>
        <w:tc>
          <w:tcPr>
            <w:tcW w:w="3334" w:type="dxa"/>
            <w:gridSpan w:val="6"/>
          </w:tcPr>
          <w:p w:rsidR="003D511E" w:rsidRPr="007A763B" w:rsidRDefault="003D511E" w:rsidP="003F43E0">
            <w:pPr>
              <w:rPr>
                <w:lang w:val="mk-MK"/>
              </w:rPr>
            </w:pPr>
            <w:r w:rsidRPr="007A763B">
              <w:rPr>
                <w:sz w:val="22"/>
                <w:szCs w:val="22"/>
                <w:lang w:val="mk-MK"/>
              </w:rPr>
              <w:t>Тригодишни стручни студии за радиолошки технолози, УКИМ Медицински факултет-Скопје</w:t>
            </w:r>
          </w:p>
        </w:tc>
      </w:tr>
      <w:tr w:rsidR="003D511E" w:rsidRPr="003B3B88" w:rsidTr="00DC0413">
        <w:trPr>
          <w:jc w:val="center"/>
        </w:trPr>
        <w:tc>
          <w:tcPr>
            <w:tcW w:w="581" w:type="dxa"/>
            <w:vMerge/>
          </w:tcPr>
          <w:p w:rsidR="003D511E" w:rsidRPr="007A763B" w:rsidRDefault="003D511E" w:rsidP="003F43E0">
            <w:pPr>
              <w:rPr>
                <w:lang w:val="mk-MK"/>
              </w:rPr>
            </w:pPr>
            <w:bookmarkStart w:id="9" w:name="_Hlk478335693"/>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r w:rsidRPr="007A763B">
              <w:rPr>
                <w:sz w:val="22"/>
                <w:szCs w:val="22"/>
              </w:rPr>
              <w:t>5.</w:t>
            </w:r>
          </w:p>
        </w:tc>
        <w:tc>
          <w:tcPr>
            <w:tcW w:w="4078" w:type="dxa"/>
            <w:gridSpan w:val="7"/>
          </w:tcPr>
          <w:p w:rsidR="003D511E" w:rsidRPr="007A763B" w:rsidRDefault="003D511E" w:rsidP="003F43E0">
            <w:r w:rsidRPr="007A763B">
              <w:rPr>
                <w:sz w:val="22"/>
                <w:szCs w:val="22"/>
              </w:rPr>
              <w:t>Биофизика</w:t>
            </w:r>
          </w:p>
        </w:tc>
        <w:tc>
          <w:tcPr>
            <w:tcW w:w="3334" w:type="dxa"/>
            <w:gridSpan w:val="6"/>
          </w:tcPr>
          <w:p w:rsidR="003D511E" w:rsidRPr="007A763B" w:rsidRDefault="003D511E" w:rsidP="003F43E0">
            <w:bookmarkStart w:id="10" w:name="OLE_LINK15"/>
            <w:bookmarkStart w:id="11" w:name="OLE_LINK16"/>
            <w:bookmarkStart w:id="12" w:name="OLE_LINK17"/>
            <w:r w:rsidRPr="007A763B">
              <w:rPr>
                <w:sz w:val="22"/>
                <w:szCs w:val="22"/>
              </w:rPr>
              <w:t>Магистри по фармација, УКИМ Фармацевтски факултет-Скопје</w:t>
            </w:r>
            <w:bookmarkEnd w:id="10"/>
            <w:bookmarkEnd w:id="11"/>
            <w:bookmarkEnd w:id="12"/>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r w:rsidRPr="007A763B">
              <w:rPr>
                <w:sz w:val="22"/>
                <w:szCs w:val="22"/>
              </w:rPr>
              <w:t>6.</w:t>
            </w:r>
          </w:p>
        </w:tc>
        <w:tc>
          <w:tcPr>
            <w:tcW w:w="4078" w:type="dxa"/>
            <w:gridSpan w:val="7"/>
          </w:tcPr>
          <w:p w:rsidR="003D511E" w:rsidRPr="007A763B" w:rsidRDefault="003D511E" w:rsidP="003F43E0">
            <w:r w:rsidRPr="007A763B">
              <w:rPr>
                <w:sz w:val="22"/>
                <w:szCs w:val="22"/>
              </w:rPr>
              <w:t>Биофизика</w:t>
            </w:r>
          </w:p>
        </w:tc>
        <w:tc>
          <w:tcPr>
            <w:tcW w:w="3334" w:type="dxa"/>
            <w:gridSpan w:val="6"/>
          </w:tcPr>
          <w:p w:rsidR="003D511E" w:rsidRPr="007A763B" w:rsidRDefault="003D511E" w:rsidP="003F43E0">
            <w:pPr>
              <w:rPr>
                <w:lang w:val="mk-MK"/>
              </w:rPr>
            </w:pPr>
            <w:r w:rsidRPr="007A763B">
              <w:rPr>
                <w:sz w:val="22"/>
                <w:szCs w:val="22"/>
              </w:rPr>
              <w:t>Лабораториски биоинжинери, УКИМ Фармацевтски факултет-Скопје</w:t>
            </w:r>
          </w:p>
        </w:tc>
      </w:tr>
      <w:bookmarkEnd w:id="9"/>
      <w:tr w:rsidR="003D511E" w:rsidRPr="003B3B88" w:rsidTr="00DC0413">
        <w:trPr>
          <w:jc w:val="center"/>
        </w:trPr>
        <w:tc>
          <w:tcPr>
            <w:tcW w:w="581" w:type="dxa"/>
            <w:vMerge/>
          </w:tcPr>
          <w:p w:rsidR="003D511E" w:rsidRPr="007A763B" w:rsidRDefault="003D511E" w:rsidP="003F43E0">
            <w:pPr>
              <w:rPr>
                <w:lang w:val="mk-MK"/>
              </w:rPr>
            </w:pPr>
          </w:p>
        </w:tc>
        <w:tc>
          <w:tcPr>
            <w:tcW w:w="717" w:type="dxa"/>
            <w:vMerge w:val="restart"/>
          </w:tcPr>
          <w:p w:rsidR="003D511E" w:rsidRPr="007A763B" w:rsidRDefault="003D511E" w:rsidP="003F43E0">
            <w:pPr>
              <w:rPr>
                <w:lang w:val="mk-MK"/>
              </w:rPr>
            </w:pPr>
            <w:r w:rsidRPr="007A763B">
              <w:rPr>
                <w:sz w:val="22"/>
                <w:szCs w:val="22"/>
                <w:lang w:val="mk-MK"/>
              </w:rPr>
              <w:t xml:space="preserve">9.2. </w:t>
            </w:r>
          </w:p>
        </w:tc>
        <w:tc>
          <w:tcPr>
            <w:tcW w:w="8167" w:type="dxa"/>
            <w:gridSpan w:val="16"/>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на вториот циклус на студии</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Ред. број</w:t>
            </w:r>
          </w:p>
        </w:tc>
        <w:tc>
          <w:tcPr>
            <w:tcW w:w="4078" w:type="dxa"/>
            <w:gridSpan w:val="7"/>
          </w:tcPr>
          <w:p w:rsidR="003D511E" w:rsidRPr="007A763B" w:rsidRDefault="003D511E" w:rsidP="003F43E0">
            <w:pPr>
              <w:rPr>
                <w:lang w:val="mk-MK"/>
              </w:rPr>
            </w:pPr>
            <w:r w:rsidRPr="007A763B">
              <w:rPr>
                <w:sz w:val="22"/>
                <w:szCs w:val="22"/>
                <w:lang w:val="mk-MK"/>
              </w:rPr>
              <w:t>Наслов на предметот</w:t>
            </w:r>
          </w:p>
        </w:tc>
        <w:tc>
          <w:tcPr>
            <w:tcW w:w="3334" w:type="dxa"/>
            <w:gridSpan w:val="6"/>
          </w:tcPr>
          <w:p w:rsidR="003D511E" w:rsidRPr="007A763B" w:rsidRDefault="003D511E" w:rsidP="003F43E0">
            <w:pPr>
              <w:rPr>
                <w:lang w:val="mk-MK"/>
              </w:rPr>
            </w:pPr>
            <w:r w:rsidRPr="007A763B">
              <w:rPr>
                <w:sz w:val="22"/>
                <w:szCs w:val="22"/>
                <w:lang w:val="mk-MK"/>
              </w:rPr>
              <w:t>Студиска програма / институција</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1.</w:t>
            </w:r>
          </w:p>
        </w:tc>
        <w:tc>
          <w:tcPr>
            <w:tcW w:w="4078" w:type="dxa"/>
            <w:gridSpan w:val="7"/>
          </w:tcPr>
          <w:p w:rsidR="003D511E" w:rsidRPr="007A763B" w:rsidRDefault="003D511E" w:rsidP="003F43E0">
            <w:r w:rsidRPr="007A763B">
              <w:rPr>
                <w:sz w:val="22"/>
                <w:szCs w:val="22"/>
              </w:rPr>
              <w:t>/</w:t>
            </w:r>
          </w:p>
        </w:tc>
        <w:tc>
          <w:tcPr>
            <w:tcW w:w="3334" w:type="dxa"/>
            <w:gridSpan w:val="6"/>
          </w:tcPr>
          <w:p w:rsidR="003D511E" w:rsidRPr="007A763B" w:rsidRDefault="003D511E" w:rsidP="003F43E0">
            <w:r w:rsidRPr="007A763B">
              <w:rPr>
                <w:sz w:val="22"/>
                <w:szCs w:val="22"/>
              </w:rPr>
              <w:t>/</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2.</w:t>
            </w:r>
          </w:p>
        </w:tc>
        <w:tc>
          <w:tcPr>
            <w:tcW w:w="4078" w:type="dxa"/>
            <w:gridSpan w:val="7"/>
          </w:tcPr>
          <w:p w:rsidR="003D511E" w:rsidRPr="007A763B" w:rsidRDefault="003D511E" w:rsidP="003F43E0">
            <w:r w:rsidRPr="007A763B">
              <w:rPr>
                <w:sz w:val="22"/>
                <w:szCs w:val="22"/>
              </w:rPr>
              <w:t>/</w:t>
            </w:r>
          </w:p>
        </w:tc>
        <w:tc>
          <w:tcPr>
            <w:tcW w:w="3334" w:type="dxa"/>
            <w:gridSpan w:val="6"/>
          </w:tcPr>
          <w:p w:rsidR="003D511E" w:rsidRPr="007A763B" w:rsidRDefault="003D511E" w:rsidP="003F43E0">
            <w:r w:rsidRPr="007A763B">
              <w:rPr>
                <w:sz w:val="22"/>
                <w:szCs w:val="22"/>
              </w:rPr>
              <w:t>/</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9.3.</w:t>
            </w:r>
          </w:p>
        </w:tc>
        <w:tc>
          <w:tcPr>
            <w:tcW w:w="8167" w:type="dxa"/>
            <w:gridSpan w:val="16"/>
          </w:tcPr>
          <w:p w:rsidR="003D511E" w:rsidRPr="007A763B" w:rsidRDefault="003D511E" w:rsidP="003F43E0">
            <w:pPr>
              <w:rPr>
                <w:lang w:val="mk-MK"/>
              </w:rPr>
            </w:pPr>
            <w:r w:rsidRPr="007A763B">
              <w:rPr>
                <w:bCs/>
                <w:color w:val="000000"/>
                <w:sz w:val="22"/>
                <w:szCs w:val="22"/>
                <w:lang w:val="ru-RU"/>
              </w:rPr>
              <w:t>Список на предмети кои наставникот ги води на третиот циклус на студии</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Ред. број</w:t>
            </w:r>
          </w:p>
        </w:tc>
        <w:tc>
          <w:tcPr>
            <w:tcW w:w="4078" w:type="dxa"/>
            <w:gridSpan w:val="7"/>
          </w:tcPr>
          <w:p w:rsidR="003D511E" w:rsidRPr="007A763B" w:rsidRDefault="003D511E" w:rsidP="003F43E0">
            <w:pPr>
              <w:rPr>
                <w:lang w:val="mk-MK"/>
              </w:rPr>
            </w:pPr>
            <w:r w:rsidRPr="007A763B">
              <w:rPr>
                <w:sz w:val="22"/>
                <w:szCs w:val="22"/>
                <w:lang w:val="mk-MK"/>
              </w:rPr>
              <w:t>Наслов на предметот</w:t>
            </w:r>
          </w:p>
        </w:tc>
        <w:tc>
          <w:tcPr>
            <w:tcW w:w="3334" w:type="dxa"/>
            <w:gridSpan w:val="6"/>
          </w:tcPr>
          <w:p w:rsidR="003D511E" w:rsidRPr="007A763B" w:rsidRDefault="003D511E" w:rsidP="003F43E0">
            <w:pPr>
              <w:rPr>
                <w:lang w:val="mk-MK"/>
              </w:rPr>
            </w:pPr>
            <w:r w:rsidRPr="007A763B">
              <w:rPr>
                <w:sz w:val="22"/>
                <w:szCs w:val="22"/>
                <w:lang w:val="mk-MK"/>
              </w:rPr>
              <w:t>Студиска програма / институција</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1.</w:t>
            </w:r>
          </w:p>
        </w:tc>
        <w:tc>
          <w:tcPr>
            <w:tcW w:w="4078" w:type="dxa"/>
            <w:gridSpan w:val="7"/>
          </w:tcPr>
          <w:p w:rsidR="003D511E" w:rsidRPr="007A763B" w:rsidRDefault="003D511E" w:rsidP="003F43E0">
            <w:pPr>
              <w:rPr>
                <w:lang w:val="mk-MK"/>
              </w:rPr>
            </w:pPr>
          </w:p>
        </w:tc>
        <w:tc>
          <w:tcPr>
            <w:tcW w:w="3334" w:type="dxa"/>
            <w:gridSpan w:val="6"/>
          </w:tcPr>
          <w:p w:rsidR="003D511E" w:rsidRPr="007A763B" w:rsidRDefault="003D511E" w:rsidP="003F43E0">
            <w:pPr>
              <w:rPr>
                <w:lang w:val="mk-MK"/>
              </w:rPr>
            </w:pP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tcPr>
          <w:p w:rsidR="003D511E" w:rsidRPr="007A763B" w:rsidRDefault="003D511E" w:rsidP="003F43E0">
            <w:pPr>
              <w:rPr>
                <w:lang w:val="mk-MK"/>
              </w:rPr>
            </w:pPr>
          </w:p>
        </w:tc>
        <w:tc>
          <w:tcPr>
            <w:tcW w:w="755" w:type="dxa"/>
            <w:gridSpan w:val="3"/>
          </w:tcPr>
          <w:p w:rsidR="003D511E" w:rsidRPr="007A763B" w:rsidRDefault="003D511E" w:rsidP="003F43E0">
            <w:pPr>
              <w:rPr>
                <w:lang w:val="mk-MK"/>
              </w:rPr>
            </w:pPr>
            <w:r w:rsidRPr="007A763B">
              <w:rPr>
                <w:sz w:val="22"/>
                <w:szCs w:val="22"/>
                <w:lang w:val="mk-MK"/>
              </w:rPr>
              <w:t>2.</w:t>
            </w:r>
          </w:p>
        </w:tc>
        <w:tc>
          <w:tcPr>
            <w:tcW w:w="4078" w:type="dxa"/>
            <w:gridSpan w:val="7"/>
          </w:tcPr>
          <w:p w:rsidR="003D511E" w:rsidRPr="007A763B" w:rsidRDefault="003D511E" w:rsidP="003F43E0">
            <w:pPr>
              <w:rPr>
                <w:lang w:val="mk-MK"/>
              </w:rPr>
            </w:pPr>
          </w:p>
        </w:tc>
        <w:tc>
          <w:tcPr>
            <w:tcW w:w="3334" w:type="dxa"/>
            <w:gridSpan w:val="6"/>
          </w:tcPr>
          <w:p w:rsidR="003D511E" w:rsidRPr="007A763B" w:rsidRDefault="003D511E" w:rsidP="003F43E0">
            <w:pPr>
              <w:rPr>
                <w:lang w:val="mk-MK"/>
              </w:rPr>
            </w:pPr>
          </w:p>
        </w:tc>
      </w:tr>
      <w:tr w:rsidR="003D511E" w:rsidRPr="003B3B88" w:rsidTr="00DC0413">
        <w:trPr>
          <w:jc w:val="center"/>
        </w:trPr>
        <w:tc>
          <w:tcPr>
            <w:tcW w:w="581" w:type="dxa"/>
            <w:vMerge w:val="restart"/>
          </w:tcPr>
          <w:p w:rsidR="003D511E" w:rsidRPr="007A763B" w:rsidRDefault="003D511E" w:rsidP="003F43E0">
            <w:pPr>
              <w:pStyle w:val="yiv476422843msonormal"/>
              <w:spacing w:before="0" w:beforeAutospacing="0" w:after="0" w:afterAutospacing="0"/>
              <w:ind w:hanging="36"/>
              <w:jc w:val="both"/>
            </w:pPr>
            <w:r w:rsidRPr="007A763B">
              <w:rPr>
                <w:sz w:val="22"/>
                <w:szCs w:val="22"/>
              </w:rPr>
              <w:t>10.</w:t>
            </w:r>
          </w:p>
        </w:tc>
        <w:tc>
          <w:tcPr>
            <w:tcW w:w="8884" w:type="dxa"/>
            <w:gridSpan w:val="17"/>
          </w:tcPr>
          <w:p w:rsidR="003D511E" w:rsidRPr="007A763B" w:rsidRDefault="003D511E" w:rsidP="003F43E0">
            <w:pPr>
              <w:pStyle w:val="yiv476422843msonormal"/>
              <w:spacing w:before="0" w:beforeAutospacing="0" w:after="0" w:afterAutospacing="0"/>
              <w:ind w:hanging="36"/>
              <w:jc w:val="both"/>
              <w:rPr>
                <w:lang w:val="mk-MK"/>
              </w:rPr>
            </w:pPr>
            <w:r w:rsidRPr="007A763B">
              <w:rPr>
                <w:bCs/>
                <w:color w:val="000000"/>
                <w:sz w:val="22"/>
                <w:szCs w:val="22"/>
                <w:lang w:val="ru-RU"/>
              </w:rPr>
              <w:t>Селектирани резултати во последните пет години</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10.1.</w:t>
            </w:r>
          </w:p>
        </w:tc>
        <w:tc>
          <w:tcPr>
            <w:tcW w:w="8167" w:type="dxa"/>
            <w:gridSpan w:val="16"/>
          </w:tcPr>
          <w:p w:rsidR="003D511E" w:rsidRPr="007A763B" w:rsidRDefault="003D511E" w:rsidP="003F43E0">
            <w:pPr>
              <w:rPr>
                <w:lang w:val="mk-MK"/>
              </w:rPr>
            </w:pPr>
            <w:r w:rsidRPr="007A763B">
              <w:rPr>
                <w:bCs/>
                <w:color w:val="000000"/>
                <w:sz w:val="22"/>
                <w:szCs w:val="22"/>
                <w:lang w:val="ru-RU"/>
              </w:rPr>
              <w:t>Релевантни печатени научни трудови (до пет)</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Ред. број</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 xml:space="preserve">Издавач / </w:t>
            </w:r>
            <w:r w:rsidRPr="007A763B">
              <w:rPr>
                <w:bCs/>
                <w:color w:val="000000"/>
                <w:sz w:val="22"/>
                <w:szCs w:val="22"/>
                <w:lang w:val="en-US"/>
              </w:rPr>
              <w:t xml:space="preserve"> </w:t>
            </w:r>
            <w:r w:rsidRPr="007A763B">
              <w:rPr>
                <w:bCs/>
                <w:color w:val="000000"/>
                <w:sz w:val="22"/>
                <w:szCs w:val="22"/>
                <w:lang w:val="ru-RU"/>
              </w:rPr>
              <w:t>година</w:t>
            </w:r>
          </w:p>
        </w:tc>
      </w:tr>
      <w:tr w:rsidR="003D511E" w:rsidRPr="003B3B88" w:rsidTr="00DC0413">
        <w:trPr>
          <w:jc w:val="center"/>
        </w:trPr>
        <w:tc>
          <w:tcPr>
            <w:tcW w:w="581" w:type="dxa"/>
            <w:vMerge/>
          </w:tcPr>
          <w:p w:rsidR="003D511E" w:rsidRPr="007A763B" w:rsidRDefault="003D511E" w:rsidP="003F43E0">
            <w:pPr>
              <w:rPr>
                <w:bCs/>
                <w:color w:val="000000"/>
                <w:lang w:val="ru-RU"/>
              </w:rPr>
            </w:pPr>
            <w:bookmarkStart w:id="13" w:name="_Hlk478339130"/>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1.</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S Petkoski, J Raeder, AF Smith, PVE McClintock, А Stefanovska</w:t>
            </w:r>
          </w:p>
        </w:tc>
        <w:tc>
          <w:tcPr>
            <w:tcW w:w="3144" w:type="dxa"/>
            <w:gridSpan w:val="7"/>
          </w:tcPr>
          <w:p w:rsidR="003D511E" w:rsidRPr="007A763B" w:rsidRDefault="003D511E" w:rsidP="003F43E0">
            <w:pPr>
              <w:rPr>
                <w:bCs/>
                <w:color w:val="000000"/>
                <w:lang w:val="ru-RU"/>
              </w:rPr>
            </w:pPr>
            <w:hyperlink r:id="rId100" w:history="1">
              <w:r w:rsidRPr="007A763B">
                <w:rPr>
                  <w:bCs/>
                  <w:color w:val="000000"/>
                  <w:sz w:val="22"/>
                  <w:szCs w:val="22"/>
                  <w:lang w:val="ru-RU"/>
                </w:rPr>
                <w:t>Alterations in the coupling functions between cortical and cardio-respiratory oscillations due to anaesthesia with propofol and sevoflurane</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Phil. Trans. R. Soc. A 374 (2067), 20150186, 2016</w:t>
            </w:r>
          </w:p>
        </w:tc>
      </w:tr>
      <w:tr w:rsidR="003D511E" w:rsidRPr="003B3B88" w:rsidTr="00DC0413">
        <w:trPr>
          <w:trHeight w:val="61"/>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2.</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DA Kenwright, A Bernjak, T Draegni, S Dzeroski, M Entwistle, M Horvat, P  Kvandal, SA Landsverk, P McClintock, B Musizza, J Petrovčič, J Raeder, LW Sheppard, A F Smith, T Stankovski, A Stefanovska</w:t>
            </w:r>
          </w:p>
        </w:tc>
        <w:tc>
          <w:tcPr>
            <w:tcW w:w="3144" w:type="dxa"/>
            <w:gridSpan w:val="7"/>
          </w:tcPr>
          <w:p w:rsidR="003D511E" w:rsidRPr="007A763B" w:rsidRDefault="003D511E" w:rsidP="003F43E0">
            <w:pPr>
              <w:rPr>
                <w:bCs/>
                <w:color w:val="000000"/>
                <w:lang w:val="ru-RU"/>
              </w:rPr>
            </w:pPr>
            <w:hyperlink r:id="rId101" w:history="1">
              <w:r w:rsidRPr="007A763B">
                <w:rPr>
                  <w:bCs/>
                  <w:color w:val="000000"/>
                  <w:sz w:val="22"/>
                  <w:szCs w:val="22"/>
                  <w:lang w:val="ru-RU"/>
                </w:rPr>
                <w:t>The discriminatory value of cardiorespiratory interactions in distinguishing awake from anaesthetised states: a randomised observational study</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Anaesthesia 70 (12), 1356-1368, 2015</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3.</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V Ticcinelli, PVE McClintock, A Stefanovska</w:t>
            </w:r>
          </w:p>
        </w:tc>
        <w:tc>
          <w:tcPr>
            <w:tcW w:w="3144" w:type="dxa"/>
            <w:gridSpan w:val="7"/>
          </w:tcPr>
          <w:p w:rsidR="003D511E" w:rsidRPr="007A763B" w:rsidRDefault="003D511E" w:rsidP="003F43E0">
            <w:pPr>
              <w:rPr>
                <w:bCs/>
                <w:color w:val="000000"/>
                <w:lang w:val="ru-RU"/>
              </w:rPr>
            </w:pPr>
            <w:hyperlink r:id="rId102" w:history="1">
              <w:r w:rsidRPr="007A763B">
                <w:rPr>
                  <w:bCs/>
                  <w:color w:val="000000"/>
                  <w:sz w:val="22"/>
                  <w:szCs w:val="22"/>
                  <w:lang w:val="ru-RU"/>
                </w:rPr>
                <w:t>Coupling functions in networks of oscillators</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New Journal of Physics 17 (3), 035002, 2015</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4.</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WH Cooke, L Rudas, A Stefanovska, DL Eckberg</w:t>
            </w:r>
          </w:p>
        </w:tc>
        <w:tc>
          <w:tcPr>
            <w:tcW w:w="3144" w:type="dxa"/>
            <w:gridSpan w:val="7"/>
          </w:tcPr>
          <w:p w:rsidR="003D511E" w:rsidRPr="007A763B" w:rsidRDefault="003D511E" w:rsidP="003F43E0">
            <w:pPr>
              <w:rPr>
                <w:bCs/>
                <w:color w:val="000000"/>
                <w:lang w:val="ru-RU"/>
              </w:rPr>
            </w:pPr>
            <w:hyperlink r:id="rId103" w:history="1">
              <w:r w:rsidRPr="007A763B">
                <w:rPr>
                  <w:bCs/>
                  <w:color w:val="000000"/>
                  <w:sz w:val="22"/>
                  <w:szCs w:val="22"/>
                  <w:lang w:val="ru-RU"/>
                </w:rPr>
                <w:t>Time-frequency methods and voluntary ramped-frequency breathing: a powerful combination for exploration of human neurophysiological mechanisms</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Journal of Applied Physiology 115 (12), 1806-1821, 2013</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5.</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A Duggento, PVE McClintock, A Stefanovska</w:t>
            </w:r>
          </w:p>
        </w:tc>
        <w:tc>
          <w:tcPr>
            <w:tcW w:w="3144" w:type="dxa"/>
            <w:gridSpan w:val="7"/>
          </w:tcPr>
          <w:p w:rsidR="003D511E" w:rsidRPr="007A763B" w:rsidRDefault="003D511E" w:rsidP="003F43E0">
            <w:pPr>
              <w:rPr>
                <w:bCs/>
                <w:color w:val="000000"/>
                <w:lang w:val="ru-RU"/>
              </w:rPr>
            </w:pPr>
            <w:hyperlink r:id="rId104" w:history="1">
              <w:r w:rsidRPr="007A763B">
                <w:rPr>
                  <w:bCs/>
                  <w:color w:val="000000"/>
                  <w:sz w:val="22"/>
                  <w:szCs w:val="22"/>
                  <w:lang w:val="ru-RU"/>
                </w:rPr>
                <w:t>Inference of time-evolving coupled dynamical systems in the presence of noise</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Physical Review Letters 109 (2), 024101, 2012</w:t>
            </w:r>
          </w:p>
        </w:tc>
      </w:tr>
      <w:bookmarkEnd w:id="13"/>
      <w:tr w:rsidR="003D511E" w:rsidRPr="003B3B88" w:rsidTr="00DC0413">
        <w:trPr>
          <w:jc w:val="center"/>
        </w:trPr>
        <w:tc>
          <w:tcPr>
            <w:tcW w:w="581" w:type="dxa"/>
            <w:vMerge/>
          </w:tcPr>
          <w:p w:rsidR="003D511E" w:rsidRPr="007A763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10.2.</w:t>
            </w:r>
          </w:p>
        </w:tc>
        <w:tc>
          <w:tcPr>
            <w:tcW w:w="8167" w:type="dxa"/>
            <w:gridSpan w:val="16"/>
          </w:tcPr>
          <w:p w:rsidR="003D511E" w:rsidRPr="007A763B" w:rsidRDefault="003D511E" w:rsidP="003F43E0">
            <w:pPr>
              <w:rPr>
                <w:lang w:val="mk-MK"/>
              </w:rPr>
            </w:pPr>
            <w:r w:rsidRPr="007A763B">
              <w:rPr>
                <w:bCs/>
                <w:color w:val="000000"/>
                <w:sz w:val="22"/>
                <w:szCs w:val="22"/>
                <w:lang w:val="ru-RU"/>
              </w:rPr>
              <w:t>Учество во научно-истражувачки национални и меѓународни проекти (до пет)</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en-US"/>
              </w:rPr>
            </w:pPr>
            <w:r w:rsidRPr="007A763B">
              <w:rPr>
                <w:bCs/>
                <w:color w:val="000000"/>
                <w:sz w:val="22"/>
                <w:szCs w:val="22"/>
                <w:lang w:val="ru-RU"/>
              </w:rPr>
              <w:t>Ред.</w:t>
            </w:r>
          </w:p>
          <w:p w:rsidR="003D511E" w:rsidRPr="007A763B" w:rsidRDefault="003D511E" w:rsidP="003F43E0">
            <w:pPr>
              <w:rPr>
                <w:bCs/>
                <w:color w:val="000000"/>
                <w:lang w:val="ru-RU"/>
              </w:rPr>
            </w:pPr>
            <w:r w:rsidRPr="007A763B">
              <w:rPr>
                <w:bCs/>
                <w:color w:val="000000"/>
                <w:sz w:val="22"/>
                <w:szCs w:val="22"/>
                <w:lang w:val="ru-RU"/>
              </w:rPr>
              <w:t>број</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Издавач / година</w:t>
            </w:r>
          </w:p>
        </w:tc>
      </w:tr>
      <w:tr w:rsidR="003D511E" w:rsidRPr="003B3B88" w:rsidTr="00DC0413">
        <w:trPr>
          <w:jc w:val="center"/>
        </w:trPr>
        <w:tc>
          <w:tcPr>
            <w:tcW w:w="581" w:type="dxa"/>
            <w:vMerge/>
          </w:tcPr>
          <w:p w:rsidR="003D511E" w:rsidRPr="007A763B" w:rsidRDefault="003D511E" w:rsidP="003F43E0">
            <w:pPr>
              <w:rPr>
                <w:bCs/>
                <w:color w:val="000000"/>
                <w:lang w:val="ru-RU"/>
              </w:rPr>
            </w:pPr>
            <w:bookmarkStart w:id="14" w:name="_Hlk478337967"/>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1.</w:t>
            </w:r>
          </w:p>
        </w:tc>
        <w:tc>
          <w:tcPr>
            <w:tcW w:w="3022" w:type="dxa"/>
            <w:gridSpan w:val="5"/>
          </w:tcPr>
          <w:p w:rsidR="003D511E" w:rsidRPr="007A763B" w:rsidRDefault="003D511E" w:rsidP="003F43E0">
            <w:pPr>
              <w:rPr>
                <w:bCs/>
                <w:color w:val="000000"/>
                <w:lang w:val="ru-RU"/>
              </w:rPr>
            </w:pPr>
            <w:bookmarkStart w:id="15" w:name="OLE_LINK21"/>
            <w:bookmarkStart w:id="16" w:name="OLE_LINK22"/>
            <w:bookmarkStart w:id="17" w:name="OLE_LINK23"/>
            <w:r w:rsidRPr="007A763B">
              <w:rPr>
                <w:bCs/>
                <w:color w:val="000000"/>
                <w:sz w:val="22"/>
                <w:szCs w:val="22"/>
                <w:lang w:val="ru-RU"/>
              </w:rPr>
              <w:t>A Stefanovska, T Stankovski, PVE McClintock, R Young</w:t>
            </w:r>
            <w:bookmarkEnd w:id="15"/>
            <w:bookmarkEnd w:id="16"/>
            <w:bookmarkEnd w:id="17"/>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Coupling function encryption for emotion recognition</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EPSRC, UK 2014-2015</w:t>
            </w:r>
          </w:p>
        </w:tc>
      </w:tr>
      <w:bookmarkEnd w:id="14"/>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2.</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A Stefanovska, T Stankovski, PVE McClintock, R Young</w:t>
            </w:r>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Coupling functions secure communications for safety critical system</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EPSRC, UK 2014-2015</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3.</w:t>
            </w:r>
          </w:p>
        </w:tc>
        <w:tc>
          <w:tcPr>
            <w:tcW w:w="3022" w:type="dxa"/>
            <w:gridSpan w:val="5"/>
          </w:tcPr>
          <w:p w:rsidR="003D511E" w:rsidRPr="007A763B" w:rsidRDefault="003D511E" w:rsidP="003F43E0">
            <w:pPr>
              <w:rPr>
                <w:bCs/>
                <w:color w:val="000000"/>
                <w:lang w:val="ru-RU"/>
              </w:rPr>
            </w:pPr>
          </w:p>
        </w:tc>
        <w:tc>
          <w:tcPr>
            <w:tcW w:w="3144" w:type="dxa"/>
            <w:gridSpan w:val="7"/>
          </w:tcPr>
          <w:p w:rsidR="003D511E" w:rsidRPr="007A763B" w:rsidRDefault="003D511E" w:rsidP="003F43E0">
            <w:pPr>
              <w:rPr>
                <w:bCs/>
                <w:color w:val="000000"/>
                <w:lang w:val="ru-RU"/>
              </w:rPr>
            </w:pPr>
          </w:p>
        </w:tc>
        <w:tc>
          <w:tcPr>
            <w:tcW w:w="1335" w:type="dxa"/>
            <w:gridSpan w:val="2"/>
          </w:tcPr>
          <w:p w:rsidR="003D511E" w:rsidRPr="007A763B" w:rsidRDefault="003D511E" w:rsidP="003F43E0">
            <w:pPr>
              <w:rPr>
                <w:bCs/>
                <w:color w:val="000000"/>
                <w:lang w:val="ru-RU"/>
              </w:rPr>
            </w:pP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val="restart"/>
          </w:tcPr>
          <w:p w:rsidR="003D511E" w:rsidRPr="007A763B" w:rsidRDefault="003D511E" w:rsidP="003F43E0">
            <w:pPr>
              <w:rPr>
                <w:bCs/>
                <w:color w:val="000000"/>
                <w:lang w:val="en-US"/>
              </w:rPr>
            </w:pPr>
            <w:r w:rsidRPr="007A763B">
              <w:rPr>
                <w:bCs/>
                <w:color w:val="000000"/>
                <w:sz w:val="22"/>
                <w:szCs w:val="22"/>
                <w:lang w:val="en-US"/>
              </w:rPr>
              <w:t>10.3.</w:t>
            </w:r>
          </w:p>
        </w:tc>
        <w:tc>
          <w:tcPr>
            <w:tcW w:w="8167" w:type="dxa"/>
            <w:gridSpan w:val="16"/>
          </w:tcPr>
          <w:p w:rsidR="003D511E" w:rsidRPr="007A763B" w:rsidRDefault="003D511E" w:rsidP="003F43E0">
            <w:pPr>
              <w:rPr>
                <w:bCs/>
                <w:color w:val="000000"/>
                <w:lang w:val="ru-RU"/>
              </w:rPr>
            </w:pPr>
            <w:r w:rsidRPr="007A763B">
              <w:rPr>
                <w:bCs/>
                <w:color w:val="000000"/>
                <w:sz w:val="22"/>
                <w:szCs w:val="22"/>
                <w:lang w:val="ru-RU"/>
              </w:rPr>
              <w:t>Печатени книги во последните пет години (до пет)</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Ред. број</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Издавач / година</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1.</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Stankovski T</w:t>
            </w:r>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Tackling the inverse problem for non-autonomous systems: application in life science</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Springer, 2014</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2.</w:t>
            </w:r>
          </w:p>
        </w:tc>
        <w:tc>
          <w:tcPr>
            <w:tcW w:w="3022" w:type="dxa"/>
            <w:gridSpan w:val="5"/>
          </w:tcPr>
          <w:p w:rsidR="003D511E" w:rsidRPr="007A763B" w:rsidRDefault="003D511E" w:rsidP="003F43E0">
            <w:pPr>
              <w:rPr>
                <w:bCs/>
                <w:color w:val="000000"/>
                <w:lang w:val="ru-RU"/>
              </w:rPr>
            </w:pPr>
            <w:r w:rsidRPr="007A763B">
              <w:rPr>
                <w:sz w:val="22"/>
                <w:szCs w:val="22"/>
              </w:rPr>
              <w:t>Clemson P, Petkoski S, Stankovski T, Stefanovska A</w:t>
            </w:r>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Coupled nonautonomous oscillators, Chapter 5. of Nonautonomous Dynamical Systems in the Life Sciences, editors Kloeden PE, Pötzsche C</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Lecture Notes in Mathematics, Springer , 2013</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3.</w:t>
            </w:r>
          </w:p>
        </w:tc>
        <w:tc>
          <w:tcPr>
            <w:tcW w:w="3022" w:type="dxa"/>
            <w:gridSpan w:val="5"/>
          </w:tcPr>
          <w:p w:rsidR="003D511E" w:rsidRPr="007A763B" w:rsidRDefault="003D511E" w:rsidP="003F43E0">
            <w:pPr>
              <w:rPr>
                <w:bCs/>
                <w:color w:val="000000"/>
                <w:lang w:val="ru-RU"/>
              </w:rPr>
            </w:pPr>
          </w:p>
        </w:tc>
        <w:tc>
          <w:tcPr>
            <w:tcW w:w="3144" w:type="dxa"/>
            <w:gridSpan w:val="7"/>
          </w:tcPr>
          <w:p w:rsidR="003D511E" w:rsidRPr="007A763B" w:rsidRDefault="003D511E" w:rsidP="003F43E0">
            <w:pPr>
              <w:rPr>
                <w:bCs/>
                <w:color w:val="000000"/>
                <w:lang w:val="ru-RU"/>
              </w:rPr>
            </w:pPr>
          </w:p>
        </w:tc>
        <w:tc>
          <w:tcPr>
            <w:tcW w:w="1335" w:type="dxa"/>
            <w:gridSpan w:val="2"/>
          </w:tcPr>
          <w:p w:rsidR="003D511E" w:rsidRPr="007A763B" w:rsidRDefault="003D511E" w:rsidP="003F43E0">
            <w:pPr>
              <w:rPr>
                <w:bCs/>
                <w:color w:val="000000"/>
                <w:lang w:val="ru-RU"/>
              </w:rPr>
            </w:pP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val="restart"/>
          </w:tcPr>
          <w:p w:rsidR="003D511E" w:rsidRPr="007A763B" w:rsidRDefault="003D511E" w:rsidP="003F43E0">
            <w:pPr>
              <w:rPr>
                <w:bCs/>
                <w:color w:val="000000"/>
                <w:lang w:val="ru-RU"/>
              </w:rPr>
            </w:pPr>
            <w:r w:rsidRPr="007A763B">
              <w:rPr>
                <w:bCs/>
                <w:color w:val="000000"/>
                <w:sz w:val="22"/>
                <w:szCs w:val="22"/>
                <w:lang w:val="en-US"/>
              </w:rPr>
              <w:t>10.4.</w:t>
            </w:r>
          </w:p>
        </w:tc>
        <w:tc>
          <w:tcPr>
            <w:tcW w:w="8167" w:type="dxa"/>
            <w:gridSpan w:val="16"/>
          </w:tcPr>
          <w:p w:rsidR="003D511E" w:rsidRPr="007A763B" w:rsidRDefault="003D511E" w:rsidP="003F43E0">
            <w:pPr>
              <w:rPr>
                <w:bCs/>
                <w:color w:val="000000"/>
                <w:lang w:val="ru-RU"/>
              </w:rPr>
            </w:pPr>
            <w:r w:rsidRPr="007A763B">
              <w:rPr>
                <w:bCs/>
                <w:color w:val="000000"/>
                <w:sz w:val="22"/>
                <w:szCs w:val="22"/>
                <w:lang w:val="ru-RU"/>
              </w:rPr>
              <w:t>Печатени стручни трудови во последните пет години (до пет)</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Ред. број</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3144" w:type="dxa"/>
            <w:gridSpan w:val="7"/>
          </w:tcPr>
          <w:p w:rsidR="003D511E" w:rsidRPr="007A763B" w:rsidRDefault="003D511E" w:rsidP="003F43E0">
            <w:pPr>
              <w:rPr>
                <w:bCs/>
                <w:color w:val="000000"/>
                <w:lang w:val="ru-RU"/>
              </w:rPr>
            </w:pPr>
            <w:r w:rsidRPr="007A763B">
              <w:rPr>
                <w:bCs/>
                <w:color w:val="000000"/>
                <w:sz w:val="22"/>
                <w:szCs w:val="22"/>
                <w:lang w:val="ru-RU"/>
              </w:rPr>
              <w:t>Наслов</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Издавач / година</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1.</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A Stefanovska, RJ Young, PVE McClintock</w:t>
            </w:r>
          </w:p>
        </w:tc>
        <w:tc>
          <w:tcPr>
            <w:tcW w:w="3144" w:type="dxa"/>
            <w:gridSpan w:val="7"/>
          </w:tcPr>
          <w:p w:rsidR="003D511E" w:rsidRPr="007A763B" w:rsidRDefault="003D511E" w:rsidP="003F43E0">
            <w:pPr>
              <w:rPr>
                <w:bCs/>
                <w:color w:val="000000"/>
                <w:lang w:val="ru-RU"/>
              </w:rPr>
            </w:pPr>
            <w:hyperlink r:id="rId105" w:history="1">
              <w:r w:rsidRPr="007A763B">
                <w:rPr>
                  <w:bCs/>
                  <w:color w:val="000000"/>
                  <w:sz w:val="22"/>
                  <w:szCs w:val="22"/>
                  <w:lang w:val="ru-RU"/>
                </w:rPr>
                <w:t>Encoding data using dynamic system coupling</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US Patent App. 14/910,547, 2014</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2.</w:t>
            </w:r>
          </w:p>
        </w:tc>
        <w:tc>
          <w:tcPr>
            <w:tcW w:w="3022" w:type="dxa"/>
            <w:gridSpan w:val="5"/>
          </w:tcPr>
          <w:p w:rsidR="003D511E" w:rsidRPr="007A763B" w:rsidRDefault="003D511E" w:rsidP="003F43E0">
            <w:pPr>
              <w:rPr>
                <w:bCs/>
                <w:color w:val="000000"/>
                <w:lang w:val="ru-RU"/>
              </w:rPr>
            </w:pPr>
          </w:p>
        </w:tc>
        <w:tc>
          <w:tcPr>
            <w:tcW w:w="3144" w:type="dxa"/>
            <w:gridSpan w:val="7"/>
          </w:tcPr>
          <w:p w:rsidR="003D511E" w:rsidRPr="007A763B" w:rsidRDefault="003D511E" w:rsidP="003F43E0">
            <w:pPr>
              <w:rPr>
                <w:bCs/>
                <w:color w:val="000000"/>
                <w:lang w:val="ru-RU"/>
              </w:rPr>
            </w:pPr>
          </w:p>
        </w:tc>
        <w:tc>
          <w:tcPr>
            <w:tcW w:w="1335" w:type="dxa"/>
            <w:gridSpan w:val="2"/>
          </w:tcPr>
          <w:p w:rsidR="003D511E" w:rsidRPr="007A763B" w:rsidRDefault="003D511E" w:rsidP="003F43E0">
            <w:pPr>
              <w:rPr>
                <w:bCs/>
                <w:color w:val="000000"/>
                <w:lang w:val="ru-RU"/>
              </w:rPr>
            </w:pP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666" w:type="dxa"/>
            <w:gridSpan w:val="2"/>
          </w:tcPr>
          <w:p w:rsidR="003D511E" w:rsidRPr="007A763B" w:rsidRDefault="003D511E" w:rsidP="003F43E0">
            <w:pPr>
              <w:rPr>
                <w:bCs/>
                <w:color w:val="000000"/>
                <w:lang w:val="ru-RU"/>
              </w:rPr>
            </w:pPr>
            <w:r w:rsidRPr="007A763B">
              <w:rPr>
                <w:bCs/>
                <w:color w:val="000000"/>
                <w:sz w:val="22"/>
                <w:szCs w:val="22"/>
                <w:lang w:val="ru-RU"/>
              </w:rPr>
              <w:t>3.</w:t>
            </w:r>
          </w:p>
        </w:tc>
        <w:tc>
          <w:tcPr>
            <w:tcW w:w="3022" w:type="dxa"/>
            <w:gridSpan w:val="5"/>
          </w:tcPr>
          <w:p w:rsidR="003D511E" w:rsidRPr="007A763B" w:rsidRDefault="003D511E" w:rsidP="003F43E0">
            <w:pPr>
              <w:rPr>
                <w:bCs/>
                <w:color w:val="000000"/>
                <w:lang w:val="ru-RU"/>
              </w:rPr>
            </w:pPr>
          </w:p>
        </w:tc>
        <w:tc>
          <w:tcPr>
            <w:tcW w:w="3144" w:type="dxa"/>
            <w:gridSpan w:val="7"/>
          </w:tcPr>
          <w:p w:rsidR="003D511E" w:rsidRPr="007A763B" w:rsidRDefault="003D511E" w:rsidP="003F43E0">
            <w:pPr>
              <w:rPr>
                <w:bCs/>
                <w:color w:val="000000"/>
                <w:lang w:val="ru-RU"/>
              </w:rPr>
            </w:pPr>
          </w:p>
        </w:tc>
        <w:tc>
          <w:tcPr>
            <w:tcW w:w="1335" w:type="dxa"/>
            <w:gridSpan w:val="2"/>
          </w:tcPr>
          <w:p w:rsidR="003D511E" w:rsidRPr="007A763B" w:rsidRDefault="003D511E" w:rsidP="003F43E0">
            <w:pPr>
              <w:rPr>
                <w:bCs/>
                <w:color w:val="000000"/>
                <w:lang w:val="ru-RU"/>
              </w:rPr>
            </w:pPr>
          </w:p>
        </w:tc>
      </w:tr>
      <w:tr w:rsidR="003D511E" w:rsidRPr="003B3B88" w:rsidTr="00DC0413">
        <w:trPr>
          <w:jc w:val="center"/>
        </w:trPr>
        <w:tc>
          <w:tcPr>
            <w:tcW w:w="581" w:type="dxa"/>
            <w:vMerge w:val="restart"/>
          </w:tcPr>
          <w:p w:rsidR="003D511E" w:rsidRPr="007A763B" w:rsidRDefault="003D511E" w:rsidP="003F43E0">
            <w:pPr>
              <w:rPr>
                <w:lang w:val="en-US"/>
              </w:rPr>
            </w:pPr>
            <w:r w:rsidRPr="007A763B">
              <w:rPr>
                <w:sz w:val="22"/>
                <w:szCs w:val="22"/>
                <w:lang w:val="en-US"/>
              </w:rPr>
              <w:t xml:space="preserve">11. </w:t>
            </w:r>
          </w:p>
        </w:tc>
        <w:tc>
          <w:tcPr>
            <w:tcW w:w="8884" w:type="dxa"/>
            <w:gridSpan w:val="17"/>
          </w:tcPr>
          <w:p w:rsidR="003D511E" w:rsidRPr="007A763B" w:rsidRDefault="003D511E" w:rsidP="003F43E0">
            <w:pPr>
              <w:rPr>
                <w:lang w:val="mk-MK"/>
              </w:rPr>
            </w:pPr>
            <w:r w:rsidRPr="007A763B">
              <w:rPr>
                <w:bCs/>
                <w:color w:val="000000"/>
                <w:sz w:val="22"/>
                <w:szCs w:val="22"/>
                <w:lang w:val="ru-RU"/>
              </w:rPr>
              <w:t xml:space="preserve">Менторства на додипломски, магистерски и докторски студии </w:t>
            </w:r>
            <w:r w:rsidRPr="007A763B">
              <w:rPr>
                <w:bCs/>
                <w:color w:val="000000"/>
                <w:sz w:val="22"/>
                <w:szCs w:val="22"/>
                <w:lang w:val="mk-MK"/>
              </w:rPr>
              <w:t> </w:t>
            </w:r>
          </w:p>
        </w:tc>
      </w:tr>
      <w:tr w:rsidR="003D511E" w:rsidRPr="003B3B88" w:rsidTr="00DC0413">
        <w:trPr>
          <w:jc w:val="center"/>
        </w:trPr>
        <w:tc>
          <w:tcPr>
            <w:tcW w:w="581" w:type="dxa"/>
            <w:vMerge/>
          </w:tcPr>
          <w:p w:rsidR="003D511E" w:rsidRPr="007A763B" w:rsidRDefault="003D511E" w:rsidP="003F43E0">
            <w:pPr>
              <w:pStyle w:val="yiv476422843msonormal"/>
              <w:spacing w:before="0" w:beforeAutospacing="0" w:after="0" w:afterAutospacing="0"/>
              <w:ind w:hanging="36"/>
              <w:jc w:val="both"/>
              <w:rPr>
                <w:bCs/>
                <w:color w:val="000000"/>
                <w:lang w:val="ru-RU"/>
              </w:rPr>
            </w:pPr>
          </w:p>
        </w:tc>
        <w:tc>
          <w:tcPr>
            <w:tcW w:w="717" w:type="dxa"/>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11.1.</w:t>
            </w:r>
          </w:p>
        </w:tc>
        <w:tc>
          <w:tcPr>
            <w:tcW w:w="4265" w:type="dxa"/>
            <w:gridSpan w:val="9"/>
          </w:tcPr>
          <w:p w:rsidR="003D511E" w:rsidRPr="007A763B" w:rsidRDefault="003D511E" w:rsidP="003F43E0">
            <w:pPr>
              <w:pStyle w:val="yiv476422843msonormal"/>
              <w:spacing w:before="0" w:beforeAutospacing="0" w:after="0" w:afterAutospacing="0"/>
              <w:ind w:hanging="36"/>
              <w:jc w:val="both"/>
              <w:rPr>
                <w:bCs/>
                <w:color w:val="000000"/>
                <w:lang w:val="ru-RU"/>
              </w:rPr>
            </w:pPr>
            <w:r w:rsidRPr="007A763B">
              <w:rPr>
                <w:bCs/>
                <w:color w:val="000000"/>
                <w:sz w:val="22"/>
                <w:szCs w:val="22"/>
                <w:lang w:val="ru-RU"/>
              </w:rPr>
              <w:t>Дипломски работи</w:t>
            </w:r>
          </w:p>
        </w:tc>
        <w:tc>
          <w:tcPr>
            <w:tcW w:w="3902" w:type="dxa"/>
            <w:gridSpan w:val="7"/>
          </w:tcPr>
          <w:p w:rsidR="003D511E" w:rsidRPr="007A763B" w:rsidRDefault="003D511E" w:rsidP="003F43E0">
            <w:pPr>
              <w:pStyle w:val="yiv476422843msonormal"/>
              <w:spacing w:before="0" w:beforeAutospacing="0" w:after="0" w:afterAutospacing="0"/>
              <w:ind w:hanging="36"/>
              <w:jc w:val="both"/>
              <w:rPr>
                <w:bCs/>
                <w:color w:val="000000"/>
                <w:lang w:val="ru-RU"/>
              </w:rPr>
            </w:pPr>
            <w:r w:rsidRPr="007A763B">
              <w:rPr>
                <w:bCs/>
                <w:color w:val="000000"/>
                <w:sz w:val="22"/>
                <w:szCs w:val="22"/>
                <w:lang w:val="ru-RU"/>
              </w:rPr>
              <w:t>/</w:t>
            </w:r>
          </w:p>
        </w:tc>
      </w:tr>
      <w:tr w:rsidR="003D511E" w:rsidRPr="003B3B88" w:rsidTr="00DC0413">
        <w:trPr>
          <w:jc w:val="center"/>
        </w:trPr>
        <w:tc>
          <w:tcPr>
            <w:tcW w:w="581" w:type="dxa"/>
            <w:vMerge/>
          </w:tcPr>
          <w:p w:rsidR="003D511E" w:rsidRPr="007A763B" w:rsidRDefault="003D511E" w:rsidP="003F43E0">
            <w:pPr>
              <w:pStyle w:val="yiv476422843msonormal"/>
              <w:spacing w:before="0" w:beforeAutospacing="0" w:after="0" w:afterAutospacing="0"/>
              <w:ind w:hanging="36"/>
              <w:jc w:val="both"/>
              <w:rPr>
                <w:bCs/>
                <w:color w:val="000000"/>
              </w:rPr>
            </w:pPr>
          </w:p>
        </w:tc>
        <w:tc>
          <w:tcPr>
            <w:tcW w:w="717" w:type="dxa"/>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11.2.</w:t>
            </w:r>
          </w:p>
        </w:tc>
        <w:tc>
          <w:tcPr>
            <w:tcW w:w="4265" w:type="dxa"/>
            <w:gridSpan w:val="9"/>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lang w:val="ru-RU"/>
              </w:rPr>
              <w:t>Магистерски работи</w:t>
            </w:r>
          </w:p>
        </w:tc>
        <w:tc>
          <w:tcPr>
            <w:tcW w:w="3902" w:type="dxa"/>
            <w:gridSpan w:val="7"/>
          </w:tcPr>
          <w:p w:rsidR="003D511E" w:rsidRPr="007A763B" w:rsidRDefault="003D511E" w:rsidP="003F43E0">
            <w:pPr>
              <w:pStyle w:val="yiv476422843msonormal"/>
              <w:spacing w:before="0" w:beforeAutospacing="0" w:after="0" w:afterAutospacing="0"/>
              <w:ind w:hanging="36"/>
              <w:jc w:val="both"/>
              <w:rPr>
                <w:bCs/>
                <w:color w:val="000000"/>
                <w:lang w:val="ru-RU"/>
              </w:rPr>
            </w:pPr>
            <w:r w:rsidRPr="007A763B">
              <w:rPr>
                <w:bCs/>
                <w:color w:val="000000"/>
                <w:sz w:val="22"/>
                <w:szCs w:val="22"/>
                <w:lang w:val="ru-RU"/>
              </w:rPr>
              <w:t>/</w:t>
            </w:r>
          </w:p>
        </w:tc>
      </w:tr>
      <w:tr w:rsidR="003D511E" w:rsidRPr="003B3B88" w:rsidTr="00DC0413">
        <w:trPr>
          <w:jc w:val="center"/>
        </w:trPr>
        <w:tc>
          <w:tcPr>
            <w:tcW w:w="581" w:type="dxa"/>
            <w:vMerge/>
          </w:tcPr>
          <w:p w:rsidR="003D511E" w:rsidRPr="007A763B" w:rsidRDefault="003D511E" w:rsidP="003F43E0">
            <w:pPr>
              <w:pStyle w:val="yiv476422843msonormal"/>
              <w:spacing w:before="0" w:beforeAutospacing="0" w:after="0" w:afterAutospacing="0"/>
              <w:ind w:hanging="36"/>
              <w:jc w:val="both"/>
              <w:rPr>
                <w:bCs/>
                <w:color w:val="000000"/>
              </w:rPr>
            </w:pPr>
          </w:p>
        </w:tc>
        <w:tc>
          <w:tcPr>
            <w:tcW w:w="717" w:type="dxa"/>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rPr>
              <w:t>11.3.</w:t>
            </w:r>
          </w:p>
        </w:tc>
        <w:tc>
          <w:tcPr>
            <w:tcW w:w="4265" w:type="dxa"/>
            <w:gridSpan w:val="9"/>
          </w:tcPr>
          <w:p w:rsidR="003D511E" w:rsidRPr="007A763B" w:rsidRDefault="003D511E" w:rsidP="003F43E0">
            <w:pPr>
              <w:pStyle w:val="yiv476422843msonormal"/>
              <w:spacing w:before="0" w:beforeAutospacing="0" w:after="0" w:afterAutospacing="0"/>
              <w:ind w:hanging="36"/>
              <w:jc w:val="both"/>
              <w:rPr>
                <w:bCs/>
                <w:color w:val="000000"/>
              </w:rPr>
            </w:pPr>
            <w:r w:rsidRPr="007A763B">
              <w:rPr>
                <w:bCs/>
                <w:color w:val="000000"/>
                <w:sz w:val="22"/>
                <w:szCs w:val="22"/>
                <w:lang w:val="ru-RU"/>
              </w:rPr>
              <w:t>Докторски дисертации</w:t>
            </w:r>
          </w:p>
        </w:tc>
        <w:tc>
          <w:tcPr>
            <w:tcW w:w="3902" w:type="dxa"/>
            <w:gridSpan w:val="7"/>
          </w:tcPr>
          <w:p w:rsidR="003D511E" w:rsidRPr="007A763B" w:rsidRDefault="003D511E" w:rsidP="003F43E0">
            <w:pPr>
              <w:pStyle w:val="yiv476422843msonormal"/>
              <w:spacing w:before="0" w:beforeAutospacing="0" w:after="0" w:afterAutospacing="0"/>
              <w:ind w:hanging="36"/>
              <w:jc w:val="both"/>
              <w:rPr>
                <w:bCs/>
                <w:color w:val="000000"/>
                <w:lang w:val="ru-RU"/>
              </w:rPr>
            </w:pPr>
            <w:r w:rsidRPr="007A763B">
              <w:rPr>
                <w:bCs/>
                <w:color w:val="000000"/>
                <w:sz w:val="22"/>
                <w:szCs w:val="22"/>
                <w:lang w:val="ru-RU"/>
              </w:rPr>
              <w:t>/</w:t>
            </w:r>
          </w:p>
        </w:tc>
      </w:tr>
      <w:tr w:rsidR="003D511E" w:rsidRPr="003B3B88" w:rsidTr="00DC0413">
        <w:trPr>
          <w:jc w:val="center"/>
        </w:trPr>
        <w:tc>
          <w:tcPr>
            <w:tcW w:w="581" w:type="dxa"/>
            <w:vMerge w:val="restart"/>
          </w:tcPr>
          <w:p w:rsidR="003D511E" w:rsidRPr="007A763B" w:rsidRDefault="003D511E" w:rsidP="003F43E0">
            <w:pPr>
              <w:pStyle w:val="yiv476422843msonormal"/>
              <w:spacing w:before="0" w:beforeAutospacing="0" w:after="0" w:afterAutospacing="0"/>
              <w:ind w:hanging="36"/>
              <w:jc w:val="both"/>
              <w:rPr>
                <w:lang w:val="ru-RU"/>
              </w:rPr>
            </w:pPr>
            <w:r w:rsidRPr="007A763B">
              <w:rPr>
                <w:sz w:val="22"/>
                <w:szCs w:val="22"/>
                <w:lang w:val="ru-RU"/>
              </w:rPr>
              <w:t xml:space="preserve">12. </w:t>
            </w:r>
          </w:p>
        </w:tc>
        <w:tc>
          <w:tcPr>
            <w:tcW w:w="8884" w:type="dxa"/>
            <w:gridSpan w:val="17"/>
          </w:tcPr>
          <w:p w:rsidR="003D511E" w:rsidRPr="007A763B" w:rsidRDefault="003D511E" w:rsidP="003F43E0">
            <w:pPr>
              <w:pStyle w:val="yiv476422843msonormal"/>
              <w:spacing w:before="0" w:beforeAutospacing="0" w:after="0" w:afterAutospacing="0"/>
              <w:ind w:hanging="36"/>
              <w:jc w:val="both"/>
              <w:rPr>
                <w:lang w:val="mk-MK"/>
              </w:rPr>
            </w:pPr>
            <w:r w:rsidRPr="007A763B">
              <w:rPr>
                <w:bCs/>
                <w:color w:val="000000"/>
                <w:sz w:val="22"/>
                <w:szCs w:val="22"/>
                <w:lang w:val="mk-MK"/>
              </w:rPr>
              <w:t>За ментори на докторски трудови селектирани</w:t>
            </w:r>
            <w:r w:rsidRPr="007A763B">
              <w:rPr>
                <w:bCs/>
                <w:color w:val="000000"/>
                <w:sz w:val="22"/>
                <w:szCs w:val="22"/>
                <w:lang w:val="ru-RU"/>
              </w:rPr>
              <w:t xml:space="preserve"> резултати во последните четири/ пет години</w:t>
            </w:r>
          </w:p>
        </w:tc>
      </w:tr>
      <w:tr w:rsidR="003D511E" w:rsidRPr="003B3B88" w:rsidTr="00DC0413">
        <w:trPr>
          <w:jc w:val="center"/>
        </w:trPr>
        <w:tc>
          <w:tcPr>
            <w:tcW w:w="581" w:type="dxa"/>
            <w:vMerge/>
          </w:tcPr>
          <w:p w:rsidR="003D511E" w:rsidRPr="007A763B" w:rsidRDefault="003D511E" w:rsidP="003F43E0">
            <w:pPr>
              <w:rPr>
                <w:lang w:val="mk-MK"/>
              </w:rPr>
            </w:pPr>
          </w:p>
        </w:tc>
        <w:tc>
          <w:tcPr>
            <w:tcW w:w="717" w:type="dxa"/>
            <w:vMerge w:val="restart"/>
          </w:tcPr>
          <w:p w:rsidR="003D511E" w:rsidRPr="007A763B" w:rsidRDefault="003D511E" w:rsidP="003F43E0">
            <w:pPr>
              <w:rPr>
                <w:lang w:val="en-US"/>
              </w:rPr>
            </w:pPr>
            <w:r w:rsidRPr="007A763B">
              <w:rPr>
                <w:sz w:val="22"/>
                <w:szCs w:val="22"/>
                <w:lang w:val="en-US"/>
              </w:rPr>
              <w:t>12.1.</w:t>
            </w:r>
          </w:p>
        </w:tc>
        <w:tc>
          <w:tcPr>
            <w:tcW w:w="8167" w:type="dxa"/>
            <w:gridSpan w:val="16"/>
          </w:tcPr>
          <w:p w:rsidR="003D511E" w:rsidRPr="007A763B" w:rsidRDefault="003D511E" w:rsidP="003F43E0">
            <w:pPr>
              <w:rPr>
                <w:lang w:val="en-US"/>
              </w:rPr>
            </w:pPr>
            <w:r w:rsidRPr="007A763B">
              <w:rPr>
                <w:bCs/>
                <w:color w:val="000000"/>
                <w:sz w:val="22"/>
                <w:szCs w:val="22"/>
                <w:lang w:val="ru-RU"/>
              </w:rPr>
              <w:t xml:space="preserve">Доказ за печатени научноистражувачки трудови во меѓународни </w:t>
            </w:r>
            <w:r w:rsidRPr="007A763B">
              <w:rPr>
                <w:bCs/>
                <w:color w:val="000000"/>
                <w:sz w:val="22"/>
                <w:szCs w:val="22"/>
                <w:lang w:val="mk-MK"/>
              </w:rPr>
              <w:t xml:space="preserve">научни </w:t>
            </w:r>
            <w:r w:rsidRPr="007A763B">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en-US"/>
              </w:rPr>
            </w:pPr>
            <w:r w:rsidRPr="007A763B">
              <w:rPr>
                <w:bCs/>
                <w:color w:val="000000"/>
                <w:sz w:val="22"/>
                <w:szCs w:val="22"/>
                <w:lang w:val="ru-RU"/>
              </w:rPr>
              <w:t xml:space="preserve">Ред. </w:t>
            </w:r>
          </w:p>
          <w:p w:rsidR="003D511E" w:rsidRPr="007A763B" w:rsidRDefault="003D511E" w:rsidP="003F43E0">
            <w:pPr>
              <w:rPr>
                <w:bCs/>
                <w:color w:val="000000"/>
                <w:lang w:val="ru-RU"/>
              </w:rPr>
            </w:pPr>
            <w:r w:rsidRPr="007A763B">
              <w:rPr>
                <w:bCs/>
                <w:color w:val="000000"/>
                <w:sz w:val="22"/>
                <w:szCs w:val="22"/>
                <w:lang w:val="ru-RU"/>
              </w:rPr>
              <w:t>број</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3055" w:type="dxa"/>
            <w:gridSpan w:val="6"/>
          </w:tcPr>
          <w:p w:rsidR="003D511E" w:rsidRPr="007A763B" w:rsidRDefault="003D511E" w:rsidP="003F43E0">
            <w:pPr>
              <w:rPr>
                <w:bCs/>
                <w:color w:val="000000"/>
                <w:lang w:val="ru-RU"/>
              </w:rPr>
            </w:pPr>
            <w:r w:rsidRPr="007A763B">
              <w:rPr>
                <w:bCs/>
                <w:color w:val="000000"/>
                <w:sz w:val="22"/>
                <w:szCs w:val="22"/>
                <w:lang w:val="ru-RU"/>
              </w:rPr>
              <w:t>Наслов</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Издавач /</w:t>
            </w:r>
            <w:r w:rsidRPr="007A763B">
              <w:rPr>
                <w:bCs/>
                <w:color w:val="000000"/>
                <w:sz w:val="22"/>
                <w:szCs w:val="22"/>
                <w:lang w:val="en-US"/>
              </w:rPr>
              <w:t xml:space="preserve"> </w:t>
            </w:r>
            <w:r w:rsidRPr="007A763B">
              <w:rPr>
                <w:bCs/>
                <w:color w:val="000000"/>
                <w:sz w:val="22"/>
                <w:szCs w:val="22"/>
                <w:lang w:val="ru-RU"/>
              </w:rPr>
              <w:t>година</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1.</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S Petkoski, J Raeder, AF Smith, PVE McClintock, А Stefanovska</w:t>
            </w:r>
          </w:p>
        </w:tc>
        <w:tc>
          <w:tcPr>
            <w:tcW w:w="3055" w:type="dxa"/>
            <w:gridSpan w:val="6"/>
          </w:tcPr>
          <w:p w:rsidR="003D511E" w:rsidRPr="007A763B" w:rsidRDefault="003D511E" w:rsidP="003F43E0">
            <w:pPr>
              <w:rPr>
                <w:bCs/>
                <w:color w:val="000000"/>
                <w:lang w:val="ru-RU"/>
              </w:rPr>
            </w:pPr>
            <w:hyperlink r:id="rId106" w:history="1">
              <w:r w:rsidRPr="007A763B">
                <w:rPr>
                  <w:bCs/>
                  <w:color w:val="000000"/>
                  <w:sz w:val="22"/>
                  <w:szCs w:val="22"/>
                  <w:lang w:val="ru-RU"/>
                </w:rPr>
                <w:t>Alterations in the coupling functions between cortical and cardio-respiratory oscillations due to anaesthesia with propofol and sevoflurane</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Phil. Trans. R. Soc. A 374 (2067), 20150186, 2016</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2.</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DA Kenwright, A Bernjak, T Draegni, S Dzeroski, M Entwistle, M Horvat, P  Kvandal, SA Landsverk, P McClintock, B Musizza, J Petrovčič, J Raeder, LW Sheppard, A F Smith, T Stankovski, A Stefanovska</w:t>
            </w:r>
          </w:p>
        </w:tc>
        <w:tc>
          <w:tcPr>
            <w:tcW w:w="3055" w:type="dxa"/>
            <w:gridSpan w:val="6"/>
          </w:tcPr>
          <w:p w:rsidR="003D511E" w:rsidRPr="007A763B" w:rsidRDefault="003D511E" w:rsidP="003F43E0">
            <w:pPr>
              <w:rPr>
                <w:bCs/>
                <w:color w:val="000000"/>
                <w:lang w:val="ru-RU"/>
              </w:rPr>
            </w:pPr>
            <w:hyperlink r:id="rId107" w:history="1">
              <w:r w:rsidRPr="007A763B">
                <w:rPr>
                  <w:bCs/>
                  <w:color w:val="000000"/>
                  <w:sz w:val="22"/>
                  <w:szCs w:val="22"/>
                  <w:lang w:val="ru-RU"/>
                </w:rPr>
                <w:t>The discriminatory value of cardiorespiratory interactions in distinguishing awake from anaesthetised states: a randomised observational study</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Anaesthesia 70 (12), 1356-1368, 2015</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3.</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V Ticcinelli, PVE McClintock, A Stefanovska</w:t>
            </w:r>
          </w:p>
        </w:tc>
        <w:tc>
          <w:tcPr>
            <w:tcW w:w="3055" w:type="dxa"/>
            <w:gridSpan w:val="6"/>
          </w:tcPr>
          <w:p w:rsidR="003D511E" w:rsidRPr="007A763B" w:rsidRDefault="003D511E" w:rsidP="003F43E0">
            <w:pPr>
              <w:rPr>
                <w:bCs/>
                <w:color w:val="000000"/>
                <w:lang w:val="ru-RU"/>
              </w:rPr>
            </w:pPr>
            <w:hyperlink r:id="rId108" w:history="1">
              <w:r w:rsidRPr="007A763B">
                <w:rPr>
                  <w:bCs/>
                  <w:color w:val="000000"/>
                  <w:sz w:val="22"/>
                  <w:szCs w:val="22"/>
                  <w:lang w:val="ru-RU"/>
                </w:rPr>
                <w:t>Coupling functions in networks of oscillators</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New Journal of Physics 17 (3), 035002, 2015</w:t>
            </w:r>
          </w:p>
        </w:tc>
      </w:tr>
      <w:tr w:rsidR="003D511E" w:rsidRPr="003B3B88" w:rsidTr="00DC0413">
        <w:trPr>
          <w:jc w:val="center"/>
        </w:trPr>
        <w:tc>
          <w:tcPr>
            <w:tcW w:w="581" w:type="dxa"/>
            <w:vMerge/>
          </w:tcPr>
          <w:p w:rsidR="003D511E" w:rsidRPr="007A763B" w:rsidRDefault="003D511E" w:rsidP="003F43E0">
            <w:pPr>
              <w:rPr>
                <w:bCs/>
                <w:color w:val="000000"/>
                <w:lang w:val="ru-RU"/>
              </w:rPr>
            </w:pPr>
            <w:bookmarkStart w:id="18" w:name="_Hlk478339165"/>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4.</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PVE McClintock, A Stefanovska</w:t>
            </w:r>
          </w:p>
        </w:tc>
        <w:tc>
          <w:tcPr>
            <w:tcW w:w="3055" w:type="dxa"/>
            <w:gridSpan w:val="6"/>
          </w:tcPr>
          <w:p w:rsidR="003D511E" w:rsidRPr="007A763B" w:rsidRDefault="003D511E" w:rsidP="003F43E0">
            <w:pPr>
              <w:rPr>
                <w:bCs/>
                <w:color w:val="000000"/>
                <w:lang w:val="ru-RU"/>
              </w:rPr>
            </w:pPr>
            <w:hyperlink r:id="rId109" w:history="1">
              <w:r w:rsidRPr="007A763B">
                <w:rPr>
                  <w:bCs/>
                  <w:color w:val="000000"/>
                  <w:sz w:val="22"/>
                  <w:szCs w:val="22"/>
                  <w:lang w:val="ru-RU"/>
                </w:rPr>
                <w:t>Coupling functions enable secure communications</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Physical Review X 4 (1), 011026, 2014</w:t>
            </w:r>
          </w:p>
        </w:tc>
      </w:tr>
      <w:tr w:rsidR="003D511E" w:rsidRPr="003B3B88" w:rsidTr="00DC0413">
        <w:trPr>
          <w:jc w:val="center"/>
        </w:trPr>
        <w:tc>
          <w:tcPr>
            <w:tcW w:w="581" w:type="dxa"/>
            <w:vMerge/>
          </w:tcPr>
          <w:p w:rsidR="003D511E" w:rsidRPr="007A763B" w:rsidRDefault="003D511E" w:rsidP="003F43E0">
            <w:pPr>
              <w:rPr>
                <w:bCs/>
                <w:color w:val="000000"/>
                <w:lang w:val="ru-RU"/>
              </w:rPr>
            </w:pPr>
            <w:bookmarkStart w:id="19" w:name="_Hlk478339316"/>
            <w:bookmarkEnd w:id="18"/>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5.</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WH Cooke, L Rudas, A Stefanovska, DL Eckberg</w:t>
            </w:r>
          </w:p>
        </w:tc>
        <w:tc>
          <w:tcPr>
            <w:tcW w:w="3055" w:type="dxa"/>
            <w:gridSpan w:val="6"/>
          </w:tcPr>
          <w:p w:rsidR="003D511E" w:rsidRPr="007A763B" w:rsidRDefault="003D511E" w:rsidP="003F43E0">
            <w:pPr>
              <w:rPr>
                <w:bCs/>
                <w:color w:val="000000"/>
                <w:lang w:val="ru-RU"/>
              </w:rPr>
            </w:pPr>
            <w:hyperlink r:id="rId110" w:history="1">
              <w:r w:rsidRPr="007A763B">
                <w:rPr>
                  <w:bCs/>
                  <w:color w:val="000000"/>
                  <w:sz w:val="22"/>
                  <w:szCs w:val="22"/>
                  <w:lang w:val="ru-RU"/>
                </w:rPr>
                <w:t>Time-frequency methods and voluntary ramped-frequency breathing: a powerful combination for exploration of human neurophysiological mechanisms</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Journal of Applied Physiology 115 (12), 1806-1821, 2013</w:t>
            </w:r>
          </w:p>
        </w:tc>
      </w:tr>
      <w:tr w:rsidR="003D511E" w:rsidRPr="003B3B88" w:rsidTr="00DC0413">
        <w:trPr>
          <w:jc w:val="center"/>
        </w:trPr>
        <w:tc>
          <w:tcPr>
            <w:tcW w:w="581" w:type="dxa"/>
            <w:vMerge/>
          </w:tcPr>
          <w:p w:rsidR="003D511E" w:rsidRPr="007A763B" w:rsidRDefault="003D511E" w:rsidP="003F43E0">
            <w:pPr>
              <w:rPr>
                <w:bCs/>
                <w:color w:val="000000"/>
                <w:lang w:val="ru-RU"/>
              </w:rPr>
            </w:pPr>
            <w:bookmarkStart w:id="20" w:name="_Hlk478339288"/>
            <w:bookmarkEnd w:id="19"/>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6.</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A Duggento, PVE McClintock, A Stefanovska</w:t>
            </w:r>
          </w:p>
        </w:tc>
        <w:tc>
          <w:tcPr>
            <w:tcW w:w="3055" w:type="dxa"/>
            <w:gridSpan w:val="6"/>
          </w:tcPr>
          <w:p w:rsidR="003D511E" w:rsidRPr="007A763B" w:rsidRDefault="003D511E" w:rsidP="003F43E0">
            <w:pPr>
              <w:rPr>
                <w:bCs/>
                <w:color w:val="000000"/>
                <w:lang w:val="ru-RU"/>
              </w:rPr>
            </w:pPr>
            <w:hyperlink r:id="rId111" w:history="1">
              <w:r w:rsidRPr="007A763B">
                <w:rPr>
                  <w:bCs/>
                  <w:color w:val="000000"/>
                  <w:sz w:val="22"/>
                  <w:szCs w:val="22"/>
                  <w:lang w:val="ru-RU"/>
                </w:rPr>
                <w:t>Inference of time-evolving coupled dynamical systems in the presence of noise</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Physical Review Letters 109 (2), 024101, 2012</w:t>
            </w:r>
          </w:p>
        </w:tc>
      </w:tr>
      <w:bookmarkEnd w:id="20"/>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val="restart"/>
          </w:tcPr>
          <w:p w:rsidR="003D511E" w:rsidRPr="007A763B" w:rsidRDefault="003D511E" w:rsidP="003F43E0">
            <w:pPr>
              <w:rPr>
                <w:bCs/>
                <w:color w:val="000000"/>
                <w:lang w:val="ru-RU"/>
              </w:rPr>
            </w:pPr>
            <w:r w:rsidRPr="007A763B">
              <w:rPr>
                <w:bCs/>
                <w:color w:val="000000"/>
                <w:sz w:val="22"/>
                <w:szCs w:val="22"/>
                <w:lang w:val="ru-RU"/>
              </w:rPr>
              <w:t>12.2.</w:t>
            </w:r>
          </w:p>
        </w:tc>
        <w:tc>
          <w:tcPr>
            <w:tcW w:w="8167" w:type="dxa"/>
            <w:gridSpan w:val="16"/>
          </w:tcPr>
          <w:p w:rsidR="003D511E" w:rsidRPr="007A763B" w:rsidRDefault="003D511E" w:rsidP="003F43E0">
            <w:pPr>
              <w:rPr>
                <w:bCs/>
                <w:color w:val="000000"/>
                <w:lang w:val="ru-RU"/>
              </w:rPr>
            </w:pPr>
            <w:r w:rsidRPr="007A763B">
              <w:rPr>
                <w:bCs/>
                <w:color w:val="000000"/>
                <w:sz w:val="22"/>
                <w:szCs w:val="22"/>
                <w:lang w:val="ru-RU"/>
              </w:rPr>
              <w:t xml:space="preserve">Доказ за најмалку два печатени научноистражувачки трудови во меѓународни </w:t>
            </w:r>
            <w:r w:rsidRPr="007A763B">
              <w:rPr>
                <w:bCs/>
                <w:color w:val="000000"/>
                <w:sz w:val="22"/>
                <w:szCs w:val="22"/>
                <w:lang w:val="mk-MK"/>
              </w:rPr>
              <w:t xml:space="preserve">научни </w:t>
            </w:r>
            <w:r w:rsidRPr="007A763B">
              <w:rPr>
                <w:bCs/>
                <w:color w:val="000000"/>
                <w:sz w:val="22"/>
                <w:szCs w:val="22"/>
                <w:lang w:val="ru-RU"/>
              </w:rPr>
              <w:t>списанија со импакт фактор во даденото поле во последните пет години</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en-US"/>
              </w:rPr>
            </w:pPr>
            <w:r w:rsidRPr="007A763B">
              <w:rPr>
                <w:bCs/>
                <w:color w:val="000000"/>
                <w:sz w:val="22"/>
                <w:szCs w:val="22"/>
                <w:lang w:val="ru-RU"/>
              </w:rPr>
              <w:t xml:space="preserve">Ред. </w:t>
            </w:r>
          </w:p>
          <w:p w:rsidR="003D511E" w:rsidRPr="007A763B" w:rsidRDefault="003D511E" w:rsidP="003F43E0">
            <w:pPr>
              <w:rPr>
                <w:bCs/>
                <w:color w:val="000000"/>
                <w:lang w:val="ru-RU"/>
              </w:rPr>
            </w:pPr>
            <w:r w:rsidRPr="007A763B">
              <w:rPr>
                <w:bCs/>
                <w:color w:val="000000"/>
                <w:sz w:val="22"/>
                <w:szCs w:val="22"/>
                <w:lang w:val="ru-RU"/>
              </w:rPr>
              <w:t>број</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Автори</w:t>
            </w:r>
          </w:p>
        </w:tc>
        <w:tc>
          <w:tcPr>
            <w:tcW w:w="3055" w:type="dxa"/>
            <w:gridSpan w:val="6"/>
          </w:tcPr>
          <w:p w:rsidR="003D511E" w:rsidRPr="007A763B" w:rsidRDefault="003D511E" w:rsidP="003F43E0">
            <w:pPr>
              <w:rPr>
                <w:bCs/>
                <w:color w:val="000000"/>
                <w:lang w:val="ru-RU"/>
              </w:rPr>
            </w:pPr>
            <w:r w:rsidRPr="007A763B">
              <w:rPr>
                <w:bCs/>
                <w:color w:val="000000"/>
                <w:sz w:val="22"/>
                <w:szCs w:val="22"/>
                <w:lang w:val="ru-RU"/>
              </w:rPr>
              <w:t>Наслов</w:t>
            </w:r>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Издавач /</w:t>
            </w:r>
            <w:r w:rsidRPr="007A763B">
              <w:rPr>
                <w:bCs/>
                <w:color w:val="000000"/>
                <w:sz w:val="22"/>
                <w:szCs w:val="22"/>
                <w:lang w:val="en-US"/>
              </w:rPr>
              <w:t xml:space="preserve"> </w:t>
            </w:r>
            <w:r w:rsidRPr="007A763B">
              <w:rPr>
                <w:bCs/>
                <w:color w:val="000000"/>
                <w:sz w:val="22"/>
                <w:szCs w:val="22"/>
                <w:lang w:val="ru-RU"/>
              </w:rPr>
              <w:t>година</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1.</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WH Cooke, L Rudas, A Stefanovska, DL Eckberg</w:t>
            </w:r>
          </w:p>
        </w:tc>
        <w:tc>
          <w:tcPr>
            <w:tcW w:w="3055" w:type="dxa"/>
            <w:gridSpan w:val="6"/>
          </w:tcPr>
          <w:p w:rsidR="003D511E" w:rsidRPr="007A763B" w:rsidRDefault="003D511E" w:rsidP="003F43E0">
            <w:pPr>
              <w:rPr>
                <w:bCs/>
                <w:color w:val="000000"/>
                <w:lang w:val="ru-RU"/>
              </w:rPr>
            </w:pPr>
            <w:hyperlink r:id="rId112" w:history="1">
              <w:r w:rsidRPr="007A763B">
                <w:rPr>
                  <w:bCs/>
                  <w:color w:val="000000"/>
                  <w:sz w:val="22"/>
                  <w:szCs w:val="22"/>
                  <w:lang w:val="ru-RU"/>
                </w:rPr>
                <w:t>Time-frequency methods and voluntary ramped-frequency breathing: a powerful combination for exploration of human neurophysiological mechanisms</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Journal of Applied Physiology 115 (12), 1806-1821, 2013</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2.</w:t>
            </w:r>
          </w:p>
        </w:tc>
        <w:tc>
          <w:tcPr>
            <w:tcW w:w="3022" w:type="dxa"/>
            <w:gridSpan w:val="5"/>
          </w:tcPr>
          <w:p w:rsidR="003D511E" w:rsidRPr="007A763B" w:rsidRDefault="003D511E" w:rsidP="003F43E0">
            <w:pPr>
              <w:rPr>
                <w:bCs/>
                <w:color w:val="000000"/>
                <w:lang w:val="ru-RU"/>
              </w:rPr>
            </w:pPr>
            <w:r w:rsidRPr="007A763B">
              <w:rPr>
                <w:bCs/>
                <w:color w:val="000000"/>
                <w:sz w:val="22"/>
                <w:szCs w:val="22"/>
                <w:lang w:val="ru-RU"/>
              </w:rPr>
              <w:t>T Stankovski, A Duggento, PVE McClintock, A Stefanovska</w:t>
            </w:r>
          </w:p>
        </w:tc>
        <w:tc>
          <w:tcPr>
            <w:tcW w:w="3055" w:type="dxa"/>
            <w:gridSpan w:val="6"/>
          </w:tcPr>
          <w:p w:rsidR="003D511E" w:rsidRPr="007A763B" w:rsidRDefault="003D511E" w:rsidP="003F43E0">
            <w:pPr>
              <w:rPr>
                <w:bCs/>
                <w:color w:val="000000"/>
                <w:lang w:val="ru-RU"/>
              </w:rPr>
            </w:pPr>
            <w:hyperlink r:id="rId113" w:history="1">
              <w:r w:rsidRPr="007A763B">
                <w:rPr>
                  <w:bCs/>
                  <w:color w:val="000000"/>
                  <w:sz w:val="22"/>
                  <w:szCs w:val="22"/>
                  <w:lang w:val="ru-RU"/>
                </w:rPr>
                <w:t>Inference of time-evolving coupled dynamical systems in the presence of noise</w:t>
              </w:r>
            </w:hyperlink>
          </w:p>
        </w:tc>
        <w:tc>
          <w:tcPr>
            <w:tcW w:w="1335" w:type="dxa"/>
            <w:gridSpan w:val="2"/>
          </w:tcPr>
          <w:p w:rsidR="003D511E" w:rsidRPr="007A763B" w:rsidRDefault="003D511E" w:rsidP="003F43E0">
            <w:pPr>
              <w:rPr>
                <w:bCs/>
                <w:color w:val="000000"/>
                <w:lang w:val="ru-RU"/>
              </w:rPr>
            </w:pPr>
            <w:r w:rsidRPr="007A763B">
              <w:rPr>
                <w:bCs/>
                <w:color w:val="000000"/>
                <w:sz w:val="22"/>
                <w:szCs w:val="22"/>
                <w:lang w:val="ru-RU"/>
              </w:rPr>
              <w:t>Physical Review Letters 109 (2), 024101, 2012</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val="restart"/>
          </w:tcPr>
          <w:p w:rsidR="003D511E" w:rsidRPr="007A763B" w:rsidRDefault="003D511E" w:rsidP="003F43E0">
            <w:pPr>
              <w:rPr>
                <w:bCs/>
                <w:color w:val="000000"/>
                <w:lang w:val="en-US"/>
              </w:rPr>
            </w:pPr>
            <w:r w:rsidRPr="007A763B">
              <w:rPr>
                <w:bCs/>
                <w:color w:val="000000"/>
                <w:sz w:val="22"/>
                <w:szCs w:val="22"/>
                <w:lang w:val="en-US"/>
              </w:rPr>
              <w:t>12.</w:t>
            </w:r>
            <w:r w:rsidRPr="007A763B">
              <w:rPr>
                <w:bCs/>
                <w:color w:val="000000"/>
                <w:sz w:val="22"/>
                <w:szCs w:val="22"/>
                <w:lang w:val="mk-MK"/>
              </w:rPr>
              <w:t>3</w:t>
            </w:r>
            <w:r w:rsidRPr="007A763B">
              <w:rPr>
                <w:bCs/>
                <w:color w:val="000000"/>
                <w:sz w:val="22"/>
                <w:szCs w:val="22"/>
                <w:lang w:val="en-US"/>
              </w:rPr>
              <w:t>.</w:t>
            </w:r>
          </w:p>
        </w:tc>
        <w:tc>
          <w:tcPr>
            <w:tcW w:w="8167" w:type="dxa"/>
            <w:gridSpan w:val="16"/>
          </w:tcPr>
          <w:p w:rsidR="003D511E" w:rsidRPr="007A763B" w:rsidRDefault="003D511E" w:rsidP="003F43E0">
            <w:pPr>
              <w:rPr>
                <w:bCs/>
                <w:color w:val="000000"/>
                <w:lang w:val="en-US"/>
              </w:rPr>
            </w:pPr>
            <w:r w:rsidRPr="007A763B">
              <w:rPr>
                <w:bCs/>
                <w:sz w:val="22"/>
                <w:szCs w:val="22"/>
                <w:lang w:val="ru-RU"/>
              </w:rPr>
              <w:t>Доказ за најмалку три учества на меѓународни собири во последните четири години</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Ред.</w:t>
            </w:r>
            <w:r w:rsidRPr="007A763B">
              <w:rPr>
                <w:bCs/>
                <w:color w:val="000000"/>
                <w:sz w:val="22"/>
                <w:szCs w:val="22"/>
                <w:lang w:val="en-US"/>
              </w:rPr>
              <w:t xml:space="preserve"> </w:t>
            </w:r>
            <w:r w:rsidRPr="007A763B">
              <w:rPr>
                <w:bCs/>
                <w:color w:val="000000"/>
                <w:sz w:val="22"/>
                <w:szCs w:val="22"/>
                <w:lang w:val="ru-RU"/>
              </w:rPr>
              <w:t>број</w:t>
            </w:r>
          </w:p>
        </w:tc>
        <w:tc>
          <w:tcPr>
            <w:tcW w:w="2552" w:type="dxa"/>
            <w:gridSpan w:val="3"/>
          </w:tcPr>
          <w:p w:rsidR="003D511E" w:rsidRPr="007A763B" w:rsidRDefault="003D511E" w:rsidP="003F43E0">
            <w:pPr>
              <w:rPr>
                <w:bCs/>
                <w:color w:val="000000"/>
                <w:lang w:val="ru-RU"/>
              </w:rPr>
            </w:pPr>
            <w:r w:rsidRPr="007A763B">
              <w:rPr>
                <w:bCs/>
                <w:color w:val="000000"/>
                <w:sz w:val="22"/>
                <w:szCs w:val="22"/>
                <w:lang w:val="ru-RU"/>
              </w:rPr>
              <w:t>Автори</w:t>
            </w:r>
          </w:p>
        </w:tc>
        <w:tc>
          <w:tcPr>
            <w:tcW w:w="2610" w:type="dxa"/>
            <w:gridSpan w:val="6"/>
          </w:tcPr>
          <w:p w:rsidR="003D511E" w:rsidRPr="007A763B" w:rsidRDefault="003D511E" w:rsidP="003F43E0">
            <w:pPr>
              <w:rPr>
                <w:bCs/>
                <w:color w:val="000000"/>
                <w:lang w:val="ru-RU"/>
              </w:rPr>
            </w:pPr>
            <w:r w:rsidRPr="007A763B">
              <w:rPr>
                <w:bCs/>
                <w:color w:val="000000"/>
                <w:sz w:val="22"/>
                <w:szCs w:val="22"/>
                <w:lang w:val="ru-RU"/>
              </w:rPr>
              <w:t>Наслов на трудот</w:t>
            </w:r>
          </w:p>
        </w:tc>
        <w:tc>
          <w:tcPr>
            <w:tcW w:w="1867" w:type="dxa"/>
            <w:gridSpan w:val="3"/>
          </w:tcPr>
          <w:p w:rsidR="003D511E" w:rsidRPr="007A763B" w:rsidRDefault="003D511E" w:rsidP="003F43E0">
            <w:pPr>
              <w:rPr>
                <w:bCs/>
                <w:color w:val="000000"/>
                <w:lang w:val="ru-RU"/>
              </w:rPr>
            </w:pPr>
            <w:r w:rsidRPr="007A763B">
              <w:rPr>
                <w:bCs/>
                <w:color w:val="000000"/>
                <w:sz w:val="22"/>
                <w:szCs w:val="22"/>
                <w:lang w:val="ru-RU"/>
              </w:rPr>
              <w:t>Меѓународен собир/ конференција</w:t>
            </w:r>
          </w:p>
        </w:tc>
        <w:tc>
          <w:tcPr>
            <w:tcW w:w="383" w:type="dxa"/>
          </w:tcPr>
          <w:p w:rsidR="003D511E" w:rsidRPr="007A763B" w:rsidRDefault="003D511E" w:rsidP="003F43E0">
            <w:pPr>
              <w:rPr>
                <w:bCs/>
                <w:color w:val="000000"/>
                <w:lang w:val="ru-RU"/>
              </w:rPr>
            </w:pPr>
            <w:r w:rsidRPr="007A763B">
              <w:rPr>
                <w:bCs/>
                <w:color w:val="000000"/>
                <w:sz w:val="22"/>
                <w:szCs w:val="22"/>
                <w:lang w:val="ru-RU"/>
              </w:rPr>
              <w:t>Година</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1.</w:t>
            </w:r>
          </w:p>
        </w:tc>
        <w:tc>
          <w:tcPr>
            <w:tcW w:w="2552" w:type="dxa"/>
            <w:gridSpan w:val="3"/>
          </w:tcPr>
          <w:p w:rsidR="003D511E" w:rsidRPr="007A763B" w:rsidRDefault="003D511E" w:rsidP="003F43E0">
            <w:pPr>
              <w:rPr>
                <w:bCs/>
                <w:color w:val="000000"/>
                <w:lang w:val="ru-RU"/>
              </w:rPr>
            </w:pPr>
            <w:r w:rsidRPr="007A763B">
              <w:rPr>
                <w:bCs/>
                <w:color w:val="000000"/>
                <w:sz w:val="22"/>
                <w:szCs w:val="22"/>
                <w:lang w:val="ru-RU"/>
              </w:rPr>
              <w:t>T Stankovski</w:t>
            </w:r>
          </w:p>
        </w:tc>
        <w:tc>
          <w:tcPr>
            <w:tcW w:w="2610" w:type="dxa"/>
            <w:gridSpan w:val="6"/>
          </w:tcPr>
          <w:p w:rsidR="003D511E" w:rsidRPr="007A763B" w:rsidRDefault="003D511E" w:rsidP="003F43E0">
            <w:pPr>
              <w:rPr>
                <w:bCs/>
                <w:color w:val="000000"/>
                <w:lang w:val="ru-RU"/>
              </w:rPr>
            </w:pPr>
            <w:r w:rsidRPr="007A763B">
              <w:rPr>
                <w:sz w:val="22"/>
                <w:szCs w:val="22"/>
              </w:rPr>
              <w:t>Cardiovascular and brain coupling functions in anæsthesia</w:t>
            </w:r>
          </w:p>
        </w:tc>
        <w:tc>
          <w:tcPr>
            <w:tcW w:w="1867" w:type="dxa"/>
            <w:gridSpan w:val="3"/>
          </w:tcPr>
          <w:p w:rsidR="003D511E" w:rsidRPr="007A763B" w:rsidRDefault="003D511E" w:rsidP="003F43E0">
            <w:pPr>
              <w:spacing w:before="20"/>
              <w:rPr>
                <w:bCs/>
                <w:color w:val="000000"/>
                <w:lang w:val="ru-RU"/>
              </w:rPr>
            </w:pPr>
            <w:r w:rsidRPr="007A763B">
              <w:rPr>
                <w:bCs/>
                <w:color w:val="000000"/>
                <w:sz w:val="22"/>
                <w:szCs w:val="22"/>
                <w:lang w:val="ru-RU"/>
              </w:rPr>
              <w:t>ESGCO 2016: 9th Conference of the European Study Group on              Cardiovascular  Oscillations, Lancaster,UK.</w:t>
            </w:r>
          </w:p>
        </w:tc>
        <w:tc>
          <w:tcPr>
            <w:tcW w:w="383" w:type="dxa"/>
          </w:tcPr>
          <w:p w:rsidR="003D511E" w:rsidRPr="007A763B" w:rsidRDefault="003D511E" w:rsidP="003F43E0">
            <w:pPr>
              <w:rPr>
                <w:bCs/>
                <w:color w:val="000000"/>
                <w:lang w:val="ru-RU"/>
              </w:rPr>
            </w:pPr>
            <w:r w:rsidRPr="007A763B">
              <w:rPr>
                <w:bCs/>
                <w:color w:val="000000"/>
                <w:sz w:val="22"/>
                <w:szCs w:val="22"/>
                <w:lang w:val="ru-RU"/>
              </w:rPr>
              <w:t>2016</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2.</w:t>
            </w:r>
          </w:p>
        </w:tc>
        <w:tc>
          <w:tcPr>
            <w:tcW w:w="2552" w:type="dxa"/>
            <w:gridSpan w:val="3"/>
          </w:tcPr>
          <w:p w:rsidR="003D511E" w:rsidRPr="007A763B" w:rsidRDefault="003D511E" w:rsidP="003F43E0">
            <w:pPr>
              <w:rPr>
                <w:bCs/>
                <w:color w:val="000000"/>
                <w:lang w:val="ru-RU"/>
              </w:rPr>
            </w:pPr>
            <w:r w:rsidRPr="007A763B">
              <w:rPr>
                <w:bCs/>
                <w:color w:val="000000"/>
                <w:sz w:val="22"/>
                <w:szCs w:val="22"/>
                <w:lang w:val="ru-RU"/>
              </w:rPr>
              <w:t>T Stankovski</w:t>
            </w:r>
          </w:p>
        </w:tc>
        <w:tc>
          <w:tcPr>
            <w:tcW w:w="2610" w:type="dxa"/>
            <w:gridSpan w:val="6"/>
          </w:tcPr>
          <w:p w:rsidR="003D511E" w:rsidRPr="007A763B" w:rsidRDefault="003D511E" w:rsidP="003F43E0">
            <w:pPr>
              <w:rPr>
                <w:bCs/>
                <w:color w:val="000000"/>
                <w:lang w:val="ru-RU"/>
              </w:rPr>
            </w:pPr>
            <w:r w:rsidRPr="007A763B">
              <w:rPr>
                <w:sz w:val="22"/>
                <w:szCs w:val="22"/>
              </w:rPr>
              <w:t>Coupling functions: Universal insights into dynamical interactions</w:t>
            </w:r>
          </w:p>
        </w:tc>
        <w:tc>
          <w:tcPr>
            <w:tcW w:w="1867" w:type="dxa"/>
            <w:gridSpan w:val="3"/>
          </w:tcPr>
          <w:p w:rsidR="003D511E" w:rsidRPr="007A763B" w:rsidRDefault="003D511E" w:rsidP="003F43E0">
            <w:r w:rsidRPr="007A763B">
              <w:rPr>
                <w:sz w:val="22"/>
                <w:szCs w:val="22"/>
              </w:rPr>
              <w:t>Dynamics Days Europe 2015, Exeter, UK</w:t>
            </w:r>
          </w:p>
        </w:tc>
        <w:tc>
          <w:tcPr>
            <w:tcW w:w="383" w:type="dxa"/>
          </w:tcPr>
          <w:p w:rsidR="003D511E" w:rsidRPr="007A763B" w:rsidRDefault="003D511E" w:rsidP="003F43E0">
            <w:r w:rsidRPr="007A763B">
              <w:rPr>
                <w:sz w:val="22"/>
                <w:szCs w:val="22"/>
              </w:rPr>
              <w:t>2015</w:t>
            </w:r>
          </w:p>
        </w:tc>
      </w:tr>
      <w:tr w:rsidR="003D511E" w:rsidRPr="003B3B88" w:rsidTr="00DC0413">
        <w:trPr>
          <w:jc w:val="center"/>
        </w:trPr>
        <w:tc>
          <w:tcPr>
            <w:tcW w:w="581" w:type="dxa"/>
            <w:vMerge/>
          </w:tcPr>
          <w:p w:rsidR="003D511E" w:rsidRPr="007A763B" w:rsidRDefault="003D511E" w:rsidP="003F43E0">
            <w:pPr>
              <w:rPr>
                <w:bCs/>
                <w:color w:val="000000"/>
                <w:lang w:val="ru-RU"/>
              </w:rPr>
            </w:pPr>
          </w:p>
        </w:tc>
        <w:tc>
          <w:tcPr>
            <w:tcW w:w="717" w:type="dxa"/>
            <w:vMerge/>
          </w:tcPr>
          <w:p w:rsidR="003D511E" w:rsidRPr="007A763B" w:rsidRDefault="003D511E" w:rsidP="003F43E0">
            <w:pPr>
              <w:rPr>
                <w:bCs/>
                <w:color w:val="000000"/>
                <w:lang w:val="ru-RU"/>
              </w:rPr>
            </w:pPr>
          </w:p>
        </w:tc>
        <w:tc>
          <w:tcPr>
            <w:tcW w:w="755" w:type="dxa"/>
            <w:gridSpan w:val="3"/>
          </w:tcPr>
          <w:p w:rsidR="003D511E" w:rsidRPr="007A763B" w:rsidRDefault="003D511E" w:rsidP="003F43E0">
            <w:pPr>
              <w:rPr>
                <w:bCs/>
                <w:color w:val="000000"/>
                <w:lang w:val="ru-RU"/>
              </w:rPr>
            </w:pPr>
            <w:r w:rsidRPr="007A763B">
              <w:rPr>
                <w:bCs/>
                <w:color w:val="000000"/>
                <w:sz w:val="22"/>
                <w:szCs w:val="22"/>
                <w:lang w:val="ru-RU"/>
              </w:rPr>
              <w:t>3.</w:t>
            </w:r>
          </w:p>
        </w:tc>
        <w:tc>
          <w:tcPr>
            <w:tcW w:w="2552" w:type="dxa"/>
            <w:gridSpan w:val="3"/>
          </w:tcPr>
          <w:p w:rsidR="003D511E" w:rsidRPr="007A763B" w:rsidRDefault="003D511E" w:rsidP="003F43E0">
            <w:pPr>
              <w:rPr>
                <w:lang w:val="mk-MK"/>
              </w:rPr>
            </w:pPr>
            <w:r w:rsidRPr="007A763B">
              <w:rPr>
                <w:sz w:val="22"/>
                <w:szCs w:val="22"/>
                <w:lang w:val="mk-MK"/>
              </w:rPr>
              <w:t>T Stankovski</w:t>
            </w:r>
          </w:p>
        </w:tc>
        <w:tc>
          <w:tcPr>
            <w:tcW w:w="2610" w:type="dxa"/>
            <w:gridSpan w:val="6"/>
          </w:tcPr>
          <w:p w:rsidR="003D511E" w:rsidRPr="007A763B" w:rsidRDefault="003D511E" w:rsidP="003F43E0">
            <w:hyperlink r:id="rId114" w:history="1">
              <w:r w:rsidRPr="007A763B">
                <w:rPr>
                  <w:sz w:val="22"/>
                  <w:szCs w:val="22"/>
                </w:rPr>
                <w:t>Cardiorespiratory coupling functions, synchronization and ageing</w:t>
              </w:r>
            </w:hyperlink>
          </w:p>
        </w:tc>
        <w:tc>
          <w:tcPr>
            <w:tcW w:w="1867" w:type="dxa"/>
            <w:gridSpan w:val="3"/>
          </w:tcPr>
          <w:p w:rsidR="003D511E" w:rsidRPr="007A763B" w:rsidRDefault="003D511E" w:rsidP="003F43E0">
            <w:bookmarkStart w:id="21" w:name="OLE_LINK59"/>
            <w:bookmarkStart w:id="22" w:name="OLE_LINK60"/>
            <w:r w:rsidRPr="007A763B">
              <w:rPr>
                <w:sz w:val="22"/>
                <w:szCs w:val="22"/>
              </w:rPr>
              <w:t>ESGCO 2014: 8th Conference of the European Study Group on                    Cardiovascular  Oscillations, Trento, Italy</w:t>
            </w:r>
            <w:bookmarkEnd w:id="21"/>
            <w:bookmarkEnd w:id="22"/>
          </w:p>
        </w:tc>
        <w:tc>
          <w:tcPr>
            <w:tcW w:w="383" w:type="dxa"/>
          </w:tcPr>
          <w:p w:rsidR="003D511E" w:rsidRPr="007A763B" w:rsidRDefault="003D511E" w:rsidP="003F43E0">
            <w:pPr>
              <w:rPr>
                <w:bCs/>
                <w:color w:val="000000"/>
                <w:lang w:val="ru-RU"/>
              </w:rPr>
            </w:pPr>
            <w:r w:rsidRPr="007A763B">
              <w:rPr>
                <w:bCs/>
                <w:color w:val="000000"/>
                <w:sz w:val="22"/>
                <w:szCs w:val="22"/>
                <w:lang w:val="ru-RU"/>
              </w:rPr>
              <w:t>2014</w:t>
            </w:r>
          </w:p>
        </w:tc>
      </w:tr>
    </w:tbl>
    <w:p w:rsidR="003D511E" w:rsidRPr="005B2076" w:rsidRDefault="003D511E" w:rsidP="00624D90">
      <w:pPr>
        <w:jc w:val="both"/>
        <w:rPr>
          <w:bCs/>
          <w:color w:val="000000"/>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mk-MK"/>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en-US"/>
        </w:rPr>
      </w:pPr>
    </w:p>
    <w:p w:rsidR="003D511E" w:rsidRDefault="003D511E" w:rsidP="00BB2F98">
      <w:pPr>
        <w:rPr>
          <w:bCs/>
          <w:lang w:val="mk-MK"/>
        </w:rPr>
      </w:pPr>
    </w:p>
    <w:p w:rsidR="003D511E" w:rsidRPr="00AA699D" w:rsidRDefault="003D511E" w:rsidP="00BB2F98">
      <w:pPr>
        <w:rPr>
          <w:bCs/>
          <w:lang w:val="mk-MK"/>
        </w:rPr>
      </w:pPr>
    </w:p>
    <w:p w:rsidR="003D511E" w:rsidRPr="00B9069D" w:rsidRDefault="003D511E" w:rsidP="00BB2F98">
      <w:pPr>
        <w:rPr>
          <w:bCs/>
          <w:lang w:val="en-US"/>
        </w:rPr>
      </w:pPr>
    </w:p>
    <w:p w:rsidR="003D511E" w:rsidRDefault="003D511E" w:rsidP="00BB2F98">
      <w:pPr>
        <w:rPr>
          <w:bCs/>
          <w:lang w:val="mk-MK"/>
        </w:rPr>
      </w:pPr>
    </w:p>
    <w:p w:rsidR="003D511E" w:rsidRPr="00E33D1B" w:rsidRDefault="003D511E" w:rsidP="00BB2F98">
      <w:pPr>
        <w:rPr>
          <w:bCs/>
          <w:lang w:val="en-US"/>
        </w:rPr>
      </w:pPr>
    </w:p>
    <w:p w:rsidR="003D511E" w:rsidRPr="00107121" w:rsidRDefault="003D511E" w:rsidP="008A64F7">
      <w:pPr>
        <w:jc w:val="both"/>
        <w:rPr>
          <w:bCs/>
          <w:color w:val="000000"/>
          <w:sz w:val="8"/>
          <w:szCs w:val="8"/>
          <w:lang w:val="en-US"/>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708"/>
        <w:gridCol w:w="289"/>
        <w:gridCol w:w="363"/>
        <w:gridCol w:w="82"/>
        <w:gridCol w:w="1697"/>
        <w:gridCol w:w="43"/>
        <w:gridCol w:w="618"/>
        <w:gridCol w:w="508"/>
        <w:gridCol w:w="66"/>
        <w:gridCol w:w="356"/>
        <w:gridCol w:w="415"/>
        <w:gridCol w:w="127"/>
        <w:gridCol w:w="836"/>
        <w:gridCol w:w="155"/>
        <w:gridCol w:w="786"/>
        <w:gridCol w:w="1032"/>
        <w:gridCol w:w="961"/>
      </w:tblGrid>
      <w:tr w:rsidR="003D511E" w:rsidRPr="00A9558C" w:rsidTr="00DC0413">
        <w:trPr>
          <w:jc w:val="center"/>
        </w:trPr>
        <w:tc>
          <w:tcPr>
            <w:tcW w:w="1555" w:type="dxa"/>
            <w:gridSpan w:val="3"/>
          </w:tcPr>
          <w:p w:rsidR="003D511E" w:rsidRPr="00A9558C" w:rsidRDefault="003D511E" w:rsidP="008D3AB2">
            <w:pPr>
              <w:pStyle w:val="yiv476422843msonormal"/>
              <w:spacing w:before="0" w:beforeAutospacing="0" w:after="0" w:afterAutospacing="0"/>
              <w:rPr>
                <w:b/>
                <w:color w:val="000000"/>
                <w:lang w:val="mk-MK"/>
              </w:rPr>
            </w:pPr>
            <w:r w:rsidRPr="00A9558C">
              <w:rPr>
                <w:b/>
                <w:lang w:val="mk-MK"/>
              </w:rPr>
              <w:t>Прилог бр.4</w:t>
            </w:r>
          </w:p>
          <w:p w:rsidR="003D511E" w:rsidRPr="00A9558C" w:rsidRDefault="003D511E" w:rsidP="008D3AB2">
            <w:pPr>
              <w:jc w:val="both"/>
              <w:rPr>
                <w:b/>
                <w:bCs/>
                <w:color w:val="000000"/>
                <w:lang w:val="mk-MK"/>
              </w:rPr>
            </w:pPr>
          </w:p>
        </w:tc>
        <w:tc>
          <w:tcPr>
            <w:tcW w:w="8026" w:type="dxa"/>
            <w:gridSpan w:val="15"/>
          </w:tcPr>
          <w:p w:rsidR="003D511E" w:rsidRPr="00A9558C" w:rsidRDefault="003D511E" w:rsidP="008D3AB2">
            <w:pPr>
              <w:jc w:val="center"/>
              <w:rPr>
                <w:b/>
                <w:bCs/>
                <w:color w:val="000000"/>
                <w:lang w:val="mk-MK"/>
              </w:rPr>
            </w:pPr>
            <w:r w:rsidRPr="00A9558C">
              <w:rPr>
                <w:b/>
                <w:lang w:val="mk-MK"/>
              </w:rPr>
              <w:t xml:space="preserve">Податоци за наставниците кои изведуваат настава на </w:t>
            </w:r>
            <w:r w:rsidRPr="00A9558C">
              <w:rPr>
                <w:b/>
                <w:bCs/>
                <w:color w:val="000000"/>
                <w:lang w:val="ru-RU"/>
              </w:rPr>
              <w:t>студиската програма од прв, втор и трет циклус на студии и з</w:t>
            </w:r>
            <w:r w:rsidRPr="00A9558C">
              <w:rPr>
                <w:b/>
                <w:bCs/>
                <w:color w:val="000000"/>
                <w:lang w:val="mk-MK"/>
              </w:rPr>
              <w:t>а ментори на докторски трудови</w:t>
            </w:r>
          </w:p>
          <w:p w:rsidR="003D511E" w:rsidRPr="00A9558C" w:rsidRDefault="003D511E" w:rsidP="008D3AB2">
            <w:pPr>
              <w:jc w:val="both"/>
              <w:rPr>
                <w:b/>
                <w:bCs/>
                <w:color w:val="000000"/>
                <w:sz w:val="12"/>
                <w:szCs w:val="12"/>
                <w:lang w:val="mk-MK"/>
              </w:rPr>
            </w:pPr>
          </w:p>
        </w:tc>
      </w:tr>
      <w:tr w:rsidR="003D511E" w:rsidRPr="00A9558C" w:rsidTr="00DC0413">
        <w:trPr>
          <w:jc w:val="center"/>
        </w:trPr>
        <w:tc>
          <w:tcPr>
            <w:tcW w:w="552" w:type="dxa"/>
          </w:tcPr>
          <w:p w:rsidR="003D511E" w:rsidRPr="00A9558C" w:rsidRDefault="003D511E" w:rsidP="008D3AB2">
            <w:pPr>
              <w:rPr>
                <w:lang w:val="en-US"/>
              </w:rPr>
            </w:pPr>
            <w:r w:rsidRPr="00A9558C">
              <w:rPr>
                <w:lang w:val="en-US"/>
              </w:rPr>
              <w:t>1.</w:t>
            </w:r>
          </w:p>
        </w:tc>
        <w:tc>
          <w:tcPr>
            <w:tcW w:w="3151" w:type="dxa"/>
            <w:gridSpan w:val="5"/>
          </w:tcPr>
          <w:p w:rsidR="003D511E" w:rsidRPr="00A9558C" w:rsidRDefault="003D511E" w:rsidP="008D3AB2">
            <w:pPr>
              <w:rPr>
                <w:lang w:val="mk-MK"/>
              </w:rPr>
            </w:pPr>
            <w:r w:rsidRPr="00A9558C">
              <w:rPr>
                <w:bCs/>
                <w:color w:val="000000"/>
                <w:lang w:val="ru-RU"/>
              </w:rPr>
              <w:t>Име и презиме</w:t>
            </w:r>
          </w:p>
        </w:tc>
        <w:tc>
          <w:tcPr>
            <w:tcW w:w="5878" w:type="dxa"/>
            <w:gridSpan w:val="12"/>
          </w:tcPr>
          <w:p w:rsidR="003D511E" w:rsidRPr="00B00E4F" w:rsidRDefault="003D511E" w:rsidP="008D3AB2">
            <w:pPr>
              <w:rPr>
                <w:lang w:val="en-US"/>
              </w:rPr>
            </w:pPr>
            <w:r w:rsidRPr="00B00E4F">
              <w:rPr>
                <w:sz w:val="22"/>
                <w:szCs w:val="22"/>
                <w:lang w:val="en-US"/>
              </w:rPr>
              <w:t>Каќа Поповска</w:t>
            </w:r>
          </w:p>
        </w:tc>
      </w:tr>
      <w:tr w:rsidR="003D511E" w:rsidTr="00DC0413">
        <w:trPr>
          <w:jc w:val="center"/>
        </w:trPr>
        <w:tc>
          <w:tcPr>
            <w:tcW w:w="552" w:type="dxa"/>
          </w:tcPr>
          <w:p w:rsidR="003D511E" w:rsidRDefault="003D511E" w:rsidP="008D3AB2">
            <w:r>
              <w:t>2.</w:t>
            </w:r>
          </w:p>
        </w:tc>
        <w:tc>
          <w:tcPr>
            <w:tcW w:w="3151" w:type="dxa"/>
            <w:gridSpan w:val="5"/>
          </w:tcPr>
          <w:p w:rsidR="003D511E" w:rsidRDefault="003D511E" w:rsidP="008D3AB2">
            <w:r w:rsidRPr="00A9558C">
              <w:rPr>
                <w:bCs/>
                <w:color w:val="000000"/>
                <w:lang w:val="ru-RU"/>
              </w:rPr>
              <w:t>Дата на раѓање</w:t>
            </w:r>
          </w:p>
        </w:tc>
        <w:tc>
          <w:tcPr>
            <w:tcW w:w="5878" w:type="dxa"/>
            <w:gridSpan w:val="12"/>
          </w:tcPr>
          <w:p w:rsidR="003D511E" w:rsidRPr="00B00E4F" w:rsidRDefault="003D511E" w:rsidP="008D3AB2">
            <w:pPr>
              <w:rPr>
                <w:lang w:val="mk-MK"/>
              </w:rPr>
            </w:pPr>
            <w:r w:rsidRPr="00B00E4F">
              <w:rPr>
                <w:sz w:val="22"/>
                <w:szCs w:val="22"/>
                <w:lang w:val="mk-MK"/>
              </w:rPr>
              <w:t>31. 12. 1957</w:t>
            </w:r>
          </w:p>
        </w:tc>
      </w:tr>
      <w:tr w:rsidR="003D511E" w:rsidRPr="00A9558C" w:rsidTr="00DC0413">
        <w:trPr>
          <w:jc w:val="center"/>
        </w:trPr>
        <w:tc>
          <w:tcPr>
            <w:tcW w:w="552" w:type="dxa"/>
          </w:tcPr>
          <w:p w:rsidR="003D511E" w:rsidRPr="00A9558C" w:rsidRDefault="003D511E" w:rsidP="008D3AB2">
            <w:pPr>
              <w:rPr>
                <w:lang w:val="en-US"/>
              </w:rPr>
            </w:pPr>
            <w:r w:rsidRPr="00A9558C">
              <w:rPr>
                <w:lang w:val="en-US"/>
              </w:rPr>
              <w:t>3.</w:t>
            </w:r>
          </w:p>
        </w:tc>
        <w:tc>
          <w:tcPr>
            <w:tcW w:w="3151" w:type="dxa"/>
            <w:gridSpan w:val="5"/>
          </w:tcPr>
          <w:p w:rsidR="003D511E" w:rsidRPr="00A9558C" w:rsidRDefault="003D511E" w:rsidP="008D3AB2">
            <w:pPr>
              <w:rPr>
                <w:lang w:val="mk-MK"/>
              </w:rPr>
            </w:pPr>
            <w:r w:rsidRPr="00A9558C">
              <w:rPr>
                <w:bCs/>
                <w:color w:val="000000"/>
                <w:lang w:val="ru-RU"/>
              </w:rPr>
              <w:t>Степен на образование</w:t>
            </w:r>
          </w:p>
        </w:tc>
        <w:tc>
          <w:tcPr>
            <w:tcW w:w="5878" w:type="dxa"/>
            <w:gridSpan w:val="12"/>
          </w:tcPr>
          <w:p w:rsidR="003D511E" w:rsidRPr="00B00E4F" w:rsidRDefault="003D511E" w:rsidP="008D3AB2">
            <w:pPr>
              <w:jc w:val="both"/>
              <w:rPr>
                <w:lang w:val="mk-MK"/>
              </w:rPr>
            </w:pPr>
            <w:r w:rsidRPr="00B00E4F">
              <w:rPr>
                <w:sz w:val="22"/>
                <w:szCs w:val="22"/>
                <w:lang w:val="mk-MK"/>
              </w:rPr>
              <w:t>Високо</w:t>
            </w:r>
          </w:p>
        </w:tc>
      </w:tr>
      <w:tr w:rsidR="003D511E" w:rsidRPr="00A9558C" w:rsidTr="00DC0413">
        <w:trPr>
          <w:jc w:val="center"/>
        </w:trPr>
        <w:tc>
          <w:tcPr>
            <w:tcW w:w="552" w:type="dxa"/>
          </w:tcPr>
          <w:p w:rsidR="003D511E" w:rsidRPr="00A9558C" w:rsidRDefault="003D511E" w:rsidP="008D3AB2">
            <w:pPr>
              <w:rPr>
                <w:lang w:val="en-US"/>
              </w:rPr>
            </w:pPr>
            <w:r w:rsidRPr="00A9558C">
              <w:rPr>
                <w:lang w:val="en-US"/>
              </w:rPr>
              <w:t>4.</w:t>
            </w:r>
          </w:p>
        </w:tc>
        <w:tc>
          <w:tcPr>
            <w:tcW w:w="3151" w:type="dxa"/>
            <w:gridSpan w:val="5"/>
          </w:tcPr>
          <w:p w:rsidR="003D511E" w:rsidRPr="00A9558C" w:rsidRDefault="003D511E" w:rsidP="008D3AB2">
            <w:pPr>
              <w:rPr>
                <w:lang w:val="mk-MK"/>
              </w:rPr>
            </w:pPr>
            <w:r w:rsidRPr="00A9558C">
              <w:rPr>
                <w:bCs/>
                <w:color w:val="000000"/>
                <w:lang w:val="ru-RU"/>
              </w:rPr>
              <w:t>Наслов на научниот степен</w:t>
            </w:r>
          </w:p>
        </w:tc>
        <w:tc>
          <w:tcPr>
            <w:tcW w:w="5878" w:type="dxa"/>
            <w:gridSpan w:val="12"/>
          </w:tcPr>
          <w:p w:rsidR="003D511E" w:rsidRPr="00B00E4F" w:rsidRDefault="003D511E" w:rsidP="008D3AB2">
            <w:pPr>
              <w:jc w:val="both"/>
              <w:rPr>
                <w:lang w:val="mk-MK"/>
              </w:rPr>
            </w:pPr>
            <w:r w:rsidRPr="00B00E4F">
              <w:rPr>
                <w:sz w:val="22"/>
                <w:szCs w:val="22"/>
                <w:lang w:val="mk-MK"/>
              </w:rPr>
              <w:t>Доктор на науки</w:t>
            </w:r>
          </w:p>
        </w:tc>
      </w:tr>
      <w:tr w:rsidR="003D511E" w:rsidRPr="00A9558C" w:rsidTr="00DC0413">
        <w:trPr>
          <w:trHeight w:val="275"/>
          <w:jc w:val="center"/>
        </w:trPr>
        <w:tc>
          <w:tcPr>
            <w:tcW w:w="552" w:type="dxa"/>
            <w:vMerge w:val="restart"/>
          </w:tcPr>
          <w:p w:rsidR="003D511E" w:rsidRPr="00A9558C" w:rsidRDefault="003D511E" w:rsidP="008D3AB2">
            <w:pPr>
              <w:rPr>
                <w:lang w:val="en-US"/>
              </w:rPr>
            </w:pPr>
            <w:r w:rsidRPr="00A9558C">
              <w:rPr>
                <w:lang w:val="en-US"/>
              </w:rPr>
              <w:t>5.</w:t>
            </w:r>
          </w:p>
        </w:tc>
        <w:tc>
          <w:tcPr>
            <w:tcW w:w="3151" w:type="dxa"/>
            <w:gridSpan w:val="5"/>
            <w:vMerge w:val="restart"/>
          </w:tcPr>
          <w:p w:rsidR="003D511E" w:rsidRPr="00A9558C" w:rsidRDefault="003D511E" w:rsidP="008D3AB2">
            <w:pPr>
              <w:rPr>
                <w:lang w:val="mk-MK"/>
              </w:rPr>
            </w:pPr>
            <w:r w:rsidRPr="00A9558C">
              <w:rPr>
                <w:bCs/>
                <w:color w:val="000000"/>
                <w:lang w:val="ru-RU"/>
              </w:rPr>
              <w:t>Каде и кога го завршил образованието односно се стекнал со научен степен</w:t>
            </w:r>
          </w:p>
        </w:tc>
        <w:tc>
          <w:tcPr>
            <w:tcW w:w="2348" w:type="dxa"/>
            <w:gridSpan w:val="7"/>
          </w:tcPr>
          <w:p w:rsidR="003D511E" w:rsidRPr="00A9558C" w:rsidRDefault="003D511E" w:rsidP="008D3AB2">
            <w:pPr>
              <w:rPr>
                <w:lang w:val="mk-MK"/>
              </w:rPr>
            </w:pPr>
            <w:r w:rsidRPr="00A9558C">
              <w:rPr>
                <w:lang w:val="mk-MK"/>
              </w:rPr>
              <w:t>Образование</w:t>
            </w:r>
          </w:p>
        </w:tc>
        <w:tc>
          <w:tcPr>
            <w:tcW w:w="1811" w:type="dxa"/>
            <w:gridSpan w:val="3"/>
          </w:tcPr>
          <w:p w:rsidR="003D511E" w:rsidRPr="00A9558C" w:rsidRDefault="003D511E" w:rsidP="008D3AB2">
            <w:pPr>
              <w:rPr>
                <w:lang w:val="mk-MK"/>
              </w:rPr>
            </w:pPr>
            <w:r w:rsidRPr="00A9558C">
              <w:rPr>
                <w:lang w:val="mk-MK"/>
              </w:rPr>
              <w:t>Година</w:t>
            </w:r>
          </w:p>
        </w:tc>
        <w:tc>
          <w:tcPr>
            <w:tcW w:w="1719" w:type="dxa"/>
            <w:gridSpan w:val="2"/>
          </w:tcPr>
          <w:p w:rsidR="003D511E" w:rsidRPr="00A9558C" w:rsidRDefault="003D511E" w:rsidP="008D3AB2">
            <w:pPr>
              <w:rPr>
                <w:lang w:val="mk-MK"/>
              </w:rPr>
            </w:pPr>
            <w:r w:rsidRPr="00A9558C">
              <w:rPr>
                <w:lang w:val="mk-MK"/>
              </w:rPr>
              <w:t>Институција</w:t>
            </w:r>
          </w:p>
        </w:tc>
      </w:tr>
      <w:tr w:rsidR="003D511E" w:rsidRPr="00A9558C" w:rsidTr="00DC0413">
        <w:trPr>
          <w:trHeight w:val="274"/>
          <w:jc w:val="center"/>
        </w:trPr>
        <w:tc>
          <w:tcPr>
            <w:tcW w:w="552" w:type="dxa"/>
            <w:vMerge/>
          </w:tcPr>
          <w:p w:rsidR="003D511E" w:rsidRPr="00A9558C" w:rsidRDefault="003D511E" w:rsidP="008D3AB2">
            <w:pPr>
              <w:rPr>
                <w:bCs/>
                <w:color w:val="000000"/>
                <w:lang w:val="ru-RU"/>
              </w:rPr>
            </w:pPr>
          </w:p>
        </w:tc>
        <w:tc>
          <w:tcPr>
            <w:tcW w:w="3151" w:type="dxa"/>
            <w:gridSpan w:val="5"/>
            <w:vMerge/>
          </w:tcPr>
          <w:p w:rsidR="003D511E" w:rsidRPr="00A9558C" w:rsidRDefault="003D511E" w:rsidP="008D3AB2">
            <w:pPr>
              <w:rPr>
                <w:bCs/>
                <w:color w:val="000000"/>
                <w:lang w:val="ru-RU"/>
              </w:rPr>
            </w:pPr>
          </w:p>
        </w:tc>
        <w:tc>
          <w:tcPr>
            <w:tcW w:w="2348" w:type="dxa"/>
            <w:gridSpan w:val="7"/>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Доктор по медицина</w:t>
            </w:r>
          </w:p>
        </w:tc>
        <w:tc>
          <w:tcPr>
            <w:tcW w:w="1811" w:type="dxa"/>
            <w:gridSpan w:val="3"/>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1983</w:t>
            </w:r>
          </w:p>
        </w:tc>
        <w:tc>
          <w:tcPr>
            <w:tcW w:w="1719" w:type="dxa"/>
            <w:gridSpan w:val="2"/>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УКИМ Медицински факултет-Скопје</w:t>
            </w:r>
          </w:p>
        </w:tc>
      </w:tr>
      <w:tr w:rsidR="003D511E" w:rsidRPr="00A9558C" w:rsidTr="00DC0413">
        <w:trPr>
          <w:trHeight w:val="274"/>
          <w:jc w:val="center"/>
        </w:trPr>
        <w:tc>
          <w:tcPr>
            <w:tcW w:w="552" w:type="dxa"/>
            <w:vMerge/>
          </w:tcPr>
          <w:p w:rsidR="003D511E" w:rsidRPr="00A9558C" w:rsidRDefault="003D511E" w:rsidP="008D3AB2">
            <w:pPr>
              <w:rPr>
                <w:bCs/>
                <w:color w:val="000000"/>
                <w:lang w:val="ru-RU"/>
              </w:rPr>
            </w:pPr>
          </w:p>
        </w:tc>
        <w:tc>
          <w:tcPr>
            <w:tcW w:w="3151" w:type="dxa"/>
            <w:gridSpan w:val="5"/>
            <w:vMerge/>
          </w:tcPr>
          <w:p w:rsidR="003D511E" w:rsidRPr="00A9558C" w:rsidRDefault="003D511E" w:rsidP="008D3AB2">
            <w:pPr>
              <w:rPr>
                <w:bCs/>
                <w:color w:val="000000"/>
                <w:lang w:val="ru-RU"/>
              </w:rPr>
            </w:pPr>
          </w:p>
        </w:tc>
        <w:tc>
          <w:tcPr>
            <w:tcW w:w="2348" w:type="dxa"/>
            <w:gridSpan w:val="7"/>
          </w:tcPr>
          <w:p w:rsidR="003D511E" w:rsidRPr="00A9558C" w:rsidRDefault="003D511E" w:rsidP="008D3AB2">
            <w:pPr>
              <w:jc w:val="both"/>
              <w:rPr>
                <w:rFonts w:ascii="MAC C Times" w:hAnsi="MAC C Times"/>
                <w:sz w:val="20"/>
                <w:szCs w:val="20"/>
                <w:lang w:val="mk-MK"/>
              </w:rPr>
            </w:pPr>
            <w:r w:rsidRPr="00B00E4F">
              <w:rPr>
                <w:sz w:val="22"/>
                <w:szCs w:val="22"/>
                <w:lang w:val="mk-MK"/>
              </w:rPr>
              <w:t>специјалист</w:t>
            </w:r>
          </w:p>
        </w:tc>
        <w:tc>
          <w:tcPr>
            <w:tcW w:w="1811" w:type="dxa"/>
            <w:gridSpan w:val="3"/>
          </w:tcPr>
          <w:p w:rsidR="003D511E" w:rsidRPr="00A9558C" w:rsidRDefault="003D511E" w:rsidP="008D3AB2">
            <w:pPr>
              <w:jc w:val="both"/>
              <w:rPr>
                <w:rFonts w:ascii="Georgia" w:hAnsi="Georgia"/>
                <w:sz w:val="20"/>
                <w:szCs w:val="20"/>
                <w:lang w:val="mk-MK"/>
              </w:rPr>
            </w:pPr>
          </w:p>
        </w:tc>
        <w:tc>
          <w:tcPr>
            <w:tcW w:w="1719" w:type="dxa"/>
            <w:gridSpan w:val="2"/>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УКИМ Медицински факултет-Скопје</w:t>
            </w:r>
          </w:p>
        </w:tc>
      </w:tr>
      <w:tr w:rsidR="003D511E" w:rsidRPr="00A9558C" w:rsidTr="00DC0413">
        <w:trPr>
          <w:trHeight w:val="274"/>
          <w:jc w:val="center"/>
        </w:trPr>
        <w:tc>
          <w:tcPr>
            <w:tcW w:w="552" w:type="dxa"/>
            <w:vMerge/>
          </w:tcPr>
          <w:p w:rsidR="003D511E" w:rsidRPr="00A9558C" w:rsidRDefault="003D511E" w:rsidP="008D3AB2">
            <w:pPr>
              <w:rPr>
                <w:bCs/>
                <w:color w:val="000000"/>
                <w:lang w:val="ru-RU"/>
              </w:rPr>
            </w:pPr>
          </w:p>
        </w:tc>
        <w:tc>
          <w:tcPr>
            <w:tcW w:w="3151" w:type="dxa"/>
            <w:gridSpan w:val="5"/>
            <w:vMerge/>
          </w:tcPr>
          <w:p w:rsidR="003D511E" w:rsidRPr="00A9558C" w:rsidRDefault="003D511E" w:rsidP="008D3AB2">
            <w:pPr>
              <w:rPr>
                <w:bCs/>
                <w:color w:val="000000"/>
                <w:lang w:val="ru-RU"/>
              </w:rPr>
            </w:pPr>
          </w:p>
        </w:tc>
        <w:tc>
          <w:tcPr>
            <w:tcW w:w="2348" w:type="dxa"/>
            <w:gridSpan w:val="7"/>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Доктор на науки</w:t>
            </w:r>
          </w:p>
        </w:tc>
        <w:tc>
          <w:tcPr>
            <w:tcW w:w="1811" w:type="dxa"/>
            <w:gridSpan w:val="3"/>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1998</w:t>
            </w:r>
          </w:p>
        </w:tc>
        <w:tc>
          <w:tcPr>
            <w:tcW w:w="1719" w:type="dxa"/>
            <w:gridSpan w:val="2"/>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УКИМ Медицински факултет-Скопје</w:t>
            </w:r>
          </w:p>
        </w:tc>
      </w:tr>
      <w:tr w:rsidR="003D511E" w:rsidRPr="00A9558C" w:rsidTr="00DC0413">
        <w:trPr>
          <w:trHeight w:val="277"/>
          <w:jc w:val="center"/>
        </w:trPr>
        <w:tc>
          <w:tcPr>
            <w:tcW w:w="552" w:type="dxa"/>
            <w:vMerge w:val="restart"/>
          </w:tcPr>
          <w:p w:rsidR="003D511E" w:rsidRPr="00A9558C" w:rsidRDefault="003D511E" w:rsidP="008D3AB2">
            <w:pPr>
              <w:rPr>
                <w:bCs/>
                <w:color w:val="000000"/>
                <w:lang w:val="en-US"/>
              </w:rPr>
            </w:pPr>
            <w:r w:rsidRPr="00A9558C">
              <w:rPr>
                <w:bCs/>
                <w:color w:val="000000"/>
                <w:lang w:val="en-US"/>
              </w:rPr>
              <w:t>6.</w:t>
            </w:r>
          </w:p>
        </w:tc>
        <w:tc>
          <w:tcPr>
            <w:tcW w:w="3151" w:type="dxa"/>
            <w:gridSpan w:val="5"/>
            <w:vMerge w:val="restart"/>
          </w:tcPr>
          <w:p w:rsidR="003D511E" w:rsidRPr="00A9558C" w:rsidRDefault="003D511E" w:rsidP="008D3AB2">
            <w:pPr>
              <w:rPr>
                <w:bCs/>
                <w:color w:val="000000"/>
                <w:lang w:val="ru-RU"/>
              </w:rPr>
            </w:pPr>
            <w:r w:rsidRPr="00A9558C">
              <w:rPr>
                <w:bCs/>
                <w:color w:val="000000"/>
                <w:lang w:val="ru-RU"/>
              </w:rPr>
              <w:t>Подрачје, поле и област на научниот степен магистер</w:t>
            </w:r>
          </w:p>
        </w:tc>
        <w:tc>
          <w:tcPr>
            <w:tcW w:w="2348" w:type="dxa"/>
            <w:gridSpan w:val="7"/>
          </w:tcPr>
          <w:p w:rsidR="003D511E" w:rsidRPr="00A9558C" w:rsidRDefault="003D511E" w:rsidP="008D3AB2">
            <w:pPr>
              <w:rPr>
                <w:lang w:val="mk-MK"/>
              </w:rPr>
            </w:pPr>
            <w:r w:rsidRPr="00A9558C">
              <w:rPr>
                <w:bCs/>
                <w:color w:val="000000"/>
                <w:lang w:val="ru-RU"/>
              </w:rPr>
              <w:t>Подрачје</w:t>
            </w:r>
          </w:p>
        </w:tc>
        <w:tc>
          <w:tcPr>
            <w:tcW w:w="1811" w:type="dxa"/>
            <w:gridSpan w:val="3"/>
          </w:tcPr>
          <w:p w:rsidR="003D511E" w:rsidRPr="00A9558C" w:rsidRDefault="003D511E" w:rsidP="008D3AB2">
            <w:pPr>
              <w:rPr>
                <w:lang w:val="mk-MK"/>
              </w:rPr>
            </w:pPr>
            <w:r w:rsidRPr="00A9558C">
              <w:rPr>
                <w:bCs/>
                <w:color w:val="000000"/>
                <w:lang w:val="ru-RU"/>
              </w:rPr>
              <w:t>Поле</w:t>
            </w:r>
          </w:p>
        </w:tc>
        <w:tc>
          <w:tcPr>
            <w:tcW w:w="1719" w:type="dxa"/>
            <w:gridSpan w:val="2"/>
          </w:tcPr>
          <w:p w:rsidR="003D511E" w:rsidRPr="00A9558C" w:rsidRDefault="003D511E" w:rsidP="008D3AB2">
            <w:pPr>
              <w:rPr>
                <w:lang w:val="mk-MK"/>
              </w:rPr>
            </w:pPr>
            <w:r w:rsidRPr="00A9558C">
              <w:rPr>
                <w:bCs/>
                <w:color w:val="000000"/>
                <w:lang w:val="ru-RU"/>
              </w:rPr>
              <w:t>Област</w:t>
            </w:r>
          </w:p>
        </w:tc>
      </w:tr>
      <w:tr w:rsidR="003D511E" w:rsidRPr="00A9558C" w:rsidTr="00DC0413">
        <w:trPr>
          <w:trHeight w:val="276"/>
          <w:jc w:val="center"/>
        </w:trPr>
        <w:tc>
          <w:tcPr>
            <w:tcW w:w="552" w:type="dxa"/>
            <w:vMerge/>
          </w:tcPr>
          <w:p w:rsidR="003D511E" w:rsidRPr="00A9558C" w:rsidRDefault="003D511E" w:rsidP="008D3AB2">
            <w:pPr>
              <w:rPr>
                <w:bCs/>
                <w:color w:val="000000"/>
                <w:lang w:val="ru-RU"/>
              </w:rPr>
            </w:pPr>
          </w:p>
        </w:tc>
        <w:tc>
          <w:tcPr>
            <w:tcW w:w="3151" w:type="dxa"/>
            <w:gridSpan w:val="5"/>
            <w:vMerge/>
          </w:tcPr>
          <w:p w:rsidR="003D511E" w:rsidRPr="00A9558C" w:rsidRDefault="003D511E" w:rsidP="008D3AB2">
            <w:pPr>
              <w:rPr>
                <w:bCs/>
                <w:color w:val="000000"/>
                <w:lang w:val="ru-RU"/>
              </w:rPr>
            </w:pPr>
          </w:p>
        </w:tc>
        <w:tc>
          <w:tcPr>
            <w:tcW w:w="2348" w:type="dxa"/>
            <w:gridSpan w:val="7"/>
          </w:tcPr>
          <w:p w:rsidR="003D511E" w:rsidRPr="00A9558C" w:rsidRDefault="003D511E" w:rsidP="008D3AB2">
            <w:pPr>
              <w:rPr>
                <w:lang w:val="mk-MK"/>
              </w:rPr>
            </w:pPr>
          </w:p>
        </w:tc>
        <w:tc>
          <w:tcPr>
            <w:tcW w:w="1811" w:type="dxa"/>
            <w:gridSpan w:val="3"/>
          </w:tcPr>
          <w:p w:rsidR="003D511E" w:rsidRPr="00A9558C" w:rsidRDefault="003D511E" w:rsidP="008D3AB2">
            <w:pPr>
              <w:rPr>
                <w:lang w:val="mk-MK"/>
              </w:rPr>
            </w:pPr>
          </w:p>
        </w:tc>
        <w:tc>
          <w:tcPr>
            <w:tcW w:w="1719" w:type="dxa"/>
            <w:gridSpan w:val="2"/>
          </w:tcPr>
          <w:p w:rsidR="003D511E" w:rsidRPr="00A9558C" w:rsidRDefault="003D511E" w:rsidP="008D3AB2">
            <w:pPr>
              <w:rPr>
                <w:lang w:val="mk-MK"/>
              </w:rPr>
            </w:pPr>
          </w:p>
        </w:tc>
      </w:tr>
      <w:tr w:rsidR="003D511E" w:rsidRPr="00A9558C" w:rsidTr="00DC0413">
        <w:trPr>
          <w:trHeight w:val="276"/>
          <w:jc w:val="center"/>
        </w:trPr>
        <w:tc>
          <w:tcPr>
            <w:tcW w:w="552" w:type="dxa"/>
            <w:vMerge w:val="restart"/>
          </w:tcPr>
          <w:p w:rsidR="003D511E" w:rsidRPr="00A9558C" w:rsidRDefault="003D511E" w:rsidP="008D3AB2">
            <w:pPr>
              <w:rPr>
                <w:bCs/>
                <w:color w:val="000000"/>
                <w:lang w:val="en-US"/>
              </w:rPr>
            </w:pPr>
            <w:r w:rsidRPr="00A9558C">
              <w:rPr>
                <w:bCs/>
                <w:color w:val="000000"/>
                <w:lang w:val="en-US"/>
              </w:rPr>
              <w:t>7.</w:t>
            </w:r>
          </w:p>
        </w:tc>
        <w:tc>
          <w:tcPr>
            <w:tcW w:w="3151" w:type="dxa"/>
            <w:gridSpan w:val="5"/>
            <w:vMerge w:val="restart"/>
          </w:tcPr>
          <w:p w:rsidR="003D511E" w:rsidRPr="00A9558C" w:rsidRDefault="003D511E" w:rsidP="008D3AB2">
            <w:pPr>
              <w:rPr>
                <w:bCs/>
                <w:color w:val="000000"/>
                <w:lang w:val="ru-RU"/>
              </w:rPr>
            </w:pPr>
            <w:r w:rsidRPr="00A9558C">
              <w:rPr>
                <w:bCs/>
                <w:color w:val="000000"/>
                <w:lang w:val="ru-RU"/>
              </w:rPr>
              <w:t>Подрачје, поле и област на научниот степен доктор</w:t>
            </w:r>
          </w:p>
        </w:tc>
        <w:tc>
          <w:tcPr>
            <w:tcW w:w="2348" w:type="dxa"/>
            <w:gridSpan w:val="7"/>
          </w:tcPr>
          <w:p w:rsidR="003D511E" w:rsidRPr="00A9558C" w:rsidRDefault="003D511E" w:rsidP="008D3AB2">
            <w:pPr>
              <w:rPr>
                <w:lang w:val="mk-MK"/>
              </w:rPr>
            </w:pPr>
            <w:r w:rsidRPr="00A9558C">
              <w:rPr>
                <w:bCs/>
                <w:color w:val="000000"/>
                <w:lang w:val="ru-RU"/>
              </w:rPr>
              <w:t>Подрачје</w:t>
            </w:r>
          </w:p>
        </w:tc>
        <w:tc>
          <w:tcPr>
            <w:tcW w:w="1811" w:type="dxa"/>
            <w:gridSpan w:val="3"/>
          </w:tcPr>
          <w:p w:rsidR="003D511E" w:rsidRPr="00A9558C" w:rsidRDefault="003D511E" w:rsidP="008D3AB2">
            <w:pPr>
              <w:rPr>
                <w:lang w:val="mk-MK"/>
              </w:rPr>
            </w:pPr>
            <w:r w:rsidRPr="00A9558C">
              <w:rPr>
                <w:bCs/>
                <w:color w:val="000000"/>
                <w:lang w:val="ru-RU"/>
              </w:rPr>
              <w:t>Поле</w:t>
            </w:r>
          </w:p>
        </w:tc>
        <w:tc>
          <w:tcPr>
            <w:tcW w:w="1719" w:type="dxa"/>
            <w:gridSpan w:val="2"/>
          </w:tcPr>
          <w:p w:rsidR="003D511E" w:rsidRPr="00A9558C" w:rsidRDefault="003D511E" w:rsidP="008D3AB2">
            <w:pPr>
              <w:rPr>
                <w:lang w:val="mk-MK"/>
              </w:rPr>
            </w:pPr>
            <w:r w:rsidRPr="00A9558C">
              <w:rPr>
                <w:bCs/>
                <w:color w:val="000000"/>
                <w:lang w:val="ru-RU"/>
              </w:rPr>
              <w:t>Област</w:t>
            </w:r>
          </w:p>
        </w:tc>
      </w:tr>
      <w:tr w:rsidR="003D511E" w:rsidRPr="00A9558C" w:rsidTr="00DC0413">
        <w:trPr>
          <w:trHeight w:val="276"/>
          <w:jc w:val="center"/>
        </w:trPr>
        <w:tc>
          <w:tcPr>
            <w:tcW w:w="552" w:type="dxa"/>
            <w:vMerge/>
          </w:tcPr>
          <w:p w:rsidR="003D511E" w:rsidRPr="00A9558C" w:rsidRDefault="003D511E" w:rsidP="008D3AB2">
            <w:pPr>
              <w:rPr>
                <w:bCs/>
                <w:color w:val="000000"/>
                <w:lang w:val="ru-RU"/>
              </w:rPr>
            </w:pPr>
          </w:p>
        </w:tc>
        <w:tc>
          <w:tcPr>
            <w:tcW w:w="3151" w:type="dxa"/>
            <w:gridSpan w:val="5"/>
            <w:vMerge/>
          </w:tcPr>
          <w:p w:rsidR="003D511E" w:rsidRPr="00A9558C" w:rsidRDefault="003D511E" w:rsidP="008D3AB2">
            <w:pPr>
              <w:rPr>
                <w:bCs/>
                <w:color w:val="000000"/>
                <w:lang w:val="ru-RU"/>
              </w:rPr>
            </w:pPr>
          </w:p>
        </w:tc>
        <w:tc>
          <w:tcPr>
            <w:tcW w:w="2348" w:type="dxa"/>
            <w:gridSpan w:val="7"/>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Медицински науки и здравство</w:t>
            </w:r>
          </w:p>
        </w:tc>
        <w:tc>
          <w:tcPr>
            <w:tcW w:w="1811" w:type="dxa"/>
            <w:gridSpan w:val="3"/>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Фундаментални</w:t>
            </w:r>
          </w:p>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медицински науки</w:t>
            </w:r>
          </w:p>
        </w:tc>
        <w:tc>
          <w:tcPr>
            <w:tcW w:w="1719" w:type="dxa"/>
            <w:gridSpan w:val="2"/>
          </w:tcPr>
          <w:p w:rsidR="003D511E" w:rsidRPr="004E5394" w:rsidRDefault="003D511E" w:rsidP="008D3AB2">
            <w:pPr>
              <w:rPr>
                <w:lang w:val="mk-MK"/>
              </w:rPr>
            </w:pPr>
            <w:r>
              <w:rPr>
                <w:sz w:val="22"/>
                <w:szCs w:val="22"/>
                <w:lang w:val="mk-MK"/>
              </w:rPr>
              <w:t>микробиологија</w:t>
            </w:r>
          </w:p>
        </w:tc>
      </w:tr>
      <w:tr w:rsidR="003D511E" w:rsidRPr="00A9558C" w:rsidTr="00DC0413">
        <w:trPr>
          <w:trHeight w:val="375"/>
          <w:jc w:val="center"/>
        </w:trPr>
        <w:tc>
          <w:tcPr>
            <w:tcW w:w="552" w:type="dxa"/>
            <w:vMerge w:val="restart"/>
          </w:tcPr>
          <w:p w:rsidR="003D511E" w:rsidRPr="00A9558C" w:rsidRDefault="003D511E" w:rsidP="008D3AB2">
            <w:pPr>
              <w:rPr>
                <w:bCs/>
                <w:color w:val="000000"/>
                <w:lang w:val="en-US"/>
              </w:rPr>
            </w:pPr>
            <w:r w:rsidRPr="00A9558C">
              <w:rPr>
                <w:bCs/>
                <w:color w:val="000000"/>
                <w:lang w:val="en-US"/>
              </w:rPr>
              <w:t>8.</w:t>
            </w:r>
          </w:p>
        </w:tc>
        <w:tc>
          <w:tcPr>
            <w:tcW w:w="3194" w:type="dxa"/>
            <w:gridSpan w:val="6"/>
            <w:vMerge w:val="restart"/>
          </w:tcPr>
          <w:p w:rsidR="003D511E" w:rsidRPr="00A9558C" w:rsidRDefault="003D511E" w:rsidP="008D3AB2">
            <w:pPr>
              <w:rPr>
                <w:bCs/>
                <w:color w:val="000000"/>
                <w:lang w:val="ru-RU"/>
              </w:rPr>
            </w:pPr>
            <w:r w:rsidRPr="00A9558C">
              <w:rPr>
                <w:bCs/>
                <w:color w:val="000000"/>
                <w:lang w:val="ru-RU"/>
              </w:rPr>
              <w:t>Доколку е во работен однос да се наведе институцијата каде работи и звањето во кое е избран и во која област</w:t>
            </w:r>
          </w:p>
        </w:tc>
        <w:tc>
          <w:tcPr>
            <w:tcW w:w="3315" w:type="dxa"/>
            <w:gridSpan w:val="8"/>
          </w:tcPr>
          <w:p w:rsidR="003D511E" w:rsidRPr="00A9558C" w:rsidRDefault="003D511E" w:rsidP="008D3AB2">
            <w:pPr>
              <w:jc w:val="both"/>
              <w:rPr>
                <w:rFonts w:ascii="Georgia" w:hAnsi="Georgia"/>
                <w:b/>
                <w:sz w:val="20"/>
                <w:szCs w:val="20"/>
                <w:lang w:val="mk-MK"/>
              </w:rPr>
            </w:pPr>
            <w:r w:rsidRPr="00A9558C">
              <w:rPr>
                <w:rFonts w:ascii="Georgia" w:hAnsi="Georgia"/>
                <w:b/>
                <w:sz w:val="20"/>
                <w:szCs w:val="20"/>
                <w:lang w:val="mk-MK"/>
              </w:rPr>
              <w:t>Институција</w:t>
            </w:r>
          </w:p>
        </w:tc>
        <w:tc>
          <w:tcPr>
            <w:tcW w:w="2520" w:type="dxa"/>
            <w:gridSpan w:val="3"/>
          </w:tcPr>
          <w:p w:rsidR="003D511E" w:rsidRPr="00A9558C" w:rsidRDefault="003D511E" w:rsidP="008D3AB2">
            <w:pPr>
              <w:jc w:val="both"/>
              <w:rPr>
                <w:rFonts w:ascii="Georgia" w:hAnsi="Georgia"/>
                <w:b/>
                <w:sz w:val="20"/>
                <w:szCs w:val="20"/>
                <w:lang w:val="mk-MK"/>
              </w:rPr>
            </w:pPr>
            <w:r w:rsidRPr="00A9558C">
              <w:rPr>
                <w:rFonts w:ascii="Georgia" w:hAnsi="Georgia"/>
                <w:b/>
                <w:sz w:val="20"/>
                <w:szCs w:val="20"/>
                <w:lang w:val="mk-MK"/>
              </w:rPr>
              <w:t>Звање во кое е избран и област</w:t>
            </w:r>
          </w:p>
        </w:tc>
      </w:tr>
      <w:tr w:rsidR="003D511E" w:rsidRPr="00A9558C" w:rsidTr="00DC0413">
        <w:trPr>
          <w:trHeight w:val="521"/>
          <w:jc w:val="center"/>
        </w:trPr>
        <w:tc>
          <w:tcPr>
            <w:tcW w:w="552" w:type="dxa"/>
            <w:vMerge/>
          </w:tcPr>
          <w:p w:rsidR="003D511E" w:rsidRPr="00A9558C" w:rsidRDefault="003D511E" w:rsidP="008D3AB2">
            <w:pPr>
              <w:rPr>
                <w:bCs/>
                <w:color w:val="000000"/>
                <w:lang w:val="ru-RU"/>
              </w:rPr>
            </w:pPr>
          </w:p>
        </w:tc>
        <w:tc>
          <w:tcPr>
            <w:tcW w:w="3194" w:type="dxa"/>
            <w:gridSpan w:val="6"/>
            <w:vMerge/>
          </w:tcPr>
          <w:p w:rsidR="003D511E" w:rsidRPr="00A9558C" w:rsidRDefault="003D511E" w:rsidP="008D3AB2">
            <w:pPr>
              <w:rPr>
                <w:bCs/>
                <w:color w:val="000000"/>
                <w:lang w:val="ru-RU"/>
              </w:rPr>
            </w:pPr>
          </w:p>
        </w:tc>
        <w:tc>
          <w:tcPr>
            <w:tcW w:w="3315" w:type="dxa"/>
            <w:gridSpan w:val="8"/>
          </w:tcPr>
          <w:p w:rsidR="003D511E" w:rsidRPr="00B00E4F" w:rsidRDefault="003D511E" w:rsidP="008D3AB2">
            <w:pPr>
              <w:rPr>
                <w:lang w:val="mk-MK"/>
              </w:rPr>
            </w:pPr>
            <w:r w:rsidRPr="00B00E4F">
              <w:rPr>
                <w:sz w:val="22"/>
                <w:szCs w:val="22"/>
                <w:lang w:val="mk-MK"/>
              </w:rPr>
              <w:t>Институт за микробиологија и паразитологија, УКИМ Медицински факултет</w:t>
            </w:r>
          </w:p>
          <w:p w:rsidR="003D511E" w:rsidRPr="00B00E4F" w:rsidRDefault="003D511E" w:rsidP="008D3AB2">
            <w:pPr>
              <w:rPr>
                <w:lang w:val="mk-MK"/>
              </w:rPr>
            </w:pPr>
          </w:p>
        </w:tc>
        <w:tc>
          <w:tcPr>
            <w:tcW w:w="2520" w:type="dxa"/>
            <w:gridSpan w:val="3"/>
          </w:tcPr>
          <w:p w:rsidR="003D511E" w:rsidRPr="00B00E4F" w:rsidRDefault="003D511E" w:rsidP="008D3AB2">
            <w:pPr>
              <w:rPr>
                <w:lang w:val="mk-MK"/>
              </w:rPr>
            </w:pPr>
            <w:r w:rsidRPr="00B00E4F">
              <w:rPr>
                <w:sz w:val="22"/>
                <w:szCs w:val="22"/>
                <w:lang w:val="mk-MK"/>
              </w:rPr>
              <w:t xml:space="preserve">Редовен професор </w:t>
            </w:r>
          </w:p>
          <w:p w:rsidR="003D511E" w:rsidRPr="00B00E4F" w:rsidRDefault="003D511E" w:rsidP="008D3AB2">
            <w:pPr>
              <w:rPr>
                <w:lang w:val="mk-MK"/>
              </w:rPr>
            </w:pPr>
            <w:r w:rsidRPr="00B00E4F">
              <w:rPr>
                <w:sz w:val="22"/>
                <w:szCs w:val="22"/>
                <w:lang w:val="mk-MK"/>
              </w:rPr>
              <w:t>Медицинска микробиологија</w:t>
            </w:r>
          </w:p>
        </w:tc>
      </w:tr>
      <w:tr w:rsidR="003D511E" w:rsidRPr="00A9558C" w:rsidTr="00DC0413">
        <w:trPr>
          <w:jc w:val="center"/>
        </w:trPr>
        <w:tc>
          <w:tcPr>
            <w:tcW w:w="552" w:type="dxa"/>
            <w:vMerge w:val="restart"/>
          </w:tcPr>
          <w:p w:rsidR="003D511E" w:rsidRPr="00A9558C" w:rsidRDefault="003D511E" w:rsidP="008D3AB2">
            <w:pPr>
              <w:rPr>
                <w:lang w:val="en-US"/>
              </w:rPr>
            </w:pPr>
            <w:r w:rsidRPr="00A9558C">
              <w:rPr>
                <w:lang w:val="en-US"/>
              </w:rPr>
              <w:t>9.</w:t>
            </w:r>
          </w:p>
        </w:tc>
        <w:tc>
          <w:tcPr>
            <w:tcW w:w="9029" w:type="dxa"/>
            <w:gridSpan w:val="17"/>
          </w:tcPr>
          <w:p w:rsidR="003D511E" w:rsidRPr="00A9558C" w:rsidRDefault="003D511E" w:rsidP="008D3AB2">
            <w:pPr>
              <w:rPr>
                <w:lang w:val="mk-MK"/>
              </w:rPr>
            </w:pPr>
            <w:r w:rsidRPr="00A9558C">
              <w:rPr>
                <w:bCs/>
                <w:color w:val="000000"/>
                <w:lang w:val="ru-RU"/>
              </w:rPr>
              <w:t>Список на предмети кои наставникот ги води одделно за првиот, вториот  и третиот циклус на студии</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val="restart"/>
          </w:tcPr>
          <w:p w:rsidR="003D511E" w:rsidRPr="00A9558C" w:rsidRDefault="003D511E" w:rsidP="008D3AB2">
            <w:pPr>
              <w:rPr>
                <w:lang w:val="en-US"/>
              </w:rPr>
            </w:pPr>
            <w:r w:rsidRPr="00A9558C">
              <w:rPr>
                <w:lang w:val="en-US"/>
              </w:rPr>
              <w:t>9.1.</w:t>
            </w:r>
          </w:p>
        </w:tc>
        <w:tc>
          <w:tcPr>
            <w:tcW w:w="8317" w:type="dxa"/>
            <w:gridSpan w:val="16"/>
          </w:tcPr>
          <w:p w:rsidR="003D511E" w:rsidRPr="00A9558C" w:rsidRDefault="003D511E" w:rsidP="008D3AB2">
            <w:pPr>
              <w:rPr>
                <w:lang w:val="mk-MK"/>
              </w:rPr>
            </w:pPr>
            <w:r w:rsidRPr="00A9558C">
              <w:rPr>
                <w:bCs/>
                <w:color w:val="000000"/>
                <w:lang w:val="ru-RU"/>
              </w:rPr>
              <w:t>Список на предмети кои наставникот ги води на првиот циклус на студии</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en-US"/>
              </w:rPr>
            </w:pPr>
            <w:r w:rsidRPr="00A9558C">
              <w:rPr>
                <w:lang w:val="mk-MK"/>
              </w:rPr>
              <w:t>Ред.</w:t>
            </w:r>
            <w:r w:rsidRPr="00A9558C">
              <w:rPr>
                <w:lang w:val="en-US"/>
              </w:rPr>
              <w:t xml:space="preserve"> </w:t>
            </w:r>
          </w:p>
          <w:p w:rsidR="003D511E" w:rsidRPr="00A9558C" w:rsidRDefault="003D511E" w:rsidP="008D3AB2">
            <w:pPr>
              <w:rPr>
                <w:lang w:val="mk-MK"/>
              </w:rPr>
            </w:pPr>
            <w:r w:rsidRPr="00A9558C">
              <w:rPr>
                <w:lang w:val="mk-MK"/>
              </w:rPr>
              <w:t>број</w:t>
            </w:r>
          </w:p>
        </w:tc>
        <w:tc>
          <w:tcPr>
            <w:tcW w:w="3900" w:type="dxa"/>
            <w:gridSpan w:val="7"/>
          </w:tcPr>
          <w:p w:rsidR="003D511E" w:rsidRPr="00A9558C" w:rsidRDefault="003D511E" w:rsidP="008D3AB2">
            <w:pPr>
              <w:rPr>
                <w:lang w:val="mk-MK"/>
              </w:rPr>
            </w:pPr>
            <w:r w:rsidRPr="00A9558C">
              <w:rPr>
                <w:lang w:val="mk-MK"/>
              </w:rPr>
              <w:t>Наслов на предметот</w:t>
            </w:r>
          </w:p>
        </w:tc>
        <w:tc>
          <w:tcPr>
            <w:tcW w:w="3675" w:type="dxa"/>
            <w:gridSpan w:val="6"/>
          </w:tcPr>
          <w:p w:rsidR="003D511E" w:rsidRPr="00A9558C" w:rsidRDefault="003D511E" w:rsidP="008D3AB2">
            <w:pPr>
              <w:rPr>
                <w:lang w:val="mk-MK"/>
              </w:rPr>
            </w:pPr>
            <w:r w:rsidRPr="00A9558C">
              <w:rPr>
                <w:lang w:val="mk-MK"/>
              </w:rPr>
              <w:t>Студиска програма / институција</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1.</w:t>
            </w:r>
          </w:p>
        </w:tc>
        <w:tc>
          <w:tcPr>
            <w:tcW w:w="3900" w:type="dxa"/>
            <w:gridSpan w:val="7"/>
          </w:tcPr>
          <w:p w:rsidR="003D511E" w:rsidRPr="00FA01AA" w:rsidRDefault="003D511E" w:rsidP="008D3AB2">
            <w:pPr>
              <w:jc w:val="both"/>
              <w:rPr>
                <w:lang w:val="mk-MK"/>
              </w:rPr>
            </w:pPr>
            <w:r w:rsidRPr="00FA01AA">
              <w:rPr>
                <w:sz w:val="22"/>
                <w:szCs w:val="22"/>
                <w:lang w:val="mk-MK"/>
              </w:rPr>
              <w:t>Микробиологија со паразиотолог 1</w:t>
            </w:r>
          </w:p>
        </w:tc>
        <w:tc>
          <w:tcPr>
            <w:tcW w:w="3675" w:type="dxa"/>
            <w:gridSpan w:val="6"/>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Општа медицина, УКИМ Медицински факултет-Скопје</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2.</w:t>
            </w:r>
          </w:p>
        </w:tc>
        <w:tc>
          <w:tcPr>
            <w:tcW w:w="3900" w:type="dxa"/>
            <w:gridSpan w:val="7"/>
          </w:tcPr>
          <w:p w:rsidR="003D511E" w:rsidRPr="00FA01AA" w:rsidRDefault="003D511E" w:rsidP="008D3AB2">
            <w:pPr>
              <w:jc w:val="both"/>
              <w:rPr>
                <w:lang w:val="mk-MK"/>
              </w:rPr>
            </w:pPr>
            <w:r w:rsidRPr="00FA01AA">
              <w:rPr>
                <w:sz w:val="22"/>
                <w:szCs w:val="22"/>
                <w:lang w:val="mk-MK"/>
              </w:rPr>
              <w:t>Микробиологија со паразиотолог 2</w:t>
            </w:r>
          </w:p>
        </w:tc>
        <w:tc>
          <w:tcPr>
            <w:tcW w:w="3675" w:type="dxa"/>
            <w:gridSpan w:val="6"/>
          </w:tcPr>
          <w:p w:rsidR="003D511E" w:rsidRPr="00A9558C" w:rsidRDefault="003D511E" w:rsidP="008D3AB2">
            <w:pPr>
              <w:jc w:val="both"/>
              <w:rPr>
                <w:rFonts w:ascii="Georgia" w:hAnsi="Georgia"/>
                <w:sz w:val="20"/>
                <w:szCs w:val="20"/>
                <w:lang w:val="mk-MK"/>
              </w:rPr>
            </w:pPr>
            <w:r w:rsidRPr="00A9558C">
              <w:rPr>
                <w:rFonts w:ascii="Georgia" w:hAnsi="Georgia"/>
                <w:sz w:val="20"/>
                <w:szCs w:val="20"/>
                <w:lang w:val="mk-MK"/>
              </w:rPr>
              <w:t>Општа медицина УКИМ Медицински факултет-Скопје</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val="restart"/>
          </w:tcPr>
          <w:p w:rsidR="003D511E" w:rsidRPr="00A9558C" w:rsidRDefault="003D511E" w:rsidP="008D3AB2">
            <w:pPr>
              <w:rPr>
                <w:lang w:val="mk-MK"/>
              </w:rPr>
            </w:pPr>
            <w:r w:rsidRPr="00A9558C">
              <w:rPr>
                <w:lang w:val="mk-MK"/>
              </w:rPr>
              <w:t xml:space="preserve">9.2. </w:t>
            </w:r>
          </w:p>
        </w:tc>
        <w:tc>
          <w:tcPr>
            <w:tcW w:w="8317" w:type="dxa"/>
            <w:gridSpan w:val="16"/>
          </w:tcPr>
          <w:p w:rsidR="003D511E" w:rsidRPr="00A9558C" w:rsidRDefault="003D511E" w:rsidP="008D3AB2">
            <w:pPr>
              <w:rPr>
                <w:lang w:val="mk-MK"/>
              </w:rPr>
            </w:pPr>
            <w:r w:rsidRPr="00A9558C">
              <w:rPr>
                <w:bCs/>
                <w:color w:val="000000"/>
                <w:lang w:val="ru-RU"/>
              </w:rPr>
              <w:t>Список на предмети кои наставникот ги води на вториот циклус на студии</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Ред. број</w:t>
            </w:r>
          </w:p>
        </w:tc>
        <w:tc>
          <w:tcPr>
            <w:tcW w:w="3900" w:type="dxa"/>
            <w:gridSpan w:val="7"/>
          </w:tcPr>
          <w:p w:rsidR="003D511E" w:rsidRPr="00A9558C" w:rsidRDefault="003D511E" w:rsidP="008D3AB2">
            <w:pPr>
              <w:rPr>
                <w:lang w:val="mk-MK"/>
              </w:rPr>
            </w:pPr>
            <w:r w:rsidRPr="00A9558C">
              <w:rPr>
                <w:lang w:val="mk-MK"/>
              </w:rPr>
              <w:t>Наслов на предметот</w:t>
            </w:r>
          </w:p>
        </w:tc>
        <w:tc>
          <w:tcPr>
            <w:tcW w:w="3675" w:type="dxa"/>
            <w:gridSpan w:val="6"/>
          </w:tcPr>
          <w:p w:rsidR="003D511E" w:rsidRPr="00A9558C" w:rsidRDefault="003D511E" w:rsidP="008D3AB2">
            <w:pPr>
              <w:rPr>
                <w:lang w:val="mk-MK"/>
              </w:rPr>
            </w:pPr>
            <w:r w:rsidRPr="00A9558C">
              <w:rPr>
                <w:lang w:val="mk-MK"/>
              </w:rPr>
              <w:t>Студиска програма / институција</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1.</w:t>
            </w:r>
          </w:p>
        </w:tc>
        <w:tc>
          <w:tcPr>
            <w:tcW w:w="3900" w:type="dxa"/>
            <w:gridSpan w:val="7"/>
          </w:tcPr>
          <w:p w:rsidR="003D511E" w:rsidRPr="008A64F7" w:rsidRDefault="003D511E" w:rsidP="008D3AB2">
            <w:pPr>
              <w:jc w:val="both"/>
              <w:rPr>
                <w:lang w:val="en-US"/>
              </w:rPr>
            </w:pPr>
            <w:r w:rsidRPr="008A64F7">
              <w:rPr>
                <w:sz w:val="22"/>
                <w:szCs w:val="22"/>
                <w:lang w:val="mk-MK"/>
              </w:rPr>
              <w:t>Епидемиологија на Интрахоспитални инфекции</w:t>
            </w:r>
          </w:p>
        </w:tc>
        <w:tc>
          <w:tcPr>
            <w:tcW w:w="3675" w:type="dxa"/>
            <w:gridSpan w:val="6"/>
          </w:tcPr>
          <w:p w:rsidR="003D511E" w:rsidRPr="008A64F7" w:rsidRDefault="003D511E" w:rsidP="008D3AB2">
            <w:pPr>
              <w:ind w:firstLine="720"/>
              <w:rPr>
                <w:lang w:val="en-US"/>
              </w:rPr>
            </w:pPr>
            <w:r w:rsidRPr="008A64F7">
              <w:rPr>
                <w:sz w:val="22"/>
                <w:szCs w:val="22"/>
                <w:lang w:val="mk-MK"/>
              </w:rPr>
              <w:t>Јавно здравство</w:t>
            </w:r>
            <w:r w:rsidRPr="008A64F7">
              <w:rPr>
                <w:sz w:val="22"/>
                <w:szCs w:val="22"/>
                <w:lang w:val="en-US"/>
              </w:rPr>
              <w:t xml:space="preserve"> </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2.</w:t>
            </w:r>
          </w:p>
        </w:tc>
        <w:tc>
          <w:tcPr>
            <w:tcW w:w="3900" w:type="dxa"/>
            <w:gridSpan w:val="7"/>
          </w:tcPr>
          <w:p w:rsidR="003D511E" w:rsidRPr="00A9558C" w:rsidRDefault="003D511E" w:rsidP="008D3AB2">
            <w:pPr>
              <w:rPr>
                <w:lang w:val="mk-MK"/>
              </w:rPr>
            </w:pPr>
          </w:p>
        </w:tc>
        <w:tc>
          <w:tcPr>
            <w:tcW w:w="3675" w:type="dxa"/>
            <w:gridSpan w:val="6"/>
          </w:tcPr>
          <w:p w:rsidR="003D511E" w:rsidRPr="00A9558C" w:rsidRDefault="003D511E" w:rsidP="008D3AB2">
            <w:pPr>
              <w:rPr>
                <w:lang w:val="mk-MK"/>
              </w:rPr>
            </w:pP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val="restart"/>
          </w:tcPr>
          <w:p w:rsidR="003D511E" w:rsidRPr="00A9558C" w:rsidRDefault="003D511E" w:rsidP="008D3AB2">
            <w:pPr>
              <w:rPr>
                <w:lang w:val="en-US"/>
              </w:rPr>
            </w:pPr>
            <w:r w:rsidRPr="00A9558C">
              <w:rPr>
                <w:lang w:val="en-US"/>
              </w:rPr>
              <w:t>9.3.</w:t>
            </w:r>
          </w:p>
        </w:tc>
        <w:tc>
          <w:tcPr>
            <w:tcW w:w="8317" w:type="dxa"/>
            <w:gridSpan w:val="16"/>
          </w:tcPr>
          <w:p w:rsidR="003D511E" w:rsidRPr="00A9558C" w:rsidRDefault="003D511E" w:rsidP="008D3AB2">
            <w:pPr>
              <w:rPr>
                <w:lang w:val="mk-MK"/>
              </w:rPr>
            </w:pPr>
            <w:r w:rsidRPr="00A9558C">
              <w:rPr>
                <w:bCs/>
                <w:color w:val="000000"/>
                <w:lang w:val="ru-RU"/>
              </w:rPr>
              <w:t>Список на предмети кои наставникот ги води на третиот циклус на студии</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Ред. број</w:t>
            </w:r>
          </w:p>
        </w:tc>
        <w:tc>
          <w:tcPr>
            <w:tcW w:w="3900" w:type="dxa"/>
            <w:gridSpan w:val="7"/>
          </w:tcPr>
          <w:p w:rsidR="003D511E" w:rsidRPr="00A9558C" w:rsidRDefault="003D511E" w:rsidP="008D3AB2">
            <w:pPr>
              <w:rPr>
                <w:lang w:val="mk-MK"/>
              </w:rPr>
            </w:pPr>
            <w:r w:rsidRPr="00A9558C">
              <w:rPr>
                <w:lang w:val="mk-MK"/>
              </w:rPr>
              <w:t>Наслов на предметот</w:t>
            </w:r>
          </w:p>
        </w:tc>
        <w:tc>
          <w:tcPr>
            <w:tcW w:w="3675" w:type="dxa"/>
            <w:gridSpan w:val="6"/>
          </w:tcPr>
          <w:p w:rsidR="003D511E" w:rsidRPr="00A9558C" w:rsidRDefault="003D511E" w:rsidP="008D3AB2">
            <w:pPr>
              <w:rPr>
                <w:lang w:val="mk-MK"/>
              </w:rPr>
            </w:pPr>
            <w:r w:rsidRPr="00A9558C">
              <w:rPr>
                <w:lang w:val="mk-MK"/>
              </w:rPr>
              <w:t>Студиска програма / институција</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1.</w:t>
            </w:r>
          </w:p>
        </w:tc>
        <w:tc>
          <w:tcPr>
            <w:tcW w:w="3900" w:type="dxa"/>
            <w:gridSpan w:val="7"/>
          </w:tcPr>
          <w:p w:rsidR="003D511E" w:rsidRPr="008A64F7" w:rsidRDefault="003D511E" w:rsidP="008D3AB2">
            <w:pPr>
              <w:rPr>
                <w:lang w:val="pl-PL"/>
              </w:rPr>
            </w:pPr>
            <w:r w:rsidRPr="008A64F7">
              <w:rPr>
                <w:sz w:val="22"/>
                <w:szCs w:val="22"/>
                <w:lang w:val="pl-PL"/>
              </w:rPr>
              <w:t xml:space="preserve">Епидемиологија </w:t>
            </w:r>
            <w:r w:rsidRPr="008A64F7">
              <w:rPr>
                <w:sz w:val="22"/>
                <w:szCs w:val="22"/>
                <w:lang w:val="mk-MK"/>
              </w:rPr>
              <w:t>и</w:t>
            </w:r>
            <w:r w:rsidRPr="008A64F7">
              <w:rPr>
                <w:sz w:val="22"/>
                <w:szCs w:val="22"/>
                <w:lang w:val="pl-PL"/>
              </w:rPr>
              <w:t xml:space="preserve"> систем на контрола на интрахоспитални инфекции</w:t>
            </w:r>
          </w:p>
        </w:tc>
        <w:tc>
          <w:tcPr>
            <w:tcW w:w="3675" w:type="dxa"/>
            <w:gridSpan w:val="6"/>
          </w:tcPr>
          <w:p w:rsidR="003D511E" w:rsidRPr="008A64F7" w:rsidRDefault="003D511E" w:rsidP="008D3AB2">
            <w:pPr>
              <w:rPr>
                <w:lang w:val="mk-MK"/>
              </w:rPr>
            </w:pPr>
            <w:r w:rsidRPr="008A64F7">
              <w:rPr>
                <w:sz w:val="22"/>
                <w:szCs w:val="22"/>
                <w:lang w:val="mk-MK"/>
              </w:rPr>
              <w:t>Базична медицина УКИМ Медицински факултет-Скопје</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tcPr>
          <w:p w:rsidR="003D511E" w:rsidRPr="00A9558C" w:rsidRDefault="003D511E" w:rsidP="008D3AB2">
            <w:pPr>
              <w:rPr>
                <w:lang w:val="mk-MK"/>
              </w:rPr>
            </w:pPr>
          </w:p>
        </w:tc>
        <w:tc>
          <w:tcPr>
            <w:tcW w:w="742" w:type="dxa"/>
            <w:gridSpan w:val="3"/>
          </w:tcPr>
          <w:p w:rsidR="003D511E" w:rsidRPr="00A9558C" w:rsidRDefault="003D511E" w:rsidP="008D3AB2">
            <w:pPr>
              <w:rPr>
                <w:lang w:val="mk-MK"/>
              </w:rPr>
            </w:pPr>
            <w:r w:rsidRPr="00A9558C">
              <w:rPr>
                <w:lang w:val="mk-MK"/>
              </w:rPr>
              <w:t>2.</w:t>
            </w:r>
          </w:p>
        </w:tc>
        <w:tc>
          <w:tcPr>
            <w:tcW w:w="3900" w:type="dxa"/>
            <w:gridSpan w:val="7"/>
          </w:tcPr>
          <w:p w:rsidR="003D511E" w:rsidRPr="00844502" w:rsidRDefault="003D511E" w:rsidP="008D3AB2">
            <w:pPr>
              <w:rPr>
                <w:lang w:val="mk-MK"/>
              </w:rPr>
            </w:pPr>
            <w:r>
              <w:rPr>
                <w:sz w:val="22"/>
                <w:szCs w:val="22"/>
                <w:lang w:val="mk-MK"/>
              </w:rPr>
              <w:t>Менаџирање на интрахоспитални инфекции</w:t>
            </w:r>
          </w:p>
        </w:tc>
        <w:tc>
          <w:tcPr>
            <w:tcW w:w="3675" w:type="dxa"/>
            <w:gridSpan w:val="6"/>
          </w:tcPr>
          <w:p w:rsidR="003D511E" w:rsidRPr="00A9558C" w:rsidRDefault="003D511E" w:rsidP="008D3AB2">
            <w:pPr>
              <w:jc w:val="both"/>
              <w:rPr>
                <w:rFonts w:ascii="MAC C Times" w:hAnsi="MAC C Times"/>
                <w:sz w:val="20"/>
                <w:szCs w:val="20"/>
                <w:lang w:val="en-US"/>
              </w:rPr>
            </w:pPr>
            <w:r>
              <w:rPr>
                <w:rFonts w:ascii="Calibri" w:hAnsi="Calibri"/>
                <w:sz w:val="20"/>
                <w:szCs w:val="20"/>
                <w:lang w:val="mk-MK"/>
              </w:rPr>
              <w:t>Докторски студии по Јавно здравство</w:t>
            </w:r>
            <w:r w:rsidRPr="00A9558C">
              <w:rPr>
                <w:rFonts w:ascii="MAC C Times" w:hAnsi="MAC C Times"/>
                <w:sz w:val="20"/>
                <w:szCs w:val="20"/>
                <w:lang w:val="en-US"/>
              </w:rPr>
              <w:t xml:space="preserve"> </w:t>
            </w:r>
            <w:r w:rsidRPr="00A9558C">
              <w:rPr>
                <w:rFonts w:ascii="Georgia" w:hAnsi="Georgia"/>
                <w:sz w:val="20"/>
                <w:szCs w:val="20"/>
                <w:lang w:val="mk-MK"/>
              </w:rPr>
              <w:t>УКИМ Медицински факултет-Скопје</w:t>
            </w:r>
          </w:p>
          <w:p w:rsidR="003D511E" w:rsidRPr="00A9558C" w:rsidRDefault="003D511E" w:rsidP="008D3AB2">
            <w:pPr>
              <w:rPr>
                <w:lang w:val="en-US"/>
              </w:rPr>
            </w:pPr>
          </w:p>
        </w:tc>
      </w:tr>
      <w:tr w:rsidR="003D511E" w:rsidRPr="00A9558C" w:rsidTr="00DC0413">
        <w:trPr>
          <w:jc w:val="center"/>
        </w:trPr>
        <w:tc>
          <w:tcPr>
            <w:tcW w:w="552" w:type="dxa"/>
            <w:vMerge w:val="restart"/>
          </w:tcPr>
          <w:p w:rsidR="003D511E" w:rsidRPr="00DA35D3" w:rsidRDefault="003D511E" w:rsidP="008D3AB2">
            <w:pPr>
              <w:pStyle w:val="yiv476422843msonormal"/>
              <w:spacing w:before="0" w:beforeAutospacing="0" w:after="0" w:afterAutospacing="0"/>
              <w:ind w:hanging="36"/>
              <w:jc w:val="both"/>
            </w:pPr>
            <w:r>
              <w:t>10.</w:t>
            </w:r>
          </w:p>
        </w:tc>
        <w:tc>
          <w:tcPr>
            <w:tcW w:w="9029" w:type="dxa"/>
            <w:gridSpan w:val="17"/>
          </w:tcPr>
          <w:p w:rsidR="003D511E" w:rsidRPr="00A9558C" w:rsidRDefault="003D511E" w:rsidP="008D3AB2">
            <w:pPr>
              <w:pStyle w:val="yiv476422843msonormal"/>
              <w:spacing w:before="0" w:beforeAutospacing="0" w:after="0" w:afterAutospacing="0"/>
              <w:ind w:hanging="36"/>
              <w:jc w:val="both"/>
              <w:rPr>
                <w:lang w:val="mk-MK"/>
              </w:rPr>
            </w:pPr>
            <w:r w:rsidRPr="00A9558C">
              <w:rPr>
                <w:bCs/>
                <w:color w:val="000000"/>
                <w:lang w:val="ru-RU"/>
              </w:rPr>
              <w:t>Селектирани резултати во последните пет години</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val="restart"/>
          </w:tcPr>
          <w:p w:rsidR="003D511E" w:rsidRPr="00A9558C" w:rsidRDefault="003D511E" w:rsidP="008D3AB2">
            <w:pPr>
              <w:rPr>
                <w:lang w:val="en-US"/>
              </w:rPr>
            </w:pPr>
            <w:r w:rsidRPr="00A9558C">
              <w:rPr>
                <w:lang w:val="en-US"/>
              </w:rPr>
              <w:t>10.1.</w:t>
            </w:r>
          </w:p>
        </w:tc>
        <w:tc>
          <w:tcPr>
            <w:tcW w:w="8317" w:type="dxa"/>
            <w:gridSpan w:val="16"/>
          </w:tcPr>
          <w:p w:rsidR="003D511E" w:rsidRPr="00A9558C" w:rsidRDefault="003D511E" w:rsidP="008D3AB2">
            <w:pPr>
              <w:rPr>
                <w:lang w:val="mk-MK"/>
              </w:rPr>
            </w:pPr>
            <w:r w:rsidRPr="00A9558C">
              <w:rPr>
                <w:bCs/>
                <w:color w:val="000000"/>
                <w:lang w:val="ru-RU"/>
              </w:rPr>
              <w:t>Релевантни печатени научни трудови (до пет)</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Ред. број</w:t>
            </w:r>
          </w:p>
        </w:tc>
        <w:tc>
          <w:tcPr>
            <w:tcW w:w="3025" w:type="dxa"/>
            <w:gridSpan w:val="5"/>
          </w:tcPr>
          <w:p w:rsidR="003D511E" w:rsidRPr="00A9558C" w:rsidRDefault="003D511E" w:rsidP="008D3AB2">
            <w:pPr>
              <w:rPr>
                <w:bCs/>
                <w:color w:val="000000"/>
                <w:lang w:val="ru-RU"/>
              </w:rPr>
            </w:pPr>
            <w:r w:rsidRPr="00A9558C">
              <w:rPr>
                <w:bCs/>
                <w:color w:val="000000"/>
                <w:lang w:val="ru-RU"/>
              </w:rPr>
              <w:t>Автори</w:t>
            </w:r>
          </w:p>
        </w:tc>
        <w:tc>
          <w:tcPr>
            <w:tcW w:w="2917" w:type="dxa"/>
            <w:gridSpan w:val="7"/>
          </w:tcPr>
          <w:p w:rsidR="003D511E" w:rsidRPr="00A9558C" w:rsidRDefault="003D511E" w:rsidP="008D3AB2">
            <w:pPr>
              <w:rPr>
                <w:bCs/>
                <w:color w:val="000000"/>
                <w:lang w:val="ru-RU"/>
              </w:rPr>
            </w:pPr>
            <w:r w:rsidRPr="00A9558C">
              <w:rPr>
                <w:bCs/>
                <w:color w:val="000000"/>
                <w:lang w:val="ru-RU"/>
              </w:rPr>
              <w:t>Наслов</w:t>
            </w:r>
          </w:p>
        </w:tc>
        <w:tc>
          <w:tcPr>
            <w:tcW w:w="1719" w:type="dxa"/>
            <w:gridSpan w:val="2"/>
          </w:tcPr>
          <w:p w:rsidR="003D511E" w:rsidRPr="00A9558C" w:rsidRDefault="003D511E" w:rsidP="008D3AB2">
            <w:pPr>
              <w:rPr>
                <w:bCs/>
                <w:color w:val="000000"/>
                <w:lang w:val="ru-RU"/>
              </w:rPr>
            </w:pPr>
            <w:r w:rsidRPr="00A9558C">
              <w:rPr>
                <w:bCs/>
                <w:color w:val="000000"/>
                <w:lang w:val="ru-RU"/>
              </w:rPr>
              <w:t xml:space="preserve">Издавач / </w:t>
            </w:r>
            <w:r w:rsidRPr="00A9558C">
              <w:rPr>
                <w:bCs/>
                <w:color w:val="000000"/>
                <w:lang w:val="en-US"/>
              </w:rPr>
              <w:t xml:space="preserve"> </w:t>
            </w:r>
            <w:r w:rsidRPr="00A9558C">
              <w:rPr>
                <w:bCs/>
                <w:color w:val="000000"/>
                <w:lang w:val="ru-RU"/>
              </w:rPr>
              <w:t>година</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1.</w:t>
            </w:r>
          </w:p>
        </w:tc>
        <w:tc>
          <w:tcPr>
            <w:tcW w:w="3025" w:type="dxa"/>
            <w:gridSpan w:val="5"/>
          </w:tcPr>
          <w:p w:rsidR="003D511E" w:rsidRPr="0012561C" w:rsidRDefault="003D511E" w:rsidP="008D3AB2">
            <w:pPr>
              <w:jc w:val="both"/>
              <w:rPr>
                <w:rFonts w:ascii="MAC C Times" w:hAnsi="MAC C Times"/>
                <w:lang w:val="ru-RU"/>
              </w:rPr>
            </w:pPr>
            <w:r>
              <w:rPr>
                <w:color w:val="000000"/>
                <w:sz w:val="22"/>
                <w:szCs w:val="22"/>
                <w:lang w:val="mk-MK"/>
              </w:rPr>
              <w:t xml:space="preserve">G. Mircevska, </w:t>
            </w:r>
            <w:r>
              <w:rPr>
                <w:color w:val="000000"/>
                <w:sz w:val="22"/>
                <w:szCs w:val="22"/>
                <w:lang w:val="en-US"/>
              </w:rPr>
              <w:t>N</w:t>
            </w:r>
            <w:r>
              <w:rPr>
                <w:color w:val="000000"/>
                <w:sz w:val="22"/>
                <w:szCs w:val="22"/>
                <w:lang w:val="mk-MK"/>
              </w:rPr>
              <w:t>. Panovski, M. Petrovska, E. Trajkovska-Dokic, K. Popovska-Jovanovska, Z.</w:t>
            </w:r>
            <w:r w:rsidRPr="0012561C">
              <w:rPr>
                <w:color w:val="000000"/>
                <w:sz w:val="22"/>
                <w:szCs w:val="22"/>
                <w:lang w:val="mk-MK"/>
              </w:rPr>
              <w:t xml:space="preserve"> Cekovska, </w:t>
            </w:r>
            <w:r>
              <w:rPr>
                <w:color w:val="000000"/>
                <w:sz w:val="22"/>
                <w:szCs w:val="22"/>
                <w:lang w:val="mk-MK"/>
              </w:rPr>
              <w:t>G.</w:t>
            </w:r>
            <w:r w:rsidRPr="0012561C">
              <w:rPr>
                <w:color w:val="000000"/>
                <w:sz w:val="22"/>
                <w:szCs w:val="22"/>
                <w:lang w:val="mk-MK"/>
              </w:rPr>
              <w:t xml:space="preserve"> </w:t>
            </w:r>
            <w:r>
              <w:rPr>
                <w:color w:val="000000"/>
                <w:sz w:val="22"/>
                <w:szCs w:val="22"/>
                <w:lang w:val="mk-MK"/>
              </w:rPr>
              <w:t>Jankovska, Z.</w:t>
            </w:r>
            <w:r w:rsidRPr="0012561C">
              <w:rPr>
                <w:color w:val="000000"/>
                <w:sz w:val="22"/>
                <w:szCs w:val="22"/>
                <w:lang w:val="mk-MK"/>
              </w:rPr>
              <w:t xml:space="preserve"> Zatrkovic;</w:t>
            </w:r>
          </w:p>
        </w:tc>
        <w:tc>
          <w:tcPr>
            <w:tcW w:w="2917" w:type="dxa"/>
            <w:gridSpan w:val="7"/>
          </w:tcPr>
          <w:p w:rsidR="003D511E" w:rsidRPr="00844502" w:rsidRDefault="003D511E" w:rsidP="008D3AB2">
            <w:pPr>
              <w:ind w:left="360"/>
              <w:outlineLvl w:val="0"/>
              <w:rPr>
                <w:color w:val="000000"/>
                <w:lang w:val="mk-MK"/>
              </w:rPr>
            </w:pPr>
            <w:r w:rsidRPr="00844502">
              <w:rPr>
                <w:color w:val="000000"/>
                <w:sz w:val="22"/>
                <w:szCs w:val="22"/>
              </w:rPr>
              <w:t xml:space="preserve">Susceptibility profile of candida parapsilosis in critically ill neonates determined with VITK-2 antfungal susceptibility method; </w:t>
            </w:r>
          </w:p>
        </w:tc>
        <w:tc>
          <w:tcPr>
            <w:tcW w:w="1719" w:type="dxa"/>
            <w:gridSpan w:val="2"/>
          </w:tcPr>
          <w:p w:rsidR="003D511E" w:rsidRPr="00B9069D" w:rsidRDefault="003D511E" w:rsidP="008D3AB2">
            <w:pPr>
              <w:outlineLvl w:val="0"/>
              <w:rPr>
                <w:lang w:val="pl-PL"/>
              </w:rPr>
            </w:pPr>
            <w:r w:rsidRPr="00B9069D">
              <w:rPr>
                <w:lang w:val="pl-PL"/>
              </w:rPr>
              <w:t>Arhivi na Javno Zdravje, 2012, P-34</w:t>
            </w:r>
          </w:p>
          <w:p w:rsidR="003D511E" w:rsidRPr="00B9069D" w:rsidRDefault="003D511E" w:rsidP="008D3AB2">
            <w:pPr>
              <w:jc w:val="both"/>
              <w:rPr>
                <w:rFonts w:ascii="Georgia" w:hAnsi="Georgia"/>
                <w:sz w:val="20"/>
                <w:szCs w:val="20"/>
                <w:lang w:val="en-US"/>
              </w:rPr>
            </w:pPr>
          </w:p>
        </w:tc>
      </w:tr>
      <w:tr w:rsidR="003D511E" w:rsidRPr="00A9558C" w:rsidTr="00DC0413">
        <w:trPr>
          <w:trHeight w:val="61"/>
          <w:jc w:val="center"/>
        </w:trPr>
        <w:tc>
          <w:tcPr>
            <w:tcW w:w="552" w:type="dxa"/>
            <w:vMerge/>
          </w:tcPr>
          <w:p w:rsidR="003D511E" w:rsidRPr="00A9558C" w:rsidRDefault="003D511E" w:rsidP="008D3AB2">
            <w:pPr>
              <w:rPr>
                <w:bCs/>
                <w:color w:val="000000"/>
              </w:rPr>
            </w:pPr>
          </w:p>
        </w:tc>
        <w:tc>
          <w:tcPr>
            <w:tcW w:w="712" w:type="dxa"/>
            <w:vMerge/>
          </w:tcPr>
          <w:p w:rsidR="003D511E" w:rsidRPr="00A9558C" w:rsidRDefault="003D511E" w:rsidP="008D3AB2">
            <w:pPr>
              <w:rPr>
                <w:bCs/>
                <w:color w:val="000000"/>
              </w:rPr>
            </w:pPr>
          </w:p>
        </w:tc>
        <w:tc>
          <w:tcPr>
            <w:tcW w:w="656" w:type="dxa"/>
            <w:gridSpan w:val="2"/>
          </w:tcPr>
          <w:p w:rsidR="003D511E" w:rsidRPr="00A9558C" w:rsidRDefault="003D511E" w:rsidP="008D3AB2">
            <w:pPr>
              <w:rPr>
                <w:bCs/>
                <w:color w:val="000000"/>
                <w:lang w:val="ru-RU"/>
              </w:rPr>
            </w:pPr>
            <w:r w:rsidRPr="00A9558C">
              <w:rPr>
                <w:bCs/>
                <w:color w:val="000000"/>
                <w:lang w:val="ru-RU"/>
              </w:rPr>
              <w:t>2.</w:t>
            </w:r>
          </w:p>
        </w:tc>
        <w:tc>
          <w:tcPr>
            <w:tcW w:w="3025" w:type="dxa"/>
            <w:gridSpan w:val="5"/>
          </w:tcPr>
          <w:p w:rsidR="003D511E" w:rsidRPr="00844502" w:rsidRDefault="003D511E" w:rsidP="008D3AB2">
            <w:pPr>
              <w:jc w:val="both"/>
              <w:rPr>
                <w:rFonts w:ascii="Georgia" w:hAnsi="Georgia"/>
                <w:lang w:val="mk-MK"/>
              </w:rPr>
            </w:pPr>
            <w:r w:rsidRPr="00A9558C">
              <w:rPr>
                <w:color w:val="000000"/>
                <w:sz w:val="22"/>
                <w:szCs w:val="22"/>
                <w:lang w:val="en-US"/>
              </w:rPr>
              <w:t>Petrovska B, Popovska Jovanovska K</w:t>
            </w:r>
            <w:r w:rsidRPr="00A9558C">
              <w:rPr>
                <w:color w:val="000000"/>
                <w:sz w:val="22"/>
                <w:szCs w:val="22"/>
              </w:rPr>
              <w:t xml:space="preserve">, Zdravkovska M, </w:t>
            </w:r>
            <w:r w:rsidRPr="00A9558C">
              <w:rPr>
                <w:color w:val="000000"/>
                <w:sz w:val="22"/>
                <w:szCs w:val="22"/>
                <w:lang w:val="en-US"/>
              </w:rPr>
              <w:t xml:space="preserve">Petrovska M </w:t>
            </w:r>
            <w:r w:rsidRPr="00A9558C">
              <w:rPr>
                <w:color w:val="000000"/>
                <w:sz w:val="22"/>
                <w:szCs w:val="22"/>
              </w:rPr>
              <w:t>Stojkova V, Osmani D, Memeti S</w:t>
            </w:r>
            <w:r w:rsidRPr="00A9558C">
              <w:rPr>
                <w:color w:val="000000"/>
                <w:sz w:val="22"/>
                <w:szCs w:val="22"/>
                <w:lang w:val="en-US"/>
              </w:rPr>
              <w:t xml:space="preserve">h , Kiroska </w:t>
            </w:r>
            <w:r w:rsidRPr="00A9558C">
              <w:rPr>
                <w:sz w:val="22"/>
                <w:szCs w:val="22"/>
                <w:lang w:val="en-US"/>
              </w:rPr>
              <w:t>Petreska E</w:t>
            </w:r>
          </w:p>
        </w:tc>
        <w:tc>
          <w:tcPr>
            <w:tcW w:w="2917" w:type="dxa"/>
            <w:gridSpan w:val="7"/>
          </w:tcPr>
          <w:p w:rsidR="003D511E" w:rsidRPr="00A9558C" w:rsidRDefault="003D511E" w:rsidP="008D3AB2">
            <w:pPr>
              <w:jc w:val="both"/>
              <w:rPr>
                <w:rFonts w:ascii="Georgia" w:hAnsi="Georgia"/>
                <w:sz w:val="20"/>
                <w:szCs w:val="20"/>
                <w:lang w:val="mk-MK"/>
              </w:rPr>
            </w:pPr>
            <w:r w:rsidRPr="00844502">
              <w:rPr>
                <w:rStyle w:val="Emphasis"/>
                <w:i w:val="0"/>
                <w:iCs/>
                <w:sz w:val="22"/>
                <w:szCs w:val="22"/>
                <w:lang w:val="en-US"/>
              </w:rPr>
              <w:t xml:space="preserve">Seasonal variation of endemic strains of </w:t>
            </w:r>
            <w:r w:rsidRPr="00844502">
              <w:rPr>
                <w:rStyle w:val="Emphasis"/>
                <w:iCs/>
                <w:sz w:val="22"/>
                <w:szCs w:val="22"/>
                <w:lang w:val="en-US"/>
              </w:rPr>
              <w:t>Acinetobacter baumanii</w:t>
            </w:r>
            <w:r w:rsidRPr="00844502">
              <w:rPr>
                <w:rStyle w:val="Emphasis"/>
                <w:i w:val="0"/>
                <w:iCs/>
                <w:sz w:val="22"/>
                <w:szCs w:val="22"/>
                <w:lang w:val="en-US"/>
              </w:rPr>
              <w:t xml:space="preserve"> isolated from intubated surgical ICU patients</w:t>
            </w:r>
            <w:r w:rsidRPr="00A9558C">
              <w:rPr>
                <w:rStyle w:val="Emphasis"/>
                <w:i w:val="0"/>
                <w:iCs/>
                <w:lang w:val="en-US"/>
              </w:rPr>
              <w:t>,</w:t>
            </w:r>
          </w:p>
        </w:tc>
        <w:tc>
          <w:tcPr>
            <w:tcW w:w="1719" w:type="dxa"/>
            <w:gridSpan w:val="2"/>
          </w:tcPr>
          <w:p w:rsidR="003D511E" w:rsidRPr="00B9069D" w:rsidRDefault="003D511E" w:rsidP="008D3AB2">
            <w:pPr>
              <w:jc w:val="both"/>
              <w:rPr>
                <w:rStyle w:val="Emphasis"/>
                <w:i w:val="0"/>
              </w:rPr>
            </w:pPr>
            <w:r w:rsidRPr="00B9069D">
              <w:rPr>
                <w:rStyle w:val="Emphasis"/>
                <w:i w:val="0"/>
                <w:iCs/>
                <w:lang w:val="en-US"/>
              </w:rPr>
              <w:t xml:space="preserve">MEDICUS </w:t>
            </w:r>
            <w:r w:rsidRPr="00B9069D">
              <w:rPr>
                <w:rStyle w:val="Emphasis"/>
                <w:b/>
                <w:i w:val="0"/>
                <w:iCs/>
                <w:lang w:val="en-US"/>
              </w:rPr>
              <w:t>2014</w:t>
            </w:r>
            <w:r w:rsidRPr="00B9069D">
              <w:rPr>
                <w:rStyle w:val="Emphasis"/>
                <w:i w:val="0"/>
                <w:iCs/>
                <w:lang w:val="en-US"/>
              </w:rPr>
              <w:t xml:space="preserve"> vol  19(2):268 -272 </w:t>
            </w:r>
          </w:p>
          <w:p w:rsidR="003D511E" w:rsidRPr="00B9069D" w:rsidRDefault="003D511E" w:rsidP="008D3AB2">
            <w:pPr>
              <w:jc w:val="both"/>
              <w:rPr>
                <w:rFonts w:ascii="Georgia" w:hAnsi="Georgia"/>
                <w:sz w:val="20"/>
                <w:szCs w:val="20"/>
                <w:lang w:val="mk-MK"/>
              </w:rPr>
            </w:pPr>
          </w:p>
        </w:tc>
      </w:tr>
      <w:tr w:rsidR="003D511E" w:rsidRPr="00A9558C" w:rsidTr="00DC0413">
        <w:trPr>
          <w:jc w:val="center"/>
        </w:trPr>
        <w:tc>
          <w:tcPr>
            <w:tcW w:w="552" w:type="dxa"/>
            <w:vMerge/>
          </w:tcPr>
          <w:p w:rsidR="003D511E" w:rsidRPr="00A9558C" w:rsidRDefault="003D511E" w:rsidP="008D3AB2">
            <w:pPr>
              <w:rPr>
                <w:bCs/>
                <w:color w:val="000000"/>
              </w:rPr>
            </w:pPr>
          </w:p>
        </w:tc>
        <w:tc>
          <w:tcPr>
            <w:tcW w:w="712" w:type="dxa"/>
            <w:vMerge/>
          </w:tcPr>
          <w:p w:rsidR="003D511E" w:rsidRPr="00A9558C" w:rsidRDefault="003D511E" w:rsidP="008D3AB2">
            <w:pPr>
              <w:rPr>
                <w:bCs/>
                <w:color w:val="000000"/>
              </w:rPr>
            </w:pPr>
          </w:p>
        </w:tc>
        <w:tc>
          <w:tcPr>
            <w:tcW w:w="656" w:type="dxa"/>
            <w:gridSpan w:val="2"/>
          </w:tcPr>
          <w:p w:rsidR="003D511E" w:rsidRPr="00A9558C" w:rsidRDefault="003D511E" w:rsidP="008D3AB2">
            <w:pPr>
              <w:rPr>
                <w:bCs/>
                <w:color w:val="000000"/>
                <w:lang w:val="ru-RU"/>
              </w:rPr>
            </w:pPr>
            <w:r w:rsidRPr="00A9558C">
              <w:rPr>
                <w:bCs/>
                <w:color w:val="000000"/>
                <w:lang w:val="ru-RU"/>
              </w:rPr>
              <w:t>3.</w:t>
            </w:r>
          </w:p>
        </w:tc>
        <w:tc>
          <w:tcPr>
            <w:tcW w:w="3025" w:type="dxa"/>
            <w:gridSpan w:val="5"/>
          </w:tcPr>
          <w:p w:rsidR="003D511E" w:rsidRPr="00A9558C" w:rsidRDefault="003D511E" w:rsidP="008D3AB2">
            <w:pPr>
              <w:rPr>
                <w:color w:val="000000"/>
              </w:rPr>
            </w:pPr>
            <w:r w:rsidRPr="00A9558C">
              <w:rPr>
                <w:color w:val="000000"/>
                <w:sz w:val="22"/>
                <w:szCs w:val="22"/>
              </w:rPr>
              <w:t>Popovska Katja</w:t>
            </w:r>
          </w:p>
          <w:p w:rsidR="003D511E" w:rsidRPr="00A9558C" w:rsidRDefault="003D511E" w:rsidP="008D3AB2">
            <w:pPr>
              <w:outlineLvl w:val="0"/>
              <w:rPr>
                <w:color w:val="000000"/>
              </w:rPr>
            </w:pPr>
          </w:p>
          <w:p w:rsidR="003D511E" w:rsidRPr="00A9558C" w:rsidRDefault="003D511E" w:rsidP="008D3AB2">
            <w:pPr>
              <w:jc w:val="both"/>
              <w:rPr>
                <w:rFonts w:ascii="Georgia" w:hAnsi="Georgia"/>
                <w:sz w:val="20"/>
                <w:szCs w:val="20"/>
                <w:lang w:val="mk-MK"/>
              </w:rPr>
            </w:pPr>
          </w:p>
        </w:tc>
        <w:tc>
          <w:tcPr>
            <w:tcW w:w="2917" w:type="dxa"/>
            <w:gridSpan w:val="7"/>
          </w:tcPr>
          <w:p w:rsidR="003D511E" w:rsidRPr="00883FEF" w:rsidRDefault="003D511E" w:rsidP="008D3AB2">
            <w:pPr>
              <w:jc w:val="both"/>
            </w:pPr>
            <w:r w:rsidRPr="00A9558C">
              <w:rPr>
                <w:color w:val="000000"/>
                <w:sz w:val="22"/>
                <w:szCs w:val="22"/>
              </w:rPr>
              <w:t xml:space="preserve">Microbiological monitoring and decontamination of air: </w:t>
            </w:r>
            <w:r w:rsidRPr="00A9558C">
              <w:rPr>
                <w:color w:val="000000"/>
                <w:sz w:val="22"/>
                <w:szCs w:val="22"/>
              </w:rPr>
              <w:tab/>
              <w:t>methodology</w:t>
            </w:r>
          </w:p>
        </w:tc>
        <w:tc>
          <w:tcPr>
            <w:tcW w:w="1719" w:type="dxa"/>
            <w:gridSpan w:val="2"/>
          </w:tcPr>
          <w:p w:rsidR="003D511E" w:rsidRPr="00B9069D" w:rsidRDefault="003D511E" w:rsidP="008D3AB2">
            <w:pPr>
              <w:rPr>
                <w:sz w:val="20"/>
                <w:szCs w:val="20"/>
                <w:lang w:val="nl-NL"/>
              </w:rPr>
            </w:pPr>
            <w:r w:rsidRPr="00B9069D">
              <w:rPr>
                <w:sz w:val="20"/>
                <w:szCs w:val="20"/>
                <w:lang w:val="nl-NL"/>
              </w:rPr>
              <w:t xml:space="preserve">MEDICUS ISSN 1409-6366 UDC 61Vol 18(1) May </w:t>
            </w:r>
            <w:r w:rsidRPr="00B9069D">
              <w:rPr>
                <w:b/>
                <w:sz w:val="20"/>
                <w:szCs w:val="20"/>
                <w:lang w:val="nl-NL"/>
              </w:rPr>
              <w:t>2013</w:t>
            </w:r>
            <w:r w:rsidRPr="00B9069D">
              <w:rPr>
                <w:sz w:val="20"/>
                <w:szCs w:val="20"/>
                <w:lang w:val="nl-NL"/>
              </w:rPr>
              <w:t xml:space="preserve"> </w:t>
            </w:r>
            <w:r w:rsidRPr="00B9069D">
              <w:rPr>
                <w:sz w:val="20"/>
                <w:szCs w:val="20"/>
              </w:rPr>
              <w:t>p. 103-</w:t>
            </w:r>
            <w:r w:rsidRPr="00B9069D">
              <w:rPr>
                <w:sz w:val="20"/>
                <w:szCs w:val="20"/>
              </w:rPr>
              <w:tab/>
              <w:t>107</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val="restart"/>
          </w:tcPr>
          <w:p w:rsidR="003D511E" w:rsidRPr="00A9558C" w:rsidRDefault="003D511E" w:rsidP="008D3AB2">
            <w:pPr>
              <w:rPr>
                <w:lang w:val="en-US"/>
              </w:rPr>
            </w:pPr>
            <w:r w:rsidRPr="00A9558C">
              <w:rPr>
                <w:lang w:val="en-US"/>
              </w:rPr>
              <w:t>10.2.</w:t>
            </w:r>
          </w:p>
        </w:tc>
        <w:tc>
          <w:tcPr>
            <w:tcW w:w="8317" w:type="dxa"/>
            <w:gridSpan w:val="16"/>
          </w:tcPr>
          <w:p w:rsidR="003D511E" w:rsidRPr="00C2233A" w:rsidRDefault="003D511E" w:rsidP="008D3AB2">
            <w:pPr>
              <w:rPr>
                <w:lang w:val="mk-MK"/>
              </w:rPr>
            </w:pPr>
            <w:r w:rsidRPr="00C2233A">
              <w:rPr>
                <w:bCs/>
                <w:color w:val="000000"/>
                <w:lang w:val="ru-RU"/>
              </w:rPr>
              <w:t>Учество во научно-истражувачки национални и меѓународни проекти (до пет)</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en-US"/>
              </w:rPr>
            </w:pPr>
            <w:r w:rsidRPr="00A9558C">
              <w:rPr>
                <w:bCs/>
                <w:color w:val="000000"/>
                <w:lang w:val="ru-RU"/>
              </w:rPr>
              <w:t>Ред.</w:t>
            </w:r>
          </w:p>
          <w:p w:rsidR="003D511E" w:rsidRPr="00A9558C" w:rsidRDefault="003D511E" w:rsidP="008D3AB2">
            <w:pPr>
              <w:rPr>
                <w:bCs/>
                <w:color w:val="000000"/>
                <w:lang w:val="ru-RU"/>
              </w:rPr>
            </w:pPr>
            <w:r w:rsidRPr="00A9558C">
              <w:rPr>
                <w:bCs/>
                <w:color w:val="000000"/>
                <w:lang w:val="ru-RU"/>
              </w:rPr>
              <w:t>број</w:t>
            </w:r>
          </w:p>
        </w:tc>
        <w:tc>
          <w:tcPr>
            <w:tcW w:w="3025" w:type="dxa"/>
            <w:gridSpan w:val="5"/>
          </w:tcPr>
          <w:p w:rsidR="003D511E" w:rsidRPr="00C2233A" w:rsidRDefault="003D511E" w:rsidP="008D3AB2">
            <w:pPr>
              <w:rPr>
                <w:bCs/>
                <w:color w:val="000000"/>
                <w:lang w:val="ru-RU"/>
              </w:rPr>
            </w:pPr>
            <w:r w:rsidRPr="00C2233A">
              <w:rPr>
                <w:bCs/>
                <w:color w:val="000000"/>
                <w:lang w:val="ru-RU"/>
              </w:rPr>
              <w:t>Автори</w:t>
            </w:r>
          </w:p>
        </w:tc>
        <w:tc>
          <w:tcPr>
            <w:tcW w:w="2917" w:type="dxa"/>
            <w:gridSpan w:val="7"/>
          </w:tcPr>
          <w:p w:rsidR="003D511E" w:rsidRPr="00C2233A" w:rsidRDefault="003D511E" w:rsidP="008D3AB2">
            <w:pPr>
              <w:rPr>
                <w:bCs/>
                <w:color w:val="000000"/>
                <w:lang w:val="ru-RU"/>
              </w:rPr>
            </w:pPr>
            <w:r w:rsidRPr="00C2233A">
              <w:rPr>
                <w:bCs/>
                <w:color w:val="000000"/>
                <w:lang w:val="ru-RU"/>
              </w:rPr>
              <w:t>Наслов</w:t>
            </w:r>
          </w:p>
        </w:tc>
        <w:tc>
          <w:tcPr>
            <w:tcW w:w="1719" w:type="dxa"/>
            <w:gridSpan w:val="2"/>
          </w:tcPr>
          <w:p w:rsidR="003D511E" w:rsidRPr="00C2233A" w:rsidRDefault="003D511E" w:rsidP="008D3AB2">
            <w:pPr>
              <w:rPr>
                <w:bCs/>
                <w:color w:val="000000"/>
                <w:lang w:val="ru-RU"/>
              </w:rPr>
            </w:pPr>
            <w:r w:rsidRPr="00C2233A">
              <w:rPr>
                <w:bCs/>
                <w:color w:val="000000"/>
                <w:lang w:val="ru-RU"/>
              </w:rPr>
              <w:t>Издавач / година</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1.</w:t>
            </w:r>
          </w:p>
        </w:tc>
        <w:tc>
          <w:tcPr>
            <w:tcW w:w="3025" w:type="dxa"/>
            <w:gridSpan w:val="5"/>
          </w:tcPr>
          <w:p w:rsidR="003D511E" w:rsidRPr="0044603F" w:rsidRDefault="003D511E" w:rsidP="008D3AB2">
            <w:pPr>
              <w:rPr>
                <w:bCs/>
                <w:color w:val="000000"/>
                <w:highlight w:val="lightGray"/>
                <w:lang w:val="ru-RU"/>
              </w:rPr>
            </w:pPr>
          </w:p>
        </w:tc>
        <w:tc>
          <w:tcPr>
            <w:tcW w:w="2917" w:type="dxa"/>
            <w:gridSpan w:val="7"/>
          </w:tcPr>
          <w:p w:rsidR="003D511E" w:rsidRPr="0044603F" w:rsidRDefault="003D511E" w:rsidP="008D3AB2">
            <w:pPr>
              <w:rPr>
                <w:bCs/>
                <w:color w:val="000000"/>
                <w:highlight w:val="lightGray"/>
                <w:lang w:val="ru-RU"/>
              </w:rPr>
            </w:pPr>
          </w:p>
        </w:tc>
        <w:tc>
          <w:tcPr>
            <w:tcW w:w="1719" w:type="dxa"/>
            <w:gridSpan w:val="2"/>
          </w:tcPr>
          <w:p w:rsidR="003D511E" w:rsidRPr="0044603F" w:rsidRDefault="003D511E" w:rsidP="008D3AB2">
            <w:pPr>
              <w:rPr>
                <w:bCs/>
                <w:color w:val="000000"/>
                <w:highlight w:val="lightGray"/>
                <w:lang w:val="ru-RU"/>
              </w:rPr>
            </w:pP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2.</w:t>
            </w:r>
          </w:p>
        </w:tc>
        <w:tc>
          <w:tcPr>
            <w:tcW w:w="3025" w:type="dxa"/>
            <w:gridSpan w:val="5"/>
          </w:tcPr>
          <w:p w:rsidR="003D511E" w:rsidRPr="0044603F" w:rsidRDefault="003D511E" w:rsidP="008D3AB2">
            <w:pPr>
              <w:rPr>
                <w:bCs/>
                <w:color w:val="000000"/>
                <w:highlight w:val="lightGray"/>
                <w:lang w:val="ru-RU"/>
              </w:rPr>
            </w:pPr>
          </w:p>
        </w:tc>
        <w:tc>
          <w:tcPr>
            <w:tcW w:w="2917" w:type="dxa"/>
            <w:gridSpan w:val="7"/>
          </w:tcPr>
          <w:p w:rsidR="003D511E" w:rsidRPr="0044603F" w:rsidRDefault="003D511E" w:rsidP="008D3AB2">
            <w:pPr>
              <w:rPr>
                <w:bCs/>
                <w:color w:val="000000"/>
                <w:highlight w:val="lightGray"/>
                <w:lang w:val="ru-RU"/>
              </w:rPr>
            </w:pPr>
          </w:p>
        </w:tc>
        <w:tc>
          <w:tcPr>
            <w:tcW w:w="1719" w:type="dxa"/>
            <w:gridSpan w:val="2"/>
          </w:tcPr>
          <w:p w:rsidR="003D511E" w:rsidRPr="0044603F" w:rsidRDefault="003D511E" w:rsidP="008D3AB2">
            <w:pPr>
              <w:rPr>
                <w:bCs/>
                <w:color w:val="000000"/>
                <w:highlight w:val="lightGray"/>
                <w:lang w:val="ru-RU"/>
              </w:rPr>
            </w:pP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val="restart"/>
          </w:tcPr>
          <w:p w:rsidR="003D511E" w:rsidRPr="00A9558C" w:rsidRDefault="003D511E" w:rsidP="008D3AB2">
            <w:pPr>
              <w:rPr>
                <w:bCs/>
                <w:color w:val="000000"/>
                <w:lang w:val="en-US"/>
              </w:rPr>
            </w:pPr>
            <w:r w:rsidRPr="00A9558C">
              <w:rPr>
                <w:bCs/>
                <w:color w:val="000000"/>
                <w:lang w:val="en-US"/>
              </w:rPr>
              <w:t>10.3.</w:t>
            </w:r>
          </w:p>
        </w:tc>
        <w:tc>
          <w:tcPr>
            <w:tcW w:w="8317" w:type="dxa"/>
            <w:gridSpan w:val="16"/>
          </w:tcPr>
          <w:p w:rsidR="003D511E" w:rsidRPr="00C2233A" w:rsidRDefault="003D511E" w:rsidP="008D3AB2">
            <w:pPr>
              <w:rPr>
                <w:bCs/>
                <w:color w:val="000000"/>
                <w:lang w:val="ru-RU"/>
              </w:rPr>
            </w:pPr>
            <w:r w:rsidRPr="00C2233A">
              <w:rPr>
                <w:bCs/>
                <w:color w:val="000000"/>
                <w:lang w:val="ru-RU"/>
              </w:rPr>
              <w:t>Печатени книги во последните пет години (до пет)</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Ред. број</w:t>
            </w:r>
          </w:p>
        </w:tc>
        <w:tc>
          <w:tcPr>
            <w:tcW w:w="3025" w:type="dxa"/>
            <w:gridSpan w:val="5"/>
          </w:tcPr>
          <w:p w:rsidR="003D511E" w:rsidRPr="00C2233A" w:rsidRDefault="003D511E" w:rsidP="008D3AB2">
            <w:pPr>
              <w:rPr>
                <w:bCs/>
                <w:color w:val="000000"/>
                <w:lang w:val="ru-RU"/>
              </w:rPr>
            </w:pPr>
            <w:r w:rsidRPr="00C2233A">
              <w:rPr>
                <w:bCs/>
                <w:color w:val="000000"/>
                <w:lang w:val="ru-RU"/>
              </w:rPr>
              <w:t>Автори</w:t>
            </w:r>
          </w:p>
        </w:tc>
        <w:tc>
          <w:tcPr>
            <w:tcW w:w="2917" w:type="dxa"/>
            <w:gridSpan w:val="7"/>
          </w:tcPr>
          <w:p w:rsidR="003D511E" w:rsidRPr="00C2233A" w:rsidRDefault="003D511E" w:rsidP="008D3AB2">
            <w:pPr>
              <w:rPr>
                <w:bCs/>
                <w:color w:val="000000"/>
                <w:lang w:val="ru-RU"/>
              </w:rPr>
            </w:pPr>
            <w:r w:rsidRPr="00C2233A">
              <w:rPr>
                <w:bCs/>
                <w:color w:val="000000"/>
                <w:lang w:val="ru-RU"/>
              </w:rPr>
              <w:t>Наслов</w:t>
            </w:r>
          </w:p>
        </w:tc>
        <w:tc>
          <w:tcPr>
            <w:tcW w:w="1719" w:type="dxa"/>
            <w:gridSpan w:val="2"/>
          </w:tcPr>
          <w:p w:rsidR="003D511E" w:rsidRPr="00C2233A" w:rsidRDefault="003D511E" w:rsidP="008D3AB2">
            <w:pPr>
              <w:rPr>
                <w:bCs/>
                <w:color w:val="000000"/>
                <w:lang w:val="ru-RU"/>
              </w:rPr>
            </w:pPr>
            <w:r w:rsidRPr="00C2233A">
              <w:rPr>
                <w:bCs/>
                <w:color w:val="000000"/>
                <w:lang w:val="ru-RU"/>
              </w:rPr>
              <w:t>Издавач / година</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1.</w:t>
            </w:r>
          </w:p>
        </w:tc>
        <w:tc>
          <w:tcPr>
            <w:tcW w:w="3025" w:type="dxa"/>
            <w:gridSpan w:val="5"/>
          </w:tcPr>
          <w:p w:rsidR="003D511E" w:rsidRPr="00C2233A" w:rsidRDefault="003D511E" w:rsidP="008D3AB2">
            <w:pPr>
              <w:spacing w:after="200" w:line="276" w:lineRule="auto"/>
              <w:jc w:val="both"/>
              <w:rPr>
                <w:lang w:val="mk-MK"/>
              </w:rPr>
            </w:pPr>
            <w:r w:rsidRPr="00C2233A">
              <w:rPr>
                <w:sz w:val="22"/>
                <w:szCs w:val="22"/>
                <w:lang w:val="mk-MK"/>
              </w:rPr>
              <w:t>Поповска Каќа и сор</w:t>
            </w:r>
          </w:p>
        </w:tc>
        <w:tc>
          <w:tcPr>
            <w:tcW w:w="2917" w:type="dxa"/>
            <w:gridSpan w:val="7"/>
          </w:tcPr>
          <w:p w:rsidR="003D511E" w:rsidRPr="00C2233A" w:rsidRDefault="003D511E" w:rsidP="008D3AB2">
            <w:pPr>
              <w:jc w:val="both"/>
              <w:rPr>
                <w:lang w:val="mk-MK"/>
              </w:rPr>
            </w:pPr>
            <w:r w:rsidRPr="00C2233A">
              <w:rPr>
                <w:sz w:val="22"/>
                <w:szCs w:val="22"/>
                <w:lang w:val="mk-MK"/>
              </w:rPr>
              <w:t>Интрахоспитални инфекции: мултифакторски пристап во превенција на интрахоспиталните инфекции</w:t>
            </w:r>
          </w:p>
        </w:tc>
        <w:tc>
          <w:tcPr>
            <w:tcW w:w="1719" w:type="dxa"/>
            <w:gridSpan w:val="2"/>
          </w:tcPr>
          <w:p w:rsidR="003D511E" w:rsidRPr="00C2233A" w:rsidRDefault="003D511E" w:rsidP="008D3AB2">
            <w:pPr>
              <w:jc w:val="both"/>
              <w:rPr>
                <w:lang w:val="mk-MK"/>
              </w:rPr>
            </w:pPr>
            <w:r w:rsidRPr="00C2233A">
              <w:rPr>
                <w:sz w:val="22"/>
                <w:szCs w:val="22"/>
                <w:lang w:val="mk-MK"/>
              </w:rPr>
              <w:t>Нико компани/2015</w:t>
            </w:r>
          </w:p>
        </w:tc>
      </w:tr>
      <w:tr w:rsidR="003D511E" w:rsidRPr="00A9558C" w:rsidTr="00DC0413">
        <w:trPr>
          <w:jc w:val="center"/>
        </w:trPr>
        <w:tc>
          <w:tcPr>
            <w:tcW w:w="552" w:type="dxa"/>
            <w:vMerge/>
          </w:tcPr>
          <w:p w:rsidR="003D511E" w:rsidRPr="00A9558C" w:rsidRDefault="003D511E" w:rsidP="008D3AB2">
            <w:pPr>
              <w:rPr>
                <w:bCs/>
                <w:color w:val="000000"/>
                <w:lang w:val="en-US"/>
              </w:rPr>
            </w:pPr>
          </w:p>
        </w:tc>
        <w:tc>
          <w:tcPr>
            <w:tcW w:w="712" w:type="dxa"/>
            <w:vMerge/>
          </w:tcPr>
          <w:p w:rsidR="003D511E" w:rsidRPr="00A9558C" w:rsidRDefault="003D511E" w:rsidP="008D3AB2">
            <w:pPr>
              <w:rPr>
                <w:bCs/>
                <w:color w:val="000000"/>
                <w:lang w:val="en-US"/>
              </w:rPr>
            </w:pPr>
          </w:p>
        </w:tc>
        <w:tc>
          <w:tcPr>
            <w:tcW w:w="656" w:type="dxa"/>
            <w:gridSpan w:val="2"/>
          </w:tcPr>
          <w:p w:rsidR="003D511E" w:rsidRPr="00A9558C" w:rsidRDefault="003D511E" w:rsidP="008D3AB2">
            <w:pPr>
              <w:rPr>
                <w:bCs/>
                <w:color w:val="000000"/>
                <w:lang w:val="ru-RU"/>
              </w:rPr>
            </w:pPr>
            <w:r w:rsidRPr="00A9558C">
              <w:rPr>
                <w:bCs/>
                <w:color w:val="000000"/>
                <w:lang w:val="ru-RU"/>
              </w:rPr>
              <w:t>2.</w:t>
            </w:r>
          </w:p>
        </w:tc>
        <w:tc>
          <w:tcPr>
            <w:tcW w:w="3025" w:type="dxa"/>
            <w:gridSpan w:val="5"/>
          </w:tcPr>
          <w:p w:rsidR="003D511E" w:rsidRPr="00C2233A" w:rsidRDefault="003D511E" w:rsidP="008D3AB2">
            <w:pPr>
              <w:spacing w:after="200" w:line="276" w:lineRule="auto"/>
              <w:jc w:val="both"/>
              <w:rPr>
                <w:lang w:val="mk-MK"/>
              </w:rPr>
            </w:pPr>
            <w:r w:rsidRPr="00C2233A">
              <w:rPr>
                <w:bCs/>
                <w:color w:val="000000"/>
                <w:sz w:val="22"/>
                <w:szCs w:val="22"/>
                <w:lang w:val="ru-RU"/>
              </w:rPr>
              <w:t>Поповска Каќа, Петровска Милена, Пановски Никола, Трајковска- Докиќ Елена и с.</w:t>
            </w:r>
          </w:p>
        </w:tc>
        <w:tc>
          <w:tcPr>
            <w:tcW w:w="2917" w:type="dxa"/>
            <w:gridSpan w:val="7"/>
          </w:tcPr>
          <w:p w:rsidR="003D511E" w:rsidRPr="00C2233A" w:rsidRDefault="003D511E" w:rsidP="008D3AB2">
            <w:pPr>
              <w:jc w:val="both"/>
              <w:rPr>
                <w:lang w:val="mk-MK"/>
              </w:rPr>
            </w:pPr>
            <w:r w:rsidRPr="00C2233A">
              <w:rPr>
                <w:bCs/>
                <w:color w:val="000000"/>
                <w:sz w:val="22"/>
                <w:szCs w:val="22"/>
                <w:lang w:val="ru-RU"/>
              </w:rPr>
              <w:t>Учебник по Микробиологија за студентите по стоматологија</w:t>
            </w:r>
          </w:p>
        </w:tc>
        <w:tc>
          <w:tcPr>
            <w:tcW w:w="1719" w:type="dxa"/>
            <w:gridSpan w:val="2"/>
          </w:tcPr>
          <w:p w:rsidR="003D511E" w:rsidRPr="00C2233A" w:rsidRDefault="003D511E" w:rsidP="008D3AB2">
            <w:pPr>
              <w:jc w:val="both"/>
              <w:rPr>
                <w:lang w:val="en-US"/>
              </w:rPr>
            </w:pPr>
            <w:r w:rsidRPr="00C2233A">
              <w:rPr>
                <w:bCs/>
                <w:color w:val="000000"/>
                <w:sz w:val="22"/>
                <w:szCs w:val="22"/>
                <w:lang w:val="ru-RU"/>
              </w:rPr>
              <w:t>Медицински факултет/2016</w:t>
            </w:r>
          </w:p>
        </w:tc>
      </w:tr>
      <w:tr w:rsidR="003D511E" w:rsidRPr="00A9558C" w:rsidTr="00DC0413">
        <w:trPr>
          <w:jc w:val="center"/>
        </w:trPr>
        <w:tc>
          <w:tcPr>
            <w:tcW w:w="552" w:type="dxa"/>
            <w:vMerge/>
          </w:tcPr>
          <w:p w:rsidR="003D511E" w:rsidRPr="00A9558C" w:rsidRDefault="003D511E" w:rsidP="008D3AB2">
            <w:pPr>
              <w:rPr>
                <w:bCs/>
                <w:color w:val="000000"/>
                <w:lang w:val="mk-MK"/>
              </w:rPr>
            </w:pPr>
          </w:p>
        </w:tc>
        <w:tc>
          <w:tcPr>
            <w:tcW w:w="712" w:type="dxa"/>
            <w:vMerge/>
          </w:tcPr>
          <w:p w:rsidR="003D511E" w:rsidRPr="00A9558C" w:rsidRDefault="003D511E" w:rsidP="008D3AB2">
            <w:pPr>
              <w:rPr>
                <w:bCs/>
                <w:color w:val="000000"/>
                <w:lang w:val="mk-MK"/>
              </w:rPr>
            </w:pPr>
          </w:p>
        </w:tc>
        <w:tc>
          <w:tcPr>
            <w:tcW w:w="656" w:type="dxa"/>
            <w:gridSpan w:val="2"/>
          </w:tcPr>
          <w:p w:rsidR="003D511E" w:rsidRPr="00A9558C" w:rsidRDefault="003D511E" w:rsidP="008D3AB2">
            <w:pPr>
              <w:rPr>
                <w:bCs/>
                <w:color w:val="000000"/>
                <w:lang w:val="ru-RU"/>
              </w:rPr>
            </w:pPr>
            <w:r w:rsidRPr="00A9558C">
              <w:rPr>
                <w:bCs/>
                <w:color w:val="000000"/>
                <w:lang w:val="ru-RU"/>
              </w:rPr>
              <w:t>3.</w:t>
            </w:r>
          </w:p>
        </w:tc>
        <w:tc>
          <w:tcPr>
            <w:tcW w:w="3025" w:type="dxa"/>
            <w:gridSpan w:val="5"/>
          </w:tcPr>
          <w:p w:rsidR="003D511E" w:rsidRPr="00C2233A" w:rsidRDefault="003D511E" w:rsidP="008D3AB2">
            <w:pPr>
              <w:rPr>
                <w:bCs/>
                <w:color w:val="000000"/>
                <w:lang w:val="ru-RU"/>
              </w:rPr>
            </w:pPr>
            <w:r w:rsidRPr="00C2233A">
              <w:rPr>
                <w:bCs/>
                <w:color w:val="000000"/>
                <w:sz w:val="22"/>
                <w:szCs w:val="22"/>
                <w:lang w:val="ru-RU"/>
              </w:rPr>
              <w:t>Трајковска- Докиќ Елена, Петровска Милена, Пановски Никола, Поповска Каќа, и сор</w:t>
            </w:r>
          </w:p>
        </w:tc>
        <w:tc>
          <w:tcPr>
            <w:tcW w:w="2917" w:type="dxa"/>
            <w:gridSpan w:val="7"/>
          </w:tcPr>
          <w:p w:rsidR="003D511E" w:rsidRPr="00C2233A" w:rsidRDefault="003D511E" w:rsidP="008D3AB2">
            <w:pPr>
              <w:ind w:firstLine="720"/>
              <w:jc w:val="both"/>
              <w:rPr>
                <w:lang w:val="mk-MK"/>
              </w:rPr>
            </w:pPr>
            <w:r w:rsidRPr="00C2233A">
              <w:rPr>
                <w:bCs/>
                <w:color w:val="000000"/>
                <w:sz w:val="22"/>
                <w:szCs w:val="22"/>
                <w:lang w:val="ru-RU"/>
              </w:rPr>
              <w:t>Учебник по Микробиологија и паразитологија за фармацевти</w:t>
            </w:r>
          </w:p>
        </w:tc>
        <w:tc>
          <w:tcPr>
            <w:tcW w:w="1719" w:type="dxa"/>
            <w:gridSpan w:val="2"/>
          </w:tcPr>
          <w:p w:rsidR="003D511E" w:rsidRPr="00C2233A" w:rsidRDefault="003D511E" w:rsidP="008D3AB2">
            <w:pPr>
              <w:jc w:val="both"/>
              <w:rPr>
                <w:lang w:val="en-US"/>
              </w:rPr>
            </w:pPr>
            <w:r w:rsidRPr="00C2233A">
              <w:rPr>
                <w:bCs/>
                <w:color w:val="000000"/>
                <w:sz w:val="22"/>
                <w:szCs w:val="22"/>
                <w:lang w:val="ru-RU"/>
              </w:rPr>
              <w:t>Медицински факултет/2017</w:t>
            </w:r>
          </w:p>
        </w:tc>
      </w:tr>
      <w:tr w:rsidR="003D511E" w:rsidRPr="00A9558C" w:rsidTr="00DC0413">
        <w:trPr>
          <w:jc w:val="center"/>
        </w:trPr>
        <w:tc>
          <w:tcPr>
            <w:tcW w:w="552" w:type="dxa"/>
            <w:vMerge/>
          </w:tcPr>
          <w:p w:rsidR="003D511E" w:rsidRPr="00A9558C" w:rsidRDefault="003D511E" w:rsidP="008D3AB2">
            <w:pPr>
              <w:rPr>
                <w:bCs/>
                <w:color w:val="000000"/>
                <w:lang w:val="mk-MK"/>
              </w:rPr>
            </w:pPr>
          </w:p>
        </w:tc>
        <w:tc>
          <w:tcPr>
            <w:tcW w:w="712" w:type="dxa"/>
            <w:vMerge/>
          </w:tcPr>
          <w:p w:rsidR="003D511E" w:rsidRPr="00A9558C" w:rsidRDefault="003D511E" w:rsidP="008D3AB2">
            <w:pPr>
              <w:rPr>
                <w:bCs/>
                <w:color w:val="000000"/>
                <w:lang w:val="mk-MK"/>
              </w:rPr>
            </w:pPr>
          </w:p>
        </w:tc>
        <w:tc>
          <w:tcPr>
            <w:tcW w:w="656" w:type="dxa"/>
            <w:gridSpan w:val="2"/>
          </w:tcPr>
          <w:p w:rsidR="003D511E" w:rsidRPr="00A9558C" w:rsidRDefault="003D511E" w:rsidP="008D3AB2">
            <w:pPr>
              <w:rPr>
                <w:bCs/>
                <w:color w:val="000000"/>
                <w:lang w:val="ru-RU"/>
              </w:rPr>
            </w:pPr>
            <w:r w:rsidRPr="00A9558C">
              <w:rPr>
                <w:bCs/>
                <w:color w:val="000000"/>
                <w:lang w:val="ru-RU"/>
              </w:rPr>
              <w:t>4.</w:t>
            </w:r>
          </w:p>
        </w:tc>
        <w:tc>
          <w:tcPr>
            <w:tcW w:w="3025" w:type="dxa"/>
            <w:gridSpan w:val="5"/>
          </w:tcPr>
          <w:p w:rsidR="003D511E" w:rsidRPr="00C2233A" w:rsidRDefault="003D511E" w:rsidP="008D3AB2">
            <w:pPr>
              <w:rPr>
                <w:bCs/>
                <w:color w:val="000000"/>
                <w:lang w:val="ru-RU"/>
              </w:rPr>
            </w:pPr>
            <w:r w:rsidRPr="00C2233A">
              <w:rPr>
                <w:bCs/>
                <w:color w:val="000000"/>
                <w:sz w:val="22"/>
                <w:szCs w:val="22"/>
                <w:lang w:val="ru-RU"/>
              </w:rPr>
              <w:t>Гордана Јанковска, Милена петровска, Пановкси Никола, Поповска Каќа и сор</w:t>
            </w:r>
          </w:p>
        </w:tc>
        <w:tc>
          <w:tcPr>
            <w:tcW w:w="2917" w:type="dxa"/>
            <w:gridSpan w:val="7"/>
          </w:tcPr>
          <w:p w:rsidR="003D511E" w:rsidRPr="00C2233A" w:rsidRDefault="003D511E" w:rsidP="008D3AB2">
            <w:pPr>
              <w:rPr>
                <w:bCs/>
                <w:color w:val="000000"/>
                <w:lang w:val="ru-RU"/>
              </w:rPr>
            </w:pPr>
            <w:r w:rsidRPr="00C2233A">
              <w:rPr>
                <w:bCs/>
                <w:color w:val="000000"/>
                <w:sz w:val="22"/>
                <w:szCs w:val="22"/>
                <w:lang w:val="ru-RU"/>
              </w:rPr>
              <w:t>Практикум за стоматолози (рецензиран за печат/ испечатен во ракопис)</w:t>
            </w:r>
          </w:p>
        </w:tc>
        <w:tc>
          <w:tcPr>
            <w:tcW w:w="1719" w:type="dxa"/>
            <w:gridSpan w:val="2"/>
          </w:tcPr>
          <w:p w:rsidR="003D511E" w:rsidRPr="00C2233A" w:rsidRDefault="003D511E" w:rsidP="008D3AB2">
            <w:pPr>
              <w:rPr>
                <w:bCs/>
                <w:color w:val="000000"/>
                <w:lang w:val="ru-RU"/>
              </w:rPr>
            </w:pPr>
            <w:r w:rsidRPr="00C2233A">
              <w:rPr>
                <w:bCs/>
                <w:color w:val="000000"/>
                <w:sz w:val="22"/>
                <w:szCs w:val="22"/>
                <w:lang w:val="ru-RU"/>
              </w:rPr>
              <w:t>Медицински факултет/2017</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5.</w:t>
            </w:r>
          </w:p>
        </w:tc>
        <w:tc>
          <w:tcPr>
            <w:tcW w:w="3025" w:type="dxa"/>
            <w:gridSpan w:val="5"/>
          </w:tcPr>
          <w:p w:rsidR="003D511E" w:rsidRPr="00C2233A" w:rsidRDefault="003D511E" w:rsidP="008D3AB2">
            <w:pPr>
              <w:rPr>
                <w:bCs/>
                <w:color w:val="000000"/>
                <w:lang w:val="ru-RU"/>
              </w:rPr>
            </w:pPr>
            <w:r w:rsidRPr="00C2233A">
              <w:rPr>
                <w:bCs/>
                <w:color w:val="000000"/>
                <w:sz w:val="22"/>
                <w:szCs w:val="22"/>
                <w:lang w:val="ru-RU"/>
              </w:rPr>
              <w:t>Жаклина Цековска, Милена петровска, Пановкси Никола, Поповска Каќа и сор</w:t>
            </w:r>
          </w:p>
        </w:tc>
        <w:tc>
          <w:tcPr>
            <w:tcW w:w="2917" w:type="dxa"/>
            <w:gridSpan w:val="7"/>
          </w:tcPr>
          <w:p w:rsidR="003D511E" w:rsidRPr="00C2233A" w:rsidRDefault="003D511E" w:rsidP="008D3AB2">
            <w:pPr>
              <w:rPr>
                <w:bCs/>
                <w:color w:val="000000"/>
                <w:lang w:val="ru-RU"/>
              </w:rPr>
            </w:pPr>
            <w:r w:rsidRPr="00C2233A">
              <w:rPr>
                <w:bCs/>
                <w:color w:val="000000"/>
                <w:sz w:val="22"/>
                <w:szCs w:val="22"/>
                <w:lang w:val="ru-RU"/>
              </w:rPr>
              <w:t>Практикум за стоматолози (рецензиран за печат/ испечатен во ракопис)</w:t>
            </w:r>
          </w:p>
        </w:tc>
        <w:tc>
          <w:tcPr>
            <w:tcW w:w="1719" w:type="dxa"/>
            <w:gridSpan w:val="2"/>
          </w:tcPr>
          <w:p w:rsidR="003D511E" w:rsidRPr="00C2233A" w:rsidRDefault="003D511E" w:rsidP="008D3AB2">
            <w:pPr>
              <w:rPr>
                <w:bCs/>
                <w:color w:val="000000"/>
                <w:lang w:val="ru-RU"/>
              </w:rPr>
            </w:pPr>
            <w:r w:rsidRPr="00C2233A">
              <w:rPr>
                <w:bCs/>
                <w:color w:val="000000"/>
                <w:sz w:val="22"/>
                <w:szCs w:val="22"/>
                <w:lang w:val="ru-RU"/>
              </w:rPr>
              <w:t>Медицински факултет/2017</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val="restart"/>
          </w:tcPr>
          <w:p w:rsidR="003D511E" w:rsidRPr="00A9558C" w:rsidRDefault="003D511E" w:rsidP="008D3AB2">
            <w:pPr>
              <w:rPr>
                <w:bCs/>
                <w:color w:val="000000"/>
                <w:lang w:val="ru-RU"/>
              </w:rPr>
            </w:pPr>
            <w:r w:rsidRPr="00A9558C">
              <w:rPr>
                <w:bCs/>
                <w:color w:val="000000"/>
                <w:lang w:val="en-US"/>
              </w:rPr>
              <w:t>10.4.</w:t>
            </w:r>
          </w:p>
        </w:tc>
        <w:tc>
          <w:tcPr>
            <w:tcW w:w="8317" w:type="dxa"/>
            <w:gridSpan w:val="16"/>
          </w:tcPr>
          <w:p w:rsidR="003D511E" w:rsidRPr="00A9558C" w:rsidRDefault="003D511E" w:rsidP="008D3AB2">
            <w:pPr>
              <w:rPr>
                <w:bCs/>
                <w:color w:val="000000"/>
                <w:lang w:val="ru-RU"/>
              </w:rPr>
            </w:pP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Ред. број</w:t>
            </w:r>
          </w:p>
        </w:tc>
        <w:tc>
          <w:tcPr>
            <w:tcW w:w="3025" w:type="dxa"/>
            <w:gridSpan w:val="5"/>
          </w:tcPr>
          <w:p w:rsidR="003D511E" w:rsidRPr="00A9558C" w:rsidRDefault="003D511E" w:rsidP="008D3AB2">
            <w:pPr>
              <w:rPr>
                <w:bCs/>
                <w:color w:val="000000"/>
                <w:lang w:val="ru-RU"/>
              </w:rPr>
            </w:pPr>
            <w:r w:rsidRPr="00A9558C">
              <w:rPr>
                <w:bCs/>
                <w:color w:val="000000"/>
                <w:lang w:val="ru-RU"/>
              </w:rPr>
              <w:t>Автори</w:t>
            </w:r>
          </w:p>
        </w:tc>
        <w:tc>
          <w:tcPr>
            <w:tcW w:w="2917" w:type="dxa"/>
            <w:gridSpan w:val="7"/>
          </w:tcPr>
          <w:p w:rsidR="003D511E" w:rsidRPr="00A9558C" w:rsidRDefault="003D511E" w:rsidP="008D3AB2">
            <w:pPr>
              <w:rPr>
                <w:bCs/>
                <w:color w:val="000000"/>
                <w:lang w:val="ru-RU"/>
              </w:rPr>
            </w:pPr>
            <w:r w:rsidRPr="00A9558C">
              <w:rPr>
                <w:bCs/>
                <w:color w:val="000000"/>
                <w:lang w:val="ru-RU"/>
              </w:rPr>
              <w:t>Наслов</w:t>
            </w:r>
          </w:p>
        </w:tc>
        <w:tc>
          <w:tcPr>
            <w:tcW w:w="1719" w:type="dxa"/>
            <w:gridSpan w:val="2"/>
          </w:tcPr>
          <w:p w:rsidR="003D511E" w:rsidRPr="00A9558C" w:rsidRDefault="003D511E" w:rsidP="008D3AB2">
            <w:pPr>
              <w:rPr>
                <w:bCs/>
                <w:color w:val="000000"/>
                <w:lang w:val="ru-RU"/>
              </w:rPr>
            </w:pPr>
            <w:r w:rsidRPr="00A9558C">
              <w:rPr>
                <w:bCs/>
                <w:color w:val="000000"/>
                <w:lang w:val="ru-RU"/>
              </w:rPr>
              <w:t>Издавач / година</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1.</w:t>
            </w:r>
          </w:p>
        </w:tc>
        <w:tc>
          <w:tcPr>
            <w:tcW w:w="3025" w:type="dxa"/>
            <w:gridSpan w:val="5"/>
          </w:tcPr>
          <w:p w:rsidR="003D511E" w:rsidRPr="00C2233A" w:rsidRDefault="003D511E" w:rsidP="008D3AB2">
            <w:pPr>
              <w:spacing w:before="100" w:beforeAutospacing="1" w:after="100" w:afterAutospacing="1"/>
            </w:pPr>
            <w:r w:rsidRPr="00C2233A">
              <w:rPr>
                <w:sz w:val="22"/>
                <w:szCs w:val="22"/>
              </w:rPr>
              <w:t>Popovska K, Zdravkovska M, Blazevska B, Icev K, Eftimovski G</w:t>
            </w:r>
          </w:p>
          <w:p w:rsidR="003D511E" w:rsidRPr="00C2233A" w:rsidRDefault="003D511E" w:rsidP="008D3AB2">
            <w:pPr>
              <w:spacing w:before="100" w:beforeAutospacing="1" w:after="100" w:afterAutospacing="1"/>
              <w:jc w:val="center"/>
              <w:rPr>
                <w:b/>
              </w:rPr>
            </w:pPr>
          </w:p>
        </w:tc>
        <w:tc>
          <w:tcPr>
            <w:tcW w:w="2917" w:type="dxa"/>
            <w:gridSpan w:val="7"/>
          </w:tcPr>
          <w:p w:rsidR="003D511E" w:rsidRPr="00C2233A" w:rsidRDefault="003D511E" w:rsidP="008D3AB2">
            <w:pPr>
              <w:spacing w:before="100" w:beforeAutospacing="1" w:after="100" w:afterAutospacing="1"/>
              <w:jc w:val="center"/>
            </w:pPr>
            <w:r w:rsidRPr="00C2233A">
              <w:rPr>
                <w:sz w:val="22"/>
                <w:szCs w:val="22"/>
              </w:rPr>
              <w:t xml:space="preserve">Implementation of proper hand hygiene among microbiological laboratory workers respectively to WHO guidelines </w:t>
            </w:r>
          </w:p>
          <w:p w:rsidR="003D511E" w:rsidRPr="00C2233A" w:rsidRDefault="003D511E" w:rsidP="008D3AB2">
            <w:pPr>
              <w:pStyle w:val="NormalWeb"/>
              <w:jc w:val="both"/>
            </w:pPr>
          </w:p>
        </w:tc>
        <w:tc>
          <w:tcPr>
            <w:tcW w:w="1719" w:type="dxa"/>
            <w:gridSpan w:val="2"/>
          </w:tcPr>
          <w:p w:rsidR="003D511E" w:rsidRPr="00C2233A" w:rsidRDefault="003D511E" w:rsidP="008D3AB2">
            <w:pPr>
              <w:autoSpaceDE w:val="0"/>
              <w:autoSpaceDN w:val="0"/>
              <w:adjustRightInd w:val="0"/>
              <w:jc w:val="both"/>
            </w:pPr>
            <w:r w:rsidRPr="00C2233A">
              <w:rPr>
                <w:sz w:val="22"/>
                <w:szCs w:val="22"/>
              </w:rPr>
              <w:t xml:space="preserve">MJMS 1857-1773. </w:t>
            </w:r>
            <w:r w:rsidRPr="00547C95">
              <w:rPr>
                <w:sz w:val="22"/>
                <w:szCs w:val="22"/>
              </w:rPr>
              <w:t>2012</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2.</w:t>
            </w:r>
          </w:p>
        </w:tc>
        <w:tc>
          <w:tcPr>
            <w:tcW w:w="3025" w:type="dxa"/>
            <w:gridSpan w:val="5"/>
          </w:tcPr>
          <w:p w:rsidR="003D511E" w:rsidRPr="00C2233A" w:rsidRDefault="003D511E" w:rsidP="008D3AB2">
            <w:pPr>
              <w:autoSpaceDE w:val="0"/>
              <w:autoSpaceDN w:val="0"/>
              <w:adjustRightInd w:val="0"/>
              <w:jc w:val="both"/>
              <w:rPr>
                <w:lang w:val="ru-RU"/>
              </w:rPr>
            </w:pPr>
            <w:r w:rsidRPr="00C2233A">
              <w:rPr>
                <w:bCs/>
                <w:sz w:val="22"/>
                <w:szCs w:val="22"/>
              </w:rPr>
              <w:t>Report  from implementation of INNIC Multidimension Hand Hygiene Approach (IMHHA) among Health Care Workewrs (HCWs) in nephrology ICU</w:t>
            </w:r>
          </w:p>
        </w:tc>
        <w:tc>
          <w:tcPr>
            <w:tcW w:w="2917" w:type="dxa"/>
            <w:gridSpan w:val="7"/>
          </w:tcPr>
          <w:p w:rsidR="003D511E" w:rsidRPr="00A9558C" w:rsidRDefault="003D511E" w:rsidP="008D3AB2">
            <w:pPr>
              <w:pStyle w:val="NormalWeb"/>
              <w:jc w:val="both"/>
              <w:rPr>
                <w:rFonts w:ascii="Georgia" w:hAnsi="Georgia"/>
                <w:sz w:val="20"/>
                <w:szCs w:val="20"/>
              </w:rPr>
            </w:pPr>
          </w:p>
        </w:tc>
        <w:tc>
          <w:tcPr>
            <w:tcW w:w="1719" w:type="dxa"/>
            <w:gridSpan w:val="2"/>
          </w:tcPr>
          <w:p w:rsidR="003D511E" w:rsidRPr="00A9558C" w:rsidRDefault="003D511E" w:rsidP="008D3AB2">
            <w:pPr>
              <w:jc w:val="both"/>
              <w:rPr>
                <w:rFonts w:ascii="Georgia" w:hAnsi="Georgia"/>
                <w:sz w:val="20"/>
                <w:szCs w:val="20"/>
                <w:lang w:val="en-US"/>
              </w:rPr>
            </w:pP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656" w:type="dxa"/>
            <w:gridSpan w:val="2"/>
          </w:tcPr>
          <w:p w:rsidR="003D511E" w:rsidRPr="00A9558C" w:rsidRDefault="003D511E" w:rsidP="008D3AB2">
            <w:pPr>
              <w:rPr>
                <w:bCs/>
                <w:color w:val="000000"/>
                <w:lang w:val="ru-RU"/>
              </w:rPr>
            </w:pPr>
            <w:r w:rsidRPr="00A9558C">
              <w:rPr>
                <w:bCs/>
                <w:color w:val="000000"/>
                <w:lang w:val="ru-RU"/>
              </w:rPr>
              <w:t>3.</w:t>
            </w:r>
          </w:p>
        </w:tc>
        <w:tc>
          <w:tcPr>
            <w:tcW w:w="3025" w:type="dxa"/>
            <w:gridSpan w:val="5"/>
          </w:tcPr>
          <w:p w:rsidR="003D511E" w:rsidRPr="0012561C" w:rsidRDefault="003D511E" w:rsidP="008D3AB2">
            <w:pPr>
              <w:jc w:val="both"/>
              <w:rPr>
                <w:rFonts w:ascii="MAC C Times" w:hAnsi="MAC C Times"/>
                <w:lang w:val="ru-RU"/>
              </w:rPr>
            </w:pPr>
            <w:r>
              <w:rPr>
                <w:color w:val="000000"/>
                <w:sz w:val="22"/>
                <w:szCs w:val="22"/>
                <w:lang w:val="mk-MK"/>
              </w:rPr>
              <w:t xml:space="preserve">G. Mircevska, </w:t>
            </w:r>
            <w:r>
              <w:rPr>
                <w:color w:val="000000"/>
                <w:sz w:val="22"/>
                <w:szCs w:val="22"/>
                <w:lang w:val="en-US"/>
              </w:rPr>
              <w:t>N</w:t>
            </w:r>
            <w:r>
              <w:rPr>
                <w:color w:val="000000"/>
                <w:sz w:val="22"/>
                <w:szCs w:val="22"/>
                <w:lang w:val="mk-MK"/>
              </w:rPr>
              <w:t>. Panovski, M. Petrovska, E. Trajkovska-Dokic, K. Popovska-Jovanovska, Z.</w:t>
            </w:r>
            <w:r w:rsidRPr="0012561C">
              <w:rPr>
                <w:color w:val="000000"/>
                <w:sz w:val="22"/>
                <w:szCs w:val="22"/>
                <w:lang w:val="mk-MK"/>
              </w:rPr>
              <w:t xml:space="preserve"> Cekovska, </w:t>
            </w:r>
            <w:r>
              <w:rPr>
                <w:color w:val="000000"/>
                <w:sz w:val="22"/>
                <w:szCs w:val="22"/>
                <w:lang w:val="mk-MK"/>
              </w:rPr>
              <w:t>G.</w:t>
            </w:r>
            <w:r w:rsidRPr="0012561C">
              <w:rPr>
                <w:color w:val="000000"/>
                <w:sz w:val="22"/>
                <w:szCs w:val="22"/>
                <w:lang w:val="mk-MK"/>
              </w:rPr>
              <w:t xml:space="preserve"> </w:t>
            </w:r>
            <w:r>
              <w:rPr>
                <w:color w:val="000000"/>
                <w:sz w:val="22"/>
                <w:szCs w:val="22"/>
                <w:lang w:val="mk-MK"/>
              </w:rPr>
              <w:t>Jankovska, Z.</w:t>
            </w:r>
            <w:r w:rsidRPr="0012561C">
              <w:rPr>
                <w:color w:val="000000"/>
                <w:sz w:val="22"/>
                <w:szCs w:val="22"/>
                <w:lang w:val="mk-MK"/>
              </w:rPr>
              <w:t xml:space="preserve"> Zatrkovic;</w:t>
            </w:r>
          </w:p>
        </w:tc>
        <w:tc>
          <w:tcPr>
            <w:tcW w:w="2917" w:type="dxa"/>
            <w:gridSpan w:val="7"/>
          </w:tcPr>
          <w:p w:rsidR="003D511E" w:rsidRPr="00844502" w:rsidRDefault="003D511E" w:rsidP="008D3AB2">
            <w:pPr>
              <w:ind w:left="360"/>
              <w:outlineLvl w:val="0"/>
              <w:rPr>
                <w:color w:val="000000"/>
                <w:lang w:val="mk-MK"/>
              </w:rPr>
            </w:pPr>
            <w:r w:rsidRPr="00844502">
              <w:rPr>
                <w:color w:val="000000"/>
                <w:sz w:val="22"/>
                <w:szCs w:val="22"/>
              </w:rPr>
              <w:t xml:space="preserve">Susceptibility profile of candida parapsilosis in critically ill neonates determined with VITK-2 antfungal susceptibility method; </w:t>
            </w:r>
          </w:p>
        </w:tc>
        <w:tc>
          <w:tcPr>
            <w:tcW w:w="1719" w:type="dxa"/>
            <w:gridSpan w:val="2"/>
          </w:tcPr>
          <w:p w:rsidR="003D511E" w:rsidRPr="0044603F" w:rsidRDefault="003D511E" w:rsidP="008D3AB2">
            <w:pPr>
              <w:outlineLvl w:val="0"/>
              <w:rPr>
                <w:color w:val="000000"/>
                <w:lang w:val="pl-PL"/>
              </w:rPr>
            </w:pPr>
            <w:r w:rsidRPr="0044603F">
              <w:rPr>
                <w:color w:val="000000"/>
                <w:sz w:val="22"/>
                <w:szCs w:val="22"/>
                <w:lang w:val="pl-PL"/>
              </w:rPr>
              <w:t xml:space="preserve">Arhivi na Javno Zdravje, </w:t>
            </w:r>
            <w:r w:rsidRPr="0044603F">
              <w:rPr>
                <w:color w:val="FF0000"/>
                <w:sz w:val="22"/>
                <w:szCs w:val="22"/>
                <w:lang w:val="pl-PL"/>
              </w:rPr>
              <w:t>2012,</w:t>
            </w:r>
            <w:r w:rsidRPr="0044603F">
              <w:rPr>
                <w:color w:val="000000"/>
                <w:sz w:val="22"/>
                <w:szCs w:val="22"/>
                <w:lang w:val="pl-PL"/>
              </w:rPr>
              <w:t xml:space="preserve"> P=34</w:t>
            </w:r>
          </w:p>
          <w:p w:rsidR="003D511E" w:rsidRPr="0044603F" w:rsidRDefault="003D511E" w:rsidP="008D3AB2">
            <w:pPr>
              <w:jc w:val="both"/>
              <w:rPr>
                <w:rFonts w:ascii="Georgia" w:hAnsi="Georgia"/>
                <w:lang w:val="pl-PL"/>
              </w:rPr>
            </w:pPr>
          </w:p>
        </w:tc>
      </w:tr>
      <w:tr w:rsidR="003D511E" w:rsidRPr="00A9558C" w:rsidTr="00DC0413">
        <w:trPr>
          <w:jc w:val="center"/>
        </w:trPr>
        <w:tc>
          <w:tcPr>
            <w:tcW w:w="552" w:type="dxa"/>
            <w:vMerge/>
          </w:tcPr>
          <w:p w:rsidR="003D511E" w:rsidRPr="00A9558C" w:rsidRDefault="003D511E" w:rsidP="008D3AB2">
            <w:pPr>
              <w:rPr>
                <w:bCs/>
                <w:color w:val="000000"/>
                <w:lang w:val="pl-PL"/>
              </w:rPr>
            </w:pPr>
          </w:p>
        </w:tc>
        <w:tc>
          <w:tcPr>
            <w:tcW w:w="712" w:type="dxa"/>
            <w:vMerge/>
          </w:tcPr>
          <w:p w:rsidR="003D511E" w:rsidRPr="00A9558C" w:rsidRDefault="003D511E" w:rsidP="008D3AB2">
            <w:pPr>
              <w:rPr>
                <w:bCs/>
                <w:color w:val="000000"/>
                <w:lang w:val="pl-PL"/>
              </w:rPr>
            </w:pPr>
          </w:p>
        </w:tc>
        <w:tc>
          <w:tcPr>
            <w:tcW w:w="656" w:type="dxa"/>
            <w:gridSpan w:val="2"/>
          </w:tcPr>
          <w:p w:rsidR="003D511E" w:rsidRPr="00A9558C" w:rsidRDefault="003D511E" w:rsidP="008D3AB2">
            <w:pPr>
              <w:rPr>
                <w:bCs/>
                <w:color w:val="000000"/>
                <w:lang w:val="ru-RU"/>
              </w:rPr>
            </w:pPr>
            <w:r w:rsidRPr="00A9558C">
              <w:rPr>
                <w:bCs/>
                <w:color w:val="000000"/>
                <w:lang w:val="ru-RU"/>
              </w:rPr>
              <w:t>4.</w:t>
            </w:r>
          </w:p>
        </w:tc>
        <w:tc>
          <w:tcPr>
            <w:tcW w:w="3025" w:type="dxa"/>
            <w:gridSpan w:val="5"/>
          </w:tcPr>
          <w:p w:rsidR="003D511E" w:rsidRPr="00A9558C" w:rsidRDefault="003D511E" w:rsidP="008D3AB2">
            <w:pPr>
              <w:jc w:val="both"/>
              <w:rPr>
                <w:rFonts w:ascii="Georgia" w:hAnsi="Georgia"/>
                <w:sz w:val="20"/>
                <w:szCs w:val="20"/>
                <w:lang w:val="ru-RU"/>
              </w:rPr>
            </w:pPr>
          </w:p>
        </w:tc>
        <w:tc>
          <w:tcPr>
            <w:tcW w:w="2917" w:type="dxa"/>
            <w:gridSpan w:val="7"/>
          </w:tcPr>
          <w:p w:rsidR="003D511E" w:rsidRPr="0070341B" w:rsidRDefault="003D511E" w:rsidP="008D3AB2">
            <w:pPr>
              <w:jc w:val="both"/>
            </w:pPr>
          </w:p>
        </w:tc>
        <w:tc>
          <w:tcPr>
            <w:tcW w:w="1719" w:type="dxa"/>
            <w:gridSpan w:val="2"/>
          </w:tcPr>
          <w:p w:rsidR="003D511E" w:rsidRPr="00A9558C" w:rsidRDefault="003D511E" w:rsidP="008D3AB2">
            <w:pPr>
              <w:jc w:val="both"/>
              <w:rPr>
                <w:rFonts w:ascii="Georgia" w:hAnsi="Georgia"/>
                <w:sz w:val="20"/>
                <w:szCs w:val="20"/>
                <w:lang w:val="mk-MK"/>
              </w:rPr>
            </w:pPr>
          </w:p>
        </w:tc>
      </w:tr>
      <w:tr w:rsidR="003D511E" w:rsidRPr="00A9558C" w:rsidTr="00DC0413">
        <w:trPr>
          <w:jc w:val="center"/>
        </w:trPr>
        <w:tc>
          <w:tcPr>
            <w:tcW w:w="552" w:type="dxa"/>
            <w:vMerge w:val="restart"/>
          </w:tcPr>
          <w:p w:rsidR="003D511E" w:rsidRPr="00A9558C" w:rsidRDefault="003D511E" w:rsidP="008D3AB2">
            <w:pPr>
              <w:rPr>
                <w:lang w:val="en-US"/>
              </w:rPr>
            </w:pPr>
            <w:r w:rsidRPr="00A9558C">
              <w:rPr>
                <w:lang w:val="en-US"/>
              </w:rPr>
              <w:t xml:space="preserve">11. </w:t>
            </w:r>
          </w:p>
        </w:tc>
        <w:tc>
          <w:tcPr>
            <w:tcW w:w="9029" w:type="dxa"/>
            <w:gridSpan w:val="17"/>
          </w:tcPr>
          <w:p w:rsidR="003D511E" w:rsidRPr="00A9558C" w:rsidRDefault="003D511E" w:rsidP="008D3AB2">
            <w:pPr>
              <w:rPr>
                <w:lang w:val="mk-MK"/>
              </w:rPr>
            </w:pPr>
            <w:r w:rsidRPr="00A9558C">
              <w:rPr>
                <w:bCs/>
                <w:color w:val="000000"/>
                <w:lang w:val="ru-RU"/>
              </w:rPr>
              <w:t xml:space="preserve">Менторства на додипломски, магистерски и докторски студии </w:t>
            </w:r>
            <w:r w:rsidRPr="00A9558C">
              <w:rPr>
                <w:bCs/>
                <w:color w:val="000000"/>
                <w:lang w:val="mk-MK"/>
              </w:rPr>
              <w:t> </w:t>
            </w:r>
          </w:p>
        </w:tc>
      </w:tr>
      <w:tr w:rsidR="003D511E" w:rsidRPr="00A9558C" w:rsidTr="00DC0413">
        <w:trPr>
          <w:jc w:val="center"/>
        </w:trPr>
        <w:tc>
          <w:tcPr>
            <w:tcW w:w="552" w:type="dxa"/>
            <w:vMerge/>
          </w:tcPr>
          <w:p w:rsidR="003D511E" w:rsidRPr="00A9558C" w:rsidRDefault="003D511E" w:rsidP="008D3AB2">
            <w:pPr>
              <w:pStyle w:val="yiv476422843msonormal"/>
              <w:spacing w:before="0" w:beforeAutospacing="0" w:after="0" w:afterAutospacing="0"/>
              <w:ind w:hanging="36"/>
              <w:jc w:val="both"/>
              <w:rPr>
                <w:bCs/>
                <w:color w:val="000000"/>
                <w:lang w:val="ru-RU"/>
              </w:rPr>
            </w:pPr>
          </w:p>
        </w:tc>
        <w:tc>
          <w:tcPr>
            <w:tcW w:w="712" w:type="dxa"/>
          </w:tcPr>
          <w:p w:rsidR="003D511E" w:rsidRPr="00A9558C" w:rsidRDefault="003D511E" w:rsidP="008D3AB2">
            <w:pPr>
              <w:pStyle w:val="yiv476422843msonormal"/>
              <w:spacing w:before="0" w:beforeAutospacing="0" w:after="0" w:afterAutospacing="0"/>
              <w:ind w:hanging="36"/>
              <w:jc w:val="both"/>
              <w:rPr>
                <w:bCs/>
                <w:color w:val="000000"/>
              </w:rPr>
            </w:pPr>
            <w:r w:rsidRPr="00A9558C">
              <w:rPr>
                <w:bCs/>
                <w:color w:val="000000"/>
              </w:rPr>
              <w:t>11.1.</w:t>
            </w:r>
          </w:p>
        </w:tc>
        <w:tc>
          <w:tcPr>
            <w:tcW w:w="4165" w:type="dxa"/>
            <w:gridSpan w:val="9"/>
          </w:tcPr>
          <w:p w:rsidR="003D511E" w:rsidRPr="00A9558C" w:rsidRDefault="003D511E" w:rsidP="008D3AB2">
            <w:pPr>
              <w:pStyle w:val="yiv476422843msonormal"/>
              <w:spacing w:before="0" w:beforeAutospacing="0" w:after="0" w:afterAutospacing="0"/>
              <w:ind w:hanging="36"/>
              <w:jc w:val="both"/>
              <w:rPr>
                <w:bCs/>
                <w:color w:val="000000"/>
                <w:lang w:val="ru-RU"/>
              </w:rPr>
            </w:pPr>
            <w:r w:rsidRPr="00A9558C">
              <w:rPr>
                <w:bCs/>
                <w:color w:val="000000"/>
                <w:lang w:val="ru-RU"/>
              </w:rPr>
              <w:t>Дипломски работи</w:t>
            </w:r>
          </w:p>
        </w:tc>
        <w:tc>
          <w:tcPr>
            <w:tcW w:w="4152" w:type="dxa"/>
            <w:gridSpan w:val="7"/>
          </w:tcPr>
          <w:p w:rsidR="003D511E" w:rsidRPr="00A9558C" w:rsidRDefault="003D511E" w:rsidP="008D3AB2">
            <w:pPr>
              <w:pStyle w:val="yiv476422843msonormal"/>
              <w:spacing w:before="0" w:beforeAutospacing="0" w:after="0" w:afterAutospacing="0"/>
              <w:ind w:hanging="36"/>
              <w:jc w:val="both"/>
              <w:rPr>
                <w:bCs/>
                <w:color w:val="000000"/>
              </w:rPr>
            </w:pPr>
            <w:r w:rsidRPr="00A9558C">
              <w:rPr>
                <w:bCs/>
                <w:color w:val="000000"/>
              </w:rPr>
              <w:t>4</w:t>
            </w:r>
          </w:p>
        </w:tc>
      </w:tr>
      <w:tr w:rsidR="003D511E" w:rsidRPr="00A9558C" w:rsidTr="00DC0413">
        <w:trPr>
          <w:jc w:val="center"/>
        </w:trPr>
        <w:tc>
          <w:tcPr>
            <w:tcW w:w="552" w:type="dxa"/>
            <w:vMerge/>
          </w:tcPr>
          <w:p w:rsidR="003D511E" w:rsidRPr="00A9558C" w:rsidRDefault="003D511E" w:rsidP="008D3AB2">
            <w:pPr>
              <w:pStyle w:val="yiv476422843msonormal"/>
              <w:spacing w:before="0" w:beforeAutospacing="0" w:after="0" w:afterAutospacing="0"/>
              <w:ind w:hanging="36"/>
              <w:jc w:val="both"/>
              <w:rPr>
                <w:bCs/>
                <w:color w:val="000000"/>
              </w:rPr>
            </w:pPr>
          </w:p>
        </w:tc>
        <w:tc>
          <w:tcPr>
            <w:tcW w:w="712" w:type="dxa"/>
          </w:tcPr>
          <w:p w:rsidR="003D511E" w:rsidRPr="00A9558C" w:rsidRDefault="003D511E" w:rsidP="008D3AB2">
            <w:pPr>
              <w:pStyle w:val="yiv476422843msonormal"/>
              <w:spacing w:before="0" w:beforeAutospacing="0" w:after="0" w:afterAutospacing="0"/>
              <w:ind w:hanging="36"/>
              <w:jc w:val="both"/>
              <w:rPr>
                <w:bCs/>
                <w:color w:val="000000"/>
              </w:rPr>
            </w:pPr>
            <w:r w:rsidRPr="00A9558C">
              <w:rPr>
                <w:bCs/>
                <w:color w:val="000000"/>
              </w:rPr>
              <w:t>11.2.</w:t>
            </w:r>
          </w:p>
        </w:tc>
        <w:tc>
          <w:tcPr>
            <w:tcW w:w="4165" w:type="dxa"/>
            <w:gridSpan w:val="9"/>
          </w:tcPr>
          <w:p w:rsidR="003D511E" w:rsidRPr="00A9558C" w:rsidRDefault="003D511E" w:rsidP="008D3AB2">
            <w:pPr>
              <w:pStyle w:val="yiv476422843msonormal"/>
              <w:spacing w:before="0" w:beforeAutospacing="0" w:after="0" w:afterAutospacing="0"/>
              <w:ind w:hanging="36"/>
              <w:jc w:val="both"/>
              <w:rPr>
                <w:bCs/>
                <w:color w:val="000000"/>
              </w:rPr>
            </w:pPr>
            <w:r w:rsidRPr="00A9558C">
              <w:rPr>
                <w:bCs/>
                <w:color w:val="000000"/>
                <w:lang w:val="ru-RU"/>
              </w:rPr>
              <w:t>Магистерски работи</w:t>
            </w:r>
          </w:p>
        </w:tc>
        <w:tc>
          <w:tcPr>
            <w:tcW w:w="4152" w:type="dxa"/>
            <w:gridSpan w:val="7"/>
          </w:tcPr>
          <w:p w:rsidR="003D511E" w:rsidRPr="00A9558C" w:rsidRDefault="003D511E" w:rsidP="008D3AB2">
            <w:pPr>
              <w:pStyle w:val="yiv476422843msonormal"/>
              <w:spacing w:before="0" w:beforeAutospacing="0" w:after="0" w:afterAutospacing="0"/>
              <w:ind w:hanging="36"/>
              <w:jc w:val="both"/>
              <w:rPr>
                <w:bCs/>
                <w:color w:val="000000"/>
              </w:rPr>
            </w:pPr>
            <w:r w:rsidRPr="00A9558C">
              <w:rPr>
                <w:bCs/>
                <w:color w:val="000000"/>
                <w:sz w:val="22"/>
                <w:szCs w:val="22"/>
              </w:rPr>
              <w:t xml:space="preserve">2 </w:t>
            </w:r>
          </w:p>
        </w:tc>
      </w:tr>
      <w:tr w:rsidR="003D511E" w:rsidRPr="00A9558C" w:rsidTr="00DC0413">
        <w:trPr>
          <w:jc w:val="center"/>
        </w:trPr>
        <w:tc>
          <w:tcPr>
            <w:tcW w:w="552" w:type="dxa"/>
            <w:vMerge/>
          </w:tcPr>
          <w:p w:rsidR="003D511E" w:rsidRPr="00A9558C" w:rsidRDefault="003D511E" w:rsidP="008D3AB2">
            <w:pPr>
              <w:pStyle w:val="yiv476422843msonormal"/>
              <w:spacing w:before="0" w:beforeAutospacing="0" w:after="0" w:afterAutospacing="0"/>
              <w:ind w:hanging="36"/>
              <w:jc w:val="both"/>
              <w:rPr>
                <w:bCs/>
                <w:color w:val="000000"/>
              </w:rPr>
            </w:pPr>
          </w:p>
        </w:tc>
        <w:tc>
          <w:tcPr>
            <w:tcW w:w="712" w:type="dxa"/>
          </w:tcPr>
          <w:p w:rsidR="003D511E" w:rsidRPr="00A9558C" w:rsidRDefault="003D511E" w:rsidP="008D3AB2">
            <w:pPr>
              <w:pStyle w:val="yiv476422843msonormal"/>
              <w:spacing w:before="0" w:beforeAutospacing="0" w:after="0" w:afterAutospacing="0"/>
              <w:ind w:hanging="36"/>
              <w:jc w:val="both"/>
              <w:rPr>
                <w:bCs/>
                <w:color w:val="000000"/>
              </w:rPr>
            </w:pPr>
            <w:r w:rsidRPr="00A9558C">
              <w:rPr>
                <w:bCs/>
                <w:color w:val="000000"/>
              </w:rPr>
              <w:t>11.3.</w:t>
            </w:r>
          </w:p>
        </w:tc>
        <w:tc>
          <w:tcPr>
            <w:tcW w:w="4165" w:type="dxa"/>
            <w:gridSpan w:val="9"/>
          </w:tcPr>
          <w:p w:rsidR="003D511E" w:rsidRPr="00A9558C" w:rsidRDefault="003D511E" w:rsidP="008D3AB2">
            <w:pPr>
              <w:pStyle w:val="yiv476422843msonormal"/>
              <w:spacing w:before="0" w:beforeAutospacing="0" w:after="0" w:afterAutospacing="0"/>
              <w:ind w:hanging="36"/>
              <w:jc w:val="both"/>
              <w:rPr>
                <w:bCs/>
                <w:color w:val="000000"/>
              </w:rPr>
            </w:pPr>
            <w:r w:rsidRPr="00A9558C">
              <w:rPr>
                <w:bCs/>
                <w:color w:val="000000"/>
                <w:lang w:val="ru-RU"/>
              </w:rPr>
              <w:t>Докторски дисертации</w:t>
            </w:r>
          </w:p>
        </w:tc>
        <w:tc>
          <w:tcPr>
            <w:tcW w:w="4152" w:type="dxa"/>
            <w:gridSpan w:val="7"/>
          </w:tcPr>
          <w:p w:rsidR="003D511E" w:rsidRPr="00A9558C" w:rsidRDefault="003D511E" w:rsidP="008D3AB2">
            <w:pPr>
              <w:pStyle w:val="yiv476422843msonormal"/>
              <w:spacing w:before="0" w:beforeAutospacing="0" w:after="0" w:afterAutospacing="0"/>
              <w:ind w:hanging="36"/>
              <w:jc w:val="both"/>
              <w:rPr>
                <w:bCs/>
                <w:color w:val="000000"/>
              </w:rPr>
            </w:pPr>
            <w:r>
              <w:rPr>
                <w:bCs/>
                <w:color w:val="000000"/>
                <w:sz w:val="22"/>
                <w:szCs w:val="22"/>
              </w:rPr>
              <w:t>2</w:t>
            </w:r>
          </w:p>
        </w:tc>
      </w:tr>
      <w:tr w:rsidR="003D511E" w:rsidRPr="00A9558C" w:rsidTr="00DC0413">
        <w:trPr>
          <w:jc w:val="center"/>
        </w:trPr>
        <w:tc>
          <w:tcPr>
            <w:tcW w:w="552" w:type="dxa"/>
            <w:vMerge w:val="restart"/>
          </w:tcPr>
          <w:p w:rsidR="003D511E" w:rsidRPr="00A9558C" w:rsidRDefault="003D511E" w:rsidP="008D3AB2">
            <w:pPr>
              <w:pStyle w:val="yiv476422843msonormal"/>
              <w:spacing w:before="0" w:beforeAutospacing="0" w:after="0" w:afterAutospacing="0"/>
              <w:ind w:hanging="36"/>
              <w:jc w:val="both"/>
              <w:rPr>
                <w:lang w:val="ru-RU"/>
              </w:rPr>
            </w:pPr>
            <w:r w:rsidRPr="00A9558C">
              <w:rPr>
                <w:lang w:val="ru-RU"/>
              </w:rPr>
              <w:t xml:space="preserve">12. </w:t>
            </w:r>
          </w:p>
        </w:tc>
        <w:tc>
          <w:tcPr>
            <w:tcW w:w="9029" w:type="dxa"/>
            <w:gridSpan w:val="17"/>
          </w:tcPr>
          <w:p w:rsidR="003D511E" w:rsidRPr="00A9558C" w:rsidRDefault="003D511E" w:rsidP="008D3AB2">
            <w:pPr>
              <w:pStyle w:val="yiv476422843msonormal"/>
              <w:spacing w:before="0" w:beforeAutospacing="0" w:after="0" w:afterAutospacing="0"/>
              <w:ind w:hanging="36"/>
              <w:jc w:val="both"/>
              <w:rPr>
                <w:lang w:val="mk-MK"/>
              </w:rPr>
            </w:pPr>
            <w:r w:rsidRPr="00A9558C">
              <w:rPr>
                <w:bCs/>
                <w:color w:val="000000"/>
                <w:lang w:val="mk-MK"/>
              </w:rPr>
              <w:t>За ментори на докторски трудови селектирани</w:t>
            </w:r>
            <w:r w:rsidRPr="00A9558C">
              <w:rPr>
                <w:bCs/>
                <w:color w:val="000000"/>
                <w:lang w:val="ru-RU"/>
              </w:rPr>
              <w:t xml:space="preserve"> резултати во последните четири/ пет години</w:t>
            </w:r>
          </w:p>
        </w:tc>
      </w:tr>
      <w:tr w:rsidR="003D511E" w:rsidRPr="00A9558C" w:rsidTr="00DC0413">
        <w:trPr>
          <w:jc w:val="center"/>
        </w:trPr>
        <w:tc>
          <w:tcPr>
            <w:tcW w:w="552" w:type="dxa"/>
            <w:vMerge/>
          </w:tcPr>
          <w:p w:rsidR="003D511E" w:rsidRPr="00A9558C" w:rsidRDefault="003D511E" w:rsidP="008D3AB2">
            <w:pPr>
              <w:rPr>
                <w:lang w:val="mk-MK"/>
              </w:rPr>
            </w:pPr>
          </w:p>
        </w:tc>
        <w:tc>
          <w:tcPr>
            <w:tcW w:w="712" w:type="dxa"/>
            <w:vMerge w:val="restart"/>
          </w:tcPr>
          <w:p w:rsidR="003D511E" w:rsidRPr="00A9558C" w:rsidRDefault="003D511E" w:rsidP="008D3AB2">
            <w:pPr>
              <w:rPr>
                <w:lang w:val="en-US"/>
              </w:rPr>
            </w:pPr>
            <w:r w:rsidRPr="00A9558C">
              <w:rPr>
                <w:lang w:val="en-US"/>
              </w:rPr>
              <w:t>12.1.</w:t>
            </w:r>
          </w:p>
        </w:tc>
        <w:tc>
          <w:tcPr>
            <w:tcW w:w="8317" w:type="dxa"/>
            <w:gridSpan w:val="16"/>
          </w:tcPr>
          <w:p w:rsidR="003D511E" w:rsidRPr="00A9558C" w:rsidRDefault="003D511E" w:rsidP="008D3AB2">
            <w:pPr>
              <w:rPr>
                <w:lang w:val="en-US"/>
              </w:rPr>
            </w:pPr>
            <w:r w:rsidRPr="00A9558C">
              <w:rPr>
                <w:bCs/>
                <w:color w:val="000000"/>
                <w:lang w:val="ru-RU"/>
              </w:rPr>
              <w:t xml:space="preserve">Доказ за печатени научноистражувачки трудови во меѓународни </w:t>
            </w:r>
            <w:r w:rsidRPr="00A9558C">
              <w:rPr>
                <w:bCs/>
                <w:color w:val="000000"/>
                <w:lang w:val="mk-MK"/>
              </w:rPr>
              <w:t xml:space="preserve">научни </w:t>
            </w:r>
            <w:r w:rsidRPr="00A9558C">
              <w:rPr>
                <w:bCs/>
                <w:color w:val="000000"/>
                <w:lang w:val="ru-RU"/>
              </w:rPr>
              <w:t xml:space="preserve">списанија или меѓународни научни публикации </w:t>
            </w:r>
            <w:r w:rsidRPr="00B30513">
              <w:rPr>
                <w:b/>
                <w:bCs/>
                <w:lang w:val="ru-RU"/>
              </w:rPr>
              <w:t>во даденото поле (до шест) во последните пет</w:t>
            </w:r>
            <w:r w:rsidRPr="00A9558C">
              <w:rPr>
                <w:bCs/>
                <w:color w:val="000000"/>
                <w:lang w:val="ru-RU"/>
              </w:rPr>
              <w:t xml:space="preserve"> години</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en-US"/>
              </w:rPr>
            </w:pPr>
            <w:r w:rsidRPr="00A9558C">
              <w:rPr>
                <w:bCs/>
                <w:color w:val="000000"/>
                <w:lang w:val="ru-RU"/>
              </w:rPr>
              <w:t xml:space="preserve">Ред. </w:t>
            </w:r>
          </w:p>
          <w:p w:rsidR="003D511E" w:rsidRPr="00A9558C" w:rsidRDefault="003D511E" w:rsidP="008D3AB2">
            <w:pPr>
              <w:rPr>
                <w:bCs/>
                <w:color w:val="000000"/>
                <w:lang w:val="ru-RU"/>
              </w:rPr>
            </w:pPr>
            <w:r w:rsidRPr="00A9558C">
              <w:rPr>
                <w:bCs/>
                <w:color w:val="000000"/>
                <w:lang w:val="ru-RU"/>
              </w:rPr>
              <w:t>број</w:t>
            </w:r>
          </w:p>
        </w:tc>
        <w:tc>
          <w:tcPr>
            <w:tcW w:w="3014" w:type="dxa"/>
            <w:gridSpan w:val="5"/>
          </w:tcPr>
          <w:p w:rsidR="003D511E" w:rsidRPr="00A9558C" w:rsidRDefault="003D511E" w:rsidP="008D3AB2">
            <w:pPr>
              <w:rPr>
                <w:bCs/>
                <w:color w:val="000000"/>
                <w:lang w:val="ru-RU"/>
              </w:rPr>
            </w:pPr>
            <w:r w:rsidRPr="00A9558C">
              <w:rPr>
                <w:bCs/>
                <w:color w:val="000000"/>
                <w:lang w:val="ru-RU"/>
              </w:rPr>
              <w:t>Автори</w:t>
            </w:r>
          </w:p>
        </w:tc>
        <w:tc>
          <w:tcPr>
            <w:tcW w:w="2842" w:type="dxa"/>
            <w:gridSpan w:val="6"/>
          </w:tcPr>
          <w:p w:rsidR="003D511E" w:rsidRPr="00A9558C" w:rsidRDefault="003D511E" w:rsidP="008D3AB2">
            <w:pPr>
              <w:rPr>
                <w:bCs/>
                <w:color w:val="000000"/>
                <w:lang w:val="ru-RU"/>
              </w:rPr>
            </w:pPr>
            <w:r w:rsidRPr="00A9558C">
              <w:rPr>
                <w:bCs/>
                <w:color w:val="000000"/>
                <w:lang w:val="ru-RU"/>
              </w:rPr>
              <w:t>Наслов</w:t>
            </w:r>
          </w:p>
        </w:tc>
        <w:tc>
          <w:tcPr>
            <w:tcW w:w="1719" w:type="dxa"/>
            <w:gridSpan w:val="2"/>
          </w:tcPr>
          <w:p w:rsidR="003D511E" w:rsidRPr="00A9558C" w:rsidRDefault="003D511E" w:rsidP="008D3AB2">
            <w:pPr>
              <w:rPr>
                <w:bCs/>
                <w:color w:val="000000"/>
                <w:lang w:val="ru-RU"/>
              </w:rPr>
            </w:pPr>
            <w:r w:rsidRPr="00A9558C">
              <w:rPr>
                <w:bCs/>
                <w:color w:val="000000"/>
                <w:lang w:val="ru-RU"/>
              </w:rPr>
              <w:t>Издавач /</w:t>
            </w:r>
            <w:r w:rsidRPr="00A9558C">
              <w:rPr>
                <w:bCs/>
                <w:color w:val="000000"/>
                <w:lang w:val="en-US"/>
              </w:rPr>
              <w:t xml:space="preserve"> </w:t>
            </w:r>
            <w:r w:rsidRPr="00A9558C">
              <w:rPr>
                <w:bCs/>
                <w:color w:val="000000"/>
                <w:lang w:val="ru-RU"/>
              </w:rPr>
              <w:t>година</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1.</w:t>
            </w:r>
          </w:p>
        </w:tc>
        <w:tc>
          <w:tcPr>
            <w:tcW w:w="3014" w:type="dxa"/>
            <w:gridSpan w:val="5"/>
          </w:tcPr>
          <w:p w:rsidR="003D511E" w:rsidRPr="0044603F" w:rsidRDefault="003D511E" w:rsidP="008D3AB2">
            <w:pPr>
              <w:rPr>
                <w:color w:val="000000"/>
                <w:lang w:val="mk-MK"/>
              </w:rPr>
            </w:pPr>
            <w:r w:rsidRPr="0044603F">
              <w:rPr>
                <w:color w:val="000000"/>
                <w:sz w:val="22"/>
                <w:szCs w:val="22"/>
                <w:lang w:val="mk-MK"/>
              </w:rPr>
              <w:t xml:space="preserve">Katja Popovska, Milka Zdravkovska, Bozica Blazevska, , Konstantin Icev: Georgi Eftimovskai: </w:t>
            </w:r>
          </w:p>
          <w:p w:rsidR="003D511E" w:rsidRPr="00B30513" w:rsidRDefault="003D511E" w:rsidP="008D3AB2">
            <w:pPr>
              <w:rPr>
                <w:color w:val="000000"/>
                <w:lang w:val="mk-MK"/>
              </w:rPr>
            </w:pPr>
            <w:r w:rsidRPr="0044603F">
              <w:rPr>
                <w:color w:val="000000"/>
                <w:sz w:val="22"/>
                <w:szCs w:val="22"/>
                <w:lang w:val="mk-MK"/>
              </w:rPr>
              <w:tab/>
            </w:r>
          </w:p>
        </w:tc>
        <w:tc>
          <w:tcPr>
            <w:tcW w:w="2842" w:type="dxa"/>
            <w:gridSpan w:val="6"/>
          </w:tcPr>
          <w:p w:rsidR="003D511E" w:rsidRPr="0044603F" w:rsidRDefault="003D511E" w:rsidP="008D3AB2">
            <w:pPr>
              <w:jc w:val="both"/>
              <w:rPr>
                <w:rFonts w:ascii="Georgia" w:hAnsi="Georgia"/>
                <w:sz w:val="20"/>
                <w:szCs w:val="20"/>
                <w:lang w:val="en-US"/>
              </w:rPr>
            </w:pPr>
            <w:r w:rsidRPr="0044603F">
              <w:rPr>
                <w:color w:val="000000"/>
                <w:sz w:val="22"/>
                <w:szCs w:val="22"/>
                <w:lang w:val="mk-MK"/>
              </w:rPr>
              <w:t>Implementation of proper hand hygiene among Microbiological laboratory workers respectively to WHO guidelines</w:t>
            </w:r>
            <w:r w:rsidRPr="00A9558C">
              <w:rPr>
                <w:b/>
                <w:color w:val="000000"/>
                <w:sz w:val="22"/>
                <w:szCs w:val="22"/>
                <w:lang w:val="mk-MK"/>
              </w:rPr>
              <w:t>;</w:t>
            </w:r>
          </w:p>
        </w:tc>
        <w:tc>
          <w:tcPr>
            <w:tcW w:w="1719" w:type="dxa"/>
            <w:gridSpan w:val="2"/>
          </w:tcPr>
          <w:p w:rsidR="003D511E" w:rsidRPr="00547C95" w:rsidRDefault="003D511E" w:rsidP="008D3AB2">
            <w:pPr>
              <w:jc w:val="both"/>
              <w:rPr>
                <w:rFonts w:ascii="Georgia" w:hAnsi="Georgia"/>
                <w:sz w:val="20"/>
                <w:szCs w:val="20"/>
                <w:lang w:val="en-US"/>
              </w:rPr>
            </w:pPr>
            <w:r w:rsidRPr="00547C95">
              <w:rPr>
                <w:sz w:val="22"/>
                <w:szCs w:val="22"/>
              </w:rPr>
              <w:t>MJMS doi:10.3889 MJMS 1857-5773 2012  0 219</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2.</w:t>
            </w:r>
          </w:p>
        </w:tc>
        <w:tc>
          <w:tcPr>
            <w:tcW w:w="3014" w:type="dxa"/>
            <w:gridSpan w:val="5"/>
          </w:tcPr>
          <w:p w:rsidR="003D511E" w:rsidRPr="0044603F" w:rsidRDefault="003D511E" w:rsidP="008D3AB2">
            <w:pPr>
              <w:rPr>
                <w:rFonts w:ascii="Georgia" w:hAnsi="Georgia"/>
                <w:lang w:val="mk-MK"/>
              </w:rPr>
            </w:pPr>
            <w:r w:rsidRPr="0044603F">
              <w:rPr>
                <w:color w:val="000000"/>
                <w:sz w:val="22"/>
                <w:szCs w:val="22"/>
                <w:lang w:val="en-US"/>
              </w:rPr>
              <w:t>Petrovska B</w:t>
            </w:r>
            <w:r w:rsidRPr="0044603F">
              <w:rPr>
                <w:color w:val="000000"/>
                <w:sz w:val="22"/>
                <w:szCs w:val="22"/>
                <w:vertAlign w:val="superscript"/>
                <w:lang w:val="en-US"/>
              </w:rPr>
              <w:t>1,2</w:t>
            </w:r>
            <w:r w:rsidRPr="0044603F">
              <w:rPr>
                <w:color w:val="000000"/>
                <w:sz w:val="22"/>
                <w:szCs w:val="22"/>
                <w:lang w:val="en-US"/>
              </w:rPr>
              <w:t>, Popovska Jovanovska K</w:t>
            </w:r>
            <w:r w:rsidRPr="0044603F">
              <w:rPr>
                <w:color w:val="000000"/>
                <w:sz w:val="22"/>
                <w:szCs w:val="22"/>
                <w:vertAlign w:val="superscript"/>
                <w:lang w:val="en-US"/>
              </w:rPr>
              <w:t>1</w:t>
            </w:r>
            <w:r w:rsidRPr="0044603F">
              <w:rPr>
                <w:color w:val="000000"/>
                <w:sz w:val="22"/>
                <w:szCs w:val="22"/>
              </w:rPr>
              <w:t>, Zdravkovska M</w:t>
            </w:r>
            <w:r w:rsidRPr="0044603F">
              <w:rPr>
                <w:color w:val="000000"/>
                <w:sz w:val="22"/>
                <w:szCs w:val="22"/>
                <w:vertAlign w:val="superscript"/>
                <w:lang w:val="en-US"/>
              </w:rPr>
              <w:t>3</w:t>
            </w:r>
            <w:r w:rsidRPr="0044603F">
              <w:rPr>
                <w:color w:val="000000"/>
                <w:sz w:val="22"/>
                <w:szCs w:val="22"/>
              </w:rPr>
              <w:t xml:space="preserve">, </w:t>
            </w:r>
            <w:r w:rsidRPr="0044603F">
              <w:rPr>
                <w:color w:val="000000"/>
                <w:sz w:val="22"/>
                <w:szCs w:val="22"/>
                <w:lang w:val="en-US"/>
              </w:rPr>
              <w:t>Petrovska M</w:t>
            </w:r>
            <w:r w:rsidRPr="0044603F">
              <w:rPr>
                <w:color w:val="000000"/>
                <w:sz w:val="22"/>
                <w:szCs w:val="22"/>
                <w:vertAlign w:val="superscript"/>
                <w:lang w:val="en-US"/>
              </w:rPr>
              <w:t>1</w:t>
            </w:r>
            <w:r w:rsidRPr="0044603F">
              <w:rPr>
                <w:color w:val="000000"/>
                <w:sz w:val="22"/>
                <w:szCs w:val="22"/>
                <w:lang w:val="en-US"/>
              </w:rPr>
              <w:t xml:space="preserve"> </w:t>
            </w:r>
            <w:r w:rsidRPr="0044603F">
              <w:rPr>
                <w:color w:val="000000"/>
                <w:sz w:val="22"/>
                <w:szCs w:val="22"/>
              </w:rPr>
              <w:t>Stojkova V</w:t>
            </w:r>
            <w:r w:rsidRPr="0044603F">
              <w:rPr>
                <w:color w:val="000000"/>
                <w:sz w:val="22"/>
                <w:szCs w:val="22"/>
                <w:vertAlign w:val="superscript"/>
                <w:lang w:val="en-US"/>
              </w:rPr>
              <w:t>1</w:t>
            </w:r>
            <w:r w:rsidRPr="0044603F">
              <w:rPr>
                <w:color w:val="000000"/>
                <w:sz w:val="22"/>
                <w:szCs w:val="22"/>
              </w:rPr>
              <w:t>, Osmani D</w:t>
            </w:r>
            <w:r w:rsidRPr="0044603F">
              <w:rPr>
                <w:color w:val="000000"/>
                <w:sz w:val="22"/>
                <w:szCs w:val="22"/>
                <w:vertAlign w:val="superscript"/>
                <w:lang w:val="en-US"/>
              </w:rPr>
              <w:t>2</w:t>
            </w:r>
            <w:r w:rsidRPr="0044603F">
              <w:rPr>
                <w:color w:val="000000"/>
                <w:sz w:val="22"/>
                <w:szCs w:val="22"/>
              </w:rPr>
              <w:t>, Memeti S</w:t>
            </w:r>
            <w:r w:rsidRPr="0044603F">
              <w:rPr>
                <w:color w:val="000000"/>
                <w:sz w:val="22"/>
                <w:szCs w:val="22"/>
                <w:lang w:val="en-US"/>
              </w:rPr>
              <w:t>h</w:t>
            </w:r>
            <w:r w:rsidRPr="0044603F">
              <w:rPr>
                <w:color w:val="000000"/>
                <w:sz w:val="22"/>
                <w:szCs w:val="22"/>
                <w:vertAlign w:val="superscript"/>
                <w:lang w:val="en-US"/>
              </w:rPr>
              <w:t>2</w:t>
            </w:r>
            <w:r w:rsidRPr="0044603F">
              <w:rPr>
                <w:color w:val="000000"/>
                <w:sz w:val="22"/>
                <w:szCs w:val="22"/>
                <w:lang w:val="en-US"/>
              </w:rPr>
              <w:t xml:space="preserve"> , Kiroska </w:t>
            </w:r>
            <w:r w:rsidRPr="0044603F">
              <w:rPr>
                <w:sz w:val="22"/>
                <w:szCs w:val="22"/>
                <w:lang w:val="en-US"/>
              </w:rPr>
              <w:t>Petreska E</w:t>
            </w:r>
            <w:r w:rsidRPr="0044603F">
              <w:rPr>
                <w:sz w:val="22"/>
                <w:szCs w:val="22"/>
                <w:vertAlign w:val="superscript"/>
                <w:lang w:val="en-US"/>
              </w:rPr>
              <w:t>2</w:t>
            </w:r>
          </w:p>
        </w:tc>
        <w:tc>
          <w:tcPr>
            <w:tcW w:w="2842" w:type="dxa"/>
            <w:gridSpan w:val="6"/>
          </w:tcPr>
          <w:p w:rsidR="003D511E" w:rsidRPr="00A9558C" w:rsidRDefault="003D511E" w:rsidP="008D3AB2">
            <w:pPr>
              <w:jc w:val="both"/>
              <w:rPr>
                <w:rFonts w:ascii="Georgia" w:hAnsi="Georgia"/>
                <w:sz w:val="20"/>
                <w:szCs w:val="20"/>
                <w:lang w:val="mk-MK"/>
              </w:rPr>
            </w:pPr>
            <w:r w:rsidRPr="00CE661D">
              <w:rPr>
                <w:rStyle w:val="Emphasis"/>
                <w:i w:val="0"/>
                <w:iCs/>
                <w:lang w:val="en-US"/>
              </w:rPr>
              <w:t xml:space="preserve">Seasonal variation of endemic strains of </w:t>
            </w:r>
            <w:r w:rsidRPr="00CE661D">
              <w:rPr>
                <w:rStyle w:val="Emphasis"/>
                <w:iCs/>
                <w:lang w:val="en-US"/>
              </w:rPr>
              <w:t>Acinetobacter baumanii</w:t>
            </w:r>
            <w:r w:rsidRPr="00CE661D">
              <w:rPr>
                <w:rStyle w:val="Emphasis"/>
                <w:i w:val="0"/>
                <w:iCs/>
                <w:lang w:val="en-US"/>
              </w:rPr>
              <w:t xml:space="preserve"> isolated from intubated surgical ICU patients,</w:t>
            </w:r>
          </w:p>
        </w:tc>
        <w:tc>
          <w:tcPr>
            <w:tcW w:w="1719" w:type="dxa"/>
            <w:gridSpan w:val="2"/>
          </w:tcPr>
          <w:p w:rsidR="003D511E" w:rsidRPr="00547C95" w:rsidRDefault="003D511E" w:rsidP="008D3AB2">
            <w:pPr>
              <w:jc w:val="both"/>
              <w:rPr>
                <w:rStyle w:val="Emphasis"/>
                <w:i w:val="0"/>
              </w:rPr>
            </w:pPr>
            <w:r w:rsidRPr="00547C95">
              <w:rPr>
                <w:rStyle w:val="Emphasis"/>
                <w:i w:val="0"/>
                <w:iCs/>
                <w:lang w:val="en-US"/>
              </w:rPr>
              <w:t xml:space="preserve">MEDICUS 2014 vol  19(2):268 -272 </w:t>
            </w:r>
          </w:p>
          <w:p w:rsidR="003D511E" w:rsidRPr="00547C95" w:rsidRDefault="003D511E" w:rsidP="008D3AB2">
            <w:pPr>
              <w:jc w:val="both"/>
              <w:rPr>
                <w:rFonts w:ascii="Georgia" w:hAnsi="Georgia"/>
                <w:sz w:val="20"/>
                <w:szCs w:val="20"/>
                <w:lang w:val="mk-MK"/>
              </w:rPr>
            </w:pP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3.</w:t>
            </w:r>
          </w:p>
        </w:tc>
        <w:tc>
          <w:tcPr>
            <w:tcW w:w="3014" w:type="dxa"/>
            <w:gridSpan w:val="5"/>
          </w:tcPr>
          <w:p w:rsidR="003D511E" w:rsidRPr="0044603F" w:rsidRDefault="003D511E" w:rsidP="008D3AB2">
            <w:pPr>
              <w:rPr>
                <w:color w:val="000000"/>
              </w:rPr>
            </w:pPr>
            <w:r w:rsidRPr="0044603F">
              <w:rPr>
                <w:color w:val="000000"/>
                <w:sz w:val="22"/>
                <w:szCs w:val="22"/>
              </w:rPr>
              <w:t>Popovska Katja</w:t>
            </w:r>
          </w:p>
          <w:p w:rsidR="003D511E" w:rsidRPr="0044603F" w:rsidRDefault="003D511E" w:rsidP="008D3AB2">
            <w:pPr>
              <w:outlineLvl w:val="0"/>
              <w:rPr>
                <w:color w:val="000000"/>
              </w:rPr>
            </w:pPr>
          </w:p>
          <w:p w:rsidR="003D511E" w:rsidRPr="0044603F" w:rsidRDefault="003D511E" w:rsidP="008D3AB2">
            <w:pPr>
              <w:jc w:val="both"/>
              <w:rPr>
                <w:rFonts w:ascii="Georgia" w:hAnsi="Georgia"/>
                <w:sz w:val="20"/>
                <w:szCs w:val="20"/>
                <w:lang w:val="mk-MK"/>
              </w:rPr>
            </w:pPr>
          </w:p>
        </w:tc>
        <w:tc>
          <w:tcPr>
            <w:tcW w:w="2842" w:type="dxa"/>
            <w:gridSpan w:val="6"/>
          </w:tcPr>
          <w:p w:rsidR="003D511E" w:rsidRPr="0044603F" w:rsidRDefault="003D511E" w:rsidP="008D3AB2">
            <w:pPr>
              <w:jc w:val="both"/>
            </w:pPr>
            <w:r w:rsidRPr="0044603F">
              <w:rPr>
                <w:color w:val="000000"/>
                <w:sz w:val="22"/>
                <w:szCs w:val="22"/>
              </w:rPr>
              <w:t xml:space="preserve">Microbiological monitoring and decontamination of air: </w:t>
            </w:r>
            <w:r w:rsidRPr="0044603F">
              <w:rPr>
                <w:color w:val="000000"/>
                <w:sz w:val="22"/>
                <w:szCs w:val="22"/>
              </w:rPr>
              <w:tab/>
              <w:t>methodology</w:t>
            </w:r>
          </w:p>
        </w:tc>
        <w:tc>
          <w:tcPr>
            <w:tcW w:w="1719" w:type="dxa"/>
            <w:gridSpan w:val="2"/>
          </w:tcPr>
          <w:p w:rsidR="003D511E" w:rsidRPr="00547C95" w:rsidRDefault="003D511E" w:rsidP="008D3AB2">
            <w:pPr>
              <w:rPr>
                <w:sz w:val="20"/>
                <w:szCs w:val="20"/>
                <w:lang w:val="nl-NL"/>
              </w:rPr>
            </w:pPr>
            <w:r w:rsidRPr="00547C95">
              <w:rPr>
                <w:sz w:val="20"/>
                <w:szCs w:val="20"/>
                <w:lang w:val="nl-NL"/>
              </w:rPr>
              <w:t xml:space="preserve">MEDICUS ISSN 1409-6366 UDC 61Vol 18(1) May 2013 </w:t>
            </w:r>
            <w:r w:rsidRPr="00547C95">
              <w:rPr>
                <w:sz w:val="20"/>
                <w:szCs w:val="20"/>
              </w:rPr>
              <w:t>p. 103-</w:t>
            </w:r>
            <w:r w:rsidRPr="00547C95">
              <w:rPr>
                <w:sz w:val="20"/>
                <w:szCs w:val="20"/>
              </w:rPr>
              <w:tab/>
              <w:t>107</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4.</w:t>
            </w:r>
          </w:p>
        </w:tc>
        <w:tc>
          <w:tcPr>
            <w:tcW w:w="3014" w:type="dxa"/>
            <w:gridSpan w:val="5"/>
          </w:tcPr>
          <w:p w:rsidR="003D511E" w:rsidRPr="00B30513" w:rsidRDefault="003D511E" w:rsidP="008D3AB2">
            <w:pPr>
              <w:outlineLvl w:val="0"/>
              <w:rPr>
                <w:rFonts w:ascii="Georgia" w:hAnsi="Georgia"/>
                <w:lang w:val="mk-MK"/>
              </w:rPr>
            </w:pPr>
            <w:r w:rsidRPr="00B30513">
              <w:rPr>
                <w:bCs/>
                <w:sz w:val="22"/>
                <w:szCs w:val="22"/>
              </w:rPr>
              <w:t>Evgenija Kiroska-Petreska, Katja Popovska, Vesna Kostikj, Dragan Gjogjev</w:t>
            </w:r>
          </w:p>
        </w:tc>
        <w:tc>
          <w:tcPr>
            <w:tcW w:w="2842" w:type="dxa"/>
            <w:gridSpan w:val="6"/>
          </w:tcPr>
          <w:p w:rsidR="003D511E" w:rsidRPr="00B30513" w:rsidRDefault="003D511E" w:rsidP="008D3AB2">
            <w:pPr>
              <w:jc w:val="both"/>
              <w:rPr>
                <w:rFonts w:ascii="Georgia" w:hAnsi="Georgia"/>
                <w:lang w:val="mk-MK"/>
              </w:rPr>
            </w:pPr>
            <w:r w:rsidRPr="00B30513">
              <w:rPr>
                <w:bCs/>
                <w:sz w:val="22"/>
                <w:szCs w:val="22"/>
              </w:rPr>
              <w:t>Fitness of public health laboratory in the Republic of Macedonia for the application of standards for quality</w:t>
            </w:r>
          </w:p>
        </w:tc>
        <w:tc>
          <w:tcPr>
            <w:tcW w:w="1719" w:type="dxa"/>
            <w:gridSpan w:val="2"/>
          </w:tcPr>
          <w:p w:rsidR="003D511E" w:rsidRPr="00547C95" w:rsidRDefault="003D511E" w:rsidP="008D3AB2">
            <w:pPr>
              <w:jc w:val="both"/>
              <w:rPr>
                <w:rFonts w:ascii="Georgia" w:hAnsi="Georgia"/>
                <w:sz w:val="20"/>
                <w:szCs w:val="20"/>
                <w:lang w:val="mk-MK"/>
              </w:rPr>
            </w:pPr>
            <w:r w:rsidRPr="00547C95">
              <w:rPr>
                <w:bCs/>
                <w:sz w:val="22"/>
                <w:szCs w:val="22"/>
              </w:rPr>
              <w:t xml:space="preserve">Science Journal of Pulic Health, </w:t>
            </w:r>
            <w:r w:rsidRPr="00547C95">
              <w:rPr>
                <w:b/>
                <w:bCs/>
                <w:sz w:val="22"/>
                <w:szCs w:val="22"/>
              </w:rPr>
              <w:t>2014 2</w:t>
            </w:r>
            <w:r w:rsidRPr="00547C95">
              <w:rPr>
                <w:bCs/>
                <w:sz w:val="22"/>
                <w:szCs w:val="22"/>
              </w:rPr>
              <w:t>(3):229-233.</w:t>
            </w:r>
          </w:p>
        </w:tc>
      </w:tr>
      <w:tr w:rsidR="003D511E" w:rsidRPr="00A9558C" w:rsidTr="00DC0413">
        <w:trPr>
          <w:jc w:val="center"/>
        </w:trPr>
        <w:tc>
          <w:tcPr>
            <w:tcW w:w="552" w:type="dxa"/>
            <w:vMerge/>
          </w:tcPr>
          <w:p w:rsidR="003D511E" w:rsidRPr="00A9558C" w:rsidRDefault="003D511E" w:rsidP="008D3AB2">
            <w:pPr>
              <w:rPr>
                <w:bCs/>
                <w:color w:val="000000"/>
                <w:lang w:val="pl-PL"/>
              </w:rPr>
            </w:pPr>
          </w:p>
        </w:tc>
        <w:tc>
          <w:tcPr>
            <w:tcW w:w="712" w:type="dxa"/>
            <w:vMerge/>
          </w:tcPr>
          <w:p w:rsidR="003D511E" w:rsidRPr="00A9558C" w:rsidRDefault="003D511E" w:rsidP="008D3AB2">
            <w:pPr>
              <w:rPr>
                <w:bCs/>
                <w:color w:val="000000"/>
                <w:lang w:val="pl-PL"/>
              </w:rPr>
            </w:pPr>
          </w:p>
        </w:tc>
        <w:tc>
          <w:tcPr>
            <w:tcW w:w="742" w:type="dxa"/>
            <w:gridSpan w:val="3"/>
          </w:tcPr>
          <w:p w:rsidR="003D511E" w:rsidRPr="00A9558C" w:rsidRDefault="003D511E" w:rsidP="008D3AB2">
            <w:pPr>
              <w:rPr>
                <w:bCs/>
                <w:color w:val="000000"/>
                <w:lang w:val="ru-RU"/>
              </w:rPr>
            </w:pPr>
            <w:r w:rsidRPr="00A9558C">
              <w:rPr>
                <w:bCs/>
                <w:color w:val="000000"/>
                <w:lang w:val="ru-RU"/>
              </w:rPr>
              <w:t>5.</w:t>
            </w:r>
          </w:p>
        </w:tc>
        <w:tc>
          <w:tcPr>
            <w:tcW w:w="3014" w:type="dxa"/>
            <w:gridSpan w:val="5"/>
          </w:tcPr>
          <w:p w:rsidR="003D511E" w:rsidRPr="00B30513" w:rsidRDefault="003D511E" w:rsidP="008D3AB2">
            <w:pPr>
              <w:jc w:val="both"/>
              <w:rPr>
                <w:bCs/>
              </w:rPr>
            </w:pPr>
            <w:r w:rsidRPr="00B30513">
              <w:rPr>
                <w:bCs/>
                <w:sz w:val="22"/>
                <w:szCs w:val="22"/>
              </w:rPr>
              <w:t>Katja Popovska</w:t>
            </w:r>
            <w:r w:rsidRPr="00B30513">
              <w:rPr>
                <w:bCs/>
                <w:sz w:val="22"/>
                <w:szCs w:val="22"/>
                <w:vertAlign w:val="superscript"/>
              </w:rPr>
              <w:t>1</w:t>
            </w:r>
            <w:r w:rsidRPr="00B30513">
              <w:rPr>
                <w:bCs/>
                <w:sz w:val="22"/>
                <w:szCs w:val="22"/>
              </w:rPr>
              <w:t>,  Milka Zdravkovska</w:t>
            </w:r>
            <w:r w:rsidRPr="00B30513">
              <w:rPr>
                <w:bCs/>
                <w:sz w:val="22"/>
                <w:szCs w:val="22"/>
                <w:vertAlign w:val="superscript"/>
              </w:rPr>
              <w:t>2</w:t>
            </w:r>
            <w:r w:rsidRPr="00B30513">
              <w:rPr>
                <w:bCs/>
                <w:sz w:val="22"/>
                <w:szCs w:val="22"/>
              </w:rPr>
              <w:t>, Zaklina Cekovska</w:t>
            </w:r>
            <w:r w:rsidRPr="00B30513">
              <w:rPr>
                <w:bCs/>
                <w:sz w:val="22"/>
                <w:szCs w:val="22"/>
                <w:vertAlign w:val="superscript"/>
              </w:rPr>
              <w:t>1</w:t>
            </w:r>
            <w:r w:rsidRPr="00B30513">
              <w:rPr>
                <w:bCs/>
                <w:sz w:val="22"/>
                <w:szCs w:val="22"/>
              </w:rPr>
              <w:t>, Milena Petrovska</w:t>
            </w:r>
            <w:r w:rsidRPr="00B30513">
              <w:rPr>
                <w:bCs/>
                <w:sz w:val="22"/>
                <w:szCs w:val="22"/>
                <w:vertAlign w:val="superscript"/>
              </w:rPr>
              <w:t>1</w:t>
            </w:r>
            <w:r w:rsidRPr="00B30513">
              <w:rPr>
                <w:bCs/>
                <w:sz w:val="22"/>
                <w:szCs w:val="22"/>
              </w:rPr>
              <w:t>, Azis Pollozhani</w:t>
            </w:r>
            <w:r w:rsidRPr="00B30513">
              <w:rPr>
                <w:bCs/>
                <w:sz w:val="22"/>
                <w:szCs w:val="22"/>
                <w:vertAlign w:val="superscript"/>
              </w:rPr>
              <w:t>3</w:t>
            </w:r>
            <w:r w:rsidRPr="00B30513">
              <w:rPr>
                <w:bCs/>
                <w:sz w:val="22"/>
                <w:szCs w:val="22"/>
              </w:rPr>
              <w:t xml:space="preserve"> </w:t>
            </w:r>
          </w:p>
          <w:p w:rsidR="003D511E" w:rsidRPr="00B30513" w:rsidRDefault="003D511E" w:rsidP="008D3AB2">
            <w:pPr>
              <w:jc w:val="both"/>
              <w:rPr>
                <w:bCs/>
              </w:rPr>
            </w:pPr>
          </w:p>
          <w:p w:rsidR="003D511E" w:rsidRPr="00B30513" w:rsidRDefault="003D511E" w:rsidP="008D3AB2">
            <w:pPr>
              <w:rPr>
                <w:bCs/>
                <w:color w:val="000000"/>
                <w:lang w:val="ru-RU"/>
              </w:rPr>
            </w:pPr>
          </w:p>
        </w:tc>
        <w:tc>
          <w:tcPr>
            <w:tcW w:w="2842" w:type="dxa"/>
            <w:gridSpan w:val="6"/>
          </w:tcPr>
          <w:p w:rsidR="003D511E" w:rsidRPr="00B30513" w:rsidRDefault="003D511E" w:rsidP="008D3AB2">
            <w:pPr>
              <w:jc w:val="both"/>
              <w:rPr>
                <w:bCs/>
              </w:rPr>
            </w:pPr>
            <w:r w:rsidRPr="00B30513">
              <w:rPr>
                <w:bCs/>
                <w:sz w:val="22"/>
                <w:szCs w:val="22"/>
              </w:rPr>
              <w:t xml:space="preserve">Carbapenem resistant  </w:t>
            </w:r>
            <w:r w:rsidRPr="00B30513">
              <w:rPr>
                <w:bCs/>
                <w:i/>
                <w:iCs/>
                <w:sz w:val="22"/>
                <w:szCs w:val="22"/>
              </w:rPr>
              <w:t>Acinetobacter baumanii</w:t>
            </w:r>
            <w:r w:rsidRPr="00B30513">
              <w:rPr>
                <w:bCs/>
                <w:sz w:val="22"/>
                <w:szCs w:val="22"/>
              </w:rPr>
              <w:t xml:space="preserve">  versus MRSA isolates in ICU in Clinical Center Skopje </w:t>
            </w:r>
          </w:p>
          <w:p w:rsidR="003D511E" w:rsidRPr="00B30513" w:rsidRDefault="003D511E" w:rsidP="008D3AB2">
            <w:pPr>
              <w:jc w:val="both"/>
              <w:rPr>
                <w:bCs/>
              </w:rPr>
            </w:pPr>
          </w:p>
          <w:p w:rsidR="003D511E" w:rsidRPr="00B30513" w:rsidRDefault="003D511E" w:rsidP="008D3AB2">
            <w:pPr>
              <w:rPr>
                <w:bCs/>
                <w:color w:val="000000"/>
                <w:lang w:val="ru-RU"/>
              </w:rPr>
            </w:pPr>
          </w:p>
        </w:tc>
        <w:tc>
          <w:tcPr>
            <w:tcW w:w="1719" w:type="dxa"/>
            <w:gridSpan w:val="2"/>
          </w:tcPr>
          <w:p w:rsidR="003D511E" w:rsidRPr="00547C95" w:rsidRDefault="003D511E" w:rsidP="008D3AB2">
            <w:pPr>
              <w:rPr>
                <w:b/>
                <w:bCs/>
                <w:lang w:val="en-US"/>
              </w:rPr>
            </w:pPr>
            <w:r w:rsidRPr="00547C95">
              <w:rPr>
                <w:bCs/>
                <w:lang w:val="ru-RU"/>
              </w:rPr>
              <w:t xml:space="preserve">European journal of preventive medicine </w:t>
            </w:r>
            <w:r w:rsidRPr="00547C95">
              <w:rPr>
                <w:b/>
                <w:bCs/>
                <w:lang w:val="ru-RU"/>
              </w:rPr>
              <w:t>2014</w:t>
            </w:r>
          </w:p>
          <w:p w:rsidR="003D511E" w:rsidRPr="00547C95" w:rsidRDefault="003D511E" w:rsidP="008D3AB2">
            <w:pPr>
              <w:rPr>
                <w:bCs/>
                <w:lang w:val="ru-RU"/>
              </w:rPr>
            </w:pPr>
            <w:r w:rsidRPr="00547C95">
              <w:rPr>
                <w:bCs/>
                <w:lang w:val="en-US"/>
              </w:rPr>
              <w:t>p-20 -25</w:t>
            </w:r>
          </w:p>
        </w:tc>
      </w:tr>
      <w:tr w:rsidR="003D511E" w:rsidRPr="0044603F"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6.</w:t>
            </w:r>
          </w:p>
        </w:tc>
        <w:tc>
          <w:tcPr>
            <w:tcW w:w="3014" w:type="dxa"/>
            <w:gridSpan w:val="5"/>
          </w:tcPr>
          <w:p w:rsidR="003D511E" w:rsidRPr="00B30513" w:rsidRDefault="003D511E" w:rsidP="008D3AB2">
            <w:pPr>
              <w:rPr>
                <w:bCs/>
                <w:color w:val="000000"/>
                <w:lang w:val="ru-RU"/>
              </w:rPr>
            </w:pPr>
            <w:r w:rsidRPr="00B30513">
              <w:rPr>
                <w:bCs/>
                <w:sz w:val="22"/>
                <w:szCs w:val="22"/>
              </w:rPr>
              <w:t>Evgenija Kiroska-Petreska, Katja Popovska, Dragan Gjogjev, Vesna Kostikj</w:t>
            </w:r>
          </w:p>
        </w:tc>
        <w:tc>
          <w:tcPr>
            <w:tcW w:w="2842" w:type="dxa"/>
            <w:gridSpan w:val="6"/>
          </w:tcPr>
          <w:p w:rsidR="003D511E" w:rsidRPr="00B30513" w:rsidRDefault="003D511E" w:rsidP="008D3AB2">
            <w:pPr>
              <w:rPr>
                <w:bCs/>
                <w:color w:val="000000"/>
                <w:lang w:val="ru-RU"/>
              </w:rPr>
            </w:pPr>
            <w:r w:rsidRPr="00B30513">
              <w:rPr>
                <w:bCs/>
                <w:sz w:val="22"/>
                <w:szCs w:val="22"/>
              </w:rPr>
              <w:t>Health safety on plastic materials that come into contact with food and children toys about migration of primary aromatic amines examination in IPH-Skopje in period 01. 01.2013 – 31.12.2013;</w:t>
            </w:r>
          </w:p>
        </w:tc>
        <w:tc>
          <w:tcPr>
            <w:tcW w:w="1719" w:type="dxa"/>
            <w:gridSpan w:val="2"/>
          </w:tcPr>
          <w:p w:rsidR="003D511E" w:rsidRPr="00547C95" w:rsidRDefault="003D511E" w:rsidP="008D3AB2">
            <w:pPr>
              <w:jc w:val="both"/>
              <w:rPr>
                <w:b/>
                <w:bCs/>
              </w:rPr>
            </w:pPr>
            <w:r w:rsidRPr="00547C95">
              <w:rPr>
                <w:bCs/>
                <w:sz w:val="22"/>
                <w:szCs w:val="22"/>
              </w:rPr>
              <w:t>Journal of Food and Nutrition science</w:t>
            </w:r>
            <w:r w:rsidRPr="00547C95">
              <w:rPr>
                <w:b/>
                <w:bCs/>
                <w:sz w:val="22"/>
                <w:szCs w:val="22"/>
              </w:rPr>
              <w:t>, 2014</w:t>
            </w:r>
            <w:r w:rsidRPr="00547C95">
              <w:rPr>
                <w:bCs/>
                <w:sz w:val="22"/>
                <w:szCs w:val="22"/>
              </w:rPr>
              <w:t>; 2(3):63-67.</w:t>
            </w:r>
          </w:p>
          <w:p w:rsidR="003D511E" w:rsidRPr="00547C95" w:rsidRDefault="003D511E" w:rsidP="008D3AB2">
            <w:pPr>
              <w:rPr>
                <w:bCs/>
                <w:lang w:val="ru-RU"/>
              </w:rPr>
            </w:pP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val="restart"/>
          </w:tcPr>
          <w:p w:rsidR="003D511E" w:rsidRPr="00A9558C" w:rsidRDefault="003D511E" w:rsidP="008D3AB2">
            <w:pPr>
              <w:rPr>
                <w:bCs/>
                <w:color w:val="000000"/>
                <w:lang w:val="ru-RU"/>
              </w:rPr>
            </w:pPr>
            <w:r w:rsidRPr="00A9558C">
              <w:rPr>
                <w:bCs/>
                <w:color w:val="000000"/>
                <w:lang w:val="ru-RU"/>
              </w:rPr>
              <w:t>12.2.</w:t>
            </w:r>
          </w:p>
        </w:tc>
        <w:tc>
          <w:tcPr>
            <w:tcW w:w="8317" w:type="dxa"/>
            <w:gridSpan w:val="16"/>
          </w:tcPr>
          <w:p w:rsidR="003D511E" w:rsidRPr="00A9558C" w:rsidRDefault="003D511E" w:rsidP="008D3AB2">
            <w:pPr>
              <w:rPr>
                <w:bCs/>
                <w:color w:val="000000"/>
                <w:lang w:val="ru-RU"/>
              </w:rPr>
            </w:pPr>
            <w:r w:rsidRPr="00A9558C">
              <w:rPr>
                <w:bCs/>
                <w:color w:val="000000"/>
                <w:lang w:val="ru-RU"/>
              </w:rPr>
              <w:t xml:space="preserve">Доказ за најмалку два печатени научноистражувачки трудови во меѓународни </w:t>
            </w:r>
            <w:r w:rsidRPr="00A9558C">
              <w:rPr>
                <w:bCs/>
                <w:color w:val="000000"/>
                <w:lang w:val="mk-MK"/>
              </w:rPr>
              <w:t xml:space="preserve">научни </w:t>
            </w:r>
            <w:r w:rsidRPr="00A9558C">
              <w:rPr>
                <w:bCs/>
                <w:color w:val="000000"/>
                <w:lang w:val="ru-RU"/>
              </w:rPr>
              <w:t>списанија со импакт фактор во даденото поле во последните пет години</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en-US"/>
              </w:rPr>
            </w:pPr>
            <w:r w:rsidRPr="00A9558C">
              <w:rPr>
                <w:bCs/>
                <w:color w:val="000000"/>
                <w:lang w:val="ru-RU"/>
              </w:rPr>
              <w:t xml:space="preserve">Ред. </w:t>
            </w:r>
          </w:p>
          <w:p w:rsidR="003D511E" w:rsidRPr="00A9558C" w:rsidRDefault="003D511E" w:rsidP="008D3AB2">
            <w:pPr>
              <w:rPr>
                <w:bCs/>
                <w:color w:val="000000"/>
                <w:lang w:val="ru-RU"/>
              </w:rPr>
            </w:pPr>
            <w:r w:rsidRPr="00A9558C">
              <w:rPr>
                <w:bCs/>
                <w:color w:val="000000"/>
                <w:lang w:val="ru-RU"/>
              </w:rPr>
              <w:t>број</w:t>
            </w:r>
          </w:p>
        </w:tc>
        <w:tc>
          <w:tcPr>
            <w:tcW w:w="3014" w:type="dxa"/>
            <w:gridSpan w:val="5"/>
          </w:tcPr>
          <w:p w:rsidR="003D511E" w:rsidRPr="00A9558C" w:rsidRDefault="003D511E" w:rsidP="008D3AB2">
            <w:pPr>
              <w:rPr>
                <w:bCs/>
                <w:color w:val="000000"/>
                <w:lang w:val="ru-RU"/>
              </w:rPr>
            </w:pPr>
            <w:r w:rsidRPr="00A9558C">
              <w:rPr>
                <w:bCs/>
                <w:color w:val="000000"/>
                <w:lang w:val="ru-RU"/>
              </w:rPr>
              <w:t>Автори</w:t>
            </w:r>
          </w:p>
        </w:tc>
        <w:tc>
          <w:tcPr>
            <w:tcW w:w="2842" w:type="dxa"/>
            <w:gridSpan w:val="6"/>
          </w:tcPr>
          <w:p w:rsidR="003D511E" w:rsidRPr="00A9558C" w:rsidRDefault="003D511E" w:rsidP="008D3AB2">
            <w:pPr>
              <w:rPr>
                <w:bCs/>
                <w:color w:val="000000"/>
                <w:lang w:val="ru-RU"/>
              </w:rPr>
            </w:pPr>
            <w:r w:rsidRPr="00A9558C">
              <w:rPr>
                <w:bCs/>
                <w:color w:val="000000"/>
                <w:lang w:val="ru-RU"/>
              </w:rPr>
              <w:t>Наслов</w:t>
            </w:r>
          </w:p>
        </w:tc>
        <w:tc>
          <w:tcPr>
            <w:tcW w:w="1719" w:type="dxa"/>
            <w:gridSpan w:val="2"/>
          </w:tcPr>
          <w:p w:rsidR="003D511E" w:rsidRPr="00A9558C" w:rsidRDefault="003D511E" w:rsidP="008D3AB2">
            <w:pPr>
              <w:rPr>
                <w:bCs/>
                <w:color w:val="000000"/>
                <w:lang w:val="ru-RU"/>
              </w:rPr>
            </w:pPr>
            <w:r w:rsidRPr="00A9558C">
              <w:rPr>
                <w:bCs/>
                <w:color w:val="000000"/>
                <w:lang w:val="ru-RU"/>
              </w:rPr>
              <w:t>Издавач /</w:t>
            </w:r>
            <w:r w:rsidRPr="00A9558C">
              <w:rPr>
                <w:bCs/>
                <w:color w:val="000000"/>
                <w:lang w:val="en-US"/>
              </w:rPr>
              <w:t xml:space="preserve"> </w:t>
            </w:r>
            <w:r w:rsidRPr="00A9558C">
              <w:rPr>
                <w:bCs/>
                <w:color w:val="000000"/>
                <w:lang w:val="ru-RU"/>
              </w:rPr>
              <w:t>година</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1.</w:t>
            </w:r>
          </w:p>
        </w:tc>
        <w:tc>
          <w:tcPr>
            <w:tcW w:w="3014" w:type="dxa"/>
            <w:gridSpan w:val="5"/>
          </w:tcPr>
          <w:p w:rsidR="003D511E" w:rsidRPr="00B30513" w:rsidRDefault="003D511E" w:rsidP="008D3AB2">
            <w:pPr>
              <w:jc w:val="both"/>
              <w:rPr>
                <w:bCs/>
              </w:rPr>
            </w:pPr>
            <w:r w:rsidRPr="00B30513">
              <w:rPr>
                <w:bCs/>
                <w:sz w:val="22"/>
                <w:szCs w:val="22"/>
              </w:rPr>
              <w:t>Katja Popovska</w:t>
            </w:r>
            <w:r w:rsidRPr="00B30513">
              <w:rPr>
                <w:bCs/>
                <w:sz w:val="22"/>
                <w:szCs w:val="22"/>
                <w:vertAlign w:val="superscript"/>
              </w:rPr>
              <w:t>1</w:t>
            </w:r>
            <w:r w:rsidRPr="00B30513">
              <w:rPr>
                <w:bCs/>
                <w:sz w:val="22"/>
                <w:szCs w:val="22"/>
              </w:rPr>
              <w:t>,  Milka Zdravkovska</w:t>
            </w:r>
            <w:r w:rsidRPr="00B30513">
              <w:rPr>
                <w:bCs/>
                <w:sz w:val="22"/>
                <w:szCs w:val="22"/>
                <w:vertAlign w:val="superscript"/>
              </w:rPr>
              <w:t>2</w:t>
            </w:r>
            <w:r w:rsidRPr="00B30513">
              <w:rPr>
                <w:bCs/>
                <w:sz w:val="22"/>
                <w:szCs w:val="22"/>
              </w:rPr>
              <w:t>, Zaklina Cekovska</w:t>
            </w:r>
            <w:r w:rsidRPr="00B30513">
              <w:rPr>
                <w:bCs/>
                <w:sz w:val="22"/>
                <w:szCs w:val="22"/>
                <w:vertAlign w:val="superscript"/>
              </w:rPr>
              <w:t>1</w:t>
            </w:r>
            <w:r w:rsidRPr="00B30513">
              <w:rPr>
                <w:bCs/>
                <w:sz w:val="22"/>
                <w:szCs w:val="22"/>
              </w:rPr>
              <w:t>, Milena Petrovska</w:t>
            </w:r>
            <w:r w:rsidRPr="00B30513">
              <w:rPr>
                <w:bCs/>
                <w:sz w:val="22"/>
                <w:szCs w:val="22"/>
                <w:vertAlign w:val="superscript"/>
              </w:rPr>
              <w:t>1</w:t>
            </w:r>
            <w:r w:rsidRPr="00B30513">
              <w:rPr>
                <w:bCs/>
                <w:sz w:val="22"/>
                <w:szCs w:val="22"/>
              </w:rPr>
              <w:t>, Azis Pollozhani</w:t>
            </w:r>
            <w:r w:rsidRPr="00B30513">
              <w:rPr>
                <w:bCs/>
                <w:sz w:val="22"/>
                <w:szCs w:val="22"/>
                <w:vertAlign w:val="superscript"/>
              </w:rPr>
              <w:t>3</w:t>
            </w:r>
            <w:r w:rsidRPr="00B30513">
              <w:rPr>
                <w:bCs/>
                <w:sz w:val="22"/>
                <w:szCs w:val="22"/>
              </w:rPr>
              <w:t xml:space="preserve"> </w:t>
            </w:r>
          </w:p>
          <w:p w:rsidR="003D511E" w:rsidRPr="00B30513" w:rsidRDefault="003D511E" w:rsidP="008D3AB2">
            <w:pPr>
              <w:rPr>
                <w:bCs/>
                <w:color w:val="000000"/>
                <w:lang w:val="ru-RU"/>
              </w:rPr>
            </w:pPr>
          </w:p>
        </w:tc>
        <w:tc>
          <w:tcPr>
            <w:tcW w:w="2842" w:type="dxa"/>
            <w:gridSpan w:val="6"/>
          </w:tcPr>
          <w:p w:rsidR="003D511E" w:rsidRPr="00B30513" w:rsidRDefault="003D511E" w:rsidP="008D3AB2">
            <w:pPr>
              <w:jc w:val="both"/>
              <w:rPr>
                <w:bCs/>
              </w:rPr>
            </w:pPr>
            <w:r w:rsidRPr="00B30513">
              <w:rPr>
                <w:bCs/>
                <w:sz w:val="22"/>
                <w:szCs w:val="22"/>
              </w:rPr>
              <w:t xml:space="preserve">Carbapenem resistant  </w:t>
            </w:r>
            <w:r w:rsidRPr="00B30513">
              <w:rPr>
                <w:bCs/>
                <w:i/>
                <w:iCs/>
                <w:sz w:val="22"/>
                <w:szCs w:val="22"/>
              </w:rPr>
              <w:t>Acinetobacter baumanii</w:t>
            </w:r>
            <w:r w:rsidRPr="00B30513">
              <w:rPr>
                <w:bCs/>
                <w:sz w:val="22"/>
                <w:szCs w:val="22"/>
              </w:rPr>
              <w:t xml:space="preserve">  versus MRSA isolates in ICU in Clinical Center Skopje </w:t>
            </w:r>
          </w:p>
          <w:p w:rsidR="003D511E" w:rsidRPr="00B30513" w:rsidRDefault="003D511E" w:rsidP="008D3AB2">
            <w:pPr>
              <w:rPr>
                <w:bCs/>
                <w:color w:val="000000"/>
                <w:lang w:val="ru-RU"/>
              </w:rPr>
            </w:pPr>
          </w:p>
        </w:tc>
        <w:tc>
          <w:tcPr>
            <w:tcW w:w="1719" w:type="dxa"/>
            <w:gridSpan w:val="2"/>
          </w:tcPr>
          <w:p w:rsidR="003D511E" w:rsidRPr="00547C95" w:rsidRDefault="003D511E" w:rsidP="008D3AB2">
            <w:pPr>
              <w:rPr>
                <w:b/>
                <w:bCs/>
                <w:lang w:val="en-US"/>
              </w:rPr>
            </w:pPr>
            <w:r w:rsidRPr="00547C95">
              <w:rPr>
                <w:bCs/>
                <w:sz w:val="22"/>
                <w:szCs w:val="22"/>
                <w:lang w:val="ru-RU"/>
              </w:rPr>
              <w:t xml:space="preserve">European journal of preventive medicine </w:t>
            </w:r>
            <w:r w:rsidRPr="00547C95">
              <w:rPr>
                <w:b/>
                <w:bCs/>
                <w:sz w:val="22"/>
                <w:szCs w:val="22"/>
                <w:lang w:val="ru-RU"/>
              </w:rPr>
              <w:t>2014</w:t>
            </w:r>
          </w:p>
          <w:p w:rsidR="003D511E" w:rsidRPr="00547C95" w:rsidRDefault="003D511E" w:rsidP="008D3AB2">
            <w:pPr>
              <w:rPr>
                <w:bCs/>
                <w:lang w:val="ru-RU"/>
              </w:rPr>
            </w:pPr>
            <w:r w:rsidRPr="00547C95">
              <w:rPr>
                <w:bCs/>
                <w:sz w:val="22"/>
                <w:szCs w:val="22"/>
                <w:lang w:val="en-US"/>
              </w:rPr>
              <w:t>p-20 -25</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2.</w:t>
            </w:r>
          </w:p>
        </w:tc>
        <w:tc>
          <w:tcPr>
            <w:tcW w:w="3014" w:type="dxa"/>
            <w:gridSpan w:val="5"/>
          </w:tcPr>
          <w:p w:rsidR="003D511E" w:rsidRPr="00B30513" w:rsidRDefault="003D511E" w:rsidP="008D3AB2">
            <w:pPr>
              <w:rPr>
                <w:bCs/>
                <w:color w:val="000000"/>
                <w:lang w:val="ru-RU"/>
              </w:rPr>
            </w:pPr>
            <w:r w:rsidRPr="00B30513">
              <w:rPr>
                <w:bCs/>
                <w:sz w:val="22"/>
                <w:szCs w:val="22"/>
              </w:rPr>
              <w:t>Evgenija Kiroska-Petreska, Katja Popovska, Dragan Gjogjev, Vesna Kostikj</w:t>
            </w:r>
          </w:p>
        </w:tc>
        <w:tc>
          <w:tcPr>
            <w:tcW w:w="2842" w:type="dxa"/>
            <w:gridSpan w:val="6"/>
          </w:tcPr>
          <w:p w:rsidR="003D511E" w:rsidRPr="00B30513" w:rsidRDefault="003D511E" w:rsidP="008D3AB2">
            <w:pPr>
              <w:rPr>
                <w:bCs/>
                <w:color w:val="000000"/>
                <w:lang w:val="ru-RU"/>
              </w:rPr>
            </w:pPr>
            <w:r w:rsidRPr="00B30513">
              <w:rPr>
                <w:bCs/>
                <w:sz w:val="22"/>
                <w:szCs w:val="22"/>
              </w:rPr>
              <w:t>Health safety on plastic materials that come into contact with food and children toys about migration of primary aromatic amines examination in IPH-Skopje in period 01. 01.2013 – 31.12.2013;</w:t>
            </w:r>
          </w:p>
        </w:tc>
        <w:tc>
          <w:tcPr>
            <w:tcW w:w="1719" w:type="dxa"/>
            <w:gridSpan w:val="2"/>
          </w:tcPr>
          <w:p w:rsidR="003D511E" w:rsidRPr="00547C95" w:rsidRDefault="003D511E" w:rsidP="008D3AB2">
            <w:pPr>
              <w:rPr>
                <w:bCs/>
                <w:lang w:val="ru-RU"/>
              </w:rPr>
            </w:pPr>
            <w:r w:rsidRPr="00547C95">
              <w:rPr>
                <w:bCs/>
                <w:sz w:val="22"/>
                <w:szCs w:val="22"/>
              </w:rPr>
              <w:t>Journal of Food and Nutrition science</w:t>
            </w:r>
            <w:r w:rsidRPr="00547C95">
              <w:rPr>
                <w:b/>
                <w:bCs/>
                <w:sz w:val="22"/>
                <w:szCs w:val="22"/>
              </w:rPr>
              <w:t>, 2014</w:t>
            </w:r>
            <w:r w:rsidRPr="00547C95">
              <w:rPr>
                <w:bCs/>
                <w:sz w:val="22"/>
                <w:szCs w:val="22"/>
              </w:rPr>
              <w:t>; 2(3):63-67</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val="restart"/>
          </w:tcPr>
          <w:p w:rsidR="003D511E" w:rsidRPr="00A9558C" w:rsidRDefault="003D511E" w:rsidP="008D3AB2">
            <w:pPr>
              <w:rPr>
                <w:bCs/>
                <w:color w:val="000000"/>
                <w:lang w:val="en-US"/>
              </w:rPr>
            </w:pPr>
            <w:r w:rsidRPr="00A9558C">
              <w:rPr>
                <w:bCs/>
                <w:color w:val="000000"/>
                <w:lang w:val="en-US"/>
              </w:rPr>
              <w:t>12.</w:t>
            </w:r>
            <w:r w:rsidRPr="00A9558C">
              <w:rPr>
                <w:bCs/>
                <w:color w:val="000000"/>
                <w:lang w:val="mk-MK"/>
              </w:rPr>
              <w:t>3</w:t>
            </w:r>
            <w:r w:rsidRPr="00A9558C">
              <w:rPr>
                <w:bCs/>
                <w:color w:val="000000"/>
                <w:lang w:val="en-US"/>
              </w:rPr>
              <w:t>.</w:t>
            </w:r>
          </w:p>
        </w:tc>
        <w:tc>
          <w:tcPr>
            <w:tcW w:w="8317" w:type="dxa"/>
            <w:gridSpan w:val="16"/>
          </w:tcPr>
          <w:p w:rsidR="003D511E" w:rsidRPr="00A9558C" w:rsidRDefault="003D511E" w:rsidP="008D3AB2">
            <w:pPr>
              <w:rPr>
                <w:bCs/>
                <w:color w:val="000000"/>
                <w:lang w:val="en-US"/>
              </w:rPr>
            </w:pPr>
            <w:r w:rsidRPr="00A9558C">
              <w:rPr>
                <w:bCs/>
                <w:lang w:val="ru-RU"/>
              </w:rPr>
              <w:t>Доказ за најмалку три учества на меѓународни собири во последните четири години</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Ред.</w:t>
            </w:r>
            <w:r w:rsidRPr="00A9558C">
              <w:rPr>
                <w:bCs/>
                <w:color w:val="000000"/>
                <w:lang w:val="en-US"/>
              </w:rPr>
              <w:t xml:space="preserve"> </w:t>
            </w:r>
            <w:r w:rsidRPr="00A9558C">
              <w:rPr>
                <w:bCs/>
                <w:color w:val="000000"/>
                <w:lang w:val="ru-RU"/>
              </w:rPr>
              <w:t>број</w:t>
            </w:r>
          </w:p>
        </w:tc>
        <w:tc>
          <w:tcPr>
            <w:tcW w:w="2358" w:type="dxa"/>
            <w:gridSpan w:val="3"/>
          </w:tcPr>
          <w:p w:rsidR="003D511E" w:rsidRPr="00A9558C" w:rsidRDefault="003D511E" w:rsidP="008D3AB2">
            <w:pPr>
              <w:rPr>
                <w:bCs/>
                <w:color w:val="000000"/>
                <w:lang w:val="ru-RU"/>
              </w:rPr>
            </w:pPr>
            <w:r w:rsidRPr="00A9558C">
              <w:rPr>
                <w:bCs/>
                <w:color w:val="000000"/>
                <w:lang w:val="ru-RU"/>
              </w:rPr>
              <w:t>Автори</w:t>
            </w:r>
          </w:p>
        </w:tc>
        <w:tc>
          <w:tcPr>
            <w:tcW w:w="2539" w:type="dxa"/>
            <w:gridSpan w:val="6"/>
          </w:tcPr>
          <w:p w:rsidR="003D511E" w:rsidRPr="00A9558C" w:rsidRDefault="003D511E" w:rsidP="008D3AB2">
            <w:pPr>
              <w:rPr>
                <w:bCs/>
                <w:color w:val="000000"/>
                <w:lang w:val="ru-RU"/>
              </w:rPr>
            </w:pPr>
            <w:r w:rsidRPr="00A9558C">
              <w:rPr>
                <w:bCs/>
                <w:color w:val="000000"/>
                <w:lang w:val="ru-RU"/>
              </w:rPr>
              <w:t>Наслов на трудот</w:t>
            </w:r>
          </w:p>
        </w:tc>
        <w:tc>
          <w:tcPr>
            <w:tcW w:w="2148" w:type="dxa"/>
            <w:gridSpan w:val="3"/>
          </w:tcPr>
          <w:p w:rsidR="003D511E" w:rsidRPr="00A9558C" w:rsidRDefault="003D511E" w:rsidP="008D3AB2">
            <w:pPr>
              <w:rPr>
                <w:bCs/>
                <w:color w:val="000000"/>
                <w:lang w:val="ru-RU"/>
              </w:rPr>
            </w:pPr>
            <w:r w:rsidRPr="00A9558C">
              <w:rPr>
                <w:bCs/>
                <w:color w:val="000000"/>
                <w:lang w:val="ru-RU"/>
              </w:rPr>
              <w:t>Меѓународен собир/ конференција</w:t>
            </w:r>
          </w:p>
        </w:tc>
        <w:tc>
          <w:tcPr>
            <w:tcW w:w="530" w:type="dxa"/>
          </w:tcPr>
          <w:p w:rsidR="003D511E" w:rsidRPr="00A9558C" w:rsidRDefault="003D511E" w:rsidP="008D3AB2">
            <w:pPr>
              <w:rPr>
                <w:bCs/>
                <w:color w:val="000000"/>
                <w:lang w:val="ru-RU"/>
              </w:rPr>
            </w:pPr>
            <w:r w:rsidRPr="00A9558C">
              <w:rPr>
                <w:bCs/>
                <w:color w:val="000000"/>
                <w:lang w:val="ru-RU"/>
              </w:rPr>
              <w:t>Година</w:t>
            </w:r>
          </w:p>
        </w:tc>
      </w:tr>
      <w:tr w:rsidR="003D511E" w:rsidRPr="00A9558C" w:rsidTr="00DC0413">
        <w:trPr>
          <w:jc w:val="center"/>
        </w:trPr>
        <w:tc>
          <w:tcPr>
            <w:tcW w:w="552"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2" w:type="dxa"/>
            <w:gridSpan w:val="3"/>
          </w:tcPr>
          <w:p w:rsidR="003D511E" w:rsidRPr="00A9558C" w:rsidRDefault="003D511E" w:rsidP="008D3AB2">
            <w:pPr>
              <w:rPr>
                <w:bCs/>
                <w:color w:val="000000"/>
                <w:lang w:val="ru-RU"/>
              </w:rPr>
            </w:pPr>
            <w:r w:rsidRPr="00A9558C">
              <w:rPr>
                <w:bCs/>
                <w:color w:val="000000"/>
                <w:lang w:val="ru-RU"/>
              </w:rPr>
              <w:t>1.</w:t>
            </w:r>
          </w:p>
        </w:tc>
        <w:tc>
          <w:tcPr>
            <w:tcW w:w="2358" w:type="dxa"/>
            <w:gridSpan w:val="3"/>
          </w:tcPr>
          <w:p w:rsidR="003D511E" w:rsidRPr="00B30513" w:rsidRDefault="003D511E" w:rsidP="008D3AB2">
            <w:pPr>
              <w:rPr>
                <w:bCs/>
                <w:vertAlign w:val="superscript"/>
              </w:rPr>
            </w:pPr>
            <w:r w:rsidRPr="00B30513">
              <w:rPr>
                <w:bCs/>
                <w:sz w:val="22"/>
                <w:szCs w:val="22"/>
              </w:rPr>
              <w:t>Popovska K</w:t>
            </w:r>
            <w:r w:rsidRPr="00B30513">
              <w:rPr>
                <w:bCs/>
                <w:sz w:val="22"/>
                <w:szCs w:val="22"/>
                <w:vertAlign w:val="superscript"/>
              </w:rPr>
              <w:t>1</w:t>
            </w:r>
            <w:r w:rsidRPr="00B30513">
              <w:rPr>
                <w:bCs/>
                <w:sz w:val="22"/>
                <w:szCs w:val="22"/>
              </w:rPr>
              <w:t>,  Branka Petrovska</w:t>
            </w:r>
            <w:r w:rsidRPr="00B30513">
              <w:rPr>
                <w:bCs/>
                <w:sz w:val="22"/>
                <w:szCs w:val="22"/>
                <w:vertAlign w:val="superscript"/>
              </w:rPr>
              <w:t>2</w:t>
            </w:r>
            <w:r w:rsidRPr="00B30513">
              <w:rPr>
                <w:bCs/>
                <w:sz w:val="22"/>
                <w:szCs w:val="22"/>
              </w:rPr>
              <w:t>,Zdravkovska M</w:t>
            </w:r>
            <w:r w:rsidRPr="00B30513">
              <w:rPr>
                <w:bCs/>
                <w:sz w:val="22"/>
                <w:szCs w:val="22"/>
                <w:vertAlign w:val="superscript"/>
              </w:rPr>
              <w:t>3</w:t>
            </w:r>
            <w:r w:rsidRPr="00B30513">
              <w:rPr>
                <w:bCs/>
                <w:sz w:val="22"/>
                <w:szCs w:val="22"/>
              </w:rPr>
              <w:t>, Jankulovski N</w:t>
            </w:r>
            <w:r w:rsidRPr="00B30513">
              <w:rPr>
                <w:bCs/>
                <w:sz w:val="22"/>
                <w:szCs w:val="22"/>
                <w:vertAlign w:val="superscript"/>
              </w:rPr>
              <w:t>2</w:t>
            </w:r>
            <w:r w:rsidRPr="00B30513">
              <w:rPr>
                <w:bCs/>
                <w:sz w:val="22"/>
                <w:szCs w:val="22"/>
              </w:rPr>
              <w:t xml:space="preserve">, </w:t>
            </w:r>
          </w:p>
          <w:p w:rsidR="003D511E" w:rsidRPr="00B30513" w:rsidRDefault="003D511E" w:rsidP="008D3AB2">
            <w:pPr>
              <w:rPr>
                <w:bCs/>
              </w:rPr>
            </w:pPr>
          </w:p>
          <w:p w:rsidR="003D511E" w:rsidRPr="00B30513" w:rsidRDefault="003D511E" w:rsidP="008D3AB2">
            <w:pPr>
              <w:jc w:val="both"/>
              <w:rPr>
                <w:bCs/>
                <w:lang w:val="ru-RU"/>
              </w:rPr>
            </w:pPr>
          </w:p>
        </w:tc>
        <w:tc>
          <w:tcPr>
            <w:tcW w:w="2539" w:type="dxa"/>
            <w:gridSpan w:val="6"/>
          </w:tcPr>
          <w:p w:rsidR="003D511E" w:rsidRPr="00B30513" w:rsidRDefault="003D511E" w:rsidP="008D3AB2">
            <w:pPr>
              <w:jc w:val="both"/>
              <w:rPr>
                <w:bCs/>
              </w:rPr>
            </w:pPr>
            <w:r w:rsidRPr="00B30513">
              <w:rPr>
                <w:bCs/>
                <w:sz w:val="22"/>
                <w:szCs w:val="22"/>
              </w:rPr>
              <w:t xml:space="preserve">Sesonal variation of carbapenem resistant  </w:t>
            </w:r>
            <w:r w:rsidRPr="00B30513">
              <w:rPr>
                <w:bCs/>
                <w:i/>
                <w:iCs/>
                <w:sz w:val="22"/>
                <w:szCs w:val="22"/>
              </w:rPr>
              <w:t>Acinetobacter baumanii</w:t>
            </w:r>
            <w:r w:rsidRPr="00B30513">
              <w:rPr>
                <w:bCs/>
                <w:sz w:val="22"/>
                <w:szCs w:val="22"/>
              </w:rPr>
              <w:t xml:space="preserve">  surgical ICU in Klinical center Skopje</w:t>
            </w:r>
          </w:p>
          <w:p w:rsidR="003D511E" w:rsidRPr="00B30513" w:rsidRDefault="003D511E" w:rsidP="008D3AB2">
            <w:pPr>
              <w:rPr>
                <w:bCs/>
              </w:rPr>
            </w:pPr>
          </w:p>
        </w:tc>
        <w:tc>
          <w:tcPr>
            <w:tcW w:w="2148" w:type="dxa"/>
            <w:gridSpan w:val="3"/>
          </w:tcPr>
          <w:p w:rsidR="003D511E" w:rsidRPr="00B30513" w:rsidRDefault="003D511E" w:rsidP="008D3AB2">
            <w:pPr>
              <w:shd w:val="clear" w:color="auto" w:fill="FFFFFF"/>
              <w:textAlignment w:val="baseline"/>
              <w:outlineLvl w:val="1"/>
              <w:rPr>
                <w:lang w:val="en-US" w:eastAsia="en-US"/>
              </w:rPr>
            </w:pPr>
            <w:r w:rsidRPr="00B30513">
              <w:rPr>
                <w:sz w:val="22"/>
                <w:szCs w:val="22"/>
                <w:lang w:val="en-US" w:eastAsia="en-US"/>
              </w:rPr>
              <w:t>16th Congress of the International Federation of Infection Control (IFIC2016)</w:t>
            </w:r>
          </w:p>
          <w:p w:rsidR="003D511E" w:rsidRPr="00B30513" w:rsidRDefault="003D511E" w:rsidP="008D3AB2">
            <w:pPr>
              <w:rPr>
                <w:bCs/>
              </w:rPr>
            </w:pPr>
            <w:r w:rsidRPr="00B30513">
              <w:rPr>
                <w:bCs/>
                <w:sz w:val="22"/>
                <w:szCs w:val="22"/>
              </w:rPr>
              <w:t xml:space="preserve">  Viena </w:t>
            </w:r>
          </w:p>
        </w:tc>
        <w:tc>
          <w:tcPr>
            <w:tcW w:w="530" w:type="dxa"/>
          </w:tcPr>
          <w:p w:rsidR="003D511E" w:rsidRPr="00B30513" w:rsidRDefault="003D511E" w:rsidP="008D3AB2">
            <w:pPr>
              <w:rPr>
                <w:bCs/>
              </w:rPr>
            </w:pPr>
            <w:r w:rsidRPr="00B30513">
              <w:rPr>
                <w:bCs/>
                <w:sz w:val="22"/>
                <w:szCs w:val="22"/>
              </w:rPr>
              <w:t>2016</w:t>
            </w:r>
          </w:p>
        </w:tc>
      </w:tr>
      <w:tr w:rsidR="003D511E" w:rsidRPr="0046741B" w:rsidTr="00DC0413">
        <w:trPr>
          <w:jc w:val="center"/>
        </w:trPr>
        <w:tc>
          <w:tcPr>
            <w:tcW w:w="552" w:type="dxa"/>
            <w:vMerge/>
          </w:tcPr>
          <w:p w:rsidR="003D511E" w:rsidRPr="0046741B" w:rsidRDefault="003D511E" w:rsidP="008D3AB2">
            <w:pPr>
              <w:rPr>
                <w:bCs/>
                <w:color w:val="000000"/>
              </w:rPr>
            </w:pPr>
          </w:p>
        </w:tc>
        <w:tc>
          <w:tcPr>
            <w:tcW w:w="712" w:type="dxa"/>
            <w:vMerge/>
          </w:tcPr>
          <w:p w:rsidR="003D511E" w:rsidRPr="0046741B" w:rsidRDefault="003D511E" w:rsidP="008D3AB2">
            <w:pPr>
              <w:rPr>
                <w:bCs/>
                <w:color w:val="000000"/>
              </w:rPr>
            </w:pPr>
          </w:p>
        </w:tc>
        <w:tc>
          <w:tcPr>
            <w:tcW w:w="742" w:type="dxa"/>
            <w:gridSpan w:val="3"/>
          </w:tcPr>
          <w:p w:rsidR="003D511E" w:rsidRPr="0046741B" w:rsidRDefault="003D511E" w:rsidP="008D3AB2">
            <w:pPr>
              <w:rPr>
                <w:bCs/>
                <w:color w:val="000000"/>
                <w:lang w:val="ru-RU"/>
              </w:rPr>
            </w:pPr>
            <w:r w:rsidRPr="0046741B">
              <w:rPr>
                <w:bCs/>
                <w:color w:val="000000"/>
                <w:lang w:val="ru-RU"/>
              </w:rPr>
              <w:t>2.</w:t>
            </w:r>
          </w:p>
        </w:tc>
        <w:tc>
          <w:tcPr>
            <w:tcW w:w="2358" w:type="dxa"/>
            <w:gridSpan w:val="3"/>
          </w:tcPr>
          <w:p w:rsidR="003D511E" w:rsidRPr="00B30513" w:rsidRDefault="003D511E" w:rsidP="008D3AB2">
            <w:pPr>
              <w:rPr>
                <w:bCs/>
                <w:lang w:val="ru-RU"/>
              </w:rPr>
            </w:pPr>
            <w:r w:rsidRPr="00B30513">
              <w:rPr>
                <w:bCs/>
                <w:sz w:val="22"/>
                <w:szCs w:val="22"/>
              </w:rPr>
              <w:t>Popovska Katja, Zdravkovska Milka</w:t>
            </w:r>
          </w:p>
        </w:tc>
        <w:tc>
          <w:tcPr>
            <w:tcW w:w="2539" w:type="dxa"/>
            <w:gridSpan w:val="6"/>
          </w:tcPr>
          <w:p w:rsidR="003D511E" w:rsidRPr="00B30513" w:rsidRDefault="003D511E" w:rsidP="008D3AB2">
            <w:pPr>
              <w:rPr>
                <w:bCs/>
                <w:lang w:val="ru-RU"/>
              </w:rPr>
            </w:pPr>
            <w:r w:rsidRPr="00B30513">
              <w:rPr>
                <w:bCs/>
                <w:sz w:val="22"/>
                <w:szCs w:val="22"/>
              </w:rPr>
              <w:t>Critical points in  proper hand hygiene among microbiological stuff respectively to WHO guidelines</w:t>
            </w:r>
          </w:p>
        </w:tc>
        <w:tc>
          <w:tcPr>
            <w:tcW w:w="2148" w:type="dxa"/>
            <w:gridSpan w:val="3"/>
          </w:tcPr>
          <w:p w:rsidR="003D511E" w:rsidRPr="00B30513" w:rsidRDefault="003D511E" w:rsidP="008D3AB2">
            <w:pPr>
              <w:rPr>
                <w:rStyle w:val="Strong"/>
                <w:b w:val="0"/>
                <w:bdr w:val="none" w:sz="0" w:space="0" w:color="auto" w:frame="1"/>
                <w:shd w:val="clear" w:color="auto" w:fill="FFFFFF"/>
              </w:rPr>
            </w:pPr>
            <w:r w:rsidRPr="00B30513">
              <w:rPr>
                <w:rStyle w:val="Strong"/>
                <w:b w:val="0"/>
                <w:sz w:val="22"/>
                <w:szCs w:val="22"/>
                <w:bdr w:val="none" w:sz="0" w:space="0" w:color="auto" w:frame="1"/>
                <w:shd w:val="clear" w:color="auto" w:fill="FFFFFF"/>
              </w:rPr>
              <w:t>First CEE Semmelweis Conference on Hospital hygiene Viena</w:t>
            </w:r>
          </w:p>
          <w:p w:rsidR="003D511E" w:rsidRPr="00B30513" w:rsidRDefault="003D511E" w:rsidP="008D3AB2">
            <w:pPr>
              <w:rPr>
                <w:bCs/>
              </w:rPr>
            </w:pPr>
            <w:r w:rsidRPr="00B30513">
              <w:rPr>
                <w:rStyle w:val="Strong"/>
                <w:b w:val="0"/>
                <w:sz w:val="22"/>
                <w:szCs w:val="22"/>
                <w:bdr w:val="none" w:sz="0" w:space="0" w:color="auto" w:frame="1"/>
                <w:shd w:val="clear" w:color="auto" w:fill="FFFFFF"/>
              </w:rPr>
              <w:t>(10 top abstracts)</w:t>
            </w:r>
          </w:p>
        </w:tc>
        <w:tc>
          <w:tcPr>
            <w:tcW w:w="530" w:type="dxa"/>
          </w:tcPr>
          <w:p w:rsidR="003D511E" w:rsidRPr="00B30513" w:rsidRDefault="003D511E" w:rsidP="008D3AB2">
            <w:pPr>
              <w:rPr>
                <w:bCs/>
              </w:rPr>
            </w:pPr>
            <w:r w:rsidRPr="00B30513">
              <w:rPr>
                <w:rStyle w:val="Strong"/>
                <w:b w:val="0"/>
                <w:sz w:val="22"/>
                <w:szCs w:val="22"/>
                <w:bdr w:val="none" w:sz="0" w:space="0" w:color="auto" w:frame="1"/>
                <w:shd w:val="clear" w:color="auto" w:fill="FFFFFF"/>
              </w:rPr>
              <w:t>2015</w:t>
            </w:r>
          </w:p>
        </w:tc>
      </w:tr>
      <w:tr w:rsidR="003D511E" w:rsidRPr="0046741B" w:rsidTr="00DC0413">
        <w:trPr>
          <w:jc w:val="center"/>
        </w:trPr>
        <w:tc>
          <w:tcPr>
            <w:tcW w:w="552" w:type="dxa"/>
            <w:vMerge/>
          </w:tcPr>
          <w:p w:rsidR="003D511E" w:rsidRPr="0046741B" w:rsidRDefault="003D511E" w:rsidP="008D3AB2">
            <w:pPr>
              <w:rPr>
                <w:bCs/>
                <w:color w:val="000000"/>
              </w:rPr>
            </w:pPr>
          </w:p>
        </w:tc>
        <w:tc>
          <w:tcPr>
            <w:tcW w:w="712" w:type="dxa"/>
            <w:vMerge/>
          </w:tcPr>
          <w:p w:rsidR="003D511E" w:rsidRPr="0046741B" w:rsidRDefault="003D511E" w:rsidP="008D3AB2">
            <w:pPr>
              <w:rPr>
                <w:bCs/>
                <w:color w:val="000000"/>
              </w:rPr>
            </w:pPr>
          </w:p>
        </w:tc>
        <w:tc>
          <w:tcPr>
            <w:tcW w:w="742" w:type="dxa"/>
            <w:gridSpan w:val="3"/>
          </w:tcPr>
          <w:p w:rsidR="003D511E" w:rsidRPr="0046741B" w:rsidRDefault="003D511E" w:rsidP="008D3AB2">
            <w:pPr>
              <w:rPr>
                <w:bCs/>
                <w:color w:val="000000"/>
                <w:lang w:val="ru-RU"/>
              </w:rPr>
            </w:pPr>
            <w:r w:rsidRPr="0046741B">
              <w:rPr>
                <w:bCs/>
                <w:color w:val="000000"/>
                <w:lang w:val="ru-RU"/>
              </w:rPr>
              <w:t>3.</w:t>
            </w:r>
          </w:p>
        </w:tc>
        <w:tc>
          <w:tcPr>
            <w:tcW w:w="2358" w:type="dxa"/>
            <w:gridSpan w:val="3"/>
          </w:tcPr>
          <w:p w:rsidR="003D511E" w:rsidRPr="00B30513" w:rsidRDefault="003D511E" w:rsidP="008D3AB2">
            <w:pPr>
              <w:rPr>
                <w:bCs/>
                <w:lang w:val="en-US"/>
              </w:rPr>
            </w:pPr>
            <w:r w:rsidRPr="00B30513">
              <w:rPr>
                <w:bCs/>
                <w:sz w:val="22"/>
                <w:szCs w:val="22"/>
              </w:rPr>
              <w:t xml:space="preserve">Katja Popovska, </w:t>
            </w:r>
          </w:p>
          <w:p w:rsidR="003D511E" w:rsidRPr="00B30513" w:rsidRDefault="003D511E" w:rsidP="008D3AB2">
            <w:pPr>
              <w:rPr>
                <w:bCs/>
                <w:lang w:val="en-US"/>
              </w:rPr>
            </w:pPr>
            <w:r w:rsidRPr="00B30513">
              <w:rPr>
                <w:bCs/>
                <w:sz w:val="22"/>
                <w:szCs w:val="22"/>
              </w:rPr>
              <w:t>Milka Zdravkovska, Milena Petrovska</w:t>
            </w:r>
            <w:r w:rsidRPr="00B30513">
              <w:rPr>
                <w:bCs/>
                <w:sz w:val="22"/>
                <w:szCs w:val="22"/>
                <w:lang w:val="en-US"/>
              </w:rPr>
              <w:t xml:space="preserve"> </w:t>
            </w:r>
          </w:p>
          <w:p w:rsidR="003D511E" w:rsidRPr="00B30513" w:rsidRDefault="003D511E" w:rsidP="008D3AB2">
            <w:pPr>
              <w:rPr>
                <w:bCs/>
                <w:lang w:val="ru-RU"/>
              </w:rPr>
            </w:pPr>
          </w:p>
        </w:tc>
        <w:tc>
          <w:tcPr>
            <w:tcW w:w="2539" w:type="dxa"/>
            <w:gridSpan w:val="6"/>
          </w:tcPr>
          <w:p w:rsidR="003D511E" w:rsidRPr="00B30513" w:rsidRDefault="003D511E" w:rsidP="008D3AB2">
            <w:pPr>
              <w:rPr>
                <w:bCs/>
                <w:lang w:val="ru-RU"/>
              </w:rPr>
            </w:pPr>
            <w:r w:rsidRPr="00B30513">
              <w:rPr>
                <w:bCs/>
                <w:sz w:val="22"/>
                <w:szCs w:val="22"/>
              </w:rPr>
              <w:t>Detection of critical points in implementation of Proper Hand Hygiene among healthcare stuff from Microbiology Department</w:t>
            </w:r>
          </w:p>
        </w:tc>
        <w:tc>
          <w:tcPr>
            <w:tcW w:w="2148" w:type="dxa"/>
            <w:gridSpan w:val="3"/>
          </w:tcPr>
          <w:p w:rsidR="003D511E" w:rsidRPr="00B30513" w:rsidRDefault="003D511E" w:rsidP="008D3AB2">
            <w:pPr>
              <w:rPr>
                <w:rStyle w:val="Strong"/>
                <w:b w:val="0"/>
                <w:bdr w:val="none" w:sz="0" w:space="0" w:color="auto" w:frame="1"/>
                <w:shd w:val="clear" w:color="auto" w:fill="FFFFFF"/>
              </w:rPr>
            </w:pPr>
            <w:r w:rsidRPr="00B30513">
              <w:rPr>
                <w:rStyle w:val="Strong"/>
                <w:b w:val="0"/>
                <w:sz w:val="22"/>
                <w:szCs w:val="22"/>
                <w:bdr w:val="none" w:sz="0" w:space="0" w:color="auto" w:frame="1"/>
                <w:shd w:val="clear" w:color="auto" w:fill="FFFFFF"/>
              </w:rPr>
              <w:t>Second CEE Semmelweis Conference on hospital hygiene 2017 Budapest</w:t>
            </w:r>
          </w:p>
          <w:p w:rsidR="003D511E" w:rsidRPr="00B30513" w:rsidRDefault="003D511E" w:rsidP="008D3AB2">
            <w:pPr>
              <w:rPr>
                <w:bCs/>
              </w:rPr>
            </w:pPr>
            <w:r w:rsidRPr="00B30513">
              <w:rPr>
                <w:rStyle w:val="Strong"/>
                <w:b w:val="0"/>
                <w:sz w:val="22"/>
                <w:szCs w:val="22"/>
                <w:bdr w:val="none" w:sz="0" w:space="0" w:color="auto" w:frame="1"/>
                <w:shd w:val="clear" w:color="auto" w:fill="FFFFFF"/>
              </w:rPr>
              <w:t>(10 top abstracts)</w:t>
            </w:r>
          </w:p>
        </w:tc>
        <w:tc>
          <w:tcPr>
            <w:tcW w:w="530" w:type="dxa"/>
          </w:tcPr>
          <w:p w:rsidR="003D511E" w:rsidRPr="00B30513" w:rsidRDefault="003D511E" w:rsidP="008D3AB2">
            <w:pPr>
              <w:rPr>
                <w:bCs/>
              </w:rPr>
            </w:pPr>
            <w:r w:rsidRPr="00B30513">
              <w:rPr>
                <w:rStyle w:val="Strong"/>
                <w:b w:val="0"/>
                <w:sz w:val="22"/>
                <w:szCs w:val="22"/>
                <w:bdr w:val="none" w:sz="0" w:space="0" w:color="auto" w:frame="1"/>
                <w:shd w:val="clear" w:color="auto" w:fill="FFFFFF"/>
              </w:rPr>
              <w:t>2017</w:t>
            </w:r>
          </w:p>
        </w:tc>
      </w:tr>
    </w:tbl>
    <w:p w:rsidR="003D511E" w:rsidRPr="0046741B" w:rsidRDefault="003D511E" w:rsidP="008A64F7">
      <w:pPr>
        <w:jc w:val="both"/>
        <w:rPr>
          <w:bCs/>
          <w:color w:val="000000"/>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Default="003D511E" w:rsidP="004E487F">
      <w:pPr>
        <w:rPr>
          <w:b/>
          <w:lang w:val="mk-MK"/>
        </w:rPr>
      </w:pPr>
    </w:p>
    <w:p w:rsidR="003D511E" w:rsidRPr="008B5B13" w:rsidRDefault="003D511E" w:rsidP="004E487F">
      <w:pPr>
        <w:rPr>
          <w:b/>
          <w:lang w:val="mk-MK"/>
        </w:rPr>
      </w:pPr>
    </w:p>
    <w:p w:rsidR="003D511E" w:rsidRPr="002451B7" w:rsidRDefault="003D511E" w:rsidP="004E487F">
      <w:pPr>
        <w:rPr>
          <w:b/>
          <w:lang w:val="mk-MK"/>
        </w:rPr>
      </w:pPr>
    </w:p>
    <w:p w:rsidR="003D511E" w:rsidRPr="00EB0F3E" w:rsidRDefault="003D511E" w:rsidP="00D70948">
      <w:pPr>
        <w:outlineLvl w:val="0"/>
        <w:rPr>
          <w:b/>
          <w:lang w:val="mk-MK"/>
        </w:rPr>
      </w:pPr>
      <w:r w:rsidRPr="00EB0F3E">
        <w:rPr>
          <w:b/>
          <w:lang w:val="mk-MK"/>
        </w:rPr>
        <w:t>Прилог бр. 7</w:t>
      </w:r>
    </w:p>
    <w:p w:rsidR="003D511E" w:rsidRPr="00EB0F3E" w:rsidRDefault="003D511E" w:rsidP="004E487F">
      <w:pPr>
        <w:rPr>
          <w:b/>
          <w:lang w:val="mk-MK"/>
        </w:rPr>
      </w:pPr>
    </w:p>
    <w:p w:rsidR="003D511E" w:rsidRPr="00EB0F3E" w:rsidRDefault="003D511E" w:rsidP="0073646C">
      <w:pPr>
        <w:rPr>
          <w:b/>
          <w:lang w:val="mk-MK"/>
        </w:rPr>
      </w:pPr>
      <w:r w:rsidRPr="00EB0F3E">
        <w:rPr>
          <w:b/>
          <w:lang w:val="mk-MK"/>
        </w:rPr>
        <w:t>Изјави од наставниците за давање согласност за учество во изведување на настава по одредени предмети од студиската програма</w:t>
      </w:r>
    </w:p>
    <w:p w:rsidR="003D511E" w:rsidRPr="00EB0F3E" w:rsidRDefault="003D511E" w:rsidP="0073646C">
      <w:pPr>
        <w:rPr>
          <w:b/>
          <w:lang w:val="mk-MK"/>
        </w:rPr>
      </w:pPr>
    </w:p>
    <w:p w:rsidR="003D511E" w:rsidRPr="00EB0F3E" w:rsidRDefault="003D511E" w:rsidP="0073646C">
      <w:pPr>
        <w:rPr>
          <w:b/>
          <w:lang w:val="mk-MK"/>
        </w:rPr>
      </w:pPr>
    </w:p>
    <w:p w:rsidR="003D511E" w:rsidRPr="00EB0F3E" w:rsidRDefault="003D511E" w:rsidP="008037E5">
      <w:pPr>
        <w:jc w:val="both"/>
        <w:rPr>
          <w:lang w:val="ru-RU"/>
        </w:rPr>
      </w:pPr>
    </w:p>
    <w:p w:rsidR="003D511E" w:rsidRPr="00EB0F3E" w:rsidRDefault="003D511E" w:rsidP="008037E5">
      <w:pPr>
        <w:jc w:val="both"/>
        <w:rPr>
          <w:lang w:val="ru-RU"/>
        </w:rPr>
      </w:pPr>
    </w:p>
    <w:p w:rsidR="003D511E" w:rsidRPr="00EB0F3E" w:rsidRDefault="003D511E" w:rsidP="008037E5">
      <w:pPr>
        <w:jc w:val="both"/>
        <w:rPr>
          <w:lang w:val="ru-RU"/>
        </w:rPr>
      </w:pPr>
    </w:p>
    <w:p w:rsidR="003D511E" w:rsidRPr="00EB0F3E" w:rsidRDefault="003D511E" w:rsidP="008037E5">
      <w:pPr>
        <w:jc w:val="both"/>
        <w:rPr>
          <w:lang w:val="ru-RU"/>
        </w:rPr>
      </w:pPr>
    </w:p>
    <w:p w:rsidR="003D511E" w:rsidRPr="00EB0F3E" w:rsidRDefault="003D511E" w:rsidP="008037E5">
      <w:pPr>
        <w:jc w:val="both"/>
        <w:rPr>
          <w:lang w:val="ru-RU"/>
        </w:rPr>
      </w:pPr>
    </w:p>
    <w:p w:rsidR="003D511E" w:rsidRPr="00EB0F3E" w:rsidRDefault="003D511E" w:rsidP="008037E5">
      <w:pPr>
        <w:jc w:val="both"/>
        <w:rPr>
          <w:lang w:val="ru-RU"/>
        </w:rPr>
      </w:pPr>
    </w:p>
    <w:p w:rsidR="003D511E" w:rsidRPr="00EB0F3E" w:rsidRDefault="003D511E" w:rsidP="00AE4FC3">
      <w:pPr>
        <w:rPr>
          <w:lang w:val="mk-MK"/>
        </w:rPr>
      </w:pPr>
    </w:p>
    <w:p w:rsidR="003D511E" w:rsidRPr="00EB0F3E" w:rsidRDefault="003D511E" w:rsidP="00AE4FC3">
      <w:pPr>
        <w:rPr>
          <w:b/>
          <w:lang w:val="ru-RU"/>
        </w:rPr>
      </w:pPr>
    </w:p>
    <w:p w:rsidR="003D511E" w:rsidRPr="008C3930" w:rsidRDefault="003D511E" w:rsidP="008037E5">
      <w:pPr>
        <w:rPr>
          <w:lang w:val="en-US"/>
        </w:rPr>
      </w:pPr>
    </w:p>
    <w:p w:rsidR="003D511E" w:rsidRPr="00EB0F3E" w:rsidRDefault="003D511E" w:rsidP="008037E5">
      <w:pPr>
        <w:rPr>
          <w:lang w:val="mk-MK"/>
        </w:rPr>
      </w:pPr>
    </w:p>
    <w:p w:rsidR="003D511E" w:rsidRPr="00EB0F3E" w:rsidRDefault="003D511E" w:rsidP="008037E5">
      <w:pPr>
        <w:rPr>
          <w:lang w:val="mk-MK"/>
        </w:rPr>
      </w:pPr>
    </w:p>
    <w:p w:rsidR="003D511E" w:rsidRPr="008C3930" w:rsidRDefault="003D511E" w:rsidP="008037E5">
      <w:pPr>
        <w:rPr>
          <w:lang w:val="en-US"/>
        </w:rPr>
      </w:pPr>
    </w:p>
    <w:p w:rsidR="003D511E" w:rsidRPr="00EB0F3E" w:rsidRDefault="003D511E" w:rsidP="008037E5">
      <w:pPr>
        <w:rPr>
          <w:lang w:val="mk-MK"/>
        </w:rPr>
      </w:pPr>
    </w:p>
    <w:p w:rsidR="003D511E" w:rsidRPr="00EB0F3E" w:rsidRDefault="003D511E" w:rsidP="008037E5">
      <w:pPr>
        <w:rPr>
          <w:lang w:val="mk-MK"/>
        </w:rPr>
      </w:pPr>
    </w:p>
    <w:p w:rsidR="003D511E" w:rsidRPr="00EB0F3E" w:rsidRDefault="003D511E" w:rsidP="008037E5">
      <w:pPr>
        <w:rPr>
          <w:lang w:val="mk-MK"/>
        </w:rPr>
      </w:pPr>
    </w:p>
    <w:p w:rsidR="003D511E" w:rsidRPr="00EB0F3E" w:rsidRDefault="003D511E" w:rsidP="008037E5">
      <w:pPr>
        <w:rPr>
          <w:lang w:val="mk-MK"/>
        </w:rPr>
      </w:pPr>
    </w:p>
    <w:p w:rsidR="003D511E" w:rsidRPr="00EB0F3E" w:rsidRDefault="003D511E" w:rsidP="008037E5">
      <w:pPr>
        <w:rPr>
          <w:lang w:val="mk-MK"/>
        </w:rPr>
      </w:pPr>
    </w:p>
    <w:p w:rsidR="003D511E" w:rsidRPr="00EB0F3E" w:rsidRDefault="003D511E" w:rsidP="008037E5">
      <w:pPr>
        <w:rPr>
          <w:lang w:val="mk-MK"/>
        </w:rPr>
      </w:pPr>
    </w:p>
    <w:p w:rsidR="003D511E" w:rsidRPr="00EB0F3E" w:rsidRDefault="003D511E" w:rsidP="008037E5">
      <w:pPr>
        <w:rPr>
          <w:lang w:val="mk-MK"/>
        </w:rPr>
      </w:pPr>
    </w:p>
    <w:p w:rsidR="003D511E" w:rsidRPr="008C3930" w:rsidRDefault="003D511E" w:rsidP="008037E5">
      <w:pPr>
        <w:rPr>
          <w:lang w:val="en-US"/>
        </w:rPr>
      </w:pPr>
    </w:p>
    <w:p w:rsidR="003D511E" w:rsidRPr="00EB0F3E" w:rsidRDefault="003D511E" w:rsidP="008037E5">
      <w:pPr>
        <w:rPr>
          <w:lang w:val="mk-MK"/>
        </w:rPr>
      </w:pPr>
      <w:r w:rsidRPr="00E57AD7">
        <w:rPr>
          <w:noProof/>
          <w:lang w:val="mk-MK" w:eastAsia="mk-MK"/>
        </w:rPr>
        <w:pict>
          <v:shape id="Picture 4" o:spid="_x0000_i1029" type="#_x0000_t75" alt="R" style="width:461.25pt;height:651pt;visibility:visible">
            <v:imagedata r:id="rId115" o:title=""/>
          </v:shape>
        </w:pict>
      </w:r>
    </w:p>
    <w:p w:rsidR="003D511E" w:rsidRPr="00EB0F3E" w:rsidRDefault="003D511E" w:rsidP="008037E5">
      <w:pPr>
        <w:rPr>
          <w:lang w:val="mk-MK"/>
        </w:rPr>
      </w:pPr>
    </w:p>
    <w:p w:rsidR="003D511E" w:rsidRPr="00EB0F3E" w:rsidRDefault="003D511E" w:rsidP="008037E5">
      <w:pPr>
        <w:rPr>
          <w:lang w:val="mk-MK"/>
        </w:rPr>
      </w:pPr>
      <w:r w:rsidRPr="00E57AD7">
        <w:rPr>
          <w:noProof/>
          <w:lang w:val="mk-MK" w:eastAsia="mk-MK"/>
        </w:rPr>
        <w:pict>
          <v:shape id="Picture 5" o:spid="_x0000_i1030" type="#_x0000_t75" alt="R" style="width:458.25pt;height:9in;visibility:visible">
            <v:imagedata r:id="rId116" o:title=""/>
          </v:shape>
        </w:pict>
      </w:r>
    </w:p>
    <w:p w:rsidR="003D511E" w:rsidRPr="00EB0F3E" w:rsidRDefault="003D511E" w:rsidP="008037E5">
      <w:pPr>
        <w:rPr>
          <w:lang w:val="mk-MK"/>
        </w:rPr>
      </w:pPr>
    </w:p>
    <w:p w:rsidR="003D511E" w:rsidRPr="008C3930" w:rsidRDefault="003D511E" w:rsidP="008037E5">
      <w:pPr>
        <w:rPr>
          <w:lang w:val="en-US"/>
        </w:rPr>
      </w:pPr>
    </w:p>
    <w:p w:rsidR="003D511E" w:rsidRPr="00EB0F3E" w:rsidRDefault="003D511E" w:rsidP="008037E5">
      <w:pPr>
        <w:rPr>
          <w:lang w:val="mk-MK"/>
        </w:rPr>
      </w:pPr>
      <w:r w:rsidRPr="00E57AD7">
        <w:rPr>
          <w:noProof/>
          <w:lang w:val="mk-MK" w:eastAsia="mk-MK"/>
        </w:rPr>
        <w:pict>
          <v:shape id="Picture 6" o:spid="_x0000_i1031" type="#_x0000_t75" alt="R" style="width:411pt;height:605.25pt;visibility:visible">
            <v:imagedata r:id="rId117" o:title=""/>
          </v:shape>
        </w:pict>
      </w:r>
    </w:p>
    <w:p w:rsidR="003D511E" w:rsidRPr="00CA0420" w:rsidRDefault="003D511E" w:rsidP="008037E5">
      <w:pPr>
        <w:rPr>
          <w:lang w:val="mk-MK"/>
        </w:rPr>
      </w:pPr>
      <w:r w:rsidRPr="00E57AD7">
        <w:rPr>
          <w:noProof/>
          <w:lang w:val="mk-MK" w:eastAsia="mk-MK"/>
        </w:rPr>
        <w:pict>
          <v:shape id="Picture 7" o:spid="_x0000_i1032" type="#_x0000_t75" alt="R" style="width:458.25pt;height:631.5pt;visibility:visible">
            <v:imagedata r:id="rId118" o:title=""/>
          </v:shape>
        </w:pict>
      </w:r>
    </w:p>
    <w:p w:rsidR="003D511E" w:rsidRPr="006F078C" w:rsidRDefault="003D511E" w:rsidP="008037E5">
      <w:pPr>
        <w:rPr>
          <w:lang w:val="en-US"/>
        </w:rPr>
      </w:pPr>
      <w:r w:rsidRPr="00E57AD7">
        <w:rPr>
          <w:noProof/>
          <w:lang w:val="mk-MK" w:eastAsia="mk-MK"/>
        </w:rPr>
        <w:pict>
          <v:shape id="Picture 8" o:spid="_x0000_i1033" type="#_x0000_t75" alt="R" style="width:458.25pt;height:651pt;visibility:visible">
            <v:imagedata r:id="rId119" o:title=""/>
          </v:shape>
        </w:pict>
      </w:r>
    </w:p>
    <w:p w:rsidR="003D511E" w:rsidRPr="00325543" w:rsidRDefault="003D511E" w:rsidP="008037E5">
      <w:pPr>
        <w:rPr>
          <w:lang w:val="en-US"/>
        </w:rPr>
      </w:pPr>
      <w:r w:rsidRPr="00E57AD7">
        <w:rPr>
          <w:noProof/>
          <w:lang w:val="mk-MK" w:eastAsia="mk-MK"/>
        </w:rPr>
        <w:pict>
          <v:shape id="Picture 9" o:spid="_x0000_i1034" type="#_x0000_t75" alt="R" style="width:441pt;height:665.25pt;visibility:visible">
            <v:imagedata r:id="rId120" o:title=""/>
          </v:shape>
        </w:pict>
      </w:r>
    </w:p>
    <w:p w:rsidR="003D511E" w:rsidRPr="00EB0F3E" w:rsidRDefault="003D511E" w:rsidP="008037E5">
      <w:pPr>
        <w:rPr>
          <w:lang w:val="mk-MK"/>
        </w:rPr>
      </w:pPr>
      <w:r w:rsidRPr="00E57AD7">
        <w:rPr>
          <w:noProof/>
          <w:lang w:val="mk-MK" w:eastAsia="mk-MK"/>
        </w:rPr>
        <w:pict>
          <v:shape id="Picture 10" o:spid="_x0000_i1035" type="#_x0000_t75" alt="111" style="width:433.5pt;height:9in;visibility:visible">
            <v:imagedata r:id="rId121" o:title=""/>
          </v:shape>
        </w:pict>
      </w:r>
    </w:p>
    <w:p w:rsidR="003D511E" w:rsidRPr="00EB0F3E" w:rsidRDefault="003D511E" w:rsidP="008037E5">
      <w:pPr>
        <w:rPr>
          <w:lang w:val="mk-MK"/>
        </w:rPr>
      </w:pPr>
      <w:r w:rsidRPr="00E57AD7">
        <w:rPr>
          <w:noProof/>
          <w:lang w:val="mk-MK" w:eastAsia="mk-MK"/>
        </w:rPr>
        <w:pict>
          <v:shape id="Picture 11" o:spid="_x0000_i1036" type="#_x0000_t75" alt="333" style="width:448.5pt;height:620.25pt;visibility:visible">
            <v:imagedata r:id="rId122" o:title=""/>
          </v:shape>
        </w:pict>
      </w:r>
    </w:p>
    <w:p w:rsidR="003D511E" w:rsidRPr="00DF4318" w:rsidRDefault="003D511E" w:rsidP="008037E5">
      <w:pPr>
        <w:rPr>
          <w:lang w:val="en-US"/>
        </w:rPr>
      </w:pPr>
      <w:r w:rsidRPr="00E57AD7">
        <w:rPr>
          <w:noProof/>
          <w:lang w:val="mk-MK" w:eastAsia="mk-MK"/>
        </w:rPr>
        <w:pict>
          <v:shape id="Picture 12" o:spid="_x0000_i1037" type="#_x0000_t75" alt="222" style="width:441pt;height:631.5pt;visibility:visible">
            <v:imagedata r:id="rId123" o:title=""/>
          </v:shape>
        </w:pict>
      </w:r>
    </w:p>
    <w:p w:rsidR="003D511E" w:rsidRPr="008C3930" w:rsidRDefault="003D511E" w:rsidP="008037E5">
      <w:pPr>
        <w:rPr>
          <w:lang w:val="en-US"/>
        </w:rPr>
      </w:pPr>
      <w:r w:rsidRPr="00E57AD7">
        <w:rPr>
          <w:noProof/>
          <w:lang w:val="mk-MK" w:eastAsia="mk-MK"/>
        </w:rPr>
        <w:pict>
          <v:shape id="Picture 13" o:spid="_x0000_i1038" type="#_x0000_t75" alt="733" style="width:458.25pt;height:657pt;visibility:visible">
            <v:imagedata r:id="rId124" o:title=""/>
          </v:shape>
        </w:pict>
      </w:r>
    </w:p>
    <w:p w:rsidR="003D511E" w:rsidRPr="00325543" w:rsidRDefault="003D511E" w:rsidP="008037E5">
      <w:pPr>
        <w:rPr>
          <w:lang w:val="en-US"/>
        </w:rPr>
      </w:pPr>
      <w:r w:rsidRPr="00E57AD7">
        <w:rPr>
          <w:noProof/>
          <w:lang w:val="mk-MK" w:eastAsia="mk-MK"/>
        </w:rPr>
        <w:pict>
          <v:shape id="Picture 14" o:spid="_x0000_i1039" type="#_x0000_t75" alt="555" style="width:423pt;height:639.75pt;visibility:visible">
            <v:imagedata r:id="rId125" o:title=""/>
          </v:shape>
        </w:pict>
      </w:r>
    </w:p>
    <w:p w:rsidR="003D511E" w:rsidRPr="00DF4318" w:rsidRDefault="003D511E" w:rsidP="008037E5">
      <w:pPr>
        <w:rPr>
          <w:lang w:val="en-US"/>
        </w:rPr>
      </w:pPr>
      <w:r w:rsidRPr="00E57AD7">
        <w:rPr>
          <w:noProof/>
          <w:lang w:val="mk-MK" w:eastAsia="mk-MK"/>
        </w:rPr>
        <w:pict>
          <v:shape id="Picture 15" o:spid="_x0000_i1040" type="#_x0000_t75" alt="111" style="width:441pt;height:672.75pt;visibility:visible">
            <v:imagedata r:id="rId126" o:title=""/>
          </v:shape>
        </w:pict>
      </w:r>
    </w:p>
    <w:p w:rsidR="003D511E" w:rsidRPr="00325543" w:rsidRDefault="003D511E" w:rsidP="008037E5">
      <w:pPr>
        <w:rPr>
          <w:lang w:val="en-US"/>
        </w:rPr>
      </w:pPr>
      <w:r w:rsidRPr="00E57AD7">
        <w:rPr>
          <w:noProof/>
          <w:lang w:val="mk-MK" w:eastAsia="mk-MK"/>
        </w:rPr>
        <w:pict>
          <v:shape id="Picture 16" o:spid="_x0000_i1041" type="#_x0000_t75" alt="105" style="width:429pt;height:657pt;visibility:visible">
            <v:imagedata r:id="rId127" o:title=""/>
          </v:shape>
        </w:pict>
      </w:r>
    </w:p>
    <w:p w:rsidR="003D511E" w:rsidRPr="00162AE7" w:rsidRDefault="003D511E" w:rsidP="008037E5">
      <w:pPr>
        <w:rPr>
          <w:lang w:val="en-US"/>
        </w:rPr>
      </w:pPr>
      <w:r w:rsidRPr="00E57AD7">
        <w:rPr>
          <w:noProof/>
          <w:lang w:val="mk-MK" w:eastAsia="mk-MK"/>
        </w:rPr>
        <w:pict>
          <v:shape id="Picture 17" o:spid="_x0000_i1042" type="#_x0000_t75" alt="999" style="width:476.25pt;height:623.25pt;visibility:visible">
            <v:imagedata r:id="rId128" o:title=""/>
          </v:shape>
        </w:pict>
      </w:r>
    </w:p>
    <w:p w:rsidR="003D511E" w:rsidRPr="006F3BBA" w:rsidRDefault="003D511E" w:rsidP="008037E5">
      <w:pPr>
        <w:rPr>
          <w:lang w:val="en-US"/>
        </w:rPr>
      </w:pPr>
      <w:r w:rsidRPr="00E57AD7">
        <w:rPr>
          <w:noProof/>
          <w:lang w:val="mk-MK" w:eastAsia="mk-MK"/>
        </w:rPr>
        <w:pict>
          <v:shape id="Picture 18" o:spid="_x0000_i1043" type="#_x0000_t75" alt="88" style="width:458.25pt;height:621.75pt;visibility:visible">
            <v:imagedata r:id="rId129" o:title=""/>
          </v:shape>
        </w:pict>
      </w:r>
    </w:p>
    <w:p w:rsidR="003D511E" w:rsidRPr="006F3BBA" w:rsidRDefault="003D511E" w:rsidP="008037E5">
      <w:pPr>
        <w:rPr>
          <w:lang w:val="en-US"/>
        </w:rPr>
      </w:pPr>
    </w:p>
    <w:p w:rsidR="003D511E" w:rsidRDefault="003D511E" w:rsidP="00E976EA">
      <w:pPr>
        <w:rPr>
          <w:b/>
          <w:lang w:val="en-US"/>
        </w:rPr>
      </w:pPr>
    </w:p>
    <w:p w:rsidR="003D511E" w:rsidRDefault="003D511E" w:rsidP="00E976EA">
      <w:pPr>
        <w:rPr>
          <w:b/>
          <w:lang w:val="en-US"/>
        </w:rPr>
      </w:pPr>
      <w:r w:rsidRPr="00E57AD7">
        <w:rPr>
          <w:b/>
          <w:noProof/>
          <w:lang w:val="mk-MK" w:eastAsia="mk-MK"/>
        </w:rPr>
        <w:pict>
          <v:shape id="Picture 19" o:spid="_x0000_i1044" type="#_x0000_t75" alt="1b" style="width:458.25pt;height:9in;visibility:visible">
            <v:imagedata r:id="rId130" o:title=""/>
          </v:shape>
        </w:pict>
      </w:r>
    </w:p>
    <w:p w:rsidR="003D511E" w:rsidRDefault="003D511E" w:rsidP="00E976EA">
      <w:pPr>
        <w:rPr>
          <w:b/>
          <w:lang w:val="en-US"/>
        </w:rPr>
      </w:pPr>
    </w:p>
    <w:p w:rsidR="003D511E" w:rsidRDefault="003D511E" w:rsidP="00E976EA">
      <w:pPr>
        <w:rPr>
          <w:b/>
          <w:lang w:val="en-US"/>
        </w:rPr>
      </w:pPr>
    </w:p>
    <w:p w:rsidR="003D511E" w:rsidRDefault="003D511E" w:rsidP="00E976EA">
      <w:pPr>
        <w:rPr>
          <w:b/>
          <w:lang w:val="en-US"/>
        </w:rPr>
      </w:pPr>
      <w:r w:rsidRPr="00E57AD7">
        <w:rPr>
          <w:b/>
          <w:noProof/>
          <w:lang w:val="mk-MK" w:eastAsia="mk-MK"/>
        </w:rPr>
        <w:pict>
          <v:shape id="Picture 20" o:spid="_x0000_i1045" type="#_x0000_t75" alt="2k" style="width:405.75pt;height:618.75pt;visibility:visible">
            <v:imagedata r:id="rId131" o:title=""/>
          </v:shape>
        </w:pict>
      </w:r>
    </w:p>
    <w:p w:rsidR="003D511E" w:rsidRDefault="003D511E" w:rsidP="00E976EA">
      <w:pPr>
        <w:rPr>
          <w:b/>
          <w:lang w:val="en-US"/>
        </w:rPr>
      </w:pPr>
    </w:p>
    <w:p w:rsidR="003D511E" w:rsidRDefault="003D511E" w:rsidP="00E976EA">
      <w:pPr>
        <w:rPr>
          <w:b/>
          <w:lang w:val="mk-MK"/>
        </w:rPr>
      </w:pPr>
    </w:p>
    <w:p w:rsidR="003D511E" w:rsidRPr="00091E0E" w:rsidRDefault="003D511E" w:rsidP="00E976EA">
      <w:pPr>
        <w:rPr>
          <w:b/>
          <w:lang w:val="mk-MK"/>
        </w:rPr>
      </w:pPr>
    </w:p>
    <w:p w:rsidR="003D511E" w:rsidRDefault="003D511E" w:rsidP="00E976EA">
      <w:pPr>
        <w:rPr>
          <w:b/>
          <w:lang w:val="en-US"/>
        </w:rPr>
      </w:pPr>
    </w:p>
    <w:p w:rsidR="003D511E" w:rsidRDefault="003D511E" w:rsidP="00E976EA">
      <w:pPr>
        <w:rPr>
          <w:b/>
          <w:lang w:val="mk-MK"/>
        </w:rPr>
      </w:pPr>
    </w:p>
    <w:p w:rsidR="003D511E" w:rsidRPr="00EB0F3E" w:rsidRDefault="003D511E" w:rsidP="00D70948">
      <w:pPr>
        <w:outlineLvl w:val="0"/>
        <w:rPr>
          <w:b/>
          <w:lang w:val="en-US"/>
        </w:rPr>
      </w:pPr>
      <w:r w:rsidRPr="00EB0F3E">
        <w:rPr>
          <w:b/>
          <w:lang w:val="mk-MK"/>
        </w:rPr>
        <w:t xml:space="preserve">Прилог бр. </w:t>
      </w:r>
      <w:r w:rsidRPr="00EB0F3E">
        <w:rPr>
          <w:b/>
          <w:lang w:val="en-US"/>
        </w:rPr>
        <w:t xml:space="preserve">8 </w:t>
      </w:r>
    </w:p>
    <w:p w:rsidR="003D511E" w:rsidRPr="00EB0F3E" w:rsidRDefault="003D511E" w:rsidP="00E976EA">
      <w:pPr>
        <w:rPr>
          <w:b/>
          <w:lang w:val="en-US"/>
        </w:rPr>
      </w:pPr>
    </w:p>
    <w:p w:rsidR="003D511E" w:rsidRPr="002C7D7A" w:rsidRDefault="003D511E" w:rsidP="002C7D7A">
      <w:pPr>
        <w:rPr>
          <w:b/>
          <w:lang w:val="en-US"/>
        </w:rPr>
      </w:pPr>
      <w:r w:rsidRPr="00EB0F3E">
        <w:rPr>
          <w:b/>
          <w:lang w:val="mk-MK"/>
        </w:rPr>
        <w:t>Список на професори-   Ментори за реакредитација и нивните научни трудови</w:t>
      </w:r>
    </w:p>
    <w:p w:rsidR="003D511E" w:rsidRPr="008C3930" w:rsidRDefault="003D511E" w:rsidP="005A6607">
      <w:pPr>
        <w:ind w:left="360"/>
        <w:jc w:val="both"/>
        <w:rPr>
          <w:b/>
          <w:bCs/>
          <w:color w:val="FF0000"/>
          <w:lang w:val="ru-RU"/>
        </w:rPr>
      </w:pPr>
    </w:p>
    <w:p w:rsidR="003D511E" w:rsidRPr="008C3930" w:rsidRDefault="003D511E" w:rsidP="005A6607">
      <w:pPr>
        <w:ind w:left="360"/>
        <w:jc w:val="both"/>
        <w:rPr>
          <w:b/>
          <w:bCs/>
          <w:color w:val="FF0000"/>
          <w:lang w:val="ru-RU"/>
        </w:rPr>
      </w:pPr>
    </w:p>
    <w:p w:rsidR="003D511E" w:rsidRPr="00EB0F3E" w:rsidRDefault="003D511E" w:rsidP="004D1E21">
      <w:pPr>
        <w:jc w:val="both"/>
        <w:rPr>
          <w:b/>
          <w:bCs/>
          <w:color w:val="000000"/>
          <w:lang w:val="ru-RU"/>
        </w:rPr>
      </w:pPr>
    </w:p>
    <w:p w:rsidR="003D511E" w:rsidRPr="00EB0F3E" w:rsidRDefault="003D511E" w:rsidP="005A6607">
      <w:pPr>
        <w:ind w:left="360"/>
        <w:jc w:val="both"/>
        <w:rPr>
          <w:color w:val="000000"/>
          <w:lang w:val="ru-RU"/>
        </w:rPr>
      </w:pPr>
      <w:r>
        <w:rPr>
          <w:b/>
          <w:bCs/>
          <w:color w:val="000000"/>
          <w:lang w:val="ru-RU"/>
        </w:rPr>
        <w:t>1</w:t>
      </w:r>
      <w:r w:rsidRPr="00EB0F3E">
        <w:rPr>
          <w:b/>
          <w:bCs/>
          <w:color w:val="000000"/>
          <w:lang w:val="ru-RU"/>
        </w:rPr>
        <w:t>.</w:t>
      </w:r>
      <w:r w:rsidRPr="00EB0F3E">
        <w:rPr>
          <w:color w:val="000000"/>
          <w:lang w:val="ru-RU"/>
        </w:rPr>
        <w:t xml:space="preserve"> </w:t>
      </w:r>
      <w:r w:rsidRPr="009D6C3E">
        <w:rPr>
          <w:b/>
          <w:color w:val="000000"/>
          <w:sz w:val="28"/>
          <w:szCs w:val="28"/>
          <w:lang w:val="ru-RU"/>
        </w:rPr>
        <w:t>проф.др Розалинда Исјановска</w:t>
      </w:r>
      <w:r w:rsidRPr="009D6C3E">
        <w:rPr>
          <w:color w:val="000000"/>
          <w:sz w:val="28"/>
          <w:szCs w:val="28"/>
          <w:lang w:val="ru-RU"/>
        </w:rPr>
        <w:t xml:space="preserve"> -</w:t>
      </w:r>
      <w:r w:rsidRPr="00EB0F3E">
        <w:rPr>
          <w:color w:val="000000"/>
          <w:lang w:val="ru-RU"/>
        </w:rPr>
        <w:t xml:space="preserve">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EB0F3E" w:rsidRDefault="003D511E" w:rsidP="005A6607">
      <w:pPr>
        <w:autoSpaceDE w:val="0"/>
        <w:snapToGrid w:val="0"/>
        <w:spacing w:before="92" w:line="100" w:lineRule="atLeast"/>
        <w:rPr>
          <w:b/>
          <w:bCs/>
          <w:color w:val="000000"/>
          <w:lang w:val="ru-RU"/>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678"/>
        <w:gridCol w:w="950"/>
        <w:gridCol w:w="1730"/>
        <w:gridCol w:w="2414"/>
        <w:gridCol w:w="2937"/>
      </w:tblGrid>
      <w:tr w:rsidR="003D511E" w:rsidRPr="009802DD" w:rsidTr="0012077E">
        <w:trPr>
          <w:jc w:val="center"/>
        </w:trPr>
        <w:tc>
          <w:tcPr>
            <w:tcW w:w="486" w:type="dxa"/>
            <w:vMerge w:val="restart"/>
          </w:tcPr>
          <w:p w:rsidR="003D511E" w:rsidRPr="00867C90" w:rsidRDefault="003D511E" w:rsidP="00955A7A">
            <w:pPr>
              <w:pStyle w:val="yiv476422843msonormal"/>
              <w:spacing w:before="0" w:beforeAutospacing="0" w:after="0" w:afterAutospacing="0"/>
              <w:ind w:hanging="36"/>
              <w:jc w:val="both"/>
              <w:rPr>
                <w:b/>
                <w:color w:val="FF0000"/>
                <w:lang w:val="ru-RU"/>
              </w:rPr>
            </w:pPr>
            <w:r w:rsidRPr="00867C90">
              <w:rPr>
                <w:b/>
                <w:sz w:val="22"/>
                <w:szCs w:val="22"/>
                <w:lang w:val="ru-RU"/>
              </w:rPr>
              <w:t>12</w:t>
            </w:r>
            <w:r w:rsidRPr="00867C90">
              <w:rPr>
                <w:b/>
                <w:color w:val="FF0000"/>
                <w:sz w:val="22"/>
                <w:szCs w:val="22"/>
                <w:lang w:val="ru-RU"/>
              </w:rPr>
              <w:t xml:space="preserve">. </w:t>
            </w:r>
          </w:p>
        </w:tc>
        <w:tc>
          <w:tcPr>
            <w:tcW w:w="8709" w:type="dxa"/>
            <w:gridSpan w:val="5"/>
          </w:tcPr>
          <w:p w:rsidR="003D511E" w:rsidRPr="009802DD" w:rsidRDefault="003D511E" w:rsidP="00955A7A">
            <w:pPr>
              <w:pStyle w:val="yiv476422843msonormal"/>
              <w:spacing w:before="0" w:beforeAutospacing="0" w:after="0" w:afterAutospacing="0"/>
              <w:ind w:hanging="36"/>
              <w:jc w:val="both"/>
              <w:rPr>
                <w:lang w:val="mk-MK"/>
              </w:rPr>
            </w:pPr>
            <w:r w:rsidRPr="009802DD">
              <w:rPr>
                <w:bCs/>
                <w:sz w:val="22"/>
                <w:szCs w:val="22"/>
                <w:lang w:val="mk-MK"/>
              </w:rPr>
              <w:t>За ментори на докторски трудови селектирани</w:t>
            </w:r>
            <w:r w:rsidRPr="009802DD">
              <w:rPr>
                <w:bCs/>
                <w:sz w:val="22"/>
                <w:szCs w:val="22"/>
                <w:lang w:val="ru-RU"/>
              </w:rPr>
              <w:t xml:space="preserve"> резултати во последните четири/ пет години</w:t>
            </w:r>
          </w:p>
        </w:tc>
      </w:tr>
      <w:tr w:rsidR="003D511E" w:rsidRPr="009802DD" w:rsidTr="0012077E">
        <w:trPr>
          <w:jc w:val="center"/>
        </w:trPr>
        <w:tc>
          <w:tcPr>
            <w:tcW w:w="486" w:type="dxa"/>
            <w:vMerge/>
          </w:tcPr>
          <w:p w:rsidR="003D511E" w:rsidRPr="00867C90" w:rsidRDefault="003D511E" w:rsidP="00955A7A">
            <w:pPr>
              <w:rPr>
                <w:color w:val="FF0000"/>
                <w:lang w:val="mk-MK"/>
              </w:rPr>
            </w:pPr>
          </w:p>
        </w:tc>
        <w:tc>
          <w:tcPr>
            <w:tcW w:w="678" w:type="dxa"/>
            <w:vMerge w:val="restart"/>
          </w:tcPr>
          <w:p w:rsidR="003D511E" w:rsidRPr="00867C90" w:rsidRDefault="003D511E" w:rsidP="00955A7A">
            <w:pPr>
              <w:rPr>
                <w:b/>
                <w:lang w:val="en-US"/>
              </w:rPr>
            </w:pPr>
            <w:r w:rsidRPr="00867C90">
              <w:rPr>
                <w:b/>
                <w:sz w:val="22"/>
                <w:szCs w:val="22"/>
                <w:lang w:val="en-US"/>
              </w:rPr>
              <w:t>12.1.</w:t>
            </w:r>
          </w:p>
        </w:tc>
        <w:tc>
          <w:tcPr>
            <w:tcW w:w="8031" w:type="dxa"/>
            <w:gridSpan w:val="4"/>
          </w:tcPr>
          <w:p w:rsidR="003D511E" w:rsidRPr="009802DD" w:rsidRDefault="003D511E" w:rsidP="00955A7A">
            <w:pPr>
              <w:rPr>
                <w:b/>
                <w:lang w:val="ru-RU"/>
              </w:rPr>
            </w:pPr>
            <w:r w:rsidRPr="009802DD">
              <w:rPr>
                <w:b/>
                <w:bCs/>
                <w:sz w:val="22"/>
                <w:szCs w:val="22"/>
                <w:lang w:val="ru-RU"/>
              </w:rPr>
              <w:t xml:space="preserve">Доказ за печатени научноистражувачки трудови во меѓународни </w:t>
            </w:r>
            <w:r w:rsidRPr="009802DD">
              <w:rPr>
                <w:b/>
                <w:bCs/>
                <w:sz w:val="22"/>
                <w:szCs w:val="22"/>
                <w:lang w:val="mk-MK"/>
              </w:rPr>
              <w:t xml:space="preserve">научни </w:t>
            </w:r>
            <w:r w:rsidRPr="009802DD">
              <w:rPr>
                <w:b/>
                <w:bCs/>
                <w:sz w:val="22"/>
                <w:szCs w:val="22"/>
                <w:lang w:val="ru-RU"/>
              </w:rPr>
              <w:t>списанија или меѓународни научни публикации во даденото поле (до шест) во последните пет години</w:t>
            </w:r>
          </w:p>
        </w:tc>
      </w:tr>
      <w:tr w:rsidR="003D511E" w:rsidRPr="009802DD" w:rsidTr="0012077E">
        <w:trPr>
          <w:jc w:val="center"/>
        </w:trPr>
        <w:tc>
          <w:tcPr>
            <w:tcW w:w="486" w:type="dxa"/>
            <w:vMerge/>
          </w:tcPr>
          <w:p w:rsidR="003D511E" w:rsidRPr="00867C90" w:rsidRDefault="003D511E" w:rsidP="00955A7A">
            <w:pPr>
              <w:rPr>
                <w:bCs/>
                <w:color w:val="FF0000"/>
                <w:lang w:val="ru-RU"/>
              </w:rPr>
            </w:pPr>
          </w:p>
        </w:tc>
        <w:tc>
          <w:tcPr>
            <w:tcW w:w="678" w:type="dxa"/>
            <w:vMerge/>
          </w:tcPr>
          <w:p w:rsidR="003D511E" w:rsidRPr="00867C90" w:rsidRDefault="003D511E" w:rsidP="00955A7A">
            <w:pPr>
              <w:rPr>
                <w:b/>
                <w:bCs/>
                <w:lang w:val="ru-RU"/>
              </w:rPr>
            </w:pPr>
          </w:p>
        </w:tc>
        <w:tc>
          <w:tcPr>
            <w:tcW w:w="950" w:type="dxa"/>
          </w:tcPr>
          <w:p w:rsidR="003D511E" w:rsidRPr="009802DD" w:rsidRDefault="003D511E" w:rsidP="00955A7A">
            <w:pPr>
              <w:rPr>
                <w:b/>
                <w:bCs/>
                <w:lang w:val="en-US"/>
              </w:rPr>
            </w:pPr>
            <w:r w:rsidRPr="009802DD">
              <w:rPr>
                <w:b/>
                <w:bCs/>
                <w:sz w:val="22"/>
                <w:szCs w:val="22"/>
                <w:lang w:val="ru-RU"/>
              </w:rPr>
              <w:t xml:space="preserve">Ред. </w:t>
            </w:r>
          </w:p>
          <w:p w:rsidR="003D511E" w:rsidRPr="009802DD" w:rsidRDefault="003D511E" w:rsidP="00955A7A">
            <w:pPr>
              <w:rPr>
                <w:b/>
                <w:bCs/>
                <w:lang w:val="ru-RU"/>
              </w:rPr>
            </w:pPr>
            <w:r w:rsidRPr="009802DD">
              <w:rPr>
                <w:b/>
                <w:bCs/>
                <w:sz w:val="22"/>
                <w:szCs w:val="22"/>
                <w:lang w:val="ru-RU"/>
              </w:rPr>
              <w:t>број</w:t>
            </w:r>
          </w:p>
        </w:tc>
        <w:tc>
          <w:tcPr>
            <w:tcW w:w="1730" w:type="dxa"/>
          </w:tcPr>
          <w:p w:rsidR="003D511E" w:rsidRPr="009802DD" w:rsidRDefault="003D511E" w:rsidP="00955A7A">
            <w:pPr>
              <w:rPr>
                <w:b/>
                <w:bCs/>
                <w:lang w:val="ru-RU"/>
              </w:rPr>
            </w:pPr>
            <w:r w:rsidRPr="009802DD">
              <w:rPr>
                <w:b/>
                <w:bCs/>
                <w:sz w:val="22"/>
                <w:szCs w:val="22"/>
                <w:lang w:val="ru-RU"/>
              </w:rPr>
              <w:t>Автори</w:t>
            </w:r>
          </w:p>
        </w:tc>
        <w:tc>
          <w:tcPr>
            <w:tcW w:w="2414" w:type="dxa"/>
          </w:tcPr>
          <w:p w:rsidR="003D511E" w:rsidRPr="009802DD" w:rsidRDefault="003D511E" w:rsidP="00955A7A">
            <w:pPr>
              <w:rPr>
                <w:b/>
                <w:bCs/>
                <w:lang w:val="ru-RU"/>
              </w:rPr>
            </w:pPr>
            <w:r w:rsidRPr="009802DD">
              <w:rPr>
                <w:b/>
                <w:bCs/>
                <w:sz w:val="22"/>
                <w:szCs w:val="22"/>
                <w:lang w:val="ru-RU"/>
              </w:rPr>
              <w:t>Наслов</w:t>
            </w:r>
          </w:p>
        </w:tc>
        <w:tc>
          <w:tcPr>
            <w:tcW w:w="2937" w:type="dxa"/>
          </w:tcPr>
          <w:p w:rsidR="003D511E" w:rsidRPr="009802DD" w:rsidRDefault="003D511E" w:rsidP="00955A7A">
            <w:pPr>
              <w:rPr>
                <w:b/>
                <w:bCs/>
                <w:lang w:val="ru-RU"/>
              </w:rPr>
            </w:pPr>
            <w:r w:rsidRPr="009802DD">
              <w:rPr>
                <w:b/>
                <w:bCs/>
                <w:sz w:val="22"/>
                <w:szCs w:val="22"/>
                <w:lang w:val="ru-RU"/>
              </w:rPr>
              <w:t>Издавач /</w:t>
            </w:r>
            <w:r w:rsidRPr="009802DD">
              <w:rPr>
                <w:b/>
                <w:bCs/>
                <w:sz w:val="22"/>
                <w:szCs w:val="22"/>
                <w:lang w:val="en-US"/>
              </w:rPr>
              <w:t xml:space="preserve"> </w:t>
            </w:r>
            <w:r w:rsidRPr="009802DD">
              <w:rPr>
                <w:b/>
                <w:bCs/>
                <w:sz w:val="22"/>
                <w:szCs w:val="22"/>
                <w:lang w:val="ru-RU"/>
              </w:rPr>
              <w:t>година</w:t>
            </w:r>
          </w:p>
        </w:tc>
      </w:tr>
      <w:tr w:rsidR="003D511E" w:rsidRPr="00051AB8" w:rsidTr="0012077E">
        <w:trPr>
          <w:jc w:val="center"/>
        </w:trPr>
        <w:tc>
          <w:tcPr>
            <w:tcW w:w="486" w:type="dxa"/>
            <w:vMerge/>
          </w:tcPr>
          <w:p w:rsidR="003D511E" w:rsidRPr="00867C90" w:rsidRDefault="003D511E" w:rsidP="00955A7A">
            <w:pPr>
              <w:rPr>
                <w:bCs/>
                <w:color w:val="FF0000"/>
                <w:lang w:val="ru-RU"/>
              </w:rPr>
            </w:pPr>
          </w:p>
        </w:tc>
        <w:tc>
          <w:tcPr>
            <w:tcW w:w="678" w:type="dxa"/>
            <w:vMerge/>
          </w:tcPr>
          <w:p w:rsidR="003D511E" w:rsidRPr="00867C90" w:rsidRDefault="003D511E" w:rsidP="00955A7A">
            <w:pPr>
              <w:rPr>
                <w:bCs/>
                <w:color w:val="FF0000"/>
                <w:lang w:val="ru-RU"/>
              </w:rPr>
            </w:pPr>
          </w:p>
        </w:tc>
        <w:tc>
          <w:tcPr>
            <w:tcW w:w="950" w:type="dxa"/>
          </w:tcPr>
          <w:p w:rsidR="003D511E" w:rsidRPr="00051AB8" w:rsidRDefault="003D511E" w:rsidP="00955A7A">
            <w:pPr>
              <w:rPr>
                <w:bCs/>
                <w:color w:val="000000"/>
                <w:lang w:val="ru-RU"/>
              </w:rPr>
            </w:pPr>
            <w:r w:rsidRPr="00051AB8">
              <w:rPr>
                <w:bCs/>
                <w:color w:val="000000"/>
                <w:sz w:val="22"/>
                <w:szCs w:val="22"/>
                <w:lang w:val="ru-RU"/>
              </w:rPr>
              <w:t>1.</w:t>
            </w:r>
          </w:p>
        </w:tc>
        <w:tc>
          <w:tcPr>
            <w:tcW w:w="1730" w:type="dxa"/>
          </w:tcPr>
          <w:p w:rsidR="003D511E" w:rsidRPr="00051AB8" w:rsidRDefault="003D511E" w:rsidP="00955A7A">
            <w:pPr>
              <w:rPr>
                <w:bCs/>
                <w:color w:val="000000"/>
                <w:lang w:val="ru-RU"/>
              </w:rPr>
            </w:pPr>
            <w:r w:rsidRPr="00051AB8">
              <w:rPr>
                <w:color w:val="000000"/>
                <w:sz w:val="22"/>
                <w:szCs w:val="22"/>
                <w:lang w:eastAsia="en-US"/>
              </w:rPr>
              <w:t xml:space="preserve">Ristovski M., Crvenkova S., Atanasov Z., </w:t>
            </w:r>
            <w:r w:rsidRPr="00051AB8">
              <w:rPr>
                <w:b/>
                <w:color w:val="000000"/>
                <w:sz w:val="22"/>
                <w:szCs w:val="22"/>
                <w:u w:val="single"/>
              </w:rPr>
              <w:t>Isjanovska R.,</w:t>
            </w:r>
          </w:p>
        </w:tc>
        <w:tc>
          <w:tcPr>
            <w:tcW w:w="2414" w:type="dxa"/>
          </w:tcPr>
          <w:p w:rsidR="003D511E" w:rsidRPr="00051AB8" w:rsidRDefault="003D511E" w:rsidP="00955A7A">
            <w:pPr>
              <w:rPr>
                <w:bCs/>
                <w:color w:val="000000"/>
                <w:lang w:val="en-US"/>
              </w:rPr>
            </w:pPr>
            <w:r w:rsidRPr="00051AB8">
              <w:rPr>
                <w:color w:val="000000"/>
                <w:sz w:val="22"/>
                <w:szCs w:val="22"/>
              </w:rPr>
              <w:t>Epidemiologycal analysis of progression-free survival(PFS) and overall survival(OS) in non-small-cell lung cancer petients in R.Macedonia</w:t>
            </w:r>
          </w:p>
        </w:tc>
        <w:tc>
          <w:tcPr>
            <w:tcW w:w="2937" w:type="dxa"/>
          </w:tcPr>
          <w:p w:rsidR="003D511E" w:rsidRPr="00051AB8" w:rsidRDefault="003D511E" w:rsidP="00955A7A">
            <w:pPr>
              <w:rPr>
                <w:bCs/>
                <w:color w:val="000000"/>
                <w:lang w:val="en-US"/>
              </w:rPr>
            </w:pPr>
            <w:r w:rsidRPr="00051AB8">
              <w:rPr>
                <w:color w:val="000000"/>
                <w:sz w:val="22"/>
                <w:szCs w:val="22"/>
              </w:rPr>
              <w:t>Contributions,Sec.Med.Sci., XXXIV3,2013, p.49-65</w:t>
            </w:r>
          </w:p>
        </w:tc>
      </w:tr>
      <w:tr w:rsidR="003D511E" w:rsidRPr="00803AF9" w:rsidTr="0012077E">
        <w:trPr>
          <w:jc w:val="center"/>
        </w:trPr>
        <w:tc>
          <w:tcPr>
            <w:tcW w:w="486" w:type="dxa"/>
            <w:vMerge/>
          </w:tcPr>
          <w:p w:rsidR="003D511E" w:rsidRPr="00867C90" w:rsidRDefault="003D511E" w:rsidP="00955A7A">
            <w:pPr>
              <w:rPr>
                <w:bCs/>
                <w:color w:val="FF0000"/>
                <w:lang w:val="ru-RU"/>
              </w:rPr>
            </w:pPr>
          </w:p>
        </w:tc>
        <w:tc>
          <w:tcPr>
            <w:tcW w:w="678" w:type="dxa"/>
            <w:vMerge/>
          </w:tcPr>
          <w:p w:rsidR="003D511E" w:rsidRPr="00867C90" w:rsidRDefault="003D511E" w:rsidP="00955A7A">
            <w:pPr>
              <w:rPr>
                <w:bCs/>
                <w:color w:val="FF0000"/>
                <w:lang w:val="ru-RU"/>
              </w:rPr>
            </w:pPr>
          </w:p>
        </w:tc>
        <w:tc>
          <w:tcPr>
            <w:tcW w:w="950" w:type="dxa"/>
          </w:tcPr>
          <w:p w:rsidR="003D511E" w:rsidRPr="00803AF9" w:rsidRDefault="003D511E" w:rsidP="00955A7A">
            <w:pPr>
              <w:rPr>
                <w:bCs/>
                <w:color w:val="000000"/>
                <w:lang w:val="ru-RU"/>
              </w:rPr>
            </w:pPr>
            <w:r>
              <w:rPr>
                <w:bCs/>
                <w:color w:val="000000"/>
                <w:sz w:val="22"/>
                <w:szCs w:val="22"/>
                <w:lang w:val="mk-MK"/>
              </w:rPr>
              <w:t>2</w:t>
            </w:r>
            <w:r w:rsidRPr="00803AF9">
              <w:rPr>
                <w:bCs/>
                <w:color w:val="000000"/>
                <w:sz w:val="22"/>
                <w:szCs w:val="22"/>
                <w:lang w:val="ru-RU"/>
              </w:rPr>
              <w:t>.</w:t>
            </w:r>
          </w:p>
        </w:tc>
        <w:tc>
          <w:tcPr>
            <w:tcW w:w="1730" w:type="dxa"/>
            <w:vAlign w:val="center"/>
          </w:tcPr>
          <w:p w:rsidR="003D511E" w:rsidRPr="00803AF9" w:rsidRDefault="003D511E" w:rsidP="00955A7A">
            <w:pPr>
              <w:rPr>
                <w:color w:val="000000"/>
                <w:lang w:val="mk-MK"/>
              </w:rPr>
            </w:pPr>
            <w:r w:rsidRPr="00803AF9">
              <w:rPr>
                <w:color w:val="000000"/>
                <w:sz w:val="22"/>
                <w:szCs w:val="22"/>
              </w:rPr>
              <w:t xml:space="preserve">Mitrevska R., </w:t>
            </w:r>
            <w:r w:rsidRPr="00803AF9">
              <w:rPr>
                <w:b/>
                <w:color w:val="000000"/>
                <w:sz w:val="22"/>
                <w:szCs w:val="22"/>
                <w:u w:val="single"/>
              </w:rPr>
              <w:t>Isjanovska R.,</w:t>
            </w:r>
            <w:r w:rsidRPr="00803AF9">
              <w:rPr>
                <w:color w:val="000000"/>
                <w:sz w:val="22"/>
                <w:szCs w:val="22"/>
              </w:rPr>
              <w:t xml:space="preserve"> </w:t>
            </w:r>
          </w:p>
        </w:tc>
        <w:tc>
          <w:tcPr>
            <w:tcW w:w="2414" w:type="dxa"/>
            <w:vAlign w:val="center"/>
          </w:tcPr>
          <w:p w:rsidR="003D511E" w:rsidRPr="00803AF9" w:rsidRDefault="003D511E" w:rsidP="00955A7A">
            <w:pPr>
              <w:rPr>
                <w:color w:val="000000"/>
                <w:lang w:val="mk-MK"/>
              </w:rPr>
            </w:pPr>
            <w:r w:rsidRPr="00803AF9">
              <w:rPr>
                <w:color w:val="000000"/>
                <w:sz w:val="22"/>
                <w:szCs w:val="22"/>
              </w:rPr>
              <w:t>Influence of age of parents and chromosomal aberrations(trisomy21)</w:t>
            </w:r>
          </w:p>
        </w:tc>
        <w:tc>
          <w:tcPr>
            <w:tcW w:w="2937" w:type="dxa"/>
            <w:vAlign w:val="center"/>
          </w:tcPr>
          <w:p w:rsidR="003D511E" w:rsidRPr="00803AF9" w:rsidRDefault="003D511E" w:rsidP="00955A7A">
            <w:pPr>
              <w:jc w:val="both"/>
              <w:rPr>
                <w:color w:val="000000"/>
              </w:rPr>
            </w:pPr>
            <w:r w:rsidRPr="00803AF9">
              <w:rPr>
                <w:color w:val="000000"/>
                <w:sz w:val="22"/>
                <w:szCs w:val="22"/>
              </w:rPr>
              <w:t>Physioacta,2013, Vol 7,No1,p15-25.</w:t>
            </w:r>
          </w:p>
          <w:p w:rsidR="003D511E" w:rsidRPr="00803AF9" w:rsidRDefault="003D511E" w:rsidP="00955A7A">
            <w:pPr>
              <w:rPr>
                <w:color w:val="000000"/>
                <w:lang w:val="mk-MK"/>
              </w:rPr>
            </w:pPr>
          </w:p>
        </w:tc>
      </w:tr>
      <w:tr w:rsidR="003D511E" w:rsidRPr="00A34214" w:rsidTr="0012077E">
        <w:trPr>
          <w:jc w:val="center"/>
        </w:trPr>
        <w:tc>
          <w:tcPr>
            <w:tcW w:w="486" w:type="dxa"/>
            <w:vMerge/>
          </w:tcPr>
          <w:p w:rsidR="003D511E" w:rsidRPr="00867C90" w:rsidRDefault="003D511E" w:rsidP="00955A7A">
            <w:pPr>
              <w:rPr>
                <w:bCs/>
                <w:color w:val="FF0000"/>
                <w:lang w:val="en-US"/>
              </w:rPr>
            </w:pPr>
          </w:p>
        </w:tc>
        <w:tc>
          <w:tcPr>
            <w:tcW w:w="678" w:type="dxa"/>
          </w:tcPr>
          <w:p w:rsidR="003D511E" w:rsidRPr="00867C90" w:rsidRDefault="003D511E" w:rsidP="00955A7A">
            <w:pPr>
              <w:rPr>
                <w:bCs/>
                <w:color w:val="FF0000"/>
                <w:lang w:val="en-US"/>
              </w:rPr>
            </w:pPr>
          </w:p>
        </w:tc>
        <w:tc>
          <w:tcPr>
            <w:tcW w:w="950" w:type="dxa"/>
          </w:tcPr>
          <w:p w:rsidR="003D511E" w:rsidRPr="000D49F5" w:rsidRDefault="003D511E" w:rsidP="00955A7A">
            <w:pPr>
              <w:rPr>
                <w:bCs/>
                <w:lang w:val="ru-RU"/>
              </w:rPr>
            </w:pPr>
            <w:r w:rsidRPr="000D49F5">
              <w:rPr>
                <w:bCs/>
                <w:sz w:val="22"/>
                <w:szCs w:val="22"/>
                <w:lang w:val="ru-RU"/>
              </w:rPr>
              <w:t>3.</w:t>
            </w:r>
          </w:p>
        </w:tc>
        <w:tc>
          <w:tcPr>
            <w:tcW w:w="1730" w:type="dxa"/>
          </w:tcPr>
          <w:p w:rsidR="003D511E" w:rsidRPr="00A34214" w:rsidRDefault="003D511E" w:rsidP="00955A7A">
            <w:pPr>
              <w:rPr>
                <w:bCs/>
                <w:color w:val="000000"/>
                <w:lang w:val="ru-RU"/>
              </w:rPr>
            </w:pPr>
            <w:r w:rsidRPr="00A34214">
              <w:rPr>
                <w:bCs/>
                <w:color w:val="000000"/>
                <w:sz w:val="22"/>
                <w:szCs w:val="22"/>
                <w:lang w:eastAsia="en-US"/>
              </w:rPr>
              <w:t xml:space="preserve">Livrinova V., Hadzi Lega M., Hristova Dicheva A., Samardziski I, </w:t>
            </w:r>
            <w:r w:rsidRPr="00A34214">
              <w:rPr>
                <w:b/>
                <w:bCs/>
                <w:color w:val="000000"/>
                <w:sz w:val="22"/>
                <w:szCs w:val="22"/>
                <w:u w:val="single"/>
                <w:lang w:eastAsia="en-US"/>
              </w:rPr>
              <w:t>Isjanovska R</w:t>
            </w:r>
            <w:r w:rsidRPr="00A34214">
              <w:rPr>
                <w:bCs/>
                <w:color w:val="000000"/>
                <w:sz w:val="22"/>
                <w:szCs w:val="22"/>
                <w:lang w:eastAsia="en-US"/>
              </w:rPr>
              <w:t>.,</w:t>
            </w:r>
          </w:p>
        </w:tc>
        <w:tc>
          <w:tcPr>
            <w:tcW w:w="2414" w:type="dxa"/>
          </w:tcPr>
          <w:p w:rsidR="003D511E" w:rsidRPr="00A34214" w:rsidRDefault="003D511E" w:rsidP="00955A7A">
            <w:pPr>
              <w:rPr>
                <w:bCs/>
                <w:color w:val="000000"/>
                <w:lang w:val="en-US"/>
              </w:rPr>
            </w:pPr>
            <w:r w:rsidRPr="00A34214">
              <w:rPr>
                <w:bCs/>
                <w:color w:val="000000"/>
                <w:sz w:val="22"/>
                <w:szCs w:val="22"/>
                <w:lang w:eastAsia="en-US"/>
              </w:rPr>
              <w:t>Factor V leiden, prothrombin and MTHFR mutation in patients with preeclampsia, intrauterine growth restriction and placental abruption,</w:t>
            </w:r>
          </w:p>
        </w:tc>
        <w:tc>
          <w:tcPr>
            <w:tcW w:w="2937" w:type="dxa"/>
          </w:tcPr>
          <w:p w:rsidR="003D511E" w:rsidRPr="00A34214" w:rsidRDefault="003D511E" w:rsidP="00955A7A">
            <w:pPr>
              <w:jc w:val="both"/>
              <w:rPr>
                <w:color w:val="000000"/>
                <w:lang w:val="en-US"/>
              </w:rPr>
            </w:pPr>
            <w:r w:rsidRPr="00A34214">
              <w:rPr>
                <w:bCs/>
                <w:color w:val="000000"/>
                <w:sz w:val="22"/>
                <w:szCs w:val="22"/>
                <w:lang w:eastAsia="en-US"/>
              </w:rPr>
              <w:t>Maced J Med Sci., 2015, p.1-5.</w:t>
            </w:r>
          </w:p>
        </w:tc>
      </w:tr>
      <w:tr w:rsidR="003D511E" w:rsidRPr="00C7523A" w:rsidTr="0012077E">
        <w:trPr>
          <w:jc w:val="center"/>
        </w:trPr>
        <w:tc>
          <w:tcPr>
            <w:tcW w:w="486" w:type="dxa"/>
            <w:vMerge/>
          </w:tcPr>
          <w:p w:rsidR="003D511E" w:rsidRPr="00867C90" w:rsidRDefault="003D511E" w:rsidP="00955A7A">
            <w:pPr>
              <w:rPr>
                <w:bCs/>
                <w:color w:val="FF0000"/>
                <w:lang w:val="en-US"/>
              </w:rPr>
            </w:pPr>
          </w:p>
        </w:tc>
        <w:tc>
          <w:tcPr>
            <w:tcW w:w="678" w:type="dxa"/>
          </w:tcPr>
          <w:p w:rsidR="003D511E" w:rsidRPr="00867C90" w:rsidRDefault="003D511E" w:rsidP="00955A7A">
            <w:pPr>
              <w:rPr>
                <w:bCs/>
                <w:color w:val="FF0000"/>
                <w:lang w:val="en-US"/>
              </w:rPr>
            </w:pPr>
          </w:p>
        </w:tc>
        <w:tc>
          <w:tcPr>
            <w:tcW w:w="950" w:type="dxa"/>
          </w:tcPr>
          <w:p w:rsidR="003D511E" w:rsidRPr="00D2638E" w:rsidRDefault="003D511E" w:rsidP="00955A7A">
            <w:pPr>
              <w:rPr>
                <w:bCs/>
                <w:color w:val="000000"/>
                <w:lang w:val="mk-MK"/>
              </w:rPr>
            </w:pPr>
            <w:r>
              <w:rPr>
                <w:bCs/>
                <w:color w:val="000000"/>
                <w:sz w:val="22"/>
                <w:szCs w:val="22"/>
                <w:lang w:val="mk-MK"/>
              </w:rPr>
              <w:t>4.</w:t>
            </w:r>
          </w:p>
        </w:tc>
        <w:tc>
          <w:tcPr>
            <w:tcW w:w="1730" w:type="dxa"/>
          </w:tcPr>
          <w:p w:rsidR="003D511E" w:rsidRPr="00C7523A" w:rsidRDefault="003D511E" w:rsidP="00955A7A">
            <w:pPr>
              <w:rPr>
                <w:bCs/>
                <w:color w:val="000000"/>
                <w:lang w:eastAsia="en-US"/>
              </w:rPr>
            </w:pPr>
            <w:r w:rsidRPr="00C7523A">
              <w:rPr>
                <w:bCs/>
                <w:color w:val="000000"/>
                <w:sz w:val="22"/>
                <w:szCs w:val="22"/>
                <w:lang w:eastAsia="en-US"/>
              </w:rPr>
              <w:t xml:space="preserve">Sushevska Panevska L., Zafirova-Ivanovska B., Vasilevska K., </w:t>
            </w:r>
            <w:r w:rsidRPr="00C7523A">
              <w:rPr>
                <w:b/>
                <w:bCs/>
                <w:color w:val="000000"/>
                <w:sz w:val="22"/>
                <w:szCs w:val="22"/>
                <w:u w:val="single"/>
                <w:lang w:eastAsia="en-US"/>
              </w:rPr>
              <w:t>Isjanovska R,</w:t>
            </w:r>
            <w:r w:rsidRPr="00C7523A">
              <w:rPr>
                <w:bCs/>
                <w:color w:val="000000"/>
                <w:sz w:val="22"/>
                <w:szCs w:val="22"/>
                <w:lang w:eastAsia="en-US"/>
              </w:rPr>
              <w:t xml:space="preserve"> Hadzhihamza K.,</w:t>
            </w:r>
          </w:p>
        </w:tc>
        <w:tc>
          <w:tcPr>
            <w:tcW w:w="2414" w:type="dxa"/>
          </w:tcPr>
          <w:p w:rsidR="003D511E" w:rsidRPr="00C7523A" w:rsidRDefault="003D511E" w:rsidP="00955A7A">
            <w:pPr>
              <w:rPr>
                <w:color w:val="000000"/>
                <w:lang w:eastAsia="en-US"/>
              </w:rPr>
            </w:pPr>
            <w:r w:rsidRPr="00C7523A">
              <w:rPr>
                <w:color w:val="000000"/>
                <w:sz w:val="22"/>
                <w:szCs w:val="22"/>
                <w:lang w:eastAsia="en-US"/>
              </w:rPr>
              <w:t>Prevalence, gender distribution and presence of attention deficit hyperactivity disorder by certain sociodemographic characteristics among university students</w:t>
            </w:r>
          </w:p>
        </w:tc>
        <w:tc>
          <w:tcPr>
            <w:tcW w:w="2937" w:type="dxa"/>
          </w:tcPr>
          <w:p w:rsidR="003D511E" w:rsidRPr="00C7523A" w:rsidRDefault="003D511E" w:rsidP="00955A7A">
            <w:pPr>
              <w:rPr>
                <w:color w:val="000000"/>
              </w:rPr>
            </w:pPr>
            <w:r w:rsidRPr="00C7523A">
              <w:rPr>
                <w:bCs/>
                <w:color w:val="000000"/>
                <w:sz w:val="22"/>
                <w:szCs w:val="22"/>
                <w:lang w:eastAsia="en-US"/>
              </w:rPr>
              <w:t>Mater Sociomed. 2014 Aug; 26(4): 253-255</w:t>
            </w:r>
          </w:p>
          <w:p w:rsidR="003D511E" w:rsidRPr="00C7523A" w:rsidRDefault="003D511E" w:rsidP="00955A7A">
            <w:pPr>
              <w:rPr>
                <w:bCs/>
                <w:color w:val="000000"/>
                <w:lang w:eastAsia="en-US"/>
              </w:rPr>
            </w:pPr>
          </w:p>
        </w:tc>
      </w:tr>
      <w:tr w:rsidR="003D511E" w:rsidRPr="00F946A1" w:rsidTr="0012077E">
        <w:trPr>
          <w:jc w:val="center"/>
        </w:trPr>
        <w:tc>
          <w:tcPr>
            <w:tcW w:w="486" w:type="dxa"/>
            <w:vMerge/>
          </w:tcPr>
          <w:p w:rsidR="003D511E" w:rsidRPr="00867C90" w:rsidRDefault="003D511E" w:rsidP="00955A7A">
            <w:pPr>
              <w:rPr>
                <w:bCs/>
                <w:color w:val="FF0000"/>
                <w:lang w:val="en-US"/>
              </w:rPr>
            </w:pPr>
          </w:p>
        </w:tc>
        <w:tc>
          <w:tcPr>
            <w:tcW w:w="678" w:type="dxa"/>
          </w:tcPr>
          <w:p w:rsidR="003D511E" w:rsidRPr="00867C90" w:rsidRDefault="003D511E" w:rsidP="00955A7A">
            <w:pPr>
              <w:rPr>
                <w:bCs/>
                <w:color w:val="FF0000"/>
                <w:lang w:val="en-US"/>
              </w:rPr>
            </w:pPr>
          </w:p>
        </w:tc>
        <w:tc>
          <w:tcPr>
            <w:tcW w:w="950" w:type="dxa"/>
          </w:tcPr>
          <w:p w:rsidR="003D511E" w:rsidRPr="00240549" w:rsidRDefault="003D511E" w:rsidP="00955A7A">
            <w:pPr>
              <w:rPr>
                <w:bCs/>
                <w:color w:val="000000"/>
                <w:lang w:val="mk-MK"/>
              </w:rPr>
            </w:pPr>
            <w:r>
              <w:rPr>
                <w:bCs/>
                <w:color w:val="000000"/>
                <w:sz w:val="22"/>
                <w:szCs w:val="22"/>
                <w:lang w:val="mk-MK"/>
              </w:rPr>
              <w:t>5.</w:t>
            </w:r>
          </w:p>
        </w:tc>
        <w:tc>
          <w:tcPr>
            <w:tcW w:w="1730" w:type="dxa"/>
          </w:tcPr>
          <w:p w:rsidR="003D511E" w:rsidRPr="00F946A1" w:rsidRDefault="003D511E" w:rsidP="00955A7A">
            <w:pPr>
              <w:rPr>
                <w:bCs/>
                <w:color w:val="000000"/>
                <w:lang w:eastAsia="en-US"/>
              </w:rPr>
            </w:pPr>
            <w:r w:rsidRPr="00F946A1">
              <w:rPr>
                <w:color w:val="000000"/>
                <w:sz w:val="22"/>
                <w:szCs w:val="22"/>
                <w:lang w:eastAsia="en-US"/>
              </w:rPr>
              <w:t xml:space="preserve">Mitevska L., Donev D., </w:t>
            </w:r>
            <w:r w:rsidRPr="00F946A1">
              <w:rPr>
                <w:b/>
                <w:color w:val="000000"/>
                <w:sz w:val="22"/>
                <w:szCs w:val="22"/>
                <w:u w:val="single"/>
                <w:lang w:eastAsia="en-US"/>
              </w:rPr>
              <w:t>Isjanovska R.,</w:t>
            </w:r>
          </w:p>
        </w:tc>
        <w:tc>
          <w:tcPr>
            <w:tcW w:w="2414" w:type="dxa"/>
          </w:tcPr>
          <w:p w:rsidR="003D511E" w:rsidRPr="00F946A1" w:rsidRDefault="003D511E" w:rsidP="00955A7A">
            <w:pPr>
              <w:rPr>
                <w:color w:val="000000"/>
                <w:lang w:eastAsia="en-US"/>
              </w:rPr>
            </w:pPr>
            <w:r w:rsidRPr="00F946A1">
              <w:rPr>
                <w:rFonts w:eastAsia="SkolaSerifBlack-Black"/>
                <w:color w:val="000000"/>
                <w:sz w:val="22"/>
                <w:szCs w:val="22"/>
                <w:lang w:eastAsia="en-US"/>
              </w:rPr>
              <w:t xml:space="preserve">Attitudes and practices of medical staff at public and private hospitals in R.Macedonia about rapports of medical mistakes </w:t>
            </w:r>
            <w:r w:rsidRPr="00F946A1">
              <w:rPr>
                <w:color w:val="000000"/>
                <w:sz w:val="22"/>
                <w:szCs w:val="22"/>
              </w:rPr>
              <w:t xml:space="preserve"> </w:t>
            </w:r>
            <w:r w:rsidRPr="00F946A1">
              <w:rPr>
                <w:rFonts w:eastAsia="SkolaSerifBlack-Black"/>
                <w:color w:val="000000"/>
                <w:sz w:val="22"/>
                <w:szCs w:val="22"/>
                <w:lang w:eastAsia="en-US"/>
              </w:rPr>
              <w:t>and near misses</w:t>
            </w:r>
          </w:p>
        </w:tc>
        <w:tc>
          <w:tcPr>
            <w:tcW w:w="2937" w:type="dxa"/>
          </w:tcPr>
          <w:p w:rsidR="003D511E" w:rsidRPr="00F946A1" w:rsidRDefault="003D511E" w:rsidP="00955A7A">
            <w:pPr>
              <w:rPr>
                <w:color w:val="000000"/>
              </w:rPr>
            </w:pPr>
            <w:r w:rsidRPr="00F946A1">
              <w:rPr>
                <w:color w:val="000000"/>
                <w:sz w:val="22"/>
                <w:szCs w:val="22"/>
                <w:lang w:eastAsia="en-US"/>
              </w:rPr>
              <w:t>Medical Journal – MEDICUS,</w:t>
            </w:r>
            <w:r w:rsidRPr="00F946A1">
              <w:rPr>
                <w:color w:val="000000"/>
                <w:sz w:val="22"/>
                <w:szCs w:val="22"/>
              </w:rPr>
              <w:t>Vol.20(1),2015,p.11-17.</w:t>
            </w:r>
          </w:p>
          <w:p w:rsidR="003D511E" w:rsidRPr="00F946A1" w:rsidRDefault="003D511E" w:rsidP="00955A7A">
            <w:pPr>
              <w:rPr>
                <w:bCs/>
                <w:color w:val="000000"/>
                <w:lang w:eastAsia="en-US"/>
              </w:rPr>
            </w:pPr>
          </w:p>
        </w:tc>
      </w:tr>
      <w:tr w:rsidR="003D511E" w:rsidRPr="00D2638E" w:rsidTr="0012077E">
        <w:trPr>
          <w:jc w:val="center"/>
        </w:trPr>
        <w:tc>
          <w:tcPr>
            <w:tcW w:w="486" w:type="dxa"/>
            <w:vMerge/>
          </w:tcPr>
          <w:p w:rsidR="003D511E" w:rsidRPr="00867C90" w:rsidRDefault="003D511E" w:rsidP="00955A7A">
            <w:pPr>
              <w:rPr>
                <w:bCs/>
                <w:color w:val="FF0000"/>
                <w:lang w:val="en-US"/>
              </w:rPr>
            </w:pPr>
          </w:p>
        </w:tc>
        <w:tc>
          <w:tcPr>
            <w:tcW w:w="678" w:type="dxa"/>
          </w:tcPr>
          <w:p w:rsidR="003D511E" w:rsidRPr="00867C90" w:rsidRDefault="003D511E" w:rsidP="00955A7A">
            <w:pPr>
              <w:rPr>
                <w:bCs/>
                <w:color w:val="FF0000"/>
                <w:lang w:val="en-US"/>
              </w:rPr>
            </w:pPr>
          </w:p>
        </w:tc>
        <w:tc>
          <w:tcPr>
            <w:tcW w:w="950" w:type="dxa"/>
          </w:tcPr>
          <w:p w:rsidR="003D511E" w:rsidRPr="00240549" w:rsidRDefault="003D511E" w:rsidP="00955A7A">
            <w:pPr>
              <w:rPr>
                <w:bCs/>
                <w:color w:val="000000"/>
                <w:lang w:val="mk-MK"/>
              </w:rPr>
            </w:pPr>
            <w:r>
              <w:rPr>
                <w:bCs/>
                <w:color w:val="000000"/>
                <w:sz w:val="22"/>
                <w:szCs w:val="22"/>
                <w:lang w:val="mk-MK"/>
              </w:rPr>
              <w:t>6.</w:t>
            </w:r>
          </w:p>
        </w:tc>
        <w:tc>
          <w:tcPr>
            <w:tcW w:w="1730" w:type="dxa"/>
          </w:tcPr>
          <w:p w:rsidR="003D511E" w:rsidRPr="00D2638E" w:rsidRDefault="003D511E" w:rsidP="00955A7A">
            <w:pPr>
              <w:rPr>
                <w:color w:val="000000"/>
                <w:lang w:eastAsia="en-US"/>
              </w:rPr>
            </w:pPr>
            <w:r w:rsidRPr="00D2638E">
              <w:rPr>
                <w:color w:val="000000"/>
                <w:sz w:val="22"/>
                <w:szCs w:val="22"/>
              </w:rPr>
              <w:t xml:space="preserve">Petrusevska A., Kjosevska E., </w:t>
            </w:r>
            <w:r w:rsidRPr="00D2638E">
              <w:rPr>
                <w:b/>
                <w:color w:val="000000"/>
                <w:sz w:val="22"/>
                <w:szCs w:val="22"/>
                <w:u w:val="single"/>
              </w:rPr>
              <w:t>Isjanovska R.,</w:t>
            </w:r>
            <w:r w:rsidRPr="00D2638E">
              <w:rPr>
                <w:color w:val="000000"/>
                <w:sz w:val="22"/>
                <w:szCs w:val="22"/>
              </w:rPr>
              <w:t xml:space="preserve"> </w:t>
            </w:r>
            <w:r w:rsidRPr="00D2638E">
              <w:rPr>
                <w:bCs/>
                <w:color w:val="000000"/>
                <w:sz w:val="22"/>
                <w:szCs w:val="22"/>
                <w:lang w:eastAsia="en-US"/>
              </w:rPr>
              <w:t xml:space="preserve">Zafirova-Ivanovska B., Spasovski M.,  </w:t>
            </w:r>
          </w:p>
        </w:tc>
        <w:tc>
          <w:tcPr>
            <w:tcW w:w="2414" w:type="dxa"/>
          </w:tcPr>
          <w:p w:rsidR="003D511E" w:rsidRPr="00D2638E" w:rsidRDefault="003D511E" w:rsidP="00955A7A">
            <w:pPr>
              <w:rPr>
                <w:color w:val="000000"/>
                <w:lang w:eastAsia="en-US"/>
              </w:rPr>
            </w:pPr>
            <w:r w:rsidRPr="00D2638E">
              <w:rPr>
                <w:bCs/>
                <w:color w:val="000000"/>
                <w:sz w:val="22"/>
                <w:szCs w:val="22"/>
                <w:lang w:eastAsia="en-US"/>
              </w:rPr>
              <w:t>Evaluating perceptions of the healthcare providers concerning accreditation in healthcare organizations in the R. of Macedonia</w:t>
            </w:r>
          </w:p>
        </w:tc>
        <w:tc>
          <w:tcPr>
            <w:tcW w:w="2937" w:type="dxa"/>
          </w:tcPr>
          <w:p w:rsidR="003D511E" w:rsidRPr="00D2638E" w:rsidRDefault="003D511E" w:rsidP="00955A7A">
            <w:pPr>
              <w:rPr>
                <w:bCs/>
                <w:color w:val="000000"/>
                <w:lang w:eastAsia="en-US"/>
              </w:rPr>
            </w:pPr>
            <w:r w:rsidRPr="00D2638E">
              <w:rPr>
                <w:bCs/>
                <w:color w:val="000000"/>
                <w:sz w:val="22"/>
                <w:szCs w:val="22"/>
                <w:lang w:eastAsia="en-US"/>
              </w:rPr>
              <w:t>US-China Public Administration, 2015, Vol.12, No 6, p 485-496.</w:t>
            </w:r>
          </w:p>
        </w:tc>
      </w:tr>
      <w:tr w:rsidR="003D511E" w:rsidRPr="00A34214" w:rsidTr="0012077E">
        <w:trPr>
          <w:jc w:val="center"/>
        </w:trPr>
        <w:tc>
          <w:tcPr>
            <w:tcW w:w="486" w:type="dxa"/>
            <w:vMerge/>
          </w:tcPr>
          <w:p w:rsidR="003D511E" w:rsidRPr="00867C90" w:rsidRDefault="003D511E" w:rsidP="00955A7A">
            <w:pPr>
              <w:rPr>
                <w:bCs/>
                <w:color w:val="FF0000"/>
                <w:lang w:val="en-US"/>
              </w:rPr>
            </w:pPr>
          </w:p>
        </w:tc>
        <w:tc>
          <w:tcPr>
            <w:tcW w:w="678" w:type="dxa"/>
          </w:tcPr>
          <w:p w:rsidR="003D511E" w:rsidRPr="00867C90" w:rsidRDefault="003D511E" w:rsidP="00955A7A">
            <w:pPr>
              <w:rPr>
                <w:bCs/>
                <w:color w:val="FF0000"/>
                <w:lang w:val="en-US"/>
              </w:rPr>
            </w:pPr>
          </w:p>
        </w:tc>
        <w:tc>
          <w:tcPr>
            <w:tcW w:w="950" w:type="dxa"/>
          </w:tcPr>
          <w:p w:rsidR="003D511E" w:rsidRPr="003951B4" w:rsidRDefault="003D511E" w:rsidP="00955A7A">
            <w:pPr>
              <w:rPr>
                <w:bCs/>
                <w:lang w:val="mk-MK"/>
              </w:rPr>
            </w:pPr>
            <w:r w:rsidRPr="003951B4">
              <w:rPr>
                <w:bCs/>
                <w:sz w:val="22"/>
                <w:szCs w:val="22"/>
                <w:lang w:val="mk-MK"/>
              </w:rPr>
              <w:t>7.</w:t>
            </w:r>
          </w:p>
        </w:tc>
        <w:tc>
          <w:tcPr>
            <w:tcW w:w="1730" w:type="dxa"/>
          </w:tcPr>
          <w:p w:rsidR="003D511E" w:rsidRPr="00A34214" w:rsidRDefault="003D511E" w:rsidP="00955A7A">
            <w:pPr>
              <w:rPr>
                <w:bCs/>
                <w:color w:val="000000"/>
                <w:lang w:eastAsia="en-US"/>
              </w:rPr>
            </w:pPr>
            <w:r w:rsidRPr="00A34214">
              <w:rPr>
                <w:color w:val="000000"/>
                <w:sz w:val="22"/>
                <w:szCs w:val="22"/>
                <w:lang w:eastAsia="en-US"/>
              </w:rPr>
              <w:t xml:space="preserve">Ademi Ibishi V., </w:t>
            </w:r>
            <w:r w:rsidRPr="00A34214">
              <w:rPr>
                <w:color w:val="000000"/>
                <w:sz w:val="22"/>
                <w:szCs w:val="22"/>
                <w:u w:val="single"/>
                <w:lang w:eastAsia="en-US"/>
              </w:rPr>
              <w:t>Isjanovska R.,</w:t>
            </w:r>
            <w:r w:rsidRPr="00A34214">
              <w:rPr>
                <w:color w:val="000000"/>
                <w:sz w:val="22"/>
                <w:szCs w:val="22"/>
                <w:lang w:eastAsia="en-US"/>
              </w:rPr>
              <w:t xml:space="preserve">  </w:t>
            </w:r>
          </w:p>
        </w:tc>
        <w:tc>
          <w:tcPr>
            <w:tcW w:w="2414" w:type="dxa"/>
          </w:tcPr>
          <w:p w:rsidR="003D511E" w:rsidRPr="00A34214" w:rsidRDefault="003D511E" w:rsidP="00955A7A">
            <w:pPr>
              <w:rPr>
                <w:bCs/>
                <w:color w:val="000000"/>
                <w:lang w:eastAsia="en-US"/>
              </w:rPr>
            </w:pPr>
            <w:r w:rsidRPr="00A34214">
              <w:rPr>
                <w:bCs/>
                <w:color w:val="000000"/>
                <w:sz w:val="22"/>
                <w:szCs w:val="22"/>
                <w:lang w:eastAsia="en-US"/>
              </w:rPr>
              <w:t>Prelabour Rupture of Membranes: Mode of Delivery and Outcome</w:t>
            </w:r>
          </w:p>
        </w:tc>
        <w:tc>
          <w:tcPr>
            <w:tcW w:w="2937" w:type="dxa"/>
          </w:tcPr>
          <w:p w:rsidR="003D511E" w:rsidRPr="00A34214" w:rsidRDefault="003D511E" w:rsidP="00955A7A">
            <w:pPr>
              <w:rPr>
                <w:color w:val="000000"/>
                <w:lang w:eastAsia="mk-MK"/>
              </w:rPr>
            </w:pPr>
            <w:r w:rsidRPr="00A34214">
              <w:rPr>
                <w:color w:val="000000"/>
                <w:sz w:val="22"/>
                <w:szCs w:val="22"/>
              </w:rPr>
              <w:t>Maced J Med Sci. 2015 Jun 15; 3(2):237-240.</w:t>
            </w:r>
          </w:p>
          <w:p w:rsidR="003D511E" w:rsidRPr="00A34214" w:rsidRDefault="003D511E" w:rsidP="00955A7A">
            <w:pPr>
              <w:rPr>
                <w:bCs/>
                <w:color w:val="000000"/>
                <w:lang w:eastAsia="en-US"/>
              </w:rPr>
            </w:pPr>
          </w:p>
        </w:tc>
      </w:tr>
      <w:tr w:rsidR="003D511E" w:rsidRPr="009A23C4" w:rsidTr="0012077E">
        <w:trPr>
          <w:jc w:val="center"/>
        </w:trPr>
        <w:tc>
          <w:tcPr>
            <w:tcW w:w="486" w:type="dxa"/>
            <w:vMerge/>
          </w:tcPr>
          <w:p w:rsidR="003D511E" w:rsidRPr="00867C90" w:rsidRDefault="003D511E" w:rsidP="00955A7A">
            <w:pPr>
              <w:rPr>
                <w:bCs/>
                <w:color w:val="FF0000"/>
                <w:lang w:val="en-US"/>
              </w:rPr>
            </w:pPr>
          </w:p>
        </w:tc>
        <w:tc>
          <w:tcPr>
            <w:tcW w:w="678" w:type="dxa"/>
            <w:vMerge w:val="restart"/>
          </w:tcPr>
          <w:p w:rsidR="003D511E" w:rsidRPr="00867C90" w:rsidRDefault="003D511E" w:rsidP="00955A7A">
            <w:pPr>
              <w:rPr>
                <w:bCs/>
                <w:lang w:val="ru-RU"/>
              </w:rPr>
            </w:pPr>
            <w:r w:rsidRPr="00867C90">
              <w:rPr>
                <w:bCs/>
                <w:sz w:val="22"/>
                <w:szCs w:val="22"/>
                <w:lang w:val="ru-RU"/>
              </w:rPr>
              <w:t>12.2.</w:t>
            </w:r>
          </w:p>
        </w:tc>
        <w:tc>
          <w:tcPr>
            <w:tcW w:w="8031" w:type="dxa"/>
            <w:gridSpan w:val="4"/>
          </w:tcPr>
          <w:p w:rsidR="003D511E" w:rsidRPr="009A23C4" w:rsidRDefault="003D511E" w:rsidP="00955A7A">
            <w:pPr>
              <w:rPr>
                <w:bCs/>
                <w:lang w:val="ru-RU"/>
              </w:rPr>
            </w:pPr>
            <w:r w:rsidRPr="009A23C4">
              <w:rPr>
                <w:bCs/>
                <w:sz w:val="22"/>
                <w:szCs w:val="22"/>
                <w:lang w:val="ru-RU"/>
              </w:rPr>
              <w:t xml:space="preserve">Доказ за најмалку два печатени научноистражувачки трудови во меѓународни </w:t>
            </w:r>
            <w:r w:rsidRPr="009A23C4">
              <w:rPr>
                <w:bCs/>
                <w:sz w:val="22"/>
                <w:szCs w:val="22"/>
                <w:lang w:val="mk-MK"/>
              </w:rPr>
              <w:t xml:space="preserve">научни </w:t>
            </w:r>
            <w:r w:rsidRPr="009A23C4">
              <w:rPr>
                <w:bCs/>
                <w:sz w:val="22"/>
                <w:szCs w:val="22"/>
                <w:lang w:val="ru-RU"/>
              </w:rPr>
              <w:t>списанија со импакт фактор во даденото поле во последните пет години</w:t>
            </w:r>
          </w:p>
        </w:tc>
      </w:tr>
      <w:tr w:rsidR="003D511E" w:rsidRPr="009A23C4" w:rsidTr="0012077E">
        <w:trPr>
          <w:jc w:val="center"/>
        </w:trPr>
        <w:tc>
          <w:tcPr>
            <w:tcW w:w="486" w:type="dxa"/>
            <w:vMerge/>
          </w:tcPr>
          <w:p w:rsidR="003D511E" w:rsidRPr="00867C90" w:rsidRDefault="003D511E" w:rsidP="00955A7A">
            <w:pPr>
              <w:rPr>
                <w:bCs/>
                <w:color w:val="FF0000"/>
                <w:lang w:val="ru-RU"/>
              </w:rPr>
            </w:pPr>
          </w:p>
        </w:tc>
        <w:tc>
          <w:tcPr>
            <w:tcW w:w="678" w:type="dxa"/>
            <w:vMerge/>
          </w:tcPr>
          <w:p w:rsidR="003D511E" w:rsidRPr="00867C90" w:rsidRDefault="003D511E" w:rsidP="00955A7A">
            <w:pPr>
              <w:rPr>
                <w:bCs/>
                <w:lang w:val="ru-RU"/>
              </w:rPr>
            </w:pPr>
          </w:p>
        </w:tc>
        <w:tc>
          <w:tcPr>
            <w:tcW w:w="950" w:type="dxa"/>
          </w:tcPr>
          <w:p w:rsidR="003D511E" w:rsidRPr="009A23C4" w:rsidRDefault="003D511E" w:rsidP="00955A7A">
            <w:pPr>
              <w:rPr>
                <w:bCs/>
                <w:lang w:val="en-US"/>
              </w:rPr>
            </w:pPr>
            <w:r w:rsidRPr="009A23C4">
              <w:rPr>
                <w:bCs/>
                <w:sz w:val="22"/>
                <w:szCs w:val="22"/>
                <w:lang w:val="ru-RU"/>
              </w:rPr>
              <w:t xml:space="preserve">Ред. </w:t>
            </w:r>
          </w:p>
          <w:p w:rsidR="003D511E" w:rsidRPr="009A23C4" w:rsidRDefault="003D511E" w:rsidP="00955A7A">
            <w:pPr>
              <w:rPr>
                <w:bCs/>
                <w:lang w:val="ru-RU"/>
              </w:rPr>
            </w:pPr>
            <w:r w:rsidRPr="009A23C4">
              <w:rPr>
                <w:bCs/>
                <w:sz w:val="22"/>
                <w:szCs w:val="22"/>
                <w:lang w:val="ru-RU"/>
              </w:rPr>
              <w:t>број</w:t>
            </w:r>
          </w:p>
        </w:tc>
        <w:tc>
          <w:tcPr>
            <w:tcW w:w="1730" w:type="dxa"/>
          </w:tcPr>
          <w:p w:rsidR="003D511E" w:rsidRPr="009A23C4" w:rsidRDefault="003D511E" w:rsidP="00955A7A">
            <w:pPr>
              <w:rPr>
                <w:bCs/>
                <w:lang w:val="ru-RU"/>
              </w:rPr>
            </w:pPr>
            <w:r w:rsidRPr="009A23C4">
              <w:rPr>
                <w:bCs/>
                <w:sz w:val="22"/>
                <w:szCs w:val="22"/>
                <w:lang w:val="ru-RU"/>
              </w:rPr>
              <w:t>Автори</w:t>
            </w:r>
          </w:p>
        </w:tc>
        <w:tc>
          <w:tcPr>
            <w:tcW w:w="2414" w:type="dxa"/>
          </w:tcPr>
          <w:p w:rsidR="003D511E" w:rsidRPr="009A23C4" w:rsidRDefault="003D511E" w:rsidP="00955A7A">
            <w:pPr>
              <w:rPr>
                <w:bCs/>
                <w:lang w:val="ru-RU"/>
              </w:rPr>
            </w:pPr>
            <w:r w:rsidRPr="009A23C4">
              <w:rPr>
                <w:bCs/>
                <w:sz w:val="22"/>
                <w:szCs w:val="22"/>
                <w:lang w:val="ru-RU"/>
              </w:rPr>
              <w:t>Наслов</w:t>
            </w:r>
          </w:p>
        </w:tc>
        <w:tc>
          <w:tcPr>
            <w:tcW w:w="2937" w:type="dxa"/>
          </w:tcPr>
          <w:p w:rsidR="003D511E" w:rsidRPr="009A23C4" w:rsidRDefault="003D511E" w:rsidP="00955A7A">
            <w:pPr>
              <w:rPr>
                <w:bCs/>
                <w:lang w:val="ru-RU"/>
              </w:rPr>
            </w:pPr>
            <w:r w:rsidRPr="009A23C4">
              <w:rPr>
                <w:bCs/>
                <w:sz w:val="22"/>
                <w:szCs w:val="22"/>
                <w:lang w:val="ru-RU"/>
              </w:rPr>
              <w:t>Издавач /</w:t>
            </w:r>
            <w:r w:rsidRPr="009A23C4">
              <w:rPr>
                <w:bCs/>
                <w:sz w:val="22"/>
                <w:szCs w:val="22"/>
                <w:lang w:val="en-US"/>
              </w:rPr>
              <w:t xml:space="preserve"> </w:t>
            </w:r>
            <w:r w:rsidRPr="009A23C4">
              <w:rPr>
                <w:bCs/>
                <w:sz w:val="22"/>
                <w:szCs w:val="22"/>
                <w:lang w:val="ru-RU"/>
              </w:rPr>
              <w:t>година</w:t>
            </w:r>
          </w:p>
        </w:tc>
      </w:tr>
      <w:tr w:rsidR="003D511E" w:rsidRPr="00FF67A9" w:rsidTr="0012077E">
        <w:trPr>
          <w:jc w:val="center"/>
        </w:trPr>
        <w:tc>
          <w:tcPr>
            <w:tcW w:w="486" w:type="dxa"/>
            <w:vMerge/>
          </w:tcPr>
          <w:p w:rsidR="003D511E" w:rsidRPr="00867C90" w:rsidRDefault="003D511E" w:rsidP="00955A7A">
            <w:pPr>
              <w:rPr>
                <w:bCs/>
                <w:color w:val="FF0000"/>
                <w:lang w:val="ru-RU"/>
              </w:rPr>
            </w:pPr>
          </w:p>
        </w:tc>
        <w:tc>
          <w:tcPr>
            <w:tcW w:w="678" w:type="dxa"/>
            <w:vMerge/>
          </w:tcPr>
          <w:p w:rsidR="003D511E" w:rsidRPr="00867C90" w:rsidRDefault="003D511E" w:rsidP="00955A7A">
            <w:pPr>
              <w:rPr>
                <w:bCs/>
                <w:color w:val="FF0000"/>
                <w:lang w:val="ru-RU"/>
              </w:rPr>
            </w:pPr>
          </w:p>
        </w:tc>
        <w:tc>
          <w:tcPr>
            <w:tcW w:w="950" w:type="dxa"/>
          </w:tcPr>
          <w:p w:rsidR="003D511E" w:rsidRPr="00FF67A9" w:rsidRDefault="003D511E" w:rsidP="00955A7A">
            <w:pPr>
              <w:rPr>
                <w:bCs/>
                <w:lang w:val="ru-RU"/>
              </w:rPr>
            </w:pPr>
            <w:r w:rsidRPr="00FF67A9">
              <w:rPr>
                <w:bCs/>
                <w:sz w:val="22"/>
                <w:szCs w:val="22"/>
                <w:lang w:val="ru-RU"/>
              </w:rPr>
              <w:t>1.</w:t>
            </w:r>
          </w:p>
        </w:tc>
        <w:tc>
          <w:tcPr>
            <w:tcW w:w="1730" w:type="dxa"/>
            <w:vAlign w:val="center"/>
          </w:tcPr>
          <w:p w:rsidR="003D511E" w:rsidRPr="00FF67A9" w:rsidRDefault="003D511E" w:rsidP="00955A7A">
            <w:pPr>
              <w:autoSpaceDE w:val="0"/>
              <w:autoSpaceDN w:val="0"/>
              <w:rPr>
                <w:bCs/>
                <w:lang w:val="mk-MK"/>
              </w:rPr>
            </w:pPr>
            <w:r w:rsidRPr="00FF67A9">
              <w:rPr>
                <w:sz w:val="22"/>
                <w:szCs w:val="22"/>
                <w:lang w:eastAsia="en-US"/>
              </w:rPr>
              <w:t xml:space="preserve">Mitrevska R, </w:t>
            </w:r>
            <w:r w:rsidRPr="00FF67A9">
              <w:rPr>
                <w:b/>
                <w:i/>
                <w:sz w:val="22"/>
                <w:szCs w:val="22"/>
                <w:u w:val="single"/>
                <w:lang w:eastAsia="en-US"/>
              </w:rPr>
              <w:t>Isjanovska R.,</w:t>
            </w:r>
          </w:p>
        </w:tc>
        <w:tc>
          <w:tcPr>
            <w:tcW w:w="2414" w:type="dxa"/>
            <w:vAlign w:val="center"/>
          </w:tcPr>
          <w:p w:rsidR="003D511E" w:rsidRPr="00FF67A9" w:rsidRDefault="003D511E" w:rsidP="00955A7A">
            <w:pPr>
              <w:rPr>
                <w:lang w:val="mk-MK"/>
              </w:rPr>
            </w:pPr>
            <w:r w:rsidRPr="00FF67A9">
              <w:rPr>
                <w:sz w:val="22"/>
                <w:szCs w:val="22"/>
                <w:lang w:eastAsia="en-US"/>
              </w:rPr>
              <w:t xml:space="preserve">Attitudes of women in the </w:t>
            </w:r>
            <w:r w:rsidRPr="00FF67A9">
              <w:rPr>
                <w:bCs/>
                <w:sz w:val="22"/>
                <w:szCs w:val="22"/>
                <w:lang w:eastAsia="en-US"/>
              </w:rPr>
              <w:t>R. of Macedonia for prenatal testing as a preventive  public health procedure,</w:t>
            </w:r>
          </w:p>
        </w:tc>
        <w:tc>
          <w:tcPr>
            <w:tcW w:w="2937" w:type="dxa"/>
            <w:vAlign w:val="center"/>
          </w:tcPr>
          <w:p w:rsidR="003D511E" w:rsidRPr="00FF67A9" w:rsidRDefault="003D511E" w:rsidP="00955A7A">
            <w:pPr>
              <w:autoSpaceDE w:val="0"/>
              <w:autoSpaceDN w:val="0"/>
              <w:rPr>
                <w:bCs/>
                <w:lang w:val="mk-MK"/>
              </w:rPr>
            </w:pPr>
            <w:r w:rsidRPr="00FF67A9">
              <w:rPr>
                <w:bCs/>
                <w:sz w:val="22"/>
                <w:szCs w:val="22"/>
                <w:lang w:eastAsia="en-US"/>
              </w:rPr>
              <w:t xml:space="preserve">International Journal of  research in education methodology, </w:t>
            </w:r>
            <w:r w:rsidRPr="00FF67A9">
              <w:rPr>
                <w:sz w:val="22"/>
                <w:szCs w:val="22"/>
                <w:lang w:eastAsia="en-US"/>
              </w:rPr>
              <w:t>Vol.5, No.3</w:t>
            </w:r>
            <w:r w:rsidRPr="00FF67A9">
              <w:rPr>
                <w:sz w:val="22"/>
                <w:szCs w:val="22"/>
              </w:rPr>
              <w:t>, 2014, p 741-749.</w:t>
            </w:r>
          </w:p>
        </w:tc>
      </w:tr>
      <w:tr w:rsidR="003D511E" w:rsidRPr="00FF67A9" w:rsidTr="0012077E">
        <w:trPr>
          <w:jc w:val="center"/>
        </w:trPr>
        <w:tc>
          <w:tcPr>
            <w:tcW w:w="486" w:type="dxa"/>
            <w:vMerge/>
          </w:tcPr>
          <w:p w:rsidR="003D511E" w:rsidRPr="00867C90" w:rsidRDefault="003D511E" w:rsidP="00955A7A">
            <w:pPr>
              <w:rPr>
                <w:bCs/>
                <w:color w:val="FF0000"/>
                <w:lang w:val="ru-RU"/>
              </w:rPr>
            </w:pPr>
          </w:p>
        </w:tc>
        <w:tc>
          <w:tcPr>
            <w:tcW w:w="678" w:type="dxa"/>
            <w:vMerge/>
          </w:tcPr>
          <w:p w:rsidR="003D511E" w:rsidRPr="00867C90" w:rsidRDefault="003D511E" w:rsidP="00955A7A">
            <w:pPr>
              <w:rPr>
                <w:bCs/>
                <w:color w:val="FF0000"/>
                <w:lang w:val="ru-RU"/>
              </w:rPr>
            </w:pPr>
          </w:p>
        </w:tc>
        <w:tc>
          <w:tcPr>
            <w:tcW w:w="950" w:type="dxa"/>
          </w:tcPr>
          <w:p w:rsidR="003D511E" w:rsidRPr="00FF67A9" w:rsidRDefault="003D511E" w:rsidP="00955A7A">
            <w:pPr>
              <w:rPr>
                <w:bCs/>
                <w:lang w:val="ru-RU"/>
              </w:rPr>
            </w:pPr>
            <w:r w:rsidRPr="00FF67A9">
              <w:rPr>
                <w:bCs/>
                <w:sz w:val="22"/>
                <w:szCs w:val="22"/>
                <w:lang w:val="ru-RU"/>
              </w:rPr>
              <w:t>2.</w:t>
            </w:r>
          </w:p>
        </w:tc>
        <w:tc>
          <w:tcPr>
            <w:tcW w:w="1730" w:type="dxa"/>
            <w:vAlign w:val="center"/>
          </w:tcPr>
          <w:p w:rsidR="003D511E" w:rsidRPr="00FF67A9" w:rsidRDefault="003D511E" w:rsidP="00955A7A">
            <w:pPr>
              <w:rPr>
                <w:bCs/>
                <w:lang w:val="mk-MK"/>
              </w:rPr>
            </w:pPr>
            <w:r w:rsidRPr="00FF67A9">
              <w:rPr>
                <w:bCs/>
                <w:sz w:val="22"/>
                <w:szCs w:val="22"/>
                <w:lang w:val="mk-MK"/>
              </w:rPr>
              <w:t xml:space="preserve">Jovanovska T., Kocic B., Prodanovska SV., </w:t>
            </w:r>
            <w:r w:rsidRPr="00FF67A9">
              <w:rPr>
                <w:b/>
                <w:bCs/>
                <w:i/>
                <w:sz w:val="22"/>
                <w:szCs w:val="22"/>
                <w:u w:val="single"/>
                <w:lang w:val="mk-MK"/>
              </w:rPr>
              <w:t>Isjanovska R.,</w:t>
            </w:r>
          </w:p>
        </w:tc>
        <w:tc>
          <w:tcPr>
            <w:tcW w:w="2414" w:type="dxa"/>
            <w:vAlign w:val="center"/>
          </w:tcPr>
          <w:p w:rsidR="003D511E" w:rsidRPr="00FF67A9" w:rsidRDefault="003D511E" w:rsidP="00955A7A">
            <w:pPr>
              <w:pStyle w:val="NormalWeb"/>
            </w:pPr>
            <w:r w:rsidRPr="00FF67A9">
              <w:rPr>
                <w:bCs/>
                <w:sz w:val="22"/>
                <w:szCs w:val="22"/>
              </w:rPr>
              <w:t>Prevalence of HIV, Hepatitis B and C infections among inmates in prisons in the R of Macedonia</w:t>
            </w:r>
          </w:p>
        </w:tc>
        <w:tc>
          <w:tcPr>
            <w:tcW w:w="2937" w:type="dxa"/>
            <w:vAlign w:val="center"/>
          </w:tcPr>
          <w:p w:rsidR="003D511E" w:rsidRPr="00FF67A9" w:rsidRDefault="003D511E" w:rsidP="00955A7A">
            <w:pPr>
              <w:jc w:val="both"/>
              <w:rPr>
                <w:bCs/>
                <w:lang w:val="mk-MK"/>
              </w:rPr>
            </w:pPr>
            <w:r w:rsidRPr="00FF67A9">
              <w:rPr>
                <w:bCs/>
                <w:sz w:val="22"/>
                <w:szCs w:val="22"/>
              </w:rPr>
              <w:t xml:space="preserve">Journal of Society for development in new net environment, </w:t>
            </w:r>
          </w:p>
          <w:p w:rsidR="003D511E" w:rsidRPr="00FF67A9" w:rsidRDefault="003D511E" w:rsidP="00955A7A">
            <w:pPr>
              <w:jc w:val="both"/>
              <w:rPr>
                <w:lang w:val="mk-MK"/>
              </w:rPr>
            </w:pPr>
            <w:r w:rsidRPr="00FF67A9">
              <w:rPr>
                <w:bCs/>
                <w:sz w:val="22"/>
                <w:szCs w:val="22"/>
              </w:rPr>
              <w:t>Health Med, Volume7/number1/</w:t>
            </w:r>
            <w:r w:rsidRPr="00FF67A9">
              <w:rPr>
                <w:bCs/>
                <w:sz w:val="22"/>
                <w:szCs w:val="22"/>
                <w:lang w:val="mk-MK"/>
              </w:rPr>
              <w:t xml:space="preserve"> </w:t>
            </w:r>
            <w:r w:rsidRPr="00FF67A9">
              <w:rPr>
                <w:bCs/>
                <w:sz w:val="22"/>
                <w:szCs w:val="22"/>
              </w:rPr>
              <w:t>2013,p.217-232</w:t>
            </w:r>
          </w:p>
        </w:tc>
      </w:tr>
      <w:tr w:rsidR="003D511E" w:rsidRPr="00FF67A9" w:rsidTr="0012077E">
        <w:trPr>
          <w:jc w:val="center"/>
        </w:trPr>
        <w:tc>
          <w:tcPr>
            <w:tcW w:w="486" w:type="dxa"/>
            <w:vMerge/>
          </w:tcPr>
          <w:p w:rsidR="003D511E" w:rsidRPr="00867C90" w:rsidRDefault="003D511E" w:rsidP="00955A7A">
            <w:pPr>
              <w:rPr>
                <w:bCs/>
                <w:color w:val="FF0000"/>
                <w:lang w:val="en-US"/>
              </w:rPr>
            </w:pPr>
          </w:p>
        </w:tc>
        <w:tc>
          <w:tcPr>
            <w:tcW w:w="678" w:type="dxa"/>
            <w:vMerge/>
          </w:tcPr>
          <w:p w:rsidR="003D511E" w:rsidRPr="00867C90" w:rsidRDefault="003D511E" w:rsidP="00955A7A">
            <w:pPr>
              <w:rPr>
                <w:bCs/>
                <w:color w:val="FF0000"/>
                <w:lang w:val="en-US"/>
              </w:rPr>
            </w:pPr>
          </w:p>
        </w:tc>
        <w:tc>
          <w:tcPr>
            <w:tcW w:w="950" w:type="dxa"/>
          </w:tcPr>
          <w:p w:rsidR="003D511E" w:rsidRPr="00FF67A9" w:rsidRDefault="003D511E" w:rsidP="00955A7A">
            <w:pPr>
              <w:rPr>
                <w:bCs/>
                <w:lang w:val="en-US"/>
              </w:rPr>
            </w:pPr>
            <w:r w:rsidRPr="00FF67A9">
              <w:rPr>
                <w:bCs/>
                <w:sz w:val="22"/>
                <w:szCs w:val="22"/>
                <w:lang w:val="en-US"/>
              </w:rPr>
              <w:t>3.</w:t>
            </w:r>
          </w:p>
        </w:tc>
        <w:tc>
          <w:tcPr>
            <w:tcW w:w="1730" w:type="dxa"/>
            <w:vAlign w:val="center"/>
          </w:tcPr>
          <w:p w:rsidR="003D511E" w:rsidRPr="00FF67A9" w:rsidRDefault="003D511E" w:rsidP="00955A7A">
            <w:pPr>
              <w:rPr>
                <w:b/>
                <w:lang w:val="sv-SE"/>
              </w:rPr>
            </w:pPr>
            <w:r w:rsidRPr="00FF67A9">
              <w:rPr>
                <w:sz w:val="22"/>
                <w:szCs w:val="22"/>
                <w:lang w:eastAsia="en-US"/>
              </w:rPr>
              <w:t xml:space="preserve">Ademi Ibishi V., </w:t>
            </w:r>
            <w:r w:rsidRPr="00FF67A9">
              <w:rPr>
                <w:b/>
                <w:i/>
                <w:sz w:val="22"/>
                <w:szCs w:val="22"/>
                <w:u w:val="single"/>
                <w:lang w:eastAsia="en-US"/>
              </w:rPr>
              <w:t>Isjanovska R.,</w:t>
            </w:r>
            <w:r w:rsidRPr="00FF67A9">
              <w:rPr>
                <w:sz w:val="22"/>
                <w:szCs w:val="22"/>
                <w:lang w:eastAsia="en-US"/>
              </w:rPr>
              <w:t xml:space="preserve">  </w:t>
            </w:r>
          </w:p>
        </w:tc>
        <w:tc>
          <w:tcPr>
            <w:tcW w:w="2414" w:type="dxa"/>
            <w:vAlign w:val="center"/>
          </w:tcPr>
          <w:p w:rsidR="003D511E" w:rsidRPr="000D49F5" w:rsidRDefault="003D511E" w:rsidP="00955A7A">
            <w:pPr>
              <w:rPr>
                <w:lang w:val="mk-MK"/>
              </w:rPr>
            </w:pPr>
            <w:r w:rsidRPr="00FF67A9">
              <w:rPr>
                <w:sz w:val="22"/>
                <w:szCs w:val="22"/>
                <w:lang w:eastAsia="en-US"/>
              </w:rPr>
              <w:t>Prediction of erly neonatal infection in pregnancies with prelabour rupture of membrans</w:t>
            </w:r>
          </w:p>
        </w:tc>
        <w:tc>
          <w:tcPr>
            <w:tcW w:w="2937" w:type="dxa"/>
            <w:vAlign w:val="center"/>
          </w:tcPr>
          <w:p w:rsidR="003D511E" w:rsidRPr="00FF67A9" w:rsidRDefault="003D511E" w:rsidP="00955A7A">
            <w:pPr>
              <w:rPr>
                <w:lang w:val="mk-MK"/>
              </w:rPr>
            </w:pPr>
            <w:r w:rsidRPr="00FF67A9">
              <w:rPr>
                <w:bCs/>
                <w:sz w:val="22"/>
                <w:szCs w:val="22"/>
                <w:lang w:eastAsia="en-US"/>
              </w:rPr>
              <w:t>International Journal of  research in education methodology,</w:t>
            </w:r>
            <w:r w:rsidRPr="00FF67A9">
              <w:rPr>
                <w:sz w:val="22"/>
                <w:szCs w:val="22"/>
                <w:lang w:eastAsia="en-US"/>
              </w:rPr>
              <w:t xml:space="preserve"> Vol.7, No.2</w:t>
            </w:r>
            <w:r w:rsidRPr="00FF67A9">
              <w:rPr>
                <w:sz w:val="22"/>
                <w:szCs w:val="22"/>
              </w:rPr>
              <w:t>, 2015, p 1146-1151.</w:t>
            </w:r>
          </w:p>
        </w:tc>
      </w:tr>
      <w:tr w:rsidR="003D511E" w:rsidRPr="00FF67A9" w:rsidTr="0012077E">
        <w:trPr>
          <w:jc w:val="center"/>
        </w:trPr>
        <w:tc>
          <w:tcPr>
            <w:tcW w:w="486" w:type="dxa"/>
            <w:vMerge/>
          </w:tcPr>
          <w:p w:rsidR="003D511E" w:rsidRPr="00867C90" w:rsidRDefault="003D511E" w:rsidP="00955A7A">
            <w:pPr>
              <w:rPr>
                <w:bCs/>
                <w:color w:val="FF0000"/>
                <w:lang w:val="en-US"/>
              </w:rPr>
            </w:pPr>
          </w:p>
        </w:tc>
        <w:tc>
          <w:tcPr>
            <w:tcW w:w="678" w:type="dxa"/>
          </w:tcPr>
          <w:p w:rsidR="003D511E" w:rsidRPr="00867C90" w:rsidRDefault="003D511E" w:rsidP="00955A7A">
            <w:pPr>
              <w:rPr>
                <w:bCs/>
                <w:color w:val="FF0000"/>
                <w:lang w:val="en-US"/>
              </w:rPr>
            </w:pPr>
          </w:p>
        </w:tc>
        <w:tc>
          <w:tcPr>
            <w:tcW w:w="950" w:type="dxa"/>
          </w:tcPr>
          <w:p w:rsidR="003D511E" w:rsidRPr="00FF67A9" w:rsidRDefault="003D511E" w:rsidP="00955A7A">
            <w:pPr>
              <w:rPr>
                <w:bCs/>
                <w:lang w:val="mk-MK"/>
              </w:rPr>
            </w:pPr>
            <w:r w:rsidRPr="00FF67A9">
              <w:rPr>
                <w:bCs/>
                <w:sz w:val="22"/>
                <w:szCs w:val="22"/>
                <w:lang w:val="mk-MK"/>
              </w:rPr>
              <w:t>4</w:t>
            </w:r>
          </w:p>
        </w:tc>
        <w:tc>
          <w:tcPr>
            <w:tcW w:w="1730" w:type="dxa"/>
            <w:vAlign w:val="center"/>
          </w:tcPr>
          <w:p w:rsidR="003D511E" w:rsidRPr="00FF67A9" w:rsidRDefault="003D511E" w:rsidP="00955A7A">
            <w:pPr>
              <w:rPr>
                <w:bCs/>
                <w:lang w:val="mk-MK"/>
              </w:rPr>
            </w:pPr>
            <w:r w:rsidRPr="00FF67A9">
              <w:rPr>
                <w:bCs/>
                <w:sz w:val="22"/>
                <w:szCs w:val="22"/>
                <w:lang w:val="sv-SE"/>
              </w:rPr>
              <w:t xml:space="preserve">Vlaski M., Stavric K., Seckova L., Kimovska M., </w:t>
            </w:r>
            <w:r w:rsidRPr="00FF67A9">
              <w:rPr>
                <w:b/>
                <w:bCs/>
                <w:i/>
                <w:sz w:val="22"/>
                <w:szCs w:val="22"/>
                <w:u w:val="single"/>
                <w:lang w:val="sv-SE"/>
              </w:rPr>
              <w:t>Isjanovska R</w:t>
            </w:r>
          </w:p>
        </w:tc>
        <w:tc>
          <w:tcPr>
            <w:tcW w:w="2414" w:type="dxa"/>
            <w:vAlign w:val="center"/>
          </w:tcPr>
          <w:p w:rsidR="003D511E" w:rsidRPr="00FF67A9" w:rsidRDefault="003D511E" w:rsidP="00955A7A">
            <w:pPr>
              <w:rPr>
                <w:bCs/>
                <w:lang w:val="en-US"/>
              </w:rPr>
            </w:pPr>
            <w:r w:rsidRPr="00FF67A9">
              <w:rPr>
                <w:bCs/>
                <w:sz w:val="22"/>
                <w:szCs w:val="22"/>
                <w:lang w:val="en-US"/>
              </w:rPr>
              <w:t>The self-reported density of truck traffic on residential streets and the impact on asthma, hay fever end eczema in young adolescents</w:t>
            </w:r>
          </w:p>
        </w:tc>
        <w:tc>
          <w:tcPr>
            <w:tcW w:w="2937" w:type="dxa"/>
            <w:vAlign w:val="center"/>
          </w:tcPr>
          <w:p w:rsidR="003D511E" w:rsidRPr="00FF67A9" w:rsidRDefault="003D511E" w:rsidP="00955A7A">
            <w:pPr>
              <w:jc w:val="both"/>
              <w:rPr>
                <w:lang w:val="mk-MK" w:eastAsia="en-US"/>
              </w:rPr>
            </w:pPr>
            <w:r w:rsidRPr="00FF67A9">
              <w:rPr>
                <w:bCs/>
                <w:sz w:val="22"/>
                <w:szCs w:val="22"/>
                <w:lang w:val="it-IT"/>
              </w:rPr>
              <w:t>Allergol Immunopathol(Madr)</w:t>
            </w:r>
            <w:r w:rsidRPr="00FF67A9">
              <w:rPr>
                <w:sz w:val="22"/>
                <w:szCs w:val="22"/>
                <w:lang w:eastAsia="en-US"/>
              </w:rPr>
              <w:t xml:space="preserve"> 2014; </w:t>
            </w:r>
            <w:r w:rsidRPr="00FF67A9">
              <w:rPr>
                <w:b/>
                <w:bCs/>
                <w:sz w:val="22"/>
                <w:szCs w:val="22"/>
                <w:lang w:eastAsia="en-US"/>
              </w:rPr>
              <w:t>42(3)</w:t>
            </w:r>
            <w:r w:rsidRPr="00FF67A9">
              <w:rPr>
                <w:sz w:val="22"/>
                <w:szCs w:val="22"/>
                <w:lang w:eastAsia="en-US"/>
              </w:rPr>
              <w:t>:224-229</w:t>
            </w:r>
            <w:r w:rsidRPr="00FF67A9">
              <w:rPr>
                <w:bCs/>
                <w:sz w:val="22"/>
                <w:szCs w:val="22"/>
                <w:lang w:val="it-IT"/>
              </w:rPr>
              <w:t>;</w:t>
            </w:r>
          </w:p>
        </w:tc>
      </w:tr>
      <w:tr w:rsidR="003D511E" w:rsidRPr="00FF67A9" w:rsidTr="0012077E">
        <w:trPr>
          <w:jc w:val="center"/>
        </w:trPr>
        <w:tc>
          <w:tcPr>
            <w:tcW w:w="486" w:type="dxa"/>
            <w:vMerge/>
          </w:tcPr>
          <w:p w:rsidR="003D511E" w:rsidRPr="00867C90" w:rsidRDefault="003D511E" w:rsidP="00955A7A">
            <w:pPr>
              <w:rPr>
                <w:bCs/>
                <w:color w:val="FF0000"/>
                <w:lang w:val="en-US"/>
              </w:rPr>
            </w:pPr>
          </w:p>
        </w:tc>
        <w:tc>
          <w:tcPr>
            <w:tcW w:w="678" w:type="dxa"/>
          </w:tcPr>
          <w:p w:rsidR="003D511E" w:rsidRPr="00867C90" w:rsidRDefault="003D511E" w:rsidP="00955A7A">
            <w:pPr>
              <w:rPr>
                <w:bCs/>
                <w:color w:val="FF0000"/>
                <w:lang w:val="en-US"/>
              </w:rPr>
            </w:pPr>
          </w:p>
        </w:tc>
        <w:tc>
          <w:tcPr>
            <w:tcW w:w="950" w:type="dxa"/>
          </w:tcPr>
          <w:p w:rsidR="003D511E" w:rsidRPr="00FF67A9" w:rsidRDefault="003D511E" w:rsidP="00955A7A">
            <w:pPr>
              <w:rPr>
                <w:bCs/>
                <w:lang w:val="en-US"/>
              </w:rPr>
            </w:pPr>
            <w:r w:rsidRPr="00FF67A9">
              <w:rPr>
                <w:bCs/>
                <w:sz w:val="22"/>
                <w:szCs w:val="22"/>
                <w:lang w:val="en-US"/>
              </w:rPr>
              <w:t>5</w:t>
            </w:r>
          </w:p>
        </w:tc>
        <w:tc>
          <w:tcPr>
            <w:tcW w:w="1730" w:type="dxa"/>
            <w:vAlign w:val="center"/>
          </w:tcPr>
          <w:p w:rsidR="003D511E" w:rsidRPr="00FF67A9" w:rsidRDefault="003D511E" w:rsidP="00955A7A">
            <w:pPr>
              <w:rPr>
                <w:bCs/>
                <w:lang w:val="sv-SE"/>
              </w:rPr>
            </w:pPr>
            <w:hyperlink r:id="rId132" w:history="1">
              <w:r w:rsidRPr="00FF67A9">
                <w:rPr>
                  <w:sz w:val="22"/>
                  <w:szCs w:val="22"/>
                  <w:lang w:eastAsia="en-US"/>
                </w:rPr>
                <w:t>Kuzmanovski I</w:t>
              </w:r>
            </w:hyperlink>
            <w:r w:rsidRPr="00FF67A9">
              <w:rPr>
                <w:sz w:val="22"/>
                <w:szCs w:val="22"/>
                <w:lang w:eastAsia="en-US"/>
              </w:rPr>
              <w:t>, </w:t>
            </w:r>
            <w:r>
              <w:rPr>
                <w:sz w:val="22"/>
                <w:szCs w:val="22"/>
                <w:lang w:val="mk-MK" w:eastAsia="en-US"/>
              </w:rPr>
              <w:t xml:space="preserve"> </w:t>
            </w:r>
            <w:hyperlink r:id="rId133" w:history="1">
              <w:r w:rsidRPr="00FF67A9">
                <w:rPr>
                  <w:sz w:val="22"/>
                  <w:szCs w:val="22"/>
                  <w:lang w:eastAsia="en-US"/>
                </w:rPr>
                <w:t>Cvetkovska E</w:t>
              </w:r>
            </w:hyperlink>
            <w:r w:rsidRPr="00FF67A9">
              <w:rPr>
                <w:sz w:val="22"/>
                <w:szCs w:val="22"/>
                <w:lang w:eastAsia="en-US"/>
              </w:rPr>
              <w:t>, </w:t>
            </w:r>
            <w:r>
              <w:rPr>
                <w:sz w:val="22"/>
                <w:szCs w:val="22"/>
                <w:lang w:val="mk-MK" w:eastAsia="en-US"/>
              </w:rPr>
              <w:t xml:space="preserve"> </w:t>
            </w:r>
            <w:hyperlink r:id="rId134" w:history="1">
              <w:r w:rsidRPr="00FF67A9">
                <w:rPr>
                  <w:sz w:val="22"/>
                  <w:szCs w:val="22"/>
                  <w:lang w:eastAsia="en-US"/>
                </w:rPr>
                <w:t>Babunovska M</w:t>
              </w:r>
            </w:hyperlink>
            <w:r w:rsidRPr="00FF67A9">
              <w:rPr>
                <w:sz w:val="22"/>
                <w:szCs w:val="22"/>
                <w:lang w:eastAsia="en-US"/>
              </w:rPr>
              <w:t>,</w:t>
            </w:r>
            <w:r>
              <w:rPr>
                <w:sz w:val="22"/>
                <w:szCs w:val="22"/>
                <w:lang w:val="mk-MK" w:eastAsia="en-US"/>
              </w:rPr>
              <w:t xml:space="preserve"> </w:t>
            </w:r>
            <w:r w:rsidRPr="00FF67A9">
              <w:rPr>
                <w:sz w:val="22"/>
                <w:szCs w:val="22"/>
                <w:lang w:eastAsia="en-US"/>
              </w:rPr>
              <w:t> </w:t>
            </w:r>
            <w:hyperlink r:id="rId135" w:history="1">
              <w:r w:rsidRPr="00FF67A9">
                <w:rPr>
                  <w:sz w:val="22"/>
                  <w:szCs w:val="22"/>
                  <w:lang w:eastAsia="en-US"/>
                </w:rPr>
                <w:t>Kiteva Trencevska G</w:t>
              </w:r>
            </w:hyperlink>
            <w:r w:rsidRPr="00FF67A9">
              <w:rPr>
                <w:sz w:val="22"/>
                <w:szCs w:val="22"/>
                <w:lang w:eastAsia="en-US"/>
              </w:rPr>
              <w:t>,</w:t>
            </w:r>
            <w:r>
              <w:rPr>
                <w:sz w:val="22"/>
                <w:szCs w:val="22"/>
                <w:lang w:val="mk-MK" w:eastAsia="en-US"/>
              </w:rPr>
              <w:t xml:space="preserve"> </w:t>
            </w:r>
            <w:hyperlink r:id="rId136" w:history="1">
              <w:r w:rsidRPr="00FF67A9">
                <w:rPr>
                  <w:sz w:val="22"/>
                  <w:szCs w:val="22"/>
                  <w:lang w:eastAsia="en-US"/>
                </w:rPr>
                <w:t>Kuzmanovska B</w:t>
              </w:r>
            </w:hyperlink>
            <w:r w:rsidRPr="00FF67A9">
              <w:rPr>
                <w:sz w:val="22"/>
                <w:szCs w:val="22"/>
                <w:lang w:eastAsia="en-US"/>
              </w:rPr>
              <w:t>, </w:t>
            </w:r>
            <w:r>
              <w:rPr>
                <w:sz w:val="22"/>
                <w:szCs w:val="22"/>
                <w:lang w:val="mk-MK" w:eastAsia="en-US"/>
              </w:rPr>
              <w:t xml:space="preserve"> </w:t>
            </w:r>
            <w:hyperlink r:id="rId137" w:history="1">
              <w:r w:rsidRPr="00FF67A9">
                <w:rPr>
                  <w:sz w:val="22"/>
                  <w:szCs w:val="22"/>
                  <w:lang w:eastAsia="en-US"/>
                </w:rPr>
                <w:t>Boshkovski B</w:t>
              </w:r>
            </w:hyperlink>
            <w:r w:rsidRPr="00FF67A9">
              <w:rPr>
                <w:b/>
                <w:i/>
                <w:sz w:val="22"/>
                <w:szCs w:val="22"/>
                <w:lang w:eastAsia="en-US"/>
              </w:rPr>
              <w:t>, </w:t>
            </w:r>
            <w:r>
              <w:rPr>
                <w:b/>
                <w:i/>
                <w:sz w:val="22"/>
                <w:szCs w:val="22"/>
                <w:lang w:val="mk-MK" w:eastAsia="en-US"/>
              </w:rPr>
              <w:t xml:space="preserve"> </w:t>
            </w:r>
            <w:hyperlink r:id="rId138" w:history="1">
              <w:r w:rsidRPr="00FF67A9">
                <w:rPr>
                  <w:b/>
                  <w:i/>
                  <w:sz w:val="22"/>
                  <w:szCs w:val="22"/>
                  <w:u w:val="single"/>
                  <w:lang w:eastAsia="en-US"/>
                </w:rPr>
                <w:t>Isjanovska R</w:t>
              </w:r>
            </w:hyperlink>
            <w:r w:rsidRPr="00FF67A9">
              <w:rPr>
                <w:b/>
                <w:i/>
                <w:sz w:val="22"/>
                <w:szCs w:val="22"/>
                <w:u w:val="single"/>
                <w:lang w:eastAsia="en-US"/>
              </w:rPr>
              <w:t>.,</w:t>
            </w:r>
          </w:p>
        </w:tc>
        <w:tc>
          <w:tcPr>
            <w:tcW w:w="2414" w:type="dxa"/>
            <w:vAlign w:val="center"/>
          </w:tcPr>
          <w:p w:rsidR="003D511E" w:rsidRPr="00FF67A9" w:rsidRDefault="003D511E" w:rsidP="00955A7A">
            <w:pPr>
              <w:rPr>
                <w:bCs/>
                <w:lang w:val="en-US"/>
              </w:rPr>
            </w:pPr>
            <w:r w:rsidRPr="00FF67A9">
              <w:rPr>
                <w:bCs/>
                <w:kern w:val="36"/>
                <w:sz w:val="22"/>
                <w:szCs w:val="22"/>
                <w:lang w:eastAsia="en-US"/>
              </w:rPr>
              <w:t>Seizure outcome following medical treatment of mesial temporal lobe epilepsy: Clinical phenotypes and prognostic factors,</w:t>
            </w:r>
          </w:p>
        </w:tc>
        <w:tc>
          <w:tcPr>
            <w:tcW w:w="2937" w:type="dxa"/>
            <w:vAlign w:val="center"/>
          </w:tcPr>
          <w:p w:rsidR="003D511E" w:rsidRPr="00FF67A9" w:rsidRDefault="003D511E" w:rsidP="00955A7A">
            <w:pPr>
              <w:shd w:val="clear" w:color="auto" w:fill="FFFFFF"/>
              <w:spacing w:before="120" w:after="120" w:line="300" w:lineRule="atLeast"/>
              <w:outlineLvl w:val="0"/>
              <w:rPr>
                <w:bCs/>
                <w:kern w:val="36"/>
                <w:lang w:eastAsia="en-US"/>
              </w:rPr>
            </w:pPr>
            <w:r w:rsidRPr="00FF67A9">
              <w:rPr>
                <w:sz w:val="22"/>
                <w:szCs w:val="22"/>
              </w:rPr>
              <w:t>Clinical Neurology and Neurosurgery 144 (2016) 91–95,</w:t>
            </w:r>
          </w:p>
          <w:p w:rsidR="003D511E" w:rsidRPr="00FF67A9" w:rsidRDefault="003D511E" w:rsidP="00955A7A">
            <w:pPr>
              <w:jc w:val="both"/>
              <w:rPr>
                <w:bCs/>
                <w:lang w:val="it-IT"/>
              </w:rPr>
            </w:pPr>
          </w:p>
        </w:tc>
      </w:tr>
    </w:tbl>
    <w:p w:rsidR="003D511E" w:rsidRDefault="003D511E" w:rsidP="005A6607">
      <w:pPr>
        <w:jc w:val="both"/>
        <w:rPr>
          <w:bCs/>
          <w:color w:val="000000"/>
          <w:lang w:val="mk-MK"/>
        </w:rPr>
      </w:pPr>
    </w:p>
    <w:p w:rsidR="003D511E" w:rsidRDefault="003D511E" w:rsidP="005A6607">
      <w:pPr>
        <w:jc w:val="both"/>
        <w:rPr>
          <w:bCs/>
          <w:color w:val="000000"/>
          <w:lang w:val="mk-MK"/>
        </w:rPr>
      </w:pPr>
    </w:p>
    <w:p w:rsidR="003D511E" w:rsidRDefault="003D511E" w:rsidP="005A6607">
      <w:pPr>
        <w:jc w:val="both"/>
        <w:rPr>
          <w:bCs/>
          <w:color w:val="000000"/>
          <w:lang w:val="mk-MK"/>
        </w:rPr>
      </w:pPr>
    </w:p>
    <w:p w:rsidR="003D511E" w:rsidRDefault="003D511E" w:rsidP="005A6607">
      <w:pPr>
        <w:jc w:val="both"/>
        <w:rPr>
          <w:bCs/>
          <w:color w:val="000000"/>
          <w:lang w:val="mk-MK"/>
        </w:rPr>
      </w:pPr>
    </w:p>
    <w:p w:rsidR="003D511E" w:rsidRDefault="003D511E" w:rsidP="005A6607">
      <w:pPr>
        <w:jc w:val="both"/>
        <w:rPr>
          <w:bCs/>
          <w:color w:val="000000"/>
          <w:lang w:val="mk-MK"/>
        </w:rPr>
      </w:pPr>
    </w:p>
    <w:p w:rsidR="003D511E" w:rsidRDefault="003D511E" w:rsidP="005A6607">
      <w:pPr>
        <w:jc w:val="both"/>
        <w:rPr>
          <w:bCs/>
          <w:color w:val="000000"/>
          <w:lang w:val="mk-MK"/>
        </w:rPr>
      </w:pPr>
    </w:p>
    <w:p w:rsidR="003D511E" w:rsidRDefault="003D511E" w:rsidP="005A6607">
      <w:pPr>
        <w:jc w:val="both"/>
        <w:rPr>
          <w:bCs/>
          <w:color w:val="000000"/>
          <w:lang w:val="mk-MK"/>
        </w:rPr>
      </w:pPr>
    </w:p>
    <w:p w:rsidR="003D511E" w:rsidRPr="00091E0E" w:rsidRDefault="003D511E" w:rsidP="005A6607">
      <w:pPr>
        <w:jc w:val="both"/>
        <w:rPr>
          <w:bCs/>
          <w:color w:val="000000"/>
          <w:lang w:val="mk-MK"/>
        </w:rPr>
      </w:pPr>
    </w:p>
    <w:p w:rsidR="003D511E" w:rsidRPr="00EB0F3E" w:rsidRDefault="003D511E" w:rsidP="00F235CB">
      <w:pPr>
        <w:ind w:left="360"/>
        <w:jc w:val="both"/>
        <w:rPr>
          <w:color w:val="000000"/>
          <w:lang w:val="ru-RU"/>
        </w:rPr>
      </w:pPr>
      <w:r>
        <w:rPr>
          <w:color w:val="000000"/>
          <w:lang w:val="ru-RU"/>
        </w:rPr>
        <w:t>2</w:t>
      </w:r>
      <w:r w:rsidRPr="00EB0F3E">
        <w:rPr>
          <w:color w:val="000000"/>
          <w:lang w:val="ru-RU"/>
        </w:rPr>
        <w:t xml:space="preserve">. </w:t>
      </w:r>
      <w:r w:rsidRPr="009D6C3E">
        <w:rPr>
          <w:b/>
          <w:color w:val="000000"/>
          <w:sz w:val="28"/>
          <w:szCs w:val="28"/>
          <w:lang w:val="ru-RU"/>
        </w:rPr>
        <w:t>проф. Др Весна Велиќ Стефановска</w:t>
      </w:r>
      <w:r w:rsidRPr="009D6C3E">
        <w:rPr>
          <w:color w:val="000000"/>
          <w:sz w:val="28"/>
          <w:szCs w:val="28"/>
          <w:lang w:val="ru-RU"/>
        </w:rPr>
        <w:t xml:space="preserve"> -</w:t>
      </w:r>
      <w:r w:rsidRPr="00EB0F3E">
        <w:rPr>
          <w:color w:val="000000"/>
          <w:lang w:val="ru-RU"/>
        </w:rPr>
        <w:t xml:space="preserve">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F235CB" w:rsidRDefault="003D511E" w:rsidP="005A6607">
      <w:pPr>
        <w:autoSpaceDE w:val="0"/>
        <w:snapToGrid w:val="0"/>
        <w:spacing w:before="92" w:line="100" w:lineRule="atLeast"/>
        <w:rPr>
          <w:b/>
          <w:bCs/>
          <w:color w:val="FF0000"/>
          <w:lang w:val="ru-RU"/>
        </w:rPr>
      </w:pPr>
    </w:p>
    <w:p w:rsidR="003D511E" w:rsidRDefault="003D511E" w:rsidP="005A6607">
      <w:pPr>
        <w:ind w:left="360"/>
        <w:jc w:val="both"/>
        <w:rPr>
          <w:color w:val="FF0000"/>
          <w:lang w:val="ru-RU"/>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713"/>
        <w:gridCol w:w="748"/>
        <w:gridCol w:w="2941"/>
        <w:gridCol w:w="2894"/>
        <w:gridCol w:w="1427"/>
      </w:tblGrid>
      <w:tr w:rsidR="003D511E" w:rsidRPr="0044330E" w:rsidTr="0012077E">
        <w:trPr>
          <w:jc w:val="center"/>
        </w:trPr>
        <w:tc>
          <w:tcPr>
            <w:tcW w:w="576" w:type="dxa"/>
            <w:vMerge w:val="restart"/>
          </w:tcPr>
          <w:p w:rsidR="003D511E" w:rsidRPr="0044330E" w:rsidRDefault="003D511E" w:rsidP="00955A7A">
            <w:pPr>
              <w:pStyle w:val="yiv476422843msonormal"/>
              <w:spacing w:before="0" w:beforeAutospacing="0" w:after="0" w:afterAutospacing="0"/>
              <w:ind w:hanging="36"/>
              <w:jc w:val="both"/>
              <w:rPr>
                <w:color w:val="000000"/>
                <w:lang w:val="ru-RU"/>
              </w:rPr>
            </w:pPr>
            <w:r w:rsidRPr="0044330E">
              <w:rPr>
                <w:color w:val="000000"/>
                <w:sz w:val="22"/>
                <w:szCs w:val="22"/>
                <w:lang w:val="ru-RU"/>
              </w:rPr>
              <w:t xml:space="preserve">12. </w:t>
            </w:r>
          </w:p>
        </w:tc>
        <w:tc>
          <w:tcPr>
            <w:tcW w:w="8718" w:type="dxa"/>
            <w:gridSpan w:val="5"/>
          </w:tcPr>
          <w:p w:rsidR="003D511E" w:rsidRPr="0044330E" w:rsidRDefault="003D511E" w:rsidP="00955A7A">
            <w:pPr>
              <w:pStyle w:val="yiv476422843msonormal"/>
              <w:spacing w:before="0" w:beforeAutospacing="0" w:after="0" w:afterAutospacing="0"/>
              <w:ind w:hanging="36"/>
              <w:jc w:val="both"/>
              <w:rPr>
                <w:color w:val="000000"/>
                <w:lang w:val="mk-MK"/>
              </w:rPr>
            </w:pPr>
            <w:r w:rsidRPr="0044330E">
              <w:rPr>
                <w:bCs/>
                <w:color w:val="000000"/>
                <w:sz w:val="22"/>
                <w:szCs w:val="22"/>
                <w:lang w:val="mk-MK"/>
              </w:rPr>
              <w:t>За ментори на докторски трудови селектирани</w:t>
            </w:r>
            <w:r w:rsidRPr="0044330E">
              <w:rPr>
                <w:bCs/>
                <w:color w:val="000000"/>
                <w:sz w:val="22"/>
                <w:szCs w:val="22"/>
                <w:lang w:val="ru-RU"/>
              </w:rPr>
              <w:t xml:space="preserve"> резултати во последните четири/ пет години</w:t>
            </w:r>
          </w:p>
        </w:tc>
      </w:tr>
      <w:tr w:rsidR="003D511E" w:rsidRPr="0044330E" w:rsidTr="0012077E">
        <w:trPr>
          <w:jc w:val="center"/>
        </w:trPr>
        <w:tc>
          <w:tcPr>
            <w:tcW w:w="576" w:type="dxa"/>
            <w:vMerge/>
          </w:tcPr>
          <w:p w:rsidR="003D511E" w:rsidRPr="0044330E" w:rsidRDefault="003D511E" w:rsidP="00955A7A">
            <w:pPr>
              <w:rPr>
                <w:color w:val="000000"/>
                <w:lang w:val="mk-MK"/>
              </w:rPr>
            </w:pPr>
          </w:p>
        </w:tc>
        <w:tc>
          <w:tcPr>
            <w:tcW w:w="715" w:type="dxa"/>
            <w:vMerge w:val="restart"/>
          </w:tcPr>
          <w:p w:rsidR="003D511E" w:rsidRPr="0044330E" w:rsidRDefault="003D511E" w:rsidP="00955A7A">
            <w:pPr>
              <w:rPr>
                <w:color w:val="000000"/>
                <w:lang w:val="en-US"/>
              </w:rPr>
            </w:pPr>
            <w:r w:rsidRPr="0044330E">
              <w:rPr>
                <w:color w:val="000000"/>
                <w:sz w:val="22"/>
                <w:szCs w:val="22"/>
                <w:lang w:val="en-US"/>
              </w:rPr>
              <w:t>12.1.</w:t>
            </w:r>
          </w:p>
        </w:tc>
        <w:tc>
          <w:tcPr>
            <w:tcW w:w="8003" w:type="dxa"/>
            <w:gridSpan w:val="4"/>
          </w:tcPr>
          <w:p w:rsidR="003D511E" w:rsidRPr="0044330E" w:rsidRDefault="003D511E" w:rsidP="00955A7A">
            <w:pPr>
              <w:rPr>
                <w:color w:val="000000"/>
                <w:lang w:val="en-US"/>
              </w:rPr>
            </w:pPr>
            <w:r w:rsidRPr="0044330E">
              <w:rPr>
                <w:bCs/>
                <w:color w:val="000000"/>
                <w:sz w:val="22"/>
                <w:szCs w:val="22"/>
                <w:lang w:val="ru-RU"/>
              </w:rPr>
              <w:t xml:space="preserve">Доказ за печатени научноистражувачки трудови во меѓународни </w:t>
            </w:r>
            <w:r w:rsidRPr="0044330E">
              <w:rPr>
                <w:bCs/>
                <w:color w:val="000000"/>
                <w:sz w:val="22"/>
                <w:szCs w:val="22"/>
                <w:lang w:val="mk-MK"/>
              </w:rPr>
              <w:t xml:space="preserve">научни </w:t>
            </w:r>
            <w:r w:rsidRPr="0044330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44330E" w:rsidTr="0012077E">
        <w:trPr>
          <w:jc w:val="center"/>
        </w:trPr>
        <w:tc>
          <w:tcPr>
            <w:tcW w:w="576" w:type="dxa"/>
            <w:vMerge/>
          </w:tcPr>
          <w:p w:rsidR="003D511E" w:rsidRPr="00227939" w:rsidRDefault="003D511E" w:rsidP="00955A7A">
            <w:pPr>
              <w:rPr>
                <w:bCs/>
                <w:color w:val="FF0000"/>
                <w:lang w:val="ru-RU"/>
              </w:rPr>
            </w:pPr>
          </w:p>
        </w:tc>
        <w:tc>
          <w:tcPr>
            <w:tcW w:w="715" w:type="dxa"/>
            <w:vMerge/>
          </w:tcPr>
          <w:p w:rsidR="003D511E" w:rsidRPr="00227939" w:rsidRDefault="003D511E" w:rsidP="00955A7A">
            <w:pPr>
              <w:rPr>
                <w:bCs/>
                <w:color w:val="FF0000"/>
                <w:lang w:val="ru-RU"/>
              </w:rPr>
            </w:pPr>
          </w:p>
        </w:tc>
        <w:tc>
          <w:tcPr>
            <w:tcW w:w="753" w:type="dxa"/>
            <w:vAlign w:val="center"/>
          </w:tcPr>
          <w:p w:rsidR="003D511E" w:rsidRPr="0044330E" w:rsidRDefault="003D511E" w:rsidP="00955A7A">
            <w:pPr>
              <w:jc w:val="center"/>
              <w:rPr>
                <w:b/>
                <w:bCs/>
                <w:color w:val="000000"/>
                <w:lang w:val="en-US"/>
              </w:rPr>
            </w:pPr>
            <w:r w:rsidRPr="0044330E">
              <w:rPr>
                <w:b/>
                <w:bCs/>
                <w:color w:val="000000"/>
                <w:sz w:val="22"/>
                <w:szCs w:val="22"/>
                <w:lang w:val="ru-RU"/>
              </w:rPr>
              <w:t>Ред.</w:t>
            </w:r>
          </w:p>
          <w:p w:rsidR="003D511E" w:rsidRPr="0044330E" w:rsidRDefault="003D511E" w:rsidP="00955A7A">
            <w:pPr>
              <w:jc w:val="center"/>
              <w:rPr>
                <w:b/>
                <w:bCs/>
                <w:color w:val="000000"/>
                <w:lang w:val="ru-RU"/>
              </w:rPr>
            </w:pPr>
            <w:r w:rsidRPr="0044330E">
              <w:rPr>
                <w:b/>
                <w:bCs/>
                <w:color w:val="000000"/>
                <w:sz w:val="22"/>
                <w:szCs w:val="22"/>
                <w:lang w:val="ru-RU"/>
              </w:rPr>
              <w:t>број</w:t>
            </w:r>
          </w:p>
        </w:tc>
        <w:tc>
          <w:tcPr>
            <w:tcW w:w="3008" w:type="dxa"/>
            <w:vAlign w:val="center"/>
          </w:tcPr>
          <w:p w:rsidR="003D511E" w:rsidRPr="0044330E" w:rsidRDefault="003D511E" w:rsidP="00955A7A">
            <w:pPr>
              <w:jc w:val="center"/>
              <w:rPr>
                <w:b/>
                <w:bCs/>
                <w:color w:val="000000"/>
                <w:lang w:val="ru-RU"/>
              </w:rPr>
            </w:pPr>
            <w:r w:rsidRPr="0044330E">
              <w:rPr>
                <w:b/>
                <w:bCs/>
                <w:color w:val="000000"/>
                <w:sz w:val="22"/>
                <w:szCs w:val="22"/>
                <w:lang w:val="ru-RU"/>
              </w:rPr>
              <w:t>Автори</w:t>
            </w:r>
          </w:p>
        </w:tc>
        <w:tc>
          <w:tcPr>
            <w:tcW w:w="2947" w:type="dxa"/>
            <w:vAlign w:val="center"/>
          </w:tcPr>
          <w:p w:rsidR="003D511E" w:rsidRPr="0044330E" w:rsidRDefault="003D511E" w:rsidP="00955A7A">
            <w:pPr>
              <w:jc w:val="center"/>
              <w:rPr>
                <w:b/>
                <w:bCs/>
                <w:color w:val="000000"/>
                <w:lang w:val="ru-RU"/>
              </w:rPr>
            </w:pPr>
            <w:r w:rsidRPr="0044330E">
              <w:rPr>
                <w:b/>
                <w:bCs/>
                <w:color w:val="000000"/>
                <w:sz w:val="22"/>
                <w:szCs w:val="22"/>
                <w:lang w:val="ru-RU"/>
              </w:rPr>
              <w:t>Наслов</w:t>
            </w:r>
          </w:p>
        </w:tc>
        <w:tc>
          <w:tcPr>
            <w:tcW w:w="1295" w:type="dxa"/>
            <w:vAlign w:val="center"/>
          </w:tcPr>
          <w:p w:rsidR="003D511E" w:rsidRPr="0044330E" w:rsidRDefault="003D511E" w:rsidP="00955A7A">
            <w:pPr>
              <w:jc w:val="center"/>
              <w:rPr>
                <w:b/>
                <w:bCs/>
                <w:color w:val="000000"/>
                <w:lang w:val="ru-RU"/>
              </w:rPr>
            </w:pPr>
            <w:r w:rsidRPr="0044330E">
              <w:rPr>
                <w:b/>
                <w:bCs/>
                <w:color w:val="000000"/>
                <w:sz w:val="22"/>
                <w:szCs w:val="22"/>
                <w:lang w:val="ru-RU"/>
              </w:rPr>
              <w:t>Издавач /</w:t>
            </w:r>
            <w:r w:rsidRPr="0044330E">
              <w:rPr>
                <w:b/>
                <w:bCs/>
                <w:color w:val="000000"/>
                <w:sz w:val="22"/>
                <w:szCs w:val="22"/>
                <w:lang w:val="en-US"/>
              </w:rPr>
              <w:t xml:space="preserve"> </w:t>
            </w:r>
            <w:r w:rsidRPr="0044330E">
              <w:rPr>
                <w:b/>
                <w:bCs/>
                <w:color w:val="000000"/>
                <w:sz w:val="22"/>
                <w:szCs w:val="22"/>
                <w:lang w:val="ru-RU"/>
              </w:rPr>
              <w:t>година</w:t>
            </w:r>
          </w:p>
        </w:tc>
      </w:tr>
      <w:tr w:rsidR="003D511E" w:rsidRPr="0044330E" w:rsidTr="0012077E">
        <w:trPr>
          <w:jc w:val="center"/>
        </w:trPr>
        <w:tc>
          <w:tcPr>
            <w:tcW w:w="576" w:type="dxa"/>
            <w:vMerge/>
          </w:tcPr>
          <w:p w:rsidR="003D511E" w:rsidRPr="00227939" w:rsidRDefault="003D511E" w:rsidP="00955A7A">
            <w:pPr>
              <w:rPr>
                <w:bCs/>
                <w:color w:val="FF0000"/>
                <w:lang w:val="ru-RU"/>
              </w:rPr>
            </w:pPr>
          </w:p>
        </w:tc>
        <w:tc>
          <w:tcPr>
            <w:tcW w:w="715" w:type="dxa"/>
            <w:vMerge/>
          </w:tcPr>
          <w:p w:rsidR="003D511E" w:rsidRPr="00227939" w:rsidRDefault="003D511E" w:rsidP="00955A7A">
            <w:pPr>
              <w:rPr>
                <w:bCs/>
                <w:color w:val="FF0000"/>
                <w:lang w:val="ru-RU"/>
              </w:rPr>
            </w:pPr>
          </w:p>
        </w:tc>
        <w:tc>
          <w:tcPr>
            <w:tcW w:w="753" w:type="dxa"/>
            <w:vAlign w:val="center"/>
          </w:tcPr>
          <w:p w:rsidR="003D511E" w:rsidRPr="0044330E" w:rsidRDefault="003D511E" w:rsidP="00955A7A">
            <w:pPr>
              <w:rPr>
                <w:bCs/>
                <w:color w:val="000000"/>
                <w:lang w:val="ru-RU"/>
              </w:rPr>
            </w:pPr>
            <w:r w:rsidRPr="0044330E">
              <w:rPr>
                <w:bCs/>
                <w:color w:val="000000"/>
                <w:sz w:val="22"/>
                <w:szCs w:val="22"/>
                <w:lang w:val="ru-RU"/>
              </w:rPr>
              <w:t>1.</w:t>
            </w:r>
          </w:p>
        </w:tc>
        <w:tc>
          <w:tcPr>
            <w:tcW w:w="3008" w:type="dxa"/>
            <w:vAlign w:val="center"/>
          </w:tcPr>
          <w:p w:rsidR="003D511E" w:rsidRPr="00402FA2" w:rsidRDefault="003D511E" w:rsidP="00955A7A">
            <w:pPr>
              <w:autoSpaceDE w:val="0"/>
              <w:autoSpaceDN w:val="0"/>
              <w:rPr>
                <w:color w:val="000000"/>
                <w:sz w:val="20"/>
                <w:szCs w:val="20"/>
                <w:lang w:val="en-US"/>
              </w:rPr>
            </w:pPr>
            <w:r w:rsidRPr="00402FA2">
              <w:rPr>
                <w:color w:val="000000"/>
                <w:sz w:val="20"/>
                <w:szCs w:val="20"/>
                <w:lang w:val="mk-MK"/>
              </w:rPr>
              <w:t>Selmani</w:t>
            </w:r>
            <w:r w:rsidRPr="00402FA2">
              <w:rPr>
                <w:color w:val="000000"/>
                <w:sz w:val="20"/>
                <w:szCs w:val="20"/>
                <w:lang w:val="en-US"/>
              </w:rPr>
              <w:t xml:space="preserve"> R</w:t>
            </w:r>
            <w:r w:rsidRPr="00402FA2">
              <w:rPr>
                <w:color w:val="000000"/>
                <w:sz w:val="20"/>
                <w:szCs w:val="20"/>
                <w:lang w:val="mk-MK"/>
              </w:rPr>
              <w:t>, Karagjozov</w:t>
            </w:r>
            <w:r w:rsidRPr="00402FA2">
              <w:rPr>
                <w:color w:val="000000"/>
                <w:sz w:val="20"/>
                <w:szCs w:val="20"/>
                <w:lang w:val="en-US"/>
              </w:rPr>
              <w:t xml:space="preserve"> A</w:t>
            </w:r>
            <w:r w:rsidRPr="00402FA2">
              <w:rPr>
                <w:color w:val="000000"/>
                <w:sz w:val="20"/>
                <w:szCs w:val="20"/>
                <w:lang w:val="mk-MK"/>
              </w:rPr>
              <w:t xml:space="preserve">, </w:t>
            </w:r>
            <w:r w:rsidRPr="00402FA2">
              <w:rPr>
                <w:b/>
                <w:color w:val="000000"/>
                <w:sz w:val="20"/>
                <w:szCs w:val="20"/>
                <w:lang w:val="mk-MK"/>
              </w:rPr>
              <w:t>Stefanovska V</w:t>
            </w:r>
            <w:r w:rsidRPr="00402FA2">
              <w:rPr>
                <w:color w:val="000000"/>
                <w:sz w:val="20"/>
                <w:szCs w:val="20"/>
                <w:lang w:val="en-US"/>
              </w:rPr>
              <w:t>.</w:t>
            </w:r>
          </w:p>
        </w:tc>
        <w:tc>
          <w:tcPr>
            <w:tcW w:w="2947" w:type="dxa"/>
            <w:vAlign w:val="center"/>
          </w:tcPr>
          <w:p w:rsidR="003D511E" w:rsidRPr="0044330E" w:rsidRDefault="003D511E" w:rsidP="00955A7A">
            <w:pPr>
              <w:rPr>
                <w:bCs/>
                <w:color w:val="000000"/>
                <w:sz w:val="20"/>
                <w:szCs w:val="20"/>
                <w:lang w:val="mk-MK"/>
              </w:rPr>
            </w:pPr>
            <w:r w:rsidRPr="0044330E">
              <w:rPr>
                <w:color w:val="000000"/>
                <w:sz w:val="20"/>
                <w:szCs w:val="20"/>
              </w:rPr>
              <w:t xml:space="preserve">Conversions in laparoscopic cholecystectomy in acute versus chronic cholecystitis. </w:t>
            </w:r>
          </w:p>
        </w:tc>
        <w:tc>
          <w:tcPr>
            <w:tcW w:w="1295" w:type="dxa"/>
            <w:vAlign w:val="center"/>
          </w:tcPr>
          <w:p w:rsidR="003D511E" w:rsidRPr="0044330E" w:rsidRDefault="003D511E" w:rsidP="00955A7A">
            <w:pPr>
              <w:autoSpaceDE w:val="0"/>
              <w:autoSpaceDN w:val="0"/>
              <w:rPr>
                <w:color w:val="000000"/>
                <w:sz w:val="20"/>
                <w:szCs w:val="20"/>
                <w:lang w:val="en-US"/>
              </w:rPr>
            </w:pPr>
            <w:r w:rsidRPr="0044330E">
              <w:rPr>
                <w:color w:val="000000"/>
                <w:sz w:val="20"/>
                <w:szCs w:val="20"/>
              </w:rPr>
              <w:t>Pril (Makedon Akad Nauk</w:t>
            </w:r>
            <w:r w:rsidRPr="0044330E">
              <w:rPr>
                <w:color w:val="000000"/>
                <w:sz w:val="20"/>
                <w:szCs w:val="20"/>
                <w:lang w:val="en-US"/>
              </w:rPr>
              <w:t xml:space="preserve"> </w:t>
            </w:r>
            <w:r w:rsidRPr="0044330E">
              <w:rPr>
                <w:color w:val="000000"/>
                <w:sz w:val="20"/>
                <w:szCs w:val="20"/>
              </w:rPr>
              <w:t xml:space="preserve">Umet Odd Med Nauki. 2013;34(2):43-50. </w:t>
            </w:r>
          </w:p>
        </w:tc>
      </w:tr>
      <w:tr w:rsidR="003D511E" w:rsidRPr="0044330E" w:rsidTr="0012077E">
        <w:trPr>
          <w:jc w:val="center"/>
        </w:trPr>
        <w:tc>
          <w:tcPr>
            <w:tcW w:w="576" w:type="dxa"/>
            <w:vMerge/>
          </w:tcPr>
          <w:p w:rsidR="003D511E" w:rsidRPr="00227939" w:rsidRDefault="003D511E" w:rsidP="00955A7A">
            <w:pPr>
              <w:rPr>
                <w:bCs/>
                <w:color w:val="FF0000"/>
                <w:lang w:val="en-US"/>
              </w:rPr>
            </w:pPr>
          </w:p>
        </w:tc>
        <w:tc>
          <w:tcPr>
            <w:tcW w:w="715" w:type="dxa"/>
            <w:vMerge/>
          </w:tcPr>
          <w:p w:rsidR="003D511E" w:rsidRPr="00227939" w:rsidRDefault="003D511E" w:rsidP="00955A7A">
            <w:pPr>
              <w:rPr>
                <w:bCs/>
                <w:color w:val="FF0000"/>
                <w:lang w:val="en-US"/>
              </w:rPr>
            </w:pPr>
          </w:p>
        </w:tc>
        <w:tc>
          <w:tcPr>
            <w:tcW w:w="753" w:type="dxa"/>
            <w:vAlign w:val="center"/>
          </w:tcPr>
          <w:p w:rsidR="003D511E" w:rsidRPr="0044330E" w:rsidRDefault="003D511E" w:rsidP="00955A7A">
            <w:pPr>
              <w:rPr>
                <w:bCs/>
                <w:color w:val="000000"/>
                <w:lang w:val="ru-RU"/>
              </w:rPr>
            </w:pPr>
            <w:r w:rsidRPr="0044330E">
              <w:rPr>
                <w:bCs/>
                <w:color w:val="000000"/>
                <w:sz w:val="22"/>
                <w:szCs w:val="22"/>
                <w:lang w:val="ru-RU"/>
              </w:rPr>
              <w:t>2.</w:t>
            </w:r>
          </w:p>
        </w:tc>
        <w:tc>
          <w:tcPr>
            <w:tcW w:w="3008" w:type="dxa"/>
            <w:vAlign w:val="center"/>
          </w:tcPr>
          <w:p w:rsidR="003D511E" w:rsidRPr="0044330E" w:rsidRDefault="003D511E" w:rsidP="00955A7A">
            <w:pPr>
              <w:rPr>
                <w:color w:val="000000"/>
                <w:sz w:val="20"/>
                <w:szCs w:val="20"/>
                <w:lang w:val="mk-MK"/>
              </w:rPr>
            </w:pPr>
            <w:r w:rsidRPr="0044330E">
              <w:rPr>
                <w:color w:val="000000"/>
                <w:sz w:val="20"/>
                <w:szCs w:val="20"/>
              </w:rPr>
              <w:t xml:space="preserve">Stefanovska Petkovska M, </w:t>
            </w:r>
            <w:r w:rsidRPr="002619B8">
              <w:rPr>
                <w:b/>
                <w:color w:val="000000"/>
                <w:sz w:val="20"/>
                <w:szCs w:val="20"/>
              </w:rPr>
              <w:t>Velik</w:t>
            </w:r>
            <w:r>
              <w:rPr>
                <w:b/>
                <w:color w:val="000000"/>
                <w:sz w:val="20"/>
                <w:szCs w:val="20"/>
              </w:rPr>
              <w:t>j</w:t>
            </w:r>
            <w:r w:rsidRPr="002619B8">
              <w:rPr>
                <w:b/>
                <w:color w:val="000000"/>
                <w:sz w:val="20"/>
                <w:szCs w:val="20"/>
              </w:rPr>
              <w:t xml:space="preserve"> Stefanovska V,</w:t>
            </w:r>
            <w:r w:rsidRPr="0044330E">
              <w:rPr>
                <w:color w:val="000000"/>
                <w:sz w:val="20"/>
                <w:szCs w:val="20"/>
              </w:rPr>
              <w:t xml:space="preserve"> Bojadziev M.</w:t>
            </w:r>
          </w:p>
        </w:tc>
        <w:tc>
          <w:tcPr>
            <w:tcW w:w="2947" w:type="dxa"/>
            <w:vAlign w:val="center"/>
          </w:tcPr>
          <w:p w:rsidR="003D511E" w:rsidRPr="0044330E" w:rsidRDefault="003D511E" w:rsidP="00955A7A">
            <w:pPr>
              <w:autoSpaceDE w:val="0"/>
              <w:autoSpaceDN w:val="0"/>
              <w:jc w:val="both"/>
              <w:rPr>
                <w:color w:val="000000"/>
                <w:sz w:val="20"/>
                <w:szCs w:val="20"/>
                <w:lang w:val="en-US"/>
              </w:rPr>
            </w:pPr>
            <w:r w:rsidRPr="0044330E">
              <w:rPr>
                <w:bCs/>
                <w:color w:val="000000"/>
                <w:sz w:val="20"/>
                <w:szCs w:val="20"/>
              </w:rPr>
              <w:t xml:space="preserve">Individual Differences on Job Stress and Related Ill Health.  </w:t>
            </w:r>
          </w:p>
        </w:tc>
        <w:tc>
          <w:tcPr>
            <w:tcW w:w="1295" w:type="dxa"/>
            <w:vAlign w:val="center"/>
          </w:tcPr>
          <w:p w:rsidR="003D511E" w:rsidRPr="0044330E" w:rsidRDefault="003D511E" w:rsidP="00955A7A">
            <w:pPr>
              <w:rPr>
                <w:bCs/>
                <w:color w:val="000000"/>
                <w:sz w:val="20"/>
                <w:szCs w:val="20"/>
                <w:lang w:val="mk-MK"/>
              </w:rPr>
            </w:pPr>
            <w:r w:rsidRPr="0044330E">
              <w:rPr>
                <w:color w:val="000000"/>
                <w:sz w:val="20"/>
                <w:szCs w:val="20"/>
              </w:rPr>
              <w:t>Macedonian Journal of Medical Sciences. 2014 Mar 15; 7(1):147-153.</w:t>
            </w:r>
          </w:p>
        </w:tc>
      </w:tr>
      <w:tr w:rsidR="003D511E" w:rsidRPr="0044330E" w:rsidTr="0012077E">
        <w:trPr>
          <w:jc w:val="center"/>
        </w:trPr>
        <w:tc>
          <w:tcPr>
            <w:tcW w:w="576" w:type="dxa"/>
            <w:vMerge/>
          </w:tcPr>
          <w:p w:rsidR="003D511E" w:rsidRPr="00227939" w:rsidRDefault="003D511E" w:rsidP="00955A7A">
            <w:pPr>
              <w:rPr>
                <w:bCs/>
                <w:color w:val="FF0000"/>
                <w:lang w:val="en-US"/>
              </w:rPr>
            </w:pPr>
          </w:p>
        </w:tc>
        <w:tc>
          <w:tcPr>
            <w:tcW w:w="715" w:type="dxa"/>
          </w:tcPr>
          <w:p w:rsidR="003D511E" w:rsidRPr="00227939" w:rsidRDefault="003D511E" w:rsidP="00955A7A">
            <w:pPr>
              <w:rPr>
                <w:bCs/>
                <w:color w:val="FF0000"/>
                <w:lang w:val="en-US"/>
              </w:rPr>
            </w:pPr>
          </w:p>
        </w:tc>
        <w:tc>
          <w:tcPr>
            <w:tcW w:w="753" w:type="dxa"/>
            <w:vAlign w:val="center"/>
          </w:tcPr>
          <w:p w:rsidR="003D511E" w:rsidRPr="0044330E" w:rsidRDefault="003D511E" w:rsidP="00955A7A">
            <w:pPr>
              <w:rPr>
                <w:bCs/>
                <w:color w:val="000000"/>
                <w:lang w:val="en-US"/>
              </w:rPr>
            </w:pPr>
            <w:r w:rsidRPr="0044330E">
              <w:rPr>
                <w:bCs/>
                <w:color w:val="000000"/>
                <w:sz w:val="22"/>
                <w:szCs w:val="22"/>
                <w:lang w:val="en-US"/>
              </w:rPr>
              <w:t>3.</w:t>
            </w:r>
          </w:p>
        </w:tc>
        <w:tc>
          <w:tcPr>
            <w:tcW w:w="3008" w:type="dxa"/>
            <w:vAlign w:val="center"/>
          </w:tcPr>
          <w:p w:rsidR="003D511E" w:rsidRPr="0044330E" w:rsidRDefault="003D511E" w:rsidP="00955A7A">
            <w:pPr>
              <w:autoSpaceDE w:val="0"/>
              <w:autoSpaceDN w:val="0"/>
              <w:rPr>
                <w:color w:val="000000"/>
                <w:sz w:val="20"/>
                <w:szCs w:val="20"/>
              </w:rPr>
            </w:pPr>
            <w:r w:rsidRPr="0044330E">
              <w:rPr>
                <w:color w:val="000000"/>
                <w:sz w:val="20"/>
                <w:szCs w:val="20"/>
              </w:rPr>
              <w:t xml:space="preserve">Petrushevska T, </w:t>
            </w:r>
          </w:p>
          <w:p w:rsidR="003D511E" w:rsidRPr="002619B8" w:rsidRDefault="003D511E" w:rsidP="00955A7A">
            <w:pPr>
              <w:autoSpaceDE w:val="0"/>
              <w:autoSpaceDN w:val="0"/>
              <w:rPr>
                <w:b/>
                <w:color w:val="000000"/>
                <w:sz w:val="20"/>
                <w:szCs w:val="20"/>
                <w:lang w:val="en-US"/>
              </w:rPr>
            </w:pPr>
            <w:r w:rsidRPr="002619B8">
              <w:rPr>
                <w:b/>
                <w:color w:val="000000"/>
                <w:sz w:val="20"/>
                <w:szCs w:val="20"/>
              </w:rPr>
              <w:t>Velik</w:t>
            </w:r>
            <w:r>
              <w:rPr>
                <w:b/>
                <w:color w:val="000000"/>
                <w:sz w:val="20"/>
                <w:szCs w:val="20"/>
              </w:rPr>
              <w:t>j</w:t>
            </w:r>
            <w:r w:rsidRPr="002619B8">
              <w:rPr>
                <w:b/>
                <w:color w:val="000000"/>
                <w:sz w:val="20"/>
                <w:szCs w:val="20"/>
              </w:rPr>
              <w:t xml:space="preserve"> Stefanovska V. </w:t>
            </w:r>
          </w:p>
          <w:p w:rsidR="003D511E" w:rsidRPr="0044330E" w:rsidRDefault="003D511E" w:rsidP="00955A7A">
            <w:pPr>
              <w:rPr>
                <w:bCs/>
                <w:color w:val="000000"/>
                <w:sz w:val="20"/>
                <w:szCs w:val="20"/>
                <w:lang w:val="mk-MK"/>
              </w:rPr>
            </w:pPr>
          </w:p>
        </w:tc>
        <w:tc>
          <w:tcPr>
            <w:tcW w:w="2947" w:type="dxa"/>
            <w:vAlign w:val="center"/>
          </w:tcPr>
          <w:p w:rsidR="003D511E" w:rsidRPr="0044330E" w:rsidRDefault="003D511E" w:rsidP="00955A7A">
            <w:pPr>
              <w:pStyle w:val="NormalWeb"/>
              <w:rPr>
                <w:color w:val="000000"/>
                <w:sz w:val="20"/>
                <w:szCs w:val="20"/>
              </w:rPr>
            </w:pPr>
            <w:r w:rsidRPr="0044330E">
              <w:rPr>
                <w:color w:val="000000"/>
                <w:sz w:val="20"/>
                <w:szCs w:val="20"/>
              </w:rPr>
              <w:t xml:space="preserve">Use of Medicines from the Group of Benzodiazepines in the Period of 2003-2013 Year in the Republic of Macedonia. </w:t>
            </w:r>
          </w:p>
        </w:tc>
        <w:tc>
          <w:tcPr>
            <w:tcW w:w="1295" w:type="dxa"/>
            <w:vAlign w:val="center"/>
          </w:tcPr>
          <w:p w:rsidR="003D511E" w:rsidRPr="0044330E" w:rsidRDefault="003D511E" w:rsidP="00955A7A">
            <w:pPr>
              <w:rPr>
                <w:bCs/>
                <w:color w:val="000000"/>
                <w:sz w:val="20"/>
                <w:szCs w:val="20"/>
                <w:lang w:val="mk-MK"/>
              </w:rPr>
            </w:pPr>
            <w:r w:rsidRPr="0044330E">
              <w:rPr>
                <w:color w:val="000000"/>
                <w:sz w:val="20"/>
                <w:szCs w:val="20"/>
              </w:rPr>
              <w:t xml:space="preserve">OA Maced J Med Sci. 2015. 004 </w:t>
            </w:r>
            <w:r w:rsidRPr="0044330E">
              <w:rPr>
                <w:color w:val="000000"/>
                <w:sz w:val="20"/>
                <w:szCs w:val="20"/>
                <w:lang w:val="en-US"/>
              </w:rPr>
              <w:t xml:space="preserve"> </w:t>
            </w:r>
          </w:p>
        </w:tc>
      </w:tr>
      <w:tr w:rsidR="003D511E" w:rsidRPr="0044330E" w:rsidTr="0012077E">
        <w:trPr>
          <w:jc w:val="center"/>
        </w:trPr>
        <w:tc>
          <w:tcPr>
            <w:tcW w:w="576" w:type="dxa"/>
            <w:vMerge/>
          </w:tcPr>
          <w:p w:rsidR="003D511E" w:rsidRPr="00227939" w:rsidRDefault="003D511E" w:rsidP="00955A7A">
            <w:pPr>
              <w:rPr>
                <w:bCs/>
                <w:color w:val="FF0000"/>
                <w:lang w:val="en-US"/>
              </w:rPr>
            </w:pPr>
          </w:p>
        </w:tc>
        <w:tc>
          <w:tcPr>
            <w:tcW w:w="715" w:type="dxa"/>
          </w:tcPr>
          <w:p w:rsidR="003D511E" w:rsidRPr="00227939" w:rsidRDefault="003D511E" w:rsidP="00955A7A">
            <w:pPr>
              <w:rPr>
                <w:bCs/>
                <w:color w:val="FF0000"/>
                <w:lang w:val="en-US"/>
              </w:rPr>
            </w:pPr>
          </w:p>
        </w:tc>
        <w:tc>
          <w:tcPr>
            <w:tcW w:w="753" w:type="dxa"/>
            <w:vAlign w:val="center"/>
          </w:tcPr>
          <w:p w:rsidR="003D511E" w:rsidRPr="0044330E" w:rsidRDefault="003D511E" w:rsidP="00955A7A">
            <w:pPr>
              <w:rPr>
                <w:bCs/>
                <w:color w:val="000000"/>
                <w:lang w:val="en-US"/>
              </w:rPr>
            </w:pPr>
            <w:r w:rsidRPr="0044330E">
              <w:rPr>
                <w:bCs/>
                <w:color w:val="000000"/>
                <w:sz w:val="22"/>
                <w:szCs w:val="22"/>
                <w:lang w:val="en-US"/>
              </w:rPr>
              <w:t>4.</w:t>
            </w:r>
          </w:p>
        </w:tc>
        <w:tc>
          <w:tcPr>
            <w:tcW w:w="3008" w:type="dxa"/>
            <w:vAlign w:val="center"/>
          </w:tcPr>
          <w:p w:rsidR="003D511E" w:rsidRPr="002619B8" w:rsidRDefault="003D511E" w:rsidP="00955A7A">
            <w:pPr>
              <w:autoSpaceDE w:val="0"/>
              <w:autoSpaceDN w:val="0"/>
              <w:rPr>
                <w:b/>
                <w:color w:val="000000"/>
                <w:sz w:val="20"/>
                <w:szCs w:val="20"/>
                <w:lang w:val="en-US"/>
              </w:rPr>
            </w:pPr>
            <w:r w:rsidRPr="0044330E">
              <w:rPr>
                <w:color w:val="000000"/>
                <w:sz w:val="20"/>
                <w:szCs w:val="20"/>
              </w:rPr>
              <w:t xml:space="preserve">Petrushevska T, </w:t>
            </w:r>
            <w:r w:rsidRPr="002619B8">
              <w:rPr>
                <w:b/>
                <w:color w:val="000000"/>
                <w:sz w:val="20"/>
                <w:szCs w:val="20"/>
              </w:rPr>
              <w:t>Velik</w:t>
            </w:r>
            <w:r>
              <w:rPr>
                <w:b/>
                <w:color w:val="000000"/>
                <w:sz w:val="20"/>
                <w:szCs w:val="20"/>
              </w:rPr>
              <w:t>j</w:t>
            </w:r>
            <w:r w:rsidRPr="002619B8">
              <w:rPr>
                <w:b/>
                <w:color w:val="000000"/>
                <w:sz w:val="20"/>
                <w:szCs w:val="20"/>
              </w:rPr>
              <w:t xml:space="preserve"> Stefanovska V. </w:t>
            </w:r>
          </w:p>
          <w:p w:rsidR="003D511E" w:rsidRPr="0044330E" w:rsidRDefault="003D511E" w:rsidP="00955A7A">
            <w:pPr>
              <w:rPr>
                <w:color w:val="000000"/>
                <w:sz w:val="20"/>
                <w:szCs w:val="20"/>
                <w:lang w:val="mk-MK"/>
              </w:rPr>
            </w:pPr>
          </w:p>
        </w:tc>
        <w:tc>
          <w:tcPr>
            <w:tcW w:w="2947" w:type="dxa"/>
            <w:vAlign w:val="center"/>
          </w:tcPr>
          <w:p w:rsidR="003D511E" w:rsidRPr="0044330E" w:rsidRDefault="003D511E" w:rsidP="00955A7A">
            <w:pPr>
              <w:rPr>
                <w:color w:val="000000"/>
                <w:sz w:val="20"/>
                <w:szCs w:val="20"/>
                <w:lang w:val="mk-MK"/>
              </w:rPr>
            </w:pPr>
            <w:r w:rsidRPr="0044330E">
              <w:rPr>
                <w:color w:val="000000"/>
                <w:sz w:val="20"/>
                <w:szCs w:val="20"/>
              </w:rPr>
              <w:t xml:space="preserve">Patients on Opioid Substitution Treatment in the Republic of Macedonia: What Do Treatment Demand Data Tell Us? </w:t>
            </w:r>
          </w:p>
        </w:tc>
        <w:tc>
          <w:tcPr>
            <w:tcW w:w="1295" w:type="dxa"/>
            <w:vAlign w:val="center"/>
          </w:tcPr>
          <w:p w:rsidR="003D511E" w:rsidRPr="0044330E" w:rsidRDefault="003D511E" w:rsidP="00955A7A">
            <w:pPr>
              <w:rPr>
                <w:color w:val="000000"/>
                <w:sz w:val="20"/>
                <w:szCs w:val="20"/>
                <w:lang w:val="mk-MK"/>
              </w:rPr>
            </w:pPr>
            <w:r w:rsidRPr="0044330E">
              <w:rPr>
                <w:color w:val="000000"/>
                <w:sz w:val="20"/>
                <w:szCs w:val="20"/>
              </w:rPr>
              <w:t>Maced J Med Sci. 1857. 5773. 2014 .0404.</w:t>
            </w:r>
          </w:p>
        </w:tc>
      </w:tr>
      <w:tr w:rsidR="003D511E" w:rsidRPr="0044330E" w:rsidTr="0012077E">
        <w:trPr>
          <w:jc w:val="center"/>
        </w:trPr>
        <w:tc>
          <w:tcPr>
            <w:tcW w:w="576" w:type="dxa"/>
            <w:vMerge/>
          </w:tcPr>
          <w:p w:rsidR="003D511E" w:rsidRPr="00227939" w:rsidRDefault="003D511E" w:rsidP="00955A7A">
            <w:pPr>
              <w:rPr>
                <w:bCs/>
                <w:color w:val="FF0000"/>
                <w:lang w:val="en-US"/>
              </w:rPr>
            </w:pPr>
          </w:p>
        </w:tc>
        <w:tc>
          <w:tcPr>
            <w:tcW w:w="715" w:type="dxa"/>
          </w:tcPr>
          <w:p w:rsidR="003D511E" w:rsidRPr="00227939" w:rsidRDefault="003D511E" w:rsidP="00955A7A">
            <w:pPr>
              <w:rPr>
                <w:bCs/>
                <w:color w:val="FF0000"/>
                <w:lang w:val="en-US"/>
              </w:rPr>
            </w:pPr>
          </w:p>
        </w:tc>
        <w:tc>
          <w:tcPr>
            <w:tcW w:w="753" w:type="dxa"/>
            <w:vAlign w:val="center"/>
          </w:tcPr>
          <w:p w:rsidR="003D511E" w:rsidRPr="0044330E" w:rsidRDefault="003D511E" w:rsidP="00955A7A">
            <w:pPr>
              <w:rPr>
                <w:bCs/>
                <w:color w:val="000000"/>
                <w:lang w:val="en-US"/>
              </w:rPr>
            </w:pPr>
            <w:r w:rsidRPr="0044330E">
              <w:rPr>
                <w:bCs/>
                <w:color w:val="000000"/>
                <w:sz w:val="22"/>
                <w:szCs w:val="22"/>
                <w:lang w:val="en-US"/>
              </w:rPr>
              <w:t>5.</w:t>
            </w:r>
          </w:p>
        </w:tc>
        <w:tc>
          <w:tcPr>
            <w:tcW w:w="3008" w:type="dxa"/>
            <w:vAlign w:val="center"/>
          </w:tcPr>
          <w:p w:rsidR="003D511E" w:rsidRPr="002619B8" w:rsidRDefault="003D511E" w:rsidP="00955A7A">
            <w:pPr>
              <w:autoSpaceDE w:val="0"/>
              <w:autoSpaceDN w:val="0"/>
              <w:rPr>
                <w:b/>
                <w:color w:val="000000"/>
                <w:sz w:val="20"/>
                <w:szCs w:val="20"/>
                <w:lang w:val="en-US"/>
              </w:rPr>
            </w:pPr>
            <w:r w:rsidRPr="0044330E">
              <w:rPr>
                <w:color w:val="000000"/>
                <w:sz w:val="20"/>
                <w:szCs w:val="20"/>
              </w:rPr>
              <w:t xml:space="preserve">Stefanovska Petkovska M, Bojadziev MI, </w:t>
            </w:r>
            <w:r w:rsidRPr="002619B8">
              <w:rPr>
                <w:b/>
                <w:color w:val="000000"/>
                <w:sz w:val="20"/>
                <w:szCs w:val="20"/>
              </w:rPr>
              <w:t xml:space="preserve">Velikj Stefanovska V. </w:t>
            </w:r>
          </w:p>
          <w:p w:rsidR="003D511E" w:rsidRPr="0044330E" w:rsidRDefault="003D511E" w:rsidP="00955A7A">
            <w:pPr>
              <w:autoSpaceDE w:val="0"/>
              <w:autoSpaceDN w:val="0"/>
              <w:rPr>
                <w:color w:val="000000"/>
                <w:sz w:val="20"/>
                <w:szCs w:val="20"/>
                <w:lang w:val="en-US"/>
              </w:rPr>
            </w:pPr>
          </w:p>
        </w:tc>
        <w:tc>
          <w:tcPr>
            <w:tcW w:w="2947" w:type="dxa"/>
            <w:vAlign w:val="center"/>
          </w:tcPr>
          <w:p w:rsidR="003D511E" w:rsidRPr="0044330E" w:rsidRDefault="003D511E" w:rsidP="00955A7A">
            <w:pPr>
              <w:rPr>
                <w:bCs/>
                <w:color w:val="000000"/>
                <w:sz w:val="20"/>
                <w:szCs w:val="20"/>
                <w:lang w:val="mk-MK"/>
              </w:rPr>
            </w:pPr>
            <w:r w:rsidRPr="0044330E">
              <w:rPr>
                <w:color w:val="000000"/>
                <w:sz w:val="20"/>
                <w:szCs w:val="20"/>
              </w:rPr>
              <w:t xml:space="preserve">Reliability, Validity and Factor Structure of the 12-Item General Health Questionnaire among General Population. </w:t>
            </w:r>
          </w:p>
        </w:tc>
        <w:tc>
          <w:tcPr>
            <w:tcW w:w="1295" w:type="dxa"/>
            <w:vAlign w:val="center"/>
          </w:tcPr>
          <w:p w:rsidR="003D511E" w:rsidRPr="0044330E" w:rsidRDefault="003D511E" w:rsidP="00955A7A">
            <w:pPr>
              <w:autoSpaceDE w:val="0"/>
              <w:autoSpaceDN w:val="0"/>
              <w:rPr>
                <w:bCs/>
                <w:color w:val="000000"/>
                <w:sz w:val="20"/>
                <w:szCs w:val="20"/>
                <w:lang w:val="mk-MK"/>
              </w:rPr>
            </w:pPr>
            <w:r w:rsidRPr="0044330E">
              <w:rPr>
                <w:color w:val="000000"/>
                <w:sz w:val="20"/>
                <w:szCs w:val="20"/>
              </w:rPr>
              <w:t>OA Maced J Med Sci. 2015 Sep 15; 3(3):478-483.</w:t>
            </w:r>
          </w:p>
        </w:tc>
      </w:tr>
      <w:tr w:rsidR="003D511E" w:rsidRPr="0044330E" w:rsidTr="0012077E">
        <w:trPr>
          <w:jc w:val="center"/>
        </w:trPr>
        <w:tc>
          <w:tcPr>
            <w:tcW w:w="576" w:type="dxa"/>
            <w:vMerge/>
          </w:tcPr>
          <w:p w:rsidR="003D511E" w:rsidRPr="00227939" w:rsidRDefault="003D511E" w:rsidP="00955A7A">
            <w:pPr>
              <w:rPr>
                <w:bCs/>
                <w:color w:val="FF0000"/>
                <w:lang w:val="ru-RU"/>
              </w:rPr>
            </w:pPr>
          </w:p>
        </w:tc>
        <w:tc>
          <w:tcPr>
            <w:tcW w:w="715" w:type="dxa"/>
            <w:vMerge w:val="restart"/>
          </w:tcPr>
          <w:p w:rsidR="003D511E" w:rsidRPr="0044330E" w:rsidRDefault="003D511E" w:rsidP="00955A7A">
            <w:pPr>
              <w:rPr>
                <w:bCs/>
                <w:color w:val="000000"/>
                <w:lang w:val="ru-RU"/>
              </w:rPr>
            </w:pPr>
            <w:r w:rsidRPr="0044330E">
              <w:rPr>
                <w:bCs/>
                <w:color w:val="000000"/>
                <w:sz w:val="22"/>
                <w:szCs w:val="22"/>
                <w:lang w:val="ru-RU"/>
              </w:rPr>
              <w:t>12.2.</w:t>
            </w:r>
          </w:p>
        </w:tc>
        <w:tc>
          <w:tcPr>
            <w:tcW w:w="8003" w:type="dxa"/>
            <w:gridSpan w:val="4"/>
          </w:tcPr>
          <w:p w:rsidR="003D511E" w:rsidRPr="0044330E" w:rsidRDefault="003D511E" w:rsidP="00955A7A">
            <w:pPr>
              <w:rPr>
                <w:bCs/>
                <w:color w:val="000000"/>
                <w:lang w:val="ru-RU"/>
              </w:rPr>
            </w:pPr>
            <w:r w:rsidRPr="0044330E">
              <w:rPr>
                <w:bCs/>
                <w:color w:val="000000"/>
                <w:sz w:val="22"/>
                <w:szCs w:val="22"/>
                <w:lang w:val="ru-RU"/>
              </w:rPr>
              <w:t xml:space="preserve">Доказ за најмалку два печатени научноистражувачки трудови во меѓународни </w:t>
            </w:r>
            <w:r w:rsidRPr="0044330E">
              <w:rPr>
                <w:bCs/>
                <w:color w:val="000000"/>
                <w:sz w:val="22"/>
                <w:szCs w:val="22"/>
                <w:lang w:val="mk-MK"/>
              </w:rPr>
              <w:t xml:space="preserve">научни </w:t>
            </w:r>
            <w:r w:rsidRPr="0044330E">
              <w:rPr>
                <w:bCs/>
                <w:color w:val="000000"/>
                <w:sz w:val="22"/>
                <w:szCs w:val="22"/>
                <w:lang w:val="ru-RU"/>
              </w:rPr>
              <w:t>списанија со импакт фактор во даденото поле во последните пет години</w:t>
            </w:r>
          </w:p>
        </w:tc>
      </w:tr>
      <w:tr w:rsidR="003D511E" w:rsidRPr="0044330E" w:rsidTr="0012077E">
        <w:trPr>
          <w:jc w:val="center"/>
        </w:trPr>
        <w:tc>
          <w:tcPr>
            <w:tcW w:w="576" w:type="dxa"/>
            <w:vMerge/>
          </w:tcPr>
          <w:p w:rsidR="003D511E" w:rsidRPr="00227939" w:rsidRDefault="003D511E" w:rsidP="00955A7A">
            <w:pPr>
              <w:rPr>
                <w:bCs/>
                <w:color w:val="FF0000"/>
                <w:lang w:val="ru-RU"/>
              </w:rPr>
            </w:pPr>
          </w:p>
        </w:tc>
        <w:tc>
          <w:tcPr>
            <w:tcW w:w="715" w:type="dxa"/>
            <w:vMerge/>
          </w:tcPr>
          <w:p w:rsidR="003D511E" w:rsidRPr="00227939" w:rsidRDefault="003D511E" w:rsidP="00955A7A">
            <w:pPr>
              <w:rPr>
                <w:bCs/>
                <w:color w:val="FF0000"/>
                <w:lang w:val="ru-RU"/>
              </w:rPr>
            </w:pPr>
          </w:p>
        </w:tc>
        <w:tc>
          <w:tcPr>
            <w:tcW w:w="753" w:type="dxa"/>
          </w:tcPr>
          <w:p w:rsidR="003D511E" w:rsidRPr="0044330E" w:rsidRDefault="003D511E" w:rsidP="00955A7A">
            <w:pPr>
              <w:jc w:val="center"/>
              <w:rPr>
                <w:b/>
                <w:bCs/>
                <w:color w:val="000000"/>
                <w:lang w:val="en-US"/>
              </w:rPr>
            </w:pPr>
            <w:r w:rsidRPr="0044330E">
              <w:rPr>
                <w:b/>
                <w:bCs/>
                <w:color w:val="000000"/>
                <w:sz w:val="22"/>
                <w:szCs w:val="22"/>
                <w:lang w:val="ru-RU"/>
              </w:rPr>
              <w:t>Ред.</w:t>
            </w:r>
          </w:p>
          <w:p w:rsidR="003D511E" w:rsidRPr="0044330E" w:rsidRDefault="003D511E" w:rsidP="00955A7A">
            <w:pPr>
              <w:jc w:val="center"/>
              <w:rPr>
                <w:b/>
                <w:bCs/>
                <w:color w:val="000000"/>
                <w:lang w:val="ru-RU"/>
              </w:rPr>
            </w:pPr>
            <w:r w:rsidRPr="0044330E">
              <w:rPr>
                <w:b/>
                <w:bCs/>
                <w:color w:val="000000"/>
                <w:sz w:val="22"/>
                <w:szCs w:val="22"/>
                <w:lang w:val="ru-RU"/>
              </w:rPr>
              <w:t>број</w:t>
            </w:r>
          </w:p>
        </w:tc>
        <w:tc>
          <w:tcPr>
            <w:tcW w:w="3008" w:type="dxa"/>
            <w:vAlign w:val="center"/>
          </w:tcPr>
          <w:p w:rsidR="003D511E" w:rsidRPr="0044330E" w:rsidRDefault="003D511E" w:rsidP="00955A7A">
            <w:pPr>
              <w:jc w:val="center"/>
              <w:rPr>
                <w:b/>
                <w:bCs/>
                <w:color w:val="000000"/>
                <w:lang w:val="ru-RU"/>
              </w:rPr>
            </w:pPr>
            <w:r w:rsidRPr="0044330E">
              <w:rPr>
                <w:b/>
                <w:bCs/>
                <w:color w:val="000000"/>
                <w:sz w:val="22"/>
                <w:szCs w:val="22"/>
                <w:lang w:val="ru-RU"/>
              </w:rPr>
              <w:t>Автори</w:t>
            </w:r>
          </w:p>
        </w:tc>
        <w:tc>
          <w:tcPr>
            <w:tcW w:w="2947" w:type="dxa"/>
            <w:vAlign w:val="center"/>
          </w:tcPr>
          <w:p w:rsidR="003D511E" w:rsidRPr="0044330E" w:rsidRDefault="003D511E" w:rsidP="00955A7A">
            <w:pPr>
              <w:jc w:val="center"/>
              <w:rPr>
                <w:b/>
                <w:bCs/>
                <w:color w:val="000000"/>
                <w:lang w:val="ru-RU"/>
              </w:rPr>
            </w:pPr>
            <w:r w:rsidRPr="0044330E">
              <w:rPr>
                <w:b/>
                <w:bCs/>
                <w:color w:val="000000"/>
                <w:sz w:val="22"/>
                <w:szCs w:val="22"/>
                <w:lang w:val="ru-RU"/>
              </w:rPr>
              <w:t>Наслов</w:t>
            </w:r>
          </w:p>
        </w:tc>
        <w:tc>
          <w:tcPr>
            <w:tcW w:w="1295" w:type="dxa"/>
            <w:vAlign w:val="center"/>
          </w:tcPr>
          <w:p w:rsidR="003D511E" w:rsidRPr="0044330E" w:rsidRDefault="003D511E" w:rsidP="00955A7A">
            <w:pPr>
              <w:jc w:val="center"/>
              <w:rPr>
                <w:b/>
                <w:bCs/>
                <w:color w:val="000000"/>
                <w:lang w:val="ru-RU"/>
              </w:rPr>
            </w:pPr>
            <w:r w:rsidRPr="0044330E">
              <w:rPr>
                <w:b/>
                <w:bCs/>
                <w:color w:val="000000"/>
                <w:sz w:val="22"/>
                <w:szCs w:val="22"/>
                <w:lang w:val="ru-RU"/>
              </w:rPr>
              <w:t>Издавач /</w:t>
            </w:r>
            <w:r w:rsidRPr="0044330E">
              <w:rPr>
                <w:b/>
                <w:bCs/>
                <w:color w:val="000000"/>
                <w:sz w:val="22"/>
                <w:szCs w:val="22"/>
                <w:lang w:val="en-US"/>
              </w:rPr>
              <w:t xml:space="preserve"> </w:t>
            </w:r>
            <w:r w:rsidRPr="0044330E">
              <w:rPr>
                <w:b/>
                <w:bCs/>
                <w:color w:val="000000"/>
                <w:sz w:val="22"/>
                <w:szCs w:val="22"/>
                <w:lang w:val="ru-RU"/>
              </w:rPr>
              <w:t>година</w:t>
            </w:r>
          </w:p>
        </w:tc>
      </w:tr>
      <w:tr w:rsidR="003D511E" w:rsidRPr="0044330E" w:rsidTr="0012077E">
        <w:trPr>
          <w:jc w:val="center"/>
        </w:trPr>
        <w:tc>
          <w:tcPr>
            <w:tcW w:w="576" w:type="dxa"/>
            <w:vMerge/>
          </w:tcPr>
          <w:p w:rsidR="003D511E" w:rsidRPr="00227939" w:rsidRDefault="003D511E" w:rsidP="00955A7A">
            <w:pPr>
              <w:rPr>
                <w:bCs/>
                <w:color w:val="FF0000"/>
                <w:lang w:val="en-US"/>
              </w:rPr>
            </w:pPr>
          </w:p>
        </w:tc>
        <w:tc>
          <w:tcPr>
            <w:tcW w:w="715" w:type="dxa"/>
            <w:vMerge/>
          </w:tcPr>
          <w:p w:rsidR="003D511E" w:rsidRPr="00227939" w:rsidRDefault="003D511E" w:rsidP="00955A7A">
            <w:pPr>
              <w:rPr>
                <w:bCs/>
                <w:color w:val="FF0000"/>
                <w:lang w:val="en-US"/>
              </w:rPr>
            </w:pPr>
          </w:p>
        </w:tc>
        <w:tc>
          <w:tcPr>
            <w:tcW w:w="753" w:type="dxa"/>
          </w:tcPr>
          <w:p w:rsidR="003D511E" w:rsidRPr="0044330E" w:rsidRDefault="003D511E" w:rsidP="00955A7A">
            <w:pPr>
              <w:rPr>
                <w:bCs/>
                <w:color w:val="000000"/>
                <w:lang w:val="ru-RU"/>
              </w:rPr>
            </w:pPr>
            <w:r w:rsidRPr="0044330E">
              <w:rPr>
                <w:bCs/>
                <w:color w:val="000000"/>
                <w:sz w:val="22"/>
                <w:szCs w:val="22"/>
                <w:lang w:val="ru-RU"/>
              </w:rPr>
              <w:t>1.</w:t>
            </w:r>
          </w:p>
        </w:tc>
        <w:tc>
          <w:tcPr>
            <w:tcW w:w="3008" w:type="dxa"/>
            <w:vAlign w:val="center"/>
          </w:tcPr>
          <w:p w:rsidR="003D511E" w:rsidRPr="00402FA2" w:rsidRDefault="003D511E" w:rsidP="00955A7A">
            <w:pPr>
              <w:autoSpaceDE w:val="0"/>
              <w:autoSpaceDN w:val="0"/>
              <w:adjustRightInd w:val="0"/>
              <w:rPr>
                <w:bCs/>
                <w:color w:val="000000"/>
                <w:sz w:val="20"/>
                <w:szCs w:val="20"/>
                <w:lang w:val="mk-MK"/>
              </w:rPr>
            </w:pPr>
            <w:r w:rsidRPr="00402FA2">
              <w:rPr>
                <w:sz w:val="20"/>
                <w:szCs w:val="20"/>
                <w:lang w:val="mk-MK"/>
              </w:rPr>
              <w:t>Selmani</w:t>
            </w:r>
            <w:r w:rsidRPr="00402FA2">
              <w:rPr>
                <w:sz w:val="20"/>
                <w:szCs w:val="20"/>
                <w:lang w:val="en-US"/>
              </w:rPr>
              <w:t xml:space="preserve"> R</w:t>
            </w:r>
            <w:r w:rsidRPr="00402FA2">
              <w:rPr>
                <w:sz w:val="20"/>
                <w:szCs w:val="20"/>
              </w:rPr>
              <w:t xml:space="preserve">, </w:t>
            </w:r>
            <w:r w:rsidRPr="00402FA2">
              <w:rPr>
                <w:b/>
                <w:color w:val="000000"/>
                <w:sz w:val="20"/>
                <w:szCs w:val="20"/>
                <w:lang w:val="mk-MK"/>
              </w:rPr>
              <w:t>Stefanovska Velik V</w:t>
            </w:r>
            <w:r w:rsidRPr="00402FA2">
              <w:rPr>
                <w:b/>
                <w:color w:val="000000"/>
                <w:sz w:val="20"/>
                <w:szCs w:val="20"/>
              </w:rPr>
              <w:t>,</w:t>
            </w:r>
            <w:r w:rsidRPr="00402FA2">
              <w:rPr>
                <w:b/>
                <w:color w:val="FF0000"/>
                <w:sz w:val="20"/>
                <w:szCs w:val="20"/>
              </w:rPr>
              <w:t xml:space="preserve"> </w:t>
            </w:r>
            <w:r w:rsidRPr="00402FA2">
              <w:rPr>
                <w:sz w:val="20"/>
                <w:szCs w:val="20"/>
              </w:rPr>
              <w:t>Karpuzi A, Rushiti Q</w:t>
            </w:r>
            <w:r>
              <w:rPr>
                <w:sz w:val="20"/>
                <w:szCs w:val="20"/>
              </w:rPr>
              <w:t>.</w:t>
            </w:r>
          </w:p>
        </w:tc>
        <w:tc>
          <w:tcPr>
            <w:tcW w:w="2947" w:type="dxa"/>
            <w:vAlign w:val="center"/>
          </w:tcPr>
          <w:p w:rsidR="003D511E" w:rsidRPr="0044330E" w:rsidRDefault="003D511E" w:rsidP="00955A7A">
            <w:pPr>
              <w:autoSpaceDE w:val="0"/>
              <w:autoSpaceDN w:val="0"/>
              <w:adjustRightInd w:val="0"/>
              <w:rPr>
                <w:bCs/>
                <w:color w:val="000000"/>
                <w:sz w:val="20"/>
                <w:szCs w:val="20"/>
              </w:rPr>
            </w:pPr>
            <w:r w:rsidRPr="0044330E">
              <w:rPr>
                <w:bCs/>
                <w:color w:val="000000"/>
                <w:sz w:val="20"/>
                <w:szCs w:val="20"/>
              </w:rPr>
              <w:t>Postoperative hospital stay and operative time in laparoscopic cholecystectomy in acute vs. chronic cholecystitis</w:t>
            </w:r>
          </w:p>
        </w:tc>
        <w:tc>
          <w:tcPr>
            <w:tcW w:w="1295" w:type="dxa"/>
            <w:vAlign w:val="center"/>
          </w:tcPr>
          <w:p w:rsidR="003D511E" w:rsidRPr="0044330E" w:rsidRDefault="003D511E" w:rsidP="00955A7A">
            <w:pPr>
              <w:rPr>
                <w:color w:val="000000"/>
                <w:sz w:val="20"/>
                <w:szCs w:val="20"/>
              </w:rPr>
            </w:pPr>
            <w:r w:rsidRPr="0044330E">
              <w:rPr>
                <w:color w:val="000000"/>
                <w:sz w:val="20"/>
                <w:szCs w:val="20"/>
              </w:rPr>
              <w:t xml:space="preserve">Jokull journal, 2013; </w:t>
            </w:r>
            <w:r w:rsidRPr="0044330E">
              <w:rPr>
                <w:bCs/>
                <w:color w:val="000000"/>
                <w:sz w:val="20"/>
                <w:szCs w:val="20"/>
              </w:rPr>
              <w:t xml:space="preserve">Vol. 63, Issue. 11. </w:t>
            </w:r>
            <w:r w:rsidRPr="0044330E">
              <w:rPr>
                <w:color w:val="000000"/>
                <w:sz w:val="20"/>
                <w:szCs w:val="20"/>
              </w:rPr>
              <w:t>ISSN: 0449-0576</w:t>
            </w:r>
          </w:p>
        </w:tc>
      </w:tr>
      <w:tr w:rsidR="003D511E" w:rsidRPr="0044330E" w:rsidTr="0012077E">
        <w:trPr>
          <w:jc w:val="center"/>
        </w:trPr>
        <w:tc>
          <w:tcPr>
            <w:tcW w:w="576" w:type="dxa"/>
            <w:vMerge/>
          </w:tcPr>
          <w:p w:rsidR="003D511E" w:rsidRPr="00227939" w:rsidRDefault="003D511E" w:rsidP="00955A7A">
            <w:pPr>
              <w:rPr>
                <w:bCs/>
                <w:color w:val="FF0000"/>
                <w:lang w:val="en-US"/>
              </w:rPr>
            </w:pPr>
          </w:p>
        </w:tc>
        <w:tc>
          <w:tcPr>
            <w:tcW w:w="715" w:type="dxa"/>
          </w:tcPr>
          <w:p w:rsidR="003D511E" w:rsidRPr="00227939" w:rsidRDefault="003D511E" w:rsidP="00955A7A">
            <w:pPr>
              <w:rPr>
                <w:bCs/>
                <w:color w:val="FF0000"/>
                <w:lang w:val="en-US"/>
              </w:rPr>
            </w:pPr>
          </w:p>
        </w:tc>
        <w:tc>
          <w:tcPr>
            <w:tcW w:w="753" w:type="dxa"/>
          </w:tcPr>
          <w:p w:rsidR="003D511E" w:rsidRPr="0044330E" w:rsidRDefault="003D511E" w:rsidP="00955A7A">
            <w:pPr>
              <w:rPr>
                <w:bCs/>
                <w:color w:val="000000"/>
              </w:rPr>
            </w:pPr>
            <w:r w:rsidRPr="0044330E">
              <w:rPr>
                <w:bCs/>
                <w:color w:val="000000"/>
                <w:sz w:val="22"/>
                <w:szCs w:val="22"/>
              </w:rPr>
              <w:t>2.</w:t>
            </w:r>
          </w:p>
        </w:tc>
        <w:tc>
          <w:tcPr>
            <w:tcW w:w="3008" w:type="dxa"/>
            <w:vAlign w:val="center"/>
          </w:tcPr>
          <w:p w:rsidR="003D511E" w:rsidRPr="0044330E" w:rsidRDefault="003D511E" w:rsidP="00955A7A">
            <w:pPr>
              <w:autoSpaceDE w:val="0"/>
              <w:autoSpaceDN w:val="0"/>
              <w:rPr>
                <w:bCs/>
                <w:color w:val="000000"/>
                <w:sz w:val="20"/>
                <w:szCs w:val="20"/>
              </w:rPr>
            </w:pPr>
            <w:r w:rsidRPr="00F92309">
              <w:rPr>
                <w:b/>
                <w:color w:val="000000"/>
                <w:sz w:val="20"/>
                <w:szCs w:val="20"/>
              </w:rPr>
              <w:t>Velikj Stefanovska V,</w:t>
            </w:r>
            <w:r w:rsidRPr="0044330E">
              <w:rPr>
                <w:color w:val="000000"/>
                <w:sz w:val="20"/>
                <w:szCs w:val="20"/>
              </w:rPr>
              <w:t xml:space="preserve"> Stefanovska Petkovska M. </w:t>
            </w:r>
          </w:p>
        </w:tc>
        <w:tc>
          <w:tcPr>
            <w:tcW w:w="2947" w:type="dxa"/>
            <w:vAlign w:val="center"/>
          </w:tcPr>
          <w:p w:rsidR="003D511E" w:rsidRPr="0044330E" w:rsidRDefault="003D511E" w:rsidP="00955A7A">
            <w:pPr>
              <w:autoSpaceDE w:val="0"/>
              <w:autoSpaceDN w:val="0"/>
              <w:rPr>
                <w:color w:val="000000"/>
                <w:sz w:val="20"/>
                <w:szCs w:val="20"/>
                <w:lang w:val="en-US"/>
              </w:rPr>
            </w:pPr>
            <w:r w:rsidRPr="0044330E">
              <w:rPr>
                <w:color w:val="000000"/>
                <w:sz w:val="20"/>
                <w:szCs w:val="20"/>
              </w:rPr>
              <w:t>Patient satisfaction in outpatients' health services at</w:t>
            </w:r>
          </w:p>
          <w:p w:rsidR="003D511E" w:rsidRPr="0044330E" w:rsidRDefault="003D511E" w:rsidP="00955A7A">
            <w:pPr>
              <w:autoSpaceDE w:val="0"/>
              <w:autoSpaceDN w:val="0"/>
              <w:adjustRightInd w:val="0"/>
              <w:rPr>
                <w:bCs/>
                <w:color w:val="000000"/>
                <w:sz w:val="20"/>
                <w:szCs w:val="20"/>
              </w:rPr>
            </w:pPr>
            <w:r w:rsidRPr="0044330E">
              <w:rPr>
                <w:bCs/>
                <w:color w:val="000000"/>
                <w:sz w:val="20"/>
                <w:szCs w:val="20"/>
              </w:rPr>
              <w:t>secondary level vs. tertiary level.</w:t>
            </w:r>
          </w:p>
        </w:tc>
        <w:tc>
          <w:tcPr>
            <w:tcW w:w="1295" w:type="dxa"/>
            <w:vAlign w:val="center"/>
          </w:tcPr>
          <w:p w:rsidR="003D511E" w:rsidRDefault="003D511E" w:rsidP="00955A7A">
            <w:pPr>
              <w:pStyle w:val="Title"/>
              <w:pBdr>
                <w:bottom w:val="none" w:sz="0" w:space="0" w:color="auto"/>
              </w:pBdr>
              <w:spacing w:after="0"/>
              <w:jc w:val="left"/>
              <w:rPr>
                <w:rFonts w:ascii="Times New Roman" w:eastAsia="MyriadPro-Semibold" w:hAnsi="Times New Roman" w:cs="Times New Roman"/>
                <w:color w:val="000000"/>
                <w:sz w:val="20"/>
                <w:szCs w:val="20"/>
                <w:lang w:val="en-US" w:eastAsia="mk-MK"/>
              </w:rPr>
            </w:pPr>
            <w:r>
              <w:rPr>
                <w:rFonts w:ascii="Times New Roman" w:hAnsi="Times New Roman" w:cs="Times New Roman"/>
                <w:bCs/>
                <w:color w:val="000000"/>
                <w:sz w:val="20"/>
                <w:szCs w:val="20"/>
              </w:rPr>
              <w:t>Serbian Archives of Medicine. 2014. S</w:t>
            </w:r>
            <w:r>
              <w:rPr>
                <w:rFonts w:ascii="Times New Roman" w:eastAsia="MyriadPro-Semibold" w:hAnsi="Times New Roman" w:cs="Times New Roman"/>
                <w:color w:val="000000"/>
                <w:sz w:val="20"/>
                <w:szCs w:val="20"/>
                <w:lang w:val="mk-MK" w:eastAsia="mk-MK"/>
              </w:rPr>
              <w:t>ep-Oct;</w:t>
            </w:r>
            <w:r>
              <w:rPr>
                <w:rFonts w:ascii="Times New Roman" w:eastAsia="MyriadPro-Semibold" w:hAnsi="Times New Roman" w:cs="Times New Roman"/>
                <w:color w:val="000000"/>
                <w:sz w:val="20"/>
                <w:szCs w:val="20"/>
                <w:lang w:val="en-US" w:eastAsia="mk-MK"/>
              </w:rPr>
              <w:t xml:space="preserve"> </w:t>
            </w:r>
            <w:r>
              <w:rPr>
                <w:rFonts w:ascii="Times New Roman" w:eastAsia="MyriadPro-Semibold" w:hAnsi="Times New Roman" w:cs="Times New Roman"/>
                <w:color w:val="000000"/>
                <w:sz w:val="20"/>
                <w:szCs w:val="20"/>
                <w:lang w:val="mk-MK" w:eastAsia="mk-MK"/>
              </w:rPr>
              <w:t>142</w:t>
            </w:r>
            <w:r>
              <w:rPr>
                <w:rFonts w:ascii="Times New Roman" w:eastAsia="MyriadPro-Semibold" w:hAnsi="Times New Roman" w:cs="Times New Roman"/>
                <w:color w:val="000000"/>
                <w:sz w:val="20"/>
                <w:szCs w:val="20"/>
                <w:lang w:val="en-US" w:eastAsia="mk-MK"/>
              </w:rPr>
              <w:t xml:space="preserve"> </w:t>
            </w:r>
          </w:p>
          <w:p w:rsidR="003D511E" w:rsidRPr="0044330E" w:rsidRDefault="003D511E" w:rsidP="00955A7A">
            <w:pPr>
              <w:rPr>
                <w:color w:val="000000"/>
                <w:sz w:val="20"/>
                <w:szCs w:val="20"/>
              </w:rPr>
            </w:pPr>
            <w:r>
              <w:rPr>
                <w:rFonts w:eastAsia="MyriadPro-Semibold"/>
                <w:color w:val="000000"/>
                <w:sz w:val="20"/>
                <w:szCs w:val="20"/>
                <w:lang w:val="mk-MK" w:eastAsia="mk-MK"/>
              </w:rPr>
              <w:t>(9-10):579-585</w:t>
            </w:r>
          </w:p>
        </w:tc>
      </w:tr>
      <w:tr w:rsidR="003D511E" w:rsidRPr="0044330E" w:rsidTr="0012077E">
        <w:trPr>
          <w:jc w:val="center"/>
        </w:trPr>
        <w:tc>
          <w:tcPr>
            <w:tcW w:w="576" w:type="dxa"/>
            <w:vMerge/>
          </w:tcPr>
          <w:p w:rsidR="003D511E" w:rsidRPr="00227939" w:rsidRDefault="003D511E" w:rsidP="00955A7A">
            <w:pPr>
              <w:rPr>
                <w:bCs/>
                <w:color w:val="FF0000"/>
                <w:lang w:val="en-US"/>
              </w:rPr>
            </w:pPr>
          </w:p>
        </w:tc>
        <w:tc>
          <w:tcPr>
            <w:tcW w:w="715" w:type="dxa"/>
          </w:tcPr>
          <w:p w:rsidR="003D511E" w:rsidRPr="00227939" w:rsidRDefault="003D511E" w:rsidP="00955A7A">
            <w:pPr>
              <w:rPr>
                <w:bCs/>
                <w:color w:val="FF0000"/>
                <w:lang w:val="en-US"/>
              </w:rPr>
            </w:pPr>
          </w:p>
        </w:tc>
        <w:tc>
          <w:tcPr>
            <w:tcW w:w="753" w:type="dxa"/>
          </w:tcPr>
          <w:p w:rsidR="003D511E" w:rsidRPr="0044330E" w:rsidRDefault="003D511E" w:rsidP="00955A7A">
            <w:pPr>
              <w:rPr>
                <w:bCs/>
                <w:color w:val="000000"/>
              </w:rPr>
            </w:pPr>
            <w:r w:rsidRPr="0044330E">
              <w:rPr>
                <w:bCs/>
                <w:color w:val="000000"/>
                <w:sz w:val="22"/>
                <w:szCs w:val="22"/>
              </w:rPr>
              <w:t xml:space="preserve">3. </w:t>
            </w:r>
          </w:p>
        </w:tc>
        <w:tc>
          <w:tcPr>
            <w:tcW w:w="3008" w:type="dxa"/>
            <w:vAlign w:val="center"/>
          </w:tcPr>
          <w:p w:rsidR="003D511E" w:rsidRPr="0044330E" w:rsidRDefault="003D511E" w:rsidP="00955A7A">
            <w:pPr>
              <w:pStyle w:val="HTMLPreformatted"/>
              <w:rPr>
                <w:rFonts w:ascii="Times New Roman" w:hAnsi="Times New Roman" w:cs="Times New Roman"/>
                <w:color w:val="000000"/>
                <w:lang w:val="en-US"/>
              </w:rPr>
            </w:pPr>
            <w:r w:rsidRPr="0044330E">
              <w:rPr>
                <w:rFonts w:ascii="Times New Roman" w:hAnsi="Times New Roman" w:cs="Times New Roman"/>
                <w:color w:val="000000"/>
              </w:rPr>
              <w:t xml:space="preserve">Petrushevska T, Jakovski Z, Poposka V, </w:t>
            </w:r>
            <w:r w:rsidRPr="00F92309">
              <w:rPr>
                <w:rFonts w:ascii="Times New Roman" w:hAnsi="Times New Roman" w:cs="Times New Roman"/>
                <w:b/>
                <w:color w:val="000000"/>
              </w:rPr>
              <w:t>Velik Stefanovska V</w:t>
            </w:r>
            <w:r w:rsidRPr="0044330E">
              <w:rPr>
                <w:rFonts w:ascii="Times New Roman" w:hAnsi="Times New Roman" w:cs="Times New Roman"/>
                <w:color w:val="000000"/>
              </w:rPr>
              <w:t xml:space="preserve">. </w:t>
            </w:r>
          </w:p>
        </w:tc>
        <w:tc>
          <w:tcPr>
            <w:tcW w:w="2947" w:type="dxa"/>
            <w:vAlign w:val="center"/>
          </w:tcPr>
          <w:p w:rsidR="003D511E" w:rsidRPr="0044330E" w:rsidRDefault="003D511E" w:rsidP="00955A7A">
            <w:pPr>
              <w:autoSpaceDE w:val="0"/>
              <w:autoSpaceDN w:val="0"/>
              <w:rPr>
                <w:color w:val="000000"/>
                <w:sz w:val="20"/>
                <w:szCs w:val="20"/>
              </w:rPr>
            </w:pPr>
            <w:r w:rsidRPr="0044330E">
              <w:rPr>
                <w:color w:val="000000"/>
                <w:sz w:val="20"/>
                <w:szCs w:val="20"/>
                <w:lang w:val="mk-MK" w:eastAsia="mk-MK"/>
              </w:rPr>
              <w:t>Drug-related deaths between 2002 and 2013 with accent to</w:t>
            </w:r>
            <w:r w:rsidRPr="0044330E">
              <w:rPr>
                <w:color w:val="000000"/>
                <w:sz w:val="20"/>
                <w:szCs w:val="20"/>
                <w:lang w:val="en-US" w:eastAsia="mk-MK"/>
              </w:rPr>
              <w:t xml:space="preserve"> </w:t>
            </w:r>
            <w:r w:rsidRPr="0044330E">
              <w:rPr>
                <w:color w:val="000000"/>
                <w:sz w:val="20"/>
                <w:szCs w:val="20"/>
                <w:lang w:val="mk-MK" w:eastAsia="mk-MK"/>
              </w:rPr>
              <w:t>methadone and benzodiazepines</w:t>
            </w:r>
            <w:r w:rsidRPr="0044330E">
              <w:rPr>
                <w:color w:val="000000"/>
                <w:sz w:val="20"/>
                <w:szCs w:val="20"/>
              </w:rPr>
              <w:t xml:space="preserve">. </w:t>
            </w:r>
          </w:p>
        </w:tc>
        <w:tc>
          <w:tcPr>
            <w:tcW w:w="1295" w:type="dxa"/>
            <w:vAlign w:val="center"/>
          </w:tcPr>
          <w:p w:rsidR="003D511E" w:rsidRPr="0044330E" w:rsidRDefault="003D511E" w:rsidP="00955A7A">
            <w:pPr>
              <w:pStyle w:val="Title"/>
              <w:pBdr>
                <w:bottom w:val="none" w:sz="0" w:space="0" w:color="auto"/>
              </w:pBdr>
              <w:spacing w:after="0"/>
              <w:jc w:val="left"/>
              <w:rPr>
                <w:rFonts w:ascii="Times New Roman" w:hAnsi="Times New Roman" w:cs="Times New Roman"/>
                <w:bCs/>
                <w:color w:val="000000"/>
                <w:sz w:val="20"/>
                <w:szCs w:val="20"/>
              </w:rPr>
            </w:pPr>
            <w:r w:rsidRPr="0044330E">
              <w:rPr>
                <w:rFonts w:ascii="Times New Roman" w:hAnsi="Times New Roman" w:cs="Times New Roman"/>
                <w:color w:val="000000"/>
                <w:sz w:val="20"/>
                <w:szCs w:val="20"/>
              </w:rPr>
              <w:t>J Forensic</w:t>
            </w:r>
            <w:r w:rsidRPr="0044330E">
              <w:rPr>
                <w:rFonts w:ascii="Times New Roman" w:hAnsi="Times New Roman" w:cs="Times New Roman"/>
                <w:color w:val="000000"/>
                <w:sz w:val="20"/>
                <w:szCs w:val="20"/>
                <w:lang w:val="en-US"/>
              </w:rPr>
              <w:t xml:space="preserve"> </w:t>
            </w:r>
            <w:r w:rsidRPr="00AC05BA">
              <w:rPr>
                <w:rFonts w:ascii="Times New Roman" w:hAnsi="Times New Roman" w:cs="Times New Roman"/>
                <w:color w:val="000000"/>
                <w:sz w:val="20"/>
                <w:szCs w:val="20"/>
                <w:lang w:val="mk-MK" w:eastAsia="mk-MK"/>
              </w:rPr>
              <w:t>Leg Med. 2015 Apr;</w:t>
            </w:r>
            <w:r w:rsidRPr="0044330E">
              <w:rPr>
                <w:rFonts w:ascii="Times New Roman" w:hAnsi="Times New Roman" w:cs="Times New Roman"/>
                <w:color w:val="000000"/>
                <w:sz w:val="20"/>
                <w:szCs w:val="20"/>
                <w:lang w:val="en-US"/>
              </w:rPr>
              <w:t xml:space="preserve"> </w:t>
            </w:r>
            <w:r w:rsidRPr="00AC05BA">
              <w:rPr>
                <w:rFonts w:ascii="Times New Roman" w:hAnsi="Times New Roman" w:cs="Times New Roman"/>
                <w:color w:val="000000"/>
                <w:sz w:val="20"/>
                <w:szCs w:val="20"/>
                <w:lang w:val="mk-MK" w:eastAsia="mk-MK"/>
              </w:rPr>
              <w:t>31:12-8.</w:t>
            </w:r>
          </w:p>
        </w:tc>
      </w:tr>
    </w:tbl>
    <w:p w:rsidR="003D511E" w:rsidRDefault="003D511E" w:rsidP="0012077E">
      <w:pPr>
        <w:jc w:val="both"/>
        <w:rPr>
          <w:color w:val="FF0000"/>
          <w:lang w:val="ru-RU"/>
        </w:rPr>
      </w:pPr>
    </w:p>
    <w:p w:rsidR="003D511E" w:rsidRPr="00EB0F3E" w:rsidRDefault="003D511E" w:rsidP="00091E0E">
      <w:pPr>
        <w:jc w:val="both"/>
        <w:rPr>
          <w:color w:val="000000"/>
          <w:lang w:val="ru-RU"/>
        </w:rPr>
      </w:pPr>
      <w:r>
        <w:rPr>
          <w:lang w:val="ru-RU"/>
        </w:rPr>
        <w:t>3.</w:t>
      </w:r>
      <w:r w:rsidRPr="00EB0F3E">
        <w:rPr>
          <w:color w:val="000000"/>
          <w:lang w:val="ru-RU"/>
        </w:rPr>
        <w:t xml:space="preserve"> </w:t>
      </w:r>
      <w:r w:rsidRPr="009D6C3E">
        <w:rPr>
          <w:b/>
          <w:color w:val="000000"/>
          <w:sz w:val="28"/>
          <w:szCs w:val="28"/>
          <w:lang w:val="ru-RU"/>
        </w:rPr>
        <w:t>проф др Фимка Тозја</w:t>
      </w:r>
      <w:r w:rsidRPr="00EB0F3E">
        <w:rPr>
          <w:color w:val="000000"/>
          <w:lang w:val="ru-RU"/>
        </w:rPr>
        <w:t xml:space="preserve"> - Катедра за социјална медицина</w:t>
      </w:r>
    </w:p>
    <w:p w:rsidR="003D511E" w:rsidRPr="00EB0F3E" w:rsidRDefault="003D511E" w:rsidP="001E292C">
      <w:pPr>
        <w:jc w:val="both"/>
        <w:rPr>
          <w:color w:val="000000"/>
          <w:lang w:val="ru-RU"/>
        </w:rPr>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
        <w:gridCol w:w="681"/>
        <w:gridCol w:w="697"/>
        <w:gridCol w:w="1816"/>
        <w:gridCol w:w="3026"/>
        <w:gridCol w:w="2496"/>
      </w:tblGrid>
      <w:tr w:rsidR="003D511E" w:rsidRPr="00BF769E" w:rsidTr="00091E0E">
        <w:trPr>
          <w:jc w:val="center"/>
        </w:trPr>
        <w:tc>
          <w:tcPr>
            <w:tcW w:w="495" w:type="dxa"/>
            <w:vMerge w:val="restart"/>
          </w:tcPr>
          <w:p w:rsidR="003D511E" w:rsidRPr="00BF769E" w:rsidRDefault="003D511E" w:rsidP="00955A7A">
            <w:pPr>
              <w:pStyle w:val="yiv476422843msonormal"/>
              <w:spacing w:before="0" w:beforeAutospacing="0" w:after="0" w:afterAutospacing="0"/>
              <w:ind w:hanging="36"/>
              <w:jc w:val="both"/>
              <w:rPr>
                <w:lang w:val="ru-RU"/>
              </w:rPr>
            </w:pPr>
            <w:r w:rsidRPr="00BF769E">
              <w:rPr>
                <w:sz w:val="22"/>
                <w:szCs w:val="22"/>
                <w:lang w:val="ru-RU"/>
              </w:rPr>
              <w:t xml:space="preserve">12. </w:t>
            </w:r>
          </w:p>
        </w:tc>
        <w:tc>
          <w:tcPr>
            <w:tcW w:w="8712" w:type="dxa"/>
            <w:gridSpan w:val="5"/>
          </w:tcPr>
          <w:p w:rsidR="003D511E" w:rsidRPr="00BF769E" w:rsidRDefault="003D511E" w:rsidP="00955A7A">
            <w:pPr>
              <w:pStyle w:val="yiv476422843msonormal"/>
              <w:spacing w:before="0" w:beforeAutospacing="0" w:after="0" w:afterAutospacing="0"/>
              <w:ind w:hanging="36"/>
              <w:jc w:val="both"/>
              <w:rPr>
                <w:lang w:val="mk-MK"/>
              </w:rPr>
            </w:pPr>
            <w:r w:rsidRPr="00BF769E">
              <w:rPr>
                <w:bCs/>
                <w:color w:val="000000"/>
                <w:sz w:val="22"/>
                <w:szCs w:val="22"/>
                <w:lang w:val="mk-MK"/>
              </w:rPr>
              <w:t>За ментори на докторски трудови селектирани</w:t>
            </w:r>
            <w:r w:rsidRPr="00BF769E">
              <w:rPr>
                <w:bCs/>
                <w:color w:val="000000"/>
                <w:sz w:val="22"/>
                <w:szCs w:val="22"/>
                <w:lang w:val="ru-RU"/>
              </w:rPr>
              <w:t xml:space="preserve"> резултати во последните четири/ пет години</w:t>
            </w:r>
          </w:p>
        </w:tc>
      </w:tr>
      <w:tr w:rsidR="003D511E" w:rsidRPr="00BF769E" w:rsidTr="00091E0E">
        <w:trPr>
          <w:jc w:val="center"/>
        </w:trPr>
        <w:tc>
          <w:tcPr>
            <w:tcW w:w="495" w:type="dxa"/>
            <w:vMerge/>
          </w:tcPr>
          <w:p w:rsidR="003D511E" w:rsidRPr="00BF769E" w:rsidRDefault="003D511E" w:rsidP="00955A7A">
            <w:pPr>
              <w:rPr>
                <w:lang w:val="mk-MK"/>
              </w:rPr>
            </w:pPr>
          </w:p>
        </w:tc>
        <w:tc>
          <w:tcPr>
            <w:tcW w:w="683" w:type="dxa"/>
            <w:vMerge w:val="restart"/>
          </w:tcPr>
          <w:p w:rsidR="003D511E" w:rsidRPr="00BF769E" w:rsidRDefault="003D511E" w:rsidP="00955A7A">
            <w:pPr>
              <w:rPr>
                <w:lang w:val="en-US"/>
              </w:rPr>
            </w:pPr>
            <w:r w:rsidRPr="00BF769E">
              <w:rPr>
                <w:sz w:val="22"/>
                <w:szCs w:val="22"/>
                <w:lang w:val="en-US"/>
              </w:rPr>
              <w:t>12.1.</w:t>
            </w:r>
          </w:p>
        </w:tc>
        <w:tc>
          <w:tcPr>
            <w:tcW w:w="8029" w:type="dxa"/>
            <w:gridSpan w:val="4"/>
          </w:tcPr>
          <w:p w:rsidR="003D511E" w:rsidRPr="00BF769E" w:rsidRDefault="003D511E" w:rsidP="00955A7A">
            <w:pPr>
              <w:rPr>
                <w:lang w:val="en-US"/>
              </w:rPr>
            </w:pPr>
            <w:r w:rsidRPr="00BF769E">
              <w:rPr>
                <w:bCs/>
                <w:color w:val="000000"/>
                <w:sz w:val="22"/>
                <w:szCs w:val="22"/>
                <w:lang w:val="ru-RU"/>
              </w:rPr>
              <w:t xml:space="preserve">Доказ за печатени научноистражувачки трудови во меѓународни </w:t>
            </w:r>
            <w:r w:rsidRPr="00BF769E">
              <w:rPr>
                <w:bCs/>
                <w:color w:val="000000"/>
                <w:sz w:val="22"/>
                <w:szCs w:val="22"/>
                <w:lang w:val="mk-MK"/>
              </w:rPr>
              <w:t xml:space="preserve">научни </w:t>
            </w:r>
            <w:r w:rsidRPr="00BF769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BF769E" w:rsidTr="00091E0E">
        <w:trPr>
          <w:jc w:val="center"/>
        </w:trPr>
        <w:tc>
          <w:tcPr>
            <w:tcW w:w="495" w:type="dxa"/>
            <w:vMerge/>
          </w:tcPr>
          <w:p w:rsidR="003D511E" w:rsidRPr="00BF769E" w:rsidRDefault="003D511E" w:rsidP="00955A7A">
            <w:pPr>
              <w:rPr>
                <w:bCs/>
                <w:color w:val="000000"/>
                <w:lang w:val="ru-RU"/>
              </w:rPr>
            </w:pPr>
          </w:p>
        </w:tc>
        <w:tc>
          <w:tcPr>
            <w:tcW w:w="683" w:type="dxa"/>
            <w:vMerge/>
          </w:tcPr>
          <w:p w:rsidR="003D511E" w:rsidRPr="00BF769E" w:rsidRDefault="003D511E" w:rsidP="00955A7A">
            <w:pPr>
              <w:rPr>
                <w:bCs/>
                <w:color w:val="000000"/>
                <w:lang w:val="ru-RU"/>
              </w:rPr>
            </w:pPr>
          </w:p>
        </w:tc>
        <w:tc>
          <w:tcPr>
            <w:tcW w:w="705" w:type="dxa"/>
          </w:tcPr>
          <w:p w:rsidR="003D511E" w:rsidRPr="00BF769E" w:rsidRDefault="003D511E" w:rsidP="00955A7A">
            <w:pPr>
              <w:rPr>
                <w:bCs/>
                <w:color w:val="000000"/>
                <w:lang w:val="en-US"/>
              </w:rPr>
            </w:pPr>
            <w:r w:rsidRPr="00BF769E">
              <w:rPr>
                <w:bCs/>
                <w:color w:val="000000"/>
                <w:sz w:val="22"/>
                <w:szCs w:val="22"/>
                <w:lang w:val="ru-RU"/>
              </w:rPr>
              <w:t xml:space="preserve">Ред. </w:t>
            </w:r>
          </w:p>
          <w:p w:rsidR="003D511E" w:rsidRPr="00BF769E" w:rsidRDefault="003D511E" w:rsidP="00955A7A">
            <w:pPr>
              <w:rPr>
                <w:bCs/>
                <w:color w:val="000000"/>
                <w:lang w:val="ru-RU"/>
              </w:rPr>
            </w:pPr>
            <w:r w:rsidRPr="00BF769E">
              <w:rPr>
                <w:bCs/>
                <w:color w:val="000000"/>
                <w:sz w:val="22"/>
                <w:szCs w:val="22"/>
                <w:lang w:val="ru-RU"/>
              </w:rPr>
              <w:t>број</w:t>
            </w:r>
          </w:p>
        </w:tc>
        <w:tc>
          <w:tcPr>
            <w:tcW w:w="1857" w:type="dxa"/>
          </w:tcPr>
          <w:p w:rsidR="003D511E" w:rsidRPr="00BF769E" w:rsidRDefault="003D511E" w:rsidP="00955A7A">
            <w:pPr>
              <w:rPr>
                <w:bCs/>
                <w:color w:val="000000"/>
                <w:lang w:val="ru-RU"/>
              </w:rPr>
            </w:pPr>
            <w:r w:rsidRPr="00BF769E">
              <w:rPr>
                <w:bCs/>
                <w:color w:val="000000"/>
                <w:sz w:val="22"/>
                <w:szCs w:val="22"/>
                <w:lang w:val="ru-RU"/>
              </w:rPr>
              <w:t>Автори</w:t>
            </w:r>
          </w:p>
        </w:tc>
        <w:tc>
          <w:tcPr>
            <w:tcW w:w="3177" w:type="dxa"/>
          </w:tcPr>
          <w:p w:rsidR="003D511E" w:rsidRPr="00BF769E" w:rsidRDefault="003D511E" w:rsidP="00955A7A">
            <w:pPr>
              <w:rPr>
                <w:bCs/>
                <w:color w:val="000000"/>
                <w:lang w:val="ru-RU"/>
              </w:rPr>
            </w:pPr>
            <w:r w:rsidRPr="00BF769E">
              <w:rPr>
                <w:bCs/>
                <w:color w:val="000000"/>
                <w:sz w:val="22"/>
                <w:szCs w:val="22"/>
                <w:lang w:val="ru-RU"/>
              </w:rPr>
              <w:t>Наслов</w:t>
            </w:r>
          </w:p>
        </w:tc>
        <w:tc>
          <w:tcPr>
            <w:tcW w:w="2290" w:type="dxa"/>
          </w:tcPr>
          <w:p w:rsidR="003D511E" w:rsidRPr="00BF769E" w:rsidRDefault="003D511E" w:rsidP="00955A7A">
            <w:pPr>
              <w:rPr>
                <w:bCs/>
                <w:color w:val="000000"/>
                <w:lang w:val="ru-RU"/>
              </w:rPr>
            </w:pPr>
            <w:r w:rsidRPr="00BF769E">
              <w:rPr>
                <w:bCs/>
                <w:color w:val="000000"/>
                <w:sz w:val="22"/>
                <w:szCs w:val="22"/>
                <w:lang w:val="ru-RU"/>
              </w:rPr>
              <w:t>Издавач /</w:t>
            </w:r>
            <w:r w:rsidRPr="00BF769E">
              <w:rPr>
                <w:bCs/>
                <w:color w:val="000000"/>
                <w:sz w:val="22"/>
                <w:szCs w:val="22"/>
                <w:lang w:val="en-US"/>
              </w:rPr>
              <w:t xml:space="preserve"> </w:t>
            </w:r>
            <w:r w:rsidRPr="00BF769E">
              <w:rPr>
                <w:bCs/>
                <w:color w:val="000000"/>
                <w:sz w:val="22"/>
                <w:szCs w:val="22"/>
                <w:lang w:val="ru-RU"/>
              </w:rPr>
              <w:t>година</w:t>
            </w:r>
          </w:p>
        </w:tc>
      </w:tr>
      <w:tr w:rsidR="003D511E" w:rsidRPr="00BF769E" w:rsidTr="00091E0E">
        <w:trPr>
          <w:jc w:val="center"/>
        </w:trPr>
        <w:tc>
          <w:tcPr>
            <w:tcW w:w="495" w:type="dxa"/>
            <w:vMerge/>
          </w:tcPr>
          <w:p w:rsidR="003D511E" w:rsidRPr="00BF769E" w:rsidRDefault="003D511E" w:rsidP="00955A7A">
            <w:pPr>
              <w:rPr>
                <w:bCs/>
                <w:color w:val="000000"/>
                <w:lang w:val="ru-RU"/>
              </w:rPr>
            </w:pPr>
          </w:p>
        </w:tc>
        <w:tc>
          <w:tcPr>
            <w:tcW w:w="683" w:type="dxa"/>
            <w:vMerge/>
          </w:tcPr>
          <w:p w:rsidR="003D511E" w:rsidRPr="00BF769E" w:rsidRDefault="003D511E" w:rsidP="00955A7A">
            <w:pPr>
              <w:rPr>
                <w:bCs/>
                <w:color w:val="000000"/>
                <w:lang w:val="ru-RU"/>
              </w:rPr>
            </w:pPr>
          </w:p>
        </w:tc>
        <w:tc>
          <w:tcPr>
            <w:tcW w:w="705" w:type="dxa"/>
          </w:tcPr>
          <w:p w:rsidR="003D511E" w:rsidRPr="00BF769E" w:rsidRDefault="003D511E" w:rsidP="00955A7A">
            <w:pPr>
              <w:rPr>
                <w:bCs/>
                <w:color w:val="000000"/>
                <w:lang w:val="ru-RU"/>
              </w:rPr>
            </w:pPr>
            <w:r w:rsidRPr="00BF769E">
              <w:rPr>
                <w:bCs/>
                <w:color w:val="000000"/>
                <w:sz w:val="22"/>
                <w:szCs w:val="22"/>
                <w:lang w:val="ru-RU"/>
              </w:rPr>
              <w:t>1.</w:t>
            </w:r>
          </w:p>
        </w:tc>
        <w:tc>
          <w:tcPr>
            <w:tcW w:w="1857" w:type="dxa"/>
          </w:tcPr>
          <w:p w:rsidR="003D511E" w:rsidRPr="00BF769E" w:rsidRDefault="003D511E" w:rsidP="00955A7A">
            <w:pPr>
              <w:rPr>
                <w:color w:val="000000"/>
                <w:lang w:val="mk-MK"/>
              </w:rPr>
            </w:pPr>
            <w:r w:rsidRPr="00BF769E">
              <w:rPr>
                <w:iCs/>
                <w:sz w:val="22"/>
                <w:szCs w:val="22"/>
                <w:lang w:val="mk-MK"/>
              </w:rPr>
              <w:t xml:space="preserve">Thomas-Reilly RG, </w:t>
            </w:r>
            <w:r w:rsidRPr="00BF769E">
              <w:rPr>
                <w:b/>
                <w:iCs/>
                <w:sz w:val="22"/>
                <w:szCs w:val="22"/>
                <w:lang w:val="mk-MK"/>
              </w:rPr>
              <w:t>Tozija F,</w:t>
            </w:r>
            <w:r w:rsidRPr="00BF769E">
              <w:rPr>
                <w:iCs/>
                <w:sz w:val="22"/>
                <w:szCs w:val="22"/>
                <w:lang w:val="mk-MK"/>
              </w:rPr>
              <w:t xml:space="preserve"> Soltan V, Nikovska DG, Crudu V, Atun R, McKee M. </w:t>
            </w:r>
          </w:p>
        </w:tc>
        <w:tc>
          <w:tcPr>
            <w:tcW w:w="3177" w:type="dxa"/>
          </w:tcPr>
          <w:p w:rsidR="003D511E" w:rsidRPr="00BF769E" w:rsidRDefault="003D511E" w:rsidP="00955A7A">
            <w:pPr>
              <w:rPr>
                <w:bCs/>
                <w:color w:val="000000"/>
                <w:lang w:val="ru-RU"/>
              </w:rPr>
            </w:pPr>
            <w:r w:rsidRPr="00BF769E">
              <w:rPr>
                <w:iCs/>
                <w:sz w:val="22"/>
                <w:szCs w:val="22"/>
                <w:lang w:val="mk-MK"/>
              </w:rPr>
              <w:t xml:space="preserve">Multidrug-resistant tuberculosis in Moldova and the Former Yugoslav Republic of Macedonia: The importance of the overall governance of the health systems (Original research). </w:t>
            </w:r>
          </w:p>
        </w:tc>
        <w:tc>
          <w:tcPr>
            <w:tcW w:w="2290" w:type="dxa"/>
          </w:tcPr>
          <w:p w:rsidR="003D511E" w:rsidRPr="00BF769E" w:rsidRDefault="003D511E" w:rsidP="00955A7A">
            <w:pPr>
              <w:rPr>
                <w:bCs/>
                <w:color w:val="000000"/>
                <w:lang w:val="en-US"/>
              </w:rPr>
            </w:pPr>
            <w:r w:rsidRPr="00BF769E">
              <w:rPr>
                <w:iCs/>
                <w:sz w:val="22"/>
                <w:szCs w:val="22"/>
              </w:rPr>
              <w:t>SEEJPH</w:t>
            </w:r>
            <w:r w:rsidRPr="00BF769E">
              <w:rPr>
                <w:iCs/>
                <w:sz w:val="22"/>
                <w:szCs w:val="22"/>
                <w:lang w:val="en-US"/>
              </w:rPr>
              <w:t xml:space="preserve"> 2016, </w:t>
            </w:r>
            <w:r w:rsidRPr="00BF769E">
              <w:rPr>
                <w:iCs/>
                <w:sz w:val="22"/>
                <w:szCs w:val="22"/>
              </w:rPr>
              <w:t>posted</w:t>
            </w:r>
            <w:r w:rsidRPr="00BF769E">
              <w:rPr>
                <w:iCs/>
                <w:sz w:val="22"/>
                <w:szCs w:val="22"/>
                <w:lang w:val="en-US"/>
              </w:rPr>
              <w:t xml:space="preserve">: 11 </w:t>
            </w:r>
            <w:r w:rsidRPr="00BF769E">
              <w:rPr>
                <w:iCs/>
                <w:sz w:val="22"/>
                <w:szCs w:val="22"/>
              </w:rPr>
              <w:t>January</w:t>
            </w:r>
            <w:r w:rsidRPr="00BF769E">
              <w:rPr>
                <w:iCs/>
                <w:sz w:val="22"/>
                <w:szCs w:val="22"/>
                <w:lang w:val="en-US"/>
              </w:rPr>
              <w:t xml:space="preserve"> 2016. </w:t>
            </w:r>
            <w:r w:rsidRPr="00BF769E">
              <w:rPr>
                <w:iCs/>
                <w:sz w:val="22"/>
                <w:szCs w:val="22"/>
              </w:rPr>
              <w:t>DOI</w:t>
            </w:r>
            <w:r w:rsidRPr="00BF769E">
              <w:rPr>
                <w:iCs/>
                <w:sz w:val="22"/>
                <w:szCs w:val="22"/>
                <w:lang w:val="en-US"/>
              </w:rPr>
              <w:t xml:space="preserve"> 10.4119/</w:t>
            </w:r>
            <w:r w:rsidRPr="00BF769E">
              <w:rPr>
                <w:iCs/>
                <w:sz w:val="22"/>
                <w:szCs w:val="22"/>
              </w:rPr>
              <w:t>UNIBI</w:t>
            </w:r>
            <w:r w:rsidRPr="00BF769E">
              <w:rPr>
                <w:iCs/>
                <w:sz w:val="22"/>
                <w:szCs w:val="22"/>
                <w:lang w:val="en-US"/>
              </w:rPr>
              <w:t>/</w:t>
            </w:r>
            <w:r w:rsidRPr="00BF769E">
              <w:rPr>
                <w:iCs/>
                <w:sz w:val="22"/>
                <w:szCs w:val="22"/>
              </w:rPr>
              <w:t>SEEJPH</w:t>
            </w:r>
            <w:r w:rsidRPr="00BF769E">
              <w:rPr>
                <w:iCs/>
                <w:sz w:val="22"/>
                <w:szCs w:val="22"/>
                <w:lang w:val="en-US"/>
              </w:rPr>
              <w:t>-2016-85</w:t>
            </w:r>
          </w:p>
        </w:tc>
      </w:tr>
      <w:tr w:rsidR="003D511E" w:rsidRPr="00BF769E" w:rsidTr="00091E0E">
        <w:trPr>
          <w:jc w:val="center"/>
        </w:trPr>
        <w:tc>
          <w:tcPr>
            <w:tcW w:w="495" w:type="dxa"/>
            <w:vMerge/>
          </w:tcPr>
          <w:p w:rsidR="003D511E" w:rsidRPr="00BF769E" w:rsidRDefault="003D511E" w:rsidP="00955A7A">
            <w:pPr>
              <w:rPr>
                <w:bCs/>
                <w:color w:val="000000"/>
                <w:lang w:val="en-US"/>
              </w:rPr>
            </w:pPr>
          </w:p>
        </w:tc>
        <w:tc>
          <w:tcPr>
            <w:tcW w:w="683" w:type="dxa"/>
            <w:vMerge/>
          </w:tcPr>
          <w:p w:rsidR="003D511E" w:rsidRPr="00BF769E" w:rsidRDefault="003D511E" w:rsidP="00955A7A">
            <w:pPr>
              <w:rPr>
                <w:bCs/>
                <w:color w:val="000000"/>
                <w:lang w:val="en-US"/>
              </w:rPr>
            </w:pPr>
          </w:p>
        </w:tc>
        <w:tc>
          <w:tcPr>
            <w:tcW w:w="705" w:type="dxa"/>
          </w:tcPr>
          <w:p w:rsidR="003D511E" w:rsidRPr="00BF769E" w:rsidRDefault="003D511E" w:rsidP="00955A7A">
            <w:pPr>
              <w:rPr>
                <w:bCs/>
                <w:color w:val="000000"/>
                <w:lang w:val="ru-RU"/>
              </w:rPr>
            </w:pPr>
            <w:r w:rsidRPr="00BF769E">
              <w:rPr>
                <w:bCs/>
                <w:color w:val="000000"/>
                <w:sz w:val="22"/>
                <w:szCs w:val="22"/>
                <w:lang w:val="ru-RU"/>
              </w:rPr>
              <w:t>2.</w:t>
            </w:r>
          </w:p>
        </w:tc>
        <w:tc>
          <w:tcPr>
            <w:tcW w:w="1857" w:type="dxa"/>
          </w:tcPr>
          <w:p w:rsidR="003D511E" w:rsidRPr="00BF769E" w:rsidRDefault="003D511E" w:rsidP="00955A7A">
            <w:pPr>
              <w:rPr>
                <w:color w:val="000000"/>
                <w:lang w:val="en-US"/>
              </w:rPr>
            </w:pPr>
            <w:r w:rsidRPr="00BF769E">
              <w:rPr>
                <w:rFonts w:eastAsia="MS Mincho"/>
                <w:b/>
                <w:color w:val="000000"/>
                <w:sz w:val="22"/>
                <w:szCs w:val="22"/>
                <w:lang w:val="en-US" w:eastAsia="ja-JP"/>
              </w:rPr>
              <w:t>F. Tozija</w:t>
            </w:r>
            <w:r w:rsidRPr="00BF769E">
              <w:rPr>
                <w:rFonts w:eastAsia="MS Mincho"/>
                <w:color w:val="000000"/>
                <w:sz w:val="22"/>
                <w:szCs w:val="22"/>
                <w:lang w:val="en-US" w:eastAsia="ja-JP"/>
              </w:rPr>
              <w:t>. DG Nikovska,</w:t>
            </w:r>
          </w:p>
          <w:p w:rsidR="003D511E" w:rsidRPr="00BF769E" w:rsidRDefault="003D511E" w:rsidP="00955A7A">
            <w:pPr>
              <w:rPr>
                <w:color w:val="000000"/>
                <w:lang w:val="en-US"/>
              </w:rPr>
            </w:pPr>
          </w:p>
        </w:tc>
        <w:tc>
          <w:tcPr>
            <w:tcW w:w="3177" w:type="dxa"/>
          </w:tcPr>
          <w:p w:rsidR="003D511E" w:rsidRPr="00BF769E" w:rsidRDefault="003D511E" w:rsidP="00955A7A">
            <w:pPr>
              <w:rPr>
                <w:color w:val="000000"/>
              </w:rPr>
            </w:pPr>
            <w:r w:rsidRPr="00BF769E">
              <w:rPr>
                <w:rFonts w:eastAsia="MS Mincho"/>
                <w:color w:val="000000"/>
                <w:sz w:val="22"/>
                <w:szCs w:val="22"/>
                <w:lang w:val="en-US" w:eastAsia="ja-JP"/>
              </w:rPr>
              <w:t>Social Determinants of Self-reported</w:t>
            </w:r>
            <w:r w:rsidRPr="00BF769E">
              <w:rPr>
                <w:color w:val="000000"/>
                <w:sz w:val="22"/>
                <w:szCs w:val="22"/>
                <w:lang w:val="en-US"/>
              </w:rPr>
              <w:t xml:space="preserve"> </w:t>
            </w:r>
            <w:r w:rsidRPr="00BF769E">
              <w:rPr>
                <w:rFonts w:eastAsia="MS Mincho"/>
                <w:color w:val="000000"/>
                <w:sz w:val="22"/>
                <w:szCs w:val="22"/>
                <w:lang w:val="en-US" w:eastAsia="ja-JP"/>
              </w:rPr>
              <w:t>Health Among Population in Republic of</w:t>
            </w:r>
            <w:r w:rsidRPr="00BF769E">
              <w:rPr>
                <w:color w:val="000000"/>
                <w:sz w:val="22"/>
                <w:szCs w:val="22"/>
                <w:lang w:val="en-US"/>
              </w:rPr>
              <w:t xml:space="preserve"> </w:t>
            </w:r>
            <w:r w:rsidRPr="00BF769E">
              <w:rPr>
                <w:rFonts w:eastAsia="MS Mincho"/>
                <w:color w:val="000000"/>
                <w:sz w:val="22"/>
                <w:szCs w:val="22"/>
                <w:lang w:val="en-US" w:eastAsia="ja-JP"/>
              </w:rPr>
              <w:t>Macedonia – Results from a Case-Control Study (Original Paper)</w:t>
            </w:r>
          </w:p>
        </w:tc>
        <w:tc>
          <w:tcPr>
            <w:tcW w:w="2290" w:type="dxa"/>
          </w:tcPr>
          <w:p w:rsidR="003D511E" w:rsidRPr="00BF769E" w:rsidRDefault="003D511E" w:rsidP="00955A7A">
            <w:pPr>
              <w:rPr>
                <w:color w:val="000000"/>
                <w:shd w:val="clear" w:color="auto" w:fill="FFFFFF"/>
              </w:rPr>
            </w:pPr>
            <w:r w:rsidRPr="00BF769E">
              <w:rPr>
                <w:color w:val="00292C"/>
                <w:sz w:val="22"/>
                <w:szCs w:val="22"/>
                <w:lang w:val="en-US" w:eastAsia="en-US"/>
              </w:rPr>
              <w:t>Mater Sociomed. 2014 Aug; 26(4): 264-267</w:t>
            </w:r>
          </w:p>
          <w:p w:rsidR="003D511E" w:rsidRPr="00BF769E" w:rsidRDefault="003D511E" w:rsidP="00955A7A">
            <w:pPr>
              <w:rPr>
                <w:color w:val="000000"/>
                <w:shd w:val="clear" w:color="auto" w:fill="FFFFFF"/>
              </w:rPr>
            </w:pPr>
          </w:p>
          <w:p w:rsidR="003D511E" w:rsidRPr="00BF769E" w:rsidRDefault="003D511E" w:rsidP="00955A7A">
            <w:pPr>
              <w:rPr>
                <w:color w:val="000000"/>
                <w:shd w:val="clear" w:color="auto" w:fill="FFFFFF"/>
                <w:lang w:val="mk-MK"/>
              </w:rPr>
            </w:pPr>
          </w:p>
        </w:tc>
      </w:tr>
      <w:tr w:rsidR="003D511E" w:rsidRPr="00BF769E" w:rsidTr="00091E0E">
        <w:trPr>
          <w:jc w:val="center"/>
        </w:trPr>
        <w:tc>
          <w:tcPr>
            <w:tcW w:w="495" w:type="dxa"/>
            <w:vMerge/>
          </w:tcPr>
          <w:p w:rsidR="003D511E" w:rsidRPr="00BF769E" w:rsidRDefault="003D511E" w:rsidP="00955A7A">
            <w:pPr>
              <w:rPr>
                <w:bCs/>
                <w:color w:val="000000"/>
                <w:lang w:val="en-US"/>
              </w:rPr>
            </w:pPr>
          </w:p>
        </w:tc>
        <w:tc>
          <w:tcPr>
            <w:tcW w:w="683" w:type="dxa"/>
            <w:vMerge/>
          </w:tcPr>
          <w:p w:rsidR="003D511E" w:rsidRPr="00BF769E" w:rsidRDefault="003D511E" w:rsidP="00955A7A">
            <w:pPr>
              <w:rPr>
                <w:bCs/>
                <w:color w:val="000000"/>
                <w:lang w:val="en-US"/>
              </w:rPr>
            </w:pPr>
          </w:p>
        </w:tc>
        <w:tc>
          <w:tcPr>
            <w:tcW w:w="705" w:type="dxa"/>
          </w:tcPr>
          <w:p w:rsidR="003D511E" w:rsidRPr="00BF769E" w:rsidRDefault="003D511E" w:rsidP="00955A7A">
            <w:pPr>
              <w:rPr>
                <w:bCs/>
                <w:color w:val="000000"/>
                <w:lang w:val="ru-RU"/>
              </w:rPr>
            </w:pPr>
            <w:r w:rsidRPr="00BF769E">
              <w:rPr>
                <w:bCs/>
                <w:color w:val="000000"/>
                <w:sz w:val="22"/>
                <w:szCs w:val="22"/>
                <w:lang w:val="en-US"/>
              </w:rPr>
              <w:t>3</w:t>
            </w:r>
            <w:r w:rsidRPr="00BF769E">
              <w:rPr>
                <w:bCs/>
                <w:color w:val="000000"/>
                <w:sz w:val="22"/>
                <w:szCs w:val="22"/>
                <w:lang w:val="ru-RU"/>
              </w:rPr>
              <w:t>.</w:t>
            </w:r>
          </w:p>
        </w:tc>
        <w:tc>
          <w:tcPr>
            <w:tcW w:w="1857" w:type="dxa"/>
          </w:tcPr>
          <w:p w:rsidR="003D511E" w:rsidRPr="00BF769E" w:rsidRDefault="003D511E" w:rsidP="00955A7A">
            <w:pPr>
              <w:rPr>
                <w:rFonts w:eastAsia="MS Mincho"/>
                <w:color w:val="000000"/>
                <w:lang w:val="ru-RU" w:eastAsia="ja-JP"/>
              </w:rPr>
            </w:pPr>
            <w:r w:rsidRPr="00BF769E">
              <w:rPr>
                <w:color w:val="000000"/>
                <w:sz w:val="22"/>
                <w:szCs w:val="22"/>
                <w:lang w:val="en-US"/>
              </w:rPr>
              <w:t>Meisner</w:t>
            </w:r>
            <w:r w:rsidRPr="00BF769E">
              <w:rPr>
                <w:color w:val="000000"/>
                <w:sz w:val="22"/>
                <w:szCs w:val="22"/>
                <w:lang w:val="ru-RU"/>
              </w:rPr>
              <w:t xml:space="preserve"> </w:t>
            </w:r>
            <w:r w:rsidRPr="00BF769E">
              <w:rPr>
                <w:color w:val="000000"/>
                <w:sz w:val="22"/>
                <w:szCs w:val="22"/>
                <w:lang w:val="en-US"/>
              </w:rPr>
              <w:t>C</w:t>
            </w:r>
            <w:r w:rsidRPr="00BF769E">
              <w:rPr>
                <w:color w:val="000000"/>
                <w:sz w:val="22"/>
                <w:szCs w:val="22"/>
                <w:lang w:val="ru-RU"/>
              </w:rPr>
              <w:t xml:space="preserve">, </w:t>
            </w:r>
            <w:r w:rsidRPr="00BF769E">
              <w:rPr>
                <w:color w:val="000000"/>
                <w:sz w:val="22"/>
                <w:szCs w:val="22"/>
                <w:lang w:val="en-US"/>
              </w:rPr>
              <w:t>Gjorgjev</w:t>
            </w:r>
            <w:r w:rsidRPr="00BF769E">
              <w:rPr>
                <w:color w:val="000000"/>
                <w:sz w:val="22"/>
                <w:szCs w:val="22"/>
                <w:lang w:val="ru-RU"/>
              </w:rPr>
              <w:t xml:space="preserve"> </w:t>
            </w:r>
            <w:r w:rsidRPr="00BF769E">
              <w:rPr>
                <w:color w:val="000000"/>
                <w:sz w:val="22"/>
                <w:szCs w:val="22"/>
                <w:lang w:val="en-US"/>
              </w:rPr>
              <w:t>D</w:t>
            </w:r>
            <w:r w:rsidRPr="00BF769E">
              <w:rPr>
                <w:color w:val="000000"/>
                <w:sz w:val="22"/>
                <w:szCs w:val="22"/>
                <w:lang w:val="ru-RU"/>
              </w:rPr>
              <w:t xml:space="preserve">, </w:t>
            </w:r>
            <w:r w:rsidRPr="00BF769E">
              <w:rPr>
                <w:b/>
                <w:color w:val="000000"/>
                <w:sz w:val="22"/>
                <w:szCs w:val="22"/>
                <w:lang w:val="en-US"/>
              </w:rPr>
              <w:t>Tozija</w:t>
            </w:r>
            <w:r w:rsidRPr="00BF769E">
              <w:rPr>
                <w:b/>
                <w:color w:val="000000"/>
                <w:sz w:val="22"/>
                <w:szCs w:val="22"/>
                <w:lang w:val="ru-RU"/>
              </w:rPr>
              <w:t xml:space="preserve"> </w:t>
            </w:r>
            <w:r w:rsidRPr="00BF769E">
              <w:rPr>
                <w:b/>
                <w:color w:val="000000"/>
                <w:sz w:val="22"/>
                <w:szCs w:val="22"/>
                <w:lang w:val="en-US"/>
              </w:rPr>
              <w:t>F</w:t>
            </w:r>
            <w:r w:rsidRPr="00BF769E">
              <w:rPr>
                <w:b/>
                <w:color w:val="000000"/>
                <w:sz w:val="22"/>
                <w:szCs w:val="22"/>
                <w:lang w:val="ru-RU"/>
              </w:rPr>
              <w:t>.</w:t>
            </w:r>
          </w:p>
        </w:tc>
        <w:tc>
          <w:tcPr>
            <w:tcW w:w="3177" w:type="dxa"/>
          </w:tcPr>
          <w:p w:rsidR="003D511E" w:rsidRPr="00BF769E" w:rsidRDefault="003D511E" w:rsidP="00955A7A">
            <w:pPr>
              <w:rPr>
                <w:color w:val="000000"/>
                <w:lang w:val="mk-MK"/>
              </w:rPr>
            </w:pPr>
            <w:hyperlink r:id="rId139" w:history="1">
              <w:r w:rsidRPr="00BF769E">
                <w:rPr>
                  <w:rStyle w:val="publication-titlejs-publication-title"/>
                  <w:color w:val="000000"/>
                  <w:sz w:val="22"/>
                  <w:szCs w:val="22"/>
                </w:rPr>
                <w:t>Estimating health impacts and economic costs of air pollution in the Republic of Macedonia</w:t>
              </w:r>
            </w:hyperlink>
            <w:r w:rsidRPr="00BF769E">
              <w:rPr>
                <w:color w:val="000000"/>
                <w:sz w:val="22"/>
                <w:szCs w:val="22"/>
              </w:rPr>
              <w:t>.</w:t>
            </w:r>
          </w:p>
        </w:tc>
        <w:tc>
          <w:tcPr>
            <w:tcW w:w="2290" w:type="dxa"/>
          </w:tcPr>
          <w:p w:rsidR="003D511E" w:rsidRPr="00BF769E" w:rsidRDefault="003D511E" w:rsidP="00955A7A">
            <w:pPr>
              <w:rPr>
                <w:bCs/>
                <w:color w:val="000000"/>
                <w:lang w:val="en-US"/>
              </w:rPr>
            </w:pPr>
            <w:r w:rsidRPr="00BF769E">
              <w:rPr>
                <w:color w:val="000000"/>
                <w:sz w:val="22"/>
                <w:szCs w:val="22"/>
                <w:shd w:val="clear" w:color="auto" w:fill="FFFFFF"/>
              </w:rPr>
              <w:t>SEEJPH</w:t>
            </w:r>
            <w:r w:rsidRPr="00BF769E">
              <w:rPr>
                <w:rStyle w:val="apple-converted-space"/>
                <w:color w:val="000000"/>
                <w:sz w:val="22"/>
                <w:szCs w:val="22"/>
                <w:shd w:val="clear" w:color="auto" w:fill="FFFFFF"/>
              </w:rPr>
              <w:t> </w:t>
            </w:r>
            <w:r w:rsidRPr="00BF769E">
              <w:rPr>
                <w:color w:val="000000"/>
                <w:sz w:val="22"/>
                <w:szCs w:val="22"/>
                <w:shd w:val="clear" w:color="auto" w:fill="FFFFFF"/>
              </w:rPr>
              <w:t>01/2015; DOI: 10.12908/SEEJPH-2014-45</w:t>
            </w:r>
          </w:p>
        </w:tc>
      </w:tr>
      <w:tr w:rsidR="003D511E" w:rsidRPr="00BF769E" w:rsidTr="00091E0E">
        <w:trPr>
          <w:jc w:val="center"/>
        </w:trPr>
        <w:tc>
          <w:tcPr>
            <w:tcW w:w="495" w:type="dxa"/>
            <w:vMerge/>
          </w:tcPr>
          <w:p w:rsidR="003D511E" w:rsidRPr="00BF769E" w:rsidRDefault="003D511E" w:rsidP="00955A7A">
            <w:pPr>
              <w:rPr>
                <w:bCs/>
                <w:color w:val="000000"/>
                <w:lang w:val="en-US"/>
              </w:rPr>
            </w:pPr>
          </w:p>
        </w:tc>
        <w:tc>
          <w:tcPr>
            <w:tcW w:w="683" w:type="dxa"/>
            <w:vMerge/>
          </w:tcPr>
          <w:p w:rsidR="003D511E" w:rsidRPr="00BF769E" w:rsidRDefault="003D511E" w:rsidP="00955A7A">
            <w:pPr>
              <w:rPr>
                <w:bCs/>
                <w:color w:val="000000"/>
                <w:lang w:val="en-US"/>
              </w:rPr>
            </w:pPr>
          </w:p>
        </w:tc>
        <w:tc>
          <w:tcPr>
            <w:tcW w:w="705" w:type="dxa"/>
          </w:tcPr>
          <w:p w:rsidR="003D511E" w:rsidRPr="00BF769E" w:rsidRDefault="003D511E" w:rsidP="00955A7A">
            <w:pPr>
              <w:rPr>
                <w:bCs/>
                <w:color w:val="000000"/>
                <w:lang w:val="ru-RU"/>
              </w:rPr>
            </w:pPr>
            <w:r w:rsidRPr="00BF769E">
              <w:rPr>
                <w:bCs/>
                <w:color w:val="000000"/>
                <w:sz w:val="22"/>
                <w:szCs w:val="22"/>
                <w:lang w:val="en-US"/>
              </w:rPr>
              <w:t>4</w:t>
            </w:r>
            <w:r w:rsidRPr="00BF769E">
              <w:rPr>
                <w:bCs/>
                <w:color w:val="000000"/>
                <w:sz w:val="22"/>
                <w:szCs w:val="22"/>
                <w:lang w:val="ru-RU"/>
              </w:rPr>
              <w:t>.</w:t>
            </w:r>
          </w:p>
        </w:tc>
        <w:tc>
          <w:tcPr>
            <w:tcW w:w="1857" w:type="dxa"/>
          </w:tcPr>
          <w:p w:rsidR="003D511E" w:rsidRPr="00BF769E" w:rsidRDefault="003D511E" w:rsidP="00955A7A">
            <w:pPr>
              <w:rPr>
                <w:color w:val="000000"/>
                <w:lang w:val="mk-MK"/>
              </w:rPr>
            </w:pPr>
            <w:r w:rsidRPr="00BF769E">
              <w:rPr>
                <w:rFonts w:eastAsia="MS Mincho"/>
                <w:sz w:val="22"/>
                <w:szCs w:val="22"/>
                <w:lang w:val="en-US" w:eastAsia="ja-JP"/>
              </w:rPr>
              <w:t>Dance</w:t>
            </w:r>
            <w:r w:rsidRPr="00BF769E">
              <w:rPr>
                <w:rFonts w:eastAsia="MS Mincho"/>
                <w:sz w:val="22"/>
                <w:szCs w:val="22"/>
                <w:lang w:val="ru-RU" w:eastAsia="ja-JP"/>
              </w:rPr>
              <w:t xml:space="preserve"> </w:t>
            </w:r>
            <w:r w:rsidRPr="00BF769E">
              <w:rPr>
                <w:rFonts w:eastAsia="MS Mincho"/>
                <w:sz w:val="22"/>
                <w:szCs w:val="22"/>
                <w:lang w:val="en-US" w:eastAsia="ja-JP"/>
              </w:rPr>
              <w:t>Gudeva</w:t>
            </w:r>
            <w:r w:rsidRPr="00BF769E">
              <w:rPr>
                <w:rFonts w:eastAsia="MS Mincho"/>
                <w:sz w:val="22"/>
                <w:szCs w:val="22"/>
                <w:lang w:val="ru-RU" w:eastAsia="ja-JP"/>
              </w:rPr>
              <w:t xml:space="preserve"> </w:t>
            </w:r>
            <w:r w:rsidRPr="00BF769E">
              <w:rPr>
                <w:rFonts w:eastAsia="MS Mincho"/>
                <w:sz w:val="22"/>
                <w:szCs w:val="22"/>
                <w:lang w:val="en-US" w:eastAsia="ja-JP"/>
              </w:rPr>
              <w:t>Nikovska</w:t>
            </w:r>
            <w:r w:rsidRPr="00BF769E">
              <w:rPr>
                <w:rFonts w:eastAsia="MS Mincho"/>
                <w:sz w:val="22"/>
                <w:szCs w:val="22"/>
                <w:lang w:val="ru-RU" w:eastAsia="ja-JP"/>
              </w:rPr>
              <w:t xml:space="preserve">, </w:t>
            </w:r>
            <w:r w:rsidRPr="00BF769E">
              <w:rPr>
                <w:rFonts w:eastAsia="MS Mincho"/>
                <w:b/>
                <w:sz w:val="22"/>
                <w:szCs w:val="22"/>
                <w:lang w:val="en-US" w:eastAsia="ja-JP"/>
              </w:rPr>
              <w:t>Fimka</w:t>
            </w:r>
            <w:r w:rsidRPr="00BF769E">
              <w:rPr>
                <w:rFonts w:eastAsia="MS Mincho"/>
                <w:b/>
                <w:sz w:val="22"/>
                <w:szCs w:val="22"/>
                <w:lang w:val="ru-RU" w:eastAsia="ja-JP"/>
              </w:rPr>
              <w:t xml:space="preserve"> </w:t>
            </w:r>
            <w:r w:rsidRPr="00BF769E">
              <w:rPr>
                <w:rFonts w:eastAsia="MS Mincho"/>
                <w:b/>
                <w:sz w:val="22"/>
                <w:szCs w:val="22"/>
                <w:lang w:val="en-US" w:eastAsia="ja-JP"/>
              </w:rPr>
              <w:t>Tozija</w:t>
            </w:r>
            <w:r w:rsidRPr="00BF769E">
              <w:rPr>
                <w:rFonts w:eastAsia="MS Mincho"/>
                <w:bCs/>
                <w:sz w:val="22"/>
                <w:szCs w:val="22"/>
                <w:lang w:val="ru-RU" w:eastAsia="ja-JP"/>
              </w:rPr>
              <w:t xml:space="preserve"> </w:t>
            </w:r>
          </w:p>
        </w:tc>
        <w:tc>
          <w:tcPr>
            <w:tcW w:w="3177" w:type="dxa"/>
          </w:tcPr>
          <w:p w:rsidR="003D511E" w:rsidRPr="00BF769E" w:rsidRDefault="003D511E" w:rsidP="00955A7A">
            <w:pPr>
              <w:rPr>
                <w:bCs/>
                <w:color w:val="000000"/>
                <w:lang w:val="mk-MK"/>
              </w:rPr>
            </w:pPr>
            <w:r w:rsidRPr="00BF769E">
              <w:rPr>
                <w:sz w:val="22"/>
                <w:szCs w:val="22"/>
              </w:rPr>
              <w:t>Social Determinants of Equity in Access to Healthcare for Tuberculosis Patients in Republic of Macedonia – Results from a Case-Control Study</w:t>
            </w:r>
            <w:r w:rsidRPr="00BF769E">
              <w:rPr>
                <w:rFonts w:eastAsia="MS Mincho"/>
                <w:bCs/>
                <w:sz w:val="22"/>
                <w:szCs w:val="22"/>
                <w:lang w:val="en-US" w:eastAsia="ja-JP"/>
              </w:rPr>
              <w:t xml:space="preserve">. </w:t>
            </w:r>
          </w:p>
        </w:tc>
        <w:tc>
          <w:tcPr>
            <w:tcW w:w="2290" w:type="dxa"/>
          </w:tcPr>
          <w:p w:rsidR="003D511E" w:rsidRPr="00BF769E" w:rsidRDefault="003D511E" w:rsidP="00955A7A">
            <w:pPr>
              <w:rPr>
                <w:bCs/>
                <w:color w:val="000000"/>
                <w:lang w:val="en-US"/>
              </w:rPr>
            </w:pPr>
            <w:r w:rsidRPr="00BF769E">
              <w:rPr>
                <w:sz w:val="22"/>
                <w:szCs w:val="22"/>
                <w:lang w:val="en-US" w:eastAsia="en-US"/>
              </w:rPr>
              <w:t>Int J Health Policy Manag 2014, 3(x), 1–7</w:t>
            </w:r>
          </w:p>
        </w:tc>
      </w:tr>
      <w:tr w:rsidR="003D511E" w:rsidRPr="00BF769E" w:rsidTr="00091E0E">
        <w:trPr>
          <w:jc w:val="center"/>
        </w:trPr>
        <w:tc>
          <w:tcPr>
            <w:tcW w:w="495" w:type="dxa"/>
            <w:vMerge/>
          </w:tcPr>
          <w:p w:rsidR="003D511E" w:rsidRPr="00BF769E" w:rsidRDefault="003D511E" w:rsidP="00955A7A">
            <w:pPr>
              <w:rPr>
                <w:bCs/>
                <w:color w:val="000000"/>
                <w:lang w:val="en-US"/>
              </w:rPr>
            </w:pPr>
          </w:p>
        </w:tc>
        <w:tc>
          <w:tcPr>
            <w:tcW w:w="683" w:type="dxa"/>
            <w:vMerge/>
          </w:tcPr>
          <w:p w:rsidR="003D511E" w:rsidRPr="00BF769E" w:rsidRDefault="003D511E" w:rsidP="00955A7A">
            <w:pPr>
              <w:rPr>
                <w:bCs/>
                <w:color w:val="000000"/>
                <w:lang w:val="en-US"/>
              </w:rPr>
            </w:pPr>
          </w:p>
        </w:tc>
        <w:tc>
          <w:tcPr>
            <w:tcW w:w="705" w:type="dxa"/>
          </w:tcPr>
          <w:p w:rsidR="003D511E" w:rsidRPr="00BF769E" w:rsidRDefault="003D511E" w:rsidP="00955A7A">
            <w:pPr>
              <w:rPr>
                <w:bCs/>
                <w:color w:val="000000"/>
                <w:lang w:val="ru-RU"/>
              </w:rPr>
            </w:pPr>
            <w:r w:rsidRPr="00BF769E">
              <w:rPr>
                <w:bCs/>
                <w:color w:val="000000"/>
                <w:sz w:val="22"/>
                <w:szCs w:val="22"/>
                <w:lang w:val="en-US"/>
              </w:rPr>
              <w:t>5</w:t>
            </w:r>
            <w:r w:rsidRPr="00BF769E">
              <w:rPr>
                <w:bCs/>
                <w:color w:val="000000"/>
                <w:sz w:val="22"/>
                <w:szCs w:val="22"/>
                <w:lang w:val="ru-RU"/>
              </w:rPr>
              <w:t>.</w:t>
            </w:r>
          </w:p>
        </w:tc>
        <w:tc>
          <w:tcPr>
            <w:tcW w:w="1857" w:type="dxa"/>
          </w:tcPr>
          <w:p w:rsidR="003D511E" w:rsidRPr="00BF769E" w:rsidRDefault="003D511E" w:rsidP="00955A7A">
            <w:pPr>
              <w:rPr>
                <w:color w:val="000000"/>
                <w:lang w:val="en-US"/>
              </w:rPr>
            </w:pPr>
            <w:r w:rsidRPr="00BF769E">
              <w:rPr>
                <w:rFonts w:eastAsia="MS Mincho"/>
                <w:bCs/>
                <w:iCs/>
                <w:color w:val="000000"/>
                <w:sz w:val="22"/>
                <w:szCs w:val="22"/>
                <w:lang w:val="en-US" w:eastAsia="ja-JP"/>
              </w:rPr>
              <w:t>Dance</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Gudeva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Nikovska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Mome</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Spasovski</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Dragan</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Gjorgjev</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Jovanka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Karadzinska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Bislimovska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Rozalinda</w:t>
            </w:r>
            <w:r w:rsidRPr="00BF769E">
              <w:rPr>
                <w:rFonts w:eastAsia="MS Mincho"/>
                <w:bCs/>
                <w:iCs/>
                <w:color w:val="000000"/>
                <w:sz w:val="22"/>
                <w:szCs w:val="22"/>
                <w:lang w:val="ru-RU" w:eastAsia="ja-JP"/>
              </w:rPr>
              <w:t xml:space="preserve"> </w:t>
            </w:r>
            <w:r w:rsidRPr="00BF769E">
              <w:rPr>
                <w:rFonts w:eastAsia="MS Mincho"/>
                <w:bCs/>
                <w:iCs/>
                <w:color w:val="000000"/>
                <w:sz w:val="22"/>
                <w:szCs w:val="22"/>
                <w:lang w:val="en-US" w:eastAsia="ja-JP"/>
              </w:rPr>
              <w:t>Isjanovska</w:t>
            </w:r>
            <w:r w:rsidRPr="00BF769E">
              <w:rPr>
                <w:rFonts w:eastAsia="MS Mincho"/>
                <w:bCs/>
                <w:iCs/>
                <w:color w:val="000000"/>
                <w:sz w:val="22"/>
                <w:szCs w:val="22"/>
                <w:lang w:val="ru-RU" w:eastAsia="ja-JP"/>
              </w:rPr>
              <w:t xml:space="preserve">, </w:t>
            </w:r>
            <w:r w:rsidRPr="00BF769E">
              <w:rPr>
                <w:rFonts w:eastAsia="MS Mincho"/>
                <w:b/>
                <w:bCs/>
                <w:iCs/>
                <w:color w:val="000000"/>
                <w:sz w:val="22"/>
                <w:szCs w:val="22"/>
                <w:lang w:val="en-US" w:eastAsia="ja-JP"/>
              </w:rPr>
              <w:t>Fimka</w:t>
            </w:r>
            <w:r w:rsidRPr="00BF769E">
              <w:rPr>
                <w:rFonts w:eastAsia="MS Mincho"/>
                <w:b/>
                <w:bCs/>
                <w:iCs/>
                <w:color w:val="000000"/>
                <w:sz w:val="22"/>
                <w:szCs w:val="22"/>
                <w:lang w:val="ru-RU" w:eastAsia="ja-JP"/>
              </w:rPr>
              <w:t xml:space="preserve"> </w:t>
            </w:r>
            <w:r w:rsidRPr="00BF769E">
              <w:rPr>
                <w:rFonts w:eastAsia="MS Mincho"/>
                <w:b/>
                <w:bCs/>
                <w:iCs/>
                <w:color w:val="000000"/>
                <w:sz w:val="22"/>
                <w:szCs w:val="22"/>
                <w:lang w:val="en-US" w:eastAsia="ja-JP"/>
              </w:rPr>
              <w:t>Tozija</w:t>
            </w:r>
            <w:r w:rsidRPr="00BF769E">
              <w:rPr>
                <w:rFonts w:eastAsia="MS Mincho"/>
                <w:bCs/>
                <w:iCs/>
                <w:color w:val="000000"/>
                <w:sz w:val="22"/>
                <w:szCs w:val="22"/>
                <w:lang w:val="ru-RU" w:eastAsia="ja-JP"/>
              </w:rPr>
              <w:t xml:space="preserve">.  </w:t>
            </w:r>
          </w:p>
        </w:tc>
        <w:tc>
          <w:tcPr>
            <w:tcW w:w="3177" w:type="dxa"/>
          </w:tcPr>
          <w:p w:rsidR="003D511E" w:rsidRPr="00BF769E" w:rsidRDefault="003D511E" w:rsidP="00955A7A">
            <w:pPr>
              <w:rPr>
                <w:bCs/>
                <w:color w:val="000000"/>
                <w:lang w:val="en-US"/>
              </w:rPr>
            </w:pPr>
            <w:r w:rsidRPr="00BF769E">
              <w:rPr>
                <w:rFonts w:eastAsia="MS Mincho"/>
                <w:bCs/>
                <w:color w:val="000000"/>
                <w:sz w:val="22"/>
                <w:szCs w:val="22"/>
                <w:lang w:val="en-US" w:eastAsia="ja-JP"/>
              </w:rPr>
              <w:t>Social determinants of smoking in the population of the Republic of Macedonia – results from a nested case--</w:t>
            </w:r>
            <w:r w:rsidRPr="00BF769E">
              <w:rPr>
                <w:rFonts w:ascii="MS Mincho" w:eastAsia="MS Mincho" w:hAnsi="MS Mincho" w:cs="MS Mincho" w:hint="eastAsia"/>
                <w:bCs/>
                <w:color w:val="000000"/>
                <w:sz w:val="22"/>
                <w:szCs w:val="22"/>
                <w:lang w:val="en-US" w:eastAsia="ja-JP"/>
              </w:rPr>
              <w:t>‐</w:t>
            </w:r>
            <w:r w:rsidRPr="00BF769E">
              <w:rPr>
                <w:rFonts w:eastAsia="MS Mincho"/>
                <w:bCs/>
                <w:color w:val="000000"/>
                <w:sz w:val="22"/>
                <w:szCs w:val="22"/>
                <w:lang w:val="en-US" w:eastAsia="ja-JP"/>
              </w:rPr>
              <w:t>control study</w:t>
            </w:r>
          </w:p>
        </w:tc>
        <w:tc>
          <w:tcPr>
            <w:tcW w:w="2290" w:type="dxa"/>
          </w:tcPr>
          <w:p w:rsidR="003D511E" w:rsidRPr="00BF769E" w:rsidRDefault="003D511E" w:rsidP="00955A7A">
            <w:pPr>
              <w:rPr>
                <w:bCs/>
                <w:color w:val="000000"/>
                <w:lang w:val="pt-BR"/>
              </w:rPr>
            </w:pPr>
            <w:hyperlink r:id="rId140" w:history="1">
              <w:r w:rsidRPr="00BF769E">
                <w:rPr>
                  <w:rStyle w:val="Hyperlink"/>
                  <w:rFonts w:eastAsia="MS Mincho"/>
                  <w:color w:val="000000"/>
                  <w:sz w:val="22"/>
                  <w:szCs w:val="22"/>
                  <w:lang w:val="pt-BR" w:eastAsia="ja-JP"/>
                </w:rPr>
                <w:t>www.gjmedph.org</w:t>
              </w:r>
            </w:hyperlink>
            <w:r w:rsidRPr="00BF769E">
              <w:rPr>
                <w:rFonts w:eastAsia="MS Mincho"/>
                <w:color w:val="000000"/>
                <w:sz w:val="22"/>
                <w:szCs w:val="22"/>
                <w:lang w:val="pt-BR" w:eastAsia="ja-JP"/>
              </w:rPr>
              <w:t xml:space="preserve"> Vol. 3, No. 4 2014. ISSN#-­</w:t>
            </w:r>
            <w:r w:rsidRPr="00BF769E">
              <w:rPr>
                <w:rFonts w:ascii="MS Mincho" w:eastAsia="MS Mincho" w:hAnsi="MS Mincho" w:cs="MS Mincho" w:hint="eastAsia"/>
                <w:color w:val="000000"/>
                <w:sz w:val="22"/>
                <w:szCs w:val="22"/>
                <w:lang w:val="pt-BR" w:eastAsia="ja-JP"/>
              </w:rPr>
              <w:t>‐</w:t>
            </w:r>
            <w:r w:rsidRPr="00BF769E">
              <w:rPr>
                <w:rFonts w:eastAsia="MS Mincho"/>
                <w:color w:val="000000"/>
                <w:sz w:val="22"/>
                <w:szCs w:val="22"/>
                <w:lang w:val="pt-BR" w:eastAsia="ja-JP"/>
              </w:rPr>
              <w:t xml:space="preserve"> 2277-­</w:t>
            </w:r>
            <w:r w:rsidRPr="00BF769E">
              <w:rPr>
                <w:rFonts w:ascii="MS Mincho" w:eastAsia="MS Mincho" w:hAnsi="MS Mincho" w:cs="MS Mincho" w:hint="eastAsia"/>
                <w:color w:val="000000"/>
                <w:sz w:val="22"/>
                <w:szCs w:val="22"/>
                <w:lang w:val="pt-BR" w:eastAsia="ja-JP"/>
              </w:rPr>
              <w:t>‐</w:t>
            </w:r>
            <w:r w:rsidRPr="00BF769E">
              <w:rPr>
                <w:rFonts w:eastAsia="MS Mincho"/>
                <w:color w:val="000000"/>
                <w:sz w:val="22"/>
                <w:szCs w:val="22"/>
                <w:lang w:val="pt-BR" w:eastAsia="ja-JP"/>
              </w:rPr>
              <w:t>96</w:t>
            </w:r>
          </w:p>
        </w:tc>
      </w:tr>
      <w:tr w:rsidR="003D511E" w:rsidRPr="00BF769E" w:rsidTr="00091E0E">
        <w:trPr>
          <w:jc w:val="center"/>
        </w:trPr>
        <w:tc>
          <w:tcPr>
            <w:tcW w:w="495" w:type="dxa"/>
            <w:vMerge/>
          </w:tcPr>
          <w:p w:rsidR="003D511E" w:rsidRPr="00BF769E" w:rsidRDefault="003D511E" w:rsidP="00955A7A">
            <w:pPr>
              <w:rPr>
                <w:bCs/>
                <w:color w:val="000000"/>
                <w:lang w:val="pt-BR"/>
              </w:rPr>
            </w:pPr>
          </w:p>
        </w:tc>
        <w:tc>
          <w:tcPr>
            <w:tcW w:w="683" w:type="dxa"/>
            <w:vMerge w:val="restart"/>
          </w:tcPr>
          <w:p w:rsidR="003D511E" w:rsidRPr="00BF769E" w:rsidRDefault="003D511E" w:rsidP="00955A7A">
            <w:pPr>
              <w:rPr>
                <w:bCs/>
                <w:color w:val="000000"/>
                <w:lang w:val="ru-RU"/>
              </w:rPr>
            </w:pPr>
            <w:r w:rsidRPr="00BF769E">
              <w:rPr>
                <w:bCs/>
                <w:color w:val="000000"/>
                <w:sz w:val="22"/>
                <w:szCs w:val="22"/>
                <w:lang w:val="ru-RU"/>
              </w:rPr>
              <w:t>12.2.</w:t>
            </w:r>
          </w:p>
        </w:tc>
        <w:tc>
          <w:tcPr>
            <w:tcW w:w="8029" w:type="dxa"/>
            <w:gridSpan w:val="4"/>
          </w:tcPr>
          <w:p w:rsidR="003D511E" w:rsidRPr="00BF769E" w:rsidRDefault="003D511E" w:rsidP="00955A7A">
            <w:pPr>
              <w:rPr>
                <w:bCs/>
                <w:color w:val="000000"/>
                <w:lang w:val="ru-RU"/>
              </w:rPr>
            </w:pPr>
            <w:r w:rsidRPr="00BF769E">
              <w:rPr>
                <w:bCs/>
                <w:color w:val="000000"/>
                <w:sz w:val="22"/>
                <w:szCs w:val="22"/>
                <w:lang w:val="ru-RU"/>
              </w:rPr>
              <w:t xml:space="preserve">Доказ за најмалку два печатени научноистражувачки трудови во меѓународни </w:t>
            </w:r>
            <w:r w:rsidRPr="00BF769E">
              <w:rPr>
                <w:bCs/>
                <w:color w:val="000000"/>
                <w:sz w:val="22"/>
                <w:szCs w:val="22"/>
                <w:lang w:val="mk-MK"/>
              </w:rPr>
              <w:t xml:space="preserve">научни </w:t>
            </w:r>
            <w:r w:rsidRPr="00BF769E">
              <w:rPr>
                <w:bCs/>
                <w:color w:val="000000"/>
                <w:sz w:val="22"/>
                <w:szCs w:val="22"/>
                <w:lang w:val="ru-RU"/>
              </w:rPr>
              <w:t>списанија со импакт фактор во даденото поле во последните пет години</w:t>
            </w:r>
          </w:p>
        </w:tc>
      </w:tr>
      <w:tr w:rsidR="003D511E" w:rsidRPr="00BF769E" w:rsidTr="00091E0E">
        <w:trPr>
          <w:jc w:val="center"/>
        </w:trPr>
        <w:tc>
          <w:tcPr>
            <w:tcW w:w="495" w:type="dxa"/>
            <w:vMerge/>
          </w:tcPr>
          <w:p w:rsidR="003D511E" w:rsidRPr="00BF769E" w:rsidRDefault="003D511E" w:rsidP="00955A7A">
            <w:pPr>
              <w:rPr>
                <w:bCs/>
                <w:color w:val="000000"/>
                <w:lang w:val="ru-RU"/>
              </w:rPr>
            </w:pPr>
          </w:p>
        </w:tc>
        <w:tc>
          <w:tcPr>
            <w:tcW w:w="683" w:type="dxa"/>
            <w:vMerge/>
          </w:tcPr>
          <w:p w:rsidR="003D511E" w:rsidRPr="00BF769E" w:rsidRDefault="003D511E" w:rsidP="00955A7A">
            <w:pPr>
              <w:rPr>
                <w:bCs/>
                <w:color w:val="000000"/>
                <w:lang w:val="ru-RU"/>
              </w:rPr>
            </w:pPr>
          </w:p>
        </w:tc>
        <w:tc>
          <w:tcPr>
            <w:tcW w:w="705" w:type="dxa"/>
          </w:tcPr>
          <w:p w:rsidR="003D511E" w:rsidRPr="00BF769E" w:rsidRDefault="003D511E" w:rsidP="00955A7A">
            <w:pPr>
              <w:rPr>
                <w:bCs/>
                <w:color w:val="000000"/>
                <w:lang w:val="en-US"/>
              </w:rPr>
            </w:pPr>
            <w:r w:rsidRPr="00BF769E">
              <w:rPr>
                <w:bCs/>
                <w:color w:val="000000"/>
                <w:sz w:val="22"/>
                <w:szCs w:val="22"/>
                <w:lang w:val="ru-RU"/>
              </w:rPr>
              <w:t xml:space="preserve">Ред. </w:t>
            </w:r>
          </w:p>
          <w:p w:rsidR="003D511E" w:rsidRPr="00BF769E" w:rsidRDefault="003D511E" w:rsidP="00955A7A">
            <w:pPr>
              <w:rPr>
                <w:bCs/>
                <w:color w:val="000000"/>
                <w:lang w:val="ru-RU"/>
              </w:rPr>
            </w:pPr>
            <w:r w:rsidRPr="00BF769E">
              <w:rPr>
                <w:bCs/>
                <w:color w:val="000000"/>
                <w:sz w:val="22"/>
                <w:szCs w:val="22"/>
                <w:lang w:val="ru-RU"/>
              </w:rPr>
              <w:t>број</w:t>
            </w:r>
          </w:p>
        </w:tc>
        <w:tc>
          <w:tcPr>
            <w:tcW w:w="1857" w:type="dxa"/>
          </w:tcPr>
          <w:p w:rsidR="003D511E" w:rsidRPr="00BF769E" w:rsidRDefault="003D511E" w:rsidP="00955A7A">
            <w:pPr>
              <w:rPr>
                <w:bCs/>
                <w:color w:val="000000"/>
                <w:lang w:val="ru-RU"/>
              </w:rPr>
            </w:pPr>
            <w:r w:rsidRPr="00BF769E">
              <w:rPr>
                <w:bCs/>
                <w:color w:val="000000"/>
                <w:sz w:val="22"/>
                <w:szCs w:val="22"/>
                <w:lang w:val="ru-RU"/>
              </w:rPr>
              <w:t>Автори</w:t>
            </w:r>
          </w:p>
        </w:tc>
        <w:tc>
          <w:tcPr>
            <w:tcW w:w="3177" w:type="dxa"/>
          </w:tcPr>
          <w:p w:rsidR="003D511E" w:rsidRPr="00BF769E" w:rsidRDefault="003D511E" w:rsidP="00955A7A">
            <w:pPr>
              <w:rPr>
                <w:bCs/>
                <w:color w:val="000000"/>
                <w:lang w:val="ru-RU"/>
              </w:rPr>
            </w:pPr>
            <w:r w:rsidRPr="00BF769E">
              <w:rPr>
                <w:bCs/>
                <w:color w:val="000000"/>
                <w:sz w:val="22"/>
                <w:szCs w:val="22"/>
                <w:lang w:val="ru-RU"/>
              </w:rPr>
              <w:t>Наслов</w:t>
            </w:r>
          </w:p>
        </w:tc>
        <w:tc>
          <w:tcPr>
            <w:tcW w:w="2290" w:type="dxa"/>
          </w:tcPr>
          <w:p w:rsidR="003D511E" w:rsidRPr="00BF769E" w:rsidRDefault="003D511E" w:rsidP="00955A7A">
            <w:pPr>
              <w:rPr>
                <w:bCs/>
                <w:color w:val="000000"/>
                <w:lang w:val="ru-RU"/>
              </w:rPr>
            </w:pPr>
            <w:r w:rsidRPr="00BF769E">
              <w:rPr>
                <w:bCs/>
                <w:color w:val="000000"/>
                <w:sz w:val="22"/>
                <w:szCs w:val="22"/>
                <w:lang w:val="ru-RU"/>
              </w:rPr>
              <w:t>Издавач /</w:t>
            </w:r>
            <w:r w:rsidRPr="00BF769E">
              <w:rPr>
                <w:bCs/>
                <w:color w:val="000000"/>
                <w:sz w:val="22"/>
                <w:szCs w:val="22"/>
                <w:lang w:val="en-US"/>
              </w:rPr>
              <w:t xml:space="preserve"> </w:t>
            </w:r>
            <w:r w:rsidRPr="00BF769E">
              <w:rPr>
                <w:bCs/>
                <w:color w:val="000000"/>
                <w:sz w:val="22"/>
                <w:szCs w:val="22"/>
                <w:lang w:val="ru-RU"/>
              </w:rPr>
              <w:t>година</w:t>
            </w:r>
          </w:p>
        </w:tc>
      </w:tr>
      <w:tr w:rsidR="003D511E" w:rsidRPr="00BF769E" w:rsidTr="00091E0E">
        <w:trPr>
          <w:jc w:val="center"/>
        </w:trPr>
        <w:tc>
          <w:tcPr>
            <w:tcW w:w="495" w:type="dxa"/>
            <w:vMerge/>
          </w:tcPr>
          <w:p w:rsidR="003D511E" w:rsidRPr="00BF769E" w:rsidRDefault="003D511E" w:rsidP="00955A7A">
            <w:pPr>
              <w:rPr>
                <w:bCs/>
                <w:color w:val="000000"/>
                <w:lang w:val="ru-RU"/>
              </w:rPr>
            </w:pPr>
          </w:p>
        </w:tc>
        <w:tc>
          <w:tcPr>
            <w:tcW w:w="683" w:type="dxa"/>
            <w:vMerge/>
          </w:tcPr>
          <w:p w:rsidR="003D511E" w:rsidRPr="00BF769E" w:rsidRDefault="003D511E" w:rsidP="00955A7A">
            <w:pPr>
              <w:rPr>
                <w:bCs/>
                <w:color w:val="000000"/>
                <w:lang w:val="ru-RU"/>
              </w:rPr>
            </w:pPr>
          </w:p>
        </w:tc>
        <w:tc>
          <w:tcPr>
            <w:tcW w:w="705" w:type="dxa"/>
          </w:tcPr>
          <w:p w:rsidR="003D511E" w:rsidRPr="00BF769E" w:rsidRDefault="003D511E" w:rsidP="00955A7A">
            <w:pPr>
              <w:rPr>
                <w:bCs/>
                <w:color w:val="000000"/>
                <w:lang w:val="en-US"/>
              </w:rPr>
            </w:pPr>
            <w:r w:rsidRPr="00BF769E">
              <w:rPr>
                <w:bCs/>
                <w:color w:val="000000"/>
                <w:sz w:val="22"/>
                <w:szCs w:val="22"/>
                <w:lang w:val="en-US"/>
              </w:rPr>
              <w:t>1.</w:t>
            </w:r>
          </w:p>
        </w:tc>
        <w:tc>
          <w:tcPr>
            <w:tcW w:w="1857" w:type="dxa"/>
          </w:tcPr>
          <w:p w:rsidR="003D511E" w:rsidRPr="00BF769E" w:rsidRDefault="003D511E" w:rsidP="00955A7A">
            <w:pPr>
              <w:rPr>
                <w:color w:val="000000"/>
                <w:lang w:val="en-US"/>
              </w:rPr>
            </w:pPr>
            <w:r w:rsidRPr="00BF769E">
              <w:rPr>
                <w:b/>
                <w:sz w:val="22"/>
                <w:szCs w:val="22"/>
                <w:lang w:val="en-US"/>
              </w:rPr>
              <w:t>F</w:t>
            </w:r>
            <w:r w:rsidRPr="00BF769E">
              <w:rPr>
                <w:b/>
                <w:sz w:val="22"/>
                <w:szCs w:val="22"/>
              </w:rPr>
              <w:t>imka Tozija,</w:t>
            </w:r>
            <w:r w:rsidRPr="00BF769E">
              <w:rPr>
                <w:sz w:val="22"/>
                <w:szCs w:val="22"/>
              </w:rPr>
              <w:t xml:space="preserve"> Shaban Memeti. </w:t>
            </w:r>
          </w:p>
        </w:tc>
        <w:tc>
          <w:tcPr>
            <w:tcW w:w="3177" w:type="dxa"/>
          </w:tcPr>
          <w:p w:rsidR="003D511E" w:rsidRPr="00BF769E" w:rsidRDefault="003D511E" w:rsidP="00955A7A">
            <w:pPr>
              <w:rPr>
                <w:color w:val="000000"/>
              </w:rPr>
            </w:pPr>
            <w:r w:rsidRPr="00BF769E">
              <w:rPr>
                <w:sz w:val="22"/>
                <w:szCs w:val="22"/>
              </w:rPr>
              <w:t xml:space="preserve">Migrant outbreak - a public health treat that needs immediate response and shared responsibility. </w:t>
            </w:r>
          </w:p>
        </w:tc>
        <w:tc>
          <w:tcPr>
            <w:tcW w:w="2290" w:type="dxa"/>
          </w:tcPr>
          <w:p w:rsidR="003D511E" w:rsidRPr="00BF769E" w:rsidRDefault="003D511E" w:rsidP="00955A7A">
            <w:pPr>
              <w:jc w:val="both"/>
              <w:rPr>
                <w:rFonts w:eastAsia="MS Mincho"/>
                <w:color w:val="000000"/>
                <w:lang w:val="en-US" w:eastAsia="ja-JP"/>
              </w:rPr>
            </w:pPr>
            <w:r w:rsidRPr="00BF769E">
              <w:rPr>
                <w:sz w:val="22"/>
                <w:szCs w:val="22"/>
              </w:rPr>
              <w:t>Int J Health Sci Res. 2015; 5(9):512-520 (if. 3.6)</w:t>
            </w:r>
          </w:p>
        </w:tc>
      </w:tr>
      <w:tr w:rsidR="003D511E" w:rsidRPr="00BF769E" w:rsidTr="00091E0E">
        <w:trPr>
          <w:jc w:val="center"/>
        </w:trPr>
        <w:tc>
          <w:tcPr>
            <w:tcW w:w="495" w:type="dxa"/>
            <w:vMerge/>
          </w:tcPr>
          <w:p w:rsidR="003D511E" w:rsidRPr="00BF769E" w:rsidRDefault="003D511E" w:rsidP="00955A7A">
            <w:pPr>
              <w:rPr>
                <w:bCs/>
                <w:color w:val="000000"/>
                <w:lang w:val="en-US"/>
              </w:rPr>
            </w:pPr>
          </w:p>
        </w:tc>
        <w:tc>
          <w:tcPr>
            <w:tcW w:w="683" w:type="dxa"/>
            <w:vMerge/>
          </w:tcPr>
          <w:p w:rsidR="003D511E" w:rsidRPr="00BF769E" w:rsidRDefault="003D511E" w:rsidP="00955A7A">
            <w:pPr>
              <w:rPr>
                <w:bCs/>
                <w:color w:val="000000"/>
                <w:lang w:val="en-US"/>
              </w:rPr>
            </w:pPr>
          </w:p>
        </w:tc>
        <w:tc>
          <w:tcPr>
            <w:tcW w:w="705" w:type="dxa"/>
          </w:tcPr>
          <w:p w:rsidR="003D511E" w:rsidRPr="00BF769E" w:rsidRDefault="003D511E" w:rsidP="00955A7A">
            <w:pPr>
              <w:rPr>
                <w:bCs/>
                <w:color w:val="000000"/>
                <w:lang w:val="en-US"/>
              </w:rPr>
            </w:pPr>
            <w:r w:rsidRPr="00BF769E">
              <w:rPr>
                <w:bCs/>
                <w:color w:val="000000"/>
                <w:sz w:val="22"/>
                <w:szCs w:val="22"/>
                <w:lang w:val="en-US"/>
              </w:rPr>
              <w:t>2.</w:t>
            </w:r>
          </w:p>
        </w:tc>
        <w:tc>
          <w:tcPr>
            <w:tcW w:w="1857" w:type="dxa"/>
          </w:tcPr>
          <w:p w:rsidR="003D511E" w:rsidRPr="00BF769E" w:rsidRDefault="003D511E" w:rsidP="00955A7A">
            <w:pPr>
              <w:rPr>
                <w:color w:val="000000"/>
                <w:lang w:val="ru-RU"/>
              </w:rPr>
            </w:pPr>
            <w:r w:rsidRPr="00BF769E">
              <w:rPr>
                <w:rFonts w:eastAsia="MS Mincho"/>
                <w:color w:val="000000"/>
                <w:sz w:val="22"/>
                <w:szCs w:val="22"/>
                <w:lang w:val="en-US" w:eastAsia="ja-JP"/>
              </w:rPr>
              <w:t xml:space="preserve">Velichkovski R, </w:t>
            </w:r>
            <w:r w:rsidRPr="00BF769E">
              <w:rPr>
                <w:rFonts w:eastAsia="MS Mincho"/>
                <w:b/>
                <w:color w:val="000000"/>
                <w:sz w:val="22"/>
                <w:szCs w:val="22"/>
                <w:lang w:val="en-US" w:eastAsia="ja-JP"/>
              </w:rPr>
              <w:t>Tozija F.</w:t>
            </w:r>
            <w:r w:rsidRPr="00BF769E">
              <w:rPr>
                <w:rFonts w:eastAsia="MS Mincho"/>
                <w:color w:val="000000"/>
                <w:sz w:val="22"/>
                <w:szCs w:val="22"/>
                <w:lang w:val="en-US" w:eastAsia="ja-JP"/>
              </w:rPr>
              <w:t xml:space="preserve"> </w:t>
            </w:r>
          </w:p>
        </w:tc>
        <w:tc>
          <w:tcPr>
            <w:tcW w:w="3177" w:type="dxa"/>
          </w:tcPr>
          <w:p w:rsidR="003D511E" w:rsidRPr="00BF769E" w:rsidRDefault="003D511E" w:rsidP="00955A7A">
            <w:pPr>
              <w:rPr>
                <w:color w:val="000000"/>
              </w:rPr>
            </w:pPr>
            <w:r w:rsidRPr="00BF769E">
              <w:rPr>
                <w:rFonts w:eastAsia="MS Mincho"/>
                <w:color w:val="000000"/>
                <w:sz w:val="22"/>
                <w:szCs w:val="22"/>
                <w:lang w:val="en-US" w:eastAsia="ja-JP"/>
              </w:rPr>
              <w:t>Challenges in accessing sexual and reproductive</w:t>
            </w:r>
            <w:r w:rsidRPr="00BF769E">
              <w:rPr>
                <w:color w:val="000000"/>
                <w:sz w:val="22"/>
                <w:szCs w:val="22"/>
                <w:lang w:val="en-US"/>
              </w:rPr>
              <w:t xml:space="preserve"> </w:t>
            </w:r>
            <w:r w:rsidRPr="00BF769E">
              <w:rPr>
                <w:rFonts w:eastAsia="MS Mincho"/>
                <w:color w:val="000000"/>
                <w:sz w:val="22"/>
                <w:szCs w:val="22"/>
                <w:lang w:val="en-US" w:eastAsia="ja-JP"/>
              </w:rPr>
              <w:t xml:space="preserve">health services among people with physical disabilities in Macedonia. </w:t>
            </w:r>
          </w:p>
        </w:tc>
        <w:tc>
          <w:tcPr>
            <w:tcW w:w="2290" w:type="dxa"/>
          </w:tcPr>
          <w:p w:rsidR="003D511E" w:rsidRPr="00BF769E" w:rsidRDefault="003D511E" w:rsidP="00955A7A">
            <w:pPr>
              <w:jc w:val="both"/>
              <w:rPr>
                <w:rFonts w:eastAsia="MS Mincho"/>
                <w:color w:val="000000"/>
                <w:lang w:val="en-US" w:eastAsia="ja-JP"/>
              </w:rPr>
            </w:pPr>
            <w:r w:rsidRPr="00BF769E">
              <w:rPr>
                <w:rFonts w:eastAsia="MS Mincho"/>
                <w:color w:val="000000"/>
                <w:sz w:val="22"/>
                <w:szCs w:val="22"/>
                <w:lang w:val="en-US" w:eastAsia="ja-JP"/>
              </w:rPr>
              <w:t>Int J Health Sci Res.</w:t>
            </w:r>
            <w:r w:rsidRPr="00BF769E">
              <w:rPr>
                <w:color w:val="000000"/>
                <w:sz w:val="22"/>
                <w:szCs w:val="22"/>
                <w:lang w:val="en-US"/>
              </w:rPr>
              <w:t xml:space="preserve"> </w:t>
            </w:r>
            <w:r w:rsidRPr="00BF769E">
              <w:rPr>
                <w:rFonts w:eastAsia="MS Mincho"/>
                <w:color w:val="000000"/>
                <w:sz w:val="22"/>
                <w:szCs w:val="22"/>
                <w:lang w:val="en-US" w:eastAsia="ja-JP"/>
              </w:rPr>
              <w:t>2015;5(1):249-259.</w:t>
            </w:r>
            <w:r w:rsidRPr="00BF769E">
              <w:rPr>
                <w:color w:val="000000"/>
                <w:sz w:val="22"/>
                <w:szCs w:val="22"/>
                <w:lang w:val="en-US"/>
              </w:rPr>
              <w:t xml:space="preserve">  </w:t>
            </w:r>
            <w:r w:rsidRPr="00BF769E">
              <w:rPr>
                <w:color w:val="000000"/>
                <w:sz w:val="22"/>
                <w:szCs w:val="22"/>
                <w:lang w:val="ru-RU"/>
              </w:rPr>
              <w:t>(</w:t>
            </w:r>
            <w:r w:rsidRPr="00BF769E">
              <w:rPr>
                <w:color w:val="000000"/>
                <w:sz w:val="22"/>
                <w:szCs w:val="22"/>
                <w:lang w:val="en-US"/>
              </w:rPr>
              <w:t>if</w:t>
            </w:r>
            <w:r w:rsidRPr="00BF769E">
              <w:rPr>
                <w:color w:val="000000"/>
                <w:sz w:val="22"/>
                <w:szCs w:val="22"/>
                <w:lang w:val="ru-RU"/>
              </w:rPr>
              <w:t>. 3.6)</w:t>
            </w:r>
          </w:p>
        </w:tc>
      </w:tr>
      <w:tr w:rsidR="003D511E" w:rsidRPr="00BF769E" w:rsidTr="00091E0E">
        <w:trPr>
          <w:jc w:val="center"/>
        </w:trPr>
        <w:tc>
          <w:tcPr>
            <w:tcW w:w="495" w:type="dxa"/>
            <w:vMerge/>
          </w:tcPr>
          <w:p w:rsidR="003D511E" w:rsidRPr="00BF769E" w:rsidRDefault="003D511E" w:rsidP="00955A7A">
            <w:pPr>
              <w:rPr>
                <w:bCs/>
                <w:color w:val="000000"/>
                <w:lang w:val="en-US"/>
              </w:rPr>
            </w:pPr>
          </w:p>
        </w:tc>
        <w:tc>
          <w:tcPr>
            <w:tcW w:w="683" w:type="dxa"/>
            <w:vMerge/>
          </w:tcPr>
          <w:p w:rsidR="003D511E" w:rsidRPr="00BF769E" w:rsidRDefault="003D511E" w:rsidP="00955A7A">
            <w:pPr>
              <w:rPr>
                <w:bCs/>
                <w:color w:val="000000"/>
                <w:lang w:val="en-US"/>
              </w:rPr>
            </w:pPr>
          </w:p>
        </w:tc>
        <w:tc>
          <w:tcPr>
            <w:tcW w:w="705" w:type="dxa"/>
          </w:tcPr>
          <w:p w:rsidR="003D511E" w:rsidRPr="00BF769E" w:rsidRDefault="003D511E" w:rsidP="00955A7A">
            <w:pPr>
              <w:rPr>
                <w:bCs/>
                <w:color w:val="000000"/>
                <w:lang w:val="en-US"/>
              </w:rPr>
            </w:pPr>
            <w:r w:rsidRPr="00BF769E">
              <w:rPr>
                <w:bCs/>
                <w:color w:val="000000"/>
                <w:sz w:val="22"/>
                <w:szCs w:val="22"/>
                <w:lang w:val="en-US"/>
              </w:rPr>
              <w:t>3.</w:t>
            </w:r>
          </w:p>
        </w:tc>
        <w:tc>
          <w:tcPr>
            <w:tcW w:w="1857" w:type="dxa"/>
          </w:tcPr>
          <w:p w:rsidR="003D511E" w:rsidRPr="00BF769E" w:rsidRDefault="003D511E" w:rsidP="00955A7A">
            <w:pPr>
              <w:jc w:val="both"/>
              <w:rPr>
                <w:b/>
                <w:bCs/>
                <w:lang w:val="en-US"/>
              </w:rPr>
            </w:pPr>
            <w:r w:rsidRPr="00BF769E">
              <w:rPr>
                <w:rFonts w:eastAsia="MS Mincho"/>
                <w:b/>
                <w:color w:val="000000"/>
                <w:sz w:val="22"/>
                <w:szCs w:val="22"/>
                <w:lang w:val="en-US" w:eastAsia="ja-JP"/>
              </w:rPr>
              <w:t>Tozija F.,</w:t>
            </w:r>
            <w:r w:rsidRPr="00BF769E">
              <w:rPr>
                <w:rFonts w:eastAsia="MS Mincho"/>
                <w:color w:val="000000"/>
                <w:sz w:val="22"/>
                <w:szCs w:val="22"/>
                <w:lang w:val="en-US" w:eastAsia="ja-JP"/>
              </w:rPr>
              <w:t xml:space="preserve"> Jankulovski N.</w:t>
            </w:r>
            <w:r w:rsidRPr="00BF769E">
              <w:rPr>
                <w:color w:val="000000"/>
                <w:sz w:val="22"/>
                <w:szCs w:val="22"/>
              </w:rPr>
              <w:t xml:space="preserve"> </w:t>
            </w:r>
          </w:p>
        </w:tc>
        <w:tc>
          <w:tcPr>
            <w:tcW w:w="3177" w:type="dxa"/>
          </w:tcPr>
          <w:p w:rsidR="003D511E" w:rsidRPr="00BF769E" w:rsidRDefault="003D511E" w:rsidP="00955A7A">
            <w:pPr>
              <w:rPr>
                <w:lang w:val="en-US"/>
              </w:rPr>
            </w:pPr>
            <w:r w:rsidRPr="00BF769E">
              <w:rPr>
                <w:color w:val="000000"/>
                <w:sz w:val="22"/>
                <w:szCs w:val="22"/>
              </w:rPr>
              <w:t xml:space="preserve">Strategy to Improve Quality in Emergency Medical Services: from Assessment to Policy </w:t>
            </w:r>
          </w:p>
        </w:tc>
        <w:tc>
          <w:tcPr>
            <w:tcW w:w="2290" w:type="dxa"/>
          </w:tcPr>
          <w:p w:rsidR="003D511E" w:rsidRPr="00BF769E" w:rsidRDefault="003D511E" w:rsidP="00955A7A">
            <w:pPr>
              <w:jc w:val="both"/>
              <w:rPr>
                <w:lang w:val="en-US"/>
              </w:rPr>
            </w:pPr>
            <w:r w:rsidRPr="00BF769E">
              <w:rPr>
                <w:rFonts w:eastAsia="MS Mincho"/>
                <w:color w:val="000000"/>
                <w:sz w:val="22"/>
                <w:szCs w:val="22"/>
                <w:lang w:val="en-US" w:eastAsia="ja-JP"/>
              </w:rPr>
              <w:t>Arh Hig Rada Toksikol 2013;64:567-579</w:t>
            </w:r>
          </w:p>
        </w:tc>
      </w:tr>
      <w:tr w:rsidR="003D511E" w:rsidRPr="00BF769E" w:rsidTr="00091E0E">
        <w:trPr>
          <w:jc w:val="center"/>
        </w:trPr>
        <w:tc>
          <w:tcPr>
            <w:tcW w:w="495" w:type="dxa"/>
            <w:vMerge/>
          </w:tcPr>
          <w:p w:rsidR="003D511E" w:rsidRPr="00BF769E" w:rsidRDefault="003D511E" w:rsidP="00955A7A">
            <w:pPr>
              <w:rPr>
                <w:bCs/>
                <w:color w:val="000000"/>
                <w:lang w:val="ru-RU"/>
              </w:rPr>
            </w:pPr>
          </w:p>
        </w:tc>
        <w:tc>
          <w:tcPr>
            <w:tcW w:w="683" w:type="dxa"/>
            <w:vMerge/>
          </w:tcPr>
          <w:p w:rsidR="003D511E" w:rsidRPr="00BF769E" w:rsidRDefault="003D511E" w:rsidP="00955A7A">
            <w:pPr>
              <w:rPr>
                <w:bCs/>
                <w:color w:val="000000"/>
                <w:lang w:val="ru-RU"/>
              </w:rPr>
            </w:pPr>
          </w:p>
        </w:tc>
        <w:tc>
          <w:tcPr>
            <w:tcW w:w="705" w:type="dxa"/>
          </w:tcPr>
          <w:p w:rsidR="003D511E" w:rsidRPr="00BF769E" w:rsidRDefault="003D511E" w:rsidP="00955A7A">
            <w:pPr>
              <w:rPr>
                <w:bCs/>
                <w:color w:val="000000"/>
                <w:lang w:val="ru-RU"/>
              </w:rPr>
            </w:pPr>
            <w:r w:rsidRPr="00BF769E">
              <w:rPr>
                <w:bCs/>
                <w:color w:val="000000"/>
                <w:sz w:val="22"/>
                <w:szCs w:val="22"/>
                <w:lang w:val="en-US"/>
              </w:rPr>
              <w:t>4</w:t>
            </w:r>
            <w:r w:rsidRPr="00BF769E">
              <w:rPr>
                <w:bCs/>
                <w:color w:val="000000"/>
                <w:sz w:val="22"/>
                <w:szCs w:val="22"/>
                <w:lang w:val="ru-RU"/>
              </w:rPr>
              <w:t>.</w:t>
            </w:r>
          </w:p>
        </w:tc>
        <w:tc>
          <w:tcPr>
            <w:tcW w:w="1857" w:type="dxa"/>
          </w:tcPr>
          <w:p w:rsidR="003D511E" w:rsidRPr="00BF769E" w:rsidRDefault="003D511E" w:rsidP="00955A7A">
            <w:pPr>
              <w:rPr>
                <w:bCs/>
                <w:color w:val="000000"/>
                <w:lang w:val="ru-RU"/>
              </w:rPr>
            </w:pPr>
            <w:r w:rsidRPr="00BF769E">
              <w:rPr>
                <w:b/>
                <w:sz w:val="22"/>
                <w:szCs w:val="22"/>
              </w:rPr>
              <w:t>Tozija F.</w:t>
            </w:r>
          </w:p>
        </w:tc>
        <w:tc>
          <w:tcPr>
            <w:tcW w:w="3177" w:type="dxa"/>
          </w:tcPr>
          <w:p w:rsidR="003D511E" w:rsidRPr="00BF769E" w:rsidRDefault="003D511E" w:rsidP="00955A7A">
            <w:pPr>
              <w:rPr>
                <w:bCs/>
                <w:color w:val="000000"/>
                <w:lang w:val="en-US"/>
              </w:rPr>
            </w:pPr>
            <w:r w:rsidRPr="00BF769E">
              <w:rPr>
                <w:sz w:val="22"/>
                <w:szCs w:val="22"/>
              </w:rPr>
              <w:t xml:space="preserve">South East Europe Health Network – Policy Dialog for Evidence in Health </w:t>
            </w:r>
          </w:p>
        </w:tc>
        <w:tc>
          <w:tcPr>
            <w:tcW w:w="2290" w:type="dxa"/>
          </w:tcPr>
          <w:p w:rsidR="003D511E" w:rsidRPr="00BF769E" w:rsidRDefault="003D511E" w:rsidP="00955A7A">
            <w:pPr>
              <w:rPr>
                <w:bCs/>
                <w:color w:val="000000"/>
                <w:lang w:val="mk-MK"/>
              </w:rPr>
            </w:pPr>
            <w:r w:rsidRPr="00BF769E">
              <w:rPr>
                <w:rFonts w:eastAsia="MS Mincho"/>
                <w:sz w:val="22"/>
                <w:szCs w:val="22"/>
                <w:lang w:val="fi-FI" w:eastAsia="ja-JP"/>
              </w:rPr>
              <w:t>Arh Hig Rada Toksikol 2013;64:631-633</w:t>
            </w:r>
            <w:r w:rsidRPr="00BF769E">
              <w:rPr>
                <w:sz w:val="22"/>
                <w:szCs w:val="22"/>
                <w:lang w:val="fi-FI"/>
              </w:rPr>
              <w:t xml:space="preserve"> (if 1,048</w:t>
            </w:r>
            <w:r w:rsidRPr="00BF769E">
              <w:rPr>
                <w:sz w:val="22"/>
                <w:szCs w:val="22"/>
                <w:lang w:val="mk-MK"/>
              </w:rPr>
              <w:t>)</w:t>
            </w:r>
          </w:p>
        </w:tc>
      </w:tr>
    </w:tbl>
    <w:p w:rsidR="003D511E" w:rsidRPr="001E292C" w:rsidRDefault="003D511E" w:rsidP="005A6607">
      <w:pPr>
        <w:ind w:left="360"/>
        <w:jc w:val="both"/>
        <w:rPr>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Pr="00A02975" w:rsidRDefault="003D511E" w:rsidP="00A02975">
      <w:pPr>
        <w:ind w:left="360"/>
        <w:jc w:val="both"/>
        <w:rPr>
          <w:color w:val="FF0000"/>
          <w:lang w:val="ru-RU"/>
        </w:rPr>
      </w:pPr>
      <w:r w:rsidRPr="00A02975">
        <w:rPr>
          <w:color w:val="000000"/>
          <w:lang w:val="ru-RU"/>
        </w:rPr>
        <w:t xml:space="preserve">4. </w:t>
      </w:r>
      <w:r w:rsidRPr="00A02975">
        <w:rPr>
          <w:color w:val="000000"/>
          <w:sz w:val="28"/>
          <w:szCs w:val="28"/>
          <w:lang w:val="ru-RU"/>
        </w:rPr>
        <w:t>.</w:t>
      </w:r>
      <w:r w:rsidRPr="009D6C3E">
        <w:rPr>
          <w:color w:val="000000"/>
          <w:sz w:val="28"/>
          <w:szCs w:val="28"/>
          <w:lang w:val="ru-RU"/>
        </w:rPr>
        <w:t xml:space="preserve"> </w:t>
      </w:r>
      <w:r w:rsidRPr="009D6C3E">
        <w:rPr>
          <w:b/>
          <w:color w:val="000000"/>
          <w:sz w:val="28"/>
          <w:szCs w:val="28"/>
          <w:lang w:val="ru-RU"/>
        </w:rPr>
        <w:t>проф др Елена Ќосева</w:t>
      </w:r>
      <w:r w:rsidRPr="00EB0F3E">
        <w:rPr>
          <w:color w:val="000000"/>
          <w:lang w:val="ru-RU"/>
        </w:rPr>
        <w:t xml:space="preserve"> - Катедра за социјална медицина</w:t>
      </w:r>
    </w:p>
    <w:p w:rsidR="003D511E" w:rsidRDefault="003D511E" w:rsidP="00A02975">
      <w:pPr>
        <w:rPr>
          <w:lang w:val="ru-RU"/>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703"/>
        <w:gridCol w:w="935"/>
        <w:gridCol w:w="2016"/>
        <w:gridCol w:w="2632"/>
        <w:gridCol w:w="2386"/>
      </w:tblGrid>
      <w:tr w:rsidR="003D511E" w:rsidRPr="0040288E" w:rsidTr="0012077E">
        <w:trPr>
          <w:jc w:val="center"/>
        </w:trPr>
        <w:tc>
          <w:tcPr>
            <w:tcW w:w="526" w:type="dxa"/>
            <w:vMerge w:val="restart"/>
          </w:tcPr>
          <w:p w:rsidR="003D511E" w:rsidRPr="0040288E" w:rsidRDefault="003D511E" w:rsidP="00955A7A">
            <w:pPr>
              <w:pStyle w:val="yiv476422843msonormal"/>
              <w:spacing w:before="0" w:beforeAutospacing="0" w:after="0" w:afterAutospacing="0"/>
              <w:ind w:hanging="36"/>
              <w:jc w:val="both"/>
              <w:rPr>
                <w:lang w:val="ru-RU"/>
              </w:rPr>
            </w:pPr>
            <w:r w:rsidRPr="0040288E">
              <w:rPr>
                <w:sz w:val="22"/>
                <w:szCs w:val="22"/>
                <w:lang w:val="ru-RU"/>
              </w:rPr>
              <w:t xml:space="preserve">12. </w:t>
            </w:r>
          </w:p>
        </w:tc>
        <w:tc>
          <w:tcPr>
            <w:tcW w:w="8665" w:type="dxa"/>
            <w:gridSpan w:val="5"/>
          </w:tcPr>
          <w:p w:rsidR="003D511E" w:rsidRPr="0040288E" w:rsidRDefault="003D511E" w:rsidP="00955A7A">
            <w:pPr>
              <w:pStyle w:val="yiv476422843msonormal"/>
              <w:spacing w:before="0" w:beforeAutospacing="0" w:after="0" w:afterAutospacing="0"/>
              <w:ind w:hanging="36"/>
              <w:jc w:val="both"/>
              <w:rPr>
                <w:lang w:val="mk-MK"/>
              </w:rPr>
            </w:pPr>
            <w:r w:rsidRPr="0040288E">
              <w:rPr>
                <w:bCs/>
                <w:color w:val="000000"/>
                <w:sz w:val="22"/>
                <w:szCs w:val="22"/>
                <w:lang w:val="mk-MK"/>
              </w:rPr>
              <w:t>За ментори на докторски трудови селектирани</w:t>
            </w:r>
            <w:r w:rsidRPr="0040288E">
              <w:rPr>
                <w:bCs/>
                <w:color w:val="000000"/>
                <w:sz w:val="22"/>
                <w:szCs w:val="22"/>
                <w:lang w:val="ru-RU"/>
              </w:rPr>
              <w:t xml:space="preserve"> резултати во последните четири/ пет години</w:t>
            </w:r>
          </w:p>
        </w:tc>
      </w:tr>
      <w:tr w:rsidR="003D511E" w:rsidRPr="0040288E" w:rsidTr="0012077E">
        <w:trPr>
          <w:jc w:val="center"/>
        </w:trPr>
        <w:tc>
          <w:tcPr>
            <w:tcW w:w="526" w:type="dxa"/>
            <w:vMerge/>
          </w:tcPr>
          <w:p w:rsidR="003D511E" w:rsidRPr="0040288E" w:rsidRDefault="003D511E" w:rsidP="00955A7A">
            <w:pPr>
              <w:rPr>
                <w:lang w:val="mk-MK"/>
              </w:rPr>
            </w:pPr>
          </w:p>
        </w:tc>
        <w:tc>
          <w:tcPr>
            <w:tcW w:w="708" w:type="dxa"/>
            <w:vMerge w:val="restart"/>
          </w:tcPr>
          <w:p w:rsidR="003D511E" w:rsidRPr="0040288E" w:rsidRDefault="003D511E" w:rsidP="00955A7A">
            <w:pPr>
              <w:rPr>
                <w:lang w:val="en-US"/>
              </w:rPr>
            </w:pPr>
            <w:r w:rsidRPr="0040288E">
              <w:rPr>
                <w:sz w:val="22"/>
                <w:szCs w:val="22"/>
                <w:lang w:val="en-US"/>
              </w:rPr>
              <w:t>12.1.</w:t>
            </w:r>
          </w:p>
        </w:tc>
        <w:tc>
          <w:tcPr>
            <w:tcW w:w="7957" w:type="dxa"/>
            <w:gridSpan w:val="4"/>
          </w:tcPr>
          <w:p w:rsidR="003D511E" w:rsidRPr="0040288E" w:rsidRDefault="003D511E" w:rsidP="00955A7A">
            <w:pPr>
              <w:rPr>
                <w:lang w:val="en-US"/>
              </w:rPr>
            </w:pPr>
            <w:r w:rsidRPr="0040288E">
              <w:rPr>
                <w:bCs/>
                <w:color w:val="000000"/>
                <w:sz w:val="22"/>
                <w:szCs w:val="22"/>
                <w:lang w:val="ru-RU"/>
              </w:rPr>
              <w:t xml:space="preserve">Доказ за печатени научноистражувачки трудови во меѓународни </w:t>
            </w:r>
            <w:r w:rsidRPr="0040288E">
              <w:rPr>
                <w:bCs/>
                <w:color w:val="000000"/>
                <w:sz w:val="22"/>
                <w:szCs w:val="22"/>
                <w:lang w:val="mk-MK"/>
              </w:rPr>
              <w:t xml:space="preserve">научни </w:t>
            </w:r>
            <w:r w:rsidRPr="0040288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en-US"/>
              </w:rPr>
            </w:pPr>
            <w:r w:rsidRPr="0040288E">
              <w:rPr>
                <w:bCs/>
                <w:color w:val="000000"/>
                <w:sz w:val="22"/>
                <w:szCs w:val="22"/>
                <w:lang w:val="ru-RU"/>
              </w:rPr>
              <w:t xml:space="preserve">Ред. </w:t>
            </w:r>
          </w:p>
          <w:p w:rsidR="003D511E" w:rsidRPr="0040288E" w:rsidRDefault="003D511E" w:rsidP="00955A7A">
            <w:pPr>
              <w:rPr>
                <w:bCs/>
                <w:color w:val="000000"/>
                <w:lang w:val="ru-RU"/>
              </w:rPr>
            </w:pPr>
            <w:r w:rsidRPr="0040288E">
              <w:rPr>
                <w:bCs/>
                <w:color w:val="000000"/>
                <w:sz w:val="22"/>
                <w:szCs w:val="22"/>
                <w:lang w:val="ru-RU"/>
              </w:rPr>
              <w:t>број</w:t>
            </w:r>
          </w:p>
        </w:tc>
        <w:tc>
          <w:tcPr>
            <w:tcW w:w="2070" w:type="dxa"/>
          </w:tcPr>
          <w:p w:rsidR="003D511E" w:rsidRPr="0040288E" w:rsidRDefault="003D511E" w:rsidP="00955A7A">
            <w:pPr>
              <w:rPr>
                <w:bCs/>
                <w:color w:val="000000"/>
                <w:lang w:val="ru-RU"/>
              </w:rPr>
            </w:pPr>
            <w:r w:rsidRPr="0040288E">
              <w:rPr>
                <w:bCs/>
                <w:color w:val="000000"/>
                <w:sz w:val="22"/>
                <w:szCs w:val="22"/>
                <w:lang w:val="ru-RU"/>
              </w:rPr>
              <w:t>Автори</w:t>
            </w:r>
          </w:p>
        </w:tc>
        <w:tc>
          <w:tcPr>
            <w:tcW w:w="2721" w:type="dxa"/>
          </w:tcPr>
          <w:p w:rsidR="003D511E" w:rsidRPr="0040288E" w:rsidRDefault="003D511E" w:rsidP="00955A7A">
            <w:pPr>
              <w:rPr>
                <w:bCs/>
                <w:color w:val="000000"/>
                <w:lang w:val="ru-RU"/>
              </w:rPr>
            </w:pPr>
            <w:r w:rsidRPr="0040288E">
              <w:rPr>
                <w:bCs/>
                <w:color w:val="000000"/>
                <w:sz w:val="22"/>
                <w:szCs w:val="22"/>
                <w:lang w:val="ru-RU"/>
              </w:rPr>
              <w:t>Наслов</w:t>
            </w:r>
          </w:p>
        </w:tc>
        <w:tc>
          <w:tcPr>
            <w:tcW w:w="2196" w:type="dxa"/>
          </w:tcPr>
          <w:p w:rsidR="003D511E" w:rsidRPr="0040288E" w:rsidRDefault="003D511E" w:rsidP="00955A7A">
            <w:pPr>
              <w:rPr>
                <w:bCs/>
                <w:color w:val="000000"/>
                <w:lang w:val="ru-RU"/>
              </w:rPr>
            </w:pPr>
            <w:r w:rsidRPr="0040288E">
              <w:rPr>
                <w:bCs/>
                <w:color w:val="000000"/>
                <w:sz w:val="22"/>
                <w:szCs w:val="22"/>
                <w:lang w:val="ru-RU"/>
              </w:rPr>
              <w:t>Издавач /година</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ru-RU"/>
              </w:rPr>
            </w:pPr>
            <w:r w:rsidRPr="0040288E">
              <w:rPr>
                <w:bCs/>
                <w:color w:val="000000"/>
                <w:sz w:val="22"/>
                <w:szCs w:val="22"/>
                <w:lang w:val="ru-RU"/>
              </w:rPr>
              <w:t>1.</w:t>
            </w:r>
          </w:p>
        </w:tc>
        <w:tc>
          <w:tcPr>
            <w:tcW w:w="2070" w:type="dxa"/>
          </w:tcPr>
          <w:p w:rsidR="003D511E" w:rsidRPr="0040288E" w:rsidRDefault="003D511E" w:rsidP="00955A7A">
            <w:pPr>
              <w:rPr>
                <w:bCs/>
                <w:color w:val="000000"/>
                <w:lang w:val="en-US"/>
              </w:rPr>
            </w:pPr>
            <w:r w:rsidRPr="0040288E">
              <w:rPr>
                <w:bCs/>
                <w:color w:val="000000"/>
                <w:sz w:val="22"/>
                <w:szCs w:val="22"/>
                <w:lang w:val="en-US"/>
              </w:rPr>
              <w:t xml:space="preserve">Simonovska V., Spasovski M., </w:t>
            </w:r>
            <w:r w:rsidRPr="0040288E">
              <w:rPr>
                <w:b/>
                <w:bCs/>
                <w:color w:val="000000"/>
                <w:sz w:val="22"/>
                <w:szCs w:val="22"/>
                <w:lang w:val="en-US"/>
              </w:rPr>
              <w:t>Kjosevska E</w:t>
            </w:r>
            <w:r w:rsidRPr="0040288E">
              <w:rPr>
                <w:bCs/>
                <w:color w:val="000000"/>
                <w:sz w:val="22"/>
                <w:szCs w:val="22"/>
                <w:lang w:val="en-US"/>
              </w:rPr>
              <w:t>.</w:t>
            </w:r>
          </w:p>
        </w:tc>
        <w:tc>
          <w:tcPr>
            <w:tcW w:w="2721" w:type="dxa"/>
          </w:tcPr>
          <w:p w:rsidR="003D511E" w:rsidRPr="0040288E" w:rsidRDefault="003D511E" w:rsidP="00955A7A">
            <w:pPr>
              <w:rPr>
                <w:bCs/>
                <w:color w:val="000000"/>
                <w:lang w:val="en-US"/>
              </w:rPr>
            </w:pPr>
            <w:r w:rsidRPr="0040288E">
              <w:rPr>
                <w:bCs/>
                <w:color w:val="000000"/>
                <w:sz w:val="22"/>
                <w:szCs w:val="22"/>
                <w:lang w:val="en-US"/>
              </w:rPr>
              <w:t xml:space="preserve">The Influence on the Secondary Diagnosis on the Expense Resulting from the Five Most Expensive Patients with Ischemic Heart Disease During Their Hospital Treatment </w:t>
            </w:r>
          </w:p>
        </w:tc>
        <w:tc>
          <w:tcPr>
            <w:tcW w:w="2196" w:type="dxa"/>
          </w:tcPr>
          <w:p w:rsidR="003D511E" w:rsidRPr="0040288E" w:rsidRDefault="003D511E" w:rsidP="00955A7A">
            <w:pPr>
              <w:rPr>
                <w:bCs/>
                <w:color w:val="000000"/>
                <w:lang w:val="en-US"/>
              </w:rPr>
            </w:pPr>
            <w:r w:rsidRPr="0040288E">
              <w:rPr>
                <w:bCs/>
                <w:color w:val="000000"/>
                <w:sz w:val="22"/>
                <w:szCs w:val="22"/>
                <w:lang w:val="en-US"/>
              </w:rPr>
              <w:t>Physioacta Vol.8No2,2014</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ru-RU"/>
              </w:rPr>
            </w:pPr>
            <w:r w:rsidRPr="0040288E">
              <w:rPr>
                <w:bCs/>
                <w:color w:val="000000"/>
                <w:sz w:val="22"/>
                <w:szCs w:val="22"/>
                <w:lang w:val="ru-RU"/>
              </w:rPr>
              <w:t>2.</w:t>
            </w:r>
          </w:p>
        </w:tc>
        <w:tc>
          <w:tcPr>
            <w:tcW w:w="2070" w:type="dxa"/>
          </w:tcPr>
          <w:p w:rsidR="003D511E" w:rsidRPr="0040288E" w:rsidRDefault="003D511E" w:rsidP="00955A7A">
            <w:pPr>
              <w:rPr>
                <w:b/>
                <w:bCs/>
                <w:color w:val="000000"/>
                <w:lang w:val="en-US"/>
              </w:rPr>
            </w:pPr>
            <w:r w:rsidRPr="0040288E">
              <w:rPr>
                <w:bCs/>
                <w:color w:val="000000"/>
                <w:sz w:val="22"/>
                <w:szCs w:val="22"/>
                <w:lang w:val="en-US"/>
              </w:rPr>
              <w:t xml:space="preserve">Hoxha R., </w:t>
            </w:r>
            <w:r w:rsidRPr="0040288E">
              <w:rPr>
                <w:b/>
                <w:bCs/>
                <w:color w:val="000000"/>
                <w:sz w:val="22"/>
                <w:szCs w:val="22"/>
                <w:lang w:val="en-US"/>
              </w:rPr>
              <w:t>Kosevska E</w:t>
            </w:r>
            <w:r w:rsidRPr="0040288E">
              <w:rPr>
                <w:bCs/>
                <w:color w:val="000000"/>
                <w:sz w:val="22"/>
                <w:szCs w:val="22"/>
                <w:lang w:val="en-US"/>
              </w:rPr>
              <w:t xml:space="preserve">.,Berisha M., Ramadani N., Begolli I., Zhjeqi V.,Gashi S., Zajmi D., </w:t>
            </w:r>
          </w:p>
        </w:tc>
        <w:tc>
          <w:tcPr>
            <w:tcW w:w="2721" w:type="dxa"/>
          </w:tcPr>
          <w:p w:rsidR="003D511E" w:rsidRPr="0040288E" w:rsidRDefault="003D511E" w:rsidP="00955A7A">
            <w:pPr>
              <w:rPr>
                <w:bCs/>
                <w:color w:val="000000"/>
                <w:lang w:val="en-US"/>
              </w:rPr>
            </w:pPr>
            <w:r w:rsidRPr="0040288E">
              <w:rPr>
                <w:bCs/>
                <w:color w:val="000000"/>
                <w:sz w:val="22"/>
                <w:szCs w:val="22"/>
                <w:lang w:val="en-US"/>
              </w:rPr>
              <w:t>Personal Assessment of Hospitalization and the Possibility for Complaint-Comparative Analysis of the Situation in Public and Private Hospitals in Kosovo</w:t>
            </w:r>
          </w:p>
        </w:tc>
        <w:tc>
          <w:tcPr>
            <w:tcW w:w="2196" w:type="dxa"/>
          </w:tcPr>
          <w:p w:rsidR="003D511E" w:rsidRPr="0040288E" w:rsidRDefault="003D511E" w:rsidP="00955A7A">
            <w:pPr>
              <w:rPr>
                <w:bCs/>
                <w:color w:val="000000"/>
                <w:lang w:val="en-US"/>
              </w:rPr>
            </w:pPr>
            <w:r w:rsidRPr="0040288E">
              <w:rPr>
                <w:bCs/>
                <w:color w:val="000000"/>
                <w:sz w:val="22"/>
                <w:szCs w:val="22"/>
                <w:lang w:val="en-US"/>
              </w:rPr>
              <w:t>Medicus Vol 22(1) 2017</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ru-RU"/>
              </w:rPr>
            </w:pPr>
            <w:r w:rsidRPr="0040288E">
              <w:rPr>
                <w:bCs/>
                <w:color w:val="000000"/>
                <w:sz w:val="22"/>
                <w:szCs w:val="22"/>
                <w:lang w:val="ru-RU"/>
              </w:rPr>
              <w:t>3.</w:t>
            </w:r>
          </w:p>
        </w:tc>
        <w:tc>
          <w:tcPr>
            <w:tcW w:w="2070" w:type="dxa"/>
          </w:tcPr>
          <w:p w:rsidR="003D511E" w:rsidRPr="0040288E" w:rsidRDefault="003D511E" w:rsidP="00955A7A">
            <w:pPr>
              <w:rPr>
                <w:bCs/>
                <w:color w:val="000000"/>
                <w:lang w:val="en-US"/>
              </w:rPr>
            </w:pPr>
            <w:r w:rsidRPr="0040288E">
              <w:rPr>
                <w:bCs/>
                <w:color w:val="000000"/>
                <w:sz w:val="22"/>
                <w:szCs w:val="22"/>
                <w:lang w:val="en-US"/>
              </w:rPr>
              <w:t xml:space="preserve">Pollozhani A., </w:t>
            </w:r>
            <w:r w:rsidRPr="0040288E">
              <w:rPr>
                <w:b/>
                <w:bCs/>
                <w:color w:val="000000"/>
                <w:sz w:val="22"/>
                <w:szCs w:val="22"/>
                <w:lang w:val="en-US"/>
              </w:rPr>
              <w:t>Kosevska E</w:t>
            </w:r>
            <w:r w:rsidRPr="0040288E">
              <w:rPr>
                <w:bCs/>
                <w:color w:val="000000"/>
                <w:sz w:val="22"/>
                <w:szCs w:val="22"/>
                <w:lang w:val="en-US"/>
              </w:rPr>
              <w:t>.,Petkovski K., Memeti Sh., Limani B., Kasapinov B.</w:t>
            </w:r>
          </w:p>
        </w:tc>
        <w:tc>
          <w:tcPr>
            <w:tcW w:w="2721" w:type="dxa"/>
          </w:tcPr>
          <w:p w:rsidR="003D511E" w:rsidRPr="0040288E" w:rsidRDefault="003D511E" w:rsidP="00955A7A">
            <w:pPr>
              <w:rPr>
                <w:bCs/>
                <w:color w:val="000000"/>
                <w:lang w:val="en-US"/>
              </w:rPr>
            </w:pPr>
            <w:r w:rsidRPr="0040288E">
              <w:rPr>
                <w:bCs/>
                <w:color w:val="000000"/>
                <w:sz w:val="22"/>
                <w:szCs w:val="22"/>
                <w:lang w:val="en-US"/>
              </w:rPr>
              <w:t>Some Aspects of Culturally Competent Communication in Health Care in the Republic of Macedonia</w:t>
            </w:r>
          </w:p>
        </w:tc>
        <w:tc>
          <w:tcPr>
            <w:tcW w:w="2196" w:type="dxa"/>
          </w:tcPr>
          <w:p w:rsidR="003D511E" w:rsidRPr="0040288E" w:rsidRDefault="003D511E" w:rsidP="00955A7A">
            <w:pPr>
              <w:rPr>
                <w:bCs/>
                <w:color w:val="000000"/>
                <w:lang w:val="en-US"/>
              </w:rPr>
            </w:pPr>
            <w:r w:rsidRPr="0040288E">
              <w:rPr>
                <w:bCs/>
                <w:color w:val="000000"/>
                <w:sz w:val="22"/>
                <w:szCs w:val="22"/>
                <w:lang w:val="en-US"/>
              </w:rPr>
              <w:t>Materia Socio Medica, Vol. 25(4),2013</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ru-RU"/>
              </w:rPr>
            </w:pPr>
            <w:r w:rsidRPr="0040288E">
              <w:rPr>
                <w:bCs/>
                <w:color w:val="000000"/>
                <w:sz w:val="22"/>
                <w:szCs w:val="22"/>
                <w:lang w:val="ru-RU"/>
              </w:rPr>
              <w:t>4.</w:t>
            </w:r>
          </w:p>
        </w:tc>
        <w:tc>
          <w:tcPr>
            <w:tcW w:w="2070" w:type="dxa"/>
          </w:tcPr>
          <w:p w:rsidR="003D511E" w:rsidRPr="0040288E" w:rsidRDefault="003D511E" w:rsidP="00955A7A">
            <w:pPr>
              <w:rPr>
                <w:bCs/>
                <w:color w:val="000000"/>
                <w:lang w:val="mk-MK"/>
              </w:rPr>
            </w:pPr>
            <w:r w:rsidRPr="0040288E">
              <w:rPr>
                <w:bCs/>
                <w:color w:val="000000"/>
                <w:sz w:val="22"/>
                <w:szCs w:val="22"/>
                <w:lang w:val="mk-MK"/>
              </w:rPr>
              <w:t xml:space="preserve">Дечовски Н., </w:t>
            </w:r>
            <w:r w:rsidRPr="0040288E">
              <w:rPr>
                <w:b/>
                <w:bCs/>
                <w:color w:val="000000"/>
                <w:sz w:val="22"/>
                <w:szCs w:val="22"/>
                <w:lang w:val="mk-MK"/>
              </w:rPr>
              <w:t>Ќосевска Е</w:t>
            </w:r>
            <w:r w:rsidRPr="0040288E">
              <w:rPr>
                <w:bCs/>
                <w:color w:val="000000"/>
                <w:sz w:val="22"/>
                <w:szCs w:val="22"/>
                <w:lang w:val="mk-MK"/>
              </w:rPr>
              <w:t>.,Исјановска Р.</w:t>
            </w:r>
          </w:p>
        </w:tc>
        <w:tc>
          <w:tcPr>
            <w:tcW w:w="2721" w:type="dxa"/>
          </w:tcPr>
          <w:p w:rsidR="003D511E" w:rsidRPr="0040288E" w:rsidRDefault="003D511E" w:rsidP="00955A7A">
            <w:pPr>
              <w:rPr>
                <w:bCs/>
                <w:color w:val="000000"/>
                <w:lang w:val="ru-RU"/>
              </w:rPr>
            </w:pPr>
            <w:r w:rsidRPr="0040288E">
              <w:rPr>
                <w:bCs/>
                <w:color w:val="000000"/>
                <w:sz w:val="22"/>
                <w:szCs w:val="22"/>
                <w:lang w:val="ru-RU"/>
              </w:rPr>
              <w:t xml:space="preserve">Социоекономски фактори кои влијаат врз телесната тежина и должина на новородените во Источниот регион на Р. Македонија </w:t>
            </w:r>
          </w:p>
        </w:tc>
        <w:tc>
          <w:tcPr>
            <w:tcW w:w="2196" w:type="dxa"/>
          </w:tcPr>
          <w:p w:rsidR="003D511E" w:rsidRPr="0040288E" w:rsidRDefault="003D511E" w:rsidP="00955A7A">
            <w:pPr>
              <w:rPr>
                <w:bCs/>
                <w:color w:val="000000"/>
                <w:lang w:val="en-US"/>
              </w:rPr>
            </w:pPr>
            <w:r w:rsidRPr="0040288E">
              <w:rPr>
                <w:bCs/>
                <w:color w:val="000000"/>
                <w:sz w:val="22"/>
                <w:szCs w:val="22"/>
                <w:lang w:val="en-US"/>
              </w:rPr>
              <w:t>Medicus.Vol.19(3),2014</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val="restart"/>
          </w:tcPr>
          <w:p w:rsidR="003D511E" w:rsidRPr="0040288E" w:rsidRDefault="003D511E" w:rsidP="00955A7A">
            <w:pPr>
              <w:rPr>
                <w:bCs/>
                <w:color w:val="000000"/>
                <w:lang w:val="ru-RU"/>
              </w:rPr>
            </w:pPr>
            <w:r w:rsidRPr="0040288E">
              <w:rPr>
                <w:bCs/>
                <w:color w:val="000000"/>
                <w:sz w:val="22"/>
                <w:szCs w:val="22"/>
                <w:lang w:val="ru-RU"/>
              </w:rPr>
              <w:t>12.2.</w:t>
            </w:r>
          </w:p>
        </w:tc>
        <w:tc>
          <w:tcPr>
            <w:tcW w:w="7957" w:type="dxa"/>
            <w:gridSpan w:val="4"/>
          </w:tcPr>
          <w:p w:rsidR="003D511E" w:rsidRPr="0040288E" w:rsidRDefault="003D511E" w:rsidP="00955A7A">
            <w:pPr>
              <w:rPr>
                <w:bCs/>
                <w:color w:val="000000"/>
                <w:lang w:val="ru-RU"/>
              </w:rPr>
            </w:pPr>
            <w:r w:rsidRPr="0040288E">
              <w:rPr>
                <w:bCs/>
                <w:color w:val="000000"/>
                <w:sz w:val="22"/>
                <w:szCs w:val="22"/>
                <w:lang w:val="ru-RU"/>
              </w:rPr>
              <w:t xml:space="preserve">Доказ за најмалку два печатени научноистражувачки трудови во меѓународни </w:t>
            </w:r>
            <w:r w:rsidRPr="0040288E">
              <w:rPr>
                <w:bCs/>
                <w:color w:val="000000"/>
                <w:sz w:val="22"/>
                <w:szCs w:val="22"/>
                <w:lang w:val="mk-MK"/>
              </w:rPr>
              <w:t xml:space="preserve">научни </w:t>
            </w:r>
            <w:r w:rsidRPr="0040288E">
              <w:rPr>
                <w:bCs/>
                <w:color w:val="000000"/>
                <w:sz w:val="22"/>
                <w:szCs w:val="22"/>
                <w:lang w:val="ru-RU"/>
              </w:rPr>
              <w:t>списанија со импакт фактор во даденото поле во последните пет години</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en-US"/>
              </w:rPr>
            </w:pPr>
            <w:r w:rsidRPr="0040288E">
              <w:rPr>
                <w:bCs/>
                <w:color w:val="000000"/>
                <w:sz w:val="22"/>
                <w:szCs w:val="22"/>
                <w:lang w:val="ru-RU"/>
              </w:rPr>
              <w:t xml:space="preserve">Ред. </w:t>
            </w:r>
          </w:p>
          <w:p w:rsidR="003D511E" w:rsidRPr="0040288E" w:rsidRDefault="003D511E" w:rsidP="00955A7A">
            <w:pPr>
              <w:rPr>
                <w:bCs/>
                <w:color w:val="000000"/>
                <w:lang w:val="ru-RU"/>
              </w:rPr>
            </w:pPr>
            <w:r w:rsidRPr="0040288E">
              <w:rPr>
                <w:bCs/>
                <w:color w:val="000000"/>
                <w:sz w:val="22"/>
                <w:szCs w:val="22"/>
                <w:lang w:val="ru-RU"/>
              </w:rPr>
              <w:t>број</w:t>
            </w:r>
          </w:p>
        </w:tc>
        <w:tc>
          <w:tcPr>
            <w:tcW w:w="2070" w:type="dxa"/>
          </w:tcPr>
          <w:p w:rsidR="003D511E" w:rsidRPr="0040288E" w:rsidRDefault="003D511E" w:rsidP="00955A7A">
            <w:pPr>
              <w:rPr>
                <w:bCs/>
                <w:color w:val="000000"/>
                <w:lang w:val="ru-RU"/>
              </w:rPr>
            </w:pPr>
            <w:r w:rsidRPr="0040288E">
              <w:rPr>
                <w:bCs/>
                <w:color w:val="000000"/>
                <w:sz w:val="22"/>
                <w:szCs w:val="22"/>
                <w:lang w:val="ru-RU"/>
              </w:rPr>
              <w:t>Автори</w:t>
            </w:r>
          </w:p>
        </w:tc>
        <w:tc>
          <w:tcPr>
            <w:tcW w:w="2721" w:type="dxa"/>
          </w:tcPr>
          <w:p w:rsidR="003D511E" w:rsidRPr="0040288E" w:rsidRDefault="003D511E" w:rsidP="00955A7A">
            <w:pPr>
              <w:rPr>
                <w:bCs/>
                <w:color w:val="000000"/>
                <w:lang w:val="ru-RU"/>
              </w:rPr>
            </w:pPr>
            <w:r w:rsidRPr="0040288E">
              <w:rPr>
                <w:bCs/>
                <w:color w:val="000000"/>
                <w:sz w:val="22"/>
                <w:szCs w:val="22"/>
                <w:lang w:val="ru-RU"/>
              </w:rPr>
              <w:t>Наслов</w:t>
            </w:r>
          </w:p>
        </w:tc>
        <w:tc>
          <w:tcPr>
            <w:tcW w:w="2196" w:type="dxa"/>
          </w:tcPr>
          <w:p w:rsidR="003D511E" w:rsidRPr="0040288E" w:rsidRDefault="003D511E" w:rsidP="00955A7A">
            <w:pPr>
              <w:rPr>
                <w:bCs/>
                <w:color w:val="000000"/>
                <w:lang w:val="ru-RU"/>
              </w:rPr>
            </w:pPr>
            <w:r w:rsidRPr="0040288E">
              <w:rPr>
                <w:bCs/>
                <w:color w:val="000000"/>
                <w:sz w:val="22"/>
                <w:szCs w:val="22"/>
                <w:lang w:val="ru-RU"/>
              </w:rPr>
              <w:t>Издавач /година</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ru-RU"/>
              </w:rPr>
            </w:pPr>
            <w:r w:rsidRPr="0040288E">
              <w:rPr>
                <w:bCs/>
                <w:color w:val="000000"/>
                <w:sz w:val="22"/>
                <w:szCs w:val="22"/>
                <w:lang w:val="ru-RU"/>
              </w:rPr>
              <w:t>1.</w:t>
            </w:r>
          </w:p>
        </w:tc>
        <w:tc>
          <w:tcPr>
            <w:tcW w:w="2070" w:type="dxa"/>
          </w:tcPr>
          <w:p w:rsidR="003D511E" w:rsidRPr="0040288E" w:rsidRDefault="003D511E" w:rsidP="00955A7A">
            <w:pPr>
              <w:rPr>
                <w:bCs/>
                <w:color w:val="000000"/>
                <w:lang w:val="ru-RU"/>
              </w:rPr>
            </w:pPr>
            <w:r w:rsidRPr="0040288E">
              <w:rPr>
                <w:bCs/>
                <w:color w:val="000000"/>
                <w:sz w:val="22"/>
                <w:szCs w:val="22"/>
                <w:lang w:val="en-US"/>
              </w:rPr>
              <w:t>Simonovska V., Spasovski M.,</w:t>
            </w:r>
            <w:r w:rsidRPr="0040288E">
              <w:rPr>
                <w:b/>
                <w:bCs/>
                <w:color w:val="000000"/>
                <w:sz w:val="22"/>
                <w:szCs w:val="22"/>
                <w:lang w:val="en-US"/>
              </w:rPr>
              <w:t>Kosevska E.</w:t>
            </w:r>
          </w:p>
        </w:tc>
        <w:tc>
          <w:tcPr>
            <w:tcW w:w="2721" w:type="dxa"/>
          </w:tcPr>
          <w:p w:rsidR="003D511E" w:rsidRPr="0040288E" w:rsidRDefault="003D511E" w:rsidP="00955A7A">
            <w:pPr>
              <w:rPr>
                <w:bCs/>
                <w:color w:val="000000"/>
                <w:lang w:val="ru-RU"/>
              </w:rPr>
            </w:pPr>
            <w:r w:rsidRPr="0040288E">
              <w:rPr>
                <w:bCs/>
                <w:color w:val="000000"/>
                <w:sz w:val="22"/>
                <w:szCs w:val="22"/>
                <w:lang w:val="en-US"/>
              </w:rPr>
              <w:t>The Average Treatment and It’s Cost, Age and Gender of Patients with Ischemic Heart Diseases.</w:t>
            </w:r>
          </w:p>
        </w:tc>
        <w:tc>
          <w:tcPr>
            <w:tcW w:w="2196" w:type="dxa"/>
          </w:tcPr>
          <w:p w:rsidR="003D511E" w:rsidRPr="0040288E" w:rsidRDefault="003D511E" w:rsidP="00955A7A">
            <w:pPr>
              <w:rPr>
                <w:bCs/>
                <w:color w:val="000000"/>
                <w:lang w:val="ru-RU"/>
              </w:rPr>
            </w:pPr>
            <w:r w:rsidRPr="0040288E">
              <w:rPr>
                <w:bCs/>
                <w:color w:val="000000"/>
                <w:sz w:val="22"/>
                <w:szCs w:val="22"/>
                <w:lang w:val="en-US"/>
              </w:rPr>
              <w:t>Journal of US-China Public Administration:Volume 11,No 8, Serial No 106. 2014</w:t>
            </w:r>
          </w:p>
        </w:tc>
      </w:tr>
      <w:tr w:rsidR="003D511E" w:rsidRPr="0040288E" w:rsidTr="0012077E">
        <w:trPr>
          <w:jc w:val="center"/>
        </w:trPr>
        <w:tc>
          <w:tcPr>
            <w:tcW w:w="526" w:type="dxa"/>
            <w:vMerge/>
          </w:tcPr>
          <w:p w:rsidR="003D511E" w:rsidRPr="0040288E" w:rsidRDefault="003D511E" w:rsidP="00955A7A">
            <w:pPr>
              <w:rPr>
                <w:bCs/>
                <w:color w:val="000000"/>
                <w:lang w:val="ru-RU"/>
              </w:rPr>
            </w:pPr>
          </w:p>
        </w:tc>
        <w:tc>
          <w:tcPr>
            <w:tcW w:w="708" w:type="dxa"/>
            <w:vMerge/>
          </w:tcPr>
          <w:p w:rsidR="003D511E" w:rsidRPr="0040288E" w:rsidRDefault="003D511E" w:rsidP="00955A7A">
            <w:pPr>
              <w:rPr>
                <w:bCs/>
                <w:color w:val="000000"/>
                <w:lang w:val="ru-RU"/>
              </w:rPr>
            </w:pPr>
          </w:p>
        </w:tc>
        <w:tc>
          <w:tcPr>
            <w:tcW w:w="970" w:type="dxa"/>
          </w:tcPr>
          <w:p w:rsidR="003D511E" w:rsidRPr="0040288E" w:rsidRDefault="003D511E" w:rsidP="00955A7A">
            <w:pPr>
              <w:rPr>
                <w:bCs/>
                <w:color w:val="000000"/>
                <w:lang w:val="ru-RU"/>
              </w:rPr>
            </w:pPr>
            <w:r w:rsidRPr="0040288E">
              <w:rPr>
                <w:bCs/>
                <w:color w:val="000000"/>
                <w:sz w:val="22"/>
                <w:szCs w:val="22"/>
                <w:lang w:val="ru-RU"/>
              </w:rPr>
              <w:t>2.</w:t>
            </w:r>
          </w:p>
        </w:tc>
        <w:tc>
          <w:tcPr>
            <w:tcW w:w="2070" w:type="dxa"/>
          </w:tcPr>
          <w:p w:rsidR="003D511E" w:rsidRPr="0040288E" w:rsidRDefault="003D511E" w:rsidP="00955A7A">
            <w:pPr>
              <w:rPr>
                <w:bCs/>
                <w:color w:val="000000"/>
                <w:lang w:val="ru-RU"/>
              </w:rPr>
            </w:pPr>
            <w:r w:rsidRPr="0040288E">
              <w:rPr>
                <w:bCs/>
                <w:color w:val="000000"/>
                <w:sz w:val="22"/>
                <w:szCs w:val="22"/>
                <w:lang w:val="en-US"/>
              </w:rPr>
              <w:t xml:space="preserve">Petrusevska A., </w:t>
            </w:r>
            <w:r w:rsidRPr="0040288E">
              <w:rPr>
                <w:b/>
                <w:bCs/>
                <w:color w:val="000000"/>
                <w:sz w:val="22"/>
                <w:szCs w:val="22"/>
                <w:lang w:val="en-US"/>
              </w:rPr>
              <w:t>Kjosevska E.,</w:t>
            </w:r>
            <w:r w:rsidRPr="0040288E">
              <w:rPr>
                <w:bCs/>
                <w:color w:val="000000"/>
                <w:sz w:val="22"/>
                <w:szCs w:val="22"/>
                <w:lang w:val="en-US"/>
              </w:rPr>
              <w:t>Isjanovska R., Zafirova B., Spasovski M., Zisovska E.</w:t>
            </w:r>
          </w:p>
        </w:tc>
        <w:tc>
          <w:tcPr>
            <w:tcW w:w="2721" w:type="dxa"/>
          </w:tcPr>
          <w:p w:rsidR="003D511E" w:rsidRPr="0040288E" w:rsidRDefault="003D511E" w:rsidP="00955A7A">
            <w:pPr>
              <w:rPr>
                <w:bCs/>
                <w:color w:val="000000"/>
                <w:lang w:val="ru-RU"/>
              </w:rPr>
            </w:pPr>
            <w:r w:rsidRPr="0040288E">
              <w:rPr>
                <w:bCs/>
                <w:color w:val="000000"/>
                <w:sz w:val="22"/>
                <w:szCs w:val="22"/>
                <w:lang w:val="en-US"/>
              </w:rPr>
              <w:t>Evaluating Perceptions of the Healthcare Providers Concerning Accreditation in Healthcare Organizations in the Republic of Macedonia</w:t>
            </w:r>
          </w:p>
        </w:tc>
        <w:tc>
          <w:tcPr>
            <w:tcW w:w="2196" w:type="dxa"/>
          </w:tcPr>
          <w:p w:rsidR="003D511E" w:rsidRPr="0040288E" w:rsidRDefault="003D511E" w:rsidP="00955A7A">
            <w:pPr>
              <w:rPr>
                <w:bCs/>
                <w:color w:val="000000"/>
                <w:lang w:val="ru-RU"/>
              </w:rPr>
            </w:pPr>
            <w:r w:rsidRPr="0040288E">
              <w:rPr>
                <w:bCs/>
                <w:color w:val="000000"/>
                <w:sz w:val="22"/>
                <w:szCs w:val="22"/>
                <w:lang w:val="en-US"/>
              </w:rPr>
              <w:t>Journal of US-China Public Administration:Volume 12,No 6, 2015</w:t>
            </w:r>
          </w:p>
        </w:tc>
      </w:tr>
    </w:tbl>
    <w:p w:rsidR="003D511E" w:rsidRDefault="003D511E" w:rsidP="0012077E">
      <w:pPr>
        <w:jc w:val="both"/>
        <w:rPr>
          <w:color w:val="FF0000"/>
          <w:lang w:val="ru-RU"/>
        </w:rPr>
      </w:pPr>
    </w:p>
    <w:p w:rsidR="003D511E" w:rsidRPr="00091E0E" w:rsidRDefault="003D511E" w:rsidP="00B5121B">
      <w:pPr>
        <w:jc w:val="both"/>
        <w:rPr>
          <w:color w:val="FF0000"/>
          <w:lang w:val="mk-MK"/>
        </w:rPr>
      </w:pPr>
    </w:p>
    <w:p w:rsidR="003D511E" w:rsidRDefault="003D511E" w:rsidP="00516C22">
      <w:pPr>
        <w:numPr>
          <w:ilvl w:val="0"/>
          <w:numId w:val="54"/>
        </w:numPr>
        <w:jc w:val="both"/>
        <w:rPr>
          <w:color w:val="000000"/>
          <w:lang w:val="ru-RU"/>
        </w:rPr>
      </w:pPr>
      <w:r w:rsidRPr="009D6C3E">
        <w:rPr>
          <w:b/>
          <w:color w:val="000000"/>
          <w:sz w:val="28"/>
          <w:szCs w:val="28"/>
          <w:lang w:val="ru-RU"/>
        </w:rPr>
        <w:t>проф др Моме Спасов</w:t>
      </w:r>
      <w:r w:rsidRPr="00EB0F3E">
        <w:rPr>
          <w:color w:val="000000"/>
          <w:lang w:val="ru-RU"/>
        </w:rPr>
        <w:t xml:space="preserve"> - Институт за социјална медицина, Катедра за социјална медицина</w:t>
      </w:r>
    </w:p>
    <w:p w:rsidR="003D511E" w:rsidRDefault="003D511E" w:rsidP="003F1830">
      <w:pPr>
        <w:ind w:left="180"/>
        <w:jc w:val="both"/>
        <w:rPr>
          <w:color w:val="000000"/>
          <w:lang w:val="ru-RU"/>
        </w:rPr>
      </w:pPr>
    </w:p>
    <w:p w:rsidR="003D511E" w:rsidRPr="00EB0F3E" w:rsidRDefault="003D511E" w:rsidP="003F1830">
      <w:pPr>
        <w:ind w:left="180"/>
        <w:jc w:val="both"/>
        <w:rPr>
          <w:color w:val="000000"/>
          <w:lang w:val="ru-RU"/>
        </w:rPr>
      </w:pP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
        <w:gridCol w:w="718"/>
        <w:gridCol w:w="756"/>
        <w:gridCol w:w="3088"/>
        <w:gridCol w:w="2976"/>
        <w:gridCol w:w="1080"/>
      </w:tblGrid>
      <w:tr w:rsidR="003D511E" w:rsidRPr="0094631C" w:rsidTr="0012077E">
        <w:trPr>
          <w:jc w:val="center"/>
        </w:trPr>
        <w:tc>
          <w:tcPr>
            <w:tcW w:w="583" w:type="dxa"/>
            <w:vMerge w:val="restart"/>
          </w:tcPr>
          <w:p w:rsidR="003D511E" w:rsidRPr="0094631C" w:rsidRDefault="003D511E" w:rsidP="00955A7A">
            <w:pPr>
              <w:pStyle w:val="yiv476422843msonormal"/>
              <w:spacing w:before="0" w:beforeAutospacing="0" w:after="0" w:afterAutospacing="0"/>
              <w:ind w:hanging="36"/>
              <w:jc w:val="both"/>
              <w:rPr>
                <w:lang w:val="ru-RU"/>
              </w:rPr>
            </w:pPr>
            <w:r w:rsidRPr="0094631C">
              <w:rPr>
                <w:sz w:val="22"/>
                <w:szCs w:val="22"/>
                <w:lang w:val="ru-RU"/>
              </w:rPr>
              <w:t xml:space="preserve">12. </w:t>
            </w:r>
          </w:p>
        </w:tc>
        <w:tc>
          <w:tcPr>
            <w:tcW w:w="8618" w:type="dxa"/>
            <w:gridSpan w:val="5"/>
          </w:tcPr>
          <w:p w:rsidR="003D511E" w:rsidRPr="0094631C" w:rsidRDefault="003D511E" w:rsidP="00955A7A">
            <w:pPr>
              <w:pStyle w:val="yiv476422843msonormal"/>
              <w:spacing w:before="0" w:beforeAutospacing="0" w:after="0" w:afterAutospacing="0"/>
              <w:ind w:hanging="36"/>
              <w:jc w:val="both"/>
              <w:rPr>
                <w:lang w:val="mk-MK"/>
              </w:rPr>
            </w:pPr>
            <w:r w:rsidRPr="0094631C">
              <w:rPr>
                <w:color w:val="000000"/>
                <w:sz w:val="22"/>
                <w:szCs w:val="22"/>
                <w:lang w:val="mk-MK"/>
              </w:rPr>
              <w:t>За ментори на докторски трудови селектирани</w:t>
            </w:r>
            <w:r w:rsidRPr="0094631C">
              <w:rPr>
                <w:color w:val="000000"/>
                <w:sz w:val="22"/>
                <w:szCs w:val="22"/>
                <w:lang w:val="ru-RU"/>
              </w:rPr>
              <w:t xml:space="preserve"> резултати во последните четири/ пет години</w:t>
            </w:r>
          </w:p>
        </w:tc>
      </w:tr>
      <w:tr w:rsidR="003D511E" w:rsidRPr="0094631C" w:rsidTr="0012077E">
        <w:trPr>
          <w:jc w:val="center"/>
        </w:trPr>
        <w:tc>
          <w:tcPr>
            <w:tcW w:w="583" w:type="dxa"/>
            <w:vMerge/>
          </w:tcPr>
          <w:p w:rsidR="003D511E" w:rsidRPr="0094631C" w:rsidRDefault="003D511E" w:rsidP="00955A7A">
            <w:pPr>
              <w:rPr>
                <w:lang w:val="mk-MK"/>
              </w:rPr>
            </w:pPr>
          </w:p>
        </w:tc>
        <w:tc>
          <w:tcPr>
            <w:tcW w:w="718" w:type="dxa"/>
            <w:vMerge w:val="restart"/>
          </w:tcPr>
          <w:p w:rsidR="003D511E" w:rsidRPr="0094631C" w:rsidRDefault="003D511E" w:rsidP="00955A7A">
            <w:pPr>
              <w:rPr>
                <w:lang w:val="en-US"/>
              </w:rPr>
            </w:pPr>
            <w:r w:rsidRPr="0094631C">
              <w:rPr>
                <w:sz w:val="22"/>
                <w:szCs w:val="22"/>
                <w:lang w:val="en-US"/>
              </w:rPr>
              <w:t>12.1.</w:t>
            </w:r>
          </w:p>
        </w:tc>
        <w:tc>
          <w:tcPr>
            <w:tcW w:w="7900" w:type="dxa"/>
            <w:gridSpan w:val="4"/>
          </w:tcPr>
          <w:p w:rsidR="003D511E" w:rsidRPr="0094631C" w:rsidRDefault="003D511E" w:rsidP="00955A7A">
            <w:pPr>
              <w:rPr>
                <w:lang w:val="ru-RU"/>
              </w:rPr>
            </w:pPr>
            <w:r w:rsidRPr="0094631C">
              <w:rPr>
                <w:color w:val="000000"/>
                <w:sz w:val="22"/>
                <w:szCs w:val="22"/>
                <w:lang w:val="ru-RU"/>
              </w:rPr>
              <w:t xml:space="preserve">Доказ за печатени научноистражувачки трудови во меѓународни </w:t>
            </w:r>
            <w:r w:rsidRPr="0094631C">
              <w:rPr>
                <w:color w:val="000000"/>
                <w:sz w:val="22"/>
                <w:szCs w:val="22"/>
                <w:lang w:val="mk-MK"/>
              </w:rPr>
              <w:t xml:space="preserve">научни </w:t>
            </w:r>
            <w:r w:rsidRPr="0094631C">
              <w:rPr>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94631C" w:rsidTr="0012077E">
        <w:trPr>
          <w:jc w:val="center"/>
        </w:trPr>
        <w:tc>
          <w:tcPr>
            <w:tcW w:w="583" w:type="dxa"/>
            <w:vMerge/>
          </w:tcPr>
          <w:p w:rsidR="003D511E" w:rsidRPr="0094631C" w:rsidRDefault="003D511E" w:rsidP="00955A7A">
            <w:pPr>
              <w:rPr>
                <w:color w:val="000000"/>
                <w:lang w:val="ru-RU"/>
              </w:rPr>
            </w:pPr>
          </w:p>
        </w:tc>
        <w:tc>
          <w:tcPr>
            <w:tcW w:w="718" w:type="dxa"/>
            <w:vMerge/>
          </w:tcPr>
          <w:p w:rsidR="003D511E" w:rsidRPr="0094631C" w:rsidRDefault="003D511E" w:rsidP="00955A7A">
            <w:pPr>
              <w:rPr>
                <w:color w:val="000000"/>
                <w:lang w:val="ru-RU"/>
              </w:rPr>
            </w:pPr>
          </w:p>
        </w:tc>
        <w:tc>
          <w:tcPr>
            <w:tcW w:w="756" w:type="dxa"/>
          </w:tcPr>
          <w:p w:rsidR="003D511E" w:rsidRPr="0094631C" w:rsidRDefault="003D511E" w:rsidP="00955A7A">
            <w:pPr>
              <w:rPr>
                <w:color w:val="000000"/>
                <w:lang w:val="en-US"/>
              </w:rPr>
            </w:pPr>
            <w:r w:rsidRPr="0094631C">
              <w:rPr>
                <w:color w:val="000000"/>
                <w:sz w:val="22"/>
                <w:szCs w:val="22"/>
                <w:lang w:val="ru-RU"/>
              </w:rPr>
              <w:t xml:space="preserve">Ред. </w:t>
            </w:r>
          </w:p>
          <w:p w:rsidR="003D511E" w:rsidRPr="0094631C" w:rsidRDefault="003D511E" w:rsidP="00955A7A">
            <w:pPr>
              <w:rPr>
                <w:color w:val="000000"/>
                <w:lang w:val="ru-RU"/>
              </w:rPr>
            </w:pPr>
            <w:r w:rsidRPr="0094631C">
              <w:rPr>
                <w:color w:val="000000"/>
                <w:sz w:val="22"/>
                <w:szCs w:val="22"/>
                <w:lang w:val="ru-RU"/>
              </w:rPr>
              <w:t>број</w:t>
            </w:r>
          </w:p>
        </w:tc>
        <w:tc>
          <w:tcPr>
            <w:tcW w:w="3088" w:type="dxa"/>
          </w:tcPr>
          <w:p w:rsidR="003D511E" w:rsidRPr="0094631C" w:rsidRDefault="003D511E" w:rsidP="00955A7A">
            <w:pPr>
              <w:rPr>
                <w:color w:val="000000"/>
                <w:lang w:val="ru-RU"/>
              </w:rPr>
            </w:pPr>
            <w:r w:rsidRPr="0094631C">
              <w:rPr>
                <w:color w:val="000000"/>
                <w:sz w:val="22"/>
                <w:szCs w:val="22"/>
                <w:lang w:val="ru-RU"/>
              </w:rPr>
              <w:t>Автори</w:t>
            </w:r>
          </w:p>
        </w:tc>
        <w:tc>
          <w:tcPr>
            <w:tcW w:w="2976" w:type="dxa"/>
          </w:tcPr>
          <w:p w:rsidR="003D511E" w:rsidRPr="0094631C" w:rsidRDefault="003D511E" w:rsidP="00955A7A">
            <w:pPr>
              <w:rPr>
                <w:color w:val="000000"/>
                <w:lang w:val="ru-RU"/>
              </w:rPr>
            </w:pPr>
            <w:r w:rsidRPr="0094631C">
              <w:rPr>
                <w:color w:val="000000"/>
                <w:sz w:val="22"/>
                <w:szCs w:val="22"/>
                <w:lang w:val="ru-RU"/>
              </w:rPr>
              <w:t>Наслов</w:t>
            </w:r>
          </w:p>
        </w:tc>
        <w:tc>
          <w:tcPr>
            <w:tcW w:w="1080" w:type="dxa"/>
          </w:tcPr>
          <w:p w:rsidR="003D511E" w:rsidRPr="0094631C" w:rsidRDefault="003D511E" w:rsidP="00955A7A">
            <w:pPr>
              <w:rPr>
                <w:color w:val="000000"/>
                <w:lang w:val="ru-RU"/>
              </w:rPr>
            </w:pPr>
            <w:r w:rsidRPr="0094631C">
              <w:rPr>
                <w:color w:val="000000"/>
                <w:sz w:val="22"/>
                <w:szCs w:val="22"/>
                <w:lang w:val="ru-RU"/>
              </w:rPr>
              <w:t>Издавач /</w:t>
            </w:r>
            <w:r w:rsidRPr="0094631C">
              <w:rPr>
                <w:color w:val="000000"/>
                <w:sz w:val="22"/>
                <w:szCs w:val="22"/>
                <w:lang w:val="en-US"/>
              </w:rPr>
              <w:t xml:space="preserve"> </w:t>
            </w:r>
            <w:r w:rsidRPr="0094631C">
              <w:rPr>
                <w:color w:val="000000"/>
                <w:sz w:val="22"/>
                <w:szCs w:val="22"/>
                <w:lang w:val="ru-RU"/>
              </w:rPr>
              <w:t>година</w:t>
            </w:r>
          </w:p>
        </w:tc>
      </w:tr>
      <w:tr w:rsidR="003D511E" w:rsidRPr="0094631C" w:rsidTr="0012077E">
        <w:trPr>
          <w:jc w:val="center"/>
        </w:trPr>
        <w:tc>
          <w:tcPr>
            <w:tcW w:w="583" w:type="dxa"/>
            <w:vMerge/>
          </w:tcPr>
          <w:p w:rsidR="003D511E" w:rsidRPr="0094631C" w:rsidRDefault="003D511E" w:rsidP="00955A7A">
            <w:pPr>
              <w:rPr>
                <w:color w:val="000000"/>
                <w:lang w:val="ru-RU"/>
              </w:rPr>
            </w:pPr>
          </w:p>
        </w:tc>
        <w:tc>
          <w:tcPr>
            <w:tcW w:w="718" w:type="dxa"/>
            <w:vMerge/>
          </w:tcPr>
          <w:p w:rsidR="003D511E" w:rsidRPr="0094631C" w:rsidRDefault="003D511E" w:rsidP="00955A7A">
            <w:pPr>
              <w:rPr>
                <w:color w:val="000000"/>
                <w:lang w:val="ru-RU"/>
              </w:rPr>
            </w:pPr>
          </w:p>
        </w:tc>
        <w:tc>
          <w:tcPr>
            <w:tcW w:w="756" w:type="dxa"/>
          </w:tcPr>
          <w:p w:rsidR="003D511E" w:rsidRPr="0094631C" w:rsidRDefault="003D511E" w:rsidP="00955A7A">
            <w:pPr>
              <w:rPr>
                <w:color w:val="000000"/>
                <w:lang w:val="ru-RU"/>
              </w:rPr>
            </w:pPr>
            <w:r w:rsidRPr="0094631C">
              <w:rPr>
                <w:color w:val="000000"/>
                <w:sz w:val="22"/>
                <w:szCs w:val="22"/>
                <w:lang w:val="ru-RU"/>
              </w:rPr>
              <w:t>1.</w:t>
            </w:r>
          </w:p>
        </w:tc>
        <w:tc>
          <w:tcPr>
            <w:tcW w:w="3088" w:type="dxa"/>
          </w:tcPr>
          <w:p w:rsidR="003D511E" w:rsidRPr="0094631C" w:rsidRDefault="003D511E" w:rsidP="00955A7A">
            <w:pPr>
              <w:rPr>
                <w:color w:val="000000"/>
                <w:lang w:val="ru-RU"/>
              </w:rPr>
            </w:pPr>
            <w:r w:rsidRPr="0094631C">
              <w:rPr>
                <w:sz w:val="22"/>
                <w:szCs w:val="22"/>
              </w:rPr>
              <w:t>A</w:t>
            </w:r>
            <w:r w:rsidRPr="0094631C">
              <w:rPr>
                <w:sz w:val="22"/>
                <w:szCs w:val="22"/>
                <w:lang w:val="ru-RU"/>
              </w:rPr>
              <w:t xml:space="preserve">. </w:t>
            </w:r>
            <w:r w:rsidRPr="0094631C">
              <w:rPr>
                <w:sz w:val="22"/>
                <w:szCs w:val="22"/>
              </w:rPr>
              <w:t>Petrusevska</w:t>
            </w:r>
            <w:r w:rsidRPr="0094631C">
              <w:rPr>
                <w:sz w:val="22"/>
                <w:szCs w:val="22"/>
                <w:lang w:val="ru-RU"/>
              </w:rPr>
              <w:t xml:space="preserve">, </w:t>
            </w:r>
            <w:r w:rsidRPr="0094631C">
              <w:rPr>
                <w:sz w:val="22"/>
                <w:szCs w:val="22"/>
              </w:rPr>
              <w:t>V</w:t>
            </w:r>
            <w:r w:rsidRPr="0094631C">
              <w:rPr>
                <w:sz w:val="22"/>
                <w:szCs w:val="22"/>
                <w:lang w:val="ru-RU"/>
              </w:rPr>
              <w:t xml:space="preserve">. </w:t>
            </w:r>
            <w:r w:rsidRPr="0094631C">
              <w:rPr>
                <w:sz w:val="22"/>
                <w:szCs w:val="22"/>
              </w:rPr>
              <w:t>Dimitrievska</w:t>
            </w:r>
            <w:r w:rsidRPr="0094631C">
              <w:rPr>
                <w:sz w:val="22"/>
                <w:szCs w:val="22"/>
                <w:lang w:val="ru-RU"/>
              </w:rPr>
              <w:t xml:space="preserve">, </w:t>
            </w:r>
            <w:r w:rsidRPr="0094631C">
              <w:rPr>
                <w:sz w:val="22"/>
                <w:szCs w:val="22"/>
              </w:rPr>
              <w:t>E</w:t>
            </w:r>
            <w:r w:rsidRPr="0094631C">
              <w:rPr>
                <w:sz w:val="22"/>
                <w:szCs w:val="22"/>
                <w:lang w:val="ru-RU"/>
              </w:rPr>
              <w:t xml:space="preserve">. </w:t>
            </w:r>
            <w:r w:rsidRPr="0094631C">
              <w:rPr>
                <w:sz w:val="22"/>
                <w:szCs w:val="22"/>
              </w:rPr>
              <w:t>Zisovska</w:t>
            </w:r>
            <w:r w:rsidRPr="0094631C">
              <w:rPr>
                <w:sz w:val="22"/>
                <w:szCs w:val="22"/>
                <w:lang w:val="ru-RU"/>
              </w:rPr>
              <w:t xml:space="preserve">, </w:t>
            </w:r>
            <w:r w:rsidRPr="0094631C">
              <w:rPr>
                <w:sz w:val="22"/>
                <w:szCs w:val="22"/>
              </w:rPr>
              <w:t>M</w:t>
            </w:r>
            <w:r w:rsidRPr="0094631C">
              <w:rPr>
                <w:sz w:val="22"/>
                <w:szCs w:val="22"/>
                <w:lang w:val="ru-RU"/>
              </w:rPr>
              <w:t xml:space="preserve">. </w:t>
            </w:r>
            <w:r w:rsidRPr="0094631C">
              <w:rPr>
                <w:sz w:val="22"/>
                <w:szCs w:val="22"/>
              </w:rPr>
              <w:t>Spasovski</w:t>
            </w:r>
            <w:r w:rsidRPr="0094631C">
              <w:rPr>
                <w:sz w:val="22"/>
                <w:szCs w:val="22"/>
                <w:lang w:val="ru-RU"/>
              </w:rPr>
              <w:t>;</w:t>
            </w:r>
          </w:p>
        </w:tc>
        <w:tc>
          <w:tcPr>
            <w:tcW w:w="2976" w:type="dxa"/>
          </w:tcPr>
          <w:p w:rsidR="003D511E" w:rsidRPr="0094631C" w:rsidRDefault="003D511E" w:rsidP="00955A7A">
            <w:pPr>
              <w:rPr>
                <w:color w:val="000000"/>
                <w:lang w:val="en-US"/>
              </w:rPr>
            </w:pPr>
            <w:r w:rsidRPr="0094631C">
              <w:rPr>
                <w:sz w:val="22"/>
                <w:szCs w:val="22"/>
              </w:rPr>
              <w:t>Standpoint of Medical Staff about Accreditation in Preaccreditation Period in Hospitals in Republic of Macedonia</w:t>
            </w:r>
          </w:p>
        </w:tc>
        <w:tc>
          <w:tcPr>
            <w:tcW w:w="1080" w:type="dxa"/>
          </w:tcPr>
          <w:p w:rsidR="003D511E" w:rsidRPr="0094631C" w:rsidRDefault="003D511E" w:rsidP="00955A7A">
            <w:pPr>
              <w:rPr>
                <w:color w:val="000000"/>
                <w:lang w:val="en-US"/>
              </w:rPr>
            </w:pPr>
            <w:r w:rsidRPr="0094631C">
              <w:rPr>
                <w:sz w:val="22"/>
                <w:szCs w:val="22"/>
              </w:rPr>
              <w:t>International Journal of Sciences: Basic and Applied Researsc(IJSBAR); ISSN 2307-4531;2016</w:t>
            </w:r>
          </w:p>
        </w:tc>
      </w:tr>
      <w:tr w:rsidR="003D511E" w:rsidRPr="0094631C" w:rsidTr="0012077E">
        <w:trPr>
          <w:jc w:val="center"/>
        </w:trPr>
        <w:tc>
          <w:tcPr>
            <w:tcW w:w="583" w:type="dxa"/>
            <w:vMerge/>
          </w:tcPr>
          <w:p w:rsidR="003D511E" w:rsidRPr="0094631C" w:rsidRDefault="003D511E" w:rsidP="00955A7A">
            <w:pPr>
              <w:rPr>
                <w:color w:val="000000"/>
                <w:lang w:val="en-US"/>
              </w:rPr>
            </w:pPr>
          </w:p>
        </w:tc>
        <w:tc>
          <w:tcPr>
            <w:tcW w:w="718" w:type="dxa"/>
            <w:vMerge/>
          </w:tcPr>
          <w:p w:rsidR="003D511E" w:rsidRPr="0094631C" w:rsidRDefault="003D511E" w:rsidP="00955A7A">
            <w:pPr>
              <w:rPr>
                <w:color w:val="000000"/>
                <w:lang w:val="en-US"/>
              </w:rPr>
            </w:pPr>
          </w:p>
        </w:tc>
        <w:tc>
          <w:tcPr>
            <w:tcW w:w="756" w:type="dxa"/>
          </w:tcPr>
          <w:p w:rsidR="003D511E" w:rsidRPr="0094631C" w:rsidRDefault="003D511E" w:rsidP="00955A7A">
            <w:pPr>
              <w:rPr>
                <w:color w:val="000000"/>
                <w:lang w:val="ru-RU"/>
              </w:rPr>
            </w:pPr>
            <w:r w:rsidRPr="0094631C">
              <w:rPr>
                <w:color w:val="000000"/>
                <w:sz w:val="22"/>
                <w:szCs w:val="22"/>
                <w:lang w:val="ru-RU"/>
              </w:rPr>
              <w:t>2.</w:t>
            </w:r>
          </w:p>
        </w:tc>
        <w:tc>
          <w:tcPr>
            <w:tcW w:w="3088" w:type="dxa"/>
          </w:tcPr>
          <w:p w:rsidR="003D511E" w:rsidRPr="0094631C" w:rsidRDefault="003D511E" w:rsidP="00955A7A">
            <w:pPr>
              <w:rPr>
                <w:color w:val="000000"/>
                <w:lang w:val="pt-BR"/>
              </w:rPr>
            </w:pPr>
            <w:r w:rsidRPr="0094631C">
              <w:rPr>
                <w:sz w:val="22"/>
                <w:szCs w:val="22"/>
                <w:lang w:val="pt-BR"/>
              </w:rPr>
              <w:t>Aneta Petrusevska, Elena Kjosevska, Rosalinda Isjanovska, Beti Zafirova, Mome Spasovski</w:t>
            </w:r>
          </w:p>
        </w:tc>
        <w:tc>
          <w:tcPr>
            <w:tcW w:w="2976" w:type="dxa"/>
          </w:tcPr>
          <w:p w:rsidR="003D511E" w:rsidRPr="0094631C" w:rsidRDefault="003D511E" w:rsidP="00955A7A">
            <w:pPr>
              <w:rPr>
                <w:color w:val="000000"/>
                <w:lang w:val="en-US"/>
              </w:rPr>
            </w:pPr>
            <w:r w:rsidRPr="0094631C">
              <w:rPr>
                <w:sz w:val="22"/>
                <w:szCs w:val="22"/>
              </w:rPr>
              <w:t>Evaluating Perceptions of the Healthcare Providers Concerning Accreditation in Healthcare Organizations in the R. Macedonia</w:t>
            </w:r>
          </w:p>
        </w:tc>
        <w:tc>
          <w:tcPr>
            <w:tcW w:w="1080" w:type="dxa"/>
          </w:tcPr>
          <w:p w:rsidR="003D511E" w:rsidRPr="0094631C" w:rsidRDefault="003D511E" w:rsidP="00955A7A">
            <w:pPr>
              <w:rPr>
                <w:lang w:val="mk-MK"/>
              </w:rPr>
            </w:pPr>
            <w:r w:rsidRPr="0094631C">
              <w:rPr>
                <w:sz w:val="22"/>
                <w:szCs w:val="22"/>
              </w:rPr>
              <w:t>Journal of US-China Public Administration, June 2015, Vol.12, No.6,485-496 doi:10.17265/1548-6591/2015.06.007</w:t>
            </w:r>
          </w:p>
        </w:tc>
      </w:tr>
      <w:tr w:rsidR="003D511E" w:rsidRPr="0094631C" w:rsidTr="0012077E">
        <w:trPr>
          <w:jc w:val="center"/>
        </w:trPr>
        <w:tc>
          <w:tcPr>
            <w:tcW w:w="583" w:type="dxa"/>
            <w:vMerge/>
          </w:tcPr>
          <w:p w:rsidR="003D511E" w:rsidRPr="0094631C" w:rsidRDefault="003D511E" w:rsidP="00955A7A">
            <w:pPr>
              <w:rPr>
                <w:color w:val="000000"/>
                <w:lang w:val="en-US"/>
              </w:rPr>
            </w:pPr>
          </w:p>
        </w:tc>
        <w:tc>
          <w:tcPr>
            <w:tcW w:w="718" w:type="dxa"/>
            <w:vMerge/>
          </w:tcPr>
          <w:p w:rsidR="003D511E" w:rsidRPr="0094631C" w:rsidRDefault="003D511E" w:rsidP="00955A7A">
            <w:pPr>
              <w:rPr>
                <w:color w:val="000000"/>
                <w:lang w:val="en-US"/>
              </w:rPr>
            </w:pPr>
          </w:p>
        </w:tc>
        <w:tc>
          <w:tcPr>
            <w:tcW w:w="756" w:type="dxa"/>
          </w:tcPr>
          <w:p w:rsidR="003D511E" w:rsidRPr="0094631C" w:rsidRDefault="003D511E" w:rsidP="00955A7A">
            <w:pPr>
              <w:rPr>
                <w:color w:val="000000"/>
                <w:lang w:val="ru-RU"/>
              </w:rPr>
            </w:pPr>
            <w:r w:rsidRPr="0094631C">
              <w:rPr>
                <w:color w:val="000000"/>
                <w:sz w:val="22"/>
                <w:szCs w:val="22"/>
                <w:lang w:val="ru-RU"/>
              </w:rPr>
              <w:t>3.</w:t>
            </w:r>
          </w:p>
        </w:tc>
        <w:tc>
          <w:tcPr>
            <w:tcW w:w="3088" w:type="dxa"/>
          </w:tcPr>
          <w:p w:rsidR="003D511E" w:rsidRPr="0094631C" w:rsidRDefault="003D511E" w:rsidP="00955A7A">
            <w:pPr>
              <w:rPr>
                <w:color w:val="000000"/>
                <w:lang w:val="ru-RU"/>
              </w:rPr>
            </w:pPr>
            <w:r w:rsidRPr="0094631C">
              <w:rPr>
                <w:sz w:val="22"/>
                <w:szCs w:val="22"/>
              </w:rPr>
              <w:t>A</w:t>
            </w:r>
            <w:r w:rsidRPr="0094631C">
              <w:rPr>
                <w:sz w:val="22"/>
                <w:szCs w:val="22"/>
                <w:lang w:val="ru-RU"/>
              </w:rPr>
              <w:t>.</w:t>
            </w:r>
            <w:r w:rsidRPr="0094631C">
              <w:rPr>
                <w:sz w:val="22"/>
                <w:szCs w:val="22"/>
              </w:rPr>
              <w:t>Petrusevska</w:t>
            </w:r>
            <w:r w:rsidRPr="0094631C">
              <w:rPr>
                <w:sz w:val="22"/>
                <w:szCs w:val="22"/>
                <w:lang w:val="ru-RU"/>
              </w:rPr>
              <w:t xml:space="preserve">, </w:t>
            </w:r>
            <w:r w:rsidRPr="0094631C">
              <w:rPr>
                <w:sz w:val="22"/>
                <w:szCs w:val="22"/>
              </w:rPr>
              <w:t>V</w:t>
            </w:r>
            <w:r w:rsidRPr="0094631C">
              <w:rPr>
                <w:sz w:val="22"/>
                <w:szCs w:val="22"/>
                <w:lang w:val="ru-RU"/>
              </w:rPr>
              <w:t>.</w:t>
            </w:r>
            <w:r w:rsidRPr="0094631C">
              <w:rPr>
                <w:sz w:val="22"/>
                <w:szCs w:val="22"/>
              </w:rPr>
              <w:t>Dimitrievska</w:t>
            </w:r>
            <w:r w:rsidRPr="0094631C">
              <w:rPr>
                <w:sz w:val="22"/>
                <w:szCs w:val="22"/>
                <w:lang w:val="ru-RU"/>
              </w:rPr>
              <w:t xml:space="preserve">, </w:t>
            </w:r>
            <w:r w:rsidRPr="0094631C">
              <w:rPr>
                <w:sz w:val="22"/>
                <w:szCs w:val="22"/>
              </w:rPr>
              <w:t>E</w:t>
            </w:r>
            <w:r w:rsidRPr="0094631C">
              <w:rPr>
                <w:sz w:val="22"/>
                <w:szCs w:val="22"/>
                <w:lang w:val="ru-RU"/>
              </w:rPr>
              <w:t xml:space="preserve">. </w:t>
            </w:r>
            <w:r w:rsidRPr="0094631C">
              <w:rPr>
                <w:sz w:val="22"/>
                <w:szCs w:val="22"/>
              </w:rPr>
              <w:t>Zisovska</w:t>
            </w:r>
            <w:r w:rsidRPr="0094631C">
              <w:rPr>
                <w:sz w:val="22"/>
                <w:szCs w:val="22"/>
                <w:lang w:val="ru-RU"/>
              </w:rPr>
              <w:t xml:space="preserve">, </w:t>
            </w:r>
            <w:r w:rsidRPr="0094631C">
              <w:rPr>
                <w:sz w:val="22"/>
                <w:szCs w:val="22"/>
              </w:rPr>
              <w:t>M</w:t>
            </w:r>
            <w:r w:rsidRPr="0094631C">
              <w:rPr>
                <w:sz w:val="22"/>
                <w:szCs w:val="22"/>
                <w:lang w:val="ru-RU"/>
              </w:rPr>
              <w:t xml:space="preserve">. </w:t>
            </w:r>
            <w:r w:rsidRPr="0094631C">
              <w:rPr>
                <w:sz w:val="22"/>
                <w:szCs w:val="22"/>
              </w:rPr>
              <w:t>Spasovski</w:t>
            </w:r>
          </w:p>
        </w:tc>
        <w:tc>
          <w:tcPr>
            <w:tcW w:w="2976" w:type="dxa"/>
          </w:tcPr>
          <w:p w:rsidR="003D511E" w:rsidRPr="0094631C" w:rsidRDefault="003D511E" w:rsidP="00955A7A">
            <w:pPr>
              <w:rPr>
                <w:color w:val="000000"/>
                <w:lang w:val="en-US"/>
              </w:rPr>
            </w:pPr>
            <w:r w:rsidRPr="0094631C">
              <w:rPr>
                <w:sz w:val="22"/>
                <w:szCs w:val="22"/>
              </w:rPr>
              <w:t>Qualitative Study of Attitudes of Healthcare Professionals Regarding Accreditation and Quality, in the Preaccreditation Period in R. Macedonia</w:t>
            </w:r>
          </w:p>
        </w:tc>
        <w:tc>
          <w:tcPr>
            <w:tcW w:w="1080" w:type="dxa"/>
          </w:tcPr>
          <w:p w:rsidR="003D511E" w:rsidRPr="0094631C" w:rsidRDefault="003D511E" w:rsidP="00955A7A">
            <w:pPr>
              <w:rPr>
                <w:lang w:val="mk-MK"/>
              </w:rPr>
            </w:pPr>
            <w:r w:rsidRPr="0094631C">
              <w:rPr>
                <w:sz w:val="22"/>
                <w:szCs w:val="22"/>
              </w:rPr>
              <w:t>American Scientific Research Jurnal for Engineering, Technology, and Sciences (ASRJETS); ISSN (Print) 2313-4410;2016</w:t>
            </w:r>
          </w:p>
        </w:tc>
      </w:tr>
      <w:tr w:rsidR="003D511E" w:rsidRPr="0094631C" w:rsidTr="0012077E">
        <w:trPr>
          <w:jc w:val="center"/>
        </w:trPr>
        <w:tc>
          <w:tcPr>
            <w:tcW w:w="583" w:type="dxa"/>
            <w:vMerge/>
          </w:tcPr>
          <w:p w:rsidR="003D511E" w:rsidRPr="0094631C" w:rsidRDefault="003D511E" w:rsidP="00955A7A">
            <w:pPr>
              <w:rPr>
                <w:color w:val="000000"/>
                <w:lang w:val="en-US"/>
              </w:rPr>
            </w:pPr>
          </w:p>
        </w:tc>
        <w:tc>
          <w:tcPr>
            <w:tcW w:w="718" w:type="dxa"/>
            <w:vMerge/>
          </w:tcPr>
          <w:p w:rsidR="003D511E" w:rsidRPr="0094631C" w:rsidRDefault="003D511E" w:rsidP="00955A7A">
            <w:pPr>
              <w:rPr>
                <w:color w:val="000000"/>
                <w:lang w:val="en-US"/>
              </w:rPr>
            </w:pPr>
          </w:p>
        </w:tc>
        <w:tc>
          <w:tcPr>
            <w:tcW w:w="756" w:type="dxa"/>
          </w:tcPr>
          <w:p w:rsidR="003D511E" w:rsidRPr="0094631C" w:rsidRDefault="003D511E" w:rsidP="00955A7A">
            <w:pPr>
              <w:rPr>
                <w:color w:val="000000"/>
                <w:lang w:val="ru-RU"/>
              </w:rPr>
            </w:pPr>
            <w:r w:rsidRPr="0094631C">
              <w:rPr>
                <w:color w:val="000000"/>
                <w:sz w:val="22"/>
                <w:szCs w:val="22"/>
                <w:lang w:val="ru-RU"/>
              </w:rPr>
              <w:t>4.</w:t>
            </w:r>
          </w:p>
        </w:tc>
        <w:tc>
          <w:tcPr>
            <w:tcW w:w="3088" w:type="dxa"/>
          </w:tcPr>
          <w:p w:rsidR="003D511E" w:rsidRPr="0094631C" w:rsidRDefault="003D511E" w:rsidP="00955A7A">
            <w:pPr>
              <w:rPr>
                <w:color w:val="000000"/>
                <w:lang w:val="pt-BR"/>
              </w:rPr>
            </w:pPr>
            <w:r w:rsidRPr="0094631C">
              <w:rPr>
                <w:sz w:val="22"/>
                <w:szCs w:val="22"/>
                <w:lang w:val="pt-BR"/>
              </w:rPr>
              <w:t>Simonovska Valentina, Spasovski Mome, Elena Kosevska</w:t>
            </w:r>
          </w:p>
        </w:tc>
        <w:tc>
          <w:tcPr>
            <w:tcW w:w="2976" w:type="dxa"/>
          </w:tcPr>
          <w:p w:rsidR="003D511E" w:rsidRPr="0094631C" w:rsidRDefault="003D511E" w:rsidP="00955A7A">
            <w:pPr>
              <w:rPr>
                <w:color w:val="000000"/>
                <w:lang w:val="en-US"/>
              </w:rPr>
            </w:pPr>
            <w:r w:rsidRPr="0094631C">
              <w:rPr>
                <w:sz w:val="22"/>
                <w:szCs w:val="22"/>
              </w:rPr>
              <w:t>The Average Treatment and Its Cost, Age, and Gender of Patients With Ischemic Heart Diseases</w:t>
            </w:r>
          </w:p>
        </w:tc>
        <w:tc>
          <w:tcPr>
            <w:tcW w:w="1080" w:type="dxa"/>
          </w:tcPr>
          <w:p w:rsidR="003D511E" w:rsidRPr="0094631C" w:rsidRDefault="003D511E" w:rsidP="00955A7A">
            <w:pPr>
              <w:rPr>
                <w:color w:val="000000"/>
                <w:lang w:val="en-US"/>
              </w:rPr>
            </w:pPr>
            <w:r w:rsidRPr="0094631C">
              <w:rPr>
                <w:sz w:val="22"/>
                <w:szCs w:val="22"/>
              </w:rPr>
              <w:t>Journal of US-China Public Administration, ISSN 1548-6591; June 2014, Vol.11, No.6,471-477</w:t>
            </w:r>
          </w:p>
        </w:tc>
      </w:tr>
      <w:tr w:rsidR="003D511E" w:rsidRPr="0094631C" w:rsidTr="0012077E">
        <w:trPr>
          <w:jc w:val="center"/>
        </w:trPr>
        <w:tc>
          <w:tcPr>
            <w:tcW w:w="583" w:type="dxa"/>
            <w:vMerge/>
          </w:tcPr>
          <w:p w:rsidR="003D511E" w:rsidRPr="0094631C" w:rsidRDefault="003D511E" w:rsidP="00955A7A">
            <w:pPr>
              <w:rPr>
                <w:color w:val="000000"/>
                <w:lang w:val="en-US"/>
              </w:rPr>
            </w:pPr>
          </w:p>
        </w:tc>
        <w:tc>
          <w:tcPr>
            <w:tcW w:w="718" w:type="dxa"/>
            <w:vMerge/>
          </w:tcPr>
          <w:p w:rsidR="003D511E" w:rsidRPr="0094631C" w:rsidRDefault="003D511E" w:rsidP="00955A7A">
            <w:pPr>
              <w:rPr>
                <w:color w:val="000000"/>
                <w:lang w:val="en-US"/>
              </w:rPr>
            </w:pPr>
          </w:p>
        </w:tc>
        <w:tc>
          <w:tcPr>
            <w:tcW w:w="756" w:type="dxa"/>
          </w:tcPr>
          <w:p w:rsidR="003D511E" w:rsidRPr="0094631C" w:rsidRDefault="003D511E" w:rsidP="00955A7A">
            <w:pPr>
              <w:rPr>
                <w:color w:val="000000"/>
                <w:lang w:val="ru-RU"/>
              </w:rPr>
            </w:pPr>
            <w:r w:rsidRPr="0094631C">
              <w:rPr>
                <w:color w:val="000000"/>
                <w:sz w:val="22"/>
                <w:szCs w:val="22"/>
                <w:lang w:val="ru-RU"/>
              </w:rPr>
              <w:t>5.</w:t>
            </w:r>
          </w:p>
        </w:tc>
        <w:tc>
          <w:tcPr>
            <w:tcW w:w="3088" w:type="dxa"/>
          </w:tcPr>
          <w:p w:rsidR="003D511E" w:rsidRPr="0094631C" w:rsidRDefault="003D511E" w:rsidP="00955A7A">
            <w:pPr>
              <w:rPr>
                <w:color w:val="000000"/>
                <w:lang w:val="pt-BR"/>
              </w:rPr>
            </w:pPr>
            <w:r w:rsidRPr="0094631C">
              <w:rPr>
                <w:sz w:val="22"/>
                <w:szCs w:val="22"/>
                <w:lang w:val="pt-BR"/>
              </w:rPr>
              <w:t>Vladimir Lazarevik; Mome Spasovski; Doncho Donev</w:t>
            </w:r>
          </w:p>
        </w:tc>
        <w:tc>
          <w:tcPr>
            <w:tcW w:w="2976" w:type="dxa"/>
          </w:tcPr>
          <w:p w:rsidR="003D511E" w:rsidRPr="0094631C" w:rsidRDefault="003D511E" w:rsidP="00955A7A">
            <w:pPr>
              <w:rPr>
                <w:color w:val="000000"/>
                <w:lang w:val="en-US"/>
              </w:rPr>
            </w:pPr>
            <w:r w:rsidRPr="0094631C">
              <w:rPr>
                <w:sz w:val="22"/>
                <w:szCs w:val="22"/>
              </w:rPr>
              <w:t>B</w:t>
            </w:r>
            <w:r>
              <w:rPr>
                <w:sz w:val="22"/>
                <w:szCs w:val="22"/>
              </w:rPr>
              <w:t>etween anti-smoking policies</w:t>
            </w:r>
            <w:r w:rsidRPr="0094631C">
              <w:rPr>
                <w:sz w:val="22"/>
                <w:szCs w:val="22"/>
              </w:rPr>
              <w:t xml:space="preserve"> </w:t>
            </w:r>
            <w:r>
              <w:rPr>
                <w:sz w:val="22"/>
                <w:szCs w:val="22"/>
              </w:rPr>
              <w:t>and tobacco farming</w:t>
            </w:r>
            <w:r w:rsidRPr="0094631C">
              <w:rPr>
                <w:sz w:val="22"/>
                <w:szCs w:val="22"/>
              </w:rPr>
              <w:t xml:space="preserve"> </w:t>
            </w:r>
            <w:r>
              <w:rPr>
                <w:sz w:val="22"/>
                <w:szCs w:val="22"/>
              </w:rPr>
              <w:t>subsidies: the case of Macedonia</w:t>
            </w:r>
          </w:p>
        </w:tc>
        <w:tc>
          <w:tcPr>
            <w:tcW w:w="1080" w:type="dxa"/>
          </w:tcPr>
          <w:p w:rsidR="003D511E" w:rsidRPr="0094631C" w:rsidRDefault="003D511E" w:rsidP="00955A7A">
            <w:pPr>
              <w:rPr>
                <w:lang w:val="mk-MK"/>
              </w:rPr>
            </w:pPr>
            <w:r w:rsidRPr="0094631C">
              <w:rPr>
                <w:sz w:val="22"/>
                <w:szCs w:val="22"/>
              </w:rPr>
              <w:t>Eur J Pulic Health (2013) 23 (3): 354-355</w:t>
            </w:r>
          </w:p>
        </w:tc>
      </w:tr>
      <w:tr w:rsidR="003D511E" w:rsidRPr="0094631C" w:rsidTr="0012077E">
        <w:trPr>
          <w:jc w:val="center"/>
        </w:trPr>
        <w:tc>
          <w:tcPr>
            <w:tcW w:w="583" w:type="dxa"/>
            <w:vMerge/>
          </w:tcPr>
          <w:p w:rsidR="003D511E" w:rsidRPr="0094631C" w:rsidRDefault="003D511E" w:rsidP="00955A7A">
            <w:pPr>
              <w:rPr>
                <w:color w:val="000000"/>
                <w:lang w:val="ru-RU"/>
              </w:rPr>
            </w:pPr>
          </w:p>
        </w:tc>
        <w:tc>
          <w:tcPr>
            <w:tcW w:w="718" w:type="dxa"/>
            <w:vMerge w:val="restart"/>
          </w:tcPr>
          <w:p w:rsidR="003D511E" w:rsidRPr="0094631C" w:rsidRDefault="003D511E" w:rsidP="00955A7A">
            <w:pPr>
              <w:rPr>
                <w:color w:val="000000"/>
                <w:lang w:val="ru-RU"/>
              </w:rPr>
            </w:pPr>
            <w:r w:rsidRPr="0094631C">
              <w:rPr>
                <w:color w:val="000000"/>
                <w:sz w:val="22"/>
                <w:szCs w:val="22"/>
                <w:lang w:val="ru-RU"/>
              </w:rPr>
              <w:t>12.2.</w:t>
            </w:r>
          </w:p>
        </w:tc>
        <w:tc>
          <w:tcPr>
            <w:tcW w:w="7900" w:type="dxa"/>
            <w:gridSpan w:val="4"/>
          </w:tcPr>
          <w:p w:rsidR="003D511E" w:rsidRPr="0094631C" w:rsidRDefault="003D511E" w:rsidP="00955A7A">
            <w:pPr>
              <w:rPr>
                <w:color w:val="000000"/>
                <w:lang w:val="ru-RU"/>
              </w:rPr>
            </w:pPr>
            <w:r w:rsidRPr="0094631C">
              <w:rPr>
                <w:color w:val="000000"/>
                <w:sz w:val="22"/>
                <w:szCs w:val="22"/>
                <w:lang w:val="ru-RU"/>
              </w:rPr>
              <w:t xml:space="preserve">Доказ за најмалку два печатени научноистражувачки трудови во меѓународни </w:t>
            </w:r>
            <w:r w:rsidRPr="0094631C">
              <w:rPr>
                <w:color w:val="000000"/>
                <w:sz w:val="22"/>
                <w:szCs w:val="22"/>
                <w:lang w:val="mk-MK"/>
              </w:rPr>
              <w:t xml:space="preserve">научни </w:t>
            </w:r>
            <w:r w:rsidRPr="0094631C">
              <w:rPr>
                <w:color w:val="000000"/>
                <w:sz w:val="22"/>
                <w:szCs w:val="22"/>
                <w:lang w:val="ru-RU"/>
              </w:rPr>
              <w:t>списанија со импакт фактор во даденото поле во последните пет години</w:t>
            </w:r>
          </w:p>
        </w:tc>
      </w:tr>
      <w:tr w:rsidR="003D511E" w:rsidRPr="0094631C" w:rsidTr="0012077E">
        <w:trPr>
          <w:jc w:val="center"/>
        </w:trPr>
        <w:tc>
          <w:tcPr>
            <w:tcW w:w="583" w:type="dxa"/>
            <w:vMerge/>
          </w:tcPr>
          <w:p w:rsidR="003D511E" w:rsidRPr="0094631C" w:rsidRDefault="003D511E" w:rsidP="00955A7A">
            <w:pPr>
              <w:rPr>
                <w:color w:val="000000"/>
                <w:lang w:val="ru-RU"/>
              </w:rPr>
            </w:pPr>
          </w:p>
        </w:tc>
        <w:tc>
          <w:tcPr>
            <w:tcW w:w="718" w:type="dxa"/>
            <w:vMerge/>
          </w:tcPr>
          <w:p w:rsidR="003D511E" w:rsidRPr="0094631C" w:rsidRDefault="003D511E" w:rsidP="00955A7A">
            <w:pPr>
              <w:rPr>
                <w:color w:val="000000"/>
                <w:lang w:val="ru-RU"/>
              </w:rPr>
            </w:pPr>
          </w:p>
        </w:tc>
        <w:tc>
          <w:tcPr>
            <w:tcW w:w="756" w:type="dxa"/>
          </w:tcPr>
          <w:p w:rsidR="003D511E" w:rsidRPr="0094631C" w:rsidRDefault="003D511E" w:rsidP="00955A7A">
            <w:pPr>
              <w:rPr>
                <w:color w:val="000000"/>
                <w:lang w:val="en-US"/>
              </w:rPr>
            </w:pPr>
            <w:r w:rsidRPr="0094631C">
              <w:rPr>
                <w:color w:val="000000"/>
                <w:sz w:val="22"/>
                <w:szCs w:val="22"/>
                <w:lang w:val="ru-RU"/>
              </w:rPr>
              <w:t xml:space="preserve">Ред. </w:t>
            </w:r>
          </w:p>
          <w:p w:rsidR="003D511E" w:rsidRPr="0094631C" w:rsidRDefault="003D511E" w:rsidP="00955A7A">
            <w:pPr>
              <w:rPr>
                <w:color w:val="000000"/>
                <w:lang w:val="ru-RU"/>
              </w:rPr>
            </w:pPr>
            <w:r w:rsidRPr="0094631C">
              <w:rPr>
                <w:color w:val="000000"/>
                <w:sz w:val="22"/>
                <w:szCs w:val="22"/>
                <w:lang w:val="ru-RU"/>
              </w:rPr>
              <w:t>број</w:t>
            </w:r>
          </w:p>
        </w:tc>
        <w:tc>
          <w:tcPr>
            <w:tcW w:w="3088" w:type="dxa"/>
          </w:tcPr>
          <w:p w:rsidR="003D511E" w:rsidRPr="0094631C" w:rsidRDefault="003D511E" w:rsidP="00955A7A">
            <w:pPr>
              <w:rPr>
                <w:color w:val="000000"/>
                <w:lang w:val="ru-RU"/>
              </w:rPr>
            </w:pPr>
            <w:r w:rsidRPr="0094631C">
              <w:rPr>
                <w:color w:val="000000"/>
                <w:sz w:val="22"/>
                <w:szCs w:val="22"/>
                <w:lang w:val="ru-RU"/>
              </w:rPr>
              <w:t>Автори</w:t>
            </w:r>
          </w:p>
        </w:tc>
        <w:tc>
          <w:tcPr>
            <w:tcW w:w="2976" w:type="dxa"/>
          </w:tcPr>
          <w:p w:rsidR="003D511E" w:rsidRPr="0094631C" w:rsidRDefault="003D511E" w:rsidP="00955A7A">
            <w:pPr>
              <w:rPr>
                <w:color w:val="000000"/>
                <w:lang w:val="ru-RU"/>
              </w:rPr>
            </w:pPr>
            <w:r w:rsidRPr="0094631C">
              <w:rPr>
                <w:color w:val="000000"/>
                <w:sz w:val="22"/>
                <w:szCs w:val="22"/>
                <w:lang w:val="ru-RU"/>
              </w:rPr>
              <w:t>Наслов</w:t>
            </w:r>
          </w:p>
        </w:tc>
        <w:tc>
          <w:tcPr>
            <w:tcW w:w="1080" w:type="dxa"/>
          </w:tcPr>
          <w:p w:rsidR="003D511E" w:rsidRPr="0094631C" w:rsidRDefault="003D511E" w:rsidP="00955A7A">
            <w:pPr>
              <w:rPr>
                <w:color w:val="000000"/>
                <w:lang w:val="ru-RU"/>
              </w:rPr>
            </w:pPr>
            <w:r w:rsidRPr="0094631C">
              <w:rPr>
                <w:color w:val="000000"/>
                <w:sz w:val="22"/>
                <w:szCs w:val="22"/>
                <w:lang w:val="ru-RU"/>
              </w:rPr>
              <w:t>Издавач /</w:t>
            </w:r>
            <w:r w:rsidRPr="0094631C">
              <w:rPr>
                <w:color w:val="000000"/>
                <w:sz w:val="22"/>
                <w:szCs w:val="22"/>
                <w:lang w:val="en-US"/>
              </w:rPr>
              <w:t xml:space="preserve"> </w:t>
            </w:r>
            <w:r w:rsidRPr="0094631C">
              <w:rPr>
                <w:color w:val="000000"/>
                <w:sz w:val="22"/>
                <w:szCs w:val="22"/>
                <w:lang w:val="ru-RU"/>
              </w:rPr>
              <w:t>година</w:t>
            </w:r>
          </w:p>
        </w:tc>
      </w:tr>
      <w:tr w:rsidR="003D511E" w:rsidRPr="0094631C" w:rsidTr="0012077E">
        <w:trPr>
          <w:jc w:val="center"/>
        </w:trPr>
        <w:tc>
          <w:tcPr>
            <w:tcW w:w="583" w:type="dxa"/>
            <w:vMerge/>
          </w:tcPr>
          <w:p w:rsidR="003D511E" w:rsidRPr="0094631C" w:rsidRDefault="003D511E" w:rsidP="00955A7A">
            <w:pPr>
              <w:rPr>
                <w:color w:val="000000"/>
                <w:lang w:val="ru-RU"/>
              </w:rPr>
            </w:pPr>
          </w:p>
        </w:tc>
        <w:tc>
          <w:tcPr>
            <w:tcW w:w="718" w:type="dxa"/>
            <w:vMerge/>
          </w:tcPr>
          <w:p w:rsidR="003D511E" w:rsidRPr="0094631C" w:rsidRDefault="003D511E" w:rsidP="00955A7A">
            <w:pPr>
              <w:rPr>
                <w:color w:val="000000"/>
                <w:lang w:val="ru-RU"/>
              </w:rPr>
            </w:pPr>
          </w:p>
        </w:tc>
        <w:tc>
          <w:tcPr>
            <w:tcW w:w="756" w:type="dxa"/>
          </w:tcPr>
          <w:p w:rsidR="003D511E" w:rsidRPr="0094631C" w:rsidRDefault="003D511E" w:rsidP="00955A7A">
            <w:pPr>
              <w:rPr>
                <w:color w:val="000000"/>
                <w:lang w:val="ru-RU"/>
              </w:rPr>
            </w:pPr>
            <w:r w:rsidRPr="0094631C">
              <w:rPr>
                <w:color w:val="000000"/>
                <w:sz w:val="22"/>
                <w:szCs w:val="22"/>
                <w:lang w:val="ru-RU"/>
              </w:rPr>
              <w:t>1.</w:t>
            </w:r>
          </w:p>
        </w:tc>
        <w:tc>
          <w:tcPr>
            <w:tcW w:w="3088" w:type="dxa"/>
          </w:tcPr>
          <w:p w:rsidR="003D511E" w:rsidRPr="0094631C" w:rsidRDefault="003D511E" w:rsidP="00955A7A">
            <w:pPr>
              <w:rPr>
                <w:color w:val="000000"/>
                <w:lang w:val="pt-BR"/>
              </w:rPr>
            </w:pPr>
            <w:r w:rsidRPr="0094631C">
              <w:rPr>
                <w:sz w:val="22"/>
                <w:szCs w:val="22"/>
                <w:lang w:val="pt-BR"/>
              </w:rPr>
              <w:t>Vladimir Lazarevik; Mome Spasovski; Doncho Donev</w:t>
            </w:r>
          </w:p>
        </w:tc>
        <w:tc>
          <w:tcPr>
            <w:tcW w:w="2976" w:type="dxa"/>
          </w:tcPr>
          <w:p w:rsidR="003D511E" w:rsidRPr="0094631C" w:rsidRDefault="003D511E" w:rsidP="00955A7A">
            <w:pPr>
              <w:rPr>
                <w:color w:val="000000"/>
                <w:lang w:val="mk-MK"/>
              </w:rPr>
            </w:pPr>
            <w:r w:rsidRPr="0094631C">
              <w:rPr>
                <w:sz w:val="22"/>
                <w:szCs w:val="22"/>
              </w:rPr>
              <w:t>B</w:t>
            </w:r>
            <w:r>
              <w:rPr>
                <w:sz w:val="22"/>
                <w:szCs w:val="22"/>
              </w:rPr>
              <w:t>etween anti-smoking policies</w:t>
            </w:r>
            <w:r w:rsidRPr="0094631C">
              <w:rPr>
                <w:sz w:val="22"/>
                <w:szCs w:val="22"/>
              </w:rPr>
              <w:t xml:space="preserve"> </w:t>
            </w:r>
            <w:r>
              <w:rPr>
                <w:sz w:val="22"/>
                <w:szCs w:val="22"/>
              </w:rPr>
              <w:t>and tobacco farming</w:t>
            </w:r>
            <w:r w:rsidRPr="0094631C">
              <w:rPr>
                <w:sz w:val="22"/>
                <w:szCs w:val="22"/>
              </w:rPr>
              <w:t xml:space="preserve"> </w:t>
            </w:r>
            <w:r>
              <w:rPr>
                <w:sz w:val="22"/>
                <w:szCs w:val="22"/>
              </w:rPr>
              <w:t>subsidies: the case of Macedonia</w:t>
            </w:r>
            <w:r w:rsidRPr="0094631C">
              <w:rPr>
                <w:sz w:val="22"/>
                <w:szCs w:val="22"/>
              </w:rPr>
              <w:t xml:space="preserve"> </w:t>
            </w:r>
          </w:p>
        </w:tc>
        <w:tc>
          <w:tcPr>
            <w:tcW w:w="1080" w:type="dxa"/>
          </w:tcPr>
          <w:p w:rsidR="003D511E" w:rsidRPr="0094631C" w:rsidRDefault="003D511E" w:rsidP="00955A7A">
            <w:pPr>
              <w:rPr>
                <w:lang w:val="mk-MK"/>
              </w:rPr>
            </w:pPr>
            <w:r w:rsidRPr="0094631C">
              <w:rPr>
                <w:sz w:val="22"/>
                <w:szCs w:val="22"/>
              </w:rPr>
              <w:t>Eur J Pulic Health (2013) 23 (3): 354-355</w:t>
            </w:r>
          </w:p>
        </w:tc>
      </w:tr>
      <w:tr w:rsidR="003D511E" w:rsidRPr="0094631C" w:rsidTr="0012077E">
        <w:trPr>
          <w:jc w:val="center"/>
        </w:trPr>
        <w:tc>
          <w:tcPr>
            <w:tcW w:w="583" w:type="dxa"/>
            <w:vMerge/>
          </w:tcPr>
          <w:p w:rsidR="003D511E" w:rsidRPr="0094631C" w:rsidRDefault="003D511E" w:rsidP="00955A7A">
            <w:pPr>
              <w:rPr>
                <w:color w:val="000000"/>
                <w:lang w:val="ru-RU"/>
              </w:rPr>
            </w:pPr>
          </w:p>
        </w:tc>
        <w:tc>
          <w:tcPr>
            <w:tcW w:w="718" w:type="dxa"/>
            <w:vMerge/>
          </w:tcPr>
          <w:p w:rsidR="003D511E" w:rsidRPr="0094631C" w:rsidRDefault="003D511E" w:rsidP="00955A7A">
            <w:pPr>
              <w:rPr>
                <w:color w:val="000000"/>
                <w:lang w:val="ru-RU"/>
              </w:rPr>
            </w:pPr>
          </w:p>
        </w:tc>
        <w:tc>
          <w:tcPr>
            <w:tcW w:w="756" w:type="dxa"/>
          </w:tcPr>
          <w:p w:rsidR="003D511E" w:rsidRPr="0094631C" w:rsidRDefault="003D511E" w:rsidP="00955A7A">
            <w:pPr>
              <w:rPr>
                <w:color w:val="000000"/>
                <w:lang w:val="ru-RU"/>
              </w:rPr>
            </w:pPr>
            <w:r w:rsidRPr="0094631C">
              <w:rPr>
                <w:color w:val="000000"/>
                <w:sz w:val="22"/>
                <w:szCs w:val="22"/>
                <w:lang w:val="ru-RU"/>
              </w:rPr>
              <w:t>2.</w:t>
            </w:r>
          </w:p>
        </w:tc>
        <w:tc>
          <w:tcPr>
            <w:tcW w:w="3088" w:type="dxa"/>
          </w:tcPr>
          <w:p w:rsidR="003D511E" w:rsidRPr="0094631C" w:rsidRDefault="003D511E" w:rsidP="00955A7A">
            <w:pPr>
              <w:rPr>
                <w:color w:val="000000"/>
                <w:lang w:val="pt-BR"/>
              </w:rPr>
            </w:pPr>
            <w:r w:rsidRPr="0094631C">
              <w:rPr>
                <w:sz w:val="22"/>
                <w:szCs w:val="22"/>
                <w:lang w:val="pt-BR"/>
              </w:rPr>
              <w:t>Simonovska Valentina, Spasovski Mome, Elena Kosevska</w:t>
            </w:r>
          </w:p>
        </w:tc>
        <w:tc>
          <w:tcPr>
            <w:tcW w:w="2976" w:type="dxa"/>
          </w:tcPr>
          <w:p w:rsidR="003D511E" w:rsidRPr="0094631C" w:rsidRDefault="003D511E" w:rsidP="00955A7A">
            <w:pPr>
              <w:rPr>
                <w:color w:val="000000"/>
                <w:lang w:val="en-US"/>
              </w:rPr>
            </w:pPr>
            <w:r w:rsidRPr="0094631C">
              <w:rPr>
                <w:sz w:val="22"/>
                <w:szCs w:val="22"/>
              </w:rPr>
              <w:t>The Average Treatment and Its Cost, Age, and Gender of Patients With Ischemic Heart Diseases</w:t>
            </w:r>
          </w:p>
        </w:tc>
        <w:tc>
          <w:tcPr>
            <w:tcW w:w="1080" w:type="dxa"/>
          </w:tcPr>
          <w:p w:rsidR="003D511E" w:rsidRPr="0094631C" w:rsidRDefault="003D511E" w:rsidP="00955A7A">
            <w:pPr>
              <w:rPr>
                <w:color w:val="000000"/>
                <w:lang w:val="en-US"/>
              </w:rPr>
            </w:pPr>
            <w:r w:rsidRPr="0094631C">
              <w:rPr>
                <w:sz w:val="22"/>
                <w:szCs w:val="22"/>
              </w:rPr>
              <w:t>Journal of US-China Public Administration, ISSN 1548-6591; June 2014, Vol.11, No.6,471-477</w:t>
            </w:r>
          </w:p>
        </w:tc>
      </w:tr>
    </w:tbl>
    <w:p w:rsidR="003D511E" w:rsidRDefault="003D511E" w:rsidP="00240389">
      <w:pPr>
        <w:jc w:val="both"/>
        <w:rPr>
          <w:b/>
          <w:sz w:val="28"/>
          <w:szCs w:val="28"/>
          <w:lang w:val="mk-MK"/>
        </w:rPr>
      </w:pPr>
    </w:p>
    <w:p w:rsidR="003D511E" w:rsidRDefault="003D511E" w:rsidP="003F1830">
      <w:pPr>
        <w:ind w:left="360"/>
        <w:jc w:val="both"/>
        <w:rPr>
          <w:b/>
          <w:sz w:val="28"/>
          <w:szCs w:val="28"/>
          <w:lang w:val="mk-MK"/>
        </w:rPr>
      </w:pPr>
    </w:p>
    <w:p w:rsidR="003D511E" w:rsidRDefault="003D511E" w:rsidP="003F1830">
      <w:pPr>
        <w:ind w:left="360"/>
        <w:jc w:val="both"/>
        <w:rPr>
          <w:b/>
          <w:sz w:val="28"/>
          <w:szCs w:val="28"/>
          <w:lang w:val="mk-MK"/>
        </w:rPr>
      </w:pPr>
    </w:p>
    <w:p w:rsidR="003D511E" w:rsidRDefault="003D511E" w:rsidP="003F1830">
      <w:pPr>
        <w:ind w:left="360"/>
        <w:jc w:val="both"/>
        <w:rPr>
          <w:b/>
          <w:sz w:val="28"/>
          <w:szCs w:val="28"/>
          <w:lang w:val="mk-MK"/>
        </w:rPr>
      </w:pPr>
    </w:p>
    <w:p w:rsidR="003D511E" w:rsidRDefault="003D511E" w:rsidP="003F1830">
      <w:pPr>
        <w:ind w:left="360"/>
        <w:jc w:val="both"/>
        <w:rPr>
          <w:lang w:val="mk-MK"/>
        </w:rPr>
      </w:pPr>
      <w:r>
        <w:rPr>
          <w:b/>
          <w:sz w:val="28"/>
          <w:szCs w:val="28"/>
          <w:lang w:val="mk-MK"/>
        </w:rPr>
        <w:t>6.</w:t>
      </w:r>
      <w:r w:rsidRPr="009041DE">
        <w:rPr>
          <w:b/>
          <w:sz w:val="28"/>
          <w:szCs w:val="28"/>
          <w:lang w:val="mk-MK"/>
        </w:rPr>
        <w:t>проф. др Михаил Кочубовски</w:t>
      </w:r>
      <w:r w:rsidRPr="00EB0F3E">
        <w:rPr>
          <w:lang w:val="mk-MK"/>
        </w:rPr>
        <w:t xml:space="preserve"> - Катедра по хигиена</w:t>
      </w:r>
    </w:p>
    <w:p w:rsidR="003D511E" w:rsidRDefault="003D511E" w:rsidP="003F1830">
      <w:pPr>
        <w:ind w:left="360"/>
        <w:jc w:val="both"/>
        <w:rPr>
          <w:lang w:val="mk-MK"/>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
        <w:gridCol w:w="712"/>
        <w:gridCol w:w="707"/>
        <w:gridCol w:w="1861"/>
        <w:gridCol w:w="2514"/>
        <w:gridCol w:w="2997"/>
      </w:tblGrid>
      <w:tr w:rsidR="003D511E" w:rsidRPr="009F1D01" w:rsidTr="0012077E">
        <w:trPr>
          <w:jc w:val="center"/>
        </w:trPr>
        <w:tc>
          <w:tcPr>
            <w:tcW w:w="507" w:type="dxa"/>
            <w:vMerge w:val="restart"/>
          </w:tcPr>
          <w:p w:rsidR="003D511E" w:rsidRPr="007928C4" w:rsidRDefault="003D511E" w:rsidP="00955A7A">
            <w:pPr>
              <w:pStyle w:val="yiv476422843msonormal"/>
              <w:spacing w:before="0" w:beforeAutospacing="0" w:after="0" w:afterAutospacing="0"/>
              <w:ind w:hanging="36"/>
              <w:jc w:val="both"/>
              <w:rPr>
                <w:lang w:val="ru-RU"/>
              </w:rPr>
            </w:pPr>
            <w:r w:rsidRPr="007928C4">
              <w:rPr>
                <w:lang w:val="ru-RU"/>
              </w:rPr>
              <w:t xml:space="preserve">12. </w:t>
            </w:r>
          </w:p>
        </w:tc>
        <w:tc>
          <w:tcPr>
            <w:tcW w:w="8787" w:type="dxa"/>
            <w:gridSpan w:val="5"/>
          </w:tcPr>
          <w:p w:rsidR="003D511E" w:rsidRPr="009F1D01" w:rsidRDefault="003D511E" w:rsidP="00955A7A">
            <w:pPr>
              <w:pStyle w:val="yiv476422843msonormal"/>
              <w:spacing w:before="0" w:beforeAutospacing="0" w:after="0" w:afterAutospacing="0"/>
              <w:ind w:hanging="36"/>
              <w:jc w:val="both"/>
              <w:rPr>
                <w:lang w:val="mk-MK"/>
              </w:rPr>
            </w:pPr>
            <w:r w:rsidRPr="009F1D01">
              <w:rPr>
                <w:bCs/>
                <w:color w:val="000000"/>
                <w:sz w:val="22"/>
                <w:szCs w:val="22"/>
                <w:lang w:val="mk-MK"/>
              </w:rPr>
              <w:t>За ментори на докторски трудови селектирани</w:t>
            </w:r>
            <w:r w:rsidRPr="009F1D01">
              <w:rPr>
                <w:bCs/>
                <w:color w:val="000000"/>
                <w:sz w:val="22"/>
                <w:szCs w:val="22"/>
                <w:lang w:val="ru-RU"/>
              </w:rPr>
              <w:t xml:space="preserve"> резултати во последните четири/ пет години</w:t>
            </w:r>
          </w:p>
        </w:tc>
      </w:tr>
      <w:tr w:rsidR="003D511E" w:rsidRPr="009F1D01" w:rsidTr="0012077E">
        <w:trPr>
          <w:jc w:val="center"/>
        </w:trPr>
        <w:tc>
          <w:tcPr>
            <w:tcW w:w="507" w:type="dxa"/>
            <w:vMerge/>
          </w:tcPr>
          <w:p w:rsidR="003D511E" w:rsidRPr="007928C4" w:rsidRDefault="003D511E" w:rsidP="00955A7A">
            <w:pPr>
              <w:rPr>
                <w:lang w:val="mk-MK"/>
              </w:rPr>
            </w:pPr>
          </w:p>
        </w:tc>
        <w:tc>
          <w:tcPr>
            <w:tcW w:w="715" w:type="dxa"/>
            <w:vMerge w:val="restart"/>
          </w:tcPr>
          <w:p w:rsidR="003D511E" w:rsidRPr="007928C4" w:rsidRDefault="003D511E" w:rsidP="00955A7A">
            <w:pPr>
              <w:rPr>
                <w:lang w:val="en-US"/>
              </w:rPr>
            </w:pPr>
            <w:r w:rsidRPr="007928C4">
              <w:rPr>
                <w:lang w:val="en-US"/>
              </w:rPr>
              <w:t>12.1.</w:t>
            </w:r>
          </w:p>
        </w:tc>
        <w:tc>
          <w:tcPr>
            <w:tcW w:w="8072" w:type="dxa"/>
            <w:gridSpan w:val="4"/>
          </w:tcPr>
          <w:p w:rsidR="003D511E" w:rsidRPr="009F1D01" w:rsidRDefault="003D511E" w:rsidP="00955A7A">
            <w:pPr>
              <w:rPr>
                <w:lang w:val="en-US"/>
              </w:rPr>
            </w:pPr>
            <w:r w:rsidRPr="009F1D01">
              <w:rPr>
                <w:bCs/>
                <w:color w:val="000000"/>
                <w:sz w:val="22"/>
                <w:szCs w:val="22"/>
                <w:lang w:val="ru-RU"/>
              </w:rPr>
              <w:t xml:space="preserve">Доказ за печатени научноистражувачки трудови во меѓународни </w:t>
            </w:r>
            <w:r w:rsidRPr="009F1D01">
              <w:rPr>
                <w:bCs/>
                <w:color w:val="000000"/>
                <w:sz w:val="22"/>
                <w:szCs w:val="22"/>
                <w:lang w:val="mk-MK"/>
              </w:rPr>
              <w:t xml:space="preserve">научни </w:t>
            </w:r>
            <w:r w:rsidRPr="009F1D01">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en-US"/>
              </w:rPr>
            </w:pPr>
            <w:r w:rsidRPr="009F1D01">
              <w:rPr>
                <w:bCs/>
                <w:color w:val="000000"/>
                <w:sz w:val="22"/>
                <w:szCs w:val="22"/>
                <w:lang w:val="ru-RU"/>
              </w:rPr>
              <w:t xml:space="preserve">Ред. </w:t>
            </w:r>
          </w:p>
          <w:p w:rsidR="003D511E" w:rsidRPr="009F1D01" w:rsidRDefault="003D511E" w:rsidP="00955A7A">
            <w:pPr>
              <w:rPr>
                <w:bCs/>
                <w:color w:val="000000"/>
                <w:lang w:val="ru-RU"/>
              </w:rPr>
            </w:pPr>
            <w:r w:rsidRPr="009F1D01">
              <w:rPr>
                <w:bCs/>
                <w:color w:val="000000"/>
                <w:sz w:val="22"/>
                <w:szCs w:val="22"/>
                <w:lang w:val="ru-RU"/>
              </w:rPr>
              <w:t>број</w:t>
            </w:r>
          </w:p>
        </w:tc>
        <w:tc>
          <w:tcPr>
            <w:tcW w:w="1944" w:type="dxa"/>
          </w:tcPr>
          <w:p w:rsidR="003D511E" w:rsidRPr="009F1D01" w:rsidRDefault="003D511E" w:rsidP="00955A7A">
            <w:pPr>
              <w:rPr>
                <w:bCs/>
                <w:color w:val="000000"/>
                <w:lang w:val="ru-RU"/>
              </w:rPr>
            </w:pPr>
            <w:r w:rsidRPr="009F1D01">
              <w:rPr>
                <w:bCs/>
                <w:color w:val="000000"/>
                <w:sz w:val="22"/>
                <w:szCs w:val="22"/>
                <w:lang w:val="ru-RU"/>
              </w:rPr>
              <w:t>Автори</w:t>
            </w:r>
          </w:p>
        </w:tc>
        <w:tc>
          <w:tcPr>
            <w:tcW w:w="2698" w:type="dxa"/>
          </w:tcPr>
          <w:p w:rsidR="003D511E" w:rsidRPr="009F1D01" w:rsidRDefault="003D511E" w:rsidP="00955A7A">
            <w:pPr>
              <w:rPr>
                <w:bCs/>
                <w:color w:val="000000"/>
                <w:lang w:val="ru-RU"/>
              </w:rPr>
            </w:pPr>
            <w:r w:rsidRPr="009F1D01">
              <w:rPr>
                <w:bCs/>
                <w:color w:val="000000"/>
                <w:sz w:val="22"/>
                <w:szCs w:val="22"/>
                <w:lang w:val="ru-RU"/>
              </w:rPr>
              <w:t>Наслов</w:t>
            </w:r>
          </w:p>
        </w:tc>
        <w:tc>
          <w:tcPr>
            <w:tcW w:w="2703" w:type="dxa"/>
          </w:tcPr>
          <w:p w:rsidR="003D511E" w:rsidRPr="009F1D01" w:rsidRDefault="003D511E" w:rsidP="00955A7A">
            <w:pPr>
              <w:rPr>
                <w:bCs/>
                <w:color w:val="000000"/>
                <w:lang w:val="ru-RU"/>
              </w:rPr>
            </w:pPr>
            <w:r w:rsidRPr="009F1D01">
              <w:rPr>
                <w:bCs/>
                <w:color w:val="000000"/>
                <w:sz w:val="22"/>
                <w:szCs w:val="22"/>
                <w:lang w:val="ru-RU"/>
              </w:rPr>
              <w:t>Издавач /</w:t>
            </w:r>
            <w:r w:rsidRPr="009F1D01">
              <w:rPr>
                <w:bCs/>
                <w:color w:val="000000"/>
                <w:sz w:val="22"/>
                <w:szCs w:val="22"/>
                <w:lang w:val="en-US"/>
              </w:rPr>
              <w:t xml:space="preserve"> </w:t>
            </w:r>
            <w:r w:rsidRPr="009F1D01">
              <w:rPr>
                <w:bCs/>
                <w:color w:val="000000"/>
                <w:sz w:val="22"/>
                <w:szCs w:val="22"/>
                <w:lang w:val="ru-RU"/>
              </w:rPr>
              <w:t>година</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1.</w:t>
            </w:r>
          </w:p>
        </w:tc>
        <w:tc>
          <w:tcPr>
            <w:tcW w:w="1944" w:type="dxa"/>
          </w:tcPr>
          <w:p w:rsidR="003D511E" w:rsidRPr="009F1D01" w:rsidRDefault="003D511E" w:rsidP="00955A7A">
            <w:pPr>
              <w:rPr>
                <w:bCs/>
                <w:lang w:val="ru-RU"/>
              </w:rPr>
            </w:pPr>
            <w:r w:rsidRPr="009F1D01">
              <w:rPr>
                <w:sz w:val="22"/>
                <w:szCs w:val="22"/>
              </w:rPr>
              <w:t>V. Ambarkova, M. Jankulovska, M. Kochubovski, S. Memeti, L. Guguvcevski</w:t>
            </w:r>
          </w:p>
        </w:tc>
        <w:tc>
          <w:tcPr>
            <w:tcW w:w="2698" w:type="dxa"/>
          </w:tcPr>
          <w:p w:rsidR="003D511E" w:rsidRPr="009F1D01" w:rsidRDefault="003D511E" w:rsidP="00955A7A">
            <w:pPr>
              <w:rPr>
                <w:bCs/>
                <w:lang w:val="ru-RU"/>
              </w:rPr>
            </w:pPr>
            <w:r w:rsidRPr="009F1D01">
              <w:rPr>
                <w:sz w:val="22"/>
                <w:szCs w:val="22"/>
              </w:rPr>
              <w:t>Determining the optimal concentration of fluoride in drinking water from the Republic of Macedonia</w:t>
            </w:r>
          </w:p>
        </w:tc>
        <w:tc>
          <w:tcPr>
            <w:tcW w:w="2703" w:type="dxa"/>
          </w:tcPr>
          <w:p w:rsidR="003D511E" w:rsidRPr="009F1D01" w:rsidRDefault="003D511E" w:rsidP="00955A7A">
            <w:pPr>
              <w:rPr>
                <w:bCs/>
                <w:lang w:val="ru-RU"/>
              </w:rPr>
            </w:pPr>
            <w:r w:rsidRPr="009F1D01">
              <w:rPr>
                <w:sz w:val="22"/>
                <w:szCs w:val="22"/>
              </w:rPr>
              <w:t xml:space="preserve">J Interdiscipl Med Dent Sci 2016, 4:3. </w:t>
            </w:r>
            <w:hyperlink r:id="rId141" w:history="1">
              <w:r w:rsidRPr="009F1D01">
                <w:rPr>
                  <w:rStyle w:val="Hyperlink"/>
                  <w:sz w:val="22"/>
                  <w:szCs w:val="22"/>
                </w:rPr>
                <w:t>http://dx.doi.org/10.4172/2376-032X.1000199</w:t>
              </w:r>
            </w:hyperlink>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2.</w:t>
            </w:r>
          </w:p>
        </w:tc>
        <w:tc>
          <w:tcPr>
            <w:tcW w:w="1944" w:type="dxa"/>
          </w:tcPr>
          <w:p w:rsidR="003D511E" w:rsidRPr="009F1D01" w:rsidRDefault="003D511E" w:rsidP="00955A7A">
            <w:pPr>
              <w:rPr>
                <w:bCs/>
                <w:lang w:val="mk-MK"/>
              </w:rPr>
            </w:pPr>
            <w:r w:rsidRPr="009F1D01">
              <w:rPr>
                <w:sz w:val="22"/>
                <w:szCs w:val="22"/>
              </w:rPr>
              <w:t>M. Sofronievska, S. Ristovski, M. Kochubovski, A. Glavinov</w:t>
            </w:r>
          </w:p>
        </w:tc>
        <w:tc>
          <w:tcPr>
            <w:tcW w:w="2698" w:type="dxa"/>
          </w:tcPr>
          <w:p w:rsidR="003D511E" w:rsidRPr="009F1D01" w:rsidRDefault="003D511E" w:rsidP="00955A7A">
            <w:pPr>
              <w:rPr>
                <w:bCs/>
                <w:lang w:val="ru-RU"/>
              </w:rPr>
            </w:pPr>
            <w:r w:rsidRPr="009F1D01">
              <w:rPr>
                <w:sz w:val="22"/>
                <w:szCs w:val="22"/>
              </w:rPr>
              <w:t>Change in radiation exposition in patients with renal colic 2004-2104</w:t>
            </w:r>
          </w:p>
        </w:tc>
        <w:tc>
          <w:tcPr>
            <w:tcW w:w="2703" w:type="dxa"/>
          </w:tcPr>
          <w:p w:rsidR="003D511E" w:rsidRPr="009F1D01" w:rsidRDefault="003D511E" w:rsidP="00955A7A">
            <w:pPr>
              <w:rPr>
                <w:bCs/>
                <w:lang w:val="ru-RU"/>
              </w:rPr>
            </w:pPr>
            <w:r w:rsidRPr="009F1D01">
              <w:rPr>
                <w:sz w:val="22"/>
                <w:szCs w:val="22"/>
              </w:rPr>
              <w:t>Journal of Environmental Protection and Ecology, Vol.17, No.1, Sofia; 2016: 206-210</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3.</w:t>
            </w:r>
          </w:p>
        </w:tc>
        <w:tc>
          <w:tcPr>
            <w:tcW w:w="1944" w:type="dxa"/>
          </w:tcPr>
          <w:p w:rsidR="003D511E" w:rsidRPr="009F1D01" w:rsidRDefault="003D511E" w:rsidP="00955A7A">
            <w:pPr>
              <w:rPr>
                <w:bCs/>
                <w:lang w:val="ru-RU"/>
              </w:rPr>
            </w:pPr>
            <w:r w:rsidRPr="009F1D01">
              <w:rPr>
                <w:sz w:val="22"/>
                <w:szCs w:val="22"/>
              </w:rPr>
              <w:t>M. Ginovska, H. Spasevska, L. Stojanovska-Georgievska, I. Sandeva, M. Kochubovski</w:t>
            </w:r>
          </w:p>
        </w:tc>
        <w:tc>
          <w:tcPr>
            <w:tcW w:w="2698" w:type="dxa"/>
          </w:tcPr>
          <w:p w:rsidR="003D511E" w:rsidRPr="009F1D01" w:rsidRDefault="003D511E" w:rsidP="00955A7A">
            <w:pPr>
              <w:rPr>
                <w:bCs/>
                <w:lang w:val="ru-RU"/>
              </w:rPr>
            </w:pPr>
            <w:r w:rsidRPr="009F1D01">
              <w:rPr>
                <w:sz w:val="22"/>
                <w:szCs w:val="22"/>
              </w:rPr>
              <w:t>Procedure for detection and control of irradiated food</w:t>
            </w:r>
          </w:p>
        </w:tc>
        <w:tc>
          <w:tcPr>
            <w:tcW w:w="2703" w:type="dxa"/>
          </w:tcPr>
          <w:p w:rsidR="003D511E" w:rsidRPr="009F1D01" w:rsidRDefault="003D511E" w:rsidP="00955A7A">
            <w:pPr>
              <w:rPr>
                <w:bCs/>
                <w:lang w:val="ru-RU"/>
              </w:rPr>
            </w:pPr>
            <w:r w:rsidRPr="009F1D01">
              <w:rPr>
                <w:sz w:val="22"/>
                <w:szCs w:val="22"/>
              </w:rPr>
              <w:t>Journal of Environmental Protection and Ecology, Vol.17, No.1, Sofia; 2016: 402-412</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4.</w:t>
            </w:r>
          </w:p>
        </w:tc>
        <w:tc>
          <w:tcPr>
            <w:tcW w:w="1944" w:type="dxa"/>
          </w:tcPr>
          <w:p w:rsidR="003D511E" w:rsidRPr="009F1D01" w:rsidRDefault="003D511E" w:rsidP="00955A7A">
            <w:pPr>
              <w:rPr>
                <w:bCs/>
                <w:lang w:val="mk-MK"/>
              </w:rPr>
            </w:pPr>
            <w:r w:rsidRPr="009F1D01">
              <w:rPr>
                <w:sz w:val="22"/>
                <w:szCs w:val="22"/>
              </w:rPr>
              <w:t>M. Sofronievska, S. Ristovski, M. Kochubovski, A. Glavinov</w:t>
            </w:r>
          </w:p>
        </w:tc>
        <w:tc>
          <w:tcPr>
            <w:tcW w:w="2698" w:type="dxa"/>
          </w:tcPr>
          <w:p w:rsidR="003D511E" w:rsidRPr="009F1D01" w:rsidRDefault="003D511E" w:rsidP="00955A7A">
            <w:pPr>
              <w:rPr>
                <w:bCs/>
                <w:lang w:val="ru-RU"/>
              </w:rPr>
            </w:pPr>
            <w:r w:rsidRPr="009F1D01">
              <w:rPr>
                <w:sz w:val="22"/>
                <w:szCs w:val="22"/>
              </w:rPr>
              <w:t>Environmental Influence in the Incidence of Bladder Cancer</w:t>
            </w:r>
          </w:p>
        </w:tc>
        <w:tc>
          <w:tcPr>
            <w:tcW w:w="2703" w:type="dxa"/>
          </w:tcPr>
          <w:p w:rsidR="003D511E" w:rsidRPr="009F1D01" w:rsidRDefault="003D511E" w:rsidP="00955A7A">
            <w:pPr>
              <w:rPr>
                <w:bCs/>
                <w:lang w:val="ru-RU"/>
              </w:rPr>
            </w:pPr>
            <w:r w:rsidRPr="009F1D01">
              <w:rPr>
                <w:sz w:val="22"/>
                <w:szCs w:val="22"/>
              </w:rPr>
              <w:t>Journal of Environmental Protection and Ecology, Vol.16, No.2, Sofia; 2014: 733-739</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5.</w:t>
            </w:r>
          </w:p>
        </w:tc>
        <w:tc>
          <w:tcPr>
            <w:tcW w:w="1944" w:type="dxa"/>
          </w:tcPr>
          <w:p w:rsidR="003D511E" w:rsidRPr="009F1D01" w:rsidRDefault="003D511E" w:rsidP="00955A7A">
            <w:pPr>
              <w:rPr>
                <w:bCs/>
                <w:lang w:val="ru-RU"/>
              </w:rPr>
            </w:pPr>
            <w:r w:rsidRPr="009F1D01">
              <w:rPr>
                <w:sz w:val="22"/>
                <w:szCs w:val="22"/>
              </w:rPr>
              <w:t>M. Dimitrovski, Z. Sapuric. D. Dimitrovski, M. Kochubovski</w:t>
            </w:r>
          </w:p>
        </w:tc>
        <w:tc>
          <w:tcPr>
            <w:tcW w:w="2698" w:type="dxa"/>
          </w:tcPr>
          <w:p w:rsidR="003D511E" w:rsidRPr="009F1D01" w:rsidRDefault="003D511E" w:rsidP="00955A7A">
            <w:pPr>
              <w:rPr>
                <w:bCs/>
                <w:lang w:val="ru-RU"/>
              </w:rPr>
            </w:pPr>
            <w:r w:rsidRPr="009F1D01">
              <w:rPr>
                <w:sz w:val="22"/>
                <w:szCs w:val="22"/>
              </w:rPr>
              <w:t>European Union regulations of road transport air pollution and its implementation in Macedonia</w:t>
            </w:r>
          </w:p>
        </w:tc>
        <w:tc>
          <w:tcPr>
            <w:tcW w:w="2703" w:type="dxa"/>
          </w:tcPr>
          <w:p w:rsidR="003D511E" w:rsidRPr="009F1D01" w:rsidRDefault="003D511E" w:rsidP="00955A7A">
            <w:pPr>
              <w:rPr>
                <w:bCs/>
                <w:lang w:val="ru-RU"/>
              </w:rPr>
            </w:pPr>
            <w:r w:rsidRPr="009F1D01">
              <w:rPr>
                <w:sz w:val="22"/>
                <w:szCs w:val="22"/>
              </w:rPr>
              <w:t>Journal of Environmental Protection and Ecology, Vol. 14, No. 3, Sofia; 2013: 813-824</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6.</w:t>
            </w:r>
          </w:p>
        </w:tc>
        <w:tc>
          <w:tcPr>
            <w:tcW w:w="1944" w:type="dxa"/>
          </w:tcPr>
          <w:p w:rsidR="003D511E" w:rsidRPr="009F1D01" w:rsidRDefault="003D511E" w:rsidP="00955A7A">
            <w:pPr>
              <w:rPr>
                <w:bCs/>
                <w:color w:val="000000"/>
                <w:lang w:val="ru-RU"/>
              </w:rPr>
            </w:pPr>
            <w:r w:rsidRPr="009F1D01">
              <w:rPr>
                <w:sz w:val="22"/>
                <w:szCs w:val="22"/>
              </w:rPr>
              <w:t>F</w:t>
            </w:r>
            <w:r w:rsidRPr="009F1D01">
              <w:rPr>
                <w:sz w:val="22"/>
                <w:szCs w:val="22"/>
                <w:lang w:val="ru-RU"/>
              </w:rPr>
              <w:t xml:space="preserve">. </w:t>
            </w:r>
            <w:r w:rsidRPr="009F1D01">
              <w:rPr>
                <w:sz w:val="22"/>
                <w:szCs w:val="22"/>
              </w:rPr>
              <w:t>Tozija</w:t>
            </w:r>
            <w:r w:rsidRPr="009F1D01">
              <w:rPr>
                <w:sz w:val="22"/>
                <w:szCs w:val="22"/>
                <w:lang w:val="ru-RU"/>
              </w:rPr>
              <w:t xml:space="preserve">, </w:t>
            </w:r>
            <w:r w:rsidRPr="009F1D01">
              <w:rPr>
                <w:sz w:val="22"/>
                <w:szCs w:val="22"/>
              </w:rPr>
              <w:t>D</w:t>
            </w:r>
            <w:r w:rsidRPr="009F1D01">
              <w:rPr>
                <w:sz w:val="22"/>
                <w:szCs w:val="22"/>
                <w:lang w:val="ru-RU"/>
              </w:rPr>
              <w:t xml:space="preserve">. </w:t>
            </w:r>
            <w:r w:rsidRPr="009F1D01">
              <w:rPr>
                <w:sz w:val="22"/>
                <w:szCs w:val="22"/>
              </w:rPr>
              <w:t>Gjorgjev</w:t>
            </w:r>
            <w:r w:rsidRPr="009F1D01">
              <w:rPr>
                <w:sz w:val="22"/>
                <w:szCs w:val="22"/>
                <w:lang w:val="ru-RU"/>
              </w:rPr>
              <w:t xml:space="preserve">, </w:t>
            </w:r>
            <w:r w:rsidRPr="009F1D01">
              <w:rPr>
                <w:sz w:val="22"/>
                <w:szCs w:val="22"/>
              </w:rPr>
              <w:t>M</w:t>
            </w:r>
            <w:r w:rsidRPr="009F1D01">
              <w:rPr>
                <w:sz w:val="22"/>
                <w:szCs w:val="22"/>
                <w:lang w:val="ru-RU"/>
              </w:rPr>
              <w:t xml:space="preserve">. </w:t>
            </w:r>
            <w:r w:rsidRPr="009F1D01">
              <w:rPr>
                <w:sz w:val="22"/>
                <w:szCs w:val="22"/>
              </w:rPr>
              <w:t>Kochubovski</w:t>
            </w:r>
          </w:p>
        </w:tc>
        <w:tc>
          <w:tcPr>
            <w:tcW w:w="2698" w:type="dxa"/>
          </w:tcPr>
          <w:p w:rsidR="003D511E" w:rsidRPr="009F1D01" w:rsidRDefault="003D511E" w:rsidP="00955A7A">
            <w:r w:rsidRPr="009F1D01">
              <w:rPr>
                <w:sz w:val="22"/>
                <w:szCs w:val="22"/>
              </w:rPr>
              <w:t>Violence and Maltreatment of Elderly – Applied Ecological Model in Risk Assessment and Policy Intervention</w:t>
            </w:r>
          </w:p>
        </w:tc>
        <w:tc>
          <w:tcPr>
            <w:tcW w:w="2703" w:type="dxa"/>
          </w:tcPr>
          <w:p w:rsidR="003D511E" w:rsidRPr="009F1D01" w:rsidRDefault="003D511E" w:rsidP="00955A7A">
            <w:r w:rsidRPr="009F1D01">
              <w:rPr>
                <w:sz w:val="22"/>
                <w:szCs w:val="22"/>
              </w:rPr>
              <w:t>Journal of Environmental Protection and Ecology, Vol. 13, No. 4, Sofia; 2012: 2173-2185</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val="restart"/>
          </w:tcPr>
          <w:p w:rsidR="003D511E" w:rsidRPr="007928C4" w:rsidRDefault="003D511E" w:rsidP="00955A7A">
            <w:pPr>
              <w:rPr>
                <w:bCs/>
                <w:color w:val="000000"/>
                <w:lang w:val="ru-RU"/>
              </w:rPr>
            </w:pPr>
            <w:r w:rsidRPr="007928C4">
              <w:rPr>
                <w:bCs/>
                <w:color w:val="000000"/>
                <w:lang w:val="ru-RU"/>
              </w:rPr>
              <w:t>12.2.</w:t>
            </w:r>
          </w:p>
        </w:tc>
        <w:tc>
          <w:tcPr>
            <w:tcW w:w="8072" w:type="dxa"/>
            <w:gridSpan w:val="4"/>
          </w:tcPr>
          <w:p w:rsidR="003D511E" w:rsidRPr="009F1D01" w:rsidRDefault="003D511E" w:rsidP="00955A7A">
            <w:pPr>
              <w:rPr>
                <w:bCs/>
                <w:color w:val="000000"/>
                <w:lang w:val="ru-RU"/>
              </w:rPr>
            </w:pPr>
            <w:r w:rsidRPr="009F1D01">
              <w:rPr>
                <w:bCs/>
                <w:color w:val="000000"/>
                <w:sz w:val="22"/>
                <w:szCs w:val="22"/>
                <w:lang w:val="ru-RU"/>
              </w:rPr>
              <w:t xml:space="preserve">Доказ за најмалку два печатени научноистражувачки трудови во меѓународни </w:t>
            </w:r>
            <w:r w:rsidRPr="009F1D01">
              <w:rPr>
                <w:bCs/>
                <w:color w:val="000000"/>
                <w:sz w:val="22"/>
                <w:szCs w:val="22"/>
                <w:lang w:val="mk-MK"/>
              </w:rPr>
              <w:t xml:space="preserve">научни </w:t>
            </w:r>
            <w:r w:rsidRPr="009F1D01">
              <w:rPr>
                <w:bCs/>
                <w:color w:val="000000"/>
                <w:sz w:val="22"/>
                <w:szCs w:val="22"/>
                <w:lang w:val="ru-RU"/>
              </w:rPr>
              <w:t>списанија со импакт фактор во даденото поле во последните пет години</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en-US"/>
              </w:rPr>
            </w:pPr>
            <w:r w:rsidRPr="009F1D01">
              <w:rPr>
                <w:bCs/>
                <w:color w:val="000000"/>
                <w:sz w:val="22"/>
                <w:szCs w:val="22"/>
                <w:lang w:val="ru-RU"/>
              </w:rPr>
              <w:t xml:space="preserve">Ред. </w:t>
            </w:r>
          </w:p>
          <w:p w:rsidR="003D511E" w:rsidRPr="009F1D01" w:rsidRDefault="003D511E" w:rsidP="00955A7A">
            <w:pPr>
              <w:rPr>
                <w:bCs/>
                <w:color w:val="000000"/>
                <w:lang w:val="ru-RU"/>
              </w:rPr>
            </w:pPr>
            <w:r w:rsidRPr="009F1D01">
              <w:rPr>
                <w:bCs/>
                <w:color w:val="000000"/>
                <w:sz w:val="22"/>
                <w:szCs w:val="22"/>
                <w:lang w:val="ru-RU"/>
              </w:rPr>
              <w:t>број</w:t>
            </w:r>
          </w:p>
        </w:tc>
        <w:tc>
          <w:tcPr>
            <w:tcW w:w="1944" w:type="dxa"/>
          </w:tcPr>
          <w:p w:rsidR="003D511E" w:rsidRPr="009F1D01" w:rsidRDefault="003D511E" w:rsidP="00955A7A">
            <w:pPr>
              <w:rPr>
                <w:bCs/>
                <w:color w:val="000000"/>
                <w:lang w:val="ru-RU"/>
              </w:rPr>
            </w:pPr>
            <w:r w:rsidRPr="009F1D01">
              <w:rPr>
                <w:bCs/>
                <w:color w:val="000000"/>
                <w:sz w:val="22"/>
                <w:szCs w:val="22"/>
                <w:lang w:val="ru-RU"/>
              </w:rPr>
              <w:t>Автори</w:t>
            </w:r>
          </w:p>
        </w:tc>
        <w:tc>
          <w:tcPr>
            <w:tcW w:w="2698" w:type="dxa"/>
          </w:tcPr>
          <w:p w:rsidR="003D511E" w:rsidRPr="009F1D01" w:rsidRDefault="003D511E" w:rsidP="00955A7A">
            <w:pPr>
              <w:rPr>
                <w:bCs/>
                <w:color w:val="000000"/>
                <w:lang w:val="ru-RU"/>
              </w:rPr>
            </w:pPr>
            <w:r w:rsidRPr="009F1D01">
              <w:rPr>
                <w:bCs/>
                <w:color w:val="000000"/>
                <w:sz w:val="22"/>
                <w:szCs w:val="22"/>
                <w:lang w:val="ru-RU"/>
              </w:rPr>
              <w:t>Наслов</w:t>
            </w:r>
          </w:p>
        </w:tc>
        <w:tc>
          <w:tcPr>
            <w:tcW w:w="2703" w:type="dxa"/>
          </w:tcPr>
          <w:p w:rsidR="003D511E" w:rsidRPr="009F1D01" w:rsidRDefault="003D511E" w:rsidP="00955A7A">
            <w:pPr>
              <w:rPr>
                <w:bCs/>
                <w:color w:val="000000"/>
                <w:lang w:val="ru-RU"/>
              </w:rPr>
            </w:pPr>
            <w:r w:rsidRPr="009F1D01">
              <w:rPr>
                <w:bCs/>
                <w:color w:val="000000"/>
                <w:sz w:val="22"/>
                <w:szCs w:val="22"/>
                <w:lang w:val="ru-RU"/>
              </w:rPr>
              <w:t>Издавач /</w:t>
            </w:r>
            <w:r w:rsidRPr="009F1D01">
              <w:rPr>
                <w:bCs/>
                <w:color w:val="000000"/>
                <w:sz w:val="22"/>
                <w:szCs w:val="22"/>
                <w:lang w:val="en-US"/>
              </w:rPr>
              <w:t xml:space="preserve"> </w:t>
            </w:r>
            <w:r w:rsidRPr="009F1D01">
              <w:rPr>
                <w:bCs/>
                <w:color w:val="000000"/>
                <w:sz w:val="22"/>
                <w:szCs w:val="22"/>
                <w:lang w:val="ru-RU"/>
              </w:rPr>
              <w:t>година</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1.</w:t>
            </w:r>
          </w:p>
        </w:tc>
        <w:tc>
          <w:tcPr>
            <w:tcW w:w="1944" w:type="dxa"/>
          </w:tcPr>
          <w:p w:rsidR="003D511E" w:rsidRPr="009F1D01" w:rsidRDefault="003D511E" w:rsidP="00955A7A">
            <w:r w:rsidRPr="009F1D01">
              <w:rPr>
                <w:sz w:val="22"/>
                <w:szCs w:val="22"/>
              </w:rPr>
              <w:t>B. Georgievski, V. Kostik, L. Stojanovska-Georgievska, M. Kochubovski, Sh. Memeti</w:t>
            </w:r>
          </w:p>
        </w:tc>
        <w:tc>
          <w:tcPr>
            <w:tcW w:w="2698" w:type="dxa"/>
          </w:tcPr>
          <w:p w:rsidR="003D511E" w:rsidRPr="009F1D01" w:rsidRDefault="003D511E" w:rsidP="00955A7A">
            <w:r w:rsidRPr="009F1D01">
              <w:rPr>
                <w:sz w:val="22"/>
                <w:szCs w:val="22"/>
              </w:rPr>
              <w:t>Qualitative and quantitative analysis of aflatoxins in raw peanuts (Arachis hypogaea L.)</w:t>
            </w:r>
          </w:p>
        </w:tc>
        <w:tc>
          <w:tcPr>
            <w:tcW w:w="2703" w:type="dxa"/>
          </w:tcPr>
          <w:p w:rsidR="003D511E" w:rsidRPr="009F1D01" w:rsidRDefault="003D511E" w:rsidP="00955A7A">
            <w:r w:rsidRPr="009F1D01">
              <w:rPr>
                <w:sz w:val="22"/>
                <w:szCs w:val="22"/>
              </w:rPr>
              <w:t>Journal of Environmental Protection and Ecology, Vol.17, No.3, Sofia; 2016: 961-969</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2.</w:t>
            </w:r>
          </w:p>
        </w:tc>
        <w:tc>
          <w:tcPr>
            <w:tcW w:w="1944" w:type="dxa"/>
          </w:tcPr>
          <w:p w:rsidR="003D511E" w:rsidRPr="009F1D01" w:rsidRDefault="003D511E" w:rsidP="00955A7A">
            <w:pPr>
              <w:rPr>
                <w:bCs/>
                <w:lang w:val="ru-RU"/>
              </w:rPr>
            </w:pPr>
            <w:r w:rsidRPr="009F1D01">
              <w:rPr>
                <w:sz w:val="22"/>
                <w:szCs w:val="22"/>
              </w:rPr>
              <w:t>Z. Sapuric, D. Dimitrovski, M. Dimitrovski, M. Kochubovski</w:t>
            </w:r>
          </w:p>
        </w:tc>
        <w:tc>
          <w:tcPr>
            <w:tcW w:w="2698" w:type="dxa"/>
          </w:tcPr>
          <w:p w:rsidR="003D511E" w:rsidRPr="009F1D01" w:rsidRDefault="003D511E" w:rsidP="00955A7A">
            <w:pPr>
              <w:rPr>
                <w:bCs/>
                <w:lang w:val="ru-RU"/>
              </w:rPr>
            </w:pPr>
            <w:r w:rsidRPr="009F1D01">
              <w:rPr>
                <w:sz w:val="22"/>
                <w:szCs w:val="22"/>
              </w:rPr>
              <w:t xml:space="preserve">European Union </w:t>
            </w:r>
            <w:r w:rsidRPr="009F1D01">
              <w:rPr>
                <w:spacing w:val="-2"/>
                <w:sz w:val="22"/>
                <w:szCs w:val="22"/>
              </w:rPr>
              <w:t>Regulations and Standards of Waste Management and Its Implementation in FYR Macedoni</w:t>
            </w:r>
            <w:r w:rsidRPr="009F1D01">
              <w:rPr>
                <w:sz w:val="22"/>
                <w:szCs w:val="22"/>
              </w:rPr>
              <w:t>a</w:t>
            </w:r>
          </w:p>
        </w:tc>
        <w:tc>
          <w:tcPr>
            <w:tcW w:w="2703" w:type="dxa"/>
          </w:tcPr>
          <w:p w:rsidR="003D511E" w:rsidRPr="009F1D01" w:rsidRDefault="003D511E" w:rsidP="00955A7A">
            <w:pPr>
              <w:rPr>
                <w:bCs/>
                <w:lang w:val="ru-RU"/>
              </w:rPr>
            </w:pPr>
            <w:r w:rsidRPr="009F1D01">
              <w:rPr>
                <w:sz w:val="22"/>
                <w:szCs w:val="22"/>
              </w:rPr>
              <w:t>Journal of Environmental Protection and Ecology, Vol.16, No.2, Sofia; 2014: 659-666</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3.</w:t>
            </w:r>
          </w:p>
        </w:tc>
        <w:tc>
          <w:tcPr>
            <w:tcW w:w="1944" w:type="dxa"/>
          </w:tcPr>
          <w:p w:rsidR="003D511E" w:rsidRPr="009F1D01" w:rsidRDefault="003D511E" w:rsidP="00955A7A">
            <w:r w:rsidRPr="009F1D01">
              <w:rPr>
                <w:sz w:val="22"/>
                <w:szCs w:val="22"/>
                <w:lang w:val="mk-MK"/>
              </w:rPr>
              <w:t>S. Jancev, S. Bogoevski, B. Boskovski, M. Kochubovski, N. Stolic, E. Petrusev</w:t>
            </w:r>
          </w:p>
        </w:tc>
        <w:tc>
          <w:tcPr>
            <w:tcW w:w="2698" w:type="dxa"/>
          </w:tcPr>
          <w:p w:rsidR="003D511E" w:rsidRPr="009F1D01" w:rsidRDefault="003D511E" w:rsidP="00955A7A">
            <w:r w:rsidRPr="009F1D01">
              <w:rPr>
                <w:sz w:val="22"/>
                <w:szCs w:val="22"/>
              </w:rPr>
              <w:t>Distribution of As in the top soil samples around the D. Lisice, G. Lisice, Dracevo, Ognjanci villages of the Skopje field territory</w:t>
            </w:r>
          </w:p>
        </w:tc>
        <w:tc>
          <w:tcPr>
            <w:tcW w:w="2703" w:type="dxa"/>
          </w:tcPr>
          <w:p w:rsidR="003D511E" w:rsidRPr="009F1D01" w:rsidRDefault="003D511E" w:rsidP="00955A7A">
            <w:r w:rsidRPr="009F1D01">
              <w:rPr>
                <w:sz w:val="22"/>
                <w:szCs w:val="22"/>
              </w:rPr>
              <w:t>Journal of Environmental Protection and Ecology, Vol.15, No.4, Sofia; 2014: 1902-1908</w:t>
            </w:r>
          </w:p>
        </w:tc>
      </w:tr>
      <w:tr w:rsidR="003D511E" w:rsidRPr="009F1D01" w:rsidTr="0012077E">
        <w:trPr>
          <w:jc w:val="center"/>
        </w:trPr>
        <w:tc>
          <w:tcPr>
            <w:tcW w:w="507" w:type="dxa"/>
            <w:vMerge/>
          </w:tcPr>
          <w:p w:rsidR="003D511E" w:rsidRPr="007928C4" w:rsidRDefault="003D511E" w:rsidP="00955A7A">
            <w:pPr>
              <w:rPr>
                <w:bCs/>
                <w:color w:val="000000"/>
                <w:lang w:val="ru-RU"/>
              </w:rPr>
            </w:pPr>
          </w:p>
        </w:tc>
        <w:tc>
          <w:tcPr>
            <w:tcW w:w="715" w:type="dxa"/>
            <w:vMerge/>
          </w:tcPr>
          <w:p w:rsidR="003D511E" w:rsidRPr="007928C4" w:rsidRDefault="003D511E" w:rsidP="00955A7A">
            <w:pPr>
              <w:rPr>
                <w:bCs/>
                <w:color w:val="000000"/>
                <w:lang w:val="ru-RU"/>
              </w:rPr>
            </w:pPr>
          </w:p>
        </w:tc>
        <w:tc>
          <w:tcPr>
            <w:tcW w:w="727" w:type="dxa"/>
          </w:tcPr>
          <w:p w:rsidR="003D511E" w:rsidRPr="009F1D01" w:rsidRDefault="003D511E" w:rsidP="00955A7A">
            <w:pPr>
              <w:rPr>
                <w:bCs/>
                <w:color w:val="000000"/>
                <w:lang w:val="ru-RU"/>
              </w:rPr>
            </w:pPr>
            <w:r w:rsidRPr="009F1D01">
              <w:rPr>
                <w:bCs/>
                <w:color w:val="000000"/>
                <w:sz w:val="22"/>
                <w:szCs w:val="22"/>
                <w:lang w:val="ru-RU"/>
              </w:rPr>
              <w:t>4.</w:t>
            </w:r>
          </w:p>
        </w:tc>
        <w:tc>
          <w:tcPr>
            <w:tcW w:w="1944" w:type="dxa"/>
          </w:tcPr>
          <w:p w:rsidR="003D511E" w:rsidRPr="009F1D01" w:rsidRDefault="003D511E" w:rsidP="00955A7A">
            <w:pPr>
              <w:rPr>
                <w:bCs/>
                <w:lang w:val="ru-RU"/>
              </w:rPr>
            </w:pPr>
            <w:r w:rsidRPr="009F1D01">
              <w:rPr>
                <w:sz w:val="22"/>
                <w:szCs w:val="22"/>
              </w:rPr>
              <w:t>M. Kochubovski, V. Kendrovski</w:t>
            </w:r>
          </w:p>
        </w:tc>
        <w:tc>
          <w:tcPr>
            <w:tcW w:w="2698" w:type="dxa"/>
          </w:tcPr>
          <w:p w:rsidR="003D511E" w:rsidRPr="009F1D01" w:rsidRDefault="003D511E" w:rsidP="00955A7A">
            <w:pPr>
              <w:rPr>
                <w:bCs/>
                <w:lang w:val="ru-RU"/>
              </w:rPr>
            </w:pPr>
            <w:r w:rsidRPr="009F1D01">
              <w:rPr>
                <w:sz w:val="22"/>
                <w:szCs w:val="22"/>
              </w:rPr>
              <w:t>Monitoring of the ambient air quality (PM10) in Skopje and evaluation of the health effects in 2010</w:t>
            </w:r>
          </w:p>
        </w:tc>
        <w:tc>
          <w:tcPr>
            <w:tcW w:w="2703" w:type="dxa"/>
          </w:tcPr>
          <w:p w:rsidR="003D511E" w:rsidRPr="009F1D01" w:rsidRDefault="003D511E" w:rsidP="00955A7A">
            <w:pPr>
              <w:rPr>
                <w:bCs/>
                <w:lang w:val="ru-RU"/>
              </w:rPr>
            </w:pPr>
            <w:r w:rsidRPr="009F1D01">
              <w:rPr>
                <w:sz w:val="22"/>
                <w:szCs w:val="22"/>
              </w:rPr>
              <w:t>Journal of Environmental Protection and Ecology, Vol. 13, No. 2, Sofia; 2012: 789-798</w:t>
            </w:r>
          </w:p>
        </w:tc>
      </w:tr>
    </w:tbl>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Pr="00EB0F3E" w:rsidRDefault="003D511E" w:rsidP="003F1830">
      <w:pPr>
        <w:jc w:val="both"/>
        <w:rPr>
          <w:lang w:val="mk-MK"/>
        </w:rPr>
      </w:pPr>
    </w:p>
    <w:p w:rsidR="003D511E" w:rsidRDefault="003D511E" w:rsidP="00516C22">
      <w:pPr>
        <w:numPr>
          <w:ilvl w:val="0"/>
          <w:numId w:val="54"/>
        </w:numPr>
        <w:jc w:val="both"/>
        <w:rPr>
          <w:lang w:val="mk-MK"/>
        </w:rPr>
      </w:pPr>
      <w:r w:rsidRPr="009041DE">
        <w:rPr>
          <w:b/>
          <w:sz w:val="28"/>
          <w:szCs w:val="28"/>
          <w:lang w:val="mk-MK"/>
        </w:rPr>
        <w:t>проф.др Јованка Караџинска-Бислимовска</w:t>
      </w:r>
      <w:r w:rsidRPr="00EB0F3E">
        <w:rPr>
          <w:b/>
          <w:lang w:val="en-US"/>
        </w:rPr>
        <w:t xml:space="preserve">- </w:t>
      </w:r>
      <w:r w:rsidRPr="00EB0F3E">
        <w:rPr>
          <w:lang w:val="en-US"/>
        </w:rPr>
        <w:t>Катедра по трудова медицина</w:t>
      </w:r>
    </w:p>
    <w:p w:rsidR="003D511E" w:rsidRPr="003F1830" w:rsidRDefault="003D511E" w:rsidP="003F1830">
      <w:pPr>
        <w:ind w:left="180"/>
        <w:jc w:val="both"/>
        <w:rPr>
          <w:lang w:val="mk-MK"/>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703"/>
        <w:gridCol w:w="729"/>
        <w:gridCol w:w="2462"/>
        <w:gridCol w:w="2449"/>
        <w:gridCol w:w="2600"/>
      </w:tblGrid>
      <w:tr w:rsidR="003D511E" w:rsidRPr="004A158E" w:rsidTr="0012077E">
        <w:trPr>
          <w:jc w:val="center"/>
        </w:trPr>
        <w:tc>
          <w:tcPr>
            <w:tcW w:w="534" w:type="dxa"/>
            <w:vMerge w:val="restart"/>
          </w:tcPr>
          <w:p w:rsidR="003D511E" w:rsidRPr="004A158E" w:rsidRDefault="003D511E" w:rsidP="00955A7A">
            <w:pPr>
              <w:pStyle w:val="yiv476422843msonormal"/>
              <w:spacing w:before="0" w:beforeAutospacing="0" w:after="0" w:afterAutospacing="0"/>
              <w:ind w:hanging="36"/>
              <w:jc w:val="both"/>
              <w:rPr>
                <w:lang w:val="ru-RU"/>
              </w:rPr>
            </w:pPr>
            <w:r w:rsidRPr="004A158E">
              <w:rPr>
                <w:sz w:val="22"/>
                <w:szCs w:val="22"/>
                <w:lang w:val="ru-RU"/>
              </w:rPr>
              <w:t xml:space="preserve">12. </w:t>
            </w:r>
          </w:p>
        </w:tc>
        <w:tc>
          <w:tcPr>
            <w:tcW w:w="8937" w:type="dxa"/>
            <w:gridSpan w:val="5"/>
          </w:tcPr>
          <w:p w:rsidR="003D511E" w:rsidRPr="004A158E" w:rsidRDefault="003D511E" w:rsidP="00955A7A">
            <w:pPr>
              <w:pStyle w:val="yiv476422843msonormal"/>
              <w:spacing w:before="0" w:beforeAutospacing="0" w:after="0" w:afterAutospacing="0"/>
              <w:ind w:hanging="36"/>
              <w:jc w:val="both"/>
              <w:rPr>
                <w:lang w:val="mk-MK"/>
              </w:rPr>
            </w:pPr>
            <w:r w:rsidRPr="004A158E">
              <w:rPr>
                <w:bCs/>
                <w:color w:val="000000"/>
                <w:sz w:val="22"/>
                <w:szCs w:val="22"/>
                <w:lang w:val="mk-MK"/>
              </w:rPr>
              <w:t>За ментори на докторски трудови селектирани</w:t>
            </w:r>
            <w:r w:rsidRPr="004A158E">
              <w:rPr>
                <w:bCs/>
                <w:color w:val="000000"/>
                <w:sz w:val="22"/>
                <w:szCs w:val="22"/>
                <w:lang w:val="ru-RU"/>
              </w:rPr>
              <w:t xml:space="preserve"> резултати во последните четири/ пет години</w:t>
            </w:r>
          </w:p>
        </w:tc>
      </w:tr>
      <w:tr w:rsidR="003D511E" w:rsidRPr="004A158E" w:rsidTr="0012077E">
        <w:trPr>
          <w:jc w:val="center"/>
        </w:trPr>
        <w:tc>
          <w:tcPr>
            <w:tcW w:w="534" w:type="dxa"/>
            <w:vMerge/>
          </w:tcPr>
          <w:p w:rsidR="003D511E" w:rsidRPr="004A158E" w:rsidRDefault="003D511E" w:rsidP="00955A7A">
            <w:pPr>
              <w:rPr>
                <w:lang w:val="mk-MK"/>
              </w:rPr>
            </w:pPr>
          </w:p>
        </w:tc>
        <w:tc>
          <w:tcPr>
            <w:tcW w:w="707" w:type="dxa"/>
            <w:vMerge w:val="restart"/>
          </w:tcPr>
          <w:p w:rsidR="003D511E" w:rsidRPr="004A158E" w:rsidRDefault="003D511E" w:rsidP="00955A7A">
            <w:pPr>
              <w:rPr>
                <w:lang w:val="en-US"/>
              </w:rPr>
            </w:pPr>
            <w:r w:rsidRPr="004A158E">
              <w:rPr>
                <w:sz w:val="22"/>
                <w:szCs w:val="22"/>
                <w:lang w:val="en-US"/>
              </w:rPr>
              <w:t>12.1.</w:t>
            </w:r>
          </w:p>
        </w:tc>
        <w:tc>
          <w:tcPr>
            <w:tcW w:w="8230" w:type="dxa"/>
            <w:gridSpan w:val="4"/>
          </w:tcPr>
          <w:p w:rsidR="003D511E" w:rsidRPr="004A158E" w:rsidRDefault="003D511E" w:rsidP="00955A7A">
            <w:pPr>
              <w:rPr>
                <w:lang w:val="en-US"/>
              </w:rPr>
            </w:pPr>
            <w:r w:rsidRPr="004A158E">
              <w:rPr>
                <w:bCs/>
                <w:color w:val="000000"/>
                <w:sz w:val="22"/>
                <w:szCs w:val="22"/>
                <w:lang w:val="ru-RU"/>
              </w:rPr>
              <w:t xml:space="preserve">Доказ за печатени научноистражувачки трудови во меѓународни </w:t>
            </w:r>
            <w:r w:rsidRPr="004A158E">
              <w:rPr>
                <w:bCs/>
                <w:color w:val="000000"/>
                <w:sz w:val="22"/>
                <w:szCs w:val="22"/>
                <w:lang w:val="mk-MK"/>
              </w:rPr>
              <w:t xml:space="preserve">научни </w:t>
            </w:r>
            <w:r w:rsidRPr="004A158E">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en-US"/>
              </w:rPr>
            </w:pPr>
            <w:r w:rsidRPr="004A158E">
              <w:rPr>
                <w:bCs/>
                <w:color w:val="000000"/>
                <w:sz w:val="22"/>
                <w:szCs w:val="22"/>
                <w:lang w:val="ru-RU"/>
              </w:rPr>
              <w:t xml:space="preserve">Ред. </w:t>
            </w:r>
          </w:p>
          <w:p w:rsidR="003D511E" w:rsidRPr="004A158E" w:rsidRDefault="003D511E" w:rsidP="00955A7A">
            <w:pPr>
              <w:rPr>
                <w:bCs/>
                <w:color w:val="000000"/>
                <w:lang w:val="ru-RU"/>
              </w:rPr>
            </w:pPr>
            <w:r w:rsidRPr="004A158E">
              <w:rPr>
                <w:bCs/>
                <w:color w:val="000000"/>
                <w:sz w:val="22"/>
                <w:szCs w:val="22"/>
                <w:lang w:val="ru-RU"/>
              </w:rPr>
              <w:t>број</w:t>
            </w:r>
          </w:p>
        </w:tc>
        <w:tc>
          <w:tcPr>
            <w:tcW w:w="2516" w:type="dxa"/>
          </w:tcPr>
          <w:p w:rsidR="003D511E" w:rsidRPr="004A158E" w:rsidRDefault="003D511E" w:rsidP="00955A7A">
            <w:pPr>
              <w:rPr>
                <w:bCs/>
                <w:color w:val="000000"/>
                <w:lang w:val="ru-RU"/>
              </w:rPr>
            </w:pPr>
            <w:r w:rsidRPr="004A158E">
              <w:rPr>
                <w:bCs/>
                <w:color w:val="000000"/>
                <w:sz w:val="22"/>
                <w:szCs w:val="22"/>
                <w:lang w:val="ru-RU"/>
              </w:rPr>
              <w:t>Автори</w:t>
            </w:r>
          </w:p>
        </w:tc>
        <w:tc>
          <w:tcPr>
            <w:tcW w:w="2486" w:type="dxa"/>
          </w:tcPr>
          <w:p w:rsidR="003D511E" w:rsidRPr="004A158E" w:rsidRDefault="003D511E" w:rsidP="00955A7A">
            <w:pPr>
              <w:rPr>
                <w:bCs/>
                <w:color w:val="000000"/>
                <w:lang w:val="ru-RU"/>
              </w:rPr>
            </w:pPr>
            <w:r w:rsidRPr="004A158E">
              <w:rPr>
                <w:bCs/>
                <w:color w:val="000000"/>
                <w:sz w:val="22"/>
                <w:szCs w:val="22"/>
                <w:lang w:val="ru-RU"/>
              </w:rPr>
              <w:t>Наслов</w:t>
            </w:r>
          </w:p>
        </w:tc>
        <w:tc>
          <w:tcPr>
            <w:tcW w:w="2490" w:type="dxa"/>
          </w:tcPr>
          <w:p w:rsidR="003D511E" w:rsidRPr="004A158E" w:rsidRDefault="003D511E" w:rsidP="00955A7A">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1.</w:t>
            </w:r>
          </w:p>
        </w:tc>
        <w:tc>
          <w:tcPr>
            <w:tcW w:w="2516" w:type="dxa"/>
          </w:tcPr>
          <w:p w:rsidR="003D511E" w:rsidRPr="004A158E" w:rsidRDefault="003D511E" w:rsidP="00955A7A">
            <w:pPr>
              <w:rPr>
                <w:lang w:val="mk-MK" w:eastAsia="en-US"/>
              </w:rPr>
            </w:pPr>
            <w:r w:rsidRPr="004A158E">
              <w:rPr>
                <w:b/>
                <w:sz w:val="22"/>
                <w:szCs w:val="22"/>
                <w:lang w:val="en-US" w:eastAsia="en-US"/>
              </w:rPr>
              <w:t>Karadzinska-Bislimovska J</w:t>
            </w:r>
            <w:r w:rsidRPr="004A158E">
              <w:rPr>
                <w:sz w:val="22"/>
                <w:szCs w:val="22"/>
                <w:lang w:val="en-US" w:eastAsia="en-US"/>
              </w:rPr>
              <w:t>, Minov J, Kendrovski V, Milkovska S, Stoleski S, Mijakoski D.</w:t>
            </w:r>
          </w:p>
        </w:tc>
        <w:tc>
          <w:tcPr>
            <w:tcW w:w="2486" w:type="dxa"/>
          </w:tcPr>
          <w:p w:rsidR="003D511E" w:rsidRPr="004A158E" w:rsidRDefault="003D511E" w:rsidP="00955A7A">
            <w:pPr>
              <w:rPr>
                <w:lang w:val="mk-MK" w:eastAsia="en-US"/>
              </w:rPr>
            </w:pPr>
            <w:r w:rsidRPr="004A158E">
              <w:rPr>
                <w:sz w:val="22"/>
                <w:szCs w:val="22"/>
                <w:lang w:val="en-US" w:eastAsia="en-US"/>
              </w:rPr>
              <w:t>Prevalence</w:t>
            </w:r>
            <w:r w:rsidRPr="004A158E">
              <w:rPr>
                <w:sz w:val="22"/>
                <w:szCs w:val="22"/>
                <w:lang w:val="mk-MK" w:eastAsia="en-US"/>
              </w:rPr>
              <w:t xml:space="preserve"> </w:t>
            </w:r>
            <w:r w:rsidRPr="004A158E">
              <w:rPr>
                <w:sz w:val="22"/>
                <w:szCs w:val="22"/>
                <w:lang w:val="en-US" w:eastAsia="en-US"/>
              </w:rPr>
              <w:t>of the respiratory</w:t>
            </w:r>
            <w:r w:rsidRPr="004A158E">
              <w:rPr>
                <w:sz w:val="22"/>
                <w:szCs w:val="22"/>
                <w:lang w:val="mk-MK" w:eastAsia="en-US"/>
              </w:rPr>
              <w:t xml:space="preserve"> </w:t>
            </w:r>
            <w:r w:rsidRPr="004A158E">
              <w:rPr>
                <w:sz w:val="22"/>
                <w:szCs w:val="22"/>
                <w:lang w:val="en-US" w:eastAsia="en-US"/>
              </w:rPr>
              <w:t>allergies among adult population in the city of Skopje in relation to</w:t>
            </w:r>
            <w:r w:rsidRPr="004A158E">
              <w:rPr>
                <w:sz w:val="22"/>
                <w:szCs w:val="22"/>
                <w:lang w:val="mk-MK" w:eastAsia="en-US"/>
              </w:rPr>
              <w:t xml:space="preserve"> </w:t>
            </w:r>
            <w:r w:rsidRPr="004A158E">
              <w:rPr>
                <w:sz w:val="22"/>
                <w:szCs w:val="22"/>
                <w:lang w:val="en-US" w:eastAsia="en-US"/>
              </w:rPr>
              <w:t>Climat</w:t>
            </w:r>
            <w:r w:rsidRPr="004A158E">
              <w:rPr>
                <w:sz w:val="22"/>
                <w:szCs w:val="22"/>
                <w:lang w:val="mk-MK" w:eastAsia="en-US"/>
              </w:rPr>
              <w:t xml:space="preserve">е </w:t>
            </w:r>
            <w:r w:rsidRPr="004A158E">
              <w:rPr>
                <w:sz w:val="22"/>
                <w:szCs w:val="22"/>
                <w:lang w:val="en-US" w:eastAsia="en-US"/>
              </w:rPr>
              <w:t>change</w:t>
            </w:r>
            <w:r w:rsidRPr="004A158E">
              <w:rPr>
                <w:sz w:val="22"/>
                <w:szCs w:val="22"/>
                <w:lang w:val="mk-MK" w:eastAsia="en-US"/>
              </w:rPr>
              <w:t xml:space="preserve"> </w:t>
            </w:r>
            <w:r w:rsidRPr="004A158E">
              <w:rPr>
                <w:sz w:val="22"/>
                <w:szCs w:val="22"/>
                <w:lang w:val="en-US" w:eastAsia="en-US"/>
              </w:rPr>
              <w:t>and change in pollen microflora.</w:t>
            </w:r>
          </w:p>
        </w:tc>
        <w:tc>
          <w:tcPr>
            <w:tcW w:w="2490" w:type="dxa"/>
          </w:tcPr>
          <w:p w:rsidR="003D511E" w:rsidRPr="004A158E" w:rsidRDefault="003D511E" w:rsidP="00955A7A">
            <w:pPr>
              <w:jc w:val="both"/>
              <w:rPr>
                <w:lang w:val="en-US" w:eastAsia="en-US"/>
              </w:rPr>
            </w:pPr>
            <w:r w:rsidRPr="004A158E">
              <w:rPr>
                <w:sz w:val="22"/>
                <w:szCs w:val="22"/>
                <w:lang w:val="en-US" w:eastAsia="en-US"/>
              </w:rPr>
              <w:t xml:space="preserve">Journal of Environmental Protection (JEP) 2012; </w:t>
            </w:r>
          </w:p>
          <w:p w:rsidR="003D511E" w:rsidRPr="004A158E" w:rsidRDefault="003D511E" w:rsidP="00955A7A">
            <w:pPr>
              <w:jc w:val="both"/>
              <w:rPr>
                <w:lang w:val="mk-MK" w:eastAsia="en-US"/>
              </w:rPr>
            </w:pPr>
            <w:r w:rsidRPr="004A158E">
              <w:rPr>
                <w:sz w:val="22"/>
                <w:szCs w:val="22"/>
                <w:lang w:val="en-US" w:eastAsia="en-US"/>
              </w:rPr>
              <w:t>3: 1364-1372 (doi:  10.4236/jep.2012.310155).</w:t>
            </w:r>
          </w:p>
          <w:p w:rsidR="003D511E" w:rsidRPr="004A158E" w:rsidRDefault="003D511E" w:rsidP="00955A7A">
            <w:pPr>
              <w:jc w:val="both"/>
              <w:rPr>
                <w:lang w:val="en-US" w:eastAsia="en-US"/>
              </w:rPr>
            </w:pPr>
            <w:r w:rsidRPr="004A158E">
              <w:rPr>
                <w:sz w:val="22"/>
                <w:szCs w:val="22"/>
                <w:lang w:val="en-US" w:eastAsia="en-US"/>
              </w:rPr>
              <w:t>Impact factor  0.44</w:t>
            </w:r>
          </w:p>
          <w:p w:rsidR="003D511E" w:rsidRPr="004A158E" w:rsidRDefault="003D511E" w:rsidP="00955A7A">
            <w:pPr>
              <w:rPr>
                <w:lang w:val="mk-MK" w:eastAsia="en-US"/>
              </w:rPr>
            </w:pP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2.</w:t>
            </w:r>
          </w:p>
        </w:tc>
        <w:tc>
          <w:tcPr>
            <w:tcW w:w="2516" w:type="dxa"/>
          </w:tcPr>
          <w:p w:rsidR="003D511E" w:rsidRPr="004A158E" w:rsidRDefault="003D511E" w:rsidP="00955A7A">
            <w:pPr>
              <w:jc w:val="both"/>
              <w:rPr>
                <w:lang w:val="en-US" w:eastAsia="en-US"/>
              </w:rPr>
            </w:pPr>
            <w:r w:rsidRPr="004A158E">
              <w:rPr>
                <w:sz w:val="22"/>
                <w:szCs w:val="22"/>
                <w:lang w:val="en-US" w:eastAsia="en-US"/>
              </w:rPr>
              <w:t xml:space="preserve">Minov J, </w:t>
            </w:r>
            <w:r w:rsidRPr="004A158E">
              <w:rPr>
                <w:b/>
                <w:sz w:val="22"/>
                <w:szCs w:val="22"/>
                <w:lang w:val="en-US" w:eastAsia="en-US"/>
              </w:rPr>
              <w:t>Karadzinska-Bislimovska</w:t>
            </w:r>
            <w:r w:rsidRPr="004A158E">
              <w:rPr>
                <w:sz w:val="22"/>
                <w:szCs w:val="22"/>
                <w:lang w:val="en-US" w:eastAsia="en-US"/>
              </w:rPr>
              <w:t xml:space="preserve">J, Nelovska Z, Vasilevska K, Risteska-Kuc S, Stoleski S, </w:t>
            </w:r>
          </w:p>
          <w:p w:rsidR="003D511E" w:rsidRPr="004A158E" w:rsidRDefault="003D511E" w:rsidP="00955A7A">
            <w:pPr>
              <w:rPr>
                <w:lang w:val="mk-MK" w:eastAsia="en-US"/>
              </w:rPr>
            </w:pPr>
            <w:r w:rsidRPr="004A158E">
              <w:rPr>
                <w:sz w:val="22"/>
                <w:szCs w:val="22"/>
                <w:lang w:val="en-US" w:eastAsia="en-US"/>
              </w:rPr>
              <w:t>Mijakoski D.</w:t>
            </w:r>
          </w:p>
        </w:tc>
        <w:tc>
          <w:tcPr>
            <w:tcW w:w="2486" w:type="dxa"/>
          </w:tcPr>
          <w:p w:rsidR="003D511E" w:rsidRPr="004A158E" w:rsidRDefault="003D511E" w:rsidP="00955A7A">
            <w:pPr>
              <w:rPr>
                <w:lang w:val="mk-MK" w:eastAsia="en-US"/>
              </w:rPr>
            </w:pPr>
            <w:r w:rsidRPr="004A158E">
              <w:rPr>
                <w:sz w:val="22"/>
                <w:szCs w:val="22"/>
                <w:lang w:val="en-US" w:eastAsia="en-US"/>
              </w:rPr>
              <w:t>Smoking among Macedonian workers five years after anti-smoking campaign</w:t>
            </w:r>
          </w:p>
        </w:tc>
        <w:tc>
          <w:tcPr>
            <w:tcW w:w="2490" w:type="dxa"/>
          </w:tcPr>
          <w:p w:rsidR="003D511E" w:rsidRPr="004A158E" w:rsidRDefault="003D511E" w:rsidP="00955A7A">
            <w:pPr>
              <w:rPr>
                <w:lang w:val="en-US" w:eastAsia="en-US"/>
              </w:rPr>
            </w:pPr>
            <w:r w:rsidRPr="004A158E">
              <w:rPr>
                <w:sz w:val="22"/>
                <w:szCs w:val="22"/>
                <w:lang w:val="en-US" w:eastAsia="en-US"/>
              </w:rPr>
              <w:t>Arh Hig Rada</w:t>
            </w:r>
          </w:p>
          <w:p w:rsidR="003D511E" w:rsidRPr="004A158E" w:rsidRDefault="003D511E" w:rsidP="00955A7A">
            <w:pPr>
              <w:rPr>
                <w:lang w:val="en-US" w:eastAsia="en-US"/>
              </w:rPr>
            </w:pPr>
            <w:r w:rsidRPr="004A158E">
              <w:rPr>
                <w:sz w:val="22"/>
                <w:szCs w:val="22"/>
                <w:lang w:val="en-US" w:eastAsia="en-US"/>
              </w:rPr>
              <w:t>Toksikol   2012; 63: 207-213.</w:t>
            </w:r>
          </w:p>
          <w:p w:rsidR="003D511E" w:rsidRPr="004A158E" w:rsidRDefault="003D511E" w:rsidP="00955A7A">
            <w:pPr>
              <w:rPr>
                <w:lang w:val="en-US" w:eastAsia="en-US"/>
              </w:rPr>
            </w:pPr>
            <w:r w:rsidRPr="004A158E">
              <w:rPr>
                <w:sz w:val="22"/>
                <w:szCs w:val="22"/>
                <w:lang w:val="en-US" w:eastAsia="en-US"/>
              </w:rPr>
              <w:t>Impact factor 1.048</w:t>
            </w:r>
          </w:p>
          <w:p w:rsidR="003D511E" w:rsidRPr="004A158E" w:rsidRDefault="003D511E" w:rsidP="00955A7A">
            <w:pPr>
              <w:rPr>
                <w:lang w:val="mk-MK" w:eastAsia="en-US"/>
              </w:rPr>
            </w:pP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3.</w:t>
            </w:r>
          </w:p>
        </w:tc>
        <w:tc>
          <w:tcPr>
            <w:tcW w:w="2516" w:type="dxa"/>
          </w:tcPr>
          <w:p w:rsidR="003D511E" w:rsidRPr="004A158E" w:rsidRDefault="003D511E" w:rsidP="00955A7A">
            <w:pPr>
              <w:rPr>
                <w:lang w:val="mk-MK" w:eastAsia="en-US"/>
              </w:rPr>
            </w:pPr>
            <w:r w:rsidRPr="004A158E">
              <w:rPr>
                <w:color w:val="000000"/>
                <w:sz w:val="22"/>
                <w:szCs w:val="22"/>
                <w:shd w:val="clear" w:color="auto" w:fill="FFFFFF"/>
                <w:lang w:val="en-US" w:eastAsia="en-US"/>
              </w:rPr>
              <w:t>Mijakoski D,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Basarovska V, Minov J, Stoleski S, Angeleska N, Atanasovska A.</w:t>
            </w:r>
          </w:p>
        </w:tc>
        <w:tc>
          <w:tcPr>
            <w:tcW w:w="2486" w:type="dxa"/>
          </w:tcPr>
          <w:p w:rsidR="003D511E" w:rsidRPr="004A158E" w:rsidRDefault="003D511E" w:rsidP="00955A7A">
            <w:pPr>
              <w:keepNext/>
              <w:shd w:val="clear" w:color="auto" w:fill="FFFFFF"/>
              <w:spacing w:before="90" w:after="90" w:line="270" w:lineRule="atLeast"/>
              <w:outlineLvl w:val="0"/>
              <w:rPr>
                <w:bCs/>
                <w:color w:val="000000"/>
                <w:kern w:val="32"/>
              </w:rPr>
            </w:pPr>
            <w:r w:rsidRPr="004A158E">
              <w:rPr>
                <w:bCs/>
                <w:color w:val="000000"/>
                <w:kern w:val="32"/>
                <w:sz w:val="22"/>
                <w:szCs w:val="22"/>
              </w:rPr>
              <w:t>Work Demands-Burnout and Job Engagement-Job Satisfaction Relationships: Teamwork as a Mediator and Moderator.</w:t>
            </w:r>
          </w:p>
          <w:p w:rsidR="003D511E" w:rsidRPr="004A158E" w:rsidRDefault="003D511E" w:rsidP="00955A7A">
            <w:pPr>
              <w:rPr>
                <w:lang w:val="mk-MK" w:eastAsia="en-US"/>
              </w:rPr>
            </w:pPr>
          </w:p>
        </w:tc>
        <w:tc>
          <w:tcPr>
            <w:tcW w:w="2490" w:type="dxa"/>
          </w:tcPr>
          <w:p w:rsidR="003D511E" w:rsidRPr="004A158E" w:rsidRDefault="003D511E" w:rsidP="00955A7A">
            <w:pPr>
              <w:rPr>
                <w:lang w:val="mk-MK" w:eastAsia="en-US"/>
              </w:rPr>
            </w:pPr>
            <w:r w:rsidRPr="004A158E">
              <w:rPr>
                <w:color w:val="000000"/>
                <w:sz w:val="22"/>
                <w:szCs w:val="22"/>
                <w:shd w:val="clear" w:color="auto" w:fill="FFFFFF"/>
                <w:lang w:val="en-US" w:eastAsia="en-US"/>
              </w:rPr>
              <w:t>Open Access Maced J Med Sci. 2015 Mar 15;3(1):176-83.</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4.</w:t>
            </w:r>
          </w:p>
        </w:tc>
        <w:tc>
          <w:tcPr>
            <w:tcW w:w="2516" w:type="dxa"/>
          </w:tcPr>
          <w:p w:rsidR="003D511E" w:rsidRPr="004A158E" w:rsidRDefault="003D511E" w:rsidP="00955A7A">
            <w:pPr>
              <w:rPr>
                <w:lang w:val="mk-MK" w:eastAsia="en-US"/>
              </w:rPr>
            </w:pPr>
            <w:r w:rsidRPr="004A158E">
              <w:rPr>
                <w:color w:val="000000"/>
                <w:sz w:val="22"/>
                <w:szCs w:val="22"/>
                <w:shd w:val="clear" w:color="auto" w:fill="FFFFFF"/>
                <w:lang w:val="en-US" w:eastAsia="en-US"/>
              </w:rPr>
              <w:t xml:space="preserve">Minov JB, </w:t>
            </w:r>
            <w:r w:rsidRPr="004A158E">
              <w:rPr>
                <w:b/>
                <w:color w:val="000000"/>
                <w:sz w:val="22"/>
                <w:szCs w:val="22"/>
                <w:shd w:val="clear" w:color="auto" w:fill="FFFFFF"/>
                <w:lang w:val="en-US" w:eastAsia="en-US"/>
              </w:rPr>
              <w:t>Karadzinska-Bislimovska JD</w:t>
            </w:r>
            <w:r w:rsidRPr="004A158E">
              <w:rPr>
                <w:color w:val="000000"/>
                <w:sz w:val="22"/>
                <w:szCs w:val="22"/>
                <w:shd w:val="clear" w:color="auto" w:fill="FFFFFF"/>
                <w:lang w:val="en-US" w:eastAsia="en-US"/>
              </w:rPr>
              <w:t>, Vasilevska KV, Stoleski SB, Mijakoski DG.</w:t>
            </w:r>
          </w:p>
        </w:tc>
        <w:tc>
          <w:tcPr>
            <w:tcW w:w="2486" w:type="dxa"/>
          </w:tcPr>
          <w:p w:rsidR="003D511E" w:rsidRPr="004A158E" w:rsidRDefault="003D511E" w:rsidP="00955A7A">
            <w:pPr>
              <w:rPr>
                <w:lang w:val="mk-MK" w:eastAsia="en-US"/>
              </w:rPr>
            </w:pPr>
            <w:hyperlink r:id="rId142" w:history="1">
              <w:r w:rsidRPr="004A158E">
                <w:rPr>
                  <w:sz w:val="22"/>
                  <w:szCs w:val="22"/>
                  <w:shd w:val="clear" w:color="auto" w:fill="FFFFFF"/>
                  <w:lang w:val="en-US" w:eastAsia="en-US"/>
                </w:rPr>
                <w:t>Exercise-related respiratory symptoms and exercise-induced bronchoconstriction in industrial bakers.</w:t>
              </w:r>
            </w:hyperlink>
          </w:p>
        </w:tc>
        <w:tc>
          <w:tcPr>
            <w:tcW w:w="2490" w:type="dxa"/>
          </w:tcPr>
          <w:p w:rsidR="003D511E" w:rsidRPr="004A158E" w:rsidRDefault="003D511E" w:rsidP="00955A7A">
            <w:pPr>
              <w:rPr>
                <w:lang w:val="mk-MK" w:eastAsia="en-US"/>
              </w:rPr>
            </w:pPr>
            <w:r w:rsidRPr="004A158E">
              <w:rPr>
                <w:color w:val="000000"/>
                <w:sz w:val="22"/>
                <w:szCs w:val="22"/>
                <w:shd w:val="clear" w:color="auto" w:fill="FFFFFF"/>
                <w:lang w:val="en-US" w:eastAsia="en-US"/>
              </w:rPr>
              <w:t>Arch Environ Occup Health. 2013;68(4):235-42</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5.</w:t>
            </w:r>
          </w:p>
        </w:tc>
        <w:tc>
          <w:tcPr>
            <w:tcW w:w="2516" w:type="dxa"/>
          </w:tcPr>
          <w:p w:rsidR="003D511E" w:rsidRPr="004A158E" w:rsidRDefault="003D511E" w:rsidP="00955A7A">
            <w:pPr>
              <w:rPr>
                <w:lang w:val="mk-MK" w:eastAsia="en-US"/>
              </w:rPr>
            </w:pPr>
            <w:r w:rsidRPr="004A158E">
              <w:rPr>
                <w:color w:val="000000"/>
                <w:sz w:val="22"/>
                <w:szCs w:val="22"/>
                <w:shd w:val="clear" w:color="auto" w:fill="FFFFFF"/>
                <w:lang w:val="en-US" w:eastAsia="en-US"/>
              </w:rPr>
              <w:t>Minov J, </w:t>
            </w:r>
            <w:r w:rsidRPr="004A158E">
              <w:rPr>
                <w:b/>
                <w:bCs/>
                <w:color w:val="000000"/>
                <w:sz w:val="22"/>
                <w:szCs w:val="22"/>
                <w:shd w:val="clear" w:color="auto" w:fill="FFFFFF"/>
                <w:lang w:val="en-US" w:eastAsia="en-US"/>
              </w:rPr>
              <w:t>Karadzinska-Bislimovska J</w:t>
            </w:r>
            <w:r w:rsidRPr="004A158E">
              <w:rPr>
                <w:color w:val="000000"/>
                <w:sz w:val="22"/>
                <w:szCs w:val="22"/>
                <w:shd w:val="clear" w:color="auto" w:fill="FFFFFF"/>
                <w:lang w:val="en-US" w:eastAsia="en-US"/>
              </w:rPr>
              <w:t>, Vasilevska K, Stoleski S, Mijakoski D.</w:t>
            </w:r>
          </w:p>
        </w:tc>
        <w:tc>
          <w:tcPr>
            <w:tcW w:w="2486" w:type="dxa"/>
          </w:tcPr>
          <w:p w:rsidR="003D511E" w:rsidRPr="004A158E" w:rsidRDefault="003D511E" w:rsidP="00955A7A">
            <w:pPr>
              <w:rPr>
                <w:lang w:val="mk-MK" w:eastAsia="en-US"/>
              </w:rPr>
            </w:pPr>
            <w:hyperlink r:id="rId143" w:history="1">
              <w:r w:rsidRPr="004A158E">
                <w:rPr>
                  <w:sz w:val="22"/>
                  <w:szCs w:val="22"/>
                  <w:shd w:val="clear" w:color="auto" w:fill="FFFFFF"/>
                  <w:lang w:val="en-US" w:eastAsia="en-US"/>
                </w:rPr>
                <w:t>Assessment of the Non-Cystic Fibrosis Bronchiectasis Severity: The FACED Score vs the Bronchiectasis Severity Index.</w:t>
              </w:r>
            </w:hyperlink>
          </w:p>
        </w:tc>
        <w:tc>
          <w:tcPr>
            <w:tcW w:w="2490" w:type="dxa"/>
          </w:tcPr>
          <w:p w:rsidR="003D511E" w:rsidRPr="004A158E" w:rsidRDefault="003D511E" w:rsidP="00955A7A">
            <w:pPr>
              <w:rPr>
                <w:lang w:val="mk-MK" w:eastAsia="en-US"/>
              </w:rPr>
            </w:pPr>
            <w:r w:rsidRPr="004A158E">
              <w:rPr>
                <w:color w:val="000000"/>
                <w:sz w:val="22"/>
                <w:szCs w:val="22"/>
                <w:shd w:val="clear" w:color="auto" w:fill="FFFFFF"/>
                <w:lang w:val="en-US" w:eastAsia="en-US"/>
              </w:rPr>
              <w:t>Open Respir Med J. 2015 Mar 31;9:46-51</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val="restart"/>
          </w:tcPr>
          <w:p w:rsidR="003D511E" w:rsidRPr="004A158E" w:rsidRDefault="003D511E" w:rsidP="00955A7A">
            <w:pPr>
              <w:rPr>
                <w:bCs/>
                <w:color w:val="000000"/>
                <w:lang w:val="ru-RU"/>
              </w:rPr>
            </w:pPr>
            <w:r w:rsidRPr="004A158E">
              <w:rPr>
                <w:bCs/>
                <w:color w:val="000000"/>
                <w:sz w:val="22"/>
                <w:szCs w:val="22"/>
                <w:lang w:val="ru-RU"/>
              </w:rPr>
              <w:t>12.2.</w:t>
            </w:r>
          </w:p>
        </w:tc>
        <w:tc>
          <w:tcPr>
            <w:tcW w:w="8230" w:type="dxa"/>
            <w:gridSpan w:val="4"/>
          </w:tcPr>
          <w:p w:rsidR="003D511E" w:rsidRPr="004A158E" w:rsidRDefault="003D511E" w:rsidP="00955A7A">
            <w:pPr>
              <w:rPr>
                <w:bCs/>
                <w:color w:val="000000"/>
                <w:lang w:val="ru-RU"/>
              </w:rPr>
            </w:pPr>
            <w:r w:rsidRPr="004A158E">
              <w:rPr>
                <w:bCs/>
                <w:color w:val="000000"/>
                <w:sz w:val="22"/>
                <w:szCs w:val="22"/>
                <w:lang w:val="ru-RU"/>
              </w:rPr>
              <w:t xml:space="preserve">Доказ за најмалку два печатени научноистражувачки трудови во меѓународни </w:t>
            </w:r>
            <w:r w:rsidRPr="004A158E">
              <w:rPr>
                <w:bCs/>
                <w:color w:val="000000"/>
                <w:sz w:val="22"/>
                <w:szCs w:val="22"/>
                <w:lang w:val="mk-MK"/>
              </w:rPr>
              <w:t xml:space="preserve">научни </w:t>
            </w:r>
            <w:r w:rsidRPr="004A158E">
              <w:rPr>
                <w:bCs/>
                <w:color w:val="000000"/>
                <w:sz w:val="22"/>
                <w:szCs w:val="22"/>
                <w:lang w:val="ru-RU"/>
              </w:rPr>
              <w:t>списанија со импакт фактор во даденото поле во последните пет години</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en-US"/>
              </w:rPr>
            </w:pPr>
            <w:r w:rsidRPr="004A158E">
              <w:rPr>
                <w:bCs/>
                <w:color w:val="000000"/>
                <w:sz w:val="22"/>
                <w:szCs w:val="22"/>
                <w:lang w:val="ru-RU"/>
              </w:rPr>
              <w:t xml:space="preserve">Ред. </w:t>
            </w:r>
          </w:p>
          <w:p w:rsidR="003D511E" w:rsidRPr="004A158E" w:rsidRDefault="003D511E" w:rsidP="00955A7A">
            <w:pPr>
              <w:rPr>
                <w:bCs/>
                <w:color w:val="000000"/>
                <w:lang w:val="ru-RU"/>
              </w:rPr>
            </w:pPr>
            <w:r w:rsidRPr="004A158E">
              <w:rPr>
                <w:bCs/>
                <w:color w:val="000000"/>
                <w:sz w:val="22"/>
                <w:szCs w:val="22"/>
                <w:lang w:val="ru-RU"/>
              </w:rPr>
              <w:t>број</w:t>
            </w:r>
          </w:p>
        </w:tc>
        <w:tc>
          <w:tcPr>
            <w:tcW w:w="2516" w:type="dxa"/>
          </w:tcPr>
          <w:p w:rsidR="003D511E" w:rsidRPr="004A158E" w:rsidRDefault="003D511E" w:rsidP="00955A7A">
            <w:pPr>
              <w:rPr>
                <w:bCs/>
                <w:color w:val="000000"/>
                <w:lang w:val="ru-RU"/>
              </w:rPr>
            </w:pPr>
            <w:r w:rsidRPr="004A158E">
              <w:rPr>
                <w:bCs/>
                <w:color w:val="000000"/>
                <w:sz w:val="22"/>
                <w:szCs w:val="22"/>
                <w:lang w:val="ru-RU"/>
              </w:rPr>
              <w:t>Автори</w:t>
            </w:r>
          </w:p>
        </w:tc>
        <w:tc>
          <w:tcPr>
            <w:tcW w:w="2486" w:type="dxa"/>
          </w:tcPr>
          <w:p w:rsidR="003D511E" w:rsidRPr="004A158E" w:rsidRDefault="003D511E" w:rsidP="00955A7A">
            <w:pPr>
              <w:rPr>
                <w:bCs/>
                <w:color w:val="000000"/>
                <w:lang w:val="ru-RU"/>
              </w:rPr>
            </w:pPr>
            <w:r w:rsidRPr="004A158E">
              <w:rPr>
                <w:bCs/>
                <w:color w:val="000000"/>
                <w:sz w:val="22"/>
                <w:szCs w:val="22"/>
                <w:lang w:val="ru-RU"/>
              </w:rPr>
              <w:t>Наслов</w:t>
            </w:r>
          </w:p>
        </w:tc>
        <w:tc>
          <w:tcPr>
            <w:tcW w:w="2490" w:type="dxa"/>
          </w:tcPr>
          <w:p w:rsidR="003D511E" w:rsidRPr="004A158E" w:rsidRDefault="003D511E" w:rsidP="00955A7A">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1.</w:t>
            </w:r>
          </w:p>
        </w:tc>
        <w:tc>
          <w:tcPr>
            <w:tcW w:w="2516" w:type="dxa"/>
          </w:tcPr>
          <w:p w:rsidR="003D511E" w:rsidRPr="004A158E" w:rsidRDefault="003D511E" w:rsidP="00955A7A">
            <w:pPr>
              <w:rPr>
                <w:lang w:val="mk-MK" w:eastAsia="en-US"/>
              </w:rPr>
            </w:pPr>
            <w:r w:rsidRPr="004A158E">
              <w:rPr>
                <w:b/>
                <w:sz w:val="22"/>
                <w:szCs w:val="22"/>
                <w:lang w:val="en-US" w:eastAsia="en-US"/>
              </w:rPr>
              <w:t>J. Karadzinska-Bislimovska</w:t>
            </w:r>
            <w:r w:rsidRPr="004A158E">
              <w:rPr>
                <w:sz w:val="22"/>
                <w:szCs w:val="22"/>
                <w:lang w:val="en-US" w:eastAsia="en-US"/>
              </w:rPr>
              <w:t>, V. Basarovska, D. Mijakoski, J. Minov, S. Stoleski, N. Angeleska, A. Atanasovska.</w:t>
            </w:r>
          </w:p>
        </w:tc>
        <w:tc>
          <w:tcPr>
            <w:tcW w:w="2486" w:type="dxa"/>
          </w:tcPr>
          <w:p w:rsidR="003D511E" w:rsidRPr="004A158E" w:rsidRDefault="003D511E" w:rsidP="00955A7A">
            <w:pPr>
              <w:rPr>
                <w:lang w:val="mk-MK" w:eastAsia="en-US"/>
              </w:rPr>
            </w:pPr>
            <w:r w:rsidRPr="004A158E">
              <w:rPr>
                <w:sz w:val="22"/>
                <w:szCs w:val="22"/>
                <w:lang w:val="en-US" w:eastAsia="en-US"/>
              </w:rPr>
              <w:t>Linkage between workplace stressors and quality of care from health professionals’ perspective – Macedonian experience.</w:t>
            </w:r>
          </w:p>
        </w:tc>
        <w:tc>
          <w:tcPr>
            <w:tcW w:w="2490" w:type="dxa"/>
          </w:tcPr>
          <w:p w:rsidR="003D511E" w:rsidRPr="004A158E" w:rsidRDefault="003D511E" w:rsidP="00955A7A">
            <w:pPr>
              <w:rPr>
                <w:bCs/>
                <w:color w:val="000000"/>
                <w:lang w:val="ru-RU"/>
              </w:rPr>
            </w:pPr>
            <w:r w:rsidRPr="004A158E">
              <w:rPr>
                <w:sz w:val="22"/>
                <w:szCs w:val="22"/>
                <w:lang w:val="en-US" w:eastAsia="en-US"/>
              </w:rPr>
              <w:t xml:space="preserve">Brit J Health Psychol 2013; </w:t>
            </w:r>
            <w:r w:rsidRPr="004A158E">
              <w:rPr>
                <w:sz w:val="22"/>
                <w:szCs w:val="22"/>
                <w:lang w:val="mk-MK" w:eastAsia="en-US"/>
              </w:rPr>
              <w:t>I</w:t>
            </w:r>
            <w:r w:rsidRPr="004A158E">
              <w:rPr>
                <w:sz w:val="22"/>
                <w:szCs w:val="22"/>
                <w:lang w:val="en-US" w:eastAsia="en-US"/>
              </w:rPr>
              <w:t>mpact factor  2.85</w:t>
            </w: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vMerge/>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2.</w:t>
            </w:r>
          </w:p>
        </w:tc>
        <w:tc>
          <w:tcPr>
            <w:tcW w:w="2516" w:type="dxa"/>
          </w:tcPr>
          <w:p w:rsidR="003D511E" w:rsidRPr="004A158E" w:rsidRDefault="003D511E" w:rsidP="00955A7A">
            <w:pPr>
              <w:rPr>
                <w:lang w:val="mk-MK" w:eastAsia="en-US"/>
              </w:rPr>
            </w:pPr>
            <w:r w:rsidRPr="004A158E">
              <w:rPr>
                <w:sz w:val="22"/>
                <w:szCs w:val="22"/>
                <w:lang w:val="en-US" w:eastAsia="en-US"/>
              </w:rPr>
              <w:t xml:space="preserve">Minov J, </w:t>
            </w:r>
            <w:r w:rsidRPr="004A158E">
              <w:rPr>
                <w:b/>
                <w:sz w:val="22"/>
                <w:szCs w:val="22"/>
                <w:lang w:val="en-US" w:eastAsia="en-US"/>
              </w:rPr>
              <w:t>Karadzinska-Bislimovska J</w:t>
            </w:r>
            <w:r w:rsidRPr="004A158E">
              <w:rPr>
                <w:sz w:val="22"/>
                <w:szCs w:val="22"/>
                <w:lang w:val="en-US" w:eastAsia="en-US"/>
              </w:rPr>
              <w:t>, Vasilevska K, Stoleski S, Mijakoski D</w:t>
            </w:r>
          </w:p>
        </w:tc>
        <w:tc>
          <w:tcPr>
            <w:tcW w:w="2486" w:type="dxa"/>
          </w:tcPr>
          <w:p w:rsidR="003D511E" w:rsidRPr="004A158E" w:rsidRDefault="003D511E" w:rsidP="00955A7A">
            <w:pPr>
              <w:rPr>
                <w:lang w:val="mk-MK" w:eastAsia="en-US"/>
              </w:rPr>
            </w:pPr>
            <w:r w:rsidRPr="004A158E">
              <w:rPr>
                <w:sz w:val="22"/>
                <w:szCs w:val="22"/>
                <w:lang w:val="en-US" w:eastAsia="en-US"/>
              </w:rPr>
              <w:t>Exercise-related respiratory symptoms and exercise-induced bronchoconstriction in industrial bakers.</w:t>
            </w:r>
          </w:p>
        </w:tc>
        <w:tc>
          <w:tcPr>
            <w:tcW w:w="2490" w:type="dxa"/>
          </w:tcPr>
          <w:p w:rsidR="003D511E" w:rsidRPr="004A158E" w:rsidRDefault="003D511E" w:rsidP="00955A7A">
            <w:pPr>
              <w:jc w:val="both"/>
              <w:rPr>
                <w:lang w:val="mk-MK" w:eastAsia="en-US"/>
              </w:rPr>
            </w:pPr>
            <w:r w:rsidRPr="004A158E">
              <w:rPr>
                <w:sz w:val="22"/>
                <w:szCs w:val="22"/>
                <w:lang w:val="en-US" w:eastAsia="en-US"/>
              </w:rPr>
              <w:t>Arch Environ Occup Health 2013; 68 (4): 235-242.</w:t>
            </w:r>
          </w:p>
          <w:p w:rsidR="003D511E" w:rsidRPr="004A158E" w:rsidRDefault="003D511E" w:rsidP="00955A7A">
            <w:pPr>
              <w:rPr>
                <w:lang w:val="mk-MK" w:eastAsia="en-US"/>
              </w:rPr>
            </w:pPr>
            <w:r w:rsidRPr="004A158E">
              <w:rPr>
                <w:sz w:val="22"/>
                <w:szCs w:val="22"/>
                <w:lang w:val="en-US" w:eastAsia="en-US"/>
              </w:rPr>
              <w:t>Impact factor  0.75</w:t>
            </w:r>
          </w:p>
          <w:p w:rsidR="003D511E" w:rsidRPr="004A158E" w:rsidRDefault="003D511E" w:rsidP="00955A7A">
            <w:pPr>
              <w:rPr>
                <w:lang w:val="mk-MK" w:eastAsia="en-US"/>
              </w:rPr>
            </w:pPr>
          </w:p>
        </w:tc>
      </w:tr>
      <w:tr w:rsidR="003D511E" w:rsidRPr="004A158E" w:rsidTr="0012077E">
        <w:trPr>
          <w:jc w:val="center"/>
        </w:trPr>
        <w:tc>
          <w:tcPr>
            <w:tcW w:w="534" w:type="dxa"/>
            <w:vMerge/>
          </w:tcPr>
          <w:p w:rsidR="003D511E" w:rsidRPr="004A158E" w:rsidRDefault="003D511E" w:rsidP="00955A7A">
            <w:pPr>
              <w:rPr>
                <w:bCs/>
                <w:color w:val="000000"/>
                <w:lang w:val="ru-RU"/>
              </w:rPr>
            </w:pPr>
          </w:p>
        </w:tc>
        <w:tc>
          <w:tcPr>
            <w:tcW w:w="707" w:type="dxa"/>
          </w:tcPr>
          <w:p w:rsidR="003D511E" w:rsidRPr="004A158E" w:rsidRDefault="003D511E" w:rsidP="00955A7A">
            <w:pPr>
              <w:rPr>
                <w:bCs/>
                <w:color w:val="000000"/>
                <w:lang w:val="ru-RU"/>
              </w:rPr>
            </w:pPr>
          </w:p>
        </w:tc>
        <w:tc>
          <w:tcPr>
            <w:tcW w:w="738" w:type="dxa"/>
          </w:tcPr>
          <w:p w:rsidR="003D511E" w:rsidRPr="004A158E" w:rsidRDefault="003D511E" w:rsidP="00955A7A">
            <w:pPr>
              <w:rPr>
                <w:bCs/>
                <w:color w:val="000000"/>
                <w:lang w:val="ru-RU"/>
              </w:rPr>
            </w:pPr>
            <w:r w:rsidRPr="004A158E">
              <w:rPr>
                <w:bCs/>
                <w:color w:val="000000"/>
                <w:sz w:val="22"/>
                <w:szCs w:val="22"/>
                <w:lang w:val="ru-RU"/>
              </w:rPr>
              <w:t>3.</w:t>
            </w:r>
          </w:p>
        </w:tc>
        <w:tc>
          <w:tcPr>
            <w:tcW w:w="2516" w:type="dxa"/>
          </w:tcPr>
          <w:p w:rsidR="003D511E" w:rsidRPr="004A158E" w:rsidRDefault="003D511E" w:rsidP="00955A7A">
            <w:pPr>
              <w:rPr>
                <w:lang w:val="en-US" w:eastAsia="en-US"/>
              </w:rPr>
            </w:pPr>
            <w:r w:rsidRPr="004A158E">
              <w:rPr>
                <w:color w:val="000000"/>
                <w:sz w:val="22"/>
                <w:szCs w:val="22"/>
                <w:shd w:val="clear" w:color="auto" w:fill="FFFFFF"/>
                <w:lang w:val="en-US" w:eastAsia="en-US"/>
              </w:rPr>
              <w:t>Newson RB, van Ree R, Forsberg B, Janson C, Lötvall J, Dahlén SE, Toskala EM, Baelum J, Brożek GM, Kasper L, Kowalski ML, Howarth PH, Fokkens WJ, Bachert C, Keil T, Krämer U, </w:t>
            </w:r>
            <w:r w:rsidRPr="004A158E">
              <w:rPr>
                <w:b/>
                <w:bCs/>
                <w:color w:val="000000"/>
                <w:sz w:val="22"/>
                <w:szCs w:val="22"/>
                <w:shd w:val="clear" w:color="auto" w:fill="FFFFFF"/>
                <w:lang w:val="en-US" w:eastAsia="en-US"/>
              </w:rPr>
              <w:t>Bislimovska J</w:t>
            </w:r>
            <w:r w:rsidRPr="004A158E">
              <w:rPr>
                <w:color w:val="000000"/>
                <w:sz w:val="22"/>
                <w:szCs w:val="22"/>
                <w:shd w:val="clear" w:color="auto" w:fill="FFFFFF"/>
                <w:lang w:val="en-US" w:eastAsia="en-US"/>
              </w:rPr>
              <w:t>, Gjomarkaj M, Loureiro C, Burney PG, Jarvis D.</w:t>
            </w:r>
          </w:p>
        </w:tc>
        <w:tc>
          <w:tcPr>
            <w:tcW w:w="2486" w:type="dxa"/>
          </w:tcPr>
          <w:p w:rsidR="003D511E" w:rsidRPr="004A158E" w:rsidRDefault="003D511E" w:rsidP="00955A7A">
            <w:pPr>
              <w:keepNext/>
              <w:shd w:val="clear" w:color="auto" w:fill="FFFFFF"/>
              <w:spacing w:before="90" w:after="90" w:line="270" w:lineRule="atLeast"/>
              <w:outlineLvl w:val="0"/>
              <w:rPr>
                <w:b/>
                <w:bCs/>
                <w:color w:val="000000"/>
                <w:kern w:val="32"/>
              </w:rPr>
            </w:pPr>
            <w:r w:rsidRPr="004A158E">
              <w:rPr>
                <w:bCs/>
                <w:color w:val="000000"/>
                <w:kern w:val="32"/>
                <w:sz w:val="22"/>
                <w:szCs w:val="22"/>
              </w:rPr>
              <w:t>Geographical variation in the prevalence of sensitization to common aeroallergens in adults: the GA(2) LEN</w:t>
            </w:r>
            <w:r w:rsidRPr="004A158E">
              <w:rPr>
                <w:b/>
                <w:bCs/>
                <w:color w:val="000000"/>
                <w:kern w:val="32"/>
                <w:sz w:val="22"/>
                <w:szCs w:val="22"/>
              </w:rPr>
              <w:t xml:space="preserve"> </w:t>
            </w:r>
            <w:r w:rsidRPr="004A158E">
              <w:rPr>
                <w:bCs/>
                <w:color w:val="000000"/>
                <w:kern w:val="32"/>
                <w:sz w:val="22"/>
                <w:szCs w:val="22"/>
              </w:rPr>
              <w:t>survey.</w:t>
            </w:r>
          </w:p>
          <w:p w:rsidR="003D511E" w:rsidRPr="004A158E" w:rsidRDefault="003D511E" w:rsidP="00955A7A">
            <w:pPr>
              <w:rPr>
                <w:lang w:val="en-US" w:eastAsia="en-US"/>
              </w:rPr>
            </w:pPr>
          </w:p>
        </w:tc>
        <w:tc>
          <w:tcPr>
            <w:tcW w:w="2490" w:type="dxa"/>
          </w:tcPr>
          <w:p w:rsidR="003D511E" w:rsidRPr="004A158E" w:rsidRDefault="003D511E" w:rsidP="00955A7A">
            <w:pPr>
              <w:jc w:val="both"/>
              <w:rPr>
                <w:shd w:val="clear" w:color="auto" w:fill="FFFFFF"/>
                <w:lang w:val="mk-MK" w:eastAsia="en-US"/>
              </w:rPr>
            </w:pPr>
            <w:hyperlink r:id="rId144" w:tooltip="Allergy." w:history="1">
              <w:r w:rsidRPr="004A158E">
                <w:rPr>
                  <w:sz w:val="22"/>
                  <w:szCs w:val="22"/>
                  <w:shd w:val="clear" w:color="auto" w:fill="FFFFFF"/>
                  <w:lang w:val="en-US" w:eastAsia="en-US"/>
                </w:rPr>
                <w:t>Allergy.</w:t>
              </w:r>
            </w:hyperlink>
            <w:r w:rsidRPr="004A158E">
              <w:rPr>
                <w:sz w:val="22"/>
                <w:szCs w:val="22"/>
                <w:shd w:val="clear" w:color="auto" w:fill="FFFFFF"/>
                <w:lang w:val="en-US" w:eastAsia="en-US"/>
              </w:rPr>
              <w:t>2014;</w:t>
            </w:r>
          </w:p>
          <w:p w:rsidR="003D511E" w:rsidRPr="004A158E" w:rsidRDefault="003D511E" w:rsidP="00955A7A">
            <w:pPr>
              <w:jc w:val="both"/>
              <w:rPr>
                <w:shd w:val="clear" w:color="auto" w:fill="FFFFFF"/>
                <w:lang w:val="mk-MK" w:eastAsia="en-US"/>
              </w:rPr>
            </w:pPr>
            <w:r w:rsidRPr="004A158E">
              <w:rPr>
                <w:sz w:val="22"/>
                <w:szCs w:val="22"/>
                <w:shd w:val="clear" w:color="auto" w:fill="FFFFFF"/>
                <w:lang w:val="en-US" w:eastAsia="en-US"/>
              </w:rPr>
              <w:t xml:space="preserve">69(5):643-51. </w:t>
            </w:r>
          </w:p>
          <w:p w:rsidR="003D511E" w:rsidRPr="004A158E" w:rsidRDefault="003D511E" w:rsidP="00955A7A">
            <w:pPr>
              <w:jc w:val="both"/>
              <w:rPr>
                <w:color w:val="000000"/>
                <w:shd w:val="clear" w:color="auto" w:fill="FFFFFF"/>
                <w:lang w:val="mk-MK" w:eastAsia="en-US"/>
              </w:rPr>
            </w:pPr>
            <w:r w:rsidRPr="004A158E">
              <w:rPr>
                <w:sz w:val="22"/>
                <w:szCs w:val="22"/>
                <w:lang w:val="en-US" w:eastAsia="en-US"/>
              </w:rPr>
              <w:t>Impact</w:t>
            </w:r>
            <w:r w:rsidRPr="004A158E">
              <w:rPr>
                <w:sz w:val="22"/>
                <w:szCs w:val="22"/>
                <w:lang w:val="mk-MK" w:eastAsia="en-US"/>
              </w:rPr>
              <w:t xml:space="preserve"> </w:t>
            </w:r>
            <w:r w:rsidRPr="004A158E">
              <w:rPr>
                <w:sz w:val="22"/>
                <w:szCs w:val="22"/>
                <w:lang w:val="en-US" w:eastAsia="en-US"/>
              </w:rPr>
              <w:t>factor</w:t>
            </w:r>
            <w:r w:rsidRPr="004A158E">
              <w:rPr>
                <w:color w:val="000000"/>
                <w:sz w:val="22"/>
                <w:szCs w:val="22"/>
                <w:shd w:val="clear" w:color="auto" w:fill="FFFFFF"/>
                <w:lang w:val="en-US" w:eastAsia="en-US"/>
              </w:rPr>
              <w:t xml:space="preserve">. </w:t>
            </w:r>
          </w:p>
          <w:p w:rsidR="003D511E" w:rsidRPr="004A158E" w:rsidRDefault="003D511E" w:rsidP="00955A7A">
            <w:pPr>
              <w:jc w:val="both"/>
              <w:rPr>
                <w:lang w:val="mk-MK" w:eastAsia="en-US"/>
              </w:rPr>
            </w:pPr>
            <w:r w:rsidRPr="004A158E">
              <w:rPr>
                <w:color w:val="000000"/>
                <w:sz w:val="22"/>
                <w:szCs w:val="22"/>
                <w:shd w:val="clear" w:color="auto" w:fill="FFFFFF"/>
                <w:lang w:val="mk-MK" w:eastAsia="en-US"/>
              </w:rPr>
              <w:t>6.028</w:t>
            </w:r>
          </w:p>
        </w:tc>
      </w:tr>
    </w:tbl>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mk-MK"/>
        </w:rPr>
      </w:pPr>
    </w:p>
    <w:p w:rsidR="003D511E" w:rsidRDefault="003D511E" w:rsidP="003F1830">
      <w:pPr>
        <w:jc w:val="both"/>
        <w:rPr>
          <w:lang w:val="en-US"/>
        </w:rPr>
      </w:pPr>
    </w:p>
    <w:p w:rsidR="003D511E" w:rsidRPr="0012077E" w:rsidRDefault="003D511E" w:rsidP="003F1830">
      <w:pPr>
        <w:jc w:val="both"/>
        <w:rPr>
          <w:lang w:val="mk-MK"/>
        </w:rPr>
      </w:pPr>
    </w:p>
    <w:p w:rsidR="003D511E" w:rsidRDefault="003D511E" w:rsidP="003F1830">
      <w:pPr>
        <w:jc w:val="both"/>
        <w:rPr>
          <w:lang w:val="mk-MK"/>
        </w:rPr>
      </w:pPr>
      <w:r>
        <w:rPr>
          <w:lang w:val="mk-MK"/>
        </w:rPr>
        <w:t>7..</w:t>
      </w:r>
      <w:r w:rsidRPr="009041DE">
        <w:rPr>
          <w:sz w:val="28"/>
          <w:szCs w:val="28"/>
          <w:lang w:val="mk-MK"/>
        </w:rPr>
        <w:t xml:space="preserve"> </w:t>
      </w:r>
      <w:r w:rsidRPr="009041DE">
        <w:rPr>
          <w:b/>
          <w:sz w:val="28"/>
          <w:szCs w:val="28"/>
          <w:lang w:val="mk-MK"/>
        </w:rPr>
        <w:t>проф.др. Јордан Минов-</w:t>
      </w:r>
      <w:r w:rsidRPr="00EB0F3E">
        <w:rPr>
          <w:b/>
          <w:lang w:val="mk-MK"/>
        </w:rPr>
        <w:t xml:space="preserve"> </w:t>
      </w:r>
      <w:r w:rsidRPr="00EB0F3E">
        <w:rPr>
          <w:lang w:val="mk-MK"/>
        </w:rPr>
        <w:t>Катедра по трудова медицина</w:t>
      </w:r>
    </w:p>
    <w:p w:rsidR="003D511E" w:rsidRPr="00EB0F3E" w:rsidRDefault="003D511E" w:rsidP="003F1830">
      <w:pPr>
        <w:jc w:val="both"/>
        <w:rPr>
          <w:lang w:val="mk-MK"/>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
        <w:gridCol w:w="656"/>
        <w:gridCol w:w="610"/>
        <w:gridCol w:w="1389"/>
        <w:gridCol w:w="1976"/>
        <w:gridCol w:w="4167"/>
      </w:tblGrid>
      <w:tr w:rsidR="003D511E" w:rsidRPr="004A158E" w:rsidTr="0012077E">
        <w:trPr>
          <w:jc w:val="center"/>
        </w:trPr>
        <w:tc>
          <w:tcPr>
            <w:tcW w:w="455" w:type="dxa"/>
            <w:vMerge w:val="restart"/>
          </w:tcPr>
          <w:p w:rsidR="003D511E" w:rsidRPr="004A158E" w:rsidRDefault="003D511E" w:rsidP="00955A7A">
            <w:pPr>
              <w:pStyle w:val="yiv476422843msonormal"/>
              <w:spacing w:before="0" w:beforeAutospacing="0" w:after="0" w:afterAutospacing="0"/>
              <w:ind w:hanging="36"/>
              <w:jc w:val="both"/>
              <w:rPr>
                <w:lang w:val="ru-RU"/>
              </w:rPr>
            </w:pPr>
            <w:r w:rsidRPr="004A158E">
              <w:rPr>
                <w:sz w:val="22"/>
                <w:szCs w:val="22"/>
                <w:lang w:val="ru-RU"/>
              </w:rPr>
              <w:t xml:space="preserve">12. </w:t>
            </w:r>
          </w:p>
        </w:tc>
        <w:tc>
          <w:tcPr>
            <w:tcW w:w="8798" w:type="dxa"/>
            <w:gridSpan w:val="5"/>
          </w:tcPr>
          <w:p w:rsidR="003D511E" w:rsidRDefault="003D511E" w:rsidP="00955A7A">
            <w:pPr>
              <w:pStyle w:val="yiv476422843msonormal"/>
              <w:spacing w:before="0" w:beforeAutospacing="0" w:after="0" w:afterAutospacing="0"/>
              <w:ind w:hanging="36"/>
              <w:jc w:val="both"/>
              <w:rPr>
                <w:bCs/>
                <w:color w:val="000000"/>
                <w:lang w:val="ru-RU"/>
              </w:rPr>
            </w:pPr>
            <w:r w:rsidRPr="004A158E">
              <w:rPr>
                <w:bCs/>
                <w:color w:val="000000"/>
                <w:sz w:val="22"/>
                <w:szCs w:val="22"/>
                <w:lang w:val="mk-MK"/>
              </w:rPr>
              <w:t>За ментори на докторски трудови селектирани</w:t>
            </w:r>
            <w:r w:rsidRPr="004A158E">
              <w:rPr>
                <w:bCs/>
                <w:color w:val="000000"/>
                <w:sz w:val="22"/>
                <w:szCs w:val="22"/>
                <w:lang w:val="ru-RU"/>
              </w:rPr>
              <w:t xml:space="preserve"> резултати во последнит</w:t>
            </w:r>
          </w:p>
          <w:p w:rsidR="003D511E" w:rsidRPr="004A158E" w:rsidRDefault="003D511E" w:rsidP="00955A7A">
            <w:pPr>
              <w:pStyle w:val="yiv476422843msonormal"/>
              <w:spacing w:before="0" w:beforeAutospacing="0" w:after="0" w:afterAutospacing="0"/>
              <w:ind w:hanging="36"/>
              <w:jc w:val="both"/>
              <w:rPr>
                <w:lang w:val="mk-MK"/>
              </w:rPr>
            </w:pPr>
            <w:r w:rsidRPr="004A158E">
              <w:rPr>
                <w:bCs/>
                <w:color w:val="000000"/>
                <w:sz w:val="22"/>
                <w:szCs w:val="22"/>
                <w:lang w:val="ru-RU"/>
              </w:rPr>
              <w:t>е четири/ пет години</w:t>
            </w:r>
          </w:p>
        </w:tc>
      </w:tr>
      <w:tr w:rsidR="003D511E" w:rsidRPr="004A158E" w:rsidTr="0012077E">
        <w:trPr>
          <w:jc w:val="center"/>
        </w:trPr>
        <w:tc>
          <w:tcPr>
            <w:tcW w:w="455" w:type="dxa"/>
            <w:vMerge/>
          </w:tcPr>
          <w:p w:rsidR="003D511E" w:rsidRPr="004A158E" w:rsidRDefault="003D511E" w:rsidP="00955A7A">
            <w:pPr>
              <w:rPr>
                <w:lang w:val="mk-MK"/>
              </w:rPr>
            </w:pPr>
          </w:p>
        </w:tc>
        <w:tc>
          <w:tcPr>
            <w:tcW w:w="656" w:type="dxa"/>
            <w:vMerge w:val="restart"/>
          </w:tcPr>
          <w:p w:rsidR="003D511E" w:rsidRPr="004A158E" w:rsidRDefault="003D511E" w:rsidP="00955A7A">
            <w:pPr>
              <w:rPr>
                <w:lang w:val="en-US"/>
              </w:rPr>
            </w:pPr>
            <w:r w:rsidRPr="004A158E">
              <w:rPr>
                <w:sz w:val="22"/>
                <w:szCs w:val="22"/>
                <w:lang w:val="en-US"/>
              </w:rPr>
              <w:t>12.1.</w:t>
            </w:r>
          </w:p>
        </w:tc>
        <w:tc>
          <w:tcPr>
            <w:tcW w:w="8142" w:type="dxa"/>
            <w:gridSpan w:val="4"/>
          </w:tcPr>
          <w:p w:rsidR="003D511E" w:rsidRDefault="003D511E" w:rsidP="00955A7A">
            <w:pPr>
              <w:rPr>
                <w:bCs/>
                <w:color w:val="000000"/>
                <w:lang w:val="mk-MK"/>
              </w:rPr>
            </w:pPr>
            <w:r w:rsidRPr="004A158E">
              <w:rPr>
                <w:bCs/>
                <w:color w:val="000000"/>
                <w:sz w:val="22"/>
                <w:szCs w:val="22"/>
                <w:lang w:val="ru-RU"/>
              </w:rPr>
              <w:t xml:space="preserve">Доказ за печатени научноистражувачки трудови во меѓународни </w:t>
            </w:r>
            <w:r w:rsidRPr="004A158E">
              <w:rPr>
                <w:bCs/>
                <w:color w:val="000000"/>
                <w:sz w:val="22"/>
                <w:szCs w:val="22"/>
                <w:lang w:val="mk-MK"/>
              </w:rPr>
              <w:t xml:space="preserve">научни </w:t>
            </w:r>
          </w:p>
          <w:p w:rsidR="003D511E" w:rsidRDefault="003D511E" w:rsidP="00955A7A">
            <w:pPr>
              <w:rPr>
                <w:bCs/>
                <w:color w:val="000000"/>
                <w:lang w:val="ru-RU"/>
              </w:rPr>
            </w:pPr>
            <w:r w:rsidRPr="004A158E">
              <w:rPr>
                <w:bCs/>
                <w:color w:val="000000"/>
                <w:sz w:val="22"/>
                <w:szCs w:val="22"/>
                <w:lang w:val="ru-RU"/>
              </w:rPr>
              <w:t xml:space="preserve">списанија или меѓународни научни публикации во даденото поле (до шест) </w:t>
            </w:r>
          </w:p>
          <w:p w:rsidR="003D511E" w:rsidRPr="004A158E" w:rsidRDefault="003D511E" w:rsidP="00955A7A">
            <w:pPr>
              <w:rPr>
                <w:lang w:val="ru-RU"/>
              </w:rPr>
            </w:pPr>
            <w:r w:rsidRPr="004A158E">
              <w:rPr>
                <w:bCs/>
                <w:color w:val="000000"/>
                <w:sz w:val="22"/>
                <w:szCs w:val="22"/>
                <w:lang w:val="ru-RU"/>
              </w:rPr>
              <w:t>во последните пет години</w:t>
            </w:r>
          </w:p>
        </w:tc>
      </w:tr>
      <w:tr w:rsidR="003D511E" w:rsidRPr="004A158E" w:rsidTr="0012077E">
        <w:trPr>
          <w:jc w:val="center"/>
        </w:trPr>
        <w:tc>
          <w:tcPr>
            <w:tcW w:w="455" w:type="dxa"/>
            <w:vMerge/>
          </w:tcPr>
          <w:p w:rsidR="003D511E" w:rsidRPr="004A158E" w:rsidRDefault="003D511E" w:rsidP="00955A7A">
            <w:pPr>
              <w:rPr>
                <w:bCs/>
                <w:color w:val="000000"/>
                <w:lang w:val="ru-RU"/>
              </w:rPr>
            </w:pPr>
          </w:p>
        </w:tc>
        <w:tc>
          <w:tcPr>
            <w:tcW w:w="656" w:type="dxa"/>
            <w:vMerge/>
          </w:tcPr>
          <w:p w:rsidR="003D511E" w:rsidRPr="004A158E" w:rsidRDefault="003D511E" w:rsidP="00955A7A">
            <w:pPr>
              <w:rPr>
                <w:bCs/>
                <w:color w:val="000000"/>
                <w:lang w:val="ru-RU"/>
              </w:rPr>
            </w:pPr>
          </w:p>
        </w:tc>
        <w:tc>
          <w:tcPr>
            <w:tcW w:w="610" w:type="dxa"/>
          </w:tcPr>
          <w:p w:rsidR="003D511E" w:rsidRPr="004A158E" w:rsidRDefault="003D511E" w:rsidP="00955A7A">
            <w:pPr>
              <w:rPr>
                <w:bCs/>
                <w:color w:val="000000"/>
                <w:lang w:val="en-US"/>
              </w:rPr>
            </w:pPr>
            <w:r w:rsidRPr="004A158E">
              <w:rPr>
                <w:bCs/>
                <w:color w:val="000000"/>
                <w:sz w:val="22"/>
                <w:szCs w:val="22"/>
                <w:lang w:val="ru-RU"/>
              </w:rPr>
              <w:t xml:space="preserve">Ред. </w:t>
            </w:r>
          </w:p>
          <w:p w:rsidR="003D511E" w:rsidRPr="004A158E" w:rsidRDefault="003D511E" w:rsidP="00955A7A">
            <w:pPr>
              <w:rPr>
                <w:bCs/>
                <w:color w:val="000000"/>
                <w:lang w:val="ru-RU"/>
              </w:rPr>
            </w:pPr>
            <w:r w:rsidRPr="004A158E">
              <w:rPr>
                <w:bCs/>
                <w:color w:val="000000"/>
                <w:sz w:val="22"/>
                <w:szCs w:val="22"/>
                <w:lang w:val="ru-RU"/>
              </w:rPr>
              <w:t>број</w:t>
            </w:r>
          </w:p>
        </w:tc>
        <w:tc>
          <w:tcPr>
            <w:tcW w:w="1389" w:type="dxa"/>
          </w:tcPr>
          <w:p w:rsidR="003D511E" w:rsidRPr="004A158E" w:rsidRDefault="003D511E" w:rsidP="00955A7A">
            <w:pPr>
              <w:rPr>
                <w:bCs/>
                <w:color w:val="000000"/>
                <w:lang w:val="ru-RU"/>
              </w:rPr>
            </w:pPr>
            <w:r w:rsidRPr="004A158E">
              <w:rPr>
                <w:bCs/>
                <w:color w:val="000000"/>
                <w:sz w:val="22"/>
                <w:szCs w:val="22"/>
                <w:lang w:val="ru-RU"/>
              </w:rPr>
              <w:t>Автори</w:t>
            </w:r>
          </w:p>
        </w:tc>
        <w:tc>
          <w:tcPr>
            <w:tcW w:w="1976" w:type="dxa"/>
          </w:tcPr>
          <w:p w:rsidR="003D511E" w:rsidRPr="004A158E" w:rsidRDefault="003D511E" w:rsidP="00955A7A">
            <w:pPr>
              <w:rPr>
                <w:bCs/>
                <w:color w:val="000000"/>
                <w:lang w:val="ru-RU"/>
              </w:rPr>
            </w:pPr>
            <w:r w:rsidRPr="004A158E">
              <w:rPr>
                <w:bCs/>
                <w:color w:val="000000"/>
                <w:sz w:val="22"/>
                <w:szCs w:val="22"/>
                <w:lang w:val="ru-RU"/>
              </w:rPr>
              <w:t>Наслов</w:t>
            </w:r>
          </w:p>
        </w:tc>
        <w:tc>
          <w:tcPr>
            <w:tcW w:w="4167" w:type="dxa"/>
          </w:tcPr>
          <w:p w:rsidR="003D511E" w:rsidRPr="004A158E" w:rsidRDefault="003D511E" w:rsidP="00955A7A">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12077E">
        <w:trPr>
          <w:jc w:val="center"/>
        </w:trPr>
        <w:tc>
          <w:tcPr>
            <w:tcW w:w="455" w:type="dxa"/>
            <w:vMerge/>
          </w:tcPr>
          <w:p w:rsidR="003D511E" w:rsidRPr="004A158E" w:rsidRDefault="003D511E" w:rsidP="00955A7A">
            <w:pPr>
              <w:rPr>
                <w:bCs/>
                <w:color w:val="000000"/>
                <w:lang w:val="ru-RU"/>
              </w:rPr>
            </w:pPr>
          </w:p>
        </w:tc>
        <w:tc>
          <w:tcPr>
            <w:tcW w:w="656" w:type="dxa"/>
            <w:vMerge/>
          </w:tcPr>
          <w:p w:rsidR="003D511E" w:rsidRPr="004A158E" w:rsidRDefault="003D511E" w:rsidP="00955A7A">
            <w:pPr>
              <w:rPr>
                <w:bCs/>
                <w:color w:val="000000"/>
                <w:lang w:val="ru-RU"/>
              </w:rPr>
            </w:pPr>
          </w:p>
        </w:tc>
        <w:tc>
          <w:tcPr>
            <w:tcW w:w="610" w:type="dxa"/>
          </w:tcPr>
          <w:p w:rsidR="003D511E" w:rsidRPr="004A158E" w:rsidRDefault="003D511E" w:rsidP="00955A7A">
            <w:pPr>
              <w:rPr>
                <w:bCs/>
                <w:color w:val="000000"/>
                <w:lang w:val="ru-RU"/>
              </w:rPr>
            </w:pPr>
            <w:r w:rsidRPr="004A158E">
              <w:rPr>
                <w:bCs/>
                <w:color w:val="000000"/>
                <w:sz w:val="22"/>
                <w:szCs w:val="22"/>
                <w:lang w:val="ru-RU"/>
              </w:rPr>
              <w:t>1.</w:t>
            </w:r>
          </w:p>
        </w:tc>
        <w:tc>
          <w:tcPr>
            <w:tcW w:w="1389" w:type="dxa"/>
          </w:tcPr>
          <w:p w:rsidR="003D511E" w:rsidRPr="004A158E" w:rsidRDefault="003D511E" w:rsidP="00955A7A">
            <w:pPr>
              <w:rPr>
                <w:bCs/>
                <w:color w:val="000000"/>
                <w:lang w:val="ru-RU"/>
              </w:rPr>
            </w:pPr>
            <w:r w:rsidRPr="004A158E">
              <w:rPr>
                <w:sz w:val="22"/>
                <w:szCs w:val="22"/>
              </w:rPr>
              <w:t>Minov</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Karadzinska</w:t>
            </w:r>
            <w:r w:rsidRPr="004A158E">
              <w:rPr>
                <w:sz w:val="22"/>
                <w:szCs w:val="22"/>
                <w:lang w:val="ru-RU"/>
              </w:rPr>
              <w:t>-</w:t>
            </w:r>
            <w:r w:rsidRPr="004A158E">
              <w:rPr>
                <w:sz w:val="22"/>
                <w:szCs w:val="22"/>
              </w:rPr>
              <w:t>Bislimovska</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Stoleski</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Mijakoski</w:t>
            </w:r>
            <w:r w:rsidRPr="004A158E">
              <w:rPr>
                <w:sz w:val="22"/>
                <w:szCs w:val="22"/>
                <w:lang w:val="ru-RU"/>
              </w:rPr>
              <w:t xml:space="preserve"> </w:t>
            </w:r>
            <w:r w:rsidRPr="004A158E">
              <w:rPr>
                <w:sz w:val="22"/>
                <w:szCs w:val="22"/>
              </w:rPr>
              <w:t>D</w:t>
            </w:r>
            <w:r w:rsidRPr="004A158E">
              <w:rPr>
                <w:sz w:val="22"/>
                <w:szCs w:val="22"/>
                <w:lang w:val="ru-RU"/>
              </w:rPr>
              <w:t xml:space="preserve">, </w:t>
            </w:r>
            <w:r w:rsidRPr="004A158E">
              <w:rPr>
                <w:sz w:val="22"/>
                <w:szCs w:val="22"/>
              </w:rPr>
              <w:t>Marsenic</w:t>
            </w:r>
            <w:r w:rsidRPr="004A158E">
              <w:rPr>
                <w:sz w:val="22"/>
                <w:szCs w:val="22"/>
                <w:lang w:val="ru-RU"/>
              </w:rPr>
              <w:t xml:space="preserve"> </w:t>
            </w:r>
            <w:r w:rsidRPr="004A158E">
              <w:rPr>
                <w:sz w:val="22"/>
                <w:szCs w:val="22"/>
              </w:rPr>
              <w:t>M</w:t>
            </w:r>
            <w:r w:rsidRPr="004A158E">
              <w:rPr>
                <w:sz w:val="22"/>
                <w:szCs w:val="22"/>
                <w:lang w:val="ru-RU"/>
              </w:rPr>
              <w:t xml:space="preserve">, </w:t>
            </w:r>
            <w:r w:rsidRPr="004A158E">
              <w:rPr>
                <w:sz w:val="22"/>
                <w:szCs w:val="22"/>
              </w:rPr>
              <w:t>Risteska</w:t>
            </w:r>
            <w:r w:rsidRPr="004A158E">
              <w:rPr>
                <w:sz w:val="22"/>
                <w:szCs w:val="22"/>
                <w:lang w:val="ru-RU"/>
              </w:rPr>
              <w:t>-</w:t>
            </w:r>
            <w:r w:rsidRPr="004A158E">
              <w:rPr>
                <w:sz w:val="22"/>
                <w:szCs w:val="22"/>
              </w:rPr>
              <w:t>Kuc</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Milkovska</w:t>
            </w:r>
            <w:r w:rsidRPr="004A158E">
              <w:rPr>
                <w:sz w:val="22"/>
                <w:szCs w:val="22"/>
                <w:lang w:val="ru-RU"/>
              </w:rPr>
              <w:t xml:space="preserve"> </w:t>
            </w:r>
            <w:r w:rsidRPr="004A158E">
              <w:rPr>
                <w:sz w:val="22"/>
                <w:szCs w:val="22"/>
              </w:rPr>
              <w:t>S</w:t>
            </w:r>
            <w:r w:rsidRPr="004A158E">
              <w:rPr>
                <w:sz w:val="22"/>
                <w:szCs w:val="22"/>
                <w:lang w:val="ru-RU"/>
              </w:rPr>
              <w:t>.</w:t>
            </w:r>
          </w:p>
        </w:tc>
        <w:tc>
          <w:tcPr>
            <w:tcW w:w="1976" w:type="dxa"/>
          </w:tcPr>
          <w:p w:rsidR="003D511E" w:rsidRPr="004A158E" w:rsidRDefault="003D511E" w:rsidP="00955A7A">
            <w:pPr>
              <w:rPr>
                <w:bCs/>
                <w:color w:val="000000"/>
                <w:lang w:val="en-US"/>
              </w:rPr>
            </w:pPr>
            <w:r w:rsidRPr="004A158E">
              <w:rPr>
                <w:sz w:val="22"/>
                <w:szCs w:val="22"/>
              </w:rPr>
              <w:t>Pollen-fruit syndromes: a case with birch-apple-carrot association.</w:t>
            </w:r>
          </w:p>
        </w:tc>
        <w:tc>
          <w:tcPr>
            <w:tcW w:w="4167" w:type="dxa"/>
          </w:tcPr>
          <w:p w:rsidR="003D511E" w:rsidRPr="004A158E" w:rsidRDefault="003D511E" w:rsidP="00955A7A">
            <w:pPr>
              <w:pStyle w:val="BodyText"/>
            </w:pPr>
            <w:r w:rsidRPr="004A158E">
              <w:rPr>
                <w:sz w:val="22"/>
                <w:szCs w:val="22"/>
              </w:rPr>
              <w:t>Am J Immunol 2014: 10(2): 88-92.</w:t>
            </w:r>
          </w:p>
          <w:p w:rsidR="003D511E" w:rsidRPr="004A158E" w:rsidRDefault="003D511E" w:rsidP="00955A7A">
            <w:pPr>
              <w:rPr>
                <w:bCs/>
                <w:color w:val="000000"/>
                <w:lang w:val="en-US"/>
              </w:rPr>
            </w:pPr>
          </w:p>
        </w:tc>
      </w:tr>
      <w:tr w:rsidR="003D511E" w:rsidRPr="004A158E" w:rsidTr="0012077E">
        <w:trPr>
          <w:jc w:val="center"/>
        </w:trPr>
        <w:tc>
          <w:tcPr>
            <w:tcW w:w="455" w:type="dxa"/>
            <w:vMerge/>
          </w:tcPr>
          <w:p w:rsidR="003D511E" w:rsidRPr="004A158E" w:rsidRDefault="003D511E" w:rsidP="00955A7A">
            <w:pPr>
              <w:rPr>
                <w:bCs/>
                <w:color w:val="000000"/>
                <w:lang w:val="en-US"/>
              </w:rPr>
            </w:pPr>
          </w:p>
        </w:tc>
        <w:tc>
          <w:tcPr>
            <w:tcW w:w="656" w:type="dxa"/>
            <w:vMerge/>
          </w:tcPr>
          <w:p w:rsidR="003D511E" w:rsidRPr="004A158E" w:rsidRDefault="003D511E" w:rsidP="00955A7A">
            <w:pPr>
              <w:rPr>
                <w:bCs/>
                <w:color w:val="000000"/>
                <w:lang w:val="en-US"/>
              </w:rPr>
            </w:pPr>
          </w:p>
        </w:tc>
        <w:tc>
          <w:tcPr>
            <w:tcW w:w="610" w:type="dxa"/>
          </w:tcPr>
          <w:p w:rsidR="003D511E" w:rsidRPr="004A158E" w:rsidRDefault="003D511E" w:rsidP="00955A7A">
            <w:pPr>
              <w:rPr>
                <w:bCs/>
                <w:color w:val="000000"/>
                <w:lang w:val="ru-RU"/>
              </w:rPr>
            </w:pPr>
            <w:r w:rsidRPr="004A158E">
              <w:rPr>
                <w:bCs/>
                <w:color w:val="000000"/>
                <w:sz w:val="22"/>
                <w:szCs w:val="22"/>
                <w:lang w:val="ru-RU"/>
              </w:rPr>
              <w:t>2.</w:t>
            </w:r>
          </w:p>
        </w:tc>
        <w:tc>
          <w:tcPr>
            <w:tcW w:w="1389" w:type="dxa"/>
          </w:tcPr>
          <w:p w:rsidR="003D511E" w:rsidRPr="004A158E" w:rsidRDefault="003D511E" w:rsidP="00955A7A">
            <w:pPr>
              <w:rPr>
                <w:bCs/>
                <w:color w:val="000000"/>
                <w:lang w:val="ru-RU"/>
              </w:rPr>
            </w:pPr>
            <w:r w:rsidRPr="004A158E">
              <w:rPr>
                <w:sz w:val="22"/>
                <w:szCs w:val="22"/>
              </w:rPr>
              <w:t>Minov</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Karadzinska</w:t>
            </w:r>
            <w:r w:rsidRPr="004A158E">
              <w:rPr>
                <w:sz w:val="22"/>
                <w:szCs w:val="22"/>
                <w:lang w:val="ru-RU"/>
              </w:rPr>
              <w:t>-</w:t>
            </w:r>
            <w:r w:rsidRPr="004A158E">
              <w:rPr>
                <w:sz w:val="22"/>
                <w:szCs w:val="22"/>
              </w:rPr>
              <w:t>Bislimovska</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Tutkun</w:t>
            </w:r>
            <w:r w:rsidRPr="004A158E">
              <w:rPr>
                <w:sz w:val="22"/>
                <w:szCs w:val="22"/>
                <w:lang w:val="ru-RU"/>
              </w:rPr>
              <w:t xml:space="preserve"> </w:t>
            </w:r>
            <w:r w:rsidRPr="004A158E">
              <w:rPr>
                <w:sz w:val="22"/>
                <w:szCs w:val="22"/>
              </w:rPr>
              <w:t>E</w:t>
            </w:r>
            <w:r w:rsidRPr="004A158E">
              <w:rPr>
                <w:sz w:val="22"/>
                <w:szCs w:val="22"/>
                <w:lang w:val="ru-RU"/>
              </w:rPr>
              <w:t xml:space="preserve">, </w:t>
            </w:r>
            <w:r w:rsidRPr="004A158E">
              <w:rPr>
                <w:sz w:val="22"/>
                <w:szCs w:val="22"/>
              </w:rPr>
              <w:t>Vasilevska</w:t>
            </w:r>
            <w:r w:rsidRPr="004A158E">
              <w:rPr>
                <w:sz w:val="22"/>
                <w:szCs w:val="22"/>
                <w:lang w:val="ru-RU"/>
              </w:rPr>
              <w:t xml:space="preserve"> </w:t>
            </w:r>
            <w:r w:rsidRPr="004A158E">
              <w:rPr>
                <w:sz w:val="22"/>
                <w:szCs w:val="22"/>
              </w:rPr>
              <w:t>K</w:t>
            </w:r>
            <w:r w:rsidRPr="004A158E">
              <w:rPr>
                <w:sz w:val="22"/>
                <w:szCs w:val="22"/>
                <w:lang w:val="ru-RU"/>
              </w:rPr>
              <w:t xml:space="preserve">, </w:t>
            </w:r>
            <w:r w:rsidRPr="004A158E">
              <w:rPr>
                <w:sz w:val="22"/>
                <w:szCs w:val="22"/>
              </w:rPr>
              <w:t>Risteska</w:t>
            </w:r>
            <w:r w:rsidRPr="004A158E">
              <w:rPr>
                <w:sz w:val="22"/>
                <w:szCs w:val="22"/>
                <w:lang w:val="ru-RU"/>
              </w:rPr>
              <w:t>-</w:t>
            </w:r>
            <w:r w:rsidRPr="004A158E">
              <w:rPr>
                <w:sz w:val="22"/>
                <w:szCs w:val="22"/>
              </w:rPr>
              <w:t>Kuc</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Stoleski</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Mijakoski</w:t>
            </w:r>
            <w:r w:rsidRPr="004A158E">
              <w:rPr>
                <w:sz w:val="22"/>
                <w:szCs w:val="22"/>
                <w:lang w:val="ru-RU"/>
              </w:rPr>
              <w:t xml:space="preserve"> </w:t>
            </w:r>
            <w:r w:rsidRPr="004A158E">
              <w:rPr>
                <w:sz w:val="22"/>
                <w:szCs w:val="22"/>
              </w:rPr>
              <w:t>D</w:t>
            </w:r>
            <w:r w:rsidRPr="004A158E">
              <w:rPr>
                <w:sz w:val="22"/>
                <w:szCs w:val="22"/>
                <w:lang w:val="ru-RU"/>
              </w:rPr>
              <w:t>.</w:t>
            </w:r>
          </w:p>
        </w:tc>
        <w:tc>
          <w:tcPr>
            <w:tcW w:w="1976" w:type="dxa"/>
          </w:tcPr>
          <w:p w:rsidR="003D511E" w:rsidRPr="004A158E" w:rsidRDefault="003D511E" w:rsidP="00955A7A">
            <w:pPr>
              <w:rPr>
                <w:bCs/>
                <w:color w:val="000000"/>
                <w:lang w:val="en-US"/>
              </w:rPr>
            </w:pPr>
            <w:r w:rsidRPr="004A158E">
              <w:rPr>
                <w:sz w:val="22"/>
                <w:szCs w:val="22"/>
              </w:rPr>
              <w:t>Chronic obstructive pulmonary disease in never-smoking female workers exposed to cotton dust.</w:t>
            </w:r>
          </w:p>
        </w:tc>
        <w:tc>
          <w:tcPr>
            <w:tcW w:w="4167" w:type="dxa"/>
          </w:tcPr>
          <w:p w:rsidR="003D511E" w:rsidRPr="004A158E" w:rsidRDefault="003D511E" w:rsidP="00955A7A">
            <w:pPr>
              <w:pStyle w:val="BodyText"/>
              <w:rPr>
                <w:color w:val="000000"/>
              </w:rPr>
            </w:pPr>
            <w:r w:rsidRPr="004A158E">
              <w:rPr>
                <w:sz w:val="22"/>
                <w:szCs w:val="22"/>
              </w:rPr>
              <w:t xml:space="preserve">Maced J Med Sci. </w:t>
            </w:r>
            <w:hyperlink r:id="rId145" w:history="1">
              <w:r w:rsidRPr="004A158E">
                <w:rPr>
                  <w:rStyle w:val="Hyperlink"/>
                  <w:i/>
                  <w:color w:val="000000"/>
                  <w:sz w:val="22"/>
                  <w:szCs w:val="22"/>
                </w:rPr>
                <w:t>http://dx.doi.org/10 3889/MJMS.1857-5773.2014.0386</w:t>
              </w:r>
            </w:hyperlink>
            <w:r w:rsidRPr="004A158E">
              <w:rPr>
                <w:i/>
                <w:color w:val="000000"/>
                <w:sz w:val="22"/>
                <w:szCs w:val="22"/>
              </w:rPr>
              <w:t xml:space="preserve">. </w:t>
            </w:r>
          </w:p>
          <w:p w:rsidR="003D511E" w:rsidRPr="004A158E" w:rsidRDefault="003D511E" w:rsidP="00955A7A">
            <w:pPr>
              <w:rPr>
                <w:bCs/>
                <w:color w:val="000000"/>
                <w:lang w:val="en-US"/>
              </w:rPr>
            </w:pPr>
          </w:p>
        </w:tc>
      </w:tr>
      <w:tr w:rsidR="003D511E" w:rsidRPr="004A158E" w:rsidTr="0012077E">
        <w:trPr>
          <w:jc w:val="center"/>
        </w:trPr>
        <w:tc>
          <w:tcPr>
            <w:tcW w:w="455" w:type="dxa"/>
            <w:vMerge/>
          </w:tcPr>
          <w:p w:rsidR="003D511E" w:rsidRPr="004A158E" w:rsidRDefault="003D511E" w:rsidP="00955A7A">
            <w:pPr>
              <w:rPr>
                <w:bCs/>
                <w:color w:val="000000"/>
                <w:lang w:val="en-US"/>
              </w:rPr>
            </w:pPr>
          </w:p>
        </w:tc>
        <w:tc>
          <w:tcPr>
            <w:tcW w:w="656" w:type="dxa"/>
            <w:vMerge/>
          </w:tcPr>
          <w:p w:rsidR="003D511E" w:rsidRPr="004A158E" w:rsidRDefault="003D511E" w:rsidP="00955A7A">
            <w:pPr>
              <w:rPr>
                <w:bCs/>
                <w:color w:val="000000"/>
                <w:lang w:val="en-US"/>
              </w:rPr>
            </w:pPr>
          </w:p>
        </w:tc>
        <w:tc>
          <w:tcPr>
            <w:tcW w:w="610" w:type="dxa"/>
          </w:tcPr>
          <w:p w:rsidR="003D511E" w:rsidRPr="004A158E" w:rsidRDefault="003D511E" w:rsidP="00955A7A">
            <w:pPr>
              <w:rPr>
                <w:bCs/>
                <w:color w:val="000000"/>
                <w:lang w:val="ru-RU"/>
              </w:rPr>
            </w:pPr>
            <w:r w:rsidRPr="004A158E">
              <w:rPr>
                <w:bCs/>
                <w:color w:val="000000"/>
                <w:sz w:val="22"/>
                <w:szCs w:val="22"/>
                <w:lang w:val="ru-RU"/>
              </w:rPr>
              <w:t>3.</w:t>
            </w:r>
          </w:p>
        </w:tc>
        <w:tc>
          <w:tcPr>
            <w:tcW w:w="1389" w:type="dxa"/>
          </w:tcPr>
          <w:p w:rsidR="003D511E" w:rsidRPr="004A158E" w:rsidRDefault="003D511E" w:rsidP="00955A7A">
            <w:pPr>
              <w:rPr>
                <w:bCs/>
                <w:color w:val="000000"/>
                <w:lang w:val="ru-RU"/>
              </w:rPr>
            </w:pPr>
            <w:r w:rsidRPr="004A158E">
              <w:rPr>
                <w:sz w:val="22"/>
                <w:szCs w:val="22"/>
                <w:lang w:eastAsia="en-US"/>
              </w:rPr>
              <w:t>Minov</w:t>
            </w:r>
            <w:r w:rsidRPr="004A158E">
              <w:rPr>
                <w:sz w:val="22"/>
                <w:szCs w:val="22"/>
                <w:lang w:val="ru-RU" w:eastAsia="en-US"/>
              </w:rPr>
              <w:t xml:space="preserve"> </w:t>
            </w:r>
            <w:r w:rsidRPr="004A158E">
              <w:rPr>
                <w:sz w:val="22"/>
                <w:szCs w:val="22"/>
                <w:lang w:eastAsia="en-US"/>
              </w:rPr>
              <w:t>J</w:t>
            </w:r>
            <w:r w:rsidRPr="004A158E">
              <w:rPr>
                <w:sz w:val="22"/>
                <w:szCs w:val="22"/>
                <w:lang w:val="ru-RU" w:eastAsia="en-US"/>
              </w:rPr>
              <w:t xml:space="preserve">, </w:t>
            </w:r>
            <w:r w:rsidRPr="004A158E">
              <w:rPr>
                <w:sz w:val="22"/>
                <w:szCs w:val="22"/>
                <w:lang w:eastAsia="en-US"/>
              </w:rPr>
              <w:t>Karadzinska</w:t>
            </w:r>
            <w:r w:rsidRPr="004A158E">
              <w:rPr>
                <w:sz w:val="22"/>
                <w:szCs w:val="22"/>
                <w:lang w:val="ru-RU" w:eastAsia="en-US"/>
              </w:rPr>
              <w:t>-</w:t>
            </w:r>
            <w:r w:rsidRPr="004A158E">
              <w:rPr>
                <w:sz w:val="22"/>
                <w:szCs w:val="22"/>
                <w:lang w:eastAsia="en-US"/>
              </w:rPr>
              <w:t>Bislimovska</w:t>
            </w:r>
            <w:r w:rsidRPr="004A158E">
              <w:rPr>
                <w:sz w:val="22"/>
                <w:szCs w:val="22"/>
                <w:lang w:val="ru-RU" w:eastAsia="en-US"/>
              </w:rPr>
              <w:t xml:space="preserve"> </w:t>
            </w:r>
            <w:r w:rsidRPr="004A158E">
              <w:rPr>
                <w:sz w:val="22"/>
                <w:szCs w:val="22"/>
                <w:lang w:eastAsia="en-US"/>
              </w:rPr>
              <w:t>J</w:t>
            </w:r>
            <w:r w:rsidRPr="004A158E">
              <w:rPr>
                <w:sz w:val="22"/>
                <w:szCs w:val="22"/>
                <w:lang w:val="ru-RU" w:eastAsia="en-US"/>
              </w:rPr>
              <w:t xml:space="preserve">, </w:t>
            </w:r>
            <w:r w:rsidRPr="004A158E">
              <w:rPr>
                <w:sz w:val="22"/>
                <w:szCs w:val="22"/>
                <w:lang w:eastAsia="en-US"/>
              </w:rPr>
              <w:t>Petrova</w:t>
            </w:r>
            <w:r w:rsidRPr="004A158E">
              <w:rPr>
                <w:sz w:val="22"/>
                <w:szCs w:val="22"/>
                <w:lang w:val="ru-RU" w:eastAsia="en-US"/>
              </w:rPr>
              <w:t xml:space="preserve"> </w:t>
            </w:r>
            <w:r w:rsidRPr="004A158E">
              <w:rPr>
                <w:sz w:val="22"/>
                <w:szCs w:val="22"/>
                <w:lang w:eastAsia="en-US"/>
              </w:rPr>
              <w:t>T</w:t>
            </w:r>
            <w:r w:rsidRPr="004A158E">
              <w:rPr>
                <w:sz w:val="22"/>
                <w:szCs w:val="22"/>
                <w:lang w:val="ru-RU" w:eastAsia="en-US"/>
              </w:rPr>
              <w:t xml:space="preserve">, </w:t>
            </w:r>
            <w:r w:rsidRPr="004A158E">
              <w:rPr>
                <w:sz w:val="22"/>
                <w:szCs w:val="22"/>
                <w:lang w:eastAsia="en-US"/>
              </w:rPr>
              <w:t>Vasilevska</w:t>
            </w:r>
            <w:r w:rsidRPr="004A158E">
              <w:rPr>
                <w:sz w:val="22"/>
                <w:szCs w:val="22"/>
                <w:lang w:val="ru-RU" w:eastAsia="en-US"/>
              </w:rPr>
              <w:t xml:space="preserve"> </w:t>
            </w:r>
            <w:r w:rsidRPr="004A158E">
              <w:rPr>
                <w:sz w:val="22"/>
                <w:szCs w:val="22"/>
                <w:lang w:eastAsia="en-US"/>
              </w:rPr>
              <w:t>K</w:t>
            </w:r>
            <w:r w:rsidRPr="004A158E">
              <w:rPr>
                <w:sz w:val="22"/>
                <w:szCs w:val="22"/>
                <w:lang w:val="ru-RU" w:eastAsia="en-US"/>
              </w:rPr>
              <w:t xml:space="preserve">, </w:t>
            </w:r>
            <w:r w:rsidRPr="004A158E">
              <w:rPr>
                <w:sz w:val="22"/>
                <w:szCs w:val="22"/>
                <w:lang w:eastAsia="en-US"/>
              </w:rPr>
              <w:t>Stoleski</w:t>
            </w:r>
            <w:r w:rsidRPr="004A158E">
              <w:rPr>
                <w:sz w:val="22"/>
                <w:szCs w:val="22"/>
                <w:lang w:val="ru-RU" w:eastAsia="en-US"/>
              </w:rPr>
              <w:t xml:space="preserve"> </w:t>
            </w:r>
            <w:r w:rsidRPr="004A158E">
              <w:rPr>
                <w:sz w:val="22"/>
                <w:szCs w:val="22"/>
                <w:lang w:eastAsia="en-US"/>
              </w:rPr>
              <w:t>S</w:t>
            </w:r>
            <w:r w:rsidRPr="004A158E">
              <w:rPr>
                <w:sz w:val="22"/>
                <w:szCs w:val="22"/>
                <w:lang w:val="ru-RU" w:eastAsia="en-US"/>
              </w:rPr>
              <w:t xml:space="preserve">, </w:t>
            </w:r>
            <w:r w:rsidRPr="004A158E">
              <w:rPr>
                <w:sz w:val="22"/>
                <w:szCs w:val="22"/>
                <w:lang w:eastAsia="en-US"/>
              </w:rPr>
              <w:t>Mijakoski</w:t>
            </w:r>
            <w:r w:rsidRPr="004A158E">
              <w:rPr>
                <w:sz w:val="22"/>
                <w:szCs w:val="22"/>
                <w:lang w:val="ru-RU" w:eastAsia="en-US"/>
              </w:rPr>
              <w:t xml:space="preserve"> </w:t>
            </w:r>
            <w:r w:rsidRPr="004A158E">
              <w:rPr>
                <w:sz w:val="22"/>
                <w:szCs w:val="22"/>
                <w:lang w:eastAsia="en-US"/>
              </w:rPr>
              <w:t>D</w:t>
            </w:r>
            <w:r w:rsidRPr="004A158E">
              <w:rPr>
                <w:sz w:val="22"/>
                <w:szCs w:val="22"/>
                <w:lang w:val="ru-RU" w:eastAsia="en-US"/>
              </w:rPr>
              <w:t xml:space="preserve">, </w:t>
            </w:r>
            <w:r w:rsidRPr="004A158E">
              <w:rPr>
                <w:sz w:val="22"/>
                <w:szCs w:val="22"/>
                <w:lang w:eastAsia="en-US"/>
              </w:rPr>
              <w:t>Risteska</w:t>
            </w:r>
            <w:r w:rsidRPr="004A158E">
              <w:rPr>
                <w:sz w:val="22"/>
                <w:szCs w:val="22"/>
                <w:lang w:val="ru-RU" w:eastAsia="en-US"/>
              </w:rPr>
              <w:t>-</w:t>
            </w:r>
            <w:r w:rsidRPr="004A158E">
              <w:rPr>
                <w:sz w:val="22"/>
                <w:szCs w:val="22"/>
                <w:lang w:eastAsia="en-US"/>
              </w:rPr>
              <w:t>Kuc</w:t>
            </w:r>
            <w:r w:rsidRPr="004A158E">
              <w:rPr>
                <w:sz w:val="22"/>
                <w:szCs w:val="22"/>
                <w:lang w:val="ru-RU" w:eastAsia="en-US"/>
              </w:rPr>
              <w:t xml:space="preserve"> </w:t>
            </w:r>
            <w:r w:rsidRPr="004A158E">
              <w:rPr>
                <w:sz w:val="22"/>
                <w:szCs w:val="22"/>
                <w:lang w:eastAsia="en-US"/>
              </w:rPr>
              <w:t>S</w:t>
            </w:r>
            <w:r w:rsidRPr="004A158E">
              <w:rPr>
                <w:sz w:val="22"/>
                <w:szCs w:val="22"/>
                <w:lang w:val="ru-RU" w:eastAsia="en-US"/>
              </w:rPr>
              <w:t>.</w:t>
            </w:r>
          </w:p>
        </w:tc>
        <w:tc>
          <w:tcPr>
            <w:tcW w:w="1976" w:type="dxa"/>
          </w:tcPr>
          <w:p w:rsidR="003D511E" w:rsidRPr="004A158E" w:rsidRDefault="003D511E" w:rsidP="00955A7A">
            <w:pPr>
              <w:rPr>
                <w:bCs/>
                <w:color w:val="000000"/>
                <w:lang w:val="en-US"/>
              </w:rPr>
            </w:pPr>
            <w:r w:rsidRPr="004A158E">
              <w:rPr>
                <w:sz w:val="22"/>
                <w:szCs w:val="22"/>
                <w:lang w:eastAsia="en-US"/>
              </w:rPr>
              <w:t>Efficacy and tolerability of eight antimicrobial regimens in the outpatient treatment of exacerbations of chronic obstructive pulmonary disease.</w:t>
            </w:r>
          </w:p>
        </w:tc>
        <w:tc>
          <w:tcPr>
            <w:tcW w:w="4167" w:type="dxa"/>
          </w:tcPr>
          <w:p w:rsidR="003D511E" w:rsidRPr="004A158E" w:rsidRDefault="003D511E" w:rsidP="00955A7A">
            <w:pPr>
              <w:jc w:val="both"/>
              <w:rPr>
                <w:lang w:eastAsia="en-US"/>
              </w:rPr>
            </w:pPr>
            <w:r w:rsidRPr="004A158E">
              <w:rPr>
                <w:sz w:val="22"/>
                <w:szCs w:val="22"/>
                <w:lang w:eastAsia="en-US"/>
              </w:rPr>
              <w:t>Maced J Med Sci.</w:t>
            </w:r>
          </w:p>
          <w:p w:rsidR="003D511E" w:rsidRDefault="003D511E" w:rsidP="00955A7A">
            <w:pPr>
              <w:jc w:val="both"/>
              <w:rPr>
                <w:i/>
                <w:lang w:val="mk-MK" w:eastAsia="en-US"/>
              </w:rPr>
            </w:pPr>
            <w:r w:rsidRPr="004A158E">
              <w:rPr>
                <w:sz w:val="22"/>
                <w:szCs w:val="22"/>
                <w:lang w:eastAsia="en-US"/>
              </w:rPr>
              <w:t xml:space="preserve"> </w:t>
            </w:r>
            <w:hyperlink r:id="rId146" w:history="1">
              <w:r w:rsidRPr="004B1D35">
                <w:rPr>
                  <w:rStyle w:val="Hyperlink"/>
                  <w:i/>
                  <w:sz w:val="22"/>
                  <w:szCs w:val="22"/>
                  <w:lang w:eastAsia="en-US"/>
                </w:rPr>
                <w:t>http://dx.doi.org/10.3889/MJMS.1857.57</w:t>
              </w:r>
            </w:hyperlink>
          </w:p>
          <w:p w:rsidR="003D511E" w:rsidRPr="004A158E" w:rsidRDefault="003D511E" w:rsidP="00955A7A">
            <w:pPr>
              <w:jc w:val="both"/>
              <w:rPr>
                <w:lang w:eastAsia="en-US"/>
              </w:rPr>
            </w:pPr>
            <w:r w:rsidRPr="004A158E">
              <w:rPr>
                <w:i/>
                <w:sz w:val="22"/>
                <w:szCs w:val="22"/>
                <w:lang w:eastAsia="en-US"/>
              </w:rPr>
              <w:t>73.2014.0429.</w:t>
            </w:r>
            <w:r w:rsidRPr="004A158E">
              <w:rPr>
                <w:sz w:val="22"/>
                <w:szCs w:val="22"/>
                <w:lang w:eastAsia="en-US"/>
              </w:rPr>
              <w:t xml:space="preserve">  </w:t>
            </w:r>
          </w:p>
          <w:p w:rsidR="003D511E" w:rsidRPr="004A158E" w:rsidRDefault="003D511E" w:rsidP="00955A7A">
            <w:pPr>
              <w:rPr>
                <w:bCs/>
                <w:color w:val="000000"/>
              </w:rPr>
            </w:pPr>
          </w:p>
        </w:tc>
      </w:tr>
      <w:tr w:rsidR="003D511E" w:rsidRPr="004A158E" w:rsidTr="0012077E">
        <w:trPr>
          <w:jc w:val="center"/>
        </w:trPr>
        <w:tc>
          <w:tcPr>
            <w:tcW w:w="455" w:type="dxa"/>
            <w:vMerge/>
          </w:tcPr>
          <w:p w:rsidR="003D511E" w:rsidRPr="004A158E" w:rsidRDefault="003D511E" w:rsidP="00955A7A">
            <w:pPr>
              <w:rPr>
                <w:bCs/>
                <w:color w:val="000000"/>
                <w:lang w:val="en-US"/>
              </w:rPr>
            </w:pPr>
          </w:p>
        </w:tc>
        <w:tc>
          <w:tcPr>
            <w:tcW w:w="656" w:type="dxa"/>
            <w:vMerge/>
          </w:tcPr>
          <w:p w:rsidR="003D511E" w:rsidRPr="004A158E" w:rsidRDefault="003D511E" w:rsidP="00955A7A">
            <w:pPr>
              <w:rPr>
                <w:bCs/>
                <w:color w:val="000000"/>
                <w:lang w:val="en-US"/>
              </w:rPr>
            </w:pPr>
          </w:p>
        </w:tc>
        <w:tc>
          <w:tcPr>
            <w:tcW w:w="610" w:type="dxa"/>
          </w:tcPr>
          <w:p w:rsidR="003D511E" w:rsidRPr="004A158E" w:rsidRDefault="003D511E" w:rsidP="00955A7A">
            <w:pPr>
              <w:rPr>
                <w:bCs/>
                <w:color w:val="000000"/>
                <w:lang w:val="ru-RU"/>
              </w:rPr>
            </w:pPr>
            <w:r w:rsidRPr="004A158E">
              <w:rPr>
                <w:bCs/>
                <w:color w:val="000000"/>
                <w:sz w:val="22"/>
                <w:szCs w:val="22"/>
                <w:lang w:val="ru-RU"/>
              </w:rPr>
              <w:t>4.</w:t>
            </w:r>
          </w:p>
        </w:tc>
        <w:tc>
          <w:tcPr>
            <w:tcW w:w="1389" w:type="dxa"/>
          </w:tcPr>
          <w:p w:rsidR="003D511E" w:rsidRPr="004A158E" w:rsidRDefault="003D511E" w:rsidP="00955A7A">
            <w:pPr>
              <w:rPr>
                <w:bCs/>
                <w:color w:val="000000"/>
                <w:lang w:val="ru-RU"/>
              </w:rPr>
            </w:pPr>
            <w:r w:rsidRPr="004A158E">
              <w:rPr>
                <w:color w:val="000000"/>
                <w:sz w:val="22"/>
                <w:szCs w:val="22"/>
                <w:lang w:eastAsia="en-US"/>
              </w:rPr>
              <w:t>Minov J. Stoleski S.</w:t>
            </w:r>
          </w:p>
        </w:tc>
        <w:tc>
          <w:tcPr>
            <w:tcW w:w="1976" w:type="dxa"/>
          </w:tcPr>
          <w:p w:rsidR="003D511E" w:rsidRPr="004A158E" w:rsidRDefault="003D511E" w:rsidP="00955A7A">
            <w:pPr>
              <w:rPr>
                <w:bCs/>
                <w:color w:val="000000"/>
                <w:lang w:val="en-US"/>
              </w:rPr>
            </w:pPr>
            <w:r w:rsidRPr="004A158E">
              <w:rPr>
                <w:color w:val="000000"/>
                <w:sz w:val="22"/>
                <w:szCs w:val="22"/>
                <w:lang w:eastAsia="en-US"/>
              </w:rPr>
              <w:t>Chronic obstructive airways diseases: Where are we now?</w:t>
            </w:r>
          </w:p>
        </w:tc>
        <w:tc>
          <w:tcPr>
            <w:tcW w:w="4167" w:type="dxa"/>
          </w:tcPr>
          <w:p w:rsidR="003D511E" w:rsidRPr="004A158E" w:rsidRDefault="003D511E" w:rsidP="00955A7A">
            <w:pPr>
              <w:jc w:val="both"/>
              <w:rPr>
                <w:color w:val="000000"/>
                <w:lang w:eastAsia="en-US"/>
              </w:rPr>
            </w:pPr>
            <w:r w:rsidRPr="004A158E">
              <w:rPr>
                <w:color w:val="000000"/>
                <w:sz w:val="22"/>
                <w:szCs w:val="22"/>
                <w:lang w:eastAsia="en-US"/>
              </w:rPr>
              <w:t>Open Respir Med J, 2015; 9 (1): 37-38.</w:t>
            </w:r>
          </w:p>
          <w:p w:rsidR="003D511E" w:rsidRPr="004A158E" w:rsidRDefault="003D511E" w:rsidP="00955A7A">
            <w:pPr>
              <w:rPr>
                <w:bCs/>
                <w:color w:val="000000"/>
                <w:lang w:val="en-US"/>
              </w:rPr>
            </w:pPr>
          </w:p>
        </w:tc>
      </w:tr>
      <w:tr w:rsidR="003D511E" w:rsidRPr="004A158E" w:rsidTr="0012077E">
        <w:trPr>
          <w:jc w:val="center"/>
        </w:trPr>
        <w:tc>
          <w:tcPr>
            <w:tcW w:w="455" w:type="dxa"/>
            <w:vMerge/>
          </w:tcPr>
          <w:p w:rsidR="003D511E" w:rsidRPr="004A158E" w:rsidRDefault="003D511E" w:rsidP="00955A7A">
            <w:pPr>
              <w:rPr>
                <w:bCs/>
                <w:color w:val="000000"/>
                <w:lang w:val="en-US"/>
              </w:rPr>
            </w:pPr>
          </w:p>
        </w:tc>
        <w:tc>
          <w:tcPr>
            <w:tcW w:w="656" w:type="dxa"/>
            <w:vMerge/>
          </w:tcPr>
          <w:p w:rsidR="003D511E" w:rsidRPr="004A158E" w:rsidRDefault="003D511E" w:rsidP="00955A7A">
            <w:pPr>
              <w:rPr>
                <w:bCs/>
                <w:color w:val="000000"/>
                <w:lang w:val="en-US"/>
              </w:rPr>
            </w:pPr>
          </w:p>
        </w:tc>
        <w:tc>
          <w:tcPr>
            <w:tcW w:w="610" w:type="dxa"/>
          </w:tcPr>
          <w:p w:rsidR="003D511E" w:rsidRPr="004A158E" w:rsidRDefault="003D511E" w:rsidP="00955A7A">
            <w:pPr>
              <w:rPr>
                <w:bCs/>
                <w:color w:val="000000"/>
                <w:lang w:val="ru-RU"/>
              </w:rPr>
            </w:pPr>
            <w:r w:rsidRPr="004A158E">
              <w:rPr>
                <w:bCs/>
                <w:color w:val="000000"/>
                <w:sz w:val="22"/>
                <w:szCs w:val="22"/>
                <w:lang w:val="ru-RU"/>
              </w:rPr>
              <w:t>5.</w:t>
            </w:r>
          </w:p>
        </w:tc>
        <w:tc>
          <w:tcPr>
            <w:tcW w:w="1389" w:type="dxa"/>
          </w:tcPr>
          <w:p w:rsidR="003D511E" w:rsidRPr="004A158E" w:rsidRDefault="003D511E" w:rsidP="00955A7A">
            <w:pPr>
              <w:rPr>
                <w:bCs/>
                <w:color w:val="000000"/>
                <w:lang w:val="ru-RU"/>
              </w:rPr>
            </w:pPr>
            <w:r w:rsidRPr="004A158E">
              <w:rPr>
                <w:color w:val="000000"/>
                <w:sz w:val="22"/>
                <w:szCs w:val="22"/>
                <w:lang w:eastAsia="en-US"/>
              </w:rPr>
              <w:t>Minov</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Karadzinska</w:t>
            </w:r>
            <w:r w:rsidRPr="004A158E">
              <w:rPr>
                <w:color w:val="000000"/>
                <w:sz w:val="22"/>
                <w:szCs w:val="22"/>
                <w:lang w:val="ru-RU" w:eastAsia="en-US"/>
              </w:rPr>
              <w:t>-</w:t>
            </w:r>
            <w:r w:rsidRPr="004A158E">
              <w:rPr>
                <w:color w:val="000000"/>
                <w:sz w:val="22"/>
                <w:szCs w:val="22"/>
                <w:lang w:eastAsia="en-US"/>
              </w:rPr>
              <w:t>Bislimovska</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Vasilevska</w:t>
            </w:r>
            <w:r w:rsidRPr="004A158E">
              <w:rPr>
                <w:color w:val="000000"/>
                <w:sz w:val="22"/>
                <w:szCs w:val="22"/>
                <w:lang w:val="ru-RU" w:eastAsia="en-US"/>
              </w:rPr>
              <w:t xml:space="preserve"> </w:t>
            </w:r>
            <w:r w:rsidRPr="004A158E">
              <w:rPr>
                <w:color w:val="000000"/>
                <w:sz w:val="22"/>
                <w:szCs w:val="22"/>
                <w:lang w:eastAsia="en-US"/>
              </w:rPr>
              <w:t>K</w:t>
            </w:r>
            <w:r w:rsidRPr="004A158E">
              <w:rPr>
                <w:color w:val="000000"/>
                <w:sz w:val="22"/>
                <w:szCs w:val="22"/>
                <w:lang w:val="ru-RU" w:eastAsia="en-US"/>
              </w:rPr>
              <w:t xml:space="preserve">, </w:t>
            </w:r>
            <w:r w:rsidRPr="004A158E">
              <w:rPr>
                <w:color w:val="000000"/>
                <w:sz w:val="22"/>
                <w:szCs w:val="22"/>
                <w:lang w:eastAsia="en-US"/>
              </w:rPr>
              <w:t>Stoleski</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Mijakoski</w:t>
            </w:r>
            <w:r w:rsidRPr="004A158E">
              <w:rPr>
                <w:color w:val="000000"/>
                <w:sz w:val="22"/>
                <w:szCs w:val="22"/>
                <w:lang w:val="ru-RU" w:eastAsia="en-US"/>
              </w:rPr>
              <w:t xml:space="preserve"> </w:t>
            </w:r>
            <w:r w:rsidRPr="004A158E">
              <w:rPr>
                <w:color w:val="000000"/>
                <w:sz w:val="22"/>
                <w:szCs w:val="22"/>
                <w:lang w:eastAsia="en-US"/>
              </w:rPr>
              <w:t>D</w:t>
            </w:r>
            <w:r w:rsidRPr="004A158E">
              <w:rPr>
                <w:color w:val="000000"/>
                <w:sz w:val="22"/>
                <w:szCs w:val="22"/>
                <w:lang w:val="ru-RU" w:eastAsia="en-US"/>
              </w:rPr>
              <w:t>.</w:t>
            </w:r>
          </w:p>
        </w:tc>
        <w:tc>
          <w:tcPr>
            <w:tcW w:w="1976" w:type="dxa"/>
          </w:tcPr>
          <w:p w:rsidR="003D511E" w:rsidRPr="004A158E" w:rsidRDefault="003D511E" w:rsidP="00955A7A">
            <w:pPr>
              <w:rPr>
                <w:bCs/>
                <w:color w:val="000000"/>
                <w:lang w:val="en-US"/>
              </w:rPr>
            </w:pPr>
            <w:r w:rsidRPr="004A158E">
              <w:rPr>
                <w:color w:val="000000"/>
                <w:sz w:val="22"/>
                <w:szCs w:val="22"/>
                <w:lang w:eastAsia="en-US"/>
              </w:rPr>
              <w:t>Course of COPD Assessment Test (CAT) scores during bacterial exacerbations of chronic obstructive pulmonary disease treated in outpatient setting.</w:t>
            </w:r>
          </w:p>
        </w:tc>
        <w:tc>
          <w:tcPr>
            <w:tcW w:w="4167" w:type="dxa"/>
          </w:tcPr>
          <w:p w:rsidR="003D511E" w:rsidRPr="004A158E" w:rsidRDefault="003D511E" w:rsidP="00955A7A">
            <w:pPr>
              <w:jc w:val="both"/>
              <w:rPr>
                <w:color w:val="000000"/>
                <w:lang w:eastAsia="en-US"/>
              </w:rPr>
            </w:pPr>
            <w:r w:rsidRPr="004A158E">
              <w:rPr>
                <w:color w:val="000000"/>
                <w:sz w:val="22"/>
                <w:szCs w:val="22"/>
                <w:lang w:eastAsia="en-US"/>
              </w:rPr>
              <w:t>Open Respir Med J, 2015; 9 (1): 39-45.</w:t>
            </w:r>
          </w:p>
          <w:p w:rsidR="003D511E" w:rsidRPr="004A158E" w:rsidRDefault="003D511E" w:rsidP="00955A7A">
            <w:pPr>
              <w:rPr>
                <w:bCs/>
                <w:color w:val="000000"/>
                <w:lang w:val="en-US"/>
              </w:rPr>
            </w:pPr>
          </w:p>
        </w:tc>
      </w:tr>
      <w:tr w:rsidR="003D511E" w:rsidRPr="004A158E" w:rsidTr="0012077E">
        <w:trPr>
          <w:jc w:val="center"/>
        </w:trPr>
        <w:tc>
          <w:tcPr>
            <w:tcW w:w="455" w:type="dxa"/>
            <w:vMerge/>
          </w:tcPr>
          <w:p w:rsidR="003D511E" w:rsidRPr="004A158E" w:rsidRDefault="003D511E" w:rsidP="00955A7A">
            <w:pPr>
              <w:rPr>
                <w:bCs/>
                <w:color w:val="000000"/>
                <w:lang w:val="en-US"/>
              </w:rPr>
            </w:pPr>
          </w:p>
        </w:tc>
        <w:tc>
          <w:tcPr>
            <w:tcW w:w="656" w:type="dxa"/>
            <w:vMerge/>
          </w:tcPr>
          <w:p w:rsidR="003D511E" w:rsidRPr="004A158E" w:rsidRDefault="003D511E" w:rsidP="00955A7A">
            <w:pPr>
              <w:rPr>
                <w:bCs/>
                <w:color w:val="000000"/>
                <w:lang w:val="en-US"/>
              </w:rPr>
            </w:pPr>
          </w:p>
        </w:tc>
        <w:tc>
          <w:tcPr>
            <w:tcW w:w="610" w:type="dxa"/>
          </w:tcPr>
          <w:p w:rsidR="003D511E" w:rsidRPr="004A158E" w:rsidRDefault="003D511E" w:rsidP="00955A7A">
            <w:pPr>
              <w:rPr>
                <w:bCs/>
                <w:color w:val="000000"/>
                <w:lang w:val="ru-RU"/>
              </w:rPr>
            </w:pPr>
            <w:r w:rsidRPr="004A158E">
              <w:rPr>
                <w:bCs/>
                <w:color w:val="000000"/>
                <w:sz w:val="22"/>
                <w:szCs w:val="22"/>
                <w:lang w:val="ru-RU"/>
              </w:rPr>
              <w:t>6.</w:t>
            </w:r>
          </w:p>
        </w:tc>
        <w:tc>
          <w:tcPr>
            <w:tcW w:w="1389" w:type="dxa"/>
          </w:tcPr>
          <w:p w:rsidR="003D511E" w:rsidRPr="004A158E" w:rsidRDefault="003D511E" w:rsidP="00955A7A">
            <w:pPr>
              <w:rPr>
                <w:bCs/>
                <w:color w:val="000000"/>
                <w:lang w:val="ru-RU"/>
              </w:rPr>
            </w:pPr>
            <w:r w:rsidRPr="004A158E">
              <w:rPr>
                <w:color w:val="000000"/>
                <w:sz w:val="22"/>
                <w:szCs w:val="22"/>
                <w:lang w:eastAsia="en-US"/>
              </w:rPr>
              <w:t>Minov</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Karadzinska</w:t>
            </w:r>
            <w:r w:rsidRPr="004A158E">
              <w:rPr>
                <w:color w:val="000000"/>
                <w:sz w:val="22"/>
                <w:szCs w:val="22"/>
                <w:lang w:val="ru-RU" w:eastAsia="en-US"/>
              </w:rPr>
              <w:t>-</w:t>
            </w:r>
            <w:r w:rsidRPr="004A158E">
              <w:rPr>
                <w:color w:val="000000"/>
                <w:sz w:val="22"/>
                <w:szCs w:val="22"/>
                <w:lang w:eastAsia="en-US"/>
              </w:rPr>
              <w:t>Bislimovska</w:t>
            </w:r>
            <w:r w:rsidRPr="004A158E">
              <w:rPr>
                <w:color w:val="000000"/>
                <w:sz w:val="22"/>
                <w:szCs w:val="22"/>
                <w:lang w:val="ru-RU" w:eastAsia="en-US"/>
              </w:rPr>
              <w:t xml:space="preserve"> </w:t>
            </w:r>
            <w:r w:rsidRPr="004A158E">
              <w:rPr>
                <w:color w:val="000000"/>
                <w:sz w:val="22"/>
                <w:szCs w:val="22"/>
                <w:lang w:eastAsia="en-US"/>
              </w:rPr>
              <w:t>J</w:t>
            </w:r>
            <w:r w:rsidRPr="004A158E">
              <w:rPr>
                <w:color w:val="000000"/>
                <w:sz w:val="22"/>
                <w:szCs w:val="22"/>
                <w:lang w:val="ru-RU" w:eastAsia="en-US"/>
              </w:rPr>
              <w:t xml:space="preserve">, </w:t>
            </w:r>
            <w:r w:rsidRPr="004A158E">
              <w:rPr>
                <w:color w:val="000000"/>
                <w:sz w:val="22"/>
                <w:szCs w:val="22"/>
                <w:lang w:eastAsia="en-US"/>
              </w:rPr>
              <w:t>Vasilevska</w:t>
            </w:r>
            <w:r w:rsidRPr="004A158E">
              <w:rPr>
                <w:color w:val="000000"/>
                <w:sz w:val="22"/>
                <w:szCs w:val="22"/>
                <w:lang w:val="ru-RU" w:eastAsia="en-US"/>
              </w:rPr>
              <w:t xml:space="preserve"> </w:t>
            </w:r>
            <w:r w:rsidRPr="004A158E">
              <w:rPr>
                <w:color w:val="000000"/>
                <w:sz w:val="22"/>
                <w:szCs w:val="22"/>
                <w:lang w:eastAsia="en-US"/>
              </w:rPr>
              <w:t>K</w:t>
            </w:r>
            <w:r w:rsidRPr="004A158E">
              <w:rPr>
                <w:color w:val="000000"/>
                <w:sz w:val="22"/>
                <w:szCs w:val="22"/>
                <w:lang w:val="ru-RU" w:eastAsia="en-US"/>
              </w:rPr>
              <w:t xml:space="preserve">, </w:t>
            </w:r>
            <w:r w:rsidRPr="004A158E">
              <w:rPr>
                <w:color w:val="000000"/>
                <w:sz w:val="22"/>
                <w:szCs w:val="22"/>
                <w:lang w:eastAsia="en-US"/>
              </w:rPr>
              <w:t>Risteska</w:t>
            </w:r>
            <w:r w:rsidRPr="004A158E">
              <w:rPr>
                <w:color w:val="000000"/>
                <w:sz w:val="22"/>
                <w:szCs w:val="22"/>
                <w:lang w:val="ru-RU" w:eastAsia="en-US"/>
              </w:rPr>
              <w:t>-</w:t>
            </w:r>
            <w:r w:rsidRPr="004A158E">
              <w:rPr>
                <w:color w:val="000000"/>
                <w:sz w:val="22"/>
                <w:szCs w:val="22"/>
                <w:lang w:eastAsia="en-US"/>
              </w:rPr>
              <w:t>Kuc</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Stoleski</w:t>
            </w:r>
            <w:r w:rsidRPr="004A158E">
              <w:rPr>
                <w:color w:val="000000"/>
                <w:sz w:val="22"/>
                <w:szCs w:val="22"/>
                <w:lang w:val="ru-RU" w:eastAsia="en-US"/>
              </w:rPr>
              <w:t xml:space="preserve"> </w:t>
            </w:r>
            <w:r w:rsidRPr="004A158E">
              <w:rPr>
                <w:color w:val="000000"/>
                <w:sz w:val="22"/>
                <w:szCs w:val="22"/>
                <w:lang w:eastAsia="en-US"/>
              </w:rPr>
              <w:t>S</w:t>
            </w:r>
            <w:r w:rsidRPr="004A158E">
              <w:rPr>
                <w:color w:val="000000"/>
                <w:sz w:val="22"/>
                <w:szCs w:val="22"/>
                <w:lang w:val="ru-RU" w:eastAsia="en-US"/>
              </w:rPr>
              <w:t xml:space="preserve">, </w:t>
            </w:r>
            <w:r w:rsidRPr="004A158E">
              <w:rPr>
                <w:color w:val="000000"/>
                <w:sz w:val="22"/>
                <w:szCs w:val="22"/>
                <w:lang w:eastAsia="en-US"/>
              </w:rPr>
              <w:t>Mijakoski</w:t>
            </w:r>
            <w:r w:rsidRPr="004A158E">
              <w:rPr>
                <w:color w:val="000000"/>
                <w:sz w:val="22"/>
                <w:szCs w:val="22"/>
                <w:lang w:val="ru-RU" w:eastAsia="en-US"/>
              </w:rPr>
              <w:t xml:space="preserve"> </w:t>
            </w:r>
            <w:r w:rsidRPr="004A158E">
              <w:rPr>
                <w:color w:val="000000"/>
                <w:sz w:val="22"/>
                <w:szCs w:val="22"/>
                <w:lang w:eastAsia="en-US"/>
              </w:rPr>
              <w:t>D</w:t>
            </w:r>
            <w:r w:rsidRPr="004A158E">
              <w:rPr>
                <w:color w:val="000000"/>
                <w:sz w:val="22"/>
                <w:szCs w:val="22"/>
                <w:lang w:val="ru-RU" w:eastAsia="en-US"/>
              </w:rPr>
              <w:t>.</w:t>
            </w:r>
          </w:p>
        </w:tc>
        <w:tc>
          <w:tcPr>
            <w:tcW w:w="1976" w:type="dxa"/>
          </w:tcPr>
          <w:p w:rsidR="003D511E" w:rsidRPr="004A158E" w:rsidRDefault="003D511E" w:rsidP="00955A7A">
            <w:pPr>
              <w:rPr>
                <w:bCs/>
                <w:color w:val="000000"/>
                <w:lang w:val="en-US"/>
              </w:rPr>
            </w:pPr>
            <w:r w:rsidRPr="004A158E">
              <w:rPr>
                <w:color w:val="000000"/>
                <w:sz w:val="22"/>
                <w:szCs w:val="22"/>
                <w:lang w:eastAsia="en-US"/>
              </w:rPr>
              <w:t>Chronic obstructive pulmonary disease in never-smoking welders.</w:t>
            </w:r>
          </w:p>
        </w:tc>
        <w:tc>
          <w:tcPr>
            <w:tcW w:w="4167" w:type="dxa"/>
          </w:tcPr>
          <w:p w:rsidR="003D511E" w:rsidRPr="004A158E" w:rsidRDefault="003D511E" w:rsidP="00955A7A">
            <w:pPr>
              <w:jc w:val="both"/>
              <w:rPr>
                <w:color w:val="000000"/>
                <w:lang w:eastAsia="en-US"/>
              </w:rPr>
            </w:pPr>
            <w:r w:rsidRPr="004A158E">
              <w:rPr>
                <w:color w:val="000000"/>
                <w:sz w:val="22"/>
                <w:szCs w:val="22"/>
                <w:lang w:eastAsia="en-US"/>
              </w:rPr>
              <w:t>Eur Respir J 2015; 46 (59): PA 1172.</w:t>
            </w:r>
          </w:p>
          <w:p w:rsidR="003D511E" w:rsidRPr="004A158E" w:rsidRDefault="003D511E" w:rsidP="00955A7A">
            <w:pPr>
              <w:rPr>
                <w:bCs/>
                <w:color w:val="000000"/>
                <w:lang w:val="en-US"/>
              </w:rPr>
            </w:pPr>
          </w:p>
        </w:tc>
      </w:tr>
      <w:tr w:rsidR="003D511E" w:rsidRPr="004A158E" w:rsidTr="0012077E">
        <w:trPr>
          <w:jc w:val="center"/>
        </w:trPr>
        <w:tc>
          <w:tcPr>
            <w:tcW w:w="455" w:type="dxa"/>
            <w:vMerge/>
          </w:tcPr>
          <w:p w:rsidR="003D511E" w:rsidRPr="004A158E" w:rsidRDefault="003D511E" w:rsidP="00955A7A">
            <w:pPr>
              <w:rPr>
                <w:bCs/>
                <w:color w:val="000000"/>
                <w:lang w:val="en-US"/>
              </w:rPr>
            </w:pPr>
          </w:p>
        </w:tc>
        <w:tc>
          <w:tcPr>
            <w:tcW w:w="656" w:type="dxa"/>
            <w:vMerge w:val="restart"/>
          </w:tcPr>
          <w:p w:rsidR="003D511E" w:rsidRPr="004A158E" w:rsidRDefault="003D511E" w:rsidP="00955A7A">
            <w:pPr>
              <w:rPr>
                <w:bCs/>
                <w:color w:val="000000"/>
                <w:lang w:val="ru-RU"/>
              </w:rPr>
            </w:pPr>
            <w:r w:rsidRPr="004A158E">
              <w:rPr>
                <w:bCs/>
                <w:color w:val="000000"/>
                <w:sz w:val="22"/>
                <w:szCs w:val="22"/>
                <w:lang w:val="ru-RU"/>
              </w:rPr>
              <w:t>12.2.</w:t>
            </w:r>
          </w:p>
        </w:tc>
        <w:tc>
          <w:tcPr>
            <w:tcW w:w="8142" w:type="dxa"/>
            <w:gridSpan w:val="4"/>
          </w:tcPr>
          <w:p w:rsidR="003D511E" w:rsidRPr="004A158E" w:rsidRDefault="003D511E" w:rsidP="00955A7A">
            <w:pPr>
              <w:rPr>
                <w:bCs/>
                <w:color w:val="000000"/>
                <w:lang w:val="ru-RU"/>
              </w:rPr>
            </w:pPr>
            <w:r w:rsidRPr="004A158E">
              <w:rPr>
                <w:bCs/>
                <w:color w:val="000000"/>
                <w:sz w:val="22"/>
                <w:szCs w:val="22"/>
                <w:lang w:val="ru-RU"/>
              </w:rPr>
              <w:t xml:space="preserve">Доказ за најмалку два печатени научноистражувачки трудови во меѓународни </w:t>
            </w:r>
            <w:r w:rsidRPr="004A158E">
              <w:rPr>
                <w:bCs/>
                <w:color w:val="000000"/>
                <w:sz w:val="22"/>
                <w:szCs w:val="22"/>
                <w:lang w:val="mk-MK"/>
              </w:rPr>
              <w:t xml:space="preserve">научни </w:t>
            </w:r>
            <w:r w:rsidRPr="004A158E">
              <w:rPr>
                <w:bCs/>
                <w:color w:val="000000"/>
                <w:sz w:val="22"/>
                <w:szCs w:val="22"/>
                <w:lang w:val="ru-RU"/>
              </w:rPr>
              <w:t>списанија со импакт фактор во даденото поле во последните пет години</w:t>
            </w:r>
          </w:p>
        </w:tc>
      </w:tr>
      <w:tr w:rsidR="003D511E" w:rsidRPr="004A158E" w:rsidTr="0012077E">
        <w:trPr>
          <w:jc w:val="center"/>
        </w:trPr>
        <w:tc>
          <w:tcPr>
            <w:tcW w:w="455" w:type="dxa"/>
            <w:vMerge/>
          </w:tcPr>
          <w:p w:rsidR="003D511E" w:rsidRPr="004A158E" w:rsidRDefault="003D511E" w:rsidP="00955A7A">
            <w:pPr>
              <w:rPr>
                <w:bCs/>
                <w:color w:val="000000"/>
                <w:lang w:val="ru-RU"/>
              </w:rPr>
            </w:pPr>
          </w:p>
        </w:tc>
        <w:tc>
          <w:tcPr>
            <w:tcW w:w="656" w:type="dxa"/>
            <w:vMerge/>
          </w:tcPr>
          <w:p w:rsidR="003D511E" w:rsidRPr="004A158E" w:rsidRDefault="003D511E" w:rsidP="00955A7A">
            <w:pPr>
              <w:rPr>
                <w:bCs/>
                <w:color w:val="000000"/>
                <w:lang w:val="ru-RU"/>
              </w:rPr>
            </w:pPr>
          </w:p>
        </w:tc>
        <w:tc>
          <w:tcPr>
            <w:tcW w:w="610" w:type="dxa"/>
          </w:tcPr>
          <w:p w:rsidR="003D511E" w:rsidRPr="004A158E" w:rsidRDefault="003D511E" w:rsidP="00955A7A">
            <w:pPr>
              <w:rPr>
                <w:bCs/>
                <w:color w:val="000000"/>
                <w:lang w:val="en-US"/>
              </w:rPr>
            </w:pPr>
            <w:r w:rsidRPr="004A158E">
              <w:rPr>
                <w:bCs/>
                <w:color w:val="000000"/>
                <w:sz w:val="22"/>
                <w:szCs w:val="22"/>
                <w:lang w:val="ru-RU"/>
              </w:rPr>
              <w:t xml:space="preserve">Ред. </w:t>
            </w:r>
          </w:p>
          <w:p w:rsidR="003D511E" w:rsidRPr="004A158E" w:rsidRDefault="003D511E" w:rsidP="00955A7A">
            <w:pPr>
              <w:rPr>
                <w:bCs/>
                <w:color w:val="000000"/>
                <w:lang w:val="ru-RU"/>
              </w:rPr>
            </w:pPr>
            <w:r w:rsidRPr="004A158E">
              <w:rPr>
                <w:bCs/>
                <w:color w:val="000000"/>
                <w:sz w:val="22"/>
                <w:szCs w:val="22"/>
                <w:lang w:val="ru-RU"/>
              </w:rPr>
              <w:t>број</w:t>
            </w:r>
          </w:p>
        </w:tc>
        <w:tc>
          <w:tcPr>
            <w:tcW w:w="1389" w:type="dxa"/>
          </w:tcPr>
          <w:p w:rsidR="003D511E" w:rsidRPr="004A158E" w:rsidRDefault="003D511E" w:rsidP="00955A7A">
            <w:pPr>
              <w:rPr>
                <w:bCs/>
                <w:color w:val="000000"/>
                <w:lang w:val="ru-RU"/>
              </w:rPr>
            </w:pPr>
            <w:r w:rsidRPr="004A158E">
              <w:rPr>
                <w:bCs/>
                <w:color w:val="000000"/>
                <w:sz w:val="22"/>
                <w:szCs w:val="22"/>
                <w:lang w:val="ru-RU"/>
              </w:rPr>
              <w:t>Автори</w:t>
            </w:r>
          </w:p>
        </w:tc>
        <w:tc>
          <w:tcPr>
            <w:tcW w:w="1976" w:type="dxa"/>
          </w:tcPr>
          <w:p w:rsidR="003D511E" w:rsidRPr="004A158E" w:rsidRDefault="003D511E" w:rsidP="00955A7A">
            <w:pPr>
              <w:rPr>
                <w:bCs/>
                <w:color w:val="000000"/>
                <w:lang w:val="ru-RU"/>
              </w:rPr>
            </w:pPr>
            <w:r w:rsidRPr="004A158E">
              <w:rPr>
                <w:bCs/>
                <w:color w:val="000000"/>
                <w:sz w:val="22"/>
                <w:szCs w:val="22"/>
                <w:lang w:val="ru-RU"/>
              </w:rPr>
              <w:t>Наслов</w:t>
            </w:r>
          </w:p>
        </w:tc>
        <w:tc>
          <w:tcPr>
            <w:tcW w:w="4167" w:type="dxa"/>
          </w:tcPr>
          <w:p w:rsidR="003D511E" w:rsidRPr="004A158E" w:rsidRDefault="003D511E" w:rsidP="00955A7A">
            <w:pPr>
              <w:rPr>
                <w:bCs/>
                <w:color w:val="000000"/>
                <w:lang w:val="ru-RU"/>
              </w:rPr>
            </w:pPr>
            <w:r w:rsidRPr="004A158E">
              <w:rPr>
                <w:bCs/>
                <w:color w:val="000000"/>
                <w:sz w:val="22"/>
                <w:szCs w:val="22"/>
                <w:lang w:val="ru-RU"/>
              </w:rPr>
              <w:t>Издавач /</w:t>
            </w:r>
            <w:r w:rsidRPr="004A158E">
              <w:rPr>
                <w:bCs/>
                <w:color w:val="000000"/>
                <w:sz w:val="22"/>
                <w:szCs w:val="22"/>
                <w:lang w:val="en-US"/>
              </w:rPr>
              <w:t xml:space="preserve"> </w:t>
            </w:r>
            <w:r w:rsidRPr="004A158E">
              <w:rPr>
                <w:bCs/>
                <w:color w:val="000000"/>
                <w:sz w:val="22"/>
                <w:szCs w:val="22"/>
                <w:lang w:val="ru-RU"/>
              </w:rPr>
              <w:t>година</w:t>
            </w:r>
          </w:p>
        </w:tc>
      </w:tr>
      <w:tr w:rsidR="003D511E" w:rsidRPr="004A158E" w:rsidTr="0012077E">
        <w:trPr>
          <w:jc w:val="center"/>
        </w:trPr>
        <w:tc>
          <w:tcPr>
            <w:tcW w:w="455" w:type="dxa"/>
            <w:vMerge/>
          </w:tcPr>
          <w:p w:rsidR="003D511E" w:rsidRPr="004A158E" w:rsidRDefault="003D511E" w:rsidP="00955A7A">
            <w:pPr>
              <w:rPr>
                <w:bCs/>
                <w:color w:val="000000"/>
                <w:lang w:val="ru-RU"/>
              </w:rPr>
            </w:pPr>
          </w:p>
        </w:tc>
        <w:tc>
          <w:tcPr>
            <w:tcW w:w="656" w:type="dxa"/>
            <w:vMerge/>
          </w:tcPr>
          <w:p w:rsidR="003D511E" w:rsidRPr="004A158E" w:rsidRDefault="003D511E" w:rsidP="00955A7A">
            <w:pPr>
              <w:rPr>
                <w:bCs/>
                <w:color w:val="000000"/>
                <w:lang w:val="ru-RU"/>
              </w:rPr>
            </w:pPr>
          </w:p>
        </w:tc>
        <w:tc>
          <w:tcPr>
            <w:tcW w:w="610" w:type="dxa"/>
          </w:tcPr>
          <w:p w:rsidR="003D511E" w:rsidRPr="004A158E" w:rsidRDefault="003D511E" w:rsidP="00955A7A">
            <w:pPr>
              <w:rPr>
                <w:bCs/>
                <w:color w:val="000000"/>
                <w:lang w:val="ru-RU"/>
              </w:rPr>
            </w:pPr>
            <w:r w:rsidRPr="004A158E">
              <w:rPr>
                <w:bCs/>
                <w:color w:val="000000"/>
                <w:sz w:val="22"/>
                <w:szCs w:val="22"/>
                <w:lang w:val="ru-RU"/>
              </w:rPr>
              <w:t>1.</w:t>
            </w:r>
          </w:p>
        </w:tc>
        <w:tc>
          <w:tcPr>
            <w:tcW w:w="1389" w:type="dxa"/>
          </w:tcPr>
          <w:p w:rsidR="003D511E" w:rsidRPr="004A158E" w:rsidRDefault="003D511E" w:rsidP="00955A7A">
            <w:pPr>
              <w:rPr>
                <w:bCs/>
                <w:color w:val="000000"/>
                <w:lang w:val="ru-RU"/>
              </w:rPr>
            </w:pPr>
            <w:r w:rsidRPr="004A158E">
              <w:rPr>
                <w:sz w:val="22"/>
                <w:szCs w:val="22"/>
              </w:rPr>
              <w:t>Minov</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Karadzinska</w:t>
            </w:r>
            <w:r w:rsidRPr="004A158E">
              <w:rPr>
                <w:sz w:val="22"/>
                <w:szCs w:val="22"/>
                <w:lang w:val="ru-RU"/>
              </w:rPr>
              <w:t>-</w:t>
            </w:r>
            <w:r w:rsidRPr="004A158E">
              <w:rPr>
                <w:sz w:val="22"/>
                <w:szCs w:val="22"/>
              </w:rPr>
              <w:t>Bislimovska</w:t>
            </w:r>
            <w:r w:rsidRPr="004A158E">
              <w:rPr>
                <w:sz w:val="22"/>
                <w:szCs w:val="22"/>
                <w:lang w:val="ru-RU"/>
              </w:rPr>
              <w:t xml:space="preserve"> </w:t>
            </w:r>
            <w:r w:rsidRPr="004A158E">
              <w:rPr>
                <w:sz w:val="22"/>
                <w:szCs w:val="22"/>
              </w:rPr>
              <w:t>J</w:t>
            </w:r>
            <w:r w:rsidRPr="004A158E">
              <w:rPr>
                <w:sz w:val="22"/>
                <w:szCs w:val="22"/>
                <w:lang w:val="ru-RU"/>
              </w:rPr>
              <w:t xml:space="preserve">, </w:t>
            </w:r>
            <w:r w:rsidRPr="004A158E">
              <w:rPr>
                <w:sz w:val="22"/>
                <w:szCs w:val="22"/>
              </w:rPr>
              <w:t>Vasilevska</w:t>
            </w:r>
            <w:r w:rsidRPr="004A158E">
              <w:rPr>
                <w:sz w:val="22"/>
                <w:szCs w:val="22"/>
                <w:lang w:val="ru-RU"/>
              </w:rPr>
              <w:t xml:space="preserve"> </w:t>
            </w:r>
            <w:r w:rsidRPr="004A158E">
              <w:rPr>
                <w:sz w:val="22"/>
                <w:szCs w:val="22"/>
              </w:rPr>
              <w:t>K</w:t>
            </w:r>
            <w:r w:rsidRPr="004A158E">
              <w:rPr>
                <w:sz w:val="22"/>
                <w:szCs w:val="22"/>
                <w:lang w:val="ru-RU"/>
              </w:rPr>
              <w:t xml:space="preserve">, </w:t>
            </w:r>
            <w:r w:rsidRPr="004A158E">
              <w:rPr>
                <w:sz w:val="22"/>
                <w:szCs w:val="22"/>
              </w:rPr>
              <w:t>Stoleski</w:t>
            </w:r>
            <w:r w:rsidRPr="004A158E">
              <w:rPr>
                <w:sz w:val="22"/>
                <w:szCs w:val="22"/>
                <w:lang w:val="ru-RU"/>
              </w:rPr>
              <w:t xml:space="preserve"> </w:t>
            </w:r>
            <w:r w:rsidRPr="004A158E">
              <w:rPr>
                <w:sz w:val="22"/>
                <w:szCs w:val="22"/>
              </w:rPr>
              <w:t>S</w:t>
            </w:r>
            <w:r w:rsidRPr="004A158E">
              <w:rPr>
                <w:sz w:val="22"/>
                <w:szCs w:val="22"/>
                <w:lang w:val="ru-RU"/>
              </w:rPr>
              <w:t xml:space="preserve">, </w:t>
            </w:r>
            <w:r w:rsidRPr="004A158E">
              <w:rPr>
                <w:sz w:val="22"/>
                <w:szCs w:val="22"/>
              </w:rPr>
              <w:t>Mijakoski</w:t>
            </w:r>
            <w:r w:rsidRPr="004A158E">
              <w:rPr>
                <w:sz w:val="22"/>
                <w:szCs w:val="22"/>
                <w:lang w:val="ru-RU"/>
              </w:rPr>
              <w:t xml:space="preserve"> </w:t>
            </w:r>
            <w:r w:rsidRPr="004A158E">
              <w:rPr>
                <w:sz w:val="22"/>
                <w:szCs w:val="22"/>
              </w:rPr>
              <w:t>D</w:t>
            </w:r>
            <w:r w:rsidRPr="004A158E">
              <w:rPr>
                <w:sz w:val="22"/>
                <w:szCs w:val="22"/>
                <w:lang w:val="ru-RU"/>
              </w:rPr>
              <w:t>.</w:t>
            </w:r>
          </w:p>
        </w:tc>
        <w:tc>
          <w:tcPr>
            <w:tcW w:w="1976" w:type="dxa"/>
          </w:tcPr>
          <w:p w:rsidR="003D511E" w:rsidRPr="004A158E" w:rsidRDefault="003D511E" w:rsidP="00955A7A">
            <w:pPr>
              <w:rPr>
                <w:bCs/>
                <w:color w:val="000000"/>
                <w:lang w:val="en-US"/>
              </w:rPr>
            </w:pPr>
            <w:r w:rsidRPr="004A158E">
              <w:rPr>
                <w:sz w:val="22"/>
                <w:szCs w:val="22"/>
              </w:rPr>
              <w:t>Exercise-related respiratory symptoms and exercise-induced bronchoconstriction in industrial bakers.</w:t>
            </w:r>
          </w:p>
        </w:tc>
        <w:tc>
          <w:tcPr>
            <w:tcW w:w="4167" w:type="dxa"/>
          </w:tcPr>
          <w:p w:rsidR="003D511E" w:rsidRPr="004A158E" w:rsidRDefault="003D511E" w:rsidP="00955A7A">
            <w:pPr>
              <w:jc w:val="both"/>
            </w:pPr>
            <w:r w:rsidRPr="004A158E">
              <w:rPr>
                <w:sz w:val="22"/>
                <w:szCs w:val="22"/>
              </w:rPr>
              <w:t xml:space="preserve">Arch Environ Occup Health 2013; 68 (4): 235-242. </w:t>
            </w:r>
          </w:p>
          <w:p w:rsidR="003D511E" w:rsidRPr="004A158E" w:rsidRDefault="003D511E" w:rsidP="00955A7A">
            <w:pPr>
              <w:rPr>
                <w:bCs/>
                <w:color w:val="000000"/>
                <w:lang w:val="en-US"/>
              </w:rPr>
            </w:pPr>
          </w:p>
        </w:tc>
      </w:tr>
      <w:tr w:rsidR="003D511E" w:rsidRPr="004A158E" w:rsidTr="0012077E">
        <w:trPr>
          <w:jc w:val="center"/>
        </w:trPr>
        <w:tc>
          <w:tcPr>
            <w:tcW w:w="455" w:type="dxa"/>
            <w:vMerge/>
          </w:tcPr>
          <w:p w:rsidR="003D511E" w:rsidRPr="004A158E" w:rsidRDefault="003D511E" w:rsidP="00955A7A">
            <w:pPr>
              <w:rPr>
                <w:bCs/>
                <w:color w:val="000000"/>
                <w:lang w:val="en-US"/>
              </w:rPr>
            </w:pPr>
          </w:p>
        </w:tc>
        <w:tc>
          <w:tcPr>
            <w:tcW w:w="656" w:type="dxa"/>
            <w:vMerge/>
          </w:tcPr>
          <w:p w:rsidR="003D511E" w:rsidRPr="004A158E" w:rsidRDefault="003D511E" w:rsidP="00955A7A">
            <w:pPr>
              <w:rPr>
                <w:bCs/>
                <w:color w:val="000000"/>
                <w:lang w:val="en-US"/>
              </w:rPr>
            </w:pPr>
          </w:p>
        </w:tc>
        <w:tc>
          <w:tcPr>
            <w:tcW w:w="610" w:type="dxa"/>
          </w:tcPr>
          <w:p w:rsidR="003D511E" w:rsidRPr="004A158E" w:rsidRDefault="003D511E" w:rsidP="00955A7A">
            <w:pPr>
              <w:rPr>
                <w:bCs/>
                <w:color w:val="000000"/>
                <w:lang w:val="ru-RU"/>
              </w:rPr>
            </w:pPr>
            <w:r w:rsidRPr="004A158E">
              <w:rPr>
                <w:bCs/>
                <w:color w:val="000000"/>
                <w:sz w:val="22"/>
                <w:szCs w:val="22"/>
                <w:lang w:val="ru-RU"/>
              </w:rPr>
              <w:t>2.</w:t>
            </w:r>
          </w:p>
        </w:tc>
        <w:tc>
          <w:tcPr>
            <w:tcW w:w="1389" w:type="dxa"/>
          </w:tcPr>
          <w:p w:rsidR="003D511E" w:rsidRPr="004A158E" w:rsidRDefault="003D511E" w:rsidP="00955A7A">
            <w:pPr>
              <w:rPr>
                <w:bCs/>
                <w:color w:val="000000"/>
                <w:lang w:val="ru-RU"/>
              </w:rPr>
            </w:pPr>
            <w:hyperlink r:id="rId147" w:history="1">
              <w:r w:rsidRPr="004A158E">
                <w:rPr>
                  <w:rStyle w:val="Hyperlink"/>
                  <w:color w:val="000000"/>
                  <w:sz w:val="22"/>
                  <w:szCs w:val="22"/>
                </w:rPr>
                <w:t>Obaseki</w:t>
              </w:r>
              <w:r w:rsidRPr="004A158E">
                <w:rPr>
                  <w:rStyle w:val="Hyperlink"/>
                  <w:color w:val="000000"/>
                  <w:sz w:val="22"/>
                  <w:szCs w:val="22"/>
                  <w:lang w:val="ru-RU"/>
                </w:rPr>
                <w:t xml:space="preserve"> </w:t>
              </w:r>
              <w:r w:rsidRPr="004A158E">
                <w:rPr>
                  <w:rStyle w:val="Hyperlink"/>
                  <w:color w:val="000000"/>
                  <w:sz w:val="22"/>
                  <w:szCs w:val="22"/>
                </w:rPr>
                <w:t>D</w:t>
              </w:r>
            </w:hyperlink>
            <w:r w:rsidRPr="004A158E">
              <w:rPr>
                <w:color w:val="000000"/>
                <w:sz w:val="22"/>
                <w:szCs w:val="22"/>
                <w:lang w:val="ru-RU"/>
              </w:rPr>
              <w:t xml:space="preserve">, </w:t>
            </w:r>
            <w:hyperlink r:id="rId148" w:history="1">
              <w:r w:rsidRPr="001253B4">
                <w:rPr>
                  <w:rStyle w:val="Hyperlink"/>
                  <w:color w:val="000000"/>
                  <w:sz w:val="20"/>
                  <w:szCs w:val="20"/>
                </w:rPr>
                <w:t>Potts</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149" w:history="1">
              <w:r w:rsidRPr="001253B4">
                <w:rPr>
                  <w:rStyle w:val="Hyperlink"/>
                  <w:color w:val="000000"/>
                  <w:sz w:val="20"/>
                  <w:szCs w:val="20"/>
                </w:rPr>
                <w:t>Joos</w:t>
              </w:r>
              <w:r w:rsidRPr="001253B4">
                <w:rPr>
                  <w:rStyle w:val="Hyperlink"/>
                  <w:color w:val="000000"/>
                  <w:sz w:val="20"/>
                  <w:szCs w:val="20"/>
                  <w:lang w:val="ru-RU"/>
                </w:rPr>
                <w:t xml:space="preserve"> </w:t>
              </w:r>
              <w:r w:rsidRPr="001253B4">
                <w:rPr>
                  <w:rStyle w:val="Hyperlink"/>
                  <w:color w:val="000000"/>
                  <w:sz w:val="20"/>
                  <w:szCs w:val="20"/>
                </w:rPr>
                <w:t>G</w:t>
              </w:r>
            </w:hyperlink>
            <w:r w:rsidRPr="001253B4">
              <w:rPr>
                <w:color w:val="000000"/>
                <w:sz w:val="20"/>
                <w:szCs w:val="20"/>
                <w:lang w:val="ru-RU"/>
              </w:rPr>
              <w:t xml:space="preserve">, </w:t>
            </w:r>
            <w:hyperlink r:id="rId150" w:history="1">
              <w:r w:rsidRPr="001253B4">
                <w:rPr>
                  <w:rStyle w:val="Hyperlink"/>
                  <w:color w:val="000000"/>
                  <w:sz w:val="20"/>
                  <w:szCs w:val="20"/>
                </w:rPr>
                <w:t>Baelum</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151" w:history="1">
              <w:r w:rsidRPr="001253B4">
                <w:rPr>
                  <w:rStyle w:val="Hyperlink"/>
                  <w:color w:val="000000"/>
                  <w:sz w:val="20"/>
                  <w:szCs w:val="20"/>
                </w:rPr>
                <w:t>Haahtela</w:t>
              </w:r>
              <w:r w:rsidRPr="001253B4">
                <w:rPr>
                  <w:rStyle w:val="Hyperlink"/>
                  <w:color w:val="000000"/>
                  <w:sz w:val="20"/>
                  <w:szCs w:val="20"/>
                  <w:lang w:val="ru-RU"/>
                </w:rPr>
                <w:t xml:space="preserve"> </w:t>
              </w:r>
              <w:r w:rsidRPr="001253B4">
                <w:rPr>
                  <w:rStyle w:val="Hyperlink"/>
                  <w:color w:val="000000"/>
                  <w:sz w:val="20"/>
                  <w:szCs w:val="20"/>
                </w:rPr>
                <w:t>T</w:t>
              </w:r>
            </w:hyperlink>
            <w:r w:rsidRPr="001253B4">
              <w:rPr>
                <w:color w:val="000000"/>
                <w:sz w:val="20"/>
                <w:szCs w:val="20"/>
                <w:lang w:val="ru-RU"/>
              </w:rPr>
              <w:t xml:space="preserve">, </w:t>
            </w:r>
            <w:hyperlink r:id="rId152" w:history="1">
              <w:r w:rsidRPr="001253B4">
                <w:rPr>
                  <w:rStyle w:val="Hyperlink"/>
                  <w:color w:val="000000"/>
                  <w:sz w:val="20"/>
                  <w:szCs w:val="20"/>
                </w:rPr>
                <w:t>Ahlstr</w:t>
              </w:r>
              <w:r w:rsidRPr="001253B4">
                <w:rPr>
                  <w:rStyle w:val="Hyperlink"/>
                  <w:color w:val="000000"/>
                  <w:sz w:val="20"/>
                  <w:szCs w:val="20"/>
                  <w:lang w:val="ru-RU"/>
                </w:rPr>
                <w:t>ö</w:t>
              </w:r>
              <w:r w:rsidRPr="001253B4">
                <w:rPr>
                  <w:rStyle w:val="Hyperlink"/>
                  <w:color w:val="000000"/>
                  <w:sz w:val="20"/>
                  <w:szCs w:val="20"/>
                </w:rPr>
                <w:t>m</w:t>
              </w:r>
              <w:r w:rsidRPr="001253B4">
                <w:rPr>
                  <w:rStyle w:val="Hyperlink"/>
                  <w:color w:val="000000"/>
                  <w:sz w:val="20"/>
                  <w:szCs w:val="20"/>
                  <w:lang w:val="ru-RU"/>
                </w:rPr>
                <w:t xml:space="preserve"> </w:t>
              </w:r>
              <w:r w:rsidRPr="001253B4">
                <w:rPr>
                  <w:rStyle w:val="Hyperlink"/>
                  <w:color w:val="000000"/>
                  <w:sz w:val="20"/>
                  <w:szCs w:val="20"/>
                </w:rPr>
                <w:t>M</w:t>
              </w:r>
            </w:hyperlink>
            <w:r w:rsidRPr="001253B4">
              <w:rPr>
                <w:color w:val="000000"/>
                <w:sz w:val="20"/>
                <w:szCs w:val="20"/>
                <w:lang w:val="ru-RU"/>
              </w:rPr>
              <w:t xml:space="preserve">, </w:t>
            </w:r>
            <w:hyperlink r:id="rId153" w:history="1">
              <w:r w:rsidRPr="001253B4">
                <w:rPr>
                  <w:rStyle w:val="Hyperlink"/>
                  <w:color w:val="000000"/>
                  <w:sz w:val="20"/>
                  <w:szCs w:val="20"/>
                </w:rPr>
                <w:t>Matricardi</w:t>
              </w:r>
              <w:r w:rsidRPr="001253B4">
                <w:rPr>
                  <w:rStyle w:val="Hyperlink"/>
                  <w:color w:val="000000"/>
                  <w:sz w:val="20"/>
                  <w:szCs w:val="20"/>
                  <w:lang w:val="ru-RU"/>
                </w:rPr>
                <w:t xml:space="preserve"> </w:t>
              </w:r>
              <w:r w:rsidRPr="001253B4">
                <w:rPr>
                  <w:rStyle w:val="Hyperlink"/>
                  <w:color w:val="000000"/>
                  <w:sz w:val="20"/>
                  <w:szCs w:val="20"/>
                </w:rPr>
                <w:t>P</w:t>
              </w:r>
            </w:hyperlink>
            <w:r w:rsidRPr="001253B4">
              <w:rPr>
                <w:color w:val="000000"/>
                <w:sz w:val="20"/>
                <w:szCs w:val="20"/>
                <w:lang w:val="ru-RU"/>
              </w:rPr>
              <w:t xml:space="preserve">, </w:t>
            </w:r>
            <w:hyperlink r:id="rId154" w:history="1">
              <w:r w:rsidRPr="001253B4">
                <w:rPr>
                  <w:rStyle w:val="Hyperlink"/>
                  <w:color w:val="000000"/>
                  <w:sz w:val="20"/>
                  <w:szCs w:val="20"/>
                </w:rPr>
                <w:t>Kramer</w:t>
              </w:r>
              <w:r w:rsidRPr="001253B4">
                <w:rPr>
                  <w:rStyle w:val="Hyperlink"/>
                  <w:color w:val="000000"/>
                  <w:sz w:val="20"/>
                  <w:szCs w:val="20"/>
                  <w:lang w:val="ru-RU"/>
                </w:rPr>
                <w:t xml:space="preserve"> </w:t>
              </w:r>
              <w:r w:rsidRPr="001253B4">
                <w:rPr>
                  <w:rStyle w:val="Hyperlink"/>
                  <w:color w:val="000000"/>
                  <w:sz w:val="20"/>
                  <w:szCs w:val="20"/>
                </w:rPr>
                <w:t>U</w:t>
              </w:r>
            </w:hyperlink>
            <w:r w:rsidRPr="001253B4">
              <w:rPr>
                <w:color w:val="000000"/>
                <w:sz w:val="20"/>
                <w:szCs w:val="20"/>
                <w:lang w:val="ru-RU"/>
              </w:rPr>
              <w:t xml:space="preserve">, </w:t>
            </w:r>
            <w:hyperlink r:id="rId155" w:history="1">
              <w:r w:rsidRPr="001253B4">
                <w:rPr>
                  <w:rStyle w:val="Hyperlink"/>
                  <w:color w:val="000000"/>
                  <w:sz w:val="20"/>
                  <w:szCs w:val="20"/>
                </w:rPr>
                <w:t>Gjomarkaj</w:t>
              </w:r>
              <w:r w:rsidRPr="001253B4">
                <w:rPr>
                  <w:rStyle w:val="Hyperlink"/>
                  <w:color w:val="000000"/>
                  <w:sz w:val="20"/>
                  <w:szCs w:val="20"/>
                  <w:lang w:val="ru-RU"/>
                </w:rPr>
                <w:t xml:space="preserve"> </w:t>
              </w:r>
              <w:r w:rsidRPr="001253B4">
                <w:rPr>
                  <w:rStyle w:val="Hyperlink"/>
                  <w:color w:val="000000"/>
                  <w:sz w:val="20"/>
                  <w:szCs w:val="20"/>
                </w:rPr>
                <w:t>M</w:t>
              </w:r>
            </w:hyperlink>
            <w:r w:rsidRPr="001253B4">
              <w:rPr>
                <w:color w:val="000000"/>
                <w:sz w:val="20"/>
                <w:szCs w:val="20"/>
                <w:lang w:val="ru-RU"/>
              </w:rPr>
              <w:t xml:space="preserve">, </w:t>
            </w:r>
            <w:hyperlink r:id="rId156" w:history="1">
              <w:r w:rsidRPr="001253B4">
                <w:rPr>
                  <w:rStyle w:val="Hyperlink"/>
                  <w:color w:val="000000"/>
                  <w:sz w:val="20"/>
                  <w:szCs w:val="20"/>
                </w:rPr>
                <w:t>Fokkens</w:t>
              </w:r>
              <w:r w:rsidRPr="001253B4">
                <w:rPr>
                  <w:rStyle w:val="Hyperlink"/>
                  <w:color w:val="000000"/>
                  <w:sz w:val="20"/>
                  <w:szCs w:val="20"/>
                  <w:lang w:val="ru-RU"/>
                </w:rPr>
                <w:t xml:space="preserve"> </w:t>
              </w:r>
              <w:r w:rsidRPr="001253B4">
                <w:rPr>
                  <w:rStyle w:val="Hyperlink"/>
                  <w:color w:val="000000"/>
                  <w:sz w:val="20"/>
                  <w:szCs w:val="20"/>
                </w:rPr>
                <w:t>W</w:t>
              </w:r>
            </w:hyperlink>
            <w:r w:rsidRPr="001253B4">
              <w:rPr>
                <w:color w:val="000000"/>
                <w:sz w:val="20"/>
                <w:szCs w:val="20"/>
                <w:lang w:val="ru-RU"/>
              </w:rPr>
              <w:t xml:space="preserve">, </w:t>
            </w:r>
            <w:hyperlink r:id="rId157" w:history="1">
              <w:r w:rsidRPr="001253B4">
                <w:rPr>
                  <w:rStyle w:val="Hyperlink"/>
                  <w:color w:val="000000"/>
                  <w:sz w:val="20"/>
                  <w:szCs w:val="20"/>
                </w:rPr>
                <w:t>Makowska</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158" w:history="1">
              <w:r w:rsidRPr="001253B4">
                <w:rPr>
                  <w:rStyle w:val="Hyperlink"/>
                  <w:color w:val="000000"/>
                  <w:sz w:val="20"/>
                  <w:szCs w:val="20"/>
                </w:rPr>
                <w:t>Todo</w:t>
              </w:r>
              <w:r w:rsidRPr="001253B4">
                <w:rPr>
                  <w:rStyle w:val="Hyperlink"/>
                  <w:color w:val="000000"/>
                  <w:sz w:val="20"/>
                  <w:szCs w:val="20"/>
                  <w:lang w:val="ru-RU"/>
                </w:rPr>
                <w:t>-</w:t>
              </w:r>
              <w:r w:rsidRPr="001253B4">
                <w:rPr>
                  <w:rStyle w:val="Hyperlink"/>
                  <w:color w:val="000000"/>
                  <w:sz w:val="20"/>
                  <w:szCs w:val="20"/>
                </w:rPr>
                <w:t>Bom</w:t>
              </w:r>
              <w:r w:rsidRPr="001253B4">
                <w:rPr>
                  <w:rStyle w:val="Hyperlink"/>
                  <w:color w:val="000000"/>
                  <w:sz w:val="20"/>
                  <w:szCs w:val="20"/>
                  <w:lang w:val="ru-RU"/>
                </w:rPr>
                <w:t xml:space="preserve"> </w:t>
              </w:r>
              <w:r w:rsidRPr="001253B4">
                <w:rPr>
                  <w:rStyle w:val="Hyperlink"/>
                  <w:color w:val="000000"/>
                  <w:sz w:val="20"/>
                  <w:szCs w:val="20"/>
                </w:rPr>
                <w:t>A</w:t>
              </w:r>
            </w:hyperlink>
            <w:r w:rsidRPr="001253B4">
              <w:rPr>
                <w:color w:val="000000"/>
                <w:sz w:val="20"/>
                <w:szCs w:val="20"/>
                <w:lang w:val="ru-RU"/>
              </w:rPr>
              <w:t xml:space="preserve">, </w:t>
            </w:r>
            <w:hyperlink r:id="rId159" w:history="1">
              <w:r w:rsidRPr="001253B4">
                <w:rPr>
                  <w:rStyle w:val="Hyperlink"/>
                  <w:color w:val="000000"/>
                  <w:sz w:val="20"/>
                  <w:szCs w:val="20"/>
                </w:rPr>
                <w:t>Toren</w:t>
              </w:r>
              <w:r w:rsidRPr="001253B4">
                <w:rPr>
                  <w:rStyle w:val="Hyperlink"/>
                  <w:color w:val="000000"/>
                  <w:sz w:val="20"/>
                  <w:szCs w:val="20"/>
                  <w:lang w:val="ru-RU"/>
                </w:rPr>
                <w:t xml:space="preserve"> </w:t>
              </w:r>
              <w:r w:rsidRPr="001253B4">
                <w:rPr>
                  <w:rStyle w:val="Hyperlink"/>
                  <w:color w:val="000000"/>
                  <w:sz w:val="20"/>
                  <w:szCs w:val="20"/>
                </w:rPr>
                <w:t>K</w:t>
              </w:r>
            </w:hyperlink>
            <w:r w:rsidRPr="001253B4">
              <w:rPr>
                <w:color w:val="000000"/>
                <w:sz w:val="20"/>
                <w:szCs w:val="20"/>
                <w:lang w:val="ru-RU"/>
              </w:rPr>
              <w:t xml:space="preserve">, </w:t>
            </w:r>
            <w:hyperlink r:id="rId160" w:history="1">
              <w:r w:rsidRPr="001253B4">
                <w:rPr>
                  <w:rStyle w:val="Hyperlink"/>
                  <w:color w:val="000000"/>
                  <w:sz w:val="20"/>
                  <w:szCs w:val="20"/>
                </w:rPr>
                <w:t>Janson</w:t>
              </w:r>
              <w:r w:rsidRPr="001253B4">
                <w:rPr>
                  <w:rStyle w:val="Hyperlink"/>
                  <w:color w:val="000000"/>
                  <w:sz w:val="20"/>
                  <w:szCs w:val="20"/>
                  <w:lang w:val="ru-RU"/>
                </w:rPr>
                <w:t xml:space="preserve"> </w:t>
              </w:r>
              <w:r w:rsidRPr="001253B4">
                <w:rPr>
                  <w:rStyle w:val="Hyperlink"/>
                  <w:color w:val="000000"/>
                  <w:sz w:val="20"/>
                  <w:szCs w:val="20"/>
                </w:rPr>
                <w:t>C</w:t>
              </w:r>
            </w:hyperlink>
            <w:r w:rsidRPr="001253B4">
              <w:rPr>
                <w:color w:val="000000"/>
                <w:sz w:val="20"/>
                <w:szCs w:val="20"/>
                <w:lang w:val="ru-RU"/>
              </w:rPr>
              <w:t xml:space="preserve">, </w:t>
            </w:r>
            <w:hyperlink r:id="rId161" w:history="1">
              <w:r w:rsidRPr="001253B4">
                <w:rPr>
                  <w:rStyle w:val="Hyperlink"/>
                  <w:color w:val="000000"/>
                  <w:sz w:val="20"/>
                  <w:szCs w:val="20"/>
                </w:rPr>
                <w:t>Dahlen</w:t>
              </w:r>
              <w:r w:rsidRPr="001253B4">
                <w:rPr>
                  <w:rStyle w:val="Hyperlink"/>
                  <w:color w:val="000000"/>
                  <w:sz w:val="20"/>
                  <w:szCs w:val="20"/>
                  <w:lang w:val="ru-RU"/>
                </w:rPr>
                <w:t xml:space="preserve"> </w:t>
              </w:r>
              <w:r w:rsidRPr="001253B4">
                <w:rPr>
                  <w:rStyle w:val="Hyperlink"/>
                  <w:color w:val="000000"/>
                  <w:sz w:val="20"/>
                  <w:szCs w:val="20"/>
                </w:rPr>
                <w:t>SE</w:t>
              </w:r>
            </w:hyperlink>
            <w:r w:rsidRPr="001253B4">
              <w:rPr>
                <w:color w:val="000000"/>
                <w:sz w:val="20"/>
                <w:szCs w:val="20"/>
                <w:lang w:val="ru-RU"/>
              </w:rPr>
              <w:t xml:space="preserve">, </w:t>
            </w:r>
            <w:hyperlink r:id="rId162" w:history="1">
              <w:r w:rsidRPr="001253B4">
                <w:rPr>
                  <w:rStyle w:val="Hyperlink"/>
                  <w:color w:val="000000"/>
                  <w:sz w:val="20"/>
                  <w:szCs w:val="20"/>
                </w:rPr>
                <w:t>Forsberg</w:t>
              </w:r>
              <w:r w:rsidRPr="001253B4">
                <w:rPr>
                  <w:rStyle w:val="Hyperlink"/>
                  <w:color w:val="000000"/>
                  <w:sz w:val="20"/>
                  <w:szCs w:val="20"/>
                  <w:lang w:val="ru-RU"/>
                </w:rPr>
                <w:t xml:space="preserve"> </w:t>
              </w:r>
              <w:r w:rsidRPr="001253B4">
                <w:rPr>
                  <w:rStyle w:val="Hyperlink"/>
                  <w:color w:val="000000"/>
                  <w:sz w:val="20"/>
                  <w:szCs w:val="20"/>
                </w:rPr>
                <w:t>B</w:t>
              </w:r>
            </w:hyperlink>
            <w:r w:rsidRPr="001253B4">
              <w:rPr>
                <w:color w:val="000000"/>
                <w:sz w:val="20"/>
                <w:szCs w:val="20"/>
                <w:lang w:val="ru-RU"/>
              </w:rPr>
              <w:t xml:space="preserve">, </w:t>
            </w:r>
            <w:hyperlink r:id="rId163" w:history="1">
              <w:r w:rsidRPr="001253B4">
                <w:rPr>
                  <w:rStyle w:val="Hyperlink"/>
                  <w:color w:val="000000"/>
                  <w:sz w:val="20"/>
                  <w:szCs w:val="20"/>
                </w:rPr>
                <w:t>Jarvis</w:t>
              </w:r>
              <w:r w:rsidRPr="001253B4">
                <w:rPr>
                  <w:rStyle w:val="Hyperlink"/>
                  <w:color w:val="000000"/>
                  <w:sz w:val="20"/>
                  <w:szCs w:val="20"/>
                  <w:lang w:val="ru-RU"/>
                </w:rPr>
                <w:t xml:space="preserve"> </w:t>
              </w:r>
              <w:r w:rsidRPr="001253B4">
                <w:rPr>
                  <w:rStyle w:val="Hyperlink"/>
                  <w:color w:val="000000"/>
                  <w:sz w:val="20"/>
                  <w:szCs w:val="20"/>
                </w:rPr>
                <w:t>D</w:t>
              </w:r>
            </w:hyperlink>
            <w:r w:rsidRPr="001253B4">
              <w:rPr>
                <w:color w:val="000000"/>
                <w:sz w:val="20"/>
                <w:szCs w:val="20"/>
                <w:lang w:val="ru-RU"/>
              </w:rPr>
              <w:t xml:space="preserve">, </w:t>
            </w:r>
            <w:hyperlink r:id="rId164" w:history="1">
              <w:r w:rsidRPr="001253B4">
                <w:rPr>
                  <w:rStyle w:val="Hyperlink"/>
                  <w:color w:val="000000"/>
                  <w:sz w:val="20"/>
                  <w:szCs w:val="20"/>
                </w:rPr>
                <w:t>Howarth</w:t>
              </w:r>
              <w:r w:rsidRPr="001253B4">
                <w:rPr>
                  <w:rStyle w:val="Hyperlink"/>
                  <w:color w:val="000000"/>
                  <w:sz w:val="20"/>
                  <w:szCs w:val="20"/>
                  <w:lang w:val="ru-RU"/>
                </w:rPr>
                <w:t xml:space="preserve"> </w:t>
              </w:r>
              <w:r w:rsidRPr="001253B4">
                <w:rPr>
                  <w:rStyle w:val="Hyperlink"/>
                  <w:color w:val="000000"/>
                  <w:sz w:val="20"/>
                  <w:szCs w:val="20"/>
                </w:rPr>
                <w:t>P</w:t>
              </w:r>
            </w:hyperlink>
            <w:r w:rsidRPr="001253B4">
              <w:rPr>
                <w:color w:val="000000"/>
                <w:sz w:val="20"/>
                <w:szCs w:val="20"/>
                <w:lang w:val="ru-RU"/>
              </w:rPr>
              <w:t xml:space="preserve">, </w:t>
            </w:r>
            <w:hyperlink r:id="rId165" w:history="1">
              <w:r w:rsidRPr="001253B4">
                <w:rPr>
                  <w:rStyle w:val="Hyperlink"/>
                  <w:color w:val="000000"/>
                  <w:sz w:val="20"/>
                  <w:szCs w:val="20"/>
                </w:rPr>
                <w:t>Brozek</w:t>
              </w:r>
              <w:r w:rsidRPr="001253B4">
                <w:rPr>
                  <w:rStyle w:val="Hyperlink"/>
                  <w:color w:val="000000"/>
                  <w:sz w:val="20"/>
                  <w:szCs w:val="20"/>
                  <w:lang w:val="ru-RU"/>
                </w:rPr>
                <w:t xml:space="preserve"> </w:t>
              </w:r>
              <w:r w:rsidRPr="001253B4">
                <w:rPr>
                  <w:rStyle w:val="Hyperlink"/>
                  <w:color w:val="000000"/>
                  <w:sz w:val="20"/>
                  <w:szCs w:val="20"/>
                </w:rPr>
                <w:t>G</w:t>
              </w:r>
            </w:hyperlink>
            <w:r w:rsidRPr="001253B4">
              <w:rPr>
                <w:color w:val="000000"/>
                <w:sz w:val="20"/>
                <w:szCs w:val="20"/>
                <w:lang w:val="ru-RU"/>
              </w:rPr>
              <w:t xml:space="preserve">, </w:t>
            </w:r>
            <w:hyperlink r:id="rId166" w:history="1">
              <w:r w:rsidRPr="001253B4">
                <w:rPr>
                  <w:rStyle w:val="Hyperlink"/>
                  <w:color w:val="000000"/>
                  <w:sz w:val="20"/>
                  <w:szCs w:val="20"/>
                </w:rPr>
                <w:t>Minov</w:t>
              </w:r>
              <w:r w:rsidRPr="001253B4">
                <w:rPr>
                  <w:rStyle w:val="Hyperlink"/>
                  <w:color w:val="000000"/>
                  <w:sz w:val="20"/>
                  <w:szCs w:val="20"/>
                  <w:lang w:val="ru-RU"/>
                </w:rPr>
                <w:t xml:space="preserve"> </w:t>
              </w:r>
              <w:r w:rsidRPr="001253B4">
                <w:rPr>
                  <w:rStyle w:val="Hyperlink"/>
                  <w:color w:val="000000"/>
                  <w:sz w:val="20"/>
                  <w:szCs w:val="20"/>
                </w:rPr>
                <w:t>J</w:t>
              </w:r>
            </w:hyperlink>
            <w:r w:rsidRPr="001253B4">
              <w:rPr>
                <w:color w:val="000000"/>
                <w:sz w:val="20"/>
                <w:szCs w:val="20"/>
                <w:lang w:val="ru-RU"/>
              </w:rPr>
              <w:t xml:space="preserve">, </w:t>
            </w:r>
            <w:hyperlink r:id="rId167" w:history="1">
              <w:r w:rsidRPr="001253B4">
                <w:rPr>
                  <w:rStyle w:val="Hyperlink"/>
                  <w:color w:val="000000"/>
                  <w:sz w:val="20"/>
                  <w:szCs w:val="20"/>
                </w:rPr>
                <w:t>Bachert</w:t>
              </w:r>
              <w:r w:rsidRPr="001253B4">
                <w:rPr>
                  <w:rStyle w:val="Hyperlink"/>
                  <w:color w:val="000000"/>
                  <w:sz w:val="20"/>
                  <w:szCs w:val="20"/>
                  <w:lang w:val="ru-RU"/>
                </w:rPr>
                <w:t xml:space="preserve"> </w:t>
              </w:r>
              <w:r w:rsidRPr="001253B4">
                <w:rPr>
                  <w:rStyle w:val="Hyperlink"/>
                  <w:color w:val="000000"/>
                  <w:sz w:val="20"/>
                  <w:szCs w:val="20"/>
                </w:rPr>
                <w:t>C</w:t>
              </w:r>
            </w:hyperlink>
            <w:r w:rsidRPr="001253B4">
              <w:rPr>
                <w:color w:val="000000"/>
                <w:sz w:val="20"/>
                <w:szCs w:val="20"/>
                <w:lang w:val="ru-RU"/>
              </w:rPr>
              <w:t xml:space="preserve">, </w:t>
            </w:r>
            <w:hyperlink r:id="rId168" w:history="1">
              <w:r w:rsidRPr="001253B4">
                <w:rPr>
                  <w:rStyle w:val="Hyperlink"/>
                  <w:color w:val="000000"/>
                  <w:sz w:val="20"/>
                  <w:szCs w:val="20"/>
                </w:rPr>
                <w:t>Burney</w:t>
              </w:r>
              <w:r w:rsidRPr="001253B4">
                <w:rPr>
                  <w:rStyle w:val="Hyperlink"/>
                  <w:color w:val="000000"/>
                  <w:sz w:val="20"/>
                  <w:szCs w:val="20"/>
                  <w:lang w:val="ru-RU"/>
                </w:rPr>
                <w:t xml:space="preserve"> </w:t>
              </w:r>
              <w:r w:rsidRPr="001253B4">
                <w:rPr>
                  <w:rStyle w:val="Hyperlink"/>
                  <w:color w:val="000000"/>
                  <w:sz w:val="20"/>
                  <w:szCs w:val="20"/>
                </w:rPr>
                <w:t>P</w:t>
              </w:r>
            </w:hyperlink>
            <w:r w:rsidRPr="004A158E">
              <w:rPr>
                <w:color w:val="000000"/>
                <w:sz w:val="22"/>
                <w:szCs w:val="22"/>
                <w:lang w:val="ru-RU"/>
              </w:rPr>
              <w:t>.</w:t>
            </w:r>
          </w:p>
        </w:tc>
        <w:tc>
          <w:tcPr>
            <w:tcW w:w="1976" w:type="dxa"/>
          </w:tcPr>
          <w:p w:rsidR="003D511E" w:rsidRPr="004A158E" w:rsidRDefault="003D511E" w:rsidP="00955A7A">
            <w:pPr>
              <w:rPr>
                <w:bCs/>
                <w:color w:val="000000"/>
                <w:lang w:val="en-US"/>
              </w:rPr>
            </w:pPr>
            <w:r w:rsidRPr="004A158E">
              <w:rPr>
                <w:color w:val="000000"/>
                <w:sz w:val="22"/>
                <w:szCs w:val="22"/>
              </w:rPr>
              <w:t>The GA</w:t>
            </w:r>
            <w:r w:rsidRPr="004A158E">
              <w:rPr>
                <w:color w:val="000000"/>
                <w:sz w:val="22"/>
                <w:szCs w:val="22"/>
                <w:vertAlign w:val="superscript"/>
                <w:lang w:val="mk-MK"/>
              </w:rPr>
              <w:t>2</w:t>
            </w:r>
            <w:r w:rsidRPr="004A158E">
              <w:rPr>
                <w:color w:val="000000"/>
                <w:sz w:val="22"/>
                <w:szCs w:val="22"/>
              </w:rPr>
              <w:t>LEN network of excellence. The relation of airway obstruction to asthma, chronic rhinosinusitis and age: results from a population survey of adults.</w:t>
            </w:r>
          </w:p>
        </w:tc>
        <w:tc>
          <w:tcPr>
            <w:tcW w:w="4167" w:type="dxa"/>
          </w:tcPr>
          <w:p w:rsidR="003D511E" w:rsidRPr="004A158E" w:rsidRDefault="003D511E" w:rsidP="00955A7A">
            <w:pPr>
              <w:pStyle w:val="Heading1"/>
              <w:rPr>
                <w:rFonts w:ascii="Times New Roman" w:hAnsi="Times New Roman" w:cs="Times New Roman"/>
                <w:color w:val="000000"/>
                <w:sz w:val="22"/>
                <w:szCs w:val="22"/>
                <w:lang w:val="mk-MK"/>
              </w:rPr>
            </w:pPr>
            <w:hyperlink r:id="rId169" w:tooltip="Allergy." w:history="1">
              <w:r w:rsidRPr="004A158E">
                <w:rPr>
                  <w:rStyle w:val="Hyperlink"/>
                  <w:rFonts w:ascii="Times New Roman" w:hAnsi="Times New Roman"/>
                  <w:color w:val="000000"/>
                  <w:sz w:val="22"/>
                  <w:szCs w:val="22"/>
                </w:rPr>
                <w:t>Allergy</w:t>
              </w:r>
            </w:hyperlink>
            <w:r w:rsidRPr="004A158E">
              <w:rPr>
                <w:rFonts w:ascii="Times New Roman" w:hAnsi="Times New Roman" w:cs="Times New Roman"/>
                <w:color w:val="000000"/>
                <w:sz w:val="22"/>
                <w:szCs w:val="22"/>
              </w:rPr>
              <w:t xml:space="preserve"> 2014 </w:t>
            </w:r>
          </w:p>
          <w:p w:rsidR="003D511E" w:rsidRPr="004A158E" w:rsidRDefault="003D511E" w:rsidP="00955A7A">
            <w:pPr>
              <w:pStyle w:val="Heading1"/>
              <w:rPr>
                <w:rFonts w:ascii="Times New Roman" w:hAnsi="Times New Roman" w:cs="Times New Roman"/>
                <w:b w:val="0"/>
                <w:color w:val="000000"/>
                <w:sz w:val="22"/>
                <w:szCs w:val="22"/>
              </w:rPr>
            </w:pPr>
            <w:r w:rsidRPr="004A158E">
              <w:rPr>
                <w:rFonts w:ascii="Times New Roman" w:hAnsi="Times New Roman" w:cs="Times New Roman"/>
                <w:b w:val="0"/>
                <w:color w:val="000000"/>
                <w:sz w:val="22"/>
                <w:szCs w:val="22"/>
              </w:rPr>
              <w:t>doi:</w:t>
            </w:r>
            <w:r w:rsidRPr="004A158E">
              <w:rPr>
                <w:rFonts w:ascii="Times New Roman" w:hAnsi="Times New Roman" w:cs="Times New Roman"/>
                <w:b w:val="0"/>
                <w:color w:val="000000"/>
                <w:sz w:val="22"/>
                <w:szCs w:val="22"/>
                <w:lang w:val="mk-MK"/>
              </w:rPr>
              <w:t xml:space="preserve"> </w:t>
            </w:r>
            <w:r w:rsidRPr="004A158E">
              <w:rPr>
                <w:rFonts w:ascii="Times New Roman" w:hAnsi="Times New Roman" w:cs="Times New Roman"/>
                <w:b w:val="0"/>
                <w:color w:val="000000"/>
                <w:sz w:val="22"/>
                <w:szCs w:val="22"/>
              </w:rPr>
              <w:t xml:space="preserve">0.1111/all.12447. </w:t>
            </w:r>
          </w:p>
          <w:p w:rsidR="003D511E" w:rsidRPr="004A158E" w:rsidRDefault="003D511E" w:rsidP="00955A7A">
            <w:pPr>
              <w:rPr>
                <w:bCs/>
                <w:color w:val="000000"/>
                <w:lang w:val="en-US"/>
              </w:rPr>
            </w:pPr>
          </w:p>
        </w:tc>
      </w:tr>
    </w:tbl>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5A6607">
      <w:pPr>
        <w:ind w:left="360"/>
        <w:jc w:val="both"/>
        <w:rPr>
          <w:color w:val="FF0000"/>
          <w:lang w:val="ru-RU"/>
        </w:rPr>
      </w:pPr>
    </w:p>
    <w:p w:rsidR="003D511E" w:rsidRDefault="003D511E" w:rsidP="002D0A7D">
      <w:pPr>
        <w:jc w:val="both"/>
        <w:rPr>
          <w:color w:val="FF0000"/>
          <w:lang w:val="ru-RU"/>
        </w:rPr>
      </w:pPr>
    </w:p>
    <w:p w:rsidR="003D511E" w:rsidRDefault="003D511E" w:rsidP="00D50912">
      <w:pPr>
        <w:jc w:val="both"/>
        <w:rPr>
          <w:b/>
          <w:lang w:val="ru-RU"/>
        </w:rPr>
      </w:pPr>
      <w:r>
        <w:rPr>
          <w:lang w:val="en-US"/>
        </w:rPr>
        <w:t>8</w:t>
      </w:r>
      <w:r>
        <w:rPr>
          <w:lang w:val="mk-MK"/>
        </w:rPr>
        <w:t>..</w:t>
      </w:r>
      <w:r w:rsidRPr="009041DE">
        <w:rPr>
          <w:sz w:val="28"/>
          <w:szCs w:val="28"/>
          <w:lang w:val="mk-MK"/>
        </w:rPr>
        <w:t xml:space="preserve"> </w:t>
      </w:r>
      <w:r>
        <w:rPr>
          <w:b/>
          <w:sz w:val="28"/>
          <w:szCs w:val="28"/>
          <w:lang w:val="mk-MK"/>
        </w:rPr>
        <w:t xml:space="preserve">виш научен соработник </w:t>
      </w:r>
      <w:r w:rsidRPr="009041DE">
        <w:rPr>
          <w:b/>
          <w:sz w:val="28"/>
          <w:szCs w:val="28"/>
          <w:lang w:val="mk-MK"/>
        </w:rPr>
        <w:t xml:space="preserve">.др. </w:t>
      </w:r>
      <w:r>
        <w:rPr>
          <w:b/>
          <w:sz w:val="28"/>
          <w:szCs w:val="28"/>
          <w:lang w:val="mk-MK"/>
        </w:rPr>
        <w:t>Ирена Павловска</w:t>
      </w:r>
      <w:r w:rsidRPr="009041DE">
        <w:rPr>
          <w:b/>
          <w:sz w:val="28"/>
          <w:szCs w:val="28"/>
          <w:lang w:val="mk-MK"/>
        </w:rPr>
        <w:t>-</w:t>
      </w:r>
      <w:r w:rsidRPr="00EB0F3E">
        <w:rPr>
          <w:b/>
          <w:lang w:val="mk-MK"/>
        </w:rPr>
        <w:t xml:space="preserve"> </w:t>
      </w:r>
      <w:r w:rsidRPr="008A2C76">
        <w:rPr>
          <w:b/>
          <w:lang w:val="ru-RU"/>
        </w:rPr>
        <w:t>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12077E" w:rsidRDefault="003D511E" w:rsidP="00D50912">
      <w:pPr>
        <w:jc w:val="both"/>
        <w:rPr>
          <w:b/>
          <w:lang w:val="ru-RU"/>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751"/>
        <w:gridCol w:w="2486"/>
        <w:gridCol w:w="2822"/>
        <w:gridCol w:w="2090"/>
      </w:tblGrid>
      <w:tr w:rsidR="003D511E" w:rsidRPr="00EB0F3E" w:rsidTr="0012077E">
        <w:trPr>
          <w:jc w:val="center"/>
        </w:trPr>
        <w:tc>
          <w:tcPr>
            <w:tcW w:w="8886" w:type="dxa"/>
            <w:gridSpan w:val="5"/>
          </w:tcPr>
          <w:p w:rsidR="003D511E" w:rsidRPr="00EB0F3E" w:rsidRDefault="003D511E" w:rsidP="00F81895">
            <w:pPr>
              <w:pStyle w:val="yiv476422843msonormal"/>
              <w:spacing w:before="0" w:beforeAutospacing="0" w:after="0" w:afterAutospacing="0"/>
              <w:ind w:hanging="36"/>
              <w:jc w:val="both"/>
              <w:rPr>
                <w:lang w:val="mk-MK"/>
              </w:rPr>
            </w:pPr>
            <w:r w:rsidRPr="00EB0F3E">
              <w:rPr>
                <w:bCs/>
                <w:color w:val="000000"/>
                <w:lang w:val="mk-MK"/>
              </w:rPr>
              <w:t>За ментори на докторски трудови селектирани</w:t>
            </w:r>
            <w:r w:rsidRPr="00EB0F3E">
              <w:rPr>
                <w:bCs/>
                <w:color w:val="000000"/>
                <w:lang w:val="ru-RU"/>
              </w:rPr>
              <w:t xml:space="preserve"> резултати во последните четири/ пет години</w:t>
            </w:r>
          </w:p>
        </w:tc>
      </w:tr>
      <w:tr w:rsidR="003D511E" w:rsidRPr="00EB0F3E" w:rsidTr="0012077E">
        <w:trPr>
          <w:jc w:val="center"/>
        </w:trPr>
        <w:tc>
          <w:tcPr>
            <w:tcW w:w="737" w:type="dxa"/>
            <w:vMerge w:val="restart"/>
          </w:tcPr>
          <w:p w:rsidR="003D511E" w:rsidRPr="00EB0F3E" w:rsidRDefault="003D511E" w:rsidP="00F81895">
            <w:pPr>
              <w:rPr>
                <w:lang w:val="en-US"/>
              </w:rPr>
            </w:pPr>
            <w:r w:rsidRPr="00EB0F3E">
              <w:rPr>
                <w:lang w:val="en-US"/>
              </w:rPr>
              <w:t>12.1.</w:t>
            </w:r>
          </w:p>
        </w:tc>
        <w:tc>
          <w:tcPr>
            <w:tcW w:w="8149" w:type="dxa"/>
            <w:gridSpan w:val="4"/>
          </w:tcPr>
          <w:p w:rsidR="003D511E" w:rsidRPr="00EB0F3E" w:rsidRDefault="003D511E" w:rsidP="00F81895">
            <w:pPr>
              <w:rPr>
                <w:lang w:val="ru-RU"/>
              </w:rPr>
            </w:pPr>
            <w:r w:rsidRPr="00EB0F3E">
              <w:rPr>
                <w:bCs/>
                <w:color w:val="000000"/>
                <w:lang w:val="ru-RU"/>
              </w:rPr>
              <w:t xml:space="preserve">Доказ за печатени научноистражувачки трудови во меѓународни </w:t>
            </w:r>
            <w:r w:rsidRPr="00EB0F3E">
              <w:rPr>
                <w:bCs/>
                <w:color w:val="000000"/>
                <w:lang w:val="mk-MK"/>
              </w:rPr>
              <w:t xml:space="preserve">научни </w:t>
            </w:r>
            <w:r w:rsidRPr="00EB0F3E">
              <w:rPr>
                <w:bCs/>
                <w:color w:val="000000"/>
                <w:lang w:val="ru-RU"/>
              </w:rPr>
              <w:t>списанија или меѓународни научни публикации во даденото поле (до шест) во последните пет години</w:t>
            </w:r>
          </w:p>
        </w:tc>
      </w:tr>
      <w:tr w:rsidR="003D511E" w:rsidRPr="00EB0F3E" w:rsidTr="0012077E">
        <w:trPr>
          <w:jc w:val="center"/>
        </w:trPr>
        <w:tc>
          <w:tcPr>
            <w:tcW w:w="737" w:type="dxa"/>
            <w:vMerge/>
          </w:tcPr>
          <w:p w:rsidR="003D511E" w:rsidRPr="00EB0F3E" w:rsidRDefault="003D511E" w:rsidP="00F81895">
            <w:pPr>
              <w:rPr>
                <w:bCs/>
                <w:color w:val="000000"/>
                <w:lang w:val="ru-RU"/>
              </w:rPr>
            </w:pPr>
          </w:p>
        </w:tc>
        <w:tc>
          <w:tcPr>
            <w:tcW w:w="751" w:type="dxa"/>
          </w:tcPr>
          <w:p w:rsidR="003D511E" w:rsidRPr="00EB0F3E" w:rsidRDefault="003D511E" w:rsidP="00F81895">
            <w:pPr>
              <w:rPr>
                <w:bCs/>
                <w:color w:val="000000"/>
                <w:lang w:val="en-US"/>
              </w:rPr>
            </w:pPr>
            <w:r w:rsidRPr="00EB0F3E">
              <w:rPr>
                <w:bCs/>
                <w:color w:val="000000"/>
                <w:lang w:val="ru-RU"/>
              </w:rPr>
              <w:t xml:space="preserve">Ред. </w:t>
            </w:r>
          </w:p>
          <w:p w:rsidR="003D511E" w:rsidRPr="00EB0F3E" w:rsidRDefault="003D511E" w:rsidP="00F81895">
            <w:pPr>
              <w:rPr>
                <w:bCs/>
                <w:color w:val="000000"/>
                <w:lang w:val="ru-RU"/>
              </w:rPr>
            </w:pPr>
            <w:r w:rsidRPr="00EB0F3E">
              <w:rPr>
                <w:bCs/>
                <w:color w:val="000000"/>
                <w:lang w:val="ru-RU"/>
              </w:rPr>
              <w:t>број</w:t>
            </w:r>
          </w:p>
        </w:tc>
        <w:tc>
          <w:tcPr>
            <w:tcW w:w="2486" w:type="dxa"/>
          </w:tcPr>
          <w:p w:rsidR="003D511E" w:rsidRPr="00EB0F3E" w:rsidRDefault="003D511E" w:rsidP="00F81895">
            <w:pPr>
              <w:rPr>
                <w:bCs/>
                <w:color w:val="000000"/>
                <w:lang w:val="ru-RU"/>
              </w:rPr>
            </w:pPr>
            <w:r w:rsidRPr="00EB0F3E">
              <w:rPr>
                <w:bCs/>
                <w:color w:val="000000"/>
                <w:lang w:val="ru-RU"/>
              </w:rPr>
              <w:t>Автори</w:t>
            </w:r>
          </w:p>
        </w:tc>
        <w:tc>
          <w:tcPr>
            <w:tcW w:w="2822" w:type="dxa"/>
          </w:tcPr>
          <w:p w:rsidR="003D511E" w:rsidRPr="00EB0F3E" w:rsidRDefault="003D511E" w:rsidP="00F81895">
            <w:pPr>
              <w:rPr>
                <w:bCs/>
                <w:color w:val="000000"/>
                <w:lang w:val="ru-RU"/>
              </w:rPr>
            </w:pPr>
            <w:r w:rsidRPr="00EB0F3E">
              <w:rPr>
                <w:bCs/>
                <w:color w:val="000000"/>
                <w:lang w:val="ru-RU"/>
              </w:rPr>
              <w:t>Наслов</w:t>
            </w:r>
          </w:p>
        </w:tc>
        <w:tc>
          <w:tcPr>
            <w:tcW w:w="2090" w:type="dxa"/>
          </w:tcPr>
          <w:p w:rsidR="003D511E" w:rsidRPr="00EB0F3E" w:rsidRDefault="003D511E" w:rsidP="00F81895">
            <w:pPr>
              <w:rPr>
                <w:bCs/>
                <w:color w:val="000000"/>
                <w:lang w:val="ru-RU"/>
              </w:rPr>
            </w:pPr>
            <w:r w:rsidRPr="00EB0F3E">
              <w:rPr>
                <w:bCs/>
                <w:color w:val="000000"/>
                <w:lang w:val="ru-RU"/>
              </w:rPr>
              <w:t>Издавач /</w:t>
            </w:r>
            <w:r w:rsidRPr="00EB0F3E">
              <w:rPr>
                <w:bCs/>
                <w:color w:val="000000"/>
                <w:lang w:val="en-US"/>
              </w:rPr>
              <w:t xml:space="preserve"> </w:t>
            </w:r>
            <w:r w:rsidRPr="00EB0F3E">
              <w:rPr>
                <w:bCs/>
                <w:color w:val="000000"/>
                <w:lang w:val="ru-RU"/>
              </w:rPr>
              <w:t>година</w:t>
            </w:r>
          </w:p>
        </w:tc>
      </w:tr>
      <w:tr w:rsidR="003D511E" w:rsidRPr="00EB0F3E" w:rsidTr="0012077E">
        <w:trPr>
          <w:jc w:val="center"/>
        </w:trPr>
        <w:tc>
          <w:tcPr>
            <w:tcW w:w="737" w:type="dxa"/>
            <w:vMerge/>
          </w:tcPr>
          <w:p w:rsidR="003D511E" w:rsidRPr="00EB0F3E" w:rsidRDefault="003D511E" w:rsidP="00F81895">
            <w:pPr>
              <w:rPr>
                <w:bCs/>
                <w:color w:val="000000"/>
                <w:lang w:val="ru-RU"/>
              </w:rPr>
            </w:pPr>
          </w:p>
        </w:tc>
        <w:tc>
          <w:tcPr>
            <w:tcW w:w="751" w:type="dxa"/>
          </w:tcPr>
          <w:p w:rsidR="003D511E" w:rsidRPr="00EB0F3E" w:rsidRDefault="003D511E" w:rsidP="00F81895">
            <w:pPr>
              <w:rPr>
                <w:bCs/>
                <w:color w:val="000000"/>
                <w:lang w:val="ru-RU"/>
              </w:rPr>
            </w:pPr>
            <w:r w:rsidRPr="00EB0F3E">
              <w:rPr>
                <w:bCs/>
                <w:color w:val="000000"/>
                <w:lang w:val="ru-RU"/>
              </w:rPr>
              <w:t>1.</w:t>
            </w:r>
          </w:p>
        </w:tc>
        <w:tc>
          <w:tcPr>
            <w:tcW w:w="2486" w:type="dxa"/>
          </w:tcPr>
          <w:p w:rsidR="003D511E" w:rsidRPr="007735BB" w:rsidRDefault="003D511E" w:rsidP="00F81895">
            <w:pPr>
              <w:rPr>
                <w:bCs/>
                <w:color w:val="000000"/>
                <w:lang w:val="mk-MK"/>
              </w:rPr>
            </w:pPr>
            <w:r w:rsidRPr="00BD005B">
              <w:rPr>
                <w:b/>
                <w:bCs/>
                <w:color w:val="000000"/>
                <w:lang w:val="it-IT"/>
              </w:rPr>
              <w:t xml:space="preserve">Pavlovska Irina, </w:t>
            </w:r>
            <w:r w:rsidRPr="00BD005B">
              <w:rPr>
                <w:bCs/>
                <w:color w:val="000000"/>
                <w:lang w:val="it-IT"/>
              </w:rPr>
              <w:t>Orovcanec N, Tausanova B, Zafirova-Ivanovska B.</w:t>
            </w:r>
          </w:p>
        </w:tc>
        <w:tc>
          <w:tcPr>
            <w:tcW w:w="2822" w:type="dxa"/>
          </w:tcPr>
          <w:p w:rsidR="003D511E" w:rsidRPr="007735BB" w:rsidRDefault="003D511E" w:rsidP="00F81895">
            <w:pPr>
              <w:rPr>
                <w:bCs/>
                <w:color w:val="000000"/>
                <w:lang w:val="en-US"/>
              </w:rPr>
            </w:pPr>
            <w:r>
              <w:rPr>
                <w:bCs/>
                <w:color w:val="000000"/>
                <w:lang w:val="en-US"/>
              </w:rPr>
              <w:t>Agents present in work environment and their association with laryngeal cancer</w:t>
            </w:r>
          </w:p>
        </w:tc>
        <w:tc>
          <w:tcPr>
            <w:tcW w:w="2090" w:type="dxa"/>
          </w:tcPr>
          <w:p w:rsidR="003D511E" w:rsidRPr="00EB0F3E" w:rsidRDefault="003D511E" w:rsidP="00F81895">
            <w:pPr>
              <w:rPr>
                <w:bCs/>
                <w:color w:val="000000"/>
                <w:lang w:val="mk-MK"/>
              </w:rPr>
            </w:pPr>
            <w:r>
              <w:rPr>
                <w:bCs/>
                <w:color w:val="000000"/>
                <w:lang w:val="en-US"/>
              </w:rPr>
              <w:t>Acta Morphol. 2014;Vol.11(2):60-63.</w:t>
            </w:r>
            <w:r w:rsidRPr="00EB0F3E">
              <w:rPr>
                <w:bCs/>
                <w:color w:val="000000"/>
                <w:lang w:val="mk-MK"/>
              </w:rPr>
              <w:t xml:space="preserve"> </w:t>
            </w:r>
          </w:p>
        </w:tc>
      </w:tr>
      <w:tr w:rsidR="003D511E" w:rsidRPr="00EB0F3E" w:rsidTr="0012077E">
        <w:trPr>
          <w:jc w:val="center"/>
        </w:trPr>
        <w:tc>
          <w:tcPr>
            <w:tcW w:w="737" w:type="dxa"/>
            <w:vMerge/>
          </w:tcPr>
          <w:p w:rsidR="003D511E" w:rsidRPr="00EB0F3E" w:rsidRDefault="003D511E" w:rsidP="00F81895">
            <w:pPr>
              <w:rPr>
                <w:bCs/>
                <w:color w:val="000000"/>
                <w:lang w:val="ru-RU"/>
              </w:rPr>
            </w:pPr>
          </w:p>
        </w:tc>
        <w:tc>
          <w:tcPr>
            <w:tcW w:w="751" w:type="dxa"/>
          </w:tcPr>
          <w:p w:rsidR="003D511E" w:rsidRPr="00EB0F3E" w:rsidRDefault="003D511E" w:rsidP="00F81895">
            <w:pPr>
              <w:rPr>
                <w:bCs/>
                <w:color w:val="000000"/>
                <w:lang w:val="ru-RU"/>
              </w:rPr>
            </w:pPr>
            <w:r w:rsidRPr="00EB0F3E">
              <w:rPr>
                <w:bCs/>
                <w:color w:val="000000"/>
                <w:lang w:val="ru-RU"/>
              </w:rPr>
              <w:t>2.</w:t>
            </w:r>
          </w:p>
        </w:tc>
        <w:tc>
          <w:tcPr>
            <w:tcW w:w="2486" w:type="dxa"/>
          </w:tcPr>
          <w:p w:rsidR="003D511E" w:rsidRPr="00EB0F3E" w:rsidRDefault="003D511E" w:rsidP="00F81895">
            <w:pPr>
              <w:rPr>
                <w:bCs/>
                <w:color w:val="000000"/>
                <w:lang w:val="sv-SE"/>
              </w:rPr>
            </w:pPr>
            <w:r w:rsidRPr="00EB0F3E">
              <w:rPr>
                <w:bCs/>
                <w:color w:val="000000"/>
                <w:lang w:val="sv-SE"/>
              </w:rPr>
              <w:t xml:space="preserve">Taushanova B, </w:t>
            </w:r>
            <w:r w:rsidRPr="00EB0F3E">
              <w:rPr>
                <w:b/>
                <w:bCs/>
                <w:color w:val="000000"/>
                <w:lang w:val="sv-SE"/>
              </w:rPr>
              <w:t>Pavlovska I,</w:t>
            </w:r>
            <w:r w:rsidRPr="00EB0F3E">
              <w:rPr>
                <w:bCs/>
                <w:color w:val="000000"/>
                <w:lang w:val="sv-SE"/>
              </w:rPr>
              <w:t xml:space="preserve"> Arsevska E.</w:t>
            </w:r>
          </w:p>
        </w:tc>
        <w:tc>
          <w:tcPr>
            <w:tcW w:w="2822" w:type="dxa"/>
          </w:tcPr>
          <w:p w:rsidR="003D511E" w:rsidRPr="00EB0F3E" w:rsidRDefault="003D511E" w:rsidP="00F81895">
            <w:pPr>
              <w:rPr>
                <w:bCs/>
                <w:color w:val="000000"/>
                <w:lang w:val="en-US"/>
              </w:rPr>
            </w:pPr>
            <w:r w:rsidRPr="00EB0F3E">
              <w:rPr>
                <w:bCs/>
                <w:color w:val="000000"/>
                <w:lang w:val="en-US"/>
              </w:rPr>
              <w:t>Quantitative characteristics of tuberculin skin test (Mantoux-test) in different forms of childhood tuberculosis and contact positivity</w:t>
            </w:r>
          </w:p>
        </w:tc>
        <w:tc>
          <w:tcPr>
            <w:tcW w:w="2090" w:type="dxa"/>
          </w:tcPr>
          <w:p w:rsidR="003D511E" w:rsidRPr="00EB0F3E" w:rsidRDefault="003D511E" w:rsidP="00F81895">
            <w:pPr>
              <w:rPr>
                <w:bCs/>
                <w:color w:val="000000"/>
                <w:lang w:val="en-US"/>
              </w:rPr>
            </w:pPr>
            <w:r w:rsidRPr="00EB0F3E">
              <w:rPr>
                <w:bCs/>
                <w:color w:val="000000"/>
                <w:lang w:val="en-US"/>
              </w:rPr>
              <w:t>Physioacta. 2012; Vol.6 - No. 2: 125-132.</w:t>
            </w:r>
          </w:p>
        </w:tc>
      </w:tr>
      <w:tr w:rsidR="003D511E" w:rsidRPr="00EB0F3E" w:rsidTr="0012077E">
        <w:trPr>
          <w:jc w:val="center"/>
        </w:trPr>
        <w:tc>
          <w:tcPr>
            <w:tcW w:w="737" w:type="dxa"/>
            <w:vMerge/>
          </w:tcPr>
          <w:p w:rsidR="003D511E" w:rsidRPr="00EB0F3E" w:rsidRDefault="003D511E" w:rsidP="00F81895">
            <w:pPr>
              <w:rPr>
                <w:bCs/>
                <w:color w:val="000000"/>
                <w:lang w:val="ru-RU"/>
              </w:rPr>
            </w:pPr>
          </w:p>
        </w:tc>
        <w:tc>
          <w:tcPr>
            <w:tcW w:w="751" w:type="dxa"/>
          </w:tcPr>
          <w:p w:rsidR="003D511E" w:rsidRPr="00EB0F3E" w:rsidRDefault="003D511E" w:rsidP="00F81895">
            <w:pPr>
              <w:rPr>
                <w:bCs/>
                <w:color w:val="000000"/>
                <w:lang w:val="ru-RU"/>
              </w:rPr>
            </w:pPr>
            <w:r w:rsidRPr="00EB0F3E">
              <w:rPr>
                <w:bCs/>
                <w:color w:val="000000"/>
                <w:lang w:val="ru-RU"/>
              </w:rPr>
              <w:t>3.</w:t>
            </w:r>
          </w:p>
        </w:tc>
        <w:tc>
          <w:tcPr>
            <w:tcW w:w="2486" w:type="dxa"/>
          </w:tcPr>
          <w:p w:rsidR="003D511E" w:rsidRPr="00BD005B" w:rsidRDefault="003D511E" w:rsidP="00F81895">
            <w:pPr>
              <w:rPr>
                <w:bCs/>
                <w:color w:val="000000"/>
                <w:lang w:val="it-IT"/>
              </w:rPr>
            </w:pPr>
            <w:r w:rsidRPr="00BD005B">
              <w:rPr>
                <w:bCs/>
                <w:color w:val="000000"/>
                <w:lang w:val="it-IT"/>
              </w:rPr>
              <w:t>Tomova E,</w:t>
            </w:r>
            <w:r w:rsidRPr="00EB0F3E">
              <w:rPr>
                <w:bCs/>
                <w:color w:val="000000"/>
                <w:lang w:val="sv-SE"/>
              </w:rPr>
              <w:t xml:space="preserve"> </w:t>
            </w:r>
            <w:r w:rsidRPr="00EB0F3E">
              <w:rPr>
                <w:b/>
                <w:bCs/>
                <w:color w:val="000000"/>
                <w:lang w:val="sv-SE"/>
              </w:rPr>
              <w:t>Pavlovska I</w:t>
            </w:r>
            <w:r>
              <w:rPr>
                <w:b/>
                <w:bCs/>
                <w:color w:val="000000"/>
                <w:lang w:val="mk-MK"/>
              </w:rPr>
              <w:t xml:space="preserve">, </w:t>
            </w:r>
            <w:r w:rsidRPr="00BD005B">
              <w:rPr>
                <w:bCs/>
                <w:color w:val="000000"/>
                <w:lang w:val="it-IT"/>
              </w:rPr>
              <w:t>Ivanovska-Zafirova B.</w:t>
            </w:r>
          </w:p>
        </w:tc>
        <w:tc>
          <w:tcPr>
            <w:tcW w:w="2822" w:type="dxa"/>
          </w:tcPr>
          <w:p w:rsidR="003D511E" w:rsidRPr="00EB0F3E" w:rsidRDefault="003D511E" w:rsidP="00F81895">
            <w:pPr>
              <w:rPr>
                <w:bCs/>
                <w:color w:val="000000"/>
                <w:lang w:val="mk-MK"/>
              </w:rPr>
            </w:pPr>
            <w:r>
              <w:rPr>
                <w:bCs/>
                <w:color w:val="000000"/>
                <w:lang w:val="en-US"/>
              </w:rPr>
              <w:t>The significance of the auricular acupuncture info-implant in addressing symptoms resulting from osseous degenerative changes of the cervical spine</w:t>
            </w:r>
          </w:p>
        </w:tc>
        <w:tc>
          <w:tcPr>
            <w:tcW w:w="2090" w:type="dxa"/>
          </w:tcPr>
          <w:p w:rsidR="003D511E" w:rsidRDefault="003D511E" w:rsidP="00F81895">
            <w:pPr>
              <w:rPr>
                <w:bCs/>
                <w:color w:val="000000"/>
                <w:lang w:val="en-US"/>
              </w:rPr>
            </w:pPr>
            <w:r w:rsidRPr="00EB0F3E">
              <w:rPr>
                <w:bCs/>
                <w:color w:val="000000"/>
                <w:lang w:val="en-US"/>
              </w:rPr>
              <w:t xml:space="preserve">Physioacta. </w:t>
            </w:r>
            <w:r>
              <w:rPr>
                <w:bCs/>
                <w:color w:val="000000"/>
                <w:lang w:val="en-US"/>
              </w:rPr>
              <w:t>2015; Vol.9-No. 2:59-70.</w:t>
            </w:r>
          </w:p>
          <w:p w:rsidR="003D511E" w:rsidRPr="00EB0F3E" w:rsidRDefault="003D511E" w:rsidP="00F81895">
            <w:pPr>
              <w:rPr>
                <w:bCs/>
                <w:color w:val="000000"/>
                <w:lang w:val="en-US"/>
              </w:rPr>
            </w:pPr>
          </w:p>
        </w:tc>
      </w:tr>
      <w:tr w:rsidR="003D511E" w:rsidRPr="00EB0F3E" w:rsidTr="0012077E">
        <w:trPr>
          <w:jc w:val="center"/>
        </w:trPr>
        <w:tc>
          <w:tcPr>
            <w:tcW w:w="737" w:type="dxa"/>
            <w:vMerge/>
          </w:tcPr>
          <w:p w:rsidR="003D511E" w:rsidRPr="00EB0F3E" w:rsidRDefault="003D511E" w:rsidP="00F81895">
            <w:pPr>
              <w:rPr>
                <w:bCs/>
                <w:color w:val="000000"/>
                <w:lang w:val="ru-RU"/>
              </w:rPr>
            </w:pPr>
          </w:p>
        </w:tc>
        <w:tc>
          <w:tcPr>
            <w:tcW w:w="751" w:type="dxa"/>
          </w:tcPr>
          <w:p w:rsidR="003D511E" w:rsidRPr="00EB0F3E" w:rsidRDefault="003D511E" w:rsidP="00F81895">
            <w:pPr>
              <w:rPr>
                <w:bCs/>
                <w:color w:val="000000"/>
                <w:lang w:val="ru-RU"/>
              </w:rPr>
            </w:pPr>
            <w:r w:rsidRPr="00EB0F3E">
              <w:rPr>
                <w:bCs/>
                <w:color w:val="000000"/>
                <w:lang w:val="ru-RU"/>
              </w:rPr>
              <w:t>4.</w:t>
            </w:r>
          </w:p>
        </w:tc>
        <w:tc>
          <w:tcPr>
            <w:tcW w:w="2486" w:type="dxa"/>
          </w:tcPr>
          <w:p w:rsidR="003D511E" w:rsidRPr="00EB0F3E" w:rsidRDefault="003D511E" w:rsidP="00F81895">
            <w:pPr>
              <w:rPr>
                <w:bCs/>
                <w:color w:val="000000"/>
                <w:lang w:val="mk-MK"/>
              </w:rPr>
            </w:pPr>
            <w:r>
              <w:rPr>
                <w:bCs/>
                <w:color w:val="000000"/>
                <w:lang w:val="sv-SE"/>
              </w:rPr>
              <w:t xml:space="preserve">M. Zdraveska, D. Dimitrievska, D. Todevski, A. Gjorcev, E. Janeva, </w:t>
            </w:r>
            <w:r w:rsidRPr="004B0137">
              <w:rPr>
                <w:b/>
                <w:bCs/>
                <w:color w:val="000000"/>
                <w:lang w:val="sv-SE"/>
              </w:rPr>
              <w:t>I. Pavlovska,</w:t>
            </w:r>
            <w:r>
              <w:rPr>
                <w:bCs/>
                <w:color w:val="000000"/>
                <w:lang w:val="sv-SE"/>
              </w:rPr>
              <w:t xml:space="preserve"> B. Zafirova-Ivanovska</w:t>
            </w:r>
          </w:p>
        </w:tc>
        <w:tc>
          <w:tcPr>
            <w:tcW w:w="2822" w:type="dxa"/>
          </w:tcPr>
          <w:p w:rsidR="003D511E" w:rsidRPr="00EB0F3E" w:rsidRDefault="003D511E" w:rsidP="00F81895">
            <w:pPr>
              <w:rPr>
                <w:bCs/>
                <w:color w:val="000000"/>
                <w:lang w:val="en-US"/>
              </w:rPr>
            </w:pPr>
            <w:r>
              <w:rPr>
                <w:bCs/>
                <w:color w:val="000000"/>
                <w:lang w:val="en-US"/>
              </w:rPr>
              <w:t>Joint Incidence of Asthma and Rhinitis in Macedonia</w:t>
            </w:r>
          </w:p>
        </w:tc>
        <w:tc>
          <w:tcPr>
            <w:tcW w:w="2090" w:type="dxa"/>
          </w:tcPr>
          <w:p w:rsidR="003D511E" w:rsidRPr="00EB0F3E" w:rsidRDefault="003D511E" w:rsidP="00F81895">
            <w:pPr>
              <w:rPr>
                <w:bCs/>
                <w:color w:val="000000"/>
                <w:lang w:val="en-US"/>
              </w:rPr>
            </w:pPr>
            <w:r>
              <w:rPr>
                <w:bCs/>
                <w:color w:val="000000"/>
                <w:lang w:val="en-US"/>
              </w:rPr>
              <w:t>The Open Respiratory Medicine Journal, 2015, 9, (Suppl 1: M4): 52-58.</w:t>
            </w:r>
          </w:p>
        </w:tc>
      </w:tr>
      <w:tr w:rsidR="003D511E" w:rsidRPr="00EB0F3E" w:rsidTr="0012077E">
        <w:trPr>
          <w:jc w:val="center"/>
        </w:trPr>
        <w:tc>
          <w:tcPr>
            <w:tcW w:w="737" w:type="dxa"/>
            <w:vMerge/>
          </w:tcPr>
          <w:p w:rsidR="003D511E" w:rsidRPr="00BD005B" w:rsidRDefault="003D511E" w:rsidP="00F81895">
            <w:pPr>
              <w:rPr>
                <w:bCs/>
                <w:color w:val="000000"/>
                <w:lang w:val="en-US"/>
              </w:rPr>
            </w:pPr>
          </w:p>
        </w:tc>
        <w:tc>
          <w:tcPr>
            <w:tcW w:w="751" w:type="dxa"/>
          </w:tcPr>
          <w:p w:rsidR="003D511E" w:rsidRPr="00EB0F3E" w:rsidRDefault="003D511E" w:rsidP="00F81895">
            <w:pPr>
              <w:rPr>
                <w:bCs/>
                <w:color w:val="000000"/>
                <w:lang w:val="ru-RU"/>
              </w:rPr>
            </w:pPr>
            <w:r w:rsidRPr="00EB0F3E">
              <w:rPr>
                <w:bCs/>
                <w:color w:val="000000"/>
                <w:lang w:val="ru-RU"/>
              </w:rPr>
              <w:t>5.</w:t>
            </w:r>
          </w:p>
        </w:tc>
        <w:tc>
          <w:tcPr>
            <w:tcW w:w="2486" w:type="dxa"/>
          </w:tcPr>
          <w:p w:rsidR="003D511E" w:rsidRPr="002D3F39" w:rsidRDefault="003D511E" w:rsidP="00F81895">
            <w:pPr>
              <w:rPr>
                <w:bCs/>
                <w:color w:val="000000"/>
                <w:lang w:val="it-IT"/>
              </w:rPr>
            </w:pPr>
            <w:r w:rsidRPr="00BD005B">
              <w:rPr>
                <w:bCs/>
                <w:color w:val="000000"/>
                <w:lang w:val="it-IT"/>
              </w:rPr>
              <w:t>Tomova</w:t>
            </w:r>
            <w:r w:rsidRPr="002D3F39">
              <w:rPr>
                <w:bCs/>
                <w:color w:val="000000"/>
                <w:lang w:val="it-IT"/>
              </w:rPr>
              <w:t xml:space="preserve"> </w:t>
            </w:r>
            <w:r w:rsidRPr="00BD005B">
              <w:rPr>
                <w:bCs/>
                <w:color w:val="000000"/>
                <w:lang w:val="it-IT"/>
              </w:rPr>
              <w:t>E</w:t>
            </w:r>
            <w:r w:rsidRPr="002D3F39">
              <w:rPr>
                <w:bCs/>
                <w:color w:val="000000"/>
                <w:lang w:val="it-IT"/>
              </w:rPr>
              <w:t xml:space="preserve">, </w:t>
            </w:r>
            <w:r>
              <w:rPr>
                <w:bCs/>
                <w:color w:val="000000"/>
                <w:lang w:val="it-IT"/>
              </w:rPr>
              <w:t>Maleska</w:t>
            </w:r>
            <w:r w:rsidRPr="002D3F39">
              <w:rPr>
                <w:bCs/>
                <w:color w:val="000000"/>
                <w:lang w:val="it-IT"/>
              </w:rPr>
              <w:t>-</w:t>
            </w:r>
            <w:r>
              <w:rPr>
                <w:bCs/>
                <w:color w:val="000000"/>
                <w:lang w:val="it-IT"/>
              </w:rPr>
              <w:t>Ivanovska</w:t>
            </w:r>
            <w:r w:rsidRPr="002D3F39">
              <w:rPr>
                <w:bCs/>
                <w:color w:val="000000"/>
                <w:lang w:val="it-IT"/>
              </w:rPr>
              <w:t xml:space="preserve"> </w:t>
            </w:r>
            <w:r>
              <w:rPr>
                <w:bCs/>
                <w:color w:val="000000"/>
                <w:lang w:val="it-IT"/>
              </w:rPr>
              <w:t>V</w:t>
            </w:r>
            <w:r w:rsidRPr="002D3F39">
              <w:rPr>
                <w:bCs/>
                <w:color w:val="000000"/>
                <w:lang w:val="it-IT"/>
              </w:rPr>
              <w:t xml:space="preserve">, </w:t>
            </w:r>
            <w:r w:rsidRPr="002D3F39">
              <w:rPr>
                <w:b/>
                <w:bCs/>
                <w:color w:val="000000"/>
                <w:lang w:val="it-IT"/>
              </w:rPr>
              <w:t>Pavlovska</w:t>
            </w:r>
            <w:r w:rsidRPr="002D3F39">
              <w:rPr>
                <w:bCs/>
                <w:color w:val="000000"/>
                <w:lang w:val="it-IT"/>
              </w:rPr>
              <w:t xml:space="preserve"> </w:t>
            </w:r>
            <w:r w:rsidRPr="002D3F39">
              <w:rPr>
                <w:b/>
                <w:bCs/>
                <w:color w:val="000000"/>
                <w:lang w:val="it-IT"/>
              </w:rPr>
              <w:t>I,</w:t>
            </w:r>
            <w:r w:rsidRPr="002D3F39">
              <w:rPr>
                <w:bCs/>
                <w:color w:val="000000"/>
                <w:lang w:val="it-IT"/>
              </w:rPr>
              <w:t xml:space="preserve"> </w:t>
            </w:r>
            <w:r>
              <w:rPr>
                <w:bCs/>
                <w:color w:val="000000"/>
                <w:lang w:val="it-IT"/>
              </w:rPr>
              <w:t>Ivanovska</w:t>
            </w:r>
            <w:r w:rsidRPr="002D3F39">
              <w:rPr>
                <w:bCs/>
                <w:color w:val="000000"/>
                <w:lang w:val="it-IT"/>
              </w:rPr>
              <w:t>-</w:t>
            </w:r>
            <w:r>
              <w:rPr>
                <w:bCs/>
                <w:color w:val="000000"/>
                <w:lang w:val="it-IT"/>
              </w:rPr>
              <w:t>Zafirova</w:t>
            </w:r>
            <w:r w:rsidRPr="002D3F39">
              <w:rPr>
                <w:bCs/>
                <w:color w:val="000000"/>
                <w:lang w:val="it-IT"/>
              </w:rPr>
              <w:t xml:space="preserve"> </w:t>
            </w:r>
            <w:r>
              <w:rPr>
                <w:bCs/>
                <w:color w:val="000000"/>
                <w:lang w:val="it-IT"/>
              </w:rPr>
              <w:t>B</w:t>
            </w:r>
            <w:r w:rsidRPr="002D3F39">
              <w:rPr>
                <w:bCs/>
                <w:color w:val="000000"/>
                <w:lang w:val="it-IT"/>
              </w:rPr>
              <w:t>.</w:t>
            </w:r>
          </w:p>
        </w:tc>
        <w:tc>
          <w:tcPr>
            <w:tcW w:w="2822" w:type="dxa"/>
          </w:tcPr>
          <w:p w:rsidR="003D511E" w:rsidRPr="002D3F39" w:rsidRDefault="003D511E" w:rsidP="00F81895">
            <w:pPr>
              <w:rPr>
                <w:bCs/>
                <w:color w:val="000000"/>
                <w:lang w:val="en-US"/>
              </w:rPr>
            </w:pPr>
            <w:r w:rsidRPr="002D3F39">
              <w:rPr>
                <w:bCs/>
                <w:color w:val="000000"/>
                <w:lang w:val="en-US"/>
              </w:rPr>
              <w:t>The meaning of auricular acupuncture info-implant in alleviating symptoms resulting from degenerative changes in the cervical vertebra and the aa</w:t>
            </w:r>
            <w:r>
              <w:rPr>
                <w:bCs/>
                <w:color w:val="000000"/>
                <w:lang w:val="en-US"/>
              </w:rPr>
              <w:t>. vertebralis syndrome</w:t>
            </w:r>
          </w:p>
        </w:tc>
        <w:tc>
          <w:tcPr>
            <w:tcW w:w="2090" w:type="dxa"/>
          </w:tcPr>
          <w:p w:rsidR="003D511E" w:rsidRPr="004E6BA6" w:rsidRDefault="003D511E" w:rsidP="00F81895">
            <w:pPr>
              <w:rPr>
                <w:bCs/>
                <w:color w:val="000000"/>
                <w:lang w:val="en-US"/>
              </w:rPr>
            </w:pPr>
            <w:r w:rsidRPr="00EB0F3E">
              <w:rPr>
                <w:bCs/>
                <w:color w:val="000000"/>
                <w:lang w:val="en-US"/>
              </w:rPr>
              <w:t>Physioacta</w:t>
            </w:r>
            <w:r w:rsidRPr="004E6BA6">
              <w:rPr>
                <w:bCs/>
                <w:color w:val="000000"/>
                <w:lang w:val="en-US"/>
              </w:rPr>
              <w:t xml:space="preserve">. 2016; </w:t>
            </w:r>
            <w:r>
              <w:rPr>
                <w:bCs/>
                <w:color w:val="000000"/>
                <w:lang w:val="en-US"/>
              </w:rPr>
              <w:t>Vol</w:t>
            </w:r>
            <w:r w:rsidRPr="004E6BA6">
              <w:rPr>
                <w:bCs/>
                <w:color w:val="000000"/>
                <w:lang w:val="en-US"/>
              </w:rPr>
              <w:t>.10-</w:t>
            </w:r>
            <w:r>
              <w:rPr>
                <w:bCs/>
                <w:color w:val="000000"/>
                <w:lang w:val="en-US"/>
              </w:rPr>
              <w:t>No</w:t>
            </w:r>
            <w:r w:rsidRPr="004E6BA6">
              <w:rPr>
                <w:bCs/>
                <w:color w:val="000000"/>
                <w:lang w:val="en-US"/>
              </w:rPr>
              <w:t>3</w:t>
            </w:r>
            <w:r>
              <w:rPr>
                <w:bCs/>
                <w:color w:val="000000"/>
                <w:lang w:val="en-US"/>
              </w:rPr>
              <w:t>; page 51-61.</w:t>
            </w:r>
            <w:r w:rsidRPr="004E6BA6">
              <w:rPr>
                <w:bCs/>
                <w:color w:val="000000"/>
                <w:lang w:val="en-US"/>
              </w:rPr>
              <w:t xml:space="preserve"> </w:t>
            </w:r>
          </w:p>
          <w:p w:rsidR="003D511E" w:rsidRDefault="003D511E" w:rsidP="00F81895">
            <w:pPr>
              <w:rPr>
                <w:bCs/>
                <w:color w:val="000000"/>
                <w:lang w:val="en-US"/>
              </w:rPr>
            </w:pPr>
            <w:r>
              <w:rPr>
                <w:bCs/>
                <w:color w:val="000000"/>
                <w:lang w:val="en-US"/>
              </w:rPr>
              <w:t xml:space="preserve"> </w:t>
            </w:r>
          </w:p>
          <w:p w:rsidR="003D511E" w:rsidRPr="00EB0F3E" w:rsidRDefault="003D511E" w:rsidP="00F81895">
            <w:pPr>
              <w:rPr>
                <w:bCs/>
                <w:color w:val="000000"/>
                <w:lang w:val="en-US"/>
              </w:rPr>
            </w:pPr>
          </w:p>
        </w:tc>
      </w:tr>
      <w:tr w:rsidR="003D511E" w:rsidRPr="00EB0F3E" w:rsidTr="0012077E">
        <w:trPr>
          <w:jc w:val="center"/>
        </w:trPr>
        <w:tc>
          <w:tcPr>
            <w:tcW w:w="737" w:type="dxa"/>
            <w:vMerge w:val="restart"/>
          </w:tcPr>
          <w:p w:rsidR="003D511E" w:rsidRPr="00EB0F3E" w:rsidRDefault="003D511E" w:rsidP="00F81895">
            <w:pPr>
              <w:rPr>
                <w:bCs/>
                <w:color w:val="000000"/>
                <w:lang w:val="ru-RU"/>
              </w:rPr>
            </w:pPr>
            <w:r w:rsidRPr="00EB0F3E">
              <w:rPr>
                <w:bCs/>
                <w:color w:val="000000"/>
                <w:lang w:val="ru-RU"/>
              </w:rPr>
              <w:t>12.2.</w:t>
            </w:r>
          </w:p>
        </w:tc>
        <w:tc>
          <w:tcPr>
            <w:tcW w:w="8149" w:type="dxa"/>
            <w:gridSpan w:val="4"/>
          </w:tcPr>
          <w:p w:rsidR="003D511E" w:rsidRPr="00EB0F3E" w:rsidRDefault="003D511E" w:rsidP="00F81895">
            <w:pPr>
              <w:rPr>
                <w:bCs/>
                <w:color w:val="000000"/>
                <w:lang w:val="ru-RU"/>
              </w:rPr>
            </w:pPr>
            <w:r w:rsidRPr="00EB0F3E">
              <w:rPr>
                <w:bCs/>
                <w:color w:val="000000"/>
                <w:lang w:val="ru-RU"/>
              </w:rPr>
              <w:t xml:space="preserve">Доказ за најмалку два печатени научноистражувачки трудови во меѓународни </w:t>
            </w:r>
            <w:r w:rsidRPr="00EB0F3E">
              <w:rPr>
                <w:bCs/>
                <w:color w:val="000000"/>
                <w:lang w:val="mk-MK"/>
              </w:rPr>
              <w:t xml:space="preserve">научни </w:t>
            </w:r>
            <w:r w:rsidRPr="00EB0F3E">
              <w:rPr>
                <w:bCs/>
                <w:color w:val="000000"/>
                <w:lang w:val="ru-RU"/>
              </w:rPr>
              <w:t>списанија со импакт фактор во даденото поле во последните пет години</w:t>
            </w:r>
          </w:p>
        </w:tc>
      </w:tr>
      <w:tr w:rsidR="003D511E" w:rsidRPr="00EB0F3E" w:rsidTr="0012077E">
        <w:trPr>
          <w:trHeight w:val="152"/>
          <w:jc w:val="center"/>
        </w:trPr>
        <w:tc>
          <w:tcPr>
            <w:tcW w:w="737" w:type="dxa"/>
            <w:vMerge/>
          </w:tcPr>
          <w:p w:rsidR="003D511E" w:rsidRPr="00EB0F3E" w:rsidRDefault="003D511E" w:rsidP="00F81895">
            <w:pPr>
              <w:rPr>
                <w:bCs/>
                <w:color w:val="000000"/>
                <w:lang w:val="ru-RU"/>
              </w:rPr>
            </w:pPr>
          </w:p>
        </w:tc>
        <w:tc>
          <w:tcPr>
            <w:tcW w:w="751" w:type="dxa"/>
          </w:tcPr>
          <w:p w:rsidR="003D511E" w:rsidRPr="00EB0F3E" w:rsidRDefault="003D511E" w:rsidP="00F81895">
            <w:pPr>
              <w:rPr>
                <w:bCs/>
                <w:color w:val="000000"/>
                <w:lang w:val="en-US"/>
              </w:rPr>
            </w:pPr>
            <w:r w:rsidRPr="00EB0F3E">
              <w:rPr>
                <w:bCs/>
                <w:color w:val="000000"/>
                <w:lang w:val="ru-RU"/>
              </w:rPr>
              <w:t xml:space="preserve">Ред. </w:t>
            </w:r>
          </w:p>
          <w:p w:rsidR="003D511E" w:rsidRPr="00EB0F3E" w:rsidRDefault="003D511E" w:rsidP="00F81895">
            <w:pPr>
              <w:rPr>
                <w:bCs/>
                <w:color w:val="000000"/>
                <w:lang w:val="ru-RU"/>
              </w:rPr>
            </w:pPr>
            <w:r w:rsidRPr="00EB0F3E">
              <w:rPr>
                <w:bCs/>
                <w:color w:val="000000"/>
                <w:lang w:val="ru-RU"/>
              </w:rPr>
              <w:t>број</w:t>
            </w:r>
          </w:p>
        </w:tc>
        <w:tc>
          <w:tcPr>
            <w:tcW w:w="2486" w:type="dxa"/>
          </w:tcPr>
          <w:p w:rsidR="003D511E" w:rsidRPr="00EB0F3E" w:rsidRDefault="003D511E" w:rsidP="00F81895">
            <w:pPr>
              <w:rPr>
                <w:bCs/>
                <w:color w:val="000000"/>
                <w:lang w:val="ru-RU"/>
              </w:rPr>
            </w:pPr>
            <w:r w:rsidRPr="00EB0F3E">
              <w:rPr>
                <w:bCs/>
                <w:color w:val="000000"/>
                <w:lang w:val="ru-RU"/>
              </w:rPr>
              <w:t>Автори</w:t>
            </w:r>
          </w:p>
        </w:tc>
        <w:tc>
          <w:tcPr>
            <w:tcW w:w="2822" w:type="dxa"/>
          </w:tcPr>
          <w:p w:rsidR="003D511E" w:rsidRPr="00EB0F3E" w:rsidRDefault="003D511E" w:rsidP="00F81895">
            <w:pPr>
              <w:rPr>
                <w:bCs/>
                <w:color w:val="000000"/>
                <w:lang w:val="ru-RU"/>
              </w:rPr>
            </w:pPr>
            <w:r w:rsidRPr="00EB0F3E">
              <w:rPr>
                <w:bCs/>
                <w:color w:val="000000"/>
                <w:lang w:val="ru-RU"/>
              </w:rPr>
              <w:t>Наслов</w:t>
            </w:r>
          </w:p>
        </w:tc>
        <w:tc>
          <w:tcPr>
            <w:tcW w:w="2090" w:type="dxa"/>
          </w:tcPr>
          <w:p w:rsidR="003D511E" w:rsidRPr="00EB0F3E" w:rsidRDefault="003D511E" w:rsidP="00F81895">
            <w:pPr>
              <w:rPr>
                <w:bCs/>
                <w:color w:val="000000"/>
                <w:lang w:val="ru-RU"/>
              </w:rPr>
            </w:pPr>
            <w:r w:rsidRPr="00EB0F3E">
              <w:rPr>
                <w:bCs/>
                <w:color w:val="000000"/>
                <w:lang w:val="ru-RU"/>
              </w:rPr>
              <w:t>Издавач /</w:t>
            </w:r>
            <w:r w:rsidRPr="00EB0F3E">
              <w:rPr>
                <w:bCs/>
                <w:color w:val="000000"/>
                <w:lang w:val="en-US"/>
              </w:rPr>
              <w:t xml:space="preserve"> </w:t>
            </w:r>
            <w:r w:rsidRPr="00EB0F3E">
              <w:rPr>
                <w:bCs/>
                <w:color w:val="000000"/>
                <w:lang w:val="ru-RU"/>
              </w:rPr>
              <w:t>година</w:t>
            </w:r>
          </w:p>
        </w:tc>
      </w:tr>
      <w:tr w:rsidR="003D511E" w:rsidRPr="00EB0F3E" w:rsidTr="0012077E">
        <w:trPr>
          <w:jc w:val="center"/>
        </w:trPr>
        <w:tc>
          <w:tcPr>
            <w:tcW w:w="737" w:type="dxa"/>
            <w:vMerge/>
          </w:tcPr>
          <w:p w:rsidR="003D511E" w:rsidRPr="00EB0F3E" w:rsidRDefault="003D511E" w:rsidP="00F81895">
            <w:pPr>
              <w:rPr>
                <w:bCs/>
                <w:color w:val="000000"/>
                <w:lang w:val="ru-RU"/>
              </w:rPr>
            </w:pPr>
          </w:p>
        </w:tc>
        <w:tc>
          <w:tcPr>
            <w:tcW w:w="751" w:type="dxa"/>
          </w:tcPr>
          <w:p w:rsidR="003D511E" w:rsidRPr="00EB0F3E" w:rsidRDefault="003D511E" w:rsidP="00F81895">
            <w:pPr>
              <w:rPr>
                <w:bCs/>
                <w:color w:val="000000"/>
                <w:lang w:val="ru-RU"/>
              </w:rPr>
            </w:pPr>
            <w:r w:rsidRPr="00EB0F3E">
              <w:rPr>
                <w:bCs/>
                <w:color w:val="000000"/>
                <w:lang w:val="ru-RU"/>
              </w:rPr>
              <w:t>1.</w:t>
            </w:r>
          </w:p>
        </w:tc>
        <w:tc>
          <w:tcPr>
            <w:tcW w:w="2486" w:type="dxa"/>
          </w:tcPr>
          <w:p w:rsidR="003D511E" w:rsidRPr="00EB0F3E" w:rsidRDefault="003D511E" w:rsidP="00F81895">
            <w:pPr>
              <w:rPr>
                <w:bCs/>
                <w:color w:val="000000"/>
                <w:lang w:val="mk-MK"/>
              </w:rPr>
            </w:pPr>
          </w:p>
        </w:tc>
        <w:tc>
          <w:tcPr>
            <w:tcW w:w="2822" w:type="dxa"/>
          </w:tcPr>
          <w:p w:rsidR="003D511E" w:rsidRPr="00EB0F3E" w:rsidRDefault="003D511E" w:rsidP="00F81895">
            <w:pPr>
              <w:rPr>
                <w:bCs/>
                <w:color w:val="000000"/>
                <w:lang w:val="en-US"/>
              </w:rPr>
            </w:pPr>
          </w:p>
        </w:tc>
        <w:tc>
          <w:tcPr>
            <w:tcW w:w="2090" w:type="dxa"/>
          </w:tcPr>
          <w:p w:rsidR="003D511E" w:rsidRPr="00EB0F3E" w:rsidRDefault="003D511E" w:rsidP="00F81895">
            <w:pPr>
              <w:rPr>
                <w:bCs/>
                <w:color w:val="000000"/>
                <w:lang w:val="en-US"/>
              </w:rPr>
            </w:pPr>
          </w:p>
        </w:tc>
      </w:tr>
    </w:tbl>
    <w:p w:rsidR="003D511E" w:rsidRDefault="003D511E" w:rsidP="0012077E">
      <w:pPr>
        <w:jc w:val="both"/>
        <w:rPr>
          <w:b/>
          <w:color w:val="FF0000"/>
          <w:sz w:val="28"/>
          <w:szCs w:val="28"/>
          <w:lang w:val="ru-RU"/>
        </w:rPr>
      </w:pPr>
    </w:p>
    <w:p w:rsidR="003D511E" w:rsidRPr="007A763B" w:rsidRDefault="003D511E" w:rsidP="007A763B">
      <w:pPr>
        <w:ind w:left="360"/>
        <w:jc w:val="both"/>
        <w:rPr>
          <w:lang w:val="ru-RU"/>
        </w:rPr>
      </w:pPr>
      <w:r>
        <w:rPr>
          <w:lang w:val="mk-MK"/>
        </w:rPr>
        <w:t>9.</w:t>
      </w:r>
      <w:r w:rsidRPr="007A763B">
        <w:rPr>
          <w:sz w:val="28"/>
          <w:szCs w:val="28"/>
          <w:lang w:val="mk-MK"/>
        </w:rPr>
        <w:t xml:space="preserve"> </w:t>
      </w:r>
      <w:r w:rsidRPr="007A763B">
        <w:rPr>
          <w:b/>
          <w:sz w:val="28"/>
          <w:szCs w:val="28"/>
          <w:lang w:val="mk-MK"/>
        </w:rPr>
        <w:t>проф. Др Драган Даниловски</w:t>
      </w:r>
      <w:r w:rsidRPr="007A763B">
        <w:rPr>
          <w:lang w:val="mk-MK"/>
        </w:rPr>
        <w:t xml:space="preserve">- </w:t>
      </w:r>
      <w:r w:rsidRPr="007A763B">
        <w:rPr>
          <w:lang w:val="ru-RU"/>
        </w:rPr>
        <w:t>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Default="003D511E" w:rsidP="005A6607">
      <w:pPr>
        <w:ind w:left="360"/>
        <w:jc w:val="both"/>
        <w:rPr>
          <w:b/>
          <w:color w:val="FF0000"/>
          <w:sz w:val="28"/>
          <w:szCs w:val="28"/>
          <w:lang w:val="ru-RU"/>
        </w:rPr>
      </w:pP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688"/>
        <w:gridCol w:w="682"/>
        <w:gridCol w:w="2059"/>
        <w:gridCol w:w="2235"/>
        <w:gridCol w:w="2783"/>
      </w:tblGrid>
      <w:tr w:rsidR="003D511E" w:rsidRPr="007A763B" w:rsidTr="0012077E">
        <w:trPr>
          <w:jc w:val="center"/>
        </w:trPr>
        <w:tc>
          <w:tcPr>
            <w:tcW w:w="529" w:type="dxa"/>
            <w:vMerge w:val="restart"/>
          </w:tcPr>
          <w:p w:rsidR="003D511E" w:rsidRPr="00637D7B" w:rsidRDefault="003D511E" w:rsidP="00A06F29">
            <w:pPr>
              <w:pStyle w:val="yiv476422843msonormal"/>
              <w:spacing w:before="0" w:beforeAutospacing="0" w:after="0" w:afterAutospacing="0"/>
              <w:ind w:hanging="36"/>
              <w:jc w:val="both"/>
              <w:rPr>
                <w:lang w:val="ru-RU"/>
              </w:rPr>
            </w:pPr>
            <w:r w:rsidRPr="00637D7B">
              <w:rPr>
                <w:lang w:val="ru-RU"/>
              </w:rPr>
              <w:t xml:space="preserve">12. </w:t>
            </w:r>
          </w:p>
        </w:tc>
        <w:tc>
          <w:tcPr>
            <w:tcW w:w="8437" w:type="dxa"/>
            <w:gridSpan w:val="5"/>
          </w:tcPr>
          <w:p w:rsidR="003D511E" w:rsidRPr="007A763B" w:rsidRDefault="003D511E" w:rsidP="00A06F29">
            <w:pPr>
              <w:pStyle w:val="yiv476422843msonormal"/>
              <w:spacing w:before="0" w:beforeAutospacing="0" w:after="0" w:afterAutospacing="0"/>
              <w:ind w:hanging="36"/>
              <w:jc w:val="both"/>
              <w:rPr>
                <w:lang w:val="mk-MK"/>
              </w:rPr>
            </w:pPr>
            <w:r w:rsidRPr="007A763B">
              <w:rPr>
                <w:bCs/>
                <w:color w:val="000000"/>
                <w:sz w:val="22"/>
                <w:szCs w:val="22"/>
                <w:lang w:val="mk-MK"/>
              </w:rPr>
              <w:t>За ментори на докторски трудови селектирани</w:t>
            </w:r>
            <w:r w:rsidRPr="007A763B">
              <w:rPr>
                <w:bCs/>
                <w:color w:val="000000"/>
                <w:sz w:val="22"/>
                <w:szCs w:val="22"/>
                <w:lang w:val="ru-RU"/>
              </w:rPr>
              <w:t xml:space="preserve"> резултати во последните четири/ пет години</w:t>
            </w:r>
          </w:p>
        </w:tc>
      </w:tr>
      <w:tr w:rsidR="003D511E" w:rsidRPr="007A763B" w:rsidTr="0012077E">
        <w:trPr>
          <w:jc w:val="center"/>
        </w:trPr>
        <w:tc>
          <w:tcPr>
            <w:tcW w:w="529" w:type="dxa"/>
            <w:vMerge/>
          </w:tcPr>
          <w:p w:rsidR="003D511E" w:rsidRPr="00637D7B" w:rsidRDefault="003D511E" w:rsidP="00A06F29">
            <w:pPr>
              <w:rPr>
                <w:lang w:val="mk-MK"/>
              </w:rPr>
            </w:pPr>
          </w:p>
        </w:tc>
        <w:tc>
          <w:tcPr>
            <w:tcW w:w="696" w:type="dxa"/>
            <w:vMerge w:val="restart"/>
          </w:tcPr>
          <w:p w:rsidR="003D511E" w:rsidRPr="007A763B" w:rsidRDefault="003D511E" w:rsidP="00A06F29">
            <w:pPr>
              <w:rPr>
                <w:lang w:val="en-US"/>
              </w:rPr>
            </w:pPr>
            <w:r w:rsidRPr="007A763B">
              <w:rPr>
                <w:sz w:val="22"/>
                <w:szCs w:val="22"/>
                <w:lang w:val="en-US"/>
              </w:rPr>
              <w:t>12.1.</w:t>
            </w:r>
          </w:p>
        </w:tc>
        <w:tc>
          <w:tcPr>
            <w:tcW w:w="7741" w:type="dxa"/>
            <w:gridSpan w:val="4"/>
          </w:tcPr>
          <w:p w:rsidR="003D511E" w:rsidRPr="007A763B" w:rsidRDefault="003D511E" w:rsidP="00A06F29">
            <w:pPr>
              <w:rPr>
                <w:lang w:val="en-US"/>
              </w:rPr>
            </w:pPr>
            <w:r w:rsidRPr="007A763B">
              <w:rPr>
                <w:bCs/>
                <w:sz w:val="22"/>
                <w:szCs w:val="22"/>
                <w:lang w:val="ru-RU"/>
              </w:rPr>
              <w:t xml:space="preserve">Доказ за печатени научноистражувачки трудови во меѓународни </w:t>
            </w:r>
            <w:r w:rsidRPr="007A763B">
              <w:rPr>
                <w:bCs/>
                <w:sz w:val="22"/>
                <w:szCs w:val="22"/>
                <w:lang w:val="mk-MK"/>
              </w:rPr>
              <w:t xml:space="preserve">научни </w:t>
            </w:r>
            <w:r w:rsidRPr="007A763B">
              <w:rPr>
                <w:bCs/>
                <w:sz w:val="22"/>
                <w:szCs w:val="22"/>
                <w:lang w:val="ru-RU"/>
              </w:rPr>
              <w:t>списанија или меѓународни научни публикации во даденото поле (до шест) во последните пет години</w:t>
            </w:r>
          </w:p>
        </w:tc>
      </w:tr>
      <w:tr w:rsidR="003D511E" w:rsidRPr="007A763B" w:rsidTr="0012077E">
        <w:trPr>
          <w:jc w:val="center"/>
        </w:trPr>
        <w:tc>
          <w:tcPr>
            <w:tcW w:w="529" w:type="dxa"/>
            <w:vMerge/>
          </w:tcPr>
          <w:p w:rsidR="003D511E" w:rsidRPr="00637D7B" w:rsidRDefault="003D511E" w:rsidP="00A06F29">
            <w:pPr>
              <w:rPr>
                <w:bCs/>
                <w:color w:val="000000"/>
                <w:lang w:val="ru-RU"/>
              </w:rPr>
            </w:pPr>
          </w:p>
        </w:tc>
        <w:tc>
          <w:tcPr>
            <w:tcW w:w="696" w:type="dxa"/>
            <w:vMerge/>
          </w:tcPr>
          <w:p w:rsidR="003D511E" w:rsidRPr="007A763B" w:rsidRDefault="003D511E" w:rsidP="00A06F29">
            <w:pPr>
              <w:rPr>
                <w:bCs/>
                <w:lang w:val="ru-RU"/>
              </w:rPr>
            </w:pPr>
          </w:p>
        </w:tc>
        <w:tc>
          <w:tcPr>
            <w:tcW w:w="700" w:type="dxa"/>
          </w:tcPr>
          <w:p w:rsidR="003D511E" w:rsidRPr="007A763B" w:rsidRDefault="003D511E" w:rsidP="00A06F29">
            <w:pPr>
              <w:rPr>
                <w:bCs/>
                <w:lang w:val="en-US"/>
              </w:rPr>
            </w:pPr>
            <w:r w:rsidRPr="007A763B">
              <w:rPr>
                <w:bCs/>
                <w:sz w:val="22"/>
                <w:szCs w:val="22"/>
                <w:lang w:val="ru-RU"/>
              </w:rPr>
              <w:t xml:space="preserve">Ред. </w:t>
            </w:r>
          </w:p>
          <w:p w:rsidR="003D511E" w:rsidRPr="007A763B" w:rsidRDefault="003D511E" w:rsidP="00A06F29">
            <w:pPr>
              <w:rPr>
                <w:bCs/>
                <w:lang w:val="ru-RU"/>
              </w:rPr>
            </w:pPr>
            <w:r w:rsidRPr="007A763B">
              <w:rPr>
                <w:bCs/>
                <w:sz w:val="22"/>
                <w:szCs w:val="22"/>
                <w:lang w:val="ru-RU"/>
              </w:rPr>
              <w:t>број</w:t>
            </w:r>
          </w:p>
        </w:tc>
        <w:tc>
          <w:tcPr>
            <w:tcW w:w="2195" w:type="dxa"/>
          </w:tcPr>
          <w:p w:rsidR="003D511E" w:rsidRPr="007A763B" w:rsidRDefault="003D511E" w:rsidP="00A06F29">
            <w:pPr>
              <w:rPr>
                <w:bCs/>
                <w:lang w:val="ru-RU"/>
              </w:rPr>
            </w:pPr>
            <w:r w:rsidRPr="007A763B">
              <w:rPr>
                <w:bCs/>
                <w:sz w:val="22"/>
                <w:szCs w:val="22"/>
                <w:lang w:val="ru-RU"/>
              </w:rPr>
              <w:t>Автори</w:t>
            </w:r>
          </w:p>
        </w:tc>
        <w:tc>
          <w:tcPr>
            <w:tcW w:w="2388" w:type="dxa"/>
          </w:tcPr>
          <w:p w:rsidR="003D511E" w:rsidRPr="007A763B" w:rsidRDefault="003D511E" w:rsidP="00A06F29">
            <w:pPr>
              <w:rPr>
                <w:bCs/>
                <w:lang w:val="ru-RU"/>
              </w:rPr>
            </w:pPr>
            <w:r w:rsidRPr="007A763B">
              <w:rPr>
                <w:bCs/>
                <w:sz w:val="22"/>
                <w:szCs w:val="22"/>
                <w:lang w:val="ru-RU"/>
              </w:rPr>
              <w:t>Наслов</w:t>
            </w:r>
          </w:p>
        </w:tc>
        <w:tc>
          <w:tcPr>
            <w:tcW w:w="2458" w:type="dxa"/>
          </w:tcPr>
          <w:p w:rsidR="003D511E" w:rsidRPr="007A763B" w:rsidRDefault="003D511E" w:rsidP="00A06F29">
            <w:pPr>
              <w:rPr>
                <w:bCs/>
                <w:lang w:val="ru-RU"/>
              </w:rPr>
            </w:pPr>
            <w:r w:rsidRPr="007A763B">
              <w:rPr>
                <w:bCs/>
                <w:sz w:val="22"/>
                <w:szCs w:val="22"/>
                <w:lang w:val="ru-RU"/>
              </w:rPr>
              <w:t>Издавач /</w:t>
            </w:r>
            <w:r w:rsidRPr="007A763B">
              <w:rPr>
                <w:bCs/>
                <w:sz w:val="22"/>
                <w:szCs w:val="22"/>
                <w:lang w:val="en-US"/>
              </w:rPr>
              <w:t xml:space="preserve"> </w:t>
            </w:r>
            <w:r w:rsidRPr="007A763B">
              <w:rPr>
                <w:bCs/>
                <w:sz w:val="22"/>
                <w:szCs w:val="22"/>
                <w:lang w:val="ru-RU"/>
              </w:rPr>
              <w:t>година</w:t>
            </w:r>
          </w:p>
        </w:tc>
      </w:tr>
      <w:tr w:rsidR="003D511E" w:rsidRPr="007A763B" w:rsidTr="0012077E">
        <w:trPr>
          <w:jc w:val="center"/>
        </w:trPr>
        <w:tc>
          <w:tcPr>
            <w:tcW w:w="529" w:type="dxa"/>
            <w:vMerge/>
          </w:tcPr>
          <w:p w:rsidR="003D511E" w:rsidRPr="00637D7B" w:rsidRDefault="003D511E" w:rsidP="00A06F29">
            <w:pPr>
              <w:rPr>
                <w:bCs/>
                <w:color w:val="000000"/>
                <w:lang w:val="ru-RU"/>
              </w:rPr>
            </w:pPr>
          </w:p>
        </w:tc>
        <w:tc>
          <w:tcPr>
            <w:tcW w:w="696" w:type="dxa"/>
            <w:vMerge/>
          </w:tcPr>
          <w:p w:rsidR="003D511E" w:rsidRPr="007A763B" w:rsidRDefault="003D511E" w:rsidP="00A06F29">
            <w:pPr>
              <w:rPr>
                <w:bCs/>
                <w:lang w:val="ru-RU"/>
              </w:rPr>
            </w:pPr>
          </w:p>
        </w:tc>
        <w:tc>
          <w:tcPr>
            <w:tcW w:w="700" w:type="dxa"/>
          </w:tcPr>
          <w:p w:rsidR="003D511E" w:rsidRPr="007A763B" w:rsidRDefault="003D511E" w:rsidP="00A06F29">
            <w:pPr>
              <w:rPr>
                <w:bCs/>
                <w:lang w:val="ru-RU"/>
              </w:rPr>
            </w:pPr>
            <w:r w:rsidRPr="007A763B">
              <w:rPr>
                <w:bCs/>
                <w:sz w:val="22"/>
                <w:szCs w:val="22"/>
                <w:lang w:val="ru-RU"/>
              </w:rPr>
              <w:t>1.</w:t>
            </w:r>
          </w:p>
        </w:tc>
        <w:tc>
          <w:tcPr>
            <w:tcW w:w="2195" w:type="dxa"/>
            <w:vAlign w:val="center"/>
          </w:tcPr>
          <w:p w:rsidR="003D511E" w:rsidRPr="007A763B" w:rsidRDefault="003D511E" w:rsidP="00A06F29">
            <w:pPr>
              <w:rPr>
                <w:lang w:val="ru-RU"/>
              </w:rPr>
            </w:pPr>
            <w:r w:rsidRPr="007A763B">
              <w:rPr>
                <w:sz w:val="22"/>
                <w:szCs w:val="22"/>
                <w:lang w:val="en-US"/>
              </w:rPr>
              <w:t>Jancevska</w:t>
            </w:r>
            <w:r w:rsidRPr="007A763B">
              <w:rPr>
                <w:sz w:val="22"/>
                <w:szCs w:val="22"/>
                <w:lang w:val="ru-RU"/>
              </w:rPr>
              <w:t xml:space="preserve"> </w:t>
            </w:r>
            <w:r w:rsidRPr="007A763B">
              <w:rPr>
                <w:sz w:val="22"/>
                <w:szCs w:val="22"/>
                <w:lang w:val="en-US"/>
              </w:rPr>
              <w:t>A</w:t>
            </w:r>
            <w:r w:rsidRPr="007A763B">
              <w:rPr>
                <w:sz w:val="22"/>
                <w:szCs w:val="22"/>
                <w:lang w:val="ru-RU"/>
              </w:rPr>
              <w:t xml:space="preserve">, </w:t>
            </w:r>
            <w:r w:rsidRPr="007A763B">
              <w:rPr>
                <w:sz w:val="22"/>
                <w:szCs w:val="22"/>
                <w:lang w:val="en-US"/>
              </w:rPr>
              <w:t>Tasic</w:t>
            </w:r>
            <w:r w:rsidRPr="007A763B">
              <w:rPr>
                <w:sz w:val="22"/>
                <w:szCs w:val="22"/>
                <w:lang w:val="ru-RU"/>
              </w:rPr>
              <w:t xml:space="preserve"> </w:t>
            </w:r>
            <w:r w:rsidRPr="007A763B">
              <w:rPr>
                <w:sz w:val="22"/>
                <w:szCs w:val="22"/>
                <w:lang w:val="en-US"/>
              </w:rPr>
              <w:t>V</w:t>
            </w:r>
            <w:r w:rsidRPr="007A763B">
              <w:rPr>
                <w:sz w:val="22"/>
                <w:szCs w:val="22"/>
                <w:lang w:val="ru-RU"/>
              </w:rPr>
              <w:t xml:space="preserve">, </w:t>
            </w:r>
            <w:r w:rsidRPr="007A763B">
              <w:rPr>
                <w:sz w:val="22"/>
                <w:szCs w:val="22"/>
                <w:lang w:val="en-US"/>
              </w:rPr>
              <w:t>Damcevski</w:t>
            </w:r>
            <w:r w:rsidRPr="007A763B">
              <w:rPr>
                <w:sz w:val="22"/>
                <w:szCs w:val="22"/>
                <w:lang w:val="ru-RU"/>
              </w:rPr>
              <w:t xml:space="preserve"> </w:t>
            </w:r>
            <w:r w:rsidRPr="007A763B">
              <w:rPr>
                <w:sz w:val="22"/>
                <w:szCs w:val="22"/>
                <w:lang w:val="en-US"/>
              </w:rPr>
              <w:t>N</w:t>
            </w:r>
            <w:r w:rsidRPr="007A763B">
              <w:rPr>
                <w:sz w:val="22"/>
                <w:szCs w:val="22"/>
                <w:lang w:val="ru-RU"/>
              </w:rPr>
              <w:t>,</w:t>
            </w:r>
            <w:r w:rsidRPr="007A763B">
              <w:rPr>
                <w:sz w:val="22"/>
                <w:szCs w:val="22"/>
                <w:lang w:val="en-US"/>
              </w:rPr>
              <w:t> </w:t>
            </w:r>
            <w:r w:rsidRPr="007A763B">
              <w:rPr>
                <w:b/>
                <w:bCs/>
                <w:sz w:val="22"/>
                <w:szCs w:val="22"/>
                <w:lang w:val="en-US"/>
              </w:rPr>
              <w:t>Danilovski</w:t>
            </w:r>
            <w:r w:rsidRPr="007A763B">
              <w:rPr>
                <w:b/>
                <w:bCs/>
                <w:sz w:val="22"/>
                <w:szCs w:val="22"/>
                <w:lang w:val="ru-RU"/>
              </w:rPr>
              <w:t xml:space="preserve"> </w:t>
            </w:r>
            <w:r w:rsidRPr="007A763B">
              <w:rPr>
                <w:b/>
                <w:bCs/>
                <w:sz w:val="22"/>
                <w:szCs w:val="22"/>
                <w:lang w:val="en-US"/>
              </w:rPr>
              <w:t>D</w:t>
            </w:r>
            <w:r w:rsidRPr="007A763B">
              <w:rPr>
                <w:b/>
                <w:bCs/>
                <w:sz w:val="22"/>
                <w:szCs w:val="22"/>
                <w:lang w:val="ru-RU"/>
              </w:rPr>
              <w:t>,</w:t>
            </w:r>
            <w:r w:rsidRPr="007A763B">
              <w:rPr>
                <w:b/>
                <w:bCs/>
                <w:sz w:val="22"/>
                <w:szCs w:val="22"/>
                <w:lang w:val="en-US"/>
              </w:rPr>
              <w:t> </w:t>
            </w:r>
            <w:r w:rsidRPr="007A763B">
              <w:rPr>
                <w:sz w:val="22"/>
                <w:szCs w:val="22"/>
                <w:lang w:val="en-US"/>
              </w:rPr>
              <w:t>Jovanovska</w:t>
            </w:r>
            <w:r w:rsidRPr="007A763B">
              <w:rPr>
                <w:sz w:val="22"/>
                <w:szCs w:val="22"/>
                <w:lang w:val="ru-RU"/>
              </w:rPr>
              <w:t xml:space="preserve"> </w:t>
            </w:r>
            <w:r w:rsidRPr="007A763B">
              <w:rPr>
                <w:sz w:val="22"/>
                <w:szCs w:val="22"/>
                <w:lang w:val="en-US"/>
              </w:rPr>
              <w:t>V</w:t>
            </w:r>
            <w:r w:rsidRPr="007A763B">
              <w:rPr>
                <w:sz w:val="22"/>
                <w:szCs w:val="22"/>
                <w:lang w:val="ru-RU"/>
              </w:rPr>
              <w:t xml:space="preserve">, </w:t>
            </w:r>
            <w:r w:rsidRPr="007A763B">
              <w:rPr>
                <w:sz w:val="22"/>
                <w:szCs w:val="22"/>
                <w:lang w:val="en-US"/>
              </w:rPr>
              <w:t>Gucev</w:t>
            </w:r>
            <w:r w:rsidRPr="007A763B">
              <w:rPr>
                <w:sz w:val="22"/>
                <w:szCs w:val="22"/>
                <w:lang w:val="ru-RU"/>
              </w:rPr>
              <w:t xml:space="preserve"> </w:t>
            </w:r>
            <w:r w:rsidRPr="007A763B">
              <w:rPr>
                <w:sz w:val="22"/>
                <w:szCs w:val="22"/>
                <w:lang w:val="en-US"/>
              </w:rPr>
              <w:t>Z</w:t>
            </w:r>
            <w:r w:rsidRPr="007A763B">
              <w:rPr>
                <w:sz w:val="22"/>
                <w:szCs w:val="22"/>
                <w:lang w:val="ru-RU"/>
              </w:rPr>
              <w:t>.</w:t>
            </w:r>
          </w:p>
        </w:tc>
        <w:tc>
          <w:tcPr>
            <w:tcW w:w="2388" w:type="dxa"/>
            <w:vAlign w:val="center"/>
          </w:tcPr>
          <w:p w:rsidR="003D511E" w:rsidRPr="007A763B" w:rsidRDefault="003D511E" w:rsidP="00A06F29">
            <w:pPr>
              <w:rPr>
                <w:lang w:val="en-US"/>
              </w:rPr>
            </w:pPr>
            <w:r w:rsidRPr="007A763B">
              <w:rPr>
                <w:sz w:val="22"/>
                <w:szCs w:val="22"/>
                <w:lang w:val="en-US"/>
              </w:rPr>
              <w:t>Children born small for gestational age (SGA).</w:t>
            </w:r>
          </w:p>
        </w:tc>
        <w:tc>
          <w:tcPr>
            <w:tcW w:w="2458" w:type="dxa"/>
            <w:vAlign w:val="center"/>
          </w:tcPr>
          <w:p w:rsidR="003D511E" w:rsidRPr="007A763B" w:rsidRDefault="003D511E" w:rsidP="00A06F29">
            <w:pPr>
              <w:rPr>
                <w:color w:val="FF0000"/>
              </w:rPr>
            </w:pPr>
            <w:r w:rsidRPr="007A763B">
              <w:rPr>
                <w:sz w:val="22"/>
                <w:szCs w:val="22"/>
                <w:lang w:val="en-US"/>
              </w:rPr>
              <w:t>Prilozi. 2012 Dec;33(2):47-58.</w:t>
            </w:r>
            <w:r w:rsidRPr="007A763B">
              <w:rPr>
                <w:sz w:val="22"/>
                <w:szCs w:val="22"/>
                <w:lang w:val="mk-MK"/>
              </w:rPr>
              <w:t xml:space="preserve"> </w:t>
            </w:r>
            <w:r w:rsidRPr="007A763B">
              <w:rPr>
                <w:sz w:val="22"/>
                <w:szCs w:val="22"/>
                <w:lang w:val="en-US"/>
              </w:rPr>
              <w:t>PMID:</w:t>
            </w:r>
            <w:r w:rsidRPr="007A763B">
              <w:rPr>
                <w:sz w:val="22"/>
                <w:szCs w:val="22"/>
                <w:lang w:val="mk-MK"/>
              </w:rPr>
              <w:t xml:space="preserve"> </w:t>
            </w:r>
            <w:r w:rsidRPr="007A763B">
              <w:rPr>
                <w:sz w:val="22"/>
                <w:szCs w:val="22"/>
                <w:lang w:val="en-US"/>
              </w:rPr>
              <w:t>23425869</w:t>
            </w:r>
            <w:r w:rsidRPr="007A763B">
              <w:rPr>
                <w:sz w:val="22"/>
                <w:szCs w:val="22"/>
                <w:lang w:val="mk-MK"/>
              </w:rPr>
              <w:t xml:space="preserve"> </w:t>
            </w:r>
            <w:r w:rsidRPr="007A763B">
              <w:rPr>
                <w:sz w:val="22"/>
                <w:szCs w:val="22"/>
                <w:lang w:val="en-US"/>
              </w:rPr>
              <w:t>[PubMed]</w:t>
            </w:r>
          </w:p>
        </w:tc>
      </w:tr>
      <w:tr w:rsidR="003D511E" w:rsidRPr="007A763B" w:rsidTr="0012077E">
        <w:trPr>
          <w:jc w:val="center"/>
        </w:trPr>
        <w:tc>
          <w:tcPr>
            <w:tcW w:w="529" w:type="dxa"/>
            <w:vMerge/>
          </w:tcPr>
          <w:p w:rsidR="003D511E" w:rsidRPr="0092124E" w:rsidRDefault="003D511E" w:rsidP="00A06F29">
            <w:pPr>
              <w:rPr>
                <w:bCs/>
                <w:color w:val="000000"/>
              </w:rPr>
            </w:pPr>
          </w:p>
        </w:tc>
        <w:tc>
          <w:tcPr>
            <w:tcW w:w="696" w:type="dxa"/>
            <w:vMerge/>
          </w:tcPr>
          <w:p w:rsidR="003D511E" w:rsidRPr="007A763B" w:rsidRDefault="003D511E" w:rsidP="00A06F29">
            <w:pPr>
              <w:rPr>
                <w:bCs/>
              </w:rPr>
            </w:pPr>
          </w:p>
        </w:tc>
        <w:tc>
          <w:tcPr>
            <w:tcW w:w="700" w:type="dxa"/>
          </w:tcPr>
          <w:p w:rsidR="003D511E" w:rsidRPr="007A763B" w:rsidRDefault="003D511E" w:rsidP="00A06F29">
            <w:pPr>
              <w:rPr>
                <w:bCs/>
                <w:lang w:val="ru-RU"/>
              </w:rPr>
            </w:pPr>
            <w:r w:rsidRPr="007A763B">
              <w:rPr>
                <w:bCs/>
                <w:sz w:val="22"/>
                <w:szCs w:val="22"/>
                <w:lang w:val="ru-RU"/>
              </w:rPr>
              <w:t>2.</w:t>
            </w:r>
          </w:p>
        </w:tc>
        <w:tc>
          <w:tcPr>
            <w:tcW w:w="2195" w:type="dxa"/>
            <w:vAlign w:val="center"/>
          </w:tcPr>
          <w:p w:rsidR="003D511E" w:rsidRPr="007A763B" w:rsidRDefault="003D511E" w:rsidP="00A06F29">
            <w:r w:rsidRPr="007A763B">
              <w:rPr>
                <w:sz w:val="22"/>
                <w:szCs w:val="22"/>
              </w:rPr>
              <w:t xml:space="preserve">Jancevska S, Kitanovski M, Laban N, </w:t>
            </w:r>
            <w:r w:rsidRPr="007A763B">
              <w:rPr>
                <w:b/>
                <w:sz w:val="22"/>
                <w:szCs w:val="22"/>
              </w:rPr>
              <w:t>Danilovski D</w:t>
            </w:r>
            <w:r w:rsidRPr="007A763B">
              <w:rPr>
                <w:sz w:val="22"/>
                <w:szCs w:val="22"/>
              </w:rPr>
              <w:t>, Tasic V, Gucev ZS.</w:t>
            </w:r>
          </w:p>
          <w:p w:rsidR="003D511E" w:rsidRPr="007A763B" w:rsidRDefault="003D511E" w:rsidP="00A06F29">
            <w:pPr>
              <w:rPr>
                <w:b/>
              </w:rPr>
            </w:pPr>
          </w:p>
        </w:tc>
        <w:tc>
          <w:tcPr>
            <w:tcW w:w="2388" w:type="dxa"/>
            <w:vAlign w:val="center"/>
          </w:tcPr>
          <w:p w:rsidR="003D511E" w:rsidRPr="007A763B" w:rsidRDefault="003D511E" w:rsidP="00A06F29">
            <w:r w:rsidRPr="007A763B">
              <w:rPr>
                <w:sz w:val="22"/>
                <w:szCs w:val="22"/>
              </w:rPr>
              <w:t>Emanuel syndrome (ES): new case-report and prewiew of the literature</w:t>
            </w:r>
          </w:p>
        </w:tc>
        <w:tc>
          <w:tcPr>
            <w:tcW w:w="2458" w:type="dxa"/>
            <w:vAlign w:val="center"/>
          </w:tcPr>
          <w:p w:rsidR="003D511E" w:rsidRPr="007A763B" w:rsidRDefault="003D511E" w:rsidP="00A06F29">
            <w:pPr>
              <w:autoSpaceDE w:val="0"/>
              <w:autoSpaceDN w:val="0"/>
              <w:rPr>
                <w:bCs/>
                <w:color w:val="FF0000"/>
              </w:rPr>
            </w:pPr>
            <w:r w:rsidRPr="007A763B">
              <w:rPr>
                <w:sz w:val="22"/>
                <w:szCs w:val="22"/>
                <w:lang w:val="en-US"/>
              </w:rPr>
              <w:t>Prilozi.</w:t>
            </w:r>
            <w:r w:rsidRPr="007A763B">
              <w:rPr>
                <w:sz w:val="22"/>
                <w:szCs w:val="22"/>
              </w:rPr>
              <w:t>2015;36(1):205-8.</w:t>
            </w:r>
          </w:p>
        </w:tc>
      </w:tr>
      <w:tr w:rsidR="003D511E" w:rsidRPr="007A763B" w:rsidTr="0012077E">
        <w:trPr>
          <w:jc w:val="center"/>
        </w:trPr>
        <w:tc>
          <w:tcPr>
            <w:tcW w:w="529" w:type="dxa"/>
            <w:vMerge/>
          </w:tcPr>
          <w:p w:rsidR="003D511E" w:rsidRPr="0092124E" w:rsidRDefault="003D511E" w:rsidP="00A06F29">
            <w:pPr>
              <w:rPr>
                <w:bCs/>
                <w:color w:val="000000"/>
              </w:rPr>
            </w:pPr>
          </w:p>
        </w:tc>
        <w:tc>
          <w:tcPr>
            <w:tcW w:w="696" w:type="dxa"/>
            <w:vMerge/>
          </w:tcPr>
          <w:p w:rsidR="003D511E" w:rsidRPr="007A763B" w:rsidRDefault="003D511E" w:rsidP="00A06F29">
            <w:pPr>
              <w:rPr>
                <w:bCs/>
              </w:rPr>
            </w:pPr>
          </w:p>
        </w:tc>
        <w:tc>
          <w:tcPr>
            <w:tcW w:w="700" w:type="dxa"/>
          </w:tcPr>
          <w:p w:rsidR="003D511E" w:rsidRPr="007A763B" w:rsidRDefault="003D511E" w:rsidP="00A06F29">
            <w:pPr>
              <w:rPr>
                <w:bCs/>
                <w:lang w:val="ru-RU"/>
              </w:rPr>
            </w:pPr>
            <w:r w:rsidRPr="007A763B">
              <w:rPr>
                <w:bCs/>
                <w:sz w:val="22"/>
                <w:szCs w:val="22"/>
                <w:lang w:val="ru-RU"/>
              </w:rPr>
              <w:t>3.</w:t>
            </w:r>
          </w:p>
        </w:tc>
        <w:tc>
          <w:tcPr>
            <w:tcW w:w="2195" w:type="dxa"/>
            <w:vAlign w:val="center"/>
          </w:tcPr>
          <w:p w:rsidR="003D511E" w:rsidRPr="007A763B" w:rsidRDefault="003D511E" w:rsidP="00A06F29">
            <w:pPr>
              <w:rPr>
                <w:color w:val="FF0000"/>
              </w:rPr>
            </w:pPr>
            <w:r w:rsidRPr="007A763B">
              <w:rPr>
                <w:sz w:val="22"/>
                <w:szCs w:val="22"/>
              </w:rPr>
              <w:t>Laban B</w:t>
            </w:r>
            <w:r w:rsidRPr="007A763B">
              <w:rPr>
                <w:sz w:val="22"/>
                <w:szCs w:val="22"/>
                <w:lang w:val="en-US"/>
              </w:rPr>
              <w:t>N</w:t>
            </w:r>
            <w:r w:rsidRPr="007A763B">
              <w:rPr>
                <w:sz w:val="22"/>
                <w:szCs w:val="22"/>
              </w:rPr>
              <w:t xml:space="preserve">, </w:t>
            </w:r>
            <w:r w:rsidRPr="007A763B">
              <w:rPr>
                <w:sz w:val="22"/>
                <w:szCs w:val="22"/>
                <w:lang w:val="en-US"/>
              </w:rPr>
              <w:t>Tasic</w:t>
            </w:r>
            <w:r w:rsidRPr="007A763B">
              <w:rPr>
                <w:sz w:val="22"/>
                <w:szCs w:val="22"/>
              </w:rPr>
              <w:t xml:space="preserve"> </w:t>
            </w:r>
            <w:r w:rsidRPr="007A763B">
              <w:rPr>
                <w:sz w:val="22"/>
                <w:szCs w:val="22"/>
                <w:lang w:val="en-US"/>
              </w:rPr>
              <w:t>BV</w:t>
            </w:r>
            <w:r w:rsidRPr="007A763B">
              <w:rPr>
                <w:sz w:val="22"/>
                <w:szCs w:val="22"/>
              </w:rPr>
              <w:t xml:space="preserve">, </w:t>
            </w:r>
            <w:r w:rsidRPr="007A763B">
              <w:rPr>
                <w:b/>
                <w:sz w:val="22"/>
                <w:szCs w:val="22"/>
                <w:lang w:val="en-US"/>
              </w:rPr>
              <w:t>Danilovski</w:t>
            </w:r>
            <w:r w:rsidRPr="007A763B">
              <w:rPr>
                <w:b/>
                <w:sz w:val="22"/>
                <w:szCs w:val="22"/>
              </w:rPr>
              <w:t xml:space="preserve"> </w:t>
            </w:r>
            <w:r w:rsidRPr="007A763B">
              <w:rPr>
                <w:b/>
                <w:sz w:val="22"/>
                <w:szCs w:val="22"/>
                <w:lang w:val="en-US"/>
              </w:rPr>
              <w:t>D</w:t>
            </w:r>
            <w:r w:rsidRPr="007A763B">
              <w:rPr>
                <w:sz w:val="22"/>
                <w:szCs w:val="22"/>
              </w:rPr>
              <w:t xml:space="preserve">, </w:t>
            </w:r>
            <w:r w:rsidRPr="007A763B">
              <w:rPr>
                <w:sz w:val="22"/>
                <w:szCs w:val="22"/>
                <w:lang w:val="en-US"/>
              </w:rPr>
              <w:t>Polenakovic</w:t>
            </w:r>
            <w:r w:rsidRPr="007A763B">
              <w:rPr>
                <w:sz w:val="22"/>
                <w:szCs w:val="22"/>
              </w:rPr>
              <w:t xml:space="preserve"> </w:t>
            </w:r>
            <w:r w:rsidRPr="007A763B">
              <w:rPr>
                <w:sz w:val="22"/>
                <w:szCs w:val="22"/>
                <w:lang w:val="en-US"/>
              </w:rPr>
              <w:t>M</w:t>
            </w:r>
            <w:r w:rsidRPr="007A763B">
              <w:rPr>
                <w:sz w:val="22"/>
                <w:szCs w:val="22"/>
              </w:rPr>
              <w:t xml:space="preserve">, </w:t>
            </w:r>
            <w:r w:rsidRPr="007A763B">
              <w:rPr>
                <w:sz w:val="22"/>
                <w:szCs w:val="22"/>
                <w:lang w:val="en-US"/>
              </w:rPr>
              <w:t>Gucev</w:t>
            </w:r>
            <w:r w:rsidRPr="007A763B">
              <w:rPr>
                <w:sz w:val="22"/>
                <w:szCs w:val="22"/>
              </w:rPr>
              <w:t xml:space="preserve"> </w:t>
            </w:r>
            <w:r w:rsidRPr="007A763B">
              <w:rPr>
                <w:sz w:val="22"/>
                <w:szCs w:val="22"/>
                <w:lang w:val="en-US"/>
              </w:rPr>
              <w:t>SZ.</w:t>
            </w:r>
          </w:p>
        </w:tc>
        <w:tc>
          <w:tcPr>
            <w:tcW w:w="2388" w:type="dxa"/>
            <w:vAlign w:val="center"/>
          </w:tcPr>
          <w:p w:rsidR="003D511E" w:rsidRPr="007A763B" w:rsidRDefault="003D511E" w:rsidP="00A06F29">
            <w:r w:rsidRPr="007A763B">
              <w:rPr>
                <w:sz w:val="22"/>
                <w:szCs w:val="22"/>
              </w:rPr>
              <w:t>Severe scoliosis, torticollis and short stature in a woman with wildervanck syndrome (WS)</w:t>
            </w:r>
          </w:p>
        </w:tc>
        <w:tc>
          <w:tcPr>
            <w:tcW w:w="2458" w:type="dxa"/>
            <w:vAlign w:val="center"/>
          </w:tcPr>
          <w:p w:rsidR="003D511E" w:rsidRPr="007A763B" w:rsidRDefault="003D511E" w:rsidP="00A06F29">
            <w:r w:rsidRPr="007A763B">
              <w:rPr>
                <w:sz w:val="22"/>
                <w:szCs w:val="22"/>
                <w:lang w:val="en-US"/>
              </w:rPr>
              <w:t>Prilozi.</w:t>
            </w:r>
            <w:r w:rsidRPr="007A763B">
              <w:rPr>
                <w:sz w:val="22"/>
                <w:szCs w:val="22"/>
              </w:rPr>
              <w:t>2015;36(1):209-11.</w:t>
            </w:r>
          </w:p>
        </w:tc>
      </w:tr>
      <w:tr w:rsidR="003D511E" w:rsidRPr="007A763B" w:rsidTr="0012077E">
        <w:trPr>
          <w:jc w:val="center"/>
        </w:trPr>
        <w:tc>
          <w:tcPr>
            <w:tcW w:w="529" w:type="dxa"/>
            <w:vMerge/>
          </w:tcPr>
          <w:p w:rsidR="003D511E" w:rsidRPr="00D40116" w:rsidRDefault="003D511E" w:rsidP="00A06F29">
            <w:pPr>
              <w:rPr>
                <w:bCs/>
                <w:color w:val="000000"/>
              </w:rPr>
            </w:pPr>
          </w:p>
        </w:tc>
        <w:tc>
          <w:tcPr>
            <w:tcW w:w="696" w:type="dxa"/>
            <w:vMerge/>
          </w:tcPr>
          <w:p w:rsidR="003D511E" w:rsidRPr="007A763B" w:rsidRDefault="003D511E" w:rsidP="00A06F29">
            <w:pPr>
              <w:rPr>
                <w:bCs/>
              </w:rPr>
            </w:pPr>
          </w:p>
        </w:tc>
        <w:tc>
          <w:tcPr>
            <w:tcW w:w="700" w:type="dxa"/>
          </w:tcPr>
          <w:p w:rsidR="003D511E" w:rsidRPr="007A763B" w:rsidRDefault="003D511E" w:rsidP="00A06F29">
            <w:pPr>
              <w:rPr>
                <w:bCs/>
                <w:lang w:val="ru-RU"/>
              </w:rPr>
            </w:pPr>
            <w:r w:rsidRPr="007A763B">
              <w:rPr>
                <w:bCs/>
                <w:sz w:val="22"/>
                <w:szCs w:val="22"/>
                <w:lang w:val="ru-RU"/>
              </w:rPr>
              <w:t>4.</w:t>
            </w:r>
          </w:p>
        </w:tc>
        <w:tc>
          <w:tcPr>
            <w:tcW w:w="2195" w:type="dxa"/>
            <w:vAlign w:val="center"/>
          </w:tcPr>
          <w:p w:rsidR="003D511E" w:rsidRPr="007A763B" w:rsidRDefault="003D511E" w:rsidP="00A06F29">
            <w:pPr>
              <w:rPr>
                <w:color w:val="FF0000"/>
                <w:lang w:val="ru-RU"/>
              </w:rPr>
            </w:pPr>
            <w:r w:rsidRPr="007A763B">
              <w:rPr>
                <w:sz w:val="22"/>
                <w:szCs w:val="22"/>
                <w:lang w:val="pl-PL"/>
              </w:rPr>
              <w:t>Stomnaroska</w:t>
            </w:r>
            <w:r w:rsidRPr="007A763B">
              <w:rPr>
                <w:sz w:val="22"/>
                <w:szCs w:val="22"/>
                <w:lang w:val="ru-RU"/>
              </w:rPr>
              <w:t>-</w:t>
            </w:r>
            <w:r w:rsidRPr="007A763B">
              <w:rPr>
                <w:sz w:val="22"/>
                <w:szCs w:val="22"/>
                <w:lang w:val="pl-PL"/>
              </w:rPr>
              <w:t>Damcevski</w:t>
            </w:r>
            <w:r w:rsidRPr="007A763B">
              <w:rPr>
                <w:sz w:val="22"/>
                <w:szCs w:val="22"/>
                <w:lang w:val="ru-RU"/>
              </w:rPr>
              <w:t xml:space="preserve"> </w:t>
            </w:r>
            <w:r w:rsidRPr="007A763B">
              <w:rPr>
                <w:sz w:val="22"/>
                <w:szCs w:val="22"/>
                <w:lang w:val="pl-PL"/>
              </w:rPr>
              <w:t>O</w:t>
            </w:r>
            <w:r w:rsidRPr="007A763B">
              <w:rPr>
                <w:sz w:val="22"/>
                <w:szCs w:val="22"/>
                <w:lang w:val="ru-RU"/>
              </w:rPr>
              <w:t xml:space="preserve">, </w:t>
            </w:r>
            <w:r w:rsidRPr="007A763B">
              <w:rPr>
                <w:sz w:val="22"/>
                <w:szCs w:val="22"/>
                <w:lang w:val="pl-PL"/>
              </w:rPr>
              <w:t>Petkovska</w:t>
            </w:r>
            <w:r w:rsidRPr="007A763B">
              <w:rPr>
                <w:sz w:val="22"/>
                <w:szCs w:val="22"/>
                <w:lang w:val="ru-RU"/>
              </w:rPr>
              <w:t xml:space="preserve"> </w:t>
            </w:r>
            <w:r w:rsidRPr="007A763B">
              <w:rPr>
                <w:sz w:val="22"/>
                <w:szCs w:val="22"/>
                <w:lang w:val="pl-PL"/>
              </w:rPr>
              <w:t>E</w:t>
            </w:r>
            <w:r w:rsidRPr="007A763B">
              <w:rPr>
                <w:sz w:val="22"/>
                <w:szCs w:val="22"/>
                <w:lang w:val="ru-RU"/>
              </w:rPr>
              <w:t xml:space="preserve">, </w:t>
            </w:r>
            <w:r w:rsidRPr="007A763B">
              <w:rPr>
                <w:sz w:val="22"/>
                <w:szCs w:val="22"/>
                <w:lang w:val="pl-PL"/>
              </w:rPr>
              <w:t>Jancevska</w:t>
            </w:r>
            <w:r w:rsidRPr="007A763B">
              <w:rPr>
                <w:sz w:val="22"/>
                <w:szCs w:val="22"/>
                <w:lang w:val="ru-RU"/>
              </w:rPr>
              <w:t xml:space="preserve"> </w:t>
            </w:r>
            <w:r w:rsidRPr="007A763B">
              <w:rPr>
                <w:sz w:val="22"/>
                <w:szCs w:val="22"/>
                <w:lang w:val="pl-PL"/>
              </w:rPr>
              <w:t>S</w:t>
            </w:r>
            <w:r w:rsidRPr="007A763B">
              <w:rPr>
                <w:sz w:val="22"/>
                <w:szCs w:val="22"/>
                <w:lang w:val="ru-RU"/>
              </w:rPr>
              <w:t xml:space="preserve">, </w:t>
            </w:r>
            <w:r w:rsidRPr="007A763B">
              <w:rPr>
                <w:b/>
                <w:sz w:val="22"/>
                <w:szCs w:val="22"/>
                <w:lang w:val="pl-PL"/>
              </w:rPr>
              <w:t>Danilovski</w:t>
            </w:r>
            <w:r w:rsidRPr="007A763B">
              <w:rPr>
                <w:b/>
                <w:sz w:val="22"/>
                <w:szCs w:val="22"/>
                <w:lang w:val="ru-RU"/>
              </w:rPr>
              <w:t xml:space="preserve"> </w:t>
            </w:r>
            <w:r w:rsidRPr="007A763B">
              <w:rPr>
                <w:b/>
                <w:sz w:val="22"/>
                <w:szCs w:val="22"/>
                <w:lang w:val="pl-PL"/>
              </w:rPr>
              <w:t>D</w:t>
            </w:r>
            <w:r w:rsidRPr="007A763B">
              <w:rPr>
                <w:b/>
                <w:sz w:val="22"/>
                <w:szCs w:val="22"/>
                <w:lang w:val="ru-RU"/>
              </w:rPr>
              <w:t>.</w:t>
            </w:r>
          </w:p>
        </w:tc>
        <w:tc>
          <w:tcPr>
            <w:tcW w:w="2388" w:type="dxa"/>
            <w:vAlign w:val="center"/>
          </w:tcPr>
          <w:p w:rsidR="003D511E" w:rsidRPr="007A763B" w:rsidRDefault="003D511E" w:rsidP="00A06F29">
            <w:r w:rsidRPr="007A763B">
              <w:rPr>
                <w:sz w:val="22"/>
                <w:szCs w:val="22"/>
              </w:rPr>
              <w:t>Neonatal hypoglycaemia: a continuing debate in definition and management</w:t>
            </w:r>
          </w:p>
        </w:tc>
        <w:tc>
          <w:tcPr>
            <w:tcW w:w="2458" w:type="dxa"/>
            <w:vAlign w:val="center"/>
          </w:tcPr>
          <w:p w:rsidR="003D511E" w:rsidRPr="007A763B" w:rsidRDefault="003D511E" w:rsidP="00A06F29">
            <w:pPr>
              <w:rPr>
                <w:bCs/>
                <w:color w:val="FF0000"/>
                <w:lang w:val="mk-MK"/>
              </w:rPr>
            </w:pPr>
            <w:r w:rsidRPr="007A763B">
              <w:rPr>
                <w:sz w:val="22"/>
                <w:szCs w:val="22"/>
                <w:lang w:val="en-US"/>
              </w:rPr>
              <w:t>Prilozi.</w:t>
            </w:r>
            <w:r w:rsidRPr="007A763B">
              <w:rPr>
                <w:sz w:val="22"/>
                <w:szCs w:val="22"/>
              </w:rPr>
              <w:t>2014 Feb;19(1):27-32. doi: 10.1016/j.siny.2013.09.003. Epub 2013 Oct 19.</w:t>
            </w:r>
          </w:p>
        </w:tc>
      </w:tr>
      <w:tr w:rsidR="003D511E" w:rsidRPr="007A763B" w:rsidTr="0012077E">
        <w:trPr>
          <w:jc w:val="center"/>
        </w:trPr>
        <w:tc>
          <w:tcPr>
            <w:tcW w:w="529" w:type="dxa"/>
            <w:vMerge/>
          </w:tcPr>
          <w:p w:rsidR="003D511E" w:rsidRPr="0092124E" w:rsidRDefault="003D511E" w:rsidP="00A06F29">
            <w:pPr>
              <w:rPr>
                <w:bCs/>
                <w:color w:val="000000"/>
              </w:rPr>
            </w:pPr>
          </w:p>
        </w:tc>
        <w:tc>
          <w:tcPr>
            <w:tcW w:w="696" w:type="dxa"/>
            <w:vMerge/>
          </w:tcPr>
          <w:p w:rsidR="003D511E" w:rsidRPr="007A763B" w:rsidRDefault="003D511E" w:rsidP="00A06F29">
            <w:pPr>
              <w:rPr>
                <w:bCs/>
              </w:rPr>
            </w:pPr>
          </w:p>
        </w:tc>
        <w:tc>
          <w:tcPr>
            <w:tcW w:w="700" w:type="dxa"/>
          </w:tcPr>
          <w:p w:rsidR="003D511E" w:rsidRPr="007A763B" w:rsidRDefault="003D511E" w:rsidP="00A06F29">
            <w:pPr>
              <w:rPr>
                <w:bCs/>
                <w:lang w:val="ru-RU"/>
              </w:rPr>
            </w:pPr>
            <w:r w:rsidRPr="007A763B">
              <w:rPr>
                <w:bCs/>
                <w:sz w:val="22"/>
                <w:szCs w:val="22"/>
                <w:lang w:val="ru-RU"/>
              </w:rPr>
              <w:t>5.</w:t>
            </w:r>
          </w:p>
        </w:tc>
        <w:tc>
          <w:tcPr>
            <w:tcW w:w="2195" w:type="dxa"/>
            <w:vAlign w:val="center"/>
          </w:tcPr>
          <w:p w:rsidR="003D511E" w:rsidRPr="007A763B" w:rsidRDefault="003D511E" w:rsidP="00A06F29">
            <w:r w:rsidRPr="007A763B">
              <w:rPr>
                <w:sz w:val="22"/>
                <w:szCs w:val="22"/>
              </w:rPr>
              <w:t xml:space="preserve">Stomnarska O, Petkovska E, Jancevska S, </w:t>
            </w:r>
            <w:r w:rsidRPr="007A763B">
              <w:rPr>
                <w:b/>
                <w:sz w:val="22"/>
                <w:szCs w:val="22"/>
              </w:rPr>
              <w:t>Danilovski D.</w:t>
            </w:r>
          </w:p>
        </w:tc>
        <w:tc>
          <w:tcPr>
            <w:tcW w:w="2388" w:type="dxa"/>
            <w:vAlign w:val="center"/>
          </w:tcPr>
          <w:p w:rsidR="003D511E" w:rsidRPr="007A763B" w:rsidRDefault="003D511E" w:rsidP="00A06F29">
            <w:r w:rsidRPr="007A763B">
              <w:rPr>
                <w:sz w:val="22"/>
                <w:szCs w:val="22"/>
              </w:rPr>
              <w:t>Neonatal hypoglycaemia: risk factors and outcomes</w:t>
            </w:r>
          </w:p>
        </w:tc>
        <w:tc>
          <w:tcPr>
            <w:tcW w:w="2458" w:type="dxa"/>
            <w:vAlign w:val="center"/>
          </w:tcPr>
          <w:p w:rsidR="003D511E" w:rsidRPr="007A763B" w:rsidRDefault="003D511E" w:rsidP="00A06F29">
            <w:pPr>
              <w:rPr>
                <w:lang w:val="mk-MK"/>
              </w:rPr>
            </w:pPr>
            <w:r w:rsidRPr="007A763B">
              <w:rPr>
                <w:sz w:val="22"/>
                <w:szCs w:val="22"/>
                <w:lang w:val="en-US"/>
              </w:rPr>
              <w:t>Prilozi.</w:t>
            </w:r>
            <w:r w:rsidRPr="007A763B">
              <w:rPr>
                <w:sz w:val="22"/>
                <w:szCs w:val="22"/>
                <w:lang w:val="mk-MK"/>
              </w:rPr>
              <w:t>Contributions. Sec. of Med. Sci., XXXVIII 1, 2017</w:t>
            </w:r>
          </w:p>
        </w:tc>
      </w:tr>
      <w:tr w:rsidR="003D511E" w:rsidRPr="007A763B" w:rsidTr="0012077E">
        <w:trPr>
          <w:jc w:val="center"/>
        </w:trPr>
        <w:tc>
          <w:tcPr>
            <w:tcW w:w="529" w:type="dxa"/>
            <w:vMerge/>
          </w:tcPr>
          <w:p w:rsidR="003D511E" w:rsidRPr="0092124E" w:rsidRDefault="003D511E" w:rsidP="00A06F29">
            <w:pPr>
              <w:rPr>
                <w:bCs/>
                <w:color w:val="000000"/>
              </w:rPr>
            </w:pPr>
          </w:p>
        </w:tc>
        <w:tc>
          <w:tcPr>
            <w:tcW w:w="696" w:type="dxa"/>
            <w:vMerge/>
          </w:tcPr>
          <w:p w:rsidR="003D511E" w:rsidRPr="007A763B" w:rsidRDefault="003D511E" w:rsidP="00A06F29">
            <w:pPr>
              <w:rPr>
                <w:bCs/>
              </w:rPr>
            </w:pPr>
          </w:p>
        </w:tc>
        <w:tc>
          <w:tcPr>
            <w:tcW w:w="700" w:type="dxa"/>
          </w:tcPr>
          <w:p w:rsidR="003D511E" w:rsidRPr="007A763B" w:rsidRDefault="003D511E" w:rsidP="00A06F29">
            <w:pPr>
              <w:rPr>
                <w:bCs/>
                <w:lang w:val="ru-RU"/>
              </w:rPr>
            </w:pPr>
            <w:r w:rsidRPr="007A763B">
              <w:rPr>
                <w:bCs/>
                <w:sz w:val="22"/>
                <w:szCs w:val="22"/>
                <w:lang w:val="ru-RU"/>
              </w:rPr>
              <w:t>6.</w:t>
            </w:r>
          </w:p>
        </w:tc>
        <w:tc>
          <w:tcPr>
            <w:tcW w:w="2195" w:type="dxa"/>
            <w:vAlign w:val="center"/>
          </w:tcPr>
          <w:p w:rsidR="003D511E" w:rsidRPr="007A763B" w:rsidRDefault="003D511E" w:rsidP="00A06F29">
            <w:r w:rsidRPr="007A763B">
              <w:rPr>
                <w:sz w:val="22"/>
                <w:szCs w:val="22"/>
              </w:rPr>
              <w:t xml:space="preserve">Tasic V, </w:t>
            </w:r>
            <w:r w:rsidRPr="007A763B">
              <w:rPr>
                <w:b/>
                <w:sz w:val="22"/>
                <w:szCs w:val="22"/>
              </w:rPr>
              <w:t>Danilovski D</w:t>
            </w:r>
            <w:r w:rsidRPr="007A763B">
              <w:rPr>
                <w:sz w:val="22"/>
                <w:szCs w:val="22"/>
              </w:rPr>
              <w:t>, Gucev Z.</w:t>
            </w:r>
          </w:p>
        </w:tc>
        <w:tc>
          <w:tcPr>
            <w:tcW w:w="2388" w:type="dxa"/>
            <w:vAlign w:val="center"/>
          </w:tcPr>
          <w:p w:rsidR="003D511E" w:rsidRPr="007A763B" w:rsidRDefault="003D511E" w:rsidP="00A06F29">
            <w:r w:rsidRPr="007A763B">
              <w:rPr>
                <w:sz w:val="22"/>
                <w:szCs w:val="22"/>
              </w:rPr>
              <w:t>The Child Healt Care System of Macedonia</w:t>
            </w:r>
          </w:p>
        </w:tc>
        <w:tc>
          <w:tcPr>
            <w:tcW w:w="2458" w:type="dxa"/>
          </w:tcPr>
          <w:p w:rsidR="003D511E" w:rsidRPr="007A763B" w:rsidRDefault="003D511E" w:rsidP="00A06F29">
            <w:pPr>
              <w:rPr>
                <w:bCs/>
              </w:rPr>
            </w:pPr>
          </w:p>
        </w:tc>
      </w:tr>
      <w:tr w:rsidR="003D511E" w:rsidRPr="007A763B" w:rsidTr="0012077E">
        <w:trPr>
          <w:jc w:val="center"/>
        </w:trPr>
        <w:tc>
          <w:tcPr>
            <w:tcW w:w="529" w:type="dxa"/>
            <w:vMerge/>
          </w:tcPr>
          <w:p w:rsidR="003D511E" w:rsidRPr="006D7C57" w:rsidRDefault="003D511E" w:rsidP="00A06F29">
            <w:pPr>
              <w:rPr>
                <w:bCs/>
                <w:color w:val="000000"/>
              </w:rPr>
            </w:pPr>
          </w:p>
        </w:tc>
        <w:tc>
          <w:tcPr>
            <w:tcW w:w="696" w:type="dxa"/>
            <w:vMerge w:val="restart"/>
          </w:tcPr>
          <w:p w:rsidR="003D511E" w:rsidRPr="007A763B" w:rsidRDefault="003D511E" w:rsidP="00A06F29">
            <w:pPr>
              <w:rPr>
                <w:bCs/>
                <w:lang w:val="ru-RU"/>
              </w:rPr>
            </w:pPr>
            <w:r w:rsidRPr="007A763B">
              <w:rPr>
                <w:bCs/>
                <w:sz w:val="22"/>
                <w:szCs w:val="22"/>
                <w:lang w:val="ru-RU"/>
              </w:rPr>
              <w:t>12.2.</w:t>
            </w:r>
          </w:p>
        </w:tc>
        <w:tc>
          <w:tcPr>
            <w:tcW w:w="7741" w:type="dxa"/>
            <w:gridSpan w:val="4"/>
          </w:tcPr>
          <w:p w:rsidR="003D511E" w:rsidRPr="007A763B" w:rsidRDefault="003D511E" w:rsidP="00A06F29">
            <w:pPr>
              <w:rPr>
                <w:bCs/>
                <w:lang w:val="ru-RU"/>
              </w:rPr>
            </w:pPr>
            <w:r w:rsidRPr="007A763B">
              <w:rPr>
                <w:bCs/>
                <w:sz w:val="22"/>
                <w:szCs w:val="22"/>
                <w:lang w:val="ru-RU"/>
              </w:rPr>
              <w:t xml:space="preserve">Доказ за најмалку два печатени научноистражувачки трудови во меѓународни </w:t>
            </w:r>
            <w:r w:rsidRPr="007A763B">
              <w:rPr>
                <w:bCs/>
                <w:sz w:val="22"/>
                <w:szCs w:val="22"/>
                <w:lang w:val="mk-MK"/>
              </w:rPr>
              <w:t xml:space="preserve">научни </w:t>
            </w:r>
            <w:r w:rsidRPr="007A763B">
              <w:rPr>
                <w:bCs/>
                <w:sz w:val="22"/>
                <w:szCs w:val="22"/>
                <w:lang w:val="ru-RU"/>
              </w:rPr>
              <w:t>списанија со импакт фактор во даденото поле во последните пет години</w:t>
            </w:r>
          </w:p>
        </w:tc>
      </w:tr>
      <w:tr w:rsidR="003D511E" w:rsidRPr="007A763B" w:rsidTr="0012077E">
        <w:trPr>
          <w:jc w:val="center"/>
        </w:trPr>
        <w:tc>
          <w:tcPr>
            <w:tcW w:w="529" w:type="dxa"/>
            <w:vMerge/>
          </w:tcPr>
          <w:p w:rsidR="003D511E" w:rsidRPr="00637D7B" w:rsidRDefault="003D511E" w:rsidP="00A06F29">
            <w:pPr>
              <w:rPr>
                <w:bCs/>
                <w:color w:val="000000"/>
                <w:lang w:val="ru-RU"/>
              </w:rPr>
            </w:pPr>
          </w:p>
        </w:tc>
        <w:tc>
          <w:tcPr>
            <w:tcW w:w="696" w:type="dxa"/>
            <w:vMerge/>
          </w:tcPr>
          <w:p w:rsidR="003D511E" w:rsidRPr="007A763B" w:rsidRDefault="003D511E" w:rsidP="00A06F29">
            <w:pPr>
              <w:rPr>
                <w:bCs/>
                <w:lang w:val="ru-RU"/>
              </w:rPr>
            </w:pPr>
          </w:p>
        </w:tc>
        <w:tc>
          <w:tcPr>
            <w:tcW w:w="700" w:type="dxa"/>
          </w:tcPr>
          <w:p w:rsidR="003D511E" w:rsidRPr="007A763B" w:rsidRDefault="003D511E" w:rsidP="00A06F29">
            <w:pPr>
              <w:rPr>
                <w:bCs/>
                <w:lang w:val="en-US"/>
              </w:rPr>
            </w:pPr>
            <w:r w:rsidRPr="007A763B">
              <w:rPr>
                <w:bCs/>
                <w:sz w:val="22"/>
                <w:szCs w:val="22"/>
                <w:lang w:val="ru-RU"/>
              </w:rPr>
              <w:t xml:space="preserve">Ред. </w:t>
            </w:r>
          </w:p>
          <w:p w:rsidR="003D511E" w:rsidRPr="007A763B" w:rsidRDefault="003D511E" w:rsidP="00A06F29">
            <w:pPr>
              <w:rPr>
                <w:bCs/>
                <w:lang w:val="ru-RU"/>
              </w:rPr>
            </w:pPr>
            <w:r w:rsidRPr="007A763B">
              <w:rPr>
                <w:bCs/>
                <w:sz w:val="22"/>
                <w:szCs w:val="22"/>
                <w:lang w:val="ru-RU"/>
              </w:rPr>
              <w:t>број</w:t>
            </w:r>
          </w:p>
        </w:tc>
        <w:tc>
          <w:tcPr>
            <w:tcW w:w="2195" w:type="dxa"/>
          </w:tcPr>
          <w:p w:rsidR="003D511E" w:rsidRPr="007A763B" w:rsidRDefault="003D511E" w:rsidP="00A06F29">
            <w:pPr>
              <w:rPr>
                <w:bCs/>
                <w:lang w:val="ru-RU"/>
              </w:rPr>
            </w:pPr>
            <w:r w:rsidRPr="007A763B">
              <w:rPr>
                <w:bCs/>
                <w:sz w:val="22"/>
                <w:szCs w:val="22"/>
                <w:lang w:val="ru-RU"/>
              </w:rPr>
              <w:t>Автори</w:t>
            </w:r>
          </w:p>
        </w:tc>
        <w:tc>
          <w:tcPr>
            <w:tcW w:w="2388" w:type="dxa"/>
          </w:tcPr>
          <w:p w:rsidR="003D511E" w:rsidRPr="007A763B" w:rsidRDefault="003D511E" w:rsidP="00A06F29">
            <w:pPr>
              <w:rPr>
                <w:bCs/>
                <w:lang w:val="ru-RU"/>
              </w:rPr>
            </w:pPr>
            <w:r w:rsidRPr="007A763B">
              <w:rPr>
                <w:bCs/>
                <w:sz w:val="22"/>
                <w:szCs w:val="22"/>
                <w:lang w:val="ru-RU"/>
              </w:rPr>
              <w:t>Наслов</w:t>
            </w:r>
          </w:p>
        </w:tc>
        <w:tc>
          <w:tcPr>
            <w:tcW w:w="2458" w:type="dxa"/>
          </w:tcPr>
          <w:p w:rsidR="003D511E" w:rsidRPr="007A763B" w:rsidRDefault="003D511E" w:rsidP="00A06F29">
            <w:pPr>
              <w:rPr>
                <w:bCs/>
                <w:lang w:val="ru-RU"/>
              </w:rPr>
            </w:pPr>
            <w:r w:rsidRPr="007A763B">
              <w:rPr>
                <w:bCs/>
                <w:sz w:val="22"/>
                <w:szCs w:val="22"/>
                <w:lang w:val="ru-RU"/>
              </w:rPr>
              <w:t>Издавач /</w:t>
            </w:r>
            <w:r w:rsidRPr="007A763B">
              <w:rPr>
                <w:bCs/>
                <w:sz w:val="22"/>
                <w:szCs w:val="22"/>
                <w:lang w:val="en-US"/>
              </w:rPr>
              <w:t xml:space="preserve"> </w:t>
            </w:r>
            <w:r w:rsidRPr="007A763B">
              <w:rPr>
                <w:bCs/>
                <w:sz w:val="22"/>
                <w:szCs w:val="22"/>
                <w:lang w:val="ru-RU"/>
              </w:rPr>
              <w:t>година</w:t>
            </w:r>
          </w:p>
        </w:tc>
      </w:tr>
      <w:tr w:rsidR="003D511E" w:rsidRPr="007A763B" w:rsidTr="0012077E">
        <w:trPr>
          <w:jc w:val="center"/>
        </w:trPr>
        <w:tc>
          <w:tcPr>
            <w:tcW w:w="529" w:type="dxa"/>
            <w:vMerge/>
          </w:tcPr>
          <w:p w:rsidR="003D511E" w:rsidRPr="00637D7B" w:rsidRDefault="003D511E" w:rsidP="00A06F29">
            <w:pPr>
              <w:rPr>
                <w:bCs/>
                <w:color w:val="000000"/>
                <w:lang w:val="ru-RU"/>
              </w:rPr>
            </w:pPr>
          </w:p>
        </w:tc>
        <w:tc>
          <w:tcPr>
            <w:tcW w:w="696" w:type="dxa"/>
            <w:vMerge/>
          </w:tcPr>
          <w:p w:rsidR="003D511E" w:rsidRPr="007A763B" w:rsidRDefault="003D511E" w:rsidP="00A06F29">
            <w:pPr>
              <w:rPr>
                <w:bCs/>
                <w:lang w:val="ru-RU"/>
              </w:rPr>
            </w:pPr>
          </w:p>
        </w:tc>
        <w:tc>
          <w:tcPr>
            <w:tcW w:w="700" w:type="dxa"/>
          </w:tcPr>
          <w:p w:rsidR="003D511E" w:rsidRPr="007A763B" w:rsidRDefault="003D511E" w:rsidP="00A06F29">
            <w:pPr>
              <w:rPr>
                <w:bCs/>
                <w:lang w:val="ru-RU"/>
              </w:rPr>
            </w:pPr>
            <w:r w:rsidRPr="007A763B">
              <w:rPr>
                <w:bCs/>
                <w:sz w:val="22"/>
                <w:szCs w:val="22"/>
                <w:lang w:val="ru-RU"/>
              </w:rPr>
              <w:t>1.</w:t>
            </w:r>
          </w:p>
        </w:tc>
        <w:tc>
          <w:tcPr>
            <w:tcW w:w="2195" w:type="dxa"/>
            <w:vAlign w:val="center"/>
          </w:tcPr>
          <w:p w:rsidR="003D511E" w:rsidRPr="007A763B" w:rsidRDefault="003D511E" w:rsidP="00A06F29">
            <w:r w:rsidRPr="007A763B">
              <w:rPr>
                <w:sz w:val="22"/>
                <w:szCs w:val="22"/>
              </w:rPr>
              <w:t xml:space="preserve">Tasic V, </w:t>
            </w:r>
            <w:r w:rsidRPr="007A763B">
              <w:rPr>
                <w:b/>
                <w:sz w:val="22"/>
                <w:szCs w:val="22"/>
              </w:rPr>
              <w:t>Danilovski D</w:t>
            </w:r>
            <w:r w:rsidRPr="007A763B">
              <w:rPr>
                <w:sz w:val="22"/>
                <w:szCs w:val="22"/>
              </w:rPr>
              <w:t>, Gucev Z.</w:t>
            </w:r>
          </w:p>
        </w:tc>
        <w:tc>
          <w:tcPr>
            <w:tcW w:w="2388" w:type="dxa"/>
            <w:vAlign w:val="center"/>
          </w:tcPr>
          <w:p w:rsidR="003D511E" w:rsidRPr="007A763B" w:rsidRDefault="003D511E" w:rsidP="00A06F29">
            <w:r w:rsidRPr="007A763B">
              <w:rPr>
                <w:sz w:val="22"/>
                <w:szCs w:val="22"/>
              </w:rPr>
              <w:t>The Child Healt Care System of Macedonia</w:t>
            </w:r>
          </w:p>
        </w:tc>
        <w:tc>
          <w:tcPr>
            <w:tcW w:w="2458" w:type="dxa"/>
            <w:vAlign w:val="center"/>
          </w:tcPr>
          <w:p w:rsidR="003D511E" w:rsidRPr="007A763B" w:rsidRDefault="003D511E" w:rsidP="00A06F29">
            <w:hyperlink r:id="rId170" w:tooltip="The Journal of pediatrics." w:history="1">
              <w:r w:rsidRPr="007A763B">
                <w:rPr>
                  <w:rStyle w:val="Hyperlink"/>
                  <w:sz w:val="22"/>
                  <w:szCs w:val="22"/>
                </w:rPr>
                <w:t>J Pediatr.</w:t>
              </w:r>
            </w:hyperlink>
            <w:r w:rsidRPr="007A763B">
              <w:rPr>
                <w:sz w:val="22"/>
                <w:szCs w:val="22"/>
              </w:rPr>
              <w:t> 2016 Oct;177S:S127-S137. doi: 10.1016/j.jpeds.2016.04.049.</w:t>
            </w:r>
          </w:p>
        </w:tc>
      </w:tr>
      <w:tr w:rsidR="003D511E" w:rsidRPr="007A763B" w:rsidTr="0012077E">
        <w:trPr>
          <w:jc w:val="center"/>
        </w:trPr>
        <w:tc>
          <w:tcPr>
            <w:tcW w:w="529" w:type="dxa"/>
            <w:vMerge/>
          </w:tcPr>
          <w:p w:rsidR="003D511E" w:rsidRPr="0092124E" w:rsidRDefault="003D511E" w:rsidP="00A06F29">
            <w:pPr>
              <w:rPr>
                <w:bCs/>
                <w:color w:val="000000"/>
              </w:rPr>
            </w:pPr>
          </w:p>
        </w:tc>
        <w:tc>
          <w:tcPr>
            <w:tcW w:w="696" w:type="dxa"/>
            <w:vMerge/>
          </w:tcPr>
          <w:p w:rsidR="003D511E" w:rsidRPr="007A763B" w:rsidRDefault="003D511E" w:rsidP="00A06F29">
            <w:pPr>
              <w:rPr>
                <w:bCs/>
              </w:rPr>
            </w:pPr>
          </w:p>
        </w:tc>
        <w:tc>
          <w:tcPr>
            <w:tcW w:w="700" w:type="dxa"/>
          </w:tcPr>
          <w:p w:rsidR="003D511E" w:rsidRPr="007A763B" w:rsidRDefault="003D511E" w:rsidP="00A06F29">
            <w:pPr>
              <w:rPr>
                <w:bCs/>
                <w:lang w:val="ru-RU"/>
              </w:rPr>
            </w:pPr>
            <w:r w:rsidRPr="007A763B">
              <w:rPr>
                <w:bCs/>
                <w:sz w:val="22"/>
                <w:szCs w:val="22"/>
                <w:lang w:val="ru-RU"/>
              </w:rPr>
              <w:t>2.</w:t>
            </w:r>
          </w:p>
        </w:tc>
        <w:tc>
          <w:tcPr>
            <w:tcW w:w="2195" w:type="dxa"/>
            <w:vAlign w:val="center"/>
          </w:tcPr>
          <w:p w:rsidR="003D511E" w:rsidRPr="007A763B" w:rsidRDefault="003D511E" w:rsidP="00A06F29">
            <w:pPr>
              <w:rPr>
                <w:lang w:val="ru-RU"/>
              </w:rPr>
            </w:pPr>
            <w:r w:rsidRPr="007A763B">
              <w:rPr>
                <w:sz w:val="22"/>
                <w:szCs w:val="22"/>
              </w:rPr>
              <w:t>Stomnaroska</w:t>
            </w:r>
            <w:r w:rsidRPr="007A763B">
              <w:rPr>
                <w:sz w:val="22"/>
                <w:szCs w:val="22"/>
                <w:lang w:val="ru-RU"/>
              </w:rPr>
              <w:t xml:space="preserve"> </w:t>
            </w:r>
            <w:r w:rsidRPr="007A763B">
              <w:rPr>
                <w:sz w:val="22"/>
                <w:szCs w:val="22"/>
              </w:rPr>
              <w:t>O</w:t>
            </w:r>
            <w:r w:rsidRPr="007A763B">
              <w:rPr>
                <w:sz w:val="22"/>
                <w:szCs w:val="22"/>
                <w:lang w:val="ru-RU"/>
              </w:rPr>
              <w:t xml:space="preserve">, </w:t>
            </w:r>
            <w:r w:rsidRPr="007A763B">
              <w:rPr>
                <w:sz w:val="22"/>
                <w:szCs w:val="22"/>
              </w:rPr>
              <w:t>Petkovska</w:t>
            </w:r>
            <w:r w:rsidRPr="007A763B">
              <w:rPr>
                <w:sz w:val="22"/>
                <w:szCs w:val="22"/>
                <w:lang w:val="ru-RU"/>
              </w:rPr>
              <w:t xml:space="preserve"> </w:t>
            </w:r>
            <w:r w:rsidRPr="007A763B">
              <w:rPr>
                <w:sz w:val="22"/>
                <w:szCs w:val="22"/>
              </w:rPr>
              <w:t>E</w:t>
            </w:r>
            <w:r w:rsidRPr="007A763B">
              <w:rPr>
                <w:sz w:val="22"/>
                <w:szCs w:val="22"/>
                <w:lang w:val="ru-RU"/>
              </w:rPr>
              <w:t xml:space="preserve">, </w:t>
            </w:r>
            <w:r w:rsidRPr="007A763B">
              <w:rPr>
                <w:sz w:val="22"/>
                <w:szCs w:val="22"/>
              </w:rPr>
              <w:t>Ivanovska</w:t>
            </w:r>
            <w:r w:rsidRPr="007A763B">
              <w:rPr>
                <w:sz w:val="22"/>
                <w:szCs w:val="22"/>
                <w:lang w:val="ru-RU"/>
              </w:rPr>
              <w:t xml:space="preserve"> </w:t>
            </w:r>
            <w:r w:rsidRPr="007A763B">
              <w:rPr>
                <w:sz w:val="22"/>
                <w:szCs w:val="22"/>
              </w:rPr>
              <w:t>S</w:t>
            </w:r>
            <w:r w:rsidRPr="007A763B">
              <w:rPr>
                <w:sz w:val="22"/>
                <w:szCs w:val="22"/>
                <w:lang w:val="ru-RU"/>
              </w:rPr>
              <w:t xml:space="preserve">, </w:t>
            </w:r>
            <w:r w:rsidRPr="007A763B">
              <w:rPr>
                <w:sz w:val="22"/>
                <w:szCs w:val="22"/>
              </w:rPr>
              <w:t>Jancevska</w:t>
            </w:r>
            <w:r w:rsidRPr="007A763B">
              <w:rPr>
                <w:sz w:val="22"/>
                <w:szCs w:val="22"/>
                <w:lang w:val="ru-RU"/>
              </w:rPr>
              <w:t xml:space="preserve"> </w:t>
            </w:r>
            <w:r w:rsidRPr="007A763B">
              <w:rPr>
                <w:sz w:val="22"/>
                <w:szCs w:val="22"/>
              </w:rPr>
              <w:t>S</w:t>
            </w:r>
            <w:r w:rsidRPr="007A763B">
              <w:rPr>
                <w:sz w:val="22"/>
                <w:szCs w:val="22"/>
                <w:lang w:val="ru-RU"/>
              </w:rPr>
              <w:t xml:space="preserve">, </w:t>
            </w:r>
            <w:r w:rsidRPr="007A763B">
              <w:rPr>
                <w:b/>
                <w:sz w:val="22"/>
                <w:szCs w:val="22"/>
              </w:rPr>
              <w:t>Danilovski</w:t>
            </w:r>
            <w:r w:rsidRPr="007A763B">
              <w:rPr>
                <w:b/>
                <w:sz w:val="22"/>
                <w:szCs w:val="22"/>
                <w:lang w:val="ru-RU"/>
              </w:rPr>
              <w:t xml:space="preserve"> </w:t>
            </w:r>
            <w:r w:rsidRPr="007A763B">
              <w:rPr>
                <w:b/>
                <w:sz w:val="22"/>
                <w:szCs w:val="22"/>
              </w:rPr>
              <w:t>D</w:t>
            </w:r>
            <w:r w:rsidRPr="007A763B">
              <w:rPr>
                <w:b/>
                <w:sz w:val="22"/>
                <w:szCs w:val="22"/>
                <w:lang w:val="ru-RU"/>
              </w:rPr>
              <w:t>.</w:t>
            </w:r>
          </w:p>
        </w:tc>
        <w:tc>
          <w:tcPr>
            <w:tcW w:w="2388" w:type="dxa"/>
            <w:vAlign w:val="center"/>
          </w:tcPr>
          <w:p w:rsidR="003D511E" w:rsidRPr="007A763B" w:rsidRDefault="003D511E" w:rsidP="00A06F29">
            <w:r w:rsidRPr="007A763B">
              <w:rPr>
                <w:sz w:val="22"/>
                <w:szCs w:val="22"/>
              </w:rPr>
              <w:t>Hypoglycaemia in the newborn</w:t>
            </w:r>
          </w:p>
        </w:tc>
        <w:tc>
          <w:tcPr>
            <w:tcW w:w="2458" w:type="dxa"/>
            <w:vAlign w:val="center"/>
          </w:tcPr>
          <w:p w:rsidR="003D511E" w:rsidRPr="007A763B" w:rsidRDefault="003D511E" w:rsidP="00A06F29">
            <w:r w:rsidRPr="007A763B">
              <w:rPr>
                <w:sz w:val="22"/>
                <w:szCs w:val="22"/>
                <w:lang w:val="mk-MK"/>
              </w:rPr>
              <w:t xml:space="preserve">Прифатено за публикување во </w:t>
            </w:r>
            <w:r w:rsidRPr="007A763B">
              <w:rPr>
                <w:i/>
                <w:sz w:val="22"/>
                <w:szCs w:val="22"/>
                <w:lang w:val="mk-MK"/>
              </w:rPr>
              <w:t>Прилози</w:t>
            </w:r>
            <w:r w:rsidRPr="007A763B">
              <w:rPr>
                <w:sz w:val="22"/>
                <w:szCs w:val="22"/>
                <w:lang w:val="mk-MK"/>
              </w:rPr>
              <w:t>, во бројот 38/2 за 2017 година</w:t>
            </w:r>
          </w:p>
        </w:tc>
      </w:tr>
    </w:tbl>
    <w:p w:rsidR="003D511E" w:rsidRDefault="003D511E" w:rsidP="005A6607">
      <w:pPr>
        <w:ind w:left="360"/>
        <w:jc w:val="both"/>
        <w:rPr>
          <w:b/>
          <w:color w:val="FF0000"/>
          <w:sz w:val="28"/>
          <w:szCs w:val="28"/>
          <w:lang w:val="ru-RU"/>
        </w:rPr>
      </w:pPr>
    </w:p>
    <w:p w:rsidR="003D511E" w:rsidRPr="0012077E" w:rsidRDefault="003D511E" w:rsidP="005F4156">
      <w:pPr>
        <w:jc w:val="both"/>
        <w:rPr>
          <w:color w:val="FF0000"/>
          <w:lang w:val="mk-MK"/>
        </w:rPr>
      </w:pPr>
    </w:p>
    <w:p w:rsidR="003D511E" w:rsidRPr="005F4156" w:rsidRDefault="003D511E" w:rsidP="005F4156">
      <w:pPr>
        <w:numPr>
          <w:ilvl w:val="0"/>
          <w:numId w:val="19"/>
        </w:numPr>
        <w:jc w:val="both"/>
        <w:rPr>
          <w:lang w:val="en-US"/>
        </w:rPr>
      </w:pPr>
      <w:r w:rsidRPr="005F4156">
        <w:rPr>
          <w:b/>
          <w:sz w:val="28"/>
          <w:szCs w:val="28"/>
          <w:lang w:val="mk-MK"/>
        </w:rPr>
        <w:t>проф. др Драган  Ѓорѓев</w:t>
      </w:r>
      <w:r w:rsidRPr="005F4156">
        <w:rPr>
          <w:lang w:val="mk-MK"/>
        </w:rPr>
        <w:t>- Катедра по хигиена</w:t>
      </w:r>
    </w:p>
    <w:p w:rsidR="003D511E" w:rsidRDefault="003D511E" w:rsidP="005F4156">
      <w:pPr>
        <w:ind w:left="360"/>
        <w:jc w:val="both"/>
        <w:rPr>
          <w:color w:val="FF0000"/>
          <w:lang w:val="en-US"/>
        </w:rPr>
      </w:pPr>
    </w:p>
    <w:tbl>
      <w:tblPr>
        <w:tblW w:w="9100" w:type="dxa"/>
        <w:tblCellMar>
          <w:left w:w="10" w:type="dxa"/>
          <w:right w:w="10" w:type="dxa"/>
        </w:tblCellMar>
        <w:tblLook w:val="00A0"/>
      </w:tblPr>
      <w:tblGrid>
        <w:gridCol w:w="823"/>
        <w:gridCol w:w="710"/>
        <w:gridCol w:w="647"/>
        <w:gridCol w:w="1596"/>
        <w:gridCol w:w="612"/>
        <w:gridCol w:w="1904"/>
        <w:gridCol w:w="188"/>
        <w:gridCol w:w="2620"/>
      </w:tblGrid>
      <w:tr w:rsidR="003D511E" w:rsidRPr="00A72F6D" w:rsidTr="0012077E">
        <w:trPr>
          <w:trHeight w:val="87"/>
        </w:trPr>
        <w:tc>
          <w:tcPr>
            <w:tcW w:w="823" w:type="dxa"/>
            <w:vMerge w:val="restart"/>
            <w:tcBorders>
              <w:top w:val="nil"/>
              <w:left w:val="single" w:sz="4" w:space="0" w:color="000000"/>
              <w:bottom w:val="nil"/>
              <w:right w:val="single" w:sz="4" w:space="0" w:color="000000"/>
            </w:tcBorders>
            <w:shd w:val="clear" w:color="auto" w:fill="FFFFFF"/>
          </w:tcPr>
          <w:p w:rsidR="003D511E" w:rsidRPr="00A72F6D" w:rsidRDefault="003D511E" w:rsidP="00026DAC">
            <w:r w:rsidRPr="00A72F6D">
              <w:t>12.</w:t>
            </w:r>
          </w:p>
        </w:tc>
        <w:tc>
          <w:tcPr>
            <w:tcW w:w="827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rPr>
                <w:lang w:val="mk-MK"/>
              </w:rPr>
            </w:pPr>
            <w:r w:rsidRPr="00A72F6D">
              <w:rPr>
                <w:bCs/>
                <w:lang w:val="mk-MK"/>
              </w:rPr>
              <w:t>За ментори на докторски трудови селектирани</w:t>
            </w:r>
            <w:r w:rsidRPr="00A72F6D">
              <w:rPr>
                <w:bCs/>
                <w:lang w:val="ru-RU"/>
              </w:rPr>
              <w:t xml:space="preserve"> резултати во последните четири/ пет години</w:t>
            </w:r>
          </w:p>
        </w:tc>
      </w:tr>
      <w:tr w:rsidR="003D511E" w:rsidRPr="00A72F6D" w:rsidTr="0012077E">
        <w:trPr>
          <w:trHeight w:val="87"/>
        </w:trPr>
        <w:tc>
          <w:tcPr>
            <w:tcW w:w="823" w:type="dxa"/>
            <w:vMerge/>
            <w:tcBorders>
              <w:top w:val="nil"/>
              <w:left w:val="single" w:sz="4" w:space="0" w:color="000000"/>
              <w:bottom w:val="nil"/>
              <w:right w:val="single" w:sz="4" w:space="0" w:color="000000"/>
            </w:tcBorders>
            <w:vAlign w:val="center"/>
          </w:tcPr>
          <w:p w:rsidR="003D511E" w:rsidRPr="00A72F6D" w:rsidRDefault="003D511E" w:rsidP="00026DAC"/>
        </w:tc>
        <w:tc>
          <w:tcPr>
            <w:tcW w:w="7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rPr>
                <w:lang w:val="ru-RU"/>
              </w:rPr>
            </w:pPr>
            <w:r w:rsidRPr="00A72F6D">
              <w:t>12.1.</w:t>
            </w:r>
          </w:p>
        </w:tc>
        <w:tc>
          <w:tcPr>
            <w:tcW w:w="75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rPr>
                <w:lang w:val="mk-MK"/>
              </w:rPr>
            </w:pPr>
            <w:r w:rsidRPr="00A72F6D">
              <w:rPr>
                <w:bCs/>
                <w:lang w:val="ru-RU"/>
              </w:rPr>
              <w:t xml:space="preserve">Доказ за печатени научноистражувачки трудови во меѓународни </w:t>
            </w:r>
            <w:r w:rsidRPr="00A72F6D">
              <w:rPr>
                <w:bCs/>
                <w:lang w:val="mk-MK"/>
              </w:rPr>
              <w:t xml:space="preserve">научни </w:t>
            </w:r>
            <w:r w:rsidRPr="00A72F6D">
              <w:rPr>
                <w:bCs/>
                <w:lang w:val="ru-RU"/>
              </w:rPr>
              <w:t>списанија или меѓународни научни публикации во даденото поле (до шест) во последните пет години</w:t>
            </w:r>
          </w:p>
        </w:tc>
      </w:tr>
      <w:tr w:rsidR="003D511E" w:rsidRPr="00A72F6D" w:rsidTr="0012077E">
        <w:trPr>
          <w:trHeight w:val="87"/>
        </w:trPr>
        <w:tc>
          <w:tcPr>
            <w:tcW w:w="823" w:type="dxa"/>
            <w:vMerge/>
            <w:tcBorders>
              <w:top w:val="nil"/>
              <w:left w:val="single" w:sz="4" w:space="0" w:color="000000"/>
              <w:bottom w:val="nil"/>
              <w:right w:val="single" w:sz="4" w:space="0" w:color="000000"/>
            </w:tcBorders>
            <w:vAlign w:val="center"/>
          </w:tcPr>
          <w:p w:rsidR="003D511E" w:rsidRPr="00A72F6D" w:rsidRDefault="003D511E" w:rsidP="00026DAC"/>
        </w:tc>
        <w:tc>
          <w:tcPr>
            <w:tcW w:w="7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rPr>
                <w:bCs/>
              </w:rPr>
            </w:pPr>
            <w:r w:rsidRPr="00A72F6D">
              <w:rPr>
                <w:bCs/>
                <w:lang w:val="ru-RU"/>
              </w:rPr>
              <w:t xml:space="preserve">Ред. </w:t>
            </w:r>
          </w:p>
          <w:p w:rsidR="003D511E" w:rsidRPr="00A72F6D" w:rsidRDefault="003D511E" w:rsidP="00026DAC">
            <w:pPr>
              <w:rPr>
                <w:lang w:val="ru-RU"/>
              </w:rPr>
            </w:pPr>
            <w:r w:rsidRPr="00A72F6D">
              <w:rPr>
                <w:bCs/>
                <w:lang w:val="ru-RU"/>
              </w:rPr>
              <w:t>број</w:t>
            </w:r>
          </w:p>
        </w:tc>
        <w:tc>
          <w:tcPr>
            <w:tcW w:w="22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rPr>
                <w:lang w:val="ru-RU"/>
              </w:rPr>
            </w:pPr>
            <w:r w:rsidRPr="00A72F6D">
              <w:rPr>
                <w:bCs/>
                <w:lang w:val="ru-RU"/>
              </w:rPr>
              <w:t>Автори</w:t>
            </w:r>
          </w:p>
        </w:tc>
        <w:tc>
          <w:tcPr>
            <w:tcW w:w="2516" w:type="dxa"/>
            <w:gridSpan w:val="2"/>
            <w:tcBorders>
              <w:top w:val="single" w:sz="4" w:space="0" w:color="000000"/>
              <w:left w:val="single" w:sz="4" w:space="0" w:color="000000"/>
              <w:bottom w:val="single" w:sz="4" w:space="0" w:color="000000"/>
              <w:right w:val="single" w:sz="4" w:space="0" w:color="000000"/>
            </w:tcBorders>
            <w:shd w:val="clear" w:color="auto" w:fill="FFFFFF"/>
          </w:tcPr>
          <w:p w:rsidR="003D511E" w:rsidRPr="00A72F6D" w:rsidRDefault="003D511E" w:rsidP="00026DAC">
            <w:pPr>
              <w:rPr>
                <w:lang w:val="ru-RU"/>
              </w:rPr>
            </w:pPr>
            <w:r w:rsidRPr="00A72F6D">
              <w:rPr>
                <w:bCs/>
                <w:lang w:val="ru-RU"/>
              </w:rPr>
              <w:t>Наслов</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FFFFFF"/>
          </w:tcPr>
          <w:p w:rsidR="003D511E" w:rsidRPr="00A72F6D" w:rsidRDefault="003D511E" w:rsidP="00026DAC">
            <w:pPr>
              <w:rPr>
                <w:lang w:val="mk-MK"/>
              </w:rPr>
            </w:pPr>
            <w:r w:rsidRPr="00A72F6D">
              <w:rPr>
                <w:bCs/>
                <w:lang w:val="ru-RU"/>
              </w:rPr>
              <w:t>Издавач / година</w:t>
            </w:r>
          </w:p>
        </w:tc>
      </w:tr>
      <w:tr w:rsidR="003D511E" w:rsidRPr="00A72F6D" w:rsidTr="0012077E">
        <w:trPr>
          <w:trHeight w:val="87"/>
        </w:trPr>
        <w:tc>
          <w:tcPr>
            <w:tcW w:w="823" w:type="dxa"/>
            <w:vMerge/>
            <w:tcBorders>
              <w:top w:val="nil"/>
              <w:left w:val="single" w:sz="4" w:space="0" w:color="000000"/>
              <w:bottom w:val="nil"/>
              <w:right w:val="single" w:sz="4" w:space="0" w:color="000000"/>
            </w:tcBorders>
            <w:vAlign w:val="center"/>
          </w:tcPr>
          <w:p w:rsidR="003D511E" w:rsidRPr="00A72F6D" w:rsidRDefault="003D511E" w:rsidP="00026DAC"/>
        </w:tc>
        <w:tc>
          <w:tcPr>
            <w:tcW w:w="7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A72F6D" w:rsidRDefault="003D511E" w:rsidP="00026DAC">
            <w:pPr>
              <w:rPr>
                <w:lang w:val="en-US"/>
              </w:rPr>
            </w:pPr>
            <w:r w:rsidRPr="00A72F6D">
              <w:rPr>
                <w:lang w:val="en-US"/>
              </w:rPr>
              <w:t>1.</w:t>
            </w:r>
          </w:p>
        </w:tc>
        <w:tc>
          <w:tcPr>
            <w:tcW w:w="22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A72F6D" w:rsidRDefault="003D511E" w:rsidP="00026DAC">
            <w:pPr>
              <w:pStyle w:val="Heading1"/>
              <w:shd w:val="clear" w:color="auto" w:fill="FFFFFF"/>
              <w:spacing w:before="0" w:after="120"/>
              <w:jc w:val="both"/>
              <w:rPr>
                <w:rFonts w:ascii="Times New Roman" w:hAnsi="Times New Roman" w:cs="Times New Roman"/>
                <w:b w:val="0"/>
                <w:bCs w:val="0"/>
                <w:sz w:val="22"/>
                <w:szCs w:val="22"/>
              </w:rPr>
            </w:pPr>
            <w:r w:rsidRPr="00A72F6D">
              <w:rPr>
                <w:rFonts w:ascii="Times New Roman" w:hAnsi="Times New Roman" w:cs="Times New Roman"/>
                <w:b w:val="0"/>
                <w:sz w:val="22"/>
                <w:szCs w:val="22"/>
              </w:rPr>
              <w:t xml:space="preserve">Meisner C, </w:t>
            </w:r>
            <w:r w:rsidRPr="00A72F6D">
              <w:rPr>
                <w:rFonts w:ascii="Times New Roman" w:hAnsi="Times New Roman" w:cs="Times New Roman"/>
                <w:sz w:val="22"/>
                <w:szCs w:val="22"/>
              </w:rPr>
              <w:t>Gjorgjev D</w:t>
            </w:r>
            <w:r w:rsidRPr="00A72F6D">
              <w:rPr>
                <w:rFonts w:ascii="Times New Roman" w:hAnsi="Times New Roman" w:cs="Times New Roman"/>
                <w:b w:val="0"/>
                <w:sz w:val="22"/>
                <w:szCs w:val="22"/>
              </w:rPr>
              <w:t xml:space="preserve">, Tozija F. </w:t>
            </w:r>
          </w:p>
          <w:p w:rsidR="003D511E" w:rsidRPr="00A72F6D" w:rsidRDefault="003D511E" w:rsidP="00026DAC">
            <w:pPr>
              <w:pStyle w:val="desc"/>
              <w:shd w:val="clear" w:color="auto" w:fill="FFFFFF"/>
              <w:spacing w:before="0" w:beforeAutospacing="0" w:after="0" w:afterAutospacing="0" w:line="255" w:lineRule="atLeast"/>
              <w:rPr>
                <w:b/>
                <w:color w:val="000000"/>
              </w:rPr>
            </w:pPr>
          </w:p>
          <w:p w:rsidR="003D511E" w:rsidRPr="00A72F6D" w:rsidRDefault="003D511E" w:rsidP="00026DAC">
            <w:pPr>
              <w:shd w:val="clear" w:color="auto" w:fill="FFFFFF"/>
              <w:spacing w:line="336" w:lineRule="atLeast"/>
              <w:ind w:left="720" w:right="225"/>
              <w:rPr>
                <w:b/>
                <w:lang w:val="en-US"/>
              </w:rPr>
            </w:pPr>
          </w:p>
        </w:tc>
        <w:tc>
          <w:tcPr>
            <w:tcW w:w="2516" w:type="dxa"/>
            <w:gridSpan w:val="2"/>
            <w:tcBorders>
              <w:top w:val="single" w:sz="4" w:space="0" w:color="auto"/>
              <w:left w:val="single" w:sz="4" w:space="0" w:color="auto"/>
              <w:bottom w:val="single" w:sz="4" w:space="0" w:color="auto"/>
              <w:right w:val="single" w:sz="4" w:space="0" w:color="auto"/>
            </w:tcBorders>
            <w:shd w:val="clear" w:color="auto" w:fill="FFFFFF"/>
          </w:tcPr>
          <w:p w:rsidR="003D511E" w:rsidRPr="00A72F6D" w:rsidRDefault="003D511E" w:rsidP="00026DAC">
            <w:pPr>
              <w:pStyle w:val="title0"/>
              <w:shd w:val="clear" w:color="auto" w:fill="FFFFFF"/>
              <w:spacing w:before="0" w:beforeAutospacing="0" w:after="0" w:afterAutospacing="0"/>
            </w:pPr>
            <w:r w:rsidRPr="00A72F6D">
              <w:rPr>
                <w:sz w:val="22"/>
                <w:szCs w:val="22"/>
              </w:rPr>
              <w:t xml:space="preserve">Estimating health impacts and economic costs of air pollution in the Republic of Macedonia (Original research). </w:t>
            </w:r>
          </w:p>
        </w:tc>
        <w:tc>
          <w:tcPr>
            <w:tcW w:w="2808" w:type="dxa"/>
            <w:gridSpan w:val="2"/>
            <w:tcBorders>
              <w:top w:val="single" w:sz="4" w:space="0" w:color="auto"/>
              <w:left w:val="single" w:sz="4" w:space="0" w:color="auto"/>
              <w:bottom w:val="single" w:sz="4" w:space="0" w:color="auto"/>
              <w:right w:val="single" w:sz="4" w:space="0" w:color="000000"/>
            </w:tcBorders>
            <w:shd w:val="clear" w:color="auto" w:fill="FFFFFF"/>
          </w:tcPr>
          <w:p w:rsidR="003D511E" w:rsidRPr="00A72F6D" w:rsidRDefault="003D511E" w:rsidP="00026DAC">
            <w:pPr>
              <w:shd w:val="clear" w:color="auto" w:fill="FFFFFF"/>
              <w:ind w:right="230"/>
            </w:pPr>
            <w:r w:rsidRPr="00A72F6D">
              <w:rPr>
                <w:sz w:val="22"/>
                <w:szCs w:val="22"/>
              </w:rPr>
              <w:t>SEEJPH 2015, posted: 07 April 2015. DOI 10.12908/SEEJPH-2014-45</w:t>
            </w:r>
          </w:p>
          <w:p w:rsidR="003D511E" w:rsidRPr="00A72F6D" w:rsidRDefault="003D511E" w:rsidP="00026DAC">
            <w:pPr>
              <w:pStyle w:val="desc"/>
              <w:shd w:val="clear" w:color="auto" w:fill="FFFFFF"/>
              <w:spacing w:before="0" w:beforeAutospacing="0" w:after="0" w:afterAutospacing="0" w:line="255" w:lineRule="atLeast"/>
            </w:pPr>
          </w:p>
        </w:tc>
      </w:tr>
      <w:tr w:rsidR="003D511E" w:rsidRPr="00A72F6D" w:rsidTr="0012077E">
        <w:trPr>
          <w:trHeight w:val="87"/>
        </w:trPr>
        <w:tc>
          <w:tcPr>
            <w:tcW w:w="823" w:type="dxa"/>
            <w:vMerge/>
            <w:tcBorders>
              <w:top w:val="nil"/>
              <w:left w:val="single" w:sz="4" w:space="0" w:color="000000"/>
              <w:bottom w:val="nil"/>
              <w:right w:val="single" w:sz="4" w:space="0" w:color="000000"/>
            </w:tcBorders>
            <w:vAlign w:val="center"/>
          </w:tcPr>
          <w:p w:rsidR="003D511E" w:rsidRPr="00A72F6D" w:rsidRDefault="003D511E" w:rsidP="00026DAC"/>
        </w:tc>
        <w:tc>
          <w:tcPr>
            <w:tcW w:w="7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A72F6D" w:rsidRDefault="003D511E" w:rsidP="00026DAC">
            <w:r w:rsidRPr="00A72F6D">
              <w:t>2.</w:t>
            </w:r>
          </w:p>
        </w:tc>
        <w:tc>
          <w:tcPr>
            <w:tcW w:w="22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A72F6D" w:rsidRDefault="003D511E" w:rsidP="00026DAC">
            <w:pPr>
              <w:pStyle w:val="details"/>
              <w:shd w:val="clear" w:color="auto" w:fill="FFFFFF"/>
              <w:spacing w:before="0" w:beforeAutospacing="0" w:after="0" w:afterAutospacing="0" w:line="255" w:lineRule="atLeast"/>
            </w:pPr>
            <w:r w:rsidRPr="00A72F6D">
              <w:rPr>
                <w:b/>
                <w:bCs/>
                <w:sz w:val="22"/>
                <w:szCs w:val="22"/>
              </w:rPr>
              <w:t>Gjorgjev D</w:t>
            </w:r>
            <w:r w:rsidRPr="00A72F6D">
              <w:rPr>
                <w:bCs/>
                <w:sz w:val="22"/>
                <w:szCs w:val="22"/>
              </w:rPr>
              <w:t xml:space="preserve">. Tozija F. </w:t>
            </w:r>
          </w:p>
        </w:tc>
        <w:tc>
          <w:tcPr>
            <w:tcW w:w="2516" w:type="dxa"/>
            <w:gridSpan w:val="2"/>
            <w:tcBorders>
              <w:top w:val="single" w:sz="4" w:space="0" w:color="auto"/>
              <w:left w:val="single" w:sz="4" w:space="0" w:color="auto"/>
              <w:bottom w:val="single" w:sz="4" w:space="0" w:color="auto"/>
              <w:right w:val="single" w:sz="4" w:space="0" w:color="auto"/>
            </w:tcBorders>
            <w:shd w:val="clear" w:color="auto" w:fill="FFFFFF"/>
          </w:tcPr>
          <w:p w:rsidR="003D511E" w:rsidRPr="00A72F6D" w:rsidRDefault="003D511E" w:rsidP="00026DAC">
            <w:pPr>
              <w:rPr>
                <w:lang w:val="en-US"/>
              </w:rPr>
            </w:pPr>
            <w:r w:rsidRPr="00A72F6D">
              <w:rPr>
                <w:bCs/>
                <w:sz w:val="22"/>
                <w:szCs w:val="22"/>
              </w:rPr>
              <w:t xml:space="preserve">Environmental Health and Climate Change. </w:t>
            </w:r>
          </w:p>
        </w:tc>
        <w:tc>
          <w:tcPr>
            <w:tcW w:w="2808" w:type="dxa"/>
            <w:gridSpan w:val="2"/>
            <w:tcBorders>
              <w:top w:val="single" w:sz="4" w:space="0" w:color="auto"/>
              <w:left w:val="single" w:sz="4" w:space="0" w:color="auto"/>
              <w:bottom w:val="single" w:sz="4" w:space="0" w:color="auto"/>
              <w:right w:val="single" w:sz="4" w:space="0" w:color="000000"/>
            </w:tcBorders>
            <w:shd w:val="clear" w:color="auto" w:fill="FFFFFF"/>
          </w:tcPr>
          <w:p w:rsidR="003D511E" w:rsidRPr="00A72F6D" w:rsidRDefault="003D511E" w:rsidP="00026DAC">
            <w:pPr>
              <w:pStyle w:val="desc"/>
              <w:shd w:val="clear" w:color="auto" w:fill="FFFFFF"/>
              <w:spacing w:before="0" w:beforeAutospacing="0" w:after="0" w:afterAutospacing="0" w:line="255" w:lineRule="atLeast"/>
            </w:pPr>
            <w:r w:rsidRPr="00A72F6D">
              <w:rPr>
                <w:bCs/>
                <w:sz w:val="22"/>
                <w:szCs w:val="22"/>
              </w:rPr>
              <w:t>In book:</w:t>
            </w:r>
            <w:r w:rsidRPr="00A72F6D">
              <w:rPr>
                <w:sz w:val="22"/>
                <w:szCs w:val="22"/>
              </w:rPr>
              <w:t xml:space="preserve"> Focusing on Health Systems in Transition. South Eastern European Journal of Public Health. Special volume 2015: A global Public Health Curriculum 1</w:t>
            </w:r>
            <w:r w:rsidRPr="00A72F6D">
              <w:rPr>
                <w:sz w:val="22"/>
                <w:szCs w:val="22"/>
                <w:vertAlign w:val="superscript"/>
              </w:rPr>
              <w:t>st</w:t>
            </w:r>
            <w:r w:rsidRPr="00A72F6D">
              <w:rPr>
                <w:sz w:val="22"/>
                <w:szCs w:val="22"/>
              </w:rPr>
              <w:t xml:space="preserve"> Version. Burazer G., Laaser U., Martin-Moreno J., Schröder-Bäck P., editors. p. 32-36 </w:t>
            </w:r>
          </w:p>
        </w:tc>
      </w:tr>
      <w:tr w:rsidR="003D511E" w:rsidRPr="00A72F6D" w:rsidTr="0012077E">
        <w:trPr>
          <w:trHeight w:val="87"/>
        </w:trPr>
        <w:tc>
          <w:tcPr>
            <w:tcW w:w="823" w:type="dxa"/>
            <w:vMerge/>
            <w:tcBorders>
              <w:top w:val="nil"/>
              <w:left w:val="single" w:sz="4" w:space="0" w:color="000000"/>
              <w:bottom w:val="nil"/>
              <w:right w:val="single" w:sz="4" w:space="0" w:color="000000"/>
            </w:tcBorders>
            <w:vAlign w:val="center"/>
          </w:tcPr>
          <w:p w:rsidR="003D511E" w:rsidRPr="00A72F6D" w:rsidRDefault="003D511E" w:rsidP="00026DAC"/>
        </w:tc>
        <w:tc>
          <w:tcPr>
            <w:tcW w:w="7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A72F6D" w:rsidRDefault="003D511E" w:rsidP="00026DAC">
            <w:r w:rsidRPr="00A72F6D">
              <w:t>3.</w:t>
            </w:r>
          </w:p>
        </w:tc>
        <w:tc>
          <w:tcPr>
            <w:tcW w:w="22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A72F6D" w:rsidRDefault="003D511E" w:rsidP="00026DAC">
            <w:pPr>
              <w:pStyle w:val="Heading1"/>
              <w:shd w:val="clear" w:color="auto" w:fill="FFFFFF"/>
              <w:spacing w:before="0" w:after="120"/>
              <w:jc w:val="both"/>
              <w:rPr>
                <w:rFonts w:ascii="Times New Roman" w:hAnsi="Times New Roman" w:cs="Times New Roman"/>
                <w:b w:val="0"/>
                <w:bCs w:val="0"/>
                <w:sz w:val="22"/>
                <w:szCs w:val="22"/>
              </w:rPr>
            </w:pPr>
            <w:r w:rsidRPr="00A72F6D">
              <w:rPr>
                <w:rFonts w:ascii="Times New Roman" w:hAnsi="Times New Roman" w:cs="Times New Roman"/>
                <w:b w:val="0"/>
                <w:sz w:val="22"/>
                <w:szCs w:val="22"/>
              </w:rPr>
              <w:t xml:space="preserve">Carcev M., </w:t>
            </w:r>
            <w:r w:rsidRPr="00A72F6D">
              <w:rPr>
                <w:rFonts w:ascii="Times New Roman" w:hAnsi="Times New Roman" w:cs="Times New Roman"/>
                <w:sz w:val="22"/>
                <w:szCs w:val="22"/>
              </w:rPr>
              <w:t>Gjorgjev D.,</w:t>
            </w:r>
            <w:r w:rsidRPr="00A72F6D">
              <w:rPr>
                <w:rFonts w:ascii="Times New Roman" w:hAnsi="Times New Roman" w:cs="Times New Roman"/>
                <w:b w:val="0"/>
                <w:sz w:val="22"/>
                <w:szCs w:val="22"/>
              </w:rPr>
              <w:t xml:space="preserve"> Tozija F., Petanovski </w:t>
            </w:r>
          </w:p>
        </w:tc>
        <w:tc>
          <w:tcPr>
            <w:tcW w:w="2516" w:type="dxa"/>
            <w:gridSpan w:val="2"/>
            <w:tcBorders>
              <w:top w:val="single" w:sz="4" w:space="0" w:color="auto"/>
              <w:left w:val="single" w:sz="4" w:space="0" w:color="auto"/>
              <w:bottom w:val="single" w:sz="4" w:space="0" w:color="auto"/>
              <w:right w:val="single" w:sz="4" w:space="0" w:color="auto"/>
            </w:tcBorders>
            <w:shd w:val="clear" w:color="auto" w:fill="FFFFFF"/>
          </w:tcPr>
          <w:p w:rsidR="003D511E" w:rsidRPr="00A72F6D" w:rsidRDefault="003D511E" w:rsidP="00026DAC">
            <w:pPr>
              <w:rPr>
                <w:lang w:val="en-US"/>
              </w:rPr>
            </w:pPr>
            <w:r w:rsidRPr="00A72F6D">
              <w:rPr>
                <w:sz w:val="22"/>
                <w:szCs w:val="22"/>
              </w:rPr>
              <w:t>Content of Fluorine in Drinking Water in FYR Macedonia</w:t>
            </w:r>
            <w:r w:rsidRPr="00A72F6D">
              <w:rPr>
                <w:lang w:val="en-US"/>
              </w:rPr>
              <w:t xml:space="preserve"> </w:t>
            </w:r>
          </w:p>
        </w:tc>
        <w:tc>
          <w:tcPr>
            <w:tcW w:w="2808" w:type="dxa"/>
            <w:gridSpan w:val="2"/>
            <w:tcBorders>
              <w:top w:val="single" w:sz="4" w:space="0" w:color="auto"/>
              <w:left w:val="single" w:sz="4" w:space="0" w:color="auto"/>
              <w:bottom w:val="single" w:sz="4" w:space="0" w:color="auto"/>
              <w:right w:val="single" w:sz="4" w:space="0" w:color="000000"/>
            </w:tcBorders>
            <w:shd w:val="clear" w:color="auto" w:fill="FFFFFF"/>
          </w:tcPr>
          <w:p w:rsidR="003D511E" w:rsidRPr="00A72F6D" w:rsidRDefault="003D511E" w:rsidP="00026DAC">
            <w:pPr>
              <w:rPr>
                <w:lang w:val="en-US"/>
              </w:rPr>
            </w:pPr>
            <w:r w:rsidRPr="00A72F6D">
              <w:rPr>
                <w:sz w:val="22"/>
                <w:szCs w:val="22"/>
              </w:rPr>
              <w:t xml:space="preserve">N.. Balk J Dent Med, 2014; 18:35-37, DOI: 10.1515/bjdm-2015-0005 </w:t>
            </w:r>
          </w:p>
        </w:tc>
      </w:tr>
      <w:tr w:rsidR="003D511E" w:rsidRPr="00A72F6D" w:rsidTr="0012077E">
        <w:trPr>
          <w:trHeight w:val="87"/>
        </w:trPr>
        <w:tc>
          <w:tcPr>
            <w:tcW w:w="823" w:type="dxa"/>
            <w:vMerge w:val="restart"/>
            <w:tcBorders>
              <w:top w:val="nil"/>
              <w:left w:val="single" w:sz="4" w:space="0" w:color="000000"/>
              <w:bottom w:val="single" w:sz="4" w:space="0" w:color="000000"/>
              <w:right w:val="single" w:sz="4" w:space="0" w:color="000000"/>
            </w:tcBorders>
            <w:shd w:val="clear" w:color="auto" w:fill="FFFFFF"/>
          </w:tcPr>
          <w:p w:rsidR="003D511E" w:rsidRPr="00A72F6D" w:rsidRDefault="003D511E" w:rsidP="00026DAC"/>
        </w:tc>
        <w:tc>
          <w:tcPr>
            <w:tcW w:w="7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A72F6D" w:rsidRDefault="003D511E" w:rsidP="00026DAC">
            <w:r w:rsidRPr="00A72F6D">
              <w:t>4.</w:t>
            </w:r>
          </w:p>
        </w:tc>
        <w:tc>
          <w:tcPr>
            <w:tcW w:w="22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A72F6D" w:rsidRDefault="003D511E" w:rsidP="00026DAC">
            <w:pPr>
              <w:pStyle w:val="Heading1"/>
              <w:shd w:val="clear" w:color="auto" w:fill="FFFFFF"/>
              <w:spacing w:before="0" w:after="120"/>
              <w:jc w:val="both"/>
              <w:rPr>
                <w:rFonts w:ascii="Times New Roman" w:hAnsi="Times New Roman" w:cs="Times New Roman"/>
                <w:b w:val="0"/>
                <w:bCs w:val="0"/>
                <w:color w:val="111111"/>
                <w:sz w:val="24"/>
                <w:szCs w:val="24"/>
              </w:rPr>
            </w:pPr>
            <w:r w:rsidRPr="00A72F6D">
              <w:rPr>
                <w:rFonts w:ascii="Times New Roman" w:hAnsi="Times New Roman" w:cs="Times New Roman"/>
                <w:b w:val="0"/>
                <w:sz w:val="22"/>
                <w:szCs w:val="22"/>
              </w:rPr>
              <w:t xml:space="preserve">Spiroski I., </w:t>
            </w:r>
            <w:r w:rsidRPr="00A72F6D">
              <w:rPr>
                <w:rFonts w:ascii="Times New Roman" w:hAnsi="Times New Roman" w:cs="Times New Roman"/>
                <w:sz w:val="22"/>
                <w:szCs w:val="22"/>
              </w:rPr>
              <w:t>Gjorgjev D.,</w:t>
            </w:r>
            <w:r w:rsidRPr="00A72F6D">
              <w:rPr>
                <w:rFonts w:ascii="Times New Roman" w:hAnsi="Times New Roman" w:cs="Times New Roman"/>
                <w:b w:val="0"/>
                <w:sz w:val="22"/>
                <w:szCs w:val="22"/>
              </w:rPr>
              <w:t xml:space="preserve"> Milosevic J., Kendrovski V., Naunova-Spiroska D., Barjolle D. </w:t>
            </w:r>
          </w:p>
        </w:tc>
        <w:tc>
          <w:tcPr>
            <w:tcW w:w="2516" w:type="dxa"/>
            <w:gridSpan w:val="2"/>
            <w:tcBorders>
              <w:top w:val="single" w:sz="4" w:space="0" w:color="auto"/>
              <w:left w:val="single" w:sz="4" w:space="0" w:color="auto"/>
              <w:bottom w:val="single" w:sz="4" w:space="0" w:color="auto"/>
              <w:right w:val="single" w:sz="4" w:space="0" w:color="auto"/>
            </w:tcBorders>
            <w:shd w:val="clear" w:color="auto" w:fill="FFFFFF"/>
          </w:tcPr>
          <w:p w:rsidR="003D511E" w:rsidRPr="00A72F6D" w:rsidRDefault="003D511E" w:rsidP="00026DAC">
            <w:pPr>
              <w:rPr>
                <w:lang w:val="en-US"/>
              </w:rPr>
            </w:pPr>
            <w:r w:rsidRPr="00A72F6D">
              <w:rPr>
                <w:sz w:val="22"/>
                <w:szCs w:val="22"/>
              </w:rPr>
              <w:t xml:space="preserve">Functional Foods in Macedonia: Consumers’ Perspective and Public Health Policy. </w:t>
            </w:r>
          </w:p>
        </w:tc>
        <w:tc>
          <w:tcPr>
            <w:tcW w:w="2808" w:type="dxa"/>
            <w:gridSpan w:val="2"/>
            <w:tcBorders>
              <w:top w:val="single" w:sz="4" w:space="0" w:color="auto"/>
              <w:left w:val="single" w:sz="4" w:space="0" w:color="auto"/>
              <w:bottom w:val="single" w:sz="4" w:space="0" w:color="auto"/>
              <w:right w:val="single" w:sz="4" w:space="0" w:color="000000"/>
            </w:tcBorders>
            <w:shd w:val="clear" w:color="auto" w:fill="FFFFFF"/>
          </w:tcPr>
          <w:p w:rsidR="003D511E" w:rsidRPr="00A72F6D" w:rsidRDefault="003D511E" w:rsidP="00026DAC">
            <w:pPr>
              <w:pStyle w:val="desc"/>
              <w:shd w:val="clear" w:color="auto" w:fill="FFFFFF"/>
              <w:spacing w:before="0" w:beforeAutospacing="0" w:after="0" w:afterAutospacing="0" w:line="255" w:lineRule="atLeast"/>
            </w:pPr>
            <w:r w:rsidRPr="00A72F6D">
              <w:rPr>
                <w:sz w:val="22"/>
                <w:szCs w:val="22"/>
              </w:rPr>
              <w:t>Macedonian Journal of Medical Sciences. 2013 Dec 15; 1(1):102-107</w:t>
            </w:r>
          </w:p>
        </w:tc>
      </w:tr>
      <w:tr w:rsidR="003D511E" w:rsidRPr="00A72F6D" w:rsidTr="0012077E">
        <w:trPr>
          <w:trHeight w:val="87"/>
        </w:trPr>
        <w:tc>
          <w:tcPr>
            <w:tcW w:w="823" w:type="dxa"/>
            <w:vMerge/>
            <w:tcBorders>
              <w:top w:val="nil"/>
              <w:left w:val="single" w:sz="4" w:space="0" w:color="000000"/>
              <w:bottom w:val="single" w:sz="4" w:space="0" w:color="000000"/>
              <w:right w:val="single" w:sz="4" w:space="0" w:color="000000"/>
            </w:tcBorders>
            <w:vAlign w:val="center"/>
          </w:tcPr>
          <w:p w:rsidR="003D511E" w:rsidRPr="00A72F6D" w:rsidRDefault="003D511E" w:rsidP="00026DAC"/>
        </w:tc>
        <w:tc>
          <w:tcPr>
            <w:tcW w:w="7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A72F6D" w:rsidRDefault="003D511E" w:rsidP="00026DAC">
            <w:r w:rsidRPr="00A72F6D">
              <w:t>5.</w:t>
            </w:r>
          </w:p>
        </w:tc>
        <w:tc>
          <w:tcPr>
            <w:tcW w:w="22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D511E" w:rsidRPr="00A72F6D" w:rsidRDefault="003D511E" w:rsidP="00026DAC">
            <w:pPr>
              <w:pStyle w:val="OiaeaeiYiio2"/>
              <w:widowControl/>
              <w:spacing w:after="120"/>
              <w:jc w:val="both"/>
              <w:rPr>
                <w:rStyle w:val="apple-converted-space"/>
                <w:i w:val="0"/>
                <w:sz w:val="22"/>
                <w:szCs w:val="22"/>
              </w:rPr>
            </w:pPr>
            <w:r w:rsidRPr="00A72F6D">
              <w:rPr>
                <w:i w:val="0"/>
                <w:sz w:val="22"/>
                <w:szCs w:val="22"/>
              </w:rPr>
              <w:t xml:space="preserve">Kendrovski V., </w:t>
            </w:r>
            <w:r w:rsidRPr="00A72F6D">
              <w:rPr>
                <w:b/>
                <w:i w:val="0"/>
                <w:sz w:val="22"/>
                <w:szCs w:val="22"/>
              </w:rPr>
              <w:t>Gjrogjev D.</w:t>
            </w:r>
            <w:r w:rsidRPr="00A72F6D">
              <w:rPr>
                <w:i w:val="0"/>
                <w:sz w:val="22"/>
                <w:szCs w:val="22"/>
              </w:rPr>
              <w:t xml:space="preserve"> </w:t>
            </w:r>
          </w:p>
          <w:p w:rsidR="003D511E" w:rsidRPr="00A72F6D" w:rsidRDefault="003D511E" w:rsidP="00026DAC">
            <w:pPr>
              <w:pStyle w:val="details"/>
              <w:shd w:val="clear" w:color="auto" w:fill="FFFFFF"/>
              <w:spacing w:before="0" w:beforeAutospacing="0" w:after="0" w:afterAutospacing="0" w:line="255" w:lineRule="atLeast"/>
              <w:rPr>
                <w:color w:val="000000"/>
              </w:rPr>
            </w:pPr>
          </w:p>
        </w:tc>
        <w:tc>
          <w:tcPr>
            <w:tcW w:w="2516" w:type="dxa"/>
            <w:gridSpan w:val="2"/>
            <w:tcBorders>
              <w:top w:val="single" w:sz="4" w:space="0" w:color="auto"/>
              <w:left w:val="single" w:sz="4" w:space="0" w:color="auto"/>
              <w:bottom w:val="single" w:sz="4" w:space="0" w:color="auto"/>
              <w:right w:val="single" w:sz="4" w:space="0" w:color="auto"/>
            </w:tcBorders>
            <w:shd w:val="clear" w:color="auto" w:fill="FFFFFF"/>
          </w:tcPr>
          <w:p w:rsidR="003D511E" w:rsidRPr="00A72F6D" w:rsidRDefault="003D511E" w:rsidP="00026DAC">
            <w:pPr>
              <w:pStyle w:val="title0"/>
              <w:shd w:val="clear" w:color="auto" w:fill="FFFFFF"/>
              <w:spacing w:before="0" w:beforeAutospacing="0" w:after="0" w:afterAutospacing="0"/>
            </w:pPr>
            <w:r w:rsidRPr="00A72F6D">
              <w:rPr>
                <w:bCs/>
                <w:color w:val="111111"/>
                <w:sz w:val="22"/>
                <w:szCs w:val="22"/>
              </w:rPr>
              <w:t>Climate Change: Implication for Food-Borne Diseases (Salmonella and Food Poisoning Among Humans in R. Macedonia).</w:t>
            </w:r>
          </w:p>
        </w:tc>
        <w:tc>
          <w:tcPr>
            <w:tcW w:w="2808" w:type="dxa"/>
            <w:gridSpan w:val="2"/>
            <w:tcBorders>
              <w:top w:val="single" w:sz="4" w:space="0" w:color="auto"/>
              <w:left w:val="single" w:sz="4" w:space="0" w:color="auto"/>
              <w:bottom w:val="single" w:sz="4" w:space="0" w:color="auto"/>
              <w:right w:val="single" w:sz="4" w:space="0" w:color="000000"/>
            </w:tcBorders>
            <w:shd w:val="clear" w:color="auto" w:fill="FFFFFF"/>
          </w:tcPr>
          <w:p w:rsidR="003D511E" w:rsidRPr="00A72F6D" w:rsidRDefault="003D511E" w:rsidP="00026DAC">
            <w:pPr>
              <w:pStyle w:val="OiaeaeiYiio2"/>
              <w:widowControl/>
              <w:spacing w:after="120"/>
              <w:jc w:val="both"/>
              <w:rPr>
                <w:i w:val="0"/>
                <w:sz w:val="22"/>
                <w:szCs w:val="22"/>
              </w:rPr>
            </w:pPr>
            <w:r w:rsidRPr="00A72F6D">
              <w:rPr>
                <w:i w:val="0"/>
                <w:sz w:val="22"/>
                <w:szCs w:val="22"/>
              </w:rPr>
              <w:t xml:space="preserve">In book: Structure and Function of Food Engineering, Edition: Agricultural and Biological Sciences, Chapter: 7, Publisher: INTECH, 2012 Editors: Ayman Amer Eissa, </w:t>
            </w:r>
            <w:r w:rsidRPr="00A72F6D">
              <w:rPr>
                <w:i w:val="0"/>
                <w:color w:val="888888"/>
                <w:sz w:val="22"/>
                <w:szCs w:val="22"/>
              </w:rPr>
              <w:t xml:space="preserve"> </w:t>
            </w:r>
            <w:r w:rsidRPr="00A72F6D">
              <w:rPr>
                <w:i w:val="0"/>
                <w:iCs/>
                <w:sz w:val="22"/>
                <w:szCs w:val="22"/>
                <w:shd w:val="clear" w:color="auto" w:fill="F5F9FA"/>
              </w:rPr>
              <w:t>ISBN 978-953-51-0695-1</w:t>
            </w:r>
            <w:r w:rsidRPr="00A72F6D">
              <w:rPr>
                <w:i w:val="0"/>
                <w:sz w:val="22"/>
                <w:szCs w:val="22"/>
              </w:rPr>
              <w:t>. DOI:10.5772/46183</w:t>
            </w:r>
            <w:r w:rsidRPr="00A72F6D">
              <w:rPr>
                <w:rStyle w:val="apple-converted-space"/>
                <w:i w:val="0"/>
                <w:sz w:val="22"/>
                <w:szCs w:val="22"/>
              </w:rPr>
              <w:t> </w:t>
            </w:r>
          </w:p>
        </w:tc>
      </w:tr>
      <w:tr w:rsidR="003D511E" w:rsidRPr="00A72F6D" w:rsidTr="0012077E">
        <w:trPr>
          <w:trHeight w:val="87"/>
        </w:trPr>
        <w:tc>
          <w:tcPr>
            <w:tcW w:w="823" w:type="dxa"/>
            <w:vMerge/>
            <w:tcBorders>
              <w:top w:val="nil"/>
              <w:left w:val="single" w:sz="4" w:space="0" w:color="000000"/>
              <w:bottom w:val="single" w:sz="4" w:space="0" w:color="000000"/>
              <w:right w:val="single" w:sz="4" w:space="0" w:color="000000"/>
            </w:tcBorders>
            <w:vAlign w:val="center"/>
          </w:tcPr>
          <w:p w:rsidR="003D511E" w:rsidRPr="00A72F6D" w:rsidRDefault="003D511E" w:rsidP="00026DAC"/>
        </w:tc>
        <w:tc>
          <w:tcPr>
            <w:tcW w:w="710" w:type="dxa"/>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D511E" w:rsidRPr="00A72F6D" w:rsidRDefault="003D511E" w:rsidP="00026DAC">
            <w:r w:rsidRPr="00A72F6D">
              <w:rPr>
                <w:bCs/>
                <w:lang w:val="ru-RU"/>
              </w:rPr>
              <w:t>12.2.</w:t>
            </w:r>
          </w:p>
        </w:tc>
        <w:tc>
          <w:tcPr>
            <w:tcW w:w="7567" w:type="dxa"/>
            <w:gridSpan w:val="6"/>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3D511E" w:rsidRPr="00A72F6D" w:rsidRDefault="003D511E" w:rsidP="00026DAC">
            <w:pPr>
              <w:rPr>
                <w:lang w:val="mk-MK"/>
              </w:rPr>
            </w:pPr>
            <w:r w:rsidRPr="00A72F6D">
              <w:rPr>
                <w:bCs/>
                <w:lang w:val="ru-RU"/>
              </w:rPr>
              <w:t xml:space="preserve">Доказ за најмалку два печатени научноистражувачки трудови во меѓународни </w:t>
            </w:r>
            <w:r w:rsidRPr="00A72F6D">
              <w:rPr>
                <w:bCs/>
                <w:lang w:val="mk-MK"/>
              </w:rPr>
              <w:t xml:space="preserve">научни </w:t>
            </w:r>
            <w:r w:rsidRPr="00A72F6D">
              <w:rPr>
                <w:bCs/>
                <w:lang w:val="ru-RU"/>
              </w:rPr>
              <w:t>списанија со импакт фактор во даденото поле во последните пет години</w:t>
            </w:r>
          </w:p>
        </w:tc>
      </w:tr>
      <w:tr w:rsidR="003D511E" w:rsidRPr="00A72F6D" w:rsidTr="0012077E">
        <w:trPr>
          <w:trHeight w:val="575"/>
        </w:trPr>
        <w:tc>
          <w:tcPr>
            <w:tcW w:w="823" w:type="dxa"/>
            <w:vMerge/>
            <w:tcBorders>
              <w:top w:val="nil"/>
              <w:left w:val="single" w:sz="4" w:space="0" w:color="000000"/>
              <w:bottom w:val="single" w:sz="4" w:space="0" w:color="000000"/>
              <w:right w:val="single" w:sz="4" w:space="0" w:color="000000"/>
            </w:tcBorders>
            <w:vAlign w:val="center"/>
          </w:tcPr>
          <w:p w:rsidR="003D511E" w:rsidRPr="00A72F6D" w:rsidRDefault="003D511E" w:rsidP="00026DAC"/>
        </w:tc>
        <w:tc>
          <w:tcPr>
            <w:tcW w:w="710" w:type="dxa"/>
            <w:vMerge/>
            <w:tcBorders>
              <w:top w:val="single" w:sz="4" w:space="0" w:color="000000"/>
              <w:left w:val="single" w:sz="4" w:space="0" w:color="000000"/>
              <w:bottom w:val="single" w:sz="4" w:space="0" w:color="000000"/>
              <w:right w:val="single" w:sz="4" w:space="0" w:color="auto"/>
            </w:tcBorders>
            <w:vAlign w:val="center"/>
          </w:tcPr>
          <w:p w:rsidR="003D511E" w:rsidRPr="00A72F6D" w:rsidRDefault="003D511E" w:rsidP="00026DAC"/>
        </w:tc>
        <w:tc>
          <w:tcPr>
            <w:tcW w:w="647" w:type="dxa"/>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rPr>
                <w:bCs/>
              </w:rPr>
            </w:pPr>
            <w:r w:rsidRPr="00A72F6D">
              <w:rPr>
                <w:bCs/>
                <w:lang w:val="ru-RU"/>
              </w:rPr>
              <w:t xml:space="preserve">Ред. </w:t>
            </w:r>
          </w:p>
          <w:p w:rsidR="003D511E" w:rsidRPr="00A72F6D" w:rsidRDefault="003D511E" w:rsidP="00026DAC">
            <w:pPr>
              <w:spacing w:after="200"/>
              <w:rPr>
                <w:bCs/>
                <w:lang w:val="ru-RU"/>
              </w:rPr>
            </w:pPr>
            <w:r w:rsidRPr="00A72F6D">
              <w:rPr>
                <w:bCs/>
                <w:lang w:val="ru-RU"/>
              </w:rPr>
              <w:t>број</w:t>
            </w:r>
          </w:p>
        </w:tc>
        <w:tc>
          <w:tcPr>
            <w:tcW w:w="2208" w:type="dxa"/>
            <w:gridSpan w:val="2"/>
            <w:tcBorders>
              <w:top w:val="single" w:sz="4" w:space="0" w:color="auto"/>
              <w:left w:val="single" w:sz="4" w:space="0" w:color="000000"/>
              <w:bottom w:val="single" w:sz="4" w:space="0" w:color="000000"/>
              <w:right w:val="single" w:sz="4" w:space="0" w:color="000000"/>
            </w:tcBorders>
            <w:shd w:val="clear" w:color="auto" w:fill="FFFFFF"/>
          </w:tcPr>
          <w:p w:rsidR="003D511E" w:rsidRPr="00A72F6D" w:rsidRDefault="003D511E" w:rsidP="00026DAC">
            <w:pPr>
              <w:spacing w:after="200"/>
              <w:rPr>
                <w:bCs/>
                <w:lang w:val="ru-RU"/>
              </w:rPr>
            </w:pPr>
            <w:r w:rsidRPr="00A72F6D">
              <w:rPr>
                <w:bCs/>
                <w:lang w:val="ru-RU"/>
              </w:rPr>
              <w:t>Автори</w:t>
            </w:r>
          </w:p>
        </w:tc>
        <w:tc>
          <w:tcPr>
            <w:tcW w:w="2092" w:type="dxa"/>
            <w:gridSpan w:val="2"/>
            <w:tcBorders>
              <w:top w:val="single" w:sz="4" w:space="0" w:color="auto"/>
              <w:left w:val="single" w:sz="4" w:space="0" w:color="000000"/>
              <w:bottom w:val="single" w:sz="4" w:space="0" w:color="000000"/>
              <w:right w:val="single" w:sz="4" w:space="0" w:color="000000"/>
            </w:tcBorders>
            <w:shd w:val="clear" w:color="auto" w:fill="FFFFFF"/>
          </w:tcPr>
          <w:p w:rsidR="003D511E" w:rsidRPr="00A72F6D" w:rsidRDefault="003D511E" w:rsidP="00026DAC">
            <w:pPr>
              <w:spacing w:after="200"/>
              <w:rPr>
                <w:bCs/>
                <w:lang w:val="ru-RU"/>
              </w:rPr>
            </w:pPr>
            <w:r w:rsidRPr="00A72F6D">
              <w:rPr>
                <w:bCs/>
                <w:lang w:val="ru-RU"/>
              </w:rPr>
              <w:t>Наслов</w:t>
            </w:r>
          </w:p>
        </w:tc>
        <w:tc>
          <w:tcPr>
            <w:tcW w:w="2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spacing w:after="200"/>
              <w:rPr>
                <w:bCs/>
                <w:lang w:val="ru-RU"/>
              </w:rPr>
            </w:pPr>
            <w:r w:rsidRPr="00A72F6D">
              <w:rPr>
                <w:bCs/>
                <w:lang w:val="ru-RU"/>
              </w:rPr>
              <w:t>Издавач / година</w:t>
            </w:r>
          </w:p>
        </w:tc>
      </w:tr>
      <w:tr w:rsidR="003D511E" w:rsidRPr="00A72F6D" w:rsidTr="0012077E">
        <w:trPr>
          <w:trHeight w:val="87"/>
        </w:trPr>
        <w:tc>
          <w:tcPr>
            <w:tcW w:w="823" w:type="dxa"/>
            <w:vMerge/>
            <w:tcBorders>
              <w:top w:val="nil"/>
              <w:left w:val="single" w:sz="4" w:space="0" w:color="000000"/>
              <w:bottom w:val="single" w:sz="4" w:space="0" w:color="000000"/>
              <w:right w:val="single" w:sz="4" w:space="0" w:color="000000"/>
            </w:tcBorders>
            <w:vAlign w:val="center"/>
          </w:tcPr>
          <w:p w:rsidR="003D511E" w:rsidRPr="00A72F6D" w:rsidRDefault="003D511E" w:rsidP="00026DAC"/>
        </w:tc>
        <w:tc>
          <w:tcPr>
            <w:tcW w:w="710" w:type="dxa"/>
            <w:vMerge/>
            <w:tcBorders>
              <w:top w:val="single" w:sz="4" w:space="0" w:color="000000"/>
              <w:left w:val="single" w:sz="4" w:space="0" w:color="000000"/>
              <w:bottom w:val="single" w:sz="4" w:space="0" w:color="000000"/>
              <w:right w:val="single" w:sz="4" w:space="0" w:color="auto"/>
            </w:tcBorders>
            <w:vAlign w:val="center"/>
          </w:tcPr>
          <w:p w:rsidR="003D511E" w:rsidRPr="00A72F6D" w:rsidRDefault="003D511E" w:rsidP="00026DAC"/>
        </w:tc>
        <w:tc>
          <w:tcPr>
            <w:tcW w:w="647"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3D511E" w:rsidRPr="00A72F6D" w:rsidRDefault="003D511E" w:rsidP="00026DAC">
            <w:pPr>
              <w:rPr>
                <w:lang w:val="en-US"/>
              </w:rPr>
            </w:pPr>
            <w:r w:rsidRPr="00A72F6D">
              <w:rPr>
                <w:lang w:val="en-US"/>
              </w:rPr>
              <w:t>1.</w:t>
            </w:r>
          </w:p>
        </w:tc>
        <w:tc>
          <w:tcPr>
            <w:tcW w:w="2208" w:type="dxa"/>
            <w:gridSpan w:val="2"/>
            <w:tcBorders>
              <w:top w:val="single" w:sz="4" w:space="0" w:color="auto"/>
              <w:left w:val="single" w:sz="4" w:space="0" w:color="000000"/>
              <w:bottom w:val="single" w:sz="4" w:space="0" w:color="auto"/>
              <w:right w:val="single" w:sz="4" w:space="0" w:color="000000"/>
            </w:tcBorders>
            <w:shd w:val="clear" w:color="auto" w:fill="FFFFFF"/>
          </w:tcPr>
          <w:p w:rsidR="003D511E" w:rsidRPr="00A72F6D" w:rsidRDefault="003D511E" w:rsidP="00026DAC">
            <w:pPr>
              <w:pStyle w:val="-"/>
              <w:numPr>
                <w:ilvl w:val="0"/>
                <w:numId w:val="0"/>
              </w:numPr>
              <w:spacing w:line="240" w:lineRule="auto"/>
              <w:contextualSpacing/>
              <w:rPr>
                <w:rFonts w:ascii="Times New Roman" w:hAnsi="Times New Roman"/>
                <w:sz w:val="24"/>
                <w:szCs w:val="24"/>
                <w:lang w:eastAsia="en-US"/>
              </w:rPr>
            </w:pPr>
            <w:r w:rsidRPr="00A72F6D">
              <w:rPr>
                <w:rFonts w:ascii="Times New Roman" w:hAnsi="Times New Roman"/>
                <w:sz w:val="24"/>
                <w:szCs w:val="24"/>
                <w:lang w:eastAsia="en-US"/>
              </w:rPr>
              <w:t xml:space="preserve">Ukëhaxhaj Antigona,  Ramadani Naser,   </w:t>
            </w:r>
            <w:r w:rsidRPr="00A72F6D">
              <w:rPr>
                <w:rFonts w:ascii="Times New Roman" w:hAnsi="Times New Roman"/>
                <w:b/>
                <w:sz w:val="24"/>
                <w:szCs w:val="24"/>
                <w:lang w:eastAsia="en-US"/>
              </w:rPr>
              <w:t>Gjorgjev Dragan</w:t>
            </w:r>
            <w:r w:rsidRPr="00A72F6D">
              <w:rPr>
                <w:rFonts w:ascii="Times New Roman" w:hAnsi="Times New Roman"/>
                <w:sz w:val="24"/>
                <w:szCs w:val="24"/>
                <w:lang w:eastAsia="en-US"/>
              </w:rPr>
              <w:t xml:space="preserve"> et al.   </w:t>
            </w:r>
          </w:p>
        </w:tc>
        <w:tc>
          <w:tcPr>
            <w:tcW w:w="2092" w:type="dxa"/>
            <w:gridSpan w:val="2"/>
            <w:tcBorders>
              <w:top w:val="single" w:sz="4" w:space="0" w:color="auto"/>
              <w:left w:val="single" w:sz="4" w:space="0" w:color="000000"/>
              <w:bottom w:val="single" w:sz="4" w:space="0" w:color="auto"/>
              <w:right w:val="single" w:sz="4" w:space="0" w:color="000000"/>
            </w:tcBorders>
            <w:shd w:val="clear" w:color="auto" w:fill="FFFFFF"/>
          </w:tcPr>
          <w:p w:rsidR="003D511E" w:rsidRPr="00A72F6D" w:rsidRDefault="003D511E" w:rsidP="00026DAC">
            <w:pPr>
              <w:pStyle w:val="title0"/>
              <w:shd w:val="clear" w:color="auto" w:fill="FFFFFF"/>
              <w:spacing w:before="0" w:beforeAutospacing="0" w:after="0" w:afterAutospacing="0"/>
            </w:pPr>
            <w:r w:rsidRPr="00A72F6D">
              <w:rPr>
                <w:sz w:val="22"/>
                <w:szCs w:val="22"/>
              </w:rPr>
              <w:t xml:space="preserve">Air Pollution in Pristina, Influence on Cardiovascular Hospital Morbidity  </w:t>
            </w:r>
          </w:p>
        </w:tc>
        <w:tc>
          <w:tcPr>
            <w:tcW w:w="2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D511E" w:rsidRPr="00A72F6D" w:rsidRDefault="003D511E" w:rsidP="00026DAC">
            <w:pPr>
              <w:pStyle w:val="details"/>
              <w:shd w:val="clear" w:color="auto" w:fill="FFFFFF"/>
              <w:spacing w:before="0" w:beforeAutospacing="0" w:after="0" w:afterAutospacing="0" w:line="255" w:lineRule="atLeast"/>
              <w:rPr>
                <w:color w:val="000000"/>
              </w:rPr>
            </w:pPr>
            <w:r w:rsidRPr="00A72F6D">
              <w:t xml:space="preserve">Med Arh. 2013 Dec; 67(6): 438-441 </w:t>
            </w:r>
          </w:p>
          <w:p w:rsidR="003D511E" w:rsidRPr="00A72F6D" w:rsidRDefault="003D511E" w:rsidP="00026DAC">
            <w:pPr>
              <w:rPr>
                <w:lang w:val="mk-MK"/>
              </w:rPr>
            </w:pPr>
          </w:p>
        </w:tc>
      </w:tr>
    </w:tbl>
    <w:p w:rsidR="003D511E" w:rsidRPr="00903311" w:rsidRDefault="003D511E" w:rsidP="005F4156">
      <w:pPr>
        <w:ind w:left="360"/>
        <w:jc w:val="both"/>
        <w:rPr>
          <w:color w:val="FF0000"/>
          <w:lang w:val="mk-MK"/>
        </w:rPr>
      </w:pPr>
    </w:p>
    <w:p w:rsidR="003D511E" w:rsidRDefault="003D511E" w:rsidP="005F4156">
      <w:pPr>
        <w:jc w:val="both"/>
        <w:rPr>
          <w:b/>
          <w:color w:val="FF0000"/>
          <w:sz w:val="28"/>
          <w:szCs w:val="28"/>
          <w:lang w:val="en-US"/>
        </w:rPr>
      </w:pPr>
    </w:p>
    <w:p w:rsidR="003D511E" w:rsidRPr="0038177A" w:rsidRDefault="003D511E" w:rsidP="00471D95">
      <w:pPr>
        <w:numPr>
          <w:ilvl w:val="0"/>
          <w:numId w:val="19"/>
        </w:numPr>
        <w:jc w:val="both"/>
        <w:rPr>
          <w:lang w:val="ru-RU"/>
        </w:rPr>
      </w:pPr>
      <w:r w:rsidRPr="0038177A">
        <w:rPr>
          <w:b/>
          <w:sz w:val="28"/>
          <w:szCs w:val="28"/>
          <w:lang w:val="ru-RU"/>
        </w:rPr>
        <w:t>проф. Др Бети Иванова Зафирова</w:t>
      </w:r>
      <w:r w:rsidRPr="0038177A">
        <w:rPr>
          <w:sz w:val="28"/>
          <w:szCs w:val="28"/>
          <w:lang w:val="ru-RU"/>
        </w:rPr>
        <w:t xml:space="preserve"> -</w:t>
      </w:r>
      <w:r w:rsidRPr="0038177A">
        <w:rPr>
          <w:lang w:val="ru-RU"/>
        </w:rPr>
        <w:t xml:space="preserve">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Pr="00F235CB" w:rsidRDefault="003D511E" w:rsidP="005A6607">
      <w:pPr>
        <w:ind w:left="360"/>
        <w:jc w:val="both"/>
        <w:rPr>
          <w:color w:val="FF0000"/>
          <w:lang w:val="ru-RU"/>
        </w:rPr>
      </w:pPr>
    </w:p>
    <w:p w:rsidR="003D511E" w:rsidRPr="00F235CB" w:rsidRDefault="003D511E" w:rsidP="005A6607">
      <w:pPr>
        <w:jc w:val="both"/>
        <w:rPr>
          <w:color w:val="FF0000"/>
          <w:lang w:val="ru-RU"/>
        </w:rPr>
      </w:pP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676"/>
        <w:gridCol w:w="680"/>
        <w:gridCol w:w="2634"/>
        <w:gridCol w:w="1934"/>
        <w:gridCol w:w="2746"/>
      </w:tblGrid>
      <w:tr w:rsidR="003D511E" w:rsidRPr="00A46793" w:rsidTr="0012077E">
        <w:trPr>
          <w:jc w:val="center"/>
        </w:trPr>
        <w:tc>
          <w:tcPr>
            <w:tcW w:w="498" w:type="dxa"/>
            <w:vMerge w:val="restart"/>
          </w:tcPr>
          <w:p w:rsidR="003D511E" w:rsidRPr="00A46793" w:rsidRDefault="003D511E" w:rsidP="00726D6C">
            <w:pPr>
              <w:pStyle w:val="yiv476422843msonormal"/>
              <w:spacing w:before="0" w:beforeAutospacing="0" w:after="0" w:afterAutospacing="0"/>
              <w:ind w:hanging="36"/>
              <w:jc w:val="both"/>
              <w:rPr>
                <w:lang w:val="ru-RU"/>
              </w:rPr>
            </w:pPr>
            <w:r w:rsidRPr="00A46793">
              <w:rPr>
                <w:sz w:val="22"/>
                <w:szCs w:val="22"/>
                <w:lang w:val="ru-RU"/>
              </w:rPr>
              <w:t xml:space="preserve">12. </w:t>
            </w:r>
          </w:p>
        </w:tc>
        <w:tc>
          <w:tcPr>
            <w:tcW w:w="8658" w:type="dxa"/>
            <w:gridSpan w:val="5"/>
          </w:tcPr>
          <w:p w:rsidR="003D511E" w:rsidRPr="00A46793" w:rsidRDefault="003D511E" w:rsidP="00726D6C">
            <w:pPr>
              <w:pStyle w:val="yiv476422843msonormal"/>
              <w:spacing w:before="0" w:beforeAutospacing="0" w:after="0" w:afterAutospacing="0"/>
              <w:ind w:hanging="36"/>
              <w:jc w:val="both"/>
              <w:rPr>
                <w:lang w:val="mk-MK"/>
              </w:rPr>
            </w:pPr>
            <w:r w:rsidRPr="00A46793">
              <w:rPr>
                <w:bCs/>
                <w:color w:val="000000"/>
                <w:sz w:val="22"/>
                <w:szCs w:val="22"/>
                <w:lang w:val="mk-MK"/>
              </w:rPr>
              <w:t>За ментори на докторски трудови селектирани</w:t>
            </w:r>
            <w:r w:rsidRPr="00A46793">
              <w:rPr>
                <w:bCs/>
                <w:color w:val="000000"/>
                <w:sz w:val="22"/>
                <w:szCs w:val="22"/>
                <w:lang w:val="ru-RU"/>
              </w:rPr>
              <w:t xml:space="preserve"> резултати во последните четири/ пет години</w:t>
            </w:r>
          </w:p>
        </w:tc>
      </w:tr>
      <w:tr w:rsidR="003D511E" w:rsidRPr="00A46793" w:rsidTr="0012077E">
        <w:trPr>
          <w:jc w:val="center"/>
        </w:trPr>
        <w:tc>
          <w:tcPr>
            <w:tcW w:w="498" w:type="dxa"/>
            <w:vMerge/>
          </w:tcPr>
          <w:p w:rsidR="003D511E" w:rsidRPr="00A46793" w:rsidRDefault="003D511E" w:rsidP="00726D6C">
            <w:pPr>
              <w:rPr>
                <w:lang w:val="mk-MK"/>
              </w:rPr>
            </w:pPr>
          </w:p>
        </w:tc>
        <w:tc>
          <w:tcPr>
            <w:tcW w:w="685" w:type="dxa"/>
            <w:vMerge w:val="restart"/>
          </w:tcPr>
          <w:p w:rsidR="003D511E" w:rsidRPr="00A46793" w:rsidRDefault="003D511E" w:rsidP="00726D6C">
            <w:pPr>
              <w:rPr>
                <w:lang w:val="en-US"/>
              </w:rPr>
            </w:pPr>
            <w:r w:rsidRPr="00A46793">
              <w:rPr>
                <w:sz w:val="22"/>
                <w:szCs w:val="22"/>
                <w:lang w:val="en-US"/>
              </w:rPr>
              <w:t>12.1.</w:t>
            </w:r>
          </w:p>
        </w:tc>
        <w:tc>
          <w:tcPr>
            <w:tcW w:w="7973" w:type="dxa"/>
            <w:gridSpan w:val="4"/>
          </w:tcPr>
          <w:p w:rsidR="003D511E" w:rsidRPr="00A46793" w:rsidRDefault="003D511E" w:rsidP="00726D6C">
            <w:pPr>
              <w:rPr>
                <w:lang w:val="ru-RU"/>
              </w:rPr>
            </w:pPr>
            <w:r w:rsidRPr="00A46793">
              <w:rPr>
                <w:bCs/>
                <w:color w:val="000000"/>
                <w:sz w:val="22"/>
                <w:szCs w:val="22"/>
                <w:lang w:val="ru-RU"/>
              </w:rPr>
              <w:t xml:space="preserve">Доказ за печатени научноистражувачки трудови во меѓународни </w:t>
            </w:r>
            <w:r w:rsidRPr="00A46793">
              <w:rPr>
                <w:bCs/>
                <w:color w:val="000000"/>
                <w:sz w:val="22"/>
                <w:szCs w:val="22"/>
                <w:lang w:val="mk-MK"/>
              </w:rPr>
              <w:t xml:space="preserve">научни </w:t>
            </w:r>
            <w:r w:rsidRPr="00A46793">
              <w:rPr>
                <w:bCs/>
                <w:color w:val="000000"/>
                <w:sz w:val="22"/>
                <w:szCs w:val="22"/>
                <w:lang w:val="ru-RU"/>
              </w:rPr>
              <w:t>списанија или меѓународни научни публикации во даденото поле (до шест) во последните пет години</w:t>
            </w: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tcPr>
          <w:p w:rsidR="003D511E" w:rsidRPr="00A46793" w:rsidRDefault="003D511E" w:rsidP="00726D6C">
            <w:pPr>
              <w:rPr>
                <w:bCs/>
                <w:color w:val="000000"/>
                <w:lang w:val="ru-RU"/>
              </w:rPr>
            </w:pPr>
          </w:p>
        </w:tc>
        <w:tc>
          <w:tcPr>
            <w:tcW w:w="710" w:type="dxa"/>
          </w:tcPr>
          <w:p w:rsidR="003D511E" w:rsidRPr="00A46793" w:rsidRDefault="003D511E" w:rsidP="00726D6C">
            <w:pPr>
              <w:rPr>
                <w:bCs/>
                <w:color w:val="000000"/>
                <w:lang w:val="en-US"/>
              </w:rPr>
            </w:pPr>
            <w:r w:rsidRPr="00A46793">
              <w:rPr>
                <w:bCs/>
                <w:color w:val="000000"/>
                <w:sz w:val="22"/>
                <w:szCs w:val="22"/>
                <w:lang w:val="ru-RU"/>
              </w:rPr>
              <w:t xml:space="preserve">Ред. </w:t>
            </w:r>
          </w:p>
          <w:p w:rsidR="003D511E" w:rsidRPr="00A46793" w:rsidRDefault="003D511E" w:rsidP="00726D6C">
            <w:pPr>
              <w:rPr>
                <w:bCs/>
                <w:color w:val="000000"/>
                <w:lang w:val="ru-RU"/>
              </w:rPr>
            </w:pPr>
            <w:r w:rsidRPr="00A46793">
              <w:rPr>
                <w:bCs/>
                <w:color w:val="000000"/>
                <w:sz w:val="22"/>
                <w:szCs w:val="22"/>
                <w:lang w:val="ru-RU"/>
              </w:rPr>
              <w:t>број</w:t>
            </w:r>
          </w:p>
        </w:tc>
        <w:tc>
          <w:tcPr>
            <w:tcW w:w="2754" w:type="dxa"/>
          </w:tcPr>
          <w:p w:rsidR="003D511E" w:rsidRPr="00A46793" w:rsidRDefault="003D511E" w:rsidP="00726D6C">
            <w:pPr>
              <w:rPr>
                <w:bCs/>
                <w:color w:val="000000"/>
                <w:lang w:val="ru-RU"/>
              </w:rPr>
            </w:pPr>
            <w:r w:rsidRPr="00A46793">
              <w:rPr>
                <w:bCs/>
                <w:color w:val="000000"/>
                <w:sz w:val="22"/>
                <w:szCs w:val="22"/>
                <w:lang w:val="ru-RU"/>
              </w:rPr>
              <w:t>Автори</w:t>
            </w:r>
          </w:p>
        </w:tc>
        <w:tc>
          <w:tcPr>
            <w:tcW w:w="2098" w:type="dxa"/>
          </w:tcPr>
          <w:p w:rsidR="003D511E" w:rsidRPr="00A46793" w:rsidRDefault="003D511E" w:rsidP="00726D6C">
            <w:pPr>
              <w:rPr>
                <w:bCs/>
                <w:color w:val="000000"/>
                <w:lang w:val="ru-RU"/>
              </w:rPr>
            </w:pPr>
            <w:r w:rsidRPr="00A46793">
              <w:rPr>
                <w:bCs/>
                <w:color w:val="000000"/>
                <w:sz w:val="22"/>
                <w:szCs w:val="22"/>
                <w:lang w:val="ru-RU"/>
              </w:rPr>
              <w:t>Наслов</w:t>
            </w:r>
          </w:p>
        </w:tc>
        <w:tc>
          <w:tcPr>
            <w:tcW w:w="2411" w:type="dxa"/>
          </w:tcPr>
          <w:p w:rsidR="003D511E" w:rsidRPr="00A46793" w:rsidRDefault="003D511E" w:rsidP="00726D6C">
            <w:pPr>
              <w:rPr>
                <w:bCs/>
                <w:color w:val="000000"/>
                <w:lang w:val="ru-RU"/>
              </w:rPr>
            </w:pPr>
            <w:r w:rsidRPr="00A46793">
              <w:rPr>
                <w:bCs/>
                <w:color w:val="000000"/>
                <w:sz w:val="22"/>
                <w:szCs w:val="22"/>
                <w:lang w:val="ru-RU"/>
              </w:rPr>
              <w:t>Издавач /</w:t>
            </w:r>
            <w:r w:rsidRPr="00A46793">
              <w:rPr>
                <w:bCs/>
                <w:color w:val="000000"/>
                <w:sz w:val="22"/>
                <w:szCs w:val="22"/>
                <w:lang w:val="en-US"/>
              </w:rPr>
              <w:t xml:space="preserve"> </w:t>
            </w:r>
            <w:r w:rsidRPr="00A46793">
              <w:rPr>
                <w:bCs/>
                <w:color w:val="000000"/>
                <w:sz w:val="22"/>
                <w:szCs w:val="22"/>
                <w:lang w:val="ru-RU"/>
              </w:rPr>
              <w:t>година</w:t>
            </w: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tcPr>
          <w:p w:rsidR="003D511E" w:rsidRPr="00A46793" w:rsidRDefault="003D511E" w:rsidP="00726D6C">
            <w:pPr>
              <w:rPr>
                <w:bCs/>
                <w:color w:val="000000"/>
                <w:lang w:val="ru-RU"/>
              </w:rPr>
            </w:pPr>
          </w:p>
        </w:tc>
        <w:tc>
          <w:tcPr>
            <w:tcW w:w="710" w:type="dxa"/>
          </w:tcPr>
          <w:p w:rsidR="003D511E" w:rsidRPr="00A46793" w:rsidRDefault="003D511E" w:rsidP="00726D6C">
            <w:pPr>
              <w:rPr>
                <w:bCs/>
                <w:color w:val="000000"/>
                <w:lang w:val="ru-RU"/>
              </w:rPr>
            </w:pPr>
            <w:r w:rsidRPr="00A46793">
              <w:rPr>
                <w:bCs/>
                <w:color w:val="000000"/>
                <w:sz w:val="22"/>
                <w:szCs w:val="22"/>
                <w:lang w:val="ru-RU"/>
              </w:rPr>
              <w:t>1.</w:t>
            </w:r>
          </w:p>
        </w:tc>
        <w:tc>
          <w:tcPr>
            <w:tcW w:w="2754" w:type="dxa"/>
            <w:vAlign w:val="center"/>
          </w:tcPr>
          <w:p w:rsidR="003D511E" w:rsidRPr="00A46793" w:rsidRDefault="003D511E" w:rsidP="00726D6C">
            <w:pPr>
              <w:rPr>
                <w:color w:val="000000"/>
                <w:lang w:val="ru-RU"/>
              </w:rPr>
            </w:pPr>
            <w:r w:rsidRPr="00A46793">
              <w:rPr>
                <w:b/>
                <w:bCs/>
                <w:sz w:val="22"/>
                <w:szCs w:val="22"/>
                <w:lang w:val="en-US"/>
              </w:rPr>
              <w:t>B.</w:t>
            </w:r>
            <w:r w:rsidRPr="00A46793">
              <w:rPr>
                <w:b/>
                <w:bCs/>
                <w:sz w:val="22"/>
                <w:szCs w:val="22"/>
                <w:lang w:val="ru-RU"/>
              </w:rPr>
              <w:t xml:space="preserve"> </w:t>
            </w:r>
            <w:r w:rsidRPr="00A46793">
              <w:rPr>
                <w:b/>
                <w:bCs/>
                <w:sz w:val="22"/>
                <w:szCs w:val="22"/>
                <w:lang w:val="mk-MK"/>
              </w:rPr>
              <w:t>Zafirova-Ivanovska</w:t>
            </w:r>
            <w:r w:rsidRPr="00A46793">
              <w:rPr>
                <w:sz w:val="22"/>
                <w:szCs w:val="22"/>
                <w:lang w:val="ru-RU"/>
              </w:rPr>
              <w:t>,</w:t>
            </w:r>
            <w:r w:rsidRPr="00A46793">
              <w:rPr>
                <w:sz w:val="22"/>
                <w:szCs w:val="22"/>
                <w:lang w:val="en-US"/>
              </w:rPr>
              <w:t>J.</w:t>
            </w:r>
            <w:r w:rsidRPr="00A46793">
              <w:rPr>
                <w:sz w:val="22"/>
                <w:szCs w:val="22"/>
                <w:lang w:val="sv-SE"/>
              </w:rPr>
              <w:t>Stojkovikj</w:t>
            </w:r>
            <w:r w:rsidRPr="00A46793">
              <w:rPr>
                <w:sz w:val="22"/>
                <w:szCs w:val="22"/>
                <w:lang w:val="ru-RU"/>
              </w:rPr>
              <w:t xml:space="preserve">, </w:t>
            </w:r>
            <w:r w:rsidRPr="00A46793">
              <w:rPr>
                <w:sz w:val="22"/>
                <w:szCs w:val="22"/>
                <w:lang w:val="en-US"/>
              </w:rPr>
              <w:t>D.</w:t>
            </w:r>
            <w:r w:rsidRPr="00A46793">
              <w:rPr>
                <w:sz w:val="22"/>
                <w:szCs w:val="22"/>
                <w:lang w:val="ru-RU"/>
              </w:rPr>
              <w:t xml:space="preserve"> </w:t>
            </w:r>
            <w:r w:rsidRPr="00A46793">
              <w:rPr>
                <w:sz w:val="22"/>
                <w:szCs w:val="22"/>
                <w:lang w:val="sv-SE"/>
              </w:rPr>
              <w:t>Doki</w:t>
            </w:r>
            <w:r w:rsidRPr="00A46793">
              <w:rPr>
                <w:sz w:val="22"/>
                <w:szCs w:val="22"/>
                <w:lang w:val="en-US"/>
              </w:rPr>
              <w:t>kj</w:t>
            </w:r>
            <w:r w:rsidRPr="00A46793">
              <w:rPr>
                <w:sz w:val="22"/>
                <w:szCs w:val="22"/>
                <w:lang w:val="ru-RU"/>
              </w:rPr>
              <w:t xml:space="preserve">, </w:t>
            </w:r>
            <w:r w:rsidRPr="00A46793">
              <w:rPr>
                <w:sz w:val="22"/>
                <w:szCs w:val="22"/>
                <w:lang w:val="en-US"/>
              </w:rPr>
              <w:t>S.</w:t>
            </w:r>
            <w:r w:rsidRPr="00A46793">
              <w:rPr>
                <w:sz w:val="22"/>
                <w:szCs w:val="22"/>
                <w:lang w:val="ru-RU"/>
              </w:rPr>
              <w:t xml:space="preserve"> </w:t>
            </w:r>
            <w:r w:rsidRPr="00A46793">
              <w:rPr>
                <w:sz w:val="22"/>
                <w:szCs w:val="22"/>
                <w:lang w:val="en-US"/>
              </w:rPr>
              <w:t>Anastasova</w:t>
            </w:r>
            <w:r w:rsidRPr="00A46793">
              <w:rPr>
                <w:sz w:val="22"/>
                <w:szCs w:val="22"/>
                <w:lang w:val="ru-RU"/>
              </w:rPr>
              <w:t xml:space="preserve">, </w:t>
            </w:r>
            <w:r w:rsidRPr="00A46793">
              <w:rPr>
                <w:sz w:val="22"/>
                <w:szCs w:val="22"/>
                <w:lang w:val="en-US"/>
              </w:rPr>
              <w:t>A.</w:t>
            </w:r>
            <w:r w:rsidRPr="00A46793">
              <w:rPr>
                <w:sz w:val="22"/>
                <w:szCs w:val="22"/>
                <w:lang w:val="ru-RU"/>
              </w:rPr>
              <w:t xml:space="preserve"> </w:t>
            </w:r>
            <w:r w:rsidRPr="00A46793">
              <w:rPr>
                <w:sz w:val="22"/>
                <w:szCs w:val="22"/>
                <w:lang w:val="en-US"/>
              </w:rPr>
              <w:t>Debreslioska</w:t>
            </w:r>
            <w:r w:rsidRPr="00A46793">
              <w:rPr>
                <w:sz w:val="22"/>
                <w:szCs w:val="22"/>
                <w:lang w:val="ru-RU"/>
              </w:rPr>
              <w:t xml:space="preserve">, </w:t>
            </w:r>
            <w:r w:rsidRPr="00A46793">
              <w:rPr>
                <w:sz w:val="22"/>
                <w:szCs w:val="22"/>
                <w:lang w:val="en-US"/>
              </w:rPr>
              <w:t>S.</w:t>
            </w:r>
            <w:r w:rsidRPr="00A46793">
              <w:rPr>
                <w:sz w:val="22"/>
                <w:szCs w:val="22"/>
                <w:lang w:val="ru-RU"/>
              </w:rPr>
              <w:t xml:space="preserve"> </w:t>
            </w:r>
            <w:r w:rsidRPr="00A46793">
              <w:rPr>
                <w:sz w:val="22"/>
                <w:szCs w:val="22"/>
                <w:lang w:val="en-US"/>
              </w:rPr>
              <w:t>Zejnel</w:t>
            </w:r>
            <w:r w:rsidRPr="00A46793">
              <w:rPr>
                <w:sz w:val="22"/>
                <w:szCs w:val="22"/>
                <w:lang w:val="ru-RU"/>
              </w:rPr>
              <w:t xml:space="preserve">, </w:t>
            </w:r>
            <w:r w:rsidRPr="00A46793">
              <w:rPr>
                <w:sz w:val="22"/>
                <w:szCs w:val="22"/>
                <w:lang w:val="en-US"/>
              </w:rPr>
              <w:t>D.</w:t>
            </w:r>
            <w:r w:rsidRPr="00A46793">
              <w:rPr>
                <w:sz w:val="22"/>
                <w:szCs w:val="22"/>
                <w:lang w:val="ru-RU"/>
              </w:rPr>
              <w:t xml:space="preserve"> </w:t>
            </w:r>
            <w:r w:rsidRPr="00A46793">
              <w:rPr>
                <w:sz w:val="22"/>
                <w:szCs w:val="22"/>
                <w:lang w:val="en-US"/>
              </w:rPr>
              <w:t>Stokovikj</w:t>
            </w:r>
            <w:r w:rsidRPr="00A46793">
              <w:rPr>
                <w:sz w:val="22"/>
                <w:szCs w:val="22"/>
                <w:lang w:val="ru-RU"/>
              </w:rPr>
              <w:t>.</w:t>
            </w:r>
          </w:p>
        </w:tc>
        <w:tc>
          <w:tcPr>
            <w:tcW w:w="2098" w:type="dxa"/>
            <w:vAlign w:val="center"/>
          </w:tcPr>
          <w:p w:rsidR="003D511E" w:rsidRPr="00A46793" w:rsidRDefault="003D511E" w:rsidP="00726D6C">
            <w:pPr>
              <w:pStyle w:val="NormalWeb"/>
              <w:rPr>
                <w:bCs/>
                <w:color w:val="000000"/>
              </w:rPr>
            </w:pPr>
            <w:r w:rsidRPr="00A46793">
              <w:rPr>
                <w:bCs/>
                <w:color w:val="000000"/>
                <w:sz w:val="22"/>
                <w:szCs w:val="22"/>
              </w:rPr>
              <w:t>The Level of Cholesrterol in COPD Patients with Severe and Very Severe Stage of in Disease</w:t>
            </w:r>
          </w:p>
        </w:tc>
        <w:tc>
          <w:tcPr>
            <w:tcW w:w="2411" w:type="dxa"/>
            <w:vAlign w:val="center"/>
          </w:tcPr>
          <w:p w:rsidR="003D511E" w:rsidRPr="00A46793" w:rsidRDefault="003D511E" w:rsidP="00726D6C">
            <w:pPr>
              <w:rPr>
                <w:bCs/>
                <w:color w:val="000000"/>
              </w:rPr>
            </w:pPr>
            <w:r w:rsidRPr="00A46793">
              <w:rPr>
                <w:bCs/>
                <w:color w:val="000000"/>
                <w:sz w:val="22"/>
                <w:szCs w:val="22"/>
              </w:rPr>
              <w:t xml:space="preserve">Open Access Macedonian Journal of Macedonia, 2016 Jun15; 4(2); 277-282 </w:t>
            </w:r>
          </w:p>
        </w:tc>
      </w:tr>
      <w:tr w:rsidR="003D511E" w:rsidRPr="00A46793" w:rsidTr="0012077E">
        <w:trPr>
          <w:jc w:val="center"/>
        </w:trPr>
        <w:tc>
          <w:tcPr>
            <w:tcW w:w="498" w:type="dxa"/>
            <w:vMerge/>
          </w:tcPr>
          <w:p w:rsidR="003D511E" w:rsidRPr="00A46793" w:rsidRDefault="003D511E" w:rsidP="00726D6C">
            <w:pPr>
              <w:rPr>
                <w:bCs/>
                <w:color w:val="000000"/>
              </w:rPr>
            </w:pPr>
          </w:p>
        </w:tc>
        <w:tc>
          <w:tcPr>
            <w:tcW w:w="685" w:type="dxa"/>
            <w:vMerge/>
          </w:tcPr>
          <w:p w:rsidR="003D511E" w:rsidRPr="00A46793" w:rsidRDefault="003D511E" w:rsidP="00726D6C">
            <w:pPr>
              <w:rPr>
                <w:bCs/>
                <w:color w:val="000000"/>
              </w:rPr>
            </w:pPr>
          </w:p>
        </w:tc>
        <w:tc>
          <w:tcPr>
            <w:tcW w:w="710" w:type="dxa"/>
          </w:tcPr>
          <w:p w:rsidR="003D511E" w:rsidRPr="00A46793" w:rsidRDefault="003D511E" w:rsidP="00726D6C">
            <w:pPr>
              <w:rPr>
                <w:bCs/>
                <w:color w:val="000000"/>
                <w:lang w:val="ru-RU"/>
              </w:rPr>
            </w:pPr>
            <w:r w:rsidRPr="00A46793">
              <w:rPr>
                <w:bCs/>
                <w:color w:val="000000"/>
                <w:sz w:val="22"/>
                <w:szCs w:val="22"/>
                <w:lang w:val="ru-RU"/>
              </w:rPr>
              <w:t>2.</w:t>
            </w:r>
          </w:p>
        </w:tc>
        <w:tc>
          <w:tcPr>
            <w:tcW w:w="2754" w:type="dxa"/>
            <w:vAlign w:val="center"/>
          </w:tcPr>
          <w:p w:rsidR="003D511E" w:rsidRPr="00A46793" w:rsidRDefault="003D511E" w:rsidP="00726D6C">
            <w:pPr>
              <w:rPr>
                <w:b/>
                <w:color w:val="000000"/>
                <w:lang w:val="ru-RU"/>
              </w:rPr>
            </w:pPr>
            <w:r w:rsidRPr="00A46793">
              <w:rPr>
                <w:b/>
                <w:bCs/>
                <w:sz w:val="22"/>
                <w:szCs w:val="22"/>
                <w:lang w:val="mk-MK"/>
              </w:rPr>
              <w:t>Zafirova-Ivanovska</w:t>
            </w:r>
            <w:r w:rsidRPr="00A46793">
              <w:rPr>
                <w:sz w:val="22"/>
                <w:szCs w:val="22"/>
                <w:lang w:val="mk-MK"/>
              </w:rPr>
              <w:t xml:space="preserve"> </w:t>
            </w:r>
            <w:r w:rsidRPr="00A46793">
              <w:rPr>
                <w:b/>
                <w:bCs/>
                <w:sz w:val="22"/>
                <w:szCs w:val="22"/>
                <w:lang w:val="mk-MK"/>
              </w:rPr>
              <w:t>B</w:t>
            </w:r>
            <w:r w:rsidRPr="00A46793">
              <w:rPr>
                <w:sz w:val="22"/>
                <w:szCs w:val="22"/>
                <w:lang w:val="mk-MK"/>
              </w:rPr>
              <w:t>.,</w:t>
            </w:r>
            <w:r w:rsidRPr="00A46793">
              <w:rPr>
                <w:sz w:val="22"/>
                <w:szCs w:val="22"/>
                <w:lang w:val="sv-SE"/>
              </w:rPr>
              <w:t>Stojkovik</w:t>
            </w:r>
            <w:r w:rsidRPr="00A46793">
              <w:rPr>
                <w:sz w:val="22"/>
                <w:szCs w:val="22"/>
                <w:lang w:val="ru-RU"/>
              </w:rPr>
              <w:t xml:space="preserve"> </w:t>
            </w:r>
            <w:r w:rsidRPr="00A46793">
              <w:rPr>
                <w:sz w:val="22"/>
                <w:szCs w:val="22"/>
                <w:lang w:val="sv-SE"/>
              </w:rPr>
              <w:t>J</w:t>
            </w:r>
            <w:r w:rsidRPr="00A46793">
              <w:rPr>
                <w:sz w:val="22"/>
                <w:szCs w:val="22"/>
                <w:lang w:val="ru-RU"/>
              </w:rPr>
              <w:t>.,</w:t>
            </w:r>
            <w:r w:rsidRPr="00A46793">
              <w:rPr>
                <w:sz w:val="22"/>
                <w:szCs w:val="22"/>
                <w:lang w:val="sv-SE"/>
              </w:rPr>
              <w:t>Dokic</w:t>
            </w:r>
            <w:r w:rsidRPr="00A46793">
              <w:rPr>
                <w:sz w:val="22"/>
                <w:szCs w:val="22"/>
                <w:lang w:val="ru-RU"/>
              </w:rPr>
              <w:t xml:space="preserve"> </w:t>
            </w:r>
            <w:r w:rsidRPr="00A46793">
              <w:rPr>
                <w:sz w:val="22"/>
                <w:szCs w:val="22"/>
                <w:lang w:val="sv-SE"/>
              </w:rPr>
              <w:t>D</w:t>
            </w:r>
            <w:r w:rsidRPr="00A46793">
              <w:rPr>
                <w:sz w:val="22"/>
                <w:szCs w:val="22"/>
                <w:lang w:val="ru-RU"/>
              </w:rPr>
              <w:t xml:space="preserve">., </w:t>
            </w:r>
            <w:r w:rsidRPr="00A46793">
              <w:rPr>
                <w:sz w:val="22"/>
                <w:szCs w:val="22"/>
                <w:lang w:val="en-US"/>
              </w:rPr>
              <w:t>Jovanovski</w:t>
            </w:r>
            <w:r w:rsidRPr="00A46793">
              <w:rPr>
                <w:sz w:val="22"/>
                <w:szCs w:val="22"/>
                <w:lang w:val="ru-RU"/>
              </w:rPr>
              <w:t xml:space="preserve"> </w:t>
            </w:r>
            <w:r w:rsidRPr="00A46793">
              <w:rPr>
                <w:sz w:val="22"/>
                <w:szCs w:val="22"/>
                <w:lang w:val="en-US"/>
              </w:rPr>
              <w:t>S</w:t>
            </w:r>
            <w:r w:rsidRPr="00A46793">
              <w:rPr>
                <w:sz w:val="22"/>
                <w:szCs w:val="22"/>
                <w:lang w:val="ru-RU"/>
              </w:rPr>
              <w:t xml:space="preserve">., </w:t>
            </w:r>
            <w:r w:rsidRPr="00A46793">
              <w:rPr>
                <w:sz w:val="22"/>
                <w:szCs w:val="22"/>
                <w:lang w:val="en-US"/>
              </w:rPr>
              <w:t>Angelovska</w:t>
            </w:r>
            <w:r w:rsidRPr="00A46793">
              <w:rPr>
                <w:sz w:val="22"/>
                <w:szCs w:val="22"/>
                <w:lang w:val="ru-RU"/>
              </w:rPr>
              <w:t xml:space="preserve"> </w:t>
            </w:r>
            <w:r w:rsidRPr="00A46793">
              <w:rPr>
                <w:sz w:val="22"/>
                <w:szCs w:val="22"/>
                <w:lang w:val="en-US"/>
              </w:rPr>
              <w:t>I</w:t>
            </w:r>
            <w:r w:rsidRPr="00A46793">
              <w:rPr>
                <w:sz w:val="22"/>
                <w:szCs w:val="22"/>
                <w:lang w:val="ru-RU"/>
              </w:rPr>
              <w:t xml:space="preserve">., </w:t>
            </w:r>
            <w:r w:rsidRPr="00A46793">
              <w:rPr>
                <w:sz w:val="22"/>
                <w:szCs w:val="22"/>
                <w:lang w:val="en-US"/>
              </w:rPr>
              <w:t>Debreslioska</w:t>
            </w:r>
            <w:r w:rsidRPr="00A46793">
              <w:rPr>
                <w:sz w:val="22"/>
                <w:szCs w:val="22"/>
                <w:lang w:val="ru-RU"/>
              </w:rPr>
              <w:t xml:space="preserve"> </w:t>
            </w:r>
            <w:r w:rsidRPr="00A46793">
              <w:rPr>
                <w:sz w:val="22"/>
                <w:szCs w:val="22"/>
                <w:lang w:val="en-US"/>
              </w:rPr>
              <w:t>A</w:t>
            </w:r>
            <w:r w:rsidRPr="00A46793">
              <w:rPr>
                <w:sz w:val="22"/>
                <w:szCs w:val="22"/>
                <w:vertAlign w:val="superscript"/>
                <w:lang w:val="ru-RU"/>
              </w:rPr>
              <w:t>2</w:t>
            </w:r>
          </w:p>
        </w:tc>
        <w:tc>
          <w:tcPr>
            <w:tcW w:w="2098" w:type="dxa"/>
            <w:vAlign w:val="center"/>
          </w:tcPr>
          <w:p w:rsidR="003D511E" w:rsidRPr="00A46793" w:rsidRDefault="003D511E" w:rsidP="00726D6C">
            <w:pPr>
              <w:rPr>
                <w:lang w:val="mk-MK"/>
              </w:rPr>
            </w:pPr>
            <w:r w:rsidRPr="00A46793">
              <w:rPr>
                <w:sz w:val="22"/>
                <w:szCs w:val="22"/>
                <w:lang w:val="mk-MK"/>
              </w:rPr>
              <w:t>T</w:t>
            </w:r>
            <w:r w:rsidRPr="00A46793">
              <w:rPr>
                <w:sz w:val="22"/>
                <w:szCs w:val="22"/>
                <w:lang w:val="en-US"/>
              </w:rPr>
              <w:t>he effect of smoking on lung function and respiratory symptoms in population aged 25-40 years who work in state administration.</w:t>
            </w:r>
            <w:r w:rsidRPr="00A46793">
              <w:rPr>
                <w:sz w:val="22"/>
                <w:szCs w:val="22"/>
              </w:rPr>
              <w:t xml:space="preserve">  </w:t>
            </w:r>
          </w:p>
        </w:tc>
        <w:tc>
          <w:tcPr>
            <w:tcW w:w="2411" w:type="dxa"/>
            <w:vAlign w:val="center"/>
          </w:tcPr>
          <w:p w:rsidR="003D511E" w:rsidRPr="00A46793" w:rsidRDefault="003D511E" w:rsidP="00726D6C">
            <w:pPr>
              <w:rPr>
                <w:color w:val="000000"/>
                <w:lang w:val="en-US"/>
              </w:rPr>
            </w:pPr>
            <w:r w:rsidRPr="00A46793">
              <w:rPr>
                <w:sz w:val="22"/>
                <w:szCs w:val="22"/>
                <w:lang w:val="mk-MK"/>
              </w:rPr>
              <w:t>P</w:t>
            </w:r>
            <w:r w:rsidRPr="00A46793">
              <w:rPr>
                <w:sz w:val="22"/>
                <w:szCs w:val="22"/>
                <w:lang w:val="en-US"/>
              </w:rPr>
              <w:t>hysioacta</w:t>
            </w:r>
            <w:r w:rsidRPr="00A46793">
              <w:rPr>
                <w:sz w:val="22"/>
                <w:szCs w:val="22"/>
                <w:lang w:val="mk-MK"/>
              </w:rPr>
              <w:t xml:space="preserve">, </w:t>
            </w:r>
            <w:r w:rsidRPr="00A46793">
              <w:rPr>
                <w:sz w:val="22"/>
                <w:szCs w:val="22"/>
                <w:lang w:val="en-US"/>
              </w:rPr>
              <w:t>2016;Vol 10 No 1;</w:t>
            </w:r>
            <w:r w:rsidRPr="00A46793">
              <w:rPr>
                <w:sz w:val="22"/>
                <w:szCs w:val="22"/>
                <w:lang w:val="mk-MK"/>
              </w:rPr>
              <w:t xml:space="preserve">str </w:t>
            </w:r>
            <w:r w:rsidRPr="00A46793">
              <w:rPr>
                <w:sz w:val="22"/>
                <w:szCs w:val="22"/>
                <w:lang w:val="en-US"/>
              </w:rPr>
              <w:t>51</w:t>
            </w:r>
            <w:r w:rsidRPr="00A46793">
              <w:rPr>
                <w:sz w:val="22"/>
                <w:szCs w:val="22"/>
                <w:lang w:val="mk-MK"/>
              </w:rPr>
              <w:t>-</w:t>
            </w:r>
            <w:r w:rsidRPr="00A46793">
              <w:rPr>
                <w:sz w:val="22"/>
                <w:szCs w:val="22"/>
                <w:lang w:val="en-US"/>
              </w:rPr>
              <w:t>56</w:t>
            </w:r>
            <w:r w:rsidRPr="00A46793">
              <w:rPr>
                <w:sz w:val="22"/>
                <w:szCs w:val="22"/>
                <w:lang w:val="mk-MK"/>
              </w:rPr>
              <w:t xml:space="preserve"> </w:t>
            </w:r>
          </w:p>
          <w:p w:rsidR="003D511E" w:rsidRPr="00A46793" w:rsidRDefault="003D511E" w:rsidP="00726D6C">
            <w:pPr>
              <w:rPr>
                <w:color w:val="000000"/>
                <w:lang w:val="mk-MK"/>
              </w:rPr>
            </w:pPr>
          </w:p>
        </w:tc>
      </w:tr>
      <w:tr w:rsidR="003D511E" w:rsidRPr="00A46793" w:rsidTr="0012077E">
        <w:trPr>
          <w:jc w:val="center"/>
        </w:trPr>
        <w:tc>
          <w:tcPr>
            <w:tcW w:w="498" w:type="dxa"/>
            <w:vMerge/>
          </w:tcPr>
          <w:p w:rsidR="003D511E" w:rsidRPr="00A46793" w:rsidRDefault="003D511E" w:rsidP="00726D6C">
            <w:pPr>
              <w:rPr>
                <w:bCs/>
                <w:color w:val="000000"/>
              </w:rPr>
            </w:pPr>
          </w:p>
        </w:tc>
        <w:tc>
          <w:tcPr>
            <w:tcW w:w="685" w:type="dxa"/>
            <w:vMerge/>
          </w:tcPr>
          <w:p w:rsidR="003D511E" w:rsidRPr="00A46793" w:rsidRDefault="003D511E" w:rsidP="00726D6C">
            <w:pPr>
              <w:rPr>
                <w:bCs/>
                <w:color w:val="000000"/>
              </w:rPr>
            </w:pPr>
          </w:p>
        </w:tc>
        <w:tc>
          <w:tcPr>
            <w:tcW w:w="710" w:type="dxa"/>
          </w:tcPr>
          <w:p w:rsidR="003D511E" w:rsidRPr="00A46793" w:rsidRDefault="003D511E" w:rsidP="00726D6C">
            <w:pPr>
              <w:rPr>
                <w:bCs/>
                <w:color w:val="000000"/>
                <w:lang w:val="en-US"/>
              </w:rPr>
            </w:pPr>
            <w:r w:rsidRPr="00A46793">
              <w:rPr>
                <w:bCs/>
                <w:color w:val="000000"/>
                <w:sz w:val="22"/>
                <w:szCs w:val="22"/>
                <w:lang w:val="en-US"/>
              </w:rPr>
              <w:t>3.</w:t>
            </w:r>
          </w:p>
        </w:tc>
        <w:tc>
          <w:tcPr>
            <w:tcW w:w="2754" w:type="dxa"/>
            <w:vAlign w:val="center"/>
          </w:tcPr>
          <w:p w:rsidR="003D511E" w:rsidRPr="00A46793" w:rsidRDefault="003D511E" w:rsidP="00726D6C">
            <w:pPr>
              <w:rPr>
                <w:bCs/>
                <w:color w:val="000000"/>
                <w:lang w:val="ru-RU"/>
              </w:rPr>
            </w:pPr>
            <w:r w:rsidRPr="00A46793">
              <w:rPr>
                <w:color w:val="000000"/>
                <w:sz w:val="22"/>
                <w:szCs w:val="22"/>
                <w:shd w:val="clear" w:color="auto" w:fill="FFFFFF"/>
              </w:rPr>
              <w:t>Noveski</w:t>
            </w:r>
            <w:r w:rsidRPr="00A46793">
              <w:rPr>
                <w:color w:val="000000"/>
                <w:sz w:val="22"/>
                <w:szCs w:val="22"/>
                <w:shd w:val="clear" w:color="auto" w:fill="FFFFFF"/>
                <w:lang w:val="ru-RU"/>
              </w:rPr>
              <w:t xml:space="preserve"> </w:t>
            </w:r>
            <w:r w:rsidRPr="00A46793">
              <w:rPr>
                <w:color w:val="000000"/>
                <w:sz w:val="22"/>
                <w:szCs w:val="22"/>
                <w:shd w:val="clear" w:color="auto" w:fill="FFFFFF"/>
              </w:rPr>
              <w:t>L</w:t>
            </w:r>
            <w:r w:rsidRPr="00A46793">
              <w:rPr>
                <w:color w:val="000000"/>
                <w:sz w:val="22"/>
                <w:szCs w:val="22"/>
                <w:shd w:val="clear" w:color="auto" w:fill="FFFFFF"/>
                <w:lang w:val="ru-RU"/>
              </w:rPr>
              <w:t xml:space="preserve">, </w:t>
            </w:r>
            <w:r w:rsidRPr="00A46793">
              <w:rPr>
                <w:color w:val="000000"/>
                <w:sz w:val="22"/>
                <w:szCs w:val="22"/>
                <w:shd w:val="clear" w:color="auto" w:fill="FFFFFF"/>
              </w:rPr>
              <w:t>Dzokic</w:t>
            </w:r>
            <w:r w:rsidRPr="00A46793">
              <w:rPr>
                <w:color w:val="000000"/>
                <w:sz w:val="22"/>
                <w:szCs w:val="22"/>
                <w:shd w:val="clear" w:color="auto" w:fill="FFFFFF"/>
                <w:lang w:val="ru-RU"/>
              </w:rPr>
              <w:t xml:space="preserve"> </w:t>
            </w:r>
            <w:r w:rsidRPr="00A46793">
              <w:rPr>
                <w:color w:val="000000"/>
                <w:sz w:val="22"/>
                <w:szCs w:val="22"/>
                <w:shd w:val="clear" w:color="auto" w:fill="FFFFFF"/>
              </w:rPr>
              <w:t>Gj</w:t>
            </w:r>
            <w:r w:rsidRPr="00A46793">
              <w:rPr>
                <w:color w:val="000000"/>
                <w:sz w:val="22"/>
                <w:szCs w:val="22"/>
                <w:shd w:val="clear" w:color="auto" w:fill="FFFFFF"/>
                <w:lang w:val="ru-RU"/>
              </w:rPr>
              <w:t xml:space="preserve">, </w:t>
            </w:r>
            <w:r w:rsidRPr="00A46793">
              <w:rPr>
                <w:color w:val="000000"/>
                <w:sz w:val="22"/>
                <w:szCs w:val="22"/>
                <w:shd w:val="clear" w:color="auto" w:fill="FFFFFF"/>
              </w:rPr>
              <w:t>Dzonov</w:t>
            </w:r>
            <w:r w:rsidRPr="00A46793">
              <w:rPr>
                <w:color w:val="000000"/>
                <w:sz w:val="22"/>
                <w:szCs w:val="22"/>
                <w:shd w:val="clear" w:color="auto" w:fill="FFFFFF"/>
                <w:lang w:val="ru-RU"/>
              </w:rPr>
              <w:t xml:space="preserve"> </w:t>
            </w:r>
            <w:r w:rsidRPr="00A46793">
              <w:rPr>
                <w:color w:val="000000"/>
                <w:sz w:val="22"/>
                <w:szCs w:val="22"/>
                <w:shd w:val="clear" w:color="auto" w:fill="FFFFFF"/>
              </w:rPr>
              <w:t>B</w:t>
            </w:r>
            <w:r w:rsidRPr="00A46793">
              <w:rPr>
                <w:color w:val="000000"/>
                <w:sz w:val="22"/>
                <w:szCs w:val="22"/>
                <w:shd w:val="clear" w:color="auto" w:fill="FFFFFF"/>
                <w:lang w:val="ru-RU"/>
              </w:rPr>
              <w:t xml:space="preserve">, </w:t>
            </w:r>
            <w:r w:rsidRPr="00A46793">
              <w:rPr>
                <w:b/>
                <w:color w:val="000000"/>
                <w:sz w:val="22"/>
                <w:szCs w:val="22"/>
                <w:shd w:val="clear" w:color="auto" w:fill="FFFFFF"/>
              </w:rPr>
              <w:t>Zafirova</w:t>
            </w:r>
            <w:r w:rsidRPr="00A46793">
              <w:rPr>
                <w:b/>
                <w:color w:val="000000"/>
                <w:sz w:val="22"/>
                <w:szCs w:val="22"/>
                <w:shd w:val="clear" w:color="auto" w:fill="FFFFFF"/>
                <w:lang w:val="ru-RU"/>
              </w:rPr>
              <w:t>-</w:t>
            </w:r>
            <w:r w:rsidRPr="00A46793">
              <w:rPr>
                <w:b/>
                <w:color w:val="000000"/>
                <w:sz w:val="22"/>
                <w:szCs w:val="22"/>
                <w:shd w:val="clear" w:color="auto" w:fill="FFFFFF"/>
              </w:rPr>
              <w:t>Ivanovska</w:t>
            </w:r>
            <w:r w:rsidRPr="00A46793">
              <w:rPr>
                <w:b/>
                <w:color w:val="000000"/>
                <w:sz w:val="22"/>
                <w:szCs w:val="22"/>
                <w:shd w:val="clear" w:color="auto" w:fill="FFFFFF"/>
                <w:lang w:val="ru-RU"/>
              </w:rPr>
              <w:t xml:space="preserve"> </w:t>
            </w:r>
            <w:r w:rsidRPr="00A46793">
              <w:rPr>
                <w:b/>
                <w:color w:val="000000"/>
                <w:sz w:val="22"/>
                <w:szCs w:val="22"/>
                <w:shd w:val="clear" w:color="auto" w:fill="FFFFFF"/>
              </w:rPr>
              <w:t>B</w:t>
            </w:r>
            <w:r w:rsidRPr="00A46793">
              <w:rPr>
                <w:color w:val="000000"/>
                <w:sz w:val="22"/>
                <w:szCs w:val="22"/>
                <w:shd w:val="clear" w:color="auto" w:fill="FFFFFF"/>
                <w:lang w:val="ru-RU"/>
              </w:rPr>
              <w:t>,</w:t>
            </w:r>
            <w:r w:rsidRPr="00A46793">
              <w:rPr>
                <w:rStyle w:val="apple-converted-space"/>
                <w:color w:val="000000"/>
                <w:sz w:val="22"/>
                <w:szCs w:val="22"/>
                <w:shd w:val="clear" w:color="auto" w:fill="FFFFFF"/>
              </w:rPr>
              <w:t> </w:t>
            </w:r>
            <w:r w:rsidRPr="00A46793">
              <w:rPr>
                <w:bCs/>
                <w:color w:val="000000"/>
                <w:sz w:val="22"/>
                <w:szCs w:val="22"/>
                <w:shd w:val="clear" w:color="auto" w:fill="FFFFFF"/>
              </w:rPr>
              <w:t>Zhivadinovik</w:t>
            </w:r>
            <w:r w:rsidRPr="00A46793">
              <w:rPr>
                <w:bCs/>
                <w:color w:val="000000"/>
                <w:sz w:val="22"/>
                <w:szCs w:val="22"/>
                <w:shd w:val="clear" w:color="auto" w:fill="FFFFFF"/>
                <w:lang w:val="ru-RU"/>
              </w:rPr>
              <w:t xml:space="preserve"> </w:t>
            </w:r>
            <w:r w:rsidRPr="00A46793">
              <w:rPr>
                <w:bCs/>
                <w:color w:val="000000"/>
                <w:sz w:val="22"/>
                <w:szCs w:val="22"/>
                <w:shd w:val="clear" w:color="auto" w:fill="FFFFFF"/>
              </w:rPr>
              <w:t>J</w:t>
            </w:r>
            <w:r w:rsidRPr="00A46793">
              <w:rPr>
                <w:bCs/>
                <w:color w:val="000000"/>
                <w:sz w:val="22"/>
                <w:szCs w:val="22"/>
                <w:shd w:val="clear" w:color="auto" w:fill="FFFFFF"/>
                <w:lang w:val="ru-RU"/>
              </w:rPr>
              <w:t>.</w:t>
            </w:r>
          </w:p>
        </w:tc>
        <w:tc>
          <w:tcPr>
            <w:tcW w:w="2098" w:type="dxa"/>
            <w:vAlign w:val="center"/>
          </w:tcPr>
          <w:p w:rsidR="003D511E" w:rsidRPr="00A46793" w:rsidRDefault="003D511E" w:rsidP="00726D6C">
            <w:pPr>
              <w:rPr>
                <w:color w:val="FF0000"/>
              </w:rPr>
            </w:pPr>
            <w:r w:rsidRPr="00A46793">
              <w:rPr>
                <w:color w:val="000000"/>
                <w:sz w:val="22"/>
                <w:szCs w:val="22"/>
                <w:shd w:val="clear" w:color="auto" w:fill="FFFFFF"/>
              </w:rPr>
              <w:t>Predictors of sentinel lymph node status and onset</w:t>
            </w:r>
            <w:r w:rsidRPr="00A46793">
              <w:rPr>
                <w:rStyle w:val="apple-converted-space"/>
                <w:color w:val="000000"/>
                <w:sz w:val="22"/>
                <w:szCs w:val="22"/>
                <w:shd w:val="clear" w:color="auto" w:fill="FFFFFF"/>
              </w:rPr>
              <w:t> </w:t>
            </w:r>
            <w:r w:rsidRPr="00A46793">
              <w:rPr>
                <w:color w:val="000000"/>
                <w:sz w:val="22"/>
                <w:szCs w:val="22"/>
                <w:shd w:val="clear" w:color="auto" w:fill="FFFFFF"/>
                <w:lang w:val="ru-RU"/>
              </w:rPr>
              <w:t>о</w:t>
            </w:r>
            <w:r w:rsidRPr="00A46793">
              <w:rPr>
                <w:color w:val="000000"/>
                <w:sz w:val="22"/>
                <w:szCs w:val="22"/>
                <w:shd w:val="clear" w:color="auto" w:fill="FFFFFF"/>
              </w:rPr>
              <w:t>f regional lymph nodes metastases in melanoma</w:t>
            </w:r>
          </w:p>
        </w:tc>
        <w:tc>
          <w:tcPr>
            <w:tcW w:w="2411" w:type="dxa"/>
            <w:vAlign w:val="center"/>
          </w:tcPr>
          <w:p w:rsidR="003D511E" w:rsidRPr="00A46793" w:rsidRDefault="003D511E" w:rsidP="00726D6C">
            <w:pPr>
              <w:rPr>
                <w:bCs/>
                <w:color w:val="000000"/>
                <w:lang w:val="mk-MK"/>
              </w:rPr>
            </w:pPr>
            <w:r w:rsidRPr="00A46793">
              <w:rPr>
                <w:color w:val="000000"/>
                <w:sz w:val="22"/>
                <w:szCs w:val="22"/>
                <w:shd w:val="clear" w:color="auto" w:fill="FFFFFF"/>
              </w:rPr>
              <w:t>Contributions</w:t>
            </w:r>
            <w:r w:rsidRPr="00A46793">
              <w:rPr>
                <w:rStyle w:val="apple-converted-space"/>
                <w:color w:val="000000"/>
                <w:sz w:val="22"/>
                <w:szCs w:val="22"/>
                <w:shd w:val="clear" w:color="auto" w:fill="FFFFFF"/>
              </w:rPr>
              <w:t> </w:t>
            </w:r>
            <w:r w:rsidRPr="00A46793">
              <w:rPr>
                <w:color w:val="000000"/>
                <w:sz w:val="22"/>
                <w:szCs w:val="22"/>
                <w:shd w:val="clear" w:color="auto" w:fill="FFFFFF"/>
              </w:rPr>
              <w:t>2012</w:t>
            </w:r>
            <w:r w:rsidRPr="00A46793">
              <w:rPr>
                <w:color w:val="000000"/>
                <w:sz w:val="22"/>
                <w:szCs w:val="22"/>
                <w:shd w:val="clear" w:color="auto" w:fill="FFFFFF"/>
                <w:lang w:val="it-IT"/>
              </w:rPr>
              <w:t>;</w:t>
            </w:r>
            <w:r w:rsidRPr="00A46793">
              <w:rPr>
                <w:rStyle w:val="apple-converted-space"/>
                <w:color w:val="000000"/>
                <w:sz w:val="22"/>
                <w:szCs w:val="22"/>
                <w:shd w:val="clear" w:color="auto" w:fill="FFFFFF"/>
                <w:lang w:val="it-IT"/>
              </w:rPr>
              <w:t> </w:t>
            </w:r>
            <w:r w:rsidRPr="00A46793">
              <w:rPr>
                <w:color w:val="000000"/>
                <w:sz w:val="22"/>
                <w:szCs w:val="22"/>
                <w:shd w:val="clear" w:color="auto" w:fill="FFFFFF"/>
                <w:lang w:val="it-IT"/>
              </w:rPr>
              <w:t>2:</w:t>
            </w:r>
            <w:r w:rsidRPr="00A46793">
              <w:rPr>
                <w:rStyle w:val="apple-converted-space"/>
                <w:color w:val="000000"/>
                <w:sz w:val="22"/>
                <w:szCs w:val="22"/>
                <w:shd w:val="clear" w:color="auto" w:fill="FFFFFF"/>
              </w:rPr>
              <w:t> </w:t>
            </w:r>
            <w:r w:rsidRPr="00A46793">
              <w:rPr>
                <w:color w:val="000000"/>
                <w:sz w:val="22"/>
                <w:szCs w:val="22"/>
                <w:shd w:val="clear" w:color="auto" w:fill="FFFFFF"/>
              </w:rPr>
              <w:t>131–40.</w:t>
            </w: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tcPr>
          <w:p w:rsidR="003D511E" w:rsidRPr="00A46793" w:rsidRDefault="003D511E" w:rsidP="00726D6C">
            <w:pPr>
              <w:rPr>
                <w:bCs/>
                <w:color w:val="000000"/>
                <w:lang w:val="ru-RU"/>
              </w:rPr>
            </w:pPr>
          </w:p>
        </w:tc>
        <w:tc>
          <w:tcPr>
            <w:tcW w:w="710" w:type="dxa"/>
          </w:tcPr>
          <w:p w:rsidR="003D511E" w:rsidRPr="00A46793" w:rsidRDefault="003D511E" w:rsidP="00726D6C">
            <w:pPr>
              <w:rPr>
                <w:bCs/>
                <w:color w:val="000000"/>
                <w:lang w:val="en-US"/>
              </w:rPr>
            </w:pPr>
            <w:r w:rsidRPr="00A46793">
              <w:rPr>
                <w:bCs/>
                <w:color w:val="000000"/>
                <w:sz w:val="22"/>
                <w:szCs w:val="22"/>
                <w:lang w:val="en-US"/>
              </w:rPr>
              <w:t>4.</w:t>
            </w:r>
          </w:p>
        </w:tc>
        <w:tc>
          <w:tcPr>
            <w:tcW w:w="2754" w:type="dxa"/>
            <w:vAlign w:val="center"/>
          </w:tcPr>
          <w:p w:rsidR="003D511E" w:rsidRPr="00A46793" w:rsidRDefault="003D511E" w:rsidP="00726D6C">
            <w:pPr>
              <w:rPr>
                <w:bCs/>
                <w:color w:val="000000"/>
                <w:lang w:val="en-US"/>
              </w:rPr>
            </w:pPr>
            <w:r w:rsidRPr="00A46793">
              <w:rPr>
                <w:bCs/>
                <w:color w:val="000000"/>
                <w:sz w:val="22"/>
                <w:szCs w:val="22"/>
                <w:lang w:val="en-US"/>
              </w:rPr>
              <w:t xml:space="preserve">Teuta Osmani Vlasolli, Nikola Orovcanec, </w:t>
            </w:r>
            <w:r w:rsidRPr="00A46793">
              <w:rPr>
                <w:b/>
                <w:bCs/>
                <w:color w:val="000000"/>
                <w:sz w:val="22"/>
                <w:szCs w:val="22"/>
                <w:lang w:val="en-US"/>
              </w:rPr>
              <w:t>Beti Zafirova</w:t>
            </w:r>
            <w:r w:rsidRPr="00A46793">
              <w:rPr>
                <w:bCs/>
                <w:color w:val="000000"/>
                <w:sz w:val="22"/>
                <w:szCs w:val="22"/>
                <w:lang w:val="en-US"/>
              </w:rPr>
              <w:t>, Blerim Krasniq, Adriana Murtezani, Valbona Krasniqi, Bukurije Rama.</w:t>
            </w:r>
          </w:p>
        </w:tc>
        <w:tc>
          <w:tcPr>
            <w:tcW w:w="2098" w:type="dxa"/>
            <w:vAlign w:val="center"/>
          </w:tcPr>
          <w:p w:rsidR="003D511E" w:rsidRPr="00A46793" w:rsidRDefault="003D511E" w:rsidP="00726D6C">
            <w:pPr>
              <w:pStyle w:val="NormalWeb"/>
              <w:rPr>
                <w:color w:val="000000"/>
              </w:rPr>
            </w:pPr>
            <w:r w:rsidRPr="00A46793">
              <w:rPr>
                <w:color w:val="000000"/>
                <w:sz w:val="22"/>
                <w:szCs w:val="22"/>
              </w:rPr>
              <w:t>Physiological Cost Index and Comfort Walking Speed in Two Level Lower Limb Amputees Having No Vaskular Disease</w:t>
            </w:r>
          </w:p>
        </w:tc>
        <w:tc>
          <w:tcPr>
            <w:tcW w:w="2411" w:type="dxa"/>
            <w:vAlign w:val="center"/>
          </w:tcPr>
          <w:p w:rsidR="003D511E" w:rsidRPr="00A46793" w:rsidRDefault="003D511E" w:rsidP="00726D6C">
            <w:pPr>
              <w:rPr>
                <w:color w:val="000000"/>
                <w:lang w:val="en-US"/>
              </w:rPr>
            </w:pPr>
            <w:r w:rsidRPr="00A46793">
              <w:rPr>
                <w:color w:val="000000"/>
                <w:sz w:val="22"/>
                <w:szCs w:val="22"/>
                <w:lang w:val="en-US"/>
              </w:rPr>
              <w:t>ACTA INFORMATICA MEDICA , 2015; VOLUME 23, ISSUE 1; 12-17</w:t>
            </w: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tcPr>
          <w:p w:rsidR="003D511E" w:rsidRPr="00A46793" w:rsidRDefault="003D511E" w:rsidP="00726D6C">
            <w:pPr>
              <w:rPr>
                <w:bCs/>
                <w:color w:val="000000"/>
                <w:lang w:val="ru-RU"/>
              </w:rPr>
            </w:pPr>
          </w:p>
        </w:tc>
        <w:tc>
          <w:tcPr>
            <w:tcW w:w="710" w:type="dxa"/>
          </w:tcPr>
          <w:p w:rsidR="003D511E" w:rsidRPr="00A46793" w:rsidRDefault="003D511E" w:rsidP="00726D6C">
            <w:pPr>
              <w:rPr>
                <w:bCs/>
                <w:color w:val="000000"/>
                <w:lang w:val="ru-RU"/>
              </w:rPr>
            </w:pPr>
            <w:r w:rsidRPr="00A46793">
              <w:rPr>
                <w:bCs/>
                <w:color w:val="000000"/>
                <w:sz w:val="22"/>
                <w:szCs w:val="22"/>
                <w:lang w:val="ru-RU"/>
              </w:rPr>
              <w:t>5.</w:t>
            </w:r>
          </w:p>
        </w:tc>
        <w:tc>
          <w:tcPr>
            <w:tcW w:w="2754" w:type="dxa"/>
          </w:tcPr>
          <w:p w:rsidR="003D511E" w:rsidRPr="00A46793" w:rsidRDefault="003D511E" w:rsidP="00726D6C">
            <w:pPr>
              <w:rPr>
                <w:bCs/>
                <w:color w:val="000000"/>
                <w:lang w:val="ru-RU"/>
              </w:rPr>
            </w:pPr>
            <w:r w:rsidRPr="00A46793">
              <w:rPr>
                <w:bCs/>
                <w:color w:val="000000"/>
                <w:sz w:val="22"/>
                <w:szCs w:val="22"/>
                <w:lang w:val="en-US"/>
              </w:rPr>
              <w:t>M</w:t>
            </w:r>
            <w:r w:rsidRPr="00A46793">
              <w:rPr>
                <w:bCs/>
                <w:color w:val="000000"/>
                <w:sz w:val="22"/>
                <w:szCs w:val="22"/>
                <w:lang w:val="ru-RU"/>
              </w:rPr>
              <w:t>.</w:t>
            </w:r>
            <w:r w:rsidRPr="00A46793">
              <w:rPr>
                <w:bCs/>
                <w:color w:val="000000"/>
                <w:sz w:val="22"/>
                <w:szCs w:val="22"/>
                <w:lang w:val="en-US"/>
              </w:rPr>
              <w:t>Zdravevska</w:t>
            </w:r>
            <w:r w:rsidRPr="00A46793">
              <w:rPr>
                <w:bCs/>
                <w:color w:val="000000"/>
                <w:sz w:val="22"/>
                <w:szCs w:val="22"/>
                <w:lang w:val="ru-RU"/>
              </w:rPr>
              <w:t xml:space="preserve">, </w:t>
            </w:r>
            <w:r w:rsidRPr="00A46793">
              <w:rPr>
                <w:bCs/>
                <w:color w:val="000000"/>
                <w:sz w:val="22"/>
                <w:szCs w:val="22"/>
                <w:lang w:val="en-US"/>
              </w:rPr>
              <w:t>D</w:t>
            </w:r>
            <w:r w:rsidRPr="00A46793">
              <w:rPr>
                <w:bCs/>
                <w:color w:val="000000"/>
                <w:sz w:val="22"/>
                <w:szCs w:val="22"/>
                <w:lang w:val="ru-RU"/>
              </w:rPr>
              <w:t>.</w:t>
            </w:r>
            <w:r w:rsidRPr="00A46793">
              <w:rPr>
                <w:bCs/>
                <w:color w:val="000000"/>
                <w:sz w:val="22"/>
                <w:szCs w:val="22"/>
                <w:lang w:val="en-US"/>
              </w:rPr>
              <w:t>Dimitrievska</w:t>
            </w:r>
            <w:r w:rsidRPr="00A46793">
              <w:rPr>
                <w:bCs/>
                <w:color w:val="000000"/>
                <w:sz w:val="22"/>
                <w:szCs w:val="22"/>
                <w:lang w:val="ru-RU"/>
              </w:rPr>
              <w:t xml:space="preserve">, </w:t>
            </w:r>
            <w:r w:rsidRPr="00A46793">
              <w:rPr>
                <w:bCs/>
                <w:color w:val="000000"/>
                <w:sz w:val="22"/>
                <w:szCs w:val="22"/>
                <w:lang w:val="en-US"/>
              </w:rPr>
              <w:t>D</w:t>
            </w:r>
            <w:r w:rsidRPr="00A46793">
              <w:rPr>
                <w:bCs/>
                <w:color w:val="000000"/>
                <w:sz w:val="22"/>
                <w:szCs w:val="22"/>
                <w:lang w:val="ru-RU"/>
              </w:rPr>
              <w:t>.</w:t>
            </w:r>
            <w:r w:rsidRPr="00A46793">
              <w:rPr>
                <w:bCs/>
                <w:color w:val="000000"/>
                <w:sz w:val="22"/>
                <w:szCs w:val="22"/>
                <w:lang w:val="en-US"/>
              </w:rPr>
              <w:t>Todevski</w:t>
            </w:r>
            <w:r w:rsidRPr="00A46793">
              <w:rPr>
                <w:bCs/>
                <w:color w:val="000000"/>
                <w:sz w:val="22"/>
                <w:szCs w:val="22"/>
                <w:lang w:val="ru-RU"/>
              </w:rPr>
              <w:t xml:space="preserve">, </w:t>
            </w:r>
            <w:r w:rsidRPr="00A46793">
              <w:rPr>
                <w:bCs/>
                <w:color w:val="000000"/>
                <w:sz w:val="22"/>
                <w:szCs w:val="22"/>
                <w:lang w:val="en-US"/>
              </w:rPr>
              <w:t>A</w:t>
            </w:r>
            <w:r w:rsidRPr="00A46793">
              <w:rPr>
                <w:bCs/>
                <w:color w:val="000000"/>
                <w:sz w:val="22"/>
                <w:szCs w:val="22"/>
                <w:lang w:val="ru-RU"/>
              </w:rPr>
              <w:t>.</w:t>
            </w:r>
            <w:r w:rsidRPr="00A46793">
              <w:rPr>
                <w:bCs/>
                <w:color w:val="000000"/>
                <w:sz w:val="22"/>
                <w:szCs w:val="22"/>
                <w:lang w:val="en-US"/>
              </w:rPr>
              <w:t>Gjorcev</w:t>
            </w:r>
            <w:r w:rsidRPr="00A46793">
              <w:rPr>
                <w:bCs/>
                <w:color w:val="000000"/>
                <w:sz w:val="22"/>
                <w:szCs w:val="22"/>
                <w:lang w:val="ru-RU"/>
              </w:rPr>
              <w:t xml:space="preserve">, </w:t>
            </w:r>
            <w:r w:rsidRPr="00A46793">
              <w:rPr>
                <w:bCs/>
                <w:color w:val="000000"/>
                <w:sz w:val="22"/>
                <w:szCs w:val="22"/>
                <w:lang w:val="en-US"/>
              </w:rPr>
              <w:t>E</w:t>
            </w:r>
            <w:r w:rsidRPr="00A46793">
              <w:rPr>
                <w:bCs/>
                <w:color w:val="000000"/>
                <w:sz w:val="22"/>
                <w:szCs w:val="22"/>
                <w:lang w:val="ru-RU"/>
              </w:rPr>
              <w:t>.</w:t>
            </w:r>
            <w:r w:rsidRPr="00A46793">
              <w:rPr>
                <w:bCs/>
                <w:color w:val="000000"/>
                <w:sz w:val="22"/>
                <w:szCs w:val="22"/>
                <w:lang w:val="en-US"/>
              </w:rPr>
              <w:t>Janeva</w:t>
            </w:r>
            <w:r w:rsidRPr="00A46793">
              <w:rPr>
                <w:bCs/>
                <w:color w:val="000000"/>
                <w:sz w:val="22"/>
                <w:szCs w:val="22"/>
                <w:lang w:val="ru-RU"/>
              </w:rPr>
              <w:t xml:space="preserve">, </w:t>
            </w:r>
            <w:r w:rsidRPr="00A46793">
              <w:rPr>
                <w:bCs/>
                <w:color w:val="000000"/>
                <w:sz w:val="22"/>
                <w:szCs w:val="22"/>
                <w:lang w:val="en-US"/>
              </w:rPr>
              <w:t>I</w:t>
            </w:r>
            <w:r w:rsidRPr="00A46793">
              <w:rPr>
                <w:bCs/>
                <w:color w:val="000000"/>
                <w:sz w:val="22"/>
                <w:szCs w:val="22"/>
                <w:lang w:val="ru-RU"/>
              </w:rPr>
              <w:t>.</w:t>
            </w:r>
            <w:r w:rsidRPr="00A46793">
              <w:rPr>
                <w:bCs/>
                <w:color w:val="000000"/>
                <w:sz w:val="22"/>
                <w:szCs w:val="22"/>
                <w:lang w:val="en-US"/>
              </w:rPr>
              <w:t>Pavlovska</w:t>
            </w:r>
            <w:r w:rsidRPr="00A46793">
              <w:rPr>
                <w:bCs/>
                <w:color w:val="000000"/>
                <w:sz w:val="22"/>
                <w:szCs w:val="22"/>
                <w:lang w:val="ru-RU"/>
              </w:rPr>
              <w:t xml:space="preserve"> </w:t>
            </w:r>
            <w:r w:rsidRPr="00A46793">
              <w:rPr>
                <w:bCs/>
                <w:color w:val="000000"/>
                <w:sz w:val="22"/>
                <w:szCs w:val="22"/>
                <w:lang w:val="en-US"/>
              </w:rPr>
              <w:t>and</w:t>
            </w:r>
            <w:r w:rsidRPr="00A46793">
              <w:rPr>
                <w:bCs/>
                <w:color w:val="000000"/>
                <w:sz w:val="22"/>
                <w:szCs w:val="22"/>
                <w:lang w:val="ru-RU"/>
              </w:rPr>
              <w:t xml:space="preserve"> </w:t>
            </w:r>
            <w:r w:rsidRPr="00A46793">
              <w:rPr>
                <w:b/>
                <w:bCs/>
                <w:color w:val="000000"/>
                <w:sz w:val="22"/>
                <w:szCs w:val="22"/>
                <w:lang w:val="en-US"/>
              </w:rPr>
              <w:t>B</w:t>
            </w:r>
            <w:r w:rsidRPr="00A46793">
              <w:rPr>
                <w:b/>
                <w:bCs/>
                <w:color w:val="000000"/>
                <w:sz w:val="22"/>
                <w:szCs w:val="22"/>
                <w:lang w:val="ru-RU"/>
              </w:rPr>
              <w:t xml:space="preserve">. </w:t>
            </w:r>
            <w:r w:rsidRPr="00A46793">
              <w:rPr>
                <w:b/>
                <w:bCs/>
                <w:color w:val="000000"/>
                <w:sz w:val="22"/>
                <w:szCs w:val="22"/>
                <w:lang w:val="en-US"/>
              </w:rPr>
              <w:t>Zafirova</w:t>
            </w:r>
            <w:r w:rsidRPr="00A46793">
              <w:rPr>
                <w:b/>
                <w:bCs/>
                <w:color w:val="000000"/>
                <w:sz w:val="22"/>
                <w:szCs w:val="22"/>
                <w:lang w:val="ru-RU"/>
              </w:rPr>
              <w:t>-</w:t>
            </w:r>
            <w:r w:rsidRPr="00A46793">
              <w:rPr>
                <w:b/>
                <w:bCs/>
                <w:color w:val="000000"/>
                <w:sz w:val="22"/>
                <w:szCs w:val="22"/>
                <w:lang w:val="en-US"/>
              </w:rPr>
              <w:t>Ivanovska</w:t>
            </w:r>
          </w:p>
        </w:tc>
        <w:tc>
          <w:tcPr>
            <w:tcW w:w="2098" w:type="dxa"/>
          </w:tcPr>
          <w:p w:rsidR="003D511E" w:rsidRPr="00A46793" w:rsidRDefault="003D511E" w:rsidP="00726D6C">
            <w:pPr>
              <w:rPr>
                <w:bCs/>
                <w:color w:val="000000"/>
                <w:lang w:val="en-US"/>
              </w:rPr>
            </w:pPr>
            <w:r w:rsidRPr="00A46793">
              <w:rPr>
                <w:bCs/>
                <w:color w:val="000000"/>
                <w:sz w:val="22"/>
                <w:szCs w:val="22"/>
                <w:lang w:val="en-US"/>
              </w:rPr>
              <w:t>Joint Incidence of Asthma and Rhinitis in Macedonia</w:t>
            </w:r>
          </w:p>
        </w:tc>
        <w:tc>
          <w:tcPr>
            <w:tcW w:w="2411" w:type="dxa"/>
          </w:tcPr>
          <w:p w:rsidR="003D511E" w:rsidRPr="00A46793" w:rsidRDefault="003D511E" w:rsidP="00726D6C">
            <w:pPr>
              <w:rPr>
                <w:bCs/>
                <w:color w:val="000000"/>
                <w:lang w:val="en-US"/>
              </w:rPr>
            </w:pPr>
            <w:r w:rsidRPr="00A46793">
              <w:rPr>
                <w:bCs/>
                <w:color w:val="000000"/>
                <w:sz w:val="22"/>
                <w:szCs w:val="22"/>
                <w:lang w:val="en-US"/>
              </w:rPr>
              <w:t>The Open Respiratory Medicine Journal. 2015, 9 (suppl 1:M4) 52-58</w:t>
            </w:r>
          </w:p>
        </w:tc>
      </w:tr>
      <w:tr w:rsidR="003D511E" w:rsidRPr="00A46793" w:rsidTr="0012077E">
        <w:trPr>
          <w:jc w:val="center"/>
        </w:trPr>
        <w:tc>
          <w:tcPr>
            <w:tcW w:w="498" w:type="dxa"/>
            <w:vMerge/>
          </w:tcPr>
          <w:p w:rsidR="003D511E" w:rsidRPr="00A46793" w:rsidRDefault="003D511E" w:rsidP="00726D6C">
            <w:pPr>
              <w:rPr>
                <w:bCs/>
                <w:color w:val="000000"/>
              </w:rPr>
            </w:pPr>
          </w:p>
        </w:tc>
        <w:tc>
          <w:tcPr>
            <w:tcW w:w="685" w:type="dxa"/>
            <w:vMerge/>
          </w:tcPr>
          <w:p w:rsidR="003D511E" w:rsidRPr="00A46793" w:rsidRDefault="003D511E" w:rsidP="00726D6C">
            <w:pPr>
              <w:rPr>
                <w:bCs/>
                <w:color w:val="000000"/>
              </w:rPr>
            </w:pPr>
          </w:p>
        </w:tc>
        <w:tc>
          <w:tcPr>
            <w:tcW w:w="710" w:type="dxa"/>
          </w:tcPr>
          <w:p w:rsidR="003D511E" w:rsidRPr="00A46793" w:rsidRDefault="003D511E" w:rsidP="00726D6C">
            <w:pPr>
              <w:rPr>
                <w:bCs/>
                <w:color w:val="000000"/>
                <w:lang w:val="ru-RU"/>
              </w:rPr>
            </w:pPr>
            <w:r w:rsidRPr="00A46793">
              <w:rPr>
                <w:bCs/>
                <w:color w:val="000000"/>
                <w:sz w:val="22"/>
                <w:szCs w:val="22"/>
                <w:lang w:val="ru-RU"/>
              </w:rPr>
              <w:t>6.</w:t>
            </w:r>
          </w:p>
        </w:tc>
        <w:tc>
          <w:tcPr>
            <w:tcW w:w="2754" w:type="dxa"/>
          </w:tcPr>
          <w:p w:rsidR="003D511E" w:rsidRPr="00A46793" w:rsidRDefault="003D511E" w:rsidP="00726D6C">
            <w:pPr>
              <w:rPr>
                <w:bCs/>
                <w:color w:val="000000"/>
                <w:lang w:val="sv-SE"/>
              </w:rPr>
            </w:pPr>
            <w:r w:rsidRPr="00A46793">
              <w:rPr>
                <w:bCs/>
                <w:color w:val="000000"/>
                <w:lang w:val="sv-SE"/>
              </w:rPr>
              <w:t xml:space="preserve">Tomova E, Maleska-Ivanovska V, Pavlovska I, </w:t>
            </w:r>
            <w:r w:rsidRPr="00A46793">
              <w:rPr>
                <w:b/>
                <w:bCs/>
                <w:color w:val="000000"/>
                <w:lang w:val="sv-SE"/>
              </w:rPr>
              <w:t>Ivanovska-Zafirova B.</w:t>
            </w:r>
          </w:p>
        </w:tc>
        <w:tc>
          <w:tcPr>
            <w:tcW w:w="2098" w:type="dxa"/>
          </w:tcPr>
          <w:p w:rsidR="003D511E" w:rsidRPr="00A46793" w:rsidRDefault="003D511E" w:rsidP="00726D6C">
            <w:pPr>
              <w:rPr>
                <w:bCs/>
                <w:color w:val="000000"/>
                <w:sz w:val="20"/>
                <w:szCs w:val="20"/>
                <w:lang w:val="en-US"/>
              </w:rPr>
            </w:pPr>
            <w:r w:rsidRPr="00A46793">
              <w:rPr>
                <w:bCs/>
                <w:color w:val="000000"/>
                <w:sz w:val="20"/>
                <w:szCs w:val="20"/>
                <w:lang w:val="en-US"/>
              </w:rPr>
              <w:t>The meaning of auricular acupuncture info-implant in alleviating symptoms resulting from degenerative changes in the cervical vertebra and the aa. vertebralis syndrome</w:t>
            </w:r>
          </w:p>
        </w:tc>
        <w:tc>
          <w:tcPr>
            <w:tcW w:w="2411" w:type="dxa"/>
          </w:tcPr>
          <w:p w:rsidR="003D511E" w:rsidRPr="00A46793" w:rsidRDefault="003D511E" w:rsidP="00726D6C">
            <w:pPr>
              <w:rPr>
                <w:bCs/>
                <w:color w:val="000000"/>
                <w:lang w:val="ru-RU"/>
              </w:rPr>
            </w:pPr>
            <w:r w:rsidRPr="00A46793">
              <w:rPr>
                <w:bCs/>
                <w:color w:val="000000"/>
                <w:lang w:val="en-US"/>
              </w:rPr>
              <w:t>Physioacta</w:t>
            </w:r>
            <w:r w:rsidRPr="00A46793">
              <w:rPr>
                <w:bCs/>
                <w:color w:val="000000"/>
                <w:lang w:val="ru-RU"/>
              </w:rPr>
              <w:t xml:space="preserve">. 2016; </w:t>
            </w:r>
            <w:r w:rsidRPr="00A46793">
              <w:rPr>
                <w:bCs/>
                <w:color w:val="000000"/>
                <w:lang w:val="en-US"/>
              </w:rPr>
              <w:t>Vol</w:t>
            </w:r>
            <w:r w:rsidRPr="00A46793">
              <w:rPr>
                <w:bCs/>
                <w:color w:val="000000"/>
                <w:lang w:val="ru-RU"/>
              </w:rPr>
              <w:t>.10-</w:t>
            </w:r>
            <w:r w:rsidRPr="00A46793">
              <w:rPr>
                <w:bCs/>
                <w:color w:val="000000"/>
                <w:lang w:val="en-US"/>
              </w:rPr>
              <w:t>No</w:t>
            </w:r>
            <w:r w:rsidRPr="00A46793">
              <w:rPr>
                <w:bCs/>
                <w:color w:val="000000"/>
                <w:lang w:val="ru-RU"/>
              </w:rPr>
              <w:t>3</w:t>
            </w:r>
            <w:r w:rsidRPr="00A46793">
              <w:rPr>
                <w:bCs/>
                <w:color w:val="000000"/>
                <w:lang w:val="en-US"/>
              </w:rPr>
              <w:t>; page 51-61.</w:t>
            </w:r>
            <w:r w:rsidRPr="00A46793">
              <w:rPr>
                <w:bCs/>
                <w:color w:val="000000"/>
                <w:lang w:val="ru-RU"/>
              </w:rPr>
              <w:t xml:space="preserve"> </w:t>
            </w:r>
          </w:p>
          <w:p w:rsidR="003D511E" w:rsidRPr="00A46793" w:rsidRDefault="003D511E" w:rsidP="00726D6C">
            <w:pPr>
              <w:rPr>
                <w:bCs/>
                <w:color w:val="000000"/>
                <w:lang w:val="ru-RU"/>
              </w:rPr>
            </w:pP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val="restart"/>
          </w:tcPr>
          <w:p w:rsidR="003D511E" w:rsidRPr="00A46793" w:rsidRDefault="003D511E" w:rsidP="00726D6C">
            <w:pPr>
              <w:rPr>
                <w:bCs/>
                <w:color w:val="000000"/>
                <w:lang w:val="ru-RU"/>
              </w:rPr>
            </w:pPr>
            <w:r w:rsidRPr="00A46793">
              <w:rPr>
                <w:bCs/>
                <w:color w:val="000000"/>
                <w:sz w:val="22"/>
                <w:szCs w:val="22"/>
                <w:lang w:val="ru-RU"/>
              </w:rPr>
              <w:t>12.2.</w:t>
            </w:r>
          </w:p>
        </w:tc>
        <w:tc>
          <w:tcPr>
            <w:tcW w:w="7973" w:type="dxa"/>
            <w:gridSpan w:val="4"/>
          </w:tcPr>
          <w:p w:rsidR="003D511E" w:rsidRPr="00A46793" w:rsidRDefault="003D511E" w:rsidP="00726D6C">
            <w:pPr>
              <w:rPr>
                <w:bCs/>
                <w:color w:val="000000"/>
                <w:lang w:val="ru-RU"/>
              </w:rPr>
            </w:pPr>
            <w:r w:rsidRPr="00A46793">
              <w:rPr>
                <w:bCs/>
                <w:color w:val="000000"/>
                <w:sz w:val="22"/>
                <w:szCs w:val="22"/>
                <w:lang w:val="ru-RU"/>
              </w:rPr>
              <w:t xml:space="preserve">Доказ за најмалку два печатени научноистражувачки трудови во меѓународни </w:t>
            </w:r>
            <w:r w:rsidRPr="00A46793">
              <w:rPr>
                <w:bCs/>
                <w:color w:val="000000"/>
                <w:sz w:val="22"/>
                <w:szCs w:val="22"/>
                <w:lang w:val="mk-MK"/>
              </w:rPr>
              <w:t xml:space="preserve">научни </w:t>
            </w:r>
            <w:r w:rsidRPr="00A46793">
              <w:rPr>
                <w:bCs/>
                <w:color w:val="000000"/>
                <w:sz w:val="22"/>
                <w:szCs w:val="22"/>
                <w:lang w:val="ru-RU"/>
              </w:rPr>
              <w:t>списанија со импакт фактор во даденото поле во последните пет години</w:t>
            </w: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tcPr>
          <w:p w:rsidR="003D511E" w:rsidRPr="00A46793" w:rsidRDefault="003D511E" w:rsidP="00726D6C">
            <w:pPr>
              <w:rPr>
                <w:bCs/>
                <w:color w:val="000000"/>
                <w:lang w:val="ru-RU"/>
              </w:rPr>
            </w:pPr>
          </w:p>
        </w:tc>
        <w:tc>
          <w:tcPr>
            <w:tcW w:w="710" w:type="dxa"/>
          </w:tcPr>
          <w:p w:rsidR="003D511E" w:rsidRPr="00A46793" w:rsidRDefault="003D511E" w:rsidP="00726D6C">
            <w:pPr>
              <w:rPr>
                <w:bCs/>
                <w:color w:val="000000"/>
                <w:lang w:val="en-US"/>
              </w:rPr>
            </w:pPr>
            <w:r w:rsidRPr="00A46793">
              <w:rPr>
                <w:bCs/>
                <w:color w:val="000000"/>
                <w:sz w:val="22"/>
                <w:szCs w:val="22"/>
                <w:lang w:val="ru-RU"/>
              </w:rPr>
              <w:t xml:space="preserve">Ред. </w:t>
            </w:r>
          </w:p>
          <w:p w:rsidR="003D511E" w:rsidRPr="00A46793" w:rsidRDefault="003D511E" w:rsidP="00726D6C">
            <w:pPr>
              <w:rPr>
                <w:bCs/>
                <w:color w:val="000000"/>
                <w:lang w:val="ru-RU"/>
              </w:rPr>
            </w:pPr>
            <w:r w:rsidRPr="00A46793">
              <w:rPr>
                <w:bCs/>
                <w:color w:val="000000"/>
                <w:sz w:val="22"/>
                <w:szCs w:val="22"/>
                <w:lang w:val="ru-RU"/>
              </w:rPr>
              <w:t>број</w:t>
            </w:r>
          </w:p>
        </w:tc>
        <w:tc>
          <w:tcPr>
            <w:tcW w:w="2754" w:type="dxa"/>
          </w:tcPr>
          <w:p w:rsidR="003D511E" w:rsidRPr="00A46793" w:rsidRDefault="003D511E" w:rsidP="00726D6C">
            <w:pPr>
              <w:rPr>
                <w:bCs/>
                <w:color w:val="000000"/>
                <w:lang w:val="ru-RU"/>
              </w:rPr>
            </w:pPr>
            <w:r w:rsidRPr="00A46793">
              <w:rPr>
                <w:bCs/>
                <w:color w:val="000000"/>
                <w:sz w:val="22"/>
                <w:szCs w:val="22"/>
                <w:lang w:val="ru-RU"/>
              </w:rPr>
              <w:t>Автори</w:t>
            </w:r>
          </w:p>
        </w:tc>
        <w:tc>
          <w:tcPr>
            <w:tcW w:w="2098" w:type="dxa"/>
          </w:tcPr>
          <w:p w:rsidR="003D511E" w:rsidRPr="00A46793" w:rsidRDefault="003D511E" w:rsidP="00726D6C">
            <w:pPr>
              <w:rPr>
                <w:bCs/>
                <w:color w:val="000000"/>
                <w:lang w:val="ru-RU"/>
              </w:rPr>
            </w:pPr>
            <w:r w:rsidRPr="00A46793">
              <w:rPr>
                <w:bCs/>
                <w:color w:val="000000"/>
                <w:sz w:val="22"/>
                <w:szCs w:val="22"/>
                <w:lang w:val="ru-RU"/>
              </w:rPr>
              <w:t>Наслов</w:t>
            </w:r>
          </w:p>
        </w:tc>
        <w:tc>
          <w:tcPr>
            <w:tcW w:w="2411" w:type="dxa"/>
          </w:tcPr>
          <w:p w:rsidR="003D511E" w:rsidRPr="00A46793" w:rsidRDefault="003D511E" w:rsidP="00726D6C">
            <w:pPr>
              <w:rPr>
                <w:bCs/>
                <w:color w:val="000000"/>
                <w:lang w:val="ru-RU"/>
              </w:rPr>
            </w:pPr>
            <w:r w:rsidRPr="00A46793">
              <w:rPr>
                <w:bCs/>
                <w:color w:val="000000"/>
                <w:sz w:val="22"/>
                <w:szCs w:val="22"/>
                <w:lang w:val="ru-RU"/>
              </w:rPr>
              <w:t>Издавач /</w:t>
            </w:r>
            <w:r w:rsidRPr="00A46793">
              <w:rPr>
                <w:bCs/>
                <w:color w:val="000000"/>
                <w:sz w:val="22"/>
                <w:szCs w:val="22"/>
                <w:lang w:val="en-US"/>
              </w:rPr>
              <w:t xml:space="preserve"> </w:t>
            </w:r>
            <w:r w:rsidRPr="00A46793">
              <w:rPr>
                <w:bCs/>
                <w:color w:val="000000"/>
                <w:sz w:val="22"/>
                <w:szCs w:val="22"/>
                <w:lang w:val="ru-RU"/>
              </w:rPr>
              <w:t>година</w:t>
            </w: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tcPr>
          <w:p w:rsidR="003D511E" w:rsidRPr="00A46793" w:rsidRDefault="003D511E" w:rsidP="00726D6C">
            <w:pPr>
              <w:rPr>
                <w:bCs/>
                <w:color w:val="000000"/>
                <w:lang w:val="ru-RU"/>
              </w:rPr>
            </w:pPr>
          </w:p>
        </w:tc>
        <w:tc>
          <w:tcPr>
            <w:tcW w:w="710" w:type="dxa"/>
          </w:tcPr>
          <w:p w:rsidR="003D511E" w:rsidRPr="00A46793" w:rsidRDefault="003D511E" w:rsidP="00726D6C">
            <w:pPr>
              <w:rPr>
                <w:bCs/>
                <w:color w:val="000000"/>
                <w:lang w:val="ru-RU"/>
              </w:rPr>
            </w:pPr>
            <w:r w:rsidRPr="00A46793">
              <w:rPr>
                <w:bCs/>
                <w:color w:val="000000"/>
                <w:sz w:val="22"/>
                <w:szCs w:val="22"/>
                <w:lang w:val="ru-RU"/>
              </w:rPr>
              <w:t>1.</w:t>
            </w:r>
          </w:p>
        </w:tc>
        <w:tc>
          <w:tcPr>
            <w:tcW w:w="2754" w:type="dxa"/>
            <w:vAlign w:val="center"/>
          </w:tcPr>
          <w:p w:rsidR="003D511E" w:rsidRPr="00A46793" w:rsidRDefault="003D511E" w:rsidP="00726D6C">
            <w:pPr>
              <w:rPr>
                <w:b/>
                <w:bCs/>
                <w:lang w:val="sv-SE"/>
              </w:rPr>
            </w:pPr>
            <w:r w:rsidRPr="00A46793">
              <w:rPr>
                <w:bCs/>
                <w:sz w:val="22"/>
                <w:szCs w:val="22"/>
                <w:lang w:val="sv-SE"/>
              </w:rPr>
              <w:t>Dominika Rajchanovska,</w:t>
            </w:r>
            <w:r w:rsidRPr="00A46793">
              <w:rPr>
                <w:b/>
                <w:bCs/>
                <w:sz w:val="22"/>
                <w:szCs w:val="22"/>
                <w:lang w:val="sv-SE"/>
              </w:rPr>
              <w:t xml:space="preserve"> Beti Zafirova-Ivanovska</w:t>
            </w:r>
          </w:p>
        </w:tc>
        <w:tc>
          <w:tcPr>
            <w:tcW w:w="2098" w:type="dxa"/>
            <w:vAlign w:val="center"/>
          </w:tcPr>
          <w:p w:rsidR="003D511E" w:rsidRPr="00A46793" w:rsidRDefault="003D511E" w:rsidP="00726D6C">
            <w:pPr>
              <w:jc w:val="both"/>
              <w:rPr>
                <w:lang w:val="en-US"/>
              </w:rPr>
            </w:pPr>
            <w:r w:rsidRPr="00A46793">
              <w:rPr>
                <w:sz w:val="22"/>
                <w:szCs w:val="22"/>
                <w:lang w:val="en-US"/>
              </w:rPr>
              <w:t>The impact of Demographic and Socio-Economic Conditions on the Prevalence of Speech Disorders in Preschool Children in Bitola</w:t>
            </w:r>
          </w:p>
        </w:tc>
        <w:tc>
          <w:tcPr>
            <w:tcW w:w="2411" w:type="dxa"/>
            <w:vAlign w:val="center"/>
          </w:tcPr>
          <w:p w:rsidR="003D511E" w:rsidRPr="00A46793" w:rsidRDefault="003D511E" w:rsidP="00726D6C">
            <w:pPr>
              <w:rPr>
                <w:lang w:val="en-US"/>
              </w:rPr>
            </w:pPr>
            <w:r w:rsidRPr="00A46793">
              <w:rPr>
                <w:sz w:val="22"/>
                <w:szCs w:val="22"/>
                <w:lang w:val="en-US"/>
              </w:rPr>
              <w:t>SERBIAN ARCHIVES OF MEDICINE, MARCH-APRIL 2015; NUMBER 3-4; 169-173</w:t>
            </w:r>
          </w:p>
        </w:tc>
      </w:tr>
      <w:tr w:rsidR="003D511E" w:rsidRPr="00A46793" w:rsidTr="0012077E">
        <w:trPr>
          <w:jc w:val="center"/>
        </w:trPr>
        <w:tc>
          <w:tcPr>
            <w:tcW w:w="498" w:type="dxa"/>
            <w:vMerge/>
          </w:tcPr>
          <w:p w:rsidR="003D511E" w:rsidRPr="00A46793" w:rsidRDefault="003D511E" w:rsidP="00726D6C">
            <w:pPr>
              <w:rPr>
                <w:bCs/>
                <w:color w:val="000000"/>
                <w:lang w:val="ru-RU"/>
              </w:rPr>
            </w:pPr>
          </w:p>
        </w:tc>
        <w:tc>
          <w:tcPr>
            <w:tcW w:w="685" w:type="dxa"/>
            <w:vMerge/>
          </w:tcPr>
          <w:p w:rsidR="003D511E" w:rsidRPr="00A46793" w:rsidRDefault="003D511E" w:rsidP="00726D6C">
            <w:pPr>
              <w:rPr>
                <w:bCs/>
                <w:color w:val="000000"/>
                <w:lang w:val="ru-RU"/>
              </w:rPr>
            </w:pPr>
          </w:p>
        </w:tc>
        <w:tc>
          <w:tcPr>
            <w:tcW w:w="710" w:type="dxa"/>
          </w:tcPr>
          <w:p w:rsidR="003D511E" w:rsidRPr="00A46793" w:rsidRDefault="003D511E" w:rsidP="00726D6C">
            <w:pPr>
              <w:rPr>
                <w:bCs/>
                <w:color w:val="000000"/>
                <w:lang w:val="en-US"/>
              </w:rPr>
            </w:pPr>
            <w:r w:rsidRPr="00A46793">
              <w:rPr>
                <w:bCs/>
                <w:color w:val="000000"/>
                <w:sz w:val="22"/>
                <w:szCs w:val="22"/>
                <w:lang w:val="en-US"/>
              </w:rPr>
              <w:t>2.</w:t>
            </w:r>
          </w:p>
        </w:tc>
        <w:tc>
          <w:tcPr>
            <w:tcW w:w="2754" w:type="dxa"/>
            <w:vAlign w:val="center"/>
          </w:tcPr>
          <w:p w:rsidR="003D511E" w:rsidRPr="00A46793" w:rsidRDefault="003D511E" w:rsidP="00726D6C">
            <w:pPr>
              <w:rPr>
                <w:bCs/>
                <w:lang w:val="en-US"/>
              </w:rPr>
            </w:pPr>
            <w:r w:rsidRPr="00A46793">
              <w:rPr>
                <w:bCs/>
                <w:sz w:val="22"/>
                <w:szCs w:val="22"/>
                <w:lang w:val="en-US"/>
              </w:rPr>
              <w:t xml:space="preserve">G. Selim, O. Stojceva-Taneva, G. Spasovski, L. Tozija, R. Grozdanoski, Lj. Georgievska-Ismail, </w:t>
            </w:r>
            <w:r w:rsidRPr="00A46793">
              <w:rPr>
                <w:b/>
                <w:bCs/>
                <w:sz w:val="22"/>
                <w:szCs w:val="22"/>
                <w:lang w:val="en-US"/>
              </w:rPr>
              <w:t>B. Zafirova-Ivanovska</w:t>
            </w:r>
            <w:r w:rsidRPr="00A46793">
              <w:rPr>
                <w:bCs/>
                <w:sz w:val="22"/>
                <w:szCs w:val="22"/>
                <w:lang w:val="en-US"/>
              </w:rPr>
              <w:t xml:space="preserve"> and all.</w:t>
            </w:r>
          </w:p>
        </w:tc>
        <w:tc>
          <w:tcPr>
            <w:tcW w:w="2098" w:type="dxa"/>
            <w:vAlign w:val="center"/>
          </w:tcPr>
          <w:p w:rsidR="003D511E" w:rsidRPr="00A46793" w:rsidRDefault="003D511E" w:rsidP="00726D6C">
            <w:pPr>
              <w:jc w:val="both"/>
              <w:rPr>
                <w:lang w:val="en-US"/>
              </w:rPr>
            </w:pPr>
            <w:r w:rsidRPr="00A46793">
              <w:rPr>
                <w:sz w:val="22"/>
                <w:szCs w:val="22"/>
                <w:lang w:val="en-US"/>
              </w:rPr>
              <w:t>Timing of nephrology referral and initiation of dialysis as predictors for survival in hemodialysis patients: 5-year follow-up analysis</w:t>
            </w:r>
          </w:p>
        </w:tc>
        <w:tc>
          <w:tcPr>
            <w:tcW w:w="2411" w:type="dxa"/>
            <w:vAlign w:val="center"/>
          </w:tcPr>
          <w:p w:rsidR="003D511E" w:rsidRPr="00A46793" w:rsidRDefault="003D511E" w:rsidP="00726D6C">
            <w:pPr>
              <w:rPr>
                <w:lang w:val="en-US"/>
              </w:rPr>
            </w:pPr>
            <w:r w:rsidRPr="00A46793">
              <w:rPr>
                <w:sz w:val="22"/>
                <w:szCs w:val="22"/>
                <w:lang w:val="en-US"/>
              </w:rPr>
              <w:t>International Urology and Nephrology (2015) 47:153-160</w:t>
            </w:r>
          </w:p>
        </w:tc>
      </w:tr>
      <w:tr w:rsidR="003D511E" w:rsidRPr="00A46793" w:rsidTr="0012077E">
        <w:trPr>
          <w:jc w:val="center"/>
        </w:trPr>
        <w:tc>
          <w:tcPr>
            <w:tcW w:w="498" w:type="dxa"/>
            <w:vMerge/>
          </w:tcPr>
          <w:p w:rsidR="003D511E" w:rsidRPr="00A46793" w:rsidRDefault="003D511E" w:rsidP="00726D6C">
            <w:pPr>
              <w:rPr>
                <w:bCs/>
                <w:color w:val="000000"/>
                <w:lang w:val="en-US"/>
              </w:rPr>
            </w:pPr>
          </w:p>
        </w:tc>
        <w:tc>
          <w:tcPr>
            <w:tcW w:w="685" w:type="dxa"/>
            <w:vMerge/>
          </w:tcPr>
          <w:p w:rsidR="003D511E" w:rsidRPr="00A46793" w:rsidRDefault="003D511E" w:rsidP="00726D6C">
            <w:pPr>
              <w:rPr>
                <w:bCs/>
                <w:color w:val="000000"/>
                <w:lang w:val="en-US"/>
              </w:rPr>
            </w:pPr>
          </w:p>
        </w:tc>
        <w:tc>
          <w:tcPr>
            <w:tcW w:w="710" w:type="dxa"/>
          </w:tcPr>
          <w:p w:rsidR="003D511E" w:rsidRPr="00A46793" w:rsidRDefault="003D511E" w:rsidP="00726D6C">
            <w:pPr>
              <w:rPr>
                <w:bCs/>
                <w:color w:val="000000"/>
                <w:lang w:val="en-US"/>
              </w:rPr>
            </w:pPr>
            <w:r w:rsidRPr="00A46793">
              <w:rPr>
                <w:bCs/>
                <w:color w:val="000000"/>
                <w:sz w:val="22"/>
                <w:szCs w:val="22"/>
                <w:lang w:val="en-US"/>
              </w:rPr>
              <w:t xml:space="preserve">3. </w:t>
            </w:r>
          </w:p>
        </w:tc>
        <w:tc>
          <w:tcPr>
            <w:tcW w:w="2754" w:type="dxa"/>
            <w:vAlign w:val="center"/>
          </w:tcPr>
          <w:p w:rsidR="003D511E" w:rsidRPr="00A46793" w:rsidRDefault="003D511E" w:rsidP="00726D6C">
            <w:pPr>
              <w:rPr>
                <w:bCs/>
                <w:lang w:val="en-US"/>
              </w:rPr>
            </w:pPr>
            <w:r w:rsidRPr="00A46793">
              <w:rPr>
                <w:bCs/>
                <w:sz w:val="22"/>
                <w:szCs w:val="22"/>
                <w:lang w:val="en-US"/>
              </w:rPr>
              <w:t xml:space="preserve">G. Selim, O. Stojceva-Taneva, G. Spasovski, Lj. Georgievska-Ismail, </w:t>
            </w:r>
            <w:r w:rsidRPr="00A46793">
              <w:rPr>
                <w:b/>
                <w:bCs/>
                <w:sz w:val="22"/>
                <w:szCs w:val="22"/>
                <w:lang w:val="en-US"/>
              </w:rPr>
              <w:t>B.Zafirova-Ivanovska</w:t>
            </w:r>
            <w:r w:rsidRPr="00A46793">
              <w:rPr>
                <w:bCs/>
                <w:sz w:val="22"/>
                <w:szCs w:val="22"/>
                <w:lang w:val="en-US"/>
              </w:rPr>
              <w:t>, S.Gelev, P.Dzekova, L.Trajcevska, S.Trojacanec-Piponska, A.Sikole</w:t>
            </w:r>
          </w:p>
        </w:tc>
        <w:tc>
          <w:tcPr>
            <w:tcW w:w="2098" w:type="dxa"/>
            <w:vAlign w:val="center"/>
          </w:tcPr>
          <w:p w:rsidR="003D511E" w:rsidRPr="00A46793" w:rsidRDefault="003D511E" w:rsidP="00726D6C">
            <w:pPr>
              <w:rPr>
                <w:lang w:val="en-US"/>
              </w:rPr>
            </w:pPr>
            <w:r w:rsidRPr="00A46793">
              <w:rPr>
                <w:sz w:val="22"/>
                <w:szCs w:val="22"/>
                <w:lang w:val="en-US"/>
              </w:rPr>
              <w:t>Brain Natriuretic Peptide between Traditional and Nontraditional Risk Factors in Hemodialysis Patients: Analysis of Cardiovascular Mortality in a Two-Year Follow-Up</w:t>
            </w:r>
          </w:p>
        </w:tc>
        <w:tc>
          <w:tcPr>
            <w:tcW w:w="2411" w:type="dxa"/>
            <w:vAlign w:val="center"/>
          </w:tcPr>
          <w:p w:rsidR="003D511E" w:rsidRPr="00A46793" w:rsidRDefault="003D511E" w:rsidP="00726D6C">
            <w:pPr>
              <w:rPr>
                <w:lang w:val="en-US"/>
              </w:rPr>
            </w:pPr>
            <w:r w:rsidRPr="00A46793">
              <w:rPr>
                <w:sz w:val="22"/>
                <w:szCs w:val="22"/>
                <w:lang w:val="en-US"/>
              </w:rPr>
              <w:t>Nephron Clin Pract 2011; 119:c162-c170</w:t>
            </w:r>
          </w:p>
        </w:tc>
      </w:tr>
      <w:tr w:rsidR="003D511E" w:rsidRPr="00A46793" w:rsidTr="0012077E">
        <w:trPr>
          <w:jc w:val="center"/>
        </w:trPr>
        <w:tc>
          <w:tcPr>
            <w:tcW w:w="498" w:type="dxa"/>
            <w:vMerge/>
          </w:tcPr>
          <w:p w:rsidR="003D511E" w:rsidRPr="00A46793" w:rsidRDefault="003D511E" w:rsidP="00726D6C">
            <w:pPr>
              <w:rPr>
                <w:bCs/>
                <w:color w:val="000000"/>
              </w:rPr>
            </w:pPr>
          </w:p>
        </w:tc>
        <w:tc>
          <w:tcPr>
            <w:tcW w:w="685" w:type="dxa"/>
            <w:vMerge/>
          </w:tcPr>
          <w:p w:rsidR="003D511E" w:rsidRPr="00A46793" w:rsidRDefault="003D511E" w:rsidP="00726D6C">
            <w:pPr>
              <w:rPr>
                <w:bCs/>
                <w:color w:val="000000"/>
              </w:rPr>
            </w:pPr>
          </w:p>
        </w:tc>
        <w:tc>
          <w:tcPr>
            <w:tcW w:w="710" w:type="dxa"/>
          </w:tcPr>
          <w:p w:rsidR="003D511E" w:rsidRPr="00A46793" w:rsidRDefault="003D511E" w:rsidP="00726D6C">
            <w:pPr>
              <w:rPr>
                <w:bCs/>
                <w:color w:val="000000"/>
                <w:lang w:val="en-US"/>
              </w:rPr>
            </w:pPr>
            <w:r w:rsidRPr="00A46793">
              <w:rPr>
                <w:bCs/>
                <w:color w:val="000000"/>
                <w:sz w:val="22"/>
                <w:szCs w:val="22"/>
                <w:lang w:val="en-US"/>
              </w:rPr>
              <w:t>4.</w:t>
            </w:r>
          </w:p>
        </w:tc>
        <w:tc>
          <w:tcPr>
            <w:tcW w:w="2754" w:type="dxa"/>
          </w:tcPr>
          <w:p w:rsidR="003D511E" w:rsidRPr="00A46793" w:rsidRDefault="003D511E" w:rsidP="00726D6C">
            <w:pPr>
              <w:rPr>
                <w:bCs/>
                <w:color w:val="000000"/>
                <w:lang w:val="en-US"/>
              </w:rPr>
            </w:pPr>
            <w:r w:rsidRPr="00A46793">
              <w:rPr>
                <w:bCs/>
                <w:color w:val="000000"/>
                <w:sz w:val="22"/>
                <w:szCs w:val="22"/>
                <w:lang w:val="en-US"/>
              </w:rPr>
              <w:t xml:space="preserve">D. Tanturovski, </w:t>
            </w:r>
            <w:r w:rsidRPr="00A46793">
              <w:rPr>
                <w:b/>
                <w:bCs/>
                <w:color w:val="000000"/>
                <w:sz w:val="22"/>
                <w:szCs w:val="22"/>
                <w:lang w:val="en-US"/>
              </w:rPr>
              <w:t>B. Zafirova</w:t>
            </w:r>
            <w:r w:rsidRPr="00A46793">
              <w:rPr>
                <w:bCs/>
                <w:color w:val="000000"/>
                <w:sz w:val="22"/>
                <w:szCs w:val="22"/>
                <w:lang w:val="en-US"/>
              </w:rPr>
              <w:t>, M. Stojovski, N. Basheska, V. Jovanovska</w:t>
            </w:r>
          </w:p>
        </w:tc>
        <w:tc>
          <w:tcPr>
            <w:tcW w:w="2098" w:type="dxa"/>
          </w:tcPr>
          <w:p w:rsidR="003D511E" w:rsidRPr="00A46793" w:rsidRDefault="003D511E" w:rsidP="00726D6C">
            <w:pPr>
              <w:rPr>
                <w:bCs/>
                <w:color w:val="000000"/>
                <w:sz w:val="20"/>
                <w:szCs w:val="20"/>
                <w:lang w:val="en-US"/>
              </w:rPr>
            </w:pPr>
            <w:r w:rsidRPr="00A46793">
              <w:rPr>
                <w:bCs/>
                <w:color w:val="000000"/>
                <w:sz w:val="20"/>
                <w:szCs w:val="20"/>
                <w:lang w:val="en-US"/>
              </w:rPr>
              <w:t>Impact of Socio-demographic factors on the delayed diagnosis and advanced stages presentation of patients with invasive cervical cancer in Macedonia</w:t>
            </w:r>
          </w:p>
        </w:tc>
        <w:tc>
          <w:tcPr>
            <w:tcW w:w="2411" w:type="dxa"/>
          </w:tcPr>
          <w:p w:rsidR="003D511E" w:rsidRPr="00A46793" w:rsidRDefault="003D511E" w:rsidP="00726D6C">
            <w:pPr>
              <w:rPr>
                <w:bCs/>
                <w:color w:val="000000"/>
              </w:rPr>
            </w:pPr>
            <w:r w:rsidRPr="00A46793">
              <w:rPr>
                <w:color w:val="000000"/>
                <w:sz w:val="22"/>
                <w:szCs w:val="22"/>
                <w:shd w:val="clear" w:color="auto" w:fill="FFFFFF"/>
              </w:rPr>
              <w:t>Contributions</w:t>
            </w:r>
            <w:r w:rsidRPr="00A46793">
              <w:rPr>
                <w:rStyle w:val="apple-converted-space"/>
                <w:color w:val="000000"/>
                <w:sz w:val="22"/>
                <w:szCs w:val="22"/>
                <w:shd w:val="clear" w:color="auto" w:fill="FFFFFF"/>
              </w:rPr>
              <w:t> </w:t>
            </w:r>
            <w:r w:rsidRPr="00A46793">
              <w:rPr>
                <w:color w:val="000000"/>
                <w:sz w:val="22"/>
                <w:szCs w:val="22"/>
                <w:shd w:val="clear" w:color="auto" w:fill="FFFFFF"/>
              </w:rPr>
              <w:t>2013</w:t>
            </w:r>
            <w:r w:rsidRPr="00A46793">
              <w:rPr>
                <w:color w:val="000000"/>
                <w:sz w:val="22"/>
                <w:szCs w:val="22"/>
                <w:shd w:val="clear" w:color="auto" w:fill="FFFFFF"/>
                <w:lang w:val="it-IT"/>
              </w:rPr>
              <w:t>;</w:t>
            </w:r>
            <w:r w:rsidRPr="00A46793">
              <w:rPr>
                <w:rStyle w:val="apple-converted-space"/>
                <w:color w:val="000000"/>
                <w:sz w:val="22"/>
                <w:szCs w:val="22"/>
                <w:shd w:val="clear" w:color="auto" w:fill="FFFFFF"/>
                <w:lang w:val="it-IT"/>
              </w:rPr>
              <w:t> XXXIV 3:</w:t>
            </w:r>
            <w:r w:rsidRPr="00A46793">
              <w:rPr>
                <w:rStyle w:val="apple-converted-space"/>
                <w:color w:val="000000"/>
                <w:sz w:val="22"/>
                <w:szCs w:val="22"/>
                <w:shd w:val="clear" w:color="auto" w:fill="FFFFFF"/>
              </w:rPr>
              <w:t> 7</w:t>
            </w:r>
            <w:r w:rsidRPr="00A46793">
              <w:rPr>
                <w:color w:val="000000"/>
                <w:sz w:val="22"/>
                <w:szCs w:val="22"/>
                <w:shd w:val="clear" w:color="auto" w:fill="FFFFFF"/>
              </w:rPr>
              <w:t>1–78</w:t>
            </w:r>
          </w:p>
        </w:tc>
      </w:tr>
      <w:tr w:rsidR="003D511E" w:rsidRPr="00A46793" w:rsidTr="0012077E">
        <w:trPr>
          <w:jc w:val="center"/>
        </w:trPr>
        <w:tc>
          <w:tcPr>
            <w:tcW w:w="498" w:type="dxa"/>
            <w:vMerge/>
          </w:tcPr>
          <w:p w:rsidR="003D511E" w:rsidRPr="00A46793" w:rsidRDefault="003D511E" w:rsidP="00726D6C">
            <w:pPr>
              <w:rPr>
                <w:bCs/>
                <w:color w:val="000000"/>
              </w:rPr>
            </w:pPr>
          </w:p>
        </w:tc>
        <w:tc>
          <w:tcPr>
            <w:tcW w:w="685" w:type="dxa"/>
          </w:tcPr>
          <w:p w:rsidR="003D511E" w:rsidRPr="00A46793" w:rsidRDefault="003D511E" w:rsidP="00726D6C">
            <w:pPr>
              <w:rPr>
                <w:bCs/>
                <w:color w:val="000000"/>
              </w:rPr>
            </w:pPr>
          </w:p>
        </w:tc>
        <w:tc>
          <w:tcPr>
            <w:tcW w:w="710" w:type="dxa"/>
          </w:tcPr>
          <w:p w:rsidR="003D511E" w:rsidRPr="00A46793" w:rsidRDefault="003D511E" w:rsidP="00726D6C">
            <w:pPr>
              <w:rPr>
                <w:bCs/>
                <w:color w:val="000000"/>
                <w:lang w:val="en-US"/>
              </w:rPr>
            </w:pPr>
            <w:r w:rsidRPr="00A46793">
              <w:rPr>
                <w:bCs/>
                <w:color w:val="000000"/>
                <w:sz w:val="22"/>
                <w:szCs w:val="22"/>
                <w:lang w:val="en-US"/>
              </w:rPr>
              <w:t xml:space="preserve">5. </w:t>
            </w:r>
          </w:p>
        </w:tc>
        <w:tc>
          <w:tcPr>
            <w:tcW w:w="2754" w:type="dxa"/>
          </w:tcPr>
          <w:p w:rsidR="003D511E" w:rsidRPr="00A46793" w:rsidRDefault="003D511E" w:rsidP="00726D6C">
            <w:pPr>
              <w:rPr>
                <w:bCs/>
                <w:color w:val="000000"/>
                <w:lang w:val="sv-SE"/>
              </w:rPr>
            </w:pPr>
            <w:r w:rsidRPr="00A46793">
              <w:rPr>
                <w:bCs/>
                <w:color w:val="000000"/>
                <w:sz w:val="22"/>
                <w:szCs w:val="22"/>
                <w:lang w:val="sv-SE"/>
              </w:rPr>
              <w:t xml:space="preserve">M, Davcheva –Chakar, A. Kaftandzieva, </w:t>
            </w:r>
            <w:r w:rsidRPr="00A46793">
              <w:rPr>
                <w:b/>
                <w:bCs/>
                <w:color w:val="000000"/>
                <w:sz w:val="22"/>
                <w:szCs w:val="22"/>
                <w:lang w:val="sv-SE"/>
              </w:rPr>
              <w:t>Beti Zafirova</w:t>
            </w:r>
          </w:p>
        </w:tc>
        <w:tc>
          <w:tcPr>
            <w:tcW w:w="2098" w:type="dxa"/>
          </w:tcPr>
          <w:p w:rsidR="003D511E" w:rsidRPr="00A46793" w:rsidRDefault="003D511E" w:rsidP="00726D6C">
            <w:pPr>
              <w:rPr>
                <w:bCs/>
                <w:color w:val="000000"/>
              </w:rPr>
            </w:pPr>
            <w:r w:rsidRPr="00A46793">
              <w:rPr>
                <w:bCs/>
                <w:color w:val="000000"/>
                <w:sz w:val="22"/>
                <w:szCs w:val="22"/>
              </w:rPr>
              <w:t>Adenoid vegetations-reservoir of bacteria for chronic media with effusion and chronic rhinosinusitis</w:t>
            </w:r>
          </w:p>
        </w:tc>
        <w:tc>
          <w:tcPr>
            <w:tcW w:w="2411" w:type="dxa"/>
          </w:tcPr>
          <w:p w:rsidR="003D511E" w:rsidRPr="00A46793" w:rsidRDefault="003D511E" w:rsidP="00726D6C">
            <w:pPr>
              <w:rPr>
                <w:color w:val="000000"/>
                <w:shd w:val="clear" w:color="auto" w:fill="FFFFFF"/>
              </w:rPr>
            </w:pPr>
            <w:r w:rsidRPr="00A46793">
              <w:rPr>
                <w:color w:val="000000"/>
                <w:sz w:val="22"/>
                <w:szCs w:val="22"/>
                <w:shd w:val="clear" w:color="auto" w:fill="FFFFFF"/>
              </w:rPr>
              <w:t>Contributions</w:t>
            </w:r>
            <w:r w:rsidRPr="00A46793">
              <w:rPr>
                <w:rStyle w:val="apple-converted-space"/>
                <w:color w:val="000000"/>
                <w:sz w:val="22"/>
                <w:szCs w:val="22"/>
                <w:shd w:val="clear" w:color="auto" w:fill="FFFFFF"/>
              </w:rPr>
              <w:t> </w:t>
            </w:r>
            <w:r w:rsidRPr="00A46793">
              <w:rPr>
                <w:color w:val="000000"/>
                <w:sz w:val="22"/>
                <w:szCs w:val="22"/>
                <w:shd w:val="clear" w:color="auto" w:fill="FFFFFF"/>
              </w:rPr>
              <w:t>2015</w:t>
            </w:r>
            <w:r w:rsidRPr="00A46793">
              <w:rPr>
                <w:color w:val="000000"/>
                <w:sz w:val="22"/>
                <w:szCs w:val="22"/>
                <w:shd w:val="clear" w:color="auto" w:fill="FFFFFF"/>
                <w:lang w:val="it-IT"/>
              </w:rPr>
              <w:t>;</w:t>
            </w:r>
            <w:r w:rsidRPr="00A46793">
              <w:rPr>
                <w:rStyle w:val="apple-converted-space"/>
                <w:color w:val="000000"/>
                <w:sz w:val="22"/>
                <w:szCs w:val="22"/>
                <w:shd w:val="clear" w:color="auto" w:fill="FFFFFF"/>
                <w:lang w:val="it-IT"/>
              </w:rPr>
              <w:t> XXXVI 3:</w:t>
            </w:r>
            <w:r w:rsidRPr="00A46793">
              <w:rPr>
                <w:rStyle w:val="apple-converted-space"/>
                <w:color w:val="000000"/>
                <w:sz w:val="22"/>
                <w:szCs w:val="22"/>
                <w:shd w:val="clear" w:color="auto" w:fill="FFFFFF"/>
              </w:rPr>
              <w:t> 7</w:t>
            </w:r>
            <w:r w:rsidRPr="00A46793">
              <w:rPr>
                <w:color w:val="000000"/>
                <w:sz w:val="22"/>
                <w:szCs w:val="22"/>
                <w:shd w:val="clear" w:color="auto" w:fill="FFFFFF"/>
              </w:rPr>
              <w:t>1–76</w:t>
            </w:r>
          </w:p>
        </w:tc>
      </w:tr>
      <w:tr w:rsidR="003D511E" w:rsidRPr="00A46793" w:rsidTr="0012077E">
        <w:trPr>
          <w:jc w:val="center"/>
        </w:trPr>
        <w:tc>
          <w:tcPr>
            <w:tcW w:w="498" w:type="dxa"/>
            <w:vMerge/>
          </w:tcPr>
          <w:p w:rsidR="003D511E" w:rsidRPr="00A46793" w:rsidRDefault="003D511E" w:rsidP="00726D6C">
            <w:pPr>
              <w:rPr>
                <w:bCs/>
                <w:color w:val="000000"/>
              </w:rPr>
            </w:pPr>
          </w:p>
        </w:tc>
        <w:tc>
          <w:tcPr>
            <w:tcW w:w="685" w:type="dxa"/>
          </w:tcPr>
          <w:p w:rsidR="003D511E" w:rsidRPr="00A46793" w:rsidRDefault="003D511E" w:rsidP="00726D6C">
            <w:pPr>
              <w:rPr>
                <w:bCs/>
                <w:color w:val="000000"/>
              </w:rPr>
            </w:pPr>
          </w:p>
        </w:tc>
        <w:tc>
          <w:tcPr>
            <w:tcW w:w="710" w:type="dxa"/>
          </w:tcPr>
          <w:p w:rsidR="003D511E" w:rsidRPr="00A46793" w:rsidRDefault="003D511E" w:rsidP="00726D6C">
            <w:pPr>
              <w:rPr>
                <w:bCs/>
                <w:color w:val="000000"/>
                <w:lang w:val="en-US"/>
              </w:rPr>
            </w:pPr>
            <w:r w:rsidRPr="00A46793">
              <w:rPr>
                <w:bCs/>
                <w:color w:val="000000"/>
                <w:sz w:val="22"/>
                <w:szCs w:val="22"/>
                <w:lang w:val="en-US"/>
              </w:rPr>
              <w:t>6.</w:t>
            </w:r>
          </w:p>
        </w:tc>
        <w:tc>
          <w:tcPr>
            <w:tcW w:w="2754" w:type="dxa"/>
          </w:tcPr>
          <w:p w:rsidR="003D511E" w:rsidRPr="00A46793" w:rsidRDefault="003D511E" w:rsidP="00726D6C">
            <w:pPr>
              <w:rPr>
                <w:bCs/>
                <w:color w:val="000000"/>
                <w:lang w:val="en-US"/>
              </w:rPr>
            </w:pPr>
            <w:r w:rsidRPr="00A46793">
              <w:rPr>
                <w:sz w:val="22"/>
                <w:szCs w:val="22"/>
              </w:rPr>
              <w:t xml:space="preserve">N. Simonovska, </w:t>
            </w:r>
            <w:r w:rsidRPr="00A46793">
              <w:rPr>
                <w:b/>
                <w:sz w:val="22"/>
                <w:szCs w:val="22"/>
              </w:rPr>
              <w:t xml:space="preserve">B.Zafirova-Ivanovska, </w:t>
            </w:r>
            <w:r w:rsidRPr="00A46793">
              <w:rPr>
                <w:sz w:val="22"/>
                <w:szCs w:val="22"/>
              </w:rPr>
              <w:t xml:space="preserve">A. Babulovska, Z. Pereska, I. Jurukov, L. Trenchevska-Siljanovska, </w:t>
            </w:r>
          </w:p>
        </w:tc>
        <w:tc>
          <w:tcPr>
            <w:tcW w:w="2098" w:type="dxa"/>
          </w:tcPr>
          <w:p w:rsidR="003D511E" w:rsidRPr="00A46793" w:rsidRDefault="003D511E" w:rsidP="00726D6C">
            <w:pPr>
              <w:rPr>
                <w:bCs/>
                <w:color w:val="000000"/>
              </w:rPr>
            </w:pPr>
            <w:r w:rsidRPr="00A46793">
              <w:rPr>
                <w:sz w:val="22"/>
                <w:szCs w:val="22"/>
              </w:rPr>
              <w:t>Influence of Duration of Heroin Dependence on Humoral Immunologic Indicators</w:t>
            </w:r>
          </w:p>
        </w:tc>
        <w:tc>
          <w:tcPr>
            <w:tcW w:w="2411" w:type="dxa"/>
          </w:tcPr>
          <w:p w:rsidR="003D511E" w:rsidRPr="00A46793" w:rsidRDefault="003D511E" w:rsidP="00726D6C">
            <w:pPr>
              <w:rPr>
                <w:color w:val="000000"/>
                <w:shd w:val="clear" w:color="auto" w:fill="FFFFFF"/>
              </w:rPr>
            </w:pPr>
            <w:r w:rsidRPr="00A46793">
              <w:rPr>
                <w:sz w:val="22"/>
                <w:szCs w:val="22"/>
              </w:rPr>
              <w:t>J Addict Med 2016;10: 448–452</w:t>
            </w:r>
          </w:p>
        </w:tc>
      </w:tr>
    </w:tbl>
    <w:p w:rsidR="003D511E" w:rsidRPr="00F235CB" w:rsidRDefault="003D511E" w:rsidP="005A6607">
      <w:pPr>
        <w:jc w:val="both"/>
        <w:rPr>
          <w:color w:val="FF0000"/>
          <w:lang w:val="ru-RU"/>
        </w:rPr>
      </w:pPr>
    </w:p>
    <w:p w:rsidR="003D511E" w:rsidRPr="00F235CB" w:rsidRDefault="003D511E" w:rsidP="005A6607">
      <w:pPr>
        <w:autoSpaceDE w:val="0"/>
        <w:snapToGrid w:val="0"/>
        <w:spacing w:before="92" w:line="100" w:lineRule="atLeast"/>
        <w:rPr>
          <w:b/>
          <w:bCs/>
          <w:color w:val="FF0000"/>
          <w:spacing w:val="-1"/>
          <w:lang w:val="mk-MK"/>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Pr="00740CFB" w:rsidRDefault="003D511E" w:rsidP="005A6607">
      <w:pPr>
        <w:jc w:val="both"/>
        <w:rPr>
          <w:color w:val="000000"/>
          <w:lang w:val="mk-MK"/>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Pr="0012077E" w:rsidRDefault="003D511E" w:rsidP="005A6607">
      <w:pPr>
        <w:jc w:val="both"/>
        <w:rPr>
          <w:color w:val="000000"/>
          <w:lang w:val="mk-MK"/>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Pr="00471D95" w:rsidRDefault="003D511E" w:rsidP="00471D95">
      <w:pPr>
        <w:numPr>
          <w:ilvl w:val="0"/>
          <w:numId w:val="19"/>
        </w:numPr>
        <w:jc w:val="both"/>
        <w:rPr>
          <w:b/>
          <w:color w:val="000000"/>
          <w:sz w:val="28"/>
          <w:szCs w:val="28"/>
          <w:lang w:val="en-US"/>
        </w:rPr>
      </w:pPr>
      <w:r>
        <w:rPr>
          <w:b/>
          <w:sz w:val="28"/>
          <w:szCs w:val="28"/>
          <w:lang w:val="en-US"/>
        </w:rPr>
        <w:t xml:space="preserve"> </w:t>
      </w:r>
      <w:r>
        <w:rPr>
          <w:b/>
          <w:sz w:val="28"/>
          <w:szCs w:val="28"/>
          <w:lang w:val="mk-MK"/>
        </w:rPr>
        <w:t>проф.</w:t>
      </w:r>
      <w:r w:rsidRPr="00471D95">
        <w:rPr>
          <w:b/>
          <w:sz w:val="28"/>
          <w:szCs w:val="28"/>
          <w:lang w:val="mk-MK"/>
        </w:rPr>
        <w:t>. д-р Гордана Ристовска</w:t>
      </w:r>
      <w:r w:rsidRPr="00471D95">
        <w:rPr>
          <w:lang w:val="mk-MK"/>
        </w:rPr>
        <w:t>- Катедра по хигиена</w:t>
      </w:r>
    </w:p>
    <w:p w:rsidR="003D511E" w:rsidRDefault="003D511E" w:rsidP="005A6607">
      <w:pPr>
        <w:jc w:val="both"/>
        <w:rPr>
          <w:color w:val="000000"/>
          <w:lang w:val="en-US"/>
        </w:rPr>
      </w:pPr>
    </w:p>
    <w:p w:rsidR="003D511E" w:rsidRDefault="003D511E" w:rsidP="005A6607">
      <w:pPr>
        <w:jc w:val="both"/>
        <w:rPr>
          <w:color w:val="000000"/>
          <w:lang w:val="en-US"/>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
        <w:gridCol w:w="704"/>
        <w:gridCol w:w="693"/>
        <w:gridCol w:w="2362"/>
        <w:gridCol w:w="2523"/>
        <w:gridCol w:w="2176"/>
      </w:tblGrid>
      <w:tr w:rsidR="003D511E" w:rsidRPr="006338A6" w:rsidTr="006214F7">
        <w:trPr>
          <w:jc w:val="center"/>
        </w:trPr>
        <w:tc>
          <w:tcPr>
            <w:tcW w:w="537" w:type="dxa"/>
            <w:vMerge w:val="restart"/>
          </w:tcPr>
          <w:p w:rsidR="003D511E" w:rsidRPr="00EB0F3E" w:rsidRDefault="003D511E" w:rsidP="00D74D6E">
            <w:pPr>
              <w:pStyle w:val="yiv476422843msonormal"/>
              <w:spacing w:before="0" w:beforeAutospacing="0" w:after="0" w:afterAutospacing="0"/>
              <w:ind w:hanging="36"/>
              <w:jc w:val="both"/>
              <w:rPr>
                <w:lang w:val="ru-RU"/>
              </w:rPr>
            </w:pPr>
            <w:r w:rsidRPr="00EB0F3E">
              <w:rPr>
                <w:lang w:val="ru-RU"/>
              </w:rPr>
              <w:t xml:space="preserve">12. </w:t>
            </w:r>
          </w:p>
        </w:tc>
        <w:tc>
          <w:tcPr>
            <w:tcW w:w="8439" w:type="dxa"/>
            <w:gridSpan w:val="5"/>
          </w:tcPr>
          <w:p w:rsidR="003D511E" w:rsidRPr="006338A6" w:rsidRDefault="003D511E" w:rsidP="00D74D6E">
            <w:pPr>
              <w:pStyle w:val="yiv476422843msonormal"/>
              <w:spacing w:before="0" w:beforeAutospacing="0" w:after="0" w:afterAutospacing="0"/>
              <w:ind w:hanging="36"/>
              <w:jc w:val="both"/>
              <w:rPr>
                <w:lang w:val="mk-MK"/>
              </w:rPr>
            </w:pPr>
            <w:r w:rsidRPr="006338A6">
              <w:rPr>
                <w:bCs/>
                <w:color w:val="000000"/>
                <w:lang w:val="mk-MK"/>
              </w:rPr>
              <w:t>За ментори на докторски трудови селектирани</w:t>
            </w:r>
            <w:r w:rsidRPr="006338A6">
              <w:rPr>
                <w:bCs/>
                <w:color w:val="000000"/>
                <w:lang w:val="ru-RU"/>
              </w:rPr>
              <w:t xml:space="preserve"> резултати во последните четири/ пет години</w:t>
            </w:r>
          </w:p>
        </w:tc>
      </w:tr>
      <w:tr w:rsidR="003D511E" w:rsidRPr="006338A6" w:rsidTr="006214F7">
        <w:trPr>
          <w:jc w:val="center"/>
        </w:trPr>
        <w:tc>
          <w:tcPr>
            <w:tcW w:w="537" w:type="dxa"/>
            <w:vMerge/>
          </w:tcPr>
          <w:p w:rsidR="003D511E" w:rsidRPr="00EB0F3E" w:rsidRDefault="003D511E" w:rsidP="00D74D6E">
            <w:pPr>
              <w:rPr>
                <w:lang w:val="mk-MK"/>
              </w:rPr>
            </w:pPr>
          </w:p>
        </w:tc>
        <w:tc>
          <w:tcPr>
            <w:tcW w:w="708" w:type="dxa"/>
            <w:vMerge w:val="restart"/>
          </w:tcPr>
          <w:p w:rsidR="003D511E" w:rsidRPr="00EB0F3E" w:rsidRDefault="003D511E" w:rsidP="00D74D6E">
            <w:pPr>
              <w:rPr>
                <w:lang w:val="en-US"/>
              </w:rPr>
            </w:pPr>
            <w:r w:rsidRPr="00EB0F3E">
              <w:rPr>
                <w:lang w:val="en-US"/>
              </w:rPr>
              <w:t>12.1.</w:t>
            </w:r>
          </w:p>
        </w:tc>
        <w:tc>
          <w:tcPr>
            <w:tcW w:w="7731" w:type="dxa"/>
            <w:gridSpan w:val="4"/>
          </w:tcPr>
          <w:p w:rsidR="003D511E" w:rsidRPr="006338A6" w:rsidRDefault="003D511E" w:rsidP="00D74D6E">
            <w:pPr>
              <w:rPr>
                <w:lang w:val="ru-RU"/>
              </w:rPr>
            </w:pPr>
            <w:r w:rsidRPr="006338A6">
              <w:rPr>
                <w:bCs/>
                <w:color w:val="000000"/>
                <w:lang w:val="ru-RU"/>
              </w:rPr>
              <w:t xml:space="preserve">Доказ за печатени научноистражувачки трудови во меѓународни </w:t>
            </w:r>
            <w:r w:rsidRPr="006338A6">
              <w:rPr>
                <w:bCs/>
                <w:color w:val="000000"/>
                <w:lang w:val="mk-MK"/>
              </w:rPr>
              <w:t xml:space="preserve">научни </w:t>
            </w:r>
            <w:r w:rsidRPr="006338A6">
              <w:rPr>
                <w:bCs/>
                <w:color w:val="000000"/>
                <w:lang w:val="ru-RU"/>
              </w:rPr>
              <w:t>списанија или меѓународни научни публикации во даденото поле (до шест) во последните пет години</w:t>
            </w:r>
          </w:p>
        </w:tc>
      </w:tr>
      <w:tr w:rsidR="003D511E" w:rsidRPr="006338A6"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6338A6" w:rsidRDefault="003D511E" w:rsidP="00D74D6E">
            <w:pPr>
              <w:rPr>
                <w:bCs/>
                <w:color w:val="000000"/>
                <w:lang w:val="en-US"/>
              </w:rPr>
            </w:pPr>
            <w:r w:rsidRPr="006338A6">
              <w:rPr>
                <w:bCs/>
                <w:color w:val="000000"/>
                <w:lang w:val="ru-RU"/>
              </w:rPr>
              <w:t xml:space="preserve">Ред. </w:t>
            </w:r>
          </w:p>
          <w:p w:rsidR="003D511E" w:rsidRPr="006338A6" w:rsidRDefault="003D511E" w:rsidP="00D74D6E">
            <w:pPr>
              <w:rPr>
                <w:bCs/>
                <w:color w:val="000000"/>
                <w:lang w:val="ru-RU"/>
              </w:rPr>
            </w:pPr>
            <w:r w:rsidRPr="006338A6">
              <w:rPr>
                <w:bCs/>
                <w:color w:val="000000"/>
                <w:lang w:val="ru-RU"/>
              </w:rPr>
              <w:t>број</w:t>
            </w:r>
          </w:p>
        </w:tc>
        <w:tc>
          <w:tcPr>
            <w:tcW w:w="2559" w:type="dxa"/>
          </w:tcPr>
          <w:p w:rsidR="003D511E" w:rsidRPr="006338A6" w:rsidRDefault="003D511E" w:rsidP="00D74D6E">
            <w:pPr>
              <w:rPr>
                <w:bCs/>
                <w:color w:val="000000"/>
                <w:lang w:val="ru-RU"/>
              </w:rPr>
            </w:pPr>
            <w:r w:rsidRPr="006338A6">
              <w:rPr>
                <w:bCs/>
                <w:color w:val="000000"/>
                <w:lang w:val="ru-RU"/>
              </w:rPr>
              <w:t>Автори</w:t>
            </w:r>
          </w:p>
        </w:tc>
        <w:tc>
          <w:tcPr>
            <w:tcW w:w="2793" w:type="dxa"/>
          </w:tcPr>
          <w:p w:rsidR="003D511E" w:rsidRPr="006338A6" w:rsidRDefault="003D511E" w:rsidP="00D74D6E">
            <w:pPr>
              <w:rPr>
                <w:bCs/>
                <w:color w:val="000000"/>
                <w:lang w:val="ru-RU"/>
              </w:rPr>
            </w:pPr>
            <w:r w:rsidRPr="006338A6">
              <w:rPr>
                <w:bCs/>
                <w:color w:val="000000"/>
                <w:lang w:val="ru-RU"/>
              </w:rPr>
              <w:t>Наслов</w:t>
            </w:r>
          </w:p>
        </w:tc>
        <w:tc>
          <w:tcPr>
            <w:tcW w:w="1661" w:type="dxa"/>
          </w:tcPr>
          <w:p w:rsidR="003D511E" w:rsidRPr="006338A6" w:rsidRDefault="003D511E" w:rsidP="00D74D6E">
            <w:pPr>
              <w:rPr>
                <w:bCs/>
                <w:color w:val="000000"/>
                <w:lang w:val="ru-RU"/>
              </w:rPr>
            </w:pPr>
            <w:r w:rsidRPr="006338A6">
              <w:rPr>
                <w:bCs/>
                <w:color w:val="000000"/>
                <w:lang w:val="ru-RU"/>
              </w:rPr>
              <w:t>Издавач /</w:t>
            </w:r>
            <w:r w:rsidRPr="006338A6">
              <w:rPr>
                <w:bCs/>
                <w:color w:val="000000"/>
                <w:lang w:val="en-US"/>
              </w:rPr>
              <w:t xml:space="preserve"> </w:t>
            </w:r>
            <w:r w:rsidRPr="006338A6">
              <w:rPr>
                <w:bCs/>
                <w:color w:val="000000"/>
                <w:lang w:val="ru-RU"/>
              </w:rPr>
              <w:t>година</w:t>
            </w:r>
          </w:p>
        </w:tc>
      </w:tr>
      <w:tr w:rsidR="003D511E" w:rsidRPr="006338A6"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6338A6" w:rsidRDefault="003D511E" w:rsidP="00D74D6E">
            <w:pPr>
              <w:rPr>
                <w:bCs/>
                <w:color w:val="000000"/>
                <w:lang w:val="ru-RU"/>
              </w:rPr>
            </w:pPr>
            <w:r w:rsidRPr="006338A6">
              <w:rPr>
                <w:bCs/>
                <w:color w:val="000000"/>
                <w:lang w:val="ru-RU"/>
              </w:rPr>
              <w:t>1.</w:t>
            </w:r>
          </w:p>
        </w:tc>
        <w:tc>
          <w:tcPr>
            <w:tcW w:w="2559" w:type="dxa"/>
          </w:tcPr>
          <w:p w:rsidR="003D511E" w:rsidRPr="006338A6" w:rsidRDefault="003D511E" w:rsidP="00D74D6E">
            <w:pPr>
              <w:jc w:val="both"/>
              <w:rPr>
                <w:iCs/>
              </w:rPr>
            </w:pPr>
            <w:r w:rsidRPr="006338A6">
              <w:rPr>
                <w:b/>
                <w:iCs/>
              </w:rPr>
              <w:t>Gordana Ristovska</w:t>
            </w:r>
            <w:r w:rsidRPr="006338A6">
              <w:rPr>
                <w:iCs/>
              </w:rPr>
              <w:t>,</w:t>
            </w:r>
          </w:p>
          <w:p w:rsidR="003D511E" w:rsidRPr="006338A6" w:rsidRDefault="003D511E" w:rsidP="00D74D6E">
            <w:pPr>
              <w:rPr>
                <w:bCs/>
                <w:color w:val="000000"/>
                <w:lang w:val="ru-RU"/>
              </w:rPr>
            </w:pPr>
            <w:r w:rsidRPr="006338A6">
              <w:rPr>
                <w:iCs/>
              </w:rPr>
              <w:t xml:space="preserve"> Dragan Gjorgjev</w:t>
            </w:r>
          </w:p>
        </w:tc>
        <w:tc>
          <w:tcPr>
            <w:tcW w:w="2793" w:type="dxa"/>
          </w:tcPr>
          <w:p w:rsidR="003D511E" w:rsidRPr="006338A6" w:rsidRDefault="003D511E" w:rsidP="00D74D6E">
            <w:pPr>
              <w:rPr>
                <w:bCs/>
                <w:color w:val="000000"/>
                <w:lang w:val="ru-RU"/>
              </w:rPr>
            </w:pPr>
            <w:r w:rsidRPr="006338A6">
              <w:rPr>
                <w:bCs/>
              </w:rPr>
              <w:t>Noise as a public health problem in the former Yugoslav</w:t>
            </w:r>
            <w:r w:rsidRPr="006338A6">
              <w:rPr>
                <w:bCs/>
                <w:lang w:val="mk-MK"/>
              </w:rPr>
              <w:t xml:space="preserve"> </w:t>
            </w:r>
            <w:r w:rsidRPr="006338A6">
              <w:rPr>
                <w:bCs/>
              </w:rPr>
              <w:t>Republic of Macedonia</w:t>
            </w:r>
            <w:r w:rsidRPr="006338A6">
              <w:rPr>
                <w:bCs/>
                <w:lang w:val="mk-MK"/>
              </w:rPr>
              <w:t xml:space="preserve">. </w:t>
            </w:r>
            <w:r w:rsidRPr="006338A6">
              <w:rPr>
                <w:bCs/>
              </w:rPr>
              <w:t xml:space="preserve">In: </w:t>
            </w:r>
            <w:r w:rsidRPr="006338A6">
              <w:t>Assessment of capacity-building needs for health risk assessment of environmental noise: case studies.</w:t>
            </w:r>
          </w:p>
        </w:tc>
        <w:tc>
          <w:tcPr>
            <w:tcW w:w="1661" w:type="dxa"/>
          </w:tcPr>
          <w:p w:rsidR="003D511E" w:rsidRPr="006338A6" w:rsidRDefault="003D511E" w:rsidP="00D74D6E">
            <w:pPr>
              <w:rPr>
                <w:bCs/>
                <w:color w:val="000000"/>
                <w:lang w:val="ru-RU"/>
              </w:rPr>
            </w:pPr>
            <w:r w:rsidRPr="006338A6">
              <w:t>WHO regional Office for Europe and EC JRC, 2012.</w:t>
            </w:r>
          </w:p>
        </w:tc>
      </w:tr>
      <w:tr w:rsidR="003D511E" w:rsidRPr="006338A6"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6338A6" w:rsidRDefault="003D511E" w:rsidP="00D74D6E">
            <w:pPr>
              <w:rPr>
                <w:bCs/>
                <w:color w:val="000000"/>
                <w:lang w:val="en-US"/>
              </w:rPr>
            </w:pPr>
            <w:r w:rsidRPr="006338A6">
              <w:rPr>
                <w:bCs/>
                <w:color w:val="000000"/>
                <w:lang w:val="en-US"/>
              </w:rPr>
              <w:t>2.</w:t>
            </w:r>
          </w:p>
        </w:tc>
        <w:tc>
          <w:tcPr>
            <w:tcW w:w="2559" w:type="dxa"/>
          </w:tcPr>
          <w:p w:rsidR="003D511E" w:rsidRPr="00CB41FE" w:rsidRDefault="003D511E" w:rsidP="00D74D6E">
            <w:pPr>
              <w:rPr>
                <w:lang w:val="en-US"/>
              </w:rPr>
            </w:pPr>
            <w:r w:rsidRPr="006338A6">
              <w:t>Спироски</w:t>
            </w:r>
            <w:r w:rsidRPr="006338A6">
              <w:rPr>
                <w:lang w:val="mk-MK"/>
              </w:rPr>
              <w:t xml:space="preserve"> И</w:t>
            </w:r>
            <w:r w:rsidRPr="006338A6">
              <w:t>, Ѓорѓев</w:t>
            </w:r>
            <w:r w:rsidRPr="006338A6">
              <w:rPr>
                <w:lang w:val="mk-MK"/>
              </w:rPr>
              <w:t xml:space="preserve"> Д</w:t>
            </w:r>
            <w:r w:rsidRPr="006338A6">
              <w:t>, Кочубовски</w:t>
            </w:r>
            <w:r w:rsidRPr="006338A6">
              <w:rPr>
                <w:lang w:val="mk-MK"/>
              </w:rPr>
              <w:t xml:space="preserve"> М</w:t>
            </w:r>
            <w:r w:rsidRPr="006338A6">
              <w:t>, Кендровски</w:t>
            </w:r>
            <w:r w:rsidRPr="006338A6">
              <w:rPr>
                <w:lang w:val="mk-MK"/>
              </w:rPr>
              <w:t xml:space="preserve"> В</w:t>
            </w:r>
            <w:r w:rsidRPr="006338A6">
              <w:t xml:space="preserve">, </w:t>
            </w:r>
            <w:r w:rsidRPr="006338A6">
              <w:rPr>
                <w:b/>
              </w:rPr>
              <w:t>Ристовска</w:t>
            </w:r>
            <w:r w:rsidRPr="006338A6">
              <w:rPr>
                <w:b/>
                <w:lang w:val="mk-MK"/>
              </w:rPr>
              <w:t xml:space="preserve"> Г</w:t>
            </w:r>
            <w:r w:rsidRPr="006338A6">
              <w:t>, Димовска</w:t>
            </w:r>
            <w:r w:rsidRPr="006338A6">
              <w:rPr>
                <w:lang w:val="mk-MK"/>
              </w:rPr>
              <w:t xml:space="preserve"> М. </w:t>
            </w:r>
          </w:p>
        </w:tc>
        <w:tc>
          <w:tcPr>
            <w:tcW w:w="2793" w:type="dxa"/>
          </w:tcPr>
          <w:p w:rsidR="003D511E" w:rsidRPr="006338A6" w:rsidRDefault="003D511E" w:rsidP="00D74D6E">
            <w:pPr>
              <w:jc w:val="both"/>
              <w:rPr>
                <w:lang w:val="mk-MK"/>
              </w:rPr>
            </w:pPr>
            <w:r w:rsidRPr="006338A6">
              <w:t>Компаративна студија за состојбата на исхранетос</w:t>
            </w:r>
            <w:r>
              <w:t>т кај училишни деца во Р.</w:t>
            </w:r>
            <w:r w:rsidRPr="006338A6">
              <w:t xml:space="preserve"> Македон</w:t>
            </w:r>
            <w:r>
              <w:t>ија во периодот 2010-2013 г</w:t>
            </w:r>
            <w:r w:rsidRPr="006338A6">
              <w:rPr>
                <w:lang w:val="mk-MK"/>
              </w:rPr>
              <w:t>.</w:t>
            </w:r>
          </w:p>
        </w:tc>
        <w:tc>
          <w:tcPr>
            <w:tcW w:w="1661" w:type="dxa"/>
          </w:tcPr>
          <w:p w:rsidR="003D511E" w:rsidRPr="006338A6" w:rsidRDefault="003D511E" w:rsidP="00D74D6E">
            <w:pPr>
              <w:rPr>
                <w:bCs/>
                <w:color w:val="000000"/>
                <w:lang w:val="ru-RU"/>
              </w:rPr>
            </w:pPr>
            <w:r w:rsidRPr="006338A6">
              <w:rPr>
                <w:lang w:val="mk-MK"/>
              </w:rPr>
              <w:t>Архиви на јавно здравје 2014</w:t>
            </w:r>
            <w:r w:rsidRPr="006338A6">
              <w:rPr>
                <w:lang w:val="en-US"/>
              </w:rPr>
              <w:t>.</w:t>
            </w:r>
          </w:p>
        </w:tc>
      </w:tr>
      <w:tr w:rsidR="003D511E" w:rsidRPr="006338A6"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6338A6" w:rsidRDefault="003D511E" w:rsidP="00D74D6E">
            <w:pPr>
              <w:rPr>
                <w:bCs/>
                <w:color w:val="000000"/>
                <w:lang w:val="ru-RU"/>
              </w:rPr>
            </w:pPr>
            <w:r w:rsidRPr="006338A6">
              <w:rPr>
                <w:bCs/>
                <w:color w:val="000000"/>
                <w:lang w:val="en-US"/>
              </w:rPr>
              <w:t>3</w:t>
            </w:r>
            <w:r w:rsidRPr="006338A6">
              <w:rPr>
                <w:bCs/>
                <w:color w:val="000000"/>
                <w:lang w:val="ru-RU"/>
              </w:rPr>
              <w:t>.</w:t>
            </w:r>
          </w:p>
        </w:tc>
        <w:tc>
          <w:tcPr>
            <w:tcW w:w="2559" w:type="dxa"/>
          </w:tcPr>
          <w:p w:rsidR="003D511E" w:rsidRPr="00CB41FE" w:rsidRDefault="003D511E" w:rsidP="00D74D6E">
            <w:pPr>
              <w:autoSpaceDE w:val="0"/>
              <w:autoSpaceDN w:val="0"/>
              <w:adjustRightInd w:val="0"/>
            </w:pPr>
            <w:r w:rsidRPr="006338A6">
              <w:rPr>
                <w:bCs/>
                <w:iCs/>
              </w:rPr>
              <w:t>Velickovski</w:t>
            </w:r>
            <w:r w:rsidRPr="006338A6">
              <w:t xml:space="preserve"> M, </w:t>
            </w:r>
            <w:r w:rsidRPr="006338A6">
              <w:rPr>
                <w:bCs/>
                <w:iCs/>
              </w:rPr>
              <w:t xml:space="preserve"> Veliu</w:t>
            </w:r>
            <w:r w:rsidRPr="006338A6">
              <w:t xml:space="preserve"> B, Maksimovska-Simonovska R, </w:t>
            </w:r>
            <w:r w:rsidRPr="006338A6">
              <w:rPr>
                <w:b/>
              </w:rPr>
              <w:t>Ristovska G</w:t>
            </w:r>
            <w:r w:rsidRPr="006338A6">
              <w:t xml:space="preserve">. </w:t>
            </w:r>
          </w:p>
        </w:tc>
        <w:tc>
          <w:tcPr>
            <w:tcW w:w="2793" w:type="dxa"/>
          </w:tcPr>
          <w:p w:rsidR="003D511E" w:rsidRPr="006338A6" w:rsidRDefault="003D511E" w:rsidP="00D74D6E">
            <w:pPr>
              <w:autoSpaceDE w:val="0"/>
              <w:autoSpaceDN w:val="0"/>
              <w:adjustRightInd w:val="0"/>
            </w:pPr>
            <w:r w:rsidRPr="006338A6">
              <w:t>Evaluation of environmental noise exposure and noise effects in population of Kumanovo, Macedonia.</w:t>
            </w:r>
          </w:p>
        </w:tc>
        <w:tc>
          <w:tcPr>
            <w:tcW w:w="1661" w:type="dxa"/>
          </w:tcPr>
          <w:p w:rsidR="003D511E" w:rsidRPr="006338A6" w:rsidRDefault="003D511E" w:rsidP="00D74D6E">
            <w:pPr>
              <w:jc w:val="both"/>
              <w:rPr>
                <w:lang w:val="mk-MK"/>
              </w:rPr>
            </w:pPr>
            <w:r w:rsidRPr="006338A6">
              <w:t>Journal Medical Brasovean 2014.</w:t>
            </w:r>
          </w:p>
        </w:tc>
      </w:tr>
      <w:tr w:rsidR="003D511E" w:rsidRPr="003B4D87" w:rsidTr="006214F7">
        <w:trPr>
          <w:jc w:val="center"/>
        </w:trPr>
        <w:tc>
          <w:tcPr>
            <w:tcW w:w="537" w:type="dxa"/>
            <w:vMerge/>
          </w:tcPr>
          <w:p w:rsidR="003D511E" w:rsidRPr="00EB0F3E" w:rsidRDefault="003D511E" w:rsidP="00D74D6E">
            <w:pPr>
              <w:rPr>
                <w:bCs/>
                <w:color w:val="000000"/>
              </w:rPr>
            </w:pPr>
          </w:p>
        </w:tc>
        <w:tc>
          <w:tcPr>
            <w:tcW w:w="708" w:type="dxa"/>
            <w:vMerge/>
          </w:tcPr>
          <w:p w:rsidR="003D511E" w:rsidRPr="00EB0F3E" w:rsidRDefault="003D511E" w:rsidP="00D74D6E">
            <w:pPr>
              <w:rPr>
                <w:bCs/>
                <w:color w:val="000000"/>
              </w:rPr>
            </w:pPr>
          </w:p>
        </w:tc>
        <w:tc>
          <w:tcPr>
            <w:tcW w:w="718" w:type="dxa"/>
          </w:tcPr>
          <w:p w:rsidR="003D511E" w:rsidRPr="00EB0F3E" w:rsidRDefault="003D511E" w:rsidP="00D74D6E">
            <w:pPr>
              <w:rPr>
                <w:bCs/>
                <w:color w:val="000000"/>
                <w:lang w:val="ru-RU"/>
              </w:rPr>
            </w:pPr>
            <w:r w:rsidRPr="00EB0F3E">
              <w:rPr>
                <w:bCs/>
                <w:color w:val="000000"/>
                <w:lang w:val="en-US"/>
              </w:rPr>
              <w:t>4</w:t>
            </w:r>
            <w:r w:rsidRPr="00EB0F3E">
              <w:rPr>
                <w:bCs/>
                <w:color w:val="000000"/>
                <w:lang w:val="ru-RU"/>
              </w:rPr>
              <w:t>.</w:t>
            </w:r>
          </w:p>
        </w:tc>
        <w:tc>
          <w:tcPr>
            <w:tcW w:w="2559" w:type="dxa"/>
          </w:tcPr>
          <w:p w:rsidR="003D511E" w:rsidRPr="003B4D87" w:rsidRDefault="003D511E" w:rsidP="00D74D6E">
            <w:pPr>
              <w:jc w:val="both"/>
              <w:rPr>
                <w:lang w:val="mk-MK"/>
              </w:rPr>
            </w:pPr>
            <w:r w:rsidRPr="003B4D87">
              <w:rPr>
                <w:lang w:val="mk-MK"/>
              </w:rPr>
              <w:t xml:space="preserve">Минов Ј, Караџинска-Бислимовска Ј, </w:t>
            </w:r>
            <w:r w:rsidRPr="003B4D87">
              <w:rPr>
                <w:b/>
                <w:lang w:val="mk-MK"/>
              </w:rPr>
              <w:t>Ристовска Г</w:t>
            </w:r>
            <w:r w:rsidRPr="003B4D87">
              <w:rPr>
                <w:lang w:val="mk-MK"/>
              </w:rPr>
              <w:t xml:space="preserve">. </w:t>
            </w:r>
          </w:p>
          <w:p w:rsidR="003D511E" w:rsidRPr="003B4D87" w:rsidRDefault="003D511E" w:rsidP="00D74D6E">
            <w:pPr>
              <w:autoSpaceDE w:val="0"/>
              <w:autoSpaceDN w:val="0"/>
              <w:adjustRightInd w:val="0"/>
              <w:jc w:val="both"/>
              <w:rPr>
                <w:bCs/>
                <w:color w:val="000000"/>
                <w:lang w:val="ru-RU"/>
              </w:rPr>
            </w:pPr>
          </w:p>
        </w:tc>
        <w:tc>
          <w:tcPr>
            <w:tcW w:w="2793" w:type="dxa"/>
          </w:tcPr>
          <w:p w:rsidR="003D511E" w:rsidRPr="003B4D87" w:rsidRDefault="003D511E" w:rsidP="00D74D6E">
            <w:pPr>
              <w:rPr>
                <w:bCs/>
                <w:color w:val="000000"/>
              </w:rPr>
            </w:pPr>
            <w:r w:rsidRPr="003B4D87">
              <w:rPr>
                <w:lang w:val="mk-MK"/>
              </w:rPr>
              <w:t>Здравствени ризици при изложеност на азбест во животната средина</w:t>
            </w:r>
            <w:r w:rsidRPr="003B4D87">
              <w:t xml:space="preserve"> </w:t>
            </w:r>
            <w:r w:rsidRPr="003B4D87">
              <w:rPr>
                <w:lang w:val="mk-MK"/>
              </w:rPr>
              <w:t>– преглед на лите</w:t>
            </w:r>
            <w:r>
              <w:rPr>
                <w:lang w:val="mk-MK"/>
              </w:rPr>
              <w:t>ратурата и состојба во Р</w:t>
            </w:r>
            <w:r>
              <w:rPr>
                <w:lang w:val="en-US"/>
              </w:rPr>
              <w:t>.</w:t>
            </w:r>
            <w:r w:rsidRPr="003B4D87">
              <w:rPr>
                <w:lang w:val="mk-MK"/>
              </w:rPr>
              <w:t xml:space="preserve"> Македонија.</w:t>
            </w:r>
          </w:p>
        </w:tc>
        <w:tc>
          <w:tcPr>
            <w:tcW w:w="1661" w:type="dxa"/>
          </w:tcPr>
          <w:p w:rsidR="003D511E" w:rsidRPr="003B4D87" w:rsidRDefault="003D511E" w:rsidP="00D74D6E">
            <w:pPr>
              <w:rPr>
                <w:bCs/>
                <w:color w:val="000000"/>
                <w:lang w:val="ru-RU"/>
              </w:rPr>
            </w:pPr>
            <w:r w:rsidRPr="003B4D87">
              <w:rPr>
                <w:lang w:val="mk-MK"/>
              </w:rPr>
              <w:t>Архиви на јавно здравје 2015</w:t>
            </w:r>
            <w:r>
              <w:rPr>
                <w:lang w:val="en-US"/>
              </w:rPr>
              <w:t>.</w:t>
            </w:r>
          </w:p>
        </w:tc>
      </w:tr>
      <w:tr w:rsidR="003D511E" w:rsidRPr="003B4D87"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EB0F3E" w:rsidRDefault="003D511E" w:rsidP="00D74D6E">
            <w:pPr>
              <w:rPr>
                <w:bCs/>
                <w:color w:val="000000"/>
                <w:lang w:val="ru-RU"/>
              </w:rPr>
            </w:pPr>
            <w:r w:rsidRPr="00EB0F3E">
              <w:rPr>
                <w:bCs/>
                <w:color w:val="000000"/>
                <w:lang w:val="en-US"/>
              </w:rPr>
              <w:t>5</w:t>
            </w:r>
            <w:r w:rsidRPr="00EB0F3E">
              <w:rPr>
                <w:bCs/>
                <w:color w:val="000000"/>
                <w:lang w:val="ru-RU"/>
              </w:rPr>
              <w:t>.</w:t>
            </w:r>
          </w:p>
        </w:tc>
        <w:tc>
          <w:tcPr>
            <w:tcW w:w="2559" w:type="dxa"/>
          </w:tcPr>
          <w:p w:rsidR="003D511E" w:rsidRPr="003B4D87" w:rsidRDefault="003D511E" w:rsidP="00D74D6E">
            <w:pPr>
              <w:rPr>
                <w:rFonts w:eastAsia="MyriadPro-Regular"/>
              </w:rPr>
            </w:pPr>
            <w:r w:rsidRPr="003B4D87">
              <w:rPr>
                <w:rFonts w:eastAsia="MyriadPro-Regular"/>
              </w:rPr>
              <w:t xml:space="preserve">Lai T, Stachenko S, Milevska-Kostova N, </w:t>
            </w:r>
            <w:r w:rsidRPr="00A03C14">
              <w:rPr>
                <w:rFonts w:eastAsia="MyriadPro-Regular"/>
                <w:b/>
              </w:rPr>
              <w:t>Ristovska G</w:t>
            </w:r>
            <w:r w:rsidRPr="00A03C14">
              <w:rPr>
                <w:rFonts w:eastAsia="MyriadPro-Regular"/>
              </w:rPr>
              <w:t>,</w:t>
            </w:r>
            <w:r w:rsidRPr="003B4D87">
              <w:rPr>
                <w:rFonts w:eastAsia="MyriadPro-Regular"/>
              </w:rPr>
              <w:t xml:space="preserve"> Spiroski I. C</w:t>
            </w:r>
          </w:p>
          <w:p w:rsidR="003D511E" w:rsidRPr="003B4D87" w:rsidRDefault="003D511E" w:rsidP="00D74D6E"/>
          <w:p w:rsidR="003D511E" w:rsidRPr="003B4D87" w:rsidRDefault="003D511E" w:rsidP="00D74D6E">
            <w:pPr>
              <w:autoSpaceDE w:val="0"/>
              <w:autoSpaceDN w:val="0"/>
              <w:adjustRightInd w:val="0"/>
              <w:jc w:val="both"/>
              <w:rPr>
                <w:lang w:val="ru-RU"/>
              </w:rPr>
            </w:pPr>
          </w:p>
        </w:tc>
        <w:tc>
          <w:tcPr>
            <w:tcW w:w="2793" w:type="dxa"/>
          </w:tcPr>
          <w:p w:rsidR="003D511E" w:rsidRPr="003B4D87" w:rsidRDefault="003D511E" w:rsidP="00D74D6E">
            <w:pPr>
              <w:rPr>
                <w:bCs/>
                <w:lang w:val="en-US"/>
              </w:rPr>
            </w:pPr>
            <w:r w:rsidRPr="003B4D87">
              <w:rPr>
                <w:rFonts w:eastAsia="MyriadPro-Regular"/>
              </w:rPr>
              <w:t>Better noncommunicable diseases outcomes: challenges and opportunities for health systems. The former</w:t>
            </w:r>
            <w:r>
              <w:rPr>
                <w:rFonts w:eastAsia="MyriadPro-Regular"/>
              </w:rPr>
              <w:t xml:space="preserve"> Y</w:t>
            </w:r>
            <w:r w:rsidRPr="003B4D87">
              <w:rPr>
                <w:rFonts w:eastAsia="MyriadPro-Regular"/>
              </w:rPr>
              <w:t>ugoslav Republic of Macedonia.</w:t>
            </w:r>
          </w:p>
        </w:tc>
        <w:tc>
          <w:tcPr>
            <w:tcW w:w="1661" w:type="dxa"/>
          </w:tcPr>
          <w:p w:rsidR="003D511E" w:rsidRPr="003B4D87" w:rsidRDefault="003D511E" w:rsidP="00D74D6E">
            <w:pPr>
              <w:rPr>
                <w:bCs/>
                <w:lang w:val="en-US"/>
              </w:rPr>
            </w:pPr>
            <w:r w:rsidRPr="003B4D87">
              <w:rPr>
                <w:rFonts w:eastAsia="MyriadPro-Regular"/>
              </w:rPr>
              <w:t>World Health Organization, Regional Office for Europe;Copenhagen 2015.</w:t>
            </w:r>
          </w:p>
        </w:tc>
      </w:tr>
      <w:tr w:rsidR="003D511E" w:rsidRPr="003B4D87" w:rsidTr="006214F7">
        <w:trPr>
          <w:jc w:val="center"/>
        </w:trPr>
        <w:tc>
          <w:tcPr>
            <w:tcW w:w="537" w:type="dxa"/>
            <w:vMerge/>
          </w:tcPr>
          <w:p w:rsidR="003D511E" w:rsidRPr="00EB0F3E" w:rsidRDefault="003D511E" w:rsidP="00D74D6E">
            <w:pPr>
              <w:rPr>
                <w:bCs/>
                <w:color w:val="000000"/>
              </w:rPr>
            </w:pPr>
          </w:p>
        </w:tc>
        <w:tc>
          <w:tcPr>
            <w:tcW w:w="708" w:type="dxa"/>
            <w:vMerge/>
          </w:tcPr>
          <w:p w:rsidR="003D511E" w:rsidRPr="00EB0F3E" w:rsidRDefault="003D511E" w:rsidP="00D74D6E">
            <w:pPr>
              <w:rPr>
                <w:bCs/>
                <w:color w:val="000000"/>
              </w:rPr>
            </w:pPr>
          </w:p>
        </w:tc>
        <w:tc>
          <w:tcPr>
            <w:tcW w:w="718" w:type="dxa"/>
          </w:tcPr>
          <w:p w:rsidR="003D511E" w:rsidRPr="00EB0F3E" w:rsidRDefault="003D511E" w:rsidP="00D74D6E">
            <w:pPr>
              <w:rPr>
                <w:bCs/>
                <w:color w:val="000000"/>
                <w:lang w:val="ru-RU"/>
              </w:rPr>
            </w:pPr>
            <w:r w:rsidRPr="00EB0F3E">
              <w:rPr>
                <w:bCs/>
                <w:color w:val="000000"/>
                <w:lang w:val="en-US"/>
              </w:rPr>
              <w:t>6</w:t>
            </w:r>
            <w:r w:rsidRPr="00EB0F3E">
              <w:rPr>
                <w:bCs/>
                <w:color w:val="000000"/>
                <w:lang w:val="ru-RU"/>
              </w:rPr>
              <w:t>.</w:t>
            </w:r>
          </w:p>
        </w:tc>
        <w:tc>
          <w:tcPr>
            <w:tcW w:w="2559" w:type="dxa"/>
          </w:tcPr>
          <w:p w:rsidR="003D511E" w:rsidRPr="003B4D87" w:rsidRDefault="003D511E" w:rsidP="00D74D6E">
            <w:pPr>
              <w:autoSpaceDE w:val="0"/>
              <w:autoSpaceDN w:val="0"/>
              <w:adjustRightInd w:val="0"/>
              <w:jc w:val="both"/>
              <w:rPr>
                <w:lang w:val="ru-RU"/>
              </w:rPr>
            </w:pPr>
          </w:p>
        </w:tc>
        <w:tc>
          <w:tcPr>
            <w:tcW w:w="2793" w:type="dxa"/>
          </w:tcPr>
          <w:p w:rsidR="003D511E" w:rsidRPr="003B4D87" w:rsidRDefault="003D511E" w:rsidP="00D74D6E">
            <w:pPr>
              <w:rPr>
                <w:bCs/>
                <w:lang w:val="en-US"/>
              </w:rPr>
            </w:pPr>
          </w:p>
        </w:tc>
        <w:tc>
          <w:tcPr>
            <w:tcW w:w="1661" w:type="dxa"/>
          </w:tcPr>
          <w:p w:rsidR="003D511E" w:rsidRPr="003B4D87" w:rsidRDefault="003D511E" w:rsidP="00D74D6E">
            <w:pPr>
              <w:rPr>
                <w:bCs/>
                <w:lang w:val="en-US"/>
              </w:rPr>
            </w:pPr>
          </w:p>
        </w:tc>
      </w:tr>
      <w:tr w:rsidR="003D511E" w:rsidRPr="00EB0F3E" w:rsidTr="006214F7">
        <w:trPr>
          <w:jc w:val="center"/>
        </w:trPr>
        <w:tc>
          <w:tcPr>
            <w:tcW w:w="537" w:type="dxa"/>
            <w:vMerge/>
          </w:tcPr>
          <w:p w:rsidR="003D511E" w:rsidRPr="00EB0F3E" w:rsidRDefault="003D511E" w:rsidP="00D74D6E">
            <w:pPr>
              <w:rPr>
                <w:bCs/>
                <w:color w:val="000000"/>
              </w:rPr>
            </w:pPr>
          </w:p>
        </w:tc>
        <w:tc>
          <w:tcPr>
            <w:tcW w:w="708" w:type="dxa"/>
            <w:vMerge w:val="restart"/>
          </w:tcPr>
          <w:p w:rsidR="003D511E" w:rsidRPr="00EB0F3E" w:rsidRDefault="003D511E" w:rsidP="00D74D6E">
            <w:pPr>
              <w:rPr>
                <w:bCs/>
                <w:color w:val="000000"/>
                <w:lang w:val="ru-RU"/>
              </w:rPr>
            </w:pPr>
            <w:r w:rsidRPr="00EB0F3E">
              <w:rPr>
                <w:bCs/>
                <w:color w:val="000000"/>
                <w:lang w:val="ru-RU"/>
              </w:rPr>
              <w:t>12.2.</w:t>
            </w:r>
          </w:p>
        </w:tc>
        <w:tc>
          <w:tcPr>
            <w:tcW w:w="7731" w:type="dxa"/>
            <w:gridSpan w:val="4"/>
          </w:tcPr>
          <w:p w:rsidR="003D511E" w:rsidRPr="00EB0F3E" w:rsidRDefault="003D511E" w:rsidP="00D74D6E">
            <w:pPr>
              <w:rPr>
                <w:bCs/>
                <w:color w:val="000000"/>
                <w:lang w:val="ru-RU"/>
              </w:rPr>
            </w:pPr>
            <w:r w:rsidRPr="00EB0F3E">
              <w:rPr>
                <w:bCs/>
                <w:color w:val="000000"/>
                <w:lang w:val="ru-RU"/>
              </w:rPr>
              <w:t xml:space="preserve">Доказ за најмалку два печатени научноистражувачки трудови во меѓународни </w:t>
            </w:r>
            <w:r w:rsidRPr="00EB0F3E">
              <w:rPr>
                <w:bCs/>
                <w:color w:val="000000"/>
                <w:lang w:val="mk-MK"/>
              </w:rPr>
              <w:t xml:space="preserve">научни </w:t>
            </w:r>
            <w:r w:rsidRPr="00EB0F3E">
              <w:rPr>
                <w:bCs/>
                <w:color w:val="000000"/>
                <w:lang w:val="ru-RU"/>
              </w:rPr>
              <w:t>списанија со импакт фактор во даденото поле во последните пет години</w:t>
            </w:r>
          </w:p>
        </w:tc>
      </w:tr>
      <w:tr w:rsidR="003D511E" w:rsidRPr="00EB0F3E"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EB0F3E" w:rsidRDefault="003D511E" w:rsidP="00D74D6E">
            <w:pPr>
              <w:rPr>
                <w:bCs/>
                <w:color w:val="000000"/>
                <w:lang w:val="en-US"/>
              </w:rPr>
            </w:pPr>
            <w:r w:rsidRPr="00EB0F3E">
              <w:rPr>
                <w:bCs/>
                <w:color w:val="000000"/>
                <w:lang w:val="ru-RU"/>
              </w:rPr>
              <w:t xml:space="preserve">Ред. </w:t>
            </w:r>
          </w:p>
          <w:p w:rsidR="003D511E" w:rsidRPr="00EB0F3E" w:rsidRDefault="003D511E" w:rsidP="00D74D6E">
            <w:pPr>
              <w:rPr>
                <w:bCs/>
                <w:color w:val="000000"/>
                <w:lang w:val="ru-RU"/>
              </w:rPr>
            </w:pPr>
            <w:r w:rsidRPr="00EB0F3E">
              <w:rPr>
                <w:bCs/>
                <w:color w:val="000000"/>
                <w:lang w:val="ru-RU"/>
              </w:rPr>
              <w:t>број</w:t>
            </w:r>
          </w:p>
        </w:tc>
        <w:tc>
          <w:tcPr>
            <w:tcW w:w="2559" w:type="dxa"/>
          </w:tcPr>
          <w:p w:rsidR="003D511E" w:rsidRPr="00EB0F3E" w:rsidRDefault="003D511E" w:rsidP="00D74D6E">
            <w:pPr>
              <w:rPr>
                <w:bCs/>
                <w:color w:val="000000"/>
                <w:lang w:val="ru-RU"/>
              </w:rPr>
            </w:pPr>
            <w:r w:rsidRPr="00EB0F3E">
              <w:rPr>
                <w:bCs/>
                <w:color w:val="000000"/>
                <w:lang w:val="ru-RU"/>
              </w:rPr>
              <w:t>Автори</w:t>
            </w:r>
          </w:p>
        </w:tc>
        <w:tc>
          <w:tcPr>
            <w:tcW w:w="2793" w:type="dxa"/>
          </w:tcPr>
          <w:p w:rsidR="003D511E" w:rsidRPr="00EB0F3E" w:rsidRDefault="003D511E" w:rsidP="00D74D6E">
            <w:pPr>
              <w:rPr>
                <w:bCs/>
                <w:color w:val="000000"/>
                <w:lang w:val="ru-RU"/>
              </w:rPr>
            </w:pPr>
            <w:r w:rsidRPr="00EB0F3E">
              <w:rPr>
                <w:bCs/>
                <w:color w:val="000000"/>
                <w:lang w:val="ru-RU"/>
              </w:rPr>
              <w:t>Наслов</w:t>
            </w:r>
          </w:p>
        </w:tc>
        <w:tc>
          <w:tcPr>
            <w:tcW w:w="1661" w:type="dxa"/>
          </w:tcPr>
          <w:p w:rsidR="003D511E" w:rsidRPr="00EB0F3E" w:rsidRDefault="003D511E" w:rsidP="00D74D6E">
            <w:pPr>
              <w:rPr>
                <w:bCs/>
                <w:color w:val="000000"/>
                <w:lang w:val="ru-RU"/>
              </w:rPr>
            </w:pPr>
            <w:r w:rsidRPr="00EB0F3E">
              <w:rPr>
                <w:bCs/>
                <w:color w:val="000000"/>
                <w:lang w:val="ru-RU"/>
              </w:rPr>
              <w:t>Издавач /</w:t>
            </w:r>
            <w:r w:rsidRPr="00EB0F3E">
              <w:rPr>
                <w:bCs/>
                <w:color w:val="000000"/>
                <w:lang w:val="en-US"/>
              </w:rPr>
              <w:t xml:space="preserve"> </w:t>
            </w:r>
            <w:r w:rsidRPr="00EB0F3E">
              <w:rPr>
                <w:bCs/>
                <w:color w:val="000000"/>
                <w:lang w:val="ru-RU"/>
              </w:rPr>
              <w:t>година</w:t>
            </w:r>
          </w:p>
        </w:tc>
      </w:tr>
      <w:tr w:rsidR="003D511E" w:rsidRPr="00EB0F3E"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EB0F3E" w:rsidRDefault="003D511E" w:rsidP="00D74D6E">
            <w:pPr>
              <w:rPr>
                <w:bCs/>
                <w:color w:val="000000"/>
                <w:lang w:val="ru-RU"/>
              </w:rPr>
            </w:pPr>
            <w:r w:rsidRPr="00EB0F3E">
              <w:rPr>
                <w:bCs/>
                <w:color w:val="000000"/>
                <w:lang w:val="ru-RU"/>
              </w:rPr>
              <w:t>1.</w:t>
            </w:r>
          </w:p>
        </w:tc>
        <w:tc>
          <w:tcPr>
            <w:tcW w:w="2559" w:type="dxa"/>
          </w:tcPr>
          <w:p w:rsidR="003D511E" w:rsidRPr="00EB0F3E" w:rsidRDefault="003D511E" w:rsidP="00D74D6E">
            <w:pPr>
              <w:jc w:val="both"/>
              <w:rPr>
                <w:b/>
                <w:lang w:val="en-US"/>
              </w:rPr>
            </w:pPr>
            <w:r w:rsidRPr="00EB0F3E">
              <w:rPr>
                <w:b/>
                <w:lang w:val="en-US" w:eastAsia="en-US"/>
              </w:rPr>
              <w:t>Ristovska</w:t>
            </w:r>
            <w:r w:rsidRPr="00EB0F3E">
              <w:rPr>
                <w:b/>
                <w:lang w:val="mk-MK" w:eastAsia="en-US"/>
              </w:rPr>
              <w:t xml:space="preserve"> </w:t>
            </w:r>
            <w:r w:rsidRPr="00EB0F3E">
              <w:rPr>
                <w:b/>
                <w:lang w:val="en-US" w:eastAsia="en-US"/>
              </w:rPr>
              <w:t>G</w:t>
            </w:r>
            <w:r w:rsidRPr="00EB0F3E">
              <w:rPr>
                <w:lang w:val="en-US" w:eastAsia="en-US"/>
              </w:rPr>
              <w:t>, Lekaviciute J.</w:t>
            </w:r>
          </w:p>
        </w:tc>
        <w:tc>
          <w:tcPr>
            <w:tcW w:w="2793" w:type="dxa"/>
          </w:tcPr>
          <w:p w:rsidR="003D511E" w:rsidRPr="00EB0F3E" w:rsidRDefault="003D511E" w:rsidP="00D74D6E">
            <w:pPr>
              <w:autoSpaceDE w:val="0"/>
              <w:autoSpaceDN w:val="0"/>
              <w:adjustRightInd w:val="0"/>
              <w:rPr>
                <w:lang w:val="en-US" w:eastAsia="en-US"/>
              </w:rPr>
            </w:pPr>
            <w:r w:rsidRPr="00EB0F3E">
              <w:rPr>
                <w:lang w:val="en-US" w:eastAsia="en-US"/>
              </w:rPr>
              <w:t>Environmental</w:t>
            </w:r>
          </w:p>
          <w:p w:rsidR="003D511E" w:rsidRPr="00EB0F3E" w:rsidRDefault="003D511E" w:rsidP="00D74D6E">
            <w:pPr>
              <w:autoSpaceDE w:val="0"/>
              <w:autoSpaceDN w:val="0"/>
              <w:adjustRightInd w:val="0"/>
              <w:rPr>
                <w:lang w:val="en-US"/>
              </w:rPr>
            </w:pPr>
            <w:r w:rsidRPr="00EB0F3E">
              <w:rPr>
                <w:lang w:val="en-US" w:eastAsia="en-US"/>
              </w:rPr>
              <w:t>noise and sleep disturbance: Research in central, eastern and south-eastern</w:t>
            </w:r>
            <w:r w:rsidRPr="00EB0F3E">
              <w:rPr>
                <w:lang w:val="mk-MK" w:eastAsia="en-US"/>
              </w:rPr>
              <w:t xml:space="preserve"> </w:t>
            </w:r>
            <w:r w:rsidRPr="00EB0F3E">
              <w:rPr>
                <w:lang w:val="en-US" w:eastAsia="en-US"/>
              </w:rPr>
              <w:t xml:space="preserve">Europe and newly independent states. </w:t>
            </w:r>
          </w:p>
        </w:tc>
        <w:tc>
          <w:tcPr>
            <w:tcW w:w="1661" w:type="dxa"/>
          </w:tcPr>
          <w:p w:rsidR="003D511E" w:rsidRPr="00EB0F3E" w:rsidRDefault="003D511E" w:rsidP="00D74D6E">
            <w:pPr>
              <w:jc w:val="both"/>
              <w:rPr>
                <w:lang w:val="en-US"/>
              </w:rPr>
            </w:pPr>
            <w:r w:rsidRPr="00EB0F3E">
              <w:rPr>
                <w:lang w:val="en-US" w:eastAsia="en-US"/>
              </w:rPr>
              <w:t xml:space="preserve">Noise Health </w:t>
            </w:r>
            <w:r>
              <w:rPr>
                <w:lang w:val="en-US" w:eastAsia="en-US"/>
              </w:rPr>
              <w:t>/</w:t>
            </w:r>
            <w:r w:rsidRPr="00EB0F3E">
              <w:rPr>
                <w:lang w:val="en-US" w:eastAsia="en-US"/>
              </w:rPr>
              <w:t>2013</w:t>
            </w:r>
          </w:p>
        </w:tc>
      </w:tr>
      <w:tr w:rsidR="003D511E" w:rsidRPr="00EB0F3E" w:rsidTr="006214F7">
        <w:trPr>
          <w:jc w:val="center"/>
        </w:trPr>
        <w:tc>
          <w:tcPr>
            <w:tcW w:w="537" w:type="dxa"/>
            <w:vMerge/>
          </w:tcPr>
          <w:p w:rsidR="003D511E" w:rsidRPr="00EB0F3E" w:rsidRDefault="003D511E" w:rsidP="00D74D6E">
            <w:pPr>
              <w:rPr>
                <w:bCs/>
                <w:color w:val="000000"/>
                <w:lang w:val="ru-RU"/>
              </w:rPr>
            </w:pPr>
          </w:p>
        </w:tc>
        <w:tc>
          <w:tcPr>
            <w:tcW w:w="708" w:type="dxa"/>
            <w:vMerge/>
          </w:tcPr>
          <w:p w:rsidR="003D511E" w:rsidRPr="00EB0F3E" w:rsidRDefault="003D511E" w:rsidP="00D74D6E">
            <w:pPr>
              <w:rPr>
                <w:bCs/>
                <w:color w:val="000000"/>
                <w:lang w:val="ru-RU"/>
              </w:rPr>
            </w:pPr>
          </w:p>
        </w:tc>
        <w:tc>
          <w:tcPr>
            <w:tcW w:w="718" w:type="dxa"/>
          </w:tcPr>
          <w:p w:rsidR="003D511E" w:rsidRPr="00EB0F3E" w:rsidRDefault="003D511E" w:rsidP="00D74D6E">
            <w:pPr>
              <w:rPr>
                <w:bCs/>
                <w:color w:val="000000"/>
                <w:lang w:val="ru-RU"/>
              </w:rPr>
            </w:pPr>
            <w:r w:rsidRPr="00EB0F3E">
              <w:rPr>
                <w:bCs/>
                <w:color w:val="000000"/>
                <w:lang w:val="ru-RU"/>
              </w:rPr>
              <w:t>2.</w:t>
            </w:r>
          </w:p>
        </w:tc>
        <w:tc>
          <w:tcPr>
            <w:tcW w:w="2559" w:type="dxa"/>
          </w:tcPr>
          <w:p w:rsidR="003D511E" w:rsidRPr="00CB41FE" w:rsidRDefault="003D511E" w:rsidP="00D74D6E">
            <w:pPr>
              <w:jc w:val="both"/>
              <w:rPr>
                <w:b/>
                <w:bCs/>
                <w:sz w:val="20"/>
                <w:szCs w:val="20"/>
              </w:rPr>
            </w:pPr>
            <w:hyperlink r:id="rId171" w:tgtFrame="_blank" w:history="1">
              <w:r w:rsidRPr="00CB41FE">
                <w:rPr>
                  <w:sz w:val="20"/>
                  <w:szCs w:val="20"/>
                </w:rPr>
                <w:t>Sonja Jeram</w:t>
              </w:r>
            </w:hyperlink>
            <w:r w:rsidRPr="00CB41FE">
              <w:rPr>
                <w:b/>
                <w:bCs/>
                <w:sz w:val="20"/>
                <w:szCs w:val="20"/>
              </w:rPr>
              <w:t>, </w:t>
            </w:r>
          </w:p>
          <w:p w:rsidR="003D511E" w:rsidRPr="00EB0F3E" w:rsidRDefault="003D511E" w:rsidP="00D74D6E">
            <w:pPr>
              <w:jc w:val="both"/>
              <w:rPr>
                <w:lang w:val="mk-MK"/>
              </w:rPr>
            </w:pPr>
            <w:hyperlink r:id="rId172" w:tgtFrame="_blank" w:history="1">
              <w:r w:rsidRPr="00CB41FE">
                <w:rPr>
                  <w:sz w:val="20"/>
                  <w:szCs w:val="20"/>
                </w:rPr>
                <w:t>Jurgita Lekaviciute</w:t>
              </w:r>
            </w:hyperlink>
            <w:r w:rsidRPr="00CB41FE">
              <w:rPr>
                <w:b/>
                <w:bCs/>
                <w:sz w:val="20"/>
                <w:szCs w:val="20"/>
              </w:rPr>
              <w:t>, </w:t>
            </w:r>
            <w:hyperlink r:id="rId173" w:tgtFrame="_blank" w:history="1">
              <w:r w:rsidRPr="00CB41FE">
                <w:rPr>
                  <w:sz w:val="20"/>
                  <w:szCs w:val="20"/>
                </w:rPr>
                <w:t>Zanda Krukle</w:t>
              </w:r>
            </w:hyperlink>
            <w:r w:rsidRPr="00CB41FE">
              <w:rPr>
                <w:b/>
                <w:bCs/>
                <w:sz w:val="20"/>
                <w:szCs w:val="20"/>
              </w:rPr>
              <w:t>, </w:t>
            </w:r>
            <w:hyperlink r:id="rId174" w:tgtFrame="_blank" w:history="1">
              <w:r w:rsidRPr="00CB41FE">
                <w:rPr>
                  <w:sz w:val="20"/>
                  <w:szCs w:val="20"/>
                </w:rPr>
                <w:t>Lubica Argalasova-Sobotova</w:t>
              </w:r>
            </w:hyperlink>
            <w:r w:rsidRPr="00CB41FE">
              <w:rPr>
                <w:b/>
                <w:bCs/>
                <w:sz w:val="20"/>
                <w:szCs w:val="20"/>
              </w:rPr>
              <w:t>, </w:t>
            </w:r>
            <w:hyperlink r:id="rId175" w:tgtFrame="_blank" w:history="1">
              <w:r w:rsidRPr="00CB41FE">
                <w:rPr>
                  <w:b/>
                  <w:sz w:val="20"/>
                  <w:szCs w:val="20"/>
                </w:rPr>
                <w:t>Gordana Ristovska</w:t>
              </w:r>
            </w:hyperlink>
            <w:r w:rsidRPr="00CB41FE">
              <w:rPr>
                <w:b/>
                <w:bCs/>
                <w:sz w:val="20"/>
                <w:szCs w:val="20"/>
              </w:rPr>
              <w:t>, </w:t>
            </w:r>
            <w:hyperlink r:id="rId176" w:tgtFrame="_blank" w:history="1">
              <w:r w:rsidRPr="00CB41FE">
                <w:rPr>
                  <w:sz w:val="20"/>
                  <w:szCs w:val="20"/>
                </w:rPr>
                <w:t>Katarina Paunovic</w:t>
              </w:r>
            </w:hyperlink>
            <w:r w:rsidRPr="00CB41FE">
              <w:rPr>
                <w:b/>
                <w:bCs/>
                <w:sz w:val="20"/>
                <w:szCs w:val="20"/>
              </w:rPr>
              <w:t>, </w:t>
            </w:r>
            <w:hyperlink r:id="rId177" w:tgtFrame="_blank" w:history="1">
              <w:r w:rsidRPr="00CB41FE">
                <w:rPr>
                  <w:sz w:val="20"/>
                  <w:szCs w:val="20"/>
                </w:rPr>
                <w:t>Malgorzata Pawlaczyk-Luszczynska</w:t>
              </w:r>
            </w:hyperlink>
          </w:p>
        </w:tc>
        <w:tc>
          <w:tcPr>
            <w:tcW w:w="2793" w:type="dxa"/>
          </w:tcPr>
          <w:p w:rsidR="003D511E" w:rsidRPr="00EB0F3E" w:rsidRDefault="003D511E" w:rsidP="00D74D6E">
            <w:pPr>
              <w:jc w:val="both"/>
              <w:rPr>
                <w:lang w:val="mk-MK"/>
              </w:rPr>
            </w:pPr>
            <w:r w:rsidRPr="00EB0F3E">
              <w:t>Community response to noise: Research in Central, Eastern and South-Eastern Europe and Newly Independent States</w:t>
            </w:r>
          </w:p>
        </w:tc>
        <w:tc>
          <w:tcPr>
            <w:tcW w:w="1661" w:type="dxa"/>
          </w:tcPr>
          <w:p w:rsidR="003D511E" w:rsidRPr="00EB0F3E" w:rsidRDefault="003D511E" w:rsidP="00D74D6E">
            <w:pPr>
              <w:jc w:val="both"/>
              <w:rPr>
                <w:lang w:val="en-US"/>
              </w:rPr>
            </w:pPr>
            <w:r w:rsidRPr="00EB0F3E">
              <w:rPr>
                <w:lang w:val="en-US"/>
              </w:rPr>
              <w:t xml:space="preserve">Noise Health </w:t>
            </w:r>
            <w:r>
              <w:rPr>
                <w:lang w:val="en-US"/>
              </w:rPr>
              <w:t xml:space="preserve">/ </w:t>
            </w:r>
            <w:r w:rsidRPr="00EB0F3E">
              <w:rPr>
                <w:lang w:val="en-US"/>
              </w:rPr>
              <w:t>2013</w:t>
            </w:r>
          </w:p>
        </w:tc>
      </w:tr>
      <w:tr w:rsidR="003D511E" w:rsidRPr="00443D47" w:rsidTr="006214F7">
        <w:trPr>
          <w:jc w:val="center"/>
        </w:trPr>
        <w:tc>
          <w:tcPr>
            <w:tcW w:w="537" w:type="dxa"/>
            <w:vMerge/>
          </w:tcPr>
          <w:p w:rsidR="003D511E" w:rsidRPr="00EB0F3E" w:rsidRDefault="003D511E" w:rsidP="00D74D6E">
            <w:pPr>
              <w:rPr>
                <w:bCs/>
                <w:color w:val="000000"/>
                <w:lang w:val="ru-RU"/>
              </w:rPr>
            </w:pPr>
          </w:p>
        </w:tc>
        <w:tc>
          <w:tcPr>
            <w:tcW w:w="708" w:type="dxa"/>
          </w:tcPr>
          <w:p w:rsidR="003D511E" w:rsidRPr="00EB0F3E" w:rsidRDefault="003D511E" w:rsidP="00D74D6E">
            <w:pPr>
              <w:rPr>
                <w:bCs/>
                <w:color w:val="000000"/>
                <w:lang w:val="ru-RU"/>
              </w:rPr>
            </w:pPr>
          </w:p>
        </w:tc>
        <w:tc>
          <w:tcPr>
            <w:tcW w:w="718" w:type="dxa"/>
          </w:tcPr>
          <w:p w:rsidR="003D511E" w:rsidRPr="00EB0F3E" w:rsidRDefault="003D511E" w:rsidP="00D74D6E">
            <w:pPr>
              <w:rPr>
                <w:bCs/>
                <w:color w:val="000000"/>
                <w:lang w:val="en-US"/>
              </w:rPr>
            </w:pPr>
            <w:r w:rsidRPr="00EB0F3E">
              <w:rPr>
                <w:bCs/>
                <w:color w:val="000000"/>
                <w:lang w:val="en-US"/>
              </w:rPr>
              <w:t>3.</w:t>
            </w:r>
          </w:p>
        </w:tc>
        <w:tc>
          <w:tcPr>
            <w:tcW w:w="2559" w:type="dxa"/>
          </w:tcPr>
          <w:p w:rsidR="003D511E" w:rsidRPr="00443D47" w:rsidRDefault="003D511E" w:rsidP="00D74D6E">
            <w:pPr>
              <w:jc w:val="both"/>
              <w:rPr>
                <w:b/>
                <w:bCs/>
              </w:rPr>
            </w:pPr>
            <w:r w:rsidRPr="00443D47">
              <w:rPr>
                <w:b/>
                <w:bCs/>
                <w:color w:val="222222"/>
                <w:spacing w:val="2"/>
              </w:rPr>
              <w:t>Ristovska G</w:t>
            </w:r>
            <w:r w:rsidRPr="00443D47">
              <w:rPr>
                <w:bCs/>
                <w:color w:val="222222"/>
                <w:spacing w:val="2"/>
              </w:rPr>
              <w:t xml:space="preserve">, Laszlo HE, Hansell AL. </w:t>
            </w:r>
          </w:p>
        </w:tc>
        <w:tc>
          <w:tcPr>
            <w:tcW w:w="2793" w:type="dxa"/>
          </w:tcPr>
          <w:p w:rsidR="003D511E" w:rsidRPr="00443D47" w:rsidRDefault="003D511E" w:rsidP="00D74D6E">
            <w:pPr>
              <w:jc w:val="both"/>
            </w:pPr>
            <w:r w:rsidRPr="00443D47">
              <w:rPr>
                <w:bCs/>
                <w:color w:val="222222"/>
                <w:spacing w:val="2"/>
              </w:rPr>
              <w:t>Reproductive outcomes associated with noise exposure — a systematic review of the literature.</w:t>
            </w:r>
          </w:p>
        </w:tc>
        <w:tc>
          <w:tcPr>
            <w:tcW w:w="1661" w:type="dxa"/>
          </w:tcPr>
          <w:p w:rsidR="003D511E" w:rsidRPr="00443D47" w:rsidRDefault="003D511E" w:rsidP="00D74D6E">
            <w:pPr>
              <w:jc w:val="both"/>
              <w:rPr>
                <w:lang w:val="en-US"/>
              </w:rPr>
            </w:pPr>
            <w:r w:rsidRPr="00443D47">
              <w:rPr>
                <w:iCs/>
                <w:color w:val="222222"/>
                <w:spacing w:val="2"/>
                <w:shd w:val="clear" w:color="auto" w:fill="FFFFFF"/>
              </w:rPr>
              <w:t>Int J Environ Res Public Health</w:t>
            </w:r>
            <w:r w:rsidRPr="00443D47">
              <w:rPr>
                <w:rStyle w:val="apple-converted-space"/>
                <w:color w:val="222222"/>
                <w:spacing w:val="2"/>
                <w:shd w:val="clear" w:color="auto" w:fill="FFFFFF"/>
              </w:rPr>
              <w:t> </w:t>
            </w:r>
            <w:r>
              <w:rPr>
                <w:rStyle w:val="apple-converted-space"/>
                <w:color w:val="222222"/>
                <w:spacing w:val="2"/>
                <w:shd w:val="clear" w:color="auto" w:fill="FFFFFF"/>
              </w:rPr>
              <w:t xml:space="preserve">/ </w:t>
            </w:r>
            <w:r w:rsidRPr="00443D47">
              <w:rPr>
                <w:bCs/>
                <w:color w:val="222222"/>
                <w:spacing w:val="2"/>
                <w:shd w:val="clear" w:color="auto" w:fill="FFFFFF"/>
              </w:rPr>
              <w:t>2014</w:t>
            </w:r>
            <w:r w:rsidRPr="00443D47">
              <w:rPr>
                <w:rStyle w:val="apple-converted-space"/>
                <w:color w:val="545454"/>
                <w:shd w:val="clear" w:color="auto" w:fill="FFFFFF"/>
                <w:lang w:val="mk-MK"/>
              </w:rPr>
              <w:t xml:space="preserve">            </w:t>
            </w:r>
          </w:p>
        </w:tc>
      </w:tr>
      <w:tr w:rsidR="003D511E" w:rsidRPr="00EB0F3E" w:rsidTr="006214F7">
        <w:trPr>
          <w:jc w:val="center"/>
        </w:trPr>
        <w:tc>
          <w:tcPr>
            <w:tcW w:w="537" w:type="dxa"/>
            <w:vMerge/>
          </w:tcPr>
          <w:p w:rsidR="003D511E" w:rsidRPr="00EB0F3E" w:rsidRDefault="003D511E" w:rsidP="00D74D6E">
            <w:pPr>
              <w:rPr>
                <w:bCs/>
                <w:color w:val="000000"/>
                <w:lang w:val="ru-RU"/>
              </w:rPr>
            </w:pPr>
          </w:p>
        </w:tc>
        <w:tc>
          <w:tcPr>
            <w:tcW w:w="708" w:type="dxa"/>
          </w:tcPr>
          <w:p w:rsidR="003D511E" w:rsidRPr="00EB0F3E" w:rsidRDefault="003D511E" w:rsidP="00D74D6E">
            <w:pPr>
              <w:rPr>
                <w:bCs/>
                <w:color w:val="000000"/>
                <w:lang w:val="ru-RU"/>
              </w:rPr>
            </w:pPr>
          </w:p>
        </w:tc>
        <w:tc>
          <w:tcPr>
            <w:tcW w:w="718" w:type="dxa"/>
          </w:tcPr>
          <w:p w:rsidR="003D511E" w:rsidRPr="00EB0F3E" w:rsidRDefault="003D511E" w:rsidP="00D74D6E">
            <w:pPr>
              <w:rPr>
                <w:bCs/>
                <w:color w:val="000000"/>
                <w:lang w:val="en-US"/>
              </w:rPr>
            </w:pPr>
            <w:r>
              <w:rPr>
                <w:bCs/>
                <w:color w:val="000000"/>
                <w:lang w:val="en-US"/>
              </w:rPr>
              <w:t>4.</w:t>
            </w:r>
          </w:p>
        </w:tc>
        <w:tc>
          <w:tcPr>
            <w:tcW w:w="2559" w:type="dxa"/>
          </w:tcPr>
          <w:p w:rsidR="003D511E" w:rsidRDefault="003D511E" w:rsidP="00D74D6E">
            <w:r w:rsidRPr="00ED7882">
              <w:rPr>
                <w:iCs/>
                <w:color w:val="111111"/>
              </w:rPr>
              <w:t>Memeti</w:t>
            </w:r>
            <w:r w:rsidRPr="00ED7882">
              <w:rPr>
                <w:iCs/>
                <w:color w:val="111111"/>
                <w:lang w:val="mk-MK"/>
              </w:rPr>
              <w:t xml:space="preserve"> Sh</w:t>
            </w:r>
            <w:r w:rsidRPr="00ED7882">
              <w:rPr>
                <w:iCs/>
                <w:color w:val="111111"/>
              </w:rPr>
              <w:t xml:space="preserve">, Petrovski M, Petrovski P,  Simeonov R, Kamilovski M, Todorovic L,  Ziberi J,  Ristevski T, Lumani Nj,  Mihajlova M, </w:t>
            </w:r>
            <w:r w:rsidRPr="00ED7882">
              <w:rPr>
                <w:b/>
                <w:iCs/>
                <w:color w:val="111111"/>
              </w:rPr>
              <w:t>Ristovska G</w:t>
            </w:r>
            <w:r w:rsidRPr="00ED7882">
              <w:rPr>
                <w:iCs/>
                <w:color w:val="111111"/>
              </w:rPr>
              <w:t xml:space="preserve">. </w:t>
            </w:r>
          </w:p>
        </w:tc>
        <w:tc>
          <w:tcPr>
            <w:tcW w:w="2793" w:type="dxa"/>
          </w:tcPr>
          <w:p w:rsidR="003D511E" w:rsidRPr="00EB0F3E" w:rsidRDefault="003D511E" w:rsidP="00D74D6E">
            <w:pPr>
              <w:jc w:val="both"/>
            </w:pPr>
            <w:r w:rsidRPr="00ED7882">
              <w:rPr>
                <w:iCs/>
                <w:color w:val="111111"/>
              </w:rPr>
              <w:t>E</w:t>
            </w:r>
            <w:r w:rsidRPr="00ED7882">
              <w:rPr>
                <w:color w:val="111111"/>
              </w:rPr>
              <w:t>valuation of two surgical treatments of primary vesicoureteral reflux among children: a 15 years experience.</w:t>
            </w:r>
          </w:p>
        </w:tc>
        <w:tc>
          <w:tcPr>
            <w:tcW w:w="1661" w:type="dxa"/>
          </w:tcPr>
          <w:p w:rsidR="003D511E" w:rsidRPr="00EB0F3E" w:rsidRDefault="003D511E" w:rsidP="00D74D6E">
            <w:pPr>
              <w:jc w:val="both"/>
              <w:rPr>
                <w:lang w:val="en-US"/>
              </w:rPr>
            </w:pPr>
            <w:r w:rsidRPr="00ED7882">
              <w:rPr>
                <w:color w:val="111111"/>
              </w:rPr>
              <w:t xml:space="preserve">Sanamed </w:t>
            </w:r>
            <w:r>
              <w:rPr>
                <w:color w:val="111111"/>
              </w:rPr>
              <w:t xml:space="preserve">/ </w:t>
            </w:r>
            <w:r w:rsidRPr="00ED7882">
              <w:rPr>
                <w:color w:val="111111"/>
              </w:rPr>
              <w:t>2016</w:t>
            </w:r>
            <w:r>
              <w:rPr>
                <w:color w:val="111111"/>
              </w:rPr>
              <w:t>.</w:t>
            </w:r>
          </w:p>
        </w:tc>
      </w:tr>
    </w:tbl>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en-US"/>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Default="003D511E" w:rsidP="005A6607">
      <w:pPr>
        <w:jc w:val="both"/>
        <w:rPr>
          <w:color w:val="000000"/>
          <w:lang w:val="mk-MK"/>
        </w:rPr>
      </w:pPr>
    </w:p>
    <w:p w:rsidR="003D511E" w:rsidRPr="0038177A" w:rsidRDefault="003D511E" w:rsidP="00464233">
      <w:pPr>
        <w:numPr>
          <w:ilvl w:val="0"/>
          <w:numId w:val="19"/>
        </w:numPr>
        <w:jc w:val="both"/>
        <w:rPr>
          <w:lang w:val="ru-RU"/>
        </w:rPr>
      </w:pPr>
      <w:r w:rsidRPr="0038177A">
        <w:rPr>
          <w:b/>
          <w:sz w:val="28"/>
          <w:szCs w:val="28"/>
          <w:lang w:val="ru-RU"/>
        </w:rPr>
        <w:t xml:space="preserve">проф. Др </w:t>
      </w:r>
      <w:r>
        <w:rPr>
          <w:b/>
          <w:sz w:val="28"/>
          <w:szCs w:val="28"/>
          <w:lang w:val="ru-RU"/>
        </w:rPr>
        <w:t>Кристин</w:t>
      </w:r>
      <w:r w:rsidRPr="0038177A">
        <w:rPr>
          <w:b/>
          <w:sz w:val="28"/>
          <w:szCs w:val="28"/>
          <w:lang w:val="ru-RU"/>
        </w:rPr>
        <w:t xml:space="preserve"> </w:t>
      </w:r>
      <w:r>
        <w:rPr>
          <w:b/>
          <w:sz w:val="28"/>
          <w:szCs w:val="28"/>
          <w:lang w:val="ru-RU"/>
        </w:rPr>
        <w:t>Василевска</w:t>
      </w:r>
      <w:r w:rsidRPr="0038177A">
        <w:rPr>
          <w:sz w:val="28"/>
          <w:szCs w:val="28"/>
          <w:lang w:val="ru-RU"/>
        </w:rPr>
        <w:t xml:space="preserve"> -</w:t>
      </w:r>
      <w:r w:rsidRPr="0038177A">
        <w:rPr>
          <w:lang w:val="ru-RU"/>
        </w:rPr>
        <w:t xml:space="preserve"> Институт за епидемиологија со биостатистика и медицинска информатика, Катедра по епидемиологија со биостатистика и медицинска информатика</w:t>
      </w:r>
    </w:p>
    <w:p w:rsidR="003D511E" w:rsidRDefault="003D511E" w:rsidP="00356ED9">
      <w:pPr>
        <w:ind w:left="360"/>
        <w:jc w:val="both"/>
        <w:rPr>
          <w:color w:val="FF0000"/>
          <w:lang w:val="ru-RU"/>
        </w:rPr>
      </w:pPr>
    </w:p>
    <w:p w:rsidR="003D511E" w:rsidRDefault="003D511E" w:rsidP="00356ED9">
      <w:pPr>
        <w:ind w:left="360"/>
        <w:jc w:val="both"/>
        <w:rPr>
          <w:color w:val="FF0000"/>
          <w:lang w:val="ru-RU"/>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715"/>
        <w:gridCol w:w="742"/>
        <w:gridCol w:w="2895"/>
        <w:gridCol w:w="2814"/>
        <w:gridCol w:w="1286"/>
      </w:tblGrid>
      <w:tr w:rsidR="003D511E" w:rsidRPr="00443965" w:rsidTr="0012077E">
        <w:trPr>
          <w:jc w:val="center"/>
        </w:trPr>
        <w:tc>
          <w:tcPr>
            <w:tcW w:w="576" w:type="dxa"/>
            <w:vMerge w:val="restart"/>
          </w:tcPr>
          <w:p w:rsidR="003D511E" w:rsidRPr="00443965" w:rsidRDefault="003D511E" w:rsidP="008D3AB2">
            <w:pPr>
              <w:pStyle w:val="yiv476422843msonormal"/>
              <w:spacing w:before="0" w:beforeAutospacing="0" w:after="0" w:afterAutospacing="0"/>
              <w:ind w:hanging="36"/>
              <w:jc w:val="both"/>
              <w:rPr>
                <w:lang w:val="ru-RU"/>
              </w:rPr>
            </w:pPr>
            <w:r w:rsidRPr="00443965">
              <w:rPr>
                <w:lang w:val="ru-RU"/>
              </w:rPr>
              <w:t xml:space="preserve">12. </w:t>
            </w:r>
          </w:p>
        </w:tc>
        <w:tc>
          <w:tcPr>
            <w:tcW w:w="8445" w:type="dxa"/>
            <w:gridSpan w:val="5"/>
          </w:tcPr>
          <w:p w:rsidR="003D511E" w:rsidRPr="00443965" w:rsidRDefault="003D511E" w:rsidP="008D3AB2">
            <w:pPr>
              <w:pStyle w:val="yiv476422843msonormal"/>
              <w:spacing w:before="0" w:beforeAutospacing="0" w:after="0" w:afterAutospacing="0"/>
              <w:ind w:hanging="36"/>
              <w:jc w:val="both"/>
              <w:rPr>
                <w:lang w:val="mk-MK"/>
              </w:rPr>
            </w:pPr>
            <w:r w:rsidRPr="00443965">
              <w:rPr>
                <w:bCs/>
                <w:color w:val="000000"/>
                <w:lang w:val="mk-MK"/>
              </w:rPr>
              <w:t>За ментори на докторски трудови селектирани</w:t>
            </w:r>
            <w:r w:rsidRPr="00443965">
              <w:rPr>
                <w:bCs/>
                <w:color w:val="000000"/>
                <w:lang w:val="ru-RU"/>
              </w:rPr>
              <w:t xml:space="preserve"> резултати во последните четири/ пет години</w:t>
            </w:r>
          </w:p>
        </w:tc>
      </w:tr>
      <w:tr w:rsidR="003D511E" w:rsidRPr="00443965" w:rsidTr="0012077E">
        <w:trPr>
          <w:jc w:val="center"/>
        </w:trPr>
        <w:tc>
          <w:tcPr>
            <w:tcW w:w="576" w:type="dxa"/>
            <w:vMerge/>
          </w:tcPr>
          <w:p w:rsidR="003D511E" w:rsidRPr="00443965" w:rsidRDefault="003D511E" w:rsidP="008D3AB2">
            <w:pPr>
              <w:rPr>
                <w:lang w:val="mk-MK"/>
              </w:rPr>
            </w:pPr>
          </w:p>
        </w:tc>
        <w:tc>
          <w:tcPr>
            <w:tcW w:w="717" w:type="dxa"/>
            <w:vMerge w:val="restart"/>
          </w:tcPr>
          <w:p w:rsidR="003D511E" w:rsidRPr="00443965" w:rsidRDefault="003D511E" w:rsidP="008D3AB2">
            <w:pPr>
              <w:rPr>
                <w:lang w:val="en-US"/>
              </w:rPr>
            </w:pPr>
            <w:r w:rsidRPr="00443965">
              <w:rPr>
                <w:lang w:val="en-US"/>
              </w:rPr>
              <w:t>12.1.</w:t>
            </w:r>
          </w:p>
        </w:tc>
        <w:tc>
          <w:tcPr>
            <w:tcW w:w="7728" w:type="dxa"/>
            <w:gridSpan w:val="4"/>
          </w:tcPr>
          <w:p w:rsidR="003D511E" w:rsidRPr="00443965" w:rsidRDefault="003D511E" w:rsidP="008D3AB2">
            <w:pPr>
              <w:rPr>
                <w:lang w:val="en-US"/>
              </w:rPr>
            </w:pPr>
            <w:r w:rsidRPr="00443965">
              <w:rPr>
                <w:bCs/>
                <w:color w:val="000000"/>
                <w:lang w:val="ru-RU"/>
              </w:rPr>
              <w:t xml:space="preserve">Доказ за печатени научноистражувачки трудови во меѓународни </w:t>
            </w:r>
            <w:r w:rsidRPr="00443965">
              <w:rPr>
                <w:bCs/>
                <w:color w:val="000000"/>
                <w:lang w:val="mk-MK"/>
              </w:rPr>
              <w:t xml:space="preserve">научни </w:t>
            </w:r>
            <w:r w:rsidRPr="00443965">
              <w:rPr>
                <w:bCs/>
                <w:color w:val="000000"/>
                <w:lang w:val="ru-RU"/>
              </w:rPr>
              <w:t>списанија или меѓународни научни публикации во даденото поле (до шест) во последните пет години</w:t>
            </w:r>
          </w:p>
        </w:tc>
      </w:tr>
      <w:tr w:rsidR="003D511E" w:rsidRPr="00443965"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en-US"/>
              </w:rPr>
            </w:pPr>
            <w:r w:rsidRPr="00443965">
              <w:rPr>
                <w:bCs/>
                <w:color w:val="000000"/>
                <w:lang w:val="ru-RU"/>
              </w:rPr>
              <w:t xml:space="preserve">Ред. </w:t>
            </w:r>
          </w:p>
          <w:p w:rsidR="003D511E" w:rsidRPr="00443965" w:rsidRDefault="003D511E" w:rsidP="008D3AB2">
            <w:pPr>
              <w:rPr>
                <w:bCs/>
                <w:color w:val="000000"/>
                <w:lang w:val="ru-RU"/>
              </w:rPr>
            </w:pPr>
            <w:r w:rsidRPr="00443965">
              <w:rPr>
                <w:bCs/>
                <w:color w:val="000000"/>
                <w:lang w:val="ru-RU"/>
              </w:rPr>
              <w:t>број</w:t>
            </w:r>
          </w:p>
        </w:tc>
        <w:tc>
          <w:tcPr>
            <w:tcW w:w="2995" w:type="dxa"/>
          </w:tcPr>
          <w:p w:rsidR="003D511E" w:rsidRPr="00443965" w:rsidRDefault="003D511E" w:rsidP="008D3AB2">
            <w:pPr>
              <w:rPr>
                <w:bCs/>
                <w:color w:val="000000"/>
                <w:lang w:val="ru-RU"/>
              </w:rPr>
            </w:pPr>
            <w:r w:rsidRPr="00443965">
              <w:rPr>
                <w:bCs/>
                <w:color w:val="000000"/>
                <w:lang w:val="ru-RU"/>
              </w:rPr>
              <w:t>Автори</w:t>
            </w:r>
          </w:p>
        </w:tc>
        <w:tc>
          <w:tcPr>
            <w:tcW w:w="2898" w:type="dxa"/>
          </w:tcPr>
          <w:p w:rsidR="003D511E" w:rsidRPr="00443965" w:rsidRDefault="003D511E" w:rsidP="008D3AB2">
            <w:pPr>
              <w:rPr>
                <w:bCs/>
                <w:color w:val="000000"/>
                <w:lang w:val="ru-RU"/>
              </w:rPr>
            </w:pPr>
            <w:r w:rsidRPr="00443965">
              <w:rPr>
                <w:bCs/>
                <w:color w:val="000000"/>
                <w:lang w:val="ru-RU"/>
              </w:rPr>
              <w:t>Наслов</w:t>
            </w:r>
          </w:p>
        </w:tc>
        <w:tc>
          <w:tcPr>
            <w:tcW w:w="1086" w:type="dxa"/>
          </w:tcPr>
          <w:p w:rsidR="003D511E" w:rsidRPr="00443965" w:rsidRDefault="003D511E" w:rsidP="008D3AB2">
            <w:pPr>
              <w:rPr>
                <w:bCs/>
                <w:color w:val="000000"/>
                <w:lang w:val="ru-RU"/>
              </w:rPr>
            </w:pPr>
            <w:r w:rsidRPr="00443965">
              <w:rPr>
                <w:bCs/>
                <w:color w:val="000000"/>
                <w:lang w:val="ru-RU"/>
              </w:rPr>
              <w:t>Издавач /</w:t>
            </w:r>
            <w:r w:rsidRPr="00443965">
              <w:rPr>
                <w:bCs/>
                <w:color w:val="000000"/>
                <w:lang w:val="en-US"/>
              </w:rPr>
              <w:t xml:space="preserve"> </w:t>
            </w:r>
            <w:r w:rsidRPr="00443965">
              <w:rPr>
                <w:bCs/>
                <w:color w:val="000000"/>
                <w:lang w:val="ru-RU"/>
              </w:rPr>
              <w:t>година</w:t>
            </w:r>
          </w:p>
        </w:tc>
      </w:tr>
      <w:tr w:rsidR="003D511E" w:rsidRPr="009D5FCC"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ru-RU"/>
              </w:rPr>
            </w:pPr>
            <w:r w:rsidRPr="00443965">
              <w:rPr>
                <w:bCs/>
                <w:color w:val="000000"/>
                <w:lang w:val="ru-RU"/>
              </w:rPr>
              <w:t>1.</w:t>
            </w:r>
          </w:p>
        </w:tc>
        <w:tc>
          <w:tcPr>
            <w:tcW w:w="2995" w:type="dxa"/>
          </w:tcPr>
          <w:p w:rsidR="003D511E" w:rsidRDefault="003D511E" w:rsidP="008D3AB2">
            <w:pPr>
              <w:rPr>
                <w:bCs/>
                <w:color w:val="000000"/>
                <w:lang w:val="en-US"/>
              </w:rPr>
            </w:pPr>
            <w:r w:rsidRPr="001C6140">
              <w:rPr>
                <w:bCs/>
                <w:color w:val="000000"/>
                <w:sz w:val="22"/>
                <w:lang w:val="en-US"/>
              </w:rPr>
              <w:t>Minov J</w:t>
            </w:r>
            <w:r>
              <w:rPr>
                <w:bCs/>
                <w:color w:val="000000"/>
                <w:sz w:val="22"/>
                <w:lang w:val="en-US"/>
              </w:rPr>
              <w:t>,Karadzinska J,</w:t>
            </w:r>
          </w:p>
          <w:p w:rsidR="003D511E" w:rsidRPr="001C6140" w:rsidRDefault="003D511E" w:rsidP="008D3AB2">
            <w:pPr>
              <w:rPr>
                <w:b/>
                <w:bCs/>
                <w:color w:val="000000"/>
                <w:u w:val="single"/>
                <w:lang w:val="en-US"/>
              </w:rPr>
            </w:pPr>
            <w:r w:rsidRPr="001C6140">
              <w:rPr>
                <w:b/>
                <w:bCs/>
                <w:color w:val="000000"/>
                <w:sz w:val="22"/>
                <w:u w:val="single"/>
                <w:lang w:val="en-US"/>
              </w:rPr>
              <w:t>Vasilevska K.</w:t>
            </w:r>
          </w:p>
          <w:p w:rsidR="003D511E" w:rsidRPr="001C6140" w:rsidRDefault="003D511E" w:rsidP="008D3AB2">
            <w:pPr>
              <w:ind w:left="720"/>
              <w:rPr>
                <w:bCs/>
                <w:color w:val="000000"/>
                <w:lang w:val="en-US"/>
              </w:rPr>
            </w:pPr>
          </w:p>
        </w:tc>
        <w:tc>
          <w:tcPr>
            <w:tcW w:w="2898" w:type="dxa"/>
          </w:tcPr>
          <w:p w:rsidR="003D511E" w:rsidRPr="006D0E02" w:rsidRDefault="003D511E" w:rsidP="008D3AB2">
            <w:pPr>
              <w:rPr>
                <w:bCs/>
                <w:color w:val="000000"/>
                <w:lang w:val="en-US"/>
              </w:rPr>
            </w:pPr>
            <w:r w:rsidRPr="006D0E02">
              <w:rPr>
                <w:bCs/>
                <w:color w:val="000000"/>
                <w:sz w:val="22"/>
                <w:szCs w:val="22"/>
                <w:lang w:val="en-US"/>
              </w:rPr>
              <w:t>Smoking  among macedonian workers five years after the antismoking campaign</w:t>
            </w:r>
          </w:p>
        </w:tc>
        <w:tc>
          <w:tcPr>
            <w:tcW w:w="1086" w:type="dxa"/>
          </w:tcPr>
          <w:p w:rsidR="003D511E" w:rsidRPr="009D5FCC" w:rsidRDefault="003D511E" w:rsidP="008D3AB2">
            <w:pPr>
              <w:rPr>
                <w:bCs/>
                <w:color w:val="000000"/>
                <w:lang w:val="en-US"/>
              </w:rPr>
            </w:pPr>
            <w:r w:rsidRPr="009D5FCC">
              <w:rPr>
                <w:bCs/>
                <w:color w:val="000000"/>
                <w:sz w:val="22"/>
                <w:lang w:val="en-US"/>
              </w:rPr>
              <w:t>Archives of Industrial, Hygiene and Toxicology, 2012,Vol 63:207-13</w:t>
            </w:r>
          </w:p>
        </w:tc>
      </w:tr>
      <w:tr w:rsidR="003D511E" w:rsidRPr="009D5FCC"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ru-RU"/>
              </w:rPr>
            </w:pPr>
            <w:r w:rsidRPr="00443965">
              <w:rPr>
                <w:bCs/>
                <w:color w:val="000000"/>
                <w:lang w:val="ru-RU"/>
              </w:rPr>
              <w:t>2.</w:t>
            </w:r>
          </w:p>
        </w:tc>
        <w:tc>
          <w:tcPr>
            <w:tcW w:w="2995" w:type="dxa"/>
          </w:tcPr>
          <w:p w:rsidR="003D511E" w:rsidRDefault="003D511E" w:rsidP="008D3AB2">
            <w:pPr>
              <w:rPr>
                <w:bCs/>
                <w:color w:val="000000"/>
                <w:lang w:val="en-US"/>
              </w:rPr>
            </w:pPr>
            <w:r>
              <w:rPr>
                <w:bCs/>
                <w:color w:val="000000"/>
                <w:lang w:val="en-US"/>
              </w:rPr>
              <w:t>L. Sushevska Panevska,</w:t>
            </w:r>
          </w:p>
          <w:p w:rsidR="003D511E" w:rsidRDefault="003D511E" w:rsidP="008D3AB2">
            <w:pPr>
              <w:rPr>
                <w:bCs/>
                <w:color w:val="000000"/>
                <w:lang w:val="en-US"/>
              </w:rPr>
            </w:pPr>
            <w:r>
              <w:rPr>
                <w:bCs/>
                <w:color w:val="000000"/>
                <w:lang w:val="en-US"/>
              </w:rPr>
              <w:t>B. Zafirova-Ivanovska,</w:t>
            </w:r>
            <w:r>
              <w:rPr>
                <w:b/>
                <w:bCs/>
                <w:color w:val="000000"/>
                <w:u w:val="single"/>
                <w:lang w:val="en-US"/>
              </w:rPr>
              <w:t>K.</w:t>
            </w:r>
            <w:r w:rsidRPr="009D5FCC">
              <w:rPr>
                <w:b/>
                <w:bCs/>
                <w:color w:val="000000"/>
                <w:u w:val="single"/>
                <w:lang w:val="en-US"/>
              </w:rPr>
              <w:t xml:space="preserve"> Vasilev</w:t>
            </w:r>
            <w:r>
              <w:rPr>
                <w:b/>
                <w:bCs/>
                <w:color w:val="000000"/>
                <w:u w:val="single"/>
                <w:lang w:val="en-US"/>
              </w:rPr>
              <w:t>sk</w:t>
            </w:r>
            <w:r w:rsidRPr="009D5FCC">
              <w:rPr>
                <w:b/>
                <w:bCs/>
                <w:color w:val="000000"/>
                <w:u w:val="single"/>
                <w:lang w:val="en-US"/>
              </w:rPr>
              <w:t>a,</w:t>
            </w:r>
            <w:r>
              <w:rPr>
                <w:bCs/>
                <w:color w:val="000000"/>
                <w:lang w:val="en-US"/>
              </w:rPr>
              <w:t>R. Isjanovska,</w:t>
            </w:r>
          </w:p>
          <w:p w:rsidR="003D511E" w:rsidRPr="001C6140" w:rsidRDefault="003D511E" w:rsidP="008D3AB2">
            <w:pPr>
              <w:rPr>
                <w:bCs/>
                <w:color w:val="000000"/>
                <w:lang w:val="en-US"/>
              </w:rPr>
            </w:pPr>
            <w:r>
              <w:rPr>
                <w:bCs/>
                <w:color w:val="000000"/>
                <w:lang w:val="en-US"/>
              </w:rPr>
              <w:t>H. Kadri</w:t>
            </w:r>
          </w:p>
        </w:tc>
        <w:tc>
          <w:tcPr>
            <w:tcW w:w="2898" w:type="dxa"/>
          </w:tcPr>
          <w:p w:rsidR="003D511E" w:rsidRPr="006D0E02" w:rsidRDefault="003D511E" w:rsidP="008D3AB2">
            <w:pPr>
              <w:rPr>
                <w:bCs/>
                <w:color w:val="000000"/>
                <w:sz w:val="20"/>
                <w:szCs w:val="20"/>
                <w:lang w:val="en-US"/>
              </w:rPr>
            </w:pPr>
            <w:r w:rsidRPr="006D0E02">
              <w:rPr>
                <w:bCs/>
                <w:color w:val="000000"/>
                <w:sz w:val="20"/>
                <w:szCs w:val="20"/>
                <w:lang w:val="en-US"/>
              </w:rPr>
              <w:t>Prevalence, Gender Distribution and Presence of Attention Deficit Hyperactivity Disorders by Certain Sociodemographic Characteristics Among University Students</w:t>
            </w:r>
          </w:p>
        </w:tc>
        <w:tc>
          <w:tcPr>
            <w:tcW w:w="1086" w:type="dxa"/>
          </w:tcPr>
          <w:p w:rsidR="003D511E" w:rsidRDefault="003D511E" w:rsidP="008D3AB2">
            <w:pPr>
              <w:jc w:val="center"/>
              <w:rPr>
                <w:bCs/>
                <w:color w:val="000000"/>
                <w:lang w:val="en-US"/>
              </w:rPr>
            </w:pPr>
          </w:p>
          <w:p w:rsidR="003D511E" w:rsidRPr="009D5FCC" w:rsidRDefault="003D511E" w:rsidP="008D3AB2">
            <w:pPr>
              <w:jc w:val="center"/>
              <w:rPr>
                <w:bCs/>
                <w:color w:val="000000"/>
                <w:lang w:val="en-US"/>
              </w:rPr>
            </w:pPr>
            <w:r w:rsidRPr="009D5FCC">
              <w:rPr>
                <w:bCs/>
                <w:color w:val="000000"/>
                <w:sz w:val="22"/>
                <w:lang w:val="en-US"/>
              </w:rPr>
              <w:t>Mater Sociomed. 2014 Aug; 26(4): 253-255</w:t>
            </w:r>
          </w:p>
        </w:tc>
      </w:tr>
      <w:tr w:rsidR="003D511E" w:rsidRPr="00443965"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ru-RU"/>
              </w:rPr>
            </w:pPr>
            <w:r w:rsidRPr="00443965">
              <w:rPr>
                <w:bCs/>
                <w:color w:val="000000"/>
                <w:lang w:val="ru-RU"/>
              </w:rPr>
              <w:t>3.</w:t>
            </w:r>
          </w:p>
        </w:tc>
        <w:tc>
          <w:tcPr>
            <w:tcW w:w="2995" w:type="dxa"/>
          </w:tcPr>
          <w:p w:rsidR="003D511E" w:rsidRDefault="003D511E" w:rsidP="008D3AB2">
            <w:pPr>
              <w:rPr>
                <w:bCs/>
                <w:color w:val="000000"/>
                <w:lang w:val="en-US"/>
              </w:rPr>
            </w:pPr>
            <w:r>
              <w:rPr>
                <w:bCs/>
                <w:color w:val="000000"/>
                <w:lang w:val="en-US"/>
              </w:rPr>
              <w:t>L. Sushevska Panevska,</w:t>
            </w:r>
          </w:p>
          <w:p w:rsidR="003D511E" w:rsidRDefault="003D511E" w:rsidP="008D3AB2">
            <w:pPr>
              <w:rPr>
                <w:bCs/>
                <w:color w:val="000000"/>
                <w:lang w:val="en-US"/>
              </w:rPr>
            </w:pPr>
            <w:r>
              <w:rPr>
                <w:bCs/>
                <w:color w:val="000000"/>
                <w:lang w:val="en-US"/>
              </w:rPr>
              <w:t>B. Zafirova-Ivanovska,</w:t>
            </w:r>
            <w:r>
              <w:rPr>
                <w:b/>
                <w:bCs/>
                <w:color w:val="000000"/>
                <w:u w:val="single"/>
                <w:lang w:val="en-US"/>
              </w:rPr>
              <w:t>K.</w:t>
            </w:r>
            <w:r w:rsidRPr="009D5FCC">
              <w:rPr>
                <w:b/>
                <w:bCs/>
                <w:color w:val="000000"/>
                <w:u w:val="single"/>
                <w:lang w:val="en-US"/>
              </w:rPr>
              <w:t xml:space="preserve"> Vasilev</w:t>
            </w:r>
            <w:r>
              <w:rPr>
                <w:b/>
                <w:bCs/>
                <w:color w:val="000000"/>
                <w:u w:val="single"/>
                <w:lang w:val="en-US"/>
              </w:rPr>
              <w:t>sk</w:t>
            </w:r>
            <w:r w:rsidRPr="009D5FCC">
              <w:rPr>
                <w:b/>
                <w:bCs/>
                <w:color w:val="000000"/>
                <w:u w:val="single"/>
                <w:lang w:val="en-US"/>
              </w:rPr>
              <w:t>a,</w:t>
            </w:r>
            <w:r>
              <w:rPr>
                <w:bCs/>
                <w:color w:val="000000"/>
                <w:lang w:val="en-US"/>
              </w:rPr>
              <w:t>R. Isjanovska,</w:t>
            </w:r>
          </w:p>
          <w:p w:rsidR="003D511E" w:rsidRPr="001C6140" w:rsidRDefault="003D511E" w:rsidP="008D3AB2">
            <w:pPr>
              <w:jc w:val="center"/>
              <w:rPr>
                <w:bCs/>
                <w:color w:val="000000"/>
                <w:lang w:val="en-US"/>
              </w:rPr>
            </w:pPr>
            <w:r>
              <w:rPr>
                <w:bCs/>
                <w:color w:val="000000"/>
                <w:lang w:val="en-US"/>
              </w:rPr>
              <w:t>H. Kadri</w:t>
            </w:r>
            <w:r w:rsidRPr="001C6140">
              <w:rPr>
                <w:bCs/>
                <w:color w:val="000000"/>
                <w:lang w:val="en-US"/>
              </w:rPr>
              <w:t xml:space="preserve"> </w:t>
            </w:r>
          </w:p>
        </w:tc>
        <w:tc>
          <w:tcPr>
            <w:tcW w:w="2898" w:type="dxa"/>
          </w:tcPr>
          <w:p w:rsidR="003D511E" w:rsidRPr="009D5FCC" w:rsidRDefault="003D511E" w:rsidP="008D3AB2">
            <w:pPr>
              <w:rPr>
                <w:bCs/>
                <w:color w:val="000000"/>
                <w:lang w:val="en-US"/>
              </w:rPr>
            </w:pPr>
            <w:r>
              <w:rPr>
                <w:bCs/>
                <w:color w:val="000000"/>
                <w:lang w:val="en-US"/>
              </w:rPr>
              <w:t>Relationship Between ADHD and Depression Among University Students in Macedonia</w:t>
            </w:r>
          </w:p>
        </w:tc>
        <w:tc>
          <w:tcPr>
            <w:tcW w:w="1086" w:type="dxa"/>
          </w:tcPr>
          <w:p w:rsidR="003D511E" w:rsidRDefault="003D511E" w:rsidP="008D3AB2">
            <w:pPr>
              <w:jc w:val="center"/>
              <w:rPr>
                <w:bCs/>
                <w:color w:val="000000"/>
                <w:lang w:val="en-US"/>
              </w:rPr>
            </w:pPr>
          </w:p>
          <w:p w:rsidR="003D511E" w:rsidRDefault="003D511E" w:rsidP="008D3AB2">
            <w:pPr>
              <w:jc w:val="center"/>
              <w:rPr>
                <w:bCs/>
                <w:color w:val="000000"/>
                <w:lang w:val="en-US"/>
              </w:rPr>
            </w:pPr>
            <w:r w:rsidRPr="009D5FCC">
              <w:rPr>
                <w:bCs/>
                <w:color w:val="000000"/>
                <w:sz w:val="22"/>
                <w:lang w:val="en-US"/>
              </w:rPr>
              <w:t>Mater Sociomed. 201</w:t>
            </w:r>
            <w:r>
              <w:rPr>
                <w:bCs/>
                <w:color w:val="000000"/>
                <w:sz w:val="22"/>
                <w:lang w:val="en-US"/>
              </w:rPr>
              <w:t>5</w:t>
            </w:r>
            <w:r w:rsidRPr="009D5FCC">
              <w:rPr>
                <w:bCs/>
                <w:color w:val="000000"/>
                <w:sz w:val="22"/>
                <w:lang w:val="en-US"/>
              </w:rPr>
              <w:t xml:space="preserve"> </w:t>
            </w:r>
            <w:r>
              <w:rPr>
                <w:bCs/>
                <w:color w:val="000000"/>
                <w:sz w:val="22"/>
                <w:lang w:val="en-US"/>
              </w:rPr>
              <w:t xml:space="preserve">Feb </w:t>
            </w:r>
            <w:r w:rsidRPr="009D5FCC">
              <w:rPr>
                <w:bCs/>
                <w:color w:val="000000"/>
                <w:sz w:val="22"/>
                <w:lang w:val="en-US"/>
              </w:rPr>
              <w:t>2</w:t>
            </w:r>
            <w:r>
              <w:rPr>
                <w:bCs/>
                <w:color w:val="000000"/>
                <w:sz w:val="22"/>
                <w:lang w:val="en-US"/>
              </w:rPr>
              <w:t>7</w:t>
            </w:r>
            <w:r w:rsidRPr="009D5FCC">
              <w:rPr>
                <w:bCs/>
                <w:color w:val="000000"/>
                <w:sz w:val="22"/>
                <w:lang w:val="en-US"/>
              </w:rPr>
              <w:t>(</w:t>
            </w:r>
            <w:r>
              <w:rPr>
                <w:bCs/>
                <w:color w:val="000000"/>
                <w:sz w:val="22"/>
                <w:lang w:val="en-US"/>
              </w:rPr>
              <w:t>1</w:t>
            </w:r>
            <w:r w:rsidRPr="009D5FCC">
              <w:rPr>
                <w:bCs/>
                <w:color w:val="000000"/>
                <w:sz w:val="22"/>
                <w:lang w:val="en-US"/>
              </w:rPr>
              <w:t>):</w:t>
            </w:r>
          </w:p>
          <w:p w:rsidR="003D511E" w:rsidRPr="00443965" w:rsidRDefault="003D511E" w:rsidP="008D3AB2">
            <w:pPr>
              <w:jc w:val="center"/>
              <w:rPr>
                <w:bCs/>
                <w:color w:val="000000"/>
                <w:lang w:val="ru-RU"/>
              </w:rPr>
            </w:pPr>
            <w:r>
              <w:rPr>
                <w:bCs/>
                <w:color w:val="000000"/>
                <w:sz w:val="22"/>
                <w:lang w:val="en-US"/>
              </w:rPr>
              <w:t>18</w:t>
            </w:r>
            <w:r w:rsidRPr="009D5FCC">
              <w:rPr>
                <w:bCs/>
                <w:color w:val="000000"/>
                <w:sz w:val="22"/>
                <w:lang w:val="en-US"/>
              </w:rPr>
              <w:t>-2</w:t>
            </w:r>
            <w:r>
              <w:rPr>
                <w:bCs/>
                <w:color w:val="000000"/>
                <w:sz w:val="22"/>
                <w:lang w:val="en-US"/>
              </w:rPr>
              <w:t>1</w:t>
            </w:r>
          </w:p>
        </w:tc>
      </w:tr>
      <w:tr w:rsidR="003D511E" w:rsidRPr="00DD5009"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ru-RU"/>
              </w:rPr>
            </w:pPr>
            <w:r w:rsidRPr="00443965">
              <w:rPr>
                <w:bCs/>
                <w:color w:val="000000"/>
                <w:lang w:val="ru-RU"/>
              </w:rPr>
              <w:t>4.</w:t>
            </w:r>
          </w:p>
        </w:tc>
        <w:tc>
          <w:tcPr>
            <w:tcW w:w="2995" w:type="dxa"/>
          </w:tcPr>
          <w:p w:rsidR="003D511E" w:rsidRPr="00DD5009" w:rsidRDefault="003D511E" w:rsidP="008D3AB2">
            <w:pPr>
              <w:rPr>
                <w:bCs/>
                <w:color w:val="000000"/>
                <w:lang w:val="en-US"/>
              </w:rPr>
            </w:pPr>
            <w:r>
              <w:rPr>
                <w:bCs/>
                <w:color w:val="000000"/>
                <w:sz w:val="22"/>
                <w:lang w:val="en-US"/>
              </w:rPr>
              <w:t>J.</w:t>
            </w:r>
            <w:r w:rsidRPr="00DD5009">
              <w:rPr>
                <w:bCs/>
                <w:color w:val="000000"/>
                <w:sz w:val="22"/>
                <w:lang w:val="en-US"/>
              </w:rPr>
              <w:t xml:space="preserve"> Georgievska,</w:t>
            </w:r>
            <w:r>
              <w:rPr>
                <w:bCs/>
                <w:color w:val="000000"/>
                <w:sz w:val="22"/>
                <w:lang w:val="en-US"/>
              </w:rPr>
              <w:t xml:space="preserve"> S.</w:t>
            </w:r>
            <w:r w:rsidRPr="00DD5009">
              <w:rPr>
                <w:bCs/>
                <w:color w:val="000000"/>
                <w:sz w:val="22"/>
                <w:lang w:val="en-US"/>
              </w:rPr>
              <w:t xml:space="preserve"> Sapunov,</w:t>
            </w:r>
          </w:p>
          <w:p w:rsidR="003D511E" w:rsidRPr="00DD5009" w:rsidRDefault="003D511E" w:rsidP="008D3AB2">
            <w:pPr>
              <w:rPr>
                <w:bCs/>
                <w:color w:val="000000"/>
                <w:lang w:val="en-US"/>
              </w:rPr>
            </w:pPr>
            <w:r>
              <w:rPr>
                <w:bCs/>
                <w:color w:val="000000"/>
                <w:sz w:val="22"/>
                <w:lang w:val="en-US"/>
              </w:rPr>
              <w:t>S.</w:t>
            </w:r>
            <w:r w:rsidRPr="00DD5009">
              <w:rPr>
                <w:bCs/>
                <w:color w:val="000000"/>
                <w:sz w:val="22"/>
                <w:lang w:val="en-US"/>
              </w:rPr>
              <w:t xml:space="preserve"> Cekovska,</w:t>
            </w:r>
            <w:r w:rsidRPr="006D0E02">
              <w:rPr>
                <w:b/>
                <w:bCs/>
                <w:color w:val="000000"/>
                <w:sz w:val="22"/>
                <w:u w:val="single"/>
                <w:lang w:val="en-US"/>
              </w:rPr>
              <w:t>K. Vasilevska</w:t>
            </w:r>
          </w:p>
          <w:p w:rsidR="003D511E" w:rsidRPr="00DD5009" w:rsidRDefault="003D511E" w:rsidP="008D3AB2">
            <w:pPr>
              <w:jc w:val="center"/>
              <w:rPr>
                <w:bCs/>
                <w:color w:val="000000"/>
                <w:lang w:val="en-US"/>
              </w:rPr>
            </w:pPr>
          </w:p>
        </w:tc>
        <w:tc>
          <w:tcPr>
            <w:tcW w:w="2898" w:type="dxa"/>
          </w:tcPr>
          <w:p w:rsidR="003D511E" w:rsidRPr="00DD5009" w:rsidRDefault="003D511E" w:rsidP="008D3AB2">
            <w:pPr>
              <w:rPr>
                <w:bCs/>
                <w:color w:val="000000"/>
                <w:lang w:val="en-US"/>
              </w:rPr>
            </w:pPr>
            <w:r>
              <w:rPr>
                <w:bCs/>
                <w:color w:val="000000"/>
                <w:sz w:val="22"/>
                <w:lang w:val="en-US"/>
              </w:rPr>
              <w:t>Effect of Two Laparoscopic Techniques for Treatment of Ovarian Endometrioma on Ovarian Reserve</w:t>
            </w:r>
          </w:p>
        </w:tc>
        <w:tc>
          <w:tcPr>
            <w:tcW w:w="1086" w:type="dxa"/>
          </w:tcPr>
          <w:p w:rsidR="003D511E" w:rsidRPr="00DD5009" w:rsidRDefault="003D511E" w:rsidP="008D3AB2">
            <w:pPr>
              <w:rPr>
                <w:bCs/>
                <w:color w:val="000000"/>
                <w:lang w:val="en-US"/>
              </w:rPr>
            </w:pPr>
            <w:r>
              <w:rPr>
                <w:bCs/>
                <w:color w:val="000000"/>
                <w:lang w:val="en-US"/>
              </w:rPr>
              <w:t>Med Arch.2015 Apr; 69(2):88-90</w:t>
            </w:r>
          </w:p>
        </w:tc>
      </w:tr>
      <w:tr w:rsidR="003D511E" w:rsidRPr="00DD5009"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ru-RU"/>
              </w:rPr>
            </w:pPr>
            <w:r w:rsidRPr="00443965">
              <w:rPr>
                <w:bCs/>
                <w:color w:val="000000"/>
                <w:lang w:val="ru-RU"/>
              </w:rPr>
              <w:t>5.</w:t>
            </w:r>
          </w:p>
        </w:tc>
        <w:tc>
          <w:tcPr>
            <w:tcW w:w="2995" w:type="dxa"/>
          </w:tcPr>
          <w:p w:rsidR="003D511E" w:rsidRPr="00DD5009" w:rsidRDefault="003D511E" w:rsidP="008D3AB2">
            <w:pPr>
              <w:rPr>
                <w:bCs/>
                <w:color w:val="000000"/>
                <w:lang w:val="en-US"/>
              </w:rPr>
            </w:pPr>
            <w:r>
              <w:rPr>
                <w:bCs/>
                <w:color w:val="000000"/>
                <w:sz w:val="22"/>
                <w:lang w:val="en-US"/>
              </w:rPr>
              <w:t>J.</w:t>
            </w:r>
            <w:r w:rsidRPr="00DD5009">
              <w:rPr>
                <w:bCs/>
                <w:color w:val="000000"/>
                <w:sz w:val="22"/>
                <w:lang w:val="en-US"/>
              </w:rPr>
              <w:t xml:space="preserve"> Minov,</w:t>
            </w:r>
            <w:r>
              <w:rPr>
                <w:bCs/>
                <w:color w:val="000000"/>
                <w:sz w:val="22"/>
                <w:lang w:val="en-US"/>
              </w:rPr>
              <w:t>J.</w:t>
            </w:r>
            <w:r w:rsidRPr="00DD5009">
              <w:rPr>
                <w:bCs/>
                <w:color w:val="000000"/>
                <w:sz w:val="22"/>
                <w:lang w:val="en-US"/>
              </w:rPr>
              <w:t xml:space="preserve"> Karadzinska-Bislimovska,</w:t>
            </w:r>
            <w:r w:rsidRPr="006D0E02">
              <w:rPr>
                <w:b/>
                <w:bCs/>
                <w:color w:val="000000"/>
                <w:sz w:val="22"/>
                <w:u w:val="single"/>
                <w:lang w:val="en-US"/>
              </w:rPr>
              <w:t>K. Vasilevska,</w:t>
            </w:r>
            <w:r>
              <w:rPr>
                <w:bCs/>
                <w:color w:val="000000"/>
                <w:sz w:val="22"/>
                <w:lang w:val="en-US"/>
              </w:rPr>
              <w:t xml:space="preserve"> S.</w:t>
            </w:r>
            <w:r w:rsidRPr="00DD5009">
              <w:rPr>
                <w:bCs/>
                <w:color w:val="000000"/>
                <w:sz w:val="22"/>
                <w:lang w:val="en-US"/>
              </w:rPr>
              <w:t xml:space="preserve"> Stoleski, </w:t>
            </w:r>
            <w:r>
              <w:rPr>
                <w:bCs/>
                <w:color w:val="000000"/>
                <w:sz w:val="22"/>
                <w:lang w:val="en-US"/>
              </w:rPr>
              <w:t>D.</w:t>
            </w:r>
            <w:r w:rsidRPr="00DD5009">
              <w:rPr>
                <w:bCs/>
                <w:color w:val="000000"/>
                <w:sz w:val="22"/>
                <w:lang w:val="en-US"/>
              </w:rPr>
              <w:t xml:space="preserve"> Mijakoski</w:t>
            </w:r>
          </w:p>
          <w:p w:rsidR="003D511E" w:rsidRPr="00DD5009" w:rsidRDefault="003D511E" w:rsidP="008D3AB2">
            <w:pPr>
              <w:jc w:val="center"/>
              <w:rPr>
                <w:bCs/>
                <w:color w:val="000000"/>
                <w:lang w:val="en-US"/>
              </w:rPr>
            </w:pPr>
          </w:p>
        </w:tc>
        <w:tc>
          <w:tcPr>
            <w:tcW w:w="2898" w:type="dxa"/>
          </w:tcPr>
          <w:p w:rsidR="003D511E" w:rsidRPr="006D0E02" w:rsidRDefault="003D511E" w:rsidP="008D3AB2">
            <w:pPr>
              <w:rPr>
                <w:bCs/>
                <w:color w:val="000000"/>
                <w:sz w:val="20"/>
                <w:szCs w:val="20"/>
                <w:lang w:val="en-US"/>
              </w:rPr>
            </w:pPr>
            <w:r w:rsidRPr="006D0E02">
              <w:rPr>
                <w:bCs/>
                <w:color w:val="000000"/>
                <w:sz w:val="20"/>
                <w:szCs w:val="20"/>
                <w:lang w:val="en-US"/>
              </w:rPr>
              <w:t>Course of COPD Assessment Test (CAT) Scores During Bacterial Exacerbations of Chronic Obstructive Pulmonary Disease Treated in Outpatient Setting</w:t>
            </w:r>
          </w:p>
        </w:tc>
        <w:tc>
          <w:tcPr>
            <w:tcW w:w="1086" w:type="dxa"/>
          </w:tcPr>
          <w:p w:rsidR="003D511E" w:rsidRPr="00DD5009" w:rsidRDefault="003D511E" w:rsidP="008D3AB2">
            <w:pPr>
              <w:rPr>
                <w:bCs/>
                <w:color w:val="000000"/>
                <w:lang w:val="en-US"/>
              </w:rPr>
            </w:pPr>
          </w:p>
          <w:p w:rsidR="003D511E" w:rsidRDefault="003D511E" w:rsidP="008D3AB2">
            <w:pPr>
              <w:jc w:val="center"/>
              <w:rPr>
                <w:bCs/>
                <w:color w:val="000000"/>
                <w:lang w:val="en-US"/>
              </w:rPr>
            </w:pPr>
            <w:r w:rsidRPr="00DD5009">
              <w:rPr>
                <w:bCs/>
                <w:color w:val="000000"/>
                <w:sz w:val="22"/>
                <w:lang w:val="en-US"/>
              </w:rPr>
              <w:t>Open Respir Med J.</w:t>
            </w:r>
          </w:p>
          <w:p w:rsidR="003D511E" w:rsidRPr="00DD5009" w:rsidRDefault="003D511E" w:rsidP="008D3AB2">
            <w:pPr>
              <w:jc w:val="center"/>
              <w:rPr>
                <w:bCs/>
                <w:color w:val="000000"/>
                <w:lang w:val="en-US"/>
              </w:rPr>
            </w:pPr>
            <w:r>
              <w:rPr>
                <w:bCs/>
                <w:color w:val="000000"/>
                <w:sz w:val="22"/>
                <w:lang w:val="en-US"/>
              </w:rPr>
              <w:t>2015 ; 9: 39-45</w:t>
            </w:r>
          </w:p>
        </w:tc>
      </w:tr>
      <w:tr w:rsidR="003D511E" w:rsidRPr="00443965"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ru-RU"/>
              </w:rPr>
            </w:pPr>
            <w:r w:rsidRPr="00443965">
              <w:rPr>
                <w:bCs/>
                <w:color w:val="000000"/>
                <w:lang w:val="ru-RU"/>
              </w:rPr>
              <w:t>6.</w:t>
            </w:r>
          </w:p>
        </w:tc>
        <w:tc>
          <w:tcPr>
            <w:tcW w:w="2995" w:type="dxa"/>
          </w:tcPr>
          <w:p w:rsidR="003D511E" w:rsidRPr="00443965" w:rsidRDefault="003D511E" w:rsidP="008D3AB2">
            <w:pPr>
              <w:rPr>
                <w:bCs/>
                <w:color w:val="000000"/>
                <w:lang w:val="ru-RU"/>
              </w:rPr>
            </w:pPr>
          </w:p>
        </w:tc>
        <w:tc>
          <w:tcPr>
            <w:tcW w:w="2898" w:type="dxa"/>
          </w:tcPr>
          <w:p w:rsidR="003D511E" w:rsidRPr="00443965" w:rsidRDefault="003D511E" w:rsidP="008D3AB2">
            <w:pPr>
              <w:rPr>
                <w:bCs/>
                <w:color w:val="000000"/>
                <w:lang w:val="ru-RU"/>
              </w:rPr>
            </w:pPr>
          </w:p>
        </w:tc>
        <w:tc>
          <w:tcPr>
            <w:tcW w:w="1086" w:type="dxa"/>
          </w:tcPr>
          <w:p w:rsidR="003D511E" w:rsidRPr="00443965" w:rsidRDefault="003D511E" w:rsidP="008D3AB2">
            <w:pPr>
              <w:rPr>
                <w:bCs/>
                <w:color w:val="000000"/>
                <w:lang w:val="ru-RU"/>
              </w:rPr>
            </w:pPr>
          </w:p>
        </w:tc>
      </w:tr>
      <w:tr w:rsidR="003D511E" w:rsidRPr="00443965" w:rsidTr="0012077E">
        <w:trPr>
          <w:jc w:val="center"/>
        </w:trPr>
        <w:tc>
          <w:tcPr>
            <w:tcW w:w="576" w:type="dxa"/>
            <w:vMerge/>
          </w:tcPr>
          <w:p w:rsidR="003D511E" w:rsidRPr="00443965" w:rsidRDefault="003D511E" w:rsidP="008D3AB2">
            <w:pPr>
              <w:rPr>
                <w:bCs/>
                <w:color w:val="000000"/>
                <w:lang w:val="ru-RU"/>
              </w:rPr>
            </w:pPr>
          </w:p>
        </w:tc>
        <w:tc>
          <w:tcPr>
            <w:tcW w:w="717" w:type="dxa"/>
            <w:vMerge w:val="restart"/>
          </w:tcPr>
          <w:p w:rsidR="003D511E" w:rsidRPr="00443965" w:rsidRDefault="003D511E" w:rsidP="008D3AB2">
            <w:pPr>
              <w:rPr>
                <w:bCs/>
                <w:color w:val="000000"/>
                <w:lang w:val="ru-RU"/>
              </w:rPr>
            </w:pPr>
            <w:r w:rsidRPr="00443965">
              <w:rPr>
                <w:bCs/>
                <w:color w:val="000000"/>
                <w:lang w:val="ru-RU"/>
              </w:rPr>
              <w:t>12.2.</w:t>
            </w:r>
          </w:p>
        </w:tc>
        <w:tc>
          <w:tcPr>
            <w:tcW w:w="7728" w:type="dxa"/>
            <w:gridSpan w:val="4"/>
          </w:tcPr>
          <w:p w:rsidR="003D511E" w:rsidRPr="00443965" w:rsidRDefault="003D511E" w:rsidP="008D3AB2">
            <w:pPr>
              <w:rPr>
                <w:bCs/>
                <w:color w:val="000000"/>
                <w:lang w:val="ru-RU"/>
              </w:rPr>
            </w:pPr>
            <w:r w:rsidRPr="00443965">
              <w:rPr>
                <w:bCs/>
                <w:color w:val="000000"/>
                <w:lang w:val="ru-RU"/>
              </w:rPr>
              <w:t xml:space="preserve">Доказ за најмалку два печатени научноистражувачки трудови во меѓународни </w:t>
            </w:r>
            <w:r w:rsidRPr="00443965">
              <w:rPr>
                <w:bCs/>
                <w:color w:val="000000"/>
                <w:lang w:val="mk-MK"/>
              </w:rPr>
              <w:t xml:space="preserve">научни </w:t>
            </w:r>
            <w:r w:rsidRPr="00443965">
              <w:rPr>
                <w:bCs/>
                <w:color w:val="000000"/>
                <w:lang w:val="ru-RU"/>
              </w:rPr>
              <w:t>списанија со импакт фактор во даденото поле во последните пет години</w:t>
            </w:r>
          </w:p>
        </w:tc>
      </w:tr>
      <w:tr w:rsidR="003D511E" w:rsidRPr="00443965"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en-US"/>
              </w:rPr>
            </w:pPr>
            <w:r w:rsidRPr="00443965">
              <w:rPr>
                <w:bCs/>
                <w:color w:val="000000"/>
                <w:lang w:val="ru-RU"/>
              </w:rPr>
              <w:t xml:space="preserve">Ред. </w:t>
            </w:r>
          </w:p>
          <w:p w:rsidR="003D511E" w:rsidRPr="00443965" w:rsidRDefault="003D511E" w:rsidP="008D3AB2">
            <w:pPr>
              <w:rPr>
                <w:bCs/>
                <w:color w:val="000000"/>
                <w:lang w:val="ru-RU"/>
              </w:rPr>
            </w:pPr>
            <w:r w:rsidRPr="00443965">
              <w:rPr>
                <w:bCs/>
                <w:color w:val="000000"/>
                <w:lang w:val="ru-RU"/>
              </w:rPr>
              <w:t>број</w:t>
            </w:r>
          </w:p>
        </w:tc>
        <w:tc>
          <w:tcPr>
            <w:tcW w:w="2995" w:type="dxa"/>
          </w:tcPr>
          <w:p w:rsidR="003D511E" w:rsidRPr="00443965" w:rsidRDefault="003D511E" w:rsidP="008D3AB2">
            <w:pPr>
              <w:rPr>
                <w:bCs/>
                <w:color w:val="000000"/>
                <w:lang w:val="ru-RU"/>
              </w:rPr>
            </w:pPr>
            <w:r w:rsidRPr="00443965">
              <w:rPr>
                <w:bCs/>
                <w:color w:val="000000"/>
                <w:lang w:val="ru-RU"/>
              </w:rPr>
              <w:t>Автори</w:t>
            </w:r>
          </w:p>
        </w:tc>
        <w:tc>
          <w:tcPr>
            <w:tcW w:w="2898" w:type="dxa"/>
          </w:tcPr>
          <w:p w:rsidR="003D511E" w:rsidRPr="00443965" w:rsidRDefault="003D511E" w:rsidP="008D3AB2">
            <w:pPr>
              <w:rPr>
                <w:bCs/>
                <w:color w:val="000000"/>
                <w:lang w:val="ru-RU"/>
              </w:rPr>
            </w:pPr>
            <w:r w:rsidRPr="00443965">
              <w:rPr>
                <w:bCs/>
                <w:color w:val="000000"/>
                <w:lang w:val="ru-RU"/>
              </w:rPr>
              <w:t>Наслов</w:t>
            </w:r>
          </w:p>
        </w:tc>
        <w:tc>
          <w:tcPr>
            <w:tcW w:w="1086" w:type="dxa"/>
          </w:tcPr>
          <w:p w:rsidR="003D511E" w:rsidRPr="00443965" w:rsidRDefault="003D511E" w:rsidP="008D3AB2">
            <w:pPr>
              <w:rPr>
                <w:bCs/>
                <w:color w:val="000000"/>
                <w:lang w:val="ru-RU"/>
              </w:rPr>
            </w:pPr>
            <w:r w:rsidRPr="00443965">
              <w:rPr>
                <w:bCs/>
                <w:color w:val="000000"/>
                <w:lang w:val="ru-RU"/>
              </w:rPr>
              <w:t>Издавач /</w:t>
            </w:r>
            <w:r w:rsidRPr="00443965">
              <w:rPr>
                <w:bCs/>
                <w:color w:val="000000"/>
                <w:lang w:val="en-US"/>
              </w:rPr>
              <w:t xml:space="preserve"> </w:t>
            </w:r>
            <w:r w:rsidRPr="00443965">
              <w:rPr>
                <w:bCs/>
                <w:color w:val="000000"/>
                <w:lang w:val="ru-RU"/>
              </w:rPr>
              <w:t>година</w:t>
            </w:r>
          </w:p>
        </w:tc>
      </w:tr>
      <w:tr w:rsidR="003D511E" w:rsidRPr="00443965" w:rsidTr="0012077E">
        <w:trPr>
          <w:jc w:val="center"/>
        </w:trPr>
        <w:tc>
          <w:tcPr>
            <w:tcW w:w="576" w:type="dxa"/>
            <w:vMerge/>
          </w:tcPr>
          <w:p w:rsidR="003D511E" w:rsidRPr="00443965" w:rsidRDefault="003D511E" w:rsidP="008D3AB2">
            <w:pPr>
              <w:rPr>
                <w:bCs/>
                <w:color w:val="000000"/>
                <w:lang w:val="ru-RU"/>
              </w:rPr>
            </w:pPr>
          </w:p>
        </w:tc>
        <w:tc>
          <w:tcPr>
            <w:tcW w:w="717" w:type="dxa"/>
            <w:vMerge/>
          </w:tcPr>
          <w:p w:rsidR="003D511E" w:rsidRPr="00443965" w:rsidRDefault="003D511E" w:rsidP="008D3AB2">
            <w:pPr>
              <w:rPr>
                <w:bCs/>
                <w:color w:val="000000"/>
                <w:lang w:val="ru-RU"/>
              </w:rPr>
            </w:pPr>
          </w:p>
        </w:tc>
        <w:tc>
          <w:tcPr>
            <w:tcW w:w="749" w:type="dxa"/>
          </w:tcPr>
          <w:p w:rsidR="003D511E" w:rsidRPr="00443965" w:rsidRDefault="003D511E" w:rsidP="008D3AB2">
            <w:pPr>
              <w:rPr>
                <w:bCs/>
                <w:color w:val="000000"/>
                <w:lang w:val="ru-RU"/>
              </w:rPr>
            </w:pPr>
            <w:r w:rsidRPr="00443965">
              <w:rPr>
                <w:bCs/>
                <w:color w:val="000000"/>
                <w:lang w:val="ru-RU"/>
              </w:rPr>
              <w:t>1.</w:t>
            </w:r>
          </w:p>
        </w:tc>
        <w:tc>
          <w:tcPr>
            <w:tcW w:w="2995" w:type="dxa"/>
          </w:tcPr>
          <w:p w:rsidR="003D511E" w:rsidRPr="00443965" w:rsidRDefault="003D511E" w:rsidP="008D3AB2">
            <w:pPr>
              <w:rPr>
                <w:bCs/>
                <w:color w:val="000000"/>
                <w:lang w:val="ru-RU"/>
              </w:rPr>
            </w:pPr>
          </w:p>
        </w:tc>
        <w:tc>
          <w:tcPr>
            <w:tcW w:w="2898" w:type="dxa"/>
          </w:tcPr>
          <w:p w:rsidR="003D511E" w:rsidRPr="00443965" w:rsidRDefault="003D511E" w:rsidP="008D3AB2">
            <w:pPr>
              <w:rPr>
                <w:bCs/>
                <w:color w:val="000000"/>
                <w:lang w:val="ru-RU"/>
              </w:rPr>
            </w:pPr>
          </w:p>
        </w:tc>
        <w:tc>
          <w:tcPr>
            <w:tcW w:w="1086" w:type="dxa"/>
          </w:tcPr>
          <w:p w:rsidR="003D511E" w:rsidRPr="00443965" w:rsidRDefault="003D511E" w:rsidP="008D3AB2">
            <w:pPr>
              <w:rPr>
                <w:bCs/>
                <w:color w:val="000000"/>
                <w:lang w:val="ru-RU"/>
              </w:rPr>
            </w:pPr>
          </w:p>
        </w:tc>
      </w:tr>
    </w:tbl>
    <w:p w:rsidR="003D511E" w:rsidRDefault="003D511E" w:rsidP="00505E11">
      <w:pPr>
        <w:jc w:val="both"/>
        <w:rPr>
          <w:color w:val="FF0000"/>
          <w:lang w:val="ru-RU"/>
        </w:rPr>
      </w:pPr>
    </w:p>
    <w:p w:rsidR="003D511E" w:rsidRDefault="003D511E" w:rsidP="00505E11">
      <w:pPr>
        <w:jc w:val="both"/>
        <w:rPr>
          <w:color w:val="FF0000"/>
          <w:lang w:val="ru-RU"/>
        </w:rPr>
      </w:pPr>
    </w:p>
    <w:p w:rsidR="003D511E" w:rsidRPr="0038177A" w:rsidRDefault="003D511E" w:rsidP="00EB37E9">
      <w:pPr>
        <w:numPr>
          <w:ilvl w:val="0"/>
          <w:numId w:val="19"/>
        </w:numPr>
        <w:jc w:val="both"/>
        <w:rPr>
          <w:lang w:val="ru-RU"/>
        </w:rPr>
      </w:pPr>
      <w:r w:rsidRPr="0038177A">
        <w:rPr>
          <w:b/>
          <w:sz w:val="28"/>
          <w:szCs w:val="28"/>
          <w:lang w:val="ru-RU"/>
        </w:rPr>
        <w:t xml:space="preserve">проф. Др </w:t>
      </w:r>
      <w:r>
        <w:rPr>
          <w:b/>
          <w:sz w:val="28"/>
          <w:szCs w:val="28"/>
          <w:lang w:val="ru-RU"/>
        </w:rPr>
        <w:t>Катја Поповска</w:t>
      </w:r>
      <w:r w:rsidRPr="0038177A">
        <w:rPr>
          <w:sz w:val="28"/>
          <w:szCs w:val="28"/>
          <w:lang w:val="ru-RU"/>
        </w:rPr>
        <w:t xml:space="preserve"> -</w:t>
      </w:r>
      <w:r w:rsidRPr="0038177A">
        <w:rPr>
          <w:lang w:val="ru-RU"/>
        </w:rPr>
        <w:t xml:space="preserve"> Институт за </w:t>
      </w:r>
      <w:r>
        <w:rPr>
          <w:lang w:val="ru-RU"/>
        </w:rPr>
        <w:t>микробиологија и паразитологија</w:t>
      </w:r>
      <w:r w:rsidRPr="0038177A">
        <w:rPr>
          <w:lang w:val="ru-RU"/>
        </w:rPr>
        <w:t xml:space="preserve">, Катедра по </w:t>
      </w:r>
      <w:r>
        <w:rPr>
          <w:lang w:val="ru-RU"/>
        </w:rPr>
        <w:t>микробиологија и паразитологија</w:t>
      </w:r>
    </w:p>
    <w:p w:rsidR="003D511E" w:rsidRDefault="003D511E" w:rsidP="00356ED9">
      <w:pPr>
        <w:ind w:left="360"/>
        <w:jc w:val="both"/>
        <w:rPr>
          <w:color w:val="FF0000"/>
          <w:lang w:val="ru-RU"/>
        </w:rPr>
      </w:pPr>
    </w:p>
    <w:p w:rsidR="003D511E" w:rsidRPr="00F235CB" w:rsidRDefault="003D511E" w:rsidP="00356ED9">
      <w:pPr>
        <w:ind w:left="360"/>
        <w:jc w:val="both"/>
        <w:rPr>
          <w:color w:val="FF0000"/>
          <w:lang w:val="ru-RU"/>
        </w:rPr>
      </w:pP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711"/>
        <w:gridCol w:w="737"/>
        <w:gridCol w:w="2929"/>
        <w:gridCol w:w="2778"/>
        <w:gridCol w:w="1297"/>
      </w:tblGrid>
      <w:tr w:rsidR="003D511E" w:rsidRPr="00A9558C" w:rsidTr="00505E11">
        <w:trPr>
          <w:jc w:val="center"/>
        </w:trPr>
        <w:tc>
          <w:tcPr>
            <w:tcW w:w="551" w:type="dxa"/>
            <w:vMerge w:val="restart"/>
          </w:tcPr>
          <w:p w:rsidR="003D511E" w:rsidRPr="00A9558C" w:rsidRDefault="003D511E" w:rsidP="008D3AB2">
            <w:pPr>
              <w:pStyle w:val="yiv476422843msonormal"/>
              <w:spacing w:before="0" w:beforeAutospacing="0" w:after="0" w:afterAutospacing="0"/>
              <w:ind w:hanging="36"/>
              <w:jc w:val="both"/>
              <w:rPr>
                <w:lang w:val="ru-RU"/>
              </w:rPr>
            </w:pPr>
            <w:r w:rsidRPr="00A9558C">
              <w:rPr>
                <w:lang w:val="ru-RU"/>
              </w:rPr>
              <w:t xml:space="preserve">12. </w:t>
            </w:r>
          </w:p>
        </w:tc>
        <w:tc>
          <w:tcPr>
            <w:tcW w:w="8448" w:type="dxa"/>
            <w:gridSpan w:val="5"/>
          </w:tcPr>
          <w:p w:rsidR="003D511E" w:rsidRPr="00A9558C" w:rsidRDefault="003D511E" w:rsidP="008D3AB2">
            <w:pPr>
              <w:pStyle w:val="yiv476422843msonormal"/>
              <w:spacing w:before="0" w:beforeAutospacing="0" w:after="0" w:afterAutospacing="0"/>
              <w:ind w:hanging="36"/>
              <w:jc w:val="both"/>
              <w:rPr>
                <w:lang w:val="mk-MK"/>
              </w:rPr>
            </w:pPr>
            <w:r w:rsidRPr="00A9558C">
              <w:rPr>
                <w:bCs/>
                <w:color w:val="000000"/>
                <w:lang w:val="mk-MK"/>
              </w:rPr>
              <w:t>За ментори на докторски трудови селектирани</w:t>
            </w:r>
            <w:r w:rsidRPr="00A9558C">
              <w:rPr>
                <w:bCs/>
                <w:color w:val="000000"/>
                <w:lang w:val="ru-RU"/>
              </w:rPr>
              <w:t xml:space="preserve"> резултати во последните четири/ пет години</w:t>
            </w:r>
          </w:p>
        </w:tc>
      </w:tr>
      <w:tr w:rsidR="003D511E" w:rsidRPr="00A9558C" w:rsidTr="00505E11">
        <w:trPr>
          <w:jc w:val="center"/>
        </w:trPr>
        <w:tc>
          <w:tcPr>
            <w:tcW w:w="551" w:type="dxa"/>
            <w:vMerge/>
          </w:tcPr>
          <w:p w:rsidR="003D511E" w:rsidRPr="00A9558C" w:rsidRDefault="003D511E" w:rsidP="008D3AB2">
            <w:pPr>
              <w:rPr>
                <w:lang w:val="mk-MK"/>
              </w:rPr>
            </w:pPr>
          </w:p>
        </w:tc>
        <w:tc>
          <w:tcPr>
            <w:tcW w:w="712" w:type="dxa"/>
            <w:vMerge w:val="restart"/>
          </w:tcPr>
          <w:p w:rsidR="003D511E" w:rsidRPr="00A9558C" w:rsidRDefault="003D511E" w:rsidP="008D3AB2">
            <w:pPr>
              <w:rPr>
                <w:lang w:val="en-US"/>
              </w:rPr>
            </w:pPr>
            <w:r w:rsidRPr="00A9558C">
              <w:rPr>
                <w:lang w:val="en-US"/>
              </w:rPr>
              <w:t>12.1.</w:t>
            </w:r>
          </w:p>
        </w:tc>
        <w:tc>
          <w:tcPr>
            <w:tcW w:w="7736" w:type="dxa"/>
            <w:gridSpan w:val="4"/>
          </w:tcPr>
          <w:p w:rsidR="003D511E" w:rsidRPr="00A9558C" w:rsidRDefault="003D511E" w:rsidP="008D3AB2">
            <w:pPr>
              <w:rPr>
                <w:lang w:val="en-US"/>
              </w:rPr>
            </w:pPr>
            <w:r w:rsidRPr="00A9558C">
              <w:rPr>
                <w:bCs/>
                <w:color w:val="000000"/>
                <w:lang w:val="ru-RU"/>
              </w:rPr>
              <w:t xml:space="preserve">Доказ за печатени научноистражувачки трудови во меѓународни </w:t>
            </w:r>
            <w:r w:rsidRPr="00A9558C">
              <w:rPr>
                <w:bCs/>
                <w:color w:val="000000"/>
                <w:lang w:val="mk-MK"/>
              </w:rPr>
              <w:t xml:space="preserve">научни </w:t>
            </w:r>
            <w:r w:rsidRPr="00A9558C">
              <w:rPr>
                <w:bCs/>
                <w:color w:val="000000"/>
                <w:lang w:val="ru-RU"/>
              </w:rPr>
              <w:t xml:space="preserve">списанија или меѓународни научни публикации </w:t>
            </w:r>
            <w:r w:rsidRPr="00B30513">
              <w:rPr>
                <w:b/>
                <w:bCs/>
                <w:lang w:val="ru-RU"/>
              </w:rPr>
              <w:t>во даденото поле (до шест) во последните пет</w:t>
            </w:r>
            <w:r w:rsidRPr="00A9558C">
              <w:rPr>
                <w:bCs/>
                <w:color w:val="000000"/>
                <w:lang w:val="ru-RU"/>
              </w:rPr>
              <w:t xml:space="preserve"> години</w:t>
            </w:r>
          </w:p>
        </w:tc>
      </w:tr>
      <w:tr w:rsidR="003D511E" w:rsidRPr="00A9558C"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en-US"/>
              </w:rPr>
            </w:pPr>
            <w:r w:rsidRPr="00A9558C">
              <w:rPr>
                <w:bCs/>
                <w:color w:val="000000"/>
                <w:lang w:val="ru-RU"/>
              </w:rPr>
              <w:t xml:space="preserve">Ред. </w:t>
            </w:r>
          </w:p>
          <w:p w:rsidR="003D511E" w:rsidRPr="00A9558C" w:rsidRDefault="003D511E" w:rsidP="008D3AB2">
            <w:pPr>
              <w:rPr>
                <w:bCs/>
                <w:color w:val="000000"/>
                <w:lang w:val="ru-RU"/>
              </w:rPr>
            </w:pPr>
            <w:r w:rsidRPr="00A9558C">
              <w:rPr>
                <w:bCs/>
                <w:color w:val="000000"/>
                <w:lang w:val="ru-RU"/>
              </w:rPr>
              <w:t>број</w:t>
            </w:r>
          </w:p>
        </w:tc>
        <w:tc>
          <w:tcPr>
            <w:tcW w:w="2999" w:type="dxa"/>
          </w:tcPr>
          <w:p w:rsidR="003D511E" w:rsidRPr="00A9558C" w:rsidRDefault="003D511E" w:rsidP="008D3AB2">
            <w:pPr>
              <w:rPr>
                <w:bCs/>
                <w:color w:val="000000"/>
                <w:lang w:val="ru-RU"/>
              </w:rPr>
            </w:pPr>
            <w:r w:rsidRPr="00A9558C">
              <w:rPr>
                <w:bCs/>
                <w:color w:val="000000"/>
                <w:lang w:val="ru-RU"/>
              </w:rPr>
              <w:t>Автори</w:t>
            </w:r>
          </w:p>
        </w:tc>
        <w:tc>
          <w:tcPr>
            <w:tcW w:w="2831" w:type="dxa"/>
          </w:tcPr>
          <w:p w:rsidR="003D511E" w:rsidRPr="00A9558C" w:rsidRDefault="003D511E" w:rsidP="008D3AB2">
            <w:pPr>
              <w:rPr>
                <w:bCs/>
                <w:color w:val="000000"/>
                <w:lang w:val="ru-RU"/>
              </w:rPr>
            </w:pPr>
            <w:r w:rsidRPr="00A9558C">
              <w:rPr>
                <w:bCs/>
                <w:color w:val="000000"/>
                <w:lang w:val="ru-RU"/>
              </w:rPr>
              <w:t>Наслов</w:t>
            </w:r>
          </w:p>
        </w:tc>
        <w:tc>
          <w:tcPr>
            <w:tcW w:w="1165" w:type="dxa"/>
          </w:tcPr>
          <w:p w:rsidR="003D511E" w:rsidRPr="00A9558C" w:rsidRDefault="003D511E" w:rsidP="008D3AB2">
            <w:pPr>
              <w:rPr>
                <w:bCs/>
                <w:color w:val="000000"/>
                <w:lang w:val="ru-RU"/>
              </w:rPr>
            </w:pPr>
            <w:r w:rsidRPr="00A9558C">
              <w:rPr>
                <w:bCs/>
                <w:color w:val="000000"/>
                <w:lang w:val="ru-RU"/>
              </w:rPr>
              <w:t>Издавач /</w:t>
            </w:r>
            <w:r w:rsidRPr="00A9558C">
              <w:rPr>
                <w:bCs/>
                <w:color w:val="000000"/>
                <w:lang w:val="en-US"/>
              </w:rPr>
              <w:t xml:space="preserve"> </w:t>
            </w:r>
            <w:r w:rsidRPr="00A9558C">
              <w:rPr>
                <w:bCs/>
                <w:color w:val="000000"/>
                <w:lang w:val="ru-RU"/>
              </w:rPr>
              <w:t>година</w:t>
            </w:r>
          </w:p>
        </w:tc>
      </w:tr>
      <w:tr w:rsidR="003D511E" w:rsidRPr="0044603F"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ru-RU"/>
              </w:rPr>
            </w:pPr>
            <w:r w:rsidRPr="00A9558C">
              <w:rPr>
                <w:bCs/>
                <w:color w:val="000000"/>
                <w:lang w:val="ru-RU"/>
              </w:rPr>
              <w:t>1.</w:t>
            </w:r>
          </w:p>
        </w:tc>
        <w:tc>
          <w:tcPr>
            <w:tcW w:w="2999" w:type="dxa"/>
          </w:tcPr>
          <w:p w:rsidR="003D511E" w:rsidRPr="0044603F" w:rsidRDefault="003D511E" w:rsidP="008D3AB2">
            <w:pPr>
              <w:rPr>
                <w:color w:val="000000"/>
                <w:lang w:val="mk-MK"/>
              </w:rPr>
            </w:pPr>
            <w:r w:rsidRPr="0044603F">
              <w:rPr>
                <w:color w:val="000000"/>
                <w:sz w:val="22"/>
                <w:szCs w:val="22"/>
                <w:lang w:val="mk-MK"/>
              </w:rPr>
              <w:t xml:space="preserve">Katja Popovska, Milka Zdravkovska, Bozica Blazevska, , Konstantin Icev: Georgi Eftimovskai: </w:t>
            </w:r>
          </w:p>
          <w:p w:rsidR="003D511E" w:rsidRPr="00B30513" w:rsidRDefault="003D511E" w:rsidP="008D3AB2">
            <w:pPr>
              <w:rPr>
                <w:color w:val="000000"/>
                <w:lang w:val="mk-MK"/>
              </w:rPr>
            </w:pPr>
            <w:r w:rsidRPr="0044603F">
              <w:rPr>
                <w:color w:val="000000"/>
                <w:sz w:val="22"/>
                <w:szCs w:val="22"/>
                <w:lang w:val="mk-MK"/>
              </w:rPr>
              <w:tab/>
            </w:r>
          </w:p>
        </w:tc>
        <w:tc>
          <w:tcPr>
            <w:tcW w:w="2831" w:type="dxa"/>
          </w:tcPr>
          <w:p w:rsidR="003D511E" w:rsidRPr="0044603F" w:rsidRDefault="003D511E" w:rsidP="008D3AB2">
            <w:pPr>
              <w:jc w:val="both"/>
              <w:rPr>
                <w:rFonts w:ascii="Georgia" w:hAnsi="Georgia"/>
                <w:sz w:val="20"/>
                <w:szCs w:val="20"/>
                <w:lang w:val="en-US"/>
              </w:rPr>
            </w:pPr>
            <w:r w:rsidRPr="0044603F">
              <w:rPr>
                <w:color w:val="000000"/>
                <w:sz w:val="22"/>
                <w:szCs w:val="22"/>
                <w:lang w:val="mk-MK"/>
              </w:rPr>
              <w:t>Implementation of proper hand hygiene among Microbiological laboratory workers respectively to WHO guidelines</w:t>
            </w:r>
            <w:r w:rsidRPr="00A9558C">
              <w:rPr>
                <w:b/>
                <w:color w:val="000000"/>
                <w:sz w:val="22"/>
                <w:szCs w:val="22"/>
                <w:lang w:val="mk-MK"/>
              </w:rPr>
              <w:t>;</w:t>
            </w:r>
          </w:p>
        </w:tc>
        <w:tc>
          <w:tcPr>
            <w:tcW w:w="1165" w:type="dxa"/>
          </w:tcPr>
          <w:p w:rsidR="003D511E" w:rsidRPr="00740CFB" w:rsidRDefault="003D511E" w:rsidP="008D3AB2">
            <w:pPr>
              <w:jc w:val="both"/>
              <w:rPr>
                <w:rFonts w:ascii="Georgia" w:hAnsi="Georgia"/>
                <w:sz w:val="20"/>
                <w:szCs w:val="20"/>
                <w:lang w:val="en-US"/>
              </w:rPr>
            </w:pPr>
            <w:r w:rsidRPr="00740CFB">
              <w:rPr>
                <w:sz w:val="22"/>
                <w:szCs w:val="22"/>
              </w:rPr>
              <w:t>MJMS doi:10.3889 MJMS 1857-5773 2012  0 219</w:t>
            </w:r>
          </w:p>
        </w:tc>
      </w:tr>
      <w:tr w:rsidR="003D511E" w:rsidRPr="00A9558C"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ru-RU"/>
              </w:rPr>
            </w:pPr>
            <w:r w:rsidRPr="00A9558C">
              <w:rPr>
                <w:bCs/>
                <w:color w:val="000000"/>
                <w:lang w:val="ru-RU"/>
              </w:rPr>
              <w:t>2.</w:t>
            </w:r>
          </w:p>
        </w:tc>
        <w:tc>
          <w:tcPr>
            <w:tcW w:w="2999" w:type="dxa"/>
          </w:tcPr>
          <w:p w:rsidR="003D511E" w:rsidRPr="0044603F" w:rsidRDefault="003D511E" w:rsidP="008D3AB2">
            <w:pPr>
              <w:rPr>
                <w:rFonts w:ascii="Georgia" w:hAnsi="Georgia"/>
                <w:lang w:val="mk-MK"/>
              </w:rPr>
            </w:pPr>
            <w:r w:rsidRPr="0044603F">
              <w:rPr>
                <w:color w:val="000000"/>
                <w:sz w:val="22"/>
                <w:szCs w:val="22"/>
                <w:lang w:val="en-US"/>
              </w:rPr>
              <w:t>Petrovska B</w:t>
            </w:r>
            <w:r w:rsidRPr="0044603F">
              <w:rPr>
                <w:color w:val="000000"/>
                <w:sz w:val="22"/>
                <w:szCs w:val="22"/>
                <w:vertAlign w:val="superscript"/>
                <w:lang w:val="en-US"/>
              </w:rPr>
              <w:t>1,2</w:t>
            </w:r>
            <w:r w:rsidRPr="0044603F">
              <w:rPr>
                <w:color w:val="000000"/>
                <w:sz w:val="22"/>
                <w:szCs w:val="22"/>
                <w:lang w:val="en-US"/>
              </w:rPr>
              <w:t>, Popovska Jovanovska K</w:t>
            </w:r>
            <w:r w:rsidRPr="0044603F">
              <w:rPr>
                <w:color w:val="000000"/>
                <w:sz w:val="22"/>
                <w:szCs w:val="22"/>
                <w:vertAlign w:val="superscript"/>
                <w:lang w:val="en-US"/>
              </w:rPr>
              <w:t>1</w:t>
            </w:r>
            <w:r w:rsidRPr="0044603F">
              <w:rPr>
                <w:color w:val="000000"/>
                <w:sz w:val="22"/>
                <w:szCs w:val="22"/>
              </w:rPr>
              <w:t>, Zdravkovska M</w:t>
            </w:r>
            <w:r w:rsidRPr="0044603F">
              <w:rPr>
                <w:color w:val="000000"/>
                <w:sz w:val="22"/>
                <w:szCs w:val="22"/>
                <w:vertAlign w:val="superscript"/>
                <w:lang w:val="en-US"/>
              </w:rPr>
              <w:t>3</w:t>
            </w:r>
            <w:r w:rsidRPr="0044603F">
              <w:rPr>
                <w:color w:val="000000"/>
                <w:sz w:val="22"/>
                <w:szCs w:val="22"/>
              </w:rPr>
              <w:t xml:space="preserve">, </w:t>
            </w:r>
            <w:r w:rsidRPr="0044603F">
              <w:rPr>
                <w:color w:val="000000"/>
                <w:sz w:val="22"/>
                <w:szCs w:val="22"/>
                <w:lang w:val="en-US"/>
              </w:rPr>
              <w:t>Petrovska M</w:t>
            </w:r>
            <w:r w:rsidRPr="0044603F">
              <w:rPr>
                <w:color w:val="000000"/>
                <w:sz w:val="22"/>
                <w:szCs w:val="22"/>
                <w:vertAlign w:val="superscript"/>
                <w:lang w:val="en-US"/>
              </w:rPr>
              <w:t>1</w:t>
            </w:r>
            <w:r w:rsidRPr="0044603F">
              <w:rPr>
                <w:color w:val="000000"/>
                <w:sz w:val="22"/>
                <w:szCs w:val="22"/>
                <w:lang w:val="en-US"/>
              </w:rPr>
              <w:t xml:space="preserve"> </w:t>
            </w:r>
            <w:r w:rsidRPr="0044603F">
              <w:rPr>
                <w:color w:val="000000"/>
                <w:sz w:val="22"/>
                <w:szCs w:val="22"/>
              </w:rPr>
              <w:t>Stojkova V</w:t>
            </w:r>
            <w:r w:rsidRPr="0044603F">
              <w:rPr>
                <w:color w:val="000000"/>
                <w:sz w:val="22"/>
                <w:szCs w:val="22"/>
                <w:vertAlign w:val="superscript"/>
                <w:lang w:val="en-US"/>
              </w:rPr>
              <w:t>1</w:t>
            </w:r>
            <w:r w:rsidRPr="0044603F">
              <w:rPr>
                <w:color w:val="000000"/>
                <w:sz w:val="22"/>
                <w:szCs w:val="22"/>
              </w:rPr>
              <w:t>, Osmani D</w:t>
            </w:r>
            <w:r w:rsidRPr="0044603F">
              <w:rPr>
                <w:color w:val="000000"/>
                <w:sz w:val="22"/>
                <w:szCs w:val="22"/>
                <w:vertAlign w:val="superscript"/>
                <w:lang w:val="en-US"/>
              </w:rPr>
              <w:t>2</w:t>
            </w:r>
            <w:r w:rsidRPr="0044603F">
              <w:rPr>
                <w:color w:val="000000"/>
                <w:sz w:val="22"/>
                <w:szCs w:val="22"/>
              </w:rPr>
              <w:t>, Memeti S</w:t>
            </w:r>
            <w:r w:rsidRPr="0044603F">
              <w:rPr>
                <w:color w:val="000000"/>
                <w:sz w:val="22"/>
                <w:szCs w:val="22"/>
                <w:lang w:val="en-US"/>
              </w:rPr>
              <w:t>h</w:t>
            </w:r>
            <w:r w:rsidRPr="0044603F">
              <w:rPr>
                <w:color w:val="000000"/>
                <w:sz w:val="22"/>
                <w:szCs w:val="22"/>
                <w:vertAlign w:val="superscript"/>
                <w:lang w:val="en-US"/>
              </w:rPr>
              <w:t>2</w:t>
            </w:r>
            <w:r w:rsidRPr="0044603F">
              <w:rPr>
                <w:color w:val="000000"/>
                <w:sz w:val="22"/>
                <w:szCs w:val="22"/>
                <w:lang w:val="en-US"/>
              </w:rPr>
              <w:t xml:space="preserve"> , Kiroska </w:t>
            </w:r>
            <w:r w:rsidRPr="0044603F">
              <w:rPr>
                <w:sz w:val="22"/>
                <w:szCs w:val="22"/>
                <w:lang w:val="en-US"/>
              </w:rPr>
              <w:t>Petreska E</w:t>
            </w:r>
            <w:r w:rsidRPr="0044603F">
              <w:rPr>
                <w:sz w:val="22"/>
                <w:szCs w:val="22"/>
                <w:vertAlign w:val="superscript"/>
                <w:lang w:val="en-US"/>
              </w:rPr>
              <w:t>2</w:t>
            </w:r>
          </w:p>
        </w:tc>
        <w:tc>
          <w:tcPr>
            <w:tcW w:w="2831" w:type="dxa"/>
          </w:tcPr>
          <w:p w:rsidR="003D511E" w:rsidRPr="00A9558C" w:rsidRDefault="003D511E" w:rsidP="008D3AB2">
            <w:pPr>
              <w:jc w:val="both"/>
              <w:rPr>
                <w:rFonts w:ascii="Georgia" w:hAnsi="Georgia"/>
                <w:sz w:val="20"/>
                <w:szCs w:val="20"/>
                <w:lang w:val="mk-MK"/>
              </w:rPr>
            </w:pPr>
            <w:r w:rsidRPr="00CE661D">
              <w:rPr>
                <w:rStyle w:val="Emphasis"/>
                <w:i w:val="0"/>
                <w:iCs/>
                <w:lang w:val="en-US"/>
              </w:rPr>
              <w:t xml:space="preserve">Seasonal variation of endemic strains of </w:t>
            </w:r>
            <w:r w:rsidRPr="00CE661D">
              <w:rPr>
                <w:rStyle w:val="Emphasis"/>
                <w:iCs/>
                <w:lang w:val="en-US"/>
              </w:rPr>
              <w:t>Acinetobacter baumanii</w:t>
            </w:r>
            <w:r w:rsidRPr="00CE661D">
              <w:rPr>
                <w:rStyle w:val="Emphasis"/>
                <w:i w:val="0"/>
                <w:iCs/>
                <w:lang w:val="en-US"/>
              </w:rPr>
              <w:t xml:space="preserve"> isolated from intubated surgical ICU patients,</w:t>
            </w:r>
          </w:p>
        </w:tc>
        <w:tc>
          <w:tcPr>
            <w:tcW w:w="1165" w:type="dxa"/>
          </w:tcPr>
          <w:p w:rsidR="003D511E" w:rsidRPr="00740CFB" w:rsidRDefault="003D511E" w:rsidP="008D3AB2">
            <w:pPr>
              <w:jc w:val="both"/>
              <w:rPr>
                <w:rStyle w:val="Emphasis"/>
                <w:i w:val="0"/>
              </w:rPr>
            </w:pPr>
            <w:r w:rsidRPr="00740CFB">
              <w:rPr>
                <w:rStyle w:val="Emphasis"/>
                <w:i w:val="0"/>
                <w:iCs/>
                <w:lang w:val="en-US"/>
              </w:rPr>
              <w:t xml:space="preserve">MEDICUS 2014 vol  19(2):268 -272 </w:t>
            </w:r>
          </w:p>
          <w:p w:rsidR="003D511E" w:rsidRPr="00740CFB" w:rsidRDefault="003D511E" w:rsidP="008D3AB2">
            <w:pPr>
              <w:jc w:val="both"/>
              <w:rPr>
                <w:rFonts w:ascii="Georgia" w:hAnsi="Georgia"/>
                <w:sz w:val="20"/>
                <w:szCs w:val="20"/>
                <w:lang w:val="mk-MK"/>
              </w:rPr>
            </w:pPr>
          </w:p>
        </w:tc>
      </w:tr>
      <w:tr w:rsidR="003D511E" w:rsidRPr="00B30513"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ru-RU"/>
              </w:rPr>
            </w:pPr>
            <w:r w:rsidRPr="00A9558C">
              <w:rPr>
                <w:bCs/>
                <w:color w:val="000000"/>
                <w:lang w:val="ru-RU"/>
              </w:rPr>
              <w:t>3.</w:t>
            </w:r>
          </w:p>
        </w:tc>
        <w:tc>
          <w:tcPr>
            <w:tcW w:w="2999" w:type="dxa"/>
          </w:tcPr>
          <w:p w:rsidR="003D511E" w:rsidRPr="0044603F" w:rsidRDefault="003D511E" w:rsidP="008D3AB2">
            <w:pPr>
              <w:rPr>
                <w:color w:val="000000"/>
              </w:rPr>
            </w:pPr>
            <w:r w:rsidRPr="0044603F">
              <w:rPr>
                <w:color w:val="000000"/>
                <w:sz w:val="22"/>
                <w:szCs w:val="22"/>
              </w:rPr>
              <w:t>Popovska Katja</w:t>
            </w:r>
          </w:p>
          <w:p w:rsidR="003D511E" w:rsidRPr="0044603F" w:rsidRDefault="003D511E" w:rsidP="008D3AB2">
            <w:pPr>
              <w:outlineLvl w:val="0"/>
              <w:rPr>
                <w:color w:val="000000"/>
              </w:rPr>
            </w:pPr>
          </w:p>
          <w:p w:rsidR="003D511E" w:rsidRPr="0044603F" w:rsidRDefault="003D511E" w:rsidP="008D3AB2">
            <w:pPr>
              <w:jc w:val="both"/>
              <w:rPr>
                <w:rFonts w:ascii="Georgia" w:hAnsi="Georgia"/>
                <w:sz w:val="20"/>
                <w:szCs w:val="20"/>
                <w:lang w:val="mk-MK"/>
              </w:rPr>
            </w:pPr>
          </w:p>
        </w:tc>
        <w:tc>
          <w:tcPr>
            <w:tcW w:w="2831" w:type="dxa"/>
          </w:tcPr>
          <w:p w:rsidR="003D511E" w:rsidRPr="0044603F" w:rsidRDefault="003D511E" w:rsidP="008D3AB2">
            <w:pPr>
              <w:jc w:val="both"/>
            </w:pPr>
            <w:r w:rsidRPr="0044603F">
              <w:rPr>
                <w:color w:val="000000"/>
                <w:sz w:val="22"/>
                <w:szCs w:val="22"/>
              </w:rPr>
              <w:t xml:space="preserve">Microbiological monitoring and decontamination of air: </w:t>
            </w:r>
            <w:r w:rsidRPr="0044603F">
              <w:rPr>
                <w:color w:val="000000"/>
                <w:sz w:val="22"/>
                <w:szCs w:val="22"/>
              </w:rPr>
              <w:tab/>
              <w:t>methodology</w:t>
            </w:r>
          </w:p>
        </w:tc>
        <w:tc>
          <w:tcPr>
            <w:tcW w:w="1165" w:type="dxa"/>
          </w:tcPr>
          <w:p w:rsidR="003D511E" w:rsidRPr="00740CFB" w:rsidRDefault="003D511E" w:rsidP="008D3AB2">
            <w:pPr>
              <w:rPr>
                <w:sz w:val="20"/>
                <w:szCs w:val="20"/>
                <w:lang w:val="nl-NL"/>
              </w:rPr>
            </w:pPr>
            <w:r w:rsidRPr="00740CFB">
              <w:rPr>
                <w:sz w:val="20"/>
                <w:szCs w:val="20"/>
                <w:lang w:val="nl-NL"/>
              </w:rPr>
              <w:t xml:space="preserve">MEDICUS ISSN 1409-6366 UDC 61Vol 18(1) May 2013 </w:t>
            </w:r>
            <w:r w:rsidRPr="00740CFB">
              <w:rPr>
                <w:sz w:val="20"/>
                <w:szCs w:val="20"/>
              </w:rPr>
              <w:t>p. 103-</w:t>
            </w:r>
            <w:r w:rsidRPr="00740CFB">
              <w:rPr>
                <w:sz w:val="20"/>
                <w:szCs w:val="20"/>
              </w:rPr>
              <w:tab/>
              <w:t>107</w:t>
            </w:r>
          </w:p>
        </w:tc>
      </w:tr>
      <w:tr w:rsidR="003D511E" w:rsidRPr="00B30513"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ru-RU"/>
              </w:rPr>
            </w:pPr>
            <w:r w:rsidRPr="00A9558C">
              <w:rPr>
                <w:bCs/>
                <w:color w:val="000000"/>
                <w:lang w:val="ru-RU"/>
              </w:rPr>
              <w:t>4.</w:t>
            </w:r>
          </w:p>
        </w:tc>
        <w:tc>
          <w:tcPr>
            <w:tcW w:w="2999" w:type="dxa"/>
          </w:tcPr>
          <w:p w:rsidR="003D511E" w:rsidRPr="00B30513" w:rsidRDefault="003D511E" w:rsidP="008D3AB2">
            <w:pPr>
              <w:outlineLvl w:val="0"/>
              <w:rPr>
                <w:rFonts w:ascii="Georgia" w:hAnsi="Georgia"/>
                <w:lang w:val="mk-MK"/>
              </w:rPr>
            </w:pPr>
            <w:r w:rsidRPr="00B30513">
              <w:rPr>
                <w:bCs/>
                <w:sz w:val="22"/>
                <w:szCs w:val="22"/>
              </w:rPr>
              <w:t>Evgenija Kiroska-Petreska, Katja Popovska, Vesna Kostikj, Dragan Gjogjev</w:t>
            </w:r>
          </w:p>
        </w:tc>
        <w:tc>
          <w:tcPr>
            <w:tcW w:w="2831" w:type="dxa"/>
          </w:tcPr>
          <w:p w:rsidR="003D511E" w:rsidRPr="00B30513" w:rsidRDefault="003D511E" w:rsidP="008D3AB2">
            <w:pPr>
              <w:jc w:val="both"/>
              <w:rPr>
                <w:rFonts w:ascii="Georgia" w:hAnsi="Georgia"/>
                <w:lang w:val="mk-MK"/>
              </w:rPr>
            </w:pPr>
            <w:r w:rsidRPr="00B30513">
              <w:rPr>
                <w:bCs/>
                <w:sz w:val="22"/>
                <w:szCs w:val="22"/>
              </w:rPr>
              <w:t>Fitness of public health laboratory in the Republic of Macedonia for the application of standards for quality</w:t>
            </w:r>
          </w:p>
        </w:tc>
        <w:tc>
          <w:tcPr>
            <w:tcW w:w="1165" w:type="dxa"/>
          </w:tcPr>
          <w:p w:rsidR="003D511E" w:rsidRPr="00740CFB" w:rsidRDefault="003D511E" w:rsidP="008D3AB2">
            <w:pPr>
              <w:jc w:val="both"/>
              <w:rPr>
                <w:rFonts w:ascii="Georgia" w:hAnsi="Georgia"/>
                <w:sz w:val="20"/>
                <w:szCs w:val="20"/>
                <w:lang w:val="mk-MK"/>
              </w:rPr>
            </w:pPr>
            <w:r w:rsidRPr="00740CFB">
              <w:rPr>
                <w:bCs/>
                <w:sz w:val="22"/>
                <w:szCs w:val="22"/>
              </w:rPr>
              <w:t xml:space="preserve">Science Journal of Pulic Health, </w:t>
            </w:r>
            <w:r w:rsidRPr="00740CFB">
              <w:rPr>
                <w:b/>
                <w:bCs/>
                <w:sz w:val="22"/>
                <w:szCs w:val="22"/>
              </w:rPr>
              <w:t>2014 2</w:t>
            </w:r>
            <w:r w:rsidRPr="00740CFB">
              <w:rPr>
                <w:bCs/>
                <w:sz w:val="22"/>
                <w:szCs w:val="22"/>
              </w:rPr>
              <w:t>(3):229-233.</w:t>
            </w:r>
          </w:p>
        </w:tc>
      </w:tr>
      <w:tr w:rsidR="003D511E" w:rsidRPr="00B30513" w:rsidTr="00505E11">
        <w:trPr>
          <w:jc w:val="center"/>
        </w:trPr>
        <w:tc>
          <w:tcPr>
            <w:tcW w:w="551" w:type="dxa"/>
            <w:vMerge/>
          </w:tcPr>
          <w:p w:rsidR="003D511E" w:rsidRPr="00A9558C" w:rsidRDefault="003D511E" w:rsidP="008D3AB2">
            <w:pPr>
              <w:rPr>
                <w:bCs/>
                <w:color w:val="000000"/>
                <w:lang w:val="pl-PL"/>
              </w:rPr>
            </w:pPr>
          </w:p>
        </w:tc>
        <w:tc>
          <w:tcPr>
            <w:tcW w:w="712" w:type="dxa"/>
            <w:vMerge/>
          </w:tcPr>
          <w:p w:rsidR="003D511E" w:rsidRPr="00A9558C" w:rsidRDefault="003D511E" w:rsidP="008D3AB2">
            <w:pPr>
              <w:rPr>
                <w:bCs/>
                <w:color w:val="000000"/>
                <w:lang w:val="pl-PL"/>
              </w:rPr>
            </w:pPr>
          </w:p>
        </w:tc>
        <w:tc>
          <w:tcPr>
            <w:tcW w:w="741" w:type="dxa"/>
          </w:tcPr>
          <w:p w:rsidR="003D511E" w:rsidRPr="00A9558C" w:rsidRDefault="003D511E" w:rsidP="008D3AB2">
            <w:pPr>
              <w:rPr>
                <w:bCs/>
                <w:color w:val="000000"/>
                <w:lang w:val="ru-RU"/>
              </w:rPr>
            </w:pPr>
            <w:r w:rsidRPr="00A9558C">
              <w:rPr>
                <w:bCs/>
                <w:color w:val="000000"/>
                <w:lang w:val="ru-RU"/>
              </w:rPr>
              <w:t>5.</w:t>
            </w:r>
          </w:p>
        </w:tc>
        <w:tc>
          <w:tcPr>
            <w:tcW w:w="2999" w:type="dxa"/>
          </w:tcPr>
          <w:p w:rsidR="003D511E" w:rsidRPr="00B30513" w:rsidRDefault="003D511E" w:rsidP="008D3AB2">
            <w:pPr>
              <w:jc w:val="both"/>
              <w:rPr>
                <w:bCs/>
              </w:rPr>
            </w:pPr>
            <w:r w:rsidRPr="00B30513">
              <w:rPr>
                <w:bCs/>
                <w:sz w:val="22"/>
                <w:szCs w:val="22"/>
              </w:rPr>
              <w:t>Katja Popovska</w:t>
            </w:r>
            <w:r w:rsidRPr="00B30513">
              <w:rPr>
                <w:bCs/>
                <w:sz w:val="22"/>
                <w:szCs w:val="22"/>
                <w:vertAlign w:val="superscript"/>
              </w:rPr>
              <w:t>1</w:t>
            </w:r>
            <w:r w:rsidRPr="00B30513">
              <w:rPr>
                <w:bCs/>
                <w:sz w:val="22"/>
                <w:szCs w:val="22"/>
              </w:rPr>
              <w:t>,  Milka Zdravkovska</w:t>
            </w:r>
            <w:r w:rsidRPr="00B30513">
              <w:rPr>
                <w:bCs/>
                <w:sz w:val="22"/>
                <w:szCs w:val="22"/>
                <w:vertAlign w:val="superscript"/>
              </w:rPr>
              <w:t>2</w:t>
            </w:r>
            <w:r w:rsidRPr="00B30513">
              <w:rPr>
                <w:bCs/>
                <w:sz w:val="22"/>
                <w:szCs w:val="22"/>
              </w:rPr>
              <w:t>, Zaklina Cekovska</w:t>
            </w:r>
            <w:r w:rsidRPr="00B30513">
              <w:rPr>
                <w:bCs/>
                <w:sz w:val="22"/>
                <w:szCs w:val="22"/>
                <w:vertAlign w:val="superscript"/>
              </w:rPr>
              <w:t>1</w:t>
            </w:r>
            <w:r w:rsidRPr="00B30513">
              <w:rPr>
                <w:bCs/>
                <w:sz w:val="22"/>
                <w:szCs w:val="22"/>
              </w:rPr>
              <w:t>, Milena Petrovska</w:t>
            </w:r>
            <w:r w:rsidRPr="00B30513">
              <w:rPr>
                <w:bCs/>
                <w:sz w:val="22"/>
                <w:szCs w:val="22"/>
                <w:vertAlign w:val="superscript"/>
              </w:rPr>
              <w:t>1</w:t>
            </w:r>
            <w:r w:rsidRPr="00B30513">
              <w:rPr>
                <w:bCs/>
                <w:sz w:val="22"/>
                <w:szCs w:val="22"/>
              </w:rPr>
              <w:t>, Azis Pollozhani</w:t>
            </w:r>
            <w:r w:rsidRPr="00B30513">
              <w:rPr>
                <w:bCs/>
                <w:sz w:val="22"/>
                <w:szCs w:val="22"/>
                <w:vertAlign w:val="superscript"/>
              </w:rPr>
              <w:t>3</w:t>
            </w:r>
            <w:r w:rsidRPr="00B30513">
              <w:rPr>
                <w:bCs/>
                <w:sz w:val="22"/>
                <w:szCs w:val="22"/>
              </w:rPr>
              <w:t xml:space="preserve"> </w:t>
            </w:r>
          </w:p>
          <w:p w:rsidR="003D511E" w:rsidRPr="00B30513" w:rsidRDefault="003D511E" w:rsidP="008D3AB2">
            <w:pPr>
              <w:jc w:val="both"/>
              <w:rPr>
                <w:bCs/>
              </w:rPr>
            </w:pPr>
          </w:p>
          <w:p w:rsidR="003D511E" w:rsidRPr="00B30513" w:rsidRDefault="003D511E" w:rsidP="008D3AB2">
            <w:pPr>
              <w:rPr>
                <w:bCs/>
                <w:color w:val="000000"/>
                <w:lang w:val="ru-RU"/>
              </w:rPr>
            </w:pPr>
          </w:p>
        </w:tc>
        <w:tc>
          <w:tcPr>
            <w:tcW w:w="2831" w:type="dxa"/>
          </w:tcPr>
          <w:p w:rsidR="003D511E" w:rsidRPr="00B30513" w:rsidRDefault="003D511E" w:rsidP="008D3AB2">
            <w:pPr>
              <w:jc w:val="both"/>
              <w:rPr>
                <w:bCs/>
              </w:rPr>
            </w:pPr>
            <w:r w:rsidRPr="00B30513">
              <w:rPr>
                <w:bCs/>
                <w:sz w:val="22"/>
                <w:szCs w:val="22"/>
              </w:rPr>
              <w:t xml:space="preserve">Carbapenem resistant  </w:t>
            </w:r>
            <w:r w:rsidRPr="00B30513">
              <w:rPr>
                <w:bCs/>
                <w:i/>
                <w:iCs/>
                <w:sz w:val="22"/>
                <w:szCs w:val="22"/>
              </w:rPr>
              <w:t>Acinetobacter baumanii</w:t>
            </w:r>
            <w:r w:rsidRPr="00B30513">
              <w:rPr>
                <w:bCs/>
                <w:sz w:val="22"/>
                <w:szCs w:val="22"/>
              </w:rPr>
              <w:t xml:space="preserve">  versus MRSA isolates in ICU in Clinical Center Skopje </w:t>
            </w:r>
          </w:p>
          <w:p w:rsidR="003D511E" w:rsidRPr="00B30513" w:rsidRDefault="003D511E" w:rsidP="008D3AB2">
            <w:pPr>
              <w:jc w:val="both"/>
              <w:rPr>
                <w:bCs/>
              </w:rPr>
            </w:pPr>
          </w:p>
          <w:p w:rsidR="003D511E" w:rsidRPr="00B30513" w:rsidRDefault="003D511E" w:rsidP="008D3AB2">
            <w:pPr>
              <w:rPr>
                <w:bCs/>
                <w:color w:val="000000"/>
                <w:lang w:val="ru-RU"/>
              </w:rPr>
            </w:pPr>
          </w:p>
        </w:tc>
        <w:tc>
          <w:tcPr>
            <w:tcW w:w="1165" w:type="dxa"/>
          </w:tcPr>
          <w:p w:rsidR="003D511E" w:rsidRPr="00740CFB" w:rsidRDefault="003D511E" w:rsidP="008D3AB2">
            <w:pPr>
              <w:rPr>
                <w:b/>
                <w:bCs/>
                <w:lang w:val="en-US"/>
              </w:rPr>
            </w:pPr>
            <w:r w:rsidRPr="00740CFB">
              <w:rPr>
                <w:bCs/>
                <w:lang w:val="ru-RU"/>
              </w:rPr>
              <w:t xml:space="preserve">European journal of preventive medicine </w:t>
            </w:r>
            <w:r w:rsidRPr="00740CFB">
              <w:rPr>
                <w:b/>
                <w:bCs/>
                <w:lang w:val="ru-RU"/>
              </w:rPr>
              <w:t>2014</w:t>
            </w:r>
          </w:p>
          <w:p w:rsidR="003D511E" w:rsidRPr="00740CFB" w:rsidRDefault="003D511E" w:rsidP="008D3AB2">
            <w:pPr>
              <w:rPr>
                <w:bCs/>
                <w:lang w:val="ru-RU"/>
              </w:rPr>
            </w:pPr>
            <w:r w:rsidRPr="00740CFB">
              <w:rPr>
                <w:bCs/>
                <w:lang w:val="en-US"/>
              </w:rPr>
              <w:t>p-20 -25</w:t>
            </w:r>
          </w:p>
        </w:tc>
      </w:tr>
      <w:tr w:rsidR="003D511E" w:rsidRPr="00B30513"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ru-RU"/>
              </w:rPr>
            </w:pPr>
            <w:r w:rsidRPr="00A9558C">
              <w:rPr>
                <w:bCs/>
                <w:color w:val="000000"/>
                <w:lang w:val="ru-RU"/>
              </w:rPr>
              <w:t>6.</w:t>
            </w:r>
          </w:p>
        </w:tc>
        <w:tc>
          <w:tcPr>
            <w:tcW w:w="2999" w:type="dxa"/>
          </w:tcPr>
          <w:p w:rsidR="003D511E" w:rsidRPr="00B30513" w:rsidRDefault="003D511E" w:rsidP="008D3AB2">
            <w:pPr>
              <w:rPr>
                <w:bCs/>
                <w:color w:val="000000"/>
                <w:lang w:val="ru-RU"/>
              </w:rPr>
            </w:pPr>
            <w:r w:rsidRPr="00B30513">
              <w:rPr>
                <w:bCs/>
                <w:sz w:val="22"/>
                <w:szCs w:val="22"/>
              </w:rPr>
              <w:t>Evgenija Kiroska-Petreska, Katja Popovska, Dragan Gjogjev, Vesna Kostikj</w:t>
            </w:r>
          </w:p>
        </w:tc>
        <w:tc>
          <w:tcPr>
            <w:tcW w:w="2831" w:type="dxa"/>
          </w:tcPr>
          <w:p w:rsidR="003D511E" w:rsidRPr="00B30513" w:rsidRDefault="003D511E" w:rsidP="008D3AB2">
            <w:pPr>
              <w:rPr>
                <w:bCs/>
                <w:color w:val="000000"/>
                <w:lang w:val="ru-RU"/>
              </w:rPr>
            </w:pPr>
            <w:r w:rsidRPr="00B30513">
              <w:rPr>
                <w:bCs/>
                <w:sz w:val="22"/>
                <w:szCs w:val="22"/>
              </w:rPr>
              <w:t>Health safety on plastic materials that come into contact with food and children toys about migration of primary aromatic amines examination in IPH-Skopje in period 01. 01.2013 – 31.12.2013;</w:t>
            </w:r>
          </w:p>
        </w:tc>
        <w:tc>
          <w:tcPr>
            <w:tcW w:w="1165" w:type="dxa"/>
          </w:tcPr>
          <w:p w:rsidR="003D511E" w:rsidRPr="00740CFB" w:rsidRDefault="003D511E" w:rsidP="008D3AB2">
            <w:pPr>
              <w:jc w:val="both"/>
              <w:rPr>
                <w:b/>
                <w:bCs/>
              </w:rPr>
            </w:pPr>
            <w:r w:rsidRPr="00740CFB">
              <w:rPr>
                <w:bCs/>
                <w:sz w:val="22"/>
                <w:szCs w:val="22"/>
              </w:rPr>
              <w:t>Journal of Food and Nutrition science</w:t>
            </w:r>
            <w:r w:rsidRPr="00740CFB">
              <w:rPr>
                <w:b/>
                <w:bCs/>
                <w:sz w:val="22"/>
                <w:szCs w:val="22"/>
              </w:rPr>
              <w:t>, 2014</w:t>
            </w:r>
            <w:r w:rsidRPr="00740CFB">
              <w:rPr>
                <w:bCs/>
                <w:sz w:val="22"/>
                <w:szCs w:val="22"/>
              </w:rPr>
              <w:t>; 2(3):63-67.</w:t>
            </w:r>
          </w:p>
          <w:p w:rsidR="003D511E" w:rsidRPr="00740CFB" w:rsidRDefault="003D511E" w:rsidP="008D3AB2">
            <w:pPr>
              <w:rPr>
                <w:bCs/>
                <w:lang w:val="ru-RU"/>
              </w:rPr>
            </w:pPr>
          </w:p>
        </w:tc>
      </w:tr>
      <w:tr w:rsidR="003D511E" w:rsidRPr="00A9558C" w:rsidTr="00505E11">
        <w:trPr>
          <w:jc w:val="center"/>
        </w:trPr>
        <w:tc>
          <w:tcPr>
            <w:tcW w:w="551" w:type="dxa"/>
            <w:vMerge/>
          </w:tcPr>
          <w:p w:rsidR="003D511E" w:rsidRPr="00A9558C" w:rsidRDefault="003D511E" w:rsidP="008D3AB2">
            <w:pPr>
              <w:rPr>
                <w:bCs/>
                <w:color w:val="000000"/>
                <w:lang w:val="ru-RU"/>
              </w:rPr>
            </w:pPr>
          </w:p>
        </w:tc>
        <w:tc>
          <w:tcPr>
            <w:tcW w:w="712" w:type="dxa"/>
            <w:vMerge w:val="restart"/>
          </w:tcPr>
          <w:p w:rsidR="003D511E" w:rsidRPr="00A9558C" w:rsidRDefault="003D511E" w:rsidP="008D3AB2">
            <w:pPr>
              <w:rPr>
                <w:bCs/>
                <w:color w:val="000000"/>
                <w:lang w:val="ru-RU"/>
              </w:rPr>
            </w:pPr>
            <w:r w:rsidRPr="00A9558C">
              <w:rPr>
                <w:bCs/>
                <w:color w:val="000000"/>
                <w:lang w:val="ru-RU"/>
              </w:rPr>
              <w:t>12.2.</w:t>
            </w:r>
          </w:p>
        </w:tc>
        <w:tc>
          <w:tcPr>
            <w:tcW w:w="7736" w:type="dxa"/>
            <w:gridSpan w:val="4"/>
          </w:tcPr>
          <w:p w:rsidR="003D511E" w:rsidRPr="00A9558C" w:rsidRDefault="003D511E" w:rsidP="008D3AB2">
            <w:pPr>
              <w:rPr>
                <w:bCs/>
                <w:color w:val="000000"/>
                <w:lang w:val="ru-RU"/>
              </w:rPr>
            </w:pPr>
            <w:r w:rsidRPr="00A9558C">
              <w:rPr>
                <w:bCs/>
                <w:color w:val="000000"/>
                <w:lang w:val="ru-RU"/>
              </w:rPr>
              <w:t xml:space="preserve">Доказ за најмалку два печатени научноистражувачки трудови во меѓународни </w:t>
            </w:r>
            <w:r w:rsidRPr="00A9558C">
              <w:rPr>
                <w:bCs/>
                <w:color w:val="000000"/>
                <w:lang w:val="mk-MK"/>
              </w:rPr>
              <w:t xml:space="preserve">научни </w:t>
            </w:r>
            <w:r w:rsidRPr="00A9558C">
              <w:rPr>
                <w:bCs/>
                <w:color w:val="000000"/>
                <w:lang w:val="ru-RU"/>
              </w:rPr>
              <w:t>списанија со импакт фактор во даденото поле во последните пет години</w:t>
            </w:r>
          </w:p>
        </w:tc>
      </w:tr>
      <w:tr w:rsidR="003D511E" w:rsidRPr="00A9558C"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en-US"/>
              </w:rPr>
            </w:pPr>
            <w:r w:rsidRPr="00A9558C">
              <w:rPr>
                <w:bCs/>
                <w:color w:val="000000"/>
                <w:lang w:val="ru-RU"/>
              </w:rPr>
              <w:t xml:space="preserve">Ред. </w:t>
            </w:r>
          </w:p>
          <w:p w:rsidR="003D511E" w:rsidRPr="00A9558C" w:rsidRDefault="003D511E" w:rsidP="008D3AB2">
            <w:pPr>
              <w:rPr>
                <w:bCs/>
                <w:color w:val="000000"/>
                <w:lang w:val="ru-RU"/>
              </w:rPr>
            </w:pPr>
            <w:r w:rsidRPr="00A9558C">
              <w:rPr>
                <w:bCs/>
                <w:color w:val="000000"/>
                <w:lang w:val="ru-RU"/>
              </w:rPr>
              <w:t>број</w:t>
            </w:r>
          </w:p>
        </w:tc>
        <w:tc>
          <w:tcPr>
            <w:tcW w:w="2999" w:type="dxa"/>
          </w:tcPr>
          <w:p w:rsidR="003D511E" w:rsidRPr="00A9558C" w:rsidRDefault="003D511E" w:rsidP="008D3AB2">
            <w:pPr>
              <w:rPr>
                <w:bCs/>
                <w:color w:val="000000"/>
                <w:lang w:val="ru-RU"/>
              </w:rPr>
            </w:pPr>
            <w:r w:rsidRPr="00A9558C">
              <w:rPr>
                <w:bCs/>
                <w:color w:val="000000"/>
                <w:lang w:val="ru-RU"/>
              </w:rPr>
              <w:t>Автори</w:t>
            </w:r>
          </w:p>
        </w:tc>
        <w:tc>
          <w:tcPr>
            <w:tcW w:w="2831" w:type="dxa"/>
          </w:tcPr>
          <w:p w:rsidR="003D511E" w:rsidRPr="00A9558C" w:rsidRDefault="003D511E" w:rsidP="008D3AB2">
            <w:pPr>
              <w:rPr>
                <w:bCs/>
                <w:color w:val="000000"/>
                <w:lang w:val="ru-RU"/>
              </w:rPr>
            </w:pPr>
            <w:r w:rsidRPr="00A9558C">
              <w:rPr>
                <w:bCs/>
                <w:color w:val="000000"/>
                <w:lang w:val="ru-RU"/>
              </w:rPr>
              <w:t>Наслов</w:t>
            </w:r>
          </w:p>
        </w:tc>
        <w:tc>
          <w:tcPr>
            <w:tcW w:w="1165" w:type="dxa"/>
          </w:tcPr>
          <w:p w:rsidR="003D511E" w:rsidRPr="00A9558C" w:rsidRDefault="003D511E" w:rsidP="008D3AB2">
            <w:pPr>
              <w:rPr>
                <w:bCs/>
                <w:color w:val="000000"/>
                <w:lang w:val="ru-RU"/>
              </w:rPr>
            </w:pPr>
            <w:r w:rsidRPr="00A9558C">
              <w:rPr>
                <w:bCs/>
                <w:color w:val="000000"/>
                <w:lang w:val="ru-RU"/>
              </w:rPr>
              <w:t>Издавач /</w:t>
            </w:r>
            <w:r w:rsidRPr="00A9558C">
              <w:rPr>
                <w:bCs/>
                <w:color w:val="000000"/>
                <w:lang w:val="en-US"/>
              </w:rPr>
              <w:t xml:space="preserve"> </w:t>
            </w:r>
            <w:r w:rsidRPr="00A9558C">
              <w:rPr>
                <w:bCs/>
                <w:color w:val="000000"/>
                <w:lang w:val="ru-RU"/>
              </w:rPr>
              <w:t>година</w:t>
            </w:r>
          </w:p>
        </w:tc>
      </w:tr>
      <w:tr w:rsidR="003D511E" w:rsidRPr="00B30513"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ru-RU"/>
              </w:rPr>
            </w:pPr>
            <w:r w:rsidRPr="00A9558C">
              <w:rPr>
                <w:bCs/>
                <w:color w:val="000000"/>
                <w:lang w:val="ru-RU"/>
              </w:rPr>
              <w:t>1.</w:t>
            </w:r>
          </w:p>
        </w:tc>
        <w:tc>
          <w:tcPr>
            <w:tcW w:w="2999" w:type="dxa"/>
          </w:tcPr>
          <w:p w:rsidR="003D511E" w:rsidRPr="00B30513" w:rsidRDefault="003D511E" w:rsidP="008D3AB2">
            <w:pPr>
              <w:jc w:val="both"/>
              <w:rPr>
                <w:bCs/>
              </w:rPr>
            </w:pPr>
            <w:r w:rsidRPr="00B30513">
              <w:rPr>
                <w:bCs/>
                <w:sz w:val="22"/>
                <w:szCs w:val="22"/>
              </w:rPr>
              <w:t>Katja Popovska</w:t>
            </w:r>
            <w:r w:rsidRPr="00B30513">
              <w:rPr>
                <w:bCs/>
                <w:sz w:val="22"/>
                <w:szCs w:val="22"/>
                <w:vertAlign w:val="superscript"/>
              </w:rPr>
              <w:t>1</w:t>
            </w:r>
            <w:r w:rsidRPr="00B30513">
              <w:rPr>
                <w:bCs/>
                <w:sz w:val="22"/>
                <w:szCs w:val="22"/>
              </w:rPr>
              <w:t>,  Milka Zdravkovska</w:t>
            </w:r>
            <w:r w:rsidRPr="00B30513">
              <w:rPr>
                <w:bCs/>
                <w:sz w:val="22"/>
                <w:szCs w:val="22"/>
                <w:vertAlign w:val="superscript"/>
              </w:rPr>
              <w:t>2</w:t>
            </w:r>
            <w:r w:rsidRPr="00B30513">
              <w:rPr>
                <w:bCs/>
                <w:sz w:val="22"/>
                <w:szCs w:val="22"/>
              </w:rPr>
              <w:t>, Zaklina Cekovska</w:t>
            </w:r>
            <w:r w:rsidRPr="00B30513">
              <w:rPr>
                <w:bCs/>
                <w:sz w:val="22"/>
                <w:szCs w:val="22"/>
                <w:vertAlign w:val="superscript"/>
              </w:rPr>
              <w:t>1</w:t>
            </w:r>
            <w:r w:rsidRPr="00B30513">
              <w:rPr>
                <w:bCs/>
                <w:sz w:val="22"/>
                <w:szCs w:val="22"/>
              </w:rPr>
              <w:t>, Milena Petrovska</w:t>
            </w:r>
            <w:r w:rsidRPr="00B30513">
              <w:rPr>
                <w:bCs/>
                <w:sz w:val="22"/>
                <w:szCs w:val="22"/>
                <w:vertAlign w:val="superscript"/>
              </w:rPr>
              <w:t>1</w:t>
            </w:r>
            <w:r w:rsidRPr="00B30513">
              <w:rPr>
                <w:bCs/>
                <w:sz w:val="22"/>
                <w:szCs w:val="22"/>
              </w:rPr>
              <w:t>, Azis Pollozhani</w:t>
            </w:r>
            <w:r w:rsidRPr="00B30513">
              <w:rPr>
                <w:bCs/>
                <w:sz w:val="22"/>
                <w:szCs w:val="22"/>
                <w:vertAlign w:val="superscript"/>
              </w:rPr>
              <w:t>3</w:t>
            </w:r>
            <w:r w:rsidRPr="00B30513">
              <w:rPr>
                <w:bCs/>
                <w:sz w:val="22"/>
                <w:szCs w:val="22"/>
              </w:rPr>
              <w:t xml:space="preserve"> </w:t>
            </w:r>
          </w:p>
          <w:p w:rsidR="003D511E" w:rsidRPr="00B30513" w:rsidRDefault="003D511E" w:rsidP="008D3AB2">
            <w:pPr>
              <w:rPr>
                <w:bCs/>
                <w:color w:val="000000"/>
                <w:lang w:val="ru-RU"/>
              </w:rPr>
            </w:pPr>
          </w:p>
        </w:tc>
        <w:tc>
          <w:tcPr>
            <w:tcW w:w="2831" w:type="dxa"/>
          </w:tcPr>
          <w:p w:rsidR="003D511E" w:rsidRPr="00B30513" w:rsidRDefault="003D511E" w:rsidP="008D3AB2">
            <w:pPr>
              <w:jc w:val="both"/>
              <w:rPr>
                <w:bCs/>
              </w:rPr>
            </w:pPr>
            <w:r w:rsidRPr="00B30513">
              <w:rPr>
                <w:bCs/>
                <w:sz w:val="22"/>
                <w:szCs w:val="22"/>
              </w:rPr>
              <w:t xml:space="preserve">Carbapenem resistant  </w:t>
            </w:r>
            <w:r w:rsidRPr="00B30513">
              <w:rPr>
                <w:bCs/>
                <w:i/>
                <w:iCs/>
                <w:sz w:val="22"/>
                <w:szCs w:val="22"/>
              </w:rPr>
              <w:t>Acinetobacter baumanii</w:t>
            </w:r>
            <w:r w:rsidRPr="00B30513">
              <w:rPr>
                <w:bCs/>
                <w:sz w:val="22"/>
                <w:szCs w:val="22"/>
              </w:rPr>
              <w:t xml:space="preserve">  versus MRSA isolates in ICU in Clinical Center Skopje </w:t>
            </w:r>
          </w:p>
          <w:p w:rsidR="003D511E" w:rsidRPr="00B30513" w:rsidRDefault="003D511E" w:rsidP="008D3AB2">
            <w:pPr>
              <w:rPr>
                <w:bCs/>
                <w:color w:val="000000"/>
                <w:lang w:val="ru-RU"/>
              </w:rPr>
            </w:pPr>
          </w:p>
        </w:tc>
        <w:tc>
          <w:tcPr>
            <w:tcW w:w="1165" w:type="dxa"/>
          </w:tcPr>
          <w:p w:rsidR="003D511E" w:rsidRPr="00740CFB" w:rsidRDefault="003D511E" w:rsidP="008D3AB2">
            <w:pPr>
              <w:rPr>
                <w:b/>
                <w:bCs/>
                <w:lang w:val="en-US"/>
              </w:rPr>
            </w:pPr>
            <w:r w:rsidRPr="00740CFB">
              <w:rPr>
                <w:bCs/>
                <w:sz w:val="22"/>
                <w:szCs w:val="22"/>
                <w:lang w:val="ru-RU"/>
              </w:rPr>
              <w:t xml:space="preserve">European journal of preventive medicine </w:t>
            </w:r>
            <w:r w:rsidRPr="00740CFB">
              <w:rPr>
                <w:b/>
                <w:bCs/>
                <w:sz w:val="22"/>
                <w:szCs w:val="22"/>
                <w:lang w:val="ru-RU"/>
              </w:rPr>
              <w:t>2014</w:t>
            </w:r>
          </w:p>
          <w:p w:rsidR="003D511E" w:rsidRPr="00740CFB" w:rsidRDefault="003D511E" w:rsidP="008D3AB2">
            <w:pPr>
              <w:rPr>
                <w:bCs/>
                <w:lang w:val="ru-RU"/>
              </w:rPr>
            </w:pPr>
            <w:r w:rsidRPr="00740CFB">
              <w:rPr>
                <w:bCs/>
                <w:sz w:val="22"/>
                <w:szCs w:val="22"/>
                <w:lang w:val="en-US"/>
              </w:rPr>
              <w:t>p-20 -25</w:t>
            </w:r>
          </w:p>
        </w:tc>
      </w:tr>
      <w:tr w:rsidR="003D511E" w:rsidRPr="00B30513" w:rsidTr="00505E11">
        <w:trPr>
          <w:jc w:val="center"/>
        </w:trPr>
        <w:tc>
          <w:tcPr>
            <w:tcW w:w="551" w:type="dxa"/>
            <w:vMerge/>
          </w:tcPr>
          <w:p w:rsidR="003D511E" w:rsidRPr="00A9558C" w:rsidRDefault="003D511E" w:rsidP="008D3AB2">
            <w:pPr>
              <w:rPr>
                <w:bCs/>
                <w:color w:val="000000"/>
                <w:lang w:val="ru-RU"/>
              </w:rPr>
            </w:pPr>
          </w:p>
        </w:tc>
        <w:tc>
          <w:tcPr>
            <w:tcW w:w="712" w:type="dxa"/>
            <w:vMerge/>
          </w:tcPr>
          <w:p w:rsidR="003D511E" w:rsidRPr="00A9558C" w:rsidRDefault="003D511E" w:rsidP="008D3AB2">
            <w:pPr>
              <w:rPr>
                <w:bCs/>
                <w:color w:val="000000"/>
                <w:lang w:val="ru-RU"/>
              </w:rPr>
            </w:pPr>
          </w:p>
        </w:tc>
        <w:tc>
          <w:tcPr>
            <w:tcW w:w="741" w:type="dxa"/>
          </w:tcPr>
          <w:p w:rsidR="003D511E" w:rsidRPr="00A9558C" w:rsidRDefault="003D511E" w:rsidP="008D3AB2">
            <w:pPr>
              <w:rPr>
                <w:bCs/>
                <w:color w:val="000000"/>
                <w:lang w:val="ru-RU"/>
              </w:rPr>
            </w:pPr>
            <w:r w:rsidRPr="00A9558C">
              <w:rPr>
                <w:bCs/>
                <w:color w:val="000000"/>
                <w:lang w:val="ru-RU"/>
              </w:rPr>
              <w:t>2.</w:t>
            </w:r>
          </w:p>
        </w:tc>
        <w:tc>
          <w:tcPr>
            <w:tcW w:w="2999" w:type="dxa"/>
          </w:tcPr>
          <w:p w:rsidR="003D511E" w:rsidRPr="00B30513" w:rsidRDefault="003D511E" w:rsidP="008D3AB2">
            <w:pPr>
              <w:rPr>
                <w:bCs/>
                <w:color w:val="000000"/>
                <w:lang w:val="ru-RU"/>
              </w:rPr>
            </w:pPr>
            <w:r w:rsidRPr="00B30513">
              <w:rPr>
                <w:bCs/>
                <w:sz w:val="22"/>
                <w:szCs w:val="22"/>
              </w:rPr>
              <w:t>Evgenija Kiroska-Petreska, Katja Popovska, Dragan Gjogjev, Vesna Kostikj</w:t>
            </w:r>
          </w:p>
        </w:tc>
        <w:tc>
          <w:tcPr>
            <w:tcW w:w="2831" w:type="dxa"/>
          </w:tcPr>
          <w:p w:rsidR="003D511E" w:rsidRPr="00B30513" w:rsidRDefault="003D511E" w:rsidP="008D3AB2">
            <w:pPr>
              <w:rPr>
                <w:bCs/>
                <w:color w:val="000000"/>
                <w:lang w:val="ru-RU"/>
              </w:rPr>
            </w:pPr>
            <w:r w:rsidRPr="00B30513">
              <w:rPr>
                <w:bCs/>
                <w:sz w:val="22"/>
                <w:szCs w:val="22"/>
              </w:rPr>
              <w:t>Health safety on plastic materials that come into contact with food and children toys about migration of primary aromatic amines examination in IPH-Skopje in period 01. 01.2013 – 31.12.2013;</w:t>
            </w:r>
          </w:p>
        </w:tc>
        <w:tc>
          <w:tcPr>
            <w:tcW w:w="1165" w:type="dxa"/>
          </w:tcPr>
          <w:p w:rsidR="003D511E" w:rsidRPr="00740CFB" w:rsidRDefault="003D511E" w:rsidP="008D3AB2">
            <w:pPr>
              <w:rPr>
                <w:bCs/>
                <w:lang w:val="ru-RU"/>
              </w:rPr>
            </w:pPr>
            <w:r w:rsidRPr="00740CFB">
              <w:rPr>
                <w:bCs/>
                <w:sz w:val="22"/>
                <w:szCs w:val="22"/>
              </w:rPr>
              <w:t>Journal of Food and Nutrition science</w:t>
            </w:r>
            <w:r w:rsidRPr="00740CFB">
              <w:rPr>
                <w:b/>
                <w:bCs/>
                <w:sz w:val="22"/>
                <w:szCs w:val="22"/>
              </w:rPr>
              <w:t>, 2014</w:t>
            </w:r>
            <w:r w:rsidRPr="00740CFB">
              <w:rPr>
                <w:bCs/>
                <w:sz w:val="22"/>
                <w:szCs w:val="22"/>
              </w:rPr>
              <w:t>; 2(3):63-67</w:t>
            </w:r>
          </w:p>
        </w:tc>
      </w:tr>
    </w:tbl>
    <w:p w:rsidR="003D511E" w:rsidRPr="00356ED9" w:rsidRDefault="003D511E" w:rsidP="005A6607">
      <w:pPr>
        <w:jc w:val="both"/>
        <w:rPr>
          <w:color w:val="000000"/>
          <w:lang w:val="mk-MK"/>
        </w:rPr>
      </w:pPr>
    </w:p>
    <w:sectPr w:rsidR="003D511E" w:rsidRPr="00356ED9" w:rsidSect="00DC1607">
      <w:headerReference w:type="default" r:id="rId178"/>
      <w:footerReference w:type="default" r:id="rId179"/>
      <w:pgSz w:w="11906" w:h="16838"/>
      <w:pgMar w:top="1440" w:right="1286" w:bottom="993"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11E" w:rsidRDefault="003D511E" w:rsidP="00743DCA">
      <w:r>
        <w:separator/>
      </w:r>
    </w:p>
  </w:endnote>
  <w:endnote w:type="continuationSeparator" w:id="0">
    <w:p w:rsidR="003D511E" w:rsidRDefault="003D511E" w:rsidP="00743D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MAC C Times">
    <w:altName w:val="Cambria"/>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Georgia-Bold">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MingLiU_HKSCS">
    <w:panose1 w:val="00000000000000000000"/>
    <w:charset w:val="88"/>
    <w:family w:val="roman"/>
    <w:notTrueType/>
    <w:pitch w:val="variable"/>
    <w:sig w:usb0="00000001" w:usb1="08080000" w:usb2="00000010" w:usb3="00000000" w:csb0="00100000" w:csb1="00000000"/>
  </w:font>
  <w:font w:name="MTSY">
    <w:altName w:val="Malgun Gothic"/>
    <w:panose1 w:val="00000000000000000000"/>
    <w:charset w:val="81"/>
    <w:family w:val="auto"/>
    <w:notTrueType/>
    <w:pitch w:val="default"/>
    <w:sig w:usb0="00000001" w:usb1="09060000" w:usb2="00000010" w:usb3="00000000" w:csb0="0008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kolaSerifBlack-Black">
    <w:altName w:val="MS Mincho"/>
    <w:panose1 w:val="00000000000000000000"/>
    <w:charset w:val="80"/>
    <w:family w:val="roman"/>
    <w:notTrueType/>
    <w:pitch w:val="default"/>
    <w:sig w:usb0="00000001" w:usb1="08070000" w:usb2="00000010" w:usb3="00000000" w:csb0="00020000" w:csb1="00000000"/>
  </w:font>
  <w:font w:name="MyriadPro-Semibold">
    <w:altName w:val="MS Gothic"/>
    <w:panose1 w:val="00000000000000000000"/>
    <w:charset w:val="80"/>
    <w:family w:val="swiss"/>
    <w:notTrueType/>
    <w:pitch w:val="default"/>
    <w:sig w:usb0="00000001" w:usb1="08070000" w:usb2="00000010" w:usb3="00000000" w:csb0="0002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TT513o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1E" w:rsidRPr="0009047C" w:rsidRDefault="003D511E" w:rsidP="0009047C">
    <w:pPr>
      <w:pStyle w:val="Footer"/>
      <w:pBdr>
        <w:top w:val="thinThickSmallGap" w:sz="24" w:space="1" w:color="622423"/>
      </w:pBdr>
      <w:tabs>
        <w:tab w:val="clear" w:pos="4680"/>
        <w:tab w:val="clear" w:pos="9360"/>
        <w:tab w:val="right" w:pos="9180"/>
      </w:tabs>
      <w:rPr>
        <w:rFonts w:ascii="Cambria" w:hAnsi="Cambria"/>
        <w:lang w:val="mk-MK"/>
      </w:rPr>
    </w:pPr>
    <w:r>
      <w:rPr>
        <w:rFonts w:ascii="Cambria" w:hAnsi="Cambria"/>
      </w:rPr>
      <w:tab/>
      <w:t xml:space="preserve"> </w:t>
    </w:r>
    <w:fldSimple w:instr=" PAGE   \* MERGEFORMAT ">
      <w:r w:rsidRPr="00EC5318">
        <w:rPr>
          <w:rFonts w:ascii="Cambria" w:hAnsi="Cambria"/>
          <w:noProof/>
        </w:rPr>
        <w:t>32</w:t>
      </w:r>
    </w:fldSimple>
  </w:p>
  <w:p w:rsidR="003D511E" w:rsidRDefault="003D51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11E" w:rsidRDefault="003D511E" w:rsidP="00743DCA">
      <w:r>
        <w:separator/>
      </w:r>
    </w:p>
  </w:footnote>
  <w:footnote w:type="continuationSeparator" w:id="0">
    <w:p w:rsidR="003D511E" w:rsidRDefault="003D511E" w:rsidP="00743D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1E" w:rsidRPr="00B46D7D" w:rsidRDefault="003D511E" w:rsidP="006F0AC7">
    <w:pPr>
      <w:pStyle w:val="Header"/>
      <w:pBdr>
        <w:bottom w:val="thickThinSmallGap" w:sz="24" w:space="1" w:color="622423"/>
      </w:pBdr>
      <w:jc w:val="center"/>
      <w:rPr>
        <w:sz w:val="16"/>
        <w:szCs w:val="16"/>
        <w:lang w:val="en-US"/>
      </w:rPr>
    </w:pPr>
    <w:r w:rsidRPr="00BF6FBE">
      <w:rPr>
        <w:sz w:val="16"/>
        <w:szCs w:val="16"/>
        <w:lang w:val="mk-MK"/>
      </w:rPr>
      <w:t xml:space="preserve">Универзитет </w:t>
    </w:r>
    <w:r>
      <w:rPr>
        <w:sz w:val="16"/>
        <w:szCs w:val="16"/>
        <w:lang w:val="en-US"/>
      </w:rPr>
      <w:t>"</w:t>
    </w:r>
    <w:r w:rsidRPr="00BF6FBE">
      <w:rPr>
        <w:sz w:val="16"/>
        <w:szCs w:val="16"/>
        <w:lang w:val="mk-MK"/>
      </w:rPr>
      <w:t>Св.Кирил и Методиј</w:t>
    </w:r>
    <w:r>
      <w:rPr>
        <w:sz w:val="16"/>
        <w:szCs w:val="16"/>
        <w:lang w:val="en-US"/>
      </w:rPr>
      <w:t>"</w:t>
    </w:r>
    <w:r w:rsidRPr="00BF6FBE">
      <w:rPr>
        <w:sz w:val="16"/>
        <w:szCs w:val="16"/>
        <w:lang w:val="mk-MK"/>
      </w:rPr>
      <w:t xml:space="preserve"> Скопје, Медицински факултет </w:t>
    </w:r>
    <w:r>
      <w:rPr>
        <w:sz w:val="16"/>
        <w:szCs w:val="16"/>
        <w:lang w:val="mk-MK"/>
      </w:rPr>
      <w:t xml:space="preserve">                                                                                                                      </w:t>
    </w:r>
    <w:r w:rsidRPr="00BF6FBE">
      <w:rPr>
        <w:sz w:val="16"/>
        <w:szCs w:val="16"/>
        <w:lang w:val="mk-MK"/>
      </w:rPr>
      <w:t>Проек</w:t>
    </w:r>
    <w:r>
      <w:rPr>
        <w:sz w:val="16"/>
        <w:szCs w:val="16"/>
        <w:lang w:val="mk-MK"/>
      </w:rPr>
      <w:t>т за измени и дополнувања на сту</w:t>
    </w:r>
    <w:r w:rsidRPr="00BF6FBE">
      <w:rPr>
        <w:sz w:val="16"/>
        <w:szCs w:val="16"/>
        <w:lang w:val="mk-MK"/>
      </w:rPr>
      <w:t xml:space="preserve">диската програма по </w:t>
    </w:r>
    <w:r>
      <w:rPr>
        <w:sz w:val="16"/>
        <w:szCs w:val="16"/>
        <w:lang w:val="mk-MK"/>
      </w:rPr>
      <w:t>јавно здравство</w:t>
    </w:r>
    <w:r w:rsidRPr="00BF6FBE">
      <w:rPr>
        <w:sz w:val="16"/>
        <w:szCs w:val="16"/>
        <w:lang w:val="mk-MK"/>
      </w:rPr>
      <w:t xml:space="preserve"> од третиот циклус студии </w:t>
    </w:r>
    <w:r>
      <w:rPr>
        <w:sz w:val="16"/>
        <w:szCs w:val="16"/>
        <w:lang w:val="mk-MK"/>
      </w:rPr>
      <w:t xml:space="preserve">                                                     </w:t>
    </w:r>
    <w:r w:rsidRPr="00BF6FBE">
      <w:rPr>
        <w:sz w:val="16"/>
        <w:szCs w:val="16"/>
        <w:lang w:val="mk-MK"/>
      </w:rPr>
      <w:t>(повторна акредитација -реакредитација</w:t>
    </w:r>
    <w:r>
      <w:rPr>
        <w:sz w:val="16"/>
        <w:szCs w:val="16"/>
        <w:lang w:val="en-US"/>
      </w:rPr>
      <w:t>)</w:t>
    </w:r>
  </w:p>
  <w:p w:rsidR="003D511E" w:rsidRPr="00743DCA" w:rsidRDefault="003D511E" w:rsidP="00743DC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3187"/>
    <w:multiLevelType w:val="multilevel"/>
    <w:tmpl w:val="7A0221C6"/>
    <w:lvl w:ilvl="0">
      <w:start w:val="1"/>
      <w:numFmt w:val="decimal"/>
      <w:pStyle w:val="-"/>
      <w:lvlText w:val="[%1]."/>
      <w:lvlJc w:val="left"/>
      <w:pPr>
        <w:ind w:left="510" w:hanging="51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nsid w:val="02A23663"/>
    <w:multiLevelType w:val="hybridMultilevel"/>
    <w:tmpl w:val="75081C72"/>
    <w:lvl w:ilvl="0" w:tplc="DA0A733C">
      <w:start w:val="1"/>
      <w:numFmt w:val="bullet"/>
      <w:lvlText w:val=""/>
      <w:lvlJc w:val="left"/>
      <w:pPr>
        <w:tabs>
          <w:tab w:val="num" w:pos="1077"/>
        </w:tabs>
        <w:ind w:left="1077" w:hanging="357"/>
      </w:pPr>
      <w:rPr>
        <w:rFonts w:ascii="Symbol" w:hAnsi="Symbol" w:hint="default"/>
        <w:b w:val="0"/>
        <w:i w:val="0"/>
        <w:sz w:val="20"/>
      </w:rPr>
    </w:lvl>
    <w:lvl w:ilvl="1" w:tplc="08090001">
      <w:start w:val="1"/>
      <w:numFmt w:val="bullet"/>
      <w:lvlText w:val=""/>
      <w:lvlJc w:val="left"/>
      <w:pPr>
        <w:tabs>
          <w:tab w:val="num" w:pos="1440"/>
        </w:tabs>
        <w:ind w:left="1440" w:hanging="36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6D1AB3"/>
    <w:multiLevelType w:val="hybridMultilevel"/>
    <w:tmpl w:val="3EFA77CA"/>
    <w:lvl w:ilvl="0" w:tplc="B672B63C">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5A039E"/>
    <w:multiLevelType w:val="hybridMultilevel"/>
    <w:tmpl w:val="F68052C6"/>
    <w:lvl w:ilvl="0" w:tplc="0809000F">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
    <w:nsid w:val="073D70C6"/>
    <w:multiLevelType w:val="hybridMultilevel"/>
    <w:tmpl w:val="77C666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87362CD"/>
    <w:multiLevelType w:val="hybridMultilevel"/>
    <w:tmpl w:val="B5644DD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0ACE31C4"/>
    <w:multiLevelType w:val="hybridMultilevel"/>
    <w:tmpl w:val="CD4C94B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B515BB6"/>
    <w:multiLevelType w:val="hybridMultilevel"/>
    <w:tmpl w:val="326E2D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C054AD2"/>
    <w:multiLevelType w:val="multilevel"/>
    <w:tmpl w:val="44C0C6A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C153C07"/>
    <w:multiLevelType w:val="hybridMultilevel"/>
    <w:tmpl w:val="2C58B420"/>
    <w:lvl w:ilvl="0" w:tplc="4CE66100">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CD622E9"/>
    <w:multiLevelType w:val="hybridMultilevel"/>
    <w:tmpl w:val="1D8AB932"/>
    <w:lvl w:ilvl="0" w:tplc="216EFE8A">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0D46742B"/>
    <w:multiLevelType w:val="hybridMultilevel"/>
    <w:tmpl w:val="D994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625622"/>
    <w:multiLevelType w:val="hybridMultilevel"/>
    <w:tmpl w:val="2250D004"/>
    <w:lvl w:ilvl="0" w:tplc="71508170">
      <w:start w:val="1"/>
      <w:numFmt w:val="bullet"/>
      <w:lvlText w:val=""/>
      <w:lvlJc w:val="left"/>
      <w:pPr>
        <w:tabs>
          <w:tab w:val="num" w:pos="403"/>
        </w:tabs>
        <w:ind w:left="403" w:hanging="40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3E181A"/>
    <w:multiLevelType w:val="hybridMultilevel"/>
    <w:tmpl w:val="A8D6B5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12C11F9F"/>
    <w:multiLevelType w:val="hybridMultilevel"/>
    <w:tmpl w:val="FF783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F74DBA"/>
    <w:multiLevelType w:val="hybridMultilevel"/>
    <w:tmpl w:val="22FC916A"/>
    <w:lvl w:ilvl="0" w:tplc="71508170">
      <w:start w:val="1"/>
      <w:numFmt w:val="bullet"/>
      <w:lvlText w:val=""/>
      <w:lvlJc w:val="left"/>
      <w:pPr>
        <w:tabs>
          <w:tab w:val="num" w:pos="403"/>
        </w:tabs>
        <w:ind w:left="403" w:hanging="40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B2690D"/>
    <w:multiLevelType w:val="hybridMultilevel"/>
    <w:tmpl w:val="E1806C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74B5ABD"/>
    <w:multiLevelType w:val="hybridMultilevel"/>
    <w:tmpl w:val="B58EB7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8053180"/>
    <w:multiLevelType w:val="hybridMultilevel"/>
    <w:tmpl w:val="4DECE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95F11CB"/>
    <w:multiLevelType w:val="hybridMultilevel"/>
    <w:tmpl w:val="9FBA21E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AA97218"/>
    <w:multiLevelType w:val="hybridMultilevel"/>
    <w:tmpl w:val="B6323684"/>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21">
    <w:nsid w:val="1AB96325"/>
    <w:multiLevelType w:val="hybridMultilevel"/>
    <w:tmpl w:val="7D468A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FBF28FC"/>
    <w:multiLevelType w:val="hybridMultilevel"/>
    <w:tmpl w:val="0226A3E2"/>
    <w:lvl w:ilvl="0" w:tplc="0809000F">
      <w:start w:val="1"/>
      <w:numFmt w:val="decimal"/>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3">
    <w:nsid w:val="20162012"/>
    <w:multiLevelType w:val="hybridMultilevel"/>
    <w:tmpl w:val="6E8417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3D27618"/>
    <w:multiLevelType w:val="hybridMultilevel"/>
    <w:tmpl w:val="B114F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23611BD"/>
    <w:multiLevelType w:val="hybridMultilevel"/>
    <w:tmpl w:val="4552E7CA"/>
    <w:lvl w:ilvl="0" w:tplc="542457D4">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26">
    <w:nsid w:val="327576A9"/>
    <w:multiLevelType w:val="hybridMultilevel"/>
    <w:tmpl w:val="C8D2A39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34002ECC"/>
    <w:multiLevelType w:val="hybridMultilevel"/>
    <w:tmpl w:val="FD36864A"/>
    <w:lvl w:ilvl="0" w:tplc="042F0001">
      <w:start w:val="1"/>
      <w:numFmt w:val="bullet"/>
      <w:lvlText w:val=""/>
      <w:lvlJc w:val="left"/>
      <w:pPr>
        <w:ind w:left="738" w:hanging="360"/>
      </w:pPr>
      <w:rPr>
        <w:rFonts w:ascii="Symbol" w:hAnsi="Symbol" w:hint="default"/>
      </w:rPr>
    </w:lvl>
    <w:lvl w:ilvl="1" w:tplc="042F0003" w:tentative="1">
      <w:start w:val="1"/>
      <w:numFmt w:val="bullet"/>
      <w:lvlText w:val="o"/>
      <w:lvlJc w:val="left"/>
      <w:pPr>
        <w:ind w:left="1458" w:hanging="360"/>
      </w:pPr>
      <w:rPr>
        <w:rFonts w:ascii="Courier New" w:hAnsi="Courier New" w:hint="default"/>
      </w:rPr>
    </w:lvl>
    <w:lvl w:ilvl="2" w:tplc="042F0005" w:tentative="1">
      <w:start w:val="1"/>
      <w:numFmt w:val="bullet"/>
      <w:lvlText w:val=""/>
      <w:lvlJc w:val="left"/>
      <w:pPr>
        <w:ind w:left="2178" w:hanging="360"/>
      </w:pPr>
      <w:rPr>
        <w:rFonts w:ascii="Wingdings" w:hAnsi="Wingdings" w:hint="default"/>
      </w:rPr>
    </w:lvl>
    <w:lvl w:ilvl="3" w:tplc="042F0001" w:tentative="1">
      <w:start w:val="1"/>
      <w:numFmt w:val="bullet"/>
      <w:lvlText w:val=""/>
      <w:lvlJc w:val="left"/>
      <w:pPr>
        <w:ind w:left="2898" w:hanging="360"/>
      </w:pPr>
      <w:rPr>
        <w:rFonts w:ascii="Symbol" w:hAnsi="Symbol" w:hint="default"/>
      </w:rPr>
    </w:lvl>
    <w:lvl w:ilvl="4" w:tplc="042F0003" w:tentative="1">
      <w:start w:val="1"/>
      <w:numFmt w:val="bullet"/>
      <w:lvlText w:val="o"/>
      <w:lvlJc w:val="left"/>
      <w:pPr>
        <w:ind w:left="3618" w:hanging="360"/>
      </w:pPr>
      <w:rPr>
        <w:rFonts w:ascii="Courier New" w:hAnsi="Courier New" w:hint="default"/>
      </w:rPr>
    </w:lvl>
    <w:lvl w:ilvl="5" w:tplc="042F0005" w:tentative="1">
      <w:start w:val="1"/>
      <w:numFmt w:val="bullet"/>
      <w:lvlText w:val=""/>
      <w:lvlJc w:val="left"/>
      <w:pPr>
        <w:ind w:left="4338" w:hanging="360"/>
      </w:pPr>
      <w:rPr>
        <w:rFonts w:ascii="Wingdings" w:hAnsi="Wingdings" w:hint="default"/>
      </w:rPr>
    </w:lvl>
    <w:lvl w:ilvl="6" w:tplc="042F0001" w:tentative="1">
      <w:start w:val="1"/>
      <w:numFmt w:val="bullet"/>
      <w:lvlText w:val=""/>
      <w:lvlJc w:val="left"/>
      <w:pPr>
        <w:ind w:left="5058" w:hanging="360"/>
      </w:pPr>
      <w:rPr>
        <w:rFonts w:ascii="Symbol" w:hAnsi="Symbol" w:hint="default"/>
      </w:rPr>
    </w:lvl>
    <w:lvl w:ilvl="7" w:tplc="042F0003" w:tentative="1">
      <w:start w:val="1"/>
      <w:numFmt w:val="bullet"/>
      <w:lvlText w:val="o"/>
      <w:lvlJc w:val="left"/>
      <w:pPr>
        <w:ind w:left="5778" w:hanging="360"/>
      </w:pPr>
      <w:rPr>
        <w:rFonts w:ascii="Courier New" w:hAnsi="Courier New" w:hint="default"/>
      </w:rPr>
    </w:lvl>
    <w:lvl w:ilvl="8" w:tplc="042F0005" w:tentative="1">
      <w:start w:val="1"/>
      <w:numFmt w:val="bullet"/>
      <w:lvlText w:val=""/>
      <w:lvlJc w:val="left"/>
      <w:pPr>
        <w:ind w:left="6498" w:hanging="360"/>
      </w:pPr>
      <w:rPr>
        <w:rFonts w:ascii="Wingdings" w:hAnsi="Wingdings" w:hint="default"/>
      </w:rPr>
    </w:lvl>
  </w:abstractNum>
  <w:abstractNum w:abstractNumId="28">
    <w:nsid w:val="3A8240C1"/>
    <w:multiLevelType w:val="hybridMultilevel"/>
    <w:tmpl w:val="BB309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AF46193"/>
    <w:multiLevelType w:val="hybridMultilevel"/>
    <w:tmpl w:val="003A0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F090198"/>
    <w:multiLevelType w:val="hybridMultilevel"/>
    <w:tmpl w:val="B5644DDC"/>
    <w:lvl w:ilvl="0" w:tplc="0809000F">
      <w:start w:val="1"/>
      <w:numFmt w:val="decimal"/>
      <w:lvlText w:val="%1."/>
      <w:lvlJc w:val="left"/>
      <w:pPr>
        <w:tabs>
          <w:tab w:val="num" w:pos="900"/>
        </w:tabs>
        <w:ind w:left="900" w:hanging="360"/>
      </w:pPr>
      <w:rPr>
        <w:rFonts w:cs="Times New Roman"/>
      </w:rPr>
    </w:lvl>
    <w:lvl w:ilvl="1" w:tplc="08090019" w:tentative="1">
      <w:start w:val="1"/>
      <w:numFmt w:val="lowerLetter"/>
      <w:lvlText w:val="%2."/>
      <w:lvlJc w:val="left"/>
      <w:pPr>
        <w:tabs>
          <w:tab w:val="num" w:pos="1620"/>
        </w:tabs>
        <w:ind w:left="1620" w:hanging="360"/>
      </w:pPr>
      <w:rPr>
        <w:rFonts w:cs="Times New Roman"/>
      </w:rPr>
    </w:lvl>
    <w:lvl w:ilvl="2" w:tplc="0809001B" w:tentative="1">
      <w:start w:val="1"/>
      <w:numFmt w:val="lowerRoman"/>
      <w:lvlText w:val="%3."/>
      <w:lvlJc w:val="right"/>
      <w:pPr>
        <w:tabs>
          <w:tab w:val="num" w:pos="2340"/>
        </w:tabs>
        <w:ind w:left="2340" w:hanging="180"/>
      </w:pPr>
      <w:rPr>
        <w:rFonts w:cs="Times New Roman"/>
      </w:rPr>
    </w:lvl>
    <w:lvl w:ilvl="3" w:tplc="0809000F" w:tentative="1">
      <w:start w:val="1"/>
      <w:numFmt w:val="decimal"/>
      <w:lvlText w:val="%4."/>
      <w:lvlJc w:val="left"/>
      <w:pPr>
        <w:tabs>
          <w:tab w:val="num" w:pos="3060"/>
        </w:tabs>
        <w:ind w:left="3060" w:hanging="360"/>
      </w:pPr>
      <w:rPr>
        <w:rFonts w:cs="Times New Roman"/>
      </w:rPr>
    </w:lvl>
    <w:lvl w:ilvl="4" w:tplc="08090019" w:tentative="1">
      <w:start w:val="1"/>
      <w:numFmt w:val="lowerLetter"/>
      <w:lvlText w:val="%5."/>
      <w:lvlJc w:val="left"/>
      <w:pPr>
        <w:tabs>
          <w:tab w:val="num" w:pos="3780"/>
        </w:tabs>
        <w:ind w:left="3780" w:hanging="360"/>
      </w:pPr>
      <w:rPr>
        <w:rFonts w:cs="Times New Roman"/>
      </w:rPr>
    </w:lvl>
    <w:lvl w:ilvl="5" w:tplc="0809001B" w:tentative="1">
      <w:start w:val="1"/>
      <w:numFmt w:val="lowerRoman"/>
      <w:lvlText w:val="%6."/>
      <w:lvlJc w:val="right"/>
      <w:pPr>
        <w:tabs>
          <w:tab w:val="num" w:pos="4500"/>
        </w:tabs>
        <w:ind w:left="4500" w:hanging="180"/>
      </w:pPr>
      <w:rPr>
        <w:rFonts w:cs="Times New Roman"/>
      </w:rPr>
    </w:lvl>
    <w:lvl w:ilvl="6" w:tplc="0809000F" w:tentative="1">
      <w:start w:val="1"/>
      <w:numFmt w:val="decimal"/>
      <w:lvlText w:val="%7."/>
      <w:lvlJc w:val="left"/>
      <w:pPr>
        <w:tabs>
          <w:tab w:val="num" w:pos="5220"/>
        </w:tabs>
        <w:ind w:left="5220" w:hanging="360"/>
      </w:pPr>
      <w:rPr>
        <w:rFonts w:cs="Times New Roman"/>
      </w:rPr>
    </w:lvl>
    <w:lvl w:ilvl="7" w:tplc="08090019" w:tentative="1">
      <w:start w:val="1"/>
      <w:numFmt w:val="lowerLetter"/>
      <w:lvlText w:val="%8."/>
      <w:lvlJc w:val="left"/>
      <w:pPr>
        <w:tabs>
          <w:tab w:val="num" w:pos="5940"/>
        </w:tabs>
        <w:ind w:left="5940" w:hanging="360"/>
      </w:pPr>
      <w:rPr>
        <w:rFonts w:cs="Times New Roman"/>
      </w:rPr>
    </w:lvl>
    <w:lvl w:ilvl="8" w:tplc="0809001B" w:tentative="1">
      <w:start w:val="1"/>
      <w:numFmt w:val="lowerRoman"/>
      <w:lvlText w:val="%9."/>
      <w:lvlJc w:val="right"/>
      <w:pPr>
        <w:tabs>
          <w:tab w:val="num" w:pos="6660"/>
        </w:tabs>
        <w:ind w:left="6660" w:hanging="180"/>
      </w:pPr>
      <w:rPr>
        <w:rFonts w:cs="Times New Roman"/>
      </w:rPr>
    </w:lvl>
  </w:abstractNum>
  <w:abstractNum w:abstractNumId="31">
    <w:nsid w:val="40CB7CE9"/>
    <w:multiLevelType w:val="hybridMultilevel"/>
    <w:tmpl w:val="A9EAE370"/>
    <w:lvl w:ilvl="0" w:tplc="46522684">
      <w:start w:val="1"/>
      <w:numFmt w:val="decimal"/>
      <w:lvlText w:val="%1."/>
      <w:lvlJc w:val="left"/>
      <w:pPr>
        <w:tabs>
          <w:tab w:val="num" w:pos="720"/>
        </w:tabs>
        <w:ind w:left="720" w:hanging="360"/>
      </w:pPr>
      <w:rPr>
        <w:rFonts w:cs="Times New Roman" w:hint="default"/>
        <w:b/>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41E64FFA"/>
    <w:multiLevelType w:val="hybridMultilevel"/>
    <w:tmpl w:val="9A8A22D0"/>
    <w:lvl w:ilvl="0" w:tplc="D14E2D30">
      <w:start w:val="237"/>
      <w:numFmt w:val="decimal"/>
      <w:lvlText w:val="%1."/>
      <w:lvlJc w:val="left"/>
      <w:pPr>
        <w:ind w:left="-6" w:hanging="420"/>
      </w:pPr>
      <w:rPr>
        <w:rFonts w:cs="Times New Roman" w:hint="default"/>
        <w:b w:val="0"/>
        <w:sz w:val="22"/>
      </w:rPr>
    </w:lvl>
    <w:lvl w:ilvl="1" w:tplc="042F0019" w:tentative="1">
      <w:start w:val="1"/>
      <w:numFmt w:val="lowerLetter"/>
      <w:lvlText w:val="%2."/>
      <w:lvlJc w:val="left"/>
      <w:pPr>
        <w:ind w:left="654" w:hanging="360"/>
      </w:pPr>
      <w:rPr>
        <w:rFonts w:cs="Times New Roman"/>
      </w:rPr>
    </w:lvl>
    <w:lvl w:ilvl="2" w:tplc="042F001B" w:tentative="1">
      <w:start w:val="1"/>
      <w:numFmt w:val="lowerRoman"/>
      <w:lvlText w:val="%3."/>
      <w:lvlJc w:val="right"/>
      <w:pPr>
        <w:ind w:left="1374" w:hanging="180"/>
      </w:pPr>
      <w:rPr>
        <w:rFonts w:cs="Times New Roman"/>
      </w:rPr>
    </w:lvl>
    <w:lvl w:ilvl="3" w:tplc="042F000F" w:tentative="1">
      <w:start w:val="1"/>
      <w:numFmt w:val="decimal"/>
      <w:lvlText w:val="%4."/>
      <w:lvlJc w:val="left"/>
      <w:pPr>
        <w:ind w:left="2094" w:hanging="360"/>
      </w:pPr>
      <w:rPr>
        <w:rFonts w:cs="Times New Roman"/>
      </w:rPr>
    </w:lvl>
    <w:lvl w:ilvl="4" w:tplc="042F0019" w:tentative="1">
      <w:start w:val="1"/>
      <w:numFmt w:val="lowerLetter"/>
      <w:lvlText w:val="%5."/>
      <w:lvlJc w:val="left"/>
      <w:pPr>
        <w:ind w:left="2814" w:hanging="360"/>
      </w:pPr>
      <w:rPr>
        <w:rFonts w:cs="Times New Roman"/>
      </w:rPr>
    </w:lvl>
    <w:lvl w:ilvl="5" w:tplc="042F001B" w:tentative="1">
      <w:start w:val="1"/>
      <w:numFmt w:val="lowerRoman"/>
      <w:lvlText w:val="%6."/>
      <w:lvlJc w:val="right"/>
      <w:pPr>
        <w:ind w:left="3534" w:hanging="180"/>
      </w:pPr>
      <w:rPr>
        <w:rFonts w:cs="Times New Roman"/>
      </w:rPr>
    </w:lvl>
    <w:lvl w:ilvl="6" w:tplc="042F000F" w:tentative="1">
      <w:start w:val="1"/>
      <w:numFmt w:val="decimal"/>
      <w:lvlText w:val="%7."/>
      <w:lvlJc w:val="left"/>
      <w:pPr>
        <w:ind w:left="4254" w:hanging="360"/>
      </w:pPr>
      <w:rPr>
        <w:rFonts w:cs="Times New Roman"/>
      </w:rPr>
    </w:lvl>
    <w:lvl w:ilvl="7" w:tplc="042F0019" w:tentative="1">
      <w:start w:val="1"/>
      <w:numFmt w:val="lowerLetter"/>
      <w:lvlText w:val="%8."/>
      <w:lvlJc w:val="left"/>
      <w:pPr>
        <w:ind w:left="4974" w:hanging="360"/>
      </w:pPr>
      <w:rPr>
        <w:rFonts w:cs="Times New Roman"/>
      </w:rPr>
    </w:lvl>
    <w:lvl w:ilvl="8" w:tplc="042F001B" w:tentative="1">
      <w:start w:val="1"/>
      <w:numFmt w:val="lowerRoman"/>
      <w:lvlText w:val="%9."/>
      <w:lvlJc w:val="right"/>
      <w:pPr>
        <w:ind w:left="5694" w:hanging="180"/>
      </w:pPr>
      <w:rPr>
        <w:rFonts w:cs="Times New Roman"/>
      </w:rPr>
    </w:lvl>
  </w:abstractNum>
  <w:abstractNum w:abstractNumId="33">
    <w:nsid w:val="422A7479"/>
    <w:multiLevelType w:val="hybridMultilevel"/>
    <w:tmpl w:val="2A08F22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nsid w:val="42876F51"/>
    <w:multiLevelType w:val="hybridMultilevel"/>
    <w:tmpl w:val="FE1C034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44245DBB"/>
    <w:multiLevelType w:val="hybridMultilevel"/>
    <w:tmpl w:val="1F5A2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4BE011B"/>
    <w:multiLevelType w:val="hybridMultilevel"/>
    <w:tmpl w:val="4C26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5D46C2"/>
    <w:multiLevelType w:val="hybridMultilevel"/>
    <w:tmpl w:val="8D043DA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47456D6E"/>
    <w:multiLevelType w:val="hybridMultilevel"/>
    <w:tmpl w:val="A3269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8D26A47"/>
    <w:multiLevelType w:val="hybridMultilevel"/>
    <w:tmpl w:val="DB027E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4EFA162D"/>
    <w:multiLevelType w:val="hybridMultilevel"/>
    <w:tmpl w:val="CEB48FE8"/>
    <w:lvl w:ilvl="0" w:tplc="04090001">
      <w:start w:val="1"/>
      <w:numFmt w:val="bullet"/>
      <w:lvlText w:val=""/>
      <w:lvlJc w:val="left"/>
      <w:pPr>
        <w:tabs>
          <w:tab w:val="num" w:pos="720"/>
        </w:tabs>
        <w:ind w:left="720" w:hanging="360"/>
      </w:pPr>
      <w:rPr>
        <w:rFonts w:ascii="Symbol" w:hAnsi="Symbol" w:hint="default"/>
      </w:rPr>
    </w:lvl>
    <w:lvl w:ilvl="1" w:tplc="DBCCA156">
      <w:start w:val="1"/>
      <w:numFmt w:val="bullet"/>
      <w:lvlText w:val=""/>
      <w:lvlJc w:val="left"/>
      <w:pPr>
        <w:tabs>
          <w:tab w:val="num" w:pos="1593"/>
        </w:tabs>
        <w:ind w:left="1364" w:hanging="284"/>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51AD2680"/>
    <w:multiLevelType w:val="hybridMultilevel"/>
    <w:tmpl w:val="10D2C8B4"/>
    <w:lvl w:ilvl="0" w:tplc="4CE66100">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52A13BC5"/>
    <w:multiLevelType w:val="hybridMultilevel"/>
    <w:tmpl w:val="393C1E9E"/>
    <w:lvl w:ilvl="0" w:tplc="0409000F">
      <w:start w:val="1"/>
      <w:numFmt w:val="decimal"/>
      <w:lvlText w:val="%1."/>
      <w:lvlJc w:val="left"/>
      <w:pPr>
        <w:tabs>
          <w:tab w:val="num" w:pos="720"/>
        </w:tabs>
        <w:ind w:left="720" w:hanging="360"/>
      </w:pPr>
      <w:rPr>
        <w:rFonts w:cs="Times New Roman"/>
      </w:rPr>
    </w:lvl>
    <w:lvl w:ilvl="1" w:tplc="08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56AC39D2"/>
    <w:multiLevelType w:val="hybridMultilevel"/>
    <w:tmpl w:val="22FEABE6"/>
    <w:lvl w:ilvl="0" w:tplc="EACC2976">
      <w:start w:val="1"/>
      <w:numFmt w:val="decimal"/>
      <w:lvlText w:val="%1."/>
      <w:lvlJc w:val="left"/>
      <w:pPr>
        <w:tabs>
          <w:tab w:val="num" w:pos="432"/>
        </w:tabs>
        <w:ind w:left="432"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57CE3DBA"/>
    <w:multiLevelType w:val="hybridMultilevel"/>
    <w:tmpl w:val="A4E2DF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B300C66"/>
    <w:multiLevelType w:val="hybridMultilevel"/>
    <w:tmpl w:val="E368C632"/>
    <w:lvl w:ilvl="0" w:tplc="FD96188C">
      <w:start w:val="1"/>
      <w:numFmt w:val="decimal"/>
      <w:lvlText w:val="%1."/>
      <w:lvlJc w:val="left"/>
      <w:pPr>
        <w:tabs>
          <w:tab w:val="num" w:pos="1080"/>
        </w:tabs>
        <w:ind w:left="1080" w:hanging="360"/>
      </w:pPr>
      <w:rPr>
        <w:rFonts w:cs="Times New Roman"/>
        <w:color w:val="auto"/>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6">
    <w:nsid w:val="5BAA6506"/>
    <w:multiLevelType w:val="hybridMultilevel"/>
    <w:tmpl w:val="BE2C2ED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5BE23AEC"/>
    <w:multiLevelType w:val="hybridMultilevel"/>
    <w:tmpl w:val="72DA71E8"/>
    <w:lvl w:ilvl="0" w:tplc="DBCCA156">
      <w:start w:val="1"/>
      <w:numFmt w:val="bullet"/>
      <w:lvlText w:val=""/>
      <w:lvlJc w:val="left"/>
      <w:pPr>
        <w:tabs>
          <w:tab w:val="num" w:pos="873"/>
        </w:tabs>
        <w:ind w:left="644" w:hanging="284"/>
      </w:pPr>
      <w:rPr>
        <w:rFonts w:ascii="Symbol" w:hAnsi="Symbol" w:hint="default"/>
      </w:rPr>
    </w:lvl>
    <w:lvl w:ilvl="1" w:tplc="DBCCA156">
      <w:start w:val="1"/>
      <w:numFmt w:val="bullet"/>
      <w:lvlText w:val=""/>
      <w:lvlJc w:val="left"/>
      <w:pPr>
        <w:tabs>
          <w:tab w:val="num" w:pos="1593"/>
        </w:tabs>
        <w:ind w:left="1364" w:hanging="284"/>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5DFA134B"/>
    <w:multiLevelType w:val="hybridMultilevel"/>
    <w:tmpl w:val="CF580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F0A3E93"/>
    <w:multiLevelType w:val="hybridMultilevel"/>
    <w:tmpl w:val="9E2473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5F4073C9"/>
    <w:multiLevelType w:val="hybridMultilevel"/>
    <w:tmpl w:val="7DD60BB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1">
    <w:nsid w:val="6552436F"/>
    <w:multiLevelType w:val="hybridMultilevel"/>
    <w:tmpl w:val="6820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BD2E56"/>
    <w:multiLevelType w:val="hybridMultilevel"/>
    <w:tmpl w:val="C8840A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66D13471"/>
    <w:multiLevelType w:val="hybridMultilevel"/>
    <w:tmpl w:val="578044DE"/>
    <w:lvl w:ilvl="0" w:tplc="4E2ECF44">
      <w:start w:val="1"/>
      <w:numFmt w:val="lowerLetter"/>
      <w:lvlText w:val="%1)"/>
      <w:lvlJc w:val="left"/>
      <w:pPr>
        <w:ind w:left="792" w:hanging="360"/>
      </w:pPr>
      <w:rPr>
        <w:rFonts w:ascii="Times New Roman" w:hAnsi="Times New Roman"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4">
    <w:nsid w:val="687E6968"/>
    <w:multiLevelType w:val="hybridMultilevel"/>
    <w:tmpl w:val="4B7C3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B03149"/>
    <w:multiLevelType w:val="multilevel"/>
    <w:tmpl w:val="2E6AE188"/>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6D064EE1"/>
    <w:multiLevelType w:val="hybridMultilevel"/>
    <w:tmpl w:val="F6A22F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6D1510AE"/>
    <w:multiLevelType w:val="hybridMultilevel"/>
    <w:tmpl w:val="6FB04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DD6081B"/>
    <w:multiLevelType w:val="hybridMultilevel"/>
    <w:tmpl w:val="4D08B2BA"/>
    <w:lvl w:ilvl="0" w:tplc="71508170">
      <w:start w:val="1"/>
      <w:numFmt w:val="bullet"/>
      <w:lvlText w:val=""/>
      <w:lvlJc w:val="left"/>
      <w:pPr>
        <w:tabs>
          <w:tab w:val="num" w:pos="403"/>
        </w:tabs>
        <w:ind w:left="403" w:hanging="40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2F74B3"/>
    <w:multiLevelType w:val="hybridMultilevel"/>
    <w:tmpl w:val="B62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3F01042"/>
    <w:multiLevelType w:val="hybridMultilevel"/>
    <w:tmpl w:val="595C991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3F60098"/>
    <w:multiLevelType w:val="multilevel"/>
    <w:tmpl w:val="44C0C6A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nsid w:val="784C59DC"/>
    <w:multiLevelType w:val="hybridMultilevel"/>
    <w:tmpl w:val="1A463A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nsid w:val="7A3E7970"/>
    <w:multiLevelType w:val="multilevel"/>
    <w:tmpl w:val="EDB83A1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540"/>
        </w:tabs>
        <w:ind w:left="54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4">
    <w:nsid w:val="7D2D7782"/>
    <w:multiLevelType w:val="hybridMultilevel"/>
    <w:tmpl w:val="1D9AECF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7E76585B"/>
    <w:multiLevelType w:val="hybridMultilevel"/>
    <w:tmpl w:val="FBC4333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num>
  <w:num w:numId="6">
    <w:abstractNumId w:val="7"/>
  </w:num>
  <w:num w:numId="7">
    <w:abstractNumId w:val="17"/>
  </w:num>
  <w:num w:numId="8">
    <w:abstractNumId w:val="16"/>
  </w:num>
  <w:num w:numId="9">
    <w:abstractNumId w:val="39"/>
  </w:num>
  <w:num w:numId="10">
    <w:abstractNumId w:val="2"/>
  </w:num>
  <w:num w:numId="11">
    <w:abstractNumId w:val="13"/>
  </w:num>
  <w:num w:numId="12">
    <w:abstractNumId w:val="31"/>
  </w:num>
  <w:num w:numId="13">
    <w:abstractNumId w:val="54"/>
  </w:num>
  <w:num w:numId="14">
    <w:abstractNumId w:val="18"/>
  </w:num>
  <w:num w:numId="15">
    <w:abstractNumId w:val="14"/>
  </w:num>
  <w:num w:numId="16">
    <w:abstractNumId w:val="11"/>
  </w:num>
  <w:num w:numId="17">
    <w:abstractNumId w:val="29"/>
  </w:num>
  <w:num w:numId="18">
    <w:abstractNumId w:val="26"/>
  </w:num>
  <w:num w:numId="19">
    <w:abstractNumId w:val="65"/>
  </w:num>
  <w:num w:numId="20">
    <w:abstractNumId w:val="49"/>
  </w:num>
  <w:num w:numId="21">
    <w:abstractNumId w:val="33"/>
  </w:num>
  <w:num w:numId="22">
    <w:abstractNumId w:val="23"/>
  </w:num>
  <w:num w:numId="23">
    <w:abstractNumId w:val="38"/>
  </w:num>
  <w:num w:numId="24">
    <w:abstractNumId w:val="1"/>
  </w:num>
  <w:num w:numId="25">
    <w:abstractNumId w:val="6"/>
  </w:num>
  <w:num w:numId="26">
    <w:abstractNumId w:val="41"/>
  </w:num>
  <w:num w:numId="27">
    <w:abstractNumId w:val="34"/>
  </w:num>
  <w:num w:numId="28">
    <w:abstractNumId w:val="9"/>
  </w:num>
  <w:num w:numId="29">
    <w:abstractNumId w:val="64"/>
  </w:num>
  <w:num w:numId="30">
    <w:abstractNumId w:val="8"/>
  </w:num>
  <w:num w:numId="31">
    <w:abstractNumId w:val="19"/>
  </w:num>
  <w:num w:numId="32">
    <w:abstractNumId w:val="63"/>
  </w:num>
  <w:num w:numId="33">
    <w:abstractNumId w:val="46"/>
  </w:num>
  <w:num w:numId="34">
    <w:abstractNumId w:val="61"/>
  </w:num>
  <w:num w:numId="35">
    <w:abstractNumId w:val="56"/>
  </w:num>
  <w:num w:numId="36">
    <w:abstractNumId w:val="24"/>
  </w:num>
  <w:num w:numId="37">
    <w:abstractNumId w:val="40"/>
  </w:num>
  <w:num w:numId="38">
    <w:abstractNumId w:val="47"/>
  </w:num>
  <w:num w:numId="39">
    <w:abstractNumId w:val="57"/>
  </w:num>
  <w:num w:numId="40">
    <w:abstractNumId w:val="28"/>
  </w:num>
  <w:num w:numId="41">
    <w:abstractNumId w:val="35"/>
  </w:num>
  <w:num w:numId="42">
    <w:abstractNumId w:val="55"/>
  </w:num>
  <w:num w:numId="43">
    <w:abstractNumId w:val="60"/>
  </w:num>
  <w:num w:numId="44">
    <w:abstractNumId w:val="42"/>
  </w:num>
  <w:num w:numId="45">
    <w:abstractNumId w:val="22"/>
  </w:num>
  <w:num w:numId="46">
    <w:abstractNumId w:val="45"/>
  </w:num>
  <w:num w:numId="47">
    <w:abstractNumId w:val="5"/>
  </w:num>
  <w:num w:numId="48">
    <w:abstractNumId w:val="50"/>
  </w:num>
  <w:num w:numId="49">
    <w:abstractNumId w:val="21"/>
  </w:num>
  <w:num w:numId="50">
    <w:abstractNumId w:val="25"/>
  </w:num>
  <w:num w:numId="51">
    <w:abstractNumId w:val="62"/>
  </w:num>
  <w:num w:numId="52">
    <w:abstractNumId w:val="48"/>
  </w:num>
  <w:num w:numId="53">
    <w:abstractNumId w:val="4"/>
  </w:num>
  <w:num w:numId="54">
    <w:abstractNumId w:val="30"/>
  </w:num>
  <w:num w:numId="55">
    <w:abstractNumId w:val="27"/>
  </w:num>
  <w:num w:numId="56">
    <w:abstractNumId w:val="37"/>
  </w:num>
  <w:num w:numId="57">
    <w:abstractNumId w:val="51"/>
  </w:num>
  <w:num w:numId="58">
    <w:abstractNumId w:val="32"/>
  </w:num>
  <w:num w:numId="59">
    <w:abstractNumId w:val="36"/>
  </w:num>
  <w:num w:numId="60">
    <w:abstractNumId w:val="20"/>
  </w:num>
  <w:num w:numId="61">
    <w:abstractNumId w:val="59"/>
  </w:num>
  <w:num w:numId="62">
    <w:abstractNumId w:val="0"/>
  </w:num>
  <w:num w:numId="63">
    <w:abstractNumId w:val="44"/>
  </w:num>
  <w:num w:numId="64">
    <w:abstractNumId w:val="15"/>
  </w:num>
  <w:num w:numId="65">
    <w:abstractNumId w:val="12"/>
  </w:num>
  <w:num w:numId="66">
    <w:abstractNumId w:val="5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04C3"/>
    <w:rsid w:val="00003EE1"/>
    <w:rsid w:val="00007E33"/>
    <w:rsid w:val="000108A2"/>
    <w:rsid w:val="0001223B"/>
    <w:rsid w:val="000128B4"/>
    <w:rsid w:val="00015D29"/>
    <w:rsid w:val="000200C3"/>
    <w:rsid w:val="00020CCF"/>
    <w:rsid w:val="00021E10"/>
    <w:rsid w:val="00024052"/>
    <w:rsid w:val="000262A6"/>
    <w:rsid w:val="00026DAC"/>
    <w:rsid w:val="00027D77"/>
    <w:rsid w:val="00032059"/>
    <w:rsid w:val="000350AF"/>
    <w:rsid w:val="0003664C"/>
    <w:rsid w:val="0004226A"/>
    <w:rsid w:val="00042736"/>
    <w:rsid w:val="00044C33"/>
    <w:rsid w:val="00044DFA"/>
    <w:rsid w:val="000455BF"/>
    <w:rsid w:val="00051AB8"/>
    <w:rsid w:val="00061C88"/>
    <w:rsid w:val="000636DE"/>
    <w:rsid w:val="00064068"/>
    <w:rsid w:val="00066F37"/>
    <w:rsid w:val="0007313A"/>
    <w:rsid w:val="00074F04"/>
    <w:rsid w:val="000802AE"/>
    <w:rsid w:val="0008220B"/>
    <w:rsid w:val="000823BF"/>
    <w:rsid w:val="0008302A"/>
    <w:rsid w:val="00083F67"/>
    <w:rsid w:val="00084103"/>
    <w:rsid w:val="00085487"/>
    <w:rsid w:val="0009047C"/>
    <w:rsid w:val="00091C97"/>
    <w:rsid w:val="00091C9D"/>
    <w:rsid w:val="00091E0E"/>
    <w:rsid w:val="000A0722"/>
    <w:rsid w:val="000A07AA"/>
    <w:rsid w:val="000A36FE"/>
    <w:rsid w:val="000A3CB2"/>
    <w:rsid w:val="000A4243"/>
    <w:rsid w:val="000B201D"/>
    <w:rsid w:val="000B271F"/>
    <w:rsid w:val="000B298B"/>
    <w:rsid w:val="000B323A"/>
    <w:rsid w:val="000B3B2C"/>
    <w:rsid w:val="000B3F16"/>
    <w:rsid w:val="000B4F5B"/>
    <w:rsid w:val="000B734D"/>
    <w:rsid w:val="000B7ADF"/>
    <w:rsid w:val="000C039D"/>
    <w:rsid w:val="000C0785"/>
    <w:rsid w:val="000C1D3E"/>
    <w:rsid w:val="000C30C8"/>
    <w:rsid w:val="000C42FB"/>
    <w:rsid w:val="000C530B"/>
    <w:rsid w:val="000C733B"/>
    <w:rsid w:val="000D0ADB"/>
    <w:rsid w:val="000D49F5"/>
    <w:rsid w:val="000D4F30"/>
    <w:rsid w:val="000D69C1"/>
    <w:rsid w:val="000D7D12"/>
    <w:rsid w:val="000E3B20"/>
    <w:rsid w:val="000E63A6"/>
    <w:rsid w:val="000F22DD"/>
    <w:rsid w:val="000F253B"/>
    <w:rsid w:val="00100BBC"/>
    <w:rsid w:val="00106FC3"/>
    <w:rsid w:val="00107121"/>
    <w:rsid w:val="0010752F"/>
    <w:rsid w:val="00110B40"/>
    <w:rsid w:val="00113A2B"/>
    <w:rsid w:val="00117010"/>
    <w:rsid w:val="0012077E"/>
    <w:rsid w:val="00120D95"/>
    <w:rsid w:val="00122362"/>
    <w:rsid w:val="00123BD7"/>
    <w:rsid w:val="0012422F"/>
    <w:rsid w:val="001253B4"/>
    <w:rsid w:val="00125566"/>
    <w:rsid w:val="0012561C"/>
    <w:rsid w:val="00126141"/>
    <w:rsid w:val="00132EA7"/>
    <w:rsid w:val="001330EB"/>
    <w:rsid w:val="001338FC"/>
    <w:rsid w:val="00134103"/>
    <w:rsid w:val="001375B5"/>
    <w:rsid w:val="00137B3E"/>
    <w:rsid w:val="001401AF"/>
    <w:rsid w:val="00140D0C"/>
    <w:rsid w:val="00141E6F"/>
    <w:rsid w:val="00142C1F"/>
    <w:rsid w:val="001452A6"/>
    <w:rsid w:val="00146C3E"/>
    <w:rsid w:val="00150013"/>
    <w:rsid w:val="0015324F"/>
    <w:rsid w:val="001544B7"/>
    <w:rsid w:val="0015594B"/>
    <w:rsid w:val="00155F74"/>
    <w:rsid w:val="00156214"/>
    <w:rsid w:val="00157217"/>
    <w:rsid w:val="00161965"/>
    <w:rsid w:val="0016237B"/>
    <w:rsid w:val="00162AE7"/>
    <w:rsid w:val="00162B1E"/>
    <w:rsid w:val="00163334"/>
    <w:rsid w:val="00163468"/>
    <w:rsid w:val="00163F07"/>
    <w:rsid w:val="0016530F"/>
    <w:rsid w:val="00167B25"/>
    <w:rsid w:val="0017096B"/>
    <w:rsid w:val="00172484"/>
    <w:rsid w:val="00180CFC"/>
    <w:rsid w:val="00183095"/>
    <w:rsid w:val="00184E71"/>
    <w:rsid w:val="00190F60"/>
    <w:rsid w:val="00195AB3"/>
    <w:rsid w:val="00195D03"/>
    <w:rsid w:val="00195EFB"/>
    <w:rsid w:val="00196CFE"/>
    <w:rsid w:val="001977BE"/>
    <w:rsid w:val="001A239A"/>
    <w:rsid w:val="001A46C2"/>
    <w:rsid w:val="001B1397"/>
    <w:rsid w:val="001B5C94"/>
    <w:rsid w:val="001B66C5"/>
    <w:rsid w:val="001C6140"/>
    <w:rsid w:val="001C7EC5"/>
    <w:rsid w:val="001D3EFC"/>
    <w:rsid w:val="001D3F09"/>
    <w:rsid w:val="001D79C9"/>
    <w:rsid w:val="001E07DD"/>
    <w:rsid w:val="001E292C"/>
    <w:rsid w:val="001E584D"/>
    <w:rsid w:val="001F0C82"/>
    <w:rsid w:val="001F0FD0"/>
    <w:rsid w:val="001F4769"/>
    <w:rsid w:val="001F6D47"/>
    <w:rsid w:val="00202009"/>
    <w:rsid w:val="00202F6C"/>
    <w:rsid w:val="00204A80"/>
    <w:rsid w:val="00211589"/>
    <w:rsid w:val="00212A80"/>
    <w:rsid w:val="002146F8"/>
    <w:rsid w:val="00217004"/>
    <w:rsid w:val="002202FC"/>
    <w:rsid w:val="00220946"/>
    <w:rsid w:val="00223029"/>
    <w:rsid w:val="0022353D"/>
    <w:rsid w:val="0022580D"/>
    <w:rsid w:val="00226C8A"/>
    <w:rsid w:val="00227539"/>
    <w:rsid w:val="00227939"/>
    <w:rsid w:val="00231E1E"/>
    <w:rsid w:val="00233350"/>
    <w:rsid w:val="0023383E"/>
    <w:rsid w:val="00234195"/>
    <w:rsid w:val="00234404"/>
    <w:rsid w:val="00235499"/>
    <w:rsid w:val="00235C05"/>
    <w:rsid w:val="00235DC3"/>
    <w:rsid w:val="002374C3"/>
    <w:rsid w:val="00240389"/>
    <w:rsid w:val="00240549"/>
    <w:rsid w:val="002451B7"/>
    <w:rsid w:val="002476A9"/>
    <w:rsid w:val="002516AC"/>
    <w:rsid w:val="00252BBF"/>
    <w:rsid w:val="00255143"/>
    <w:rsid w:val="00257767"/>
    <w:rsid w:val="002619B8"/>
    <w:rsid w:val="00261C51"/>
    <w:rsid w:val="00265793"/>
    <w:rsid w:val="00267543"/>
    <w:rsid w:val="00275533"/>
    <w:rsid w:val="00276085"/>
    <w:rsid w:val="002809EE"/>
    <w:rsid w:val="00284852"/>
    <w:rsid w:val="00285B0B"/>
    <w:rsid w:val="00286A57"/>
    <w:rsid w:val="00296495"/>
    <w:rsid w:val="0029650C"/>
    <w:rsid w:val="00297DF8"/>
    <w:rsid w:val="002A199B"/>
    <w:rsid w:val="002A25DE"/>
    <w:rsid w:val="002A710F"/>
    <w:rsid w:val="002A7343"/>
    <w:rsid w:val="002B28ED"/>
    <w:rsid w:val="002B596C"/>
    <w:rsid w:val="002B7397"/>
    <w:rsid w:val="002B7C01"/>
    <w:rsid w:val="002C2530"/>
    <w:rsid w:val="002C3099"/>
    <w:rsid w:val="002C3B66"/>
    <w:rsid w:val="002C4028"/>
    <w:rsid w:val="002C7D7A"/>
    <w:rsid w:val="002D0354"/>
    <w:rsid w:val="002D0A7D"/>
    <w:rsid w:val="002D1936"/>
    <w:rsid w:val="002D39BF"/>
    <w:rsid w:val="002D3F39"/>
    <w:rsid w:val="002D43D3"/>
    <w:rsid w:val="002D524D"/>
    <w:rsid w:val="002D69E9"/>
    <w:rsid w:val="002E13EB"/>
    <w:rsid w:val="002E239C"/>
    <w:rsid w:val="002E5D62"/>
    <w:rsid w:val="002E7F8E"/>
    <w:rsid w:val="002F1056"/>
    <w:rsid w:val="002F1860"/>
    <w:rsid w:val="002F33BE"/>
    <w:rsid w:val="002F75DD"/>
    <w:rsid w:val="00300194"/>
    <w:rsid w:val="00301B63"/>
    <w:rsid w:val="003056DD"/>
    <w:rsid w:val="00307196"/>
    <w:rsid w:val="00311258"/>
    <w:rsid w:val="0031236F"/>
    <w:rsid w:val="003123FE"/>
    <w:rsid w:val="0031283C"/>
    <w:rsid w:val="0031364C"/>
    <w:rsid w:val="00313B58"/>
    <w:rsid w:val="00313EA4"/>
    <w:rsid w:val="003143DA"/>
    <w:rsid w:val="0031580E"/>
    <w:rsid w:val="00317182"/>
    <w:rsid w:val="003171AC"/>
    <w:rsid w:val="00317994"/>
    <w:rsid w:val="00317C15"/>
    <w:rsid w:val="00320F51"/>
    <w:rsid w:val="003230D2"/>
    <w:rsid w:val="00325543"/>
    <w:rsid w:val="00325A31"/>
    <w:rsid w:val="00326172"/>
    <w:rsid w:val="0032620D"/>
    <w:rsid w:val="00327D82"/>
    <w:rsid w:val="00327E2E"/>
    <w:rsid w:val="00335B2C"/>
    <w:rsid w:val="00336AAF"/>
    <w:rsid w:val="003371B6"/>
    <w:rsid w:val="003420D7"/>
    <w:rsid w:val="00344D38"/>
    <w:rsid w:val="0034677B"/>
    <w:rsid w:val="00356227"/>
    <w:rsid w:val="003563C1"/>
    <w:rsid w:val="00356ED9"/>
    <w:rsid w:val="00361046"/>
    <w:rsid w:val="003626B6"/>
    <w:rsid w:val="0036322B"/>
    <w:rsid w:val="00363ED1"/>
    <w:rsid w:val="003643A8"/>
    <w:rsid w:val="003721EE"/>
    <w:rsid w:val="00374692"/>
    <w:rsid w:val="0037480E"/>
    <w:rsid w:val="0037497D"/>
    <w:rsid w:val="00374D72"/>
    <w:rsid w:val="003764BD"/>
    <w:rsid w:val="00376D76"/>
    <w:rsid w:val="00380C65"/>
    <w:rsid w:val="0038177A"/>
    <w:rsid w:val="00382B2F"/>
    <w:rsid w:val="00384B69"/>
    <w:rsid w:val="003853AD"/>
    <w:rsid w:val="00385E4D"/>
    <w:rsid w:val="003908C2"/>
    <w:rsid w:val="003939F2"/>
    <w:rsid w:val="003951B4"/>
    <w:rsid w:val="003974B7"/>
    <w:rsid w:val="00397C13"/>
    <w:rsid w:val="003A12FB"/>
    <w:rsid w:val="003A2047"/>
    <w:rsid w:val="003A2227"/>
    <w:rsid w:val="003A4E30"/>
    <w:rsid w:val="003A5270"/>
    <w:rsid w:val="003A5968"/>
    <w:rsid w:val="003A6224"/>
    <w:rsid w:val="003A6509"/>
    <w:rsid w:val="003B159B"/>
    <w:rsid w:val="003B359E"/>
    <w:rsid w:val="003B395F"/>
    <w:rsid w:val="003B3B88"/>
    <w:rsid w:val="003B4D87"/>
    <w:rsid w:val="003B616D"/>
    <w:rsid w:val="003B64C7"/>
    <w:rsid w:val="003C1E28"/>
    <w:rsid w:val="003C200E"/>
    <w:rsid w:val="003C5639"/>
    <w:rsid w:val="003C6A76"/>
    <w:rsid w:val="003D3FAD"/>
    <w:rsid w:val="003D41CB"/>
    <w:rsid w:val="003D4CF3"/>
    <w:rsid w:val="003D511E"/>
    <w:rsid w:val="003D68E4"/>
    <w:rsid w:val="003E0FFE"/>
    <w:rsid w:val="003E40F1"/>
    <w:rsid w:val="003E4CAE"/>
    <w:rsid w:val="003E77D9"/>
    <w:rsid w:val="003E7A5D"/>
    <w:rsid w:val="003F08E4"/>
    <w:rsid w:val="003F1830"/>
    <w:rsid w:val="003F43E0"/>
    <w:rsid w:val="003F5A36"/>
    <w:rsid w:val="003F5B3C"/>
    <w:rsid w:val="003F5F47"/>
    <w:rsid w:val="003F6FCB"/>
    <w:rsid w:val="003F7171"/>
    <w:rsid w:val="00400B32"/>
    <w:rsid w:val="0040288E"/>
    <w:rsid w:val="00402FA2"/>
    <w:rsid w:val="0040434D"/>
    <w:rsid w:val="0040492A"/>
    <w:rsid w:val="0040495C"/>
    <w:rsid w:val="00405E99"/>
    <w:rsid w:val="00406E2D"/>
    <w:rsid w:val="00407182"/>
    <w:rsid w:val="004113F8"/>
    <w:rsid w:val="00414EE4"/>
    <w:rsid w:val="00415AE3"/>
    <w:rsid w:val="004173A1"/>
    <w:rsid w:val="0042069F"/>
    <w:rsid w:val="00424CEC"/>
    <w:rsid w:val="00426F66"/>
    <w:rsid w:val="0043062B"/>
    <w:rsid w:val="0043063B"/>
    <w:rsid w:val="00432CA8"/>
    <w:rsid w:val="0043424E"/>
    <w:rsid w:val="00435E41"/>
    <w:rsid w:val="004364B1"/>
    <w:rsid w:val="00437CE9"/>
    <w:rsid w:val="00442961"/>
    <w:rsid w:val="0044330E"/>
    <w:rsid w:val="00443965"/>
    <w:rsid w:val="00443D47"/>
    <w:rsid w:val="0044571A"/>
    <w:rsid w:val="0044603F"/>
    <w:rsid w:val="00446C0B"/>
    <w:rsid w:val="00447897"/>
    <w:rsid w:val="00453B10"/>
    <w:rsid w:val="00453B71"/>
    <w:rsid w:val="004543DA"/>
    <w:rsid w:val="004556F2"/>
    <w:rsid w:val="00460092"/>
    <w:rsid w:val="00462202"/>
    <w:rsid w:val="00464233"/>
    <w:rsid w:val="004642FA"/>
    <w:rsid w:val="004651EE"/>
    <w:rsid w:val="004655A6"/>
    <w:rsid w:val="00465F29"/>
    <w:rsid w:val="0046741B"/>
    <w:rsid w:val="00467DDE"/>
    <w:rsid w:val="00471D95"/>
    <w:rsid w:val="004723EC"/>
    <w:rsid w:val="00472BA2"/>
    <w:rsid w:val="004740E3"/>
    <w:rsid w:val="00476D7C"/>
    <w:rsid w:val="004825FF"/>
    <w:rsid w:val="00483AEF"/>
    <w:rsid w:val="004853D9"/>
    <w:rsid w:val="00485482"/>
    <w:rsid w:val="00495694"/>
    <w:rsid w:val="004A158E"/>
    <w:rsid w:val="004A35A7"/>
    <w:rsid w:val="004A4149"/>
    <w:rsid w:val="004A48F7"/>
    <w:rsid w:val="004A5CBC"/>
    <w:rsid w:val="004A738A"/>
    <w:rsid w:val="004B0137"/>
    <w:rsid w:val="004B1D35"/>
    <w:rsid w:val="004B3F2B"/>
    <w:rsid w:val="004C0126"/>
    <w:rsid w:val="004C34B9"/>
    <w:rsid w:val="004C3991"/>
    <w:rsid w:val="004D1E21"/>
    <w:rsid w:val="004D3C9D"/>
    <w:rsid w:val="004D449A"/>
    <w:rsid w:val="004D5158"/>
    <w:rsid w:val="004E2FF9"/>
    <w:rsid w:val="004E487F"/>
    <w:rsid w:val="004E52D9"/>
    <w:rsid w:val="004E5394"/>
    <w:rsid w:val="004E6BA6"/>
    <w:rsid w:val="004F0E69"/>
    <w:rsid w:val="004F38B8"/>
    <w:rsid w:val="004F4946"/>
    <w:rsid w:val="004F50F4"/>
    <w:rsid w:val="0050164C"/>
    <w:rsid w:val="005020A2"/>
    <w:rsid w:val="00502D04"/>
    <w:rsid w:val="00505E11"/>
    <w:rsid w:val="0050609D"/>
    <w:rsid w:val="00506B9E"/>
    <w:rsid w:val="005079E5"/>
    <w:rsid w:val="00512619"/>
    <w:rsid w:val="00513E85"/>
    <w:rsid w:val="0051500B"/>
    <w:rsid w:val="00516C22"/>
    <w:rsid w:val="0051775C"/>
    <w:rsid w:val="00521FE8"/>
    <w:rsid w:val="00524590"/>
    <w:rsid w:val="00525174"/>
    <w:rsid w:val="0053155D"/>
    <w:rsid w:val="00531E36"/>
    <w:rsid w:val="005354A8"/>
    <w:rsid w:val="0053662E"/>
    <w:rsid w:val="00537AB2"/>
    <w:rsid w:val="005417F7"/>
    <w:rsid w:val="00541D4D"/>
    <w:rsid w:val="00543351"/>
    <w:rsid w:val="00544471"/>
    <w:rsid w:val="00546D12"/>
    <w:rsid w:val="00547C95"/>
    <w:rsid w:val="00547E07"/>
    <w:rsid w:val="0055214E"/>
    <w:rsid w:val="005525F7"/>
    <w:rsid w:val="00553C59"/>
    <w:rsid w:val="00553FFD"/>
    <w:rsid w:val="005547E2"/>
    <w:rsid w:val="0055614C"/>
    <w:rsid w:val="0055648A"/>
    <w:rsid w:val="005601D5"/>
    <w:rsid w:val="005607FD"/>
    <w:rsid w:val="00562707"/>
    <w:rsid w:val="00566A37"/>
    <w:rsid w:val="00571266"/>
    <w:rsid w:val="00573F7D"/>
    <w:rsid w:val="00577D45"/>
    <w:rsid w:val="005806B9"/>
    <w:rsid w:val="00586871"/>
    <w:rsid w:val="00586CF4"/>
    <w:rsid w:val="00587013"/>
    <w:rsid w:val="00593D5E"/>
    <w:rsid w:val="005947EB"/>
    <w:rsid w:val="00594A43"/>
    <w:rsid w:val="00596258"/>
    <w:rsid w:val="0059689E"/>
    <w:rsid w:val="00597825"/>
    <w:rsid w:val="005A38E7"/>
    <w:rsid w:val="005A6607"/>
    <w:rsid w:val="005A68F9"/>
    <w:rsid w:val="005A7182"/>
    <w:rsid w:val="005B021C"/>
    <w:rsid w:val="005B2076"/>
    <w:rsid w:val="005B3563"/>
    <w:rsid w:val="005B5839"/>
    <w:rsid w:val="005B6858"/>
    <w:rsid w:val="005B7B4E"/>
    <w:rsid w:val="005C0847"/>
    <w:rsid w:val="005C7405"/>
    <w:rsid w:val="005C78F5"/>
    <w:rsid w:val="005D2B3C"/>
    <w:rsid w:val="005D4F79"/>
    <w:rsid w:val="005D63C7"/>
    <w:rsid w:val="005E037A"/>
    <w:rsid w:val="005E0DD8"/>
    <w:rsid w:val="005E0E0D"/>
    <w:rsid w:val="005E4433"/>
    <w:rsid w:val="005E76E9"/>
    <w:rsid w:val="005F06B5"/>
    <w:rsid w:val="005F12A6"/>
    <w:rsid w:val="005F173D"/>
    <w:rsid w:val="005F1DA4"/>
    <w:rsid w:val="005F3BF8"/>
    <w:rsid w:val="005F4156"/>
    <w:rsid w:val="005F4280"/>
    <w:rsid w:val="005F4BD5"/>
    <w:rsid w:val="005F5D19"/>
    <w:rsid w:val="005F705D"/>
    <w:rsid w:val="005F7379"/>
    <w:rsid w:val="005F7F55"/>
    <w:rsid w:val="00602390"/>
    <w:rsid w:val="00602E6D"/>
    <w:rsid w:val="006108FB"/>
    <w:rsid w:val="00611069"/>
    <w:rsid w:val="00611EDD"/>
    <w:rsid w:val="00613C59"/>
    <w:rsid w:val="00617F68"/>
    <w:rsid w:val="0062038A"/>
    <w:rsid w:val="006214F7"/>
    <w:rsid w:val="006248B2"/>
    <w:rsid w:val="00624D90"/>
    <w:rsid w:val="00630E3C"/>
    <w:rsid w:val="00631F35"/>
    <w:rsid w:val="00632D66"/>
    <w:rsid w:val="006338A6"/>
    <w:rsid w:val="00633C40"/>
    <w:rsid w:val="00635DCB"/>
    <w:rsid w:val="00636AA1"/>
    <w:rsid w:val="00637D7B"/>
    <w:rsid w:val="006416B0"/>
    <w:rsid w:val="00653C0C"/>
    <w:rsid w:val="0065431E"/>
    <w:rsid w:val="006546BD"/>
    <w:rsid w:val="00654BEC"/>
    <w:rsid w:val="00656D5C"/>
    <w:rsid w:val="00657F4B"/>
    <w:rsid w:val="00660899"/>
    <w:rsid w:val="00660E68"/>
    <w:rsid w:val="00661C42"/>
    <w:rsid w:val="00662D8D"/>
    <w:rsid w:val="006651F3"/>
    <w:rsid w:val="00670064"/>
    <w:rsid w:val="0067099A"/>
    <w:rsid w:val="006740AD"/>
    <w:rsid w:val="00674936"/>
    <w:rsid w:val="006759C3"/>
    <w:rsid w:val="00677607"/>
    <w:rsid w:val="0068575C"/>
    <w:rsid w:val="00694C9C"/>
    <w:rsid w:val="0069787E"/>
    <w:rsid w:val="006A142C"/>
    <w:rsid w:val="006A2635"/>
    <w:rsid w:val="006A2852"/>
    <w:rsid w:val="006A58B7"/>
    <w:rsid w:val="006A5C45"/>
    <w:rsid w:val="006A7F9D"/>
    <w:rsid w:val="006B0225"/>
    <w:rsid w:val="006B21E7"/>
    <w:rsid w:val="006B317A"/>
    <w:rsid w:val="006B4149"/>
    <w:rsid w:val="006B4D12"/>
    <w:rsid w:val="006B6A52"/>
    <w:rsid w:val="006C01A6"/>
    <w:rsid w:val="006C05A2"/>
    <w:rsid w:val="006C1F9D"/>
    <w:rsid w:val="006C3024"/>
    <w:rsid w:val="006C47F5"/>
    <w:rsid w:val="006C4F4E"/>
    <w:rsid w:val="006C4FE3"/>
    <w:rsid w:val="006C590E"/>
    <w:rsid w:val="006C607D"/>
    <w:rsid w:val="006C62BD"/>
    <w:rsid w:val="006C6BCB"/>
    <w:rsid w:val="006C779F"/>
    <w:rsid w:val="006D0814"/>
    <w:rsid w:val="006D08EE"/>
    <w:rsid w:val="006D097D"/>
    <w:rsid w:val="006D0E02"/>
    <w:rsid w:val="006D292C"/>
    <w:rsid w:val="006D3154"/>
    <w:rsid w:val="006D404B"/>
    <w:rsid w:val="006D6165"/>
    <w:rsid w:val="006D7C57"/>
    <w:rsid w:val="006D7FC6"/>
    <w:rsid w:val="006E0844"/>
    <w:rsid w:val="006E446A"/>
    <w:rsid w:val="006E561A"/>
    <w:rsid w:val="006E7312"/>
    <w:rsid w:val="006F078C"/>
    <w:rsid w:val="006F0AC7"/>
    <w:rsid w:val="006F0BE3"/>
    <w:rsid w:val="006F18B5"/>
    <w:rsid w:val="006F2A0C"/>
    <w:rsid w:val="006F3BBA"/>
    <w:rsid w:val="006F3C5A"/>
    <w:rsid w:val="006F408B"/>
    <w:rsid w:val="00701EA3"/>
    <w:rsid w:val="0070341B"/>
    <w:rsid w:val="007077C1"/>
    <w:rsid w:val="00707DE0"/>
    <w:rsid w:val="00716326"/>
    <w:rsid w:val="00717A09"/>
    <w:rsid w:val="007234A7"/>
    <w:rsid w:val="007243E1"/>
    <w:rsid w:val="00725258"/>
    <w:rsid w:val="00726D6C"/>
    <w:rsid w:val="0073149D"/>
    <w:rsid w:val="00731E6C"/>
    <w:rsid w:val="0073646C"/>
    <w:rsid w:val="00740296"/>
    <w:rsid w:val="00740CFB"/>
    <w:rsid w:val="00742245"/>
    <w:rsid w:val="00743DCA"/>
    <w:rsid w:val="007462C9"/>
    <w:rsid w:val="0074779E"/>
    <w:rsid w:val="0075189E"/>
    <w:rsid w:val="00753B97"/>
    <w:rsid w:val="00754682"/>
    <w:rsid w:val="007563FB"/>
    <w:rsid w:val="007612A4"/>
    <w:rsid w:val="00763AB0"/>
    <w:rsid w:val="00763FC2"/>
    <w:rsid w:val="007652A2"/>
    <w:rsid w:val="0076558B"/>
    <w:rsid w:val="0077120B"/>
    <w:rsid w:val="00771F3D"/>
    <w:rsid w:val="007735BB"/>
    <w:rsid w:val="007773E8"/>
    <w:rsid w:val="00777BCE"/>
    <w:rsid w:val="007802CD"/>
    <w:rsid w:val="00780650"/>
    <w:rsid w:val="00780F12"/>
    <w:rsid w:val="00782A3C"/>
    <w:rsid w:val="007866DE"/>
    <w:rsid w:val="00790079"/>
    <w:rsid w:val="007928C4"/>
    <w:rsid w:val="00792C30"/>
    <w:rsid w:val="0079471D"/>
    <w:rsid w:val="007963ED"/>
    <w:rsid w:val="0079657A"/>
    <w:rsid w:val="00797A45"/>
    <w:rsid w:val="007A07B6"/>
    <w:rsid w:val="007A3F07"/>
    <w:rsid w:val="007A4BFC"/>
    <w:rsid w:val="007A763B"/>
    <w:rsid w:val="007B00A1"/>
    <w:rsid w:val="007B2857"/>
    <w:rsid w:val="007B6085"/>
    <w:rsid w:val="007B62A5"/>
    <w:rsid w:val="007B6D8B"/>
    <w:rsid w:val="007C3D5A"/>
    <w:rsid w:val="007C45DE"/>
    <w:rsid w:val="007C52E5"/>
    <w:rsid w:val="007D04B9"/>
    <w:rsid w:val="007D0AC6"/>
    <w:rsid w:val="007D0C44"/>
    <w:rsid w:val="007D1676"/>
    <w:rsid w:val="007D2286"/>
    <w:rsid w:val="007D27D0"/>
    <w:rsid w:val="007D37A9"/>
    <w:rsid w:val="007E33F0"/>
    <w:rsid w:val="007F5506"/>
    <w:rsid w:val="008003A3"/>
    <w:rsid w:val="00802737"/>
    <w:rsid w:val="00803438"/>
    <w:rsid w:val="008037E5"/>
    <w:rsid w:val="00803AF9"/>
    <w:rsid w:val="00804999"/>
    <w:rsid w:val="00806566"/>
    <w:rsid w:val="008108A3"/>
    <w:rsid w:val="00811FA1"/>
    <w:rsid w:val="008130D1"/>
    <w:rsid w:val="00816B48"/>
    <w:rsid w:val="008206CA"/>
    <w:rsid w:val="0082090A"/>
    <w:rsid w:val="00825F14"/>
    <w:rsid w:val="00833D81"/>
    <w:rsid w:val="008358E9"/>
    <w:rsid w:val="00835C4A"/>
    <w:rsid w:val="00835C70"/>
    <w:rsid w:val="00842C2D"/>
    <w:rsid w:val="008441DC"/>
    <w:rsid w:val="00844502"/>
    <w:rsid w:val="00847A8B"/>
    <w:rsid w:val="00852AA1"/>
    <w:rsid w:val="00856BDD"/>
    <w:rsid w:val="00857AB6"/>
    <w:rsid w:val="00860A6C"/>
    <w:rsid w:val="00863192"/>
    <w:rsid w:val="00864F08"/>
    <w:rsid w:val="00867958"/>
    <w:rsid w:val="00867C90"/>
    <w:rsid w:val="00867F14"/>
    <w:rsid w:val="00873888"/>
    <w:rsid w:val="008739A2"/>
    <w:rsid w:val="00873B9B"/>
    <w:rsid w:val="0087688B"/>
    <w:rsid w:val="0088124C"/>
    <w:rsid w:val="00883381"/>
    <w:rsid w:val="00883FEF"/>
    <w:rsid w:val="00884579"/>
    <w:rsid w:val="0088634F"/>
    <w:rsid w:val="0088679F"/>
    <w:rsid w:val="0088707E"/>
    <w:rsid w:val="008947BA"/>
    <w:rsid w:val="00897743"/>
    <w:rsid w:val="008A05C2"/>
    <w:rsid w:val="008A2C76"/>
    <w:rsid w:val="008A344F"/>
    <w:rsid w:val="008A4AB8"/>
    <w:rsid w:val="008A64F7"/>
    <w:rsid w:val="008B18F0"/>
    <w:rsid w:val="008B4239"/>
    <w:rsid w:val="008B4C7D"/>
    <w:rsid w:val="008B4EDB"/>
    <w:rsid w:val="008B549D"/>
    <w:rsid w:val="008B5B13"/>
    <w:rsid w:val="008B7698"/>
    <w:rsid w:val="008C2116"/>
    <w:rsid w:val="008C22B7"/>
    <w:rsid w:val="008C2A66"/>
    <w:rsid w:val="008C2F62"/>
    <w:rsid w:val="008C33E2"/>
    <w:rsid w:val="008C3930"/>
    <w:rsid w:val="008C5C09"/>
    <w:rsid w:val="008C708E"/>
    <w:rsid w:val="008C7C2E"/>
    <w:rsid w:val="008D0C25"/>
    <w:rsid w:val="008D1769"/>
    <w:rsid w:val="008D3AB2"/>
    <w:rsid w:val="008D45A5"/>
    <w:rsid w:val="008D48E2"/>
    <w:rsid w:val="008D7C0F"/>
    <w:rsid w:val="008E0512"/>
    <w:rsid w:val="008E19D8"/>
    <w:rsid w:val="008E76F9"/>
    <w:rsid w:val="008F13DA"/>
    <w:rsid w:val="008F2A84"/>
    <w:rsid w:val="008F578C"/>
    <w:rsid w:val="008F7148"/>
    <w:rsid w:val="008F77D9"/>
    <w:rsid w:val="009004C3"/>
    <w:rsid w:val="00903311"/>
    <w:rsid w:val="0090375C"/>
    <w:rsid w:val="009041DE"/>
    <w:rsid w:val="00905122"/>
    <w:rsid w:val="009051A5"/>
    <w:rsid w:val="009055CD"/>
    <w:rsid w:val="009071E7"/>
    <w:rsid w:val="00907DDF"/>
    <w:rsid w:val="0091062B"/>
    <w:rsid w:val="009122B1"/>
    <w:rsid w:val="009133E0"/>
    <w:rsid w:val="00916105"/>
    <w:rsid w:val="0092124E"/>
    <w:rsid w:val="00921A68"/>
    <w:rsid w:val="00931D08"/>
    <w:rsid w:val="00937027"/>
    <w:rsid w:val="0094431E"/>
    <w:rsid w:val="009447E7"/>
    <w:rsid w:val="0094631C"/>
    <w:rsid w:val="00946AEA"/>
    <w:rsid w:val="00946C17"/>
    <w:rsid w:val="00952211"/>
    <w:rsid w:val="00954636"/>
    <w:rsid w:val="0095490C"/>
    <w:rsid w:val="00955A7A"/>
    <w:rsid w:val="00956BDE"/>
    <w:rsid w:val="009570FC"/>
    <w:rsid w:val="00957999"/>
    <w:rsid w:val="0096140D"/>
    <w:rsid w:val="00963D46"/>
    <w:rsid w:val="009654B3"/>
    <w:rsid w:val="0096583C"/>
    <w:rsid w:val="00966AAE"/>
    <w:rsid w:val="009722D3"/>
    <w:rsid w:val="00973D12"/>
    <w:rsid w:val="00975022"/>
    <w:rsid w:val="009802DD"/>
    <w:rsid w:val="00982B4E"/>
    <w:rsid w:val="0098645C"/>
    <w:rsid w:val="00986D3D"/>
    <w:rsid w:val="0098701C"/>
    <w:rsid w:val="009876CA"/>
    <w:rsid w:val="00987A56"/>
    <w:rsid w:val="009946AA"/>
    <w:rsid w:val="00996046"/>
    <w:rsid w:val="00996888"/>
    <w:rsid w:val="009A225C"/>
    <w:rsid w:val="009A23C4"/>
    <w:rsid w:val="009A2E7A"/>
    <w:rsid w:val="009A5180"/>
    <w:rsid w:val="009A5211"/>
    <w:rsid w:val="009A7A17"/>
    <w:rsid w:val="009A7F83"/>
    <w:rsid w:val="009B4382"/>
    <w:rsid w:val="009C07D0"/>
    <w:rsid w:val="009C1878"/>
    <w:rsid w:val="009C711A"/>
    <w:rsid w:val="009C784B"/>
    <w:rsid w:val="009D353E"/>
    <w:rsid w:val="009D3E5B"/>
    <w:rsid w:val="009D496B"/>
    <w:rsid w:val="009D5FCC"/>
    <w:rsid w:val="009D6871"/>
    <w:rsid w:val="009D6C3E"/>
    <w:rsid w:val="009D7A2D"/>
    <w:rsid w:val="009E0885"/>
    <w:rsid w:val="009E264C"/>
    <w:rsid w:val="009E2928"/>
    <w:rsid w:val="009E6DF6"/>
    <w:rsid w:val="009E6F69"/>
    <w:rsid w:val="009F0E63"/>
    <w:rsid w:val="009F1468"/>
    <w:rsid w:val="009F1D01"/>
    <w:rsid w:val="009F1F4B"/>
    <w:rsid w:val="009F2BE1"/>
    <w:rsid w:val="00A001F8"/>
    <w:rsid w:val="00A02975"/>
    <w:rsid w:val="00A035E5"/>
    <w:rsid w:val="00A03C14"/>
    <w:rsid w:val="00A0441B"/>
    <w:rsid w:val="00A04FEE"/>
    <w:rsid w:val="00A05D42"/>
    <w:rsid w:val="00A062DB"/>
    <w:rsid w:val="00A06F29"/>
    <w:rsid w:val="00A0741A"/>
    <w:rsid w:val="00A10136"/>
    <w:rsid w:val="00A1116F"/>
    <w:rsid w:val="00A128D4"/>
    <w:rsid w:val="00A13C42"/>
    <w:rsid w:val="00A15071"/>
    <w:rsid w:val="00A16E28"/>
    <w:rsid w:val="00A27470"/>
    <w:rsid w:val="00A328C0"/>
    <w:rsid w:val="00A34214"/>
    <w:rsid w:val="00A34D7F"/>
    <w:rsid w:val="00A42703"/>
    <w:rsid w:val="00A42CAB"/>
    <w:rsid w:val="00A45035"/>
    <w:rsid w:val="00A46793"/>
    <w:rsid w:val="00A5144D"/>
    <w:rsid w:val="00A55058"/>
    <w:rsid w:val="00A60A31"/>
    <w:rsid w:val="00A61FB6"/>
    <w:rsid w:val="00A6245F"/>
    <w:rsid w:val="00A63D3E"/>
    <w:rsid w:val="00A66D42"/>
    <w:rsid w:val="00A70E52"/>
    <w:rsid w:val="00A72B4C"/>
    <w:rsid w:val="00A72F6D"/>
    <w:rsid w:val="00A755C5"/>
    <w:rsid w:val="00A75BC8"/>
    <w:rsid w:val="00A76FEF"/>
    <w:rsid w:val="00A8046E"/>
    <w:rsid w:val="00A816D6"/>
    <w:rsid w:val="00A816DF"/>
    <w:rsid w:val="00A85A6B"/>
    <w:rsid w:val="00A9088D"/>
    <w:rsid w:val="00A918F6"/>
    <w:rsid w:val="00A937C1"/>
    <w:rsid w:val="00A94DDD"/>
    <w:rsid w:val="00A9558C"/>
    <w:rsid w:val="00AA5B38"/>
    <w:rsid w:val="00AA699D"/>
    <w:rsid w:val="00AA7115"/>
    <w:rsid w:val="00AB0295"/>
    <w:rsid w:val="00AB18E9"/>
    <w:rsid w:val="00AB265E"/>
    <w:rsid w:val="00AB3B4E"/>
    <w:rsid w:val="00AB40CC"/>
    <w:rsid w:val="00AB6FFD"/>
    <w:rsid w:val="00AB7417"/>
    <w:rsid w:val="00AC05BA"/>
    <w:rsid w:val="00AD2795"/>
    <w:rsid w:val="00AD3036"/>
    <w:rsid w:val="00AD6FB6"/>
    <w:rsid w:val="00AE258F"/>
    <w:rsid w:val="00AE2D5A"/>
    <w:rsid w:val="00AE34D8"/>
    <w:rsid w:val="00AE4A4F"/>
    <w:rsid w:val="00AE4FC3"/>
    <w:rsid w:val="00AE7164"/>
    <w:rsid w:val="00AE74FD"/>
    <w:rsid w:val="00AE750E"/>
    <w:rsid w:val="00AE7D24"/>
    <w:rsid w:val="00AF405F"/>
    <w:rsid w:val="00AF6417"/>
    <w:rsid w:val="00AF7A9C"/>
    <w:rsid w:val="00B002F2"/>
    <w:rsid w:val="00B00C8D"/>
    <w:rsid w:val="00B00E4F"/>
    <w:rsid w:val="00B0278B"/>
    <w:rsid w:val="00B033FB"/>
    <w:rsid w:val="00B0357A"/>
    <w:rsid w:val="00B05398"/>
    <w:rsid w:val="00B05D8D"/>
    <w:rsid w:val="00B073C2"/>
    <w:rsid w:val="00B1039A"/>
    <w:rsid w:val="00B10ACA"/>
    <w:rsid w:val="00B154FF"/>
    <w:rsid w:val="00B22FD3"/>
    <w:rsid w:val="00B2438B"/>
    <w:rsid w:val="00B24880"/>
    <w:rsid w:val="00B26B45"/>
    <w:rsid w:val="00B27AA2"/>
    <w:rsid w:val="00B30513"/>
    <w:rsid w:val="00B3229C"/>
    <w:rsid w:val="00B357D5"/>
    <w:rsid w:val="00B3712A"/>
    <w:rsid w:val="00B42038"/>
    <w:rsid w:val="00B46D7D"/>
    <w:rsid w:val="00B47DCD"/>
    <w:rsid w:val="00B504C3"/>
    <w:rsid w:val="00B51023"/>
    <w:rsid w:val="00B5121B"/>
    <w:rsid w:val="00B515E0"/>
    <w:rsid w:val="00B51912"/>
    <w:rsid w:val="00B523E2"/>
    <w:rsid w:val="00B5482D"/>
    <w:rsid w:val="00B55644"/>
    <w:rsid w:val="00B600BA"/>
    <w:rsid w:val="00B60200"/>
    <w:rsid w:val="00B62528"/>
    <w:rsid w:val="00B648C5"/>
    <w:rsid w:val="00B664F3"/>
    <w:rsid w:val="00B66A65"/>
    <w:rsid w:val="00B70357"/>
    <w:rsid w:val="00B7310E"/>
    <w:rsid w:val="00B731AD"/>
    <w:rsid w:val="00B80BE4"/>
    <w:rsid w:val="00B81961"/>
    <w:rsid w:val="00B9069D"/>
    <w:rsid w:val="00B9232B"/>
    <w:rsid w:val="00B94F25"/>
    <w:rsid w:val="00B95040"/>
    <w:rsid w:val="00BA0996"/>
    <w:rsid w:val="00BA27E5"/>
    <w:rsid w:val="00BA34F5"/>
    <w:rsid w:val="00BA6065"/>
    <w:rsid w:val="00BA6813"/>
    <w:rsid w:val="00BB0356"/>
    <w:rsid w:val="00BB176C"/>
    <w:rsid w:val="00BB1A79"/>
    <w:rsid w:val="00BB2F98"/>
    <w:rsid w:val="00BB32DE"/>
    <w:rsid w:val="00BB59C4"/>
    <w:rsid w:val="00BB7380"/>
    <w:rsid w:val="00BC0393"/>
    <w:rsid w:val="00BC4753"/>
    <w:rsid w:val="00BC7C8B"/>
    <w:rsid w:val="00BD005B"/>
    <w:rsid w:val="00BD05C2"/>
    <w:rsid w:val="00BD0920"/>
    <w:rsid w:val="00BD1932"/>
    <w:rsid w:val="00BD341B"/>
    <w:rsid w:val="00BD4B03"/>
    <w:rsid w:val="00BD5131"/>
    <w:rsid w:val="00BE42F7"/>
    <w:rsid w:val="00BE73AA"/>
    <w:rsid w:val="00BF2A3A"/>
    <w:rsid w:val="00BF4D98"/>
    <w:rsid w:val="00BF6FBE"/>
    <w:rsid w:val="00BF769E"/>
    <w:rsid w:val="00C0084B"/>
    <w:rsid w:val="00C015A8"/>
    <w:rsid w:val="00C01E5A"/>
    <w:rsid w:val="00C02026"/>
    <w:rsid w:val="00C057F6"/>
    <w:rsid w:val="00C05CFC"/>
    <w:rsid w:val="00C12E52"/>
    <w:rsid w:val="00C15059"/>
    <w:rsid w:val="00C2233A"/>
    <w:rsid w:val="00C2417D"/>
    <w:rsid w:val="00C270DE"/>
    <w:rsid w:val="00C278C3"/>
    <w:rsid w:val="00C35990"/>
    <w:rsid w:val="00C36C21"/>
    <w:rsid w:val="00C3750C"/>
    <w:rsid w:val="00C40FA9"/>
    <w:rsid w:val="00C437A5"/>
    <w:rsid w:val="00C4685D"/>
    <w:rsid w:val="00C46A5F"/>
    <w:rsid w:val="00C47105"/>
    <w:rsid w:val="00C51031"/>
    <w:rsid w:val="00C51F7E"/>
    <w:rsid w:val="00C529F7"/>
    <w:rsid w:val="00C53CBF"/>
    <w:rsid w:val="00C5721F"/>
    <w:rsid w:val="00C621C2"/>
    <w:rsid w:val="00C65366"/>
    <w:rsid w:val="00C6656F"/>
    <w:rsid w:val="00C66BAD"/>
    <w:rsid w:val="00C700AE"/>
    <w:rsid w:val="00C7523A"/>
    <w:rsid w:val="00C828B4"/>
    <w:rsid w:val="00C859EC"/>
    <w:rsid w:val="00C8612C"/>
    <w:rsid w:val="00C86A00"/>
    <w:rsid w:val="00C92718"/>
    <w:rsid w:val="00C95807"/>
    <w:rsid w:val="00C959A1"/>
    <w:rsid w:val="00C95DCD"/>
    <w:rsid w:val="00C97C51"/>
    <w:rsid w:val="00CA0420"/>
    <w:rsid w:val="00CA187E"/>
    <w:rsid w:val="00CA3A9C"/>
    <w:rsid w:val="00CA445C"/>
    <w:rsid w:val="00CA4558"/>
    <w:rsid w:val="00CB0144"/>
    <w:rsid w:val="00CB075B"/>
    <w:rsid w:val="00CB1D5B"/>
    <w:rsid w:val="00CB41FE"/>
    <w:rsid w:val="00CB51DE"/>
    <w:rsid w:val="00CB6DD7"/>
    <w:rsid w:val="00CB73D7"/>
    <w:rsid w:val="00CC1D74"/>
    <w:rsid w:val="00CC1EF3"/>
    <w:rsid w:val="00CC3E12"/>
    <w:rsid w:val="00CC4D45"/>
    <w:rsid w:val="00CC4D8C"/>
    <w:rsid w:val="00CC51E6"/>
    <w:rsid w:val="00CD080B"/>
    <w:rsid w:val="00CD1923"/>
    <w:rsid w:val="00CD57FD"/>
    <w:rsid w:val="00CD653F"/>
    <w:rsid w:val="00CD795A"/>
    <w:rsid w:val="00CE1652"/>
    <w:rsid w:val="00CE482D"/>
    <w:rsid w:val="00CE60BE"/>
    <w:rsid w:val="00CE661D"/>
    <w:rsid w:val="00CF161D"/>
    <w:rsid w:val="00CF2017"/>
    <w:rsid w:val="00D00605"/>
    <w:rsid w:val="00D014FD"/>
    <w:rsid w:val="00D03EEF"/>
    <w:rsid w:val="00D07D4F"/>
    <w:rsid w:val="00D110F4"/>
    <w:rsid w:val="00D129BD"/>
    <w:rsid w:val="00D21A91"/>
    <w:rsid w:val="00D24C9A"/>
    <w:rsid w:val="00D2638E"/>
    <w:rsid w:val="00D31A2A"/>
    <w:rsid w:val="00D32081"/>
    <w:rsid w:val="00D32316"/>
    <w:rsid w:val="00D32FBE"/>
    <w:rsid w:val="00D3484A"/>
    <w:rsid w:val="00D35068"/>
    <w:rsid w:val="00D37A2E"/>
    <w:rsid w:val="00D40116"/>
    <w:rsid w:val="00D43280"/>
    <w:rsid w:val="00D43840"/>
    <w:rsid w:val="00D467D1"/>
    <w:rsid w:val="00D5039E"/>
    <w:rsid w:val="00D50912"/>
    <w:rsid w:val="00D523F2"/>
    <w:rsid w:val="00D56936"/>
    <w:rsid w:val="00D60D6C"/>
    <w:rsid w:val="00D60FEB"/>
    <w:rsid w:val="00D6168F"/>
    <w:rsid w:val="00D644FF"/>
    <w:rsid w:val="00D64CE1"/>
    <w:rsid w:val="00D6579E"/>
    <w:rsid w:val="00D65942"/>
    <w:rsid w:val="00D66BDB"/>
    <w:rsid w:val="00D70815"/>
    <w:rsid w:val="00D70948"/>
    <w:rsid w:val="00D7238F"/>
    <w:rsid w:val="00D74D6E"/>
    <w:rsid w:val="00D75E48"/>
    <w:rsid w:val="00D76BF4"/>
    <w:rsid w:val="00D80E4B"/>
    <w:rsid w:val="00D8167A"/>
    <w:rsid w:val="00D83913"/>
    <w:rsid w:val="00D86EA9"/>
    <w:rsid w:val="00D90916"/>
    <w:rsid w:val="00D9573E"/>
    <w:rsid w:val="00D97ECE"/>
    <w:rsid w:val="00D97F26"/>
    <w:rsid w:val="00DA35D3"/>
    <w:rsid w:val="00DA4238"/>
    <w:rsid w:val="00DA4A38"/>
    <w:rsid w:val="00DB2BF4"/>
    <w:rsid w:val="00DB37D4"/>
    <w:rsid w:val="00DB4895"/>
    <w:rsid w:val="00DC0413"/>
    <w:rsid w:val="00DC1607"/>
    <w:rsid w:val="00DC1AA8"/>
    <w:rsid w:val="00DC1E19"/>
    <w:rsid w:val="00DC1F12"/>
    <w:rsid w:val="00DC5DFC"/>
    <w:rsid w:val="00DC6B41"/>
    <w:rsid w:val="00DC7041"/>
    <w:rsid w:val="00DD5009"/>
    <w:rsid w:val="00DE4350"/>
    <w:rsid w:val="00DE4644"/>
    <w:rsid w:val="00DE6104"/>
    <w:rsid w:val="00DE7A2E"/>
    <w:rsid w:val="00DF0695"/>
    <w:rsid w:val="00DF13D3"/>
    <w:rsid w:val="00DF257A"/>
    <w:rsid w:val="00DF40F4"/>
    <w:rsid w:val="00DF4318"/>
    <w:rsid w:val="00DF4473"/>
    <w:rsid w:val="00DF47EF"/>
    <w:rsid w:val="00DF5007"/>
    <w:rsid w:val="00DF6D48"/>
    <w:rsid w:val="00E05C64"/>
    <w:rsid w:val="00E069D2"/>
    <w:rsid w:val="00E078DF"/>
    <w:rsid w:val="00E13927"/>
    <w:rsid w:val="00E13DF1"/>
    <w:rsid w:val="00E2128A"/>
    <w:rsid w:val="00E218BC"/>
    <w:rsid w:val="00E21BD8"/>
    <w:rsid w:val="00E224F6"/>
    <w:rsid w:val="00E234D6"/>
    <w:rsid w:val="00E30DFA"/>
    <w:rsid w:val="00E32EE0"/>
    <w:rsid w:val="00E33D1B"/>
    <w:rsid w:val="00E34ACB"/>
    <w:rsid w:val="00E47A8D"/>
    <w:rsid w:val="00E5010A"/>
    <w:rsid w:val="00E546CA"/>
    <w:rsid w:val="00E55449"/>
    <w:rsid w:val="00E5630C"/>
    <w:rsid w:val="00E563F1"/>
    <w:rsid w:val="00E566AE"/>
    <w:rsid w:val="00E57261"/>
    <w:rsid w:val="00E57AD7"/>
    <w:rsid w:val="00E630E5"/>
    <w:rsid w:val="00E643FB"/>
    <w:rsid w:val="00E7443F"/>
    <w:rsid w:val="00E747C9"/>
    <w:rsid w:val="00E74ADD"/>
    <w:rsid w:val="00E75E33"/>
    <w:rsid w:val="00E77480"/>
    <w:rsid w:val="00E7756A"/>
    <w:rsid w:val="00E825F6"/>
    <w:rsid w:val="00E8294C"/>
    <w:rsid w:val="00E83D24"/>
    <w:rsid w:val="00E863F9"/>
    <w:rsid w:val="00E976EA"/>
    <w:rsid w:val="00EA3734"/>
    <w:rsid w:val="00EA3D58"/>
    <w:rsid w:val="00EA43C9"/>
    <w:rsid w:val="00EB0302"/>
    <w:rsid w:val="00EB0F3E"/>
    <w:rsid w:val="00EB2BD4"/>
    <w:rsid w:val="00EB37E9"/>
    <w:rsid w:val="00EB4070"/>
    <w:rsid w:val="00EB5059"/>
    <w:rsid w:val="00EB5D1C"/>
    <w:rsid w:val="00EB7324"/>
    <w:rsid w:val="00EC1200"/>
    <w:rsid w:val="00EC3A43"/>
    <w:rsid w:val="00EC5318"/>
    <w:rsid w:val="00EC6630"/>
    <w:rsid w:val="00ED25D6"/>
    <w:rsid w:val="00ED2FA2"/>
    <w:rsid w:val="00ED3223"/>
    <w:rsid w:val="00ED7882"/>
    <w:rsid w:val="00EE1313"/>
    <w:rsid w:val="00EE443D"/>
    <w:rsid w:val="00EE64DB"/>
    <w:rsid w:val="00EF10AF"/>
    <w:rsid w:val="00EF4799"/>
    <w:rsid w:val="00EF7FEA"/>
    <w:rsid w:val="00F0289E"/>
    <w:rsid w:val="00F02A9D"/>
    <w:rsid w:val="00F070AA"/>
    <w:rsid w:val="00F1089E"/>
    <w:rsid w:val="00F11709"/>
    <w:rsid w:val="00F11732"/>
    <w:rsid w:val="00F15E3F"/>
    <w:rsid w:val="00F1770C"/>
    <w:rsid w:val="00F235CB"/>
    <w:rsid w:val="00F25B3C"/>
    <w:rsid w:val="00F27246"/>
    <w:rsid w:val="00F3148D"/>
    <w:rsid w:val="00F32794"/>
    <w:rsid w:val="00F328D7"/>
    <w:rsid w:val="00F35A30"/>
    <w:rsid w:val="00F36060"/>
    <w:rsid w:val="00F37818"/>
    <w:rsid w:val="00F41CA9"/>
    <w:rsid w:val="00F42798"/>
    <w:rsid w:val="00F45D60"/>
    <w:rsid w:val="00F47094"/>
    <w:rsid w:val="00F506FF"/>
    <w:rsid w:val="00F509DB"/>
    <w:rsid w:val="00F50DA6"/>
    <w:rsid w:val="00F51683"/>
    <w:rsid w:val="00F527F8"/>
    <w:rsid w:val="00F52AF5"/>
    <w:rsid w:val="00F536EE"/>
    <w:rsid w:val="00F565A1"/>
    <w:rsid w:val="00F60F7B"/>
    <w:rsid w:val="00F61162"/>
    <w:rsid w:val="00F625A4"/>
    <w:rsid w:val="00F65A83"/>
    <w:rsid w:val="00F66681"/>
    <w:rsid w:val="00F705B9"/>
    <w:rsid w:val="00F7141E"/>
    <w:rsid w:val="00F715D1"/>
    <w:rsid w:val="00F728A9"/>
    <w:rsid w:val="00F72FE2"/>
    <w:rsid w:val="00F80A4B"/>
    <w:rsid w:val="00F81895"/>
    <w:rsid w:val="00F8799C"/>
    <w:rsid w:val="00F92309"/>
    <w:rsid w:val="00F946A1"/>
    <w:rsid w:val="00F94DEF"/>
    <w:rsid w:val="00F955A3"/>
    <w:rsid w:val="00F95CDD"/>
    <w:rsid w:val="00FA01AA"/>
    <w:rsid w:val="00FA5AF8"/>
    <w:rsid w:val="00FA638D"/>
    <w:rsid w:val="00FB09A9"/>
    <w:rsid w:val="00FB0DB9"/>
    <w:rsid w:val="00FB0F4D"/>
    <w:rsid w:val="00FB3A33"/>
    <w:rsid w:val="00FB41C0"/>
    <w:rsid w:val="00FB59AE"/>
    <w:rsid w:val="00FB7026"/>
    <w:rsid w:val="00FC11D7"/>
    <w:rsid w:val="00FC246C"/>
    <w:rsid w:val="00FC5EDE"/>
    <w:rsid w:val="00FD404B"/>
    <w:rsid w:val="00FE17EA"/>
    <w:rsid w:val="00FE1832"/>
    <w:rsid w:val="00FE41C3"/>
    <w:rsid w:val="00FE6A26"/>
    <w:rsid w:val="00FF0A8F"/>
    <w:rsid w:val="00FF29CD"/>
    <w:rsid w:val="00FF3098"/>
    <w:rsid w:val="00FF48BF"/>
    <w:rsid w:val="00FF5DAC"/>
    <w:rsid w:val="00FF67A9"/>
    <w:rsid w:val="00FF7D83"/>
    <w:rsid w:val="00FF7EB3"/>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attachedSchema w:val="urn:schemas-microsoft-com:office:smarttags"/>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071"/>
    <w:rPr>
      <w:sz w:val="24"/>
      <w:szCs w:val="24"/>
      <w:lang w:val="en-GB" w:eastAsia="en-GB"/>
    </w:rPr>
  </w:style>
  <w:style w:type="paragraph" w:styleId="Heading1">
    <w:name w:val="heading 1"/>
    <w:basedOn w:val="Normal"/>
    <w:next w:val="Normal"/>
    <w:link w:val="Heading1Char"/>
    <w:uiPriority w:val="99"/>
    <w:qFormat/>
    <w:rsid w:val="00EB7324"/>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3B64C7"/>
    <w:pPr>
      <w:spacing w:line="240" w:lineRule="atLeast"/>
      <w:outlineLvl w:val="1"/>
    </w:pPr>
    <w:rPr>
      <w:rFonts w:eastAsia="MS Mincho"/>
      <w:sz w:val="36"/>
      <w:szCs w:val="36"/>
      <w:lang w:val="en-US" w:eastAsia="ja-JP"/>
    </w:rPr>
  </w:style>
  <w:style w:type="paragraph" w:styleId="Heading5">
    <w:name w:val="heading 5"/>
    <w:basedOn w:val="Normal"/>
    <w:next w:val="Normal"/>
    <w:link w:val="Heading5Char"/>
    <w:uiPriority w:val="99"/>
    <w:qFormat/>
    <w:rsid w:val="00042736"/>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7C0F"/>
    <w:rPr>
      <w:rFonts w:ascii="Arial" w:hAnsi="Arial" w:cs="Arial"/>
      <w:b/>
      <w:bCs/>
      <w:kern w:val="32"/>
      <w:sz w:val="32"/>
      <w:szCs w:val="32"/>
      <w:lang w:val="en-GB" w:eastAsia="en-GB"/>
    </w:rPr>
  </w:style>
  <w:style w:type="character" w:customStyle="1" w:styleId="Heading2Char">
    <w:name w:val="Heading 2 Char"/>
    <w:basedOn w:val="DefaultParagraphFont"/>
    <w:link w:val="Heading2"/>
    <w:uiPriority w:val="99"/>
    <w:locked/>
    <w:rsid w:val="008D7C0F"/>
    <w:rPr>
      <w:rFonts w:eastAsia="MS Mincho" w:cs="Times New Roman"/>
      <w:sz w:val="36"/>
      <w:szCs w:val="36"/>
      <w:lang w:eastAsia="ja-JP"/>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GB" w:eastAsia="en-GB"/>
    </w:rPr>
  </w:style>
  <w:style w:type="paragraph" w:styleId="NormalWeb">
    <w:name w:val="Normal (Web)"/>
    <w:basedOn w:val="Normal"/>
    <w:uiPriority w:val="99"/>
    <w:rsid w:val="009004C3"/>
    <w:pPr>
      <w:spacing w:before="100" w:beforeAutospacing="1" w:after="100" w:afterAutospacing="1"/>
    </w:pPr>
    <w:rPr>
      <w:lang w:val="en-US" w:eastAsia="en-US"/>
    </w:rPr>
  </w:style>
  <w:style w:type="paragraph" w:customStyle="1" w:styleId="Default">
    <w:name w:val="Default"/>
    <w:uiPriority w:val="99"/>
    <w:rsid w:val="009004C3"/>
    <w:pPr>
      <w:autoSpaceDE w:val="0"/>
      <w:autoSpaceDN w:val="0"/>
      <w:adjustRightInd w:val="0"/>
    </w:pPr>
    <w:rPr>
      <w:rFonts w:ascii="MAC C Times" w:hAnsi="MAC C Times" w:cs="MAC C Times"/>
      <w:color w:val="000000"/>
      <w:sz w:val="24"/>
      <w:szCs w:val="24"/>
      <w:lang w:val="en-GB" w:eastAsia="en-GB"/>
    </w:rPr>
  </w:style>
  <w:style w:type="character" w:customStyle="1" w:styleId="google-src-text1">
    <w:name w:val="google-src-text1"/>
    <w:basedOn w:val="DefaultParagraphFont"/>
    <w:uiPriority w:val="99"/>
    <w:rsid w:val="009004C3"/>
    <w:rPr>
      <w:rFonts w:cs="Times New Roman"/>
      <w:vanish/>
    </w:rPr>
  </w:style>
  <w:style w:type="paragraph" w:styleId="FootnoteText">
    <w:name w:val="footnote text"/>
    <w:basedOn w:val="Normal"/>
    <w:link w:val="FootnoteTextChar"/>
    <w:uiPriority w:val="99"/>
    <w:semiHidden/>
    <w:rsid w:val="00F625A4"/>
    <w:rPr>
      <w:rFonts w:ascii="Calibri" w:hAnsi="Calibri"/>
      <w:sz w:val="20"/>
      <w:szCs w:val="20"/>
      <w:lang w:val="mk-MK"/>
    </w:rPr>
  </w:style>
  <w:style w:type="character" w:customStyle="1" w:styleId="FootnoteTextChar">
    <w:name w:val="Footnote Text Char"/>
    <w:basedOn w:val="DefaultParagraphFont"/>
    <w:link w:val="FootnoteText"/>
    <w:uiPriority w:val="99"/>
    <w:semiHidden/>
    <w:locked/>
    <w:rsid w:val="00F625A4"/>
    <w:rPr>
      <w:rFonts w:ascii="Calibri" w:hAnsi="Calibri" w:cs="Times New Roman"/>
    </w:rPr>
  </w:style>
  <w:style w:type="paragraph" w:customStyle="1" w:styleId="Char">
    <w:name w:val="Char"/>
    <w:basedOn w:val="Normal"/>
    <w:uiPriority w:val="99"/>
    <w:rsid w:val="00D6579E"/>
    <w:pPr>
      <w:spacing w:after="160" w:line="240" w:lineRule="exact"/>
    </w:pPr>
    <w:rPr>
      <w:rFonts w:ascii="Tahoma" w:hAnsi="Tahoma"/>
      <w:sz w:val="20"/>
      <w:szCs w:val="20"/>
      <w:lang w:val="en-US" w:eastAsia="en-US"/>
    </w:rPr>
  </w:style>
  <w:style w:type="character" w:styleId="Hyperlink">
    <w:name w:val="Hyperlink"/>
    <w:basedOn w:val="DefaultParagraphFont"/>
    <w:uiPriority w:val="99"/>
    <w:rsid w:val="00D32316"/>
    <w:rPr>
      <w:rFonts w:cs="Times New Roman"/>
      <w:color w:val="0000FF"/>
      <w:u w:val="single"/>
    </w:rPr>
  </w:style>
  <w:style w:type="paragraph" w:styleId="BodyTextIndent">
    <w:name w:val="Body Text Indent"/>
    <w:basedOn w:val="Normal"/>
    <w:link w:val="BodyTextIndentChar"/>
    <w:uiPriority w:val="99"/>
    <w:rsid w:val="00D32316"/>
    <w:pPr>
      <w:ind w:left="720" w:hanging="720"/>
      <w:jc w:val="both"/>
    </w:pPr>
    <w:rPr>
      <w:szCs w:val="20"/>
      <w:lang w:val="en-US" w:eastAsia="en-US"/>
    </w:rPr>
  </w:style>
  <w:style w:type="character" w:customStyle="1" w:styleId="BodyTextIndentChar">
    <w:name w:val="Body Text Indent Char"/>
    <w:basedOn w:val="DefaultParagraphFont"/>
    <w:link w:val="BodyTextIndent"/>
    <w:uiPriority w:val="99"/>
    <w:locked/>
    <w:rsid w:val="007B6085"/>
    <w:rPr>
      <w:rFonts w:cs="Times New Roman"/>
      <w:sz w:val="24"/>
    </w:rPr>
  </w:style>
  <w:style w:type="paragraph" w:customStyle="1" w:styleId="yiv476422843msonormal">
    <w:name w:val="yiv476422843msonormal"/>
    <w:basedOn w:val="Normal"/>
    <w:uiPriority w:val="99"/>
    <w:rsid w:val="00D32316"/>
    <w:pPr>
      <w:spacing w:before="100" w:beforeAutospacing="1" w:after="100" w:afterAutospacing="1"/>
    </w:pPr>
    <w:rPr>
      <w:lang w:val="en-US" w:eastAsia="en-US"/>
    </w:rPr>
  </w:style>
  <w:style w:type="paragraph" w:styleId="BodyTextIndent2">
    <w:name w:val="Body Text Indent 2"/>
    <w:basedOn w:val="Normal"/>
    <w:link w:val="BodyTextIndent2Char"/>
    <w:uiPriority w:val="99"/>
    <w:rsid w:val="008037E5"/>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cs="Times New Roman"/>
      <w:sz w:val="24"/>
      <w:szCs w:val="24"/>
      <w:lang w:val="en-GB" w:eastAsia="en-GB"/>
    </w:rPr>
  </w:style>
  <w:style w:type="table" w:styleId="TableGrid">
    <w:name w:val="Table Grid"/>
    <w:basedOn w:val="TableNormal"/>
    <w:uiPriority w:val="99"/>
    <w:rsid w:val="006A7F9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B7026"/>
    <w:rPr>
      <w:rFonts w:cs="Times New Roman"/>
      <w:color w:val="800080"/>
      <w:u w:val="single"/>
    </w:rPr>
  </w:style>
  <w:style w:type="character" w:styleId="HTMLCite">
    <w:name w:val="HTML Cite"/>
    <w:basedOn w:val="DefaultParagraphFont"/>
    <w:uiPriority w:val="99"/>
    <w:rsid w:val="00233350"/>
    <w:rPr>
      <w:rFonts w:cs="Times New Roman"/>
      <w:i/>
      <w:iCs/>
    </w:rPr>
  </w:style>
  <w:style w:type="character" w:styleId="Strong">
    <w:name w:val="Strong"/>
    <w:basedOn w:val="DefaultParagraphFont"/>
    <w:uiPriority w:val="99"/>
    <w:qFormat/>
    <w:rsid w:val="00EF7FEA"/>
    <w:rPr>
      <w:rFonts w:cs="Times New Roman"/>
      <w:b/>
      <w:bCs/>
    </w:rPr>
  </w:style>
  <w:style w:type="paragraph" w:styleId="BodyText2">
    <w:name w:val="Body Text 2"/>
    <w:basedOn w:val="Normal"/>
    <w:link w:val="BodyText2Char"/>
    <w:uiPriority w:val="99"/>
    <w:rsid w:val="00A8046E"/>
    <w:pPr>
      <w:spacing w:after="120" w:line="480" w:lineRule="auto"/>
    </w:pPr>
    <w:rPr>
      <w:lang w:val="en-US" w:eastAsia="en-US"/>
    </w:rPr>
  </w:style>
  <w:style w:type="character" w:customStyle="1" w:styleId="BodyText2Char">
    <w:name w:val="Body Text 2 Char"/>
    <w:basedOn w:val="DefaultParagraphFont"/>
    <w:link w:val="BodyText2"/>
    <w:uiPriority w:val="99"/>
    <w:semiHidden/>
    <w:locked/>
    <w:rPr>
      <w:rFonts w:cs="Times New Roman"/>
      <w:sz w:val="24"/>
      <w:szCs w:val="24"/>
      <w:lang w:val="en-GB" w:eastAsia="en-GB"/>
    </w:rPr>
  </w:style>
  <w:style w:type="paragraph" w:styleId="ListParagraph">
    <w:name w:val="List Paragraph"/>
    <w:basedOn w:val="Normal"/>
    <w:uiPriority w:val="99"/>
    <w:qFormat/>
    <w:rsid w:val="00CF161D"/>
    <w:pPr>
      <w:suppressAutoHyphens/>
      <w:ind w:left="720"/>
    </w:pPr>
    <w:rPr>
      <w:rFonts w:ascii="Arial Narrow" w:hAnsi="Arial Narrow"/>
      <w:sz w:val="20"/>
      <w:szCs w:val="20"/>
      <w:lang w:val="en-US" w:eastAsia="ar-SA"/>
    </w:rPr>
  </w:style>
  <w:style w:type="character" w:customStyle="1" w:styleId="in-publication">
    <w:name w:val="in-publication"/>
    <w:basedOn w:val="DefaultParagraphFont"/>
    <w:uiPriority w:val="99"/>
    <w:rsid w:val="00CF161D"/>
    <w:rPr>
      <w:rFonts w:cs="Times New Roman"/>
    </w:rPr>
  </w:style>
  <w:style w:type="character" w:customStyle="1" w:styleId="citationweb">
    <w:name w:val="citation web"/>
    <w:basedOn w:val="DefaultParagraphFont"/>
    <w:uiPriority w:val="99"/>
    <w:rsid w:val="008F7148"/>
    <w:rPr>
      <w:rFonts w:cs="Times New Roman"/>
    </w:rPr>
  </w:style>
  <w:style w:type="character" w:customStyle="1" w:styleId="printonly">
    <w:name w:val="printonly"/>
    <w:basedOn w:val="DefaultParagraphFont"/>
    <w:uiPriority w:val="99"/>
    <w:rsid w:val="008F7148"/>
    <w:rPr>
      <w:rFonts w:cs="Times New Roman"/>
    </w:rPr>
  </w:style>
  <w:style w:type="character" w:customStyle="1" w:styleId="reference-accessdate">
    <w:name w:val="reference-accessdate"/>
    <w:basedOn w:val="DefaultParagraphFont"/>
    <w:uiPriority w:val="99"/>
    <w:rsid w:val="008F7148"/>
    <w:rPr>
      <w:rFonts w:cs="Times New Roman"/>
    </w:rPr>
  </w:style>
  <w:style w:type="character" w:customStyle="1" w:styleId="z3988">
    <w:name w:val="z3988"/>
    <w:basedOn w:val="DefaultParagraphFont"/>
    <w:uiPriority w:val="99"/>
    <w:rsid w:val="008F7148"/>
    <w:rPr>
      <w:rFonts w:cs="Times New Roman"/>
    </w:rPr>
  </w:style>
  <w:style w:type="character" w:customStyle="1" w:styleId="addmd">
    <w:name w:val="addmd"/>
    <w:uiPriority w:val="99"/>
    <w:rsid w:val="00EB7324"/>
  </w:style>
  <w:style w:type="character" w:customStyle="1" w:styleId="hps">
    <w:name w:val="hps"/>
    <w:uiPriority w:val="99"/>
    <w:rsid w:val="00797A45"/>
  </w:style>
  <w:style w:type="character" w:customStyle="1" w:styleId="shorttext">
    <w:name w:val="short_text"/>
    <w:uiPriority w:val="99"/>
    <w:rsid w:val="00797A45"/>
  </w:style>
  <w:style w:type="character" w:customStyle="1" w:styleId="yshortcuts">
    <w:name w:val="yshortcuts"/>
    <w:basedOn w:val="DefaultParagraphFont"/>
    <w:uiPriority w:val="99"/>
    <w:rsid w:val="00797A45"/>
    <w:rPr>
      <w:rFonts w:cs="Times New Roman"/>
    </w:rPr>
  </w:style>
  <w:style w:type="paragraph" w:styleId="HTMLPreformatted">
    <w:name w:val="HTML Preformatted"/>
    <w:basedOn w:val="Normal"/>
    <w:link w:val="HTMLPreformattedChar"/>
    <w:uiPriority w:val="99"/>
    <w:rsid w:val="00CB0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FB09A9"/>
    <w:rPr>
      <w:rFonts w:ascii="Courier New" w:hAnsi="Courier New" w:cs="Courier New"/>
      <w:lang w:val="en-GB" w:eastAsia="en-GB"/>
    </w:rPr>
  </w:style>
  <w:style w:type="character" w:customStyle="1" w:styleId="il">
    <w:name w:val="il"/>
    <w:basedOn w:val="DefaultParagraphFont"/>
    <w:uiPriority w:val="99"/>
    <w:rsid w:val="00BE42F7"/>
    <w:rPr>
      <w:rFonts w:cs="Times New Roman"/>
    </w:rPr>
  </w:style>
  <w:style w:type="character" w:customStyle="1" w:styleId="apple-converted-space">
    <w:name w:val="apple-converted-space"/>
    <w:uiPriority w:val="99"/>
    <w:rsid w:val="00BE42F7"/>
  </w:style>
  <w:style w:type="character" w:customStyle="1" w:styleId="jrnl">
    <w:name w:val="jrnl"/>
    <w:uiPriority w:val="99"/>
    <w:rsid w:val="00BE42F7"/>
  </w:style>
  <w:style w:type="character" w:styleId="Emphasis">
    <w:name w:val="Emphasis"/>
    <w:basedOn w:val="DefaultParagraphFont"/>
    <w:uiPriority w:val="99"/>
    <w:qFormat/>
    <w:rsid w:val="002809EE"/>
    <w:rPr>
      <w:rFonts w:cs="Times New Roman"/>
      <w:i/>
    </w:rPr>
  </w:style>
  <w:style w:type="paragraph" w:styleId="Header">
    <w:name w:val="header"/>
    <w:basedOn w:val="Normal"/>
    <w:link w:val="HeaderChar"/>
    <w:uiPriority w:val="99"/>
    <w:rsid w:val="00743DCA"/>
    <w:pPr>
      <w:tabs>
        <w:tab w:val="center" w:pos="4680"/>
        <w:tab w:val="right" w:pos="9360"/>
      </w:tabs>
    </w:pPr>
  </w:style>
  <w:style w:type="character" w:customStyle="1" w:styleId="HeaderChar">
    <w:name w:val="Header Char"/>
    <w:basedOn w:val="DefaultParagraphFont"/>
    <w:link w:val="Header"/>
    <w:uiPriority w:val="99"/>
    <w:locked/>
    <w:rsid w:val="00743DCA"/>
    <w:rPr>
      <w:rFonts w:eastAsia="Times New Roman" w:cs="Times New Roman"/>
      <w:sz w:val="24"/>
      <w:szCs w:val="24"/>
      <w:lang w:val="en-GB" w:eastAsia="en-GB"/>
    </w:rPr>
  </w:style>
  <w:style w:type="paragraph" w:styleId="Footer">
    <w:name w:val="footer"/>
    <w:basedOn w:val="Normal"/>
    <w:link w:val="FooterChar"/>
    <w:uiPriority w:val="99"/>
    <w:rsid w:val="00743DCA"/>
    <w:pPr>
      <w:tabs>
        <w:tab w:val="center" w:pos="4680"/>
        <w:tab w:val="right" w:pos="9360"/>
      </w:tabs>
    </w:pPr>
  </w:style>
  <w:style w:type="character" w:customStyle="1" w:styleId="FooterChar">
    <w:name w:val="Footer Char"/>
    <w:basedOn w:val="DefaultParagraphFont"/>
    <w:link w:val="Footer"/>
    <w:uiPriority w:val="99"/>
    <w:locked/>
    <w:rsid w:val="00743DCA"/>
    <w:rPr>
      <w:rFonts w:eastAsia="Times New Roman" w:cs="Times New Roman"/>
      <w:sz w:val="24"/>
      <w:szCs w:val="24"/>
      <w:lang w:val="en-GB" w:eastAsia="en-GB"/>
    </w:rPr>
  </w:style>
  <w:style w:type="paragraph" w:styleId="BalloonText">
    <w:name w:val="Balloon Text"/>
    <w:basedOn w:val="Normal"/>
    <w:link w:val="BalloonTextChar"/>
    <w:uiPriority w:val="99"/>
    <w:rsid w:val="00743DCA"/>
    <w:rPr>
      <w:rFonts w:ascii="Tahoma" w:hAnsi="Tahoma" w:cs="Tahoma"/>
      <w:sz w:val="16"/>
      <w:szCs w:val="16"/>
    </w:rPr>
  </w:style>
  <w:style w:type="character" w:customStyle="1" w:styleId="BalloonTextChar">
    <w:name w:val="Balloon Text Char"/>
    <w:basedOn w:val="DefaultParagraphFont"/>
    <w:link w:val="BalloonText"/>
    <w:uiPriority w:val="99"/>
    <w:locked/>
    <w:rsid w:val="00743DCA"/>
    <w:rPr>
      <w:rFonts w:ascii="Tahoma" w:hAnsi="Tahoma" w:cs="Tahoma"/>
      <w:sz w:val="16"/>
      <w:szCs w:val="16"/>
      <w:lang w:val="en-GB" w:eastAsia="en-GB"/>
    </w:rPr>
  </w:style>
  <w:style w:type="paragraph" w:customStyle="1" w:styleId="yiv1615410426msonormal">
    <w:name w:val="yiv1615410426msonormal"/>
    <w:basedOn w:val="Normal"/>
    <w:uiPriority w:val="99"/>
    <w:rsid w:val="00EC1200"/>
    <w:pPr>
      <w:spacing w:before="100" w:beforeAutospacing="1" w:after="100" w:afterAutospacing="1"/>
    </w:pPr>
    <w:rPr>
      <w:lang w:val="en-US" w:eastAsia="en-US"/>
    </w:rPr>
  </w:style>
  <w:style w:type="paragraph" w:styleId="BodyText">
    <w:name w:val="Body Text"/>
    <w:basedOn w:val="Normal"/>
    <w:link w:val="BodyTextChar"/>
    <w:uiPriority w:val="99"/>
    <w:rsid w:val="00B523E2"/>
    <w:pPr>
      <w:spacing w:after="120"/>
    </w:pPr>
  </w:style>
  <w:style w:type="character" w:customStyle="1" w:styleId="BodyTextChar">
    <w:name w:val="Body Text Char"/>
    <w:basedOn w:val="DefaultParagraphFont"/>
    <w:link w:val="BodyText"/>
    <w:uiPriority w:val="99"/>
    <w:locked/>
    <w:rsid w:val="00B523E2"/>
    <w:rPr>
      <w:rFonts w:eastAsia="Times New Roman" w:cs="Times New Roman"/>
      <w:sz w:val="24"/>
      <w:szCs w:val="24"/>
      <w:lang w:val="en-GB" w:eastAsia="en-GB"/>
    </w:rPr>
  </w:style>
  <w:style w:type="character" w:customStyle="1" w:styleId="longtext">
    <w:name w:val="long_text"/>
    <w:basedOn w:val="DefaultParagraphFont"/>
    <w:uiPriority w:val="99"/>
    <w:rsid w:val="00573F7D"/>
    <w:rPr>
      <w:rFonts w:cs="Times New Roman"/>
    </w:rPr>
  </w:style>
  <w:style w:type="character" w:customStyle="1" w:styleId="longtext1">
    <w:name w:val="long_text1"/>
    <w:basedOn w:val="DefaultParagraphFont"/>
    <w:uiPriority w:val="99"/>
    <w:rsid w:val="00573F7D"/>
    <w:rPr>
      <w:rFonts w:cs="Times New Roman"/>
      <w:sz w:val="20"/>
      <w:szCs w:val="20"/>
    </w:rPr>
  </w:style>
  <w:style w:type="character" w:customStyle="1" w:styleId="publication-titlejs-publication-title">
    <w:name w:val="publication-title js-publication-title"/>
    <w:basedOn w:val="DefaultParagraphFont"/>
    <w:uiPriority w:val="99"/>
    <w:rsid w:val="00573F7D"/>
    <w:rPr>
      <w:rFonts w:cs="Times New Roman"/>
    </w:rPr>
  </w:style>
  <w:style w:type="character" w:customStyle="1" w:styleId="part-2">
    <w:name w:val="part-2"/>
    <w:basedOn w:val="DefaultParagraphFont"/>
    <w:uiPriority w:val="99"/>
    <w:rsid w:val="00573F7D"/>
    <w:rPr>
      <w:rFonts w:cs="Times New Roman"/>
    </w:rPr>
  </w:style>
  <w:style w:type="paragraph" w:styleId="Title">
    <w:name w:val="Title"/>
    <w:basedOn w:val="Normal"/>
    <w:next w:val="Normal"/>
    <w:link w:val="TitleChar"/>
    <w:uiPriority w:val="99"/>
    <w:qFormat/>
    <w:rsid w:val="00FB09A9"/>
    <w:pPr>
      <w:pBdr>
        <w:bottom w:val="single" w:sz="8" w:space="4" w:color="4F81BD"/>
      </w:pBdr>
      <w:spacing w:after="300"/>
      <w:jc w:val="both"/>
    </w:pPr>
    <w:rPr>
      <w:rFonts w:ascii="Cambria" w:hAnsi="Cambria" w:cs="Cambria"/>
      <w:color w:val="17365D"/>
      <w:spacing w:val="5"/>
      <w:kern w:val="28"/>
      <w:sz w:val="52"/>
      <w:szCs w:val="52"/>
      <w:lang w:eastAsia="en-US"/>
    </w:rPr>
  </w:style>
  <w:style w:type="character" w:customStyle="1" w:styleId="TitleChar">
    <w:name w:val="Title Char"/>
    <w:basedOn w:val="DefaultParagraphFont"/>
    <w:link w:val="Title"/>
    <w:uiPriority w:val="99"/>
    <w:locked/>
    <w:rsid w:val="00FB09A9"/>
    <w:rPr>
      <w:rFonts w:ascii="Cambria" w:hAnsi="Cambria" w:cs="Cambria"/>
      <w:color w:val="17365D"/>
      <w:spacing w:val="5"/>
      <w:kern w:val="28"/>
      <w:sz w:val="52"/>
      <w:szCs w:val="52"/>
      <w:lang w:val="en-GB"/>
    </w:rPr>
  </w:style>
  <w:style w:type="character" w:customStyle="1" w:styleId="doi-value">
    <w:name w:val="doi-value"/>
    <w:basedOn w:val="DefaultParagraphFont"/>
    <w:uiPriority w:val="99"/>
    <w:rsid w:val="008130D1"/>
    <w:rPr>
      <w:rFonts w:cs="Times New Roman"/>
    </w:rPr>
  </w:style>
  <w:style w:type="paragraph" w:customStyle="1" w:styleId="title0">
    <w:name w:val="title"/>
    <w:basedOn w:val="Normal"/>
    <w:uiPriority w:val="99"/>
    <w:rsid w:val="005F4156"/>
    <w:pPr>
      <w:spacing w:before="100" w:beforeAutospacing="1" w:after="100" w:afterAutospacing="1"/>
    </w:pPr>
    <w:rPr>
      <w:lang w:val="en-US" w:eastAsia="en-US"/>
    </w:rPr>
  </w:style>
  <w:style w:type="paragraph" w:customStyle="1" w:styleId="desc">
    <w:name w:val="desc"/>
    <w:basedOn w:val="Normal"/>
    <w:uiPriority w:val="99"/>
    <w:rsid w:val="005F4156"/>
    <w:pPr>
      <w:spacing w:before="100" w:beforeAutospacing="1" w:after="100" w:afterAutospacing="1"/>
    </w:pPr>
    <w:rPr>
      <w:lang w:val="en-US" w:eastAsia="en-US"/>
    </w:rPr>
  </w:style>
  <w:style w:type="paragraph" w:customStyle="1" w:styleId="details">
    <w:name w:val="details"/>
    <w:basedOn w:val="Normal"/>
    <w:uiPriority w:val="99"/>
    <w:rsid w:val="005F4156"/>
    <w:pPr>
      <w:spacing w:before="100" w:beforeAutospacing="1" w:after="100" w:afterAutospacing="1"/>
    </w:pPr>
    <w:rPr>
      <w:lang w:val="en-US" w:eastAsia="en-US"/>
    </w:rPr>
  </w:style>
  <w:style w:type="paragraph" w:customStyle="1" w:styleId="OiaeaeiYiio2">
    <w:name w:val="O?ia eaeiYiio 2"/>
    <w:basedOn w:val="Normal"/>
    <w:uiPriority w:val="99"/>
    <w:rsid w:val="005F4156"/>
    <w:pPr>
      <w:widowControl w:val="0"/>
      <w:jc w:val="right"/>
    </w:pPr>
    <w:rPr>
      <w:i/>
      <w:sz w:val="16"/>
      <w:szCs w:val="20"/>
      <w:lang w:val="en-US" w:eastAsia="it-IT"/>
    </w:rPr>
  </w:style>
  <w:style w:type="paragraph" w:customStyle="1" w:styleId="-">
    <w:name w:val="Ос-труд"/>
    <w:link w:val="-Char"/>
    <w:uiPriority w:val="99"/>
    <w:rsid w:val="005F4156"/>
    <w:pPr>
      <w:numPr>
        <w:numId w:val="62"/>
      </w:numPr>
      <w:spacing w:after="160" w:line="259" w:lineRule="auto"/>
    </w:pPr>
    <w:rPr>
      <w:rFonts w:ascii="Georgia" w:hAnsi="Georgia"/>
      <w:w w:val="90"/>
    </w:rPr>
  </w:style>
  <w:style w:type="character" w:customStyle="1" w:styleId="-Char">
    <w:name w:val="Ос-труд Char"/>
    <w:link w:val="-"/>
    <w:uiPriority w:val="99"/>
    <w:locked/>
    <w:rsid w:val="005F4156"/>
    <w:rPr>
      <w:rFonts w:ascii="Georgia" w:hAnsi="Georgia"/>
      <w:w w:val="90"/>
      <w:sz w:val="22"/>
      <w:lang w:val="mk-MK"/>
    </w:rPr>
  </w:style>
  <w:style w:type="character" w:customStyle="1" w:styleId="tl8wme">
    <w:name w:val="tl8wme"/>
    <w:basedOn w:val="DefaultParagraphFont"/>
    <w:uiPriority w:val="99"/>
    <w:rsid w:val="00DE7A2E"/>
    <w:rPr>
      <w:rFonts w:cs="Times New Roman"/>
    </w:rPr>
  </w:style>
  <w:style w:type="paragraph" w:styleId="CommentText">
    <w:name w:val="annotation text"/>
    <w:basedOn w:val="Normal"/>
    <w:link w:val="CommentTextChar"/>
    <w:uiPriority w:val="99"/>
    <w:rsid w:val="00C437A5"/>
    <w:pPr>
      <w:widowControl w:val="0"/>
    </w:pPr>
    <w:rPr>
      <w:rFonts w:ascii="MAC C Times" w:hAnsi="MAC C Times"/>
      <w:sz w:val="20"/>
      <w:szCs w:val="20"/>
      <w:lang w:val="en-US" w:eastAsia="en-US"/>
    </w:rPr>
  </w:style>
  <w:style w:type="character" w:customStyle="1" w:styleId="CommentTextChar">
    <w:name w:val="Comment Text Char"/>
    <w:basedOn w:val="DefaultParagraphFont"/>
    <w:link w:val="CommentText"/>
    <w:uiPriority w:val="99"/>
    <w:locked/>
    <w:rsid w:val="00C437A5"/>
    <w:rPr>
      <w:rFonts w:ascii="MAC C Times" w:hAnsi="MAC C Times" w:cs="Times New Roman"/>
    </w:rPr>
  </w:style>
  <w:style w:type="character" w:customStyle="1" w:styleId="Bodytext2Bold">
    <w:name w:val="Body text (2) + Bold"/>
    <w:uiPriority w:val="99"/>
    <w:rsid w:val="00374D72"/>
    <w:rPr>
      <w:rFonts w:ascii="Verdana" w:hAnsi="Verdana"/>
      <w:b/>
      <w:color w:val="000000"/>
      <w:spacing w:val="0"/>
      <w:w w:val="100"/>
      <w:position w:val="0"/>
      <w:sz w:val="20"/>
      <w:u w:val="none"/>
      <w:lang w:val="mk-MK" w:eastAsia="mk-MK"/>
    </w:rPr>
  </w:style>
  <w:style w:type="character" w:customStyle="1" w:styleId="Bodytext20">
    <w:name w:val="Body text (2)_"/>
    <w:link w:val="Bodytext21"/>
    <w:uiPriority w:val="99"/>
    <w:locked/>
    <w:rsid w:val="002516AC"/>
    <w:rPr>
      <w:rFonts w:ascii="Verdana" w:hAnsi="Verdana"/>
      <w:shd w:val="clear" w:color="auto" w:fill="FFFFFF"/>
    </w:rPr>
  </w:style>
  <w:style w:type="paragraph" w:customStyle="1" w:styleId="Bodytext21">
    <w:name w:val="Body text (2)"/>
    <w:basedOn w:val="Normal"/>
    <w:link w:val="Bodytext20"/>
    <w:uiPriority w:val="99"/>
    <w:rsid w:val="002516AC"/>
    <w:pPr>
      <w:widowControl w:val="0"/>
      <w:shd w:val="clear" w:color="auto" w:fill="FFFFFF"/>
      <w:spacing w:before="180" w:line="250" w:lineRule="exact"/>
      <w:ind w:hanging="460"/>
      <w:jc w:val="both"/>
    </w:pPr>
    <w:rPr>
      <w:rFonts w:ascii="Verdana" w:hAnsi="Verdana"/>
      <w:sz w:val="20"/>
      <w:szCs w:val="20"/>
      <w:lang w:val="mk-MK"/>
    </w:rPr>
  </w:style>
  <w:style w:type="character" w:customStyle="1" w:styleId="Bodytext2Spacing2pt">
    <w:name w:val="Body text (2) + Spacing 2 pt"/>
    <w:uiPriority w:val="99"/>
    <w:rsid w:val="002516AC"/>
    <w:rPr>
      <w:rFonts w:ascii="Verdana" w:hAnsi="Verdana"/>
      <w:color w:val="000000"/>
      <w:spacing w:val="40"/>
      <w:w w:val="100"/>
      <w:position w:val="0"/>
      <w:sz w:val="20"/>
      <w:u w:val="none"/>
      <w:lang w:val="mk-MK" w:eastAsia="mk-MK"/>
    </w:rPr>
  </w:style>
  <w:style w:type="paragraph" w:styleId="DocumentMap">
    <w:name w:val="Document Map"/>
    <w:basedOn w:val="Normal"/>
    <w:link w:val="DocumentMapChar"/>
    <w:uiPriority w:val="99"/>
    <w:semiHidden/>
    <w:rsid w:val="00D7094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lang w:val="en-GB" w:eastAsia="en-GB"/>
    </w:rPr>
  </w:style>
</w:styles>
</file>

<file path=word/webSettings.xml><?xml version="1.0" encoding="utf-8"?>
<w:webSettings xmlns:r="http://schemas.openxmlformats.org/officeDocument/2006/relationships" xmlns:w="http://schemas.openxmlformats.org/wordprocessingml/2006/main">
  <w:divs>
    <w:div w:id="617377368">
      <w:marLeft w:val="0"/>
      <w:marRight w:val="0"/>
      <w:marTop w:val="0"/>
      <w:marBottom w:val="0"/>
      <w:divBdr>
        <w:top w:val="none" w:sz="0" w:space="0" w:color="auto"/>
        <w:left w:val="none" w:sz="0" w:space="0" w:color="auto"/>
        <w:bottom w:val="none" w:sz="0" w:space="0" w:color="auto"/>
        <w:right w:val="none" w:sz="0" w:space="0" w:color="auto"/>
      </w:divBdr>
    </w:div>
    <w:div w:id="617377369">
      <w:marLeft w:val="0"/>
      <w:marRight w:val="0"/>
      <w:marTop w:val="0"/>
      <w:marBottom w:val="0"/>
      <w:divBdr>
        <w:top w:val="none" w:sz="0" w:space="0" w:color="auto"/>
        <w:left w:val="none" w:sz="0" w:space="0" w:color="auto"/>
        <w:bottom w:val="none" w:sz="0" w:space="0" w:color="auto"/>
        <w:right w:val="none" w:sz="0" w:space="0" w:color="auto"/>
      </w:divBdr>
    </w:div>
    <w:div w:id="617377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mazon.com/exec/obidos/ASIN/1857755790/qid=1099081599/sr=11-1/ref=sr_11_1/103-3899646-4655012" TargetMode="External"/><Relationship Id="rId117" Type="http://schemas.openxmlformats.org/officeDocument/2006/relationships/image" Target="media/image7.jpeg"/><Relationship Id="rId21" Type="http://schemas.openxmlformats.org/officeDocument/2006/relationships/hyperlink" Target="http://ukcatalogue.oup.com/product/9780195371505.do" TargetMode="External"/><Relationship Id="rId42" Type="http://schemas.openxmlformats.org/officeDocument/2006/relationships/hyperlink" Target="https://www.ncbi.nlm.nih.gov/pubmed/?term=Kiteva%20Trencevska%20G%5BAuthor%5D&amp;cauthor=true&amp;cauthor_uid=27037863" TargetMode="External"/><Relationship Id="rId47" Type="http://schemas.openxmlformats.org/officeDocument/2006/relationships/hyperlink" Target="http://www.noiseandhealth.org/searchresult.asp?search=&amp;author=Jurgita+Lekaviciute&amp;journal=Y&amp;but_search=Search&amp;entries=10&amp;pg=1&amp;s=0" TargetMode="External"/><Relationship Id="rId63" Type="http://schemas.openxmlformats.org/officeDocument/2006/relationships/hyperlink" Target="https://www.researchgate.net/publication/275517257_Estimating_health_impacts_and_economic_costs_of_air_pollution_in_the_Republic_of_Macedonia?ev=prf_pub" TargetMode="External"/><Relationship Id="rId68" Type="http://schemas.openxmlformats.org/officeDocument/2006/relationships/hyperlink" Target="https://www.ncbi.nlm.nih.gov/pubmed/25893027" TargetMode="External"/><Relationship Id="rId84" Type="http://schemas.openxmlformats.org/officeDocument/2006/relationships/hyperlink" Target="http://www.ncbi.nlm.nih.gov/pubmed?term=Kramer%20U%5BAuthor%5D&amp;cauthor=true&amp;cauthor_uid=24841074" TargetMode="External"/><Relationship Id="rId89" Type="http://schemas.openxmlformats.org/officeDocument/2006/relationships/hyperlink" Target="http://www.ncbi.nlm.nih.gov/pubmed?term=Toren%20K%5BAuthor%5D&amp;cauthor=true&amp;cauthor_uid=24841074" TargetMode="External"/><Relationship Id="rId112" Type="http://schemas.openxmlformats.org/officeDocument/2006/relationships/hyperlink" Target="https://scholar.google.com/citations?view_op=view_citation&amp;hl=en&amp;user=mvjz77kAAAAJ&amp;sortby=pubdate&amp;citation_for_view=mvjz77kAAAAJ:UeHWp8X0CEIC" TargetMode="External"/><Relationship Id="rId133" Type="http://schemas.openxmlformats.org/officeDocument/2006/relationships/hyperlink" Target="https://www.ncbi.nlm.nih.gov/pubmed/?term=Cvetkovska%20E%5BAuthor%5D&amp;cauthor=true&amp;cauthor_uid=27037863" TargetMode="External"/><Relationship Id="rId138" Type="http://schemas.openxmlformats.org/officeDocument/2006/relationships/hyperlink" Target="https://www.ncbi.nlm.nih.gov/pubmed/?term=Isjanovska%20R%5BAuthor%5D&amp;cauthor=true&amp;cauthor_uid=27037863" TargetMode="External"/><Relationship Id="rId154" Type="http://schemas.openxmlformats.org/officeDocument/2006/relationships/hyperlink" Target="http://www.ncbi.nlm.nih.gov/pubmed?term=Kramer%20U%5BAuthor%5D&amp;cauthor=true&amp;cauthor_uid=24841074" TargetMode="External"/><Relationship Id="rId159" Type="http://schemas.openxmlformats.org/officeDocument/2006/relationships/hyperlink" Target="http://www.ncbi.nlm.nih.gov/pubmed?term=Toren%20K%5BAuthor%5D&amp;cauthor=true&amp;cauthor_uid=24841074" TargetMode="External"/><Relationship Id="rId175" Type="http://schemas.openxmlformats.org/officeDocument/2006/relationships/hyperlink" Target="http://www.noiseandhealth.org/searchresult.asp?search=&amp;author=Gordana+Ristovska&amp;journal=Y&amp;but_search=Search&amp;entries=10&amp;pg=1&amp;s=0" TargetMode="External"/><Relationship Id="rId170" Type="http://schemas.openxmlformats.org/officeDocument/2006/relationships/hyperlink" Target="https://www.ncbi.nlm.nih.gov/pubmed/27666261" TargetMode="External"/><Relationship Id="rId16" Type="http://schemas.openxmlformats.org/officeDocument/2006/relationships/hyperlink" Target="http://www.who.int/hac/en/" TargetMode="External"/><Relationship Id="rId107" Type="http://schemas.openxmlformats.org/officeDocument/2006/relationships/hyperlink" Target="https://scholar.google.com/citations?view_op=view_citation&amp;hl=en&amp;user=mvjz77kAAAAJ&amp;sortby=pubdate&amp;citation_for_view=mvjz77kAAAAJ:UebtZRa9Y70C" TargetMode="External"/><Relationship Id="rId11" Type="http://schemas.openxmlformats.org/officeDocument/2006/relationships/image" Target="media/image4.jpeg"/><Relationship Id="rId32" Type="http://schemas.openxmlformats.org/officeDocument/2006/relationships/hyperlink" Target="https://scholar.google.com/citations?user=FxyRWlcAAAAJ&amp;hl=en&amp;oi=sra" TargetMode="External"/><Relationship Id="rId37" Type="http://schemas.openxmlformats.org/officeDocument/2006/relationships/hyperlink" Target="http://www.cdc.gov/" TargetMode="External"/><Relationship Id="rId53" Type="http://schemas.openxmlformats.org/officeDocument/2006/relationships/hyperlink" Target="http://www.noiseandhealth.org/searchresult.asp?search=&amp;author=Sonja+Jeram&amp;journal=Y&amp;but_search=Search&amp;entries=10&amp;pg=1&amp;s=0" TargetMode="External"/><Relationship Id="rId58" Type="http://schemas.openxmlformats.org/officeDocument/2006/relationships/hyperlink" Target="http://www.noiseandhealth.org/searchresult.asp?search=&amp;author=Katarina+Paunovic&amp;journal=Y&amp;but_search=Search&amp;entries=10&amp;pg=1&amp;s=0" TargetMode="External"/><Relationship Id="rId74" Type="http://schemas.openxmlformats.org/officeDocument/2006/relationships/hyperlink" Target="https://www.ncbi.nlm.nih.gov/pubmed/25893025" TargetMode="External"/><Relationship Id="rId79" Type="http://schemas.openxmlformats.org/officeDocument/2006/relationships/hyperlink" Target="http://www.ncbi.nlm.nih.gov/pubmed?term=Joos%20G%5BAuthor%5D&amp;cauthor=true&amp;cauthor_uid=24841074" TargetMode="External"/><Relationship Id="rId102" Type="http://schemas.openxmlformats.org/officeDocument/2006/relationships/hyperlink" Target="https://scholar.google.com/citations?view_op=view_citation&amp;hl=en&amp;user=mvjz77kAAAAJ&amp;sortby=pubdate&amp;citation_for_view=mvjz77kAAAAJ:roLk4NBRz8UC" TargetMode="External"/><Relationship Id="rId123" Type="http://schemas.openxmlformats.org/officeDocument/2006/relationships/image" Target="media/image13.jpeg"/><Relationship Id="rId128" Type="http://schemas.openxmlformats.org/officeDocument/2006/relationships/image" Target="media/image18.jpeg"/><Relationship Id="rId144" Type="http://schemas.openxmlformats.org/officeDocument/2006/relationships/hyperlink" Target="https://www.ncbi.nlm.nih.gov/pubmed/24654915" TargetMode="External"/><Relationship Id="rId149" Type="http://schemas.openxmlformats.org/officeDocument/2006/relationships/hyperlink" Target="http://www.ncbi.nlm.nih.gov/pubmed?term=Joos%20G%5BAuthor%5D&amp;cauthor=true&amp;cauthor_uid=24841074" TargetMode="External"/><Relationship Id="rId5" Type="http://schemas.openxmlformats.org/officeDocument/2006/relationships/footnotes" Target="footnotes.xml"/><Relationship Id="rId90" Type="http://schemas.openxmlformats.org/officeDocument/2006/relationships/hyperlink" Target="http://www.ncbi.nlm.nih.gov/pubmed?term=Janson%20C%5BAuthor%5D&amp;cauthor=true&amp;cauthor_uid=24841074" TargetMode="External"/><Relationship Id="rId95" Type="http://schemas.openxmlformats.org/officeDocument/2006/relationships/hyperlink" Target="http://www.ncbi.nlm.nih.gov/pubmed?term=Brozek%20G%5BAuthor%5D&amp;cauthor=true&amp;cauthor_uid=24841074" TargetMode="External"/><Relationship Id="rId160" Type="http://schemas.openxmlformats.org/officeDocument/2006/relationships/hyperlink" Target="http://www.ncbi.nlm.nih.gov/pubmed?term=Janson%20C%5BAuthor%5D&amp;cauthor=true&amp;cauthor_uid=24841074" TargetMode="External"/><Relationship Id="rId165" Type="http://schemas.openxmlformats.org/officeDocument/2006/relationships/hyperlink" Target="http://www.ncbi.nlm.nih.gov/pubmed?term=Brozek%20G%5BAuthor%5D&amp;cauthor=true&amp;cauthor_uid=24841074" TargetMode="External"/><Relationship Id="rId181" Type="http://schemas.openxmlformats.org/officeDocument/2006/relationships/theme" Target="theme/theme1.xml"/><Relationship Id="rId22" Type="http://schemas.openxmlformats.org/officeDocument/2006/relationships/hyperlink" Target="http://bit.ly/holmes_office%20hours" TargetMode="External"/><Relationship Id="rId27" Type="http://schemas.openxmlformats.org/officeDocument/2006/relationships/hyperlink" Target="http://www.amazon.com/exec/obidos/ASIN/0198510985/iahpc-20" TargetMode="External"/><Relationship Id="rId43" Type="http://schemas.openxmlformats.org/officeDocument/2006/relationships/hyperlink" Target="https://www.ncbi.nlm.nih.gov/pubmed/?term=Kuzmanovska%20B%5BAuthor%5D&amp;cauthor=true&amp;cauthor_uid=27037863" TargetMode="External"/><Relationship Id="rId48" Type="http://schemas.openxmlformats.org/officeDocument/2006/relationships/hyperlink" Target="http://www.noiseandhealth.org/searchresult.asp?search=&amp;author=Zanda+Krukle&amp;journal=Y&amp;but_search=Search&amp;entries=10&amp;pg=1&amp;s=0" TargetMode="External"/><Relationship Id="rId64" Type="http://schemas.openxmlformats.org/officeDocument/2006/relationships/hyperlink" Target="http://www.gjmedph.org" TargetMode="External"/><Relationship Id="rId69" Type="http://schemas.openxmlformats.org/officeDocument/2006/relationships/hyperlink" Target="https://www.ncbi.nlm.nih.gov/pubmed/27275275" TargetMode="External"/><Relationship Id="rId113" Type="http://schemas.openxmlformats.org/officeDocument/2006/relationships/hyperlink" Target="https://scholar.google.com/citations?view_op=view_citation&amp;hl=en&amp;user=mvjz77kAAAAJ&amp;cstart=20&amp;sortby=pubdate&amp;citation_for_view=mvjz77kAAAAJ:u5HHmVD_uO8C" TargetMode="External"/><Relationship Id="rId118" Type="http://schemas.openxmlformats.org/officeDocument/2006/relationships/image" Target="media/image8.jpeg"/><Relationship Id="rId134" Type="http://schemas.openxmlformats.org/officeDocument/2006/relationships/hyperlink" Target="https://www.ncbi.nlm.nih.gov/pubmed/?term=Babunovska%20M%5BAuthor%5D&amp;cauthor=true&amp;cauthor_uid=27037863" TargetMode="External"/><Relationship Id="rId139" Type="http://schemas.openxmlformats.org/officeDocument/2006/relationships/hyperlink" Target="https://www.researchgate.net/publication/275517257_Estimating_health_impacts_and_economic_costs_of_air_pollution_in_the_Republic_of_Macedonia?ev=prf_pub" TargetMode="External"/><Relationship Id="rId80" Type="http://schemas.openxmlformats.org/officeDocument/2006/relationships/hyperlink" Target="http://www.ncbi.nlm.nih.gov/pubmed?term=Baelum%20J%5BAuthor%5D&amp;cauthor=true&amp;cauthor_uid=24841074" TargetMode="External"/><Relationship Id="rId85" Type="http://schemas.openxmlformats.org/officeDocument/2006/relationships/hyperlink" Target="http://www.ncbi.nlm.nih.gov/pubmed?term=Gjomarkaj%20M%5BAuthor%5D&amp;cauthor=true&amp;cauthor_uid=24841074" TargetMode="External"/><Relationship Id="rId150" Type="http://schemas.openxmlformats.org/officeDocument/2006/relationships/hyperlink" Target="http://www.ncbi.nlm.nih.gov/pubmed?term=Baelum%20J%5BAuthor%5D&amp;cauthor=true&amp;cauthor_uid=24841074" TargetMode="External"/><Relationship Id="rId155" Type="http://schemas.openxmlformats.org/officeDocument/2006/relationships/hyperlink" Target="http://www.ncbi.nlm.nih.gov/pubmed?term=Gjomarkaj%20M%5BAuthor%5D&amp;cauthor=true&amp;cauthor_uid=24841074" TargetMode="External"/><Relationship Id="rId171" Type="http://schemas.openxmlformats.org/officeDocument/2006/relationships/hyperlink" Target="http://www.noiseandhealth.org/searchresult.asp?search=&amp;author=Sonja+Jeram&amp;journal=Y&amp;but_search=Search&amp;entries=10&amp;pg=1&amp;s=0" TargetMode="External"/><Relationship Id="rId176" Type="http://schemas.openxmlformats.org/officeDocument/2006/relationships/hyperlink" Target="http://www.noiseandhealth.org/searchresult.asp?search=&amp;author=Katarina+Paunovic&amp;journal=Y&amp;but_search=Search&amp;entries=10&amp;pg=1&amp;s=0" TargetMode="External"/><Relationship Id="rId12" Type="http://schemas.openxmlformats.org/officeDocument/2006/relationships/hyperlink" Target="http://www.fph.org.uk/good_practice" TargetMode="External"/><Relationship Id="rId17" Type="http://schemas.openxmlformats.org/officeDocument/2006/relationships/hyperlink" Target="http://www.epa.gov/" TargetMode="External"/><Relationship Id="rId33" Type="http://schemas.openxmlformats.org/officeDocument/2006/relationships/hyperlink" Target="http://www.who.euro.int" TargetMode="External"/><Relationship Id="rId38" Type="http://schemas.openxmlformats.org/officeDocument/2006/relationships/hyperlink" Target="http://www.efsa.europa.eu" TargetMode="External"/><Relationship Id="rId59" Type="http://schemas.openxmlformats.org/officeDocument/2006/relationships/hyperlink" Target="http://www.noiseandhealth.org/searchresult.asp?search=&amp;author=Malgorzata+Pawlaczyk%2DLuszczynska&amp;journal=Y&amp;but_search=Search&amp;entries=10&amp;pg=1&amp;s=0" TargetMode="External"/><Relationship Id="rId103" Type="http://schemas.openxmlformats.org/officeDocument/2006/relationships/hyperlink" Target="https://scholar.google.com/citations?view_op=view_citation&amp;hl=en&amp;user=mvjz77kAAAAJ&amp;sortby=pubdate&amp;citation_for_view=mvjz77kAAAAJ:UeHWp8X0CEIC" TargetMode="External"/><Relationship Id="rId108" Type="http://schemas.openxmlformats.org/officeDocument/2006/relationships/hyperlink" Target="https://scholar.google.com/citations?view_op=view_citation&amp;hl=en&amp;user=mvjz77kAAAAJ&amp;sortby=pubdate&amp;citation_for_view=mvjz77kAAAAJ:roLk4NBRz8UC" TargetMode="External"/><Relationship Id="rId124" Type="http://schemas.openxmlformats.org/officeDocument/2006/relationships/image" Target="media/image14.jpeg"/><Relationship Id="rId129" Type="http://schemas.openxmlformats.org/officeDocument/2006/relationships/image" Target="media/image19.jpeg"/><Relationship Id="rId54" Type="http://schemas.openxmlformats.org/officeDocument/2006/relationships/hyperlink" Target="http://www.noiseandhealth.org/searchresult.asp?search=&amp;author=Jurgita+Lekaviciute&amp;journal=Y&amp;but_search=Search&amp;entries=10&amp;pg=1&amp;s=0" TargetMode="External"/><Relationship Id="rId70" Type="http://schemas.openxmlformats.org/officeDocument/2006/relationships/hyperlink" Target="https://www.ncbi.nlm.nih.gov/pubmed/27275216" TargetMode="External"/><Relationship Id="rId75" Type="http://schemas.openxmlformats.org/officeDocument/2006/relationships/hyperlink" Target="https://www.ncbi.nlm.nih.gov/pubmed/24654915" TargetMode="External"/><Relationship Id="rId91" Type="http://schemas.openxmlformats.org/officeDocument/2006/relationships/hyperlink" Target="http://www.ncbi.nlm.nih.gov/pubmed?term=Dahlen%20SE%5BAuthor%5D&amp;cauthor=true&amp;cauthor_uid=24841074" TargetMode="External"/><Relationship Id="rId96" Type="http://schemas.openxmlformats.org/officeDocument/2006/relationships/hyperlink" Target="http://www.ncbi.nlm.nih.gov/pubmed?term=Minov%20J%5BAuthor%5D&amp;cauthor=true&amp;cauthor_uid=24841074" TargetMode="External"/><Relationship Id="rId140" Type="http://schemas.openxmlformats.org/officeDocument/2006/relationships/hyperlink" Target="http://www.gjmedph.org" TargetMode="External"/><Relationship Id="rId145" Type="http://schemas.openxmlformats.org/officeDocument/2006/relationships/hyperlink" Target="http://dx.doi.org/10%203889/MJMS.1857-5773.2014.0386" TargetMode="External"/><Relationship Id="rId161" Type="http://schemas.openxmlformats.org/officeDocument/2006/relationships/hyperlink" Target="http://www.ncbi.nlm.nih.gov/pubmed?term=Dahlen%20SE%5BAuthor%5D&amp;cauthor=true&amp;cauthor_uid=24841074" TargetMode="External"/><Relationship Id="rId166" Type="http://schemas.openxmlformats.org/officeDocument/2006/relationships/hyperlink" Target="http://www.ncbi.nlm.nih.gov/pubmed?term=Minov%20J%5BAuthor%5D&amp;cauthor=true&amp;cauthor_uid=2484107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bmj.bmjjournals.com/cgi/content/full/320/7237/737" TargetMode="External"/><Relationship Id="rId28" Type="http://schemas.openxmlformats.org/officeDocument/2006/relationships/hyperlink" Target="http://www.amazon.com/exec/obidos/0335205011/iahpc-20" TargetMode="External"/><Relationship Id="rId49" Type="http://schemas.openxmlformats.org/officeDocument/2006/relationships/hyperlink" Target="http://www.noiseandhealth.org/searchresult.asp?search=&amp;author=Lubica+Argalasova%2DSobotova&amp;journal=Y&amp;but_search=Search&amp;entries=10&amp;pg=1&amp;s=0" TargetMode="External"/><Relationship Id="rId114" Type="http://schemas.openxmlformats.org/officeDocument/2006/relationships/hyperlink" Target="https://scholar.google.com/citations?view_op=view_citation&amp;hl=en&amp;user=mvjz77kAAAAJ&amp;sortby=pubdate&amp;citation_for_view=mvjz77kAAAAJ:W7OEmFMy1HYC" TargetMode="External"/><Relationship Id="rId119" Type="http://schemas.openxmlformats.org/officeDocument/2006/relationships/image" Target="media/image9.jpeg"/><Relationship Id="rId44" Type="http://schemas.openxmlformats.org/officeDocument/2006/relationships/hyperlink" Target="https://www.ncbi.nlm.nih.gov/pubmed/?term=Boshkovski%20B%5BAuthor%5D&amp;cauthor=true&amp;cauthor_uid=27037863" TargetMode="External"/><Relationship Id="rId60" Type="http://schemas.openxmlformats.org/officeDocument/2006/relationships/hyperlink" Target="https://www.ncbi.nlm.nih.gov/pubmed/27666261" TargetMode="External"/><Relationship Id="rId65" Type="http://schemas.openxmlformats.org/officeDocument/2006/relationships/hyperlink" Target="http://www.thl.fi/safety2016" TargetMode="External"/><Relationship Id="rId81" Type="http://schemas.openxmlformats.org/officeDocument/2006/relationships/hyperlink" Target="http://www.ncbi.nlm.nih.gov/pubmed?term=Haahtela%20T%5BAuthor%5D&amp;cauthor=true&amp;cauthor_uid=24841074" TargetMode="External"/><Relationship Id="rId86" Type="http://schemas.openxmlformats.org/officeDocument/2006/relationships/hyperlink" Target="http://www.ncbi.nlm.nih.gov/pubmed?term=Fokkens%20W%5BAuthor%5D&amp;cauthor=true&amp;cauthor_uid=24841074" TargetMode="External"/><Relationship Id="rId130" Type="http://schemas.openxmlformats.org/officeDocument/2006/relationships/image" Target="media/image20.jpeg"/><Relationship Id="rId135" Type="http://schemas.openxmlformats.org/officeDocument/2006/relationships/hyperlink" Target="https://www.ncbi.nlm.nih.gov/pubmed/?term=Kiteva%20Trencevska%20G%5BAuthor%5D&amp;cauthor=true&amp;cauthor_uid=27037863" TargetMode="External"/><Relationship Id="rId151" Type="http://schemas.openxmlformats.org/officeDocument/2006/relationships/hyperlink" Target="http://www.ncbi.nlm.nih.gov/pubmed?term=Haahtela%20T%5BAuthor%5D&amp;cauthor=true&amp;cauthor_uid=24841074" TargetMode="External"/><Relationship Id="rId156" Type="http://schemas.openxmlformats.org/officeDocument/2006/relationships/hyperlink" Target="http://www.ncbi.nlm.nih.gov/pubmed?term=Fokkens%20W%5BAuthor%5D&amp;cauthor=true&amp;cauthor_uid=24841074" TargetMode="External"/><Relationship Id="rId177" Type="http://schemas.openxmlformats.org/officeDocument/2006/relationships/hyperlink" Target="http://www.noiseandhealth.org/searchresult.asp?search=&amp;author=Malgorzata+Pawlaczyk%2DLuszczynska&amp;journal=Y&amp;but_search=Search&amp;entries=10&amp;pg=1&amp;s=0"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yperlink" Target="http://www.noiseandhealth.org/searchresult.asp?search=&amp;author=Jurgita+Lekaviciute&amp;journal=Y&amp;but_search=Search&amp;entries=10&amp;pg=1&amp;s=0" TargetMode="External"/><Relationship Id="rId180" Type="http://schemas.openxmlformats.org/officeDocument/2006/relationships/fontTable" Target="fontTable.xml"/><Relationship Id="rId13" Type="http://schemas.openxmlformats.org/officeDocument/2006/relationships/hyperlink" Target="http://www.gmc-uk.org/guidance/good_public" TargetMode="External"/><Relationship Id="rId18" Type="http://schemas.openxmlformats.org/officeDocument/2006/relationships/hyperlink" Target="http://www.cdc.gov/" TargetMode="External"/><Relationship Id="rId39" Type="http://schemas.openxmlformats.org/officeDocument/2006/relationships/hyperlink" Target="https://www.ncbi.nlm.nih.gov/pubmed/?term=Kuzmanovski%20I%5BAuthor%5D&amp;cauthor=true&amp;cauthor_uid=27037863" TargetMode="External"/><Relationship Id="rId109" Type="http://schemas.openxmlformats.org/officeDocument/2006/relationships/hyperlink" Target="https://scholar.google.com/citations?view_op=view_citation&amp;hl=en&amp;user=mvjz77kAAAAJ&amp;sortby=pubdate&amp;citation_for_view=mvjz77kAAAAJ:2osOgNQ5qMEC" TargetMode="External"/><Relationship Id="rId34" Type="http://schemas.openxmlformats.org/officeDocument/2006/relationships/hyperlink" Target="http://www.euro.who.int/chemsafety" TargetMode="External"/><Relationship Id="rId50" Type="http://schemas.openxmlformats.org/officeDocument/2006/relationships/hyperlink" Target="http://www.noiseandhealth.org/searchresult.asp?search=&amp;author=Gordana+Ristovska&amp;journal=Y&amp;but_search=Search&amp;entries=10&amp;pg=1&amp;s=0" TargetMode="External"/><Relationship Id="rId55" Type="http://schemas.openxmlformats.org/officeDocument/2006/relationships/hyperlink" Target="http://www.noiseandhealth.org/searchresult.asp?search=&amp;author=Zanda+Krukle&amp;journal=Y&amp;but_search=Search&amp;entries=10&amp;pg=1&amp;s=0" TargetMode="External"/><Relationship Id="rId76" Type="http://schemas.openxmlformats.org/officeDocument/2006/relationships/hyperlink" Target="http://dx.doi.org/10%203889/MJMS.1857-5773.2014.0386" TargetMode="External"/><Relationship Id="rId97" Type="http://schemas.openxmlformats.org/officeDocument/2006/relationships/hyperlink" Target="http://www.ncbi.nlm.nih.gov/pubmed?term=Bachert%20C%5BAuthor%5D&amp;cauthor=true&amp;cauthor_uid=24841074" TargetMode="External"/><Relationship Id="rId104" Type="http://schemas.openxmlformats.org/officeDocument/2006/relationships/hyperlink" Target="https://scholar.google.com/citations?view_op=view_citation&amp;hl=en&amp;user=mvjz77kAAAAJ&amp;cstart=20&amp;sortby=pubdate&amp;citation_for_view=mvjz77kAAAAJ:u5HHmVD_uO8C" TargetMode="External"/><Relationship Id="rId120" Type="http://schemas.openxmlformats.org/officeDocument/2006/relationships/image" Target="media/image10.jpeg"/><Relationship Id="rId125" Type="http://schemas.openxmlformats.org/officeDocument/2006/relationships/image" Target="media/image15.jpeg"/><Relationship Id="rId141" Type="http://schemas.openxmlformats.org/officeDocument/2006/relationships/hyperlink" Target="http://dx.doi.org/10.4172/2376-032X.1000199" TargetMode="External"/><Relationship Id="rId146" Type="http://schemas.openxmlformats.org/officeDocument/2006/relationships/hyperlink" Target="http://dx.doi.org/10.3889/MJMS.1857.57" TargetMode="External"/><Relationship Id="rId167" Type="http://schemas.openxmlformats.org/officeDocument/2006/relationships/hyperlink" Target="http://www.ncbi.nlm.nih.gov/pubmed?term=Bachert%20C%5BAuthor%5D&amp;cauthor=true&amp;cauthor_uid=24841074" TargetMode="External"/><Relationship Id="rId7" Type="http://schemas.openxmlformats.org/officeDocument/2006/relationships/image" Target="media/image1.jpeg"/><Relationship Id="rId71" Type="http://schemas.openxmlformats.org/officeDocument/2006/relationships/hyperlink" Target="https://www.ncbi.nlm.nih.gov/pubmed/27275215" TargetMode="External"/><Relationship Id="rId92" Type="http://schemas.openxmlformats.org/officeDocument/2006/relationships/hyperlink" Target="http://www.ncbi.nlm.nih.gov/pubmed?term=Forsberg%20B%5BAuthor%5D&amp;cauthor=true&amp;cauthor_uid=24841074" TargetMode="External"/><Relationship Id="rId162" Type="http://schemas.openxmlformats.org/officeDocument/2006/relationships/hyperlink" Target="http://www.ncbi.nlm.nih.gov/pubmed?term=Forsberg%20B%5BAuthor%5D&amp;cauthor=true&amp;cauthor_uid=24841074" TargetMode="External"/><Relationship Id="rId2" Type="http://schemas.openxmlformats.org/officeDocument/2006/relationships/styles" Target="styles.xml"/><Relationship Id="rId29" Type="http://schemas.openxmlformats.org/officeDocument/2006/relationships/hyperlink" Target="http://www.amazon.com/exec/obidos/ASIN/0335211402/iahpc-20" TargetMode="External"/><Relationship Id="rId24" Type="http://schemas.openxmlformats.org/officeDocument/2006/relationships/hyperlink" Target="http://www.news.utoronto.ca/bin6/051117-1824.asp" TargetMode="External"/><Relationship Id="rId40" Type="http://schemas.openxmlformats.org/officeDocument/2006/relationships/hyperlink" Target="https://www.ncbi.nlm.nih.gov/pubmed/?term=Cvetkovska%20E%5BAuthor%5D&amp;cauthor=true&amp;cauthor_uid=27037863" TargetMode="External"/><Relationship Id="rId45" Type="http://schemas.openxmlformats.org/officeDocument/2006/relationships/hyperlink" Target="https://www.ncbi.nlm.nih.gov/pubmed/?term=Isjanovska%20R%5BAuthor%5D&amp;cauthor=true&amp;cauthor_uid=27037863" TargetMode="External"/><Relationship Id="rId66" Type="http://schemas.openxmlformats.org/officeDocument/2006/relationships/hyperlink" Target="http://dx.doi.org/10.4172/2376-032X.1000199" TargetMode="External"/><Relationship Id="rId87" Type="http://schemas.openxmlformats.org/officeDocument/2006/relationships/hyperlink" Target="http://www.ncbi.nlm.nih.gov/pubmed?term=Makowska%20J%5BAuthor%5D&amp;cauthor=true&amp;cauthor_uid=24841074" TargetMode="External"/><Relationship Id="rId110" Type="http://schemas.openxmlformats.org/officeDocument/2006/relationships/hyperlink" Target="https://scholar.google.com/citations?view_op=view_citation&amp;hl=en&amp;user=mvjz77kAAAAJ&amp;sortby=pubdate&amp;citation_for_view=mvjz77kAAAAJ:UeHWp8X0CEIC" TargetMode="External"/><Relationship Id="rId115" Type="http://schemas.openxmlformats.org/officeDocument/2006/relationships/image" Target="media/image5.jpeg"/><Relationship Id="rId131" Type="http://schemas.openxmlformats.org/officeDocument/2006/relationships/image" Target="media/image21.jpeg"/><Relationship Id="rId136" Type="http://schemas.openxmlformats.org/officeDocument/2006/relationships/hyperlink" Target="https://www.ncbi.nlm.nih.gov/pubmed/?term=Kuzmanovska%20B%5BAuthor%5D&amp;cauthor=true&amp;cauthor_uid=27037863" TargetMode="External"/><Relationship Id="rId157" Type="http://schemas.openxmlformats.org/officeDocument/2006/relationships/hyperlink" Target="http://www.ncbi.nlm.nih.gov/pubmed?term=Makowska%20J%5BAuthor%5D&amp;cauthor=true&amp;cauthor_uid=24841074" TargetMode="External"/><Relationship Id="rId178" Type="http://schemas.openxmlformats.org/officeDocument/2006/relationships/header" Target="header1.xml"/><Relationship Id="rId61" Type="http://schemas.openxmlformats.org/officeDocument/2006/relationships/hyperlink" Target="https://www.ncbi.nlm.nih.gov/pubmed/27666261" TargetMode="External"/><Relationship Id="rId82" Type="http://schemas.openxmlformats.org/officeDocument/2006/relationships/hyperlink" Target="http://www.ncbi.nlm.nih.gov/pubmed?term=Ahlstr%C3%B6m%20M%5BAuthor%5D&amp;cauthor=true&amp;cauthor_uid=24841074" TargetMode="External"/><Relationship Id="rId152" Type="http://schemas.openxmlformats.org/officeDocument/2006/relationships/hyperlink" Target="http://www.ncbi.nlm.nih.gov/pubmed?term=Ahlstr%C3%B6m%20M%5BAuthor%5D&amp;cauthor=true&amp;cauthor_uid=24841074" TargetMode="External"/><Relationship Id="rId173" Type="http://schemas.openxmlformats.org/officeDocument/2006/relationships/hyperlink" Target="http://www.noiseandhealth.org/searchresult.asp?search=&amp;author=Zanda+Krukle&amp;journal=Y&amp;but_search=Search&amp;entries=10&amp;pg=1&amp;s=0" TargetMode="External"/><Relationship Id="rId19" Type="http://schemas.openxmlformats.org/officeDocument/2006/relationships/hyperlink" Target="http://new.paho.org/" TargetMode="External"/><Relationship Id="rId14" Type="http://schemas.openxmlformats.org/officeDocument/2006/relationships/hyperlink" Target="http://www.who.euro.int" TargetMode="External"/><Relationship Id="rId30" Type="http://schemas.openxmlformats.org/officeDocument/2006/relationships/hyperlink" Target="http://www.amazon.com/exec/obidos/ASIN/0195165780/iahpc-20" TargetMode="External"/><Relationship Id="rId35" Type="http://schemas.openxmlformats.org/officeDocument/2006/relationships/hyperlink" Target="http://www.codexalimentarius.org/" TargetMode="External"/><Relationship Id="rId56" Type="http://schemas.openxmlformats.org/officeDocument/2006/relationships/hyperlink" Target="http://www.noiseandhealth.org/searchresult.asp?search=&amp;author=Lubica+Argalasova%2DSobotova&amp;journal=Y&amp;but_search=Search&amp;entries=10&amp;pg=1&amp;s=0" TargetMode="External"/><Relationship Id="rId77" Type="http://schemas.openxmlformats.org/officeDocument/2006/relationships/hyperlink" Target="http://www.ncbi.nlm.nih.gov/pubmed?term=Obaseki%20D%5BAuthor%5D&amp;cauthor=true&amp;cauthor_uid=24841074" TargetMode="External"/><Relationship Id="rId100" Type="http://schemas.openxmlformats.org/officeDocument/2006/relationships/hyperlink" Target="https://scholar.google.com/citations?view_op=view_citation&amp;hl=en&amp;user=mvjz77kAAAAJ&amp;sortby=pubdate&amp;citation_for_view=mvjz77kAAAAJ:0EnyYjriUFMC" TargetMode="External"/><Relationship Id="rId105" Type="http://schemas.openxmlformats.org/officeDocument/2006/relationships/hyperlink" Target="https://scholar.google.com/citations?view_op=view_citation&amp;hl=en&amp;user=mvjz77kAAAAJ&amp;sortby=pubdate&amp;citation_for_view=mvjz77kAAAAJ:5nxA0vEk-isC" TargetMode="External"/><Relationship Id="rId126" Type="http://schemas.openxmlformats.org/officeDocument/2006/relationships/image" Target="media/image16.jpeg"/><Relationship Id="rId147" Type="http://schemas.openxmlformats.org/officeDocument/2006/relationships/hyperlink" Target="http://www.ncbi.nlm.nih.gov/pubmed?term=Obaseki%20D%5BAuthor%5D&amp;cauthor=true&amp;cauthor_uid=24841074" TargetMode="External"/><Relationship Id="rId168" Type="http://schemas.openxmlformats.org/officeDocument/2006/relationships/hyperlink" Target="http://www.ncbi.nlm.nih.gov/pubmed?term=Burney%20P%5BAuthor%5D&amp;cauthor=true&amp;cauthor_uid=24841074" TargetMode="External"/><Relationship Id="rId8" Type="http://schemas.openxmlformats.org/officeDocument/2006/relationships/image" Target="media/image2.png"/><Relationship Id="rId51" Type="http://schemas.openxmlformats.org/officeDocument/2006/relationships/hyperlink" Target="http://www.noiseandhealth.org/searchresult.asp?search=&amp;author=Katarina+Paunovic&amp;journal=Y&amp;but_search=Search&amp;entries=10&amp;pg=1&amp;s=0" TargetMode="External"/><Relationship Id="rId72" Type="http://schemas.openxmlformats.org/officeDocument/2006/relationships/hyperlink" Target="https://www.ncbi.nlm.nih.gov/pubmed/25893024" TargetMode="External"/><Relationship Id="rId93" Type="http://schemas.openxmlformats.org/officeDocument/2006/relationships/hyperlink" Target="http://www.ncbi.nlm.nih.gov/pubmed?term=Jarvis%20D%5BAuthor%5D&amp;cauthor=true&amp;cauthor_uid=24841074" TargetMode="External"/><Relationship Id="rId98" Type="http://schemas.openxmlformats.org/officeDocument/2006/relationships/hyperlink" Target="http://www.ncbi.nlm.nih.gov/pubmed?term=Burney%20P%5BAuthor%5D&amp;cauthor=true&amp;cauthor_uid=24841074" TargetMode="External"/><Relationship Id="rId121" Type="http://schemas.openxmlformats.org/officeDocument/2006/relationships/image" Target="media/image11.jpeg"/><Relationship Id="rId142" Type="http://schemas.openxmlformats.org/officeDocument/2006/relationships/hyperlink" Target="https://www.ncbi.nlm.nih.gov/pubmed/23697696" TargetMode="External"/><Relationship Id="rId163" Type="http://schemas.openxmlformats.org/officeDocument/2006/relationships/hyperlink" Target="http://www.ncbi.nlm.nih.gov/pubmed?term=Jarvis%20D%5BAuthor%5D&amp;cauthor=true&amp;cauthor_uid=24841074" TargetMode="External"/><Relationship Id="rId3" Type="http://schemas.openxmlformats.org/officeDocument/2006/relationships/settings" Target="settings.xml"/><Relationship Id="rId25" Type="http://schemas.openxmlformats.org/officeDocument/2006/relationships/hyperlink" Target="http://bmj.bmjjournals.com/cgi/ijlink?linkType=FULL&amp;journalCode=bmj&amp;resid=320/7237/781" TargetMode="External"/><Relationship Id="rId46" Type="http://schemas.openxmlformats.org/officeDocument/2006/relationships/hyperlink" Target="http://www.noiseandhealth.org/searchresult.asp?search=&amp;author=Sonja+Jeram&amp;journal=Y&amp;but_search=Search&amp;entries=10&amp;pg=1&amp;s=0" TargetMode="External"/><Relationship Id="rId67" Type="http://schemas.openxmlformats.org/officeDocument/2006/relationships/hyperlink" Target="https://www.ncbi.nlm.nih.gov/pubmed/27275279" TargetMode="External"/><Relationship Id="rId116" Type="http://schemas.openxmlformats.org/officeDocument/2006/relationships/image" Target="media/image6.jpeg"/><Relationship Id="rId137" Type="http://schemas.openxmlformats.org/officeDocument/2006/relationships/hyperlink" Target="https://www.ncbi.nlm.nih.gov/pubmed/?term=Boshkovski%20B%5BAuthor%5D&amp;cauthor=true&amp;cauthor_uid=27037863" TargetMode="External"/><Relationship Id="rId158" Type="http://schemas.openxmlformats.org/officeDocument/2006/relationships/hyperlink" Target="http://www.ncbi.nlm.nih.gov/pubmed?term=Todo-Bom%20A%5BAuthor%5D&amp;cauthor=true&amp;cauthor_uid=24841074" TargetMode="External"/><Relationship Id="rId20" Type="http://schemas.openxmlformats.org/officeDocument/2006/relationships/hyperlink" Target="http://www.unisdr.org/wdrc-2008-2009" TargetMode="External"/><Relationship Id="rId41" Type="http://schemas.openxmlformats.org/officeDocument/2006/relationships/hyperlink" Target="https://www.ncbi.nlm.nih.gov/pubmed/?term=Babunovska%20M%5BAuthor%5D&amp;cauthor=true&amp;cauthor_uid=27037863" TargetMode="External"/><Relationship Id="rId62" Type="http://schemas.openxmlformats.org/officeDocument/2006/relationships/hyperlink" Target="http://www.seejph.com/n-2-7-tozija-violence-150322/" TargetMode="External"/><Relationship Id="rId83" Type="http://schemas.openxmlformats.org/officeDocument/2006/relationships/hyperlink" Target="http://www.ncbi.nlm.nih.gov/pubmed?term=Matricardi%20P%5BAuthor%5D&amp;cauthor=true&amp;cauthor_uid=24841074" TargetMode="External"/><Relationship Id="rId88" Type="http://schemas.openxmlformats.org/officeDocument/2006/relationships/hyperlink" Target="http://www.ncbi.nlm.nih.gov/pubmed?term=Todo-Bom%20A%5BAuthor%5D&amp;cauthor=true&amp;cauthor_uid=24841074" TargetMode="External"/><Relationship Id="rId111" Type="http://schemas.openxmlformats.org/officeDocument/2006/relationships/hyperlink" Target="https://scholar.google.com/citations?view_op=view_citation&amp;hl=en&amp;user=mvjz77kAAAAJ&amp;cstart=20&amp;sortby=pubdate&amp;citation_for_view=mvjz77kAAAAJ:u5HHmVD_uO8C" TargetMode="External"/><Relationship Id="rId132" Type="http://schemas.openxmlformats.org/officeDocument/2006/relationships/hyperlink" Target="https://www.ncbi.nlm.nih.gov/pubmed/?term=Kuzmanovski%20I%5BAuthor%5D&amp;cauthor=true&amp;cauthor_uid=27037863" TargetMode="External"/><Relationship Id="rId153" Type="http://schemas.openxmlformats.org/officeDocument/2006/relationships/hyperlink" Target="http://www.ncbi.nlm.nih.gov/pubmed?term=Matricardi%20P%5BAuthor%5D&amp;cauthor=true&amp;cauthor_uid=24841074" TargetMode="External"/><Relationship Id="rId174" Type="http://schemas.openxmlformats.org/officeDocument/2006/relationships/hyperlink" Target="http://www.noiseandhealth.org/searchresult.asp?search=&amp;author=Lubica+Argalasova%2DSobotova&amp;journal=Y&amp;but_search=Search&amp;entries=10&amp;pg=1&amp;s=0" TargetMode="External"/><Relationship Id="rId179" Type="http://schemas.openxmlformats.org/officeDocument/2006/relationships/footer" Target="footer1.xml"/><Relationship Id="rId15" Type="http://schemas.openxmlformats.org/officeDocument/2006/relationships/hyperlink" Target="http://www.euro.who.int/chemsafety" TargetMode="External"/><Relationship Id="rId36" Type="http://schemas.openxmlformats.org/officeDocument/2006/relationships/hyperlink" Target="http://www.epa.gov/" TargetMode="External"/><Relationship Id="rId57" Type="http://schemas.openxmlformats.org/officeDocument/2006/relationships/hyperlink" Target="http://www.noiseandhealth.org/searchresult.asp?search=&amp;author=Gordana+Ristovska&amp;journal=Y&amp;but_search=Search&amp;entries=10&amp;pg=1&amp;s=0" TargetMode="External"/><Relationship Id="rId106" Type="http://schemas.openxmlformats.org/officeDocument/2006/relationships/hyperlink" Target="https://scholar.google.com/citations?view_op=view_citation&amp;hl=en&amp;user=mvjz77kAAAAJ&amp;sortby=pubdate&amp;citation_for_view=mvjz77kAAAAJ:0EnyYjriUFMC" TargetMode="External"/><Relationship Id="rId127" Type="http://schemas.openxmlformats.org/officeDocument/2006/relationships/image" Target="media/image17.jpeg"/><Relationship Id="rId10" Type="http://schemas.openxmlformats.org/officeDocument/2006/relationships/hyperlink" Target="http://www.medf.ukim.edu.m&#1082;" TargetMode="External"/><Relationship Id="rId31" Type="http://schemas.openxmlformats.org/officeDocument/2006/relationships/hyperlink" Target="https://scholar.google.com/citations?user=FxyRWlcAAAAJ&amp;hl=en&amp;oi=sra" TargetMode="External"/><Relationship Id="rId52" Type="http://schemas.openxmlformats.org/officeDocument/2006/relationships/hyperlink" Target="http://www.noiseandhealth.org/searchresult.asp?search=&amp;author=Malgorzata+Pawlaczyk%2DLuszczynska&amp;journal=Y&amp;but_search=Search&amp;entries=10&amp;pg=1&amp;s=0" TargetMode="External"/><Relationship Id="rId73" Type="http://schemas.openxmlformats.org/officeDocument/2006/relationships/hyperlink" Target="https://www.ncbi.nlm.nih.gov/pubmed/23697696" TargetMode="External"/><Relationship Id="rId78" Type="http://schemas.openxmlformats.org/officeDocument/2006/relationships/hyperlink" Target="http://www.ncbi.nlm.nih.gov/pubmed?term=Potts%20J%5BAuthor%5D&amp;cauthor=true&amp;cauthor_uid=24841074" TargetMode="External"/><Relationship Id="rId94" Type="http://schemas.openxmlformats.org/officeDocument/2006/relationships/hyperlink" Target="http://www.ncbi.nlm.nih.gov/pubmed?term=Howarth%20P%5BAuthor%5D&amp;cauthor=true&amp;cauthor_uid=24841074" TargetMode="External"/><Relationship Id="rId99" Type="http://schemas.openxmlformats.org/officeDocument/2006/relationships/hyperlink" Target="http://www.ncbi.nlm.nih.gov/pubmed/24841074" TargetMode="External"/><Relationship Id="rId101" Type="http://schemas.openxmlformats.org/officeDocument/2006/relationships/hyperlink" Target="https://scholar.google.com/citations?view_op=view_citation&amp;hl=en&amp;user=mvjz77kAAAAJ&amp;sortby=pubdate&amp;citation_for_view=mvjz77kAAAAJ:UebtZRa9Y70C" TargetMode="External"/><Relationship Id="rId122" Type="http://schemas.openxmlformats.org/officeDocument/2006/relationships/image" Target="media/image12.jpeg"/><Relationship Id="rId143" Type="http://schemas.openxmlformats.org/officeDocument/2006/relationships/hyperlink" Target="https://www.ncbi.nlm.nih.gov/pubmed/25893025" TargetMode="External"/><Relationship Id="rId148" Type="http://schemas.openxmlformats.org/officeDocument/2006/relationships/hyperlink" Target="http://www.ncbi.nlm.nih.gov/pubmed?term=Potts%20J%5BAuthor%5D&amp;cauthor=true&amp;cauthor_uid=24841074" TargetMode="External"/><Relationship Id="rId164" Type="http://schemas.openxmlformats.org/officeDocument/2006/relationships/hyperlink" Target="http://www.ncbi.nlm.nih.gov/pubmed?term=Howarth%20P%5BAuthor%5D&amp;cauthor=true&amp;cauthor_uid=24841074" TargetMode="External"/><Relationship Id="rId169" Type="http://schemas.openxmlformats.org/officeDocument/2006/relationships/hyperlink" Target="http://www.ncbi.nlm.nih.gov/pubmed/24841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299</Pages>
  <Words>-32766</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Studiite po op{ta medicina se organiziraat na Medicinskiot fakultet vo Skopje u{te od negovoto osnovawe vo 1947 godina, во тоа време kako pet godi{na studiska programa (10 semestri)</dc:title>
  <dc:subject/>
  <dc:creator>User</dc:creator>
  <cp:keywords/>
  <dc:description/>
  <cp:lastModifiedBy>Sevda</cp:lastModifiedBy>
  <cp:revision>2</cp:revision>
  <cp:lastPrinted>2013-11-05T07:18:00Z</cp:lastPrinted>
  <dcterms:created xsi:type="dcterms:W3CDTF">2017-07-11T11:05:00Z</dcterms:created>
  <dcterms:modified xsi:type="dcterms:W3CDTF">2017-07-11T11:05:00Z</dcterms:modified>
</cp:coreProperties>
</file>